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9F16FB" w14:textId="5FEDD3AF" w:rsidR="00F76F85" w:rsidRPr="00D24602" w:rsidRDefault="00D84DF6" w:rsidP="00F76F85">
      <w:pPr>
        <w:adjustRightInd/>
        <w:snapToGrid/>
        <w:spacing w:line="240" w:lineRule="atLeast"/>
        <w:jc w:val="right"/>
        <w:rPr>
          <w:sz w:val="20"/>
        </w:rPr>
      </w:pPr>
      <w:r>
        <w:rPr>
          <w:sz w:val="20"/>
        </w:rPr>
        <w:t>A/79/1</w:t>
      </w:r>
      <w:r>
        <w:rPr>
          <w:rFonts w:hint="eastAsia"/>
          <w:sz w:val="20"/>
        </w:rPr>
        <w:t>8</w:t>
      </w:r>
    </w:p>
    <w:p w14:paraId="4BD83202" w14:textId="2F59E47B" w:rsidR="00444D4E" w:rsidRPr="00565FA2" w:rsidRDefault="00C44AB0" w:rsidP="00300971">
      <w:pPr>
        <w:pStyle w:val="H4GC"/>
        <w:spacing w:before="1680"/>
      </w:pPr>
      <w:r>
        <w:rPr>
          <w:noProof/>
        </w:rPr>
        <w:drawing>
          <wp:anchor distT="0" distB="0" distL="114300" distR="114300" simplePos="0" relativeHeight="251657216" behindDoc="0" locked="0" layoutInCell="1" allowOverlap="0" wp14:anchorId="2DBAB58F" wp14:editId="6ED3FD06">
            <wp:simplePos x="0" y="0"/>
            <wp:positionH relativeFrom="column">
              <wp:posOffset>628650</wp:posOffset>
            </wp:positionH>
            <wp:positionV relativeFrom="paragraph">
              <wp:posOffset>207010</wp:posOffset>
            </wp:positionV>
            <wp:extent cx="1190625" cy="1010285"/>
            <wp:effectExtent l="0" t="0" r="9525" b="0"/>
            <wp:wrapSquare wrapText="bothSides"/>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0285"/>
                    </a:xfrm>
                    <a:prstGeom prst="rect">
                      <a:avLst/>
                    </a:prstGeom>
                    <a:noFill/>
                  </pic:spPr>
                </pic:pic>
              </a:graphicData>
            </a:graphic>
            <wp14:sizeRelH relativeFrom="page">
              <wp14:pctWidth>0</wp14:pctWidth>
            </wp14:sizeRelH>
            <wp14:sizeRelV relativeFrom="page">
              <wp14:pctHeight>0</wp14:pctHeight>
            </wp14:sizeRelV>
          </wp:anchor>
        </w:drawing>
      </w:r>
    </w:p>
    <w:p w14:paraId="400359A2" w14:textId="77777777" w:rsidR="00444D4E" w:rsidRPr="00324E57" w:rsidRDefault="007D6CF7" w:rsidP="000705D8">
      <w:pPr>
        <w:pStyle w:val="XLargeGC"/>
        <w:spacing w:after="960"/>
        <w:jc w:val="both"/>
      </w:pPr>
      <w:r w:rsidRPr="00324E57">
        <w:rPr>
          <w:rFonts w:hint="eastAsia"/>
        </w:rPr>
        <w:t>联</w:t>
      </w:r>
      <w:r w:rsidRPr="00324E57">
        <w:rPr>
          <w:rFonts w:hint="eastAsia"/>
        </w:rPr>
        <w:t xml:space="preserve"> </w:t>
      </w:r>
      <w:r w:rsidRPr="00324E57">
        <w:rPr>
          <w:rFonts w:hint="eastAsia"/>
        </w:rPr>
        <w:t>合</w:t>
      </w:r>
      <w:r w:rsidRPr="00324E57">
        <w:rPr>
          <w:rFonts w:hint="eastAsia"/>
        </w:rPr>
        <w:t xml:space="preserve"> </w:t>
      </w:r>
      <w:r w:rsidRPr="00324E57">
        <w:rPr>
          <w:rFonts w:hint="eastAsia"/>
        </w:rPr>
        <w:t>国</w:t>
      </w:r>
    </w:p>
    <w:p w14:paraId="5B926CB3" w14:textId="37D5E1BF" w:rsidR="00444D4E" w:rsidRPr="00E1213F" w:rsidRDefault="00421745" w:rsidP="002023A0">
      <w:pPr>
        <w:pStyle w:val="SLGC"/>
        <w:spacing w:after="720"/>
        <w:jc w:val="both"/>
        <w:rPr>
          <w:szCs w:val="56"/>
        </w:rPr>
      </w:pPr>
      <w:r w:rsidRPr="00E1213F">
        <w:rPr>
          <w:rFonts w:hint="eastAsia"/>
          <w:szCs w:val="56"/>
        </w:rPr>
        <w:t>消除种族歧视委员会</w:t>
      </w:r>
    </w:p>
    <w:p w14:paraId="6511674A" w14:textId="4C74E001" w:rsidR="00421745" w:rsidRPr="00D020A9" w:rsidRDefault="00421745" w:rsidP="00E513C3">
      <w:pPr>
        <w:pStyle w:val="SingleTxtGC"/>
        <w:spacing w:before="1320" w:after="240" w:line="560" w:lineRule="exact"/>
        <w:rPr>
          <w:rFonts w:ascii="Time New Roman" w:eastAsia="黑体" w:hAnsi="Time New Roman" w:hint="eastAsia"/>
          <w:sz w:val="40"/>
          <w:szCs w:val="40"/>
        </w:rPr>
      </w:pPr>
      <w:r w:rsidRPr="00D020A9">
        <w:rPr>
          <w:rFonts w:ascii="Time New Roman" w:eastAsia="黑体" w:hAnsi="Time New Roman" w:hint="eastAsia"/>
          <w:sz w:val="40"/>
          <w:szCs w:val="40"/>
        </w:rPr>
        <w:t>第一一</w:t>
      </w:r>
      <w:r w:rsidR="00D84DF6">
        <w:rPr>
          <w:rFonts w:ascii="Time New Roman" w:eastAsia="黑体" w:hAnsi="Time New Roman"/>
          <w:sz w:val="40"/>
          <w:szCs w:val="40"/>
        </w:rPr>
        <w:t>O</w:t>
      </w:r>
      <w:r w:rsidRPr="00D020A9">
        <w:rPr>
          <w:rFonts w:ascii="Time New Roman" w:eastAsia="黑体" w:hAnsi="Time New Roman" w:hint="eastAsia"/>
          <w:sz w:val="40"/>
          <w:szCs w:val="40"/>
        </w:rPr>
        <w:t>届会议</w:t>
      </w:r>
      <w:r w:rsidR="00B1584A" w:rsidRPr="00D020A9">
        <w:rPr>
          <w:rFonts w:ascii="Time New Roman" w:eastAsia="黑体" w:hAnsi="Time New Roman"/>
          <w:sz w:val="40"/>
          <w:szCs w:val="40"/>
        </w:rPr>
        <w:br/>
      </w:r>
      <w:r w:rsidR="00D84DF6">
        <w:rPr>
          <w:rFonts w:ascii="Time New Roman" w:eastAsia="黑体" w:hAnsi="Time New Roman" w:hint="eastAsia"/>
          <w:sz w:val="40"/>
          <w:szCs w:val="40"/>
        </w:rPr>
        <w:t>(2</w:t>
      </w:r>
      <w:r w:rsidRPr="00D020A9">
        <w:rPr>
          <w:rFonts w:ascii="Time New Roman" w:eastAsia="黑体" w:hAnsi="Time New Roman" w:hint="eastAsia"/>
          <w:sz w:val="40"/>
          <w:szCs w:val="40"/>
        </w:rPr>
        <w:t>0</w:t>
      </w:r>
      <w:r w:rsidR="00D84DF6">
        <w:rPr>
          <w:rFonts w:ascii="Time New Roman" w:eastAsia="黑体" w:hAnsi="Time New Roman" w:hint="eastAsia"/>
          <w:sz w:val="40"/>
          <w:szCs w:val="40"/>
        </w:rPr>
        <w:t>23</w:t>
      </w:r>
      <w:r w:rsidRPr="00D020A9">
        <w:rPr>
          <w:rFonts w:ascii="Time New Roman" w:eastAsia="黑体" w:hAnsi="Time New Roman" w:hint="eastAsia"/>
          <w:sz w:val="40"/>
          <w:szCs w:val="40"/>
        </w:rPr>
        <w:t>年</w:t>
      </w:r>
      <w:r w:rsidR="00D84DF6">
        <w:rPr>
          <w:rFonts w:ascii="Time New Roman" w:eastAsia="黑体" w:hAnsi="Time New Roman" w:hint="eastAsia"/>
          <w:sz w:val="40"/>
          <w:szCs w:val="40"/>
        </w:rPr>
        <w:t>8</w:t>
      </w:r>
      <w:r w:rsidRPr="00D020A9">
        <w:rPr>
          <w:rFonts w:ascii="Time New Roman" w:eastAsia="黑体" w:hAnsi="Time New Roman" w:hint="eastAsia"/>
          <w:sz w:val="40"/>
          <w:szCs w:val="40"/>
        </w:rPr>
        <w:t>月</w:t>
      </w:r>
      <w:r w:rsidR="00D84DF6">
        <w:rPr>
          <w:rFonts w:ascii="Time New Roman" w:eastAsia="黑体" w:hAnsi="Time New Roman" w:hint="eastAsia"/>
          <w:sz w:val="40"/>
          <w:szCs w:val="40"/>
        </w:rPr>
        <w:t>7</w:t>
      </w:r>
      <w:r w:rsidRPr="00D020A9">
        <w:rPr>
          <w:rFonts w:ascii="Time New Roman" w:eastAsia="黑体" w:hAnsi="Time New Roman" w:hint="eastAsia"/>
          <w:sz w:val="40"/>
          <w:szCs w:val="40"/>
        </w:rPr>
        <w:t>日至</w:t>
      </w:r>
      <w:r w:rsidR="00D84DF6">
        <w:rPr>
          <w:rFonts w:ascii="Time New Roman" w:eastAsia="黑体" w:hAnsi="Time New Roman" w:hint="eastAsia"/>
          <w:sz w:val="40"/>
          <w:szCs w:val="40"/>
        </w:rPr>
        <w:t>31</w:t>
      </w:r>
      <w:r w:rsidRPr="00D020A9">
        <w:rPr>
          <w:rFonts w:ascii="Time New Roman" w:eastAsia="黑体" w:hAnsi="Time New Roman" w:hint="eastAsia"/>
          <w:sz w:val="40"/>
          <w:szCs w:val="40"/>
        </w:rPr>
        <w:t>日</w:t>
      </w:r>
      <w:r w:rsidR="00D84DF6">
        <w:rPr>
          <w:rFonts w:ascii="Time New Roman" w:eastAsia="黑体" w:hAnsi="Time New Roman" w:hint="eastAsia"/>
          <w:sz w:val="40"/>
          <w:szCs w:val="40"/>
        </w:rPr>
        <w:t>)</w:t>
      </w:r>
    </w:p>
    <w:p w14:paraId="67B465FC" w14:textId="4CAF8B0C" w:rsidR="00421745" w:rsidRPr="00D020A9" w:rsidRDefault="00421745" w:rsidP="007B6405">
      <w:pPr>
        <w:pStyle w:val="SingleTxtGC"/>
        <w:spacing w:before="120" w:after="240" w:line="560" w:lineRule="exact"/>
        <w:rPr>
          <w:rFonts w:ascii="Time New Roman" w:eastAsia="黑体" w:hAnsi="Time New Roman" w:hint="eastAsia"/>
          <w:sz w:val="40"/>
          <w:szCs w:val="40"/>
        </w:rPr>
      </w:pPr>
      <w:r w:rsidRPr="00D020A9">
        <w:rPr>
          <w:rFonts w:ascii="Time New Roman" w:eastAsia="黑体" w:hAnsi="Time New Roman" w:hint="eastAsia"/>
          <w:sz w:val="40"/>
          <w:szCs w:val="40"/>
        </w:rPr>
        <w:t>第一一一届会议</w:t>
      </w:r>
      <w:r w:rsidR="00B1584A" w:rsidRPr="00D020A9">
        <w:rPr>
          <w:rFonts w:ascii="Time New Roman" w:eastAsia="黑体" w:hAnsi="Time New Roman"/>
          <w:sz w:val="40"/>
          <w:szCs w:val="40"/>
        </w:rPr>
        <w:br/>
      </w:r>
      <w:r w:rsidR="00D84DF6">
        <w:rPr>
          <w:rFonts w:ascii="Time New Roman" w:eastAsia="黑体" w:hAnsi="Time New Roman" w:hint="eastAsia"/>
          <w:sz w:val="40"/>
          <w:szCs w:val="40"/>
        </w:rPr>
        <w:t>(2</w:t>
      </w:r>
      <w:r w:rsidRPr="00D020A9">
        <w:rPr>
          <w:rFonts w:ascii="Time New Roman" w:eastAsia="黑体" w:hAnsi="Time New Roman" w:hint="eastAsia"/>
          <w:sz w:val="40"/>
          <w:szCs w:val="40"/>
        </w:rPr>
        <w:t>0</w:t>
      </w:r>
      <w:r w:rsidR="00D84DF6">
        <w:rPr>
          <w:rFonts w:ascii="Time New Roman" w:eastAsia="黑体" w:hAnsi="Time New Roman" w:hint="eastAsia"/>
          <w:sz w:val="40"/>
          <w:szCs w:val="40"/>
        </w:rPr>
        <w:t>23</w:t>
      </w:r>
      <w:r w:rsidRPr="00D020A9">
        <w:rPr>
          <w:rFonts w:ascii="Time New Roman" w:eastAsia="黑体" w:hAnsi="Time New Roman" w:hint="eastAsia"/>
          <w:sz w:val="40"/>
          <w:szCs w:val="40"/>
        </w:rPr>
        <w:t>年</w:t>
      </w:r>
      <w:r w:rsidR="00D84DF6">
        <w:rPr>
          <w:rFonts w:ascii="Time New Roman" w:eastAsia="黑体" w:hAnsi="Time New Roman" w:hint="eastAsia"/>
          <w:sz w:val="40"/>
          <w:szCs w:val="40"/>
        </w:rPr>
        <w:t>11</w:t>
      </w:r>
      <w:r w:rsidRPr="00D020A9">
        <w:rPr>
          <w:rFonts w:ascii="Time New Roman" w:eastAsia="黑体" w:hAnsi="Time New Roman" w:hint="eastAsia"/>
          <w:sz w:val="40"/>
          <w:szCs w:val="40"/>
        </w:rPr>
        <w:t>月</w:t>
      </w:r>
      <w:r w:rsidR="00D84DF6">
        <w:rPr>
          <w:rFonts w:ascii="Time New Roman" w:eastAsia="黑体" w:hAnsi="Time New Roman" w:hint="eastAsia"/>
          <w:sz w:val="40"/>
          <w:szCs w:val="40"/>
        </w:rPr>
        <w:t>2</w:t>
      </w:r>
      <w:r w:rsidRPr="00D020A9">
        <w:rPr>
          <w:rFonts w:ascii="Time New Roman" w:eastAsia="黑体" w:hAnsi="Time New Roman" w:hint="eastAsia"/>
          <w:sz w:val="40"/>
          <w:szCs w:val="40"/>
        </w:rPr>
        <w:t>0</w:t>
      </w:r>
      <w:r w:rsidRPr="00D020A9">
        <w:rPr>
          <w:rFonts w:ascii="Time New Roman" w:eastAsia="黑体" w:hAnsi="Time New Roman" w:hint="eastAsia"/>
          <w:sz w:val="40"/>
          <w:szCs w:val="40"/>
        </w:rPr>
        <w:t>日至</w:t>
      </w:r>
      <w:r w:rsidR="00D84DF6">
        <w:rPr>
          <w:rFonts w:ascii="Time New Roman" w:eastAsia="黑体" w:hAnsi="Time New Roman" w:hint="eastAsia"/>
          <w:sz w:val="40"/>
          <w:szCs w:val="40"/>
        </w:rPr>
        <w:t>12</w:t>
      </w:r>
      <w:r w:rsidRPr="00D020A9">
        <w:rPr>
          <w:rFonts w:ascii="Time New Roman" w:eastAsia="黑体" w:hAnsi="Time New Roman" w:hint="eastAsia"/>
          <w:sz w:val="40"/>
          <w:szCs w:val="40"/>
        </w:rPr>
        <w:t>月</w:t>
      </w:r>
      <w:r w:rsidR="00D84DF6">
        <w:rPr>
          <w:rFonts w:ascii="Time New Roman" w:eastAsia="黑体" w:hAnsi="Time New Roman" w:hint="eastAsia"/>
          <w:sz w:val="40"/>
          <w:szCs w:val="40"/>
        </w:rPr>
        <w:t>8</w:t>
      </w:r>
      <w:r w:rsidRPr="00D020A9">
        <w:rPr>
          <w:rFonts w:ascii="Time New Roman" w:eastAsia="黑体" w:hAnsi="Time New Roman" w:hint="eastAsia"/>
          <w:sz w:val="40"/>
          <w:szCs w:val="40"/>
        </w:rPr>
        <w:t>日</w:t>
      </w:r>
      <w:r w:rsidR="00D84DF6">
        <w:rPr>
          <w:rFonts w:ascii="Time New Roman" w:eastAsia="黑体" w:hAnsi="Time New Roman" w:hint="eastAsia"/>
          <w:sz w:val="40"/>
          <w:szCs w:val="40"/>
        </w:rPr>
        <w:t>)</w:t>
      </w:r>
    </w:p>
    <w:p w14:paraId="6FC3FEF7" w14:textId="08C6B14F" w:rsidR="00444D4E" w:rsidRPr="00D020A9" w:rsidRDefault="00421745" w:rsidP="007B6405">
      <w:pPr>
        <w:pStyle w:val="SingleTxtGC"/>
        <w:spacing w:before="120" w:after="240" w:line="560" w:lineRule="exact"/>
        <w:rPr>
          <w:rFonts w:ascii="Time New Roman" w:eastAsia="黑体" w:hAnsi="Time New Roman" w:hint="eastAsia"/>
          <w:sz w:val="40"/>
          <w:szCs w:val="40"/>
        </w:rPr>
      </w:pPr>
      <w:r w:rsidRPr="00D020A9">
        <w:rPr>
          <w:rFonts w:ascii="Time New Roman" w:eastAsia="黑体" w:hAnsi="Time New Roman" w:hint="eastAsia"/>
          <w:sz w:val="40"/>
          <w:szCs w:val="40"/>
        </w:rPr>
        <w:t>第一</w:t>
      </w:r>
      <w:r w:rsidR="00836711">
        <w:rPr>
          <w:rFonts w:ascii="Time New Roman" w:eastAsia="黑体" w:hAnsi="Time New Roman" w:hint="eastAsia"/>
          <w:sz w:val="40"/>
          <w:szCs w:val="40"/>
        </w:rPr>
        <w:t>一</w:t>
      </w:r>
      <w:r w:rsidRPr="00D020A9">
        <w:rPr>
          <w:rFonts w:ascii="Time New Roman" w:eastAsia="黑体" w:hAnsi="Time New Roman" w:hint="eastAsia"/>
          <w:sz w:val="40"/>
          <w:szCs w:val="40"/>
        </w:rPr>
        <w:t>二届会议</w:t>
      </w:r>
      <w:r w:rsidR="00B1584A" w:rsidRPr="00D020A9">
        <w:rPr>
          <w:rFonts w:ascii="Time New Roman" w:eastAsia="黑体" w:hAnsi="Time New Roman"/>
          <w:sz w:val="40"/>
          <w:szCs w:val="40"/>
        </w:rPr>
        <w:br/>
      </w:r>
      <w:r w:rsidR="00D84DF6">
        <w:rPr>
          <w:rFonts w:ascii="Time New Roman" w:eastAsia="黑体" w:hAnsi="Time New Roman" w:hint="eastAsia"/>
          <w:sz w:val="40"/>
          <w:szCs w:val="40"/>
        </w:rPr>
        <w:t>(2</w:t>
      </w:r>
      <w:r w:rsidRPr="00D020A9">
        <w:rPr>
          <w:rFonts w:ascii="Time New Roman" w:eastAsia="黑体" w:hAnsi="Time New Roman" w:hint="eastAsia"/>
          <w:sz w:val="40"/>
          <w:szCs w:val="40"/>
        </w:rPr>
        <w:t>0</w:t>
      </w:r>
      <w:r w:rsidR="00D84DF6">
        <w:rPr>
          <w:rFonts w:ascii="Time New Roman" w:eastAsia="黑体" w:hAnsi="Time New Roman" w:hint="eastAsia"/>
          <w:sz w:val="40"/>
          <w:szCs w:val="40"/>
        </w:rPr>
        <w:t>24</w:t>
      </w:r>
      <w:r w:rsidRPr="00D020A9">
        <w:rPr>
          <w:rFonts w:ascii="Time New Roman" w:eastAsia="黑体" w:hAnsi="Time New Roman" w:hint="eastAsia"/>
          <w:sz w:val="40"/>
          <w:szCs w:val="40"/>
        </w:rPr>
        <w:t>年</w:t>
      </w:r>
      <w:r w:rsidR="00D84DF6">
        <w:rPr>
          <w:rFonts w:ascii="Time New Roman" w:eastAsia="黑体" w:hAnsi="Time New Roman" w:hint="eastAsia"/>
          <w:sz w:val="40"/>
          <w:szCs w:val="40"/>
        </w:rPr>
        <w:t>4</w:t>
      </w:r>
      <w:r w:rsidRPr="00D020A9">
        <w:rPr>
          <w:rFonts w:ascii="Time New Roman" w:eastAsia="黑体" w:hAnsi="Time New Roman" w:hint="eastAsia"/>
          <w:sz w:val="40"/>
          <w:szCs w:val="40"/>
        </w:rPr>
        <w:t>月</w:t>
      </w:r>
      <w:r w:rsidR="00D84DF6">
        <w:rPr>
          <w:rFonts w:ascii="Time New Roman" w:eastAsia="黑体" w:hAnsi="Time New Roman" w:hint="eastAsia"/>
          <w:sz w:val="40"/>
          <w:szCs w:val="40"/>
        </w:rPr>
        <w:t>8</w:t>
      </w:r>
      <w:r w:rsidRPr="00D020A9">
        <w:rPr>
          <w:rFonts w:ascii="Time New Roman" w:eastAsia="黑体" w:hAnsi="Time New Roman" w:hint="eastAsia"/>
          <w:sz w:val="40"/>
          <w:szCs w:val="40"/>
        </w:rPr>
        <w:t>日至</w:t>
      </w:r>
      <w:r w:rsidR="00D84DF6">
        <w:rPr>
          <w:rFonts w:ascii="Time New Roman" w:eastAsia="黑体" w:hAnsi="Time New Roman" w:hint="eastAsia"/>
          <w:sz w:val="40"/>
          <w:szCs w:val="40"/>
        </w:rPr>
        <w:t>26</w:t>
      </w:r>
      <w:r w:rsidRPr="00D020A9">
        <w:rPr>
          <w:rFonts w:ascii="Time New Roman" w:eastAsia="黑体" w:hAnsi="Time New Roman" w:hint="eastAsia"/>
          <w:sz w:val="40"/>
          <w:szCs w:val="40"/>
        </w:rPr>
        <w:t>日</w:t>
      </w:r>
      <w:r w:rsidR="00D84DF6">
        <w:rPr>
          <w:rFonts w:ascii="Time New Roman" w:eastAsia="黑体" w:hAnsi="Time New Roman" w:hint="eastAsia"/>
          <w:sz w:val="40"/>
          <w:szCs w:val="40"/>
        </w:rPr>
        <w:t>)</w:t>
      </w:r>
    </w:p>
    <w:p w14:paraId="31BF8919" w14:textId="77777777" w:rsidR="00444D4E" w:rsidRPr="00565FA2" w:rsidRDefault="00444D4E" w:rsidP="00C1370D">
      <w:pPr>
        <w:pStyle w:val="XLargeGC"/>
        <w:spacing w:before="960"/>
        <w:jc w:val="both"/>
      </w:pPr>
      <w:r w:rsidRPr="00565FA2">
        <w:rPr>
          <w:rFonts w:hint="eastAsia"/>
        </w:rPr>
        <w:t>大</w:t>
      </w:r>
      <w:r w:rsidR="00477F93" w:rsidRPr="00565FA2">
        <w:rPr>
          <w:rFonts w:hint="eastAsia"/>
        </w:rPr>
        <w:t xml:space="preserve">  </w:t>
      </w:r>
      <w:r w:rsidRPr="00565FA2">
        <w:rPr>
          <w:rFonts w:hint="eastAsia"/>
        </w:rPr>
        <w:t>会</w:t>
      </w:r>
    </w:p>
    <w:p w14:paraId="1BFB4400" w14:textId="189106F5" w:rsidR="00444D4E" w:rsidRPr="00477F93" w:rsidRDefault="00273C6C" w:rsidP="00B37F39">
      <w:pPr>
        <w:pStyle w:val="HChGC"/>
      </w:pPr>
      <w:r>
        <w:rPr>
          <w:rFonts w:hint="eastAsia"/>
        </w:rPr>
        <w:tab/>
      </w:r>
      <w:r>
        <w:rPr>
          <w:rFonts w:hint="eastAsia"/>
        </w:rPr>
        <w:tab/>
      </w:r>
      <w:r w:rsidR="00444D4E" w:rsidRPr="00477F93">
        <w:rPr>
          <w:rFonts w:hint="eastAsia"/>
        </w:rPr>
        <w:t>正式记录</w:t>
      </w:r>
      <w:r>
        <w:br/>
      </w:r>
      <w:r w:rsidR="00444D4E" w:rsidRPr="00477F93">
        <w:rPr>
          <w:rFonts w:hint="eastAsia"/>
        </w:rPr>
        <w:t>第</w:t>
      </w:r>
      <w:r w:rsidR="00E2396B" w:rsidRPr="00E2396B">
        <w:rPr>
          <w:rFonts w:hint="eastAsia"/>
        </w:rPr>
        <w:t>七十九</w:t>
      </w:r>
      <w:r w:rsidR="00444D4E" w:rsidRPr="00477F93">
        <w:rPr>
          <w:rFonts w:hint="eastAsia"/>
        </w:rPr>
        <w:t>届会议</w:t>
      </w:r>
      <w:r>
        <w:br/>
      </w:r>
      <w:r w:rsidR="00444D4E" w:rsidRPr="00477F93">
        <w:rPr>
          <w:rFonts w:hint="eastAsia"/>
        </w:rPr>
        <w:t>补编第</w:t>
      </w:r>
      <w:r w:rsidR="00D84DF6">
        <w:rPr>
          <w:rFonts w:hint="eastAsia"/>
        </w:rPr>
        <w:t>18</w:t>
      </w:r>
      <w:r w:rsidR="00444D4E" w:rsidRPr="00477F93">
        <w:rPr>
          <w:rFonts w:hint="eastAsia"/>
        </w:rPr>
        <w:t>号</w:t>
      </w:r>
      <w:r w:rsidR="00D84DF6">
        <w:rPr>
          <w:bCs/>
          <w:lang w:val="en-GB"/>
        </w:rPr>
        <w:t>(A/79/18)</w:t>
      </w:r>
    </w:p>
    <w:p w14:paraId="419D5F7F" w14:textId="2ABDCE75" w:rsidR="00296C03" w:rsidRPr="00296C03" w:rsidRDefault="00D84DF6" w:rsidP="00296C03">
      <w:pPr>
        <w:pageBreakBefore/>
        <w:framePr w:w="288" w:h="2880" w:hSpace="180" w:wrap="notBeside" w:vAnchor="page" w:hAnchor="page" w:x="11118" w:y="1475" w:anchorLock="1"/>
        <w:textDirection w:val="tbRl"/>
        <w:rPr>
          <w:snapToGrid/>
          <w:sz w:val="17"/>
          <w:szCs w:val="17"/>
        </w:rPr>
      </w:pPr>
      <w:r>
        <w:rPr>
          <w:snapToGrid/>
          <w:sz w:val="17"/>
          <w:szCs w:val="17"/>
        </w:rPr>
        <w:lastRenderedPageBreak/>
        <w:t>A/79/</w:t>
      </w:r>
      <w:r>
        <w:rPr>
          <w:rFonts w:hint="eastAsia"/>
          <w:snapToGrid/>
          <w:sz w:val="17"/>
          <w:szCs w:val="17"/>
        </w:rPr>
        <w:t>18</w:t>
      </w:r>
    </w:p>
    <w:p w14:paraId="0B5E6C7C" w14:textId="77777777" w:rsidR="001F5B2F" w:rsidRDefault="001F5B2F" w:rsidP="00444D4E">
      <w:pPr>
        <w:pStyle w:val="SingleTxtGC"/>
      </w:pPr>
    </w:p>
    <w:p w14:paraId="1D356F5A" w14:textId="77777777" w:rsidR="00AA3DCC" w:rsidRDefault="00AA3DCC" w:rsidP="00444D4E">
      <w:pPr>
        <w:pStyle w:val="SingleTxtGC"/>
        <w:sectPr w:rsidR="00AA3DCC" w:rsidSect="001A0625">
          <w:headerReference w:type="default" r:id="rId9"/>
          <w:footerReference w:type="default" r:id="rId10"/>
          <w:endnotePr>
            <w:numFmt w:val="decimal"/>
          </w:endnotePr>
          <w:pgSz w:w="11906" w:h="16838" w:code="9"/>
          <w:pgMar w:top="1417" w:right="1134" w:bottom="1134" w:left="1134" w:header="850" w:footer="567" w:gutter="0"/>
          <w:cols w:space="425"/>
          <w:docGrid w:type="lines" w:linePitch="326"/>
        </w:sectPr>
      </w:pPr>
    </w:p>
    <w:p w14:paraId="06716901" w14:textId="551ACFB3" w:rsidR="00DE6542" w:rsidRPr="005E5E10" w:rsidRDefault="00444D4E" w:rsidP="005E5E10">
      <w:pPr>
        <w:pStyle w:val="SingleTxtGC"/>
        <w:tabs>
          <w:tab w:val="clear" w:pos="1134"/>
          <w:tab w:val="clear" w:pos="1565"/>
          <w:tab w:val="clear" w:pos="1996"/>
          <w:tab w:val="clear" w:pos="2427"/>
          <w:tab w:val="left" w:pos="8973"/>
        </w:tabs>
        <w:spacing w:after="0"/>
        <w:ind w:left="0" w:right="-1"/>
        <w:rPr>
          <w:rFonts w:eastAsia="黑体"/>
          <w:sz w:val="20"/>
        </w:rPr>
      </w:pPr>
      <w:r w:rsidRPr="00A65023">
        <w:rPr>
          <w:rFonts w:eastAsia="黑体" w:hint="eastAsia"/>
          <w:sz w:val="24"/>
          <w:szCs w:val="24"/>
        </w:rPr>
        <w:lastRenderedPageBreak/>
        <w:t>大</w:t>
      </w:r>
      <w:r w:rsidRPr="00A65023">
        <w:rPr>
          <w:rFonts w:eastAsia="黑体" w:hint="eastAsia"/>
          <w:sz w:val="24"/>
          <w:szCs w:val="24"/>
        </w:rPr>
        <w:t xml:space="preserve">  </w:t>
      </w:r>
      <w:r w:rsidRPr="00A65023">
        <w:rPr>
          <w:rFonts w:eastAsia="黑体" w:hint="eastAsia"/>
          <w:sz w:val="24"/>
          <w:szCs w:val="24"/>
        </w:rPr>
        <w:t>会</w:t>
      </w:r>
      <w:r w:rsidR="007F03F3">
        <w:rPr>
          <w:rFonts w:eastAsia="黑体"/>
          <w:sz w:val="24"/>
          <w:szCs w:val="24"/>
        </w:rPr>
        <w:tab/>
      </w:r>
      <w:r w:rsidR="00D84DF6">
        <w:rPr>
          <w:sz w:val="20"/>
          <w:lang w:val="en-GB"/>
        </w:rPr>
        <w:t>A/79/1</w:t>
      </w:r>
      <w:r w:rsidR="00D84DF6">
        <w:rPr>
          <w:rFonts w:hint="eastAsia"/>
          <w:sz w:val="20"/>
          <w:lang w:val="en-GB"/>
        </w:rPr>
        <w:t>8</w:t>
      </w:r>
    </w:p>
    <w:p w14:paraId="47D60B0D" w14:textId="77777777" w:rsidR="0007344C" w:rsidRDefault="00444D4E" w:rsidP="0007344C">
      <w:pPr>
        <w:pStyle w:val="SingleTxtGC"/>
        <w:spacing w:after="0"/>
        <w:ind w:left="0"/>
        <w:rPr>
          <w:sz w:val="24"/>
          <w:szCs w:val="24"/>
        </w:rPr>
      </w:pPr>
      <w:r w:rsidRPr="00A65023">
        <w:rPr>
          <w:rFonts w:hint="eastAsia"/>
          <w:sz w:val="24"/>
          <w:szCs w:val="24"/>
        </w:rPr>
        <w:t>正式记录</w:t>
      </w:r>
    </w:p>
    <w:p w14:paraId="7972DAB2" w14:textId="31A0101C" w:rsidR="0007344C" w:rsidRDefault="00444D4E" w:rsidP="0007344C">
      <w:pPr>
        <w:pStyle w:val="SingleTxtGC"/>
        <w:spacing w:after="0"/>
        <w:ind w:left="0"/>
        <w:rPr>
          <w:sz w:val="24"/>
          <w:szCs w:val="24"/>
        </w:rPr>
      </w:pPr>
      <w:r w:rsidRPr="00A65023">
        <w:rPr>
          <w:rFonts w:hint="eastAsia"/>
          <w:sz w:val="24"/>
          <w:szCs w:val="24"/>
        </w:rPr>
        <w:t>第</w:t>
      </w:r>
      <w:r w:rsidR="00D24602" w:rsidRPr="00D24602">
        <w:rPr>
          <w:rFonts w:hint="eastAsia"/>
          <w:sz w:val="24"/>
          <w:szCs w:val="24"/>
        </w:rPr>
        <w:t>七十九</w:t>
      </w:r>
      <w:r w:rsidRPr="00A65023">
        <w:rPr>
          <w:rFonts w:hint="eastAsia"/>
          <w:sz w:val="24"/>
          <w:szCs w:val="24"/>
        </w:rPr>
        <w:t>届会议</w:t>
      </w:r>
    </w:p>
    <w:p w14:paraId="463CCADC" w14:textId="7A7C8A40" w:rsidR="00444D4E" w:rsidRPr="00A65023" w:rsidRDefault="00444D4E" w:rsidP="00864317">
      <w:pPr>
        <w:pStyle w:val="SingleTxtGC"/>
        <w:ind w:left="0"/>
        <w:rPr>
          <w:sz w:val="24"/>
          <w:szCs w:val="24"/>
        </w:rPr>
      </w:pPr>
      <w:r w:rsidRPr="00A65023">
        <w:rPr>
          <w:rFonts w:hint="eastAsia"/>
          <w:sz w:val="24"/>
          <w:szCs w:val="24"/>
        </w:rPr>
        <w:t>补编第</w:t>
      </w:r>
      <w:r w:rsidR="00D84DF6">
        <w:rPr>
          <w:rFonts w:hint="eastAsia"/>
          <w:sz w:val="24"/>
          <w:szCs w:val="24"/>
        </w:rPr>
        <w:t>18</w:t>
      </w:r>
      <w:r w:rsidRPr="00A65023">
        <w:rPr>
          <w:rFonts w:hint="eastAsia"/>
          <w:sz w:val="24"/>
          <w:szCs w:val="24"/>
        </w:rPr>
        <w:t>号</w:t>
      </w:r>
    </w:p>
    <w:p w14:paraId="253F3EDA" w14:textId="77777777" w:rsidR="00444D4E" w:rsidRDefault="00444D4E" w:rsidP="00444D4E">
      <w:pPr>
        <w:pStyle w:val="SingleTxtGC"/>
      </w:pPr>
    </w:p>
    <w:p w14:paraId="26B0F46C" w14:textId="77777777" w:rsidR="00444D4E" w:rsidRDefault="00444D4E" w:rsidP="00444D4E">
      <w:pPr>
        <w:pStyle w:val="SingleTxtGC"/>
      </w:pPr>
    </w:p>
    <w:p w14:paraId="677C2490" w14:textId="77777777" w:rsidR="007F03F3" w:rsidRDefault="007F03F3" w:rsidP="00444D4E">
      <w:pPr>
        <w:pStyle w:val="SingleTxtGC"/>
      </w:pPr>
    </w:p>
    <w:p w14:paraId="6D9D8882" w14:textId="1A4623B3" w:rsidR="00444D4E" w:rsidRDefault="00380405" w:rsidP="002060C3">
      <w:pPr>
        <w:pStyle w:val="SMGC"/>
        <w:spacing w:after="1440"/>
      </w:pPr>
      <w:r w:rsidRPr="00380405">
        <w:rPr>
          <w:bCs/>
        </w:rPr>
        <w:t>消除种族歧视委员会的报告</w:t>
      </w:r>
    </w:p>
    <w:p w14:paraId="31781BB6" w14:textId="5D200EA6" w:rsidR="00150ABE" w:rsidRPr="00150ABE" w:rsidRDefault="00150ABE" w:rsidP="003B152D">
      <w:pPr>
        <w:pStyle w:val="HChGC"/>
        <w:spacing w:before="120" w:after="120"/>
        <w:ind w:firstLine="0"/>
      </w:pPr>
      <w:r w:rsidRPr="00150ABE">
        <w:rPr>
          <w:rFonts w:hint="eastAsia"/>
        </w:rPr>
        <w:t>第一一</w:t>
      </w:r>
      <w:r w:rsidR="00D84DF6">
        <w:t>O</w:t>
      </w:r>
      <w:r w:rsidRPr="00150ABE">
        <w:rPr>
          <w:rFonts w:hint="eastAsia"/>
        </w:rPr>
        <w:t>届会议</w:t>
      </w:r>
      <w:r w:rsidRPr="00150ABE">
        <w:br/>
      </w:r>
      <w:r w:rsidR="00D84DF6">
        <w:rPr>
          <w:rFonts w:hint="eastAsia"/>
        </w:rPr>
        <w:t>(2</w:t>
      </w:r>
      <w:r w:rsidRPr="00150ABE">
        <w:rPr>
          <w:rFonts w:hint="eastAsia"/>
        </w:rPr>
        <w:t>0</w:t>
      </w:r>
      <w:r w:rsidR="00D84DF6">
        <w:rPr>
          <w:rFonts w:hint="eastAsia"/>
        </w:rPr>
        <w:t>23</w:t>
      </w:r>
      <w:r w:rsidRPr="00150ABE">
        <w:rPr>
          <w:rFonts w:hint="eastAsia"/>
        </w:rPr>
        <w:t>年</w:t>
      </w:r>
      <w:r w:rsidR="00D84DF6">
        <w:rPr>
          <w:rFonts w:hint="eastAsia"/>
        </w:rPr>
        <w:t>8</w:t>
      </w:r>
      <w:r w:rsidRPr="00150ABE">
        <w:rPr>
          <w:rFonts w:hint="eastAsia"/>
        </w:rPr>
        <w:t>月</w:t>
      </w:r>
      <w:r w:rsidR="00D84DF6">
        <w:rPr>
          <w:rFonts w:hint="eastAsia"/>
        </w:rPr>
        <w:t>7</w:t>
      </w:r>
      <w:r w:rsidRPr="00150ABE">
        <w:rPr>
          <w:rFonts w:hint="eastAsia"/>
        </w:rPr>
        <w:t>日至</w:t>
      </w:r>
      <w:r w:rsidR="00D84DF6">
        <w:rPr>
          <w:rFonts w:hint="eastAsia"/>
        </w:rPr>
        <w:t>31</w:t>
      </w:r>
      <w:r w:rsidRPr="00150ABE">
        <w:rPr>
          <w:rFonts w:hint="eastAsia"/>
        </w:rPr>
        <w:t>日</w:t>
      </w:r>
      <w:r w:rsidR="00D84DF6">
        <w:rPr>
          <w:rFonts w:hint="eastAsia"/>
        </w:rPr>
        <w:t>)</w:t>
      </w:r>
    </w:p>
    <w:p w14:paraId="67CBE237" w14:textId="4EFA698C" w:rsidR="00150ABE" w:rsidRPr="00150ABE" w:rsidRDefault="00150ABE" w:rsidP="003B152D">
      <w:pPr>
        <w:pStyle w:val="HChGC"/>
        <w:spacing w:before="120" w:after="120"/>
        <w:ind w:firstLine="0"/>
      </w:pPr>
      <w:r w:rsidRPr="00150ABE">
        <w:rPr>
          <w:rFonts w:hint="eastAsia"/>
        </w:rPr>
        <w:t>第一一一届会议</w:t>
      </w:r>
      <w:r w:rsidRPr="00150ABE">
        <w:br/>
      </w:r>
      <w:r w:rsidR="00D84DF6">
        <w:rPr>
          <w:rFonts w:hint="eastAsia"/>
        </w:rPr>
        <w:t>(2</w:t>
      </w:r>
      <w:r w:rsidRPr="00150ABE">
        <w:rPr>
          <w:rFonts w:hint="eastAsia"/>
        </w:rPr>
        <w:t>0</w:t>
      </w:r>
      <w:r w:rsidR="00D84DF6">
        <w:rPr>
          <w:rFonts w:hint="eastAsia"/>
        </w:rPr>
        <w:t>23</w:t>
      </w:r>
      <w:r w:rsidRPr="00150ABE">
        <w:rPr>
          <w:rFonts w:hint="eastAsia"/>
        </w:rPr>
        <w:t>年</w:t>
      </w:r>
      <w:r w:rsidR="00D84DF6">
        <w:rPr>
          <w:rFonts w:hint="eastAsia"/>
        </w:rPr>
        <w:t>11</w:t>
      </w:r>
      <w:r w:rsidRPr="00150ABE">
        <w:rPr>
          <w:rFonts w:hint="eastAsia"/>
        </w:rPr>
        <w:t>月</w:t>
      </w:r>
      <w:r w:rsidR="00D84DF6">
        <w:rPr>
          <w:rFonts w:hint="eastAsia"/>
        </w:rPr>
        <w:t>2</w:t>
      </w:r>
      <w:r w:rsidRPr="00150ABE">
        <w:rPr>
          <w:rFonts w:hint="eastAsia"/>
        </w:rPr>
        <w:t>0</w:t>
      </w:r>
      <w:r w:rsidRPr="00150ABE">
        <w:rPr>
          <w:rFonts w:hint="eastAsia"/>
        </w:rPr>
        <w:t>日至</w:t>
      </w:r>
      <w:r w:rsidR="00D84DF6">
        <w:rPr>
          <w:rFonts w:hint="eastAsia"/>
        </w:rPr>
        <w:t>12</w:t>
      </w:r>
      <w:r w:rsidRPr="00150ABE">
        <w:rPr>
          <w:rFonts w:hint="eastAsia"/>
        </w:rPr>
        <w:t>月</w:t>
      </w:r>
      <w:r w:rsidR="00D84DF6">
        <w:rPr>
          <w:rFonts w:hint="eastAsia"/>
        </w:rPr>
        <w:t>8</w:t>
      </w:r>
      <w:r w:rsidRPr="00150ABE">
        <w:rPr>
          <w:rFonts w:hint="eastAsia"/>
        </w:rPr>
        <w:t>日</w:t>
      </w:r>
      <w:r w:rsidR="00D84DF6">
        <w:rPr>
          <w:rFonts w:hint="eastAsia"/>
        </w:rPr>
        <w:t>)</w:t>
      </w:r>
    </w:p>
    <w:p w14:paraId="4F8AC2AF" w14:textId="2B7EB1FD" w:rsidR="00D00938" w:rsidRPr="00E927FE" w:rsidRDefault="00150ABE" w:rsidP="003B152D">
      <w:pPr>
        <w:pStyle w:val="HChGC"/>
        <w:spacing w:before="120"/>
        <w:ind w:firstLine="0"/>
        <w:rPr>
          <w:lang w:val="en-GB"/>
        </w:rPr>
      </w:pPr>
      <w:r w:rsidRPr="00150ABE">
        <w:rPr>
          <w:rFonts w:hint="eastAsia"/>
        </w:rPr>
        <w:t>第一</w:t>
      </w:r>
      <w:r w:rsidR="00836711">
        <w:rPr>
          <w:rFonts w:hint="eastAsia"/>
        </w:rPr>
        <w:t>一</w:t>
      </w:r>
      <w:r w:rsidRPr="00150ABE">
        <w:rPr>
          <w:rFonts w:hint="eastAsia"/>
        </w:rPr>
        <w:t>二届会议</w:t>
      </w:r>
      <w:r w:rsidRPr="00150ABE">
        <w:br/>
      </w:r>
      <w:r w:rsidR="00D84DF6">
        <w:rPr>
          <w:rFonts w:hint="eastAsia"/>
        </w:rPr>
        <w:t>(2</w:t>
      </w:r>
      <w:r w:rsidRPr="00150ABE">
        <w:rPr>
          <w:rFonts w:hint="eastAsia"/>
        </w:rPr>
        <w:t>0</w:t>
      </w:r>
      <w:r w:rsidR="00D84DF6">
        <w:rPr>
          <w:rFonts w:hint="eastAsia"/>
        </w:rPr>
        <w:t>24</w:t>
      </w:r>
      <w:r w:rsidRPr="00150ABE">
        <w:rPr>
          <w:rFonts w:hint="eastAsia"/>
        </w:rPr>
        <w:t>年</w:t>
      </w:r>
      <w:r w:rsidR="00D84DF6">
        <w:rPr>
          <w:rFonts w:hint="eastAsia"/>
        </w:rPr>
        <w:t>4</w:t>
      </w:r>
      <w:r w:rsidRPr="00150ABE">
        <w:rPr>
          <w:rFonts w:hint="eastAsia"/>
        </w:rPr>
        <w:t>月</w:t>
      </w:r>
      <w:r w:rsidR="00D84DF6">
        <w:rPr>
          <w:rFonts w:hint="eastAsia"/>
        </w:rPr>
        <w:t>8</w:t>
      </w:r>
      <w:r w:rsidRPr="00150ABE">
        <w:rPr>
          <w:rFonts w:hint="eastAsia"/>
        </w:rPr>
        <w:t>日至</w:t>
      </w:r>
      <w:r w:rsidR="00D84DF6">
        <w:rPr>
          <w:rFonts w:hint="eastAsia"/>
        </w:rPr>
        <w:t>26</w:t>
      </w:r>
      <w:r w:rsidRPr="00150ABE">
        <w:rPr>
          <w:rFonts w:hint="eastAsia"/>
        </w:rPr>
        <w:t>日</w:t>
      </w:r>
      <w:r w:rsidR="00D84DF6">
        <w:rPr>
          <w:rFonts w:hint="eastAsia"/>
        </w:rPr>
        <w:t>)</w:t>
      </w:r>
    </w:p>
    <w:p w14:paraId="5A3D0AD2" w14:textId="214ED612" w:rsidR="00100603" w:rsidRDefault="00043399" w:rsidP="007F03F3">
      <w:pPr>
        <w:pStyle w:val="SingleTxtGC"/>
        <w:spacing w:before="5400" w:after="0"/>
        <w:rPr>
          <w:sz w:val="28"/>
          <w:szCs w:val="28"/>
        </w:rPr>
      </w:pPr>
      <w:r w:rsidRPr="00043399">
        <w:rPr>
          <w:noProof/>
          <w:snapToGrid/>
          <w:sz w:val="20"/>
          <w:lang w:val="en-GB" w:eastAsia="fr-CH"/>
        </w:rPr>
        <w:drawing>
          <wp:inline distT="0" distB="0" distL="0" distR="0" wp14:anchorId="687743A2" wp14:editId="584D1C53">
            <wp:extent cx="533400" cy="495300"/>
            <wp:effectExtent l="0" t="0" r="0" b="0"/>
            <wp:docPr id="1638603140" name="Image 2" descr="卡通人物&#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603140" name="Image 2" descr="卡通人物&#10;&#10;低可信度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p>
    <w:p w14:paraId="1D0239A9" w14:textId="7D3E2604" w:rsidR="00444D4E" w:rsidRPr="00C1504E" w:rsidRDefault="00AA1BBC" w:rsidP="00043399">
      <w:pPr>
        <w:pStyle w:val="SingleTxtGC"/>
        <w:spacing w:after="0"/>
        <w:rPr>
          <w:sz w:val="28"/>
          <w:szCs w:val="28"/>
        </w:rPr>
      </w:pPr>
      <w:r w:rsidRPr="00C1504E">
        <w:rPr>
          <w:rFonts w:hint="eastAsia"/>
          <w:sz w:val="28"/>
          <w:szCs w:val="28"/>
        </w:rPr>
        <w:t>联合国</w:t>
      </w:r>
      <w:r w:rsidR="00AA35AB" w:rsidRPr="00C1504E">
        <w:rPr>
          <w:rFonts w:hint="eastAsia"/>
          <w:sz w:val="28"/>
          <w:szCs w:val="28"/>
        </w:rPr>
        <w:t>·</w:t>
      </w:r>
      <w:r w:rsidR="006B3670" w:rsidRPr="00C1504E">
        <w:rPr>
          <w:rFonts w:hint="eastAsia"/>
          <w:sz w:val="28"/>
          <w:szCs w:val="28"/>
        </w:rPr>
        <w:t>纽约</w:t>
      </w:r>
      <w:r w:rsidR="00D84DF6">
        <w:rPr>
          <w:rFonts w:hint="eastAsia"/>
          <w:sz w:val="28"/>
          <w:szCs w:val="28"/>
        </w:rPr>
        <w:t>，</w:t>
      </w:r>
      <w:r w:rsidR="00D84DF6">
        <w:rPr>
          <w:rFonts w:hint="eastAsia"/>
          <w:sz w:val="28"/>
          <w:szCs w:val="28"/>
        </w:rPr>
        <w:t>2</w:t>
      </w:r>
      <w:r w:rsidR="00EF2205">
        <w:rPr>
          <w:rFonts w:hint="eastAsia"/>
          <w:sz w:val="28"/>
          <w:szCs w:val="28"/>
        </w:rPr>
        <w:t>0</w:t>
      </w:r>
      <w:r w:rsidR="00D84DF6">
        <w:rPr>
          <w:rFonts w:hint="eastAsia"/>
          <w:sz w:val="28"/>
          <w:szCs w:val="28"/>
        </w:rPr>
        <w:t>24</w:t>
      </w:r>
      <w:r w:rsidR="006B3670" w:rsidRPr="00C1504E">
        <w:rPr>
          <w:rFonts w:hint="eastAsia"/>
          <w:sz w:val="28"/>
          <w:szCs w:val="28"/>
        </w:rPr>
        <w:t>年</w:t>
      </w:r>
    </w:p>
    <w:p w14:paraId="796AC276" w14:textId="77777777" w:rsidR="00444D4E" w:rsidRDefault="00444D4E" w:rsidP="00444D4E">
      <w:pPr>
        <w:pStyle w:val="SingleTxtGC"/>
      </w:pPr>
    </w:p>
    <w:p w14:paraId="0FB3204E" w14:textId="77777777" w:rsidR="001F5B2F" w:rsidRDefault="001F5B2F" w:rsidP="00444D4E">
      <w:pPr>
        <w:pStyle w:val="SingleTxtGC"/>
        <w:sectPr w:rsidR="001F5B2F" w:rsidSect="001A0625">
          <w:headerReference w:type="default" r:id="rId12"/>
          <w:footerReference w:type="default" r:id="rId13"/>
          <w:endnotePr>
            <w:numFmt w:val="decimal"/>
          </w:endnotePr>
          <w:type w:val="oddPage"/>
          <w:pgSz w:w="11906" w:h="16838" w:code="9"/>
          <w:pgMar w:top="1417" w:right="1134" w:bottom="1134" w:left="1134" w:header="850" w:footer="567" w:gutter="0"/>
          <w:cols w:space="425"/>
          <w:docGrid w:type="lines" w:linePitch="326"/>
        </w:sectPr>
      </w:pPr>
    </w:p>
    <w:p w14:paraId="55698EE7" w14:textId="77777777" w:rsidR="00057E65" w:rsidRDefault="00057E65" w:rsidP="00057E65">
      <w:pPr>
        <w:pStyle w:val="H4GC"/>
        <w:keepNext w:val="0"/>
        <w:keepLines w:val="0"/>
        <w:spacing w:after="840"/>
      </w:pPr>
    </w:p>
    <w:p w14:paraId="65EB187D" w14:textId="463DD0D0" w:rsidR="00444D4E" w:rsidRPr="00581FBC" w:rsidRDefault="00444D4E" w:rsidP="00DB72E7">
      <w:pPr>
        <w:pStyle w:val="H4GC"/>
        <w:keepNext w:val="0"/>
        <w:keepLines w:val="0"/>
        <w:spacing w:before="1400"/>
        <w:ind w:left="2268"/>
      </w:pPr>
      <w:r w:rsidRPr="00581FBC">
        <w:rPr>
          <w:rFonts w:hint="eastAsia"/>
        </w:rPr>
        <w:t>说明</w:t>
      </w:r>
    </w:p>
    <w:p w14:paraId="0717708B" w14:textId="083A0F8C" w:rsidR="006317C5" w:rsidRDefault="002D53A4" w:rsidP="00444D4E">
      <w:pPr>
        <w:pStyle w:val="SingleTxtGC"/>
      </w:pPr>
      <w:r>
        <w:rPr>
          <w:rFonts w:hint="eastAsia"/>
        </w:rPr>
        <w:tab/>
      </w:r>
      <w:r w:rsidR="00744801" w:rsidRPr="00744801">
        <w:rPr>
          <w:rFonts w:hint="eastAsia"/>
        </w:rPr>
        <w:t>联合国文件编号由字母和数字构成。凡提及这种格式的编号</w:t>
      </w:r>
      <w:r w:rsidR="00D84DF6">
        <w:rPr>
          <w:rFonts w:hint="eastAsia"/>
        </w:rPr>
        <w:t>，</w:t>
      </w:r>
      <w:r w:rsidR="00744801" w:rsidRPr="00744801">
        <w:rPr>
          <w:rFonts w:hint="eastAsia"/>
        </w:rPr>
        <w:t>即指联合国某一文件。</w:t>
      </w:r>
    </w:p>
    <w:p w14:paraId="29454503" w14:textId="695E208F" w:rsidR="006317C5" w:rsidRDefault="00D84DF6" w:rsidP="0075724A">
      <w:pPr>
        <w:pStyle w:val="SingleTxtGC"/>
        <w:spacing w:before="10206"/>
      </w:pPr>
      <w:r>
        <w:t>ISSN</w:t>
      </w:r>
      <w:r w:rsidR="00DB72E7" w:rsidRPr="00DB72E7">
        <w:t xml:space="preserve"> 0</w:t>
      </w:r>
      <w:r>
        <w:t>25</w:t>
      </w:r>
      <w:r>
        <w:rPr>
          <w:rFonts w:hint="eastAsia"/>
        </w:rPr>
        <w:t>2</w:t>
      </w:r>
      <w:r w:rsidR="00DB72E7" w:rsidRPr="00DB72E7">
        <w:t>-</w:t>
      </w:r>
      <w:r>
        <w:rPr>
          <w:rFonts w:hint="eastAsia"/>
        </w:rPr>
        <w:t>129</w:t>
      </w:r>
      <w:r>
        <w:t>6</w:t>
      </w:r>
    </w:p>
    <w:p w14:paraId="617546A0" w14:textId="77777777" w:rsidR="00C1504E" w:rsidRDefault="00C1504E" w:rsidP="00444D4E">
      <w:pPr>
        <w:pStyle w:val="SingleTxtGC"/>
        <w:sectPr w:rsidR="00C1504E" w:rsidSect="001A0625">
          <w:headerReference w:type="even" r:id="rId14"/>
          <w:headerReference w:type="default" r:id="rId15"/>
          <w:endnotePr>
            <w:numFmt w:val="decimal"/>
          </w:endnotePr>
          <w:pgSz w:w="11906" w:h="16838" w:code="9"/>
          <w:pgMar w:top="1417" w:right="1134" w:bottom="1134" w:left="1134" w:header="850" w:footer="567" w:gutter="0"/>
          <w:cols w:space="425"/>
          <w:docGrid w:type="lines" w:linePitch="326"/>
        </w:sectPr>
      </w:pPr>
    </w:p>
    <w:p w14:paraId="12512285" w14:textId="2B758B0C" w:rsidR="00B50EA7" w:rsidRPr="00B50EA7" w:rsidRDefault="00D84DF6" w:rsidP="00B50EA7">
      <w:pPr>
        <w:spacing w:after="120"/>
        <w:jc w:val="right"/>
        <w:rPr>
          <w:sz w:val="20"/>
        </w:rPr>
      </w:pPr>
      <w:r>
        <w:rPr>
          <w:rFonts w:hint="eastAsia"/>
          <w:sz w:val="20"/>
        </w:rPr>
        <w:lastRenderedPageBreak/>
        <w:t>[2</w:t>
      </w:r>
      <w:r w:rsidR="00B50EA7" w:rsidRPr="00B50EA7">
        <w:rPr>
          <w:rFonts w:hint="eastAsia"/>
          <w:sz w:val="20"/>
        </w:rPr>
        <w:t>0</w:t>
      </w:r>
      <w:r>
        <w:rPr>
          <w:rFonts w:hint="eastAsia"/>
          <w:sz w:val="20"/>
        </w:rPr>
        <w:t>24</w:t>
      </w:r>
      <w:r w:rsidR="00B50EA7" w:rsidRPr="00B50EA7">
        <w:rPr>
          <w:rFonts w:hint="eastAsia"/>
          <w:sz w:val="20"/>
        </w:rPr>
        <w:t>年</w:t>
      </w:r>
      <w:r>
        <w:rPr>
          <w:rFonts w:hint="eastAsia"/>
          <w:sz w:val="20"/>
        </w:rPr>
        <w:t>9</w:t>
      </w:r>
      <w:r w:rsidR="00B50EA7" w:rsidRPr="00B50EA7">
        <w:rPr>
          <w:rFonts w:hint="eastAsia"/>
          <w:sz w:val="20"/>
        </w:rPr>
        <w:t>月</w:t>
      </w:r>
      <w:r>
        <w:rPr>
          <w:rFonts w:hint="eastAsia"/>
          <w:sz w:val="20"/>
        </w:rPr>
        <w:t>4</w:t>
      </w:r>
      <w:r w:rsidR="00B50EA7" w:rsidRPr="00B50EA7">
        <w:rPr>
          <w:rFonts w:hint="eastAsia"/>
          <w:sz w:val="20"/>
        </w:rPr>
        <w:t>日</w:t>
      </w:r>
      <w:r>
        <w:rPr>
          <w:rFonts w:hint="eastAsia"/>
          <w:sz w:val="20"/>
        </w:rPr>
        <w:t>]</w:t>
      </w:r>
    </w:p>
    <w:p w14:paraId="6B1E615E" w14:textId="77777777" w:rsidR="00B01A42" w:rsidRDefault="00B01A42" w:rsidP="00A43DAD">
      <w:pPr>
        <w:spacing w:after="120"/>
        <w:rPr>
          <w:sz w:val="28"/>
          <w:szCs w:val="28"/>
        </w:rPr>
      </w:pPr>
      <w:r>
        <w:rPr>
          <w:rFonts w:hint="eastAsia"/>
          <w:sz w:val="28"/>
          <w:szCs w:val="28"/>
        </w:rPr>
        <w:t>目录</w:t>
      </w:r>
    </w:p>
    <w:p w14:paraId="078A4B43" w14:textId="4CA38F23" w:rsidR="00B01A42" w:rsidRPr="00115A19" w:rsidRDefault="00B01A42" w:rsidP="00A43DAD">
      <w:pPr>
        <w:tabs>
          <w:tab w:val="right" w:pos="8789"/>
          <w:tab w:val="right" w:pos="9639"/>
        </w:tabs>
        <w:spacing w:after="120"/>
        <w:ind w:left="488"/>
        <w:rPr>
          <w:rFonts w:eastAsia="楷体"/>
          <w:sz w:val="23"/>
          <w:szCs w:val="23"/>
        </w:rPr>
      </w:pPr>
      <w:r w:rsidRPr="00115A19">
        <w:rPr>
          <w:rFonts w:eastAsia="楷体"/>
          <w:sz w:val="18"/>
          <w:szCs w:val="18"/>
          <w:lang w:val="fr-CH"/>
        </w:rPr>
        <w:tab/>
      </w:r>
      <w:r>
        <w:rPr>
          <w:rFonts w:eastAsia="楷体" w:hint="eastAsia"/>
          <w:sz w:val="18"/>
          <w:szCs w:val="18"/>
          <w:lang w:val="fr-CH"/>
        </w:rPr>
        <w:tab/>
      </w:r>
      <w:r w:rsidRPr="00115A19">
        <w:rPr>
          <w:rFonts w:eastAsia="楷体" w:hint="eastAsia"/>
          <w:sz w:val="18"/>
          <w:szCs w:val="18"/>
        </w:rPr>
        <w:t>页次</w:t>
      </w:r>
    </w:p>
    <w:p w14:paraId="504EA4FB" w14:textId="6DF434AB" w:rsidR="00F90F08" w:rsidRDefault="00F90F08" w:rsidP="001E6549">
      <w:pPr>
        <w:pStyle w:val="a8"/>
        <w:tabs>
          <w:tab w:val="clear" w:pos="1565"/>
          <w:tab w:val="clear" w:pos="1996"/>
        </w:tabs>
        <w:spacing w:line="310" w:lineRule="exact"/>
      </w:pPr>
      <w:r>
        <w:rPr>
          <w:rFonts w:hint="eastAsia"/>
        </w:rPr>
        <w:tab/>
      </w:r>
      <w:r>
        <w:rPr>
          <w:rFonts w:hint="eastAsia"/>
        </w:rPr>
        <w:tab/>
      </w:r>
      <w:r>
        <w:rPr>
          <w:rFonts w:hint="eastAsia"/>
        </w:rPr>
        <w:t>送文函</w:t>
      </w:r>
      <w:r>
        <w:rPr>
          <w:rFonts w:hint="eastAsia"/>
        </w:rPr>
        <w:tab/>
      </w:r>
      <w:r>
        <w:rPr>
          <w:rFonts w:hint="eastAsia"/>
        </w:rPr>
        <w:tab/>
      </w:r>
      <w:r w:rsidR="00D84DF6">
        <w:rPr>
          <w:rFonts w:hint="eastAsia"/>
        </w:rPr>
        <w:t>1</w:t>
      </w:r>
    </w:p>
    <w:p w14:paraId="741C1F2D" w14:textId="77777777" w:rsidR="00F90F08" w:rsidRPr="00223032" w:rsidRDefault="00F90F08" w:rsidP="001E6549">
      <w:pPr>
        <w:tabs>
          <w:tab w:val="right" w:pos="8789"/>
          <w:tab w:val="right" w:pos="9639"/>
        </w:tabs>
        <w:spacing w:after="120" w:line="310" w:lineRule="exact"/>
        <w:ind w:left="488"/>
        <w:rPr>
          <w:rFonts w:eastAsia="楷体"/>
          <w:sz w:val="18"/>
          <w:szCs w:val="18"/>
          <w:lang w:val="fr-CH"/>
        </w:rPr>
      </w:pPr>
      <w:r w:rsidRPr="00223032">
        <w:rPr>
          <w:rFonts w:eastAsia="楷体" w:hint="eastAsia"/>
          <w:sz w:val="18"/>
          <w:szCs w:val="18"/>
          <w:lang w:val="fr-CH"/>
        </w:rPr>
        <w:t>章次</w:t>
      </w:r>
    </w:p>
    <w:p w14:paraId="75E4F40F" w14:textId="4D4E5299" w:rsidR="00F90F08" w:rsidRDefault="00223032" w:rsidP="001E6549">
      <w:pPr>
        <w:pStyle w:val="a8"/>
        <w:tabs>
          <w:tab w:val="clear" w:pos="1565"/>
          <w:tab w:val="clear" w:pos="1996"/>
        </w:tabs>
        <w:spacing w:line="310" w:lineRule="exact"/>
        <w:ind w:right="0"/>
      </w:pPr>
      <w:r>
        <w:tab/>
      </w:r>
      <w:proofErr w:type="gramStart"/>
      <w:r w:rsidR="00F90F08">
        <w:rPr>
          <w:rFonts w:hint="eastAsia"/>
        </w:rPr>
        <w:t>一</w:t>
      </w:r>
      <w:proofErr w:type="gramEnd"/>
      <w:r w:rsidR="00F90F08">
        <w:rPr>
          <w:rFonts w:hint="eastAsia"/>
        </w:rPr>
        <w:t>.</w:t>
      </w:r>
      <w:r w:rsidR="00F90F08">
        <w:rPr>
          <w:rFonts w:hint="eastAsia"/>
        </w:rPr>
        <w:tab/>
      </w:r>
      <w:r w:rsidR="00F90F08">
        <w:rPr>
          <w:rFonts w:hint="eastAsia"/>
        </w:rPr>
        <w:t>组织及相关事项</w:t>
      </w:r>
      <w:r w:rsidR="00F90F08">
        <w:rPr>
          <w:rFonts w:hint="eastAsia"/>
        </w:rPr>
        <w:tab/>
      </w:r>
      <w:r w:rsidR="00F90F08">
        <w:rPr>
          <w:rFonts w:hint="eastAsia"/>
        </w:rPr>
        <w:tab/>
      </w:r>
      <w:r w:rsidR="00D84DF6">
        <w:rPr>
          <w:rFonts w:hint="eastAsia"/>
        </w:rPr>
        <w:t>2</w:t>
      </w:r>
    </w:p>
    <w:p w14:paraId="6B73E73F" w14:textId="1A067F04" w:rsidR="00F90F08" w:rsidRDefault="00223032" w:rsidP="001E6549">
      <w:pPr>
        <w:pStyle w:val="a8"/>
        <w:spacing w:line="310" w:lineRule="exact"/>
        <w:ind w:right="0"/>
      </w:pPr>
      <w:r>
        <w:tab/>
      </w:r>
      <w:r>
        <w:tab/>
      </w:r>
      <w:r w:rsidR="00D84DF6">
        <w:rPr>
          <w:rFonts w:hint="eastAsia"/>
        </w:rPr>
        <w:t>A</w:t>
      </w:r>
      <w:r w:rsidR="00530935">
        <w:rPr>
          <w:rFonts w:hint="eastAsia"/>
        </w:rPr>
        <w:t>.</w:t>
      </w:r>
      <w:r w:rsidR="00485734">
        <w:tab/>
      </w:r>
      <w:r w:rsidR="00F90F08">
        <w:rPr>
          <w:rFonts w:hint="eastAsia"/>
        </w:rPr>
        <w:t>《消除一切形式种族歧视国际公约》缔约国</w:t>
      </w:r>
      <w:r w:rsidR="00F90F08">
        <w:rPr>
          <w:rFonts w:hint="eastAsia"/>
        </w:rPr>
        <w:tab/>
      </w:r>
      <w:r w:rsidR="00BA2C56">
        <w:tab/>
      </w:r>
      <w:r w:rsidR="00D84DF6">
        <w:rPr>
          <w:rFonts w:hint="eastAsia"/>
        </w:rPr>
        <w:t>2</w:t>
      </w:r>
    </w:p>
    <w:p w14:paraId="587B4935" w14:textId="75D49739" w:rsidR="00F90F08" w:rsidRDefault="00BA2C56" w:rsidP="001E6549">
      <w:pPr>
        <w:pStyle w:val="a8"/>
        <w:spacing w:line="310" w:lineRule="exact"/>
        <w:ind w:right="0"/>
      </w:pPr>
      <w:r>
        <w:tab/>
      </w:r>
      <w:r>
        <w:tab/>
      </w:r>
      <w:r w:rsidR="00D84DF6">
        <w:rPr>
          <w:rFonts w:hint="eastAsia"/>
        </w:rPr>
        <w:t>B</w:t>
      </w:r>
      <w:r w:rsidR="00F90F08">
        <w:rPr>
          <w:rFonts w:hint="eastAsia"/>
        </w:rPr>
        <w:t>.</w:t>
      </w:r>
      <w:r w:rsidR="00F90F08">
        <w:rPr>
          <w:rFonts w:hint="eastAsia"/>
        </w:rPr>
        <w:tab/>
      </w:r>
      <w:r w:rsidR="00F90F08">
        <w:rPr>
          <w:rFonts w:hint="eastAsia"/>
        </w:rPr>
        <w:t>届会和议程</w:t>
      </w:r>
      <w:r w:rsidR="00F90F08">
        <w:rPr>
          <w:rFonts w:hint="eastAsia"/>
        </w:rPr>
        <w:tab/>
      </w:r>
      <w:r w:rsidR="00F90F08">
        <w:rPr>
          <w:rFonts w:hint="eastAsia"/>
        </w:rPr>
        <w:tab/>
      </w:r>
      <w:r w:rsidR="00D84DF6">
        <w:rPr>
          <w:rFonts w:hint="eastAsia"/>
        </w:rPr>
        <w:t>2</w:t>
      </w:r>
    </w:p>
    <w:p w14:paraId="0CB450B2" w14:textId="0698DD2E" w:rsidR="00F90F08" w:rsidRDefault="00BA2C56" w:rsidP="001E6549">
      <w:pPr>
        <w:pStyle w:val="a8"/>
        <w:spacing w:line="310" w:lineRule="exact"/>
        <w:ind w:right="0"/>
      </w:pPr>
      <w:r>
        <w:tab/>
      </w:r>
      <w:r>
        <w:tab/>
      </w:r>
      <w:r w:rsidR="00D84DF6">
        <w:rPr>
          <w:rFonts w:hint="eastAsia"/>
        </w:rPr>
        <w:t>C</w:t>
      </w:r>
      <w:r w:rsidR="00F90F08">
        <w:rPr>
          <w:rFonts w:hint="eastAsia"/>
        </w:rPr>
        <w:t>.</w:t>
      </w:r>
      <w:r w:rsidR="00F90F08">
        <w:rPr>
          <w:rFonts w:hint="eastAsia"/>
        </w:rPr>
        <w:tab/>
      </w:r>
      <w:r w:rsidR="00D70DB2">
        <w:rPr>
          <w:rFonts w:hint="eastAsia"/>
        </w:rPr>
        <w:t>委</w:t>
      </w:r>
      <w:r w:rsidR="00F90F08">
        <w:rPr>
          <w:rFonts w:hint="eastAsia"/>
        </w:rPr>
        <w:t>员</w:t>
      </w:r>
      <w:r w:rsidR="00F90F08">
        <w:rPr>
          <w:rFonts w:hint="eastAsia"/>
        </w:rPr>
        <w:tab/>
      </w:r>
      <w:r w:rsidR="00F90F08">
        <w:rPr>
          <w:rFonts w:hint="eastAsia"/>
        </w:rPr>
        <w:tab/>
      </w:r>
      <w:r w:rsidR="009F5526">
        <w:tab/>
      </w:r>
      <w:r w:rsidR="00D84DF6">
        <w:rPr>
          <w:rFonts w:hint="eastAsia"/>
        </w:rPr>
        <w:t>2</w:t>
      </w:r>
    </w:p>
    <w:p w14:paraId="7C88795A" w14:textId="34A619B8" w:rsidR="00F90F08" w:rsidRDefault="00BA2C56" w:rsidP="001E6549">
      <w:pPr>
        <w:pStyle w:val="a8"/>
        <w:spacing w:line="310" w:lineRule="exact"/>
        <w:ind w:right="0"/>
      </w:pPr>
      <w:r>
        <w:tab/>
      </w:r>
      <w:r>
        <w:tab/>
      </w:r>
      <w:r w:rsidR="00D84DF6">
        <w:rPr>
          <w:rFonts w:hint="eastAsia"/>
        </w:rPr>
        <w:t>D</w:t>
      </w:r>
      <w:r w:rsidR="00F90F08">
        <w:rPr>
          <w:rFonts w:hint="eastAsia"/>
        </w:rPr>
        <w:t>.</w:t>
      </w:r>
      <w:r w:rsidR="00F90F08">
        <w:rPr>
          <w:rFonts w:hint="eastAsia"/>
        </w:rPr>
        <w:tab/>
      </w:r>
      <w:r w:rsidR="00F90F08">
        <w:rPr>
          <w:rFonts w:hint="eastAsia"/>
        </w:rPr>
        <w:t>委员会主席团成员</w:t>
      </w:r>
      <w:r w:rsidR="00F90F08">
        <w:rPr>
          <w:rFonts w:hint="eastAsia"/>
        </w:rPr>
        <w:tab/>
      </w:r>
      <w:r w:rsidR="00F90F08">
        <w:rPr>
          <w:rFonts w:hint="eastAsia"/>
        </w:rPr>
        <w:tab/>
      </w:r>
      <w:r w:rsidR="00D84DF6">
        <w:rPr>
          <w:rFonts w:hint="eastAsia"/>
        </w:rPr>
        <w:t>4</w:t>
      </w:r>
    </w:p>
    <w:p w14:paraId="1AA476D8" w14:textId="1604F087" w:rsidR="00F90F08" w:rsidRDefault="00BA2C56" w:rsidP="001E6549">
      <w:pPr>
        <w:pStyle w:val="a8"/>
        <w:spacing w:line="310" w:lineRule="exact"/>
        <w:ind w:left="1565" w:right="0" w:hanging="1565"/>
      </w:pPr>
      <w:r>
        <w:tab/>
      </w:r>
      <w:r>
        <w:tab/>
      </w:r>
      <w:r w:rsidR="00D84DF6">
        <w:rPr>
          <w:rFonts w:hint="eastAsia"/>
        </w:rPr>
        <w:t>E</w:t>
      </w:r>
      <w:r w:rsidR="00F90F08">
        <w:rPr>
          <w:rFonts w:hint="eastAsia"/>
        </w:rPr>
        <w:t>.</w:t>
      </w:r>
      <w:r w:rsidR="00F90F08">
        <w:rPr>
          <w:rFonts w:hint="eastAsia"/>
        </w:rPr>
        <w:tab/>
      </w:r>
      <w:r w:rsidR="00F90F08">
        <w:rPr>
          <w:rFonts w:hint="eastAsia"/>
        </w:rPr>
        <w:t>与国际劳工组织、联合国难民事务高级专员公署、</w:t>
      </w:r>
      <w:r w:rsidR="00793218">
        <w:br/>
      </w:r>
      <w:r w:rsidR="00F90F08">
        <w:rPr>
          <w:rFonts w:hint="eastAsia"/>
        </w:rPr>
        <w:t>联合国教育、科学及文化组织、人权理事会特别程序和区域人权机制的合作</w:t>
      </w:r>
      <w:r w:rsidR="00F90F08">
        <w:rPr>
          <w:rFonts w:hint="eastAsia"/>
        </w:rPr>
        <w:tab/>
      </w:r>
      <w:r w:rsidR="00F90F08">
        <w:rPr>
          <w:rFonts w:hint="eastAsia"/>
        </w:rPr>
        <w:tab/>
      </w:r>
      <w:r w:rsidR="00D84DF6">
        <w:rPr>
          <w:rFonts w:hint="eastAsia"/>
        </w:rPr>
        <w:t>4</w:t>
      </w:r>
    </w:p>
    <w:p w14:paraId="32700DC4" w14:textId="65663646" w:rsidR="00F90F08" w:rsidRDefault="00BA2C56" w:rsidP="001E6549">
      <w:pPr>
        <w:pStyle w:val="a8"/>
        <w:spacing w:line="310" w:lineRule="exact"/>
        <w:ind w:right="0"/>
      </w:pPr>
      <w:r>
        <w:tab/>
      </w:r>
      <w:r>
        <w:tab/>
      </w:r>
      <w:r w:rsidR="00D84DF6">
        <w:rPr>
          <w:rFonts w:hint="eastAsia"/>
        </w:rPr>
        <w:t>F</w:t>
      </w:r>
      <w:r w:rsidR="00F90F08">
        <w:rPr>
          <w:rFonts w:hint="eastAsia"/>
        </w:rPr>
        <w:t>.</w:t>
      </w:r>
      <w:r w:rsidR="00F90F08">
        <w:rPr>
          <w:rFonts w:hint="eastAsia"/>
        </w:rPr>
        <w:tab/>
      </w:r>
      <w:r w:rsidR="00F90F08">
        <w:rPr>
          <w:rFonts w:hint="eastAsia"/>
        </w:rPr>
        <w:t>其他事项</w:t>
      </w:r>
      <w:r w:rsidR="00F90F08">
        <w:rPr>
          <w:rFonts w:hint="eastAsia"/>
        </w:rPr>
        <w:tab/>
      </w:r>
      <w:r w:rsidR="00F90F08">
        <w:rPr>
          <w:rFonts w:hint="eastAsia"/>
        </w:rPr>
        <w:tab/>
      </w:r>
      <w:r w:rsidR="00C6672D">
        <w:rPr>
          <w:rFonts w:hint="eastAsia"/>
        </w:rPr>
        <w:t>5</w:t>
      </w:r>
    </w:p>
    <w:p w14:paraId="0FCCF51E" w14:textId="07770BFF" w:rsidR="00F90F08" w:rsidRDefault="00BA2C56" w:rsidP="001E6549">
      <w:pPr>
        <w:pStyle w:val="a8"/>
        <w:spacing w:line="310" w:lineRule="exact"/>
        <w:ind w:right="0"/>
      </w:pPr>
      <w:r>
        <w:tab/>
      </w:r>
      <w:r>
        <w:tab/>
      </w:r>
      <w:r w:rsidR="00D84DF6">
        <w:rPr>
          <w:rFonts w:hint="eastAsia"/>
        </w:rPr>
        <w:t>G</w:t>
      </w:r>
      <w:r w:rsidR="00F90F08">
        <w:rPr>
          <w:rFonts w:hint="eastAsia"/>
        </w:rPr>
        <w:t>.</w:t>
      </w:r>
      <w:r w:rsidR="00F90F08">
        <w:rPr>
          <w:rFonts w:hint="eastAsia"/>
        </w:rPr>
        <w:tab/>
      </w:r>
      <w:r w:rsidR="00F90F08">
        <w:rPr>
          <w:rFonts w:hint="eastAsia"/>
        </w:rPr>
        <w:t>通过委员会年度报告</w:t>
      </w:r>
      <w:r w:rsidR="00F90F08">
        <w:rPr>
          <w:rFonts w:hint="eastAsia"/>
        </w:rPr>
        <w:tab/>
      </w:r>
      <w:r w:rsidR="00F90F08">
        <w:rPr>
          <w:rFonts w:hint="eastAsia"/>
        </w:rPr>
        <w:tab/>
      </w:r>
      <w:r w:rsidR="00D84DF6">
        <w:rPr>
          <w:rFonts w:hint="eastAsia"/>
        </w:rPr>
        <w:t>5</w:t>
      </w:r>
    </w:p>
    <w:p w14:paraId="44E43C5E" w14:textId="62974A1E" w:rsidR="00F90F08" w:rsidRDefault="00AA620A" w:rsidP="001E6549">
      <w:pPr>
        <w:pStyle w:val="a8"/>
        <w:tabs>
          <w:tab w:val="clear" w:pos="1565"/>
          <w:tab w:val="clear" w:pos="1996"/>
        </w:tabs>
        <w:spacing w:line="310" w:lineRule="exact"/>
        <w:ind w:right="0"/>
      </w:pPr>
      <w:r>
        <w:tab/>
      </w:r>
      <w:r w:rsidR="00F90F08">
        <w:rPr>
          <w:rFonts w:hint="eastAsia"/>
        </w:rPr>
        <w:t>二</w:t>
      </w:r>
      <w:r w:rsidR="00F90F08">
        <w:rPr>
          <w:rFonts w:hint="eastAsia"/>
        </w:rPr>
        <w:t>.</w:t>
      </w:r>
      <w:r w:rsidR="00F90F08">
        <w:rPr>
          <w:rFonts w:hint="eastAsia"/>
        </w:rPr>
        <w:tab/>
      </w:r>
      <w:r w:rsidR="00F90F08">
        <w:rPr>
          <w:rFonts w:hint="eastAsia"/>
        </w:rPr>
        <w:t>根据预警和紧急行动程序对情况的审议</w:t>
      </w:r>
      <w:r w:rsidR="00F90F08">
        <w:rPr>
          <w:rFonts w:hint="eastAsia"/>
        </w:rPr>
        <w:tab/>
      </w:r>
      <w:r w:rsidR="00F90F08">
        <w:rPr>
          <w:rFonts w:hint="eastAsia"/>
        </w:rPr>
        <w:tab/>
      </w:r>
      <w:r w:rsidR="00D84DF6">
        <w:rPr>
          <w:rFonts w:hint="eastAsia"/>
        </w:rPr>
        <w:t>6</w:t>
      </w:r>
    </w:p>
    <w:p w14:paraId="02ECAC08" w14:textId="56EE1663" w:rsidR="00F90F08" w:rsidRDefault="008146C3" w:rsidP="001E6549">
      <w:pPr>
        <w:pStyle w:val="a8"/>
        <w:spacing w:line="310" w:lineRule="exact"/>
        <w:ind w:right="0"/>
      </w:pPr>
      <w:r>
        <w:tab/>
      </w:r>
      <w:r>
        <w:tab/>
      </w:r>
      <w:r w:rsidR="00D84DF6">
        <w:rPr>
          <w:rFonts w:hint="eastAsia"/>
        </w:rPr>
        <w:t>A</w:t>
      </w:r>
      <w:r w:rsidR="00F90F08">
        <w:rPr>
          <w:rFonts w:hint="eastAsia"/>
        </w:rPr>
        <w:t>.</w:t>
      </w:r>
      <w:r w:rsidR="00F90F08">
        <w:rPr>
          <w:rFonts w:hint="eastAsia"/>
        </w:rPr>
        <w:tab/>
      </w:r>
      <w:r w:rsidR="00F90F08">
        <w:rPr>
          <w:rFonts w:hint="eastAsia"/>
        </w:rPr>
        <w:t>决定</w:t>
      </w:r>
      <w:r w:rsidR="00F90F08">
        <w:rPr>
          <w:rFonts w:hint="eastAsia"/>
        </w:rPr>
        <w:tab/>
      </w:r>
      <w:r w:rsidR="00F90F08">
        <w:rPr>
          <w:rFonts w:hint="eastAsia"/>
        </w:rPr>
        <w:tab/>
      </w:r>
      <w:r>
        <w:tab/>
      </w:r>
      <w:r w:rsidR="00D84DF6">
        <w:rPr>
          <w:rFonts w:hint="eastAsia"/>
        </w:rPr>
        <w:t>6</w:t>
      </w:r>
    </w:p>
    <w:p w14:paraId="4C906621" w14:textId="3572E40A" w:rsidR="00F90F08" w:rsidRDefault="008146C3" w:rsidP="001E6549">
      <w:pPr>
        <w:pStyle w:val="a8"/>
        <w:spacing w:line="310" w:lineRule="exact"/>
        <w:ind w:right="0"/>
      </w:pPr>
      <w:r>
        <w:tab/>
      </w:r>
      <w:r>
        <w:tab/>
      </w:r>
      <w:r w:rsidR="00D84DF6">
        <w:rPr>
          <w:rFonts w:hint="eastAsia"/>
        </w:rPr>
        <w:t>B</w:t>
      </w:r>
      <w:r w:rsidR="00F90F08">
        <w:rPr>
          <w:rFonts w:hint="eastAsia"/>
        </w:rPr>
        <w:t>.</w:t>
      </w:r>
      <w:r w:rsidR="00F90F08">
        <w:rPr>
          <w:rFonts w:hint="eastAsia"/>
        </w:rPr>
        <w:tab/>
      </w:r>
      <w:r w:rsidR="00F90F08">
        <w:rPr>
          <w:rFonts w:hint="eastAsia"/>
        </w:rPr>
        <w:t>声明</w:t>
      </w:r>
      <w:r w:rsidR="00F90F08">
        <w:rPr>
          <w:rFonts w:hint="eastAsia"/>
        </w:rPr>
        <w:tab/>
      </w:r>
      <w:r w:rsidR="00F90F08">
        <w:rPr>
          <w:rFonts w:hint="eastAsia"/>
        </w:rPr>
        <w:tab/>
      </w:r>
      <w:r>
        <w:tab/>
      </w:r>
      <w:r w:rsidR="00D84DF6">
        <w:rPr>
          <w:rFonts w:hint="eastAsia"/>
        </w:rPr>
        <w:t>9</w:t>
      </w:r>
    </w:p>
    <w:p w14:paraId="5AAAD4CF" w14:textId="2F1346E0" w:rsidR="00F90F08" w:rsidRDefault="008146C3" w:rsidP="001E6549">
      <w:pPr>
        <w:pStyle w:val="a8"/>
        <w:spacing w:line="310" w:lineRule="exact"/>
        <w:ind w:right="0"/>
      </w:pPr>
      <w:r>
        <w:tab/>
      </w:r>
      <w:r>
        <w:tab/>
      </w:r>
      <w:r w:rsidR="00D84DF6">
        <w:rPr>
          <w:rFonts w:hint="eastAsia"/>
        </w:rPr>
        <w:t>C</w:t>
      </w:r>
      <w:r w:rsidR="00F90F08">
        <w:rPr>
          <w:rFonts w:hint="eastAsia"/>
        </w:rPr>
        <w:t>.</w:t>
      </w:r>
      <w:r w:rsidR="00F90F08">
        <w:rPr>
          <w:rFonts w:hint="eastAsia"/>
        </w:rPr>
        <w:tab/>
      </w:r>
      <w:r w:rsidR="00F90F08">
        <w:rPr>
          <w:rFonts w:hint="eastAsia"/>
        </w:rPr>
        <w:t>信函</w:t>
      </w:r>
      <w:r w:rsidR="00F90F08">
        <w:rPr>
          <w:rFonts w:hint="eastAsia"/>
        </w:rPr>
        <w:tab/>
      </w:r>
      <w:r w:rsidR="00F90F08">
        <w:rPr>
          <w:rFonts w:hint="eastAsia"/>
        </w:rPr>
        <w:tab/>
      </w:r>
      <w:r>
        <w:tab/>
      </w:r>
      <w:r w:rsidR="00D84DF6">
        <w:rPr>
          <w:rFonts w:hint="eastAsia"/>
        </w:rPr>
        <w:t>11</w:t>
      </w:r>
    </w:p>
    <w:p w14:paraId="66B2EB5A" w14:textId="24D46205" w:rsidR="00F90F08" w:rsidRDefault="008146C3" w:rsidP="001E6549">
      <w:pPr>
        <w:pStyle w:val="a8"/>
        <w:tabs>
          <w:tab w:val="clear" w:pos="1565"/>
          <w:tab w:val="clear" w:pos="1996"/>
        </w:tabs>
        <w:spacing w:line="310" w:lineRule="exact"/>
        <w:ind w:right="0"/>
      </w:pPr>
      <w:r>
        <w:tab/>
      </w:r>
      <w:r w:rsidR="00F90F08">
        <w:rPr>
          <w:rFonts w:hint="eastAsia"/>
        </w:rPr>
        <w:t>三</w:t>
      </w:r>
      <w:r w:rsidR="00F90F08">
        <w:rPr>
          <w:rFonts w:hint="eastAsia"/>
        </w:rPr>
        <w:t>.</w:t>
      </w:r>
      <w:r w:rsidR="00F90F08">
        <w:rPr>
          <w:rFonts w:hint="eastAsia"/>
        </w:rPr>
        <w:tab/>
      </w:r>
      <w:r w:rsidR="00F90F08">
        <w:rPr>
          <w:rFonts w:hint="eastAsia"/>
        </w:rPr>
        <w:t>审议缔约国根据《公约》第九条提交的报告、评论和资料</w:t>
      </w:r>
      <w:r w:rsidR="00F90F08">
        <w:rPr>
          <w:rFonts w:hint="eastAsia"/>
        </w:rPr>
        <w:tab/>
      </w:r>
      <w:r w:rsidR="00F90F08">
        <w:rPr>
          <w:rFonts w:hint="eastAsia"/>
        </w:rPr>
        <w:tab/>
      </w:r>
      <w:r w:rsidR="00D84DF6">
        <w:rPr>
          <w:rFonts w:hint="eastAsia"/>
        </w:rPr>
        <w:t>1</w:t>
      </w:r>
      <w:r w:rsidR="004A3E97">
        <w:rPr>
          <w:rFonts w:hint="eastAsia"/>
        </w:rPr>
        <w:t>3</w:t>
      </w:r>
    </w:p>
    <w:p w14:paraId="78FBD9F2" w14:textId="460A86AE" w:rsidR="00F90F08" w:rsidRDefault="008146C3" w:rsidP="001E6549">
      <w:pPr>
        <w:pStyle w:val="a8"/>
        <w:tabs>
          <w:tab w:val="clear" w:pos="1565"/>
          <w:tab w:val="clear" w:pos="1996"/>
        </w:tabs>
        <w:spacing w:line="310" w:lineRule="exact"/>
        <w:ind w:right="0"/>
      </w:pPr>
      <w:r>
        <w:tab/>
      </w:r>
      <w:r w:rsidR="00F90F08">
        <w:rPr>
          <w:rFonts w:hint="eastAsia"/>
        </w:rPr>
        <w:t>四</w:t>
      </w:r>
      <w:r w:rsidR="00F90F08">
        <w:rPr>
          <w:rFonts w:hint="eastAsia"/>
        </w:rPr>
        <w:t>.</w:t>
      </w:r>
      <w:r w:rsidR="00F90F08">
        <w:rPr>
          <w:rFonts w:hint="eastAsia"/>
        </w:rPr>
        <w:tab/>
      </w:r>
      <w:r w:rsidR="00F90F08">
        <w:rPr>
          <w:rFonts w:hint="eastAsia"/>
        </w:rPr>
        <w:t>对缔约国根据《公约》第九条提交的报告所作审议的后续行动</w:t>
      </w:r>
      <w:r w:rsidR="00F90F08">
        <w:rPr>
          <w:rFonts w:hint="eastAsia"/>
        </w:rPr>
        <w:tab/>
      </w:r>
      <w:r w:rsidR="00F90F08">
        <w:rPr>
          <w:rFonts w:hint="eastAsia"/>
        </w:rPr>
        <w:tab/>
      </w:r>
      <w:r w:rsidR="00D84DF6">
        <w:rPr>
          <w:rFonts w:hint="eastAsia"/>
        </w:rPr>
        <w:t>1</w:t>
      </w:r>
      <w:r w:rsidR="004A3E97">
        <w:rPr>
          <w:rFonts w:hint="eastAsia"/>
        </w:rPr>
        <w:t>4</w:t>
      </w:r>
    </w:p>
    <w:p w14:paraId="70E51B96" w14:textId="7EC2B12D" w:rsidR="00F90F08" w:rsidRDefault="008146C3" w:rsidP="001E6549">
      <w:pPr>
        <w:pStyle w:val="a8"/>
        <w:tabs>
          <w:tab w:val="clear" w:pos="1565"/>
          <w:tab w:val="clear" w:pos="1996"/>
        </w:tabs>
        <w:spacing w:line="310" w:lineRule="exact"/>
        <w:ind w:right="0"/>
      </w:pPr>
      <w:r>
        <w:tab/>
      </w:r>
      <w:r w:rsidR="00F90F08">
        <w:rPr>
          <w:rFonts w:hint="eastAsia"/>
        </w:rPr>
        <w:t>五</w:t>
      </w:r>
      <w:r w:rsidR="00F90F08">
        <w:rPr>
          <w:rFonts w:hint="eastAsia"/>
        </w:rPr>
        <w:t>.</w:t>
      </w:r>
      <w:r w:rsidR="00F90F08">
        <w:rPr>
          <w:rFonts w:hint="eastAsia"/>
        </w:rPr>
        <w:tab/>
      </w:r>
      <w:r w:rsidR="00F90F08">
        <w:rPr>
          <w:rFonts w:hint="eastAsia"/>
        </w:rPr>
        <w:t>审议在《公约》第十一条下收到的来文</w:t>
      </w:r>
      <w:r w:rsidR="00F90F08">
        <w:rPr>
          <w:rFonts w:hint="eastAsia"/>
        </w:rPr>
        <w:tab/>
      </w:r>
      <w:r w:rsidR="00F90F08">
        <w:rPr>
          <w:rFonts w:hint="eastAsia"/>
        </w:rPr>
        <w:tab/>
      </w:r>
      <w:r w:rsidR="00D84DF6">
        <w:rPr>
          <w:rFonts w:hint="eastAsia"/>
        </w:rPr>
        <w:t>1</w:t>
      </w:r>
      <w:r w:rsidR="004A3E97">
        <w:rPr>
          <w:rFonts w:hint="eastAsia"/>
        </w:rPr>
        <w:t>5</w:t>
      </w:r>
    </w:p>
    <w:p w14:paraId="2060414E" w14:textId="30EC7EE7" w:rsidR="00F90F08" w:rsidRDefault="008146C3" w:rsidP="001E6549">
      <w:pPr>
        <w:pStyle w:val="a8"/>
        <w:tabs>
          <w:tab w:val="clear" w:pos="1565"/>
          <w:tab w:val="clear" w:pos="1996"/>
        </w:tabs>
        <w:spacing w:line="310" w:lineRule="exact"/>
        <w:ind w:right="0"/>
      </w:pPr>
      <w:r>
        <w:tab/>
      </w:r>
      <w:r w:rsidR="00F90F08">
        <w:rPr>
          <w:rFonts w:hint="eastAsia"/>
        </w:rPr>
        <w:t>六</w:t>
      </w:r>
      <w:r w:rsidR="00F90F08">
        <w:rPr>
          <w:rFonts w:hint="eastAsia"/>
        </w:rPr>
        <w:t>.</w:t>
      </w:r>
      <w:r w:rsidR="00F90F08">
        <w:rPr>
          <w:rFonts w:hint="eastAsia"/>
        </w:rPr>
        <w:tab/>
      </w:r>
      <w:r w:rsidR="00F90F08">
        <w:rPr>
          <w:rFonts w:hint="eastAsia"/>
        </w:rPr>
        <w:t>工作方法和议事规则</w:t>
      </w:r>
      <w:r w:rsidR="00F90F08">
        <w:rPr>
          <w:rFonts w:hint="eastAsia"/>
        </w:rPr>
        <w:tab/>
      </w:r>
      <w:r w:rsidR="00F90F08">
        <w:rPr>
          <w:rFonts w:hint="eastAsia"/>
        </w:rPr>
        <w:tab/>
      </w:r>
      <w:r w:rsidR="00D84DF6">
        <w:rPr>
          <w:rFonts w:hint="eastAsia"/>
        </w:rPr>
        <w:t>1</w:t>
      </w:r>
      <w:r w:rsidR="004A3E97">
        <w:rPr>
          <w:rFonts w:hint="eastAsia"/>
        </w:rPr>
        <w:t>6</w:t>
      </w:r>
    </w:p>
    <w:p w14:paraId="27B611E6" w14:textId="0B45B2F9" w:rsidR="00F90F08" w:rsidRDefault="008146C3" w:rsidP="001E6549">
      <w:pPr>
        <w:pStyle w:val="a8"/>
        <w:tabs>
          <w:tab w:val="clear" w:pos="1565"/>
          <w:tab w:val="clear" w:pos="1996"/>
        </w:tabs>
        <w:spacing w:line="310" w:lineRule="exact"/>
        <w:ind w:right="0"/>
      </w:pPr>
      <w:r>
        <w:tab/>
      </w:r>
      <w:r w:rsidR="00F90F08">
        <w:rPr>
          <w:rFonts w:hint="eastAsia"/>
        </w:rPr>
        <w:t>七</w:t>
      </w:r>
      <w:r w:rsidR="00F90F08">
        <w:rPr>
          <w:rFonts w:hint="eastAsia"/>
        </w:rPr>
        <w:t>.</w:t>
      </w:r>
      <w:r w:rsidR="00F90F08">
        <w:rPr>
          <w:rFonts w:hint="eastAsia"/>
        </w:rPr>
        <w:tab/>
      </w:r>
      <w:r w:rsidR="00F90F08">
        <w:rPr>
          <w:rFonts w:hint="eastAsia"/>
        </w:rPr>
        <w:t>报告严重逾期的缔约国</w:t>
      </w:r>
      <w:r w:rsidR="00F90F08">
        <w:rPr>
          <w:rFonts w:hint="eastAsia"/>
        </w:rPr>
        <w:tab/>
      </w:r>
      <w:r w:rsidR="00F90F08">
        <w:rPr>
          <w:rFonts w:hint="eastAsia"/>
        </w:rPr>
        <w:tab/>
      </w:r>
      <w:r w:rsidR="00D84DF6">
        <w:rPr>
          <w:rFonts w:hint="eastAsia"/>
        </w:rPr>
        <w:t>1</w:t>
      </w:r>
      <w:r w:rsidR="004A3E97">
        <w:rPr>
          <w:rFonts w:hint="eastAsia"/>
        </w:rPr>
        <w:t>7</w:t>
      </w:r>
    </w:p>
    <w:p w14:paraId="0ED95FC0" w14:textId="03EDC724" w:rsidR="00F90F08" w:rsidRDefault="008146C3" w:rsidP="001E6549">
      <w:pPr>
        <w:pStyle w:val="a8"/>
        <w:spacing w:line="310" w:lineRule="exact"/>
        <w:ind w:right="0"/>
      </w:pPr>
      <w:r>
        <w:tab/>
      </w:r>
      <w:r>
        <w:tab/>
      </w:r>
      <w:r w:rsidR="00D84DF6">
        <w:rPr>
          <w:rFonts w:hint="eastAsia"/>
        </w:rPr>
        <w:t>A</w:t>
      </w:r>
      <w:r w:rsidR="00F90F08">
        <w:rPr>
          <w:rFonts w:hint="eastAsia"/>
        </w:rPr>
        <w:t>.</w:t>
      </w:r>
      <w:r w:rsidR="00F90F08">
        <w:rPr>
          <w:rFonts w:hint="eastAsia"/>
        </w:rPr>
        <w:tab/>
      </w:r>
      <w:r w:rsidR="00F90F08">
        <w:rPr>
          <w:rFonts w:hint="eastAsia"/>
        </w:rPr>
        <w:t>报告至少逾期十年</w:t>
      </w:r>
      <w:r w:rsidR="00F90F08">
        <w:rPr>
          <w:rFonts w:hint="eastAsia"/>
        </w:rPr>
        <w:tab/>
      </w:r>
      <w:r w:rsidR="00F90F08">
        <w:rPr>
          <w:rFonts w:hint="eastAsia"/>
        </w:rPr>
        <w:tab/>
      </w:r>
      <w:r w:rsidR="00D84DF6">
        <w:rPr>
          <w:rFonts w:hint="eastAsia"/>
        </w:rPr>
        <w:t>1</w:t>
      </w:r>
      <w:r w:rsidR="004A3E97">
        <w:rPr>
          <w:rFonts w:hint="eastAsia"/>
        </w:rPr>
        <w:t>7</w:t>
      </w:r>
    </w:p>
    <w:p w14:paraId="443B0F42" w14:textId="75C0F060" w:rsidR="00F90F08" w:rsidRDefault="008146C3" w:rsidP="001E6549">
      <w:pPr>
        <w:pStyle w:val="a8"/>
        <w:spacing w:line="310" w:lineRule="exact"/>
        <w:ind w:right="0"/>
      </w:pPr>
      <w:r>
        <w:tab/>
      </w:r>
      <w:r>
        <w:tab/>
      </w:r>
      <w:r w:rsidR="00D84DF6">
        <w:rPr>
          <w:rFonts w:hint="eastAsia"/>
        </w:rPr>
        <w:t>B</w:t>
      </w:r>
      <w:r w:rsidR="00F90F08">
        <w:rPr>
          <w:rFonts w:hint="eastAsia"/>
        </w:rPr>
        <w:t>.</w:t>
      </w:r>
      <w:r w:rsidR="00F90F08">
        <w:rPr>
          <w:rFonts w:hint="eastAsia"/>
        </w:rPr>
        <w:tab/>
      </w:r>
      <w:r w:rsidR="00F90F08">
        <w:rPr>
          <w:rFonts w:hint="eastAsia"/>
        </w:rPr>
        <w:t>报告至少逾期五年</w:t>
      </w:r>
      <w:r w:rsidR="00F90F08">
        <w:rPr>
          <w:rFonts w:hint="eastAsia"/>
        </w:rPr>
        <w:tab/>
      </w:r>
      <w:r w:rsidR="00F90F08">
        <w:rPr>
          <w:rFonts w:hint="eastAsia"/>
        </w:rPr>
        <w:tab/>
      </w:r>
      <w:r w:rsidR="00D84DF6">
        <w:rPr>
          <w:rFonts w:hint="eastAsia"/>
        </w:rPr>
        <w:t>19</w:t>
      </w:r>
    </w:p>
    <w:p w14:paraId="28C52DE5" w14:textId="23471601" w:rsidR="00F90F08" w:rsidRDefault="008146C3" w:rsidP="001E6549">
      <w:pPr>
        <w:pStyle w:val="a8"/>
        <w:spacing w:line="310" w:lineRule="exact"/>
        <w:ind w:right="0"/>
      </w:pPr>
      <w:r>
        <w:tab/>
      </w:r>
      <w:r>
        <w:tab/>
      </w:r>
      <w:r w:rsidR="00D84DF6">
        <w:rPr>
          <w:rFonts w:hint="eastAsia"/>
        </w:rPr>
        <w:t>C</w:t>
      </w:r>
      <w:r w:rsidR="00F90F08">
        <w:rPr>
          <w:rFonts w:hint="eastAsia"/>
        </w:rPr>
        <w:t>.</w:t>
      </w:r>
      <w:r w:rsidR="00F90F08">
        <w:rPr>
          <w:rFonts w:hint="eastAsia"/>
        </w:rPr>
        <w:tab/>
      </w:r>
      <w:r w:rsidR="00F90F08">
        <w:rPr>
          <w:rFonts w:hint="eastAsia"/>
        </w:rPr>
        <w:t>委员会为确保缔约国提交报告而采取的行动</w:t>
      </w:r>
      <w:r w:rsidR="00F90F08">
        <w:rPr>
          <w:rFonts w:hint="eastAsia"/>
        </w:rPr>
        <w:tab/>
      </w:r>
      <w:r w:rsidR="00F90F08">
        <w:rPr>
          <w:rFonts w:hint="eastAsia"/>
        </w:rPr>
        <w:tab/>
      </w:r>
      <w:r w:rsidR="00D84DF6">
        <w:rPr>
          <w:rFonts w:hint="eastAsia"/>
        </w:rPr>
        <w:t>2</w:t>
      </w:r>
      <w:r w:rsidR="00F90F08">
        <w:rPr>
          <w:rFonts w:hint="eastAsia"/>
        </w:rPr>
        <w:t>0</w:t>
      </w:r>
    </w:p>
    <w:p w14:paraId="2F7E78A5" w14:textId="7086547B" w:rsidR="00F90F08" w:rsidRDefault="008146C3" w:rsidP="001E6549">
      <w:pPr>
        <w:pStyle w:val="a8"/>
        <w:tabs>
          <w:tab w:val="clear" w:pos="1565"/>
          <w:tab w:val="clear" w:pos="1996"/>
        </w:tabs>
        <w:spacing w:line="310" w:lineRule="exact"/>
        <w:ind w:right="0"/>
      </w:pPr>
      <w:r>
        <w:tab/>
      </w:r>
      <w:r w:rsidR="00F90F08">
        <w:rPr>
          <w:rFonts w:hint="eastAsia"/>
        </w:rPr>
        <w:t>八</w:t>
      </w:r>
      <w:r w:rsidR="00F90F08">
        <w:rPr>
          <w:rFonts w:hint="eastAsia"/>
        </w:rPr>
        <w:t>.</w:t>
      </w:r>
      <w:r w:rsidR="00F90F08">
        <w:rPr>
          <w:rFonts w:hint="eastAsia"/>
        </w:rPr>
        <w:tab/>
      </w:r>
      <w:r w:rsidR="00F90F08">
        <w:rPr>
          <w:rFonts w:hint="eastAsia"/>
        </w:rPr>
        <w:t>《公约》第十四条下的来文审议工作</w:t>
      </w:r>
      <w:r w:rsidR="00F90F08">
        <w:rPr>
          <w:rFonts w:hint="eastAsia"/>
        </w:rPr>
        <w:tab/>
      </w:r>
      <w:r w:rsidR="00F90F08">
        <w:rPr>
          <w:rFonts w:hint="eastAsia"/>
        </w:rPr>
        <w:tab/>
      </w:r>
      <w:r w:rsidR="00D84DF6">
        <w:rPr>
          <w:rFonts w:hint="eastAsia"/>
        </w:rPr>
        <w:t>21</w:t>
      </w:r>
    </w:p>
    <w:p w14:paraId="21E70C3D" w14:textId="2C5CAF47" w:rsidR="00F90F08" w:rsidRDefault="008146C3" w:rsidP="001E6549">
      <w:pPr>
        <w:pStyle w:val="a8"/>
        <w:tabs>
          <w:tab w:val="clear" w:pos="1565"/>
          <w:tab w:val="clear" w:pos="1996"/>
        </w:tabs>
        <w:spacing w:line="310" w:lineRule="exact"/>
        <w:ind w:right="0"/>
      </w:pPr>
      <w:r>
        <w:tab/>
      </w:r>
      <w:r w:rsidR="00F90F08">
        <w:rPr>
          <w:rFonts w:hint="eastAsia"/>
        </w:rPr>
        <w:t>九</w:t>
      </w:r>
      <w:r w:rsidR="00F90F08">
        <w:rPr>
          <w:rFonts w:hint="eastAsia"/>
        </w:rPr>
        <w:t>.</w:t>
      </w:r>
      <w:r w:rsidR="00F90F08">
        <w:rPr>
          <w:rFonts w:hint="eastAsia"/>
        </w:rPr>
        <w:tab/>
      </w:r>
      <w:r w:rsidR="00F90F08">
        <w:rPr>
          <w:rFonts w:hint="eastAsia"/>
        </w:rPr>
        <w:t>对个人来文的后续行动</w:t>
      </w:r>
      <w:r w:rsidR="00F90F08">
        <w:rPr>
          <w:rFonts w:hint="eastAsia"/>
        </w:rPr>
        <w:tab/>
      </w:r>
      <w:r w:rsidR="00F90F08">
        <w:rPr>
          <w:rFonts w:hint="eastAsia"/>
        </w:rPr>
        <w:tab/>
      </w:r>
      <w:r w:rsidR="00D84DF6">
        <w:rPr>
          <w:rFonts w:hint="eastAsia"/>
        </w:rPr>
        <w:t>23</w:t>
      </w:r>
    </w:p>
    <w:p w14:paraId="37CD3FC6" w14:textId="1AF35680" w:rsidR="00F90F08" w:rsidRDefault="008146C3" w:rsidP="001E6549">
      <w:pPr>
        <w:pStyle w:val="a8"/>
        <w:tabs>
          <w:tab w:val="clear" w:pos="1565"/>
          <w:tab w:val="clear" w:pos="1996"/>
        </w:tabs>
        <w:spacing w:line="310" w:lineRule="exact"/>
        <w:ind w:right="0"/>
      </w:pPr>
      <w:r>
        <w:tab/>
      </w:r>
      <w:r w:rsidR="00F90F08">
        <w:rPr>
          <w:rFonts w:hint="eastAsia"/>
        </w:rPr>
        <w:t>十</w:t>
      </w:r>
      <w:r w:rsidR="00F90F08">
        <w:rPr>
          <w:rFonts w:hint="eastAsia"/>
        </w:rPr>
        <w:t>.</w:t>
      </w:r>
      <w:r w:rsidR="00F90F08">
        <w:rPr>
          <w:rFonts w:hint="eastAsia"/>
        </w:rPr>
        <w:tab/>
      </w:r>
      <w:r w:rsidR="00F90F08">
        <w:rPr>
          <w:rFonts w:hint="eastAsia"/>
        </w:rPr>
        <w:t>反对种族主义、种族歧视、仇外心理和相关不容忍行为世界会议和</w:t>
      </w:r>
      <w:r w:rsidR="004C6AC0">
        <w:br/>
      </w:r>
      <w:r w:rsidR="00F90F08">
        <w:rPr>
          <w:rFonts w:hint="eastAsia"/>
        </w:rPr>
        <w:t>德班审查会议的后续行动</w:t>
      </w:r>
      <w:r w:rsidR="00D84DF6">
        <w:rPr>
          <w:rFonts w:hint="eastAsia"/>
        </w:rPr>
        <w:t>，</w:t>
      </w:r>
      <w:r w:rsidR="00F90F08">
        <w:rPr>
          <w:rFonts w:hint="eastAsia"/>
        </w:rPr>
        <w:t>以及《公约》相关宣传推广活动</w:t>
      </w:r>
      <w:r w:rsidR="00F90F08">
        <w:rPr>
          <w:rFonts w:hint="eastAsia"/>
        </w:rPr>
        <w:tab/>
      </w:r>
      <w:r w:rsidR="00F90F08">
        <w:rPr>
          <w:rFonts w:hint="eastAsia"/>
        </w:rPr>
        <w:tab/>
      </w:r>
      <w:r w:rsidR="00D84DF6">
        <w:rPr>
          <w:rFonts w:hint="eastAsia"/>
        </w:rPr>
        <w:t>24</w:t>
      </w:r>
    </w:p>
    <w:p w14:paraId="581470EF" w14:textId="316F7ABF" w:rsidR="00F90F08" w:rsidRDefault="004C6AC0" w:rsidP="001E6549">
      <w:pPr>
        <w:pStyle w:val="a8"/>
        <w:tabs>
          <w:tab w:val="clear" w:pos="1565"/>
          <w:tab w:val="clear" w:pos="1996"/>
        </w:tabs>
        <w:spacing w:line="310" w:lineRule="exact"/>
        <w:ind w:right="0"/>
      </w:pPr>
      <w:r>
        <w:tab/>
      </w:r>
      <w:r w:rsidR="00F90F08">
        <w:rPr>
          <w:rFonts w:hint="eastAsia"/>
        </w:rPr>
        <w:t>十一</w:t>
      </w:r>
      <w:r w:rsidR="00F90F08">
        <w:rPr>
          <w:rFonts w:hint="eastAsia"/>
        </w:rPr>
        <w:t>.</w:t>
      </w:r>
      <w:r w:rsidR="00F90F08">
        <w:rPr>
          <w:rFonts w:hint="eastAsia"/>
        </w:rPr>
        <w:tab/>
      </w:r>
      <w:r w:rsidR="00F90F08">
        <w:rPr>
          <w:rFonts w:hint="eastAsia"/>
        </w:rPr>
        <w:t>关于享有健康权的种族歧视的一般性建议</w:t>
      </w:r>
      <w:r w:rsidR="00F90F08">
        <w:rPr>
          <w:rFonts w:hint="eastAsia"/>
        </w:rPr>
        <w:tab/>
      </w:r>
      <w:r w:rsidR="00F90F08">
        <w:rPr>
          <w:rFonts w:hint="eastAsia"/>
        </w:rPr>
        <w:tab/>
      </w:r>
      <w:r w:rsidR="00D84DF6">
        <w:rPr>
          <w:rFonts w:hint="eastAsia"/>
        </w:rPr>
        <w:t>26</w:t>
      </w:r>
    </w:p>
    <w:p w14:paraId="233D7125" w14:textId="7ABA0884" w:rsidR="00F90F08" w:rsidRDefault="004C6AC0" w:rsidP="001E6549">
      <w:pPr>
        <w:pStyle w:val="a8"/>
        <w:tabs>
          <w:tab w:val="clear" w:pos="1565"/>
          <w:tab w:val="clear" w:pos="1996"/>
        </w:tabs>
        <w:spacing w:line="310" w:lineRule="exact"/>
        <w:ind w:right="0"/>
      </w:pPr>
      <w:r>
        <w:tab/>
      </w:r>
      <w:r w:rsidR="00F90F08">
        <w:rPr>
          <w:rFonts w:hint="eastAsia"/>
        </w:rPr>
        <w:t>十二</w:t>
      </w:r>
      <w:r w:rsidR="00F90F08">
        <w:rPr>
          <w:rFonts w:hint="eastAsia"/>
        </w:rPr>
        <w:t>.</w:t>
      </w:r>
      <w:r w:rsidR="00F90F08">
        <w:rPr>
          <w:rFonts w:hint="eastAsia"/>
        </w:rPr>
        <w:tab/>
      </w:r>
      <w:r w:rsidR="00F90F08">
        <w:rPr>
          <w:rFonts w:hint="eastAsia"/>
        </w:rPr>
        <w:t>根据《公约》第十五条审议涉及托管领土和非自治领土以及</w:t>
      </w:r>
      <w:r>
        <w:br/>
      </w:r>
      <w:r w:rsidR="00F90F08">
        <w:rPr>
          <w:rFonts w:hint="eastAsia"/>
        </w:rPr>
        <w:t>适用大会第</w:t>
      </w:r>
      <w:r w:rsidR="00D84DF6">
        <w:rPr>
          <w:rFonts w:hint="eastAsia"/>
        </w:rPr>
        <w:t>1514(XV)</w:t>
      </w:r>
      <w:r w:rsidR="00F90F08">
        <w:rPr>
          <w:rFonts w:hint="eastAsia"/>
        </w:rPr>
        <w:t>号决议的所有其他领土的请愿书、报告和其他资料</w:t>
      </w:r>
      <w:r w:rsidR="00F90F08">
        <w:rPr>
          <w:rFonts w:hint="eastAsia"/>
        </w:rPr>
        <w:tab/>
      </w:r>
      <w:r w:rsidR="00F90F08">
        <w:rPr>
          <w:rFonts w:hint="eastAsia"/>
        </w:rPr>
        <w:tab/>
      </w:r>
      <w:r w:rsidR="00D84DF6">
        <w:rPr>
          <w:rFonts w:hint="eastAsia"/>
        </w:rPr>
        <w:t>27</w:t>
      </w:r>
    </w:p>
    <w:p w14:paraId="7764C7F5" w14:textId="6B59D862" w:rsidR="004C6AC0" w:rsidRDefault="004C6AC0" w:rsidP="001E6549">
      <w:pPr>
        <w:pStyle w:val="a8"/>
        <w:tabs>
          <w:tab w:val="clear" w:pos="1565"/>
          <w:tab w:val="clear" w:pos="1996"/>
        </w:tabs>
        <w:spacing w:line="310" w:lineRule="exact"/>
        <w:ind w:right="0"/>
      </w:pPr>
      <w:r>
        <w:tab/>
      </w:r>
      <w:r w:rsidR="00F90F08">
        <w:rPr>
          <w:rFonts w:hint="eastAsia"/>
        </w:rPr>
        <w:t>十三</w:t>
      </w:r>
      <w:r w:rsidR="00F90F08">
        <w:rPr>
          <w:rFonts w:hint="eastAsia"/>
        </w:rPr>
        <w:t>.</w:t>
      </w:r>
      <w:r w:rsidR="00F90F08">
        <w:rPr>
          <w:rFonts w:hint="eastAsia"/>
        </w:rPr>
        <w:tab/>
      </w:r>
      <w:r w:rsidR="00F90F08">
        <w:rPr>
          <w:rFonts w:hint="eastAsia"/>
        </w:rPr>
        <w:t>报复</w:t>
      </w:r>
      <w:r w:rsidR="00F90F08">
        <w:rPr>
          <w:rFonts w:hint="eastAsia"/>
        </w:rPr>
        <w:tab/>
      </w:r>
      <w:r w:rsidR="00F90F08">
        <w:rPr>
          <w:rFonts w:hint="eastAsia"/>
        </w:rPr>
        <w:tab/>
      </w:r>
      <w:r w:rsidR="00D84DF6">
        <w:rPr>
          <w:rFonts w:hint="eastAsia"/>
        </w:rPr>
        <w:t>28</w:t>
      </w:r>
    </w:p>
    <w:p w14:paraId="334973CB" w14:textId="77777777" w:rsidR="00C1504E" w:rsidRDefault="00C1504E" w:rsidP="00444D4E">
      <w:pPr>
        <w:pStyle w:val="SingleTxtGC"/>
        <w:sectPr w:rsidR="00C1504E" w:rsidSect="001A0625">
          <w:headerReference w:type="default" r:id="rId16"/>
          <w:footerReference w:type="default" r:id="rId17"/>
          <w:endnotePr>
            <w:numFmt w:val="decimal"/>
          </w:endnotePr>
          <w:type w:val="oddPage"/>
          <w:pgSz w:w="11906" w:h="16838" w:code="9"/>
          <w:pgMar w:top="1417" w:right="1134" w:bottom="1134" w:left="1134" w:header="850" w:footer="567" w:gutter="0"/>
          <w:pgNumType w:fmt="lowerRoman" w:start="3"/>
          <w:cols w:space="425"/>
          <w:docGrid w:type="lines" w:linePitch="326"/>
        </w:sectPr>
      </w:pPr>
    </w:p>
    <w:p w14:paraId="74FBC89C" w14:textId="77777777" w:rsidR="009F5526" w:rsidRDefault="009F5526" w:rsidP="00C217FF">
      <w:pPr>
        <w:pStyle w:val="HChGC"/>
      </w:pPr>
      <w:r>
        <w:rPr>
          <w:rFonts w:hint="eastAsia"/>
        </w:rPr>
        <w:lastRenderedPageBreak/>
        <w:tab/>
      </w:r>
      <w:r>
        <w:rPr>
          <w:rFonts w:hint="eastAsia"/>
        </w:rPr>
        <w:tab/>
      </w:r>
      <w:r>
        <w:rPr>
          <w:rFonts w:hint="eastAsia"/>
        </w:rPr>
        <w:t>送文函</w:t>
      </w:r>
    </w:p>
    <w:p w14:paraId="7A4C0713" w14:textId="4B721F45" w:rsidR="009F5526" w:rsidRDefault="00D84DF6" w:rsidP="00C217FF">
      <w:pPr>
        <w:pStyle w:val="SingleTxtGC"/>
        <w:jc w:val="right"/>
      </w:pPr>
      <w:r>
        <w:rPr>
          <w:rFonts w:hint="eastAsia"/>
        </w:rPr>
        <w:t>2</w:t>
      </w:r>
      <w:r w:rsidR="009F5526">
        <w:rPr>
          <w:rFonts w:hint="eastAsia"/>
        </w:rPr>
        <w:t>0</w:t>
      </w:r>
      <w:r>
        <w:rPr>
          <w:rFonts w:hint="eastAsia"/>
        </w:rPr>
        <w:t>24</w:t>
      </w:r>
      <w:r w:rsidR="009F5526">
        <w:rPr>
          <w:rFonts w:hint="eastAsia"/>
        </w:rPr>
        <w:t>年</w:t>
      </w:r>
      <w:r>
        <w:rPr>
          <w:rFonts w:hint="eastAsia"/>
        </w:rPr>
        <w:t>8</w:t>
      </w:r>
      <w:r w:rsidR="009F5526">
        <w:rPr>
          <w:rFonts w:hint="eastAsia"/>
        </w:rPr>
        <w:t>月</w:t>
      </w:r>
      <w:r>
        <w:rPr>
          <w:rFonts w:hint="eastAsia"/>
        </w:rPr>
        <w:t>18</w:t>
      </w:r>
      <w:r w:rsidR="009F5526">
        <w:rPr>
          <w:rFonts w:hint="eastAsia"/>
        </w:rPr>
        <w:t>日</w:t>
      </w:r>
    </w:p>
    <w:p w14:paraId="51B84E3A" w14:textId="3E8B1F55" w:rsidR="009F5526" w:rsidRDefault="009F5526" w:rsidP="009F5526">
      <w:pPr>
        <w:pStyle w:val="SingleTxtGC"/>
      </w:pPr>
      <w:r>
        <w:rPr>
          <w:rFonts w:hint="eastAsia"/>
        </w:rPr>
        <w:t>秘书长先生</w:t>
      </w:r>
      <w:r w:rsidR="00D84DF6">
        <w:rPr>
          <w:rFonts w:hint="eastAsia"/>
        </w:rPr>
        <w:t>：</w:t>
      </w:r>
    </w:p>
    <w:p w14:paraId="269DD752" w14:textId="77777777" w:rsidR="009F5526" w:rsidRDefault="009F5526" w:rsidP="009F5526">
      <w:pPr>
        <w:pStyle w:val="SingleTxtGC"/>
      </w:pPr>
      <w:r>
        <w:rPr>
          <w:rFonts w:hint="eastAsia"/>
        </w:rPr>
        <w:tab/>
      </w:r>
      <w:r>
        <w:rPr>
          <w:rFonts w:hint="eastAsia"/>
        </w:rPr>
        <w:t>我谨此呈交消除种族歧视委员会的年度报告。</w:t>
      </w:r>
    </w:p>
    <w:p w14:paraId="105A2CE0" w14:textId="2B510581" w:rsidR="009F5526" w:rsidRDefault="009F5526" w:rsidP="009F5526">
      <w:pPr>
        <w:pStyle w:val="SingleTxtGC"/>
      </w:pPr>
      <w:r>
        <w:rPr>
          <w:rFonts w:hint="eastAsia"/>
        </w:rPr>
        <w:tab/>
      </w:r>
      <w:r>
        <w:rPr>
          <w:rFonts w:hint="eastAsia"/>
        </w:rPr>
        <w:t>报告载有分别于</w:t>
      </w:r>
      <w:r w:rsidR="00D84DF6">
        <w:rPr>
          <w:rFonts w:hint="eastAsia"/>
        </w:rPr>
        <w:t>2</w:t>
      </w:r>
      <w:r>
        <w:rPr>
          <w:rFonts w:hint="eastAsia"/>
        </w:rPr>
        <w:t>0</w:t>
      </w:r>
      <w:r w:rsidR="00D84DF6">
        <w:rPr>
          <w:rFonts w:hint="eastAsia"/>
        </w:rPr>
        <w:t>23</w:t>
      </w:r>
      <w:r>
        <w:rPr>
          <w:rFonts w:hint="eastAsia"/>
        </w:rPr>
        <w:t>年</w:t>
      </w:r>
      <w:r w:rsidR="00D84DF6">
        <w:rPr>
          <w:rFonts w:hint="eastAsia"/>
        </w:rPr>
        <w:t>8</w:t>
      </w:r>
      <w:r>
        <w:rPr>
          <w:rFonts w:hint="eastAsia"/>
        </w:rPr>
        <w:t>月</w:t>
      </w:r>
      <w:r w:rsidR="00D84DF6">
        <w:rPr>
          <w:rFonts w:hint="eastAsia"/>
        </w:rPr>
        <w:t>7</w:t>
      </w:r>
      <w:r>
        <w:rPr>
          <w:rFonts w:hint="eastAsia"/>
        </w:rPr>
        <w:t>日至</w:t>
      </w:r>
      <w:r w:rsidR="00D84DF6">
        <w:rPr>
          <w:rFonts w:hint="eastAsia"/>
        </w:rPr>
        <w:t>31</w:t>
      </w:r>
      <w:r>
        <w:rPr>
          <w:rFonts w:hint="eastAsia"/>
        </w:rPr>
        <w:t>日、</w:t>
      </w:r>
      <w:r w:rsidR="00D84DF6">
        <w:rPr>
          <w:rFonts w:hint="eastAsia"/>
        </w:rPr>
        <w:t>2</w:t>
      </w:r>
      <w:r>
        <w:rPr>
          <w:rFonts w:hint="eastAsia"/>
        </w:rPr>
        <w:t>0</w:t>
      </w:r>
      <w:r w:rsidR="00D84DF6">
        <w:rPr>
          <w:rFonts w:hint="eastAsia"/>
        </w:rPr>
        <w:t>23</w:t>
      </w:r>
      <w:r>
        <w:rPr>
          <w:rFonts w:hint="eastAsia"/>
        </w:rPr>
        <w:t>年</w:t>
      </w:r>
      <w:r w:rsidR="00D84DF6">
        <w:rPr>
          <w:rFonts w:hint="eastAsia"/>
        </w:rPr>
        <w:t>11</w:t>
      </w:r>
      <w:r>
        <w:rPr>
          <w:rFonts w:hint="eastAsia"/>
        </w:rPr>
        <w:t>月</w:t>
      </w:r>
      <w:r w:rsidR="00D84DF6">
        <w:rPr>
          <w:rFonts w:hint="eastAsia"/>
        </w:rPr>
        <w:t>2</w:t>
      </w:r>
      <w:r>
        <w:rPr>
          <w:rFonts w:hint="eastAsia"/>
        </w:rPr>
        <w:t>0</w:t>
      </w:r>
      <w:r>
        <w:rPr>
          <w:rFonts w:hint="eastAsia"/>
        </w:rPr>
        <w:t>日至</w:t>
      </w:r>
      <w:r w:rsidR="00D84DF6">
        <w:rPr>
          <w:rFonts w:hint="eastAsia"/>
        </w:rPr>
        <w:t>12</w:t>
      </w:r>
      <w:r>
        <w:rPr>
          <w:rFonts w:hint="eastAsia"/>
        </w:rPr>
        <w:t>月</w:t>
      </w:r>
      <w:r w:rsidR="00D84DF6">
        <w:rPr>
          <w:rFonts w:hint="eastAsia"/>
        </w:rPr>
        <w:t>8</w:t>
      </w:r>
      <w:r>
        <w:rPr>
          <w:rFonts w:hint="eastAsia"/>
        </w:rPr>
        <w:t>日和</w:t>
      </w:r>
      <w:r w:rsidR="00D84DF6">
        <w:rPr>
          <w:rFonts w:hint="eastAsia"/>
        </w:rPr>
        <w:t>2</w:t>
      </w:r>
      <w:r>
        <w:rPr>
          <w:rFonts w:hint="eastAsia"/>
        </w:rPr>
        <w:t>0</w:t>
      </w:r>
      <w:r w:rsidR="00D84DF6">
        <w:rPr>
          <w:rFonts w:hint="eastAsia"/>
        </w:rPr>
        <w:t>24</w:t>
      </w:r>
      <w:r>
        <w:rPr>
          <w:rFonts w:hint="eastAsia"/>
        </w:rPr>
        <w:t>年</w:t>
      </w:r>
      <w:r w:rsidR="00D84DF6">
        <w:rPr>
          <w:rFonts w:hint="eastAsia"/>
        </w:rPr>
        <w:t>4</w:t>
      </w:r>
      <w:r>
        <w:rPr>
          <w:rFonts w:hint="eastAsia"/>
        </w:rPr>
        <w:t>月</w:t>
      </w:r>
      <w:r w:rsidR="00D84DF6">
        <w:rPr>
          <w:rFonts w:hint="eastAsia"/>
        </w:rPr>
        <w:t>8</w:t>
      </w:r>
      <w:r>
        <w:rPr>
          <w:rFonts w:hint="eastAsia"/>
        </w:rPr>
        <w:t>日至</w:t>
      </w:r>
      <w:r w:rsidR="00D84DF6">
        <w:rPr>
          <w:rFonts w:hint="eastAsia"/>
        </w:rPr>
        <w:t>26</w:t>
      </w:r>
      <w:r>
        <w:rPr>
          <w:rFonts w:hint="eastAsia"/>
        </w:rPr>
        <w:t>日举行的委员会第一一〇、第一一一和第一一二届会议的相关信息。</w:t>
      </w:r>
    </w:p>
    <w:p w14:paraId="6E7836CF" w14:textId="47FAF098" w:rsidR="009F5526" w:rsidRDefault="009F5526" w:rsidP="009F5526">
      <w:pPr>
        <w:pStyle w:val="SingleTxtGC"/>
      </w:pPr>
      <w:r>
        <w:rPr>
          <w:rFonts w:hint="eastAsia"/>
        </w:rPr>
        <w:tab/>
      </w:r>
      <w:r>
        <w:rPr>
          <w:rFonts w:hint="eastAsia"/>
        </w:rPr>
        <w:t>《消除一切形式种族歧视国际公约》已获得</w:t>
      </w:r>
      <w:r w:rsidR="00D84DF6">
        <w:rPr>
          <w:rFonts w:hint="eastAsia"/>
        </w:rPr>
        <w:t>182</w:t>
      </w:r>
      <w:r>
        <w:rPr>
          <w:rFonts w:hint="eastAsia"/>
        </w:rPr>
        <w:t>个国家的批准</w:t>
      </w:r>
      <w:r w:rsidR="00D84DF6">
        <w:rPr>
          <w:rFonts w:hint="eastAsia"/>
        </w:rPr>
        <w:t>，</w:t>
      </w:r>
      <w:r>
        <w:rPr>
          <w:rFonts w:hint="eastAsia"/>
        </w:rPr>
        <w:t>它是消除种族歧视的国际努力所应该依据的规范性基础。</w:t>
      </w:r>
    </w:p>
    <w:p w14:paraId="14DB8E33" w14:textId="24A6C444" w:rsidR="009F5526" w:rsidRDefault="009F5526" w:rsidP="009F5526">
      <w:pPr>
        <w:pStyle w:val="SingleTxtGC"/>
      </w:pPr>
      <w:r>
        <w:rPr>
          <w:rFonts w:hint="eastAsia"/>
        </w:rPr>
        <w:tab/>
      </w:r>
      <w:r>
        <w:rPr>
          <w:rFonts w:hint="eastAsia"/>
        </w:rPr>
        <w:t>委员会在第一一〇、第一一一和第一一二届会议上以及在闭会期间继续处理大量的工作</w:t>
      </w:r>
      <w:r w:rsidR="00D84DF6">
        <w:rPr>
          <w:rFonts w:hint="eastAsia"/>
        </w:rPr>
        <w:t>，</w:t>
      </w:r>
      <w:r>
        <w:rPr>
          <w:rFonts w:hint="eastAsia"/>
        </w:rPr>
        <w:t>包括审查缔约国的报告</w:t>
      </w:r>
      <w:r w:rsidR="00D84DF6">
        <w:rPr>
          <w:rFonts w:hint="eastAsia"/>
        </w:rPr>
        <w:t>(</w:t>
      </w:r>
      <w:r>
        <w:rPr>
          <w:rFonts w:hint="eastAsia"/>
        </w:rPr>
        <w:t>见第三章</w:t>
      </w:r>
      <w:r w:rsidR="00D84DF6">
        <w:rPr>
          <w:rFonts w:hint="eastAsia"/>
        </w:rPr>
        <w:t>)</w:t>
      </w:r>
      <w:r w:rsidR="00D84DF6">
        <w:rPr>
          <w:rFonts w:hint="eastAsia"/>
        </w:rPr>
        <w:t>，</w:t>
      </w:r>
      <w:r>
        <w:rPr>
          <w:rFonts w:hint="eastAsia"/>
        </w:rPr>
        <w:t>以及在预警和紧急行动程序下审查一些缔约国的情况</w:t>
      </w:r>
      <w:r w:rsidR="00D84DF6">
        <w:rPr>
          <w:rFonts w:hint="eastAsia"/>
        </w:rPr>
        <w:t>(</w:t>
      </w:r>
      <w:r>
        <w:rPr>
          <w:rFonts w:hint="eastAsia"/>
        </w:rPr>
        <w:t>见第二章</w:t>
      </w:r>
      <w:r w:rsidR="00D84DF6">
        <w:rPr>
          <w:rFonts w:hint="eastAsia"/>
        </w:rPr>
        <w:t>)</w:t>
      </w:r>
      <w:r>
        <w:rPr>
          <w:rFonts w:hint="eastAsia"/>
        </w:rPr>
        <w:t>。它还审查了若干缔约国在委员会报告审议工作后续行动程序下提交的资料</w:t>
      </w:r>
      <w:r w:rsidR="00D84DF6">
        <w:rPr>
          <w:rFonts w:hint="eastAsia"/>
        </w:rPr>
        <w:t>(</w:t>
      </w:r>
      <w:r>
        <w:rPr>
          <w:rFonts w:hint="eastAsia"/>
        </w:rPr>
        <w:t>见第四章</w:t>
      </w:r>
      <w:r w:rsidR="00D84DF6">
        <w:rPr>
          <w:rFonts w:hint="eastAsia"/>
        </w:rPr>
        <w:t>)</w:t>
      </w:r>
      <w:r>
        <w:rPr>
          <w:rFonts w:hint="eastAsia"/>
        </w:rPr>
        <w:t>。</w:t>
      </w:r>
    </w:p>
    <w:p w14:paraId="45EAFCB0" w14:textId="5ED04EA7" w:rsidR="009F5526" w:rsidRDefault="009F5526" w:rsidP="009F5526">
      <w:pPr>
        <w:pStyle w:val="SingleTxtGC"/>
      </w:pPr>
      <w:r>
        <w:rPr>
          <w:rFonts w:hint="eastAsia"/>
        </w:rPr>
        <w:tab/>
      </w:r>
      <w:r>
        <w:rPr>
          <w:rFonts w:hint="eastAsia"/>
        </w:rPr>
        <w:t>委员会继续就享受健康权方面的种族歧视问题拟订一般性建议。在这方面</w:t>
      </w:r>
      <w:r w:rsidR="00D84DF6">
        <w:rPr>
          <w:rFonts w:hint="eastAsia"/>
        </w:rPr>
        <w:t>，</w:t>
      </w:r>
      <w:r w:rsidR="00D84DF6">
        <w:rPr>
          <w:rFonts w:hint="eastAsia"/>
        </w:rPr>
        <w:t>2</w:t>
      </w:r>
      <w:r>
        <w:rPr>
          <w:rFonts w:hint="eastAsia"/>
        </w:rPr>
        <w:t>0</w:t>
      </w:r>
      <w:r w:rsidR="00D84DF6">
        <w:rPr>
          <w:rFonts w:hint="eastAsia"/>
        </w:rPr>
        <w:t>23</w:t>
      </w:r>
      <w:r>
        <w:rPr>
          <w:rFonts w:hint="eastAsia"/>
        </w:rPr>
        <w:t>年和</w:t>
      </w:r>
      <w:r w:rsidR="00D84DF6">
        <w:rPr>
          <w:rFonts w:hint="eastAsia"/>
        </w:rPr>
        <w:t>2</w:t>
      </w:r>
      <w:r>
        <w:rPr>
          <w:rFonts w:hint="eastAsia"/>
        </w:rPr>
        <w:t>0</w:t>
      </w:r>
      <w:r w:rsidR="00D84DF6">
        <w:rPr>
          <w:rFonts w:hint="eastAsia"/>
        </w:rPr>
        <w:t>24</w:t>
      </w:r>
      <w:r>
        <w:rPr>
          <w:rFonts w:hint="eastAsia"/>
        </w:rPr>
        <w:t>年举行了四次区域在线磋商</w:t>
      </w:r>
      <w:r w:rsidR="00D84DF6">
        <w:rPr>
          <w:rFonts w:hint="eastAsia"/>
        </w:rPr>
        <w:t>，</w:t>
      </w:r>
      <w:r>
        <w:rPr>
          <w:rFonts w:hint="eastAsia"/>
        </w:rPr>
        <w:t>审查了大量提交的书面材料</w:t>
      </w:r>
      <w:r w:rsidR="00D84DF6">
        <w:rPr>
          <w:rFonts w:hint="eastAsia"/>
        </w:rPr>
        <w:t>，</w:t>
      </w:r>
      <w:r>
        <w:rPr>
          <w:rFonts w:hint="eastAsia"/>
        </w:rPr>
        <w:t>并编写</w:t>
      </w:r>
      <w:proofErr w:type="gramStart"/>
      <w:r>
        <w:rPr>
          <w:rFonts w:hint="eastAsia"/>
        </w:rPr>
        <w:t>了草</w:t>
      </w:r>
      <w:proofErr w:type="gramEnd"/>
      <w:r>
        <w:rPr>
          <w:rFonts w:hint="eastAsia"/>
        </w:rPr>
        <w:t>案修订本。</w:t>
      </w:r>
    </w:p>
    <w:p w14:paraId="62ECD4AF" w14:textId="55EC1EF2" w:rsidR="009F5526" w:rsidRDefault="009F5526" w:rsidP="009F5526">
      <w:pPr>
        <w:pStyle w:val="SingleTxtGC"/>
      </w:pPr>
      <w:r>
        <w:rPr>
          <w:rFonts w:hint="eastAsia"/>
        </w:rPr>
        <w:tab/>
      </w:r>
      <w:r>
        <w:rPr>
          <w:rFonts w:hint="eastAsia"/>
        </w:rPr>
        <w:t>委员会根据其预警和紧急行动程序采取行动</w:t>
      </w:r>
      <w:r w:rsidR="00D84DF6">
        <w:rPr>
          <w:rFonts w:hint="eastAsia"/>
        </w:rPr>
        <w:t>，</w:t>
      </w:r>
      <w:r>
        <w:rPr>
          <w:rFonts w:hint="eastAsia"/>
        </w:rPr>
        <w:t>以防止和应对严重违反《公约》的行为</w:t>
      </w:r>
      <w:r w:rsidR="00D84DF6">
        <w:rPr>
          <w:rFonts w:hint="eastAsia"/>
        </w:rPr>
        <w:t>，</w:t>
      </w:r>
      <w:r>
        <w:rPr>
          <w:rFonts w:hint="eastAsia"/>
        </w:rPr>
        <w:t>它通过了三项决定</w:t>
      </w:r>
      <w:r w:rsidR="00D84DF6">
        <w:rPr>
          <w:rFonts w:hint="eastAsia"/>
        </w:rPr>
        <w:t>：</w:t>
      </w:r>
      <w:r w:rsidR="00D84DF6">
        <w:rPr>
          <w:rFonts w:hint="eastAsia"/>
        </w:rPr>
        <w:t>2</w:t>
      </w:r>
      <w:r>
        <w:rPr>
          <w:rFonts w:hint="eastAsia"/>
        </w:rPr>
        <w:t>0</w:t>
      </w:r>
      <w:r w:rsidR="00D84DF6">
        <w:rPr>
          <w:rFonts w:hint="eastAsia"/>
        </w:rPr>
        <w:t>23</w:t>
      </w:r>
      <w:r>
        <w:rPr>
          <w:rFonts w:hint="eastAsia"/>
        </w:rPr>
        <w:t>年</w:t>
      </w:r>
      <w:r w:rsidR="00D84DF6">
        <w:rPr>
          <w:rFonts w:hint="eastAsia"/>
        </w:rPr>
        <w:t>8</w:t>
      </w:r>
      <w:r>
        <w:rPr>
          <w:rFonts w:hint="eastAsia"/>
        </w:rPr>
        <w:t>月</w:t>
      </w:r>
      <w:r w:rsidR="00D84DF6">
        <w:rPr>
          <w:rFonts w:hint="eastAsia"/>
        </w:rPr>
        <w:t>3</w:t>
      </w:r>
      <w:r>
        <w:rPr>
          <w:rFonts w:hint="eastAsia"/>
        </w:rPr>
        <w:t>0</w:t>
      </w:r>
      <w:r>
        <w:rPr>
          <w:rFonts w:hint="eastAsia"/>
        </w:rPr>
        <w:t>日第</w:t>
      </w:r>
      <w:r w:rsidR="00D84DF6">
        <w:rPr>
          <w:rFonts w:hint="eastAsia"/>
        </w:rPr>
        <w:t>1</w:t>
      </w:r>
      <w:r>
        <w:rPr>
          <w:rFonts w:hint="eastAsia"/>
        </w:rPr>
        <w:t xml:space="preserve"> </w:t>
      </w:r>
      <w:r w:rsidR="00D84DF6">
        <w:rPr>
          <w:rFonts w:hint="eastAsia"/>
        </w:rPr>
        <w:t>(2</w:t>
      </w:r>
      <w:r>
        <w:rPr>
          <w:rFonts w:hint="eastAsia"/>
        </w:rPr>
        <w:t>0</w:t>
      </w:r>
      <w:r w:rsidR="00D84DF6">
        <w:rPr>
          <w:rFonts w:hint="eastAsia"/>
        </w:rPr>
        <w:t>23)</w:t>
      </w:r>
      <w:r>
        <w:rPr>
          <w:rFonts w:hint="eastAsia"/>
        </w:rPr>
        <w:t>号决定</w:t>
      </w:r>
      <w:r w:rsidR="00D84DF6">
        <w:rPr>
          <w:rFonts w:hint="eastAsia"/>
        </w:rPr>
        <w:t>，</w:t>
      </w:r>
      <w:proofErr w:type="gramStart"/>
      <w:r>
        <w:rPr>
          <w:rFonts w:hint="eastAsia"/>
        </w:rPr>
        <w:t>关于缺乏</w:t>
      </w:r>
      <w:proofErr w:type="gramEnd"/>
      <w:r>
        <w:rPr>
          <w:rFonts w:hint="eastAsia"/>
        </w:rPr>
        <w:t>公平和非歧视</w:t>
      </w:r>
      <w:proofErr w:type="gramStart"/>
      <w:r>
        <w:rPr>
          <w:rFonts w:hint="eastAsia"/>
        </w:rPr>
        <w:t>性获得</w:t>
      </w:r>
      <w:proofErr w:type="gramEnd"/>
      <w:r>
        <w:rPr>
          <w:rFonts w:hint="eastAsia"/>
        </w:rPr>
        <w:t>冠状病毒病</w:t>
      </w:r>
      <w:r w:rsidR="00D84DF6">
        <w:rPr>
          <w:rFonts w:hint="eastAsia"/>
        </w:rPr>
        <w:t>(COVID</w:t>
      </w:r>
      <w:r>
        <w:rPr>
          <w:rFonts w:hint="eastAsia"/>
        </w:rPr>
        <w:t>-</w:t>
      </w:r>
      <w:r w:rsidR="00D84DF6">
        <w:rPr>
          <w:rFonts w:hint="eastAsia"/>
        </w:rPr>
        <w:t>19)</w:t>
      </w:r>
      <w:r>
        <w:rPr>
          <w:rFonts w:hint="eastAsia"/>
        </w:rPr>
        <w:t>疫苗的机会</w:t>
      </w:r>
      <w:r w:rsidR="00D84DF6">
        <w:rPr>
          <w:rFonts w:hint="eastAsia"/>
        </w:rPr>
        <w:t>；</w:t>
      </w:r>
      <w:r w:rsidR="00D84DF6">
        <w:rPr>
          <w:rFonts w:hint="eastAsia"/>
        </w:rPr>
        <w:t>2</w:t>
      </w:r>
      <w:r>
        <w:rPr>
          <w:rFonts w:hint="eastAsia"/>
        </w:rPr>
        <w:t>0</w:t>
      </w:r>
      <w:r w:rsidR="00D84DF6">
        <w:rPr>
          <w:rFonts w:hint="eastAsia"/>
        </w:rPr>
        <w:t>23</w:t>
      </w:r>
      <w:r>
        <w:rPr>
          <w:rFonts w:hint="eastAsia"/>
        </w:rPr>
        <w:t>年</w:t>
      </w:r>
      <w:r w:rsidR="00D84DF6">
        <w:rPr>
          <w:rFonts w:hint="eastAsia"/>
        </w:rPr>
        <w:t>12</w:t>
      </w:r>
      <w:r>
        <w:rPr>
          <w:rFonts w:hint="eastAsia"/>
        </w:rPr>
        <w:t>月</w:t>
      </w:r>
      <w:r w:rsidR="00D84DF6">
        <w:rPr>
          <w:rFonts w:hint="eastAsia"/>
        </w:rPr>
        <w:t>21</w:t>
      </w:r>
      <w:r>
        <w:rPr>
          <w:rFonts w:hint="eastAsia"/>
        </w:rPr>
        <w:t>日第</w:t>
      </w:r>
      <w:r w:rsidR="00D84DF6">
        <w:rPr>
          <w:rFonts w:hint="eastAsia"/>
        </w:rPr>
        <w:t>2</w:t>
      </w:r>
      <w:r>
        <w:rPr>
          <w:rFonts w:hint="eastAsia"/>
        </w:rPr>
        <w:t xml:space="preserve"> </w:t>
      </w:r>
      <w:r w:rsidR="00D84DF6">
        <w:rPr>
          <w:rFonts w:hint="eastAsia"/>
        </w:rPr>
        <w:t>(2</w:t>
      </w:r>
      <w:r>
        <w:rPr>
          <w:rFonts w:hint="eastAsia"/>
        </w:rPr>
        <w:t>0</w:t>
      </w:r>
      <w:r w:rsidR="00D84DF6">
        <w:rPr>
          <w:rFonts w:hint="eastAsia"/>
        </w:rPr>
        <w:t>23)</w:t>
      </w:r>
      <w:r>
        <w:rPr>
          <w:rFonts w:hint="eastAsia"/>
        </w:rPr>
        <w:t>号决定</w:t>
      </w:r>
      <w:r w:rsidR="00D84DF6">
        <w:rPr>
          <w:rFonts w:hint="eastAsia"/>
        </w:rPr>
        <w:t>，</w:t>
      </w:r>
      <w:r>
        <w:rPr>
          <w:rFonts w:hint="eastAsia"/>
        </w:rPr>
        <w:t>涉及以色列和巴勒斯坦国</w:t>
      </w:r>
      <w:r w:rsidR="00D84DF6">
        <w:rPr>
          <w:rFonts w:hint="eastAsia"/>
        </w:rPr>
        <w:t>；</w:t>
      </w:r>
      <w:r>
        <w:rPr>
          <w:rFonts w:hint="eastAsia"/>
        </w:rPr>
        <w:t>以及</w:t>
      </w:r>
      <w:r w:rsidR="00D84DF6">
        <w:rPr>
          <w:rFonts w:hint="eastAsia"/>
        </w:rPr>
        <w:t>2</w:t>
      </w:r>
      <w:r>
        <w:rPr>
          <w:rFonts w:hint="eastAsia"/>
        </w:rPr>
        <w:t>0</w:t>
      </w:r>
      <w:r w:rsidR="00D84DF6">
        <w:rPr>
          <w:rFonts w:hint="eastAsia"/>
        </w:rPr>
        <w:t>24</w:t>
      </w:r>
      <w:r>
        <w:rPr>
          <w:rFonts w:hint="eastAsia"/>
        </w:rPr>
        <w:t>年</w:t>
      </w:r>
      <w:r w:rsidR="00D84DF6">
        <w:rPr>
          <w:rFonts w:hint="eastAsia"/>
        </w:rPr>
        <w:t>4</w:t>
      </w:r>
      <w:r>
        <w:rPr>
          <w:rFonts w:hint="eastAsia"/>
        </w:rPr>
        <w:t>月</w:t>
      </w:r>
      <w:r w:rsidR="00D84DF6">
        <w:rPr>
          <w:rFonts w:hint="eastAsia"/>
        </w:rPr>
        <w:t>12</w:t>
      </w:r>
      <w:r>
        <w:rPr>
          <w:rFonts w:hint="eastAsia"/>
        </w:rPr>
        <w:t>日第</w:t>
      </w:r>
      <w:r w:rsidR="00D84DF6">
        <w:rPr>
          <w:rFonts w:hint="eastAsia"/>
        </w:rPr>
        <w:t>1</w:t>
      </w:r>
      <w:r>
        <w:rPr>
          <w:rFonts w:hint="eastAsia"/>
        </w:rPr>
        <w:t xml:space="preserve"> </w:t>
      </w:r>
      <w:r w:rsidR="00D84DF6">
        <w:rPr>
          <w:rFonts w:hint="eastAsia"/>
        </w:rPr>
        <w:t>(2</w:t>
      </w:r>
      <w:r>
        <w:rPr>
          <w:rFonts w:hint="eastAsia"/>
        </w:rPr>
        <w:t>0</w:t>
      </w:r>
      <w:r w:rsidR="00D84DF6">
        <w:rPr>
          <w:rFonts w:hint="eastAsia"/>
        </w:rPr>
        <w:t>24)</w:t>
      </w:r>
      <w:r>
        <w:rPr>
          <w:rFonts w:hint="eastAsia"/>
        </w:rPr>
        <w:t>号决定</w:t>
      </w:r>
      <w:r w:rsidR="00D84DF6">
        <w:rPr>
          <w:rFonts w:hint="eastAsia"/>
        </w:rPr>
        <w:t>，</w:t>
      </w:r>
      <w:r>
        <w:rPr>
          <w:rFonts w:hint="eastAsia"/>
        </w:rPr>
        <w:t>涉及苏丹问题。它还发表了三项声明和</w:t>
      </w:r>
      <w:r w:rsidR="00D84DF6">
        <w:rPr>
          <w:rFonts w:hint="eastAsia"/>
        </w:rPr>
        <w:t>17</w:t>
      </w:r>
      <w:r>
        <w:rPr>
          <w:rFonts w:hint="eastAsia"/>
        </w:rPr>
        <w:t>封公开信。</w:t>
      </w:r>
    </w:p>
    <w:p w14:paraId="32A83B3B" w14:textId="1FDC6B0A" w:rsidR="009F5526" w:rsidRDefault="009F5526" w:rsidP="009F5526">
      <w:pPr>
        <w:pStyle w:val="SingleTxtGC"/>
      </w:pPr>
      <w:r>
        <w:rPr>
          <w:rFonts w:hint="eastAsia"/>
        </w:rPr>
        <w:tab/>
      </w:r>
      <w:r>
        <w:rPr>
          <w:rFonts w:hint="eastAsia"/>
        </w:rPr>
        <w:t>委员会根据《公约》第</w:t>
      </w:r>
      <w:r w:rsidR="00D84DF6">
        <w:rPr>
          <w:rFonts w:hint="eastAsia"/>
        </w:rPr>
        <w:t>12</w:t>
      </w:r>
      <w:r>
        <w:rPr>
          <w:rFonts w:hint="eastAsia"/>
        </w:rPr>
        <w:t>条设立的特设和解委员会在收到巴勒斯坦国根据《公约》第</w:t>
      </w:r>
      <w:r w:rsidR="00D84DF6">
        <w:rPr>
          <w:rFonts w:hint="eastAsia"/>
        </w:rPr>
        <w:t>11</w:t>
      </w:r>
      <w:r>
        <w:rPr>
          <w:rFonts w:hint="eastAsia"/>
        </w:rPr>
        <w:t>条提交的控告以色列的国家间来文后</w:t>
      </w:r>
      <w:r w:rsidR="00D84DF6">
        <w:rPr>
          <w:rFonts w:hint="eastAsia"/>
        </w:rPr>
        <w:t>，</w:t>
      </w:r>
      <w:r>
        <w:rPr>
          <w:rFonts w:hint="eastAsia"/>
        </w:rPr>
        <w:t>完成了工作。</w:t>
      </w:r>
      <w:r w:rsidR="00A67C02">
        <w:rPr>
          <w:rStyle w:val="a5"/>
        </w:rPr>
        <w:footnoteReference w:id="2"/>
      </w:r>
    </w:p>
    <w:p w14:paraId="7AF5115C" w14:textId="2D2F9F68" w:rsidR="009F5526" w:rsidRDefault="009F5526" w:rsidP="009F5526">
      <w:pPr>
        <w:pStyle w:val="SingleTxtGC"/>
      </w:pPr>
      <w:r>
        <w:rPr>
          <w:rFonts w:hint="eastAsia"/>
        </w:rPr>
        <w:tab/>
      </w:r>
      <w:r>
        <w:rPr>
          <w:rFonts w:hint="eastAsia"/>
        </w:rPr>
        <w:t>我毫不怀疑</w:t>
      </w:r>
      <w:r w:rsidR="00D84DF6">
        <w:rPr>
          <w:rFonts w:hint="eastAsia"/>
        </w:rPr>
        <w:t>，</w:t>
      </w:r>
      <w:r>
        <w:rPr>
          <w:rFonts w:hint="eastAsia"/>
        </w:rPr>
        <w:t>委员会委员的奉献精神和专业精神</w:t>
      </w:r>
      <w:r w:rsidR="00D84DF6">
        <w:rPr>
          <w:rFonts w:hint="eastAsia"/>
        </w:rPr>
        <w:t>，</w:t>
      </w:r>
      <w:r>
        <w:rPr>
          <w:rFonts w:hint="eastAsia"/>
        </w:rPr>
        <w:t>以及他们所作贡献的多元化和多学科性质</w:t>
      </w:r>
      <w:r w:rsidR="00D84DF6">
        <w:rPr>
          <w:rFonts w:hint="eastAsia"/>
        </w:rPr>
        <w:t>，</w:t>
      </w:r>
      <w:r>
        <w:rPr>
          <w:rFonts w:hint="eastAsia"/>
        </w:rPr>
        <w:t>将确保委员会的工作在今后几年继续为执行《公约》和落实反对种族主义、种族歧视、仇外心理和相关不容忍行为世界会议的后续行动</w:t>
      </w:r>
      <w:proofErr w:type="gramStart"/>
      <w:r>
        <w:rPr>
          <w:rFonts w:hint="eastAsia"/>
        </w:rPr>
        <w:t>作出</w:t>
      </w:r>
      <w:proofErr w:type="gramEnd"/>
      <w:r>
        <w:rPr>
          <w:rFonts w:hint="eastAsia"/>
        </w:rPr>
        <w:t>重大贡献。</w:t>
      </w:r>
    </w:p>
    <w:p w14:paraId="26A7E8D7" w14:textId="77777777" w:rsidR="009F5526" w:rsidRDefault="009F5526" w:rsidP="009F5526">
      <w:pPr>
        <w:pStyle w:val="SingleTxtGC"/>
      </w:pPr>
      <w:r>
        <w:rPr>
          <w:rFonts w:hint="eastAsia"/>
        </w:rPr>
        <w:tab/>
      </w:r>
      <w:r>
        <w:rPr>
          <w:rFonts w:hint="eastAsia"/>
        </w:rPr>
        <w:t>顺致最崇高的敬意。</w:t>
      </w:r>
    </w:p>
    <w:p w14:paraId="129C41AC" w14:textId="77777777" w:rsidR="009F5526" w:rsidRDefault="009F5526" w:rsidP="009F5526">
      <w:pPr>
        <w:pStyle w:val="SingleTxtGC"/>
      </w:pPr>
    </w:p>
    <w:p w14:paraId="0F90147E" w14:textId="287B3B36" w:rsidR="009F5526" w:rsidRDefault="009F5526" w:rsidP="003B34A7">
      <w:pPr>
        <w:pStyle w:val="SingleTxtGC"/>
        <w:jc w:val="right"/>
      </w:pPr>
      <w:r>
        <w:rPr>
          <w:rFonts w:hint="eastAsia"/>
        </w:rPr>
        <w:t>消除种族歧视委员会主席</w:t>
      </w:r>
      <w:r w:rsidR="003B34A7">
        <w:br/>
      </w:r>
      <w:r w:rsidRPr="003B34A7">
        <w:rPr>
          <w:rFonts w:ascii="Time New Roman" w:eastAsia="黑体" w:hAnsi="Time New Roman" w:hint="eastAsia"/>
        </w:rPr>
        <w:t>米哈乌·巴尔采扎克</w:t>
      </w:r>
      <w:r w:rsidR="00D84DF6">
        <w:rPr>
          <w:rFonts w:hint="eastAsia"/>
        </w:rPr>
        <w:t>(</w:t>
      </w:r>
      <w:r w:rsidRPr="003B34A7">
        <w:rPr>
          <w:rFonts w:ascii="Time New Roman" w:eastAsia="楷体" w:hAnsi="Time New Roman" w:hint="eastAsia"/>
        </w:rPr>
        <w:t>签名</w:t>
      </w:r>
      <w:r w:rsidR="00D84DF6">
        <w:rPr>
          <w:rFonts w:hint="eastAsia"/>
        </w:rPr>
        <w:t>)</w:t>
      </w:r>
    </w:p>
    <w:p w14:paraId="23EBF24A" w14:textId="44D27D74" w:rsidR="006C59F7" w:rsidRDefault="009F5526" w:rsidP="009F5526">
      <w:pPr>
        <w:pStyle w:val="SingleTxtGC"/>
      </w:pPr>
      <w:r>
        <w:rPr>
          <w:rFonts w:hint="eastAsia"/>
        </w:rPr>
        <w:t>纽约</w:t>
      </w:r>
      <w:r w:rsidR="003066D6">
        <w:br/>
      </w:r>
      <w:r>
        <w:rPr>
          <w:rFonts w:hint="eastAsia"/>
        </w:rPr>
        <w:t>联合国秘书长</w:t>
      </w:r>
      <w:r w:rsidR="003066D6">
        <w:br/>
      </w:r>
      <w:r>
        <w:rPr>
          <w:rFonts w:hint="eastAsia"/>
        </w:rPr>
        <w:t>安东尼奥·古特雷斯先生阁下</w:t>
      </w:r>
    </w:p>
    <w:p w14:paraId="2F65BEBF" w14:textId="27608BA2" w:rsidR="009F5526" w:rsidRDefault="009F5526">
      <w:pPr>
        <w:tabs>
          <w:tab w:val="clear" w:pos="431"/>
        </w:tabs>
        <w:overflowPunct/>
        <w:adjustRightInd/>
        <w:snapToGrid/>
        <w:spacing w:line="240" w:lineRule="auto"/>
        <w:jc w:val="left"/>
      </w:pPr>
      <w:r>
        <w:br w:type="page"/>
      </w:r>
    </w:p>
    <w:p w14:paraId="4AD63EF0" w14:textId="5A239EC2" w:rsidR="00F42479" w:rsidRPr="00E2537E" w:rsidRDefault="003066D6" w:rsidP="003066D6">
      <w:pPr>
        <w:pStyle w:val="HChGC"/>
      </w:pPr>
      <w:r>
        <w:lastRenderedPageBreak/>
        <w:tab/>
      </w:r>
      <w:proofErr w:type="gramStart"/>
      <w:r w:rsidR="00F42479" w:rsidRPr="00E2537E">
        <w:t>一</w:t>
      </w:r>
      <w:proofErr w:type="gramEnd"/>
      <w:r w:rsidR="00F42479" w:rsidRPr="00E2537E">
        <w:t>.</w:t>
      </w:r>
      <w:r w:rsidR="00F42479" w:rsidRPr="00E2537E">
        <w:tab/>
      </w:r>
      <w:r w:rsidR="00F42479" w:rsidRPr="00E2537E">
        <w:t>组织及相关事项</w:t>
      </w:r>
      <w:bookmarkStart w:id="0" w:name="_Toc428794276"/>
      <w:bookmarkStart w:id="1" w:name="_Toc17361289"/>
      <w:bookmarkStart w:id="2" w:name="_Toc48752312"/>
      <w:bookmarkStart w:id="3" w:name="_Toc48816865"/>
      <w:bookmarkStart w:id="4" w:name="_Toc81563218"/>
      <w:bookmarkStart w:id="5" w:name="_Toc113263027"/>
      <w:bookmarkStart w:id="6" w:name="_Toc176248174"/>
      <w:bookmarkStart w:id="7" w:name="_Toc176248839"/>
      <w:bookmarkEnd w:id="0"/>
      <w:bookmarkEnd w:id="1"/>
      <w:bookmarkEnd w:id="2"/>
      <w:bookmarkEnd w:id="3"/>
      <w:bookmarkEnd w:id="4"/>
      <w:bookmarkEnd w:id="5"/>
      <w:bookmarkEnd w:id="6"/>
      <w:bookmarkEnd w:id="7"/>
    </w:p>
    <w:p w14:paraId="18396929" w14:textId="0D8928FE" w:rsidR="00F42479" w:rsidRPr="00E2537E" w:rsidRDefault="003066D6" w:rsidP="003066D6">
      <w:pPr>
        <w:pStyle w:val="H1GC"/>
      </w:pPr>
      <w:r>
        <w:tab/>
      </w:r>
      <w:r w:rsidR="00D84DF6">
        <w:t>A</w:t>
      </w:r>
      <w:r w:rsidR="00F42479" w:rsidRPr="00E2537E">
        <w:t>.</w:t>
      </w:r>
      <w:r w:rsidR="00F42479" w:rsidRPr="00E2537E">
        <w:tab/>
      </w:r>
      <w:r w:rsidR="00F42479" w:rsidRPr="00E2537E">
        <w:t>《消除一切形式种族歧视国际公约》缔约国</w:t>
      </w:r>
      <w:bookmarkStart w:id="8" w:name="_Toc428794277"/>
      <w:bookmarkStart w:id="9" w:name="_Toc17361290"/>
      <w:bookmarkStart w:id="10" w:name="_Toc48752313"/>
      <w:bookmarkStart w:id="11" w:name="_Toc48816866"/>
      <w:bookmarkStart w:id="12" w:name="_Toc81563219"/>
      <w:bookmarkStart w:id="13" w:name="_Toc113263028"/>
      <w:bookmarkStart w:id="14" w:name="_Toc176248175"/>
      <w:bookmarkStart w:id="15" w:name="_Toc176248840"/>
      <w:bookmarkEnd w:id="8"/>
      <w:bookmarkEnd w:id="9"/>
      <w:bookmarkEnd w:id="10"/>
      <w:bookmarkEnd w:id="11"/>
      <w:bookmarkEnd w:id="12"/>
      <w:bookmarkEnd w:id="13"/>
      <w:bookmarkEnd w:id="14"/>
      <w:bookmarkEnd w:id="15"/>
    </w:p>
    <w:p w14:paraId="6D8419EA" w14:textId="660311F5" w:rsidR="00F42479" w:rsidRPr="00E2537E" w:rsidRDefault="00D84DF6" w:rsidP="00E2537E">
      <w:pPr>
        <w:pStyle w:val="SingleTxtGC"/>
      </w:pPr>
      <w:r>
        <w:t>1.</w:t>
      </w:r>
      <w:r w:rsidR="00F42479" w:rsidRPr="00E2537E">
        <w:tab/>
      </w:r>
      <w:r w:rsidR="00F42479" w:rsidRPr="00E2537E">
        <w:t>截至</w:t>
      </w:r>
      <w:r>
        <w:t>2</w:t>
      </w:r>
      <w:r w:rsidR="00F42479" w:rsidRPr="00E2537E">
        <w:t>0</w:t>
      </w:r>
      <w:r>
        <w:t>23</w:t>
      </w:r>
      <w:r w:rsidR="00F42479" w:rsidRPr="00E2537E">
        <w:t>年</w:t>
      </w:r>
      <w:r>
        <w:t>4</w:t>
      </w:r>
      <w:r w:rsidR="00F42479" w:rsidRPr="00E2537E">
        <w:t>月</w:t>
      </w:r>
      <w:r>
        <w:t>26</w:t>
      </w:r>
      <w:r w:rsidR="00F42479" w:rsidRPr="00E2537E">
        <w:t>日</w:t>
      </w:r>
      <w:r>
        <w:t>，</w:t>
      </w:r>
      <w:r w:rsidR="00F42479" w:rsidRPr="00E2537E">
        <w:t>即消除种族歧视委员会第一一二届会议闭幕之日</w:t>
      </w:r>
      <w:r>
        <w:t>，</w:t>
      </w:r>
      <w:r w:rsidR="00F42479" w:rsidRPr="00E2537E">
        <w:t>《消除一切形式种族歧视国际公约》共有</w:t>
      </w:r>
      <w:r>
        <w:t>182</w:t>
      </w:r>
      <w:r w:rsidR="00F42479" w:rsidRPr="00E2537E">
        <w:t>个缔约国。《公约》经大会</w:t>
      </w:r>
      <w:r>
        <w:t>1965</w:t>
      </w:r>
      <w:r w:rsidR="00F42479" w:rsidRPr="00E2537E">
        <w:t>年</w:t>
      </w:r>
      <w:r>
        <w:t>12</w:t>
      </w:r>
      <w:r w:rsidR="00F42479" w:rsidRPr="00E2537E">
        <w:t>月</w:t>
      </w:r>
      <w:r>
        <w:t>21</w:t>
      </w:r>
      <w:r w:rsidR="00F42479" w:rsidRPr="00E2537E">
        <w:t>日第</w:t>
      </w:r>
      <w:r>
        <w:t>21</w:t>
      </w:r>
      <w:r w:rsidR="00F42479" w:rsidRPr="00E2537E">
        <w:t>0</w:t>
      </w:r>
      <w:r>
        <w:t>6</w:t>
      </w:r>
      <w:r w:rsidR="00F42479" w:rsidRPr="00E2537E">
        <w:t xml:space="preserve"> </w:t>
      </w:r>
      <w:r>
        <w:t>A</w:t>
      </w:r>
      <w:r w:rsidR="00F42479" w:rsidRPr="00E2537E">
        <w:t xml:space="preserve"> </w:t>
      </w:r>
      <w:r>
        <w:t>(XX)</w:t>
      </w:r>
      <w:r w:rsidR="00F42479" w:rsidRPr="00E2537E">
        <w:t>号决议通过</w:t>
      </w:r>
      <w:r>
        <w:t>，</w:t>
      </w:r>
      <w:r w:rsidR="00F42479" w:rsidRPr="00E2537E">
        <w:t>于</w:t>
      </w:r>
      <w:r>
        <w:t>1966</w:t>
      </w:r>
      <w:r w:rsidR="00F42479" w:rsidRPr="00E2537E">
        <w:t>年</w:t>
      </w:r>
      <w:r>
        <w:t>3</w:t>
      </w:r>
      <w:r w:rsidR="00F42479" w:rsidRPr="00E2537E">
        <w:t>月</w:t>
      </w:r>
      <w:r>
        <w:t>7</w:t>
      </w:r>
      <w:r w:rsidR="00F42479" w:rsidRPr="00E2537E">
        <w:t>日在纽约开放供签署和批准。根据《公约》第十九条的规定</w:t>
      </w:r>
      <w:r>
        <w:t>，</w:t>
      </w:r>
      <w:r w:rsidR="00F42479" w:rsidRPr="00E2537E">
        <w:t>《公约》于</w:t>
      </w:r>
      <w:r>
        <w:t>1969</w:t>
      </w:r>
      <w:r w:rsidR="00F42479" w:rsidRPr="00E2537E">
        <w:t>年</w:t>
      </w:r>
      <w:r>
        <w:t>1</w:t>
      </w:r>
      <w:r w:rsidR="00F42479" w:rsidRPr="00E2537E">
        <w:t>月</w:t>
      </w:r>
      <w:r>
        <w:t>4</w:t>
      </w:r>
      <w:r w:rsidR="00F42479" w:rsidRPr="00E2537E">
        <w:t>日生效。</w:t>
      </w:r>
    </w:p>
    <w:p w14:paraId="7FE325E8" w14:textId="3D90A408" w:rsidR="00F42479" w:rsidRPr="00E2537E" w:rsidRDefault="00D84DF6" w:rsidP="00E2537E">
      <w:pPr>
        <w:pStyle w:val="SingleTxtGC"/>
      </w:pPr>
      <w:r>
        <w:t>2.</w:t>
      </w:r>
      <w:r w:rsidR="00F42479" w:rsidRPr="00E2537E">
        <w:tab/>
      </w:r>
      <w:r w:rsidR="00F42479" w:rsidRPr="00E2537E">
        <w:t>截至同一天</w:t>
      </w:r>
      <w:r>
        <w:t>，</w:t>
      </w:r>
      <w:r w:rsidR="00F42479" w:rsidRPr="00E2537E">
        <w:t>有</w:t>
      </w:r>
      <w:r>
        <w:t>59</w:t>
      </w:r>
      <w:r w:rsidR="00F42479" w:rsidRPr="00E2537E">
        <w:t>个缔约国根据《公约》第十四条第一款发表声明</w:t>
      </w:r>
      <w:r>
        <w:t>，</w:t>
      </w:r>
      <w:r w:rsidR="00F42479" w:rsidRPr="00E2537E">
        <w:t>承认委员会有权接收并审查自称为所涉缔约国侵犯《公约》所载任何权利行为受害者的个人或个人联名提交的来文。</w:t>
      </w:r>
    </w:p>
    <w:p w14:paraId="483237E2" w14:textId="1D22A934" w:rsidR="00F42479" w:rsidRPr="00E2537E" w:rsidRDefault="00D84DF6" w:rsidP="00E2537E">
      <w:pPr>
        <w:pStyle w:val="SingleTxtGC"/>
      </w:pPr>
      <w:r>
        <w:t>3.</w:t>
      </w:r>
      <w:r w:rsidR="00F42479" w:rsidRPr="00E2537E">
        <w:tab/>
      </w:r>
      <w:r w:rsidR="00F42479" w:rsidRPr="00E2537E">
        <w:t>有五十四个缔约国接受了关于为委员会活动供资的《公约》第八条第六款的修正案</w:t>
      </w:r>
      <w:r>
        <w:t>，</w:t>
      </w:r>
      <w:r w:rsidR="00F42479" w:rsidRPr="00E2537E">
        <w:t>该修正案于</w:t>
      </w:r>
      <w:r>
        <w:t>1992</w:t>
      </w:r>
      <w:r w:rsidR="00F42479" w:rsidRPr="00E2537E">
        <w:t>年</w:t>
      </w:r>
      <w:r>
        <w:t>1</w:t>
      </w:r>
      <w:r w:rsidR="00F42479" w:rsidRPr="00E2537E">
        <w:t>月</w:t>
      </w:r>
      <w:r>
        <w:t>15</w:t>
      </w:r>
      <w:r w:rsidR="00F42479" w:rsidRPr="00E2537E">
        <w:t>日在第十四次缔约国会议上通过</w:t>
      </w:r>
      <w:r>
        <w:t>，</w:t>
      </w:r>
      <w:r w:rsidR="00F42479" w:rsidRPr="00E2537E">
        <w:t>并经大会</w:t>
      </w:r>
      <w:r>
        <w:t>1992</w:t>
      </w:r>
      <w:r w:rsidR="00F42479" w:rsidRPr="00E2537E">
        <w:t>年</w:t>
      </w:r>
      <w:r>
        <w:t>12</w:t>
      </w:r>
      <w:r w:rsidR="00F42479" w:rsidRPr="00E2537E">
        <w:t>月</w:t>
      </w:r>
      <w:r>
        <w:t>16</w:t>
      </w:r>
      <w:r w:rsidR="00F42479" w:rsidRPr="00E2537E">
        <w:t>日第</w:t>
      </w:r>
      <w:r>
        <w:t>47/111</w:t>
      </w:r>
      <w:r w:rsidR="00F42479" w:rsidRPr="00E2537E">
        <w:t>号决议核可。</w:t>
      </w:r>
    </w:p>
    <w:p w14:paraId="4996A3A8" w14:textId="54BE05A0" w:rsidR="00F42479" w:rsidRPr="00E2537E" w:rsidRDefault="00D84DF6" w:rsidP="00E2537E">
      <w:pPr>
        <w:pStyle w:val="SingleTxtGC"/>
        <w:rPr>
          <w:vertAlign w:val="superscript"/>
        </w:rPr>
      </w:pPr>
      <w:r>
        <w:t>4.</w:t>
      </w:r>
      <w:r w:rsidR="00F42479" w:rsidRPr="00E2537E">
        <w:tab/>
      </w:r>
      <w:r w:rsidR="00F42479" w:rsidRPr="00E2537E">
        <w:t>已根据第十四条发表声明的缔约国和已接受《公约》第八条第六款修正案的缔约国名单可在联合国条约集网站上查阅。</w:t>
      </w:r>
      <w:r w:rsidR="00F42479" w:rsidRPr="00E2537E">
        <w:rPr>
          <w:vertAlign w:val="superscript"/>
        </w:rPr>
        <w:footnoteReference w:id="3"/>
      </w:r>
    </w:p>
    <w:p w14:paraId="3311339B" w14:textId="0BCDCD10" w:rsidR="00F42479" w:rsidRPr="00E2537E" w:rsidRDefault="003066D6" w:rsidP="003066D6">
      <w:pPr>
        <w:pStyle w:val="H1GC"/>
      </w:pPr>
      <w:bookmarkStart w:id="16" w:name="_Toc428794278"/>
      <w:r>
        <w:tab/>
      </w:r>
      <w:r w:rsidR="00D84DF6">
        <w:t>B</w:t>
      </w:r>
      <w:r w:rsidR="00F42479" w:rsidRPr="00E2537E">
        <w:t>.</w:t>
      </w:r>
      <w:r w:rsidR="00F42479" w:rsidRPr="00E2537E">
        <w:tab/>
      </w:r>
      <w:r w:rsidR="00F42479" w:rsidRPr="00E2537E">
        <w:t>届会和议程</w:t>
      </w:r>
      <w:bookmarkStart w:id="17" w:name="_Toc17361291"/>
      <w:bookmarkStart w:id="18" w:name="_Toc48752314"/>
      <w:bookmarkStart w:id="19" w:name="_Toc48816867"/>
      <w:bookmarkStart w:id="20" w:name="_Toc81563220"/>
      <w:bookmarkStart w:id="21" w:name="_Toc113263029"/>
      <w:bookmarkStart w:id="22" w:name="_Toc176248176"/>
      <w:bookmarkStart w:id="23" w:name="_Toc176248841"/>
      <w:bookmarkEnd w:id="16"/>
      <w:bookmarkEnd w:id="17"/>
      <w:bookmarkEnd w:id="18"/>
      <w:bookmarkEnd w:id="19"/>
      <w:bookmarkEnd w:id="20"/>
      <w:bookmarkEnd w:id="21"/>
      <w:bookmarkEnd w:id="22"/>
      <w:bookmarkEnd w:id="23"/>
    </w:p>
    <w:p w14:paraId="35F59767" w14:textId="75CF8908" w:rsidR="00F42479" w:rsidRPr="00E2537E" w:rsidRDefault="00D84DF6" w:rsidP="00E2537E">
      <w:pPr>
        <w:pStyle w:val="SingleTxtGC"/>
      </w:pPr>
      <w:r>
        <w:t>5.</w:t>
      </w:r>
      <w:r w:rsidR="00F42479" w:rsidRPr="00E2537E">
        <w:tab/>
      </w:r>
      <w:r w:rsidR="00F42479" w:rsidRPr="00E2537E">
        <w:t>在报告所涉期间</w:t>
      </w:r>
      <w:r>
        <w:t>，</w:t>
      </w:r>
      <w:r w:rsidR="00F42479" w:rsidRPr="00E2537E">
        <w:t>委员会举行了三次届会。第一一〇届会议</w:t>
      </w:r>
      <w:r>
        <w:t>(</w:t>
      </w:r>
      <w:r w:rsidR="00F42479" w:rsidRPr="00E2537E">
        <w:t>第</w:t>
      </w:r>
      <w:r>
        <w:t>2982</w:t>
      </w:r>
      <w:r w:rsidR="00F42479" w:rsidRPr="00E2537E">
        <w:t>次至第</w:t>
      </w:r>
      <w:r>
        <w:t>3</w:t>
      </w:r>
      <w:r w:rsidR="00F42479" w:rsidRPr="00E2537E">
        <w:t>0</w:t>
      </w:r>
      <w:r>
        <w:t>19</w:t>
      </w:r>
      <w:r w:rsidR="00F42479" w:rsidRPr="00E2537E">
        <w:t>次会议</w:t>
      </w:r>
      <w:r>
        <w:t>)</w:t>
      </w:r>
      <w:r w:rsidR="00F42479" w:rsidRPr="00E2537E">
        <w:t>、第一一一届会议</w:t>
      </w:r>
      <w:r>
        <w:t>(</w:t>
      </w:r>
      <w:r w:rsidR="00F42479" w:rsidRPr="00E2537E">
        <w:t>第</w:t>
      </w:r>
      <w:r>
        <w:t>3</w:t>
      </w:r>
      <w:r w:rsidR="00F42479" w:rsidRPr="00E2537E">
        <w:t>0</w:t>
      </w:r>
      <w:r>
        <w:t>2</w:t>
      </w:r>
      <w:r w:rsidR="00F42479" w:rsidRPr="00E2537E">
        <w:t>0</w:t>
      </w:r>
      <w:r w:rsidR="00F42479" w:rsidRPr="00E2537E">
        <w:t>次至第</w:t>
      </w:r>
      <w:r>
        <w:t>3</w:t>
      </w:r>
      <w:r w:rsidR="00F42479" w:rsidRPr="00E2537E">
        <w:t>0</w:t>
      </w:r>
      <w:r>
        <w:t>49</w:t>
      </w:r>
      <w:r w:rsidR="00F42479" w:rsidRPr="00E2537E">
        <w:t>次会议</w:t>
      </w:r>
      <w:r>
        <w:t>)</w:t>
      </w:r>
      <w:r w:rsidR="00F42479" w:rsidRPr="00E2537E">
        <w:t>和第一一二届会议</w:t>
      </w:r>
      <w:r>
        <w:t>(</w:t>
      </w:r>
      <w:r w:rsidR="00F42479" w:rsidRPr="00E2537E">
        <w:t>第</w:t>
      </w:r>
      <w:r>
        <w:t>3</w:t>
      </w:r>
      <w:r w:rsidR="00F42479" w:rsidRPr="00E2537E">
        <w:t>0</w:t>
      </w:r>
      <w:r>
        <w:t>5</w:t>
      </w:r>
      <w:r w:rsidR="00F42479" w:rsidRPr="00E2537E">
        <w:t>0</w:t>
      </w:r>
      <w:r w:rsidR="00F42479" w:rsidRPr="00E2537E">
        <w:t>次至</w:t>
      </w:r>
      <w:r>
        <w:t>3</w:t>
      </w:r>
      <w:r w:rsidR="00F42479" w:rsidRPr="00E2537E">
        <w:t>0</w:t>
      </w:r>
      <w:r>
        <w:t>77</w:t>
      </w:r>
      <w:r w:rsidR="00F42479" w:rsidRPr="00E2537E">
        <w:t>次会议</w:t>
      </w:r>
      <w:r>
        <w:t>)</w:t>
      </w:r>
      <w:r w:rsidR="00F42479" w:rsidRPr="00E2537E">
        <w:t>分别于</w:t>
      </w:r>
      <w:r>
        <w:t>2</w:t>
      </w:r>
      <w:r w:rsidR="00F42479" w:rsidRPr="00E2537E">
        <w:t>0</w:t>
      </w:r>
      <w:r>
        <w:t>23</w:t>
      </w:r>
      <w:r w:rsidR="00F42479" w:rsidRPr="00E2537E">
        <w:t>年</w:t>
      </w:r>
      <w:r>
        <w:t>8</w:t>
      </w:r>
      <w:r w:rsidR="00F42479" w:rsidRPr="00E2537E">
        <w:t>月</w:t>
      </w:r>
      <w:r>
        <w:t>7</w:t>
      </w:r>
      <w:r w:rsidR="00F42479" w:rsidRPr="00E2537E">
        <w:t>日至</w:t>
      </w:r>
      <w:r>
        <w:t>31</w:t>
      </w:r>
      <w:r w:rsidR="00F42479" w:rsidRPr="00E2537E">
        <w:t>日、</w:t>
      </w:r>
      <w:r>
        <w:t>2</w:t>
      </w:r>
      <w:r w:rsidR="00F42479" w:rsidRPr="00E2537E">
        <w:t>0</w:t>
      </w:r>
      <w:r>
        <w:t>23</w:t>
      </w:r>
      <w:r w:rsidR="00F42479" w:rsidRPr="00E2537E">
        <w:t>年</w:t>
      </w:r>
      <w:r>
        <w:t>11</w:t>
      </w:r>
      <w:r w:rsidR="00F42479" w:rsidRPr="00E2537E">
        <w:t>月</w:t>
      </w:r>
      <w:r>
        <w:t>2</w:t>
      </w:r>
      <w:r w:rsidR="00F42479" w:rsidRPr="00E2537E">
        <w:t>0</w:t>
      </w:r>
      <w:r w:rsidR="00F42479" w:rsidRPr="00E2537E">
        <w:t>日至</w:t>
      </w:r>
      <w:r>
        <w:t>12</w:t>
      </w:r>
      <w:r w:rsidR="00F42479" w:rsidRPr="00E2537E">
        <w:t>月</w:t>
      </w:r>
      <w:r>
        <w:t>8</w:t>
      </w:r>
      <w:r w:rsidR="00F42479" w:rsidRPr="00E2537E">
        <w:t>日和</w:t>
      </w:r>
      <w:r>
        <w:t>2</w:t>
      </w:r>
      <w:r w:rsidR="00F42479" w:rsidRPr="00E2537E">
        <w:t>0</w:t>
      </w:r>
      <w:r>
        <w:t>24</w:t>
      </w:r>
      <w:r w:rsidR="00F42479" w:rsidRPr="00E2537E">
        <w:t>年</w:t>
      </w:r>
      <w:r>
        <w:t>4</w:t>
      </w:r>
      <w:r w:rsidR="00F42479" w:rsidRPr="00E2537E">
        <w:t>月</w:t>
      </w:r>
      <w:r>
        <w:t>8</w:t>
      </w:r>
      <w:r w:rsidR="00F42479" w:rsidRPr="00E2537E">
        <w:t>日至</w:t>
      </w:r>
      <w:r>
        <w:t>26</w:t>
      </w:r>
      <w:r w:rsidR="00F42479" w:rsidRPr="00E2537E">
        <w:t>日举行。</w:t>
      </w:r>
    </w:p>
    <w:p w14:paraId="29BE18F2" w14:textId="26CD9964" w:rsidR="00F42479" w:rsidRPr="00E2537E" w:rsidRDefault="00D84DF6" w:rsidP="00E2537E">
      <w:pPr>
        <w:pStyle w:val="SingleTxtGC"/>
      </w:pPr>
      <w:r>
        <w:t>6.</w:t>
      </w:r>
      <w:r w:rsidR="00F42479" w:rsidRPr="00E2537E">
        <w:tab/>
      </w:r>
      <w:r w:rsidR="00F42479" w:rsidRPr="00E2537E">
        <w:t>委员会通过了第一一〇届、第一一一届和第一一二届会议临时议程</w:t>
      </w:r>
      <w:r>
        <w:t>(</w:t>
      </w:r>
      <w:proofErr w:type="spellStart"/>
      <w:r w:rsidR="005F5035">
        <w:fldChar w:fldCharType="begin"/>
      </w:r>
      <w:r w:rsidR="005F5035">
        <w:instrText>HYPERLINK "http://undocs.org/ch/CERD/C/110/1"</w:instrText>
      </w:r>
      <w:r w:rsidR="005F5035">
        <w:fldChar w:fldCharType="separate"/>
      </w:r>
      <w:r w:rsidRPr="00586754">
        <w:rPr>
          <w:rStyle w:val="af2"/>
        </w:rPr>
        <w:t>CERD</w:t>
      </w:r>
      <w:proofErr w:type="spellEnd"/>
      <w:r w:rsidRPr="00586754">
        <w:rPr>
          <w:rStyle w:val="af2"/>
        </w:rPr>
        <w:t>/</w:t>
      </w:r>
      <w:r w:rsidR="00773C26">
        <w:rPr>
          <w:rStyle w:val="af2"/>
          <w:rFonts w:hint="eastAsia"/>
        </w:rPr>
        <w:t xml:space="preserve"> </w:t>
      </w:r>
      <w:r w:rsidRPr="00586754">
        <w:rPr>
          <w:rStyle w:val="af2"/>
        </w:rPr>
        <w:t>C/11</w:t>
      </w:r>
      <w:r w:rsidR="00F42479" w:rsidRPr="00586754">
        <w:rPr>
          <w:rStyle w:val="af2"/>
        </w:rPr>
        <w:t>0</w:t>
      </w:r>
      <w:r w:rsidRPr="00586754">
        <w:rPr>
          <w:rStyle w:val="af2"/>
        </w:rPr>
        <w:t>/1</w:t>
      </w:r>
      <w:r w:rsidR="005F5035">
        <w:rPr>
          <w:rStyle w:val="af2"/>
        </w:rPr>
        <w:fldChar w:fldCharType="end"/>
      </w:r>
      <w:r w:rsidR="00F42479" w:rsidRPr="00E2537E">
        <w:t>、</w:t>
      </w:r>
      <w:r w:rsidR="005F5035">
        <w:fldChar w:fldCharType="begin"/>
      </w:r>
      <w:r w:rsidR="005F5035">
        <w:instrText>HYPERLINK "http://undocs.org/ch/CERD/C/111/1"</w:instrText>
      </w:r>
      <w:r w:rsidR="005F5035">
        <w:fldChar w:fldCharType="separate"/>
      </w:r>
      <w:proofErr w:type="spellStart"/>
      <w:r w:rsidRPr="00586754">
        <w:rPr>
          <w:rStyle w:val="af2"/>
        </w:rPr>
        <w:t>CERD</w:t>
      </w:r>
      <w:proofErr w:type="spellEnd"/>
      <w:r w:rsidRPr="00586754">
        <w:rPr>
          <w:rStyle w:val="af2"/>
        </w:rPr>
        <w:t>/C/111/1</w:t>
      </w:r>
      <w:r w:rsidR="005F5035">
        <w:rPr>
          <w:rStyle w:val="af2"/>
        </w:rPr>
        <w:fldChar w:fldCharType="end"/>
      </w:r>
      <w:r w:rsidR="00F42479" w:rsidRPr="00E2537E">
        <w:t>和</w:t>
      </w:r>
      <w:r w:rsidR="005F5035">
        <w:fldChar w:fldCharType="begin"/>
      </w:r>
      <w:r w:rsidR="005F5035">
        <w:instrText>HYPERLINK "http://undocs.org/ch/CERD/C/112/1"</w:instrText>
      </w:r>
      <w:r w:rsidR="005F5035">
        <w:fldChar w:fldCharType="separate"/>
      </w:r>
      <w:proofErr w:type="spellStart"/>
      <w:r w:rsidRPr="00586754">
        <w:rPr>
          <w:rStyle w:val="af2"/>
        </w:rPr>
        <w:t>CERD</w:t>
      </w:r>
      <w:proofErr w:type="spellEnd"/>
      <w:r w:rsidRPr="00586754">
        <w:rPr>
          <w:rStyle w:val="af2"/>
        </w:rPr>
        <w:t>/C/112/1</w:t>
      </w:r>
      <w:r w:rsidR="005F5035">
        <w:rPr>
          <w:rStyle w:val="af2"/>
        </w:rPr>
        <w:fldChar w:fldCharType="end"/>
      </w:r>
      <w:r>
        <w:t>)</w:t>
      </w:r>
      <w:r w:rsidR="00F42479" w:rsidRPr="00E2537E">
        <w:t>。</w:t>
      </w:r>
    </w:p>
    <w:p w14:paraId="7CCFBD2C" w14:textId="4352FE3E" w:rsidR="00F42479" w:rsidRPr="00E2537E" w:rsidRDefault="003066D6" w:rsidP="003066D6">
      <w:pPr>
        <w:pStyle w:val="H1GC"/>
      </w:pPr>
      <w:r>
        <w:tab/>
      </w:r>
      <w:r w:rsidR="00D84DF6">
        <w:t>C</w:t>
      </w:r>
      <w:r w:rsidR="00F42479" w:rsidRPr="00E2537E">
        <w:t>.</w:t>
      </w:r>
      <w:r w:rsidR="00F42479" w:rsidRPr="00E2537E">
        <w:tab/>
      </w:r>
      <w:r w:rsidR="00F42479" w:rsidRPr="00E2537E">
        <w:t>委员</w:t>
      </w:r>
      <w:bookmarkStart w:id="24" w:name="_Toc428794279"/>
      <w:bookmarkStart w:id="25" w:name="_Toc17361292"/>
      <w:bookmarkStart w:id="26" w:name="_Toc48752315"/>
      <w:bookmarkStart w:id="27" w:name="_Toc48816868"/>
      <w:bookmarkStart w:id="28" w:name="_Toc81563221"/>
      <w:bookmarkStart w:id="29" w:name="_Toc113263030"/>
      <w:bookmarkStart w:id="30" w:name="_Toc176248177"/>
      <w:bookmarkStart w:id="31" w:name="_Toc176248842"/>
      <w:bookmarkEnd w:id="24"/>
      <w:bookmarkEnd w:id="25"/>
      <w:bookmarkEnd w:id="26"/>
      <w:bookmarkEnd w:id="27"/>
      <w:bookmarkEnd w:id="28"/>
      <w:bookmarkEnd w:id="29"/>
      <w:bookmarkEnd w:id="30"/>
      <w:bookmarkEnd w:id="31"/>
    </w:p>
    <w:p w14:paraId="48994934" w14:textId="13E8C8C4" w:rsidR="00F42479" w:rsidRPr="00E2537E" w:rsidRDefault="00D84DF6" w:rsidP="00E2537E">
      <w:pPr>
        <w:pStyle w:val="SingleTxtGC"/>
      </w:pPr>
      <w:r>
        <w:t>7.</w:t>
      </w:r>
      <w:r w:rsidR="00F42479" w:rsidRPr="00E2537E">
        <w:tab/>
      </w:r>
      <w:r w:rsidR="00F42479" w:rsidRPr="00E2537E">
        <w:t>委员会第一一</w:t>
      </w:r>
      <w:r w:rsidR="00F325EF" w:rsidRPr="00E2537E">
        <w:t>〇</w:t>
      </w:r>
      <w:r w:rsidR="00F42479" w:rsidRPr="00E2537E">
        <w:t>和第一一一届会议的委员名单如下</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44"/>
        <w:gridCol w:w="1843"/>
        <w:gridCol w:w="1983"/>
      </w:tblGrid>
      <w:tr w:rsidR="00E2537E" w:rsidRPr="003066D6" w14:paraId="187F7BC7" w14:textId="77777777" w:rsidTr="007B5D9F">
        <w:trPr>
          <w:cantSplit/>
          <w:trHeight w:val="240"/>
          <w:tblHeader/>
        </w:trPr>
        <w:tc>
          <w:tcPr>
            <w:tcW w:w="3544" w:type="dxa"/>
            <w:tcBorders>
              <w:top w:val="single" w:sz="4" w:space="0" w:color="auto"/>
              <w:bottom w:val="single" w:sz="12" w:space="0" w:color="auto"/>
            </w:tcBorders>
            <w:shd w:val="clear" w:color="auto" w:fill="auto"/>
            <w:vAlign w:val="bottom"/>
          </w:tcPr>
          <w:p w14:paraId="3B9A326C" w14:textId="77777777" w:rsidR="00F42479" w:rsidRPr="003066D6" w:rsidRDefault="00F42479" w:rsidP="003066D6">
            <w:pPr>
              <w:pStyle w:val="af6"/>
              <w:spacing w:line="280" w:lineRule="exact"/>
              <w:rPr>
                <w:sz w:val="21"/>
                <w:szCs w:val="21"/>
              </w:rPr>
            </w:pPr>
            <w:r w:rsidRPr="003066D6">
              <w:rPr>
                <w:sz w:val="21"/>
                <w:szCs w:val="21"/>
              </w:rPr>
              <w:t>委员姓名</w:t>
            </w:r>
          </w:p>
        </w:tc>
        <w:tc>
          <w:tcPr>
            <w:tcW w:w="1843" w:type="dxa"/>
            <w:tcBorders>
              <w:top w:val="single" w:sz="4" w:space="0" w:color="auto"/>
              <w:bottom w:val="single" w:sz="12" w:space="0" w:color="auto"/>
            </w:tcBorders>
            <w:shd w:val="clear" w:color="auto" w:fill="auto"/>
            <w:vAlign w:val="bottom"/>
          </w:tcPr>
          <w:p w14:paraId="258D2D9B" w14:textId="77777777" w:rsidR="00F42479" w:rsidRPr="003066D6" w:rsidRDefault="00F42479" w:rsidP="003066D6">
            <w:pPr>
              <w:pStyle w:val="af6"/>
              <w:spacing w:line="280" w:lineRule="exact"/>
              <w:rPr>
                <w:sz w:val="21"/>
                <w:szCs w:val="21"/>
              </w:rPr>
            </w:pPr>
            <w:r w:rsidRPr="003066D6">
              <w:rPr>
                <w:sz w:val="21"/>
                <w:szCs w:val="21"/>
              </w:rPr>
              <w:t>国籍</w:t>
            </w:r>
          </w:p>
        </w:tc>
        <w:tc>
          <w:tcPr>
            <w:tcW w:w="1983" w:type="dxa"/>
            <w:tcBorders>
              <w:top w:val="single" w:sz="4" w:space="0" w:color="auto"/>
              <w:bottom w:val="single" w:sz="12" w:space="0" w:color="auto"/>
            </w:tcBorders>
            <w:shd w:val="clear" w:color="auto" w:fill="auto"/>
            <w:vAlign w:val="bottom"/>
          </w:tcPr>
          <w:p w14:paraId="341B5B04" w14:textId="7A6FF581" w:rsidR="00F42479" w:rsidRPr="003066D6" w:rsidRDefault="00F42479" w:rsidP="00EF48E6">
            <w:pPr>
              <w:pStyle w:val="af6"/>
              <w:spacing w:line="280" w:lineRule="exact"/>
              <w:ind w:right="-57"/>
              <w:rPr>
                <w:sz w:val="21"/>
                <w:szCs w:val="21"/>
              </w:rPr>
            </w:pPr>
            <w:r w:rsidRPr="003066D6">
              <w:rPr>
                <w:sz w:val="21"/>
                <w:szCs w:val="21"/>
              </w:rPr>
              <w:t>任期至</w:t>
            </w:r>
            <w:r w:rsidR="00D84DF6" w:rsidRPr="003066D6">
              <w:rPr>
                <w:sz w:val="21"/>
                <w:szCs w:val="21"/>
              </w:rPr>
              <w:t>1</w:t>
            </w:r>
            <w:r w:rsidRPr="003066D6">
              <w:rPr>
                <w:sz w:val="21"/>
                <w:szCs w:val="21"/>
              </w:rPr>
              <w:t>月</w:t>
            </w:r>
            <w:r w:rsidR="00D84DF6" w:rsidRPr="003066D6">
              <w:rPr>
                <w:sz w:val="21"/>
                <w:szCs w:val="21"/>
              </w:rPr>
              <w:t>19</w:t>
            </w:r>
            <w:r w:rsidRPr="003066D6">
              <w:rPr>
                <w:sz w:val="21"/>
                <w:szCs w:val="21"/>
              </w:rPr>
              <w:t>日届满</w:t>
            </w:r>
          </w:p>
        </w:tc>
      </w:tr>
      <w:tr w:rsidR="00E2537E" w:rsidRPr="003066D6" w14:paraId="24166992" w14:textId="77777777" w:rsidTr="007B5D9F">
        <w:trPr>
          <w:cantSplit/>
          <w:trHeight w:hRule="exact" w:val="113"/>
          <w:tblHeader/>
        </w:trPr>
        <w:tc>
          <w:tcPr>
            <w:tcW w:w="3544" w:type="dxa"/>
            <w:tcBorders>
              <w:top w:val="single" w:sz="12" w:space="0" w:color="auto"/>
            </w:tcBorders>
            <w:shd w:val="clear" w:color="auto" w:fill="auto"/>
          </w:tcPr>
          <w:p w14:paraId="6DBC342B" w14:textId="77777777" w:rsidR="00F42479" w:rsidRPr="003066D6" w:rsidRDefault="00F42479" w:rsidP="00E2537E">
            <w:pPr>
              <w:pStyle w:val="a6"/>
              <w:overflowPunct/>
              <w:jc w:val="left"/>
              <w:rPr>
                <w:sz w:val="21"/>
                <w:szCs w:val="21"/>
              </w:rPr>
            </w:pPr>
          </w:p>
        </w:tc>
        <w:tc>
          <w:tcPr>
            <w:tcW w:w="1843" w:type="dxa"/>
            <w:tcBorders>
              <w:top w:val="single" w:sz="12" w:space="0" w:color="auto"/>
            </w:tcBorders>
            <w:shd w:val="clear" w:color="auto" w:fill="auto"/>
          </w:tcPr>
          <w:p w14:paraId="682A3C45" w14:textId="77777777" w:rsidR="00F42479" w:rsidRPr="003066D6" w:rsidRDefault="00F42479" w:rsidP="00E2537E">
            <w:pPr>
              <w:pStyle w:val="a6"/>
              <w:overflowPunct/>
              <w:jc w:val="left"/>
              <w:rPr>
                <w:sz w:val="21"/>
                <w:szCs w:val="21"/>
              </w:rPr>
            </w:pPr>
          </w:p>
        </w:tc>
        <w:tc>
          <w:tcPr>
            <w:tcW w:w="1983" w:type="dxa"/>
            <w:tcBorders>
              <w:top w:val="single" w:sz="12" w:space="0" w:color="auto"/>
            </w:tcBorders>
            <w:shd w:val="clear" w:color="auto" w:fill="auto"/>
          </w:tcPr>
          <w:p w14:paraId="37571D93" w14:textId="77777777" w:rsidR="00F42479" w:rsidRPr="003066D6" w:rsidRDefault="00F42479" w:rsidP="00416BBB">
            <w:pPr>
              <w:pStyle w:val="a6"/>
              <w:overflowPunct/>
              <w:ind w:right="0"/>
              <w:jc w:val="left"/>
              <w:rPr>
                <w:sz w:val="21"/>
                <w:szCs w:val="21"/>
              </w:rPr>
            </w:pPr>
          </w:p>
        </w:tc>
      </w:tr>
      <w:tr w:rsidR="00E2537E" w:rsidRPr="003066D6" w14:paraId="16786AFF" w14:textId="77777777" w:rsidTr="007B5D9F">
        <w:trPr>
          <w:cantSplit/>
          <w:trHeight w:val="240"/>
        </w:trPr>
        <w:tc>
          <w:tcPr>
            <w:tcW w:w="3544" w:type="dxa"/>
            <w:shd w:val="clear" w:color="auto" w:fill="auto"/>
          </w:tcPr>
          <w:p w14:paraId="0ADCBF5D" w14:textId="74653A21" w:rsidR="00F42479" w:rsidRPr="003066D6" w:rsidRDefault="00F42479" w:rsidP="00416BBB">
            <w:pPr>
              <w:pStyle w:val="a6"/>
              <w:overflowPunct/>
              <w:spacing w:line="320" w:lineRule="atLeast"/>
              <w:jc w:val="left"/>
              <w:rPr>
                <w:sz w:val="21"/>
                <w:szCs w:val="21"/>
              </w:rPr>
            </w:pPr>
            <w:r w:rsidRPr="003066D6">
              <w:rPr>
                <w:sz w:val="21"/>
                <w:szCs w:val="21"/>
              </w:rPr>
              <w:t>谢哈</w:t>
            </w:r>
            <w:r w:rsidR="007653A1" w:rsidRPr="003066D6">
              <w:rPr>
                <w:rFonts w:hint="eastAsia"/>
                <w:sz w:val="21"/>
                <w:szCs w:val="21"/>
              </w:rPr>
              <w:t>·</w:t>
            </w:r>
            <w:r w:rsidRPr="003066D6">
              <w:rPr>
                <w:sz w:val="21"/>
                <w:szCs w:val="21"/>
              </w:rPr>
              <w:t>阿卜杜拉</w:t>
            </w:r>
            <w:r w:rsidR="007653A1" w:rsidRPr="003066D6">
              <w:rPr>
                <w:rFonts w:hint="eastAsia"/>
                <w:sz w:val="21"/>
                <w:szCs w:val="21"/>
              </w:rPr>
              <w:t>·</w:t>
            </w:r>
            <w:r w:rsidRPr="00466D05">
              <w:rPr>
                <w:rFonts w:ascii="Time New Roman" w:eastAsia="黑体" w:hAnsi="Time New Roman"/>
                <w:sz w:val="21"/>
                <w:szCs w:val="21"/>
              </w:rPr>
              <w:t>阿里</w:t>
            </w:r>
            <w:r w:rsidR="007653A1" w:rsidRPr="00466D05">
              <w:rPr>
                <w:rFonts w:ascii="Time New Roman" w:eastAsia="黑体" w:hAnsi="Time New Roman" w:hint="eastAsia"/>
                <w:sz w:val="21"/>
                <w:szCs w:val="21"/>
              </w:rPr>
              <w:t>·</w:t>
            </w:r>
            <w:r w:rsidRPr="00466D05">
              <w:rPr>
                <w:rFonts w:ascii="Time New Roman" w:eastAsia="黑体" w:hAnsi="Time New Roman"/>
                <w:sz w:val="21"/>
                <w:szCs w:val="21"/>
              </w:rPr>
              <w:t>米斯纳德</w:t>
            </w:r>
          </w:p>
        </w:tc>
        <w:tc>
          <w:tcPr>
            <w:tcW w:w="1843" w:type="dxa"/>
            <w:shd w:val="clear" w:color="auto" w:fill="auto"/>
          </w:tcPr>
          <w:p w14:paraId="51A60489" w14:textId="77777777" w:rsidR="00F42479" w:rsidRPr="003066D6" w:rsidRDefault="00F42479" w:rsidP="00416BBB">
            <w:pPr>
              <w:pStyle w:val="a6"/>
              <w:overflowPunct/>
              <w:spacing w:line="320" w:lineRule="atLeast"/>
              <w:jc w:val="left"/>
              <w:rPr>
                <w:sz w:val="21"/>
                <w:szCs w:val="21"/>
              </w:rPr>
            </w:pPr>
            <w:r w:rsidRPr="003066D6">
              <w:rPr>
                <w:sz w:val="21"/>
                <w:szCs w:val="21"/>
              </w:rPr>
              <w:t>卡塔尔</w:t>
            </w:r>
          </w:p>
        </w:tc>
        <w:tc>
          <w:tcPr>
            <w:tcW w:w="1983" w:type="dxa"/>
            <w:shd w:val="clear" w:color="auto" w:fill="auto"/>
          </w:tcPr>
          <w:p w14:paraId="6908ECFC" w14:textId="34873FE3" w:rsidR="00F42479" w:rsidRPr="003066D6" w:rsidRDefault="00D84DF6" w:rsidP="00416BBB">
            <w:pPr>
              <w:pStyle w:val="a6"/>
              <w:overflowPunct/>
              <w:spacing w:line="320" w:lineRule="atLeast"/>
              <w:ind w:right="0"/>
              <w:jc w:val="left"/>
              <w:rPr>
                <w:sz w:val="21"/>
                <w:szCs w:val="21"/>
              </w:rPr>
            </w:pPr>
            <w:r w:rsidRPr="003066D6">
              <w:rPr>
                <w:sz w:val="21"/>
                <w:szCs w:val="21"/>
              </w:rPr>
              <w:t>2</w:t>
            </w:r>
            <w:r w:rsidR="00F42479" w:rsidRPr="003066D6">
              <w:rPr>
                <w:sz w:val="21"/>
                <w:szCs w:val="21"/>
              </w:rPr>
              <w:t>0</w:t>
            </w:r>
            <w:r w:rsidRPr="003066D6">
              <w:rPr>
                <w:sz w:val="21"/>
                <w:szCs w:val="21"/>
              </w:rPr>
              <w:t>24</w:t>
            </w:r>
          </w:p>
        </w:tc>
      </w:tr>
      <w:tr w:rsidR="00E2537E" w:rsidRPr="003066D6" w14:paraId="2011D13D" w14:textId="77777777" w:rsidTr="007B5D9F">
        <w:trPr>
          <w:cantSplit/>
          <w:trHeight w:val="240"/>
        </w:trPr>
        <w:tc>
          <w:tcPr>
            <w:tcW w:w="3544" w:type="dxa"/>
            <w:shd w:val="clear" w:color="auto" w:fill="auto"/>
          </w:tcPr>
          <w:p w14:paraId="24AD7E3F" w14:textId="7B49EE11" w:rsidR="00F42479" w:rsidRPr="003066D6" w:rsidDel="00D61766" w:rsidRDefault="00F42479" w:rsidP="00416BBB">
            <w:pPr>
              <w:pStyle w:val="a6"/>
              <w:overflowPunct/>
              <w:spacing w:line="320" w:lineRule="atLeast"/>
              <w:jc w:val="left"/>
              <w:rPr>
                <w:sz w:val="21"/>
                <w:szCs w:val="21"/>
              </w:rPr>
            </w:pPr>
            <w:r w:rsidRPr="003066D6">
              <w:rPr>
                <w:sz w:val="21"/>
                <w:szCs w:val="21"/>
              </w:rPr>
              <w:t>努尔丁</w:t>
            </w:r>
            <w:r w:rsidR="007653A1" w:rsidRPr="003066D6">
              <w:rPr>
                <w:rFonts w:hint="eastAsia"/>
                <w:sz w:val="21"/>
                <w:szCs w:val="21"/>
              </w:rPr>
              <w:t>·</w:t>
            </w:r>
            <w:r w:rsidRPr="00466D05">
              <w:rPr>
                <w:rFonts w:ascii="Time New Roman" w:eastAsia="黑体" w:hAnsi="Time New Roman"/>
                <w:sz w:val="21"/>
                <w:szCs w:val="21"/>
              </w:rPr>
              <w:t>阿米尔</w:t>
            </w:r>
          </w:p>
        </w:tc>
        <w:tc>
          <w:tcPr>
            <w:tcW w:w="1843" w:type="dxa"/>
            <w:shd w:val="clear" w:color="auto" w:fill="auto"/>
          </w:tcPr>
          <w:p w14:paraId="2ED106E9" w14:textId="77777777" w:rsidR="00F42479" w:rsidRPr="003066D6" w:rsidRDefault="00F42479" w:rsidP="00416BBB">
            <w:pPr>
              <w:pStyle w:val="a6"/>
              <w:overflowPunct/>
              <w:spacing w:line="320" w:lineRule="atLeast"/>
              <w:jc w:val="left"/>
              <w:rPr>
                <w:sz w:val="21"/>
                <w:szCs w:val="21"/>
              </w:rPr>
            </w:pPr>
            <w:r w:rsidRPr="003066D6">
              <w:rPr>
                <w:sz w:val="21"/>
                <w:szCs w:val="21"/>
              </w:rPr>
              <w:t>阿尔及利亚</w:t>
            </w:r>
          </w:p>
        </w:tc>
        <w:tc>
          <w:tcPr>
            <w:tcW w:w="1983" w:type="dxa"/>
            <w:shd w:val="clear" w:color="auto" w:fill="auto"/>
          </w:tcPr>
          <w:p w14:paraId="2402F230" w14:textId="7BD67C30" w:rsidR="00F42479" w:rsidRPr="003066D6" w:rsidRDefault="00D84DF6" w:rsidP="00416BBB">
            <w:pPr>
              <w:pStyle w:val="a6"/>
              <w:overflowPunct/>
              <w:spacing w:line="320" w:lineRule="atLeast"/>
              <w:ind w:right="0"/>
              <w:jc w:val="left"/>
              <w:rPr>
                <w:sz w:val="21"/>
                <w:szCs w:val="21"/>
              </w:rPr>
            </w:pPr>
            <w:r w:rsidRPr="003066D6">
              <w:rPr>
                <w:sz w:val="21"/>
                <w:szCs w:val="21"/>
              </w:rPr>
              <w:t>2</w:t>
            </w:r>
            <w:r w:rsidR="00F42479" w:rsidRPr="003066D6">
              <w:rPr>
                <w:sz w:val="21"/>
                <w:szCs w:val="21"/>
              </w:rPr>
              <w:t>0</w:t>
            </w:r>
            <w:r w:rsidRPr="003066D6">
              <w:rPr>
                <w:sz w:val="21"/>
                <w:szCs w:val="21"/>
              </w:rPr>
              <w:t>26</w:t>
            </w:r>
          </w:p>
        </w:tc>
      </w:tr>
      <w:tr w:rsidR="00E2537E" w:rsidRPr="003066D6" w14:paraId="08D87641" w14:textId="77777777" w:rsidTr="007B5D9F">
        <w:trPr>
          <w:cantSplit/>
          <w:trHeight w:val="240"/>
        </w:trPr>
        <w:tc>
          <w:tcPr>
            <w:tcW w:w="3544" w:type="dxa"/>
            <w:shd w:val="clear" w:color="auto" w:fill="auto"/>
          </w:tcPr>
          <w:p w14:paraId="6694D4AB" w14:textId="739452A6" w:rsidR="00F42479" w:rsidRPr="003066D6" w:rsidRDefault="00F42479" w:rsidP="00416BBB">
            <w:pPr>
              <w:pStyle w:val="a6"/>
              <w:overflowPunct/>
              <w:spacing w:line="320" w:lineRule="atLeast"/>
              <w:jc w:val="left"/>
              <w:rPr>
                <w:sz w:val="21"/>
                <w:szCs w:val="21"/>
              </w:rPr>
            </w:pPr>
            <w:r w:rsidRPr="003066D6">
              <w:rPr>
                <w:sz w:val="21"/>
                <w:szCs w:val="21"/>
              </w:rPr>
              <w:t>米哈乌</w:t>
            </w:r>
            <w:r w:rsidR="007653A1" w:rsidRPr="003066D6">
              <w:rPr>
                <w:rFonts w:hint="eastAsia"/>
                <w:sz w:val="21"/>
                <w:szCs w:val="21"/>
              </w:rPr>
              <w:t>·</w:t>
            </w:r>
            <w:r w:rsidRPr="00466D05">
              <w:rPr>
                <w:rFonts w:ascii="Time New Roman" w:eastAsia="黑体" w:hAnsi="Time New Roman"/>
                <w:sz w:val="21"/>
                <w:szCs w:val="21"/>
              </w:rPr>
              <w:t>巴尔采扎克</w:t>
            </w:r>
          </w:p>
        </w:tc>
        <w:tc>
          <w:tcPr>
            <w:tcW w:w="1843" w:type="dxa"/>
            <w:shd w:val="clear" w:color="auto" w:fill="auto"/>
          </w:tcPr>
          <w:p w14:paraId="76AF9735" w14:textId="77777777" w:rsidR="00F42479" w:rsidRPr="003066D6" w:rsidRDefault="00F42479" w:rsidP="00416BBB">
            <w:pPr>
              <w:pStyle w:val="a6"/>
              <w:overflowPunct/>
              <w:spacing w:line="320" w:lineRule="atLeast"/>
              <w:jc w:val="left"/>
              <w:rPr>
                <w:sz w:val="21"/>
                <w:szCs w:val="21"/>
              </w:rPr>
            </w:pPr>
            <w:r w:rsidRPr="003066D6">
              <w:rPr>
                <w:sz w:val="21"/>
                <w:szCs w:val="21"/>
              </w:rPr>
              <w:t>波兰</w:t>
            </w:r>
          </w:p>
        </w:tc>
        <w:tc>
          <w:tcPr>
            <w:tcW w:w="1983" w:type="dxa"/>
            <w:shd w:val="clear" w:color="auto" w:fill="auto"/>
          </w:tcPr>
          <w:p w14:paraId="4948CC75" w14:textId="06EBAE67" w:rsidR="00F42479" w:rsidRPr="003066D6" w:rsidRDefault="00D84DF6" w:rsidP="00416BBB">
            <w:pPr>
              <w:pStyle w:val="a6"/>
              <w:overflowPunct/>
              <w:spacing w:line="320" w:lineRule="atLeast"/>
              <w:ind w:right="0"/>
              <w:jc w:val="left"/>
              <w:rPr>
                <w:sz w:val="21"/>
                <w:szCs w:val="21"/>
              </w:rPr>
            </w:pPr>
            <w:r w:rsidRPr="003066D6">
              <w:rPr>
                <w:sz w:val="21"/>
                <w:szCs w:val="21"/>
              </w:rPr>
              <w:t>2</w:t>
            </w:r>
            <w:r w:rsidR="00F42479" w:rsidRPr="003066D6">
              <w:rPr>
                <w:sz w:val="21"/>
                <w:szCs w:val="21"/>
              </w:rPr>
              <w:t>0</w:t>
            </w:r>
            <w:r w:rsidRPr="003066D6">
              <w:rPr>
                <w:sz w:val="21"/>
                <w:szCs w:val="21"/>
              </w:rPr>
              <w:t>26</w:t>
            </w:r>
          </w:p>
        </w:tc>
      </w:tr>
      <w:tr w:rsidR="00E2537E" w:rsidRPr="003066D6" w14:paraId="5F10E08F" w14:textId="77777777" w:rsidTr="007B5D9F">
        <w:trPr>
          <w:cantSplit/>
          <w:trHeight w:val="240"/>
        </w:trPr>
        <w:tc>
          <w:tcPr>
            <w:tcW w:w="3544" w:type="dxa"/>
            <w:shd w:val="clear" w:color="auto" w:fill="auto"/>
          </w:tcPr>
          <w:p w14:paraId="733D559B" w14:textId="77777777" w:rsidR="00F42479" w:rsidRPr="003066D6" w:rsidRDefault="00F42479" w:rsidP="00416BBB">
            <w:pPr>
              <w:pStyle w:val="a6"/>
              <w:overflowPunct/>
              <w:spacing w:line="320" w:lineRule="atLeast"/>
              <w:jc w:val="left"/>
              <w:rPr>
                <w:sz w:val="21"/>
                <w:szCs w:val="21"/>
              </w:rPr>
            </w:pPr>
            <w:r w:rsidRPr="00466D05">
              <w:rPr>
                <w:rFonts w:ascii="Time New Roman" w:eastAsia="黑体" w:hAnsi="Time New Roman"/>
                <w:sz w:val="21"/>
                <w:szCs w:val="21"/>
              </w:rPr>
              <w:t>郑</w:t>
            </w:r>
            <w:r w:rsidRPr="003066D6">
              <w:rPr>
                <w:sz w:val="21"/>
                <w:szCs w:val="21"/>
              </w:rPr>
              <w:t>镇星</w:t>
            </w:r>
          </w:p>
        </w:tc>
        <w:tc>
          <w:tcPr>
            <w:tcW w:w="1843" w:type="dxa"/>
            <w:shd w:val="clear" w:color="auto" w:fill="auto"/>
          </w:tcPr>
          <w:p w14:paraId="130A0BC7" w14:textId="77777777" w:rsidR="00F42479" w:rsidRPr="003066D6" w:rsidRDefault="00F42479" w:rsidP="00416BBB">
            <w:pPr>
              <w:pStyle w:val="a6"/>
              <w:overflowPunct/>
              <w:spacing w:line="320" w:lineRule="atLeast"/>
              <w:jc w:val="left"/>
              <w:rPr>
                <w:sz w:val="21"/>
                <w:szCs w:val="21"/>
              </w:rPr>
            </w:pPr>
            <w:r w:rsidRPr="003066D6">
              <w:rPr>
                <w:sz w:val="21"/>
                <w:szCs w:val="21"/>
              </w:rPr>
              <w:t>大韩民国</w:t>
            </w:r>
          </w:p>
        </w:tc>
        <w:tc>
          <w:tcPr>
            <w:tcW w:w="1983" w:type="dxa"/>
            <w:shd w:val="clear" w:color="auto" w:fill="auto"/>
          </w:tcPr>
          <w:p w14:paraId="03729D80" w14:textId="60E12747" w:rsidR="00F42479" w:rsidRPr="003066D6" w:rsidRDefault="00D84DF6" w:rsidP="00416BBB">
            <w:pPr>
              <w:pStyle w:val="a6"/>
              <w:overflowPunct/>
              <w:spacing w:line="320" w:lineRule="atLeast"/>
              <w:ind w:right="0"/>
              <w:jc w:val="left"/>
              <w:rPr>
                <w:sz w:val="21"/>
                <w:szCs w:val="21"/>
              </w:rPr>
            </w:pPr>
            <w:r w:rsidRPr="003066D6">
              <w:rPr>
                <w:sz w:val="21"/>
                <w:szCs w:val="21"/>
              </w:rPr>
              <w:t>2</w:t>
            </w:r>
            <w:r w:rsidR="00F42479" w:rsidRPr="003066D6">
              <w:rPr>
                <w:sz w:val="21"/>
                <w:szCs w:val="21"/>
              </w:rPr>
              <w:t>0</w:t>
            </w:r>
            <w:r w:rsidRPr="003066D6">
              <w:rPr>
                <w:sz w:val="21"/>
                <w:szCs w:val="21"/>
              </w:rPr>
              <w:t>26</w:t>
            </w:r>
          </w:p>
        </w:tc>
      </w:tr>
      <w:tr w:rsidR="00E2537E" w:rsidRPr="003066D6" w14:paraId="3E99CA82" w14:textId="77777777" w:rsidTr="00466D05">
        <w:trPr>
          <w:cantSplit/>
          <w:trHeight w:val="240"/>
        </w:trPr>
        <w:tc>
          <w:tcPr>
            <w:tcW w:w="3544" w:type="dxa"/>
            <w:tcBorders>
              <w:bottom w:val="nil"/>
            </w:tcBorders>
            <w:shd w:val="clear" w:color="auto" w:fill="auto"/>
          </w:tcPr>
          <w:p w14:paraId="2583BC78" w14:textId="0B04E026" w:rsidR="00F42479" w:rsidRPr="003066D6" w:rsidRDefault="00F42479" w:rsidP="00416BBB">
            <w:pPr>
              <w:pStyle w:val="a6"/>
              <w:overflowPunct/>
              <w:spacing w:line="320" w:lineRule="atLeast"/>
              <w:jc w:val="left"/>
              <w:rPr>
                <w:sz w:val="21"/>
                <w:szCs w:val="21"/>
              </w:rPr>
            </w:pPr>
            <w:r w:rsidRPr="003066D6">
              <w:rPr>
                <w:sz w:val="21"/>
                <w:szCs w:val="21"/>
              </w:rPr>
              <w:t>巴卡里</w:t>
            </w:r>
            <w:r w:rsidR="007653A1" w:rsidRPr="003066D6">
              <w:rPr>
                <w:rFonts w:hint="eastAsia"/>
                <w:sz w:val="21"/>
                <w:szCs w:val="21"/>
              </w:rPr>
              <w:t>·</w:t>
            </w:r>
            <w:r w:rsidRPr="003066D6">
              <w:rPr>
                <w:sz w:val="21"/>
                <w:szCs w:val="21"/>
              </w:rPr>
              <w:t>西迪基</w:t>
            </w:r>
            <w:r w:rsidR="007653A1" w:rsidRPr="003066D6">
              <w:rPr>
                <w:rFonts w:hint="eastAsia"/>
                <w:sz w:val="21"/>
                <w:szCs w:val="21"/>
              </w:rPr>
              <w:t>·</w:t>
            </w:r>
            <w:r w:rsidRPr="00466D05">
              <w:rPr>
                <w:rFonts w:ascii="Time New Roman" w:eastAsia="黑体" w:hAnsi="Time New Roman"/>
                <w:sz w:val="21"/>
                <w:szCs w:val="21"/>
              </w:rPr>
              <w:t>迪亚比</w:t>
            </w:r>
          </w:p>
        </w:tc>
        <w:tc>
          <w:tcPr>
            <w:tcW w:w="1843" w:type="dxa"/>
            <w:tcBorders>
              <w:bottom w:val="nil"/>
            </w:tcBorders>
            <w:shd w:val="clear" w:color="auto" w:fill="auto"/>
          </w:tcPr>
          <w:p w14:paraId="49E21E5C" w14:textId="77777777" w:rsidR="00F42479" w:rsidRPr="003066D6" w:rsidRDefault="00F42479" w:rsidP="00416BBB">
            <w:pPr>
              <w:pStyle w:val="a6"/>
              <w:overflowPunct/>
              <w:spacing w:line="320" w:lineRule="atLeast"/>
              <w:jc w:val="left"/>
              <w:rPr>
                <w:sz w:val="21"/>
                <w:szCs w:val="21"/>
              </w:rPr>
            </w:pPr>
            <w:r w:rsidRPr="003066D6">
              <w:rPr>
                <w:sz w:val="21"/>
                <w:szCs w:val="21"/>
              </w:rPr>
              <w:t>科特迪瓦</w:t>
            </w:r>
          </w:p>
        </w:tc>
        <w:tc>
          <w:tcPr>
            <w:tcW w:w="1983" w:type="dxa"/>
            <w:tcBorders>
              <w:bottom w:val="nil"/>
            </w:tcBorders>
            <w:shd w:val="clear" w:color="auto" w:fill="auto"/>
          </w:tcPr>
          <w:p w14:paraId="02B3964D" w14:textId="5488CC9B" w:rsidR="00F42479" w:rsidRPr="003066D6" w:rsidRDefault="00D84DF6" w:rsidP="00416BBB">
            <w:pPr>
              <w:pStyle w:val="a6"/>
              <w:overflowPunct/>
              <w:spacing w:line="320" w:lineRule="atLeast"/>
              <w:ind w:right="0"/>
              <w:jc w:val="left"/>
              <w:rPr>
                <w:sz w:val="21"/>
                <w:szCs w:val="21"/>
              </w:rPr>
            </w:pPr>
            <w:r w:rsidRPr="003066D6">
              <w:rPr>
                <w:sz w:val="21"/>
                <w:szCs w:val="21"/>
              </w:rPr>
              <w:t>2</w:t>
            </w:r>
            <w:r w:rsidR="00F42479" w:rsidRPr="003066D6">
              <w:rPr>
                <w:sz w:val="21"/>
                <w:szCs w:val="21"/>
              </w:rPr>
              <w:t>0</w:t>
            </w:r>
            <w:r w:rsidRPr="003066D6">
              <w:rPr>
                <w:sz w:val="21"/>
                <w:szCs w:val="21"/>
              </w:rPr>
              <w:t>26</w:t>
            </w:r>
          </w:p>
        </w:tc>
      </w:tr>
      <w:tr w:rsidR="00E2537E" w:rsidRPr="003066D6" w14:paraId="78DBB22F" w14:textId="77777777" w:rsidTr="00466D05">
        <w:trPr>
          <w:cantSplit/>
          <w:trHeight w:val="240"/>
        </w:trPr>
        <w:tc>
          <w:tcPr>
            <w:tcW w:w="3544" w:type="dxa"/>
            <w:tcBorders>
              <w:top w:val="nil"/>
              <w:bottom w:val="nil"/>
            </w:tcBorders>
            <w:shd w:val="clear" w:color="auto" w:fill="auto"/>
          </w:tcPr>
          <w:p w14:paraId="2CFAC275" w14:textId="08B0EB8A" w:rsidR="00F42479" w:rsidRPr="003066D6" w:rsidRDefault="00F42479" w:rsidP="00416BBB">
            <w:pPr>
              <w:pStyle w:val="a6"/>
              <w:overflowPunct/>
              <w:spacing w:line="320" w:lineRule="atLeast"/>
              <w:jc w:val="left"/>
              <w:rPr>
                <w:sz w:val="21"/>
                <w:szCs w:val="21"/>
              </w:rPr>
            </w:pPr>
            <w:r w:rsidRPr="003066D6">
              <w:rPr>
                <w:sz w:val="21"/>
                <w:szCs w:val="21"/>
              </w:rPr>
              <w:t>雷吉娜</w:t>
            </w:r>
            <w:r w:rsidR="007653A1" w:rsidRPr="003066D6">
              <w:rPr>
                <w:rFonts w:hint="eastAsia"/>
                <w:sz w:val="21"/>
                <w:szCs w:val="21"/>
              </w:rPr>
              <w:t>·</w:t>
            </w:r>
            <w:r w:rsidRPr="00466D05">
              <w:rPr>
                <w:rFonts w:ascii="Time New Roman" w:eastAsia="黑体" w:hAnsi="Time New Roman"/>
                <w:sz w:val="21"/>
                <w:szCs w:val="21"/>
              </w:rPr>
              <w:t>埃塞内姆</w:t>
            </w:r>
          </w:p>
        </w:tc>
        <w:tc>
          <w:tcPr>
            <w:tcW w:w="1843" w:type="dxa"/>
            <w:tcBorders>
              <w:top w:val="nil"/>
              <w:bottom w:val="nil"/>
            </w:tcBorders>
            <w:shd w:val="clear" w:color="auto" w:fill="auto"/>
          </w:tcPr>
          <w:p w14:paraId="2B02DC32" w14:textId="77777777" w:rsidR="00F42479" w:rsidRPr="003066D6" w:rsidRDefault="00F42479" w:rsidP="00416BBB">
            <w:pPr>
              <w:pStyle w:val="a6"/>
              <w:overflowPunct/>
              <w:spacing w:line="320" w:lineRule="atLeast"/>
              <w:jc w:val="left"/>
              <w:rPr>
                <w:sz w:val="21"/>
                <w:szCs w:val="21"/>
              </w:rPr>
            </w:pPr>
            <w:r w:rsidRPr="003066D6">
              <w:rPr>
                <w:sz w:val="21"/>
                <w:szCs w:val="21"/>
              </w:rPr>
              <w:t>喀麦隆</w:t>
            </w:r>
          </w:p>
        </w:tc>
        <w:tc>
          <w:tcPr>
            <w:tcW w:w="1983" w:type="dxa"/>
            <w:tcBorders>
              <w:top w:val="nil"/>
              <w:bottom w:val="nil"/>
            </w:tcBorders>
            <w:shd w:val="clear" w:color="auto" w:fill="auto"/>
          </w:tcPr>
          <w:p w14:paraId="27C62DE7" w14:textId="66B955FD" w:rsidR="00F42479" w:rsidRPr="003066D6" w:rsidRDefault="00D84DF6" w:rsidP="00416BBB">
            <w:pPr>
              <w:pStyle w:val="a6"/>
              <w:overflowPunct/>
              <w:spacing w:line="320" w:lineRule="atLeast"/>
              <w:ind w:right="0"/>
              <w:jc w:val="left"/>
              <w:rPr>
                <w:sz w:val="21"/>
                <w:szCs w:val="21"/>
              </w:rPr>
            </w:pPr>
            <w:r w:rsidRPr="003066D6">
              <w:rPr>
                <w:sz w:val="21"/>
                <w:szCs w:val="21"/>
              </w:rPr>
              <w:t>2</w:t>
            </w:r>
            <w:r w:rsidR="00F42479" w:rsidRPr="003066D6">
              <w:rPr>
                <w:sz w:val="21"/>
                <w:szCs w:val="21"/>
              </w:rPr>
              <w:t>0</w:t>
            </w:r>
            <w:r w:rsidRPr="003066D6">
              <w:rPr>
                <w:sz w:val="21"/>
                <w:szCs w:val="21"/>
              </w:rPr>
              <w:t>26</w:t>
            </w:r>
          </w:p>
        </w:tc>
      </w:tr>
      <w:tr w:rsidR="00E2537E" w:rsidRPr="003066D6" w14:paraId="323D6050" w14:textId="77777777" w:rsidTr="00466D05">
        <w:trPr>
          <w:cantSplit/>
          <w:trHeight w:val="240"/>
        </w:trPr>
        <w:tc>
          <w:tcPr>
            <w:tcW w:w="3544" w:type="dxa"/>
            <w:tcBorders>
              <w:top w:val="nil"/>
            </w:tcBorders>
            <w:shd w:val="clear" w:color="auto" w:fill="auto"/>
          </w:tcPr>
          <w:p w14:paraId="1F4FA8EA" w14:textId="6F5BDE63" w:rsidR="00F42479" w:rsidRPr="003066D6" w:rsidRDefault="00F42479" w:rsidP="00416BBB">
            <w:pPr>
              <w:pStyle w:val="a6"/>
              <w:overflowPunct/>
              <w:spacing w:line="320" w:lineRule="atLeast"/>
              <w:jc w:val="left"/>
              <w:rPr>
                <w:sz w:val="21"/>
                <w:szCs w:val="21"/>
              </w:rPr>
            </w:pPr>
            <w:r w:rsidRPr="003066D6">
              <w:rPr>
                <w:sz w:val="21"/>
                <w:szCs w:val="21"/>
              </w:rPr>
              <w:lastRenderedPageBreak/>
              <w:t>易卜拉希马</w:t>
            </w:r>
            <w:r w:rsidR="007653A1" w:rsidRPr="003066D6">
              <w:rPr>
                <w:rFonts w:hint="eastAsia"/>
                <w:sz w:val="21"/>
                <w:szCs w:val="21"/>
              </w:rPr>
              <w:t>·</w:t>
            </w:r>
            <w:r w:rsidRPr="00D842E6">
              <w:rPr>
                <w:rFonts w:ascii="Time New Roman" w:eastAsia="黑体" w:hAnsi="Time New Roman"/>
                <w:sz w:val="21"/>
                <w:szCs w:val="21"/>
              </w:rPr>
              <w:t>吉塞</w:t>
            </w:r>
          </w:p>
        </w:tc>
        <w:tc>
          <w:tcPr>
            <w:tcW w:w="1843" w:type="dxa"/>
            <w:tcBorders>
              <w:top w:val="nil"/>
            </w:tcBorders>
            <w:shd w:val="clear" w:color="auto" w:fill="auto"/>
          </w:tcPr>
          <w:p w14:paraId="4E0FEBF4" w14:textId="77777777" w:rsidR="00F42479" w:rsidRPr="003066D6" w:rsidRDefault="00F42479" w:rsidP="00416BBB">
            <w:pPr>
              <w:pStyle w:val="a6"/>
              <w:overflowPunct/>
              <w:spacing w:line="320" w:lineRule="atLeast"/>
              <w:jc w:val="left"/>
              <w:rPr>
                <w:sz w:val="21"/>
                <w:szCs w:val="21"/>
              </w:rPr>
            </w:pPr>
            <w:r w:rsidRPr="003066D6">
              <w:rPr>
                <w:sz w:val="21"/>
                <w:szCs w:val="21"/>
              </w:rPr>
              <w:t>塞内加尔</w:t>
            </w:r>
          </w:p>
        </w:tc>
        <w:tc>
          <w:tcPr>
            <w:tcW w:w="1983" w:type="dxa"/>
            <w:tcBorders>
              <w:top w:val="nil"/>
            </w:tcBorders>
            <w:shd w:val="clear" w:color="auto" w:fill="auto"/>
          </w:tcPr>
          <w:p w14:paraId="53DBCC67" w14:textId="04F26B1D" w:rsidR="00F42479" w:rsidRPr="003066D6" w:rsidRDefault="00D84DF6" w:rsidP="00416BBB">
            <w:pPr>
              <w:pStyle w:val="a6"/>
              <w:overflowPunct/>
              <w:spacing w:line="320" w:lineRule="atLeast"/>
              <w:ind w:right="0"/>
              <w:jc w:val="left"/>
              <w:rPr>
                <w:sz w:val="21"/>
                <w:szCs w:val="21"/>
              </w:rPr>
            </w:pPr>
            <w:r w:rsidRPr="003066D6">
              <w:rPr>
                <w:sz w:val="21"/>
                <w:szCs w:val="21"/>
              </w:rPr>
              <w:t>2</w:t>
            </w:r>
            <w:r w:rsidR="00F42479" w:rsidRPr="003066D6">
              <w:rPr>
                <w:sz w:val="21"/>
                <w:szCs w:val="21"/>
              </w:rPr>
              <w:t>0</w:t>
            </w:r>
            <w:r w:rsidRPr="003066D6">
              <w:rPr>
                <w:sz w:val="21"/>
                <w:szCs w:val="21"/>
              </w:rPr>
              <w:t>24</w:t>
            </w:r>
          </w:p>
        </w:tc>
      </w:tr>
      <w:tr w:rsidR="00E2537E" w:rsidRPr="003066D6" w14:paraId="1BFCE11A" w14:textId="77777777" w:rsidTr="007B5D9F">
        <w:trPr>
          <w:cantSplit/>
          <w:trHeight w:val="240"/>
        </w:trPr>
        <w:tc>
          <w:tcPr>
            <w:tcW w:w="3544" w:type="dxa"/>
            <w:shd w:val="clear" w:color="auto" w:fill="auto"/>
          </w:tcPr>
          <w:p w14:paraId="77A4AF2E" w14:textId="36E3F777" w:rsidR="00F42479" w:rsidRPr="003066D6" w:rsidRDefault="00F42479" w:rsidP="00416BBB">
            <w:pPr>
              <w:pStyle w:val="a6"/>
              <w:overflowPunct/>
              <w:spacing w:line="320" w:lineRule="atLeast"/>
              <w:jc w:val="left"/>
              <w:rPr>
                <w:sz w:val="21"/>
                <w:szCs w:val="21"/>
              </w:rPr>
            </w:pPr>
            <w:r w:rsidRPr="003066D6">
              <w:rPr>
                <w:sz w:val="21"/>
                <w:szCs w:val="21"/>
              </w:rPr>
              <w:t>居恩</w:t>
            </w:r>
            <w:r w:rsidR="007653A1" w:rsidRPr="003066D6">
              <w:rPr>
                <w:rFonts w:hint="eastAsia"/>
                <w:sz w:val="21"/>
                <w:szCs w:val="21"/>
              </w:rPr>
              <w:t>·</w:t>
            </w:r>
            <w:r w:rsidRPr="00D842E6">
              <w:rPr>
                <w:rFonts w:ascii="Time New Roman" w:eastAsia="黑体" w:hAnsi="Time New Roman"/>
                <w:sz w:val="21"/>
                <w:szCs w:val="21"/>
              </w:rPr>
              <w:t>屈特</w:t>
            </w:r>
          </w:p>
        </w:tc>
        <w:tc>
          <w:tcPr>
            <w:tcW w:w="1843" w:type="dxa"/>
            <w:shd w:val="clear" w:color="auto" w:fill="auto"/>
          </w:tcPr>
          <w:p w14:paraId="03E17AEA" w14:textId="77777777" w:rsidR="00F42479" w:rsidRPr="003066D6" w:rsidRDefault="00F42479" w:rsidP="00416BBB">
            <w:pPr>
              <w:pStyle w:val="a6"/>
              <w:overflowPunct/>
              <w:spacing w:line="320" w:lineRule="atLeast"/>
              <w:jc w:val="left"/>
              <w:rPr>
                <w:sz w:val="21"/>
                <w:szCs w:val="21"/>
              </w:rPr>
            </w:pPr>
            <w:r w:rsidRPr="003066D6">
              <w:rPr>
                <w:sz w:val="21"/>
                <w:szCs w:val="21"/>
              </w:rPr>
              <w:t>土耳其</w:t>
            </w:r>
          </w:p>
        </w:tc>
        <w:tc>
          <w:tcPr>
            <w:tcW w:w="1983" w:type="dxa"/>
            <w:shd w:val="clear" w:color="auto" w:fill="auto"/>
          </w:tcPr>
          <w:p w14:paraId="7C351894" w14:textId="6EAB4A92" w:rsidR="00F42479" w:rsidRPr="003066D6" w:rsidRDefault="00D84DF6" w:rsidP="00416BBB">
            <w:pPr>
              <w:pStyle w:val="a6"/>
              <w:overflowPunct/>
              <w:spacing w:line="320" w:lineRule="atLeast"/>
              <w:ind w:right="0"/>
              <w:jc w:val="left"/>
              <w:rPr>
                <w:sz w:val="21"/>
                <w:szCs w:val="21"/>
              </w:rPr>
            </w:pPr>
            <w:r w:rsidRPr="003066D6">
              <w:rPr>
                <w:sz w:val="21"/>
                <w:szCs w:val="21"/>
              </w:rPr>
              <w:t>2</w:t>
            </w:r>
            <w:r w:rsidR="00F42479" w:rsidRPr="003066D6">
              <w:rPr>
                <w:sz w:val="21"/>
                <w:szCs w:val="21"/>
              </w:rPr>
              <w:t>0</w:t>
            </w:r>
            <w:r w:rsidRPr="003066D6">
              <w:rPr>
                <w:sz w:val="21"/>
                <w:szCs w:val="21"/>
              </w:rPr>
              <w:t>26</w:t>
            </w:r>
          </w:p>
        </w:tc>
      </w:tr>
      <w:tr w:rsidR="00E2537E" w:rsidRPr="003066D6" w14:paraId="0D14C7AA" w14:textId="77777777" w:rsidTr="007B5D9F">
        <w:trPr>
          <w:cantSplit/>
          <w:trHeight w:val="240"/>
        </w:trPr>
        <w:tc>
          <w:tcPr>
            <w:tcW w:w="3544" w:type="dxa"/>
            <w:shd w:val="clear" w:color="auto" w:fill="auto"/>
          </w:tcPr>
          <w:p w14:paraId="4F545552" w14:textId="77777777" w:rsidR="00F42479" w:rsidRPr="003066D6" w:rsidRDefault="00F42479" w:rsidP="00416BBB">
            <w:pPr>
              <w:pStyle w:val="a6"/>
              <w:overflowPunct/>
              <w:spacing w:line="320" w:lineRule="atLeast"/>
              <w:jc w:val="left"/>
              <w:rPr>
                <w:sz w:val="21"/>
                <w:szCs w:val="21"/>
              </w:rPr>
            </w:pPr>
            <w:proofErr w:type="gramStart"/>
            <w:r w:rsidRPr="00D842E6">
              <w:rPr>
                <w:rFonts w:ascii="Time New Roman" w:eastAsia="黑体" w:hAnsi="Time New Roman"/>
                <w:sz w:val="21"/>
                <w:szCs w:val="21"/>
              </w:rPr>
              <w:t>李</w:t>
            </w:r>
            <w:r w:rsidRPr="003066D6">
              <w:rPr>
                <w:sz w:val="21"/>
                <w:szCs w:val="21"/>
              </w:rPr>
              <w:t>燕端</w:t>
            </w:r>
            <w:proofErr w:type="gramEnd"/>
          </w:p>
        </w:tc>
        <w:tc>
          <w:tcPr>
            <w:tcW w:w="1843" w:type="dxa"/>
            <w:shd w:val="clear" w:color="auto" w:fill="auto"/>
          </w:tcPr>
          <w:p w14:paraId="715A1170" w14:textId="77777777" w:rsidR="00F42479" w:rsidRPr="003066D6" w:rsidRDefault="00F42479" w:rsidP="00416BBB">
            <w:pPr>
              <w:pStyle w:val="a6"/>
              <w:overflowPunct/>
              <w:spacing w:line="320" w:lineRule="atLeast"/>
              <w:jc w:val="left"/>
              <w:rPr>
                <w:sz w:val="21"/>
                <w:szCs w:val="21"/>
              </w:rPr>
            </w:pPr>
            <w:r w:rsidRPr="003066D6">
              <w:rPr>
                <w:sz w:val="21"/>
                <w:szCs w:val="21"/>
              </w:rPr>
              <w:t>中国</w:t>
            </w:r>
          </w:p>
        </w:tc>
        <w:tc>
          <w:tcPr>
            <w:tcW w:w="1983" w:type="dxa"/>
            <w:shd w:val="clear" w:color="auto" w:fill="auto"/>
          </w:tcPr>
          <w:p w14:paraId="275BF00C" w14:textId="262B1CFB" w:rsidR="00F42479" w:rsidRPr="003066D6" w:rsidRDefault="00D84DF6" w:rsidP="00416BBB">
            <w:pPr>
              <w:pStyle w:val="a6"/>
              <w:overflowPunct/>
              <w:spacing w:line="320" w:lineRule="atLeast"/>
              <w:ind w:right="0"/>
              <w:jc w:val="left"/>
              <w:rPr>
                <w:sz w:val="21"/>
                <w:szCs w:val="21"/>
              </w:rPr>
            </w:pPr>
            <w:r w:rsidRPr="003066D6">
              <w:rPr>
                <w:sz w:val="21"/>
                <w:szCs w:val="21"/>
              </w:rPr>
              <w:t>2</w:t>
            </w:r>
            <w:r w:rsidR="00F42479" w:rsidRPr="003066D6">
              <w:rPr>
                <w:sz w:val="21"/>
                <w:szCs w:val="21"/>
              </w:rPr>
              <w:t>0</w:t>
            </w:r>
            <w:r w:rsidRPr="003066D6">
              <w:rPr>
                <w:sz w:val="21"/>
                <w:szCs w:val="21"/>
              </w:rPr>
              <w:t>24</w:t>
            </w:r>
          </w:p>
        </w:tc>
      </w:tr>
      <w:tr w:rsidR="00E2537E" w:rsidRPr="003066D6" w14:paraId="52855D9F" w14:textId="77777777" w:rsidTr="007B5D9F">
        <w:trPr>
          <w:cantSplit/>
          <w:trHeight w:val="240"/>
        </w:trPr>
        <w:tc>
          <w:tcPr>
            <w:tcW w:w="3544" w:type="dxa"/>
            <w:shd w:val="clear" w:color="auto" w:fill="auto"/>
          </w:tcPr>
          <w:p w14:paraId="713C8D49" w14:textId="019485FC" w:rsidR="00F42479" w:rsidRPr="003066D6" w:rsidRDefault="00F42479" w:rsidP="00416BBB">
            <w:pPr>
              <w:pStyle w:val="a6"/>
              <w:overflowPunct/>
              <w:spacing w:line="320" w:lineRule="atLeast"/>
              <w:jc w:val="left"/>
              <w:rPr>
                <w:sz w:val="21"/>
                <w:szCs w:val="21"/>
              </w:rPr>
            </w:pPr>
            <w:r w:rsidRPr="003066D6">
              <w:rPr>
                <w:sz w:val="21"/>
                <w:szCs w:val="21"/>
              </w:rPr>
              <w:t>盖伊</w:t>
            </w:r>
            <w:r w:rsidR="007653A1" w:rsidRPr="003066D6">
              <w:rPr>
                <w:rFonts w:hint="eastAsia"/>
                <w:sz w:val="21"/>
                <w:szCs w:val="21"/>
              </w:rPr>
              <w:t>·</w:t>
            </w:r>
            <w:r w:rsidRPr="00D842E6">
              <w:rPr>
                <w:rFonts w:ascii="Time New Roman" w:eastAsia="黑体" w:hAnsi="Time New Roman"/>
                <w:sz w:val="21"/>
                <w:szCs w:val="21"/>
              </w:rPr>
              <w:t>麦克杜格尔</w:t>
            </w:r>
          </w:p>
        </w:tc>
        <w:tc>
          <w:tcPr>
            <w:tcW w:w="1843" w:type="dxa"/>
            <w:shd w:val="clear" w:color="auto" w:fill="auto"/>
          </w:tcPr>
          <w:p w14:paraId="3B052321" w14:textId="77777777" w:rsidR="00F42479" w:rsidRPr="003066D6" w:rsidRDefault="00F42479" w:rsidP="00416BBB">
            <w:pPr>
              <w:pStyle w:val="a6"/>
              <w:overflowPunct/>
              <w:spacing w:line="320" w:lineRule="atLeast"/>
              <w:jc w:val="left"/>
              <w:rPr>
                <w:sz w:val="21"/>
                <w:szCs w:val="21"/>
              </w:rPr>
            </w:pPr>
            <w:r w:rsidRPr="003066D6">
              <w:rPr>
                <w:sz w:val="21"/>
                <w:szCs w:val="21"/>
              </w:rPr>
              <w:t>美利坚合众国</w:t>
            </w:r>
          </w:p>
        </w:tc>
        <w:tc>
          <w:tcPr>
            <w:tcW w:w="1983" w:type="dxa"/>
            <w:shd w:val="clear" w:color="auto" w:fill="auto"/>
          </w:tcPr>
          <w:p w14:paraId="4F217B55" w14:textId="329206EE" w:rsidR="00F42479" w:rsidRPr="003066D6" w:rsidRDefault="00D84DF6" w:rsidP="00416BBB">
            <w:pPr>
              <w:pStyle w:val="a6"/>
              <w:overflowPunct/>
              <w:spacing w:line="320" w:lineRule="atLeast"/>
              <w:ind w:right="0"/>
              <w:jc w:val="left"/>
              <w:rPr>
                <w:sz w:val="21"/>
                <w:szCs w:val="21"/>
              </w:rPr>
            </w:pPr>
            <w:r w:rsidRPr="003066D6">
              <w:rPr>
                <w:sz w:val="21"/>
                <w:szCs w:val="21"/>
              </w:rPr>
              <w:t>2</w:t>
            </w:r>
            <w:r w:rsidR="00F42479" w:rsidRPr="003066D6">
              <w:rPr>
                <w:sz w:val="21"/>
                <w:szCs w:val="21"/>
              </w:rPr>
              <w:t>0</w:t>
            </w:r>
            <w:r w:rsidRPr="003066D6">
              <w:rPr>
                <w:sz w:val="21"/>
                <w:szCs w:val="21"/>
              </w:rPr>
              <w:t>26</w:t>
            </w:r>
          </w:p>
        </w:tc>
      </w:tr>
      <w:tr w:rsidR="00E2537E" w:rsidRPr="003066D6" w14:paraId="339BA0A1" w14:textId="77777777" w:rsidTr="007B5D9F">
        <w:trPr>
          <w:cantSplit/>
          <w:trHeight w:val="240"/>
        </w:trPr>
        <w:tc>
          <w:tcPr>
            <w:tcW w:w="3544" w:type="dxa"/>
            <w:shd w:val="clear" w:color="auto" w:fill="auto"/>
          </w:tcPr>
          <w:p w14:paraId="61656C42" w14:textId="225AF15F" w:rsidR="00F42479" w:rsidRPr="003066D6" w:rsidRDefault="00F42479" w:rsidP="00416BBB">
            <w:pPr>
              <w:pStyle w:val="a6"/>
              <w:overflowPunct/>
              <w:spacing w:line="320" w:lineRule="atLeast"/>
              <w:jc w:val="left"/>
              <w:rPr>
                <w:sz w:val="21"/>
                <w:szCs w:val="21"/>
              </w:rPr>
            </w:pPr>
            <w:r w:rsidRPr="003066D6">
              <w:rPr>
                <w:sz w:val="21"/>
                <w:szCs w:val="21"/>
              </w:rPr>
              <w:t>梅赫达德</w:t>
            </w:r>
            <w:r w:rsidR="007653A1" w:rsidRPr="003066D6">
              <w:rPr>
                <w:rFonts w:hint="eastAsia"/>
                <w:sz w:val="21"/>
                <w:szCs w:val="21"/>
              </w:rPr>
              <w:t>·</w:t>
            </w:r>
            <w:r w:rsidRPr="00D842E6">
              <w:rPr>
                <w:rFonts w:ascii="Time New Roman" w:eastAsia="黑体" w:hAnsi="Time New Roman"/>
                <w:sz w:val="21"/>
                <w:szCs w:val="21"/>
              </w:rPr>
              <w:t>巴</w:t>
            </w:r>
            <w:proofErr w:type="gramStart"/>
            <w:r w:rsidRPr="00D842E6">
              <w:rPr>
                <w:rFonts w:ascii="Time New Roman" w:eastAsia="黑体" w:hAnsi="Time New Roman"/>
                <w:sz w:val="21"/>
                <w:szCs w:val="21"/>
              </w:rPr>
              <w:t>彦</w:t>
            </w:r>
            <w:proofErr w:type="gramEnd"/>
            <w:r w:rsidRPr="00D842E6">
              <w:rPr>
                <w:rFonts w:ascii="Time New Roman" w:eastAsia="黑体" w:hAnsi="Time New Roman"/>
                <w:sz w:val="21"/>
                <w:szCs w:val="21"/>
              </w:rPr>
              <w:t>德</w:t>
            </w:r>
          </w:p>
        </w:tc>
        <w:tc>
          <w:tcPr>
            <w:tcW w:w="1843" w:type="dxa"/>
            <w:shd w:val="clear" w:color="auto" w:fill="auto"/>
          </w:tcPr>
          <w:p w14:paraId="0AF71578" w14:textId="77777777" w:rsidR="00F42479" w:rsidRPr="003066D6" w:rsidRDefault="00F42479" w:rsidP="00416BBB">
            <w:pPr>
              <w:pStyle w:val="a6"/>
              <w:overflowPunct/>
              <w:spacing w:line="320" w:lineRule="atLeast"/>
              <w:jc w:val="left"/>
              <w:rPr>
                <w:sz w:val="21"/>
                <w:szCs w:val="21"/>
              </w:rPr>
            </w:pPr>
            <w:r w:rsidRPr="003066D6">
              <w:rPr>
                <w:sz w:val="21"/>
                <w:szCs w:val="21"/>
              </w:rPr>
              <w:t>德国</w:t>
            </w:r>
          </w:p>
        </w:tc>
        <w:tc>
          <w:tcPr>
            <w:tcW w:w="1983" w:type="dxa"/>
            <w:shd w:val="clear" w:color="auto" w:fill="auto"/>
          </w:tcPr>
          <w:p w14:paraId="43FF48E0" w14:textId="2933131F" w:rsidR="00F42479" w:rsidRPr="003066D6" w:rsidRDefault="00D84DF6" w:rsidP="00416BBB">
            <w:pPr>
              <w:pStyle w:val="a6"/>
              <w:overflowPunct/>
              <w:spacing w:line="320" w:lineRule="atLeast"/>
              <w:ind w:right="0"/>
              <w:jc w:val="left"/>
              <w:rPr>
                <w:sz w:val="21"/>
                <w:szCs w:val="21"/>
              </w:rPr>
            </w:pPr>
            <w:r w:rsidRPr="003066D6">
              <w:rPr>
                <w:sz w:val="21"/>
                <w:szCs w:val="21"/>
              </w:rPr>
              <w:t>2</w:t>
            </w:r>
            <w:r w:rsidR="00F42479" w:rsidRPr="003066D6">
              <w:rPr>
                <w:sz w:val="21"/>
                <w:szCs w:val="21"/>
              </w:rPr>
              <w:t>0</w:t>
            </w:r>
            <w:r w:rsidRPr="003066D6">
              <w:rPr>
                <w:sz w:val="21"/>
                <w:szCs w:val="21"/>
              </w:rPr>
              <w:t>24</w:t>
            </w:r>
          </w:p>
        </w:tc>
      </w:tr>
      <w:tr w:rsidR="00E2537E" w:rsidRPr="003066D6" w14:paraId="276936A7" w14:textId="77777777" w:rsidTr="007B5D9F">
        <w:trPr>
          <w:cantSplit/>
          <w:trHeight w:val="240"/>
        </w:trPr>
        <w:tc>
          <w:tcPr>
            <w:tcW w:w="3544" w:type="dxa"/>
            <w:shd w:val="clear" w:color="auto" w:fill="auto"/>
          </w:tcPr>
          <w:p w14:paraId="746DFF80" w14:textId="49C1DC90" w:rsidR="00F42479" w:rsidRPr="003066D6" w:rsidRDefault="00F42479" w:rsidP="00416BBB">
            <w:pPr>
              <w:pStyle w:val="a6"/>
              <w:overflowPunct/>
              <w:spacing w:line="320" w:lineRule="atLeast"/>
              <w:jc w:val="left"/>
              <w:rPr>
                <w:sz w:val="21"/>
                <w:szCs w:val="21"/>
              </w:rPr>
            </w:pPr>
            <w:r w:rsidRPr="003066D6">
              <w:rPr>
                <w:sz w:val="21"/>
                <w:szCs w:val="21"/>
              </w:rPr>
              <w:t>瓦迪利</w:t>
            </w:r>
            <w:r w:rsidR="00A26162" w:rsidRPr="003066D6">
              <w:rPr>
                <w:rFonts w:hint="eastAsia"/>
                <w:sz w:val="21"/>
                <w:szCs w:val="21"/>
              </w:rPr>
              <w:t>·</w:t>
            </w:r>
            <w:r w:rsidRPr="003066D6">
              <w:rPr>
                <w:sz w:val="21"/>
                <w:szCs w:val="21"/>
              </w:rPr>
              <w:t>穆罕默德</w:t>
            </w:r>
            <w:r w:rsidR="00A26162" w:rsidRPr="003066D6">
              <w:rPr>
                <w:rFonts w:hint="eastAsia"/>
                <w:sz w:val="21"/>
                <w:szCs w:val="21"/>
              </w:rPr>
              <w:t>·</w:t>
            </w:r>
            <w:r w:rsidRPr="00D842E6">
              <w:rPr>
                <w:rFonts w:ascii="Time New Roman" w:eastAsia="黑体" w:hAnsi="Time New Roman"/>
                <w:sz w:val="21"/>
                <w:szCs w:val="21"/>
              </w:rPr>
              <w:t>拉耶斯</w:t>
            </w:r>
          </w:p>
        </w:tc>
        <w:tc>
          <w:tcPr>
            <w:tcW w:w="1843" w:type="dxa"/>
            <w:shd w:val="clear" w:color="auto" w:fill="auto"/>
          </w:tcPr>
          <w:p w14:paraId="3AEFC87D" w14:textId="77777777" w:rsidR="00F42479" w:rsidRPr="003066D6" w:rsidRDefault="00F42479" w:rsidP="00416BBB">
            <w:pPr>
              <w:pStyle w:val="a6"/>
              <w:overflowPunct/>
              <w:spacing w:line="320" w:lineRule="atLeast"/>
              <w:jc w:val="left"/>
              <w:rPr>
                <w:sz w:val="21"/>
                <w:szCs w:val="21"/>
              </w:rPr>
            </w:pPr>
            <w:r w:rsidRPr="003066D6">
              <w:rPr>
                <w:sz w:val="21"/>
                <w:szCs w:val="21"/>
              </w:rPr>
              <w:t>毛里塔尼亚</w:t>
            </w:r>
          </w:p>
        </w:tc>
        <w:tc>
          <w:tcPr>
            <w:tcW w:w="1983" w:type="dxa"/>
            <w:shd w:val="clear" w:color="auto" w:fill="auto"/>
          </w:tcPr>
          <w:p w14:paraId="1BEB27F9" w14:textId="41B7C407" w:rsidR="00F42479" w:rsidRPr="003066D6" w:rsidRDefault="00D84DF6" w:rsidP="00416BBB">
            <w:pPr>
              <w:pStyle w:val="a6"/>
              <w:overflowPunct/>
              <w:spacing w:line="320" w:lineRule="atLeast"/>
              <w:ind w:right="0"/>
              <w:jc w:val="left"/>
              <w:rPr>
                <w:sz w:val="21"/>
                <w:szCs w:val="21"/>
              </w:rPr>
            </w:pPr>
            <w:r w:rsidRPr="003066D6">
              <w:rPr>
                <w:sz w:val="21"/>
                <w:szCs w:val="21"/>
              </w:rPr>
              <w:t>2</w:t>
            </w:r>
            <w:r w:rsidR="00F42479" w:rsidRPr="003066D6">
              <w:rPr>
                <w:sz w:val="21"/>
                <w:szCs w:val="21"/>
              </w:rPr>
              <w:t>0</w:t>
            </w:r>
            <w:r w:rsidRPr="003066D6">
              <w:rPr>
                <w:sz w:val="21"/>
                <w:szCs w:val="21"/>
              </w:rPr>
              <w:t>24</w:t>
            </w:r>
          </w:p>
        </w:tc>
      </w:tr>
      <w:tr w:rsidR="00E2537E" w:rsidRPr="003066D6" w14:paraId="072C6FE7" w14:textId="77777777" w:rsidTr="007B5D9F">
        <w:trPr>
          <w:cantSplit/>
          <w:trHeight w:val="240"/>
        </w:trPr>
        <w:tc>
          <w:tcPr>
            <w:tcW w:w="3544" w:type="dxa"/>
            <w:shd w:val="clear" w:color="auto" w:fill="auto"/>
          </w:tcPr>
          <w:p w14:paraId="0A626B2E" w14:textId="60B98170" w:rsidR="00F42479" w:rsidRPr="003066D6" w:rsidRDefault="00F42479" w:rsidP="00416BBB">
            <w:pPr>
              <w:pStyle w:val="a6"/>
              <w:overflowPunct/>
              <w:spacing w:line="320" w:lineRule="atLeast"/>
              <w:jc w:val="left"/>
              <w:rPr>
                <w:sz w:val="21"/>
                <w:szCs w:val="21"/>
              </w:rPr>
            </w:pPr>
            <w:r w:rsidRPr="003066D6">
              <w:rPr>
                <w:sz w:val="21"/>
                <w:szCs w:val="21"/>
              </w:rPr>
              <w:t>韦琳</w:t>
            </w:r>
            <w:r w:rsidR="00A26162" w:rsidRPr="003066D6">
              <w:rPr>
                <w:rFonts w:hint="eastAsia"/>
                <w:sz w:val="21"/>
                <w:szCs w:val="21"/>
              </w:rPr>
              <w:t>·</w:t>
            </w:r>
            <w:r w:rsidRPr="00D842E6">
              <w:rPr>
                <w:rFonts w:ascii="Time New Roman" w:eastAsia="黑体" w:hAnsi="Time New Roman"/>
                <w:sz w:val="21"/>
                <w:szCs w:val="21"/>
              </w:rPr>
              <w:t>谢泼德</w:t>
            </w:r>
          </w:p>
        </w:tc>
        <w:tc>
          <w:tcPr>
            <w:tcW w:w="1843" w:type="dxa"/>
            <w:shd w:val="clear" w:color="auto" w:fill="auto"/>
          </w:tcPr>
          <w:p w14:paraId="7CB67443" w14:textId="77777777" w:rsidR="00F42479" w:rsidRPr="003066D6" w:rsidRDefault="00F42479" w:rsidP="00416BBB">
            <w:pPr>
              <w:pStyle w:val="a6"/>
              <w:overflowPunct/>
              <w:spacing w:line="320" w:lineRule="atLeast"/>
              <w:jc w:val="left"/>
              <w:rPr>
                <w:sz w:val="21"/>
                <w:szCs w:val="21"/>
              </w:rPr>
            </w:pPr>
            <w:r w:rsidRPr="003066D6">
              <w:rPr>
                <w:sz w:val="21"/>
                <w:szCs w:val="21"/>
              </w:rPr>
              <w:t>牙买加</w:t>
            </w:r>
          </w:p>
        </w:tc>
        <w:tc>
          <w:tcPr>
            <w:tcW w:w="1983" w:type="dxa"/>
            <w:shd w:val="clear" w:color="auto" w:fill="auto"/>
          </w:tcPr>
          <w:p w14:paraId="7E972326" w14:textId="7E57A9A5" w:rsidR="00F42479" w:rsidRPr="003066D6" w:rsidRDefault="00D84DF6" w:rsidP="00416BBB">
            <w:pPr>
              <w:pStyle w:val="a6"/>
              <w:overflowPunct/>
              <w:spacing w:line="320" w:lineRule="atLeast"/>
              <w:ind w:right="0"/>
              <w:jc w:val="left"/>
              <w:rPr>
                <w:sz w:val="21"/>
                <w:szCs w:val="21"/>
              </w:rPr>
            </w:pPr>
            <w:r w:rsidRPr="003066D6">
              <w:rPr>
                <w:sz w:val="21"/>
                <w:szCs w:val="21"/>
              </w:rPr>
              <w:t>2</w:t>
            </w:r>
            <w:r w:rsidR="00F42479" w:rsidRPr="003066D6">
              <w:rPr>
                <w:sz w:val="21"/>
                <w:szCs w:val="21"/>
              </w:rPr>
              <w:t>0</w:t>
            </w:r>
            <w:r w:rsidRPr="003066D6">
              <w:rPr>
                <w:sz w:val="21"/>
                <w:szCs w:val="21"/>
              </w:rPr>
              <w:t>24</w:t>
            </w:r>
          </w:p>
        </w:tc>
      </w:tr>
      <w:tr w:rsidR="00E2537E" w:rsidRPr="003066D6" w14:paraId="102F8D7C" w14:textId="77777777" w:rsidTr="007B5D9F">
        <w:trPr>
          <w:cantSplit/>
          <w:trHeight w:val="240"/>
        </w:trPr>
        <w:tc>
          <w:tcPr>
            <w:tcW w:w="3544" w:type="dxa"/>
            <w:shd w:val="clear" w:color="auto" w:fill="auto"/>
          </w:tcPr>
          <w:p w14:paraId="4ECDB793" w14:textId="7B602E6B" w:rsidR="00F42479" w:rsidRPr="003066D6" w:rsidRDefault="00F42479" w:rsidP="00416BBB">
            <w:pPr>
              <w:pStyle w:val="a6"/>
              <w:overflowPunct/>
              <w:spacing w:line="320" w:lineRule="atLeast"/>
              <w:jc w:val="left"/>
              <w:rPr>
                <w:sz w:val="21"/>
                <w:szCs w:val="21"/>
              </w:rPr>
            </w:pPr>
            <w:r w:rsidRPr="003066D6">
              <w:rPr>
                <w:sz w:val="21"/>
                <w:szCs w:val="21"/>
              </w:rPr>
              <w:t>斯塔玛蒂亚</w:t>
            </w:r>
            <w:r w:rsidR="00A26162" w:rsidRPr="003066D6">
              <w:rPr>
                <w:rFonts w:hint="eastAsia"/>
                <w:sz w:val="21"/>
                <w:szCs w:val="21"/>
              </w:rPr>
              <w:t>·</w:t>
            </w:r>
            <w:r w:rsidRPr="00D842E6">
              <w:rPr>
                <w:rFonts w:ascii="Time New Roman" w:eastAsia="黑体" w:hAnsi="Time New Roman"/>
                <w:sz w:val="21"/>
                <w:szCs w:val="21"/>
              </w:rPr>
              <w:t>斯塔里那基</w:t>
            </w:r>
          </w:p>
        </w:tc>
        <w:tc>
          <w:tcPr>
            <w:tcW w:w="1843" w:type="dxa"/>
            <w:shd w:val="clear" w:color="auto" w:fill="auto"/>
          </w:tcPr>
          <w:p w14:paraId="45086741" w14:textId="77777777" w:rsidR="00F42479" w:rsidRPr="003066D6" w:rsidRDefault="00F42479" w:rsidP="00416BBB">
            <w:pPr>
              <w:pStyle w:val="a6"/>
              <w:overflowPunct/>
              <w:spacing w:line="320" w:lineRule="atLeast"/>
              <w:jc w:val="left"/>
              <w:rPr>
                <w:sz w:val="21"/>
                <w:szCs w:val="21"/>
              </w:rPr>
            </w:pPr>
            <w:r w:rsidRPr="003066D6">
              <w:rPr>
                <w:sz w:val="21"/>
                <w:szCs w:val="21"/>
              </w:rPr>
              <w:t>希腊</w:t>
            </w:r>
          </w:p>
        </w:tc>
        <w:tc>
          <w:tcPr>
            <w:tcW w:w="1983" w:type="dxa"/>
            <w:shd w:val="clear" w:color="auto" w:fill="auto"/>
          </w:tcPr>
          <w:p w14:paraId="6E6E152F" w14:textId="10861C70" w:rsidR="00F42479" w:rsidRPr="003066D6" w:rsidRDefault="00D84DF6" w:rsidP="00416BBB">
            <w:pPr>
              <w:pStyle w:val="a6"/>
              <w:overflowPunct/>
              <w:spacing w:line="320" w:lineRule="atLeast"/>
              <w:ind w:right="0"/>
              <w:jc w:val="left"/>
              <w:rPr>
                <w:sz w:val="21"/>
                <w:szCs w:val="21"/>
              </w:rPr>
            </w:pPr>
            <w:r w:rsidRPr="003066D6">
              <w:rPr>
                <w:sz w:val="21"/>
                <w:szCs w:val="21"/>
              </w:rPr>
              <w:t>2</w:t>
            </w:r>
            <w:r w:rsidR="00F42479" w:rsidRPr="003066D6">
              <w:rPr>
                <w:sz w:val="21"/>
                <w:szCs w:val="21"/>
              </w:rPr>
              <w:t>0</w:t>
            </w:r>
            <w:r w:rsidRPr="003066D6">
              <w:rPr>
                <w:sz w:val="21"/>
                <w:szCs w:val="21"/>
              </w:rPr>
              <w:t>24</w:t>
            </w:r>
          </w:p>
        </w:tc>
      </w:tr>
      <w:tr w:rsidR="00E2537E" w:rsidRPr="003066D6" w14:paraId="35B6C102" w14:textId="77777777" w:rsidTr="007B5D9F">
        <w:trPr>
          <w:cantSplit/>
          <w:trHeight w:val="240"/>
        </w:trPr>
        <w:tc>
          <w:tcPr>
            <w:tcW w:w="3544" w:type="dxa"/>
            <w:shd w:val="clear" w:color="auto" w:fill="auto"/>
          </w:tcPr>
          <w:p w14:paraId="0B53869F" w14:textId="6399EA2D" w:rsidR="00F42479" w:rsidRPr="003066D6" w:rsidRDefault="00F42479" w:rsidP="00416BBB">
            <w:pPr>
              <w:pStyle w:val="a6"/>
              <w:overflowPunct/>
              <w:spacing w:line="320" w:lineRule="atLeast"/>
              <w:jc w:val="left"/>
              <w:rPr>
                <w:sz w:val="21"/>
                <w:szCs w:val="21"/>
              </w:rPr>
            </w:pPr>
            <w:r w:rsidRPr="003066D6">
              <w:rPr>
                <w:sz w:val="21"/>
                <w:szCs w:val="21"/>
              </w:rPr>
              <w:t>马扎洛</w:t>
            </w:r>
            <w:r w:rsidR="00A26162" w:rsidRPr="003066D6">
              <w:rPr>
                <w:rFonts w:hint="eastAsia"/>
                <w:sz w:val="21"/>
                <w:szCs w:val="21"/>
              </w:rPr>
              <w:t>·</w:t>
            </w:r>
            <w:r w:rsidRPr="00D842E6">
              <w:rPr>
                <w:rFonts w:ascii="Time New Roman" w:eastAsia="黑体" w:hAnsi="Time New Roman"/>
                <w:sz w:val="21"/>
                <w:szCs w:val="21"/>
              </w:rPr>
              <w:t>特比</w:t>
            </w:r>
          </w:p>
        </w:tc>
        <w:tc>
          <w:tcPr>
            <w:tcW w:w="1843" w:type="dxa"/>
            <w:shd w:val="clear" w:color="auto" w:fill="auto"/>
          </w:tcPr>
          <w:p w14:paraId="1E603A8F" w14:textId="77777777" w:rsidR="00F42479" w:rsidRPr="003066D6" w:rsidRDefault="00F42479" w:rsidP="00416BBB">
            <w:pPr>
              <w:pStyle w:val="a6"/>
              <w:overflowPunct/>
              <w:spacing w:line="320" w:lineRule="atLeast"/>
              <w:jc w:val="left"/>
              <w:rPr>
                <w:sz w:val="21"/>
                <w:szCs w:val="21"/>
              </w:rPr>
            </w:pPr>
            <w:r w:rsidRPr="003066D6">
              <w:rPr>
                <w:sz w:val="21"/>
                <w:szCs w:val="21"/>
              </w:rPr>
              <w:t>多哥</w:t>
            </w:r>
          </w:p>
        </w:tc>
        <w:tc>
          <w:tcPr>
            <w:tcW w:w="1983" w:type="dxa"/>
            <w:shd w:val="clear" w:color="auto" w:fill="auto"/>
          </w:tcPr>
          <w:p w14:paraId="6CB34DA6" w14:textId="298246E2" w:rsidR="00F42479" w:rsidRPr="003066D6" w:rsidRDefault="00D84DF6" w:rsidP="00416BBB">
            <w:pPr>
              <w:pStyle w:val="a6"/>
              <w:overflowPunct/>
              <w:spacing w:line="320" w:lineRule="atLeast"/>
              <w:ind w:right="0"/>
              <w:jc w:val="left"/>
              <w:rPr>
                <w:sz w:val="21"/>
                <w:szCs w:val="21"/>
              </w:rPr>
            </w:pPr>
            <w:r w:rsidRPr="003066D6">
              <w:rPr>
                <w:sz w:val="21"/>
                <w:szCs w:val="21"/>
              </w:rPr>
              <w:t>2</w:t>
            </w:r>
            <w:r w:rsidR="00F42479" w:rsidRPr="003066D6">
              <w:rPr>
                <w:sz w:val="21"/>
                <w:szCs w:val="21"/>
              </w:rPr>
              <w:t>0</w:t>
            </w:r>
            <w:r w:rsidRPr="003066D6">
              <w:rPr>
                <w:sz w:val="21"/>
                <w:szCs w:val="21"/>
              </w:rPr>
              <w:t>26</w:t>
            </w:r>
          </w:p>
        </w:tc>
      </w:tr>
      <w:tr w:rsidR="00E2537E" w:rsidRPr="003066D6" w14:paraId="35EC163F" w14:textId="77777777" w:rsidTr="007B5D9F">
        <w:trPr>
          <w:cantSplit/>
          <w:trHeight w:val="240"/>
        </w:trPr>
        <w:tc>
          <w:tcPr>
            <w:tcW w:w="3544" w:type="dxa"/>
            <w:shd w:val="clear" w:color="auto" w:fill="auto"/>
          </w:tcPr>
          <w:p w14:paraId="3F172C30" w14:textId="58D8C549" w:rsidR="00F42479" w:rsidRPr="003066D6" w:rsidRDefault="00F42479" w:rsidP="00416BBB">
            <w:pPr>
              <w:pStyle w:val="a6"/>
              <w:overflowPunct/>
              <w:spacing w:line="320" w:lineRule="atLeast"/>
              <w:jc w:val="left"/>
              <w:rPr>
                <w:sz w:val="21"/>
                <w:szCs w:val="21"/>
              </w:rPr>
            </w:pPr>
            <w:r w:rsidRPr="003066D6">
              <w:rPr>
                <w:sz w:val="21"/>
                <w:szCs w:val="21"/>
              </w:rPr>
              <w:t>费斯</w:t>
            </w:r>
            <w:r w:rsidR="00A26162" w:rsidRPr="003066D6">
              <w:rPr>
                <w:rFonts w:hint="eastAsia"/>
                <w:sz w:val="21"/>
                <w:szCs w:val="21"/>
              </w:rPr>
              <w:t>·</w:t>
            </w:r>
            <w:r w:rsidRPr="003066D6">
              <w:rPr>
                <w:sz w:val="21"/>
                <w:szCs w:val="21"/>
              </w:rPr>
              <w:t>迪克勒迪</w:t>
            </w:r>
            <w:r w:rsidR="00A26162" w:rsidRPr="003066D6">
              <w:rPr>
                <w:rFonts w:hint="eastAsia"/>
                <w:sz w:val="21"/>
                <w:szCs w:val="21"/>
              </w:rPr>
              <w:t>·</w:t>
            </w:r>
            <w:r w:rsidRPr="003066D6">
              <w:rPr>
                <w:sz w:val="21"/>
                <w:szCs w:val="21"/>
              </w:rPr>
              <w:t>潘斯</w:t>
            </w:r>
            <w:r w:rsidR="00A26162" w:rsidRPr="003066D6">
              <w:rPr>
                <w:rFonts w:hint="eastAsia"/>
                <w:sz w:val="21"/>
                <w:szCs w:val="21"/>
              </w:rPr>
              <w:t>·</w:t>
            </w:r>
            <w:r w:rsidRPr="00D842E6">
              <w:rPr>
                <w:rFonts w:ascii="Time New Roman" w:eastAsia="黑体" w:hAnsi="Time New Roman"/>
                <w:sz w:val="21"/>
                <w:szCs w:val="21"/>
              </w:rPr>
              <w:t>特拉库拉</w:t>
            </w:r>
          </w:p>
        </w:tc>
        <w:tc>
          <w:tcPr>
            <w:tcW w:w="1843" w:type="dxa"/>
            <w:shd w:val="clear" w:color="auto" w:fill="auto"/>
          </w:tcPr>
          <w:p w14:paraId="77070BB2" w14:textId="77777777" w:rsidR="00F42479" w:rsidRPr="003066D6" w:rsidRDefault="00F42479" w:rsidP="00416BBB">
            <w:pPr>
              <w:pStyle w:val="a6"/>
              <w:overflowPunct/>
              <w:spacing w:line="320" w:lineRule="atLeast"/>
              <w:jc w:val="left"/>
              <w:rPr>
                <w:sz w:val="21"/>
                <w:szCs w:val="21"/>
              </w:rPr>
            </w:pPr>
            <w:r w:rsidRPr="003066D6">
              <w:rPr>
                <w:sz w:val="21"/>
                <w:szCs w:val="21"/>
              </w:rPr>
              <w:t>南非</w:t>
            </w:r>
          </w:p>
        </w:tc>
        <w:tc>
          <w:tcPr>
            <w:tcW w:w="1983" w:type="dxa"/>
            <w:shd w:val="clear" w:color="auto" w:fill="auto"/>
          </w:tcPr>
          <w:p w14:paraId="645898D5" w14:textId="381D22EB" w:rsidR="00F42479" w:rsidRPr="003066D6" w:rsidRDefault="00D84DF6" w:rsidP="00416BBB">
            <w:pPr>
              <w:pStyle w:val="a6"/>
              <w:overflowPunct/>
              <w:spacing w:line="320" w:lineRule="atLeast"/>
              <w:ind w:right="0"/>
              <w:jc w:val="left"/>
              <w:rPr>
                <w:sz w:val="21"/>
                <w:szCs w:val="21"/>
              </w:rPr>
            </w:pPr>
            <w:r w:rsidRPr="003066D6">
              <w:rPr>
                <w:sz w:val="21"/>
                <w:szCs w:val="21"/>
              </w:rPr>
              <w:t>2</w:t>
            </w:r>
            <w:r w:rsidR="00F42479" w:rsidRPr="003066D6">
              <w:rPr>
                <w:sz w:val="21"/>
                <w:szCs w:val="21"/>
              </w:rPr>
              <w:t>0</w:t>
            </w:r>
            <w:r w:rsidRPr="003066D6">
              <w:rPr>
                <w:sz w:val="21"/>
                <w:szCs w:val="21"/>
              </w:rPr>
              <w:t>24</w:t>
            </w:r>
          </w:p>
        </w:tc>
      </w:tr>
      <w:tr w:rsidR="00E2537E" w:rsidRPr="003066D6" w14:paraId="41B88EA9" w14:textId="77777777" w:rsidTr="007B5D9F">
        <w:trPr>
          <w:cantSplit/>
          <w:trHeight w:val="240"/>
        </w:trPr>
        <w:tc>
          <w:tcPr>
            <w:tcW w:w="3544" w:type="dxa"/>
            <w:shd w:val="clear" w:color="auto" w:fill="auto"/>
          </w:tcPr>
          <w:p w14:paraId="3D1E33D2" w14:textId="3CC6EDFA" w:rsidR="00F42479" w:rsidRPr="003066D6" w:rsidRDefault="00F42479" w:rsidP="00416BBB">
            <w:pPr>
              <w:pStyle w:val="a6"/>
              <w:overflowPunct/>
              <w:spacing w:line="320" w:lineRule="atLeast"/>
              <w:jc w:val="left"/>
              <w:rPr>
                <w:sz w:val="21"/>
                <w:szCs w:val="21"/>
              </w:rPr>
            </w:pPr>
            <w:r w:rsidRPr="003066D6">
              <w:rPr>
                <w:sz w:val="21"/>
                <w:szCs w:val="21"/>
              </w:rPr>
              <w:t>爱德华多</w:t>
            </w:r>
            <w:r w:rsidR="00A26162" w:rsidRPr="003066D6">
              <w:rPr>
                <w:rFonts w:hint="eastAsia"/>
                <w:sz w:val="21"/>
                <w:szCs w:val="21"/>
              </w:rPr>
              <w:t>·</w:t>
            </w:r>
            <w:r w:rsidRPr="003066D6">
              <w:rPr>
                <w:sz w:val="21"/>
                <w:szCs w:val="21"/>
              </w:rPr>
              <w:t>埃内斯托</w:t>
            </w:r>
            <w:r w:rsidR="00A26162" w:rsidRPr="003066D6">
              <w:rPr>
                <w:rFonts w:hint="eastAsia"/>
                <w:sz w:val="21"/>
                <w:szCs w:val="21"/>
              </w:rPr>
              <w:t>·</w:t>
            </w:r>
            <w:r w:rsidRPr="00B83612">
              <w:rPr>
                <w:rFonts w:ascii="Time New Roman" w:eastAsia="黑体" w:hAnsi="Time New Roman"/>
                <w:sz w:val="21"/>
                <w:szCs w:val="21"/>
              </w:rPr>
              <w:t>维加</w:t>
            </w:r>
            <w:r w:rsidR="00A26162" w:rsidRPr="00B83612">
              <w:rPr>
                <w:rFonts w:ascii="Time New Roman" w:eastAsia="黑体" w:hAnsi="Time New Roman" w:hint="eastAsia"/>
                <w:sz w:val="21"/>
                <w:szCs w:val="21"/>
              </w:rPr>
              <w:t>·</w:t>
            </w:r>
            <w:r w:rsidRPr="00B83612">
              <w:rPr>
                <w:rFonts w:ascii="Time New Roman" w:eastAsia="黑体" w:hAnsi="Time New Roman"/>
                <w:sz w:val="21"/>
                <w:szCs w:val="21"/>
              </w:rPr>
              <w:t>卢纳</w:t>
            </w:r>
          </w:p>
        </w:tc>
        <w:tc>
          <w:tcPr>
            <w:tcW w:w="1843" w:type="dxa"/>
            <w:shd w:val="clear" w:color="auto" w:fill="auto"/>
          </w:tcPr>
          <w:p w14:paraId="4AB6DD53" w14:textId="77777777" w:rsidR="00F42479" w:rsidRPr="003066D6" w:rsidRDefault="00F42479" w:rsidP="00416BBB">
            <w:pPr>
              <w:pStyle w:val="a6"/>
              <w:overflowPunct/>
              <w:spacing w:line="320" w:lineRule="atLeast"/>
              <w:jc w:val="left"/>
              <w:rPr>
                <w:sz w:val="21"/>
                <w:szCs w:val="21"/>
              </w:rPr>
            </w:pPr>
            <w:r w:rsidRPr="003066D6">
              <w:rPr>
                <w:sz w:val="21"/>
                <w:szCs w:val="21"/>
              </w:rPr>
              <w:t>秘鲁</w:t>
            </w:r>
          </w:p>
        </w:tc>
        <w:tc>
          <w:tcPr>
            <w:tcW w:w="1983" w:type="dxa"/>
            <w:shd w:val="clear" w:color="auto" w:fill="auto"/>
          </w:tcPr>
          <w:p w14:paraId="6455916A" w14:textId="0B86B9C0" w:rsidR="00F42479" w:rsidRPr="003066D6" w:rsidRDefault="00D84DF6" w:rsidP="00416BBB">
            <w:pPr>
              <w:pStyle w:val="a6"/>
              <w:overflowPunct/>
              <w:spacing w:line="320" w:lineRule="atLeast"/>
              <w:ind w:right="0"/>
              <w:jc w:val="left"/>
              <w:rPr>
                <w:sz w:val="21"/>
                <w:szCs w:val="21"/>
              </w:rPr>
            </w:pPr>
            <w:r w:rsidRPr="003066D6">
              <w:rPr>
                <w:sz w:val="21"/>
                <w:szCs w:val="21"/>
              </w:rPr>
              <w:t>2</w:t>
            </w:r>
            <w:r w:rsidR="00F42479" w:rsidRPr="003066D6">
              <w:rPr>
                <w:sz w:val="21"/>
                <w:szCs w:val="21"/>
              </w:rPr>
              <w:t>0</w:t>
            </w:r>
            <w:r w:rsidRPr="003066D6">
              <w:rPr>
                <w:sz w:val="21"/>
                <w:szCs w:val="21"/>
              </w:rPr>
              <w:t>24</w:t>
            </w:r>
          </w:p>
        </w:tc>
      </w:tr>
      <w:tr w:rsidR="00E2537E" w:rsidRPr="003066D6" w14:paraId="0EC81545" w14:textId="77777777" w:rsidTr="007B5D9F">
        <w:trPr>
          <w:cantSplit/>
          <w:trHeight w:val="240"/>
        </w:trPr>
        <w:tc>
          <w:tcPr>
            <w:tcW w:w="3544" w:type="dxa"/>
            <w:shd w:val="clear" w:color="auto" w:fill="auto"/>
          </w:tcPr>
          <w:p w14:paraId="6045CC99" w14:textId="77777777" w:rsidR="00F42479" w:rsidRPr="003066D6" w:rsidRDefault="00F42479" w:rsidP="00416BBB">
            <w:pPr>
              <w:pStyle w:val="a6"/>
              <w:overflowPunct/>
              <w:spacing w:line="320" w:lineRule="atLeast"/>
              <w:jc w:val="left"/>
              <w:rPr>
                <w:sz w:val="21"/>
                <w:szCs w:val="21"/>
              </w:rPr>
            </w:pPr>
            <w:r w:rsidRPr="00B83612">
              <w:rPr>
                <w:rFonts w:ascii="Time New Roman" w:eastAsia="黑体" w:hAnsi="Time New Roman"/>
                <w:sz w:val="21"/>
                <w:szCs w:val="21"/>
              </w:rPr>
              <w:t>杨</w:t>
            </w:r>
            <w:r w:rsidRPr="003066D6">
              <w:rPr>
                <w:sz w:val="21"/>
                <w:szCs w:val="21"/>
              </w:rPr>
              <w:t>钦俊</w:t>
            </w:r>
          </w:p>
        </w:tc>
        <w:tc>
          <w:tcPr>
            <w:tcW w:w="1843" w:type="dxa"/>
            <w:shd w:val="clear" w:color="auto" w:fill="auto"/>
          </w:tcPr>
          <w:p w14:paraId="70C6F64D" w14:textId="77777777" w:rsidR="00F42479" w:rsidRPr="003066D6" w:rsidRDefault="00F42479" w:rsidP="00416BBB">
            <w:pPr>
              <w:pStyle w:val="a6"/>
              <w:overflowPunct/>
              <w:spacing w:line="320" w:lineRule="atLeast"/>
              <w:jc w:val="left"/>
              <w:rPr>
                <w:sz w:val="21"/>
                <w:szCs w:val="21"/>
              </w:rPr>
            </w:pPr>
            <w:r w:rsidRPr="003066D6">
              <w:rPr>
                <w:sz w:val="21"/>
                <w:szCs w:val="21"/>
              </w:rPr>
              <w:t>毛里求斯</w:t>
            </w:r>
          </w:p>
        </w:tc>
        <w:tc>
          <w:tcPr>
            <w:tcW w:w="1983" w:type="dxa"/>
            <w:shd w:val="clear" w:color="auto" w:fill="auto"/>
          </w:tcPr>
          <w:p w14:paraId="1BE3D752" w14:textId="66F75AFE" w:rsidR="00F42479" w:rsidRPr="003066D6" w:rsidRDefault="00D84DF6" w:rsidP="00416BBB">
            <w:pPr>
              <w:pStyle w:val="a6"/>
              <w:overflowPunct/>
              <w:spacing w:line="320" w:lineRule="atLeast"/>
              <w:ind w:right="0"/>
              <w:jc w:val="left"/>
              <w:rPr>
                <w:sz w:val="21"/>
                <w:szCs w:val="21"/>
              </w:rPr>
            </w:pPr>
            <w:r w:rsidRPr="003066D6">
              <w:rPr>
                <w:sz w:val="21"/>
                <w:szCs w:val="21"/>
              </w:rPr>
              <w:t>2</w:t>
            </w:r>
            <w:r w:rsidR="00F42479" w:rsidRPr="003066D6">
              <w:rPr>
                <w:sz w:val="21"/>
                <w:szCs w:val="21"/>
              </w:rPr>
              <w:t>0</w:t>
            </w:r>
            <w:r w:rsidRPr="003066D6">
              <w:rPr>
                <w:sz w:val="21"/>
                <w:szCs w:val="21"/>
              </w:rPr>
              <w:t>26</w:t>
            </w:r>
          </w:p>
        </w:tc>
      </w:tr>
    </w:tbl>
    <w:p w14:paraId="2CE4BF8D" w14:textId="559F4E3B" w:rsidR="00F42479" w:rsidRPr="00E2537E" w:rsidRDefault="00D84DF6" w:rsidP="00E2537E">
      <w:pPr>
        <w:pStyle w:val="SingleTxtGC"/>
      </w:pPr>
      <w:bookmarkStart w:id="32" w:name="_Toc428794280"/>
      <w:bookmarkStart w:id="33" w:name="_Toc17361293"/>
      <w:bookmarkStart w:id="34" w:name="_Toc48752316"/>
      <w:bookmarkStart w:id="35" w:name="_Toc48816869"/>
      <w:bookmarkStart w:id="36" w:name="_Toc81563222"/>
      <w:bookmarkStart w:id="37" w:name="_Toc113263031"/>
      <w:r>
        <w:t>8.</w:t>
      </w:r>
      <w:r w:rsidR="00F42479" w:rsidRPr="00E2537E">
        <w:tab/>
      </w:r>
      <w:r w:rsidR="00F42479" w:rsidRPr="00E2537E">
        <w:t>第一一二届会议期间</w:t>
      </w:r>
      <w:r>
        <w:t>，</w:t>
      </w:r>
      <w:r w:rsidR="00F42479" w:rsidRPr="00E2537E">
        <w:t>在缔约国第三十次会议上于</w:t>
      </w:r>
      <w:r>
        <w:t>2</w:t>
      </w:r>
      <w:r w:rsidR="00F42479" w:rsidRPr="00E2537E">
        <w:t>0</w:t>
      </w:r>
      <w:r>
        <w:t>23</w:t>
      </w:r>
      <w:r w:rsidR="00F42479" w:rsidRPr="00E2537E">
        <w:t>年</w:t>
      </w:r>
      <w:r>
        <w:t>6</w:t>
      </w:r>
      <w:r w:rsidR="00F42479" w:rsidRPr="00E2537E">
        <w:t>月</w:t>
      </w:r>
      <w:r>
        <w:t>22</w:t>
      </w:r>
      <w:r w:rsidR="00F42479" w:rsidRPr="00E2537E">
        <w:t>日当选、任期将于</w:t>
      </w:r>
      <w:r>
        <w:t>2</w:t>
      </w:r>
      <w:r w:rsidR="00F42479" w:rsidRPr="00E2537E">
        <w:t>0</w:t>
      </w:r>
      <w:r>
        <w:t>24</w:t>
      </w:r>
      <w:r w:rsidR="00F42479" w:rsidRPr="00E2537E">
        <w:t>年</w:t>
      </w:r>
      <w:r>
        <w:t>1</w:t>
      </w:r>
      <w:r w:rsidR="00F42479" w:rsidRPr="00E2537E">
        <w:t>月</w:t>
      </w:r>
      <w:r>
        <w:t>19</w:t>
      </w:r>
      <w:r w:rsidR="00F42479" w:rsidRPr="00E2537E">
        <w:t>日届满的委员会委员在委员会公开会议上庄严宣誓。</w:t>
      </w:r>
    </w:p>
    <w:p w14:paraId="5E9542A3" w14:textId="55433D51" w:rsidR="00F42479" w:rsidRPr="00E2537E" w:rsidRDefault="00D84DF6" w:rsidP="00E2537E">
      <w:pPr>
        <w:pStyle w:val="SingleTxtGC"/>
      </w:pPr>
      <w:r>
        <w:t>9.</w:t>
      </w:r>
      <w:r w:rsidR="00F42479" w:rsidRPr="00E2537E">
        <w:tab/>
      </w:r>
      <w:r w:rsidR="00F42479" w:rsidRPr="00E2537E">
        <w:t>从</w:t>
      </w:r>
      <w:r>
        <w:t>2</w:t>
      </w:r>
      <w:r w:rsidR="00F42479" w:rsidRPr="00E2537E">
        <w:t>0</w:t>
      </w:r>
      <w:r>
        <w:t>2</w:t>
      </w:r>
      <w:r w:rsidR="00B8758F">
        <w:rPr>
          <w:rFonts w:hint="eastAsia"/>
        </w:rPr>
        <w:t>4</w:t>
      </w:r>
      <w:r w:rsidR="00F42479" w:rsidRPr="00E2537E">
        <w:t>年</w:t>
      </w:r>
      <w:r>
        <w:t>1</w:t>
      </w:r>
      <w:r w:rsidR="00F42479" w:rsidRPr="00E2537E">
        <w:t>月</w:t>
      </w:r>
      <w:r>
        <w:t>2</w:t>
      </w:r>
      <w:r w:rsidR="00F42479" w:rsidRPr="00E2537E">
        <w:t>0</w:t>
      </w:r>
      <w:r w:rsidR="00F42479" w:rsidRPr="00E2537E">
        <w:t>日起</w:t>
      </w:r>
      <w:r>
        <w:t>，</w:t>
      </w:r>
      <w:r w:rsidR="00F42479" w:rsidRPr="00E2537E">
        <w:t>委员会新的委员名单如下</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44"/>
        <w:gridCol w:w="1843"/>
        <w:gridCol w:w="1983"/>
      </w:tblGrid>
      <w:tr w:rsidR="00E2537E" w:rsidRPr="00B83612" w14:paraId="412AA0B5" w14:textId="77777777" w:rsidTr="00AE4D8A">
        <w:trPr>
          <w:cantSplit/>
          <w:trHeight w:val="240"/>
          <w:tblHeader/>
        </w:trPr>
        <w:tc>
          <w:tcPr>
            <w:tcW w:w="3544" w:type="dxa"/>
            <w:tcBorders>
              <w:top w:val="single" w:sz="4" w:space="0" w:color="auto"/>
              <w:bottom w:val="single" w:sz="12" w:space="0" w:color="auto"/>
            </w:tcBorders>
            <w:shd w:val="clear" w:color="auto" w:fill="auto"/>
            <w:vAlign w:val="bottom"/>
          </w:tcPr>
          <w:p w14:paraId="1F2A4CD2" w14:textId="77777777" w:rsidR="00F42479" w:rsidRPr="00B83612" w:rsidRDefault="00F42479" w:rsidP="00B83612">
            <w:pPr>
              <w:pStyle w:val="af6"/>
              <w:spacing w:line="280" w:lineRule="exact"/>
              <w:rPr>
                <w:sz w:val="21"/>
                <w:szCs w:val="21"/>
              </w:rPr>
            </w:pPr>
            <w:r w:rsidRPr="00B83612">
              <w:rPr>
                <w:sz w:val="21"/>
                <w:szCs w:val="21"/>
              </w:rPr>
              <w:t>委员姓名</w:t>
            </w:r>
          </w:p>
        </w:tc>
        <w:tc>
          <w:tcPr>
            <w:tcW w:w="1843" w:type="dxa"/>
            <w:tcBorders>
              <w:top w:val="single" w:sz="4" w:space="0" w:color="auto"/>
              <w:bottom w:val="single" w:sz="12" w:space="0" w:color="auto"/>
            </w:tcBorders>
            <w:shd w:val="clear" w:color="auto" w:fill="auto"/>
            <w:vAlign w:val="bottom"/>
          </w:tcPr>
          <w:p w14:paraId="34D1D374" w14:textId="77777777" w:rsidR="00F42479" w:rsidRPr="00B83612" w:rsidRDefault="00F42479" w:rsidP="00B83612">
            <w:pPr>
              <w:pStyle w:val="af6"/>
              <w:spacing w:line="280" w:lineRule="exact"/>
              <w:rPr>
                <w:sz w:val="21"/>
                <w:szCs w:val="21"/>
              </w:rPr>
            </w:pPr>
            <w:r w:rsidRPr="00B83612">
              <w:rPr>
                <w:sz w:val="21"/>
                <w:szCs w:val="21"/>
              </w:rPr>
              <w:t>国籍</w:t>
            </w:r>
          </w:p>
        </w:tc>
        <w:tc>
          <w:tcPr>
            <w:tcW w:w="1983" w:type="dxa"/>
            <w:tcBorders>
              <w:top w:val="single" w:sz="4" w:space="0" w:color="auto"/>
              <w:bottom w:val="single" w:sz="12" w:space="0" w:color="auto"/>
            </w:tcBorders>
            <w:shd w:val="clear" w:color="auto" w:fill="auto"/>
            <w:vAlign w:val="bottom"/>
          </w:tcPr>
          <w:p w14:paraId="70A9E7B3" w14:textId="3D3EF3AC" w:rsidR="00F42479" w:rsidRPr="00B83612" w:rsidRDefault="00F42479" w:rsidP="00AE4D8A">
            <w:pPr>
              <w:pStyle w:val="af6"/>
              <w:spacing w:line="280" w:lineRule="exact"/>
              <w:ind w:right="-57"/>
              <w:rPr>
                <w:sz w:val="21"/>
                <w:szCs w:val="21"/>
              </w:rPr>
            </w:pPr>
            <w:r w:rsidRPr="00B83612">
              <w:rPr>
                <w:sz w:val="21"/>
                <w:szCs w:val="21"/>
              </w:rPr>
              <w:t>任期至</w:t>
            </w:r>
            <w:r w:rsidR="00D84DF6" w:rsidRPr="00B83612">
              <w:rPr>
                <w:sz w:val="21"/>
                <w:szCs w:val="21"/>
              </w:rPr>
              <w:t>1</w:t>
            </w:r>
            <w:r w:rsidRPr="00B83612">
              <w:rPr>
                <w:sz w:val="21"/>
                <w:szCs w:val="21"/>
              </w:rPr>
              <w:t>月</w:t>
            </w:r>
            <w:r w:rsidR="00D84DF6" w:rsidRPr="00B83612">
              <w:rPr>
                <w:sz w:val="21"/>
                <w:szCs w:val="21"/>
              </w:rPr>
              <w:t>19</w:t>
            </w:r>
            <w:r w:rsidRPr="00B83612">
              <w:rPr>
                <w:sz w:val="21"/>
                <w:szCs w:val="21"/>
              </w:rPr>
              <w:t>日届满</w:t>
            </w:r>
          </w:p>
        </w:tc>
      </w:tr>
      <w:tr w:rsidR="00E2537E" w:rsidRPr="00B83612" w14:paraId="436432C2" w14:textId="77777777" w:rsidTr="00AE4D8A">
        <w:trPr>
          <w:cantSplit/>
          <w:trHeight w:hRule="exact" w:val="113"/>
          <w:tblHeader/>
        </w:trPr>
        <w:tc>
          <w:tcPr>
            <w:tcW w:w="3544" w:type="dxa"/>
            <w:tcBorders>
              <w:top w:val="single" w:sz="12" w:space="0" w:color="auto"/>
            </w:tcBorders>
            <w:shd w:val="clear" w:color="auto" w:fill="auto"/>
          </w:tcPr>
          <w:p w14:paraId="1B642223" w14:textId="77777777" w:rsidR="00F42479" w:rsidRPr="00B83612" w:rsidRDefault="00F42479" w:rsidP="00E2537E">
            <w:pPr>
              <w:pStyle w:val="a6"/>
              <w:overflowPunct/>
              <w:jc w:val="left"/>
              <w:rPr>
                <w:sz w:val="21"/>
                <w:szCs w:val="21"/>
              </w:rPr>
            </w:pPr>
          </w:p>
        </w:tc>
        <w:tc>
          <w:tcPr>
            <w:tcW w:w="1843" w:type="dxa"/>
            <w:tcBorders>
              <w:top w:val="single" w:sz="12" w:space="0" w:color="auto"/>
            </w:tcBorders>
            <w:shd w:val="clear" w:color="auto" w:fill="auto"/>
          </w:tcPr>
          <w:p w14:paraId="6B7E5F25" w14:textId="77777777" w:rsidR="00F42479" w:rsidRPr="00B83612" w:rsidRDefault="00F42479" w:rsidP="00E2537E">
            <w:pPr>
              <w:pStyle w:val="a6"/>
              <w:overflowPunct/>
              <w:jc w:val="left"/>
              <w:rPr>
                <w:sz w:val="21"/>
                <w:szCs w:val="21"/>
              </w:rPr>
            </w:pPr>
          </w:p>
        </w:tc>
        <w:tc>
          <w:tcPr>
            <w:tcW w:w="1983" w:type="dxa"/>
            <w:tcBorders>
              <w:top w:val="single" w:sz="12" w:space="0" w:color="auto"/>
            </w:tcBorders>
            <w:shd w:val="clear" w:color="auto" w:fill="auto"/>
          </w:tcPr>
          <w:p w14:paraId="6A1504C0" w14:textId="77777777" w:rsidR="00F42479" w:rsidRPr="00B83612" w:rsidRDefault="00F42479" w:rsidP="00AE4D8A">
            <w:pPr>
              <w:pStyle w:val="a6"/>
              <w:overflowPunct/>
              <w:ind w:right="0"/>
              <w:jc w:val="left"/>
              <w:rPr>
                <w:sz w:val="21"/>
                <w:szCs w:val="21"/>
              </w:rPr>
            </w:pPr>
          </w:p>
        </w:tc>
      </w:tr>
      <w:tr w:rsidR="00E2537E" w:rsidRPr="00B83612" w14:paraId="14AAE75A" w14:textId="77777777" w:rsidTr="00AE4D8A">
        <w:trPr>
          <w:cantSplit/>
          <w:trHeight w:val="240"/>
        </w:trPr>
        <w:tc>
          <w:tcPr>
            <w:tcW w:w="3544" w:type="dxa"/>
            <w:shd w:val="clear" w:color="auto" w:fill="auto"/>
          </w:tcPr>
          <w:p w14:paraId="75FC23BA" w14:textId="5301ABF2" w:rsidR="00F42479" w:rsidRPr="00B83612" w:rsidDel="00D61766" w:rsidRDefault="00F42479" w:rsidP="00AE4D8A">
            <w:pPr>
              <w:pStyle w:val="a6"/>
              <w:overflowPunct/>
              <w:spacing w:line="320" w:lineRule="atLeast"/>
              <w:jc w:val="left"/>
              <w:rPr>
                <w:sz w:val="21"/>
                <w:szCs w:val="21"/>
              </w:rPr>
            </w:pPr>
            <w:r w:rsidRPr="00B83612">
              <w:rPr>
                <w:sz w:val="21"/>
                <w:szCs w:val="21"/>
              </w:rPr>
              <w:t>努尔丁</w:t>
            </w:r>
            <w:r w:rsidR="005875AE" w:rsidRPr="00B83612">
              <w:rPr>
                <w:rFonts w:hint="eastAsia"/>
                <w:sz w:val="21"/>
                <w:szCs w:val="21"/>
              </w:rPr>
              <w:t>·</w:t>
            </w:r>
            <w:r w:rsidRPr="0021468B">
              <w:rPr>
                <w:rFonts w:ascii="Time New Roman" w:eastAsia="黑体" w:hAnsi="Time New Roman"/>
                <w:sz w:val="21"/>
                <w:szCs w:val="21"/>
              </w:rPr>
              <w:t>阿米尔</w:t>
            </w:r>
          </w:p>
        </w:tc>
        <w:tc>
          <w:tcPr>
            <w:tcW w:w="1843" w:type="dxa"/>
            <w:shd w:val="clear" w:color="auto" w:fill="auto"/>
          </w:tcPr>
          <w:p w14:paraId="64F37BF2" w14:textId="77777777" w:rsidR="00F42479" w:rsidRPr="00B83612" w:rsidRDefault="00F42479" w:rsidP="00AE4D8A">
            <w:pPr>
              <w:pStyle w:val="a6"/>
              <w:overflowPunct/>
              <w:spacing w:line="320" w:lineRule="atLeast"/>
              <w:jc w:val="left"/>
              <w:rPr>
                <w:sz w:val="21"/>
                <w:szCs w:val="21"/>
              </w:rPr>
            </w:pPr>
            <w:r w:rsidRPr="00B83612">
              <w:rPr>
                <w:sz w:val="21"/>
                <w:szCs w:val="21"/>
              </w:rPr>
              <w:t>阿尔及利亚</w:t>
            </w:r>
          </w:p>
        </w:tc>
        <w:tc>
          <w:tcPr>
            <w:tcW w:w="1983" w:type="dxa"/>
            <w:shd w:val="clear" w:color="auto" w:fill="auto"/>
          </w:tcPr>
          <w:p w14:paraId="6BE6E9F9" w14:textId="4767F77C" w:rsidR="00F42479" w:rsidRPr="00B83612" w:rsidRDefault="00D84DF6" w:rsidP="00AE4D8A">
            <w:pPr>
              <w:pStyle w:val="a6"/>
              <w:overflowPunct/>
              <w:spacing w:line="320" w:lineRule="atLeast"/>
              <w:ind w:right="0"/>
              <w:jc w:val="left"/>
              <w:rPr>
                <w:sz w:val="21"/>
                <w:szCs w:val="21"/>
              </w:rPr>
            </w:pPr>
            <w:r w:rsidRPr="00B83612">
              <w:rPr>
                <w:sz w:val="21"/>
                <w:szCs w:val="21"/>
              </w:rPr>
              <w:t>2</w:t>
            </w:r>
            <w:r w:rsidR="00F42479" w:rsidRPr="00B83612">
              <w:rPr>
                <w:sz w:val="21"/>
                <w:szCs w:val="21"/>
              </w:rPr>
              <w:t>0</w:t>
            </w:r>
            <w:r w:rsidRPr="00B83612">
              <w:rPr>
                <w:sz w:val="21"/>
                <w:szCs w:val="21"/>
              </w:rPr>
              <w:t>26</w:t>
            </w:r>
          </w:p>
        </w:tc>
      </w:tr>
      <w:tr w:rsidR="00E2537E" w:rsidRPr="00B83612" w14:paraId="3862ECEF" w14:textId="77777777" w:rsidTr="00AE4D8A">
        <w:trPr>
          <w:cantSplit/>
          <w:trHeight w:val="240"/>
        </w:trPr>
        <w:tc>
          <w:tcPr>
            <w:tcW w:w="3544" w:type="dxa"/>
            <w:shd w:val="clear" w:color="auto" w:fill="auto"/>
          </w:tcPr>
          <w:p w14:paraId="7B7A1EC4" w14:textId="17A5F00F" w:rsidR="00F42479" w:rsidRPr="00B83612" w:rsidRDefault="00F42479" w:rsidP="00AE4D8A">
            <w:pPr>
              <w:pStyle w:val="a6"/>
              <w:overflowPunct/>
              <w:spacing w:line="320" w:lineRule="atLeast"/>
              <w:jc w:val="left"/>
              <w:rPr>
                <w:sz w:val="21"/>
                <w:szCs w:val="21"/>
              </w:rPr>
            </w:pPr>
            <w:r w:rsidRPr="00B83612">
              <w:rPr>
                <w:sz w:val="21"/>
                <w:szCs w:val="21"/>
              </w:rPr>
              <w:t>米哈乌</w:t>
            </w:r>
            <w:r w:rsidR="005875AE" w:rsidRPr="00B83612">
              <w:rPr>
                <w:rFonts w:hint="eastAsia"/>
                <w:sz w:val="21"/>
                <w:szCs w:val="21"/>
              </w:rPr>
              <w:t>·</w:t>
            </w:r>
            <w:r w:rsidRPr="0021468B">
              <w:rPr>
                <w:rFonts w:ascii="Time New Roman" w:eastAsia="黑体" w:hAnsi="Time New Roman"/>
                <w:sz w:val="21"/>
                <w:szCs w:val="21"/>
              </w:rPr>
              <w:t>巴尔采扎克</w:t>
            </w:r>
          </w:p>
        </w:tc>
        <w:tc>
          <w:tcPr>
            <w:tcW w:w="1843" w:type="dxa"/>
            <w:shd w:val="clear" w:color="auto" w:fill="auto"/>
          </w:tcPr>
          <w:p w14:paraId="16FB3274" w14:textId="77777777" w:rsidR="00F42479" w:rsidRPr="00B83612" w:rsidRDefault="00F42479" w:rsidP="00AE4D8A">
            <w:pPr>
              <w:pStyle w:val="a6"/>
              <w:overflowPunct/>
              <w:spacing w:line="320" w:lineRule="atLeast"/>
              <w:jc w:val="left"/>
              <w:rPr>
                <w:sz w:val="21"/>
                <w:szCs w:val="21"/>
              </w:rPr>
            </w:pPr>
            <w:r w:rsidRPr="00B83612">
              <w:rPr>
                <w:sz w:val="21"/>
                <w:szCs w:val="21"/>
              </w:rPr>
              <w:t>波兰</w:t>
            </w:r>
          </w:p>
        </w:tc>
        <w:tc>
          <w:tcPr>
            <w:tcW w:w="1983" w:type="dxa"/>
            <w:shd w:val="clear" w:color="auto" w:fill="auto"/>
          </w:tcPr>
          <w:p w14:paraId="3DCB3953" w14:textId="3B5CB5F7" w:rsidR="00F42479" w:rsidRPr="00B83612" w:rsidRDefault="00D84DF6" w:rsidP="00AE4D8A">
            <w:pPr>
              <w:pStyle w:val="a6"/>
              <w:overflowPunct/>
              <w:spacing w:line="320" w:lineRule="atLeast"/>
              <w:ind w:right="0"/>
              <w:jc w:val="left"/>
              <w:rPr>
                <w:sz w:val="21"/>
                <w:szCs w:val="21"/>
              </w:rPr>
            </w:pPr>
            <w:r w:rsidRPr="00B83612">
              <w:rPr>
                <w:sz w:val="21"/>
                <w:szCs w:val="21"/>
              </w:rPr>
              <w:t>2</w:t>
            </w:r>
            <w:r w:rsidR="00F42479" w:rsidRPr="00B83612">
              <w:rPr>
                <w:sz w:val="21"/>
                <w:szCs w:val="21"/>
              </w:rPr>
              <w:t>0</w:t>
            </w:r>
            <w:r w:rsidRPr="00B83612">
              <w:rPr>
                <w:sz w:val="21"/>
                <w:szCs w:val="21"/>
              </w:rPr>
              <w:t>26</w:t>
            </w:r>
          </w:p>
        </w:tc>
      </w:tr>
      <w:tr w:rsidR="00E2537E" w:rsidRPr="00B83612" w14:paraId="6F13EE22" w14:textId="77777777" w:rsidTr="00AE4D8A">
        <w:trPr>
          <w:cantSplit/>
          <w:trHeight w:val="240"/>
        </w:trPr>
        <w:tc>
          <w:tcPr>
            <w:tcW w:w="3544" w:type="dxa"/>
            <w:shd w:val="clear" w:color="auto" w:fill="auto"/>
          </w:tcPr>
          <w:p w14:paraId="4628671D" w14:textId="78429765" w:rsidR="00F42479" w:rsidRPr="00B83612" w:rsidRDefault="00F42479" w:rsidP="00AE4D8A">
            <w:pPr>
              <w:pStyle w:val="a6"/>
              <w:overflowPunct/>
              <w:spacing w:line="320" w:lineRule="atLeast"/>
              <w:jc w:val="left"/>
              <w:rPr>
                <w:sz w:val="21"/>
                <w:szCs w:val="21"/>
              </w:rPr>
            </w:pPr>
            <w:r w:rsidRPr="00B83612">
              <w:rPr>
                <w:sz w:val="21"/>
                <w:szCs w:val="21"/>
              </w:rPr>
              <w:t>佩拉</w:t>
            </w:r>
            <w:r w:rsidR="005875AE" w:rsidRPr="00B83612">
              <w:rPr>
                <w:rFonts w:hint="eastAsia"/>
                <w:sz w:val="21"/>
                <w:szCs w:val="21"/>
              </w:rPr>
              <w:t>·</w:t>
            </w:r>
            <w:r w:rsidRPr="00A57F73">
              <w:rPr>
                <w:rFonts w:ascii="Time New Roman" w:eastAsia="黑体" w:hAnsi="Time New Roman"/>
                <w:sz w:val="21"/>
                <w:szCs w:val="21"/>
              </w:rPr>
              <w:t>博克－威尔逊</w:t>
            </w:r>
          </w:p>
        </w:tc>
        <w:tc>
          <w:tcPr>
            <w:tcW w:w="1843" w:type="dxa"/>
            <w:shd w:val="clear" w:color="auto" w:fill="auto"/>
          </w:tcPr>
          <w:p w14:paraId="170898A8" w14:textId="77777777" w:rsidR="00F42479" w:rsidRPr="00B83612" w:rsidRDefault="00F42479" w:rsidP="00AE4D8A">
            <w:pPr>
              <w:pStyle w:val="a6"/>
              <w:overflowPunct/>
              <w:spacing w:line="320" w:lineRule="atLeast"/>
              <w:jc w:val="left"/>
              <w:rPr>
                <w:sz w:val="21"/>
                <w:szCs w:val="21"/>
              </w:rPr>
            </w:pPr>
            <w:r w:rsidRPr="00B83612">
              <w:rPr>
                <w:sz w:val="21"/>
                <w:szCs w:val="21"/>
              </w:rPr>
              <w:t>利比里亚</w:t>
            </w:r>
          </w:p>
        </w:tc>
        <w:tc>
          <w:tcPr>
            <w:tcW w:w="1983" w:type="dxa"/>
            <w:shd w:val="clear" w:color="auto" w:fill="auto"/>
          </w:tcPr>
          <w:p w14:paraId="3FD525B2" w14:textId="10F91059" w:rsidR="00F42479" w:rsidRPr="00B83612" w:rsidRDefault="00D84DF6" w:rsidP="00AE4D8A">
            <w:pPr>
              <w:pStyle w:val="a6"/>
              <w:overflowPunct/>
              <w:spacing w:line="320" w:lineRule="atLeast"/>
              <w:ind w:right="0"/>
              <w:jc w:val="left"/>
              <w:rPr>
                <w:sz w:val="21"/>
                <w:szCs w:val="21"/>
              </w:rPr>
            </w:pPr>
            <w:r w:rsidRPr="00B83612">
              <w:rPr>
                <w:sz w:val="21"/>
                <w:szCs w:val="21"/>
              </w:rPr>
              <w:t>2</w:t>
            </w:r>
            <w:r w:rsidR="00F42479" w:rsidRPr="00B83612">
              <w:rPr>
                <w:sz w:val="21"/>
                <w:szCs w:val="21"/>
              </w:rPr>
              <w:t>0</w:t>
            </w:r>
            <w:r w:rsidRPr="00B83612">
              <w:rPr>
                <w:sz w:val="21"/>
                <w:szCs w:val="21"/>
              </w:rPr>
              <w:t>28</w:t>
            </w:r>
          </w:p>
        </w:tc>
      </w:tr>
      <w:tr w:rsidR="00E2537E" w:rsidRPr="00B83612" w14:paraId="529386C8" w14:textId="77777777" w:rsidTr="00AE4D8A">
        <w:trPr>
          <w:cantSplit/>
          <w:trHeight w:val="240"/>
        </w:trPr>
        <w:tc>
          <w:tcPr>
            <w:tcW w:w="3544" w:type="dxa"/>
            <w:shd w:val="clear" w:color="auto" w:fill="auto"/>
          </w:tcPr>
          <w:p w14:paraId="6AA391B3" w14:textId="77777777" w:rsidR="00F42479" w:rsidRPr="00B83612" w:rsidRDefault="00F42479" w:rsidP="00AE4D8A">
            <w:pPr>
              <w:pStyle w:val="a6"/>
              <w:overflowPunct/>
              <w:spacing w:line="320" w:lineRule="atLeast"/>
              <w:jc w:val="left"/>
              <w:rPr>
                <w:sz w:val="21"/>
                <w:szCs w:val="21"/>
              </w:rPr>
            </w:pPr>
            <w:r w:rsidRPr="00A57F73">
              <w:rPr>
                <w:rFonts w:ascii="Time New Roman" w:eastAsia="黑体" w:hAnsi="Time New Roman"/>
                <w:sz w:val="21"/>
                <w:szCs w:val="21"/>
              </w:rPr>
              <w:t>郑</w:t>
            </w:r>
            <w:r w:rsidRPr="00B83612">
              <w:rPr>
                <w:sz w:val="21"/>
                <w:szCs w:val="21"/>
              </w:rPr>
              <w:t>镇星</w:t>
            </w:r>
          </w:p>
        </w:tc>
        <w:tc>
          <w:tcPr>
            <w:tcW w:w="1843" w:type="dxa"/>
            <w:shd w:val="clear" w:color="auto" w:fill="auto"/>
          </w:tcPr>
          <w:p w14:paraId="201969E7" w14:textId="77777777" w:rsidR="00F42479" w:rsidRPr="00B83612" w:rsidRDefault="00F42479" w:rsidP="00AE4D8A">
            <w:pPr>
              <w:pStyle w:val="a6"/>
              <w:overflowPunct/>
              <w:spacing w:line="320" w:lineRule="atLeast"/>
              <w:jc w:val="left"/>
              <w:rPr>
                <w:sz w:val="21"/>
                <w:szCs w:val="21"/>
              </w:rPr>
            </w:pPr>
            <w:r w:rsidRPr="00B83612">
              <w:rPr>
                <w:sz w:val="21"/>
                <w:szCs w:val="21"/>
              </w:rPr>
              <w:t>大韩民国</w:t>
            </w:r>
          </w:p>
        </w:tc>
        <w:tc>
          <w:tcPr>
            <w:tcW w:w="1983" w:type="dxa"/>
            <w:shd w:val="clear" w:color="auto" w:fill="auto"/>
          </w:tcPr>
          <w:p w14:paraId="0A008FA6" w14:textId="79B8ACE2" w:rsidR="00F42479" w:rsidRPr="00B83612" w:rsidRDefault="00D84DF6" w:rsidP="00AE4D8A">
            <w:pPr>
              <w:pStyle w:val="a6"/>
              <w:overflowPunct/>
              <w:spacing w:line="320" w:lineRule="atLeast"/>
              <w:ind w:right="0"/>
              <w:jc w:val="left"/>
              <w:rPr>
                <w:sz w:val="21"/>
                <w:szCs w:val="21"/>
              </w:rPr>
            </w:pPr>
            <w:r w:rsidRPr="00B83612">
              <w:rPr>
                <w:sz w:val="21"/>
                <w:szCs w:val="21"/>
              </w:rPr>
              <w:t>2</w:t>
            </w:r>
            <w:r w:rsidR="00F42479" w:rsidRPr="00B83612">
              <w:rPr>
                <w:sz w:val="21"/>
                <w:szCs w:val="21"/>
              </w:rPr>
              <w:t>0</w:t>
            </w:r>
            <w:r w:rsidRPr="00B83612">
              <w:rPr>
                <w:sz w:val="21"/>
                <w:szCs w:val="21"/>
              </w:rPr>
              <w:t>26</w:t>
            </w:r>
          </w:p>
        </w:tc>
      </w:tr>
      <w:tr w:rsidR="00E2537E" w:rsidRPr="00B83612" w14:paraId="62FFDB7B" w14:textId="77777777" w:rsidTr="00AE4D8A">
        <w:trPr>
          <w:cantSplit/>
          <w:trHeight w:val="240"/>
        </w:trPr>
        <w:tc>
          <w:tcPr>
            <w:tcW w:w="3544" w:type="dxa"/>
            <w:shd w:val="clear" w:color="auto" w:fill="auto"/>
          </w:tcPr>
          <w:p w14:paraId="00A67855" w14:textId="70665A72" w:rsidR="00F42479" w:rsidRPr="00B83612" w:rsidRDefault="00F42479" w:rsidP="00AE4D8A">
            <w:pPr>
              <w:pStyle w:val="a6"/>
              <w:overflowPunct/>
              <w:spacing w:line="320" w:lineRule="atLeast"/>
              <w:jc w:val="left"/>
              <w:rPr>
                <w:sz w:val="21"/>
                <w:szCs w:val="21"/>
              </w:rPr>
            </w:pPr>
            <w:r w:rsidRPr="00B83612">
              <w:rPr>
                <w:sz w:val="21"/>
                <w:szCs w:val="21"/>
              </w:rPr>
              <w:t>巴卡里</w:t>
            </w:r>
            <w:r w:rsidR="005875AE" w:rsidRPr="00B83612">
              <w:rPr>
                <w:rFonts w:hint="eastAsia"/>
                <w:sz w:val="21"/>
                <w:szCs w:val="21"/>
              </w:rPr>
              <w:t>·</w:t>
            </w:r>
            <w:r w:rsidRPr="00B83612">
              <w:rPr>
                <w:sz w:val="21"/>
                <w:szCs w:val="21"/>
              </w:rPr>
              <w:t>西迪基</w:t>
            </w:r>
            <w:r w:rsidR="005875AE" w:rsidRPr="00B83612">
              <w:rPr>
                <w:rFonts w:hint="eastAsia"/>
                <w:sz w:val="21"/>
                <w:szCs w:val="21"/>
              </w:rPr>
              <w:t>·</w:t>
            </w:r>
            <w:r w:rsidRPr="00A57F73">
              <w:rPr>
                <w:rFonts w:ascii="Time New Roman" w:eastAsia="黑体" w:hAnsi="Time New Roman"/>
                <w:sz w:val="21"/>
                <w:szCs w:val="21"/>
              </w:rPr>
              <w:t>迪亚比</w:t>
            </w:r>
          </w:p>
        </w:tc>
        <w:tc>
          <w:tcPr>
            <w:tcW w:w="1843" w:type="dxa"/>
            <w:shd w:val="clear" w:color="auto" w:fill="auto"/>
          </w:tcPr>
          <w:p w14:paraId="0D6307E9" w14:textId="77777777" w:rsidR="00F42479" w:rsidRPr="00B83612" w:rsidRDefault="00F42479" w:rsidP="00AE4D8A">
            <w:pPr>
              <w:pStyle w:val="a6"/>
              <w:overflowPunct/>
              <w:spacing w:line="320" w:lineRule="atLeast"/>
              <w:jc w:val="left"/>
              <w:rPr>
                <w:sz w:val="21"/>
                <w:szCs w:val="21"/>
              </w:rPr>
            </w:pPr>
            <w:r w:rsidRPr="00B83612">
              <w:rPr>
                <w:sz w:val="21"/>
                <w:szCs w:val="21"/>
              </w:rPr>
              <w:t>科特迪瓦</w:t>
            </w:r>
          </w:p>
        </w:tc>
        <w:tc>
          <w:tcPr>
            <w:tcW w:w="1983" w:type="dxa"/>
            <w:shd w:val="clear" w:color="auto" w:fill="auto"/>
          </w:tcPr>
          <w:p w14:paraId="2B331D82" w14:textId="2B9E44A3" w:rsidR="00F42479" w:rsidRPr="00B83612" w:rsidRDefault="00D84DF6" w:rsidP="00AE4D8A">
            <w:pPr>
              <w:pStyle w:val="a6"/>
              <w:overflowPunct/>
              <w:spacing w:line="320" w:lineRule="atLeast"/>
              <w:ind w:right="0"/>
              <w:jc w:val="left"/>
              <w:rPr>
                <w:sz w:val="21"/>
                <w:szCs w:val="21"/>
              </w:rPr>
            </w:pPr>
            <w:r w:rsidRPr="00B83612">
              <w:rPr>
                <w:sz w:val="21"/>
                <w:szCs w:val="21"/>
              </w:rPr>
              <w:t>2</w:t>
            </w:r>
            <w:r w:rsidR="00F42479" w:rsidRPr="00B83612">
              <w:rPr>
                <w:sz w:val="21"/>
                <w:szCs w:val="21"/>
              </w:rPr>
              <w:t>0</w:t>
            </w:r>
            <w:r w:rsidRPr="00B83612">
              <w:rPr>
                <w:sz w:val="21"/>
                <w:szCs w:val="21"/>
              </w:rPr>
              <w:t>26</w:t>
            </w:r>
          </w:p>
        </w:tc>
      </w:tr>
      <w:tr w:rsidR="00E2537E" w:rsidRPr="00B83612" w14:paraId="2C613667" w14:textId="77777777" w:rsidTr="00AE4D8A">
        <w:trPr>
          <w:cantSplit/>
          <w:trHeight w:val="240"/>
        </w:trPr>
        <w:tc>
          <w:tcPr>
            <w:tcW w:w="3544" w:type="dxa"/>
            <w:shd w:val="clear" w:color="auto" w:fill="auto"/>
          </w:tcPr>
          <w:p w14:paraId="0C93D850" w14:textId="5E979976" w:rsidR="00F42479" w:rsidRPr="00B83612" w:rsidRDefault="00F42479" w:rsidP="00AE4D8A">
            <w:pPr>
              <w:pStyle w:val="a6"/>
              <w:overflowPunct/>
              <w:spacing w:line="320" w:lineRule="atLeast"/>
              <w:jc w:val="left"/>
              <w:rPr>
                <w:sz w:val="21"/>
                <w:szCs w:val="21"/>
              </w:rPr>
            </w:pPr>
            <w:r w:rsidRPr="00B83612">
              <w:rPr>
                <w:sz w:val="21"/>
                <w:szCs w:val="21"/>
              </w:rPr>
              <w:t>雷吉娜</w:t>
            </w:r>
            <w:r w:rsidR="005875AE" w:rsidRPr="00B83612">
              <w:rPr>
                <w:rFonts w:hint="eastAsia"/>
                <w:sz w:val="21"/>
                <w:szCs w:val="21"/>
              </w:rPr>
              <w:t>·</w:t>
            </w:r>
            <w:r w:rsidRPr="00A57F73">
              <w:rPr>
                <w:rFonts w:ascii="Time New Roman" w:eastAsia="黑体" w:hAnsi="Time New Roman"/>
                <w:sz w:val="21"/>
                <w:szCs w:val="21"/>
              </w:rPr>
              <w:t>埃塞内姆</w:t>
            </w:r>
          </w:p>
        </w:tc>
        <w:tc>
          <w:tcPr>
            <w:tcW w:w="1843" w:type="dxa"/>
            <w:shd w:val="clear" w:color="auto" w:fill="auto"/>
          </w:tcPr>
          <w:p w14:paraId="1EDE2FF5" w14:textId="77777777" w:rsidR="00F42479" w:rsidRPr="00B83612" w:rsidRDefault="00F42479" w:rsidP="00AE4D8A">
            <w:pPr>
              <w:pStyle w:val="a6"/>
              <w:overflowPunct/>
              <w:spacing w:line="320" w:lineRule="atLeast"/>
              <w:jc w:val="left"/>
              <w:rPr>
                <w:sz w:val="21"/>
                <w:szCs w:val="21"/>
              </w:rPr>
            </w:pPr>
            <w:r w:rsidRPr="00B83612">
              <w:rPr>
                <w:sz w:val="21"/>
                <w:szCs w:val="21"/>
              </w:rPr>
              <w:t>喀麦隆</w:t>
            </w:r>
          </w:p>
        </w:tc>
        <w:tc>
          <w:tcPr>
            <w:tcW w:w="1983" w:type="dxa"/>
            <w:shd w:val="clear" w:color="auto" w:fill="auto"/>
          </w:tcPr>
          <w:p w14:paraId="4CE29B00" w14:textId="53253F0F" w:rsidR="00F42479" w:rsidRPr="00B83612" w:rsidRDefault="00D84DF6" w:rsidP="00AE4D8A">
            <w:pPr>
              <w:pStyle w:val="a6"/>
              <w:overflowPunct/>
              <w:spacing w:line="320" w:lineRule="atLeast"/>
              <w:ind w:right="0"/>
              <w:jc w:val="left"/>
              <w:rPr>
                <w:sz w:val="21"/>
                <w:szCs w:val="21"/>
              </w:rPr>
            </w:pPr>
            <w:r w:rsidRPr="00B83612">
              <w:rPr>
                <w:sz w:val="21"/>
                <w:szCs w:val="21"/>
              </w:rPr>
              <w:t>2</w:t>
            </w:r>
            <w:r w:rsidR="00F42479" w:rsidRPr="00B83612">
              <w:rPr>
                <w:sz w:val="21"/>
                <w:szCs w:val="21"/>
              </w:rPr>
              <w:t>0</w:t>
            </w:r>
            <w:r w:rsidRPr="00B83612">
              <w:rPr>
                <w:sz w:val="21"/>
                <w:szCs w:val="21"/>
              </w:rPr>
              <w:t>26</w:t>
            </w:r>
          </w:p>
        </w:tc>
      </w:tr>
      <w:tr w:rsidR="00E2537E" w:rsidRPr="00B83612" w14:paraId="512D6D03" w14:textId="77777777" w:rsidTr="00AE4D8A">
        <w:trPr>
          <w:cantSplit/>
          <w:trHeight w:val="240"/>
        </w:trPr>
        <w:tc>
          <w:tcPr>
            <w:tcW w:w="3544" w:type="dxa"/>
            <w:shd w:val="clear" w:color="auto" w:fill="auto"/>
          </w:tcPr>
          <w:p w14:paraId="2870DA5F" w14:textId="77777777" w:rsidR="00F42479" w:rsidRPr="00B83612" w:rsidRDefault="00F42479" w:rsidP="00AE4D8A">
            <w:pPr>
              <w:pStyle w:val="a6"/>
              <w:overflowPunct/>
              <w:spacing w:line="320" w:lineRule="atLeast"/>
              <w:jc w:val="left"/>
              <w:rPr>
                <w:sz w:val="21"/>
                <w:szCs w:val="21"/>
              </w:rPr>
            </w:pPr>
            <w:r w:rsidRPr="00A57F73">
              <w:rPr>
                <w:rFonts w:ascii="Time New Roman" w:eastAsia="黑体" w:hAnsi="Time New Roman"/>
                <w:sz w:val="21"/>
                <w:szCs w:val="21"/>
              </w:rPr>
              <w:t>关</w:t>
            </w:r>
            <w:r w:rsidRPr="00B83612">
              <w:rPr>
                <w:sz w:val="21"/>
                <w:szCs w:val="21"/>
              </w:rPr>
              <w:t>键</w:t>
            </w:r>
          </w:p>
        </w:tc>
        <w:tc>
          <w:tcPr>
            <w:tcW w:w="1843" w:type="dxa"/>
            <w:shd w:val="clear" w:color="auto" w:fill="auto"/>
          </w:tcPr>
          <w:p w14:paraId="0C7636E5" w14:textId="77777777" w:rsidR="00F42479" w:rsidRPr="00B83612" w:rsidRDefault="00F42479" w:rsidP="00AE4D8A">
            <w:pPr>
              <w:pStyle w:val="a6"/>
              <w:overflowPunct/>
              <w:spacing w:line="320" w:lineRule="atLeast"/>
              <w:jc w:val="left"/>
              <w:rPr>
                <w:sz w:val="21"/>
                <w:szCs w:val="21"/>
              </w:rPr>
            </w:pPr>
            <w:r w:rsidRPr="00B83612">
              <w:rPr>
                <w:sz w:val="21"/>
                <w:szCs w:val="21"/>
              </w:rPr>
              <w:t>中国</w:t>
            </w:r>
          </w:p>
        </w:tc>
        <w:tc>
          <w:tcPr>
            <w:tcW w:w="1983" w:type="dxa"/>
            <w:shd w:val="clear" w:color="auto" w:fill="auto"/>
          </w:tcPr>
          <w:p w14:paraId="2E24B480" w14:textId="74CD91F2" w:rsidR="00F42479" w:rsidRPr="00B83612" w:rsidRDefault="00D84DF6" w:rsidP="00AE4D8A">
            <w:pPr>
              <w:pStyle w:val="a6"/>
              <w:overflowPunct/>
              <w:spacing w:line="320" w:lineRule="atLeast"/>
              <w:ind w:right="0"/>
              <w:jc w:val="left"/>
              <w:rPr>
                <w:sz w:val="21"/>
                <w:szCs w:val="21"/>
              </w:rPr>
            </w:pPr>
            <w:r w:rsidRPr="00B83612">
              <w:rPr>
                <w:sz w:val="21"/>
                <w:szCs w:val="21"/>
              </w:rPr>
              <w:t>2</w:t>
            </w:r>
            <w:r w:rsidR="00F42479" w:rsidRPr="00B83612">
              <w:rPr>
                <w:sz w:val="21"/>
                <w:szCs w:val="21"/>
              </w:rPr>
              <w:t>0</w:t>
            </w:r>
            <w:r w:rsidRPr="00B83612">
              <w:rPr>
                <w:sz w:val="21"/>
                <w:szCs w:val="21"/>
              </w:rPr>
              <w:t>28</w:t>
            </w:r>
          </w:p>
        </w:tc>
      </w:tr>
      <w:tr w:rsidR="00E2537E" w:rsidRPr="00B83612" w14:paraId="4708550C" w14:textId="77777777" w:rsidTr="00AE4D8A">
        <w:trPr>
          <w:cantSplit/>
          <w:trHeight w:val="240"/>
        </w:trPr>
        <w:tc>
          <w:tcPr>
            <w:tcW w:w="3544" w:type="dxa"/>
            <w:shd w:val="clear" w:color="auto" w:fill="auto"/>
          </w:tcPr>
          <w:p w14:paraId="56BBF61D" w14:textId="60FE0815" w:rsidR="00F42479" w:rsidRPr="00B83612" w:rsidRDefault="00F42479" w:rsidP="00AE4D8A">
            <w:pPr>
              <w:pStyle w:val="a6"/>
              <w:overflowPunct/>
              <w:spacing w:line="320" w:lineRule="atLeast"/>
              <w:jc w:val="left"/>
              <w:rPr>
                <w:sz w:val="21"/>
                <w:szCs w:val="21"/>
              </w:rPr>
            </w:pPr>
            <w:r w:rsidRPr="00B83612">
              <w:rPr>
                <w:sz w:val="21"/>
                <w:szCs w:val="21"/>
              </w:rPr>
              <w:t>易卜拉希马</w:t>
            </w:r>
            <w:r w:rsidR="005875AE" w:rsidRPr="00B83612">
              <w:rPr>
                <w:rFonts w:hint="eastAsia"/>
                <w:sz w:val="21"/>
                <w:szCs w:val="21"/>
              </w:rPr>
              <w:t>·</w:t>
            </w:r>
            <w:r w:rsidRPr="00A57F73">
              <w:rPr>
                <w:rFonts w:ascii="Time New Roman" w:eastAsia="黑体" w:hAnsi="Time New Roman"/>
                <w:sz w:val="21"/>
                <w:szCs w:val="21"/>
              </w:rPr>
              <w:t>吉塞</w:t>
            </w:r>
          </w:p>
        </w:tc>
        <w:tc>
          <w:tcPr>
            <w:tcW w:w="1843" w:type="dxa"/>
            <w:shd w:val="clear" w:color="auto" w:fill="auto"/>
          </w:tcPr>
          <w:p w14:paraId="03DD9134" w14:textId="77777777" w:rsidR="00F42479" w:rsidRPr="00B83612" w:rsidRDefault="00F42479" w:rsidP="00AE4D8A">
            <w:pPr>
              <w:pStyle w:val="a6"/>
              <w:overflowPunct/>
              <w:spacing w:line="320" w:lineRule="atLeast"/>
              <w:jc w:val="left"/>
              <w:rPr>
                <w:sz w:val="21"/>
                <w:szCs w:val="21"/>
              </w:rPr>
            </w:pPr>
            <w:r w:rsidRPr="00B83612">
              <w:rPr>
                <w:sz w:val="21"/>
                <w:szCs w:val="21"/>
              </w:rPr>
              <w:t>塞内加尔</w:t>
            </w:r>
          </w:p>
        </w:tc>
        <w:tc>
          <w:tcPr>
            <w:tcW w:w="1983" w:type="dxa"/>
            <w:shd w:val="clear" w:color="auto" w:fill="auto"/>
          </w:tcPr>
          <w:p w14:paraId="6618231F" w14:textId="74B97B43" w:rsidR="00F42479" w:rsidRPr="00B83612" w:rsidRDefault="00D84DF6" w:rsidP="00AE4D8A">
            <w:pPr>
              <w:pStyle w:val="a6"/>
              <w:overflowPunct/>
              <w:spacing w:line="320" w:lineRule="atLeast"/>
              <w:ind w:right="0"/>
              <w:jc w:val="left"/>
              <w:rPr>
                <w:sz w:val="21"/>
                <w:szCs w:val="21"/>
              </w:rPr>
            </w:pPr>
            <w:r w:rsidRPr="00B83612">
              <w:rPr>
                <w:sz w:val="21"/>
                <w:szCs w:val="21"/>
              </w:rPr>
              <w:t>2</w:t>
            </w:r>
            <w:r w:rsidR="00F42479" w:rsidRPr="00B83612">
              <w:rPr>
                <w:sz w:val="21"/>
                <w:szCs w:val="21"/>
              </w:rPr>
              <w:t>0</w:t>
            </w:r>
            <w:r w:rsidRPr="00B83612">
              <w:rPr>
                <w:sz w:val="21"/>
                <w:szCs w:val="21"/>
              </w:rPr>
              <w:t>28</w:t>
            </w:r>
          </w:p>
        </w:tc>
      </w:tr>
      <w:tr w:rsidR="00E2537E" w:rsidRPr="00B83612" w14:paraId="5D886365" w14:textId="77777777" w:rsidTr="00AE4D8A">
        <w:trPr>
          <w:cantSplit/>
          <w:trHeight w:val="240"/>
        </w:trPr>
        <w:tc>
          <w:tcPr>
            <w:tcW w:w="3544" w:type="dxa"/>
            <w:shd w:val="clear" w:color="auto" w:fill="auto"/>
          </w:tcPr>
          <w:p w14:paraId="25B37FB5" w14:textId="45451D9A" w:rsidR="00F42479" w:rsidRPr="00B83612" w:rsidRDefault="00F42479" w:rsidP="00AE4D8A">
            <w:pPr>
              <w:pStyle w:val="a6"/>
              <w:overflowPunct/>
              <w:spacing w:line="320" w:lineRule="atLeast"/>
              <w:jc w:val="left"/>
              <w:rPr>
                <w:sz w:val="21"/>
                <w:szCs w:val="21"/>
              </w:rPr>
            </w:pPr>
            <w:r w:rsidRPr="00B83612">
              <w:rPr>
                <w:sz w:val="21"/>
                <w:szCs w:val="21"/>
              </w:rPr>
              <w:t>居恩</w:t>
            </w:r>
            <w:r w:rsidR="005875AE" w:rsidRPr="00B83612">
              <w:rPr>
                <w:rFonts w:hint="eastAsia"/>
                <w:sz w:val="21"/>
                <w:szCs w:val="21"/>
              </w:rPr>
              <w:t>·</w:t>
            </w:r>
            <w:r w:rsidRPr="00A57F73">
              <w:rPr>
                <w:rFonts w:ascii="Time New Roman" w:eastAsia="黑体" w:hAnsi="Time New Roman"/>
                <w:sz w:val="21"/>
                <w:szCs w:val="21"/>
              </w:rPr>
              <w:t>屈特</w:t>
            </w:r>
          </w:p>
        </w:tc>
        <w:tc>
          <w:tcPr>
            <w:tcW w:w="1843" w:type="dxa"/>
            <w:shd w:val="clear" w:color="auto" w:fill="auto"/>
          </w:tcPr>
          <w:p w14:paraId="72370E21" w14:textId="77777777" w:rsidR="00F42479" w:rsidRPr="00B83612" w:rsidRDefault="00F42479" w:rsidP="00AE4D8A">
            <w:pPr>
              <w:pStyle w:val="a6"/>
              <w:overflowPunct/>
              <w:spacing w:line="320" w:lineRule="atLeast"/>
              <w:jc w:val="left"/>
              <w:rPr>
                <w:sz w:val="21"/>
                <w:szCs w:val="21"/>
              </w:rPr>
            </w:pPr>
            <w:r w:rsidRPr="00B83612">
              <w:rPr>
                <w:sz w:val="21"/>
                <w:szCs w:val="21"/>
              </w:rPr>
              <w:t>土耳其</w:t>
            </w:r>
          </w:p>
        </w:tc>
        <w:tc>
          <w:tcPr>
            <w:tcW w:w="1983" w:type="dxa"/>
            <w:shd w:val="clear" w:color="auto" w:fill="auto"/>
          </w:tcPr>
          <w:p w14:paraId="4525FDDA" w14:textId="78501A6D" w:rsidR="00F42479" w:rsidRPr="00B83612" w:rsidRDefault="00D84DF6" w:rsidP="00AE4D8A">
            <w:pPr>
              <w:pStyle w:val="a6"/>
              <w:overflowPunct/>
              <w:spacing w:line="320" w:lineRule="atLeast"/>
              <w:ind w:right="0"/>
              <w:jc w:val="left"/>
              <w:rPr>
                <w:sz w:val="21"/>
                <w:szCs w:val="21"/>
              </w:rPr>
            </w:pPr>
            <w:r w:rsidRPr="00B83612">
              <w:rPr>
                <w:sz w:val="21"/>
                <w:szCs w:val="21"/>
              </w:rPr>
              <w:t>2</w:t>
            </w:r>
            <w:r w:rsidR="00F42479" w:rsidRPr="00B83612">
              <w:rPr>
                <w:sz w:val="21"/>
                <w:szCs w:val="21"/>
              </w:rPr>
              <w:t>0</w:t>
            </w:r>
            <w:r w:rsidRPr="00B83612">
              <w:rPr>
                <w:sz w:val="21"/>
                <w:szCs w:val="21"/>
              </w:rPr>
              <w:t>26</w:t>
            </w:r>
          </w:p>
        </w:tc>
      </w:tr>
      <w:tr w:rsidR="00E2537E" w:rsidRPr="00B83612" w14:paraId="51644CA6" w14:textId="77777777" w:rsidTr="00AE4D8A">
        <w:trPr>
          <w:cantSplit/>
          <w:trHeight w:val="240"/>
        </w:trPr>
        <w:tc>
          <w:tcPr>
            <w:tcW w:w="3544" w:type="dxa"/>
            <w:shd w:val="clear" w:color="auto" w:fill="auto"/>
          </w:tcPr>
          <w:p w14:paraId="5459F34E" w14:textId="196FA7F7" w:rsidR="00F42479" w:rsidRPr="00B83612" w:rsidRDefault="00F42479" w:rsidP="00AE4D8A">
            <w:pPr>
              <w:pStyle w:val="a6"/>
              <w:overflowPunct/>
              <w:spacing w:line="320" w:lineRule="atLeast"/>
              <w:jc w:val="left"/>
              <w:rPr>
                <w:sz w:val="21"/>
                <w:szCs w:val="21"/>
              </w:rPr>
            </w:pPr>
            <w:r w:rsidRPr="00B83612">
              <w:rPr>
                <w:sz w:val="21"/>
                <w:szCs w:val="21"/>
              </w:rPr>
              <w:t>盖伊</w:t>
            </w:r>
            <w:r w:rsidR="005875AE" w:rsidRPr="00B83612">
              <w:rPr>
                <w:rFonts w:hint="eastAsia"/>
                <w:sz w:val="21"/>
                <w:szCs w:val="21"/>
              </w:rPr>
              <w:t>·</w:t>
            </w:r>
            <w:r w:rsidRPr="00A57F73">
              <w:rPr>
                <w:rFonts w:ascii="Time New Roman" w:eastAsia="黑体" w:hAnsi="Time New Roman"/>
                <w:sz w:val="21"/>
                <w:szCs w:val="21"/>
              </w:rPr>
              <w:t>麦克杜格尔</w:t>
            </w:r>
          </w:p>
        </w:tc>
        <w:tc>
          <w:tcPr>
            <w:tcW w:w="1843" w:type="dxa"/>
            <w:shd w:val="clear" w:color="auto" w:fill="auto"/>
          </w:tcPr>
          <w:p w14:paraId="19D7DA78" w14:textId="77777777" w:rsidR="00F42479" w:rsidRPr="00B83612" w:rsidRDefault="00F42479" w:rsidP="00AE4D8A">
            <w:pPr>
              <w:pStyle w:val="a6"/>
              <w:overflowPunct/>
              <w:spacing w:line="320" w:lineRule="atLeast"/>
              <w:jc w:val="left"/>
              <w:rPr>
                <w:sz w:val="21"/>
                <w:szCs w:val="21"/>
              </w:rPr>
            </w:pPr>
            <w:r w:rsidRPr="00B83612">
              <w:rPr>
                <w:sz w:val="21"/>
                <w:szCs w:val="21"/>
              </w:rPr>
              <w:t>美利坚合众国</w:t>
            </w:r>
          </w:p>
        </w:tc>
        <w:tc>
          <w:tcPr>
            <w:tcW w:w="1983" w:type="dxa"/>
            <w:shd w:val="clear" w:color="auto" w:fill="auto"/>
          </w:tcPr>
          <w:p w14:paraId="08E4ECFD" w14:textId="51314214" w:rsidR="00F42479" w:rsidRPr="00B83612" w:rsidRDefault="00D84DF6" w:rsidP="00AE4D8A">
            <w:pPr>
              <w:pStyle w:val="a6"/>
              <w:overflowPunct/>
              <w:spacing w:line="320" w:lineRule="atLeast"/>
              <w:ind w:right="0"/>
              <w:jc w:val="left"/>
              <w:rPr>
                <w:sz w:val="21"/>
                <w:szCs w:val="21"/>
              </w:rPr>
            </w:pPr>
            <w:r w:rsidRPr="00B83612">
              <w:rPr>
                <w:sz w:val="21"/>
                <w:szCs w:val="21"/>
              </w:rPr>
              <w:t>2</w:t>
            </w:r>
            <w:r w:rsidR="00F42479" w:rsidRPr="00B83612">
              <w:rPr>
                <w:sz w:val="21"/>
                <w:szCs w:val="21"/>
              </w:rPr>
              <w:t>0</w:t>
            </w:r>
            <w:r w:rsidRPr="00B83612">
              <w:rPr>
                <w:sz w:val="21"/>
                <w:szCs w:val="21"/>
              </w:rPr>
              <w:t>26</w:t>
            </w:r>
          </w:p>
        </w:tc>
      </w:tr>
      <w:tr w:rsidR="00E2537E" w:rsidRPr="00B83612" w14:paraId="324918CB" w14:textId="77777777" w:rsidTr="00C33BB3">
        <w:trPr>
          <w:cantSplit/>
          <w:trHeight w:val="240"/>
        </w:trPr>
        <w:tc>
          <w:tcPr>
            <w:tcW w:w="3544" w:type="dxa"/>
            <w:tcBorders>
              <w:bottom w:val="nil"/>
            </w:tcBorders>
            <w:shd w:val="clear" w:color="auto" w:fill="auto"/>
          </w:tcPr>
          <w:p w14:paraId="0FDD52A0" w14:textId="42119B25" w:rsidR="00F42479" w:rsidRPr="00B83612" w:rsidRDefault="00F42479" w:rsidP="00AE4D8A">
            <w:pPr>
              <w:pStyle w:val="a6"/>
              <w:overflowPunct/>
              <w:spacing w:line="320" w:lineRule="atLeast"/>
              <w:jc w:val="left"/>
              <w:rPr>
                <w:sz w:val="21"/>
                <w:szCs w:val="21"/>
              </w:rPr>
            </w:pPr>
            <w:r w:rsidRPr="00B83612">
              <w:rPr>
                <w:sz w:val="21"/>
                <w:szCs w:val="21"/>
              </w:rPr>
              <w:t>瓦迪利</w:t>
            </w:r>
            <w:r w:rsidR="005875AE" w:rsidRPr="00B83612">
              <w:rPr>
                <w:rFonts w:hint="eastAsia"/>
                <w:sz w:val="21"/>
                <w:szCs w:val="21"/>
              </w:rPr>
              <w:t>·</w:t>
            </w:r>
            <w:r w:rsidRPr="00B83612">
              <w:rPr>
                <w:sz w:val="21"/>
                <w:szCs w:val="21"/>
              </w:rPr>
              <w:t>穆罕默德</w:t>
            </w:r>
            <w:r w:rsidR="005875AE" w:rsidRPr="00B83612">
              <w:rPr>
                <w:rFonts w:hint="eastAsia"/>
                <w:sz w:val="21"/>
                <w:szCs w:val="21"/>
              </w:rPr>
              <w:t>·</w:t>
            </w:r>
            <w:r w:rsidRPr="00A57F73">
              <w:rPr>
                <w:rFonts w:ascii="Time New Roman" w:eastAsia="黑体" w:hAnsi="Time New Roman"/>
                <w:sz w:val="21"/>
                <w:szCs w:val="21"/>
              </w:rPr>
              <w:t>拉耶斯</w:t>
            </w:r>
          </w:p>
        </w:tc>
        <w:tc>
          <w:tcPr>
            <w:tcW w:w="1843" w:type="dxa"/>
            <w:tcBorders>
              <w:bottom w:val="nil"/>
            </w:tcBorders>
            <w:shd w:val="clear" w:color="auto" w:fill="auto"/>
          </w:tcPr>
          <w:p w14:paraId="38B78131" w14:textId="77777777" w:rsidR="00F42479" w:rsidRPr="00B83612" w:rsidRDefault="00F42479" w:rsidP="00AE4D8A">
            <w:pPr>
              <w:pStyle w:val="a6"/>
              <w:overflowPunct/>
              <w:spacing w:line="320" w:lineRule="atLeast"/>
              <w:jc w:val="left"/>
              <w:rPr>
                <w:sz w:val="21"/>
                <w:szCs w:val="21"/>
              </w:rPr>
            </w:pPr>
            <w:r w:rsidRPr="00B83612">
              <w:rPr>
                <w:sz w:val="21"/>
                <w:szCs w:val="21"/>
              </w:rPr>
              <w:t>毛里塔尼亚</w:t>
            </w:r>
          </w:p>
        </w:tc>
        <w:tc>
          <w:tcPr>
            <w:tcW w:w="1983" w:type="dxa"/>
            <w:tcBorders>
              <w:bottom w:val="nil"/>
            </w:tcBorders>
            <w:shd w:val="clear" w:color="auto" w:fill="auto"/>
          </w:tcPr>
          <w:p w14:paraId="72E41010" w14:textId="347628F9" w:rsidR="00F42479" w:rsidRPr="00B83612" w:rsidRDefault="00D84DF6" w:rsidP="00AE4D8A">
            <w:pPr>
              <w:pStyle w:val="a6"/>
              <w:overflowPunct/>
              <w:spacing w:line="320" w:lineRule="atLeast"/>
              <w:ind w:right="0"/>
              <w:jc w:val="left"/>
              <w:rPr>
                <w:sz w:val="21"/>
                <w:szCs w:val="21"/>
              </w:rPr>
            </w:pPr>
            <w:r w:rsidRPr="00B83612">
              <w:rPr>
                <w:sz w:val="21"/>
                <w:szCs w:val="21"/>
              </w:rPr>
              <w:t>2</w:t>
            </w:r>
            <w:r w:rsidR="00F42479" w:rsidRPr="00B83612">
              <w:rPr>
                <w:sz w:val="21"/>
                <w:szCs w:val="21"/>
              </w:rPr>
              <w:t>0</w:t>
            </w:r>
            <w:r w:rsidRPr="00B83612">
              <w:rPr>
                <w:sz w:val="21"/>
                <w:szCs w:val="21"/>
              </w:rPr>
              <w:t>28</w:t>
            </w:r>
          </w:p>
        </w:tc>
      </w:tr>
      <w:tr w:rsidR="00E2537E" w:rsidRPr="00B83612" w14:paraId="2F993A42" w14:textId="77777777" w:rsidTr="00C33BB3">
        <w:trPr>
          <w:cantSplit/>
          <w:trHeight w:val="240"/>
        </w:trPr>
        <w:tc>
          <w:tcPr>
            <w:tcW w:w="3544" w:type="dxa"/>
            <w:tcBorders>
              <w:top w:val="nil"/>
              <w:bottom w:val="nil"/>
            </w:tcBorders>
            <w:shd w:val="clear" w:color="auto" w:fill="auto"/>
          </w:tcPr>
          <w:p w14:paraId="3948FBA3" w14:textId="0FE4ECAE" w:rsidR="00F42479" w:rsidRPr="00B83612" w:rsidRDefault="00F42479" w:rsidP="00AE4D8A">
            <w:pPr>
              <w:pStyle w:val="a6"/>
              <w:overflowPunct/>
              <w:spacing w:line="320" w:lineRule="atLeast"/>
              <w:jc w:val="left"/>
              <w:rPr>
                <w:sz w:val="21"/>
                <w:szCs w:val="21"/>
              </w:rPr>
            </w:pPr>
            <w:r w:rsidRPr="00B83612">
              <w:rPr>
                <w:sz w:val="21"/>
                <w:szCs w:val="21"/>
              </w:rPr>
              <w:t>韦琳</w:t>
            </w:r>
            <w:r w:rsidR="005875AE" w:rsidRPr="00B83612">
              <w:rPr>
                <w:rFonts w:hint="eastAsia"/>
                <w:sz w:val="21"/>
                <w:szCs w:val="21"/>
              </w:rPr>
              <w:t>·</w:t>
            </w:r>
            <w:r w:rsidRPr="00A57F73">
              <w:rPr>
                <w:rFonts w:ascii="Time New Roman" w:eastAsia="黑体" w:hAnsi="Time New Roman"/>
                <w:sz w:val="21"/>
                <w:szCs w:val="21"/>
              </w:rPr>
              <w:t>谢泼德</w:t>
            </w:r>
          </w:p>
        </w:tc>
        <w:tc>
          <w:tcPr>
            <w:tcW w:w="1843" w:type="dxa"/>
            <w:tcBorders>
              <w:top w:val="nil"/>
              <w:bottom w:val="nil"/>
            </w:tcBorders>
            <w:shd w:val="clear" w:color="auto" w:fill="auto"/>
          </w:tcPr>
          <w:p w14:paraId="3FEA7887" w14:textId="77777777" w:rsidR="00F42479" w:rsidRPr="00B83612" w:rsidRDefault="00F42479" w:rsidP="00AE4D8A">
            <w:pPr>
              <w:pStyle w:val="a6"/>
              <w:overflowPunct/>
              <w:spacing w:line="320" w:lineRule="atLeast"/>
              <w:jc w:val="left"/>
              <w:rPr>
                <w:sz w:val="21"/>
                <w:szCs w:val="21"/>
              </w:rPr>
            </w:pPr>
            <w:r w:rsidRPr="00B83612">
              <w:rPr>
                <w:sz w:val="21"/>
                <w:szCs w:val="21"/>
              </w:rPr>
              <w:t>牙买加</w:t>
            </w:r>
          </w:p>
        </w:tc>
        <w:tc>
          <w:tcPr>
            <w:tcW w:w="1983" w:type="dxa"/>
            <w:tcBorders>
              <w:top w:val="nil"/>
              <w:bottom w:val="nil"/>
            </w:tcBorders>
            <w:shd w:val="clear" w:color="auto" w:fill="auto"/>
          </w:tcPr>
          <w:p w14:paraId="211EA47E" w14:textId="2EAAAF85" w:rsidR="00F42479" w:rsidRPr="00B83612" w:rsidRDefault="00D84DF6" w:rsidP="00AE4D8A">
            <w:pPr>
              <w:pStyle w:val="a6"/>
              <w:overflowPunct/>
              <w:spacing w:line="320" w:lineRule="atLeast"/>
              <w:ind w:right="0"/>
              <w:jc w:val="left"/>
              <w:rPr>
                <w:sz w:val="21"/>
                <w:szCs w:val="21"/>
              </w:rPr>
            </w:pPr>
            <w:r w:rsidRPr="00B83612">
              <w:rPr>
                <w:sz w:val="21"/>
                <w:szCs w:val="21"/>
              </w:rPr>
              <w:t>2</w:t>
            </w:r>
            <w:r w:rsidR="00F42479" w:rsidRPr="00B83612">
              <w:rPr>
                <w:sz w:val="21"/>
                <w:szCs w:val="21"/>
              </w:rPr>
              <w:t>0</w:t>
            </w:r>
            <w:r w:rsidRPr="00B83612">
              <w:rPr>
                <w:sz w:val="21"/>
                <w:szCs w:val="21"/>
              </w:rPr>
              <w:t>28</w:t>
            </w:r>
          </w:p>
        </w:tc>
      </w:tr>
      <w:tr w:rsidR="00E2537E" w:rsidRPr="00B83612" w14:paraId="4496B4B6" w14:textId="77777777" w:rsidTr="00C33BB3">
        <w:trPr>
          <w:cantSplit/>
          <w:trHeight w:val="240"/>
        </w:trPr>
        <w:tc>
          <w:tcPr>
            <w:tcW w:w="3544" w:type="dxa"/>
            <w:tcBorders>
              <w:top w:val="nil"/>
            </w:tcBorders>
            <w:shd w:val="clear" w:color="auto" w:fill="auto"/>
          </w:tcPr>
          <w:p w14:paraId="245CD091" w14:textId="722495F4" w:rsidR="00F42479" w:rsidRPr="00B83612" w:rsidRDefault="00F42479" w:rsidP="00AE4D8A">
            <w:pPr>
              <w:pStyle w:val="a6"/>
              <w:overflowPunct/>
              <w:spacing w:line="320" w:lineRule="atLeast"/>
              <w:jc w:val="left"/>
              <w:rPr>
                <w:sz w:val="21"/>
                <w:szCs w:val="21"/>
              </w:rPr>
            </w:pPr>
            <w:r w:rsidRPr="00B83612">
              <w:rPr>
                <w:sz w:val="21"/>
                <w:szCs w:val="21"/>
              </w:rPr>
              <w:lastRenderedPageBreak/>
              <w:t>克里斯平</w:t>
            </w:r>
            <w:r w:rsidR="005875AE" w:rsidRPr="00B83612">
              <w:rPr>
                <w:rFonts w:hint="eastAsia"/>
                <w:sz w:val="21"/>
                <w:szCs w:val="21"/>
              </w:rPr>
              <w:t>·</w:t>
            </w:r>
            <w:r w:rsidRPr="00B83612">
              <w:rPr>
                <w:sz w:val="21"/>
                <w:szCs w:val="21"/>
              </w:rPr>
              <w:t>瓜拉瓦拉</w:t>
            </w:r>
            <w:r w:rsidR="005875AE" w:rsidRPr="00B83612">
              <w:rPr>
                <w:rFonts w:hint="eastAsia"/>
                <w:sz w:val="21"/>
                <w:szCs w:val="21"/>
              </w:rPr>
              <w:t>·</w:t>
            </w:r>
            <w:r w:rsidRPr="00A57F73">
              <w:rPr>
                <w:rFonts w:ascii="Time New Roman" w:eastAsia="黑体" w:hAnsi="Time New Roman"/>
                <w:sz w:val="21"/>
                <w:szCs w:val="21"/>
              </w:rPr>
              <w:t>西班德</w:t>
            </w:r>
          </w:p>
        </w:tc>
        <w:tc>
          <w:tcPr>
            <w:tcW w:w="1843" w:type="dxa"/>
            <w:tcBorders>
              <w:top w:val="nil"/>
            </w:tcBorders>
            <w:shd w:val="clear" w:color="auto" w:fill="auto"/>
          </w:tcPr>
          <w:p w14:paraId="17BA154F" w14:textId="77777777" w:rsidR="00F42479" w:rsidRPr="00B83612" w:rsidRDefault="00F42479" w:rsidP="00AE4D8A">
            <w:pPr>
              <w:pStyle w:val="a6"/>
              <w:overflowPunct/>
              <w:spacing w:line="320" w:lineRule="atLeast"/>
              <w:jc w:val="left"/>
              <w:rPr>
                <w:sz w:val="21"/>
                <w:szCs w:val="21"/>
              </w:rPr>
            </w:pPr>
            <w:r w:rsidRPr="00B83612">
              <w:rPr>
                <w:sz w:val="21"/>
                <w:szCs w:val="21"/>
              </w:rPr>
              <w:t>马拉维</w:t>
            </w:r>
          </w:p>
        </w:tc>
        <w:tc>
          <w:tcPr>
            <w:tcW w:w="1983" w:type="dxa"/>
            <w:tcBorders>
              <w:top w:val="nil"/>
            </w:tcBorders>
            <w:shd w:val="clear" w:color="auto" w:fill="auto"/>
          </w:tcPr>
          <w:p w14:paraId="58D027E0" w14:textId="0C353B75" w:rsidR="00F42479" w:rsidRPr="00B83612" w:rsidRDefault="00D84DF6" w:rsidP="00AE4D8A">
            <w:pPr>
              <w:pStyle w:val="a6"/>
              <w:overflowPunct/>
              <w:spacing w:line="320" w:lineRule="atLeast"/>
              <w:ind w:right="0"/>
              <w:jc w:val="left"/>
              <w:rPr>
                <w:sz w:val="21"/>
                <w:szCs w:val="21"/>
              </w:rPr>
            </w:pPr>
            <w:r w:rsidRPr="00B83612">
              <w:rPr>
                <w:sz w:val="21"/>
                <w:szCs w:val="21"/>
              </w:rPr>
              <w:t>2</w:t>
            </w:r>
            <w:r w:rsidR="00F42479" w:rsidRPr="00B83612">
              <w:rPr>
                <w:sz w:val="21"/>
                <w:szCs w:val="21"/>
              </w:rPr>
              <w:t>0</w:t>
            </w:r>
            <w:r w:rsidRPr="00B83612">
              <w:rPr>
                <w:sz w:val="21"/>
                <w:szCs w:val="21"/>
              </w:rPr>
              <w:t>28</w:t>
            </w:r>
          </w:p>
        </w:tc>
      </w:tr>
      <w:tr w:rsidR="00E2537E" w:rsidRPr="00B83612" w14:paraId="49CB79C8" w14:textId="77777777" w:rsidTr="00AE4D8A">
        <w:trPr>
          <w:cantSplit/>
          <w:trHeight w:val="240"/>
        </w:trPr>
        <w:tc>
          <w:tcPr>
            <w:tcW w:w="3544" w:type="dxa"/>
            <w:shd w:val="clear" w:color="auto" w:fill="auto"/>
          </w:tcPr>
          <w:p w14:paraId="649F7904" w14:textId="47FE4DC5" w:rsidR="00F42479" w:rsidRPr="00B83612" w:rsidRDefault="00F42479" w:rsidP="00AE4D8A">
            <w:pPr>
              <w:pStyle w:val="a6"/>
              <w:overflowPunct/>
              <w:spacing w:line="320" w:lineRule="atLeast"/>
              <w:jc w:val="left"/>
              <w:rPr>
                <w:sz w:val="21"/>
                <w:szCs w:val="21"/>
              </w:rPr>
            </w:pPr>
            <w:r w:rsidRPr="00B83612">
              <w:rPr>
                <w:sz w:val="21"/>
                <w:szCs w:val="21"/>
              </w:rPr>
              <w:t>斯塔玛蒂亚</w:t>
            </w:r>
            <w:r w:rsidR="005875AE" w:rsidRPr="00B83612">
              <w:rPr>
                <w:rFonts w:hint="eastAsia"/>
                <w:sz w:val="21"/>
                <w:szCs w:val="21"/>
              </w:rPr>
              <w:t>·</w:t>
            </w:r>
            <w:r w:rsidRPr="00A57F73">
              <w:rPr>
                <w:rFonts w:ascii="Time New Roman" w:eastAsia="黑体" w:hAnsi="Time New Roman"/>
                <w:sz w:val="21"/>
                <w:szCs w:val="21"/>
              </w:rPr>
              <w:t>斯塔里那基</w:t>
            </w:r>
          </w:p>
        </w:tc>
        <w:tc>
          <w:tcPr>
            <w:tcW w:w="1843" w:type="dxa"/>
            <w:shd w:val="clear" w:color="auto" w:fill="auto"/>
          </w:tcPr>
          <w:p w14:paraId="54F2728E" w14:textId="77777777" w:rsidR="00F42479" w:rsidRPr="00B83612" w:rsidRDefault="00F42479" w:rsidP="00AE4D8A">
            <w:pPr>
              <w:pStyle w:val="a6"/>
              <w:overflowPunct/>
              <w:spacing w:line="320" w:lineRule="atLeast"/>
              <w:jc w:val="left"/>
              <w:rPr>
                <w:sz w:val="21"/>
                <w:szCs w:val="21"/>
              </w:rPr>
            </w:pPr>
            <w:r w:rsidRPr="00B83612">
              <w:rPr>
                <w:sz w:val="21"/>
                <w:szCs w:val="21"/>
              </w:rPr>
              <w:t>希腊</w:t>
            </w:r>
          </w:p>
        </w:tc>
        <w:tc>
          <w:tcPr>
            <w:tcW w:w="1983" w:type="dxa"/>
            <w:shd w:val="clear" w:color="auto" w:fill="auto"/>
          </w:tcPr>
          <w:p w14:paraId="7421A533" w14:textId="588F5943" w:rsidR="00F42479" w:rsidRPr="00B83612" w:rsidRDefault="00D84DF6" w:rsidP="00AE4D8A">
            <w:pPr>
              <w:pStyle w:val="a6"/>
              <w:overflowPunct/>
              <w:spacing w:line="320" w:lineRule="atLeast"/>
              <w:ind w:right="0"/>
              <w:jc w:val="left"/>
              <w:rPr>
                <w:sz w:val="21"/>
                <w:szCs w:val="21"/>
              </w:rPr>
            </w:pPr>
            <w:r w:rsidRPr="00B83612">
              <w:rPr>
                <w:sz w:val="21"/>
                <w:szCs w:val="21"/>
              </w:rPr>
              <w:t>2</w:t>
            </w:r>
            <w:r w:rsidR="00F42479" w:rsidRPr="00B83612">
              <w:rPr>
                <w:sz w:val="21"/>
                <w:szCs w:val="21"/>
              </w:rPr>
              <w:t>0</w:t>
            </w:r>
            <w:r w:rsidRPr="00B83612">
              <w:rPr>
                <w:sz w:val="21"/>
                <w:szCs w:val="21"/>
              </w:rPr>
              <w:t>28</w:t>
            </w:r>
          </w:p>
        </w:tc>
      </w:tr>
      <w:tr w:rsidR="00E2537E" w:rsidRPr="00B83612" w14:paraId="43E69D23" w14:textId="77777777" w:rsidTr="00AE4D8A">
        <w:trPr>
          <w:cantSplit/>
          <w:trHeight w:val="240"/>
        </w:trPr>
        <w:tc>
          <w:tcPr>
            <w:tcW w:w="3544" w:type="dxa"/>
            <w:shd w:val="clear" w:color="auto" w:fill="auto"/>
          </w:tcPr>
          <w:p w14:paraId="1E0BC8FF" w14:textId="5A44FCBC" w:rsidR="00F42479" w:rsidRPr="00B83612" w:rsidRDefault="00F42479" w:rsidP="00AE4D8A">
            <w:pPr>
              <w:pStyle w:val="a6"/>
              <w:overflowPunct/>
              <w:spacing w:line="320" w:lineRule="atLeast"/>
              <w:jc w:val="left"/>
              <w:rPr>
                <w:sz w:val="21"/>
                <w:szCs w:val="21"/>
              </w:rPr>
            </w:pPr>
            <w:r w:rsidRPr="00B83612">
              <w:rPr>
                <w:sz w:val="21"/>
                <w:szCs w:val="21"/>
              </w:rPr>
              <w:t>马扎洛</w:t>
            </w:r>
            <w:r w:rsidR="005875AE" w:rsidRPr="00B83612">
              <w:rPr>
                <w:rFonts w:hint="eastAsia"/>
                <w:sz w:val="21"/>
                <w:szCs w:val="21"/>
              </w:rPr>
              <w:t>·</w:t>
            </w:r>
            <w:r w:rsidRPr="00A57F73">
              <w:rPr>
                <w:rFonts w:ascii="Time New Roman" w:eastAsia="黑体" w:hAnsi="Time New Roman"/>
                <w:sz w:val="21"/>
                <w:szCs w:val="21"/>
              </w:rPr>
              <w:t>特比</w:t>
            </w:r>
          </w:p>
        </w:tc>
        <w:tc>
          <w:tcPr>
            <w:tcW w:w="1843" w:type="dxa"/>
            <w:shd w:val="clear" w:color="auto" w:fill="auto"/>
          </w:tcPr>
          <w:p w14:paraId="452AA239" w14:textId="77777777" w:rsidR="00F42479" w:rsidRPr="00B83612" w:rsidRDefault="00F42479" w:rsidP="00AE4D8A">
            <w:pPr>
              <w:pStyle w:val="a6"/>
              <w:overflowPunct/>
              <w:spacing w:line="320" w:lineRule="atLeast"/>
              <w:jc w:val="left"/>
              <w:rPr>
                <w:sz w:val="21"/>
                <w:szCs w:val="21"/>
              </w:rPr>
            </w:pPr>
            <w:r w:rsidRPr="00B83612">
              <w:rPr>
                <w:sz w:val="21"/>
                <w:szCs w:val="21"/>
              </w:rPr>
              <w:t>多哥</w:t>
            </w:r>
          </w:p>
        </w:tc>
        <w:tc>
          <w:tcPr>
            <w:tcW w:w="1983" w:type="dxa"/>
            <w:shd w:val="clear" w:color="auto" w:fill="auto"/>
          </w:tcPr>
          <w:p w14:paraId="0F9E3868" w14:textId="26FF1282" w:rsidR="00F42479" w:rsidRPr="00B83612" w:rsidRDefault="00D84DF6" w:rsidP="00AE4D8A">
            <w:pPr>
              <w:pStyle w:val="a6"/>
              <w:overflowPunct/>
              <w:spacing w:line="320" w:lineRule="atLeast"/>
              <w:ind w:right="0"/>
              <w:jc w:val="left"/>
              <w:rPr>
                <w:sz w:val="21"/>
                <w:szCs w:val="21"/>
              </w:rPr>
            </w:pPr>
            <w:r w:rsidRPr="00B83612">
              <w:rPr>
                <w:sz w:val="21"/>
                <w:szCs w:val="21"/>
              </w:rPr>
              <w:t>2</w:t>
            </w:r>
            <w:r w:rsidR="00F42479" w:rsidRPr="00B83612">
              <w:rPr>
                <w:sz w:val="21"/>
                <w:szCs w:val="21"/>
              </w:rPr>
              <w:t>0</w:t>
            </w:r>
            <w:r w:rsidRPr="00B83612">
              <w:rPr>
                <w:sz w:val="21"/>
                <w:szCs w:val="21"/>
              </w:rPr>
              <w:t>26</w:t>
            </w:r>
          </w:p>
        </w:tc>
      </w:tr>
      <w:tr w:rsidR="00E2537E" w:rsidRPr="00B83612" w14:paraId="673149BF" w14:textId="77777777" w:rsidTr="00AE4D8A">
        <w:trPr>
          <w:cantSplit/>
          <w:trHeight w:val="240"/>
        </w:trPr>
        <w:tc>
          <w:tcPr>
            <w:tcW w:w="3544" w:type="dxa"/>
            <w:shd w:val="clear" w:color="auto" w:fill="auto"/>
          </w:tcPr>
          <w:p w14:paraId="012719C4" w14:textId="655AA296" w:rsidR="00F42479" w:rsidRPr="00B83612" w:rsidRDefault="00F42479" w:rsidP="00AE4D8A">
            <w:pPr>
              <w:pStyle w:val="a6"/>
              <w:overflowPunct/>
              <w:spacing w:line="320" w:lineRule="atLeast"/>
              <w:jc w:val="left"/>
              <w:rPr>
                <w:sz w:val="21"/>
                <w:szCs w:val="21"/>
              </w:rPr>
            </w:pPr>
            <w:r w:rsidRPr="00B83612">
              <w:rPr>
                <w:sz w:val="21"/>
                <w:szCs w:val="21"/>
              </w:rPr>
              <w:t>费斯</w:t>
            </w:r>
            <w:r w:rsidR="005875AE" w:rsidRPr="00B83612">
              <w:rPr>
                <w:rFonts w:hint="eastAsia"/>
                <w:sz w:val="21"/>
                <w:szCs w:val="21"/>
              </w:rPr>
              <w:t>·</w:t>
            </w:r>
            <w:r w:rsidRPr="00B83612">
              <w:rPr>
                <w:sz w:val="21"/>
                <w:szCs w:val="21"/>
              </w:rPr>
              <w:t>迪克勒迪</w:t>
            </w:r>
            <w:r w:rsidR="005875AE" w:rsidRPr="00B83612">
              <w:rPr>
                <w:rFonts w:hint="eastAsia"/>
                <w:sz w:val="21"/>
                <w:szCs w:val="21"/>
              </w:rPr>
              <w:t>·</w:t>
            </w:r>
            <w:r w:rsidRPr="00B83612">
              <w:rPr>
                <w:sz w:val="21"/>
                <w:szCs w:val="21"/>
              </w:rPr>
              <w:t>潘斯</w:t>
            </w:r>
            <w:r w:rsidR="005875AE" w:rsidRPr="00B83612">
              <w:rPr>
                <w:rFonts w:hint="eastAsia"/>
                <w:sz w:val="21"/>
                <w:szCs w:val="21"/>
              </w:rPr>
              <w:t>·</w:t>
            </w:r>
            <w:r w:rsidRPr="00A57F73">
              <w:rPr>
                <w:rFonts w:ascii="Time New Roman" w:eastAsia="黑体" w:hAnsi="Time New Roman"/>
                <w:sz w:val="21"/>
                <w:szCs w:val="21"/>
              </w:rPr>
              <w:t>特拉库拉</w:t>
            </w:r>
          </w:p>
        </w:tc>
        <w:tc>
          <w:tcPr>
            <w:tcW w:w="1843" w:type="dxa"/>
            <w:shd w:val="clear" w:color="auto" w:fill="auto"/>
          </w:tcPr>
          <w:p w14:paraId="541423B5" w14:textId="77777777" w:rsidR="00F42479" w:rsidRPr="00B83612" w:rsidRDefault="00F42479" w:rsidP="00AE4D8A">
            <w:pPr>
              <w:pStyle w:val="a6"/>
              <w:overflowPunct/>
              <w:spacing w:line="320" w:lineRule="atLeast"/>
              <w:jc w:val="left"/>
              <w:rPr>
                <w:sz w:val="21"/>
                <w:szCs w:val="21"/>
              </w:rPr>
            </w:pPr>
            <w:r w:rsidRPr="00B83612">
              <w:rPr>
                <w:sz w:val="21"/>
                <w:szCs w:val="21"/>
              </w:rPr>
              <w:t>南非</w:t>
            </w:r>
          </w:p>
        </w:tc>
        <w:tc>
          <w:tcPr>
            <w:tcW w:w="1983" w:type="dxa"/>
            <w:shd w:val="clear" w:color="auto" w:fill="auto"/>
          </w:tcPr>
          <w:p w14:paraId="23AAB6BE" w14:textId="1C562D32" w:rsidR="00F42479" w:rsidRPr="00B83612" w:rsidRDefault="00D84DF6" w:rsidP="00AE4D8A">
            <w:pPr>
              <w:pStyle w:val="a6"/>
              <w:overflowPunct/>
              <w:spacing w:line="320" w:lineRule="atLeast"/>
              <w:ind w:right="0"/>
              <w:jc w:val="left"/>
              <w:rPr>
                <w:sz w:val="21"/>
                <w:szCs w:val="21"/>
              </w:rPr>
            </w:pPr>
            <w:r w:rsidRPr="00B83612">
              <w:rPr>
                <w:sz w:val="21"/>
                <w:szCs w:val="21"/>
              </w:rPr>
              <w:t>2</w:t>
            </w:r>
            <w:r w:rsidR="00F42479" w:rsidRPr="00B83612">
              <w:rPr>
                <w:sz w:val="21"/>
                <w:szCs w:val="21"/>
              </w:rPr>
              <w:t>0</w:t>
            </w:r>
            <w:r w:rsidRPr="00B83612">
              <w:rPr>
                <w:sz w:val="21"/>
                <w:szCs w:val="21"/>
              </w:rPr>
              <w:t>28</w:t>
            </w:r>
          </w:p>
        </w:tc>
      </w:tr>
      <w:tr w:rsidR="00E2537E" w:rsidRPr="00B83612" w14:paraId="02433783" w14:textId="77777777" w:rsidTr="00AE4D8A">
        <w:trPr>
          <w:cantSplit/>
          <w:trHeight w:val="240"/>
        </w:trPr>
        <w:tc>
          <w:tcPr>
            <w:tcW w:w="3544" w:type="dxa"/>
            <w:shd w:val="clear" w:color="auto" w:fill="auto"/>
          </w:tcPr>
          <w:p w14:paraId="68E72377" w14:textId="05462A39" w:rsidR="00F42479" w:rsidRPr="00B83612" w:rsidRDefault="00F42479" w:rsidP="00AE4D8A">
            <w:pPr>
              <w:pStyle w:val="a6"/>
              <w:overflowPunct/>
              <w:spacing w:line="320" w:lineRule="atLeast"/>
              <w:jc w:val="left"/>
              <w:rPr>
                <w:sz w:val="21"/>
                <w:szCs w:val="21"/>
              </w:rPr>
            </w:pPr>
            <w:r w:rsidRPr="00B83612">
              <w:rPr>
                <w:sz w:val="21"/>
                <w:szCs w:val="21"/>
              </w:rPr>
              <w:t>阿卜杜勒－拉赫曼</w:t>
            </w:r>
            <w:r w:rsidR="005875AE" w:rsidRPr="00B83612">
              <w:rPr>
                <w:rFonts w:hint="eastAsia"/>
                <w:sz w:val="21"/>
                <w:szCs w:val="21"/>
              </w:rPr>
              <w:t>·</w:t>
            </w:r>
            <w:r w:rsidRPr="00A57F73">
              <w:rPr>
                <w:rFonts w:ascii="Time New Roman" w:eastAsia="黑体" w:hAnsi="Time New Roman"/>
                <w:sz w:val="21"/>
                <w:szCs w:val="21"/>
              </w:rPr>
              <w:t>特莱姆萨尼</w:t>
            </w:r>
          </w:p>
        </w:tc>
        <w:tc>
          <w:tcPr>
            <w:tcW w:w="1843" w:type="dxa"/>
            <w:shd w:val="clear" w:color="auto" w:fill="auto"/>
          </w:tcPr>
          <w:p w14:paraId="06486879" w14:textId="77777777" w:rsidR="00F42479" w:rsidRPr="00B83612" w:rsidRDefault="00F42479" w:rsidP="00AE4D8A">
            <w:pPr>
              <w:pStyle w:val="a6"/>
              <w:overflowPunct/>
              <w:spacing w:line="320" w:lineRule="atLeast"/>
              <w:jc w:val="left"/>
              <w:rPr>
                <w:sz w:val="21"/>
                <w:szCs w:val="21"/>
              </w:rPr>
            </w:pPr>
            <w:r w:rsidRPr="00B83612">
              <w:rPr>
                <w:sz w:val="21"/>
                <w:szCs w:val="21"/>
              </w:rPr>
              <w:t>摩洛哥</w:t>
            </w:r>
          </w:p>
        </w:tc>
        <w:tc>
          <w:tcPr>
            <w:tcW w:w="1983" w:type="dxa"/>
            <w:shd w:val="clear" w:color="auto" w:fill="auto"/>
          </w:tcPr>
          <w:p w14:paraId="22DC8E13" w14:textId="6577E6A8" w:rsidR="00F42479" w:rsidRPr="00B83612" w:rsidRDefault="00D84DF6" w:rsidP="00AE4D8A">
            <w:pPr>
              <w:pStyle w:val="a6"/>
              <w:overflowPunct/>
              <w:spacing w:line="320" w:lineRule="atLeast"/>
              <w:ind w:right="0"/>
              <w:jc w:val="left"/>
              <w:rPr>
                <w:sz w:val="21"/>
                <w:szCs w:val="21"/>
              </w:rPr>
            </w:pPr>
            <w:r w:rsidRPr="00B83612">
              <w:rPr>
                <w:sz w:val="21"/>
                <w:szCs w:val="21"/>
              </w:rPr>
              <w:t>2</w:t>
            </w:r>
            <w:r w:rsidR="00F42479" w:rsidRPr="00B83612">
              <w:rPr>
                <w:sz w:val="21"/>
                <w:szCs w:val="21"/>
              </w:rPr>
              <w:t>0</w:t>
            </w:r>
            <w:r w:rsidRPr="00B83612">
              <w:rPr>
                <w:sz w:val="21"/>
                <w:szCs w:val="21"/>
              </w:rPr>
              <w:t>28</w:t>
            </w:r>
          </w:p>
        </w:tc>
      </w:tr>
      <w:tr w:rsidR="00E2537E" w:rsidRPr="00B83612" w14:paraId="61381D3E" w14:textId="77777777" w:rsidTr="00AE4D8A">
        <w:trPr>
          <w:cantSplit/>
          <w:trHeight w:val="240"/>
        </w:trPr>
        <w:tc>
          <w:tcPr>
            <w:tcW w:w="3544" w:type="dxa"/>
            <w:shd w:val="clear" w:color="auto" w:fill="auto"/>
          </w:tcPr>
          <w:p w14:paraId="67B55070" w14:textId="77777777" w:rsidR="00F42479" w:rsidRPr="00B83612" w:rsidRDefault="00F42479" w:rsidP="00AE4D8A">
            <w:pPr>
              <w:pStyle w:val="a6"/>
              <w:overflowPunct/>
              <w:spacing w:line="320" w:lineRule="atLeast"/>
              <w:jc w:val="left"/>
              <w:rPr>
                <w:sz w:val="21"/>
                <w:szCs w:val="21"/>
              </w:rPr>
            </w:pPr>
            <w:r w:rsidRPr="00A57F73">
              <w:rPr>
                <w:rFonts w:ascii="Time New Roman" w:eastAsia="黑体" w:hAnsi="Time New Roman"/>
                <w:sz w:val="21"/>
                <w:szCs w:val="21"/>
              </w:rPr>
              <w:t>杨</w:t>
            </w:r>
            <w:r w:rsidRPr="00B83612">
              <w:rPr>
                <w:sz w:val="21"/>
                <w:szCs w:val="21"/>
              </w:rPr>
              <w:t>钦俊</w:t>
            </w:r>
          </w:p>
        </w:tc>
        <w:tc>
          <w:tcPr>
            <w:tcW w:w="1843" w:type="dxa"/>
            <w:shd w:val="clear" w:color="auto" w:fill="auto"/>
          </w:tcPr>
          <w:p w14:paraId="31DBCD34" w14:textId="77777777" w:rsidR="00F42479" w:rsidRPr="00B83612" w:rsidRDefault="00F42479" w:rsidP="00AE4D8A">
            <w:pPr>
              <w:pStyle w:val="a6"/>
              <w:overflowPunct/>
              <w:spacing w:line="320" w:lineRule="atLeast"/>
              <w:jc w:val="left"/>
              <w:rPr>
                <w:sz w:val="21"/>
                <w:szCs w:val="21"/>
              </w:rPr>
            </w:pPr>
            <w:r w:rsidRPr="00B83612">
              <w:rPr>
                <w:sz w:val="21"/>
                <w:szCs w:val="21"/>
              </w:rPr>
              <w:t>毛里求斯</w:t>
            </w:r>
          </w:p>
        </w:tc>
        <w:tc>
          <w:tcPr>
            <w:tcW w:w="1983" w:type="dxa"/>
            <w:shd w:val="clear" w:color="auto" w:fill="auto"/>
          </w:tcPr>
          <w:p w14:paraId="585C1FAD" w14:textId="198EFF51" w:rsidR="00F42479" w:rsidRPr="00B83612" w:rsidRDefault="00D84DF6" w:rsidP="00AE4D8A">
            <w:pPr>
              <w:pStyle w:val="a6"/>
              <w:overflowPunct/>
              <w:spacing w:line="320" w:lineRule="atLeast"/>
              <w:ind w:right="0"/>
              <w:jc w:val="left"/>
              <w:rPr>
                <w:sz w:val="21"/>
                <w:szCs w:val="21"/>
              </w:rPr>
            </w:pPr>
            <w:r w:rsidRPr="00B83612">
              <w:rPr>
                <w:sz w:val="21"/>
                <w:szCs w:val="21"/>
              </w:rPr>
              <w:t>2</w:t>
            </w:r>
            <w:r w:rsidR="00F42479" w:rsidRPr="00B83612">
              <w:rPr>
                <w:sz w:val="21"/>
                <w:szCs w:val="21"/>
              </w:rPr>
              <w:t>0</w:t>
            </w:r>
            <w:r w:rsidRPr="00B83612">
              <w:rPr>
                <w:sz w:val="21"/>
                <w:szCs w:val="21"/>
              </w:rPr>
              <w:t>26</w:t>
            </w:r>
          </w:p>
        </w:tc>
      </w:tr>
    </w:tbl>
    <w:p w14:paraId="40C6B4DB" w14:textId="289775BB" w:rsidR="00F42479" w:rsidRPr="00E2537E" w:rsidRDefault="00F94FB2" w:rsidP="00F94FB2">
      <w:pPr>
        <w:pStyle w:val="H1GC"/>
      </w:pPr>
      <w:r>
        <w:tab/>
      </w:r>
      <w:r w:rsidR="00D84DF6">
        <w:t>D</w:t>
      </w:r>
      <w:r w:rsidR="00F42479" w:rsidRPr="00E2537E">
        <w:t>.</w:t>
      </w:r>
      <w:r w:rsidR="00F42479" w:rsidRPr="00E2537E">
        <w:tab/>
      </w:r>
      <w:r w:rsidR="00F42479" w:rsidRPr="00E2537E">
        <w:t>委员会主席团成员</w:t>
      </w:r>
      <w:bookmarkStart w:id="38" w:name="_Toc176248178"/>
      <w:bookmarkStart w:id="39" w:name="_Toc176248843"/>
      <w:bookmarkEnd w:id="32"/>
      <w:bookmarkEnd w:id="33"/>
      <w:bookmarkEnd w:id="34"/>
      <w:bookmarkEnd w:id="35"/>
      <w:bookmarkEnd w:id="36"/>
      <w:bookmarkEnd w:id="37"/>
      <w:bookmarkEnd w:id="38"/>
      <w:bookmarkEnd w:id="39"/>
    </w:p>
    <w:p w14:paraId="22150D87" w14:textId="526C3938" w:rsidR="00F42479" w:rsidRPr="00E2537E" w:rsidRDefault="00D84DF6" w:rsidP="00E2537E">
      <w:pPr>
        <w:pStyle w:val="SingleTxtGC"/>
      </w:pPr>
      <w:r>
        <w:t>10.</w:t>
      </w:r>
      <w:r w:rsidR="00F42479" w:rsidRPr="00E2537E">
        <w:tab/>
      </w:r>
      <w:r w:rsidR="00F42479" w:rsidRPr="00E2537E">
        <w:t>在第一一〇届和第一一一届会议上</w:t>
      </w:r>
      <w:r>
        <w:t>，</w:t>
      </w:r>
      <w:r w:rsidR="00F42479" w:rsidRPr="00E2537E">
        <w:t>委员会主席团由当选的下列委员组成</w:t>
      </w:r>
      <w:r>
        <w:t>，</w:t>
      </w:r>
      <w:r w:rsidR="00F42479" w:rsidRPr="00E2537E">
        <w:t>任期两年</w:t>
      </w:r>
      <w:r>
        <w:t>(2</w:t>
      </w:r>
      <w:r w:rsidR="00F42479" w:rsidRPr="00E2537E">
        <w:t>0</w:t>
      </w:r>
      <w:r>
        <w:t>22</w:t>
      </w:r>
      <w:r w:rsidR="00F42479" w:rsidRPr="00E2537E">
        <w:t>年至</w:t>
      </w:r>
      <w:r>
        <w:t>2</w:t>
      </w:r>
      <w:r w:rsidR="00F42479" w:rsidRPr="00E2537E">
        <w:t>0</w:t>
      </w:r>
      <w:r>
        <w:t>23</w:t>
      </w:r>
      <w:r w:rsidR="00F42479" w:rsidRPr="00E2537E">
        <w:t>年</w:t>
      </w:r>
      <w:r>
        <w:t>)</w:t>
      </w:r>
      <w:r>
        <w:t>：</w:t>
      </w:r>
    </w:p>
    <w:p w14:paraId="1CB4B0F6" w14:textId="7E2D3170" w:rsidR="00F42479" w:rsidRPr="00E2537E" w:rsidRDefault="00F42479" w:rsidP="005845B4">
      <w:pPr>
        <w:pStyle w:val="SingleTxtGC"/>
        <w:tabs>
          <w:tab w:val="clear" w:pos="2427"/>
          <w:tab w:val="left" w:pos="3969"/>
        </w:tabs>
        <w:ind w:left="1565"/>
      </w:pPr>
      <w:r w:rsidRPr="00BE353B">
        <w:rPr>
          <w:rFonts w:ascii="Time New Roman" w:eastAsia="楷体" w:hAnsi="Time New Roman"/>
        </w:rPr>
        <w:t>主席</w:t>
      </w:r>
      <w:r w:rsidR="00D84DF6" w:rsidRPr="00BE353B">
        <w:rPr>
          <w:rFonts w:ascii="Time New Roman" w:eastAsia="楷体" w:hAnsi="Time New Roman"/>
        </w:rPr>
        <w:t>：</w:t>
      </w:r>
      <w:r w:rsidR="005845B4">
        <w:tab/>
      </w:r>
      <w:r w:rsidRPr="00E2537E">
        <w:t>韦琳</w:t>
      </w:r>
      <w:r w:rsidR="00444012" w:rsidRPr="007653A1">
        <w:rPr>
          <w:rFonts w:hint="eastAsia"/>
        </w:rPr>
        <w:t>·</w:t>
      </w:r>
      <w:r w:rsidRPr="00E2537E">
        <w:t>谢泼德</w:t>
      </w:r>
    </w:p>
    <w:p w14:paraId="5AF59AB1" w14:textId="284A0897" w:rsidR="00F42479" w:rsidRPr="00E2537E" w:rsidRDefault="00F42479" w:rsidP="005845B4">
      <w:pPr>
        <w:pStyle w:val="SingleTxtGC"/>
        <w:tabs>
          <w:tab w:val="clear" w:pos="2427"/>
          <w:tab w:val="left" w:pos="3969"/>
        </w:tabs>
        <w:ind w:left="1565"/>
      </w:pPr>
      <w:r w:rsidRPr="00BE353B">
        <w:rPr>
          <w:rFonts w:ascii="Time New Roman" w:eastAsia="楷体" w:hAnsi="Time New Roman"/>
        </w:rPr>
        <w:t>副主席</w:t>
      </w:r>
      <w:r w:rsidR="00D84DF6" w:rsidRPr="00BE353B">
        <w:rPr>
          <w:rFonts w:ascii="Time New Roman" w:eastAsia="楷体" w:hAnsi="Time New Roman"/>
        </w:rPr>
        <w:t>：</w:t>
      </w:r>
      <w:r w:rsidR="005845B4">
        <w:tab/>
      </w:r>
      <w:r w:rsidRPr="00E2537E">
        <w:t>米哈乌</w:t>
      </w:r>
      <w:r w:rsidR="00444012" w:rsidRPr="007653A1">
        <w:rPr>
          <w:rFonts w:hint="eastAsia"/>
        </w:rPr>
        <w:t>·</w:t>
      </w:r>
      <w:r w:rsidRPr="00E2537E">
        <w:t>巴尔采扎克</w:t>
      </w:r>
    </w:p>
    <w:p w14:paraId="1B3C6387" w14:textId="5EF2F564" w:rsidR="00F42479" w:rsidRPr="00E2537E" w:rsidRDefault="00F42479" w:rsidP="005845B4">
      <w:pPr>
        <w:pStyle w:val="SingleTxtGC"/>
        <w:tabs>
          <w:tab w:val="clear" w:pos="2427"/>
          <w:tab w:val="left" w:pos="3969"/>
        </w:tabs>
        <w:ind w:left="1565"/>
      </w:pPr>
      <w:r w:rsidRPr="00E2537E">
        <w:tab/>
      </w:r>
      <w:r w:rsidRPr="00E2537E">
        <w:tab/>
      </w:r>
      <w:r w:rsidRPr="00E2537E">
        <w:t>郑镇星</w:t>
      </w:r>
    </w:p>
    <w:p w14:paraId="76C2E2BE" w14:textId="52948F4B" w:rsidR="00F42479" w:rsidRPr="00E2537E" w:rsidRDefault="00F42479" w:rsidP="005845B4">
      <w:pPr>
        <w:pStyle w:val="SingleTxtGC"/>
        <w:tabs>
          <w:tab w:val="clear" w:pos="2427"/>
          <w:tab w:val="left" w:pos="3969"/>
        </w:tabs>
        <w:ind w:left="1565"/>
      </w:pPr>
      <w:r w:rsidRPr="00E2537E">
        <w:tab/>
      </w:r>
      <w:r w:rsidRPr="00E2537E">
        <w:tab/>
      </w:r>
      <w:r w:rsidRPr="00E2537E">
        <w:t>斯塔玛蒂亚</w:t>
      </w:r>
      <w:r w:rsidR="00400618" w:rsidRPr="007653A1">
        <w:rPr>
          <w:rFonts w:hint="eastAsia"/>
        </w:rPr>
        <w:t>·</w:t>
      </w:r>
      <w:r w:rsidRPr="00E2537E">
        <w:t>斯塔里那基</w:t>
      </w:r>
    </w:p>
    <w:p w14:paraId="2D8195C6" w14:textId="1497F758" w:rsidR="00F42479" w:rsidRPr="00E2537E" w:rsidRDefault="00F42479" w:rsidP="005845B4">
      <w:pPr>
        <w:pStyle w:val="SingleTxtGC"/>
        <w:tabs>
          <w:tab w:val="clear" w:pos="2427"/>
          <w:tab w:val="left" w:pos="3969"/>
        </w:tabs>
        <w:ind w:left="1565"/>
      </w:pPr>
      <w:r w:rsidRPr="00BE353B">
        <w:rPr>
          <w:rFonts w:ascii="Time New Roman" w:eastAsia="楷体" w:hAnsi="Time New Roman"/>
        </w:rPr>
        <w:t>报告员</w:t>
      </w:r>
      <w:r w:rsidR="00D84DF6" w:rsidRPr="00BE353B">
        <w:rPr>
          <w:rFonts w:ascii="Time New Roman" w:eastAsia="楷体" w:hAnsi="Time New Roman"/>
        </w:rPr>
        <w:t>：</w:t>
      </w:r>
      <w:r w:rsidR="00896FDF">
        <w:tab/>
      </w:r>
      <w:r w:rsidRPr="00E2537E">
        <w:t>易卜拉希马</w:t>
      </w:r>
      <w:r w:rsidR="00400618" w:rsidRPr="007653A1">
        <w:rPr>
          <w:rFonts w:hint="eastAsia"/>
        </w:rPr>
        <w:t>·</w:t>
      </w:r>
      <w:r w:rsidRPr="00E2537E">
        <w:t>吉塞</w:t>
      </w:r>
    </w:p>
    <w:p w14:paraId="5F5BA56B" w14:textId="2F5EDC3B" w:rsidR="00F42479" w:rsidRPr="00E2537E" w:rsidRDefault="00D84DF6" w:rsidP="00E2537E">
      <w:pPr>
        <w:pStyle w:val="SingleTxtGC"/>
      </w:pPr>
      <w:r>
        <w:t>11.</w:t>
      </w:r>
      <w:r w:rsidR="00F42479" w:rsidRPr="00E2537E">
        <w:tab/>
      </w:r>
      <w:r w:rsidR="00F42479" w:rsidRPr="00E2537E">
        <w:t>在第一一二届会议上</w:t>
      </w:r>
      <w:r>
        <w:t>，</w:t>
      </w:r>
      <w:r w:rsidR="00F42479" w:rsidRPr="00E2537E">
        <w:t>委员会主席团由当选的下列委员组成</w:t>
      </w:r>
      <w:r>
        <w:t>，</w:t>
      </w:r>
      <w:r w:rsidR="00F42479" w:rsidRPr="00E2537E">
        <w:t>任期两年</w:t>
      </w:r>
      <w:r>
        <w:t>(2</w:t>
      </w:r>
      <w:r w:rsidR="00F42479" w:rsidRPr="00E2537E">
        <w:t>0</w:t>
      </w:r>
      <w:r>
        <w:t>24</w:t>
      </w:r>
      <w:r w:rsidR="00F42479" w:rsidRPr="00E2537E">
        <w:t>年至</w:t>
      </w:r>
      <w:r>
        <w:t>2</w:t>
      </w:r>
      <w:r w:rsidR="00F42479" w:rsidRPr="00E2537E">
        <w:t>0</w:t>
      </w:r>
      <w:r>
        <w:t>26</w:t>
      </w:r>
      <w:r w:rsidR="00F42479" w:rsidRPr="00E2537E">
        <w:t>年</w:t>
      </w:r>
      <w:r>
        <w:t>)</w:t>
      </w:r>
      <w:r>
        <w:t>：</w:t>
      </w:r>
    </w:p>
    <w:p w14:paraId="59E5E791" w14:textId="12BBDE5C" w:rsidR="00F42479" w:rsidRPr="00E2537E" w:rsidRDefault="00F42479" w:rsidP="00AB65CE">
      <w:pPr>
        <w:pStyle w:val="SingleTxtGC"/>
        <w:tabs>
          <w:tab w:val="clear" w:pos="2427"/>
          <w:tab w:val="left" w:pos="3969"/>
        </w:tabs>
        <w:ind w:left="1565"/>
      </w:pPr>
      <w:r w:rsidRPr="00BE353B">
        <w:rPr>
          <w:rFonts w:ascii="Time New Roman" w:eastAsia="楷体" w:hAnsi="Time New Roman"/>
        </w:rPr>
        <w:t>主席</w:t>
      </w:r>
      <w:r w:rsidR="00D84DF6" w:rsidRPr="00BE353B">
        <w:rPr>
          <w:rFonts w:ascii="Time New Roman" w:eastAsia="楷体" w:hAnsi="Time New Roman"/>
        </w:rPr>
        <w:t>：</w:t>
      </w:r>
      <w:r w:rsidR="00AB65CE">
        <w:tab/>
      </w:r>
      <w:r w:rsidRPr="00E2537E">
        <w:t>米哈乌</w:t>
      </w:r>
      <w:r w:rsidR="00400618" w:rsidRPr="007653A1">
        <w:rPr>
          <w:rFonts w:hint="eastAsia"/>
        </w:rPr>
        <w:t>·</w:t>
      </w:r>
      <w:r w:rsidRPr="00E2537E">
        <w:t>巴尔采扎克</w:t>
      </w:r>
    </w:p>
    <w:p w14:paraId="63F17C84" w14:textId="4C4E2B10" w:rsidR="00F42479" w:rsidRPr="00E2537E" w:rsidRDefault="00F42479" w:rsidP="00AB65CE">
      <w:pPr>
        <w:pStyle w:val="SingleTxtGC"/>
        <w:tabs>
          <w:tab w:val="clear" w:pos="2427"/>
          <w:tab w:val="left" w:pos="3969"/>
        </w:tabs>
        <w:ind w:left="1565"/>
      </w:pPr>
      <w:r w:rsidRPr="00BE353B">
        <w:rPr>
          <w:rFonts w:ascii="Time New Roman" w:eastAsia="楷体" w:hAnsi="Time New Roman"/>
        </w:rPr>
        <w:t>副主席</w:t>
      </w:r>
      <w:r w:rsidR="00D84DF6" w:rsidRPr="00BE353B">
        <w:rPr>
          <w:rFonts w:ascii="Time New Roman" w:eastAsia="楷体" w:hAnsi="Time New Roman"/>
        </w:rPr>
        <w:t>：</w:t>
      </w:r>
      <w:r w:rsidR="00AB65CE">
        <w:tab/>
      </w:r>
      <w:r w:rsidRPr="00E2537E">
        <w:t>雷吉娜</w:t>
      </w:r>
      <w:r w:rsidR="00400618" w:rsidRPr="007653A1">
        <w:rPr>
          <w:rFonts w:hint="eastAsia"/>
        </w:rPr>
        <w:t>·</w:t>
      </w:r>
      <w:r w:rsidRPr="00E2537E">
        <w:t>埃塞内姆</w:t>
      </w:r>
    </w:p>
    <w:p w14:paraId="4242C1CC" w14:textId="0676CB6E" w:rsidR="00F42479" w:rsidRPr="00E2537E" w:rsidRDefault="00F42479" w:rsidP="00AB65CE">
      <w:pPr>
        <w:pStyle w:val="SingleTxtGC"/>
        <w:tabs>
          <w:tab w:val="clear" w:pos="2427"/>
          <w:tab w:val="left" w:pos="3969"/>
        </w:tabs>
        <w:ind w:left="1565"/>
      </w:pPr>
      <w:r w:rsidRPr="00E2537E">
        <w:tab/>
      </w:r>
      <w:r w:rsidRPr="00E2537E">
        <w:tab/>
      </w:r>
      <w:r w:rsidRPr="00E2537E">
        <w:t>盖伊</w:t>
      </w:r>
      <w:r w:rsidR="00400618" w:rsidRPr="007653A1">
        <w:rPr>
          <w:rFonts w:hint="eastAsia"/>
        </w:rPr>
        <w:t>·</w:t>
      </w:r>
      <w:r w:rsidRPr="00E2537E">
        <w:t>麦克杜格尔</w:t>
      </w:r>
    </w:p>
    <w:p w14:paraId="161193E4" w14:textId="6DD6F521" w:rsidR="00F42479" w:rsidRPr="00E2537E" w:rsidRDefault="00F42479" w:rsidP="00AB65CE">
      <w:pPr>
        <w:pStyle w:val="SingleTxtGC"/>
        <w:tabs>
          <w:tab w:val="clear" w:pos="2427"/>
          <w:tab w:val="left" w:pos="3969"/>
        </w:tabs>
        <w:ind w:left="1565"/>
      </w:pPr>
      <w:r w:rsidRPr="00E2537E">
        <w:tab/>
      </w:r>
      <w:r w:rsidRPr="00E2537E">
        <w:tab/>
      </w:r>
      <w:r w:rsidRPr="00E2537E">
        <w:t>韦琳</w:t>
      </w:r>
      <w:r w:rsidR="00400618" w:rsidRPr="007653A1">
        <w:rPr>
          <w:rFonts w:hint="eastAsia"/>
        </w:rPr>
        <w:t>·</w:t>
      </w:r>
      <w:r w:rsidRPr="00E2537E">
        <w:t>谢泼德</w:t>
      </w:r>
    </w:p>
    <w:p w14:paraId="3B635111" w14:textId="6A86D78A" w:rsidR="00F42479" w:rsidRPr="00E2537E" w:rsidRDefault="00F42479" w:rsidP="00AB65CE">
      <w:pPr>
        <w:pStyle w:val="SingleTxtGC"/>
        <w:tabs>
          <w:tab w:val="clear" w:pos="2427"/>
          <w:tab w:val="left" w:pos="3969"/>
        </w:tabs>
        <w:ind w:left="1565"/>
      </w:pPr>
      <w:r w:rsidRPr="00BE353B">
        <w:rPr>
          <w:rFonts w:ascii="Time New Roman" w:eastAsia="楷体" w:hAnsi="Time New Roman"/>
        </w:rPr>
        <w:t>报告员</w:t>
      </w:r>
      <w:r w:rsidR="00D84DF6" w:rsidRPr="00BE353B">
        <w:rPr>
          <w:rFonts w:ascii="Time New Roman" w:eastAsia="楷体" w:hAnsi="Time New Roman"/>
        </w:rPr>
        <w:t>：</w:t>
      </w:r>
      <w:r w:rsidR="00AB65CE">
        <w:tab/>
      </w:r>
      <w:r w:rsidRPr="00E2537E">
        <w:t>郑镇星</w:t>
      </w:r>
    </w:p>
    <w:p w14:paraId="6C29DEB4" w14:textId="2F6B8383" w:rsidR="00F42479" w:rsidRPr="00E2537E" w:rsidRDefault="00B8675A" w:rsidP="00B8675A">
      <w:pPr>
        <w:pStyle w:val="H1GC"/>
      </w:pPr>
      <w:r>
        <w:tab/>
      </w:r>
      <w:r w:rsidR="00D84DF6">
        <w:t>E</w:t>
      </w:r>
      <w:r w:rsidR="00F42479" w:rsidRPr="00E2537E">
        <w:t>.</w:t>
      </w:r>
      <w:r w:rsidR="00F42479" w:rsidRPr="00E2537E">
        <w:tab/>
      </w:r>
      <w:r w:rsidR="00F42479" w:rsidRPr="00E2537E">
        <w:t>与国际劳工组织、联合国难民事务高级专员公署、联合国教育、科学及文化组织、人权理事会特别程序和区域人权机制的合作</w:t>
      </w:r>
      <w:bookmarkStart w:id="40" w:name="_Toc428794281"/>
      <w:bookmarkStart w:id="41" w:name="_Toc17361294"/>
      <w:bookmarkStart w:id="42" w:name="_Toc48752317"/>
      <w:bookmarkStart w:id="43" w:name="_Toc48816870"/>
      <w:bookmarkStart w:id="44" w:name="_Toc81563223"/>
      <w:bookmarkStart w:id="45" w:name="_Toc113263032"/>
      <w:bookmarkStart w:id="46" w:name="_Toc176248179"/>
      <w:bookmarkStart w:id="47" w:name="_Toc176248844"/>
      <w:bookmarkEnd w:id="40"/>
      <w:bookmarkEnd w:id="41"/>
      <w:bookmarkEnd w:id="42"/>
      <w:bookmarkEnd w:id="43"/>
      <w:bookmarkEnd w:id="44"/>
      <w:bookmarkEnd w:id="45"/>
      <w:bookmarkEnd w:id="46"/>
      <w:bookmarkEnd w:id="47"/>
    </w:p>
    <w:p w14:paraId="1D517DF4" w14:textId="37EC816F" w:rsidR="00F42479" w:rsidRPr="00E2537E" w:rsidRDefault="00D84DF6" w:rsidP="00E2537E">
      <w:pPr>
        <w:pStyle w:val="SingleTxtGC"/>
      </w:pPr>
      <w:r>
        <w:t>12.</w:t>
      </w:r>
      <w:r w:rsidR="00F42479" w:rsidRPr="00E2537E">
        <w:tab/>
      </w:r>
      <w:r w:rsidR="00F42479" w:rsidRPr="00E2537E">
        <w:t>在委员会第一一〇、一一一和一一二届会议上</w:t>
      </w:r>
      <w:r>
        <w:t>，</w:t>
      </w:r>
      <w:r w:rsidR="00F42479" w:rsidRPr="00E2537E">
        <w:t>委员会继续与联合国各实体合作履行其授权。在这两届会议期间</w:t>
      </w:r>
      <w:r>
        <w:t>，</w:t>
      </w:r>
      <w:r w:rsidR="00F42479" w:rsidRPr="00E2537E">
        <w:t>委员会委员可获得欧洲反对种族主义和不容忍委员会以及欧洲联盟基本权利署的报告</w:t>
      </w:r>
      <w:r>
        <w:t>，</w:t>
      </w:r>
      <w:r w:rsidR="00F42479" w:rsidRPr="00E2537E">
        <w:t>报告涉及正在受到审议的缔约国。</w:t>
      </w:r>
    </w:p>
    <w:p w14:paraId="5A59B61B" w14:textId="40C498F1" w:rsidR="00F42479" w:rsidRPr="00E2537E" w:rsidRDefault="00D84DF6" w:rsidP="00E2537E">
      <w:pPr>
        <w:pStyle w:val="SingleTxtGC"/>
      </w:pPr>
      <w:r>
        <w:t>13.</w:t>
      </w:r>
      <w:r w:rsidR="00F42479" w:rsidRPr="00E2537E">
        <w:tab/>
      </w:r>
      <w:r w:rsidR="00F42479" w:rsidRPr="00E2537E">
        <w:t>在第一一〇届会议上</w:t>
      </w:r>
      <w:r>
        <w:t>，</w:t>
      </w:r>
      <w:r w:rsidR="00F42479" w:rsidRPr="00E2537E">
        <w:t>委员会还与世界卫生组织、泛美卫生组织和学术界的专家举行了会议</w:t>
      </w:r>
      <w:r>
        <w:t>，</w:t>
      </w:r>
      <w:r w:rsidR="00F42479" w:rsidRPr="00E2537E">
        <w:t>他们就关于享有健康权方面的种族歧视的一般性建议初稿的各个方面提出了口头意见。</w:t>
      </w:r>
    </w:p>
    <w:p w14:paraId="3EAC1A0D" w14:textId="2DCCEEA2" w:rsidR="00F42479" w:rsidRPr="00E2537E" w:rsidRDefault="00D84DF6" w:rsidP="00E2537E">
      <w:pPr>
        <w:pStyle w:val="SingleTxtGC"/>
      </w:pPr>
      <w:r>
        <w:t>14.</w:t>
      </w:r>
      <w:r w:rsidR="00F42479" w:rsidRPr="00E2537E">
        <w:tab/>
      </w:r>
      <w:r w:rsidR="00F42479" w:rsidRPr="00E2537E">
        <w:t>在第一一一届会议上</w:t>
      </w:r>
      <w:r>
        <w:t>，</w:t>
      </w:r>
      <w:r w:rsidR="00F42479" w:rsidRPr="00E2537E">
        <w:t>委员会与欧洲反对种族主义和不容忍委员会举行了会议</w:t>
      </w:r>
      <w:r>
        <w:t>，</w:t>
      </w:r>
      <w:r w:rsidR="00F42479" w:rsidRPr="00E2537E">
        <w:t>讨论了如何加强合作</w:t>
      </w:r>
      <w:r>
        <w:t>，</w:t>
      </w:r>
      <w:r w:rsidR="00F42479" w:rsidRPr="00E2537E">
        <w:t>以更有条理地就共同关心的问题协同工作。委员会和</w:t>
      </w:r>
      <w:r w:rsidR="00F42479" w:rsidRPr="00E2537E">
        <w:lastRenderedPageBreak/>
        <w:t>与欧洲反对种族主义和不容忍委员会通过了会议结论</w:t>
      </w:r>
      <w:r>
        <w:t>(</w:t>
      </w:r>
      <w:r w:rsidR="00F42479" w:rsidRPr="00E2537E">
        <w:t>未以文件形式提供</w:t>
      </w:r>
      <w:r>
        <w:t>)</w:t>
      </w:r>
      <w:r>
        <w:t>，</w:t>
      </w:r>
      <w:r w:rsidR="00F42479" w:rsidRPr="00E2537E">
        <w:t>为今后的合作定下了框架。</w:t>
      </w:r>
    </w:p>
    <w:p w14:paraId="6B70424E" w14:textId="47071D83" w:rsidR="00F42479" w:rsidRPr="00E2537E" w:rsidRDefault="00D84DF6" w:rsidP="00E2537E">
      <w:pPr>
        <w:pStyle w:val="SingleTxtGC"/>
      </w:pPr>
      <w:r>
        <w:t>15.</w:t>
      </w:r>
      <w:r w:rsidR="00F42479" w:rsidRPr="00E2537E">
        <w:tab/>
      </w:r>
      <w:r w:rsidR="00F42479" w:rsidRPr="00E2537E">
        <w:t>在第一一二届会议上</w:t>
      </w:r>
      <w:r>
        <w:t>，</w:t>
      </w:r>
      <w:r w:rsidR="00F42479" w:rsidRPr="00E2537E">
        <w:t>委员会收到了联合国教育、科学及文化组织</w:t>
      </w:r>
      <w:r>
        <w:t>(</w:t>
      </w:r>
      <w:r w:rsidR="00F42479" w:rsidRPr="00E2537E">
        <w:t>教科文组织</w:t>
      </w:r>
      <w:r>
        <w:t>)</w:t>
      </w:r>
      <w:r w:rsidR="00F42479" w:rsidRPr="00E2537E">
        <w:t>主管社会科学及人文科学助理总干事加芙列拉</w:t>
      </w:r>
      <w:r w:rsidR="003864BD" w:rsidRPr="003864BD">
        <w:rPr>
          <w:rFonts w:hint="eastAsia"/>
        </w:rPr>
        <w:t>·</w:t>
      </w:r>
      <w:r w:rsidR="00F42479" w:rsidRPr="00E2537E">
        <w:t>拉莫斯的视频发言</w:t>
      </w:r>
      <w:r>
        <w:t>，</w:t>
      </w:r>
      <w:r w:rsidR="00F42479" w:rsidRPr="00E2537E">
        <w:t>并审议了加强与教科文组织合作的途径。</w:t>
      </w:r>
    </w:p>
    <w:p w14:paraId="4CACA585" w14:textId="09CAE19D" w:rsidR="00F42479" w:rsidRPr="00E2537E" w:rsidRDefault="00B8675A" w:rsidP="00B8675A">
      <w:pPr>
        <w:pStyle w:val="H1GC"/>
      </w:pPr>
      <w:bookmarkStart w:id="48" w:name="_Toc428794282"/>
      <w:bookmarkStart w:id="49" w:name="_Toc17361295"/>
      <w:bookmarkStart w:id="50" w:name="_Toc48752318"/>
      <w:bookmarkStart w:id="51" w:name="_Toc48816871"/>
      <w:bookmarkStart w:id="52" w:name="_Toc81563224"/>
      <w:bookmarkStart w:id="53" w:name="_Toc113263033"/>
      <w:r>
        <w:tab/>
      </w:r>
      <w:r w:rsidR="00D84DF6">
        <w:t>F</w:t>
      </w:r>
      <w:r w:rsidR="00F42479" w:rsidRPr="00E2537E">
        <w:t>.</w:t>
      </w:r>
      <w:r w:rsidR="00F42479" w:rsidRPr="00E2537E">
        <w:tab/>
      </w:r>
      <w:r w:rsidR="00F42479" w:rsidRPr="00E2537E">
        <w:t>其他事项</w:t>
      </w:r>
      <w:bookmarkStart w:id="54" w:name="_Toc176248180"/>
      <w:bookmarkStart w:id="55" w:name="_Toc176248845"/>
      <w:bookmarkEnd w:id="48"/>
      <w:bookmarkEnd w:id="49"/>
      <w:bookmarkEnd w:id="50"/>
      <w:bookmarkEnd w:id="51"/>
      <w:bookmarkEnd w:id="52"/>
      <w:bookmarkEnd w:id="53"/>
      <w:bookmarkEnd w:id="54"/>
      <w:bookmarkEnd w:id="55"/>
    </w:p>
    <w:p w14:paraId="1656AA79" w14:textId="792E2A53" w:rsidR="00F42479" w:rsidRPr="00E2537E" w:rsidRDefault="00D84DF6" w:rsidP="00E2537E">
      <w:pPr>
        <w:pStyle w:val="SingleTxtGC"/>
      </w:pPr>
      <w:r>
        <w:t>16.</w:t>
      </w:r>
      <w:r w:rsidR="00F42479" w:rsidRPr="00E2537E">
        <w:tab/>
      </w:r>
      <w:r w:rsidR="00F42479" w:rsidRPr="00E2537E">
        <w:t>在第一一〇届会议上</w:t>
      </w:r>
      <w:r>
        <w:t>，</w:t>
      </w:r>
      <w:r w:rsidR="00F42479" w:rsidRPr="00E2537E">
        <w:t>委员会与秘书长防止灭绝种族问题特别顾问艾丽斯</w:t>
      </w:r>
      <w:r w:rsidR="003864BD" w:rsidRPr="003864BD">
        <w:rPr>
          <w:rFonts w:hint="eastAsia"/>
        </w:rPr>
        <w:t>·</w:t>
      </w:r>
      <w:r w:rsidR="00F42479" w:rsidRPr="00E2537E">
        <w:t>瓦伊里穆</w:t>
      </w:r>
      <w:r w:rsidR="003864BD" w:rsidRPr="003864BD">
        <w:rPr>
          <w:rFonts w:hint="eastAsia"/>
        </w:rPr>
        <w:t>·</w:t>
      </w:r>
      <w:r w:rsidR="00F42479" w:rsidRPr="00E2537E">
        <w:t>恩德里图举行了会议</w:t>
      </w:r>
      <w:r>
        <w:t>，</w:t>
      </w:r>
      <w:r w:rsidR="00F42479" w:rsidRPr="00E2537E">
        <w:t>探讨合作和信息共享的途径</w:t>
      </w:r>
      <w:r>
        <w:t>，</w:t>
      </w:r>
      <w:r w:rsidR="00F42479" w:rsidRPr="00E2537E">
        <w:t>包括在预警和紧急行动程序下开展合作和共享信息的途径。</w:t>
      </w:r>
    </w:p>
    <w:p w14:paraId="15D69E8E" w14:textId="405372F8" w:rsidR="00F42479" w:rsidRPr="00E2537E" w:rsidRDefault="00D84DF6" w:rsidP="00E2537E">
      <w:pPr>
        <w:pStyle w:val="SingleTxtGC"/>
      </w:pPr>
      <w:r>
        <w:t>17.</w:t>
      </w:r>
      <w:r w:rsidR="00F42479" w:rsidRPr="00E2537E">
        <w:tab/>
      </w:r>
      <w:r w:rsidR="00F42479" w:rsidRPr="00E2537E">
        <w:t>在第一一一届会议上</w:t>
      </w:r>
      <w:r>
        <w:t>，</w:t>
      </w:r>
      <w:r w:rsidR="00F42479" w:rsidRPr="00E2537E">
        <w:t>委员会与联合国人权事务高级专员福尔克尔</w:t>
      </w:r>
      <w:r w:rsidR="003864BD" w:rsidRPr="003864BD">
        <w:rPr>
          <w:rFonts w:hint="eastAsia"/>
        </w:rPr>
        <w:t>·</w:t>
      </w:r>
      <w:r w:rsidR="00F42479" w:rsidRPr="00E2537E">
        <w:t>蒂尔克举行了非公开会议。委员会还与保护所有移民工人及其家庭成员权利委员会举行了一次联合公开会议</w:t>
      </w:r>
      <w:r>
        <w:t>，</w:t>
      </w:r>
      <w:r w:rsidR="00F42479" w:rsidRPr="00E2537E">
        <w:t>作为就以下政策起草一份一般性联合建议的第二步</w:t>
      </w:r>
      <w:r>
        <w:t>，</w:t>
      </w:r>
      <w:r w:rsidR="00F42479" w:rsidRPr="00E2537E">
        <w:t>即关于处理和根除仇外及其对移民、其家属和其他受种族歧视影响的非公民等的权利影响的政策。联合国各实体、民间社会组织和常驻代表团的代表作为与会者或嘉宾出席了会议。这两个委员会商定了起草一般性建议的路线图</w:t>
      </w:r>
      <w:r>
        <w:t>，</w:t>
      </w:r>
      <w:r w:rsidR="00F42479" w:rsidRPr="00E2537E">
        <w:t>并呼吁利益攸关方提供意见。</w:t>
      </w:r>
    </w:p>
    <w:p w14:paraId="658D62B5" w14:textId="2F427AE2" w:rsidR="00F42479" w:rsidRPr="00E2537E" w:rsidRDefault="00D84DF6" w:rsidP="00E2537E">
      <w:pPr>
        <w:pStyle w:val="SingleTxtGC"/>
      </w:pPr>
      <w:r>
        <w:t>18.</w:t>
      </w:r>
      <w:r w:rsidR="00F42479" w:rsidRPr="00E2537E">
        <w:tab/>
      </w:r>
      <w:r w:rsidR="00F42479" w:rsidRPr="00E2537E">
        <w:t>消除种族歧视委员会第一一一届会议与《公约》缔约国举行了会议。共有</w:t>
      </w:r>
      <w:r>
        <w:t>37</w:t>
      </w:r>
      <w:r w:rsidR="00F42479" w:rsidRPr="00E2537E">
        <w:t>个国家的代表出席了会议。委员会向代表们介绍了其工作的最新进展</w:t>
      </w:r>
      <w:r>
        <w:t>，</w:t>
      </w:r>
      <w:r w:rsidR="00F42479" w:rsidRPr="00E2537E">
        <w:t>特别是对工作方法和议事规则的合理化和统一</w:t>
      </w:r>
      <w:r>
        <w:t>，</w:t>
      </w:r>
      <w:r w:rsidR="00F42479" w:rsidRPr="00E2537E">
        <w:t>以逐步实施大会关于加强和增进人权条约机构体系有效运作的第</w:t>
      </w:r>
      <w:r>
        <w:t>68/268</w:t>
      </w:r>
      <w:r w:rsidR="00F42479" w:rsidRPr="00E2537E">
        <w:t>号决议。委员会呼吁各缔约国接受委员会的权限</w:t>
      </w:r>
      <w:r>
        <w:t>，</w:t>
      </w:r>
      <w:r w:rsidR="00F42479" w:rsidRPr="00E2537E">
        <w:t>以接收和审议根据《公约》第</w:t>
      </w:r>
      <w:r>
        <w:t>14</w:t>
      </w:r>
      <w:r w:rsidR="00F42479" w:rsidRPr="00E2537E">
        <w:t>条提交的关于指称违反《公约》的个人来文。它还请缔约国确保委员会委员的公平地域分配。</w:t>
      </w:r>
    </w:p>
    <w:p w14:paraId="7C10B1A3" w14:textId="397D47F6" w:rsidR="00F42479" w:rsidRPr="00E2537E" w:rsidRDefault="00B8675A" w:rsidP="00B8675A">
      <w:pPr>
        <w:pStyle w:val="H1GC"/>
      </w:pPr>
      <w:r>
        <w:tab/>
      </w:r>
      <w:r w:rsidR="00D84DF6">
        <w:t>G</w:t>
      </w:r>
      <w:r w:rsidR="00F42479" w:rsidRPr="00E2537E">
        <w:t>.</w:t>
      </w:r>
      <w:r w:rsidR="00F42479" w:rsidRPr="00E2537E">
        <w:tab/>
      </w:r>
      <w:r w:rsidR="00F42479" w:rsidRPr="00E2537E">
        <w:t>通过委员会年度报告</w:t>
      </w:r>
      <w:bookmarkStart w:id="56" w:name="_Toc428794283"/>
      <w:bookmarkStart w:id="57" w:name="_Toc17361296"/>
      <w:bookmarkStart w:id="58" w:name="_Toc48752319"/>
      <w:bookmarkStart w:id="59" w:name="_Toc48816872"/>
      <w:bookmarkStart w:id="60" w:name="_Toc81563225"/>
      <w:bookmarkStart w:id="61" w:name="_Toc113263034"/>
      <w:bookmarkStart w:id="62" w:name="_Toc176248181"/>
      <w:bookmarkStart w:id="63" w:name="_Toc176248846"/>
      <w:bookmarkEnd w:id="56"/>
      <w:bookmarkEnd w:id="57"/>
      <w:bookmarkEnd w:id="58"/>
      <w:bookmarkEnd w:id="59"/>
      <w:bookmarkEnd w:id="60"/>
      <w:bookmarkEnd w:id="61"/>
      <w:bookmarkEnd w:id="62"/>
      <w:bookmarkEnd w:id="63"/>
    </w:p>
    <w:p w14:paraId="3DD987B7" w14:textId="45B559A6" w:rsidR="006702FB" w:rsidRPr="00E2537E" w:rsidRDefault="00D84DF6" w:rsidP="00E2537E">
      <w:pPr>
        <w:pStyle w:val="SingleTxtGC"/>
      </w:pPr>
      <w:r>
        <w:t>19.</w:t>
      </w:r>
      <w:r w:rsidR="00F42479" w:rsidRPr="00E2537E">
        <w:tab/>
      </w:r>
      <w:r w:rsidR="00F42479" w:rsidRPr="00E2537E">
        <w:t>委员会在第</w:t>
      </w:r>
      <w:r>
        <w:t>3</w:t>
      </w:r>
      <w:r w:rsidR="00F42479" w:rsidRPr="00E2537E">
        <w:t>0</w:t>
      </w:r>
      <w:r>
        <w:t>98</w:t>
      </w:r>
      <w:r w:rsidR="00F42479" w:rsidRPr="00E2537E">
        <w:t>次会议上通过了提交联大的年度报告。</w:t>
      </w:r>
    </w:p>
    <w:p w14:paraId="5E394304" w14:textId="55CCDEBF" w:rsidR="00EA09BE" w:rsidRPr="00E2537E" w:rsidRDefault="00EA09BE" w:rsidP="00E2537E">
      <w:pPr>
        <w:pStyle w:val="SingleTxtGC"/>
      </w:pPr>
      <w:r w:rsidRPr="00E2537E">
        <w:br w:type="page"/>
      </w:r>
    </w:p>
    <w:p w14:paraId="72888BAA" w14:textId="755F37AF" w:rsidR="00E2655D" w:rsidRPr="00E2537E" w:rsidRDefault="00B8675A" w:rsidP="00B8675A">
      <w:pPr>
        <w:pStyle w:val="HChGC"/>
      </w:pPr>
      <w:r>
        <w:lastRenderedPageBreak/>
        <w:tab/>
      </w:r>
      <w:r w:rsidR="00E2655D" w:rsidRPr="00E2537E">
        <w:t>二</w:t>
      </w:r>
      <w:r w:rsidR="00E2655D" w:rsidRPr="00E2537E">
        <w:t>.</w:t>
      </w:r>
      <w:r w:rsidR="00E2655D" w:rsidRPr="00E2537E">
        <w:tab/>
      </w:r>
      <w:r w:rsidR="00E2655D" w:rsidRPr="00E2537E">
        <w:t>根据预警和紧急行动程序对情况的审议</w:t>
      </w:r>
      <w:bookmarkStart w:id="64" w:name="_Toc428794284"/>
      <w:bookmarkStart w:id="65" w:name="_Toc17361297"/>
      <w:bookmarkStart w:id="66" w:name="_Toc48752320"/>
      <w:bookmarkStart w:id="67" w:name="_Toc48816873"/>
      <w:bookmarkStart w:id="68" w:name="_Toc81563226"/>
      <w:bookmarkStart w:id="69" w:name="_Toc113263035"/>
      <w:bookmarkStart w:id="70" w:name="_Toc176248182"/>
      <w:bookmarkStart w:id="71" w:name="_Toc176248847"/>
      <w:bookmarkEnd w:id="64"/>
      <w:bookmarkEnd w:id="65"/>
      <w:bookmarkEnd w:id="66"/>
      <w:bookmarkEnd w:id="67"/>
      <w:bookmarkEnd w:id="68"/>
      <w:bookmarkEnd w:id="69"/>
      <w:bookmarkEnd w:id="70"/>
      <w:bookmarkEnd w:id="71"/>
    </w:p>
    <w:p w14:paraId="7B62FF1A" w14:textId="65B691EC" w:rsidR="00E2655D" w:rsidRPr="00E2537E" w:rsidRDefault="00D84DF6" w:rsidP="00E2537E">
      <w:pPr>
        <w:pStyle w:val="SingleTxtGC"/>
      </w:pPr>
      <w:r>
        <w:t>20.</w:t>
      </w:r>
      <w:r w:rsidR="00E2655D" w:rsidRPr="00E2537E">
        <w:tab/>
      </w:r>
      <w:r w:rsidR="00E2655D" w:rsidRPr="00E2537E">
        <w:t>委员会在预警和紧急行动程序下开展的工作旨在防止和应对严重违反《公约》的情况。委员会预警和紧急行动程序工作组在</w:t>
      </w:r>
      <w:r>
        <w:t>2</w:t>
      </w:r>
      <w:r w:rsidR="00E2655D" w:rsidRPr="00E2537E">
        <w:t>00</w:t>
      </w:r>
      <w:r>
        <w:t>4</w:t>
      </w:r>
      <w:r w:rsidR="00E2655D" w:rsidRPr="00E2537E">
        <w:t>年</w:t>
      </w:r>
      <w:r>
        <w:t>8</w:t>
      </w:r>
      <w:r w:rsidR="00E2655D" w:rsidRPr="00E2537E">
        <w:t>月委员会第六十五届会议上设立。委员会和工作组根据</w:t>
      </w:r>
      <w:r>
        <w:t>2</w:t>
      </w:r>
      <w:r w:rsidR="00E2655D" w:rsidRPr="00E2537E">
        <w:t>00</w:t>
      </w:r>
      <w:r>
        <w:t>7</w:t>
      </w:r>
      <w:r w:rsidR="00E2655D" w:rsidRPr="00E2537E">
        <w:t>年</w:t>
      </w:r>
      <w:r>
        <w:t>8</w:t>
      </w:r>
      <w:r w:rsidR="00E2655D" w:rsidRPr="00E2537E">
        <w:t>月委员会第七十一届会议通过的准则</w:t>
      </w:r>
      <w:r>
        <w:t>(</w:t>
      </w:r>
      <w:hyperlink r:id="rId18" w:history="1">
        <w:r w:rsidRPr="00586754">
          <w:rPr>
            <w:rStyle w:val="af2"/>
          </w:rPr>
          <w:t>A/62/18</w:t>
        </w:r>
      </w:hyperlink>
      <w:r>
        <w:t>,</w:t>
      </w:r>
      <w:r w:rsidR="00F325EF">
        <w:rPr>
          <w:rFonts w:hint="eastAsia"/>
        </w:rPr>
        <w:t xml:space="preserve"> </w:t>
      </w:r>
      <w:r w:rsidR="00E2655D" w:rsidRPr="00E2537E">
        <w:t>附件三</w:t>
      </w:r>
      <w:r>
        <w:t>)</w:t>
      </w:r>
      <w:r w:rsidR="00E2655D" w:rsidRPr="00E2537E">
        <w:t>开展工作。</w:t>
      </w:r>
    </w:p>
    <w:p w14:paraId="1FE17C83" w14:textId="1E5152A3" w:rsidR="00E2655D" w:rsidRPr="00E2537E" w:rsidRDefault="00D84DF6" w:rsidP="00E2537E">
      <w:pPr>
        <w:pStyle w:val="SingleTxtGC"/>
      </w:pPr>
      <w:r>
        <w:t>21.</w:t>
      </w:r>
      <w:r w:rsidR="00E2655D" w:rsidRPr="00E2537E">
        <w:tab/>
      </w:r>
      <w:r w:rsidR="00E2655D" w:rsidRPr="00E2537E">
        <w:t>第一一〇届和第一一一届会议期间</w:t>
      </w:r>
      <w:r>
        <w:t>，</w:t>
      </w:r>
      <w:r w:rsidR="00E2655D" w:rsidRPr="00E2537E">
        <w:t>该工作组由下列委员组成</w:t>
      </w:r>
      <w:r>
        <w:t>：</w:t>
      </w:r>
    </w:p>
    <w:p w14:paraId="28726F01" w14:textId="1CAAFE57" w:rsidR="00E2655D" w:rsidRPr="00E2537E" w:rsidRDefault="00E2655D" w:rsidP="000B5C23">
      <w:pPr>
        <w:pStyle w:val="SingleTxtGC"/>
        <w:tabs>
          <w:tab w:val="clear" w:pos="2427"/>
          <w:tab w:val="left" w:pos="3969"/>
        </w:tabs>
        <w:ind w:left="1565"/>
      </w:pPr>
      <w:r w:rsidRPr="006F4430">
        <w:rPr>
          <w:rFonts w:ascii="Time New Roman" w:eastAsia="楷体" w:hAnsi="Time New Roman"/>
        </w:rPr>
        <w:t>协调员</w:t>
      </w:r>
      <w:r w:rsidR="00D84DF6" w:rsidRPr="006F4430">
        <w:rPr>
          <w:rFonts w:ascii="Time New Roman" w:eastAsia="楷体" w:hAnsi="Time New Roman"/>
        </w:rPr>
        <w:t>：</w:t>
      </w:r>
      <w:r w:rsidR="006F4430">
        <w:tab/>
      </w:r>
      <w:r w:rsidRPr="00E2537E">
        <w:t>盖伊</w:t>
      </w:r>
      <w:r w:rsidR="003864BD" w:rsidRPr="003864BD">
        <w:rPr>
          <w:rFonts w:hint="eastAsia"/>
        </w:rPr>
        <w:t>·</w:t>
      </w:r>
      <w:r w:rsidRPr="00E2537E">
        <w:t>麦克杜格尔</w:t>
      </w:r>
    </w:p>
    <w:p w14:paraId="491942CB" w14:textId="66EC0B3F" w:rsidR="00E2655D" w:rsidRPr="00E2537E" w:rsidRDefault="00E2655D" w:rsidP="000B5C23">
      <w:pPr>
        <w:pStyle w:val="SingleTxtGC"/>
        <w:tabs>
          <w:tab w:val="clear" w:pos="2427"/>
          <w:tab w:val="left" w:pos="3969"/>
        </w:tabs>
        <w:ind w:left="1565"/>
      </w:pPr>
      <w:r w:rsidRPr="006F4430">
        <w:rPr>
          <w:rFonts w:ascii="Time New Roman" w:eastAsia="楷体" w:hAnsi="Time New Roman"/>
        </w:rPr>
        <w:t>委员</w:t>
      </w:r>
      <w:r w:rsidR="00D84DF6" w:rsidRPr="006F4430">
        <w:rPr>
          <w:rFonts w:ascii="Time New Roman" w:eastAsia="楷体" w:hAnsi="Time New Roman"/>
        </w:rPr>
        <w:t>：</w:t>
      </w:r>
      <w:r w:rsidR="006F4430">
        <w:tab/>
      </w:r>
      <w:r w:rsidRPr="00E2537E">
        <w:t>米哈乌</w:t>
      </w:r>
      <w:r w:rsidR="003864BD" w:rsidRPr="003864BD">
        <w:rPr>
          <w:rFonts w:hint="eastAsia"/>
        </w:rPr>
        <w:t>·</w:t>
      </w:r>
      <w:r w:rsidRPr="00E2537E">
        <w:t>巴尔采扎克</w:t>
      </w:r>
    </w:p>
    <w:p w14:paraId="69243FE2" w14:textId="08786035" w:rsidR="00E2655D" w:rsidRPr="00E2537E" w:rsidRDefault="00E2655D" w:rsidP="000B5C23">
      <w:pPr>
        <w:pStyle w:val="SingleTxtGC"/>
        <w:tabs>
          <w:tab w:val="clear" w:pos="2427"/>
          <w:tab w:val="left" w:pos="3969"/>
        </w:tabs>
        <w:ind w:left="1565"/>
      </w:pPr>
      <w:r w:rsidRPr="00E2537E">
        <w:tab/>
      </w:r>
      <w:r w:rsidRPr="00E2537E">
        <w:tab/>
      </w:r>
      <w:r w:rsidRPr="00E2537E">
        <w:t>易卜拉希马</w:t>
      </w:r>
      <w:r w:rsidR="007653A1" w:rsidRPr="007653A1">
        <w:rPr>
          <w:rFonts w:hint="eastAsia"/>
        </w:rPr>
        <w:t>·</w:t>
      </w:r>
      <w:r w:rsidRPr="00E2537E">
        <w:t>吉塞</w:t>
      </w:r>
    </w:p>
    <w:p w14:paraId="2EB3AEA6" w14:textId="0D0F8F73" w:rsidR="00E2655D" w:rsidRPr="00E2537E" w:rsidRDefault="00E2655D" w:rsidP="000B5C23">
      <w:pPr>
        <w:pStyle w:val="SingleTxtGC"/>
        <w:tabs>
          <w:tab w:val="clear" w:pos="2427"/>
          <w:tab w:val="left" w:pos="3969"/>
        </w:tabs>
        <w:ind w:left="1565"/>
      </w:pPr>
      <w:r w:rsidRPr="00E2537E">
        <w:tab/>
      </w:r>
      <w:r w:rsidRPr="00E2537E">
        <w:tab/>
      </w:r>
      <w:r w:rsidRPr="00E2537E">
        <w:t>李燕端</w:t>
      </w:r>
    </w:p>
    <w:p w14:paraId="3E3FDF36" w14:textId="28FED91D" w:rsidR="00E2655D" w:rsidRPr="00E2537E" w:rsidRDefault="00E2655D" w:rsidP="000B5C23">
      <w:pPr>
        <w:pStyle w:val="SingleTxtGC"/>
        <w:tabs>
          <w:tab w:val="clear" w:pos="2427"/>
          <w:tab w:val="left" w:pos="3969"/>
        </w:tabs>
        <w:ind w:left="1565"/>
      </w:pPr>
      <w:r w:rsidRPr="00E2537E">
        <w:tab/>
      </w:r>
      <w:r w:rsidRPr="00E2537E">
        <w:tab/>
      </w:r>
      <w:r w:rsidRPr="00E2537E">
        <w:t>爱德华多</w:t>
      </w:r>
      <w:r w:rsidR="007653A1" w:rsidRPr="007653A1">
        <w:rPr>
          <w:rFonts w:hint="eastAsia"/>
        </w:rPr>
        <w:t>·</w:t>
      </w:r>
      <w:r w:rsidRPr="00E2537E">
        <w:t>埃内斯托</w:t>
      </w:r>
      <w:r w:rsidR="007653A1" w:rsidRPr="007653A1">
        <w:rPr>
          <w:rFonts w:hint="eastAsia"/>
        </w:rPr>
        <w:t>·</w:t>
      </w:r>
      <w:r w:rsidRPr="00E2537E">
        <w:t>维加</w:t>
      </w:r>
      <w:r w:rsidR="007653A1" w:rsidRPr="007653A1">
        <w:rPr>
          <w:rFonts w:hint="eastAsia"/>
        </w:rPr>
        <w:t>·</w:t>
      </w:r>
      <w:r w:rsidRPr="00E2537E">
        <w:t>卢纳</w:t>
      </w:r>
    </w:p>
    <w:p w14:paraId="3362EA58" w14:textId="213ADC65" w:rsidR="00E2655D" w:rsidRPr="00E2537E" w:rsidRDefault="00D84DF6" w:rsidP="00E2537E">
      <w:pPr>
        <w:pStyle w:val="SingleTxtGC"/>
      </w:pPr>
      <w:r>
        <w:t>22.</w:t>
      </w:r>
      <w:r w:rsidR="00E2655D" w:rsidRPr="00E2537E">
        <w:tab/>
      </w:r>
      <w:r w:rsidR="00E2655D" w:rsidRPr="00E2537E">
        <w:t>第一一二届会议期间</w:t>
      </w:r>
      <w:r>
        <w:t>，</w:t>
      </w:r>
      <w:r w:rsidR="00E2655D" w:rsidRPr="00E2537E">
        <w:t>工作组由下列委员组成</w:t>
      </w:r>
      <w:r>
        <w:t>：</w:t>
      </w:r>
    </w:p>
    <w:p w14:paraId="74C4EFA2" w14:textId="53DBF910" w:rsidR="00E2655D" w:rsidRPr="00E2537E" w:rsidRDefault="00E2655D" w:rsidP="000B5C23">
      <w:pPr>
        <w:pStyle w:val="SingleTxtGC"/>
        <w:tabs>
          <w:tab w:val="clear" w:pos="2427"/>
          <w:tab w:val="left" w:pos="3969"/>
        </w:tabs>
        <w:ind w:left="1565"/>
      </w:pPr>
      <w:r w:rsidRPr="006F4430">
        <w:rPr>
          <w:rFonts w:ascii="Time New Roman" w:eastAsia="楷体" w:hAnsi="Time New Roman"/>
        </w:rPr>
        <w:t>协调员</w:t>
      </w:r>
      <w:r w:rsidR="00D84DF6" w:rsidRPr="006F4430">
        <w:rPr>
          <w:rFonts w:ascii="Time New Roman" w:eastAsia="楷体" w:hAnsi="Time New Roman"/>
        </w:rPr>
        <w:t>：</w:t>
      </w:r>
      <w:r w:rsidR="006F4430">
        <w:tab/>
      </w:r>
      <w:r w:rsidRPr="00E2537E">
        <w:t>易卜拉希马</w:t>
      </w:r>
      <w:r w:rsidR="007653A1" w:rsidRPr="007653A1">
        <w:rPr>
          <w:rFonts w:hint="eastAsia"/>
        </w:rPr>
        <w:t>·</w:t>
      </w:r>
      <w:r w:rsidRPr="00E2537E">
        <w:t>吉塞</w:t>
      </w:r>
    </w:p>
    <w:p w14:paraId="422A067F" w14:textId="38EEB840" w:rsidR="00E2655D" w:rsidRPr="00E2537E" w:rsidRDefault="00E2655D" w:rsidP="000B5C23">
      <w:pPr>
        <w:pStyle w:val="SingleTxtGC"/>
        <w:tabs>
          <w:tab w:val="clear" w:pos="2427"/>
          <w:tab w:val="left" w:pos="3969"/>
        </w:tabs>
        <w:ind w:left="1565"/>
      </w:pPr>
      <w:r w:rsidRPr="006F4430">
        <w:rPr>
          <w:rFonts w:ascii="Time New Roman" w:eastAsia="楷体" w:hAnsi="Time New Roman"/>
        </w:rPr>
        <w:t>委员</w:t>
      </w:r>
      <w:r w:rsidR="00D84DF6" w:rsidRPr="006F4430">
        <w:rPr>
          <w:rFonts w:ascii="Time New Roman" w:eastAsia="楷体" w:hAnsi="Time New Roman"/>
        </w:rPr>
        <w:t>：</w:t>
      </w:r>
      <w:r w:rsidR="006F4430">
        <w:tab/>
      </w:r>
      <w:r w:rsidRPr="00E2537E">
        <w:t>巴卡里</w:t>
      </w:r>
      <w:r w:rsidR="007653A1" w:rsidRPr="007653A1">
        <w:rPr>
          <w:rFonts w:hint="eastAsia"/>
        </w:rPr>
        <w:t>·</w:t>
      </w:r>
      <w:r w:rsidRPr="00E2537E">
        <w:t>西迪基</w:t>
      </w:r>
      <w:r w:rsidR="007653A1" w:rsidRPr="007653A1">
        <w:rPr>
          <w:rFonts w:hint="eastAsia"/>
        </w:rPr>
        <w:t>·</w:t>
      </w:r>
      <w:r w:rsidRPr="00E2537E">
        <w:t>迪亚比</w:t>
      </w:r>
    </w:p>
    <w:p w14:paraId="61481EA9" w14:textId="391F3622" w:rsidR="00E2655D" w:rsidRPr="00E2537E" w:rsidRDefault="00E2655D" w:rsidP="000B5C23">
      <w:pPr>
        <w:pStyle w:val="SingleTxtGC"/>
        <w:tabs>
          <w:tab w:val="clear" w:pos="2427"/>
          <w:tab w:val="left" w:pos="3969"/>
        </w:tabs>
        <w:ind w:left="1565"/>
      </w:pPr>
      <w:r w:rsidRPr="00E2537E">
        <w:tab/>
      </w:r>
      <w:r w:rsidRPr="00E2537E">
        <w:tab/>
      </w:r>
      <w:r w:rsidRPr="00E2537E">
        <w:t>关键</w:t>
      </w:r>
    </w:p>
    <w:p w14:paraId="26CD2225" w14:textId="7D6C89BE" w:rsidR="00E2655D" w:rsidRPr="00E2537E" w:rsidRDefault="00E2655D" w:rsidP="000B5C23">
      <w:pPr>
        <w:pStyle w:val="SingleTxtGC"/>
        <w:tabs>
          <w:tab w:val="clear" w:pos="2427"/>
          <w:tab w:val="left" w:pos="3969"/>
        </w:tabs>
        <w:ind w:left="1565"/>
      </w:pPr>
      <w:r w:rsidRPr="00E2537E">
        <w:tab/>
      </w:r>
      <w:r w:rsidRPr="00E2537E">
        <w:tab/>
      </w:r>
      <w:r w:rsidRPr="00E2537E">
        <w:t>盖伊</w:t>
      </w:r>
      <w:r w:rsidR="007653A1" w:rsidRPr="007653A1">
        <w:rPr>
          <w:rFonts w:hint="eastAsia"/>
        </w:rPr>
        <w:t>·</w:t>
      </w:r>
      <w:r w:rsidRPr="00E2537E">
        <w:t>麦克杜格尔</w:t>
      </w:r>
    </w:p>
    <w:p w14:paraId="26A3BCBC" w14:textId="47ED4498" w:rsidR="00E2655D" w:rsidRPr="00E2537E" w:rsidRDefault="00E2655D" w:rsidP="000B5C23">
      <w:pPr>
        <w:pStyle w:val="SingleTxtGC"/>
        <w:tabs>
          <w:tab w:val="clear" w:pos="2427"/>
          <w:tab w:val="left" w:pos="3969"/>
        </w:tabs>
        <w:ind w:left="1565"/>
      </w:pPr>
      <w:r w:rsidRPr="00E2537E">
        <w:tab/>
      </w:r>
      <w:r w:rsidRPr="00E2537E">
        <w:tab/>
      </w:r>
      <w:r w:rsidRPr="00E2537E">
        <w:t>克里斯平</w:t>
      </w:r>
      <w:r w:rsidR="007653A1" w:rsidRPr="007653A1">
        <w:rPr>
          <w:rFonts w:hint="eastAsia"/>
        </w:rPr>
        <w:t>·</w:t>
      </w:r>
      <w:r w:rsidRPr="00E2537E">
        <w:t>瓜拉瓦拉</w:t>
      </w:r>
      <w:r w:rsidR="007653A1" w:rsidRPr="007653A1">
        <w:rPr>
          <w:rFonts w:hint="eastAsia"/>
        </w:rPr>
        <w:t>·</w:t>
      </w:r>
      <w:r w:rsidRPr="00E2537E">
        <w:t>西班德</w:t>
      </w:r>
    </w:p>
    <w:p w14:paraId="728C4339" w14:textId="746D5DBF" w:rsidR="00E2655D" w:rsidRPr="00E2537E" w:rsidRDefault="00E2655D" w:rsidP="000B5C23">
      <w:pPr>
        <w:pStyle w:val="SingleTxtGC"/>
        <w:tabs>
          <w:tab w:val="clear" w:pos="2427"/>
          <w:tab w:val="left" w:pos="3969"/>
        </w:tabs>
        <w:ind w:left="1565"/>
      </w:pPr>
      <w:r w:rsidRPr="00E2537E">
        <w:tab/>
      </w:r>
      <w:r w:rsidRPr="00E2537E">
        <w:tab/>
      </w:r>
      <w:r w:rsidRPr="00E2537E">
        <w:t>马扎洛</w:t>
      </w:r>
      <w:r w:rsidR="007653A1" w:rsidRPr="007653A1">
        <w:rPr>
          <w:rFonts w:hint="eastAsia"/>
        </w:rPr>
        <w:t>·</w:t>
      </w:r>
      <w:r w:rsidRPr="00E2537E">
        <w:t>特比</w:t>
      </w:r>
    </w:p>
    <w:p w14:paraId="09FBD420" w14:textId="22B2631F" w:rsidR="00E2655D" w:rsidRPr="00E2537E" w:rsidRDefault="00E2655D" w:rsidP="000B5C23">
      <w:pPr>
        <w:pStyle w:val="SingleTxtGC"/>
        <w:tabs>
          <w:tab w:val="clear" w:pos="2427"/>
          <w:tab w:val="left" w:pos="3969"/>
        </w:tabs>
        <w:ind w:left="1565"/>
      </w:pPr>
      <w:r w:rsidRPr="00E2537E">
        <w:tab/>
      </w:r>
      <w:r w:rsidRPr="00E2537E">
        <w:tab/>
      </w:r>
      <w:r w:rsidRPr="00E2537E">
        <w:t>阿卜杜勒－拉赫曼</w:t>
      </w:r>
      <w:r w:rsidR="007653A1" w:rsidRPr="007653A1">
        <w:rPr>
          <w:rFonts w:hint="eastAsia"/>
        </w:rPr>
        <w:t>·</w:t>
      </w:r>
      <w:r w:rsidRPr="00E2537E">
        <w:t>特莱姆萨尼</w:t>
      </w:r>
    </w:p>
    <w:p w14:paraId="1D059131" w14:textId="5A301394" w:rsidR="00E2655D" w:rsidRPr="00E2537E" w:rsidRDefault="00D84DF6" w:rsidP="00E2537E">
      <w:pPr>
        <w:pStyle w:val="SingleTxtGC"/>
        <w:rPr>
          <w:vertAlign w:val="superscript"/>
        </w:rPr>
      </w:pPr>
      <w:r>
        <w:t>23.</w:t>
      </w:r>
      <w:r w:rsidR="00E2655D" w:rsidRPr="00E2537E">
        <w:tab/>
      </w:r>
      <w:r w:rsidR="00E2655D" w:rsidRPr="00E2537E">
        <w:t>在本报告所述期间</w:t>
      </w:r>
      <w:r>
        <w:t>，</w:t>
      </w:r>
      <w:r w:rsidR="00E2655D" w:rsidRPr="00E2537E">
        <w:t>委员会通过了三项决定、三项声明和</w:t>
      </w:r>
      <w:r>
        <w:t>17</w:t>
      </w:r>
      <w:r w:rsidR="00E2655D" w:rsidRPr="00E2537E">
        <w:t>封公开信。</w:t>
      </w:r>
      <w:r w:rsidR="00E2655D" w:rsidRPr="00E2537E">
        <w:rPr>
          <w:vertAlign w:val="superscript"/>
        </w:rPr>
        <w:footnoteReference w:id="4"/>
      </w:r>
    </w:p>
    <w:p w14:paraId="799FB5CD" w14:textId="7254FD05" w:rsidR="00E2655D" w:rsidRPr="00E2537E" w:rsidRDefault="00655303" w:rsidP="00655303">
      <w:pPr>
        <w:pStyle w:val="H1GC"/>
      </w:pPr>
      <w:r>
        <w:tab/>
      </w:r>
      <w:r w:rsidR="00D84DF6">
        <w:t>A</w:t>
      </w:r>
      <w:r w:rsidR="00E2655D" w:rsidRPr="00E2537E">
        <w:t>.</w:t>
      </w:r>
      <w:r w:rsidR="00E2655D" w:rsidRPr="00E2537E">
        <w:tab/>
      </w:r>
      <w:r w:rsidR="00E2655D" w:rsidRPr="00E2537E">
        <w:t>决定</w:t>
      </w:r>
      <w:bookmarkStart w:id="72" w:name="_Toc176248183"/>
      <w:bookmarkStart w:id="73" w:name="_Toc176248848"/>
      <w:bookmarkEnd w:id="72"/>
      <w:bookmarkEnd w:id="73"/>
    </w:p>
    <w:p w14:paraId="7F0E71BB" w14:textId="634D53D9" w:rsidR="00E2655D" w:rsidRPr="00E2537E" w:rsidRDefault="00E2655D" w:rsidP="00655303">
      <w:pPr>
        <w:pStyle w:val="H23GC"/>
      </w:pPr>
      <w:r w:rsidRPr="00E2537E">
        <w:tab/>
      </w:r>
      <w:r w:rsidRPr="00E2537E">
        <w:tab/>
      </w:r>
      <w:r w:rsidRPr="00E2537E">
        <w:t>第</w:t>
      </w:r>
      <w:r w:rsidR="00D84DF6">
        <w:t>1</w:t>
      </w:r>
      <w:r w:rsidR="00B65C8F">
        <w:rPr>
          <w:rFonts w:hint="eastAsia"/>
        </w:rPr>
        <w:t xml:space="preserve"> </w:t>
      </w:r>
      <w:r w:rsidR="00D84DF6">
        <w:t>(2</w:t>
      </w:r>
      <w:r w:rsidRPr="00E2537E">
        <w:t>0</w:t>
      </w:r>
      <w:r w:rsidR="00D84DF6">
        <w:t>23</w:t>
      </w:r>
      <w:r w:rsidRPr="00E2537E">
        <w:t>年</w:t>
      </w:r>
      <w:r w:rsidR="00D84DF6">
        <w:t>)</w:t>
      </w:r>
      <w:r w:rsidRPr="00E2537E">
        <w:t>号决定</w:t>
      </w:r>
    </w:p>
    <w:p w14:paraId="682E014D" w14:textId="09A75782" w:rsidR="00E2655D" w:rsidRPr="00E2537E" w:rsidRDefault="00D84DF6" w:rsidP="00E2537E">
      <w:pPr>
        <w:pStyle w:val="SingleTxtGC"/>
      </w:pPr>
      <w:r>
        <w:t>24.</w:t>
      </w:r>
      <w:r w:rsidR="00E2655D" w:rsidRPr="00E2537E">
        <w:tab/>
      </w:r>
      <w:r w:rsidR="00E2655D" w:rsidRPr="00E2537E">
        <w:t>在</w:t>
      </w:r>
      <w:r>
        <w:t>2</w:t>
      </w:r>
      <w:r w:rsidR="00E2655D" w:rsidRPr="00E2537E">
        <w:t>0</w:t>
      </w:r>
      <w:r>
        <w:t>23</w:t>
      </w:r>
      <w:r w:rsidR="00E2655D" w:rsidRPr="00E2537E">
        <w:t>年</w:t>
      </w:r>
      <w:r>
        <w:t>8</w:t>
      </w:r>
      <w:r w:rsidR="00E2655D" w:rsidRPr="00E2537E">
        <w:t>月</w:t>
      </w:r>
      <w:r>
        <w:t>3</w:t>
      </w:r>
      <w:r w:rsidR="00E2655D" w:rsidRPr="00E2537E">
        <w:t>0</w:t>
      </w:r>
      <w:r w:rsidR="00E2655D" w:rsidRPr="00E2537E">
        <w:t>日的第</w:t>
      </w:r>
      <w:r>
        <w:t>1</w:t>
      </w:r>
      <w:r w:rsidR="00E2655D" w:rsidRPr="00E2537E">
        <w:t xml:space="preserve"> </w:t>
      </w:r>
      <w:r>
        <w:t>(2</w:t>
      </w:r>
      <w:r w:rsidR="00E2655D" w:rsidRPr="00E2537E">
        <w:t>0</w:t>
      </w:r>
      <w:r>
        <w:t>23)</w:t>
      </w:r>
      <w:proofErr w:type="gramStart"/>
      <w:r w:rsidR="00E2655D" w:rsidRPr="00E2537E">
        <w:t>号决定</w:t>
      </w:r>
      <w:proofErr w:type="gramEnd"/>
      <w:r w:rsidR="00E2655D" w:rsidRPr="00E2537E">
        <w:t>中</w:t>
      </w:r>
      <w:r>
        <w:t>，</w:t>
      </w:r>
      <w:r w:rsidR="00E2655D" w:rsidRPr="00E2537E">
        <w:rPr>
          <w:vertAlign w:val="superscript"/>
        </w:rPr>
        <w:footnoteReference w:id="5"/>
      </w:r>
      <w:r w:rsidR="002E5077">
        <w:rPr>
          <w:rFonts w:hint="eastAsia"/>
        </w:rPr>
        <w:t xml:space="preserve"> </w:t>
      </w:r>
      <w:r w:rsidR="00E2655D" w:rsidRPr="00E2537E">
        <w:t>委员会重申对缺乏公平和非歧视</w:t>
      </w:r>
      <w:proofErr w:type="gramStart"/>
      <w:r w:rsidR="00E2655D" w:rsidRPr="00E2537E">
        <w:t>性获得</w:t>
      </w:r>
      <w:proofErr w:type="gramEnd"/>
      <w:r>
        <w:t>COVID</w:t>
      </w:r>
      <w:r w:rsidR="00E2655D" w:rsidRPr="00E2537E">
        <w:t>-</w:t>
      </w:r>
      <w:r>
        <w:t>19</w:t>
      </w:r>
      <w:r w:rsidR="00E2655D" w:rsidRPr="00E2537E">
        <w:t>疫苗的机会表示关切</w:t>
      </w:r>
      <w:r>
        <w:t>，</w:t>
      </w:r>
      <w:r w:rsidR="00E2655D" w:rsidRPr="00E2537E">
        <w:t>并注意到一些国家坚持拒绝就放弃《与贸易有关的知识产权协定》中关于</w:t>
      </w:r>
      <w:r>
        <w:t>COVID</w:t>
      </w:r>
      <w:r w:rsidR="00E2655D" w:rsidRPr="00E2537E">
        <w:t>-</w:t>
      </w:r>
      <w:r>
        <w:t>19</w:t>
      </w:r>
      <w:r w:rsidR="00E2655D" w:rsidRPr="00E2537E">
        <w:t>大流行病保护、疫苗、治疗和医疗保健技术的规定举行表决</w:t>
      </w:r>
      <w:r>
        <w:t>，</w:t>
      </w:r>
      <w:r w:rsidR="00E2655D" w:rsidRPr="00E2537E">
        <w:t>或采取其他措施以达到同样的效果。</w:t>
      </w:r>
    </w:p>
    <w:p w14:paraId="47F4D63E" w14:textId="471EA3FA" w:rsidR="00E2655D" w:rsidRPr="00E2537E" w:rsidRDefault="00D84DF6" w:rsidP="00E2537E">
      <w:pPr>
        <w:pStyle w:val="SingleTxtGC"/>
      </w:pPr>
      <w:r>
        <w:t>25.</w:t>
      </w:r>
      <w:r w:rsidR="00E2655D" w:rsidRPr="00E2537E">
        <w:tab/>
      </w:r>
      <w:r w:rsidR="00E2655D" w:rsidRPr="00E2537E">
        <w:t>委员会重申</w:t>
      </w:r>
      <w:r>
        <w:t>2</w:t>
      </w:r>
      <w:r w:rsidR="00E2655D" w:rsidRPr="00E2537E">
        <w:t>0</w:t>
      </w:r>
      <w:r>
        <w:t>22</w:t>
      </w:r>
      <w:r w:rsidR="00E2655D" w:rsidRPr="00E2537E">
        <w:t>年</w:t>
      </w:r>
      <w:r>
        <w:t>4</w:t>
      </w:r>
      <w:r w:rsidR="00E2655D" w:rsidRPr="00E2537E">
        <w:t>月</w:t>
      </w:r>
      <w:r>
        <w:t>25</w:t>
      </w:r>
      <w:r w:rsidR="00E2655D" w:rsidRPr="00E2537E">
        <w:t>日的第</w:t>
      </w:r>
      <w:r>
        <w:t>2</w:t>
      </w:r>
      <w:r w:rsidR="00E2655D" w:rsidRPr="00E2537E">
        <w:t xml:space="preserve"> </w:t>
      </w:r>
      <w:r>
        <w:t>(2</w:t>
      </w:r>
      <w:r w:rsidR="00E2655D" w:rsidRPr="00E2537E">
        <w:t>0</w:t>
      </w:r>
      <w:r>
        <w:t>22)</w:t>
      </w:r>
      <w:r w:rsidR="00E2655D" w:rsidRPr="00E2537E">
        <w:t>号声明</w:t>
      </w:r>
      <w:r>
        <w:t>，</w:t>
      </w:r>
      <w:r w:rsidR="00E2655D" w:rsidRPr="00E2537E">
        <w:t>呼吁缔约国优先考虑人权关切</w:t>
      </w:r>
      <w:r>
        <w:t>，</w:t>
      </w:r>
      <w:r w:rsidR="00E2655D" w:rsidRPr="00E2537E">
        <w:t>并将严格的人权保障</w:t>
      </w:r>
      <w:r>
        <w:t>(</w:t>
      </w:r>
      <w:r w:rsidR="00E2655D" w:rsidRPr="00E2537E">
        <w:t>包括一个使政府承诺在健康危机中暂停知识产权的机制</w:t>
      </w:r>
      <w:r>
        <w:t>)</w:t>
      </w:r>
      <w:r w:rsidR="00E2655D" w:rsidRPr="00E2537E">
        <w:t>纳入大流行病预防、防备和应对的协议草案</w:t>
      </w:r>
      <w:r>
        <w:t>(</w:t>
      </w:r>
      <w:r w:rsidR="00E2655D" w:rsidRPr="00E2537E">
        <w:t>当时正在谈判中</w:t>
      </w:r>
      <w:r>
        <w:t>)</w:t>
      </w:r>
      <w:r w:rsidR="00E2655D" w:rsidRPr="00E2537E">
        <w:t>。它还呼吁全球北方的缔约国提供资源</w:t>
      </w:r>
      <w:r>
        <w:t>，</w:t>
      </w:r>
      <w:r w:rsidR="00E2655D" w:rsidRPr="00E2537E">
        <w:t>帮助穷国达到《国际卫生条例》</w:t>
      </w:r>
      <w:r>
        <w:t>(2</w:t>
      </w:r>
      <w:r w:rsidR="00E2655D" w:rsidRPr="00E2537E">
        <w:t>00</w:t>
      </w:r>
      <w:r>
        <w:t>5</w:t>
      </w:r>
      <w:r w:rsidR="00E2655D" w:rsidRPr="00E2537E">
        <w:t>年</w:t>
      </w:r>
      <w:r>
        <w:t>)</w:t>
      </w:r>
      <w:r w:rsidR="00E2655D" w:rsidRPr="00E2537E">
        <w:t>期望它们拥有的核心医疗能力</w:t>
      </w:r>
      <w:r>
        <w:t>，</w:t>
      </w:r>
      <w:r w:rsidR="00E2655D" w:rsidRPr="00E2537E">
        <w:t>并使疫苗、相关药品和其他必要的设备和用品能够以非歧</w:t>
      </w:r>
      <w:r w:rsidR="00E2655D" w:rsidRPr="00E2537E">
        <w:lastRenderedPageBreak/>
        <w:t>视的方式向所有人提供。此外</w:t>
      </w:r>
      <w:r>
        <w:t>，</w:t>
      </w:r>
      <w:r w:rsidR="00E2655D" w:rsidRPr="00E2537E">
        <w:t>委员会请德国、瑞士、大不列颠及北爱尔兰联合王国和美利坚合众国对第</w:t>
      </w:r>
      <w:r>
        <w:t>1</w:t>
      </w:r>
      <w:r w:rsidR="00E2655D" w:rsidRPr="00E2537E">
        <w:t xml:space="preserve"> </w:t>
      </w:r>
      <w:r>
        <w:t>(2</w:t>
      </w:r>
      <w:r w:rsidR="00E2655D" w:rsidRPr="00E2537E">
        <w:t>0</w:t>
      </w:r>
      <w:r>
        <w:t>23)</w:t>
      </w:r>
      <w:r w:rsidR="00E2655D" w:rsidRPr="00E2537E">
        <w:t>号决定</w:t>
      </w:r>
      <w:proofErr w:type="gramStart"/>
      <w:r w:rsidR="00E2655D" w:rsidRPr="00E2537E">
        <w:t>作出</w:t>
      </w:r>
      <w:proofErr w:type="gramEnd"/>
      <w:r w:rsidR="00E2655D" w:rsidRPr="00E2537E">
        <w:t>回应</w:t>
      </w:r>
      <w:r>
        <w:t>，</w:t>
      </w:r>
      <w:r w:rsidR="00E2655D" w:rsidRPr="00E2537E">
        <w:t>提供信息说明为放弃</w:t>
      </w:r>
      <w:r>
        <w:t>COVID</w:t>
      </w:r>
      <w:r w:rsidR="00E2655D" w:rsidRPr="00E2537E">
        <w:t>-</w:t>
      </w:r>
      <w:r>
        <w:t>19</w:t>
      </w:r>
      <w:r w:rsidR="00E2655D" w:rsidRPr="00E2537E">
        <w:t>疫苗知识产权保护而采取的措施</w:t>
      </w:r>
      <w:r>
        <w:t>，</w:t>
      </w:r>
      <w:r w:rsidR="00E2655D" w:rsidRPr="00E2537E">
        <w:t>或者为解决全世界最易受种族歧视的个人和群体的</w:t>
      </w:r>
      <w:r>
        <w:t>COVID</w:t>
      </w:r>
      <w:r w:rsidR="00E2655D" w:rsidRPr="00E2537E">
        <w:t>-</w:t>
      </w:r>
      <w:r>
        <w:t>19</w:t>
      </w:r>
      <w:r w:rsidR="00E2655D" w:rsidRPr="00E2537E">
        <w:t>高发病率和高死亡率而采取的其他措施。</w:t>
      </w:r>
    </w:p>
    <w:p w14:paraId="16CBD840" w14:textId="1B45E420" w:rsidR="00E2655D" w:rsidRPr="00E2537E" w:rsidRDefault="00E2655D" w:rsidP="00655303">
      <w:pPr>
        <w:pStyle w:val="H23GC"/>
      </w:pPr>
      <w:r w:rsidRPr="00E2537E">
        <w:tab/>
      </w:r>
      <w:r w:rsidRPr="00E2537E">
        <w:tab/>
      </w:r>
      <w:r w:rsidRPr="00E2537E">
        <w:t>第</w:t>
      </w:r>
      <w:r w:rsidR="00D84DF6">
        <w:t>2</w:t>
      </w:r>
      <w:r w:rsidR="00B65C8F">
        <w:rPr>
          <w:rFonts w:hint="eastAsia"/>
        </w:rPr>
        <w:t xml:space="preserve"> </w:t>
      </w:r>
      <w:r w:rsidR="00D84DF6">
        <w:t>(2</w:t>
      </w:r>
      <w:r w:rsidRPr="00E2537E">
        <w:t>0</w:t>
      </w:r>
      <w:r w:rsidR="00D84DF6">
        <w:t>23</w:t>
      </w:r>
      <w:r w:rsidRPr="00E2537E">
        <w:t>年</w:t>
      </w:r>
      <w:r w:rsidR="00D84DF6">
        <w:t>)</w:t>
      </w:r>
      <w:r w:rsidRPr="00E2537E">
        <w:t>号决定</w:t>
      </w:r>
    </w:p>
    <w:p w14:paraId="2533CCEB" w14:textId="33D0E16B" w:rsidR="00E2655D" w:rsidRPr="00E2537E" w:rsidRDefault="00D84DF6" w:rsidP="00E2537E">
      <w:pPr>
        <w:pStyle w:val="SingleTxtGC"/>
      </w:pPr>
      <w:r>
        <w:t>26.</w:t>
      </w:r>
      <w:r w:rsidR="00E2655D" w:rsidRPr="00E2537E">
        <w:tab/>
      </w:r>
      <w:r w:rsidR="00E2655D" w:rsidRPr="00E2537E">
        <w:t>在</w:t>
      </w:r>
      <w:r>
        <w:t>2</w:t>
      </w:r>
      <w:r w:rsidR="00E2655D" w:rsidRPr="00E2537E">
        <w:t>0</w:t>
      </w:r>
      <w:r>
        <w:t>23</w:t>
      </w:r>
      <w:r w:rsidR="00E2655D" w:rsidRPr="00E2537E">
        <w:t>年</w:t>
      </w:r>
      <w:r>
        <w:t>12</w:t>
      </w:r>
      <w:r w:rsidR="00E2655D" w:rsidRPr="00E2537E">
        <w:t>月</w:t>
      </w:r>
      <w:r>
        <w:t>21</w:t>
      </w:r>
      <w:r w:rsidR="00E2655D" w:rsidRPr="00E2537E">
        <w:t>日关于以色列和巴勒斯坦国的第</w:t>
      </w:r>
      <w:r>
        <w:t>2</w:t>
      </w:r>
      <w:r w:rsidR="00E2655D" w:rsidRPr="00E2537E">
        <w:t xml:space="preserve"> </w:t>
      </w:r>
      <w:r>
        <w:t>(2</w:t>
      </w:r>
      <w:r w:rsidR="00E2655D" w:rsidRPr="00E2537E">
        <w:t>0</w:t>
      </w:r>
      <w:r>
        <w:t>23)</w:t>
      </w:r>
      <w:proofErr w:type="gramStart"/>
      <w:r w:rsidR="00E2655D" w:rsidRPr="00E2537E">
        <w:t>号决定</w:t>
      </w:r>
      <w:proofErr w:type="gramEnd"/>
      <w:r w:rsidR="00E2655D" w:rsidRPr="00E2537E">
        <w:t>中</w:t>
      </w:r>
      <w:r>
        <w:t>，</w:t>
      </w:r>
      <w:r w:rsidR="00E2655D" w:rsidRPr="00E2537E">
        <w:rPr>
          <w:vertAlign w:val="superscript"/>
        </w:rPr>
        <w:footnoteReference w:id="6"/>
      </w:r>
      <w:r w:rsidR="002E5077">
        <w:rPr>
          <w:rFonts w:hint="eastAsia"/>
        </w:rPr>
        <w:t xml:space="preserve"> </w:t>
      </w:r>
      <w:r w:rsidR="00E2655D" w:rsidRPr="00E2537E">
        <w:t>委员会表示严重</w:t>
      </w:r>
      <w:proofErr w:type="gramStart"/>
      <w:r w:rsidR="00E2655D" w:rsidRPr="00E2537E">
        <w:t>关切加</w:t>
      </w:r>
      <w:proofErr w:type="gramEnd"/>
      <w:r w:rsidR="00E2655D" w:rsidRPr="00E2537E">
        <w:t>沙地带在</w:t>
      </w:r>
      <w:r>
        <w:rPr>
          <w:rFonts w:hint="eastAsia"/>
        </w:rPr>
        <w:t>“</w:t>
      </w:r>
      <w:r w:rsidR="00E2655D" w:rsidRPr="00E2537E">
        <w:t>暂停</w:t>
      </w:r>
      <w:r>
        <w:rPr>
          <w:rFonts w:hint="eastAsia"/>
        </w:rPr>
        <w:t>”</w:t>
      </w:r>
      <w:r w:rsidR="00E2655D" w:rsidRPr="00E2537E">
        <w:t>七天后</w:t>
      </w:r>
      <w:r>
        <w:t>，</w:t>
      </w:r>
      <w:r w:rsidR="00E2655D" w:rsidRPr="00E2537E">
        <w:t>于</w:t>
      </w:r>
      <w:r>
        <w:t>2</w:t>
      </w:r>
      <w:r w:rsidR="00E2655D" w:rsidRPr="00E2537E">
        <w:t>0</w:t>
      </w:r>
      <w:r>
        <w:t>23</w:t>
      </w:r>
      <w:r w:rsidR="00E2655D" w:rsidRPr="00E2537E">
        <w:t>年</w:t>
      </w:r>
      <w:r>
        <w:t>12</w:t>
      </w:r>
      <w:r w:rsidR="00E2655D" w:rsidRPr="00E2537E">
        <w:t>月</w:t>
      </w:r>
      <w:r>
        <w:t>1</w:t>
      </w:r>
      <w:r w:rsidR="00E2655D" w:rsidRPr="00E2537E">
        <w:t>日恢复野蛮敌对行动。委员会重申</w:t>
      </w:r>
      <w:r>
        <w:t>2</w:t>
      </w:r>
      <w:r w:rsidR="00E2655D" w:rsidRPr="00E2537E">
        <w:t>0</w:t>
      </w:r>
      <w:r>
        <w:t>23</w:t>
      </w:r>
      <w:r w:rsidR="00E2655D" w:rsidRPr="00E2537E">
        <w:t>年</w:t>
      </w:r>
      <w:r>
        <w:t>1</w:t>
      </w:r>
      <w:r w:rsidR="00E2655D" w:rsidRPr="00E2537E">
        <w:t>0</w:t>
      </w:r>
      <w:r w:rsidR="00E2655D" w:rsidRPr="00E2537E">
        <w:t>月</w:t>
      </w:r>
      <w:r>
        <w:t>27</w:t>
      </w:r>
      <w:r w:rsidR="00E2655D" w:rsidRPr="00E2537E">
        <w:t>日第</w:t>
      </w:r>
      <w:r>
        <w:t>5</w:t>
      </w:r>
      <w:r w:rsidR="00E2655D" w:rsidRPr="00E2537E">
        <w:t xml:space="preserve"> </w:t>
      </w:r>
      <w:r>
        <w:t>(2</w:t>
      </w:r>
      <w:r w:rsidR="00E2655D" w:rsidRPr="00E2537E">
        <w:t>0</w:t>
      </w:r>
      <w:r>
        <w:t>23)</w:t>
      </w:r>
      <w:r w:rsidR="00E2655D" w:rsidRPr="00E2537E">
        <w:t>号声明</w:t>
      </w:r>
      <w:r>
        <w:t>，</w:t>
      </w:r>
      <w:r w:rsidR="00E2655D" w:rsidRPr="00E2537E">
        <w:t>特别是</w:t>
      </w:r>
      <w:r>
        <w:t>：</w:t>
      </w:r>
      <w:r>
        <w:t>(a)</w:t>
      </w:r>
      <w:r w:rsidR="002E5077">
        <w:rPr>
          <w:rFonts w:hint="eastAsia"/>
        </w:rPr>
        <w:t xml:space="preserve"> </w:t>
      </w:r>
      <w:r w:rsidR="00E2655D" w:rsidRPr="00E2537E">
        <w:t>呼吁以色列充分履行国际义务</w:t>
      </w:r>
      <w:r>
        <w:t>，</w:t>
      </w:r>
      <w:r w:rsidR="00E2655D" w:rsidRPr="00E2537E">
        <w:t>特别是《公约》规定的义务</w:t>
      </w:r>
      <w:r>
        <w:t>；</w:t>
      </w:r>
      <w:r>
        <w:t>(b)</w:t>
      </w:r>
      <w:r w:rsidR="002E5077">
        <w:rPr>
          <w:rFonts w:hint="eastAsia"/>
        </w:rPr>
        <w:t xml:space="preserve"> </w:t>
      </w:r>
      <w:r w:rsidR="00E2655D" w:rsidRPr="00E2537E">
        <w:t>敦促释放被哈马斯和其他武装团体劫持的人质</w:t>
      </w:r>
      <w:r>
        <w:t>，</w:t>
      </w:r>
      <w:r w:rsidR="00E2655D" w:rsidRPr="00E2537E">
        <w:t>释放西岸和东耶路撒冷的巴勒斯坦人以及被以色列任意拘留的巴勒斯坦裔以色列公民</w:t>
      </w:r>
      <w:r>
        <w:t>；</w:t>
      </w:r>
      <w:r>
        <w:t>(c)</w:t>
      </w:r>
      <w:r w:rsidR="002E5077">
        <w:rPr>
          <w:rFonts w:hint="eastAsia"/>
        </w:rPr>
        <w:t xml:space="preserve"> </w:t>
      </w:r>
      <w:r w:rsidR="00E2655D" w:rsidRPr="00E2537E">
        <w:t>呼吁以色列和其他缔约国向加沙的巴勒斯坦人提供一切必要的财政和人道主义援助</w:t>
      </w:r>
      <w:r>
        <w:t>，</w:t>
      </w:r>
      <w:r w:rsidR="00E2655D" w:rsidRPr="00E2537E">
        <w:t>并呼吁建立人道主义走廊</w:t>
      </w:r>
      <w:r>
        <w:t>，</w:t>
      </w:r>
      <w:r w:rsidR="00E2655D" w:rsidRPr="00E2537E">
        <w:t>使人们能够离开加沙和返回</w:t>
      </w:r>
      <w:r>
        <w:t>；</w:t>
      </w:r>
      <w:r>
        <w:t>(d)</w:t>
      </w:r>
      <w:r w:rsidR="002E5077">
        <w:rPr>
          <w:rFonts w:hint="eastAsia"/>
        </w:rPr>
        <w:t xml:space="preserve"> </w:t>
      </w:r>
      <w:r w:rsidR="00E2655D" w:rsidRPr="00E2537E">
        <w:t>敦促以色列确保在其有效控制下的所有巴勒斯坦人</w:t>
      </w:r>
      <w:r>
        <w:t>，</w:t>
      </w:r>
      <w:r w:rsidR="00E2655D" w:rsidRPr="00E2537E">
        <w:t>特别是加沙的巴勒斯坦人</w:t>
      </w:r>
      <w:r>
        <w:t>，</w:t>
      </w:r>
      <w:r w:rsidR="00E2655D" w:rsidRPr="00E2537E">
        <w:t>不受歧视地享有《公约》规定的全部权利</w:t>
      </w:r>
      <w:r>
        <w:t>，</w:t>
      </w:r>
      <w:r w:rsidR="00E2655D" w:rsidRPr="00E2537E">
        <w:t>特别是生命权和人身安全权</w:t>
      </w:r>
      <w:r>
        <w:t>，</w:t>
      </w:r>
      <w:r w:rsidR="00E2655D" w:rsidRPr="00E2537E">
        <w:t>以及医疗保健权和行动自由权</w:t>
      </w:r>
      <w:r>
        <w:t>；</w:t>
      </w:r>
      <w:r w:rsidR="00E2655D" w:rsidRPr="00E2537E">
        <w:t>以及</w:t>
      </w:r>
      <w:r>
        <w:t>(e)</w:t>
      </w:r>
      <w:r w:rsidR="002E5077">
        <w:rPr>
          <w:rFonts w:hint="eastAsia"/>
        </w:rPr>
        <w:t xml:space="preserve"> </w:t>
      </w:r>
      <w:r w:rsidR="00E2655D" w:rsidRPr="00E2537E">
        <w:t>呼吁以色列坚决谴责任何形式的仇恨言论</w:t>
      </w:r>
      <w:r>
        <w:t>，</w:t>
      </w:r>
      <w:r w:rsidR="00E2655D" w:rsidRPr="00E2537E">
        <w:t>与政界人士和公众人物</w:t>
      </w:r>
      <w:r>
        <w:t>，</w:t>
      </w:r>
      <w:r w:rsidR="00E2655D" w:rsidRPr="00E2537E">
        <w:t>包括政府成员和议员发表的种族主义仇恨言论保持距离</w:t>
      </w:r>
      <w:r>
        <w:t>，</w:t>
      </w:r>
      <w:r w:rsidR="00E2655D" w:rsidRPr="00E2537E">
        <w:t>并确保对此类行为进行调查</w:t>
      </w:r>
      <w:r>
        <w:t>，</w:t>
      </w:r>
      <w:r w:rsidR="00E2655D" w:rsidRPr="00E2537E">
        <w:t>并给予充分和严厉的惩罚。</w:t>
      </w:r>
    </w:p>
    <w:p w14:paraId="4F4919A7" w14:textId="3F1A2789" w:rsidR="00E2655D" w:rsidRPr="00E2537E" w:rsidRDefault="00D84DF6" w:rsidP="00E2537E">
      <w:pPr>
        <w:pStyle w:val="SingleTxtGC"/>
      </w:pPr>
      <w:r>
        <w:t>27.</w:t>
      </w:r>
      <w:r w:rsidR="00E2655D" w:rsidRPr="00E2537E">
        <w:tab/>
      </w:r>
      <w:r w:rsidR="00E2655D" w:rsidRPr="00E2537E">
        <w:t>委员会敦促以色列、巴勒斯坦国和其他缔约国在加沙地</w:t>
      </w:r>
      <w:proofErr w:type="gramStart"/>
      <w:r w:rsidR="00E2655D" w:rsidRPr="00E2537E">
        <w:t>带立即</w:t>
      </w:r>
      <w:proofErr w:type="gramEnd"/>
      <w:r w:rsidR="00E2655D" w:rsidRPr="00E2537E">
        <w:t>实行持久停火。它敦促以色列和巴勒斯坦国对</w:t>
      </w:r>
      <w:r>
        <w:t>2</w:t>
      </w:r>
      <w:r w:rsidR="00E2655D" w:rsidRPr="00E2537E">
        <w:t>0</w:t>
      </w:r>
      <w:r>
        <w:t>23</w:t>
      </w:r>
      <w:r w:rsidR="00E2655D" w:rsidRPr="00E2537E">
        <w:t>年</w:t>
      </w:r>
      <w:r>
        <w:t>1</w:t>
      </w:r>
      <w:r w:rsidR="00E2655D" w:rsidRPr="00E2537E">
        <w:t>0</w:t>
      </w:r>
      <w:r w:rsidR="00E2655D" w:rsidRPr="00E2537E">
        <w:t>月</w:t>
      </w:r>
      <w:r>
        <w:t>7</w:t>
      </w:r>
      <w:r w:rsidR="00E2655D" w:rsidRPr="00E2537E">
        <w:t>日以来武装冲突期间侵犯和践踏人权的指称进行有效、彻底和公正的调查</w:t>
      </w:r>
      <w:r>
        <w:t>，</w:t>
      </w:r>
      <w:r w:rsidR="00E2655D" w:rsidRPr="00E2537E">
        <w:t>并起诉和惩罚侵权行为人</w:t>
      </w:r>
      <w:r>
        <w:t>，</w:t>
      </w:r>
      <w:r w:rsidR="00E2655D" w:rsidRPr="00E2537E">
        <w:t>给予与罪行相称的惩罚。它呼吁以色列和巴勒斯坦国与国际刑事法院检察官和包括东耶路撒冷在内</w:t>
      </w:r>
      <w:r w:rsidR="00757162">
        <w:rPr>
          <w:rFonts w:hint="eastAsia"/>
        </w:rPr>
        <w:t>的</w:t>
      </w:r>
      <w:r w:rsidR="00E2655D" w:rsidRPr="00E2537E">
        <w:t>巴勒斯坦被占领土和以色列问题独立国际调查委员会充分合作</w:t>
      </w:r>
      <w:r>
        <w:t>，</w:t>
      </w:r>
      <w:r w:rsidR="00E2655D" w:rsidRPr="00E2537E">
        <w:t>调查</w:t>
      </w:r>
      <w:r>
        <w:t>2</w:t>
      </w:r>
      <w:r w:rsidR="00E2655D" w:rsidRPr="00E2537E">
        <w:t>0</w:t>
      </w:r>
      <w:r>
        <w:t>23</w:t>
      </w:r>
      <w:r w:rsidR="00E2655D" w:rsidRPr="00E2537E">
        <w:t>年</w:t>
      </w:r>
      <w:r>
        <w:t>1</w:t>
      </w:r>
      <w:r w:rsidR="00E2655D" w:rsidRPr="00E2537E">
        <w:t>0</w:t>
      </w:r>
      <w:r w:rsidR="00E2655D" w:rsidRPr="00E2537E">
        <w:t>月</w:t>
      </w:r>
      <w:r>
        <w:t>7</w:t>
      </w:r>
      <w:r w:rsidR="00E2655D" w:rsidRPr="00E2537E">
        <w:t>日以来侵犯和践踏人权的指称。此外</w:t>
      </w:r>
      <w:r>
        <w:t>，</w:t>
      </w:r>
      <w:r w:rsidR="00E2655D" w:rsidRPr="00E2537E">
        <w:t>委员会呼吁以色列允许联合国人权事务高级专员办事处</w:t>
      </w:r>
      <w:r>
        <w:t>(</w:t>
      </w:r>
      <w:r w:rsidR="00E2655D" w:rsidRPr="00E2537E">
        <w:t>人权高专办</w:t>
      </w:r>
      <w:r>
        <w:t>)</w:t>
      </w:r>
      <w:r w:rsidR="00E2655D" w:rsidRPr="00E2537E">
        <w:t>进入</w:t>
      </w:r>
      <w:r>
        <w:t>，</w:t>
      </w:r>
      <w:r w:rsidR="00E2655D" w:rsidRPr="00E2537E">
        <w:t>以便该办事处能够与相关利益攸关方接触</w:t>
      </w:r>
      <w:r>
        <w:t>，</w:t>
      </w:r>
      <w:r w:rsidR="00E2655D" w:rsidRPr="00E2537E">
        <w:t>调查和记录据称在巴勒斯坦被占领土当前冲突中发生的严重违反国际人道法和国际人权法的行为</w:t>
      </w:r>
      <w:r>
        <w:t>，</w:t>
      </w:r>
      <w:r w:rsidR="00E2655D" w:rsidRPr="00E2537E">
        <w:t>包括哈马斯和其他巴勒斯坦武装团体在</w:t>
      </w:r>
      <w:r>
        <w:t>2</w:t>
      </w:r>
      <w:r w:rsidR="00E2655D" w:rsidRPr="00E2537E">
        <w:t>0</w:t>
      </w:r>
      <w:r>
        <w:t>23</w:t>
      </w:r>
      <w:r w:rsidR="00E2655D" w:rsidRPr="00E2537E">
        <w:t>年</w:t>
      </w:r>
      <w:r>
        <w:t>1</w:t>
      </w:r>
      <w:r w:rsidR="00E2655D" w:rsidRPr="00E2537E">
        <w:t>0</w:t>
      </w:r>
      <w:r w:rsidR="00E2655D" w:rsidRPr="00E2537E">
        <w:t>月</w:t>
      </w:r>
      <w:r>
        <w:t>7</w:t>
      </w:r>
      <w:r w:rsidR="00E2655D" w:rsidRPr="00E2537E">
        <w:t>日及此后所犯的罪行。</w:t>
      </w:r>
    </w:p>
    <w:p w14:paraId="426A040B" w14:textId="1EBCD890" w:rsidR="00E2655D" w:rsidRPr="00E2537E" w:rsidRDefault="00D84DF6" w:rsidP="00E2537E">
      <w:pPr>
        <w:pStyle w:val="SingleTxtGC"/>
      </w:pPr>
      <w:r>
        <w:t>28.</w:t>
      </w:r>
      <w:r w:rsidR="00E2655D" w:rsidRPr="00E2537E">
        <w:tab/>
      </w:r>
      <w:r w:rsidR="00E2655D" w:rsidRPr="00E2537E">
        <w:t>委员会还呼吁所有缔约国充分履行国际义务</w:t>
      </w:r>
      <w:r>
        <w:t>，</w:t>
      </w:r>
      <w:r w:rsidR="00E2655D" w:rsidRPr="00E2537E">
        <w:t>特别是《消除一切形式种族歧视国际公约》和《防止及惩治灭绝种族罪公约》规定的义务</w:t>
      </w:r>
      <w:r>
        <w:t>，</w:t>
      </w:r>
      <w:r w:rsidR="00E2655D" w:rsidRPr="00E2537E">
        <w:t>并开展合作</w:t>
      </w:r>
      <w:r>
        <w:t>，</w:t>
      </w:r>
      <w:r w:rsidR="00E2655D" w:rsidRPr="00E2537E">
        <w:t>制止正在发生的侵权行为</w:t>
      </w:r>
      <w:r>
        <w:t>，</w:t>
      </w:r>
      <w:r w:rsidR="00E2655D" w:rsidRPr="00E2537E">
        <w:t>防止暴行罪</w:t>
      </w:r>
      <w:r>
        <w:t>，</w:t>
      </w:r>
      <w:r w:rsidR="00E2655D" w:rsidRPr="00E2537E">
        <w:t>特别是灭绝种族罪。最后</w:t>
      </w:r>
      <w:r>
        <w:t>，</w:t>
      </w:r>
      <w:r w:rsidR="00E2655D" w:rsidRPr="00E2537E">
        <w:t>它呼吁所有缔约国确保将所有应对战争罪和危害人类罪以及在当前武装冲突中犯下的任何其他国际罪行负责的人</w:t>
      </w:r>
      <w:r>
        <w:t>，</w:t>
      </w:r>
      <w:r w:rsidR="00E2655D" w:rsidRPr="00E2537E">
        <w:t>特别是负有指挥责任的人</w:t>
      </w:r>
      <w:r>
        <w:t>，</w:t>
      </w:r>
      <w:r w:rsidR="00E2655D" w:rsidRPr="00E2537E">
        <w:t>迅速绳之以法。</w:t>
      </w:r>
    </w:p>
    <w:p w14:paraId="7829F4CE" w14:textId="2E3DFDFF" w:rsidR="00E2655D" w:rsidRPr="00E2537E" w:rsidRDefault="00E2655D" w:rsidP="00655303">
      <w:pPr>
        <w:pStyle w:val="H23GC"/>
      </w:pPr>
      <w:r w:rsidRPr="00E2537E">
        <w:tab/>
      </w:r>
      <w:r w:rsidRPr="00E2537E">
        <w:tab/>
      </w:r>
      <w:r w:rsidRPr="00E2537E">
        <w:t>第</w:t>
      </w:r>
      <w:r w:rsidR="00D84DF6">
        <w:t>1</w:t>
      </w:r>
      <w:r w:rsidR="00B65C8F">
        <w:rPr>
          <w:rFonts w:hint="eastAsia"/>
        </w:rPr>
        <w:t xml:space="preserve"> </w:t>
      </w:r>
      <w:r w:rsidR="00D84DF6">
        <w:t>(2</w:t>
      </w:r>
      <w:r w:rsidRPr="00E2537E">
        <w:t>0</w:t>
      </w:r>
      <w:r w:rsidR="00D84DF6">
        <w:t>24</w:t>
      </w:r>
      <w:r w:rsidRPr="00E2537E">
        <w:t>年</w:t>
      </w:r>
      <w:r w:rsidR="00D84DF6">
        <w:t>)</w:t>
      </w:r>
      <w:r w:rsidRPr="00E2537E">
        <w:t>号决定</w:t>
      </w:r>
    </w:p>
    <w:p w14:paraId="7CA188BB" w14:textId="6F648A94" w:rsidR="00E2655D" w:rsidRPr="00E2537E" w:rsidRDefault="00D84DF6" w:rsidP="00E2537E">
      <w:pPr>
        <w:pStyle w:val="SingleTxtGC"/>
      </w:pPr>
      <w:r>
        <w:t>29.</w:t>
      </w:r>
      <w:r w:rsidR="00E2655D" w:rsidRPr="00E2537E">
        <w:tab/>
      </w:r>
      <w:r w:rsidR="00E2655D" w:rsidRPr="00E2537E">
        <w:t>在</w:t>
      </w:r>
      <w:r>
        <w:t>2</w:t>
      </w:r>
      <w:r w:rsidR="00E2655D" w:rsidRPr="00E2537E">
        <w:t>0</w:t>
      </w:r>
      <w:r>
        <w:t>24</w:t>
      </w:r>
      <w:r w:rsidR="00E2655D" w:rsidRPr="00E2537E">
        <w:t>年</w:t>
      </w:r>
      <w:r>
        <w:t>4</w:t>
      </w:r>
      <w:r w:rsidR="00E2655D" w:rsidRPr="00E2537E">
        <w:t>月</w:t>
      </w:r>
      <w:r>
        <w:t>12</w:t>
      </w:r>
      <w:r w:rsidR="00E2655D" w:rsidRPr="00E2537E">
        <w:t>日关于苏丹的第</w:t>
      </w:r>
      <w:r>
        <w:t>1</w:t>
      </w:r>
      <w:r w:rsidR="00E2655D" w:rsidRPr="00E2537E">
        <w:t xml:space="preserve"> </w:t>
      </w:r>
      <w:r>
        <w:t>(2</w:t>
      </w:r>
      <w:r w:rsidR="00E2655D" w:rsidRPr="00E2537E">
        <w:t>0</w:t>
      </w:r>
      <w:r>
        <w:t>24)</w:t>
      </w:r>
      <w:proofErr w:type="gramStart"/>
      <w:r w:rsidR="00E2655D" w:rsidRPr="00E2537E">
        <w:t>号决定</w:t>
      </w:r>
      <w:proofErr w:type="gramEnd"/>
      <w:r w:rsidR="00E2655D" w:rsidRPr="00E2537E">
        <w:t>中</w:t>
      </w:r>
      <w:r>
        <w:t>，</w:t>
      </w:r>
      <w:r w:rsidR="00E2655D" w:rsidRPr="00E2537E">
        <w:rPr>
          <w:vertAlign w:val="superscript"/>
        </w:rPr>
        <w:footnoteReference w:id="7"/>
      </w:r>
      <w:r w:rsidR="002E5077">
        <w:rPr>
          <w:rFonts w:hint="eastAsia"/>
        </w:rPr>
        <w:t xml:space="preserve"> </w:t>
      </w:r>
      <w:r w:rsidR="00E2655D" w:rsidRPr="00E2537E">
        <w:t>委员会表示严重关切</w:t>
      </w:r>
      <w:r>
        <w:t>：</w:t>
      </w:r>
      <w:r w:rsidR="00E2655D" w:rsidRPr="00E2537E">
        <w:t>在苏丹暴力的</w:t>
      </w:r>
      <w:r>
        <w:t>(</w:t>
      </w:r>
      <w:r w:rsidR="00E2655D" w:rsidRPr="00E2537E">
        <w:t>包括族裔暴力和出于族裔动机的袭击</w:t>
      </w:r>
      <w:r>
        <w:t>)</w:t>
      </w:r>
      <w:r w:rsidR="00E2655D" w:rsidRPr="00E2537E">
        <w:t>加剧</w:t>
      </w:r>
      <w:r>
        <w:t>，</w:t>
      </w:r>
      <w:r w:rsidR="00E2655D" w:rsidRPr="00E2537E">
        <w:t>以及苏丹武装部</w:t>
      </w:r>
      <w:r w:rsidR="00E2655D" w:rsidRPr="00E2537E">
        <w:lastRenderedPageBreak/>
        <w:t>队和快速支助部队及其相关部队和盟军之间</w:t>
      </w:r>
      <w:r>
        <w:t>2</w:t>
      </w:r>
      <w:r w:rsidR="00E2655D" w:rsidRPr="00E2537E">
        <w:t>0</w:t>
      </w:r>
      <w:r>
        <w:t>23</w:t>
      </w:r>
      <w:r w:rsidR="00E2655D" w:rsidRPr="00E2537E">
        <w:t>年</w:t>
      </w:r>
      <w:r>
        <w:t>4</w:t>
      </w:r>
      <w:r w:rsidR="00E2655D" w:rsidRPr="00E2537E">
        <w:t>月</w:t>
      </w:r>
      <w:r>
        <w:t>15</w:t>
      </w:r>
      <w:r w:rsidR="00E2655D" w:rsidRPr="00E2537E">
        <w:t>日爆发敌对行动以来那里</w:t>
      </w:r>
      <w:proofErr w:type="gramStart"/>
      <w:r w:rsidR="00E2655D" w:rsidRPr="00E2537E">
        <w:t>已经严峻</w:t>
      </w:r>
      <w:proofErr w:type="gramEnd"/>
      <w:r w:rsidR="00E2655D" w:rsidRPr="00E2537E">
        <w:t>的人权和人道局势更形恶化。委员会表示震惊</w:t>
      </w:r>
      <w:r>
        <w:t>：</w:t>
      </w:r>
      <w:r w:rsidR="00E2655D" w:rsidRPr="00E2537E">
        <w:t>有报告称苏丹交战各方严重违反和践踏国际人权法</w:t>
      </w:r>
      <w:r>
        <w:t>，</w:t>
      </w:r>
      <w:r w:rsidR="00E2655D" w:rsidRPr="00E2537E">
        <w:t>严重违反国际人道法</w:t>
      </w:r>
      <w:r>
        <w:t>，</w:t>
      </w:r>
      <w:r w:rsidR="00E2655D" w:rsidRPr="00E2537E">
        <w:t>其中一些行为可能构成国际法下的战争罪和其他严重罪行</w:t>
      </w:r>
      <w:r>
        <w:t>，</w:t>
      </w:r>
      <w:r w:rsidR="00E2655D" w:rsidRPr="00E2537E">
        <w:t>尤其是有报告称在达尔富尔、科尔多凡和其他地方发生出于种族动机的虐待行为</w:t>
      </w:r>
      <w:r>
        <w:t>，</w:t>
      </w:r>
      <w:r w:rsidR="00E2655D" w:rsidRPr="00E2537E">
        <w:t>特别是使用重炮袭击平民居住区</w:t>
      </w:r>
      <w:r>
        <w:t>，</w:t>
      </w:r>
      <w:r w:rsidR="00E2655D" w:rsidRPr="00E2537E">
        <w:t>大规模杀害平民、轮奸妇女和女孩及其他形式的性暴力和基于性别的暴力、杀害逃离冲突地区的人、袭击境内流离失所者营地和地点、任意拘留、强迫失踪、酷刑、强迫流离失所、抢劫以及烧毁和摧毁村庄和城镇。</w:t>
      </w:r>
    </w:p>
    <w:p w14:paraId="5C075E8D" w14:textId="5400073D" w:rsidR="00E2655D" w:rsidRPr="00E2537E" w:rsidRDefault="00D84DF6" w:rsidP="00E2537E">
      <w:pPr>
        <w:pStyle w:val="SingleTxtGC"/>
      </w:pPr>
      <w:r>
        <w:t>30.</w:t>
      </w:r>
      <w:r w:rsidR="00E2655D" w:rsidRPr="00E2537E">
        <w:tab/>
      </w:r>
      <w:r w:rsidR="00E2655D" w:rsidRPr="00E2537E">
        <w:t>委员会敦促苏丹</w:t>
      </w:r>
      <w:r>
        <w:t>：</w:t>
      </w:r>
      <w:r>
        <w:t>(a)</w:t>
      </w:r>
      <w:r w:rsidR="00D85EEE">
        <w:rPr>
          <w:rFonts w:hint="eastAsia"/>
        </w:rPr>
        <w:t xml:space="preserve"> </w:t>
      </w:r>
      <w:r w:rsidR="00E2655D" w:rsidRPr="00E2537E">
        <w:t>充分遵守其国际法义务</w:t>
      </w:r>
      <w:r>
        <w:t>，</w:t>
      </w:r>
      <w:r w:rsidR="00E2655D" w:rsidRPr="00E2537E">
        <w:t>特别是《公约》所规定的义务</w:t>
      </w:r>
      <w:r>
        <w:t>，</w:t>
      </w:r>
      <w:r w:rsidR="00E2655D" w:rsidRPr="00E2537E">
        <w:t>确保平等保护其所有人口免遭种族暴力和仇恨</w:t>
      </w:r>
      <w:r>
        <w:t>，</w:t>
      </w:r>
      <w:r w:rsidR="00E2655D" w:rsidRPr="00E2537E">
        <w:t>并保障所有族裔群体成员的安全和保障以及平等享有《公约》所载的权利</w:t>
      </w:r>
      <w:r>
        <w:t>；</w:t>
      </w:r>
      <w:r>
        <w:t>(b)</w:t>
      </w:r>
      <w:r w:rsidR="00D85EEE">
        <w:rPr>
          <w:rFonts w:hint="eastAsia"/>
        </w:rPr>
        <w:t xml:space="preserve"> </w:t>
      </w:r>
      <w:r w:rsidR="00E2655D" w:rsidRPr="00E2537E">
        <w:t>处理和防止族裔暴力、煽动种族仇恨和种族主义仇恨言论及仇恨犯罪的进一步升级</w:t>
      </w:r>
      <w:r>
        <w:t>，</w:t>
      </w:r>
      <w:r w:rsidR="00E2655D" w:rsidRPr="00E2537E">
        <w:t>包括确保有效调查和适当惩处这类行为</w:t>
      </w:r>
      <w:r>
        <w:t>，</w:t>
      </w:r>
      <w:r w:rsidR="00E2655D" w:rsidRPr="00E2537E">
        <w:t>促进</w:t>
      </w:r>
      <w:proofErr w:type="gramStart"/>
      <w:r w:rsidR="00E2655D" w:rsidRPr="00E2537E">
        <w:t>不</w:t>
      </w:r>
      <w:proofErr w:type="gramEnd"/>
      <w:r w:rsidR="00E2655D" w:rsidRPr="00E2537E">
        <w:t>同族裔社区之间的对话</w:t>
      </w:r>
      <w:r>
        <w:t>，</w:t>
      </w:r>
      <w:r w:rsidR="00E2655D" w:rsidRPr="00E2537E">
        <w:t>以促进容忍和实现和平</w:t>
      </w:r>
      <w:r>
        <w:t>，</w:t>
      </w:r>
      <w:r w:rsidR="00E2655D" w:rsidRPr="00E2537E">
        <w:t>以及制定促进容忍和尊重多样性的教育课程方案</w:t>
      </w:r>
      <w:r>
        <w:t>；</w:t>
      </w:r>
      <w:r>
        <w:t>(c)</w:t>
      </w:r>
      <w:r w:rsidR="00D85EEE">
        <w:rPr>
          <w:rFonts w:hint="eastAsia"/>
        </w:rPr>
        <w:t xml:space="preserve"> </w:t>
      </w:r>
      <w:r w:rsidR="00E2655D" w:rsidRPr="00E2537E">
        <w:t>对据称在当前冲突期间犯下的违反和践踏国际人权法以及违反国际人道法的行为进行迅速、有效、彻底、公正和公开的调查</w:t>
      </w:r>
      <w:r>
        <w:t>，</w:t>
      </w:r>
      <w:r w:rsidR="00E2655D" w:rsidRPr="00E2537E">
        <w:t>确保按照符合国际标准的司法程序起诉和惩处行为人</w:t>
      </w:r>
      <w:r>
        <w:t>，</w:t>
      </w:r>
      <w:r w:rsidR="00E2655D" w:rsidRPr="00E2537E">
        <w:t>包括担任指挥职务的人</w:t>
      </w:r>
      <w:r>
        <w:t>，</w:t>
      </w:r>
      <w:r w:rsidR="00E2655D" w:rsidRPr="00E2537E">
        <w:t>并确保受害者及其家属得到充分赔偿</w:t>
      </w:r>
      <w:r>
        <w:t>，</w:t>
      </w:r>
      <w:r w:rsidR="00E2655D" w:rsidRPr="00E2537E">
        <w:t>不论受害者和有关行为人的族裔</w:t>
      </w:r>
      <w:r>
        <w:t>；</w:t>
      </w:r>
      <w:r>
        <w:t>(d)</w:t>
      </w:r>
      <w:r w:rsidR="00D85EEE">
        <w:rPr>
          <w:rFonts w:hint="eastAsia"/>
        </w:rPr>
        <w:t xml:space="preserve"> </w:t>
      </w:r>
      <w:r w:rsidR="00E2655D" w:rsidRPr="00E2537E">
        <w:t>确保社会不同组成部分</w:t>
      </w:r>
      <w:r>
        <w:t>，</w:t>
      </w:r>
      <w:r w:rsidR="00E2655D" w:rsidRPr="00E2537E">
        <w:t>包括族裔群体有意义地参与实现可持续和包容</w:t>
      </w:r>
      <w:proofErr w:type="gramStart"/>
      <w:r w:rsidR="00E2655D" w:rsidRPr="00E2537E">
        <w:t>性和平</w:t>
      </w:r>
      <w:proofErr w:type="gramEnd"/>
      <w:r w:rsidR="00E2655D" w:rsidRPr="00E2537E">
        <w:t>的努力。</w:t>
      </w:r>
    </w:p>
    <w:p w14:paraId="21C3215D" w14:textId="53AEBAF6" w:rsidR="00E2655D" w:rsidRPr="00E2537E" w:rsidRDefault="00D84DF6" w:rsidP="00E2537E">
      <w:pPr>
        <w:pStyle w:val="SingleTxtGC"/>
      </w:pPr>
      <w:r>
        <w:t>31.</w:t>
      </w:r>
      <w:r w:rsidR="00E2655D" w:rsidRPr="00E2537E">
        <w:tab/>
      </w:r>
      <w:r w:rsidR="00E2655D" w:rsidRPr="00E2537E">
        <w:t>委员会还响应呼吁冲突各方立即停止敌对行动</w:t>
      </w:r>
      <w:r>
        <w:t>，</w:t>
      </w:r>
      <w:r w:rsidR="00E2655D" w:rsidRPr="00E2537E">
        <w:t>实行持久和无条件停火</w:t>
      </w:r>
      <w:r>
        <w:t>，</w:t>
      </w:r>
      <w:r w:rsidR="00E2655D" w:rsidRPr="00E2537E">
        <w:t>在包括苏丹所有族裔群体在内的广泛利益攸关方的参与下开展包容性对话</w:t>
      </w:r>
      <w:r>
        <w:t>，</w:t>
      </w:r>
      <w:r w:rsidR="00E2655D" w:rsidRPr="00E2537E">
        <w:t>以期</w:t>
      </w:r>
      <w:proofErr w:type="gramStart"/>
      <w:r w:rsidR="00E2655D" w:rsidRPr="00E2537E">
        <w:t>就冲突</w:t>
      </w:r>
      <w:proofErr w:type="gramEnd"/>
      <w:r w:rsidR="00E2655D" w:rsidRPr="00E2537E">
        <w:t>达成和平、持久的解决办法</w:t>
      </w:r>
      <w:r>
        <w:t>，</w:t>
      </w:r>
      <w:r w:rsidR="00E2655D" w:rsidRPr="00E2537E">
        <w:t>恢复平民领导的政府。</w:t>
      </w:r>
    </w:p>
    <w:p w14:paraId="55E3B3F7" w14:textId="20189C79" w:rsidR="00E2655D" w:rsidRPr="00E2537E" w:rsidRDefault="00D84DF6" w:rsidP="00E2537E">
      <w:pPr>
        <w:pStyle w:val="SingleTxtGC"/>
      </w:pPr>
      <w:r>
        <w:t>32.</w:t>
      </w:r>
      <w:r w:rsidR="00E2655D" w:rsidRPr="00E2537E">
        <w:tab/>
      </w:r>
      <w:r w:rsidR="00E2655D" w:rsidRPr="00E2537E">
        <w:t>委员会呼吁冲突各方</w:t>
      </w:r>
      <w:r>
        <w:t>：</w:t>
      </w:r>
      <w:r>
        <w:t>(a)</w:t>
      </w:r>
      <w:r w:rsidR="00D85EEE">
        <w:rPr>
          <w:rFonts w:hint="eastAsia"/>
        </w:rPr>
        <w:t xml:space="preserve"> </w:t>
      </w:r>
      <w:r w:rsidR="00E2655D" w:rsidRPr="00E2537E">
        <w:t>立即采取具体措施</w:t>
      </w:r>
      <w:r>
        <w:t>，</w:t>
      </w:r>
      <w:r w:rsidR="00E2655D" w:rsidRPr="00E2537E">
        <w:t>制止和防止进一步侵犯和践踏人权以及违反国际人道法的行为</w:t>
      </w:r>
      <w:r>
        <w:t>，</w:t>
      </w:r>
      <w:r w:rsidR="00E2655D" w:rsidRPr="00E2537E">
        <w:t>特别是基于族裔出身对人的暴力行为</w:t>
      </w:r>
      <w:r>
        <w:t>；</w:t>
      </w:r>
      <w:r>
        <w:t>(b)</w:t>
      </w:r>
      <w:r w:rsidR="00D85EEE">
        <w:rPr>
          <w:rFonts w:hint="eastAsia"/>
        </w:rPr>
        <w:t xml:space="preserve"> </w:t>
      </w:r>
      <w:r w:rsidR="00E2655D" w:rsidRPr="00E2537E">
        <w:t>遵守国际法义务</w:t>
      </w:r>
      <w:r>
        <w:t>，</w:t>
      </w:r>
      <w:r w:rsidR="00E2655D" w:rsidRPr="00E2537E">
        <w:t>包括不加歧视地尊重和保护包括族裔群体成员和境内流离失所者在内的所有平民免遭暴力</w:t>
      </w:r>
      <w:r>
        <w:t>，</w:t>
      </w:r>
      <w:r w:rsidR="00E2655D" w:rsidRPr="00E2537E">
        <w:t>保护和不攻击民用物体</w:t>
      </w:r>
      <w:r>
        <w:t>；</w:t>
      </w:r>
      <w:r>
        <w:t>(c)</w:t>
      </w:r>
      <w:r w:rsidR="00D85EEE">
        <w:rPr>
          <w:rFonts w:hint="eastAsia"/>
        </w:rPr>
        <w:t xml:space="preserve"> </w:t>
      </w:r>
      <w:r w:rsidR="00E2655D" w:rsidRPr="00E2537E">
        <w:t>确保人道组织安全和不受阻碍地进入它们控制下的所有地区</w:t>
      </w:r>
      <w:r>
        <w:t>，</w:t>
      </w:r>
      <w:r w:rsidR="00E2655D" w:rsidRPr="00E2537E">
        <w:t>并确保人道救济迅速和不受阻碍地通行</w:t>
      </w:r>
      <w:r>
        <w:t>，</w:t>
      </w:r>
      <w:r w:rsidR="00E2655D" w:rsidRPr="00E2537E">
        <w:t>以帮助平民</w:t>
      </w:r>
      <w:r>
        <w:t>，</w:t>
      </w:r>
      <w:r w:rsidR="00E2655D" w:rsidRPr="00E2537E">
        <w:t>特别是最脆弱和最难以达到的人</w:t>
      </w:r>
      <w:r>
        <w:t>，</w:t>
      </w:r>
      <w:r w:rsidR="00E2655D" w:rsidRPr="00E2537E">
        <w:t>包括受冲突影响的族裔群体</w:t>
      </w:r>
      <w:r>
        <w:t>；</w:t>
      </w:r>
      <w:r>
        <w:t>(d)</w:t>
      </w:r>
      <w:r w:rsidR="00D85EEE">
        <w:rPr>
          <w:rFonts w:hint="eastAsia"/>
        </w:rPr>
        <w:t xml:space="preserve"> </w:t>
      </w:r>
      <w:r w:rsidR="00E2655D" w:rsidRPr="00E2537E">
        <w:t>与人权高专办、苏丹人权问题专家和苏丹问题独立国际实况调查团合作</w:t>
      </w:r>
      <w:r>
        <w:t>，</w:t>
      </w:r>
      <w:r w:rsidR="00E2655D" w:rsidRPr="00E2537E">
        <w:t>调查所有据称在当前武装冲突中的侵犯和践踏人权和违反国际人道法的行为以及相关罪行</w:t>
      </w:r>
      <w:r>
        <w:t>，</w:t>
      </w:r>
      <w:r w:rsidR="00E2655D" w:rsidRPr="00E2537E">
        <w:t>包括《公约》下的罪行</w:t>
      </w:r>
      <w:r>
        <w:t>，</w:t>
      </w:r>
      <w:r w:rsidR="00E2655D" w:rsidRPr="00E2537E">
        <w:t>并与国际刑事法院检察官办公室一起调查据称在达尔富尔犯下的国际罪行。</w:t>
      </w:r>
    </w:p>
    <w:p w14:paraId="1B7BFA00" w14:textId="7528F529" w:rsidR="00E2655D" w:rsidRPr="00E2537E" w:rsidRDefault="00D84DF6" w:rsidP="00E2537E">
      <w:pPr>
        <w:pStyle w:val="SingleTxtGC"/>
      </w:pPr>
      <w:r>
        <w:t>33.</w:t>
      </w:r>
      <w:r w:rsidR="00E2655D" w:rsidRPr="00E2537E">
        <w:tab/>
      </w:r>
      <w:r w:rsidR="00E2655D" w:rsidRPr="00E2537E">
        <w:t>委员会还呼吁所有缔约国充分履行国际义务</w:t>
      </w:r>
      <w:r>
        <w:t>，</w:t>
      </w:r>
      <w:r w:rsidR="00E2655D" w:rsidRPr="00E2537E">
        <w:t>特别是《消除一切形式种族歧视国际公约》和《防止及惩治灭绝种族罪公约》规定的义务</w:t>
      </w:r>
      <w:r>
        <w:t>，</w:t>
      </w:r>
      <w:r w:rsidR="00E2655D" w:rsidRPr="00E2537E">
        <w:t>并开展合作</w:t>
      </w:r>
      <w:r>
        <w:t>，</w:t>
      </w:r>
      <w:r w:rsidR="00E2655D" w:rsidRPr="00E2537E">
        <w:t>制止在苏丹发生的侵权行为</w:t>
      </w:r>
      <w:r>
        <w:t>，</w:t>
      </w:r>
      <w:r w:rsidR="00E2655D" w:rsidRPr="00E2537E">
        <w:t>防止暴行罪。委员会还呼吁所有缔约国在它们的国际义务方面确保将所有应对战争罪和危害人类罪以及在苏丹武装冲突中犯下的任何其他国际罪行负责的人</w:t>
      </w:r>
      <w:r>
        <w:t>，</w:t>
      </w:r>
      <w:r w:rsidR="00E2655D" w:rsidRPr="00E2537E">
        <w:t>特别是负有指挥责任的人</w:t>
      </w:r>
      <w:r>
        <w:t>，</w:t>
      </w:r>
      <w:r w:rsidR="00E2655D" w:rsidRPr="00E2537E">
        <w:t>迅速绳之以法。</w:t>
      </w:r>
    </w:p>
    <w:p w14:paraId="7E32A1B8" w14:textId="124B365F" w:rsidR="00E2655D" w:rsidRPr="00E2537E" w:rsidRDefault="00D84DF6" w:rsidP="00E2537E">
      <w:pPr>
        <w:pStyle w:val="SingleTxtGC"/>
      </w:pPr>
      <w:r>
        <w:t>34.</w:t>
      </w:r>
      <w:r w:rsidR="00E2655D" w:rsidRPr="00E2537E">
        <w:tab/>
      </w:r>
      <w:r w:rsidR="00E2655D" w:rsidRPr="00E2537E">
        <w:t>最后</w:t>
      </w:r>
      <w:r>
        <w:t>，</w:t>
      </w:r>
      <w:r w:rsidR="00E2655D" w:rsidRPr="00E2537E">
        <w:t>委员会呼吁国际社会</w:t>
      </w:r>
      <w:r>
        <w:t>，</w:t>
      </w:r>
      <w:r w:rsidR="00E2655D" w:rsidRPr="00E2537E">
        <w:t>包括非洲联盟和其他区域组织及其所有成员国</w:t>
      </w:r>
      <w:r>
        <w:t>，</w:t>
      </w:r>
      <w:r w:rsidR="00E2655D" w:rsidRPr="00E2537E">
        <w:t>以及其他相关国际和区域行为体</w:t>
      </w:r>
      <w:r>
        <w:t>，</w:t>
      </w:r>
      <w:r w:rsidR="00E2655D" w:rsidRPr="00E2537E">
        <w:t>继续监测苏丹局势</w:t>
      </w:r>
      <w:r>
        <w:t>，</w:t>
      </w:r>
      <w:r w:rsidR="00E2655D" w:rsidRPr="00E2537E">
        <w:t>并加强努力</w:t>
      </w:r>
      <w:r>
        <w:t>，</w:t>
      </w:r>
      <w:r w:rsidR="00E2655D" w:rsidRPr="00E2537E">
        <w:t>防止进一步发生暴力和违反国际人权法和人道法的行为</w:t>
      </w:r>
      <w:r>
        <w:t>，</w:t>
      </w:r>
      <w:r w:rsidR="00E2655D" w:rsidRPr="00E2537E">
        <w:t>包括基于族裔出身对人的暴力行为。</w:t>
      </w:r>
    </w:p>
    <w:p w14:paraId="77731A3C" w14:textId="63C097AB" w:rsidR="00E2655D" w:rsidRPr="00E2537E" w:rsidRDefault="00655303" w:rsidP="00655303">
      <w:pPr>
        <w:pStyle w:val="H1GC"/>
      </w:pPr>
      <w:r>
        <w:lastRenderedPageBreak/>
        <w:tab/>
      </w:r>
      <w:r w:rsidR="00D84DF6">
        <w:t>B</w:t>
      </w:r>
      <w:r w:rsidR="00E2655D" w:rsidRPr="00E2537E">
        <w:t>.</w:t>
      </w:r>
      <w:r w:rsidR="00E2655D" w:rsidRPr="00E2537E">
        <w:tab/>
      </w:r>
      <w:r w:rsidR="00E2655D" w:rsidRPr="00E2537E">
        <w:t>声明</w:t>
      </w:r>
      <w:bookmarkStart w:id="74" w:name="_Toc176248184"/>
      <w:bookmarkStart w:id="75" w:name="_Toc176248849"/>
      <w:bookmarkEnd w:id="74"/>
      <w:bookmarkEnd w:id="75"/>
    </w:p>
    <w:p w14:paraId="15C25C85" w14:textId="10454200" w:rsidR="00E2655D" w:rsidRPr="00E2537E" w:rsidRDefault="00E2655D" w:rsidP="00655303">
      <w:pPr>
        <w:pStyle w:val="H23GC"/>
      </w:pPr>
      <w:r w:rsidRPr="00E2537E">
        <w:tab/>
      </w:r>
      <w:r w:rsidRPr="00E2537E">
        <w:tab/>
      </w:r>
      <w:r w:rsidRPr="00E2537E">
        <w:t>第</w:t>
      </w:r>
      <w:r w:rsidR="00D84DF6">
        <w:t>3</w:t>
      </w:r>
      <w:r w:rsidRPr="00E2537E">
        <w:t xml:space="preserve"> </w:t>
      </w:r>
      <w:r w:rsidR="00D84DF6">
        <w:t>(2</w:t>
      </w:r>
      <w:r w:rsidRPr="00E2537E">
        <w:t>0</w:t>
      </w:r>
      <w:r w:rsidR="00D84DF6">
        <w:t>23)</w:t>
      </w:r>
      <w:r w:rsidRPr="00E2537E">
        <w:t>号声明</w:t>
      </w:r>
    </w:p>
    <w:p w14:paraId="5C64235F" w14:textId="64C5955E" w:rsidR="00E2655D" w:rsidRPr="00E2537E" w:rsidRDefault="00D84DF6" w:rsidP="00E2537E">
      <w:pPr>
        <w:pStyle w:val="SingleTxtGC"/>
        <w:rPr>
          <w:vertAlign w:val="superscript"/>
        </w:rPr>
      </w:pPr>
      <w:r>
        <w:t>35.</w:t>
      </w:r>
      <w:r w:rsidR="00E2655D" w:rsidRPr="00E2537E">
        <w:tab/>
      </w:r>
      <w:r w:rsidR="00E2655D" w:rsidRPr="00E2537E">
        <w:t>委员会于</w:t>
      </w:r>
      <w:r>
        <w:t>2</w:t>
      </w:r>
      <w:r w:rsidR="00E2655D" w:rsidRPr="00E2537E">
        <w:t>0</w:t>
      </w:r>
      <w:r>
        <w:t>23</w:t>
      </w:r>
      <w:r w:rsidR="00E2655D" w:rsidRPr="00E2537E">
        <w:t>年</w:t>
      </w:r>
      <w:r>
        <w:t>7</w:t>
      </w:r>
      <w:r w:rsidR="00E2655D" w:rsidRPr="00E2537E">
        <w:t>月</w:t>
      </w:r>
      <w:r>
        <w:t>7</w:t>
      </w:r>
      <w:r w:rsidR="00E2655D" w:rsidRPr="00E2537E">
        <w:t>日通过了关于法国执法人员种族貌相和过度使用武力的预警和紧急行动程序的第</w:t>
      </w:r>
      <w:r>
        <w:t>3</w:t>
      </w:r>
      <w:r w:rsidR="00E2655D" w:rsidRPr="00E2537E">
        <w:t xml:space="preserve"> </w:t>
      </w:r>
      <w:r>
        <w:t>(2</w:t>
      </w:r>
      <w:r w:rsidR="00E2655D" w:rsidRPr="00E2537E">
        <w:t>0</w:t>
      </w:r>
      <w:r>
        <w:t>23)</w:t>
      </w:r>
      <w:r w:rsidR="00E2655D" w:rsidRPr="00E2537E">
        <w:t>号声明。</w:t>
      </w:r>
      <w:r w:rsidR="00E2655D" w:rsidRPr="00E2537E">
        <w:rPr>
          <w:vertAlign w:val="superscript"/>
        </w:rPr>
        <w:footnoteReference w:id="8"/>
      </w:r>
    </w:p>
    <w:p w14:paraId="08ADD12D" w14:textId="2460720E" w:rsidR="00E2655D" w:rsidRPr="00E2537E" w:rsidRDefault="00E2655D" w:rsidP="00655303">
      <w:pPr>
        <w:pStyle w:val="H23GC"/>
      </w:pPr>
      <w:r w:rsidRPr="00E2537E">
        <w:tab/>
      </w:r>
      <w:r w:rsidRPr="00E2537E">
        <w:tab/>
      </w:r>
      <w:r w:rsidRPr="00E2537E">
        <w:t>第</w:t>
      </w:r>
      <w:r w:rsidR="00D84DF6">
        <w:t>4</w:t>
      </w:r>
      <w:r w:rsidRPr="00E2537E">
        <w:t xml:space="preserve"> </w:t>
      </w:r>
      <w:r w:rsidR="00D84DF6">
        <w:t>(2</w:t>
      </w:r>
      <w:r w:rsidRPr="00E2537E">
        <w:t>0</w:t>
      </w:r>
      <w:r w:rsidR="00D84DF6">
        <w:t>23)</w:t>
      </w:r>
      <w:r w:rsidRPr="00E2537E">
        <w:t>号声明</w:t>
      </w:r>
    </w:p>
    <w:p w14:paraId="0F3E60C6" w14:textId="7F253F41" w:rsidR="00E2655D" w:rsidRPr="00E2537E" w:rsidRDefault="00D84DF6" w:rsidP="00E2537E">
      <w:pPr>
        <w:pStyle w:val="SingleTxtGC"/>
      </w:pPr>
      <w:r>
        <w:t>36.</w:t>
      </w:r>
      <w:r w:rsidR="00E2655D" w:rsidRPr="00E2537E">
        <w:tab/>
      </w:r>
      <w:r w:rsidR="00E2655D" w:rsidRPr="00E2537E">
        <w:t>在</w:t>
      </w:r>
      <w:r>
        <w:t>2</w:t>
      </w:r>
      <w:r w:rsidR="00E2655D" w:rsidRPr="00E2537E">
        <w:t>0</w:t>
      </w:r>
      <w:r>
        <w:t>23</w:t>
      </w:r>
      <w:r w:rsidR="00E2655D" w:rsidRPr="00E2537E">
        <w:t>年</w:t>
      </w:r>
      <w:r>
        <w:t>8</w:t>
      </w:r>
      <w:r w:rsidR="00E2655D" w:rsidRPr="00E2537E">
        <w:t>月</w:t>
      </w:r>
      <w:r>
        <w:t>21</w:t>
      </w:r>
      <w:r w:rsidR="00E2655D" w:rsidRPr="00E2537E">
        <w:t>日关于美利坚合众国的第</w:t>
      </w:r>
      <w:r>
        <w:t>4</w:t>
      </w:r>
      <w:r w:rsidR="00E2655D" w:rsidRPr="00E2537E">
        <w:t xml:space="preserve"> </w:t>
      </w:r>
      <w:r>
        <w:t>(2</w:t>
      </w:r>
      <w:r w:rsidR="00E2655D" w:rsidRPr="00E2537E">
        <w:t>0</w:t>
      </w:r>
      <w:r>
        <w:t>23)</w:t>
      </w:r>
      <w:r w:rsidR="00E2655D" w:rsidRPr="00E2537E">
        <w:t>号声明中</w:t>
      </w:r>
      <w:r>
        <w:t>，</w:t>
      </w:r>
      <w:r w:rsidR="00E2655D" w:rsidRPr="00E2537E">
        <w:rPr>
          <w:vertAlign w:val="superscript"/>
        </w:rPr>
        <w:footnoteReference w:id="9"/>
      </w:r>
      <w:r w:rsidR="002E5077">
        <w:rPr>
          <w:rFonts w:hint="eastAsia"/>
        </w:rPr>
        <w:t xml:space="preserve"> </w:t>
      </w:r>
      <w:r w:rsidR="00E2655D" w:rsidRPr="00E2537E">
        <w:t>委员会对美国最高法院于</w:t>
      </w:r>
      <w:r>
        <w:t>2</w:t>
      </w:r>
      <w:r w:rsidR="00E2655D" w:rsidRPr="00E2537E">
        <w:t>0</w:t>
      </w:r>
      <w:r>
        <w:t>23</w:t>
      </w:r>
      <w:r w:rsidR="00E2655D" w:rsidRPr="00E2537E">
        <w:t>年</w:t>
      </w:r>
      <w:r>
        <w:t>6</w:t>
      </w:r>
      <w:r w:rsidR="00E2655D" w:rsidRPr="00E2537E">
        <w:t>月</w:t>
      </w:r>
      <w:r>
        <w:t>29</w:t>
      </w:r>
      <w:r w:rsidR="00E2655D" w:rsidRPr="00E2537E">
        <w:t>日就</w:t>
      </w:r>
      <w:r>
        <w:rPr>
          <w:rFonts w:hint="eastAsia"/>
        </w:rPr>
        <w:t>“</w:t>
      </w:r>
      <w:r w:rsidR="00E2655D" w:rsidRPr="003258EC">
        <w:rPr>
          <w:rFonts w:ascii="Time New Roman" w:eastAsia="楷体" w:hAnsi="Time New Roman"/>
        </w:rPr>
        <w:t>学生公平录取联合会诉哈佛大学校长和研究员</w:t>
      </w:r>
      <w:r w:rsidR="00E2655D" w:rsidRPr="00E2537E">
        <w:t>案</w:t>
      </w:r>
      <w:r>
        <w:rPr>
          <w:rFonts w:hint="eastAsia"/>
        </w:rPr>
        <w:t>”</w:t>
      </w:r>
      <w:proofErr w:type="gramStart"/>
      <w:r w:rsidR="00E2655D" w:rsidRPr="00E2537E">
        <w:t>作出</w:t>
      </w:r>
      <w:proofErr w:type="gramEnd"/>
      <w:r w:rsidR="00E2655D" w:rsidRPr="00E2537E">
        <w:t>的判决深表关切</w:t>
      </w:r>
      <w:r>
        <w:t>，</w:t>
      </w:r>
      <w:r w:rsidR="00E2655D" w:rsidRPr="00E2537E">
        <w:t>因为这将有效地终止美国各学院和大学意识到种族的录取方案</w:t>
      </w:r>
      <w:r>
        <w:t>，</w:t>
      </w:r>
      <w:r w:rsidR="00E2655D" w:rsidRPr="00E2537E">
        <w:t>终止平权行动政策</w:t>
      </w:r>
      <w:r>
        <w:t>；</w:t>
      </w:r>
      <w:r w:rsidR="00E2655D" w:rsidRPr="00E2537E">
        <w:t>委员会还指出</w:t>
      </w:r>
      <w:r>
        <w:t>，</w:t>
      </w:r>
      <w:r w:rsidR="00E2655D" w:rsidRPr="00E2537E">
        <w:t>该判决推翻了几十年的先例、几代的政策和终生的努力</w:t>
      </w:r>
      <w:r>
        <w:t>，</w:t>
      </w:r>
      <w:r w:rsidR="00E2655D" w:rsidRPr="00E2537E">
        <w:t>而这一切都是为了通过增加教育机会来支持在美国进行持续不断的反种族主义斗争。</w:t>
      </w:r>
    </w:p>
    <w:p w14:paraId="671352F6" w14:textId="46514ED0" w:rsidR="00E2655D" w:rsidRPr="00E2537E" w:rsidRDefault="00D84DF6" w:rsidP="00E2537E">
      <w:pPr>
        <w:pStyle w:val="SingleTxtGC"/>
      </w:pPr>
      <w:r>
        <w:t>37.</w:t>
      </w:r>
      <w:r w:rsidR="00E2655D" w:rsidRPr="00E2537E">
        <w:tab/>
      </w:r>
      <w:r w:rsidR="00E2655D" w:rsidRPr="00E2537E">
        <w:t>委员会回顾</w:t>
      </w:r>
      <w:r>
        <w:t>，</w:t>
      </w:r>
      <w:r w:rsidR="00E2655D" w:rsidRPr="00E2537E">
        <w:t>美国的种族不平等是奴隶制、国家认可歧视的吉姆</w:t>
      </w:r>
      <w:r w:rsidR="007653A1" w:rsidRPr="007653A1">
        <w:rPr>
          <w:rFonts w:hint="eastAsia"/>
        </w:rPr>
        <w:t>·</w:t>
      </w:r>
      <w:r w:rsidR="00E2655D" w:rsidRPr="00E2537E">
        <w:t>克劳时代以及这种不平等在举国体制中事实上的永存而直接遗留下来的产物</w:t>
      </w:r>
      <w:r>
        <w:t>；</w:t>
      </w:r>
      <w:r w:rsidR="00E2655D" w:rsidRPr="00E2537E">
        <w:t>它还回顾</w:t>
      </w:r>
      <w:r>
        <w:t>，</w:t>
      </w:r>
      <w:r w:rsidR="00E2655D" w:rsidRPr="00E2537E">
        <w:t>在美国学院、大学和研究生院录取方面采取的平权行动对于提高过去被大多数高等教育机构排除在外的整整一代学生的地位至关重要</w:t>
      </w:r>
      <w:r>
        <w:t>，</w:t>
      </w:r>
      <w:r w:rsidR="00E2655D" w:rsidRPr="00E2537E">
        <w:t>为他们提供了改善生活和职业的机会。</w:t>
      </w:r>
    </w:p>
    <w:p w14:paraId="6B6288B2" w14:textId="735D296A" w:rsidR="00E2655D" w:rsidRPr="00E2537E" w:rsidRDefault="00D84DF6" w:rsidP="00E2537E">
      <w:pPr>
        <w:pStyle w:val="SingleTxtGC"/>
      </w:pPr>
      <w:r>
        <w:t>38.</w:t>
      </w:r>
      <w:r w:rsidR="00E2655D" w:rsidRPr="00E2537E">
        <w:tab/>
      </w:r>
      <w:r w:rsidR="00E2655D" w:rsidRPr="00E2537E">
        <w:t>委员会还回顾</w:t>
      </w:r>
      <w:r>
        <w:t>，</w:t>
      </w:r>
      <w:r w:rsidR="00E2655D" w:rsidRPr="00E2537E">
        <w:t>根据《公约》第二条第二款</w:t>
      </w:r>
      <w:r>
        <w:t>，</w:t>
      </w:r>
      <w:r w:rsidR="00E2655D" w:rsidRPr="00E2537E">
        <w:t>包括美国在内的《公约》所有缔约国有义务在情况需要的时候</w:t>
      </w:r>
      <w:r>
        <w:t>，</w:t>
      </w:r>
      <w:r w:rsidR="00E2655D" w:rsidRPr="00E2537E">
        <w:t>采取</w:t>
      </w:r>
      <w:proofErr w:type="gramStart"/>
      <w:r w:rsidR="00E2655D" w:rsidRPr="00E2537E">
        <w:t>特别</w:t>
      </w:r>
      <w:proofErr w:type="gramEnd"/>
      <w:r w:rsidR="00E2655D" w:rsidRPr="00E2537E">
        <w:t>和具体措施</w:t>
      </w:r>
      <w:r>
        <w:t>，</w:t>
      </w:r>
      <w:r w:rsidR="00E2655D" w:rsidRPr="00E2537E">
        <w:t>确保某些种族群体或属于这些群体的个人得到充分发展和保护</w:t>
      </w:r>
      <w:r>
        <w:t>，</w:t>
      </w:r>
      <w:r w:rsidR="00E2655D" w:rsidRPr="00E2537E">
        <w:t>以保证他们充分和平等地享受人权和基本自由。此外</w:t>
      </w:r>
      <w:r>
        <w:t>，</w:t>
      </w:r>
      <w:r w:rsidR="00E2655D" w:rsidRPr="00E2537E">
        <w:t>委员会回顾关于《公约》中特别措施的含义和范围的第</w:t>
      </w:r>
      <w:r>
        <w:t>32</w:t>
      </w:r>
      <w:r w:rsidR="00E2655D" w:rsidRPr="00E2537E">
        <w:t xml:space="preserve"> </w:t>
      </w:r>
      <w:r>
        <w:t>(2</w:t>
      </w:r>
      <w:r w:rsidR="00E2655D" w:rsidRPr="00E2537E">
        <w:t>00</w:t>
      </w:r>
      <w:r>
        <w:t>9)</w:t>
      </w:r>
      <w:r w:rsidR="00E2655D" w:rsidRPr="00E2537E">
        <w:t>号一般性建议及其</w:t>
      </w:r>
      <w:r>
        <w:t>2</w:t>
      </w:r>
      <w:r w:rsidR="00E2655D" w:rsidRPr="00E2537E">
        <w:t>0</w:t>
      </w:r>
      <w:r>
        <w:t>22</w:t>
      </w:r>
      <w:r w:rsidR="00E2655D" w:rsidRPr="00E2537E">
        <w:t>年</w:t>
      </w:r>
      <w:r>
        <w:t>8</w:t>
      </w:r>
      <w:r w:rsidR="00E2655D" w:rsidRPr="00E2537E">
        <w:t>月关于美国的结论性意见</w:t>
      </w:r>
      <w:r>
        <w:t>(</w:t>
      </w:r>
      <w:proofErr w:type="spellStart"/>
      <w:r w:rsidR="005F5035">
        <w:fldChar w:fldCharType="begin"/>
      </w:r>
      <w:r w:rsidR="005F5035">
        <w:instrText>HYPERLINK "http://undocs.org/ch/CERD/C/USA/CO/10-12"</w:instrText>
      </w:r>
      <w:r w:rsidR="005F5035">
        <w:fldChar w:fldCharType="separate"/>
      </w:r>
      <w:r w:rsidRPr="00586754">
        <w:rPr>
          <w:rStyle w:val="af2"/>
        </w:rPr>
        <w:t>CERD</w:t>
      </w:r>
      <w:proofErr w:type="spellEnd"/>
      <w:r w:rsidRPr="00586754">
        <w:rPr>
          <w:rStyle w:val="af2"/>
        </w:rPr>
        <w:t>/C/USA/CO/1</w:t>
      </w:r>
      <w:r w:rsidR="00E2655D" w:rsidRPr="00586754">
        <w:rPr>
          <w:rStyle w:val="af2"/>
        </w:rPr>
        <w:t>0-</w:t>
      </w:r>
      <w:r w:rsidRPr="00586754">
        <w:rPr>
          <w:rStyle w:val="af2"/>
        </w:rPr>
        <w:t>12</w:t>
      </w:r>
      <w:r w:rsidR="005F5035">
        <w:rPr>
          <w:rStyle w:val="af2"/>
        </w:rPr>
        <w:fldChar w:fldCharType="end"/>
      </w:r>
      <w:r>
        <w:t>)</w:t>
      </w:r>
      <w:r w:rsidR="00E2655D" w:rsidRPr="00E2537E">
        <w:t>。</w:t>
      </w:r>
    </w:p>
    <w:p w14:paraId="3E2312FE" w14:textId="6495206C" w:rsidR="00E2655D" w:rsidRPr="00E2537E" w:rsidRDefault="00D84DF6" w:rsidP="00E2537E">
      <w:pPr>
        <w:pStyle w:val="SingleTxtGC"/>
      </w:pPr>
      <w:r>
        <w:t>39.</w:t>
      </w:r>
      <w:r w:rsidR="00E2655D" w:rsidRPr="00E2537E">
        <w:tab/>
      </w:r>
      <w:r w:rsidR="00E2655D" w:rsidRPr="00E2537E">
        <w:t>委员会呼吁美国充分尊重《消除一切形式种族歧视国际公约》规定的国际义务。它还呼吁缔约国及其各级公共当局积极制订和执行精准的措施</w:t>
      </w:r>
      <w:r>
        <w:t>，</w:t>
      </w:r>
      <w:r w:rsidR="00E2655D" w:rsidRPr="00E2537E">
        <w:t>有效处理最高法院的判决对非裔美国人和其他代表性不足的社区的教育机会的不利影响。</w:t>
      </w:r>
    </w:p>
    <w:p w14:paraId="629C7DB4" w14:textId="0E5FFC66" w:rsidR="00E2655D" w:rsidRPr="00E2537E" w:rsidRDefault="00D84DF6" w:rsidP="00E2537E">
      <w:pPr>
        <w:pStyle w:val="SingleTxtGC"/>
      </w:pPr>
      <w:r>
        <w:t>40.</w:t>
      </w:r>
      <w:r w:rsidR="00E2655D" w:rsidRPr="00E2537E">
        <w:tab/>
      </w:r>
      <w:r w:rsidR="00E2655D" w:rsidRPr="00E2537E">
        <w:t>委员会鼓励美国的教育机构通过或继续实施各项方案和政策</w:t>
      </w:r>
      <w:r>
        <w:t>，</w:t>
      </w:r>
      <w:r w:rsidR="00E2655D" w:rsidRPr="00E2537E">
        <w:t>增加和留住非裔美国人和其他代表性不足的社区的学生</w:t>
      </w:r>
      <w:r>
        <w:t>，</w:t>
      </w:r>
      <w:r w:rsidR="00E2655D" w:rsidRPr="00E2537E">
        <w:t>以减轻几个世纪以来基于种族的排斥的后果。</w:t>
      </w:r>
    </w:p>
    <w:p w14:paraId="288F3DA8" w14:textId="49781469" w:rsidR="00E2655D" w:rsidRPr="00E2537E" w:rsidRDefault="00D84DF6" w:rsidP="00E2537E">
      <w:pPr>
        <w:pStyle w:val="SingleTxtGC"/>
      </w:pPr>
      <w:r>
        <w:t>41.</w:t>
      </w:r>
      <w:r w:rsidR="00E2655D" w:rsidRPr="00E2537E">
        <w:tab/>
      </w:r>
      <w:r w:rsidR="00E2655D" w:rsidRPr="00E2537E">
        <w:t>委员会还建议缔约国及其各级公共当局和教育机构制订和支持旨在消除种族主义、种族歧视、仇外和相关不容忍的全面政策。</w:t>
      </w:r>
    </w:p>
    <w:p w14:paraId="1A3D12A7" w14:textId="03EA6728" w:rsidR="00E2655D" w:rsidRPr="00E2537E" w:rsidRDefault="00E2655D" w:rsidP="00655303">
      <w:pPr>
        <w:pStyle w:val="H23GC"/>
      </w:pPr>
      <w:r w:rsidRPr="00E2537E">
        <w:tab/>
      </w:r>
      <w:r w:rsidRPr="00E2537E">
        <w:tab/>
      </w:r>
      <w:r w:rsidRPr="00E2537E">
        <w:t>第</w:t>
      </w:r>
      <w:r w:rsidR="00D84DF6">
        <w:t>5</w:t>
      </w:r>
      <w:r w:rsidRPr="00E2537E">
        <w:t xml:space="preserve"> </w:t>
      </w:r>
      <w:r w:rsidR="00D84DF6">
        <w:t>(2</w:t>
      </w:r>
      <w:r w:rsidRPr="00E2537E">
        <w:t>0</w:t>
      </w:r>
      <w:r w:rsidR="00D84DF6">
        <w:t>23)</w:t>
      </w:r>
      <w:r w:rsidRPr="00E2537E">
        <w:t>号声明</w:t>
      </w:r>
    </w:p>
    <w:p w14:paraId="3401421F" w14:textId="52F8AB9B" w:rsidR="00E2655D" w:rsidRPr="00E2537E" w:rsidRDefault="00D84DF6" w:rsidP="00E2537E">
      <w:pPr>
        <w:pStyle w:val="SingleTxtGC"/>
      </w:pPr>
      <w:r>
        <w:t>42.</w:t>
      </w:r>
      <w:r w:rsidR="00E2655D" w:rsidRPr="00E2537E">
        <w:tab/>
      </w:r>
      <w:r w:rsidR="00E2655D" w:rsidRPr="00E2537E">
        <w:t>在</w:t>
      </w:r>
      <w:r>
        <w:t>2</w:t>
      </w:r>
      <w:r w:rsidR="00E2655D" w:rsidRPr="00E2537E">
        <w:t>0</w:t>
      </w:r>
      <w:r>
        <w:t>23</w:t>
      </w:r>
      <w:r w:rsidR="00E2655D" w:rsidRPr="00E2537E">
        <w:t>年</w:t>
      </w:r>
      <w:r>
        <w:t>1</w:t>
      </w:r>
      <w:r w:rsidR="00E2655D" w:rsidRPr="00E2537E">
        <w:t>0</w:t>
      </w:r>
      <w:r w:rsidR="00E2655D" w:rsidRPr="00E2537E">
        <w:t>月</w:t>
      </w:r>
      <w:r>
        <w:t>27</w:t>
      </w:r>
      <w:r w:rsidR="00E2655D" w:rsidRPr="00E2537E">
        <w:t>日关于以色列和巴勒斯坦国的第</w:t>
      </w:r>
      <w:r>
        <w:t>5</w:t>
      </w:r>
      <w:r w:rsidR="00E2655D" w:rsidRPr="00E2537E">
        <w:t xml:space="preserve"> </w:t>
      </w:r>
      <w:r>
        <w:t>(2</w:t>
      </w:r>
      <w:r w:rsidR="00E2655D" w:rsidRPr="00E2537E">
        <w:t>0</w:t>
      </w:r>
      <w:r>
        <w:t>23)</w:t>
      </w:r>
      <w:r w:rsidR="00E2655D" w:rsidRPr="00E2537E">
        <w:t>号声明中</w:t>
      </w:r>
      <w:r>
        <w:t>，</w:t>
      </w:r>
      <w:r w:rsidR="00E2655D" w:rsidRPr="00E2537E">
        <w:rPr>
          <w:vertAlign w:val="superscript"/>
        </w:rPr>
        <w:footnoteReference w:id="10"/>
      </w:r>
      <w:r w:rsidR="002E5077">
        <w:rPr>
          <w:rFonts w:hint="eastAsia"/>
        </w:rPr>
        <w:t xml:space="preserve"> </w:t>
      </w:r>
      <w:r w:rsidR="00E2655D" w:rsidRPr="00E2537E">
        <w:t>委员会对加沙地带发生的大规模暴力和人道灾难以及有充分理由担心该地区正被卷入更广泛的冲突表示震惊。委员会深感震惊</w:t>
      </w:r>
      <w:r>
        <w:t>，</w:t>
      </w:r>
      <w:r w:rsidR="00E2655D" w:rsidRPr="00E2537E">
        <w:t>哈马斯和其他武装团体于</w:t>
      </w:r>
      <w:r>
        <w:t>2</w:t>
      </w:r>
      <w:r w:rsidR="00E2655D" w:rsidRPr="00E2537E">
        <w:t>0</w:t>
      </w:r>
      <w:r>
        <w:t>23</w:t>
      </w:r>
      <w:r w:rsidR="00E2655D" w:rsidRPr="00E2537E">
        <w:t>年</w:t>
      </w:r>
      <w:r>
        <w:lastRenderedPageBreak/>
        <w:t>1</w:t>
      </w:r>
      <w:r w:rsidR="00E2655D" w:rsidRPr="00E2537E">
        <w:t>0</w:t>
      </w:r>
      <w:r w:rsidR="00E2655D" w:rsidRPr="00E2537E">
        <w:t>月</w:t>
      </w:r>
      <w:r>
        <w:t>7</w:t>
      </w:r>
      <w:r w:rsidR="00E2655D" w:rsidRPr="00E2537E">
        <w:t>日发动残酷袭击</w:t>
      </w:r>
      <w:r>
        <w:t>，</w:t>
      </w:r>
      <w:r w:rsidR="00E2655D" w:rsidRPr="00E2537E">
        <w:t>向以色列发射火箭</w:t>
      </w:r>
      <w:r>
        <w:t>，</w:t>
      </w:r>
      <w:r w:rsidR="00E2655D" w:rsidRPr="00E2537E">
        <w:t>造成至少</w:t>
      </w:r>
      <w:r>
        <w:t>1</w:t>
      </w:r>
      <w:r w:rsidR="002E5077">
        <w:t>,</w:t>
      </w:r>
      <w:r>
        <w:t>4</w:t>
      </w:r>
      <w:r w:rsidR="00E2655D" w:rsidRPr="00E2537E">
        <w:t>00</w:t>
      </w:r>
      <w:r w:rsidR="00E2655D" w:rsidRPr="00E2537E">
        <w:t>名以色列人死亡</w:t>
      </w:r>
      <w:r>
        <w:t>，</w:t>
      </w:r>
      <w:r w:rsidR="00E2655D" w:rsidRPr="00E2537E">
        <w:t>包括妇女和儿童</w:t>
      </w:r>
      <w:r>
        <w:t>，</w:t>
      </w:r>
      <w:r>
        <w:t>5</w:t>
      </w:r>
      <w:r w:rsidR="002E5077">
        <w:t>,</w:t>
      </w:r>
      <w:r>
        <w:t>4</w:t>
      </w:r>
      <w:r w:rsidR="00E2655D" w:rsidRPr="00E2537E">
        <w:t>00</w:t>
      </w:r>
      <w:r w:rsidR="00E2655D" w:rsidRPr="00E2537E">
        <w:t>多人受伤</w:t>
      </w:r>
      <w:r>
        <w:t>，</w:t>
      </w:r>
      <w:r w:rsidR="00E2655D" w:rsidRPr="00E2537E">
        <w:t>并劫持人质。它还深为震惊</w:t>
      </w:r>
      <w:r>
        <w:t>，</w:t>
      </w:r>
      <w:r w:rsidR="00E2655D" w:rsidRPr="00E2537E">
        <w:t>以色列在加沙的无差别野蛮军事袭击</w:t>
      </w:r>
      <w:r>
        <w:t>，</w:t>
      </w:r>
      <w:r w:rsidR="00E2655D" w:rsidRPr="00E2537E">
        <w:t>特别是空袭</w:t>
      </w:r>
      <w:r>
        <w:t>，</w:t>
      </w:r>
      <w:r w:rsidR="00E2655D" w:rsidRPr="00E2537E">
        <w:t>这导致</w:t>
      </w:r>
      <w:r>
        <w:t>7</w:t>
      </w:r>
      <w:r w:rsidR="002E5077">
        <w:t>,</w:t>
      </w:r>
      <w:r w:rsidR="00E2655D" w:rsidRPr="00E2537E">
        <w:t>000</w:t>
      </w:r>
      <w:r w:rsidR="00E2655D" w:rsidRPr="00E2537E">
        <w:t>多名巴勒斯坦人丧生</w:t>
      </w:r>
      <w:r>
        <w:t>，</w:t>
      </w:r>
      <w:r w:rsidR="00E2655D" w:rsidRPr="00E2537E">
        <w:t>包括至少</w:t>
      </w:r>
      <w:r>
        <w:t>2</w:t>
      </w:r>
      <w:r w:rsidR="002E5077">
        <w:t>,</w:t>
      </w:r>
      <w:r>
        <w:t>9</w:t>
      </w:r>
      <w:r w:rsidR="00E2655D" w:rsidRPr="00E2537E">
        <w:t>00</w:t>
      </w:r>
      <w:r w:rsidR="00E2655D" w:rsidRPr="00E2537E">
        <w:t>名儿童</w:t>
      </w:r>
      <w:r>
        <w:t>；</w:t>
      </w:r>
      <w:r w:rsidR="00E2655D" w:rsidRPr="00E2537E">
        <w:t>自</w:t>
      </w:r>
      <w:r>
        <w:t>2</w:t>
      </w:r>
      <w:r w:rsidR="00E2655D" w:rsidRPr="00E2537E">
        <w:t>0</w:t>
      </w:r>
      <w:r>
        <w:t>23</w:t>
      </w:r>
      <w:r w:rsidR="00E2655D" w:rsidRPr="00E2537E">
        <w:t>年</w:t>
      </w:r>
      <w:r>
        <w:t>1</w:t>
      </w:r>
      <w:r w:rsidR="00E2655D" w:rsidRPr="00E2537E">
        <w:t>0</w:t>
      </w:r>
      <w:r w:rsidR="00E2655D" w:rsidRPr="00E2537E">
        <w:t>月</w:t>
      </w:r>
      <w:r>
        <w:t>7</w:t>
      </w:r>
      <w:r w:rsidR="00E2655D" w:rsidRPr="00E2537E">
        <w:t>日以来使</w:t>
      </w:r>
      <w:r>
        <w:t>18</w:t>
      </w:r>
      <w:r w:rsidR="002E5077">
        <w:t>,</w:t>
      </w:r>
      <w:r>
        <w:t>4</w:t>
      </w:r>
      <w:r w:rsidR="00E2655D" w:rsidRPr="00E2537E">
        <w:t>00</w:t>
      </w:r>
      <w:r w:rsidR="00E2655D" w:rsidRPr="00E2537E">
        <w:t>多人受伤</w:t>
      </w:r>
      <w:r>
        <w:t>；</w:t>
      </w:r>
      <w:r w:rsidR="00E2655D" w:rsidRPr="00E2537E">
        <w:t>据报道造成</w:t>
      </w:r>
      <w:r>
        <w:t>1</w:t>
      </w:r>
      <w:r w:rsidR="002E5077">
        <w:t>,</w:t>
      </w:r>
      <w:r>
        <w:t>6</w:t>
      </w:r>
      <w:r w:rsidR="00E2655D" w:rsidRPr="00E2537E">
        <w:t>00</w:t>
      </w:r>
      <w:r w:rsidR="00E2655D" w:rsidRPr="00E2537E">
        <w:t>多人</w:t>
      </w:r>
      <w:r>
        <w:t>(</w:t>
      </w:r>
      <w:r w:rsidR="00E2655D" w:rsidRPr="00E2537E">
        <w:t>包括</w:t>
      </w:r>
      <w:r>
        <w:t>9</w:t>
      </w:r>
      <w:r w:rsidR="00E2655D" w:rsidRPr="00E2537E">
        <w:t>00</w:t>
      </w:r>
      <w:r w:rsidR="00E2655D" w:rsidRPr="00E2537E">
        <w:t>名儿童</w:t>
      </w:r>
      <w:r>
        <w:t>)</w:t>
      </w:r>
      <w:r w:rsidR="00E2655D" w:rsidRPr="00E2537E">
        <w:t>被困在加沙的废墟下</w:t>
      </w:r>
      <w:r>
        <w:t>，</w:t>
      </w:r>
      <w:r w:rsidR="00E2655D" w:rsidRPr="00E2537E">
        <w:t>并导致数万所房屋被毁。</w:t>
      </w:r>
    </w:p>
    <w:p w14:paraId="2F52749B" w14:textId="00C64F92" w:rsidR="00E2655D" w:rsidRPr="00E2537E" w:rsidRDefault="00D84DF6" w:rsidP="00E2537E">
      <w:pPr>
        <w:pStyle w:val="SingleTxtGC"/>
      </w:pPr>
      <w:r>
        <w:t>43.</w:t>
      </w:r>
      <w:r w:rsidR="00E2655D" w:rsidRPr="00E2537E">
        <w:tab/>
      </w:r>
      <w:r w:rsidR="00E2655D" w:rsidRPr="00E2537E">
        <w:t>委员会表示震惊</w:t>
      </w:r>
      <w:r>
        <w:t>，</w:t>
      </w:r>
      <w:r w:rsidR="00E2655D" w:rsidRPr="00E2537E">
        <w:t>以色列于</w:t>
      </w:r>
      <w:r>
        <w:t>2</w:t>
      </w:r>
      <w:r w:rsidR="00E2655D" w:rsidRPr="00E2537E">
        <w:t>0</w:t>
      </w:r>
      <w:r>
        <w:t>23</w:t>
      </w:r>
      <w:r w:rsidR="00E2655D" w:rsidRPr="00E2537E">
        <w:t>年</w:t>
      </w:r>
      <w:r>
        <w:t>1</w:t>
      </w:r>
      <w:r w:rsidR="00E2655D" w:rsidRPr="00E2537E">
        <w:t>0</w:t>
      </w:r>
      <w:r w:rsidR="00E2655D" w:rsidRPr="00E2537E">
        <w:t>月</w:t>
      </w:r>
      <w:r>
        <w:t>9</w:t>
      </w:r>
      <w:r w:rsidR="00E2655D" w:rsidRPr="00E2537E">
        <w:t>日决定进一步加紧对加沙地带的持续和长期封锁</w:t>
      </w:r>
      <w:r>
        <w:t>，</w:t>
      </w:r>
      <w:r w:rsidR="00E2655D" w:rsidRPr="00E2537E">
        <w:t>并扣留粮食、水、电、能源和用品以及药品等基本物资</w:t>
      </w:r>
      <w:r>
        <w:t>，</w:t>
      </w:r>
      <w:r w:rsidR="00E2655D" w:rsidRPr="00E2537E">
        <w:t>这相当于对加沙</w:t>
      </w:r>
      <w:r>
        <w:t>23</w:t>
      </w:r>
      <w:r w:rsidR="00E2655D" w:rsidRPr="00E2537E">
        <w:t>0</w:t>
      </w:r>
      <w:r w:rsidR="00E2655D" w:rsidRPr="00E2537E">
        <w:t>万巴勒斯坦人的一种集体惩罚。它表示严重关切以色列</w:t>
      </w:r>
      <w:r>
        <w:t>2</w:t>
      </w:r>
      <w:r w:rsidR="00E2655D" w:rsidRPr="00E2537E">
        <w:t>0</w:t>
      </w:r>
      <w:r>
        <w:t>23</w:t>
      </w:r>
      <w:r w:rsidR="00E2655D" w:rsidRPr="00E2537E">
        <w:t>年</w:t>
      </w:r>
      <w:r>
        <w:t>1</w:t>
      </w:r>
      <w:r w:rsidR="00E2655D" w:rsidRPr="00E2537E">
        <w:t>0</w:t>
      </w:r>
      <w:r w:rsidR="00E2655D" w:rsidRPr="00E2537E">
        <w:t>月</w:t>
      </w:r>
      <w:r>
        <w:t>12</w:t>
      </w:r>
      <w:r w:rsidR="00E2655D" w:rsidRPr="00E2537E">
        <w:t>日的决定命令加沙北部的</w:t>
      </w:r>
      <w:r>
        <w:t>11</w:t>
      </w:r>
      <w:r w:rsidR="00E2655D" w:rsidRPr="00E2537E">
        <w:t>0</w:t>
      </w:r>
      <w:r w:rsidR="00E2655D" w:rsidRPr="00E2537E">
        <w:t>万巴勒斯坦人</w:t>
      </w:r>
      <w:r>
        <w:t>，</w:t>
      </w:r>
      <w:r w:rsidR="00E2655D" w:rsidRPr="00E2537E">
        <w:t>包括在联合国设施中避难的巴勒斯坦人</w:t>
      </w:r>
      <w:r>
        <w:t>，</w:t>
      </w:r>
      <w:r w:rsidR="00E2655D" w:rsidRPr="00E2537E">
        <w:t>在</w:t>
      </w:r>
      <w:r>
        <w:t>24</w:t>
      </w:r>
      <w:r w:rsidR="00E2655D" w:rsidRPr="00E2537E">
        <w:t>小时内搬迁到加沙南部。它还表示深为关切以色列对加沙、西岸和东耶路撒冷的长期军事占领</w:t>
      </w:r>
      <w:r>
        <w:t>，</w:t>
      </w:r>
      <w:r w:rsidR="00E2655D" w:rsidRPr="00E2537E">
        <w:t>以及以色列在巴勒斯坦被占领土上的政策和做法</w:t>
      </w:r>
      <w:r>
        <w:t>，</w:t>
      </w:r>
      <w:r w:rsidR="00E2655D" w:rsidRPr="00E2537E">
        <w:t>包括非法定居点</w:t>
      </w:r>
      <w:r>
        <w:t>，</w:t>
      </w:r>
      <w:r w:rsidR="00E2655D" w:rsidRPr="00E2537E">
        <w:t>这些都违反了《公约》和其他国际人权义务。</w:t>
      </w:r>
    </w:p>
    <w:p w14:paraId="095033E1" w14:textId="6E99FF76" w:rsidR="00E2655D" w:rsidRPr="00E2537E" w:rsidRDefault="00D84DF6" w:rsidP="00E2537E">
      <w:pPr>
        <w:pStyle w:val="SingleTxtGC"/>
      </w:pPr>
      <w:r>
        <w:t>44.</w:t>
      </w:r>
      <w:r w:rsidR="00E2655D" w:rsidRPr="00E2537E">
        <w:tab/>
      </w:r>
      <w:r w:rsidR="00E2655D" w:rsidRPr="00E2537E">
        <w:t>委员会高度关切</w:t>
      </w:r>
      <w:r>
        <w:t>，</w:t>
      </w:r>
      <w:r w:rsidR="00E2655D" w:rsidRPr="00E2537E">
        <w:t>自</w:t>
      </w:r>
      <w:r>
        <w:t>2</w:t>
      </w:r>
      <w:r w:rsidR="00E2655D" w:rsidRPr="00E2537E">
        <w:t>0</w:t>
      </w:r>
      <w:r>
        <w:t>23</w:t>
      </w:r>
      <w:r w:rsidR="00E2655D" w:rsidRPr="00E2537E">
        <w:t>年</w:t>
      </w:r>
      <w:r>
        <w:t>1</w:t>
      </w:r>
      <w:r w:rsidR="00E2655D" w:rsidRPr="00E2537E">
        <w:t>0</w:t>
      </w:r>
      <w:r w:rsidR="00E2655D" w:rsidRPr="00E2537E">
        <w:t>月</w:t>
      </w:r>
      <w:r>
        <w:t>7</w:t>
      </w:r>
      <w:r w:rsidR="00E2655D" w:rsidRPr="00E2537E">
        <w:t>日以来针对巴勒斯坦人的种族主义仇恨言论和非人化急剧增加</w:t>
      </w:r>
      <w:r>
        <w:t>，</w:t>
      </w:r>
      <w:r w:rsidR="00E2655D" w:rsidRPr="00E2537E">
        <w:t>特别是在互联网和社交媒体上</w:t>
      </w:r>
      <w:r>
        <w:t>，</w:t>
      </w:r>
      <w:r w:rsidR="00E2655D" w:rsidRPr="00E2537E">
        <w:t>包括高级官员、政界人士、议员和公众人物</w:t>
      </w:r>
      <w:r>
        <w:t>，</w:t>
      </w:r>
      <w:r w:rsidR="00E2655D" w:rsidRPr="00E2537E">
        <w:t>特别是以色列国防部长约阿夫</w:t>
      </w:r>
      <w:r w:rsidR="007653A1" w:rsidRPr="007653A1">
        <w:rPr>
          <w:rFonts w:hint="eastAsia"/>
        </w:rPr>
        <w:t>·</w:t>
      </w:r>
      <w:r w:rsidR="00E2655D" w:rsidRPr="00E2537E">
        <w:t>加兰特</w:t>
      </w:r>
      <w:r>
        <w:t>2</w:t>
      </w:r>
      <w:r w:rsidR="00E2655D" w:rsidRPr="00E2537E">
        <w:t>0</w:t>
      </w:r>
      <w:r>
        <w:t>23</w:t>
      </w:r>
      <w:r w:rsidR="00E2655D" w:rsidRPr="00E2537E">
        <w:t>年</w:t>
      </w:r>
      <w:r>
        <w:t>1</w:t>
      </w:r>
      <w:r w:rsidR="00E2655D" w:rsidRPr="00E2537E">
        <w:t>0</w:t>
      </w:r>
      <w:r w:rsidR="00E2655D" w:rsidRPr="00E2537E">
        <w:t>月</w:t>
      </w:r>
      <w:r>
        <w:t>9</w:t>
      </w:r>
      <w:r w:rsidR="00E2655D" w:rsidRPr="00E2537E">
        <w:t>日的发言</w:t>
      </w:r>
      <w:r>
        <w:t>，</w:t>
      </w:r>
      <w:r w:rsidR="00E2655D" w:rsidRPr="00E2537E">
        <w:t>他称巴勒斯坦人为</w:t>
      </w:r>
      <w:r>
        <w:rPr>
          <w:rFonts w:hint="eastAsia"/>
        </w:rPr>
        <w:t>“</w:t>
      </w:r>
      <w:r w:rsidR="00E2655D" w:rsidRPr="00E2537E">
        <w:t>人畜</w:t>
      </w:r>
      <w:r>
        <w:rPr>
          <w:rFonts w:hint="eastAsia"/>
        </w:rPr>
        <w:t>”</w:t>
      </w:r>
      <w:r>
        <w:t>，</w:t>
      </w:r>
      <w:r w:rsidR="00E2655D" w:rsidRPr="00E2537E">
        <w:t>这种语言可能煽动种族灭绝行为。它还关切</w:t>
      </w:r>
      <w:r>
        <w:t>，</w:t>
      </w:r>
      <w:r>
        <w:t>1</w:t>
      </w:r>
      <w:r w:rsidR="00E2655D" w:rsidRPr="00E2537E">
        <w:t>0</w:t>
      </w:r>
      <w:r w:rsidR="00E2655D" w:rsidRPr="00E2537E">
        <w:t>月</w:t>
      </w:r>
      <w:r>
        <w:t>7</w:t>
      </w:r>
      <w:r w:rsidR="00E2655D" w:rsidRPr="00E2537E">
        <w:t>日以来被占领西岸的人权状况恶化</w:t>
      </w:r>
      <w:r>
        <w:t>，</w:t>
      </w:r>
      <w:r w:rsidR="00E2655D" w:rsidRPr="00E2537E">
        <w:t>包括对行动自由的限制</w:t>
      </w:r>
      <w:r>
        <w:t>，</w:t>
      </w:r>
      <w:r w:rsidR="00E2655D" w:rsidRPr="00E2537E">
        <w:t>任意逮捕西岸巴勒斯坦人和巴勒斯坦裔以色列公民的事件增加</w:t>
      </w:r>
      <w:r>
        <w:t>，</w:t>
      </w:r>
      <w:r w:rsidR="00E2655D" w:rsidRPr="00E2537E">
        <w:t>以及以色列部队非法使用致命武力的事件增加和定居者暴力行为增加</w:t>
      </w:r>
      <w:r>
        <w:t>，</w:t>
      </w:r>
      <w:r w:rsidR="00E2655D" w:rsidRPr="00E2537E">
        <w:t>导致至少</w:t>
      </w:r>
      <w:r>
        <w:t>1</w:t>
      </w:r>
      <w:r w:rsidR="00E2655D" w:rsidRPr="00E2537E">
        <w:t>0</w:t>
      </w:r>
      <w:r>
        <w:t>3</w:t>
      </w:r>
      <w:r w:rsidR="00E2655D" w:rsidRPr="00E2537E">
        <w:t>名巴勒斯坦人被杀</w:t>
      </w:r>
      <w:r>
        <w:t>，</w:t>
      </w:r>
      <w:r w:rsidR="00E2655D" w:rsidRPr="00E2537E">
        <w:t>包括至少</w:t>
      </w:r>
      <w:r>
        <w:t>32</w:t>
      </w:r>
      <w:r w:rsidR="00E2655D" w:rsidRPr="00E2537E">
        <w:t>名儿童。</w:t>
      </w:r>
    </w:p>
    <w:p w14:paraId="64E302D9" w14:textId="6CB39C15" w:rsidR="00E2655D" w:rsidRPr="00E2537E" w:rsidRDefault="00D84DF6" w:rsidP="00E2537E">
      <w:pPr>
        <w:pStyle w:val="SingleTxtGC"/>
      </w:pPr>
      <w:r>
        <w:t>45.</w:t>
      </w:r>
      <w:r w:rsidR="00E2655D" w:rsidRPr="00E2537E">
        <w:tab/>
      </w:r>
      <w:r w:rsidR="00E2655D" w:rsidRPr="00E2537E">
        <w:t>委员会敦促以色列和其他缔约国制订并实施立即、彻底的停火。它还敦促释放被哈马斯和其他武装团体劫持的人质</w:t>
      </w:r>
      <w:r>
        <w:t>，</w:t>
      </w:r>
      <w:r w:rsidR="00E2655D" w:rsidRPr="00E2537E">
        <w:t>释放西岸和东耶路撒冷的巴勒斯坦人以及被以色列任意拘留的巴勒斯坦裔以色列公民。委员会呼吁以色列和其他缔约国向加沙的巴勒斯坦人提供一切必要的财政和人道主义援助</w:t>
      </w:r>
      <w:r>
        <w:t>，</w:t>
      </w:r>
      <w:r w:rsidR="00E2655D" w:rsidRPr="00E2537E">
        <w:t>确保建立人道主义走廊</w:t>
      </w:r>
      <w:r>
        <w:t>，</w:t>
      </w:r>
      <w:r w:rsidR="00E2655D" w:rsidRPr="00E2537E">
        <w:t>使人们能够离开加沙并返回。它还敦促以色列确保在其有效控制下的所有巴勒斯坦人</w:t>
      </w:r>
      <w:r>
        <w:t>，</w:t>
      </w:r>
      <w:r w:rsidR="00E2655D" w:rsidRPr="00E2537E">
        <w:t>特别是加沙的巴勒斯坦人</w:t>
      </w:r>
      <w:r>
        <w:t>，</w:t>
      </w:r>
      <w:r w:rsidR="00E2655D" w:rsidRPr="00E2537E">
        <w:t>享有《公约》规定的全部权利</w:t>
      </w:r>
      <w:r>
        <w:t>，</w:t>
      </w:r>
      <w:r w:rsidR="00E2655D" w:rsidRPr="00E2537E">
        <w:t>特别是生命权和人身安全权</w:t>
      </w:r>
      <w:r>
        <w:t>，</w:t>
      </w:r>
      <w:r w:rsidR="00E2655D" w:rsidRPr="00E2537E">
        <w:t>以及医疗保健权和行动自由权。</w:t>
      </w:r>
    </w:p>
    <w:p w14:paraId="73F11CF0" w14:textId="09E774D1" w:rsidR="00E2655D" w:rsidRPr="00E2537E" w:rsidRDefault="00D84DF6" w:rsidP="00E2537E">
      <w:pPr>
        <w:pStyle w:val="SingleTxtGC"/>
      </w:pPr>
      <w:r>
        <w:t>46.</w:t>
      </w:r>
      <w:r w:rsidR="00E2655D" w:rsidRPr="00E2537E">
        <w:tab/>
      </w:r>
      <w:r w:rsidR="00E2655D" w:rsidRPr="00E2537E">
        <w:t>此外</w:t>
      </w:r>
      <w:r>
        <w:t>，</w:t>
      </w:r>
      <w:r w:rsidR="00E2655D" w:rsidRPr="00E2537E">
        <w:t>委员会呼吁以色列坚决谴责任何形式的仇恨言论</w:t>
      </w:r>
      <w:r>
        <w:t>，</w:t>
      </w:r>
      <w:r w:rsidR="00E2655D" w:rsidRPr="00E2537E">
        <w:t>与政治人物和公众人物</w:t>
      </w:r>
      <w:r>
        <w:t>，</w:t>
      </w:r>
      <w:r w:rsidR="00E2655D" w:rsidRPr="00E2537E">
        <w:t>包括政府成员和议员发表的种族主义仇恨言论保持距离</w:t>
      </w:r>
      <w:r>
        <w:t>；</w:t>
      </w:r>
      <w:r w:rsidR="00E2655D" w:rsidRPr="00E2537E">
        <w:t>确保对此类行为进行调查</w:t>
      </w:r>
      <w:r>
        <w:t>，</w:t>
      </w:r>
      <w:r w:rsidR="00E2655D" w:rsidRPr="00E2537E">
        <w:t>并给予充分和有力的惩罚</w:t>
      </w:r>
      <w:r>
        <w:t>；</w:t>
      </w:r>
      <w:r w:rsidR="00E2655D" w:rsidRPr="00E2537E">
        <w:t>与媒体机构、互联网服务提供商和社交媒体平台以及易受种族主义仇恨言论影响的群体成员密切合作</w:t>
      </w:r>
      <w:r>
        <w:t>，</w:t>
      </w:r>
      <w:r w:rsidR="00E2655D" w:rsidRPr="00E2537E">
        <w:t>打击在媒体、互联网和社交媒体上传播种族主义仇恨言论的行为</w:t>
      </w:r>
      <w:r>
        <w:t>；</w:t>
      </w:r>
      <w:r w:rsidR="00E2655D" w:rsidRPr="00E2537E">
        <w:t>它敦促巴勒斯坦国落实委员会在</w:t>
      </w:r>
      <w:r>
        <w:t>2</w:t>
      </w:r>
      <w:r w:rsidR="00E2655D" w:rsidRPr="00E2537E">
        <w:t>0</w:t>
      </w:r>
      <w:r>
        <w:t>19</w:t>
      </w:r>
      <w:r w:rsidR="00E2655D" w:rsidRPr="00E2537E">
        <w:t>年</w:t>
      </w:r>
      <w:r>
        <w:t>8</w:t>
      </w:r>
      <w:r w:rsidR="00E2655D" w:rsidRPr="00E2537E">
        <w:t>月结论性意见</w:t>
      </w:r>
      <w:r>
        <w:t>(</w:t>
      </w:r>
      <w:proofErr w:type="spellStart"/>
      <w:r w:rsidR="005F5035">
        <w:fldChar w:fldCharType="begin"/>
      </w:r>
      <w:r w:rsidR="005F5035">
        <w:instrText>HYPERLINK "http://undocs.org/ch/CERD/C/PSE/CO/1-2"</w:instrText>
      </w:r>
      <w:r w:rsidR="005F5035">
        <w:fldChar w:fldCharType="separate"/>
      </w:r>
      <w:r w:rsidRPr="00586754">
        <w:rPr>
          <w:rStyle w:val="af2"/>
        </w:rPr>
        <w:t>CERD</w:t>
      </w:r>
      <w:proofErr w:type="spellEnd"/>
      <w:r w:rsidRPr="00586754">
        <w:rPr>
          <w:rStyle w:val="af2"/>
        </w:rPr>
        <w:t>/C/PSE/CO/1</w:t>
      </w:r>
      <w:r w:rsidR="00E2655D" w:rsidRPr="00586754">
        <w:rPr>
          <w:rStyle w:val="af2"/>
        </w:rPr>
        <w:t>-</w:t>
      </w:r>
      <w:r w:rsidRPr="00586754">
        <w:rPr>
          <w:rStyle w:val="af2"/>
        </w:rPr>
        <w:t>2</w:t>
      </w:r>
      <w:r w:rsidR="005F5035">
        <w:rPr>
          <w:rStyle w:val="af2"/>
        </w:rPr>
        <w:fldChar w:fldCharType="end"/>
      </w:r>
      <w:r>
        <w:t>)</w:t>
      </w:r>
      <w:r w:rsidR="00E2655D" w:rsidRPr="00E2537E">
        <w:t>中提出的建议</w:t>
      </w:r>
      <w:r>
        <w:t>，</w:t>
      </w:r>
      <w:r w:rsidR="00E2655D" w:rsidRPr="00E2537E">
        <w:t>打击仇恨言论和煽动暴力行为</w:t>
      </w:r>
      <w:r>
        <w:t>，</w:t>
      </w:r>
      <w:r w:rsidR="00E2655D" w:rsidRPr="00E2537E">
        <w:t>包括在互联网上以及公众人物、政治人物和媒体官员的仇恨言论和煽动暴力行为。</w:t>
      </w:r>
    </w:p>
    <w:p w14:paraId="03F028CA" w14:textId="77DCD2CA" w:rsidR="00E2655D" w:rsidRPr="00E2537E" w:rsidRDefault="00D84DF6" w:rsidP="00E2537E">
      <w:pPr>
        <w:pStyle w:val="SingleTxtGC"/>
      </w:pPr>
      <w:r>
        <w:t>47.</w:t>
      </w:r>
      <w:r w:rsidR="00E2655D" w:rsidRPr="00E2537E">
        <w:tab/>
      </w:r>
      <w:r w:rsidR="00E2655D" w:rsidRPr="00E2537E">
        <w:t>最后</w:t>
      </w:r>
      <w:r>
        <w:t>，</w:t>
      </w:r>
      <w:r w:rsidR="00E2655D" w:rsidRPr="00E2537E">
        <w:t>委员会呼吁以色列采取一切必要措施</w:t>
      </w:r>
      <w:r>
        <w:t>，</w:t>
      </w:r>
      <w:r w:rsidR="00E2655D" w:rsidRPr="00E2537E">
        <w:t>全面落实委员会在</w:t>
      </w:r>
      <w:r>
        <w:t>2</w:t>
      </w:r>
      <w:r w:rsidR="00E2655D" w:rsidRPr="00E2537E">
        <w:t>0</w:t>
      </w:r>
      <w:r>
        <w:t>19</w:t>
      </w:r>
      <w:r w:rsidR="00E2655D" w:rsidRPr="00E2537E">
        <w:t>年</w:t>
      </w:r>
      <w:r>
        <w:t>12</w:t>
      </w:r>
      <w:r w:rsidR="00E2655D" w:rsidRPr="00E2537E">
        <w:t>月的结论性意见中提出的建议</w:t>
      </w:r>
      <w:r>
        <w:t>(</w:t>
      </w:r>
      <w:proofErr w:type="spellStart"/>
      <w:r w:rsidR="005F5035">
        <w:fldChar w:fldCharType="begin"/>
      </w:r>
      <w:r w:rsidR="005F5035">
        <w:instrText>HYPERLINK "http://undocs.org/ch/CERD/C/ISR/CO/17-19"</w:instrText>
      </w:r>
      <w:r w:rsidR="005F5035">
        <w:fldChar w:fldCharType="separate"/>
      </w:r>
      <w:r w:rsidRPr="00586754">
        <w:rPr>
          <w:rStyle w:val="af2"/>
        </w:rPr>
        <w:t>CERD</w:t>
      </w:r>
      <w:proofErr w:type="spellEnd"/>
      <w:r w:rsidRPr="00586754">
        <w:rPr>
          <w:rStyle w:val="af2"/>
        </w:rPr>
        <w:t>/C/</w:t>
      </w:r>
      <w:proofErr w:type="spellStart"/>
      <w:r w:rsidRPr="00586754">
        <w:rPr>
          <w:rStyle w:val="af2"/>
        </w:rPr>
        <w:t>ISR</w:t>
      </w:r>
      <w:proofErr w:type="spellEnd"/>
      <w:r w:rsidRPr="00586754">
        <w:rPr>
          <w:rStyle w:val="af2"/>
        </w:rPr>
        <w:t>/CO/17</w:t>
      </w:r>
      <w:r w:rsidR="00E2655D" w:rsidRPr="00586754">
        <w:rPr>
          <w:rStyle w:val="af2"/>
        </w:rPr>
        <w:t>-</w:t>
      </w:r>
      <w:r w:rsidRPr="00586754">
        <w:rPr>
          <w:rStyle w:val="af2"/>
        </w:rPr>
        <w:t>19</w:t>
      </w:r>
      <w:r w:rsidR="005F5035">
        <w:rPr>
          <w:rStyle w:val="af2"/>
        </w:rPr>
        <w:fldChar w:fldCharType="end"/>
      </w:r>
      <w:r>
        <w:t>)</w:t>
      </w:r>
      <w:r>
        <w:t>，</w:t>
      </w:r>
      <w:r w:rsidR="00E2655D" w:rsidRPr="00E2537E">
        <w:t>特别是</w:t>
      </w:r>
      <w:r>
        <w:t>：</w:t>
      </w:r>
      <w:r w:rsidR="00E2655D" w:rsidRPr="00E2537E">
        <w:t>确保所采取的措施在目的上或实际上不歧视巴勒斯坦裔以色列公民、在以色列本土上被占巴勒斯坦领土的巴勒斯坦人、或者在以色列有效控制下的领土上的巴勒斯坦人</w:t>
      </w:r>
      <w:r>
        <w:t>；</w:t>
      </w:r>
      <w:r w:rsidR="00E2655D" w:rsidRPr="00E2537E">
        <w:t>并在充分遵守人权和国际人道法相关原则的情况下予以执行</w:t>
      </w:r>
      <w:r>
        <w:t>；</w:t>
      </w:r>
      <w:r w:rsidR="00E2655D" w:rsidRPr="00E2537E">
        <w:t>并审查其封锁政策</w:t>
      </w:r>
      <w:r>
        <w:t>，</w:t>
      </w:r>
      <w:r w:rsidR="00E2655D" w:rsidRPr="00E2537E">
        <w:t>紧急允许和协助重建家园和民用基础设施</w:t>
      </w:r>
      <w:r>
        <w:t>，</w:t>
      </w:r>
      <w:r w:rsidR="00E2655D" w:rsidRPr="00E2537E">
        <w:t>确保获得必要的紧急人道主义援助</w:t>
      </w:r>
      <w:r>
        <w:t>，</w:t>
      </w:r>
      <w:r w:rsidR="00E2655D" w:rsidRPr="00E2537E">
        <w:t>并确保根据《公约》享有行动自由、住房、教育、保健、水和卫生设施的权利。</w:t>
      </w:r>
    </w:p>
    <w:p w14:paraId="2F597BC4" w14:textId="06E85E9D" w:rsidR="00E2655D" w:rsidRPr="00E2537E" w:rsidRDefault="002321FC" w:rsidP="002321FC">
      <w:pPr>
        <w:pStyle w:val="H1GC"/>
      </w:pPr>
      <w:r>
        <w:lastRenderedPageBreak/>
        <w:tab/>
      </w:r>
      <w:r w:rsidR="00D84DF6">
        <w:t>C</w:t>
      </w:r>
      <w:r w:rsidR="00E2655D" w:rsidRPr="00E2537E">
        <w:t>.</w:t>
      </w:r>
      <w:r w:rsidR="00E2655D" w:rsidRPr="00E2537E">
        <w:tab/>
      </w:r>
      <w:r w:rsidR="00E2655D" w:rsidRPr="00E2537E">
        <w:t>信函</w:t>
      </w:r>
      <w:bookmarkStart w:id="76" w:name="_Toc176248185"/>
      <w:bookmarkStart w:id="77" w:name="_Toc176248850"/>
      <w:bookmarkEnd w:id="76"/>
      <w:bookmarkEnd w:id="77"/>
    </w:p>
    <w:p w14:paraId="16EDD264" w14:textId="3F4E087B" w:rsidR="00E2655D" w:rsidRPr="00E2537E" w:rsidRDefault="00D84DF6" w:rsidP="00E2537E">
      <w:pPr>
        <w:pStyle w:val="SingleTxtGC"/>
        <w:rPr>
          <w:vertAlign w:val="superscript"/>
        </w:rPr>
      </w:pPr>
      <w:r>
        <w:t>48.</w:t>
      </w:r>
      <w:r w:rsidR="00E2655D" w:rsidRPr="00E2537E">
        <w:tab/>
      </w:r>
      <w:r w:rsidR="00E2655D" w:rsidRPr="00E2537E">
        <w:t>委员会于</w:t>
      </w:r>
      <w:r>
        <w:t>2</w:t>
      </w:r>
      <w:r w:rsidR="00E2655D" w:rsidRPr="00E2537E">
        <w:t>0</w:t>
      </w:r>
      <w:r>
        <w:t>24</w:t>
      </w:r>
      <w:r w:rsidR="00E2655D" w:rsidRPr="00E2537E">
        <w:t>年</w:t>
      </w:r>
      <w:r>
        <w:t>4</w:t>
      </w:r>
      <w:r w:rsidR="00E2655D" w:rsidRPr="00E2537E">
        <w:t>月</w:t>
      </w:r>
      <w:r>
        <w:t>26</w:t>
      </w:r>
      <w:r w:rsidR="00E2655D" w:rsidRPr="00E2537E">
        <w:t>日致函澳大利亚政府</w:t>
      </w:r>
      <w:r>
        <w:t>，</w:t>
      </w:r>
      <w:r w:rsidR="00E2655D" w:rsidRPr="00E2537E">
        <w:t>内容涉及西澳大利亚州土著文化遗产立法的发展及其对土著人民人权的影响。</w:t>
      </w:r>
      <w:r w:rsidR="00E2655D" w:rsidRPr="00E2537E">
        <w:rPr>
          <w:vertAlign w:val="superscript"/>
        </w:rPr>
        <w:footnoteReference w:id="11"/>
      </w:r>
    </w:p>
    <w:p w14:paraId="3CAD050B" w14:textId="22528E1A" w:rsidR="00E2655D" w:rsidRPr="00E2537E" w:rsidRDefault="00D84DF6" w:rsidP="00E2537E">
      <w:pPr>
        <w:pStyle w:val="SingleTxtGC"/>
      </w:pPr>
      <w:r>
        <w:t>49.</w:t>
      </w:r>
      <w:r w:rsidR="00E2655D" w:rsidRPr="00E2537E">
        <w:tab/>
      </w:r>
      <w:r w:rsidR="00E2655D" w:rsidRPr="00E2537E">
        <w:t>委员会于</w:t>
      </w:r>
      <w:r>
        <w:t>2</w:t>
      </w:r>
      <w:r w:rsidR="00E2655D" w:rsidRPr="00E2537E">
        <w:t>0</w:t>
      </w:r>
      <w:r>
        <w:t>23</w:t>
      </w:r>
      <w:r w:rsidR="00E2655D" w:rsidRPr="00E2537E">
        <w:t>年</w:t>
      </w:r>
      <w:r>
        <w:t>8</w:t>
      </w:r>
      <w:r w:rsidR="00E2655D" w:rsidRPr="00E2537E">
        <w:t>月</w:t>
      </w:r>
      <w:r>
        <w:t>31</w:t>
      </w:r>
      <w:r w:rsidR="00E2655D" w:rsidRPr="00E2537E">
        <w:t>日</w:t>
      </w:r>
      <w:r w:rsidR="00E2655D" w:rsidRPr="00E2537E">
        <w:rPr>
          <w:vertAlign w:val="superscript"/>
        </w:rPr>
        <w:footnoteReference w:id="12"/>
      </w:r>
      <w:r w:rsidR="002E5077">
        <w:rPr>
          <w:rFonts w:hint="eastAsia"/>
        </w:rPr>
        <w:t xml:space="preserve"> </w:t>
      </w:r>
      <w:r w:rsidR="00E2655D" w:rsidRPr="00E2537E">
        <w:t>和</w:t>
      </w:r>
      <w:r>
        <w:t>2</w:t>
      </w:r>
      <w:r w:rsidR="00E2655D" w:rsidRPr="00E2537E">
        <w:t>0</w:t>
      </w:r>
      <w:r>
        <w:t>23</w:t>
      </w:r>
      <w:r w:rsidR="00E2655D" w:rsidRPr="00E2537E">
        <w:t>年</w:t>
      </w:r>
      <w:r>
        <w:t>12</w:t>
      </w:r>
      <w:r w:rsidR="00E2655D" w:rsidRPr="00E2537E">
        <w:t>月</w:t>
      </w:r>
      <w:r>
        <w:t>8</w:t>
      </w:r>
      <w:r w:rsidR="00E2655D" w:rsidRPr="00E2537E">
        <w:t>日</w:t>
      </w:r>
      <w:r w:rsidR="00E2655D" w:rsidRPr="00E2537E">
        <w:rPr>
          <w:vertAlign w:val="superscript"/>
        </w:rPr>
        <w:footnoteReference w:id="13"/>
      </w:r>
      <w:r w:rsidR="002E5077">
        <w:rPr>
          <w:rFonts w:hint="eastAsia"/>
        </w:rPr>
        <w:t xml:space="preserve"> </w:t>
      </w:r>
      <w:r w:rsidR="00E2655D" w:rsidRPr="00E2537E">
        <w:t>就吉大港山区土著人民的状况致函孟加拉国政府。</w:t>
      </w:r>
    </w:p>
    <w:p w14:paraId="54A7521C" w14:textId="54222EC5" w:rsidR="00E2655D" w:rsidRPr="00E2537E" w:rsidRDefault="00D84DF6" w:rsidP="00E2537E">
      <w:pPr>
        <w:pStyle w:val="SingleTxtGC"/>
      </w:pPr>
      <w:r>
        <w:t>50.</w:t>
      </w:r>
      <w:r w:rsidR="00E2655D" w:rsidRPr="00E2537E">
        <w:tab/>
      </w:r>
      <w:r w:rsidR="00E2655D" w:rsidRPr="00E2537E">
        <w:t>委员会于</w:t>
      </w:r>
      <w:r>
        <w:t>2</w:t>
      </w:r>
      <w:r w:rsidR="00E2655D" w:rsidRPr="00E2537E">
        <w:t>0</w:t>
      </w:r>
      <w:r>
        <w:t>23</w:t>
      </w:r>
      <w:r w:rsidR="00E2655D" w:rsidRPr="00E2537E">
        <w:t>年</w:t>
      </w:r>
      <w:r>
        <w:t>12</w:t>
      </w:r>
      <w:r w:rsidR="00E2655D" w:rsidRPr="00E2537E">
        <w:t>月</w:t>
      </w:r>
      <w:r>
        <w:t>8</w:t>
      </w:r>
      <w:r w:rsidR="00E2655D" w:rsidRPr="00E2537E">
        <w:t>日致函加拿大政府</w:t>
      </w:r>
      <w:r>
        <w:t>，</w:t>
      </w:r>
      <w:r w:rsidR="00E2655D" w:rsidRPr="00E2537E">
        <w:rPr>
          <w:vertAlign w:val="superscript"/>
        </w:rPr>
        <w:footnoteReference w:id="14"/>
      </w:r>
      <w:r w:rsidR="002E5077">
        <w:rPr>
          <w:rFonts w:hint="eastAsia"/>
        </w:rPr>
        <w:t xml:space="preserve"> </w:t>
      </w:r>
      <w:r w:rsidR="00E2655D" w:rsidRPr="00E2537E">
        <w:t>内容涉及</w:t>
      </w:r>
      <w:r>
        <w:t>Enbridge</w:t>
      </w:r>
      <w:r w:rsidR="00E2655D" w:rsidRPr="00E2537E">
        <w:t xml:space="preserve"> </w:t>
      </w:r>
      <w:r>
        <w:t>Line</w:t>
      </w:r>
      <w:r w:rsidR="00E2655D" w:rsidRPr="00E2537E">
        <w:t xml:space="preserve"> </w:t>
      </w:r>
      <w:r>
        <w:t>5</w:t>
      </w:r>
      <w:r w:rsidR="00E2655D" w:rsidRPr="00E2537E">
        <w:t>原油管道对加拿大和美国土著人</w:t>
      </w:r>
      <w:proofErr w:type="gramStart"/>
      <w:r w:rsidR="00E2655D" w:rsidRPr="00E2537E">
        <w:t>民权利</w:t>
      </w:r>
      <w:proofErr w:type="gramEnd"/>
      <w:r w:rsidR="00E2655D" w:rsidRPr="00E2537E">
        <w:t>的影响。</w:t>
      </w:r>
    </w:p>
    <w:p w14:paraId="3205D137" w14:textId="3E6925AA" w:rsidR="00E2655D" w:rsidRPr="00E2537E" w:rsidRDefault="00D84DF6" w:rsidP="00E2537E">
      <w:pPr>
        <w:pStyle w:val="SingleTxtGC"/>
      </w:pPr>
      <w:r>
        <w:t>51.</w:t>
      </w:r>
      <w:r w:rsidR="00E2655D" w:rsidRPr="00E2537E">
        <w:tab/>
      </w:r>
      <w:r w:rsidR="00E2655D" w:rsidRPr="00E2537E">
        <w:t>委员会于</w:t>
      </w:r>
      <w:r>
        <w:t>2</w:t>
      </w:r>
      <w:r w:rsidR="00E2655D" w:rsidRPr="00E2537E">
        <w:t>0</w:t>
      </w:r>
      <w:r>
        <w:t>23</w:t>
      </w:r>
      <w:r w:rsidR="00E2655D" w:rsidRPr="00E2537E">
        <w:t>年</w:t>
      </w:r>
      <w:r>
        <w:t>12</w:t>
      </w:r>
      <w:r w:rsidR="00E2655D" w:rsidRPr="00E2537E">
        <w:t>月</w:t>
      </w:r>
      <w:r>
        <w:t>8</w:t>
      </w:r>
      <w:r w:rsidR="00E2655D" w:rsidRPr="00E2537E">
        <w:t>日致函加拿大政府</w:t>
      </w:r>
      <w:r>
        <w:t>，</w:t>
      </w:r>
      <w:r w:rsidR="00E2655D" w:rsidRPr="00E2537E">
        <w:rPr>
          <w:vertAlign w:val="superscript"/>
        </w:rPr>
        <w:footnoteReference w:id="15"/>
      </w:r>
      <w:r w:rsidR="002E5077">
        <w:rPr>
          <w:rFonts w:hint="eastAsia"/>
        </w:rPr>
        <w:t xml:space="preserve"> </w:t>
      </w:r>
      <w:r w:rsidR="00E2655D" w:rsidRPr="00E2537E">
        <w:t>事涉</w:t>
      </w:r>
      <w:r>
        <w:t>2</w:t>
      </w:r>
      <w:r w:rsidR="00E2655D" w:rsidRPr="00E2537E">
        <w:t>0</w:t>
      </w:r>
      <w:r>
        <w:t>22</w:t>
      </w:r>
      <w:r w:rsidR="00E2655D" w:rsidRPr="00E2537E">
        <w:t>年加拿大马尼托巴省土著的谋杀妇女事件。</w:t>
      </w:r>
    </w:p>
    <w:p w14:paraId="24380B0A" w14:textId="62D6CC63" w:rsidR="00E2655D" w:rsidRPr="00E2537E" w:rsidRDefault="00D84DF6" w:rsidP="00E2537E">
      <w:pPr>
        <w:pStyle w:val="SingleTxtGC"/>
      </w:pPr>
      <w:r>
        <w:t>52.</w:t>
      </w:r>
      <w:r w:rsidR="00E2655D" w:rsidRPr="00E2537E">
        <w:tab/>
      </w:r>
      <w:r w:rsidR="00E2655D" w:rsidRPr="00E2537E">
        <w:t>委员会于</w:t>
      </w:r>
      <w:r>
        <w:t>2</w:t>
      </w:r>
      <w:r w:rsidR="00E2655D" w:rsidRPr="00E2537E">
        <w:t>0</w:t>
      </w:r>
      <w:r>
        <w:t>24</w:t>
      </w:r>
      <w:r w:rsidR="00E2655D" w:rsidRPr="00E2537E">
        <w:t>年</w:t>
      </w:r>
      <w:r>
        <w:t>4</w:t>
      </w:r>
      <w:r w:rsidR="00E2655D" w:rsidRPr="00E2537E">
        <w:t>月</w:t>
      </w:r>
      <w:r>
        <w:t>26</w:t>
      </w:r>
      <w:r w:rsidR="00E2655D" w:rsidRPr="00E2537E">
        <w:t>日致函加拿大政府</w:t>
      </w:r>
      <w:r>
        <w:t>，</w:t>
      </w:r>
      <w:r w:rsidR="00E2655D" w:rsidRPr="00E2537E">
        <w:rPr>
          <w:vertAlign w:val="superscript"/>
        </w:rPr>
        <w:footnoteReference w:id="16"/>
      </w:r>
      <w:r w:rsidR="002E5077">
        <w:rPr>
          <w:rFonts w:hint="eastAsia"/>
        </w:rPr>
        <w:t xml:space="preserve"> </w:t>
      </w:r>
      <w:r w:rsidR="00E2655D" w:rsidRPr="00E2537E">
        <w:t>事涉加拿大国家机构、加拿大天文机构和加拿大公司参与支持美国夏威夷</w:t>
      </w:r>
      <w:r>
        <w:t>3</w:t>
      </w:r>
      <w:r w:rsidR="00E2655D" w:rsidRPr="00E2537E">
        <w:t>0</w:t>
      </w:r>
      <w:r w:rsidR="00E2655D" w:rsidRPr="00E2537E">
        <w:t>米望远镜项目的行动</w:t>
      </w:r>
      <w:r>
        <w:t>，</w:t>
      </w:r>
      <w:r w:rsidR="00E2655D" w:rsidRPr="00E2537E">
        <w:t>影响到土著人民</w:t>
      </w:r>
      <w:r>
        <w:t>，</w:t>
      </w:r>
      <w:r w:rsidR="00E2655D" w:rsidRPr="00E2537E">
        <w:t>即夏威夷土著人的权利。</w:t>
      </w:r>
    </w:p>
    <w:p w14:paraId="150C533B" w14:textId="4D57A16E" w:rsidR="00E2655D" w:rsidRPr="00E2537E" w:rsidRDefault="00D84DF6" w:rsidP="00E2537E">
      <w:pPr>
        <w:pStyle w:val="SingleTxtGC"/>
      </w:pPr>
      <w:r>
        <w:t>53.</w:t>
      </w:r>
      <w:r w:rsidR="00E2655D" w:rsidRPr="00E2537E">
        <w:tab/>
      </w:r>
      <w:r w:rsidR="00E2655D" w:rsidRPr="00E2537E">
        <w:t>委员会分别于</w:t>
      </w:r>
      <w:r>
        <w:t>2</w:t>
      </w:r>
      <w:r w:rsidR="00E2655D" w:rsidRPr="00E2537E">
        <w:t>0</w:t>
      </w:r>
      <w:r>
        <w:t>23</w:t>
      </w:r>
      <w:r w:rsidR="00E2655D" w:rsidRPr="00E2537E">
        <w:t>年</w:t>
      </w:r>
      <w:r>
        <w:t>8</w:t>
      </w:r>
      <w:r w:rsidR="00E2655D" w:rsidRPr="00E2537E">
        <w:t>月</w:t>
      </w:r>
      <w:r>
        <w:t>31</w:t>
      </w:r>
      <w:r w:rsidR="00E2655D" w:rsidRPr="00E2537E">
        <w:t>日</w:t>
      </w:r>
      <w:r w:rsidR="00E2655D" w:rsidRPr="00E2537E">
        <w:rPr>
          <w:vertAlign w:val="superscript"/>
        </w:rPr>
        <w:footnoteReference w:id="17"/>
      </w:r>
      <w:r w:rsidR="002E5077">
        <w:rPr>
          <w:rFonts w:hint="eastAsia"/>
        </w:rPr>
        <w:t xml:space="preserve"> </w:t>
      </w:r>
      <w:r w:rsidR="00E2655D" w:rsidRPr="00E2537E">
        <w:t>和</w:t>
      </w:r>
      <w:r>
        <w:t>2</w:t>
      </w:r>
      <w:r w:rsidR="00E2655D" w:rsidRPr="00E2537E">
        <w:t>0</w:t>
      </w:r>
      <w:r>
        <w:t>23</w:t>
      </w:r>
      <w:r w:rsidR="00E2655D" w:rsidRPr="00E2537E">
        <w:t>年</w:t>
      </w:r>
      <w:r>
        <w:t>12</w:t>
      </w:r>
      <w:r w:rsidR="00E2655D" w:rsidRPr="00E2537E">
        <w:t>月</w:t>
      </w:r>
      <w:r>
        <w:t>8</w:t>
      </w:r>
      <w:r w:rsidR="00E2655D" w:rsidRPr="00E2537E">
        <w:t>日</w:t>
      </w:r>
      <w:r w:rsidR="00E2655D" w:rsidRPr="00E2537E">
        <w:rPr>
          <w:vertAlign w:val="superscript"/>
        </w:rPr>
        <w:footnoteReference w:id="18"/>
      </w:r>
      <w:r w:rsidR="00EE6B9A">
        <w:rPr>
          <w:rFonts w:hint="eastAsia"/>
        </w:rPr>
        <w:t xml:space="preserve"> </w:t>
      </w:r>
      <w:r w:rsidR="00E2655D" w:rsidRPr="00E2537E">
        <w:t>致函喀麦隆政府</w:t>
      </w:r>
      <w:r>
        <w:t>，</w:t>
      </w:r>
      <w:r w:rsidR="00E2655D" w:rsidRPr="00E2537E">
        <w:t>事涉</w:t>
      </w:r>
      <w:proofErr w:type="gramStart"/>
      <w:r w:rsidR="00E2655D" w:rsidRPr="00E2537E">
        <w:t>海洋省</w:t>
      </w:r>
      <w:proofErr w:type="gramEnd"/>
      <w:r w:rsidR="00E2655D" w:rsidRPr="00E2537E">
        <w:t>一个油棕种植园的特许权对</w:t>
      </w:r>
      <w:proofErr w:type="spellStart"/>
      <w:r>
        <w:t>Bagyeli</w:t>
      </w:r>
      <w:proofErr w:type="spellEnd"/>
      <w:r w:rsidR="00E2655D" w:rsidRPr="00E2537E">
        <w:t>土著人民的影响。</w:t>
      </w:r>
    </w:p>
    <w:p w14:paraId="14E1B4AF" w14:textId="775BE2A1" w:rsidR="00E2655D" w:rsidRPr="00E2537E" w:rsidRDefault="00D84DF6" w:rsidP="00E2537E">
      <w:pPr>
        <w:pStyle w:val="SingleTxtGC"/>
      </w:pPr>
      <w:r>
        <w:t>54.</w:t>
      </w:r>
      <w:r w:rsidR="00E2655D" w:rsidRPr="00E2537E">
        <w:tab/>
      </w:r>
      <w:r w:rsidR="00E2655D" w:rsidRPr="00E2537E">
        <w:t>委员会于</w:t>
      </w:r>
      <w:r>
        <w:t>2</w:t>
      </w:r>
      <w:r w:rsidR="00E2655D" w:rsidRPr="00E2537E">
        <w:t>0</w:t>
      </w:r>
      <w:r>
        <w:t>23</w:t>
      </w:r>
      <w:r w:rsidR="00E2655D" w:rsidRPr="00E2537E">
        <w:t>年</w:t>
      </w:r>
      <w:r>
        <w:t>12</w:t>
      </w:r>
      <w:r w:rsidR="00E2655D" w:rsidRPr="00E2537E">
        <w:t>月</w:t>
      </w:r>
      <w:r>
        <w:t>8</w:t>
      </w:r>
      <w:r w:rsidR="00E2655D" w:rsidRPr="00E2537E">
        <w:t>日致函智利政府</w:t>
      </w:r>
      <w:r>
        <w:t>，</w:t>
      </w:r>
      <w:r w:rsidR="00E2655D" w:rsidRPr="00E2537E">
        <w:rPr>
          <w:vertAlign w:val="superscript"/>
        </w:rPr>
        <w:footnoteReference w:id="19"/>
      </w:r>
      <w:r w:rsidR="002E5077">
        <w:rPr>
          <w:rFonts w:hint="eastAsia"/>
        </w:rPr>
        <w:t xml:space="preserve"> </w:t>
      </w:r>
      <w:r w:rsidR="00E2655D" w:rsidRPr="00E2537E">
        <w:t>事涉一个商业项目</w:t>
      </w:r>
      <w:proofErr w:type="gramStart"/>
      <w:r w:rsidR="00E2655D" w:rsidRPr="00E2537E">
        <w:t>对普孔</w:t>
      </w:r>
      <w:proofErr w:type="gramEnd"/>
      <w:r>
        <w:t>Marta</w:t>
      </w:r>
      <w:r w:rsidR="00E2655D" w:rsidRPr="00E2537E">
        <w:t xml:space="preserve"> </w:t>
      </w:r>
      <w:proofErr w:type="spellStart"/>
      <w:r>
        <w:t>Cayulef</w:t>
      </w:r>
      <w:proofErr w:type="spellEnd"/>
      <w:r w:rsidR="00E2655D" w:rsidRPr="00E2537E">
        <w:t xml:space="preserve"> </w:t>
      </w:r>
      <w:r>
        <w:t>Mapuche</w:t>
      </w:r>
      <w:r w:rsidR="00E2655D" w:rsidRPr="00E2537E">
        <w:t>社区的影响。</w:t>
      </w:r>
    </w:p>
    <w:p w14:paraId="31DD6488" w14:textId="35D8E8FB" w:rsidR="00E2655D" w:rsidRPr="00E2537E" w:rsidRDefault="00D84DF6" w:rsidP="00E2537E">
      <w:pPr>
        <w:pStyle w:val="SingleTxtGC"/>
      </w:pPr>
      <w:r>
        <w:t>55.</w:t>
      </w:r>
      <w:r w:rsidR="00E2655D" w:rsidRPr="00E2537E">
        <w:tab/>
      </w:r>
      <w:r w:rsidR="00E2655D" w:rsidRPr="00E2537E">
        <w:t>委员会于</w:t>
      </w:r>
      <w:r>
        <w:t>2</w:t>
      </w:r>
      <w:r w:rsidR="00E2655D" w:rsidRPr="00E2537E">
        <w:t>0</w:t>
      </w:r>
      <w:r>
        <w:t>23</w:t>
      </w:r>
      <w:r w:rsidR="00E2655D" w:rsidRPr="00E2537E">
        <w:t>年</w:t>
      </w:r>
      <w:r>
        <w:t>12</w:t>
      </w:r>
      <w:r w:rsidR="00E2655D" w:rsidRPr="00E2537E">
        <w:t>月</w:t>
      </w:r>
      <w:r>
        <w:t>8</w:t>
      </w:r>
      <w:r w:rsidR="00E2655D" w:rsidRPr="00E2537E">
        <w:t>日致函智利政府</w:t>
      </w:r>
      <w:r>
        <w:t>，</w:t>
      </w:r>
      <w:r w:rsidR="00E2655D" w:rsidRPr="00E2537E">
        <w:rPr>
          <w:vertAlign w:val="superscript"/>
        </w:rPr>
        <w:footnoteReference w:id="20"/>
      </w:r>
      <w:r w:rsidR="00EE6B9A">
        <w:rPr>
          <w:rFonts w:hint="eastAsia"/>
        </w:rPr>
        <w:t xml:space="preserve"> </w:t>
      </w:r>
      <w:r w:rsidR="00E2655D" w:rsidRPr="00E2537E">
        <w:t>事涉一个道路项目对</w:t>
      </w:r>
      <w:proofErr w:type="gramStart"/>
      <w:r w:rsidR="00E2655D" w:rsidRPr="00E2537E">
        <w:t>科金博</w:t>
      </w:r>
      <w:proofErr w:type="spellStart"/>
      <w:proofErr w:type="gramEnd"/>
      <w:r>
        <w:t>Diaguita</w:t>
      </w:r>
      <w:proofErr w:type="spellEnd"/>
      <w:r w:rsidR="00E2655D" w:rsidRPr="00E2537E">
        <w:t>土著人民的影响。</w:t>
      </w:r>
    </w:p>
    <w:p w14:paraId="15668FC6" w14:textId="5D6EADDD" w:rsidR="00E2655D" w:rsidRPr="00E2537E" w:rsidRDefault="00D84DF6" w:rsidP="00E2537E">
      <w:pPr>
        <w:pStyle w:val="SingleTxtGC"/>
      </w:pPr>
      <w:r>
        <w:lastRenderedPageBreak/>
        <w:t>56.</w:t>
      </w:r>
      <w:r w:rsidR="00E2655D" w:rsidRPr="00E2537E">
        <w:tab/>
      </w:r>
      <w:r w:rsidR="00E2655D" w:rsidRPr="00E2537E">
        <w:t>委员会于</w:t>
      </w:r>
      <w:r>
        <w:t>2</w:t>
      </w:r>
      <w:r w:rsidR="00E2655D" w:rsidRPr="00E2537E">
        <w:t>0</w:t>
      </w:r>
      <w:r>
        <w:t>23</w:t>
      </w:r>
      <w:r w:rsidR="00E2655D" w:rsidRPr="00E2537E">
        <w:t>年</w:t>
      </w:r>
      <w:r>
        <w:t>8</w:t>
      </w:r>
      <w:r w:rsidR="00E2655D" w:rsidRPr="00E2537E">
        <w:t>月</w:t>
      </w:r>
      <w:r>
        <w:t>31</w:t>
      </w:r>
      <w:r w:rsidR="00E2655D" w:rsidRPr="00E2537E">
        <w:t>日致函哥斯达黎加政府</w:t>
      </w:r>
      <w:r>
        <w:t>，</w:t>
      </w:r>
      <w:r w:rsidR="00E2655D" w:rsidRPr="00E2537E">
        <w:rPr>
          <w:vertAlign w:val="superscript"/>
        </w:rPr>
        <w:footnoteReference w:id="21"/>
      </w:r>
      <w:r w:rsidR="00EE6B9A">
        <w:rPr>
          <w:rFonts w:hint="eastAsia"/>
        </w:rPr>
        <w:t xml:space="preserve"> </w:t>
      </w:r>
      <w:r w:rsidR="00E2655D" w:rsidRPr="00E2537E">
        <w:t>事涉</w:t>
      </w:r>
      <w:proofErr w:type="spellStart"/>
      <w:r>
        <w:t>T</w:t>
      </w:r>
      <w:r w:rsidR="00E2655D" w:rsidRPr="00E2537E">
        <w:t>é</w:t>
      </w:r>
      <w:r>
        <w:t>rraba</w:t>
      </w:r>
      <w:proofErr w:type="spellEnd"/>
      <w:r w:rsidR="00E2655D" w:rsidRPr="00E2537E">
        <w:t>和</w:t>
      </w:r>
      <w:proofErr w:type="spellStart"/>
      <w:r>
        <w:t>Salitre</w:t>
      </w:r>
      <w:proofErr w:type="spellEnd"/>
      <w:r w:rsidR="00E2655D" w:rsidRPr="00E2537E">
        <w:t>的</w:t>
      </w:r>
      <w:proofErr w:type="spellStart"/>
      <w:r>
        <w:t>Teribe</w:t>
      </w:r>
      <w:proofErr w:type="spellEnd"/>
      <w:r w:rsidR="00E2655D" w:rsidRPr="00E2537E">
        <w:t xml:space="preserve"> </w:t>
      </w:r>
      <w:r>
        <w:t>(</w:t>
      </w:r>
      <w:proofErr w:type="spellStart"/>
      <w:r>
        <w:t>Br</w:t>
      </w:r>
      <w:r w:rsidR="00E2655D" w:rsidRPr="00E2537E">
        <w:t>ö</w:t>
      </w:r>
      <w:r>
        <w:t>r</w:t>
      </w:r>
      <w:r w:rsidR="00E2655D" w:rsidRPr="00E2537E">
        <w:t>á</w:t>
      </w:r>
      <w:r>
        <w:t>n</w:t>
      </w:r>
      <w:proofErr w:type="spellEnd"/>
      <w:r>
        <w:t>)</w:t>
      </w:r>
      <w:r w:rsidR="00E2655D" w:rsidRPr="00E2537E">
        <w:t>和</w:t>
      </w:r>
      <w:proofErr w:type="spellStart"/>
      <w:r>
        <w:t>Bribiri</w:t>
      </w:r>
      <w:proofErr w:type="spellEnd"/>
      <w:r w:rsidR="00E2655D" w:rsidRPr="00E2537E">
        <w:t>土著人民的传统土地缺乏</w:t>
      </w:r>
      <w:proofErr w:type="gramStart"/>
      <w:r w:rsidR="00E2655D" w:rsidRPr="00E2537E">
        <w:t>保有权</w:t>
      </w:r>
      <w:proofErr w:type="gramEnd"/>
      <w:r w:rsidR="00E2655D" w:rsidRPr="00E2537E">
        <w:t>保障。</w:t>
      </w:r>
    </w:p>
    <w:p w14:paraId="1AA654A8" w14:textId="31B8F7C6" w:rsidR="00E2655D" w:rsidRPr="00E2537E" w:rsidRDefault="00D84DF6" w:rsidP="00E2537E">
      <w:pPr>
        <w:pStyle w:val="SingleTxtGC"/>
      </w:pPr>
      <w:r>
        <w:t>57.</w:t>
      </w:r>
      <w:r w:rsidR="00E2655D" w:rsidRPr="00E2537E">
        <w:tab/>
      </w:r>
      <w:r w:rsidR="00E2655D" w:rsidRPr="00E2537E">
        <w:t>委员会于</w:t>
      </w:r>
      <w:r>
        <w:t>2</w:t>
      </w:r>
      <w:r w:rsidR="00E2655D" w:rsidRPr="00E2537E">
        <w:t>0</w:t>
      </w:r>
      <w:r>
        <w:t>24</w:t>
      </w:r>
      <w:r w:rsidR="00E2655D" w:rsidRPr="00E2537E">
        <w:t>年</w:t>
      </w:r>
      <w:r>
        <w:t>4</w:t>
      </w:r>
      <w:r w:rsidR="00E2655D" w:rsidRPr="00E2537E">
        <w:t>月</w:t>
      </w:r>
      <w:r>
        <w:t>26</w:t>
      </w:r>
      <w:r w:rsidR="00E2655D" w:rsidRPr="00E2537E">
        <w:t>日致函法国政府</w:t>
      </w:r>
      <w:r>
        <w:t>，</w:t>
      </w:r>
      <w:r w:rsidR="00E2655D" w:rsidRPr="00E2537E">
        <w:rPr>
          <w:vertAlign w:val="superscript"/>
        </w:rPr>
        <w:footnoteReference w:id="22"/>
      </w:r>
      <w:r w:rsidR="00EE6B9A">
        <w:rPr>
          <w:rFonts w:hint="eastAsia"/>
        </w:rPr>
        <w:t xml:space="preserve"> </w:t>
      </w:r>
      <w:r w:rsidR="00E2655D" w:rsidRPr="00E2537E">
        <w:t>事涉圭亚那西部电力中心项目对法属圭亚那</w:t>
      </w:r>
      <w:proofErr w:type="spellStart"/>
      <w:r>
        <w:t>Kali</w:t>
      </w:r>
      <w:proofErr w:type="gramStart"/>
      <w:r w:rsidR="009676DF">
        <w:t>’</w:t>
      </w:r>
      <w:proofErr w:type="gramEnd"/>
      <w:r>
        <w:t>na</w:t>
      </w:r>
      <w:proofErr w:type="spellEnd"/>
      <w:r w:rsidR="00E2655D" w:rsidRPr="00E2537E">
        <w:t>土著人民的影响。</w:t>
      </w:r>
    </w:p>
    <w:p w14:paraId="7A0A6D92" w14:textId="734D3D9F" w:rsidR="00E2655D" w:rsidRPr="00E2537E" w:rsidRDefault="00D84DF6" w:rsidP="00E2537E">
      <w:pPr>
        <w:pStyle w:val="SingleTxtGC"/>
      </w:pPr>
      <w:r>
        <w:t>58.</w:t>
      </w:r>
      <w:r w:rsidR="00E2655D" w:rsidRPr="00E2537E">
        <w:tab/>
      </w:r>
      <w:r w:rsidR="00E2655D" w:rsidRPr="00E2537E">
        <w:t>委员会于</w:t>
      </w:r>
      <w:r>
        <w:t>2</w:t>
      </w:r>
      <w:r w:rsidR="00E2655D" w:rsidRPr="00E2537E">
        <w:t>0</w:t>
      </w:r>
      <w:r>
        <w:t>23</w:t>
      </w:r>
      <w:r w:rsidR="00E2655D" w:rsidRPr="00E2537E">
        <w:t>年</w:t>
      </w:r>
      <w:r>
        <w:t>12</w:t>
      </w:r>
      <w:r w:rsidR="00E2655D" w:rsidRPr="00E2537E">
        <w:t>月</w:t>
      </w:r>
      <w:r>
        <w:t>8</w:t>
      </w:r>
      <w:r w:rsidR="00E2655D" w:rsidRPr="00E2537E">
        <w:t>日致函危地马拉政府</w:t>
      </w:r>
      <w:r>
        <w:t>，</w:t>
      </w:r>
      <w:r w:rsidR="00E2655D" w:rsidRPr="00E2537E">
        <w:rPr>
          <w:vertAlign w:val="superscript"/>
        </w:rPr>
        <w:footnoteReference w:id="23"/>
      </w:r>
      <w:r w:rsidR="00EE6B9A">
        <w:rPr>
          <w:rFonts w:hint="eastAsia"/>
        </w:rPr>
        <w:t xml:space="preserve"> </w:t>
      </w:r>
      <w:r w:rsidR="00E2655D" w:rsidRPr="00E2537E">
        <w:t>事</w:t>
      </w:r>
      <w:proofErr w:type="gramStart"/>
      <w:r w:rsidR="00E2655D" w:rsidRPr="00E2537E">
        <w:t>涉关于</w:t>
      </w:r>
      <w:proofErr w:type="gramEnd"/>
      <w:r w:rsidR="00E2655D" w:rsidRPr="00E2537E">
        <w:t>在上韦拉帕斯、下韦拉帕斯和伊萨瓦尔省强迫驱逐和暴力侵害</w:t>
      </w:r>
      <w:proofErr w:type="spellStart"/>
      <w:r>
        <w:t>Kekchi</w:t>
      </w:r>
      <w:proofErr w:type="spellEnd"/>
      <w:r w:rsidR="00E2655D" w:rsidRPr="00E2537E">
        <w:t>和</w:t>
      </w:r>
      <w:proofErr w:type="spellStart"/>
      <w:r>
        <w:t>Poqomoch</w:t>
      </w:r>
      <w:r w:rsidR="00E2655D" w:rsidRPr="00E2537E">
        <w:t>í</w:t>
      </w:r>
      <w:proofErr w:type="spellEnd"/>
      <w:r w:rsidR="00E2655D" w:rsidRPr="00E2537E">
        <w:t>土著社区成员的指称。</w:t>
      </w:r>
    </w:p>
    <w:p w14:paraId="7D1A713F" w14:textId="7541E848" w:rsidR="00E2655D" w:rsidRPr="00E2537E" w:rsidRDefault="00D84DF6" w:rsidP="00E2537E">
      <w:pPr>
        <w:pStyle w:val="SingleTxtGC"/>
      </w:pPr>
      <w:r>
        <w:t>59.</w:t>
      </w:r>
      <w:r w:rsidR="00E2655D" w:rsidRPr="00E2537E">
        <w:tab/>
      </w:r>
      <w:r w:rsidR="00E2655D" w:rsidRPr="00E2537E">
        <w:t>委员会于</w:t>
      </w:r>
      <w:r>
        <w:t>2</w:t>
      </w:r>
      <w:r w:rsidR="00E2655D" w:rsidRPr="00E2537E">
        <w:t>0</w:t>
      </w:r>
      <w:r>
        <w:t>23</w:t>
      </w:r>
      <w:r w:rsidR="00E2655D" w:rsidRPr="00E2537E">
        <w:t>年</w:t>
      </w:r>
      <w:r>
        <w:t>12</w:t>
      </w:r>
      <w:r w:rsidR="00E2655D" w:rsidRPr="00E2537E">
        <w:t>月</w:t>
      </w:r>
      <w:r>
        <w:t>8</w:t>
      </w:r>
      <w:r w:rsidR="00E2655D" w:rsidRPr="00E2537E">
        <w:t>日致函印度政府</w:t>
      </w:r>
      <w:r>
        <w:t>，</w:t>
      </w:r>
      <w:r w:rsidR="00E2655D" w:rsidRPr="00E2537E">
        <w:rPr>
          <w:vertAlign w:val="superscript"/>
        </w:rPr>
        <w:footnoteReference w:id="24"/>
      </w:r>
      <w:r w:rsidR="00EE6B9A">
        <w:rPr>
          <w:rFonts w:hint="eastAsia"/>
        </w:rPr>
        <w:t xml:space="preserve"> </w:t>
      </w:r>
      <w:proofErr w:type="gramStart"/>
      <w:r w:rsidR="00E2655D" w:rsidRPr="00E2537E">
        <w:t>事涉阿鲁</w:t>
      </w:r>
      <w:proofErr w:type="gramEnd"/>
      <w:r w:rsidR="00E2655D" w:rsidRPr="00E2537E">
        <w:t>纳恰尔</w:t>
      </w:r>
      <w:proofErr w:type="gramStart"/>
      <w:r w:rsidR="00E2655D" w:rsidRPr="00E2537E">
        <w:t>邦</w:t>
      </w:r>
      <w:proofErr w:type="gramEnd"/>
      <w:r>
        <w:t>Chakma</w:t>
      </w:r>
      <w:r w:rsidR="00E2655D" w:rsidRPr="00E2537E">
        <w:t>和</w:t>
      </w:r>
      <w:r>
        <w:t>Hajong</w:t>
      </w:r>
      <w:r w:rsidR="00E2655D" w:rsidRPr="00E2537E">
        <w:t>社区的情况。</w:t>
      </w:r>
    </w:p>
    <w:p w14:paraId="7A777DC9" w14:textId="7C79052B" w:rsidR="00E2655D" w:rsidRPr="00E2537E" w:rsidRDefault="00D84DF6" w:rsidP="00E2537E">
      <w:pPr>
        <w:pStyle w:val="SingleTxtGC"/>
      </w:pPr>
      <w:r>
        <w:t>60.</w:t>
      </w:r>
      <w:r w:rsidR="00E2655D" w:rsidRPr="00E2537E">
        <w:tab/>
      </w:r>
      <w:r w:rsidR="00E2655D" w:rsidRPr="00E2537E">
        <w:t>委员会于</w:t>
      </w:r>
      <w:r>
        <w:t>2</w:t>
      </w:r>
      <w:r w:rsidR="00E2655D" w:rsidRPr="00E2537E">
        <w:t>0</w:t>
      </w:r>
      <w:r>
        <w:t>23</w:t>
      </w:r>
      <w:r w:rsidR="00E2655D" w:rsidRPr="00E2537E">
        <w:t>年</w:t>
      </w:r>
      <w:r>
        <w:t>12</w:t>
      </w:r>
      <w:r w:rsidR="00E2655D" w:rsidRPr="00E2537E">
        <w:t>月</w:t>
      </w:r>
      <w:r>
        <w:t>8</w:t>
      </w:r>
      <w:r w:rsidR="00E2655D" w:rsidRPr="00E2537E">
        <w:t>日致函印度政府</w:t>
      </w:r>
      <w:r>
        <w:t>，</w:t>
      </w:r>
      <w:r w:rsidR="00E2655D" w:rsidRPr="00E2537E">
        <w:rPr>
          <w:vertAlign w:val="superscript"/>
        </w:rPr>
        <w:footnoteReference w:id="25"/>
      </w:r>
      <w:r w:rsidR="00EE6B9A">
        <w:rPr>
          <w:rFonts w:hint="eastAsia"/>
        </w:rPr>
        <w:t xml:space="preserve"> </w:t>
      </w:r>
      <w:r w:rsidR="00E2655D" w:rsidRPr="00E2537E">
        <w:t>事涉安达曼和尼科巴群岛特别弱势部落群体的状况。</w:t>
      </w:r>
    </w:p>
    <w:p w14:paraId="55218A9E" w14:textId="49C83BEE" w:rsidR="00E2655D" w:rsidRPr="00E2537E" w:rsidRDefault="00D84DF6" w:rsidP="00E2537E">
      <w:pPr>
        <w:pStyle w:val="SingleTxtGC"/>
      </w:pPr>
      <w:r>
        <w:t>61.</w:t>
      </w:r>
      <w:r w:rsidR="00E2655D" w:rsidRPr="00E2537E">
        <w:tab/>
      </w:r>
      <w:r w:rsidR="00E2655D" w:rsidRPr="00E2537E">
        <w:t>委员会于</w:t>
      </w:r>
      <w:r>
        <w:t>2</w:t>
      </w:r>
      <w:r w:rsidR="00E2655D" w:rsidRPr="00E2537E">
        <w:t>0</w:t>
      </w:r>
      <w:r>
        <w:t>23</w:t>
      </w:r>
      <w:r w:rsidR="00E2655D" w:rsidRPr="00E2537E">
        <w:t>年</w:t>
      </w:r>
      <w:r>
        <w:t>12</w:t>
      </w:r>
      <w:r w:rsidR="00E2655D" w:rsidRPr="00E2537E">
        <w:t>月</w:t>
      </w:r>
      <w:r>
        <w:t>8</w:t>
      </w:r>
      <w:r w:rsidR="00E2655D" w:rsidRPr="00E2537E">
        <w:t>日致函秘鲁政府</w:t>
      </w:r>
      <w:r>
        <w:t>，</w:t>
      </w:r>
      <w:r w:rsidR="00E2655D" w:rsidRPr="00E2537E">
        <w:rPr>
          <w:vertAlign w:val="superscript"/>
        </w:rPr>
        <w:footnoteReference w:id="26"/>
      </w:r>
      <w:r w:rsidR="00EE6B9A">
        <w:rPr>
          <w:rFonts w:hint="eastAsia"/>
        </w:rPr>
        <w:t xml:space="preserve"> </w:t>
      </w:r>
      <w:r w:rsidR="00E2655D" w:rsidRPr="00E2537E">
        <w:t>事</w:t>
      </w:r>
      <w:proofErr w:type="gramStart"/>
      <w:r w:rsidR="00E2655D" w:rsidRPr="00E2537E">
        <w:t>涉建立</w:t>
      </w:r>
      <w:proofErr w:type="gramEnd"/>
      <w:r>
        <w:t>Cordillera</w:t>
      </w:r>
      <w:r w:rsidR="00E2655D" w:rsidRPr="00E2537E">
        <w:t xml:space="preserve"> </w:t>
      </w:r>
      <w:r>
        <w:t>Azul</w:t>
      </w:r>
      <w:r w:rsidR="00E2655D" w:rsidRPr="00E2537E">
        <w:t>国家公园和减少发展中国家毁林和森林退化所致排放量及相关行动项目</w:t>
      </w:r>
      <w:r>
        <w:t>(REDD</w:t>
      </w:r>
      <w:r w:rsidR="00E2655D" w:rsidRPr="00E2537E">
        <w:t>+</w:t>
      </w:r>
      <w:r>
        <w:t>)</w:t>
      </w:r>
      <w:r w:rsidR="00E2655D" w:rsidRPr="00E2537E">
        <w:t>及其对</w:t>
      </w:r>
      <w:proofErr w:type="spellStart"/>
      <w:r>
        <w:t>Kichwa</w:t>
      </w:r>
      <w:proofErr w:type="spellEnd"/>
      <w:r w:rsidR="00E2655D" w:rsidRPr="00E2537E">
        <w:t>和</w:t>
      </w:r>
      <w:proofErr w:type="spellStart"/>
      <w:r>
        <w:t>Kakataibo</w:t>
      </w:r>
      <w:proofErr w:type="spellEnd"/>
      <w:r w:rsidR="00E2655D" w:rsidRPr="00E2537E">
        <w:t>土著人民的影响。</w:t>
      </w:r>
      <w:bookmarkStart w:id="78" w:name="_Hlk144131289"/>
      <w:bookmarkEnd w:id="78"/>
    </w:p>
    <w:p w14:paraId="2F8A2D9D" w14:textId="21AFF64D" w:rsidR="00EA09BE" w:rsidRPr="00E2537E" w:rsidRDefault="00D84DF6" w:rsidP="00E2537E">
      <w:pPr>
        <w:pStyle w:val="SingleTxtGC"/>
      </w:pPr>
      <w:r>
        <w:t>62.</w:t>
      </w:r>
      <w:r w:rsidR="00E2655D" w:rsidRPr="00E2537E">
        <w:tab/>
      </w:r>
      <w:r w:rsidR="00E2655D" w:rsidRPr="00E2537E">
        <w:t>委员会于</w:t>
      </w:r>
      <w:r>
        <w:t>2</w:t>
      </w:r>
      <w:r w:rsidR="00E2655D" w:rsidRPr="00E2537E">
        <w:t>0</w:t>
      </w:r>
      <w:r>
        <w:t>24</w:t>
      </w:r>
      <w:r w:rsidR="00E2655D" w:rsidRPr="00E2537E">
        <w:t>年</w:t>
      </w:r>
      <w:r>
        <w:t>4</w:t>
      </w:r>
      <w:r w:rsidR="00E2655D" w:rsidRPr="00E2537E">
        <w:t>月</w:t>
      </w:r>
      <w:r>
        <w:t>26</w:t>
      </w:r>
      <w:r w:rsidR="00E2655D" w:rsidRPr="00E2537E">
        <w:t>日致函美国政府</w:t>
      </w:r>
      <w:r>
        <w:t>，</w:t>
      </w:r>
      <w:r w:rsidR="00E2655D" w:rsidRPr="00E2537E">
        <w:rPr>
          <w:vertAlign w:val="superscript"/>
        </w:rPr>
        <w:footnoteReference w:id="27"/>
      </w:r>
      <w:r w:rsidR="00EE6B9A">
        <w:rPr>
          <w:rFonts w:hint="eastAsia"/>
        </w:rPr>
        <w:t xml:space="preserve"> </w:t>
      </w:r>
      <w:proofErr w:type="gramStart"/>
      <w:r w:rsidR="00E2655D" w:rsidRPr="00E2537E">
        <w:t>事涉在夏威夷</w:t>
      </w:r>
      <w:proofErr w:type="gramEnd"/>
      <w:r w:rsidR="00E2655D" w:rsidRPr="00E2537E">
        <w:t>建造</w:t>
      </w:r>
      <w:r>
        <w:t>3</w:t>
      </w:r>
      <w:r w:rsidR="00E2655D" w:rsidRPr="00E2537E">
        <w:t>0</w:t>
      </w:r>
      <w:r w:rsidR="00E2655D" w:rsidRPr="00E2537E">
        <w:t>米望远镜及其对土著人民</w:t>
      </w:r>
      <w:r>
        <w:t>，</w:t>
      </w:r>
      <w:r w:rsidR="00E2655D" w:rsidRPr="00E2537E">
        <w:t>即夏威夷土著人权利的影响。</w:t>
      </w:r>
    </w:p>
    <w:p w14:paraId="023BB0C4" w14:textId="46F8F4AB" w:rsidR="00E2655D" w:rsidRPr="00E2537E" w:rsidRDefault="00E2655D" w:rsidP="00E2537E">
      <w:pPr>
        <w:pStyle w:val="SingleTxtGC"/>
      </w:pPr>
      <w:r w:rsidRPr="00E2537E">
        <w:br w:type="page"/>
      </w:r>
    </w:p>
    <w:p w14:paraId="58ED713B" w14:textId="63DF9DD8" w:rsidR="00E2655D" w:rsidRPr="00E2537E" w:rsidRDefault="002321FC" w:rsidP="002321FC">
      <w:pPr>
        <w:pStyle w:val="HChGC"/>
      </w:pPr>
      <w:r>
        <w:lastRenderedPageBreak/>
        <w:tab/>
      </w:r>
      <w:r w:rsidR="00E2655D" w:rsidRPr="00E2537E">
        <w:t>三</w:t>
      </w:r>
      <w:r w:rsidR="00E2655D" w:rsidRPr="00E2537E">
        <w:t>.</w:t>
      </w:r>
      <w:r w:rsidR="00E2655D" w:rsidRPr="00E2537E">
        <w:tab/>
      </w:r>
      <w:r w:rsidR="00E2655D" w:rsidRPr="00E2537E">
        <w:t>审议缔约国根据《公约》第九条提交的报告、评论和资料</w:t>
      </w:r>
      <w:bookmarkStart w:id="79" w:name="_Toc428794287"/>
      <w:bookmarkStart w:id="80" w:name="_Toc17361299"/>
      <w:bookmarkStart w:id="81" w:name="_Toc48752324"/>
      <w:bookmarkStart w:id="82" w:name="_Toc48816877"/>
      <w:bookmarkStart w:id="83" w:name="_Toc81563229"/>
      <w:bookmarkStart w:id="84" w:name="_Toc113263038"/>
      <w:bookmarkStart w:id="85" w:name="_Toc176248186"/>
      <w:bookmarkStart w:id="86" w:name="_Toc176248851"/>
      <w:bookmarkEnd w:id="79"/>
      <w:bookmarkEnd w:id="80"/>
      <w:bookmarkEnd w:id="81"/>
      <w:bookmarkEnd w:id="82"/>
      <w:bookmarkEnd w:id="83"/>
      <w:bookmarkEnd w:id="84"/>
      <w:bookmarkEnd w:id="85"/>
      <w:bookmarkEnd w:id="86"/>
    </w:p>
    <w:p w14:paraId="281DCF95" w14:textId="4CB1F05B" w:rsidR="00E2655D" w:rsidRPr="00E2537E" w:rsidRDefault="00D84DF6" w:rsidP="000C1721">
      <w:pPr>
        <w:pStyle w:val="SingleTxtGC"/>
        <w:wordWrap w:val="0"/>
      </w:pPr>
      <w:r>
        <w:t>63.</w:t>
      </w:r>
      <w:r w:rsidR="00E2655D" w:rsidRPr="00E2537E">
        <w:tab/>
      </w:r>
      <w:r w:rsidR="00E2655D" w:rsidRPr="00010E4B">
        <w:rPr>
          <w:spacing w:val="2"/>
        </w:rPr>
        <w:t>委员会第一一〇届会议通过了关于以下国家报告的结论性意见</w:t>
      </w:r>
      <w:r w:rsidRPr="00010E4B">
        <w:rPr>
          <w:spacing w:val="2"/>
        </w:rPr>
        <w:t>：</w:t>
      </w:r>
      <w:r w:rsidR="00E2655D" w:rsidRPr="00010E4B">
        <w:rPr>
          <w:spacing w:val="2"/>
        </w:rPr>
        <w:t>克罗地亚</w:t>
      </w:r>
      <w:r w:rsidRPr="00A47B73">
        <w:rPr>
          <w:spacing w:val="-2"/>
        </w:rPr>
        <w:t>(</w:t>
      </w:r>
      <w:proofErr w:type="spellStart"/>
      <w:r w:rsidR="005F5035">
        <w:fldChar w:fldCharType="begin"/>
      </w:r>
      <w:r w:rsidR="005F5035">
        <w:instrText>HYPERLINK "http://undocs.org/ch/CERD/C/HRV/CO/9-14"</w:instrText>
      </w:r>
      <w:r w:rsidR="005F5035">
        <w:fldChar w:fldCharType="separate"/>
      </w:r>
      <w:r w:rsidRPr="00A47B73">
        <w:rPr>
          <w:rStyle w:val="af2"/>
          <w:spacing w:val="-2"/>
        </w:rPr>
        <w:t>CERD</w:t>
      </w:r>
      <w:proofErr w:type="spellEnd"/>
      <w:r w:rsidRPr="00A47B73">
        <w:rPr>
          <w:rStyle w:val="af2"/>
          <w:spacing w:val="-2"/>
        </w:rPr>
        <w:t>/C/HRV/CO/9</w:t>
      </w:r>
      <w:r w:rsidR="00E2655D" w:rsidRPr="00A47B73">
        <w:rPr>
          <w:rStyle w:val="af2"/>
          <w:spacing w:val="-2"/>
        </w:rPr>
        <w:t>-</w:t>
      </w:r>
      <w:r w:rsidRPr="00A47B73">
        <w:rPr>
          <w:rStyle w:val="af2"/>
          <w:spacing w:val="-2"/>
        </w:rPr>
        <w:t>14</w:t>
      </w:r>
      <w:r w:rsidR="005F5035">
        <w:rPr>
          <w:rStyle w:val="af2"/>
          <w:spacing w:val="-2"/>
        </w:rPr>
        <w:fldChar w:fldCharType="end"/>
      </w:r>
      <w:r w:rsidRPr="00A47B73">
        <w:rPr>
          <w:spacing w:val="-2"/>
        </w:rPr>
        <w:t>)</w:t>
      </w:r>
      <w:r w:rsidR="00E2655D" w:rsidRPr="00A47B73">
        <w:rPr>
          <w:spacing w:val="-2"/>
        </w:rPr>
        <w:t>、意大利</w:t>
      </w:r>
      <w:r w:rsidRPr="00A47B73">
        <w:rPr>
          <w:spacing w:val="-2"/>
        </w:rPr>
        <w:t>(</w:t>
      </w:r>
      <w:proofErr w:type="spellStart"/>
      <w:r w:rsidR="005F5035">
        <w:fldChar w:fldCharType="begin"/>
      </w:r>
      <w:r w:rsidR="005F5035">
        <w:instrText>HYPERLINK "http://undocs.org/ch/CERD/C/ITA/CO/21"</w:instrText>
      </w:r>
      <w:r w:rsidR="005F5035">
        <w:fldChar w:fldCharType="separate"/>
      </w:r>
      <w:r w:rsidRPr="00A47B73">
        <w:rPr>
          <w:rStyle w:val="af2"/>
          <w:spacing w:val="-2"/>
        </w:rPr>
        <w:t>CERD</w:t>
      </w:r>
      <w:proofErr w:type="spellEnd"/>
      <w:r w:rsidRPr="00A47B73">
        <w:rPr>
          <w:rStyle w:val="af2"/>
          <w:spacing w:val="-2"/>
        </w:rPr>
        <w:t>/C/ITA/CO/21</w:t>
      </w:r>
      <w:r w:rsidR="005F5035">
        <w:rPr>
          <w:rStyle w:val="af2"/>
          <w:spacing w:val="-2"/>
        </w:rPr>
        <w:fldChar w:fldCharType="end"/>
      </w:r>
      <w:r w:rsidRPr="00A47B73">
        <w:rPr>
          <w:spacing w:val="-2"/>
        </w:rPr>
        <w:t>)</w:t>
      </w:r>
      <w:r w:rsidR="00E2655D" w:rsidRPr="00A47B73">
        <w:rPr>
          <w:spacing w:val="-2"/>
        </w:rPr>
        <w:t>、纳米比亚</w:t>
      </w:r>
      <w:r w:rsidRPr="00A47B73">
        <w:rPr>
          <w:spacing w:val="-2"/>
        </w:rPr>
        <w:t>(</w:t>
      </w:r>
      <w:proofErr w:type="spellStart"/>
      <w:r w:rsidR="005F5035">
        <w:fldChar w:fldCharType="begin"/>
      </w:r>
      <w:r w:rsidR="005F5035">
        <w:instrText>HYPERLINK "http://undocs.org/ch/CERD/C/NAM/CO/16-18"</w:instrText>
      </w:r>
      <w:r w:rsidR="005F5035">
        <w:fldChar w:fldCharType="separate"/>
      </w:r>
      <w:r w:rsidRPr="00A47B73">
        <w:rPr>
          <w:rStyle w:val="af2"/>
          <w:spacing w:val="-2"/>
        </w:rPr>
        <w:t>CERD</w:t>
      </w:r>
      <w:proofErr w:type="spellEnd"/>
      <w:r w:rsidRPr="00A47B73">
        <w:rPr>
          <w:rStyle w:val="af2"/>
          <w:spacing w:val="-2"/>
        </w:rPr>
        <w:t>/C/NAM/</w:t>
      </w:r>
      <w:r w:rsidRPr="00A47B73">
        <w:rPr>
          <w:rStyle w:val="af2"/>
        </w:rPr>
        <w:t>CO/16</w:t>
      </w:r>
      <w:r w:rsidR="00E2655D" w:rsidRPr="00A47B73">
        <w:rPr>
          <w:rStyle w:val="af2"/>
        </w:rPr>
        <w:t>-</w:t>
      </w:r>
      <w:r w:rsidRPr="00A47B73">
        <w:rPr>
          <w:rStyle w:val="af2"/>
        </w:rPr>
        <w:t>18</w:t>
      </w:r>
      <w:r w:rsidR="005F5035">
        <w:rPr>
          <w:rStyle w:val="af2"/>
        </w:rPr>
        <w:fldChar w:fldCharType="end"/>
      </w:r>
      <w:r>
        <w:t>)</w:t>
      </w:r>
      <w:r w:rsidR="00E2655D" w:rsidRPr="00E2537E">
        <w:t>、塞内加尔</w:t>
      </w:r>
      <w:r>
        <w:t>(</w:t>
      </w:r>
      <w:proofErr w:type="spellStart"/>
      <w:r w:rsidR="005F5035">
        <w:fldChar w:fldCharType="begin"/>
      </w:r>
      <w:r w:rsidR="005F5035">
        <w:instrText>HYPERLINK "http://undocs.org/ch/CERD/C/SEN/CO/19-23"</w:instrText>
      </w:r>
      <w:r w:rsidR="005F5035">
        <w:fldChar w:fldCharType="separate"/>
      </w:r>
      <w:r w:rsidRPr="00586754">
        <w:rPr>
          <w:rStyle w:val="af2"/>
        </w:rPr>
        <w:t>CERD</w:t>
      </w:r>
      <w:proofErr w:type="spellEnd"/>
      <w:r w:rsidRPr="00586754">
        <w:rPr>
          <w:rStyle w:val="af2"/>
        </w:rPr>
        <w:t>/C/SEN/CO/19</w:t>
      </w:r>
      <w:r w:rsidR="00E2655D" w:rsidRPr="00586754">
        <w:rPr>
          <w:rStyle w:val="af2"/>
        </w:rPr>
        <w:t>-</w:t>
      </w:r>
      <w:r w:rsidRPr="00586754">
        <w:rPr>
          <w:rStyle w:val="af2"/>
        </w:rPr>
        <w:t>23</w:t>
      </w:r>
      <w:r w:rsidR="005F5035">
        <w:rPr>
          <w:rStyle w:val="af2"/>
        </w:rPr>
        <w:fldChar w:fldCharType="end"/>
      </w:r>
      <w:r>
        <w:t>)</w:t>
      </w:r>
      <w:r w:rsidR="00E2655D" w:rsidRPr="00E2537E">
        <w:t>、</w:t>
      </w:r>
      <w:r w:rsidR="00E2655D" w:rsidRPr="00A47B73">
        <w:rPr>
          <w:spacing w:val="2"/>
        </w:rPr>
        <w:t>土库曼斯坦</w:t>
      </w:r>
      <w:r w:rsidRPr="00A47B73">
        <w:rPr>
          <w:spacing w:val="2"/>
        </w:rPr>
        <w:t>(</w:t>
      </w:r>
      <w:proofErr w:type="spellStart"/>
      <w:r w:rsidR="005F5035">
        <w:fldChar w:fldCharType="begin"/>
      </w:r>
      <w:r w:rsidR="005F5035">
        <w:instrText>HYPERLINK "http://undocs.org/ch/CERD/C/TKM/CO/12-13"</w:instrText>
      </w:r>
      <w:r w:rsidR="005F5035">
        <w:fldChar w:fldCharType="separate"/>
      </w:r>
      <w:r w:rsidRPr="00A47B73">
        <w:rPr>
          <w:rStyle w:val="af2"/>
          <w:spacing w:val="2"/>
        </w:rPr>
        <w:t>CERD</w:t>
      </w:r>
      <w:proofErr w:type="spellEnd"/>
      <w:r w:rsidRPr="00A47B73">
        <w:rPr>
          <w:rStyle w:val="af2"/>
          <w:spacing w:val="2"/>
        </w:rPr>
        <w:t>/C/</w:t>
      </w:r>
      <w:proofErr w:type="spellStart"/>
      <w:r w:rsidRPr="00A47B73">
        <w:rPr>
          <w:rStyle w:val="af2"/>
          <w:spacing w:val="2"/>
        </w:rPr>
        <w:t>TKM</w:t>
      </w:r>
      <w:proofErr w:type="spellEnd"/>
      <w:r w:rsidRPr="00A47B73">
        <w:rPr>
          <w:rStyle w:val="af2"/>
          <w:spacing w:val="2"/>
        </w:rPr>
        <w:t>/CO/</w:t>
      </w:r>
      <w:r w:rsidRPr="00A47B73">
        <w:rPr>
          <w:rStyle w:val="af2"/>
        </w:rPr>
        <w:t>12</w:t>
      </w:r>
      <w:r w:rsidR="00E2655D" w:rsidRPr="00A47B73">
        <w:rPr>
          <w:rStyle w:val="af2"/>
        </w:rPr>
        <w:t>-</w:t>
      </w:r>
      <w:r w:rsidRPr="00A47B73">
        <w:rPr>
          <w:rStyle w:val="af2"/>
        </w:rPr>
        <w:t>13</w:t>
      </w:r>
      <w:r w:rsidR="005F5035">
        <w:rPr>
          <w:rStyle w:val="af2"/>
        </w:rPr>
        <w:fldChar w:fldCharType="end"/>
      </w:r>
      <w:r>
        <w:t>)</w:t>
      </w:r>
      <w:r w:rsidR="00E2655D" w:rsidRPr="00E2537E">
        <w:t>和乌拉圭</w:t>
      </w:r>
      <w:r>
        <w:t>(</w:t>
      </w:r>
      <w:proofErr w:type="spellStart"/>
      <w:r w:rsidR="005F5035">
        <w:fldChar w:fldCharType="begin"/>
      </w:r>
      <w:r w:rsidR="005F5035">
        <w:instrText>HYPERLINK "http://undocs.org/ch/CERD/C/URY/CO/24-26"</w:instrText>
      </w:r>
      <w:r w:rsidR="005F5035">
        <w:fldChar w:fldCharType="separate"/>
      </w:r>
      <w:r w:rsidRPr="00586754">
        <w:rPr>
          <w:rStyle w:val="af2"/>
        </w:rPr>
        <w:t>CERD</w:t>
      </w:r>
      <w:proofErr w:type="spellEnd"/>
      <w:r w:rsidRPr="00586754">
        <w:rPr>
          <w:rStyle w:val="af2"/>
        </w:rPr>
        <w:t>/C/URY/CO/24</w:t>
      </w:r>
      <w:r w:rsidR="00E2655D" w:rsidRPr="00586754">
        <w:rPr>
          <w:rStyle w:val="af2"/>
        </w:rPr>
        <w:t>-</w:t>
      </w:r>
      <w:r w:rsidRPr="00586754">
        <w:rPr>
          <w:rStyle w:val="af2"/>
        </w:rPr>
        <w:t>26</w:t>
      </w:r>
      <w:r w:rsidR="005F5035">
        <w:rPr>
          <w:rStyle w:val="af2"/>
        </w:rPr>
        <w:fldChar w:fldCharType="end"/>
      </w:r>
      <w:r>
        <w:t>)</w:t>
      </w:r>
      <w:r w:rsidR="00E2655D" w:rsidRPr="00E2537E">
        <w:t>。委员会第一一一届会议通过了关于以下国家报告的结论性意见</w:t>
      </w:r>
      <w:r>
        <w:t>：</w:t>
      </w:r>
      <w:r w:rsidR="00E2655D" w:rsidRPr="00E2537E">
        <w:t>多民族玻利维亚国</w:t>
      </w:r>
      <w:r>
        <w:t>(</w:t>
      </w:r>
      <w:proofErr w:type="spellStart"/>
      <w:r w:rsidR="005F5035">
        <w:fldChar w:fldCharType="begin"/>
      </w:r>
      <w:r w:rsidR="005F5035">
        <w:instrText>HYPERLINK "http://undocs.org/ch/CERD/C/BOL/CO/21-24"</w:instrText>
      </w:r>
      <w:r w:rsidR="005F5035">
        <w:fldChar w:fldCharType="separate"/>
      </w:r>
      <w:r w:rsidRPr="00586754">
        <w:rPr>
          <w:rStyle w:val="af2"/>
        </w:rPr>
        <w:t>CERD</w:t>
      </w:r>
      <w:proofErr w:type="spellEnd"/>
      <w:r w:rsidRPr="00586754">
        <w:rPr>
          <w:rStyle w:val="af2"/>
        </w:rPr>
        <w:t>/C/BOL/CO/21</w:t>
      </w:r>
      <w:r w:rsidR="00E2655D" w:rsidRPr="00586754">
        <w:rPr>
          <w:rStyle w:val="af2"/>
        </w:rPr>
        <w:t>-</w:t>
      </w:r>
      <w:r w:rsidRPr="00586754">
        <w:rPr>
          <w:rStyle w:val="af2"/>
        </w:rPr>
        <w:t>24</w:t>
      </w:r>
      <w:r w:rsidR="005F5035">
        <w:rPr>
          <w:rStyle w:val="af2"/>
        </w:rPr>
        <w:fldChar w:fldCharType="end"/>
      </w:r>
      <w:r>
        <w:t>)</w:t>
      </w:r>
      <w:r w:rsidR="00E2655D" w:rsidRPr="00E2537E">
        <w:t>、保加利亚</w:t>
      </w:r>
      <w:r w:rsidRPr="00F44ECB">
        <w:rPr>
          <w:spacing w:val="2"/>
        </w:rPr>
        <w:t>(</w:t>
      </w:r>
      <w:proofErr w:type="spellStart"/>
      <w:r w:rsidR="005F5035">
        <w:fldChar w:fldCharType="begin"/>
      </w:r>
      <w:r w:rsidR="005F5035">
        <w:instrText>HYPERLINK "http://undocs.org/ch/CERD/C/BGR/CO/23-25"</w:instrText>
      </w:r>
      <w:r w:rsidR="005F5035">
        <w:fldChar w:fldCharType="separate"/>
      </w:r>
      <w:r w:rsidRPr="00F44ECB">
        <w:rPr>
          <w:rStyle w:val="af2"/>
          <w:spacing w:val="2"/>
        </w:rPr>
        <w:t>CERD</w:t>
      </w:r>
      <w:proofErr w:type="spellEnd"/>
      <w:r w:rsidRPr="00F44ECB">
        <w:rPr>
          <w:rStyle w:val="af2"/>
          <w:spacing w:val="2"/>
        </w:rPr>
        <w:t>/C/</w:t>
      </w:r>
      <w:proofErr w:type="spellStart"/>
      <w:r w:rsidRPr="00F44ECB">
        <w:rPr>
          <w:rStyle w:val="af2"/>
          <w:spacing w:val="2"/>
        </w:rPr>
        <w:t>BGR</w:t>
      </w:r>
      <w:proofErr w:type="spellEnd"/>
      <w:r w:rsidRPr="00F44ECB">
        <w:rPr>
          <w:rStyle w:val="af2"/>
          <w:spacing w:val="2"/>
        </w:rPr>
        <w:t>/CO/23</w:t>
      </w:r>
      <w:r w:rsidR="00E2655D" w:rsidRPr="00F44ECB">
        <w:rPr>
          <w:rStyle w:val="af2"/>
          <w:spacing w:val="2"/>
        </w:rPr>
        <w:t>-</w:t>
      </w:r>
      <w:r w:rsidRPr="00F44ECB">
        <w:rPr>
          <w:rStyle w:val="af2"/>
          <w:spacing w:val="2"/>
        </w:rPr>
        <w:t>25</w:t>
      </w:r>
      <w:r w:rsidR="005F5035">
        <w:rPr>
          <w:rStyle w:val="af2"/>
          <w:spacing w:val="2"/>
        </w:rPr>
        <w:fldChar w:fldCharType="end"/>
      </w:r>
      <w:r w:rsidRPr="00F44ECB">
        <w:rPr>
          <w:spacing w:val="2"/>
        </w:rPr>
        <w:t>)</w:t>
      </w:r>
      <w:r w:rsidR="00E2655D" w:rsidRPr="00F44ECB">
        <w:rPr>
          <w:spacing w:val="2"/>
        </w:rPr>
        <w:t>、德国</w:t>
      </w:r>
      <w:r w:rsidRPr="00F44ECB">
        <w:rPr>
          <w:spacing w:val="2"/>
        </w:rPr>
        <w:t>(</w:t>
      </w:r>
      <w:proofErr w:type="spellStart"/>
      <w:r w:rsidR="005F5035">
        <w:fldChar w:fldCharType="begin"/>
      </w:r>
      <w:r w:rsidR="005F5035">
        <w:instrText>HYPERLINK "http://undocs.org/ch/CERD/C/DEU/CO/23-26"</w:instrText>
      </w:r>
      <w:r w:rsidR="005F5035">
        <w:fldChar w:fldCharType="separate"/>
      </w:r>
      <w:r w:rsidRPr="00F44ECB">
        <w:rPr>
          <w:rStyle w:val="af2"/>
          <w:spacing w:val="2"/>
        </w:rPr>
        <w:t>CERD</w:t>
      </w:r>
      <w:proofErr w:type="spellEnd"/>
      <w:r w:rsidRPr="00F44ECB">
        <w:rPr>
          <w:rStyle w:val="af2"/>
          <w:spacing w:val="2"/>
        </w:rPr>
        <w:t>/C/DEU/CO/23</w:t>
      </w:r>
      <w:r w:rsidR="00E2655D" w:rsidRPr="00F44ECB">
        <w:rPr>
          <w:rStyle w:val="af2"/>
          <w:spacing w:val="2"/>
        </w:rPr>
        <w:t>-</w:t>
      </w:r>
      <w:r w:rsidRPr="00F44ECB">
        <w:rPr>
          <w:rStyle w:val="af2"/>
          <w:spacing w:val="2"/>
        </w:rPr>
        <w:t>26</w:t>
      </w:r>
      <w:r w:rsidR="005F5035">
        <w:rPr>
          <w:rStyle w:val="af2"/>
          <w:spacing w:val="2"/>
        </w:rPr>
        <w:fldChar w:fldCharType="end"/>
      </w:r>
      <w:r w:rsidRPr="00F44ECB">
        <w:rPr>
          <w:spacing w:val="2"/>
        </w:rPr>
        <w:t>)</w:t>
      </w:r>
      <w:r w:rsidR="00E2655D" w:rsidRPr="00F44ECB">
        <w:rPr>
          <w:spacing w:val="2"/>
        </w:rPr>
        <w:t>、摩洛哥</w:t>
      </w:r>
      <w:r w:rsidRPr="00F44ECB">
        <w:rPr>
          <w:spacing w:val="2"/>
        </w:rPr>
        <w:t>(</w:t>
      </w:r>
      <w:proofErr w:type="spellStart"/>
      <w:r w:rsidR="005F5035">
        <w:fldChar w:fldCharType="begin"/>
      </w:r>
      <w:r w:rsidR="005F5035">
        <w:instrText>HYPERLINK "http://undocs.org/ch/CERD/C/MAR/CO/19-21"</w:instrText>
      </w:r>
      <w:r w:rsidR="005F5035">
        <w:fldChar w:fldCharType="separate"/>
      </w:r>
      <w:r w:rsidRPr="00F44ECB">
        <w:rPr>
          <w:rStyle w:val="af2"/>
          <w:spacing w:val="2"/>
        </w:rPr>
        <w:t>CERD</w:t>
      </w:r>
      <w:proofErr w:type="spellEnd"/>
      <w:r w:rsidRPr="00F44ECB">
        <w:rPr>
          <w:rStyle w:val="af2"/>
          <w:spacing w:val="2"/>
        </w:rPr>
        <w:t>/C/MAR/CO/19</w:t>
      </w:r>
      <w:r w:rsidR="00E2655D" w:rsidRPr="00F44ECB">
        <w:rPr>
          <w:rStyle w:val="af2"/>
          <w:spacing w:val="2"/>
        </w:rPr>
        <w:t>-</w:t>
      </w:r>
      <w:r w:rsidRPr="00F44ECB">
        <w:rPr>
          <w:rStyle w:val="af2"/>
          <w:spacing w:val="2"/>
        </w:rPr>
        <w:t>21</w:t>
      </w:r>
      <w:r w:rsidR="005F5035">
        <w:rPr>
          <w:rStyle w:val="af2"/>
          <w:spacing w:val="2"/>
        </w:rPr>
        <w:fldChar w:fldCharType="end"/>
      </w:r>
      <w:r w:rsidRPr="00F44ECB">
        <w:rPr>
          <w:spacing w:val="2"/>
        </w:rPr>
        <w:t>)</w:t>
      </w:r>
      <w:r w:rsidR="00E2655D" w:rsidRPr="00F44ECB">
        <w:rPr>
          <w:spacing w:val="2"/>
        </w:rPr>
        <w:t>、</w:t>
      </w:r>
      <w:r w:rsidR="00E2655D" w:rsidRPr="007F0324">
        <w:rPr>
          <w:spacing w:val="6"/>
        </w:rPr>
        <w:t>南非</w:t>
      </w:r>
      <w:r w:rsidRPr="007F0324">
        <w:rPr>
          <w:spacing w:val="6"/>
        </w:rPr>
        <w:t>(</w:t>
      </w:r>
      <w:proofErr w:type="spellStart"/>
      <w:r w:rsidR="005F5035">
        <w:fldChar w:fldCharType="begin"/>
      </w:r>
      <w:r w:rsidR="005F5035">
        <w:instrText>HYPERLINK "http://undocs.org/ch/CERD/C/ZAF/CO/9-11"</w:instrText>
      </w:r>
      <w:r w:rsidR="005F5035">
        <w:fldChar w:fldCharType="separate"/>
      </w:r>
      <w:r w:rsidRPr="007F0324">
        <w:rPr>
          <w:rStyle w:val="af2"/>
          <w:spacing w:val="6"/>
        </w:rPr>
        <w:t>CERD</w:t>
      </w:r>
      <w:proofErr w:type="spellEnd"/>
      <w:r w:rsidRPr="007F0324">
        <w:rPr>
          <w:rStyle w:val="af2"/>
          <w:spacing w:val="6"/>
        </w:rPr>
        <w:t>/C/</w:t>
      </w:r>
      <w:proofErr w:type="spellStart"/>
      <w:r w:rsidRPr="007F0324">
        <w:rPr>
          <w:rStyle w:val="af2"/>
          <w:spacing w:val="6"/>
        </w:rPr>
        <w:t>ZAF</w:t>
      </w:r>
      <w:proofErr w:type="spellEnd"/>
      <w:r w:rsidRPr="007F0324">
        <w:rPr>
          <w:rStyle w:val="af2"/>
          <w:spacing w:val="6"/>
        </w:rPr>
        <w:t>/CO/9</w:t>
      </w:r>
      <w:r w:rsidR="00E2655D" w:rsidRPr="007F0324">
        <w:rPr>
          <w:rStyle w:val="af2"/>
          <w:spacing w:val="6"/>
        </w:rPr>
        <w:t>-</w:t>
      </w:r>
      <w:r w:rsidRPr="007F0324">
        <w:rPr>
          <w:rStyle w:val="af2"/>
          <w:spacing w:val="6"/>
        </w:rPr>
        <w:t>11</w:t>
      </w:r>
      <w:r w:rsidR="005F5035">
        <w:rPr>
          <w:rStyle w:val="af2"/>
          <w:spacing w:val="6"/>
        </w:rPr>
        <w:fldChar w:fldCharType="end"/>
      </w:r>
      <w:r w:rsidRPr="007F0324">
        <w:rPr>
          <w:spacing w:val="6"/>
        </w:rPr>
        <w:t>)</w:t>
      </w:r>
      <w:r w:rsidR="00E2655D" w:rsidRPr="007F0324">
        <w:rPr>
          <w:spacing w:val="6"/>
        </w:rPr>
        <w:t>和越南</w:t>
      </w:r>
      <w:r w:rsidRPr="007F0324">
        <w:rPr>
          <w:spacing w:val="6"/>
        </w:rPr>
        <w:t>(</w:t>
      </w:r>
      <w:proofErr w:type="spellStart"/>
      <w:r w:rsidR="005F5035">
        <w:fldChar w:fldCharType="begin"/>
      </w:r>
      <w:r w:rsidR="005F5035">
        <w:instrText>HYPERLINK "http://undocs.org/ch/CERD/C/VNM/CO/15-17"</w:instrText>
      </w:r>
      <w:r w:rsidR="005F5035">
        <w:fldChar w:fldCharType="separate"/>
      </w:r>
      <w:r w:rsidRPr="007F0324">
        <w:rPr>
          <w:rStyle w:val="af2"/>
          <w:spacing w:val="8"/>
        </w:rPr>
        <w:t>CERD</w:t>
      </w:r>
      <w:proofErr w:type="spellEnd"/>
      <w:r w:rsidRPr="007F0324">
        <w:rPr>
          <w:rStyle w:val="af2"/>
          <w:spacing w:val="8"/>
        </w:rPr>
        <w:t>/C/</w:t>
      </w:r>
      <w:proofErr w:type="spellStart"/>
      <w:r w:rsidRPr="007F0324">
        <w:rPr>
          <w:rStyle w:val="af2"/>
          <w:spacing w:val="8"/>
        </w:rPr>
        <w:t>VNM</w:t>
      </w:r>
      <w:proofErr w:type="spellEnd"/>
      <w:r w:rsidRPr="007F0324">
        <w:rPr>
          <w:rStyle w:val="af2"/>
          <w:spacing w:val="8"/>
        </w:rPr>
        <w:t>/CO/15</w:t>
      </w:r>
      <w:r w:rsidR="00E2655D" w:rsidRPr="007F0324">
        <w:rPr>
          <w:rStyle w:val="af2"/>
          <w:spacing w:val="8"/>
        </w:rPr>
        <w:t>-</w:t>
      </w:r>
      <w:r w:rsidRPr="007F0324">
        <w:rPr>
          <w:rStyle w:val="af2"/>
          <w:spacing w:val="6"/>
        </w:rPr>
        <w:t>17</w:t>
      </w:r>
      <w:r w:rsidR="005F5035">
        <w:rPr>
          <w:rStyle w:val="af2"/>
          <w:spacing w:val="6"/>
        </w:rPr>
        <w:fldChar w:fldCharType="end"/>
      </w:r>
      <w:r>
        <w:t>)</w:t>
      </w:r>
      <w:r w:rsidR="00E2655D" w:rsidRPr="00E2537E">
        <w:t>。委员会第一一二届会议通过了关于下列国家报告的结论性意见</w:t>
      </w:r>
      <w:r>
        <w:t>：</w:t>
      </w:r>
      <w:r w:rsidR="00E2655D" w:rsidRPr="00E2537E">
        <w:t>阿尔巴尼亚</w:t>
      </w:r>
      <w:r w:rsidRPr="007F0324">
        <w:rPr>
          <w:spacing w:val="2"/>
        </w:rPr>
        <w:t>(</w:t>
      </w:r>
      <w:proofErr w:type="spellStart"/>
      <w:r w:rsidR="005F5035">
        <w:fldChar w:fldCharType="begin"/>
      </w:r>
      <w:r w:rsidR="005F5035">
        <w:instrText>HYPERLINK "http://undocs.org/ch/CERD/C/ALB/CO/13-14"</w:instrText>
      </w:r>
      <w:r w:rsidR="005F5035">
        <w:fldChar w:fldCharType="separate"/>
      </w:r>
      <w:r w:rsidRPr="007F0324">
        <w:rPr>
          <w:rStyle w:val="af2"/>
          <w:spacing w:val="2"/>
        </w:rPr>
        <w:t>CERD</w:t>
      </w:r>
      <w:proofErr w:type="spellEnd"/>
      <w:r w:rsidRPr="007F0324">
        <w:rPr>
          <w:rStyle w:val="af2"/>
          <w:spacing w:val="2"/>
        </w:rPr>
        <w:t>/C/ALB/CO/13</w:t>
      </w:r>
      <w:r w:rsidR="00E2655D" w:rsidRPr="007F0324">
        <w:rPr>
          <w:rStyle w:val="af2"/>
          <w:spacing w:val="2"/>
        </w:rPr>
        <w:t>-</w:t>
      </w:r>
      <w:r w:rsidRPr="007F0324">
        <w:rPr>
          <w:rStyle w:val="af2"/>
          <w:spacing w:val="2"/>
        </w:rPr>
        <w:t>14</w:t>
      </w:r>
      <w:r w:rsidR="005F5035">
        <w:rPr>
          <w:rStyle w:val="af2"/>
          <w:spacing w:val="2"/>
        </w:rPr>
        <w:fldChar w:fldCharType="end"/>
      </w:r>
      <w:r w:rsidRPr="007F0324">
        <w:rPr>
          <w:spacing w:val="2"/>
        </w:rPr>
        <w:t>)</w:t>
      </w:r>
      <w:r w:rsidR="00E2655D" w:rsidRPr="007F0324">
        <w:rPr>
          <w:spacing w:val="2"/>
        </w:rPr>
        <w:t>、墨西哥</w:t>
      </w:r>
      <w:r w:rsidRPr="007F0324">
        <w:rPr>
          <w:spacing w:val="2"/>
        </w:rPr>
        <w:t>(</w:t>
      </w:r>
      <w:proofErr w:type="spellStart"/>
      <w:r w:rsidR="005F5035">
        <w:fldChar w:fldCharType="begin"/>
      </w:r>
      <w:r w:rsidR="005F5035">
        <w:instrText>HYPERLINK "http://undocs.org/ch/CERD/C/MEX/CO/22-24"</w:instrText>
      </w:r>
      <w:r w:rsidR="005F5035">
        <w:fldChar w:fldCharType="separate"/>
      </w:r>
      <w:r w:rsidRPr="007F0324">
        <w:rPr>
          <w:rStyle w:val="af2"/>
          <w:spacing w:val="2"/>
        </w:rPr>
        <w:t>CERD</w:t>
      </w:r>
      <w:proofErr w:type="spellEnd"/>
      <w:r w:rsidRPr="007F0324">
        <w:rPr>
          <w:rStyle w:val="af2"/>
          <w:spacing w:val="2"/>
        </w:rPr>
        <w:t>/C/MEX/CO/22</w:t>
      </w:r>
      <w:r w:rsidR="00E2655D" w:rsidRPr="007F0324">
        <w:rPr>
          <w:rStyle w:val="af2"/>
          <w:spacing w:val="2"/>
        </w:rPr>
        <w:t>-</w:t>
      </w:r>
      <w:r w:rsidRPr="007F0324">
        <w:rPr>
          <w:rStyle w:val="af2"/>
          <w:spacing w:val="2"/>
        </w:rPr>
        <w:t>24</w:t>
      </w:r>
      <w:r w:rsidR="005F5035">
        <w:rPr>
          <w:rStyle w:val="af2"/>
          <w:spacing w:val="2"/>
        </w:rPr>
        <w:fldChar w:fldCharType="end"/>
      </w:r>
      <w:r w:rsidRPr="007F0324">
        <w:rPr>
          <w:spacing w:val="2"/>
        </w:rPr>
        <w:t>)</w:t>
      </w:r>
      <w:r w:rsidR="00E2655D" w:rsidRPr="007F0324">
        <w:rPr>
          <w:spacing w:val="2"/>
        </w:rPr>
        <w:t>、卡塔尔</w:t>
      </w:r>
      <w:r w:rsidRPr="007F0324">
        <w:rPr>
          <w:spacing w:val="2"/>
        </w:rPr>
        <w:t>(</w:t>
      </w:r>
      <w:proofErr w:type="spellStart"/>
      <w:r w:rsidR="005F5035">
        <w:fldChar w:fldCharType="begin"/>
      </w:r>
      <w:r w:rsidR="005F5035">
        <w:instrText>HYPERLINK "http://undocs.org/ch/CERD/C/QAT/CO/22-23"</w:instrText>
      </w:r>
      <w:r w:rsidR="005F5035">
        <w:fldChar w:fldCharType="separate"/>
      </w:r>
      <w:r w:rsidRPr="007F0324">
        <w:rPr>
          <w:rStyle w:val="af2"/>
          <w:spacing w:val="2"/>
        </w:rPr>
        <w:t>CERD</w:t>
      </w:r>
      <w:proofErr w:type="spellEnd"/>
      <w:r w:rsidRPr="007F0324">
        <w:rPr>
          <w:rStyle w:val="af2"/>
          <w:spacing w:val="2"/>
        </w:rPr>
        <w:t>/C/QAT/CO/22</w:t>
      </w:r>
      <w:r w:rsidR="00E2655D" w:rsidRPr="007F0324">
        <w:rPr>
          <w:rStyle w:val="af2"/>
          <w:spacing w:val="2"/>
        </w:rPr>
        <w:t>-</w:t>
      </w:r>
      <w:r w:rsidRPr="007F0324">
        <w:rPr>
          <w:rStyle w:val="af2"/>
          <w:spacing w:val="2"/>
        </w:rPr>
        <w:t>23</w:t>
      </w:r>
      <w:r w:rsidR="005F5035">
        <w:rPr>
          <w:rStyle w:val="af2"/>
          <w:spacing w:val="2"/>
        </w:rPr>
        <w:fldChar w:fldCharType="end"/>
      </w:r>
      <w:r>
        <w:t>)</w:t>
      </w:r>
      <w:r w:rsidR="00E2655D" w:rsidRPr="007F0324">
        <w:rPr>
          <w:spacing w:val="-2"/>
        </w:rPr>
        <w:t>、摩尔多瓦共和国</w:t>
      </w:r>
      <w:r w:rsidRPr="007F0324">
        <w:rPr>
          <w:spacing w:val="-2"/>
        </w:rPr>
        <w:t>(</w:t>
      </w:r>
      <w:proofErr w:type="spellStart"/>
      <w:r w:rsidR="005F5035">
        <w:fldChar w:fldCharType="begin"/>
      </w:r>
      <w:r w:rsidR="005F5035">
        <w:instrText>HYPERLINK "http://undocs.org/ch/CERD/C/MDA/CO/12-14"</w:instrText>
      </w:r>
      <w:r w:rsidR="005F5035">
        <w:fldChar w:fldCharType="separate"/>
      </w:r>
      <w:r w:rsidRPr="007F0324">
        <w:rPr>
          <w:rStyle w:val="af2"/>
          <w:spacing w:val="-2"/>
        </w:rPr>
        <w:t>CERD</w:t>
      </w:r>
      <w:proofErr w:type="spellEnd"/>
      <w:r w:rsidRPr="007F0324">
        <w:rPr>
          <w:rStyle w:val="af2"/>
          <w:spacing w:val="-2"/>
        </w:rPr>
        <w:t>/C/MDA/CO/12</w:t>
      </w:r>
      <w:r w:rsidR="00E2655D" w:rsidRPr="007F0324">
        <w:rPr>
          <w:rStyle w:val="af2"/>
          <w:spacing w:val="-2"/>
        </w:rPr>
        <w:t>-</w:t>
      </w:r>
      <w:r w:rsidRPr="007F0324">
        <w:rPr>
          <w:rStyle w:val="af2"/>
          <w:spacing w:val="-2"/>
        </w:rPr>
        <w:t>14</w:t>
      </w:r>
      <w:r w:rsidR="005F5035">
        <w:rPr>
          <w:rStyle w:val="af2"/>
          <w:spacing w:val="-2"/>
        </w:rPr>
        <w:fldChar w:fldCharType="end"/>
      </w:r>
      <w:r w:rsidRPr="007F0324">
        <w:rPr>
          <w:spacing w:val="-2"/>
        </w:rPr>
        <w:t>)</w:t>
      </w:r>
      <w:r w:rsidR="00E2655D" w:rsidRPr="007F0324">
        <w:rPr>
          <w:spacing w:val="-2"/>
        </w:rPr>
        <w:t>和圣马力诺</w:t>
      </w:r>
      <w:r w:rsidRPr="007F0324">
        <w:rPr>
          <w:spacing w:val="-2"/>
        </w:rPr>
        <w:t>(</w:t>
      </w:r>
      <w:proofErr w:type="spellStart"/>
      <w:r w:rsidR="005F5035">
        <w:fldChar w:fldCharType="begin"/>
      </w:r>
      <w:r w:rsidR="005F5035">
        <w:instrText>HYPERLINK "http://undocs.org/ch/CERD/C/SMR/CO/1"</w:instrText>
      </w:r>
      <w:r w:rsidR="005F5035">
        <w:fldChar w:fldCharType="separate"/>
      </w:r>
      <w:r w:rsidRPr="007F0324">
        <w:rPr>
          <w:rStyle w:val="af2"/>
          <w:spacing w:val="-2"/>
        </w:rPr>
        <w:t>CERD</w:t>
      </w:r>
      <w:proofErr w:type="spellEnd"/>
      <w:r w:rsidRPr="007F0324">
        <w:rPr>
          <w:rStyle w:val="af2"/>
          <w:spacing w:val="-2"/>
        </w:rPr>
        <w:t>/</w:t>
      </w:r>
      <w:r w:rsidRPr="007F0324">
        <w:rPr>
          <w:rStyle w:val="af2"/>
        </w:rPr>
        <w:t>C/</w:t>
      </w:r>
      <w:proofErr w:type="spellStart"/>
      <w:r w:rsidRPr="007F0324">
        <w:rPr>
          <w:rStyle w:val="af2"/>
        </w:rPr>
        <w:t>SMR</w:t>
      </w:r>
      <w:proofErr w:type="spellEnd"/>
      <w:r w:rsidRPr="007F0324">
        <w:rPr>
          <w:rStyle w:val="af2"/>
        </w:rPr>
        <w:t>/CO/1</w:t>
      </w:r>
      <w:r w:rsidR="005F5035">
        <w:rPr>
          <w:rStyle w:val="af2"/>
        </w:rPr>
        <w:fldChar w:fldCharType="end"/>
      </w:r>
      <w:r>
        <w:t>)</w:t>
      </w:r>
      <w:r w:rsidR="00E2655D" w:rsidRPr="00E2537E">
        <w:t>。</w:t>
      </w:r>
      <w:r w:rsidR="00E2655D" w:rsidRPr="009A4704">
        <w:rPr>
          <w:spacing w:val="-2"/>
        </w:rPr>
        <w:t>结论性意见可在委员会网页</w:t>
      </w:r>
      <w:r w:rsidRPr="009A4704">
        <w:rPr>
          <w:spacing w:val="-2"/>
        </w:rPr>
        <w:t>(</w:t>
      </w:r>
      <w:hyperlink r:id="rId19" w:history="1">
        <w:r w:rsidR="000C1721" w:rsidRPr="009A4704">
          <w:rPr>
            <w:rStyle w:val="af2"/>
            <w:spacing w:val="-2"/>
          </w:rPr>
          <w:t>https://</w:t>
        </w:r>
        <w:proofErr w:type="spellStart"/>
        <w:r w:rsidR="000C1721" w:rsidRPr="009A4704">
          <w:rPr>
            <w:rStyle w:val="af2"/>
            <w:spacing w:val="-2"/>
          </w:rPr>
          <w:t>www.ohchr.org</w:t>
        </w:r>
        <w:proofErr w:type="spellEnd"/>
        <w:r w:rsidR="000C1721" w:rsidRPr="009A4704">
          <w:rPr>
            <w:rStyle w:val="af2"/>
            <w:spacing w:val="-2"/>
          </w:rPr>
          <w:t>/</w:t>
        </w:r>
        <w:proofErr w:type="spellStart"/>
        <w:r w:rsidR="000C1721" w:rsidRPr="009A4704">
          <w:rPr>
            <w:rStyle w:val="af2"/>
            <w:spacing w:val="-2"/>
          </w:rPr>
          <w:t>en</w:t>
        </w:r>
        <w:proofErr w:type="spellEnd"/>
        <w:r w:rsidR="000C1721" w:rsidRPr="009A4704">
          <w:rPr>
            <w:rStyle w:val="af2"/>
            <w:spacing w:val="-2"/>
          </w:rPr>
          <w:t>/Treaty-bodies/</w:t>
        </w:r>
        <w:proofErr w:type="spellStart"/>
        <w:r w:rsidR="000C1721" w:rsidRPr="009A4704">
          <w:rPr>
            <w:rStyle w:val="af2"/>
            <w:spacing w:val="-2"/>
          </w:rPr>
          <w:t>cerd</w:t>
        </w:r>
        <w:proofErr w:type="spellEnd"/>
      </w:hyperlink>
      <w:r w:rsidRPr="009A4704">
        <w:rPr>
          <w:spacing w:val="-2"/>
        </w:rPr>
        <w:t>)</w:t>
      </w:r>
      <w:r w:rsidR="00E2655D" w:rsidRPr="00E2537E">
        <w:t>和联合国正式文件系统</w:t>
      </w:r>
      <w:r>
        <w:t>(</w:t>
      </w:r>
      <w:hyperlink r:id="rId20" w:history="1">
        <w:r w:rsidR="000C1721" w:rsidRPr="008B0750">
          <w:rPr>
            <w:rStyle w:val="af2"/>
          </w:rPr>
          <w:t>http://</w:t>
        </w:r>
        <w:proofErr w:type="spellStart"/>
        <w:r w:rsidR="000C1721" w:rsidRPr="008B0750">
          <w:rPr>
            <w:rStyle w:val="af2"/>
          </w:rPr>
          <w:t>documents.un.org</w:t>
        </w:r>
        <w:proofErr w:type="spellEnd"/>
      </w:hyperlink>
      <w:r>
        <w:t>)</w:t>
      </w:r>
      <w:r w:rsidR="00E2655D" w:rsidRPr="00E2537E">
        <w:t>上以上述符号查阅。</w:t>
      </w:r>
    </w:p>
    <w:p w14:paraId="57CF1711" w14:textId="6B93D68D" w:rsidR="00E2655D" w:rsidRPr="00E2537E" w:rsidRDefault="00D84DF6" w:rsidP="00E2537E">
      <w:pPr>
        <w:pStyle w:val="SingleTxtGC"/>
      </w:pPr>
      <w:r>
        <w:t>64.</w:t>
      </w:r>
      <w:r w:rsidR="00E2655D" w:rsidRPr="00E2537E">
        <w:tab/>
      </w:r>
      <w:r w:rsidR="00E2655D" w:rsidRPr="00E2537E">
        <w:t>委员会第一一〇届会议的国别报告员和</w:t>
      </w:r>
      <w:proofErr w:type="gramStart"/>
      <w:r w:rsidR="00E2655D" w:rsidRPr="00E2537E">
        <w:t>联合报告员如下</w:t>
      </w:r>
      <w:proofErr w:type="gramEnd"/>
      <w:r>
        <w:t>：</w:t>
      </w:r>
      <w:r w:rsidR="00E2655D" w:rsidRPr="00E2537E">
        <w:t>克罗地亚</w:t>
      </w:r>
      <w:r>
        <w:t>：</w:t>
      </w:r>
      <w:r w:rsidR="00E2655D" w:rsidRPr="00E2537E">
        <w:t>特拉库拉女士和巴尔采尔扎克先生</w:t>
      </w:r>
      <w:r>
        <w:t>；</w:t>
      </w:r>
      <w:r w:rsidR="00E2655D" w:rsidRPr="00E2537E">
        <w:t>意大利</w:t>
      </w:r>
      <w:r>
        <w:t>：</w:t>
      </w:r>
      <w:r w:rsidR="00E2655D" w:rsidRPr="00E2537E">
        <w:t>埃塞内姆女士和巴彦德先生</w:t>
      </w:r>
      <w:r>
        <w:t>；</w:t>
      </w:r>
      <w:r w:rsidR="00E2655D" w:rsidRPr="00E2537E">
        <w:t>塞内加尔</w:t>
      </w:r>
      <w:r>
        <w:t>：</w:t>
      </w:r>
      <w:r w:rsidR="00E2655D" w:rsidRPr="00E2537E">
        <w:t>斯塔里那基女士和特比女士</w:t>
      </w:r>
      <w:r>
        <w:t>；</w:t>
      </w:r>
      <w:r w:rsidR="00E2655D" w:rsidRPr="00E2537E">
        <w:t>土库曼斯坦</w:t>
      </w:r>
      <w:r>
        <w:t>：</w:t>
      </w:r>
      <w:r w:rsidR="00E2655D" w:rsidRPr="00E2537E">
        <w:t>郑女士和吉塞先生</w:t>
      </w:r>
      <w:r>
        <w:t>；</w:t>
      </w:r>
      <w:r w:rsidR="00E2655D" w:rsidRPr="00E2537E">
        <w:t>乌拉圭</w:t>
      </w:r>
      <w:r>
        <w:t>：</w:t>
      </w:r>
      <w:r w:rsidR="00E2655D" w:rsidRPr="00E2537E">
        <w:t>维加</w:t>
      </w:r>
      <w:r w:rsidR="007653A1" w:rsidRPr="007653A1">
        <w:rPr>
          <w:rFonts w:hint="eastAsia"/>
        </w:rPr>
        <w:t>·</w:t>
      </w:r>
      <w:r w:rsidR="00E2655D" w:rsidRPr="00E2537E">
        <w:t>卢纳先生和迪亚比先生。委员会第一一一届会议的国别报告员和</w:t>
      </w:r>
      <w:proofErr w:type="gramStart"/>
      <w:r w:rsidR="00E2655D" w:rsidRPr="00E2537E">
        <w:t>联合报告员如下</w:t>
      </w:r>
      <w:proofErr w:type="gramEnd"/>
      <w:r>
        <w:t>：</w:t>
      </w:r>
      <w:r w:rsidR="00E2655D" w:rsidRPr="00E2537E">
        <w:t>多民族玻利维亚国</w:t>
      </w:r>
      <w:r>
        <w:t>：</w:t>
      </w:r>
      <w:r w:rsidR="00E2655D" w:rsidRPr="00E2537E">
        <w:t>迪亚比先生和吉塞先生</w:t>
      </w:r>
      <w:r>
        <w:t>；</w:t>
      </w:r>
      <w:r w:rsidR="00E2655D" w:rsidRPr="00E2537E">
        <w:t>保加利亚</w:t>
      </w:r>
      <w:r>
        <w:t>：</w:t>
      </w:r>
      <w:r w:rsidR="00E2655D" w:rsidRPr="00E2537E">
        <w:t>李女士和特拉库拉女士</w:t>
      </w:r>
      <w:r>
        <w:t>；</w:t>
      </w:r>
      <w:r w:rsidR="00E2655D" w:rsidRPr="00E2537E">
        <w:t>德国</w:t>
      </w:r>
      <w:r>
        <w:t>：</w:t>
      </w:r>
      <w:r w:rsidR="00E2655D" w:rsidRPr="00E2537E">
        <w:t>杨钦俊先生、斯塔里那基女士和郑女士</w:t>
      </w:r>
      <w:r>
        <w:t>；</w:t>
      </w:r>
      <w:r w:rsidR="00E2655D" w:rsidRPr="00E2537E">
        <w:t>摩洛哥</w:t>
      </w:r>
      <w:r>
        <w:t>：</w:t>
      </w:r>
      <w:r w:rsidR="00E2655D" w:rsidRPr="00E2537E">
        <w:t>巴尔塞扎克先生和吉塞先生</w:t>
      </w:r>
      <w:r>
        <w:t>；</w:t>
      </w:r>
      <w:r w:rsidR="00E2655D" w:rsidRPr="00E2537E">
        <w:t>南非</w:t>
      </w:r>
      <w:r>
        <w:t>：</w:t>
      </w:r>
      <w:r w:rsidR="00E2655D" w:rsidRPr="00E2537E">
        <w:t>巴彦德先生、埃塞内姆女士和迪亚比先生</w:t>
      </w:r>
      <w:r>
        <w:t>；</w:t>
      </w:r>
      <w:r w:rsidR="00E2655D" w:rsidRPr="00E2537E">
        <w:t>越南</w:t>
      </w:r>
      <w:r>
        <w:t>：</w:t>
      </w:r>
      <w:r w:rsidR="00E2655D" w:rsidRPr="00E2537E">
        <w:t>阿里</w:t>
      </w:r>
      <w:r w:rsidR="007653A1" w:rsidRPr="007653A1">
        <w:rPr>
          <w:rFonts w:hint="eastAsia"/>
        </w:rPr>
        <w:t>·</w:t>
      </w:r>
      <w:r w:rsidR="00E2655D" w:rsidRPr="00E2537E">
        <w:t>米斯纳德女士和郑女士。委员会第一一二届会议的国别报告员和</w:t>
      </w:r>
      <w:proofErr w:type="gramStart"/>
      <w:r w:rsidR="00E2655D" w:rsidRPr="00E2537E">
        <w:t>联合报告员如下</w:t>
      </w:r>
      <w:proofErr w:type="gramEnd"/>
      <w:r>
        <w:t>：</w:t>
      </w:r>
      <w:r w:rsidR="00E2655D" w:rsidRPr="00E2537E">
        <w:t>阿尔巴尼亚</w:t>
      </w:r>
      <w:r>
        <w:t>：</w:t>
      </w:r>
      <w:r w:rsidR="00E2655D" w:rsidRPr="00E2537E">
        <w:t>埃塞内姆女士和迪亚比先生</w:t>
      </w:r>
      <w:r>
        <w:t>；</w:t>
      </w:r>
      <w:r w:rsidR="00E2655D" w:rsidRPr="00E2537E">
        <w:t>墨西哥</w:t>
      </w:r>
      <w:r>
        <w:t>：</w:t>
      </w:r>
      <w:r w:rsidR="00E2655D" w:rsidRPr="00E2537E">
        <w:t>特拉库拉女士和郑女士</w:t>
      </w:r>
      <w:r>
        <w:t>；</w:t>
      </w:r>
      <w:r w:rsidR="00E2655D" w:rsidRPr="00E2537E">
        <w:t>卡塔尔</w:t>
      </w:r>
      <w:r>
        <w:t>：</w:t>
      </w:r>
      <w:r w:rsidR="00E2655D" w:rsidRPr="00E2537E">
        <w:t>吉塞先生和郑女士</w:t>
      </w:r>
      <w:r>
        <w:t>；</w:t>
      </w:r>
      <w:r w:rsidR="00E2655D" w:rsidRPr="00E2537E">
        <w:t>摩尔多瓦共和国</w:t>
      </w:r>
      <w:r>
        <w:t>：</w:t>
      </w:r>
      <w:r w:rsidR="00E2655D" w:rsidRPr="00E2537E">
        <w:t>斯塔里那基女士和杨钦俊先生</w:t>
      </w:r>
      <w:r>
        <w:t>；</w:t>
      </w:r>
      <w:r w:rsidR="00E2655D" w:rsidRPr="00E2537E">
        <w:t>圣马力诺</w:t>
      </w:r>
      <w:r>
        <w:t>：</w:t>
      </w:r>
      <w:r w:rsidR="00E2655D" w:rsidRPr="00E2537E">
        <w:t>特比女士和迪亚比先生发言。</w:t>
      </w:r>
    </w:p>
    <w:p w14:paraId="11AAC7F1" w14:textId="5FC521CB" w:rsidR="00E2655D" w:rsidRPr="00E2537E" w:rsidRDefault="00E2655D" w:rsidP="00E2537E">
      <w:pPr>
        <w:pStyle w:val="SingleTxtGC"/>
      </w:pPr>
      <w:r w:rsidRPr="00E2537E">
        <w:br w:type="page"/>
      </w:r>
    </w:p>
    <w:p w14:paraId="22095CFF" w14:textId="0E67D34F" w:rsidR="00E2655D" w:rsidRPr="00E2537E" w:rsidRDefault="002321FC" w:rsidP="002321FC">
      <w:pPr>
        <w:pStyle w:val="HChGC"/>
      </w:pPr>
      <w:r>
        <w:lastRenderedPageBreak/>
        <w:tab/>
      </w:r>
      <w:r w:rsidR="00E2655D" w:rsidRPr="00E2537E">
        <w:t>四</w:t>
      </w:r>
      <w:r w:rsidR="00E2655D" w:rsidRPr="00E2537E">
        <w:t>.</w:t>
      </w:r>
      <w:r w:rsidR="00E2655D" w:rsidRPr="00E2537E">
        <w:tab/>
      </w:r>
      <w:r w:rsidR="00E2655D" w:rsidRPr="002321FC">
        <w:rPr>
          <w:spacing w:val="2"/>
        </w:rPr>
        <w:t>对缔约国根据《公约》第九条提交的报告所作审议的后续行动</w:t>
      </w:r>
      <w:bookmarkStart w:id="87" w:name="_Toc428794288"/>
      <w:bookmarkStart w:id="88" w:name="_Toc17361300"/>
      <w:bookmarkStart w:id="89" w:name="_Toc48752325"/>
      <w:bookmarkStart w:id="90" w:name="_Toc48816878"/>
      <w:bookmarkStart w:id="91" w:name="_Toc81563230"/>
      <w:bookmarkStart w:id="92" w:name="_Toc113263039"/>
      <w:bookmarkStart w:id="93" w:name="_Toc176248187"/>
      <w:bookmarkStart w:id="94" w:name="_Toc176248852"/>
      <w:bookmarkEnd w:id="87"/>
      <w:bookmarkEnd w:id="88"/>
      <w:bookmarkEnd w:id="89"/>
      <w:bookmarkEnd w:id="90"/>
      <w:bookmarkEnd w:id="91"/>
      <w:bookmarkEnd w:id="92"/>
      <w:bookmarkEnd w:id="93"/>
      <w:bookmarkEnd w:id="94"/>
    </w:p>
    <w:p w14:paraId="5C416E63" w14:textId="78362243" w:rsidR="00E2655D" w:rsidRPr="00E2537E" w:rsidRDefault="00D84DF6" w:rsidP="00E2537E">
      <w:pPr>
        <w:pStyle w:val="SingleTxtGC"/>
      </w:pPr>
      <w:r>
        <w:t>65.</w:t>
      </w:r>
      <w:r w:rsidR="00E2655D" w:rsidRPr="00E2537E">
        <w:tab/>
      </w:r>
      <w:r w:rsidR="00E2655D" w:rsidRPr="00E2537E">
        <w:t>在报告所述期间</w:t>
      </w:r>
      <w:r>
        <w:t>，</w:t>
      </w:r>
      <w:r w:rsidR="00E2655D" w:rsidRPr="00E2537E">
        <w:t>屈特先生担任缔约国报告审议工作后续行动的报告员。</w:t>
      </w:r>
    </w:p>
    <w:p w14:paraId="5534BE4E" w14:textId="7C68C352" w:rsidR="00E2655D" w:rsidRPr="00E2537E" w:rsidRDefault="00D84DF6" w:rsidP="00E2537E">
      <w:pPr>
        <w:pStyle w:val="SingleTxtGC"/>
      </w:pPr>
      <w:r>
        <w:t>66.</w:t>
      </w:r>
      <w:r w:rsidR="00E2655D" w:rsidRPr="00E2537E">
        <w:tab/>
      </w:r>
      <w:r w:rsidR="00E2655D" w:rsidRPr="002321FC">
        <w:rPr>
          <w:spacing w:val="-2"/>
        </w:rPr>
        <w:t>委员会第六十六届和第六十八届会议通过了后续行动特别报告员的工作范围</w:t>
      </w:r>
      <w:r w:rsidR="00E2655D" w:rsidRPr="002321FC">
        <w:rPr>
          <w:spacing w:val="-2"/>
          <w:vertAlign w:val="superscript"/>
        </w:rPr>
        <w:footnoteReference w:id="28"/>
      </w:r>
      <w:r w:rsidR="002321FC" w:rsidRPr="002321FC">
        <w:rPr>
          <w:rFonts w:hint="eastAsia"/>
          <w:spacing w:val="-2"/>
        </w:rPr>
        <w:t xml:space="preserve"> </w:t>
      </w:r>
      <w:r w:rsidR="00E2655D" w:rsidRPr="00E2537E">
        <w:t>和后续行动准则</w:t>
      </w:r>
      <w:r>
        <w:t>，</w:t>
      </w:r>
      <w:r w:rsidR="00E2655D" w:rsidRPr="00E2537E">
        <w:rPr>
          <w:vertAlign w:val="superscript"/>
        </w:rPr>
        <w:footnoteReference w:id="29"/>
      </w:r>
      <w:r w:rsidR="002321FC">
        <w:rPr>
          <w:rFonts w:hint="eastAsia"/>
        </w:rPr>
        <w:t xml:space="preserve"> </w:t>
      </w:r>
      <w:r w:rsidR="00E2655D" w:rsidRPr="00E2537E">
        <w:t>将与结论性意见一起发送给每个缔约国。</w:t>
      </w:r>
    </w:p>
    <w:p w14:paraId="63759737" w14:textId="18F6A2D3" w:rsidR="00E2655D" w:rsidRPr="00E2537E" w:rsidRDefault="00D84DF6" w:rsidP="00E2537E">
      <w:pPr>
        <w:pStyle w:val="SingleTxtGC"/>
      </w:pPr>
      <w:r>
        <w:t>67.</w:t>
      </w:r>
      <w:r w:rsidR="00E2655D" w:rsidRPr="00E2537E">
        <w:tab/>
      </w:r>
      <w:r w:rsidR="00E2655D" w:rsidRPr="00E2537E">
        <w:t>在第一一〇届会议</w:t>
      </w:r>
      <w:r>
        <w:t>(</w:t>
      </w:r>
      <w:r w:rsidR="00E2655D" w:rsidRPr="00E2537E">
        <w:t>第</w:t>
      </w:r>
      <w:r>
        <w:t>3</w:t>
      </w:r>
      <w:r w:rsidR="00E2655D" w:rsidRPr="00E2537E">
        <w:t>0</w:t>
      </w:r>
      <w:r>
        <w:t>16</w:t>
      </w:r>
      <w:r w:rsidR="00E2655D" w:rsidRPr="00E2537E">
        <w:t>次会议</w:t>
      </w:r>
      <w:r>
        <w:t>)</w:t>
      </w:r>
      <w:r w:rsidR="00E2655D" w:rsidRPr="00E2537E">
        <w:t>、第一一一届会议</w:t>
      </w:r>
      <w:r>
        <w:t>(</w:t>
      </w:r>
      <w:r w:rsidR="00E2655D" w:rsidRPr="00E2537E">
        <w:t>第</w:t>
      </w:r>
      <w:r>
        <w:t>3</w:t>
      </w:r>
      <w:r w:rsidR="00E2655D" w:rsidRPr="00E2537E">
        <w:t>0</w:t>
      </w:r>
      <w:r>
        <w:t>46</w:t>
      </w:r>
      <w:r w:rsidR="00E2655D" w:rsidRPr="00E2537E">
        <w:t>次会议</w:t>
      </w:r>
      <w:r>
        <w:t>)</w:t>
      </w:r>
      <w:r w:rsidR="00E2655D" w:rsidRPr="00E2537E">
        <w:t>和第一一二届会议</w:t>
      </w:r>
      <w:r>
        <w:t>(</w:t>
      </w:r>
      <w:r w:rsidR="00E2655D" w:rsidRPr="00E2537E">
        <w:t>第</w:t>
      </w:r>
      <w:r>
        <w:t>3</w:t>
      </w:r>
      <w:r w:rsidR="00E2655D" w:rsidRPr="00E2537E">
        <w:t>0</w:t>
      </w:r>
      <w:r>
        <w:t>76</w:t>
      </w:r>
      <w:r w:rsidR="00E2655D" w:rsidRPr="00E2537E">
        <w:t>次会议</w:t>
      </w:r>
      <w:r>
        <w:t>)</w:t>
      </w:r>
      <w:r w:rsidR="00E2655D" w:rsidRPr="00E2537E">
        <w:t>上</w:t>
      </w:r>
      <w:r>
        <w:t>，</w:t>
      </w:r>
      <w:r w:rsidR="00E2655D" w:rsidRPr="00E2537E">
        <w:t>屈特先生向委员会提交了关于他作为报告员的活动报告。在第一一二届会议上</w:t>
      </w:r>
      <w:r>
        <w:t>，</w:t>
      </w:r>
      <w:r w:rsidR="00E2655D" w:rsidRPr="00E2537E">
        <w:t>特拉库拉女士接替屈特先生担任新的特别报告员。</w:t>
      </w:r>
    </w:p>
    <w:p w14:paraId="313713DD" w14:textId="1D0BCA9F" w:rsidR="00E2655D" w:rsidRPr="00E2537E" w:rsidRDefault="00D84DF6" w:rsidP="00E2537E">
      <w:pPr>
        <w:pStyle w:val="SingleTxtGC"/>
      </w:pPr>
      <w:r>
        <w:t>68.</w:t>
      </w:r>
      <w:r w:rsidR="00E2655D" w:rsidRPr="00E2537E">
        <w:tab/>
      </w:r>
      <w:r w:rsidR="00E2655D" w:rsidRPr="00E2537E">
        <w:t>本报告所涉时期内</w:t>
      </w:r>
      <w:r>
        <w:t>，</w:t>
      </w:r>
      <w:r w:rsidR="00E2655D" w:rsidRPr="00E2537E">
        <w:t>委员会审议了下列国家的后续行动报告</w:t>
      </w:r>
      <w:r>
        <w:t>：</w:t>
      </w:r>
      <w:r w:rsidR="00E2655D" w:rsidRPr="00E2537E">
        <w:t>阿塞拜疆</w:t>
      </w:r>
      <w:r>
        <w:t>(</w:t>
      </w:r>
      <w:proofErr w:type="spellStart"/>
      <w:r w:rsidR="005F5035">
        <w:fldChar w:fldCharType="begin"/>
      </w:r>
      <w:r w:rsidR="005F5035">
        <w:instrText>HYPERLINK "http://undocs.org/ch/CERD/C/AZE/FCO/10-12"</w:instrText>
      </w:r>
      <w:r w:rsidR="005F5035">
        <w:fldChar w:fldCharType="separate"/>
      </w:r>
      <w:r w:rsidRPr="00586754">
        <w:rPr>
          <w:rStyle w:val="af2"/>
        </w:rPr>
        <w:t>CERD</w:t>
      </w:r>
      <w:proofErr w:type="spellEnd"/>
      <w:r w:rsidRPr="00586754">
        <w:rPr>
          <w:rStyle w:val="af2"/>
        </w:rPr>
        <w:t>/C/AZE/</w:t>
      </w:r>
      <w:proofErr w:type="spellStart"/>
      <w:r w:rsidRPr="00586754">
        <w:rPr>
          <w:rStyle w:val="af2"/>
        </w:rPr>
        <w:t>FCO</w:t>
      </w:r>
      <w:proofErr w:type="spellEnd"/>
      <w:r w:rsidRPr="00586754">
        <w:rPr>
          <w:rStyle w:val="af2"/>
        </w:rPr>
        <w:t>/1</w:t>
      </w:r>
      <w:r w:rsidR="00E2655D" w:rsidRPr="00586754">
        <w:rPr>
          <w:rStyle w:val="af2"/>
        </w:rPr>
        <w:t>0-</w:t>
      </w:r>
      <w:r w:rsidRPr="00586754">
        <w:rPr>
          <w:rStyle w:val="af2"/>
        </w:rPr>
        <w:t>12</w:t>
      </w:r>
      <w:r w:rsidR="005F5035">
        <w:rPr>
          <w:rStyle w:val="af2"/>
        </w:rPr>
        <w:fldChar w:fldCharType="end"/>
      </w:r>
      <w:r>
        <w:t>)</w:t>
      </w:r>
      <w:r w:rsidR="00E2655D" w:rsidRPr="00E2537E">
        <w:t>、丹麦</w:t>
      </w:r>
      <w:r>
        <w:t>(</w:t>
      </w:r>
      <w:proofErr w:type="spellStart"/>
      <w:r w:rsidR="005F5035">
        <w:fldChar w:fldCharType="begin"/>
      </w:r>
      <w:r w:rsidR="005F5035">
        <w:instrText>HYPERLINK "http://undocs.org/ch/CERD/C/DNK/FCO/22-24"</w:instrText>
      </w:r>
      <w:r w:rsidR="005F5035">
        <w:fldChar w:fldCharType="separate"/>
      </w:r>
      <w:r w:rsidRPr="00586754">
        <w:rPr>
          <w:rStyle w:val="af2"/>
        </w:rPr>
        <w:t>CERD</w:t>
      </w:r>
      <w:proofErr w:type="spellEnd"/>
      <w:r w:rsidRPr="00586754">
        <w:rPr>
          <w:rStyle w:val="af2"/>
        </w:rPr>
        <w:t>/C/</w:t>
      </w:r>
      <w:proofErr w:type="spellStart"/>
      <w:r w:rsidRPr="00586754">
        <w:rPr>
          <w:rStyle w:val="af2"/>
        </w:rPr>
        <w:t>DNK</w:t>
      </w:r>
      <w:proofErr w:type="spellEnd"/>
      <w:r w:rsidRPr="00586754">
        <w:rPr>
          <w:rStyle w:val="af2"/>
        </w:rPr>
        <w:t>/</w:t>
      </w:r>
      <w:proofErr w:type="spellStart"/>
      <w:r w:rsidRPr="00586754">
        <w:rPr>
          <w:rStyle w:val="af2"/>
        </w:rPr>
        <w:t>FCO</w:t>
      </w:r>
      <w:proofErr w:type="spellEnd"/>
      <w:r w:rsidRPr="00586754">
        <w:rPr>
          <w:rStyle w:val="af2"/>
        </w:rPr>
        <w:t>/22</w:t>
      </w:r>
      <w:r w:rsidR="00E2655D" w:rsidRPr="00586754">
        <w:rPr>
          <w:rStyle w:val="af2"/>
        </w:rPr>
        <w:t>-</w:t>
      </w:r>
      <w:r w:rsidRPr="00586754">
        <w:rPr>
          <w:rStyle w:val="af2"/>
        </w:rPr>
        <w:t>24</w:t>
      </w:r>
      <w:r w:rsidR="005F5035">
        <w:rPr>
          <w:rStyle w:val="af2"/>
        </w:rPr>
        <w:fldChar w:fldCharType="end"/>
      </w:r>
      <w:r>
        <w:t>)</w:t>
      </w:r>
      <w:r w:rsidR="00E2655D" w:rsidRPr="00E2537E">
        <w:t>、爱沙尼亚</w:t>
      </w:r>
      <w:r>
        <w:t>(</w:t>
      </w:r>
      <w:proofErr w:type="spellStart"/>
      <w:r w:rsidR="005F5035">
        <w:fldChar w:fldCharType="begin"/>
      </w:r>
      <w:r w:rsidR="005F5035">
        <w:instrText>HYPERLINK "http://undocs.org/ch/CERD/C/EST/FCO/12-13"</w:instrText>
      </w:r>
      <w:r w:rsidR="005F5035">
        <w:fldChar w:fldCharType="separate"/>
      </w:r>
      <w:r w:rsidRPr="00586754">
        <w:rPr>
          <w:rStyle w:val="af2"/>
        </w:rPr>
        <w:t>CERD</w:t>
      </w:r>
      <w:proofErr w:type="spellEnd"/>
      <w:r w:rsidRPr="00586754">
        <w:rPr>
          <w:rStyle w:val="af2"/>
        </w:rPr>
        <w:t>/</w:t>
      </w:r>
      <w:r w:rsidR="001D6573">
        <w:rPr>
          <w:rStyle w:val="af2"/>
          <w:rFonts w:hint="eastAsia"/>
        </w:rPr>
        <w:t xml:space="preserve"> </w:t>
      </w:r>
      <w:r w:rsidRPr="00586754">
        <w:rPr>
          <w:rStyle w:val="af2"/>
        </w:rPr>
        <w:t>C/EST/</w:t>
      </w:r>
      <w:proofErr w:type="spellStart"/>
      <w:r w:rsidRPr="00586754">
        <w:rPr>
          <w:rStyle w:val="af2"/>
        </w:rPr>
        <w:t>FCO</w:t>
      </w:r>
      <w:proofErr w:type="spellEnd"/>
      <w:r w:rsidRPr="00586754">
        <w:rPr>
          <w:rStyle w:val="af2"/>
        </w:rPr>
        <w:t>/12</w:t>
      </w:r>
      <w:r w:rsidR="00E2655D" w:rsidRPr="00586754">
        <w:rPr>
          <w:rStyle w:val="af2"/>
        </w:rPr>
        <w:t>-</w:t>
      </w:r>
      <w:r w:rsidRPr="00586754">
        <w:rPr>
          <w:rStyle w:val="af2"/>
        </w:rPr>
        <w:t>13</w:t>
      </w:r>
      <w:r w:rsidR="005F5035">
        <w:rPr>
          <w:rStyle w:val="af2"/>
        </w:rPr>
        <w:fldChar w:fldCharType="end"/>
      </w:r>
      <w:r>
        <w:t>)</w:t>
      </w:r>
      <w:r w:rsidR="00E2655D" w:rsidRPr="00E2537E">
        <w:t>、法国</w:t>
      </w:r>
      <w:r>
        <w:t>(</w:t>
      </w:r>
      <w:proofErr w:type="spellStart"/>
      <w:r w:rsidR="005F5035">
        <w:fldChar w:fldCharType="begin"/>
      </w:r>
      <w:r w:rsidR="005F5035">
        <w:instrText>HYPERLINK "http://undocs.org/ch/CERD/C/FRA/FCO/22-23"</w:instrText>
      </w:r>
      <w:r w:rsidR="005F5035">
        <w:fldChar w:fldCharType="separate"/>
      </w:r>
      <w:r w:rsidRPr="00586754">
        <w:rPr>
          <w:rStyle w:val="af2"/>
        </w:rPr>
        <w:t>CERD</w:t>
      </w:r>
      <w:proofErr w:type="spellEnd"/>
      <w:r w:rsidRPr="00586754">
        <w:rPr>
          <w:rStyle w:val="af2"/>
        </w:rPr>
        <w:t>/C/FRA/</w:t>
      </w:r>
      <w:proofErr w:type="spellStart"/>
      <w:r w:rsidRPr="00586754">
        <w:rPr>
          <w:rStyle w:val="af2"/>
        </w:rPr>
        <w:t>FCO</w:t>
      </w:r>
      <w:proofErr w:type="spellEnd"/>
      <w:r w:rsidRPr="00586754">
        <w:rPr>
          <w:rStyle w:val="af2"/>
        </w:rPr>
        <w:t>/22</w:t>
      </w:r>
      <w:r w:rsidR="00E2655D" w:rsidRPr="00586754">
        <w:rPr>
          <w:rStyle w:val="af2"/>
        </w:rPr>
        <w:t>-</w:t>
      </w:r>
      <w:r w:rsidRPr="00586754">
        <w:rPr>
          <w:rStyle w:val="af2"/>
        </w:rPr>
        <w:t>23</w:t>
      </w:r>
      <w:r w:rsidR="005F5035">
        <w:rPr>
          <w:rStyle w:val="af2"/>
        </w:rPr>
        <w:fldChar w:fldCharType="end"/>
      </w:r>
      <w:r>
        <w:t>)</w:t>
      </w:r>
      <w:r w:rsidR="00E2655D" w:rsidRPr="00E2537E">
        <w:t>、格鲁吉亚</w:t>
      </w:r>
      <w:r>
        <w:t>(</w:t>
      </w:r>
      <w:proofErr w:type="spellStart"/>
      <w:r w:rsidR="005F5035">
        <w:fldChar w:fldCharType="begin"/>
      </w:r>
      <w:r w:rsidR="005F5035">
        <w:instrText>HYPERLINK "http://undocs.org/ch/CERD/C/GEO/FCO/9-10"</w:instrText>
      </w:r>
      <w:r w:rsidR="005F5035">
        <w:fldChar w:fldCharType="separate"/>
      </w:r>
      <w:r w:rsidRPr="00586754">
        <w:rPr>
          <w:rStyle w:val="af2"/>
        </w:rPr>
        <w:t>CERD</w:t>
      </w:r>
      <w:proofErr w:type="spellEnd"/>
      <w:r w:rsidRPr="00586754">
        <w:rPr>
          <w:rStyle w:val="af2"/>
        </w:rPr>
        <w:t>/C/GEO/</w:t>
      </w:r>
      <w:r w:rsidR="001D6573">
        <w:rPr>
          <w:rStyle w:val="af2"/>
          <w:rFonts w:hint="eastAsia"/>
        </w:rPr>
        <w:t xml:space="preserve"> </w:t>
      </w:r>
      <w:proofErr w:type="spellStart"/>
      <w:r w:rsidRPr="00586754">
        <w:rPr>
          <w:rStyle w:val="af2"/>
        </w:rPr>
        <w:t>FCO</w:t>
      </w:r>
      <w:proofErr w:type="spellEnd"/>
      <w:r w:rsidRPr="00586754">
        <w:rPr>
          <w:rStyle w:val="af2"/>
        </w:rPr>
        <w:t>/9</w:t>
      </w:r>
      <w:r w:rsidR="00E2655D" w:rsidRPr="00586754">
        <w:rPr>
          <w:rStyle w:val="af2"/>
        </w:rPr>
        <w:t>-</w:t>
      </w:r>
      <w:r w:rsidRPr="00586754">
        <w:rPr>
          <w:rStyle w:val="af2"/>
        </w:rPr>
        <w:t>1</w:t>
      </w:r>
      <w:r w:rsidR="00E2655D" w:rsidRPr="00586754">
        <w:rPr>
          <w:rStyle w:val="af2"/>
        </w:rPr>
        <w:t>0</w:t>
      </w:r>
      <w:r w:rsidR="005F5035">
        <w:rPr>
          <w:rStyle w:val="af2"/>
        </w:rPr>
        <w:fldChar w:fldCharType="end"/>
      </w:r>
      <w:r>
        <w:t>)</w:t>
      </w:r>
      <w:r w:rsidR="00E2655D" w:rsidRPr="00E2537E">
        <w:t>、哈萨克斯坦</w:t>
      </w:r>
      <w:r>
        <w:t>(</w:t>
      </w:r>
      <w:proofErr w:type="spellStart"/>
      <w:r w:rsidR="005F5035">
        <w:fldChar w:fldCharType="begin"/>
      </w:r>
      <w:r w:rsidR="005F5035">
        <w:instrText>HYPERLINK "http://undocs.org/ch/CERD/C/KAZ/FCO/8-10"</w:instrText>
      </w:r>
      <w:r w:rsidR="005F5035">
        <w:fldChar w:fldCharType="separate"/>
      </w:r>
      <w:r w:rsidRPr="00586754">
        <w:rPr>
          <w:rStyle w:val="af2"/>
        </w:rPr>
        <w:t>CERD</w:t>
      </w:r>
      <w:proofErr w:type="spellEnd"/>
      <w:r w:rsidRPr="00586754">
        <w:rPr>
          <w:rStyle w:val="af2"/>
        </w:rPr>
        <w:t>/C/KAZ/</w:t>
      </w:r>
      <w:proofErr w:type="spellStart"/>
      <w:r w:rsidRPr="00586754">
        <w:rPr>
          <w:rStyle w:val="af2"/>
        </w:rPr>
        <w:t>FCO</w:t>
      </w:r>
      <w:proofErr w:type="spellEnd"/>
      <w:r w:rsidRPr="00586754">
        <w:rPr>
          <w:rStyle w:val="af2"/>
        </w:rPr>
        <w:t>/8</w:t>
      </w:r>
      <w:r w:rsidR="00E2655D" w:rsidRPr="00586754">
        <w:rPr>
          <w:rStyle w:val="af2"/>
        </w:rPr>
        <w:t>-</w:t>
      </w:r>
      <w:r w:rsidRPr="00586754">
        <w:rPr>
          <w:rStyle w:val="af2"/>
        </w:rPr>
        <w:t>1</w:t>
      </w:r>
      <w:r w:rsidR="00E2655D" w:rsidRPr="00586754">
        <w:rPr>
          <w:rStyle w:val="af2"/>
        </w:rPr>
        <w:t>0</w:t>
      </w:r>
      <w:r w:rsidR="005F5035">
        <w:rPr>
          <w:rStyle w:val="af2"/>
        </w:rPr>
        <w:fldChar w:fldCharType="end"/>
      </w:r>
      <w:r>
        <w:t>)</w:t>
      </w:r>
      <w:r w:rsidR="00E2655D" w:rsidRPr="00E2537E">
        <w:t>、卢森堡</w:t>
      </w:r>
      <w:r>
        <w:t>(</w:t>
      </w:r>
      <w:proofErr w:type="spellStart"/>
      <w:r w:rsidR="005F5035">
        <w:fldChar w:fldCharType="begin"/>
      </w:r>
      <w:r w:rsidR="005F5035">
        <w:instrText>HYPERLINK "http://undocs.org/ch/CERD/C/LUX/FCO/18-20"</w:instrText>
      </w:r>
      <w:r w:rsidR="005F5035">
        <w:fldChar w:fldCharType="separate"/>
      </w:r>
      <w:r w:rsidRPr="00586754">
        <w:rPr>
          <w:rStyle w:val="af2"/>
        </w:rPr>
        <w:t>CERD</w:t>
      </w:r>
      <w:proofErr w:type="spellEnd"/>
      <w:r w:rsidRPr="00586754">
        <w:rPr>
          <w:rStyle w:val="af2"/>
        </w:rPr>
        <w:t>/C/LUX/</w:t>
      </w:r>
      <w:proofErr w:type="spellStart"/>
      <w:r w:rsidRPr="00586754">
        <w:rPr>
          <w:rStyle w:val="af2"/>
        </w:rPr>
        <w:t>FCO</w:t>
      </w:r>
      <w:proofErr w:type="spellEnd"/>
      <w:r w:rsidRPr="00586754">
        <w:rPr>
          <w:rStyle w:val="af2"/>
        </w:rPr>
        <w:t>/</w:t>
      </w:r>
      <w:r w:rsidR="001D6573">
        <w:rPr>
          <w:rStyle w:val="af2"/>
          <w:rFonts w:hint="eastAsia"/>
        </w:rPr>
        <w:t xml:space="preserve"> </w:t>
      </w:r>
      <w:r w:rsidRPr="00586754">
        <w:rPr>
          <w:rStyle w:val="af2"/>
        </w:rPr>
        <w:t>18</w:t>
      </w:r>
      <w:r w:rsidR="00E2655D" w:rsidRPr="00586754">
        <w:rPr>
          <w:rStyle w:val="af2"/>
        </w:rPr>
        <w:t>-</w:t>
      </w:r>
      <w:r w:rsidRPr="00586754">
        <w:rPr>
          <w:rStyle w:val="af2"/>
        </w:rPr>
        <w:t>2</w:t>
      </w:r>
      <w:r w:rsidR="00E2655D" w:rsidRPr="00586754">
        <w:rPr>
          <w:rStyle w:val="af2"/>
        </w:rPr>
        <w:t>0</w:t>
      </w:r>
      <w:r w:rsidR="005F5035">
        <w:rPr>
          <w:rStyle w:val="af2"/>
        </w:rPr>
        <w:fldChar w:fldCharType="end"/>
      </w:r>
      <w:r>
        <w:t>)</w:t>
      </w:r>
      <w:r w:rsidR="00E2655D" w:rsidRPr="00E2537E">
        <w:t>、斯洛伐克</w:t>
      </w:r>
      <w:r>
        <w:t>(</w:t>
      </w:r>
      <w:proofErr w:type="spellStart"/>
      <w:r w:rsidR="005F5035">
        <w:fldChar w:fldCharType="begin"/>
      </w:r>
      <w:r w:rsidR="005F5035">
        <w:instrText>HYPERLINK "http://undocs.org/ch/CERD/C/SVK/FCO/13"</w:instrText>
      </w:r>
      <w:r w:rsidR="005F5035">
        <w:fldChar w:fldCharType="separate"/>
      </w:r>
      <w:r w:rsidRPr="00586754">
        <w:rPr>
          <w:rStyle w:val="af2"/>
        </w:rPr>
        <w:t>CERD</w:t>
      </w:r>
      <w:proofErr w:type="spellEnd"/>
      <w:r w:rsidRPr="00586754">
        <w:rPr>
          <w:rStyle w:val="af2"/>
        </w:rPr>
        <w:t>/C/</w:t>
      </w:r>
      <w:proofErr w:type="spellStart"/>
      <w:r w:rsidRPr="00586754">
        <w:rPr>
          <w:rStyle w:val="af2"/>
        </w:rPr>
        <w:t>SVK</w:t>
      </w:r>
      <w:proofErr w:type="spellEnd"/>
      <w:r w:rsidRPr="00586754">
        <w:rPr>
          <w:rStyle w:val="af2"/>
        </w:rPr>
        <w:t>/</w:t>
      </w:r>
      <w:proofErr w:type="spellStart"/>
      <w:r w:rsidRPr="00586754">
        <w:rPr>
          <w:rStyle w:val="af2"/>
        </w:rPr>
        <w:t>FCO</w:t>
      </w:r>
      <w:proofErr w:type="spellEnd"/>
      <w:r w:rsidRPr="00586754">
        <w:rPr>
          <w:rStyle w:val="af2"/>
        </w:rPr>
        <w:t>/13</w:t>
      </w:r>
      <w:r w:rsidR="005F5035">
        <w:rPr>
          <w:rStyle w:val="af2"/>
        </w:rPr>
        <w:fldChar w:fldCharType="end"/>
      </w:r>
      <w:r>
        <w:t>)</w:t>
      </w:r>
      <w:r w:rsidR="00E2655D" w:rsidRPr="00E2537E">
        <w:t>和美国</w:t>
      </w:r>
      <w:r>
        <w:t>(</w:t>
      </w:r>
      <w:proofErr w:type="spellStart"/>
      <w:r w:rsidR="005F5035">
        <w:fldChar w:fldCharType="begin"/>
      </w:r>
      <w:r w:rsidR="005F5035">
        <w:instrText>HYPERLINK "http://undocs.org/ch/CERD/C/USA/FCO/10-12"</w:instrText>
      </w:r>
      <w:r w:rsidR="005F5035">
        <w:fldChar w:fldCharType="separate"/>
      </w:r>
      <w:r w:rsidRPr="00586754">
        <w:rPr>
          <w:rStyle w:val="af2"/>
        </w:rPr>
        <w:t>CERD</w:t>
      </w:r>
      <w:proofErr w:type="spellEnd"/>
      <w:r w:rsidRPr="00586754">
        <w:rPr>
          <w:rStyle w:val="af2"/>
        </w:rPr>
        <w:t>/C/USA/</w:t>
      </w:r>
      <w:proofErr w:type="spellStart"/>
      <w:r w:rsidRPr="00586754">
        <w:rPr>
          <w:rStyle w:val="af2"/>
        </w:rPr>
        <w:t>FCO</w:t>
      </w:r>
      <w:proofErr w:type="spellEnd"/>
      <w:r w:rsidRPr="00586754">
        <w:rPr>
          <w:rStyle w:val="af2"/>
        </w:rPr>
        <w:t>/1</w:t>
      </w:r>
      <w:r w:rsidR="00E2655D" w:rsidRPr="00586754">
        <w:rPr>
          <w:rStyle w:val="af2"/>
        </w:rPr>
        <w:t>0-</w:t>
      </w:r>
      <w:r w:rsidRPr="00586754">
        <w:rPr>
          <w:rStyle w:val="af2"/>
        </w:rPr>
        <w:t>12</w:t>
      </w:r>
      <w:r w:rsidR="005F5035">
        <w:rPr>
          <w:rStyle w:val="af2"/>
        </w:rPr>
        <w:fldChar w:fldCharType="end"/>
      </w:r>
      <w:r>
        <w:t>)</w:t>
      </w:r>
      <w:r w:rsidR="00E2655D" w:rsidRPr="00E2537E">
        <w:t>。</w:t>
      </w:r>
    </w:p>
    <w:p w14:paraId="28AE6042" w14:textId="32158C2A" w:rsidR="00E2655D" w:rsidRPr="00E2537E" w:rsidRDefault="00D84DF6" w:rsidP="00E2537E">
      <w:pPr>
        <w:pStyle w:val="SingleTxtGC"/>
      </w:pPr>
      <w:r>
        <w:t>69.</w:t>
      </w:r>
      <w:r w:rsidR="00E2655D" w:rsidRPr="00E2537E">
        <w:tab/>
      </w:r>
      <w:r w:rsidR="00E2655D" w:rsidRPr="00E2537E">
        <w:t>委员会继续与这些缔约国进行建设性对话</w:t>
      </w:r>
      <w:r>
        <w:t>，</w:t>
      </w:r>
      <w:r w:rsidR="00E2655D" w:rsidRPr="00E2537E">
        <w:t>向它们发送了有关意见</w:t>
      </w:r>
      <w:r>
        <w:t>，</w:t>
      </w:r>
      <w:r w:rsidR="00E2655D" w:rsidRPr="00E2537E">
        <w:t>并请它们提供补充资料。委员会还向逾期提交后续报告的缔约国发出了催交函。</w:t>
      </w:r>
    </w:p>
    <w:p w14:paraId="22D2A123" w14:textId="057C6EBF" w:rsidR="00E2655D" w:rsidRPr="00E2537E" w:rsidRDefault="00E2655D" w:rsidP="00E2537E">
      <w:pPr>
        <w:pStyle w:val="SingleTxtGC"/>
      </w:pPr>
      <w:r w:rsidRPr="00E2537E">
        <w:br w:type="page"/>
      </w:r>
    </w:p>
    <w:p w14:paraId="5F59552C" w14:textId="5A1A2171" w:rsidR="009663F8" w:rsidRPr="00E2537E" w:rsidRDefault="002321FC" w:rsidP="002321FC">
      <w:pPr>
        <w:pStyle w:val="HChGC"/>
      </w:pPr>
      <w:r>
        <w:lastRenderedPageBreak/>
        <w:tab/>
      </w:r>
      <w:r w:rsidR="009663F8" w:rsidRPr="00E2537E">
        <w:t>五</w:t>
      </w:r>
      <w:r w:rsidR="009663F8" w:rsidRPr="00E2537E">
        <w:t>.</w:t>
      </w:r>
      <w:r w:rsidR="009663F8" w:rsidRPr="00E2537E">
        <w:tab/>
      </w:r>
      <w:r w:rsidR="009663F8" w:rsidRPr="00E2537E">
        <w:t>审议在《公约》第十一条下收到的来文</w:t>
      </w:r>
      <w:bookmarkStart w:id="95" w:name="_Toc17361301"/>
      <w:bookmarkStart w:id="96" w:name="_Toc48752326"/>
      <w:bookmarkStart w:id="97" w:name="_Toc48816879"/>
      <w:bookmarkStart w:id="98" w:name="_Toc81563231"/>
      <w:bookmarkStart w:id="99" w:name="_Toc113263040"/>
      <w:bookmarkStart w:id="100" w:name="_Toc176248188"/>
      <w:bookmarkStart w:id="101" w:name="_Toc176248853"/>
      <w:bookmarkEnd w:id="95"/>
      <w:bookmarkEnd w:id="96"/>
      <w:bookmarkEnd w:id="97"/>
      <w:bookmarkEnd w:id="98"/>
      <w:bookmarkEnd w:id="99"/>
      <w:bookmarkEnd w:id="100"/>
      <w:bookmarkEnd w:id="101"/>
    </w:p>
    <w:p w14:paraId="012570E0" w14:textId="00FB63D8" w:rsidR="009663F8" w:rsidRPr="00E2537E" w:rsidRDefault="00D84DF6" w:rsidP="00E2537E">
      <w:pPr>
        <w:pStyle w:val="SingleTxtGC"/>
      </w:pPr>
      <w:r>
        <w:t>70.</w:t>
      </w:r>
      <w:r w:rsidR="009663F8" w:rsidRPr="00E2537E">
        <w:tab/>
      </w:r>
      <w:r w:rsidR="009663F8" w:rsidRPr="00E2537E">
        <w:t>根据《公约》第十一条</w:t>
      </w:r>
      <w:r>
        <w:t>，</w:t>
      </w:r>
      <w:r w:rsidR="009663F8" w:rsidRPr="00E2537E">
        <w:t>如果一个缔约国认为另一个缔约国没有执行《公约》的规定</w:t>
      </w:r>
      <w:r>
        <w:t>，</w:t>
      </w:r>
      <w:r w:rsidR="009663F8" w:rsidRPr="00E2537E">
        <w:t>可提交来文提请委员会注意此事。</w:t>
      </w:r>
      <w:r>
        <w:t>2</w:t>
      </w:r>
      <w:r w:rsidR="009663F8" w:rsidRPr="00E2537E">
        <w:t>0</w:t>
      </w:r>
      <w:r>
        <w:t>18</w:t>
      </w:r>
      <w:r w:rsidR="009663F8" w:rsidRPr="00E2537E">
        <w:t>年</w:t>
      </w:r>
      <w:r>
        <w:t>，</w:t>
      </w:r>
      <w:r w:rsidR="009663F8" w:rsidRPr="00E2537E">
        <w:t>委员会收到了首批三份此类国家间来文。经商定</w:t>
      </w:r>
      <w:r>
        <w:t>，</w:t>
      </w:r>
      <w:r w:rsidR="009663F8" w:rsidRPr="00E2537E">
        <w:t>委员会个人来文工作组也将负责处理国家间来文。</w:t>
      </w:r>
    </w:p>
    <w:p w14:paraId="1467E678" w14:textId="7E025DDD" w:rsidR="009663F8" w:rsidRPr="00E2537E" w:rsidRDefault="00D84DF6" w:rsidP="00E2537E">
      <w:pPr>
        <w:pStyle w:val="SingleTxtGC"/>
      </w:pPr>
      <w:r>
        <w:t>71.</w:t>
      </w:r>
      <w:r w:rsidR="009663F8" w:rsidRPr="00E2537E">
        <w:tab/>
      </w:r>
      <w:r w:rsidR="009663F8" w:rsidRPr="00E2537E">
        <w:t>在委员会第一一〇届和第一一一届会议上</w:t>
      </w:r>
      <w:r>
        <w:t>，</w:t>
      </w:r>
      <w:r w:rsidR="009663F8" w:rsidRPr="00E2537E">
        <w:t>来文工作组由下列成员组成</w:t>
      </w:r>
      <w:r>
        <w:t>：</w:t>
      </w:r>
    </w:p>
    <w:p w14:paraId="710139B2" w14:textId="23E88DAF" w:rsidR="009663F8" w:rsidRPr="00E2537E" w:rsidRDefault="009663F8" w:rsidP="005E1232">
      <w:pPr>
        <w:pStyle w:val="SingleTxtGC"/>
        <w:tabs>
          <w:tab w:val="clear" w:pos="2427"/>
          <w:tab w:val="left" w:pos="3969"/>
        </w:tabs>
        <w:ind w:left="1565"/>
      </w:pPr>
      <w:r w:rsidRPr="005E1232">
        <w:rPr>
          <w:rFonts w:ascii="Time New Roman" w:eastAsia="楷体" w:hAnsi="Time New Roman"/>
        </w:rPr>
        <w:t>协调员</w:t>
      </w:r>
      <w:r w:rsidR="00D84DF6" w:rsidRPr="005E1232">
        <w:rPr>
          <w:rFonts w:ascii="Time New Roman" w:eastAsia="楷体" w:hAnsi="Time New Roman"/>
        </w:rPr>
        <w:t>：</w:t>
      </w:r>
      <w:r w:rsidR="005E1232">
        <w:tab/>
      </w:r>
      <w:r w:rsidRPr="00E2537E">
        <w:t>梅赫达德</w:t>
      </w:r>
      <w:r w:rsidR="007653A1" w:rsidRPr="007653A1">
        <w:rPr>
          <w:rFonts w:hint="eastAsia"/>
        </w:rPr>
        <w:t>·</w:t>
      </w:r>
      <w:r w:rsidRPr="00E2537E">
        <w:t>巴</w:t>
      </w:r>
      <w:proofErr w:type="gramStart"/>
      <w:r w:rsidRPr="00E2537E">
        <w:t>彦</w:t>
      </w:r>
      <w:proofErr w:type="gramEnd"/>
      <w:r w:rsidRPr="00E2537E">
        <w:t>德</w:t>
      </w:r>
    </w:p>
    <w:p w14:paraId="570F5E88" w14:textId="2B9040E0" w:rsidR="009663F8" w:rsidRPr="00E2537E" w:rsidRDefault="009663F8" w:rsidP="005E1232">
      <w:pPr>
        <w:pStyle w:val="SingleTxtGC"/>
        <w:tabs>
          <w:tab w:val="clear" w:pos="2427"/>
          <w:tab w:val="left" w:pos="3969"/>
        </w:tabs>
        <w:ind w:left="1565"/>
      </w:pPr>
      <w:r w:rsidRPr="005E1232">
        <w:rPr>
          <w:rFonts w:ascii="Time New Roman" w:eastAsia="楷体" w:hAnsi="Time New Roman"/>
        </w:rPr>
        <w:t>委员</w:t>
      </w:r>
      <w:r w:rsidR="00D84DF6" w:rsidRPr="005E1232">
        <w:rPr>
          <w:rFonts w:ascii="Time New Roman" w:eastAsia="楷体" w:hAnsi="Time New Roman"/>
        </w:rPr>
        <w:t>：</w:t>
      </w:r>
      <w:r w:rsidR="005E1232">
        <w:tab/>
      </w:r>
      <w:r w:rsidRPr="00E2537E">
        <w:t>谢哈</w:t>
      </w:r>
      <w:r w:rsidR="007653A1" w:rsidRPr="007653A1">
        <w:rPr>
          <w:rFonts w:hint="eastAsia"/>
        </w:rPr>
        <w:t>·</w:t>
      </w:r>
      <w:r w:rsidRPr="00E2537E">
        <w:t>阿卜杜拉</w:t>
      </w:r>
      <w:r w:rsidR="007653A1" w:rsidRPr="007653A1">
        <w:rPr>
          <w:rFonts w:hint="eastAsia"/>
        </w:rPr>
        <w:t>·</w:t>
      </w:r>
      <w:r w:rsidRPr="00E2537E">
        <w:t>阿里</w:t>
      </w:r>
      <w:r w:rsidR="007653A1" w:rsidRPr="007653A1">
        <w:rPr>
          <w:rFonts w:hint="eastAsia"/>
        </w:rPr>
        <w:t>·</w:t>
      </w:r>
      <w:r w:rsidRPr="00E2537E">
        <w:t>米斯纳德</w:t>
      </w:r>
    </w:p>
    <w:p w14:paraId="03AA6931" w14:textId="5815A418" w:rsidR="009663F8" w:rsidRPr="00E2537E" w:rsidRDefault="009663F8" w:rsidP="005E1232">
      <w:pPr>
        <w:pStyle w:val="SingleTxtGC"/>
        <w:tabs>
          <w:tab w:val="clear" w:pos="2427"/>
          <w:tab w:val="left" w:pos="3969"/>
        </w:tabs>
        <w:ind w:left="1565"/>
      </w:pPr>
      <w:r w:rsidRPr="00E2537E">
        <w:tab/>
      </w:r>
      <w:r w:rsidRPr="00E2537E">
        <w:tab/>
      </w:r>
      <w:r w:rsidRPr="00E2537E">
        <w:t>米哈乌</w:t>
      </w:r>
      <w:r w:rsidR="007653A1" w:rsidRPr="007653A1">
        <w:rPr>
          <w:rFonts w:hint="eastAsia"/>
        </w:rPr>
        <w:t>·</w:t>
      </w:r>
      <w:r w:rsidRPr="00E2537E">
        <w:t>巴尔采扎克</w:t>
      </w:r>
    </w:p>
    <w:p w14:paraId="3B9231DA" w14:textId="51451AF0" w:rsidR="009663F8" w:rsidRPr="00E2537E" w:rsidRDefault="009663F8" w:rsidP="005E1232">
      <w:pPr>
        <w:pStyle w:val="SingleTxtGC"/>
        <w:tabs>
          <w:tab w:val="clear" w:pos="2427"/>
          <w:tab w:val="left" w:pos="3969"/>
        </w:tabs>
        <w:ind w:left="1565"/>
      </w:pPr>
      <w:r w:rsidRPr="00E2537E">
        <w:tab/>
      </w:r>
      <w:r w:rsidRPr="00E2537E">
        <w:tab/>
      </w:r>
      <w:r w:rsidRPr="00E2537E">
        <w:t>巴卡里</w:t>
      </w:r>
      <w:r w:rsidR="007653A1" w:rsidRPr="007653A1">
        <w:rPr>
          <w:rFonts w:hint="eastAsia"/>
        </w:rPr>
        <w:t>·</w:t>
      </w:r>
      <w:r w:rsidRPr="00E2537E">
        <w:t>西迪基</w:t>
      </w:r>
      <w:r w:rsidR="007653A1" w:rsidRPr="007653A1">
        <w:rPr>
          <w:rFonts w:hint="eastAsia"/>
        </w:rPr>
        <w:t>·</w:t>
      </w:r>
      <w:r w:rsidRPr="00E2537E">
        <w:t>迪亚比</w:t>
      </w:r>
    </w:p>
    <w:p w14:paraId="728F42BF" w14:textId="63274A71" w:rsidR="009663F8" w:rsidRPr="00E2537E" w:rsidRDefault="009663F8" w:rsidP="005E1232">
      <w:pPr>
        <w:pStyle w:val="SingleTxtGC"/>
        <w:tabs>
          <w:tab w:val="clear" w:pos="2427"/>
          <w:tab w:val="left" w:pos="3969"/>
        </w:tabs>
        <w:ind w:left="1565"/>
      </w:pPr>
      <w:r w:rsidRPr="00E2537E">
        <w:tab/>
      </w:r>
      <w:r w:rsidRPr="00E2537E">
        <w:tab/>
      </w:r>
      <w:r w:rsidRPr="00E2537E">
        <w:t>瓦迪利</w:t>
      </w:r>
      <w:r w:rsidR="007653A1" w:rsidRPr="007653A1">
        <w:rPr>
          <w:rFonts w:hint="eastAsia"/>
        </w:rPr>
        <w:t>·</w:t>
      </w:r>
      <w:r w:rsidRPr="00E2537E">
        <w:t>穆罕默德</w:t>
      </w:r>
      <w:r w:rsidR="007653A1" w:rsidRPr="007653A1">
        <w:rPr>
          <w:rFonts w:hint="eastAsia"/>
        </w:rPr>
        <w:t>·</w:t>
      </w:r>
      <w:r w:rsidRPr="00E2537E">
        <w:t>拉耶斯</w:t>
      </w:r>
    </w:p>
    <w:p w14:paraId="7D008F52" w14:textId="64BBB973" w:rsidR="009663F8" w:rsidRPr="00E2537E" w:rsidRDefault="00D84DF6" w:rsidP="00E2537E">
      <w:pPr>
        <w:pStyle w:val="SingleTxtGC"/>
      </w:pPr>
      <w:r>
        <w:t>72.</w:t>
      </w:r>
      <w:r w:rsidR="009663F8" w:rsidRPr="00E2537E">
        <w:tab/>
      </w:r>
      <w:r w:rsidR="009663F8" w:rsidRPr="00E2537E">
        <w:t>在第一一二届会议上</w:t>
      </w:r>
      <w:r>
        <w:t>，</w:t>
      </w:r>
      <w:r w:rsidR="009663F8" w:rsidRPr="00E2537E">
        <w:t>工作组由下列委员组成</w:t>
      </w:r>
      <w:r>
        <w:t>：</w:t>
      </w:r>
    </w:p>
    <w:p w14:paraId="19873966" w14:textId="76984B8B" w:rsidR="009663F8" w:rsidRPr="00E2537E" w:rsidRDefault="009663F8" w:rsidP="005E1232">
      <w:pPr>
        <w:pStyle w:val="SingleTxtGC"/>
        <w:tabs>
          <w:tab w:val="clear" w:pos="2427"/>
          <w:tab w:val="left" w:pos="3969"/>
        </w:tabs>
        <w:ind w:left="1565"/>
      </w:pPr>
      <w:r w:rsidRPr="005E1232">
        <w:rPr>
          <w:rFonts w:ascii="Time New Roman" w:eastAsia="楷体" w:hAnsi="Time New Roman"/>
        </w:rPr>
        <w:t>协调员</w:t>
      </w:r>
      <w:r w:rsidR="00D84DF6" w:rsidRPr="005E1232">
        <w:rPr>
          <w:rFonts w:ascii="Time New Roman" w:eastAsia="楷体" w:hAnsi="Time New Roman"/>
        </w:rPr>
        <w:t>：</w:t>
      </w:r>
      <w:r w:rsidR="005E1232">
        <w:tab/>
      </w:r>
      <w:r w:rsidRPr="00E2537E">
        <w:t>斯塔玛蒂亚</w:t>
      </w:r>
      <w:r w:rsidR="007653A1" w:rsidRPr="007653A1">
        <w:rPr>
          <w:rFonts w:hint="eastAsia"/>
        </w:rPr>
        <w:t>·</w:t>
      </w:r>
      <w:r w:rsidRPr="00E2537E">
        <w:t>斯塔里那基</w:t>
      </w:r>
    </w:p>
    <w:p w14:paraId="73B1B43A" w14:textId="4B9706CF" w:rsidR="009663F8" w:rsidRPr="00E2537E" w:rsidRDefault="009663F8" w:rsidP="005E1232">
      <w:pPr>
        <w:pStyle w:val="SingleTxtGC"/>
        <w:tabs>
          <w:tab w:val="clear" w:pos="2427"/>
          <w:tab w:val="left" w:pos="3969"/>
        </w:tabs>
        <w:ind w:left="1565"/>
      </w:pPr>
      <w:r w:rsidRPr="005E1232">
        <w:rPr>
          <w:rFonts w:ascii="Time New Roman" w:eastAsia="楷体" w:hAnsi="Time New Roman"/>
        </w:rPr>
        <w:t>委员</w:t>
      </w:r>
      <w:r w:rsidR="00D84DF6" w:rsidRPr="005E1232">
        <w:rPr>
          <w:rFonts w:ascii="Time New Roman" w:eastAsia="楷体" w:hAnsi="Time New Roman"/>
        </w:rPr>
        <w:t>：</w:t>
      </w:r>
      <w:r w:rsidR="005E1232">
        <w:tab/>
      </w:r>
      <w:r w:rsidRPr="00E2537E">
        <w:t>雷吉娜</w:t>
      </w:r>
      <w:r w:rsidR="007653A1" w:rsidRPr="007653A1">
        <w:rPr>
          <w:rFonts w:hint="eastAsia"/>
        </w:rPr>
        <w:t>·</w:t>
      </w:r>
      <w:r w:rsidRPr="00E2537E">
        <w:t>埃塞内姆</w:t>
      </w:r>
    </w:p>
    <w:p w14:paraId="035BFB6D" w14:textId="755FC869" w:rsidR="009663F8" w:rsidRPr="00E2537E" w:rsidRDefault="009663F8" w:rsidP="005E1232">
      <w:pPr>
        <w:pStyle w:val="SingleTxtGC"/>
        <w:tabs>
          <w:tab w:val="clear" w:pos="2427"/>
          <w:tab w:val="left" w:pos="3969"/>
        </w:tabs>
        <w:ind w:left="1565"/>
      </w:pPr>
      <w:r w:rsidRPr="00E2537E">
        <w:tab/>
      </w:r>
      <w:r w:rsidRPr="00E2537E">
        <w:tab/>
      </w:r>
      <w:r w:rsidRPr="00E2537E">
        <w:t>关键</w:t>
      </w:r>
    </w:p>
    <w:p w14:paraId="7AC93CDE" w14:textId="7BED2204" w:rsidR="009663F8" w:rsidRPr="00E2537E" w:rsidRDefault="009663F8" w:rsidP="005E1232">
      <w:pPr>
        <w:pStyle w:val="SingleTxtGC"/>
        <w:tabs>
          <w:tab w:val="clear" w:pos="2427"/>
          <w:tab w:val="left" w:pos="3969"/>
        </w:tabs>
        <w:ind w:left="1565"/>
      </w:pPr>
      <w:r w:rsidRPr="00E2537E">
        <w:tab/>
      </w:r>
      <w:r w:rsidRPr="00E2537E">
        <w:tab/>
      </w:r>
      <w:r w:rsidRPr="00E2537E">
        <w:t>杨钦俊</w:t>
      </w:r>
    </w:p>
    <w:p w14:paraId="1530FA4D" w14:textId="533EE618" w:rsidR="009663F8" w:rsidRPr="00E2537E" w:rsidRDefault="009663F8" w:rsidP="005E1232">
      <w:pPr>
        <w:pStyle w:val="SingleTxtGC"/>
        <w:tabs>
          <w:tab w:val="clear" w:pos="2427"/>
          <w:tab w:val="left" w:pos="3969"/>
        </w:tabs>
        <w:ind w:left="1565"/>
      </w:pPr>
      <w:r w:rsidRPr="00E2537E">
        <w:tab/>
      </w:r>
      <w:r w:rsidRPr="00E2537E">
        <w:tab/>
      </w:r>
      <w:r w:rsidRPr="00E2537E">
        <w:t>佩拉</w:t>
      </w:r>
      <w:r w:rsidR="007653A1" w:rsidRPr="007653A1">
        <w:rPr>
          <w:rFonts w:hint="eastAsia"/>
        </w:rPr>
        <w:t>·</w:t>
      </w:r>
      <w:r w:rsidRPr="00E2537E">
        <w:t>博克－威尔逊</w:t>
      </w:r>
    </w:p>
    <w:p w14:paraId="12FF13F2" w14:textId="2390B0E8" w:rsidR="009663F8" w:rsidRPr="00E2537E" w:rsidRDefault="00D84DF6" w:rsidP="00E2537E">
      <w:pPr>
        <w:pStyle w:val="SingleTxtGC"/>
        <w:rPr>
          <w:vertAlign w:val="superscript"/>
        </w:rPr>
      </w:pPr>
      <w:r>
        <w:t>73.</w:t>
      </w:r>
      <w:r w:rsidR="009663F8" w:rsidRPr="00E2537E">
        <w:tab/>
      </w:r>
      <w:r w:rsidR="009663F8" w:rsidRPr="00E2537E">
        <w:t>在本报告所述期间</w:t>
      </w:r>
      <w:r>
        <w:t>，</w:t>
      </w:r>
      <w:r w:rsidR="009663F8" w:rsidRPr="00E2537E">
        <w:t>委员会就根据《公约》第十一条收到的国家间来文开展的活动是由特设调解委员会就巴勒斯坦国对以色列提交的国家间来文进行的。</w:t>
      </w:r>
      <w:r w:rsidR="009663F8" w:rsidRPr="00E2537E">
        <w:rPr>
          <w:vertAlign w:val="superscript"/>
        </w:rPr>
        <w:footnoteReference w:id="30"/>
      </w:r>
    </w:p>
    <w:p w14:paraId="5EACF8B0" w14:textId="720DF8F4" w:rsidR="009663F8" w:rsidRPr="00E2537E" w:rsidRDefault="00D84DF6" w:rsidP="00E2537E">
      <w:pPr>
        <w:pStyle w:val="SingleTxtGC"/>
      </w:pPr>
      <w:r>
        <w:t>74.</w:t>
      </w:r>
      <w:r w:rsidR="009663F8" w:rsidRPr="00E2537E">
        <w:tab/>
      </w:r>
      <w:r w:rsidR="009663F8" w:rsidRPr="00E2537E">
        <w:t>就巴勒斯坦</w:t>
      </w:r>
      <w:proofErr w:type="gramStart"/>
      <w:r w:rsidR="009663F8" w:rsidRPr="00E2537E">
        <w:t>国针对</w:t>
      </w:r>
      <w:proofErr w:type="gramEnd"/>
      <w:r w:rsidR="009663F8" w:rsidRPr="00E2537E">
        <w:t>以色列提交的国家间来文设立的特设调解委员会</w:t>
      </w:r>
      <w:r w:rsidR="009663F8" w:rsidRPr="00E2537E">
        <w:rPr>
          <w:vertAlign w:val="superscript"/>
        </w:rPr>
        <w:footnoteReference w:id="31"/>
      </w:r>
      <w:r w:rsidR="00EE6B9A">
        <w:rPr>
          <w:rFonts w:hint="eastAsia"/>
        </w:rPr>
        <w:t xml:space="preserve"> </w:t>
      </w:r>
      <w:r w:rsidR="009663F8" w:rsidRPr="00E2537E">
        <w:t>继续努力</w:t>
      </w:r>
      <w:r>
        <w:t>，</w:t>
      </w:r>
      <w:r w:rsidR="009663F8" w:rsidRPr="00E2537E">
        <w:t>向有关缔约国提供斡旋</w:t>
      </w:r>
      <w:r>
        <w:t>，</w:t>
      </w:r>
      <w:r w:rsidR="009663F8" w:rsidRPr="00E2537E">
        <w:t>以期友好解决这一问题。</w:t>
      </w:r>
      <w:r>
        <w:t>2</w:t>
      </w:r>
      <w:r w:rsidR="009663F8" w:rsidRPr="00E2537E">
        <w:t>0</w:t>
      </w:r>
      <w:r>
        <w:t>22</w:t>
      </w:r>
      <w:r w:rsidR="009663F8" w:rsidRPr="00E2537E">
        <w:t>年</w:t>
      </w:r>
      <w:r>
        <w:t>5</w:t>
      </w:r>
      <w:r w:rsidR="009663F8" w:rsidRPr="00E2537E">
        <w:t>月至</w:t>
      </w:r>
      <w:r>
        <w:t>2</w:t>
      </w:r>
      <w:r w:rsidR="009663F8" w:rsidRPr="00E2537E">
        <w:t>0</w:t>
      </w:r>
      <w:r>
        <w:t>23</w:t>
      </w:r>
      <w:r w:rsidR="009663F8" w:rsidRPr="00E2537E">
        <w:t>年</w:t>
      </w:r>
      <w:r>
        <w:t>12</w:t>
      </w:r>
      <w:r w:rsidR="009663F8" w:rsidRPr="00E2537E">
        <w:t>月</w:t>
      </w:r>
      <w:r>
        <w:t>，</w:t>
      </w:r>
      <w:r w:rsidR="009663F8" w:rsidRPr="00E2537E">
        <w:t>委员会在日内瓦举行了六次面对面会议</w:t>
      </w:r>
      <w:r>
        <w:t>，</w:t>
      </w:r>
      <w:r w:rsidR="009663F8" w:rsidRPr="00E2537E">
        <w:rPr>
          <w:vertAlign w:val="superscript"/>
        </w:rPr>
        <w:footnoteReference w:id="32"/>
      </w:r>
      <w:r w:rsidR="00EE6B9A">
        <w:rPr>
          <w:rFonts w:hint="eastAsia"/>
        </w:rPr>
        <w:t xml:space="preserve"> </w:t>
      </w:r>
      <w:r w:rsidR="009663F8" w:rsidRPr="00E2537E">
        <w:t>讨论与其工作有关的若干方面</w:t>
      </w:r>
      <w:r>
        <w:t>，</w:t>
      </w:r>
      <w:r w:rsidR="009663F8" w:rsidRPr="00E2537E">
        <w:t>包括行政事项、信息收集、调解策略和起草报告。在此期间</w:t>
      </w:r>
      <w:r>
        <w:t>，</w:t>
      </w:r>
      <w:r w:rsidR="009663F8" w:rsidRPr="00E2537E">
        <w:t>法院尝试了一切可用的手段</w:t>
      </w:r>
      <w:r>
        <w:t>，</w:t>
      </w:r>
      <w:r w:rsidR="009663F8" w:rsidRPr="00E2537E">
        <w:t>促使两个缔约国参与调解进程。</w:t>
      </w:r>
    </w:p>
    <w:p w14:paraId="11B13D40" w14:textId="68FA9E5E" w:rsidR="00E2655D" w:rsidRPr="00E2537E" w:rsidRDefault="00D84DF6" w:rsidP="00E2537E">
      <w:pPr>
        <w:pStyle w:val="SingleTxtGC"/>
      </w:pPr>
      <w:r>
        <w:t>75.</w:t>
      </w:r>
      <w:r w:rsidR="009663F8" w:rsidRPr="00E2537E">
        <w:tab/>
      </w:r>
      <w:r>
        <w:t>2</w:t>
      </w:r>
      <w:r w:rsidR="009663F8" w:rsidRPr="00E2537E">
        <w:t>0</w:t>
      </w:r>
      <w:r>
        <w:t>24</w:t>
      </w:r>
      <w:r w:rsidR="009663F8" w:rsidRPr="00E2537E">
        <w:t>年</w:t>
      </w:r>
      <w:r>
        <w:t>3</w:t>
      </w:r>
      <w:r w:rsidR="009663F8" w:rsidRPr="00E2537E">
        <w:t>月</w:t>
      </w:r>
      <w:r>
        <w:t>，</w:t>
      </w:r>
      <w:r w:rsidR="009663F8" w:rsidRPr="00E2537E">
        <w:t>特设委员会在通过报告后结束了任务。委员会于</w:t>
      </w:r>
      <w:r>
        <w:t>2</w:t>
      </w:r>
      <w:r w:rsidR="009663F8" w:rsidRPr="00E2537E">
        <w:t>0</w:t>
      </w:r>
      <w:r>
        <w:t>24</w:t>
      </w:r>
      <w:r w:rsidR="009663F8" w:rsidRPr="00E2537E">
        <w:t>年</w:t>
      </w:r>
      <w:r>
        <w:t>2</w:t>
      </w:r>
      <w:r w:rsidR="009663F8" w:rsidRPr="00E2537E">
        <w:t>月</w:t>
      </w:r>
      <w:r>
        <w:t>19</w:t>
      </w:r>
      <w:r w:rsidR="009663F8" w:rsidRPr="00E2537E">
        <w:t>日正式通过报告。本报告介绍了特设调解委员会提出的调查结果和建议</w:t>
      </w:r>
      <w:r>
        <w:t>，</w:t>
      </w:r>
      <w:r w:rsidR="009663F8" w:rsidRPr="00E2537E">
        <w:t>即在遵守《公约》的基础上和平解决巴勒斯坦国和以色列之间在若干种族歧视问题上的争端</w:t>
      </w:r>
      <w:r>
        <w:t>(</w:t>
      </w:r>
      <w:r w:rsidR="009663F8" w:rsidRPr="00E2537E">
        <w:t>见</w:t>
      </w:r>
      <w:r w:rsidR="005F5035">
        <w:fldChar w:fldCharType="begin"/>
      </w:r>
      <w:r w:rsidR="005F5035">
        <w:instrText>HYPERLINK "http://undocs.org/ch/CERD/C/113/3"</w:instrText>
      </w:r>
      <w:r w:rsidR="005F5035">
        <w:fldChar w:fldCharType="separate"/>
      </w:r>
      <w:proofErr w:type="spellStart"/>
      <w:r w:rsidRPr="00586754">
        <w:rPr>
          <w:rStyle w:val="af2"/>
        </w:rPr>
        <w:t>CERD</w:t>
      </w:r>
      <w:proofErr w:type="spellEnd"/>
      <w:r w:rsidRPr="00586754">
        <w:rPr>
          <w:rStyle w:val="af2"/>
        </w:rPr>
        <w:t>/C/113/3</w:t>
      </w:r>
      <w:r w:rsidR="005F5035">
        <w:rPr>
          <w:rStyle w:val="af2"/>
        </w:rPr>
        <w:fldChar w:fldCharType="end"/>
      </w:r>
      <w:r w:rsidR="009663F8" w:rsidRPr="00E2537E">
        <w:t>、</w:t>
      </w:r>
      <w:r w:rsidR="005F5035">
        <w:fldChar w:fldCharType="begin"/>
      </w:r>
      <w:r w:rsidR="005F5035">
        <w:instrText>HYPERLINK "http://undocs.org/ch/CERD/C/113/3/Add.1"</w:instrText>
      </w:r>
      <w:r w:rsidR="005F5035">
        <w:fldChar w:fldCharType="separate"/>
      </w:r>
      <w:proofErr w:type="spellStart"/>
      <w:r w:rsidRPr="00586754">
        <w:rPr>
          <w:rStyle w:val="af2"/>
        </w:rPr>
        <w:t>CERD</w:t>
      </w:r>
      <w:proofErr w:type="spellEnd"/>
      <w:r w:rsidRPr="00586754">
        <w:rPr>
          <w:rStyle w:val="af2"/>
        </w:rPr>
        <w:t>/C/113/3/</w:t>
      </w:r>
      <w:proofErr w:type="spellStart"/>
      <w:r w:rsidRPr="00586754">
        <w:rPr>
          <w:rStyle w:val="af2"/>
        </w:rPr>
        <w:t>Add</w:t>
      </w:r>
      <w:r w:rsidR="009663F8" w:rsidRPr="00586754">
        <w:rPr>
          <w:rStyle w:val="af2"/>
        </w:rPr>
        <w:t>.</w:t>
      </w:r>
      <w:r w:rsidRPr="00586754">
        <w:rPr>
          <w:rStyle w:val="af2"/>
        </w:rPr>
        <w:t>1</w:t>
      </w:r>
      <w:proofErr w:type="spellEnd"/>
      <w:r w:rsidR="005F5035">
        <w:rPr>
          <w:rStyle w:val="af2"/>
        </w:rPr>
        <w:fldChar w:fldCharType="end"/>
      </w:r>
      <w:r w:rsidR="009663F8" w:rsidRPr="00E2537E">
        <w:t>和</w:t>
      </w:r>
      <w:r w:rsidR="005F5035">
        <w:fldChar w:fldCharType="begin"/>
      </w:r>
      <w:r w:rsidR="005F5035">
        <w:instrText>HYPERLINK "http://undocs.org/ch/CERD/C/113/3/Add.2"</w:instrText>
      </w:r>
      <w:r w:rsidR="005F5035">
        <w:fldChar w:fldCharType="separate"/>
      </w:r>
      <w:proofErr w:type="spellStart"/>
      <w:r w:rsidRPr="00586754">
        <w:rPr>
          <w:rStyle w:val="af2"/>
        </w:rPr>
        <w:t>CERD</w:t>
      </w:r>
      <w:proofErr w:type="spellEnd"/>
      <w:r w:rsidRPr="00586754">
        <w:rPr>
          <w:rStyle w:val="af2"/>
        </w:rPr>
        <w:t>/C/113/3/</w:t>
      </w:r>
      <w:proofErr w:type="spellStart"/>
      <w:r w:rsidRPr="00586754">
        <w:rPr>
          <w:rStyle w:val="af2"/>
        </w:rPr>
        <w:t>Add</w:t>
      </w:r>
      <w:r w:rsidR="009663F8" w:rsidRPr="00586754">
        <w:rPr>
          <w:rStyle w:val="af2"/>
        </w:rPr>
        <w:t>.</w:t>
      </w:r>
      <w:r w:rsidRPr="00586754">
        <w:rPr>
          <w:rStyle w:val="af2"/>
        </w:rPr>
        <w:t>2</w:t>
      </w:r>
      <w:proofErr w:type="spellEnd"/>
      <w:r w:rsidR="005F5035">
        <w:rPr>
          <w:rStyle w:val="af2"/>
        </w:rPr>
        <w:fldChar w:fldCharType="end"/>
      </w:r>
      <w:r>
        <w:t>)</w:t>
      </w:r>
      <w:r w:rsidR="009663F8" w:rsidRPr="00E2537E">
        <w:t>。</w:t>
      </w:r>
    </w:p>
    <w:p w14:paraId="76480F34" w14:textId="457C2A9D" w:rsidR="009663F8" w:rsidRPr="00E2537E" w:rsidRDefault="009663F8" w:rsidP="00E2537E">
      <w:pPr>
        <w:pStyle w:val="SingleTxtGC"/>
      </w:pPr>
      <w:r w:rsidRPr="00E2537E">
        <w:br w:type="page"/>
      </w:r>
    </w:p>
    <w:p w14:paraId="3E56759F" w14:textId="2F0DFD43" w:rsidR="009663F8" w:rsidRPr="00E2537E" w:rsidRDefault="005E1232" w:rsidP="005E1232">
      <w:pPr>
        <w:pStyle w:val="HChGC"/>
      </w:pPr>
      <w:bookmarkStart w:id="102" w:name="_Toc17361302"/>
      <w:bookmarkStart w:id="103" w:name="_Toc48752327"/>
      <w:bookmarkStart w:id="104" w:name="_Toc48816880"/>
      <w:r>
        <w:lastRenderedPageBreak/>
        <w:tab/>
      </w:r>
      <w:r w:rsidR="009663F8" w:rsidRPr="00E2537E">
        <w:t>六</w:t>
      </w:r>
      <w:r w:rsidR="009663F8" w:rsidRPr="00E2537E">
        <w:t>.</w:t>
      </w:r>
      <w:r w:rsidR="009663F8" w:rsidRPr="00E2537E">
        <w:tab/>
      </w:r>
      <w:r w:rsidR="009663F8" w:rsidRPr="00E2537E">
        <w:t>工作方法和议事规则</w:t>
      </w:r>
      <w:bookmarkStart w:id="105" w:name="_Toc81563232"/>
      <w:bookmarkStart w:id="106" w:name="_Toc113263041"/>
      <w:bookmarkStart w:id="107" w:name="_Toc176248189"/>
      <w:bookmarkStart w:id="108" w:name="_Toc176248854"/>
      <w:bookmarkEnd w:id="102"/>
      <w:bookmarkEnd w:id="103"/>
      <w:bookmarkEnd w:id="104"/>
      <w:bookmarkEnd w:id="105"/>
      <w:bookmarkEnd w:id="106"/>
      <w:bookmarkEnd w:id="107"/>
      <w:bookmarkEnd w:id="108"/>
    </w:p>
    <w:p w14:paraId="15EB1B7F" w14:textId="4E1C6BE8" w:rsidR="009663F8" w:rsidRPr="00E2537E" w:rsidRDefault="00D84DF6" w:rsidP="00E2537E">
      <w:pPr>
        <w:pStyle w:val="SingleTxtGC"/>
      </w:pPr>
      <w:r>
        <w:t>76.</w:t>
      </w:r>
      <w:r w:rsidR="009663F8" w:rsidRPr="00E2537E">
        <w:tab/>
      </w:r>
      <w:r w:rsidR="009663F8" w:rsidRPr="00E2537E">
        <w:t>在第一一一届会议上</w:t>
      </w:r>
      <w:r>
        <w:t>，</w:t>
      </w:r>
      <w:r w:rsidR="009663F8" w:rsidRPr="00E2537E">
        <w:t>委员会决定为缔约国的审议采用一种新的方法</w:t>
      </w:r>
      <w:r>
        <w:t>，</w:t>
      </w:r>
      <w:r w:rsidR="009663F8" w:rsidRPr="00E2537E">
        <w:t>以使对话更具互动性。在第一一二届会议期间首次采用了根据主题清单将审评分为四个部分的方法。</w:t>
      </w:r>
    </w:p>
    <w:p w14:paraId="778A9C98" w14:textId="5E33C402" w:rsidR="009663F8" w:rsidRPr="00E2537E" w:rsidRDefault="00D84DF6" w:rsidP="00E2537E">
      <w:pPr>
        <w:pStyle w:val="SingleTxtGC"/>
      </w:pPr>
      <w:r>
        <w:t>77.</w:t>
      </w:r>
      <w:r w:rsidR="009663F8" w:rsidRPr="00E2537E">
        <w:tab/>
      </w:r>
      <w:r w:rsidR="009663F8" w:rsidRPr="00E2537E">
        <w:t>在第一一二届会议上</w:t>
      </w:r>
      <w:r>
        <w:t>，</w:t>
      </w:r>
      <w:r w:rsidR="009663F8" w:rsidRPr="00E2537E">
        <w:t>斯塔里那基女士介绍了任务组完成议事规则修订工作的最新情况。委员会开始对议事规则草案修订本进行最后阅读</w:t>
      </w:r>
      <w:r>
        <w:t>，</w:t>
      </w:r>
      <w:r w:rsidR="009663F8" w:rsidRPr="00E2537E">
        <w:t>并核准了任务组提交的一些补充拟议规则。</w:t>
      </w:r>
    </w:p>
    <w:p w14:paraId="1BA65BAC" w14:textId="636EB607" w:rsidR="009663F8" w:rsidRPr="00E2537E" w:rsidRDefault="00D84DF6" w:rsidP="00E2537E">
      <w:pPr>
        <w:pStyle w:val="SingleTxtGC"/>
      </w:pPr>
      <w:r>
        <w:t>78.</w:t>
      </w:r>
      <w:r w:rsidR="009663F8" w:rsidRPr="00E2537E">
        <w:tab/>
      </w:r>
      <w:r w:rsidR="009663F8" w:rsidRPr="00E2537E">
        <w:t>在第一一二届会议上</w:t>
      </w:r>
      <w:r>
        <w:t>，</w:t>
      </w:r>
      <w:r w:rsidR="009663F8" w:rsidRPr="00E2537E">
        <w:t>委员会还任命了下列若干联络人和报告员</w:t>
      </w:r>
      <w:r>
        <w:t>，</w:t>
      </w:r>
      <w:r w:rsidR="009663F8" w:rsidRPr="00E2537E">
        <w:t>以加强与联合国和区域有关机制和机构的合作。</w:t>
      </w:r>
    </w:p>
    <w:tbl>
      <w:tblPr>
        <w:tblW w:w="7370" w:type="dxa"/>
        <w:tblInd w:w="1134" w:type="dxa"/>
        <w:tblLayout w:type="fixed"/>
        <w:tblCellMar>
          <w:left w:w="0" w:type="dxa"/>
          <w:right w:w="113" w:type="dxa"/>
        </w:tblCellMar>
        <w:tblLook w:val="04A0" w:firstRow="1" w:lastRow="0" w:firstColumn="1" w:lastColumn="0" w:noHBand="0" w:noVBand="1"/>
      </w:tblPr>
      <w:tblGrid>
        <w:gridCol w:w="5529"/>
        <w:gridCol w:w="1841"/>
      </w:tblGrid>
      <w:tr w:rsidR="00E2537E" w:rsidRPr="005E1232" w14:paraId="63AB6036" w14:textId="77777777" w:rsidTr="006F1FC7">
        <w:trPr>
          <w:tblHeader/>
        </w:trPr>
        <w:tc>
          <w:tcPr>
            <w:tcW w:w="5529" w:type="dxa"/>
            <w:shd w:val="clear" w:color="auto" w:fill="auto"/>
            <w:vAlign w:val="bottom"/>
          </w:tcPr>
          <w:p w14:paraId="5817910D" w14:textId="77777777" w:rsidR="009663F8" w:rsidRPr="005E1232" w:rsidRDefault="009663F8" w:rsidP="006F1FC7">
            <w:pPr>
              <w:pStyle w:val="a6"/>
              <w:overflowPunct/>
              <w:spacing w:line="320" w:lineRule="atLeast"/>
              <w:ind w:right="340"/>
              <w:rPr>
                <w:sz w:val="21"/>
                <w:szCs w:val="21"/>
              </w:rPr>
            </w:pPr>
            <w:r w:rsidRPr="005E1232">
              <w:rPr>
                <w:sz w:val="21"/>
                <w:szCs w:val="21"/>
              </w:rPr>
              <w:t>报复问题联络人</w:t>
            </w:r>
          </w:p>
        </w:tc>
        <w:tc>
          <w:tcPr>
            <w:tcW w:w="1841" w:type="dxa"/>
            <w:shd w:val="clear" w:color="auto" w:fill="auto"/>
            <w:vAlign w:val="bottom"/>
          </w:tcPr>
          <w:p w14:paraId="1B248913" w14:textId="77777777" w:rsidR="009663F8" w:rsidRPr="005E1232" w:rsidRDefault="009663F8" w:rsidP="005E1232">
            <w:pPr>
              <w:pStyle w:val="a6"/>
              <w:overflowPunct/>
              <w:spacing w:line="320" w:lineRule="atLeast"/>
              <w:jc w:val="left"/>
              <w:rPr>
                <w:sz w:val="21"/>
                <w:szCs w:val="21"/>
              </w:rPr>
            </w:pPr>
            <w:r w:rsidRPr="005E1232">
              <w:rPr>
                <w:sz w:val="21"/>
                <w:szCs w:val="21"/>
              </w:rPr>
              <w:t>迪亚比先生</w:t>
            </w:r>
          </w:p>
        </w:tc>
      </w:tr>
      <w:tr w:rsidR="00E2537E" w:rsidRPr="005E1232" w14:paraId="4C12A2A4" w14:textId="77777777" w:rsidTr="006F1FC7">
        <w:tc>
          <w:tcPr>
            <w:tcW w:w="5529" w:type="dxa"/>
            <w:shd w:val="clear" w:color="auto" w:fill="auto"/>
          </w:tcPr>
          <w:p w14:paraId="4096EE4E" w14:textId="64341AA9" w:rsidR="009663F8" w:rsidRPr="005E1232" w:rsidRDefault="009663F8" w:rsidP="006F1FC7">
            <w:pPr>
              <w:pStyle w:val="a6"/>
              <w:overflowPunct/>
              <w:spacing w:line="320" w:lineRule="atLeast"/>
              <w:ind w:right="340"/>
              <w:rPr>
                <w:sz w:val="21"/>
                <w:szCs w:val="21"/>
              </w:rPr>
            </w:pPr>
            <w:r w:rsidRPr="005E1232">
              <w:rPr>
                <w:sz w:val="21"/>
                <w:szCs w:val="21"/>
              </w:rPr>
              <w:t>结论性意见后续行动报告员</w:t>
            </w:r>
            <w:r w:rsidR="00D84DF6" w:rsidRPr="005E1232">
              <w:rPr>
                <w:sz w:val="21"/>
                <w:szCs w:val="21"/>
              </w:rPr>
              <w:t>(</w:t>
            </w:r>
            <w:r w:rsidRPr="005E1232">
              <w:rPr>
                <w:sz w:val="21"/>
                <w:szCs w:val="21"/>
              </w:rPr>
              <w:t>前缔约国报告审议工作后续行动报告员</w:t>
            </w:r>
            <w:r w:rsidR="00D84DF6" w:rsidRPr="005E1232">
              <w:rPr>
                <w:sz w:val="21"/>
                <w:szCs w:val="21"/>
              </w:rPr>
              <w:t>)</w:t>
            </w:r>
          </w:p>
        </w:tc>
        <w:tc>
          <w:tcPr>
            <w:tcW w:w="1841" w:type="dxa"/>
            <w:shd w:val="clear" w:color="auto" w:fill="auto"/>
          </w:tcPr>
          <w:p w14:paraId="7940F562" w14:textId="77777777" w:rsidR="009663F8" w:rsidRPr="005E1232" w:rsidRDefault="009663F8" w:rsidP="005E1232">
            <w:pPr>
              <w:pStyle w:val="a6"/>
              <w:overflowPunct/>
              <w:spacing w:line="320" w:lineRule="atLeast"/>
              <w:jc w:val="left"/>
              <w:rPr>
                <w:sz w:val="21"/>
                <w:szCs w:val="21"/>
              </w:rPr>
            </w:pPr>
            <w:r w:rsidRPr="005E1232">
              <w:rPr>
                <w:sz w:val="21"/>
                <w:szCs w:val="21"/>
              </w:rPr>
              <w:t>特拉库拉女士</w:t>
            </w:r>
          </w:p>
        </w:tc>
      </w:tr>
      <w:tr w:rsidR="00E2537E" w:rsidRPr="005E1232" w14:paraId="3BAB3D16" w14:textId="77777777" w:rsidTr="006F1FC7">
        <w:tc>
          <w:tcPr>
            <w:tcW w:w="5529" w:type="dxa"/>
            <w:shd w:val="clear" w:color="auto" w:fill="auto"/>
          </w:tcPr>
          <w:p w14:paraId="01F6591B" w14:textId="33884594" w:rsidR="009663F8" w:rsidRPr="005E1232" w:rsidRDefault="009663F8" w:rsidP="006F1FC7">
            <w:pPr>
              <w:pStyle w:val="a6"/>
              <w:overflowPunct/>
              <w:spacing w:line="320" w:lineRule="atLeast"/>
              <w:ind w:right="340"/>
              <w:rPr>
                <w:sz w:val="21"/>
                <w:szCs w:val="21"/>
              </w:rPr>
            </w:pPr>
            <w:r w:rsidRPr="005E1232">
              <w:rPr>
                <w:sz w:val="21"/>
                <w:szCs w:val="21"/>
              </w:rPr>
              <w:t>个人来文</w:t>
            </w:r>
            <w:r w:rsidR="00D84DF6" w:rsidRPr="005E1232">
              <w:rPr>
                <w:sz w:val="21"/>
                <w:szCs w:val="21"/>
              </w:rPr>
              <w:t>(</w:t>
            </w:r>
            <w:r w:rsidRPr="005E1232">
              <w:rPr>
                <w:sz w:val="21"/>
                <w:szCs w:val="21"/>
              </w:rPr>
              <w:t>意见</w:t>
            </w:r>
            <w:r w:rsidR="00D84DF6" w:rsidRPr="005E1232">
              <w:rPr>
                <w:sz w:val="21"/>
                <w:szCs w:val="21"/>
              </w:rPr>
              <w:t>)</w:t>
            </w:r>
            <w:r w:rsidRPr="005E1232">
              <w:rPr>
                <w:sz w:val="21"/>
                <w:szCs w:val="21"/>
              </w:rPr>
              <w:t>决定后续行动报告员</w:t>
            </w:r>
            <w:r w:rsidR="00D84DF6" w:rsidRPr="005E1232">
              <w:rPr>
                <w:sz w:val="21"/>
                <w:szCs w:val="21"/>
              </w:rPr>
              <w:t>(</w:t>
            </w:r>
            <w:proofErr w:type="gramStart"/>
            <w:r w:rsidRPr="005E1232">
              <w:rPr>
                <w:sz w:val="21"/>
                <w:szCs w:val="21"/>
              </w:rPr>
              <w:t>前意见</w:t>
            </w:r>
            <w:proofErr w:type="gramEnd"/>
            <w:r w:rsidRPr="005E1232">
              <w:rPr>
                <w:sz w:val="21"/>
                <w:szCs w:val="21"/>
              </w:rPr>
              <w:t>后续行动报告员</w:t>
            </w:r>
            <w:r w:rsidR="00D84DF6" w:rsidRPr="005E1232">
              <w:rPr>
                <w:sz w:val="21"/>
                <w:szCs w:val="21"/>
              </w:rPr>
              <w:t>)</w:t>
            </w:r>
          </w:p>
        </w:tc>
        <w:tc>
          <w:tcPr>
            <w:tcW w:w="1841" w:type="dxa"/>
            <w:shd w:val="clear" w:color="auto" w:fill="auto"/>
          </w:tcPr>
          <w:p w14:paraId="62C50705" w14:textId="77777777" w:rsidR="009663F8" w:rsidRPr="005E1232" w:rsidRDefault="009663F8" w:rsidP="005E1232">
            <w:pPr>
              <w:pStyle w:val="a6"/>
              <w:overflowPunct/>
              <w:spacing w:line="320" w:lineRule="atLeast"/>
              <w:jc w:val="left"/>
              <w:rPr>
                <w:sz w:val="21"/>
                <w:szCs w:val="21"/>
              </w:rPr>
            </w:pPr>
            <w:r w:rsidRPr="005E1232">
              <w:rPr>
                <w:sz w:val="21"/>
                <w:szCs w:val="21"/>
              </w:rPr>
              <w:t>斯塔里那基女士</w:t>
            </w:r>
          </w:p>
        </w:tc>
      </w:tr>
      <w:tr w:rsidR="00E2537E" w:rsidRPr="005E1232" w14:paraId="3D3F516B" w14:textId="77777777" w:rsidTr="006F1FC7">
        <w:tc>
          <w:tcPr>
            <w:tcW w:w="5529" w:type="dxa"/>
            <w:shd w:val="clear" w:color="auto" w:fill="auto"/>
          </w:tcPr>
          <w:p w14:paraId="33533F8C" w14:textId="77777777" w:rsidR="009663F8" w:rsidRPr="005E1232" w:rsidRDefault="009663F8" w:rsidP="006F1FC7">
            <w:pPr>
              <w:pStyle w:val="a6"/>
              <w:overflowPunct/>
              <w:spacing w:line="320" w:lineRule="atLeast"/>
              <w:ind w:right="340"/>
              <w:rPr>
                <w:sz w:val="21"/>
                <w:szCs w:val="21"/>
              </w:rPr>
            </w:pPr>
            <w:r w:rsidRPr="005E1232">
              <w:rPr>
                <w:sz w:val="21"/>
                <w:szCs w:val="21"/>
              </w:rPr>
              <w:t>与美洲人权机制合作联络人</w:t>
            </w:r>
          </w:p>
        </w:tc>
        <w:tc>
          <w:tcPr>
            <w:tcW w:w="1841" w:type="dxa"/>
            <w:shd w:val="clear" w:color="auto" w:fill="auto"/>
          </w:tcPr>
          <w:p w14:paraId="1BB9AD70" w14:textId="77777777" w:rsidR="009663F8" w:rsidRPr="005E1232" w:rsidRDefault="009663F8" w:rsidP="005E1232">
            <w:pPr>
              <w:pStyle w:val="a6"/>
              <w:overflowPunct/>
              <w:spacing w:line="320" w:lineRule="atLeast"/>
              <w:jc w:val="left"/>
              <w:rPr>
                <w:sz w:val="21"/>
                <w:szCs w:val="21"/>
              </w:rPr>
            </w:pPr>
            <w:r w:rsidRPr="005E1232">
              <w:rPr>
                <w:sz w:val="21"/>
                <w:szCs w:val="21"/>
              </w:rPr>
              <w:t>谢泼德女士</w:t>
            </w:r>
          </w:p>
        </w:tc>
      </w:tr>
      <w:tr w:rsidR="00E2537E" w:rsidRPr="005E1232" w14:paraId="07A90B49" w14:textId="77777777" w:rsidTr="006F1FC7">
        <w:tc>
          <w:tcPr>
            <w:tcW w:w="5529" w:type="dxa"/>
            <w:shd w:val="clear" w:color="auto" w:fill="auto"/>
          </w:tcPr>
          <w:p w14:paraId="41234465" w14:textId="357B1C8C" w:rsidR="009663F8" w:rsidRPr="005E1232" w:rsidRDefault="009663F8" w:rsidP="006F1FC7">
            <w:pPr>
              <w:pStyle w:val="a6"/>
              <w:overflowPunct/>
              <w:spacing w:line="320" w:lineRule="atLeast"/>
              <w:ind w:right="340"/>
              <w:rPr>
                <w:sz w:val="21"/>
                <w:szCs w:val="21"/>
              </w:rPr>
            </w:pPr>
            <w:r w:rsidRPr="005E1232">
              <w:rPr>
                <w:sz w:val="21"/>
                <w:szCs w:val="21"/>
              </w:rPr>
              <w:t>与</w:t>
            </w:r>
            <w:r w:rsidR="008547B0">
              <w:rPr>
                <w:rFonts w:hint="eastAsia"/>
                <w:sz w:val="21"/>
                <w:szCs w:val="21"/>
              </w:rPr>
              <w:t>非</w:t>
            </w:r>
            <w:r w:rsidRPr="005E1232">
              <w:rPr>
                <w:sz w:val="21"/>
                <w:szCs w:val="21"/>
              </w:rPr>
              <w:t>洲人</w:t>
            </w:r>
            <w:proofErr w:type="gramStart"/>
            <w:r w:rsidRPr="005E1232">
              <w:rPr>
                <w:sz w:val="21"/>
                <w:szCs w:val="21"/>
              </w:rPr>
              <w:t>权机制</w:t>
            </w:r>
            <w:proofErr w:type="gramEnd"/>
            <w:r w:rsidRPr="005E1232">
              <w:rPr>
                <w:sz w:val="21"/>
                <w:szCs w:val="21"/>
              </w:rPr>
              <w:t>合作联络人</w:t>
            </w:r>
          </w:p>
        </w:tc>
        <w:tc>
          <w:tcPr>
            <w:tcW w:w="1841" w:type="dxa"/>
            <w:shd w:val="clear" w:color="auto" w:fill="auto"/>
          </w:tcPr>
          <w:p w14:paraId="0103BE52" w14:textId="77777777" w:rsidR="009663F8" w:rsidRPr="005E1232" w:rsidRDefault="009663F8" w:rsidP="005E1232">
            <w:pPr>
              <w:pStyle w:val="a6"/>
              <w:overflowPunct/>
              <w:spacing w:line="320" w:lineRule="atLeast"/>
              <w:jc w:val="left"/>
              <w:rPr>
                <w:sz w:val="21"/>
                <w:szCs w:val="21"/>
              </w:rPr>
            </w:pPr>
            <w:r w:rsidRPr="005E1232">
              <w:rPr>
                <w:sz w:val="21"/>
                <w:szCs w:val="21"/>
              </w:rPr>
              <w:t>特拉库拉女士</w:t>
            </w:r>
          </w:p>
        </w:tc>
      </w:tr>
      <w:tr w:rsidR="00E2537E" w:rsidRPr="005E1232" w14:paraId="4AB22DCF" w14:textId="77777777" w:rsidTr="006F1FC7">
        <w:tc>
          <w:tcPr>
            <w:tcW w:w="5529" w:type="dxa"/>
            <w:shd w:val="clear" w:color="auto" w:fill="auto"/>
          </w:tcPr>
          <w:p w14:paraId="7B22AB89" w14:textId="77777777" w:rsidR="009663F8" w:rsidRPr="005E1232" w:rsidRDefault="009663F8" w:rsidP="006F1FC7">
            <w:pPr>
              <w:pStyle w:val="a6"/>
              <w:overflowPunct/>
              <w:spacing w:line="320" w:lineRule="atLeast"/>
              <w:ind w:right="340"/>
              <w:rPr>
                <w:sz w:val="21"/>
                <w:szCs w:val="21"/>
              </w:rPr>
            </w:pPr>
            <w:r w:rsidRPr="005E1232">
              <w:rPr>
                <w:sz w:val="21"/>
                <w:szCs w:val="21"/>
              </w:rPr>
              <w:t>与欧洲人</w:t>
            </w:r>
            <w:proofErr w:type="gramStart"/>
            <w:r w:rsidRPr="005E1232">
              <w:rPr>
                <w:sz w:val="21"/>
                <w:szCs w:val="21"/>
              </w:rPr>
              <w:t>权机制</w:t>
            </w:r>
            <w:proofErr w:type="gramEnd"/>
            <w:r w:rsidRPr="005E1232">
              <w:rPr>
                <w:sz w:val="21"/>
                <w:szCs w:val="21"/>
              </w:rPr>
              <w:t>合作联络人</w:t>
            </w:r>
          </w:p>
        </w:tc>
        <w:tc>
          <w:tcPr>
            <w:tcW w:w="1841" w:type="dxa"/>
            <w:shd w:val="clear" w:color="auto" w:fill="auto"/>
          </w:tcPr>
          <w:p w14:paraId="7C1B9F10" w14:textId="77777777" w:rsidR="009663F8" w:rsidRPr="005E1232" w:rsidRDefault="009663F8" w:rsidP="005E1232">
            <w:pPr>
              <w:pStyle w:val="a6"/>
              <w:overflowPunct/>
              <w:spacing w:line="320" w:lineRule="atLeast"/>
              <w:jc w:val="left"/>
              <w:rPr>
                <w:sz w:val="21"/>
                <w:szCs w:val="21"/>
              </w:rPr>
            </w:pPr>
            <w:r w:rsidRPr="005E1232">
              <w:rPr>
                <w:sz w:val="21"/>
                <w:szCs w:val="21"/>
              </w:rPr>
              <w:t>斯塔里那基女士</w:t>
            </w:r>
          </w:p>
        </w:tc>
      </w:tr>
      <w:tr w:rsidR="00E2537E" w:rsidRPr="005E1232" w14:paraId="3B599F8C" w14:textId="77777777" w:rsidTr="006F1FC7">
        <w:tc>
          <w:tcPr>
            <w:tcW w:w="5529" w:type="dxa"/>
            <w:shd w:val="clear" w:color="auto" w:fill="auto"/>
          </w:tcPr>
          <w:p w14:paraId="309447ED" w14:textId="77777777" w:rsidR="009663F8" w:rsidRPr="005E1232" w:rsidRDefault="009663F8" w:rsidP="006F1FC7">
            <w:pPr>
              <w:pStyle w:val="a6"/>
              <w:overflowPunct/>
              <w:spacing w:line="320" w:lineRule="atLeast"/>
              <w:ind w:right="340"/>
              <w:rPr>
                <w:sz w:val="21"/>
                <w:szCs w:val="21"/>
              </w:rPr>
            </w:pPr>
            <w:r w:rsidRPr="005E1232">
              <w:rPr>
                <w:sz w:val="21"/>
                <w:szCs w:val="21"/>
              </w:rPr>
              <w:t>与亚洲人</w:t>
            </w:r>
            <w:proofErr w:type="gramStart"/>
            <w:r w:rsidRPr="005E1232">
              <w:rPr>
                <w:sz w:val="21"/>
                <w:szCs w:val="21"/>
              </w:rPr>
              <w:t>权机制</w:t>
            </w:r>
            <w:proofErr w:type="gramEnd"/>
            <w:r w:rsidRPr="005E1232">
              <w:rPr>
                <w:sz w:val="21"/>
                <w:szCs w:val="21"/>
              </w:rPr>
              <w:t>合作联络人</w:t>
            </w:r>
          </w:p>
        </w:tc>
        <w:tc>
          <w:tcPr>
            <w:tcW w:w="1841" w:type="dxa"/>
            <w:shd w:val="clear" w:color="auto" w:fill="auto"/>
          </w:tcPr>
          <w:p w14:paraId="43980DE3" w14:textId="77777777" w:rsidR="009663F8" w:rsidRPr="005E1232" w:rsidRDefault="009663F8" w:rsidP="005E1232">
            <w:pPr>
              <w:pStyle w:val="a6"/>
              <w:overflowPunct/>
              <w:spacing w:line="320" w:lineRule="atLeast"/>
              <w:jc w:val="left"/>
              <w:rPr>
                <w:sz w:val="21"/>
                <w:szCs w:val="21"/>
              </w:rPr>
            </w:pPr>
            <w:r w:rsidRPr="005E1232">
              <w:rPr>
                <w:sz w:val="21"/>
                <w:szCs w:val="21"/>
              </w:rPr>
              <w:t>郑女士和关先生</w:t>
            </w:r>
          </w:p>
        </w:tc>
      </w:tr>
      <w:tr w:rsidR="00E2537E" w:rsidRPr="005E1232" w14:paraId="45369681" w14:textId="77777777" w:rsidTr="006F1FC7">
        <w:tc>
          <w:tcPr>
            <w:tcW w:w="5529" w:type="dxa"/>
            <w:shd w:val="clear" w:color="auto" w:fill="auto"/>
          </w:tcPr>
          <w:p w14:paraId="784A8EC7" w14:textId="77777777" w:rsidR="009663F8" w:rsidRPr="005E1232" w:rsidRDefault="009663F8" w:rsidP="006F1FC7">
            <w:pPr>
              <w:pStyle w:val="a6"/>
              <w:overflowPunct/>
              <w:spacing w:line="320" w:lineRule="atLeast"/>
              <w:ind w:right="340"/>
              <w:rPr>
                <w:sz w:val="21"/>
                <w:szCs w:val="21"/>
              </w:rPr>
            </w:pPr>
            <w:r w:rsidRPr="005E1232">
              <w:rPr>
                <w:sz w:val="21"/>
                <w:szCs w:val="21"/>
              </w:rPr>
              <w:t>与条约机构合作的联络人</w:t>
            </w:r>
          </w:p>
        </w:tc>
        <w:tc>
          <w:tcPr>
            <w:tcW w:w="1841" w:type="dxa"/>
            <w:shd w:val="clear" w:color="auto" w:fill="auto"/>
          </w:tcPr>
          <w:p w14:paraId="5F546F16" w14:textId="77777777" w:rsidR="009663F8" w:rsidRPr="005E1232" w:rsidRDefault="009663F8" w:rsidP="005E1232">
            <w:pPr>
              <w:pStyle w:val="a6"/>
              <w:overflowPunct/>
              <w:spacing w:line="320" w:lineRule="atLeast"/>
              <w:jc w:val="left"/>
              <w:rPr>
                <w:sz w:val="21"/>
                <w:szCs w:val="21"/>
              </w:rPr>
            </w:pPr>
            <w:r w:rsidRPr="005E1232">
              <w:rPr>
                <w:sz w:val="21"/>
                <w:szCs w:val="21"/>
              </w:rPr>
              <w:t>埃塞内姆女士</w:t>
            </w:r>
          </w:p>
        </w:tc>
      </w:tr>
      <w:tr w:rsidR="00E2537E" w:rsidRPr="005E1232" w14:paraId="6C3F100E" w14:textId="77777777" w:rsidTr="006F1FC7">
        <w:tc>
          <w:tcPr>
            <w:tcW w:w="5529" w:type="dxa"/>
            <w:shd w:val="clear" w:color="auto" w:fill="auto"/>
          </w:tcPr>
          <w:p w14:paraId="5A38A1D6" w14:textId="77777777" w:rsidR="009663F8" w:rsidRPr="005E1232" w:rsidRDefault="009663F8" w:rsidP="006F1FC7">
            <w:pPr>
              <w:pStyle w:val="a6"/>
              <w:overflowPunct/>
              <w:spacing w:line="320" w:lineRule="atLeast"/>
              <w:ind w:right="340"/>
              <w:rPr>
                <w:sz w:val="21"/>
                <w:szCs w:val="21"/>
              </w:rPr>
            </w:pPr>
            <w:r w:rsidRPr="005E1232">
              <w:rPr>
                <w:sz w:val="21"/>
                <w:szCs w:val="21"/>
              </w:rPr>
              <w:t>与防止灭绝种族罪行和保护责任办公室合作联络人</w:t>
            </w:r>
          </w:p>
        </w:tc>
        <w:tc>
          <w:tcPr>
            <w:tcW w:w="1841" w:type="dxa"/>
            <w:shd w:val="clear" w:color="auto" w:fill="auto"/>
          </w:tcPr>
          <w:p w14:paraId="49A579D0" w14:textId="77777777" w:rsidR="009663F8" w:rsidRPr="005E1232" w:rsidRDefault="009663F8" w:rsidP="005E1232">
            <w:pPr>
              <w:pStyle w:val="a6"/>
              <w:overflowPunct/>
              <w:spacing w:line="320" w:lineRule="atLeast"/>
              <w:jc w:val="left"/>
              <w:rPr>
                <w:sz w:val="21"/>
                <w:szCs w:val="21"/>
              </w:rPr>
            </w:pPr>
            <w:r w:rsidRPr="005E1232">
              <w:rPr>
                <w:sz w:val="21"/>
                <w:szCs w:val="21"/>
              </w:rPr>
              <w:t>迪亚比先生</w:t>
            </w:r>
          </w:p>
        </w:tc>
      </w:tr>
      <w:tr w:rsidR="00E2537E" w:rsidRPr="005E1232" w14:paraId="17170216" w14:textId="77777777" w:rsidTr="006F1FC7">
        <w:tc>
          <w:tcPr>
            <w:tcW w:w="5529" w:type="dxa"/>
            <w:shd w:val="clear" w:color="auto" w:fill="auto"/>
          </w:tcPr>
          <w:p w14:paraId="4A57CDB7" w14:textId="77777777" w:rsidR="009663F8" w:rsidRPr="005E1232" w:rsidRDefault="009663F8" w:rsidP="006F1FC7">
            <w:pPr>
              <w:pStyle w:val="a6"/>
              <w:overflowPunct/>
              <w:spacing w:line="320" w:lineRule="atLeast"/>
              <w:ind w:right="340"/>
              <w:rPr>
                <w:sz w:val="21"/>
                <w:szCs w:val="21"/>
              </w:rPr>
            </w:pPr>
            <w:r w:rsidRPr="005E1232">
              <w:rPr>
                <w:sz w:val="21"/>
                <w:szCs w:val="21"/>
              </w:rPr>
              <w:t>与非洲人后裔问题专家工作组和非洲人后裔问题常设论坛合作的联络人</w:t>
            </w:r>
          </w:p>
        </w:tc>
        <w:tc>
          <w:tcPr>
            <w:tcW w:w="1841" w:type="dxa"/>
            <w:shd w:val="clear" w:color="auto" w:fill="auto"/>
          </w:tcPr>
          <w:p w14:paraId="257BBD39" w14:textId="77777777" w:rsidR="009663F8" w:rsidRPr="005E1232" w:rsidRDefault="009663F8" w:rsidP="005E1232">
            <w:pPr>
              <w:pStyle w:val="a6"/>
              <w:overflowPunct/>
              <w:spacing w:line="320" w:lineRule="atLeast"/>
              <w:jc w:val="left"/>
              <w:rPr>
                <w:sz w:val="21"/>
                <w:szCs w:val="21"/>
              </w:rPr>
            </w:pPr>
            <w:r w:rsidRPr="005E1232">
              <w:rPr>
                <w:sz w:val="21"/>
                <w:szCs w:val="21"/>
              </w:rPr>
              <w:t>谢泼德女士</w:t>
            </w:r>
          </w:p>
        </w:tc>
      </w:tr>
      <w:tr w:rsidR="00E2537E" w:rsidRPr="005E1232" w14:paraId="0DFDF051" w14:textId="77777777" w:rsidTr="006F1FC7">
        <w:tc>
          <w:tcPr>
            <w:tcW w:w="5529" w:type="dxa"/>
            <w:shd w:val="clear" w:color="auto" w:fill="auto"/>
          </w:tcPr>
          <w:p w14:paraId="68B7B951" w14:textId="77777777" w:rsidR="009663F8" w:rsidRPr="005E1232" w:rsidRDefault="009663F8" w:rsidP="006F1FC7">
            <w:pPr>
              <w:pStyle w:val="a6"/>
              <w:overflowPunct/>
              <w:spacing w:line="320" w:lineRule="atLeast"/>
              <w:ind w:right="340"/>
              <w:rPr>
                <w:sz w:val="21"/>
                <w:szCs w:val="21"/>
              </w:rPr>
            </w:pPr>
            <w:r w:rsidRPr="005E1232">
              <w:rPr>
                <w:sz w:val="21"/>
                <w:szCs w:val="21"/>
              </w:rPr>
              <w:t>与当代形式种族主义、种族歧视、仇外心理和相关不容忍行为问题特别报告员和促进执法中种族平等和正义国际独立专家机制合作的联络人</w:t>
            </w:r>
          </w:p>
        </w:tc>
        <w:tc>
          <w:tcPr>
            <w:tcW w:w="1841" w:type="dxa"/>
            <w:shd w:val="clear" w:color="auto" w:fill="auto"/>
          </w:tcPr>
          <w:p w14:paraId="6B4D4286" w14:textId="77777777" w:rsidR="009663F8" w:rsidRPr="005E1232" w:rsidRDefault="009663F8" w:rsidP="005E1232">
            <w:pPr>
              <w:pStyle w:val="a6"/>
              <w:overflowPunct/>
              <w:spacing w:line="320" w:lineRule="atLeast"/>
              <w:jc w:val="left"/>
              <w:rPr>
                <w:sz w:val="21"/>
                <w:szCs w:val="21"/>
              </w:rPr>
            </w:pPr>
            <w:r w:rsidRPr="005E1232">
              <w:rPr>
                <w:sz w:val="21"/>
                <w:szCs w:val="21"/>
              </w:rPr>
              <w:t>麦克杜格尔女士</w:t>
            </w:r>
          </w:p>
        </w:tc>
      </w:tr>
      <w:tr w:rsidR="00E2537E" w:rsidRPr="005E1232" w14:paraId="20B0AD2E" w14:textId="77777777" w:rsidTr="006F1FC7">
        <w:tc>
          <w:tcPr>
            <w:tcW w:w="5529" w:type="dxa"/>
            <w:shd w:val="clear" w:color="auto" w:fill="auto"/>
          </w:tcPr>
          <w:p w14:paraId="61F8FA9D" w14:textId="77777777" w:rsidR="009663F8" w:rsidRPr="005E1232" w:rsidRDefault="009663F8" w:rsidP="006F1FC7">
            <w:pPr>
              <w:pStyle w:val="a6"/>
              <w:overflowPunct/>
              <w:spacing w:line="320" w:lineRule="atLeast"/>
              <w:ind w:right="340"/>
              <w:rPr>
                <w:sz w:val="21"/>
                <w:szCs w:val="21"/>
              </w:rPr>
            </w:pPr>
            <w:r w:rsidRPr="005E1232">
              <w:rPr>
                <w:sz w:val="21"/>
                <w:szCs w:val="21"/>
              </w:rPr>
              <w:t>与人权理事会拟订《消除一切形式种族歧视国际公约》补充标准特设委员会合作联络人</w:t>
            </w:r>
          </w:p>
        </w:tc>
        <w:tc>
          <w:tcPr>
            <w:tcW w:w="1841" w:type="dxa"/>
            <w:shd w:val="clear" w:color="auto" w:fill="auto"/>
          </w:tcPr>
          <w:p w14:paraId="27B332CD" w14:textId="77777777" w:rsidR="009663F8" w:rsidRPr="005E1232" w:rsidRDefault="009663F8" w:rsidP="005E1232">
            <w:pPr>
              <w:pStyle w:val="a6"/>
              <w:overflowPunct/>
              <w:spacing w:line="320" w:lineRule="atLeast"/>
              <w:jc w:val="left"/>
              <w:rPr>
                <w:sz w:val="21"/>
                <w:szCs w:val="21"/>
              </w:rPr>
            </w:pPr>
            <w:r w:rsidRPr="005E1232">
              <w:rPr>
                <w:sz w:val="21"/>
                <w:szCs w:val="21"/>
              </w:rPr>
              <w:t>吉塞先生</w:t>
            </w:r>
          </w:p>
        </w:tc>
      </w:tr>
      <w:tr w:rsidR="00E2537E" w:rsidRPr="005E1232" w14:paraId="68782034" w14:textId="77777777" w:rsidTr="006F1FC7">
        <w:tc>
          <w:tcPr>
            <w:tcW w:w="5529" w:type="dxa"/>
            <w:shd w:val="clear" w:color="auto" w:fill="auto"/>
          </w:tcPr>
          <w:p w14:paraId="34F074DC" w14:textId="77777777" w:rsidR="009663F8" w:rsidRPr="005E1232" w:rsidRDefault="009663F8" w:rsidP="006F1FC7">
            <w:pPr>
              <w:pStyle w:val="a6"/>
              <w:overflowPunct/>
              <w:spacing w:line="320" w:lineRule="atLeast"/>
              <w:ind w:right="340"/>
              <w:rPr>
                <w:sz w:val="21"/>
                <w:szCs w:val="21"/>
              </w:rPr>
            </w:pPr>
            <w:r w:rsidRPr="005E1232">
              <w:rPr>
                <w:sz w:val="21"/>
                <w:szCs w:val="21"/>
              </w:rPr>
              <w:t>与有效落实《德班宣言和行动纲领》政府间工作组和执行《德班宣言和行动纲领》独立知名专家组合作的联络人</w:t>
            </w:r>
          </w:p>
        </w:tc>
        <w:tc>
          <w:tcPr>
            <w:tcW w:w="1841" w:type="dxa"/>
            <w:shd w:val="clear" w:color="auto" w:fill="auto"/>
          </w:tcPr>
          <w:p w14:paraId="07BFE9C7" w14:textId="77777777" w:rsidR="009663F8" w:rsidRPr="005E1232" w:rsidRDefault="009663F8" w:rsidP="005E1232">
            <w:pPr>
              <w:pStyle w:val="a6"/>
              <w:overflowPunct/>
              <w:spacing w:line="320" w:lineRule="atLeast"/>
              <w:jc w:val="left"/>
              <w:rPr>
                <w:sz w:val="21"/>
                <w:szCs w:val="21"/>
              </w:rPr>
            </w:pPr>
            <w:r w:rsidRPr="005E1232">
              <w:rPr>
                <w:sz w:val="21"/>
                <w:szCs w:val="21"/>
              </w:rPr>
              <w:t>特比女士</w:t>
            </w:r>
          </w:p>
        </w:tc>
      </w:tr>
      <w:tr w:rsidR="00E2537E" w:rsidRPr="005E1232" w14:paraId="6D46CCDB" w14:textId="77777777" w:rsidTr="006F1FC7">
        <w:tc>
          <w:tcPr>
            <w:tcW w:w="5529" w:type="dxa"/>
            <w:shd w:val="clear" w:color="auto" w:fill="auto"/>
          </w:tcPr>
          <w:p w14:paraId="63784B79" w14:textId="77777777" w:rsidR="009663F8" w:rsidRPr="005E1232" w:rsidRDefault="009663F8" w:rsidP="006F1FC7">
            <w:pPr>
              <w:pStyle w:val="a6"/>
              <w:overflowPunct/>
              <w:spacing w:line="320" w:lineRule="atLeast"/>
              <w:ind w:right="340"/>
              <w:rPr>
                <w:sz w:val="21"/>
                <w:szCs w:val="21"/>
              </w:rPr>
            </w:pPr>
            <w:r w:rsidRPr="005E1232">
              <w:rPr>
                <w:sz w:val="21"/>
                <w:szCs w:val="21"/>
              </w:rPr>
              <w:t>《公约》第十五条联络人</w:t>
            </w:r>
          </w:p>
        </w:tc>
        <w:tc>
          <w:tcPr>
            <w:tcW w:w="1841" w:type="dxa"/>
            <w:shd w:val="clear" w:color="auto" w:fill="auto"/>
          </w:tcPr>
          <w:p w14:paraId="18F43FF8" w14:textId="77777777" w:rsidR="009663F8" w:rsidRPr="005E1232" w:rsidRDefault="009663F8" w:rsidP="005E1232">
            <w:pPr>
              <w:pStyle w:val="a6"/>
              <w:overflowPunct/>
              <w:spacing w:line="320" w:lineRule="atLeast"/>
              <w:jc w:val="left"/>
              <w:rPr>
                <w:sz w:val="21"/>
                <w:szCs w:val="21"/>
              </w:rPr>
            </w:pPr>
            <w:r w:rsidRPr="005E1232">
              <w:rPr>
                <w:sz w:val="21"/>
                <w:szCs w:val="21"/>
              </w:rPr>
              <w:t>西班德先生</w:t>
            </w:r>
          </w:p>
        </w:tc>
      </w:tr>
    </w:tbl>
    <w:p w14:paraId="477B9217" w14:textId="72A1411C" w:rsidR="009663F8" w:rsidRPr="00E2537E" w:rsidRDefault="009663F8" w:rsidP="00E2537E">
      <w:pPr>
        <w:pStyle w:val="SingleTxtGC"/>
      </w:pPr>
    </w:p>
    <w:p w14:paraId="2F4BC436" w14:textId="77777777" w:rsidR="009663F8" w:rsidRPr="00E2537E" w:rsidRDefault="009663F8" w:rsidP="00E2537E">
      <w:pPr>
        <w:pStyle w:val="SingleTxtGC"/>
      </w:pPr>
      <w:r w:rsidRPr="00E2537E">
        <w:br w:type="page"/>
      </w:r>
    </w:p>
    <w:p w14:paraId="4BB6AB31" w14:textId="306FAC72" w:rsidR="009663F8" w:rsidRPr="00E2537E" w:rsidRDefault="00076C04" w:rsidP="00076C04">
      <w:pPr>
        <w:pStyle w:val="HChGC"/>
      </w:pPr>
      <w:bookmarkStart w:id="109" w:name="_Toc17361303"/>
      <w:r>
        <w:lastRenderedPageBreak/>
        <w:tab/>
      </w:r>
      <w:r w:rsidR="009663F8" w:rsidRPr="00E2537E">
        <w:t>七</w:t>
      </w:r>
      <w:r w:rsidR="009663F8" w:rsidRPr="00E2537E">
        <w:t>.</w:t>
      </w:r>
      <w:r w:rsidR="009663F8" w:rsidRPr="00E2537E">
        <w:tab/>
      </w:r>
      <w:r w:rsidR="009663F8" w:rsidRPr="00E2537E">
        <w:t>报告严重逾期的缔约国</w:t>
      </w:r>
      <w:bookmarkStart w:id="110" w:name="_Toc48752328"/>
      <w:bookmarkStart w:id="111" w:name="_Toc48816881"/>
      <w:bookmarkStart w:id="112" w:name="_Toc81563233"/>
      <w:bookmarkStart w:id="113" w:name="_Toc113263042"/>
      <w:bookmarkStart w:id="114" w:name="_Toc176248190"/>
      <w:bookmarkStart w:id="115" w:name="_Toc176248855"/>
      <w:bookmarkEnd w:id="109"/>
      <w:bookmarkEnd w:id="110"/>
      <w:bookmarkEnd w:id="111"/>
      <w:bookmarkEnd w:id="112"/>
      <w:bookmarkEnd w:id="113"/>
      <w:bookmarkEnd w:id="114"/>
      <w:bookmarkEnd w:id="115"/>
    </w:p>
    <w:p w14:paraId="39D25357" w14:textId="3AECD141" w:rsidR="009663F8" w:rsidRPr="00E2537E" w:rsidRDefault="00076C04" w:rsidP="00076C04">
      <w:pPr>
        <w:pStyle w:val="H1GC"/>
      </w:pPr>
      <w:r>
        <w:tab/>
      </w:r>
      <w:r w:rsidR="00D84DF6">
        <w:t>A</w:t>
      </w:r>
      <w:r w:rsidR="009663F8" w:rsidRPr="00E2537E">
        <w:t>.</w:t>
      </w:r>
      <w:r w:rsidR="009663F8" w:rsidRPr="00E2537E">
        <w:tab/>
      </w:r>
      <w:r w:rsidR="009663F8" w:rsidRPr="00E2537E">
        <w:t>报告至少逾期十年</w:t>
      </w:r>
      <w:bookmarkStart w:id="116" w:name="_Toc17361304"/>
      <w:bookmarkStart w:id="117" w:name="_Toc48752329"/>
      <w:bookmarkStart w:id="118" w:name="_Toc48816882"/>
      <w:bookmarkStart w:id="119" w:name="_Toc81563234"/>
      <w:bookmarkStart w:id="120" w:name="_Toc113263043"/>
      <w:bookmarkStart w:id="121" w:name="_Toc176248191"/>
      <w:bookmarkStart w:id="122" w:name="_Toc176248856"/>
      <w:bookmarkEnd w:id="116"/>
      <w:bookmarkEnd w:id="117"/>
      <w:bookmarkEnd w:id="118"/>
      <w:bookmarkEnd w:id="119"/>
      <w:bookmarkEnd w:id="120"/>
      <w:bookmarkEnd w:id="121"/>
      <w:bookmarkEnd w:id="122"/>
    </w:p>
    <w:p w14:paraId="54D3F098" w14:textId="0A9E8F66" w:rsidR="009663F8" w:rsidRPr="00E2537E" w:rsidRDefault="00D84DF6" w:rsidP="00E2537E">
      <w:pPr>
        <w:pStyle w:val="SingleTxtGC"/>
      </w:pPr>
      <w:r>
        <w:t>79.</w:t>
      </w:r>
      <w:r w:rsidR="009663F8" w:rsidRPr="00E2537E">
        <w:tab/>
      </w:r>
      <w:r w:rsidR="009663F8" w:rsidRPr="00E2537E">
        <w:t>截至</w:t>
      </w:r>
      <w:r>
        <w:t>2</w:t>
      </w:r>
      <w:r w:rsidR="009663F8" w:rsidRPr="00E2537E">
        <w:t>0</w:t>
      </w:r>
      <w:r>
        <w:t>24</w:t>
      </w:r>
      <w:r w:rsidR="009663F8" w:rsidRPr="00E2537E">
        <w:t>年</w:t>
      </w:r>
      <w:r>
        <w:t>4</w:t>
      </w:r>
      <w:r w:rsidR="009663F8" w:rsidRPr="00E2537E">
        <w:t>月</w:t>
      </w:r>
      <w:r>
        <w:t>26</w:t>
      </w:r>
      <w:r w:rsidR="009663F8" w:rsidRPr="00E2537E">
        <w:t>日</w:t>
      </w:r>
      <w:r>
        <w:t>，</w:t>
      </w:r>
      <w:r w:rsidR="009663F8" w:rsidRPr="00E2537E">
        <w:t>下列缔约国至少逾期十年未提交报告</w:t>
      </w:r>
      <w:r>
        <w:t>：</w:t>
      </w:r>
    </w:p>
    <w:p w14:paraId="61C1D5B4" w14:textId="084FFCCE" w:rsidR="009663F8" w:rsidRPr="00E2537E" w:rsidRDefault="009663F8" w:rsidP="00EC456B">
      <w:pPr>
        <w:pStyle w:val="SingleTxtGC"/>
        <w:tabs>
          <w:tab w:val="clear" w:pos="2427"/>
          <w:tab w:val="left" w:pos="4820"/>
        </w:tabs>
        <w:ind w:left="4820" w:hanging="3255"/>
      </w:pPr>
      <w:r w:rsidRPr="00E2537E">
        <w:t>塞拉利昂</w:t>
      </w:r>
      <w:r w:rsidR="00864DA3">
        <w:tab/>
      </w:r>
      <w:r w:rsidRPr="00E2537E">
        <w:t>第四次定期</w:t>
      </w:r>
      <w:proofErr w:type="gramStart"/>
      <w:r w:rsidRPr="00E2537E">
        <w:t>报告自</w:t>
      </w:r>
      <w:proofErr w:type="gramEnd"/>
      <w:r w:rsidR="00D84DF6">
        <w:t>1976</w:t>
      </w:r>
      <w:r w:rsidRPr="00E2537E">
        <w:t>年逾期未交</w:t>
      </w:r>
    </w:p>
    <w:p w14:paraId="6430361A" w14:textId="3943C5E6" w:rsidR="009663F8" w:rsidRPr="00E2537E" w:rsidRDefault="009663F8" w:rsidP="00EC456B">
      <w:pPr>
        <w:pStyle w:val="SingleTxtGC"/>
        <w:tabs>
          <w:tab w:val="clear" w:pos="2427"/>
          <w:tab w:val="left" w:pos="4820"/>
        </w:tabs>
        <w:ind w:left="4820" w:hanging="3255"/>
      </w:pPr>
      <w:r w:rsidRPr="00E2537E">
        <w:t>利比里亚</w:t>
      </w:r>
      <w:r w:rsidR="008551C2">
        <w:tab/>
      </w:r>
      <w:r w:rsidRPr="00E2537E">
        <w:t>初次</w:t>
      </w:r>
      <w:proofErr w:type="gramStart"/>
      <w:r w:rsidRPr="00E2537E">
        <w:t>报告自</w:t>
      </w:r>
      <w:proofErr w:type="gramEnd"/>
      <w:r w:rsidR="00D84DF6">
        <w:t>1977</w:t>
      </w:r>
      <w:r w:rsidRPr="00E2537E">
        <w:t>年逾期未交</w:t>
      </w:r>
    </w:p>
    <w:p w14:paraId="289869E0" w14:textId="780BE5C3" w:rsidR="009663F8" w:rsidRPr="00E2537E" w:rsidRDefault="009663F8" w:rsidP="00EC456B">
      <w:pPr>
        <w:pStyle w:val="SingleTxtGC"/>
        <w:tabs>
          <w:tab w:val="clear" w:pos="2427"/>
          <w:tab w:val="left" w:pos="4820"/>
        </w:tabs>
        <w:ind w:left="4820" w:hanging="3255"/>
      </w:pPr>
      <w:r w:rsidRPr="00E2537E">
        <w:t>冈比亚</w:t>
      </w:r>
      <w:r w:rsidR="008551C2">
        <w:tab/>
      </w:r>
      <w:r w:rsidRPr="00E2537E">
        <w:t>第二次</w:t>
      </w:r>
      <w:proofErr w:type="gramStart"/>
      <w:r w:rsidRPr="00E2537E">
        <w:t>报告自</w:t>
      </w:r>
      <w:proofErr w:type="gramEnd"/>
      <w:r w:rsidR="00D84DF6">
        <w:t>1982</w:t>
      </w:r>
      <w:r w:rsidRPr="00E2537E">
        <w:t>年逾期未交</w:t>
      </w:r>
    </w:p>
    <w:p w14:paraId="7A227576" w14:textId="7B7A688A" w:rsidR="009663F8" w:rsidRPr="00E2537E" w:rsidRDefault="009663F8" w:rsidP="00EC456B">
      <w:pPr>
        <w:pStyle w:val="SingleTxtGC"/>
        <w:tabs>
          <w:tab w:val="clear" w:pos="2427"/>
          <w:tab w:val="left" w:pos="4820"/>
        </w:tabs>
        <w:ind w:left="4820" w:hanging="3255"/>
      </w:pPr>
      <w:r w:rsidRPr="00E2537E">
        <w:t>索马里</w:t>
      </w:r>
      <w:r w:rsidR="008551C2">
        <w:tab/>
      </w:r>
      <w:r w:rsidRPr="00E2537E">
        <w:t>第五次定期</w:t>
      </w:r>
      <w:proofErr w:type="gramStart"/>
      <w:r w:rsidRPr="00E2537E">
        <w:t>报告自</w:t>
      </w:r>
      <w:proofErr w:type="gramEnd"/>
      <w:r w:rsidR="00D84DF6">
        <w:t>1984</w:t>
      </w:r>
      <w:r w:rsidRPr="00E2537E">
        <w:t>年逾期未交</w:t>
      </w:r>
    </w:p>
    <w:p w14:paraId="17012DD3" w14:textId="3E124A74" w:rsidR="009663F8" w:rsidRPr="00E2537E" w:rsidRDefault="009663F8" w:rsidP="00EC456B">
      <w:pPr>
        <w:pStyle w:val="SingleTxtGC"/>
        <w:tabs>
          <w:tab w:val="clear" w:pos="2427"/>
          <w:tab w:val="left" w:pos="4820"/>
        </w:tabs>
        <w:ind w:left="4820" w:hanging="3255"/>
      </w:pPr>
      <w:r w:rsidRPr="00E2537E">
        <w:t>巴布亚新几内亚</w:t>
      </w:r>
      <w:r w:rsidR="008551C2">
        <w:tab/>
      </w:r>
      <w:r w:rsidRPr="00E2537E">
        <w:t>第二次定期</w:t>
      </w:r>
      <w:proofErr w:type="gramStart"/>
      <w:r w:rsidRPr="00E2537E">
        <w:t>报告自</w:t>
      </w:r>
      <w:proofErr w:type="gramEnd"/>
      <w:r w:rsidR="00D84DF6">
        <w:t>1985</w:t>
      </w:r>
      <w:r w:rsidRPr="00E2537E">
        <w:t>年逾期未交</w:t>
      </w:r>
    </w:p>
    <w:p w14:paraId="2347B82B" w14:textId="5EBF0FAB" w:rsidR="009663F8" w:rsidRPr="00E2537E" w:rsidRDefault="009663F8" w:rsidP="00EC456B">
      <w:pPr>
        <w:pStyle w:val="SingleTxtGC"/>
        <w:tabs>
          <w:tab w:val="clear" w:pos="2427"/>
          <w:tab w:val="left" w:pos="4820"/>
        </w:tabs>
        <w:ind w:left="4820" w:hanging="3255"/>
      </w:pPr>
      <w:r w:rsidRPr="00E2537E">
        <w:t>所罗门群岛</w:t>
      </w:r>
      <w:r w:rsidR="008551C2">
        <w:tab/>
      </w:r>
      <w:r w:rsidRPr="00E2537E">
        <w:t>第二次定期</w:t>
      </w:r>
      <w:proofErr w:type="gramStart"/>
      <w:r w:rsidRPr="00E2537E">
        <w:t>报告自</w:t>
      </w:r>
      <w:proofErr w:type="gramEnd"/>
      <w:r w:rsidR="00D84DF6">
        <w:t>1985</w:t>
      </w:r>
      <w:r w:rsidRPr="00E2537E">
        <w:t>年逾期未交</w:t>
      </w:r>
    </w:p>
    <w:p w14:paraId="11710C29" w14:textId="62C8F08E" w:rsidR="009663F8" w:rsidRPr="00E2537E" w:rsidRDefault="009663F8" w:rsidP="00EC456B">
      <w:pPr>
        <w:pStyle w:val="SingleTxtGC"/>
        <w:tabs>
          <w:tab w:val="clear" w:pos="2427"/>
          <w:tab w:val="left" w:pos="4820"/>
        </w:tabs>
        <w:ind w:left="4820" w:hanging="3255"/>
      </w:pPr>
      <w:r w:rsidRPr="00E2537E">
        <w:t>中非共和国</w:t>
      </w:r>
      <w:r w:rsidR="008551C2">
        <w:tab/>
      </w:r>
      <w:r w:rsidRPr="00E2537E">
        <w:t>第八次定期</w:t>
      </w:r>
      <w:proofErr w:type="gramStart"/>
      <w:r w:rsidRPr="00E2537E">
        <w:t>报告自</w:t>
      </w:r>
      <w:proofErr w:type="gramEnd"/>
      <w:r w:rsidR="00D84DF6">
        <w:t>1986</w:t>
      </w:r>
      <w:r w:rsidRPr="00E2537E">
        <w:t>年逾期未交</w:t>
      </w:r>
    </w:p>
    <w:p w14:paraId="38EC3FC3" w14:textId="51C164D5" w:rsidR="009663F8" w:rsidRPr="00E2537E" w:rsidRDefault="009663F8" w:rsidP="00EC456B">
      <w:pPr>
        <w:pStyle w:val="SingleTxtGC"/>
        <w:tabs>
          <w:tab w:val="clear" w:pos="2427"/>
          <w:tab w:val="left" w:pos="4820"/>
        </w:tabs>
        <w:ind w:left="4820" w:hanging="3255"/>
      </w:pPr>
      <w:r w:rsidRPr="00E2537E">
        <w:t>塞舌尔</w:t>
      </w:r>
      <w:r w:rsidR="008551C2">
        <w:tab/>
      </w:r>
      <w:r w:rsidRPr="00E2537E">
        <w:t>第六次定期</w:t>
      </w:r>
      <w:proofErr w:type="gramStart"/>
      <w:r w:rsidRPr="00E2537E">
        <w:t>报告自</w:t>
      </w:r>
      <w:proofErr w:type="gramEnd"/>
      <w:r w:rsidR="00D84DF6">
        <w:t>1989</w:t>
      </w:r>
      <w:r w:rsidRPr="00E2537E">
        <w:t>年逾期未交</w:t>
      </w:r>
    </w:p>
    <w:p w14:paraId="5A56DE86" w14:textId="034612C7" w:rsidR="009663F8" w:rsidRPr="00E2537E" w:rsidRDefault="009663F8" w:rsidP="00EC456B">
      <w:pPr>
        <w:pStyle w:val="SingleTxtGC"/>
        <w:tabs>
          <w:tab w:val="clear" w:pos="2427"/>
          <w:tab w:val="left" w:pos="4820"/>
        </w:tabs>
        <w:ind w:left="4820" w:hanging="3255"/>
      </w:pPr>
      <w:r w:rsidRPr="00E2537E">
        <w:t>圣卢西亚</w:t>
      </w:r>
      <w:r w:rsidR="008551C2">
        <w:tab/>
      </w:r>
      <w:r w:rsidRPr="00E2537E">
        <w:t>初次</w:t>
      </w:r>
      <w:proofErr w:type="gramStart"/>
      <w:r w:rsidRPr="00E2537E">
        <w:t>报告自</w:t>
      </w:r>
      <w:proofErr w:type="gramEnd"/>
      <w:r w:rsidR="00D84DF6">
        <w:t>1991</w:t>
      </w:r>
      <w:r w:rsidRPr="00E2537E">
        <w:t>年逾期未交</w:t>
      </w:r>
    </w:p>
    <w:p w14:paraId="51A3ADD8" w14:textId="324B1624" w:rsidR="009663F8" w:rsidRPr="00E2537E" w:rsidRDefault="009663F8" w:rsidP="00EC456B">
      <w:pPr>
        <w:pStyle w:val="SingleTxtGC"/>
        <w:tabs>
          <w:tab w:val="clear" w:pos="2427"/>
          <w:tab w:val="left" w:pos="4820"/>
        </w:tabs>
        <w:ind w:left="4820" w:hanging="3255"/>
      </w:pPr>
      <w:r w:rsidRPr="00E2537E">
        <w:t>马拉维</w:t>
      </w:r>
      <w:r w:rsidR="008551C2">
        <w:tab/>
      </w:r>
      <w:r w:rsidRPr="00E2537E">
        <w:t>初次</w:t>
      </w:r>
      <w:proofErr w:type="gramStart"/>
      <w:r w:rsidRPr="00E2537E">
        <w:t>报告自</w:t>
      </w:r>
      <w:proofErr w:type="gramEnd"/>
      <w:r w:rsidR="00D84DF6">
        <w:t>1997</w:t>
      </w:r>
      <w:r w:rsidRPr="00E2537E">
        <w:t>年逾期未交</w:t>
      </w:r>
    </w:p>
    <w:p w14:paraId="0F511848" w14:textId="059D1F40" w:rsidR="009663F8" w:rsidRPr="00E2537E" w:rsidRDefault="009663F8" w:rsidP="00EC456B">
      <w:pPr>
        <w:pStyle w:val="SingleTxtGC"/>
        <w:tabs>
          <w:tab w:val="clear" w:pos="2427"/>
          <w:tab w:val="left" w:pos="4820"/>
        </w:tabs>
        <w:ind w:left="4820" w:hanging="3255"/>
      </w:pPr>
      <w:r w:rsidRPr="00E2537E">
        <w:t>布隆迪</w:t>
      </w:r>
      <w:r w:rsidR="008551C2">
        <w:tab/>
      </w:r>
      <w:r w:rsidRPr="00E2537E">
        <w:t>第十一次定期</w:t>
      </w:r>
      <w:proofErr w:type="gramStart"/>
      <w:r w:rsidRPr="00E2537E">
        <w:t>报告自</w:t>
      </w:r>
      <w:proofErr w:type="gramEnd"/>
      <w:r w:rsidR="00D84DF6">
        <w:t>1998</w:t>
      </w:r>
      <w:r w:rsidRPr="00E2537E">
        <w:t>年逾期未交</w:t>
      </w:r>
    </w:p>
    <w:p w14:paraId="351D2958" w14:textId="77C49F42" w:rsidR="009663F8" w:rsidRPr="00E2537E" w:rsidRDefault="009663F8" w:rsidP="00EC456B">
      <w:pPr>
        <w:pStyle w:val="SingleTxtGC"/>
        <w:tabs>
          <w:tab w:val="clear" w:pos="2427"/>
          <w:tab w:val="left" w:pos="4820"/>
        </w:tabs>
        <w:ind w:left="4820" w:hanging="3255"/>
      </w:pPr>
      <w:r w:rsidRPr="00E2537E">
        <w:t>斯威士兰</w:t>
      </w:r>
      <w:r w:rsidR="008551C2">
        <w:tab/>
      </w:r>
      <w:r w:rsidRPr="00E2537E">
        <w:t>第十五次定期</w:t>
      </w:r>
      <w:proofErr w:type="gramStart"/>
      <w:r w:rsidRPr="00E2537E">
        <w:t>报告自</w:t>
      </w:r>
      <w:proofErr w:type="gramEnd"/>
      <w:r w:rsidR="00D84DF6">
        <w:t>1998</w:t>
      </w:r>
      <w:r w:rsidRPr="00E2537E">
        <w:t>年逾期未交</w:t>
      </w:r>
    </w:p>
    <w:p w14:paraId="3AC7EEBC" w14:textId="4D1E8BFB" w:rsidR="009663F8" w:rsidRPr="00E2537E" w:rsidRDefault="009663F8" w:rsidP="00EC456B">
      <w:pPr>
        <w:pStyle w:val="SingleTxtGC"/>
        <w:tabs>
          <w:tab w:val="clear" w:pos="2427"/>
          <w:tab w:val="left" w:pos="4820"/>
        </w:tabs>
        <w:ind w:left="4820" w:hanging="3255"/>
      </w:pPr>
      <w:r w:rsidRPr="00E2537E">
        <w:t>几内亚</w:t>
      </w:r>
      <w:r w:rsidR="008551C2">
        <w:tab/>
      </w:r>
      <w:r w:rsidRPr="00E2537E">
        <w:t>第十二次定期</w:t>
      </w:r>
      <w:proofErr w:type="gramStart"/>
      <w:r w:rsidRPr="00E2537E">
        <w:t>报告自</w:t>
      </w:r>
      <w:proofErr w:type="gramEnd"/>
      <w:r w:rsidR="00D84DF6">
        <w:t>2</w:t>
      </w:r>
      <w:r w:rsidRPr="00E2537E">
        <w:t>000</w:t>
      </w:r>
      <w:r w:rsidRPr="00E2537E">
        <w:t>年逾期未交</w:t>
      </w:r>
    </w:p>
    <w:p w14:paraId="231E6D01" w14:textId="72CBC4DE" w:rsidR="009663F8" w:rsidRPr="00E2537E" w:rsidRDefault="009663F8" w:rsidP="00EC456B">
      <w:pPr>
        <w:pStyle w:val="SingleTxtGC"/>
        <w:tabs>
          <w:tab w:val="clear" w:pos="2427"/>
          <w:tab w:val="left" w:pos="4820"/>
        </w:tabs>
        <w:ind w:left="4820" w:hanging="3255"/>
      </w:pPr>
      <w:r w:rsidRPr="00E2537E">
        <w:t>海地</w:t>
      </w:r>
      <w:r w:rsidR="0045766C">
        <w:tab/>
      </w:r>
      <w:r w:rsidR="008551C2">
        <w:tab/>
      </w:r>
      <w:r w:rsidRPr="00E2537E">
        <w:t>第十四次定期</w:t>
      </w:r>
      <w:proofErr w:type="gramStart"/>
      <w:r w:rsidRPr="00E2537E">
        <w:t>报告自</w:t>
      </w:r>
      <w:proofErr w:type="gramEnd"/>
      <w:r w:rsidR="00D84DF6">
        <w:t>2</w:t>
      </w:r>
      <w:r w:rsidRPr="00E2537E">
        <w:t>000</w:t>
      </w:r>
      <w:r w:rsidRPr="00E2537E">
        <w:t>年逾期未交</w:t>
      </w:r>
    </w:p>
    <w:p w14:paraId="61487682" w14:textId="5826D347" w:rsidR="009663F8" w:rsidRPr="00E2537E" w:rsidRDefault="009663F8" w:rsidP="00EC456B">
      <w:pPr>
        <w:pStyle w:val="SingleTxtGC"/>
        <w:tabs>
          <w:tab w:val="clear" w:pos="2427"/>
          <w:tab w:val="left" w:pos="4820"/>
        </w:tabs>
        <w:ind w:left="4820" w:hanging="3255"/>
      </w:pPr>
      <w:r w:rsidRPr="00E2537E">
        <w:t>莱索托</w:t>
      </w:r>
      <w:r w:rsidR="008551C2">
        <w:tab/>
      </w:r>
      <w:r w:rsidRPr="00E2537E">
        <w:t>第十</w:t>
      </w:r>
      <w:r w:rsidR="00CF5914">
        <w:rPr>
          <w:rFonts w:hint="eastAsia"/>
        </w:rPr>
        <w:t>五</w:t>
      </w:r>
      <w:r w:rsidRPr="00E2537E">
        <w:t>次定期</w:t>
      </w:r>
      <w:proofErr w:type="gramStart"/>
      <w:r w:rsidRPr="00E2537E">
        <w:t>报告自</w:t>
      </w:r>
      <w:proofErr w:type="gramEnd"/>
      <w:r w:rsidR="00D84DF6">
        <w:t>2</w:t>
      </w:r>
      <w:r w:rsidRPr="00E2537E">
        <w:t>000</w:t>
      </w:r>
      <w:r w:rsidRPr="00E2537E">
        <w:t>年逾期未交</w:t>
      </w:r>
    </w:p>
    <w:p w14:paraId="33F74D71" w14:textId="1016B5E6" w:rsidR="009663F8" w:rsidRPr="00E2537E" w:rsidRDefault="009663F8" w:rsidP="00EC456B">
      <w:pPr>
        <w:pStyle w:val="SingleTxtGC"/>
        <w:tabs>
          <w:tab w:val="clear" w:pos="2427"/>
          <w:tab w:val="left" w:pos="4820"/>
        </w:tabs>
        <w:ind w:left="4820" w:hanging="3255"/>
      </w:pPr>
      <w:r w:rsidRPr="00E2537E">
        <w:t>阿拉伯叙利亚共和国</w:t>
      </w:r>
      <w:r w:rsidR="008551C2">
        <w:tab/>
      </w:r>
      <w:r w:rsidRPr="00E2537E">
        <w:t>第十六次定期</w:t>
      </w:r>
      <w:proofErr w:type="gramStart"/>
      <w:r w:rsidRPr="00E2537E">
        <w:t>报告自</w:t>
      </w:r>
      <w:proofErr w:type="gramEnd"/>
      <w:r w:rsidR="00D84DF6">
        <w:t>2</w:t>
      </w:r>
      <w:r w:rsidRPr="00E2537E">
        <w:t>000</w:t>
      </w:r>
      <w:r w:rsidRPr="00E2537E">
        <w:t>年逾期未交</w:t>
      </w:r>
    </w:p>
    <w:p w14:paraId="3162B753" w14:textId="63D4B90B" w:rsidR="009663F8" w:rsidRPr="00E2537E" w:rsidRDefault="009663F8" w:rsidP="00EC456B">
      <w:pPr>
        <w:pStyle w:val="SingleTxtGC"/>
        <w:tabs>
          <w:tab w:val="clear" w:pos="2427"/>
          <w:tab w:val="left" w:pos="4820"/>
        </w:tabs>
        <w:ind w:left="4820" w:hanging="3255"/>
      </w:pPr>
      <w:r w:rsidRPr="00E2537E">
        <w:t>汤加</w:t>
      </w:r>
      <w:r w:rsidR="0045766C">
        <w:tab/>
      </w:r>
      <w:r w:rsidR="008551C2">
        <w:tab/>
      </w:r>
      <w:r w:rsidRPr="00E2537E">
        <w:t>第十五次定期</w:t>
      </w:r>
      <w:proofErr w:type="gramStart"/>
      <w:r w:rsidRPr="00E2537E">
        <w:t>报告自</w:t>
      </w:r>
      <w:proofErr w:type="gramEnd"/>
      <w:r w:rsidR="00D84DF6">
        <w:t>2</w:t>
      </w:r>
      <w:r w:rsidRPr="00E2537E">
        <w:t>00</w:t>
      </w:r>
      <w:r w:rsidR="00D84DF6">
        <w:t>1</w:t>
      </w:r>
      <w:r w:rsidRPr="00E2537E">
        <w:t>年逾期未交</w:t>
      </w:r>
    </w:p>
    <w:p w14:paraId="331FCBBC" w14:textId="6BC5A38D" w:rsidR="009663F8" w:rsidRPr="00E2537E" w:rsidRDefault="009663F8" w:rsidP="00EC456B">
      <w:pPr>
        <w:pStyle w:val="SingleTxtGC"/>
        <w:tabs>
          <w:tab w:val="clear" w:pos="2427"/>
          <w:tab w:val="left" w:pos="4820"/>
        </w:tabs>
        <w:ind w:left="4820" w:hanging="3255"/>
      </w:pPr>
      <w:r w:rsidRPr="00E2537E">
        <w:t>孟加拉国</w:t>
      </w:r>
      <w:r w:rsidR="008551C2">
        <w:tab/>
      </w:r>
      <w:r w:rsidRPr="00E2537E">
        <w:t>第十二次定期</w:t>
      </w:r>
      <w:proofErr w:type="gramStart"/>
      <w:r w:rsidRPr="00E2537E">
        <w:t>报告自</w:t>
      </w:r>
      <w:proofErr w:type="gramEnd"/>
      <w:r w:rsidR="00D84DF6">
        <w:t>2</w:t>
      </w:r>
      <w:r w:rsidRPr="00E2537E">
        <w:t>00</w:t>
      </w:r>
      <w:r w:rsidR="00D84DF6">
        <w:t>2</w:t>
      </w:r>
      <w:r w:rsidRPr="00E2537E">
        <w:t>年逾期未交</w:t>
      </w:r>
    </w:p>
    <w:p w14:paraId="65D7CA4E" w14:textId="182043AC" w:rsidR="009663F8" w:rsidRPr="00E2537E" w:rsidRDefault="009663F8" w:rsidP="00EC456B">
      <w:pPr>
        <w:pStyle w:val="SingleTxtGC"/>
        <w:tabs>
          <w:tab w:val="clear" w:pos="2427"/>
          <w:tab w:val="left" w:pos="4820"/>
        </w:tabs>
        <w:ind w:left="4820" w:hanging="3255"/>
      </w:pPr>
      <w:r w:rsidRPr="00E2537E">
        <w:t>伯利兹</w:t>
      </w:r>
      <w:r w:rsidR="008551C2">
        <w:tab/>
      </w:r>
      <w:r w:rsidRPr="00E2537E">
        <w:t>初次</w:t>
      </w:r>
      <w:proofErr w:type="gramStart"/>
      <w:r w:rsidRPr="00E2537E">
        <w:t>报告自</w:t>
      </w:r>
      <w:proofErr w:type="gramEnd"/>
      <w:r w:rsidR="00D84DF6">
        <w:t>2</w:t>
      </w:r>
      <w:r w:rsidRPr="00E2537E">
        <w:t>00</w:t>
      </w:r>
      <w:r w:rsidR="00D84DF6">
        <w:t>2</w:t>
      </w:r>
      <w:r w:rsidRPr="00E2537E">
        <w:t>年逾期未交</w:t>
      </w:r>
    </w:p>
    <w:p w14:paraId="2278F877" w14:textId="28D0E33F" w:rsidR="009663F8" w:rsidRPr="00E2537E" w:rsidRDefault="009663F8" w:rsidP="00EC456B">
      <w:pPr>
        <w:pStyle w:val="SingleTxtGC"/>
        <w:tabs>
          <w:tab w:val="clear" w:pos="2427"/>
          <w:tab w:val="left" w:pos="4820"/>
        </w:tabs>
        <w:ind w:left="4820" w:hanging="3255"/>
      </w:pPr>
      <w:r w:rsidRPr="00E2537E">
        <w:t>厄立特里亚</w:t>
      </w:r>
      <w:r w:rsidR="008551C2">
        <w:tab/>
      </w:r>
      <w:r w:rsidRPr="00E2537E">
        <w:t>初次</w:t>
      </w:r>
      <w:proofErr w:type="gramStart"/>
      <w:r w:rsidRPr="00E2537E">
        <w:t>报告自</w:t>
      </w:r>
      <w:proofErr w:type="gramEnd"/>
      <w:r w:rsidR="00D84DF6">
        <w:t>2</w:t>
      </w:r>
      <w:r w:rsidRPr="00E2537E">
        <w:t>00</w:t>
      </w:r>
      <w:r w:rsidR="00D84DF6">
        <w:t>2</w:t>
      </w:r>
      <w:r w:rsidRPr="00E2537E">
        <w:t>年逾期未交</w:t>
      </w:r>
    </w:p>
    <w:p w14:paraId="15E0B6D0" w14:textId="70AA9F7B" w:rsidR="009663F8" w:rsidRPr="00E2537E" w:rsidRDefault="009663F8" w:rsidP="00EC456B">
      <w:pPr>
        <w:pStyle w:val="SingleTxtGC"/>
        <w:tabs>
          <w:tab w:val="clear" w:pos="2427"/>
          <w:tab w:val="left" w:pos="4820"/>
        </w:tabs>
        <w:ind w:left="4820" w:hanging="3255"/>
      </w:pPr>
      <w:r w:rsidRPr="00E2537E">
        <w:t>赤道几内亚</w:t>
      </w:r>
      <w:r w:rsidR="008551C2">
        <w:tab/>
      </w:r>
      <w:r w:rsidRPr="00E2537E">
        <w:t>初次</w:t>
      </w:r>
      <w:proofErr w:type="gramStart"/>
      <w:r w:rsidRPr="00E2537E">
        <w:t>报告自</w:t>
      </w:r>
      <w:proofErr w:type="gramEnd"/>
      <w:r w:rsidR="00D84DF6">
        <w:t>2</w:t>
      </w:r>
      <w:r w:rsidRPr="00E2537E">
        <w:t>00</w:t>
      </w:r>
      <w:r w:rsidR="00D84DF6">
        <w:t>3</w:t>
      </w:r>
      <w:r w:rsidRPr="00E2537E">
        <w:t>年逾期未交</w:t>
      </w:r>
    </w:p>
    <w:p w14:paraId="68D20B46" w14:textId="5CB52958" w:rsidR="009663F8" w:rsidRPr="00E2537E" w:rsidRDefault="009663F8" w:rsidP="00EC456B">
      <w:pPr>
        <w:pStyle w:val="SingleTxtGC"/>
        <w:tabs>
          <w:tab w:val="clear" w:pos="2427"/>
          <w:tab w:val="left" w:pos="4820"/>
        </w:tabs>
        <w:ind w:left="4820" w:hanging="3255"/>
      </w:pPr>
      <w:r w:rsidRPr="00E2537E">
        <w:t>东帝汶</w:t>
      </w:r>
      <w:r w:rsidR="008551C2">
        <w:tab/>
      </w:r>
      <w:r w:rsidRPr="00E2537E">
        <w:t>初次</w:t>
      </w:r>
      <w:proofErr w:type="gramStart"/>
      <w:r w:rsidRPr="00E2537E">
        <w:t>报告自</w:t>
      </w:r>
      <w:proofErr w:type="gramEnd"/>
      <w:r w:rsidR="00D84DF6">
        <w:t>2</w:t>
      </w:r>
      <w:r w:rsidRPr="00E2537E">
        <w:t>00</w:t>
      </w:r>
      <w:r w:rsidR="00D84DF6">
        <w:t>4</w:t>
      </w:r>
      <w:r w:rsidRPr="00E2537E">
        <w:t>年逾期未交</w:t>
      </w:r>
    </w:p>
    <w:p w14:paraId="5D0761BB" w14:textId="2CFFF1F5" w:rsidR="009663F8" w:rsidRPr="00E2537E" w:rsidRDefault="009663F8" w:rsidP="00EC456B">
      <w:pPr>
        <w:pStyle w:val="SingleTxtGC"/>
        <w:tabs>
          <w:tab w:val="clear" w:pos="2427"/>
          <w:tab w:val="left" w:pos="4820"/>
        </w:tabs>
        <w:ind w:left="4820" w:hanging="3255"/>
      </w:pPr>
      <w:r w:rsidRPr="00E2537E">
        <w:t>特立尼达和多巴哥</w:t>
      </w:r>
      <w:r w:rsidR="008551C2">
        <w:tab/>
      </w:r>
      <w:r w:rsidRPr="00E2537E">
        <w:t>第十五和第十六次合并定期</w:t>
      </w:r>
      <w:proofErr w:type="gramStart"/>
      <w:r w:rsidRPr="00E2537E">
        <w:t>报告自</w:t>
      </w:r>
      <w:proofErr w:type="gramEnd"/>
      <w:r w:rsidR="00D84DF6">
        <w:t>2</w:t>
      </w:r>
      <w:r w:rsidRPr="00E2537E">
        <w:t>00</w:t>
      </w:r>
      <w:r w:rsidR="00D84DF6">
        <w:t>4</w:t>
      </w:r>
      <w:r w:rsidRPr="00E2537E">
        <w:t>年逾期未交</w:t>
      </w:r>
    </w:p>
    <w:p w14:paraId="7F3D32F3" w14:textId="71F20770" w:rsidR="009663F8" w:rsidRPr="00E2537E" w:rsidRDefault="009663F8" w:rsidP="00EC456B">
      <w:pPr>
        <w:pStyle w:val="SingleTxtGC"/>
        <w:tabs>
          <w:tab w:val="clear" w:pos="2427"/>
          <w:tab w:val="left" w:pos="4820"/>
        </w:tabs>
        <w:ind w:left="4820" w:hanging="3255"/>
      </w:pPr>
      <w:r w:rsidRPr="00E2537E">
        <w:t>科摩罗</w:t>
      </w:r>
      <w:r w:rsidR="008551C2">
        <w:tab/>
      </w:r>
      <w:r w:rsidRPr="00E2537E">
        <w:t>初次</w:t>
      </w:r>
      <w:proofErr w:type="gramStart"/>
      <w:r w:rsidRPr="00E2537E">
        <w:t>报告自</w:t>
      </w:r>
      <w:proofErr w:type="gramEnd"/>
      <w:r w:rsidR="00D84DF6">
        <w:t>2</w:t>
      </w:r>
      <w:r w:rsidRPr="00E2537E">
        <w:t>00</w:t>
      </w:r>
      <w:r w:rsidR="00D84DF6">
        <w:t>5</w:t>
      </w:r>
      <w:r w:rsidRPr="00E2537E">
        <w:t>年逾期未交</w:t>
      </w:r>
    </w:p>
    <w:p w14:paraId="69D88352" w14:textId="53DA1BBC" w:rsidR="009663F8" w:rsidRPr="00E2537E" w:rsidRDefault="009663F8" w:rsidP="00EC456B">
      <w:pPr>
        <w:pStyle w:val="SingleTxtGC"/>
        <w:tabs>
          <w:tab w:val="clear" w:pos="2427"/>
          <w:tab w:val="left" w:pos="4820"/>
        </w:tabs>
        <w:ind w:left="4820" w:hanging="3255"/>
      </w:pPr>
      <w:r w:rsidRPr="00E2537E">
        <w:t>马里</w:t>
      </w:r>
      <w:r w:rsidR="005561B6">
        <w:tab/>
      </w:r>
      <w:r w:rsidR="008551C2">
        <w:tab/>
      </w:r>
      <w:r w:rsidRPr="00E2537E">
        <w:t>第十五和第十六次合并定期</w:t>
      </w:r>
      <w:proofErr w:type="gramStart"/>
      <w:r w:rsidRPr="00E2537E">
        <w:t>报告自</w:t>
      </w:r>
      <w:proofErr w:type="gramEnd"/>
      <w:r w:rsidR="00D84DF6">
        <w:t>2</w:t>
      </w:r>
      <w:r w:rsidRPr="00E2537E">
        <w:t>00</w:t>
      </w:r>
      <w:r w:rsidR="00D84DF6">
        <w:t>5</w:t>
      </w:r>
      <w:r w:rsidRPr="00E2537E">
        <w:t>年逾期未交</w:t>
      </w:r>
    </w:p>
    <w:p w14:paraId="3232C21F" w14:textId="3CE0C63C" w:rsidR="009663F8" w:rsidRPr="00E2537E" w:rsidRDefault="009663F8" w:rsidP="00EC456B">
      <w:pPr>
        <w:pStyle w:val="SingleTxtGC"/>
        <w:tabs>
          <w:tab w:val="clear" w:pos="2427"/>
          <w:tab w:val="left" w:pos="4820"/>
        </w:tabs>
        <w:ind w:left="4820" w:hanging="3255"/>
      </w:pPr>
      <w:r w:rsidRPr="00E2537E">
        <w:t>乌干达</w:t>
      </w:r>
      <w:r w:rsidR="008551C2">
        <w:tab/>
      </w:r>
      <w:r w:rsidRPr="00E2537E">
        <w:t>第十一至第十三次定期</w:t>
      </w:r>
      <w:proofErr w:type="gramStart"/>
      <w:r w:rsidRPr="00E2537E">
        <w:t>报告自</w:t>
      </w:r>
      <w:proofErr w:type="gramEnd"/>
      <w:r w:rsidR="00D84DF6">
        <w:t>2</w:t>
      </w:r>
      <w:r w:rsidRPr="00E2537E">
        <w:t>00</w:t>
      </w:r>
      <w:r w:rsidR="00D84DF6">
        <w:t>5</w:t>
      </w:r>
      <w:r w:rsidRPr="00E2537E">
        <w:t>年逾期未交</w:t>
      </w:r>
    </w:p>
    <w:p w14:paraId="604DF73A" w14:textId="1621C424" w:rsidR="009663F8" w:rsidRPr="00E2537E" w:rsidRDefault="009663F8" w:rsidP="00EC456B">
      <w:pPr>
        <w:pStyle w:val="SingleTxtGC"/>
        <w:tabs>
          <w:tab w:val="clear" w:pos="2427"/>
          <w:tab w:val="left" w:pos="4820"/>
        </w:tabs>
        <w:ind w:left="4820" w:hanging="3255"/>
      </w:pPr>
      <w:r w:rsidRPr="00E2537E">
        <w:lastRenderedPageBreak/>
        <w:t>巴哈马</w:t>
      </w:r>
      <w:r w:rsidR="008551C2">
        <w:tab/>
      </w:r>
      <w:r w:rsidRPr="00E2537E">
        <w:t>第十五和第十六次合并定期</w:t>
      </w:r>
      <w:proofErr w:type="gramStart"/>
      <w:r w:rsidRPr="00E2537E">
        <w:t>报告自</w:t>
      </w:r>
      <w:proofErr w:type="gramEnd"/>
      <w:r w:rsidR="00D84DF6">
        <w:t>2</w:t>
      </w:r>
      <w:r w:rsidRPr="00E2537E">
        <w:t>00</w:t>
      </w:r>
      <w:r w:rsidR="00D84DF6">
        <w:t>6</w:t>
      </w:r>
      <w:r w:rsidRPr="00E2537E">
        <w:t>年逾期未交</w:t>
      </w:r>
    </w:p>
    <w:p w14:paraId="2A124F5A" w14:textId="286E527A" w:rsidR="009663F8" w:rsidRPr="00E2537E" w:rsidRDefault="009663F8" w:rsidP="00EC456B">
      <w:pPr>
        <w:pStyle w:val="SingleTxtGC"/>
        <w:tabs>
          <w:tab w:val="clear" w:pos="2427"/>
          <w:tab w:val="left" w:pos="4820"/>
        </w:tabs>
        <w:ind w:left="4820" w:hanging="3255"/>
      </w:pPr>
      <w:r w:rsidRPr="00E2537E">
        <w:t>佛得角</w:t>
      </w:r>
      <w:r w:rsidR="008551C2">
        <w:tab/>
      </w:r>
      <w:r w:rsidRPr="00E2537E">
        <w:t>第十三和第十四次合并定期</w:t>
      </w:r>
      <w:proofErr w:type="gramStart"/>
      <w:r w:rsidRPr="00E2537E">
        <w:t>报告自</w:t>
      </w:r>
      <w:proofErr w:type="gramEnd"/>
      <w:r w:rsidR="00D84DF6">
        <w:t>2</w:t>
      </w:r>
      <w:r w:rsidRPr="00E2537E">
        <w:t>00</w:t>
      </w:r>
      <w:r w:rsidR="00D84DF6">
        <w:t>6</w:t>
      </w:r>
      <w:r w:rsidRPr="00E2537E">
        <w:t>年逾期未交</w:t>
      </w:r>
    </w:p>
    <w:p w14:paraId="1B7AFD06" w14:textId="2B5ECB0B" w:rsidR="009663F8" w:rsidRPr="00E2537E" w:rsidRDefault="009663F8" w:rsidP="00EC456B">
      <w:pPr>
        <w:pStyle w:val="SingleTxtGC"/>
        <w:tabs>
          <w:tab w:val="clear" w:pos="2427"/>
          <w:tab w:val="left" w:pos="4820"/>
        </w:tabs>
        <w:ind w:left="4820" w:hanging="3255"/>
      </w:pPr>
      <w:r w:rsidRPr="00E2537E">
        <w:t>科特迪瓦</w:t>
      </w:r>
      <w:r w:rsidR="008551C2">
        <w:tab/>
      </w:r>
      <w:r w:rsidRPr="00E2537E">
        <w:t>第十五至第十七次合并定期</w:t>
      </w:r>
      <w:proofErr w:type="gramStart"/>
      <w:r w:rsidRPr="00E2537E">
        <w:t>报告自</w:t>
      </w:r>
      <w:proofErr w:type="gramEnd"/>
      <w:r w:rsidR="00D84DF6">
        <w:t>2</w:t>
      </w:r>
      <w:r w:rsidRPr="00E2537E">
        <w:t>00</w:t>
      </w:r>
      <w:r w:rsidR="00D84DF6">
        <w:t>6</w:t>
      </w:r>
      <w:r w:rsidRPr="00E2537E">
        <w:t>年逾期未交</w:t>
      </w:r>
    </w:p>
    <w:p w14:paraId="5849940A" w14:textId="39954389" w:rsidR="009663F8" w:rsidRPr="00E2537E" w:rsidRDefault="009663F8" w:rsidP="00EC456B">
      <w:pPr>
        <w:pStyle w:val="SingleTxtGC"/>
        <w:tabs>
          <w:tab w:val="clear" w:pos="2427"/>
          <w:tab w:val="left" w:pos="4820"/>
        </w:tabs>
        <w:ind w:left="4820" w:hanging="3255"/>
      </w:pPr>
      <w:r w:rsidRPr="00E2537E">
        <w:t>加纳</w:t>
      </w:r>
      <w:r w:rsidR="008551C2">
        <w:tab/>
      </w:r>
      <w:r w:rsidR="008551C2">
        <w:tab/>
      </w:r>
      <w:r w:rsidRPr="00E2537E">
        <w:t>第十八和第十九次合并定期</w:t>
      </w:r>
      <w:proofErr w:type="gramStart"/>
      <w:r w:rsidRPr="00E2537E">
        <w:t>报告自</w:t>
      </w:r>
      <w:proofErr w:type="gramEnd"/>
      <w:r w:rsidR="00D84DF6">
        <w:t>2</w:t>
      </w:r>
      <w:r w:rsidRPr="00E2537E">
        <w:t>00</w:t>
      </w:r>
      <w:r w:rsidR="00D84DF6">
        <w:t>6</w:t>
      </w:r>
      <w:r w:rsidRPr="00E2537E">
        <w:t>年逾期未交</w:t>
      </w:r>
    </w:p>
    <w:p w14:paraId="19C11AB4" w14:textId="11BA6A65" w:rsidR="009663F8" w:rsidRPr="00E2537E" w:rsidRDefault="009663F8" w:rsidP="00EC456B">
      <w:pPr>
        <w:pStyle w:val="SingleTxtGC"/>
        <w:tabs>
          <w:tab w:val="clear" w:pos="2427"/>
          <w:tab w:val="left" w:pos="4820"/>
        </w:tabs>
        <w:ind w:left="4820" w:hanging="3255"/>
      </w:pPr>
      <w:r w:rsidRPr="00E2537E">
        <w:t>利比亚</w:t>
      </w:r>
      <w:r w:rsidR="008551C2">
        <w:tab/>
      </w:r>
      <w:r w:rsidRPr="00E2537E">
        <w:t>第十八和第十九次合并定期</w:t>
      </w:r>
      <w:proofErr w:type="gramStart"/>
      <w:r w:rsidRPr="00E2537E">
        <w:t>报告自</w:t>
      </w:r>
      <w:proofErr w:type="gramEnd"/>
      <w:r w:rsidR="00D84DF6">
        <w:t>2</w:t>
      </w:r>
      <w:r w:rsidRPr="00E2537E">
        <w:t>00</w:t>
      </w:r>
      <w:r w:rsidR="00D84DF6">
        <w:t>6</w:t>
      </w:r>
      <w:r w:rsidRPr="00E2537E">
        <w:t>年逾期未交</w:t>
      </w:r>
    </w:p>
    <w:p w14:paraId="202A216B" w14:textId="379066DB" w:rsidR="009663F8" w:rsidRPr="00E2537E" w:rsidRDefault="009663F8" w:rsidP="00EC456B">
      <w:pPr>
        <w:pStyle w:val="SingleTxtGC"/>
        <w:tabs>
          <w:tab w:val="clear" w:pos="2427"/>
          <w:tab w:val="left" w:pos="4820"/>
        </w:tabs>
        <w:ind w:left="4820" w:hanging="3255"/>
      </w:pPr>
      <w:r w:rsidRPr="00E2537E">
        <w:t>圣文森特和格林纳丁斯</w:t>
      </w:r>
      <w:r w:rsidR="008551C2">
        <w:tab/>
      </w:r>
      <w:r w:rsidRPr="00E2537E">
        <w:t>第十一至第十三次合并定期</w:t>
      </w:r>
      <w:proofErr w:type="gramStart"/>
      <w:r w:rsidRPr="00E2537E">
        <w:t>报告自</w:t>
      </w:r>
      <w:proofErr w:type="gramEnd"/>
      <w:r w:rsidR="00D84DF6">
        <w:t>2</w:t>
      </w:r>
      <w:r w:rsidRPr="00E2537E">
        <w:t>00</w:t>
      </w:r>
      <w:r w:rsidR="00D84DF6">
        <w:t>6</w:t>
      </w:r>
      <w:r w:rsidRPr="00E2537E">
        <w:t>年逾期未交</w:t>
      </w:r>
    </w:p>
    <w:p w14:paraId="0B50B7ED" w14:textId="39C6A1F2" w:rsidR="009663F8" w:rsidRPr="00E2537E" w:rsidRDefault="009663F8" w:rsidP="00EC456B">
      <w:pPr>
        <w:pStyle w:val="SingleTxtGC"/>
        <w:tabs>
          <w:tab w:val="clear" w:pos="2427"/>
          <w:tab w:val="left" w:pos="4820"/>
        </w:tabs>
        <w:ind w:left="4820" w:hanging="3255"/>
      </w:pPr>
      <w:r w:rsidRPr="00E2537E">
        <w:t>巴巴多斯</w:t>
      </w:r>
      <w:r w:rsidR="008551C2">
        <w:tab/>
      </w:r>
      <w:r w:rsidRPr="00E2537E">
        <w:t>第十七和第十八次合并定期</w:t>
      </w:r>
      <w:proofErr w:type="gramStart"/>
      <w:r w:rsidRPr="00E2537E">
        <w:t>报告自</w:t>
      </w:r>
      <w:proofErr w:type="gramEnd"/>
      <w:r w:rsidR="00D84DF6">
        <w:t>2</w:t>
      </w:r>
      <w:r w:rsidRPr="00E2537E">
        <w:t>00</w:t>
      </w:r>
      <w:r w:rsidR="00D84DF6">
        <w:t>7</w:t>
      </w:r>
      <w:r w:rsidRPr="00E2537E">
        <w:t>年逾期未交</w:t>
      </w:r>
    </w:p>
    <w:p w14:paraId="32ACBF76" w14:textId="143F9835" w:rsidR="009663F8" w:rsidRPr="00E2537E" w:rsidRDefault="009663F8" w:rsidP="00EC456B">
      <w:pPr>
        <w:pStyle w:val="SingleTxtGC"/>
        <w:tabs>
          <w:tab w:val="clear" w:pos="2427"/>
          <w:tab w:val="left" w:pos="4820"/>
        </w:tabs>
        <w:ind w:left="4820" w:hanging="3255"/>
      </w:pPr>
      <w:r w:rsidRPr="00E2537E">
        <w:t>圣基</w:t>
      </w:r>
      <w:proofErr w:type="gramStart"/>
      <w:r w:rsidRPr="00E2537E">
        <w:t>茨</w:t>
      </w:r>
      <w:proofErr w:type="gramEnd"/>
      <w:r w:rsidRPr="00E2537E">
        <w:t>和</w:t>
      </w:r>
      <w:proofErr w:type="gramStart"/>
      <w:r w:rsidRPr="00E2537E">
        <w:t>尼维</w:t>
      </w:r>
      <w:proofErr w:type="gramEnd"/>
      <w:r w:rsidRPr="00E2537E">
        <w:t>斯</w:t>
      </w:r>
      <w:r w:rsidR="008551C2">
        <w:tab/>
      </w:r>
      <w:r w:rsidRPr="00E2537E">
        <w:t>初次</w:t>
      </w:r>
      <w:proofErr w:type="gramStart"/>
      <w:r w:rsidRPr="00E2537E">
        <w:t>报告自</w:t>
      </w:r>
      <w:proofErr w:type="gramEnd"/>
      <w:r w:rsidR="00D84DF6">
        <w:t>2</w:t>
      </w:r>
      <w:r w:rsidRPr="00E2537E">
        <w:t>00</w:t>
      </w:r>
      <w:r w:rsidR="00D84DF6">
        <w:t>7</w:t>
      </w:r>
      <w:r w:rsidRPr="00E2537E">
        <w:t>年逾期未交</w:t>
      </w:r>
    </w:p>
    <w:p w14:paraId="2839ECD5" w14:textId="66BEF42E" w:rsidR="009663F8" w:rsidRPr="00E2537E" w:rsidRDefault="009663F8" w:rsidP="00EC456B">
      <w:pPr>
        <w:pStyle w:val="SingleTxtGC"/>
        <w:tabs>
          <w:tab w:val="clear" w:pos="2427"/>
          <w:tab w:val="left" w:pos="4820"/>
        </w:tabs>
        <w:ind w:left="4820" w:hanging="3255"/>
      </w:pPr>
      <w:r w:rsidRPr="00E2537E">
        <w:t>坦桑尼亚联合共和国</w:t>
      </w:r>
      <w:r w:rsidR="008551C2">
        <w:tab/>
      </w:r>
      <w:r w:rsidRPr="00E2537E">
        <w:t>第十七和第十八次合并定期</w:t>
      </w:r>
      <w:proofErr w:type="gramStart"/>
      <w:r w:rsidRPr="00E2537E">
        <w:t>报告自</w:t>
      </w:r>
      <w:proofErr w:type="gramEnd"/>
      <w:r w:rsidR="00D84DF6">
        <w:t>2</w:t>
      </w:r>
      <w:r w:rsidRPr="00E2537E">
        <w:t>00</w:t>
      </w:r>
      <w:r w:rsidR="00D84DF6">
        <w:t>7</w:t>
      </w:r>
      <w:r w:rsidRPr="00E2537E">
        <w:t>年逾期未交</w:t>
      </w:r>
    </w:p>
    <w:p w14:paraId="513F6E7C" w14:textId="46AA7B20" w:rsidR="009663F8" w:rsidRPr="00E2537E" w:rsidRDefault="009663F8" w:rsidP="00EC456B">
      <w:pPr>
        <w:pStyle w:val="SingleTxtGC"/>
        <w:tabs>
          <w:tab w:val="clear" w:pos="2427"/>
          <w:tab w:val="left" w:pos="4820"/>
        </w:tabs>
        <w:ind w:left="4820" w:hanging="3255"/>
      </w:pPr>
      <w:r w:rsidRPr="00E2537E">
        <w:t>圭亚那</w:t>
      </w:r>
      <w:r w:rsidR="008551C2">
        <w:tab/>
      </w:r>
      <w:r w:rsidRPr="00E2537E">
        <w:t>第十五和第十六次合并定期</w:t>
      </w:r>
      <w:proofErr w:type="gramStart"/>
      <w:r w:rsidRPr="00E2537E">
        <w:t>报告自</w:t>
      </w:r>
      <w:proofErr w:type="gramEnd"/>
      <w:r w:rsidR="00D84DF6">
        <w:t>2</w:t>
      </w:r>
      <w:r w:rsidRPr="00E2537E">
        <w:t>00</w:t>
      </w:r>
      <w:r w:rsidR="00D84DF6">
        <w:t>8</w:t>
      </w:r>
      <w:r w:rsidRPr="00E2537E">
        <w:t>年逾期未交</w:t>
      </w:r>
    </w:p>
    <w:p w14:paraId="097E735A" w14:textId="1542627B" w:rsidR="009663F8" w:rsidRPr="00E2537E" w:rsidRDefault="009663F8" w:rsidP="00EC456B">
      <w:pPr>
        <w:pStyle w:val="SingleTxtGC"/>
        <w:tabs>
          <w:tab w:val="clear" w:pos="2427"/>
          <w:tab w:val="left" w:pos="4820"/>
        </w:tabs>
        <w:ind w:left="4820" w:hanging="3255"/>
      </w:pPr>
      <w:r w:rsidRPr="00E2537E">
        <w:t>马达加斯加</w:t>
      </w:r>
      <w:r w:rsidR="008551C2">
        <w:tab/>
      </w:r>
      <w:r w:rsidRPr="00E2537E">
        <w:t>第十九和第二十次合并定期</w:t>
      </w:r>
      <w:proofErr w:type="gramStart"/>
      <w:r w:rsidRPr="00E2537E">
        <w:t>报告自</w:t>
      </w:r>
      <w:proofErr w:type="gramEnd"/>
      <w:r w:rsidR="00D84DF6">
        <w:t>2</w:t>
      </w:r>
      <w:r w:rsidRPr="00E2537E">
        <w:t>00</w:t>
      </w:r>
      <w:r w:rsidR="00D84DF6">
        <w:t>8</w:t>
      </w:r>
      <w:r w:rsidRPr="00E2537E">
        <w:t>年逾期未交</w:t>
      </w:r>
    </w:p>
    <w:p w14:paraId="531BF12D" w14:textId="2EC8B2B8" w:rsidR="009663F8" w:rsidRPr="00E2537E" w:rsidRDefault="009663F8" w:rsidP="00EC456B">
      <w:pPr>
        <w:pStyle w:val="SingleTxtGC"/>
        <w:tabs>
          <w:tab w:val="clear" w:pos="2427"/>
          <w:tab w:val="left" w:pos="4820"/>
        </w:tabs>
        <w:ind w:left="4820" w:hanging="3255"/>
      </w:pPr>
      <w:r w:rsidRPr="00E2537E">
        <w:t>尼日利亚</w:t>
      </w:r>
      <w:r w:rsidR="008551C2">
        <w:tab/>
      </w:r>
      <w:r w:rsidRPr="00E2537E">
        <w:t>第十九和第二十次合并定期</w:t>
      </w:r>
      <w:proofErr w:type="gramStart"/>
      <w:r w:rsidRPr="00E2537E">
        <w:t>报告自</w:t>
      </w:r>
      <w:proofErr w:type="gramEnd"/>
      <w:r w:rsidR="00D84DF6">
        <w:t>2</w:t>
      </w:r>
      <w:r w:rsidRPr="00E2537E">
        <w:t>00</w:t>
      </w:r>
      <w:r w:rsidR="00D84DF6">
        <w:t>8</w:t>
      </w:r>
      <w:r w:rsidRPr="00E2537E">
        <w:t>年逾期未交</w:t>
      </w:r>
    </w:p>
    <w:p w14:paraId="72002F00" w14:textId="647D12DC" w:rsidR="009663F8" w:rsidRPr="00E2537E" w:rsidRDefault="009663F8" w:rsidP="00EC456B">
      <w:pPr>
        <w:pStyle w:val="SingleTxtGC"/>
        <w:tabs>
          <w:tab w:val="clear" w:pos="2427"/>
          <w:tab w:val="left" w:pos="4820"/>
        </w:tabs>
        <w:ind w:left="4820" w:hanging="3255"/>
      </w:pPr>
      <w:r w:rsidRPr="00E2537E">
        <w:t>安提瓜和巴布达</w:t>
      </w:r>
      <w:r w:rsidR="008551C2">
        <w:tab/>
      </w:r>
      <w:r w:rsidRPr="00E2537E">
        <w:t>第十和第十一次合并定期</w:t>
      </w:r>
      <w:proofErr w:type="gramStart"/>
      <w:r w:rsidRPr="00E2537E">
        <w:t>报告自</w:t>
      </w:r>
      <w:proofErr w:type="gramEnd"/>
      <w:r w:rsidR="00D84DF6">
        <w:t>2</w:t>
      </w:r>
      <w:r w:rsidRPr="00E2537E">
        <w:t>00</w:t>
      </w:r>
      <w:r w:rsidR="00D84DF6">
        <w:t>9</w:t>
      </w:r>
      <w:r w:rsidRPr="00E2537E">
        <w:t>年逾期未交</w:t>
      </w:r>
    </w:p>
    <w:p w14:paraId="0C18032C" w14:textId="2D496FD8" w:rsidR="009663F8" w:rsidRPr="00E2537E" w:rsidRDefault="009663F8" w:rsidP="00EC456B">
      <w:pPr>
        <w:pStyle w:val="SingleTxtGC"/>
        <w:tabs>
          <w:tab w:val="clear" w:pos="2427"/>
          <w:tab w:val="left" w:pos="4820"/>
        </w:tabs>
        <w:ind w:left="4820" w:hanging="3255"/>
      </w:pPr>
      <w:r w:rsidRPr="00E2537E">
        <w:t>印度尼西亚</w:t>
      </w:r>
      <w:r w:rsidR="008551C2">
        <w:tab/>
      </w:r>
      <w:r w:rsidRPr="00E2537E">
        <w:t>第四至第六次合并定期</w:t>
      </w:r>
      <w:proofErr w:type="gramStart"/>
      <w:r w:rsidRPr="00E2537E">
        <w:t>报告自</w:t>
      </w:r>
      <w:proofErr w:type="gramEnd"/>
      <w:r w:rsidR="00D84DF6">
        <w:t>2</w:t>
      </w:r>
      <w:r w:rsidRPr="00E2537E">
        <w:t>0</w:t>
      </w:r>
      <w:r w:rsidR="00D84DF6">
        <w:t>1</w:t>
      </w:r>
      <w:r w:rsidRPr="00E2537E">
        <w:t>0</w:t>
      </w:r>
      <w:r w:rsidRPr="00E2537E">
        <w:t>年逾期未交</w:t>
      </w:r>
    </w:p>
    <w:p w14:paraId="103E5F51" w14:textId="755476D9" w:rsidR="009663F8" w:rsidRPr="00E2537E" w:rsidRDefault="009663F8" w:rsidP="00EC456B">
      <w:pPr>
        <w:pStyle w:val="SingleTxtGC"/>
        <w:tabs>
          <w:tab w:val="clear" w:pos="2427"/>
          <w:tab w:val="left" w:pos="4820"/>
        </w:tabs>
        <w:ind w:left="4820" w:hanging="3255"/>
      </w:pPr>
      <w:r w:rsidRPr="00E2537E">
        <w:t>莫桑比克</w:t>
      </w:r>
      <w:r w:rsidR="008551C2">
        <w:tab/>
      </w:r>
      <w:r w:rsidRPr="00E2537E">
        <w:t>第十三至第十七次合并定期</w:t>
      </w:r>
      <w:proofErr w:type="gramStart"/>
      <w:r w:rsidRPr="00E2537E">
        <w:t>报告自</w:t>
      </w:r>
      <w:proofErr w:type="gramEnd"/>
      <w:r w:rsidR="00D84DF6">
        <w:t>2</w:t>
      </w:r>
      <w:r w:rsidRPr="00E2537E">
        <w:t>0</w:t>
      </w:r>
      <w:r w:rsidR="00D84DF6">
        <w:t>1</w:t>
      </w:r>
      <w:r w:rsidRPr="00E2537E">
        <w:t>0</w:t>
      </w:r>
      <w:r w:rsidRPr="00E2537E">
        <w:t>年逾期未交</w:t>
      </w:r>
    </w:p>
    <w:p w14:paraId="43DB5FF9" w14:textId="44606AAD" w:rsidR="009663F8" w:rsidRPr="00E2537E" w:rsidRDefault="009663F8" w:rsidP="00EC456B">
      <w:pPr>
        <w:pStyle w:val="SingleTxtGC"/>
        <w:tabs>
          <w:tab w:val="clear" w:pos="2427"/>
          <w:tab w:val="left" w:pos="4820"/>
        </w:tabs>
        <w:ind w:left="4820" w:hanging="3255"/>
      </w:pPr>
      <w:r w:rsidRPr="00E2537E">
        <w:t>刚果民主共和国</w:t>
      </w:r>
      <w:r w:rsidR="008551C2">
        <w:tab/>
      </w:r>
      <w:r w:rsidRPr="00E2537E">
        <w:t>第十六至第十八次合并定期</w:t>
      </w:r>
      <w:proofErr w:type="gramStart"/>
      <w:r w:rsidRPr="00E2537E">
        <w:t>报告自</w:t>
      </w:r>
      <w:proofErr w:type="gramEnd"/>
      <w:r w:rsidR="00D84DF6">
        <w:t>2</w:t>
      </w:r>
      <w:r w:rsidRPr="00E2537E">
        <w:t>0</w:t>
      </w:r>
      <w:r w:rsidR="00D84DF6">
        <w:t>11</w:t>
      </w:r>
      <w:r w:rsidRPr="00E2537E">
        <w:t>年逾期未交</w:t>
      </w:r>
    </w:p>
    <w:p w14:paraId="51FD9A1D" w14:textId="41E954D3" w:rsidR="009663F8" w:rsidRPr="00E2537E" w:rsidRDefault="009663F8" w:rsidP="00EC456B">
      <w:pPr>
        <w:pStyle w:val="SingleTxtGC"/>
        <w:tabs>
          <w:tab w:val="clear" w:pos="2427"/>
          <w:tab w:val="left" w:pos="4820"/>
        </w:tabs>
        <w:ind w:left="4820" w:hanging="3255"/>
      </w:pPr>
      <w:r w:rsidRPr="00E2537E">
        <w:t>几内亚比绍</w:t>
      </w:r>
      <w:r w:rsidR="008551C2">
        <w:tab/>
      </w:r>
      <w:r w:rsidRPr="00E2537E">
        <w:t>初次</w:t>
      </w:r>
      <w:proofErr w:type="gramStart"/>
      <w:r w:rsidRPr="00E2537E">
        <w:t>报告自</w:t>
      </w:r>
      <w:proofErr w:type="gramEnd"/>
      <w:r w:rsidR="00D84DF6">
        <w:t>2</w:t>
      </w:r>
      <w:r w:rsidRPr="00E2537E">
        <w:t>0</w:t>
      </w:r>
      <w:r w:rsidR="00D84DF6">
        <w:t>11</w:t>
      </w:r>
      <w:r w:rsidRPr="00E2537E">
        <w:t>年逾期未交</w:t>
      </w:r>
    </w:p>
    <w:p w14:paraId="090E2F64" w14:textId="5582D688" w:rsidR="009663F8" w:rsidRPr="00E2537E" w:rsidRDefault="009663F8" w:rsidP="00EC456B">
      <w:pPr>
        <w:pStyle w:val="SingleTxtGC"/>
        <w:tabs>
          <w:tab w:val="clear" w:pos="2427"/>
          <w:tab w:val="left" w:pos="4820"/>
        </w:tabs>
        <w:ind w:left="4820" w:hanging="3255"/>
      </w:pPr>
      <w:r w:rsidRPr="00E2537E">
        <w:t>刚果</w:t>
      </w:r>
      <w:r w:rsidR="00677DCB">
        <w:tab/>
      </w:r>
      <w:r w:rsidR="008551C2">
        <w:tab/>
      </w:r>
      <w:r w:rsidRPr="00E2537E">
        <w:t>第十和第十一次合并定期</w:t>
      </w:r>
      <w:proofErr w:type="gramStart"/>
      <w:r w:rsidRPr="00E2537E">
        <w:t>报告自</w:t>
      </w:r>
      <w:proofErr w:type="gramEnd"/>
      <w:r w:rsidR="00D84DF6">
        <w:t>2</w:t>
      </w:r>
      <w:r w:rsidRPr="00E2537E">
        <w:t>0</w:t>
      </w:r>
      <w:r w:rsidR="00D84DF6">
        <w:t>12</w:t>
      </w:r>
      <w:r w:rsidRPr="00E2537E">
        <w:t>年逾期未交</w:t>
      </w:r>
    </w:p>
    <w:p w14:paraId="003CD58A" w14:textId="44879159" w:rsidR="009663F8" w:rsidRPr="00E2537E" w:rsidRDefault="009663F8" w:rsidP="00EC456B">
      <w:pPr>
        <w:pStyle w:val="SingleTxtGC"/>
        <w:tabs>
          <w:tab w:val="clear" w:pos="2427"/>
          <w:tab w:val="left" w:pos="4820"/>
        </w:tabs>
        <w:ind w:left="4820" w:hanging="3255"/>
      </w:pPr>
      <w:r w:rsidRPr="00E2537E">
        <w:t>巴拿马</w:t>
      </w:r>
      <w:r w:rsidR="008551C2">
        <w:tab/>
      </w:r>
      <w:r w:rsidRPr="00E2537E">
        <w:t>第二十一至第二十三次合并定期</w:t>
      </w:r>
      <w:proofErr w:type="gramStart"/>
      <w:r w:rsidRPr="00E2537E">
        <w:t>报告自</w:t>
      </w:r>
      <w:proofErr w:type="gramEnd"/>
      <w:r w:rsidR="00D84DF6">
        <w:t>2</w:t>
      </w:r>
      <w:r w:rsidRPr="00E2537E">
        <w:t>0</w:t>
      </w:r>
      <w:r w:rsidR="00D84DF6">
        <w:t>13</w:t>
      </w:r>
      <w:r w:rsidRPr="00E2537E">
        <w:t>年逾期未交</w:t>
      </w:r>
    </w:p>
    <w:p w14:paraId="38D8CA2D" w14:textId="1FDFE7E3" w:rsidR="009663F8" w:rsidRPr="00E2537E" w:rsidRDefault="009663F8" w:rsidP="00EC456B">
      <w:pPr>
        <w:pStyle w:val="SingleTxtGC"/>
        <w:tabs>
          <w:tab w:val="clear" w:pos="2427"/>
          <w:tab w:val="left" w:pos="4820"/>
        </w:tabs>
        <w:ind w:left="4820" w:hanging="3255"/>
      </w:pPr>
      <w:r w:rsidRPr="00E2537E">
        <w:lastRenderedPageBreak/>
        <w:t>埃塞俄比亚</w:t>
      </w:r>
      <w:r w:rsidR="008551C2">
        <w:tab/>
      </w:r>
      <w:r w:rsidRPr="00E2537E">
        <w:t>第十七和第十八次合并定期</w:t>
      </w:r>
      <w:proofErr w:type="gramStart"/>
      <w:r w:rsidRPr="00E2537E">
        <w:t>报告自</w:t>
      </w:r>
      <w:proofErr w:type="gramEnd"/>
      <w:r w:rsidR="00D84DF6">
        <w:t>2</w:t>
      </w:r>
      <w:r w:rsidRPr="00E2537E">
        <w:t>0</w:t>
      </w:r>
      <w:r w:rsidR="00D84DF6">
        <w:t>13</w:t>
      </w:r>
      <w:r w:rsidRPr="00E2537E">
        <w:t>年逾期未交</w:t>
      </w:r>
    </w:p>
    <w:p w14:paraId="6FD0FF48" w14:textId="176CF0B5" w:rsidR="009663F8" w:rsidRPr="00E2537E" w:rsidRDefault="00677DCB" w:rsidP="00677DCB">
      <w:pPr>
        <w:pStyle w:val="H1GC"/>
      </w:pPr>
      <w:r>
        <w:tab/>
      </w:r>
      <w:r w:rsidR="00D84DF6">
        <w:t>B</w:t>
      </w:r>
      <w:r w:rsidR="009663F8" w:rsidRPr="00E2537E">
        <w:t>.</w:t>
      </w:r>
      <w:r w:rsidR="009663F8" w:rsidRPr="00E2537E">
        <w:tab/>
      </w:r>
      <w:r w:rsidR="009663F8" w:rsidRPr="00E2537E">
        <w:t>报告至少逾期五年</w:t>
      </w:r>
      <w:bookmarkStart w:id="123" w:name="_Toc17361305"/>
      <w:bookmarkStart w:id="124" w:name="_Toc48752330"/>
      <w:bookmarkStart w:id="125" w:name="_Toc48816883"/>
      <w:bookmarkStart w:id="126" w:name="_Toc81563235"/>
      <w:bookmarkStart w:id="127" w:name="_Toc113263044"/>
      <w:bookmarkStart w:id="128" w:name="_Toc176248192"/>
      <w:bookmarkStart w:id="129" w:name="_Toc176248857"/>
      <w:bookmarkEnd w:id="123"/>
      <w:bookmarkEnd w:id="124"/>
      <w:bookmarkEnd w:id="125"/>
      <w:bookmarkEnd w:id="126"/>
      <w:bookmarkEnd w:id="127"/>
      <w:bookmarkEnd w:id="128"/>
      <w:bookmarkEnd w:id="129"/>
    </w:p>
    <w:p w14:paraId="3FDE5AB4" w14:textId="73D1554E" w:rsidR="009663F8" w:rsidRPr="00E2537E" w:rsidRDefault="00D84DF6" w:rsidP="00E2537E">
      <w:pPr>
        <w:pStyle w:val="SingleTxtGC"/>
      </w:pPr>
      <w:r>
        <w:t>80.</w:t>
      </w:r>
      <w:r w:rsidR="009663F8" w:rsidRPr="00E2537E">
        <w:tab/>
      </w:r>
      <w:r w:rsidR="009663F8" w:rsidRPr="00E2537E">
        <w:t>截至</w:t>
      </w:r>
      <w:r>
        <w:t>2</w:t>
      </w:r>
      <w:r w:rsidR="009663F8" w:rsidRPr="00E2537E">
        <w:t>0</w:t>
      </w:r>
      <w:r>
        <w:t>24</w:t>
      </w:r>
      <w:r w:rsidR="009663F8" w:rsidRPr="00E2537E">
        <w:t>年</w:t>
      </w:r>
      <w:r>
        <w:t>4</w:t>
      </w:r>
      <w:r w:rsidR="009663F8" w:rsidRPr="00E2537E">
        <w:t>月</w:t>
      </w:r>
      <w:r>
        <w:t>26</w:t>
      </w:r>
      <w:r w:rsidR="009663F8" w:rsidRPr="00E2537E">
        <w:t>日</w:t>
      </w:r>
      <w:r>
        <w:t>，</w:t>
      </w:r>
      <w:r w:rsidR="009663F8" w:rsidRPr="00E2537E">
        <w:t>下列缔约国至少逾期五年未提交报告</w:t>
      </w:r>
      <w:r>
        <w:t>：</w:t>
      </w:r>
    </w:p>
    <w:p w14:paraId="504A7472" w14:textId="7444937C" w:rsidR="009663F8" w:rsidRPr="00E2537E" w:rsidRDefault="009663F8" w:rsidP="00657A75">
      <w:pPr>
        <w:pStyle w:val="SingleTxtGC"/>
        <w:tabs>
          <w:tab w:val="clear" w:pos="2427"/>
          <w:tab w:val="left" w:pos="4820"/>
        </w:tabs>
        <w:ind w:left="4820" w:hanging="3255"/>
      </w:pPr>
      <w:r w:rsidRPr="00E2537E">
        <w:t>也门</w:t>
      </w:r>
      <w:r w:rsidR="00657A75">
        <w:tab/>
      </w:r>
      <w:r w:rsidR="00657A75">
        <w:tab/>
      </w:r>
      <w:r w:rsidRPr="00E2537E">
        <w:t>第十九和第二十次合并定期</w:t>
      </w:r>
      <w:proofErr w:type="gramStart"/>
      <w:r w:rsidRPr="00E2537E">
        <w:t>报告自</w:t>
      </w:r>
      <w:proofErr w:type="gramEnd"/>
      <w:r w:rsidR="00D84DF6">
        <w:t>2</w:t>
      </w:r>
      <w:r w:rsidRPr="00E2537E">
        <w:t>0</w:t>
      </w:r>
      <w:r w:rsidR="00D84DF6">
        <w:t>13</w:t>
      </w:r>
      <w:r w:rsidRPr="00E2537E">
        <w:t>年逾期未交</w:t>
      </w:r>
    </w:p>
    <w:p w14:paraId="53621713" w14:textId="28B10FAF" w:rsidR="009663F8" w:rsidRPr="00E2537E" w:rsidRDefault="009663F8" w:rsidP="00657A75">
      <w:pPr>
        <w:pStyle w:val="SingleTxtGC"/>
        <w:tabs>
          <w:tab w:val="clear" w:pos="2427"/>
          <w:tab w:val="left" w:pos="4820"/>
        </w:tabs>
        <w:ind w:left="4820" w:hanging="3255"/>
      </w:pPr>
      <w:r w:rsidRPr="00E2537E">
        <w:t>格林纳达</w:t>
      </w:r>
      <w:r w:rsidR="00657A75">
        <w:tab/>
      </w:r>
      <w:r w:rsidRPr="00E2537E">
        <w:t>初次</w:t>
      </w:r>
      <w:proofErr w:type="gramStart"/>
      <w:r w:rsidRPr="00E2537E">
        <w:t>报告自</w:t>
      </w:r>
      <w:proofErr w:type="gramEnd"/>
      <w:r w:rsidR="00D84DF6">
        <w:t>2</w:t>
      </w:r>
      <w:r w:rsidRPr="00E2537E">
        <w:t>0</w:t>
      </w:r>
      <w:r w:rsidR="00D84DF6">
        <w:t>14</w:t>
      </w:r>
      <w:r w:rsidRPr="00E2537E">
        <w:t>年逾期未交</w:t>
      </w:r>
    </w:p>
    <w:p w14:paraId="751C0FB0" w14:textId="2BB386A4" w:rsidR="009663F8" w:rsidRPr="00E2537E" w:rsidRDefault="009663F8" w:rsidP="00657A75">
      <w:pPr>
        <w:pStyle w:val="SingleTxtGC"/>
        <w:tabs>
          <w:tab w:val="clear" w:pos="2427"/>
          <w:tab w:val="left" w:pos="4820"/>
        </w:tabs>
        <w:ind w:left="4820" w:hanging="3255"/>
      </w:pPr>
      <w:r w:rsidRPr="00E2537E">
        <w:t>马耳他</w:t>
      </w:r>
      <w:r w:rsidR="00657A75">
        <w:tab/>
      </w:r>
      <w:r w:rsidRPr="00E2537E">
        <w:t>第二十一和第二十二次合并定期</w:t>
      </w:r>
      <w:proofErr w:type="gramStart"/>
      <w:r w:rsidRPr="00E2537E">
        <w:t>报告自</w:t>
      </w:r>
      <w:proofErr w:type="gramEnd"/>
      <w:r w:rsidR="00D84DF6">
        <w:t>2</w:t>
      </w:r>
      <w:r w:rsidRPr="00E2537E">
        <w:t>0</w:t>
      </w:r>
      <w:r w:rsidR="00D84DF6">
        <w:t>14</w:t>
      </w:r>
      <w:r w:rsidRPr="00E2537E">
        <w:t>年逾期未交</w:t>
      </w:r>
    </w:p>
    <w:p w14:paraId="5092C055" w14:textId="214101CB" w:rsidR="009663F8" w:rsidRPr="00E2537E" w:rsidRDefault="009663F8" w:rsidP="00657A75">
      <w:pPr>
        <w:pStyle w:val="SingleTxtGC"/>
        <w:tabs>
          <w:tab w:val="clear" w:pos="2427"/>
          <w:tab w:val="left" w:pos="4820"/>
        </w:tabs>
        <w:ind w:left="4820" w:hanging="3255"/>
      </w:pPr>
      <w:r w:rsidRPr="00E2537E">
        <w:t>奥地利</w:t>
      </w:r>
      <w:r w:rsidR="00657A75">
        <w:tab/>
      </w:r>
      <w:r w:rsidRPr="00E2537E">
        <w:t>第二十一和第二十二次合并定期</w:t>
      </w:r>
      <w:proofErr w:type="gramStart"/>
      <w:r w:rsidRPr="00E2537E">
        <w:t>报告自</w:t>
      </w:r>
      <w:proofErr w:type="gramEnd"/>
      <w:r w:rsidR="00D84DF6">
        <w:t>2</w:t>
      </w:r>
      <w:r w:rsidRPr="00E2537E">
        <w:t>0</w:t>
      </w:r>
      <w:r w:rsidR="00D84DF6">
        <w:t>15</w:t>
      </w:r>
      <w:r w:rsidRPr="00E2537E">
        <w:t>年逾期未交</w:t>
      </w:r>
    </w:p>
    <w:p w14:paraId="28E95E36" w14:textId="55EE95C5" w:rsidR="009663F8" w:rsidRPr="00E2537E" w:rsidRDefault="009663F8" w:rsidP="00EC456B">
      <w:pPr>
        <w:pStyle w:val="SingleTxtGC"/>
        <w:tabs>
          <w:tab w:val="clear" w:pos="2427"/>
          <w:tab w:val="left" w:pos="4820"/>
        </w:tabs>
        <w:ind w:left="4820" w:hanging="3255"/>
      </w:pPr>
      <w:r w:rsidRPr="00E2537E">
        <w:t>老挝人民民主共和国</w:t>
      </w:r>
      <w:r w:rsidR="00657A75">
        <w:tab/>
      </w:r>
      <w:r w:rsidRPr="00E2537E">
        <w:t>第十九至第二十一次合并定期</w:t>
      </w:r>
      <w:proofErr w:type="gramStart"/>
      <w:r w:rsidRPr="00E2537E">
        <w:t>报告自</w:t>
      </w:r>
      <w:proofErr w:type="gramEnd"/>
      <w:r w:rsidR="00D84DF6">
        <w:t>2</w:t>
      </w:r>
      <w:r w:rsidRPr="00E2537E">
        <w:t>0</w:t>
      </w:r>
      <w:r w:rsidR="00D84DF6">
        <w:t>15</w:t>
      </w:r>
      <w:r w:rsidRPr="00E2537E">
        <w:t>年逾期未交</w:t>
      </w:r>
    </w:p>
    <w:p w14:paraId="1BD01596" w14:textId="0F1C3759" w:rsidR="009663F8" w:rsidRPr="00E2537E" w:rsidRDefault="009663F8" w:rsidP="00657A75">
      <w:pPr>
        <w:pStyle w:val="SingleTxtGC"/>
        <w:tabs>
          <w:tab w:val="clear" w:pos="2427"/>
          <w:tab w:val="left" w:pos="4820"/>
        </w:tabs>
        <w:ind w:left="4820" w:hanging="3255"/>
      </w:pPr>
      <w:r w:rsidRPr="00E2537E">
        <w:t>乍得</w:t>
      </w:r>
      <w:r w:rsidR="00657A75">
        <w:tab/>
      </w:r>
      <w:r w:rsidR="00657A75">
        <w:tab/>
      </w:r>
      <w:r w:rsidRPr="00E2537E">
        <w:t>第十九和第二十次合并定期</w:t>
      </w:r>
      <w:proofErr w:type="gramStart"/>
      <w:r w:rsidRPr="00E2537E">
        <w:t>报告自</w:t>
      </w:r>
      <w:proofErr w:type="gramEnd"/>
      <w:r w:rsidR="00D84DF6">
        <w:t>2</w:t>
      </w:r>
      <w:r w:rsidRPr="00E2537E">
        <w:t>0</w:t>
      </w:r>
      <w:r w:rsidR="00D84DF6">
        <w:t>16</w:t>
      </w:r>
      <w:r w:rsidRPr="00E2537E">
        <w:t>年逾期未交</w:t>
      </w:r>
    </w:p>
    <w:p w14:paraId="18D8D869" w14:textId="488405DB" w:rsidR="009663F8" w:rsidRPr="00E2537E" w:rsidRDefault="009663F8" w:rsidP="00657A75">
      <w:pPr>
        <w:pStyle w:val="SingleTxtGC"/>
        <w:tabs>
          <w:tab w:val="clear" w:pos="2427"/>
          <w:tab w:val="left" w:pos="4820"/>
        </w:tabs>
        <w:ind w:left="4820" w:hanging="3255"/>
      </w:pPr>
      <w:r w:rsidRPr="00E2537E">
        <w:t>多米尼加共和国</w:t>
      </w:r>
      <w:r w:rsidR="00657A75">
        <w:tab/>
      </w:r>
      <w:r w:rsidRPr="00E2537E">
        <w:t>第十五至第十七次合并定期</w:t>
      </w:r>
      <w:proofErr w:type="gramStart"/>
      <w:r w:rsidRPr="00E2537E">
        <w:t>报告自</w:t>
      </w:r>
      <w:proofErr w:type="gramEnd"/>
      <w:r w:rsidR="00D84DF6">
        <w:t>2</w:t>
      </w:r>
      <w:r w:rsidRPr="00E2537E">
        <w:t>0</w:t>
      </w:r>
      <w:r w:rsidR="00D84DF6">
        <w:t>16</w:t>
      </w:r>
      <w:r w:rsidRPr="00E2537E">
        <w:t>年逾期未交</w:t>
      </w:r>
    </w:p>
    <w:p w14:paraId="51F30178" w14:textId="6653F0DE" w:rsidR="009663F8" w:rsidRPr="00E2537E" w:rsidRDefault="009663F8" w:rsidP="00657A75">
      <w:pPr>
        <w:pStyle w:val="SingleTxtGC"/>
        <w:tabs>
          <w:tab w:val="clear" w:pos="2427"/>
          <w:tab w:val="left" w:pos="4820"/>
        </w:tabs>
        <w:ind w:left="4820" w:hanging="3255"/>
      </w:pPr>
      <w:r w:rsidRPr="00E2537E">
        <w:t>斐济</w:t>
      </w:r>
      <w:r w:rsidR="00657A75">
        <w:tab/>
      </w:r>
      <w:r w:rsidR="00657A75">
        <w:tab/>
      </w:r>
      <w:r w:rsidRPr="00E2537E">
        <w:t>第二十一和第二十二次合并定期</w:t>
      </w:r>
      <w:proofErr w:type="gramStart"/>
      <w:r w:rsidRPr="00E2537E">
        <w:t>报告自</w:t>
      </w:r>
      <w:proofErr w:type="gramEnd"/>
      <w:r w:rsidR="00D84DF6">
        <w:t>2</w:t>
      </w:r>
      <w:r w:rsidRPr="00E2537E">
        <w:t>0</w:t>
      </w:r>
      <w:r w:rsidR="00D84DF6">
        <w:t>16</w:t>
      </w:r>
      <w:r w:rsidRPr="00E2537E">
        <w:t>年逾期未交</w:t>
      </w:r>
    </w:p>
    <w:p w14:paraId="728C43D0" w14:textId="3D4C6E7B" w:rsidR="009663F8" w:rsidRPr="00E2537E" w:rsidRDefault="009663F8" w:rsidP="00657A75">
      <w:pPr>
        <w:pStyle w:val="SingleTxtGC"/>
        <w:tabs>
          <w:tab w:val="clear" w:pos="2427"/>
          <w:tab w:val="left" w:pos="4820"/>
        </w:tabs>
        <w:ind w:left="4820" w:hanging="3255"/>
      </w:pPr>
      <w:r w:rsidRPr="00E2537E">
        <w:t>列支敦士登</w:t>
      </w:r>
      <w:r w:rsidR="00657A75">
        <w:tab/>
      </w:r>
      <w:r w:rsidRPr="00E2537E">
        <w:t>第七和第八次合并定期</w:t>
      </w:r>
      <w:proofErr w:type="gramStart"/>
      <w:r w:rsidRPr="00E2537E">
        <w:t>报告自</w:t>
      </w:r>
      <w:proofErr w:type="gramEnd"/>
      <w:r w:rsidR="00D84DF6">
        <w:t>2</w:t>
      </w:r>
      <w:r w:rsidRPr="00E2537E">
        <w:t>0</w:t>
      </w:r>
      <w:r w:rsidR="00D84DF6">
        <w:t>16</w:t>
      </w:r>
      <w:r w:rsidRPr="00E2537E">
        <w:t>年逾期未交</w:t>
      </w:r>
    </w:p>
    <w:p w14:paraId="0A127FFF" w14:textId="38374BDC" w:rsidR="009663F8" w:rsidRPr="00E2537E" w:rsidRDefault="009663F8" w:rsidP="00657A75">
      <w:pPr>
        <w:pStyle w:val="SingleTxtGC"/>
        <w:tabs>
          <w:tab w:val="clear" w:pos="2427"/>
          <w:tab w:val="left" w:pos="4820"/>
        </w:tabs>
        <w:ind w:left="4820" w:hanging="3255"/>
      </w:pPr>
      <w:r w:rsidRPr="00E2537E">
        <w:t>哥斯达黎加</w:t>
      </w:r>
      <w:r w:rsidR="00657A75">
        <w:tab/>
      </w:r>
      <w:r w:rsidRPr="00E2537E">
        <w:t>第二十三次和第二十四次合并定期</w:t>
      </w:r>
      <w:proofErr w:type="gramStart"/>
      <w:r w:rsidRPr="00E2537E">
        <w:t>报告自</w:t>
      </w:r>
      <w:proofErr w:type="gramEnd"/>
      <w:r w:rsidR="00D84DF6">
        <w:t>2</w:t>
      </w:r>
      <w:r w:rsidRPr="00E2537E">
        <w:t>0</w:t>
      </w:r>
      <w:r w:rsidR="00D84DF6">
        <w:t>18</w:t>
      </w:r>
      <w:r w:rsidRPr="00E2537E">
        <w:t>年逾期未交</w:t>
      </w:r>
    </w:p>
    <w:p w14:paraId="02C50FD0" w14:textId="334D32A0" w:rsidR="009663F8" w:rsidRPr="00E2537E" w:rsidRDefault="009663F8" w:rsidP="00657A75">
      <w:pPr>
        <w:pStyle w:val="SingleTxtGC"/>
        <w:tabs>
          <w:tab w:val="clear" w:pos="2427"/>
          <w:tab w:val="left" w:pos="4820"/>
        </w:tabs>
        <w:ind w:left="4820" w:hanging="3255"/>
      </w:pPr>
      <w:r w:rsidRPr="00E2537E">
        <w:t>埃及</w:t>
      </w:r>
      <w:r w:rsidR="00657A75">
        <w:tab/>
      </w:r>
      <w:r w:rsidR="00657A75">
        <w:tab/>
      </w:r>
      <w:r w:rsidRPr="00E2537E">
        <w:t>第二十三次至第二十五次合并定期</w:t>
      </w:r>
      <w:proofErr w:type="gramStart"/>
      <w:r w:rsidRPr="00E2537E">
        <w:t>报告自</w:t>
      </w:r>
      <w:proofErr w:type="gramEnd"/>
      <w:r w:rsidR="00D84DF6">
        <w:t>2</w:t>
      </w:r>
      <w:r w:rsidRPr="00E2537E">
        <w:t>0</w:t>
      </w:r>
      <w:r w:rsidR="00D84DF6">
        <w:t>18</w:t>
      </w:r>
      <w:r w:rsidRPr="00E2537E">
        <w:t>年逾期未交</w:t>
      </w:r>
    </w:p>
    <w:p w14:paraId="5CFC5E8D" w14:textId="339BE850" w:rsidR="009663F8" w:rsidRPr="00E2537E" w:rsidRDefault="009663F8" w:rsidP="00657A75">
      <w:pPr>
        <w:pStyle w:val="SingleTxtGC"/>
        <w:tabs>
          <w:tab w:val="clear" w:pos="2427"/>
          <w:tab w:val="left" w:pos="4820"/>
        </w:tabs>
        <w:ind w:left="4820" w:hanging="3255"/>
      </w:pPr>
      <w:r w:rsidRPr="00E2537E">
        <w:t>罗马教廷</w:t>
      </w:r>
      <w:r w:rsidR="00657A75">
        <w:tab/>
      </w:r>
      <w:r w:rsidRPr="00E2537E">
        <w:t>第二十四次和第二十五次合并定期</w:t>
      </w:r>
      <w:proofErr w:type="gramStart"/>
      <w:r w:rsidRPr="00E2537E">
        <w:t>报告自</w:t>
      </w:r>
      <w:proofErr w:type="gramEnd"/>
      <w:r w:rsidR="00D84DF6">
        <w:t>2</w:t>
      </w:r>
      <w:r w:rsidRPr="00E2537E">
        <w:t>0</w:t>
      </w:r>
      <w:r w:rsidR="00D84DF6">
        <w:t>18</w:t>
      </w:r>
      <w:r w:rsidRPr="00E2537E">
        <w:t>年逾期未交</w:t>
      </w:r>
    </w:p>
    <w:p w14:paraId="58C425B5" w14:textId="22B3E316" w:rsidR="009663F8" w:rsidRPr="00E2537E" w:rsidRDefault="009663F8" w:rsidP="00EC456B">
      <w:pPr>
        <w:pStyle w:val="SingleTxtGC"/>
        <w:tabs>
          <w:tab w:val="clear" w:pos="2427"/>
          <w:tab w:val="left" w:pos="4820"/>
        </w:tabs>
        <w:ind w:left="4820" w:hanging="3255"/>
      </w:pPr>
      <w:r w:rsidRPr="00E2537E">
        <w:t>圣多美和普林西比</w:t>
      </w:r>
      <w:r w:rsidR="004D06EB">
        <w:tab/>
      </w:r>
      <w:r w:rsidRPr="00E2537E">
        <w:t>初次</w:t>
      </w:r>
      <w:proofErr w:type="gramStart"/>
      <w:r w:rsidRPr="00E2537E">
        <w:t>报告自</w:t>
      </w:r>
      <w:proofErr w:type="gramEnd"/>
      <w:r w:rsidR="00D84DF6">
        <w:t>2</w:t>
      </w:r>
      <w:r w:rsidRPr="00E2537E">
        <w:t>0</w:t>
      </w:r>
      <w:r w:rsidR="00D84DF6">
        <w:t>18</w:t>
      </w:r>
      <w:r w:rsidRPr="00E2537E">
        <w:t>年逾期未交</w:t>
      </w:r>
    </w:p>
    <w:p w14:paraId="77E78377" w14:textId="6A1B7917" w:rsidR="009663F8" w:rsidRPr="00E2537E" w:rsidRDefault="009663F8" w:rsidP="00657A75">
      <w:pPr>
        <w:pStyle w:val="SingleTxtGC"/>
        <w:tabs>
          <w:tab w:val="clear" w:pos="2427"/>
          <w:tab w:val="left" w:pos="4820"/>
        </w:tabs>
        <w:ind w:left="4820" w:hanging="3255"/>
      </w:pPr>
      <w:r w:rsidRPr="00E2537E">
        <w:t>巴拉圭</w:t>
      </w:r>
      <w:r w:rsidR="004D06EB">
        <w:tab/>
      </w:r>
      <w:r w:rsidRPr="00E2537E">
        <w:t>第七和第八次定期</w:t>
      </w:r>
      <w:proofErr w:type="gramStart"/>
      <w:r w:rsidRPr="00E2537E">
        <w:t>报告自</w:t>
      </w:r>
      <w:proofErr w:type="gramEnd"/>
      <w:r w:rsidR="00D84DF6">
        <w:t>2</w:t>
      </w:r>
      <w:r w:rsidRPr="00E2537E">
        <w:t>0</w:t>
      </w:r>
      <w:r w:rsidR="00D84DF6">
        <w:t>18</w:t>
      </w:r>
      <w:r w:rsidRPr="00E2537E">
        <w:t>年逾期未交</w:t>
      </w:r>
    </w:p>
    <w:p w14:paraId="07AB6FF5" w14:textId="3B0146BD" w:rsidR="009663F8" w:rsidRPr="00E2537E" w:rsidRDefault="009663F8" w:rsidP="00657A75">
      <w:pPr>
        <w:pStyle w:val="SingleTxtGC"/>
        <w:tabs>
          <w:tab w:val="clear" w:pos="2427"/>
          <w:tab w:val="left" w:pos="4820"/>
        </w:tabs>
        <w:ind w:left="4820" w:hanging="3255"/>
      </w:pPr>
      <w:r w:rsidRPr="00E2537E">
        <w:t>斯里兰卡</w:t>
      </w:r>
      <w:r w:rsidR="004D06EB">
        <w:tab/>
      </w:r>
      <w:r w:rsidRPr="00E2537E">
        <w:t>第十八和第十九次合并定期</w:t>
      </w:r>
      <w:proofErr w:type="gramStart"/>
      <w:r w:rsidRPr="00E2537E">
        <w:t>报告自</w:t>
      </w:r>
      <w:proofErr w:type="gramEnd"/>
      <w:r w:rsidR="00D84DF6">
        <w:t>2</w:t>
      </w:r>
      <w:r w:rsidRPr="00E2537E">
        <w:t>0</w:t>
      </w:r>
      <w:r w:rsidR="00D84DF6">
        <w:t>19</w:t>
      </w:r>
      <w:r w:rsidRPr="00E2537E">
        <w:t>年逾期未交</w:t>
      </w:r>
    </w:p>
    <w:p w14:paraId="56F2CA11" w14:textId="159B430B" w:rsidR="009663F8" w:rsidRPr="00E2537E" w:rsidRDefault="009663F8" w:rsidP="00657A75">
      <w:pPr>
        <w:pStyle w:val="SingleTxtGC"/>
        <w:tabs>
          <w:tab w:val="clear" w:pos="2427"/>
          <w:tab w:val="left" w:pos="4820"/>
        </w:tabs>
        <w:ind w:left="4820" w:hanging="3255"/>
      </w:pPr>
      <w:r w:rsidRPr="00E2537E">
        <w:t>苏丹</w:t>
      </w:r>
      <w:r w:rsidR="004D06EB">
        <w:tab/>
      </w:r>
      <w:r w:rsidR="004D06EB">
        <w:tab/>
      </w:r>
      <w:r w:rsidRPr="00E2537E">
        <w:t>第十七至第十九次合并定期</w:t>
      </w:r>
      <w:proofErr w:type="gramStart"/>
      <w:r w:rsidRPr="00E2537E">
        <w:t>报告自</w:t>
      </w:r>
      <w:proofErr w:type="gramEnd"/>
      <w:r w:rsidR="00D84DF6">
        <w:t>2</w:t>
      </w:r>
      <w:r w:rsidRPr="00E2537E">
        <w:t>0</w:t>
      </w:r>
      <w:r w:rsidR="00D84DF6">
        <w:t>19</w:t>
      </w:r>
      <w:r w:rsidRPr="00E2537E">
        <w:t>年逾期未交</w:t>
      </w:r>
    </w:p>
    <w:p w14:paraId="3B3ED3A1" w14:textId="5B3434C3" w:rsidR="009663F8" w:rsidRPr="00E2537E" w:rsidRDefault="00FA3A0A" w:rsidP="00FA3A0A">
      <w:pPr>
        <w:pStyle w:val="H1GC"/>
      </w:pPr>
      <w:bookmarkStart w:id="130" w:name="_Toc17361306"/>
      <w:bookmarkStart w:id="131" w:name="_Toc48752331"/>
      <w:bookmarkStart w:id="132" w:name="_Toc48816884"/>
      <w:r>
        <w:lastRenderedPageBreak/>
        <w:tab/>
      </w:r>
      <w:r w:rsidR="00D84DF6">
        <w:t>C</w:t>
      </w:r>
      <w:r w:rsidR="009663F8" w:rsidRPr="00E2537E">
        <w:t>.</w:t>
      </w:r>
      <w:r w:rsidR="009663F8" w:rsidRPr="00E2537E">
        <w:tab/>
      </w:r>
      <w:r w:rsidR="009663F8" w:rsidRPr="00E2537E">
        <w:t>委员会为确保缔约国提交报告而采取的行动</w:t>
      </w:r>
      <w:bookmarkStart w:id="133" w:name="_Toc81563236"/>
      <w:bookmarkStart w:id="134" w:name="_Toc113263045"/>
      <w:bookmarkStart w:id="135" w:name="_Toc176248193"/>
      <w:bookmarkStart w:id="136" w:name="_Toc176248858"/>
      <w:bookmarkEnd w:id="130"/>
      <w:bookmarkEnd w:id="131"/>
      <w:bookmarkEnd w:id="132"/>
      <w:bookmarkEnd w:id="133"/>
      <w:bookmarkEnd w:id="134"/>
      <w:bookmarkEnd w:id="135"/>
      <w:bookmarkEnd w:id="136"/>
    </w:p>
    <w:p w14:paraId="74499F14" w14:textId="58FBD0D5" w:rsidR="009663F8" w:rsidRPr="00E2537E" w:rsidRDefault="00D84DF6" w:rsidP="00E2537E">
      <w:pPr>
        <w:pStyle w:val="SingleTxtGC"/>
      </w:pPr>
      <w:r>
        <w:t>81.</w:t>
      </w:r>
      <w:r w:rsidR="009663F8" w:rsidRPr="00E2537E">
        <w:tab/>
      </w:r>
      <w:r w:rsidR="009663F8" w:rsidRPr="00E2537E">
        <w:t>在第一一〇届会议上</w:t>
      </w:r>
      <w:r>
        <w:t>，</w:t>
      </w:r>
      <w:r w:rsidR="009663F8" w:rsidRPr="00E2537E">
        <w:t>委员会与初次报告或定期报告迟交五年以上的缔约国举行了会议</w:t>
      </w:r>
      <w:r>
        <w:t>，</w:t>
      </w:r>
      <w:r w:rsidR="009663F8" w:rsidRPr="00E2537E">
        <w:t>讨论了如何协助它们履行《公约》规定的报告义务</w:t>
      </w:r>
      <w:r>
        <w:t>，</w:t>
      </w:r>
      <w:r w:rsidR="009663F8" w:rsidRPr="00E2537E">
        <w:t>包括由人权高专办提供能力建设服务。委员会还讨论了向所有缔约国开放简化报告程序的可能性</w:t>
      </w:r>
      <w:r>
        <w:t>，</w:t>
      </w:r>
      <w:r w:rsidR="009663F8" w:rsidRPr="00E2537E">
        <w:t>并审议了在这方面提出的建议。</w:t>
      </w:r>
    </w:p>
    <w:p w14:paraId="4768A911" w14:textId="6736D806" w:rsidR="009663F8" w:rsidRPr="00E2537E" w:rsidRDefault="00D84DF6" w:rsidP="00E2537E">
      <w:pPr>
        <w:pStyle w:val="SingleTxtGC"/>
      </w:pPr>
      <w:r>
        <w:t>82.</w:t>
      </w:r>
      <w:r w:rsidR="009663F8" w:rsidRPr="00E2537E">
        <w:tab/>
      </w:r>
      <w:r w:rsidR="009663F8" w:rsidRPr="00E2537E">
        <w:t>在第一一一届会议上</w:t>
      </w:r>
      <w:r>
        <w:t>，</w:t>
      </w:r>
      <w:r w:rsidR="009663F8" w:rsidRPr="00E2537E">
        <w:t>委员会决定邀请所有缔约国根据大会关于加强和增进人权条约机构体系有效运作的第</w:t>
      </w:r>
      <w:r>
        <w:t>68/268</w:t>
      </w:r>
      <w:r w:rsidR="009663F8" w:rsidRPr="00E2537E">
        <w:t>号决议</w:t>
      </w:r>
      <w:r>
        <w:t>，</w:t>
      </w:r>
      <w:r w:rsidR="009663F8" w:rsidRPr="00E2537E">
        <w:t>特别是关于简化报告程序的第</w:t>
      </w:r>
      <w:r>
        <w:t>1</w:t>
      </w:r>
      <w:r w:rsidR="009663F8" w:rsidRPr="00E2537E">
        <w:t>和第</w:t>
      </w:r>
      <w:r>
        <w:t>2</w:t>
      </w:r>
      <w:r w:rsidR="009663F8" w:rsidRPr="00E2537E">
        <w:t>段以及关于统一条约机构工作方法的第</w:t>
      </w:r>
      <w:r>
        <w:t>9</w:t>
      </w:r>
      <w:r w:rsidR="009663F8" w:rsidRPr="00E2537E">
        <w:t>段</w:t>
      </w:r>
      <w:r>
        <w:t>，</w:t>
      </w:r>
      <w:r w:rsidR="009663F8" w:rsidRPr="00E2537E">
        <w:t>选择采用简化报告程序。</w:t>
      </w:r>
      <w:r>
        <w:t>2</w:t>
      </w:r>
      <w:r w:rsidR="009663F8" w:rsidRPr="00E2537E">
        <w:t>0</w:t>
      </w:r>
      <w:r>
        <w:t>23</w:t>
      </w:r>
      <w:r w:rsidR="009663F8" w:rsidRPr="00E2537E">
        <w:t>年</w:t>
      </w:r>
      <w:r>
        <w:t>11</w:t>
      </w:r>
      <w:r w:rsidR="009663F8" w:rsidRPr="00E2537E">
        <w:t>月</w:t>
      </w:r>
      <w:r>
        <w:t>6</w:t>
      </w:r>
      <w:r w:rsidR="009663F8" w:rsidRPr="00E2537E">
        <w:t>日发送了一份大意如此的普通照会。</w:t>
      </w:r>
    </w:p>
    <w:p w14:paraId="152AD31C" w14:textId="46D90CD5" w:rsidR="009663F8" w:rsidRPr="00E2537E" w:rsidRDefault="00D84DF6" w:rsidP="00E2537E">
      <w:pPr>
        <w:pStyle w:val="SingleTxtGC"/>
      </w:pPr>
      <w:r>
        <w:t>83.</w:t>
      </w:r>
      <w:r w:rsidR="009663F8" w:rsidRPr="00E2537E">
        <w:tab/>
      </w:r>
      <w:r w:rsidR="009663F8" w:rsidRPr="00E2537E">
        <w:t>委员会第一一二届会议审议了圣马力诺根据简化报告程序提交的初次报告。</w:t>
      </w:r>
    </w:p>
    <w:p w14:paraId="66269EA6" w14:textId="746F7566" w:rsidR="009663F8" w:rsidRPr="00E2537E" w:rsidRDefault="00D84DF6" w:rsidP="00E2537E">
      <w:pPr>
        <w:pStyle w:val="SingleTxtGC"/>
      </w:pPr>
      <w:r>
        <w:t>84.</w:t>
      </w:r>
      <w:r w:rsidR="009663F8" w:rsidRPr="00E2537E">
        <w:tab/>
      </w:r>
      <w:r w:rsidR="009663F8" w:rsidRPr="00E2537E">
        <w:t>目前</w:t>
      </w:r>
      <w:r>
        <w:t>，</w:t>
      </w:r>
      <w:r w:rsidR="009663F8" w:rsidRPr="00E2537E">
        <w:t>有</w:t>
      </w:r>
      <w:r>
        <w:t>55</w:t>
      </w:r>
      <w:r w:rsidR="009663F8" w:rsidRPr="00E2537E">
        <w:t>个缔约国表示对简化报告程序感兴趣。由于能力的限制</w:t>
      </w:r>
      <w:r>
        <w:t>，</w:t>
      </w:r>
      <w:r w:rsidR="009663F8" w:rsidRPr="00E2537E">
        <w:t>委员会将需要循序渐进地执行这一程序</w:t>
      </w:r>
      <w:r>
        <w:t>，</w:t>
      </w:r>
      <w:r w:rsidR="009663F8" w:rsidRPr="00E2537E">
        <w:t>优先为选用此程序的缔约国中逾期最久的缔约国编制报告</w:t>
      </w:r>
      <w:proofErr w:type="gramStart"/>
      <w:r w:rsidR="009663F8" w:rsidRPr="00E2537E">
        <w:t>前问题</w:t>
      </w:r>
      <w:proofErr w:type="gramEnd"/>
      <w:r w:rsidR="009663F8" w:rsidRPr="00E2537E">
        <w:t>清单。在委员会有能力对所有缔约国实施简化报告程序之前</w:t>
      </w:r>
      <w:r>
        <w:t>，</w:t>
      </w:r>
      <w:r w:rsidR="009663F8" w:rsidRPr="00E2537E">
        <w:t>所有其他缔约国将需要继续采用传统的报告程序。所有缔约国都应当收到通知</w:t>
      </w:r>
      <w:r>
        <w:t>，</w:t>
      </w:r>
      <w:r w:rsidR="009663F8" w:rsidRPr="00E2537E">
        <w:t>告知它们应根据哪个程序提交报告以及相应的截止日期。</w:t>
      </w:r>
    </w:p>
    <w:p w14:paraId="44B05AD1" w14:textId="3C98EA47" w:rsidR="009663F8" w:rsidRPr="00E2537E" w:rsidRDefault="009663F8" w:rsidP="00E2537E">
      <w:pPr>
        <w:pStyle w:val="SingleTxtGC"/>
      </w:pPr>
      <w:r w:rsidRPr="00E2537E">
        <w:br w:type="page"/>
      </w:r>
    </w:p>
    <w:p w14:paraId="01037930" w14:textId="07AF38FC" w:rsidR="002B6070" w:rsidRPr="00E2537E" w:rsidRDefault="00FA3A0A" w:rsidP="00FA3A0A">
      <w:pPr>
        <w:pStyle w:val="HChGC"/>
      </w:pPr>
      <w:r>
        <w:lastRenderedPageBreak/>
        <w:tab/>
      </w:r>
      <w:r w:rsidR="002B6070" w:rsidRPr="00E2537E">
        <w:t>八</w:t>
      </w:r>
      <w:r w:rsidR="002B6070" w:rsidRPr="00E2537E">
        <w:t>.</w:t>
      </w:r>
      <w:r w:rsidR="002B6070" w:rsidRPr="00E2537E">
        <w:tab/>
      </w:r>
      <w:r w:rsidR="002B6070" w:rsidRPr="00E2537E">
        <w:t>《公约》第十四条</w:t>
      </w:r>
      <w:r w:rsidR="002B6070" w:rsidRPr="00E2537E">
        <w:rPr>
          <w:rFonts w:hint="eastAsia"/>
        </w:rPr>
        <w:t>下的</w:t>
      </w:r>
      <w:r w:rsidR="002B6070" w:rsidRPr="00E2537E">
        <w:t>来文</w:t>
      </w:r>
      <w:bookmarkStart w:id="137" w:name="_Toc17361307"/>
      <w:bookmarkStart w:id="138" w:name="_Toc48752332"/>
      <w:bookmarkStart w:id="139" w:name="_Toc48816885"/>
      <w:bookmarkStart w:id="140" w:name="_Toc81563237"/>
      <w:bookmarkStart w:id="141" w:name="_Toc113263046"/>
      <w:bookmarkStart w:id="142" w:name="_Toc176248194"/>
      <w:bookmarkStart w:id="143" w:name="_Toc176248859"/>
      <w:bookmarkEnd w:id="137"/>
      <w:bookmarkEnd w:id="138"/>
      <w:bookmarkEnd w:id="139"/>
      <w:bookmarkEnd w:id="140"/>
      <w:bookmarkEnd w:id="141"/>
      <w:bookmarkEnd w:id="142"/>
      <w:bookmarkEnd w:id="143"/>
      <w:r w:rsidR="002B6070" w:rsidRPr="00E2537E">
        <w:rPr>
          <w:rFonts w:hint="eastAsia"/>
        </w:rPr>
        <w:t>审议工作</w:t>
      </w:r>
    </w:p>
    <w:p w14:paraId="7D4CD364" w14:textId="2C610378" w:rsidR="002B6070" w:rsidRPr="00E2537E" w:rsidRDefault="00D84DF6" w:rsidP="00E2537E">
      <w:pPr>
        <w:pStyle w:val="SingleTxtGC"/>
        <w:rPr>
          <w:vertAlign w:val="superscript"/>
        </w:rPr>
      </w:pPr>
      <w:r>
        <w:t>85.</w:t>
      </w:r>
      <w:r w:rsidR="002B6070" w:rsidRPr="00E2537E">
        <w:tab/>
      </w:r>
      <w:r w:rsidR="002B6070" w:rsidRPr="00E2537E">
        <w:t>根据《公约》第十四条</w:t>
      </w:r>
      <w:r>
        <w:t>，</w:t>
      </w:r>
      <w:r w:rsidR="002B6070" w:rsidRPr="00E2537E">
        <w:t>个人或群体</w:t>
      </w:r>
      <w:r>
        <w:t>，</w:t>
      </w:r>
      <w:r w:rsidR="002B6070" w:rsidRPr="00E2537E">
        <w:t>凡自称其《公约》下的任何权利遭到某缔约国侵犯</w:t>
      </w:r>
      <w:r>
        <w:t>，</w:t>
      </w:r>
      <w:r w:rsidR="002B6070" w:rsidRPr="00E2537E">
        <w:t>并已用尽所有可用的国内补救办法的</w:t>
      </w:r>
      <w:r>
        <w:t>，</w:t>
      </w:r>
      <w:r w:rsidR="002B6070" w:rsidRPr="00E2537E">
        <w:t>均可向消除种族歧视委员会提交书面来文</w:t>
      </w:r>
      <w:r>
        <w:t>，</w:t>
      </w:r>
      <w:r w:rsidR="002B6070" w:rsidRPr="00E2537E">
        <w:t>以供审议。共有</w:t>
      </w:r>
      <w:r>
        <w:t>59</w:t>
      </w:r>
      <w:r w:rsidR="002B6070" w:rsidRPr="00E2537E">
        <w:t>个缔约国已承认委员会有权审议此类来文。</w:t>
      </w:r>
      <w:r w:rsidR="002B6070" w:rsidRPr="00E2537E">
        <w:rPr>
          <w:vertAlign w:val="superscript"/>
        </w:rPr>
        <w:footnoteReference w:id="33"/>
      </w:r>
    </w:p>
    <w:p w14:paraId="0756A2F0" w14:textId="6B13791A" w:rsidR="002B6070" w:rsidRPr="00E2537E" w:rsidRDefault="00D84DF6" w:rsidP="00E2537E">
      <w:pPr>
        <w:pStyle w:val="SingleTxtGC"/>
      </w:pPr>
      <w:r>
        <w:t>86.</w:t>
      </w:r>
      <w:r w:rsidR="002B6070" w:rsidRPr="00E2537E">
        <w:tab/>
      </w:r>
      <w:r w:rsidR="002B6070" w:rsidRPr="00E2537E">
        <w:t>根据委员会《议事规则》第</w:t>
      </w:r>
      <w:r>
        <w:t>88</w:t>
      </w:r>
      <w:r w:rsidR="002B6070" w:rsidRPr="00E2537E">
        <w:t>条</w:t>
      </w:r>
      <w:r>
        <w:t>，</w:t>
      </w:r>
      <w:r w:rsidR="002B6070" w:rsidRPr="00E2537E">
        <w:t>《公约》第十四条下</w:t>
      </w:r>
      <w:r w:rsidR="002B6070" w:rsidRPr="00E2537E">
        <w:rPr>
          <w:rFonts w:hint="eastAsia"/>
        </w:rPr>
        <w:t>的</w:t>
      </w:r>
      <w:r w:rsidR="002B6070" w:rsidRPr="00E2537E">
        <w:t>来文</w:t>
      </w:r>
      <w:r w:rsidR="002B6070" w:rsidRPr="00E2537E">
        <w:rPr>
          <w:rFonts w:hint="eastAsia"/>
        </w:rPr>
        <w:t>审议工作</w:t>
      </w:r>
      <w:r w:rsidR="002B6070" w:rsidRPr="00E2537E">
        <w:t>在非公开会议上</w:t>
      </w:r>
      <w:r w:rsidR="002B6070" w:rsidRPr="00E2537E">
        <w:rPr>
          <w:rFonts w:hint="eastAsia"/>
        </w:rPr>
        <w:t>进行</w:t>
      </w:r>
      <w:r w:rsidR="002B6070" w:rsidRPr="00E2537E">
        <w:t>。在第十四条下与委员会工作有关的文件均属保密文件。</w:t>
      </w:r>
    </w:p>
    <w:p w14:paraId="21B576BB" w14:textId="4BCC5420" w:rsidR="002B6070" w:rsidRPr="00E2537E" w:rsidRDefault="00D84DF6" w:rsidP="00E2537E">
      <w:pPr>
        <w:pStyle w:val="SingleTxtGC"/>
      </w:pPr>
      <w:r>
        <w:t>87.</w:t>
      </w:r>
      <w:r w:rsidR="002B6070" w:rsidRPr="00E2537E">
        <w:tab/>
      </w:r>
      <w:r w:rsidR="002B6070" w:rsidRPr="00E2537E">
        <w:t>自</w:t>
      </w:r>
      <w:r>
        <w:t>1984</w:t>
      </w:r>
      <w:r w:rsidR="002B6070" w:rsidRPr="00E2537E">
        <w:t>年到编写本报告为止</w:t>
      </w:r>
      <w:r>
        <w:t>，</w:t>
      </w:r>
      <w:r w:rsidR="002B6070" w:rsidRPr="00E2537E">
        <w:t>委员会共登记了</w:t>
      </w:r>
      <w:r>
        <w:t>88</w:t>
      </w:r>
      <w:r w:rsidR="002B6070" w:rsidRPr="00E2537E">
        <w:t>份申诉</w:t>
      </w:r>
      <w:r>
        <w:t>，</w:t>
      </w:r>
      <w:r w:rsidR="002B6070" w:rsidRPr="00E2537E">
        <w:t>涉及</w:t>
      </w:r>
      <w:r>
        <w:t>23</w:t>
      </w:r>
      <w:r w:rsidR="002B6070" w:rsidRPr="00E2537E">
        <w:t>个缔约国。其中有</w:t>
      </w:r>
      <w:r>
        <w:t>3</w:t>
      </w:r>
      <w:r w:rsidR="002B6070" w:rsidRPr="00E2537E">
        <w:t>份来文被宣布为可予受理</w:t>
      </w:r>
      <w:r>
        <w:t>，</w:t>
      </w:r>
      <w:r>
        <w:t>22</w:t>
      </w:r>
      <w:r w:rsidR="002B6070" w:rsidRPr="00E2537E">
        <w:t>份被宣布为不可受理</w:t>
      </w:r>
      <w:r>
        <w:t>，</w:t>
      </w:r>
      <w:r>
        <w:t>2</w:t>
      </w:r>
      <w:r w:rsidR="002B6070" w:rsidRPr="00E2537E">
        <w:t>份被中止。委员会根据</w:t>
      </w:r>
      <w:r>
        <w:t>47</w:t>
      </w:r>
      <w:r w:rsidR="002B6070" w:rsidRPr="00E2537E">
        <w:t>份申诉的实质问题通过了最后决定</w:t>
      </w:r>
      <w:r>
        <w:t>，</w:t>
      </w:r>
      <w:r w:rsidR="002B6070" w:rsidRPr="00E2537E">
        <w:t>宣布认定其中</w:t>
      </w:r>
      <w:r>
        <w:t>26</w:t>
      </w:r>
      <w:r w:rsidR="002B6070" w:rsidRPr="00E2537E">
        <w:t>份存在违反《公约》的情况。尚有</w:t>
      </w:r>
      <w:r>
        <w:t>19</w:t>
      </w:r>
      <w:r w:rsidR="002B6070" w:rsidRPr="00E2537E">
        <w:t>份来文有待审议。</w:t>
      </w:r>
    </w:p>
    <w:p w14:paraId="4998977C" w14:textId="6E77B575" w:rsidR="002B6070" w:rsidRPr="00E2537E" w:rsidRDefault="00D84DF6" w:rsidP="00E2537E">
      <w:pPr>
        <w:pStyle w:val="SingleTxtGC"/>
      </w:pPr>
      <w:r>
        <w:t>88.</w:t>
      </w:r>
      <w:r w:rsidR="002B6070" w:rsidRPr="00E2537E">
        <w:tab/>
      </w:r>
      <w:r w:rsidR="002B6070" w:rsidRPr="00E2537E">
        <w:t>委员会第一一〇届会议审议了来文</w:t>
      </w:r>
      <w:r>
        <w:rPr>
          <w:rFonts w:hint="eastAsia"/>
        </w:rPr>
        <w:t>“</w:t>
      </w:r>
      <w:r w:rsidRPr="00813B94">
        <w:rPr>
          <w:rFonts w:ascii="Time New Roman" w:eastAsia="楷体" w:hAnsi="Time New Roman"/>
        </w:rPr>
        <w:t>M</w:t>
      </w:r>
      <w:r w:rsidR="002B6070" w:rsidRPr="00813B94">
        <w:rPr>
          <w:rFonts w:ascii="Time New Roman" w:eastAsia="楷体" w:hAnsi="Time New Roman"/>
          <w:bCs/>
        </w:rPr>
        <w:t>.</w:t>
      </w:r>
      <w:r w:rsidRPr="00813B94">
        <w:rPr>
          <w:rFonts w:ascii="Time New Roman" w:eastAsia="楷体" w:hAnsi="Time New Roman"/>
          <w:bCs/>
        </w:rPr>
        <w:t>O</w:t>
      </w:r>
      <w:r w:rsidR="002B6070" w:rsidRPr="00813B94">
        <w:rPr>
          <w:rFonts w:ascii="Time New Roman" w:eastAsia="楷体" w:hAnsi="Time New Roman"/>
          <w:bCs/>
        </w:rPr>
        <w:t>.</w:t>
      </w:r>
      <w:r w:rsidR="002B6070" w:rsidRPr="00813B94">
        <w:rPr>
          <w:rFonts w:ascii="Time New Roman" w:eastAsia="楷体" w:hAnsi="Time New Roman"/>
          <w:bCs/>
        </w:rPr>
        <w:t>等人诉斯洛伐克</w:t>
      </w:r>
      <w:r>
        <w:rPr>
          <w:rFonts w:hint="eastAsia"/>
        </w:rPr>
        <w:t>”</w:t>
      </w:r>
      <w:r>
        <w:t>(</w:t>
      </w:r>
      <w:proofErr w:type="spellStart"/>
      <w:r w:rsidR="005F5035">
        <w:fldChar w:fldCharType="begin"/>
      </w:r>
      <w:r w:rsidR="005F5035">
        <w:instrText>HYPERLINK "http://undocs.org/ch/CERD/C/110/D/70/2019"</w:instrText>
      </w:r>
      <w:r w:rsidR="005F5035">
        <w:fldChar w:fldCharType="separate"/>
      </w:r>
      <w:r w:rsidRPr="00586754">
        <w:rPr>
          <w:rStyle w:val="af2"/>
        </w:rPr>
        <w:t>CERD</w:t>
      </w:r>
      <w:proofErr w:type="spellEnd"/>
      <w:r w:rsidRPr="00586754">
        <w:rPr>
          <w:rStyle w:val="af2"/>
        </w:rPr>
        <w:t>/C/11</w:t>
      </w:r>
      <w:r w:rsidR="002B6070" w:rsidRPr="00586754">
        <w:rPr>
          <w:rStyle w:val="af2"/>
        </w:rPr>
        <w:t>0</w:t>
      </w:r>
      <w:r w:rsidRPr="00586754">
        <w:rPr>
          <w:rStyle w:val="af2"/>
        </w:rPr>
        <w:t>/</w:t>
      </w:r>
      <w:r w:rsidR="00E05A8E">
        <w:rPr>
          <w:rStyle w:val="af2"/>
          <w:rFonts w:hint="eastAsia"/>
        </w:rPr>
        <w:t xml:space="preserve"> </w:t>
      </w:r>
      <w:r w:rsidRPr="00586754">
        <w:rPr>
          <w:rStyle w:val="af2"/>
        </w:rPr>
        <w:t>D/7</w:t>
      </w:r>
      <w:r w:rsidR="002B6070" w:rsidRPr="00586754">
        <w:rPr>
          <w:rStyle w:val="af2"/>
        </w:rPr>
        <w:t>0</w:t>
      </w:r>
      <w:r w:rsidRPr="00586754">
        <w:rPr>
          <w:rStyle w:val="af2"/>
        </w:rPr>
        <w:t>/2</w:t>
      </w:r>
      <w:r w:rsidR="002B6070" w:rsidRPr="00586754">
        <w:rPr>
          <w:rStyle w:val="af2"/>
        </w:rPr>
        <w:t>0</w:t>
      </w:r>
      <w:r w:rsidRPr="00586754">
        <w:rPr>
          <w:rStyle w:val="af2"/>
        </w:rPr>
        <w:t>19</w:t>
      </w:r>
      <w:r w:rsidR="005F5035">
        <w:rPr>
          <w:rStyle w:val="af2"/>
        </w:rPr>
        <w:fldChar w:fldCharType="end"/>
      </w:r>
      <w:r>
        <w:t>)</w:t>
      </w:r>
      <w:r>
        <w:t>，</w:t>
      </w:r>
      <w:r w:rsidR="002B6070" w:rsidRPr="00E2537E">
        <w:t>指涉据称对罗</w:t>
      </w:r>
      <w:proofErr w:type="gramStart"/>
      <w:r w:rsidR="002B6070" w:rsidRPr="00E2537E">
        <w:t>姆</w:t>
      </w:r>
      <w:proofErr w:type="gramEnd"/>
      <w:r w:rsidR="002B6070" w:rsidRPr="00E2537E">
        <w:t>人社群成员的种族歧视。委员会承认边缘化社区成员司法准入方面面临的挑战和障碍。但它认为</w:t>
      </w:r>
      <w:r>
        <w:t>，</w:t>
      </w:r>
      <w:r w:rsidR="002B6070" w:rsidRPr="00E2537E">
        <w:t>请愿人没有证明</w:t>
      </w:r>
      <w:r>
        <w:t>，</w:t>
      </w:r>
      <w:r w:rsidR="002B6070" w:rsidRPr="00E2537E">
        <w:t>关于向宪法法院申诉的法律要求损害了他们的公正审判权</w:t>
      </w:r>
      <w:r>
        <w:t>，</w:t>
      </w:r>
      <w:r w:rsidR="002B6070" w:rsidRPr="00E2537E">
        <w:t>或者导致了歧视行为。因此</w:t>
      </w:r>
      <w:r>
        <w:t>，</w:t>
      </w:r>
      <w:r w:rsidR="002B6070" w:rsidRPr="00E2537E">
        <w:t>委员会认为请愿人没有用尽国内补救办法</w:t>
      </w:r>
      <w:r>
        <w:t>，</w:t>
      </w:r>
      <w:r w:rsidR="002B6070" w:rsidRPr="00E2537E">
        <w:t>因此决定来文不予受理。</w:t>
      </w:r>
    </w:p>
    <w:p w14:paraId="7DF848AF" w14:textId="327CEFE3" w:rsidR="002B6070" w:rsidRPr="00E2537E" w:rsidRDefault="00D84DF6" w:rsidP="00E2537E">
      <w:pPr>
        <w:pStyle w:val="SingleTxtGC"/>
      </w:pPr>
      <w:r>
        <w:t>89.</w:t>
      </w:r>
      <w:r w:rsidR="002B6070" w:rsidRPr="00E2537E">
        <w:tab/>
      </w:r>
      <w:r w:rsidR="002B6070" w:rsidRPr="00E2537E">
        <w:t>委员会第一一一届会议审议了来文</w:t>
      </w:r>
      <w:r>
        <w:rPr>
          <w:rFonts w:hint="eastAsia"/>
        </w:rPr>
        <w:t>“</w:t>
      </w:r>
      <w:r w:rsidRPr="00B677B3">
        <w:rPr>
          <w:rFonts w:ascii="Time New Roman" w:eastAsia="楷体" w:hAnsi="Time New Roman"/>
        </w:rPr>
        <w:t>S</w:t>
      </w:r>
      <w:r w:rsidR="002B6070" w:rsidRPr="00B677B3">
        <w:rPr>
          <w:rFonts w:ascii="Time New Roman" w:eastAsia="楷体" w:hAnsi="Time New Roman"/>
        </w:rPr>
        <w:t>.</w:t>
      </w:r>
      <w:r w:rsidRPr="00B677B3">
        <w:rPr>
          <w:rFonts w:ascii="Time New Roman" w:eastAsia="楷体" w:hAnsi="Time New Roman"/>
        </w:rPr>
        <w:t>H</w:t>
      </w:r>
      <w:r w:rsidR="002B6070" w:rsidRPr="00B677B3">
        <w:rPr>
          <w:rFonts w:ascii="Time New Roman" w:eastAsia="楷体" w:hAnsi="Time New Roman"/>
        </w:rPr>
        <w:t>.</w:t>
      </w:r>
      <w:r w:rsidR="002B6070" w:rsidRPr="00B677B3">
        <w:rPr>
          <w:rFonts w:ascii="Time New Roman" w:eastAsia="楷体" w:hAnsi="Time New Roman"/>
        </w:rPr>
        <w:t>诉瑞士</w:t>
      </w:r>
      <w:r>
        <w:rPr>
          <w:rFonts w:hint="eastAsia"/>
        </w:rPr>
        <w:t>”</w:t>
      </w:r>
      <w:r>
        <w:t>(</w:t>
      </w:r>
      <w:proofErr w:type="spellStart"/>
      <w:r w:rsidR="005F5035">
        <w:fldChar w:fldCharType="begin"/>
      </w:r>
      <w:r w:rsidR="005F5035">
        <w:instrText>HYPERLINK "http://undocs.org/ch/CERD/C/111/D/79/2021"</w:instrText>
      </w:r>
      <w:r w:rsidR="005F5035">
        <w:fldChar w:fldCharType="separate"/>
      </w:r>
      <w:r w:rsidRPr="00586754">
        <w:rPr>
          <w:rStyle w:val="af2"/>
        </w:rPr>
        <w:t>CERD</w:t>
      </w:r>
      <w:proofErr w:type="spellEnd"/>
      <w:r w:rsidRPr="00586754">
        <w:rPr>
          <w:rStyle w:val="af2"/>
        </w:rPr>
        <w:t>/C/111/D/79/</w:t>
      </w:r>
      <w:r w:rsidR="00B677B3">
        <w:rPr>
          <w:rStyle w:val="af2"/>
          <w:rFonts w:hint="eastAsia"/>
        </w:rPr>
        <w:t xml:space="preserve"> </w:t>
      </w:r>
      <w:r w:rsidRPr="00586754">
        <w:rPr>
          <w:rStyle w:val="af2"/>
        </w:rPr>
        <w:t>2</w:t>
      </w:r>
      <w:r w:rsidR="002B6070" w:rsidRPr="00586754">
        <w:rPr>
          <w:rStyle w:val="af2"/>
        </w:rPr>
        <w:t>0</w:t>
      </w:r>
      <w:r w:rsidRPr="00586754">
        <w:rPr>
          <w:rStyle w:val="af2"/>
        </w:rPr>
        <w:t>21</w:t>
      </w:r>
      <w:r w:rsidR="005F5035">
        <w:rPr>
          <w:rStyle w:val="af2"/>
        </w:rPr>
        <w:fldChar w:fldCharType="end"/>
      </w:r>
      <w:r>
        <w:t>)</w:t>
      </w:r>
      <w:r>
        <w:t>，</w:t>
      </w:r>
      <w:r w:rsidR="002B6070" w:rsidRPr="00E2537E">
        <w:t>事涉据称对一名土耳其公民的种族歧视</w:t>
      </w:r>
      <w:r>
        <w:t>，</w:t>
      </w:r>
      <w:r w:rsidR="002B6070" w:rsidRPr="00E2537E">
        <w:t>因为他由于缔约国在疫情期间采取的特别措施而被禁止进入瑞士。委员会在决定中指出</w:t>
      </w:r>
      <w:r>
        <w:t>，</w:t>
      </w:r>
      <w:r w:rsidR="002B6070" w:rsidRPr="00E2537E">
        <w:t>联邦行政法院于</w:t>
      </w:r>
      <w:r>
        <w:t>2</w:t>
      </w:r>
      <w:r w:rsidR="002B6070" w:rsidRPr="00E2537E">
        <w:t>0</w:t>
      </w:r>
      <w:r>
        <w:t>2</w:t>
      </w:r>
      <w:r w:rsidR="002B6070" w:rsidRPr="00E2537E">
        <w:t>0</w:t>
      </w:r>
      <w:r w:rsidR="002B6070" w:rsidRPr="00E2537E">
        <w:t>年</w:t>
      </w:r>
      <w:r>
        <w:t>7</w:t>
      </w:r>
      <w:r w:rsidR="002B6070" w:rsidRPr="00E2537E">
        <w:t>月</w:t>
      </w:r>
      <w:r>
        <w:t>8</w:t>
      </w:r>
      <w:r w:rsidR="002B6070" w:rsidRPr="00E2537E">
        <w:t>日通过了最终决定</w:t>
      </w:r>
      <w:r>
        <w:t>，</w:t>
      </w:r>
      <w:r w:rsidR="002B6070" w:rsidRPr="00E2537E">
        <w:t>请愿人于</w:t>
      </w:r>
      <w:r>
        <w:t>2</w:t>
      </w:r>
      <w:r w:rsidR="002B6070" w:rsidRPr="00E2537E">
        <w:t>0</w:t>
      </w:r>
      <w:r>
        <w:t>21</w:t>
      </w:r>
      <w:r w:rsidR="002B6070" w:rsidRPr="00E2537E">
        <w:t>年</w:t>
      </w:r>
      <w:r>
        <w:t>8</w:t>
      </w:r>
      <w:r w:rsidR="002B6070" w:rsidRPr="00E2537E">
        <w:t>月</w:t>
      </w:r>
      <w:r>
        <w:t>31</w:t>
      </w:r>
      <w:r w:rsidR="002B6070" w:rsidRPr="00E2537E">
        <w:t>日提交来文</w:t>
      </w:r>
      <w:r w:rsidR="002B6070" w:rsidRPr="00E2537E">
        <w:t>——</w:t>
      </w:r>
      <w:r w:rsidR="002B6070" w:rsidRPr="00E2537E">
        <w:t>在用尽所有可用的国内补救办法之日之后六个多月。委员会还注意到</w:t>
      </w:r>
      <w:r>
        <w:t>，</w:t>
      </w:r>
      <w:r w:rsidR="002B6070" w:rsidRPr="00E2537E">
        <w:t>请愿人不</w:t>
      </w:r>
      <w:r w:rsidR="002B6070" w:rsidRPr="00E2537E">
        <w:rPr>
          <w:rFonts w:hint="eastAsia"/>
        </w:rPr>
        <w:t>一定必须</w:t>
      </w:r>
      <w:r w:rsidR="002B6070" w:rsidRPr="00E2537E">
        <w:t>在瑞士境内提交《公约》第十四条</w:t>
      </w:r>
      <w:r w:rsidR="002B6070" w:rsidRPr="00E2537E">
        <w:rPr>
          <w:rFonts w:hint="eastAsia"/>
        </w:rPr>
        <w:t>下的</w:t>
      </w:r>
      <w:r w:rsidR="002B6070" w:rsidRPr="00E2537E">
        <w:t>来文</w:t>
      </w:r>
      <w:r>
        <w:t>，</w:t>
      </w:r>
      <w:r w:rsidR="002B6070" w:rsidRPr="00E2537E">
        <w:t>而且在</w:t>
      </w:r>
      <w:r>
        <w:t>2</w:t>
      </w:r>
      <w:r w:rsidR="002B6070" w:rsidRPr="00E2537E">
        <w:t>0</w:t>
      </w:r>
      <w:r>
        <w:t>2</w:t>
      </w:r>
      <w:r w:rsidR="002B6070" w:rsidRPr="00E2537E">
        <w:t>0</w:t>
      </w:r>
      <w:r w:rsidR="002B6070" w:rsidRPr="00E2537E">
        <w:t>年</w:t>
      </w:r>
      <w:r>
        <w:t>6</w:t>
      </w:r>
      <w:r w:rsidR="002B6070" w:rsidRPr="00E2537E">
        <w:t>月</w:t>
      </w:r>
      <w:r>
        <w:t>22</w:t>
      </w:r>
      <w:r w:rsidR="002B6070" w:rsidRPr="00E2537E">
        <w:t>日至</w:t>
      </w:r>
      <w:r>
        <w:t>7</w:t>
      </w:r>
      <w:r w:rsidR="002B6070" w:rsidRPr="00E2537E">
        <w:t>月</w:t>
      </w:r>
      <w:r>
        <w:t>3</w:t>
      </w:r>
      <w:r w:rsidR="002B6070" w:rsidRPr="00E2537E">
        <w:t>日期间</w:t>
      </w:r>
      <w:r>
        <w:t>，</w:t>
      </w:r>
      <w:r w:rsidR="002B6070" w:rsidRPr="00E2537E">
        <w:t>他在瑞士主管部门进行了诉讼</w:t>
      </w:r>
      <w:r>
        <w:t>，</w:t>
      </w:r>
      <w:r w:rsidR="002B6070" w:rsidRPr="00E2537E">
        <w:t>对拒绝其入境的决定提出异议</w:t>
      </w:r>
      <w:r>
        <w:t>，</w:t>
      </w:r>
      <w:r w:rsidR="002B6070" w:rsidRPr="00E2537E">
        <w:t>并</w:t>
      </w:r>
      <w:proofErr w:type="gramStart"/>
      <w:r w:rsidR="002B6070" w:rsidRPr="00E2537E">
        <w:t>不必人</w:t>
      </w:r>
      <w:proofErr w:type="gramEnd"/>
      <w:r w:rsidR="002B6070" w:rsidRPr="00E2537E">
        <w:t>在瑞士境内。委员会认为</w:t>
      </w:r>
      <w:r>
        <w:t>，</w:t>
      </w:r>
      <w:r w:rsidR="002B6070" w:rsidRPr="00E2537E">
        <w:t>基于请愿人不在瑞士境内的论点不是委员会议事规则第</w:t>
      </w:r>
      <w:r>
        <w:t>91</w:t>
      </w:r>
      <w:r w:rsidR="002B6070" w:rsidRPr="00E2537E">
        <w:t>条</w:t>
      </w:r>
      <w:r>
        <w:t>(f)</w:t>
      </w:r>
      <w:r w:rsidR="002B6070" w:rsidRPr="00E2537E">
        <w:t>项所指的特殊情况</w:t>
      </w:r>
      <w:r>
        <w:t>，</w:t>
      </w:r>
      <w:r w:rsidR="002B6070" w:rsidRPr="00E2537E">
        <w:t>因此不能接受。由于没有任何进一步的理由说明请愿人迟交来文的原因</w:t>
      </w:r>
      <w:r>
        <w:t>，</w:t>
      </w:r>
      <w:r w:rsidR="002B6070" w:rsidRPr="00E2537E">
        <w:t>委员会决定来文不予受理。</w:t>
      </w:r>
    </w:p>
    <w:p w14:paraId="39095D35" w14:textId="349E0065" w:rsidR="002B6070" w:rsidRPr="00E2537E" w:rsidRDefault="00D84DF6" w:rsidP="00E2537E">
      <w:pPr>
        <w:pStyle w:val="SingleTxtGC"/>
      </w:pPr>
      <w:r>
        <w:t>90.</w:t>
      </w:r>
      <w:r w:rsidR="002B6070" w:rsidRPr="00E2537E">
        <w:tab/>
      </w:r>
      <w:r w:rsidR="002B6070" w:rsidRPr="00E2537E">
        <w:t>委员会第一一二届会议审议了来文</w:t>
      </w:r>
      <w:r>
        <w:rPr>
          <w:rFonts w:hint="eastAsia"/>
        </w:rPr>
        <w:t>“</w:t>
      </w:r>
      <w:r w:rsidRPr="00B677B3">
        <w:rPr>
          <w:rFonts w:ascii="Time New Roman" w:eastAsia="楷体" w:hAnsi="Time New Roman"/>
        </w:rPr>
        <w:t>U</w:t>
      </w:r>
      <w:r w:rsidR="002B6070" w:rsidRPr="00B677B3">
        <w:rPr>
          <w:rFonts w:ascii="Time New Roman" w:eastAsia="楷体" w:hAnsi="Time New Roman"/>
        </w:rPr>
        <w:t>.</w:t>
      </w:r>
      <w:r w:rsidRPr="00B677B3">
        <w:rPr>
          <w:rFonts w:ascii="Time New Roman" w:eastAsia="楷体" w:hAnsi="Time New Roman"/>
        </w:rPr>
        <w:t>I</w:t>
      </w:r>
      <w:r w:rsidR="002B6070" w:rsidRPr="00B677B3">
        <w:rPr>
          <w:rFonts w:ascii="Time New Roman" w:eastAsia="楷体" w:hAnsi="Time New Roman"/>
        </w:rPr>
        <w:t>.</w:t>
      </w:r>
      <w:r w:rsidR="002B6070" w:rsidRPr="00B677B3">
        <w:rPr>
          <w:rFonts w:ascii="Time New Roman" w:eastAsia="楷体" w:hAnsi="Time New Roman"/>
        </w:rPr>
        <w:t>和</w:t>
      </w:r>
      <w:r w:rsidRPr="00B677B3">
        <w:rPr>
          <w:rFonts w:ascii="Time New Roman" w:eastAsia="楷体" w:hAnsi="Time New Roman"/>
        </w:rPr>
        <w:t>G</w:t>
      </w:r>
      <w:r w:rsidR="002B6070" w:rsidRPr="00B677B3">
        <w:rPr>
          <w:rFonts w:ascii="Time New Roman" w:eastAsia="楷体" w:hAnsi="Time New Roman"/>
        </w:rPr>
        <w:t>.</w:t>
      </w:r>
      <w:r w:rsidRPr="00B677B3">
        <w:rPr>
          <w:rFonts w:ascii="Time New Roman" w:eastAsia="楷体" w:hAnsi="Time New Roman"/>
        </w:rPr>
        <w:t>I</w:t>
      </w:r>
      <w:r w:rsidR="002B6070" w:rsidRPr="00B677B3">
        <w:rPr>
          <w:rFonts w:ascii="Time New Roman" w:eastAsia="楷体" w:hAnsi="Time New Roman"/>
        </w:rPr>
        <w:t>.</w:t>
      </w:r>
      <w:r w:rsidR="002B6070" w:rsidRPr="00B677B3">
        <w:rPr>
          <w:rFonts w:ascii="Time New Roman" w:eastAsia="楷体" w:hAnsi="Time New Roman"/>
        </w:rPr>
        <w:t>诉瑞士</w:t>
      </w:r>
      <w:r>
        <w:rPr>
          <w:rFonts w:hint="eastAsia"/>
        </w:rPr>
        <w:t>”</w:t>
      </w:r>
      <w:r>
        <w:t>(</w:t>
      </w:r>
      <w:proofErr w:type="spellStart"/>
      <w:r w:rsidR="005F5035">
        <w:fldChar w:fldCharType="begin"/>
      </w:r>
      <w:r w:rsidR="005F5035">
        <w:instrText>HYPERLINK "http://undocs.org/ch/CERD/C/112/D/74/2021"</w:instrText>
      </w:r>
      <w:r w:rsidR="005F5035">
        <w:fldChar w:fldCharType="separate"/>
      </w:r>
      <w:r w:rsidRPr="00586754">
        <w:rPr>
          <w:rStyle w:val="af2"/>
        </w:rPr>
        <w:t>CERD</w:t>
      </w:r>
      <w:proofErr w:type="spellEnd"/>
      <w:r w:rsidRPr="00586754">
        <w:rPr>
          <w:rStyle w:val="af2"/>
        </w:rPr>
        <w:t>/C/112/D/74/</w:t>
      </w:r>
      <w:r w:rsidR="00B677B3">
        <w:rPr>
          <w:rStyle w:val="af2"/>
          <w:rFonts w:hint="eastAsia"/>
        </w:rPr>
        <w:t xml:space="preserve"> </w:t>
      </w:r>
      <w:r w:rsidRPr="00586754">
        <w:rPr>
          <w:rStyle w:val="af2"/>
        </w:rPr>
        <w:t>2</w:t>
      </w:r>
      <w:r w:rsidR="002B6070" w:rsidRPr="00586754">
        <w:rPr>
          <w:rStyle w:val="af2"/>
        </w:rPr>
        <w:t>0</w:t>
      </w:r>
      <w:r w:rsidRPr="00586754">
        <w:rPr>
          <w:rStyle w:val="af2"/>
        </w:rPr>
        <w:t>21</w:t>
      </w:r>
      <w:r w:rsidR="005F5035">
        <w:rPr>
          <w:rStyle w:val="af2"/>
        </w:rPr>
        <w:fldChar w:fldCharType="end"/>
      </w:r>
      <w:r>
        <w:t>)</w:t>
      </w:r>
      <w:r w:rsidR="002B6070" w:rsidRPr="00E2537E">
        <w:t>。请愿人称</w:t>
      </w:r>
      <w:r>
        <w:t>，</w:t>
      </w:r>
      <w:r w:rsidR="002B6070" w:rsidRPr="00E2537E">
        <w:t>作为罗</w:t>
      </w:r>
      <w:proofErr w:type="gramStart"/>
      <w:r w:rsidR="002B6070" w:rsidRPr="00E2537E">
        <w:t>姆</w:t>
      </w:r>
      <w:proofErr w:type="gramEnd"/>
      <w:r w:rsidR="002B6070" w:rsidRPr="00E2537E">
        <w:t>人社群的成员</w:t>
      </w:r>
      <w:r>
        <w:t>，</w:t>
      </w:r>
      <w:r w:rsidR="002B6070" w:rsidRPr="00E2537E">
        <w:t>他们是种族歧视的受害者。他们还称</w:t>
      </w:r>
      <w:r>
        <w:t>，</w:t>
      </w:r>
      <w:r w:rsidR="002B6070" w:rsidRPr="00E2537E">
        <w:t>如果将他们驱逐到北马其顿</w:t>
      </w:r>
      <w:r>
        <w:t>，</w:t>
      </w:r>
      <w:r w:rsidR="002B6070" w:rsidRPr="00E2537E">
        <w:t>缔约国将侵犯他们根据《公约》第五条</w:t>
      </w:r>
      <w:r>
        <w:t>(</w:t>
      </w:r>
      <w:r w:rsidR="002B6070" w:rsidRPr="00E2537E">
        <w:t>丑</w:t>
      </w:r>
      <w:r>
        <w:t>)</w:t>
      </w:r>
      <w:r w:rsidR="002B6070" w:rsidRPr="00E2537E">
        <w:t>项和</w:t>
      </w:r>
      <w:r>
        <w:t>(</w:t>
      </w:r>
      <w:r w:rsidR="002B6070" w:rsidRPr="00E2537E">
        <w:t>辰</w:t>
      </w:r>
      <w:r>
        <w:t>)</w:t>
      </w:r>
      <w:r w:rsidR="002B6070" w:rsidRPr="00E2537E">
        <w:t>项</w:t>
      </w:r>
      <w:r>
        <w:t>(iv)</w:t>
      </w:r>
      <w:r w:rsidR="002B6070" w:rsidRPr="00E2537E">
        <w:t>目</w:t>
      </w:r>
      <w:r>
        <w:t>，</w:t>
      </w:r>
      <w:r w:rsidR="002B6070" w:rsidRPr="00E2537E">
        <w:t>与第二条第一款</w:t>
      </w:r>
      <w:r>
        <w:t>(</w:t>
      </w:r>
      <w:r w:rsidR="002B6070" w:rsidRPr="00E2537E">
        <w:t>子</w:t>
      </w:r>
      <w:r>
        <w:t>)</w:t>
      </w:r>
      <w:r w:rsidR="002B6070" w:rsidRPr="00E2537E">
        <w:t>项一并解读所享有的权利</w:t>
      </w:r>
      <w:r>
        <w:t>，</w:t>
      </w:r>
      <w:r w:rsidR="002B6070" w:rsidRPr="00E2537E">
        <w:t>因为他们在那里因其政治见解而受到威胁。</w:t>
      </w:r>
    </w:p>
    <w:p w14:paraId="37498901" w14:textId="6C45DB36" w:rsidR="002B6070" w:rsidRPr="00E2537E" w:rsidRDefault="00D84DF6" w:rsidP="00E2537E">
      <w:pPr>
        <w:pStyle w:val="SingleTxtGC"/>
      </w:pPr>
      <w:r>
        <w:t>91.</w:t>
      </w:r>
      <w:r w:rsidR="002B6070" w:rsidRPr="00E2537E">
        <w:tab/>
      </w:r>
      <w:r w:rsidR="002B6070" w:rsidRPr="00E2537E">
        <w:t>关于可否受理问题</w:t>
      </w:r>
      <w:r>
        <w:t>，</w:t>
      </w:r>
      <w:r w:rsidR="002B6070" w:rsidRPr="00E2537E">
        <w:t>缔约国辩称</w:t>
      </w:r>
      <w:r>
        <w:t>，</w:t>
      </w:r>
      <w:r w:rsidR="002B6070" w:rsidRPr="00E2537E">
        <w:t>提交人没有申请重新审查驱逐决定</w:t>
      </w:r>
      <w:r>
        <w:t>，</w:t>
      </w:r>
      <w:r w:rsidR="002B6070" w:rsidRPr="00E2537E">
        <w:t>因此没有用尽所有可用的补救办法。委员会认为</w:t>
      </w:r>
      <w:r>
        <w:t>，</w:t>
      </w:r>
      <w:r w:rsidR="002B6070" w:rsidRPr="00E2537E">
        <w:t>根据《庇护法》第</w:t>
      </w:r>
      <w:r>
        <w:t>111</w:t>
      </w:r>
      <w:r w:rsidR="002B6070" w:rsidRPr="00E2537E">
        <w:t>条</w:t>
      </w:r>
      <w:r>
        <w:t>b</w:t>
      </w:r>
      <w:r w:rsidR="002B6070" w:rsidRPr="00E2537E">
        <w:t>款提出重新审议的请求并不暂停执行驱逐</w:t>
      </w:r>
      <w:r>
        <w:t>，</w:t>
      </w:r>
      <w:r w:rsidR="002B6070" w:rsidRPr="00E2537E">
        <w:t>因为主管当局对给予暂停效力有酌处权。在该案中</w:t>
      </w:r>
      <w:r>
        <w:t>，</w:t>
      </w:r>
      <w:r w:rsidR="002B6070" w:rsidRPr="00E2537E">
        <w:t>委员会认为</w:t>
      </w:r>
      <w:r>
        <w:t>，</w:t>
      </w:r>
      <w:r w:rsidR="002B6070" w:rsidRPr="00E2537E">
        <w:t>补救办法不具有自动中止效力</w:t>
      </w:r>
      <w:r>
        <w:t>，</w:t>
      </w:r>
      <w:r w:rsidR="002B6070" w:rsidRPr="00E2537E">
        <w:t>也不构成必须用尽的补救办法。因此</w:t>
      </w:r>
      <w:r>
        <w:t>，</w:t>
      </w:r>
      <w:r w:rsidR="002B6070" w:rsidRPr="00E2537E">
        <w:t>委员会认为来文可以受理。</w:t>
      </w:r>
    </w:p>
    <w:p w14:paraId="51608447" w14:textId="0C0CEBF5" w:rsidR="009663F8" w:rsidRPr="00E2537E" w:rsidRDefault="00D84DF6" w:rsidP="00E2537E">
      <w:pPr>
        <w:pStyle w:val="SingleTxtGC"/>
      </w:pPr>
      <w:r>
        <w:t>92.</w:t>
      </w:r>
      <w:r w:rsidR="002B6070" w:rsidRPr="00E2537E">
        <w:tab/>
      </w:r>
      <w:r w:rsidR="002B6070" w:rsidRPr="00E2537E">
        <w:t>关于案情实质</w:t>
      </w:r>
      <w:r>
        <w:t>，</w:t>
      </w:r>
      <w:r w:rsidR="002B6070" w:rsidRPr="00E2537E">
        <w:t>委员会审查了北马其顿的酷刑风险</w:t>
      </w:r>
      <w:r>
        <w:t>，</w:t>
      </w:r>
      <w:r w:rsidR="002B6070" w:rsidRPr="00E2537E">
        <w:t>并注意到请愿人没有证实存在系统侵犯人权</w:t>
      </w:r>
      <w:r>
        <w:t>，</w:t>
      </w:r>
      <w:r w:rsidR="002B6070" w:rsidRPr="00E2537E">
        <w:t>包括少数民族人权的情况。委员会注意到</w:t>
      </w:r>
      <w:r>
        <w:t>，</w:t>
      </w:r>
      <w:r w:rsidR="002B6070" w:rsidRPr="00E2537E">
        <w:t>请愿人有充分</w:t>
      </w:r>
      <w:r w:rsidR="002B6070" w:rsidRPr="00E2537E">
        <w:lastRenderedPageBreak/>
        <w:t>的机会向国家当局证实和澄清他们的诉求</w:t>
      </w:r>
      <w:r>
        <w:t>，</w:t>
      </w:r>
      <w:r w:rsidR="002B6070" w:rsidRPr="00E2537E">
        <w:t>而国家当局的评估是</w:t>
      </w:r>
      <w:r>
        <w:t>，</w:t>
      </w:r>
      <w:r w:rsidR="002B6070" w:rsidRPr="00E2537E">
        <w:t>没有理由采取保护措施。委员会特别注意到</w:t>
      </w:r>
      <w:r>
        <w:t>，</w:t>
      </w:r>
      <w:r w:rsidR="002B6070" w:rsidRPr="00E2537E">
        <w:t>请愿人没有提供任何证据证明他们曾与北马其顿当局接触</w:t>
      </w:r>
      <w:r>
        <w:t>，</w:t>
      </w:r>
      <w:r w:rsidR="002B6070" w:rsidRPr="00E2537E">
        <w:t>以获得针对所称侵权行为的适当保护</w:t>
      </w:r>
      <w:r>
        <w:t>，</w:t>
      </w:r>
      <w:r w:rsidR="002B6070" w:rsidRPr="00E2537E">
        <w:t>而且请愿人承认</w:t>
      </w:r>
      <w:r>
        <w:t>，</w:t>
      </w:r>
      <w:r w:rsidR="002B6070" w:rsidRPr="00E2537E">
        <w:t>他们没有证据证明他们受到了暴力和威胁。在这种情况下</w:t>
      </w:r>
      <w:r>
        <w:t>，</w:t>
      </w:r>
      <w:r w:rsidR="002B6070" w:rsidRPr="00E2537E">
        <w:t>委员会不能论定提交人已证实他们在过去遭受过暴力而有理由可以提供《公约》下的保护措施。委员会回顾</w:t>
      </w:r>
      <w:r>
        <w:t>，</w:t>
      </w:r>
      <w:r w:rsidR="002B6070" w:rsidRPr="00E2537E">
        <w:t>审查在案件的事实方面的调查结果不是委员会的职责</w:t>
      </w:r>
      <w:r>
        <w:t>，</w:t>
      </w:r>
      <w:r w:rsidR="002B6070" w:rsidRPr="00E2537E">
        <w:t>除非能够证明国内法院的裁决明显具有任意性</w:t>
      </w:r>
      <w:r>
        <w:t>，</w:t>
      </w:r>
      <w:r w:rsidR="002B6070" w:rsidRPr="00E2537E">
        <w:t>它还回顾</w:t>
      </w:r>
      <w:r>
        <w:t>，</w:t>
      </w:r>
      <w:r w:rsidR="002B6070" w:rsidRPr="00E2537E">
        <w:t>应由请愿人提出确凿的论据</w:t>
      </w:r>
      <w:r>
        <w:t>，</w:t>
      </w:r>
      <w:r w:rsidR="002B6070" w:rsidRPr="00E2537E">
        <w:t>表明他们的人身安全和完整权因其族裔血统而受到严重侵犯的风险是可预见的、个人的、当前的和真实的。鉴于案件卷宗中的材料</w:t>
      </w:r>
      <w:r>
        <w:t>，</w:t>
      </w:r>
      <w:r w:rsidR="002B6070" w:rsidRPr="00E2537E">
        <w:t>委员会认为</w:t>
      </w:r>
      <w:r>
        <w:t>，</w:t>
      </w:r>
      <w:r w:rsidR="002B6070" w:rsidRPr="00E2537E">
        <w:t>它面前的事实并不表明违反了《公约》的任何规定。尽管委员会的结论</w:t>
      </w:r>
      <w:r>
        <w:t>，</w:t>
      </w:r>
      <w:r w:rsidR="002B6070" w:rsidRPr="00E2537E">
        <w:t>并根据缔约国关于请愿人可要求复审一审裁决的保证</w:t>
      </w:r>
      <w:r>
        <w:t>，</w:t>
      </w:r>
      <w:r w:rsidR="002B6070" w:rsidRPr="00E2537E">
        <w:t>同时考虑到</w:t>
      </w:r>
      <w:r>
        <w:t>G</w:t>
      </w:r>
      <w:r w:rsidR="002B6070" w:rsidRPr="00E2537E">
        <w:t>.</w:t>
      </w:r>
      <w:r>
        <w:t>I</w:t>
      </w:r>
      <w:r w:rsidR="002B6070" w:rsidRPr="00E2537E">
        <w:t>.</w:t>
      </w:r>
      <w:r w:rsidR="002B6070" w:rsidRPr="00E2537E">
        <w:t>的脆弱性和</w:t>
      </w:r>
      <w:proofErr w:type="gramStart"/>
      <w:r w:rsidR="002B6070" w:rsidRPr="00E2537E">
        <w:t>罗姆</w:t>
      </w:r>
      <w:proofErr w:type="gramEnd"/>
      <w:r w:rsidR="002B6070" w:rsidRPr="00E2537E">
        <w:t>妇女在获得心理治疗和医疗方面面临的结构性障碍</w:t>
      </w:r>
      <w:r>
        <w:t>，</w:t>
      </w:r>
      <w:r w:rsidR="002B6070" w:rsidRPr="00E2537E">
        <w:t>委员会请缔约国接受请愿人的复审请求。委员会还请缔约国确保</w:t>
      </w:r>
      <w:r>
        <w:t>G</w:t>
      </w:r>
      <w:r w:rsidR="002B6070" w:rsidRPr="00E2537E">
        <w:t>.</w:t>
      </w:r>
      <w:r>
        <w:t>I</w:t>
      </w:r>
      <w:r w:rsidR="002B6070" w:rsidRPr="00E2537E">
        <w:t>.</w:t>
      </w:r>
      <w:r w:rsidR="002B6070" w:rsidRPr="00E2537E">
        <w:t>在缔约国境内时得到所需的照顾</w:t>
      </w:r>
      <w:r>
        <w:t>，</w:t>
      </w:r>
      <w:r w:rsidR="002B6070" w:rsidRPr="00E2537E">
        <w:t>而且她在返回后能够获得医疗援助。</w:t>
      </w:r>
    </w:p>
    <w:p w14:paraId="0C8C912B" w14:textId="7AA32256" w:rsidR="002B6070" w:rsidRPr="00E2537E" w:rsidRDefault="002B6070" w:rsidP="00E2537E">
      <w:pPr>
        <w:pStyle w:val="SingleTxtGC"/>
      </w:pPr>
      <w:r w:rsidRPr="00E2537E">
        <w:br w:type="page"/>
      </w:r>
    </w:p>
    <w:p w14:paraId="3910515B" w14:textId="6829CDD2" w:rsidR="002B6070" w:rsidRPr="00E2537E" w:rsidRDefault="00FA3A0A" w:rsidP="00FA3A0A">
      <w:pPr>
        <w:pStyle w:val="HChGC"/>
      </w:pPr>
      <w:r>
        <w:lastRenderedPageBreak/>
        <w:tab/>
      </w:r>
      <w:r w:rsidR="002B6070" w:rsidRPr="00E2537E">
        <w:t>九</w:t>
      </w:r>
      <w:r w:rsidR="002B6070" w:rsidRPr="00E2537E">
        <w:t>.</w:t>
      </w:r>
      <w:r w:rsidR="002B6070" w:rsidRPr="00E2537E">
        <w:tab/>
      </w:r>
      <w:r w:rsidR="002B6070" w:rsidRPr="00E2537E">
        <w:t>对个人来文的后续行动</w:t>
      </w:r>
      <w:bookmarkStart w:id="144" w:name="_Toc17361308"/>
      <w:bookmarkStart w:id="145" w:name="_Toc48752333"/>
      <w:bookmarkStart w:id="146" w:name="_Toc48816886"/>
      <w:bookmarkStart w:id="147" w:name="_Toc81563238"/>
      <w:bookmarkStart w:id="148" w:name="_Toc113263047"/>
      <w:bookmarkStart w:id="149" w:name="_Toc176248195"/>
      <w:bookmarkStart w:id="150" w:name="_Toc176248860"/>
      <w:bookmarkEnd w:id="144"/>
      <w:bookmarkEnd w:id="145"/>
      <w:bookmarkEnd w:id="146"/>
      <w:bookmarkEnd w:id="147"/>
      <w:bookmarkEnd w:id="148"/>
      <w:bookmarkEnd w:id="149"/>
      <w:bookmarkEnd w:id="150"/>
    </w:p>
    <w:p w14:paraId="420DD897" w14:textId="24CBB85E" w:rsidR="002B6070" w:rsidRPr="00E2537E" w:rsidRDefault="00D84DF6" w:rsidP="00E2537E">
      <w:pPr>
        <w:pStyle w:val="SingleTxtGC"/>
        <w:rPr>
          <w:vertAlign w:val="superscript"/>
        </w:rPr>
      </w:pPr>
      <w:r>
        <w:t>93.</w:t>
      </w:r>
      <w:r w:rsidR="002B6070" w:rsidRPr="00E2537E">
        <w:tab/>
      </w:r>
      <w:r w:rsidR="002B6070" w:rsidRPr="00E2537E">
        <w:t>在第六十七届会议上</w:t>
      </w:r>
      <w:r>
        <w:t>，</w:t>
      </w:r>
      <w:r w:rsidR="002B6070" w:rsidRPr="00E2537E">
        <w:t>委员会决定设立一个程序</w:t>
      </w:r>
      <w:r>
        <w:t>，</w:t>
      </w:r>
      <w:r w:rsidR="002B6070" w:rsidRPr="00E2537E">
        <w:t>对《公约》第十四条</w:t>
      </w:r>
      <w:r w:rsidR="002B6070" w:rsidRPr="00E2537E">
        <w:rPr>
          <w:rFonts w:hint="eastAsia"/>
          <w:lang w:val="en-GB"/>
        </w:rPr>
        <w:t>下的</w:t>
      </w:r>
      <w:r w:rsidR="002B6070" w:rsidRPr="00E2537E">
        <w:t>来文审查</w:t>
      </w:r>
      <w:r w:rsidR="002B6070" w:rsidRPr="00E2537E">
        <w:rPr>
          <w:rFonts w:hint="eastAsia"/>
        </w:rPr>
        <w:t>工作</w:t>
      </w:r>
      <w:r w:rsidR="002B6070" w:rsidRPr="00E2537E">
        <w:t>后通过的意见和建议采取后续行动。</w:t>
      </w:r>
      <w:r w:rsidR="002B6070" w:rsidRPr="00E2537E">
        <w:rPr>
          <w:vertAlign w:val="superscript"/>
        </w:rPr>
        <w:footnoteReference w:id="34"/>
      </w:r>
    </w:p>
    <w:p w14:paraId="283AEC1A" w14:textId="194EA1E9" w:rsidR="002B6070" w:rsidRPr="00E2537E" w:rsidRDefault="00D84DF6" w:rsidP="00E2537E">
      <w:pPr>
        <w:pStyle w:val="SingleTxtGC"/>
      </w:pPr>
      <w:r>
        <w:t>94.</w:t>
      </w:r>
      <w:r w:rsidR="002B6070" w:rsidRPr="00E2537E">
        <w:tab/>
      </w:r>
      <w:r w:rsidR="002B6070" w:rsidRPr="00E2537E">
        <w:t>在同一届会议上</w:t>
      </w:r>
      <w:r>
        <w:t>，</w:t>
      </w:r>
      <w:r w:rsidR="002B6070" w:rsidRPr="00E2537E">
        <w:t>委员会决定在其《议事规则》中增加两个段落</w:t>
      </w:r>
      <w:r>
        <w:t>，</w:t>
      </w:r>
      <w:r w:rsidR="002B6070" w:rsidRPr="00E2537E">
        <w:t>列出上述程序的细节。</w:t>
      </w:r>
      <w:r w:rsidR="002B6070" w:rsidRPr="00E2537E">
        <w:rPr>
          <w:vertAlign w:val="superscript"/>
        </w:rPr>
        <w:footnoteReference w:id="35"/>
      </w:r>
      <w:r w:rsidR="00EE6B9A">
        <w:rPr>
          <w:rFonts w:hint="eastAsia"/>
        </w:rPr>
        <w:t xml:space="preserve"> </w:t>
      </w:r>
      <w:r w:rsidR="002B6070" w:rsidRPr="00E2537E">
        <w:t>意见后续行动报告员定期向委员会提出关于进一步行动的建议。</w:t>
      </w:r>
    </w:p>
    <w:p w14:paraId="5F69325B" w14:textId="1F6264A2" w:rsidR="002B6070" w:rsidRPr="00E2537E" w:rsidRDefault="00D84DF6" w:rsidP="00E2537E">
      <w:pPr>
        <w:pStyle w:val="SingleTxtGC"/>
      </w:pPr>
      <w:r>
        <w:t>95.</w:t>
      </w:r>
      <w:r w:rsidR="002B6070" w:rsidRPr="00E2537E">
        <w:tab/>
      </w:r>
      <w:r w:rsidR="002B6070" w:rsidRPr="00E2537E">
        <w:t>通过本报告时</w:t>
      </w:r>
      <w:r>
        <w:t>，</w:t>
      </w:r>
      <w:r w:rsidR="002B6070" w:rsidRPr="00E2537E">
        <w:t>委员会已就</w:t>
      </w:r>
      <w:r>
        <w:t>47</w:t>
      </w:r>
      <w:r w:rsidR="002B6070" w:rsidRPr="00E2537E">
        <w:t>项申诉的实质问题通过了最后意见</w:t>
      </w:r>
      <w:r>
        <w:t>，</w:t>
      </w:r>
      <w:r w:rsidR="002B6070" w:rsidRPr="00E2537E">
        <w:t>并认定其中</w:t>
      </w:r>
      <w:r>
        <w:t>26</w:t>
      </w:r>
      <w:r w:rsidR="002B6070" w:rsidRPr="00E2537E">
        <w:t>起案件中存在违反《公约》的情况。在</w:t>
      </w:r>
      <w:r>
        <w:t>1</w:t>
      </w:r>
      <w:r w:rsidR="002B6070" w:rsidRPr="00E2537E">
        <w:t>0</w:t>
      </w:r>
      <w:r w:rsidR="002B6070" w:rsidRPr="00E2537E">
        <w:t>起案件中</w:t>
      </w:r>
      <w:r>
        <w:t>，</w:t>
      </w:r>
      <w:r w:rsidR="002B6070" w:rsidRPr="00E2537E">
        <w:t>委员会尽管未认定存在违反《公约》情况</w:t>
      </w:r>
      <w:r>
        <w:t>，</w:t>
      </w:r>
      <w:r w:rsidR="002B6070" w:rsidRPr="00E2537E">
        <w:t>但仍提供了意见或建议。</w:t>
      </w:r>
    </w:p>
    <w:p w14:paraId="19BBCF42" w14:textId="550AC73B" w:rsidR="002B6070" w:rsidRPr="00E2537E" w:rsidRDefault="002B6070" w:rsidP="00E2537E">
      <w:pPr>
        <w:pStyle w:val="SingleTxtGC"/>
      </w:pPr>
      <w:r w:rsidRPr="00E2537E">
        <w:br w:type="page"/>
      </w:r>
    </w:p>
    <w:p w14:paraId="762051DC" w14:textId="067446B2" w:rsidR="002B6070" w:rsidRPr="00E2537E" w:rsidRDefault="00FA3A0A" w:rsidP="00FA3A0A">
      <w:pPr>
        <w:pStyle w:val="HChGC"/>
      </w:pPr>
      <w:r>
        <w:lastRenderedPageBreak/>
        <w:tab/>
      </w:r>
      <w:r w:rsidR="002B6070" w:rsidRPr="00E2537E">
        <w:t>十</w:t>
      </w:r>
      <w:r w:rsidR="002B6070" w:rsidRPr="00E2537E">
        <w:t>.</w:t>
      </w:r>
      <w:r w:rsidR="002B6070" w:rsidRPr="00E2537E">
        <w:tab/>
      </w:r>
      <w:r w:rsidR="002B6070" w:rsidRPr="00E2537E">
        <w:t>反对种族主义、种族歧视、仇外心理和相关不容忍行为世界会议和德班审查会议的后续行动</w:t>
      </w:r>
      <w:r w:rsidR="00D84DF6">
        <w:t>，</w:t>
      </w:r>
      <w:r w:rsidR="002B6070" w:rsidRPr="00E2537E">
        <w:t>以及《公约》相关宣传推广活动</w:t>
      </w:r>
      <w:bookmarkStart w:id="151" w:name="_Toc176248196"/>
      <w:bookmarkStart w:id="152" w:name="_Toc176248861"/>
      <w:bookmarkEnd w:id="151"/>
      <w:bookmarkEnd w:id="152"/>
    </w:p>
    <w:p w14:paraId="50F15D7B" w14:textId="58C15DCC" w:rsidR="002B6070" w:rsidRPr="00E2537E" w:rsidRDefault="00D84DF6" w:rsidP="00E2537E">
      <w:pPr>
        <w:pStyle w:val="SingleTxtGC"/>
      </w:pPr>
      <w:r>
        <w:t>96.</w:t>
      </w:r>
      <w:r w:rsidR="002B6070" w:rsidRPr="00E2537E">
        <w:tab/>
      </w:r>
      <w:r w:rsidR="002B6070" w:rsidRPr="00E2537E">
        <w:t>委员会在第一一〇届、第一一一届和第一一二届会议上审议了反对种族主义、种族歧视、仇外心理和相关不容忍行为世界会议和德班审查会议后续行动问题。此外</w:t>
      </w:r>
      <w:r>
        <w:t>，</w:t>
      </w:r>
      <w:r w:rsidR="002B6070" w:rsidRPr="00E2537E">
        <w:t>委员会委员积极宣传《公约》。</w:t>
      </w:r>
    </w:p>
    <w:p w14:paraId="569C1B90" w14:textId="3B67D2B8" w:rsidR="002B6070" w:rsidRPr="00E2537E" w:rsidRDefault="00D84DF6" w:rsidP="00E2537E">
      <w:pPr>
        <w:pStyle w:val="SingleTxtGC"/>
      </w:pPr>
      <w:r>
        <w:t>97.</w:t>
      </w:r>
      <w:r w:rsidR="002B6070" w:rsidRPr="00E2537E">
        <w:tab/>
      </w:r>
      <w:r w:rsidR="002B6070" w:rsidRPr="00E2537E">
        <w:t>谢泼德女士参加了</w:t>
      </w:r>
      <w:r>
        <w:t>2</w:t>
      </w:r>
      <w:r w:rsidR="002B6070" w:rsidRPr="00E2537E">
        <w:t>0</w:t>
      </w:r>
      <w:r>
        <w:t>23</w:t>
      </w:r>
      <w:r w:rsidR="002B6070" w:rsidRPr="00E2537E">
        <w:t>年</w:t>
      </w:r>
      <w:r>
        <w:t>1</w:t>
      </w:r>
      <w:r w:rsidR="002B6070" w:rsidRPr="00E2537E">
        <w:t>0</w:t>
      </w:r>
      <w:r w:rsidR="002B6070" w:rsidRPr="00E2537E">
        <w:t>月在纽约举行的联合国反种族主义歧视机制主席首次为期一天的协调会议以及与秘书长的联席会议。谢泼德女士还就教育、非殖民地司法、赔偿以及打击贩运人口和种族歧视问题发表了几次主旨演讲</w:t>
      </w:r>
      <w:r>
        <w:t>，</w:t>
      </w:r>
      <w:r w:rsidR="002B6070" w:rsidRPr="00E2537E">
        <w:t>包括在牙买加举行的</w:t>
      </w:r>
      <w:r>
        <w:t>2</w:t>
      </w:r>
      <w:r w:rsidR="002B6070" w:rsidRPr="00E2537E">
        <w:t>0</w:t>
      </w:r>
      <w:r>
        <w:t>24</w:t>
      </w:r>
      <w:r w:rsidR="002B6070" w:rsidRPr="00E2537E">
        <w:t>年摆脱奴隶制加勒比区域论坛、在南非自由州大学启动赔偿中心以及在南非德班举行的</w:t>
      </w:r>
      <w:r>
        <w:t>2</w:t>
      </w:r>
      <w:r w:rsidR="002B6070" w:rsidRPr="00E2537E">
        <w:t>0</w:t>
      </w:r>
      <w:r>
        <w:t>24</w:t>
      </w:r>
      <w:r w:rsidR="002B6070" w:rsidRPr="00E2537E">
        <w:t>年世界使命理事会大会上。她还在约翰内斯堡大学发表了关于教育非殖民化的公开演讲</w:t>
      </w:r>
      <w:r>
        <w:t>；</w:t>
      </w:r>
      <w:r w:rsidR="002B6070" w:rsidRPr="00E2537E">
        <w:t>在圣公会主办的一次研讨会上提交了一篇论文</w:t>
      </w:r>
      <w:r>
        <w:t>，</w:t>
      </w:r>
      <w:r w:rsidR="002B6070" w:rsidRPr="00E2537E">
        <w:t>题为</w:t>
      </w:r>
      <w:r>
        <w:rPr>
          <w:rFonts w:hint="eastAsia"/>
        </w:rPr>
        <w:t>“</w:t>
      </w:r>
      <w:r w:rsidR="002B6070" w:rsidRPr="00E2537E">
        <w:t>从罪人到圣人</w:t>
      </w:r>
      <w:r>
        <w:t>：</w:t>
      </w:r>
      <w:r w:rsidR="002B6070" w:rsidRPr="00E2537E">
        <w:t>动产奴隶制在牙买加教会和教育机构中的遗留问题</w:t>
      </w:r>
      <w:r>
        <w:rPr>
          <w:rFonts w:hint="eastAsia"/>
        </w:rPr>
        <w:t>”</w:t>
      </w:r>
      <w:r>
        <w:t>；</w:t>
      </w:r>
      <w:r w:rsidR="002B6070" w:rsidRPr="00E2537E">
        <w:t>并在万国宫举行的由联合国艾滋病毒</w:t>
      </w:r>
      <w:r>
        <w:t>/</w:t>
      </w:r>
      <w:r w:rsidR="002B6070" w:rsidRPr="00E2537E">
        <w:t>艾滋病联合规划署等举办的一次活动上</w:t>
      </w:r>
      <w:r>
        <w:t>，</w:t>
      </w:r>
      <w:r w:rsidR="002B6070" w:rsidRPr="00E2537E">
        <w:t>就赔偿促进发展问题作了发言</w:t>
      </w:r>
      <w:r>
        <w:t>，</w:t>
      </w:r>
      <w:r w:rsidR="002B6070" w:rsidRPr="00E2537E">
        <w:t>触及了和解、赔偿、融合和包容促进发展等主题。</w:t>
      </w:r>
    </w:p>
    <w:p w14:paraId="3DDA4206" w14:textId="6E93F17D" w:rsidR="002B6070" w:rsidRPr="00E2537E" w:rsidRDefault="00D84DF6" w:rsidP="00E2537E">
      <w:pPr>
        <w:pStyle w:val="SingleTxtGC"/>
      </w:pPr>
      <w:r>
        <w:t>98.</w:t>
      </w:r>
      <w:r w:rsidR="002B6070" w:rsidRPr="00E2537E">
        <w:tab/>
      </w:r>
      <w:r w:rsidR="002B6070" w:rsidRPr="00E2537E">
        <w:t>巴尔采扎克先生代表委员会主席出席了在马德里举行的条约机构主席非正式会议。他还会见了教科文组织的代表</w:t>
      </w:r>
      <w:r>
        <w:t>，</w:t>
      </w:r>
      <w:r w:rsidR="002B6070" w:rsidRPr="00E2537E">
        <w:t>讨论了在种族主义问题上的参与和可能的合作。当选主席后</w:t>
      </w:r>
      <w:r>
        <w:t>，</w:t>
      </w:r>
      <w:r w:rsidR="002B6070" w:rsidRPr="00E2537E">
        <w:t>他参加了在纽约举行的第三十六次条约机构主席会议。他还向发展权问题工作组和人权理事会拟订《消除一切形式种族歧视国际公约》补充标准特设委员会作了视频介绍。</w:t>
      </w:r>
    </w:p>
    <w:p w14:paraId="7923AA6E" w14:textId="5323F71F" w:rsidR="002B6070" w:rsidRPr="00E2537E" w:rsidRDefault="00D84DF6" w:rsidP="00E2537E">
      <w:pPr>
        <w:pStyle w:val="SingleTxtGC"/>
      </w:pPr>
      <w:r>
        <w:t>99.</w:t>
      </w:r>
      <w:r w:rsidR="002B6070" w:rsidRPr="00E2537E">
        <w:tab/>
      </w:r>
      <w:r w:rsidR="002B6070" w:rsidRPr="00E2537E">
        <w:t>郑女士参加了在日内瓦举行的非洲人后裔国际十年亚洲及太平洋区域会议</w:t>
      </w:r>
      <w:r>
        <w:t>，</w:t>
      </w:r>
      <w:r w:rsidR="002B6070" w:rsidRPr="00E2537E">
        <w:t>并在嘉宾专题讨论会上作了发言</w:t>
      </w:r>
      <w:r>
        <w:t>，</w:t>
      </w:r>
      <w:r w:rsidR="002B6070" w:rsidRPr="00E2537E">
        <w:t>题为</w:t>
      </w:r>
      <w:r>
        <w:rPr>
          <w:rFonts w:hint="eastAsia"/>
        </w:rPr>
        <w:t>“</w:t>
      </w:r>
      <w:r w:rsidR="002B6070" w:rsidRPr="00E2537E">
        <w:t>承认</w:t>
      </w:r>
      <w:r w:rsidR="002E5077">
        <w:rPr>
          <w:rFonts w:hint="eastAsia"/>
          <w:spacing w:val="-50"/>
        </w:rPr>
        <w:t>―</w:t>
      </w:r>
      <w:r w:rsidR="002E5077">
        <w:rPr>
          <w:rFonts w:hint="eastAsia"/>
        </w:rPr>
        <w:t>―</w:t>
      </w:r>
      <w:r w:rsidR="002B6070" w:rsidRPr="00E2537E">
        <w:t>建立强大的框架促进亚太区域的平等、不歧视和社会和谐</w:t>
      </w:r>
      <w:r>
        <w:rPr>
          <w:rFonts w:hint="eastAsia"/>
        </w:rPr>
        <w:t>”</w:t>
      </w:r>
      <w:r w:rsidR="002B6070" w:rsidRPr="00E2537E">
        <w:t>。她还参加了一次关于亚洲军队性奴役问题</w:t>
      </w:r>
      <w:r>
        <w:t>35</w:t>
      </w:r>
      <w:r w:rsidR="002B6070" w:rsidRPr="00E2537E">
        <w:t>年运动的研讨会</w:t>
      </w:r>
      <w:r>
        <w:t>，</w:t>
      </w:r>
      <w:r w:rsidR="002B6070" w:rsidRPr="00E2537E">
        <w:t>以及由亚欧会议全球老龄问题中心和大韩民国国家人权委员会主办的老年人人权论坛。</w:t>
      </w:r>
    </w:p>
    <w:p w14:paraId="684E3E63" w14:textId="7469A5F6" w:rsidR="002B6070" w:rsidRPr="00E2537E" w:rsidRDefault="00D84DF6" w:rsidP="00FA3A0A">
      <w:pPr>
        <w:pStyle w:val="SingleTxtGC"/>
        <w:tabs>
          <w:tab w:val="clear" w:pos="1565"/>
          <w:tab w:val="left" w:pos="1701"/>
        </w:tabs>
      </w:pPr>
      <w:r>
        <w:t>1</w:t>
      </w:r>
      <w:r w:rsidR="002B6070" w:rsidRPr="00E2537E">
        <w:t>0</w:t>
      </w:r>
      <w:r>
        <w:t>0.</w:t>
      </w:r>
      <w:r w:rsidR="002B6070" w:rsidRPr="00E2537E">
        <w:tab/>
      </w:r>
      <w:r w:rsidR="002B6070" w:rsidRPr="00E2537E">
        <w:t>斯塔里那基女士应邀在若干论坛上就种族歧视和健康权问题发言</w:t>
      </w:r>
      <w:r>
        <w:t>，</w:t>
      </w:r>
      <w:proofErr w:type="gramStart"/>
      <w:r w:rsidR="002B6070" w:rsidRPr="00E2537E">
        <w:t>包括播客</w:t>
      </w:r>
      <w:r>
        <w:rPr>
          <w:rFonts w:hint="eastAsia"/>
        </w:rPr>
        <w:t>“</w:t>
      </w:r>
      <w:r w:rsidR="002B6070" w:rsidRPr="009E4A3E">
        <w:rPr>
          <w:rFonts w:ascii="Time New Roman" w:eastAsia="楷体" w:hAnsi="Time New Roman"/>
        </w:rPr>
        <w:t>谈论人权</w:t>
      </w:r>
      <w:r>
        <w:rPr>
          <w:rFonts w:hint="eastAsia"/>
        </w:rPr>
        <w:t>”</w:t>
      </w:r>
      <w:proofErr w:type="gramEnd"/>
      <w:r>
        <w:t>；</w:t>
      </w:r>
      <w:r w:rsidR="002B6070" w:rsidRPr="00E2537E">
        <w:t>由泛美卫生组织和非洲人后裔问题常设论坛组织的关于非洲人后裔妇女和女孩健康公平问题的虚拟协商会</w:t>
      </w:r>
      <w:r>
        <w:t>；</w:t>
      </w:r>
      <w:r w:rsidR="002B6070" w:rsidRPr="00E2537E">
        <w:t>人权高专办欧洲区域办事处和欧洲卫生系统和政策观察站联合举办的以非洲人后裔为重点的健康权活动</w:t>
      </w:r>
      <w:r>
        <w:t>；</w:t>
      </w:r>
      <w:r w:rsidR="002B6070" w:rsidRPr="00E2537E">
        <w:t>并与欧洲反对种族主义和不容忍委员会的代表进行了秘密对话。她代表委员会主席出席了土著人</w:t>
      </w:r>
      <w:proofErr w:type="gramStart"/>
      <w:r w:rsidR="002B6070" w:rsidRPr="00E2537E">
        <w:t>民权利</w:t>
      </w:r>
      <w:proofErr w:type="gramEnd"/>
      <w:r w:rsidR="002B6070" w:rsidRPr="00E2537E">
        <w:t>国际、土著事务国际工作组和</w:t>
      </w:r>
      <w:r>
        <w:t>Pedro</w:t>
      </w:r>
      <w:r w:rsidR="002B6070" w:rsidRPr="00E2537E">
        <w:t xml:space="preserve"> </w:t>
      </w:r>
      <w:proofErr w:type="spellStart"/>
      <w:r>
        <w:t>Arrupe</w:t>
      </w:r>
      <w:proofErr w:type="spellEnd"/>
      <w:r w:rsidR="002B6070" w:rsidRPr="00E2537E">
        <w:t>人权研究所在德乌斯托大学毕尔巴鄂校区举办的土著人民问题会议。</w:t>
      </w:r>
    </w:p>
    <w:p w14:paraId="1CBC42B2" w14:textId="3E57A464" w:rsidR="002B6070" w:rsidRPr="00E2537E" w:rsidRDefault="00D84DF6" w:rsidP="00FA3A0A">
      <w:pPr>
        <w:pStyle w:val="SingleTxtGC"/>
        <w:tabs>
          <w:tab w:val="clear" w:pos="1565"/>
          <w:tab w:val="left" w:pos="1701"/>
        </w:tabs>
      </w:pPr>
      <w:r>
        <w:t>1</w:t>
      </w:r>
      <w:r w:rsidR="002B6070" w:rsidRPr="00E2537E">
        <w:t>0</w:t>
      </w:r>
      <w:r>
        <w:t>1.</w:t>
      </w:r>
      <w:r w:rsidR="002B6070" w:rsidRPr="00E2537E">
        <w:tab/>
      </w:r>
      <w:r w:rsidR="002B6070" w:rsidRPr="00E2537E">
        <w:t>迪亚比先生参加了关于种族作为巴西暴行</w:t>
      </w:r>
      <w:proofErr w:type="gramStart"/>
      <w:r w:rsidR="002B6070" w:rsidRPr="00E2537E">
        <w:t>罪风险</w:t>
      </w:r>
      <w:proofErr w:type="gramEnd"/>
      <w:r w:rsidR="002B6070" w:rsidRPr="00E2537E">
        <w:t>因素的圆桌讨论会。他还参加了在西班牙巴塞罗那举行的关于过渡时期司法的会议</w:t>
      </w:r>
      <w:r>
        <w:t>，</w:t>
      </w:r>
      <w:r w:rsidR="002B6070" w:rsidRPr="00E2537E">
        <w:t>重点是创新办法和非洲人后裔的参与。他在网上向纽约大学学生和科特迪瓦国家人权委员会介绍了消除种族歧视委员会的工作。他参加了在日内瓦与全球制止大规模暴行罪行动的一次会议。</w:t>
      </w:r>
    </w:p>
    <w:p w14:paraId="7D575B43" w14:textId="1DA3D5F6" w:rsidR="002B6070" w:rsidRPr="00E2537E" w:rsidRDefault="00D84DF6" w:rsidP="00FA3A0A">
      <w:pPr>
        <w:pStyle w:val="SingleTxtGC"/>
        <w:tabs>
          <w:tab w:val="clear" w:pos="1565"/>
          <w:tab w:val="left" w:pos="1701"/>
        </w:tabs>
      </w:pPr>
      <w:r>
        <w:lastRenderedPageBreak/>
        <w:t>1</w:t>
      </w:r>
      <w:r w:rsidR="002B6070" w:rsidRPr="00E2537E">
        <w:t>0</w:t>
      </w:r>
      <w:r>
        <w:t>2.</w:t>
      </w:r>
      <w:r w:rsidR="002B6070" w:rsidRPr="00E2537E">
        <w:tab/>
      </w:r>
      <w:r w:rsidR="002B6070" w:rsidRPr="00E2537E">
        <w:t>特拉库拉女士在南非宪政</w:t>
      </w:r>
      <w:proofErr w:type="gramStart"/>
      <w:r w:rsidR="002B6070" w:rsidRPr="00E2537E">
        <w:t>民主三十</w:t>
      </w:r>
      <w:proofErr w:type="gramEnd"/>
      <w:r w:rsidR="002B6070" w:rsidRPr="00E2537E">
        <w:t>周年的主要庆祝活动上发言</w:t>
      </w:r>
      <w:r>
        <w:t>，</w:t>
      </w:r>
      <w:r w:rsidR="002B6070" w:rsidRPr="00E2537E">
        <w:t>并介绍了区域和国际人权体系如何影响南非的人权发展。她还参加了关于委员会关于享有健康权方面种族歧视问题的一般性建议草案的区域磋商。</w:t>
      </w:r>
    </w:p>
    <w:p w14:paraId="1989FB60" w14:textId="7154CA5A" w:rsidR="002B6070" w:rsidRPr="00E2537E" w:rsidRDefault="00D84DF6" w:rsidP="00FA3A0A">
      <w:pPr>
        <w:pStyle w:val="SingleTxtGC"/>
        <w:tabs>
          <w:tab w:val="clear" w:pos="1565"/>
          <w:tab w:val="left" w:pos="1701"/>
        </w:tabs>
      </w:pPr>
      <w:r>
        <w:t>1</w:t>
      </w:r>
      <w:r w:rsidR="002B6070" w:rsidRPr="00E2537E">
        <w:t>0</w:t>
      </w:r>
      <w:r>
        <w:t>3.</w:t>
      </w:r>
      <w:r w:rsidR="002B6070" w:rsidRPr="00E2537E">
        <w:tab/>
      </w:r>
      <w:r w:rsidR="002B6070" w:rsidRPr="00E2537E">
        <w:t>吉塞先生继续担任保护所有移民工人及其家庭成员权利委员会和消除种族歧视委员会正在拟订的关于仇外的联合一般性建议草案的联络人。他还对中国进行了研究访问</w:t>
      </w:r>
      <w:r>
        <w:t>，</w:t>
      </w:r>
      <w:r w:rsidR="002B6070" w:rsidRPr="00E2537E">
        <w:t>并会见了民族事务委员会和新疆社会科学院的代表</w:t>
      </w:r>
      <w:r>
        <w:t>，</w:t>
      </w:r>
      <w:r w:rsidR="002B6070" w:rsidRPr="00E2537E">
        <w:t>该研究院从事民族问题的工作。会议出席情况良好</w:t>
      </w:r>
      <w:r>
        <w:t>，</w:t>
      </w:r>
      <w:r w:rsidR="002B6070" w:rsidRPr="00E2537E">
        <w:t>有高级别代表参加。与会者讨论了挑战和预警措施</w:t>
      </w:r>
      <w:r>
        <w:t>，</w:t>
      </w:r>
      <w:r w:rsidR="002B6070" w:rsidRPr="00E2537E">
        <w:t>主要目的是引起中国政府</w:t>
      </w:r>
      <w:proofErr w:type="gramStart"/>
      <w:r w:rsidR="002B6070" w:rsidRPr="00E2537E">
        <w:t>作出</w:t>
      </w:r>
      <w:proofErr w:type="gramEnd"/>
      <w:r w:rsidR="002B6070" w:rsidRPr="00E2537E">
        <w:t>反应。他在整个访问期间由关先生陪同。吉塞先生还参加了在日内瓦举行的全球移民与发展论坛。</w:t>
      </w:r>
    </w:p>
    <w:p w14:paraId="582B11C3" w14:textId="07554AB2" w:rsidR="002B6070" w:rsidRPr="00E2537E" w:rsidRDefault="002B6070" w:rsidP="00FA3A0A">
      <w:pPr>
        <w:pStyle w:val="SingleTxtGC"/>
        <w:tabs>
          <w:tab w:val="clear" w:pos="1565"/>
          <w:tab w:val="left" w:pos="1701"/>
        </w:tabs>
      </w:pPr>
      <w:r w:rsidRPr="00E2537E">
        <w:br w:type="page"/>
      </w:r>
    </w:p>
    <w:p w14:paraId="4BBCE121" w14:textId="644AAA6E" w:rsidR="002B6070" w:rsidRPr="00E2537E" w:rsidRDefault="00FA3A0A" w:rsidP="00FA3A0A">
      <w:pPr>
        <w:pStyle w:val="HChGC"/>
        <w:tabs>
          <w:tab w:val="left" w:pos="1701"/>
        </w:tabs>
      </w:pPr>
      <w:r>
        <w:lastRenderedPageBreak/>
        <w:tab/>
      </w:r>
      <w:r w:rsidR="002B6070" w:rsidRPr="00E2537E">
        <w:t>十一</w:t>
      </w:r>
      <w:r w:rsidR="002B6070" w:rsidRPr="00E2537E">
        <w:t>.</w:t>
      </w:r>
      <w:r w:rsidR="002B6070" w:rsidRPr="00E2537E">
        <w:tab/>
      </w:r>
      <w:r w:rsidR="002B6070" w:rsidRPr="00E2537E">
        <w:t>关于享有健康权的种族歧视的一般性建议</w:t>
      </w:r>
      <w:bookmarkStart w:id="153" w:name="_Toc17361310"/>
      <w:bookmarkStart w:id="154" w:name="_Toc48752336"/>
      <w:bookmarkStart w:id="155" w:name="_Toc48816888"/>
      <w:bookmarkStart w:id="156" w:name="_Toc81563240"/>
      <w:bookmarkStart w:id="157" w:name="_Toc113263049"/>
      <w:bookmarkStart w:id="158" w:name="_Toc176248197"/>
      <w:bookmarkStart w:id="159" w:name="_Toc176248862"/>
      <w:bookmarkEnd w:id="153"/>
      <w:bookmarkEnd w:id="154"/>
      <w:bookmarkEnd w:id="155"/>
      <w:bookmarkEnd w:id="156"/>
      <w:bookmarkEnd w:id="157"/>
      <w:bookmarkEnd w:id="158"/>
      <w:bookmarkEnd w:id="159"/>
    </w:p>
    <w:p w14:paraId="2815860F" w14:textId="0894AD90" w:rsidR="002B6070" w:rsidRPr="00E2537E" w:rsidRDefault="00D84DF6" w:rsidP="00FA3A0A">
      <w:pPr>
        <w:pStyle w:val="SingleTxtGC"/>
        <w:tabs>
          <w:tab w:val="clear" w:pos="1565"/>
          <w:tab w:val="left" w:pos="1701"/>
        </w:tabs>
      </w:pPr>
      <w:r>
        <w:t>1</w:t>
      </w:r>
      <w:r w:rsidR="002B6070" w:rsidRPr="00E2537E">
        <w:t>0</w:t>
      </w:r>
      <w:r>
        <w:t>4.</w:t>
      </w:r>
      <w:r w:rsidR="002B6070" w:rsidRPr="00E2537E">
        <w:tab/>
      </w:r>
      <w:r w:rsidR="002B6070" w:rsidRPr="00E2537E">
        <w:t>在本报告所述期间</w:t>
      </w:r>
      <w:r>
        <w:t>，</w:t>
      </w:r>
      <w:r w:rsidR="002B6070" w:rsidRPr="00E2537E">
        <w:t>委员会在届会和闭会期间继续开展关于在享有健康权方面的种族歧视问题的一般性建议草案的工作。委员会一般性建议特别报告员斯塔里那基女士在委员会成员的支持下</w:t>
      </w:r>
      <w:r>
        <w:t>，</w:t>
      </w:r>
      <w:r w:rsidR="002B6070" w:rsidRPr="00E2537E">
        <w:t>于</w:t>
      </w:r>
      <w:r>
        <w:t>2</w:t>
      </w:r>
      <w:r w:rsidR="002B6070" w:rsidRPr="00E2537E">
        <w:t>0</w:t>
      </w:r>
      <w:r>
        <w:t>23</w:t>
      </w:r>
      <w:r w:rsidR="002B6070" w:rsidRPr="00E2537E">
        <w:t>年</w:t>
      </w:r>
      <w:r>
        <w:t>7</w:t>
      </w:r>
      <w:r w:rsidR="002B6070" w:rsidRPr="00E2537E">
        <w:t>月至</w:t>
      </w:r>
      <w:r>
        <w:t>2</w:t>
      </w:r>
      <w:r w:rsidR="002B6070" w:rsidRPr="00E2537E">
        <w:t>0</w:t>
      </w:r>
      <w:r>
        <w:t>24</w:t>
      </w:r>
      <w:r w:rsidR="002B6070" w:rsidRPr="00E2537E">
        <w:t>年</w:t>
      </w:r>
      <w:r>
        <w:t>3</w:t>
      </w:r>
      <w:r w:rsidR="002B6070" w:rsidRPr="00E2537E">
        <w:t>月期间与包括卫生专业人员在内的利益攸关方进行了四次虚拟区域磋商</w:t>
      </w:r>
      <w:r>
        <w:t>，</w:t>
      </w:r>
      <w:r w:rsidR="002B6070" w:rsidRPr="00E2537E">
        <w:t>并审查了委员会呼吁对一般性建议初稿提供投入后收到的大量书面意见。</w:t>
      </w:r>
    </w:p>
    <w:p w14:paraId="6E1F54DF" w14:textId="0FAF4535" w:rsidR="002B6070" w:rsidRPr="00E2537E" w:rsidRDefault="00D84DF6" w:rsidP="00FA3A0A">
      <w:pPr>
        <w:pStyle w:val="SingleTxtGC"/>
        <w:tabs>
          <w:tab w:val="clear" w:pos="1565"/>
          <w:tab w:val="left" w:pos="1701"/>
        </w:tabs>
      </w:pPr>
      <w:r>
        <w:t>1</w:t>
      </w:r>
      <w:r w:rsidR="002B6070" w:rsidRPr="00E2537E">
        <w:t>0</w:t>
      </w:r>
      <w:r>
        <w:t>5.</w:t>
      </w:r>
      <w:r w:rsidR="002B6070" w:rsidRPr="00E2537E">
        <w:tab/>
      </w:r>
      <w:r w:rsidR="002B6070" w:rsidRPr="00E2537E">
        <w:t>委员会第一一二届会议讨论并</w:t>
      </w:r>
      <w:r>
        <w:rPr>
          <w:rFonts w:hint="eastAsia"/>
        </w:rPr>
        <w:t>“</w:t>
      </w:r>
      <w:r w:rsidR="002B6070" w:rsidRPr="00E2537E">
        <w:t>预先通过</w:t>
      </w:r>
      <w:r>
        <w:rPr>
          <w:rFonts w:hint="eastAsia"/>
        </w:rPr>
        <w:t>”</w:t>
      </w:r>
      <w:r w:rsidR="002B6070" w:rsidRPr="00E2537E">
        <w:t>了斯塔里那基女士编写的草案修订本。委员会将审议一般性建议的最后草案</w:t>
      </w:r>
      <w:r>
        <w:t>，</w:t>
      </w:r>
      <w:proofErr w:type="gramStart"/>
      <w:r w:rsidR="002B6070" w:rsidRPr="00E2537E">
        <w:t>供第一一三届</w:t>
      </w:r>
      <w:proofErr w:type="gramEnd"/>
      <w:r w:rsidR="002B6070" w:rsidRPr="00E2537E">
        <w:t>会议最后通过。</w:t>
      </w:r>
    </w:p>
    <w:p w14:paraId="69A5B688" w14:textId="15586935" w:rsidR="002B6070" w:rsidRPr="00E2537E" w:rsidRDefault="002B6070" w:rsidP="00FA3A0A">
      <w:pPr>
        <w:pStyle w:val="SingleTxtGC"/>
        <w:tabs>
          <w:tab w:val="clear" w:pos="1565"/>
          <w:tab w:val="left" w:pos="1701"/>
        </w:tabs>
      </w:pPr>
      <w:r w:rsidRPr="00E2537E">
        <w:br w:type="page"/>
      </w:r>
    </w:p>
    <w:p w14:paraId="4EE438E2" w14:textId="3E5298ED" w:rsidR="008663E5" w:rsidRPr="00E2537E" w:rsidRDefault="00FA3A0A" w:rsidP="00FA3A0A">
      <w:pPr>
        <w:pStyle w:val="HChGC"/>
        <w:tabs>
          <w:tab w:val="left" w:pos="1701"/>
        </w:tabs>
      </w:pPr>
      <w:r>
        <w:lastRenderedPageBreak/>
        <w:tab/>
      </w:r>
      <w:r w:rsidR="008663E5" w:rsidRPr="00E2537E">
        <w:t>十二</w:t>
      </w:r>
      <w:r w:rsidR="008663E5" w:rsidRPr="00E2537E">
        <w:t>.</w:t>
      </w:r>
      <w:r w:rsidR="008663E5" w:rsidRPr="00E2537E">
        <w:tab/>
      </w:r>
      <w:r w:rsidR="008663E5" w:rsidRPr="00E2537E">
        <w:t>根据《公约》第十五条审议涉及托管领土和非自治领土以及适用大会第</w:t>
      </w:r>
      <w:r w:rsidR="00D84DF6">
        <w:t>1514(XV)</w:t>
      </w:r>
      <w:r w:rsidR="008663E5" w:rsidRPr="00E2537E">
        <w:t>号决议的所有其他领土的请愿书、报告和其他资料</w:t>
      </w:r>
      <w:bookmarkStart w:id="160" w:name="_Toc81563242"/>
      <w:bookmarkStart w:id="161" w:name="_Toc113263050"/>
      <w:bookmarkStart w:id="162" w:name="_Toc176248863"/>
      <w:bookmarkStart w:id="163" w:name="_Hlk143879979"/>
      <w:bookmarkEnd w:id="160"/>
      <w:bookmarkEnd w:id="161"/>
      <w:bookmarkEnd w:id="162"/>
      <w:bookmarkEnd w:id="163"/>
    </w:p>
    <w:p w14:paraId="24672645" w14:textId="69940CBF" w:rsidR="008663E5" w:rsidRPr="00E2537E" w:rsidRDefault="00D84DF6" w:rsidP="00FA3A0A">
      <w:pPr>
        <w:pStyle w:val="SingleTxtGC"/>
        <w:tabs>
          <w:tab w:val="clear" w:pos="1565"/>
          <w:tab w:val="left" w:pos="1701"/>
        </w:tabs>
      </w:pPr>
      <w:r>
        <w:t>1</w:t>
      </w:r>
      <w:r w:rsidR="008663E5" w:rsidRPr="00E2537E">
        <w:t>0</w:t>
      </w:r>
      <w:r>
        <w:t>6.</w:t>
      </w:r>
      <w:r w:rsidR="008663E5" w:rsidRPr="00E2537E">
        <w:tab/>
      </w:r>
      <w:r w:rsidR="008663E5" w:rsidRPr="00E2537E">
        <w:t>《公约》第十五条授权委员会审议联合国主管机构发来的涉及托管领土和非自治领土以及适用大会第</w:t>
      </w:r>
      <w:r>
        <w:t>1514(XV)</w:t>
      </w:r>
      <w:r w:rsidR="008663E5" w:rsidRPr="00E2537E">
        <w:t>号决议的所有其他领土的请愿书、报告和其他资料</w:t>
      </w:r>
      <w:r>
        <w:t>，</w:t>
      </w:r>
      <w:r w:rsidR="008663E5" w:rsidRPr="00E2537E">
        <w:t>并向大会提出这方面的意见和建议。</w:t>
      </w:r>
    </w:p>
    <w:p w14:paraId="2433FBAF" w14:textId="10884ABC" w:rsidR="008663E5" w:rsidRPr="00E2537E" w:rsidRDefault="00D84DF6" w:rsidP="00FA3A0A">
      <w:pPr>
        <w:pStyle w:val="SingleTxtGC"/>
        <w:tabs>
          <w:tab w:val="clear" w:pos="1565"/>
          <w:tab w:val="left" w:pos="1701"/>
        </w:tabs>
      </w:pPr>
      <w:r>
        <w:t>1</w:t>
      </w:r>
      <w:r w:rsidR="008663E5" w:rsidRPr="00E2537E">
        <w:t>0</w:t>
      </w:r>
      <w:r>
        <w:t>7.</w:t>
      </w:r>
      <w:r w:rsidR="008663E5" w:rsidRPr="00E2537E">
        <w:tab/>
      </w:r>
      <w:r w:rsidR="008663E5" w:rsidRPr="00E2537E">
        <w:t>因此</w:t>
      </w:r>
      <w:r>
        <w:t>，</w:t>
      </w:r>
      <w:r w:rsidR="008663E5" w:rsidRPr="00E2537E">
        <w:t>应委员会的要求</w:t>
      </w:r>
      <w:r>
        <w:t>，</w:t>
      </w:r>
      <w:r w:rsidR="008663E5" w:rsidRPr="00E2537E">
        <w:t>委员会《公约》第十五条联络人埃塞内姆女士研究了给予殖民地国家和人民独立宣言执行情况特别委员会</w:t>
      </w:r>
      <w:r>
        <w:t>2</w:t>
      </w:r>
      <w:r w:rsidR="008663E5" w:rsidRPr="00E2537E">
        <w:t>0</w:t>
      </w:r>
      <w:r>
        <w:t>23</w:t>
      </w:r>
      <w:r w:rsidR="008663E5" w:rsidRPr="00E2537E">
        <w:t>年的报告</w:t>
      </w:r>
      <w:r>
        <w:t>(</w:t>
      </w:r>
      <w:hyperlink r:id="rId21" w:history="1">
        <w:r w:rsidRPr="00586754">
          <w:rPr>
            <w:rStyle w:val="af2"/>
          </w:rPr>
          <w:t>A/78/23</w:t>
        </w:r>
      </w:hyperlink>
      <w:r>
        <w:t>)</w:t>
      </w:r>
      <w:r>
        <w:t>，</w:t>
      </w:r>
      <w:r w:rsidR="008663E5" w:rsidRPr="00E2537E">
        <w:t>以及秘书处为特别委员会编写的关于</w:t>
      </w:r>
      <w:r>
        <w:t>17</w:t>
      </w:r>
      <w:r w:rsidR="008663E5" w:rsidRPr="00E2537E">
        <w:t>个领</w:t>
      </w:r>
      <w:r w:rsidR="008663E5" w:rsidRPr="00E2537E">
        <w:rPr>
          <w:rFonts w:hint="eastAsia"/>
        </w:rPr>
        <w:t>土</w:t>
      </w:r>
      <w:r w:rsidR="008663E5" w:rsidRPr="00E2537E">
        <w:rPr>
          <w:vertAlign w:val="superscript"/>
        </w:rPr>
        <w:footnoteReference w:id="36"/>
      </w:r>
      <w:r w:rsidR="00EE6B9A">
        <w:rPr>
          <w:rFonts w:hint="eastAsia"/>
        </w:rPr>
        <w:t xml:space="preserve"> </w:t>
      </w:r>
      <w:r w:rsidR="008663E5" w:rsidRPr="00E2537E">
        <w:t>的工作文件副本</w:t>
      </w:r>
      <w:r>
        <w:t>(</w:t>
      </w:r>
      <w:r w:rsidR="008663E5" w:rsidRPr="00E2537E">
        <w:t>见</w:t>
      </w:r>
      <w:r w:rsidR="005F5035">
        <w:fldChar w:fldCharType="begin"/>
      </w:r>
      <w:r w:rsidR="005F5035">
        <w:instrText>HYPERLINK "http://undocs.org/ch/CERD/C/112/3"</w:instrText>
      </w:r>
      <w:r w:rsidR="005F5035">
        <w:fldChar w:fldCharType="separate"/>
      </w:r>
      <w:proofErr w:type="spellStart"/>
      <w:r w:rsidRPr="00586754">
        <w:rPr>
          <w:rStyle w:val="af2"/>
        </w:rPr>
        <w:t>CERD</w:t>
      </w:r>
      <w:proofErr w:type="spellEnd"/>
      <w:r w:rsidRPr="00586754">
        <w:rPr>
          <w:rStyle w:val="af2"/>
        </w:rPr>
        <w:t>/C/112/3</w:t>
      </w:r>
      <w:r w:rsidR="005F5035">
        <w:rPr>
          <w:rStyle w:val="af2"/>
        </w:rPr>
        <w:fldChar w:fldCharType="end"/>
      </w:r>
      <w:r>
        <w:t>)</w:t>
      </w:r>
      <w:r>
        <w:t>，</w:t>
      </w:r>
      <w:r w:rsidR="008663E5" w:rsidRPr="00E2537E">
        <w:t>并于</w:t>
      </w:r>
      <w:r>
        <w:t>2</w:t>
      </w:r>
      <w:r w:rsidR="008663E5" w:rsidRPr="00E2537E">
        <w:t>0</w:t>
      </w:r>
      <w:r>
        <w:t>24</w:t>
      </w:r>
      <w:r w:rsidR="008663E5" w:rsidRPr="00E2537E">
        <w:t>年</w:t>
      </w:r>
      <w:r>
        <w:t>4</w:t>
      </w:r>
      <w:r w:rsidR="008663E5" w:rsidRPr="00E2537E">
        <w:t>月就此向委员会第一一二届会议报告。</w:t>
      </w:r>
    </w:p>
    <w:p w14:paraId="794B4183" w14:textId="32C47702" w:rsidR="008663E5" w:rsidRPr="00E2537E" w:rsidRDefault="00D84DF6" w:rsidP="00FA3A0A">
      <w:pPr>
        <w:pStyle w:val="SingleTxtGC"/>
        <w:tabs>
          <w:tab w:val="clear" w:pos="1565"/>
          <w:tab w:val="left" w:pos="1701"/>
        </w:tabs>
      </w:pPr>
      <w:r>
        <w:t>1</w:t>
      </w:r>
      <w:r w:rsidR="008663E5" w:rsidRPr="00E2537E">
        <w:t>0</w:t>
      </w:r>
      <w:r>
        <w:t>8.</w:t>
      </w:r>
      <w:r w:rsidR="008663E5" w:rsidRPr="00E2537E">
        <w:tab/>
      </w:r>
      <w:r w:rsidR="008663E5" w:rsidRPr="00E2537E">
        <w:t>委员会注意到</w:t>
      </w:r>
      <w:r>
        <w:t>，</w:t>
      </w:r>
      <w:r w:rsidR="008663E5" w:rsidRPr="00E2537E">
        <w:t>自</w:t>
      </w:r>
      <w:proofErr w:type="gramStart"/>
      <w:r w:rsidR="008663E5" w:rsidRPr="00E2537E">
        <w:t>上次报告</w:t>
      </w:r>
      <w:proofErr w:type="gramEnd"/>
      <w:r w:rsidR="008663E5" w:rsidRPr="00E2537E">
        <w:t>以来</w:t>
      </w:r>
      <w:r>
        <w:t>，</w:t>
      </w:r>
      <w:r>
        <w:t>17</w:t>
      </w:r>
      <w:r w:rsidR="008663E5" w:rsidRPr="00E2537E">
        <w:t>个非自治领</w:t>
      </w:r>
      <w:r w:rsidR="008663E5" w:rsidRPr="00E2537E">
        <w:rPr>
          <w:rFonts w:hint="eastAsia"/>
        </w:rPr>
        <w:t>土</w:t>
      </w:r>
      <w:r w:rsidR="008663E5" w:rsidRPr="00E2537E">
        <w:t>中没有一个获得独立。</w:t>
      </w:r>
    </w:p>
    <w:p w14:paraId="571D2FBB" w14:textId="5F30A1A8" w:rsidR="008663E5" w:rsidRPr="00E2537E" w:rsidRDefault="00D84DF6" w:rsidP="00FA3A0A">
      <w:pPr>
        <w:pStyle w:val="SingleTxtGC"/>
        <w:tabs>
          <w:tab w:val="clear" w:pos="1565"/>
          <w:tab w:val="left" w:pos="1701"/>
        </w:tabs>
      </w:pPr>
      <w:r>
        <w:t>1</w:t>
      </w:r>
      <w:r w:rsidR="008663E5" w:rsidRPr="00E2537E">
        <w:t>0</w:t>
      </w:r>
      <w:r>
        <w:t>9.</w:t>
      </w:r>
      <w:r w:rsidR="008663E5" w:rsidRPr="00E2537E">
        <w:tab/>
      </w:r>
      <w:r w:rsidR="008663E5" w:rsidRPr="00E2537E">
        <w:t>委员会注意到这些领土中出现的若干人权问题阻碍了充分享有《公约》的所有权利</w:t>
      </w:r>
      <w:r>
        <w:t>，</w:t>
      </w:r>
      <w:r w:rsidR="008663E5" w:rsidRPr="00E2537E">
        <w:t>特别是在行政、立法、司法和社会经济领域。在根据《公约》审议负责管理这些领土的缔约国报告期间</w:t>
      </w:r>
      <w:r>
        <w:t>，</w:t>
      </w:r>
      <w:r w:rsidR="008663E5" w:rsidRPr="00E2537E">
        <w:t>委员会将向它们提出上述问题。委员会赞赏大多数管理国承诺确保其管辖范围内人民的人权</w:t>
      </w:r>
      <w:r>
        <w:t>，</w:t>
      </w:r>
      <w:r w:rsidR="008663E5" w:rsidRPr="00E2537E">
        <w:t>特别是自决权</w:t>
      </w:r>
      <w:r>
        <w:t>，</w:t>
      </w:r>
      <w:r w:rsidR="008663E5" w:rsidRPr="00E2537E">
        <w:t>并敦促缔约国立即聚焦注意这些权利受到侵犯的地方。</w:t>
      </w:r>
    </w:p>
    <w:p w14:paraId="15BCFD91" w14:textId="1341F439" w:rsidR="008663E5" w:rsidRPr="00E2537E" w:rsidRDefault="00D84DF6" w:rsidP="00FA3A0A">
      <w:pPr>
        <w:pStyle w:val="SingleTxtGC"/>
        <w:tabs>
          <w:tab w:val="clear" w:pos="1565"/>
          <w:tab w:val="left" w:pos="1701"/>
        </w:tabs>
      </w:pPr>
      <w:r>
        <w:t>110.</w:t>
      </w:r>
      <w:r w:rsidR="008663E5" w:rsidRPr="00E2537E">
        <w:tab/>
      </w:r>
      <w:r w:rsidR="008663E5" w:rsidRPr="00E2537E">
        <w:t>委员会呼吁各管理国加紧努力</w:t>
      </w:r>
      <w:r>
        <w:t>，</w:t>
      </w:r>
      <w:r w:rsidR="008663E5" w:rsidRPr="00E2537E">
        <w:t>解决非自治领土</w:t>
      </w:r>
      <w:r>
        <w:t>，</w:t>
      </w:r>
      <w:r w:rsidR="008663E5" w:rsidRPr="00E2537E">
        <w:t>特别是加勒比和法属波利尼西亚以及关岛的社会经济不平等问题</w:t>
      </w:r>
      <w:r>
        <w:t>，</w:t>
      </w:r>
      <w:r w:rsidR="008663E5" w:rsidRPr="00E2537E">
        <w:t>这些领土受到气候危机、采矿和军事演习的影响。委员会赞同呼吁有关行政当局解决直布罗陀、福克兰群岛</w:t>
      </w:r>
      <w:r>
        <w:t>(</w:t>
      </w:r>
      <w:r w:rsidR="008663E5" w:rsidRPr="00E2537E">
        <w:t>马尔维纳斯</w:t>
      </w:r>
      <w:r>
        <w:t>)</w:t>
      </w:r>
      <w:r w:rsidR="008663E5" w:rsidRPr="00E2537E">
        <w:t>和西撒哈拉的政治地位问题。</w:t>
      </w:r>
    </w:p>
    <w:p w14:paraId="0E5854FB" w14:textId="40413164" w:rsidR="008663E5" w:rsidRPr="00E2537E" w:rsidRDefault="00D84DF6" w:rsidP="00FA3A0A">
      <w:pPr>
        <w:pStyle w:val="SingleTxtGC"/>
        <w:tabs>
          <w:tab w:val="clear" w:pos="1565"/>
          <w:tab w:val="left" w:pos="1701"/>
        </w:tabs>
      </w:pPr>
      <w:r>
        <w:t>111.</w:t>
      </w:r>
      <w:r w:rsidR="008663E5" w:rsidRPr="00E2537E">
        <w:tab/>
      </w:r>
      <w:r w:rsidR="008663E5" w:rsidRPr="00E2537E">
        <w:t>委员会呼吁在向非自治领土提供人权保护和在非自治领土适用《公约》方面加强一致性</w:t>
      </w:r>
      <w:r>
        <w:t>，</w:t>
      </w:r>
      <w:r w:rsidR="008663E5" w:rsidRPr="00E2537E">
        <w:t>并敦促管理</w:t>
      </w:r>
      <w:proofErr w:type="gramStart"/>
      <w:r w:rsidR="008663E5" w:rsidRPr="00E2537E">
        <w:t>国调查</w:t>
      </w:r>
      <w:proofErr w:type="gramEnd"/>
      <w:r w:rsidR="008663E5" w:rsidRPr="00E2537E">
        <w:t>和处理在管理国与领土的关系中</w:t>
      </w:r>
      <w:r>
        <w:t>，</w:t>
      </w:r>
      <w:r w:rsidR="008663E5" w:rsidRPr="00E2537E">
        <w:t>特别是在美属</w:t>
      </w:r>
      <w:proofErr w:type="gramStart"/>
      <w:r w:rsidR="008663E5" w:rsidRPr="00E2537E">
        <w:t>萨</w:t>
      </w:r>
      <w:proofErr w:type="gramEnd"/>
      <w:r w:rsidR="008663E5" w:rsidRPr="00E2537E">
        <w:t>摩亚、关岛和英国海外领土上的种族歧视申诉。</w:t>
      </w:r>
    </w:p>
    <w:p w14:paraId="7BC8DC02" w14:textId="11C2F1C3" w:rsidR="002B6070" w:rsidRPr="00E2537E" w:rsidRDefault="00D84DF6" w:rsidP="00FA3A0A">
      <w:pPr>
        <w:pStyle w:val="SingleTxtGC"/>
        <w:tabs>
          <w:tab w:val="clear" w:pos="1565"/>
          <w:tab w:val="left" w:pos="1701"/>
        </w:tabs>
      </w:pPr>
      <w:r>
        <w:t>112.</w:t>
      </w:r>
      <w:r w:rsidR="008663E5" w:rsidRPr="00E2537E">
        <w:tab/>
      </w:r>
      <w:r w:rsidR="008663E5" w:rsidRPr="00E2537E">
        <w:t>委员会重申</w:t>
      </w:r>
      <w:r>
        <w:t>，</w:t>
      </w:r>
      <w:r w:rsidR="008663E5" w:rsidRPr="00E2537E">
        <w:t>自决权是非自治领土人民不可剥夺的权利</w:t>
      </w:r>
      <w:r>
        <w:t>，</w:t>
      </w:r>
      <w:r w:rsidR="008663E5" w:rsidRPr="00E2537E">
        <w:t>仍然是非殖民化的基本原则</w:t>
      </w:r>
      <w:r>
        <w:t>，</w:t>
      </w:r>
      <w:r w:rsidR="008663E5" w:rsidRPr="00E2537E">
        <w:t>也是相关人权公约规定的一项基本人权</w:t>
      </w:r>
      <w:r>
        <w:t>，</w:t>
      </w:r>
      <w:r w:rsidR="008663E5" w:rsidRPr="00E2537E">
        <w:t>这反映在《联合国宪章》和《给予殖民地国家和人民独立宣言》中。</w:t>
      </w:r>
    </w:p>
    <w:p w14:paraId="50C88F20" w14:textId="39279BE9" w:rsidR="008663E5" w:rsidRPr="00E2537E" w:rsidRDefault="008663E5" w:rsidP="00FA3A0A">
      <w:pPr>
        <w:pStyle w:val="SingleTxtGC"/>
        <w:tabs>
          <w:tab w:val="clear" w:pos="1565"/>
          <w:tab w:val="left" w:pos="1701"/>
        </w:tabs>
      </w:pPr>
      <w:r w:rsidRPr="00E2537E">
        <w:br w:type="page"/>
      </w:r>
    </w:p>
    <w:p w14:paraId="10847352" w14:textId="24FE2AA1" w:rsidR="008663E5" w:rsidRPr="00E2537E" w:rsidRDefault="00FA3A0A" w:rsidP="00FA3A0A">
      <w:pPr>
        <w:pStyle w:val="HChGC"/>
      </w:pPr>
      <w:r>
        <w:lastRenderedPageBreak/>
        <w:tab/>
      </w:r>
      <w:r w:rsidR="008663E5" w:rsidRPr="00E2537E">
        <w:t>十三</w:t>
      </w:r>
      <w:r w:rsidR="008663E5" w:rsidRPr="00E2537E">
        <w:t>.</w:t>
      </w:r>
      <w:r w:rsidR="008663E5" w:rsidRPr="00E2537E">
        <w:tab/>
      </w:r>
      <w:r w:rsidR="008663E5" w:rsidRPr="00E2537E">
        <w:t>报复</w:t>
      </w:r>
      <w:bookmarkStart w:id="164" w:name="_Toc176248198"/>
      <w:bookmarkStart w:id="165" w:name="_Toc176248864"/>
      <w:bookmarkEnd w:id="164"/>
      <w:bookmarkEnd w:id="165"/>
    </w:p>
    <w:p w14:paraId="3F9518F4" w14:textId="61C05731" w:rsidR="008663E5" w:rsidRDefault="00D84DF6" w:rsidP="00FA3A0A">
      <w:pPr>
        <w:pStyle w:val="SingleTxtGC"/>
        <w:tabs>
          <w:tab w:val="clear" w:pos="1565"/>
          <w:tab w:val="left" w:pos="1701"/>
        </w:tabs>
      </w:pPr>
      <w:r>
        <w:t>113.</w:t>
      </w:r>
      <w:r w:rsidR="008663E5" w:rsidRPr="00E2537E">
        <w:tab/>
      </w:r>
      <w:r w:rsidR="008663E5" w:rsidRPr="00E2537E">
        <w:t>委员会对恐吓和报复采取零容忍态度</w:t>
      </w:r>
      <w:r>
        <w:t>，</w:t>
      </w:r>
      <w:r w:rsidR="008663E5" w:rsidRPr="00E2537E">
        <w:t>并就这方面将采取的步骤通过了准则。在第一一二届会议上</w:t>
      </w:r>
      <w:r>
        <w:t>，</w:t>
      </w:r>
      <w:r w:rsidR="008663E5" w:rsidRPr="00E2537E">
        <w:t>委员会任命迪亚比先生为报复问题联络人。在本报告所述期间</w:t>
      </w:r>
      <w:r>
        <w:t>，</w:t>
      </w:r>
      <w:r w:rsidR="008663E5" w:rsidRPr="00E2537E">
        <w:t>委员会没有收到任何指称说有与委员会工作进行合作或试图合作直接有关的报复。</w:t>
      </w:r>
    </w:p>
    <w:p w14:paraId="663F7245" w14:textId="77777777" w:rsidR="00F42479" w:rsidRDefault="00F42479" w:rsidP="009F5526">
      <w:pPr>
        <w:pStyle w:val="SingleTxtGC"/>
      </w:pPr>
    </w:p>
    <w:p w14:paraId="36339207" w14:textId="77777777" w:rsidR="006702FB" w:rsidRDefault="006702FB" w:rsidP="009F5526">
      <w:pPr>
        <w:pStyle w:val="SingleTxtGC"/>
      </w:pPr>
    </w:p>
    <w:p w14:paraId="0FB32458" w14:textId="4E9289FD" w:rsidR="006702FB" w:rsidRDefault="006702FB" w:rsidP="006702FB">
      <w:pPr>
        <w:spacing w:before="240"/>
        <w:jc w:val="center"/>
      </w:pPr>
      <w:r>
        <w:rPr>
          <w:rFonts w:hint="eastAsia"/>
          <w:u w:val="single"/>
        </w:rPr>
        <w:tab/>
      </w:r>
      <w:r>
        <w:rPr>
          <w:rFonts w:hint="eastAsia"/>
          <w:u w:val="single"/>
        </w:rPr>
        <w:tab/>
      </w:r>
      <w:r>
        <w:rPr>
          <w:rFonts w:hint="eastAsia"/>
          <w:u w:val="single"/>
        </w:rPr>
        <w:tab/>
      </w:r>
      <w:r>
        <w:rPr>
          <w:u w:val="single"/>
        </w:rPr>
        <w:tab/>
      </w:r>
    </w:p>
    <w:sectPr w:rsidR="006702FB" w:rsidSect="001A0625">
      <w:headerReference w:type="even" r:id="rId22"/>
      <w:headerReference w:type="default" r:id="rId23"/>
      <w:footerReference w:type="even" r:id="rId24"/>
      <w:footerReference w:type="default" r:id="rId25"/>
      <w:endnotePr>
        <w:numFmt w:val="decimal"/>
      </w:endnotePr>
      <w:type w:val="oddPage"/>
      <w:pgSz w:w="11906" w:h="16838" w:code="9"/>
      <w:pgMar w:top="1417" w:right="1134" w:bottom="1134" w:left="1134" w:header="850"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D014F8" w14:textId="77777777" w:rsidR="00C40D45" w:rsidRDefault="00C40D45" w:rsidP="00351FD7">
      <w:pPr>
        <w:pStyle w:val="ac"/>
        <w:spacing w:after="240"/>
        <w:ind w:left="907"/>
        <w:rPr>
          <w:rFonts w:eastAsia="楷体_GB2312"/>
          <w:sz w:val="21"/>
          <w:szCs w:val="21"/>
          <w:lang w:eastAsia="zh-CN"/>
        </w:rPr>
      </w:pPr>
    </w:p>
    <w:p w14:paraId="6BC11D99" w14:textId="77777777" w:rsidR="00C40D45" w:rsidRPr="00351FD7" w:rsidRDefault="00C40D45" w:rsidP="00351FD7">
      <w:pPr>
        <w:pStyle w:val="ac"/>
        <w:spacing w:after="240"/>
        <w:ind w:left="907"/>
        <w:rPr>
          <w:rFonts w:eastAsia="楷体_GB2312"/>
          <w:sz w:val="21"/>
          <w:szCs w:val="21"/>
        </w:rPr>
      </w:pPr>
      <w:r w:rsidRPr="00351FD7">
        <w:rPr>
          <w:rFonts w:eastAsia="楷体_GB2312" w:hint="eastAsia"/>
          <w:sz w:val="21"/>
          <w:szCs w:val="21"/>
          <w:lang w:eastAsia="zh-CN"/>
        </w:rPr>
        <w:t>注</w:t>
      </w:r>
    </w:p>
  </w:endnote>
  <w:endnote w:type="continuationSeparator" w:id="0">
    <w:p w14:paraId="179AC661" w14:textId="77777777" w:rsidR="00C40D45" w:rsidRPr="001C5F0C" w:rsidRDefault="00C40D45" w:rsidP="001C5F0C">
      <w:pPr>
        <w:pStyle w:val="ac"/>
      </w:pPr>
    </w:p>
  </w:endnote>
  <w:endnote w:type="continuationNotice" w:id="1">
    <w:p w14:paraId="07BC483B" w14:textId="77777777" w:rsidR="00C40D45" w:rsidRDefault="00C40D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_GB2312">
    <w:altName w:val="微软雅黑"/>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69D89" w14:textId="1C2C43E7" w:rsidR="009F1E7A" w:rsidRPr="00240EEE" w:rsidRDefault="00185673" w:rsidP="0081764F">
    <w:pPr>
      <w:pStyle w:val="ac"/>
      <w:tabs>
        <w:tab w:val="clear" w:pos="431"/>
        <w:tab w:val="right" w:pos="8450"/>
      </w:tabs>
      <w:spacing w:before="360"/>
      <w:rPr>
        <w:rFonts w:eastAsiaTheme="minorEastAsia"/>
        <w:sz w:val="20"/>
        <w:lang w:val="en-US" w:eastAsia="zh-CN"/>
      </w:rPr>
    </w:pPr>
    <w:r>
      <w:rPr>
        <w:noProof/>
        <w:snapToGrid/>
        <w:sz w:val="20"/>
        <w:lang w:eastAsia="zh-CN"/>
      </w:rPr>
      <w:drawing>
        <wp:anchor distT="0" distB="0" distL="114300" distR="114300" simplePos="0" relativeHeight="251659264" behindDoc="0" locked="0" layoutInCell="1" allowOverlap="1" wp14:anchorId="6935A924" wp14:editId="1F0598DC">
          <wp:simplePos x="0" y="0"/>
          <wp:positionH relativeFrom="column">
            <wp:align>right</wp:align>
          </wp:positionH>
          <wp:positionV relativeFrom="paragraph">
            <wp:posOffset>-68580</wp:posOffset>
          </wp:positionV>
          <wp:extent cx="572400" cy="572400"/>
          <wp:effectExtent l="0" t="0" r="0" b="0"/>
          <wp:wrapNone/>
          <wp:docPr id="1" name="图片 1" descr="QR 代码&#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R 代码&#10;&#10;描述已自动生成"/>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00" cy="572400"/>
                  </a:xfrm>
                  <a:prstGeom prst="rect">
                    <a:avLst/>
                  </a:prstGeom>
                  <a:noFill/>
                  <a:ln>
                    <a:noFill/>
                  </a:ln>
                </pic:spPr>
              </pic:pic>
            </a:graphicData>
          </a:graphic>
          <wp14:sizeRelH relativeFrom="page">
            <wp14:pctWidth>0</wp14:pctWidth>
          </wp14:sizeRelH>
          <wp14:sizeRelV relativeFrom="page">
            <wp14:pctHeight>0</wp14:pctHeight>
          </wp14:sizeRelV>
        </wp:anchor>
      </w:drawing>
    </w:r>
    <w:r w:rsidR="00240EEE">
      <w:rPr>
        <w:b/>
        <w:sz w:val="21"/>
      </w:rPr>
      <w:tab/>
    </w:r>
    <w:r w:rsidR="00240EEE">
      <w:rPr>
        <w:rFonts w:hint="eastAsia"/>
        <w:b/>
        <w:noProof/>
        <w:sz w:val="21"/>
        <w:lang w:val="en-US" w:eastAsia="zh-CN"/>
      </w:rPr>
      <w:drawing>
        <wp:inline distT="0" distB="0" distL="0" distR="0" wp14:anchorId="0A0B5CC4" wp14:editId="70F279E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F540DA" w14:textId="77777777" w:rsidR="00240EEE" w:rsidRPr="00240EEE" w:rsidRDefault="00240EEE" w:rsidP="00240EEE">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229B4D" w14:textId="5A6F2B5C" w:rsidR="00504EAE" w:rsidRPr="009551C8" w:rsidRDefault="00E55646" w:rsidP="00E55646">
    <w:pPr>
      <w:pStyle w:val="ac"/>
      <w:tabs>
        <w:tab w:val="clear" w:pos="431"/>
        <w:tab w:val="left" w:pos="1701"/>
        <w:tab w:val="left" w:pos="2552"/>
        <w:tab w:val="right" w:pos="9638"/>
      </w:tabs>
      <w:spacing w:before="360"/>
      <w:rPr>
        <w:rStyle w:val="ae"/>
      </w:rPr>
    </w:pPr>
    <w:proofErr w:type="spellStart"/>
    <w:r>
      <w:rPr>
        <w:sz w:val="20"/>
        <w:lang w:eastAsia="zh-CN"/>
      </w:rPr>
      <w:t>GE.24</w:t>
    </w:r>
    <w:proofErr w:type="spellEnd"/>
    <w:r>
      <w:rPr>
        <w:sz w:val="20"/>
        <w:lang w:eastAsia="zh-CN"/>
      </w:rPr>
      <w:t>-</w:t>
    </w:r>
    <w:r w:rsidR="006F1C11">
      <w:rPr>
        <w:rFonts w:eastAsiaTheme="minorEastAsia" w:hint="eastAsia"/>
        <w:sz w:val="20"/>
        <w:lang w:eastAsia="zh-CN"/>
      </w:rPr>
      <w:t>14864</w:t>
    </w:r>
    <w:r>
      <w:rPr>
        <w:sz w:val="20"/>
        <w:lang w:eastAsia="zh-CN"/>
      </w:rPr>
      <w:t xml:space="preserve"> </w:t>
    </w:r>
    <w:r w:rsidRPr="00EE277A">
      <w:rPr>
        <w:sz w:val="20"/>
        <w:lang w:eastAsia="zh-CN"/>
      </w:rPr>
      <w:t>(C)</w:t>
    </w:r>
    <w:r>
      <w:rPr>
        <w:sz w:val="20"/>
        <w:lang w:eastAsia="zh-CN"/>
      </w:rPr>
      <w:tab/>
    </w:r>
    <w:r w:rsidR="003B16A5">
      <w:rPr>
        <w:rFonts w:eastAsiaTheme="minorEastAsia" w:hint="eastAsia"/>
        <w:sz w:val="20"/>
        <w:lang w:eastAsia="zh-CN"/>
      </w:rPr>
      <w:t>13</w:t>
    </w:r>
    <w:r>
      <w:rPr>
        <w:sz w:val="20"/>
        <w:lang w:eastAsia="zh-CN"/>
      </w:rPr>
      <w:t>0</w:t>
    </w:r>
    <w:r w:rsidR="006E7ADC">
      <w:rPr>
        <w:rFonts w:eastAsiaTheme="minorEastAsia" w:hint="eastAsia"/>
        <w:sz w:val="20"/>
        <w:lang w:eastAsia="zh-CN"/>
      </w:rPr>
      <w:t>9</w:t>
    </w:r>
    <w:r>
      <w:rPr>
        <w:sz w:val="20"/>
        <w:lang w:eastAsia="zh-CN"/>
      </w:rPr>
      <w:t>2</w:t>
    </w:r>
    <w:r w:rsidRPr="00E55646">
      <w:rPr>
        <w:sz w:val="20"/>
        <w:lang w:eastAsia="zh-CN"/>
      </w:rPr>
      <w:t>4</w:t>
    </w:r>
    <w:r>
      <w:rPr>
        <w:sz w:val="20"/>
        <w:lang w:eastAsia="zh-CN"/>
      </w:rPr>
      <w:tab/>
    </w:r>
    <w:r w:rsidR="00124B75">
      <w:rPr>
        <w:rFonts w:eastAsiaTheme="minorEastAsia" w:hint="eastAsia"/>
        <w:sz w:val="20"/>
        <w:lang w:eastAsia="zh-CN"/>
      </w:rPr>
      <w:t>20</w:t>
    </w:r>
    <w:r>
      <w:rPr>
        <w:sz w:val="20"/>
        <w:lang w:eastAsia="zh-CN"/>
      </w:rPr>
      <w:t>0</w:t>
    </w:r>
    <w:r w:rsidR="006E7ADC">
      <w:rPr>
        <w:rFonts w:eastAsiaTheme="minorEastAsia" w:hint="eastAsia"/>
        <w:sz w:val="20"/>
        <w:lang w:eastAsia="zh-CN"/>
      </w:rPr>
      <w:t>9</w:t>
    </w:r>
    <w:r>
      <w:rPr>
        <w:sz w:val="20"/>
        <w:lang w:eastAsia="zh-CN"/>
      </w:rPr>
      <w:t>2</w:t>
    </w:r>
    <w:r w:rsidRPr="00E55646">
      <w:rPr>
        <w:sz w:val="20"/>
        <w:lang w:eastAsia="zh-CN"/>
      </w:rPr>
      <w:t>4</w:t>
    </w:r>
    <w:r>
      <w:rPr>
        <w:rStyle w:val="ae"/>
        <w:rFonts w:eastAsiaTheme="minorEastAsia"/>
        <w:lang w:eastAsia="zh-CN"/>
      </w:rPr>
      <w:tab/>
    </w:r>
    <w:r w:rsidR="009551C8">
      <w:rPr>
        <w:rStyle w:val="ae"/>
      </w:rPr>
      <w:fldChar w:fldCharType="begin"/>
    </w:r>
    <w:r w:rsidR="009551C8">
      <w:rPr>
        <w:rStyle w:val="ae"/>
      </w:rPr>
      <w:instrText xml:space="preserve"> PAGE  \* MERGEFORMAT </w:instrText>
    </w:r>
    <w:r w:rsidR="009551C8">
      <w:rPr>
        <w:rStyle w:val="ae"/>
      </w:rPr>
      <w:fldChar w:fldCharType="separate"/>
    </w:r>
    <w:r w:rsidR="009551C8">
      <w:rPr>
        <w:rStyle w:val="ae"/>
        <w:noProof/>
      </w:rPr>
      <w:t>i</w:t>
    </w:r>
    <w:r w:rsidR="009551C8">
      <w:rPr>
        <w:rStyle w:val="ae"/>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672805" w14:textId="1AF9006F" w:rsidR="0046621F" w:rsidRPr="006F1C11" w:rsidRDefault="009551C8" w:rsidP="00D524EC">
    <w:pPr>
      <w:pStyle w:val="ac"/>
      <w:tabs>
        <w:tab w:val="clear" w:pos="431"/>
        <w:tab w:val="right" w:pos="9638"/>
      </w:tabs>
      <w:rPr>
        <w:rFonts w:eastAsiaTheme="minorEastAsia"/>
        <w:lang w:eastAsia="zh-CN"/>
      </w:rPr>
    </w:pPr>
    <w:r>
      <w:rPr>
        <w:rStyle w:val="ae"/>
        <w:rFonts w:eastAsia="宋体"/>
      </w:rPr>
      <w:fldChar w:fldCharType="begin"/>
    </w:r>
    <w:r>
      <w:rPr>
        <w:rStyle w:val="ae"/>
        <w:rFonts w:eastAsia="宋体"/>
      </w:rPr>
      <w:instrText xml:space="preserve"> PAGE  \* MERGEFORMAT </w:instrText>
    </w:r>
    <w:r>
      <w:rPr>
        <w:rStyle w:val="ae"/>
        <w:rFonts w:eastAsia="宋体"/>
      </w:rPr>
      <w:fldChar w:fldCharType="separate"/>
    </w:r>
    <w:r>
      <w:rPr>
        <w:rStyle w:val="ae"/>
        <w:rFonts w:eastAsia="宋体"/>
        <w:noProof/>
      </w:rPr>
      <w:t>2</w:t>
    </w:r>
    <w:r>
      <w:rPr>
        <w:rStyle w:val="ae"/>
        <w:rFonts w:eastAsia="宋体"/>
      </w:rPr>
      <w:fldChar w:fldCharType="end"/>
    </w:r>
    <w:r>
      <w:rPr>
        <w:rStyle w:val="ae"/>
        <w:rFonts w:eastAsia="宋体"/>
      </w:rPr>
      <w:tab/>
    </w:r>
    <w:proofErr w:type="spellStart"/>
    <w:r w:rsidRPr="009551C8">
      <w:rPr>
        <w:rStyle w:val="ae"/>
        <w:b w:val="0"/>
        <w:snapToGrid w:val="0"/>
        <w:sz w:val="16"/>
      </w:rPr>
      <w:t>GE.24</w:t>
    </w:r>
    <w:proofErr w:type="spellEnd"/>
    <w:r w:rsidRPr="009551C8">
      <w:rPr>
        <w:rStyle w:val="ae"/>
        <w:b w:val="0"/>
        <w:snapToGrid w:val="0"/>
        <w:sz w:val="16"/>
      </w:rPr>
      <w:t>-1</w:t>
    </w:r>
    <w:r w:rsidR="006F1C11">
      <w:rPr>
        <w:rStyle w:val="ae"/>
        <w:rFonts w:eastAsiaTheme="minorEastAsia" w:hint="eastAsia"/>
        <w:b w:val="0"/>
        <w:snapToGrid w:val="0"/>
        <w:sz w:val="16"/>
        <w:lang w:eastAsia="zh-CN"/>
      </w:rPr>
      <w:t>4864</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CD86D3" w14:textId="43C0CA74" w:rsidR="0046621F" w:rsidRDefault="009551C8" w:rsidP="00B4380D">
    <w:pPr>
      <w:pStyle w:val="ac"/>
      <w:tabs>
        <w:tab w:val="clear" w:pos="431"/>
        <w:tab w:val="right" w:pos="9638"/>
      </w:tabs>
    </w:pPr>
    <w:proofErr w:type="spellStart"/>
    <w:r>
      <w:t>GE.24</w:t>
    </w:r>
    <w:proofErr w:type="spellEnd"/>
    <w:r>
      <w:t>-1</w:t>
    </w:r>
    <w:r w:rsidR="006F1C11">
      <w:rPr>
        <w:rFonts w:eastAsiaTheme="minorEastAsia" w:hint="eastAsia"/>
        <w:lang w:eastAsia="zh-CN"/>
      </w:rPr>
      <w:t>4864</w:t>
    </w:r>
    <w:r>
      <w:tab/>
    </w:r>
    <w:r>
      <w:rPr>
        <w:rStyle w:val="ae"/>
      </w:rPr>
      <w:fldChar w:fldCharType="begin"/>
    </w:r>
    <w:r>
      <w:rPr>
        <w:rStyle w:val="ae"/>
      </w:rPr>
      <w:instrText xml:space="preserve"> PAGE  \* MERGEFORMAT </w:instrText>
    </w:r>
    <w:r>
      <w:rPr>
        <w:rStyle w:val="ae"/>
      </w:rPr>
      <w:fldChar w:fldCharType="separate"/>
    </w:r>
    <w:r>
      <w:rPr>
        <w:rStyle w:val="ae"/>
        <w:noProof/>
      </w:rPr>
      <w:t>2</w:t>
    </w:r>
    <w:r>
      <w:rPr>
        <w:rStyle w:val="a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68B4A2" w14:textId="77777777" w:rsidR="00C40D45" w:rsidRPr="00A04C06" w:rsidRDefault="00C40D45" w:rsidP="00A04C06">
      <w:pPr>
        <w:pStyle w:val="ac"/>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Separator" w:id="0">
    <w:p w14:paraId="00FBC649" w14:textId="77777777" w:rsidR="00C40D45" w:rsidRPr="00A04C06" w:rsidRDefault="00C40D45" w:rsidP="00A04C06">
      <w:pPr>
        <w:pStyle w:val="ac"/>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Notice" w:id="1">
    <w:p w14:paraId="5758E3FB" w14:textId="77777777" w:rsidR="00C40D45" w:rsidRDefault="00C40D45"/>
  </w:footnote>
  <w:footnote w:id="2">
    <w:p w14:paraId="6FF5AD8D" w14:textId="5169CE91" w:rsidR="00A67C02" w:rsidRPr="00A0302B" w:rsidRDefault="00A67C02" w:rsidP="00A0302B">
      <w:pPr>
        <w:pStyle w:val="a4"/>
      </w:pPr>
      <w:r w:rsidRPr="00A0302B">
        <w:tab/>
      </w:r>
      <w:r w:rsidRPr="00A0302B">
        <w:rPr>
          <w:rStyle w:val="a5"/>
        </w:rPr>
        <w:footnoteRef/>
      </w:r>
      <w:r w:rsidRPr="00A0302B">
        <w:tab/>
      </w:r>
      <w:r w:rsidR="002E07D6">
        <w:rPr>
          <w:rFonts w:hint="eastAsia"/>
          <w:lang w:val="en-GB"/>
        </w:rPr>
        <w:t>见</w:t>
      </w:r>
      <w:r w:rsidR="005F5035">
        <w:fldChar w:fldCharType="begin"/>
      </w:r>
      <w:r w:rsidR="005F5035">
        <w:instrText>HYPERLINK "http://undocs.org/ch/CERD/C/113/3"</w:instrText>
      </w:r>
      <w:r w:rsidR="005F5035">
        <w:fldChar w:fldCharType="separate"/>
      </w:r>
      <w:proofErr w:type="spellStart"/>
      <w:r w:rsidR="00A0302B" w:rsidRPr="00586754">
        <w:rPr>
          <w:rStyle w:val="af2"/>
          <w:lang w:val="en-GB"/>
        </w:rPr>
        <w:t>CERD</w:t>
      </w:r>
      <w:proofErr w:type="spellEnd"/>
      <w:r w:rsidR="00A0302B" w:rsidRPr="00586754">
        <w:rPr>
          <w:rStyle w:val="af2"/>
          <w:lang w:val="en-GB"/>
        </w:rPr>
        <w:t>/C/113/3</w:t>
      </w:r>
      <w:r w:rsidR="005F5035">
        <w:rPr>
          <w:rStyle w:val="af2"/>
          <w:lang w:val="en-GB"/>
        </w:rPr>
        <w:fldChar w:fldCharType="end"/>
      </w:r>
      <w:r w:rsidR="002E07D6">
        <w:rPr>
          <w:rFonts w:hint="eastAsia"/>
          <w:lang w:val="en-GB"/>
        </w:rPr>
        <w:t>、</w:t>
      </w:r>
      <w:r w:rsidR="005F5035">
        <w:fldChar w:fldCharType="begin"/>
      </w:r>
      <w:r w:rsidR="005F5035">
        <w:instrText>HYPERLINK "http://undocs.org/ch/CERD/C/113/3/Add.1"</w:instrText>
      </w:r>
      <w:r w:rsidR="005F5035">
        <w:fldChar w:fldCharType="separate"/>
      </w:r>
      <w:proofErr w:type="spellStart"/>
      <w:r w:rsidR="00A0302B" w:rsidRPr="00586754">
        <w:rPr>
          <w:rStyle w:val="af2"/>
          <w:lang w:val="en-GB"/>
        </w:rPr>
        <w:t>CERD</w:t>
      </w:r>
      <w:proofErr w:type="spellEnd"/>
      <w:r w:rsidR="00A0302B" w:rsidRPr="00586754">
        <w:rPr>
          <w:rStyle w:val="af2"/>
          <w:lang w:val="en-GB"/>
        </w:rPr>
        <w:t>/C/113/3/</w:t>
      </w:r>
      <w:proofErr w:type="spellStart"/>
      <w:r w:rsidR="00A0302B" w:rsidRPr="00586754">
        <w:rPr>
          <w:rStyle w:val="af2"/>
          <w:lang w:val="en-GB"/>
        </w:rPr>
        <w:t>Add</w:t>
      </w:r>
      <w:r w:rsidRPr="00586754">
        <w:rPr>
          <w:rStyle w:val="af2"/>
          <w:lang w:val="en-GB"/>
        </w:rPr>
        <w:t>.</w:t>
      </w:r>
      <w:r w:rsidR="00A0302B" w:rsidRPr="00586754">
        <w:rPr>
          <w:rStyle w:val="af2"/>
          <w:lang w:val="en-GB"/>
        </w:rPr>
        <w:t>1</w:t>
      </w:r>
      <w:proofErr w:type="spellEnd"/>
      <w:r w:rsidR="005F5035">
        <w:rPr>
          <w:rStyle w:val="af2"/>
          <w:lang w:val="en-GB"/>
        </w:rPr>
        <w:fldChar w:fldCharType="end"/>
      </w:r>
      <w:r w:rsidR="002E07D6">
        <w:rPr>
          <w:rFonts w:hint="eastAsia"/>
          <w:lang w:val="en-GB"/>
        </w:rPr>
        <w:t>和</w:t>
      </w:r>
      <w:r w:rsidR="005F5035">
        <w:fldChar w:fldCharType="begin"/>
      </w:r>
      <w:r w:rsidR="005F5035">
        <w:instrText>HYPERLINK "http://undocs.org/ch/CERD/C/113/3/Add.2"</w:instrText>
      </w:r>
      <w:r w:rsidR="005F5035">
        <w:fldChar w:fldCharType="separate"/>
      </w:r>
      <w:proofErr w:type="spellStart"/>
      <w:r w:rsidR="00A0302B" w:rsidRPr="00586754">
        <w:rPr>
          <w:rStyle w:val="af2"/>
          <w:lang w:val="en-GB"/>
        </w:rPr>
        <w:t>CERD</w:t>
      </w:r>
      <w:proofErr w:type="spellEnd"/>
      <w:r w:rsidR="00A0302B" w:rsidRPr="00586754">
        <w:rPr>
          <w:rStyle w:val="af2"/>
          <w:lang w:val="en-GB"/>
        </w:rPr>
        <w:t>/C/113/3/</w:t>
      </w:r>
      <w:proofErr w:type="spellStart"/>
      <w:r w:rsidR="00A0302B" w:rsidRPr="00586754">
        <w:rPr>
          <w:rStyle w:val="af2"/>
          <w:lang w:val="en-GB"/>
        </w:rPr>
        <w:t>Add</w:t>
      </w:r>
      <w:r w:rsidRPr="00586754">
        <w:rPr>
          <w:rStyle w:val="af2"/>
          <w:lang w:val="en-GB"/>
        </w:rPr>
        <w:t>.</w:t>
      </w:r>
      <w:r w:rsidR="00A0302B" w:rsidRPr="00586754">
        <w:rPr>
          <w:rStyle w:val="af2"/>
          <w:lang w:val="en-GB"/>
        </w:rPr>
        <w:t>2</w:t>
      </w:r>
      <w:proofErr w:type="spellEnd"/>
      <w:r w:rsidR="005F5035">
        <w:rPr>
          <w:rStyle w:val="af2"/>
          <w:lang w:val="en-GB"/>
        </w:rPr>
        <w:fldChar w:fldCharType="end"/>
      </w:r>
      <w:r w:rsidR="002E07D6">
        <w:rPr>
          <w:rFonts w:hint="eastAsia"/>
          <w:lang w:val="en-GB"/>
        </w:rPr>
        <w:t>。</w:t>
      </w:r>
    </w:p>
  </w:footnote>
  <w:footnote w:id="3">
    <w:p w14:paraId="4E838573" w14:textId="520C7807" w:rsidR="00F42479" w:rsidRPr="00A0302B" w:rsidRDefault="00F42479" w:rsidP="00A0302B">
      <w:pPr>
        <w:pStyle w:val="a4"/>
      </w:pPr>
      <w:r w:rsidRPr="00A0302B">
        <w:rPr>
          <w:lang w:val="en-GB"/>
        </w:rPr>
        <w:tab/>
      </w:r>
      <w:r w:rsidRPr="00A0302B">
        <w:rPr>
          <w:rStyle w:val="a5"/>
          <w:lang w:val="zh-CN"/>
        </w:rPr>
        <w:footnoteRef/>
      </w:r>
      <w:r w:rsidRPr="00A0302B">
        <w:rPr>
          <w:lang w:val="en-GB"/>
        </w:rPr>
        <w:tab/>
      </w:r>
      <w:r w:rsidRPr="00A0302B">
        <w:rPr>
          <w:lang w:val="zh-CN"/>
        </w:rPr>
        <w:t>见</w:t>
      </w:r>
      <w:hyperlink r:id="rId1" w:history="1">
        <w:r w:rsidR="00415759" w:rsidRPr="008B0750">
          <w:rPr>
            <w:rStyle w:val="af2"/>
            <w:lang w:val="en-GB"/>
          </w:rPr>
          <w:t>https://</w:t>
        </w:r>
        <w:proofErr w:type="spellStart"/>
        <w:r w:rsidR="00415759" w:rsidRPr="008B0750">
          <w:rPr>
            <w:rStyle w:val="af2"/>
            <w:lang w:val="en-GB"/>
          </w:rPr>
          <w:t>treaties.un.org</w:t>
        </w:r>
        <w:proofErr w:type="spellEnd"/>
        <w:r w:rsidR="00415759" w:rsidRPr="008B0750">
          <w:rPr>
            <w:rStyle w:val="af2"/>
            <w:lang w:val="en-GB"/>
          </w:rPr>
          <w:t>/pages/</w:t>
        </w:r>
        <w:proofErr w:type="spellStart"/>
        <w:r w:rsidR="00415759" w:rsidRPr="008B0750">
          <w:rPr>
            <w:rStyle w:val="af2"/>
            <w:lang w:val="en-GB"/>
          </w:rPr>
          <w:t>Treaties.aspx?id</w:t>
        </w:r>
        <w:proofErr w:type="spellEnd"/>
        <w:r w:rsidR="00415759" w:rsidRPr="008B0750">
          <w:rPr>
            <w:rStyle w:val="af2"/>
            <w:lang w:val="en-GB"/>
          </w:rPr>
          <w:t>=</w:t>
        </w:r>
        <w:proofErr w:type="spellStart"/>
        <w:r w:rsidR="00415759" w:rsidRPr="008B0750">
          <w:rPr>
            <w:rStyle w:val="af2"/>
            <w:lang w:val="en-GB"/>
          </w:rPr>
          <w:t>4&amp;subid</w:t>
        </w:r>
        <w:proofErr w:type="spellEnd"/>
        <w:r w:rsidR="00415759" w:rsidRPr="008B0750">
          <w:rPr>
            <w:rStyle w:val="af2"/>
            <w:lang w:val="en-GB"/>
          </w:rPr>
          <w:t>=</w:t>
        </w:r>
        <w:proofErr w:type="spellStart"/>
        <w:r w:rsidR="00415759" w:rsidRPr="008B0750">
          <w:rPr>
            <w:rStyle w:val="af2"/>
            <w:lang w:val="en-GB"/>
          </w:rPr>
          <w:t>A&amp;lang</w:t>
        </w:r>
        <w:proofErr w:type="spellEnd"/>
        <w:r w:rsidR="00415759" w:rsidRPr="008B0750">
          <w:rPr>
            <w:rStyle w:val="af2"/>
            <w:lang w:val="en-GB"/>
          </w:rPr>
          <w:t>=</w:t>
        </w:r>
        <w:proofErr w:type="spellStart"/>
        <w:r w:rsidR="00415759" w:rsidRPr="008B0750">
          <w:rPr>
            <w:rStyle w:val="af2"/>
            <w:lang w:val="en-GB"/>
          </w:rPr>
          <w:t>en</w:t>
        </w:r>
        <w:proofErr w:type="spellEnd"/>
      </w:hyperlink>
      <w:r w:rsidRPr="00A0302B">
        <w:rPr>
          <w:lang w:val="zh-CN"/>
        </w:rPr>
        <w:t>。</w:t>
      </w:r>
    </w:p>
  </w:footnote>
  <w:footnote w:id="4">
    <w:p w14:paraId="7711B2FF" w14:textId="43659828" w:rsidR="00E2655D" w:rsidRPr="00A0302B" w:rsidRDefault="00E2655D" w:rsidP="00E55E25">
      <w:pPr>
        <w:pStyle w:val="a4"/>
      </w:pPr>
      <w:r w:rsidRPr="00A0302B">
        <w:rPr>
          <w:lang w:val="en-GB"/>
        </w:rPr>
        <w:tab/>
      </w:r>
      <w:r w:rsidRPr="00A0302B">
        <w:rPr>
          <w:rStyle w:val="a5"/>
          <w:lang w:val="zh-CN"/>
        </w:rPr>
        <w:footnoteRef/>
      </w:r>
      <w:r w:rsidRPr="00A0302B">
        <w:rPr>
          <w:lang w:val="en-GB"/>
        </w:rPr>
        <w:tab/>
      </w:r>
      <w:r w:rsidRPr="00A0302B">
        <w:rPr>
          <w:lang w:val="zh-CN"/>
        </w:rPr>
        <w:t>可查阅</w:t>
      </w:r>
      <w:hyperlink r:id="rId2" w:history="1">
        <w:r w:rsidR="00E55E25" w:rsidRPr="008B0750">
          <w:rPr>
            <w:rStyle w:val="af2"/>
            <w:lang w:val="en-GB"/>
          </w:rPr>
          <w:t>https://www.ohchr.org/en/treaty-bodies/cerd/decisions-statements-and-letters</w:t>
        </w:r>
      </w:hyperlink>
      <w:r w:rsidRPr="00A0302B">
        <w:rPr>
          <w:lang w:val="zh-CN"/>
        </w:rPr>
        <w:t>。</w:t>
      </w:r>
    </w:p>
  </w:footnote>
  <w:footnote w:id="5">
    <w:p w14:paraId="7D0CDD17" w14:textId="2B8B1AC9" w:rsidR="00E2655D" w:rsidRPr="00A0302B" w:rsidRDefault="00E2655D" w:rsidP="007F40C9">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3" w:history="1">
        <w:r w:rsidR="00E55E25" w:rsidRPr="008B0750">
          <w:rPr>
            <w:rStyle w:val="af2"/>
            <w:lang w:val="en-GB"/>
          </w:rPr>
          <w:t>https://tbinternet.ohchr.org/_layouts/15/treatybodyexternal/Download.aspx?symbolno=INT%2FCERD%2FEWU%2F9855&amp;Lang=en</w:t>
        </w:r>
      </w:hyperlink>
      <w:r w:rsidRPr="00A0302B">
        <w:rPr>
          <w:lang w:val="zh-CN"/>
        </w:rPr>
        <w:t>。</w:t>
      </w:r>
    </w:p>
  </w:footnote>
  <w:footnote w:id="6">
    <w:p w14:paraId="718AC73E" w14:textId="4C25A4FD" w:rsidR="00E2655D" w:rsidRPr="00A0302B" w:rsidRDefault="00E2655D" w:rsidP="007F40C9">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4" w:history="1">
        <w:r w:rsidR="00EC2540" w:rsidRPr="008B0750">
          <w:rPr>
            <w:rStyle w:val="af2"/>
            <w:lang w:val="en-GB"/>
          </w:rPr>
          <w:t>https://tbinternet.ohchr.org/_layouts/15/treatybodyexternal/Download.aspx?symbolno=INT%2FCERD%2FEWU%2F9942&amp;Lang=en</w:t>
        </w:r>
      </w:hyperlink>
      <w:r w:rsidR="00EC2540">
        <w:rPr>
          <w:rFonts w:hint="eastAsia"/>
          <w:lang w:val="en-GB"/>
        </w:rPr>
        <w:t>。</w:t>
      </w:r>
    </w:p>
  </w:footnote>
  <w:footnote w:id="7">
    <w:p w14:paraId="740A9A85" w14:textId="28926B2C" w:rsidR="00E2655D" w:rsidRPr="00A0302B" w:rsidRDefault="00E2655D" w:rsidP="00EC2540">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5" w:history="1">
        <w:r w:rsidR="004D4C1D" w:rsidRPr="008B0750">
          <w:rPr>
            <w:rStyle w:val="af2"/>
            <w:lang w:val="en-GB"/>
          </w:rPr>
          <w:t>https://tbinternet.ohchr.org/_layouts/15/treatybodyexternal/Download.aspx?symbolno=INT%2FCERD%2FEWU%2FSDN%2F9982&amp;Lang=en</w:t>
        </w:r>
      </w:hyperlink>
      <w:r w:rsidR="004D4C1D">
        <w:rPr>
          <w:rFonts w:hint="eastAsia"/>
          <w:lang w:val="en-GB"/>
        </w:rPr>
        <w:t>。</w:t>
      </w:r>
    </w:p>
  </w:footnote>
  <w:footnote w:id="8">
    <w:p w14:paraId="55D6CA0A" w14:textId="15DFD815" w:rsidR="00E2655D" w:rsidRPr="00A0302B" w:rsidRDefault="00E2655D" w:rsidP="00A0302B">
      <w:pPr>
        <w:pStyle w:val="a4"/>
      </w:pPr>
      <w:r w:rsidRPr="00A0302B">
        <w:rPr>
          <w:lang w:val="en-GB"/>
        </w:rPr>
        <w:tab/>
      </w:r>
      <w:r w:rsidRPr="00A0302B">
        <w:rPr>
          <w:rStyle w:val="a5"/>
          <w:lang w:val="zh-CN"/>
        </w:rPr>
        <w:footnoteRef/>
      </w:r>
      <w:r w:rsidRPr="00A0302B">
        <w:rPr>
          <w:lang w:val="en-GB"/>
        </w:rPr>
        <w:tab/>
      </w:r>
      <w:hyperlink r:id="rId6" w:history="1">
        <w:r w:rsidR="00064077" w:rsidRPr="00064077">
          <w:rPr>
            <w:rStyle w:val="af2"/>
            <w:sz w:val="21"/>
          </w:rPr>
          <w:t>A/78/18</w:t>
        </w:r>
      </w:hyperlink>
      <w:r w:rsidR="00A0302B">
        <w:rPr>
          <w:lang w:val="en-GB"/>
        </w:rPr>
        <w:t>,</w:t>
      </w:r>
      <w:r w:rsidRPr="00A0302B">
        <w:rPr>
          <w:lang w:val="en-GB"/>
        </w:rPr>
        <w:t xml:space="preserve"> </w:t>
      </w:r>
      <w:r w:rsidRPr="00A0302B">
        <w:rPr>
          <w:lang w:val="zh-CN"/>
        </w:rPr>
        <w:t>第</w:t>
      </w:r>
      <w:r w:rsidR="00A0302B">
        <w:rPr>
          <w:lang w:val="en-GB"/>
        </w:rPr>
        <w:t>2</w:t>
      </w:r>
      <w:r w:rsidRPr="00A0302B">
        <w:rPr>
          <w:lang w:val="en-GB"/>
        </w:rPr>
        <w:t>0</w:t>
      </w:r>
      <w:r w:rsidRPr="00A0302B">
        <w:rPr>
          <w:lang w:val="zh-CN"/>
        </w:rPr>
        <w:t>段</w:t>
      </w:r>
      <w:r w:rsidR="00A0302B">
        <w:rPr>
          <w:lang w:val="en-GB"/>
        </w:rPr>
        <w:t>；</w:t>
      </w:r>
    </w:p>
  </w:footnote>
  <w:footnote w:id="9">
    <w:p w14:paraId="2C11C6DD" w14:textId="70934F89" w:rsidR="00E2655D" w:rsidRPr="00A0302B" w:rsidRDefault="00E2655D" w:rsidP="004D4C1D">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7" w:history="1">
        <w:r w:rsidR="004D4C1D" w:rsidRPr="008B0750">
          <w:rPr>
            <w:rStyle w:val="af2"/>
            <w:spacing w:val="1"/>
            <w:lang w:val="en-GB"/>
          </w:rPr>
          <w:t>https://tbinternet.ohchr.org/_layouts/15/treatybodyexternal/Download.aspx?symbolno=INT/</w:t>
        </w:r>
        <w:r w:rsidR="004D4C1D" w:rsidRPr="008B0750">
          <w:rPr>
            <w:rStyle w:val="af2"/>
            <w:lang w:val="en-GB"/>
          </w:rPr>
          <w:t>CERD/SWA/9854&amp;Lang=en</w:t>
        </w:r>
      </w:hyperlink>
      <w:r w:rsidR="004D4C1D">
        <w:rPr>
          <w:rFonts w:hint="eastAsia"/>
          <w:lang w:val="en-GB"/>
        </w:rPr>
        <w:t>。</w:t>
      </w:r>
    </w:p>
  </w:footnote>
  <w:footnote w:id="10">
    <w:p w14:paraId="4106CEF9" w14:textId="556DA1C0" w:rsidR="00E2655D" w:rsidRPr="00A0302B" w:rsidRDefault="00E2655D" w:rsidP="004D4C1D">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8" w:history="1">
        <w:r w:rsidR="007F40C9" w:rsidRPr="008B0750">
          <w:rPr>
            <w:rStyle w:val="af2"/>
            <w:lang w:val="en-GB"/>
          </w:rPr>
          <w:t>https://tbinternet.ohchr.org/_layouts/15/treatybodyexternal/Download.aspx?symbolno=INT%2FCERD%2FSWA%2F9904&amp;Lang=en</w:t>
        </w:r>
      </w:hyperlink>
      <w:r w:rsidR="007F40C9">
        <w:rPr>
          <w:rFonts w:hint="eastAsia"/>
          <w:lang w:val="en-GB"/>
        </w:rPr>
        <w:t>。</w:t>
      </w:r>
    </w:p>
  </w:footnote>
  <w:footnote w:id="11">
    <w:p w14:paraId="3D3EF342" w14:textId="5C3834F3" w:rsidR="00E2655D" w:rsidRPr="00A0302B" w:rsidRDefault="00E2655D" w:rsidP="007F40C9">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9" w:history="1">
        <w:r w:rsidR="00052EB3" w:rsidRPr="008B0750">
          <w:rPr>
            <w:rStyle w:val="af2"/>
            <w:lang w:val="en-GB"/>
          </w:rPr>
          <w:t>https://tbinternet.ohchr.org/_layouts/15/treatybodyexternal/Download.aspx?symbolno=INT%2FCERD%2FALE%2FAUS%2F9986&amp;Lang=en</w:t>
        </w:r>
      </w:hyperlink>
      <w:r w:rsidRPr="00A0302B">
        <w:rPr>
          <w:lang w:val="zh-CN"/>
        </w:rPr>
        <w:t>。</w:t>
      </w:r>
    </w:p>
  </w:footnote>
  <w:footnote w:id="12">
    <w:p w14:paraId="33070BC9" w14:textId="735426FD" w:rsidR="00E2655D" w:rsidRPr="00A0302B" w:rsidRDefault="00E2655D" w:rsidP="00052EB3">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10" w:history="1">
        <w:r w:rsidR="00052EB3" w:rsidRPr="008B0750">
          <w:rPr>
            <w:rStyle w:val="af2"/>
            <w:lang w:val="en-GB"/>
          </w:rPr>
          <w:t>https://tbinternet.ohchr.org/_layouts/15/treatybodyexternal/Download.aspx?symbolno=INT%2FCERD%2FALE%2FBGD%2F9859&amp;Lang=en</w:t>
        </w:r>
      </w:hyperlink>
      <w:r w:rsidRPr="00A0302B">
        <w:rPr>
          <w:lang w:val="zh-CN"/>
        </w:rPr>
        <w:t>。</w:t>
      </w:r>
    </w:p>
  </w:footnote>
  <w:footnote w:id="13">
    <w:p w14:paraId="305BEB92" w14:textId="7E68BA82" w:rsidR="00E2655D" w:rsidRPr="00A0302B" w:rsidRDefault="00E2655D" w:rsidP="00052EB3">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11" w:history="1">
        <w:r w:rsidR="00052EB3" w:rsidRPr="008B0750">
          <w:rPr>
            <w:rStyle w:val="af2"/>
            <w:lang w:val="en-GB"/>
          </w:rPr>
          <w:t>https://tbinternet.ohchr.org/_layouts/15/treatybodyexternal/Download.aspx?symbolno=INT%2FCERD%2FALE%2FBGD%2F9931&amp;Lang=en</w:t>
        </w:r>
      </w:hyperlink>
      <w:r w:rsidRPr="00A0302B">
        <w:rPr>
          <w:lang w:val="zh-CN"/>
        </w:rPr>
        <w:t>。</w:t>
      </w:r>
    </w:p>
  </w:footnote>
  <w:footnote w:id="14">
    <w:p w14:paraId="516919CD" w14:textId="12C7FE26" w:rsidR="00E2655D" w:rsidRPr="00A0302B" w:rsidRDefault="00E2655D" w:rsidP="00052EB3">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12" w:history="1">
        <w:r w:rsidR="00052EB3" w:rsidRPr="008B0750">
          <w:rPr>
            <w:rStyle w:val="af2"/>
            <w:lang w:val="en-GB"/>
          </w:rPr>
          <w:t>https://tbinternet.ohchr.org/_layouts/15/treatybodyexternal/Download.aspx?symbolno=INT%2FCERD%2FALE%2FCAN%2F9934&amp;Lang=en</w:t>
        </w:r>
      </w:hyperlink>
      <w:r w:rsidRPr="00A0302B">
        <w:rPr>
          <w:lang w:val="zh-CN"/>
        </w:rPr>
        <w:t>。</w:t>
      </w:r>
    </w:p>
  </w:footnote>
  <w:footnote w:id="15">
    <w:p w14:paraId="480FBE8A" w14:textId="1D6DA118" w:rsidR="00E2655D" w:rsidRPr="00A0302B" w:rsidRDefault="00E2655D" w:rsidP="00052EB3">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13" w:history="1">
        <w:r w:rsidR="00052EB3" w:rsidRPr="008B0750">
          <w:rPr>
            <w:rStyle w:val="af2"/>
            <w:lang w:val="en-GB"/>
          </w:rPr>
          <w:t>https://tbinternet.ohchr.org/_layouts/15/treatybodyexternal/Download.aspx?symbolno=INT%2FCERD%2FALE%2FCAN%2F9933&amp;Lang=en</w:t>
        </w:r>
      </w:hyperlink>
      <w:r w:rsidRPr="00A0302B">
        <w:rPr>
          <w:lang w:val="zh-CN"/>
        </w:rPr>
        <w:t>。</w:t>
      </w:r>
    </w:p>
  </w:footnote>
  <w:footnote w:id="16">
    <w:p w14:paraId="1F0D91A5" w14:textId="11C9CC6B" w:rsidR="00E2655D" w:rsidRPr="00A0302B" w:rsidRDefault="00E2655D" w:rsidP="009D0F46">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14" w:history="1">
        <w:r w:rsidR="009D0F46" w:rsidRPr="008B0750">
          <w:rPr>
            <w:rStyle w:val="af2"/>
            <w:lang w:val="en-GB"/>
          </w:rPr>
          <w:t>https://tbinternet.ohchr.org/_layouts/15/treatybodyexternal/Download.aspx?symbolno=INT%2FCERD%2FALE%2FCAN%2F9987&amp;Lang=en</w:t>
        </w:r>
      </w:hyperlink>
      <w:r w:rsidRPr="00A0302B">
        <w:rPr>
          <w:lang w:val="zh-CN"/>
        </w:rPr>
        <w:t>。</w:t>
      </w:r>
    </w:p>
  </w:footnote>
  <w:footnote w:id="17">
    <w:p w14:paraId="669934CA" w14:textId="05B3EF47" w:rsidR="00E2655D" w:rsidRPr="00A0302B" w:rsidRDefault="00E2655D" w:rsidP="009D0F46">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15" w:history="1">
        <w:r w:rsidR="009D0F46" w:rsidRPr="008B0750">
          <w:rPr>
            <w:rStyle w:val="af2"/>
            <w:lang w:val="en-GB"/>
          </w:rPr>
          <w:t>https://tbinternet.ohchr.org/_layouts/15/treatybodyexternal/Download.aspx?symbolno=INT%2FCERD%2FALE%2FCMR%2F9860&amp;Lang=en</w:t>
        </w:r>
      </w:hyperlink>
      <w:r w:rsidRPr="00A0302B">
        <w:rPr>
          <w:lang w:val="zh-CN"/>
        </w:rPr>
        <w:t>。</w:t>
      </w:r>
    </w:p>
  </w:footnote>
  <w:footnote w:id="18">
    <w:p w14:paraId="1E8B1F06" w14:textId="2F3172C0" w:rsidR="00E2655D" w:rsidRPr="00A0302B" w:rsidRDefault="00E2655D" w:rsidP="009D0F46">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16" w:history="1">
        <w:r w:rsidR="009D0F46" w:rsidRPr="009D0F46">
          <w:rPr>
            <w:rStyle w:val="af2"/>
            <w:lang w:val="en-GB"/>
          </w:rPr>
          <w:t>https://tbinternet.ohchr.org/_layouts/15/treatybodyexternal/Download.aspx?symbolno=INT%2FCERD%2FALE%2FCMR%2F9932&amp;Lang=en</w:t>
        </w:r>
      </w:hyperlink>
      <w:r w:rsidRPr="00A0302B">
        <w:rPr>
          <w:lang w:val="zh-CN"/>
        </w:rPr>
        <w:t>。</w:t>
      </w:r>
    </w:p>
  </w:footnote>
  <w:footnote w:id="19">
    <w:p w14:paraId="5A31E366" w14:textId="62EF386E" w:rsidR="00E2655D" w:rsidRPr="00A0302B" w:rsidRDefault="00E2655D" w:rsidP="0050699E">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17" w:history="1">
        <w:r w:rsidR="0050699E" w:rsidRPr="008B0750">
          <w:rPr>
            <w:rStyle w:val="af2"/>
            <w:lang w:val="en-GB"/>
          </w:rPr>
          <w:t>https://tbinternet.ohchr.org/_layouts/15/treatybodyexternal/Download.aspx?symbolno=INT%2FCERD%2FALE%2FCHL%2F9939&amp;Lang=en</w:t>
        </w:r>
      </w:hyperlink>
      <w:r w:rsidRPr="00A0302B">
        <w:rPr>
          <w:lang w:val="zh-CN"/>
        </w:rPr>
        <w:t>。</w:t>
      </w:r>
    </w:p>
  </w:footnote>
  <w:footnote w:id="20">
    <w:p w14:paraId="46ED9F10" w14:textId="0E54B24D" w:rsidR="00E2655D" w:rsidRPr="00A0302B" w:rsidRDefault="00E2655D" w:rsidP="0050699E">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18" w:history="1">
        <w:r w:rsidR="0050699E" w:rsidRPr="008B0750">
          <w:rPr>
            <w:rStyle w:val="af2"/>
            <w:lang w:val="en-GB"/>
          </w:rPr>
          <w:t>https://tbinternet.ohchr.org/_layouts/15/treatybodyexternal/Download.aspx?symbolno=INT%2FCERD%2FALE%2FCHL%2F9935&amp;Lang=en</w:t>
        </w:r>
      </w:hyperlink>
      <w:r w:rsidRPr="00A0302B">
        <w:rPr>
          <w:lang w:val="zh-CN"/>
        </w:rPr>
        <w:t>。</w:t>
      </w:r>
    </w:p>
  </w:footnote>
  <w:footnote w:id="21">
    <w:p w14:paraId="24FC0EF1" w14:textId="6248DB62" w:rsidR="00E2655D" w:rsidRPr="00A0302B" w:rsidRDefault="00E2655D" w:rsidP="0050699E">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19" w:history="1">
        <w:r w:rsidR="0050699E" w:rsidRPr="008B0750">
          <w:rPr>
            <w:rStyle w:val="af2"/>
            <w:lang w:val="en-GB"/>
          </w:rPr>
          <w:t>https://tbinternet.ohchr.org/_layouts/15/treatybodyexternal/Download.aspx?symbolno=INT%2FCERD%2FALE%2FCRI%2F9861&amp;Lang=en</w:t>
        </w:r>
      </w:hyperlink>
      <w:r w:rsidRPr="00A0302B">
        <w:rPr>
          <w:lang w:val="zh-CN"/>
        </w:rPr>
        <w:t>。</w:t>
      </w:r>
    </w:p>
  </w:footnote>
  <w:footnote w:id="22">
    <w:p w14:paraId="74D5FD21" w14:textId="20152D46" w:rsidR="00E2655D" w:rsidRPr="00A0302B" w:rsidRDefault="00E2655D" w:rsidP="0050699E">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20" w:history="1">
        <w:r w:rsidR="0050699E" w:rsidRPr="008B0750">
          <w:rPr>
            <w:rStyle w:val="af2"/>
            <w:lang w:val="en-GB"/>
          </w:rPr>
          <w:t>https://tbinternet.ohchr.org/_layouts/15/treatybodyexternal/Download.aspx?symbolno=INT%2FCERD%2FALE%2FFRA%2F9985&amp;Lang=en</w:t>
        </w:r>
      </w:hyperlink>
      <w:r w:rsidRPr="00A0302B">
        <w:rPr>
          <w:lang w:val="zh-CN"/>
        </w:rPr>
        <w:t>。</w:t>
      </w:r>
    </w:p>
  </w:footnote>
  <w:footnote w:id="23">
    <w:p w14:paraId="505CC310" w14:textId="677694C5" w:rsidR="00E2655D" w:rsidRPr="00A0302B" w:rsidRDefault="00E2655D" w:rsidP="0050699E">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21" w:history="1">
        <w:r w:rsidR="0050699E" w:rsidRPr="008B0750">
          <w:rPr>
            <w:rStyle w:val="af2"/>
            <w:lang w:val="en-GB"/>
          </w:rPr>
          <w:t>https://tbinternet.ohchr.org/_layouts/15/treatybodyexternal/Download.aspx?symbolno=INT%2FCERD%2FALE%2FGTM%2F9936&amp;Lang=en</w:t>
        </w:r>
      </w:hyperlink>
      <w:r w:rsidRPr="00A0302B">
        <w:rPr>
          <w:lang w:val="zh-CN"/>
        </w:rPr>
        <w:t>。</w:t>
      </w:r>
    </w:p>
  </w:footnote>
  <w:footnote w:id="24">
    <w:p w14:paraId="11B42232" w14:textId="4B362833" w:rsidR="00E2655D" w:rsidRPr="00A0302B" w:rsidRDefault="00E2655D" w:rsidP="0050699E">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22" w:history="1">
        <w:r w:rsidR="0050699E" w:rsidRPr="008B0750">
          <w:rPr>
            <w:rStyle w:val="af2"/>
            <w:lang w:val="en-GB"/>
          </w:rPr>
          <w:t>https://tbinternet.ohchr.org/_layouts/15/treatybodyexternal/Download.aspx?symbolno=INT%2FCERD%2FALE%2FIND%2F9938&amp;Lang=en</w:t>
        </w:r>
      </w:hyperlink>
      <w:r w:rsidRPr="00A0302B">
        <w:rPr>
          <w:lang w:val="zh-CN"/>
        </w:rPr>
        <w:t>。</w:t>
      </w:r>
    </w:p>
  </w:footnote>
  <w:footnote w:id="25">
    <w:p w14:paraId="4690826C" w14:textId="77B1162C" w:rsidR="00E2655D" w:rsidRPr="00A0302B" w:rsidRDefault="00E2655D" w:rsidP="0050699E">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23" w:history="1">
        <w:r w:rsidR="0050699E" w:rsidRPr="008B0750">
          <w:rPr>
            <w:rStyle w:val="af2"/>
            <w:lang w:val="en-GB"/>
          </w:rPr>
          <w:t>https://tbinternet.ohchr.org/_layouts/15/treatybodyexternal/Download.aspx?symbolno=INT%2FCERD%2FALE%2FIND%2F9937&amp;Lang=en</w:t>
        </w:r>
      </w:hyperlink>
      <w:r w:rsidRPr="00A0302B">
        <w:rPr>
          <w:lang w:val="zh-CN"/>
        </w:rPr>
        <w:t>。</w:t>
      </w:r>
    </w:p>
  </w:footnote>
  <w:footnote w:id="26">
    <w:p w14:paraId="30E85429" w14:textId="5FAC9A88" w:rsidR="00E2655D" w:rsidRPr="00A0302B" w:rsidRDefault="00E2655D" w:rsidP="0050699E">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24" w:history="1">
        <w:r w:rsidR="0050699E" w:rsidRPr="008B0750">
          <w:rPr>
            <w:rStyle w:val="af2"/>
            <w:lang w:val="en-GB"/>
          </w:rPr>
          <w:t>https://tbinternet.ohchr.org/_layouts/15/treatybodyexternal/Download.aspx?symbolno=INT%2FCERD%2FALE%2FPER%2F9930&amp;Lang=en</w:t>
        </w:r>
      </w:hyperlink>
      <w:r w:rsidRPr="00A0302B">
        <w:rPr>
          <w:lang w:val="zh-CN"/>
        </w:rPr>
        <w:t>。</w:t>
      </w:r>
    </w:p>
  </w:footnote>
  <w:footnote w:id="27">
    <w:p w14:paraId="5BF16416" w14:textId="7BB139AE" w:rsidR="00E2655D" w:rsidRPr="00A0302B" w:rsidRDefault="00E2655D" w:rsidP="0050699E">
      <w:pPr>
        <w:pStyle w:val="a4"/>
        <w:wordWrap w:val="0"/>
      </w:pPr>
      <w:r w:rsidRPr="00A0302B">
        <w:rPr>
          <w:lang w:val="en-GB"/>
        </w:rPr>
        <w:tab/>
      </w:r>
      <w:r w:rsidRPr="00A0302B">
        <w:rPr>
          <w:rStyle w:val="a5"/>
          <w:lang w:val="zh-CN"/>
        </w:rPr>
        <w:footnoteRef/>
      </w:r>
      <w:r w:rsidRPr="00A0302B">
        <w:rPr>
          <w:lang w:val="en-GB"/>
        </w:rPr>
        <w:tab/>
      </w:r>
      <w:r w:rsidRPr="00A0302B">
        <w:rPr>
          <w:lang w:val="zh-CN"/>
        </w:rPr>
        <w:t>可查阅</w:t>
      </w:r>
      <w:hyperlink r:id="rId25" w:history="1">
        <w:r w:rsidR="0050699E" w:rsidRPr="008B0750">
          <w:rPr>
            <w:rStyle w:val="af2"/>
            <w:lang w:val="en-GB"/>
          </w:rPr>
          <w:t>https://tbinternet.ohchr.org/_layouts/15/treatybodyexternal/Download.aspx?symbolno=INT%2FCERD%2FALE%2FUSA%2F9988&amp;Lang=en</w:t>
        </w:r>
      </w:hyperlink>
      <w:r w:rsidRPr="00A0302B">
        <w:rPr>
          <w:lang w:val="zh-CN"/>
        </w:rPr>
        <w:t>。</w:t>
      </w:r>
    </w:p>
  </w:footnote>
  <w:footnote w:id="28">
    <w:p w14:paraId="4738A78A" w14:textId="08B3069E" w:rsidR="00E2655D" w:rsidRPr="00A0302B" w:rsidRDefault="00E2655D" w:rsidP="00A0302B">
      <w:pPr>
        <w:pStyle w:val="a4"/>
      </w:pPr>
      <w:r w:rsidRPr="00A0302B">
        <w:rPr>
          <w:lang w:val="en-GB"/>
        </w:rPr>
        <w:tab/>
      </w:r>
      <w:r w:rsidRPr="00A0302B">
        <w:rPr>
          <w:rStyle w:val="a5"/>
          <w:lang w:val="zh-CN"/>
        </w:rPr>
        <w:footnoteRef/>
      </w:r>
      <w:r w:rsidRPr="00A0302B">
        <w:rPr>
          <w:lang w:val="en-GB"/>
        </w:rPr>
        <w:tab/>
      </w:r>
      <w:hyperlink r:id="rId26" w:history="1">
        <w:r w:rsidR="00A0302B" w:rsidRPr="00586754">
          <w:rPr>
            <w:rStyle w:val="af2"/>
            <w:lang w:val="en-GB"/>
          </w:rPr>
          <w:t>A/6</w:t>
        </w:r>
        <w:r w:rsidRPr="00586754">
          <w:rPr>
            <w:rStyle w:val="af2"/>
            <w:lang w:val="en-GB"/>
          </w:rPr>
          <w:t>0</w:t>
        </w:r>
        <w:r w:rsidR="00A0302B" w:rsidRPr="00586754">
          <w:rPr>
            <w:rStyle w:val="af2"/>
            <w:lang w:val="en-GB"/>
          </w:rPr>
          <w:t>/18</w:t>
        </w:r>
      </w:hyperlink>
      <w:r w:rsidR="00A0302B">
        <w:rPr>
          <w:lang w:val="en-GB"/>
        </w:rPr>
        <w:t>,</w:t>
      </w:r>
      <w:r w:rsidR="0050699E">
        <w:rPr>
          <w:rFonts w:hint="eastAsia"/>
          <w:lang w:val="en-GB"/>
        </w:rPr>
        <w:t xml:space="preserve"> </w:t>
      </w:r>
      <w:r w:rsidRPr="00A0302B">
        <w:rPr>
          <w:lang w:val="zh-CN"/>
        </w:rPr>
        <w:t>附件四。</w:t>
      </w:r>
    </w:p>
  </w:footnote>
  <w:footnote w:id="29">
    <w:p w14:paraId="6380331F" w14:textId="602DE8E2" w:rsidR="00E2655D" w:rsidRPr="00A0302B" w:rsidRDefault="00E2655D" w:rsidP="00A0302B">
      <w:pPr>
        <w:pStyle w:val="a4"/>
      </w:pPr>
      <w:r w:rsidRPr="00A0302B">
        <w:rPr>
          <w:lang w:val="en-GB"/>
        </w:rPr>
        <w:tab/>
      </w:r>
      <w:r w:rsidRPr="00A0302B">
        <w:rPr>
          <w:rStyle w:val="a5"/>
          <w:lang w:val="zh-CN"/>
        </w:rPr>
        <w:footnoteRef/>
      </w:r>
      <w:r w:rsidRPr="00A0302B">
        <w:rPr>
          <w:lang w:val="en-GB"/>
        </w:rPr>
        <w:tab/>
      </w:r>
      <w:hyperlink r:id="rId27" w:history="1">
        <w:r w:rsidR="00A0302B" w:rsidRPr="00586754">
          <w:rPr>
            <w:rStyle w:val="af2"/>
            <w:lang w:val="en-GB"/>
          </w:rPr>
          <w:t>A/61/18</w:t>
        </w:r>
      </w:hyperlink>
      <w:r w:rsidR="00A0302B">
        <w:rPr>
          <w:lang w:val="en-GB"/>
        </w:rPr>
        <w:t>,</w:t>
      </w:r>
      <w:r w:rsidR="0050699E">
        <w:rPr>
          <w:rFonts w:hint="eastAsia"/>
          <w:lang w:val="en-GB"/>
        </w:rPr>
        <w:t xml:space="preserve"> </w:t>
      </w:r>
      <w:r w:rsidRPr="00A0302B">
        <w:rPr>
          <w:lang w:val="zh-CN"/>
        </w:rPr>
        <w:t>附件六。</w:t>
      </w:r>
    </w:p>
  </w:footnote>
  <w:footnote w:id="30">
    <w:p w14:paraId="5EE62D03" w14:textId="3ED7D715" w:rsidR="009663F8" w:rsidRPr="00A0302B" w:rsidRDefault="009663F8" w:rsidP="00A0302B">
      <w:pPr>
        <w:pStyle w:val="a4"/>
      </w:pPr>
      <w:r w:rsidRPr="00A0302B">
        <w:rPr>
          <w:lang w:val="en-GB"/>
        </w:rPr>
        <w:tab/>
      </w:r>
      <w:r w:rsidRPr="00A0302B">
        <w:rPr>
          <w:rStyle w:val="a5"/>
          <w:lang w:val="zh-CN"/>
        </w:rPr>
        <w:footnoteRef/>
      </w:r>
      <w:r w:rsidRPr="00586754">
        <w:rPr>
          <w:lang w:val="en-GB"/>
        </w:rPr>
        <w:tab/>
      </w:r>
      <w:proofErr w:type="gramStart"/>
      <w:r w:rsidRPr="00A0302B">
        <w:rPr>
          <w:lang w:val="zh-CN"/>
        </w:rPr>
        <w:t>见根据</w:t>
      </w:r>
      <w:proofErr w:type="gramEnd"/>
      <w:r w:rsidRPr="00A0302B">
        <w:rPr>
          <w:lang w:val="zh-CN"/>
        </w:rPr>
        <w:t>《消除一切形式种族歧视国际公约》第十一条举行听证会的具体议事规则第</w:t>
      </w:r>
      <w:r w:rsidR="00A0302B" w:rsidRPr="00586754">
        <w:rPr>
          <w:lang w:val="en-GB"/>
        </w:rPr>
        <w:t>6</w:t>
      </w:r>
      <w:r w:rsidRPr="00A0302B">
        <w:rPr>
          <w:lang w:val="zh-CN"/>
        </w:rPr>
        <w:t>条第</w:t>
      </w:r>
      <w:r w:rsidR="00A0302B" w:rsidRPr="00586754">
        <w:rPr>
          <w:lang w:val="en-GB"/>
        </w:rPr>
        <w:t>(5)</w:t>
      </w:r>
      <w:r w:rsidRPr="00A0302B">
        <w:rPr>
          <w:lang w:val="zh-CN"/>
        </w:rPr>
        <w:t>款</w:t>
      </w:r>
      <w:r w:rsidR="00A0302B" w:rsidRPr="00586754">
        <w:rPr>
          <w:lang w:val="en-GB"/>
        </w:rPr>
        <w:t>(</w:t>
      </w:r>
      <w:hyperlink r:id="rId28" w:history="1">
        <w:r w:rsidR="00A0302B" w:rsidRPr="00586754">
          <w:rPr>
            <w:rStyle w:val="af2"/>
            <w:lang w:val="en-GB"/>
          </w:rPr>
          <w:t>A/74/18</w:t>
        </w:r>
      </w:hyperlink>
      <w:r w:rsidR="00A0302B" w:rsidRPr="00586754">
        <w:rPr>
          <w:lang w:val="en-GB"/>
        </w:rPr>
        <w:t>,</w:t>
      </w:r>
      <w:r w:rsidRPr="00586754">
        <w:rPr>
          <w:lang w:val="en-GB"/>
        </w:rPr>
        <w:t xml:space="preserve"> </w:t>
      </w:r>
      <w:r w:rsidRPr="00A0302B">
        <w:rPr>
          <w:lang w:val="zh-CN"/>
        </w:rPr>
        <w:t>附件二</w:t>
      </w:r>
      <w:r w:rsidR="00A0302B" w:rsidRPr="00586754">
        <w:rPr>
          <w:lang w:val="en-GB"/>
        </w:rPr>
        <w:t>)</w:t>
      </w:r>
      <w:r w:rsidR="00A0302B" w:rsidRPr="00586754">
        <w:rPr>
          <w:lang w:val="en-GB"/>
        </w:rPr>
        <w:t>；</w:t>
      </w:r>
      <w:r w:rsidRPr="00A0302B">
        <w:rPr>
          <w:lang w:val="zh-CN"/>
        </w:rPr>
        <w:t>另见</w:t>
      </w:r>
      <w:hyperlink r:id="rId29" w:history="1">
        <w:r w:rsidR="00A0302B" w:rsidRPr="00586754">
          <w:rPr>
            <w:rStyle w:val="af2"/>
            <w:lang w:val="en-GB"/>
          </w:rPr>
          <w:t>A/76/18</w:t>
        </w:r>
      </w:hyperlink>
      <w:r w:rsidR="00A0302B" w:rsidRPr="00586754">
        <w:rPr>
          <w:lang w:val="en-GB"/>
        </w:rPr>
        <w:t>,</w:t>
      </w:r>
      <w:r w:rsidR="005A54A1" w:rsidRPr="00586754">
        <w:rPr>
          <w:rFonts w:hint="eastAsia"/>
          <w:lang w:val="en-GB"/>
        </w:rPr>
        <w:t xml:space="preserve"> </w:t>
      </w:r>
      <w:r w:rsidRPr="00A0302B">
        <w:rPr>
          <w:lang w:val="zh-CN"/>
        </w:rPr>
        <w:t>第五章</w:t>
      </w:r>
      <w:r w:rsidR="00A0302B" w:rsidRPr="00586754">
        <w:rPr>
          <w:lang w:val="en-GB"/>
        </w:rPr>
        <w:t>；</w:t>
      </w:r>
      <w:hyperlink r:id="rId30" w:history="1">
        <w:r w:rsidR="00A0302B" w:rsidRPr="00586754">
          <w:rPr>
            <w:rStyle w:val="af2"/>
            <w:lang w:val="en-GB"/>
          </w:rPr>
          <w:t>A/77/18</w:t>
        </w:r>
      </w:hyperlink>
      <w:r w:rsidR="00A0302B" w:rsidRPr="00586754">
        <w:rPr>
          <w:lang w:val="en-GB"/>
        </w:rPr>
        <w:t>,</w:t>
      </w:r>
      <w:r w:rsidR="005A54A1" w:rsidRPr="00586754">
        <w:rPr>
          <w:rFonts w:hint="eastAsia"/>
          <w:lang w:val="en-GB"/>
        </w:rPr>
        <w:t xml:space="preserve"> </w:t>
      </w:r>
      <w:r w:rsidRPr="00A0302B">
        <w:rPr>
          <w:lang w:val="zh-CN"/>
        </w:rPr>
        <w:t>第五章。</w:t>
      </w:r>
    </w:p>
  </w:footnote>
  <w:footnote w:id="31">
    <w:p w14:paraId="3F59AABA" w14:textId="194E7F8F" w:rsidR="009663F8" w:rsidRPr="00A0302B" w:rsidRDefault="009663F8" w:rsidP="00A0302B">
      <w:pPr>
        <w:pStyle w:val="a4"/>
      </w:pPr>
      <w:r w:rsidRPr="00586754">
        <w:rPr>
          <w:lang w:val="en-GB"/>
        </w:rPr>
        <w:tab/>
      </w:r>
      <w:r w:rsidRPr="00A0302B">
        <w:rPr>
          <w:rStyle w:val="a5"/>
          <w:lang w:val="zh-CN"/>
        </w:rPr>
        <w:footnoteRef/>
      </w:r>
      <w:r w:rsidRPr="00A0302B">
        <w:rPr>
          <w:lang w:val="zh-CN"/>
        </w:rPr>
        <w:tab/>
      </w:r>
      <w:r w:rsidRPr="00A0302B">
        <w:rPr>
          <w:lang w:val="zh-CN"/>
        </w:rPr>
        <w:t>屈特先生</w:t>
      </w:r>
      <w:r w:rsidR="00A0302B">
        <w:rPr>
          <w:lang w:val="zh-CN"/>
        </w:rPr>
        <w:t>(</w:t>
      </w:r>
      <w:r w:rsidRPr="00A0302B">
        <w:rPr>
          <w:lang w:val="zh-CN"/>
        </w:rPr>
        <w:t>土耳其</w:t>
      </w:r>
      <w:r w:rsidR="00A0302B">
        <w:rPr>
          <w:lang w:val="zh-CN"/>
        </w:rPr>
        <w:t>)</w:t>
      </w:r>
      <w:r w:rsidR="00A0302B">
        <w:rPr>
          <w:lang w:val="zh-CN"/>
        </w:rPr>
        <w:t>，</w:t>
      </w:r>
      <w:r w:rsidRPr="00A0302B">
        <w:rPr>
          <w:lang w:val="zh-CN"/>
        </w:rPr>
        <w:t>委员会主席</w:t>
      </w:r>
      <w:r w:rsidR="00A0302B">
        <w:rPr>
          <w:lang w:val="zh-CN"/>
        </w:rPr>
        <w:t>；</w:t>
      </w:r>
      <w:r w:rsidRPr="00A0302B">
        <w:rPr>
          <w:lang w:val="zh-CN"/>
        </w:rPr>
        <w:t>巴尔采扎克先生</w:t>
      </w:r>
      <w:r w:rsidR="00A0302B">
        <w:rPr>
          <w:lang w:val="zh-CN"/>
        </w:rPr>
        <w:t>(</w:t>
      </w:r>
      <w:r w:rsidRPr="00A0302B">
        <w:rPr>
          <w:lang w:val="zh-CN"/>
        </w:rPr>
        <w:t>波兰</w:t>
      </w:r>
      <w:r w:rsidR="00A0302B">
        <w:rPr>
          <w:lang w:val="zh-CN"/>
        </w:rPr>
        <w:t>)</w:t>
      </w:r>
      <w:r w:rsidR="00A0302B">
        <w:rPr>
          <w:lang w:val="zh-CN"/>
        </w:rPr>
        <w:t>；</w:t>
      </w:r>
      <w:r w:rsidRPr="00A0302B">
        <w:rPr>
          <w:lang w:val="zh-CN"/>
        </w:rPr>
        <w:t>郑女士</w:t>
      </w:r>
      <w:r w:rsidR="00A0302B">
        <w:rPr>
          <w:lang w:val="zh-CN"/>
        </w:rPr>
        <w:t>(</w:t>
      </w:r>
      <w:r w:rsidRPr="00A0302B">
        <w:rPr>
          <w:lang w:val="zh-CN"/>
        </w:rPr>
        <w:t>大韩民国</w:t>
      </w:r>
      <w:r w:rsidR="00A0302B">
        <w:rPr>
          <w:lang w:val="zh-CN"/>
        </w:rPr>
        <w:t>)</w:t>
      </w:r>
      <w:r w:rsidR="00A0302B">
        <w:rPr>
          <w:lang w:val="zh-CN"/>
        </w:rPr>
        <w:t>；</w:t>
      </w:r>
      <w:r w:rsidRPr="00A0302B">
        <w:rPr>
          <w:lang w:val="zh-CN"/>
        </w:rPr>
        <w:t>谢泼德女士</w:t>
      </w:r>
      <w:r w:rsidR="00A0302B">
        <w:rPr>
          <w:lang w:val="zh-CN"/>
        </w:rPr>
        <w:t>(</w:t>
      </w:r>
      <w:r w:rsidRPr="00A0302B">
        <w:rPr>
          <w:lang w:val="zh-CN"/>
        </w:rPr>
        <w:t>牙买加</w:t>
      </w:r>
      <w:r w:rsidR="00A0302B">
        <w:rPr>
          <w:lang w:val="zh-CN"/>
        </w:rPr>
        <w:t>)</w:t>
      </w:r>
      <w:r w:rsidRPr="00A0302B">
        <w:rPr>
          <w:lang w:val="zh-CN"/>
        </w:rPr>
        <w:t>和特拉库拉女士</w:t>
      </w:r>
      <w:r w:rsidR="00A0302B">
        <w:rPr>
          <w:lang w:val="zh-CN"/>
        </w:rPr>
        <w:t>(</w:t>
      </w:r>
      <w:r w:rsidRPr="00A0302B">
        <w:rPr>
          <w:lang w:val="zh-CN"/>
        </w:rPr>
        <w:t>南非</w:t>
      </w:r>
      <w:r w:rsidR="00A0302B">
        <w:rPr>
          <w:lang w:val="zh-CN"/>
        </w:rPr>
        <w:t>)</w:t>
      </w:r>
      <w:r w:rsidRPr="00A0302B">
        <w:rPr>
          <w:lang w:val="zh-CN"/>
        </w:rPr>
        <w:t>。</w:t>
      </w:r>
    </w:p>
  </w:footnote>
  <w:footnote w:id="32">
    <w:p w14:paraId="6DF764DA" w14:textId="468D6AB8" w:rsidR="009663F8" w:rsidRPr="00A0302B" w:rsidRDefault="009663F8" w:rsidP="00A0302B">
      <w:pPr>
        <w:pStyle w:val="a4"/>
      </w:pPr>
      <w:r w:rsidRPr="00A0302B">
        <w:rPr>
          <w:lang w:val="zh-CN"/>
        </w:rPr>
        <w:tab/>
      </w:r>
      <w:r w:rsidRPr="00A0302B">
        <w:rPr>
          <w:rStyle w:val="a5"/>
          <w:lang w:val="zh-CN"/>
        </w:rPr>
        <w:footnoteRef/>
      </w:r>
      <w:r w:rsidRPr="00A0302B">
        <w:rPr>
          <w:lang w:val="zh-CN"/>
        </w:rPr>
        <w:tab/>
      </w:r>
      <w:r w:rsidR="00A0302B">
        <w:rPr>
          <w:lang w:val="zh-CN"/>
        </w:rPr>
        <w:t>2</w:t>
      </w:r>
      <w:r w:rsidRPr="00A0302B">
        <w:rPr>
          <w:lang w:val="zh-CN"/>
        </w:rPr>
        <w:t>0</w:t>
      </w:r>
      <w:r w:rsidR="00A0302B">
        <w:rPr>
          <w:lang w:val="zh-CN"/>
        </w:rPr>
        <w:t>22</w:t>
      </w:r>
      <w:r w:rsidRPr="00A0302B">
        <w:rPr>
          <w:lang w:val="zh-CN"/>
        </w:rPr>
        <w:t>年</w:t>
      </w:r>
      <w:r w:rsidR="00A0302B">
        <w:rPr>
          <w:lang w:val="zh-CN"/>
        </w:rPr>
        <w:t>5</w:t>
      </w:r>
      <w:r w:rsidRPr="00A0302B">
        <w:rPr>
          <w:lang w:val="zh-CN"/>
        </w:rPr>
        <w:t>月</w:t>
      </w:r>
      <w:r w:rsidR="00A0302B">
        <w:rPr>
          <w:lang w:val="zh-CN"/>
        </w:rPr>
        <w:t>4</w:t>
      </w:r>
      <w:r w:rsidRPr="00A0302B">
        <w:rPr>
          <w:lang w:val="zh-CN"/>
        </w:rPr>
        <w:t>日和</w:t>
      </w:r>
      <w:r w:rsidR="00A0302B">
        <w:rPr>
          <w:lang w:val="zh-CN"/>
        </w:rPr>
        <w:t>5</w:t>
      </w:r>
      <w:r w:rsidRPr="00A0302B">
        <w:rPr>
          <w:lang w:val="zh-CN"/>
        </w:rPr>
        <w:t>日</w:t>
      </w:r>
      <w:r w:rsidR="00A0302B">
        <w:rPr>
          <w:lang w:val="zh-CN"/>
        </w:rPr>
        <w:t>；</w:t>
      </w:r>
      <w:r w:rsidR="00A0302B">
        <w:rPr>
          <w:lang w:val="zh-CN"/>
        </w:rPr>
        <w:t>2</w:t>
      </w:r>
      <w:r w:rsidRPr="00A0302B">
        <w:rPr>
          <w:lang w:val="zh-CN"/>
        </w:rPr>
        <w:t>0</w:t>
      </w:r>
      <w:r w:rsidR="00A0302B">
        <w:rPr>
          <w:lang w:val="zh-CN"/>
        </w:rPr>
        <w:t>22</w:t>
      </w:r>
      <w:r w:rsidRPr="00A0302B">
        <w:rPr>
          <w:lang w:val="zh-CN"/>
        </w:rPr>
        <w:t>年</w:t>
      </w:r>
      <w:r w:rsidR="00A0302B">
        <w:rPr>
          <w:lang w:val="zh-CN"/>
        </w:rPr>
        <w:t>8</w:t>
      </w:r>
      <w:r w:rsidRPr="00A0302B">
        <w:rPr>
          <w:lang w:val="zh-CN"/>
        </w:rPr>
        <w:t>月</w:t>
      </w:r>
      <w:r w:rsidR="00A0302B">
        <w:rPr>
          <w:lang w:val="zh-CN"/>
        </w:rPr>
        <w:t>31</w:t>
      </w:r>
      <w:r w:rsidRPr="00A0302B">
        <w:rPr>
          <w:lang w:val="zh-CN"/>
        </w:rPr>
        <w:t>日和</w:t>
      </w:r>
      <w:r w:rsidR="00A0302B">
        <w:rPr>
          <w:lang w:val="zh-CN"/>
        </w:rPr>
        <w:t>9</w:t>
      </w:r>
      <w:r w:rsidRPr="00A0302B">
        <w:rPr>
          <w:lang w:val="zh-CN"/>
        </w:rPr>
        <w:t>月</w:t>
      </w:r>
      <w:r w:rsidR="00A0302B">
        <w:rPr>
          <w:lang w:val="zh-CN"/>
        </w:rPr>
        <w:t>1</w:t>
      </w:r>
      <w:r w:rsidRPr="00A0302B">
        <w:rPr>
          <w:lang w:val="zh-CN"/>
        </w:rPr>
        <w:t>日</w:t>
      </w:r>
      <w:r w:rsidR="00A0302B">
        <w:rPr>
          <w:lang w:val="zh-CN"/>
        </w:rPr>
        <w:t>；</w:t>
      </w:r>
      <w:r w:rsidR="00A0302B">
        <w:rPr>
          <w:lang w:val="zh-CN"/>
        </w:rPr>
        <w:t>2</w:t>
      </w:r>
      <w:r w:rsidRPr="00A0302B">
        <w:rPr>
          <w:lang w:val="zh-CN"/>
        </w:rPr>
        <w:t>0</w:t>
      </w:r>
      <w:r w:rsidR="00A0302B">
        <w:rPr>
          <w:lang w:val="zh-CN"/>
        </w:rPr>
        <w:t>22</w:t>
      </w:r>
      <w:r w:rsidRPr="00A0302B">
        <w:rPr>
          <w:lang w:val="zh-CN"/>
        </w:rPr>
        <w:t>年</w:t>
      </w:r>
      <w:r w:rsidR="00A0302B">
        <w:rPr>
          <w:lang w:val="zh-CN"/>
        </w:rPr>
        <w:t>12</w:t>
      </w:r>
      <w:r w:rsidRPr="00A0302B">
        <w:rPr>
          <w:lang w:val="zh-CN"/>
        </w:rPr>
        <w:t>月</w:t>
      </w:r>
      <w:r w:rsidR="00A0302B">
        <w:rPr>
          <w:lang w:val="zh-CN"/>
        </w:rPr>
        <w:t>5</w:t>
      </w:r>
      <w:r w:rsidRPr="00A0302B">
        <w:rPr>
          <w:lang w:val="zh-CN"/>
        </w:rPr>
        <w:t>日和</w:t>
      </w:r>
      <w:r w:rsidR="00A0302B">
        <w:rPr>
          <w:lang w:val="zh-CN"/>
        </w:rPr>
        <w:t>6</w:t>
      </w:r>
      <w:r w:rsidRPr="00A0302B">
        <w:rPr>
          <w:lang w:val="zh-CN"/>
        </w:rPr>
        <w:t>日</w:t>
      </w:r>
      <w:r w:rsidR="00A0302B">
        <w:rPr>
          <w:lang w:val="zh-CN"/>
        </w:rPr>
        <w:t>；</w:t>
      </w:r>
      <w:r w:rsidR="00A0302B">
        <w:rPr>
          <w:lang w:val="zh-CN"/>
        </w:rPr>
        <w:t>2</w:t>
      </w:r>
      <w:r w:rsidRPr="00A0302B">
        <w:rPr>
          <w:lang w:val="zh-CN"/>
        </w:rPr>
        <w:t>0</w:t>
      </w:r>
      <w:r w:rsidR="00A0302B">
        <w:rPr>
          <w:lang w:val="zh-CN"/>
        </w:rPr>
        <w:t>23</w:t>
      </w:r>
      <w:r w:rsidRPr="00A0302B">
        <w:rPr>
          <w:lang w:val="zh-CN"/>
        </w:rPr>
        <w:t>年</w:t>
      </w:r>
      <w:r w:rsidR="00A0302B">
        <w:rPr>
          <w:lang w:val="zh-CN"/>
        </w:rPr>
        <w:t>5</w:t>
      </w:r>
      <w:r w:rsidRPr="00A0302B">
        <w:rPr>
          <w:lang w:val="zh-CN"/>
        </w:rPr>
        <w:t>月</w:t>
      </w:r>
      <w:r w:rsidR="00A0302B">
        <w:rPr>
          <w:lang w:val="zh-CN"/>
        </w:rPr>
        <w:t>1</w:t>
      </w:r>
      <w:r w:rsidRPr="00A0302B">
        <w:rPr>
          <w:lang w:val="zh-CN"/>
        </w:rPr>
        <w:t>日和</w:t>
      </w:r>
      <w:r w:rsidR="00A0302B">
        <w:rPr>
          <w:lang w:val="zh-CN"/>
        </w:rPr>
        <w:t>2</w:t>
      </w:r>
      <w:r w:rsidRPr="00A0302B">
        <w:rPr>
          <w:lang w:val="zh-CN"/>
        </w:rPr>
        <w:t>日</w:t>
      </w:r>
      <w:r w:rsidR="00A0302B">
        <w:rPr>
          <w:lang w:val="zh-CN"/>
        </w:rPr>
        <w:t>；</w:t>
      </w:r>
      <w:r w:rsidR="00A0302B">
        <w:rPr>
          <w:lang w:val="zh-CN"/>
        </w:rPr>
        <w:t>2</w:t>
      </w:r>
      <w:r w:rsidRPr="00A0302B">
        <w:rPr>
          <w:lang w:val="zh-CN"/>
        </w:rPr>
        <w:t>0</w:t>
      </w:r>
      <w:r w:rsidR="00A0302B">
        <w:rPr>
          <w:lang w:val="zh-CN"/>
        </w:rPr>
        <w:t>23</w:t>
      </w:r>
      <w:r w:rsidRPr="00A0302B">
        <w:rPr>
          <w:lang w:val="zh-CN"/>
        </w:rPr>
        <w:t>年</w:t>
      </w:r>
      <w:r w:rsidR="00A0302B">
        <w:rPr>
          <w:lang w:val="zh-CN"/>
        </w:rPr>
        <w:t>9</w:t>
      </w:r>
      <w:r w:rsidRPr="00A0302B">
        <w:rPr>
          <w:lang w:val="zh-CN"/>
        </w:rPr>
        <w:t>月</w:t>
      </w:r>
      <w:r w:rsidR="00A0302B">
        <w:rPr>
          <w:lang w:val="zh-CN"/>
        </w:rPr>
        <w:t>1</w:t>
      </w:r>
      <w:r w:rsidRPr="00A0302B">
        <w:rPr>
          <w:lang w:val="zh-CN"/>
        </w:rPr>
        <w:t>日至</w:t>
      </w:r>
      <w:r w:rsidR="00A0302B">
        <w:rPr>
          <w:lang w:val="zh-CN"/>
        </w:rPr>
        <w:t>6</w:t>
      </w:r>
      <w:r w:rsidRPr="00A0302B">
        <w:rPr>
          <w:lang w:val="zh-CN"/>
        </w:rPr>
        <w:t>日</w:t>
      </w:r>
      <w:r w:rsidR="00A0302B">
        <w:rPr>
          <w:lang w:val="zh-CN"/>
        </w:rPr>
        <w:t>；</w:t>
      </w:r>
      <w:r w:rsidRPr="00A0302B">
        <w:rPr>
          <w:lang w:val="zh-CN"/>
        </w:rPr>
        <w:t>及</w:t>
      </w:r>
      <w:r w:rsidR="00A0302B">
        <w:rPr>
          <w:lang w:val="zh-CN"/>
        </w:rPr>
        <w:t>2</w:t>
      </w:r>
      <w:r w:rsidRPr="00A0302B">
        <w:rPr>
          <w:lang w:val="zh-CN"/>
        </w:rPr>
        <w:t>0</w:t>
      </w:r>
      <w:r w:rsidR="00A0302B">
        <w:rPr>
          <w:lang w:val="zh-CN"/>
        </w:rPr>
        <w:t>23</w:t>
      </w:r>
      <w:r w:rsidRPr="00A0302B">
        <w:rPr>
          <w:lang w:val="zh-CN"/>
        </w:rPr>
        <w:t>年</w:t>
      </w:r>
      <w:r w:rsidR="00A0302B">
        <w:rPr>
          <w:lang w:val="zh-CN"/>
        </w:rPr>
        <w:t>12</w:t>
      </w:r>
      <w:r w:rsidRPr="00A0302B">
        <w:rPr>
          <w:lang w:val="zh-CN"/>
        </w:rPr>
        <w:t>月</w:t>
      </w:r>
      <w:r w:rsidR="00A0302B">
        <w:rPr>
          <w:lang w:val="zh-CN"/>
        </w:rPr>
        <w:t>11</w:t>
      </w:r>
      <w:r w:rsidRPr="00A0302B">
        <w:rPr>
          <w:lang w:val="zh-CN"/>
        </w:rPr>
        <w:t>日和</w:t>
      </w:r>
      <w:r w:rsidR="00A0302B">
        <w:rPr>
          <w:lang w:val="zh-CN"/>
        </w:rPr>
        <w:t>12</w:t>
      </w:r>
      <w:r w:rsidRPr="00A0302B">
        <w:rPr>
          <w:lang w:val="zh-CN"/>
        </w:rPr>
        <w:t>日。</w:t>
      </w:r>
    </w:p>
  </w:footnote>
  <w:footnote w:id="33">
    <w:p w14:paraId="462253E6" w14:textId="43497BBF" w:rsidR="002B6070" w:rsidRPr="00A0302B" w:rsidRDefault="002B6070" w:rsidP="00A0302B">
      <w:pPr>
        <w:pStyle w:val="a4"/>
        <w:rPr>
          <w:szCs w:val="18"/>
        </w:rPr>
      </w:pPr>
      <w:r w:rsidRPr="00A0302B">
        <w:rPr>
          <w:lang w:val="zh-CN"/>
        </w:rPr>
        <w:tab/>
      </w:r>
      <w:r w:rsidRPr="00A0302B">
        <w:rPr>
          <w:rStyle w:val="a5"/>
          <w:lang w:val="zh-CN"/>
        </w:rPr>
        <w:footnoteRef/>
      </w:r>
      <w:r w:rsidRPr="00A0302B">
        <w:rPr>
          <w:lang w:val="zh-CN"/>
        </w:rPr>
        <w:tab/>
      </w:r>
      <w:r w:rsidRPr="00A0302B">
        <w:rPr>
          <w:lang w:val="zh-CN"/>
        </w:rPr>
        <w:t>有关声明的信息可查阅</w:t>
      </w:r>
      <w:hyperlink r:id="rId31" w:history="1">
        <w:r w:rsidR="009050E7" w:rsidRPr="008B0750">
          <w:rPr>
            <w:rStyle w:val="af2"/>
            <w:lang w:val="zh-CN"/>
          </w:rPr>
          <w:t>https://treaties.un.org/pages/Treaties.aspx?id=4&amp;subid=A&amp;lang=en</w:t>
        </w:r>
      </w:hyperlink>
      <w:r w:rsidR="009050E7">
        <w:rPr>
          <w:rFonts w:hint="eastAsia"/>
          <w:lang w:val="zh-CN"/>
        </w:rPr>
        <w:t>。</w:t>
      </w:r>
    </w:p>
  </w:footnote>
  <w:footnote w:id="34">
    <w:p w14:paraId="15E41E42" w14:textId="6A20C271" w:rsidR="002B6070" w:rsidRPr="00A0302B" w:rsidRDefault="002B6070" w:rsidP="00A0302B">
      <w:pPr>
        <w:pStyle w:val="a4"/>
      </w:pPr>
      <w:r w:rsidRPr="00A0302B">
        <w:rPr>
          <w:lang w:val="zh-CN"/>
        </w:rPr>
        <w:tab/>
      </w:r>
      <w:r w:rsidRPr="00A0302B">
        <w:rPr>
          <w:rStyle w:val="a5"/>
          <w:lang w:val="zh-CN"/>
        </w:rPr>
        <w:footnoteRef/>
      </w:r>
      <w:r w:rsidRPr="00A0302B">
        <w:rPr>
          <w:lang w:val="zh-CN"/>
        </w:rPr>
        <w:tab/>
      </w:r>
      <w:r w:rsidRPr="00A0302B">
        <w:rPr>
          <w:lang w:val="zh-CN"/>
        </w:rPr>
        <w:t>见</w:t>
      </w:r>
      <w:hyperlink r:id="rId32" w:history="1">
        <w:r w:rsidR="00A0302B" w:rsidRPr="00586754">
          <w:rPr>
            <w:rStyle w:val="af2"/>
            <w:lang w:val="zh-CN"/>
          </w:rPr>
          <w:t>A/6</w:t>
        </w:r>
        <w:r w:rsidRPr="00586754">
          <w:rPr>
            <w:rStyle w:val="af2"/>
            <w:lang w:val="zh-CN"/>
          </w:rPr>
          <w:t>0</w:t>
        </w:r>
        <w:r w:rsidR="00A0302B" w:rsidRPr="00586754">
          <w:rPr>
            <w:rStyle w:val="af2"/>
            <w:lang w:val="zh-CN"/>
          </w:rPr>
          <w:t>/18</w:t>
        </w:r>
      </w:hyperlink>
      <w:r w:rsidR="00A0302B">
        <w:rPr>
          <w:lang w:val="zh-CN"/>
        </w:rPr>
        <w:t>,</w:t>
      </w:r>
      <w:r w:rsidR="00A0302B">
        <w:rPr>
          <w:rFonts w:hint="eastAsia"/>
          <w:lang w:val="zh-CN"/>
        </w:rPr>
        <w:t xml:space="preserve"> </w:t>
      </w:r>
      <w:r w:rsidRPr="00A0302B">
        <w:rPr>
          <w:lang w:val="zh-CN"/>
        </w:rPr>
        <w:t>附件四</w:t>
      </w:r>
      <w:r w:rsidR="00A0302B">
        <w:rPr>
          <w:lang w:val="zh-CN"/>
        </w:rPr>
        <w:t>，</w:t>
      </w:r>
      <w:r w:rsidRPr="00A0302B">
        <w:rPr>
          <w:lang w:val="zh-CN"/>
        </w:rPr>
        <w:t>第一章。</w:t>
      </w:r>
    </w:p>
  </w:footnote>
  <w:footnote w:id="35">
    <w:p w14:paraId="6B69774E" w14:textId="3CD81134" w:rsidR="002B6070" w:rsidRPr="00A0302B" w:rsidRDefault="002B6070" w:rsidP="00A0302B">
      <w:pPr>
        <w:pStyle w:val="a4"/>
      </w:pPr>
      <w:r w:rsidRPr="00A0302B">
        <w:rPr>
          <w:lang w:val="zh-CN"/>
        </w:rPr>
        <w:tab/>
      </w:r>
      <w:r w:rsidRPr="00A0302B">
        <w:rPr>
          <w:rStyle w:val="a5"/>
          <w:lang w:val="zh-CN"/>
        </w:rPr>
        <w:footnoteRef/>
      </w:r>
      <w:r w:rsidRPr="00A0302B">
        <w:rPr>
          <w:lang w:val="zh-CN"/>
        </w:rPr>
        <w:tab/>
      </w:r>
      <w:r w:rsidRPr="00A0302B">
        <w:rPr>
          <w:lang w:val="zh-CN"/>
        </w:rPr>
        <w:t>同上</w:t>
      </w:r>
      <w:r w:rsidR="00A0302B">
        <w:rPr>
          <w:lang w:val="zh-CN"/>
        </w:rPr>
        <w:t>，</w:t>
      </w:r>
      <w:r w:rsidRPr="00A0302B">
        <w:rPr>
          <w:lang w:val="zh-CN"/>
        </w:rPr>
        <w:t>附件四</w:t>
      </w:r>
      <w:r w:rsidR="00A0302B">
        <w:rPr>
          <w:lang w:val="zh-CN"/>
        </w:rPr>
        <w:t>，</w:t>
      </w:r>
      <w:r w:rsidRPr="00A0302B">
        <w:rPr>
          <w:lang w:val="zh-CN"/>
        </w:rPr>
        <w:t>第二章。</w:t>
      </w:r>
    </w:p>
  </w:footnote>
  <w:footnote w:id="36">
    <w:p w14:paraId="1CA7C6AB" w14:textId="1A216308" w:rsidR="008663E5" w:rsidRPr="00A0302B" w:rsidRDefault="008663E5" w:rsidP="00A0302B">
      <w:pPr>
        <w:pStyle w:val="a4"/>
      </w:pPr>
      <w:r w:rsidRPr="00A0302B">
        <w:rPr>
          <w:lang w:val="zh-CN"/>
        </w:rPr>
        <w:tab/>
      </w:r>
      <w:r w:rsidRPr="00A0302B">
        <w:rPr>
          <w:rStyle w:val="a5"/>
          <w:lang w:val="zh-CN"/>
        </w:rPr>
        <w:footnoteRef/>
      </w:r>
      <w:r w:rsidRPr="00A0302B">
        <w:rPr>
          <w:lang w:val="zh-CN"/>
        </w:rPr>
        <w:tab/>
      </w:r>
      <w:r w:rsidRPr="00A0302B">
        <w:rPr>
          <w:lang w:val="zh-CN"/>
        </w:rPr>
        <w:t>美属</w:t>
      </w:r>
      <w:proofErr w:type="gramStart"/>
      <w:r w:rsidRPr="00A0302B">
        <w:rPr>
          <w:lang w:val="zh-CN"/>
        </w:rPr>
        <w:t>萨</w:t>
      </w:r>
      <w:proofErr w:type="gramEnd"/>
      <w:r w:rsidRPr="00A0302B">
        <w:rPr>
          <w:lang w:val="zh-CN"/>
        </w:rPr>
        <w:t>摩亚、安圭拉、百慕大、英属维尔京群岛、开曼群岛、福克兰群岛</w:t>
      </w:r>
      <w:r w:rsidR="00A0302B">
        <w:rPr>
          <w:lang w:val="zh-CN"/>
        </w:rPr>
        <w:t>(</w:t>
      </w:r>
      <w:r w:rsidRPr="00A0302B">
        <w:rPr>
          <w:lang w:val="zh-CN"/>
        </w:rPr>
        <w:t>马尔维纳斯群岛</w:t>
      </w:r>
      <w:r w:rsidR="00A0302B">
        <w:rPr>
          <w:lang w:val="zh-CN"/>
        </w:rPr>
        <w:t>)</w:t>
      </w:r>
      <w:r w:rsidRPr="00A0302B">
        <w:rPr>
          <w:lang w:val="zh-CN"/>
        </w:rPr>
        <w:t>、法属波利尼西亚、直布罗陀、关岛、蒙特塞拉特、新喀里多尼亚、皮特凯恩、圣赫勒拿岛、托克劳、特克斯和凯科斯群岛、美属维尔京群岛及西撒哈拉。</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DB9DA7" w14:textId="769C7C37" w:rsidR="007209BF" w:rsidRPr="009551C8" w:rsidRDefault="007209BF" w:rsidP="009551C8">
    <w:pPr>
      <w:pStyle w:val="af"/>
      <w:pBdr>
        <w:bottom w:val="none" w:sz="0" w:space="0" w:color="auto"/>
      </w:pBdr>
      <w:tabs>
        <w:tab w:val="clear" w:pos="992"/>
        <w:tab w:val="clear" w:pos="5772"/>
        <w:tab w:val="clear" w:pos="6634"/>
        <w:tab w:val="clear" w:pos="7144"/>
        <w:tab w:val="clear" w:pos="7655"/>
        <w:tab w:val="clear" w:pos="8165"/>
      </w:tabs>
      <w:jc w:val="right"/>
      <w:rPr>
        <w:b w:val="0"/>
        <w:bCs/>
        <w:sz w:val="21"/>
        <w:lang w:val="en-US" w:eastAsia="zh-CN"/>
      </w:rPr>
    </w:pPr>
  </w:p>
  <w:p w14:paraId="36D644C8" w14:textId="44CAB3A0" w:rsidR="00504C59" w:rsidRPr="00DF6344" w:rsidRDefault="00504C59" w:rsidP="00DF6344">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87205" w14:textId="77777777" w:rsidR="00C879A4" w:rsidRDefault="00C879A4" w:rsidP="003D4F4F">
    <w:pPr>
      <w:pStyle w:val="af"/>
      <w:pBdr>
        <w:bottom w:val="none" w:sz="0" w:space="0" w:color="auto"/>
      </w:pBdr>
      <w:tabs>
        <w:tab w:val="clear" w:pos="992"/>
        <w:tab w:val="clear" w:pos="5772"/>
        <w:tab w:val="clear" w:pos="6634"/>
        <w:tab w:val="clear" w:pos="7144"/>
        <w:tab w:val="clear" w:pos="7655"/>
        <w:tab w:val="clear" w:pos="8165"/>
      </w:tabs>
      <w:rPr>
        <w:b w:val="0"/>
        <w:lang w:val="en-US" w:eastAsia="zh-CN"/>
      </w:rPr>
    </w:pPr>
  </w:p>
  <w:p w14:paraId="7D1ADF63" w14:textId="77777777" w:rsidR="00C879A4" w:rsidRPr="009633AB" w:rsidRDefault="00C879A4" w:rsidP="009633AB">
    <w:pPr>
      <w:pStyle w:val="af"/>
      <w:pBdr>
        <w:bottom w:val="none" w:sz="0" w:space="0" w:color="auto"/>
      </w:pBdr>
      <w:tabs>
        <w:tab w:val="clear" w:pos="992"/>
        <w:tab w:val="clear" w:pos="5772"/>
        <w:tab w:val="clear" w:pos="6634"/>
        <w:tab w:val="clear" w:pos="7144"/>
        <w:tab w:val="clear" w:pos="7655"/>
        <w:tab w:val="clear" w:pos="8165"/>
      </w:tabs>
      <w:jc w:val="right"/>
      <w:rPr>
        <w:b w:val="0"/>
        <w:sz w:val="21"/>
        <w:szCs w:val="21"/>
        <w:lang w:val="en-US" w:eastAsia="zh-C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0880A" w14:textId="77777777" w:rsidR="00633880" w:rsidRDefault="00633880" w:rsidP="00633880">
    <w:pPr>
      <w:pStyle w:val="af"/>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BD47A1" w14:textId="77777777" w:rsidR="007209BF" w:rsidRPr="009633AB" w:rsidRDefault="007209BF" w:rsidP="002D53A4">
    <w:pPr>
      <w:pStyle w:val="af"/>
      <w:pBdr>
        <w:bottom w:val="none" w:sz="0" w:space="0" w:color="auto"/>
      </w:pBdr>
      <w:tabs>
        <w:tab w:val="clear" w:pos="992"/>
        <w:tab w:val="clear" w:pos="5772"/>
        <w:tab w:val="clear" w:pos="6634"/>
        <w:tab w:val="clear" w:pos="7144"/>
        <w:tab w:val="clear" w:pos="7655"/>
        <w:tab w:val="clear" w:pos="8165"/>
      </w:tabs>
      <w:rPr>
        <w:b w:val="0"/>
        <w:sz w:val="21"/>
        <w:szCs w:val="21"/>
        <w:lang w:val="en-US" w:eastAsia="zh-C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0CDB63" w14:textId="3E0D6932" w:rsidR="00B27F32" w:rsidRPr="006F1C11" w:rsidRDefault="009551C8" w:rsidP="009551C8">
    <w:pPr>
      <w:pStyle w:val="af"/>
      <w:jc w:val="right"/>
      <w:rPr>
        <w:rFonts w:eastAsiaTheme="minorEastAsia"/>
        <w:lang w:eastAsia="zh-CN"/>
      </w:rPr>
    </w:pPr>
    <w:r>
      <w:t>A/79/1</w:t>
    </w:r>
    <w:r w:rsidR="006F1C11">
      <w:rPr>
        <w:rFonts w:eastAsiaTheme="minorEastAsia" w:hint="eastAsia"/>
        <w:lang w:eastAsia="zh-CN"/>
      </w:rPr>
      <w:t>8</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FA27B5" w14:textId="3216D956" w:rsidR="0046621F" w:rsidRPr="006F1C11" w:rsidRDefault="009551C8" w:rsidP="00D524EC">
    <w:pPr>
      <w:pStyle w:val="af"/>
      <w:rPr>
        <w:rFonts w:eastAsiaTheme="minorEastAsia"/>
        <w:lang w:eastAsia="zh-CN"/>
      </w:rPr>
    </w:pPr>
    <w:r>
      <w:t>A/79/1</w:t>
    </w:r>
    <w:r w:rsidR="006F1C11">
      <w:rPr>
        <w:rFonts w:eastAsiaTheme="minorEastAsia" w:hint="eastAsia"/>
        <w:lang w:eastAsia="zh-CN"/>
      </w:rPr>
      <w:t>8</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D6FD9" w14:textId="3FA82246" w:rsidR="0046621F" w:rsidRPr="006F1C11" w:rsidRDefault="009551C8" w:rsidP="00A8734D">
    <w:pPr>
      <w:pStyle w:val="af"/>
      <w:jc w:val="right"/>
      <w:rPr>
        <w:rFonts w:eastAsiaTheme="minorEastAsia"/>
        <w:lang w:eastAsia="zh-CN"/>
      </w:rPr>
    </w:pPr>
    <w:r>
      <w:t>A/79/1</w:t>
    </w:r>
    <w:r w:rsidR="006F1C11">
      <w:rPr>
        <w:rFonts w:eastAsiaTheme="minorEastAsia" w:hint="eastAsia"/>
        <w:lang w:eastAsia="zh-CN"/>
      </w:rPr>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072897240">
    <w:abstractNumId w:val="0"/>
  </w:num>
  <w:num w:numId="2" w16cid:durableId="913128600">
    <w:abstractNumId w:val="3"/>
  </w:num>
  <w:num w:numId="3" w16cid:durableId="46415640">
    <w:abstractNumId w:val="1"/>
  </w:num>
  <w:num w:numId="4" w16cid:durableId="48995086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0AB"/>
    <w:rsid w:val="00010E4B"/>
    <w:rsid w:val="000115F8"/>
    <w:rsid w:val="00011E9D"/>
    <w:rsid w:val="00011FCC"/>
    <w:rsid w:val="00012BE6"/>
    <w:rsid w:val="00014493"/>
    <w:rsid w:val="00015C3B"/>
    <w:rsid w:val="00016D83"/>
    <w:rsid w:val="00020A5C"/>
    <w:rsid w:val="00021745"/>
    <w:rsid w:val="000219A4"/>
    <w:rsid w:val="00023ECF"/>
    <w:rsid w:val="000276FC"/>
    <w:rsid w:val="000350E5"/>
    <w:rsid w:val="00043399"/>
    <w:rsid w:val="00052EB3"/>
    <w:rsid w:val="00053E8E"/>
    <w:rsid w:val="00056EDE"/>
    <w:rsid w:val="00057E65"/>
    <w:rsid w:val="00062052"/>
    <w:rsid w:val="00063C9A"/>
    <w:rsid w:val="00064077"/>
    <w:rsid w:val="0006699F"/>
    <w:rsid w:val="00067D61"/>
    <w:rsid w:val="000705D8"/>
    <w:rsid w:val="00070698"/>
    <w:rsid w:val="00072523"/>
    <w:rsid w:val="0007344C"/>
    <w:rsid w:val="000737CB"/>
    <w:rsid w:val="00074A5D"/>
    <w:rsid w:val="00076C04"/>
    <w:rsid w:val="00080558"/>
    <w:rsid w:val="00083B44"/>
    <w:rsid w:val="0008774E"/>
    <w:rsid w:val="0009169A"/>
    <w:rsid w:val="00092737"/>
    <w:rsid w:val="0009504B"/>
    <w:rsid w:val="000A3B89"/>
    <w:rsid w:val="000A688F"/>
    <w:rsid w:val="000B373F"/>
    <w:rsid w:val="000B5C23"/>
    <w:rsid w:val="000C0AD7"/>
    <w:rsid w:val="000C1721"/>
    <w:rsid w:val="000C440B"/>
    <w:rsid w:val="000C689B"/>
    <w:rsid w:val="000C693C"/>
    <w:rsid w:val="000D02A1"/>
    <w:rsid w:val="000D2E59"/>
    <w:rsid w:val="000D3B82"/>
    <w:rsid w:val="000E0929"/>
    <w:rsid w:val="000E3A6B"/>
    <w:rsid w:val="000E6BBE"/>
    <w:rsid w:val="000F0496"/>
    <w:rsid w:val="000F2832"/>
    <w:rsid w:val="000F2969"/>
    <w:rsid w:val="000F3044"/>
    <w:rsid w:val="000F7544"/>
    <w:rsid w:val="000F78DB"/>
    <w:rsid w:val="00100603"/>
    <w:rsid w:val="00101C49"/>
    <w:rsid w:val="001051E9"/>
    <w:rsid w:val="00107D11"/>
    <w:rsid w:val="00107D85"/>
    <w:rsid w:val="00120CF8"/>
    <w:rsid w:val="00120F19"/>
    <w:rsid w:val="00121663"/>
    <w:rsid w:val="0012236B"/>
    <w:rsid w:val="00124B75"/>
    <w:rsid w:val="00127F0E"/>
    <w:rsid w:val="00130D90"/>
    <w:rsid w:val="00134D69"/>
    <w:rsid w:val="00135C90"/>
    <w:rsid w:val="0014695A"/>
    <w:rsid w:val="00147991"/>
    <w:rsid w:val="00150ABE"/>
    <w:rsid w:val="0015189F"/>
    <w:rsid w:val="00154F8A"/>
    <w:rsid w:val="00156077"/>
    <w:rsid w:val="001617DD"/>
    <w:rsid w:val="00161B91"/>
    <w:rsid w:val="00161C99"/>
    <w:rsid w:val="00164873"/>
    <w:rsid w:val="001668E9"/>
    <w:rsid w:val="00170A15"/>
    <w:rsid w:val="00171262"/>
    <w:rsid w:val="00175083"/>
    <w:rsid w:val="00180F4B"/>
    <w:rsid w:val="00185673"/>
    <w:rsid w:val="00187D88"/>
    <w:rsid w:val="00192F9E"/>
    <w:rsid w:val="00194090"/>
    <w:rsid w:val="001A0625"/>
    <w:rsid w:val="001A655C"/>
    <w:rsid w:val="001A7D27"/>
    <w:rsid w:val="001C4D9A"/>
    <w:rsid w:val="001C5F0C"/>
    <w:rsid w:val="001C6312"/>
    <w:rsid w:val="001D4E9E"/>
    <w:rsid w:val="001D60ED"/>
    <w:rsid w:val="001D6573"/>
    <w:rsid w:val="001D67F0"/>
    <w:rsid w:val="001D7165"/>
    <w:rsid w:val="001E246A"/>
    <w:rsid w:val="001E61B2"/>
    <w:rsid w:val="001E6549"/>
    <w:rsid w:val="001E7BC1"/>
    <w:rsid w:val="001F4016"/>
    <w:rsid w:val="001F4085"/>
    <w:rsid w:val="001F55C5"/>
    <w:rsid w:val="001F5B2F"/>
    <w:rsid w:val="0020075C"/>
    <w:rsid w:val="00200B7A"/>
    <w:rsid w:val="002023A0"/>
    <w:rsid w:val="00202660"/>
    <w:rsid w:val="002060C3"/>
    <w:rsid w:val="002107D8"/>
    <w:rsid w:val="002133DD"/>
    <w:rsid w:val="0021468B"/>
    <w:rsid w:val="002148BD"/>
    <w:rsid w:val="00216999"/>
    <w:rsid w:val="00223032"/>
    <w:rsid w:val="00223E33"/>
    <w:rsid w:val="0022495D"/>
    <w:rsid w:val="002321FC"/>
    <w:rsid w:val="0023320D"/>
    <w:rsid w:val="00240EEE"/>
    <w:rsid w:val="002437CF"/>
    <w:rsid w:val="002449F0"/>
    <w:rsid w:val="002458F3"/>
    <w:rsid w:val="00250A48"/>
    <w:rsid w:val="00250BC6"/>
    <w:rsid w:val="00251AC3"/>
    <w:rsid w:val="00255FD8"/>
    <w:rsid w:val="002616EC"/>
    <w:rsid w:val="00265044"/>
    <w:rsid w:val="002730AB"/>
    <w:rsid w:val="00273C6C"/>
    <w:rsid w:val="002742AF"/>
    <w:rsid w:val="00283E12"/>
    <w:rsid w:val="002843F9"/>
    <w:rsid w:val="0029201C"/>
    <w:rsid w:val="0029540F"/>
    <w:rsid w:val="00296C03"/>
    <w:rsid w:val="00296C94"/>
    <w:rsid w:val="00296D61"/>
    <w:rsid w:val="002A1632"/>
    <w:rsid w:val="002A7884"/>
    <w:rsid w:val="002B22DF"/>
    <w:rsid w:val="002B6070"/>
    <w:rsid w:val="002B6481"/>
    <w:rsid w:val="002B769F"/>
    <w:rsid w:val="002C12DF"/>
    <w:rsid w:val="002C4D27"/>
    <w:rsid w:val="002D53A4"/>
    <w:rsid w:val="002E07D6"/>
    <w:rsid w:val="002E40FE"/>
    <w:rsid w:val="002E5077"/>
    <w:rsid w:val="002E7F50"/>
    <w:rsid w:val="002F40B3"/>
    <w:rsid w:val="00300971"/>
    <w:rsid w:val="00301084"/>
    <w:rsid w:val="003036B8"/>
    <w:rsid w:val="00303952"/>
    <w:rsid w:val="003054CD"/>
    <w:rsid w:val="003066D6"/>
    <w:rsid w:val="00306D22"/>
    <w:rsid w:val="00311A46"/>
    <w:rsid w:val="00317FB3"/>
    <w:rsid w:val="003201BF"/>
    <w:rsid w:val="00323C64"/>
    <w:rsid w:val="00324E57"/>
    <w:rsid w:val="003258EC"/>
    <w:rsid w:val="00326795"/>
    <w:rsid w:val="0033372F"/>
    <w:rsid w:val="00335FAB"/>
    <w:rsid w:val="00337694"/>
    <w:rsid w:val="00340368"/>
    <w:rsid w:val="003405A8"/>
    <w:rsid w:val="0034285E"/>
    <w:rsid w:val="003505B8"/>
    <w:rsid w:val="00351164"/>
    <w:rsid w:val="00351FD7"/>
    <w:rsid w:val="00354A7C"/>
    <w:rsid w:val="00365F12"/>
    <w:rsid w:val="003679EE"/>
    <w:rsid w:val="003772F1"/>
    <w:rsid w:val="00380405"/>
    <w:rsid w:val="003864BD"/>
    <w:rsid w:val="003906C2"/>
    <w:rsid w:val="00392FA6"/>
    <w:rsid w:val="003933C0"/>
    <w:rsid w:val="003A15C5"/>
    <w:rsid w:val="003A3E44"/>
    <w:rsid w:val="003A5178"/>
    <w:rsid w:val="003A711E"/>
    <w:rsid w:val="003B1119"/>
    <w:rsid w:val="003B12B3"/>
    <w:rsid w:val="003B152D"/>
    <w:rsid w:val="003B16A5"/>
    <w:rsid w:val="003B2217"/>
    <w:rsid w:val="003B34A7"/>
    <w:rsid w:val="003B5878"/>
    <w:rsid w:val="003B7DFB"/>
    <w:rsid w:val="003C0AF2"/>
    <w:rsid w:val="003C0E2A"/>
    <w:rsid w:val="003C4DB0"/>
    <w:rsid w:val="003C5E5B"/>
    <w:rsid w:val="003D4F23"/>
    <w:rsid w:val="003D4F4F"/>
    <w:rsid w:val="003E2D9A"/>
    <w:rsid w:val="003F0049"/>
    <w:rsid w:val="003F00C7"/>
    <w:rsid w:val="003F3D65"/>
    <w:rsid w:val="003F7F52"/>
    <w:rsid w:val="00400618"/>
    <w:rsid w:val="00400D50"/>
    <w:rsid w:val="00404DB3"/>
    <w:rsid w:val="0040696F"/>
    <w:rsid w:val="00407515"/>
    <w:rsid w:val="00407FA6"/>
    <w:rsid w:val="00412567"/>
    <w:rsid w:val="0041374F"/>
    <w:rsid w:val="00415759"/>
    <w:rsid w:val="00416BBB"/>
    <w:rsid w:val="004216D2"/>
    <w:rsid w:val="00421745"/>
    <w:rsid w:val="00424DA3"/>
    <w:rsid w:val="00426527"/>
    <w:rsid w:val="00426D1F"/>
    <w:rsid w:val="00431EB7"/>
    <w:rsid w:val="00443216"/>
    <w:rsid w:val="00444012"/>
    <w:rsid w:val="00444966"/>
    <w:rsid w:val="00444D4E"/>
    <w:rsid w:val="00450FBE"/>
    <w:rsid w:val="00452663"/>
    <w:rsid w:val="00452722"/>
    <w:rsid w:val="0045766C"/>
    <w:rsid w:val="004625DA"/>
    <w:rsid w:val="0046621F"/>
    <w:rsid w:val="00466D05"/>
    <w:rsid w:val="00477F93"/>
    <w:rsid w:val="00484091"/>
    <w:rsid w:val="00485734"/>
    <w:rsid w:val="004870D2"/>
    <w:rsid w:val="00491A66"/>
    <w:rsid w:val="00492E5E"/>
    <w:rsid w:val="004955E9"/>
    <w:rsid w:val="004A26EC"/>
    <w:rsid w:val="004A3E97"/>
    <w:rsid w:val="004A5DC8"/>
    <w:rsid w:val="004A62DA"/>
    <w:rsid w:val="004A7908"/>
    <w:rsid w:val="004B5111"/>
    <w:rsid w:val="004C2DC8"/>
    <w:rsid w:val="004C4FEB"/>
    <w:rsid w:val="004C5C77"/>
    <w:rsid w:val="004C6AC0"/>
    <w:rsid w:val="004D06EB"/>
    <w:rsid w:val="004D0D36"/>
    <w:rsid w:val="004D0E06"/>
    <w:rsid w:val="004D338C"/>
    <w:rsid w:val="004D4C1D"/>
    <w:rsid w:val="004D513A"/>
    <w:rsid w:val="004D5597"/>
    <w:rsid w:val="004D6A8B"/>
    <w:rsid w:val="004E32A7"/>
    <w:rsid w:val="004E41A6"/>
    <w:rsid w:val="004E75A6"/>
    <w:rsid w:val="004F3A49"/>
    <w:rsid w:val="004F3EE3"/>
    <w:rsid w:val="005000BB"/>
    <w:rsid w:val="00501254"/>
    <w:rsid w:val="00502435"/>
    <w:rsid w:val="00504474"/>
    <w:rsid w:val="00504C59"/>
    <w:rsid w:val="00504EAE"/>
    <w:rsid w:val="00506595"/>
    <w:rsid w:val="0050699E"/>
    <w:rsid w:val="005105CB"/>
    <w:rsid w:val="005157C9"/>
    <w:rsid w:val="00520FD6"/>
    <w:rsid w:val="00524E8A"/>
    <w:rsid w:val="00526A42"/>
    <w:rsid w:val="00530935"/>
    <w:rsid w:val="0053122A"/>
    <w:rsid w:val="00535AC4"/>
    <w:rsid w:val="00536B3E"/>
    <w:rsid w:val="0054345F"/>
    <w:rsid w:val="00543892"/>
    <w:rsid w:val="00551411"/>
    <w:rsid w:val="005561B6"/>
    <w:rsid w:val="00556406"/>
    <w:rsid w:val="0056003D"/>
    <w:rsid w:val="00560CDA"/>
    <w:rsid w:val="0056449C"/>
    <w:rsid w:val="00565FA2"/>
    <w:rsid w:val="00567270"/>
    <w:rsid w:val="00570258"/>
    <w:rsid w:val="005729D0"/>
    <w:rsid w:val="00574DFE"/>
    <w:rsid w:val="00576D7B"/>
    <w:rsid w:val="005773BA"/>
    <w:rsid w:val="00581FBC"/>
    <w:rsid w:val="00582E4E"/>
    <w:rsid w:val="005845B4"/>
    <w:rsid w:val="00586754"/>
    <w:rsid w:val="005875AE"/>
    <w:rsid w:val="00592208"/>
    <w:rsid w:val="005933F2"/>
    <w:rsid w:val="0059543A"/>
    <w:rsid w:val="005954FD"/>
    <w:rsid w:val="005A0C8C"/>
    <w:rsid w:val="005A0F3D"/>
    <w:rsid w:val="005A14BC"/>
    <w:rsid w:val="005A54A1"/>
    <w:rsid w:val="005B07FA"/>
    <w:rsid w:val="005B717A"/>
    <w:rsid w:val="005D76A9"/>
    <w:rsid w:val="005E1232"/>
    <w:rsid w:val="005E5E10"/>
    <w:rsid w:val="005F5035"/>
    <w:rsid w:val="00601E24"/>
    <w:rsid w:val="00604315"/>
    <w:rsid w:val="006045FB"/>
    <w:rsid w:val="0060562F"/>
    <w:rsid w:val="00605EFD"/>
    <w:rsid w:val="0061387A"/>
    <w:rsid w:val="00614DD9"/>
    <w:rsid w:val="00616C66"/>
    <w:rsid w:val="006218C3"/>
    <w:rsid w:val="0062225A"/>
    <w:rsid w:val="00622360"/>
    <w:rsid w:val="00630B98"/>
    <w:rsid w:val="00631194"/>
    <w:rsid w:val="00631687"/>
    <w:rsid w:val="006317C5"/>
    <w:rsid w:val="006318C3"/>
    <w:rsid w:val="006322D9"/>
    <w:rsid w:val="00633880"/>
    <w:rsid w:val="00635B96"/>
    <w:rsid w:val="006368FB"/>
    <w:rsid w:val="00641A4E"/>
    <w:rsid w:val="0064568B"/>
    <w:rsid w:val="00650F86"/>
    <w:rsid w:val="00651614"/>
    <w:rsid w:val="00654A5E"/>
    <w:rsid w:val="00654BFC"/>
    <w:rsid w:val="00655303"/>
    <w:rsid w:val="006564C7"/>
    <w:rsid w:val="006573AD"/>
    <w:rsid w:val="00657A75"/>
    <w:rsid w:val="00661231"/>
    <w:rsid w:val="006638E4"/>
    <w:rsid w:val="006702FB"/>
    <w:rsid w:val="00672308"/>
    <w:rsid w:val="00674C64"/>
    <w:rsid w:val="00677DCB"/>
    <w:rsid w:val="00677FC3"/>
    <w:rsid w:val="006825CB"/>
    <w:rsid w:val="00685199"/>
    <w:rsid w:val="006964A9"/>
    <w:rsid w:val="0069782F"/>
    <w:rsid w:val="00697DB7"/>
    <w:rsid w:val="006A389D"/>
    <w:rsid w:val="006A3C66"/>
    <w:rsid w:val="006A4779"/>
    <w:rsid w:val="006A4C3E"/>
    <w:rsid w:val="006B3670"/>
    <w:rsid w:val="006B3A8A"/>
    <w:rsid w:val="006B43AD"/>
    <w:rsid w:val="006B6373"/>
    <w:rsid w:val="006B70DD"/>
    <w:rsid w:val="006C1D90"/>
    <w:rsid w:val="006C26A5"/>
    <w:rsid w:val="006C332D"/>
    <w:rsid w:val="006C59F7"/>
    <w:rsid w:val="006C6188"/>
    <w:rsid w:val="006C7039"/>
    <w:rsid w:val="006C7041"/>
    <w:rsid w:val="006D0A99"/>
    <w:rsid w:val="006D232A"/>
    <w:rsid w:val="006D4098"/>
    <w:rsid w:val="006D62B3"/>
    <w:rsid w:val="006D648D"/>
    <w:rsid w:val="006D7857"/>
    <w:rsid w:val="006D7863"/>
    <w:rsid w:val="006E1FD9"/>
    <w:rsid w:val="006E7ADC"/>
    <w:rsid w:val="006F1C11"/>
    <w:rsid w:val="006F1FC7"/>
    <w:rsid w:val="006F2FB9"/>
    <w:rsid w:val="006F3E71"/>
    <w:rsid w:val="006F4430"/>
    <w:rsid w:val="007041AC"/>
    <w:rsid w:val="0070430B"/>
    <w:rsid w:val="0071115A"/>
    <w:rsid w:val="00713BD5"/>
    <w:rsid w:val="007209BF"/>
    <w:rsid w:val="00722C37"/>
    <w:rsid w:val="0072315A"/>
    <w:rsid w:val="00724DA8"/>
    <w:rsid w:val="00724FC7"/>
    <w:rsid w:val="0072637C"/>
    <w:rsid w:val="007329F5"/>
    <w:rsid w:val="00732ABA"/>
    <w:rsid w:val="00736FA0"/>
    <w:rsid w:val="00740573"/>
    <w:rsid w:val="00740FBC"/>
    <w:rsid w:val="00743820"/>
    <w:rsid w:val="00744801"/>
    <w:rsid w:val="00751A02"/>
    <w:rsid w:val="00751A1C"/>
    <w:rsid w:val="007552DD"/>
    <w:rsid w:val="00755B64"/>
    <w:rsid w:val="00757162"/>
    <w:rsid w:val="0075724A"/>
    <w:rsid w:val="007653A1"/>
    <w:rsid w:val="00766C76"/>
    <w:rsid w:val="00770C0C"/>
    <w:rsid w:val="00773C26"/>
    <w:rsid w:val="00782DB2"/>
    <w:rsid w:val="00790420"/>
    <w:rsid w:val="00790C2B"/>
    <w:rsid w:val="00793218"/>
    <w:rsid w:val="00796880"/>
    <w:rsid w:val="007A56EE"/>
    <w:rsid w:val="007A7B9A"/>
    <w:rsid w:val="007B1C91"/>
    <w:rsid w:val="007B21F3"/>
    <w:rsid w:val="007B2773"/>
    <w:rsid w:val="007B4FBF"/>
    <w:rsid w:val="007B5D9F"/>
    <w:rsid w:val="007B6276"/>
    <w:rsid w:val="007B6405"/>
    <w:rsid w:val="007B670C"/>
    <w:rsid w:val="007C01DE"/>
    <w:rsid w:val="007C2AA0"/>
    <w:rsid w:val="007C36D2"/>
    <w:rsid w:val="007C6C45"/>
    <w:rsid w:val="007D6CF7"/>
    <w:rsid w:val="007E1063"/>
    <w:rsid w:val="007E10D3"/>
    <w:rsid w:val="007E75D0"/>
    <w:rsid w:val="007F012D"/>
    <w:rsid w:val="007F0324"/>
    <w:rsid w:val="007F03F3"/>
    <w:rsid w:val="007F40C9"/>
    <w:rsid w:val="0080020C"/>
    <w:rsid w:val="00803BD2"/>
    <w:rsid w:val="00807B0F"/>
    <w:rsid w:val="0081099E"/>
    <w:rsid w:val="00813B94"/>
    <w:rsid w:val="00813C5E"/>
    <w:rsid w:val="008146C3"/>
    <w:rsid w:val="00814A1F"/>
    <w:rsid w:val="008154DC"/>
    <w:rsid w:val="00816601"/>
    <w:rsid w:val="0081764F"/>
    <w:rsid w:val="00820CF3"/>
    <w:rsid w:val="00822792"/>
    <w:rsid w:val="00825306"/>
    <w:rsid w:val="008276AF"/>
    <w:rsid w:val="00834115"/>
    <w:rsid w:val="008352B4"/>
    <w:rsid w:val="00836711"/>
    <w:rsid w:val="0084011B"/>
    <w:rsid w:val="0085113D"/>
    <w:rsid w:val="00851BC5"/>
    <w:rsid w:val="00851C25"/>
    <w:rsid w:val="00851CB6"/>
    <w:rsid w:val="00852912"/>
    <w:rsid w:val="008547B0"/>
    <w:rsid w:val="008551C2"/>
    <w:rsid w:val="00855CF5"/>
    <w:rsid w:val="008562D6"/>
    <w:rsid w:val="008578D1"/>
    <w:rsid w:val="00864317"/>
    <w:rsid w:val="00864DA3"/>
    <w:rsid w:val="00865352"/>
    <w:rsid w:val="00865695"/>
    <w:rsid w:val="008663E5"/>
    <w:rsid w:val="00875511"/>
    <w:rsid w:val="00875E6E"/>
    <w:rsid w:val="00876046"/>
    <w:rsid w:val="00877608"/>
    <w:rsid w:val="008835A5"/>
    <w:rsid w:val="00883F06"/>
    <w:rsid w:val="00886564"/>
    <w:rsid w:val="00896FDF"/>
    <w:rsid w:val="008A24F5"/>
    <w:rsid w:val="008A5061"/>
    <w:rsid w:val="008A554A"/>
    <w:rsid w:val="008B4705"/>
    <w:rsid w:val="008B59CE"/>
    <w:rsid w:val="008B6DE6"/>
    <w:rsid w:val="008B7DD7"/>
    <w:rsid w:val="008D49DF"/>
    <w:rsid w:val="008D5011"/>
    <w:rsid w:val="008E0323"/>
    <w:rsid w:val="008E3BF4"/>
    <w:rsid w:val="008E424F"/>
    <w:rsid w:val="008E73BD"/>
    <w:rsid w:val="008F34F9"/>
    <w:rsid w:val="008F7DF5"/>
    <w:rsid w:val="0090076F"/>
    <w:rsid w:val="00902E8A"/>
    <w:rsid w:val="009050E7"/>
    <w:rsid w:val="00906D29"/>
    <w:rsid w:val="00910863"/>
    <w:rsid w:val="00910CA9"/>
    <w:rsid w:val="009115FA"/>
    <w:rsid w:val="00912921"/>
    <w:rsid w:val="00916402"/>
    <w:rsid w:val="00921C94"/>
    <w:rsid w:val="009255D8"/>
    <w:rsid w:val="00930677"/>
    <w:rsid w:val="00931E00"/>
    <w:rsid w:val="00932E21"/>
    <w:rsid w:val="00934482"/>
    <w:rsid w:val="00937AA9"/>
    <w:rsid w:val="00940E14"/>
    <w:rsid w:val="0094134D"/>
    <w:rsid w:val="00951C5C"/>
    <w:rsid w:val="009551C8"/>
    <w:rsid w:val="0095577A"/>
    <w:rsid w:val="009609DD"/>
    <w:rsid w:val="0096128E"/>
    <w:rsid w:val="0096169C"/>
    <w:rsid w:val="0096292E"/>
    <w:rsid w:val="009633AB"/>
    <w:rsid w:val="009663F8"/>
    <w:rsid w:val="00966B91"/>
    <w:rsid w:val="00966ED5"/>
    <w:rsid w:val="009676DF"/>
    <w:rsid w:val="00972481"/>
    <w:rsid w:val="0097781A"/>
    <w:rsid w:val="009779A9"/>
    <w:rsid w:val="00982B42"/>
    <w:rsid w:val="00982F74"/>
    <w:rsid w:val="009850C5"/>
    <w:rsid w:val="00986C3D"/>
    <w:rsid w:val="00990B72"/>
    <w:rsid w:val="00997AE6"/>
    <w:rsid w:val="009A4704"/>
    <w:rsid w:val="009B7FB3"/>
    <w:rsid w:val="009C1F74"/>
    <w:rsid w:val="009C5B6F"/>
    <w:rsid w:val="009C6C27"/>
    <w:rsid w:val="009D0F46"/>
    <w:rsid w:val="009D176B"/>
    <w:rsid w:val="009D1EC2"/>
    <w:rsid w:val="009D4433"/>
    <w:rsid w:val="009E09F7"/>
    <w:rsid w:val="009E10B4"/>
    <w:rsid w:val="009E2C4E"/>
    <w:rsid w:val="009E4468"/>
    <w:rsid w:val="009E4A3E"/>
    <w:rsid w:val="009E50B5"/>
    <w:rsid w:val="009E5DF7"/>
    <w:rsid w:val="009F1E7A"/>
    <w:rsid w:val="009F3880"/>
    <w:rsid w:val="009F4B43"/>
    <w:rsid w:val="009F5526"/>
    <w:rsid w:val="009F6F1B"/>
    <w:rsid w:val="009F7A6F"/>
    <w:rsid w:val="00A0302B"/>
    <w:rsid w:val="00A039F5"/>
    <w:rsid w:val="00A04C06"/>
    <w:rsid w:val="00A1173F"/>
    <w:rsid w:val="00A15422"/>
    <w:rsid w:val="00A20BFA"/>
    <w:rsid w:val="00A22A8E"/>
    <w:rsid w:val="00A24BED"/>
    <w:rsid w:val="00A24E79"/>
    <w:rsid w:val="00A25177"/>
    <w:rsid w:val="00A25737"/>
    <w:rsid w:val="00A26162"/>
    <w:rsid w:val="00A30969"/>
    <w:rsid w:val="00A338D5"/>
    <w:rsid w:val="00A37B48"/>
    <w:rsid w:val="00A409D0"/>
    <w:rsid w:val="00A42982"/>
    <w:rsid w:val="00A447E7"/>
    <w:rsid w:val="00A468FA"/>
    <w:rsid w:val="00A47B73"/>
    <w:rsid w:val="00A51EB4"/>
    <w:rsid w:val="00A55C63"/>
    <w:rsid w:val="00A57F73"/>
    <w:rsid w:val="00A65023"/>
    <w:rsid w:val="00A659BC"/>
    <w:rsid w:val="00A67C02"/>
    <w:rsid w:val="00A7307B"/>
    <w:rsid w:val="00A7313D"/>
    <w:rsid w:val="00A740AE"/>
    <w:rsid w:val="00A8734D"/>
    <w:rsid w:val="00A87D76"/>
    <w:rsid w:val="00A900C7"/>
    <w:rsid w:val="00A90F9F"/>
    <w:rsid w:val="00A94E40"/>
    <w:rsid w:val="00AA1678"/>
    <w:rsid w:val="00AA1BBC"/>
    <w:rsid w:val="00AA35AB"/>
    <w:rsid w:val="00AA394E"/>
    <w:rsid w:val="00AA3DCC"/>
    <w:rsid w:val="00AA42BA"/>
    <w:rsid w:val="00AA4617"/>
    <w:rsid w:val="00AA49A4"/>
    <w:rsid w:val="00AA620A"/>
    <w:rsid w:val="00AB4E43"/>
    <w:rsid w:val="00AB65CE"/>
    <w:rsid w:val="00AB6AC6"/>
    <w:rsid w:val="00AC08FE"/>
    <w:rsid w:val="00AC3AAA"/>
    <w:rsid w:val="00AC65B1"/>
    <w:rsid w:val="00AD31AC"/>
    <w:rsid w:val="00AD5B44"/>
    <w:rsid w:val="00AD6B14"/>
    <w:rsid w:val="00AE29BA"/>
    <w:rsid w:val="00AE4D8A"/>
    <w:rsid w:val="00AE5EE3"/>
    <w:rsid w:val="00AE6518"/>
    <w:rsid w:val="00AE6900"/>
    <w:rsid w:val="00AF34B5"/>
    <w:rsid w:val="00B01A42"/>
    <w:rsid w:val="00B072B2"/>
    <w:rsid w:val="00B100DF"/>
    <w:rsid w:val="00B1028B"/>
    <w:rsid w:val="00B1584A"/>
    <w:rsid w:val="00B17345"/>
    <w:rsid w:val="00B23202"/>
    <w:rsid w:val="00B25A9B"/>
    <w:rsid w:val="00B27F32"/>
    <w:rsid w:val="00B37F39"/>
    <w:rsid w:val="00B43130"/>
    <w:rsid w:val="00B4380D"/>
    <w:rsid w:val="00B464E0"/>
    <w:rsid w:val="00B477C5"/>
    <w:rsid w:val="00B47845"/>
    <w:rsid w:val="00B50EA7"/>
    <w:rsid w:val="00B53156"/>
    <w:rsid w:val="00B632AB"/>
    <w:rsid w:val="00B65C8F"/>
    <w:rsid w:val="00B65F70"/>
    <w:rsid w:val="00B663AF"/>
    <w:rsid w:val="00B677B3"/>
    <w:rsid w:val="00B70A8A"/>
    <w:rsid w:val="00B74921"/>
    <w:rsid w:val="00B74953"/>
    <w:rsid w:val="00B825F6"/>
    <w:rsid w:val="00B83612"/>
    <w:rsid w:val="00B8675A"/>
    <w:rsid w:val="00B8758F"/>
    <w:rsid w:val="00BA2C56"/>
    <w:rsid w:val="00BA5164"/>
    <w:rsid w:val="00BA51F5"/>
    <w:rsid w:val="00BA5C19"/>
    <w:rsid w:val="00BA79EC"/>
    <w:rsid w:val="00BB42B2"/>
    <w:rsid w:val="00BC5AAC"/>
    <w:rsid w:val="00BC7801"/>
    <w:rsid w:val="00BE0ED1"/>
    <w:rsid w:val="00BE2670"/>
    <w:rsid w:val="00BE353B"/>
    <w:rsid w:val="00BE5069"/>
    <w:rsid w:val="00BF75DC"/>
    <w:rsid w:val="00C01245"/>
    <w:rsid w:val="00C01977"/>
    <w:rsid w:val="00C029B4"/>
    <w:rsid w:val="00C060DA"/>
    <w:rsid w:val="00C10484"/>
    <w:rsid w:val="00C11D90"/>
    <w:rsid w:val="00C1370D"/>
    <w:rsid w:val="00C1504E"/>
    <w:rsid w:val="00C16B71"/>
    <w:rsid w:val="00C217FF"/>
    <w:rsid w:val="00C24613"/>
    <w:rsid w:val="00C246E5"/>
    <w:rsid w:val="00C33BB3"/>
    <w:rsid w:val="00C353A3"/>
    <w:rsid w:val="00C36DBE"/>
    <w:rsid w:val="00C375F8"/>
    <w:rsid w:val="00C40AB9"/>
    <w:rsid w:val="00C40D45"/>
    <w:rsid w:val="00C44AB0"/>
    <w:rsid w:val="00C47446"/>
    <w:rsid w:val="00C50EFF"/>
    <w:rsid w:val="00C51650"/>
    <w:rsid w:val="00C5201E"/>
    <w:rsid w:val="00C5676A"/>
    <w:rsid w:val="00C632F1"/>
    <w:rsid w:val="00C64E39"/>
    <w:rsid w:val="00C6672D"/>
    <w:rsid w:val="00C67483"/>
    <w:rsid w:val="00C70192"/>
    <w:rsid w:val="00C701AC"/>
    <w:rsid w:val="00C70643"/>
    <w:rsid w:val="00C73FCF"/>
    <w:rsid w:val="00C7733D"/>
    <w:rsid w:val="00C83DAC"/>
    <w:rsid w:val="00C84FB9"/>
    <w:rsid w:val="00C85985"/>
    <w:rsid w:val="00C87350"/>
    <w:rsid w:val="00C879A4"/>
    <w:rsid w:val="00C96146"/>
    <w:rsid w:val="00C96E69"/>
    <w:rsid w:val="00CA150C"/>
    <w:rsid w:val="00CB4913"/>
    <w:rsid w:val="00CB5EDE"/>
    <w:rsid w:val="00CB6B94"/>
    <w:rsid w:val="00CB7615"/>
    <w:rsid w:val="00CB7837"/>
    <w:rsid w:val="00CC1F65"/>
    <w:rsid w:val="00CC2AC5"/>
    <w:rsid w:val="00CC41B4"/>
    <w:rsid w:val="00CD61C6"/>
    <w:rsid w:val="00CE4A02"/>
    <w:rsid w:val="00CE5161"/>
    <w:rsid w:val="00CE517A"/>
    <w:rsid w:val="00CE64D7"/>
    <w:rsid w:val="00CE66C7"/>
    <w:rsid w:val="00CE7FF1"/>
    <w:rsid w:val="00CF07B5"/>
    <w:rsid w:val="00CF1901"/>
    <w:rsid w:val="00CF5914"/>
    <w:rsid w:val="00CF6DFC"/>
    <w:rsid w:val="00D00619"/>
    <w:rsid w:val="00D00938"/>
    <w:rsid w:val="00D00B94"/>
    <w:rsid w:val="00D020A9"/>
    <w:rsid w:val="00D04086"/>
    <w:rsid w:val="00D21B1B"/>
    <w:rsid w:val="00D22277"/>
    <w:rsid w:val="00D24602"/>
    <w:rsid w:val="00D25CF9"/>
    <w:rsid w:val="00D31B00"/>
    <w:rsid w:val="00D31D8E"/>
    <w:rsid w:val="00D37E46"/>
    <w:rsid w:val="00D408CC"/>
    <w:rsid w:val="00D42290"/>
    <w:rsid w:val="00D504B1"/>
    <w:rsid w:val="00D524EC"/>
    <w:rsid w:val="00D546D7"/>
    <w:rsid w:val="00D56240"/>
    <w:rsid w:val="00D6467D"/>
    <w:rsid w:val="00D65856"/>
    <w:rsid w:val="00D70DB2"/>
    <w:rsid w:val="00D72144"/>
    <w:rsid w:val="00D7405B"/>
    <w:rsid w:val="00D779EA"/>
    <w:rsid w:val="00D83338"/>
    <w:rsid w:val="00D842E6"/>
    <w:rsid w:val="00D848A5"/>
    <w:rsid w:val="00D84DF6"/>
    <w:rsid w:val="00D85EEE"/>
    <w:rsid w:val="00D867DC"/>
    <w:rsid w:val="00D9506B"/>
    <w:rsid w:val="00D95C40"/>
    <w:rsid w:val="00DA0AC4"/>
    <w:rsid w:val="00DA15F5"/>
    <w:rsid w:val="00DB255B"/>
    <w:rsid w:val="00DB4811"/>
    <w:rsid w:val="00DB6294"/>
    <w:rsid w:val="00DB72E7"/>
    <w:rsid w:val="00DC0FA8"/>
    <w:rsid w:val="00DC1FAF"/>
    <w:rsid w:val="00DC4C6F"/>
    <w:rsid w:val="00DD2EAE"/>
    <w:rsid w:val="00DD5221"/>
    <w:rsid w:val="00DE6542"/>
    <w:rsid w:val="00DE6A2A"/>
    <w:rsid w:val="00DE6ED0"/>
    <w:rsid w:val="00DF0D3C"/>
    <w:rsid w:val="00DF1F21"/>
    <w:rsid w:val="00DF27D8"/>
    <w:rsid w:val="00DF6344"/>
    <w:rsid w:val="00E004EF"/>
    <w:rsid w:val="00E00912"/>
    <w:rsid w:val="00E0288E"/>
    <w:rsid w:val="00E031B6"/>
    <w:rsid w:val="00E05A8E"/>
    <w:rsid w:val="00E06517"/>
    <w:rsid w:val="00E066DF"/>
    <w:rsid w:val="00E07E70"/>
    <w:rsid w:val="00E1213F"/>
    <w:rsid w:val="00E203C9"/>
    <w:rsid w:val="00E2248A"/>
    <w:rsid w:val="00E22562"/>
    <w:rsid w:val="00E2396B"/>
    <w:rsid w:val="00E2537E"/>
    <w:rsid w:val="00E2655D"/>
    <w:rsid w:val="00E32CDC"/>
    <w:rsid w:val="00E3311E"/>
    <w:rsid w:val="00E465D7"/>
    <w:rsid w:val="00E50CBC"/>
    <w:rsid w:val="00E513C3"/>
    <w:rsid w:val="00E53105"/>
    <w:rsid w:val="00E54C67"/>
    <w:rsid w:val="00E550CE"/>
    <w:rsid w:val="00E55646"/>
    <w:rsid w:val="00E55E25"/>
    <w:rsid w:val="00E5685E"/>
    <w:rsid w:val="00E6140B"/>
    <w:rsid w:val="00E71936"/>
    <w:rsid w:val="00E7671E"/>
    <w:rsid w:val="00E84AF8"/>
    <w:rsid w:val="00E927FE"/>
    <w:rsid w:val="00E96AF4"/>
    <w:rsid w:val="00EA034C"/>
    <w:rsid w:val="00EA09BE"/>
    <w:rsid w:val="00EB4024"/>
    <w:rsid w:val="00EB6098"/>
    <w:rsid w:val="00EC2540"/>
    <w:rsid w:val="00EC456B"/>
    <w:rsid w:val="00EC664F"/>
    <w:rsid w:val="00ED066B"/>
    <w:rsid w:val="00ED255E"/>
    <w:rsid w:val="00ED5A4A"/>
    <w:rsid w:val="00EE03C4"/>
    <w:rsid w:val="00EE0B4E"/>
    <w:rsid w:val="00EE1D90"/>
    <w:rsid w:val="00EE29E5"/>
    <w:rsid w:val="00EE6B9A"/>
    <w:rsid w:val="00EF2205"/>
    <w:rsid w:val="00EF28B0"/>
    <w:rsid w:val="00EF44C0"/>
    <w:rsid w:val="00EF48E6"/>
    <w:rsid w:val="00EF49CC"/>
    <w:rsid w:val="00EF5F1A"/>
    <w:rsid w:val="00F0387B"/>
    <w:rsid w:val="00F0552F"/>
    <w:rsid w:val="00F11323"/>
    <w:rsid w:val="00F20549"/>
    <w:rsid w:val="00F26B1A"/>
    <w:rsid w:val="00F27032"/>
    <w:rsid w:val="00F325EF"/>
    <w:rsid w:val="00F42479"/>
    <w:rsid w:val="00F44059"/>
    <w:rsid w:val="00F44ECB"/>
    <w:rsid w:val="00F5262E"/>
    <w:rsid w:val="00F550C4"/>
    <w:rsid w:val="00F60202"/>
    <w:rsid w:val="00F6152C"/>
    <w:rsid w:val="00F620FF"/>
    <w:rsid w:val="00F62E5C"/>
    <w:rsid w:val="00F659AB"/>
    <w:rsid w:val="00F67E9C"/>
    <w:rsid w:val="00F73330"/>
    <w:rsid w:val="00F7589F"/>
    <w:rsid w:val="00F76F85"/>
    <w:rsid w:val="00F80742"/>
    <w:rsid w:val="00F8257F"/>
    <w:rsid w:val="00F85EE4"/>
    <w:rsid w:val="00F870B9"/>
    <w:rsid w:val="00F87DB6"/>
    <w:rsid w:val="00F90F08"/>
    <w:rsid w:val="00F916E2"/>
    <w:rsid w:val="00F922CF"/>
    <w:rsid w:val="00F92C31"/>
    <w:rsid w:val="00F94FB2"/>
    <w:rsid w:val="00FA00F2"/>
    <w:rsid w:val="00FA3A0A"/>
    <w:rsid w:val="00FA67EE"/>
    <w:rsid w:val="00FB0F65"/>
    <w:rsid w:val="00FB1226"/>
    <w:rsid w:val="00FB479A"/>
    <w:rsid w:val="00FB6D83"/>
    <w:rsid w:val="00FB75E9"/>
    <w:rsid w:val="00FC23CE"/>
    <w:rsid w:val="00FC247B"/>
    <w:rsid w:val="00FC3EFC"/>
    <w:rsid w:val="00FC6293"/>
    <w:rsid w:val="00FC680D"/>
    <w:rsid w:val="00FD30DB"/>
    <w:rsid w:val="00FD3470"/>
    <w:rsid w:val="00FD5615"/>
    <w:rsid w:val="00FD6083"/>
    <w:rsid w:val="00FE1487"/>
    <w:rsid w:val="00FE57D9"/>
    <w:rsid w:val="00FE72C1"/>
    <w:rsid w:val="00FF0FBC"/>
    <w:rsid w:val="00FF2509"/>
    <w:rsid w:val="00FF3202"/>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AB329"/>
  <w15:docId w15:val="{E0D9A33A-EA5F-41E9-B825-C5BC2406A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742AF"/>
    <w:pPr>
      <w:tabs>
        <w:tab w:val="left" w:pos="431"/>
      </w:tabs>
      <w:overflowPunct w:val="0"/>
      <w:adjustRightInd w:val="0"/>
      <w:snapToGrid w:val="0"/>
      <w:spacing w:line="320" w:lineRule="exact"/>
      <w:jc w:val="both"/>
    </w:pPr>
    <w:rPr>
      <w:snapToGrid w:val="0"/>
      <w:sz w:val="21"/>
    </w:rPr>
  </w:style>
  <w:style w:type="paragraph" w:styleId="1">
    <w:name w:val="heading 1"/>
    <w:basedOn w:val="a"/>
    <w:next w:val="a"/>
    <w:qFormat/>
    <w:pPr>
      <w:keepNext/>
      <w:keepLines/>
      <w:widowControl w:val="0"/>
      <w:spacing w:after="320" w:line="288" w:lineRule="auto"/>
      <w:jc w:val="center"/>
      <w:outlineLvl w:val="0"/>
    </w:pPr>
    <w:rPr>
      <w:b/>
      <w:snapToGrid/>
      <w:kern w:val="32"/>
      <w:sz w:val="30"/>
    </w:rPr>
  </w:style>
  <w:style w:type="paragraph" w:styleId="2">
    <w:name w:val="heading 2"/>
    <w:basedOn w:val="a"/>
    <w:next w:val="a"/>
    <w:qFormat/>
    <w:pPr>
      <w:keepNext/>
      <w:keepLines/>
      <w:widowControl w:val="0"/>
      <w:spacing w:after="320" w:line="288" w:lineRule="auto"/>
      <w:jc w:val="center"/>
      <w:outlineLvl w:val="1"/>
    </w:pPr>
    <w:rPr>
      <w:kern w:val="28"/>
      <w:sz w:val="28"/>
    </w:rPr>
  </w:style>
  <w:style w:type="paragraph" w:styleId="3">
    <w:name w:val="heading 3"/>
    <w:basedOn w:val="a"/>
    <w:next w:val="a"/>
    <w:qFormat/>
    <w:pPr>
      <w:keepNext/>
      <w:keepLines/>
      <w:widowControl w:val="0"/>
      <w:spacing w:after="320"/>
      <w:jc w:val="center"/>
      <w:outlineLvl w:val="2"/>
    </w:pPr>
    <w:rPr>
      <w:kern w:val="28"/>
      <w:u w:val="single"/>
    </w:rPr>
  </w:style>
  <w:style w:type="paragraph" w:styleId="4">
    <w:name w:val="heading 4"/>
    <w:basedOn w:val="a"/>
    <w:next w:val="a"/>
    <w:qFormat/>
    <w:pPr>
      <w:keepNext/>
      <w:keepLines/>
      <w:widowControl w:val="0"/>
      <w:spacing w:after="240"/>
      <w:outlineLvl w:val="3"/>
    </w:pPr>
    <w:rPr>
      <w:u w:val="single"/>
    </w:rPr>
  </w:style>
  <w:style w:type="paragraph" w:styleId="5">
    <w:name w:val="heading 5"/>
    <w:basedOn w:val="a"/>
    <w:next w:val="a"/>
    <w:qFormat/>
    <w:pPr>
      <w:spacing w:after="240"/>
      <w:outlineLvl w:val="4"/>
    </w:pPr>
    <w:rPr>
      <w:rFonts w:eastAsia="黑体"/>
      <w:bCs/>
      <w:szCs w:val="36"/>
    </w:rPr>
  </w:style>
  <w:style w:type="paragraph" w:styleId="6">
    <w:name w:val="heading 6"/>
    <w:basedOn w:val="a"/>
    <w:next w:val="a"/>
    <w:qFormat/>
    <w:pPr>
      <w:keepNext/>
      <w:keepLines/>
      <w:spacing w:before="240" w:after="64" w:line="320" w:lineRule="auto"/>
      <w:outlineLvl w:val="5"/>
    </w:pPr>
    <w:rPr>
      <w:rFonts w:ascii="Arial" w:eastAsia="黑体" w:hAnsi="Arial"/>
      <w:b/>
      <w:bCs/>
      <w:szCs w:val="24"/>
    </w:rPr>
  </w:style>
  <w:style w:type="paragraph" w:styleId="7">
    <w:name w:val="heading 7"/>
    <w:basedOn w:val="a"/>
    <w:next w:val="a"/>
    <w:qFormat/>
    <w:pPr>
      <w:keepNext/>
      <w:keepLines/>
      <w:spacing w:before="240" w:after="64" w:line="320" w:lineRule="auto"/>
      <w:outlineLvl w:val="6"/>
    </w:pPr>
    <w:rPr>
      <w:b/>
      <w:bCs/>
      <w:szCs w:val="24"/>
    </w:rPr>
  </w:style>
  <w:style w:type="paragraph" w:styleId="8">
    <w:name w:val="heading 8"/>
    <w:basedOn w:val="a"/>
    <w:next w:val="a"/>
    <w:qFormat/>
    <w:pPr>
      <w:keepNext/>
      <w:keepLines/>
      <w:spacing w:before="240" w:after="64" w:line="320" w:lineRule="auto"/>
      <w:outlineLvl w:val="7"/>
    </w:pPr>
    <w:rPr>
      <w:rFonts w:ascii="Arial" w:eastAsia="黑体" w:hAnsi="Arial"/>
      <w:szCs w:val="24"/>
    </w:rPr>
  </w:style>
  <w:style w:type="paragraph" w:styleId="9">
    <w:name w:val="heading 9"/>
    <w:basedOn w:val="a"/>
    <w:next w:val="a"/>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rsid w:val="000E6BBE"/>
    <w:pPr>
      <w:numPr>
        <w:numId w:val="3"/>
      </w:numPr>
      <w:spacing w:after="120"/>
      <w:ind w:right="1134"/>
    </w:pPr>
    <w:rPr>
      <w:lang w:val="fr-CH"/>
    </w:rPr>
  </w:style>
  <w:style w:type="paragraph" w:styleId="a3">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4">
    <w:name w:val="footnote text"/>
    <w:basedOn w:val="a"/>
    <w:rsid w:val="002C4D27"/>
    <w:pPr>
      <w:keepLines/>
      <w:tabs>
        <w:tab w:val="clear" w:pos="431"/>
        <w:tab w:val="right" w:pos="1021"/>
      </w:tabs>
      <w:spacing w:after="120" w:line="240" w:lineRule="exact"/>
      <w:ind w:left="1134" w:right="1134" w:hanging="1134"/>
    </w:pPr>
    <w:rPr>
      <w:sz w:val="18"/>
    </w:rPr>
  </w:style>
  <w:style w:type="character" w:styleId="a5">
    <w:name w:val="footnote reference"/>
    <w:basedOn w:val="a0"/>
    <w:rsid w:val="00592208"/>
    <w:rPr>
      <w:rFonts w:ascii="Times New Roman" w:hAnsi="Times New Roman"/>
      <w:dstrike w:val="0"/>
      <w:color w:val="auto"/>
      <w:spacing w:val="0"/>
      <w:w w:val="100"/>
      <w:kern w:val="0"/>
      <w:position w:val="0"/>
      <w:sz w:val="21"/>
      <w:vertAlign w:val="superscript"/>
    </w:rPr>
  </w:style>
  <w:style w:type="paragraph" w:customStyle="1" w:styleId="a6">
    <w:name w:val="表中文字"/>
    <w:basedOn w:val="SingleTxtGC"/>
    <w:rsid w:val="00966ED5"/>
    <w:pPr>
      <w:spacing w:before="40" w:line="240" w:lineRule="atLeast"/>
      <w:ind w:left="0" w:right="113"/>
    </w:pPr>
    <w:rPr>
      <w:sz w:val="18"/>
    </w:rPr>
  </w:style>
  <w:style w:type="paragraph" w:customStyle="1" w:styleId="a7">
    <w:name w:val="目录段页次"/>
    <w:basedOn w:val="a"/>
    <w:qFormat/>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8">
    <w:name w:val="目录页次"/>
    <w:basedOn w:val="a"/>
    <w:qFormat/>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9">
    <w:name w:val="缩进正文"/>
    <w:basedOn w:val="SingleTxtGC"/>
    <w:rsid w:val="006E1FD9"/>
    <w:pPr>
      <w:ind w:left="1565"/>
    </w:pPr>
  </w:style>
  <w:style w:type="paragraph" w:customStyle="1" w:styleId="SingleTxtGC">
    <w:name w:val="_ Single Txt_GC"/>
    <w:basedOn w:val="a"/>
    <w:rsid w:val="000B373F"/>
    <w:pPr>
      <w:tabs>
        <w:tab w:val="left" w:pos="1134"/>
        <w:tab w:val="left" w:pos="1565"/>
        <w:tab w:val="left" w:pos="1996"/>
        <w:tab w:val="left" w:pos="2427"/>
      </w:tabs>
      <w:spacing w:after="120"/>
      <w:ind w:left="1134" w:right="1134"/>
    </w:pPr>
  </w:style>
  <w:style w:type="paragraph" w:styleId="aa">
    <w:name w:val="endnote text"/>
    <w:basedOn w:val="a4"/>
    <w:rsid w:val="00CE64D7"/>
  </w:style>
  <w:style w:type="character" w:styleId="ab">
    <w:name w:val="endnote reference"/>
    <w:basedOn w:val="a5"/>
    <w:rsid w:val="00592208"/>
    <w:rPr>
      <w:rFonts w:ascii="Times New Roman" w:hAnsi="Times New Roman"/>
      <w:dstrike w:val="0"/>
      <w:color w:val="auto"/>
      <w:spacing w:val="0"/>
      <w:w w:val="100"/>
      <w:kern w:val="0"/>
      <w:position w:val="0"/>
      <w:sz w:val="21"/>
      <w:vertAlign w:val="superscript"/>
    </w:rPr>
  </w:style>
  <w:style w:type="paragraph" w:styleId="ac">
    <w:name w:val="footer"/>
    <w:basedOn w:val="a"/>
    <w:link w:val="ad"/>
    <w:qFormat/>
    <w:rsid w:val="00B825F6"/>
    <w:pPr>
      <w:overflowPunct/>
      <w:spacing w:line="240" w:lineRule="auto"/>
      <w:jc w:val="left"/>
    </w:pPr>
    <w:rPr>
      <w:rFonts w:eastAsia="Times New Roman"/>
      <w:sz w:val="16"/>
      <w:szCs w:val="16"/>
      <w:lang w:val="en-GB" w:eastAsia="en-US"/>
    </w:rPr>
  </w:style>
  <w:style w:type="character" w:styleId="ae">
    <w:name w:val="page number"/>
    <w:qFormat/>
    <w:rsid w:val="00B825F6"/>
    <w:rPr>
      <w:rFonts w:ascii="Times New Roman" w:hAnsi="Times New Roman"/>
      <w:b/>
      <w:i w:val="0"/>
      <w:snapToGrid w:val="0"/>
      <w:spacing w:val="0"/>
      <w:kern w:val="0"/>
      <w:sz w:val="18"/>
      <w14:cntxtAlts w14:val="0"/>
    </w:rPr>
  </w:style>
  <w:style w:type="paragraph" w:styleId="af">
    <w:name w:val="header"/>
    <w:basedOn w:val="a"/>
    <w:link w:val="af0"/>
    <w:qFormat/>
    <w:rsid w:val="00B825F6"/>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customStyle="1" w:styleId="Bullet1GC">
    <w:name w:val="_Bullet 1_GC"/>
    <w:basedOn w:val="a"/>
    <w:pPr>
      <w:numPr>
        <w:numId w:val="1"/>
      </w:numPr>
      <w:spacing w:after="120"/>
      <w:ind w:right="1134"/>
    </w:pPr>
  </w:style>
  <w:style w:type="paragraph" w:customStyle="1" w:styleId="Bullet2GC">
    <w:name w:val="_Bullet 2_GC"/>
    <w:basedOn w:val="a"/>
    <w:rsid w:val="000E6BBE"/>
    <w:pPr>
      <w:numPr>
        <w:numId w:val="2"/>
      </w:numPr>
      <w:spacing w:after="120"/>
      <w:ind w:right="1134"/>
    </w:pPr>
  </w:style>
  <w:style w:type="paragraph" w:styleId="af1">
    <w:name w:val="Title"/>
    <w:basedOn w:val="a"/>
    <w:qFormat/>
    <w:rsid w:val="00080558"/>
    <w:pPr>
      <w:spacing w:before="240" w:after="60"/>
      <w:jc w:val="center"/>
      <w:outlineLvl w:val="0"/>
    </w:pPr>
    <w:rPr>
      <w:rFonts w:ascii="Arial" w:hAnsi="Arial" w:cs="Arial"/>
      <w:b/>
      <w:bCs/>
      <w:sz w:val="32"/>
      <w:szCs w:val="32"/>
    </w:rPr>
  </w:style>
  <w:style w:type="character" w:styleId="af2">
    <w:name w:val="Hyperlink"/>
    <w:basedOn w:val="a0"/>
    <w:semiHidden/>
    <w:rsid w:val="00311A46"/>
    <w:rPr>
      <w:color w:val="0000FF"/>
      <w:u w:val="none"/>
    </w:rPr>
  </w:style>
  <w:style w:type="character" w:styleId="af3">
    <w:name w:val="FollowedHyperlink"/>
    <w:basedOn w:val="a0"/>
    <w:semiHidden/>
    <w:rPr>
      <w:color w:val="0000FF"/>
      <w:u w:val="single"/>
    </w:rPr>
  </w:style>
  <w:style w:type="paragraph" w:customStyle="1" w:styleId="H56GC">
    <w:name w:val="_ H_5/6_GC"/>
    <w:basedOn w:val="a"/>
    <w:next w:val="a"/>
    <w:qFormat/>
    <w:rsid w:val="00D546D7"/>
    <w:pPr>
      <w:keepNext/>
      <w:keepLines/>
      <w:tabs>
        <w:tab w:val="clear" w:pos="431"/>
        <w:tab w:val="right" w:pos="851"/>
      </w:tabs>
      <w:spacing w:before="240" w:after="120"/>
      <w:ind w:left="1134" w:right="1134" w:hanging="1134"/>
      <w:outlineLvl w:val="5"/>
    </w:pPr>
    <w:rPr>
      <w:snapToGrid/>
      <w:szCs w:val="21"/>
    </w:rPr>
  </w:style>
  <w:style w:type="paragraph" w:customStyle="1" w:styleId="H4GC">
    <w:name w:val="_ H_4_GC"/>
    <w:basedOn w:val="a"/>
    <w:next w:val="a"/>
    <w:qFormat/>
    <w:rsid w:val="0009504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ChGC">
    <w:name w:val="_ H _Ch_GC"/>
    <w:basedOn w:val="a"/>
    <w:next w:val="a"/>
    <w:qFormat/>
    <w:rsid w:val="00D22277"/>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SLGC">
    <w:name w:val="__S_L_GC"/>
    <w:basedOn w:val="a"/>
    <w:next w:val="SingleTxtGC"/>
    <w:rsid w:val="009E2C4E"/>
    <w:pPr>
      <w:keepNext/>
      <w:keepLines/>
      <w:spacing w:before="240" w:after="240" w:line="580" w:lineRule="exact"/>
      <w:ind w:left="1134" w:right="1134"/>
      <w:jc w:val="left"/>
    </w:pPr>
    <w:rPr>
      <w:rFonts w:eastAsia="黑体"/>
      <w:sz w:val="56"/>
    </w:rPr>
  </w:style>
  <w:style w:type="paragraph" w:customStyle="1" w:styleId="SMGC">
    <w:name w:val="__S_M_GC"/>
    <w:basedOn w:val="a"/>
    <w:next w:val="SingleTxtGC"/>
    <w:rsid w:val="009E2C4E"/>
    <w:pPr>
      <w:keepNext/>
      <w:keepLines/>
      <w:spacing w:before="240" w:after="240" w:line="420" w:lineRule="exact"/>
      <w:ind w:left="1134" w:right="1134"/>
      <w:jc w:val="left"/>
    </w:pPr>
    <w:rPr>
      <w:rFonts w:eastAsia="黑体"/>
      <w:sz w:val="40"/>
    </w:rPr>
  </w:style>
  <w:style w:type="paragraph" w:customStyle="1" w:styleId="SSGC">
    <w:name w:val="__S_S_GC"/>
    <w:basedOn w:val="a"/>
    <w:next w:val="SingleTxtGC"/>
    <w:rsid w:val="009E2C4E"/>
    <w:pPr>
      <w:keepNext/>
      <w:keepLines/>
      <w:spacing w:before="240" w:after="240" w:line="300" w:lineRule="exact"/>
      <w:ind w:left="1134" w:right="1134"/>
      <w:jc w:val="left"/>
    </w:pPr>
    <w:rPr>
      <w:rFonts w:eastAsia="黑体"/>
      <w:sz w:val="28"/>
    </w:rPr>
  </w:style>
  <w:style w:type="paragraph" w:customStyle="1" w:styleId="XLargeGC">
    <w:name w:val="__XLarge_GC"/>
    <w:basedOn w:val="a"/>
    <w:next w:val="SingleTxtGC"/>
    <w:rsid w:val="009E2C4E"/>
    <w:pPr>
      <w:keepNext/>
      <w:keepLines/>
      <w:spacing w:before="240" w:after="240" w:line="420" w:lineRule="exact"/>
      <w:ind w:left="1134" w:right="1134"/>
      <w:jc w:val="left"/>
    </w:pPr>
    <w:rPr>
      <w:rFonts w:eastAsia="黑体"/>
      <w:sz w:val="40"/>
    </w:rPr>
  </w:style>
  <w:style w:type="paragraph" w:customStyle="1" w:styleId="HMGC">
    <w:name w:val="_ H __M_GC"/>
    <w:basedOn w:val="a"/>
    <w:next w:val="a"/>
    <w:qFormat/>
    <w:rsid w:val="00D22277"/>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1GC">
    <w:name w:val="_ H_1_GC"/>
    <w:basedOn w:val="a"/>
    <w:next w:val="a"/>
    <w:qFormat/>
    <w:rsid w:val="00D22277"/>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D2227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af4">
    <w:name w:val="悬挂"/>
    <w:basedOn w:val="SingleTxtGC"/>
    <w:rsid w:val="00EF28B0"/>
    <w:pPr>
      <w:ind w:left="1565" w:hanging="431"/>
    </w:pPr>
  </w:style>
  <w:style w:type="table" w:styleId="af5">
    <w:name w:val="Table Grid"/>
    <w:basedOn w:val="a1"/>
    <w:semiHidden/>
    <w:rsid w:val="00D7405B"/>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name w:val="表中标题"/>
    <w:basedOn w:val="SingleTxtGC"/>
    <w:rsid w:val="00D7405B"/>
    <w:pPr>
      <w:spacing w:before="80" w:after="80" w:line="200" w:lineRule="exact"/>
      <w:ind w:left="0" w:right="0"/>
      <w:jc w:val="left"/>
    </w:pPr>
    <w:rPr>
      <w:rFonts w:eastAsia="楷体"/>
      <w:sz w:val="18"/>
    </w:rPr>
  </w:style>
  <w:style w:type="paragraph" w:customStyle="1" w:styleId="af7">
    <w:name w:val="表数文字"/>
    <w:basedOn w:val="SingleTxtGC"/>
    <w:rsid w:val="00120CF8"/>
    <w:pPr>
      <w:spacing w:before="40" w:after="40" w:line="240" w:lineRule="atLeast"/>
      <w:ind w:left="0" w:right="113"/>
    </w:pPr>
    <w:rPr>
      <w:sz w:val="18"/>
    </w:rPr>
  </w:style>
  <w:style w:type="paragraph" w:styleId="af8">
    <w:name w:val="Balloon Text"/>
    <w:basedOn w:val="a"/>
    <w:semiHidden/>
    <w:rsid w:val="00324E57"/>
    <w:rPr>
      <w:sz w:val="18"/>
      <w:szCs w:val="18"/>
    </w:rPr>
  </w:style>
  <w:style w:type="character" w:customStyle="1" w:styleId="ad">
    <w:name w:val="页脚 字符"/>
    <w:link w:val="ac"/>
    <w:rsid w:val="00B825F6"/>
    <w:rPr>
      <w:rFonts w:eastAsia="Times New Roman"/>
      <w:snapToGrid w:val="0"/>
      <w:sz w:val="16"/>
      <w:szCs w:val="16"/>
      <w:lang w:val="en-GB" w:eastAsia="en-US"/>
    </w:rPr>
  </w:style>
  <w:style w:type="character" w:customStyle="1" w:styleId="af0">
    <w:name w:val="页眉 字符"/>
    <w:link w:val="af"/>
    <w:rsid w:val="00B825F6"/>
    <w:rPr>
      <w:rFonts w:eastAsia="Times New Roman"/>
      <w:b/>
      <w:snapToGrid w:val="0"/>
      <w:sz w:val="18"/>
      <w:szCs w:val="18"/>
      <w:lang w:val="en-GB" w:eastAsia="en-US"/>
    </w:rPr>
  </w:style>
  <w:style w:type="paragraph" w:customStyle="1" w:styleId="SingleParaNoGC">
    <w:name w:val="_ Single ParaNo_GC"/>
    <w:basedOn w:val="SingleTxtGC"/>
    <w:qFormat/>
    <w:rsid w:val="00AE29BA"/>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E32CDC"/>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32CDC"/>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32CDC"/>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32CDC"/>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32CDC"/>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32CDC"/>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9">
    <w:name w:val="Unresolved Mention"/>
    <w:basedOn w:val="a0"/>
    <w:uiPriority w:val="99"/>
    <w:semiHidden/>
    <w:unhideWhenUsed/>
    <w:rsid w:val="00A447E7"/>
    <w:rPr>
      <w:color w:val="605E5C"/>
      <w:shd w:val="clear" w:color="auto" w:fill="E1DFDD"/>
    </w:rPr>
  </w:style>
  <w:style w:type="paragraph" w:styleId="afa">
    <w:name w:val="Normal (Web)"/>
    <w:basedOn w:val="a"/>
    <w:semiHidden/>
    <w:unhideWhenUsed/>
    <w:rsid w:val="00D524EC"/>
    <w:rPr>
      <w:sz w:val="24"/>
      <w:szCs w:val="24"/>
    </w:rPr>
  </w:style>
  <w:style w:type="paragraph" w:customStyle="1" w:styleId="ParNoG">
    <w:name w:val="_ParNo_G"/>
    <w:basedOn w:val="a"/>
    <w:qFormat/>
    <w:rsid w:val="00F42479"/>
    <w:pPr>
      <w:tabs>
        <w:tab w:val="clear" w:pos="431"/>
        <w:tab w:val="left" w:pos="1701"/>
        <w:tab w:val="left" w:pos="2268"/>
        <w:tab w:val="left" w:pos="2835"/>
      </w:tabs>
      <w:suppressAutoHyphens/>
      <w:kinsoku w:val="0"/>
      <w:autoSpaceDE w:val="0"/>
      <w:autoSpaceDN w:val="0"/>
      <w:spacing w:after="120" w:line="280" w:lineRule="exact"/>
      <w:ind w:left="1134" w:right="1134"/>
    </w:pPr>
    <w:rPr>
      <w:rFonts w:eastAsiaTheme="minorHAnsi"/>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hyperlink" Target="http://undocs.org/ch/A/62/1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undocs.org/ch/A/78/23"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http://documents.un.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10" Type="http://schemas.openxmlformats.org/officeDocument/2006/relationships/footer" Target="footer1.xml"/><Relationship Id="rId19" Type="http://schemas.openxmlformats.org/officeDocument/2006/relationships/hyperlink" Target="https://www.ohchr.org/en/Treaty-bodies/cerd"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ERD%2FSWA%2F9904&amp;Lang=en" TargetMode="External"/><Relationship Id="rId13" Type="http://schemas.openxmlformats.org/officeDocument/2006/relationships/hyperlink" Target="https://tbinternet.ohchr.org/_layouts/15/treatybodyexternal/Download.aspx?symbolno=INT%2FCERD%2FALE%2FCAN%2F9933&amp;Lang=en" TargetMode="External"/><Relationship Id="rId18" Type="http://schemas.openxmlformats.org/officeDocument/2006/relationships/hyperlink" Target="https://tbinternet.ohchr.org/_layouts/15/treatybodyexternal/Download.aspx?symbolno=INT%2FCERD%2FALE%2FCHL%2F9935&amp;Lang=en" TargetMode="External"/><Relationship Id="rId26" Type="http://schemas.openxmlformats.org/officeDocument/2006/relationships/hyperlink" Target="http://undocs.org/ch/A/60/18" TargetMode="External"/><Relationship Id="rId3" Type="http://schemas.openxmlformats.org/officeDocument/2006/relationships/hyperlink" Target="https://tbinternet.ohchr.org/_layouts/15/treatybodyexternal/Download.aspx?symbolno=INT%2FCERD%2FEWU%2F9855&amp;Lang=en" TargetMode="External"/><Relationship Id="rId21" Type="http://schemas.openxmlformats.org/officeDocument/2006/relationships/hyperlink" Target="https://tbinternet.ohchr.org/_layouts/15/treatybodyexternal/Download.aspx?symbolno=INT%2FCERD%2FALE%2FGTM%2F9936&amp;Lang=en" TargetMode="External"/><Relationship Id="rId7" Type="http://schemas.openxmlformats.org/officeDocument/2006/relationships/hyperlink" Target="https://tbinternet.ohchr.org/_layouts/15/treatybodyexternal/Download.aspx?symbolno=INT/CERD/SWA/9854&amp;Lang=en" TargetMode="External"/><Relationship Id="rId12" Type="http://schemas.openxmlformats.org/officeDocument/2006/relationships/hyperlink" Target="https://tbinternet.ohchr.org/_layouts/15/treatybodyexternal/Download.aspx?symbolno=INT%2FCERD%2FALE%2FCAN%2F9934&amp;Lang=en" TargetMode="External"/><Relationship Id="rId17" Type="http://schemas.openxmlformats.org/officeDocument/2006/relationships/hyperlink" Target="https://tbinternet.ohchr.org/_layouts/15/treatybodyexternal/Download.aspx?symbolno=INT%2FCERD%2FALE%2FCHL%2F9939&amp;Lang=en" TargetMode="External"/><Relationship Id="rId25" Type="http://schemas.openxmlformats.org/officeDocument/2006/relationships/hyperlink" Target="https://tbinternet.ohchr.org/_layouts/15/treatybodyexternal/Download.aspx?symbolno=INT%2FCERD%2FALE%2FUSA%2F9988&amp;Lang=en" TargetMode="External"/><Relationship Id="rId2" Type="http://schemas.openxmlformats.org/officeDocument/2006/relationships/hyperlink" Target="https://www.ohchr.org/en/treaty-bodies/cerd/decisions-statements-and-letters" TargetMode="External"/><Relationship Id="rId16" Type="http://schemas.openxmlformats.org/officeDocument/2006/relationships/hyperlink" Target="https://tbinternet.ohchr.org/_layouts/15/treatybodyexternal/Download.aspx?symbolno=INT%2FCERD%2FALE%2FCMR%2F9932&amp;Lang=en" TargetMode="External"/><Relationship Id="rId20" Type="http://schemas.openxmlformats.org/officeDocument/2006/relationships/hyperlink" Target="https://tbinternet.ohchr.org/_layouts/15/treatybodyexternal/Download.aspx?symbolno=INT%2FCERD%2FALE%2FFRA%2F9985&amp;Lang=en" TargetMode="External"/><Relationship Id="rId29" Type="http://schemas.openxmlformats.org/officeDocument/2006/relationships/hyperlink" Target="http://undocs.org/ch/A/76/18" TargetMode="External"/><Relationship Id="rId1" Type="http://schemas.openxmlformats.org/officeDocument/2006/relationships/hyperlink" Target="https://treaties.un.org/pages/Treaties.aspx?id=4&amp;subid=A&amp;lang=en" TargetMode="External"/><Relationship Id="rId6" Type="http://schemas.openxmlformats.org/officeDocument/2006/relationships/hyperlink" Target="http://undocs.org/ch/A/78/18" TargetMode="External"/><Relationship Id="rId11" Type="http://schemas.openxmlformats.org/officeDocument/2006/relationships/hyperlink" Target="https://tbinternet.ohchr.org/_layouts/15/treatybodyexternal/Download.aspx?symbolno=INT%2FCERD%2FALE%2FBGD%2F9931&amp;Lang=en" TargetMode="External"/><Relationship Id="rId24" Type="http://schemas.openxmlformats.org/officeDocument/2006/relationships/hyperlink" Target="https://tbinternet.ohchr.org/_layouts/15/treatybodyexternal/Download.aspx?symbolno=INT%2FCERD%2FALE%2FPER%2F9930&amp;Lang=en" TargetMode="External"/><Relationship Id="rId32" Type="http://schemas.openxmlformats.org/officeDocument/2006/relationships/hyperlink" Target="http://undocs.org/ch/A/60/18" TargetMode="External"/><Relationship Id="rId5" Type="http://schemas.openxmlformats.org/officeDocument/2006/relationships/hyperlink" Target="https://tbinternet.ohchr.org/_layouts/15/treatybodyexternal/Download.aspx?symbolno=INT%2FCERD%2FEWU%2FSDN%2F9982&amp;Lang=en" TargetMode="External"/><Relationship Id="rId15" Type="http://schemas.openxmlformats.org/officeDocument/2006/relationships/hyperlink" Target="https://tbinternet.ohchr.org/_layouts/15/treatybodyexternal/Download.aspx?symbolno=INT%2FCERD%2FALE%2FCMR%2F9860&amp;Lang=en" TargetMode="External"/><Relationship Id="rId23" Type="http://schemas.openxmlformats.org/officeDocument/2006/relationships/hyperlink" Target="https://tbinternet.ohchr.org/_layouts/15/treatybodyexternal/Download.aspx?symbolno=INT%2FCERD%2FALE%2FIND%2F9937&amp;Lang=en" TargetMode="External"/><Relationship Id="rId28" Type="http://schemas.openxmlformats.org/officeDocument/2006/relationships/hyperlink" Target="http://undocs.org/ch/A/74/18" TargetMode="External"/><Relationship Id="rId10" Type="http://schemas.openxmlformats.org/officeDocument/2006/relationships/hyperlink" Target="https://tbinternet.ohchr.org/_layouts/15/treatybodyexternal/Download.aspx?symbolno=INT%2FCERD%2FALE%2FBGD%2F9859&amp;Lang=en" TargetMode="External"/><Relationship Id="rId19" Type="http://schemas.openxmlformats.org/officeDocument/2006/relationships/hyperlink" Target="https://tbinternet.ohchr.org/_layouts/15/treatybodyexternal/Download.aspx?symbolno=INT%2FCERD%2FALE%2FCRI%2F9861&amp;Lang=en" TargetMode="External"/><Relationship Id="rId31" Type="http://schemas.openxmlformats.org/officeDocument/2006/relationships/hyperlink" Target="https://treaties.un.org/pages/Treaties.aspx?id=4&amp;subid=A&amp;lang=en" TargetMode="External"/><Relationship Id="rId4" Type="http://schemas.openxmlformats.org/officeDocument/2006/relationships/hyperlink" Target="https://tbinternet.ohchr.org/_layouts/15/treatybodyexternal/Download.aspx?symbolno=INT%2FCERD%2FEWU%2F9942&amp;Lang=en" TargetMode="External"/><Relationship Id="rId9" Type="http://schemas.openxmlformats.org/officeDocument/2006/relationships/hyperlink" Target="https://tbinternet.ohchr.org/_layouts/15/treatybodyexternal/Download.aspx?symbolno=INT%2FCERD%2FALE%2FAUS%2F9986&amp;Lang=en" TargetMode="External"/><Relationship Id="rId14" Type="http://schemas.openxmlformats.org/officeDocument/2006/relationships/hyperlink" Target="https://tbinternet.ohchr.org/_layouts/15/treatybodyexternal/Download.aspx?symbolno=INT%2FCERD%2FALE%2FCAN%2F9987&amp;Lang=en" TargetMode="External"/><Relationship Id="rId22" Type="http://schemas.openxmlformats.org/officeDocument/2006/relationships/hyperlink" Target="https://tbinternet.ohchr.org/_layouts/15/treatybodyexternal/Download.aspx?symbolno=INT%2FCERD%2FALE%2FIND%2F9938&amp;Lang=en" TargetMode="External"/><Relationship Id="rId27" Type="http://schemas.openxmlformats.org/officeDocument/2006/relationships/hyperlink" Target="http://undocs.org/ch/A/61/18" TargetMode="External"/><Relationship Id="rId30" Type="http://schemas.openxmlformats.org/officeDocument/2006/relationships/hyperlink" Target="http://undocs.org/ch/A/77/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_HRrepor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2FE4C-0252-4781-A62F-5A40DBF39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A_HRreport.dotm</Template>
  <TotalTime>0</TotalTime>
  <Pages>34</Pages>
  <Words>18224</Words>
  <Characters>20511</Characters>
  <Application>Microsoft Office Word</Application>
  <DocSecurity>0</DocSecurity>
  <Lines>915</Lines>
  <Paragraphs>447</Paragraphs>
  <ScaleCrop>false</ScaleCrop>
  <Company>CSD</Company>
  <LinksUpToDate>false</LinksUpToDate>
  <CharactersWithSpaces>21049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A/79/18</dc:title>
  <dc:subject>2414864</dc:subject>
  <dc:creator>Xu</dc:creator>
  <cp:keywords/>
  <dc:description/>
  <cp:lastModifiedBy>Hui XU</cp:lastModifiedBy>
  <cp:revision>2</cp:revision>
  <cp:lastPrinted>2024-09-18T16:41:00Z</cp:lastPrinted>
  <dcterms:created xsi:type="dcterms:W3CDTF">2024-09-20T08:50:00Z</dcterms:created>
  <dcterms:modified xsi:type="dcterms:W3CDTF">2024-09-20T08:50:00Z</dcterms:modified>
</cp:coreProperties>
</file>