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870E67" w:rsidP="002E77AD">
            <w:pPr>
              <w:jc w:val="right"/>
            </w:pPr>
            <w:r w:rsidRPr="00870E67">
              <w:rPr>
                <w:sz w:val="40"/>
              </w:rPr>
              <w:t>CRC</w:t>
            </w:r>
            <w:r>
              <w:t>/C/</w:t>
            </w:r>
            <w:r w:rsidR="002E77AD">
              <w:t>LTU</w:t>
            </w:r>
            <w:r>
              <w:t>/Q/</w:t>
            </w:r>
            <w:r w:rsidR="00A50DA4">
              <w:t>3</w:t>
            </w:r>
            <w:r>
              <w:t>-</w:t>
            </w:r>
            <w:r w:rsidR="00A50DA4">
              <w:t>4</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870E67" w:rsidRDefault="00870E67" w:rsidP="00870E67">
            <w:pPr>
              <w:spacing w:before="240" w:line="240" w:lineRule="exact"/>
            </w:pPr>
            <w:r>
              <w:t>Distr.: General</w:t>
            </w:r>
          </w:p>
          <w:p w:rsidR="00870E67" w:rsidRDefault="000128D2" w:rsidP="00870E67">
            <w:pPr>
              <w:spacing w:line="240" w:lineRule="exact"/>
            </w:pPr>
            <w:r>
              <w:t>1</w:t>
            </w:r>
            <w:r w:rsidR="00E55036">
              <w:t>9</w:t>
            </w:r>
            <w:r>
              <w:t xml:space="preserve"> November</w:t>
            </w:r>
            <w:r w:rsidR="006A0625">
              <w:t xml:space="preserve"> </w:t>
            </w:r>
            <w:r w:rsidR="00870E67">
              <w:t>201</w:t>
            </w:r>
            <w:r w:rsidR="00073408">
              <w:t>2</w:t>
            </w:r>
          </w:p>
          <w:p w:rsidR="004A6B46" w:rsidRDefault="004A6B46" w:rsidP="00870E67">
            <w:pPr>
              <w:spacing w:line="240" w:lineRule="exact"/>
            </w:pPr>
          </w:p>
          <w:p w:rsidR="003107FA" w:rsidRDefault="00870E67" w:rsidP="00870E67">
            <w:pPr>
              <w:spacing w:line="240" w:lineRule="exact"/>
            </w:pPr>
            <w:r>
              <w:t>Original: English</w:t>
            </w:r>
          </w:p>
        </w:tc>
      </w:tr>
    </w:tbl>
    <w:p w:rsidR="00870E67" w:rsidRPr="00AC5D9B" w:rsidRDefault="00870E67" w:rsidP="00870E67">
      <w:pPr>
        <w:spacing w:before="120" w:line="240" w:lineRule="auto"/>
        <w:rPr>
          <w:b/>
          <w:sz w:val="24"/>
          <w:szCs w:val="24"/>
        </w:rPr>
      </w:pPr>
      <w:r>
        <w:rPr>
          <w:b/>
          <w:sz w:val="24"/>
          <w:szCs w:val="24"/>
        </w:rPr>
        <w:t>Committee on the Rights of the Child</w:t>
      </w:r>
    </w:p>
    <w:p w:rsidR="00870E67" w:rsidRPr="00870E67" w:rsidRDefault="00870E67" w:rsidP="000D2107">
      <w:pPr>
        <w:pStyle w:val="HChG"/>
        <w:rPr>
          <w:rFonts w:eastAsia="Calibri"/>
          <w:highlight w:val="yellow"/>
          <w:lang w:val="en-US"/>
        </w:rPr>
      </w:pPr>
      <w:r w:rsidRPr="00870E67">
        <w:rPr>
          <w:rFonts w:eastAsia="Calibri"/>
        </w:rPr>
        <w:tab/>
      </w:r>
      <w:r w:rsidRPr="00870E67">
        <w:rPr>
          <w:rFonts w:eastAsia="Calibri"/>
        </w:rPr>
        <w:tab/>
        <w:t xml:space="preserve">List of issues </w:t>
      </w:r>
      <w:r w:rsidR="000D2107">
        <w:rPr>
          <w:rFonts w:eastAsia="Calibri"/>
        </w:rPr>
        <w:t>to be t</w:t>
      </w:r>
      <w:r w:rsidR="000D2107">
        <w:rPr>
          <w:rFonts w:eastAsia="Calibri"/>
          <w:lang w:val="en-US"/>
        </w:rPr>
        <w:t>aken up in connection with</w:t>
      </w:r>
      <w:r w:rsidR="000D2107">
        <w:rPr>
          <w:rFonts w:eastAsia="Calibri"/>
        </w:rPr>
        <w:t xml:space="preserve"> </w:t>
      </w:r>
      <w:r w:rsidR="0050268E">
        <w:rPr>
          <w:rFonts w:eastAsia="Calibri"/>
        </w:rPr>
        <w:t>the consideration of</w:t>
      </w:r>
      <w:r w:rsidRPr="00870E67">
        <w:rPr>
          <w:rFonts w:eastAsia="Calibri"/>
        </w:rPr>
        <w:t xml:space="preserve"> the combined </w:t>
      </w:r>
      <w:r w:rsidR="009858FC">
        <w:rPr>
          <w:rFonts w:eastAsia="Calibri"/>
        </w:rPr>
        <w:t>third</w:t>
      </w:r>
      <w:r w:rsidR="006A0625">
        <w:rPr>
          <w:rFonts w:eastAsia="Calibri"/>
        </w:rPr>
        <w:t xml:space="preserve"> and</w:t>
      </w:r>
      <w:r w:rsidR="008624F8">
        <w:rPr>
          <w:rFonts w:eastAsia="Calibri"/>
        </w:rPr>
        <w:t xml:space="preserve"> </w:t>
      </w:r>
      <w:r w:rsidR="009858FC">
        <w:rPr>
          <w:rFonts w:eastAsia="Calibri"/>
        </w:rPr>
        <w:t>fourth</w:t>
      </w:r>
      <w:r w:rsidRPr="00870E67">
        <w:rPr>
          <w:rFonts w:eastAsia="Calibri"/>
        </w:rPr>
        <w:t xml:space="preserve"> periodic reports of </w:t>
      </w:r>
      <w:r w:rsidR="002E77AD">
        <w:rPr>
          <w:rFonts w:eastAsia="Calibri"/>
        </w:rPr>
        <w:t>Lithuania</w:t>
      </w:r>
      <w:r w:rsidR="000D2107">
        <w:rPr>
          <w:rFonts w:eastAsia="Calibri"/>
        </w:rPr>
        <w:t>, adopted by the Committee at its</w:t>
      </w:r>
      <w:r w:rsidR="000128D2">
        <w:rPr>
          <w:rFonts w:eastAsia="Calibri"/>
        </w:rPr>
        <w:t xml:space="preserve"> pre-sessional working group for the</w:t>
      </w:r>
      <w:r w:rsidR="000D2107">
        <w:rPr>
          <w:rFonts w:eastAsia="Calibri"/>
        </w:rPr>
        <w:t xml:space="preserve"> sixty-</w:t>
      </w:r>
      <w:r w:rsidR="000128D2">
        <w:rPr>
          <w:rFonts w:eastAsia="Calibri"/>
        </w:rPr>
        <w:t>second and sixty-third</w:t>
      </w:r>
      <w:r w:rsidR="000D2107">
        <w:rPr>
          <w:rFonts w:eastAsia="Calibri"/>
        </w:rPr>
        <w:t xml:space="preserve"> session</w:t>
      </w:r>
      <w:r w:rsidR="000128D2">
        <w:rPr>
          <w:rFonts w:eastAsia="Calibri"/>
        </w:rPr>
        <w:t>s</w:t>
      </w:r>
      <w:r w:rsidR="000D2107">
        <w:rPr>
          <w:rFonts w:eastAsia="Calibri"/>
        </w:rPr>
        <w:t xml:space="preserve"> (</w:t>
      </w:r>
      <w:r w:rsidR="000128D2">
        <w:rPr>
          <w:rFonts w:eastAsia="Calibri"/>
        </w:rPr>
        <w:t>8–12</w:t>
      </w:r>
      <w:r w:rsidR="000D2107">
        <w:rPr>
          <w:rFonts w:eastAsia="Calibri"/>
        </w:rPr>
        <w:t xml:space="preserve"> October 2012)</w:t>
      </w:r>
    </w:p>
    <w:p w:rsidR="00870E67" w:rsidRPr="000D2107" w:rsidRDefault="00C21D4F" w:rsidP="00D2129C">
      <w:pPr>
        <w:pStyle w:val="H1G"/>
        <w:rPr>
          <w:rFonts w:eastAsia="SimSun"/>
          <w:sz w:val="20"/>
        </w:rPr>
      </w:pPr>
      <w:r w:rsidRPr="000D2107">
        <w:rPr>
          <w:rFonts w:eastAsia="SimSun"/>
          <w:sz w:val="20"/>
        </w:rPr>
        <w:tab/>
      </w:r>
      <w:r w:rsidRPr="000D2107">
        <w:rPr>
          <w:rFonts w:eastAsia="SimSun"/>
          <w:sz w:val="20"/>
        </w:rPr>
        <w:tab/>
      </w:r>
      <w:r w:rsidR="00870E67" w:rsidRPr="000D2107">
        <w:rPr>
          <w:rFonts w:eastAsia="SimSun"/>
          <w:sz w:val="20"/>
        </w:rPr>
        <w:t xml:space="preserve">The State party is requested to submit in writing additional, updated information, if possible before </w:t>
      </w:r>
      <w:r w:rsidR="006E4FFE" w:rsidRPr="000D2107">
        <w:rPr>
          <w:rFonts w:eastAsia="SimSun"/>
          <w:sz w:val="20"/>
        </w:rPr>
        <w:t>24</w:t>
      </w:r>
      <w:r w:rsidR="004612DB" w:rsidRPr="000D2107">
        <w:rPr>
          <w:rFonts w:eastAsia="SimSun"/>
          <w:sz w:val="20"/>
        </w:rPr>
        <w:t xml:space="preserve"> </w:t>
      </w:r>
      <w:r w:rsidR="006E4FFE" w:rsidRPr="000D2107">
        <w:rPr>
          <w:rFonts w:eastAsia="SimSun"/>
          <w:sz w:val="20"/>
        </w:rPr>
        <w:t>May</w:t>
      </w:r>
      <w:r w:rsidR="009858FC" w:rsidRPr="000D2107">
        <w:rPr>
          <w:rFonts w:eastAsia="SimSun"/>
          <w:sz w:val="20"/>
        </w:rPr>
        <w:t xml:space="preserve"> 2013</w:t>
      </w:r>
      <w:r w:rsidR="00870E67" w:rsidRPr="000D2107">
        <w:rPr>
          <w:rFonts w:eastAsia="SimSun"/>
          <w:sz w:val="20"/>
        </w:rPr>
        <w:t>.</w:t>
      </w:r>
    </w:p>
    <w:p w:rsidR="00870E67" w:rsidRDefault="00870E67" w:rsidP="00C21D4F">
      <w:pPr>
        <w:pStyle w:val="SingleTxtG"/>
        <w:rPr>
          <w:rFonts w:eastAsia="SimSun"/>
          <w:i/>
        </w:rPr>
      </w:pPr>
      <w:r w:rsidRPr="00C21D4F">
        <w:rPr>
          <w:rFonts w:eastAsia="SimSun"/>
          <w:i/>
        </w:rPr>
        <w:t>The Committee may take up all aspects of children’s rights contained in the Convention during the</w:t>
      </w:r>
      <w:r w:rsidR="00A54375">
        <w:rPr>
          <w:rFonts w:eastAsia="SimSun"/>
          <w:i/>
        </w:rPr>
        <w:t xml:space="preserve"> dialogue with the State party.</w:t>
      </w:r>
    </w:p>
    <w:p w:rsidR="009858FC" w:rsidRDefault="00973729" w:rsidP="00E51763">
      <w:pPr>
        <w:pStyle w:val="HChG"/>
      </w:pPr>
      <w:r>
        <w:tab/>
      </w:r>
      <w:r>
        <w:tab/>
      </w:r>
      <w:r w:rsidR="009858FC" w:rsidRPr="009438F5">
        <w:t>Part I</w:t>
      </w:r>
    </w:p>
    <w:p w:rsidR="002862F4" w:rsidRPr="006D580E" w:rsidRDefault="002862F4" w:rsidP="002862F4">
      <w:pPr>
        <w:pStyle w:val="H23G"/>
        <w:jc w:val="both"/>
        <w:rPr>
          <w:rFonts w:eastAsia="SimSun"/>
        </w:rPr>
      </w:pPr>
      <w:r w:rsidRPr="006D580E">
        <w:rPr>
          <w:rFonts w:eastAsia="SimSun"/>
        </w:rPr>
        <w:tab/>
      </w:r>
      <w:r w:rsidRPr="006D580E">
        <w:rPr>
          <w:rFonts w:eastAsia="SimSun"/>
        </w:rPr>
        <w:tab/>
        <w:t>In this section, the State party is requested to submit its responses to the following questions (30 pages maximum).</w:t>
      </w:r>
    </w:p>
    <w:p w:rsidR="002E77AD" w:rsidRPr="002E77AD" w:rsidRDefault="007E553F" w:rsidP="007E553F">
      <w:pPr>
        <w:pStyle w:val="SingleTxtG"/>
        <w:rPr>
          <w:rFonts w:eastAsia="SimSun"/>
        </w:rPr>
      </w:pPr>
      <w:r w:rsidRPr="002E77AD">
        <w:rPr>
          <w:rFonts w:eastAsia="SimSun"/>
        </w:rPr>
        <w:t>1.</w:t>
      </w:r>
      <w:r w:rsidRPr="002E77AD">
        <w:rPr>
          <w:rFonts w:eastAsia="SimSun"/>
        </w:rPr>
        <w:tab/>
      </w:r>
      <w:r w:rsidR="002E77AD" w:rsidRPr="002E77AD">
        <w:rPr>
          <w:rFonts w:eastAsia="SimSun"/>
        </w:rPr>
        <w:t xml:space="preserve">Please provide information on training provided to professionals working with and for children to ensure that all children are listened to in all instances, including, but not limited, in child custody cases. </w:t>
      </w:r>
      <w:r w:rsidR="000C2960">
        <w:rPr>
          <w:rFonts w:eastAsia="SimSun"/>
        </w:rPr>
        <w:t>Please also inform the Committee how the</w:t>
      </w:r>
      <w:r w:rsidR="002E77AD" w:rsidRPr="002E77AD">
        <w:rPr>
          <w:rFonts w:eastAsia="SimSun"/>
        </w:rPr>
        <w:t xml:space="preserve"> Law on Minimum and Medium Supervision of the Child</w:t>
      </w:r>
      <w:r w:rsidR="002A5935">
        <w:rPr>
          <w:rFonts w:eastAsia="SimSun"/>
        </w:rPr>
        <w:t xml:space="preserve"> –</w:t>
      </w:r>
      <w:r w:rsidR="000C2960">
        <w:rPr>
          <w:rFonts w:eastAsia="SimSun"/>
        </w:rPr>
        <w:t xml:space="preserve"> which</w:t>
      </w:r>
      <w:r w:rsidR="002E77AD" w:rsidRPr="002E77AD">
        <w:rPr>
          <w:rFonts w:eastAsia="SimSun"/>
        </w:rPr>
        <w:t xml:space="preserve"> requires that the views of the child are taken into acco</w:t>
      </w:r>
      <w:r w:rsidR="000C2960">
        <w:rPr>
          <w:rFonts w:eastAsia="SimSun"/>
        </w:rPr>
        <w:t>unt in child supervision cases</w:t>
      </w:r>
      <w:r w:rsidR="002A5935">
        <w:rPr>
          <w:rFonts w:eastAsia="SimSun"/>
        </w:rPr>
        <w:t xml:space="preserve"> –</w:t>
      </w:r>
      <w:r w:rsidR="000C2960">
        <w:rPr>
          <w:rFonts w:eastAsia="SimSun"/>
        </w:rPr>
        <w:t xml:space="preserve"> </w:t>
      </w:r>
      <w:r w:rsidR="002E77AD" w:rsidRPr="002E77AD">
        <w:rPr>
          <w:rFonts w:eastAsia="SimSun"/>
        </w:rPr>
        <w:t>is implemented in practice. Please also provide the Committee with information on other instances where the child’s views are respected.</w:t>
      </w:r>
    </w:p>
    <w:p w:rsidR="002E77AD" w:rsidRPr="002E77AD" w:rsidRDefault="007E553F" w:rsidP="007E553F">
      <w:pPr>
        <w:pStyle w:val="SingleTxtG"/>
        <w:rPr>
          <w:rFonts w:eastAsia="SimSun"/>
        </w:rPr>
      </w:pPr>
      <w:r w:rsidRPr="002E77AD">
        <w:rPr>
          <w:rFonts w:eastAsia="SimSun"/>
        </w:rPr>
        <w:t>2.</w:t>
      </w:r>
      <w:r w:rsidRPr="002E77AD">
        <w:rPr>
          <w:rFonts w:eastAsia="SimSun"/>
        </w:rPr>
        <w:tab/>
      </w:r>
      <w:r w:rsidR="002E77AD" w:rsidRPr="002E77AD">
        <w:rPr>
          <w:rFonts w:eastAsia="SimSun"/>
        </w:rPr>
        <w:t>Please provide information on the status and provisions of the draft Law on Child Protection and its main differences with the Law on Fundamental</w:t>
      </w:r>
      <w:r>
        <w:rPr>
          <w:rFonts w:eastAsia="SimSun"/>
        </w:rPr>
        <w:t>s of Child Rights Protection.</w:t>
      </w:r>
    </w:p>
    <w:p w:rsidR="002E77AD" w:rsidRPr="007E553F" w:rsidRDefault="007E553F" w:rsidP="007E553F">
      <w:pPr>
        <w:pStyle w:val="SingleTxtG"/>
        <w:rPr>
          <w:rFonts w:eastAsia="SimSun"/>
        </w:rPr>
      </w:pPr>
      <w:r w:rsidRPr="007E553F">
        <w:rPr>
          <w:rFonts w:eastAsia="SimSun"/>
        </w:rPr>
        <w:t>3.</w:t>
      </w:r>
      <w:r w:rsidRPr="007E553F">
        <w:rPr>
          <w:rFonts w:eastAsia="SimSun"/>
        </w:rPr>
        <w:tab/>
      </w:r>
      <w:r w:rsidR="002E77AD" w:rsidRPr="007E553F">
        <w:rPr>
          <w:rFonts w:eastAsia="SimSun"/>
        </w:rPr>
        <w:t>Please clarify what are the legal guarantees to ensure that the principle of the best interest of the child is observed in all instances</w:t>
      </w:r>
      <w:r w:rsidR="00AC6C8D">
        <w:rPr>
          <w:rFonts w:eastAsia="SimSun"/>
        </w:rPr>
        <w:t>,</w:t>
      </w:r>
      <w:r w:rsidR="002E77AD" w:rsidRPr="007E553F">
        <w:rPr>
          <w:rFonts w:eastAsia="SimSun"/>
        </w:rPr>
        <w:t xml:space="preserve"> including, but not l</w:t>
      </w:r>
      <w:r w:rsidR="00A54375">
        <w:rPr>
          <w:rFonts w:eastAsia="SimSun"/>
        </w:rPr>
        <w:t>imited to, child custody cases.</w:t>
      </w:r>
    </w:p>
    <w:p w:rsidR="002E77AD" w:rsidRPr="002E77AD" w:rsidRDefault="007E553F" w:rsidP="007E553F">
      <w:pPr>
        <w:pStyle w:val="SingleTxtG"/>
        <w:rPr>
          <w:rFonts w:eastAsia="SimSun"/>
        </w:rPr>
      </w:pPr>
      <w:r w:rsidRPr="002E77AD">
        <w:rPr>
          <w:rFonts w:eastAsia="SimSun"/>
        </w:rPr>
        <w:t>4.</w:t>
      </w:r>
      <w:r w:rsidRPr="002E77AD">
        <w:rPr>
          <w:rFonts w:eastAsia="SimSun"/>
        </w:rPr>
        <w:tab/>
      </w:r>
      <w:r w:rsidR="002E77AD" w:rsidRPr="002E77AD">
        <w:rPr>
          <w:rFonts w:eastAsia="SimSun"/>
        </w:rPr>
        <w:t>As the number of reported cases of ill-treatment and abuse against children is increasing, especially in public care institutions, please inform the Committee o</w:t>
      </w:r>
      <w:r w:rsidR="00F84D49">
        <w:rPr>
          <w:rFonts w:eastAsia="SimSun"/>
        </w:rPr>
        <w:t>f</w:t>
      </w:r>
      <w:r w:rsidR="002E77AD" w:rsidRPr="002E77AD">
        <w:rPr>
          <w:rFonts w:eastAsia="SimSun"/>
        </w:rPr>
        <w:t xml:space="preserve"> measures taken to enable children to report such cases and </w:t>
      </w:r>
      <w:r w:rsidR="00F84D49">
        <w:rPr>
          <w:rFonts w:eastAsia="SimSun"/>
        </w:rPr>
        <w:t>of</w:t>
      </w:r>
      <w:r w:rsidR="00F84D49" w:rsidRPr="002E77AD">
        <w:rPr>
          <w:rFonts w:eastAsia="SimSun"/>
        </w:rPr>
        <w:t xml:space="preserve"> </w:t>
      </w:r>
      <w:r w:rsidR="002E77AD" w:rsidRPr="002E77AD">
        <w:rPr>
          <w:rFonts w:eastAsia="SimSun"/>
        </w:rPr>
        <w:t>mechanisms to monitor the situation in care institutions.</w:t>
      </w:r>
      <w:r w:rsidR="000C2960">
        <w:rPr>
          <w:rFonts w:eastAsia="SimSun"/>
        </w:rPr>
        <w:t xml:space="preserve"> Please also inform the Committee of the legal proceedings engaged against persons who ill-treat and abuse children and their outcome.</w:t>
      </w:r>
    </w:p>
    <w:p w:rsidR="002E77AD" w:rsidRPr="002E77AD" w:rsidRDefault="007E553F" w:rsidP="007E553F">
      <w:pPr>
        <w:pStyle w:val="SingleTxtG"/>
        <w:rPr>
          <w:rFonts w:eastAsia="SimSun"/>
        </w:rPr>
      </w:pPr>
      <w:r w:rsidRPr="002E77AD">
        <w:rPr>
          <w:rFonts w:eastAsia="SimSun"/>
        </w:rPr>
        <w:t>5.</w:t>
      </w:r>
      <w:r w:rsidRPr="002E77AD">
        <w:rPr>
          <w:rFonts w:eastAsia="SimSun"/>
        </w:rPr>
        <w:tab/>
      </w:r>
      <w:r w:rsidR="002E77AD" w:rsidRPr="002E77AD">
        <w:rPr>
          <w:rFonts w:eastAsia="SimSun"/>
        </w:rPr>
        <w:t xml:space="preserve">Please provide information on </w:t>
      </w:r>
      <w:r w:rsidR="00F739AE">
        <w:rPr>
          <w:rFonts w:eastAsia="SimSun"/>
        </w:rPr>
        <w:t xml:space="preserve">legislation and measures in place to </w:t>
      </w:r>
      <w:r w:rsidR="002E77AD" w:rsidRPr="002E77AD">
        <w:rPr>
          <w:rFonts w:eastAsia="SimSun"/>
        </w:rPr>
        <w:t xml:space="preserve">guarantee </w:t>
      </w:r>
      <w:r w:rsidR="0074361E">
        <w:rPr>
          <w:rFonts w:eastAsia="SimSun"/>
        </w:rPr>
        <w:t xml:space="preserve">and protect </w:t>
      </w:r>
      <w:r w:rsidR="002E77AD" w:rsidRPr="002E77AD">
        <w:rPr>
          <w:rFonts w:eastAsia="SimSun"/>
        </w:rPr>
        <w:t>children</w:t>
      </w:r>
      <w:r w:rsidR="0074361E">
        <w:rPr>
          <w:rFonts w:eastAsia="SimSun"/>
        </w:rPr>
        <w:t xml:space="preserve">’s privacy in the media and to prevent the disclosure of </w:t>
      </w:r>
      <w:r w:rsidR="002E77AD" w:rsidRPr="002E77AD">
        <w:rPr>
          <w:rFonts w:eastAsia="SimSun"/>
        </w:rPr>
        <w:t xml:space="preserve">their data </w:t>
      </w:r>
      <w:r w:rsidR="0074361E">
        <w:rPr>
          <w:rFonts w:eastAsia="SimSun"/>
        </w:rPr>
        <w:t xml:space="preserve">and </w:t>
      </w:r>
      <w:r w:rsidR="00A54375">
        <w:rPr>
          <w:rFonts w:eastAsia="SimSun"/>
        </w:rPr>
        <w:t>image.</w:t>
      </w:r>
    </w:p>
    <w:p w:rsidR="002E77AD" w:rsidRPr="002E77AD" w:rsidRDefault="007E553F" w:rsidP="007E553F">
      <w:pPr>
        <w:pStyle w:val="SingleTxtG"/>
        <w:rPr>
          <w:rFonts w:eastAsia="SimSun"/>
        </w:rPr>
      </w:pPr>
      <w:r w:rsidRPr="002E77AD">
        <w:rPr>
          <w:rFonts w:eastAsia="SimSun"/>
        </w:rPr>
        <w:t>6.</w:t>
      </w:r>
      <w:r w:rsidRPr="002E77AD">
        <w:rPr>
          <w:rFonts w:eastAsia="SimSun"/>
        </w:rPr>
        <w:tab/>
      </w:r>
      <w:r w:rsidR="002E77AD" w:rsidRPr="002E77AD">
        <w:rPr>
          <w:rFonts w:eastAsia="SimSun"/>
        </w:rPr>
        <w:t>Please provide information on measures taken to prevent institutionalization of children, especially</w:t>
      </w:r>
      <w:r w:rsidR="00695408">
        <w:rPr>
          <w:rFonts w:eastAsia="SimSun"/>
        </w:rPr>
        <w:t xml:space="preserve"> those</w:t>
      </w:r>
      <w:r w:rsidR="002E77AD" w:rsidRPr="002E77AD">
        <w:rPr>
          <w:rFonts w:eastAsia="SimSun"/>
        </w:rPr>
        <w:t xml:space="preserve"> under the age of 3. In particular, please indicate what response has been given to the 2011 Ombudsman for Children Rights inquiry (No 15/05/16-2011/KI-13) </w:t>
      </w:r>
      <w:r>
        <w:rPr>
          <w:rFonts w:eastAsia="SimSun"/>
        </w:rPr>
        <w:t>“</w:t>
      </w:r>
      <w:r w:rsidR="002E77AD" w:rsidRPr="002E77AD">
        <w:rPr>
          <w:rFonts w:eastAsia="SimSun"/>
        </w:rPr>
        <w:t>on the problems of situation of children under the age 3-4 in infant homes with special needs and other care institutions</w:t>
      </w:r>
      <w:r>
        <w:rPr>
          <w:rFonts w:eastAsia="SimSun"/>
        </w:rPr>
        <w:t>”</w:t>
      </w:r>
      <w:r w:rsidR="002E77AD" w:rsidRPr="002E77AD">
        <w:rPr>
          <w:rFonts w:eastAsia="SimSun"/>
        </w:rPr>
        <w:t>.</w:t>
      </w:r>
    </w:p>
    <w:p w:rsidR="002E77AD" w:rsidRPr="002E77AD" w:rsidRDefault="007E553F" w:rsidP="007E553F">
      <w:pPr>
        <w:pStyle w:val="SingleTxtG"/>
        <w:rPr>
          <w:rFonts w:eastAsia="SimSun"/>
        </w:rPr>
      </w:pPr>
      <w:r w:rsidRPr="002E77AD">
        <w:rPr>
          <w:rFonts w:eastAsia="SimSun"/>
        </w:rPr>
        <w:t>7.</w:t>
      </w:r>
      <w:r w:rsidRPr="002E77AD">
        <w:rPr>
          <w:rFonts w:eastAsia="SimSun"/>
        </w:rPr>
        <w:tab/>
      </w:r>
      <w:r w:rsidR="002E77AD" w:rsidRPr="002E77AD">
        <w:rPr>
          <w:rFonts w:eastAsia="SimSun"/>
        </w:rPr>
        <w:t xml:space="preserve">Please provide information on measures taken to ensure the effective implementation of its legislation on children with disabilities and in particular on the </w:t>
      </w:r>
      <w:r w:rsidR="003536E7">
        <w:rPr>
          <w:rFonts w:eastAsia="SimSun"/>
        </w:rPr>
        <w:t>practical</w:t>
      </w:r>
      <w:r w:rsidR="003536E7" w:rsidRPr="002E77AD">
        <w:rPr>
          <w:rFonts w:eastAsia="SimSun"/>
        </w:rPr>
        <w:t xml:space="preserve"> </w:t>
      </w:r>
      <w:r w:rsidR="002E77AD" w:rsidRPr="002E77AD">
        <w:rPr>
          <w:rFonts w:eastAsia="SimSun"/>
        </w:rPr>
        <w:t>steps taken to ensure that children with disabilities fully enjoy their rights to health and</w:t>
      </w:r>
      <w:r w:rsidR="003536E7">
        <w:rPr>
          <w:rFonts w:eastAsia="SimSun"/>
        </w:rPr>
        <w:t xml:space="preserve"> to</w:t>
      </w:r>
      <w:r w:rsidR="002E77AD" w:rsidRPr="002E77AD">
        <w:rPr>
          <w:rFonts w:eastAsia="SimSun"/>
        </w:rPr>
        <w:t xml:space="preserve"> have effective access to inclusive education. Please also inform the Committee o</w:t>
      </w:r>
      <w:r w:rsidR="003536E7">
        <w:rPr>
          <w:rFonts w:eastAsia="SimSun"/>
        </w:rPr>
        <w:t>f</w:t>
      </w:r>
      <w:r w:rsidR="002E77AD" w:rsidRPr="002E77AD">
        <w:rPr>
          <w:rFonts w:eastAsia="SimSun"/>
        </w:rPr>
        <w:t xml:space="preserve"> measures taken to prevent the placement of children with disabilities in institutions.</w:t>
      </w:r>
    </w:p>
    <w:p w:rsidR="002E77AD" w:rsidRPr="002E77AD" w:rsidRDefault="007E553F" w:rsidP="007E553F">
      <w:pPr>
        <w:pStyle w:val="SingleTxtG"/>
        <w:rPr>
          <w:rFonts w:eastAsia="SimSun"/>
        </w:rPr>
      </w:pPr>
      <w:r w:rsidRPr="002E77AD">
        <w:rPr>
          <w:rFonts w:eastAsia="SimSun"/>
        </w:rPr>
        <w:t>8.</w:t>
      </w:r>
      <w:r w:rsidRPr="002E77AD">
        <w:rPr>
          <w:rFonts w:eastAsia="SimSun"/>
        </w:rPr>
        <w:tab/>
      </w:r>
      <w:r w:rsidR="002E77AD" w:rsidRPr="002E77AD">
        <w:rPr>
          <w:rFonts w:eastAsia="SimSun"/>
        </w:rPr>
        <w:t>Please explain what intervention measures, including prevention measures</w:t>
      </w:r>
      <w:r w:rsidR="002C08E2">
        <w:rPr>
          <w:rFonts w:eastAsia="SimSun"/>
        </w:rPr>
        <w:t>,</w:t>
      </w:r>
      <w:r w:rsidR="002E77AD" w:rsidRPr="002E77AD">
        <w:rPr>
          <w:rFonts w:eastAsia="SimSun"/>
        </w:rPr>
        <w:t xml:space="preserve"> have been taken to address the existence and proliferation of “baby boxes” in the country since 2009 and </w:t>
      </w:r>
      <w:r w:rsidR="00582571">
        <w:rPr>
          <w:rFonts w:eastAsia="SimSun"/>
        </w:rPr>
        <w:t xml:space="preserve">the prevalence of </w:t>
      </w:r>
      <w:r w:rsidR="002862F4">
        <w:rPr>
          <w:rFonts w:eastAsia="SimSun"/>
        </w:rPr>
        <w:t>infanticide.</w:t>
      </w:r>
    </w:p>
    <w:p w:rsidR="002E77AD" w:rsidRPr="002E77AD" w:rsidRDefault="007E553F" w:rsidP="007E553F">
      <w:pPr>
        <w:pStyle w:val="SingleTxtG"/>
        <w:rPr>
          <w:rFonts w:eastAsia="SimSun"/>
        </w:rPr>
      </w:pPr>
      <w:r w:rsidRPr="002E77AD">
        <w:rPr>
          <w:rFonts w:eastAsia="SimSun"/>
        </w:rPr>
        <w:t>9.</w:t>
      </w:r>
      <w:r w:rsidRPr="002E77AD">
        <w:rPr>
          <w:rFonts w:eastAsia="SimSun"/>
        </w:rPr>
        <w:tab/>
      </w:r>
      <w:r w:rsidR="002E77AD" w:rsidRPr="002E77AD">
        <w:rPr>
          <w:rFonts w:eastAsia="SimSun"/>
        </w:rPr>
        <w:t>Please indicate whether the State party has established specialized juvenile courts in all provinces of the State party. Please also provide information on the steps taken to train judges, prosecutors and all those working in the juvenile justice system on children’s rights and juvenile</w:t>
      </w:r>
      <w:r w:rsidR="003A2A01">
        <w:rPr>
          <w:rFonts w:eastAsia="SimSun"/>
        </w:rPr>
        <w:t>-</w:t>
      </w:r>
      <w:r w:rsidR="002E77AD" w:rsidRPr="002E77AD">
        <w:rPr>
          <w:rFonts w:eastAsia="SimSun"/>
        </w:rPr>
        <w:t>justice</w:t>
      </w:r>
      <w:r w:rsidR="003A2A01">
        <w:rPr>
          <w:rFonts w:eastAsia="SimSun"/>
        </w:rPr>
        <w:t>-</w:t>
      </w:r>
      <w:r w:rsidR="002E77AD" w:rsidRPr="002E77AD">
        <w:rPr>
          <w:rFonts w:eastAsia="SimSun"/>
        </w:rPr>
        <w:t>related matters, including efforts undertaken to ensure child-sensitive administration of justice.</w:t>
      </w:r>
    </w:p>
    <w:p w:rsidR="002E77AD" w:rsidRPr="002E77AD" w:rsidRDefault="007E553F" w:rsidP="007E553F">
      <w:pPr>
        <w:pStyle w:val="SingleTxtG"/>
        <w:rPr>
          <w:rFonts w:eastAsia="SimSun"/>
        </w:rPr>
      </w:pPr>
      <w:r w:rsidRPr="002E77AD">
        <w:rPr>
          <w:rFonts w:eastAsia="SimSun"/>
        </w:rPr>
        <w:t>10.</w:t>
      </w:r>
      <w:r w:rsidRPr="002E77AD">
        <w:rPr>
          <w:rFonts w:eastAsia="SimSun"/>
        </w:rPr>
        <w:tab/>
      </w:r>
      <w:r w:rsidR="002E77AD" w:rsidRPr="002E77AD">
        <w:rPr>
          <w:rFonts w:eastAsia="SimSun"/>
        </w:rPr>
        <w:t>Please provide more information on the measures taken to implement the Committee’s previous recommendation</w:t>
      </w:r>
      <w:r w:rsidR="001D6633">
        <w:rPr>
          <w:rFonts w:eastAsia="SimSun"/>
        </w:rPr>
        <w:t>s</w:t>
      </w:r>
      <w:r w:rsidR="002E77AD" w:rsidRPr="002E77AD">
        <w:rPr>
          <w:rFonts w:eastAsia="SimSun"/>
        </w:rPr>
        <w:t xml:space="preserve"> (CRC/C/LTU/CO/2), in particular those relating to banning corporal punishment (para.</w:t>
      </w:r>
      <w:r w:rsidR="001D6633">
        <w:rPr>
          <w:rFonts w:eastAsia="SimSun"/>
        </w:rPr>
        <w:t xml:space="preserve"> </w:t>
      </w:r>
      <w:r w:rsidR="002E77AD" w:rsidRPr="002E77AD">
        <w:rPr>
          <w:rFonts w:eastAsia="SimSun"/>
        </w:rPr>
        <w:t xml:space="preserve">38), the reform of the </w:t>
      </w:r>
      <w:r w:rsidR="002E77AD" w:rsidRPr="007E553F">
        <w:rPr>
          <w:rFonts w:eastAsia="SimSun"/>
        </w:rPr>
        <w:t>alternative care system, the support to the system of foster care and the periodic review of placement in alternative car</w:t>
      </w:r>
      <w:r w:rsidR="001D6633">
        <w:rPr>
          <w:rFonts w:eastAsia="SimSun"/>
        </w:rPr>
        <w:t>e</w:t>
      </w:r>
      <w:r w:rsidR="002E77AD" w:rsidRPr="007E553F">
        <w:rPr>
          <w:rFonts w:eastAsia="SimSun"/>
        </w:rPr>
        <w:t xml:space="preserve"> institutions (</w:t>
      </w:r>
      <w:r w:rsidR="002E77AD" w:rsidRPr="002E77AD">
        <w:rPr>
          <w:rFonts w:eastAsia="SimSun"/>
        </w:rPr>
        <w:t>para.</w:t>
      </w:r>
      <w:r w:rsidR="001D6633">
        <w:rPr>
          <w:rFonts w:eastAsia="SimSun"/>
        </w:rPr>
        <w:t xml:space="preserve"> </w:t>
      </w:r>
      <w:r w:rsidR="002E77AD" w:rsidRPr="002E77AD">
        <w:rPr>
          <w:rFonts w:eastAsia="SimSun"/>
        </w:rPr>
        <w:t>42</w:t>
      </w:r>
      <w:r w:rsidR="002E77AD" w:rsidRPr="007E553F">
        <w:rPr>
          <w:rFonts w:eastAsia="SimSun"/>
        </w:rPr>
        <w:t>)</w:t>
      </w:r>
      <w:r w:rsidR="002E77AD" w:rsidRPr="002E77AD">
        <w:rPr>
          <w:rFonts w:eastAsia="SimSun"/>
        </w:rPr>
        <w:t>, the reproductiv</w:t>
      </w:r>
      <w:r w:rsidR="00582571">
        <w:rPr>
          <w:rFonts w:eastAsia="SimSun"/>
        </w:rPr>
        <w:t>e health education programmes (</w:t>
      </w:r>
      <w:r w:rsidR="002E77AD" w:rsidRPr="002E77AD">
        <w:rPr>
          <w:rFonts w:eastAsia="SimSun"/>
        </w:rPr>
        <w:t>para.</w:t>
      </w:r>
      <w:r w:rsidR="001D6633">
        <w:rPr>
          <w:rFonts w:eastAsia="SimSun"/>
        </w:rPr>
        <w:t xml:space="preserve"> </w:t>
      </w:r>
      <w:r w:rsidR="002E77AD" w:rsidRPr="002E77AD">
        <w:rPr>
          <w:rFonts w:eastAsia="SimSun"/>
        </w:rPr>
        <w:t xml:space="preserve">51) and the provision of </w:t>
      </w:r>
      <w:r w:rsidR="002E77AD" w:rsidRPr="007E553F">
        <w:rPr>
          <w:rFonts w:eastAsia="SimSun"/>
        </w:rPr>
        <w:t>adequate social and economic support t</w:t>
      </w:r>
      <w:r w:rsidR="00582571">
        <w:rPr>
          <w:rFonts w:eastAsia="SimSun"/>
        </w:rPr>
        <w:t>o the social risk families (</w:t>
      </w:r>
      <w:r w:rsidR="002E77AD" w:rsidRPr="002E77AD">
        <w:rPr>
          <w:rFonts w:eastAsia="SimSun"/>
        </w:rPr>
        <w:t>para.</w:t>
      </w:r>
      <w:r w:rsidR="001D6633">
        <w:rPr>
          <w:rFonts w:eastAsia="SimSun"/>
        </w:rPr>
        <w:t xml:space="preserve"> 42</w:t>
      </w:r>
      <w:r w:rsidR="002E77AD" w:rsidRPr="007E553F">
        <w:rPr>
          <w:rFonts w:eastAsia="SimSun"/>
        </w:rPr>
        <w:t>)</w:t>
      </w:r>
      <w:r w:rsidR="00582571">
        <w:rPr>
          <w:rFonts w:eastAsia="SimSun"/>
        </w:rPr>
        <w:t>.</w:t>
      </w:r>
    </w:p>
    <w:p w:rsidR="002E77AD" w:rsidRPr="002E77AD" w:rsidRDefault="007E553F" w:rsidP="007E553F">
      <w:pPr>
        <w:pStyle w:val="SingleTxtG"/>
        <w:rPr>
          <w:rFonts w:eastAsia="SimSun"/>
        </w:rPr>
      </w:pPr>
      <w:r w:rsidRPr="002E77AD">
        <w:rPr>
          <w:rFonts w:eastAsia="SimSun"/>
        </w:rPr>
        <w:t>11.</w:t>
      </w:r>
      <w:r w:rsidRPr="002E77AD">
        <w:rPr>
          <w:rFonts w:eastAsia="SimSun"/>
        </w:rPr>
        <w:tab/>
      </w:r>
      <w:r w:rsidR="002E77AD" w:rsidRPr="002E77AD">
        <w:rPr>
          <w:rFonts w:eastAsia="SimSun"/>
        </w:rPr>
        <w:t>Taking into account the high suicide rate among teenagers, please inform the Committee o</w:t>
      </w:r>
      <w:r w:rsidR="00582571">
        <w:rPr>
          <w:rFonts w:eastAsia="SimSun"/>
        </w:rPr>
        <w:t>f</w:t>
      </w:r>
      <w:r w:rsidR="002E77AD" w:rsidRPr="002E77AD">
        <w:rPr>
          <w:rFonts w:eastAsia="SimSun"/>
        </w:rPr>
        <w:t xml:space="preserve"> measures taken to study the root causes of </w:t>
      </w:r>
      <w:r w:rsidR="00582571" w:rsidRPr="002E77AD">
        <w:rPr>
          <w:rFonts w:eastAsia="SimSun"/>
        </w:rPr>
        <w:t>this phenomenon</w:t>
      </w:r>
      <w:r w:rsidR="002E77AD" w:rsidRPr="002E77AD">
        <w:rPr>
          <w:rFonts w:eastAsia="SimSun"/>
        </w:rPr>
        <w:t xml:space="preserve"> and prevent suicide among adolescents. In this context, please indicate </w:t>
      </w:r>
      <w:r w:rsidR="003E43D7">
        <w:rPr>
          <w:rFonts w:eastAsia="SimSun"/>
        </w:rPr>
        <w:t>what</w:t>
      </w:r>
      <w:r w:rsidR="003E43D7" w:rsidRPr="002E77AD">
        <w:rPr>
          <w:rFonts w:eastAsia="SimSun"/>
        </w:rPr>
        <w:t xml:space="preserve"> </w:t>
      </w:r>
      <w:r w:rsidR="002E77AD" w:rsidRPr="002E77AD">
        <w:rPr>
          <w:rFonts w:eastAsia="SimSun"/>
        </w:rPr>
        <w:t>proportion of the health</w:t>
      </w:r>
      <w:r w:rsidR="003E43D7">
        <w:rPr>
          <w:rFonts w:eastAsia="SimSun"/>
        </w:rPr>
        <w:t>-</w:t>
      </w:r>
      <w:r w:rsidR="002E77AD" w:rsidRPr="002E77AD">
        <w:rPr>
          <w:rFonts w:eastAsia="SimSun"/>
        </w:rPr>
        <w:t>care budget</w:t>
      </w:r>
      <w:r w:rsidR="003E43D7">
        <w:rPr>
          <w:rFonts w:eastAsia="SimSun"/>
        </w:rPr>
        <w:t xml:space="preserve"> is</w:t>
      </w:r>
      <w:r w:rsidR="002E77AD" w:rsidRPr="002E77AD">
        <w:rPr>
          <w:rFonts w:eastAsia="SimSun"/>
        </w:rPr>
        <w:t xml:space="preserve"> allocated to mental</w:t>
      </w:r>
      <w:r w:rsidR="003E43D7">
        <w:rPr>
          <w:rFonts w:eastAsia="SimSun"/>
        </w:rPr>
        <w:t>-</w:t>
      </w:r>
      <w:r w:rsidR="002E77AD" w:rsidRPr="002E77AD">
        <w:rPr>
          <w:rFonts w:eastAsia="SimSun"/>
        </w:rPr>
        <w:t>health services</w:t>
      </w:r>
      <w:r w:rsidR="003E43D7">
        <w:rPr>
          <w:rFonts w:eastAsia="SimSun"/>
        </w:rPr>
        <w:t xml:space="preserve"> for children</w:t>
      </w:r>
      <w:r w:rsidR="002E77AD" w:rsidRPr="002E77AD">
        <w:rPr>
          <w:rFonts w:eastAsia="SimSun"/>
        </w:rPr>
        <w:t>.</w:t>
      </w:r>
    </w:p>
    <w:p w:rsidR="002E77AD" w:rsidRPr="002E77AD" w:rsidRDefault="007E553F" w:rsidP="007E553F">
      <w:pPr>
        <w:pStyle w:val="SingleTxtG"/>
        <w:rPr>
          <w:rFonts w:eastAsia="SimSun"/>
        </w:rPr>
      </w:pPr>
      <w:r w:rsidRPr="002E77AD">
        <w:rPr>
          <w:rFonts w:eastAsia="SimSun"/>
        </w:rPr>
        <w:t>12.</w:t>
      </w:r>
      <w:r w:rsidRPr="002E77AD">
        <w:rPr>
          <w:rFonts w:eastAsia="SimSun"/>
        </w:rPr>
        <w:tab/>
      </w:r>
      <w:r w:rsidR="002E77AD" w:rsidRPr="002E77AD">
        <w:rPr>
          <w:rFonts w:eastAsia="SimSun"/>
        </w:rPr>
        <w:t xml:space="preserve">As a follow up to the Committee’s 2008 concluding observations (CRC/C/OPSC/LTU/CO/1) under the Optional Protocol on </w:t>
      </w:r>
      <w:r w:rsidR="004B3860" w:rsidRPr="002E77AD">
        <w:rPr>
          <w:rFonts w:eastAsia="SimSun"/>
        </w:rPr>
        <w:t>sale of children, child prostitution and child pornography</w:t>
      </w:r>
      <w:r w:rsidR="002E77AD" w:rsidRPr="002E77AD">
        <w:rPr>
          <w:rFonts w:eastAsia="SimSun"/>
        </w:rPr>
        <w:t xml:space="preserve">, please inform the Committee of the measures taken to criminalize all acts and activities listed in article 3 of the Optional Protocol as well as to include a definition of child prostitution and child pornography in the Criminal Code.  Please provide information whether the State </w:t>
      </w:r>
      <w:r w:rsidR="004B3860">
        <w:rPr>
          <w:rFonts w:eastAsia="SimSun"/>
        </w:rPr>
        <w:t>p</w:t>
      </w:r>
      <w:r w:rsidR="002E77AD" w:rsidRPr="002E77AD">
        <w:rPr>
          <w:rFonts w:eastAsia="SimSun"/>
        </w:rPr>
        <w:t xml:space="preserve">arty is planning to ratify the 2007 </w:t>
      </w:r>
      <w:r w:rsidR="002E77AD" w:rsidRPr="007E553F">
        <w:rPr>
          <w:rFonts w:eastAsia="SimSun"/>
        </w:rPr>
        <w:t>Council of Europe Convention on the Protection of Children against Sexual Exploitation and Sexual Abuse and implement it to strengthen the protection of child rights.</w:t>
      </w:r>
    </w:p>
    <w:p w:rsidR="002E77AD" w:rsidRPr="002E77AD" w:rsidRDefault="007E553F" w:rsidP="007E553F">
      <w:pPr>
        <w:pStyle w:val="HChG"/>
        <w:rPr>
          <w:rFonts w:eastAsia="SimSun"/>
        </w:rPr>
      </w:pPr>
      <w:r>
        <w:rPr>
          <w:rFonts w:eastAsia="SimSun"/>
        </w:rPr>
        <w:tab/>
      </w:r>
      <w:r>
        <w:rPr>
          <w:rFonts w:eastAsia="SimSun"/>
        </w:rPr>
        <w:tab/>
      </w:r>
      <w:r w:rsidR="002E77AD" w:rsidRPr="002E77AD">
        <w:rPr>
          <w:rFonts w:eastAsia="SimSun"/>
        </w:rPr>
        <w:t>Part II</w:t>
      </w:r>
    </w:p>
    <w:p w:rsidR="002E77AD" w:rsidRPr="002E77AD" w:rsidRDefault="007E553F" w:rsidP="007E553F">
      <w:pPr>
        <w:pStyle w:val="H23G"/>
        <w:rPr>
          <w:rFonts w:eastAsia="SimSun"/>
        </w:rPr>
      </w:pPr>
      <w:r>
        <w:rPr>
          <w:rFonts w:eastAsia="SimSun"/>
        </w:rPr>
        <w:tab/>
      </w:r>
      <w:r>
        <w:rPr>
          <w:rFonts w:eastAsia="SimSun"/>
        </w:rPr>
        <w:tab/>
      </w:r>
      <w:r w:rsidR="002E77AD" w:rsidRPr="002E77AD">
        <w:rPr>
          <w:rFonts w:eastAsia="SimSun"/>
        </w:rPr>
        <w:t>In this section the Committee invites the State party to provide a brief update (no more than three pages in length) on the information presented in its report regarding:</w:t>
      </w:r>
    </w:p>
    <w:p w:rsidR="002E77AD" w:rsidRPr="002E77AD" w:rsidRDefault="007E553F" w:rsidP="007E553F">
      <w:pPr>
        <w:pStyle w:val="SingleTxtG"/>
        <w:ind w:firstLine="567"/>
        <w:rPr>
          <w:rFonts w:eastAsia="SimSun"/>
        </w:rPr>
      </w:pPr>
      <w:r w:rsidRPr="002E77AD">
        <w:rPr>
          <w:rFonts w:eastAsia="SimSun"/>
        </w:rPr>
        <w:t>(a)</w:t>
      </w:r>
      <w:r w:rsidRPr="002E77AD">
        <w:rPr>
          <w:rFonts w:eastAsia="SimSun"/>
        </w:rPr>
        <w:tab/>
      </w:r>
      <w:r w:rsidR="002E77AD" w:rsidRPr="002E77AD">
        <w:rPr>
          <w:rFonts w:eastAsia="SimSun"/>
        </w:rPr>
        <w:t>New bills or laws, and their respective regulations;</w:t>
      </w:r>
    </w:p>
    <w:p w:rsidR="002E77AD" w:rsidRPr="002E77AD" w:rsidRDefault="007E553F" w:rsidP="007E553F">
      <w:pPr>
        <w:pStyle w:val="SingleTxtG"/>
        <w:ind w:firstLine="567"/>
        <w:rPr>
          <w:rFonts w:eastAsia="SimSun"/>
        </w:rPr>
      </w:pPr>
      <w:r w:rsidRPr="002E77AD">
        <w:rPr>
          <w:rFonts w:eastAsia="SimSun"/>
        </w:rPr>
        <w:t>(b)</w:t>
      </w:r>
      <w:r w:rsidRPr="002E77AD">
        <w:rPr>
          <w:rFonts w:eastAsia="SimSun"/>
        </w:rPr>
        <w:tab/>
      </w:r>
      <w:r w:rsidR="002E77AD" w:rsidRPr="002E77AD">
        <w:rPr>
          <w:rFonts w:eastAsia="SimSun"/>
        </w:rPr>
        <w:t>New institutions (and their mand</w:t>
      </w:r>
      <w:r w:rsidR="00DB708A">
        <w:rPr>
          <w:rFonts w:eastAsia="SimSun"/>
        </w:rPr>
        <w:t>ates) or institutional reforms;</w:t>
      </w:r>
    </w:p>
    <w:p w:rsidR="002E77AD" w:rsidRPr="002E77AD" w:rsidRDefault="007E553F" w:rsidP="007E553F">
      <w:pPr>
        <w:pStyle w:val="SingleTxtG"/>
        <w:ind w:firstLine="567"/>
        <w:rPr>
          <w:rFonts w:eastAsia="SimSun"/>
        </w:rPr>
      </w:pPr>
      <w:r w:rsidRPr="002E77AD">
        <w:rPr>
          <w:rFonts w:eastAsia="SimSun"/>
        </w:rPr>
        <w:t>(c)</w:t>
      </w:r>
      <w:r w:rsidRPr="002E77AD">
        <w:rPr>
          <w:rFonts w:eastAsia="SimSun"/>
        </w:rPr>
        <w:tab/>
      </w:r>
      <w:r w:rsidR="002E77AD" w:rsidRPr="002E77AD">
        <w:rPr>
          <w:rFonts w:eastAsia="SimSun"/>
        </w:rPr>
        <w:t>Recently introduced policies, programmes and action plans and their scope and financing;</w:t>
      </w:r>
    </w:p>
    <w:p w:rsidR="002E77AD" w:rsidRDefault="007E553F" w:rsidP="007E553F">
      <w:pPr>
        <w:pStyle w:val="SingleTxtG"/>
        <w:ind w:firstLine="567"/>
        <w:rPr>
          <w:rFonts w:eastAsia="SimSun"/>
        </w:rPr>
      </w:pPr>
      <w:r w:rsidRPr="002E77AD">
        <w:rPr>
          <w:rFonts w:eastAsia="SimSun"/>
        </w:rPr>
        <w:t>(d)</w:t>
      </w:r>
      <w:r w:rsidRPr="002E77AD">
        <w:rPr>
          <w:rFonts w:eastAsia="SimSun"/>
        </w:rPr>
        <w:tab/>
      </w:r>
      <w:r w:rsidR="002E77AD" w:rsidRPr="002E77AD">
        <w:rPr>
          <w:rFonts w:eastAsia="SimSun"/>
        </w:rPr>
        <w:t>Recent ratifications of human rights instruments.</w:t>
      </w:r>
    </w:p>
    <w:p w:rsidR="002E77AD" w:rsidRPr="002E77AD" w:rsidRDefault="007E553F" w:rsidP="007E553F">
      <w:pPr>
        <w:pStyle w:val="HChG"/>
        <w:rPr>
          <w:rFonts w:eastAsia="SimSun"/>
        </w:rPr>
      </w:pPr>
      <w:r>
        <w:rPr>
          <w:rFonts w:eastAsia="SimSun"/>
        </w:rPr>
        <w:tab/>
      </w:r>
      <w:r>
        <w:rPr>
          <w:rFonts w:eastAsia="SimSun"/>
        </w:rPr>
        <w:tab/>
      </w:r>
      <w:r w:rsidR="002E77AD" w:rsidRPr="002E77AD">
        <w:rPr>
          <w:rFonts w:eastAsia="SimSun"/>
        </w:rPr>
        <w:t>Part III</w:t>
      </w:r>
    </w:p>
    <w:p w:rsidR="002E77AD" w:rsidRPr="00E0067A" w:rsidRDefault="007E553F" w:rsidP="007E553F">
      <w:pPr>
        <w:pStyle w:val="H1G"/>
        <w:rPr>
          <w:rFonts w:eastAsia="SimSun"/>
          <w:sz w:val="20"/>
        </w:rPr>
      </w:pPr>
      <w:r>
        <w:rPr>
          <w:rFonts w:eastAsia="SimSun"/>
        </w:rPr>
        <w:tab/>
      </w:r>
      <w:r w:rsidRPr="00E0067A">
        <w:rPr>
          <w:rFonts w:eastAsia="SimSun"/>
          <w:sz w:val="20"/>
        </w:rPr>
        <w:tab/>
      </w:r>
      <w:r w:rsidR="002E77AD" w:rsidRPr="00E0067A">
        <w:rPr>
          <w:rFonts w:eastAsia="SimSun"/>
          <w:sz w:val="20"/>
        </w:rPr>
        <w:t>Data, statistical and other information, if available</w:t>
      </w:r>
    </w:p>
    <w:p w:rsidR="002E77AD" w:rsidRPr="007E553F" w:rsidRDefault="002862F4" w:rsidP="002862F4">
      <w:pPr>
        <w:pStyle w:val="SingleTxtG"/>
      </w:pPr>
      <w:r w:rsidRPr="007E553F">
        <w:t>1.</w:t>
      </w:r>
      <w:r w:rsidRPr="007E553F">
        <w:tab/>
      </w:r>
      <w:r w:rsidR="002E77AD" w:rsidRPr="007E553F">
        <w:t xml:space="preserve">Please provide data for </w:t>
      </w:r>
      <w:r w:rsidR="00582571">
        <w:t xml:space="preserve">the </w:t>
      </w:r>
      <w:r w:rsidR="00044FD4">
        <w:t>last</w:t>
      </w:r>
      <w:r w:rsidR="00582571">
        <w:t xml:space="preserve"> three years </w:t>
      </w:r>
      <w:r w:rsidR="002E77AD" w:rsidRPr="007E553F">
        <w:t>on the budgets allocated for children at the national, provincial and municipal levels (in absolute terms and as a percentage of the national budget and of gross domestic product) in the fields of education, health, social services and child protection.</w:t>
      </w:r>
    </w:p>
    <w:p w:rsidR="002E77AD" w:rsidRPr="007E553F" w:rsidRDefault="002862F4" w:rsidP="002862F4">
      <w:pPr>
        <w:pStyle w:val="SingleTxtG"/>
      </w:pPr>
      <w:r w:rsidRPr="007E553F">
        <w:t>2.</w:t>
      </w:r>
      <w:r w:rsidRPr="007E553F">
        <w:tab/>
      </w:r>
      <w:r w:rsidR="002E77AD" w:rsidRPr="007E553F">
        <w:t xml:space="preserve">Please provide, if available, statistical data for </w:t>
      </w:r>
      <w:r w:rsidR="00582571">
        <w:t xml:space="preserve">the </w:t>
      </w:r>
      <w:r w:rsidR="00044FD4">
        <w:t>last</w:t>
      </w:r>
      <w:r w:rsidR="00582571">
        <w:t xml:space="preserve"> three years</w:t>
      </w:r>
      <w:r w:rsidR="002E77AD" w:rsidRPr="007E553F">
        <w:t xml:space="preserve"> on children living in alternative care disaggregated by sex, age, geographic location and socioeconomic background.</w:t>
      </w:r>
    </w:p>
    <w:p w:rsidR="002E77AD" w:rsidRPr="007E553F" w:rsidRDefault="002862F4" w:rsidP="002862F4">
      <w:pPr>
        <w:pStyle w:val="SingleTxtG"/>
      </w:pPr>
      <w:r w:rsidRPr="007E553F">
        <w:t>3.</w:t>
      </w:r>
      <w:r w:rsidRPr="007E553F">
        <w:tab/>
      </w:r>
      <w:r w:rsidR="002E77AD" w:rsidRPr="007E553F">
        <w:t xml:space="preserve">Please specify the number of children with disabilities, up to the age of 18, disaggregated by age, sex, geographic location, socioeconomic background and type of disability covering the </w:t>
      </w:r>
      <w:r w:rsidR="00044FD4">
        <w:t>last</w:t>
      </w:r>
      <w:r w:rsidR="00582571">
        <w:t xml:space="preserve"> three years</w:t>
      </w:r>
      <w:r w:rsidR="002E77AD" w:rsidRPr="007E553F">
        <w:t>:</w:t>
      </w:r>
    </w:p>
    <w:p w:rsidR="002E77AD" w:rsidRPr="002E77AD" w:rsidRDefault="007E553F" w:rsidP="007E553F">
      <w:pPr>
        <w:pStyle w:val="SingleTxtG"/>
        <w:ind w:firstLine="567"/>
        <w:rPr>
          <w:rFonts w:eastAsia="SimSun"/>
        </w:rPr>
      </w:pPr>
      <w:r>
        <w:rPr>
          <w:rFonts w:eastAsia="SimSun"/>
        </w:rPr>
        <w:t>(a)</w:t>
      </w:r>
      <w:r>
        <w:rPr>
          <w:rFonts w:eastAsia="SimSun"/>
        </w:rPr>
        <w:tab/>
      </w:r>
      <w:r w:rsidR="002E77AD" w:rsidRPr="002E77AD">
        <w:rPr>
          <w:rFonts w:eastAsia="SimSun"/>
        </w:rPr>
        <w:t>Living with their families;</w:t>
      </w:r>
    </w:p>
    <w:p w:rsidR="002E77AD" w:rsidRPr="002E77AD" w:rsidRDefault="007E553F" w:rsidP="007E553F">
      <w:pPr>
        <w:pStyle w:val="SingleTxtG"/>
        <w:ind w:firstLine="567"/>
        <w:rPr>
          <w:rFonts w:eastAsia="SimSun"/>
        </w:rPr>
      </w:pPr>
      <w:r>
        <w:rPr>
          <w:rFonts w:eastAsia="SimSun"/>
        </w:rPr>
        <w:t>(b)</w:t>
      </w:r>
      <w:r>
        <w:rPr>
          <w:rFonts w:eastAsia="SimSun"/>
        </w:rPr>
        <w:tab/>
      </w:r>
      <w:r w:rsidR="002E77AD" w:rsidRPr="002E77AD">
        <w:rPr>
          <w:rFonts w:eastAsia="SimSun"/>
        </w:rPr>
        <w:t>Living in institutions;</w:t>
      </w:r>
    </w:p>
    <w:p w:rsidR="002E77AD" w:rsidRPr="002E77AD" w:rsidRDefault="007E553F" w:rsidP="007E553F">
      <w:pPr>
        <w:pStyle w:val="SingleTxtG"/>
        <w:ind w:firstLine="567"/>
        <w:rPr>
          <w:rFonts w:eastAsia="SimSun"/>
        </w:rPr>
      </w:pPr>
      <w:r>
        <w:rPr>
          <w:rFonts w:eastAsia="SimSun"/>
        </w:rPr>
        <w:t>(c)</w:t>
      </w:r>
      <w:r>
        <w:rPr>
          <w:rFonts w:eastAsia="SimSun"/>
        </w:rPr>
        <w:tab/>
      </w:r>
      <w:r w:rsidR="002E77AD" w:rsidRPr="002E77AD">
        <w:rPr>
          <w:rFonts w:eastAsia="SimSun"/>
        </w:rPr>
        <w:t>Placed in foster care;</w:t>
      </w:r>
    </w:p>
    <w:p w:rsidR="002E77AD" w:rsidRPr="002E77AD" w:rsidRDefault="002E77AD" w:rsidP="007E553F">
      <w:pPr>
        <w:pStyle w:val="SingleTxtG"/>
        <w:ind w:firstLine="567"/>
        <w:rPr>
          <w:rFonts w:eastAsia="SimSun"/>
        </w:rPr>
      </w:pPr>
      <w:r w:rsidRPr="002E77AD">
        <w:rPr>
          <w:rFonts w:eastAsia="SimSun"/>
        </w:rPr>
        <w:t>(d</w:t>
      </w:r>
      <w:r w:rsidR="007E553F">
        <w:rPr>
          <w:rFonts w:eastAsia="SimSun"/>
        </w:rPr>
        <w:t>)</w:t>
      </w:r>
      <w:r w:rsidR="007E553F">
        <w:rPr>
          <w:rFonts w:eastAsia="SimSun"/>
        </w:rPr>
        <w:tab/>
      </w:r>
      <w:r w:rsidRPr="002E77AD">
        <w:rPr>
          <w:rFonts w:eastAsia="SimSun"/>
        </w:rPr>
        <w:t>Attending regular schools;</w:t>
      </w:r>
    </w:p>
    <w:p w:rsidR="002E77AD" w:rsidRPr="002E77AD" w:rsidRDefault="007E553F" w:rsidP="007E553F">
      <w:pPr>
        <w:pStyle w:val="SingleTxtG"/>
        <w:ind w:firstLine="567"/>
        <w:rPr>
          <w:rFonts w:eastAsia="SimSun"/>
        </w:rPr>
      </w:pPr>
      <w:r>
        <w:rPr>
          <w:rFonts w:eastAsia="SimSun"/>
        </w:rPr>
        <w:t>(e)</w:t>
      </w:r>
      <w:r>
        <w:rPr>
          <w:rFonts w:eastAsia="SimSun"/>
        </w:rPr>
        <w:tab/>
      </w:r>
      <w:r w:rsidR="002E77AD" w:rsidRPr="002E77AD">
        <w:rPr>
          <w:rFonts w:eastAsia="SimSun"/>
        </w:rPr>
        <w:t>Attending special schools; and</w:t>
      </w:r>
    </w:p>
    <w:p w:rsidR="002E77AD" w:rsidRPr="002E77AD" w:rsidRDefault="007E553F" w:rsidP="007E553F">
      <w:pPr>
        <w:pStyle w:val="SingleTxtG"/>
        <w:ind w:firstLine="567"/>
        <w:rPr>
          <w:rFonts w:eastAsia="SimSun"/>
        </w:rPr>
      </w:pPr>
      <w:r>
        <w:rPr>
          <w:rFonts w:eastAsia="SimSun"/>
        </w:rPr>
        <w:t>(f)</w:t>
      </w:r>
      <w:r>
        <w:rPr>
          <w:rFonts w:eastAsia="SimSun"/>
        </w:rPr>
        <w:tab/>
      </w:r>
      <w:r w:rsidR="002E77AD" w:rsidRPr="002E77AD">
        <w:rPr>
          <w:rFonts w:eastAsia="SimSun"/>
        </w:rPr>
        <w:t>Not attending school.</w:t>
      </w:r>
    </w:p>
    <w:p w:rsidR="002E77AD" w:rsidRPr="007E553F" w:rsidRDefault="002862F4" w:rsidP="002862F4">
      <w:pPr>
        <w:pStyle w:val="SingleTxtG"/>
      </w:pPr>
      <w:r w:rsidRPr="007E553F">
        <w:t>4.</w:t>
      </w:r>
      <w:r w:rsidRPr="007E553F">
        <w:tab/>
      </w:r>
      <w:r w:rsidR="002E77AD" w:rsidRPr="007E553F">
        <w:t xml:space="preserve">Please provide, if available, statistical data covering the </w:t>
      </w:r>
      <w:r w:rsidR="00044FD4">
        <w:t>last</w:t>
      </w:r>
      <w:r w:rsidR="00582571">
        <w:t xml:space="preserve"> three years </w:t>
      </w:r>
      <w:r w:rsidR="0008353F">
        <w:t>on:</w:t>
      </w:r>
    </w:p>
    <w:p w:rsidR="002E77AD" w:rsidRPr="002E77AD" w:rsidRDefault="002E77AD" w:rsidP="007E553F">
      <w:pPr>
        <w:pStyle w:val="SingleTxtG"/>
        <w:ind w:firstLine="567"/>
        <w:rPr>
          <w:rFonts w:eastAsia="SimSun"/>
        </w:rPr>
      </w:pPr>
      <w:r w:rsidRPr="002E77AD">
        <w:rPr>
          <w:rFonts w:eastAsia="SimSun"/>
        </w:rPr>
        <w:t>(a</w:t>
      </w:r>
      <w:r w:rsidR="007E553F">
        <w:rPr>
          <w:rFonts w:eastAsia="SimSun"/>
        </w:rPr>
        <w:t>)</w:t>
      </w:r>
      <w:r w:rsidR="007E553F">
        <w:rPr>
          <w:rFonts w:eastAsia="SimSun"/>
        </w:rPr>
        <w:tab/>
      </w:r>
      <w:r w:rsidRPr="002E77AD">
        <w:rPr>
          <w:rFonts w:eastAsia="SimSun"/>
        </w:rPr>
        <w:t>The number of children who have been victims of ill-treatment and abuse as well as number of complaints investigations and prosecuti</w:t>
      </w:r>
      <w:r w:rsidR="002862F4">
        <w:rPr>
          <w:rFonts w:eastAsia="SimSun"/>
        </w:rPr>
        <w:t>ons carried out in this regard;</w:t>
      </w:r>
    </w:p>
    <w:p w:rsidR="002E77AD" w:rsidRPr="002E77AD" w:rsidRDefault="002E77AD" w:rsidP="007E553F">
      <w:pPr>
        <w:pStyle w:val="SingleTxtG"/>
        <w:ind w:firstLine="567"/>
        <w:rPr>
          <w:rFonts w:eastAsia="SimSun"/>
        </w:rPr>
      </w:pPr>
      <w:r w:rsidRPr="002E77AD">
        <w:rPr>
          <w:rFonts w:eastAsia="SimSun"/>
        </w:rPr>
        <w:t>(b</w:t>
      </w:r>
      <w:r w:rsidR="007E553F">
        <w:rPr>
          <w:rFonts w:eastAsia="SimSun"/>
        </w:rPr>
        <w:t>)</w:t>
      </w:r>
      <w:r w:rsidR="007E553F">
        <w:rPr>
          <w:rFonts w:eastAsia="SimSun"/>
        </w:rPr>
        <w:tab/>
      </w:r>
      <w:r w:rsidRPr="002E77AD">
        <w:rPr>
          <w:rFonts w:eastAsia="SimSun"/>
        </w:rPr>
        <w:t>The number of children who have been victims of sexual abuse and exploitation, including victims of trafficking, as well as number of complaints, investigations and prosecutions carried out in this regard</w:t>
      </w:r>
      <w:r w:rsidR="00582571">
        <w:rPr>
          <w:rFonts w:eastAsia="SimSun"/>
        </w:rPr>
        <w:t>; and</w:t>
      </w:r>
    </w:p>
    <w:p w:rsidR="002E77AD" w:rsidRPr="002E77AD" w:rsidRDefault="002E77AD" w:rsidP="007E553F">
      <w:pPr>
        <w:pStyle w:val="SingleTxtG"/>
        <w:ind w:firstLine="567"/>
        <w:rPr>
          <w:rFonts w:eastAsia="SimSun"/>
        </w:rPr>
      </w:pPr>
      <w:r w:rsidRPr="002E77AD">
        <w:rPr>
          <w:rFonts w:eastAsia="SimSun"/>
        </w:rPr>
        <w:t>(c</w:t>
      </w:r>
      <w:r w:rsidR="007E553F">
        <w:rPr>
          <w:rFonts w:eastAsia="SimSun"/>
        </w:rPr>
        <w:t>)</w:t>
      </w:r>
      <w:r w:rsidR="007E553F">
        <w:rPr>
          <w:rFonts w:eastAsia="SimSun"/>
        </w:rPr>
        <w:tab/>
      </w:r>
      <w:r w:rsidRPr="002E77AD">
        <w:rPr>
          <w:rFonts w:eastAsia="SimSun"/>
        </w:rPr>
        <w:t>The number of working children disaggregated by age, sex, geographic location and socioeconomic background.</w:t>
      </w:r>
    </w:p>
    <w:p w:rsidR="002E77AD" w:rsidRPr="007E553F" w:rsidRDefault="002862F4" w:rsidP="002862F4">
      <w:pPr>
        <w:pStyle w:val="SingleTxtG"/>
      </w:pPr>
      <w:r w:rsidRPr="007E553F">
        <w:t>5.</w:t>
      </w:r>
      <w:r w:rsidRPr="007E553F">
        <w:tab/>
      </w:r>
      <w:r w:rsidR="002E77AD" w:rsidRPr="007E553F">
        <w:t>In addition, the State party may list areas, affecting children that it considers to be of priority with regard to the implementation of the Convention.</w:t>
      </w:r>
    </w:p>
    <w:p w:rsidR="003972E0" w:rsidRPr="00447456" w:rsidRDefault="00447456" w:rsidP="00447456">
      <w:pPr>
        <w:spacing w:before="240"/>
        <w:ind w:left="1134" w:right="1134"/>
        <w:jc w:val="center"/>
        <w:rPr>
          <w:u w:val="single"/>
        </w:rPr>
      </w:pPr>
      <w:r>
        <w:rPr>
          <w:u w:val="single"/>
        </w:rPr>
        <w:tab/>
      </w:r>
      <w:r>
        <w:rPr>
          <w:u w:val="single"/>
        </w:rPr>
        <w:tab/>
      </w:r>
      <w:r w:rsidR="00973729">
        <w:rPr>
          <w:u w:val="single"/>
        </w:rPr>
        <w:tab/>
      </w:r>
    </w:p>
    <w:sectPr w:rsidR="003972E0" w:rsidRPr="00447456" w:rsidSect="00870E67">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3CB0" w:rsidRDefault="00403CB0"/>
  </w:endnote>
  <w:endnote w:type="continuationSeparator" w:id="0">
    <w:p w:rsidR="00403CB0" w:rsidRDefault="00403CB0"/>
  </w:endnote>
  <w:endnote w:type="continuationNotice" w:id="1">
    <w:p w:rsidR="00403CB0" w:rsidRDefault="00403C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195" w:rsidRPr="00870E67" w:rsidRDefault="00FA4195" w:rsidP="00870E67">
    <w:pPr>
      <w:pStyle w:val="Footer"/>
      <w:tabs>
        <w:tab w:val="right" w:pos="9638"/>
      </w:tabs>
    </w:pPr>
    <w:r w:rsidRPr="00870E67">
      <w:rPr>
        <w:b/>
        <w:sz w:val="18"/>
      </w:rPr>
      <w:fldChar w:fldCharType="begin"/>
    </w:r>
    <w:r w:rsidRPr="00870E67">
      <w:rPr>
        <w:b/>
        <w:sz w:val="18"/>
      </w:rPr>
      <w:instrText xml:space="preserve"> PAGE  \* MERGEFORMAT </w:instrText>
    </w:r>
    <w:r w:rsidRPr="00870E67">
      <w:rPr>
        <w:b/>
        <w:sz w:val="18"/>
      </w:rPr>
      <w:fldChar w:fldCharType="separate"/>
    </w:r>
    <w:r w:rsidR="00D4645F">
      <w:rPr>
        <w:b/>
        <w:noProof/>
        <w:sz w:val="18"/>
      </w:rPr>
      <w:t>2</w:t>
    </w:r>
    <w:r w:rsidRPr="00870E6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195" w:rsidRPr="00870E67" w:rsidRDefault="00FA4195" w:rsidP="00870E67">
    <w:pPr>
      <w:pStyle w:val="Footer"/>
      <w:tabs>
        <w:tab w:val="right" w:pos="9638"/>
      </w:tabs>
      <w:rPr>
        <w:b/>
        <w:sz w:val="18"/>
      </w:rPr>
    </w:pPr>
    <w:r>
      <w:tab/>
    </w:r>
    <w:r w:rsidRPr="00870E67">
      <w:rPr>
        <w:b/>
        <w:sz w:val="18"/>
      </w:rPr>
      <w:fldChar w:fldCharType="begin"/>
    </w:r>
    <w:r w:rsidRPr="00870E67">
      <w:rPr>
        <w:b/>
        <w:sz w:val="18"/>
      </w:rPr>
      <w:instrText xml:space="preserve"> PAGE  \* MERGEFORMAT </w:instrText>
    </w:r>
    <w:r w:rsidRPr="00870E67">
      <w:rPr>
        <w:b/>
        <w:sz w:val="18"/>
      </w:rPr>
      <w:fldChar w:fldCharType="separate"/>
    </w:r>
    <w:r w:rsidR="00D4645F">
      <w:rPr>
        <w:b/>
        <w:noProof/>
        <w:sz w:val="18"/>
      </w:rPr>
      <w:t>3</w:t>
    </w:r>
    <w:r w:rsidRPr="00870E6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195" w:rsidRPr="00870E67" w:rsidRDefault="00FA4195">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2862F4">
      <w:t>12-</w:t>
    </w:r>
    <w:r w:rsidR="00D4645F">
      <w:t>47914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3CB0" w:rsidRPr="000B175B" w:rsidRDefault="00403CB0" w:rsidP="000B175B">
      <w:pPr>
        <w:tabs>
          <w:tab w:val="right" w:pos="2155"/>
        </w:tabs>
        <w:spacing w:after="80"/>
        <w:ind w:left="680"/>
        <w:rPr>
          <w:u w:val="single"/>
        </w:rPr>
      </w:pPr>
      <w:r>
        <w:rPr>
          <w:u w:val="single"/>
        </w:rPr>
        <w:tab/>
      </w:r>
    </w:p>
  </w:footnote>
  <w:footnote w:type="continuationSeparator" w:id="0">
    <w:p w:rsidR="00403CB0" w:rsidRPr="00FC68B7" w:rsidRDefault="00403CB0" w:rsidP="00FC68B7">
      <w:pPr>
        <w:tabs>
          <w:tab w:val="left" w:pos="2155"/>
        </w:tabs>
        <w:spacing w:after="80"/>
        <w:ind w:left="680"/>
        <w:rPr>
          <w:u w:val="single"/>
        </w:rPr>
      </w:pPr>
      <w:r>
        <w:rPr>
          <w:u w:val="single"/>
        </w:rPr>
        <w:tab/>
      </w:r>
    </w:p>
  </w:footnote>
  <w:footnote w:type="continuationNotice" w:id="1">
    <w:p w:rsidR="00403CB0" w:rsidRDefault="00403CB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195" w:rsidRPr="00663482" w:rsidRDefault="00FA4195">
    <w:pPr>
      <w:pStyle w:val="Header"/>
    </w:pPr>
    <w:r>
      <w:t>CRC/C/LTU/Q/3</w:t>
    </w:r>
    <w:r w:rsidRPr="00663482">
      <w:t>-</w:t>
    </w:r>
    <w:r>
      <w: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195" w:rsidRPr="00870E67" w:rsidRDefault="00FA4195" w:rsidP="00870E67">
    <w:pPr>
      <w:pStyle w:val="Header"/>
      <w:jc w:val="right"/>
    </w:pPr>
    <w:r>
      <w:t>CRC/C/LTU/Q/3-4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45F" w:rsidRDefault="00D4645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4"/>
    <w:lvl w:ilvl="0">
      <w:start w:val="1"/>
      <w:numFmt w:val="lowerLetter"/>
      <w:lvlText w:val="(%1)"/>
      <w:lvlJc w:val="left"/>
      <w:pPr>
        <w:tabs>
          <w:tab w:val="num" w:pos="930"/>
        </w:tabs>
        <w:ind w:left="930" w:hanging="360"/>
      </w:pPr>
      <w:rPr>
        <w:rFonts w:cs="Times New Roman"/>
      </w:rPr>
    </w:lvl>
  </w:abstractNum>
  <w:abstractNum w:abstractNumId="1">
    <w:nsid w:val="00000005"/>
    <w:multiLevelType w:val="singleLevel"/>
    <w:tmpl w:val="87707320"/>
    <w:name w:val="WW8Num5"/>
    <w:lvl w:ilvl="0">
      <w:start w:val="1"/>
      <w:numFmt w:val="decimal"/>
      <w:lvlText w:val="%1."/>
      <w:lvlJc w:val="left"/>
      <w:pPr>
        <w:tabs>
          <w:tab w:val="num" w:pos="1800"/>
        </w:tabs>
        <w:ind w:left="1800" w:hanging="360"/>
      </w:pPr>
      <w:rPr>
        <w:i w:val="0"/>
        <w:iCs w:val="0"/>
      </w:r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45C6807"/>
    <w:multiLevelType w:val="hybridMultilevel"/>
    <w:tmpl w:val="A2DEAAB4"/>
    <w:lvl w:ilvl="0" w:tplc="884EB8BC">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13D75046"/>
    <w:multiLevelType w:val="hybridMultilevel"/>
    <w:tmpl w:val="8EA82A30"/>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23AE0F88"/>
    <w:multiLevelType w:val="hybridMultilevel"/>
    <w:tmpl w:val="02A0025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23FD5AD9"/>
    <w:multiLevelType w:val="hybridMultilevel"/>
    <w:tmpl w:val="ED56C32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256A11A4"/>
    <w:multiLevelType w:val="hybridMultilevel"/>
    <w:tmpl w:val="BAE0A0A8"/>
    <w:lvl w:ilvl="0" w:tplc="B7188E62">
      <w:start w:val="1"/>
      <w:numFmt w:val="decimal"/>
      <w:lvlText w:val="%1."/>
      <w:lvlJc w:val="left"/>
      <w:pPr>
        <w:ind w:left="1134" w:firstLine="0"/>
      </w:pPr>
      <w:rPr>
        <w:rFonts w:hint="default"/>
        <w:i w:val="0"/>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nsid w:val="2EC45648"/>
    <w:multiLevelType w:val="hybridMultilevel"/>
    <w:tmpl w:val="1AFA6E92"/>
    <w:lvl w:ilvl="0" w:tplc="D9004D62">
      <w:start w:val="1"/>
      <w:numFmt w:val="decimal"/>
      <w:lvlText w:val="%1."/>
      <w:lvlJc w:val="left"/>
      <w:pPr>
        <w:ind w:left="1494" w:hanging="360"/>
      </w:pPr>
      <w:rPr>
        <w:rFonts w:cs="Times New Roman" w:hint="default"/>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9">
    <w:nsid w:val="2FF33A5D"/>
    <w:multiLevelType w:val="hybridMultilevel"/>
    <w:tmpl w:val="CBB0B4D8"/>
    <w:lvl w:ilvl="0" w:tplc="0409000F">
      <w:start w:val="1"/>
      <w:numFmt w:val="decimal"/>
      <w:lvlText w:val="%1."/>
      <w:lvlJc w:val="left"/>
      <w:pPr>
        <w:ind w:left="1854" w:hanging="360"/>
      </w:p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0">
    <w:nsid w:val="344E576D"/>
    <w:multiLevelType w:val="hybridMultilevel"/>
    <w:tmpl w:val="C60E89CA"/>
    <w:lvl w:ilvl="0" w:tplc="A134D85C">
      <w:start w:val="1"/>
      <w:numFmt w:val="decimal"/>
      <w:lvlText w:val="%1."/>
      <w:lvlJc w:val="left"/>
      <w:pPr>
        <w:ind w:left="1440" w:hanging="360"/>
      </w:pPr>
      <w:rPr>
        <w:rFonts w:ascii="Times New Roman" w:eastAsia="Times New Roman" w:hAnsi="Times New Roman" w:cs="Times New Roman"/>
        <w:b w:val="0"/>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11">
    <w:nsid w:val="349F6972"/>
    <w:multiLevelType w:val="hybridMultilevel"/>
    <w:tmpl w:val="DFEE3D94"/>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2">
    <w:nsid w:val="4B9974F1"/>
    <w:multiLevelType w:val="hybridMultilevel"/>
    <w:tmpl w:val="3C0AAD1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4C8F5C51"/>
    <w:multiLevelType w:val="hybridMultilevel"/>
    <w:tmpl w:val="9EA6F0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08F3892"/>
    <w:multiLevelType w:val="hybridMultilevel"/>
    <w:tmpl w:val="EC18F1A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54311FB8"/>
    <w:multiLevelType w:val="hybridMultilevel"/>
    <w:tmpl w:val="E7008D1E"/>
    <w:lvl w:ilvl="0" w:tplc="DB84F15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nsid w:val="580631CD"/>
    <w:multiLevelType w:val="hybridMultilevel"/>
    <w:tmpl w:val="6580401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59B003FB"/>
    <w:multiLevelType w:val="hybridMultilevel"/>
    <w:tmpl w:val="B43E4E2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5F365D84"/>
    <w:multiLevelType w:val="hybridMultilevel"/>
    <w:tmpl w:val="C9CE98C6"/>
    <w:lvl w:ilvl="0" w:tplc="65C21C6C">
      <w:start w:val="1"/>
      <w:numFmt w:val="decimal"/>
      <w:lvlText w:val="%1."/>
      <w:lvlJc w:val="left"/>
      <w:pPr>
        <w:ind w:left="1494" w:hanging="360"/>
      </w:pPr>
      <w:rPr>
        <w:rFonts w:cs="Times New Roman"/>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19">
    <w:nsid w:val="628F4E68"/>
    <w:multiLevelType w:val="hybridMultilevel"/>
    <w:tmpl w:val="E7764A1A"/>
    <w:lvl w:ilvl="0" w:tplc="E580205C">
      <w:start w:val="1"/>
      <w:numFmt w:val="decimal"/>
      <w:lvlText w:val="%1."/>
      <w:lvlJc w:val="left"/>
      <w:pPr>
        <w:ind w:left="1440" w:hanging="360"/>
      </w:pPr>
      <w:rPr>
        <w:rFonts w:cs="Times New Roman"/>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2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696937CC"/>
    <w:multiLevelType w:val="hybridMultilevel"/>
    <w:tmpl w:val="8BD6166E"/>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97D2D73"/>
    <w:multiLevelType w:val="hybridMultilevel"/>
    <w:tmpl w:val="9B66404A"/>
    <w:lvl w:ilvl="0" w:tplc="FF04D832">
      <w:start w:val="1"/>
      <w:numFmt w:val="decimal"/>
      <w:lvlText w:val="%1."/>
      <w:lvlJc w:val="left"/>
      <w:pPr>
        <w:tabs>
          <w:tab w:val="num" w:pos="1069"/>
        </w:tabs>
        <w:ind w:left="1069" w:hanging="360"/>
      </w:pPr>
      <w:rPr>
        <w:rFonts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23">
    <w:nsid w:val="70872E45"/>
    <w:multiLevelType w:val="hybridMultilevel"/>
    <w:tmpl w:val="0C34A86E"/>
    <w:lvl w:ilvl="0" w:tplc="6DAC0138">
      <w:start w:val="1"/>
      <w:numFmt w:val="decimal"/>
      <w:lvlText w:val="%1."/>
      <w:lvlJc w:val="left"/>
      <w:pPr>
        <w:ind w:left="1562" w:hanging="360"/>
      </w:pPr>
      <w:rPr>
        <w:rFonts w:hint="default"/>
      </w:rPr>
    </w:lvl>
    <w:lvl w:ilvl="1" w:tplc="08090019" w:tentative="1">
      <w:start w:val="1"/>
      <w:numFmt w:val="lowerLetter"/>
      <w:lvlText w:val="%2."/>
      <w:lvlJc w:val="left"/>
      <w:pPr>
        <w:ind w:left="2282" w:hanging="360"/>
      </w:pPr>
    </w:lvl>
    <w:lvl w:ilvl="2" w:tplc="0809001B" w:tentative="1">
      <w:start w:val="1"/>
      <w:numFmt w:val="lowerRoman"/>
      <w:lvlText w:val="%3."/>
      <w:lvlJc w:val="right"/>
      <w:pPr>
        <w:ind w:left="3002" w:hanging="180"/>
      </w:pPr>
    </w:lvl>
    <w:lvl w:ilvl="3" w:tplc="0809000F" w:tentative="1">
      <w:start w:val="1"/>
      <w:numFmt w:val="decimal"/>
      <w:lvlText w:val="%4."/>
      <w:lvlJc w:val="left"/>
      <w:pPr>
        <w:ind w:left="3722" w:hanging="360"/>
      </w:pPr>
    </w:lvl>
    <w:lvl w:ilvl="4" w:tplc="08090019" w:tentative="1">
      <w:start w:val="1"/>
      <w:numFmt w:val="lowerLetter"/>
      <w:lvlText w:val="%5."/>
      <w:lvlJc w:val="left"/>
      <w:pPr>
        <w:ind w:left="4442" w:hanging="360"/>
      </w:pPr>
    </w:lvl>
    <w:lvl w:ilvl="5" w:tplc="0809001B" w:tentative="1">
      <w:start w:val="1"/>
      <w:numFmt w:val="lowerRoman"/>
      <w:lvlText w:val="%6."/>
      <w:lvlJc w:val="right"/>
      <w:pPr>
        <w:ind w:left="5162" w:hanging="180"/>
      </w:pPr>
    </w:lvl>
    <w:lvl w:ilvl="6" w:tplc="0809000F" w:tentative="1">
      <w:start w:val="1"/>
      <w:numFmt w:val="decimal"/>
      <w:lvlText w:val="%7."/>
      <w:lvlJc w:val="left"/>
      <w:pPr>
        <w:ind w:left="5882" w:hanging="360"/>
      </w:pPr>
    </w:lvl>
    <w:lvl w:ilvl="7" w:tplc="08090019" w:tentative="1">
      <w:start w:val="1"/>
      <w:numFmt w:val="lowerLetter"/>
      <w:lvlText w:val="%8."/>
      <w:lvlJc w:val="left"/>
      <w:pPr>
        <w:ind w:left="6602" w:hanging="360"/>
      </w:pPr>
    </w:lvl>
    <w:lvl w:ilvl="8" w:tplc="0809001B" w:tentative="1">
      <w:start w:val="1"/>
      <w:numFmt w:val="lowerRoman"/>
      <w:lvlText w:val="%9."/>
      <w:lvlJc w:val="right"/>
      <w:pPr>
        <w:ind w:left="7322" w:hanging="180"/>
      </w:pPr>
    </w:lvl>
  </w:abstractNum>
  <w:abstractNum w:abstractNumId="24">
    <w:nsid w:val="714B23DA"/>
    <w:multiLevelType w:val="hybridMultilevel"/>
    <w:tmpl w:val="6430EE52"/>
    <w:lvl w:ilvl="0" w:tplc="685CE986">
      <w:start w:val="1"/>
      <w:numFmt w:val="decimal"/>
      <w:lvlText w:val="%1."/>
      <w:lvlJc w:val="left"/>
      <w:pPr>
        <w:ind w:left="1440" w:hanging="360"/>
      </w:pPr>
      <w:rPr>
        <w:rFonts w:ascii="Times New Roman" w:hAnsi="Times New Roman" w:cs="Times New Roman" w:hint="default"/>
        <w:b w:val="0"/>
        <w:sz w:val="20"/>
        <w:szCs w:val="20"/>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25">
    <w:nsid w:val="720045AA"/>
    <w:multiLevelType w:val="hybridMultilevel"/>
    <w:tmpl w:val="62FE3D4C"/>
    <w:lvl w:ilvl="0" w:tplc="E94CC1B8">
      <w:start w:val="1"/>
      <w:numFmt w:val="lowerLetter"/>
      <w:lvlText w:val="(%1)"/>
      <w:lvlJc w:val="left"/>
      <w:pPr>
        <w:ind w:left="1778" w:hanging="360"/>
      </w:pPr>
      <w:rPr>
        <w:rFonts w:cs="Times New Roman" w:hint="default"/>
      </w:rPr>
    </w:lvl>
    <w:lvl w:ilvl="1" w:tplc="08090019">
      <w:start w:val="1"/>
      <w:numFmt w:val="lowerLetter"/>
      <w:lvlText w:val="%2."/>
      <w:lvlJc w:val="left"/>
      <w:pPr>
        <w:ind w:left="2498" w:hanging="360"/>
      </w:pPr>
      <w:rPr>
        <w:rFonts w:cs="Times New Roman"/>
      </w:rPr>
    </w:lvl>
    <w:lvl w:ilvl="2" w:tplc="0809001B">
      <w:start w:val="1"/>
      <w:numFmt w:val="lowerRoman"/>
      <w:lvlText w:val="%3."/>
      <w:lvlJc w:val="right"/>
      <w:pPr>
        <w:ind w:left="3218" w:hanging="180"/>
      </w:pPr>
      <w:rPr>
        <w:rFonts w:cs="Times New Roman"/>
      </w:rPr>
    </w:lvl>
    <w:lvl w:ilvl="3" w:tplc="0809000F">
      <w:start w:val="1"/>
      <w:numFmt w:val="decimal"/>
      <w:lvlText w:val="%4."/>
      <w:lvlJc w:val="left"/>
      <w:pPr>
        <w:ind w:left="3938" w:hanging="360"/>
      </w:pPr>
      <w:rPr>
        <w:rFonts w:cs="Times New Roman"/>
      </w:rPr>
    </w:lvl>
    <w:lvl w:ilvl="4" w:tplc="08090019">
      <w:start w:val="1"/>
      <w:numFmt w:val="lowerLetter"/>
      <w:lvlText w:val="%5."/>
      <w:lvlJc w:val="left"/>
      <w:pPr>
        <w:ind w:left="4658" w:hanging="360"/>
      </w:pPr>
      <w:rPr>
        <w:rFonts w:cs="Times New Roman"/>
      </w:rPr>
    </w:lvl>
    <w:lvl w:ilvl="5" w:tplc="0809001B">
      <w:start w:val="1"/>
      <w:numFmt w:val="lowerRoman"/>
      <w:lvlText w:val="%6."/>
      <w:lvlJc w:val="right"/>
      <w:pPr>
        <w:ind w:left="5378" w:hanging="180"/>
      </w:pPr>
      <w:rPr>
        <w:rFonts w:cs="Times New Roman"/>
      </w:rPr>
    </w:lvl>
    <w:lvl w:ilvl="6" w:tplc="0809000F">
      <w:start w:val="1"/>
      <w:numFmt w:val="decimal"/>
      <w:lvlText w:val="%7."/>
      <w:lvlJc w:val="left"/>
      <w:pPr>
        <w:ind w:left="6098" w:hanging="360"/>
      </w:pPr>
      <w:rPr>
        <w:rFonts w:cs="Times New Roman"/>
      </w:rPr>
    </w:lvl>
    <w:lvl w:ilvl="7" w:tplc="08090019">
      <w:start w:val="1"/>
      <w:numFmt w:val="lowerLetter"/>
      <w:lvlText w:val="%8."/>
      <w:lvlJc w:val="left"/>
      <w:pPr>
        <w:ind w:left="6818" w:hanging="360"/>
      </w:pPr>
      <w:rPr>
        <w:rFonts w:cs="Times New Roman"/>
      </w:rPr>
    </w:lvl>
    <w:lvl w:ilvl="8" w:tplc="0809001B">
      <w:start w:val="1"/>
      <w:numFmt w:val="lowerRoman"/>
      <w:lvlText w:val="%9."/>
      <w:lvlJc w:val="right"/>
      <w:pPr>
        <w:ind w:left="7538" w:hanging="180"/>
      </w:pPr>
      <w:rPr>
        <w:rFonts w:cs="Times New Roman"/>
      </w:rPr>
    </w:lvl>
  </w:abstractNum>
  <w:abstractNum w:abstractNumId="26">
    <w:nsid w:val="78052B59"/>
    <w:multiLevelType w:val="hybridMultilevel"/>
    <w:tmpl w:val="3F749320"/>
    <w:lvl w:ilvl="0" w:tplc="EAC40F38">
      <w:start w:val="1"/>
      <w:numFmt w:val="lowerRoman"/>
      <w:lvlText w:val="(%1)"/>
      <w:lvlJc w:val="left"/>
      <w:pPr>
        <w:ind w:left="2160" w:hanging="72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2"/>
  </w:num>
  <w:num w:numId="2">
    <w:abstractNumId w:val="20"/>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num>
  <w:num w:numId="7">
    <w:abstractNumId w:val="4"/>
  </w:num>
  <w:num w:numId="8">
    <w:abstractNumId w:val="11"/>
  </w:num>
  <w:num w:numId="9">
    <w:abstractNumId w:val="8"/>
  </w:num>
  <w:num w:numId="10">
    <w:abstractNumId w:val="25"/>
  </w:num>
  <w:num w:numId="11">
    <w:abstractNumId w:val="10"/>
  </w:num>
  <w:num w:numId="12">
    <w:abstractNumId w:val="24"/>
  </w:num>
  <w:num w:numId="13">
    <w:abstractNumId w:val="7"/>
  </w:num>
  <w:num w:numId="14">
    <w:abstractNumId w:val="15"/>
  </w:num>
  <w:num w:numId="15">
    <w:abstractNumId w:val="26"/>
  </w:num>
  <w:num w:numId="16">
    <w:abstractNumId w:val="13"/>
  </w:num>
  <w:num w:numId="17">
    <w:abstractNumId w:val="5"/>
  </w:num>
  <w:num w:numId="18">
    <w:abstractNumId w:val="21"/>
  </w:num>
  <w:num w:numId="19">
    <w:abstractNumId w:val="14"/>
  </w:num>
  <w:num w:numId="20">
    <w:abstractNumId w:val="9"/>
  </w:num>
  <w:num w:numId="21">
    <w:abstractNumId w:val="6"/>
  </w:num>
  <w:num w:numId="22">
    <w:abstractNumId w:val="0"/>
  </w:num>
  <w:num w:numId="23">
    <w:abstractNumId w:val="1"/>
  </w:num>
  <w:num w:numId="24">
    <w:abstractNumId w:val="22"/>
  </w:num>
  <w:num w:numId="25">
    <w:abstractNumId w:val="23"/>
  </w:num>
  <w:num w:numId="26">
    <w:abstractNumId w:val="16"/>
  </w:num>
  <w:num w:numId="27">
    <w:abstractNumId w:val="17"/>
  </w:num>
  <w:num w:numId="28">
    <w:abstractNumId w:val="3"/>
  </w:num>
  <w:num w:numId="29">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7456"/>
    <w:rsid w:val="00002CA5"/>
    <w:rsid w:val="00002D39"/>
    <w:rsid w:val="00010840"/>
    <w:rsid w:val="000128D2"/>
    <w:rsid w:val="000134FB"/>
    <w:rsid w:val="00015E9C"/>
    <w:rsid w:val="000314CF"/>
    <w:rsid w:val="0003654C"/>
    <w:rsid w:val="00040580"/>
    <w:rsid w:val="00044FD4"/>
    <w:rsid w:val="00050F6B"/>
    <w:rsid w:val="000545B4"/>
    <w:rsid w:val="00072C8C"/>
    <w:rsid w:val="00073408"/>
    <w:rsid w:val="0008353F"/>
    <w:rsid w:val="00087668"/>
    <w:rsid w:val="000902B4"/>
    <w:rsid w:val="00091419"/>
    <w:rsid w:val="000931C0"/>
    <w:rsid w:val="000B175B"/>
    <w:rsid w:val="000B3A0F"/>
    <w:rsid w:val="000B4284"/>
    <w:rsid w:val="000B45CA"/>
    <w:rsid w:val="000C11CF"/>
    <w:rsid w:val="000C2960"/>
    <w:rsid w:val="000C4BD9"/>
    <w:rsid w:val="000C7E7F"/>
    <w:rsid w:val="000D185E"/>
    <w:rsid w:val="000D2107"/>
    <w:rsid w:val="000E0415"/>
    <w:rsid w:val="000E474C"/>
    <w:rsid w:val="000F49F3"/>
    <w:rsid w:val="0010242A"/>
    <w:rsid w:val="00104051"/>
    <w:rsid w:val="001102D6"/>
    <w:rsid w:val="0011611E"/>
    <w:rsid w:val="0012134C"/>
    <w:rsid w:val="00135686"/>
    <w:rsid w:val="0015720C"/>
    <w:rsid w:val="001705A4"/>
    <w:rsid w:val="00172EF0"/>
    <w:rsid w:val="00187FA0"/>
    <w:rsid w:val="0019330D"/>
    <w:rsid w:val="001B2A30"/>
    <w:rsid w:val="001B4B04"/>
    <w:rsid w:val="001C6663"/>
    <w:rsid w:val="001C7895"/>
    <w:rsid w:val="001D26DF"/>
    <w:rsid w:val="001D2FDC"/>
    <w:rsid w:val="001D6633"/>
    <w:rsid w:val="001E2886"/>
    <w:rsid w:val="001E3807"/>
    <w:rsid w:val="00211E0B"/>
    <w:rsid w:val="00231006"/>
    <w:rsid w:val="00237785"/>
    <w:rsid w:val="00241466"/>
    <w:rsid w:val="00245F71"/>
    <w:rsid w:val="002463FA"/>
    <w:rsid w:val="002560B9"/>
    <w:rsid w:val="00256405"/>
    <w:rsid w:val="00285844"/>
    <w:rsid w:val="002862F4"/>
    <w:rsid w:val="00295AC8"/>
    <w:rsid w:val="002A5935"/>
    <w:rsid w:val="002A6A11"/>
    <w:rsid w:val="002C08E2"/>
    <w:rsid w:val="002E77AD"/>
    <w:rsid w:val="00306BCA"/>
    <w:rsid w:val="003107FA"/>
    <w:rsid w:val="00314539"/>
    <w:rsid w:val="003229D8"/>
    <w:rsid w:val="0033130F"/>
    <w:rsid w:val="00334678"/>
    <w:rsid w:val="00336125"/>
    <w:rsid w:val="003407DC"/>
    <w:rsid w:val="00345BA9"/>
    <w:rsid w:val="00346C62"/>
    <w:rsid w:val="003536E7"/>
    <w:rsid w:val="00355C90"/>
    <w:rsid w:val="0039277A"/>
    <w:rsid w:val="00393E79"/>
    <w:rsid w:val="003972E0"/>
    <w:rsid w:val="003A2A01"/>
    <w:rsid w:val="003A3593"/>
    <w:rsid w:val="003B1881"/>
    <w:rsid w:val="003C2CC4"/>
    <w:rsid w:val="003D4B23"/>
    <w:rsid w:val="003D4B5E"/>
    <w:rsid w:val="003E0FB2"/>
    <w:rsid w:val="003E10B6"/>
    <w:rsid w:val="003E43D7"/>
    <w:rsid w:val="003E5690"/>
    <w:rsid w:val="003F0257"/>
    <w:rsid w:val="003F6E9B"/>
    <w:rsid w:val="00403CB0"/>
    <w:rsid w:val="00410691"/>
    <w:rsid w:val="00412EB5"/>
    <w:rsid w:val="00416E5E"/>
    <w:rsid w:val="00420322"/>
    <w:rsid w:val="00422568"/>
    <w:rsid w:val="004325CB"/>
    <w:rsid w:val="00446DE4"/>
    <w:rsid w:val="00447456"/>
    <w:rsid w:val="004612DB"/>
    <w:rsid w:val="00473FF8"/>
    <w:rsid w:val="004827AA"/>
    <w:rsid w:val="00484E84"/>
    <w:rsid w:val="004A6B46"/>
    <w:rsid w:val="004B3860"/>
    <w:rsid w:val="004B790B"/>
    <w:rsid w:val="004E6747"/>
    <w:rsid w:val="004F28C7"/>
    <w:rsid w:val="0050268E"/>
    <w:rsid w:val="00505B3C"/>
    <w:rsid w:val="0051353A"/>
    <w:rsid w:val="00522138"/>
    <w:rsid w:val="00532086"/>
    <w:rsid w:val="00532A2D"/>
    <w:rsid w:val="00533821"/>
    <w:rsid w:val="00540C2F"/>
    <w:rsid w:val="005420F2"/>
    <w:rsid w:val="00553E4D"/>
    <w:rsid w:val="0057431F"/>
    <w:rsid w:val="00582571"/>
    <w:rsid w:val="00585664"/>
    <w:rsid w:val="00593F40"/>
    <w:rsid w:val="005A274D"/>
    <w:rsid w:val="005B3DB3"/>
    <w:rsid w:val="005C0081"/>
    <w:rsid w:val="005C50EF"/>
    <w:rsid w:val="005E731C"/>
    <w:rsid w:val="005F2818"/>
    <w:rsid w:val="005F5C43"/>
    <w:rsid w:val="00611FC4"/>
    <w:rsid w:val="006176FB"/>
    <w:rsid w:val="00617FB4"/>
    <w:rsid w:val="00640B26"/>
    <w:rsid w:val="00663482"/>
    <w:rsid w:val="006765C3"/>
    <w:rsid w:val="00682D97"/>
    <w:rsid w:val="00695408"/>
    <w:rsid w:val="006A0625"/>
    <w:rsid w:val="006A7392"/>
    <w:rsid w:val="006C0D34"/>
    <w:rsid w:val="006C3D31"/>
    <w:rsid w:val="006C680F"/>
    <w:rsid w:val="006D191E"/>
    <w:rsid w:val="006E4FFE"/>
    <w:rsid w:val="006E564B"/>
    <w:rsid w:val="007232FC"/>
    <w:rsid w:val="00723CA7"/>
    <w:rsid w:val="0072632A"/>
    <w:rsid w:val="00743274"/>
    <w:rsid w:val="0074361E"/>
    <w:rsid w:val="007733DD"/>
    <w:rsid w:val="007B6BA5"/>
    <w:rsid w:val="007C3390"/>
    <w:rsid w:val="007C4F4B"/>
    <w:rsid w:val="007D2EB2"/>
    <w:rsid w:val="007D5FDE"/>
    <w:rsid w:val="007E2D55"/>
    <w:rsid w:val="007E553F"/>
    <w:rsid w:val="007F3143"/>
    <w:rsid w:val="007F6611"/>
    <w:rsid w:val="008175E9"/>
    <w:rsid w:val="00820BC5"/>
    <w:rsid w:val="008242D7"/>
    <w:rsid w:val="00831E3C"/>
    <w:rsid w:val="00832E7C"/>
    <w:rsid w:val="0083433D"/>
    <w:rsid w:val="00842D0D"/>
    <w:rsid w:val="0085320D"/>
    <w:rsid w:val="008624F8"/>
    <w:rsid w:val="00870E67"/>
    <w:rsid w:val="00871FD5"/>
    <w:rsid w:val="00886E47"/>
    <w:rsid w:val="008979B1"/>
    <w:rsid w:val="008A53C6"/>
    <w:rsid w:val="008A6B25"/>
    <w:rsid w:val="008A6C4F"/>
    <w:rsid w:val="008B5D0C"/>
    <w:rsid w:val="008C5644"/>
    <w:rsid w:val="008E0E46"/>
    <w:rsid w:val="008F084C"/>
    <w:rsid w:val="00907CC9"/>
    <w:rsid w:val="009427A7"/>
    <w:rsid w:val="00942BE3"/>
    <w:rsid w:val="00960A18"/>
    <w:rsid w:val="00963CBA"/>
    <w:rsid w:val="00973729"/>
    <w:rsid w:val="009858FC"/>
    <w:rsid w:val="00991261"/>
    <w:rsid w:val="009D09A0"/>
    <w:rsid w:val="009F1F9A"/>
    <w:rsid w:val="009F3E16"/>
    <w:rsid w:val="00A05C57"/>
    <w:rsid w:val="00A1427D"/>
    <w:rsid w:val="00A27BB5"/>
    <w:rsid w:val="00A50DA4"/>
    <w:rsid w:val="00A54375"/>
    <w:rsid w:val="00A723EA"/>
    <w:rsid w:val="00A72F22"/>
    <w:rsid w:val="00A748A6"/>
    <w:rsid w:val="00A83247"/>
    <w:rsid w:val="00A879A4"/>
    <w:rsid w:val="00A966C0"/>
    <w:rsid w:val="00AA459D"/>
    <w:rsid w:val="00AA503F"/>
    <w:rsid w:val="00AC5817"/>
    <w:rsid w:val="00AC6C8D"/>
    <w:rsid w:val="00AD26EB"/>
    <w:rsid w:val="00AE32B3"/>
    <w:rsid w:val="00AF39E3"/>
    <w:rsid w:val="00B025EE"/>
    <w:rsid w:val="00B14BE0"/>
    <w:rsid w:val="00B30179"/>
    <w:rsid w:val="00B3317B"/>
    <w:rsid w:val="00B44897"/>
    <w:rsid w:val="00B70848"/>
    <w:rsid w:val="00B75D73"/>
    <w:rsid w:val="00B81E12"/>
    <w:rsid w:val="00B904BC"/>
    <w:rsid w:val="00B93068"/>
    <w:rsid w:val="00BA4115"/>
    <w:rsid w:val="00BC74E9"/>
    <w:rsid w:val="00BD45F8"/>
    <w:rsid w:val="00BD764E"/>
    <w:rsid w:val="00BE618E"/>
    <w:rsid w:val="00BE6846"/>
    <w:rsid w:val="00C01E72"/>
    <w:rsid w:val="00C0689E"/>
    <w:rsid w:val="00C14FD7"/>
    <w:rsid w:val="00C21D4F"/>
    <w:rsid w:val="00C35F36"/>
    <w:rsid w:val="00C36859"/>
    <w:rsid w:val="00C40638"/>
    <w:rsid w:val="00C463DD"/>
    <w:rsid w:val="00C721CC"/>
    <w:rsid w:val="00C745C3"/>
    <w:rsid w:val="00CA1362"/>
    <w:rsid w:val="00CE3A26"/>
    <w:rsid w:val="00CE4A8F"/>
    <w:rsid w:val="00CE4D21"/>
    <w:rsid w:val="00CE7705"/>
    <w:rsid w:val="00D05CEE"/>
    <w:rsid w:val="00D11E0B"/>
    <w:rsid w:val="00D12804"/>
    <w:rsid w:val="00D12C5F"/>
    <w:rsid w:val="00D2031B"/>
    <w:rsid w:val="00D2129C"/>
    <w:rsid w:val="00D25FE2"/>
    <w:rsid w:val="00D36195"/>
    <w:rsid w:val="00D43252"/>
    <w:rsid w:val="00D4645F"/>
    <w:rsid w:val="00D978C6"/>
    <w:rsid w:val="00DA67AD"/>
    <w:rsid w:val="00DB4442"/>
    <w:rsid w:val="00DB47F2"/>
    <w:rsid w:val="00DB708A"/>
    <w:rsid w:val="00DF1CB8"/>
    <w:rsid w:val="00E0067A"/>
    <w:rsid w:val="00E03CFF"/>
    <w:rsid w:val="00E130AB"/>
    <w:rsid w:val="00E23767"/>
    <w:rsid w:val="00E403C9"/>
    <w:rsid w:val="00E51763"/>
    <w:rsid w:val="00E55036"/>
    <w:rsid w:val="00E562FD"/>
    <w:rsid w:val="00E5644E"/>
    <w:rsid w:val="00E7045C"/>
    <w:rsid w:val="00E7260F"/>
    <w:rsid w:val="00E7559E"/>
    <w:rsid w:val="00E96630"/>
    <w:rsid w:val="00EB2EF5"/>
    <w:rsid w:val="00EC1C66"/>
    <w:rsid w:val="00ED7A2A"/>
    <w:rsid w:val="00EF1D7F"/>
    <w:rsid w:val="00F356AE"/>
    <w:rsid w:val="00F37361"/>
    <w:rsid w:val="00F40341"/>
    <w:rsid w:val="00F40E75"/>
    <w:rsid w:val="00F45723"/>
    <w:rsid w:val="00F50D83"/>
    <w:rsid w:val="00F739AE"/>
    <w:rsid w:val="00F84D49"/>
    <w:rsid w:val="00F97294"/>
    <w:rsid w:val="00FA347D"/>
    <w:rsid w:val="00FA4195"/>
    <w:rsid w:val="00FA445B"/>
    <w:rsid w:val="00FA53F1"/>
    <w:rsid w:val="00FC68B7"/>
    <w:rsid w:val="00FD5B18"/>
    <w:rsid w:val="00FD609C"/>
    <w:rsid w:val="00FE2DE9"/>
    <w:rsid w:val="00FE520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870E67"/>
    <w:rPr>
      <w:lang w:val="en-GB" w:eastAsia="en-US" w:bidi="ar-SA"/>
    </w:rPr>
  </w:style>
  <w:style w:type="paragraph" w:styleId="BalloonText">
    <w:name w:val="Balloon Text"/>
    <w:basedOn w:val="Normal"/>
    <w:link w:val="BalloonTextChar"/>
    <w:rsid w:val="000314CF"/>
    <w:pPr>
      <w:spacing w:line="240" w:lineRule="auto"/>
    </w:pPr>
    <w:rPr>
      <w:rFonts w:ascii="Tahoma" w:hAnsi="Tahoma" w:cs="Tahoma"/>
      <w:sz w:val="16"/>
      <w:szCs w:val="16"/>
    </w:rPr>
  </w:style>
  <w:style w:type="character" w:customStyle="1" w:styleId="BalloonTextChar">
    <w:name w:val="Balloon Text Char"/>
    <w:link w:val="BalloonText"/>
    <w:rsid w:val="000314CF"/>
    <w:rPr>
      <w:rFonts w:ascii="Tahoma" w:hAnsi="Tahoma" w:cs="Tahoma"/>
      <w:sz w:val="16"/>
      <w:szCs w:val="16"/>
      <w:lang w:eastAsia="en-US"/>
    </w:rPr>
  </w:style>
  <w:style w:type="character" w:styleId="CommentReference">
    <w:name w:val="annotation reference"/>
    <w:rsid w:val="000314CF"/>
    <w:rPr>
      <w:sz w:val="16"/>
      <w:szCs w:val="16"/>
    </w:rPr>
  </w:style>
  <w:style w:type="paragraph" w:styleId="CommentText">
    <w:name w:val="annotation text"/>
    <w:basedOn w:val="Normal"/>
    <w:link w:val="CommentTextChar"/>
    <w:rsid w:val="000314CF"/>
  </w:style>
  <w:style w:type="character" w:customStyle="1" w:styleId="CommentTextChar">
    <w:name w:val="Comment Text Char"/>
    <w:link w:val="CommentText"/>
    <w:rsid w:val="000314CF"/>
    <w:rPr>
      <w:lang w:eastAsia="en-US"/>
    </w:rPr>
  </w:style>
  <w:style w:type="paragraph" w:styleId="CommentSubject">
    <w:name w:val="annotation subject"/>
    <w:basedOn w:val="CommentText"/>
    <w:next w:val="CommentText"/>
    <w:link w:val="CommentSubjectChar"/>
    <w:rsid w:val="000314CF"/>
    <w:rPr>
      <w:b/>
      <w:bCs/>
    </w:rPr>
  </w:style>
  <w:style w:type="character" w:customStyle="1" w:styleId="CommentSubjectChar">
    <w:name w:val="Comment Subject Char"/>
    <w:link w:val="CommentSubject"/>
    <w:rsid w:val="000314CF"/>
    <w:rPr>
      <w:b/>
      <w:bCs/>
      <w:lang w:eastAsia="en-US"/>
    </w:rPr>
  </w:style>
  <w:style w:type="paragraph" w:styleId="ListParagraph">
    <w:name w:val="List Paragraph"/>
    <w:basedOn w:val="Normal"/>
    <w:uiPriority w:val="34"/>
    <w:qFormat/>
    <w:rsid w:val="00CA1362"/>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1114</Words>
  <Characters>6273</Characters>
  <Application>Microsoft Office Word</Application>
  <DocSecurity>4</DocSecurity>
  <Lines>145</Lines>
  <Paragraphs>36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2012-10-12T15:22:00Z</cp:lastPrinted>
  <dcterms:created xsi:type="dcterms:W3CDTF">2012-11-20T16:50:00Z</dcterms:created>
  <dcterms:modified xsi:type="dcterms:W3CDTF">2012-11-20T16:50:00Z</dcterms:modified>
</cp:coreProperties>
</file>