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C33" w:rsidRDefault="00123C3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23C33" w:rsidRDefault="00123C33">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0443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23C33" w:rsidRDefault="00123C33">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23C33" w:rsidRDefault="00123C3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23C33" w:rsidRDefault="00123C33">
      <w:pPr>
        <w:rPr>
          <w:lang w:val="es-ES_tradnl"/>
        </w:rPr>
      </w:pPr>
    </w:p>
    <w:p w:rsidR="00123C33" w:rsidRDefault="00123C33"/>
    <w:p w:rsidR="00123C33" w:rsidRPr="00DB260D" w:rsidRDefault="00123C33" w:rsidP="00123C33">
      <w:pPr>
        <w:spacing w:after="240"/>
        <w:ind w:left="7200"/>
        <w:rPr>
          <w:lang w:val="es-ES_tradnl"/>
        </w:rPr>
      </w:pPr>
      <w:r w:rsidRPr="00DB260D">
        <w:rPr>
          <w:lang w:val="es-ES_tradnl"/>
        </w:rPr>
        <w:t>Distr.</w:t>
      </w:r>
      <w:r w:rsidRPr="00DB260D">
        <w:rPr>
          <w:lang w:val="es-ES_tradnl"/>
        </w:rPr>
        <w:br/>
        <w:t>GENERAL</w:t>
      </w:r>
    </w:p>
    <w:p w:rsidR="00123C33" w:rsidRPr="00DB260D" w:rsidRDefault="00123C33" w:rsidP="00123C33">
      <w:pPr>
        <w:spacing w:after="240"/>
        <w:ind w:left="7200"/>
        <w:rPr>
          <w:lang w:val="es-ES_tradnl"/>
        </w:rPr>
      </w:pPr>
      <w:r w:rsidRPr="00DB260D">
        <w:rPr>
          <w:lang w:val="es-ES_tradnl"/>
        </w:rPr>
        <w:t>CAT/C/SR.868</w:t>
      </w:r>
      <w:r w:rsidRPr="00DB260D">
        <w:rPr>
          <w:lang w:val="es-ES_tradnl"/>
        </w:rPr>
        <w:br/>
      </w:r>
      <w:r>
        <w:rPr>
          <w:lang w:val="es-ES_tradnl"/>
        </w:rPr>
        <w:t>26</w:t>
      </w:r>
      <w:r w:rsidRPr="00DB260D">
        <w:rPr>
          <w:lang w:val="es-ES_tradnl"/>
        </w:rPr>
        <w:t xml:space="preserve"> de </w:t>
      </w:r>
      <w:r>
        <w:rPr>
          <w:lang w:val="es-ES_tradnl"/>
        </w:rPr>
        <w:t>agosto</w:t>
      </w:r>
      <w:r w:rsidRPr="00DB260D">
        <w:rPr>
          <w:lang w:val="es-ES_tradnl"/>
        </w:rPr>
        <w:t xml:space="preserve"> de 2009</w:t>
      </w:r>
    </w:p>
    <w:p w:rsidR="00123C33" w:rsidRPr="00DB260D" w:rsidRDefault="00123C33" w:rsidP="00123C33">
      <w:pPr>
        <w:spacing w:after="600"/>
        <w:ind w:left="7201"/>
        <w:rPr>
          <w:lang w:val="es-ES_tradnl"/>
        </w:rPr>
      </w:pPr>
      <w:r w:rsidRPr="00DB260D">
        <w:rPr>
          <w:lang w:val="es-ES_tradnl"/>
        </w:rPr>
        <w:t>ESPAÑOL</w:t>
      </w:r>
      <w:r w:rsidRPr="00DB260D">
        <w:rPr>
          <w:lang w:val="es-ES_tradnl"/>
        </w:rPr>
        <w:br/>
        <w:t>Original:  INGLÉS</w:t>
      </w:r>
    </w:p>
    <w:p w:rsidR="00123C33" w:rsidRPr="00DB260D" w:rsidRDefault="00123C33" w:rsidP="00123C33">
      <w:pPr>
        <w:spacing w:after="240"/>
        <w:jc w:val="center"/>
        <w:rPr>
          <w:b/>
          <w:lang w:val="es-ES_tradnl"/>
        </w:rPr>
      </w:pPr>
      <w:r w:rsidRPr="00DB260D">
        <w:rPr>
          <w:b/>
          <w:lang w:val="es-ES_tradnl"/>
        </w:rPr>
        <w:t>COMITÉ CONTRA LA TORTURA</w:t>
      </w:r>
    </w:p>
    <w:p w:rsidR="00123C33" w:rsidRPr="00DB260D" w:rsidRDefault="00123C33" w:rsidP="00123C33">
      <w:pPr>
        <w:spacing w:after="240"/>
        <w:jc w:val="center"/>
        <w:rPr>
          <w:b/>
          <w:lang w:val="es-ES_tradnl"/>
        </w:rPr>
      </w:pPr>
      <w:r w:rsidRPr="00DB260D">
        <w:rPr>
          <w:b/>
          <w:lang w:val="es-ES_tradnl"/>
        </w:rPr>
        <w:t>42º período de sesiones</w:t>
      </w:r>
    </w:p>
    <w:p w:rsidR="00123C33" w:rsidRPr="00DB260D" w:rsidRDefault="00123C33" w:rsidP="00123C33">
      <w:pPr>
        <w:spacing w:after="320"/>
        <w:jc w:val="center"/>
        <w:rPr>
          <w:b/>
          <w:lang w:val="es-ES_tradnl"/>
        </w:rPr>
      </w:pPr>
      <w:r w:rsidRPr="00DB260D">
        <w:rPr>
          <w:b/>
          <w:lang w:val="es-ES_tradnl"/>
        </w:rPr>
        <w:t xml:space="preserve">ACTA RESUMIDA DE LA </w:t>
      </w:r>
      <w:r>
        <w:rPr>
          <w:b/>
          <w:lang w:val="es-ES_tradnl"/>
        </w:rPr>
        <w:t xml:space="preserve">PRIMERA </w:t>
      </w:r>
      <w:r w:rsidRPr="00DB260D">
        <w:rPr>
          <w:b/>
          <w:lang w:val="es-ES_tradnl"/>
        </w:rPr>
        <w:t xml:space="preserve">PARTE </w:t>
      </w:r>
      <w:r>
        <w:rPr>
          <w:b/>
          <w:lang w:val="es-ES_tradnl"/>
        </w:rPr>
        <w:t>(</w:t>
      </w:r>
      <w:r w:rsidRPr="00DB260D">
        <w:rPr>
          <w:b/>
          <w:lang w:val="es-ES_tradnl"/>
        </w:rPr>
        <w:t>PÚBLICA</w:t>
      </w:r>
      <w:r>
        <w:rPr>
          <w:b/>
          <w:lang w:val="es-ES_tradnl"/>
        </w:rPr>
        <w:t>)</w:t>
      </w:r>
      <w:r w:rsidRPr="00DB260D">
        <w:rPr>
          <w:b/>
          <w:vertAlign w:val="superscript"/>
          <w:lang w:val="es-ES_tradnl"/>
        </w:rPr>
        <w:t>*</w:t>
      </w:r>
      <w:r w:rsidRPr="00DB260D">
        <w:rPr>
          <w:b/>
          <w:lang w:val="es-ES_tradnl"/>
        </w:rPr>
        <w:t xml:space="preserve"> </w:t>
      </w:r>
      <w:r>
        <w:rPr>
          <w:b/>
          <w:lang w:val="es-ES_tradnl"/>
        </w:rPr>
        <w:br/>
      </w:r>
      <w:r w:rsidRPr="00DB260D">
        <w:rPr>
          <w:b/>
          <w:lang w:val="es-ES_tradnl"/>
        </w:rPr>
        <w:t>DE LA 86</w:t>
      </w:r>
      <w:r>
        <w:rPr>
          <w:b/>
          <w:lang w:val="es-ES_tradnl"/>
        </w:rPr>
        <w:t>8</w:t>
      </w:r>
      <w:r w:rsidRPr="00DB260D">
        <w:rPr>
          <w:b/>
          <w:lang w:val="es-ES_tradnl"/>
        </w:rPr>
        <w:t>ª SESIÓN</w:t>
      </w:r>
    </w:p>
    <w:p w:rsidR="00123C33" w:rsidRPr="00DB260D" w:rsidRDefault="00123C33" w:rsidP="00123C33">
      <w:pPr>
        <w:spacing w:after="240"/>
        <w:jc w:val="center"/>
        <w:rPr>
          <w:lang w:val="es-ES_tradnl"/>
        </w:rPr>
      </w:pPr>
      <w:r w:rsidRPr="00DB260D">
        <w:rPr>
          <w:lang w:val="es-ES_tradnl"/>
        </w:rPr>
        <w:t>celebrada en el Palais Wilson, Ginebra,</w:t>
      </w:r>
      <w:r w:rsidRPr="00DB260D">
        <w:rPr>
          <w:lang w:val="es-ES_tradnl"/>
        </w:rPr>
        <w:br/>
        <w:t>el martes 28 de abril de 2009, a las 10.00 horas</w:t>
      </w:r>
    </w:p>
    <w:p w:rsidR="00123C33" w:rsidRPr="00DB260D" w:rsidRDefault="00123C33" w:rsidP="00123C33">
      <w:pPr>
        <w:spacing w:after="400"/>
        <w:jc w:val="center"/>
        <w:rPr>
          <w:lang w:val="es-ES_tradnl"/>
        </w:rPr>
      </w:pPr>
      <w:r w:rsidRPr="00DB260D">
        <w:rPr>
          <w:b/>
          <w:bCs/>
          <w:lang w:val="es-ES_tradnl"/>
        </w:rPr>
        <w:t>Presidente:</w:t>
      </w:r>
      <w:r w:rsidRPr="00DB260D">
        <w:rPr>
          <w:lang w:val="es-ES_tradnl"/>
        </w:rPr>
        <w:t xml:space="preserve">  Sr. GROSSMAN</w:t>
      </w:r>
    </w:p>
    <w:p w:rsidR="00123C33" w:rsidRPr="00DB260D" w:rsidRDefault="00123C33" w:rsidP="00123C33">
      <w:pPr>
        <w:spacing w:after="240"/>
        <w:jc w:val="center"/>
        <w:rPr>
          <w:b/>
          <w:lang w:val="es-ES_tradnl"/>
        </w:rPr>
      </w:pPr>
      <w:r w:rsidRPr="00DB260D">
        <w:rPr>
          <w:b/>
          <w:lang w:val="es-ES_tradnl"/>
        </w:rPr>
        <w:t>SUMARIO</w:t>
      </w:r>
    </w:p>
    <w:p w:rsidR="00123C33" w:rsidRPr="00DB260D" w:rsidRDefault="00123C33" w:rsidP="00123C33">
      <w:pPr>
        <w:spacing w:after="200"/>
        <w:rPr>
          <w:i/>
        </w:rPr>
      </w:pPr>
      <w:r w:rsidRPr="00DB260D">
        <w:rPr>
          <w:b/>
        </w:rPr>
        <w:t xml:space="preserve">Examen de los informes presentados por los Estados partes con arreglo al artículo 19 de la Convención </w:t>
      </w:r>
      <w:r w:rsidRPr="00DB260D">
        <w:rPr>
          <w:i/>
        </w:rPr>
        <w:t>(continuación)</w:t>
      </w:r>
    </w:p>
    <w:p w:rsidR="00123C33" w:rsidRPr="00DB260D" w:rsidRDefault="00123C33" w:rsidP="00123C33">
      <w:pPr>
        <w:spacing w:after="200"/>
        <w:ind w:left="567"/>
        <w:rPr>
          <w:b/>
        </w:rPr>
      </w:pPr>
      <w:r w:rsidRPr="00DB260D">
        <w:rPr>
          <w:b/>
        </w:rPr>
        <w:t>Informes periódicos segundo a quinto de Filipinas</w:t>
      </w:r>
    </w:p>
    <w:p w:rsidR="00123C33" w:rsidRPr="00DB260D" w:rsidRDefault="00123C33" w:rsidP="00123C33">
      <w:pPr>
        <w:pStyle w:val="FootnoteText"/>
        <w:spacing w:after="120" w:line="240" w:lineRule="auto"/>
        <w:rPr>
          <w:b/>
          <w:szCs w:val="24"/>
          <w:lang w:val="es-ES_tradnl"/>
        </w:rPr>
      </w:pPr>
      <w:r w:rsidRPr="00DB260D">
        <w:rPr>
          <w:szCs w:val="24"/>
          <w:lang w:val="es-ES_tradnl"/>
        </w:rPr>
        <w:t>________________________</w:t>
      </w:r>
    </w:p>
    <w:p w:rsidR="00123C33" w:rsidRPr="00DB260D" w:rsidRDefault="00123C33" w:rsidP="00123C33">
      <w:pPr>
        <w:rPr>
          <w:lang w:val="es-ES_tradnl"/>
        </w:rPr>
      </w:pPr>
      <w:r w:rsidRPr="00DB260D">
        <w:rPr>
          <w:b/>
          <w:vertAlign w:val="superscript"/>
          <w:lang w:val="es-ES_tradnl"/>
        </w:rPr>
        <w:t>*</w:t>
      </w:r>
      <w:r w:rsidRPr="00DB260D">
        <w:rPr>
          <w:lang w:val="es-ES_tradnl"/>
        </w:rPr>
        <w:t xml:space="preserve"> El acta resumida de la segunda parte (privada) de la sesión figura en el documento CAT/C/SR.868/Add.1).</w:t>
      </w:r>
    </w:p>
    <w:p w:rsidR="00123C33" w:rsidRPr="00DB260D" w:rsidRDefault="00123C33" w:rsidP="00123C33">
      <w:pPr>
        <w:pStyle w:val="FootnoteText"/>
        <w:spacing w:after="120" w:line="240" w:lineRule="auto"/>
        <w:rPr>
          <w:szCs w:val="24"/>
          <w:lang w:val="es-ES_tradnl"/>
        </w:rPr>
      </w:pPr>
      <w:r w:rsidRPr="00DB260D">
        <w:rPr>
          <w:szCs w:val="24"/>
          <w:lang w:val="es-ES_tradnl"/>
        </w:rPr>
        <w:t>________________________</w:t>
      </w:r>
    </w:p>
    <w:p w:rsidR="00123C33" w:rsidRPr="00DB260D" w:rsidRDefault="00123C33" w:rsidP="00123C33">
      <w:pPr>
        <w:spacing w:before="240" w:after="200"/>
        <w:rPr>
          <w:lang w:val="es-ES_tradnl"/>
        </w:rPr>
      </w:pPr>
      <w:r w:rsidRPr="00DB260D">
        <w:rPr>
          <w:lang w:val="es-ES_tradnl"/>
        </w:rPr>
        <w:tab/>
        <w:t>La presente acta podrá ser objeto de correcciones.</w:t>
      </w:r>
    </w:p>
    <w:p w:rsidR="00123C33" w:rsidRPr="00DB260D" w:rsidRDefault="00123C33" w:rsidP="00123C33">
      <w:pPr>
        <w:spacing w:after="200"/>
        <w:rPr>
          <w:lang w:val="es-ES_tradnl"/>
        </w:rPr>
      </w:pPr>
      <w:r w:rsidRPr="00DB260D">
        <w:rPr>
          <w:lang w:val="es-ES_tradnl"/>
        </w:rPr>
        <w:tab/>
        <w:t xml:space="preserve">Las correcciones deberán redactarse en uno de los idiomas de trabajo.  Deberán presentarse en forma de memorando, incorporarse en un ejemplar del acta y enviarse, </w:t>
      </w:r>
      <w:r w:rsidRPr="00DB260D">
        <w:rPr>
          <w:b/>
          <w:lang w:val="es-ES_tradnl"/>
        </w:rPr>
        <w:t>dentro del plazo de una semana a partir de la fecha del presente documento</w:t>
      </w:r>
      <w:r w:rsidRPr="00DB260D">
        <w:rPr>
          <w:lang w:val="es-ES_tradnl"/>
        </w:rPr>
        <w:t>, a la Dependencia de Edición, oficina E.4108, Palacio de las Naciones, Ginebra.</w:t>
      </w:r>
    </w:p>
    <w:p w:rsidR="00123C33" w:rsidRPr="00DB260D" w:rsidRDefault="00123C33" w:rsidP="00123C33">
      <w:pPr>
        <w:spacing w:after="360"/>
        <w:rPr>
          <w:lang w:val="es-ES_tradnl"/>
        </w:rPr>
      </w:pPr>
      <w:r w:rsidRPr="00DB260D">
        <w:rPr>
          <w:lang w:val="es-ES_tradnl"/>
        </w:rPr>
        <w:tab/>
        <w:t>Las correcciones que se introduzcan en las actas de las sesiones públicas del Comité se reunirán en un documento único que se publicará poco después del período de sesiones.</w:t>
      </w:r>
    </w:p>
    <w:p w:rsidR="00123C33" w:rsidRPr="00DB260D" w:rsidRDefault="00123C33" w:rsidP="00123C33">
      <w:pPr>
        <w:rPr>
          <w:lang w:val="es-ES_tradnl"/>
        </w:rPr>
      </w:pPr>
      <w:r w:rsidRPr="00DB260D">
        <w:rPr>
          <w:lang w:val="es-ES_tradnl"/>
        </w:rPr>
        <w:t xml:space="preserve">GE.09-41831  (S)    170809    </w:t>
      </w:r>
      <w:r>
        <w:rPr>
          <w:lang w:val="es-ES_tradnl"/>
        </w:rPr>
        <w:t>26</w:t>
      </w:r>
      <w:r w:rsidRPr="00DB260D">
        <w:rPr>
          <w:lang w:val="es-ES_tradnl"/>
        </w:rPr>
        <w:t>0809</w:t>
      </w:r>
    </w:p>
    <w:p w:rsidR="00123C33" w:rsidRPr="00DB260D" w:rsidRDefault="00123C33" w:rsidP="00123C33">
      <w:pPr>
        <w:spacing w:after="240"/>
        <w:jc w:val="center"/>
        <w:rPr>
          <w:b/>
          <w:i/>
        </w:rPr>
      </w:pPr>
      <w:r w:rsidRPr="00DB260D">
        <w:rPr>
          <w:b/>
          <w:i/>
          <w:lang w:val="es-ES_tradnl"/>
        </w:rPr>
        <w:t>Se declara abierta la sesión a las 10.</w:t>
      </w:r>
      <w:r>
        <w:rPr>
          <w:b/>
          <w:i/>
          <w:lang w:val="es-ES_tradnl"/>
        </w:rPr>
        <w:t>0</w:t>
      </w:r>
      <w:r w:rsidRPr="00DB260D">
        <w:rPr>
          <w:b/>
          <w:i/>
          <w:lang w:val="es-ES_tradnl"/>
        </w:rPr>
        <w:t>5 horas.</w:t>
      </w:r>
    </w:p>
    <w:p w:rsidR="00123C33" w:rsidRPr="00DB260D" w:rsidRDefault="00123C33" w:rsidP="00123C33">
      <w:pPr>
        <w:spacing w:after="240"/>
      </w:pPr>
      <w:r w:rsidRPr="00DB260D">
        <w:rPr>
          <w:b/>
        </w:rPr>
        <w:t>EXAMEN DE LOS INFORMES PRESENTADOS POR LOS ESTADOS PARTES CON ARREGLO AL ARTÍCULO 19 DE LA CONVENCIÓN</w:t>
      </w:r>
      <w:r w:rsidRPr="00DB260D">
        <w:t xml:space="preserve"> </w:t>
      </w:r>
      <w:r w:rsidRPr="00DB260D">
        <w:rPr>
          <w:i/>
        </w:rPr>
        <w:t>(continuación)</w:t>
      </w:r>
    </w:p>
    <w:p w:rsidR="00123C33" w:rsidRPr="00DB260D" w:rsidRDefault="00123C33" w:rsidP="001A7B2A">
      <w:pPr>
        <w:spacing w:after="240"/>
      </w:pPr>
      <w:r w:rsidRPr="00DB260D">
        <w:rPr>
          <w:b/>
        </w:rPr>
        <w:t>Informes periódicos segundo a quinto de Filipinas</w:t>
      </w:r>
      <w:r w:rsidRPr="00DB260D">
        <w:t xml:space="preserve"> (CAT/C/PHL/2)</w:t>
      </w:r>
    </w:p>
    <w:p w:rsidR="00123C33" w:rsidRPr="00DB260D" w:rsidRDefault="00123C33" w:rsidP="00123C33">
      <w:pPr>
        <w:spacing w:after="240"/>
      </w:pPr>
      <w:r w:rsidRPr="00DB260D">
        <w:t>1.</w:t>
      </w:r>
      <w:r w:rsidRPr="00DB260D">
        <w:tab/>
      </w:r>
      <w:r w:rsidRPr="00DB260D">
        <w:rPr>
          <w:i/>
        </w:rPr>
        <w:t xml:space="preserve">Por invitación del </w:t>
      </w:r>
      <w:r w:rsidR="00FF2BB5" w:rsidRPr="00DB260D">
        <w:rPr>
          <w:i/>
        </w:rPr>
        <w:t>Presidente</w:t>
      </w:r>
      <w:r w:rsidRPr="00DB260D">
        <w:rPr>
          <w:i/>
        </w:rPr>
        <w:t xml:space="preserve">, los miembros de la delegación de Filipinas toman asiento en la </w:t>
      </w:r>
      <w:r w:rsidR="00FF2BB5" w:rsidRPr="00DB260D">
        <w:rPr>
          <w:i/>
        </w:rPr>
        <w:t xml:space="preserve">Mesa </w:t>
      </w:r>
      <w:r w:rsidRPr="00DB260D">
        <w:rPr>
          <w:i/>
        </w:rPr>
        <w:t>del Comité.</w:t>
      </w:r>
    </w:p>
    <w:p w:rsidR="00123C33" w:rsidRPr="00DB260D" w:rsidRDefault="00123C33" w:rsidP="00123C33">
      <w:pPr>
        <w:spacing w:after="240"/>
        <w:rPr>
          <w:color w:val="000000"/>
        </w:rPr>
      </w:pPr>
      <w:r w:rsidRPr="00DB260D">
        <w:t>2.</w:t>
      </w:r>
      <w:r w:rsidRPr="00DB260D">
        <w:tab/>
        <w:t xml:space="preserve">El </w:t>
      </w:r>
      <w:r w:rsidRPr="00DB260D">
        <w:rPr>
          <w:b/>
        </w:rPr>
        <w:t>Sr. ERMITA</w:t>
      </w:r>
      <w:r w:rsidRPr="00DB260D">
        <w:t xml:space="preserve"> (Filipinas) presenta a los miembros de la delegación, integrada por representantes de ministerios, del poder judicial, del Comité Presidencial de Derechos Humanos, de la policía nacional y de las fuerzas armadas.  Para ilustrar el tradicional compromiso de su Gobierno con la promoción y protección de los derechos humanos a escala mundial, hace una reseña de la participación activa de Filipinas en distintos foros multilaterales desde la fundación de las Naciones Unidas y la redacción de la Declaración Universal de Derechos Humanos.  Desde entonces, Filipinas se ha adherido a ocho de los principales tratados internacionales de derechos humanos, el último de los cuales fue la </w:t>
      </w:r>
      <w:r w:rsidRPr="00DB260D">
        <w:rPr>
          <w:noProof/>
          <w:color w:val="000000"/>
        </w:rPr>
        <w:t xml:space="preserve">Convención sobre los derechos de las personas con discapacidad, en 2008.  En el plano regional, Filipinas ha sido una enérgica defensora de los derechos humanos, y propuso la creación de un órgano de derechos humanos con arreglo a la Carta de la </w:t>
      </w:r>
      <w:r w:rsidRPr="00DB260D">
        <w:rPr>
          <w:color w:val="000000"/>
        </w:rPr>
        <w:t>Asociación de Naciones del Asia Sudoriental.</w:t>
      </w:r>
    </w:p>
    <w:p w:rsidR="00123C33" w:rsidRPr="00DB260D" w:rsidRDefault="00123C33" w:rsidP="00123C33">
      <w:pPr>
        <w:spacing w:after="240"/>
      </w:pPr>
      <w:r w:rsidRPr="00DB260D">
        <w:rPr>
          <w:color w:val="000000"/>
        </w:rPr>
        <w:t>3.</w:t>
      </w:r>
      <w:r w:rsidRPr="00DB260D">
        <w:rPr>
          <w:color w:val="000000"/>
        </w:rPr>
        <w:tab/>
        <w:t xml:space="preserve">Las políticas y los programas gubernamentales de Filipinas apuntan a dar impulso a los procesos democráticos, lo que permite a activistas de todas las tendencias políticas e ideológicas gozar de libertad de expresión y participación en la vida política del país.  Además, se consulta sistemáticamente a los defensores de los derechos humanos tanto en el proceso de adopción de decisiones oficiales como en la elaboración de leyes y programas nacionales, en cuestiones que incluyen la formación del personal militar, policial y judicial.  Filipinas ha sido uno de los primeros países en consagrar en su Constitución la creación de una </w:t>
      </w:r>
      <w:r w:rsidRPr="00DB260D">
        <w:t>Comisión de Derechos Humanos, a la que el Gobierno considera un importante colaborador en la promoción efectiva de los derechos humanos.  El Gobierno apoya las medidas legislativas que se están adoptando para reforzar la Comisión, pero desea asegurar también que no pondrán en peligro la independencia y neutralidad de ese órgano.</w:t>
      </w:r>
    </w:p>
    <w:p w:rsidR="00123C33" w:rsidRPr="00DB260D" w:rsidRDefault="00123C33" w:rsidP="00123C33">
      <w:pPr>
        <w:spacing w:after="240"/>
      </w:pPr>
      <w:r w:rsidRPr="00DB260D">
        <w:t>4.</w:t>
      </w:r>
      <w:r w:rsidRPr="00DB260D">
        <w:tab/>
        <w:t xml:space="preserve">El orador expone brevemente algunas de las medidas tomadas de conformidad con la política del Estado destinadas a promover la dignidad de los seres humanos:  la ratificación del </w:t>
      </w:r>
      <w:r w:rsidRPr="00DB260D">
        <w:rPr>
          <w:noProof/>
          <w:color w:val="000000"/>
        </w:rPr>
        <w:t xml:space="preserve">Segundo Protocolo Facultativo del Pacto Internacional de Derechos Civiles y Políticos sobre </w:t>
      </w:r>
      <w:r w:rsidRPr="00DB260D">
        <w:t xml:space="preserve">la abolición de </w:t>
      </w:r>
      <w:r w:rsidRPr="00DB260D">
        <w:rPr>
          <w:noProof/>
          <w:color w:val="000000"/>
        </w:rPr>
        <w:t xml:space="preserve">la pena de muerte y la promulgación de legislación nacional al efecto; la participación en el </w:t>
      </w:r>
      <w:r w:rsidR="00FF2BB5" w:rsidRPr="00DB260D">
        <w:t>e</w:t>
      </w:r>
      <w:r w:rsidRPr="00DB260D">
        <w:t xml:space="preserve">xamen </w:t>
      </w:r>
      <w:r w:rsidR="00FF2BB5" w:rsidRPr="00DB260D">
        <w:t>p</w:t>
      </w:r>
      <w:r w:rsidRPr="00DB260D">
        <w:t xml:space="preserve">eriódico </w:t>
      </w:r>
      <w:r w:rsidR="00FF2BB5" w:rsidRPr="00DB260D">
        <w:t>u</w:t>
      </w:r>
      <w:r w:rsidRPr="00DB260D">
        <w:t>niversal (EPU) en 2008; y los preparativos para la ratificación del Protocolo Facultativo de la Convención contra la Tortura.  Se espera que la Comisión de Derechos Humanos de Filipinas encabece la creación del mecanismo nacional de prevención, en conjunto con miembros de la sociedad civil y organizaciones no gubernamentales</w:t>
      </w:r>
      <w:r>
        <w:t xml:space="preserve"> (ONG)</w:t>
      </w:r>
      <w:r w:rsidRPr="00DB260D">
        <w:t>.  Uno de los frutos importantes de este mecanismo será la aplicación de mejores procedimientos de visita a los centros penitenciarios.</w:t>
      </w:r>
    </w:p>
    <w:p w:rsidR="00123C33" w:rsidRPr="00DB260D" w:rsidRDefault="00123C33" w:rsidP="00123C33">
      <w:pPr>
        <w:spacing w:after="240"/>
        <w:rPr>
          <w:noProof/>
          <w:color w:val="000000"/>
        </w:rPr>
      </w:pPr>
      <w:r w:rsidRPr="00DB260D">
        <w:t>5.</w:t>
      </w:r>
      <w:r w:rsidRPr="00DB260D">
        <w:tab/>
        <w:t xml:space="preserve">Se ha avanzado considerablemente en el cumplimiento de las obligaciones dimanantes de los tratados internacionales de derechos humanos.  Asimismo, y con motivo de la celebración del sexagésimo aniversario de la Declaración Universal de Derechos Humanos, se ha promulgado la Orden administrativa Nº 249 con el fin de impulsar la institución de políticas, programas y proyectos para el desarrollo de los derechos humanos.  Con ese propósito, se instó a los organismos, entre otras cuestiones, a tomar medidas con los siguientes fines:  dar una solución rápida a las presuntas violaciones de derechos humanos; concebir una campaña general de educación sobre los derechos de las personas que se enmarque en el ordenamiento jurídico nacional; mejorar el acceso a la asistencia jurídica; seguir ocupándose de los derechos de los pueblos indígenas; asegurar la protección de los niños en los conflictos armados y otras situaciones de vulnerabilidad; y reforzar la rendición de cuentas de los gobiernos locales en la divulgación de información sobre derechos humanos.  En el contexto del desarrollo de la capacidad institucional mediante la </w:t>
      </w:r>
      <w:r w:rsidRPr="00DB260D">
        <w:rPr>
          <w:noProof/>
          <w:color w:val="000000"/>
        </w:rPr>
        <w:t>educación sobre derechos humanos, el orador encomia los esfuerzos de la Comisión de Derechos Humanos para iniciar programas de formación destinados al personal militar y policial, a los estudiantes y a la juventud.  A ese respecto, el orador acoge con agrado la evaluación de la Comisión sobre los efectos surtidos por los programas de educación del Gobierno en el campo de los derechos humanos.</w:t>
      </w:r>
    </w:p>
    <w:p w:rsidR="00123C33" w:rsidRPr="00DB260D" w:rsidRDefault="00123C33" w:rsidP="00123C33">
      <w:pPr>
        <w:spacing w:after="240"/>
      </w:pPr>
      <w:r w:rsidRPr="00DB260D">
        <w:rPr>
          <w:noProof/>
          <w:color w:val="000000"/>
        </w:rPr>
        <w:t>6.</w:t>
      </w:r>
      <w:r w:rsidRPr="00DB260D">
        <w:rPr>
          <w:noProof/>
          <w:color w:val="000000"/>
        </w:rPr>
        <w:tab/>
        <w:t xml:space="preserve">Los recientes adelantos registrados en el ámbito de los derechos humanos se han orientado al refuerzo de la gobernanza; al tiempo, se han iniciado consultas para elaborar el </w:t>
      </w:r>
      <w:r w:rsidRPr="00DB260D">
        <w:rPr>
          <w:bCs/>
        </w:rPr>
        <w:t xml:space="preserve">segundo </w:t>
      </w:r>
      <w:r w:rsidR="00FF2BB5" w:rsidRPr="00DB260D">
        <w:rPr>
          <w:bCs/>
        </w:rPr>
        <w:t>p</w:t>
      </w:r>
      <w:r w:rsidRPr="00DB260D">
        <w:rPr>
          <w:bCs/>
        </w:rPr>
        <w:t xml:space="preserve">lan y </w:t>
      </w:r>
      <w:r w:rsidR="00FF2BB5" w:rsidRPr="00DB260D">
        <w:rPr>
          <w:bCs/>
        </w:rPr>
        <w:t>p</w:t>
      </w:r>
      <w:r w:rsidRPr="00DB260D">
        <w:rPr>
          <w:bCs/>
        </w:rPr>
        <w:t xml:space="preserve">rograma de </w:t>
      </w:r>
      <w:r w:rsidR="00FF2BB5" w:rsidRPr="00DB260D">
        <w:rPr>
          <w:bCs/>
        </w:rPr>
        <w:t>a</w:t>
      </w:r>
      <w:r w:rsidRPr="00DB260D">
        <w:rPr>
          <w:bCs/>
        </w:rPr>
        <w:t>cción de derechos humanos de Filipinas</w:t>
      </w:r>
      <w:r w:rsidRPr="00DB260D">
        <w:rPr>
          <w:noProof/>
          <w:color w:val="000000"/>
        </w:rPr>
        <w:t xml:space="preserve">, en el que se han tenido en cuenta las recomendaciones derivadas del proceso del </w:t>
      </w:r>
      <w:r w:rsidRPr="00DB260D">
        <w:t>EPU, las formuladas por los órganos de tratados, los procedimientos especiales y otros mecanismos internacionales de derechos humanos, así como las opiniones de grupos de la sociedad civil.</w:t>
      </w:r>
    </w:p>
    <w:p w:rsidR="00123C33" w:rsidRPr="00DB260D" w:rsidRDefault="00123C33" w:rsidP="00123C33">
      <w:pPr>
        <w:spacing w:after="240"/>
      </w:pPr>
      <w:r w:rsidRPr="00DB260D">
        <w:t>7.</w:t>
      </w:r>
      <w:r w:rsidRPr="00DB260D">
        <w:tab/>
        <w:t>Además de las obligaciones dimanantes de la Convención contra la Tortura, a la que Filipinas se adhirió en 1986, la Constitución del país prohíbe el recurso a la tortura y a penas crueles, inhumanas o degradantes contra las personas sometidas a investigación, entre otras cosas el uso de centros clandestinos de detención, la reclusión en régimen de aislamiento y otras formas de detención durante la cual pudieran cometerse actos ilegales.  El Código Penal revisado, la Ley de justicia y asistencia social de menores, la Ley contra el acoso sexual y la Ley de control de novatadas tipifican todos los actos considerados como tortura.</w:t>
      </w:r>
    </w:p>
    <w:p w:rsidR="00123C33" w:rsidRPr="00DB260D" w:rsidRDefault="00123C33" w:rsidP="00123C33">
      <w:pPr>
        <w:spacing w:after="240"/>
      </w:pPr>
      <w:r w:rsidRPr="00DB260D">
        <w:t>8.</w:t>
      </w:r>
      <w:r w:rsidRPr="00DB260D">
        <w:tab/>
        <w:t>El orador dice que su Gobierno no utiliza ni alienta la tortura o actos de similar naturaleza y que adopta enérgicas medidas para combatirla.  Al Sr. Ermita le complace anunciar la aprobación del proyecto de ley Nº 5709 que se ha promulgado como Ley contra la tortura de 2009.  En esta ley se define la tortura tal como se consagra en la Convención y se prevén penas de prisión de 12 a 40 años para quienes la transgredan.  La Comisión de Derechos Humanos propuso proyectos de ley destinados al refuerzo institucional de la Comisión, la unificación del sistema penitenciario, las medidas para poner fin a las desapariciones forzadas, el trato dispensado a los reclusos y la responsabilidad de los mandos.  Además, la Comisión Nacional de Policía emitió una directiva en abril de 2009, conforme a la cual se deberían crear oficinas de derechos humanos en todas las comisarías de policía.  Los oficiales de turno ejercerían las funciones de defensores de los derechos humanos, facultados para realizar actividades que se enmarquen en el programa de promoción de los derechos humanos de la Policía Nacional de Filipinas.</w:t>
      </w:r>
    </w:p>
    <w:p w:rsidR="00123C33" w:rsidRPr="00DB260D" w:rsidRDefault="00123C33" w:rsidP="00123C33">
      <w:pPr>
        <w:spacing w:after="240"/>
      </w:pPr>
      <w:r w:rsidRPr="00DB260D">
        <w:t>9.</w:t>
      </w:r>
      <w:r w:rsidRPr="00DB260D">
        <w:tab/>
        <w:t xml:space="preserve">Entre otros logros destacables, el </w:t>
      </w:r>
      <w:r>
        <w:t xml:space="preserve">orador se refiere al </w:t>
      </w:r>
      <w:r w:rsidRPr="00DB260D">
        <w:t>sistema de "tribunales itinerantes", dependientes del Tribunal Supremo, y la i</w:t>
      </w:r>
      <w:r>
        <w:t>nclus</w:t>
      </w:r>
      <w:r w:rsidRPr="00DB260D">
        <w:t xml:space="preserve">ión, </w:t>
      </w:r>
      <w:r>
        <w:t>por parte de</w:t>
      </w:r>
      <w:r w:rsidRPr="00DB260D">
        <w:t xml:space="preserve">l Departamento de Interior y Administración Local, del </w:t>
      </w:r>
      <w:r>
        <w:t xml:space="preserve">tema </w:t>
      </w:r>
      <w:r w:rsidRPr="00DB260D">
        <w:t>"Acceso de los pobres a la justicia" en el programa de formación del personal de policía y de seguridad pública.</w:t>
      </w:r>
    </w:p>
    <w:p w:rsidR="00123C33" w:rsidRPr="00DB260D" w:rsidRDefault="00123C33" w:rsidP="00123C33">
      <w:pPr>
        <w:spacing w:after="240"/>
      </w:pPr>
      <w:r w:rsidRPr="00DB260D">
        <w:t>10.</w:t>
      </w:r>
      <w:r w:rsidRPr="00DB260D">
        <w:tab/>
        <w:t>Reitera l</w:t>
      </w:r>
      <w:r>
        <w:t>a</w:t>
      </w:r>
      <w:r w:rsidRPr="00DB260D">
        <w:t xml:space="preserve"> </w:t>
      </w:r>
      <w:r>
        <w:t xml:space="preserve">adhesión </w:t>
      </w:r>
      <w:r w:rsidRPr="00DB260D">
        <w:t xml:space="preserve">de su Gobierno </w:t>
      </w:r>
      <w:r>
        <w:t>a</w:t>
      </w:r>
      <w:r w:rsidRPr="00DB260D">
        <w:t xml:space="preserve"> los derechos humanos, pese a los </w:t>
      </w:r>
      <w:r>
        <w:t xml:space="preserve">problemas </w:t>
      </w:r>
      <w:r w:rsidRPr="00DB260D">
        <w:t xml:space="preserve">impuestos por la crisis financiera mundial, por un grupo activo de insurgentes comunistas, por un movimiento secesionista musulmán y por el </w:t>
      </w:r>
      <w:r>
        <w:t>flagelo</w:t>
      </w:r>
      <w:r w:rsidRPr="00DB260D">
        <w:t xml:space="preserve"> del terrorismo local, que </w:t>
      </w:r>
      <w:r>
        <w:t xml:space="preserve">ponen en peligro </w:t>
      </w:r>
      <w:r w:rsidRPr="00DB260D">
        <w:t>la seguridad nacional.  Esos retos no han minado el cumplimiento por parte del Gobierno de su deber soberano de promover y proteger los derechos humanos.</w:t>
      </w:r>
    </w:p>
    <w:p w:rsidR="00123C33" w:rsidRPr="00DB260D" w:rsidRDefault="00123C33" w:rsidP="00123C33">
      <w:pPr>
        <w:spacing w:after="240"/>
      </w:pPr>
      <w:r w:rsidRPr="00DB260D">
        <w:t>11.</w:t>
      </w:r>
      <w:r w:rsidRPr="00DB260D">
        <w:tab/>
        <w:t xml:space="preserve">La </w:t>
      </w:r>
      <w:r w:rsidRPr="00DB260D">
        <w:rPr>
          <w:b/>
        </w:rPr>
        <w:t>Sra. GAER</w:t>
      </w:r>
      <w:r w:rsidRPr="00DB260D">
        <w:t>, Relatora para el país, dice que la composición de la delegación, cuyos miembros representan una amplia gama de las instituciones que configuran l</w:t>
      </w:r>
      <w:r>
        <w:t>a</w:t>
      </w:r>
      <w:r w:rsidRPr="00DB260D">
        <w:t xml:space="preserve"> </w:t>
      </w:r>
      <w:r>
        <w:t>estructura</w:t>
      </w:r>
      <w:r w:rsidRPr="00DB260D">
        <w:t xml:space="preserve"> nacional de derechos humanos, pone claramente de manifiesto l</w:t>
      </w:r>
      <w:r>
        <w:t>a</w:t>
      </w:r>
      <w:r w:rsidRPr="00DB260D">
        <w:t xml:space="preserve"> </w:t>
      </w:r>
      <w:r>
        <w:t>determinación</w:t>
      </w:r>
      <w:r w:rsidRPr="00DB260D">
        <w:t xml:space="preserve"> </w:t>
      </w:r>
      <w:r>
        <w:t>d</w:t>
      </w:r>
      <w:r w:rsidRPr="00DB260D">
        <w:t xml:space="preserve">el Gobierno </w:t>
      </w:r>
      <w:r>
        <w:t>de poner</w:t>
      </w:r>
      <w:r w:rsidRPr="00DB260D">
        <w:t xml:space="preserve"> freno a la tortura y a otras formas de trato inhumano.  Filipinas es bien conocida por su posición respecto a la democracia y, </w:t>
      </w:r>
      <w:r>
        <w:t>con el paso</w:t>
      </w:r>
      <w:r w:rsidRPr="00DB260D">
        <w:t xml:space="preserve"> de los años, ha ido adquiriendo un</w:t>
      </w:r>
      <w:r>
        <w:t>a</w:t>
      </w:r>
      <w:r w:rsidRPr="00DB260D">
        <w:t xml:space="preserve"> </w:t>
      </w:r>
      <w:r>
        <w:t xml:space="preserve">gran visibilidad a </w:t>
      </w:r>
      <w:r w:rsidRPr="00DB260D">
        <w:t xml:space="preserve">nivel internacional, </w:t>
      </w:r>
      <w:r>
        <w:t>en particular por haber sido</w:t>
      </w:r>
      <w:r w:rsidRPr="00DB260D">
        <w:t xml:space="preserve"> uno de los primeros Estados en ratificar la Convención contra la Tortura y presentar su informe al respecto</w:t>
      </w:r>
      <w:r>
        <w:t>,</w:t>
      </w:r>
      <w:r w:rsidRPr="00DB260D">
        <w:t xml:space="preserve"> </w:t>
      </w:r>
      <w:r>
        <w:t>pero es</w:t>
      </w:r>
      <w:r w:rsidRPr="00DB260D">
        <w:t xml:space="preserve"> decepcionante que no haya comparecido ante el Comité en 20 años.</w:t>
      </w:r>
    </w:p>
    <w:p w:rsidR="00123C33" w:rsidRPr="00DB260D" w:rsidRDefault="00123C33" w:rsidP="00123C33">
      <w:pPr>
        <w:spacing w:after="240"/>
      </w:pPr>
      <w:r w:rsidRPr="00DB260D">
        <w:t>12.</w:t>
      </w:r>
      <w:r w:rsidRPr="00DB260D">
        <w:tab/>
        <w:t xml:space="preserve">En lo que se refiere al material que la delegación </w:t>
      </w:r>
      <w:r>
        <w:t>somete a la consideración</w:t>
      </w:r>
      <w:r w:rsidRPr="00DB260D">
        <w:t xml:space="preserve"> del Comité en el presente período de sesiones, la oradora </w:t>
      </w:r>
      <w:r>
        <w:t>dice</w:t>
      </w:r>
      <w:r w:rsidRPr="00DB260D">
        <w:t xml:space="preserve"> que e</w:t>
      </w:r>
      <w:r>
        <w:t>n</w:t>
      </w:r>
      <w:r w:rsidRPr="00DB260D">
        <w:t xml:space="preserve"> </w:t>
      </w:r>
      <w:r>
        <w:t xml:space="preserve">el </w:t>
      </w:r>
      <w:r w:rsidRPr="00DB260D">
        <w:t xml:space="preserve">informe periódico </w:t>
      </w:r>
      <w:r>
        <w:t xml:space="preserve">se incluyen </w:t>
      </w:r>
      <w:r w:rsidRPr="00DB260D">
        <w:t xml:space="preserve">pocos ejemplos de </w:t>
      </w:r>
      <w:r>
        <w:t xml:space="preserve">medidas </w:t>
      </w:r>
      <w:r w:rsidRPr="00DB260D">
        <w:t xml:space="preserve">gubernamentales que ilustren cómo se han tratado los casos </w:t>
      </w:r>
      <w:r>
        <w:t>específicos</w:t>
      </w:r>
      <w:r w:rsidRPr="00DB260D">
        <w:t xml:space="preserve">.  En su discurso </w:t>
      </w:r>
      <w:r>
        <w:t>inaugural</w:t>
      </w:r>
      <w:r w:rsidRPr="00DB260D">
        <w:t xml:space="preserve">, el jefe de la delegación se ha referido a los retos que </w:t>
      </w:r>
      <w:r>
        <w:t xml:space="preserve">representan </w:t>
      </w:r>
      <w:r w:rsidRPr="00DB260D">
        <w:t xml:space="preserve">algunas amenazas para la seguridad nacional.  Sin embargo, la oradora desea insistir en que, en su intento por mantener la paz y la seguridad, el Gobierno no debe </w:t>
      </w:r>
      <w:r>
        <w:t xml:space="preserve">ceder en su determinación de </w:t>
      </w:r>
      <w:r w:rsidRPr="00DB260D">
        <w:t>lucha</w:t>
      </w:r>
      <w:r>
        <w:t>r</w:t>
      </w:r>
      <w:r w:rsidRPr="00DB260D">
        <w:t xml:space="preserve"> contra la tortura.  La oradora invita a la delegación a explicar cómo se está haciendo frente al reto de las amenazas armadas y hasta qué punto se han visto afectadas las </w:t>
      </w:r>
      <w:r>
        <w:t>salvaguardias de</w:t>
      </w:r>
      <w:r w:rsidRPr="00DB260D">
        <w:t xml:space="preserve"> los derechos humanos.</w:t>
      </w:r>
    </w:p>
    <w:p w:rsidR="00123C33" w:rsidRPr="00DB260D" w:rsidRDefault="00123C33" w:rsidP="00123C33">
      <w:pPr>
        <w:spacing w:after="240"/>
      </w:pPr>
      <w:r w:rsidRPr="00DB260D">
        <w:t>13.</w:t>
      </w:r>
      <w:r w:rsidRPr="00DB260D">
        <w:tab/>
        <w:t xml:space="preserve">La Relatora se siente </w:t>
      </w:r>
      <w:r>
        <w:t>alen</w:t>
      </w:r>
      <w:r w:rsidRPr="00DB260D">
        <w:t xml:space="preserve">tada por la aprobación del proyecto de ley Nº 5709, que ha </w:t>
      </w:r>
      <w:r>
        <w:t>pasado a convertirse</w:t>
      </w:r>
      <w:r w:rsidRPr="00DB260D">
        <w:t xml:space="preserve"> en la Ley contra la tortura de 2009, así como por la </w:t>
      </w:r>
      <w:r>
        <w:t>cre</w:t>
      </w:r>
      <w:r w:rsidRPr="00DB260D">
        <w:t xml:space="preserve">ación de oficinas de derechos humanos con los auspicios de la Comisión Nacional de Policía, pero </w:t>
      </w:r>
      <w:r>
        <w:t xml:space="preserve">considera </w:t>
      </w:r>
      <w:r w:rsidRPr="00DB260D">
        <w:t xml:space="preserve">desalentadoras las denuncias de que en el país se ha </w:t>
      </w:r>
      <w:r>
        <w:t>seguido torturando durante</w:t>
      </w:r>
      <w:r w:rsidRPr="00DB260D">
        <w:t xml:space="preserve"> los 20 años </w:t>
      </w:r>
      <w:r>
        <w:t>transcurridos desde la primera presentación</w:t>
      </w:r>
      <w:r w:rsidRPr="00DB260D">
        <w:t xml:space="preserve"> de Filipinas ante el Comité.</w:t>
      </w:r>
    </w:p>
    <w:p w:rsidR="00123C33" w:rsidRPr="00DB260D" w:rsidRDefault="00123C33" w:rsidP="00123C33">
      <w:pPr>
        <w:spacing w:after="240"/>
      </w:pPr>
      <w:r w:rsidRPr="00DB260D">
        <w:t>14.</w:t>
      </w:r>
      <w:r w:rsidRPr="00DB260D">
        <w:tab/>
        <w:t>La sociedad civil ha informado que otr</w:t>
      </w:r>
      <w:r>
        <w:t>o</w:t>
      </w:r>
      <w:r w:rsidRPr="00DB260D">
        <w:t xml:space="preserve">s </w:t>
      </w:r>
      <w:r>
        <w:t xml:space="preserve">proyectos de </w:t>
      </w:r>
      <w:r w:rsidRPr="00DB260D">
        <w:t xml:space="preserve">ley contra la tortura han </w:t>
      </w:r>
      <w:r>
        <w:t>estado archivados</w:t>
      </w:r>
      <w:r w:rsidRPr="00DB260D">
        <w:t xml:space="preserve"> en el Congreso durante más de </w:t>
      </w:r>
      <w:r>
        <w:t xml:space="preserve">diez </w:t>
      </w:r>
      <w:r w:rsidRPr="00DB260D">
        <w:t xml:space="preserve">años a causa del bajo nivel de prioridad que se les </w:t>
      </w:r>
      <w:r>
        <w:t>otorga</w:t>
      </w:r>
      <w:r w:rsidRPr="00DB260D">
        <w:t xml:space="preserve">.  Esta </w:t>
      </w:r>
      <w:r>
        <w:t>situ</w:t>
      </w:r>
      <w:r w:rsidRPr="00DB260D">
        <w:t xml:space="preserve">ación </w:t>
      </w:r>
      <w:r>
        <w:t>revela</w:t>
      </w:r>
      <w:r w:rsidRPr="00DB260D">
        <w:t xml:space="preserve"> una falta de compromiso y resulta preocupante.  La oradora </w:t>
      </w:r>
      <w:r>
        <w:t xml:space="preserve">se interesa </w:t>
      </w:r>
      <w:r w:rsidRPr="00DB260D">
        <w:t xml:space="preserve">por saber si el proceso legislativo suele ser tan largo y pregunta cuáles pueden haber sido los obstáculos que han impedido la aprobación fluida de estas leyes, y qué ha hecho el Gobierno para superarlos.  La oradora </w:t>
      </w:r>
      <w:r>
        <w:t xml:space="preserve">pide </w:t>
      </w:r>
      <w:r w:rsidRPr="00DB260D">
        <w:t xml:space="preserve">que se aclare con mayor precisión </w:t>
      </w:r>
      <w:r>
        <w:t>a qué se refieren</w:t>
      </w:r>
      <w:r w:rsidRPr="00DB260D">
        <w:t xml:space="preserve"> los proyectos de ley que todavía están pendientes, </w:t>
      </w:r>
      <w:r>
        <w:t>especialmente por</w:t>
      </w:r>
      <w:r w:rsidRPr="00DB260D">
        <w:t>que no existe legislación alguna que penalice y prohíba explícitamente la tortura y el maltrato con arreglo a la Convención</w:t>
      </w:r>
      <w:r>
        <w:t>,</w:t>
      </w:r>
      <w:r w:rsidRPr="00DB260D">
        <w:t xml:space="preserve"> </w:t>
      </w:r>
      <w:r>
        <w:t>transgresiones que siguen</w:t>
      </w:r>
      <w:r w:rsidRPr="00DB260D">
        <w:t xml:space="preserve"> consider</w:t>
      </w:r>
      <w:r>
        <w:t>ándose</w:t>
      </w:r>
      <w:r w:rsidRPr="00DB260D">
        <w:t xml:space="preserve"> delitos menores.  La oradora </w:t>
      </w:r>
      <w:r>
        <w:t>pide que se le informe</w:t>
      </w:r>
      <w:r w:rsidRPr="00DB260D">
        <w:t xml:space="preserve"> si se contemplará en leyes futuras el caso de la tortura psicológica, y </w:t>
      </w:r>
      <w:r>
        <w:t>desea saber qué</w:t>
      </w:r>
      <w:r w:rsidRPr="00DB260D">
        <w:t xml:space="preserve"> métodos </w:t>
      </w:r>
      <w:r>
        <w:t xml:space="preserve">aplican </w:t>
      </w:r>
      <w:r w:rsidRPr="00DB260D">
        <w:t xml:space="preserve">los </w:t>
      </w:r>
      <w:r>
        <w:t xml:space="preserve">patrocinadores </w:t>
      </w:r>
      <w:r w:rsidRPr="00DB260D">
        <w:t xml:space="preserve">de los proyectos de ley para procurarse apoyos y </w:t>
      </w:r>
      <w:r>
        <w:t>en</w:t>
      </w:r>
      <w:r w:rsidRPr="00DB260D">
        <w:t xml:space="preserve"> qué </w:t>
      </w:r>
      <w:r>
        <w:t xml:space="preserve">medida </w:t>
      </w:r>
      <w:r w:rsidRPr="00DB260D">
        <w:t xml:space="preserve">participa </w:t>
      </w:r>
      <w:r>
        <w:t>el Gobierno</w:t>
      </w:r>
      <w:r w:rsidRPr="00DB260D">
        <w:t xml:space="preserve"> en este proceso.</w:t>
      </w:r>
    </w:p>
    <w:p w:rsidR="00123C33" w:rsidRPr="00DB260D" w:rsidRDefault="00123C33" w:rsidP="00123C33">
      <w:pPr>
        <w:spacing w:after="240"/>
      </w:pPr>
      <w:r w:rsidRPr="00DB260D">
        <w:t>15.</w:t>
      </w:r>
      <w:r w:rsidRPr="00DB260D">
        <w:tab/>
        <w:t xml:space="preserve">Para el Comité es </w:t>
      </w:r>
      <w:r>
        <w:t>muy importante la adopción</w:t>
      </w:r>
      <w:r w:rsidRPr="00DB260D">
        <w:t xml:space="preserve"> de medidas eficaces para prevenir la tortura y, en relación con ello, </w:t>
      </w:r>
      <w:r>
        <w:t xml:space="preserve">pide </w:t>
      </w:r>
      <w:r w:rsidRPr="00DB260D">
        <w:t>qu</w:t>
      </w:r>
      <w:r>
        <w:t>e</w:t>
      </w:r>
      <w:r w:rsidRPr="00DB260D">
        <w:t xml:space="preserve"> </w:t>
      </w:r>
      <w:r>
        <w:t xml:space="preserve">se le informe qué </w:t>
      </w:r>
      <w:r w:rsidRPr="00DB260D">
        <w:t xml:space="preserve">disposiciones se han aprobado para garantizar </w:t>
      </w:r>
      <w:r>
        <w:t xml:space="preserve">la observancia de </w:t>
      </w:r>
      <w:r w:rsidRPr="00DB260D">
        <w:t>la</w:t>
      </w:r>
      <w:r>
        <w:t>s</w:t>
      </w:r>
      <w:r w:rsidRPr="00DB260D">
        <w:t xml:space="preserve"> </w:t>
      </w:r>
      <w:r>
        <w:t>salvaguardias</w:t>
      </w:r>
      <w:r w:rsidRPr="00DB260D">
        <w:t xml:space="preserve"> jurídica</w:t>
      </w:r>
      <w:r>
        <w:t>s</w:t>
      </w:r>
      <w:r w:rsidRPr="00DB260D">
        <w:t xml:space="preserve"> y cómo se aplican desde las etapas iniciales del proceso de detención.  El Comité </w:t>
      </w:r>
      <w:r>
        <w:t xml:space="preserve">ha recibido </w:t>
      </w:r>
      <w:r w:rsidRPr="00DB260D">
        <w:t xml:space="preserve">información </w:t>
      </w:r>
      <w:r>
        <w:t>según la cual</w:t>
      </w:r>
      <w:r w:rsidRPr="00DB260D">
        <w:t xml:space="preserve"> las salvaguardias jurídicas </w:t>
      </w:r>
      <w:r>
        <w:t xml:space="preserve">vigentes </w:t>
      </w:r>
      <w:r w:rsidRPr="00DB260D">
        <w:t xml:space="preserve">no se aplican en la práctica.  </w:t>
      </w:r>
      <w:r>
        <w:t>Al p</w:t>
      </w:r>
      <w:r w:rsidRPr="00DB260D">
        <w:t>arece</w:t>
      </w:r>
      <w:r>
        <w:t>r</w:t>
      </w:r>
      <w:r w:rsidRPr="00DB260D">
        <w:t xml:space="preserve"> </w:t>
      </w:r>
      <w:r>
        <w:t xml:space="preserve">la </w:t>
      </w:r>
      <w:r w:rsidRPr="00DB260D">
        <w:t xml:space="preserve">tortura y </w:t>
      </w:r>
      <w:r>
        <w:t xml:space="preserve">el </w:t>
      </w:r>
      <w:r w:rsidRPr="00DB260D">
        <w:t>maltrato de detenidos desde el momento de su detención e interrogación hasta su comparecencia ante las autoridades judiciales</w:t>
      </w:r>
      <w:r>
        <w:t xml:space="preserve"> son muy comunes</w:t>
      </w:r>
      <w:r w:rsidRPr="00DB260D">
        <w:t xml:space="preserve">, por lo que </w:t>
      </w:r>
      <w:r>
        <w:t xml:space="preserve">pide que se </w:t>
      </w:r>
      <w:r w:rsidRPr="00DB260D">
        <w:t xml:space="preserve">aclare </w:t>
      </w:r>
      <w:r>
        <w:t xml:space="preserve">qué </w:t>
      </w:r>
      <w:r w:rsidRPr="00DB260D">
        <w:t xml:space="preserve">protección </w:t>
      </w:r>
      <w:r>
        <w:t xml:space="preserve">se da a esas </w:t>
      </w:r>
      <w:r w:rsidRPr="00DB260D">
        <w:t xml:space="preserve">personas </w:t>
      </w:r>
      <w:r>
        <w:t xml:space="preserve">en esa etapa </w:t>
      </w:r>
      <w:r w:rsidRPr="00DB260D">
        <w:t xml:space="preserve">de </w:t>
      </w:r>
      <w:r>
        <w:t xml:space="preserve">crucial </w:t>
      </w:r>
      <w:r w:rsidRPr="00DB260D">
        <w:t xml:space="preserve">importancia.  </w:t>
      </w:r>
      <w:r>
        <w:t>Incluso este mismo año</w:t>
      </w:r>
      <w:r w:rsidRPr="00DB260D">
        <w:t>, el Departamento de Estado de los Estados Unidos inform</w:t>
      </w:r>
      <w:r>
        <w:t>ó</w:t>
      </w:r>
      <w:r w:rsidRPr="00DB260D">
        <w:t xml:space="preserve"> de abusos sistemáticos por parte de las fuerzas policiales y de seguridad.  Al parecer, también se les niega a los reclusos atención médica.  La Relatora se refiere al </w:t>
      </w:r>
      <w:r>
        <w:t xml:space="preserve">caso </w:t>
      </w:r>
      <w:r w:rsidRPr="00DB260D">
        <w:t>de una mujer embarazada que fue detenida y a la que se le negó asistencia médica, y pregunta qué medidas concretas se han tomado para facilitar l</w:t>
      </w:r>
      <w:r>
        <w:t>a</w:t>
      </w:r>
      <w:r w:rsidRPr="00DB260D">
        <w:t xml:space="preserve"> </w:t>
      </w:r>
      <w:r>
        <w:t xml:space="preserve">asistencia letrada </w:t>
      </w:r>
      <w:r w:rsidRPr="00DB260D">
        <w:t xml:space="preserve">independiente y la atención médica, en especial en casos </w:t>
      </w:r>
      <w:r>
        <w:t xml:space="preserve">de mujeres </w:t>
      </w:r>
      <w:r w:rsidRPr="00DB260D">
        <w:t>embaraz</w:t>
      </w:r>
      <w:r>
        <w:t>ada</w:t>
      </w:r>
      <w:r w:rsidRPr="00DB260D">
        <w:t>s.</w:t>
      </w:r>
    </w:p>
    <w:p w:rsidR="00123C33" w:rsidRPr="00DB260D" w:rsidRDefault="00123C33" w:rsidP="00123C33">
      <w:pPr>
        <w:spacing w:after="240"/>
      </w:pPr>
      <w:r w:rsidRPr="00DB260D">
        <w:t>16.</w:t>
      </w:r>
      <w:r w:rsidRPr="00DB260D">
        <w:tab/>
        <w:t xml:space="preserve">Los jueces </w:t>
      </w:r>
      <w:r>
        <w:t>tienen la obligación de señalar</w:t>
      </w:r>
      <w:r w:rsidRPr="00DB260D">
        <w:t xml:space="preserve"> si existe la posibilidad de que se haya sometido a tortura a las personas que comparezcan ante ellos.  </w:t>
      </w:r>
      <w:r>
        <w:t>La Relatora p</w:t>
      </w:r>
      <w:r w:rsidRPr="00DB260D">
        <w:t xml:space="preserve">regunta si algún juez lo ha hecho alguna vez y </w:t>
      </w:r>
      <w:r>
        <w:t>ha pedido</w:t>
      </w:r>
      <w:r w:rsidRPr="00DB260D">
        <w:t xml:space="preserve"> que se iniciara una investigación y</w:t>
      </w:r>
      <w:r>
        <w:t>,</w:t>
      </w:r>
      <w:r w:rsidRPr="00DB260D">
        <w:t xml:space="preserve"> </w:t>
      </w:r>
      <w:r>
        <w:t xml:space="preserve">en caso afirmativo, </w:t>
      </w:r>
      <w:r w:rsidRPr="00DB260D">
        <w:t>cuál</w:t>
      </w:r>
      <w:r>
        <w:t>es</w:t>
      </w:r>
      <w:r w:rsidRPr="00DB260D">
        <w:t xml:space="preserve"> fue</w:t>
      </w:r>
      <w:r>
        <w:t>ron</w:t>
      </w:r>
      <w:r w:rsidRPr="00DB260D">
        <w:t xml:space="preserve"> l</w:t>
      </w:r>
      <w:r>
        <w:t>as</w:t>
      </w:r>
      <w:r w:rsidRPr="00DB260D">
        <w:t xml:space="preserve"> </w:t>
      </w:r>
      <w:r>
        <w:t>conclusiones</w:t>
      </w:r>
      <w:r w:rsidRPr="00DB260D">
        <w:t xml:space="preserve">.  </w:t>
      </w:r>
    </w:p>
    <w:p w:rsidR="00123C33" w:rsidRPr="00DB260D" w:rsidRDefault="00123C33" w:rsidP="00123C33">
      <w:pPr>
        <w:spacing w:after="240"/>
      </w:pPr>
      <w:r w:rsidRPr="00DB260D">
        <w:t>17.</w:t>
      </w:r>
      <w:r w:rsidRPr="00DB260D">
        <w:tab/>
        <w:t xml:space="preserve">Con respecto al derecho a </w:t>
      </w:r>
      <w:r>
        <w:t xml:space="preserve">recibir </w:t>
      </w:r>
      <w:r w:rsidRPr="00DB260D">
        <w:t xml:space="preserve">atención médica, las </w:t>
      </w:r>
      <w:r>
        <w:t>ONG</w:t>
      </w:r>
      <w:r w:rsidRPr="00DB260D">
        <w:t xml:space="preserve"> informan que en la práctica los reclusos que son tortura</w:t>
      </w:r>
      <w:r>
        <w:t>do</w:t>
      </w:r>
      <w:r w:rsidRPr="00DB260D">
        <w:t xml:space="preserve">s </w:t>
      </w:r>
      <w:r>
        <w:t>suelen tener que</w:t>
      </w:r>
      <w:r w:rsidRPr="00DB260D">
        <w:t xml:space="preserve"> esperar a que desaparezcan l</w:t>
      </w:r>
      <w:r>
        <w:t>a</w:t>
      </w:r>
      <w:r w:rsidRPr="00DB260D">
        <w:t xml:space="preserve">s </w:t>
      </w:r>
      <w:r>
        <w:t xml:space="preserve">huellas </w:t>
      </w:r>
      <w:r w:rsidRPr="00DB260D">
        <w:t>visibles de</w:t>
      </w:r>
      <w:r>
        <w:t>l</w:t>
      </w:r>
      <w:r w:rsidRPr="00DB260D">
        <w:t xml:space="preserve"> trato </w:t>
      </w:r>
      <w:r>
        <w:t xml:space="preserve">recibido </w:t>
      </w:r>
      <w:r w:rsidRPr="00DB260D">
        <w:t>antes de que se les permita ver un médico.  La</w:t>
      </w:r>
      <w:r>
        <w:t> falta</w:t>
      </w:r>
      <w:r w:rsidRPr="00DB260D">
        <w:t xml:space="preserve"> de independencia e imparcialidad de los médicos que </w:t>
      </w:r>
      <w:r>
        <w:t xml:space="preserve">se encargan de </w:t>
      </w:r>
      <w:r w:rsidRPr="00DB260D">
        <w:t xml:space="preserve">los </w:t>
      </w:r>
      <w:r>
        <w:t xml:space="preserve">exámenes </w:t>
      </w:r>
      <w:r w:rsidRPr="00DB260D">
        <w:t xml:space="preserve">resulta preocupante; </w:t>
      </w:r>
      <w:r>
        <w:t xml:space="preserve">se </w:t>
      </w:r>
      <w:r w:rsidRPr="00DB260D">
        <w:t xml:space="preserve">ha </w:t>
      </w:r>
      <w:r>
        <w:t>denunciado</w:t>
      </w:r>
      <w:r w:rsidRPr="00DB260D">
        <w:t xml:space="preserve"> que </w:t>
      </w:r>
      <w:r>
        <w:t>a veces</w:t>
      </w:r>
      <w:r w:rsidRPr="00DB260D">
        <w:t xml:space="preserve"> se </w:t>
      </w:r>
      <w:r>
        <w:t xml:space="preserve">alteran o falsifican </w:t>
      </w:r>
      <w:r w:rsidRPr="00DB260D">
        <w:t xml:space="preserve">los certificados médicos, y de que los programas de formación y concienciación no son suficientes.  La oradora solicita que el Estado parte responda a estas </w:t>
      </w:r>
      <w:r>
        <w:t xml:space="preserve">denuncias </w:t>
      </w:r>
      <w:r w:rsidRPr="00DB260D">
        <w:t>y pregunta qué medidas podrían garantizar en la práctica el derecho a la atención médica.</w:t>
      </w:r>
    </w:p>
    <w:p w:rsidR="00123C33" w:rsidRPr="00DB260D" w:rsidRDefault="00123C33" w:rsidP="00123C33">
      <w:pPr>
        <w:spacing w:after="240"/>
      </w:pPr>
      <w:r w:rsidRPr="00DB260D">
        <w:t>18.</w:t>
      </w:r>
      <w:r w:rsidRPr="00DB260D">
        <w:tab/>
        <w:t xml:space="preserve">A la Comisión de Derechos Humanos se le </w:t>
      </w:r>
      <w:r>
        <w:t xml:space="preserve">suele </w:t>
      </w:r>
      <w:r w:rsidRPr="00DB260D">
        <w:t>neg</w:t>
      </w:r>
      <w:r>
        <w:t>ar</w:t>
      </w:r>
      <w:r w:rsidRPr="00DB260D">
        <w:t xml:space="preserve"> arbitrariamente el permiso para visitar a los reclusos, especial</w:t>
      </w:r>
      <w:r>
        <w:t>mente</w:t>
      </w:r>
      <w:r w:rsidRPr="00DB260D">
        <w:t xml:space="preserve"> a las personas detenidas por razones de seguridad.  </w:t>
      </w:r>
      <w:r>
        <w:t xml:space="preserve">La Relatora </w:t>
      </w:r>
      <w:r w:rsidRPr="00DB260D">
        <w:t xml:space="preserve">pregunta en qué circunstancias se deniegan </w:t>
      </w:r>
      <w:r>
        <w:t>l</w:t>
      </w:r>
      <w:r w:rsidRPr="00DB260D">
        <w:t xml:space="preserve">as visitas y qué medidas se están tomando para asegurar el acceso a las prisiones.  ¿Existe una figura de mediador que pueda intervenir y garantizar el acceso? </w:t>
      </w:r>
      <w:r>
        <w:t xml:space="preserve"> </w:t>
      </w:r>
      <w:r w:rsidRPr="00DB260D">
        <w:t>Si no la hay, ¿por qué?</w:t>
      </w:r>
    </w:p>
    <w:p w:rsidR="00123C33" w:rsidRPr="00DB260D" w:rsidRDefault="00123C33" w:rsidP="00123C33">
      <w:pPr>
        <w:spacing w:after="240"/>
      </w:pPr>
      <w:r w:rsidRPr="00DB260D">
        <w:t>19.</w:t>
      </w:r>
      <w:r w:rsidRPr="00DB260D">
        <w:tab/>
        <w:t xml:space="preserve">En sus respuestas a la lista de cuestiones, el Estado parte ha dicho que las </w:t>
      </w:r>
      <w:r>
        <w:t>denuncias</w:t>
      </w:r>
      <w:r w:rsidRPr="00DB260D">
        <w:t xml:space="preserve"> de</w:t>
      </w:r>
      <w:r>
        <w:t> </w:t>
      </w:r>
      <w:r w:rsidRPr="00DB260D">
        <w:t>detenci</w:t>
      </w:r>
      <w:r>
        <w:t>ó</w:t>
      </w:r>
      <w:r w:rsidRPr="00DB260D">
        <w:t xml:space="preserve">n sin orden judicial </w:t>
      </w:r>
      <w:r>
        <w:t>so</w:t>
      </w:r>
      <w:r w:rsidRPr="00DB260D">
        <w:t>n inexactas</w:t>
      </w:r>
      <w:r>
        <w:t>,</w:t>
      </w:r>
      <w:r w:rsidRPr="00DB260D">
        <w:t xml:space="preserve"> </w:t>
      </w:r>
      <w:r>
        <w:t>pero se dispone de</w:t>
      </w:r>
      <w:r w:rsidRPr="00DB260D">
        <w:t xml:space="preserve"> información </w:t>
      </w:r>
      <w:r>
        <w:t>según la cual</w:t>
      </w:r>
      <w:r w:rsidRPr="00DB260D">
        <w:t xml:space="preserve"> se trata</w:t>
      </w:r>
      <w:r>
        <w:t>ría</w:t>
      </w:r>
      <w:r w:rsidRPr="00DB260D">
        <w:t xml:space="preserve"> de una práctica extendida.  El único modo de proteger a las personas es asegurar que </w:t>
      </w:r>
      <w:r w:rsidR="00FF2BB5">
        <w:t xml:space="preserve">se </w:t>
      </w:r>
      <w:r>
        <w:t xml:space="preserve">apliquen </w:t>
      </w:r>
      <w:r w:rsidRPr="00DB260D">
        <w:t>los procedimientos</w:t>
      </w:r>
      <w:r>
        <w:t xml:space="preserve"> establecidos</w:t>
      </w:r>
      <w:r w:rsidRPr="00DB260D">
        <w:t xml:space="preserve">.  Al parecer, las detenciones sin orden judicial y las invitaciones a interrogatorios se utilizan especialmente en casos de activistas de izquierda y defensores de los derechos humanos.  La detención preventiva </w:t>
      </w:r>
      <w:r>
        <w:t xml:space="preserve">suele ser </w:t>
      </w:r>
      <w:r w:rsidRPr="00DB260D">
        <w:t xml:space="preserve">prolongada, incluso cuando se trata de niños.  Según el informe de la Federación Internacional de la Acción de Cristianos para la Abolición de la Tortura-Acción de los Cristianos para la Abolición de la Tortura (FIACAT-ACAT), ha </w:t>
      </w:r>
      <w:r>
        <w:t xml:space="preserve">habido </w:t>
      </w:r>
      <w:r w:rsidRPr="00DB260D">
        <w:t>muchos casos de detenciones y encarcelamientos ilegales,</w:t>
      </w:r>
      <w:r>
        <w:t> </w:t>
      </w:r>
      <w:r w:rsidRPr="00DB260D">
        <w:t>y la oradora pregunta cómo trata esos casos el Estado parte y qué posibilidades ofrece</w:t>
      </w:r>
      <w:r>
        <w:t> </w:t>
      </w:r>
      <w:r w:rsidRPr="00DB260D">
        <w:t xml:space="preserve">para recurrir la detención.  </w:t>
      </w:r>
      <w:r>
        <w:t>Asimismo, p</w:t>
      </w:r>
      <w:r w:rsidRPr="00DB260D">
        <w:t xml:space="preserve">ide a la delegación que </w:t>
      </w:r>
      <w:r>
        <w:t xml:space="preserve">concrete </w:t>
      </w:r>
      <w:r w:rsidRPr="00DB260D">
        <w:t>el caso de Remigio</w:t>
      </w:r>
      <w:r>
        <w:t> </w:t>
      </w:r>
      <w:r w:rsidRPr="00DB260D">
        <w:t>Saladero</w:t>
      </w:r>
      <w:r>
        <w:t> </w:t>
      </w:r>
      <w:r w:rsidRPr="00DB260D">
        <w:t xml:space="preserve">Jr., abogado laboralista y de derechos humanos, y sobre la </w:t>
      </w:r>
      <w:r>
        <w:t xml:space="preserve">denuncia </w:t>
      </w:r>
      <w:r w:rsidRPr="00DB260D">
        <w:t>de que</w:t>
      </w:r>
      <w:r>
        <w:t xml:space="preserve"> </w:t>
      </w:r>
      <w:r w:rsidRPr="00DB260D">
        <w:t>se</w:t>
      </w:r>
      <w:r>
        <w:t> </w:t>
      </w:r>
      <w:r w:rsidRPr="00DB260D">
        <w:t>persigue a muchos individuos por su pertenencia a grupos de activistas.</w:t>
      </w:r>
    </w:p>
    <w:p w:rsidR="00123C33" w:rsidRPr="00DB260D" w:rsidRDefault="00123C33" w:rsidP="00123C33">
      <w:pPr>
        <w:spacing w:after="240"/>
      </w:pPr>
      <w:r w:rsidRPr="00DB260D">
        <w:t>20.</w:t>
      </w:r>
      <w:r w:rsidRPr="00DB260D">
        <w:tab/>
        <w:t xml:space="preserve">La Relatora pregunta a quién se ha declarado responsable en el caso de los hermanos Manalo, que </w:t>
      </w:r>
      <w:r>
        <w:t>ha sido objeto de denuncias de detención</w:t>
      </w:r>
      <w:r w:rsidRPr="00DB260D">
        <w:t xml:space="preserve"> por parte de las fuerzas armadas y </w:t>
      </w:r>
      <w:r>
        <w:t xml:space="preserve">de </w:t>
      </w:r>
      <w:r w:rsidRPr="00DB260D">
        <w:t xml:space="preserve">tortura.  Se </w:t>
      </w:r>
      <w:r>
        <w:t xml:space="preserve">ha dicho </w:t>
      </w:r>
      <w:r w:rsidRPr="00DB260D">
        <w:t>que a un general implicado en el caso ya no se le puede declarar responsable por ha</w:t>
      </w:r>
      <w:r>
        <w:t>berse</w:t>
      </w:r>
      <w:r w:rsidRPr="00DB260D">
        <w:t xml:space="preserve"> </w:t>
      </w:r>
      <w:r>
        <w:t>acogido a retiro</w:t>
      </w:r>
      <w:r w:rsidRPr="00DB260D">
        <w:t>; la oradora pregunta si es cierto y si hay algún caso de militares que deban responder ante los tribunales como imputados por malos tratos.</w:t>
      </w:r>
    </w:p>
    <w:p w:rsidR="00123C33" w:rsidRPr="00DB260D" w:rsidRDefault="00123C33" w:rsidP="00123C33">
      <w:pPr>
        <w:spacing w:after="240"/>
      </w:pPr>
      <w:r w:rsidRPr="00DB260D">
        <w:t>21.</w:t>
      </w:r>
      <w:r w:rsidRPr="00DB260D">
        <w:tab/>
        <w:t xml:space="preserve">La amplia definición de terrorismo que se utiliza en la </w:t>
      </w:r>
      <w:r w:rsidRPr="00DB260D">
        <w:rPr>
          <w:snapToGrid w:val="0"/>
        </w:rPr>
        <w:t>Ley de seguridad del ser humano</w:t>
      </w:r>
      <w:r>
        <w:rPr>
          <w:snapToGrid w:val="0"/>
        </w:rPr>
        <w:t xml:space="preserve"> es inquietante</w:t>
      </w:r>
      <w:r w:rsidRPr="00DB260D">
        <w:t xml:space="preserve">.  </w:t>
      </w:r>
      <w:r>
        <w:t xml:space="preserve">La Relatora </w:t>
      </w:r>
      <w:r w:rsidRPr="00DB260D">
        <w:t xml:space="preserve">pregunta cómo se aplicará la ampliación de facultades que consagra esta ley respecto </w:t>
      </w:r>
      <w:r>
        <w:t>de</w:t>
      </w:r>
      <w:r w:rsidRPr="00DB260D">
        <w:t xml:space="preserve"> la detención y el encarcelamiento, y si la disposición </w:t>
      </w:r>
      <w:r>
        <w:t xml:space="preserve">pertinente será de carácter </w:t>
      </w:r>
      <w:r w:rsidRPr="00DB260D">
        <w:t>limitad</w:t>
      </w:r>
      <w:r>
        <w:t>o</w:t>
      </w:r>
      <w:r w:rsidRPr="00DB260D">
        <w:t xml:space="preserve"> o si responderá a objetivos tanto de seguridad como de protección de los derechos humanos.</w:t>
      </w:r>
    </w:p>
    <w:p w:rsidR="00123C33" w:rsidRPr="00DB260D" w:rsidRDefault="00123C33" w:rsidP="00123C33">
      <w:pPr>
        <w:spacing w:after="240"/>
      </w:pPr>
      <w:r w:rsidRPr="00DB260D">
        <w:t>22.</w:t>
      </w:r>
      <w:r w:rsidRPr="00DB260D">
        <w:tab/>
      </w:r>
      <w:r>
        <w:t>En</w:t>
      </w:r>
      <w:r w:rsidRPr="00DB260D">
        <w:t xml:space="preserve"> la Ley de seguridad del ser humano </w:t>
      </w:r>
      <w:r>
        <w:t xml:space="preserve">no se prevé </w:t>
      </w:r>
      <w:r w:rsidRPr="00DB260D">
        <w:t xml:space="preserve">la rendición de cuentas, puesto que no </w:t>
      </w:r>
      <w:r>
        <w:t xml:space="preserve">contiene disposiciones sobre la obligación de </w:t>
      </w:r>
      <w:r w:rsidRPr="00DB260D">
        <w:t>las autoridades judiciales de comprobar si se ha infligido tortura a un presunto delincuente al fin del período de detención preventiva.  La oradora pregunta si existe un órgano independiente e imparcial encargado de investigar delitos cometidos por miembros del Consejo de Lucha contra el Terrorismo u otro</w:t>
      </w:r>
      <w:r>
        <w:t>s</w:t>
      </w:r>
      <w:r w:rsidRPr="00DB260D">
        <w:t xml:space="preserve"> </w:t>
      </w:r>
      <w:r>
        <w:t xml:space="preserve">funcionarios </w:t>
      </w:r>
      <w:r w:rsidRPr="00DB260D">
        <w:t>dedicado</w:t>
      </w:r>
      <w:r>
        <w:t>s</w:t>
      </w:r>
      <w:r w:rsidRPr="00DB260D">
        <w:t xml:space="preserve"> a </w:t>
      </w:r>
      <w:r>
        <w:t xml:space="preserve">la </w:t>
      </w:r>
      <w:r w:rsidRPr="00DB260D">
        <w:t xml:space="preserve">lucha contra el terrorismo.  La Relatora pregunta si </w:t>
      </w:r>
      <w:r>
        <w:t xml:space="preserve">se dispone de información </w:t>
      </w:r>
      <w:r w:rsidRPr="00DB260D">
        <w:t xml:space="preserve">sobre </w:t>
      </w:r>
      <w:r>
        <w:t xml:space="preserve">la imposición de </w:t>
      </w:r>
      <w:r w:rsidRPr="00DB260D">
        <w:t xml:space="preserve">penas a personas que hayan cometido abusos.  </w:t>
      </w:r>
      <w:r>
        <w:t xml:space="preserve">Es muy inquietante </w:t>
      </w:r>
      <w:r w:rsidRPr="00DB260D">
        <w:t xml:space="preserve">que la Comisión de Derechos Humanos no tenga facultades para procesar o autorizar la detención de presuntos infractores de la Ley de seguridad del ser humano.  </w:t>
      </w:r>
      <w:r>
        <w:t>La Relatora pregunta q</w:t>
      </w:r>
      <w:r w:rsidRPr="00DB260D">
        <w:t xml:space="preserve">ué está haciendo el Gobierno para asegurar que la Comisión conserve su independencia y por qué se la regula por </w:t>
      </w:r>
      <w:r>
        <w:t>medio de esta l</w:t>
      </w:r>
      <w:r w:rsidRPr="00DB260D">
        <w:t>ey</w:t>
      </w:r>
      <w:r>
        <w:t>.</w:t>
      </w:r>
    </w:p>
    <w:p w:rsidR="00123C33" w:rsidRPr="00DB260D" w:rsidRDefault="00123C33" w:rsidP="00123C33">
      <w:pPr>
        <w:spacing w:after="240"/>
      </w:pPr>
      <w:r w:rsidRPr="00DB260D">
        <w:t>23.</w:t>
      </w:r>
      <w:r w:rsidRPr="00DB260D">
        <w:tab/>
        <w:t xml:space="preserve">La Ley de seguridad del ser humano </w:t>
      </w:r>
      <w:r>
        <w:t>no contiene</w:t>
      </w:r>
      <w:r w:rsidRPr="00DB260D">
        <w:t xml:space="preserve"> disposiciones </w:t>
      </w:r>
      <w:r>
        <w:t>sobre</w:t>
      </w:r>
      <w:r w:rsidRPr="00DB260D">
        <w:t xml:space="preserve"> la responsabilidad de mando.  En el caso de Gemma Lape, que fue amenazada de muerte tras su detención y encarcelamiento arbitrarios, no se pudo exigir </w:t>
      </w:r>
      <w:r>
        <w:t xml:space="preserve">que se declarara culpables a </w:t>
      </w:r>
      <w:r w:rsidRPr="00DB260D">
        <w:t xml:space="preserve">las autoridades policiales </w:t>
      </w:r>
      <w:r>
        <w:t>en virtud d</w:t>
      </w:r>
      <w:r w:rsidRPr="00DB260D">
        <w:t>el principio de "presunción de regularidad".</w:t>
      </w:r>
      <w:r>
        <w:t xml:space="preserve"> </w:t>
      </w:r>
      <w:r w:rsidRPr="00DB260D">
        <w:t xml:space="preserve"> </w:t>
      </w:r>
      <w:r>
        <w:t xml:space="preserve">La oradora pregunta si </w:t>
      </w:r>
      <w:r w:rsidR="00FF2BB5">
        <w:t>tal</w:t>
      </w:r>
      <w:r>
        <w:t xml:space="preserve"> principio confie</w:t>
      </w:r>
      <w:r w:rsidRPr="00DB260D">
        <w:t xml:space="preserve">re inmunidad a los miembros de los cuerpos de seguridad o </w:t>
      </w:r>
      <w:r>
        <w:t xml:space="preserve">si </w:t>
      </w:r>
      <w:r w:rsidRPr="00DB260D">
        <w:t xml:space="preserve">se les puede </w:t>
      </w:r>
      <w:r>
        <w:t>considerar</w:t>
      </w:r>
      <w:r w:rsidRPr="00DB260D">
        <w:t xml:space="preserve"> responsables</w:t>
      </w:r>
      <w:r>
        <w:t>.</w:t>
      </w:r>
    </w:p>
    <w:p w:rsidR="00123C33" w:rsidRPr="00DB260D" w:rsidRDefault="00123C33" w:rsidP="00123C33">
      <w:pPr>
        <w:spacing w:after="240"/>
      </w:pPr>
      <w:r w:rsidRPr="00DB260D">
        <w:t>24.</w:t>
      </w:r>
      <w:r w:rsidRPr="00DB260D">
        <w:tab/>
        <w:t xml:space="preserve">La Sra. Gaer reconoce la propuesta de </w:t>
      </w:r>
      <w:r>
        <w:t>un</w:t>
      </w:r>
      <w:r w:rsidRPr="00DB260D">
        <w:t xml:space="preserve">a Carta Magna sobre la Mujer, pero pregunta si se redactará legislación específica </w:t>
      </w:r>
      <w:r>
        <w:t xml:space="preserve">sobre </w:t>
      </w:r>
      <w:r w:rsidRPr="00DB260D">
        <w:t>la tortura y el maltrato por razones de género, y si ha</w:t>
      </w:r>
      <w:r>
        <w:t>y</w:t>
      </w:r>
      <w:r w:rsidRPr="00DB260D">
        <w:t xml:space="preserve"> </w:t>
      </w:r>
      <w:r>
        <w:t xml:space="preserve">casos de enjuiciamiento </w:t>
      </w:r>
      <w:r w:rsidRPr="00DB260D">
        <w:t>por cuestiones de esta índole.  Ha</w:t>
      </w:r>
      <w:r>
        <w:t xml:space="preserve"> habido</w:t>
      </w:r>
      <w:r w:rsidRPr="00DB260D">
        <w:t xml:space="preserve"> denuncias de que los malos tratos a las mujeres detenidas son una práctica extendida.  </w:t>
      </w:r>
      <w:r>
        <w:t xml:space="preserve">La Relatora pregunta </w:t>
      </w:r>
      <w:r w:rsidRPr="00DB260D">
        <w:t xml:space="preserve">qué medidas se están tomando para </w:t>
      </w:r>
      <w:r>
        <w:t xml:space="preserve">asegurar </w:t>
      </w:r>
      <w:r w:rsidRPr="00DB260D">
        <w:t>que las mujeres puedan denunciar estos abusos sin miedo a represalias</w:t>
      </w:r>
      <w:r>
        <w:t xml:space="preserve">. </w:t>
      </w:r>
      <w:r w:rsidRPr="00DB260D">
        <w:t xml:space="preserve"> Pide a la delegación que formule observaciones sobre el caso de Angelina Bisuna De Ipong, descri</w:t>
      </w:r>
      <w:r>
        <w:t>to</w:t>
      </w:r>
      <w:r w:rsidRPr="00DB260D">
        <w:t xml:space="preserve"> en el informe de la Federación Internacional de los Derechos Humanos.  En</w:t>
      </w:r>
      <w:r>
        <w:t> </w:t>
      </w:r>
      <w:r w:rsidRPr="00DB260D">
        <w:t>el</w:t>
      </w:r>
      <w:r>
        <w:t> </w:t>
      </w:r>
      <w:r w:rsidRPr="00DB260D">
        <w:t>informe de la Organización Mundial contra la Tortura se afirma que hay casos de niñas a las que se obliga a ejercer de "mujeres de solaz" en campamentos militares y a prostituirse; la oradora invita a la delegación a formular observaciones al respecto.</w:t>
      </w:r>
    </w:p>
    <w:p w:rsidR="00123C33" w:rsidRPr="00DB260D" w:rsidRDefault="00123C33" w:rsidP="00123C33">
      <w:pPr>
        <w:spacing w:after="240"/>
      </w:pPr>
      <w:r w:rsidRPr="00DB260D">
        <w:t>25.</w:t>
      </w:r>
      <w:r w:rsidRPr="00DB260D">
        <w:tab/>
        <w:t xml:space="preserve">Respecto de la trata de personas, </w:t>
      </w:r>
      <w:r>
        <w:t>la</w:t>
      </w:r>
      <w:r w:rsidRPr="00DB260D">
        <w:t xml:space="preserve"> condena </w:t>
      </w:r>
      <w:r>
        <w:t>de</w:t>
      </w:r>
      <w:r w:rsidRPr="00DB260D">
        <w:t xml:space="preserve"> 11 personas por ese motivo</w:t>
      </w:r>
      <w:r>
        <w:t>, representa un</w:t>
      </w:r>
      <w:r w:rsidRPr="00DB260D">
        <w:t xml:space="preserve"> </w:t>
      </w:r>
      <w:r>
        <w:t>progreso,</w:t>
      </w:r>
      <w:r w:rsidRPr="00DB260D">
        <w:t xml:space="preserve"> </w:t>
      </w:r>
      <w:r>
        <w:t>pero</w:t>
      </w:r>
      <w:r w:rsidRPr="00DB260D">
        <w:t xml:space="preserve"> la Sra. Gaer pregunta si se han tomado medidas para hacer frente a los grupos de crimen organizado involucrados en la trata.</w:t>
      </w:r>
    </w:p>
    <w:p w:rsidR="00123C33" w:rsidRPr="00DB260D" w:rsidRDefault="00123C33" w:rsidP="00123C33">
      <w:pPr>
        <w:spacing w:after="240"/>
      </w:pPr>
      <w:r w:rsidRPr="00DB260D">
        <w:t>26.</w:t>
      </w:r>
      <w:r w:rsidRPr="00DB260D">
        <w:tab/>
        <w:t xml:space="preserve">La oradora </w:t>
      </w:r>
      <w:r>
        <w:t>pide</w:t>
      </w:r>
      <w:r w:rsidRPr="00DB260D">
        <w:t xml:space="preserve"> que se aclare si existe alguna ley que </w:t>
      </w:r>
      <w:r>
        <w:t>tipifique como</w:t>
      </w:r>
      <w:r w:rsidRPr="00DB260D">
        <w:t xml:space="preserve"> delito los actos de violencia doméstica.  Los resultados logrados en el ámbito de la violencia contra la mujer son considerables y un mayor número de víctimas se decide a pedir ayuda.  La oradora solicita información sobre los juicios </w:t>
      </w:r>
      <w:r>
        <w:t>a los que esta ha dado lugar</w:t>
      </w:r>
      <w:r w:rsidRPr="00DB260D">
        <w:t>.</w:t>
      </w:r>
    </w:p>
    <w:p w:rsidR="00123C33" w:rsidRPr="00DB260D" w:rsidRDefault="00123C33" w:rsidP="00123C33">
      <w:pPr>
        <w:spacing w:after="240"/>
      </w:pPr>
      <w:r w:rsidRPr="00DB260D">
        <w:t>27.</w:t>
      </w:r>
      <w:r w:rsidRPr="00DB260D">
        <w:tab/>
        <w:t xml:space="preserve">En cuanto a la no devolución, pregunta si en los tratados bilaterales de extradición firmados por el Estado parte se incluye explícitamente el artículo 3 de la Convención y, </w:t>
      </w:r>
      <w:r>
        <w:t>en</w:t>
      </w:r>
      <w:r w:rsidRPr="00DB260D">
        <w:t xml:space="preserve"> caso</w:t>
      </w:r>
      <w:r>
        <w:t xml:space="preserve"> de no ser así</w:t>
      </w:r>
      <w:r w:rsidRPr="00DB260D">
        <w:t xml:space="preserve">, por qué motivo, puesto que ya se llamó la atención del Estado parte </w:t>
      </w:r>
      <w:r>
        <w:t xml:space="preserve">por </w:t>
      </w:r>
      <w:r w:rsidRPr="00DB260D">
        <w:t xml:space="preserve">esta </w:t>
      </w:r>
      <w:r>
        <w:t>razón con ocasión del</w:t>
      </w:r>
      <w:r w:rsidRPr="00DB260D">
        <w:t xml:space="preserve"> examen de su informe inicial.</w:t>
      </w:r>
    </w:p>
    <w:p w:rsidR="00123C33" w:rsidRPr="00DB260D" w:rsidRDefault="00123C33" w:rsidP="00123C33">
      <w:pPr>
        <w:spacing w:after="240"/>
        <w:rPr>
          <w:noProof/>
          <w:color w:val="000000"/>
        </w:rPr>
      </w:pPr>
      <w:r w:rsidRPr="00DB260D">
        <w:t>28.</w:t>
      </w:r>
      <w:r w:rsidRPr="00DB260D">
        <w:tab/>
        <w:t xml:space="preserve">Pese a que la Ley de seguridad del ser humano prohíbe la </w:t>
      </w:r>
      <w:r w:rsidRPr="00DB260D">
        <w:rPr>
          <w:noProof/>
          <w:color w:val="000000"/>
        </w:rPr>
        <w:t xml:space="preserve">entrega extrajudicial, </w:t>
      </w:r>
      <w:r>
        <w:rPr>
          <w:noProof/>
          <w:color w:val="000000"/>
        </w:rPr>
        <w:t xml:space="preserve">se </w:t>
      </w:r>
      <w:r w:rsidRPr="00DB260D">
        <w:rPr>
          <w:noProof/>
          <w:color w:val="000000"/>
        </w:rPr>
        <w:t>ha inform</w:t>
      </w:r>
      <w:r>
        <w:rPr>
          <w:noProof/>
          <w:color w:val="000000"/>
        </w:rPr>
        <w:t>ado</w:t>
      </w:r>
      <w:r w:rsidRPr="00DB260D">
        <w:rPr>
          <w:noProof/>
          <w:color w:val="000000"/>
        </w:rPr>
        <w:t xml:space="preserve"> que podría haberse dado </w:t>
      </w:r>
      <w:r>
        <w:rPr>
          <w:noProof/>
          <w:color w:val="000000"/>
        </w:rPr>
        <w:t>en algunas circunstancias</w:t>
      </w:r>
      <w:r w:rsidRPr="00DB260D">
        <w:rPr>
          <w:noProof/>
          <w:color w:val="000000"/>
        </w:rPr>
        <w:t>.</w:t>
      </w:r>
    </w:p>
    <w:p w:rsidR="00123C33" w:rsidRPr="00DB260D" w:rsidRDefault="00123C33" w:rsidP="00123C33">
      <w:pPr>
        <w:spacing w:after="240"/>
        <w:rPr>
          <w:noProof/>
          <w:color w:val="000000"/>
        </w:rPr>
      </w:pPr>
      <w:r w:rsidRPr="00DB260D">
        <w:rPr>
          <w:noProof/>
          <w:color w:val="000000"/>
        </w:rPr>
        <w:t>29</w:t>
      </w:r>
      <w:r>
        <w:rPr>
          <w:noProof/>
          <w:color w:val="000000"/>
        </w:rPr>
        <w:t>.</w:t>
      </w:r>
      <w:r>
        <w:rPr>
          <w:noProof/>
          <w:color w:val="000000"/>
        </w:rPr>
        <w:tab/>
        <w:t>En virtud del artículo 4 de la Convención, los actos de tortura deben constituir delito conforme a la legislación penal y en la lista de cuestiones se incluye una pregunta sobre las disposiciones penales en vigor.</w:t>
      </w:r>
    </w:p>
    <w:p w:rsidR="00123C33" w:rsidRPr="00DB260D" w:rsidRDefault="00123C33" w:rsidP="00123C33">
      <w:pPr>
        <w:spacing w:after="240"/>
      </w:pPr>
      <w:r w:rsidRPr="00DB260D">
        <w:t>30.</w:t>
      </w:r>
      <w:r w:rsidRPr="00DB260D">
        <w:tab/>
        <w:t xml:space="preserve">Las fuerzas armadas han empleado civiles </w:t>
      </w:r>
      <w:r>
        <w:t xml:space="preserve">para integrar </w:t>
      </w:r>
      <w:r w:rsidRPr="00DB260D">
        <w:t xml:space="preserve">las Unidades Geográficas de las Fuerzas Armadas Ciudadanas, y la oradora pregunta cómo se establece la responsabilidad de mando del Gobierno y las fuerzas armadas en los casos de </w:t>
      </w:r>
      <w:r>
        <w:t xml:space="preserve">abusos </w:t>
      </w:r>
      <w:r w:rsidRPr="00DB260D">
        <w:t>cometidos por civiles en actuaciones realizadas en representación del Gobierno.</w:t>
      </w:r>
    </w:p>
    <w:p w:rsidR="00123C33" w:rsidRPr="00DB260D" w:rsidRDefault="00123C33" w:rsidP="00123C33">
      <w:pPr>
        <w:spacing w:after="240"/>
      </w:pPr>
      <w:r w:rsidRPr="00DB260D">
        <w:t>31.</w:t>
      </w:r>
      <w:r w:rsidRPr="00DB260D">
        <w:tab/>
        <w:t xml:space="preserve">En resumen, </w:t>
      </w:r>
      <w:r>
        <w:t xml:space="preserve">algunos de </w:t>
      </w:r>
      <w:r w:rsidRPr="00DB260D">
        <w:t xml:space="preserve">los </w:t>
      </w:r>
      <w:r>
        <w:t xml:space="preserve">mayores </w:t>
      </w:r>
      <w:r w:rsidRPr="00DB260D">
        <w:t xml:space="preserve">problemas </w:t>
      </w:r>
      <w:r>
        <w:t>observados son</w:t>
      </w:r>
      <w:r w:rsidRPr="00DB260D">
        <w:t xml:space="preserve"> la demora en informar del cumplimiento de </w:t>
      </w:r>
      <w:r>
        <w:t>la</w:t>
      </w:r>
      <w:r w:rsidRPr="00DB260D">
        <w:t xml:space="preserve">s obligaciones, la falta de leyes que prohíban específicamente la tortura, la amplia definición de terrorismo, la carencia de salvaguardias jurídicas, la </w:t>
      </w:r>
      <w:r>
        <w:t xml:space="preserve">falta </w:t>
      </w:r>
      <w:r w:rsidRPr="00DB260D">
        <w:t xml:space="preserve">de un órgano independiente que investigue y </w:t>
      </w:r>
      <w:r>
        <w:t>controle</w:t>
      </w:r>
      <w:r w:rsidRPr="00DB260D">
        <w:t xml:space="preserve"> las infracciones, las denuncias reiteradas de detenciones sin órdenes judiciales, la violencia sexual, la trata de personas y la violencia contra las mujeres, la aparente impunidad de los </w:t>
      </w:r>
      <w:r>
        <w:t xml:space="preserve">miembros </w:t>
      </w:r>
      <w:r w:rsidRPr="00DB260D">
        <w:t>del ejército y l</w:t>
      </w:r>
      <w:r>
        <w:t>a</w:t>
      </w:r>
      <w:r w:rsidRPr="00DB260D">
        <w:t xml:space="preserve"> polic</w:t>
      </w:r>
      <w:r>
        <w:t>í</w:t>
      </w:r>
      <w:r w:rsidRPr="00DB260D">
        <w:t xml:space="preserve">a, y los casos documentados de tortura, </w:t>
      </w:r>
      <w:r>
        <w:t>en particular en</w:t>
      </w:r>
      <w:r w:rsidRPr="00DB260D">
        <w:t xml:space="preserve"> la lista de la División Médica Forense de la Comisión de Derechos Humanos.  </w:t>
      </w:r>
      <w:r>
        <w:t>La oradora pregunta a</w:t>
      </w:r>
      <w:r w:rsidRPr="00DB260D">
        <w:t xml:space="preserve"> cuántas personas se han aplicado condenas y penas en relación con estos casos y qué tipos de castigo se les ha impuesto</w:t>
      </w:r>
      <w:r>
        <w:t>.</w:t>
      </w:r>
    </w:p>
    <w:p w:rsidR="00123C33" w:rsidRPr="00DB260D" w:rsidRDefault="00123C33" w:rsidP="00123C33">
      <w:pPr>
        <w:spacing w:after="240"/>
      </w:pPr>
      <w:r w:rsidRPr="00DB260D">
        <w:t>32.</w:t>
      </w:r>
      <w:r w:rsidRPr="00DB260D">
        <w:tab/>
        <w:t xml:space="preserve">El </w:t>
      </w:r>
      <w:r w:rsidRPr="00DB260D">
        <w:rPr>
          <w:b/>
        </w:rPr>
        <w:t>Sr. WANG Xuexian</w:t>
      </w:r>
      <w:r w:rsidRPr="00DB260D">
        <w:t xml:space="preserve">, Relator suplente del país, en referencia al artículo 4 de la Convención, dice que, cuando el Comité examinó el informe inicial de Filipinas, estimó que las penas </w:t>
      </w:r>
      <w:r>
        <w:t>impuestas</w:t>
      </w:r>
      <w:r w:rsidRPr="00DB260D">
        <w:t xml:space="preserve"> en algunos casos </w:t>
      </w:r>
      <w:r>
        <w:t xml:space="preserve">a quienes habían cometido actos </w:t>
      </w:r>
      <w:r w:rsidRPr="00DB260D">
        <w:t xml:space="preserve">de tortura eran demasiado indulgentes.  </w:t>
      </w:r>
      <w:r>
        <w:t xml:space="preserve">El orador </w:t>
      </w:r>
      <w:r w:rsidRPr="00DB260D">
        <w:t>pregunta si la situación ha mejorado.</w:t>
      </w:r>
    </w:p>
    <w:p w:rsidR="00123C33" w:rsidRPr="00DB260D" w:rsidRDefault="00123C33" w:rsidP="00123C33">
      <w:pPr>
        <w:spacing w:after="240"/>
      </w:pPr>
      <w:r w:rsidRPr="00DB260D">
        <w:t>33.</w:t>
      </w:r>
      <w:r w:rsidRPr="00DB260D">
        <w:tab/>
        <w:t xml:space="preserve">El Comité apoya a la Comisión de Derechos Humanos </w:t>
      </w:r>
      <w:r>
        <w:t xml:space="preserve">por </w:t>
      </w:r>
      <w:r w:rsidRPr="00DB260D">
        <w:t>ejerce</w:t>
      </w:r>
      <w:r>
        <w:t>r</w:t>
      </w:r>
      <w:r w:rsidRPr="00DB260D">
        <w:t xml:space="preserve"> </w:t>
      </w:r>
      <w:r>
        <w:t xml:space="preserve">presión </w:t>
      </w:r>
      <w:r w:rsidRPr="00DB260D">
        <w:t>para que se evalúe</w:t>
      </w:r>
      <w:r>
        <w:t>n los efectos</w:t>
      </w:r>
      <w:r w:rsidRPr="00DB260D">
        <w:t xml:space="preserve"> de los programas de formación.</w:t>
      </w:r>
    </w:p>
    <w:p w:rsidR="00123C33" w:rsidRPr="00DB260D" w:rsidRDefault="00123C33" w:rsidP="00123C33">
      <w:pPr>
        <w:spacing w:after="240"/>
      </w:pPr>
      <w:r w:rsidRPr="00DB260D">
        <w:t>34.</w:t>
      </w:r>
      <w:r w:rsidRPr="00DB260D">
        <w:tab/>
        <w:t xml:space="preserve">Pese a que la delegación ha declarado que las condiciones </w:t>
      </w:r>
      <w:r>
        <w:t xml:space="preserve">existentes </w:t>
      </w:r>
      <w:r w:rsidRPr="00DB260D">
        <w:t>en las prisiones y centros de detención están mejora</w:t>
      </w:r>
      <w:r>
        <w:t>ndo</w:t>
      </w:r>
      <w:r w:rsidRPr="00DB260D">
        <w:t>, es necesario ha</w:t>
      </w:r>
      <w:r>
        <w:t>cer</w:t>
      </w:r>
      <w:r w:rsidRPr="00DB260D">
        <w:t xml:space="preserve"> más.  El orador pide a la delegación que indique si la detención preventiva prolongada </w:t>
      </w:r>
      <w:r>
        <w:t>contribuye a</w:t>
      </w:r>
      <w:r w:rsidRPr="00DB260D">
        <w:t xml:space="preserve"> que se den casos de tortura en el país.  </w:t>
      </w:r>
      <w:r>
        <w:t>En u</w:t>
      </w:r>
      <w:r w:rsidRPr="00DB260D">
        <w:t xml:space="preserve">n estudio del Tribunal Supremo </w:t>
      </w:r>
      <w:r>
        <w:t xml:space="preserve">se ha determinado </w:t>
      </w:r>
      <w:r w:rsidRPr="00DB260D">
        <w:t xml:space="preserve">que la duración </w:t>
      </w:r>
      <w:r>
        <w:t xml:space="preserve">media </w:t>
      </w:r>
      <w:r w:rsidRPr="00DB260D">
        <w:t>de un juicio es de tres años.</w:t>
      </w:r>
    </w:p>
    <w:p w:rsidR="00123C33" w:rsidRPr="00DB260D" w:rsidRDefault="00123C33" w:rsidP="00123C33">
      <w:pPr>
        <w:spacing w:after="240"/>
      </w:pPr>
      <w:r w:rsidRPr="00DB260D">
        <w:t>35.</w:t>
      </w:r>
      <w:r w:rsidRPr="00DB260D">
        <w:tab/>
        <w:t xml:space="preserve">De acuerdo con las respuestas a la lista de cuestiones, todavía se destina </w:t>
      </w:r>
      <w:r>
        <w:t>a hombres para que desempeñen funciones de seguridad en</w:t>
      </w:r>
      <w:r w:rsidRPr="00DB260D">
        <w:t xml:space="preserve"> centros de detención de mujeres.  Las </w:t>
      </w:r>
      <w:r>
        <w:t>ONG</w:t>
      </w:r>
      <w:r w:rsidRPr="00DB260D">
        <w:t xml:space="preserve"> informan que también </w:t>
      </w:r>
      <w:r>
        <w:t xml:space="preserve">se autoriza a hombres a encargarse </w:t>
      </w:r>
      <w:r w:rsidRPr="00DB260D">
        <w:t xml:space="preserve">de la vigilancia de reclusas e incluso de </w:t>
      </w:r>
      <w:r>
        <w:t xml:space="preserve">los </w:t>
      </w:r>
      <w:r w:rsidRPr="00DB260D">
        <w:t>registros corporales.</w:t>
      </w:r>
    </w:p>
    <w:p w:rsidR="00123C33" w:rsidRPr="00DB260D" w:rsidRDefault="00123C33" w:rsidP="00123C33">
      <w:pPr>
        <w:spacing w:after="240"/>
      </w:pPr>
      <w:r w:rsidRPr="00DB260D">
        <w:t>36.</w:t>
      </w:r>
      <w:r w:rsidRPr="00DB260D">
        <w:tab/>
        <w:t xml:space="preserve">El orador pregunta por qué en </w:t>
      </w:r>
      <w:r>
        <w:t>algunos casos</w:t>
      </w:r>
      <w:r w:rsidRPr="00DB260D">
        <w:t xml:space="preserve"> no se ha permitido que la Comisión de Derechos Humanos visitara centros de detención, en especial los que están a cargo de militares.</w:t>
      </w:r>
    </w:p>
    <w:p w:rsidR="00123C33" w:rsidRPr="00DB260D" w:rsidRDefault="00123C33" w:rsidP="00123C33">
      <w:pPr>
        <w:spacing w:after="240"/>
      </w:pPr>
      <w:r w:rsidRPr="00DB260D">
        <w:t>37.</w:t>
      </w:r>
      <w:r w:rsidRPr="00DB260D">
        <w:tab/>
        <w:t xml:space="preserve">En lo concerniente a los artículos 12 y 13, Karapatan (Alianza para la Promoción de los Derechos del Pueblo), </w:t>
      </w:r>
      <w:r>
        <w:t>ha informado que</w:t>
      </w:r>
      <w:r w:rsidRPr="00DB260D">
        <w:t xml:space="preserve"> entre los años 2001 y 2009 más de </w:t>
      </w:r>
      <w:r>
        <w:t xml:space="preserve">1.000 personas fueron torturadas.  El orador pregunta si </w:t>
      </w:r>
      <w:r w:rsidRPr="00DB260D">
        <w:t xml:space="preserve">el Gobierno </w:t>
      </w:r>
      <w:r>
        <w:t xml:space="preserve">está al tanto </w:t>
      </w:r>
      <w:r w:rsidRPr="00DB260D">
        <w:t>de esa situación</w:t>
      </w:r>
      <w:r>
        <w:t xml:space="preserve">. </w:t>
      </w:r>
      <w:r w:rsidRPr="00DB260D">
        <w:t xml:space="preserve"> Si lo está, ¿ha</w:t>
      </w:r>
      <w:r>
        <w:t> </w:t>
      </w:r>
      <w:r w:rsidRPr="00DB260D">
        <w:t xml:space="preserve">tomado medidas para investigar esos casos? </w:t>
      </w:r>
      <w:r w:rsidR="00FF2BB5">
        <w:t xml:space="preserve"> </w:t>
      </w:r>
      <w:r w:rsidRPr="00DB260D">
        <w:t xml:space="preserve">En su visita a Filipinas en 2007, el Relator Especial sobre las ejecuciones extrajudiciales, sumarias o arbitrarias insistió en la correlación entre la impunidad y la </w:t>
      </w:r>
      <w:r>
        <w:t xml:space="preserve">falta </w:t>
      </w:r>
      <w:r w:rsidRPr="00DB260D">
        <w:t xml:space="preserve">de un programa adecuado </w:t>
      </w:r>
      <w:r>
        <w:t>de</w:t>
      </w:r>
      <w:r w:rsidRPr="00DB260D">
        <w:t xml:space="preserve"> protección de testigos.  Una</w:t>
      </w:r>
      <w:r w:rsidR="00FF2BB5">
        <w:t xml:space="preserve"> ONG</w:t>
      </w:r>
      <w:r w:rsidRPr="00DB260D">
        <w:t xml:space="preserve"> informó al Comité de</w:t>
      </w:r>
      <w:r>
        <w:t>l</w:t>
      </w:r>
      <w:r w:rsidRPr="00DB260D">
        <w:t xml:space="preserve"> reciente asesinato de tres testigos; el orador pregunta a la delegación si es consciente de esa información y si podría aportar más datos al respecto.</w:t>
      </w:r>
    </w:p>
    <w:p w:rsidR="00123C33" w:rsidRPr="00DB260D" w:rsidRDefault="00123C33" w:rsidP="00123C33">
      <w:pPr>
        <w:spacing w:after="240"/>
      </w:pPr>
      <w:r w:rsidRPr="00DB260D">
        <w:t>38.</w:t>
      </w:r>
      <w:r w:rsidRPr="00DB260D">
        <w:tab/>
        <w:t>El orador pregunta si el Gobierno prevé crear un órgano independiente de la policía y el ejército que investigue las denuncias de tortura.</w:t>
      </w:r>
    </w:p>
    <w:p w:rsidR="00123C33" w:rsidRPr="00DB260D" w:rsidRDefault="00123C33" w:rsidP="00123C33">
      <w:pPr>
        <w:spacing w:after="240"/>
      </w:pPr>
      <w:r w:rsidRPr="00DB260D">
        <w:t>39.</w:t>
      </w:r>
      <w:r w:rsidRPr="00DB260D">
        <w:tab/>
        <w:t xml:space="preserve">Respecto </w:t>
      </w:r>
      <w:r>
        <w:t>de</w:t>
      </w:r>
      <w:r w:rsidRPr="00DB260D">
        <w:t xml:space="preserve">l artículo 14, </w:t>
      </w:r>
      <w:r>
        <w:t xml:space="preserve">que se refiere a la </w:t>
      </w:r>
      <w:r w:rsidRPr="00DB260D">
        <w:t>indemnizaci</w:t>
      </w:r>
      <w:r>
        <w:t>ó</w:t>
      </w:r>
      <w:r w:rsidRPr="00DB260D">
        <w:t>n, el Estado parte ha informado que, entre 1992 y junio de 2006 se aproba</w:t>
      </w:r>
      <w:r>
        <w:t>r</w:t>
      </w:r>
      <w:r w:rsidRPr="00DB260D">
        <w:t>o</w:t>
      </w:r>
      <w:r>
        <w:t>n</w:t>
      </w:r>
      <w:r w:rsidRPr="00DB260D">
        <w:t xml:space="preserve"> 22.469 indemnizaci</w:t>
      </w:r>
      <w:r>
        <w:t>o</w:t>
      </w:r>
      <w:r w:rsidRPr="00DB260D">
        <w:t>n</w:t>
      </w:r>
      <w:r>
        <w:t>es</w:t>
      </w:r>
      <w:r w:rsidRPr="00DB260D">
        <w:t xml:space="preserve">; el orador pregunta si </w:t>
      </w:r>
      <w:r>
        <w:t>l</w:t>
      </w:r>
      <w:r w:rsidRPr="00DB260D">
        <w:t xml:space="preserve">as solicitudes </w:t>
      </w:r>
      <w:r>
        <w:t>pertinentes habían sido presentadas por</w:t>
      </w:r>
      <w:r w:rsidRPr="00DB260D">
        <w:t xml:space="preserve"> víctimas de tortura u otros malos tratos.  En</w:t>
      </w:r>
      <w:r>
        <w:t> </w:t>
      </w:r>
      <w:r w:rsidRPr="00DB260D">
        <w:t xml:space="preserve">caso afirmativo, </w:t>
      </w:r>
      <w:r>
        <w:t>pregunta también si se han</w:t>
      </w:r>
      <w:r w:rsidRPr="00DB260D">
        <w:t xml:space="preserve"> investiga</w:t>
      </w:r>
      <w:r>
        <w:t>d</w:t>
      </w:r>
      <w:r w:rsidRPr="00DB260D">
        <w:t>o esos casos y se ha castigado a los autores</w:t>
      </w:r>
      <w:r>
        <w:t xml:space="preserve">. </w:t>
      </w:r>
      <w:r w:rsidRPr="00DB260D">
        <w:t xml:space="preserve"> El orador pide que la delegación </w:t>
      </w:r>
      <w:r>
        <w:t>co</w:t>
      </w:r>
      <w:r w:rsidR="00FF2BB5">
        <w:t>men</w:t>
      </w:r>
      <w:r>
        <w:t xml:space="preserve">te las </w:t>
      </w:r>
      <w:r w:rsidRPr="00DB260D">
        <w:t>declaraci</w:t>
      </w:r>
      <w:r>
        <w:t>o</w:t>
      </w:r>
      <w:r w:rsidRPr="00DB260D">
        <w:t>n</w:t>
      </w:r>
      <w:r>
        <w:t>es</w:t>
      </w:r>
      <w:r w:rsidRPr="00DB260D">
        <w:t xml:space="preserve"> </w:t>
      </w:r>
      <w:r>
        <w:t xml:space="preserve">de </w:t>
      </w:r>
      <w:r w:rsidRPr="00DB260D">
        <w:t xml:space="preserve">organizaciones de la sociedad civil de que no saben de ninguna víctima de tortura que haya </w:t>
      </w:r>
      <w:r>
        <w:t xml:space="preserve">recibido </w:t>
      </w:r>
      <w:r w:rsidRPr="00DB260D">
        <w:t>indemnización.</w:t>
      </w:r>
    </w:p>
    <w:p w:rsidR="00123C33" w:rsidRPr="00DB260D" w:rsidRDefault="00123C33" w:rsidP="00123C33">
      <w:pPr>
        <w:spacing w:after="240"/>
      </w:pPr>
      <w:r w:rsidRPr="00DB260D">
        <w:t>40.</w:t>
      </w:r>
      <w:r w:rsidRPr="00DB260D">
        <w:tab/>
        <w:t xml:space="preserve">En </w:t>
      </w:r>
      <w:r>
        <w:t>cuanto a</w:t>
      </w:r>
      <w:r w:rsidRPr="00DB260D">
        <w:t xml:space="preserve">l artículo 15, en Filipinas </w:t>
      </w:r>
      <w:r>
        <w:t>toda declaración</w:t>
      </w:r>
      <w:r w:rsidRPr="00DB260D">
        <w:t xml:space="preserve"> </w:t>
      </w:r>
      <w:r>
        <w:t xml:space="preserve">que </w:t>
      </w:r>
      <w:r w:rsidRPr="00DB260D">
        <w:t xml:space="preserve">se </w:t>
      </w:r>
      <w:r>
        <w:t>demuestre que ha sido hecha como resultado de</w:t>
      </w:r>
      <w:r w:rsidRPr="00DB260D">
        <w:t xml:space="preserve"> tortura es inadmisible, </w:t>
      </w:r>
      <w:r>
        <w:t xml:space="preserve">pese a lo cual </w:t>
      </w:r>
      <w:r w:rsidRPr="00DB260D">
        <w:t xml:space="preserve">de acuerdo con el Tribunal Supremo la carga de la prueba recae en la víctima.  El Estado parte debería compartir esa carga porque, </w:t>
      </w:r>
      <w:r>
        <w:t>de acuerdo a lo dispuesto en</w:t>
      </w:r>
      <w:r w:rsidRPr="00DB260D">
        <w:t xml:space="preserve"> la Convención, está obligado a asegurar</w:t>
      </w:r>
      <w:r>
        <w:t>se de</w:t>
      </w:r>
      <w:r w:rsidRPr="00DB260D">
        <w:t xml:space="preserve"> que en ningún procedimiento se haga valer una declaración de tal naturaleza.  El orador pide a la delegación </w:t>
      </w:r>
      <w:r>
        <w:t xml:space="preserve">sus </w:t>
      </w:r>
      <w:r w:rsidRPr="00DB260D">
        <w:t xml:space="preserve">observaciones al respecto y le pide también que </w:t>
      </w:r>
      <w:r>
        <w:t xml:space="preserve">comente </w:t>
      </w:r>
      <w:r w:rsidRPr="00DB260D">
        <w:t>los informes del Secretar</w:t>
      </w:r>
      <w:r>
        <w:t>io</w:t>
      </w:r>
      <w:r w:rsidRPr="00DB260D">
        <w:t xml:space="preserve"> General de</w:t>
      </w:r>
      <w:r>
        <w:t> </w:t>
      </w:r>
      <w:r w:rsidRPr="00DB260D">
        <w:t xml:space="preserve">2005 y 2006 sobre </w:t>
      </w:r>
      <w:r>
        <w:t xml:space="preserve">los </w:t>
      </w:r>
      <w:r w:rsidRPr="00DB260D">
        <w:t xml:space="preserve">niños y </w:t>
      </w:r>
      <w:r>
        <w:t xml:space="preserve">los </w:t>
      </w:r>
      <w:r w:rsidRPr="00DB260D">
        <w:t xml:space="preserve">conflictos armados, en los que Filipinas </w:t>
      </w:r>
      <w:r>
        <w:t xml:space="preserve">aparece </w:t>
      </w:r>
      <w:r w:rsidRPr="00DB260D">
        <w:t>como uno de los países en los que se han documentado violaciones graves cometidas contra niños.</w:t>
      </w:r>
    </w:p>
    <w:p w:rsidR="00123C33" w:rsidRPr="00DB260D" w:rsidRDefault="00123C33" w:rsidP="00123C33">
      <w:pPr>
        <w:spacing w:after="240"/>
      </w:pPr>
      <w:r w:rsidRPr="00DB260D">
        <w:t>41.</w:t>
      </w:r>
      <w:r w:rsidRPr="00DB260D">
        <w:tab/>
        <w:t xml:space="preserve">En </w:t>
      </w:r>
      <w:r>
        <w:t>relación con</w:t>
      </w:r>
      <w:r w:rsidRPr="00DB260D">
        <w:t xml:space="preserve"> la lucha contra el terrorismo y la prevención de la tortura, el Relator Especial sobre la promoción y la protección de los derechos humanos </w:t>
      </w:r>
      <w:r w:rsidRPr="00DB260D">
        <w:rPr>
          <w:noProof/>
          <w:color w:val="000000"/>
        </w:rPr>
        <w:t xml:space="preserve">en la lucha contra el terrorismo ha expresado sus reservas respecto de la </w:t>
      </w:r>
      <w:r w:rsidRPr="00DB260D">
        <w:t xml:space="preserve">Ley de seguridad del ser humano </w:t>
      </w:r>
      <w:r w:rsidRPr="00DB260D">
        <w:rPr>
          <w:noProof/>
          <w:color w:val="000000"/>
        </w:rPr>
        <w:t>por</w:t>
      </w:r>
      <w:r>
        <w:rPr>
          <w:noProof/>
          <w:color w:val="000000"/>
        </w:rPr>
        <w:t xml:space="preserve">que, a su juicio, la </w:t>
      </w:r>
      <w:r w:rsidRPr="00DB260D">
        <w:rPr>
          <w:noProof/>
          <w:color w:val="000000"/>
        </w:rPr>
        <w:t xml:space="preserve">definición de terrorismo que </w:t>
      </w:r>
      <w:r>
        <w:rPr>
          <w:noProof/>
          <w:color w:val="000000"/>
        </w:rPr>
        <w:t>contiene</w:t>
      </w:r>
      <w:r w:rsidRPr="00DB260D">
        <w:rPr>
          <w:noProof/>
          <w:color w:val="000000"/>
        </w:rPr>
        <w:t xml:space="preserve"> es "</w:t>
      </w:r>
      <w:r w:rsidRPr="00DB260D">
        <w:t xml:space="preserve">demasiado amplia" y </w:t>
      </w:r>
      <w:r>
        <w:t xml:space="preserve">no concuerda con </w:t>
      </w:r>
      <w:r w:rsidRPr="00DB260D">
        <w:t xml:space="preserve">los principios de legalidad, </w:t>
      </w:r>
      <w:r>
        <w:t xml:space="preserve">en tanto que </w:t>
      </w:r>
      <w:r w:rsidRPr="00DB260D">
        <w:t xml:space="preserve">la aplicación estricta de una pena de 40 años de prisión podría socavar la discrecionalidad judicial en casos concretos y </w:t>
      </w:r>
      <w:r>
        <w:t xml:space="preserve">traducirse </w:t>
      </w:r>
      <w:r w:rsidRPr="00DB260D">
        <w:t xml:space="preserve">en </w:t>
      </w:r>
      <w:r>
        <w:t xml:space="preserve">un </w:t>
      </w:r>
      <w:r w:rsidRPr="00DB260D">
        <w:t>castigo desproporcionado.</w:t>
      </w:r>
    </w:p>
    <w:p w:rsidR="00123C33" w:rsidRPr="00DB260D" w:rsidRDefault="00123C33" w:rsidP="00123C33">
      <w:pPr>
        <w:spacing w:after="240"/>
      </w:pPr>
      <w:r w:rsidRPr="00DB260D">
        <w:t>42.</w:t>
      </w:r>
      <w:r w:rsidRPr="00DB260D">
        <w:tab/>
        <w:t xml:space="preserve">El orador pide a la delegación que </w:t>
      </w:r>
      <w:r>
        <w:t xml:space="preserve">comente la denuncia </w:t>
      </w:r>
      <w:r w:rsidRPr="00DB260D">
        <w:t>de n</w:t>
      </w:r>
      <w:r>
        <w:t>u</w:t>
      </w:r>
      <w:r w:rsidRPr="00DB260D">
        <w:t>mero</w:t>
      </w:r>
      <w:r>
        <w:t>sas</w:t>
      </w:r>
      <w:r w:rsidRPr="00DB260D">
        <w:t xml:space="preserve"> ejecuciones extrajudiciales. </w:t>
      </w:r>
    </w:p>
    <w:p w:rsidR="00123C33" w:rsidRPr="00DB260D" w:rsidRDefault="00123C33" w:rsidP="00123C33">
      <w:pPr>
        <w:spacing w:after="240"/>
      </w:pPr>
      <w:r w:rsidRPr="00DB260D">
        <w:t>43.</w:t>
      </w:r>
      <w:r w:rsidRPr="00DB260D">
        <w:tab/>
        <w:t xml:space="preserve">La </w:t>
      </w:r>
      <w:r w:rsidRPr="00DB260D">
        <w:rPr>
          <w:b/>
        </w:rPr>
        <w:t>Sra. SVEAASS</w:t>
      </w:r>
      <w:r w:rsidRPr="00DB260D">
        <w:t xml:space="preserve"> señala que hay </w:t>
      </w:r>
      <w:r>
        <w:t>muchos</w:t>
      </w:r>
      <w:r w:rsidRPr="00DB260D">
        <w:t xml:space="preserve"> filipinos </w:t>
      </w:r>
      <w:r>
        <w:t xml:space="preserve">que trabajan </w:t>
      </w:r>
      <w:r w:rsidRPr="00DB260D">
        <w:t xml:space="preserve">en el extranjero, </w:t>
      </w:r>
      <w:r>
        <w:t>sobre todo</w:t>
      </w:r>
      <w:r w:rsidRPr="00DB260D">
        <w:t xml:space="preserve"> mujeres, y </w:t>
      </w:r>
      <w:r>
        <w:t xml:space="preserve">pregunta si se está desarrollando algún </w:t>
      </w:r>
      <w:r w:rsidRPr="00DB260D">
        <w:t>programa en colaboración con los países de acogida.</w:t>
      </w:r>
    </w:p>
    <w:p w:rsidR="00123C33" w:rsidRPr="00DB260D" w:rsidRDefault="00123C33" w:rsidP="00123C33">
      <w:pPr>
        <w:spacing w:after="240"/>
      </w:pPr>
      <w:r w:rsidRPr="00DB260D">
        <w:t>44.</w:t>
      </w:r>
      <w:r w:rsidRPr="00DB260D">
        <w:tab/>
      </w:r>
      <w:r>
        <w:t>Dada la baja</w:t>
      </w:r>
      <w:r w:rsidRPr="00DB260D">
        <w:t xml:space="preserve"> edad </w:t>
      </w:r>
      <w:r>
        <w:t>a partir de la cual se aplica la</w:t>
      </w:r>
      <w:r w:rsidRPr="00DB260D">
        <w:t xml:space="preserve"> responsabilidad penal </w:t>
      </w:r>
      <w:r>
        <w:t xml:space="preserve">en Filipinas, la oradora </w:t>
      </w:r>
      <w:r w:rsidRPr="00DB260D">
        <w:t xml:space="preserve">pregunta qué medidas se están tomando para </w:t>
      </w:r>
      <w:r>
        <w:t xml:space="preserve">modificar </w:t>
      </w:r>
      <w:r w:rsidRPr="00DB260D">
        <w:t>el sistema de justicia de menores.</w:t>
      </w:r>
    </w:p>
    <w:p w:rsidR="00123C33" w:rsidRPr="00DB260D" w:rsidRDefault="00123C33" w:rsidP="00123C33">
      <w:pPr>
        <w:spacing w:after="240"/>
      </w:pPr>
      <w:r w:rsidRPr="00DB260D">
        <w:t>45.</w:t>
      </w:r>
      <w:r w:rsidRPr="00DB260D">
        <w:tab/>
        <w:t xml:space="preserve">Con respecto a la Ley de seguridad del ser humano, incluso cuando el juez dictamina que se ha recurrido a la tortura, </w:t>
      </w:r>
      <w:r>
        <w:t xml:space="preserve">es </w:t>
      </w:r>
      <w:r w:rsidRPr="00DB260D">
        <w:t xml:space="preserve">difícil iniciar una causa </w:t>
      </w:r>
      <w:r>
        <w:t xml:space="preserve">debido a </w:t>
      </w:r>
      <w:r w:rsidRPr="00DB260D">
        <w:t>la falta de disposiciones legales</w:t>
      </w:r>
      <w:r>
        <w:t xml:space="preserve"> sobre la materia</w:t>
      </w:r>
      <w:r w:rsidRPr="00DB260D">
        <w:t>.</w:t>
      </w:r>
    </w:p>
    <w:p w:rsidR="00123C33" w:rsidRPr="00DB260D" w:rsidRDefault="00123C33" w:rsidP="00123C33">
      <w:pPr>
        <w:spacing w:after="240"/>
      </w:pPr>
      <w:r w:rsidRPr="00DB260D">
        <w:t>46.</w:t>
      </w:r>
      <w:r w:rsidRPr="00DB260D">
        <w:tab/>
        <w:t xml:space="preserve">La formación es esencial para asegurar que se respetan las salvaguardias jurídicas y la oradora pregunta si </w:t>
      </w:r>
      <w:r>
        <w:t xml:space="preserve">se </w:t>
      </w:r>
      <w:r w:rsidRPr="00DB260D">
        <w:t xml:space="preserve">ha </w:t>
      </w:r>
      <w:r>
        <w:t>d</w:t>
      </w:r>
      <w:r w:rsidRPr="00DB260D">
        <w:t xml:space="preserve">ado seguimiento </w:t>
      </w:r>
      <w:r>
        <w:t>a</w:t>
      </w:r>
      <w:r w:rsidRPr="00DB260D">
        <w:t xml:space="preserve"> los programas de formación sobre el Protocolo de Estambul.  La Comisión de Derechos Humanos ha denunciado casos de tortura tomando como referencia el Protocolo, y la oradora pregunta hasta qué punto los médicos han podido recurrir a </w:t>
      </w:r>
      <w:r>
        <w:t xml:space="preserve">este </w:t>
      </w:r>
      <w:r w:rsidRPr="00DB260D">
        <w:t xml:space="preserve">para presentar denuncias o verificar </w:t>
      </w:r>
      <w:r>
        <w:t xml:space="preserve">denuncias </w:t>
      </w:r>
      <w:r w:rsidRPr="00DB260D">
        <w:t>de tortura.</w:t>
      </w:r>
    </w:p>
    <w:p w:rsidR="00123C33" w:rsidRPr="00DB260D" w:rsidRDefault="00123C33" w:rsidP="00123C33">
      <w:pPr>
        <w:spacing w:after="240"/>
      </w:pPr>
      <w:r w:rsidRPr="00DB260D">
        <w:t>47.</w:t>
      </w:r>
      <w:r w:rsidRPr="00DB260D">
        <w:tab/>
        <w:t xml:space="preserve">Algunas </w:t>
      </w:r>
      <w:r>
        <w:t>ONG</w:t>
      </w:r>
      <w:r w:rsidRPr="00DB260D">
        <w:t xml:space="preserve"> </w:t>
      </w:r>
      <w:r>
        <w:t>se dedican a</w:t>
      </w:r>
      <w:r w:rsidRPr="00DB260D">
        <w:t xml:space="preserve"> la rehabilitación de víctimas de tortura, pero la oradora pregunta si el Gobierno está elaborando programas de este tipo y resalta la importancia de los programas de prevención.</w:t>
      </w:r>
    </w:p>
    <w:p w:rsidR="00123C33" w:rsidRPr="00DB260D" w:rsidRDefault="00123C33" w:rsidP="00123C33">
      <w:pPr>
        <w:spacing w:after="240"/>
      </w:pPr>
      <w:r w:rsidRPr="00DB260D">
        <w:t>48.</w:t>
      </w:r>
      <w:r w:rsidRPr="00DB260D">
        <w:tab/>
      </w:r>
      <w:r>
        <w:t xml:space="preserve">La oradora pregunta </w:t>
      </w:r>
      <w:r w:rsidRPr="00DB260D">
        <w:t xml:space="preserve">cómo podría </w:t>
      </w:r>
      <w:r>
        <w:t xml:space="preserve">reforzarse </w:t>
      </w:r>
      <w:r w:rsidRPr="00DB260D">
        <w:t>la seguridad de los defensores de los derechos humanos</w:t>
      </w:r>
      <w:r>
        <w:t xml:space="preserve">. </w:t>
      </w:r>
      <w:r w:rsidRPr="00DB260D">
        <w:t xml:space="preserve"> Es posible que el personal médico esté haciendo menos de lo que podría para documentar casos de tortura</w:t>
      </w:r>
      <w:r>
        <w:t>,</w:t>
      </w:r>
      <w:r w:rsidRPr="00DB260D">
        <w:t xml:space="preserve"> por miedo a poner en </w:t>
      </w:r>
      <w:r>
        <w:t xml:space="preserve">juego </w:t>
      </w:r>
      <w:r w:rsidRPr="00DB260D">
        <w:t>su seguridad.</w:t>
      </w:r>
    </w:p>
    <w:p w:rsidR="00123C33" w:rsidRPr="00DB260D" w:rsidRDefault="00123C33" w:rsidP="00123C33">
      <w:pPr>
        <w:spacing w:after="240"/>
      </w:pPr>
      <w:r w:rsidRPr="00DB260D">
        <w:t>49.</w:t>
      </w:r>
      <w:r w:rsidRPr="00DB260D">
        <w:tab/>
        <w:t xml:space="preserve">El </w:t>
      </w:r>
      <w:r w:rsidRPr="00DB260D">
        <w:rPr>
          <w:b/>
        </w:rPr>
        <w:t>Sr. MARIÑO MENÉNDEZ</w:t>
      </w:r>
      <w:r w:rsidRPr="00DB260D">
        <w:t xml:space="preserve"> pregunta si se realizan visitas sin previo aviso a las prisiones y </w:t>
      </w:r>
      <w:r>
        <w:t xml:space="preserve">los </w:t>
      </w:r>
      <w:r w:rsidRPr="00DB260D">
        <w:t xml:space="preserve">centros de detención como medio de </w:t>
      </w:r>
      <w:r>
        <w:t xml:space="preserve">vigilancia </w:t>
      </w:r>
      <w:r w:rsidRPr="00DB260D">
        <w:t xml:space="preserve">y control.  </w:t>
      </w:r>
      <w:r>
        <w:t>De ser así</w:t>
      </w:r>
      <w:r w:rsidRPr="00DB260D">
        <w:t xml:space="preserve">, </w:t>
      </w:r>
      <w:r>
        <w:t>pregunta si las</w:t>
      </w:r>
      <w:r w:rsidRPr="00DB260D">
        <w:t xml:space="preserve"> visitas las realizan jueces u otros funcionarios públicos</w:t>
      </w:r>
      <w:r>
        <w:t>,</w:t>
      </w:r>
      <w:r w:rsidRPr="00DB260D">
        <w:t xml:space="preserve"> </w:t>
      </w:r>
      <w:r>
        <w:t>y si s</w:t>
      </w:r>
      <w:r w:rsidRPr="00DB260D">
        <w:t xml:space="preserve">e lleva un registro de </w:t>
      </w:r>
      <w:r>
        <w:t xml:space="preserve">estas. </w:t>
      </w:r>
      <w:r w:rsidRPr="00DB260D">
        <w:t xml:space="preserve"> El</w:t>
      </w:r>
      <w:r>
        <w:t> </w:t>
      </w:r>
      <w:r w:rsidRPr="00DB260D">
        <w:t xml:space="preserve">orador pregunta también si se lleva un registro de todas las detenciones, incluidas las que realizan la policía </w:t>
      </w:r>
      <w:r>
        <w:t>y</w:t>
      </w:r>
      <w:r w:rsidRPr="00DB260D">
        <w:t xml:space="preserve"> otros cuerpos militares como los servicios de inteligencia.</w:t>
      </w:r>
    </w:p>
    <w:p w:rsidR="00123C33" w:rsidRPr="00DB260D" w:rsidRDefault="00123C33" w:rsidP="00123C33">
      <w:pPr>
        <w:spacing w:after="240"/>
      </w:pPr>
      <w:r w:rsidRPr="00DB260D">
        <w:t>50.</w:t>
      </w:r>
      <w:r w:rsidRPr="00DB260D">
        <w:tab/>
        <w:t xml:space="preserve">El Comité ha recibido informes </w:t>
      </w:r>
      <w:r>
        <w:t>según los cuales</w:t>
      </w:r>
      <w:r w:rsidRPr="00DB260D">
        <w:t xml:space="preserve"> desde el año 2001 por lo menos </w:t>
      </w:r>
      <w:r>
        <w:t xml:space="preserve">diez </w:t>
      </w:r>
      <w:r w:rsidRPr="00DB260D">
        <w:t xml:space="preserve">jueces han sido asesinados.  </w:t>
      </w:r>
      <w:r>
        <w:t xml:space="preserve">Es indudable </w:t>
      </w:r>
      <w:r w:rsidRPr="00DB260D">
        <w:t>que estos asesinatos son una táctica intimidatoria</w:t>
      </w:r>
      <w:r>
        <w:t>,</w:t>
      </w:r>
      <w:r w:rsidRPr="00DB260D">
        <w:t xml:space="preserve"> </w:t>
      </w:r>
      <w:r>
        <w:t>destinada a proteger</w:t>
      </w:r>
      <w:r w:rsidRPr="00DB260D">
        <w:t xml:space="preserve"> la impunidad.  El orador pregunta si se han investigado </w:t>
      </w:r>
      <w:r>
        <w:t>es</w:t>
      </w:r>
      <w:r w:rsidRPr="00DB260D">
        <w:t>os casos y se han iniciado procedimientos judiciales.</w:t>
      </w:r>
    </w:p>
    <w:p w:rsidR="00123C33" w:rsidRPr="00DB260D" w:rsidRDefault="00123C33" w:rsidP="00123C33">
      <w:pPr>
        <w:spacing w:after="240"/>
      </w:pPr>
      <w:r w:rsidRPr="00DB260D">
        <w:t>51.</w:t>
      </w:r>
      <w:r w:rsidRPr="00DB260D">
        <w:tab/>
        <w:t xml:space="preserve">El Comité </w:t>
      </w:r>
      <w:r>
        <w:t xml:space="preserve">también ha sido informado de </w:t>
      </w:r>
      <w:r w:rsidRPr="00DB260D">
        <w:t xml:space="preserve">que </w:t>
      </w:r>
      <w:r>
        <w:t xml:space="preserve">se suele obligar </w:t>
      </w:r>
      <w:r w:rsidRPr="00DB260D">
        <w:t>a las personas que confiesan bajo coacción a firmar una declaración en la que manifiestan no haber sido sometid</w:t>
      </w:r>
      <w:r>
        <w:t>a</w:t>
      </w:r>
      <w:r w:rsidRPr="00DB260D">
        <w:t>s a tortura y por la que renuncian a su derecho de presentar denuncias al respecto.  De este modo, la carga de la prueba en los casos de tortura se traslada a la víctima, especial</w:t>
      </w:r>
      <w:r>
        <w:t>mente cuando</w:t>
      </w:r>
      <w:r w:rsidRPr="00DB260D">
        <w:t xml:space="preserve"> la ha infligido un funcionario público bajo las órdenes de un superior.  El orador pregunta si el derecho de Filipinas sanciona tales actos de violencia cuando quien los </w:t>
      </w:r>
      <w:r>
        <w:t xml:space="preserve">comete actúa </w:t>
      </w:r>
      <w:r w:rsidRPr="00DB260D">
        <w:t xml:space="preserve">en cumplimiento de órdenes recibidas.  El orador también </w:t>
      </w:r>
      <w:r>
        <w:t xml:space="preserve">desea saber </w:t>
      </w:r>
      <w:r w:rsidRPr="00DB260D">
        <w:t xml:space="preserve">si, para </w:t>
      </w:r>
      <w:r>
        <w:t xml:space="preserve">recibir una </w:t>
      </w:r>
      <w:r w:rsidRPr="00DB260D">
        <w:t>indemnizaci</w:t>
      </w:r>
      <w:r>
        <w:t>ó</w:t>
      </w:r>
      <w:r w:rsidRPr="00DB260D">
        <w:t xml:space="preserve">n las víctimas de tortura deben iniciar un procedimiento civil </w:t>
      </w:r>
      <w:r>
        <w:t>además de</w:t>
      </w:r>
      <w:r w:rsidRPr="00DB260D">
        <w:t xml:space="preserve">l proceso penal en el que se </w:t>
      </w:r>
      <w:r>
        <w:t>haya concluido que</w:t>
      </w:r>
      <w:r w:rsidRPr="00DB260D">
        <w:t xml:space="preserve"> ha sido sometido a tortura o tratos inhumanos.</w:t>
      </w:r>
    </w:p>
    <w:p w:rsidR="00123C33" w:rsidRPr="00DB260D" w:rsidRDefault="00123C33" w:rsidP="00123C33">
      <w:pPr>
        <w:spacing w:after="240"/>
      </w:pPr>
      <w:r w:rsidRPr="00DB260D">
        <w:t>52.</w:t>
      </w:r>
      <w:r w:rsidRPr="00DB260D">
        <w:tab/>
        <w:t xml:space="preserve">Por último, solicita información adicional sobre el proyecto "Acceso de los pobres a la justicia" y los servicios </w:t>
      </w:r>
      <w:r>
        <w:t xml:space="preserve">de </w:t>
      </w:r>
      <w:r w:rsidRPr="00DB260D">
        <w:t>reintegración de los emigrantes filipinos</w:t>
      </w:r>
      <w:r>
        <w:t>,</w:t>
      </w:r>
      <w:r w:rsidRPr="00DB260D">
        <w:t xml:space="preserve"> especialmente </w:t>
      </w:r>
      <w:r>
        <w:t>en lo que respecta a</w:t>
      </w:r>
      <w:r w:rsidRPr="00DB260D">
        <w:t xml:space="preserve"> los servicios que se prestan a las mujeres.</w:t>
      </w:r>
    </w:p>
    <w:p w:rsidR="00123C33" w:rsidRPr="00DB260D" w:rsidRDefault="00123C33" w:rsidP="00123C33">
      <w:pPr>
        <w:spacing w:after="240"/>
        <w:rPr>
          <w:noProof/>
          <w:color w:val="000000"/>
        </w:rPr>
      </w:pPr>
      <w:r w:rsidRPr="00DB260D">
        <w:t>53.</w:t>
      </w:r>
      <w:r w:rsidRPr="00DB260D">
        <w:tab/>
        <w:t xml:space="preserve">El </w:t>
      </w:r>
      <w:r w:rsidRPr="00DB260D">
        <w:rPr>
          <w:b/>
        </w:rPr>
        <w:t>Sr. KOVALEV</w:t>
      </w:r>
      <w:r w:rsidRPr="00DB260D">
        <w:t xml:space="preserve"> pregunta cuándo está previsto que se apruebe el proyecto de ley de la </w:t>
      </w:r>
      <w:r w:rsidRPr="00DB260D">
        <w:rPr>
          <w:bCs/>
        </w:rPr>
        <w:t>Carta Magna sobre la Mujer</w:t>
      </w:r>
      <w:r w:rsidRPr="00DB260D">
        <w:t xml:space="preserve">, mencionado en el EPU del Estado parte </w:t>
      </w:r>
      <w:r w:rsidRPr="00DB260D">
        <w:rPr>
          <w:snapToGrid w:val="0"/>
        </w:rPr>
        <w:t xml:space="preserve">(A/HRC/WG.6/1/PHL/1), y pide información sobre el contenido del proyecto.  Se pregunta qué principios de derecho internacional se han </w:t>
      </w:r>
      <w:r>
        <w:rPr>
          <w:snapToGrid w:val="0"/>
        </w:rPr>
        <w:t xml:space="preserve">aplicado </w:t>
      </w:r>
      <w:r w:rsidRPr="00DB260D">
        <w:rPr>
          <w:snapToGrid w:val="0"/>
        </w:rPr>
        <w:t xml:space="preserve">en el proyecto, en especial </w:t>
      </w:r>
      <w:r>
        <w:rPr>
          <w:snapToGrid w:val="0"/>
        </w:rPr>
        <w:t xml:space="preserve">cuáles </w:t>
      </w:r>
      <w:r w:rsidRPr="00DB260D">
        <w:rPr>
          <w:snapToGrid w:val="0"/>
        </w:rPr>
        <w:t xml:space="preserve">de los consagrados en la </w:t>
      </w:r>
      <w:r w:rsidRPr="00DB260D">
        <w:rPr>
          <w:noProof/>
          <w:color w:val="000000"/>
        </w:rPr>
        <w:t>Convención sobre la eliminación de todas las formas de discriminación contra la mujer.</w:t>
      </w:r>
    </w:p>
    <w:p w:rsidR="00123C33" w:rsidRPr="00DB260D" w:rsidRDefault="00123C33" w:rsidP="00123C33">
      <w:pPr>
        <w:spacing w:after="240"/>
        <w:rPr>
          <w:noProof/>
          <w:color w:val="000000"/>
        </w:rPr>
      </w:pPr>
      <w:r w:rsidRPr="00DB260D">
        <w:rPr>
          <w:noProof/>
          <w:color w:val="000000"/>
        </w:rPr>
        <w:t>54.</w:t>
      </w:r>
      <w:r w:rsidRPr="00DB260D">
        <w:rPr>
          <w:noProof/>
          <w:color w:val="000000"/>
        </w:rPr>
        <w:tab/>
        <w:t xml:space="preserve">La </w:t>
      </w:r>
      <w:r w:rsidRPr="00DB260D">
        <w:rPr>
          <w:b/>
          <w:noProof/>
          <w:color w:val="000000"/>
        </w:rPr>
        <w:t>Sra. KLEOPAS</w:t>
      </w:r>
      <w:r w:rsidRPr="00DB260D">
        <w:rPr>
          <w:noProof/>
          <w:color w:val="000000"/>
        </w:rPr>
        <w:t xml:space="preserve"> dice que la </w:t>
      </w:r>
      <w:r>
        <w:rPr>
          <w:noProof/>
          <w:color w:val="000000"/>
        </w:rPr>
        <w:t>falta</w:t>
      </w:r>
      <w:r w:rsidRPr="00DB260D">
        <w:rPr>
          <w:noProof/>
          <w:color w:val="000000"/>
        </w:rPr>
        <w:t xml:space="preserve"> de una definición jurídica de </w:t>
      </w:r>
      <w:r>
        <w:rPr>
          <w:noProof/>
          <w:color w:val="000000"/>
        </w:rPr>
        <w:t xml:space="preserve">la </w:t>
      </w:r>
      <w:r w:rsidRPr="00DB260D">
        <w:rPr>
          <w:noProof/>
          <w:color w:val="000000"/>
        </w:rPr>
        <w:t>tortura en l</w:t>
      </w:r>
      <w:r>
        <w:rPr>
          <w:noProof/>
          <w:color w:val="000000"/>
        </w:rPr>
        <w:t>a</w:t>
      </w:r>
      <w:r w:rsidRPr="00DB260D">
        <w:rPr>
          <w:noProof/>
          <w:color w:val="000000"/>
        </w:rPr>
        <w:t xml:space="preserve"> </w:t>
      </w:r>
      <w:r>
        <w:rPr>
          <w:noProof/>
          <w:color w:val="000000"/>
        </w:rPr>
        <w:t xml:space="preserve">legislación </w:t>
      </w:r>
      <w:r w:rsidRPr="00DB260D">
        <w:rPr>
          <w:noProof/>
          <w:color w:val="000000"/>
        </w:rPr>
        <w:t xml:space="preserve">de Filipinas </w:t>
      </w:r>
      <w:r>
        <w:rPr>
          <w:noProof/>
          <w:color w:val="000000"/>
        </w:rPr>
        <w:t xml:space="preserve">dificulta </w:t>
      </w:r>
      <w:r w:rsidRPr="00DB260D">
        <w:rPr>
          <w:noProof/>
          <w:color w:val="000000"/>
        </w:rPr>
        <w:t xml:space="preserve">la protección de las </w:t>
      </w:r>
      <w:r>
        <w:rPr>
          <w:noProof/>
          <w:color w:val="000000"/>
        </w:rPr>
        <w:t>posibles víctimas</w:t>
      </w:r>
      <w:r w:rsidRPr="00DB260D">
        <w:rPr>
          <w:noProof/>
          <w:color w:val="000000"/>
        </w:rPr>
        <w:t xml:space="preserve">.  Insta al Estado parte a tomar medidas </w:t>
      </w:r>
      <w:r>
        <w:rPr>
          <w:noProof/>
          <w:color w:val="000000"/>
        </w:rPr>
        <w:t xml:space="preserve">para poner fin a esta situación </w:t>
      </w:r>
      <w:r w:rsidRPr="00DB260D">
        <w:rPr>
          <w:noProof/>
          <w:color w:val="000000"/>
        </w:rPr>
        <w:t xml:space="preserve">con la mayor celeridad posible.  </w:t>
      </w:r>
      <w:r>
        <w:rPr>
          <w:noProof/>
          <w:color w:val="000000"/>
        </w:rPr>
        <w:t xml:space="preserve">La oradora </w:t>
      </w:r>
      <w:r w:rsidRPr="00DB260D">
        <w:rPr>
          <w:noProof/>
          <w:color w:val="000000"/>
        </w:rPr>
        <w:t>también insist</w:t>
      </w:r>
      <w:r>
        <w:rPr>
          <w:noProof/>
          <w:color w:val="000000"/>
        </w:rPr>
        <w:t>e</w:t>
      </w:r>
      <w:r w:rsidRPr="00DB260D">
        <w:rPr>
          <w:noProof/>
          <w:color w:val="000000"/>
        </w:rPr>
        <w:t xml:space="preserve"> en que todos los Estados partes tienen la obligación de investigar toda </w:t>
      </w:r>
      <w:r>
        <w:rPr>
          <w:noProof/>
          <w:color w:val="000000"/>
        </w:rPr>
        <w:t xml:space="preserve">denuncia </w:t>
      </w:r>
      <w:r w:rsidRPr="00DB260D">
        <w:rPr>
          <w:noProof/>
          <w:color w:val="000000"/>
        </w:rPr>
        <w:t xml:space="preserve">razonable de tortura, incluso sin que medie denuncia oficial alguna.  El día anterior, el Comité </w:t>
      </w:r>
      <w:r>
        <w:rPr>
          <w:noProof/>
          <w:color w:val="000000"/>
        </w:rPr>
        <w:t xml:space="preserve">recibió </w:t>
      </w:r>
      <w:r w:rsidRPr="00DB260D">
        <w:rPr>
          <w:noProof/>
          <w:color w:val="000000"/>
        </w:rPr>
        <w:t xml:space="preserve">muchas </w:t>
      </w:r>
      <w:r>
        <w:rPr>
          <w:noProof/>
          <w:color w:val="000000"/>
        </w:rPr>
        <w:t>denuncias de tortura</w:t>
      </w:r>
      <w:r w:rsidRPr="00DB260D">
        <w:rPr>
          <w:noProof/>
          <w:color w:val="000000"/>
        </w:rPr>
        <w:t xml:space="preserve"> presentadas por </w:t>
      </w:r>
      <w:r>
        <w:rPr>
          <w:noProof/>
          <w:color w:val="000000"/>
        </w:rPr>
        <w:t>ONG,</w:t>
      </w:r>
      <w:r w:rsidRPr="00DB260D">
        <w:rPr>
          <w:noProof/>
          <w:color w:val="000000"/>
        </w:rPr>
        <w:t xml:space="preserve"> </w:t>
      </w:r>
      <w:r>
        <w:rPr>
          <w:noProof/>
          <w:color w:val="000000"/>
        </w:rPr>
        <w:t>que e</w:t>
      </w:r>
      <w:r w:rsidRPr="00DB260D">
        <w:rPr>
          <w:noProof/>
          <w:color w:val="000000"/>
        </w:rPr>
        <w:t>l Estado parte debe</w:t>
      </w:r>
      <w:r>
        <w:rPr>
          <w:noProof/>
          <w:color w:val="000000"/>
        </w:rPr>
        <w:t>ría</w:t>
      </w:r>
      <w:r w:rsidRPr="00DB260D">
        <w:rPr>
          <w:noProof/>
          <w:color w:val="000000"/>
        </w:rPr>
        <w:t xml:space="preserve"> investigar con diligencia e imparcialidad.</w:t>
      </w:r>
    </w:p>
    <w:p w:rsidR="00123C33" w:rsidRPr="00DB260D" w:rsidRDefault="00123C33" w:rsidP="00123C33">
      <w:pPr>
        <w:spacing w:after="240"/>
        <w:rPr>
          <w:noProof/>
          <w:color w:val="000000"/>
        </w:rPr>
      </w:pPr>
      <w:r w:rsidRPr="00DB260D">
        <w:rPr>
          <w:noProof/>
          <w:color w:val="000000"/>
        </w:rPr>
        <w:t>55.</w:t>
      </w:r>
      <w:r w:rsidRPr="00DB260D">
        <w:rPr>
          <w:noProof/>
          <w:color w:val="000000"/>
        </w:rPr>
        <w:tab/>
        <w:t xml:space="preserve">El </w:t>
      </w:r>
      <w:r w:rsidRPr="00DB260D">
        <w:rPr>
          <w:b/>
          <w:noProof/>
          <w:color w:val="000000"/>
        </w:rPr>
        <w:t>Sr. GAYE</w:t>
      </w:r>
      <w:r w:rsidRPr="00DB260D">
        <w:rPr>
          <w:noProof/>
          <w:color w:val="000000"/>
        </w:rPr>
        <w:t xml:space="preserve"> expresa preocupación </w:t>
      </w:r>
      <w:r>
        <w:rPr>
          <w:noProof/>
          <w:color w:val="000000"/>
        </w:rPr>
        <w:t xml:space="preserve">por </w:t>
      </w:r>
      <w:r w:rsidRPr="00DB260D">
        <w:rPr>
          <w:noProof/>
          <w:color w:val="000000"/>
        </w:rPr>
        <w:t>el lento pro</w:t>
      </w:r>
      <w:r>
        <w:rPr>
          <w:noProof/>
          <w:color w:val="000000"/>
        </w:rPr>
        <w:t>ce</w:t>
      </w:r>
      <w:r w:rsidRPr="00DB260D">
        <w:rPr>
          <w:noProof/>
          <w:color w:val="000000"/>
        </w:rPr>
        <w:t>so de incorpora</w:t>
      </w:r>
      <w:r>
        <w:rPr>
          <w:noProof/>
          <w:color w:val="000000"/>
        </w:rPr>
        <w:t>ción de</w:t>
      </w:r>
      <w:r w:rsidRPr="00DB260D">
        <w:rPr>
          <w:noProof/>
          <w:color w:val="000000"/>
        </w:rPr>
        <w:t xml:space="preserve"> las disposiciones de la Convención en </w:t>
      </w:r>
      <w:r>
        <w:rPr>
          <w:noProof/>
          <w:color w:val="000000"/>
        </w:rPr>
        <w:t xml:space="preserve">la </w:t>
      </w:r>
      <w:r w:rsidRPr="00DB260D">
        <w:rPr>
          <w:noProof/>
          <w:color w:val="000000"/>
        </w:rPr>
        <w:t xml:space="preserve">legislación nacional.  La falta de </w:t>
      </w:r>
      <w:r>
        <w:rPr>
          <w:noProof/>
          <w:color w:val="000000"/>
        </w:rPr>
        <w:t>tipifica</w:t>
      </w:r>
      <w:r w:rsidRPr="00DB260D">
        <w:rPr>
          <w:noProof/>
          <w:color w:val="000000"/>
        </w:rPr>
        <w:t xml:space="preserve">ción </w:t>
      </w:r>
      <w:r>
        <w:rPr>
          <w:noProof/>
          <w:color w:val="000000"/>
        </w:rPr>
        <w:t>de</w:t>
      </w:r>
      <w:r w:rsidRPr="00DB260D">
        <w:rPr>
          <w:noProof/>
          <w:color w:val="000000"/>
        </w:rPr>
        <w:t xml:space="preserve">l delito de tortura </w:t>
      </w:r>
      <w:r>
        <w:rPr>
          <w:noProof/>
          <w:color w:val="000000"/>
        </w:rPr>
        <w:t xml:space="preserve">es muy </w:t>
      </w:r>
      <w:r w:rsidRPr="00DB260D">
        <w:rPr>
          <w:noProof/>
          <w:color w:val="000000"/>
        </w:rPr>
        <w:t xml:space="preserve">inquietante.  El orador pide que se aclaren las disposiciones de la Ley de la República Nº 7055, mencionada en el informe del Estado parte.  En </w:t>
      </w:r>
      <w:r>
        <w:rPr>
          <w:noProof/>
          <w:color w:val="000000"/>
        </w:rPr>
        <w:t>particular</w:t>
      </w:r>
      <w:r w:rsidRPr="00DB260D">
        <w:rPr>
          <w:noProof/>
          <w:color w:val="000000"/>
        </w:rPr>
        <w:t>, desea saber qué delitos concretos cometidos por el personal militar podrían juzgarse en tribunales civiles.  Con</w:t>
      </w:r>
      <w:r>
        <w:rPr>
          <w:noProof/>
          <w:color w:val="000000"/>
        </w:rPr>
        <w:t> </w:t>
      </w:r>
      <w:r w:rsidRPr="00DB260D">
        <w:rPr>
          <w:noProof/>
          <w:color w:val="000000"/>
        </w:rPr>
        <w:t xml:space="preserve">respecto a la Ley de la República Nº 7438, el orador pregunta si </w:t>
      </w:r>
      <w:r>
        <w:rPr>
          <w:noProof/>
          <w:color w:val="000000"/>
        </w:rPr>
        <w:t xml:space="preserve">se </w:t>
      </w:r>
      <w:r w:rsidRPr="00DB260D">
        <w:rPr>
          <w:noProof/>
          <w:color w:val="000000"/>
        </w:rPr>
        <w:t xml:space="preserve">prevé </w:t>
      </w:r>
      <w:r>
        <w:rPr>
          <w:noProof/>
          <w:color w:val="000000"/>
        </w:rPr>
        <w:t>e</w:t>
      </w:r>
      <w:r w:rsidRPr="00DB260D">
        <w:rPr>
          <w:noProof/>
          <w:color w:val="000000"/>
        </w:rPr>
        <w:t xml:space="preserve">l contacto entre los reclusos y sus familiares.  En caso afirmativo, </w:t>
      </w:r>
      <w:r>
        <w:rPr>
          <w:noProof/>
          <w:color w:val="000000"/>
        </w:rPr>
        <w:t>desea</w:t>
      </w:r>
      <w:r w:rsidRPr="00DB260D">
        <w:rPr>
          <w:noProof/>
          <w:color w:val="000000"/>
        </w:rPr>
        <w:t xml:space="preserve"> </w:t>
      </w:r>
      <w:r>
        <w:rPr>
          <w:noProof/>
          <w:color w:val="000000"/>
        </w:rPr>
        <w:t xml:space="preserve">saber con cuánta rapidez puede establecerse </w:t>
      </w:r>
      <w:r w:rsidRPr="00DB260D">
        <w:rPr>
          <w:noProof/>
          <w:color w:val="000000"/>
        </w:rPr>
        <w:t>ese contacto</w:t>
      </w:r>
      <w:r>
        <w:rPr>
          <w:noProof/>
          <w:color w:val="000000"/>
        </w:rPr>
        <w:t>.</w:t>
      </w:r>
    </w:p>
    <w:p w:rsidR="00123C33" w:rsidRPr="00DB260D" w:rsidRDefault="00123C33" w:rsidP="00123C33">
      <w:pPr>
        <w:spacing w:after="240"/>
      </w:pPr>
      <w:r w:rsidRPr="00DB260D">
        <w:rPr>
          <w:noProof/>
          <w:color w:val="000000"/>
        </w:rPr>
        <w:t>56.</w:t>
      </w:r>
      <w:r w:rsidRPr="00DB260D">
        <w:rPr>
          <w:noProof/>
          <w:color w:val="000000"/>
        </w:rPr>
        <w:tab/>
        <w:t xml:space="preserve">El orador entiende que el </w:t>
      </w:r>
      <w:r w:rsidRPr="00DB260D">
        <w:rPr>
          <w:i/>
          <w:snapToGrid w:val="0"/>
        </w:rPr>
        <w:t>Ombudsman</w:t>
      </w:r>
      <w:r w:rsidRPr="00DB260D">
        <w:rPr>
          <w:snapToGrid w:val="0"/>
        </w:rPr>
        <w:t xml:space="preserve"> tiene facultades exclusivas para iniciar procedimientos judiciales respecto de delitos cometido</w:t>
      </w:r>
      <w:r>
        <w:rPr>
          <w:snapToGrid w:val="0"/>
        </w:rPr>
        <w:t>s por</w:t>
      </w:r>
      <w:r w:rsidRPr="00DB260D">
        <w:rPr>
          <w:snapToGrid w:val="0"/>
        </w:rPr>
        <w:t xml:space="preserve"> funcionarios públicos, incluido personal militar.  </w:t>
      </w:r>
      <w:r>
        <w:rPr>
          <w:snapToGrid w:val="0"/>
        </w:rPr>
        <w:t>En caso de que tuviera esas facultades</w:t>
      </w:r>
      <w:r w:rsidRPr="00DB260D">
        <w:rPr>
          <w:snapToGrid w:val="0"/>
        </w:rPr>
        <w:t xml:space="preserve">, el orador se pregunta de qué recurso disponen los ciudadanos en el caso de que el </w:t>
      </w:r>
      <w:r w:rsidRPr="00DB260D">
        <w:rPr>
          <w:i/>
          <w:snapToGrid w:val="0"/>
        </w:rPr>
        <w:t>Ombudsman</w:t>
      </w:r>
      <w:r w:rsidRPr="00DB260D">
        <w:rPr>
          <w:snapToGrid w:val="0"/>
        </w:rPr>
        <w:t xml:space="preserve"> se niegue a dar curso a una denuncia contra un funcionario.  El orador </w:t>
      </w:r>
      <w:r>
        <w:rPr>
          <w:snapToGrid w:val="0"/>
        </w:rPr>
        <w:t xml:space="preserve">pide </w:t>
      </w:r>
      <w:r w:rsidRPr="00DB260D">
        <w:rPr>
          <w:snapToGrid w:val="0"/>
        </w:rPr>
        <w:t xml:space="preserve">información sobre los recursos con los que cuenta el personal de la </w:t>
      </w:r>
      <w:r w:rsidRPr="00DB260D">
        <w:t xml:space="preserve">Oficina del </w:t>
      </w:r>
      <w:r w:rsidRPr="00DB260D">
        <w:rPr>
          <w:i/>
        </w:rPr>
        <w:t xml:space="preserve">Ombudsman </w:t>
      </w:r>
      <w:r w:rsidRPr="00DB260D">
        <w:t xml:space="preserve">para </w:t>
      </w:r>
      <w:r>
        <w:t xml:space="preserve">ejecutar </w:t>
      </w:r>
      <w:r w:rsidRPr="00DB260D">
        <w:t xml:space="preserve">su trabajo </w:t>
      </w:r>
      <w:r>
        <w:t>e información</w:t>
      </w:r>
      <w:r w:rsidRPr="00DB260D">
        <w:t xml:space="preserve"> estadística </w:t>
      </w:r>
      <w:r>
        <w:t xml:space="preserve">sobre </w:t>
      </w:r>
      <w:r w:rsidRPr="00DB260D">
        <w:t xml:space="preserve">el número de casos que </w:t>
      </w:r>
      <w:r>
        <w:t>se juzgan</w:t>
      </w:r>
      <w:r w:rsidRPr="00DB260D">
        <w:t xml:space="preserve">, en especial los </w:t>
      </w:r>
      <w:r>
        <w:t>relacionados</w:t>
      </w:r>
      <w:r w:rsidRPr="00DB260D">
        <w:t xml:space="preserve"> con denuncias contra el personal militar o paramilitar.</w:t>
      </w:r>
    </w:p>
    <w:p w:rsidR="00123C33" w:rsidRPr="00DB260D" w:rsidRDefault="00123C33" w:rsidP="00123C33">
      <w:pPr>
        <w:spacing w:after="240"/>
      </w:pPr>
      <w:r w:rsidRPr="00DB260D">
        <w:t>57.</w:t>
      </w:r>
      <w:r w:rsidRPr="00DB260D">
        <w:tab/>
        <w:t xml:space="preserve">El orador solicita más información </w:t>
      </w:r>
      <w:r>
        <w:t xml:space="preserve">concreta </w:t>
      </w:r>
      <w:r w:rsidRPr="00DB260D">
        <w:t xml:space="preserve">sobre </w:t>
      </w:r>
      <w:r>
        <w:t xml:space="preserve">la </w:t>
      </w:r>
      <w:r w:rsidRPr="00DB260D">
        <w:t xml:space="preserve">protección </w:t>
      </w:r>
      <w:r>
        <w:t xml:space="preserve">que </w:t>
      </w:r>
      <w:r w:rsidRPr="00DB260D">
        <w:t xml:space="preserve">reciben los testigos y </w:t>
      </w:r>
      <w:r>
        <w:t xml:space="preserve">las </w:t>
      </w:r>
      <w:r w:rsidRPr="00DB260D">
        <w:t xml:space="preserve">salvaguardias personales </w:t>
      </w:r>
      <w:r>
        <w:t>y</w:t>
      </w:r>
      <w:r w:rsidRPr="00DB260D">
        <w:t xml:space="preserve"> jurídicas</w:t>
      </w:r>
      <w:r>
        <w:t xml:space="preserve"> que se han adoptado </w:t>
      </w:r>
      <w:r w:rsidRPr="00DB260D">
        <w:t xml:space="preserve">para </w:t>
      </w:r>
      <w:r>
        <w:t xml:space="preserve">velar por </w:t>
      </w:r>
      <w:r w:rsidRPr="00DB260D">
        <w:t xml:space="preserve">que los miembros de la Comisión de Derechos Humanos de Filipinas puedan </w:t>
      </w:r>
      <w:r>
        <w:t xml:space="preserve">realizar </w:t>
      </w:r>
      <w:r w:rsidRPr="00DB260D">
        <w:t>su labor con absoluta independencia.</w:t>
      </w:r>
    </w:p>
    <w:p w:rsidR="00123C33" w:rsidRPr="00DB260D" w:rsidRDefault="00123C33" w:rsidP="00123C33">
      <w:pPr>
        <w:spacing w:after="240"/>
      </w:pPr>
      <w:r w:rsidRPr="00DB260D">
        <w:t>58.</w:t>
      </w:r>
      <w:r w:rsidRPr="00DB260D">
        <w:tab/>
        <w:t xml:space="preserve">La </w:t>
      </w:r>
      <w:r w:rsidRPr="00DB260D">
        <w:rPr>
          <w:b/>
        </w:rPr>
        <w:t>Sra. BELMIR</w:t>
      </w:r>
      <w:r w:rsidRPr="00DB260D">
        <w:t xml:space="preserve"> dice que, aunque el Estado parte tiene un marco judicial </w:t>
      </w:r>
      <w:r>
        <w:t>admirable</w:t>
      </w:r>
      <w:r w:rsidRPr="00DB260D">
        <w:t xml:space="preserve">, </w:t>
      </w:r>
      <w:r>
        <w:t xml:space="preserve">al </w:t>
      </w:r>
      <w:r w:rsidRPr="00DB260D">
        <w:t>parece</w:t>
      </w:r>
      <w:r>
        <w:t>r</w:t>
      </w:r>
      <w:r w:rsidRPr="00DB260D">
        <w:t xml:space="preserve"> </w:t>
      </w:r>
      <w:r>
        <w:t>presenta</w:t>
      </w:r>
      <w:r w:rsidRPr="00DB260D">
        <w:t xml:space="preserve"> algunas deficiencias, en especial </w:t>
      </w:r>
      <w:r>
        <w:t>con respecto</w:t>
      </w:r>
      <w:r w:rsidRPr="00DB260D">
        <w:t xml:space="preserve"> al trato de los niños.  El Comité ha recibido informes de </w:t>
      </w:r>
      <w:r>
        <w:t>ONG</w:t>
      </w:r>
      <w:r w:rsidRPr="00DB260D">
        <w:t xml:space="preserve"> en los que se </w:t>
      </w:r>
      <w:r>
        <w:t>afirma</w:t>
      </w:r>
      <w:r w:rsidRPr="00DB260D">
        <w:t xml:space="preserve"> que </w:t>
      </w:r>
      <w:r>
        <w:t>h</w:t>
      </w:r>
      <w:r w:rsidRPr="00DB260D">
        <w:t>a</w:t>
      </w:r>
      <w:r>
        <w:t>y</w:t>
      </w:r>
      <w:r w:rsidRPr="00DB260D">
        <w:t xml:space="preserve"> niños </w:t>
      </w:r>
      <w:r>
        <w:t>recluidos</w:t>
      </w:r>
      <w:r w:rsidRPr="00DB260D">
        <w:t xml:space="preserve"> en prisiones para adultos</w:t>
      </w:r>
      <w:r>
        <w:t>,</w:t>
      </w:r>
      <w:r w:rsidRPr="00DB260D">
        <w:t xml:space="preserve"> </w:t>
      </w:r>
      <w:r>
        <w:t xml:space="preserve">a los que </w:t>
      </w:r>
      <w:r w:rsidRPr="00DB260D">
        <w:t xml:space="preserve">se somete a tortura y otras formas de maltrato.  La oradora </w:t>
      </w:r>
      <w:r>
        <w:t xml:space="preserve">desearía que </w:t>
      </w:r>
      <w:r w:rsidRPr="00DB260D">
        <w:t xml:space="preserve">la delegación </w:t>
      </w:r>
      <w:r>
        <w:t xml:space="preserve">comentara </w:t>
      </w:r>
      <w:r w:rsidRPr="00DB260D">
        <w:t xml:space="preserve">esas </w:t>
      </w:r>
      <w:r>
        <w:t>acusaciones</w:t>
      </w:r>
      <w:r w:rsidRPr="00DB260D">
        <w:t xml:space="preserve">.  Parece haber también una falta de precisión </w:t>
      </w:r>
      <w:r>
        <w:t xml:space="preserve">sobre </w:t>
      </w:r>
      <w:r w:rsidRPr="00DB260D">
        <w:t xml:space="preserve">las funciones de los jueces civiles y militares.  La oradora quisiera saber en qué difieren sus respectivas funciones, si se </w:t>
      </w:r>
      <w:r>
        <w:t xml:space="preserve">yuxtaponen </w:t>
      </w:r>
      <w:r w:rsidRPr="00DB260D">
        <w:t xml:space="preserve">o complementan y si </w:t>
      </w:r>
      <w:r>
        <w:t xml:space="preserve">existen </w:t>
      </w:r>
      <w:r w:rsidRPr="00DB260D">
        <w:t>clar</w:t>
      </w:r>
      <w:r>
        <w:t>o</w:t>
      </w:r>
      <w:r w:rsidRPr="00DB260D">
        <w:t xml:space="preserve">s </w:t>
      </w:r>
      <w:r>
        <w:t>límites</w:t>
      </w:r>
      <w:r w:rsidRPr="00DB260D">
        <w:t xml:space="preserve"> entre la justicia civil y la militar.</w:t>
      </w:r>
    </w:p>
    <w:p w:rsidR="00123C33" w:rsidRPr="00DB260D" w:rsidRDefault="00123C33" w:rsidP="00123C33">
      <w:pPr>
        <w:spacing w:after="240"/>
      </w:pPr>
      <w:r w:rsidRPr="00DB260D">
        <w:t>59.</w:t>
      </w:r>
      <w:r w:rsidRPr="00DB260D">
        <w:tab/>
        <w:t xml:space="preserve">El Comité también </w:t>
      </w:r>
      <w:r>
        <w:t xml:space="preserve">ha recibido </w:t>
      </w:r>
      <w:r w:rsidRPr="00DB260D">
        <w:t xml:space="preserve">informes de detenciones sin orden judicial, práctica </w:t>
      </w:r>
      <w:r>
        <w:t xml:space="preserve">que es </w:t>
      </w:r>
      <w:r w:rsidRPr="00DB260D">
        <w:t xml:space="preserve">incompatible con el estado de derecho.  Pregunta </w:t>
      </w:r>
      <w:r>
        <w:t xml:space="preserve">cuán </w:t>
      </w:r>
      <w:r w:rsidRPr="00DB260D">
        <w:t xml:space="preserve">extendida </w:t>
      </w:r>
      <w:r>
        <w:t>es</w:t>
      </w:r>
      <w:r w:rsidRPr="00DB260D">
        <w:t xml:space="preserve"> est</w:t>
      </w:r>
      <w:r>
        <w:t>a</w:t>
      </w:r>
      <w:r w:rsidRPr="00DB260D">
        <w:t xml:space="preserve"> práctica, si </w:t>
      </w:r>
      <w:r>
        <w:t xml:space="preserve">ha habido que aceptarla debido a la escasez </w:t>
      </w:r>
      <w:r w:rsidRPr="00DB260D">
        <w:t>de jueces, y qué controles y salvaguardias existen para evitar abusos.</w:t>
      </w:r>
    </w:p>
    <w:p w:rsidR="00123C33" w:rsidRPr="00DB260D" w:rsidRDefault="00123C33" w:rsidP="00123C33">
      <w:pPr>
        <w:spacing w:after="240"/>
      </w:pPr>
      <w:r w:rsidRPr="00DB260D">
        <w:t>60.</w:t>
      </w:r>
      <w:r w:rsidRPr="00DB260D">
        <w:tab/>
        <w:t xml:space="preserve">La oradora expresa preocupación </w:t>
      </w:r>
      <w:r>
        <w:t xml:space="preserve">por </w:t>
      </w:r>
      <w:r w:rsidRPr="00DB260D">
        <w:t xml:space="preserve">el número de mujeres de Filipinas que son sometidas a violencia </w:t>
      </w:r>
      <w:r>
        <w:t xml:space="preserve">e insiste en </w:t>
      </w:r>
      <w:r w:rsidRPr="00DB260D">
        <w:t>la necesidad de dar</w:t>
      </w:r>
      <w:r>
        <w:t>les</w:t>
      </w:r>
      <w:r w:rsidRPr="00DB260D">
        <w:t xml:space="preserve"> un trato mejor.</w:t>
      </w:r>
    </w:p>
    <w:p w:rsidR="00123C33" w:rsidRPr="00DB260D" w:rsidRDefault="00123C33" w:rsidP="00123C33">
      <w:pPr>
        <w:spacing w:after="240"/>
      </w:pPr>
      <w:r w:rsidRPr="00DB260D">
        <w:t>61.</w:t>
      </w:r>
      <w:r w:rsidRPr="00DB260D">
        <w:tab/>
        <w:t xml:space="preserve">El </w:t>
      </w:r>
      <w:r w:rsidRPr="00DB260D">
        <w:rPr>
          <w:b/>
        </w:rPr>
        <w:t>PRESIDENTE</w:t>
      </w:r>
      <w:r w:rsidRPr="00DB260D">
        <w:t xml:space="preserve"> </w:t>
      </w:r>
      <w:r>
        <w:t>pregunta a</w:t>
      </w:r>
      <w:r w:rsidRPr="00DB260D">
        <w:t xml:space="preserve"> la delegación por qué Filipinas no ha definido </w:t>
      </w:r>
      <w:r>
        <w:t>la tortura ni la ha tipificado como un delito</w:t>
      </w:r>
      <w:r w:rsidRPr="00DB260D">
        <w:t xml:space="preserve">.  El orador se pregunta qué obstáculos impiden </w:t>
      </w:r>
      <w:r>
        <w:t>a</w:t>
      </w:r>
      <w:r w:rsidRPr="00DB260D">
        <w:t>l Estado parte cumpl</w:t>
      </w:r>
      <w:r>
        <w:t>ir</w:t>
      </w:r>
      <w:r w:rsidRPr="00DB260D">
        <w:t xml:space="preserve"> </w:t>
      </w:r>
      <w:r>
        <w:t xml:space="preserve">con la </w:t>
      </w:r>
      <w:r w:rsidRPr="00DB260D">
        <w:t>obligación de incorporar las disposiciones de la Convención en la legislación nacional y qué podría hacer el Comité para ayudar</w:t>
      </w:r>
      <w:r>
        <w:t>lo</w:t>
      </w:r>
      <w:r w:rsidRPr="00DB260D">
        <w:t xml:space="preserve"> a superar esos obstáculos.</w:t>
      </w:r>
    </w:p>
    <w:p w:rsidR="00123C33" w:rsidRPr="00DB260D" w:rsidRDefault="00123C33" w:rsidP="00123C33">
      <w:pPr>
        <w:spacing w:after="240"/>
      </w:pPr>
      <w:r w:rsidRPr="00DB260D">
        <w:t>62.</w:t>
      </w:r>
      <w:r w:rsidRPr="00DB260D">
        <w:tab/>
      </w:r>
      <w:r>
        <w:t>Al igual</w:t>
      </w:r>
      <w:r w:rsidRPr="00DB260D">
        <w:t xml:space="preserve"> </w:t>
      </w:r>
      <w:r>
        <w:t>que a</w:t>
      </w:r>
      <w:r w:rsidRPr="00DB260D">
        <w:t xml:space="preserve">l Sr. Wang Xuexian, </w:t>
      </w:r>
      <w:r>
        <w:t>a</w:t>
      </w:r>
      <w:r w:rsidRPr="00DB260D">
        <w:t xml:space="preserve">l Presidente </w:t>
      </w:r>
      <w:r>
        <w:t>l</w:t>
      </w:r>
      <w:r w:rsidRPr="00DB260D">
        <w:t>e preocupa la decisión del Tribunal Supremo del año 2004</w:t>
      </w:r>
      <w:r>
        <w:t>,</w:t>
      </w:r>
      <w:r w:rsidRPr="00DB260D">
        <w:t xml:space="preserve"> </w:t>
      </w:r>
      <w:r>
        <w:t xml:space="preserve">en virtud </w:t>
      </w:r>
      <w:r w:rsidRPr="00DB260D">
        <w:t xml:space="preserve">de </w:t>
      </w:r>
      <w:r>
        <w:t>la cual</w:t>
      </w:r>
      <w:r w:rsidRPr="00DB260D">
        <w:t xml:space="preserve"> la carga de probar que una confesión se obtuvo mediante coacción recae en la persona que ha confesado.  Esa decisión suscita serias inquietudes respecto de</w:t>
      </w:r>
      <w:r>
        <w:t xml:space="preserve"> </w:t>
      </w:r>
      <w:r w:rsidRPr="00DB260D">
        <w:t>l</w:t>
      </w:r>
      <w:r>
        <w:t>a observancia</w:t>
      </w:r>
      <w:r w:rsidRPr="00DB260D">
        <w:t xml:space="preserve"> del artículo 15 de la Convención</w:t>
      </w:r>
      <w:r>
        <w:t xml:space="preserve"> por el </w:t>
      </w:r>
      <w:r w:rsidRPr="00DB260D">
        <w:t xml:space="preserve">Estado parte.  También parece contravenir la </w:t>
      </w:r>
      <w:r w:rsidR="00FF2BB5" w:rsidRPr="00DB260D">
        <w:t xml:space="preserve">Constitución </w:t>
      </w:r>
      <w:r w:rsidRPr="00DB260D">
        <w:t>de Filipinas.</w:t>
      </w:r>
    </w:p>
    <w:p w:rsidR="00123C33" w:rsidRPr="00DB260D" w:rsidRDefault="00123C33" w:rsidP="00123C33">
      <w:pPr>
        <w:spacing w:after="240"/>
      </w:pPr>
      <w:r w:rsidRPr="00DB260D">
        <w:t>63.</w:t>
      </w:r>
      <w:r w:rsidRPr="00DB260D">
        <w:tab/>
        <w:t xml:space="preserve">El orador se muestra preocupado por los informes </w:t>
      </w:r>
      <w:r>
        <w:t>sobre</w:t>
      </w:r>
      <w:r w:rsidRPr="00DB260D">
        <w:t xml:space="preserve"> desapariciones forzadas</w:t>
      </w:r>
      <w:r>
        <w:t>,</w:t>
      </w:r>
      <w:r w:rsidRPr="00DB260D">
        <w:t xml:space="preserve"> </w:t>
      </w:r>
      <w:r>
        <w:t>que</w:t>
      </w:r>
      <w:r w:rsidRPr="00DB260D">
        <w:t xml:space="preserve"> constituyen violaciones de la Convención no solo </w:t>
      </w:r>
      <w:r>
        <w:t xml:space="preserve">en lo que respecta </w:t>
      </w:r>
      <w:r w:rsidRPr="00DB260D">
        <w:t xml:space="preserve">a las víctimas sino también a sus familiares, puesto que la angustia </w:t>
      </w:r>
      <w:r>
        <w:t xml:space="preserve">que les provoca </w:t>
      </w:r>
      <w:r w:rsidRPr="00DB260D">
        <w:t>la desaparición de u</w:t>
      </w:r>
      <w:r>
        <w:t>n</w:t>
      </w:r>
      <w:r w:rsidRPr="00DB260D">
        <w:t xml:space="preserve"> ser querido puede considerarse un trato cruel e inhumano.  El orador pregunta qué medidas se están adoptando para combatir el fenómeno.  Por ejemplo, ¿se están investigando las desapariciones forzadas?</w:t>
      </w:r>
      <w:r>
        <w:t xml:space="preserve"> </w:t>
      </w:r>
      <w:r w:rsidRPr="00DB260D">
        <w:t xml:space="preserve"> ¿Se</w:t>
      </w:r>
      <w:r>
        <w:t> </w:t>
      </w:r>
      <w:r w:rsidRPr="00DB260D">
        <w:t xml:space="preserve">han designado fiscales especiales para estos casos? </w:t>
      </w:r>
      <w:r>
        <w:t xml:space="preserve"> </w:t>
      </w:r>
      <w:r w:rsidRPr="00DB260D">
        <w:t xml:space="preserve">¿Se difunden fotografías de las víctimas </w:t>
      </w:r>
      <w:r>
        <w:t xml:space="preserve">en </w:t>
      </w:r>
      <w:r w:rsidRPr="00DB260D">
        <w:t xml:space="preserve"> todo el país? </w:t>
      </w:r>
      <w:r>
        <w:t xml:space="preserve"> </w:t>
      </w:r>
      <w:r w:rsidRPr="00DB260D">
        <w:t xml:space="preserve">El Presidente solicita también información sobre el estado del proyecto de ley del Senado Nº 1489, que </w:t>
      </w:r>
      <w:r>
        <w:t xml:space="preserve">tipificará como delito </w:t>
      </w:r>
      <w:r w:rsidRPr="00DB260D">
        <w:t xml:space="preserve">las desapariciones forzadas; el proyecto de ley se presentó en el año 2006, pero su aprobación </w:t>
      </w:r>
      <w:r>
        <w:t>sigue</w:t>
      </w:r>
      <w:r w:rsidRPr="00DB260D">
        <w:t xml:space="preserve"> pendiente.</w:t>
      </w:r>
    </w:p>
    <w:p w:rsidR="00123C33" w:rsidRPr="00DB260D" w:rsidRDefault="00123C33" w:rsidP="00123C33">
      <w:pPr>
        <w:spacing w:after="240"/>
      </w:pPr>
      <w:r w:rsidRPr="00DB260D">
        <w:t>64.</w:t>
      </w:r>
      <w:r w:rsidRPr="00DB260D">
        <w:tab/>
        <w:t>En último lugar, el orador pregunta si son suficientes los recursos con los que cuenta la Comisión de Derechos Humanos y si han ido aumentando a lo largo de los años.</w:t>
      </w:r>
    </w:p>
    <w:p w:rsidR="00123C33" w:rsidRPr="00DB260D" w:rsidRDefault="00123C33" w:rsidP="00123C33">
      <w:pPr>
        <w:spacing w:after="240"/>
      </w:pPr>
      <w:r w:rsidRPr="00DB260D">
        <w:t>65.</w:t>
      </w:r>
      <w:r w:rsidRPr="00DB260D">
        <w:tab/>
        <w:t xml:space="preserve">El </w:t>
      </w:r>
      <w:r w:rsidRPr="00DB260D">
        <w:rPr>
          <w:b/>
        </w:rPr>
        <w:t>Sr. ERMITA</w:t>
      </w:r>
      <w:r w:rsidRPr="00DB260D">
        <w:t xml:space="preserve"> (Filipinas) dice que su delegación estará encantada de contestar las preguntas del Comité, pero que necesita tiempo para organizar sus observaciones.  En el caso de que haya preguntas que los miembros de su delegación no puedan contestar oralmente, se presentarán respuestas por escrito.  El orador asegura al Comité que transmitirá a los </w:t>
      </w:r>
      <w:r>
        <w:t xml:space="preserve">representantes </w:t>
      </w:r>
      <w:r w:rsidRPr="00DB260D">
        <w:t>electos y a los miembros del Congreso de Filipinas sus preocupaciones con respecto a la legislación necesaria.</w:t>
      </w:r>
    </w:p>
    <w:p w:rsidR="00123C33" w:rsidRPr="00DB260D" w:rsidRDefault="00123C33" w:rsidP="00123C33">
      <w:pPr>
        <w:spacing w:after="240"/>
      </w:pPr>
      <w:r w:rsidRPr="00DB260D">
        <w:t>66.</w:t>
      </w:r>
      <w:r w:rsidRPr="00DB260D">
        <w:tab/>
        <w:t xml:space="preserve">El </w:t>
      </w:r>
      <w:r w:rsidRPr="00DB260D">
        <w:rPr>
          <w:b/>
        </w:rPr>
        <w:t>PRESIDENTE</w:t>
      </w:r>
      <w:r w:rsidRPr="00DB260D">
        <w:t xml:space="preserve"> dice que el Comité espera con interés continuar el diálogo con la delegación en el momento oportuno.</w:t>
      </w:r>
    </w:p>
    <w:p w:rsidR="00123C33" w:rsidRPr="00DB260D" w:rsidRDefault="00123C33" w:rsidP="00123C33">
      <w:pPr>
        <w:adjustRightInd w:val="0"/>
        <w:snapToGrid w:val="0"/>
        <w:spacing w:after="240"/>
        <w:jc w:val="center"/>
        <w:rPr>
          <w:snapToGrid w:val="0"/>
        </w:rPr>
      </w:pPr>
      <w:r w:rsidRPr="00DB260D">
        <w:rPr>
          <w:b/>
          <w:i/>
          <w:snapToGrid w:val="0"/>
        </w:rPr>
        <w:t>Se levanta la parte pública de la sesión a las 12.05 horas.</w:t>
      </w:r>
    </w:p>
    <w:p w:rsidR="00941D4E" w:rsidRPr="00C820BE" w:rsidRDefault="00123C33" w:rsidP="00123C33">
      <w:pPr>
        <w:adjustRightInd w:val="0"/>
        <w:snapToGrid w:val="0"/>
        <w:spacing w:after="240"/>
        <w:jc w:val="center"/>
        <w:rPr>
          <w:snapToGrid w:val="0"/>
        </w:rPr>
      </w:pPr>
      <w:r w:rsidRPr="00DB260D">
        <w:rPr>
          <w:snapToGrid w:val="0"/>
        </w:rPr>
        <w:t>-----</w:t>
      </w:r>
    </w:p>
    <w:sectPr w:rsidR="00941D4E" w:rsidRPr="00C820BE" w:rsidSect="00123C3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1CD" w:rsidRDefault="009061CD">
      <w:r>
        <w:separator/>
      </w:r>
    </w:p>
  </w:endnote>
  <w:endnote w:type="continuationSeparator" w:id="0">
    <w:p w:rsidR="009061CD" w:rsidRDefault="00906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1CD" w:rsidRDefault="009061CD">
      <w:r>
        <w:separator/>
      </w:r>
    </w:p>
  </w:footnote>
  <w:footnote w:type="continuationSeparator" w:id="0">
    <w:p w:rsidR="009061CD" w:rsidRDefault="00906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C33" w:rsidRDefault="00123C33">
    <w:pPr>
      <w:pStyle w:val="Header"/>
    </w:pPr>
    <w:r>
      <w:t>CAT/C/SR.868</w:t>
    </w:r>
  </w:p>
  <w:p w:rsidR="00123C33" w:rsidRDefault="00123C33">
    <w:pPr>
      <w:pStyle w:val="Header"/>
    </w:pPr>
    <w:r>
      <w:t xml:space="preserve">página </w:t>
    </w:r>
    <w:r>
      <w:fldChar w:fldCharType="begin"/>
    </w:r>
    <w:r>
      <w:instrText xml:space="preserve"> PAGE  \* MERGEFORMAT </w:instrText>
    </w:r>
    <w:r>
      <w:fldChar w:fldCharType="separate"/>
    </w:r>
    <w:r w:rsidR="007000BA">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C33" w:rsidRDefault="00123C33" w:rsidP="00FF2BB5">
    <w:pPr>
      <w:tabs>
        <w:tab w:val="left" w:pos="7800"/>
      </w:tabs>
    </w:pPr>
    <w:r>
      <w:tab/>
      <w:t>CAT/C/SR.868</w:t>
    </w:r>
  </w:p>
  <w:p w:rsidR="00123C33" w:rsidRDefault="00123C33" w:rsidP="00FF2BB5">
    <w:pPr>
      <w:tabs>
        <w:tab w:val="left" w:pos="7800"/>
      </w:tabs>
    </w:pPr>
    <w:r>
      <w:tab/>
      <w:t xml:space="preserve">página </w:t>
    </w:r>
    <w:r>
      <w:fldChar w:fldCharType="begin"/>
    </w:r>
    <w:r>
      <w:instrText xml:space="preserve"> PAGE  \* MERGEFORMAT </w:instrText>
    </w:r>
    <w:r>
      <w:fldChar w:fldCharType="separate"/>
    </w:r>
    <w:r w:rsidR="007000BA">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C99"/>
    <w:rsid w:val="00002067"/>
    <w:rsid w:val="000F18F3"/>
    <w:rsid w:val="001000B7"/>
    <w:rsid w:val="00123C33"/>
    <w:rsid w:val="001A7B2A"/>
    <w:rsid w:val="001D17E6"/>
    <w:rsid w:val="001E79FD"/>
    <w:rsid w:val="001E7D80"/>
    <w:rsid w:val="0020056D"/>
    <w:rsid w:val="002009CB"/>
    <w:rsid w:val="002426E2"/>
    <w:rsid w:val="00273020"/>
    <w:rsid w:val="00395FD9"/>
    <w:rsid w:val="003C7C99"/>
    <w:rsid w:val="00493B79"/>
    <w:rsid w:val="00623B06"/>
    <w:rsid w:val="006541BE"/>
    <w:rsid w:val="006C222A"/>
    <w:rsid w:val="006D35BA"/>
    <w:rsid w:val="006F1748"/>
    <w:rsid w:val="007000BA"/>
    <w:rsid w:val="00716E4C"/>
    <w:rsid w:val="0077727F"/>
    <w:rsid w:val="007A4CF7"/>
    <w:rsid w:val="007E1504"/>
    <w:rsid w:val="007E7BD0"/>
    <w:rsid w:val="008C2547"/>
    <w:rsid w:val="009061CD"/>
    <w:rsid w:val="00941D4E"/>
    <w:rsid w:val="00A4420C"/>
    <w:rsid w:val="00A528E7"/>
    <w:rsid w:val="00AA0CDD"/>
    <w:rsid w:val="00AE40CB"/>
    <w:rsid w:val="00BE1186"/>
    <w:rsid w:val="00C2721A"/>
    <w:rsid w:val="00C32600"/>
    <w:rsid w:val="00C820BE"/>
    <w:rsid w:val="00CC6673"/>
    <w:rsid w:val="00E01E15"/>
    <w:rsid w:val="00F17191"/>
    <w:rsid w:val="00F7742E"/>
    <w:rsid w:val="00F82B34"/>
    <w:rsid w:val="00FB6BE0"/>
    <w:rsid w:val="00FF2B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23C3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5400</Words>
  <Characters>29706</Characters>
  <Application>Microsoft Office Word</Application>
  <DocSecurity>4</DocSecurity>
  <Lines>247</Lines>
  <Paragraphs>70</Paragraphs>
  <ScaleCrop>false</ScaleCrop>
  <HeadingPairs>
    <vt:vector size="2" baseType="variant">
      <vt:variant>
        <vt:lpstr>Título</vt:lpstr>
      </vt:variant>
      <vt:variant>
        <vt:i4>1</vt:i4>
      </vt:variant>
    </vt:vector>
  </HeadingPairs>
  <TitlesOfParts>
    <vt:vector size="1" baseType="lpstr">
      <vt:lpstr>CAT/C/SR.868  -  09-41831</vt:lpstr>
    </vt:vector>
  </TitlesOfParts>
  <Company>CSD</Company>
  <LinksUpToDate>false</LinksUpToDate>
  <CharactersWithSpaces>35036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CAT/C/SR.868  -  09-41831</dc:title>
  <dc:subject>FINAL</dc:subject>
  <dc:creator>Luz María Urquizu</dc:creator>
  <cp:keywords/>
  <dc:description/>
  <cp:lastModifiedBy>Admieng</cp:lastModifiedBy>
  <cp:revision>2</cp:revision>
  <cp:lastPrinted>2001-03-13T14:07:00Z</cp:lastPrinted>
  <dcterms:created xsi:type="dcterms:W3CDTF">2009-08-26T10:42:00Z</dcterms:created>
  <dcterms:modified xsi:type="dcterms:W3CDTF">2009-08-26T10:42:00Z</dcterms:modified>
</cp:coreProperties>
</file>