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4C0471">
                <w:t>C/SR.1</w:t>
              </w:r>
              <w:r w:rsidR="004A793F">
                <w:rPr>
                  <w:lang w:val="en-US"/>
                </w:rPr>
                <w:t>27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4C0471">
              <w:rPr>
                <w:sz w:val="20"/>
                <w:lang w:val="en-US"/>
              </w:rPr>
              <w:fldChar w:fldCharType="separate"/>
            </w:r>
            <w:r w:rsidR="006A7AF8">
              <w:rPr>
                <w:sz w:val="20"/>
                <w:lang w:val="en-US"/>
              </w:rPr>
              <w:t>25</w:t>
            </w:r>
            <w:r w:rsidR="001870E6">
              <w:rPr>
                <w:sz w:val="20"/>
                <w:lang w:val="en-US"/>
              </w:rPr>
              <w:t xml:space="preserve"> Ma</w:t>
            </w:r>
            <w:r w:rsidR="00B64AA2">
              <w:rPr>
                <w:sz w:val="20"/>
                <w:lang w:val="en-US"/>
              </w:rPr>
              <w:t>y</w:t>
            </w:r>
            <w:r w:rsidR="004C0471">
              <w:rPr>
                <w:sz w:val="20"/>
                <w:lang w:val="en-US"/>
              </w:rPr>
              <w:t xml:space="preserve"> 2010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="004A793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4A793F">
              <w:rPr>
                <w:sz w:val="20"/>
              </w:rPr>
              <w:instrText xml:space="preserve"> FORMDROPDOWN </w:instrText>
            </w:r>
            <w:r w:rsidR="00DF2D5D" w:rsidRPr="004A793F">
              <w:rPr>
                <w:sz w:val="20"/>
              </w:rPr>
            </w:r>
            <w:r w:rsidR="004A793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315CAD" w:rsidRPr="00315CAD" w:rsidRDefault="00315CAD" w:rsidP="00315CAD">
      <w:pPr>
        <w:spacing w:before="120"/>
        <w:rPr>
          <w:b/>
          <w:sz w:val="24"/>
          <w:szCs w:val="24"/>
        </w:rPr>
      </w:pPr>
      <w:r w:rsidRPr="00315CAD">
        <w:rPr>
          <w:b/>
          <w:sz w:val="24"/>
          <w:szCs w:val="24"/>
        </w:rPr>
        <w:t>Комитет по защите прав всех трудящихся-</w:t>
      </w:r>
      <w:r w:rsidR="00CE5A34">
        <w:rPr>
          <w:b/>
          <w:sz w:val="24"/>
          <w:szCs w:val="24"/>
        </w:rPr>
        <w:br/>
      </w:r>
      <w:r w:rsidRPr="00315CAD">
        <w:rPr>
          <w:b/>
          <w:sz w:val="24"/>
          <w:szCs w:val="24"/>
        </w:rPr>
        <w:t>мигрантов и членов их семей</w:t>
      </w:r>
    </w:p>
    <w:p w:rsidR="00315CAD" w:rsidRPr="00CE5A34" w:rsidRDefault="00B64AA2" w:rsidP="00315CAD">
      <w:pPr>
        <w:rPr>
          <w:b/>
        </w:rPr>
      </w:pPr>
      <w:r>
        <w:rPr>
          <w:b/>
        </w:rPr>
        <w:t>Двенадцатая</w:t>
      </w:r>
      <w:r w:rsidR="00315CAD" w:rsidRPr="00CE5A34">
        <w:rPr>
          <w:b/>
        </w:rPr>
        <w:t xml:space="preserve"> сессия</w:t>
      </w:r>
    </w:p>
    <w:p w:rsidR="00315CAD" w:rsidRPr="00CE5A34" w:rsidRDefault="00315CAD" w:rsidP="00CE5A34">
      <w:pPr>
        <w:spacing w:before="120"/>
        <w:rPr>
          <w:b/>
        </w:rPr>
      </w:pPr>
      <w:r w:rsidRPr="00CE5A34">
        <w:rPr>
          <w:b/>
        </w:rPr>
        <w:t xml:space="preserve">Краткий </w:t>
      </w:r>
      <w:r w:rsidR="00B64AA2">
        <w:rPr>
          <w:b/>
        </w:rPr>
        <w:t>(частичный)</w:t>
      </w:r>
      <w:r w:rsidR="00B64AA2" w:rsidRPr="000D4490">
        <w:rPr>
          <w:rStyle w:val="FootnoteReference"/>
          <w:szCs w:val="18"/>
          <w:vertAlign w:val="baseline"/>
        </w:rPr>
        <w:footnoteReference w:customMarkFollows="1" w:id="1"/>
        <w:t>*</w:t>
      </w:r>
      <w:r w:rsidR="00B64AA2" w:rsidRPr="00B64AA2">
        <w:t xml:space="preserve"> </w:t>
      </w:r>
      <w:r w:rsidRPr="00CE5A34">
        <w:rPr>
          <w:b/>
        </w:rPr>
        <w:t>отчет о 1</w:t>
      </w:r>
      <w:r w:rsidR="006E1385">
        <w:rPr>
          <w:b/>
        </w:rPr>
        <w:t>27</w:t>
      </w:r>
      <w:r w:rsidRPr="00CE5A34">
        <w:rPr>
          <w:b/>
        </w:rPr>
        <w:t>-м заседании,</w:t>
      </w:r>
    </w:p>
    <w:p w:rsidR="00315CAD" w:rsidRDefault="00315CAD" w:rsidP="00315CAD">
      <w:r>
        <w:t>состоявше</w:t>
      </w:r>
      <w:r w:rsidR="009B3C0F">
        <w:t>мся во Дворце Вильсона в Женеве</w:t>
      </w:r>
      <w:r>
        <w:t xml:space="preserve"> </w:t>
      </w:r>
      <w:r w:rsidR="00CE5A34">
        <w:br/>
      </w:r>
      <w:r>
        <w:t xml:space="preserve">в понедельник, </w:t>
      </w:r>
      <w:r w:rsidR="006E1385">
        <w:t>26 апреля</w:t>
      </w:r>
      <w:r>
        <w:t xml:space="preserve"> 20</w:t>
      </w:r>
      <w:r w:rsidR="006E1385">
        <w:t>10</w:t>
      </w:r>
      <w:r>
        <w:t xml:space="preserve"> года, в 10 ч. 00 м.</w:t>
      </w:r>
    </w:p>
    <w:p w:rsidR="000D4490" w:rsidRPr="000D4490" w:rsidRDefault="00AC7AA9" w:rsidP="00CE5A34">
      <w:pPr>
        <w:spacing w:before="120"/>
      </w:pPr>
      <w:r>
        <w:rPr>
          <w:i/>
        </w:rPr>
        <w:t>Временный П</w:t>
      </w:r>
      <w:r w:rsidR="00315CAD" w:rsidRPr="00CE5A34">
        <w:rPr>
          <w:i/>
        </w:rPr>
        <w:t>редседатель</w:t>
      </w:r>
      <w:r w:rsidR="00315CAD">
        <w:t xml:space="preserve">: </w:t>
      </w:r>
      <w:r>
        <w:t>г-н Ндиайе (Представитель Генерального секретаря)</w:t>
      </w:r>
    </w:p>
    <w:p w:rsidR="006E1385" w:rsidRDefault="00B965B1" w:rsidP="000D4490">
      <w:pPr>
        <w:ind w:firstLine="1078"/>
      </w:pPr>
      <w:r>
        <w:rPr>
          <w:i/>
        </w:rPr>
        <w:t>П</w:t>
      </w:r>
      <w:r w:rsidRPr="00CE5A34">
        <w:rPr>
          <w:i/>
        </w:rPr>
        <w:t>редседатель</w:t>
      </w:r>
      <w:r>
        <w:t xml:space="preserve">: </w:t>
      </w:r>
      <w:r w:rsidR="00AC7AA9">
        <w:t>г-н Эль Джамри</w:t>
      </w:r>
    </w:p>
    <w:p w:rsidR="00315CAD" w:rsidRPr="00CE5A34" w:rsidRDefault="00315CAD" w:rsidP="00CE5A34">
      <w:pPr>
        <w:spacing w:before="120"/>
        <w:rPr>
          <w:sz w:val="28"/>
          <w:szCs w:val="28"/>
        </w:rPr>
      </w:pPr>
      <w:r w:rsidRPr="00CE5A34">
        <w:rPr>
          <w:sz w:val="28"/>
          <w:szCs w:val="28"/>
        </w:rPr>
        <w:t>Содержание</w:t>
      </w:r>
    </w:p>
    <w:p w:rsidR="00315CAD" w:rsidRDefault="00315CAD" w:rsidP="00B41DD8">
      <w:pPr>
        <w:pStyle w:val="SingleTxtGR"/>
        <w:spacing w:before="240"/>
      </w:pPr>
      <w:r>
        <w:t>Открытие сессии</w:t>
      </w:r>
    </w:p>
    <w:p w:rsidR="00315CAD" w:rsidRDefault="00B965B1" w:rsidP="00CE5A34">
      <w:pPr>
        <w:pStyle w:val="SingleTxtGR"/>
      </w:pPr>
      <w:r>
        <w:t>Торжественное заявление новых избранных членов Комитета в соответствии</w:t>
      </w:r>
      <w:r>
        <w:br/>
        <w:t>с правилом 11 временных правил процедуры</w:t>
      </w:r>
    </w:p>
    <w:p w:rsidR="00B965B1" w:rsidRDefault="00B965B1" w:rsidP="00CE5A34">
      <w:pPr>
        <w:pStyle w:val="SingleTxtGR"/>
      </w:pPr>
      <w:r>
        <w:t>Выборы должностных лиц в соответствии с правилами 12 и 13 временных пр</w:t>
      </w:r>
      <w:r>
        <w:t>а</w:t>
      </w:r>
      <w:r>
        <w:t>вил процедуры</w:t>
      </w:r>
    </w:p>
    <w:p w:rsidR="00315CAD" w:rsidRDefault="00315CAD" w:rsidP="00CE5A34">
      <w:pPr>
        <w:pStyle w:val="SingleTxtGR"/>
      </w:pPr>
      <w:r>
        <w:t>Принятие повестки дня</w:t>
      </w:r>
    </w:p>
    <w:p w:rsidR="00315CAD" w:rsidRDefault="00315CAD" w:rsidP="00CE5A34">
      <w:pPr>
        <w:pStyle w:val="SingleTxtGR"/>
      </w:pPr>
      <w:r>
        <w:t xml:space="preserve">Организация работ и </w:t>
      </w:r>
      <w:r w:rsidR="00910831">
        <w:t>другие</w:t>
      </w:r>
      <w:r>
        <w:t xml:space="preserve"> вопросы</w:t>
      </w:r>
    </w:p>
    <w:p w:rsidR="00E3247F" w:rsidRDefault="00315CAD" w:rsidP="00CE5A34">
      <w:pPr>
        <w:pStyle w:val="SingleTxtGR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 73 Ко</w:t>
      </w:r>
      <w:r>
        <w:t>н</w:t>
      </w:r>
      <w:r>
        <w:t>венции</w:t>
      </w:r>
    </w:p>
    <w:p w:rsidR="00025109" w:rsidRPr="00025109" w:rsidRDefault="00025109" w:rsidP="005853F9">
      <w:pPr>
        <w:pStyle w:val="SingleTxtGR"/>
        <w:pageBreakBefore/>
        <w:rPr>
          <w:i/>
        </w:rPr>
      </w:pPr>
      <w:r w:rsidRPr="00025109">
        <w:rPr>
          <w:i/>
        </w:rPr>
        <w:t>Заседание открывается в 10 ч. 10 м.</w:t>
      </w:r>
    </w:p>
    <w:p w:rsidR="00025109" w:rsidRDefault="00025109" w:rsidP="00025109">
      <w:pPr>
        <w:pStyle w:val="H23GR0"/>
      </w:pPr>
      <w:r>
        <w:tab/>
      </w:r>
      <w:r>
        <w:tab/>
        <w:t>Открытие сессии</w:t>
      </w:r>
    </w:p>
    <w:p w:rsidR="00025109" w:rsidRDefault="00025109" w:rsidP="00025109">
      <w:pPr>
        <w:pStyle w:val="SingleTxtGR"/>
      </w:pPr>
      <w:r>
        <w:t>1.</w:t>
      </w:r>
      <w:r>
        <w:tab/>
      </w:r>
      <w:r>
        <w:rPr>
          <w:b/>
        </w:rPr>
        <w:t>Временный Председатель</w:t>
      </w:r>
      <w:r w:rsidR="00CF3A83">
        <w:t xml:space="preserve"> объявляет</w:t>
      </w:r>
      <w:r>
        <w:t xml:space="preserve"> двенадцатую сессию Комитета по защите прав всех трудящихся-мигрантов и членов их семей открытой.</w:t>
      </w:r>
    </w:p>
    <w:p w:rsidR="00025109" w:rsidRDefault="00025109" w:rsidP="00025109">
      <w:pPr>
        <w:pStyle w:val="SingleTxtGR"/>
      </w:pPr>
      <w:r>
        <w:t>2.</w:t>
      </w:r>
      <w:r>
        <w:tab/>
        <w:t>Он говорит, что Комитет впервые заседает в полном составе после всту</w:t>
      </w:r>
      <w:r>
        <w:t>п</w:t>
      </w:r>
      <w:r>
        <w:t>ления в силу Международной конвенции о защите прав всех трудящихся-мигрантов и членов их семей для 41 государства-участника в 2009 году. Расш</w:t>
      </w:r>
      <w:r>
        <w:t>и</w:t>
      </w:r>
      <w:r>
        <w:t xml:space="preserve">рение членского состава Комитета совпало с празднованием в 2010 году </w:t>
      </w:r>
      <w:r w:rsidR="009B3C0F">
        <w:t>дв</w:t>
      </w:r>
      <w:r w:rsidR="009B3C0F">
        <w:t>а</w:t>
      </w:r>
      <w:r w:rsidR="009B3C0F">
        <w:t>дцатой</w:t>
      </w:r>
      <w:r>
        <w:t xml:space="preserve"> годовщины принятия Конвенции, которое будет способствовать пов</w:t>
      </w:r>
      <w:r>
        <w:t>ы</w:t>
      </w:r>
      <w:r>
        <w:t xml:space="preserve">шению уровня информированности о правах мигрантов и </w:t>
      </w:r>
      <w:r w:rsidR="00EA65F4">
        <w:t xml:space="preserve">побуждению </w:t>
      </w:r>
      <w:r>
        <w:t>новых государств к присоединению к Конвенции.</w:t>
      </w:r>
    </w:p>
    <w:p w:rsidR="00025109" w:rsidRDefault="00025109" w:rsidP="00025109">
      <w:pPr>
        <w:pStyle w:val="SingleTxtGR"/>
      </w:pPr>
      <w:r>
        <w:t>3.</w:t>
      </w:r>
      <w:r>
        <w:tab/>
        <w:t>Эффективная защита прав человека в контексте миграции является одной из стратегических приоритетных задач Управления Верховного комиссара О</w:t>
      </w:r>
      <w:r>
        <w:t>р</w:t>
      </w:r>
      <w:r>
        <w:t>ганизации Объединенных Наций по правам человека (УВКПЧ) на двухлетний период 2010</w:t>
      </w:r>
      <w:r w:rsidR="00EA65F4">
        <w:t>−</w:t>
      </w:r>
      <w:r>
        <w:t>2011 годов. УВКПЧ уделит особое внимание четырем важнейшим сферам, связанным с миграцией: дискриминации, ксенофобии, расизму и св</w:t>
      </w:r>
      <w:r>
        <w:t>я</w:t>
      </w:r>
      <w:r>
        <w:t>занной с ними нетерпимости в отношении мигрантов; экономическим, соц</w:t>
      </w:r>
      <w:r>
        <w:t>и</w:t>
      </w:r>
      <w:r>
        <w:t xml:space="preserve">альным и культурным правам мигрантов; </w:t>
      </w:r>
      <w:r w:rsidR="00EA65F4">
        <w:t xml:space="preserve">задержанию иммигрантов </w:t>
      </w:r>
      <w:r>
        <w:t>и привл</w:t>
      </w:r>
      <w:r>
        <w:t>е</w:t>
      </w:r>
      <w:r>
        <w:t>чению к уголовной ответственности нел</w:t>
      </w:r>
      <w:r w:rsidR="00EA65F4">
        <w:t>егальных</w:t>
      </w:r>
      <w:r>
        <w:t xml:space="preserve"> мигра</w:t>
      </w:r>
      <w:r w:rsidR="00EA65F4">
        <w:t>нтов</w:t>
      </w:r>
      <w:r>
        <w:t>; а также последс</w:t>
      </w:r>
      <w:r>
        <w:t>т</w:t>
      </w:r>
      <w:r>
        <w:t>виям глобального экономического кризиса для прав человека м</w:t>
      </w:r>
      <w:r>
        <w:t>и</w:t>
      </w:r>
      <w:r>
        <w:t>грантов. УВКПЧ также намерено пропагандировать Конвенцию и повышать уровень информированн</w:t>
      </w:r>
      <w:r>
        <w:t>о</w:t>
      </w:r>
      <w:r>
        <w:t>сти о ней.</w:t>
      </w:r>
    </w:p>
    <w:p w:rsidR="00025109" w:rsidRDefault="00025109" w:rsidP="00025109">
      <w:pPr>
        <w:pStyle w:val="SingleTxtGR"/>
      </w:pPr>
      <w:r>
        <w:t>4.</w:t>
      </w:r>
      <w:r>
        <w:tab/>
        <w:t>В 2010 году проводятся или планируются различные инициативы и мер</w:t>
      </w:r>
      <w:r>
        <w:t>о</w:t>
      </w:r>
      <w:r>
        <w:t>приятия в целях обеспечения универсального характера Конвенции. Речь, в ч</w:t>
      </w:r>
      <w:r>
        <w:t>а</w:t>
      </w:r>
      <w:r>
        <w:t>стности, идет о Глобальной кампании за ратификацию Конвенции о правах м</w:t>
      </w:r>
      <w:r>
        <w:t>и</w:t>
      </w:r>
      <w:r>
        <w:t>грантов, об организации УВКПЧ встреч, посвященных проблематике миграции, о проведении юридического коллоквиума в Брюсселе по вопросу о правоз</w:t>
      </w:r>
      <w:r>
        <w:t>а</w:t>
      </w:r>
      <w:r>
        <w:t xml:space="preserve">щитных рамках защиты домашней прислуги из числа мигрантов, а также о </w:t>
      </w:r>
      <w:r w:rsidR="00A61EC3">
        <w:t>с</w:t>
      </w:r>
      <w:r w:rsidR="00A61EC3">
        <w:t>о</w:t>
      </w:r>
      <w:r w:rsidR="00A61EC3">
        <w:t>зыве</w:t>
      </w:r>
      <w:r>
        <w:t xml:space="preserve"> в Лиссабоне конференции по правам человека и миграции. Во второй п</w:t>
      </w:r>
      <w:r>
        <w:t>о</w:t>
      </w:r>
      <w:r>
        <w:t>ловине 2010 года УВКПЧ будет председательствовать в Группе по глобальной миграции в преддверии Четвертого глобального форума по миграции и разв</w:t>
      </w:r>
      <w:r>
        <w:t>и</w:t>
      </w:r>
      <w:r>
        <w:t>тию, к</w:t>
      </w:r>
      <w:r>
        <w:t>о</w:t>
      </w:r>
      <w:r w:rsidR="00A61EC3">
        <w:t xml:space="preserve">торый состоится в Мексике </w:t>
      </w:r>
      <w:r>
        <w:t>в ноябре.</w:t>
      </w:r>
    </w:p>
    <w:p w:rsidR="00025109" w:rsidRDefault="00025109" w:rsidP="00025109">
      <w:pPr>
        <w:pStyle w:val="SingleTxtGR"/>
      </w:pPr>
      <w:r>
        <w:t>5.</w:t>
      </w:r>
      <w:r>
        <w:tab/>
        <w:t>Вопрос о правах человека мигрантов неоднократно поднимался на трин</w:t>
      </w:r>
      <w:r>
        <w:t>а</w:t>
      </w:r>
      <w:r>
        <w:t>дцатой сессии Совета по правам человека</w:t>
      </w:r>
      <w:r w:rsidR="00A61EC3">
        <w:t>, а также</w:t>
      </w:r>
      <w:r>
        <w:t xml:space="preserve"> в рекомендациях, сформул</w:t>
      </w:r>
      <w:r>
        <w:t>и</w:t>
      </w:r>
      <w:r>
        <w:t>рованных в контексте универсального периодического обзора. В ближайшее время УВКПЧ проведет однодневное совещание в связи с осуществлением р</w:t>
      </w:r>
      <w:r>
        <w:t>е</w:t>
      </w:r>
      <w:r>
        <w:t>золюции 12/6 Совета по правам человека, в 2009 году Специальный докла</w:t>
      </w:r>
      <w:r>
        <w:t>д</w:t>
      </w:r>
      <w:r>
        <w:t>чик по вопросу о правах человека мигрантов посетил две страны: Соединенное К</w:t>
      </w:r>
      <w:r>
        <w:t>о</w:t>
      </w:r>
      <w:r>
        <w:t>ролевство Великобритании и Северной Ирландии и Сенегал.</w:t>
      </w:r>
    </w:p>
    <w:p w:rsidR="00025109" w:rsidRDefault="00025109" w:rsidP="00025109">
      <w:pPr>
        <w:pStyle w:val="SingleTxtGR"/>
      </w:pPr>
      <w:r>
        <w:t>6.</w:t>
      </w:r>
      <w:r>
        <w:tab/>
        <w:t>Переходя к вопросу об укреплении системы договорных органов, вр</w:t>
      </w:r>
      <w:r>
        <w:t>е</w:t>
      </w:r>
      <w:r>
        <w:t>менный Председатель напоминает, что на двенадцатой сессии Совета по правам человека Верховный комиссар призвала заинтересованные стороны инициир</w:t>
      </w:r>
      <w:r>
        <w:t>о</w:t>
      </w:r>
      <w:r>
        <w:t xml:space="preserve">вать рассмотрение и </w:t>
      </w:r>
      <w:r w:rsidR="00A61EC3">
        <w:t>изучение</w:t>
      </w:r>
      <w:r>
        <w:t xml:space="preserve"> способов повышения согласованности и эффе</w:t>
      </w:r>
      <w:r>
        <w:t>к</w:t>
      </w:r>
      <w:r>
        <w:t xml:space="preserve">тивности. В этой связи он обращает внимание на неофициальное совещание бывших и нынешних </w:t>
      </w:r>
      <w:r w:rsidR="00A61EC3">
        <w:t>экспертов</w:t>
      </w:r>
      <w:r>
        <w:t xml:space="preserve"> договорных органов, которое было организов</w:t>
      </w:r>
      <w:r>
        <w:t>а</w:t>
      </w:r>
      <w:r>
        <w:t>но Университетом Ноттингема (Соединенное Королевство) в ноябре 2009 г</w:t>
      </w:r>
      <w:r>
        <w:t>о</w:t>
      </w:r>
      <w:r>
        <w:t>да в целях разработки рамок укрепления данной системы.</w:t>
      </w:r>
    </w:p>
    <w:p w:rsidR="00025109" w:rsidRDefault="009C2FE5" w:rsidP="009C2FE5">
      <w:pPr>
        <w:pStyle w:val="H23GR0"/>
      </w:pPr>
      <w:r>
        <w:tab/>
      </w:r>
      <w:r>
        <w:tab/>
      </w:r>
      <w:r w:rsidR="00025109">
        <w:t>Торжественное заявление но</w:t>
      </w:r>
      <w:r>
        <w:t>вых избранных членов Комитета в </w:t>
      </w:r>
      <w:r w:rsidR="00025109">
        <w:t>соответствии с правилом 11 временных правил процедуры</w:t>
      </w:r>
    </w:p>
    <w:p w:rsidR="00025109" w:rsidRDefault="00025109" w:rsidP="00025109">
      <w:pPr>
        <w:pStyle w:val="SingleTxtGR"/>
      </w:pPr>
      <w:r>
        <w:t>7.</w:t>
      </w:r>
      <w:r>
        <w:tab/>
      </w:r>
      <w:r>
        <w:rPr>
          <w:b/>
        </w:rPr>
        <w:t>Временный Председатель</w:t>
      </w:r>
      <w:r>
        <w:t xml:space="preserve"> приветствует г-на Карриона-Мену, г-жу Дико, г-на Ибарра Гонсалеса, г-жу Миллер-Стеннетт и г-на Таля в качестве новых членов Комитета и предлагает им </w:t>
      </w:r>
      <w:r w:rsidR="00A0486C">
        <w:t xml:space="preserve">сделать </w:t>
      </w:r>
      <w:r>
        <w:t>торжественное заявление в соотве</w:t>
      </w:r>
      <w:r>
        <w:t>т</w:t>
      </w:r>
      <w:r>
        <w:t>ствии с правилом 11 временных правил процедуры Комитета.</w:t>
      </w:r>
    </w:p>
    <w:p w:rsidR="00025109" w:rsidRPr="004E35D1" w:rsidRDefault="00025109" w:rsidP="00025109">
      <w:pPr>
        <w:pStyle w:val="SingleTxtGR"/>
        <w:rPr>
          <w:i/>
        </w:rPr>
      </w:pPr>
      <w:r>
        <w:t>8.</w:t>
      </w:r>
      <w:r>
        <w:tab/>
      </w:r>
      <w:r w:rsidRPr="004E35D1">
        <w:rPr>
          <w:i/>
        </w:rPr>
        <w:t>Г-н Каррион-Мена, г-жа Дико, г-н Ибарра Гонсалес, г-жа Миллер-Стеннетт и г</w:t>
      </w:r>
      <w:r w:rsidRPr="004E35D1">
        <w:rPr>
          <w:i/>
        </w:rPr>
        <w:noBreakHyphen/>
        <w:t>н Таль произносят торжественное за</w:t>
      </w:r>
      <w:r w:rsidR="00A0486C" w:rsidRPr="004E35D1">
        <w:rPr>
          <w:i/>
        </w:rPr>
        <w:t>явление, предусмотренное в прави</w:t>
      </w:r>
      <w:r w:rsidRPr="004E35D1">
        <w:rPr>
          <w:i/>
        </w:rPr>
        <w:t>л</w:t>
      </w:r>
      <w:r w:rsidR="00A0486C" w:rsidRPr="004E35D1">
        <w:rPr>
          <w:i/>
        </w:rPr>
        <w:t>е</w:t>
      </w:r>
      <w:r w:rsidRPr="004E35D1">
        <w:rPr>
          <w:i/>
        </w:rPr>
        <w:t xml:space="preserve"> 11 време</w:t>
      </w:r>
      <w:r w:rsidRPr="004E35D1">
        <w:rPr>
          <w:i/>
        </w:rPr>
        <w:t>н</w:t>
      </w:r>
      <w:r w:rsidRPr="004E35D1">
        <w:rPr>
          <w:i/>
        </w:rPr>
        <w:t>ных правил процедуры Комитета.</w:t>
      </w:r>
    </w:p>
    <w:p w:rsidR="00025109" w:rsidRDefault="004E35D1" w:rsidP="004E35D1">
      <w:pPr>
        <w:pStyle w:val="H23GR0"/>
      </w:pPr>
      <w:r>
        <w:tab/>
      </w:r>
      <w:r>
        <w:tab/>
      </w:r>
      <w:r w:rsidR="00025109">
        <w:t>Выборы должностных лиц в соответствии с правилами 12 и 13 временных правил процедуры</w:t>
      </w:r>
    </w:p>
    <w:p w:rsidR="00025109" w:rsidRDefault="00025109" w:rsidP="00025109">
      <w:pPr>
        <w:pStyle w:val="SingleTxtGR"/>
      </w:pPr>
      <w:r>
        <w:t>9.</w:t>
      </w:r>
      <w:r>
        <w:tab/>
      </w:r>
      <w:r>
        <w:rPr>
          <w:b/>
        </w:rPr>
        <w:t>Г-жа Кубиас Медина</w:t>
      </w:r>
      <w:r>
        <w:t xml:space="preserve"> предлагает кандидатуру г-на Эль Джамри на дол</w:t>
      </w:r>
      <w:r>
        <w:t>ж</w:t>
      </w:r>
      <w:r>
        <w:t>ность Председателя.</w:t>
      </w:r>
    </w:p>
    <w:p w:rsidR="00025109" w:rsidRDefault="00025109" w:rsidP="00025109">
      <w:pPr>
        <w:pStyle w:val="SingleTxtGR"/>
      </w:pPr>
      <w:r>
        <w:t>10.</w:t>
      </w:r>
      <w:r>
        <w:tab/>
      </w:r>
      <w:r>
        <w:rPr>
          <w:b/>
        </w:rPr>
        <w:t>Г-н Альба</w:t>
      </w:r>
      <w:r>
        <w:t xml:space="preserve"> и </w:t>
      </w:r>
      <w:r>
        <w:rPr>
          <w:b/>
        </w:rPr>
        <w:t>г-жа Консимбо</w:t>
      </w:r>
      <w:r>
        <w:t xml:space="preserve"> поддерживают эту кандидатуру.</w:t>
      </w:r>
    </w:p>
    <w:p w:rsidR="00025109" w:rsidRDefault="00025109" w:rsidP="00025109">
      <w:pPr>
        <w:pStyle w:val="SingleTxtGR"/>
      </w:pPr>
      <w:r>
        <w:t>11.</w:t>
      </w:r>
      <w:r>
        <w:tab/>
      </w:r>
      <w:r w:rsidRPr="002F41A8">
        <w:rPr>
          <w:i/>
        </w:rPr>
        <w:t>Г-н Эль Джамри избирается Председателем путем аккламации.</w:t>
      </w:r>
    </w:p>
    <w:p w:rsidR="00025109" w:rsidRDefault="00025109" w:rsidP="00025109">
      <w:pPr>
        <w:pStyle w:val="SingleTxtGR"/>
      </w:pPr>
      <w:r>
        <w:t>12.</w:t>
      </w:r>
      <w:r>
        <w:tab/>
      </w:r>
      <w:r w:rsidRPr="002F41A8">
        <w:rPr>
          <w:i/>
        </w:rPr>
        <w:t>Г-н Эль Джамри занимает место Председателя.</w:t>
      </w:r>
    </w:p>
    <w:p w:rsidR="00025109" w:rsidRDefault="00025109" w:rsidP="00025109">
      <w:pPr>
        <w:pStyle w:val="SingleTxtGR"/>
      </w:pPr>
      <w:r>
        <w:t>13.</w:t>
      </w:r>
      <w:r>
        <w:tab/>
      </w:r>
      <w:r>
        <w:rPr>
          <w:b/>
        </w:rPr>
        <w:t>Председатель</w:t>
      </w:r>
      <w:r>
        <w:t xml:space="preserve"> дает высокую оценку работе Верховного комиссара Орг</w:t>
      </w:r>
      <w:r>
        <w:t>а</w:t>
      </w:r>
      <w:r>
        <w:t>низации Объединенных Наций по правам человека, уделяющего приоритетное внимание правам мигрантов</w:t>
      </w:r>
      <w:r w:rsidR="00A0486C">
        <w:t>,</w:t>
      </w:r>
      <w:r>
        <w:t xml:space="preserve"> и приветствует различные инициативы по проп</w:t>
      </w:r>
      <w:r>
        <w:t>а</w:t>
      </w:r>
      <w:r>
        <w:t>ганде Конвенции и повышению уровня информированности о ней. К настоящ</w:t>
      </w:r>
      <w:r>
        <w:t>е</w:t>
      </w:r>
      <w:r>
        <w:t>му времени лишь 43 государства ратифицировали Конвенцию. Малое число р</w:t>
      </w:r>
      <w:r>
        <w:t>а</w:t>
      </w:r>
      <w:r>
        <w:t>тификаций является настоящим вызовом для Комитета</w:t>
      </w:r>
      <w:r w:rsidR="002F41A8">
        <w:t>.</w:t>
      </w:r>
      <w:r>
        <w:t xml:space="preserve"> и </w:t>
      </w:r>
      <w:r w:rsidR="00EA7EC1">
        <w:t xml:space="preserve">важно, чтобы все </w:t>
      </w:r>
      <w:r>
        <w:t>г</w:t>
      </w:r>
      <w:r>
        <w:t>о</w:t>
      </w:r>
      <w:r>
        <w:t>сударств</w:t>
      </w:r>
      <w:r w:rsidR="00EA7EC1">
        <w:t>а</w:t>
      </w:r>
      <w:r>
        <w:t xml:space="preserve">, которые еще не сделали этого, </w:t>
      </w:r>
      <w:r w:rsidR="00EA7EC1">
        <w:t xml:space="preserve">стали </w:t>
      </w:r>
      <w:r>
        <w:t>участниками данного докуме</w:t>
      </w:r>
      <w:r>
        <w:t>н</w:t>
      </w:r>
      <w:r>
        <w:t>та.</w:t>
      </w:r>
    </w:p>
    <w:p w:rsidR="00025109" w:rsidRDefault="00025109" w:rsidP="00025109">
      <w:pPr>
        <w:pStyle w:val="SingleTxtGR"/>
      </w:pPr>
      <w:r>
        <w:t>14.</w:t>
      </w:r>
      <w:r>
        <w:tab/>
      </w:r>
      <w:r w:rsidRPr="00132139">
        <w:t>Председатель</w:t>
      </w:r>
      <w:r>
        <w:t xml:space="preserve"> приветствует </w:t>
      </w:r>
      <w:r w:rsidR="00EA7EC1">
        <w:t xml:space="preserve">также </w:t>
      </w:r>
      <w:r>
        <w:t>усилия по повышению уровня инфо</w:t>
      </w:r>
      <w:r>
        <w:t>р</w:t>
      </w:r>
      <w:r>
        <w:t>мирова</w:t>
      </w:r>
      <w:r>
        <w:t>н</w:t>
      </w:r>
      <w:r w:rsidR="00EA7EC1">
        <w:t xml:space="preserve">ности </w:t>
      </w:r>
      <w:r>
        <w:t>о проблеме домашней прислуги из числа мигрантов, по которой Комитет план</w:t>
      </w:r>
      <w:r>
        <w:t>и</w:t>
      </w:r>
      <w:r>
        <w:t>рует принять на нынешней сессии</w:t>
      </w:r>
      <w:r w:rsidR="00EA7EC1" w:rsidRPr="00EA7EC1">
        <w:t xml:space="preserve"> </w:t>
      </w:r>
      <w:r w:rsidR="00EA7EC1">
        <w:t>общее замечание</w:t>
      </w:r>
      <w:r>
        <w:t>.</w:t>
      </w:r>
    </w:p>
    <w:p w:rsidR="00025109" w:rsidRDefault="00025109" w:rsidP="00025109">
      <w:pPr>
        <w:pStyle w:val="SingleTxtGR"/>
      </w:pPr>
      <w:r>
        <w:t>15.</w:t>
      </w:r>
      <w:r>
        <w:tab/>
        <w:t>Насчитывается свыше 200 млн. международных мигрантов, из которых 60% в так называемых "развитых" странах. На трудящихся-мигрантов без д</w:t>
      </w:r>
      <w:r>
        <w:t>о</w:t>
      </w:r>
      <w:r>
        <w:t>кументов и трудящихся-мигрантов, находящихся на нелегальном положении, приходится 10</w:t>
      </w:r>
      <w:r w:rsidR="002F41A8">
        <w:t>−</w:t>
      </w:r>
      <w:r>
        <w:t>15% от общего числа мигрантов. Укрепление прав мигрантов яв</w:t>
      </w:r>
      <w:r w:rsidR="00EA7EC1">
        <w:t>ляется наиболее эффективным</w:t>
      </w:r>
      <w:r>
        <w:t xml:space="preserve"> способом борьбы с нелегальной миграцией, торговлей людьми и незаконным ввозом мигрантов. Кроме того, как показало исследование, защита трудящихся-мигрантов усиливает позитивное воздейс</w:t>
      </w:r>
      <w:r>
        <w:t>т</w:t>
      </w:r>
      <w:r>
        <w:t xml:space="preserve">вие миграции на производительность </w:t>
      </w:r>
      <w:r w:rsidR="00D50CE7">
        <w:t xml:space="preserve">в отдельных странах </w:t>
      </w:r>
      <w:r>
        <w:t xml:space="preserve">и </w:t>
      </w:r>
      <w:r w:rsidR="00D50CE7">
        <w:t xml:space="preserve">их </w:t>
      </w:r>
      <w:r>
        <w:t>развитие. Все заинтересованные стороны, будь то страны приема, страны происхождения, р</w:t>
      </w:r>
      <w:r>
        <w:t>а</w:t>
      </w:r>
      <w:r>
        <w:t>ботодатели или с</w:t>
      </w:r>
      <w:r>
        <w:t>а</w:t>
      </w:r>
      <w:r>
        <w:t>ми мигранты, выиграют от уважения прав мигрантов.</w:t>
      </w:r>
    </w:p>
    <w:p w:rsidR="00025109" w:rsidRDefault="00025109" w:rsidP="00025109">
      <w:pPr>
        <w:pStyle w:val="SingleTxtGR"/>
      </w:pPr>
      <w:r>
        <w:t>16.</w:t>
      </w:r>
      <w:r>
        <w:tab/>
        <w:t>Факт расширения членского состава Комитета свидетельствует о жизн</w:t>
      </w:r>
      <w:r>
        <w:t>е</w:t>
      </w:r>
      <w:r>
        <w:t>способн</w:t>
      </w:r>
      <w:r>
        <w:t>о</w:t>
      </w:r>
      <w:r>
        <w:t>сти и силе Конвенции. Новые члены из Гватемалы, Мали, Сенегала и Ямайки принесли с собой знания и опыт, которые помогут Комитету решить различные стоящие перед ним задачи.</w:t>
      </w:r>
    </w:p>
    <w:p w:rsidR="00025109" w:rsidRDefault="00025109" w:rsidP="00025109">
      <w:pPr>
        <w:pStyle w:val="SingleTxtGR"/>
      </w:pPr>
      <w:r>
        <w:t>17.</w:t>
      </w:r>
      <w:r>
        <w:tab/>
        <w:t>Комитет разделяет беспокойство Верховного комиссара о необходимости упорядочения работы договорных органов и готов продолжить свои обсужд</w:t>
      </w:r>
      <w:r>
        <w:t>е</w:t>
      </w:r>
      <w:r>
        <w:t xml:space="preserve">ния по таким вопросам, в частности </w:t>
      </w:r>
      <w:r w:rsidR="00D50CE7">
        <w:t xml:space="preserve">по вопросу </w:t>
      </w:r>
      <w:r>
        <w:t>о том, как избежать дублиров</w:t>
      </w:r>
      <w:r>
        <w:t>а</w:t>
      </w:r>
      <w:r>
        <w:t xml:space="preserve">ния усилий </w:t>
      </w:r>
      <w:r w:rsidR="00D50CE7">
        <w:t xml:space="preserve">межкомитетских совещаний и совещаний </w:t>
      </w:r>
      <w:r>
        <w:t>председателей догово</w:t>
      </w:r>
      <w:r>
        <w:t>р</w:t>
      </w:r>
      <w:r>
        <w:t>ных органов.</w:t>
      </w:r>
    </w:p>
    <w:p w:rsidR="00025109" w:rsidRDefault="00025109" w:rsidP="00025109">
      <w:pPr>
        <w:pStyle w:val="SingleTxtGR"/>
      </w:pPr>
      <w:r>
        <w:t>18.</w:t>
      </w:r>
      <w:r>
        <w:tab/>
        <w:t>Председатель хотел бы поблагодарить партнеров Комитета, в частности Междун</w:t>
      </w:r>
      <w:r>
        <w:t>а</w:t>
      </w:r>
      <w:r>
        <w:t>родную организацию труда (МОТ) и другие учреждения Организации Объединенных Наций и НПО</w:t>
      </w:r>
      <w:r w:rsidR="002F41A8">
        <w:t>,</w:t>
      </w:r>
      <w:r>
        <w:t xml:space="preserve"> за ту роль, которую они играют, оказывая п</w:t>
      </w:r>
      <w:r>
        <w:t>о</w:t>
      </w:r>
      <w:r>
        <w:t>мощь в достижении целей Конвенции.</w:t>
      </w:r>
    </w:p>
    <w:p w:rsidR="00025109" w:rsidRDefault="00025109" w:rsidP="00025109">
      <w:pPr>
        <w:pStyle w:val="SingleTxtGR"/>
      </w:pPr>
      <w:r>
        <w:t>19.</w:t>
      </w:r>
      <w:r>
        <w:tab/>
      </w:r>
      <w:r w:rsidR="00D50CE7">
        <w:t>Председатель</w:t>
      </w:r>
      <w:r>
        <w:t xml:space="preserve"> говорит, что, как он понимает, Комитет желает продлить мандаты г-на Бриль</w:t>
      </w:r>
      <w:r w:rsidR="00D50CE7">
        <w:t>янтоса и г-на Таг</w:t>
      </w:r>
      <w:r>
        <w:t>изаде в качестве заместителей Председат</w:t>
      </w:r>
      <w:r>
        <w:t>е</w:t>
      </w:r>
      <w:r>
        <w:t>ля.</w:t>
      </w:r>
    </w:p>
    <w:p w:rsidR="00025109" w:rsidRDefault="00025109" w:rsidP="00025109">
      <w:pPr>
        <w:pStyle w:val="SingleTxtGR"/>
      </w:pPr>
      <w:r>
        <w:t>20.</w:t>
      </w:r>
      <w:r>
        <w:tab/>
      </w:r>
      <w:r w:rsidRPr="002F41A8">
        <w:rPr>
          <w:i/>
        </w:rPr>
        <w:t>Решение принимается.</w:t>
      </w:r>
    </w:p>
    <w:p w:rsidR="00025109" w:rsidRDefault="00025109" w:rsidP="00025109">
      <w:pPr>
        <w:pStyle w:val="SingleTxtGR"/>
      </w:pPr>
      <w:r>
        <w:t>21.</w:t>
      </w:r>
      <w:r>
        <w:tab/>
      </w:r>
      <w:r>
        <w:rPr>
          <w:b/>
        </w:rPr>
        <w:t>Г-н Альба</w:t>
      </w:r>
      <w:r>
        <w:t xml:space="preserve"> предлагает кандидатуру г-жи Кубиас Медины на должность заместит</w:t>
      </w:r>
      <w:r>
        <w:t>е</w:t>
      </w:r>
      <w:r>
        <w:t>ля Председателя.</w:t>
      </w:r>
    </w:p>
    <w:p w:rsidR="00025109" w:rsidRDefault="00025109" w:rsidP="00025109">
      <w:pPr>
        <w:pStyle w:val="SingleTxtGR"/>
      </w:pPr>
      <w:r>
        <w:t>22.</w:t>
      </w:r>
      <w:r>
        <w:tab/>
      </w:r>
      <w:r>
        <w:rPr>
          <w:b/>
        </w:rPr>
        <w:t>Г-н Севи</w:t>
      </w:r>
      <w:r w:rsidR="00D50CE7">
        <w:rPr>
          <w:b/>
        </w:rPr>
        <w:t>м</w:t>
      </w:r>
      <w:r>
        <w:t xml:space="preserve"> поддерживает эту кандидатуру.</w:t>
      </w:r>
    </w:p>
    <w:p w:rsidR="00025109" w:rsidRDefault="00025109" w:rsidP="00025109">
      <w:pPr>
        <w:pStyle w:val="SingleTxtGR"/>
      </w:pPr>
      <w:r>
        <w:t>23.</w:t>
      </w:r>
      <w:r>
        <w:tab/>
      </w:r>
      <w:r w:rsidRPr="002F41A8">
        <w:rPr>
          <w:i/>
        </w:rPr>
        <w:t>Г-жа Кубиа</w:t>
      </w:r>
      <w:r w:rsidR="00D50CE7" w:rsidRPr="002F41A8">
        <w:rPr>
          <w:i/>
        </w:rPr>
        <w:t>с Медина избирается заместителем</w:t>
      </w:r>
      <w:r w:rsidRPr="002F41A8">
        <w:rPr>
          <w:i/>
        </w:rPr>
        <w:t xml:space="preserve"> Председателя путем аккламации.</w:t>
      </w:r>
    </w:p>
    <w:p w:rsidR="00025109" w:rsidRDefault="00025109" w:rsidP="00025109">
      <w:pPr>
        <w:pStyle w:val="SingleTxtGR"/>
      </w:pPr>
      <w:r>
        <w:t>24.</w:t>
      </w:r>
      <w:r>
        <w:tab/>
      </w:r>
      <w:r>
        <w:rPr>
          <w:b/>
        </w:rPr>
        <w:t>Г-н Севи</w:t>
      </w:r>
      <w:r w:rsidR="00D50CE7">
        <w:rPr>
          <w:b/>
        </w:rPr>
        <w:t>м</w:t>
      </w:r>
      <w:r>
        <w:t xml:space="preserve"> </w:t>
      </w:r>
      <w:r w:rsidR="00D50CE7">
        <w:t>предлагает кандидатуру г-на Эль-</w:t>
      </w:r>
      <w:r>
        <w:t>Бораи на должность До</w:t>
      </w:r>
      <w:r>
        <w:t>к</w:t>
      </w:r>
      <w:r>
        <w:t>ладчика.</w:t>
      </w:r>
    </w:p>
    <w:p w:rsidR="00025109" w:rsidRDefault="00025109" w:rsidP="00025109">
      <w:pPr>
        <w:pStyle w:val="SingleTxtGR"/>
      </w:pPr>
      <w:r>
        <w:t>25.</w:t>
      </w:r>
      <w:r>
        <w:tab/>
      </w:r>
      <w:r>
        <w:rPr>
          <w:b/>
        </w:rPr>
        <w:t>Г-жа Кубиас Медина</w:t>
      </w:r>
      <w:r>
        <w:t xml:space="preserve"> поддерживает эту кандидатуру.</w:t>
      </w:r>
    </w:p>
    <w:p w:rsidR="00CC4F32" w:rsidRPr="00E7320D" w:rsidRDefault="00CC4F32" w:rsidP="00CC4F32">
      <w:pPr>
        <w:pStyle w:val="SingleTxtGR"/>
      </w:pPr>
      <w:r w:rsidRPr="00E7320D">
        <w:t>26.</w:t>
      </w:r>
      <w:r w:rsidRPr="00E7320D">
        <w:tab/>
      </w:r>
      <w:r w:rsidRPr="00B36781">
        <w:rPr>
          <w:i/>
        </w:rPr>
        <w:t>Г-н Эль-Бораи избирается Докладчиком путем аккламации.</w:t>
      </w:r>
    </w:p>
    <w:p w:rsidR="00CC4F32" w:rsidRPr="00E7320D" w:rsidRDefault="00CC4F32" w:rsidP="00CC4F32">
      <w:pPr>
        <w:pStyle w:val="H23GR0"/>
      </w:pPr>
      <w:r w:rsidRPr="00CC4F32">
        <w:tab/>
      </w:r>
      <w:r w:rsidRPr="00CC4F32">
        <w:tab/>
      </w:r>
      <w:r w:rsidRPr="00F3557D">
        <w:t xml:space="preserve">Принятие повестки дня </w:t>
      </w:r>
      <w:r w:rsidRPr="00F3557D">
        <w:rPr>
          <w:b w:val="0"/>
        </w:rPr>
        <w:t>(</w:t>
      </w:r>
      <w:r w:rsidRPr="00F3557D">
        <w:rPr>
          <w:b w:val="0"/>
          <w:lang w:val="en-US"/>
        </w:rPr>
        <w:t>CMW</w:t>
      </w:r>
      <w:r w:rsidRPr="00F3557D">
        <w:rPr>
          <w:b w:val="0"/>
        </w:rPr>
        <w:t>/</w:t>
      </w:r>
      <w:r w:rsidRPr="00F3557D">
        <w:rPr>
          <w:b w:val="0"/>
          <w:lang w:val="en-US"/>
        </w:rPr>
        <w:t>C</w:t>
      </w:r>
      <w:r w:rsidRPr="00F3557D">
        <w:rPr>
          <w:b w:val="0"/>
        </w:rPr>
        <w:t>/12/1)</w:t>
      </w:r>
    </w:p>
    <w:p w:rsidR="00CC4F32" w:rsidRPr="00E7320D" w:rsidRDefault="00CC4F32" w:rsidP="00CC4F32">
      <w:pPr>
        <w:pStyle w:val="SingleTxtGR"/>
      </w:pPr>
      <w:r w:rsidRPr="00E7320D">
        <w:t>27.</w:t>
      </w:r>
      <w:r w:rsidRPr="00E7320D">
        <w:tab/>
      </w:r>
      <w:r w:rsidRPr="00E7320D">
        <w:rPr>
          <w:b/>
        </w:rPr>
        <w:t xml:space="preserve">Председатель </w:t>
      </w:r>
      <w:r w:rsidRPr="00E7320D">
        <w:t>обращает внимание на предварительную программу раб</w:t>
      </w:r>
      <w:r w:rsidRPr="00E7320D">
        <w:t>о</w:t>
      </w:r>
      <w:r w:rsidRPr="00E7320D">
        <w:t>ты двенадцатой сессии и говорит, что среди неупомянутых задач Комитета − подготовка повестки дня тринадцатой сессии, назначение представителей для предстоящего Межкомитетского совещания и назначение Докладчиков по А</w:t>
      </w:r>
      <w:r w:rsidRPr="00E7320D">
        <w:t>р</w:t>
      </w:r>
      <w:r w:rsidRPr="00E7320D">
        <w:t>гентине, Гватемале, Мексик</w:t>
      </w:r>
      <w:r>
        <w:t>е</w:t>
      </w:r>
      <w:r w:rsidRPr="00E7320D">
        <w:t xml:space="preserve"> и Чили. Он понимает так, что с учетом этого К</w:t>
      </w:r>
      <w:r w:rsidRPr="00E7320D">
        <w:t>о</w:t>
      </w:r>
      <w:r w:rsidRPr="00E7320D">
        <w:t>митет желает принять повестку дня и предварительную программу работы.</w:t>
      </w:r>
    </w:p>
    <w:p w:rsidR="00CC4F32" w:rsidRPr="00E7320D" w:rsidRDefault="00CC4F32" w:rsidP="00CC4F32">
      <w:pPr>
        <w:pStyle w:val="SingleTxtGR"/>
      </w:pPr>
      <w:r w:rsidRPr="00E7320D">
        <w:t>28.</w:t>
      </w:r>
      <w:r w:rsidRPr="00E7320D">
        <w:tab/>
      </w:r>
      <w:r w:rsidRPr="00F3557D">
        <w:rPr>
          <w:i/>
        </w:rPr>
        <w:t>Решение принимается</w:t>
      </w:r>
      <w:r w:rsidRPr="00E7320D">
        <w:t>.</w:t>
      </w:r>
    </w:p>
    <w:p w:rsidR="00CC4F32" w:rsidRPr="00E7320D" w:rsidRDefault="00CC4F32" w:rsidP="00CC4F32">
      <w:pPr>
        <w:pStyle w:val="H23GR0"/>
      </w:pPr>
      <w:r>
        <w:tab/>
      </w:r>
      <w:r>
        <w:tab/>
      </w:r>
      <w:r w:rsidRPr="00E7320D">
        <w:t>Организационные и другие вопросы</w:t>
      </w:r>
    </w:p>
    <w:p w:rsidR="00CC4F32" w:rsidRPr="00E7320D" w:rsidRDefault="00CC4F32" w:rsidP="00CC4F32">
      <w:pPr>
        <w:pStyle w:val="SingleTxtGR"/>
      </w:pPr>
      <w:r w:rsidRPr="00E7320D">
        <w:t>29.</w:t>
      </w:r>
      <w:r w:rsidRPr="00E7320D">
        <w:tab/>
      </w:r>
      <w:r w:rsidRPr="00E7320D">
        <w:rPr>
          <w:b/>
        </w:rPr>
        <w:t>Председатель</w:t>
      </w:r>
      <w:r w:rsidRPr="00E7320D">
        <w:t xml:space="preserve"> предлагает членам Комитета рассказать о мероприятиях, на которых они присутс</w:t>
      </w:r>
      <w:r w:rsidRPr="00E7320D">
        <w:t>т</w:t>
      </w:r>
      <w:r w:rsidRPr="00E7320D">
        <w:t xml:space="preserve">вовали, и о деятельности, осуществленной после одиннадцатой сессии в рамках пропаганды Конвенции. </w:t>
      </w:r>
    </w:p>
    <w:p w:rsidR="00CC4F32" w:rsidRPr="00E7320D" w:rsidRDefault="00CC4F32" w:rsidP="00CC4F32">
      <w:pPr>
        <w:pStyle w:val="SingleTxtGR"/>
      </w:pPr>
      <w:r w:rsidRPr="00E7320D">
        <w:t>30.</w:t>
      </w:r>
      <w:r w:rsidRPr="00E7320D">
        <w:tab/>
      </w:r>
      <w:r w:rsidRPr="00E7320D">
        <w:rPr>
          <w:b/>
        </w:rPr>
        <w:t>Г-жа Кубиас Медина</w:t>
      </w:r>
      <w:r w:rsidRPr="00E7320D">
        <w:t xml:space="preserve"> говорит, что она выступила с докладом на </w:t>
      </w:r>
      <w:r>
        <w:t>сост</w:t>
      </w:r>
      <w:r>
        <w:t>о</w:t>
      </w:r>
      <w:r>
        <w:t xml:space="preserve">явшемся в Коста-Рике </w:t>
      </w:r>
      <w:r w:rsidRPr="00E7320D">
        <w:t>Центрально-Американском конгрессе по ВИЧ/СПИДу и передаваемых половым путем болезням</w:t>
      </w:r>
      <w:r>
        <w:t>,</w:t>
      </w:r>
      <w:r w:rsidRPr="00E7320D">
        <w:t xml:space="preserve"> на котором основное внимание было уделено мигрантам. </w:t>
      </w:r>
      <w:r>
        <w:t xml:space="preserve">В этом </w:t>
      </w:r>
      <w:r w:rsidRPr="00E7320D">
        <w:t>Конгресс</w:t>
      </w:r>
      <w:r>
        <w:t>е</w:t>
      </w:r>
      <w:r w:rsidRPr="00E7320D">
        <w:t xml:space="preserve"> принял</w:t>
      </w:r>
      <w:r>
        <w:t>и</w:t>
      </w:r>
      <w:r w:rsidRPr="00E7320D">
        <w:t xml:space="preserve"> участие более 5 000 представ</w:t>
      </w:r>
      <w:r w:rsidRPr="00E7320D">
        <w:t>и</w:t>
      </w:r>
      <w:r>
        <w:t>телей</w:t>
      </w:r>
      <w:r w:rsidRPr="00E7320D">
        <w:t xml:space="preserve"> </w:t>
      </w:r>
      <w:r>
        <w:t xml:space="preserve">и были затронуты </w:t>
      </w:r>
      <w:r w:rsidRPr="00E7320D">
        <w:t>различные вопросы, связанные с миграцией. Одним из главных беспокойств, выраженным НПО, было то, что во многих государствах законодательства, регулирующие въезд в страну и проживание в ней, являются дискриминационными по отношению</w:t>
      </w:r>
      <w:r>
        <w:t xml:space="preserve"> к</w:t>
      </w:r>
      <w:r w:rsidRPr="00E7320D">
        <w:t xml:space="preserve"> лиц</w:t>
      </w:r>
      <w:r>
        <w:t>ам</w:t>
      </w:r>
      <w:r w:rsidRPr="00E7320D">
        <w:t xml:space="preserve"> с ВИЧ/СПИДом. Она предлагает Комитету принять последующие меры в связи с данным аспектом законод</w:t>
      </w:r>
      <w:r w:rsidRPr="00E7320D">
        <w:t>а</w:t>
      </w:r>
      <w:r w:rsidRPr="00E7320D">
        <w:t>тельств при будущем рассмотрении докладов гос</w:t>
      </w:r>
      <w:r w:rsidRPr="00E7320D">
        <w:t>у</w:t>
      </w:r>
      <w:r w:rsidRPr="00E7320D">
        <w:t>дарств-участников.</w:t>
      </w:r>
    </w:p>
    <w:p w:rsidR="00CC4F32" w:rsidRPr="00E7320D" w:rsidRDefault="00CC4F32" w:rsidP="00CC4F32">
      <w:pPr>
        <w:pStyle w:val="SingleTxtGR"/>
      </w:pPr>
      <w:r w:rsidRPr="00E7320D">
        <w:t>31.</w:t>
      </w:r>
      <w:r w:rsidRPr="00E7320D">
        <w:tab/>
      </w:r>
      <w:r w:rsidRPr="00E7320D">
        <w:rPr>
          <w:b/>
        </w:rPr>
        <w:t>Г-н Брильянтес</w:t>
      </w:r>
      <w:r w:rsidRPr="00E7320D">
        <w:t xml:space="preserve"> говорит, что в рамках пропагандистской деятельности Комитету следует поддержать достойные похвалы усилия Верховного комисс</w:t>
      </w:r>
      <w:r w:rsidRPr="00E7320D">
        <w:t>а</w:t>
      </w:r>
      <w:r w:rsidRPr="00E7320D">
        <w:t>ра Организации Объединенных Наций по правам человека, представительство которо</w:t>
      </w:r>
      <w:r>
        <w:t>го</w:t>
      </w:r>
      <w:r w:rsidRPr="00E7320D">
        <w:t xml:space="preserve"> в Канаде </w:t>
      </w:r>
      <w:r>
        <w:t xml:space="preserve">старается улучшить </w:t>
      </w:r>
      <w:r w:rsidRPr="00E7320D">
        <w:t>услови</w:t>
      </w:r>
      <w:r>
        <w:t>я</w:t>
      </w:r>
      <w:r w:rsidRPr="00E7320D">
        <w:t xml:space="preserve"> жизни иностранного персонала по уходу. В законодательство были внесены соответствующие поправки, с тем чтобы эти лица более не несли никаких расходов, связанных с их наймом и п</w:t>
      </w:r>
      <w:r w:rsidRPr="00E7320D">
        <w:t>е</w:t>
      </w:r>
      <w:r w:rsidRPr="00E7320D">
        <w:t>реездом. Следует также упомянуть о том, что в свете</w:t>
      </w:r>
      <w:r w:rsidRPr="000E390D">
        <w:t xml:space="preserve"> </w:t>
      </w:r>
      <w:r w:rsidRPr="00E7320D">
        <w:t>состоя</w:t>
      </w:r>
      <w:r>
        <w:t>вшего</w:t>
      </w:r>
      <w:r w:rsidRPr="00E7320D">
        <w:t>ся в Маниле Второго глобального форума по миграции и развитию все кандидаты на през</w:t>
      </w:r>
      <w:r w:rsidRPr="00E7320D">
        <w:t>и</w:t>
      </w:r>
      <w:r w:rsidRPr="00E7320D">
        <w:t xml:space="preserve">дентских выборах в Филиппинах включили в свои предвыборные программы вопросы политики в области миграции. </w:t>
      </w:r>
    </w:p>
    <w:p w:rsidR="00CC4F32" w:rsidRPr="00E7320D" w:rsidRDefault="00CC4F32" w:rsidP="00CC4F32">
      <w:pPr>
        <w:pStyle w:val="SingleTxtGR"/>
      </w:pPr>
      <w:r w:rsidRPr="00E7320D">
        <w:t>32.</w:t>
      </w:r>
      <w:r w:rsidRPr="00E7320D">
        <w:tab/>
      </w:r>
      <w:r w:rsidRPr="000E390D">
        <w:rPr>
          <w:b/>
        </w:rPr>
        <w:t xml:space="preserve">Председатель </w:t>
      </w:r>
      <w:r w:rsidRPr="00E7320D">
        <w:t>говорит, что он принял участие в Третьем глобальном ф</w:t>
      </w:r>
      <w:r w:rsidRPr="00E7320D">
        <w:t>о</w:t>
      </w:r>
      <w:r w:rsidRPr="00E7320D">
        <w:t>руме по миграции и разв</w:t>
      </w:r>
      <w:r w:rsidRPr="00E7320D">
        <w:t>и</w:t>
      </w:r>
      <w:r w:rsidRPr="00E7320D">
        <w:t>тию, состоявшемся в Афинах в ноябре 2009 года, и в надлежащее время изложит Комитету свои выводы.</w:t>
      </w:r>
    </w:p>
    <w:p w:rsidR="00CC4F32" w:rsidRPr="00E7320D" w:rsidRDefault="00CC4F32" w:rsidP="00CC4F32">
      <w:pPr>
        <w:pStyle w:val="SingleTxtGR"/>
      </w:pPr>
      <w:r w:rsidRPr="00E7320D">
        <w:t>33.</w:t>
      </w:r>
      <w:r w:rsidRPr="00E7320D">
        <w:tab/>
        <w:t>Он также присутствовал на таких мероприятиях, как Первое заседание Постоянного форума арабо-африканского диалога по демократии и правам ч</w:t>
      </w:r>
      <w:r w:rsidRPr="00E7320D">
        <w:t>е</w:t>
      </w:r>
      <w:r w:rsidRPr="00E7320D">
        <w:t>ловека, состоявше</w:t>
      </w:r>
      <w:r>
        <w:t>е</w:t>
      </w:r>
      <w:r w:rsidRPr="00E7320D">
        <w:t>ся в Каире в декабре 2009 года, где основное внимание б</w:t>
      </w:r>
      <w:r w:rsidRPr="00E7320D">
        <w:t>ы</w:t>
      </w:r>
      <w:r w:rsidRPr="00E7320D">
        <w:t>ло уделено миграции в арабском и африканском регионах, и Конференция, орган</w:t>
      </w:r>
      <w:r w:rsidRPr="00E7320D">
        <w:t>и</w:t>
      </w:r>
      <w:r w:rsidRPr="00E7320D">
        <w:t>зованная Межпарламентским союзом в Париже в декабре 2009 года по вопр</w:t>
      </w:r>
      <w:r w:rsidRPr="00E7320D">
        <w:t>о</w:t>
      </w:r>
      <w:r w:rsidRPr="00E7320D">
        <w:t>сам миграции и н</w:t>
      </w:r>
      <w:r w:rsidRPr="00E7320D">
        <w:t>а</w:t>
      </w:r>
      <w:r w:rsidRPr="00E7320D">
        <w:t>силия в отношении женщин.</w:t>
      </w:r>
    </w:p>
    <w:p w:rsidR="00CC4F32" w:rsidRPr="00E7320D" w:rsidRDefault="00CC4F32" w:rsidP="00CC4F32">
      <w:pPr>
        <w:pStyle w:val="SingleTxtGR"/>
      </w:pPr>
      <w:r w:rsidRPr="00E7320D">
        <w:t>34.</w:t>
      </w:r>
      <w:r w:rsidRPr="00E7320D">
        <w:tab/>
      </w:r>
      <w:r>
        <w:t>Председатель</w:t>
      </w:r>
      <w:r w:rsidRPr="00E7320D">
        <w:t xml:space="preserve"> принял участие в праздновании Международного дня м</w:t>
      </w:r>
      <w:r w:rsidRPr="00E7320D">
        <w:t>и</w:t>
      </w:r>
      <w:r w:rsidRPr="00E7320D">
        <w:t>грантов в Мавритании, где МОТ организовала целый ряд мероприятий, и он выступил с совместным заявлением со Специальным докладчиком по вопросу о правах ч</w:t>
      </w:r>
      <w:r w:rsidRPr="00E7320D">
        <w:t>е</w:t>
      </w:r>
      <w:r w:rsidRPr="00E7320D">
        <w:t>ловека мигрантов.</w:t>
      </w:r>
    </w:p>
    <w:p w:rsidR="00CC4F32" w:rsidRPr="00E7320D" w:rsidRDefault="00CC4F32" w:rsidP="00CC4F32">
      <w:pPr>
        <w:pStyle w:val="SingleTxtGR"/>
      </w:pPr>
      <w:r w:rsidRPr="00E7320D">
        <w:t>35.</w:t>
      </w:r>
      <w:r w:rsidRPr="00E7320D">
        <w:tab/>
        <w:t>Из этих событий он извлек урок, который заключается в том, что Конве</w:t>
      </w:r>
      <w:r w:rsidRPr="00E7320D">
        <w:t>н</w:t>
      </w:r>
      <w:r w:rsidRPr="00E7320D">
        <w:t>ция может толковаться по-разному применительно к целому ряду ключевых в</w:t>
      </w:r>
      <w:r w:rsidRPr="00E7320D">
        <w:t>о</w:t>
      </w:r>
      <w:r w:rsidRPr="00E7320D">
        <w:t>просов, касающихся миграции. Комитет, возможно, пожелает рассмотреть в</w:t>
      </w:r>
      <w:r w:rsidRPr="00E7320D">
        <w:t>о</w:t>
      </w:r>
      <w:r w:rsidRPr="00E7320D">
        <w:t xml:space="preserve">прос о подготовке для государств пояснительных замечаний </w:t>
      </w:r>
      <w:r>
        <w:t>к</w:t>
      </w:r>
      <w:r w:rsidRPr="00E7320D">
        <w:t xml:space="preserve"> Ко</w:t>
      </w:r>
      <w:r w:rsidRPr="00E7320D">
        <w:t>н</w:t>
      </w:r>
      <w:r w:rsidRPr="00E7320D">
        <w:t>венции. В</w:t>
      </w:r>
      <w:r>
        <w:rPr>
          <w:lang w:val="en-US"/>
        </w:rPr>
        <w:t> </w:t>
      </w:r>
      <w:r w:rsidRPr="00E7320D">
        <w:t>этой связи он представит членам Комитета подборку причин, которые прив</w:t>
      </w:r>
      <w:r>
        <w:t>о</w:t>
      </w:r>
      <w:r>
        <w:t>ди</w:t>
      </w:r>
      <w:r w:rsidRPr="00E7320D">
        <w:t xml:space="preserve">ли государства Совету по правам человека в обоснование отказа </w:t>
      </w:r>
      <w:r>
        <w:t xml:space="preserve">от </w:t>
      </w:r>
      <w:r w:rsidRPr="00E7320D">
        <w:t>ратиф</w:t>
      </w:r>
      <w:r w:rsidRPr="00E7320D">
        <w:t>и</w:t>
      </w:r>
      <w:r w:rsidRPr="00E7320D">
        <w:t xml:space="preserve">кации Конвенции. В основном эти причины носят политический характер, хотя многие государства и заявляют, что защита прав мигрантов </w:t>
      </w:r>
      <w:r>
        <w:t xml:space="preserve">гарантирована </w:t>
      </w:r>
      <w:r w:rsidRPr="00E7320D">
        <w:t>де</w:t>
      </w:r>
      <w:r w:rsidRPr="00E7320D">
        <w:t>й</w:t>
      </w:r>
      <w:r w:rsidRPr="00E7320D">
        <w:t>ствующим законодательством.</w:t>
      </w:r>
    </w:p>
    <w:p w:rsidR="00CC4F32" w:rsidRPr="00E7320D" w:rsidRDefault="00CC4F32" w:rsidP="00CC4F32">
      <w:pPr>
        <w:pStyle w:val="SingleTxtGR"/>
      </w:pPr>
      <w:r w:rsidRPr="00E7320D">
        <w:t>36.</w:t>
      </w:r>
      <w:r w:rsidRPr="00E7320D">
        <w:tab/>
        <w:t xml:space="preserve">И наконец, </w:t>
      </w:r>
      <w:r>
        <w:t>Председатель</w:t>
      </w:r>
      <w:r w:rsidRPr="00E7320D">
        <w:t xml:space="preserve"> говорит, что он принял участие в шестьдесят первой сессии Генеральной Ассамблеи Организации Объединенных Наций, на которой он выступил с </w:t>
      </w:r>
      <w:r>
        <w:t>докладом</w:t>
      </w:r>
      <w:r w:rsidRPr="00E7320D">
        <w:t xml:space="preserve"> о деятельности Комитета. Кроме того, у него была возможность встретиться с губернаторами различных штатов, включая г</w:t>
      </w:r>
      <w:r w:rsidRPr="00E7320D">
        <w:t>у</w:t>
      </w:r>
      <w:r w:rsidRPr="00E7320D">
        <w:t>бернатора Флориды, и с представителями одной из местных ассоциаций труд</w:t>
      </w:r>
      <w:r w:rsidRPr="00E7320D">
        <w:t>я</w:t>
      </w:r>
      <w:r w:rsidRPr="00E7320D">
        <w:t>щихся-мигрантов. Очевидно, что положение трудящихся-мигрантов в Соед</w:t>
      </w:r>
      <w:r w:rsidRPr="00E7320D">
        <w:t>и</w:t>
      </w:r>
      <w:r w:rsidRPr="00E7320D">
        <w:t xml:space="preserve">ненных Штатах </w:t>
      </w:r>
      <w:r>
        <w:t xml:space="preserve">Америки </w:t>
      </w:r>
      <w:r w:rsidRPr="00E7320D">
        <w:t xml:space="preserve">весьма тяжелое по крайней мере потому, что </w:t>
      </w:r>
      <w:r>
        <w:t xml:space="preserve">после </w:t>
      </w:r>
      <w:r w:rsidRPr="00E7320D">
        <w:t>11</w:t>
      </w:r>
      <w:r>
        <w:t> </w:t>
      </w:r>
      <w:r w:rsidRPr="00E7320D">
        <w:t>сентября 2001 года занимающимся вопросами иммиграции полицейским и судьям были предоставлены более широкие полномочия</w:t>
      </w:r>
      <w:r>
        <w:t>,</w:t>
      </w:r>
      <w:r w:rsidRPr="00E7320D">
        <w:t xml:space="preserve"> и сейчас мигрантов унижают, заставляя носить </w:t>
      </w:r>
      <w:r>
        <w:t xml:space="preserve">на ноге </w:t>
      </w:r>
      <w:r w:rsidRPr="00E7320D">
        <w:t>электронные браслеты, которые обычно предназнач</w:t>
      </w:r>
      <w:r w:rsidRPr="00E7320D">
        <w:t>е</w:t>
      </w:r>
      <w:r w:rsidRPr="00E7320D">
        <w:t>ны для преступников.</w:t>
      </w:r>
    </w:p>
    <w:p w:rsidR="00CC4F32" w:rsidRPr="00E7320D" w:rsidRDefault="00CC4F32" w:rsidP="00CC4F32">
      <w:pPr>
        <w:pStyle w:val="SingleTxtGR"/>
      </w:pPr>
      <w:r w:rsidRPr="00E7320D">
        <w:t>37.</w:t>
      </w:r>
      <w:r w:rsidRPr="00E7320D">
        <w:tab/>
      </w:r>
      <w:r w:rsidRPr="00E7320D">
        <w:rPr>
          <w:b/>
        </w:rPr>
        <w:t>Г-н Эль-Бораи</w:t>
      </w:r>
      <w:r w:rsidRPr="00E7320D">
        <w:t xml:space="preserve"> спрашивает, каким будет вклад Комитета </w:t>
      </w:r>
      <w:r>
        <w:t xml:space="preserve">в </w:t>
      </w:r>
      <w:r w:rsidRPr="00E7320D">
        <w:t xml:space="preserve">обсуждения, которые пройдут во время предстоящей Международной конференции труда по вопросу о новом международном </w:t>
      </w:r>
      <w:r>
        <w:t>док</w:t>
      </w:r>
      <w:r w:rsidRPr="00E7320D">
        <w:t>ументе, касающемся домашней присл</w:t>
      </w:r>
      <w:r w:rsidRPr="00E7320D">
        <w:t>у</w:t>
      </w:r>
      <w:r w:rsidRPr="00E7320D">
        <w:t xml:space="preserve">ги. </w:t>
      </w:r>
    </w:p>
    <w:p w:rsidR="00CC4F32" w:rsidRPr="00E7320D" w:rsidRDefault="00CC4F32" w:rsidP="00CC4F32">
      <w:pPr>
        <w:pStyle w:val="SingleTxtGR"/>
      </w:pPr>
      <w:r w:rsidRPr="00E7320D">
        <w:t>38.</w:t>
      </w:r>
      <w:r w:rsidRPr="00E7320D">
        <w:tab/>
      </w:r>
      <w:r w:rsidRPr="00E7320D">
        <w:rPr>
          <w:b/>
        </w:rPr>
        <w:t>Председатель</w:t>
      </w:r>
      <w:r w:rsidRPr="00E7320D">
        <w:t xml:space="preserve"> говорит, что Комитет рассмотрит этот вопрос в предсто</w:t>
      </w:r>
      <w:r w:rsidRPr="00E7320D">
        <w:t>я</w:t>
      </w:r>
      <w:r w:rsidRPr="00E7320D">
        <w:t>щие дни с учетом замечаний, которые были высказаны в День общей диску</w:t>
      </w:r>
      <w:r w:rsidRPr="00E7320D">
        <w:t>с</w:t>
      </w:r>
      <w:r w:rsidRPr="00E7320D">
        <w:t>сии, проведенной в ходе одиннадцатой сессии.</w:t>
      </w:r>
    </w:p>
    <w:p w:rsidR="00CC4F32" w:rsidRPr="00E7320D" w:rsidRDefault="00CC4F32" w:rsidP="00CC4F32">
      <w:pPr>
        <w:pStyle w:val="SingleTxtGR"/>
      </w:pPr>
      <w:r w:rsidRPr="00E7320D">
        <w:t>39.</w:t>
      </w:r>
      <w:r w:rsidRPr="00E7320D">
        <w:tab/>
      </w:r>
      <w:r w:rsidRPr="00E7320D">
        <w:rPr>
          <w:b/>
        </w:rPr>
        <w:t>Г-н Каррион Мена</w:t>
      </w:r>
      <w:r w:rsidRPr="00E7320D">
        <w:t xml:space="preserve"> говорит, что на Конференции, организованной Ме</w:t>
      </w:r>
      <w:r w:rsidRPr="00E7320D">
        <w:t>ж</w:t>
      </w:r>
      <w:r w:rsidRPr="00E7320D">
        <w:t>дународной организацией по миграции, он настоятельно призывал государства ратифицировать Международную конвенцию о з</w:t>
      </w:r>
      <w:r w:rsidRPr="00E7320D">
        <w:t>а</w:t>
      </w:r>
      <w:r w:rsidRPr="00E7320D">
        <w:t>щите прав всех трудящихся-мигрантов и членов их семей, а также использовать по отношению к мигр</w:t>
      </w:r>
      <w:r w:rsidRPr="00E7320D">
        <w:t>а</w:t>
      </w:r>
      <w:r w:rsidRPr="00E7320D">
        <w:t>ции подход, основанный на правах человека. На Конференции по миграции, сост</w:t>
      </w:r>
      <w:r w:rsidRPr="00E7320D">
        <w:t>о</w:t>
      </w:r>
      <w:r w:rsidRPr="00E7320D">
        <w:t>явшейся в марте 2010 года в Эквадоре, он призвал Испанию, которая в насто</w:t>
      </w:r>
      <w:r w:rsidRPr="00E7320D">
        <w:t>я</w:t>
      </w:r>
      <w:r w:rsidRPr="00E7320D">
        <w:t>щее время председательствует в Европейском союзе, показать пример и рат</w:t>
      </w:r>
      <w:r w:rsidRPr="00E7320D">
        <w:t>и</w:t>
      </w:r>
      <w:r w:rsidRPr="00E7320D">
        <w:t>фицировать Конвенцию. Мигранты из Латинской Америки, с которыми он встречался в 2010 году, высказали беспокойство в связи с тем, что нынешнее правительство Соедине</w:t>
      </w:r>
      <w:r w:rsidRPr="00E7320D">
        <w:t>н</w:t>
      </w:r>
      <w:r w:rsidRPr="00E7320D">
        <w:t>ных Штатов Америки не приняло никакого решения по вопросу о миграции. Особую озабоченность у них вызывает позиция, занятая в апреле 2010 года штатом Аризона, где к уголовной ответственности были пр</w:t>
      </w:r>
      <w:r w:rsidRPr="00E7320D">
        <w:t>и</w:t>
      </w:r>
      <w:r w:rsidRPr="00E7320D">
        <w:t xml:space="preserve">влечены мексиканские мигранты, перешедшие </w:t>
      </w:r>
      <w:r>
        <w:t>государственную</w:t>
      </w:r>
      <w:r w:rsidRPr="00E7320D">
        <w:t xml:space="preserve"> границу. </w:t>
      </w:r>
    </w:p>
    <w:p w:rsidR="00CC4F32" w:rsidRPr="00E7320D" w:rsidRDefault="00CC4F32" w:rsidP="00CC4F32">
      <w:pPr>
        <w:pStyle w:val="SingleTxtGR"/>
      </w:pPr>
      <w:r w:rsidRPr="00E7320D">
        <w:t>40.</w:t>
      </w:r>
      <w:r w:rsidRPr="00E7320D">
        <w:tab/>
      </w:r>
      <w:r w:rsidRPr="00E7320D">
        <w:rPr>
          <w:b/>
        </w:rPr>
        <w:t>Председатель</w:t>
      </w:r>
      <w:r w:rsidRPr="00E7320D">
        <w:t xml:space="preserve"> обращает внимание Комитета на то, что, хотя испанское правительство отказывается сейчас подпис</w:t>
      </w:r>
      <w:r>
        <w:t>ывать</w:t>
      </w:r>
      <w:r w:rsidRPr="00E7320D">
        <w:t xml:space="preserve"> Конвенци</w:t>
      </w:r>
      <w:r>
        <w:t>ю</w:t>
      </w:r>
      <w:r w:rsidRPr="00E7320D">
        <w:t xml:space="preserve">, оно заявило, что планирует вернуться к этому вопросу в будущем. </w:t>
      </w:r>
    </w:p>
    <w:p w:rsidR="00CC4F32" w:rsidRPr="00E7320D" w:rsidRDefault="00CC4F32" w:rsidP="00CC4F32">
      <w:pPr>
        <w:pStyle w:val="SingleTxtGR"/>
      </w:pPr>
      <w:r w:rsidRPr="00E7320D">
        <w:t>41.</w:t>
      </w:r>
      <w:r w:rsidRPr="00E7320D">
        <w:tab/>
      </w:r>
      <w:r w:rsidRPr="00E7320D">
        <w:rPr>
          <w:b/>
        </w:rPr>
        <w:t>Г-н Ибарра Гонсалес</w:t>
      </w:r>
      <w:r w:rsidRPr="00E7320D">
        <w:t xml:space="preserve"> говорит, что Соединенные Штаты</w:t>
      </w:r>
      <w:r>
        <w:t xml:space="preserve"> Америки</w:t>
      </w:r>
      <w:r w:rsidRPr="00E7320D">
        <w:t>, как представляется, закрывают свои границы для трудящихся-мигрантов и их с</w:t>
      </w:r>
      <w:r w:rsidRPr="00E7320D">
        <w:t>е</w:t>
      </w:r>
      <w:r w:rsidRPr="00E7320D">
        <w:t>мей. Он спрашивает, не пришло ли время для того, чтобы Комитет сделал пу</w:t>
      </w:r>
      <w:r w:rsidRPr="00E7320D">
        <w:t>б</w:t>
      </w:r>
      <w:r w:rsidRPr="00E7320D">
        <w:t xml:space="preserve">личное заявление по вопросу об изменениях, происходящих в Соединенных Штатах </w:t>
      </w:r>
      <w:r>
        <w:t xml:space="preserve">Америки </w:t>
      </w:r>
      <w:r w:rsidRPr="00E7320D">
        <w:t>в области миграции.</w:t>
      </w:r>
    </w:p>
    <w:p w:rsidR="00CC4F32" w:rsidRPr="00E7320D" w:rsidRDefault="00CC4F32" w:rsidP="00CC4F32">
      <w:pPr>
        <w:pStyle w:val="H23GR0"/>
      </w:pPr>
      <w:r>
        <w:tab/>
      </w:r>
      <w:r>
        <w:tab/>
      </w:r>
      <w:r w:rsidRPr="00E7320D">
        <w:t>Рассмотрение докладов, представленных государствами-участниками в с</w:t>
      </w:r>
      <w:r w:rsidRPr="00E7320D">
        <w:t>о</w:t>
      </w:r>
      <w:r w:rsidRPr="00E7320D">
        <w:t>ответствии со статьей 73 Конвенции</w:t>
      </w:r>
    </w:p>
    <w:p w:rsidR="00CC4F32" w:rsidRPr="00E7320D" w:rsidRDefault="00CC4F32" w:rsidP="00CC4F32">
      <w:pPr>
        <w:pStyle w:val="H4GR"/>
      </w:pPr>
      <w:r>
        <w:tab/>
      </w:r>
      <w:r>
        <w:tab/>
      </w:r>
      <w:r w:rsidRPr="00E7320D">
        <w:t>Диалог с национальными правозащитными учреждениями и неправительствен</w:t>
      </w:r>
      <w:r>
        <w:t>ными</w:t>
      </w:r>
      <w:r>
        <w:tab/>
      </w:r>
      <w:r>
        <w:tab/>
      </w:r>
      <w:r>
        <w:tab/>
      </w:r>
      <w:r w:rsidRPr="00E7320D">
        <w:t>организациями по первоначальному докладу Алжира</w:t>
      </w:r>
    </w:p>
    <w:p w:rsidR="00CC4F32" w:rsidRPr="00E7320D" w:rsidRDefault="00CC4F32" w:rsidP="00CC4F32">
      <w:pPr>
        <w:pStyle w:val="SingleTxtGR"/>
      </w:pPr>
      <w:r w:rsidRPr="00E7320D">
        <w:t>42.</w:t>
      </w:r>
      <w:r w:rsidRPr="00E7320D">
        <w:tab/>
      </w:r>
      <w:r w:rsidRPr="00E7320D">
        <w:rPr>
          <w:b/>
        </w:rPr>
        <w:t>Г-жа Золкиевска</w:t>
      </w:r>
      <w:r w:rsidRPr="00E7320D">
        <w:t xml:space="preserve"> (</w:t>
      </w:r>
      <w:r>
        <w:t>"</w:t>
      </w:r>
      <w:r w:rsidRPr="00E7320D">
        <w:t>Международная амнистия</w:t>
      </w:r>
      <w:r>
        <w:t>"</w:t>
      </w:r>
      <w:r w:rsidRPr="00E7320D">
        <w:t>) говорит, что Алжир стал одной из основных транзитных стран для тысяч иностранцев, преимуществе</w:t>
      </w:r>
      <w:r w:rsidRPr="00E7320D">
        <w:t>н</w:t>
      </w:r>
      <w:r w:rsidRPr="00E7320D">
        <w:t>но из африканских стран к югу от Сахары, которые пытаются мигрировать в Европу. В</w:t>
      </w:r>
      <w:r>
        <w:t>оз</w:t>
      </w:r>
      <w:r w:rsidRPr="00E7320D">
        <w:t xml:space="preserve">росла также миграция алжирских граждан. Задерживаются сотни алжирских и иностранных мигрантов, и </w:t>
      </w:r>
      <w:r>
        <w:t>иногда</w:t>
      </w:r>
      <w:r w:rsidRPr="00E7320D">
        <w:t xml:space="preserve"> они гибнут в море. </w:t>
      </w:r>
      <w:r>
        <w:t>Ежегодно из Алжира депортируются, как сообщается, т</w:t>
      </w:r>
      <w:r w:rsidRPr="00E7320D">
        <w:t>ысячи иностранных мигрантов, нах</w:t>
      </w:r>
      <w:r w:rsidRPr="00E7320D">
        <w:t>о</w:t>
      </w:r>
      <w:r w:rsidRPr="00E7320D">
        <w:t>дящихся на нелегальном положении.</w:t>
      </w:r>
    </w:p>
    <w:p w:rsidR="00CC4F32" w:rsidRPr="007F7553" w:rsidRDefault="00CC4F32" w:rsidP="00CC4F32">
      <w:pPr>
        <w:pStyle w:val="SingleTxtGR"/>
      </w:pPr>
      <w:r w:rsidRPr="00E7320D">
        <w:t>43.</w:t>
      </w:r>
      <w:r w:rsidRPr="00E7320D">
        <w:tab/>
        <w:t>Алжирские власти приняли целый ряд правовых мер по борьбе с нез</w:t>
      </w:r>
      <w:r w:rsidRPr="00E7320D">
        <w:t>а</w:t>
      </w:r>
      <w:r w:rsidRPr="00E7320D">
        <w:t>конной перевозкой мигра</w:t>
      </w:r>
      <w:r w:rsidRPr="00E7320D">
        <w:t>н</w:t>
      </w:r>
      <w:r w:rsidRPr="00E7320D">
        <w:t xml:space="preserve">тов и пресечению нелегальной миграции. Некоторые из этих мер однако противоречат, </w:t>
      </w:r>
      <w:r>
        <w:t>по всей видимости</w:t>
      </w:r>
      <w:r w:rsidRPr="00E7320D">
        <w:t>, международным обяз</w:t>
      </w:r>
      <w:r w:rsidRPr="00E7320D">
        <w:t>а</w:t>
      </w:r>
      <w:r w:rsidRPr="00E7320D">
        <w:t>тельствам Алжира в области прав человека. Так, например, Закон № 08-11 пр</w:t>
      </w:r>
      <w:r w:rsidRPr="00E7320D">
        <w:t>е</w:t>
      </w:r>
      <w:r w:rsidRPr="00E7320D">
        <w:t>дусматривает процедуру обжалования постановлений о высылке, принятых м</w:t>
      </w:r>
      <w:r w:rsidRPr="00E7320D">
        <w:t>и</w:t>
      </w:r>
      <w:r w:rsidRPr="00E7320D">
        <w:t xml:space="preserve">нистром внутренних дел. Однако </w:t>
      </w:r>
      <w:r w:rsidRPr="00044157">
        <w:rPr>
          <w:i/>
        </w:rPr>
        <w:t>уали</w:t>
      </w:r>
      <w:r>
        <w:t xml:space="preserve"> </w:t>
      </w:r>
      <w:r w:rsidRPr="00E7320D">
        <w:t xml:space="preserve">(губернаторы) также вправе </w:t>
      </w:r>
      <w:r>
        <w:t xml:space="preserve">принимать решения </w:t>
      </w:r>
      <w:r w:rsidRPr="00E7320D">
        <w:t>о депортации иностранцев, которые, как считается, приехали в Алжир или живут в Алжире нелегально, и в этих случаях</w:t>
      </w:r>
      <w:r>
        <w:t xml:space="preserve"> </w:t>
      </w:r>
      <w:r w:rsidRPr="00E7320D">
        <w:t>право на обжалование, как представляется,  отсутствует. Поэтому законодательство, по всей видимости, увеличивает риск произвольной коллективной высылки м</w:t>
      </w:r>
      <w:r w:rsidRPr="00E7320D">
        <w:t>и</w:t>
      </w:r>
      <w:r w:rsidRPr="00E7320D">
        <w:t>грантов.</w:t>
      </w:r>
    </w:p>
    <w:p w:rsidR="002D7C60" w:rsidRPr="00563954" w:rsidRDefault="002D7C60" w:rsidP="002D7C60">
      <w:pPr>
        <w:pStyle w:val="SingleTxtGR"/>
      </w:pPr>
      <w:r w:rsidRPr="00563954">
        <w:t>44.</w:t>
      </w:r>
      <w:r w:rsidRPr="00563954">
        <w:tab/>
        <w:t>Закон № 08-11 предусматривает также создание центров для задержания мигрантов, находящихся на нелегальном положении, в ожидании их депортации в страны их происхождения или в соседние страны, из которых они, как счит</w:t>
      </w:r>
      <w:r w:rsidRPr="00563954">
        <w:t>а</w:t>
      </w:r>
      <w:r w:rsidRPr="00563954">
        <w:t>ется, приехали в Алжир. Однако не установлено никаких ограничений относ</w:t>
      </w:r>
      <w:r w:rsidRPr="00563954">
        <w:t>и</w:t>
      </w:r>
      <w:r w:rsidRPr="00563954">
        <w:t xml:space="preserve">тельно того, сколько раз </w:t>
      </w:r>
      <w:r w:rsidRPr="00563954">
        <w:rPr>
          <w:i/>
        </w:rPr>
        <w:t>уали</w:t>
      </w:r>
      <w:r w:rsidRPr="00563954">
        <w:t xml:space="preserve"> </w:t>
      </w:r>
      <w:r>
        <w:t>вправе</w:t>
      </w:r>
      <w:r w:rsidRPr="00563954">
        <w:t xml:space="preserve"> продлевать действи</w:t>
      </w:r>
      <w:r>
        <w:t>е</w:t>
      </w:r>
      <w:r w:rsidRPr="00563954">
        <w:t xml:space="preserve"> постановления о </w:t>
      </w:r>
      <w:r>
        <w:br/>
      </w:r>
      <w:r w:rsidRPr="00563954">
        <w:t>30-дневном задерж</w:t>
      </w:r>
      <w:r w:rsidRPr="00563954">
        <w:t>а</w:t>
      </w:r>
      <w:r w:rsidRPr="00563954">
        <w:t>нии.</w:t>
      </w:r>
    </w:p>
    <w:p w:rsidR="002D7C60" w:rsidRPr="00563954" w:rsidRDefault="002D7C60" w:rsidP="002D7C60">
      <w:pPr>
        <w:pStyle w:val="SingleTxtGR"/>
      </w:pPr>
      <w:r w:rsidRPr="00563954">
        <w:t>45.</w:t>
      </w:r>
      <w:r w:rsidRPr="00563954">
        <w:tab/>
        <w:t>Закон № 08-11 устанавливает суровые меры наказания лицам, осущест</w:t>
      </w:r>
      <w:r w:rsidRPr="00563954">
        <w:t>в</w:t>
      </w:r>
      <w:r w:rsidRPr="00563954">
        <w:t>ляющим незаконные перевозки иностранцев, и всем тем, кто помогает ин</w:t>
      </w:r>
      <w:r w:rsidRPr="00563954">
        <w:t>о</w:t>
      </w:r>
      <w:r w:rsidRPr="00563954">
        <w:t>странцам нелегально приехать в Алжир, оставаться там или перемещаться в Алжире. Закон предусматривает наказание в виде тюремного заключения на срок до пяти лет и серьезный штраф лицам, осужденным за прямое или косве</w:t>
      </w:r>
      <w:r w:rsidRPr="00563954">
        <w:t>н</w:t>
      </w:r>
      <w:r w:rsidRPr="00563954">
        <w:t>ное содействие либо за попытку содействия нелегальному въезду, передвиж</w:t>
      </w:r>
      <w:r w:rsidRPr="00563954">
        <w:t>е</w:t>
      </w:r>
      <w:r w:rsidRPr="00563954">
        <w:t>ни</w:t>
      </w:r>
      <w:r>
        <w:t>ю</w:t>
      </w:r>
      <w:r w:rsidRPr="00563954">
        <w:t>, проживанию или выезду мигрантов. "Международная амнистия" обесп</w:t>
      </w:r>
      <w:r w:rsidRPr="00563954">
        <w:t>о</w:t>
      </w:r>
      <w:r w:rsidRPr="00563954">
        <w:t>коена тем, что осуществление действующего законодательства будет способс</w:t>
      </w:r>
      <w:r w:rsidRPr="00563954">
        <w:t>т</w:t>
      </w:r>
      <w:r w:rsidRPr="00563954">
        <w:t>вовать росту числа случаев, когда третьи стороны будут привлекаться к уголо</w:t>
      </w:r>
      <w:r w:rsidRPr="00563954">
        <w:t>в</w:t>
      </w:r>
      <w:r w:rsidRPr="00563954">
        <w:t>ной ответственности за оказание помощи мигрантам, находящимся на нел</w:t>
      </w:r>
      <w:r w:rsidRPr="00563954">
        <w:t>е</w:t>
      </w:r>
      <w:r w:rsidRPr="00563954">
        <w:t>гальном положении.</w:t>
      </w:r>
    </w:p>
    <w:p w:rsidR="002D7C60" w:rsidRPr="00563954" w:rsidRDefault="002D7C60" w:rsidP="002D7C60">
      <w:pPr>
        <w:pStyle w:val="SingleTxtGR"/>
      </w:pPr>
      <w:r w:rsidRPr="00563954">
        <w:t>46.</w:t>
      </w:r>
      <w:r w:rsidRPr="00563954">
        <w:tab/>
        <w:t>В августе 2008 года в Уголовный кодекс были внесены изменения, с тем чтобы выезд из Алжира посредством пересечения иной, чем официально пр</w:t>
      </w:r>
      <w:r w:rsidRPr="00563954">
        <w:t>и</w:t>
      </w:r>
      <w:r w:rsidRPr="00563954">
        <w:t>знанной, границы квалифицировался как уголовное преступление, караемое тюремным заключением на срок до шести месяцев. Преследуемая цель закл</w:t>
      </w:r>
      <w:r w:rsidRPr="00563954">
        <w:t>ю</w:t>
      </w:r>
      <w:r w:rsidRPr="00563954">
        <w:t>чается в том, чтобы наказывать в уголовном порядке и предотвращать незако</w:t>
      </w:r>
      <w:r w:rsidRPr="00563954">
        <w:t>н</w:t>
      </w:r>
      <w:r w:rsidRPr="00563954">
        <w:t>ные перевозки м</w:t>
      </w:r>
      <w:r w:rsidRPr="00563954">
        <w:t>и</w:t>
      </w:r>
      <w:r w:rsidRPr="00563954">
        <w:t xml:space="preserve">грантов, </w:t>
      </w:r>
      <w:r>
        <w:t>н</w:t>
      </w:r>
      <w:r w:rsidRPr="00563954">
        <w:t>о "Международная амнистия" полагает, что данная поправка является несоразмерно жестокой мерой по контролю за иммиграцией, котор</w:t>
      </w:r>
      <w:r>
        <w:t>ая</w:t>
      </w:r>
      <w:r w:rsidRPr="00563954">
        <w:t xml:space="preserve"> может привести к необоснованным задержаниям и </w:t>
      </w:r>
      <w:r>
        <w:t xml:space="preserve">к </w:t>
      </w:r>
      <w:r w:rsidRPr="00563954">
        <w:t>введению уголо</w:t>
      </w:r>
      <w:r w:rsidRPr="00563954">
        <w:t>в</w:t>
      </w:r>
      <w:r w:rsidRPr="00563954">
        <w:t>ной ответственности за миграцию.</w:t>
      </w:r>
    </w:p>
    <w:p w:rsidR="002D7C60" w:rsidRPr="00563954" w:rsidRDefault="002D7C60" w:rsidP="002D7C60">
      <w:pPr>
        <w:pStyle w:val="SingleTxtGR"/>
      </w:pPr>
      <w:r w:rsidRPr="00563954">
        <w:t>47.</w:t>
      </w:r>
      <w:r w:rsidRPr="00563954">
        <w:tab/>
        <w:t>Как представляется, ежегодно алжирские власти депортируют тысячи м</w:t>
      </w:r>
      <w:r w:rsidRPr="00563954">
        <w:t>и</w:t>
      </w:r>
      <w:r w:rsidRPr="00563954">
        <w:t>грантов, причем во многих случаях речь идет, по всей видимости, о коллекти</w:t>
      </w:r>
      <w:r w:rsidRPr="00563954">
        <w:t>в</w:t>
      </w:r>
      <w:r w:rsidRPr="00563954">
        <w:t>ных высылках без надлежащих гарантий или пр</w:t>
      </w:r>
      <w:r w:rsidRPr="00563954">
        <w:t>а</w:t>
      </w:r>
      <w:r w:rsidRPr="00563954">
        <w:t>ва на обжалование. Некоторые из депортированных являются лицами, нуждающимися в международной защ</w:t>
      </w:r>
      <w:r w:rsidRPr="00563954">
        <w:t>и</w:t>
      </w:r>
      <w:r w:rsidRPr="00563954">
        <w:t xml:space="preserve">те, но не имеющими никакой возможности обжаловать </w:t>
      </w:r>
      <w:r>
        <w:t>свою</w:t>
      </w:r>
      <w:r w:rsidRPr="00563954">
        <w:t xml:space="preserve"> высылку на основе рассмотрения обстоятельств их случаев. Среди депортированных в качестве мигрантов, находящихся на нелегальном положении, </w:t>
      </w:r>
      <w:r>
        <w:t xml:space="preserve">есть </w:t>
      </w:r>
      <w:r w:rsidRPr="00563954">
        <w:t>лица, признанные в Алжире беженцами Управлением Верховного комиссара Организации Объед</w:t>
      </w:r>
      <w:r w:rsidRPr="00563954">
        <w:t>и</w:t>
      </w:r>
      <w:r w:rsidRPr="00563954">
        <w:t>ненных Наций по делам беженцев (УВКБ).</w:t>
      </w:r>
    </w:p>
    <w:p w:rsidR="002D7C60" w:rsidRPr="00563954" w:rsidRDefault="002D7C60" w:rsidP="002D7C60">
      <w:pPr>
        <w:pStyle w:val="SingleTxtGR"/>
      </w:pPr>
      <w:r w:rsidRPr="00563954">
        <w:t>48.</w:t>
      </w:r>
      <w:r w:rsidRPr="00563954">
        <w:tab/>
        <w:t>Некоторых депортированных мигрантов брос</w:t>
      </w:r>
      <w:r>
        <w:t>а</w:t>
      </w:r>
      <w:r w:rsidRPr="00563954">
        <w:t>ли в отдаленных и необж</w:t>
      </w:r>
      <w:r w:rsidRPr="00563954">
        <w:t>и</w:t>
      </w:r>
      <w:r w:rsidRPr="00563954">
        <w:t>тых пустынных районах без надлежащего продовольствия и воды. Органы п</w:t>
      </w:r>
      <w:r w:rsidRPr="00563954">
        <w:t>е</w:t>
      </w:r>
      <w:r w:rsidRPr="00563954">
        <w:t>чати и другие источники сообщали о жалобах на применение алжирской пол</w:t>
      </w:r>
      <w:r w:rsidRPr="00563954">
        <w:t>и</w:t>
      </w:r>
      <w:r w:rsidRPr="00563954">
        <w:t xml:space="preserve">цией пыток и других видов жестокого обращения в отношении находящихся </w:t>
      </w:r>
      <w:r>
        <w:t xml:space="preserve">на </w:t>
      </w:r>
      <w:r w:rsidRPr="00563954">
        <w:t xml:space="preserve">нелегальном положении мигрантов, причем некоторые женщины-мигранты, как утверждается, подвергались сексуальному насилию, </w:t>
      </w:r>
      <w:r>
        <w:t>в том числе</w:t>
      </w:r>
      <w:r w:rsidRPr="00563954">
        <w:t xml:space="preserve"> изнасилован</w:t>
      </w:r>
      <w:r w:rsidRPr="00563954">
        <w:t>и</w:t>
      </w:r>
      <w:r>
        <w:t>ям</w:t>
      </w:r>
      <w:r w:rsidRPr="00563954">
        <w:t>. Насколько известно, ни одна из жалоб ра</w:t>
      </w:r>
      <w:r w:rsidRPr="00563954">
        <w:t>с</w:t>
      </w:r>
      <w:r w:rsidRPr="00563954">
        <w:t xml:space="preserve">следована не была. </w:t>
      </w:r>
    </w:p>
    <w:p w:rsidR="002D7C60" w:rsidRPr="00563954" w:rsidRDefault="002D7C60" w:rsidP="002D7C60">
      <w:pPr>
        <w:pStyle w:val="SingleTxtGR"/>
      </w:pPr>
      <w:r w:rsidRPr="00563954">
        <w:t>49.</w:t>
      </w:r>
      <w:r w:rsidRPr="00563954">
        <w:tab/>
        <w:t>"Международная амнистия" рекомендует внести в Закон № 08-11 измен</w:t>
      </w:r>
      <w:r w:rsidRPr="00563954">
        <w:t>е</w:t>
      </w:r>
      <w:r w:rsidRPr="00563954">
        <w:t>ния для обеспечения права на обжалование постановлений о высылке в проце</w:t>
      </w:r>
      <w:r w:rsidRPr="00563954">
        <w:t>с</w:t>
      </w:r>
      <w:r w:rsidRPr="00563954">
        <w:t>суальном порядке, который соответствует международным стандартам. Кроме того, законодательство должно обеспечивать, чтобы к уголовной ответственн</w:t>
      </w:r>
      <w:r w:rsidRPr="00563954">
        <w:t>о</w:t>
      </w:r>
      <w:r w:rsidRPr="00563954">
        <w:t>сти не привлекались лица, оказывающие правовую, медицинскую, гуманита</w:t>
      </w:r>
      <w:r w:rsidRPr="00563954">
        <w:t>р</w:t>
      </w:r>
      <w:r w:rsidRPr="00563954">
        <w:t>ную или иную п</w:t>
      </w:r>
      <w:r w:rsidRPr="00563954">
        <w:t>о</w:t>
      </w:r>
      <w:r w:rsidRPr="00563954">
        <w:t>мощь мигрантам, находящимся на нелегальном положении.</w:t>
      </w:r>
    </w:p>
    <w:p w:rsidR="002D7C60" w:rsidRPr="00563954" w:rsidRDefault="002D7C60" w:rsidP="002D7C60">
      <w:pPr>
        <w:pStyle w:val="SingleTxtGR"/>
      </w:pPr>
      <w:r w:rsidRPr="00563954">
        <w:t>50.</w:t>
      </w:r>
      <w:r w:rsidRPr="00563954">
        <w:tab/>
        <w:t>Не связанным с помещением под стражу мерам следует всегда отдавать предпочтение перед задержанием находящи</w:t>
      </w:r>
      <w:r>
        <w:t>х</w:t>
      </w:r>
      <w:r w:rsidRPr="00563954">
        <w:t>ся на нелегальном положении м</w:t>
      </w:r>
      <w:r w:rsidRPr="00563954">
        <w:t>и</w:t>
      </w:r>
      <w:r w:rsidRPr="00563954">
        <w:t>грантов, которое должно использоваться в качестве крайней меры</w:t>
      </w:r>
      <w:r>
        <w:t xml:space="preserve">, </w:t>
      </w:r>
      <w:r w:rsidRPr="00563954">
        <w:t xml:space="preserve">в течение как можно более короткого срока и только тогда, когда власти могут доказать, что это </w:t>
      </w:r>
      <w:r>
        <w:t xml:space="preserve">является </w:t>
      </w:r>
      <w:r w:rsidRPr="00563954">
        <w:t>необходимо</w:t>
      </w:r>
      <w:r>
        <w:t>й</w:t>
      </w:r>
      <w:r w:rsidRPr="00563954">
        <w:t xml:space="preserve"> и соразмерно</w:t>
      </w:r>
      <w:r>
        <w:t>й мерой</w:t>
      </w:r>
      <w:r w:rsidRPr="00563954">
        <w:t xml:space="preserve"> в каждом отдельном сл</w:t>
      </w:r>
      <w:r w:rsidRPr="00563954">
        <w:t>у</w:t>
      </w:r>
      <w:r w:rsidRPr="00563954">
        <w:t xml:space="preserve">чае. "Международная амнистия" рекомендует также незамедлительно отменить положения об уголовной ответственности за нелегальный выезд </w:t>
      </w:r>
      <w:r>
        <w:t xml:space="preserve">из </w:t>
      </w:r>
      <w:r w:rsidRPr="00563954">
        <w:t>Алжира. В соответствии с закрепленным в международном праве принципом не</w:t>
      </w:r>
      <w:r>
        <w:t>возвращ</w:t>
      </w:r>
      <w:r>
        <w:t>е</w:t>
      </w:r>
      <w:r>
        <w:t>ния</w:t>
      </w:r>
      <w:r w:rsidRPr="00563954">
        <w:t xml:space="preserve"> должн</w:t>
      </w:r>
      <w:r>
        <w:t>ы</w:t>
      </w:r>
      <w:r w:rsidRPr="00563954">
        <w:t xml:space="preserve"> быть прекращен</w:t>
      </w:r>
      <w:r>
        <w:t>ы</w:t>
      </w:r>
      <w:r w:rsidRPr="00563954">
        <w:t xml:space="preserve"> произвольн</w:t>
      </w:r>
      <w:r>
        <w:t>ые</w:t>
      </w:r>
      <w:r w:rsidRPr="00563954">
        <w:t xml:space="preserve"> и коллективн</w:t>
      </w:r>
      <w:r>
        <w:t>ые</w:t>
      </w:r>
      <w:r w:rsidRPr="00563954">
        <w:t xml:space="preserve"> высылк</w:t>
      </w:r>
      <w:r>
        <w:t>и</w:t>
      </w:r>
      <w:r w:rsidRPr="00563954">
        <w:t xml:space="preserve"> мигра</w:t>
      </w:r>
      <w:r w:rsidRPr="00563954">
        <w:t>н</w:t>
      </w:r>
      <w:r w:rsidRPr="00563954">
        <w:t>тов.</w:t>
      </w:r>
    </w:p>
    <w:p w:rsidR="002D7C60" w:rsidRPr="00563954" w:rsidRDefault="002D7C60" w:rsidP="002D7C60">
      <w:pPr>
        <w:pStyle w:val="SingleTxtGR"/>
      </w:pPr>
      <w:r w:rsidRPr="00563954">
        <w:t>51.</w:t>
      </w:r>
      <w:r w:rsidRPr="00563954">
        <w:tab/>
        <w:t xml:space="preserve">И наконец, </w:t>
      </w:r>
      <w:r w:rsidRPr="00610B8F">
        <w:rPr>
          <w:b/>
        </w:rPr>
        <w:t>г-жа Золкиевска</w:t>
      </w:r>
      <w:r w:rsidRPr="00563954">
        <w:t xml:space="preserve"> говорит, что по жалобам на применение п</w:t>
      </w:r>
      <w:r w:rsidRPr="00563954">
        <w:t>ы</w:t>
      </w:r>
      <w:r w:rsidRPr="00563954">
        <w:t>ток и жестокого обращения в отношении мигрантов должны быть проведены независимые и беспристрастные расследования</w:t>
      </w:r>
      <w:r>
        <w:t>,</w:t>
      </w:r>
      <w:r w:rsidRPr="00563954">
        <w:t xml:space="preserve"> и ответственные лица должны быть привлечены к суд</w:t>
      </w:r>
      <w:r>
        <w:t xml:space="preserve">у </w:t>
      </w:r>
      <w:r w:rsidRPr="00563954">
        <w:t>в соответствии с международными стандартами спр</w:t>
      </w:r>
      <w:r w:rsidRPr="00563954">
        <w:t>а</w:t>
      </w:r>
      <w:r w:rsidRPr="00563954">
        <w:t>ведливого судебного разбирательства.</w:t>
      </w:r>
    </w:p>
    <w:p w:rsidR="002D7C60" w:rsidRPr="00563954" w:rsidRDefault="002D7C60" w:rsidP="002D7C60">
      <w:pPr>
        <w:pStyle w:val="SingleTxtGR"/>
      </w:pPr>
      <w:r w:rsidRPr="00563954">
        <w:t>52.</w:t>
      </w:r>
      <w:r w:rsidRPr="00563954">
        <w:tab/>
      </w:r>
      <w:r w:rsidRPr="009D03D1">
        <w:rPr>
          <w:b/>
        </w:rPr>
        <w:t xml:space="preserve">Г-н Эль-Бораи </w:t>
      </w:r>
      <w:r w:rsidRPr="00563954">
        <w:t>просит</w:t>
      </w:r>
      <w:r>
        <w:t xml:space="preserve"> </w:t>
      </w:r>
      <w:r w:rsidRPr="00563954">
        <w:t xml:space="preserve">более подробно разъяснить положения </w:t>
      </w:r>
      <w:r>
        <w:br/>
      </w:r>
      <w:r w:rsidRPr="00563954">
        <w:t>Закона № 08-11.</w:t>
      </w:r>
    </w:p>
    <w:p w:rsidR="002D7C60" w:rsidRPr="00563954" w:rsidRDefault="002D7C60" w:rsidP="002D7C60">
      <w:pPr>
        <w:pStyle w:val="SingleTxtGR"/>
      </w:pPr>
      <w:r w:rsidRPr="00563954">
        <w:t>53.</w:t>
      </w:r>
      <w:r w:rsidRPr="00563954">
        <w:tab/>
      </w:r>
      <w:r w:rsidRPr="009334FE">
        <w:rPr>
          <w:b/>
        </w:rPr>
        <w:t>Г-н Селим</w:t>
      </w:r>
      <w:r w:rsidRPr="00563954">
        <w:t xml:space="preserve"> спрашивает, располагает ли "Международная амнистия" к</w:t>
      </w:r>
      <w:r w:rsidRPr="00563954">
        <w:t>а</w:t>
      </w:r>
      <w:r w:rsidRPr="00563954">
        <w:t xml:space="preserve">кими-либо статистическими данными об имеющих или </w:t>
      </w:r>
      <w:r>
        <w:t>не имеющих</w:t>
      </w:r>
      <w:r w:rsidRPr="00563954">
        <w:t xml:space="preserve"> документы мигрантах, которые были депортированы из европейских стран в Алжир. Такие данные были бы полезны Комитету особенно потому, что Алжир </w:t>
      </w:r>
      <w:r>
        <w:t>заключил</w:t>
      </w:r>
      <w:r w:rsidRPr="00563954">
        <w:t xml:space="preserve"> с</w:t>
      </w:r>
      <w:r w:rsidRPr="00563954">
        <w:t>о</w:t>
      </w:r>
      <w:r w:rsidRPr="00563954">
        <w:t>глашения о ре</w:t>
      </w:r>
      <w:r>
        <w:t>адмисси</w:t>
      </w:r>
      <w:r w:rsidRPr="00563954">
        <w:t xml:space="preserve"> с пятью европейскими государствами.</w:t>
      </w:r>
    </w:p>
    <w:p w:rsidR="002D7C60" w:rsidRPr="00563954" w:rsidRDefault="002D7C60" w:rsidP="002D7C60">
      <w:pPr>
        <w:pStyle w:val="SingleTxtGR"/>
      </w:pPr>
      <w:r w:rsidRPr="00563954">
        <w:t>54.</w:t>
      </w:r>
      <w:r w:rsidRPr="00563954">
        <w:tab/>
      </w:r>
      <w:r w:rsidRPr="004606F6">
        <w:rPr>
          <w:b/>
        </w:rPr>
        <w:t>Г-жа Пусси Консимбо</w:t>
      </w:r>
      <w:r w:rsidRPr="00563954">
        <w:t xml:space="preserve"> спрашивает, являются ли официальные документы источником информации, представленной "Международной амнистией"</w:t>
      </w:r>
      <w:r>
        <w:t>?</w:t>
      </w:r>
      <w:r w:rsidRPr="00563954">
        <w:t xml:space="preserve"> Пыт</w:t>
      </w:r>
      <w:r w:rsidRPr="00563954">
        <w:t>а</w:t>
      </w:r>
      <w:r w:rsidRPr="00563954">
        <w:t xml:space="preserve">лась ли "Международная амнистия" обсудить поднятые </w:t>
      </w:r>
      <w:r>
        <w:t xml:space="preserve">ею </w:t>
      </w:r>
      <w:r w:rsidRPr="00563954">
        <w:t>вопросы с алжи</w:t>
      </w:r>
      <w:r w:rsidRPr="00563954">
        <w:t>р</w:t>
      </w:r>
      <w:r w:rsidRPr="00563954">
        <w:t>скими властями?</w:t>
      </w:r>
    </w:p>
    <w:p w:rsidR="002D7C60" w:rsidRPr="00563954" w:rsidRDefault="002D7C60" w:rsidP="002D7C60">
      <w:pPr>
        <w:pStyle w:val="SingleTxtGR"/>
      </w:pPr>
      <w:r w:rsidRPr="00563954">
        <w:t>55.</w:t>
      </w:r>
      <w:r w:rsidRPr="00563954">
        <w:tab/>
      </w:r>
      <w:r w:rsidRPr="004606F6">
        <w:rPr>
          <w:b/>
        </w:rPr>
        <w:t>Г-н Таль</w:t>
      </w:r>
      <w:r w:rsidRPr="00563954">
        <w:t xml:space="preserve"> просит раздать членам Комитета текст Закона № 08-11. Он пр</w:t>
      </w:r>
      <w:r w:rsidRPr="00563954">
        <w:t>о</w:t>
      </w:r>
      <w:r w:rsidRPr="00563954">
        <w:t xml:space="preserve">сит представить дополнительную информацию относительно принимаемых </w:t>
      </w:r>
      <w:r w:rsidRPr="009334FE">
        <w:rPr>
          <w:i/>
        </w:rPr>
        <w:t>у</w:t>
      </w:r>
      <w:r w:rsidRPr="009334FE">
        <w:rPr>
          <w:i/>
        </w:rPr>
        <w:t>а</w:t>
      </w:r>
      <w:r w:rsidRPr="009334FE">
        <w:rPr>
          <w:i/>
        </w:rPr>
        <w:t>ли</w:t>
      </w:r>
      <w:r w:rsidRPr="00563954">
        <w:t xml:space="preserve"> постановлений о высылке и относительно случаев задержания в специал</w:t>
      </w:r>
      <w:r w:rsidRPr="00563954">
        <w:t>ь</w:t>
      </w:r>
      <w:r w:rsidRPr="00563954">
        <w:t>ных лагерях. Он хотел бы узнать, были ли случаи коллективной в</w:t>
      </w:r>
      <w:r w:rsidRPr="00563954">
        <w:t>ы</w:t>
      </w:r>
      <w:r w:rsidRPr="00563954">
        <w:t>сылки.</w:t>
      </w:r>
    </w:p>
    <w:p w:rsidR="002D7C60" w:rsidRPr="00563954" w:rsidRDefault="002D7C60" w:rsidP="002D7C60">
      <w:pPr>
        <w:pStyle w:val="SingleTxtGR"/>
      </w:pPr>
      <w:r w:rsidRPr="00563954">
        <w:t>56.</w:t>
      </w:r>
      <w:r w:rsidRPr="00563954">
        <w:tab/>
      </w:r>
      <w:r w:rsidRPr="004606F6">
        <w:rPr>
          <w:b/>
        </w:rPr>
        <w:t>Г-н Брильянтес</w:t>
      </w:r>
      <w:r w:rsidRPr="00563954">
        <w:t xml:space="preserve"> спрашивает, считается ли преступлением попытка нел</w:t>
      </w:r>
      <w:r w:rsidRPr="00563954">
        <w:t>е</w:t>
      </w:r>
      <w:r w:rsidRPr="00563954">
        <w:t xml:space="preserve">гально покинуть Алжир или же </w:t>
      </w:r>
      <w:r>
        <w:t>для</w:t>
      </w:r>
      <w:r w:rsidRPr="00563954">
        <w:t xml:space="preserve"> привлечени</w:t>
      </w:r>
      <w:r>
        <w:t>я</w:t>
      </w:r>
      <w:r w:rsidRPr="00563954">
        <w:t xml:space="preserve"> к ответственности необход</w:t>
      </w:r>
      <w:r w:rsidRPr="00563954">
        <w:t>и</w:t>
      </w:r>
      <w:r w:rsidRPr="00563954">
        <w:t>мо уже нелегально покинуть страну. Если верно последнее, то он спрашивает, должны ли такие лица возвращаться назад в Алжир, с тем чтобы предста</w:t>
      </w:r>
      <w:r>
        <w:t>ть</w:t>
      </w:r>
      <w:r w:rsidRPr="00563954">
        <w:t xml:space="preserve"> там перед судом.</w:t>
      </w:r>
    </w:p>
    <w:p w:rsidR="002D7C60" w:rsidRPr="00563954" w:rsidRDefault="002D7C60" w:rsidP="002D7C60">
      <w:pPr>
        <w:pStyle w:val="SingleTxtGR"/>
      </w:pPr>
      <w:r w:rsidRPr="00563954">
        <w:t>57.</w:t>
      </w:r>
      <w:r w:rsidRPr="00563954">
        <w:tab/>
      </w:r>
      <w:r w:rsidRPr="004606F6">
        <w:rPr>
          <w:b/>
        </w:rPr>
        <w:t>Г-жа Золкиевска</w:t>
      </w:r>
      <w:r w:rsidRPr="00563954">
        <w:t xml:space="preserve"> ("Международная амнистия") говорит, что "Междун</w:t>
      </w:r>
      <w:r w:rsidRPr="00563954">
        <w:t>а</w:t>
      </w:r>
      <w:r w:rsidRPr="00563954">
        <w:t>родная амнистия" не располагает статистическими данными о количестве д</w:t>
      </w:r>
      <w:r w:rsidRPr="00563954">
        <w:t>е</w:t>
      </w:r>
      <w:r w:rsidRPr="00563954">
        <w:t>портированных мигрантов, поскольку она не может контролировать все пункты пересечения границы и обширные районы</w:t>
      </w:r>
      <w:r w:rsidRPr="004606F6">
        <w:t xml:space="preserve"> </w:t>
      </w:r>
      <w:r w:rsidRPr="00563954">
        <w:t>пустын</w:t>
      </w:r>
      <w:r>
        <w:t>и</w:t>
      </w:r>
      <w:r w:rsidRPr="00563954">
        <w:t>, по которым проходит а</w:t>
      </w:r>
      <w:r w:rsidRPr="00563954">
        <w:t>л</w:t>
      </w:r>
      <w:r w:rsidRPr="00563954">
        <w:t>жирская граница.</w:t>
      </w:r>
    </w:p>
    <w:p w:rsidR="002D7C60" w:rsidRPr="00563954" w:rsidRDefault="002D7C60" w:rsidP="002D7C60">
      <w:pPr>
        <w:pStyle w:val="SingleTxtGR"/>
      </w:pPr>
      <w:r w:rsidRPr="00563954">
        <w:t>58.</w:t>
      </w:r>
      <w:r w:rsidRPr="00563954">
        <w:tab/>
      </w:r>
      <w:r w:rsidRPr="004606F6">
        <w:rPr>
          <w:i/>
        </w:rPr>
        <w:t>Уали</w:t>
      </w:r>
      <w:r w:rsidRPr="00563954">
        <w:t xml:space="preserve"> вправе принять постановление о депортации лиц, которые, как сч</w:t>
      </w:r>
      <w:r w:rsidRPr="00563954">
        <w:t>и</w:t>
      </w:r>
      <w:r w:rsidRPr="00563954">
        <w:t>тается, проживают в Алжире нелегально или приехали в страну без надлеж</w:t>
      </w:r>
      <w:r w:rsidRPr="00563954">
        <w:t>а</w:t>
      </w:r>
      <w:r w:rsidRPr="00563954">
        <w:t>щих документов. В отсутствие официальной проц</w:t>
      </w:r>
      <w:r w:rsidRPr="00563954">
        <w:t>е</w:t>
      </w:r>
      <w:r w:rsidRPr="00563954">
        <w:t>дуры обжалования эти лица могут быть высланы в исключительно к</w:t>
      </w:r>
      <w:r>
        <w:t>о</w:t>
      </w:r>
      <w:r w:rsidRPr="00563954">
        <w:t>р</w:t>
      </w:r>
      <w:r>
        <w:t>о</w:t>
      </w:r>
      <w:r w:rsidRPr="00563954">
        <w:t>ткие сроки и без каких-либо проц</w:t>
      </w:r>
      <w:r w:rsidRPr="00563954">
        <w:t>е</w:t>
      </w:r>
      <w:r w:rsidRPr="00563954">
        <w:t>дурных гарантий.</w:t>
      </w:r>
    </w:p>
    <w:p w:rsidR="002D7C60" w:rsidRPr="00563954" w:rsidRDefault="002D7C60" w:rsidP="002D7C60">
      <w:pPr>
        <w:pStyle w:val="SingleTxtGR"/>
      </w:pPr>
      <w:r w:rsidRPr="00563954">
        <w:t>59.</w:t>
      </w:r>
      <w:r w:rsidRPr="00563954">
        <w:tab/>
        <w:t xml:space="preserve">Лица, задержанные при нелегальном выезде из Алжира, </w:t>
      </w:r>
      <w:r>
        <w:t>помещаются</w:t>
      </w:r>
      <w:r w:rsidRPr="00563954">
        <w:t xml:space="preserve"> под страж</w:t>
      </w:r>
      <w:r>
        <w:t>у</w:t>
      </w:r>
      <w:r w:rsidRPr="00563954">
        <w:t>, им предъявляют обвинение и выносят наказание. Были сообщения о том, что после вступления в силу поправок, внесенных в Уголовный кодекс, с</w:t>
      </w:r>
      <w:r w:rsidRPr="00563954">
        <w:t>о</w:t>
      </w:r>
      <w:r w:rsidRPr="00563954">
        <w:t xml:space="preserve">ответствующим лицам </w:t>
      </w:r>
      <w:r>
        <w:t xml:space="preserve">уже </w:t>
      </w:r>
      <w:r w:rsidRPr="00563954">
        <w:t>предъявляются обвинения в совершении этого пр</w:t>
      </w:r>
      <w:r w:rsidRPr="00563954">
        <w:t>е</w:t>
      </w:r>
      <w:r w:rsidRPr="00563954">
        <w:t>ступления.</w:t>
      </w:r>
    </w:p>
    <w:p w:rsidR="002D7C60" w:rsidRPr="008E7A63" w:rsidRDefault="002D7C60" w:rsidP="002D7C60">
      <w:pPr>
        <w:pStyle w:val="SingleTxtGR"/>
        <w:rPr>
          <w:i/>
        </w:rPr>
      </w:pPr>
      <w:r w:rsidRPr="008E7A63">
        <w:rPr>
          <w:i/>
        </w:rPr>
        <w:t>Обсуждение, охватываемое кратким отчетом, завершается в 12 ч. 10 м.</w:t>
      </w:r>
    </w:p>
    <w:sectPr w:rsidR="002D7C60" w:rsidRPr="008E7A63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90C" w:rsidRDefault="002E190C">
      <w:r>
        <w:rPr>
          <w:lang w:val="en-US"/>
        </w:rPr>
        <w:tab/>
      </w:r>
      <w:r>
        <w:separator/>
      </w:r>
    </w:p>
  </w:endnote>
  <w:endnote w:type="continuationSeparator" w:id="0">
    <w:p w:rsidR="002E190C" w:rsidRDefault="002E1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90C" w:rsidRPr="009A6F4A" w:rsidRDefault="002E190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E6EE3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</w:r>
    <w:r w:rsidRPr="00BE5477">
      <w:rPr>
        <w:lang w:val="en-US"/>
      </w:rPr>
      <w:t>GE.10-41826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90C" w:rsidRPr="009A6F4A" w:rsidRDefault="002E190C">
    <w:pPr>
      <w:pStyle w:val="Footer"/>
      <w:rPr>
        <w:lang w:val="en-US"/>
      </w:rPr>
    </w:pPr>
    <w:r w:rsidRPr="00BE5477">
      <w:rPr>
        <w:lang w:val="en-US"/>
      </w:rPr>
      <w:t>GE.10-41826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90C" w:rsidRPr="00462FAE" w:rsidRDefault="002E190C" w:rsidP="000D4490">
    <w:pPr>
      <w:pStyle w:val="FootnoteText"/>
      <w:pBdr>
        <w:top w:val="single" w:sz="4" w:space="1" w:color="auto"/>
      </w:pBdr>
      <w:spacing w:before="240"/>
      <w:ind w:right="-79"/>
      <w:rPr>
        <w:szCs w:val="18"/>
        <w:lang w:val="ru-RU"/>
      </w:rPr>
    </w:pPr>
    <w:r>
      <w:rPr>
        <w:sz w:val="20"/>
        <w:lang w:val="ru-RU"/>
      </w:rPr>
      <w:tab/>
    </w:r>
    <w:r>
      <w:rPr>
        <w:sz w:val="20"/>
        <w:lang w:val="ru-RU"/>
      </w:rPr>
      <w:tab/>
    </w:r>
    <w:r w:rsidRPr="003907B3">
      <w:rPr>
        <w:szCs w:val="18"/>
        <w:lang w:val="ru-RU"/>
      </w:rPr>
      <w:t>В настоящий отчет могут вноситься поправки.</w:t>
    </w:r>
  </w:p>
  <w:p w:rsidR="002E190C" w:rsidRPr="003907B3" w:rsidRDefault="002E190C" w:rsidP="004E35D1">
    <w:pPr>
      <w:pStyle w:val="FootnoteText"/>
      <w:spacing w:before="120"/>
      <w:rPr>
        <w:szCs w:val="18"/>
        <w:lang w:val="ru-RU"/>
      </w:rPr>
    </w:pPr>
    <w:r>
      <w:rPr>
        <w:sz w:val="20"/>
        <w:lang w:val="ru-RU"/>
      </w:rPr>
      <w:tab/>
    </w:r>
    <w:r>
      <w:rPr>
        <w:sz w:val="20"/>
        <w:lang w:val="ru-RU"/>
      </w:rPr>
      <w:tab/>
    </w:r>
    <w:r w:rsidRPr="003907B3">
      <w:rPr>
        <w:szCs w:val="18"/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3907B3">
      <w:rPr>
        <w:i/>
        <w:szCs w:val="18"/>
        <w:lang w:val="ru-RU"/>
      </w:rPr>
      <w:t xml:space="preserve">в течение одной недели с момента выпуска настоящего документа </w:t>
    </w:r>
    <w:r w:rsidRPr="003907B3">
      <w:rPr>
        <w:szCs w:val="18"/>
        <w:lang w:val="ru-RU"/>
      </w:rPr>
      <w:t>в Группу редакционного контроля, комната Е.4108, Дворец Наций, Женева.</w:t>
    </w:r>
  </w:p>
  <w:p w:rsidR="002E190C" w:rsidRPr="003907B3" w:rsidRDefault="002E190C" w:rsidP="004E35D1">
    <w:pPr>
      <w:pStyle w:val="FootnoteText"/>
      <w:spacing w:before="120"/>
      <w:rPr>
        <w:szCs w:val="18"/>
        <w:lang w:val="ru-RU"/>
      </w:rPr>
    </w:pPr>
    <w:r>
      <w:rPr>
        <w:sz w:val="20"/>
        <w:lang w:val="ru-RU"/>
      </w:rPr>
      <w:tab/>
    </w:r>
    <w:r>
      <w:rPr>
        <w:sz w:val="20"/>
        <w:lang w:val="ru-RU"/>
      </w:rPr>
      <w:tab/>
    </w:r>
    <w:r w:rsidRPr="003907B3">
      <w:rPr>
        <w:szCs w:val="18"/>
        <w:lang w:val="ru-RU"/>
      </w:rPr>
      <w:t xml:space="preserve">Любые поправки к отчетам об открытых заседаниях Комитета </w:t>
    </w:r>
    <w:r>
      <w:rPr>
        <w:szCs w:val="18"/>
        <w:lang w:val="ru-RU"/>
      </w:rPr>
      <w:t xml:space="preserve">на этой сессии </w:t>
    </w:r>
    <w:r w:rsidRPr="003907B3">
      <w:rPr>
        <w:szCs w:val="18"/>
        <w:lang w:val="ru-RU"/>
      </w:rPr>
      <w:t>будут сведены в единое исправление, которое будет издано вскоре после окончания сессии.</w:t>
    </w:r>
  </w:p>
  <w:p w:rsidR="002E190C" w:rsidRPr="009A6F4A" w:rsidRDefault="002E190C" w:rsidP="00D21587">
    <w:pPr>
      <w:pStyle w:val="Footer"/>
      <w:spacing w:before="240"/>
      <w:rPr>
        <w:sz w:val="20"/>
        <w:lang w:val="en-US"/>
      </w:rPr>
    </w:pPr>
    <w:r>
      <w:rPr>
        <w:noProof/>
        <w:sz w:val="20"/>
        <w:lang w:val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05.4pt;margin-top:5.75pt;width:73.25pt;height:18.15pt;z-index:1">
          <v:imagedata r:id="rId1" o:title="recycle_English"/>
          <w10:anchorlock/>
        </v:shape>
      </w:pict>
    </w:r>
    <w:r>
      <w:rPr>
        <w:sz w:val="20"/>
        <w:lang w:val="en-US"/>
      </w:rPr>
      <w:t>GE.10-41826  (R)  110510  250510</w:t>
    </w:r>
    <w:r>
      <w:rPr>
        <w:sz w:val="20"/>
        <w:lang w:val="en-U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90C" w:rsidRPr="00F71F63" w:rsidRDefault="002E190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E190C" w:rsidRPr="00F71F63" w:rsidRDefault="002E190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E190C" w:rsidRPr="00635E86" w:rsidRDefault="002E190C" w:rsidP="00635E86">
      <w:pPr>
        <w:pStyle w:val="Footer"/>
      </w:pPr>
    </w:p>
  </w:footnote>
  <w:footnote w:id="1">
    <w:p w:rsidR="002E190C" w:rsidRPr="006E1385" w:rsidRDefault="002E190C">
      <w:pPr>
        <w:pStyle w:val="FootnoteText"/>
        <w:rPr>
          <w:sz w:val="20"/>
          <w:lang w:val="ru-RU"/>
        </w:rPr>
      </w:pPr>
      <w:r>
        <w:tab/>
      </w:r>
      <w:r w:rsidRPr="006E1385">
        <w:rPr>
          <w:rStyle w:val="FootnoteReference"/>
          <w:sz w:val="20"/>
          <w:vertAlign w:val="baseline"/>
          <w:lang w:val="ru-RU"/>
        </w:rPr>
        <w:t>*</w:t>
      </w:r>
      <w:r w:rsidRPr="006E1385">
        <w:rPr>
          <w:lang w:val="ru-RU"/>
        </w:rPr>
        <w:tab/>
      </w:r>
      <w:r>
        <w:rPr>
          <w:lang w:val="ru-RU"/>
        </w:rPr>
        <w:t>Никакой краткий отчет об остальной части заседания не составлялся.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90C" w:rsidRPr="00BE5477" w:rsidRDefault="002E190C">
    <w:pPr>
      <w:pStyle w:val="Header"/>
      <w:rPr>
        <w:lang w:val="ru-RU"/>
      </w:rPr>
    </w:pPr>
    <w:r>
      <w:rPr>
        <w:lang w:val="en-US"/>
      </w:rPr>
      <w:t>CMW/</w:t>
    </w:r>
    <w:r w:rsidRPr="004C0471">
      <w:rPr>
        <w:lang w:val="en-US"/>
      </w:rPr>
      <w:t>C/SR.1</w:t>
    </w:r>
    <w:r>
      <w:rPr>
        <w:lang w:val="ru-RU"/>
      </w:rPr>
      <w:t>27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90C" w:rsidRPr="00BE5477" w:rsidRDefault="002E190C">
    <w:pPr>
      <w:pStyle w:val="Header"/>
      <w:rPr>
        <w:lang w:val="ru-RU"/>
      </w:rPr>
    </w:pPr>
    <w:r>
      <w:rPr>
        <w:lang w:val="en-US"/>
      </w:rPr>
      <w:tab/>
      <w:t>CMW/</w:t>
    </w:r>
    <w:r w:rsidRPr="004C0471">
      <w:rPr>
        <w:lang w:val="en-US"/>
      </w:rPr>
      <w:t>C/SR.1</w:t>
    </w:r>
    <w:r>
      <w:rPr>
        <w:lang w:val="ru-RU"/>
      </w:rPr>
      <w:t>27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0471"/>
    <w:rsid w:val="000033D8"/>
    <w:rsid w:val="00005C1C"/>
    <w:rsid w:val="00016553"/>
    <w:rsid w:val="000233B3"/>
    <w:rsid w:val="00023E9E"/>
    <w:rsid w:val="00025109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4490"/>
    <w:rsid w:val="000D6863"/>
    <w:rsid w:val="00103B4C"/>
    <w:rsid w:val="00117AEE"/>
    <w:rsid w:val="00121DF0"/>
    <w:rsid w:val="001463F7"/>
    <w:rsid w:val="0015769C"/>
    <w:rsid w:val="00180752"/>
    <w:rsid w:val="00185076"/>
    <w:rsid w:val="0018543C"/>
    <w:rsid w:val="001870E6"/>
    <w:rsid w:val="00190231"/>
    <w:rsid w:val="00192ABD"/>
    <w:rsid w:val="001A75D5"/>
    <w:rsid w:val="001A7D40"/>
    <w:rsid w:val="001C71BA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D7C60"/>
    <w:rsid w:val="002E0CE6"/>
    <w:rsid w:val="002E1163"/>
    <w:rsid w:val="002E190C"/>
    <w:rsid w:val="002E43F3"/>
    <w:rsid w:val="002F41A8"/>
    <w:rsid w:val="002F59FF"/>
    <w:rsid w:val="002F6497"/>
    <w:rsid w:val="00315CAD"/>
    <w:rsid w:val="003215F5"/>
    <w:rsid w:val="00323CC3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6EA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93F"/>
    <w:rsid w:val="004B19DA"/>
    <w:rsid w:val="004C0471"/>
    <w:rsid w:val="004C2A53"/>
    <w:rsid w:val="004C3B35"/>
    <w:rsid w:val="004C43EC"/>
    <w:rsid w:val="004E35D1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53F9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1750"/>
    <w:rsid w:val="006926C7"/>
    <w:rsid w:val="00694C37"/>
    <w:rsid w:val="006A1BEB"/>
    <w:rsid w:val="006A401C"/>
    <w:rsid w:val="006A7AF8"/>
    <w:rsid w:val="006A7C6E"/>
    <w:rsid w:val="006B23D9"/>
    <w:rsid w:val="006C1814"/>
    <w:rsid w:val="006C2F45"/>
    <w:rsid w:val="006C361A"/>
    <w:rsid w:val="006C5657"/>
    <w:rsid w:val="006D5E4E"/>
    <w:rsid w:val="006E1385"/>
    <w:rsid w:val="006E6860"/>
    <w:rsid w:val="006E7183"/>
    <w:rsid w:val="006F5FBF"/>
    <w:rsid w:val="0070327E"/>
    <w:rsid w:val="00707B5F"/>
    <w:rsid w:val="00711D1E"/>
    <w:rsid w:val="00735602"/>
    <w:rsid w:val="0075279B"/>
    <w:rsid w:val="00753748"/>
    <w:rsid w:val="00762446"/>
    <w:rsid w:val="00781ACB"/>
    <w:rsid w:val="007A79EB"/>
    <w:rsid w:val="007B2B61"/>
    <w:rsid w:val="007D4CA0"/>
    <w:rsid w:val="007D7A23"/>
    <w:rsid w:val="007E38C3"/>
    <w:rsid w:val="007E549E"/>
    <w:rsid w:val="007E6EE3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1090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0831"/>
    <w:rsid w:val="00915B0A"/>
    <w:rsid w:val="00926904"/>
    <w:rsid w:val="009372F0"/>
    <w:rsid w:val="00955022"/>
    <w:rsid w:val="00957B4D"/>
    <w:rsid w:val="00964EEA"/>
    <w:rsid w:val="00980C86"/>
    <w:rsid w:val="009B1D9B"/>
    <w:rsid w:val="009B3C0F"/>
    <w:rsid w:val="009B4074"/>
    <w:rsid w:val="009C2FE5"/>
    <w:rsid w:val="009C30BB"/>
    <w:rsid w:val="009C60BE"/>
    <w:rsid w:val="009E6279"/>
    <w:rsid w:val="009F00A6"/>
    <w:rsid w:val="009F2C71"/>
    <w:rsid w:val="009F56A7"/>
    <w:rsid w:val="009F5B05"/>
    <w:rsid w:val="00A009FD"/>
    <w:rsid w:val="00A026CA"/>
    <w:rsid w:val="00A0486C"/>
    <w:rsid w:val="00A07232"/>
    <w:rsid w:val="00A14800"/>
    <w:rsid w:val="00A156DE"/>
    <w:rsid w:val="00A157ED"/>
    <w:rsid w:val="00A2446A"/>
    <w:rsid w:val="00A4025D"/>
    <w:rsid w:val="00A61EC3"/>
    <w:rsid w:val="00A800D1"/>
    <w:rsid w:val="00A92699"/>
    <w:rsid w:val="00AB5BF0"/>
    <w:rsid w:val="00AC1C95"/>
    <w:rsid w:val="00AC2CCB"/>
    <w:rsid w:val="00AC443A"/>
    <w:rsid w:val="00AC7AA9"/>
    <w:rsid w:val="00AE60E2"/>
    <w:rsid w:val="00B0169F"/>
    <w:rsid w:val="00B05F21"/>
    <w:rsid w:val="00B14EA9"/>
    <w:rsid w:val="00B30A3C"/>
    <w:rsid w:val="00B41DD8"/>
    <w:rsid w:val="00B57634"/>
    <w:rsid w:val="00B64AA2"/>
    <w:rsid w:val="00B81305"/>
    <w:rsid w:val="00B815DA"/>
    <w:rsid w:val="00B965B1"/>
    <w:rsid w:val="00BB17DC"/>
    <w:rsid w:val="00BB1AF9"/>
    <w:rsid w:val="00BB4C4A"/>
    <w:rsid w:val="00BD3CAE"/>
    <w:rsid w:val="00BD5F3C"/>
    <w:rsid w:val="00BE547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0A88"/>
    <w:rsid w:val="00CB31FB"/>
    <w:rsid w:val="00CC4F32"/>
    <w:rsid w:val="00CD6A00"/>
    <w:rsid w:val="00CD6BD0"/>
    <w:rsid w:val="00CE3D6F"/>
    <w:rsid w:val="00CE5A34"/>
    <w:rsid w:val="00CE79A5"/>
    <w:rsid w:val="00CF0042"/>
    <w:rsid w:val="00CF262F"/>
    <w:rsid w:val="00CF3A83"/>
    <w:rsid w:val="00D025D5"/>
    <w:rsid w:val="00D21587"/>
    <w:rsid w:val="00D26B13"/>
    <w:rsid w:val="00D26CC1"/>
    <w:rsid w:val="00D30662"/>
    <w:rsid w:val="00D32A0B"/>
    <w:rsid w:val="00D50CE7"/>
    <w:rsid w:val="00D6236B"/>
    <w:rsid w:val="00D809D1"/>
    <w:rsid w:val="00D84ECF"/>
    <w:rsid w:val="00DA2851"/>
    <w:rsid w:val="00DA2B7C"/>
    <w:rsid w:val="00DA5686"/>
    <w:rsid w:val="00DB2FC0"/>
    <w:rsid w:val="00DE1503"/>
    <w:rsid w:val="00DF18FA"/>
    <w:rsid w:val="00DF2D5D"/>
    <w:rsid w:val="00DF49CA"/>
    <w:rsid w:val="00DF775B"/>
    <w:rsid w:val="00E007F3"/>
    <w:rsid w:val="00E00DEA"/>
    <w:rsid w:val="00E06EF0"/>
    <w:rsid w:val="00E11679"/>
    <w:rsid w:val="00E307D1"/>
    <w:rsid w:val="00E3247F"/>
    <w:rsid w:val="00E46A04"/>
    <w:rsid w:val="00E51741"/>
    <w:rsid w:val="00E717F3"/>
    <w:rsid w:val="00E72C5E"/>
    <w:rsid w:val="00E73451"/>
    <w:rsid w:val="00E7489F"/>
    <w:rsid w:val="00E75147"/>
    <w:rsid w:val="00E8167D"/>
    <w:rsid w:val="00E907E9"/>
    <w:rsid w:val="00E96BE7"/>
    <w:rsid w:val="00EA0402"/>
    <w:rsid w:val="00EA2CD0"/>
    <w:rsid w:val="00EA65F4"/>
    <w:rsid w:val="00EA7EC1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CC4F32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8</Pages>
  <Words>3260</Words>
  <Characters>18588</Characters>
  <Application>Microsoft Office Word</Application>
  <DocSecurity>4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Власов</vt:lpstr>
    </vt:vector>
  </TitlesOfParts>
  <Company>CSD</Company>
  <LinksUpToDate>false</LinksUpToDate>
  <CharactersWithSpaces>21805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Власов</dc:title>
  <dc:subject/>
  <dc:creator>Anna Blagodatskikh</dc:creator>
  <cp:keywords/>
  <dc:description/>
  <cp:lastModifiedBy>Anna Kisseleva</cp:lastModifiedBy>
  <cp:revision>2</cp:revision>
  <cp:lastPrinted>2010-05-25T08:25:00Z</cp:lastPrinted>
  <dcterms:created xsi:type="dcterms:W3CDTF">2010-05-25T08:28:00Z</dcterms:created>
  <dcterms:modified xsi:type="dcterms:W3CDTF">2010-05-25T08:28:00Z</dcterms:modified>
</cp:coreProperties>
</file>