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B763E" w:rsidP="00AF58A7">
            <w:pPr>
              <w:bidi w:val="0"/>
              <w:spacing w:after="20"/>
              <w:jc w:val="left"/>
              <w:rPr>
                <w:szCs w:val="20"/>
              </w:rPr>
            </w:pPr>
            <w:r w:rsidRPr="008B763E">
              <w:rPr>
                <w:sz w:val="40"/>
                <w:szCs w:val="20"/>
              </w:rPr>
              <w:t>A</w:t>
            </w:r>
            <w:r>
              <w:rPr>
                <w:szCs w:val="20"/>
              </w:rPr>
              <w:t>/HRC/35/35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AF58A7" w:rsidP="00AF58A7">
            <w:pPr>
              <w:bidi w:val="0"/>
              <w:spacing w:before="240"/>
              <w:jc w:val="left"/>
              <w:rPr>
                <w:szCs w:val="20"/>
              </w:rPr>
            </w:pPr>
            <w:r>
              <w:rPr>
                <w:szCs w:val="20"/>
              </w:rPr>
              <w:t>Distr.: General</w:t>
            </w:r>
          </w:p>
          <w:p w:rsidR="00AF58A7" w:rsidRDefault="00AF58A7" w:rsidP="00AF58A7">
            <w:pPr>
              <w:bidi w:val="0"/>
              <w:jc w:val="left"/>
              <w:rPr>
                <w:szCs w:val="20"/>
              </w:rPr>
            </w:pPr>
            <w:r>
              <w:t>25 April 2017</w:t>
            </w:r>
          </w:p>
          <w:p w:rsidR="00AF58A7" w:rsidRDefault="00AF58A7" w:rsidP="00AF58A7">
            <w:pPr>
              <w:bidi w:val="0"/>
              <w:jc w:val="left"/>
              <w:rPr>
                <w:szCs w:val="20"/>
              </w:rPr>
            </w:pPr>
            <w:r>
              <w:rPr>
                <w:szCs w:val="20"/>
              </w:rPr>
              <w:t>Arabic</w:t>
            </w:r>
          </w:p>
          <w:p w:rsidR="00AF58A7" w:rsidRPr="003E159A" w:rsidRDefault="00AF58A7" w:rsidP="00AF58A7">
            <w:pPr>
              <w:bidi w:val="0"/>
              <w:jc w:val="left"/>
              <w:rPr>
                <w:szCs w:val="20"/>
              </w:rPr>
            </w:pPr>
            <w:r>
              <w:rPr>
                <w:szCs w:val="20"/>
              </w:rPr>
              <w:t>Original: English</w:t>
            </w:r>
          </w:p>
        </w:tc>
      </w:tr>
    </w:tbl>
    <w:p w:rsidR="00AF58A7" w:rsidRDefault="001773DB" w:rsidP="00AF58A7">
      <w:pPr>
        <w:spacing w:before="120" w:line="380" w:lineRule="exact"/>
        <w:jc w:val="left"/>
        <w:rPr>
          <w:b/>
          <w:bCs/>
          <w:sz w:val="36"/>
          <w:szCs w:val="36"/>
          <w:rtl/>
        </w:rPr>
      </w:pPr>
      <w:r w:rsidRPr="001773DB">
        <w:rPr>
          <w:rFonts w:hint="cs"/>
          <w:b/>
          <w:bCs/>
          <w:sz w:val="36"/>
          <w:szCs w:val="36"/>
          <w:rtl/>
        </w:rPr>
        <w:t>مجلس حقوق الإنسان</w:t>
      </w:r>
    </w:p>
    <w:p w:rsidR="00AF58A7" w:rsidRPr="00073C7E" w:rsidRDefault="00AF58A7" w:rsidP="00AF58A7">
      <w:pPr>
        <w:spacing w:line="380" w:lineRule="exact"/>
        <w:textDirection w:val="tbRlV"/>
        <w:rPr>
          <w:b/>
          <w:bCs/>
          <w:rtl/>
          <w:lang w:eastAsia="zh-TW"/>
        </w:rPr>
      </w:pPr>
      <w:r w:rsidRPr="00073C7E">
        <w:rPr>
          <w:b/>
          <w:bCs/>
          <w:rtl/>
          <w:lang w:eastAsia="zh-TW"/>
        </w:rPr>
        <w:t>الدورة الخامسة والثلاثون</w:t>
      </w:r>
      <w:r>
        <w:t>‬</w:t>
      </w:r>
    </w:p>
    <w:p w:rsidR="00AF58A7" w:rsidRPr="00353BCA" w:rsidRDefault="00AF58A7" w:rsidP="00AF58A7">
      <w:pPr>
        <w:spacing w:line="380" w:lineRule="exact"/>
        <w:textDirection w:val="tbRlV"/>
        <w:rPr>
          <w:rtl/>
          <w:lang w:eastAsia="zh-TW"/>
        </w:rPr>
      </w:pPr>
      <w:r>
        <w:rPr>
          <w:rtl/>
          <w:lang w:eastAsia="zh-TW"/>
        </w:rPr>
        <w:t>٦-٢٣ حزيران/يونيه ٢٠١٧</w:t>
      </w:r>
    </w:p>
    <w:p w:rsidR="00AF58A7" w:rsidRPr="00A404F6" w:rsidRDefault="0021092F" w:rsidP="00AF58A7">
      <w:pPr>
        <w:spacing w:line="380" w:lineRule="exact"/>
        <w:textDirection w:val="tbRlV"/>
        <w:rPr>
          <w:rtl/>
          <w:lang w:eastAsia="zh-TW"/>
        </w:rPr>
      </w:pPr>
      <w:dir w:val="rtl">
        <w:r w:rsidR="00AF58A7">
          <w:rPr>
            <w:rtl/>
            <w:lang w:eastAsia="zh-TW"/>
          </w:rPr>
          <w:t>البند 3 من جدول الأعمال</w:t>
        </w:r>
        <w:r w:rsidR="00AF58A7">
          <w:t>‬</w:t>
        </w:r>
        <w:r w:rsidR="003E1D2A">
          <w:t>‬</w:t>
        </w:r>
        <w:r w:rsidR="00E53D48">
          <w:t>‬</w:t>
        </w:r>
        <w:r>
          <w:t>‬</w:t>
        </w:r>
      </w:dir>
    </w:p>
    <w:p w:rsidR="00AF58A7" w:rsidRDefault="00AF58A7" w:rsidP="00AF58A7">
      <w:pPr>
        <w:spacing w:line="380" w:lineRule="exact"/>
        <w:textDirection w:val="tbRlV"/>
        <w:rPr>
          <w:b/>
          <w:bCs/>
          <w:rtl/>
          <w:lang w:eastAsia="zh-TW"/>
        </w:rPr>
      </w:pPr>
      <w:r w:rsidRPr="00A610BD">
        <w:rPr>
          <w:b/>
          <w:bCs/>
          <w:rtl/>
          <w:lang w:eastAsia="zh-TW"/>
        </w:rPr>
        <w:t>تعزيز وحماية جميع حقوق الإنسان، المدنية</w:t>
      </w:r>
      <w:r>
        <w:rPr>
          <w:rFonts w:hint="cs"/>
          <w:b/>
          <w:bCs/>
          <w:rtl/>
          <w:lang w:eastAsia="zh-TW"/>
        </w:rPr>
        <w:t xml:space="preserve"> </w:t>
      </w:r>
      <w:r w:rsidRPr="00A610BD">
        <w:rPr>
          <w:b/>
          <w:bCs/>
          <w:rtl/>
          <w:lang w:eastAsia="zh-TW"/>
        </w:rPr>
        <w:t xml:space="preserve">والسياسية والاقتصادية </w:t>
      </w:r>
    </w:p>
    <w:p w:rsidR="00AF58A7" w:rsidRPr="00A610BD" w:rsidRDefault="00AF58A7" w:rsidP="00AF58A7">
      <w:pPr>
        <w:spacing w:line="380" w:lineRule="exact"/>
        <w:textDirection w:val="tbRlV"/>
        <w:rPr>
          <w:b/>
          <w:bCs/>
          <w:rtl/>
          <w:lang w:eastAsia="zh-TW"/>
        </w:rPr>
      </w:pPr>
      <w:r w:rsidRPr="00A610BD">
        <w:rPr>
          <w:b/>
          <w:bCs/>
          <w:rtl/>
          <w:lang w:eastAsia="zh-TW"/>
        </w:rPr>
        <w:t>والاجتماعية والثقافية،</w:t>
      </w:r>
      <w:r>
        <w:rPr>
          <w:rFonts w:hint="cs"/>
          <w:rtl/>
        </w:rPr>
        <w:t xml:space="preserve"> </w:t>
      </w:r>
      <w:dir w:val="rtl">
        <w:r w:rsidRPr="00A610BD">
          <w:rPr>
            <w:b/>
            <w:bCs/>
            <w:rtl/>
            <w:lang w:eastAsia="zh-TW"/>
          </w:rPr>
          <w:t>بما في ذلك الحق في التنمية</w:t>
        </w:r>
        <w:r>
          <w:t>‬</w:t>
        </w:r>
        <w:r w:rsidR="003E1D2A">
          <w:t>‬</w:t>
        </w:r>
        <w:r w:rsidR="00E53D48">
          <w:t>‬</w:t>
        </w:r>
        <w:r w:rsidR="0021092F">
          <w:t>‬</w:t>
        </w:r>
      </w:dir>
    </w:p>
    <w:p w:rsidR="00AF58A7" w:rsidRPr="00A610BD" w:rsidRDefault="00AF58A7" w:rsidP="00AF58A7">
      <w:pPr>
        <w:pStyle w:val="HChGA"/>
        <w:rPr>
          <w:rtl/>
          <w:lang w:eastAsia="zh-TW"/>
        </w:rPr>
      </w:pPr>
      <w:r w:rsidRPr="00A610BD">
        <w:rPr>
          <w:lang w:eastAsia="zh-TW"/>
        </w:rPr>
        <w:tab/>
      </w:r>
      <w:r w:rsidRPr="00A610BD">
        <w:rPr>
          <w:lang w:eastAsia="zh-TW"/>
        </w:rPr>
        <w:tab/>
      </w:r>
      <w:dir w:val="rtl">
        <w:r w:rsidRPr="00A610BD">
          <w:rPr>
            <w:rtl/>
            <w:lang w:eastAsia="zh-TW"/>
          </w:rPr>
          <w:t>تقرير الخبيرة المستقلة المعنية بحقوق الإنسان والتضامن الدولي</w:t>
        </w:r>
        <w:r>
          <w:t>‬</w:t>
        </w:r>
        <w:r w:rsidR="003E1D2A">
          <w:t>‬</w:t>
        </w:r>
        <w:r w:rsidR="00E53D48">
          <w:t>‬</w:t>
        </w:r>
        <w:r w:rsidR="0021092F">
          <w:t>‬</w:t>
        </w:r>
      </w:dir>
    </w:p>
    <w:p w:rsidR="00AF58A7" w:rsidRPr="00A610BD" w:rsidRDefault="00AF58A7" w:rsidP="00AF58A7">
      <w:pPr>
        <w:pStyle w:val="H1GA"/>
        <w:rPr>
          <w:rtl/>
          <w:lang w:eastAsia="zh-TW"/>
        </w:rPr>
      </w:pPr>
      <w:r w:rsidRPr="00A610BD">
        <w:rPr>
          <w:lang w:eastAsia="zh-TW"/>
        </w:rPr>
        <w:tab/>
      </w:r>
      <w:r w:rsidRPr="00A610BD">
        <w:rPr>
          <w:lang w:eastAsia="zh-TW"/>
        </w:rPr>
        <w:tab/>
      </w:r>
      <w:dir w:val="rtl">
        <w:r w:rsidRPr="00A610BD">
          <w:rPr>
            <w:rtl/>
            <w:lang w:eastAsia="zh-TW"/>
          </w:rPr>
          <w:t>مذكرة من الأمانة</w:t>
        </w:r>
        <w:r>
          <w:t>‬</w:t>
        </w:r>
        <w:r w:rsidR="003E1D2A">
          <w:t>‬</w:t>
        </w:r>
        <w:r w:rsidR="00E53D48">
          <w:t>‬</w:t>
        </w:r>
        <w:r w:rsidR="0021092F">
          <w:t>‬</w:t>
        </w:r>
      </w:dir>
    </w:p>
    <w:p w:rsidR="00AF58A7" w:rsidRPr="00353BCA" w:rsidRDefault="00AF58A7" w:rsidP="00AF58A7">
      <w:pPr>
        <w:pStyle w:val="SingleTxtGA"/>
        <w:rPr>
          <w:rtl/>
          <w:lang w:eastAsia="zh-TW"/>
        </w:rPr>
      </w:pPr>
      <w:r>
        <w:rPr>
          <w:rFonts w:hint="cs"/>
          <w:rtl/>
          <w:lang w:eastAsia="zh-TW"/>
        </w:rPr>
        <w:tab/>
      </w:r>
      <w:r>
        <w:rPr>
          <w:rtl/>
          <w:lang w:eastAsia="zh-TW"/>
        </w:rPr>
        <w:t>تتشرف الأمانة بأن تحيل إلى مجلس حقوق الإنسان تقرير الخبيرة المستقلة المعنية بحقوق الإنسان والتضامن الدولي، فيرجينيا داندان، الذي أُعدَّ عملاً بقرار المجلس ٢٩/٣. ويتميّز هذا التقرير بتضمُّنه مشروع إعلان الحق في التضامن الدولي، الوارد نصُّه في المرفق. وفي متن التقرير، تعرض الخبيرة المستقلة أبرز محطات عمل الولاية منذ إنشائها في عام ٢٠٠٥، فتتناول المراحل الرئيسية التي أدت إلى صياغة نص مشروع الإعلان والتي عززت الوعي بقيمة التضامن الدولي بوصفه مبدأً وحقاً معاً، في ضوء التطورات الراهنة في الشؤون العالمية.</w:t>
      </w:r>
    </w:p>
    <w:p w:rsidR="00AF58A7" w:rsidRDefault="00AF58A7" w:rsidP="00F938A8">
      <w:pPr>
        <w:pStyle w:val="SingleTxtGA"/>
        <w:rPr>
          <w:sz w:val="18"/>
        </w:rPr>
      </w:pPr>
    </w:p>
    <w:p w:rsidR="00AF58A7" w:rsidRPr="00982D8B" w:rsidRDefault="00F938A8" w:rsidP="00AF58A7">
      <w:pPr>
        <w:spacing w:line="360" w:lineRule="exact"/>
        <w:rPr>
          <w:sz w:val="36"/>
          <w:szCs w:val="36"/>
          <w:rtl/>
        </w:rPr>
      </w:pPr>
      <w:r>
        <w:rPr>
          <w:sz w:val="36"/>
          <w:szCs w:val="36"/>
          <w:rtl/>
        </w:rPr>
        <w:br w:type="page"/>
      </w:r>
      <w:r w:rsidR="00AF58A7">
        <w:rPr>
          <w:rFonts w:hint="cs"/>
          <w:sz w:val="36"/>
          <w:szCs w:val="36"/>
          <w:rtl/>
        </w:rPr>
        <w:lastRenderedPageBreak/>
        <w:t>المحتويات</w:t>
      </w:r>
    </w:p>
    <w:p w:rsidR="00AF58A7" w:rsidRPr="000A0C78" w:rsidRDefault="00AF58A7" w:rsidP="00AF58A7">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AF58A7" w:rsidRPr="00EB619E" w:rsidRDefault="00AF58A7" w:rsidP="00C334F7">
      <w:pPr>
        <w:tabs>
          <w:tab w:val="right" w:pos="1021"/>
          <w:tab w:val="left" w:pos="1077"/>
          <w:tab w:val="left" w:pos="1525"/>
          <w:tab w:val="left" w:pos="1842"/>
          <w:tab w:val="left" w:leader="dot" w:pos="8787"/>
          <w:tab w:val="right" w:pos="9638"/>
        </w:tabs>
        <w:spacing w:line="360" w:lineRule="exact"/>
        <w:rPr>
          <w:sz w:val="28"/>
          <w:szCs w:val="28"/>
          <w:rtl/>
          <w:lang w:val="fr-CH"/>
        </w:rPr>
      </w:pPr>
      <w:r w:rsidRPr="00EB619E">
        <w:rPr>
          <w:rFonts w:hint="cs"/>
          <w:sz w:val="28"/>
          <w:szCs w:val="28"/>
          <w:rtl/>
          <w:lang w:val="fr-CH"/>
        </w:rPr>
        <w:tab/>
        <w:t>أولاً</w:t>
      </w:r>
      <w:r w:rsidRPr="00EB619E">
        <w:rPr>
          <w:rFonts w:hint="cs"/>
          <w:sz w:val="28"/>
          <w:szCs w:val="28"/>
          <w:rtl/>
          <w:lang w:val="fr-CH"/>
        </w:rPr>
        <w:tab/>
        <w:t>-</w:t>
      </w:r>
      <w:r w:rsidRPr="00EB619E">
        <w:rPr>
          <w:rFonts w:hint="cs"/>
          <w:sz w:val="28"/>
          <w:szCs w:val="28"/>
          <w:rtl/>
          <w:lang w:val="fr-CH"/>
        </w:rPr>
        <w:tab/>
      </w:r>
      <w:r w:rsidR="006B71E2" w:rsidRPr="00EB619E">
        <w:rPr>
          <w:rFonts w:hint="cs"/>
          <w:sz w:val="28"/>
          <w:szCs w:val="28"/>
          <w:rtl/>
          <w:lang w:val="fr-CH"/>
        </w:rPr>
        <w:t>مقدمة</w:t>
      </w:r>
      <w:r w:rsidR="006B71E2" w:rsidRPr="00EB619E">
        <w:rPr>
          <w:rFonts w:hint="cs"/>
          <w:sz w:val="28"/>
          <w:szCs w:val="28"/>
          <w:rtl/>
          <w:lang w:val="fr-CH"/>
        </w:rPr>
        <w:tab/>
      </w:r>
      <w:r w:rsidRPr="00EB619E">
        <w:rPr>
          <w:rFonts w:hint="cs"/>
          <w:sz w:val="28"/>
          <w:szCs w:val="28"/>
          <w:rtl/>
          <w:lang w:val="fr-CH"/>
        </w:rPr>
        <w:tab/>
      </w:r>
      <w:r w:rsidR="008B7FCC" w:rsidRPr="00EB619E">
        <w:rPr>
          <w:rFonts w:hint="cs"/>
          <w:sz w:val="28"/>
          <w:szCs w:val="28"/>
          <w:rtl/>
          <w:lang w:val="fr-CH"/>
        </w:rPr>
        <w:t>3</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before="120" w:line="360" w:lineRule="exact"/>
        <w:rPr>
          <w:sz w:val="28"/>
          <w:szCs w:val="28"/>
          <w:rtl/>
          <w:lang w:val="fr-CH"/>
        </w:rPr>
      </w:pPr>
      <w:r w:rsidRPr="00EB619E">
        <w:rPr>
          <w:rFonts w:hint="cs"/>
          <w:sz w:val="28"/>
          <w:szCs w:val="28"/>
          <w:rtl/>
          <w:lang w:val="fr-CH"/>
        </w:rPr>
        <w:tab/>
        <w:t>ثانياً</w:t>
      </w:r>
      <w:r w:rsidRPr="00EB619E">
        <w:rPr>
          <w:rFonts w:hint="cs"/>
          <w:sz w:val="28"/>
          <w:szCs w:val="28"/>
          <w:rtl/>
          <w:lang w:val="fr-CH"/>
        </w:rPr>
        <w:tab/>
      </w:r>
      <w:r w:rsidR="006B71E2" w:rsidRPr="00EB619E">
        <w:rPr>
          <w:rFonts w:hint="cs"/>
          <w:sz w:val="28"/>
          <w:szCs w:val="28"/>
          <w:rtl/>
          <w:lang w:val="fr-CH"/>
        </w:rPr>
        <w:t>-</w:t>
      </w:r>
      <w:r w:rsidRPr="00EB619E">
        <w:rPr>
          <w:rFonts w:hint="cs"/>
          <w:sz w:val="28"/>
          <w:szCs w:val="28"/>
          <w:rtl/>
          <w:lang w:val="fr-CH"/>
        </w:rPr>
        <w:tab/>
      </w:r>
      <w:r w:rsidR="006B71E2" w:rsidRPr="00EB619E">
        <w:rPr>
          <w:sz w:val="28"/>
          <w:szCs w:val="28"/>
          <w:rtl/>
          <w:lang w:eastAsia="zh-TW"/>
        </w:rPr>
        <w:t>الأنشطة التي اضطلعت بها المكلفة بالولاية</w:t>
      </w:r>
      <w:r w:rsidRPr="00EB619E">
        <w:rPr>
          <w:rFonts w:hint="cs"/>
          <w:sz w:val="28"/>
          <w:szCs w:val="28"/>
          <w:rtl/>
          <w:lang w:val="fr-CH"/>
        </w:rPr>
        <w:tab/>
      </w:r>
      <w:r w:rsidRPr="00EB619E">
        <w:rPr>
          <w:rFonts w:hint="cs"/>
          <w:sz w:val="28"/>
          <w:szCs w:val="28"/>
          <w:rtl/>
          <w:lang w:val="fr-CH"/>
        </w:rPr>
        <w:tab/>
      </w:r>
      <w:r w:rsidR="006B71E2" w:rsidRPr="00EB619E">
        <w:rPr>
          <w:rFonts w:hint="cs"/>
          <w:sz w:val="28"/>
          <w:szCs w:val="28"/>
          <w:rtl/>
          <w:lang w:val="fr-CH"/>
        </w:rPr>
        <w:t>3</w:t>
      </w:r>
    </w:p>
    <w:p w:rsidR="00AF58A7" w:rsidRPr="00EB619E" w:rsidRDefault="00AF58A7" w:rsidP="006B71E2">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ألف</w:t>
      </w:r>
      <w:r w:rsidRPr="00EB619E">
        <w:rPr>
          <w:rFonts w:hint="cs"/>
          <w:sz w:val="28"/>
          <w:szCs w:val="28"/>
          <w:rtl/>
          <w:lang w:val="fr-CH"/>
        </w:rPr>
        <w:tab/>
        <w:t>-</w:t>
      </w:r>
      <w:r w:rsidRPr="00EB619E">
        <w:rPr>
          <w:rFonts w:hint="cs"/>
          <w:sz w:val="28"/>
          <w:szCs w:val="28"/>
          <w:rtl/>
          <w:lang w:val="fr-CH"/>
        </w:rPr>
        <w:tab/>
      </w:r>
      <w:r w:rsidR="006B71E2" w:rsidRPr="00EB619E">
        <w:rPr>
          <w:sz w:val="28"/>
          <w:szCs w:val="28"/>
          <w:rtl/>
          <w:lang w:eastAsia="zh-TW"/>
        </w:rPr>
        <w:t>موجز الأنشطة منذ آخر فترة مشمولة بالتقرير</w:t>
      </w:r>
      <w:r w:rsidRPr="00EB619E">
        <w:rPr>
          <w:rFonts w:hint="cs"/>
          <w:sz w:val="28"/>
          <w:szCs w:val="28"/>
          <w:rtl/>
          <w:lang w:val="fr-CH"/>
        </w:rPr>
        <w:tab/>
      </w:r>
      <w:r w:rsidRPr="00EB619E">
        <w:rPr>
          <w:rFonts w:hint="cs"/>
          <w:sz w:val="28"/>
          <w:szCs w:val="28"/>
          <w:rtl/>
          <w:lang w:val="fr-CH"/>
        </w:rPr>
        <w:tab/>
      </w:r>
      <w:r w:rsidR="006B71E2" w:rsidRPr="00EB619E">
        <w:rPr>
          <w:rFonts w:hint="cs"/>
          <w:sz w:val="28"/>
          <w:szCs w:val="28"/>
          <w:rtl/>
          <w:lang w:val="fr-CH"/>
        </w:rPr>
        <w:t>3</w:t>
      </w:r>
    </w:p>
    <w:p w:rsidR="00AF58A7" w:rsidRPr="00EB619E" w:rsidRDefault="00AF58A7" w:rsidP="006B71E2">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باء</w:t>
      </w:r>
      <w:r w:rsidRPr="00EB619E">
        <w:rPr>
          <w:rFonts w:hint="cs"/>
          <w:sz w:val="28"/>
          <w:szCs w:val="28"/>
          <w:rtl/>
          <w:lang w:val="fr-CH"/>
        </w:rPr>
        <w:tab/>
        <w:t>-</w:t>
      </w:r>
      <w:r w:rsidRPr="00EB619E">
        <w:rPr>
          <w:rFonts w:hint="cs"/>
          <w:sz w:val="28"/>
          <w:szCs w:val="28"/>
          <w:rtl/>
          <w:lang w:val="fr-CH"/>
        </w:rPr>
        <w:tab/>
      </w:r>
      <w:r w:rsidR="006B71E2" w:rsidRPr="00EB619E">
        <w:rPr>
          <w:sz w:val="28"/>
          <w:szCs w:val="28"/>
          <w:rtl/>
          <w:lang w:eastAsia="zh-TW"/>
        </w:rPr>
        <w:t>موجز الأنشطة الرئيسية خلال فترة الولاية</w:t>
      </w:r>
      <w:r w:rsidRPr="00EB619E">
        <w:rPr>
          <w:rFonts w:hint="cs"/>
          <w:sz w:val="28"/>
          <w:szCs w:val="28"/>
          <w:rtl/>
          <w:lang w:val="fr-CH"/>
        </w:rPr>
        <w:tab/>
      </w:r>
      <w:r w:rsidRPr="00EB619E">
        <w:rPr>
          <w:rFonts w:hint="cs"/>
          <w:sz w:val="28"/>
          <w:szCs w:val="28"/>
          <w:rtl/>
          <w:lang w:val="fr-CH"/>
        </w:rPr>
        <w:tab/>
      </w:r>
      <w:r w:rsidR="006B71E2" w:rsidRPr="00EB619E">
        <w:rPr>
          <w:rFonts w:hint="cs"/>
          <w:sz w:val="28"/>
          <w:szCs w:val="28"/>
          <w:rtl/>
          <w:lang w:val="fr-CH"/>
        </w:rPr>
        <w:t>6</w:t>
      </w:r>
    </w:p>
    <w:p w:rsidR="00AF58A7" w:rsidRPr="00EB619E" w:rsidRDefault="00AF58A7" w:rsidP="00EB619E">
      <w:pPr>
        <w:tabs>
          <w:tab w:val="right" w:pos="1021"/>
          <w:tab w:val="left" w:pos="1077"/>
          <w:tab w:val="left" w:pos="1525"/>
          <w:tab w:val="left" w:pos="1842"/>
          <w:tab w:val="left" w:pos="2192"/>
          <w:tab w:val="left" w:pos="2542"/>
          <w:tab w:val="left" w:leader="dot" w:pos="8788"/>
          <w:tab w:val="left" w:pos="9499"/>
        </w:tabs>
        <w:spacing w:before="120" w:line="360" w:lineRule="exact"/>
        <w:ind w:left="1525" w:right="924" w:hanging="1525"/>
        <w:rPr>
          <w:sz w:val="28"/>
          <w:szCs w:val="28"/>
          <w:rtl/>
          <w:lang w:val="fr-CH"/>
        </w:rPr>
      </w:pPr>
      <w:r w:rsidRPr="00EB619E">
        <w:rPr>
          <w:rFonts w:hint="cs"/>
          <w:sz w:val="28"/>
          <w:szCs w:val="28"/>
          <w:rtl/>
          <w:lang w:val="fr-CH"/>
        </w:rPr>
        <w:tab/>
        <w:t>ثالثاً</w:t>
      </w:r>
      <w:r w:rsidRPr="00EB619E">
        <w:rPr>
          <w:rFonts w:hint="cs"/>
          <w:sz w:val="28"/>
          <w:szCs w:val="28"/>
          <w:rtl/>
          <w:lang w:val="fr-CH"/>
        </w:rPr>
        <w:tab/>
        <w:t>-</w:t>
      </w:r>
      <w:r w:rsidRPr="00EB619E">
        <w:rPr>
          <w:rFonts w:hint="cs"/>
          <w:sz w:val="28"/>
          <w:szCs w:val="28"/>
          <w:rtl/>
          <w:lang w:val="fr-CH"/>
        </w:rPr>
        <w:tab/>
      </w:r>
      <w:r w:rsidR="006B71E2" w:rsidRPr="00EB619E">
        <w:rPr>
          <w:sz w:val="28"/>
          <w:szCs w:val="28"/>
          <w:rtl/>
          <w:lang w:eastAsia="zh-TW"/>
        </w:rPr>
        <w:t>الملامح البارزة والإنجازات التي تحققت في عمل الولاية منذ إنشائها، وتطور مشروع إعلان الح</w:t>
      </w:r>
      <w:r w:rsidR="00EB619E">
        <w:rPr>
          <w:rFonts w:hint="cs"/>
          <w:sz w:val="28"/>
          <w:szCs w:val="28"/>
          <w:rtl/>
          <w:lang w:eastAsia="zh-TW"/>
        </w:rPr>
        <w:t>ـ</w:t>
      </w:r>
      <w:r w:rsidR="006B71E2" w:rsidRPr="00EB619E">
        <w:rPr>
          <w:sz w:val="28"/>
          <w:szCs w:val="28"/>
          <w:rtl/>
          <w:lang w:eastAsia="zh-TW"/>
        </w:rPr>
        <w:t>ق في التضامن الدولي</w:t>
      </w:r>
      <w:r w:rsidRPr="00EB619E">
        <w:rPr>
          <w:rFonts w:hint="cs"/>
          <w:sz w:val="28"/>
          <w:szCs w:val="28"/>
          <w:rtl/>
          <w:lang w:val="fr-CH"/>
        </w:rPr>
        <w:tab/>
      </w:r>
      <w:r w:rsidRPr="00EB619E">
        <w:rPr>
          <w:rFonts w:hint="cs"/>
          <w:sz w:val="28"/>
          <w:szCs w:val="28"/>
          <w:rtl/>
          <w:lang w:val="fr-CH"/>
        </w:rPr>
        <w:tab/>
      </w:r>
      <w:r w:rsidR="006B71E2" w:rsidRPr="00EB619E">
        <w:rPr>
          <w:rFonts w:hint="cs"/>
          <w:sz w:val="28"/>
          <w:szCs w:val="28"/>
          <w:rtl/>
          <w:lang w:val="fr-CH"/>
        </w:rPr>
        <w:t>7</w:t>
      </w:r>
    </w:p>
    <w:p w:rsidR="00AF58A7" w:rsidRPr="00EB619E" w:rsidRDefault="00AF58A7" w:rsidP="006B71E2">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ألف</w:t>
      </w:r>
      <w:r w:rsidRPr="00EB619E">
        <w:rPr>
          <w:rFonts w:hint="cs"/>
          <w:sz w:val="28"/>
          <w:szCs w:val="28"/>
          <w:rtl/>
          <w:lang w:val="fr-CH"/>
        </w:rPr>
        <w:tab/>
        <w:t>-</w:t>
      </w:r>
      <w:r w:rsidRPr="00EB619E">
        <w:rPr>
          <w:rFonts w:hint="cs"/>
          <w:sz w:val="28"/>
          <w:szCs w:val="28"/>
          <w:rtl/>
          <w:lang w:val="fr-CH"/>
        </w:rPr>
        <w:tab/>
      </w:r>
      <w:r w:rsidR="006B71E2" w:rsidRPr="00EB619E">
        <w:rPr>
          <w:sz w:val="28"/>
          <w:szCs w:val="28"/>
          <w:rtl/>
          <w:lang w:eastAsia="zh-TW"/>
        </w:rPr>
        <w:t>التمهيد لبلورة حق في التضامن الدولي</w:t>
      </w:r>
      <w:r w:rsidRPr="00EB619E">
        <w:rPr>
          <w:rFonts w:hint="cs"/>
          <w:sz w:val="28"/>
          <w:szCs w:val="28"/>
          <w:rtl/>
          <w:lang w:val="fr-CH"/>
        </w:rPr>
        <w:tab/>
      </w:r>
      <w:r w:rsidRPr="00EB619E">
        <w:rPr>
          <w:rFonts w:hint="cs"/>
          <w:sz w:val="28"/>
          <w:szCs w:val="28"/>
          <w:rtl/>
          <w:lang w:val="fr-CH"/>
        </w:rPr>
        <w:tab/>
      </w:r>
      <w:r w:rsidR="006B71E2" w:rsidRPr="00EB619E">
        <w:rPr>
          <w:rFonts w:hint="cs"/>
          <w:sz w:val="28"/>
          <w:szCs w:val="28"/>
          <w:rtl/>
          <w:lang w:val="fr-CH"/>
        </w:rPr>
        <w:t>8</w:t>
      </w:r>
    </w:p>
    <w:p w:rsidR="00AF58A7" w:rsidRPr="00EB619E" w:rsidRDefault="00AF58A7" w:rsidP="00134981">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باء</w:t>
      </w:r>
      <w:r w:rsidRPr="00EB619E">
        <w:rPr>
          <w:rFonts w:hint="cs"/>
          <w:sz w:val="28"/>
          <w:szCs w:val="28"/>
          <w:rtl/>
          <w:lang w:val="fr-CH"/>
        </w:rPr>
        <w:tab/>
        <w:t>-</w:t>
      </w:r>
      <w:r w:rsidRPr="00EB619E">
        <w:rPr>
          <w:rFonts w:hint="cs"/>
          <w:sz w:val="28"/>
          <w:szCs w:val="28"/>
          <w:rtl/>
          <w:lang w:val="fr-CH"/>
        </w:rPr>
        <w:tab/>
      </w:r>
      <w:r w:rsidR="006B71E2" w:rsidRPr="00EB619E">
        <w:rPr>
          <w:sz w:val="28"/>
          <w:szCs w:val="28"/>
          <w:rtl/>
          <w:lang w:eastAsia="zh-TW"/>
        </w:rPr>
        <w:t>التحوُّل من التركيز على مبدأ التضامن الدولي إلى التركيز على حق في التضامن الدولي</w:t>
      </w:r>
      <w:r w:rsidRPr="00EB619E">
        <w:rPr>
          <w:rFonts w:hint="cs"/>
          <w:sz w:val="28"/>
          <w:szCs w:val="28"/>
          <w:rtl/>
          <w:lang w:val="fr-CH"/>
        </w:rPr>
        <w:tab/>
      </w:r>
      <w:r w:rsidRPr="00EB619E">
        <w:rPr>
          <w:rFonts w:hint="cs"/>
          <w:sz w:val="28"/>
          <w:szCs w:val="28"/>
          <w:rtl/>
          <w:lang w:val="fr-CH"/>
        </w:rPr>
        <w:tab/>
      </w:r>
      <w:r w:rsidR="00134981">
        <w:rPr>
          <w:rFonts w:hint="cs"/>
          <w:sz w:val="28"/>
          <w:szCs w:val="28"/>
          <w:rtl/>
          <w:lang w:val="fr-CH"/>
        </w:rPr>
        <w:t>8</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جيم</w:t>
      </w:r>
      <w:r w:rsidRPr="00EB619E">
        <w:rPr>
          <w:rFonts w:hint="cs"/>
          <w:sz w:val="28"/>
          <w:szCs w:val="28"/>
          <w:rtl/>
          <w:lang w:val="fr-CH"/>
        </w:rPr>
        <w:tab/>
        <w:t>-</w:t>
      </w:r>
      <w:r w:rsidRPr="00EB619E">
        <w:rPr>
          <w:rFonts w:hint="cs"/>
          <w:sz w:val="28"/>
          <w:szCs w:val="28"/>
          <w:rtl/>
          <w:lang w:val="fr-CH"/>
        </w:rPr>
        <w:tab/>
      </w:r>
      <w:r w:rsidR="00EB619E" w:rsidRPr="00EB619E">
        <w:rPr>
          <w:sz w:val="28"/>
          <w:szCs w:val="28"/>
          <w:rtl/>
          <w:lang w:eastAsia="zh-TW"/>
        </w:rPr>
        <w:t>حلقة عمل الخبراء بشأن حقوق الإنسان والتضامن الدولي</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9</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دال</w:t>
      </w:r>
      <w:r w:rsidRPr="00EB619E">
        <w:rPr>
          <w:rFonts w:hint="cs"/>
          <w:sz w:val="28"/>
          <w:szCs w:val="28"/>
          <w:rtl/>
          <w:lang w:val="fr-CH"/>
        </w:rPr>
        <w:tab/>
        <w:t>-</w:t>
      </w:r>
      <w:r w:rsidRPr="00EB619E">
        <w:rPr>
          <w:rFonts w:hint="cs"/>
          <w:sz w:val="28"/>
          <w:szCs w:val="28"/>
          <w:rtl/>
          <w:lang w:val="fr-CH"/>
        </w:rPr>
        <w:tab/>
      </w:r>
      <w:r w:rsidR="00EB619E" w:rsidRPr="00EB619E">
        <w:rPr>
          <w:sz w:val="28"/>
          <w:szCs w:val="28"/>
          <w:rtl/>
          <w:lang w:eastAsia="zh-TW"/>
        </w:rPr>
        <w:t>توحيد وتحليل البيانات وكتابة وتقديم مشروع الإعلان المقترح</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10</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هاء</w:t>
      </w:r>
      <w:r w:rsidRPr="00EB619E">
        <w:rPr>
          <w:rFonts w:hint="cs"/>
          <w:sz w:val="28"/>
          <w:szCs w:val="28"/>
          <w:rtl/>
          <w:lang w:val="fr-CH"/>
        </w:rPr>
        <w:tab/>
        <w:t>-</w:t>
      </w:r>
      <w:r w:rsidRPr="00EB619E">
        <w:rPr>
          <w:rFonts w:hint="cs"/>
          <w:sz w:val="28"/>
          <w:szCs w:val="28"/>
          <w:rtl/>
          <w:lang w:val="fr-CH"/>
        </w:rPr>
        <w:tab/>
      </w:r>
      <w:r w:rsidR="00EB619E" w:rsidRPr="00EB619E">
        <w:rPr>
          <w:sz w:val="28"/>
          <w:szCs w:val="28"/>
          <w:rtl/>
          <w:lang w:eastAsia="zh-TW"/>
        </w:rPr>
        <w:t>مشروع الإعلان المقترح بشأن حق الشعوب والأفراد في التضامن الدولي</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11</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واو</w:t>
      </w:r>
      <w:r w:rsidRPr="00EB619E">
        <w:rPr>
          <w:rFonts w:hint="cs"/>
          <w:sz w:val="28"/>
          <w:szCs w:val="28"/>
          <w:rtl/>
          <w:lang w:val="fr-CH"/>
        </w:rPr>
        <w:tab/>
        <w:t>-</w:t>
      </w:r>
      <w:r w:rsidRPr="00EB619E">
        <w:rPr>
          <w:rFonts w:hint="cs"/>
          <w:sz w:val="28"/>
          <w:szCs w:val="28"/>
          <w:rtl/>
          <w:lang w:val="fr-CH"/>
        </w:rPr>
        <w:tab/>
      </w:r>
      <w:r w:rsidR="00EB619E" w:rsidRPr="00EB619E">
        <w:rPr>
          <w:sz w:val="28"/>
          <w:szCs w:val="28"/>
          <w:rtl/>
          <w:lang w:eastAsia="zh-TW"/>
        </w:rPr>
        <w:t>خمس مشاورات إقليمية</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12</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زاي</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تقديم و</w:t>
      </w:r>
      <w:r w:rsidR="00EB619E" w:rsidRPr="00EB619E">
        <w:rPr>
          <w:rFonts w:hint="cs"/>
          <w:sz w:val="28"/>
          <w:szCs w:val="28"/>
          <w:rtl/>
        </w:rPr>
        <w:t xml:space="preserve">تنقيح </w:t>
      </w:r>
      <w:r w:rsidR="00EB619E" w:rsidRPr="00EB619E">
        <w:rPr>
          <w:sz w:val="28"/>
          <w:szCs w:val="28"/>
          <w:rtl/>
        </w:rPr>
        <w:t>مشروع الإعلان المقترح</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13</w:t>
      </w:r>
    </w:p>
    <w:p w:rsidR="00AF58A7" w:rsidRPr="00EB619E" w:rsidRDefault="00AF58A7" w:rsidP="00134981">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حاء</w:t>
      </w:r>
      <w:r w:rsidRPr="00EB619E">
        <w:rPr>
          <w:rFonts w:hint="cs"/>
          <w:sz w:val="28"/>
          <w:szCs w:val="28"/>
          <w:rtl/>
          <w:lang w:val="fr-CH"/>
        </w:rPr>
        <w:tab/>
        <w:t>-</w:t>
      </w:r>
      <w:r w:rsidRPr="00EB619E">
        <w:rPr>
          <w:rFonts w:hint="cs"/>
          <w:sz w:val="28"/>
          <w:szCs w:val="28"/>
          <w:rtl/>
          <w:lang w:val="fr-CH"/>
        </w:rPr>
        <w:tab/>
      </w:r>
      <w:r w:rsidR="00EB619E" w:rsidRPr="00EB619E">
        <w:rPr>
          <w:rFonts w:hint="cs"/>
          <w:sz w:val="28"/>
          <w:szCs w:val="28"/>
          <w:rtl/>
        </w:rPr>
        <w:t>ا</w:t>
      </w:r>
      <w:r w:rsidR="00EB619E" w:rsidRPr="00EB619E">
        <w:rPr>
          <w:sz w:val="28"/>
          <w:szCs w:val="28"/>
          <w:rtl/>
        </w:rPr>
        <w:t xml:space="preserve">جتماع فريق الخبراء </w:t>
      </w:r>
      <w:r w:rsidR="00EB619E" w:rsidRPr="00EB619E">
        <w:rPr>
          <w:rFonts w:hint="cs"/>
          <w:sz w:val="28"/>
          <w:szCs w:val="28"/>
          <w:rtl/>
        </w:rPr>
        <w:t>المعني ب</w:t>
      </w:r>
      <w:r w:rsidR="00EB619E" w:rsidRPr="00EB619E">
        <w:rPr>
          <w:sz w:val="28"/>
          <w:szCs w:val="28"/>
          <w:rtl/>
        </w:rPr>
        <w:t>مشروع الإعلان الم</w:t>
      </w:r>
      <w:r w:rsidR="00EB619E" w:rsidRPr="00EB619E">
        <w:rPr>
          <w:rFonts w:hint="cs"/>
          <w:sz w:val="28"/>
          <w:szCs w:val="28"/>
          <w:rtl/>
        </w:rPr>
        <w:t>نقح بشأن</w:t>
      </w:r>
      <w:r w:rsidR="00EB619E" w:rsidRPr="00EB619E">
        <w:rPr>
          <w:sz w:val="28"/>
          <w:szCs w:val="28"/>
          <w:rtl/>
        </w:rPr>
        <w:t xml:space="preserve"> </w:t>
      </w:r>
      <w:r w:rsidR="00EB619E" w:rsidRPr="00EB619E">
        <w:rPr>
          <w:rFonts w:hint="cs"/>
          <w:sz w:val="28"/>
          <w:szCs w:val="28"/>
          <w:rtl/>
        </w:rPr>
        <w:t>الحق</w:t>
      </w:r>
      <w:r w:rsidR="00EB619E" w:rsidRPr="00EB619E">
        <w:rPr>
          <w:sz w:val="28"/>
          <w:szCs w:val="28"/>
          <w:rtl/>
        </w:rPr>
        <w:t xml:space="preserve"> في التضامن الدولي</w:t>
      </w:r>
      <w:r w:rsidRPr="00EB619E">
        <w:rPr>
          <w:rFonts w:hint="cs"/>
          <w:sz w:val="28"/>
          <w:szCs w:val="28"/>
          <w:rtl/>
          <w:lang w:val="fr-CH"/>
        </w:rPr>
        <w:tab/>
      </w:r>
      <w:r w:rsidR="00EB619E">
        <w:rPr>
          <w:rFonts w:hint="cs"/>
          <w:sz w:val="28"/>
          <w:szCs w:val="28"/>
          <w:rtl/>
          <w:lang w:val="fr-CH"/>
        </w:rPr>
        <w:tab/>
      </w:r>
      <w:r w:rsidR="00134981">
        <w:rPr>
          <w:rFonts w:hint="cs"/>
          <w:sz w:val="28"/>
          <w:szCs w:val="28"/>
          <w:rtl/>
          <w:lang w:val="fr-CH"/>
        </w:rPr>
        <w:t>13</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before="120" w:line="360" w:lineRule="exact"/>
        <w:rPr>
          <w:sz w:val="28"/>
          <w:szCs w:val="28"/>
          <w:rtl/>
          <w:lang w:val="fr-CH"/>
        </w:rPr>
      </w:pPr>
      <w:r w:rsidRPr="00EB619E">
        <w:rPr>
          <w:rFonts w:hint="cs"/>
          <w:sz w:val="28"/>
          <w:szCs w:val="28"/>
          <w:rtl/>
          <w:lang w:val="fr-CH"/>
        </w:rPr>
        <w:tab/>
        <w:t>رابعاً</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 xml:space="preserve">تعليقات </w:t>
      </w:r>
      <w:r w:rsidR="00EB619E" w:rsidRPr="00EB619E">
        <w:rPr>
          <w:rFonts w:hint="cs"/>
          <w:sz w:val="28"/>
          <w:szCs w:val="28"/>
          <w:rtl/>
        </w:rPr>
        <w:t>على</w:t>
      </w:r>
      <w:r w:rsidR="00EB619E" w:rsidRPr="00EB619E">
        <w:rPr>
          <w:sz w:val="28"/>
          <w:szCs w:val="28"/>
          <w:rtl/>
        </w:rPr>
        <w:t xml:space="preserve"> تنقيح</w:t>
      </w:r>
      <w:r w:rsidR="00EB619E" w:rsidRPr="00EB619E">
        <w:rPr>
          <w:rFonts w:hint="cs"/>
          <w:sz w:val="28"/>
          <w:szCs w:val="28"/>
          <w:rtl/>
        </w:rPr>
        <w:t>ات</w:t>
      </w:r>
      <w:r w:rsidR="00EB619E" w:rsidRPr="00EB619E">
        <w:rPr>
          <w:sz w:val="28"/>
          <w:szCs w:val="28"/>
          <w:rtl/>
        </w:rPr>
        <w:t xml:space="preserve"> مشروع الإعلان</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14</w:t>
      </w:r>
    </w:p>
    <w:p w:rsidR="00AF58A7" w:rsidRPr="00EB619E" w:rsidRDefault="00AF58A7" w:rsidP="00134981">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ألف</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الديباجة</w:t>
      </w:r>
      <w:r w:rsidR="00EB619E" w:rsidRPr="00EB619E">
        <w:rPr>
          <w:sz w:val="28"/>
          <w:szCs w:val="28"/>
        </w:rPr>
        <w:t>‬</w:t>
      </w:r>
      <w:r w:rsidRPr="00EB619E">
        <w:rPr>
          <w:rFonts w:hint="cs"/>
          <w:sz w:val="28"/>
          <w:szCs w:val="28"/>
          <w:rtl/>
          <w:lang w:val="fr-CH"/>
        </w:rPr>
        <w:tab/>
      </w:r>
      <w:r w:rsidRPr="00EB619E">
        <w:rPr>
          <w:rFonts w:hint="cs"/>
          <w:sz w:val="28"/>
          <w:szCs w:val="28"/>
          <w:rtl/>
          <w:lang w:val="fr-CH"/>
        </w:rPr>
        <w:tab/>
      </w:r>
      <w:r w:rsidR="00134981">
        <w:rPr>
          <w:rFonts w:hint="cs"/>
          <w:sz w:val="28"/>
          <w:szCs w:val="28"/>
          <w:rtl/>
          <w:lang w:val="fr-CH"/>
        </w:rPr>
        <w:t>14</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باء</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تعريف التضامن الدولي</w:t>
      </w:r>
      <w:r w:rsidR="00EB619E" w:rsidRPr="00EB619E">
        <w:rPr>
          <w:rFonts w:cs="Arial"/>
          <w:sz w:val="28"/>
          <w:szCs w:val="28"/>
          <w:rtl/>
        </w:rPr>
        <w:t>‬</w:t>
      </w:r>
      <w:r w:rsidR="00EB619E" w:rsidRPr="00EB619E">
        <w:rPr>
          <w:rFonts w:cs="Arial"/>
          <w:sz w:val="28"/>
          <w:szCs w:val="28"/>
          <w:rtl/>
        </w:rPr>
        <w:t>‬</w:t>
      </w:r>
      <w:r w:rsidR="00EB619E" w:rsidRPr="00EB619E">
        <w:rPr>
          <w:sz w:val="28"/>
          <w:szCs w:val="28"/>
          <w:rtl/>
        </w:rPr>
        <w:t xml:space="preserve"> ومبادئه وأهدافه</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15</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جيم</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الحق في التضامن الدولي</w:t>
      </w:r>
      <w:r w:rsidR="00EB619E" w:rsidRPr="00EB619E">
        <w:rPr>
          <w:sz w:val="28"/>
          <w:szCs w:val="28"/>
        </w:rPr>
        <w:t>‬</w:t>
      </w:r>
      <w:r w:rsidR="00EB619E" w:rsidRPr="00EB619E">
        <w:rPr>
          <w:sz w:val="28"/>
          <w:szCs w:val="28"/>
        </w:rPr>
        <w:t>‬</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15</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Pr="00EB619E">
        <w:rPr>
          <w:rFonts w:hint="cs"/>
          <w:sz w:val="28"/>
          <w:szCs w:val="28"/>
          <w:rtl/>
          <w:lang w:val="fr-CH"/>
        </w:rPr>
        <w:tab/>
      </w:r>
      <w:r w:rsidRPr="00EB619E">
        <w:rPr>
          <w:rFonts w:hint="cs"/>
          <w:sz w:val="28"/>
          <w:szCs w:val="28"/>
          <w:rtl/>
          <w:lang w:val="fr-CH"/>
        </w:rPr>
        <w:tab/>
        <w:t>دال</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إعمال الحق في التضامن الدولي</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16</w:t>
      </w:r>
    </w:p>
    <w:p w:rsidR="00AF58A7" w:rsidRPr="00EB619E" w:rsidRDefault="00AF58A7" w:rsidP="00EB619E">
      <w:pPr>
        <w:tabs>
          <w:tab w:val="right" w:pos="1021"/>
          <w:tab w:val="left" w:pos="1077"/>
          <w:tab w:val="left" w:pos="1525"/>
          <w:tab w:val="left" w:pos="1842"/>
          <w:tab w:val="left" w:pos="2192"/>
          <w:tab w:val="left" w:pos="2612"/>
          <w:tab w:val="left" w:leader="dot" w:pos="8787"/>
          <w:tab w:val="right" w:pos="9638"/>
        </w:tabs>
        <w:spacing w:before="120" w:line="360" w:lineRule="exact"/>
        <w:rPr>
          <w:sz w:val="28"/>
          <w:szCs w:val="28"/>
          <w:rtl/>
          <w:lang w:val="fr-CH"/>
        </w:rPr>
      </w:pPr>
      <w:r w:rsidRPr="00EB619E">
        <w:rPr>
          <w:rFonts w:hint="cs"/>
          <w:sz w:val="28"/>
          <w:szCs w:val="28"/>
          <w:rtl/>
          <w:lang w:val="fr-CH"/>
        </w:rPr>
        <w:tab/>
        <w:t>خامساً</w:t>
      </w:r>
      <w:r w:rsidRPr="00EB619E">
        <w:rPr>
          <w:rFonts w:hint="cs"/>
          <w:sz w:val="28"/>
          <w:szCs w:val="28"/>
          <w:rtl/>
          <w:lang w:val="fr-CH"/>
        </w:rPr>
        <w:tab/>
        <w:t>-</w:t>
      </w:r>
      <w:r w:rsidRPr="00EB619E">
        <w:rPr>
          <w:rFonts w:hint="cs"/>
          <w:sz w:val="28"/>
          <w:szCs w:val="28"/>
          <w:rtl/>
          <w:lang w:val="fr-CH"/>
        </w:rPr>
        <w:tab/>
      </w:r>
      <w:r w:rsidR="00EB619E" w:rsidRPr="00EB619E">
        <w:rPr>
          <w:sz w:val="28"/>
          <w:szCs w:val="28"/>
          <w:rtl/>
        </w:rPr>
        <w:t>الاستنتاجات والتوصيات</w:t>
      </w:r>
      <w:r w:rsidR="00EB619E" w:rsidRPr="00EB619E">
        <w:rPr>
          <w:sz w:val="28"/>
          <w:szCs w:val="28"/>
        </w:rPr>
        <w:t>‬</w:t>
      </w:r>
      <w:r w:rsidR="00EB619E" w:rsidRPr="00EB619E">
        <w:rPr>
          <w:sz w:val="28"/>
          <w:szCs w:val="28"/>
        </w:rPr>
        <w:t>‬</w:t>
      </w:r>
      <w:r w:rsidRPr="00EB619E">
        <w:rPr>
          <w:rFonts w:hint="cs"/>
          <w:sz w:val="28"/>
          <w:szCs w:val="28"/>
          <w:rtl/>
          <w:lang w:val="fr-CH"/>
        </w:rPr>
        <w:tab/>
      </w:r>
      <w:r w:rsidRPr="00EB619E">
        <w:rPr>
          <w:rFonts w:hint="cs"/>
          <w:sz w:val="28"/>
          <w:szCs w:val="28"/>
          <w:rtl/>
          <w:lang w:val="fr-CH"/>
        </w:rPr>
        <w:tab/>
      </w:r>
      <w:r w:rsidR="00EB619E" w:rsidRPr="00EB619E">
        <w:rPr>
          <w:rFonts w:hint="cs"/>
          <w:sz w:val="28"/>
          <w:szCs w:val="28"/>
          <w:rtl/>
          <w:lang w:val="fr-CH"/>
        </w:rPr>
        <w:t>16</w:t>
      </w:r>
    </w:p>
    <w:p w:rsidR="00AF58A7" w:rsidRPr="00EB619E" w:rsidRDefault="00AF58A7" w:rsidP="00AF58A7">
      <w:pPr>
        <w:tabs>
          <w:tab w:val="right" w:pos="1021"/>
          <w:tab w:val="left" w:pos="1077"/>
          <w:tab w:val="left" w:pos="1525"/>
          <w:tab w:val="left" w:pos="1842"/>
          <w:tab w:val="left" w:pos="2192"/>
          <w:tab w:val="left" w:pos="2612"/>
          <w:tab w:val="left" w:leader="dot" w:pos="8787"/>
          <w:tab w:val="right" w:pos="9638"/>
        </w:tabs>
        <w:spacing w:before="240" w:line="360" w:lineRule="exact"/>
        <w:rPr>
          <w:sz w:val="28"/>
          <w:szCs w:val="28"/>
          <w:rtl/>
          <w:lang w:val="fr-CH"/>
        </w:rPr>
      </w:pPr>
      <w:r w:rsidRPr="00EB619E">
        <w:rPr>
          <w:rFonts w:hint="cs"/>
          <w:sz w:val="28"/>
          <w:szCs w:val="28"/>
          <w:rtl/>
          <w:lang w:val="fr-CH"/>
        </w:rPr>
        <w:tab/>
        <w:t>المرفق</w:t>
      </w:r>
    </w:p>
    <w:p w:rsidR="00AF58A7" w:rsidRPr="00EB619E" w:rsidRDefault="00AF58A7" w:rsidP="00134981">
      <w:pPr>
        <w:tabs>
          <w:tab w:val="right" w:pos="1021"/>
          <w:tab w:val="left" w:pos="1077"/>
          <w:tab w:val="left" w:pos="1525"/>
          <w:tab w:val="left" w:pos="1842"/>
          <w:tab w:val="left" w:pos="2192"/>
          <w:tab w:val="left" w:pos="2612"/>
          <w:tab w:val="left" w:leader="dot" w:pos="8787"/>
          <w:tab w:val="right" w:pos="9638"/>
        </w:tabs>
        <w:spacing w:line="360" w:lineRule="exact"/>
        <w:rPr>
          <w:sz w:val="28"/>
          <w:szCs w:val="28"/>
          <w:rtl/>
          <w:lang w:val="fr-CH"/>
        </w:rPr>
      </w:pPr>
      <w:r w:rsidRPr="00EB619E">
        <w:rPr>
          <w:rFonts w:hint="cs"/>
          <w:sz w:val="28"/>
          <w:szCs w:val="28"/>
          <w:rtl/>
          <w:lang w:val="fr-CH"/>
        </w:rPr>
        <w:tab/>
      </w:r>
      <w:r w:rsidR="0017284B">
        <w:rPr>
          <w:sz w:val="28"/>
          <w:szCs w:val="28"/>
          <w:rtl/>
          <w:lang w:val="fr-CH"/>
        </w:rPr>
        <w:tab/>
      </w:r>
      <w:r w:rsidRPr="00EB619E">
        <w:rPr>
          <w:rFonts w:hint="cs"/>
          <w:sz w:val="28"/>
          <w:szCs w:val="28"/>
          <w:rtl/>
          <w:lang w:val="fr-CH"/>
        </w:rPr>
        <w:tab/>
      </w:r>
      <w:r w:rsidR="00EB619E" w:rsidRPr="00EB619E">
        <w:rPr>
          <w:sz w:val="28"/>
          <w:szCs w:val="28"/>
          <w:rtl/>
        </w:rPr>
        <w:t>مشروع إعلان الحق في التضامن الدولي</w:t>
      </w:r>
      <w:r w:rsidR="00EB619E" w:rsidRPr="00EB619E">
        <w:rPr>
          <w:rFonts w:hint="cs"/>
          <w:sz w:val="28"/>
          <w:szCs w:val="28"/>
          <w:rtl/>
          <w:lang w:val="fr-CH"/>
        </w:rPr>
        <w:tab/>
      </w:r>
      <w:r w:rsidR="00EB619E" w:rsidRPr="00EB619E">
        <w:rPr>
          <w:rFonts w:hint="cs"/>
          <w:sz w:val="28"/>
          <w:szCs w:val="28"/>
          <w:rtl/>
          <w:lang w:val="fr-CH"/>
        </w:rPr>
        <w:tab/>
      </w:r>
      <w:r w:rsidR="00134981">
        <w:rPr>
          <w:rFonts w:hint="cs"/>
          <w:sz w:val="28"/>
          <w:szCs w:val="28"/>
          <w:rtl/>
          <w:lang w:val="fr-CH"/>
        </w:rPr>
        <w:t>18</w:t>
      </w:r>
    </w:p>
    <w:p w:rsidR="00AF58A7" w:rsidRPr="00073C7E" w:rsidRDefault="00AF58A7" w:rsidP="008B7FCC">
      <w:pPr>
        <w:pStyle w:val="HChGA"/>
        <w:spacing w:before="120"/>
        <w:rPr>
          <w:rtl/>
          <w:lang w:eastAsia="zh-TW"/>
        </w:rPr>
      </w:pPr>
      <w:r w:rsidRPr="00EB619E">
        <w:rPr>
          <w:rtl/>
          <w:lang w:eastAsia="zh-TW"/>
        </w:rPr>
        <w:br w:type="page"/>
      </w:r>
      <w:bookmarkStart w:id="0" w:name="_Toc433579662"/>
      <w:bookmarkStart w:id="1" w:name="_Toc437186750"/>
      <w:bookmarkStart w:id="2" w:name="_Toc437187392"/>
      <w:bookmarkStart w:id="3" w:name="_Toc437599728"/>
      <w:bookmarkStart w:id="4" w:name="_GoBack"/>
      <w:bookmarkEnd w:id="4"/>
      <w:r w:rsidR="008B7FCC">
        <w:rPr>
          <w:rFonts w:hint="cs"/>
          <w:rtl/>
          <w:lang w:eastAsia="zh-TW"/>
        </w:rPr>
        <w:lastRenderedPageBreak/>
        <w:tab/>
      </w:r>
      <w:r w:rsidRPr="00073C7E">
        <w:rPr>
          <w:rtl/>
          <w:lang w:eastAsia="zh-TW"/>
        </w:rPr>
        <w:t>أولاً-</w:t>
      </w:r>
      <w:r w:rsidR="008B7FCC">
        <w:rPr>
          <w:rFonts w:hint="cs"/>
          <w:rtl/>
          <w:lang w:eastAsia="zh-TW"/>
        </w:rPr>
        <w:tab/>
      </w:r>
      <w:r w:rsidRPr="00073C7E">
        <w:rPr>
          <w:rtl/>
          <w:lang w:eastAsia="zh-TW"/>
        </w:rPr>
        <w:t>مقدمة</w:t>
      </w:r>
      <w:bookmarkEnd w:id="0"/>
      <w:bookmarkEnd w:id="1"/>
      <w:bookmarkEnd w:id="2"/>
      <w:bookmarkEnd w:id="3"/>
    </w:p>
    <w:p w:rsidR="00AF58A7" w:rsidRPr="00353BCA" w:rsidRDefault="008B7FCC" w:rsidP="00DD5732">
      <w:pPr>
        <w:pStyle w:val="SingleTxtGA"/>
        <w:spacing w:line="360" w:lineRule="exact"/>
        <w:rPr>
          <w:rtl/>
          <w:lang w:eastAsia="zh-TW"/>
        </w:rPr>
      </w:pPr>
      <w:r>
        <w:rPr>
          <w:rFonts w:hint="cs"/>
          <w:rtl/>
          <w:lang w:eastAsia="zh-TW"/>
        </w:rPr>
        <w:t>1-</w:t>
      </w:r>
      <w:r>
        <w:rPr>
          <w:rFonts w:hint="cs"/>
          <w:rtl/>
          <w:lang w:eastAsia="zh-TW"/>
        </w:rPr>
        <w:tab/>
        <w:t>ع</w:t>
      </w:r>
      <w:r w:rsidR="00AF58A7">
        <w:rPr>
          <w:rtl/>
          <w:lang w:eastAsia="zh-TW"/>
        </w:rPr>
        <w:t xml:space="preserve">يّن مجلس حقوق الإنسان فيرجينيا داندان خبيرةً مستقلةً معنية بحقوق الإنسان والتضامن الدولي اعتباراً من ١ آب/أغسطس ٢٠١١. وفي حزيران/يونيه ٢٠١٤، جدد المجلس، في قراره ٢٦/٦، الولاية حتى عام ٢٠١٧. والسيدة داندان هي ثاني مكلف بالولاية. </w:t>
      </w:r>
    </w:p>
    <w:p w:rsidR="00AF58A7" w:rsidRPr="00353BCA" w:rsidRDefault="008B7FCC" w:rsidP="00DD5732">
      <w:pPr>
        <w:pStyle w:val="SingleTxtGA"/>
        <w:spacing w:line="360" w:lineRule="exact"/>
        <w:rPr>
          <w:rtl/>
          <w:lang w:eastAsia="zh-TW"/>
        </w:rPr>
      </w:pPr>
      <w:r>
        <w:rPr>
          <w:rFonts w:hint="cs"/>
          <w:rtl/>
          <w:lang w:eastAsia="zh-TW"/>
        </w:rPr>
        <w:t>2-</w:t>
      </w:r>
      <w:r>
        <w:rPr>
          <w:rFonts w:hint="cs"/>
          <w:rtl/>
          <w:lang w:eastAsia="zh-TW"/>
        </w:rPr>
        <w:tab/>
      </w:r>
      <w:r w:rsidR="00AF58A7">
        <w:rPr>
          <w:rtl/>
          <w:lang w:eastAsia="zh-TW"/>
        </w:rPr>
        <w:t>وتعرب الخبيرة المستقلة عن شكرها للدول الأعضاء في مجلس حقوق الإنسان التي دعمت ولايتها وتعاونت معها. وتود أيضاً الإعراب عن تقديرها لتلك الدول التي لم تؤيد ولايتها ولكنها مع ذلك دخلت في حوار معها كي تفصح عن مواقفها من الحق في التضامن الدولي.</w:t>
      </w:r>
    </w:p>
    <w:p w:rsidR="00AF58A7" w:rsidRPr="00DD5732" w:rsidRDefault="008B7FCC" w:rsidP="00DD5732">
      <w:pPr>
        <w:pStyle w:val="SingleTxtGA"/>
        <w:spacing w:line="360" w:lineRule="exact"/>
        <w:rPr>
          <w:spacing w:val="-4"/>
          <w:rtl/>
          <w:lang w:eastAsia="zh-TW"/>
        </w:rPr>
      </w:pPr>
      <w:r w:rsidRPr="00DD5732">
        <w:rPr>
          <w:rFonts w:hint="cs"/>
          <w:spacing w:val="-4"/>
          <w:rtl/>
          <w:lang w:eastAsia="zh-TW"/>
        </w:rPr>
        <w:t>3-</w:t>
      </w:r>
      <w:r w:rsidRPr="00DD5732">
        <w:rPr>
          <w:rFonts w:hint="cs"/>
          <w:spacing w:val="-4"/>
          <w:rtl/>
          <w:lang w:eastAsia="zh-TW"/>
        </w:rPr>
        <w:tab/>
      </w:r>
      <w:r w:rsidR="00AF58A7" w:rsidRPr="00DD5732">
        <w:rPr>
          <w:spacing w:val="-4"/>
          <w:rtl/>
          <w:lang w:eastAsia="zh-TW"/>
        </w:rPr>
        <w:t>وتعرب الخبيرة المستقلة عن امتنانها لمفوضية الأمم المتحدة السامية لحقوق الإنسان في جنيف وفي مكاتبها الإقليمية، على ما تلقته منها من دعم ومساعدة، فضلاً عن المشورة والتعليقات التي تلقتها من الخبراء في نظام هيئات المعاهدات ومن المكلفين بولايات في إطار الإجراءات الخاصة. وهي تقر، بامتنانٍ، بالمساعدة التي تلقتها من خبراء القانون الذين ساعدوها في تشكيل مشروع الإعلان وفي تعديله حتى أصبح في صيغته الحالية. وأعربت أيضاً عن امتنانها</w:t>
      </w:r>
      <w:r w:rsidR="00AF58A7">
        <w:rPr>
          <w:rtl/>
          <w:lang w:eastAsia="zh-TW"/>
        </w:rPr>
        <w:t xml:space="preserve"> </w:t>
      </w:r>
      <w:r w:rsidR="00AF58A7" w:rsidRPr="00DD5732">
        <w:rPr>
          <w:spacing w:val="-4"/>
          <w:rtl/>
          <w:lang w:eastAsia="zh-TW"/>
        </w:rPr>
        <w:t>للمنظمات غير الحكومية على دعمها المستمر لها، وعلى جهودها وإسهاماتها في التوعية بالحق في التضامن الدولي وتعزيزه. وتود الخبيرة المستقلة أن تعترف بفضل جميع من شارك في المشاورات الإقليمية بشأن مشروع الإعلان التي عُقدت في كل من أديس أبابا والدوحة وجنيف وبنما سيتي وسُوفا.</w:t>
      </w:r>
    </w:p>
    <w:p w:rsidR="00AF58A7" w:rsidRPr="00D439D4" w:rsidRDefault="008B7FCC" w:rsidP="008B7FCC">
      <w:pPr>
        <w:pStyle w:val="HChGA"/>
        <w:rPr>
          <w:rtl/>
          <w:lang w:eastAsia="zh-TW"/>
        </w:rPr>
      </w:pPr>
      <w:r>
        <w:rPr>
          <w:rFonts w:hint="cs"/>
          <w:rtl/>
          <w:lang w:eastAsia="zh-TW"/>
        </w:rPr>
        <w:tab/>
      </w:r>
      <w:r w:rsidR="00AF58A7" w:rsidRPr="00D439D4">
        <w:rPr>
          <w:rtl/>
          <w:lang w:eastAsia="zh-TW"/>
        </w:rPr>
        <w:t>ثانياً-</w:t>
      </w:r>
      <w:r>
        <w:rPr>
          <w:rFonts w:hint="cs"/>
          <w:rtl/>
          <w:lang w:eastAsia="zh-TW"/>
        </w:rPr>
        <w:tab/>
      </w:r>
      <w:r w:rsidR="00AF58A7" w:rsidRPr="00D439D4">
        <w:rPr>
          <w:rtl/>
          <w:lang w:eastAsia="zh-TW"/>
        </w:rPr>
        <w:t>الأنشطة التي اضطلعت بها المكلفة بالولاية</w:t>
      </w:r>
    </w:p>
    <w:p w:rsidR="00AF58A7" w:rsidRPr="00D439D4" w:rsidRDefault="008B7FCC" w:rsidP="008B7FCC">
      <w:pPr>
        <w:pStyle w:val="H1GA"/>
        <w:rPr>
          <w:rtl/>
          <w:lang w:eastAsia="zh-TW"/>
        </w:rPr>
      </w:pPr>
      <w:r>
        <w:rPr>
          <w:rFonts w:hint="cs"/>
          <w:rtl/>
          <w:lang w:eastAsia="zh-TW"/>
        </w:rPr>
        <w:tab/>
      </w:r>
      <w:r>
        <w:rPr>
          <w:rtl/>
          <w:lang w:eastAsia="zh-TW"/>
        </w:rPr>
        <w:t>ألف-</w:t>
      </w:r>
      <w:r>
        <w:rPr>
          <w:rFonts w:hint="cs"/>
          <w:rtl/>
          <w:lang w:eastAsia="zh-TW"/>
        </w:rPr>
        <w:tab/>
      </w:r>
      <w:r w:rsidR="00AF58A7" w:rsidRPr="00D439D4">
        <w:rPr>
          <w:rtl/>
          <w:lang w:eastAsia="zh-TW"/>
        </w:rPr>
        <w:t>موجز الأنشطة منذ آخر فترة مشمولة بالتقرير</w:t>
      </w:r>
      <w:r w:rsidRPr="008B7FCC">
        <w:rPr>
          <w:rFonts w:hint="cs"/>
          <w:b w:val="0"/>
          <w:bCs w:val="0"/>
          <w:sz w:val="30"/>
          <w:szCs w:val="30"/>
          <w:vertAlign w:val="superscript"/>
          <w:rtl/>
          <w:lang w:eastAsia="zh-TW"/>
        </w:rPr>
        <w:t>(</w:t>
      </w:r>
      <w:r w:rsidR="00AF58A7" w:rsidRPr="008B7FCC">
        <w:rPr>
          <w:rStyle w:val="FootnoteReference"/>
          <w:b/>
          <w:bCs w:val="0"/>
          <w:sz w:val="30"/>
          <w:szCs w:val="30"/>
          <w:rtl/>
          <w:lang w:eastAsia="zh-TW"/>
        </w:rPr>
        <w:footnoteReference w:id="1"/>
      </w:r>
      <w:r w:rsidRPr="008B7FCC">
        <w:rPr>
          <w:rFonts w:hint="cs"/>
          <w:b w:val="0"/>
          <w:bCs w:val="0"/>
          <w:sz w:val="30"/>
          <w:szCs w:val="30"/>
          <w:vertAlign w:val="superscript"/>
          <w:rtl/>
          <w:lang w:eastAsia="zh-TW"/>
        </w:rPr>
        <w:t>)</w:t>
      </w:r>
    </w:p>
    <w:p w:rsidR="00AF58A7" w:rsidRPr="00D439D4" w:rsidRDefault="008B7FCC" w:rsidP="008B7FCC">
      <w:pPr>
        <w:pStyle w:val="H23GA"/>
        <w:rPr>
          <w:rtl/>
        </w:rPr>
      </w:pPr>
      <w:r>
        <w:rPr>
          <w:rFonts w:hint="cs"/>
          <w:rtl/>
        </w:rPr>
        <w:tab/>
      </w:r>
      <w:r>
        <w:rPr>
          <w:rtl/>
        </w:rPr>
        <w:t>١-</w:t>
      </w:r>
      <w:r>
        <w:rPr>
          <w:rFonts w:hint="cs"/>
          <w:rtl/>
        </w:rPr>
        <w:tab/>
      </w:r>
      <w:r w:rsidR="00AF58A7" w:rsidRPr="00D439D4">
        <w:rPr>
          <w:rtl/>
        </w:rPr>
        <w:t>المشاركة في حلقة عمل دولية للخبراء بشأن التضامن الدولي</w:t>
      </w:r>
    </w:p>
    <w:p w:rsidR="00AF58A7" w:rsidRPr="00C05B4A" w:rsidRDefault="008B7FCC" w:rsidP="00DD5732">
      <w:pPr>
        <w:pStyle w:val="SingleTxtGA"/>
        <w:spacing w:line="360" w:lineRule="exact"/>
        <w:rPr>
          <w:sz w:val="30"/>
          <w:rtl/>
          <w:lang w:eastAsia="zh-TW"/>
        </w:rPr>
      </w:pPr>
      <w:r w:rsidRPr="00C05B4A">
        <w:rPr>
          <w:sz w:val="30"/>
          <w:rtl/>
          <w:lang w:eastAsia="zh-TW"/>
        </w:rPr>
        <w:t>٤</w:t>
      </w:r>
      <w:r w:rsidRPr="00C05B4A">
        <w:rPr>
          <w:rFonts w:hint="cs"/>
          <w:sz w:val="30"/>
          <w:rtl/>
          <w:lang w:eastAsia="zh-TW"/>
        </w:rPr>
        <w:t>-</w:t>
      </w:r>
      <w:r w:rsidRPr="00C05B4A">
        <w:rPr>
          <w:rFonts w:hint="cs"/>
          <w:sz w:val="30"/>
          <w:rtl/>
          <w:lang w:eastAsia="zh-TW"/>
        </w:rPr>
        <w:tab/>
      </w:r>
      <w:r w:rsidR="00AF58A7" w:rsidRPr="00C05B4A">
        <w:rPr>
          <w:sz w:val="30"/>
          <w:rtl/>
          <w:lang w:eastAsia="zh-TW"/>
        </w:rPr>
        <w:t>تلقت الخبيرة المستقلة دعوة من مركز بحوث التعاون العالمي للمشاركة في حلقة عمل</w:t>
      </w:r>
      <w:r w:rsidRPr="00C05B4A">
        <w:rPr>
          <w:rFonts w:hint="cs"/>
          <w:sz w:val="30"/>
          <w:rtl/>
          <w:lang w:eastAsia="zh-TW"/>
        </w:rPr>
        <w:t xml:space="preserve"> </w:t>
      </w:r>
      <w:r w:rsidR="00AF58A7" w:rsidRPr="00C05B4A">
        <w:rPr>
          <w:sz w:val="30"/>
          <w:rtl/>
          <w:lang w:eastAsia="zh-TW"/>
        </w:rPr>
        <w:t>دولية للخبراء بعنوان "التضامن الدولي: وهْم مثالي من بقايا الماضي أم معيار أساسي في طور النشوء؟" عُقدت يومي ١ و٢ أيلول/سبتمبر ٢٠١٦، في برلين. وطلبت الخبيرة المستقلة الكلمة في جلسة مائدة مستديرة بعنوان "التضامن شرطٌ مسبق للتعاون الدولي: سبل المضي قُدماً." ومن بين أهم المسائل المطروحة للنقاش في الدورة مسألة الاستناد إلى الوثائق ذات الصلة للخلوص إلى أن التضامن الدولي معيار ناشئ في العلاقات الدولية، ومسألة إمكانات التضامن الدولي في ضوء العلاقات بين المصالح والمعايير في العلاقات الدولية، وفي ظل تنوع الخلفيات الثقافية والأخلاقية. وإذ لم تتمكن الخبيرة المستقلة من السفر إلى المؤتمر بسبب مرض مفاجئ، فقد وُزعت الورقة التي أعدتها على المشاركين في المائدة المستديرة لتكون مادة للنقاش في غيابها. وترد تعليقاتهم على الورقة وفحوى المناقشة التي تناولتها في التقرير الذي نُشر عن حلقة العمل</w:t>
      </w:r>
      <w:r w:rsidRPr="00C05B4A">
        <w:rPr>
          <w:rFonts w:hint="cs"/>
          <w:sz w:val="30"/>
          <w:vertAlign w:val="superscript"/>
          <w:rtl/>
          <w:lang w:eastAsia="zh-TW"/>
        </w:rPr>
        <w:t>(</w:t>
      </w:r>
      <w:r w:rsidR="00AF58A7" w:rsidRPr="00C05B4A">
        <w:rPr>
          <w:rStyle w:val="FootnoteReference"/>
          <w:sz w:val="30"/>
          <w:szCs w:val="30"/>
          <w:rtl/>
          <w:lang w:eastAsia="zh-TW"/>
        </w:rPr>
        <w:footnoteReference w:id="2"/>
      </w:r>
      <w:r w:rsidRPr="00C05B4A">
        <w:rPr>
          <w:rFonts w:hint="cs"/>
          <w:sz w:val="30"/>
          <w:vertAlign w:val="superscript"/>
          <w:rtl/>
          <w:lang w:eastAsia="zh-TW"/>
        </w:rPr>
        <w:t>)</w:t>
      </w:r>
      <w:r w:rsidRPr="00C05B4A">
        <w:rPr>
          <w:rFonts w:hint="cs"/>
          <w:sz w:val="30"/>
          <w:rtl/>
          <w:lang w:eastAsia="zh-TW"/>
        </w:rPr>
        <w:t>.</w:t>
      </w:r>
      <w:r w:rsidR="00AF58A7" w:rsidRPr="00C05B4A">
        <w:rPr>
          <w:sz w:val="30"/>
          <w:rtl/>
          <w:lang w:eastAsia="zh-TW"/>
        </w:rPr>
        <w:t xml:space="preserve"> ونُشرت الورقة أيضاً في النشرة الشهرية التي يصدرها مركز بحوث التعاون العالمي</w:t>
      </w:r>
      <w:r w:rsidRPr="00C05B4A">
        <w:rPr>
          <w:rFonts w:hint="cs"/>
          <w:sz w:val="30"/>
          <w:vertAlign w:val="superscript"/>
          <w:rtl/>
          <w:lang w:eastAsia="zh-TW"/>
        </w:rPr>
        <w:t>(</w:t>
      </w:r>
      <w:r w:rsidR="00AF58A7" w:rsidRPr="00C05B4A">
        <w:rPr>
          <w:rStyle w:val="FootnoteReference"/>
          <w:sz w:val="30"/>
          <w:szCs w:val="30"/>
          <w:rtl/>
          <w:lang w:eastAsia="zh-TW"/>
        </w:rPr>
        <w:footnoteReference w:id="3"/>
      </w:r>
      <w:r w:rsidRPr="00C05B4A">
        <w:rPr>
          <w:rFonts w:hint="cs"/>
          <w:sz w:val="30"/>
          <w:vertAlign w:val="superscript"/>
          <w:rtl/>
          <w:lang w:eastAsia="zh-TW"/>
        </w:rPr>
        <w:t>)</w:t>
      </w:r>
      <w:r w:rsidRPr="00C05B4A">
        <w:rPr>
          <w:rFonts w:hint="cs"/>
          <w:sz w:val="30"/>
          <w:rtl/>
          <w:lang w:eastAsia="zh-TW"/>
        </w:rPr>
        <w:t>.</w:t>
      </w:r>
      <w:r w:rsidR="00AF58A7" w:rsidRPr="00C05B4A">
        <w:rPr>
          <w:sz w:val="30"/>
          <w:rtl/>
          <w:lang w:eastAsia="zh-TW"/>
        </w:rPr>
        <w:t xml:space="preserve"> </w:t>
      </w:r>
    </w:p>
    <w:p w:rsidR="00AF58A7" w:rsidRPr="00307A61" w:rsidRDefault="008B7FCC" w:rsidP="00C05B4A">
      <w:pPr>
        <w:pStyle w:val="H23GA"/>
        <w:spacing w:before="120"/>
        <w:rPr>
          <w:rtl/>
        </w:rPr>
      </w:pPr>
      <w:r>
        <w:rPr>
          <w:rFonts w:hint="cs"/>
          <w:rtl/>
        </w:rPr>
        <w:lastRenderedPageBreak/>
        <w:tab/>
      </w:r>
      <w:r>
        <w:rPr>
          <w:rtl/>
        </w:rPr>
        <w:t>٢-</w:t>
      </w:r>
      <w:r>
        <w:rPr>
          <w:rFonts w:hint="cs"/>
          <w:rtl/>
        </w:rPr>
        <w:tab/>
      </w:r>
      <w:r w:rsidR="00AF58A7" w:rsidRPr="00307A61">
        <w:rPr>
          <w:rtl/>
        </w:rPr>
        <w:t xml:space="preserve">التقرير المقدم إلى الجمعية العامة في دورتها الحادية والسبعين </w:t>
      </w:r>
    </w:p>
    <w:p w:rsidR="00AF58A7" w:rsidRPr="00353BCA" w:rsidRDefault="008B7FCC" w:rsidP="008B7FCC">
      <w:pPr>
        <w:pStyle w:val="SingleTxtGA"/>
        <w:rPr>
          <w:rtl/>
          <w:lang w:eastAsia="zh-TW"/>
        </w:rPr>
      </w:pPr>
      <w:r>
        <w:rPr>
          <w:rtl/>
          <w:lang w:eastAsia="zh-TW"/>
        </w:rPr>
        <w:t>٥</w:t>
      </w:r>
      <w:r>
        <w:rPr>
          <w:rFonts w:hint="cs"/>
          <w:rtl/>
          <w:lang w:eastAsia="zh-TW"/>
        </w:rPr>
        <w:t>-</w:t>
      </w:r>
      <w:r>
        <w:rPr>
          <w:rFonts w:hint="cs"/>
          <w:rtl/>
          <w:lang w:eastAsia="zh-TW"/>
        </w:rPr>
        <w:tab/>
      </w:r>
      <w:r w:rsidR="00AF58A7">
        <w:rPr>
          <w:rtl/>
          <w:lang w:eastAsia="zh-TW"/>
        </w:rPr>
        <w:t xml:space="preserve">قدمت الخبيرة المستقلة تقريرها المواضيعي إلى الجمعية العامة </w:t>
      </w:r>
      <w:r w:rsidR="00AF58A7">
        <w:rPr>
          <w:lang w:eastAsia="zh-TW"/>
        </w:rPr>
        <w:t>(A/71/280)</w:t>
      </w:r>
      <w:r>
        <w:rPr>
          <w:rFonts w:hint="cs"/>
          <w:rtl/>
          <w:lang w:eastAsia="zh-TW"/>
        </w:rPr>
        <w:t xml:space="preserve"> </w:t>
      </w:r>
      <w:r w:rsidR="00AF58A7">
        <w:rPr>
          <w:rtl/>
          <w:lang w:eastAsia="zh-TW"/>
        </w:rPr>
        <w:t>كي تنظر فيه في دورتها الحادية والسبعين. وفي البيان الذي ألقته أمام الجمعية العامة، تناولت المشاورات الإقليمية على مشروع الإعلان المقترح بشأن الحق في التضامن الدولي التي عُقدت خلال عامي</w:t>
      </w:r>
      <w:r>
        <w:rPr>
          <w:rFonts w:hint="cs"/>
          <w:rtl/>
          <w:lang w:eastAsia="zh-TW"/>
        </w:rPr>
        <w:t> </w:t>
      </w:r>
      <w:r w:rsidR="00AF58A7">
        <w:rPr>
          <w:rtl/>
          <w:lang w:eastAsia="zh-TW"/>
        </w:rPr>
        <w:t xml:space="preserve">٢٠١٥ و٢٠١٦، والتي يرد موجز بما دار فيها في تقريرها السابق إلى مجلس حقوق الإنسان </w:t>
      </w:r>
      <w:r w:rsidR="00AF58A7">
        <w:rPr>
          <w:lang w:eastAsia="zh-TW"/>
        </w:rPr>
        <w:t>(A/HRC/32/43)</w:t>
      </w:r>
      <w:r>
        <w:rPr>
          <w:rFonts w:hint="cs"/>
          <w:rtl/>
          <w:lang w:eastAsia="zh-TW"/>
        </w:rPr>
        <w:t>.</w:t>
      </w:r>
    </w:p>
    <w:p w:rsidR="00AF58A7" w:rsidRPr="00353BCA" w:rsidRDefault="008B7FCC" w:rsidP="008B7FCC">
      <w:pPr>
        <w:pStyle w:val="SingleTxtGA"/>
        <w:rPr>
          <w:rtl/>
          <w:lang w:eastAsia="zh-TW"/>
        </w:rPr>
      </w:pPr>
      <w:r>
        <w:rPr>
          <w:rtl/>
          <w:lang w:eastAsia="zh-TW"/>
        </w:rPr>
        <w:t>٦</w:t>
      </w:r>
      <w:r>
        <w:rPr>
          <w:rFonts w:hint="cs"/>
          <w:rtl/>
          <w:lang w:eastAsia="zh-TW"/>
        </w:rPr>
        <w:t>-</w:t>
      </w:r>
      <w:r>
        <w:rPr>
          <w:rFonts w:hint="cs"/>
          <w:rtl/>
          <w:lang w:eastAsia="zh-TW"/>
        </w:rPr>
        <w:tab/>
      </w:r>
      <w:r w:rsidR="00AF58A7">
        <w:rPr>
          <w:rtl/>
          <w:lang w:eastAsia="zh-TW"/>
        </w:rPr>
        <w:t>وتناولت الخبيرة المستقلة</w:t>
      </w:r>
      <w:r w:rsidR="00664EEA">
        <w:rPr>
          <w:rtl/>
          <w:lang w:eastAsia="zh-TW"/>
        </w:rPr>
        <w:t xml:space="preserve"> </w:t>
      </w:r>
      <w:r w:rsidR="00AF58A7">
        <w:rPr>
          <w:rtl/>
          <w:lang w:eastAsia="zh-TW"/>
        </w:rPr>
        <w:t>بالتفصيل، في تقريرها إلى الجمعية العامة، القضايا الأربع الرئيسية التي برزت من المناقشات أثناء المشاورات الإقليمية والتي كانت مفيدة للغاية في تنقيح مشروع الإعلان المقترح وفي إعداد صيغته النهائية. فأبرزت المسائل التالية: تحديث الديباجة بغية توسيع نطاق الإطار القانوني للتضامن الدولي؛ وتوضيح كيفية تصوُّر الحق في التضامن الدولي وطبيعة هذا الحق؛ ومراعاة الحقوق الاقتصادية والاجتماعية والثقافية والحقوق المدنية والسياسية عند النظر في التزامات الدول خارج حدودها؛ وتعريف الفاعلين من غير الدول الذين يشار إليهم في مشروع الإعلان المقترح، وتفصيل أدوارهم حسبما يقتضي الحقُّ في التضامن الدولي.</w:t>
      </w:r>
    </w:p>
    <w:p w:rsidR="00AF58A7" w:rsidRPr="007164B7" w:rsidRDefault="008B7FCC" w:rsidP="00DD5732">
      <w:pPr>
        <w:pStyle w:val="H23GA"/>
        <w:rPr>
          <w:rtl/>
        </w:rPr>
      </w:pPr>
      <w:r>
        <w:rPr>
          <w:rFonts w:hint="cs"/>
          <w:rtl/>
        </w:rPr>
        <w:tab/>
      </w:r>
      <w:r>
        <w:rPr>
          <w:rtl/>
        </w:rPr>
        <w:t>٣-</w:t>
      </w:r>
      <w:r>
        <w:rPr>
          <w:rFonts w:hint="cs"/>
          <w:rtl/>
        </w:rPr>
        <w:tab/>
      </w:r>
      <w:r w:rsidR="00AF58A7" w:rsidRPr="007164B7">
        <w:rPr>
          <w:rtl/>
        </w:rPr>
        <w:t>تنظيم حدث على هامش انعقاد الدورة الحادية والسبعين للجمعية العامة</w:t>
      </w:r>
    </w:p>
    <w:p w:rsidR="00AF58A7" w:rsidRPr="00353BCA" w:rsidRDefault="008B7FCC" w:rsidP="00AF58A7">
      <w:pPr>
        <w:pStyle w:val="SingleTxtGA"/>
        <w:rPr>
          <w:rtl/>
          <w:lang w:eastAsia="zh-TW"/>
        </w:rPr>
      </w:pPr>
      <w:r>
        <w:rPr>
          <w:rtl/>
          <w:lang w:eastAsia="zh-TW"/>
        </w:rPr>
        <w:t>٧</w:t>
      </w:r>
      <w:r>
        <w:rPr>
          <w:rFonts w:hint="cs"/>
          <w:rtl/>
          <w:lang w:eastAsia="zh-TW"/>
        </w:rPr>
        <w:t>-</w:t>
      </w:r>
      <w:r>
        <w:rPr>
          <w:rFonts w:hint="cs"/>
          <w:rtl/>
          <w:lang w:eastAsia="zh-TW"/>
        </w:rPr>
        <w:tab/>
      </w:r>
      <w:r w:rsidR="00AF58A7">
        <w:rPr>
          <w:rtl/>
          <w:lang w:eastAsia="zh-TW"/>
        </w:rPr>
        <w:t>اغتنمت الخبيرة المستقلة فرصة وجودها في نيويورك، لتقديم تقريرها إلى الجمعية العامة في دورتها الحادية والسبعين، كي تدعو إلى تنظيم حدث على هامش الدورة شاركت في رعايته البعثة الدائمة لبنما لدى الأمم المتحدة، في يوم ٢٠ تشرين الأول/أكتوبر ٢٠١٦، بغرض مناقشة أهمية التضامن الدولي في إحداث تغيير جذري في الشراكات العالمية. وكانت تلك المناسبة أيضا</w:t>
      </w:r>
      <w:r w:rsidR="008E018E">
        <w:rPr>
          <w:rFonts w:hint="cs"/>
          <w:rtl/>
          <w:lang w:eastAsia="zh-TW"/>
        </w:rPr>
        <w:t>ً</w:t>
      </w:r>
      <w:r w:rsidR="00AF58A7">
        <w:rPr>
          <w:rtl/>
          <w:lang w:eastAsia="zh-TW"/>
        </w:rPr>
        <w:t xml:space="preserve"> فرصة لكي تبحث الخبيرة المستقلة مع الدول الأعضاء والجهات المعنية الدور الذي يمكن أن تؤديه ولايتها في تشجيع التضامن الدولي بوصفه عاملاً لا غنى عنه في تحقيق نقلة تحولية باتجاه تنفيذ خطة التنمية المستدامة ٢٠٣٠، ولا سيما من خلال الهدف ١٧ وهو تعزيز وسائل التنفيذ وتنشيط الشراكة العالمية من أجل التنمية المستدامة. وتضمّن الحدث عروضاً قدمها فريق خبراء الأمم المتحدة لحقوق الإنسان وممثلو دول أعضاء وممثلون عن المجتمع المدني.</w:t>
      </w:r>
    </w:p>
    <w:p w:rsidR="00AF58A7" w:rsidRPr="00353BCA" w:rsidRDefault="008B7FCC" w:rsidP="008B7FCC">
      <w:pPr>
        <w:pStyle w:val="SingleTxtGA"/>
        <w:rPr>
          <w:rtl/>
          <w:lang w:eastAsia="zh-TW"/>
        </w:rPr>
      </w:pPr>
      <w:r>
        <w:rPr>
          <w:rtl/>
          <w:lang w:eastAsia="zh-TW"/>
        </w:rPr>
        <w:t>٨</w:t>
      </w:r>
      <w:r>
        <w:rPr>
          <w:rFonts w:hint="cs"/>
          <w:rtl/>
          <w:lang w:eastAsia="zh-TW"/>
        </w:rPr>
        <w:t>-</w:t>
      </w:r>
      <w:r>
        <w:rPr>
          <w:rFonts w:hint="cs"/>
          <w:rtl/>
          <w:lang w:eastAsia="zh-TW"/>
        </w:rPr>
        <w:tab/>
      </w:r>
      <w:r w:rsidR="00AF58A7">
        <w:rPr>
          <w:rtl/>
          <w:lang w:eastAsia="zh-TW"/>
        </w:rPr>
        <w:t xml:space="preserve">وركزت المناقشات التفاعلية التي أعقبت العروض على ما يلي: </w:t>
      </w:r>
    </w:p>
    <w:p w:rsidR="00AF58A7" w:rsidRPr="00353BCA" w:rsidRDefault="00AF58A7" w:rsidP="00AF58A7">
      <w:pPr>
        <w:pStyle w:val="SingleTxtGA"/>
        <w:rPr>
          <w:rtl/>
          <w:lang w:eastAsia="zh-TW"/>
        </w:rPr>
      </w:pPr>
      <w:r>
        <w:rPr>
          <w:lang w:eastAsia="zh-TW"/>
        </w:rPr>
        <w:tab/>
      </w:r>
      <w:r>
        <w:rPr>
          <w:rtl/>
          <w:lang w:eastAsia="zh-TW"/>
        </w:rPr>
        <w:t>(أ)</w:t>
      </w:r>
      <w:r>
        <w:rPr>
          <w:rtl/>
          <w:lang w:eastAsia="zh-TW"/>
        </w:rPr>
        <w:tab/>
        <w:t>كيف يمكن للدول أن تستفيد من التزاماتها بموجب معاهدات حقوق الإنسان باعتبارها الإطار القانوني والعملي لتنفيذ سياساتها الإنمائية والبيئية على الصعيد الوطني؛</w:t>
      </w:r>
    </w:p>
    <w:p w:rsidR="00AF58A7" w:rsidRPr="00353BCA" w:rsidRDefault="00AF58A7" w:rsidP="00AF58A7">
      <w:pPr>
        <w:pStyle w:val="SingleTxtGA"/>
        <w:rPr>
          <w:rtl/>
          <w:lang w:eastAsia="zh-TW"/>
        </w:rPr>
      </w:pPr>
      <w:r>
        <w:rPr>
          <w:lang w:eastAsia="zh-TW"/>
        </w:rPr>
        <w:tab/>
      </w:r>
      <w:r>
        <w:rPr>
          <w:rtl/>
          <w:lang w:eastAsia="zh-TW"/>
        </w:rPr>
        <w:t>(ب)</w:t>
      </w:r>
      <w:r>
        <w:rPr>
          <w:rtl/>
          <w:lang w:eastAsia="zh-TW"/>
        </w:rPr>
        <w:tab/>
        <w:t>كيف يمكن الاسترشاد بما هو موجود من معايير حقوق الإنسان وآليات مساءلة في إقامة شراكات عالمية؛</w:t>
      </w:r>
    </w:p>
    <w:p w:rsidR="00AF58A7" w:rsidRPr="00353BCA" w:rsidRDefault="00AF58A7" w:rsidP="00AF58A7">
      <w:pPr>
        <w:pStyle w:val="SingleTxtGA"/>
        <w:rPr>
          <w:rtl/>
          <w:lang w:eastAsia="zh-TW"/>
        </w:rPr>
      </w:pPr>
      <w:r>
        <w:rPr>
          <w:lang w:eastAsia="zh-TW"/>
        </w:rPr>
        <w:tab/>
      </w:r>
      <w:r>
        <w:rPr>
          <w:rtl/>
          <w:lang w:eastAsia="zh-TW"/>
        </w:rPr>
        <w:t>(ج)</w:t>
      </w:r>
      <w:r>
        <w:rPr>
          <w:rtl/>
          <w:lang w:eastAsia="zh-TW"/>
        </w:rPr>
        <w:tab/>
        <w:t>دور المجتمع المدني في تعزيز التضامن الدولي في الشراكات العالمية؛</w:t>
      </w:r>
    </w:p>
    <w:p w:rsidR="00AF58A7" w:rsidRPr="00353BCA" w:rsidRDefault="00AF58A7" w:rsidP="00AF58A7">
      <w:pPr>
        <w:pStyle w:val="SingleTxtGA"/>
        <w:rPr>
          <w:rtl/>
          <w:lang w:eastAsia="zh-TW"/>
        </w:rPr>
      </w:pPr>
      <w:r>
        <w:rPr>
          <w:rtl/>
          <w:lang w:eastAsia="zh-TW"/>
        </w:rPr>
        <w:tab/>
        <w:t>(د) القيمة المضافة التي تتأتى من إدماج حقوق الإنسان في التضامن الدولي على تحقيق أهداف التنمية المستدامة.</w:t>
      </w:r>
    </w:p>
    <w:p w:rsidR="00AF58A7" w:rsidRPr="00764FE6" w:rsidRDefault="00DD5732" w:rsidP="00C05B4A">
      <w:pPr>
        <w:pStyle w:val="H23GA"/>
        <w:spacing w:before="120"/>
        <w:rPr>
          <w:rtl/>
        </w:rPr>
      </w:pPr>
      <w:r>
        <w:rPr>
          <w:rFonts w:hint="cs"/>
          <w:rtl/>
        </w:rPr>
        <w:lastRenderedPageBreak/>
        <w:tab/>
      </w:r>
      <w:r>
        <w:rPr>
          <w:rtl/>
        </w:rPr>
        <w:t>٤-</w:t>
      </w:r>
      <w:r>
        <w:rPr>
          <w:rFonts w:hint="cs"/>
          <w:rtl/>
        </w:rPr>
        <w:tab/>
      </w:r>
      <w:dir w:val="rtl">
        <w:r w:rsidR="00AF58A7" w:rsidRPr="00764FE6">
          <w:rPr>
            <w:rtl/>
          </w:rPr>
          <w:t>الحوار مع منظمات المجتمع المدني</w:t>
        </w:r>
        <w:r w:rsidR="00AF58A7" w:rsidRPr="00764FE6">
          <w:rPr>
            <w:rFonts w:cs="Times New Roman" w:hint="cs"/>
            <w:rtl/>
          </w:rPr>
          <w:t>‬</w:t>
        </w:r>
        <w:r w:rsidR="00AF58A7" w:rsidRPr="00764FE6">
          <w:rPr>
            <w:rFonts w:cs="Times New Roman" w:hint="cs"/>
            <w:rtl/>
          </w:rPr>
          <w:t>‬</w:t>
        </w:r>
        <w:r w:rsidR="00AF58A7" w:rsidRPr="00764FE6">
          <w:rPr>
            <w:rtl/>
          </w:rPr>
          <w:t xml:space="preserve"> </w:t>
        </w:r>
        <w:r w:rsidR="003E1D2A">
          <w:t>‬</w:t>
        </w:r>
        <w:r w:rsidR="00E53D48">
          <w:t>‬</w:t>
        </w:r>
        <w:r w:rsidR="0021092F">
          <w:t>‬</w:t>
        </w:r>
      </w:dir>
    </w:p>
    <w:p w:rsidR="00AF58A7" w:rsidRPr="00353BCA" w:rsidRDefault="00DD5732" w:rsidP="00DD5732">
      <w:pPr>
        <w:pStyle w:val="SingleTxtGA"/>
        <w:rPr>
          <w:rtl/>
          <w:lang w:eastAsia="zh-TW"/>
        </w:rPr>
      </w:pPr>
      <w:r>
        <w:rPr>
          <w:rtl/>
          <w:lang w:eastAsia="zh-TW"/>
        </w:rPr>
        <w:t>٩</w:t>
      </w:r>
      <w:r>
        <w:rPr>
          <w:rFonts w:hint="cs"/>
          <w:rtl/>
          <w:lang w:eastAsia="zh-TW"/>
        </w:rPr>
        <w:t>-</w:t>
      </w:r>
      <w:r>
        <w:rPr>
          <w:rFonts w:hint="cs"/>
          <w:rtl/>
          <w:lang w:eastAsia="zh-TW"/>
        </w:rPr>
        <w:tab/>
      </w:r>
      <w:r w:rsidR="00AF58A7">
        <w:rPr>
          <w:rtl/>
          <w:lang w:eastAsia="zh-TW"/>
        </w:rPr>
        <w:t>دعت المنظمة الجامعة المسماة مبادرات التعاون الدولي على التنمية</w:t>
      </w:r>
      <w:r w:rsidR="00664EEA">
        <w:rPr>
          <w:rtl/>
          <w:lang w:eastAsia="zh-TW"/>
        </w:rPr>
        <w:t xml:space="preserve"> </w:t>
      </w:r>
      <w:r>
        <w:rPr>
          <w:rFonts w:hint="cs"/>
          <w:rtl/>
          <w:lang w:eastAsia="zh-TW"/>
        </w:rPr>
        <w:t>(</w:t>
      </w:r>
      <w:r w:rsidRPr="00353BCA">
        <w:t>Iniciativas de</w:t>
      </w:r>
      <w:r w:rsidR="00C334F7">
        <w:br/>
      </w:r>
      <w:r w:rsidRPr="00353BCA">
        <w:t>Cooperación Internacional para el Desarollo</w:t>
      </w:r>
      <w:r>
        <w:rPr>
          <w:rFonts w:hint="cs"/>
          <w:rtl/>
          <w:lang w:eastAsia="zh-TW"/>
        </w:rPr>
        <w:t>)</w:t>
      </w:r>
      <w:r>
        <w:rPr>
          <w:rtl/>
          <w:lang w:eastAsia="zh-TW"/>
        </w:rPr>
        <w:t xml:space="preserve"> </w:t>
      </w:r>
      <w:r w:rsidR="00AF58A7">
        <w:rPr>
          <w:rtl/>
          <w:lang w:eastAsia="zh-TW"/>
        </w:rPr>
        <w:t>الخبيرةَ المستقلة إلى محاورة مع منظمات المجتمع المدني يوم ١٧ شباط/فبراير ٢٠١٧ في مدريد. وقدّمت عرضاً بشأن ولاية حقوق الإنسان والتضامن الدولي، تتبّعت فيه تاريخ الولاية وتطورها، وأطلعت الحضور على تجاربها في صياغة مشروع الإعلان بشأن الحق في التضامن الدولي. وأوضحت، على وجه الخصوص، طبيعة التعاون الدولي بوصفه التزاماً من الدول بإعمال حقوق الإنسان، كما أوضحت دور منظمات المجتمع المدني كالمنظمات غير الحكومية في تكميل الجهود الحكومية في هذا الصدد. وشددت على أن التعاون الدولي أكثر أهمية الآن من أي وقت مضى لأن قاطرة تحقيق أهداف التنمية المستدامة يُطْلقها البلدُ المعني بنفسه.</w:t>
      </w:r>
    </w:p>
    <w:p w:rsidR="00AF58A7" w:rsidRPr="00353BCA" w:rsidRDefault="00DD5732" w:rsidP="00DD5732">
      <w:pPr>
        <w:pStyle w:val="SingleTxtGA"/>
        <w:rPr>
          <w:rtl/>
          <w:lang w:eastAsia="zh-TW"/>
        </w:rPr>
      </w:pPr>
      <w:r>
        <w:rPr>
          <w:rtl/>
          <w:lang w:eastAsia="zh-TW"/>
        </w:rPr>
        <w:t>١٠</w:t>
      </w:r>
      <w:r>
        <w:rPr>
          <w:rFonts w:hint="cs"/>
          <w:rtl/>
          <w:lang w:eastAsia="zh-TW"/>
        </w:rPr>
        <w:t>-</w:t>
      </w:r>
      <w:r>
        <w:rPr>
          <w:rFonts w:hint="cs"/>
          <w:rtl/>
          <w:lang w:eastAsia="zh-TW"/>
        </w:rPr>
        <w:tab/>
      </w:r>
      <w:r w:rsidR="00AF58A7">
        <w:rPr>
          <w:rtl/>
          <w:lang w:eastAsia="zh-TW"/>
        </w:rPr>
        <w:t>وزارت الخبيرة المستقلة، خلال زيارتها مدريد، أحد مكاتب الحكومة المحلية للمدينة بغية التحاور مع المسؤولين وأفراد المجتمع المحلي بشأن مشاريعهم الرامية إلى الدفع قدماً بتحقيق أهداف التنمية المستدامة. واغتنمت الفرصة كي تشرح كيف يمكِنهم إدماج اتّباع نهج قائم على حقوق الإنسان في تحقيق التنمية في مشاريعهم.</w:t>
      </w:r>
    </w:p>
    <w:p w:rsidR="00AF58A7" w:rsidRPr="00C208C8" w:rsidRDefault="00DD5732" w:rsidP="00DD5732">
      <w:pPr>
        <w:pStyle w:val="H23GA"/>
        <w:rPr>
          <w:rtl/>
        </w:rPr>
      </w:pPr>
      <w:r>
        <w:rPr>
          <w:rFonts w:hint="cs"/>
          <w:rtl/>
        </w:rPr>
        <w:tab/>
      </w:r>
      <w:r>
        <w:rPr>
          <w:rtl/>
        </w:rPr>
        <w:t>٥-</w:t>
      </w:r>
      <w:r>
        <w:rPr>
          <w:rFonts w:hint="cs"/>
          <w:rtl/>
        </w:rPr>
        <w:tab/>
      </w:r>
      <w:r w:rsidR="00AF58A7" w:rsidRPr="00C208C8">
        <w:rPr>
          <w:rtl/>
        </w:rPr>
        <w:t>المشار</w:t>
      </w:r>
      <w:r w:rsidR="00AF58A7">
        <w:rPr>
          <w:rtl/>
        </w:rPr>
        <w:t>َ</w:t>
      </w:r>
      <w:r w:rsidR="00AF58A7" w:rsidRPr="00C208C8">
        <w:rPr>
          <w:rtl/>
        </w:rPr>
        <w:t>كة كمتحدثة رئيسية في أحد المؤتمرات الدولية لمنظمات المجتمع المدني</w:t>
      </w:r>
    </w:p>
    <w:p w:rsidR="00AF58A7" w:rsidRPr="00353BCA" w:rsidRDefault="00DD5732" w:rsidP="00AF58A7">
      <w:pPr>
        <w:pStyle w:val="SingleTxtGA"/>
        <w:rPr>
          <w:rtl/>
          <w:lang w:eastAsia="zh-TW"/>
        </w:rPr>
      </w:pPr>
      <w:r>
        <w:rPr>
          <w:rtl/>
          <w:lang w:eastAsia="zh-TW"/>
        </w:rPr>
        <w:t>١١</w:t>
      </w:r>
      <w:r>
        <w:rPr>
          <w:rFonts w:hint="cs"/>
          <w:rtl/>
          <w:lang w:eastAsia="zh-TW"/>
        </w:rPr>
        <w:t>-</w:t>
      </w:r>
      <w:r>
        <w:rPr>
          <w:rFonts w:hint="cs"/>
          <w:rtl/>
          <w:lang w:eastAsia="zh-TW"/>
        </w:rPr>
        <w:tab/>
      </w:r>
      <w:r w:rsidR="00AF58A7">
        <w:rPr>
          <w:rtl/>
          <w:lang w:eastAsia="zh-TW"/>
        </w:rPr>
        <w:t>تسلّمت الخبيرة المستقلة دعوة من شراكة منظمات المجتمع المدني من أجل فعالية التنمية</w:t>
      </w:r>
      <w:r>
        <w:rPr>
          <w:rFonts w:hint="cs"/>
          <w:rtl/>
          <w:lang w:eastAsia="zh-TW"/>
        </w:rPr>
        <w:t xml:space="preserve"> </w:t>
      </w:r>
      <w:r w:rsidR="00AF58A7">
        <w:rPr>
          <w:rtl/>
          <w:lang w:eastAsia="zh-TW"/>
        </w:rPr>
        <w:t>كي تلقي كلمة رئيسية في مؤتمرها الدولي، الذي عُقد في بانكوك يومي 30 و31 آذار/</w:t>
      </w:r>
      <w:r w:rsidR="00664EEA">
        <w:rPr>
          <w:rFonts w:hint="cs"/>
          <w:rtl/>
          <w:lang w:eastAsia="zh-TW"/>
        </w:rPr>
        <w:t xml:space="preserve">    </w:t>
      </w:r>
      <w:r>
        <w:rPr>
          <w:rFonts w:hint="cs"/>
          <w:rtl/>
          <w:lang w:eastAsia="zh-TW"/>
        </w:rPr>
        <w:t xml:space="preserve"> </w:t>
      </w:r>
      <w:r w:rsidR="00AF58A7">
        <w:rPr>
          <w:rtl/>
          <w:lang w:eastAsia="zh-TW"/>
        </w:rPr>
        <w:t xml:space="preserve">مارس ٢٠١٧. والمؤتمر، المنعقد تحت عنوان "الريادة والتأصُّل: مبادئ اسطنبول </w:t>
      </w:r>
      <w:r w:rsidR="00AF58A7" w:rsidRPr="00DD5732">
        <w:rPr>
          <w:rFonts w:cs="Times New Roman"/>
          <w:szCs w:val="20"/>
          <w:rtl/>
          <w:lang w:eastAsia="zh-TW"/>
        </w:rPr>
        <w:t>@</w:t>
      </w:r>
      <w:r w:rsidR="00AF58A7">
        <w:rPr>
          <w:rtl/>
          <w:lang w:eastAsia="zh-TW"/>
        </w:rPr>
        <w:t xml:space="preserve"> ٧"، ضمّ ممثلين عن منظمات المجتمع المدني العاملة في مجال التنمية على الصعيدين الوطني والدولي. ودُعي لحضوره أيضاً مسؤولون حكوميون يمثلون عدداً من البلدان للمشاركة في الحدث كمتكلمين ومناقِشين. ولم تكتف منظمات المجتمع المدني بالإقرار بمساهماتها، فأقرت أيضاً بما لديها من أوجه ضعفٍ وبما يعترضها من تحديات بوصفها جهات فاعلة في مجال التنمية، وشددت على التزامها بالعمل من أجل التحسُّن وبمساءلة نفسها مساءلة تامة على ممارساتها في مجال التنمية، مسترشدةً في ذلك بمبدأ اسطنبول رقم 7، الذي مفاده أن: "منظمات المجتمع المدني تقوم بدور فعال بوصفها جهات فاعلة إنمائية عندما تعزز سبل التعلم من تجاربها، ومن منظمات المجتمع المدني والجهات الفاعلة الإنمائية الأخرى، عن طريق استيعاب الأدلة المستقاة من الممارسات والنتائج الإنمائية، بما فيها معارف المجتمعات المحلية والأصلية وحكمتُها، وبتشجيع الابتكار والاستبصار في المستقبل كما تتمنى أن يكون". واعتمدت مائتا منظمة من منظمات المجتمع المدني المبادئ في عام ٢٠١٠ تأكيداً لالتزامها بتحسين ممارساتها الإنمائية </w:t>
      </w:r>
      <w:r>
        <w:rPr>
          <w:rtl/>
          <w:lang w:eastAsia="zh-TW"/>
        </w:rPr>
        <w:t>ومساءلة نفسها عليها مساءلة تامة</w:t>
      </w:r>
      <w:r w:rsidRPr="00DD5732">
        <w:rPr>
          <w:rFonts w:hint="cs"/>
          <w:sz w:val="30"/>
          <w:vertAlign w:val="superscript"/>
          <w:rtl/>
          <w:lang w:eastAsia="zh-TW"/>
        </w:rPr>
        <w:t>(</w:t>
      </w:r>
      <w:r w:rsidR="00AF58A7" w:rsidRPr="00DD5732">
        <w:rPr>
          <w:rStyle w:val="FootnoteReference"/>
          <w:sz w:val="30"/>
          <w:szCs w:val="30"/>
          <w:rtl/>
          <w:lang w:eastAsia="zh-TW"/>
        </w:rPr>
        <w:footnoteReference w:id="4"/>
      </w:r>
      <w:r w:rsidRPr="00DD5732">
        <w:rPr>
          <w:rFonts w:hint="cs"/>
          <w:sz w:val="30"/>
          <w:vertAlign w:val="superscript"/>
          <w:rtl/>
          <w:lang w:eastAsia="zh-TW"/>
        </w:rPr>
        <w:t>)</w:t>
      </w:r>
      <w:r>
        <w:rPr>
          <w:rFonts w:hint="cs"/>
          <w:rtl/>
          <w:lang w:eastAsia="zh-TW"/>
        </w:rPr>
        <w:t>.</w:t>
      </w:r>
    </w:p>
    <w:p w:rsidR="00AF58A7" w:rsidRPr="00353BCA" w:rsidRDefault="00DD5732" w:rsidP="00AF58A7">
      <w:pPr>
        <w:pStyle w:val="SingleTxtGA"/>
        <w:rPr>
          <w:rtl/>
          <w:lang w:eastAsia="zh-TW"/>
        </w:rPr>
      </w:pPr>
      <w:r>
        <w:rPr>
          <w:rtl/>
          <w:lang w:eastAsia="zh-TW"/>
        </w:rPr>
        <w:t>١٢</w:t>
      </w:r>
      <w:r>
        <w:rPr>
          <w:rFonts w:hint="cs"/>
          <w:rtl/>
          <w:lang w:eastAsia="zh-TW"/>
        </w:rPr>
        <w:t>-</w:t>
      </w:r>
      <w:r>
        <w:rPr>
          <w:rFonts w:hint="cs"/>
          <w:rtl/>
          <w:lang w:eastAsia="zh-TW"/>
        </w:rPr>
        <w:tab/>
      </w:r>
      <w:r w:rsidR="00AF58A7">
        <w:rPr>
          <w:rtl/>
          <w:lang w:eastAsia="zh-TW"/>
        </w:rPr>
        <w:t xml:space="preserve">وحملت الكلمة الرئيسية التي ألقتها الخبيرة المستقلة هذا العنوان: "المرغوب والرغبة: تهيئة بيئة مواتية ليكون المجتمع المدني فعالاً في خطة التنمية المستدامة ٢٠٣٠". وتناولت الكلمة مسألة تقلص الحيز المدني أكثر فأكثر وضرورة عكس هذا التقلص. فأشارت إلى أمور من </w:t>
      </w:r>
      <w:r w:rsidR="00AF58A7">
        <w:rPr>
          <w:rtl/>
          <w:lang w:eastAsia="zh-TW"/>
        </w:rPr>
        <w:lastRenderedPageBreak/>
        <w:t>جملتها أنه جاء في الفقرة ١٨ من الوثيقة الختامية للاجتماع الثاني الرفيع المستوى للشراكة العالمية من أجل تعاون إنمائي فعال، الذي عُقد في نيروبي في كانون الأول/ديسمبر ٢٠١٦، أن الحكومات التزمت بتسريع إحراز تقدم في توفير بيئة تمكينية للمجتمع المدني، ومن ضمنها الأحكام القانونية والتنظيمية، على نحو يتمش</w:t>
      </w:r>
      <w:r w:rsidR="00B34778">
        <w:rPr>
          <w:rtl/>
          <w:lang w:eastAsia="zh-TW"/>
        </w:rPr>
        <w:t>ى مع الحقوق المتفق عليها دولياً</w:t>
      </w:r>
      <w:r w:rsidR="00B34778" w:rsidRPr="00B34778">
        <w:rPr>
          <w:rFonts w:hint="cs"/>
          <w:vertAlign w:val="superscript"/>
          <w:rtl/>
          <w:lang w:eastAsia="zh-TW"/>
        </w:rPr>
        <w:t>(</w:t>
      </w:r>
      <w:r w:rsidR="00AF58A7" w:rsidRPr="00B34778">
        <w:rPr>
          <w:rStyle w:val="FootnoteReference"/>
          <w:rtl/>
          <w:lang w:eastAsia="zh-TW"/>
        </w:rPr>
        <w:footnoteReference w:id="5"/>
      </w:r>
      <w:r w:rsidR="00B34778" w:rsidRPr="00B34778">
        <w:rPr>
          <w:rFonts w:hint="cs"/>
          <w:vertAlign w:val="superscript"/>
          <w:rtl/>
          <w:lang w:eastAsia="zh-TW"/>
        </w:rPr>
        <w:t>)</w:t>
      </w:r>
      <w:r w:rsidR="00B34778">
        <w:rPr>
          <w:rFonts w:hint="cs"/>
          <w:rtl/>
          <w:lang w:eastAsia="zh-TW"/>
        </w:rPr>
        <w:t>.</w:t>
      </w:r>
      <w:r w:rsidR="00AF58A7">
        <w:rPr>
          <w:rtl/>
          <w:lang w:eastAsia="zh-TW"/>
        </w:rPr>
        <w:t xml:space="preserve"> وتحدّت المنظمات أن تطبِّق على نفسها المعايير ذاتَها التي تستخدمها لقياس الفعالية الإنمائية للدول. وهذه المعايير هي الحوكمة والمساءلة والمشاركة. واقترحت أيضاً أن تتفق المنظمات على خططٍ للعمل الجماعي بهدف التشجيع على اتباع نهج قائم على حقوق الإنسان في تنفيذ مبادئ اسطنبول والمضي قُدماً في اتباعه، وذلك بقصد تعزيز فعالية التنمية ومساءلة منظمات المجتمع المدني على الصعيد القُطري. </w:t>
      </w:r>
    </w:p>
    <w:p w:rsidR="00AF58A7" w:rsidRPr="00835A60" w:rsidRDefault="00DD5732" w:rsidP="00DD5732">
      <w:pPr>
        <w:pStyle w:val="H1GA"/>
        <w:rPr>
          <w:rtl/>
          <w:lang w:eastAsia="zh-TW"/>
        </w:rPr>
      </w:pPr>
      <w:r>
        <w:rPr>
          <w:rFonts w:hint="cs"/>
          <w:rtl/>
          <w:lang w:eastAsia="zh-TW"/>
        </w:rPr>
        <w:tab/>
      </w:r>
      <w:r w:rsidR="00AF58A7" w:rsidRPr="00835A60">
        <w:rPr>
          <w:rtl/>
          <w:lang w:eastAsia="zh-TW"/>
        </w:rPr>
        <w:t>باء-</w:t>
      </w:r>
      <w:r>
        <w:rPr>
          <w:rFonts w:hint="cs"/>
          <w:rtl/>
          <w:lang w:eastAsia="zh-TW"/>
        </w:rPr>
        <w:tab/>
      </w:r>
      <w:r w:rsidR="00AF58A7" w:rsidRPr="00835A60">
        <w:rPr>
          <w:rtl/>
          <w:lang w:eastAsia="zh-TW"/>
        </w:rPr>
        <w:t>موجز الأنشطة الرئيسية خلال فترة الولاية</w:t>
      </w:r>
    </w:p>
    <w:p w:rsidR="00AF58A7" w:rsidRPr="00835A60" w:rsidRDefault="00DD5732" w:rsidP="00DD5732">
      <w:pPr>
        <w:pStyle w:val="H23GA"/>
        <w:rPr>
          <w:rtl/>
        </w:rPr>
      </w:pPr>
      <w:r>
        <w:rPr>
          <w:rFonts w:hint="cs"/>
          <w:rtl/>
        </w:rPr>
        <w:tab/>
      </w:r>
      <w:r>
        <w:rPr>
          <w:rtl/>
        </w:rPr>
        <w:t>١-</w:t>
      </w:r>
      <w:r>
        <w:rPr>
          <w:rFonts w:hint="cs"/>
          <w:rtl/>
        </w:rPr>
        <w:tab/>
      </w:r>
      <w:r w:rsidR="00AF58A7" w:rsidRPr="00835A60">
        <w:rPr>
          <w:rtl/>
        </w:rPr>
        <w:t>الزيارات القطرية الرسمية التي أجرتها الخبيرة المستقلة</w:t>
      </w:r>
    </w:p>
    <w:p w:rsidR="00AF58A7" w:rsidRPr="00353BCA" w:rsidRDefault="00DD5732" w:rsidP="00DD5732">
      <w:pPr>
        <w:pStyle w:val="SingleTxtGA"/>
        <w:rPr>
          <w:rtl/>
          <w:lang w:eastAsia="zh-TW"/>
        </w:rPr>
      </w:pPr>
      <w:r>
        <w:rPr>
          <w:rtl/>
          <w:lang w:eastAsia="zh-TW"/>
        </w:rPr>
        <w:t>١٣</w:t>
      </w:r>
      <w:r>
        <w:rPr>
          <w:rFonts w:hint="cs"/>
          <w:rtl/>
          <w:lang w:eastAsia="zh-TW"/>
        </w:rPr>
        <w:t>-</w:t>
      </w:r>
      <w:r>
        <w:rPr>
          <w:rFonts w:hint="cs"/>
          <w:rtl/>
          <w:lang w:eastAsia="zh-TW"/>
        </w:rPr>
        <w:tab/>
        <w:t>ا</w:t>
      </w:r>
      <w:r w:rsidR="00AF58A7">
        <w:rPr>
          <w:rtl/>
          <w:lang w:eastAsia="zh-TW"/>
        </w:rPr>
        <w:t>ضطلعت الخبيرة المستقلة بأول زيارة قُطرية رسمية لها إلى البرازيل من ٢٥ إلى ٢٩ حزيران/يونيه ٢٠١٢، بغرض تبادل الآراء مع الحكومة والجهات الفاعلة الأخرى وجمع المعلومات عن تجارب البرازيل فيما يسمى "دبلوماسية التضامن"، لا سيما في سياق أنشطتها في مجال التعاون الدولي. ومثلما أوضحت الخبيرة المستقلة في تقريرها (</w:t>
      </w:r>
      <w:r w:rsidR="00AF58A7">
        <w:rPr>
          <w:lang w:eastAsia="zh-TW"/>
        </w:rPr>
        <w:t>A/HRC/23/45/Add.1</w:t>
      </w:r>
      <w:r w:rsidR="00AF58A7">
        <w:rPr>
          <w:rtl/>
          <w:lang w:eastAsia="zh-TW"/>
        </w:rPr>
        <w:t>)، أظهرت الزيارة قيمة الممارسات الفضلى باعتبارها البوابة المتأصلة للتفاعل بين السياسة والممارسة في مجال التضامن الدولي وإعمال حقوق الإنسان، كما أظهرت كيف تؤدي هذه الممارسات حتماً إلى النتائج المنشودة في بلوغ غاية إعمال حقوق الإنسان.</w:t>
      </w:r>
    </w:p>
    <w:p w:rsidR="00AF58A7" w:rsidRPr="00353BCA" w:rsidRDefault="00E87EE6" w:rsidP="00E87EE6">
      <w:pPr>
        <w:pStyle w:val="SingleTxtGA"/>
        <w:rPr>
          <w:rtl/>
          <w:lang w:eastAsia="zh-TW"/>
        </w:rPr>
      </w:pPr>
      <w:r>
        <w:rPr>
          <w:rtl/>
          <w:lang w:eastAsia="zh-TW"/>
        </w:rPr>
        <w:t>١٤</w:t>
      </w:r>
      <w:r>
        <w:rPr>
          <w:rFonts w:hint="cs"/>
          <w:rtl/>
          <w:lang w:eastAsia="zh-TW"/>
        </w:rPr>
        <w:t>-</w:t>
      </w:r>
      <w:r>
        <w:rPr>
          <w:rFonts w:hint="cs"/>
          <w:rtl/>
          <w:lang w:eastAsia="zh-TW"/>
        </w:rPr>
        <w:tab/>
      </w:r>
      <w:r w:rsidR="00AF58A7">
        <w:rPr>
          <w:rtl/>
          <w:lang w:eastAsia="zh-TW"/>
        </w:rPr>
        <w:t xml:space="preserve">وزارت الخبيرة المستقلة المغرب وإقليم الصحراء الغربية غير المتمتع بالحكم الذاتي من ١٥ إلى ٢٠ كانون الثاني/يناير ٢٠١٦. وأولت، خلال تلك الزيارة، اهتماماً خاصاً لطبيعة التعاون بين المغرب وشركائه الخارجيين، ومن ضمنه المساعدة الإنمائية والتعاون، ولأثر تلك الشراكات على النهوض بحقوق الإنسان. وكانت تلك المرة الأولى التي استطاعت فيها الخبيرة المستقلة أن تشاهد كيف يَعتمد التعاون الإنمائي الدولي منظورَ المشروع المقترح لإعلان الحق في التضامن الدولي على أرض الواقع. وترِد ملاحظاتها في هذا الشأن، بما فيها استنتاجاتها وتوصياتها إلى المغرب وشركائه الإنمائيين، في تقريرها إلى المجلس عن بعثتها </w:t>
      </w:r>
      <w:r w:rsidR="00AF58A7">
        <w:rPr>
          <w:lang w:eastAsia="zh-TW"/>
        </w:rPr>
        <w:t>(A/HRC/32/43/Add.1)</w:t>
      </w:r>
      <w:r>
        <w:rPr>
          <w:rFonts w:hint="cs"/>
          <w:rtl/>
          <w:lang w:eastAsia="zh-TW"/>
        </w:rPr>
        <w:t>.</w:t>
      </w:r>
    </w:p>
    <w:p w:rsidR="00AF58A7" w:rsidRPr="00353BCA" w:rsidRDefault="00E87EE6" w:rsidP="00E87EE6">
      <w:pPr>
        <w:pStyle w:val="SingleTxtGA"/>
        <w:rPr>
          <w:rtl/>
          <w:lang w:eastAsia="zh-TW"/>
        </w:rPr>
      </w:pPr>
      <w:r>
        <w:rPr>
          <w:rtl/>
          <w:lang w:eastAsia="zh-TW"/>
        </w:rPr>
        <w:t>١٥</w:t>
      </w:r>
      <w:r>
        <w:rPr>
          <w:rFonts w:hint="cs"/>
          <w:rtl/>
          <w:lang w:eastAsia="zh-TW"/>
        </w:rPr>
        <w:t>-</w:t>
      </w:r>
      <w:r>
        <w:rPr>
          <w:rFonts w:hint="cs"/>
          <w:rtl/>
          <w:lang w:eastAsia="zh-TW"/>
        </w:rPr>
        <w:tab/>
      </w:r>
      <w:r w:rsidR="00AF58A7">
        <w:rPr>
          <w:rtl/>
          <w:lang w:eastAsia="zh-TW"/>
        </w:rPr>
        <w:t xml:space="preserve">وزارت الخبيرة المستقلة النرويج من ١٩ إلى 23 أيلول/سبتمبر ٢٠١٦ كي تشاهد كيف تُدمَج حقوق الإنسان في تصميم وتنفيذ التعاون الإنمائي الدولي الذي يقوم به ذلك البلد، وكيف يؤثر التزامُه الطويل الأمد بالمساعدة الإنمائية في تعزيز حقوق الإنسان وحمايتها. </w:t>
      </w:r>
    </w:p>
    <w:p w:rsidR="00AF58A7" w:rsidRPr="00353BCA" w:rsidRDefault="00E87EE6" w:rsidP="00E87EE6">
      <w:pPr>
        <w:pStyle w:val="SingleTxtGA"/>
        <w:rPr>
          <w:rtl/>
          <w:lang w:eastAsia="zh-TW"/>
        </w:rPr>
      </w:pPr>
      <w:r>
        <w:rPr>
          <w:rtl/>
          <w:lang w:eastAsia="zh-TW"/>
        </w:rPr>
        <w:t>١٦</w:t>
      </w:r>
      <w:r>
        <w:rPr>
          <w:rFonts w:hint="cs"/>
          <w:rtl/>
          <w:lang w:eastAsia="zh-TW"/>
        </w:rPr>
        <w:t>-</w:t>
      </w:r>
      <w:r>
        <w:rPr>
          <w:rFonts w:hint="cs"/>
          <w:rtl/>
          <w:lang w:eastAsia="zh-TW"/>
        </w:rPr>
        <w:tab/>
      </w:r>
      <w:r w:rsidR="00AF58A7">
        <w:rPr>
          <w:rtl/>
          <w:lang w:eastAsia="zh-TW"/>
        </w:rPr>
        <w:t xml:space="preserve">وفي نهاية الزيارة، أقرت الخبيرة المستقلة بجهود النرويج وأثنت عليها لاتباعها نهجاً تدريجياً في إدماج مبادئ حقوق الإنسان في طريقة إدارتها سياستَها الخارجية، ولالتزام البلد بالتمسك بمبدأ التضامن في تنفيذ خطة التنمية المستدامة ٢٠٣٠. وبذلت النرويج جهوداً استهدفت تعميم مراعاة حقوق الإنسان في التعاون الإنمائي، وخاصة في تعزيز مبادئ عدم التمييز والمشاركة والحوكمة. وشجعت الخبيرة المستقلة الحكومة على مواصلة تحسين سياستها في </w:t>
      </w:r>
      <w:r w:rsidR="00AF58A7">
        <w:rPr>
          <w:rtl/>
          <w:lang w:eastAsia="zh-TW"/>
        </w:rPr>
        <w:lastRenderedPageBreak/>
        <w:t>تعميم مراعاة حقوق الإنسان في جميع جوانب سياستها الخارجية. كما شجعت النرويج على مواصلة تعزيز ودعم المبادئ التوجيهية المتعلقة بالأعمال التجارية وحقوق الإنسان، حتى في قطاع النفط. وتقدم الخبيرة المستقلة تقريرها إلى المجلس عن زيارتها القُطرية إلى النرويج (</w:t>
      </w:r>
      <w:r w:rsidR="00AF58A7">
        <w:rPr>
          <w:lang w:eastAsia="zh-TW"/>
        </w:rPr>
        <w:t>A/HRC/35/35/Add.1</w:t>
      </w:r>
      <w:r w:rsidR="00AF58A7">
        <w:rPr>
          <w:rtl/>
          <w:lang w:eastAsia="zh-TW"/>
        </w:rPr>
        <w:t>) في شكل إضافة إلى هذا التقرير.</w:t>
      </w:r>
    </w:p>
    <w:p w:rsidR="00AF58A7" w:rsidRPr="0098162D" w:rsidRDefault="00E87EE6" w:rsidP="00E87EE6">
      <w:pPr>
        <w:pStyle w:val="H23GA"/>
        <w:rPr>
          <w:rtl/>
        </w:rPr>
      </w:pPr>
      <w:r>
        <w:rPr>
          <w:rFonts w:hint="cs"/>
          <w:rtl/>
        </w:rPr>
        <w:tab/>
      </w:r>
      <w:r>
        <w:rPr>
          <w:rtl/>
        </w:rPr>
        <w:t>٢-</w:t>
      </w:r>
      <w:r>
        <w:rPr>
          <w:rFonts w:hint="cs"/>
          <w:rtl/>
        </w:rPr>
        <w:tab/>
      </w:r>
      <w:r w:rsidR="00AF58A7" w:rsidRPr="0098162D">
        <w:rPr>
          <w:rtl/>
        </w:rPr>
        <w:t>الحضور والمشاركة في أهم المؤتمرات الدولية</w:t>
      </w:r>
      <w:r w:rsidR="00AF58A7" w:rsidRPr="0098162D">
        <w:rPr>
          <w:rFonts w:cs="Times New Roman" w:hint="cs"/>
          <w:rtl/>
        </w:rPr>
        <w:t>‬</w:t>
      </w:r>
      <w:r w:rsidR="00AF58A7" w:rsidRPr="0098162D">
        <w:rPr>
          <w:rFonts w:cs="Times New Roman" w:hint="cs"/>
          <w:rtl/>
        </w:rPr>
        <w:t>‬</w:t>
      </w:r>
    </w:p>
    <w:p w:rsidR="00AF58A7" w:rsidRPr="00353BCA" w:rsidRDefault="00E87EE6" w:rsidP="00AF58A7">
      <w:pPr>
        <w:pStyle w:val="SingleTxtGA"/>
        <w:rPr>
          <w:rtl/>
          <w:lang w:eastAsia="zh-TW"/>
        </w:rPr>
      </w:pPr>
      <w:r>
        <w:rPr>
          <w:rtl/>
          <w:lang w:eastAsia="zh-TW"/>
        </w:rPr>
        <w:t>١٧</w:t>
      </w:r>
      <w:r>
        <w:rPr>
          <w:rFonts w:hint="cs"/>
          <w:rtl/>
          <w:lang w:eastAsia="zh-TW"/>
        </w:rPr>
        <w:t>-</w:t>
      </w:r>
      <w:r>
        <w:rPr>
          <w:rFonts w:hint="cs"/>
          <w:rtl/>
          <w:lang w:eastAsia="zh-TW"/>
        </w:rPr>
        <w:tab/>
      </w:r>
      <w:r w:rsidR="00AF58A7">
        <w:rPr>
          <w:rtl/>
          <w:lang w:eastAsia="zh-TW"/>
        </w:rPr>
        <w:t>حضرت الخبيرة المستقلة وشاركت في عدد من المؤتمرات الدولية والإقليمية ومن الحلقات الدراسية وحلقات العمل بصفتها المكلفة بولاية حقوق الإنسان والتضامن الدولي. وترد أدناه قائمة بأهم المؤتمرات الدولية التي حضرتها. أما الأحداث الأخرى فهي موثَّقة على النحو الواجب في تقريريها السنويين إلى مجلس حقوق الإنسان والجمعية العامة.</w:t>
      </w:r>
    </w:p>
    <w:p w:rsidR="00AF58A7" w:rsidRPr="00353BCA" w:rsidRDefault="00E87EE6" w:rsidP="004937BE">
      <w:pPr>
        <w:pStyle w:val="SingleTxtGA"/>
        <w:rPr>
          <w:rtl/>
          <w:lang w:eastAsia="zh-TW"/>
        </w:rPr>
      </w:pPr>
      <w:r>
        <w:rPr>
          <w:rFonts w:hint="cs"/>
          <w:rtl/>
          <w:lang w:eastAsia="zh-TW"/>
        </w:rPr>
        <w:tab/>
      </w:r>
      <w:r w:rsidR="00AF58A7">
        <w:rPr>
          <w:rtl/>
          <w:lang w:eastAsia="zh-TW"/>
        </w:rPr>
        <w:t>(أ)</w:t>
      </w:r>
      <w:r>
        <w:rPr>
          <w:rFonts w:hint="cs"/>
          <w:rtl/>
          <w:lang w:eastAsia="zh-TW"/>
        </w:rPr>
        <w:tab/>
      </w:r>
      <w:r w:rsidR="00AF58A7">
        <w:rPr>
          <w:rtl/>
          <w:lang w:eastAsia="zh-TW"/>
        </w:rPr>
        <w:t>مؤتمر الأمم المتحدة</w:t>
      </w:r>
      <w:r w:rsidR="004937BE">
        <w:rPr>
          <w:rtl/>
          <w:lang w:eastAsia="zh-TW"/>
        </w:rPr>
        <w:t xml:space="preserve"> المعني بالتنمية المستدامة (ريو</w:t>
      </w:r>
      <w:r w:rsidR="004937BE">
        <w:rPr>
          <w:rFonts w:hint="cs"/>
          <w:rtl/>
          <w:lang w:eastAsia="zh-TW"/>
        </w:rPr>
        <w:t>+20</w:t>
      </w:r>
      <w:r w:rsidR="00AF58A7">
        <w:rPr>
          <w:rtl/>
          <w:lang w:eastAsia="zh-TW"/>
        </w:rPr>
        <w:t>)، 20-22 حزيران/يونيه ٢٠١٢، ريو دي جانيرو، البرازيل؛</w:t>
      </w:r>
    </w:p>
    <w:p w:rsidR="00AF58A7" w:rsidRPr="00353BCA" w:rsidRDefault="00E87EE6" w:rsidP="004937BE">
      <w:pPr>
        <w:pStyle w:val="SingleTxtGA"/>
        <w:rPr>
          <w:rtl/>
          <w:lang w:eastAsia="zh-TW"/>
        </w:rPr>
      </w:pPr>
      <w:r>
        <w:rPr>
          <w:rFonts w:hint="cs"/>
          <w:rtl/>
          <w:lang w:eastAsia="zh-TW"/>
        </w:rPr>
        <w:tab/>
      </w:r>
      <w:r>
        <w:rPr>
          <w:rtl/>
          <w:lang w:eastAsia="zh-TW"/>
        </w:rPr>
        <w:t>(ب)</w:t>
      </w:r>
      <w:r>
        <w:rPr>
          <w:rFonts w:hint="cs"/>
          <w:rtl/>
          <w:lang w:eastAsia="zh-TW"/>
        </w:rPr>
        <w:tab/>
      </w:r>
      <w:r w:rsidR="004937BE">
        <w:rPr>
          <w:rtl/>
          <w:lang w:eastAsia="zh-TW"/>
        </w:rPr>
        <w:t>فيينا</w:t>
      </w:r>
      <w:r>
        <w:rPr>
          <w:rtl/>
          <w:lang w:eastAsia="zh-TW"/>
        </w:rPr>
        <w:t>+20</w:t>
      </w:r>
      <w:r w:rsidR="00AF58A7">
        <w:rPr>
          <w:rtl/>
          <w:lang w:eastAsia="zh-TW"/>
        </w:rPr>
        <w:t xml:space="preserve">: تعزيز حماية حقوق الإنسان، 27-28 حزيران/يونيه ٢٠١٣، فيينا؛ </w:t>
      </w:r>
    </w:p>
    <w:p w:rsidR="00AF58A7" w:rsidRPr="00353BCA" w:rsidRDefault="00E87EE6" w:rsidP="00E87EE6">
      <w:pPr>
        <w:pStyle w:val="SingleTxtGA"/>
        <w:rPr>
          <w:rtl/>
          <w:lang w:eastAsia="zh-TW"/>
        </w:rPr>
      </w:pPr>
      <w:r>
        <w:rPr>
          <w:rFonts w:hint="cs"/>
          <w:rtl/>
          <w:lang w:eastAsia="zh-TW"/>
        </w:rPr>
        <w:tab/>
      </w:r>
      <w:r w:rsidR="00AF58A7">
        <w:rPr>
          <w:rtl/>
          <w:lang w:eastAsia="zh-TW"/>
        </w:rPr>
        <w:t>(ج)</w:t>
      </w:r>
      <w:r>
        <w:rPr>
          <w:rFonts w:hint="cs"/>
          <w:rtl/>
          <w:lang w:eastAsia="zh-TW"/>
        </w:rPr>
        <w:tab/>
      </w:r>
      <w:r w:rsidR="00AF58A7">
        <w:rPr>
          <w:rtl/>
          <w:lang w:eastAsia="zh-TW"/>
        </w:rPr>
        <w:t>مؤتمر قمة الأمم المتحدة لاعتماد خطة التنمية لما بعد عام 2015، 25-27 أيلول/سبتمبر ٢٠١٥، نيويورك، الولايات المتحدة الأمريكية؛</w:t>
      </w:r>
    </w:p>
    <w:p w:rsidR="00AF58A7" w:rsidRPr="00353BCA" w:rsidRDefault="00E87EE6" w:rsidP="00E87EE6">
      <w:pPr>
        <w:pStyle w:val="SingleTxtGA"/>
        <w:rPr>
          <w:rtl/>
          <w:lang w:eastAsia="zh-TW"/>
        </w:rPr>
      </w:pPr>
      <w:r>
        <w:rPr>
          <w:rFonts w:hint="cs"/>
          <w:rtl/>
          <w:lang w:eastAsia="zh-TW"/>
        </w:rPr>
        <w:tab/>
      </w:r>
      <w:r w:rsidR="00AF58A7">
        <w:rPr>
          <w:rtl/>
          <w:lang w:eastAsia="zh-TW"/>
        </w:rPr>
        <w:t>(د)</w:t>
      </w:r>
      <w:r>
        <w:rPr>
          <w:rFonts w:hint="cs"/>
          <w:rtl/>
        </w:rPr>
        <w:tab/>
      </w:r>
      <w:dir w:val="rtl">
        <w:dir w:val="rtl">
          <w:r w:rsidR="00AF58A7">
            <w:rPr>
              <w:rtl/>
              <w:lang w:eastAsia="zh-TW"/>
            </w:rPr>
            <w:t>المؤتمر الحادي والعشرين للأطراف في اتفاقية الأمم المتحدة الإطارية بشأن تغير المناخ (كوب 21)، 3-5</w:t>
          </w:r>
          <w:r>
            <w:rPr>
              <w:rtl/>
              <w:lang w:eastAsia="zh-TW"/>
            </w:rPr>
            <w:t xml:space="preserve"> كانون الأول/ديسمبر 2015، بار</w:t>
          </w:r>
          <w:r>
            <w:rPr>
              <w:rFonts w:hint="cs"/>
              <w:rtl/>
              <w:lang w:eastAsia="zh-TW"/>
            </w:rPr>
            <w:t>يس.</w:t>
          </w:r>
          <w:r w:rsidR="003E1D2A">
            <w:t>‬</w:t>
          </w:r>
          <w:r w:rsidR="003E1D2A">
            <w:t>‬</w:t>
          </w:r>
          <w:r w:rsidR="00E53D48">
            <w:t>‬</w:t>
          </w:r>
          <w:r w:rsidR="00E53D48">
            <w:t>‬</w:t>
          </w:r>
          <w:r w:rsidR="0021092F">
            <w:t>‬</w:t>
          </w:r>
          <w:r w:rsidR="0021092F">
            <w:t>‬</w:t>
          </w:r>
        </w:dir>
      </w:dir>
    </w:p>
    <w:p w:rsidR="00AF58A7" w:rsidRPr="00643ED7" w:rsidRDefault="00E87EE6" w:rsidP="00E87EE6">
      <w:pPr>
        <w:pStyle w:val="HChGA"/>
        <w:rPr>
          <w:rtl/>
          <w:lang w:eastAsia="zh-TW"/>
        </w:rPr>
      </w:pPr>
      <w:r>
        <w:rPr>
          <w:rFonts w:hint="cs"/>
          <w:rtl/>
          <w:lang w:eastAsia="zh-TW"/>
        </w:rPr>
        <w:tab/>
      </w:r>
      <w:r w:rsidR="00AF58A7" w:rsidRPr="00643ED7">
        <w:rPr>
          <w:rtl/>
          <w:lang w:eastAsia="zh-TW"/>
        </w:rPr>
        <w:t>ثالثاً-</w:t>
      </w:r>
      <w:r>
        <w:rPr>
          <w:rFonts w:hint="cs"/>
          <w:rtl/>
          <w:lang w:eastAsia="zh-TW"/>
        </w:rPr>
        <w:tab/>
      </w:r>
      <w:r w:rsidR="00AF58A7" w:rsidRPr="00643ED7">
        <w:rPr>
          <w:rtl/>
          <w:lang w:eastAsia="zh-TW"/>
        </w:rPr>
        <w:t>الملامح البارزة والإنجازات التي تحققت في عمل الولاية منذ إنشائها، وتطور مشروع إعلان الحق في التضامن الدولي</w:t>
      </w:r>
    </w:p>
    <w:p w:rsidR="00AF58A7" w:rsidRPr="00353BCA" w:rsidRDefault="00E87EE6" w:rsidP="00AF58A7">
      <w:pPr>
        <w:pStyle w:val="SingleTxtGA"/>
        <w:rPr>
          <w:rtl/>
          <w:lang w:eastAsia="zh-TW"/>
        </w:rPr>
      </w:pPr>
      <w:r>
        <w:rPr>
          <w:rtl/>
          <w:lang w:eastAsia="zh-TW"/>
        </w:rPr>
        <w:t>١٨</w:t>
      </w:r>
      <w:r>
        <w:rPr>
          <w:rFonts w:hint="cs"/>
          <w:rtl/>
          <w:lang w:eastAsia="zh-TW"/>
        </w:rPr>
        <w:t>-</w:t>
      </w:r>
      <w:r>
        <w:rPr>
          <w:rFonts w:hint="cs"/>
          <w:rtl/>
          <w:lang w:eastAsia="zh-TW"/>
        </w:rPr>
        <w:tab/>
      </w:r>
      <w:r w:rsidR="00AF58A7">
        <w:rPr>
          <w:rtl/>
          <w:lang w:eastAsia="zh-TW"/>
        </w:rPr>
        <w:t>فيما يلي سردٌ موجز لأهم المحطات في عمل ولاية حقوق الإنسان والتضامن الدولي. وهو، والموجز السابق بأهم الأنشطة المنفَّذة، بمثابة سجل تاريخ الولاية منذ إنشائها. وتود المكلفة حالياً بالولاية أن تسجل في وثيقة واحدة مرجعاً، مدعوماً باقتباسات من وثائق الأمم المتحدة ذات الصلة، متى كانت متاحة، لمن يرغب في الاطلاع عليه وخاصة لمن سيعيَّنون لمواصلة عمل الولاية في المستقبل.</w:t>
      </w:r>
    </w:p>
    <w:p w:rsidR="00AF58A7" w:rsidRPr="00353BCA" w:rsidRDefault="00E87EE6" w:rsidP="00E87EE6">
      <w:pPr>
        <w:pStyle w:val="SingleTxtGA"/>
        <w:rPr>
          <w:rtl/>
          <w:lang w:eastAsia="zh-TW"/>
        </w:rPr>
      </w:pPr>
      <w:r>
        <w:rPr>
          <w:rtl/>
          <w:lang w:eastAsia="zh-TW"/>
        </w:rPr>
        <w:t>١٩</w:t>
      </w:r>
      <w:r>
        <w:rPr>
          <w:rFonts w:hint="cs"/>
          <w:rtl/>
          <w:lang w:eastAsia="zh-TW"/>
        </w:rPr>
        <w:t>-</w:t>
      </w:r>
      <w:r>
        <w:rPr>
          <w:rFonts w:hint="cs"/>
          <w:rtl/>
          <w:lang w:eastAsia="zh-TW"/>
        </w:rPr>
        <w:tab/>
      </w:r>
      <w:r w:rsidR="00AF58A7">
        <w:rPr>
          <w:rtl/>
          <w:lang w:eastAsia="zh-TW"/>
        </w:rPr>
        <w:t>فقد أنشأت ولايةَ الخبير المستقل المعني بحقوق الإنسان والتضامن الدولي في عام</w:t>
      </w:r>
      <w:r>
        <w:rPr>
          <w:rFonts w:hint="cs"/>
          <w:rtl/>
          <w:lang w:eastAsia="zh-TW"/>
        </w:rPr>
        <w:t> </w:t>
      </w:r>
      <w:r w:rsidR="00AF58A7">
        <w:rPr>
          <w:rtl/>
          <w:lang w:eastAsia="zh-TW"/>
        </w:rPr>
        <w:t>٢٠٠٥ لجنةُ حقوق الإنسان بموجب قرارها ٢٠٠٥/٥٥. وخلَفها في الإشراف على الولاية مجلسُ حقوق الإنسان، بموجب قراره ١٧/٦. وتولت الخبيرة المستقلة الحالية، فيرجينيا داندان، الولاية في 1 آب/أغسطس ٢٠١١. وجُددت ولايتها في حزيران/يونيه ٢٠١٤ وستنتهي في تموز/يوليه ٢٠١٧. والسيدة داندان هي ثاني مكلفة بولاية حقوق الإنسان والتضامن الدولي</w:t>
      </w:r>
      <w:r w:rsidR="00AF58A7">
        <w:rPr>
          <w:rFonts w:cs="Times New Roman" w:hint="cs"/>
          <w:rtl/>
          <w:lang w:eastAsia="zh-TW"/>
        </w:rPr>
        <w:t>‬</w:t>
      </w:r>
      <w:r w:rsidR="00AF58A7">
        <w:rPr>
          <w:rtl/>
          <w:lang w:eastAsia="zh-TW"/>
        </w:rPr>
        <w:t>.</w:t>
      </w:r>
      <w:r w:rsidR="004A5352">
        <w:rPr>
          <w:rFonts w:hint="cs"/>
          <w:rtl/>
          <w:lang w:eastAsia="zh-TW"/>
        </w:rPr>
        <w:t xml:space="preserve"> </w:t>
      </w:r>
    </w:p>
    <w:p w:rsidR="00AF58A7" w:rsidRPr="004E0CC1" w:rsidRDefault="00E87EE6" w:rsidP="00E87EE6">
      <w:pPr>
        <w:pStyle w:val="H1GA"/>
        <w:rPr>
          <w:rtl/>
          <w:lang w:eastAsia="zh-TW"/>
        </w:rPr>
      </w:pPr>
      <w:r>
        <w:rPr>
          <w:rFonts w:hint="cs"/>
          <w:rtl/>
          <w:lang w:eastAsia="zh-TW"/>
        </w:rPr>
        <w:lastRenderedPageBreak/>
        <w:tab/>
      </w:r>
      <w:r>
        <w:rPr>
          <w:rtl/>
          <w:lang w:eastAsia="zh-TW"/>
        </w:rPr>
        <w:t>ألف-</w:t>
      </w:r>
      <w:r>
        <w:rPr>
          <w:rFonts w:hint="cs"/>
          <w:rtl/>
          <w:lang w:eastAsia="zh-TW"/>
        </w:rPr>
        <w:tab/>
      </w:r>
      <w:r w:rsidR="00AF58A7" w:rsidRPr="004E0CC1">
        <w:rPr>
          <w:rtl/>
          <w:lang w:eastAsia="zh-TW"/>
        </w:rPr>
        <w:t>التمهيد لبلورة حق في التضامن الدولي</w:t>
      </w:r>
    </w:p>
    <w:p w:rsidR="00AF58A7" w:rsidRPr="00353BCA" w:rsidRDefault="00E87EE6" w:rsidP="00E87EE6">
      <w:pPr>
        <w:pStyle w:val="SingleTxtGA"/>
        <w:rPr>
          <w:rtl/>
          <w:lang w:eastAsia="zh-TW"/>
        </w:rPr>
      </w:pPr>
      <w:r>
        <w:rPr>
          <w:rtl/>
          <w:lang w:eastAsia="zh-TW"/>
        </w:rPr>
        <w:t>٢٠</w:t>
      </w:r>
      <w:r>
        <w:rPr>
          <w:rFonts w:hint="cs"/>
          <w:rtl/>
          <w:lang w:eastAsia="zh-TW"/>
        </w:rPr>
        <w:t>-</w:t>
      </w:r>
      <w:r>
        <w:rPr>
          <w:rFonts w:hint="cs"/>
          <w:rtl/>
          <w:lang w:eastAsia="zh-TW"/>
        </w:rPr>
        <w:tab/>
      </w:r>
      <w:r w:rsidR="00AF58A7">
        <w:rPr>
          <w:rtl/>
          <w:lang w:eastAsia="zh-TW"/>
        </w:rPr>
        <w:t>بدأ التمهيد لبلورة حق في التضامن الدولي بتقديم رويي بالتاسار دوس سانتوس ألفيس ورقة عمل بشأن حقوق الإنسان والتضامن الدولي (</w:t>
      </w:r>
      <w:r w:rsidR="00AF58A7">
        <w:rPr>
          <w:lang w:eastAsia="zh-TW"/>
        </w:rPr>
        <w:t>E/CN.4/Sub.2/2004/43</w:t>
      </w:r>
      <w:r w:rsidR="00AF58A7">
        <w:rPr>
          <w:rtl/>
          <w:lang w:eastAsia="zh-TW"/>
        </w:rPr>
        <w:t>) إلى اللجنة الفرعية لتعزيز وحماية حقوق الإنسان المتفرعة عن لجنة حقوق الإنسان، وفقاً للطلب الوارد في قرارها ٢٠٠٢/٧٣. وكان من بين استنتاجات تلك الورقة أن التضامن الدولي بوصفه أداة لإحقاق حقوق الإنسان أمر واقع في الحياة الدولية يحتاج إلى مزيد من البلورة. واقترح السيد بالتاسار في ورقته خطة عمل أولية، أوصى فيها بدراسة السياق الدولي الجديد، والتحديات الجديدة، والحاجة إلى تحديد مبادئ وأهداف وأولويات تُفضي إلى توضيح المسؤوليات في مجال التضامن الدولي وحقوق الإنسان (الفقرة ٣٧(ج)).</w:t>
      </w:r>
    </w:p>
    <w:p w:rsidR="00AF58A7" w:rsidRPr="00353BCA" w:rsidRDefault="00E87EE6" w:rsidP="00AF58A7">
      <w:pPr>
        <w:pStyle w:val="SingleTxtGA"/>
        <w:rPr>
          <w:rtl/>
          <w:lang w:eastAsia="zh-TW"/>
        </w:rPr>
      </w:pPr>
      <w:r>
        <w:rPr>
          <w:rtl/>
          <w:lang w:eastAsia="zh-TW"/>
        </w:rPr>
        <w:t>٢١</w:t>
      </w:r>
      <w:r>
        <w:rPr>
          <w:rFonts w:hint="cs"/>
          <w:rtl/>
          <w:lang w:eastAsia="zh-TW"/>
        </w:rPr>
        <w:t>-</w:t>
      </w:r>
      <w:r>
        <w:rPr>
          <w:rFonts w:hint="cs"/>
          <w:rtl/>
          <w:lang w:eastAsia="zh-TW"/>
        </w:rPr>
        <w:tab/>
      </w:r>
      <w:r w:rsidR="00AF58A7">
        <w:rPr>
          <w:rtl/>
          <w:lang w:eastAsia="zh-TW"/>
        </w:rPr>
        <w:t xml:space="preserve">وأنشأت اللجنة، في دورتها الحادية والستين، بموجب قرارها ٢٠٠٥/٥٥، ولاية حقوق الإنسان والتضامن الدولي، وطلبت إلى الخبير المستقل أن يدرس هذه المسألة وأن يعد مشروع إعلانٍ عن حق الشعوب في التضامن الدولي. وعُيّن رودي محمد رزقي أولَ خبير مستقل معني بحقوق الإنسان والتضامن الدولي. </w:t>
      </w:r>
    </w:p>
    <w:p w:rsidR="00AF58A7" w:rsidRPr="00353BCA" w:rsidRDefault="00AF58A7" w:rsidP="00E87EE6">
      <w:pPr>
        <w:pStyle w:val="SingleTxtGA"/>
        <w:rPr>
          <w:rtl/>
          <w:lang w:eastAsia="zh-TW"/>
        </w:rPr>
      </w:pPr>
      <w:r>
        <w:rPr>
          <w:rtl/>
          <w:lang w:eastAsia="zh-TW"/>
        </w:rPr>
        <w:t>٢٢</w:t>
      </w:r>
      <w:r w:rsidR="00E87EE6">
        <w:rPr>
          <w:rFonts w:hint="cs"/>
          <w:rtl/>
          <w:lang w:eastAsia="zh-TW"/>
        </w:rPr>
        <w:t>-</w:t>
      </w:r>
      <w:r w:rsidR="00E87EE6">
        <w:rPr>
          <w:rFonts w:hint="cs"/>
          <w:rtl/>
          <w:lang w:eastAsia="zh-TW"/>
        </w:rPr>
        <w:tab/>
      </w:r>
      <w:r>
        <w:rPr>
          <w:rtl/>
          <w:lang w:eastAsia="zh-TW"/>
        </w:rPr>
        <w:t>وقدّم السيد رزقي، في تقريره الأول (</w:t>
      </w:r>
      <w:r>
        <w:rPr>
          <w:lang w:eastAsia="zh-TW"/>
        </w:rPr>
        <w:t>E/CN.4/2006/96</w:t>
      </w:r>
      <w:r>
        <w:rPr>
          <w:rtl/>
          <w:lang w:eastAsia="zh-TW"/>
        </w:rPr>
        <w:t>)، عرضاً عاماً عن النهج الذي اتّبعه في الاضطلاع بالولاية، بما في ذلك مجالات التركيز الرئيسية الممكنة والأهداف والمنهجية والاعتبارات الأولية التي استلزمت صقلاً وبلورةً في تقارير لاحقة. وعمّم، خلال فترة ولايته الثانية، استبياناً بشأن حقوق الإنسان والتضامن الدولي على الدول وإدارات الأمم المتحدة وهيئاتها ووكالاتها المتخصصة وغير ذلك من المنظمات الدولية، وعلى المنظمات غير الحكومية في جنيف، وعلى المكلفين بولايات الإجراءات الخاصة التابعة لمجلس حقوق الإنسان. وفي التقرير الذي قدمه في نهاية ولايته (</w:t>
      </w:r>
      <w:r>
        <w:rPr>
          <w:lang w:eastAsia="zh-TW"/>
        </w:rPr>
        <w:t>A/HRC/15/32</w:t>
      </w:r>
      <w:r>
        <w:rPr>
          <w:rtl/>
          <w:lang w:eastAsia="zh-TW"/>
        </w:rPr>
        <w:t>)، حدد عناصر الإطار المفاهيمي والمعياري لحقوق الإنسان والتضامن الدولي، بالاستناد إلى الردود على الاستبيان وإلى استعراضه لتلك الردود وملاحظاته عليها، وسلط الضوء على مجالات التركيز الهامة وعلى النُّهج الناشئة في التعاون الدولي.</w:t>
      </w:r>
    </w:p>
    <w:p w:rsidR="00AF58A7" w:rsidRPr="00353BCA" w:rsidRDefault="00AF58A7" w:rsidP="00E87EE6">
      <w:pPr>
        <w:pStyle w:val="SingleTxtGA"/>
        <w:rPr>
          <w:rtl/>
          <w:lang w:eastAsia="zh-TW"/>
        </w:rPr>
      </w:pPr>
      <w:r>
        <w:rPr>
          <w:rtl/>
          <w:lang w:eastAsia="zh-TW"/>
        </w:rPr>
        <w:t>٢٣</w:t>
      </w:r>
      <w:r w:rsidR="00E87EE6">
        <w:rPr>
          <w:rFonts w:hint="cs"/>
          <w:rtl/>
          <w:lang w:eastAsia="zh-TW"/>
        </w:rPr>
        <w:t>-</w:t>
      </w:r>
      <w:r w:rsidR="00E87EE6">
        <w:rPr>
          <w:rFonts w:hint="cs"/>
          <w:rtl/>
          <w:lang w:eastAsia="zh-TW"/>
        </w:rPr>
        <w:tab/>
      </w:r>
      <w:r>
        <w:rPr>
          <w:rtl/>
          <w:lang w:eastAsia="zh-TW"/>
        </w:rPr>
        <w:t>وكانت ورقة العمل التي أعدها السيد دوس سانتوس ألفيس والعمل الذي أنجزه أول خبير مستقل، السيد رزقي، قد استُلهما من الأسس التاريخية والفلسفية، وإلى حد ما، من الرابط بين القانون الدولي وبين مبدأ التضامن الدولي وقيمته في العلاقات الدولية، وهو الرابط الذي يؤسس للحق في التضامن الدولي.</w:t>
      </w:r>
    </w:p>
    <w:p w:rsidR="00AF58A7" w:rsidRPr="00100534" w:rsidRDefault="00E87EE6" w:rsidP="00E87EE6">
      <w:pPr>
        <w:pStyle w:val="H1GA"/>
        <w:rPr>
          <w:rtl/>
          <w:lang w:eastAsia="zh-TW"/>
        </w:rPr>
      </w:pPr>
      <w:r>
        <w:rPr>
          <w:rtl/>
          <w:lang w:eastAsia="zh-TW"/>
        </w:rPr>
        <w:tab/>
      </w:r>
      <w:r w:rsidR="00AF58A7" w:rsidRPr="00100534">
        <w:rPr>
          <w:rtl/>
          <w:lang w:eastAsia="zh-TW"/>
        </w:rPr>
        <w:t>باء-</w:t>
      </w:r>
      <w:r>
        <w:rPr>
          <w:rtl/>
          <w:lang w:eastAsia="zh-TW"/>
        </w:rPr>
        <w:tab/>
      </w:r>
      <w:r w:rsidR="00AF58A7" w:rsidRPr="00100534">
        <w:rPr>
          <w:rtl/>
          <w:lang w:eastAsia="zh-TW"/>
        </w:rPr>
        <w:t>التحوُّل من التركيز على مبدأ التضامن الدولي إلى التركيز على حق في التضامن الدولي</w:t>
      </w:r>
    </w:p>
    <w:p w:rsidR="00AF58A7" w:rsidRPr="00353BCA" w:rsidRDefault="00E87EE6" w:rsidP="0047455D">
      <w:pPr>
        <w:pStyle w:val="SingleTxtGA"/>
        <w:rPr>
          <w:rtl/>
          <w:lang w:eastAsia="zh-TW"/>
        </w:rPr>
      </w:pPr>
      <w:r>
        <w:rPr>
          <w:rtl/>
          <w:lang w:eastAsia="zh-TW"/>
        </w:rPr>
        <w:t>٢٤</w:t>
      </w:r>
      <w:r>
        <w:rPr>
          <w:rFonts w:hint="cs"/>
          <w:rtl/>
          <w:lang w:eastAsia="zh-TW"/>
        </w:rPr>
        <w:t>-</w:t>
      </w:r>
      <w:r>
        <w:rPr>
          <w:rFonts w:hint="cs"/>
          <w:rtl/>
          <w:lang w:eastAsia="zh-TW"/>
        </w:rPr>
        <w:tab/>
      </w:r>
      <w:r w:rsidR="00AF58A7">
        <w:rPr>
          <w:rtl/>
          <w:lang w:eastAsia="zh-TW"/>
        </w:rPr>
        <w:t>في حزيران/يونيه ٢٠١١، عيّن مجلس حقوق الإنسان ثاني خبيرة مستقلة معنية بحقوق الإنسان والتضامن الدولي لا تزال تضطلع بولايتها حتى الآن وهي فيرجينيا داندان. وفي أول تقرير قدمته الخبيرة المستقلة إلى مجلس حقوق الإنسان (</w:t>
      </w:r>
      <w:r w:rsidR="00AF58A7">
        <w:rPr>
          <w:lang w:eastAsia="zh-TW"/>
        </w:rPr>
        <w:t>A/HRC/21/44</w:t>
      </w:r>
      <w:r w:rsidR="00AF58A7">
        <w:rPr>
          <w:rtl/>
          <w:lang w:eastAsia="zh-TW"/>
        </w:rPr>
        <w:t xml:space="preserve">)، شرحت باختصار ما </w:t>
      </w:r>
      <w:r w:rsidR="00AF58A7" w:rsidRPr="0047455D">
        <w:rPr>
          <w:spacing w:val="-4"/>
          <w:rtl/>
          <w:lang w:eastAsia="zh-TW"/>
        </w:rPr>
        <w:t>تضطلع به الولاية من عمل كي تصل إلى بلورة مشروع إعلان. فوضعت في المرحلة الأولى العمل الذي أنجزه كل من السيد دوس سانتوس ألفيس وسلفها، السيد رزقي. وفي آب/أغسطس</w:t>
      </w:r>
      <w:r w:rsidR="00AF58A7">
        <w:rPr>
          <w:rtl/>
          <w:lang w:eastAsia="zh-TW"/>
        </w:rPr>
        <w:t xml:space="preserve"> ٢٠١١، </w:t>
      </w:r>
      <w:r w:rsidR="00AF58A7">
        <w:rPr>
          <w:rtl/>
          <w:lang w:eastAsia="zh-TW"/>
        </w:rPr>
        <w:lastRenderedPageBreak/>
        <w:t xml:space="preserve">بدأت عملها على إنجاز المرحلة الثانية، الذي استتبع إجراء دراسة معمَّقة للمسائل ذات الصلة، وللمبادئ والمعايير والقواعد التي من شأنها أن تحدث تحوّلاً من التركيز على مبدأ التضامن الدولي إلى التركيز على الحق في التضامن الدولي. وكان من المقرر تكثيف المشاورات طوال المرحلة الثانية مع الدول والخبراء المستقلين ومختلف أصحاب المصلحة، بمن فيهم ممثلو المجتمع المدني والمنظمات الشعبية. أمّا المرحلة الثالثة فقد خصِّصت لتوحيد نتائج المرحلتين السابقتين وتحليلها، ولكتابة نص أولي لمشروع الإعلان وتعميمه لأغراض التشاور بشأنه ثم إدماج التعليقات والمدخلات الإضافية التي كانت قد وردت، ولوضع مشروع الإعلان الأولي في صيغته النهائية بقصد عرضه على مجلس حقوق الإنسان بحلول عام ٢٠١٤. </w:t>
      </w:r>
    </w:p>
    <w:p w:rsidR="00AF58A7" w:rsidRPr="00353BCA" w:rsidRDefault="00E87EE6" w:rsidP="00E87EE6">
      <w:pPr>
        <w:pStyle w:val="SingleTxtGA"/>
        <w:rPr>
          <w:rtl/>
          <w:lang w:eastAsia="zh-TW"/>
        </w:rPr>
      </w:pPr>
      <w:r>
        <w:rPr>
          <w:rtl/>
          <w:lang w:eastAsia="zh-TW"/>
        </w:rPr>
        <w:t>٢٥</w:t>
      </w:r>
      <w:r>
        <w:rPr>
          <w:rFonts w:hint="cs"/>
          <w:rtl/>
          <w:lang w:eastAsia="zh-TW"/>
        </w:rPr>
        <w:t>-</w:t>
      </w:r>
      <w:r>
        <w:rPr>
          <w:rFonts w:hint="cs"/>
          <w:rtl/>
          <w:lang w:eastAsia="zh-TW"/>
        </w:rPr>
        <w:tab/>
      </w:r>
      <w:r w:rsidR="00AF58A7">
        <w:rPr>
          <w:rtl/>
          <w:lang w:eastAsia="zh-TW"/>
        </w:rPr>
        <w:t>وأخذت الخبيرة المستقلة الحالية بعين الاعتبار، عند الاضطلاع بمهامها، المهام المنوطة بالولاية والمبيَّنة في القرارات الصادرة في هذا الشأن عن لجنة حقوق الإنسان وعن مجلس حقوق الإنسان. وقد أولت اهتماماً خاصاً لقرارات المجلس التي صدرت منذ تعيينها، وبخاصة قرار</w:t>
      </w:r>
      <w:r>
        <w:rPr>
          <w:rFonts w:hint="cs"/>
          <w:rtl/>
          <w:lang w:eastAsia="zh-TW"/>
        </w:rPr>
        <w:t> </w:t>
      </w:r>
      <w:r w:rsidR="00AF58A7">
        <w:rPr>
          <w:rtl/>
          <w:lang w:eastAsia="zh-TW"/>
        </w:rPr>
        <w:t xml:space="preserve">٢١/١٠، الذي كان علامة فارقة في تاريخ الولاية، فشكّل سجلاً يسرد الإنجازات الهامة في عمل الولاية حتى ذلك الوقت. وعلى وجه الخصوص ولأول مرة، طلب قرارٌ صادر عن المجلس إلى الخبيرة المستقلة أن تقدم تقارير منتظمة إلى الجمعية العامة. </w:t>
      </w:r>
    </w:p>
    <w:p w:rsidR="00AF58A7" w:rsidRPr="00353BCA" w:rsidRDefault="00E87EE6" w:rsidP="00AF58A7">
      <w:pPr>
        <w:pStyle w:val="SingleTxtGA"/>
        <w:rPr>
          <w:rtl/>
          <w:lang w:eastAsia="zh-TW"/>
        </w:rPr>
      </w:pPr>
      <w:r>
        <w:rPr>
          <w:rtl/>
          <w:lang w:eastAsia="zh-TW"/>
        </w:rPr>
        <w:t>٢٦</w:t>
      </w:r>
      <w:r>
        <w:rPr>
          <w:rFonts w:hint="cs"/>
          <w:rtl/>
          <w:lang w:eastAsia="zh-TW"/>
        </w:rPr>
        <w:t>-</w:t>
      </w:r>
      <w:r>
        <w:rPr>
          <w:rFonts w:hint="cs"/>
          <w:rtl/>
          <w:lang w:eastAsia="zh-TW"/>
        </w:rPr>
        <w:tab/>
      </w:r>
      <w:r w:rsidR="00AF58A7">
        <w:rPr>
          <w:rtl/>
          <w:lang w:eastAsia="zh-TW"/>
        </w:rPr>
        <w:t xml:space="preserve">وفي القرار نفسه، رحّب المجلس بعقد حلقة عمل الخبراء بشأن حقوق الإنسان والتضامن الدولي التي دعت الخبيرة المستقلة إلى عقدها في جنيف في حزيران/يونيه ٢٠١٢، كما رحّب بمشاركتها في نفس السنة في مؤتمر الأمم المتحدة للتنمية المستدامة (ريو+٢٠) ومؤتمر قمة الشعوب من أجل العدالة الاجتماعية والبيئية في ريو دي جانيرو، بالبرازيل. وفي ذلك القرار، شجع المجلس مشاركتها في عملية وضع خطة التنمية لما بعد عام 2015، مؤكداً دور التضامن الدولي باعتباره عنصراً أساسياً في تحقيق تنمية مستدامة وأكثر شمولاً. </w:t>
      </w:r>
    </w:p>
    <w:p w:rsidR="00AF58A7" w:rsidRPr="00686648" w:rsidRDefault="00E87EE6" w:rsidP="00E87EE6">
      <w:pPr>
        <w:pStyle w:val="H1GA"/>
        <w:rPr>
          <w:rtl/>
          <w:lang w:eastAsia="zh-TW"/>
        </w:rPr>
      </w:pPr>
      <w:r>
        <w:rPr>
          <w:rFonts w:hint="cs"/>
          <w:rtl/>
          <w:lang w:eastAsia="zh-TW"/>
        </w:rPr>
        <w:tab/>
      </w:r>
      <w:r>
        <w:rPr>
          <w:rtl/>
          <w:lang w:eastAsia="zh-TW"/>
        </w:rPr>
        <w:t>جيم-</w:t>
      </w:r>
      <w:r>
        <w:rPr>
          <w:rFonts w:hint="cs"/>
          <w:rtl/>
          <w:lang w:eastAsia="zh-TW"/>
        </w:rPr>
        <w:tab/>
      </w:r>
      <w:dir w:val="rtl">
        <w:r w:rsidR="00AF58A7" w:rsidRPr="00686648">
          <w:rPr>
            <w:rtl/>
            <w:lang w:eastAsia="zh-TW"/>
          </w:rPr>
          <w:t>حلقة عمل الخبراء بشأن حقوق الإنسان والتضامن الدولي</w:t>
        </w:r>
        <w:r w:rsidR="00AF58A7">
          <w:t>‬</w:t>
        </w:r>
        <w:r w:rsidR="003E1D2A">
          <w:t>‬</w:t>
        </w:r>
        <w:r w:rsidR="00E53D48">
          <w:t>‬</w:t>
        </w:r>
        <w:r w:rsidR="0021092F">
          <w:t>‬</w:t>
        </w:r>
      </w:dir>
    </w:p>
    <w:p w:rsidR="00AF58A7" w:rsidRPr="00353BCA" w:rsidRDefault="00E87EE6" w:rsidP="00103BE8">
      <w:pPr>
        <w:pStyle w:val="SingleTxtGA"/>
        <w:spacing w:line="360" w:lineRule="exact"/>
        <w:rPr>
          <w:rtl/>
          <w:lang w:eastAsia="zh-TW"/>
        </w:rPr>
      </w:pPr>
      <w:r>
        <w:rPr>
          <w:rtl/>
          <w:lang w:eastAsia="zh-TW"/>
        </w:rPr>
        <w:t>٢٧</w:t>
      </w:r>
      <w:r>
        <w:rPr>
          <w:rFonts w:hint="cs"/>
          <w:rtl/>
          <w:lang w:eastAsia="zh-TW"/>
        </w:rPr>
        <w:t>-</w:t>
      </w:r>
      <w:r>
        <w:rPr>
          <w:rFonts w:hint="cs"/>
          <w:rtl/>
          <w:lang w:eastAsia="zh-TW"/>
        </w:rPr>
        <w:tab/>
      </w:r>
      <w:r w:rsidR="00AF58A7">
        <w:rPr>
          <w:rtl/>
          <w:lang w:eastAsia="zh-TW"/>
        </w:rPr>
        <w:t>ضمّت حلقة عمل الخبراء بشأن حقوق الإنسان والتضامن الدولي، التي عُقدت برعاية الخبيرة المستقلة في حزيران/يونيه ٢٠١٢ في جنيف واستغرقت يومين، ٢٦ خبيراً من مختلف المناطق. وحضر الجزء العام من حلقة العمل كمراقبين ممثلو دول ووكالات تابعة للأمم المتحدة ومنظمات غير حكومية ودُعوا إلى المشاركة في الأفرقة العاملة. وركزت المناقشات في حلقة العمل على مسائل من جملتها مضمون التضامن الدولي وطبيعته وقيمته المضافة؛ وتعريف التضامن الدولي والحق في التضامن الدولي؛ والصلات بين التضامن الدولي والتعاون الدولي؛ والنظر إلى أبعد من الأهداف الإنمائية للألفية. وعبر المشاركون عن أفكارهم بحرية استناداً إلى خبراتهم الفردية وتبادلوا الآراء التي يرد موجزها في تقرير الخبيرة المستقلة إلى المجلس (</w:t>
      </w:r>
      <w:r w:rsidR="00AF58A7">
        <w:rPr>
          <w:lang w:eastAsia="zh-TW"/>
        </w:rPr>
        <w:t>A/HRC/21/44/Add.1</w:t>
      </w:r>
      <w:r w:rsidR="00AF58A7">
        <w:rPr>
          <w:rtl/>
          <w:lang w:eastAsia="zh-TW"/>
        </w:rPr>
        <w:t xml:space="preserve">). </w:t>
      </w:r>
    </w:p>
    <w:p w:rsidR="00AF58A7" w:rsidRPr="00353BCA" w:rsidRDefault="00E87EE6" w:rsidP="00AF58A7">
      <w:pPr>
        <w:pStyle w:val="SingleTxtGA"/>
        <w:rPr>
          <w:rtl/>
          <w:lang w:eastAsia="zh-TW"/>
        </w:rPr>
      </w:pPr>
      <w:r>
        <w:rPr>
          <w:rtl/>
          <w:lang w:eastAsia="zh-TW"/>
        </w:rPr>
        <w:t>٢٨</w:t>
      </w:r>
      <w:r>
        <w:rPr>
          <w:rFonts w:hint="cs"/>
          <w:rtl/>
          <w:lang w:eastAsia="zh-TW"/>
        </w:rPr>
        <w:t>-</w:t>
      </w:r>
      <w:r>
        <w:rPr>
          <w:rFonts w:hint="cs"/>
          <w:rtl/>
          <w:lang w:eastAsia="zh-TW"/>
        </w:rPr>
        <w:tab/>
      </w:r>
      <w:r w:rsidR="00AF58A7">
        <w:rPr>
          <w:rtl/>
          <w:lang w:eastAsia="zh-TW"/>
        </w:rPr>
        <w:t>وحدد المجلس صراحة مهام الولاية في قراره ٢١/١٠، الذي طلب فيه إلى الخبيرة المستقلة أموراً من جملتها ما يلي:</w:t>
      </w:r>
    </w:p>
    <w:p w:rsidR="00AF58A7" w:rsidRPr="00353BCA" w:rsidRDefault="00AF58A7" w:rsidP="00AF58A7">
      <w:pPr>
        <w:pStyle w:val="SingleTxtGA"/>
        <w:rPr>
          <w:rtl/>
          <w:lang w:eastAsia="zh-TW"/>
        </w:rPr>
      </w:pPr>
      <w:r>
        <w:rPr>
          <w:lang w:eastAsia="zh-TW"/>
        </w:rPr>
        <w:tab/>
      </w:r>
      <w:r>
        <w:rPr>
          <w:rtl/>
          <w:lang w:eastAsia="zh-TW"/>
        </w:rPr>
        <w:t>(أ)</w:t>
      </w:r>
      <w:r>
        <w:rPr>
          <w:rtl/>
          <w:lang w:eastAsia="zh-TW"/>
        </w:rPr>
        <w:tab/>
      </w:r>
      <w:dir w:val="rtl">
        <w:r>
          <w:rPr>
            <w:rtl/>
            <w:lang w:eastAsia="zh-TW"/>
          </w:rPr>
          <w:t>أن تواصل تحديد المجالات الواجب تناولها والمفاهيم والقواعد الرئيسية التي يمكن أن تشكل أساس إطار عمل والممارسات الجيدة ليُسترشد بها فيما سيوضع من قوانين وسياسات تتعلق بحقوق الإنسان والتضامن الدولي؛</w:t>
        </w:r>
        <w:r>
          <w:rPr>
            <w:rFonts w:cs="Times New Roman" w:hint="cs"/>
            <w:rtl/>
            <w:lang w:eastAsia="zh-TW"/>
          </w:rPr>
          <w:t>‬</w:t>
        </w:r>
        <w:r>
          <w:rPr>
            <w:rtl/>
            <w:lang w:eastAsia="zh-TW"/>
          </w:rPr>
          <w:t xml:space="preserve"> </w:t>
        </w:r>
        <w:r w:rsidR="003E1D2A">
          <w:t>‬</w:t>
        </w:r>
        <w:r w:rsidR="00E53D48">
          <w:t>‬</w:t>
        </w:r>
        <w:r w:rsidR="0021092F">
          <w:t>‬</w:t>
        </w:r>
      </w:dir>
    </w:p>
    <w:p w:rsidR="00AF58A7" w:rsidRPr="00353BCA" w:rsidRDefault="00AF58A7" w:rsidP="00AF58A7">
      <w:pPr>
        <w:pStyle w:val="SingleTxtGA"/>
        <w:rPr>
          <w:rtl/>
          <w:lang w:eastAsia="zh-TW"/>
        </w:rPr>
      </w:pPr>
      <w:r>
        <w:rPr>
          <w:lang w:eastAsia="zh-TW"/>
        </w:rPr>
        <w:lastRenderedPageBreak/>
        <w:tab/>
      </w:r>
      <w:r>
        <w:rPr>
          <w:rtl/>
          <w:lang w:eastAsia="zh-TW"/>
        </w:rPr>
        <w:t>(ب)</w:t>
      </w:r>
      <w:r>
        <w:rPr>
          <w:rtl/>
          <w:lang w:eastAsia="zh-TW"/>
        </w:rPr>
        <w:tab/>
      </w:r>
      <w:dir w:val="rtl">
        <w:r>
          <w:rPr>
            <w:rtl/>
            <w:lang w:eastAsia="zh-TW"/>
          </w:rPr>
          <w:t>أن تجري بحوثاً معمّقة ومشاورات مكثّفة بغية إعداد نص أولي لمشروع إعلان حق الشعوب والأفراد في التضامن الدولي وإطْلاع الدول الأعضاء وسائر الجهات صاحبة المصلحة على هذا النص؛</w:t>
        </w:r>
        <w:r>
          <w:rPr>
            <w:rFonts w:cs="Times New Roman" w:hint="cs"/>
            <w:rtl/>
            <w:lang w:eastAsia="zh-TW"/>
          </w:rPr>
          <w:t>‬</w:t>
        </w:r>
        <w:r>
          <w:rPr>
            <w:rtl/>
            <w:lang w:eastAsia="zh-TW"/>
          </w:rPr>
          <w:t xml:space="preserve"> </w:t>
        </w:r>
        <w:r w:rsidR="003E1D2A">
          <w:t>‬</w:t>
        </w:r>
        <w:r w:rsidR="00E53D48">
          <w:t>‬</w:t>
        </w:r>
        <w:r w:rsidR="0021092F">
          <w:t>‬</w:t>
        </w:r>
      </w:dir>
    </w:p>
    <w:p w:rsidR="00AF58A7" w:rsidRPr="00353BCA" w:rsidRDefault="00AF58A7" w:rsidP="00AF58A7">
      <w:pPr>
        <w:pStyle w:val="SingleTxtGA"/>
        <w:rPr>
          <w:rtl/>
          <w:lang w:eastAsia="zh-TW"/>
        </w:rPr>
      </w:pPr>
      <w:r>
        <w:rPr>
          <w:lang w:eastAsia="zh-TW"/>
        </w:rPr>
        <w:tab/>
      </w:r>
      <w:r>
        <w:rPr>
          <w:rtl/>
          <w:lang w:eastAsia="zh-TW"/>
        </w:rPr>
        <w:t>(ج)</w:t>
      </w:r>
      <w:r>
        <w:rPr>
          <w:rtl/>
          <w:lang w:eastAsia="zh-TW"/>
        </w:rPr>
        <w:tab/>
        <w:t>أن تواصل عملها على إعداد مشروع إعلان حق الشعوب والأفراد في التضامن الدولي وأن تواصل وضع مزيد من المبادئ التوجيهية والمعايير والقواعد والمبادئ بهدف تعزيز هذا الحق وحمايته بوسائل منها تذليل العقبات القائم</w:t>
      </w:r>
      <w:r w:rsidR="00103BE8">
        <w:rPr>
          <w:rtl/>
          <w:lang w:eastAsia="zh-TW"/>
        </w:rPr>
        <w:t>ة والناشئة التي تحول دون إعماله</w:t>
      </w:r>
      <w:r w:rsidR="00103BE8">
        <w:rPr>
          <w:rFonts w:hint="cs"/>
          <w:rtl/>
          <w:lang w:eastAsia="zh-TW"/>
        </w:rPr>
        <w:t xml:space="preserve">. </w:t>
      </w:r>
    </w:p>
    <w:p w:rsidR="00AF58A7" w:rsidRPr="00353BCA" w:rsidRDefault="00E87EE6" w:rsidP="00AF58A7">
      <w:pPr>
        <w:pStyle w:val="SingleTxtGA"/>
        <w:rPr>
          <w:rtl/>
          <w:lang w:eastAsia="zh-TW"/>
        </w:rPr>
      </w:pPr>
      <w:r>
        <w:rPr>
          <w:rtl/>
          <w:lang w:eastAsia="zh-TW"/>
        </w:rPr>
        <w:t>٢٩</w:t>
      </w:r>
      <w:r>
        <w:rPr>
          <w:rFonts w:hint="cs"/>
          <w:rtl/>
          <w:lang w:eastAsia="zh-TW"/>
        </w:rPr>
        <w:t>-</w:t>
      </w:r>
      <w:r>
        <w:rPr>
          <w:rFonts w:hint="cs"/>
          <w:rtl/>
          <w:lang w:eastAsia="zh-TW"/>
        </w:rPr>
        <w:tab/>
      </w:r>
      <w:r w:rsidR="00AF58A7">
        <w:rPr>
          <w:rtl/>
          <w:lang w:eastAsia="zh-TW"/>
        </w:rPr>
        <w:t>وأحاط المجلس علماً أيضاً بالورقة الختامية المتعلقة بحقوق الإنسان والتضامن الدولي (</w:t>
      </w:r>
      <w:r w:rsidR="00AF58A7">
        <w:rPr>
          <w:lang w:eastAsia="zh-TW"/>
        </w:rPr>
        <w:t>A/HRC/21/66</w:t>
      </w:r>
      <w:r w:rsidR="00AF58A7">
        <w:rPr>
          <w:rtl/>
          <w:lang w:eastAsia="zh-TW"/>
        </w:rPr>
        <w:t>) التي قدمها فريق الصياغة في اللجنة الاستشارية لمجلس حقوق الإنسان، بالتعاون الوثيق مع الخبيرة المستقلة، كإسهام في عملية إعداد مشروع إعلان حق الشعوب والأفراد في التضامن الدولي.</w:t>
      </w:r>
      <w:r w:rsidR="004A5352">
        <w:rPr>
          <w:rFonts w:hint="cs"/>
          <w:rtl/>
          <w:lang w:eastAsia="zh-TW"/>
        </w:rPr>
        <w:t xml:space="preserve"> </w:t>
      </w:r>
    </w:p>
    <w:p w:rsidR="00AF58A7" w:rsidRPr="00353BCA" w:rsidRDefault="00E87EE6" w:rsidP="00AF58A7">
      <w:pPr>
        <w:pStyle w:val="SingleTxtGA"/>
        <w:rPr>
          <w:rtl/>
          <w:lang w:eastAsia="zh-TW"/>
        </w:rPr>
      </w:pPr>
      <w:r>
        <w:rPr>
          <w:rtl/>
          <w:lang w:eastAsia="zh-TW"/>
        </w:rPr>
        <w:t>٣٠</w:t>
      </w:r>
      <w:r>
        <w:rPr>
          <w:rFonts w:hint="cs"/>
          <w:rtl/>
          <w:lang w:eastAsia="zh-TW"/>
        </w:rPr>
        <w:t>-</w:t>
      </w:r>
      <w:r>
        <w:rPr>
          <w:rFonts w:hint="cs"/>
          <w:rtl/>
          <w:lang w:eastAsia="zh-TW"/>
        </w:rPr>
        <w:tab/>
      </w:r>
      <w:r w:rsidR="00AF58A7">
        <w:rPr>
          <w:rtl/>
          <w:lang w:eastAsia="zh-TW"/>
        </w:rPr>
        <w:t>وأجرت الخبيرة المستقلة مشاورات رسمية وغير رسمية مع وفود حكومية ومسؤولين في الأمم المتحدة وهيئات ووكالات متخصصة وخبراء مستقلين ومؤسسات وطنية لحقوق الإنسان ومنظمات غير حكومية وأوساط أكاديمية ومجتمعات محلية، واستمعت إلى أكبر عدد ممكن من الأشخاص، بمن فيهم أولئك الذين لا يشاطرونها الرأي في ما يخص حقوق الإنسان والتضامن الدولي. وأجرت الخبيرة المستقلة في الوقت نفسه بحوثاً معمَّقة وشاركت في محافل وأحداث رئيسية ذات صلة بقصد تعزيز الحق في التضامن الدولي والتوعية به.</w:t>
      </w:r>
      <w:r w:rsidR="004A5352">
        <w:rPr>
          <w:rFonts w:hint="cs"/>
          <w:rtl/>
          <w:lang w:eastAsia="zh-TW"/>
        </w:rPr>
        <w:t xml:space="preserve"> </w:t>
      </w:r>
    </w:p>
    <w:p w:rsidR="00AF58A7" w:rsidRPr="004A769B" w:rsidRDefault="00E87EE6" w:rsidP="00E87EE6">
      <w:pPr>
        <w:pStyle w:val="H1GA"/>
        <w:rPr>
          <w:rtl/>
          <w:lang w:eastAsia="zh-TW"/>
        </w:rPr>
      </w:pPr>
      <w:r>
        <w:rPr>
          <w:rFonts w:hint="cs"/>
          <w:rtl/>
          <w:lang w:eastAsia="zh-TW"/>
        </w:rPr>
        <w:tab/>
      </w:r>
      <w:r w:rsidR="00AF58A7" w:rsidRPr="004A769B">
        <w:rPr>
          <w:rtl/>
          <w:lang w:eastAsia="zh-TW"/>
        </w:rPr>
        <w:t>دال-</w:t>
      </w:r>
      <w:r>
        <w:rPr>
          <w:rFonts w:hint="cs"/>
          <w:rtl/>
          <w:lang w:eastAsia="zh-TW"/>
        </w:rPr>
        <w:tab/>
      </w:r>
      <w:r w:rsidR="00AF58A7" w:rsidRPr="004A769B">
        <w:rPr>
          <w:rtl/>
          <w:lang w:eastAsia="zh-TW"/>
        </w:rPr>
        <w:t>توحيد وتحليل البيانات وكتابة وتقديم مشروع الإعلان المقترح</w:t>
      </w:r>
    </w:p>
    <w:p w:rsidR="00AF58A7" w:rsidRPr="00353BCA" w:rsidRDefault="00E87EE6" w:rsidP="00AF58A7">
      <w:pPr>
        <w:pStyle w:val="SingleTxtGA"/>
        <w:rPr>
          <w:rtl/>
          <w:lang w:eastAsia="zh-TW"/>
        </w:rPr>
      </w:pPr>
      <w:r>
        <w:rPr>
          <w:rtl/>
          <w:lang w:eastAsia="zh-TW"/>
        </w:rPr>
        <w:t>٣١</w:t>
      </w:r>
      <w:r>
        <w:rPr>
          <w:rFonts w:hint="cs"/>
          <w:rtl/>
          <w:lang w:eastAsia="zh-TW"/>
        </w:rPr>
        <w:t>-</w:t>
      </w:r>
      <w:r>
        <w:rPr>
          <w:rFonts w:hint="cs"/>
          <w:rtl/>
          <w:lang w:eastAsia="zh-TW"/>
        </w:rPr>
        <w:tab/>
        <w:t>ك</w:t>
      </w:r>
      <w:r w:rsidR="00AF58A7">
        <w:rPr>
          <w:rtl/>
          <w:lang w:eastAsia="zh-TW"/>
        </w:rPr>
        <w:t>رر المجلس، في قراره ٢٣/١٢، طلبه إلى الخبيرة المستقلة أن تواصل عملها على إعداد مشروع إعلان حق الشعوب والأفراد في التضامن الدولي، وأن تعد، في هذا الصدد، نصاً أولياً لمشروع الإعلان بغية التماس التعليقات عليه والتوصيات بشأنه لأغراض وضع الإعلان الختامي. ووردت ضمن المواعيد المحددة مساهماتٌ من المجتمع المدني ووكالات الأمم المتحدة وخبراء آخرين. وفي نهاية المطاف، قدمت ثلاث دول ردودها على النص الأولي لمشروع الإعلان.</w:t>
      </w:r>
    </w:p>
    <w:p w:rsidR="00AF58A7" w:rsidRPr="00353BCA" w:rsidRDefault="00E87EE6" w:rsidP="00E87EE6">
      <w:pPr>
        <w:pStyle w:val="SingleTxtGA"/>
        <w:rPr>
          <w:rtl/>
          <w:lang w:eastAsia="zh-TW"/>
        </w:rPr>
      </w:pPr>
      <w:r>
        <w:rPr>
          <w:rtl/>
          <w:lang w:eastAsia="zh-TW"/>
        </w:rPr>
        <w:t>٣٢</w:t>
      </w:r>
      <w:r>
        <w:rPr>
          <w:rFonts w:hint="cs"/>
          <w:rtl/>
          <w:lang w:eastAsia="zh-TW"/>
        </w:rPr>
        <w:t>-</w:t>
      </w:r>
      <w:r>
        <w:rPr>
          <w:rFonts w:hint="cs"/>
          <w:rtl/>
          <w:lang w:eastAsia="zh-TW"/>
        </w:rPr>
        <w:tab/>
      </w:r>
      <w:r w:rsidR="00AF58A7">
        <w:rPr>
          <w:rtl/>
          <w:lang w:eastAsia="zh-TW"/>
        </w:rPr>
        <w:t>وقد عُمّم النص الأولي في عام ٢٠١٣ ونُشر في شكل إضافة إلى تقرير الخبيرة المستقلة إلى المجلس في دورته السادسة والعشرين (</w:t>
      </w:r>
      <w:r w:rsidR="00AF58A7">
        <w:rPr>
          <w:lang w:eastAsia="zh-TW"/>
        </w:rPr>
        <w:t>A/HRC/26/34/Add.1</w:t>
      </w:r>
      <w:r w:rsidR="00AF58A7">
        <w:rPr>
          <w:rtl/>
          <w:lang w:eastAsia="zh-TW"/>
        </w:rPr>
        <w:t>). وقد كانت قيّمةً جداً في إعداد مشروع الإعلان المقترح، الذي قُدم إلى المجلس في تلك الدورة (</w:t>
      </w:r>
      <w:r w:rsidR="00AF58A7">
        <w:rPr>
          <w:lang w:eastAsia="zh-TW"/>
        </w:rPr>
        <w:t>A/HRC/26/34</w:t>
      </w:r>
      <w:r w:rsidR="00AF58A7">
        <w:rPr>
          <w:rtl/>
          <w:lang w:eastAsia="zh-TW"/>
        </w:rPr>
        <w:t xml:space="preserve">، المرفق)، الأفكارُ النيّرة والمدخلات التي وردت من وكالات الأمم المتحدة والخبراء المستقلين، بما فيها تلك المنبثقة عن حلقة عمل الخبراء المعقودة في عام ٢٠١٢، والورقة الختامية الصادرة عن اللجنة الاستشارية لمجلس حقوق الإنسان، والتعليقات على النص الأولي التي وردت من المنظمات غير الحكومية والأكاديميين والمؤسسات الوطنية لحقوق الإنسان والمجتمعات المحلية. </w:t>
      </w:r>
    </w:p>
    <w:p w:rsidR="00AF58A7" w:rsidRPr="00353BCA" w:rsidRDefault="00E87EE6" w:rsidP="00AF58A7">
      <w:pPr>
        <w:pStyle w:val="SingleTxtGA"/>
        <w:rPr>
          <w:rtl/>
          <w:lang w:eastAsia="zh-TW"/>
        </w:rPr>
      </w:pPr>
      <w:r>
        <w:rPr>
          <w:rtl/>
          <w:lang w:eastAsia="zh-TW"/>
        </w:rPr>
        <w:t>٣٣</w:t>
      </w:r>
      <w:r>
        <w:rPr>
          <w:rFonts w:hint="cs"/>
          <w:rtl/>
          <w:lang w:eastAsia="zh-TW"/>
        </w:rPr>
        <w:t>-</w:t>
      </w:r>
      <w:r>
        <w:rPr>
          <w:rFonts w:hint="cs"/>
          <w:rtl/>
          <w:lang w:eastAsia="zh-TW"/>
        </w:rPr>
        <w:tab/>
      </w:r>
      <w:r w:rsidR="00AF58A7">
        <w:rPr>
          <w:rtl/>
          <w:lang w:eastAsia="zh-TW"/>
        </w:rPr>
        <w:t xml:space="preserve">وفي ذلك التقرير، أوضحت الخبيرة المستقلة أنها استخدمت كلمة "المقترح" في عنوان مشروع الإعلان لأن الوثيقة كانت قد أُعدّت ولو لم ترد تعليقات ومدخلات من الدول نفسها. وأوصت في التقرير بأمور منها أن يعقد مجلس حقوق الإنسان مشاورات إقليمية لتدارس مشروع الإعلان المقترح حتى تتمكن الخبيرة المستقلة من جمع أكبر قدر ممكن من المدخلات بشأنه من الدول وممثليها. وقد يشارك في المشاورات الإقليمية صناع السياسات وصناع القرار وممثلو </w:t>
      </w:r>
      <w:r w:rsidR="00AF58A7">
        <w:rPr>
          <w:rtl/>
          <w:lang w:eastAsia="zh-TW"/>
        </w:rPr>
        <w:lastRenderedPageBreak/>
        <w:t>الحكومات ووكالات إقليمية تابعة للأمم المتحدة ومؤسسات وطنية لحقوق الإنسان ومنظمات غير حكومية، وسيتسنى لهم فعلياً دراسة الإعلان المقترح ومناقشته على أساس خبرتهم العملية الواقعية. وعليه، ستكون النواتج من المشاورات الإقليمية مستنيرةً بمدخلات مباشرة وتعليقات على نص مشروع الإعلان المقترح. وفي نهاية دورة التشاور، ستجمّع الخبيرة المستقلة وتدرس نواتج جميع المشاورات الإقليمية وستنقّح مشروع الإعلان المقترح، حسب الاقتضاء، وتقدّم مشروع الإعلان المعدَّل إلى مجلس حقوق الإنسان كي ينظر فيه.</w:t>
      </w:r>
    </w:p>
    <w:p w:rsidR="00AF58A7" w:rsidRPr="00353BCA" w:rsidRDefault="00E87EE6" w:rsidP="00E87EE6">
      <w:pPr>
        <w:pStyle w:val="SingleTxtGA"/>
        <w:rPr>
          <w:rtl/>
          <w:lang w:eastAsia="zh-TW"/>
        </w:rPr>
      </w:pPr>
      <w:r>
        <w:rPr>
          <w:rtl/>
          <w:lang w:eastAsia="zh-TW"/>
        </w:rPr>
        <w:t>٣٤</w:t>
      </w:r>
      <w:r>
        <w:rPr>
          <w:rFonts w:hint="cs"/>
          <w:rtl/>
          <w:lang w:eastAsia="zh-TW"/>
        </w:rPr>
        <w:t>-</w:t>
      </w:r>
      <w:r>
        <w:rPr>
          <w:rFonts w:hint="cs"/>
          <w:rtl/>
          <w:lang w:eastAsia="zh-TW"/>
        </w:rPr>
        <w:tab/>
      </w:r>
      <w:r w:rsidR="00AF58A7">
        <w:rPr>
          <w:rtl/>
          <w:lang w:eastAsia="zh-TW"/>
        </w:rPr>
        <w:t xml:space="preserve">ولاحظ المجلس مع التقدير مشروع الإعلان المقترح، وقرر أن تدعو الخبيرة المستقلة، بمساعدة المفوضية، إلى عقد مشاورات إقليمية كي تحصل على مزيد من المدخلات من أكبر عدد ممكن من الدول، وأن تجمّع وتضع في اعتبارها نواتج جميع المشاورات وأن تقدِّم تقريراً عن ذلك إلى المجلس في دورته الثانية والثلاثين. وطلب المجلس إلى الخبيرة المستقلة أن تقدِّم إليه وإلى الجمعية العامة مشروع إعلان منقح قبل نهاية فترة ولايتها الثانية في حزيران/يونيه ٢٠١٧. </w:t>
      </w:r>
    </w:p>
    <w:p w:rsidR="00AF58A7" w:rsidRPr="00353BCA" w:rsidRDefault="00E87EE6" w:rsidP="00AF58A7">
      <w:pPr>
        <w:pStyle w:val="SingleTxtGA"/>
        <w:rPr>
          <w:rtl/>
          <w:lang w:eastAsia="zh-TW"/>
        </w:rPr>
      </w:pPr>
      <w:r>
        <w:rPr>
          <w:rtl/>
          <w:lang w:eastAsia="zh-TW"/>
        </w:rPr>
        <w:t>٣٥</w:t>
      </w:r>
      <w:r>
        <w:rPr>
          <w:rFonts w:hint="cs"/>
          <w:rtl/>
          <w:lang w:eastAsia="zh-TW"/>
        </w:rPr>
        <w:t>-</w:t>
      </w:r>
      <w:r>
        <w:rPr>
          <w:rFonts w:hint="cs"/>
          <w:rtl/>
          <w:lang w:eastAsia="zh-TW"/>
        </w:rPr>
        <w:tab/>
      </w:r>
      <w:r w:rsidR="00AF58A7">
        <w:rPr>
          <w:rtl/>
          <w:lang w:eastAsia="zh-TW"/>
        </w:rPr>
        <w:t xml:space="preserve">وتتضمن الفقرات الآتية ملخصَ محتوى مشروع الإعلان المقترح، تيسيراً لتقييم مشروع إعلان الحق في التضامن الدولي بصيغته النهائية، الوارد في مرفق هذا التقرير. ويُرجع إلى الملخص أيضاً بوصفه مرجعاً يتضمن معلومات أساسية عن التعليقات والملاحظات المتعلقة بالتنقيحات التي أُدخلت على نص مشروع الإعلان المقترح. ومثلما سبق الذكر، يرد نص مشروع الإعلان المقترح كاملاً في مرفق الوثيقة </w:t>
      </w:r>
      <w:r w:rsidR="00AF58A7">
        <w:rPr>
          <w:lang w:eastAsia="zh-TW"/>
        </w:rPr>
        <w:t>A/HRC/26/34</w:t>
      </w:r>
      <w:r w:rsidR="00AF58A7">
        <w:rPr>
          <w:rtl/>
          <w:lang w:eastAsia="zh-TW"/>
        </w:rPr>
        <w:t>.</w:t>
      </w:r>
    </w:p>
    <w:p w:rsidR="00AF58A7" w:rsidRPr="000061F2" w:rsidRDefault="00E87EE6" w:rsidP="00E87EE6">
      <w:pPr>
        <w:pStyle w:val="H1GA"/>
        <w:rPr>
          <w:rtl/>
          <w:lang w:eastAsia="zh-TW"/>
        </w:rPr>
      </w:pPr>
      <w:r>
        <w:rPr>
          <w:rFonts w:hint="cs"/>
          <w:rtl/>
          <w:lang w:eastAsia="zh-TW"/>
        </w:rPr>
        <w:tab/>
      </w:r>
      <w:r w:rsidR="00AF58A7" w:rsidRPr="000061F2">
        <w:rPr>
          <w:rtl/>
          <w:lang w:eastAsia="zh-TW"/>
        </w:rPr>
        <w:t>هاء-</w:t>
      </w:r>
      <w:r>
        <w:rPr>
          <w:rFonts w:hint="cs"/>
          <w:rtl/>
          <w:lang w:eastAsia="zh-TW"/>
        </w:rPr>
        <w:tab/>
      </w:r>
      <w:r w:rsidR="00AF58A7" w:rsidRPr="000061F2">
        <w:rPr>
          <w:rtl/>
          <w:lang w:eastAsia="zh-TW"/>
        </w:rPr>
        <w:t>مشروع الإعلان المقترح بشأن حق الشعوب والأفراد في التضامن الدولي</w:t>
      </w:r>
    </w:p>
    <w:p w:rsidR="00AF58A7" w:rsidRPr="00353BCA" w:rsidRDefault="00E87EE6" w:rsidP="00AF58A7">
      <w:pPr>
        <w:pStyle w:val="SingleTxtGA"/>
        <w:rPr>
          <w:rtl/>
          <w:lang w:eastAsia="zh-TW"/>
        </w:rPr>
      </w:pPr>
      <w:r>
        <w:rPr>
          <w:rtl/>
          <w:lang w:eastAsia="zh-TW"/>
        </w:rPr>
        <w:t>٣٦</w:t>
      </w:r>
      <w:r>
        <w:rPr>
          <w:rFonts w:hint="cs"/>
          <w:rtl/>
          <w:lang w:eastAsia="zh-TW"/>
        </w:rPr>
        <w:t>-</w:t>
      </w:r>
      <w:r>
        <w:rPr>
          <w:rFonts w:hint="cs"/>
          <w:rtl/>
          <w:lang w:eastAsia="zh-TW"/>
        </w:rPr>
        <w:tab/>
      </w:r>
      <w:r w:rsidR="00AF58A7">
        <w:rPr>
          <w:rtl/>
          <w:lang w:eastAsia="zh-TW"/>
        </w:rPr>
        <w:t>يؤكد مشروع إعلان حق الشعوب والأفراد في التضامن الدولي، في فقرات ديباجته، أن التضامن الدولي لا ينحصر في المساعدة والتعاون الدوليين ولا في تقديم المعونة أو الأعمال الخيرية أو المساعدة الإنسانية. فالفقرة ٨ من الديباجة تلخّص الأساس الجوهري الذي يقوم عليه مشروع الإعلان المقترح عندما تؤكد أن التضامن الدولي هو مفهوم أساسي من علاقات التعاضد بين الأشخاص والجماعات والأمم، وأنه عنصر أساسي ملزم ترتكز عليه الشراكات العالمية، وأنه نهج بالغ الأهمية في القضاء على الفقر، وأنه عنصر لا غنى عنه في الجهود المبذولة من أجل إعمال جميع حقوق الإنسان، بما فيها الحق في التنمية، إلى جانب أهداف التنمية المستدامة.</w:t>
      </w:r>
    </w:p>
    <w:p w:rsidR="00AF58A7" w:rsidRPr="00353BCA" w:rsidRDefault="00E87EE6" w:rsidP="00AF58A7">
      <w:pPr>
        <w:pStyle w:val="SingleTxtGA"/>
        <w:rPr>
          <w:rtl/>
          <w:lang w:eastAsia="zh-TW"/>
        </w:rPr>
      </w:pPr>
      <w:r>
        <w:rPr>
          <w:rtl/>
          <w:lang w:eastAsia="zh-TW"/>
        </w:rPr>
        <w:t>٣٧</w:t>
      </w:r>
      <w:r>
        <w:rPr>
          <w:rFonts w:hint="cs"/>
          <w:rtl/>
          <w:lang w:eastAsia="zh-TW"/>
        </w:rPr>
        <w:t>-</w:t>
      </w:r>
      <w:r>
        <w:rPr>
          <w:rFonts w:hint="cs"/>
          <w:rtl/>
          <w:lang w:eastAsia="zh-TW"/>
        </w:rPr>
        <w:tab/>
      </w:r>
      <w:r w:rsidR="00AF58A7">
        <w:rPr>
          <w:rtl/>
          <w:lang w:eastAsia="zh-TW"/>
        </w:rPr>
        <w:t>وتعرّف المواد 1 إلى 4 مفهوم التضامن الدولي، فتستشهد بالتضامن بين الدول والشعوب والأفراد، وتحدّد المبادئ الأساسية والسمات المؤسِّسة للتضامن الدولي، ولا سيما منها التضامن الوقائي والتعاون الدولي. وتبيّن المادة ٤ أهمية التضامن الدولي في القانون الدولي المعاصر والهدف العام المتوخى منه.</w:t>
      </w:r>
    </w:p>
    <w:p w:rsidR="00AF58A7" w:rsidRPr="00353BCA" w:rsidRDefault="00E87EE6" w:rsidP="00E87EE6">
      <w:pPr>
        <w:pStyle w:val="SingleTxtGA"/>
        <w:rPr>
          <w:rtl/>
          <w:lang w:eastAsia="zh-TW"/>
        </w:rPr>
      </w:pPr>
      <w:r>
        <w:rPr>
          <w:rtl/>
          <w:lang w:eastAsia="zh-TW"/>
        </w:rPr>
        <w:t>٣٨</w:t>
      </w:r>
      <w:r>
        <w:rPr>
          <w:rFonts w:hint="cs"/>
          <w:rtl/>
          <w:lang w:eastAsia="zh-TW"/>
        </w:rPr>
        <w:t>-</w:t>
      </w:r>
      <w:r>
        <w:rPr>
          <w:rFonts w:hint="cs"/>
          <w:rtl/>
          <w:lang w:eastAsia="zh-TW"/>
        </w:rPr>
        <w:tab/>
      </w:r>
      <w:r w:rsidR="00AF58A7">
        <w:rPr>
          <w:rtl/>
          <w:lang w:eastAsia="zh-TW"/>
        </w:rPr>
        <w:t>وتتضمّن المادة ٥ تعريف الحق في التضامن الدولي ومضمونه المعياري. فتشدد على أن الحق في التضامن الدولي يستند إلى معايير حقوق الإنسان المدوَّنة بالفعل في الوثائق القانونية الدولية ومن ثم فإن الحق في التضامن الدولي يشمل حقوقاً قائمة إلى جانب التزامات الدول المكرسة في المعاهدات الدولية لحقوق الإنسان.</w:t>
      </w:r>
    </w:p>
    <w:p w:rsidR="00AF58A7" w:rsidRPr="00353BCA" w:rsidRDefault="00E87EE6" w:rsidP="00AF58A7">
      <w:pPr>
        <w:pStyle w:val="SingleTxtGA"/>
        <w:rPr>
          <w:rtl/>
          <w:lang w:eastAsia="zh-TW"/>
        </w:rPr>
      </w:pPr>
      <w:r>
        <w:rPr>
          <w:rtl/>
          <w:lang w:eastAsia="zh-TW"/>
        </w:rPr>
        <w:t>٣٩</w:t>
      </w:r>
      <w:r>
        <w:rPr>
          <w:rFonts w:hint="cs"/>
          <w:rtl/>
          <w:lang w:eastAsia="zh-TW"/>
        </w:rPr>
        <w:t>-</w:t>
      </w:r>
      <w:r>
        <w:rPr>
          <w:rFonts w:hint="cs"/>
          <w:rtl/>
          <w:lang w:eastAsia="zh-TW"/>
        </w:rPr>
        <w:tab/>
      </w:r>
      <w:r w:rsidR="00AF58A7">
        <w:rPr>
          <w:rtl/>
          <w:lang w:eastAsia="zh-TW"/>
        </w:rPr>
        <w:t xml:space="preserve">وتعرّف المادة 6 أصحابَ هذا الحق وتبيّن مَن المقصود بكلمة "شعوب" بالإضافة إلى مَن ينتمي إلى نماذج مألوفة وشائعة أكثر. وتصف المادة ٧ حق الشعوب والأفراد، منفردين </w:t>
      </w:r>
      <w:r w:rsidR="00AF58A7">
        <w:rPr>
          <w:rtl/>
          <w:lang w:eastAsia="zh-TW"/>
        </w:rPr>
        <w:lastRenderedPageBreak/>
        <w:t>وبالاشتراك مع غيرهم، داخل أقاليمها وخارج حدودها الوطنية، على النحو المنصوص عليه في صكوك حقوق الإنسان وغيرها من الصكوك الدولية المنطبقة. وتبيّن المادة ٨ أن حمَلة الواجب هم الدول في المقام الأول، إلى جانب جهات غير حكومية تعمل مع مجموعات وطوائف من الناس، وتبيّن واجباتهم ومسؤولياتهم بصفتهم حمَلة الواجب.</w:t>
      </w:r>
    </w:p>
    <w:p w:rsidR="00AF58A7" w:rsidRPr="00353BCA" w:rsidRDefault="00E87EE6" w:rsidP="00E87EE6">
      <w:pPr>
        <w:pStyle w:val="SingleTxtGA"/>
        <w:rPr>
          <w:rtl/>
          <w:lang w:eastAsia="zh-TW"/>
        </w:rPr>
      </w:pPr>
      <w:r>
        <w:rPr>
          <w:rtl/>
          <w:lang w:eastAsia="zh-TW"/>
        </w:rPr>
        <w:t>٤٠</w:t>
      </w:r>
      <w:r>
        <w:rPr>
          <w:rFonts w:hint="cs"/>
          <w:rtl/>
          <w:lang w:eastAsia="zh-TW"/>
        </w:rPr>
        <w:t>-</w:t>
      </w:r>
      <w:r>
        <w:rPr>
          <w:rFonts w:hint="cs"/>
          <w:rtl/>
          <w:lang w:eastAsia="zh-TW"/>
        </w:rPr>
        <w:tab/>
      </w:r>
      <w:r w:rsidR="00AF58A7">
        <w:rPr>
          <w:rtl/>
          <w:lang w:eastAsia="zh-TW"/>
        </w:rPr>
        <w:t>وتختزل المواد ٩ إلى ١٢ مختلف العناصر الموجودة في الالتزامات الدولية القائمة التي تبيّن واجبات الدول والتزاماتها المرتبطة ارتباطاً مباشراً بالتضامن الدولي. وتدافع المادة 10 عن إنشاء الإطار المؤسسي المناسب والتدابير المحلية من أجل إعمال الحق في التضامن الدولي. وتم الإقرار بأن تفعيل حقوق الإنسان مؤشر هام على القيمة التي توليها الدولة لالتزاماتها في مجال حقوق الإنسان. وتتناول المادة 11 اتباع نهج قائم على حقوق الإنسان في التعاون الدولي وفي جميع الشراكات عند التصدي لتحديات عالمية النطاق. وتركّز المادة 12 على بعض الالتزامات السلبية التي تقتضيها الصكوك الدولية لحقوق الإنسان من الدول.</w:t>
      </w:r>
    </w:p>
    <w:p w:rsidR="00AF58A7" w:rsidRPr="005476DA" w:rsidRDefault="00E87EE6" w:rsidP="00E87EE6">
      <w:pPr>
        <w:pStyle w:val="H1GA"/>
        <w:rPr>
          <w:rtl/>
          <w:lang w:eastAsia="zh-TW"/>
        </w:rPr>
      </w:pPr>
      <w:r>
        <w:rPr>
          <w:rtl/>
          <w:lang w:eastAsia="zh-TW"/>
        </w:rPr>
        <w:tab/>
      </w:r>
      <w:r w:rsidR="00AF58A7" w:rsidRPr="005476DA">
        <w:rPr>
          <w:rtl/>
          <w:lang w:eastAsia="zh-TW"/>
        </w:rPr>
        <w:t>واو-</w:t>
      </w:r>
      <w:r>
        <w:rPr>
          <w:rFonts w:ascii="Arial" w:hAnsi="Arial" w:cs="Arial"/>
          <w:rtl/>
        </w:rPr>
        <w:tab/>
      </w:r>
      <w:dir w:val="rtl">
        <w:r w:rsidR="00AF58A7" w:rsidRPr="005476DA">
          <w:rPr>
            <w:rtl/>
            <w:lang w:eastAsia="zh-TW"/>
          </w:rPr>
          <w:t>خمس مشاورات إقليمية</w:t>
        </w:r>
        <w:r w:rsidR="00AF58A7" w:rsidRPr="005476DA">
          <w:rPr>
            <w:rFonts w:cs="Times New Roman" w:hint="cs"/>
            <w:rtl/>
            <w:lang w:eastAsia="zh-TW"/>
          </w:rPr>
          <w:t>‬</w:t>
        </w:r>
        <w:r w:rsidR="00AF58A7" w:rsidRPr="005476DA">
          <w:rPr>
            <w:rtl/>
            <w:lang w:eastAsia="zh-TW"/>
          </w:rPr>
          <w:t xml:space="preserve"> </w:t>
        </w:r>
        <w:r w:rsidR="003E1D2A">
          <w:t>‬</w:t>
        </w:r>
        <w:r w:rsidR="00E53D48">
          <w:t>‬</w:t>
        </w:r>
        <w:r w:rsidR="0021092F">
          <w:t>‬</w:t>
        </w:r>
      </w:dir>
    </w:p>
    <w:p w:rsidR="00AF58A7" w:rsidRPr="00353BCA" w:rsidRDefault="00E87EE6" w:rsidP="006E21BC">
      <w:pPr>
        <w:pStyle w:val="SingleTxtGA"/>
        <w:rPr>
          <w:rtl/>
          <w:lang w:eastAsia="zh-TW"/>
        </w:rPr>
      </w:pPr>
      <w:r>
        <w:rPr>
          <w:rtl/>
          <w:lang w:eastAsia="zh-TW"/>
        </w:rPr>
        <w:t>٤١</w:t>
      </w:r>
      <w:r>
        <w:rPr>
          <w:rFonts w:hint="cs"/>
          <w:rtl/>
          <w:lang w:eastAsia="zh-TW"/>
        </w:rPr>
        <w:t>-</w:t>
      </w:r>
      <w:r>
        <w:rPr>
          <w:rFonts w:hint="cs"/>
          <w:rtl/>
          <w:lang w:eastAsia="zh-TW"/>
        </w:rPr>
        <w:tab/>
      </w:r>
      <w:r w:rsidR="00AF58A7">
        <w:rPr>
          <w:rtl/>
          <w:lang w:eastAsia="zh-TW"/>
        </w:rPr>
        <w:t>عُقدت المشاورة الأولى في نيسان/أبريل ٢٠١٥ في جنيف مع ممثلي مجموعة دول أوروبا الغربية ودول أخرى ومجموعة دول أوروبا الشرقية. ثم عُقدت مشاورات لاحقة في تموز/يوليه ٢٠١٥ في أديس أبابا مع ممثلي الدول الأفريقية؛ وفي أيلول/سبتمبر ٢٠١٥، عُقدت مشاورات في بنما مع ممثلي بلدان أمريكا اللاتينية ومنطقة البحر الكاريبي؛ وفي تشرين الثاني/نوفمبر ٢٠١٥، عُقدت مشاورات في سوفا مع ممثلي دول آسيا والمحيط الهادئ؛ وفي كانون الثاني/يناير ٢٠١٦، عُقدت مشاورات في الدوحة مع ممثلي دول الشرق الأوسط وشمال</w:t>
      </w:r>
      <w:r w:rsidR="006E21BC">
        <w:rPr>
          <w:rFonts w:hint="cs"/>
          <w:rtl/>
          <w:lang w:eastAsia="zh-TW"/>
        </w:rPr>
        <w:t> </w:t>
      </w:r>
      <w:r w:rsidR="00AF58A7">
        <w:rPr>
          <w:rtl/>
          <w:lang w:eastAsia="zh-TW"/>
        </w:rPr>
        <w:t>أفريقيا.</w:t>
      </w:r>
    </w:p>
    <w:p w:rsidR="00AF58A7" w:rsidRPr="00353BCA" w:rsidRDefault="00E87EE6" w:rsidP="00AF58A7">
      <w:pPr>
        <w:pStyle w:val="SingleTxtGA"/>
        <w:rPr>
          <w:rtl/>
          <w:lang w:eastAsia="zh-TW"/>
        </w:rPr>
      </w:pPr>
      <w:r>
        <w:rPr>
          <w:rtl/>
          <w:lang w:eastAsia="zh-TW"/>
        </w:rPr>
        <w:t>٤٢</w:t>
      </w:r>
      <w:r>
        <w:rPr>
          <w:rFonts w:hint="cs"/>
          <w:rtl/>
          <w:lang w:eastAsia="zh-TW"/>
        </w:rPr>
        <w:t>-</w:t>
      </w:r>
      <w:r>
        <w:rPr>
          <w:rFonts w:hint="cs"/>
          <w:rtl/>
          <w:lang w:eastAsia="zh-TW"/>
        </w:rPr>
        <w:tab/>
      </w:r>
      <w:r w:rsidR="00AF58A7">
        <w:rPr>
          <w:rtl/>
          <w:lang w:eastAsia="zh-TW"/>
        </w:rPr>
        <w:t xml:space="preserve">وضمّت المشاورات الإقليمية خبراء وممارسين معنيين من الدول الأعضاء والمنظمات الحكومية الدولية ووكالات الأمم المتحدة، واللجان الاقتصادية الإقليمية والقطاع الخاص والمجتمع المدني، بما فيه المنظمات غير الحكومية والأوساط الأكاديمية والخبراء المستقلون في كل منطقة. ونظمت المفوضية مشاورات بواسطة مكاتبها الإقليمية والميدانية. وكان هناك جدول أعمال مشترك بين المشاورات الإقليمية الخمس جميعها، تألف في معظمه من عروض أفرقة الخبراء تلتها مناقشات، ثم الإدلاء بتعليقات عامة الطابع أتاحت للمشاركين أن يناقشوا بحرية عناصر مشروع الإعلان المقترح وسماته. وطُلب إلى الخبراء المدعوين للمشاركة في كل مشاورة أن يعدّوا ورقات خطية عن مواضيع محددة تناولوها في عروضهم كأعضاء في أفرقة النقاش، كي تُستهل بها المناقشات. وأبرزوا في ورقاتهم الخبرات والنُّهج المتبعة إقليمياً ووطنياً فيما يخص التضامن الدولي. </w:t>
      </w:r>
      <w:dir w:val="rtl">
        <w:r w:rsidR="00AF58A7">
          <w:rPr>
            <w:rtl/>
            <w:lang w:eastAsia="zh-TW"/>
          </w:rPr>
          <w:t>ووُجّهت الدعوة، حيثما أمكن، إلى أعضاء أفرقة النقاش بناء على خبرتهم في تنفيذ السياسات الحكومية في مجالات كالحد من الفقر، والأمن الغذائي، والصحة العامة، والتعاون الإنمائي الدولي، والتبادل التجاري، والمالية، وحماية البيئة، والحد من مخاطر الكوارث الطبيعية وإدارتها.</w:t>
        </w:r>
        <w:r w:rsidR="00AF58A7">
          <w:rPr>
            <w:rFonts w:cs="Times New Roman" w:hint="cs"/>
            <w:rtl/>
            <w:lang w:eastAsia="zh-TW"/>
          </w:rPr>
          <w:t>‬</w:t>
        </w:r>
        <w:r w:rsidR="00AF58A7">
          <w:rPr>
            <w:rtl/>
            <w:lang w:eastAsia="zh-TW"/>
          </w:rPr>
          <w:t xml:space="preserve"> </w:t>
        </w:r>
        <w:r w:rsidR="003E1D2A">
          <w:t>‬</w:t>
        </w:r>
        <w:r w:rsidR="00E53D48">
          <w:t>‬</w:t>
        </w:r>
        <w:r w:rsidR="0021092F">
          <w:t>‬</w:t>
        </w:r>
      </w:dir>
    </w:p>
    <w:p w:rsidR="00AF58A7" w:rsidRDefault="0021092F" w:rsidP="00AF58A7">
      <w:pPr>
        <w:pStyle w:val="SingleTxtGA"/>
        <w:rPr>
          <w:rFonts w:ascii="Traditional Arabic" w:hAnsi="Traditional Arabic"/>
          <w:sz w:val="30"/>
          <w:rtl/>
        </w:rPr>
      </w:pPr>
      <w:dir w:val="rtl">
        <w:r w:rsidR="00AF58A7">
          <w:t>‬</w:t>
        </w:r>
        <w:r w:rsidR="00AF58A7">
          <w:t>‬</w:t>
        </w:r>
        <w:dir w:val="rtl">
          <w:r w:rsidR="00AF58A7" w:rsidRPr="00776582">
            <w:rPr>
              <w:rFonts w:ascii="Traditional Arabic" w:hAnsi="Traditional Arabic"/>
              <w:sz w:val="30"/>
              <w:rtl/>
            </w:rPr>
            <w:t>4</w:t>
          </w:r>
          <w:r w:rsidR="00AF58A7">
            <w:rPr>
              <w:rFonts w:ascii="Traditional Arabic" w:hAnsi="Traditional Arabic" w:hint="cs"/>
              <w:sz w:val="30"/>
              <w:rtl/>
            </w:rPr>
            <w:t>3</w:t>
          </w:r>
          <w:r w:rsidR="00AF58A7" w:rsidRPr="00776582">
            <w:rPr>
              <w:rFonts w:ascii="Traditional Arabic" w:hAnsi="Traditional Arabic"/>
              <w:sz w:val="30"/>
              <w:rtl/>
            </w:rPr>
            <w:t>-</w:t>
          </w:r>
          <w:r w:rsidR="00AF58A7" w:rsidRPr="00776582">
            <w:rPr>
              <w:rFonts w:ascii="Traditional Arabic" w:hAnsi="Traditional Arabic"/>
              <w:sz w:val="30"/>
              <w:rtl/>
            </w:rPr>
            <w:tab/>
            <w:t>وأث</w:t>
          </w:r>
          <w:r w:rsidR="00AF58A7">
            <w:rPr>
              <w:rFonts w:ascii="Traditional Arabic" w:hAnsi="Traditional Arabic" w:hint="cs"/>
              <w:sz w:val="30"/>
              <w:rtl/>
            </w:rPr>
            <w:t>ْ</w:t>
          </w:r>
          <w:r w:rsidR="00AF58A7" w:rsidRPr="00776582">
            <w:rPr>
              <w:rFonts w:ascii="Traditional Arabic" w:hAnsi="Traditional Arabic"/>
              <w:sz w:val="30"/>
              <w:rtl/>
            </w:rPr>
            <w:t>رت عروض</w:t>
          </w:r>
          <w:r w:rsidR="00AF58A7">
            <w:rPr>
              <w:rFonts w:ascii="Traditional Arabic" w:hAnsi="Traditional Arabic" w:hint="cs"/>
              <w:sz w:val="30"/>
              <w:rtl/>
            </w:rPr>
            <w:t>ُ</w:t>
          </w:r>
          <w:r w:rsidR="00AF58A7" w:rsidRPr="00776582">
            <w:rPr>
              <w:rFonts w:ascii="Traditional Arabic" w:hAnsi="Traditional Arabic"/>
              <w:sz w:val="30"/>
              <w:rtl/>
            </w:rPr>
            <w:t xml:space="preserve"> </w:t>
          </w:r>
          <w:r w:rsidR="00AF58A7">
            <w:rPr>
              <w:rFonts w:ascii="Traditional Arabic" w:hAnsi="Traditional Arabic" w:hint="cs"/>
              <w:sz w:val="30"/>
              <w:rtl/>
            </w:rPr>
            <w:t>الفريق</w:t>
          </w:r>
          <w:r w:rsidR="00AF58A7" w:rsidRPr="00776582">
            <w:rPr>
              <w:rFonts w:ascii="Traditional Arabic" w:hAnsi="Traditional Arabic"/>
              <w:sz w:val="30"/>
              <w:rtl/>
            </w:rPr>
            <w:t xml:space="preserve"> النقاشات</w:t>
          </w:r>
          <w:r w:rsidR="00AF58A7">
            <w:rPr>
              <w:rFonts w:ascii="Traditional Arabic" w:hAnsi="Traditional Arabic" w:hint="cs"/>
              <w:sz w:val="30"/>
              <w:rtl/>
            </w:rPr>
            <w:t xml:space="preserve"> وما دار من حوارات بين المشاركين في أعقابها</w:t>
          </w:r>
          <w:r w:rsidR="00AF58A7" w:rsidRPr="00776582">
            <w:rPr>
              <w:rFonts w:ascii="Traditional Arabic" w:hAnsi="Traditional Arabic"/>
              <w:sz w:val="30"/>
              <w:rtl/>
            </w:rPr>
            <w:t xml:space="preserve">. وتطرقت </w:t>
          </w:r>
          <w:r w:rsidR="00AF58A7">
            <w:rPr>
              <w:rFonts w:ascii="Traditional Arabic" w:hAnsi="Traditional Arabic" w:hint="cs"/>
              <w:sz w:val="30"/>
              <w:rtl/>
            </w:rPr>
            <w:t xml:space="preserve">هذه </w:t>
          </w:r>
          <w:r w:rsidR="00AF58A7" w:rsidRPr="00776582">
            <w:rPr>
              <w:rFonts w:ascii="Traditional Arabic" w:hAnsi="Traditional Arabic"/>
              <w:sz w:val="30"/>
              <w:rtl/>
            </w:rPr>
            <w:t>النقاشات ال</w:t>
          </w:r>
          <w:r w:rsidR="00AF58A7">
            <w:rPr>
              <w:rFonts w:ascii="Traditional Arabic" w:hAnsi="Traditional Arabic" w:hint="cs"/>
              <w:sz w:val="30"/>
              <w:rtl/>
            </w:rPr>
            <w:t>مستفيضة</w:t>
          </w:r>
          <w:r w:rsidR="00AF58A7" w:rsidRPr="00776582">
            <w:rPr>
              <w:rFonts w:ascii="Traditional Arabic" w:hAnsi="Traditional Arabic"/>
              <w:sz w:val="30"/>
              <w:rtl/>
            </w:rPr>
            <w:t xml:space="preserve"> </w:t>
          </w:r>
          <w:r w:rsidR="00AF58A7">
            <w:rPr>
              <w:rFonts w:ascii="Traditional Arabic" w:hAnsi="Traditional Arabic" w:hint="cs"/>
              <w:sz w:val="30"/>
              <w:rtl/>
            </w:rPr>
            <w:t>إلى ا</w:t>
          </w:r>
          <w:r w:rsidR="00AF58A7" w:rsidRPr="00776582">
            <w:rPr>
              <w:rFonts w:ascii="Traditional Arabic" w:hAnsi="Traditional Arabic"/>
              <w:sz w:val="30"/>
              <w:rtl/>
            </w:rPr>
            <w:t xml:space="preserve">لتعاون الدولي باعتباره </w:t>
          </w:r>
          <w:r w:rsidR="00AF58A7">
            <w:rPr>
              <w:rFonts w:ascii="Traditional Arabic" w:hAnsi="Traditional Arabic" w:hint="cs"/>
              <w:sz w:val="30"/>
              <w:rtl/>
            </w:rPr>
            <w:t>أحد</w:t>
          </w:r>
          <w:r w:rsidR="00AF58A7" w:rsidRPr="00776582">
            <w:rPr>
              <w:rFonts w:ascii="Traditional Arabic" w:hAnsi="Traditional Arabic"/>
              <w:sz w:val="30"/>
              <w:rtl/>
            </w:rPr>
            <w:t xml:space="preserve"> واجبات الدولة، </w:t>
          </w:r>
          <w:r w:rsidR="00AF58A7">
            <w:rPr>
              <w:rFonts w:ascii="Traditional Arabic" w:hAnsi="Traditional Arabic" w:hint="cs"/>
              <w:sz w:val="30"/>
              <w:rtl/>
            </w:rPr>
            <w:t xml:space="preserve">حيث تناولت </w:t>
          </w:r>
          <w:r w:rsidR="00AF58A7" w:rsidRPr="00776582">
            <w:rPr>
              <w:rFonts w:ascii="Traditional Arabic" w:hAnsi="Traditional Arabic"/>
              <w:sz w:val="30"/>
              <w:rtl/>
            </w:rPr>
            <w:t>تحديات تغير المناخ، والهجرة عبر الحدود، والإرهاب، بين جملة أمور</w:t>
          </w:r>
          <w:r w:rsidR="00AF58A7">
            <w:rPr>
              <w:rFonts w:ascii="Traditional Arabic" w:hAnsi="Traditional Arabic"/>
              <w:sz w:val="30"/>
              <w:rtl/>
            </w:rPr>
            <w:t>.</w:t>
          </w:r>
          <w:r w:rsidR="00AF58A7">
            <w:rPr>
              <w:rFonts w:ascii="Traditional Arabic" w:hAnsi="Traditional Arabic" w:hint="cs"/>
              <w:sz w:val="30"/>
              <w:rtl/>
            </w:rPr>
            <w:t xml:space="preserve"> </w:t>
          </w:r>
          <w:r w:rsidR="00AF58A7" w:rsidRPr="00776582">
            <w:rPr>
              <w:rFonts w:ascii="Traditional Arabic" w:hAnsi="Traditional Arabic"/>
              <w:sz w:val="30"/>
              <w:rtl/>
            </w:rPr>
            <w:t>و</w:t>
          </w:r>
          <w:r w:rsidR="00AF58A7">
            <w:rPr>
              <w:rFonts w:ascii="Traditional Arabic" w:hAnsi="Traditional Arabic" w:hint="cs"/>
              <w:sz w:val="30"/>
              <w:rtl/>
            </w:rPr>
            <w:t>حُدد</w:t>
          </w:r>
          <w:r w:rsidR="00AF58A7" w:rsidRPr="00776582">
            <w:rPr>
              <w:rFonts w:ascii="Traditional Arabic" w:hAnsi="Traditional Arabic"/>
              <w:sz w:val="30"/>
              <w:rtl/>
            </w:rPr>
            <w:t xml:space="preserve">ت محاور المشاورات </w:t>
          </w:r>
          <w:r w:rsidR="00AF58A7">
            <w:rPr>
              <w:rFonts w:ascii="Traditional Arabic" w:hAnsi="Traditional Arabic" w:hint="cs"/>
              <w:sz w:val="30"/>
              <w:rtl/>
            </w:rPr>
            <w:t xml:space="preserve">بغية </w:t>
          </w:r>
          <w:r w:rsidR="00AF58A7" w:rsidRPr="00776582">
            <w:rPr>
              <w:rFonts w:ascii="Traditional Arabic" w:hAnsi="Traditional Arabic"/>
              <w:sz w:val="30"/>
              <w:rtl/>
            </w:rPr>
            <w:t>تشجيع</w:t>
          </w:r>
          <w:r w:rsidR="00AF58A7">
            <w:rPr>
              <w:rFonts w:ascii="Traditional Arabic" w:hAnsi="Traditional Arabic" w:hint="cs"/>
              <w:sz w:val="30"/>
              <w:rtl/>
            </w:rPr>
            <w:t>ِ</w:t>
          </w:r>
          <w:r w:rsidR="00AF58A7" w:rsidRPr="00776582">
            <w:rPr>
              <w:rFonts w:ascii="Traditional Arabic" w:hAnsi="Traditional Arabic"/>
              <w:sz w:val="30"/>
              <w:rtl/>
            </w:rPr>
            <w:t xml:space="preserve"> المشاركين على مناقشة منطق نص مشروع الإعلان</w:t>
          </w:r>
          <w:r w:rsidR="00AF58A7">
            <w:rPr>
              <w:rFonts w:ascii="Traditional Arabic" w:hAnsi="Traditional Arabic" w:hint="cs"/>
              <w:sz w:val="30"/>
              <w:rtl/>
            </w:rPr>
            <w:t xml:space="preserve"> </w:t>
          </w:r>
          <w:r w:rsidR="00AF58A7" w:rsidRPr="00776582">
            <w:rPr>
              <w:rFonts w:ascii="Traditional Arabic" w:hAnsi="Traditional Arabic"/>
              <w:sz w:val="30"/>
              <w:rtl/>
            </w:rPr>
            <w:t>وهيكل</w:t>
          </w:r>
          <w:r w:rsidR="00AF58A7">
            <w:rPr>
              <w:rFonts w:ascii="Traditional Arabic" w:hAnsi="Traditional Arabic" w:hint="cs"/>
              <w:sz w:val="30"/>
              <w:rtl/>
            </w:rPr>
            <w:t>ه</w:t>
          </w:r>
          <w:r w:rsidR="00AF58A7" w:rsidRPr="00776582">
            <w:rPr>
              <w:rFonts w:ascii="Traditional Arabic" w:hAnsi="Traditional Arabic"/>
              <w:sz w:val="30"/>
              <w:rtl/>
            </w:rPr>
            <w:t xml:space="preserve"> ومحتو</w:t>
          </w:r>
          <w:r w:rsidR="00AF58A7">
            <w:rPr>
              <w:rFonts w:ascii="Traditional Arabic" w:hAnsi="Traditional Arabic" w:hint="cs"/>
              <w:sz w:val="30"/>
              <w:rtl/>
            </w:rPr>
            <w:t>اه</w:t>
          </w:r>
          <w:r w:rsidR="00AF58A7" w:rsidRPr="00776582">
            <w:rPr>
              <w:rFonts w:ascii="Traditional Arabic" w:hAnsi="Traditional Arabic"/>
              <w:sz w:val="30"/>
              <w:rtl/>
            </w:rPr>
            <w:t xml:space="preserve">؛ </w:t>
          </w:r>
          <w:r w:rsidR="00AF58A7" w:rsidRPr="00776582">
            <w:rPr>
              <w:rFonts w:ascii="Traditional Arabic" w:hAnsi="Traditional Arabic"/>
              <w:sz w:val="30"/>
              <w:rtl/>
            </w:rPr>
            <w:lastRenderedPageBreak/>
            <w:t>وإتاحة</w:t>
          </w:r>
          <w:r w:rsidR="00AF58A7">
            <w:rPr>
              <w:rFonts w:ascii="Traditional Arabic" w:hAnsi="Traditional Arabic" w:hint="cs"/>
              <w:sz w:val="30"/>
              <w:rtl/>
            </w:rPr>
            <w:t>ِ</w:t>
          </w:r>
          <w:r w:rsidR="00AF58A7" w:rsidRPr="00776582">
            <w:rPr>
              <w:rFonts w:ascii="Traditional Arabic" w:hAnsi="Traditional Arabic"/>
              <w:sz w:val="30"/>
              <w:rtl/>
            </w:rPr>
            <w:t xml:space="preserve"> </w:t>
          </w:r>
          <w:r w:rsidR="00AF58A7">
            <w:rPr>
              <w:rFonts w:ascii="Traditional Arabic" w:hAnsi="Traditional Arabic" w:hint="cs"/>
              <w:sz w:val="30"/>
              <w:rtl/>
            </w:rPr>
            <w:t>مدخل</w:t>
          </w:r>
          <w:r w:rsidR="00AF58A7" w:rsidRPr="00776582">
            <w:rPr>
              <w:rFonts w:ascii="Traditional Arabic" w:hAnsi="Traditional Arabic"/>
              <w:sz w:val="30"/>
              <w:rtl/>
            </w:rPr>
            <w:t xml:space="preserve">ات ملموسة بشأنه </w:t>
          </w:r>
          <w:r w:rsidR="00AF58A7">
            <w:rPr>
              <w:rFonts w:ascii="Traditional Arabic" w:hAnsi="Traditional Arabic" w:hint="cs"/>
              <w:sz w:val="30"/>
              <w:rtl/>
            </w:rPr>
            <w:t>ل</w:t>
          </w:r>
          <w:r w:rsidR="00AF58A7" w:rsidRPr="00776582">
            <w:rPr>
              <w:rFonts w:ascii="Traditional Arabic" w:hAnsi="Traditional Arabic"/>
              <w:sz w:val="30"/>
              <w:rtl/>
            </w:rPr>
            <w:t xml:space="preserve">توضيح القضايا التي بدا </w:t>
          </w:r>
          <w:r w:rsidR="00AF58A7">
            <w:rPr>
              <w:rFonts w:ascii="Traditional Arabic" w:hAnsi="Traditional Arabic" w:hint="cs"/>
              <w:sz w:val="30"/>
              <w:rtl/>
            </w:rPr>
            <w:t xml:space="preserve">أن </w:t>
          </w:r>
          <w:r w:rsidR="00AF58A7" w:rsidRPr="00776582">
            <w:rPr>
              <w:rFonts w:ascii="Traditional Arabic" w:hAnsi="Traditional Arabic"/>
              <w:sz w:val="30"/>
              <w:rtl/>
            </w:rPr>
            <w:t>النص مصدرها؛ وتقديم</w:t>
          </w:r>
          <w:r w:rsidR="00AF58A7">
            <w:rPr>
              <w:rFonts w:ascii="Traditional Arabic" w:hAnsi="Traditional Arabic" w:hint="cs"/>
              <w:sz w:val="30"/>
              <w:rtl/>
            </w:rPr>
            <w:t>ِ</w:t>
          </w:r>
          <w:r w:rsidR="00AF58A7" w:rsidRPr="00776582">
            <w:rPr>
              <w:rFonts w:ascii="Traditional Arabic" w:hAnsi="Traditional Arabic"/>
              <w:sz w:val="30"/>
              <w:rtl/>
            </w:rPr>
            <w:t xml:space="preserve"> مزيد من التوصيات لإعمال الحق في التضامن الدولي على أرض الواقع.</w:t>
          </w:r>
          <w:r w:rsidR="00AF58A7">
            <w:rPr>
              <w:rFonts w:ascii="Traditional Arabic" w:hAnsi="Traditional Arabic" w:hint="cs"/>
              <w:sz w:val="30"/>
              <w:rtl/>
            </w:rPr>
            <w:t xml:space="preserve"> </w:t>
          </w:r>
          <w:r w:rsidR="003E1D2A">
            <w:t>‬</w:t>
          </w:r>
          <w:r w:rsidR="003E1D2A">
            <w:t>‬</w:t>
          </w:r>
          <w:r w:rsidR="00E53D48">
            <w:t>‬</w:t>
          </w:r>
          <w:r w:rsidR="00E53D48">
            <w:t>‬</w:t>
          </w:r>
          <w:r>
            <w:t>‬</w:t>
          </w:r>
          <w:r>
            <w:t>‬</w:t>
          </w:r>
        </w:dir>
      </w:dir>
    </w:p>
    <w:p w:rsidR="00AF58A7" w:rsidRPr="00776582" w:rsidRDefault="00AF58A7" w:rsidP="00E87EE6">
      <w:pPr>
        <w:pStyle w:val="SingleTxtGA"/>
        <w:rPr>
          <w:rFonts w:ascii="Traditional Arabic" w:hAnsi="Traditional Arabic"/>
          <w:sz w:val="30"/>
        </w:rPr>
      </w:pPr>
      <w:r>
        <w:rPr>
          <w:rFonts w:ascii="Traditional Arabic" w:hAnsi="Traditional Arabic" w:hint="cs"/>
          <w:sz w:val="30"/>
          <w:rtl/>
        </w:rPr>
        <w:t>44-</w:t>
      </w:r>
      <w:r>
        <w:rPr>
          <w:rFonts w:ascii="Traditional Arabic" w:hAnsi="Traditional Arabic" w:hint="cs"/>
          <w:sz w:val="30"/>
          <w:rtl/>
        </w:rPr>
        <w:tab/>
      </w:r>
      <w:r w:rsidRPr="00776582">
        <w:rPr>
          <w:rFonts w:ascii="Traditional Arabic" w:hAnsi="Traditional Arabic"/>
          <w:sz w:val="30"/>
          <w:rtl/>
        </w:rPr>
        <w:t xml:space="preserve">وكان توقيت المشاورات الإقليمية الخمس المخصصة لمشروع الإعلان المقترح بشأن الحق في التضامن الدولي التي </w:t>
      </w:r>
      <w:r>
        <w:rPr>
          <w:rFonts w:ascii="Traditional Arabic" w:hAnsi="Traditional Arabic" w:hint="cs"/>
          <w:sz w:val="30"/>
          <w:rtl/>
        </w:rPr>
        <w:t>استغرقت</w:t>
      </w:r>
      <w:r w:rsidRPr="00776582">
        <w:rPr>
          <w:rFonts w:ascii="Traditional Arabic" w:hAnsi="Traditional Arabic"/>
          <w:sz w:val="30"/>
          <w:rtl/>
        </w:rPr>
        <w:t xml:space="preserve"> عشرة أشهر</w:t>
      </w:r>
      <w:r>
        <w:rPr>
          <w:rFonts w:ascii="Traditional Arabic" w:hAnsi="Traditional Arabic" w:hint="cs"/>
          <w:sz w:val="30"/>
          <w:rtl/>
        </w:rPr>
        <w:t xml:space="preserve">، </w:t>
      </w:r>
      <w:r w:rsidRPr="00776582">
        <w:rPr>
          <w:rFonts w:ascii="Traditional Arabic" w:hAnsi="Traditional Arabic"/>
          <w:sz w:val="30"/>
          <w:rtl/>
        </w:rPr>
        <w:t>من الربع الأول من عام 2015 إلى بداية عام</w:t>
      </w:r>
      <w:r w:rsidR="00E87EE6">
        <w:rPr>
          <w:rFonts w:ascii="Traditional Arabic" w:hAnsi="Traditional Arabic" w:hint="cs"/>
          <w:sz w:val="30"/>
          <w:rtl/>
        </w:rPr>
        <w:t> </w:t>
      </w:r>
      <w:r w:rsidRPr="00776582">
        <w:rPr>
          <w:rFonts w:ascii="Traditional Arabic" w:hAnsi="Traditional Arabic"/>
          <w:sz w:val="30"/>
          <w:rtl/>
        </w:rPr>
        <w:t>2016، توقيتا</w:t>
      </w:r>
      <w:r>
        <w:rPr>
          <w:rFonts w:ascii="Traditional Arabic" w:hAnsi="Traditional Arabic" w:hint="cs"/>
          <w:sz w:val="30"/>
          <w:rtl/>
        </w:rPr>
        <w:t>ً</w:t>
      </w:r>
      <w:r w:rsidRPr="00776582">
        <w:rPr>
          <w:rFonts w:ascii="Traditional Arabic" w:hAnsi="Traditional Arabic"/>
          <w:sz w:val="30"/>
          <w:rtl/>
        </w:rPr>
        <w:t xml:space="preserve"> مناسبا</w:t>
      </w:r>
      <w:r>
        <w:rPr>
          <w:rFonts w:ascii="Traditional Arabic" w:hAnsi="Traditional Arabic" w:hint="cs"/>
          <w:sz w:val="30"/>
          <w:rtl/>
        </w:rPr>
        <w:t>ً</w:t>
      </w:r>
      <w:r w:rsidRPr="00776582">
        <w:rPr>
          <w:rFonts w:ascii="Traditional Arabic" w:hAnsi="Traditional Arabic"/>
          <w:sz w:val="30"/>
          <w:rtl/>
        </w:rPr>
        <w:t xml:space="preserve"> للغاية. </w:t>
      </w:r>
      <w:r>
        <w:rPr>
          <w:rFonts w:ascii="Traditional Arabic" w:hAnsi="Traditional Arabic" w:hint="cs"/>
          <w:sz w:val="30"/>
          <w:rtl/>
        </w:rPr>
        <w:t>ف</w:t>
      </w:r>
      <w:r w:rsidRPr="00776582">
        <w:rPr>
          <w:rFonts w:ascii="Traditional Arabic" w:hAnsi="Traditional Arabic"/>
          <w:sz w:val="30"/>
          <w:rtl/>
        </w:rPr>
        <w:t xml:space="preserve">قد تصادفت هذه المشاورات مع </w:t>
      </w:r>
      <w:r>
        <w:rPr>
          <w:rFonts w:ascii="Traditional Arabic" w:hAnsi="Traditional Arabic" w:hint="cs"/>
          <w:sz w:val="30"/>
          <w:rtl/>
        </w:rPr>
        <w:t xml:space="preserve">انعقاد </w:t>
      </w:r>
      <w:r w:rsidRPr="00776582">
        <w:rPr>
          <w:rFonts w:ascii="Traditional Arabic" w:hAnsi="Traditional Arabic"/>
          <w:sz w:val="30"/>
          <w:rtl/>
        </w:rPr>
        <w:t>مؤتمرين دوليين كبيرين للأمم المتحدة في الربع الأخير من عام 2015 هما</w:t>
      </w:r>
      <w:r>
        <w:rPr>
          <w:rFonts w:ascii="Traditional Arabic" w:hAnsi="Traditional Arabic" w:hint="cs"/>
          <w:sz w:val="30"/>
          <w:rtl/>
        </w:rPr>
        <w:t>:</w:t>
      </w:r>
      <w:r w:rsidRPr="00776582">
        <w:rPr>
          <w:rFonts w:ascii="Traditional Arabic" w:hAnsi="Traditional Arabic"/>
          <w:sz w:val="30"/>
          <w:rtl/>
        </w:rPr>
        <w:t xml:space="preserve"> </w:t>
      </w:r>
      <w:r>
        <w:rPr>
          <w:rFonts w:ascii="Traditional Arabic" w:hAnsi="Traditional Arabic" w:hint="cs"/>
          <w:sz w:val="30"/>
          <w:rtl/>
        </w:rPr>
        <w:t>ال</w:t>
      </w:r>
      <w:r w:rsidRPr="00776582">
        <w:rPr>
          <w:rFonts w:ascii="Traditional Arabic" w:hAnsi="Traditional Arabic"/>
          <w:sz w:val="30"/>
          <w:rtl/>
        </w:rPr>
        <w:t xml:space="preserve">قمة </w:t>
      </w:r>
      <w:r>
        <w:rPr>
          <w:rFonts w:ascii="Traditional Arabic" w:hAnsi="Traditional Arabic" w:hint="cs"/>
          <w:sz w:val="30"/>
          <w:rtl/>
        </w:rPr>
        <w:t>التي عُقدت ل</w:t>
      </w:r>
      <w:r w:rsidRPr="00776582">
        <w:rPr>
          <w:rFonts w:ascii="Traditional Arabic" w:hAnsi="Traditional Arabic"/>
          <w:sz w:val="30"/>
          <w:rtl/>
        </w:rPr>
        <w:t>اعتماد خطة</w:t>
      </w:r>
      <w:r>
        <w:rPr>
          <w:rFonts w:ascii="Traditional Arabic" w:hAnsi="Traditional Arabic" w:hint="cs"/>
          <w:sz w:val="30"/>
          <w:rtl/>
        </w:rPr>
        <w:t xml:space="preserve"> عام 2030 و</w:t>
      </w:r>
      <w:r w:rsidRPr="00776582">
        <w:rPr>
          <w:rFonts w:ascii="Traditional Arabic" w:hAnsi="Traditional Arabic"/>
          <w:sz w:val="30"/>
          <w:rtl/>
        </w:rPr>
        <w:t>أهداف</w:t>
      </w:r>
      <w:r>
        <w:rPr>
          <w:rFonts w:ascii="Traditional Arabic" w:hAnsi="Traditional Arabic" w:hint="cs"/>
          <w:sz w:val="30"/>
          <w:rtl/>
        </w:rPr>
        <w:t>ها ل</w:t>
      </w:r>
      <w:r w:rsidRPr="00776582">
        <w:rPr>
          <w:rFonts w:ascii="Traditional Arabic" w:hAnsi="Traditional Arabic"/>
          <w:sz w:val="30"/>
          <w:rtl/>
        </w:rPr>
        <w:t xml:space="preserve">لتنمية المستدامة، والدورة الحادية </w:t>
      </w:r>
      <w:r>
        <w:rPr>
          <w:rFonts w:ascii="Traditional Arabic" w:hAnsi="Traditional Arabic"/>
          <w:sz w:val="30"/>
          <w:rtl/>
        </w:rPr>
        <w:t>والعشر</w:t>
      </w:r>
      <w:r>
        <w:rPr>
          <w:rFonts w:ascii="Traditional Arabic" w:hAnsi="Traditional Arabic" w:hint="cs"/>
          <w:sz w:val="30"/>
          <w:rtl/>
        </w:rPr>
        <w:t>و</w:t>
      </w:r>
      <w:r w:rsidRPr="00776582">
        <w:rPr>
          <w:rFonts w:ascii="Traditional Arabic" w:hAnsi="Traditional Arabic"/>
          <w:sz w:val="30"/>
          <w:rtl/>
        </w:rPr>
        <w:t xml:space="preserve">ن لمؤتمر الأطراف في اتفاقية الأمم المتحدة الإطارية بشأن تغير المناخ لاعتماد ما أصبح يُعرف باتفاق باريس، </w:t>
      </w:r>
      <w:r>
        <w:rPr>
          <w:rFonts w:ascii="Traditional Arabic" w:hAnsi="Traditional Arabic" w:hint="cs"/>
          <w:sz w:val="30"/>
          <w:rtl/>
        </w:rPr>
        <w:t xml:space="preserve">ثم </w:t>
      </w:r>
      <w:r w:rsidRPr="00776582">
        <w:rPr>
          <w:rFonts w:ascii="Traditional Arabic" w:hAnsi="Traditional Arabic"/>
          <w:sz w:val="30"/>
          <w:rtl/>
        </w:rPr>
        <w:t xml:space="preserve">مع مبادرتين عالميتين </w:t>
      </w:r>
      <w:r>
        <w:rPr>
          <w:rFonts w:ascii="Traditional Arabic" w:hAnsi="Traditional Arabic" w:hint="cs"/>
          <w:sz w:val="30"/>
          <w:rtl/>
        </w:rPr>
        <w:t>لتدارس</w:t>
      </w:r>
      <w:r w:rsidRPr="00776582">
        <w:rPr>
          <w:rFonts w:ascii="Traditional Arabic" w:hAnsi="Traditional Arabic"/>
          <w:sz w:val="30"/>
          <w:rtl/>
        </w:rPr>
        <w:t xml:space="preserve"> مستقبل البشرية </w:t>
      </w:r>
      <w:r>
        <w:rPr>
          <w:rFonts w:ascii="Traditional Arabic" w:hAnsi="Traditional Arabic" w:hint="cs"/>
          <w:sz w:val="30"/>
          <w:rtl/>
        </w:rPr>
        <w:t>يكون ل</w:t>
      </w:r>
      <w:r w:rsidRPr="00776582">
        <w:rPr>
          <w:rFonts w:ascii="Traditional Arabic" w:hAnsi="Traditional Arabic"/>
          <w:sz w:val="30"/>
          <w:rtl/>
        </w:rPr>
        <w:t xml:space="preserve">لتضامن الدولي </w:t>
      </w:r>
      <w:r>
        <w:rPr>
          <w:rFonts w:ascii="Traditional Arabic" w:hAnsi="Traditional Arabic" w:hint="cs"/>
          <w:sz w:val="30"/>
          <w:rtl/>
        </w:rPr>
        <w:t xml:space="preserve">فيهما </w:t>
      </w:r>
      <w:r w:rsidRPr="00776582">
        <w:rPr>
          <w:rFonts w:ascii="Traditional Arabic" w:hAnsi="Traditional Arabic"/>
          <w:sz w:val="30"/>
          <w:rtl/>
        </w:rPr>
        <w:t>دور حيوي. و</w:t>
      </w:r>
      <w:r>
        <w:rPr>
          <w:rFonts w:ascii="Traditional Arabic" w:hAnsi="Traditional Arabic" w:hint="cs"/>
          <w:sz w:val="30"/>
          <w:rtl/>
        </w:rPr>
        <w:t>هكذا</w:t>
      </w:r>
      <w:r w:rsidRPr="00776582">
        <w:rPr>
          <w:rFonts w:ascii="Traditional Arabic" w:hAnsi="Traditional Arabic"/>
          <w:sz w:val="30"/>
          <w:rtl/>
        </w:rPr>
        <w:t xml:space="preserve">، </w:t>
      </w:r>
      <w:r>
        <w:rPr>
          <w:rFonts w:ascii="Traditional Arabic" w:hAnsi="Traditional Arabic" w:hint="cs"/>
          <w:sz w:val="30"/>
          <w:rtl/>
        </w:rPr>
        <w:t>كانت تستحوذ على</w:t>
      </w:r>
      <w:r w:rsidRPr="00776582">
        <w:rPr>
          <w:rFonts w:ascii="Traditional Arabic" w:hAnsi="Traditional Arabic"/>
          <w:sz w:val="30"/>
          <w:rtl/>
        </w:rPr>
        <w:t xml:space="preserve"> أفكار معظم المشاركين في المشاورات قضايا </w:t>
      </w:r>
      <w:r>
        <w:rPr>
          <w:rFonts w:ascii="Traditional Arabic" w:hAnsi="Traditional Arabic" w:hint="cs"/>
          <w:sz w:val="30"/>
          <w:rtl/>
        </w:rPr>
        <w:t>متصلة</w:t>
      </w:r>
      <w:r w:rsidRPr="00776582">
        <w:rPr>
          <w:rFonts w:ascii="Traditional Arabic" w:hAnsi="Traditional Arabic"/>
          <w:sz w:val="30"/>
          <w:rtl/>
        </w:rPr>
        <w:t xml:space="preserve"> </w:t>
      </w:r>
      <w:r>
        <w:rPr>
          <w:rFonts w:ascii="Traditional Arabic" w:hAnsi="Traditional Arabic" w:hint="cs"/>
          <w:sz w:val="30"/>
          <w:rtl/>
        </w:rPr>
        <w:t>ب</w:t>
      </w:r>
      <w:r w:rsidRPr="00776582">
        <w:rPr>
          <w:rFonts w:ascii="Traditional Arabic" w:hAnsi="Traditional Arabic"/>
          <w:sz w:val="30"/>
          <w:rtl/>
        </w:rPr>
        <w:t>التنمية المستدامة وتغير المناخ.</w:t>
      </w:r>
    </w:p>
    <w:p w:rsidR="00AF58A7" w:rsidRPr="00776582" w:rsidRDefault="00E87EE6" w:rsidP="00E87EE6">
      <w:pPr>
        <w:pStyle w:val="H1GA"/>
      </w:pPr>
      <w:r>
        <w:rPr>
          <w:rtl/>
        </w:rPr>
        <w:tab/>
      </w:r>
      <w:r w:rsidR="00AF58A7" w:rsidRPr="00776582">
        <w:rPr>
          <w:rtl/>
        </w:rPr>
        <w:t>زاي-</w:t>
      </w:r>
      <w:r>
        <w:rPr>
          <w:rtl/>
        </w:rPr>
        <w:tab/>
      </w:r>
      <w:r w:rsidR="00AF58A7" w:rsidRPr="00776582">
        <w:rPr>
          <w:rtl/>
        </w:rPr>
        <w:t>تقديم و</w:t>
      </w:r>
      <w:r w:rsidR="00AF58A7">
        <w:rPr>
          <w:rFonts w:hint="cs"/>
          <w:rtl/>
        </w:rPr>
        <w:t xml:space="preserve">تنقيح </w:t>
      </w:r>
      <w:r w:rsidR="00AF58A7" w:rsidRPr="00776582">
        <w:rPr>
          <w:rtl/>
        </w:rPr>
        <w:t xml:space="preserve">مشروع الإعلان المقترح </w:t>
      </w:r>
    </w:p>
    <w:p w:rsidR="00AF58A7" w:rsidRPr="00776582" w:rsidRDefault="00AF58A7" w:rsidP="00AF58A7">
      <w:pPr>
        <w:pStyle w:val="SingleTxtGA"/>
        <w:rPr>
          <w:rFonts w:ascii="Traditional Arabic" w:hAnsi="Traditional Arabic"/>
          <w:sz w:val="30"/>
        </w:rPr>
      </w:pPr>
      <w:r w:rsidRPr="00776582">
        <w:rPr>
          <w:rFonts w:ascii="Traditional Arabic" w:hAnsi="Traditional Arabic"/>
          <w:sz w:val="30"/>
          <w:rtl/>
        </w:rPr>
        <w:t>45-</w:t>
      </w:r>
      <w:r w:rsidRPr="00776582">
        <w:rPr>
          <w:rFonts w:ascii="Traditional Arabic" w:hAnsi="Traditional Arabic"/>
          <w:sz w:val="30"/>
          <w:rtl/>
        </w:rPr>
        <w:tab/>
        <w:t>قدمت الخبيرة المستقلة تقريرها بشأن المشاورات الإقليمية الخمس إلى مجلس حقوق الإنسان في دورته الثانية والثلاثين في حزيران/يونيه 2016 (</w:t>
      </w:r>
      <w:r w:rsidRPr="00776582">
        <w:rPr>
          <w:rFonts w:cs="Times New Roman"/>
          <w:sz w:val="18"/>
          <w:szCs w:val="18"/>
        </w:rPr>
        <w:t>A/HRC/32/43</w:t>
      </w:r>
      <w:r w:rsidRPr="00776582">
        <w:rPr>
          <w:rFonts w:ascii="Traditional Arabic" w:hAnsi="Traditional Arabic"/>
          <w:sz w:val="30"/>
          <w:rtl/>
        </w:rPr>
        <w:t>).</w:t>
      </w:r>
      <w:r>
        <w:rPr>
          <w:rFonts w:ascii="Traditional Arabic" w:hAnsi="Traditional Arabic" w:hint="cs"/>
          <w:sz w:val="30"/>
          <w:rtl/>
        </w:rPr>
        <w:t xml:space="preserve"> </w:t>
      </w:r>
      <w:r w:rsidRPr="00776582">
        <w:rPr>
          <w:rFonts w:ascii="Traditional Arabic" w:hAnsi="Traditional Arabic"/>
          <w:sz w:val="30"/>
          <w:rtl/>
        </w:rPr>
        <w:t>ورحب المجلس في قراره 32/9 بتقرير الخبيرة المستقلة وب</w:t>
      </w:r>
      <w:r>
        <w:rPr>
          <w:rFonts w:ascii="Traditional Arabic" w:hAnsi="Traditional Arabic" w:hint="cs"/>
          <w:sz w:val="30"/>
          <w:rtl/>
        </w:rPr>
        <w:t>ما أنجزته من عمل ل</w:t>
      </w:r>
      <w:r w:rsidRPr="00776582">
        <w:rPr>
          <w:rFonts w:ascii="Traditional Arabic" w:hAnsi="Traditional Arabic"/>
          <w:sz w:val="30"/>
          <w:rtl/>
        </w:rPr>
        <w:t>ع</w:t>
      </w:r>
      <w:r>
        <w:rPr>
          <w:rFonts w:ascii="Traditional Arabic" w:hAnsi="Traditional Arabic" w:hint="cs"/>
          <w:sz w:val="30"/>
          <w:rtl/>
        </w:rPr>
        <w:t>َ</w:t>
      </w:r>
      <w:r w:rsidRPr="00776582">
        <w:rPr>
          <w:rFonts w:ascii="Traditional Arabic" w:hAnsi="Traditional Arabic"/>
          <w:sz w:val="30"/>
          <w:rtl/>
        </w:rPr>
        <w:t xml:space="preserve">قد هذه </w:t>
      </w:r>
      <w:r>
        <w:rPr>
          <w:rFonts w:ascii="Traditional Arabic" w:hAnsi="Traditional Arabic"/>
          <w:sz w:val="30"/>
          <w:rtl/>
        </w:rPr>
        <w:t>المشاورا</w:t>
      </w:r>
      <w:r>
        <w:rPr>
          <w:rFonts w:ascii="Traditional Arabic" w:hAnsi="Traditional Arabic" w:hint="cs"/>
          <w:sz w:val="30"/>
          <w:rtl/>
        </w:rPr>
        <w:t>ت</w:t>
      </w:r>
      <w:r w:rsidRPr="00776582">
        <w:rPr>
          <w:rFonts w:ascii="Traditional Arabic" w:hAnsi="Traditional Arabic"/>
          <w:sz w:val="30"/>
          <w:rtl/>
        </w:rPr>
        <w:t>.</w:t>
      </w:r>
      <w:r>
        <w:rPr>
          <w:rFonts w:ascii="Traditional Arabic" w:hAnsi="Traditional Arabic" w:hint="cs"/>
          <w:sz w:val="30"/>
          <w:rtl/>
        </w:rPr>
        <w:t xml:space="preserve"> </w:t>
      </w:r>
      <w:r w:rsidRPr="00776582">
        <w:rPr>
          <w:rFonts w:ascii="Traditional Arabic" w:hAnsi="Traditional Arabic"/>
          <w:sz w:val="30"/>
          <w:rtl/>
        </w:rPr>
        <w:t xml:space="preserve">وطلب إلى الخبيرة المستقلة </w:t>
      </w:r>
      <w:r>
        <w:rPr>
          <w:rFonts w:ascii="Traditional Arabic" w:hAnsi="Traditional Arabic" w:hint="cs"/>
          <w:sz w:val="30"/>
          <w:rtl/>
        </w:rPr>
        <w:t xml:space="preserve">أيضاً </w:t>
      </w:r>
      <w:r w:rsidRPr="00776582">
        <w:rPr>
          <w:rFonts w:ascii="Traditional Arabic" w:hAnsi="Traditional Arabic"/>
          <w:sz w:val="30"/>
          <w:rtl/>
        </w:rPr>
        <w:t xml:space="preserve">عقد اجتماع </w:t>
      </w:r>
      <w:r>
        <w:rPr>
          <w:rFonts w:ascii="Traditional Arabic" w:hAnsi="Traditional Arabic" w:hint="cs"/>
          <w:sz w:val="30"/>
          <w:rtl/>
        </w:rPr>
        <w:t xml:space="preserve">مع </w:t>
      </w:r>
      <w:r w:rsidRPr="00776582">
        <w:rPr>
          <w:rFonts w:ascii="Traditional Arabic" w:hAnsi="Traditional Arabic"/>
          <w:sz w:val="30"/>
          <w:rtl/>
        </w:rPr>
        <w:t xml:space="preserve">خبراء من المناطق الجغرافية الخمس للمساعدة على </w:t>
      </w:r>
      <w:r>
        <w:rPr>
          <w:rFonts w:ascii="Traditional Arabic" w:hAnsi="Traditional Arabic" w:hint="cs"/>
          <w:sz w:val="30"/>
          <w:rtl/>
        </w:rPr>
        <w:t>وضع</w:t>
      </w:r>
      <w:r w:rsidRPr="00776582">
        <w:rPr>
          <w:rFonts w:ascii="Traditional Arabic" w:hAnsi="Traditional Arabic"/>
          <w:sz w:val="30"/>
          <w:rtl/>
        </w:rPr>
        <w:t xml:space="preserve"> مشروع إعلان حق الشعوب والأفراد في التضامن الدولي</w:t>
      </w:r>
      <w:r>
        <w:rPr>
          <w:rFonts w:ascii="Traditional Arabic" w:hAnsi="Traditional Arabic" w:hint="cs"/>
          <w:sz w:val="30"/>
          <w:rtl/>
        </w:rPr>
        <w:t xml:space="preserve"> في صيغته النهائية</w:t>
      </w:r>
      <w:r w:rsidRPr="00776582">
        <w:rPr>
          <w:rFonts w:ascii="Traditional Arabic" w:hAnsi="Traditional Arabic"/>
          <w:sz w:val="30"/>
          <w:rtl/>
        </w:rPr>
        <w:t>، وطلب إلى مفوضية حقوق الإنسان مساعدة الخبيرة المستقلة على إجراء استعراض قانوني لمشروع الإعلان قبل تقديمه إلى المجلس في عام 2017.</w:t>
      </w:r>
    </w:p>
    <w:p w:rsidR="00AF58A7" w:rsidRPr="00776582" w:rsidRDefault="00AF58A7" w:rsidP="00AF58A7">
      <w:pPr>
        <w:pStyle w:val="SingleTxtGA"/>
        <w:rPr>
          <w:rFonts w:ascii="Traditional Arabic" w:hAnsi="Traditional Arabic"/>
          <w:sz w:val="30"/>
        </w:rPr>
      </w:pPr>
      <w:r w:rsidRPr="00776582">
        <w:rPr>
          <w:rFonts w:ascii="Traditional Arabic" w:hAnsi="Traditional Arabic"/>
          <w:sz w:val="30"/>
          <w:rtl/>
        </w:rPr>
        <w:t>46-</w:t>
      </w:r>
      <w:r w:rsidRPr="00776582">
        <w:rPr>
          <w:rFonts w:ascii="Traditional Arabic" w:hAnsi="Traditional Arabic"/>
          <w:sz w:val="30"/>
          <w:rtl/>
        </w:rPr>
        <w:tab/>
      </w:r>
      <w:r>
        <w:rPr>
          <w:rFonts w:ascii="Traditional Arabic" w:hAnsi="Traditional Arabic" w:hint="cs"/>
          <w:sz w:val="30"/>
          <w:rtl/>
        </w:rPr>
        <w:t>وجمّعت</w:t>
      </w:r>
      <w:r w:rsidRPr="00776582">
        <w:rPr>
          <w:rFonts w:ascii="Traditional Arabic" w:hAnsi="Traditional Arabic"/>
          <w:sz w:val="30"/>
          <w:rtl/>
        </w:rPr>
        <w:t xml:space="preserve"> الخبيرة المستقلة، بمساعدة </w:t>
      </w:r>
      <w:r>
        <w:rPr>
          <w:rFonts w:ascii="Traditional Arabic" w:hAnsi="Traditional Arabic" w:hint="cs"/>
          <w:sz w:val="30"/>
          <w:rtl/>
        </w:rPr>
        <w:t xml:space="preserve">من </w:t>
      </w:r>
      <w:r w:rsidRPr="00776582">
        <w:rPr>
          <w:rFonts w:ascii="Traditional Arabic" w:hAnsi="Traditional Arabic"/>
          <w:sz w:val="30"/>
          <w:rtl/>
        </w:rPr>
        <w:t>المفوضية،</w:t>
      </w:r>
      <w:r w:rsidR="00664EEA">
        <w:rPr>
          <w:rFonts w:ascii="Traditional Arabic" w:hAnsi="Traditional Arabic"/>
          <w:sz w:val="30"/>
          <w:rtl/>
        </w:rPr>
        <w:t xml:space="preserve"> </w:t>
      </w:r>
      <w:r>
        <w:rPr>
          <w:rFonts w:ascii="Traditional Arabic" w:hAnsi="Traditional Arabic" w:hint="cs"/>
          <w:sz w:val="30"/>
          <w:rtl/>
        </w:rPr>
        <w:t xml:space="preserve">حصاد </w:t>
      </w:r>
      <w:r w:rsidRPr="00776582">
        <w:rPr>
          <w:rFonts w:ascii="Traditional Arabic" w:hAnsi="Traditional Arabic"/>
          <w:sz w:val="30"/>
          <w:rtl/>
        </w:rPr>
        <w:t xml:space="preserve">مدخلات المشاورات الإقليمية، وبدأت في </w:t>
      </w:r>
      <w:r>
        <w:rPr>
          <w:rFonts w:ascii="Traditional Arabic" w:hAnsi="Traditional Arabic" w:hint="cs"/>
          <w:sz w:val="30"/>
          <w:rtl/>
        </w:rPr>
        <w:t xml:space="preserve">تنقيح </w:t>
      </w:r>
      <w:r w:rsidRPr="00776582">
        <w:rPr>
          <w:rFonts w:ascii="Traditional Arabic" w:hAnsi="Traditional Arabic"/>
          <w:sz w:val="30"/>
          <w:rtl/>
        </w:rPr>
        <w:t>نص مشروع الإعلان المقترح.</w:t>
      </w:r>
      <w:r>
        <w:rPr>
          <w:rFonts w:ascii="Traditional Arabic" w:hAnsi="Traditional Arabic" w:hint="cs"/>
          <w:sz w:val="30"/>
          <w:rtl/>
        </w:rPr>
        <w:t xml:space="preserve"> </w:t>
      </w:r>
      <w:r w:rsidRPr="00776582">
        <w:rPr>
          <w:rFonts w:ascii="Traditional Arabic" w:hAnsi="Traditional Arabic"/>
          <w:sz w:val="30"/>
          <w:rtl/>
        </w:rPr>
        <w:t xml:space="preserve">وقد </w:t>
      </w:r>
      <w:r>
        <w:rPr>
          <w:rFonts w:ascii="Traditional Arabic" w:hAnsi="Traditional Arabic" w:hint="cs"/>
          <w:sz w:val="30"/>
          <w:rtl/>
        </w:rPr>
        <w:t>أُخذت بعين الاعتبار في</w:t>
      </w:r>
      <w:r w:rsidRPr="00776582">
        <w:rPr>
          <w:rFonts w:ascii="Traditional Arabic" w:hAnsi="Traditional Arabic"/>
          <w:sz w:val="30"/>
          <w:rtl/>
        </w:rPr>
        <w:t xml:space="preserve"> عملية </w:t>
      </w:r>
      <w:r>
        <w:rPr>
          <w:rFonts w:ascii="Traditional Arabic" w:hAnsi="Traditional Arabic" w:hint="cs"/>
          <w:sz w:val="30"/>
          <w:rtl/>
        </w:rPr>
        <w:t xml:space="preserve">تنقيح </w:t>
      </w:r>
      <w:r w:rsidRPr="00776582">
        <w:rPr>
          <w:rFonts w:ascii="Traditional Arabic" w:hAnsi="Traditional Arabic"/>
          <w:sz w:val="30"/>
          <w:rtl/>
        </w:rPr>
        <w:t>النص الأصلي لمشروع الإعلان أبرز القضايا التي تد</w:t>
      </w:r>
      <w:r>
        <w:rPr>
          <w:rFonts w:ascii="Traditional Arabic" w:hAnsi="Traditional Arabic" w:hint="cs"/>
          <w:sz w:val="30"/>
          <w:rtl/>
        </w:rPr>
        <w:t>ا</w:t>
      </w:r>
      <w:r w:rsidRPr="00776582">
        <w:rPr>
          <w:rFonts w:ascii="Traditional Arabic" w:hAnsi="Traditional Arabic"/>
          <w:sz w:val="30"/>
          <w:rtl/>
        </w:rPr>
        <w:t>ولتها المشاورات الإقليمية، فضل</w:t>
      </w:r>
      <w:r w:rsidR="00D87C9D">
        <w:rPr>
          <w:rFonts w:ascii="Traditional Arabic" w:hAnsi="Traditional Arabic"/>
          <w:sz w:val="30"/>
          <w:rtl/>
        </w:rPr>
        <w:t xml:space="preserve">اً </w:t>
      </w:r>
      <w:r w:rsidRPr="00776582">
        <w:rPr>
          <w:rFonts w:ascii="Traditional Arabic" w:hAnsi="Traditional Arabic"/>
          <w:sz w:val="30"/>
          <w:rtl/>
        </w:rPr>
        <w:t>عن الأنشطة الأخرى المذكورة أعلاه، بما في</w:t>
      </w:r>
      <w:r>
        <w:rPr>
          <w:rFonts w:ascii="Traditional Arabic" w:hAnsi="Traditional Arabic" w:hint="cs"/>
          <w:sz w:val="30"/>
          <w:rtl/>
        </w:rPr>
        <w:t>ها</w:t>
      </w:r>
      <w:r w:rsidRPr="00776582">
        <w:rPr>
          <w:rFonts w:ascii="Traditional Arabic" w:hAnsi="Traditional Arabic"/>
          <w:sz w:val="30"/>
          <w:rtl/>
        </w:rPr>
        <w:t xml:space="preserve"> </w:t>
      </w:r>
      <w:r>
        <w:rPr>
          <w:rFonts w:ascii="Traditional Arabic" w:hAnsi="Traditional Arabic" w:hint="cs"/>
          <w:sz w:val="30"/>
          <w:rtl/>
        </w:rPr>
        <w:t>تجارب</w:t>
      </w:r>
      <w:r w:rsidRPr="00776582">
        <w:rPr>
          <w:rFonts w:ascii="Traditional Arabic" w:hAnsi="Traditional Arabic"/>
          <w:sz w:val="30"/>
          <w:rtl/>
        </w:rPr>
        <w:t xml:space="preserve"> العمل الشخصية ودراسات الخبيرة المستقلة. </w:t>
      </w:r>
    </w:p>
    <w:p w:rsidR="00AF58A7" w:rsidRPr="00776582" w:rsidRDefault="00E87EE6" w:rsidP="00103BE8">
      <w:pPr>
        <w:pStyle w:val="H1GA"/>
      </w:pPr>
      <w:r>
        <w:rPr>
          <w:rFonts w:hint="cs"/>
          <w:rtl/>
        </w:rPr>
        <w:tab/>
      </w:r>
      <w:r w:rsidR="00103BE8">
        <w:rPr>
          <w:rFonts w:hint="cs"/>
          <w:rtl/>
        </w:rPr>
        <w:t>حاء</w:t>
      </w:r>
      <w:r>
        <w:rPr>
          <w:rtl/>
        </w:rPr>
        <w:t>-</w:t>
      </w:r>
      <w:r>
        <w:rPr>
          <w:rFonts w:hint="cs"/>
          <w:rtl/>
        </w:rPr>
        <w:tab/>
        <w:t>ا</w:t>
      </w:r>
      <w:r w:rsidR="00AF58A7" w:rsidRPr="00776582">
        <w:rPr>
          <w:rtl/>
        </w:rPr>
        <w:t xml:space="preserve">جتماع فريق الخبراء </w:t>
      </w:r>
      <w:r w:rsidR="00AF58A7">
        <w:rPr>
          <w:rFonts w:hint="cs"/>
          <w:rtl/>
        </w:rPr>
        <w:t>المعني ب</w:t>
      </w:r>
      <w:r w:rsidR="00AF58A7" w:rsidRPr="00776582">
        <w:rPr>
          <w:rtl/>
        </w:rPr>
        <w:t>مشروع الإعلان الم</w:t>
      </w:r>
      <w:r w:rsidR="00AF58A7">
        <w:rPr>
          <w:rFonts w:hint="cs"/>
          <w:rtl/>
        </w:rPr>
        <w:t>نقح بشأن</w:t>
      </w:r>
      <w:r w:rsidR="00AF58A7" w:rsidRPr="00776582">
        <w:rPr>
          <w:rtl/>
        </w:rPr>
        <w:t xml:space="preserve"> </w:t>
      </w:r>
      <w:r w:rsidR="00AF58A7">
        <w:rPr>
          <w:rFonts w:hint="cs"/>
          <w:rtl/>
        </w:rPr>
        <w:t>الحق</w:t>
      </w:r>
      <w:r w:rsidR="00AF58A7" w:rsidRPr="00776582">
        <w:rPr>
          <w:rtl/>
        </w:rPr>
        <w:t xml:space="preserve"> في التضامن الدولي</w:t>
      </w:r>
    </w:p>
    <w:p w:rsidR="00AF58A7" w:rsidRPr="00776582" w:rsidRDefault="00AF58A7" w:rsidP="00AF58A7">
      <w:pPr>
        <w:pStyle w:val="SingleTxtGA"/>
        <w:rPr>
          <w:rFonts w:ascii="Traditional Arabic" w:hAnsi="Traditional Arabic"/>
          <w:sz w:val="30"/>
          <w:rtl/>
        </w:rPr>
      </w:pPr>
      <w:r w:rsidRPr="00776582">
        <w:rPr>
          <w:rFonts w:ascii="Traditional Arabic" w:hAnsi="Traditional Arabic"/>
          <w:sz w:val="30"/>
          <w:rtl/>
        </w:rPr>
        <w:t>47-</w:t>
      </w:r>
      <w:r w:rsidRPr="00776582">
        <w:rPr>
          <w:rFonts w:ascii="Traditional Arabic" w:hAnsi="Traditional Arabic"/>
          <w:sz w:val="30"/>
          <w:rtl/>
        </w:rPr>
        <w:tab/>
        <w:t>في يومي 14</w:t>
      </w:r>
      <w:r w:rsidR="00664EEA">
        <w:rPr>
          <w:rFonts w:ascii="Traditional Arabic" w:hAnsi="Traditional Arabic"/>
          <w:sz w:val="30"/>
          <w:rtl/>
        </w:rPr>
        <w:t xml:space="preserve"> و</w:t>
      </w:r>
      <w:r w:rsidRPr="00776582">
        <w:rPr>
          <w:rFonts w:ascii="Traditional Arabic" w:hAnsi="Traditional Arabic"/>
          <w:sz w:val="30"/>
          <w:rtl/>
        </w:rPr>
        <w:t>15 شباط/فبراير 2017، عقدت الخبيرة المستقلة لقاء</w:t>
      </w:r>
      <w:r>
        <w:rPr>
          <w:rFonts w:ascii="Traditional Arabic" w:hAnsi="Traditional Arabic" w:hint="cs"/>
          <w:sz w:val="30"/>
          <w:rtl/>
        </w:rPr>
        <w:t>ً</w:t>
      </w:r>
      <w:r w:rsidRPr="00776582">
        <w:rPr>
          <w:rFonts w:ascii="Traditional Arabic" w:hAnsi="Traditional Arabic"/>
          <w:sz w:val="30"/>
          <w:rtl/>
        </w:rPr>
        <w:t xml:space="preserve"> في جنيف جمع خبراء قانونيين </w:t>
      </w:r>
      <w:r>
        <w:rPr>
          <w:rFonts w:ascii="Traditional Arabic" w:hAnsi="Traditional Arabic" w:hint="cs"/>
          <w:sz w:val="30"/>
          <w:rtl/>
        </w:rPr>
        <w:t xml:space="preserve">بغرض </w:t>
      </w:r>
      <w:r w:rsidRPr="00776582">
        <w:rPr>
          <w:rFonts w:ascii="Traditional Arabic" w:hAnsi="Traditional Arabic"/>
          <w:sz w:val="30"/>
          <w:rtl/>
        </w:rPr>
        <w:t xml:space="preserve">استعراض النسخة المنقحة لمشروع الإعلان بشأن الحق في التضامن الدولي باعتباره آخر خطوة </w:t>
      </w:r>
      <w:r>
        <w:rPr>
          <w:rFonts w:ascii="Traditional Arabic" w:hAnsi="Traditional Arabic" w:hint="cs"/>
          <w:sz w:val="30"/>
          <w:rtl/>
        </w:rPr>
        <w:t>في وضعه في صيغته النهائية</w:t>
      </w:r>
      <w:r w:rsidRPr="00776582">
        <w:rPr>
          <w:rFonts w:ascii="Traditional Arabic" w:hAnsi="Traditional Arabic"/>
          <w:sz w:val="30"/>
          <w:rtl/>
        </w:rPr>
        <w:t xml:space="preserve">. وقد جاء الخبراء الستة من </w:t>
      </w:r>
      <w:r>
        <w:rPr>
          <w:rFonts w:ascii="Traditional Arabic" w:hAnsi="Traditional Arabic" w:hint="cs"/>
          <w:sz w:val="30"/>
          <w:rtl/>
        </w:rPr>
        <w:t xml:space="preserve">مناطق </w:t>
      </w:r>
      <w:r w:rsidRPr="00776582">
        <w:rPr>
          <w:rFonts w:ascii="Traditional Arabic" w:hAnsi="Traditional Arabic"/>
          <w:sz w:val="30"/>
          <w:rtl/>
        </w:rPr>
        <w:t>مختلفة</w:t>
      </w:r>
      <w:r>
        <w:rPr>
          <w:rFonts w:ascii="Traditional Arabic" w:hAnsi="Traditional Arabic" w:hint="cs"/>
          <w:sz w:val="30"/>
          <w:rtl/>
        </w:rPr>
        <w:t>،</w:t>
      </w:r>
      <w:r w:rsidRPr="00776582">
        <w:rPr>
          <w:rFonts w:ascii="Traditional Arabic" w:hAnsi="Traditional Arabic"/>
          <w:sz w:val="30"/>
          <w:rtl/>
        </w:rPr>
        <w:t xml:space="preserve"> يحملون رؤى وخبرات متنوعة</w:t>
      </w:r>
      <w:r>
        <w:rPr>
          <w:rFonts w:ascii="Traditional Arabic" w:hAnsi="Traditional Arabic" w:hint="cs"/>
          <w:sz w:val="30"/>
          <w:rtl/>
        </w:rPr>
        <w:t>؛</w:t>
      </w:r>
      <w:r w:rsidRPr="00776582">
        <w:rPr>
          <w:rFonts w:ascii="Traditional Arabic" w:hAnsi="Traditional Arabic"/>
          <w:sz w:val="30"/>
          <w:rtl/>
        </w:rPr>
        <w:t xml:space="preserve"> ل</w:t>
      </w:r>
      <w:r>
        <w:rPr>
          <w:rFonts w:ascii="Traditional Arabic" w:hAnsi="Traditional Arabic" w:hint="cs"/>
          <w:sz w:val="30"/>
          <w:rtl/>
        </w:rPr>
        <w:t xml:space="preserve">دى </w:t>
      </w:r>
      <w:r w:rsidRPr="00776582">
        <w:rPr>
          <w:rFonts w:ascii="Traditional Arabic" w:hAnsi="Traditional Arabic"/>
          <w:sz w:val="30"/>
          <w:rtl/>
        </w:rPr>
        <w:t xml:space="preserve">كل واحد منهم معرفة قانونية </w:t>
      </w:r>
      <w:r>
        <w:rPr>
          <w:rFonts w:ascii="Traditional Arabic" w:hAnsi="Traditional Arabic" w:hint="cs"/>
          <w:sz w:val="30"/>
          <w:rtl/>
        </w:rPr>
        <w:t>متين</w:t>
      </w:r>
      <w:r w:rsidRPr="00776582">
        <w:rPr>
          <w:rFonts w:ascii="Traditional Arabic" w:hAnsi="Traditional Arabic"/>
          <w:sz w:val="30"/>
          <w:rtl/>
        </w:rPr>
        <w:t xml:space="preserve">ة، ودراية </w:t>
      </w:r>
      <w:r>
        <w:rPr>
          <w:rFonts w:ascii="Traditional Arabic" w:hAnsi="Traditional Arabic" w:hint="cs"/>
          <w:sz w:val="30"/>
          <w:rtl/>
        </w:rPr>
        <w:t xml:space="preserve">دقيقة </w:t>
      </w:r>
      <w:r w:rsidRPr="00776582">
        <w:rPr>
          <w:rFonts w:ascii="Traditional Arabic" w:hAnsi="Traditional Arabic"/>
          <w:sz w:val="30"/>
          <w:rtl/>
        </w:rPr>
        <w:t xml:space="preserve">بالتضامن الدولي، </w:t>
      </w:r>
      <w:r>
        <w:rPr>
          <w:rFonts w:ascii="Traditional Arabic" w:hAnsi="Traditional Arabic"/>
          <w:sz w:val="30"/>
          <w:rtl/>
        </w:rPr>
        <w:t>وإلمام</w:t>
      </w:r>
      <w:r>
        <w:rPr>
          <w:rFonts w:ascii="Traditional Arabic" w:hAnsi="Traditional Arabic" w:hint="cs"/>
          <w:sz w:val="30"/>
          <w:rtl/>
        </w:rPr>
        <w:t xml:space="preserve"> </w:t>
      </w:r>
      <w:r w:rsidRPr="00776582">
        <w:rPr>
          <w:rFonts w:ascii="Traditional Arabic" w:hAnsi="Traditional Arabic"/>
          <w:sz w:val="30"/>
          <w:rtl/>
        </w:rPr>
        <w:t>بالعملية التي أ</w:t>
      </w:r>
      <w:r>
        <w:rPr>
          <w:rFonts w:ascii="Traditional Arabic" w:hAnsi="Traditional Arabic" w:hint="cs"/>
          <w:sz w:val="30"/>
          <w:rtl/>
        </w:rPr>
        <w:t xml:space="preserve">ثْرت </w:t>
      </w:r>
      <w:r w:rsidRPr="00776582">
        <w:rPr>
          <w:rFonts w:ascii="Traditional Arabic" w:hAnsi="Traditional Arabic"/>
          <w:sz w:val="30"/>
          <w:rtl/>
        </w:rPr>
        <w:t>ص</w:t>
      </w:r>
      <w:r>
        <w:rPr>
          <w:rFonts w:ascii="Traditional Arabic" w:hAnsi="Traditional Arabic" w:hint="cs"/>
          <w:sz w:val="30"/>
          <w:rtl/>
        </w:rPr>
        <w:t>ياغة</w:t>
      </w:r>
      <w:r w:rsidRPr="00776582">
        <w:rPr>
          <w:rFonts w:ascii="Traditional Arabic" w:hAnsi="Traditional Arabic"/>
          <w:sz w:val="30"/>
          <w:rtl/>
        </w:rPr>
        <w:t xml:space="preserve"> مشروع الإعلان.</w:t>
      </w:r>
    </w:p>
    <w:p w:rsidR="00AF58A7" w:rsidRPr="006D3C87" w:rsidRDefault="0021092F" w:rsidP="00AF58A7">
      <w:pPr>
        <w:pStyle w:val="SingleTxtGA"/>
        <w:rPr>
          <w:rFonts w:ascii="Traditional Arabic" w:hAnsi="Traditional Arabic"/>
          <w:sz w:val="30"/>
        </w:rPr>
      </w:pPr>
      <w:dir w:val="rtl">
        <w:r w:rsidR="00AF58A7" w:rsidRPr="006D3C87">
          <w:rPr>
            <w:rFonts w:ascii="Traditional Arabic" w:hAnsi="Traditional Arabic"/>
            <w:sz w:val="30"/>
            <w:rtl/>
          </w:rPr>
          <w:t>٤٨-</w:t>
        </w:r>
        <w:r w:rsidR="00AF58A7" w:rsidRPr="006D3C87">
          <w:rPr>
            <w:rFonts w:ascii="Traditional Arabic" w:hAnsi="Traditional Arabic"/>
            <w:sz w:val="30"/>
            <w:rtl/>
          </w:rPr>
          <w:tab/>
        </w:r>
        <w:r w:rsidR="00AF58A7">
          <w:rPr>
            <w:rFonts w:ascii="Traditional Arabic" w:hAnsi="Traditional Arabic" w:hint="cs"/>
            <w:sz w:val="30"/>
            <w:rtl/>
          </w:rPr>
          <w:t>و</w:t>
        </w:r>
        <w:r w:rsidR="00AF58A7" w:rsidRPr="006D3C87">
          <w:rPr>
            <w:rFonts w:ascii="Traditional Arabic" w:hAnsi="Traditional Arabic"/>
            <w:sz w:val="30"/>
            <w:rtl/>
          </w:rPr>
          <w:t>سعى اجتماع فريق الخبراء</w:t>
        </w:r>
        <w:r w:rsidR="00AF58A7">
          <w:rPr>
            <w:rFonts w:ascii="Traditional Arabic" w:hAnsi="Traditional Arabic" w:hint="cs"/>
            <w:sz w:val="30"/>
            <w:rtl/>
          </w:rPr>
          <w:t xml:space="preserve"> إلى ضمان</w:t>
        </w:r>
        <w:r w:rsidR="00AF58A7">
          <w:rPr>
            <w:rFonts w:ascii="Traditional Arabic" w:hAnsi="Traditional Arabic" w:hint="cs"/>
            <w:sz w:val="30"/>
            <w:rtl/>
            <w:lang w:val="fr-CH"/>
          </w:rPr>
          <w:t xml:space="preserve"> انسجام </w:t>
        </w:r>
        <w:r w:rsidR="00AF58A7" w:rsidRPr="006D3C87">
          <w:rPr>
            <w:rFonts w:ascii="Traditional Arabic" w:hAnsi="Traditional Arabic"/>
            <w:sz w:val="30"/>
            <w:rtl/>
          </w:rPr>
          <w:t xml:space="preserve">مشروع </w:t>
        </w:r>
        <w:r w:rsidR="00AF58A7">
          <w:rPr>
            <w:rFonts w:ascii="Traditional Arabic" w:hAnsi="Traditional Arabic"/>
            <w:sz w:val="30"/>
            <w:rtl/>
          </w:rPr>
          <w:t>الإعلا</w:t>
        </w:r>
        <w:r w:rsidR="00AF58A7">
          <w:rPr>
            <w:rFonts w:ascii="Traditional Arabic" w:hAnsi="Traditional Arabic" w:hint="cs"/>
            <w:sz w:val="30"/>
            <w:rtl/>
          </w:rPr>
          <w:t>ن</w:t>
        </w:r>
        <w:r w:rsidR="00AF58A7" w:rsidRPr="006D3C87">
          <w:rPr>
            <w:rFonts w:ascii="Traditional Arabic" w:hAnsi="Traditional Arabic"/>
            <w:sz w:val="30"/>
            <w:rtl/>
          </w:rPr>
          <w:t xml:space="preserve"> مع القانون الدولي والمعايير الدولية القائمة، و</w:t>
        </w:r>
        <w:r w:rsidR="00AF58A7">
          <w:rPr>
            <w:rFonts w:ascii="Traditional Arabic" w:hAnsi="Traditional Arabic" w:hint="cs"/>
            <w:sz w:val="30"/>
            <w:rtl/>
          </w:rPr>
          <w:t xml:space="preserve">إلى </w:t>
        </w:r>
        <w:r w:rsidR="00AF58A7" w:rsidRPr="006D3C87">
          <w:rPr>
            <w:rFonts w:ascii="Traditional Arabic" w:hAnsi="Traditional Arabic"/>
            <w:sz w:val="30"/>
            <w:rtl/>
          </w:rPr>
          <w:t>استعراض وتوضيح تعريف الحق في التضامن الدولي، و</w:t>
        </w:r>
        <w:r w:rsidR="00AF58A7">
          <w:rPr>
            <w:rFonts w:ascii="Traditional Arabic" w:hAnsi="Traditional Arabic" w:hint="cs"/>
            <w:sz w:val="30"/>
            <w:rtl/>
          </w:rPr>
          <w:t xml:space="preserve">إلى </w:t>
        </w:r>
        <w:r w:rsidR="00AF58A7" w:rsidRPr="006D3C87">
          <w:rPr>
            <w:rFonts w:ascii="Traditional Arabic" w:hAnsi="Traditional Arabic"/>
            <w:sz w:val="30"/>
            <w:rtl/>
          </w:rPr>
          <w:t>إضافة م</w:t>
        </w:r>
        <w:r w:rsidR="00AF58A7">
          <w:rPr>
            <w:rFonts w:ascii="Traditional Arabic" w:hAnsi="Traditional Arabic" w:hint="cs"/>
            <w:sz w:val="30"/>
            <w:rtl/>
          </w:rPr>
          <w:t>دخل</w:t>
        </w:r>
        <w:r w:rsidR="00AF58A7" w:rsidRPr="006D3C87">
          <w:rPr>
            <w:rFonts w:ascii="Traditional Arabic" w:hAnsi="Traditional Arabic"/>
            <w:sz w:val="30"/>
            <w:rtl/>
          </w:rPr>
          <w:t>ات ملموسة أخرى إلى النص المقترح بغية إعداده وتقديمه إلى المجلس.</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r w:rsidR="00AF58A7">
            <w:rPr>
              <w:rFonts w:ascii="Traditional Arabic" w:hAnsi="Traditional Arabic" w:hint="cs"/>
              <w:sz w:val="30"/>
              <w:rtl/>
            </w:rPr>
            <w:t>وقد استُكملت ال</w:t>
          </w:r>
          <w:r w:rsidR="00AF58A7" w:rsidRPr="006D3C87">
            <w:rPr>
              <w:rFonts w:ascii="Traditional Arabic" w:hAnsi="Traditional Arabic"/>
              <w:sz w:val="30"/>
              <w:rtl/>
            </w:rPr>
            <w:t xml:space="preserve">تنقيحات النهائية </w:t>
          </w:r>
          <w:r w:rsidR="00AF58A7">
            <w:rPr>
              <w:rFonts w:ascii="Traditional Arabic" w:hAnsi="Traditional Arabic" w:hint="cs"/>
              <w:sz w:val="30"/>
              <w:rtl/>
            </w:rPr>
            <w:t>ل</w:t>
          </w:r>
          <w:r w:rsidR="00AF58A7" w:rsidRPr="006D3C87">
            <w:rPr>
              <w:rFonts w:ascii="Traditional Arabic" w:hAnsi="Traditional Arabic"/>
              <w:sz w:val="30"/>
              <w:rtl/>
            </w:rPr>
            <w:t>لوثيقة.</w:t>
          </w:r>
          <w:r w:rsidR="003E1D2A">
            <w:t>‬</w:t>
          </w:r>
          <w:r w:rsidR="00E53D48">
            <w:t>‬</w:t>
          </w:r>
          <w:r w:rsidR="00E53D48">
            <w:t>‬</w:t>
          </w:r>
          <w:r>
            <w:t>‬</w:t>
          </w:r>
          <w:r>
            <w:t>‬</w:t>
          </w:r>
        </w:dir>
      </w:dir>
    </w:p>
    <w:p w:rsidR="00AF58A7" w:rsidRPr="006D3C87" w:rsidRDefault="00E87EE6" w:rsidP="00E87EE6">
      <w:pPr>
        <w:pStyle w:val="HChGA"/>
        <w:spacing w:before="120"/>
        <w:rPr>
          <w:sz w:val="30"/>
        </w:rPr>
      </w:pPr>
      <w:r>
        <w:rPr>
          <w:rFonts w:hint="cs"/>
          <w:rtl/>
        </w:rPr>
        <w:lastRenderedPageBreak/>
        <w:tab/>
      </w:r>
      <w:r w:rsidR="00AF58A7" w:rsidRPr="00DE0AB3">
        <w:rPr>
          <w:rtl/>
        </w:rPr>
        <w:t>رابعا</w:t>
      </w:r>
      <w:r>
        <w:rPr>
          <w:rFonts w:hint="cs"/>
          <w:rtl/>
        </w:rPr>
        <w:t>ً</w:t>
      </w:r>
      <w:r w:rsidR="00AF58A7" w:rsidRPr="00DE0AB3">
        <w:rPr>
          <w:rtl/>
        </w:rPr>
        <w:t>-</w:t>
      </w:r>
      <w:r>
        <w:rPr>
          <w:rFonts w:hint="cs"/>
          <w:rtl/>
        </w:rPr>
        <w:tab/>
      </w:r>
      <w:r w:rsidR="00AF58A7" w:rsidRPr="00DE0AB3">
        <w:rPr>
          <w:rtl/>
        </w:rPr>
        <w:t xml:space="preserve">تعليقات </w:t>
      </w:r>
      <w:r w:rsidR="00AF58A7">
        <w:rPr>
          <w:rFonts w:hint="cs"/>
          <w:rtl/>
        </w:rPr>
        <w:t>على</w:t>
      </w:r>
      <w:r w:rsidR="00AF58A7" w:rsidRPr="00DE0AB3">
        <w:rPr>
          <w:rtl/>
        </w:rPr>
        <w:t xml:space="preserve"> تنقيح</w:t>
      </w:r>
      <w:r w:rsidR="00AF58A7">
        <w:rPr>
          <w:rFonts w:hint="cs"/>
          <w:rtl/>
        </w:rPr>
        <w:t>ات</w:t>
      </w:r>
      <w:r w:rsidR="00AF58A7" w:rsidRPr="00DE0AB3">
        <w:rPr>
          <w:rtl/>
        </w:rPr>
        <w:t xml:space="preserve"> مشروع الإعلان</w:t>
      </w:r>
      <w:r w:rsidR="00AF58A7" w:rsidRPr="006D3C87">
        <w:rPr>
          <w:rFonts w:cs="Arial"/>
          <w:sz w:val="30"/>
          <w:rtl/>
        </w:rPr>
        <w:t>‬</w:t>
      </w:r>
      <w:r w:rsidR="00AF58A7" w:rsidRPr="006D3C87">
        <w:rPr>
          <w:rFonts w:cs="Arial"/>
          <w:sz w:val="30"/>
          <w:rtl/>
        </w:rPr>
        <w:t>‬</w:t>
      </w: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٤٩-</w:t>
          </w:r>
          <w:r w:rsidR="00AF58A7" w:rsidRPr="006D3C87">
            <w:rPr>
              <w:rFonts w:ascii="Traditional Arabic" w:hAnsi="Traditional Arabic"/>
              <w:sz w:val="30"/>
              <w:rtl/>
            </w:rPr>
            <w:tab/>
            <w:t>نقحت الخبيرة المستقلة الصيغة السابقة ل</w:t>
          </w:r>
          <w:r w:rsidR="00AF58A7">
            <w:rPr>
              <w:rFonts w:ascii="Traditional Arabic" w:hAnsi="Traditional Arabic" w:hint="cs"/>
              <w:sz w:val="30"/>
              <w:rtl/>
            </w:rPr>
            <w:t xml:space="preserve">عنوان </w:t>
          </w:r>
          <w:r w:rsidR="00AF58A7" w:rsidRPr="006D3C87">
            <w:rPr>
              <w:rFonts w:ascii="Traditional Arabic" w:hAnsi="Traditional Arabic"/>
              <w:sz w:val="30"/>
              <w:rtl/>
            </w:rPr>
            <w:t xml:space="preserve">مشروع الإعلان </w:t>
          </w:r>
          <w:r w:rsidR="00AF58A7">
            <w:rPr>
              <w:rFonts w:ascii="Traditional Arabic" w:hAnsi="Traditional Arabic" w:hint="cs"/>
              <w:sz w:val="30"/>
              <w:rtl/>
            </w:rPr>
            <w:t>فجعلتها</w:t>
          </w:r>
          <w:r w:rsidR="00AF58A7" w:rsidRPr="006D3C87">
            <w:rPr>
              <w:rFonts w:ascii="Traditional Arabic" w:hAnsi="Traditional Arabic"/>
              <w:sz w:val="30"/>
              <w:rtl/>
            </w:rPr>
            <w:t xml:space="preserve"> "مشروع الإعلان المقترح"</w:t>
          </w:r>
          <w:r w:rsidR="00AF58A7">
            <w:rPr>
              <w:rFonts w:ascii="Traditional Arabic" w:hAnsi="Traditional Arabic" w:hint="cs"/>
              <w:sz w:val="30"/>
              <w:rtl/>
            </w:rPr>
            <w:t xml:space="preserve"> من خلال</w:t>
          </w:r>
          <w:r w:rsidR="00AF58A7" w:rsidRPr="006D3C87">
            <w:rPr>
              <w:rFonts w:ascii="Traditional Arabic" w:hAnsi="Traditional Arabic"/>
              <w:sz w:val="30"/>
              <w:rtl/>
            </w:rPr>
            <w:t xml:space="preserve"> عملية تضمنت </w:t>
          </w:r>
          <w:r w:rsidR="00AF58A7">
            <w:rPr>
              <w:rFonts w:ascii="Traditional Arabic" w:hAnsi="Traditional Arabic" w:hint="cs"/>
              <w:sz w:val="30"/>
              <w:rtl/>
            </w:rPr>
            <w:t>ال</w:t>
          </w:r>
          <w:r w:rsidR="00AF58A7" w:rsidRPr="006D3C87">
            <w:rPr>
              <w:rFonts w:ascii="Traditional Arabic" w:hAnsi="Traditional Arabic"/>
              <w:sz w:val="30"/>
              <w:rtl/>
            </w:rPr>
            <w:t xml:space="preserve">مشاورات </w:t>
          </w:r>
          <w:r w:rsidR="00AF58A7">
            <w:rPr>
              <w:rFonts w:ascii="Traditional Arabic" w:hAnsi="Traditional Arabic" w:hint="cs"/>
              <w:sz w:val="30"/>
              <w:rtl/>
            </w:rPr>
            <w:t>ال</w:t>
          </w:r>
          <w:r w:rsidR="00AF58A7" w:rsidRPr="006D3C87">
            <w:rPr>
              <w:rFonts w:ascii="Traditional Arabic" w:hAnsi="Traditional Arabic"/>
              <w:sz w:val="30"/>
              <w:rtl/>
            </w:rPr>
            <w:t>إقليمية</w:t>
          </w:r>
          <w:r w:rsidR="00AF58A7">
            <w:rPr>
              <w:rFonts w:ascii="Traditional Arabic" w:hAnsi="Traditional Arabic" w:hint="cs"/>
              <w:sz w:val="30"/>
              <w:rtl/>
            </w:rPr>
            <w:t xml:space="preserve"> الخمس التي</w:t>
          </w:r>
          <w:r w:rsidR="00AF58A7" w:rsidRPr="006D3C87">
            <w:rPr>
              <w:rFonts w:ascii="Traditional Arabic" w:hAnsi="Traditional Arabic"/>
              <w:sz w:val="30"/>
              <w:rtl/>
            </w:rPr>
            <w:t xml:space="preserve"> أ</w:t>
          </w:r>
          <w:r w:rsidR="00AF58A7">
            <w:rPr>
              <w:rFonts w:ascii="Traditional Arabic" w:hAnsi="Traditional Arabic" w:hint="cs"/>
              <w:sz w:val="30"/>
              <w:rtl/>
            </w:rPr>
            <w:t>ُ</w:t>
          </w:r>
          <w:r w:rsidR="00AF58A7" w:rsidRPr="006D3C87">
            <w:rPr>
              <w:rFonts w:ascii="Traditional Arabic" w:hAnsi="Traditional Arabic"/>
              <w:sz w:val="30"/>
              <w:rtl/>
            </w:rPr>
            <w:t>جريت في عامي</w:t>
          </w:r>
          <w:r w:rsidR="00E87EE6">
            <w:rPr>
              <w:rFonts w:ascii="Traditional Arabic" w:hAnsi="Traditional Arabic" w:hint="cs"/>
              <w:sz w:val="30"/>
              <w:rtl/>
            </w:rPr>
            <w:t> </w:t>
          </w:r>
          <w:r w:rsidR="00AF58A7" w:rsidRPr="006D3C87">
            <w:rPr>
              <w:rFonts w:ascii="Traditional Arabic" w:hAnsi="Traditional Arabic"/>
              <w:sz w:val="30"/>
              <w:rtl/>
            </w:rPr>
            <w:t xml:space="preserve">٢٠١٥ و٢٠١٦، واجتماع فريق الخبراء </w:t>
          </w:r>
          <w:r w:rsidR="00AF58A7">
            <w:rPr>
              <w:rFonts w:ascii="Traditional Arabic" w:hAnsi="Traditional Arabic"/>
              <w:sz w:val="30"/>
              <w:rtl/>
            </w:rPr>
            <w:t>ال</w:t>
          </w:r>
          <w:r w:rsidR="00AF58A7">
            <w:rPr>
              <w:rFonts w:ascii="Traditional Arabic" w:hAnsi="Traditional Arabic" w:hint="cs"/>
              <w:sz w:val="30"/>
              <w:rtl/>
            </w:rPr>
            <w:t>معقود</w:t>
          </w:r>
          <w:r w:rsidR="00AF58A7" w:rsidRPr="006D3C87">
            <w:rPr>
              <w:rFonts w:ascii="Traditional Arabic" w:hAnsi="Traditional Arabic"/>
              <w:sz w:val="30"/>
              <w:rtl/>
            </w:rPr>
            <w:t xml:space="preserve"> في شباط/فبراير ٢٠١٧، فضل</w:t>
          </w:r>
          <w:r w:rsidR="00D87C9D">
            <w:rPr>
              <w:rFonts w:ascii="Traditional Arabic" w:hAnsi="Traditional Arabic"/>
              <w:sz w:val="30"/>
              <w:rtl/>
            </w:rPr>
            <w:t xml:space="preserve">اً </w:t>
          </w:r>
          <w:r w:rsidR="00AF58A7" w:rsidRPr="006D3C87">
            <w:rPr>
              <w:rFonts w:ascii="Traditional Arabic" w:hAnsi="Traditional Arabic"/>
              <w:sz w:val="30"/>
              <w:rtl/>
            </w:rPr>
            <w:t>عن القدر الكبير من التفكير والبحث الذي أضافته الخبيرة المستقلة نفسها.</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dir w:val="rtl">
              <w:r w:rsidR="00AF58A7" w:rsidRPr="006D3C87">
                <w:rPr>
                  <w:rFonts w:ascii="Traditional Arabic" w:hAnsi="Traditional Arabic"/>
                  <w:sz w:val="30"/>
                  <w:rtl/>
                </w:rPr>
                <w:t>وكان</w:t>
              </w:r>
              <w:r w:rsidR="00AF58A7">
                <w:rPr>
                  <w:rFonts w:ascii="Traditional Arabic" w:hAnsi="Traditional Arabic" w:hint="cs"/>
                  <w:sz w:val="30"/>
                  <w:rtl/>
                </w:rPr>
                <w:t xml:space="preserve"> الغرض من تلك</w:t>
              </w:r>
              <w:r w:rsidR="00AF58A7" w:rsidRPr="006D3C87">
                <w:rPr>
                  <w:rFonts w:ascii="Traditional Arabic" w:hAnsi="Traditional Arabic"/>
                  <w:sz w:val="30"/>
                  <w:rtl/>
                </w:rPr>
                <w:t xml:space="preserve"> العملية </w:t>
              </w:r>
              <w:r w:rsidR="00AF58A7">
                <w:rPr>
                  <w:rFonts w:ascii="Traditional Arabic" w:hAnsi="Traditional Arabic" w:hint="cs"/>
                  <w:sz w:val="30"/>
                  <w:rtl/>
                </w:rPr>
                <w:t xml:space="preserve">اعتبار ما هو مناسب من تصورات </w:t>
              </w:r>
              <w:r w:rsidR="00AF58A7" w:rsidRPr="006D3C87">
                <w:rPr>
                  <w:rFonts w:ascii="Traditional Arabic" w:hAnsi="Traditional Arabic"/>
                  <w:sz w:val="30"/>
                  <w:rtl/>
                </w:rPr>
                <w:t xml:space="preserve">الدول والمجتمع المدني والخبراء </w:t>
              </w:r>
              <w:r w:rsidR="00AF58A7">
                <w:rPr>
                  <w:rFonts w:ascii="Traditional Arabic" w:hAnsi="Traditional Arabic" w:hint="cs"/>
                  <w:sz w:val="30"/>
                  <w:rtl/>
                </w:rPr>
                <w:t>بشأن</w:t>
              </w:r>
              <w:r w:rsidR="00AF58A7" w:rsidRPr="006D3C87">
                <w:rPr>
                  <w:rFonts w:ascii="Traditional Arabic" w:hAnsi="Traditional Arabic"/>
                  <w:sz w:val="30"/>
                  <w:rtl/>
                </w:rPr>
                <w:t xml:space="preserve"> مشروع الإعلان</w:t>
              </w:r>
              <w:r w:rsidR="00AF58A7">
                <w:rPr>
                  <w:rFonts w:ascii="Traditional Arabic" w:hAnsi="Traditional Arabic" w:hint="cs"/>
                  <w:sz w:val="30"/>
                  <w:rtl/>
                </w:rPr>
                <w:t>، و</w:t>
              </w:r>
              <w:r w:rsidR="00AF58A7" w:rsidRPr="006D3C87">
                <w:rPr>
                  <w:rFonts w:ascii="Traditional Arabic" w:hAnsi="Traditional Arabic"/>
                  <w:sz w:val="30"/>
                  <w:rtl/>
                </w:rPr>
                <w:t xml:space="preserve">مواءمة الوثيقة </w:t>
              </w:r>
              <w:r w:rsidR="00AF58A7">
                <w:rPr>
                  <w:rFonts w:ascii="Traditional Arabic" w:hAnsi="Traditional Arabic" w:hint="cs"/>
                  <w:sz w:val="30"/>
                  <w:rtl/>
                </w:rPr>
                <w:t xml:space="preserve">مع </w:t>
              </w:r>
              <w:r w:rsidR="00AF58A7" w:rsidRPr="006D3C87">
                <w:rPr>
                  <w:rFonts w:ascii="Traditional Arabic" w:hAnsi="Traditional Arabic"/>
                  <w:sz w:val="30"/>
                  <w:rtl/>
                </w:rPr>
                <w:t>الإطا</w:t>
              </w:r>
              <w:r w:rsidR="00AF58A7">
                <w:rPr>
                  <w:rFonts w:ascii="Traditional Arabic" w:hAnsi="Traditional Arabic" w:hint="cs"/>
                  <w:sz w:val="30"/>
                  <w:rtl/>
                </w:rPr>
                <w:t>ر</w:t>
              </w:r>
              <w:r w:rsidR="00AF58A7" w:rsidRPr="006D3C87">
                <w:rPr>
                  <w:rFonts w:ascii="Traditional Arabic" w:hAnsi="Traditional Arabic"/>
                  <w:sz w:val="30"/>
                  <w:rtl/>
                </w:rPr>
                <w:t xml:space="preserve"> الحالي للقانون الدولي، لا سيما القانون الدولي لحقوق الإنسان.</w:t>
              </w:r>
              <w:r w:rsidR="00E53D48">
                <w:t>‬</w:t>
              </w:r>
              <w:r w:rsidR="00E53D48">
                <w:t>‬</w:t>
              </w:r>
              <w:r w:rsidR="00E53D48">
                <w:t>‬</w:t>
              </w:r>
              <w:r w:rsidR="00E53D48">
                <w:t>‬</w:t>
              </w:r>
              <w:r>
                <w:t>‬</w:t>
              </w:r>
              <w:r>
                <w:t>‬</w:t>
              </w:r>
              <w:r>
                <w:t>‬</w:t>
              </w:r>
              <w:r>
                <w:t>‬</w:t>
              </w:r>
            </w:dir>
          </w:di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٥٠-</w:t>
          </w:r>
          <w:r w:rsidR="00AF58A7" w:rsidRPr="006D3C87">
            <w:rPr>
              <w:rFonts w:ascii="Traditional Arabic" w:hAnsi="Traditional Arabic"/>
              <w:sz w:val="30"/>
              <w:rtl/>
            </w:rPr>
            <w:tab/>
            <w:t>و</w:t>
          </w:r>
          <w:r w:rsidR="00AF58A7">
            <w:rPr>
              <w:rFonts w:ascii="Traditional Arabic" w:hAnsi="Traditional Arabic" w:hint="cs"/>
              <w:sz w:val="30"/>
              <w:rtl/>
            </w:rPr>
            <w:t>في نص</w:t>
          </w:r>
          <w:r w:rsidR="00AF58A7" w:rsidRPr="006D3C87">
            <w:rPr>
              <w:rFonts w:ascii="Traditional Arabic" w:hAnsi="Traditional Arabic"/>
              <w:sz w:val="30"/>
              <w:rtl/>
            </w:rPr>
            <w:t xml:space="preserve"> مشروع الإعلان</w:t>
          </w:r>
          <w:r w:rsidR="00AF58A7">
            <w:rPr>
              <w:rFonts w:ascii="Traditional Arabic" w:hAnsi="Traditional Arabic" w:hint="cs"/>
              <w:sz w:val="30"/>
              <w:rtl/>
            </w:rPr>
            <w:t xml:space="preserve"> بكامله</w:t>
          </w:r>
          <w:r w:rsidR="00AF58A7" w:rsidRPr="006D3C87">
            <w:rPr>
              <w:rFonts w:ascii="Traditional Arabic" w:hAnsi="Traditional Arabic"/>
              <w:sz w:val="30"/>
              <w:rtl/>
            </w:rPr>
            <w:t xml:space="preserve">، </w:t>
          </w:r>
          <w:r w:rsidR="00AF58A7">
            <w:rPr>
              <w:rFonts w:ascii="Traditional Arabic" w:hAnsi="Traditional Arabic" w:hint="cs"/>
              <w:sz w:val="30"/>
              <w:rtl/>
            </w:rPr>
            <w:t>أدرج</w:t>
          </w:r>
          <w:r w:rsidR="00AF58A7" w:rsidRPr="006D3C87">
            <w:rPr>
              <w:rFonts w:ascii="Traditional Arabic" w:hAnsi="Traditional Arabic"/>
              <w:sz w:val="30"/>
              <w:rtl/>
            </w:rPr>
            <w:t xml:space="preserve">ت الخبيرة المستقلة </w:t>
          </w:r>
          <w:r w:rsidR="00AF58A7">
            <w:rPr>
              <w:rFonts w:ascii="Traditional Arabic" w:hAnsi="Traditional Arabic" w:hint="cs"/>
              <w:sz w:val="30"/>
              <w:rtl/>
            </w:rPr>
            <w:t>إشارات إلى اللغة</w:t>
          </w:r>
          <w:r w:rsidR="00AF58A7" w:rsidRPr="006D3C87">
            <w:rPr>
              <w:rFonts w:ascii="Traditional Arabic" w:hAnsi="Traditional Arabic"/>
              <w:sz w:val="30"/>
              <w:rtl/>
            </w:rPr>
            <w:t xml:space="preserve"> والمفاهيم المتفق عليها بالفعل في الوثائق القانونية الدولية </w:t>
          </w:r>
          <w:r w:rsidR="00AF58A7">
            <w:rPr>
              <w:rFonts w:ascii="Traditional Arabic" w:hAnsi="Traditional Arabic" w:hint="cs"/>
              <w:sz w:val="30"/>
              <w:rtl/>
            </w:rPr>
            <w:t>المعمول بها</w:t>
          </w:r>
          <w:r w:rsidR="00AF58A7" w:rsidRPr="006D3C87">
            <w:rPr>
              <w:rFonts w:ascii="Traditional Arabic" w:hAnsi="Traditional Arabic"/>
              <w:sz w:val="30"/>
              <w:rtl/>
            </w:rPr>
            <w:t>، بما في</w:t>
          </w:r>
          <w:r w:rsidR="00AF58A7">
            <w:rPr>
              <w:rFonts w:ascii="Traditional Arabic" w:hAnsi="Traditional Arabic" w:hint="cs"/>
              <w:sz w:val="30"/>
              <w:rtl/>
            </w:rPr>
            <w:t>ها</w:t>
          </w:r>
          <w:r w:rsidR="00AF58A7" w:rsidRPr="006D3C87">
            <w:rPr>
              <w:rFonts w:ascii="Traditional Arabic" w:hAnsi="Traditional Arabic"/>
              <w:sz w:val="30"/>
              <w:rtl/>
            </w:rPr>
            <w:t xml:space="preserve"> ميثاق الأمم المتحدة، والإعلان العالمي لحقوق الإنسان، واتفاقية الأمم المتحدة الإطارية بشأن تغير المناخ، وذلك من أجل تعزيز ديباجة مشروع النص، ومواصلة تطوير إطار قانوني للحق في التضامن الدولي</w:t>
          </w:r>
          <w:r w:rsidR="00AF58A7">
            <w:rPr>
              <w:rFonts w:ascii="Traditional Arabic" w:hAnsi="Traditional Arabic" w:hint="cs"/>
              <w:sz w:val="30"/>
              <w:rtl/>
            </w:rPr>
            <w:t xml:space="preserve"> قائم على أساس صحيح</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٥١-</w:t>
          </w:r>
          <w:r w:rsidR="00AF58A7" w:rsidRPr="006D3C87">
            <w:rPr>
              <w:rFonts w:ascii="Traditional Arabic" w:hAnsi="Traditional Arabic"/>
              <w:sz w:val="30"/>
              <w:rtl/>
            </w:rPr>
            <w:tab/>
            <w:t xml:space="preserve">وفي أثناء المشاورات </w:t>
          </w:r>
          <w:r w:rsidR="00AF58A7">
            <w:rPr>
              <w:rFonts w:ascii="Traditional Arabic" w:hAnsi="Traditional Arabic"/>
              <w:sz w:val="30"/>
              <w:rtl/>
            </w:rPr>
            <w:t xml:space="preserve">الإقليمية، </w:t>
          </w:r>
          <w:r w:rsidR="00AF58A7">
            <w:rPr>
              <w:rFonts w:ascii="Traditional Arabic" w:hAnsi="Traditional Arabic" w:hint="cs"/>
              <w:sz w:val="30"/>
              <w:rtl/>
            </w:rPr>
            <w:t>كان ثمة ا</w:t>
          </w:r>
          <w:r w:rsidR="00AF58A7">
            <w:rPr>
              <w:rFonts w:ascii="Traditional Arabic" w:hAnsi="Traditional Arabic"/>
              <w:sz w:val="30"/>
              <w:rtl/>
            </w:rPr>
            <w:t xml:space="preserve">تفاق </w:t>
          </w:r>
          <w:r w:rsidR="00AF58A7">
            <w:rPr>
              <w:rFonts w:ascii="Traditional Arabic" w:hAnsi="Traditional Arabic" w:hint="cs"/>
              <w:sz w:val="30"/>
              <w:rtl/>
            </w:rPr>
            <w:t xml:space="preserve">واسع </w:t>
          </w:r>
          <w:r w:rsidR="00AF58A7" w:rsidRPr="006D3C87">
            <w:rPr>
              <w:rFonts w:ascii="Traditional Arabic" w:hAnsi="Traditional Arabic"/>
              <w:sz w:val="30"/>
              <w:rtl/>
            </w:rPr>
            <w:t>على أن من الممكن تبسيط عنوان مشروع الإعلان ليصبح "مشروع إعلان الحق في التضامن الدولي"، لأن نص المشروع نفس</w:t>
          </w:r>
          <w:r w:rsidR="00AF58A7">
            <w:rPr>
              <w:rFonts w:ascii="Traditional Arabic" w:hAnsi="Traditional Arabic" w:hint="cs"/>
              <w:sz w:val="30"/>
              <w:rtl/>
            </w:rPr>
            <w:t>َ</w:t>
          </w:r>
          <w:r w:rsidR="00AF58A7" w:rsidRPr="006D3C87">
            <w:rPr>
              <w:rFonts w:ascii="Traditional Arabic" w:hAnsi="Traditional Arabic"/>
              <w:sz w:val="30"/>
              <w:rtl/>
            </w:rPr>
            <w:t xml:space="preserve">ه يشير بوضوح إلى أصحاب الحقوق، </w:t>
          </w:r>
          <w:r w:rsidR="00AF58A7">
            <w:rPr>
              <w:rFonts w:ascii="Traditional Arabic" w:hAnsi="Traditional Arabic" w:hint="cs"/>
              <w:sz w:val="30"/>
              <w:rtl/>
            </w:rPr>
            <w:t>شعوباً وأفراداً</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٥٢-</w:t>
          </w:r>
          <w:r w:rsidR="00AF58A7" w:rsidRPr="006D3C87">
            <w:rPr>
              <w:rFonts w:ascii="Traditional Arabic" w:hAnsi="Traditional Arabic"/>
              <w:sz w:val="30"/>
              <w:rtl/>
            </w:rPr>
            <w:tab/>
            <w:t>وتن</w:t>
          </w:r>
          <w:r w:rsidR="00AF58A7">
            <w:rPr>
              <w:rFonts w:ascii="Traditional Arabic" w:hAnsi="Traditional Arabic" w:hint="cs"/>
              <w:sz w:val="30"/>
              <w:rtl/>
            </w:rPr>
            <w:t>اول</w:t>
          </w:r>
          <w:r w:rsidR="00AF58A7" w:rsidRPr="006D3C87">
            <w:rPr>
              <w:rFonts w:ascii="Traditional Arabic" w:hAnsi="Traditional Arabic"/>
              <w:sz w:val="30"/>
              <w:rtl/>
            </w:rPr>
            <w:t xml:space="preserve">ت المناقشات التي دارت في اجتماع فريق الخبراء </w:t>
          </w:r>
          <w:r w:rsidR="00AF58A7">
            <w:rPr>
              <w:rFonts w:ascii="Traditional Arabic" w:hAnsi="Traditional Arabic" w:hint="cs"/>
              <w:sz w:val="30"/>
              <w:rtl/>
            </w:rPr>
            <w:t xml:space="preserve">من بين ما تناولته </w:t>
          </w:r>
          <w:r w:rsidR="00AF58A7" w:rsidRPr="006D3C87">
            <w:rPr>
              <w:rFonts w:ascii="Traditional Arabic" w:hAnsi="Traditional Arabic"/>
              <w:sz w:val="30"/>
              <w:rtl/>
            </w:rPr>
            <w:t>اعتبارات مجدية بشأن هيكل الإعلان ككل، وما إذا كان من الأفضل تعريف الحق في التضامن الدولي أولا</w:t>
          </w:r>
          <w:r w:rsidR="00AF58A7">
            <w:rPr>
              <w:rFonts w:ascii="Traditional Arabic" w:hAnsi="Traditional Arabic" w:hint="cs"/>
              <w:sz w:val="30"/>
              <w:rtl/>
            </w:rPr>
            <w:t>ً</w:t>
          </w:r>
          <w:r w:rsidR="00AF58A7" w:rsidRPr="006D3C87">
            <w:rPr>
              <w:rFonts w:ascii="Traditional Arabic" w:hAnsi="Traditional Arabic"/>
              <w:sz w:val="30"/>
              <w:rtl/>
            </w:rPr>
            <w:t xml:space="preserve"> لأن ذ</w:t>
          </w:r>
          <w:r w:rsidR="00AF58A7">
            <w:rPr>
              <w:rFonts w:ascii="Traditional Arabic" w:hAnsi="Traditional Arabic" w:hint="cs"/>
              <w:sz w:val="30"/>
              <w:rtl/>
            </w:rPr>
            <w:t>ا</w:t>
          </w:r>
          <w:r w:rsidR="00AF58A7" w:rsidRPr="006D3C87">
            <w:rPr>
              <w:rFonts w:ascii="Traditional Arabic" w:hAnsi="Traditional Arabic"/>
              <w:sz w:val="30"/>
              <w:rtl/>
            </w:rPr>
            <w:t xml:space="preserve">ك </w:t>
          </w:r>
          <w:r w:rsidR="00AF58A7">
            <w:rPr>
              <w:rFonts w:ascii="Traditional Arabic" w:hAnsi="Traditional Arabic" w:hint="cs"/>
              <w:sz w:val="30"/>
              <w:rtl/>
            </w:rPr>
            <w:t>هو</w:t>
          </w:r>
          <w:r w:rsidR="00AF58A7" w:rsidRPr="006D3C87">
            <w:rPr>
              <w:rFonts w:ascii="Traditional Arabic" w:hAnsi="Traditional Arabic"/>
              <w:sz w:val="30"/>
              <w:rtl/>
            </w:rPr>
            <w:t xml:space="preserve"> موضوع الإعلان، أو بالأحرى البدء </w:t>
          </w:r>
          <w:r w:rsidR="00AF58A7">
            <w:rPr>
              <w:rFonts w:ascii="Traditional Arabic" w:hAnsi="Traditional Arabic" w:hint="cs"/>
              <w:sz w:val="30"/>
              <w:rtl/>
            </w:rPr>
            <w:t>ب</w:t>
          </w:r>
          <w:r w:rsidR="00AF58A7" w:rsidRPr="006D3C87">
            <w:rPr>
              <w:rFonts w:ascii="Traditional Arabic" w:hAnsi="Traditional Arabic"/>
              <w:sz w:val="30"/>
              <w:rtl/>
            </w:rPr>
            <w:t xml:space="preserve">وضع مفهوم أوسع للتضامن الدولي قبل </w:t>
          </w:r>
          <w:r w:rsidR="00AF58A7">
            <w:rPr>
              <w:rFonts w:ascii="Traditional Arabic" w:hAnsi="Traditional Arabic" w:hint="cs"/>
              <w:sz w:val="30"/>
              <w:rtl/>
            </w:rPr>
            <w:t>الخوض</w:t>
          </w:r>
          <w:r w:rsidR="00AF58A7" w:rsidRPr="006D3C87">
            <w:rPr>
              <w:rFonts w:ascii="Traditional Arabic" w:hAnsi="Traditional Arabic"/>
              <w:sz w:val="30"/>
              <w:rtl/>
            </w:rPr>
            <w:t xml:space="preserve"> </w:t>
          </w:r>
          <w:r w:rsidR="00AF58A7">
            <w:rPr>
              <w:rFonts w:ascii="Traditional Arabic" w:hAnsi="Traditional Arabic" w:hint="cs"/>
              <w:sz w:val="30"/>
              <w:rtl/>
            </w:rPr>
            <w:t xml:space="preserve">في </w:t>
          </w:r>
          <w:r w:rsidR="00AF58A7" w:rsidRPr="006D3C87">
            <w:rPr>
              <w:rFonts w:ascii="Traditional Arabic" w:hAnsi="Traditional Arabic"/>
              <w:sz w:val="30"/>
              <w:rtl/>
            </w:rPr>
            <w:t>جوهر هذا الحق.</w:t>
          </w:r>
          <w:r w:rsidR="003E1D2A">
            <w:t>‬</w:t>
          </w:r>
          <w:r w:rsidR="00E53D48">
            <w:t>‬</w:t>
          </w:r>
          <w:r w:rsidR="00E53D48">
            <w:t>‬</w:t>
          </w:r>
          <w:r>
            <w:t>‬</w:t>
          </w:r>
          <w:r>
            <w:t>‬</w:t>
          </w:r>
        </w:dir>
      </w:dir>
    </w:p>
    <w:p w:rsidR="00AF58A7" w:rsidRPr="006D3C87" w:rsidRDefault="0021092F" w:rsidP="00D87C9D">
      <w:pPr>
        <w:pStyle w:val="SingleTxtGA"/>
        <w:rPr>
          <w:rFonts w:ascii="Traditional Arabic" w:hAnsi="Traditional Arabic"/>
          <w:sz w:val="30"/>
        </w:rPr>
      </w:pPr>
      <w:dir w:val="rtl">
        <w:dir w:val="rtl">
          <w:r w:rsidR="00AF58A7" w:rsidRPr="006D3C87">
            <w:rPr>
              <w:rFonts w:ascii="Traditional Arabic" w:hAnsi="Traditional Arabic"/>
              <w:sz w:val="30"/>
              <w:rtl/>
            </w:rPr>
            <w:t>٥٣-</w:t>
          </w:r>
          <w:r w:rsidR="00AF58A7" w:rsidRPr="006D3C87">
            <w:rPr>
              <w:rFonts w:ascii="Traditional Arabic" w:hAnsi="Traditional Arabic"/>
              <w:sz w:val="30"/>
              <w:rtl/>
            </w:rPr>
            <w:tab/>
            <w:t>وتضم</w:t>
          </w:r>
          <w:r w:rsidR="00AF58A7">
            <w:rPr>
              <w:rFonts w:ascii="Traditional Arabic" w:hAnsi="Traditional Arabic" w:hint="cs"/>
              <w:sz w:val="30"/>
              <w:rtl/>
            </w:rPr>
            <w:t>ّ</w:t>
          </w:r>
          <w:r w:rsidR="00AF58A7" w:rsidRPr="006D3C87">
            <w:rPr>
              <w:rFonts w:ascii="Traditional Arabic" w:hAnsi="Traditional Arabic"/>
              <w:sz w:val="30"/>
              <w:rtl/>
            </w:rPr>
            <w:t>ن اجتماع فريق الخبراء أيضا</w:t>
          </w:r>
          <w:r w:rsidR="00AF58A7">
            <w:rPr>
              <w:rFonts w:ascii="Traditional Arabic" w:hAnsi="Traditional Arabic" w:hint="cs"/>
              <w:sz w:val="30"/>
              <w:rtl/>
            </w:rPr>
            <w:t>ً</w:t>
          </w:r>
          <w:r w:rsidR="00AF58A7" w:rsidRPr="006D3C87">
            <w:rPr>
              <w:rFonts w:ascii="Traditional Arabic" w:hAnsi="Traditional Arabic"/>
              <w:sz w:val="30"/>
              <w:rtl/>
            </w:rPr>
            <w:t xml:space="preserve"> مناقشة هامة بشأن أهمية مشروع إعلان</w:t>
          </w:r>
          <w:r w:rsidR="00AF58A7">
            <w:rPr>
              <w:rFonts w:ascii="Traditional Arabic" w:hAnsi="Traditional Arabic" w:hint="cs"/>
              <w:sz w:val="30"/>
              <w:rtl/>
            </w:rPr>
            <w:t>ٍ</w:t>
          </w:r>
          <w:r w:rsidR="00AF58A7" w:rsidRPr="006D3C87">
            <w:rPr>
              <w:rFonts w:ascii="Traditional Arabic" w:hAnsi="Traditional Arabic"/>
              <w:sz w:val="30"/>
              <w:rtl/>
            </w:rPr>
            <w:t xml:space="preserve"> بشأن التضامن الدولي في </w:t>
          </w:r>
          <w:r w:rsidR="00AF58A7">
            <w:rPr>
              <w:rFonts w:ascii="Traditional Arabic" w:hAnsi="Traditional Arabic" w:hint="cs"/>
              <w:sz w:val="30"/>
              <w:rtl/>
            </w:rPr>
            <w:t>زمن تصاعد</w:t>
          </w:r>
          <w:r w:rsidR="00AF58A7" w:rsidRPr="006D3C87">
            <w:rPr>
              <w:rFonts w:ascii="Traditional Arabic" w:hAnsi="Traditional Arabic"/>
              <w:sz w:val="30"/>
              <w:rtl/>
            </w:rPr>
            <w:t xml:space="preserve"> النزعة القومية والت</w:t>
          </w:r>
          <w:r w:rsidR="00AF58A7">
            <w:rPr>
              <w:rFonts w:ascii="Traditional Arabic" w:hAnsi="Traditional Arabic" w:hint="cs"/>
              <w:sz w:val="30"/>
              <w:rtl/>
            </w:rPr>
            <w:t>فتت</w:t>
          </w:r>
          <w:r w:rsidR="00AF58A7" w:rsidRPr="006D3C87">
            <w:rPr>
              <w:rFonts w:ascii="Traditional Arabic" w:hAnsi="Traditional Arabic"/>
              <w:sz w:val="30"/>
              <w:rtl/>
            </w:rPr>
            <w:t xml:space="preserve"> في جميع أنحاء العالم.</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dir w:val="rtl">
              <w:r w:rsidR="00AF58A7" w:rsidRPr="006D3C87">
                <w:rPr>
                  <w:rFonts w:ascii="Traditional Arabic" w:hAnsi="Traditional Arabic"/>
                  <w:sz w:val="30"/>
                  <w:rtl/>
                </w:rPr>
                <w:t>وارتأى الخبراء أن الأحداث الحالية لربما تكون قد أبرزت في واقع الأمر الحاجة لهذه الوثيقة، وأن من شأن رؤية للتضامن الدولي</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قائمة على حقوق الإنسان أن </w:t>
              </w:r>
              <w:r w:rsidR="00AF58A7">
                <w:rPr>
                  <w:rFonts w:ascii="Traditional Arabic" w:hAnsi="Traditional Arabic"/>
                  <w:sz w:val="30"/>
                  <w:rtl/>
                </w:rPr>
                <w:t>ت</w:t>
              </w:r>
              <w:r w:rsidR="00AF58A7">
                <w:rPr>
                  <w:rFonts w:ascii="Traditional Arabic" w:hAnsi="Traditional Arabic" w:hint="cs"/>
                  <w:sz w:val="30"/>
                  <w:rtl/>
                </w:rPr>
                <w:t>شيع</w:t>
              </w:r>
              <w:r w:rsidR="00AF58A7" w:rsidRPr="006D3C87">
                <w:rPr>
                  <w:rFonts w:ascii="Traditional Arabic" w:hAnsi="Traditional Arabic"/>
                  <w:sz w:val="30"/>
                  <w:rtl/>
                </w:rPr>
                <w:t xml:space="preserve"> خطابا</w:t>
              </w:r>
              <w:r w:rsidR="00AF58A7">
                <w:rPr>
                  <w:rFonts w:ascii="Traditional Arabic" w:hAnsi="Traditional Arabic" w:hint="cs"/>
                  <w:sz w:val="30"/>
                  <w:rtl/>
                </w:rPr>
                <w:t>ً</w:t>
              </w:r>
              <w:r w:rsidR="00AF58A7" w:rsidRPr="006D3C87">
                <w:rPr>
                  <w:rFonts w:ascii="Traditional Arabic" w:hAnsi="Traditional Arabic"/>
                  <w:sz w:val="30"/>
                  <w:rtl/>
                </w:rPr>
                <w:t xml:space="preserve"> بديلا</w:t>
              </w:r>
              <w:r w:rsidR="00AF58A7">
                <w:rPr>
                  <w:rFonts w:ascii="Traditional Arabic" w:hAnsi="Traditional Arabic" w:hint="cs"/>
                  <w:sz w:val="30"/>
                  <w:rtl/>
                </w:rPr>
                <w:t>ً</w:t>
              </w:r>
              <w:r w:rsidR="00AF58A7" w:rsidRPr="006D3C87">
                <w:rPr>
                  <w:rFonts w:ascii="Traditional Arabic" w:hAnsi="Traditional Arabic"/>
                  <w:sz w:val="30"/>
                  <w:rtl/>
                </w:rPr>
                <w:t xml:space="preserve"> </w:t>
              </w:r>
              <w:r w:rsidR="00AF58A7">
                <w:rPr>
                  <w:rFonts w:ascii="Traditional Arabic" w:hAnsi="Traditional Arabic" w:hint="cs"/>
                  <w:sz w:val="30"/>
                  <w:rtl/>
                </w:rPr>
                <w:t>عن خطاب ا</w:t>
              </w:r>
              <w:r w:rsidR="00AF58A7">
                <w:rPr>
                  <w:rFonts w:ascii="Traditional Arabic" w:hAnsi="Traditional Arabic"/>
                  <w:sz w:val="30"/>
                  <w:rtl/>
                </w:rPr>
                <w:t>ل</w:t>
              </w:r>
              <w:r w:rsidR="00AF58A7" w:rsidRPr="006D3C87">
                <w:rPr>
                  <w:rFonts w:ascii="Traditional Arabic" w:hAnsi="Traditional Arabic"/>
                  <w:sz w:val="30"/>
                  <w:rtl/>
                </w:rPr>
                <w:t xml:space="preserve">عولمة </w:t>
              </w:r>
              <w:r w:rsidR="00AF58A7">
                <w:rPr>
                  <w:rFonts w:ascii="Traditional Arabic" w:hAnsi="Traditional Arabic" w:hint="cs"/>
                  <w:sz w:val="30"/>
                  <w:rtl/>
                </w:rPr>
                <w:t xml:space="preserve">التي </w:t>
              </w:r>
              <w:r w:rsidR="00AF58A7" w:rsidRPr="006D3C87">
                <w:rPr>
                  <w:rFonts w:ascii="Traditional Arabic" w:hAnsi="Traditional Arabic"/>
                  <w:sz w:val="30"/>
                  <w:rtl/>
                </w:rPr>
                <w:t>ما</w:t>
              </w:r>
              <w:r w:rsidR="00D87C9D">
                <w:rPr>
                  <w:rFonts w:ascii="Traditional Arabic" w:hAnsi="Traditional Arabic" w:hint="cs"/>
                  <w:sz w:val="30"/>
                  <w:rtl/>
                </w:rPr>
                <w:t> </w:t>
              </w:r>
              <w:r w:rsidR="00AF58A7" w:rsidRPr="006D3C87">
                <w:rPr>
                  <w:rFonts w:ascii="Traditional Arabic" w:hAnsi="Traditional Arabic"/>
                  <w:sz w:val="30"/>
                  <w:rtl/>
                </w:rPr>
                <w:t>فتئت ت</w:t>
              </w:r>
              <w:r w:rsidR="00AF58A7">
                <w:rPr>
                  <w:rFonts w:ascii="Traditional Arabic" w:hAnsi="Traditional Arabic" w:hint="cs"/>
                  <w:sz w:val="30"/>
                  <w:rtl/>
                </w:rPr>
                <w:t>ُ</w:t>
              </w:r>
              <w:r w:rsidR="00AF58A7" w:rsidRPr="006D3C87">
                <w:rPr>
                  <w:rFonts w:ascii="Traditional Arabic" w:hAnsi="Traditional Arabic"/>
                  <w:sz w:val="30"/>
                  <w:rtl/>
                </w:rPr>
                <w:t xml:space="preserve">عتبر قوة </w:t>
              </w:r>
              <w:r w:rsidR="00AF58A7">
                <w:rPr>
                  <w:rFonts w:ascii="Traditional Arabic" w:hAnsi="Traditional Arabic" w:hint="cs"/>
                  <w:sz w:val="30"/>
                  <w:rtl/>
                </w:rPr>
                <w:t>ضارة و</w:t>
              </w:r>
              <w:r w:rsidR="00AF58A7" w:rsidRPr="006D3C87">
                <w:rPr>
                  <w:rFonts w:ascii="Traditional Arabic" w:hAnsi="Traditional Arabic"/>
                  <w:sz w:val="30"/>
                  <w:rtl/>
                </w:rPr>
                <w:t xml:space="preserve">سلبية </w:t>
              </w:r>
              <w:r w:rsidR="00AF58A7">
                <w:rPr>
                  <w:rFonts w:ascii="Traditional Arabic" w:hAnsi="Traditional Arabic" w:hint="cs"/>
                  <w:sz w:val="30"/>
                  <w:rtl/>
                </w:rPr>
                <w:t>تماماً</w:t>
              </w:r>
              <w:r w:rsidR="00AF58A7" w:rsidRPr="006D3C87">
                <w:rPr>
                  <w:rFonts w:ascii="Traditional Arabic" w:hAnsi="Traditional Arabic"/>
                  <w:sz w:val="30"/>
                  <w:rtl/>
                </w:rPr>
                <w:t>.</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dir w:val="rtl">
                  <w:r w:rsidR="00AF58A7" w:rsidRPr="006D3C87">
                    <w:rPr>
                      <w:rFonts w:ascii="Traditional Arabic" w:hAnsi="Traditional Arabic"/>
                      <w:sz w:val="30"/>
                      <w:rtl/>
                    </w:rPr>
                    <w:t>وعلى الرغم من وجود شعور سياسي تستهويه هذه الانقسامات، كان</w:t>
                  </w:r>
                  <w:r w:rsidR="00AF58A7">
                    <w:rPr>
                      <w:rFonts w:ascii="Traditional Arabic" w:hAnsi="Traditional Arabic" w:hint="cs"/>
                      <w:sz w:val="30"/>
                      <w:rtl/>
                    </w:rPr>
                    <w:t xml:space="preserve"> هناك</w:t>
                  </w:r>
                  <w:r w:rsidR="00AF58A7" w:rsidRPr="006D3C87">
                    <w:rPr>
                      <w:rFonts w:ascii="Traditional Arabic" w:hAnsi="Traditional Arabic"/>
                      <w:sz w:val="30"/>
                      <w:rtl/>
                    </w:rPr>
                    <w:t xml:space="preserve"> في المقابل اعتراف بالإجماع </w:t>
                  </w:r>
                  <w:r w:rsidR="00AF58A7">
                    <w:rPr>
                      <w:rFonts w:ascii="Traditional Arabic" w:hAnsi="Traditional Arabic" w:hint="cs"/>
                      <w:sz w:val="30"/>
                      <w:rtl/>
                    </w:rPr>
                    <w:t>ب</w:t>
                  </w:r>
                  <w:r w:rsidR="00AF58A7" w:rsidRPr="006D3C87">
                    <w:rPr>
                      <w:rFonts w:ascii="Traditional Arabic" w:hAnsi="Traditional Arabic"/>
                      <w:sz w:val="30"/>
                      <w:rtl/>
                    </w:rPr>
                    <w:t xml:space="preserve">أن البشرية تعيش حالة من </w:t>
                  </w:r>
                  <w:r w:rsidR="00AF58A7">
                    <w:rPr>
                      <w:rFonts w:ascii="Traditional Arabic" w:hAnsi="Traditional Arabic" w:hint="cs"/>
                      <w:sz w:val="30"/>
                      <w:rtl/>
                    </w:rPr>
                    <w:t>الترابط و</w:t>
                  </w:r>
                  <w:r w:rsidR="00AF58A7">
                    <w:rPr>
                      <w:rFonts w:ascii="Traditional Arabic" w:hAnsi="Traditional Arabic"/>
                      <w:sz w:val="30"/>
                      <w:rtl/>
                    </w:rPr>
                    <w:t>الاعتما</w:t>
                  </w:r>
                  <w:r w:rsidR="00AF58A7">
                    <w:rPr>
                      <w:rFonts w:ascii="Traditional Arabic" w:hAnsi="Traditional Arabic" w:hint="cs"/>
                      <w:sz w:val="30"/>
                      <w:rtl/>
                    </w:rPr>
                    <w:t>د</w:t>
                  </w:r>
                  <w:r w:rsidR="00AF58A7" w:rsidRPr="006D3C87">
                    <w:rPr>
                      <w:rFonts w:ascii="Traditional Arabic" w:hAnsi="Traditional Arabic"/>
                      <w:sz w:val="30"/>
                      <w:rtl/>
                    </w:rPr>
                    <w:t xml:space="preserve"> المتبادل، وأن هناك تحديات عالمية لا يمكن حلها بدون تضامن دولي.</w:t>
                  </w:r>
                  <w:r w:rsidR="003E1D2A">
                    <w:t>‬</w:t>
                  </w:r>
                  <w:r w:rsidR="003E1D2A">
                    <w:t>‬</w:t>
                  </w:r>
                  <w:r w:rsidR="00E53D48">
                    <w:t>‬</w:t>
                  </w:r>
                  <w:r w:rsidR="00E53D48">
                    <w:t>‬</w:t>
                  </w:r>
                  <w:r w:rsidR="00E53D48">
                    <w:t>‬</w:t>
                  </w:r>
                  <w:r w:rsidR="00E53D48">
                    <w:t>‬</w:t>
                  </w:r>
                  <w:r w:rsidR="00E53D48">
                    <w:t>‬</w:t>
                  </w:r>
                  <w:r w:rsidR="00E53D48">
                    <w:t>‬</w:t>
                  </w:r>
                  <w:r>
                    <w:t>‬</w:t>
                  </w:r>
                  <w:r>
                    <w:t>‬</w:t>
                  </w:r>
                  <w:r>
                    <w:t>‬</w:t>
                  </w:r>
                  <w:r>
                    <w:t>‬</w:t>
                  </w:r>
                  <w:r>
                    <w:t>‬</w:t>
                  </w:r>
                  <w:r>
                    <w:t>‬</w:t>
                  </w:r>
                </w:dir>
              </w:dir>
            </w:dir>
          </w:dir>
        </w:dir>
      </w:dir>
    </w:p>
    <w:p w:rsidR="00AF58A7" w:rsidRPr="006D3C87" w:rsidRDefault="00E87EE6" w:rsidP="00E87EE6">
      <w:pPr>
        <w:pStyle w:val="H1GA"/>
      </w:pPr>
      <w:r>
        <w:rPr>
          <w:rFonts w:hint="cs"/>
          <w:rtl/>
        </w:rPr>
        <w:tab/>
      </w:r>
      <w:dir w:val="rtl">
        <w:dir w:val="rtl">
          <w:r w:rsidR="00AF58A7" w:rsidRPr="006D3C87">
            <w:rPr>
              <w:rtl/>
            </w:rPr>
            <w:t>ألف-</w:t>
          </w:r>
          <w:r>
            <w:rPr>
              <w:rFonts w:hint="cs"/>
              <w:rtl/>
            </w:rPr>
            <w:tab/>
          </w:r>
          <w:r w:rsidR="00AF58A7" w:rsidRPr="006D3C87">
            <w:rPr>
              <w:rtl/>
            </w:rPr>
            <w:t>الديباجة</w:t>
          </w:r>
          <w:r w:rsidR="00E53D48">
            <w:t>‬</w:t>
          </w:r>
          <w:r w:rsidR="00E53D48">
            <w:t>‬</w:t>
          </w:r>
          <w:r w:rsidR="0021092F">
            <w:t>‬</w:t>
          </w:r>
          <w:r w:rsidR="0021092F">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٥٤-</w:t>
          </w:r>
          <w:r w:rsidR="00AF58A7" w:rsidRPr="006D3C87">
            <w:rPr>
              <w:rFonts w:ascii="Traditional Arabic" w:hAnsi="Traditional Arabic"/>
              <w:sz w:val="30"/>
              <w:rtl/>
            </w:rPr>
            <w:tab/>
            <w:t>وفقا</w:t>
          </w:r>
          <w:r w:rsidR="00AF58A7">
            <w:rPr>
              <w:rFonts w:ascii="Traditional Arabic" w:hAnsi="Traditional Arabic" w:hint="cs"/>
              <w:sz w:val="30"/>
              <w:rtl/>
            </w:rPr>
            <w:t>ً</w:t>
          </w:r>
          <w:r w:rsidR="00AF58A7" w:rsidRPr="006D3C87">
            <w:rPr>
              <w:rFonts w:ascii="Traditional Arabic" w:hAnsi="Traditional Arabic"/>
              <w:sz w:val="30"/>
              <w:rtl/>
            </w:rPr>
            <w:t xml:space="preserve"> للتوصيات التي </w:t>
          </w:r>
          <w:r w:rsidR="00AF58A7">
            <w:rPr>
              <w:rFonts w:ascii="Traditional Arabic" w:hAnsi="Traditional Arabic" w:hint="cs"/>
              <w:sz w:val="30"/>
              <w:rtl/>
            </w:rPr>
            <w:t>جرى استلامها أثناء</w:t>
          </w:r>
          <w:r w:rsidR="00AF58A7" w:rsidRPr="006D3C87">
            <w:rPr>
              <w:rFonts w:ascii="Traditional Arabic" w:hAnsi="Traditional Arabic"/>
              <w:sz w:val="30"/>
              <w:rtl/>
            </w:rPr>
            <w:t xml:space="preserve"> المشاورات الإقليمية، لا سيما أثناء انعقاد اجتماع فريق الخبراء، عملت الخبيرة المستقلة على أن تتزامن ديباجة مشروع الإعلان مع الجزء التنفيذي </w:t>
          </w:r>
          <w:r w:rsidR="00AF58A7">
            <w:rPr>
              <w:rFonts w:ascii="Traditional Arabic" w:hAnsi="Traditional Arabic" w:hint="cs"/>
              <w:sz w:val="30"/>
              <w:rtl/>
            </w:rPr>
            <w:t>من ا</w:t>
          </w:r>
          <w:r w:rsidR="00AF58A7" w:rsidRPr="006D3C87">
            <w:rPr>
              <w:rFonts w:ascii="Traditional Arabic" w:hAnsi="Traditional Arabic"/>
              <w:sz w:val="30"/>
              <w:rtl/>
            </w:rPr>
            <w:t xml:space="preserve">لنص، </w:t>
          </w:r>
          <w:r w:rsidR="00AF58A7">
            <w:rPr>
              <w:rFonts w:ascii="Traditional Arabic" w:hAnsi="Traditional Arabic" w:hint="cs"/>
              <w:sz w:val="30"/>
              <w:rtl/>
            </w:rPr>
            <w:t>ف</w:t>
          </w:r>
          <w:r w:rsidR="00AF58A7" w:rsidRPr="006D3C87">
            <w:rPr>
              <w:rFonts w:ascii="Traditional Arabic" w:hAnsi="Traditional Arabic"/>
              <w:sz w:val="30"/>
              <w:rtl/>
            </w:rPr>
            <w:t>أتاح</w:t>
          </w:r>
          <w:r w:rsidR="00AF58A7">
            <w:rPr>
              <w:rFonts w:ascii="Traditional Arabic" w:hAnsi="Traditional Arabic" w:hint="cs"/>
              <w:sz w:val="30"/>
              <w:rtl/>
            </w:rPr>
            <w:t>ت بذلك</w:t>
          </w:r>
          <w:r w:rsidR="00AF58A7" w:rsidRPr="006D3C87">
            <w:rPr>
              <w:rFonts w:ascii="Traditional Arabic" w:hAnsi="Traditional Arabic"/>
              <w:sz w:val="30"/>
              <w:rtl/>
            </w:rPr>
            <w:t xml:space="preserve"> سياقا</w:t>
          </w:r>
          <w:r w:rsidR="00AF58A7">
            <w:rPr>
              <w:rFonts w:ascii="Traditional Arabic" w:hAnsi="Traditional Arabic" w:hint="cs"/>
              <w:sz w:val="30"/>
              <w:rtl/>
            </w:rPr>
            <w:t>ً</w:t>
          </w:r>
          <w:r w:rsidR="00AF58A7" w:rsidRPr="006D3C87">
            <w:rPr>
              <w:rFonts w:ascii="Traditional Arabic" w:hAnsi="Traditional Arabic"/>
              <w:sz w:val="30"/>
              <w:rtl/>
            </w:rPr>
            <w:t xml:space="preserve"> متينا</w:t>
          </w:r>
          <w:r w:rsidR="00AF58A7">
            <w:rPr>
              <w:rFonts w:ascii="Traditional Arabic" w:hAnsi="Traditional Arabic" w:hint="cs"/>
              <w:sz w:val="30"/>
              <w:rtl/>
            </w:rPr>
            <w:t>ً</w:t>
          </w:r>
          <w:r w:rsidR="00AF58A7" w:rsidRPr="006D3C87">
            <w:rPr>
              <w:rFonts w:ascii="Traditional Arabic" w:hAnsi="Traditional Arabic"/>
              <w:sz w:val="30"/>
              <w:rtl/>
            </w:rPr>
            <w:t xml:space="preserve"> للإعلان </w:t>
          </w:r>
          <w:r w:rsidR="00AF58A7">
            <w:rPr>
              <w:rFonts w:ascii="Traditional Arabic" w:hAnsi="Traditional Arabic" w:hint="cs"/>
              <w:sz w:val="30"/>
              <w:rtl/>
            </w:rPr>
            <w:t>م</w:t>
          </w:r>
          <w:r w:rsidR="00AF58A7" w:rsidRPr="006D3C87">
            <w:rPr>
              <w:rFonts w:ascii="Traditional Arabic" w:hAnsi="Traditional Arabic"/>
              <w:sz w:val="30"/>
              <w:rtl/>
            </w:rPr>
            <w:t>تفادي</w:t>
          </w:r>
          <w:r w:rsidR="00AF58A7">
            <w:rPr>
              <w:rFonts w:ascii="Traditional Arabic" w:hAnsi="Traditional Arabic" w:hint="cs"/>
              <w:sz w:val="30"/>
              <w:rtl/>
            </w:rPr>
            <w:t>ة في الوقت نفسه</w:t>
          </w:r>
          <w:r w:rsidR="00AF58A7" w:rsidRPr="006D3C87">
            <w:rPr>
              <w:rFonts w:ascii="Traditional Arabic" w:hAnsi="Traditional Arabic"/>
              <w:sz w:val="30"/>
              <w:rtl/>
            </w:rPr>
            <w:t xml:space="preserve"> ازدواجية العمل.</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٥٥-</w:t>
          </w:r>
          <w:r w:rsidR="00AF58A7" w:rsidRPr="006D3C87">
            <w:rPr>
              <w:rFonts w:ascii="Traditional Arabic" w:hAnsi="Traditional Arabic"/>
              <w:sz w:val="30"/>
              <w:rtl/>
            </w:rPr>
            <w:tab/>
            <w:t>و</w:t>
          </w:r>
          <w:r w:rsidR="00AF58A7">
            <w:rPr>
              <w:rFonts w:ascii="Traditional Arabic" w:hAnsi="Traditional Arabic" w:hint="cs"/>
              <w:sz w:val="30"/>
              <w:rtl/>
            </w:rPr>
            <w:t>حرص</w:t>
          </w:r>
          <w:r w:rsidR="00AF58A7" w:rsidRPr="006D3C87">
            <w:rPr>
              <w:rFonts w:ascii="Traditional Arabic" w:hAnsi="Traditional Arabic"/>
              <w:sz w:val="30"/>
              <w:rtl/>
            </w:rPr>
            <w:t>ت الخبيرة المستقلة أيضا</w:t>
          </w:r>
          <w:r w:rsidR="00AF58A7">
            <w:rPr>
              <w:rFonts w:ascii="Traditional Arabic" w:hAnsi="Traditional Arabic" w:hint="cs"/>
              <w:sz w:val="30"/>
              <w:rtl/>
            </w:rPr>
            <w:t>ً</w:t>
          </w:r>
          <w:r w:rsidR="00AF58A7" w:rsidRPr="006D3C87">
            <w:rPr>
              <w:rFonts w:ascii="Traditional Arabic" w:hAnsi="Traditional Arabic"/>
              <w:sz w:val="30"/>
              <w:rtl/>
            </w:rPr>
            <w:t xml:space="preserve"> على أن تعكس الديباجة كامل نطاق القانون الدولي القائم على التضامن الدولي، وأضافت إشارات محددة إلى القانون الدولي الإنساني، وقانون </w:t>
          </w:r>
          <w:r w:rsidR="00AF58A7" w:rsidRPr="006D3C87">
            <w:rPr>
              <w:rFonts w:ascii="Traditional Arabic" w:hAnsi="Traditional Arabic"/>
              <w:sz w:val="30"/>
              <w:rtl/>
            </w:rPr>
            <w:lastRenderedPageBreak/>
            <w:t>اللاجئين، و</w:t>
          </w:r>
          <w:r w:rsidR="00AF58A7">
            <w:rPr>
              <w:rFonts w:ascii="Traditional Arabic" w:hAnsi="Traditional Arabic" w:hint="cs"/>
              <w:sz w:val="30"/>
              <w:rtl/>
            </w:rPr>
            <w:t xml:space="preserve">قانون </w:t>
          </w:r>
          <w:r w:rsidR="00AF58A7" w:rsidRPr="006D3C87">
            <w:rPr>
              <w:rFonts w:ascii="Traditional Arabic" w:hAnsi="Traditional Arabic"/>
              <w:sz w:val="30"/>
              <w:rtl/>
            </w:rPr>
            <w:t>تغير المناخ، وقانون العمل وغير</w:t>
          </w:r>
          <w:r w:rsidR="00AF58A7">
            <w:rPr>
              <w:rFonts w:ascii="Traditional Arabic" w:hAnsi="Traditional Arabic" w:hint="cs"/>
              <w:sz w:val="30"/>
              <w:rtl/>
            </w:rPr>
            <w:t xml:space="preserve"> ذلك</w:t>
          </w:r>
          <w:r w:rsidR="00AF58A7" w:rsidRPr="006D3C87">
            <w:rPr>
              <w:rFonts w:ascii="Traditional Arabic" w:hAnsi="Traditional Arabic"/>
              <w:sz w:val="30"/>
              <w:rtl/>
            </w:rPr>
            <w:t xml:space="preserve"> من المجالات </w:t>
          </w:r>
          <w:r w:rsidR="00AF58A7">
            <w:rPr>
              <w:rFonts w:ascii="Traditional Arabic" w:hAnsi="Traditional Arabic" w:hint="cs"/>
              <w:sz w:val="30"/>
              <w:rtl/>
            </w:rPr>
            <w:t>التي تحظى</w:t>
          </w:r>
          <w:r w:rsidR="00AF58A7" w:rsidRPr="006D3C87">
            <w:rPr>
              <w:rFonts w:ascii="Traditional Arabic" w:hAnsi="Traditional Arabic"/>
              <w:sz w:val="30"/>
              <w:rtl/>
            </w:rPr>
            <w:t xml:space="preserve"> </w:t>
          </w:r>
          <w:r w:rsidR="00AF58A7">
            <w:rPr>
              <w:rFonts w:ascii="Traditional Arabic" w:hAnsi="Traditional Arabic" w:hint="cs"/>
              <w:sz w:val="30"/>
              <w:rtl/>
            </w:rPr>
            <w:t>ب</w:t>
          </w:r>
          <w:r w:rsidR="00AF58A7" w:rsidRPr="006D3C87">
            <w:rPr>
              <w:rFonts w:ascii="Traditional Arabic" w:hAnsi="Traditional Arabic"/>
              <w:sz w:val="30"/>
              <w:rtl/>
            </w:rPr>
            <w:t>الاهتمام العالمي، فضل</w:t>
          </w:r>
          <w:r w:rsidR="00D87C9D">
            <w:rPr>
              <w:rFonts w:ascii="Traditional Arabic" w:hAnsi="Traditional Arabic"/>
              <w:sz w:val="30"/>
              <w:rtl/>
            </w:rPr>
            <w:t xml:space="preserve">اً </w:t>
          </w:r>
          <w:r w:rsidR="00AF58A7" w:rsidRPr="006D3C87">
            <w:rPr>
              <w:rFonts w:ascii="Traditional Arabic" w:hAnsi="Traditional Arabic"/>
              <w:sz w:val="30"/>
              <w:rtl/>
            </w:rPr>
            <w:t>عن المعاهدات والمواثيق الإقليمية.</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٥٦-</w:t>
          </w:r>
          <w:r w:rsidR="00AF58A7" w:rsidRPr="006D3C87">
            <w:rPr>
              <w:rFonts w:ascii="Traditional Arabic" w:hAnsi="Traditional Arabic"/>
              <w:sz w:val="30"/>
              <w:rtl/>
            </w:rPr>
            <w:tab/>
            <w:t>ودقق فريق الخبراء في اجتماعه وناقش أفضل السبل لإبراز كيف أ</w:t>
          </w:r>
          <w:r w:rsidR="00AF58A7">
            <w:rPr>
              <w:rFonts w:ascii="Traditional Arabic" w:hAnsi="Traditional Arabic" w:hint="cs"/>
              <w:sz w:val="30"/>
              <w:rtl/>
            </w:rPr>
            <w:t>ُ</w:t>
          </w:r>
          <w:r w:rsidR="00AF58A7" w:rsidRPr="006D3C87">
            <w:rPr>
              <w:rFonts w:ascii="Traditional Arabic" w:hAnsi="Traditional Arabic"/>
              <w:sz w:val="30"/>
              <w:rtl/>
            </w:rPr>
            <w:t xml:space="preserve">درج مفهوم التضامن الدولي </w:t>
          </w:r>
          <w:r w:rsidR="00AF58A7">
            <w:rPr>
              <w:rFonts w:ascii="Traditional Arabic" w:hAnsi="Traditional Arabic" w:hint="cs"/>
              <w:sz w:val="30"/>
              <w:rtl/>
            </w:rPr>
            <w:t>في جميع</w:t>
          </w:r>
          <w:r w:rsidR="00AF58A7" w:rsidRPr="006D3C87">
            <w:rPr>
              <w:rFonts w:ascii="Traditional Arabic" w:hAnsi="Traditional Arabic"/>
              <w:sz w:val="30"/>
              <w:rtl/>
            </w:rPr>
            <w:t xml:space="preserve"> مضامين القانون الدولي، بما في ذلك كيف ي</w:t>
          </w:r>
          <w:r w:rsidR="00AF58A7">
            <w:rPr>
              <w:rFonts w:ascii="Traditional Arabic" w:hAnsi="Traditional Arabic" w:hint="cs"/>
              <w:sz w:val="30"/>
              <w:rtl/>
            </w:rPr>
            <w:t>ُض</w:t>
          </w:r>
          <w:r w:rsidR="00AF58A7" w:rsidRPr="006D3C87">
            <w:rPr>
              <w:rFonts w:ascii="Traditional Arabic" w:hAnsi="Traditional Arabic"/>
              <w:sz w:val="30"/>
              <w:rtl/>
            </w:rPr>
            <w:t>م</w:t>
          </w:r>
          <w:r w:rsidR="00AF58A7">
            <w:rPr>
              <w:rFonts w:ascii="Traditional Arabic" w:hAnsi="Traditional Arabic" w:hint="cs"/>
              <w:sz w:val="30"/>
              <w:rtl/>
            </w:rPr>
            <w:t>َ</w:t>
          </w:r>
          <w:r w:rsidR="00AF58A7" w:rsidRPr="006D3C87">
            <w:rPr>
              <w:rFonts w:ascii="Traditional Arabic" w:hAnsi="Traditional Arabic"/>
              <w:sz w:val="30"/>
              <w:rtl/>
            </w:rPr>
            <w:t>ن إبراز كل مجال من مجالات القانون وكل صك دولي ب</w:t>
          </w:r>
          <w:r w:rsidR="00AF58A7">
            <w:rPr>
              <w:rFonts w:ascii="Traditional Arabic" w:hAnsi="Traditional Arabic" w:hint="cs"/>
              <w:sz w:val="30"/>
              <w:rtl/>
            </w:rPr>
            <w:t>ال</w:t>
          </w:r>
          <w:r w:rsidR="00AF58A7" w:rsidRPr="006D3C87">
            <w:rPr>
              <w:rFonts w:ascii="Traditional Arabic" w:hAnsi="Traditional Arabic"/>
              <w:sz w:val="30"/>
              <w:rtl/>
            </w:rPr>
            <w:t xml:space="preserve">شكل </w:t>
          </w:r>
          <w:r w:rsidR="00AF58A7">
            <w:rPr>
              <w:rFonts w:ascii="Traditional Arabic" w:hAnsi="Traditional Arabic" w:hint="cs"/>
              <w:sz w:val="30"/>
              <w:rtl/>
            </w:rPr>
            <w:t>ال</w:t>
          </w:r>
          <w:r w:rsidR="00AF58A7" w:rsidRPr="006D3C87">
            <w:rPr>
              <w:rFonts w:ascii="Traditional Arabic" w:hAnsi="Traditional Arabic"/>
              <w:sz w:val="30"/>
              <w:rtl/>
            </w:rPr>
            <w:t>مناسب، وكيف ي</w:t>
          </w:r>
          <w:r w:rsidR="00AF58A7">
            <w:rPr>
              <w:rFonts w:ascii="Traditional Arabic" w:hAnsi="Traditional Arabic" w:hint="cs"/>
              <w:sz w:val="30"/>
              <w:rtl/>
            </w:rPr>
            <w:t>ُض</w:t>
          </w:r>
          <w:r w:rsidR="00AF58A7" w:rsidRPr="006D3C87">
            <w:rPr>
              <w:rFonts w:ascii="Traditional Arabic" w:hAnsi="Traditional Arabic"/>
              <w:sz w:val="30"/>
              <w:rtl/>
            </w:rPr>
            <w:t xml:space="preserve">من </w:t>
          </w:r>
          <w:r w:rsidR="00AF58A7">
            <w:rPr>
              <w:rFonts w:ascii="Traditional Arabic" w:hAnsi="Traditional Arabic" w:hint="cs"/>
              <w:sz w:val="30"/>
              <w:rtl/>
            </w:rPr>
            <w:t>أن تبرهن ا</w:t>
          </w:r>
          <w:r w:rsidR="00AF58A7" w:rsidRPr="006D3C87">
            <w:rPr>
              <w:rFonts w:ascii="Traditional Arabic" w:hAnsi="Traditional Arabic"/>
              <w:sz w:val="30"/>
              <w:rtl/>
            </w:rPr>
            <w:t xml:space="preserve">لوثائق المرجعية المشار إليها </w:t>
          </w:r>
          <w:r w:rsidR="00AF58A7">
            <w:rPr>
              <w:rFonts w:ascii="Traditional Arabic" w:hAnsi="Traditional Arabic" w:hint="cs"/>
              <w:sz w:val="30"/>
              <w:rtl/>
            </w:rPr>
            <w:t>على وجود</w:t>
          </w:r>
          <w:r w:rsidR="00AF58A7" w:rsidRPr="006D3C87">
            <w:rPr>
              <w:rFonts w:ascii="Traditional Arabic" w:hAnsi="Traditional Arabic"/>
              <w:sz w:val="30"/>
              <w:rtl/>
            </w:rPr>
            <w:t xml:space="preserve"> التضامن الدولي بالفعل.</w:t>
          </w:r>
          <w:r w:rsidR="003E1D2A">
            <w:t>‬</w:t>
          </w:r>
          <w:r w:rsidR="00E53D48">
            <w:t>‬</w:t>
          </w:r>
          <w:r w:rsidR="00E53D48">
            <w:t>‬</w:t>
          </w:r>
          <w:r>
            <w:t>‬</w:t>
          </w:r>
          <w:r>
            <w:t>‬</w:t>
          </w:r>
        </w:dir>
      </w:dir>
    </w:p>
    <w:p w:rsidR="00AF58A7" w:rsidRPr="006D3C87" w:rsidRDefault="0047455D" w:rsidP="0047455D">
      <w:pPr>
        <w:pStyle w:val="H1GA"/>
      </w:pPr>
      <w:r>
        <w:rPr>
          <w:rFonts w:hint="cs"/>
          <w:rtl/>
        </w:rPr>
        <w:tab/>
      </w:r>
      <w:r w:rsidR="00AF58A7" w:rsidRPr="006D3C87">
        <w:rPr>
          <w:rtl/>
        </w:rPr>
        <w:t>باء-</w:t>
      </w:r>
      <w:r>
        <w:rPr>
          <w:rFonts w:hint="cs"/>
          <w:rtl/>
        </w:rPr>
        <w:tab/>
      </w:r>
      <w:r w:rsidR="00AF58A7" w:rsidRPr="006D3C87">
        <w:rPr>
          <w:rtl/>
        </w:rPr>
        <w:t>تعريف التضامن الدولي</w:t>
      </w:r>
      <w:r w:rsidR="00AF58A7" w:rsidRPr="006D3C87">
        <w:rPr>
          <w:rFonts w:cs="Arial"/>
          <w:rtl/>
        </w:rPr>
        <w:t>‬</w:t>
      </w:r>
      <w:r w:rsidR="00AF58A7" w:rsidRPr="006D3C87">
        <w:rPr>
          <w:rFonts w:cs="Arial"/>
          <w:rtl/>
        </w:rPr>
        <w:t>‬</w:t>
      </w:r>
      <w:r w:rsidR="00AF58A7" w:rsidRPr="006D3C87">
        <w:rPr>
          <w:rtl/>
        </w:rPr>
        <w:t xml:space="preserve"> ومبادئه وأهدافه</w:t>
      </w: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٥٧-</w:t>
          </w:r>
          <w:r w:rsidR="00AF58A7" w:rsidRPr="006D3C87">
            <w:rPr>
              <w:rFonts w:ascii="Traditional Arabic" w:hAnsi="Traditional Arabic"/>
              <w:sz w:val="30"/>
              <w:rtl/>
            </w:rPr>
            <w:tab/>
            <w:t>سعت الخبيرة المستقلة إلى تعزيز العديد من المواد التي تُعر</w:t>
          </w:r>
          <w:r w:rsidR="00AF58A7">
            <w:rPr>
              <w:rFonts w:ascii="Traditional Arabic" w:hAnsi="Traditional Arabic" w:hint="cs"/>
              <w:sz w:val="30"/>
              <w:rtl/>
            </w:rPr>
            <w:t>ِّ</w:t>
          </w:r>
          <w:r w:rsidR="00AF58A7" w:rsidRPr="006D3C87">
            <w:rPr>
              <w:rFonts w:ascii="Traditional Arabic" w:hAnsi="Traditional Arabic"/>
              <w:sz w:val="30"/>
              <w:rtl/>
            </w:rPr>
            <w:t xml:space="preserve">ف التضامن الدولي </w:t>
          </w:r>
          <w:r w:rsidR="00AF58A7">
            <w:rPr>
              <w:rFonts w:ascii="Traditional Arabic" w:hAnsi="Traditional Arabic" w:hint="cs"/>
              <w:sz w:val="30"/>
              <w:rtl/>
            </w:rPr>
            <w:t>بعد</w:t>
          </w:r>
          <w:r w:rsidR="00AF58A7" w:rsidRPr="006D3C87">
            <w:rPr>
              <w:rFonts w:ascii="Traditional Arabic" w:hAnsi="Traditional Arabic"/>
              <w:sz w:val="30"/>
              <w:rtl/>
            </w:rPr>
            <w:t xml:space="preserve"> توصيات التي صدرت </w:t>
          </w:r>
          <w:r w:rsidR="00AF58A7">
            <w:rPr>
              <w:rFonts w:ascii="Traditional Arabic" w:hAnsi="Traditional Arabic" w:hint="cs"/>
              <w:sz w:val="30"/>
              <w:rtl/>
            </w:rPr>
            <w:t>عن</w:t>
          </w:r>
          <w:r w:rsidR="00AF58A7" w:rsidRPr="006D3C87">
            <w:rPr>
              <w:rFonts w:ascii="Traditional Arabic" w:hAnsi="Traditional Arabic"/>
              <w:sz w:val="30"/>
              <w:rtl/>
            </w:rPr>
            <w:t xml:space="preserve"> المشاورات الإقليمية واجتماع فريق الخبراء.</w:t>
          </w:r>
          <w:r w:rsidR="00AF58A7">
            <w:rPr>
              <w:rFonts w:ascii="Traditional Arabic" w:hAnsi="Traditional Arabic" w:hint="cs"/>
              <w:sz w:val="30"/>
              <w:rtl/>
            </w:rPr>
            <w:t xml:space="preserve"> </w:t>
          </w:r>
          <w:dir w:val="rtl">
            <w:dir w:val="rtl">
              <w:r w:rsidR="00AF58A7" w:rsidRPr="006D3C87">
                <w:rPr>
                  <w:rFonts w:ascii="Traditional Arabic" w:hAnsi="Traditional Arabic"/>
                  <w:sz w:val="30"/>
                  <w:rtl/>
                </w:rPr>
                <w:t>وع</w:t>
              </w:r>
              <w:r w:rsidR="00AF58A7">
                <w:rPr>
                  <w:rFonts w:ascii="Traditional Arabic" w:hAnsi="Traditional Arabic" w:hint="cs"/>
                  <w:sz w:val="30"/>
                  <w:rtl/>
                </w:rPr>
                <w:t>رّ</w:t>
              </w:r>
              <w:r w:rsidR="00AF58A7" w:rsidRPr="006D3C87">
                <w:rPr>
                  <w:rFonts w:ascii="Traditional Arabic" w:hAnsi="Traditional Arabic"/>
                  <w:sz w:val="30"/>
                  <w:rtl/>
                </w:rPr>
                <w:t xml:space="preserve">فت التضامن الدولي بأنه مبدأ أساسي </w:t>
              </w:r>
              <w:r w:rsidR="00AF58A7">
                <w:rPr>
                  <w:rFonts w:ascii="Traditional Arabic" w:hAnsi="Traditional Arabic" w:hint="cs"/>
                  <w:sz w:val="30"/>
                  <w:rtl/>
                </w:rPr>
                <w:t xml:space="preserve">كامن </w:t>
              </w:r>
              <w:r w:rsidR="00AF58A7" w:rsidRPr="006D3C87">
                <w:rPr>
                  <w:rFonts w:ascii="Traditional Arabic" w:hAnsi="Traditional Arabic"/>
                  <w:sz w:val="30"/>
                  <w:rtl/>
                </w:rPr>
                <w:t xml:space="preserve">في القانون الدولي، </w:t>
              </w:r>
              <w:r w:rsidR="00AF58A7">
                <w:rPr>
                  <w:rFonts w:ascii="Traditional Arabic" w:hAnsi="Traditional Arabic"/>
                  <w:sz w:val="30"/>
                  <w:rtl/>
                </w:rPr>
                <w:t>وأ</w:t>
              </w:r>
              <w:r w:rsidR="00AF58A7">
                <w:rPr>
                  <w:rFonts w:ascii="Traditional Arabic" w:hAnsi="Traditional Arabic" w:hint="cs"/>
                  <w:sz w:val="30"/>
                  <w:rtl/>
                </w:rPr>
                <w:t xml:space="preserve">حصت عدة </w:t>
              </w:r>
              <w:r w:rsidR="00AF58A7" w:rsidRPr="006D3C87">
                <w:rPr>
                  <w:rFonts w:ascii="Traditional Arabic" w:hAnsi="Traditional Arabic"/>
                  <w:sz w:val="30"/>
                  <w:rtl/>
                </w:rPr>
                <w:t>مبادئ منصوص عليها في القانون الدولي ت</w:t>
              </w:r>
              <w:r w:rsidR="00AF58A7">
                <w:rPr>
                  <w:rFonts w:ascii="Traditional Arabic" w:hAnsi="Traditional Arabic" w:hint="cs"/>
                  <w:sz w:val="30"/>
                  <w:rtl/>
                </w:rPr>
                <w:t>ضع</w:t>
              </w:r>
              <w:r w:rsidR="00AF58A7" w:rsidRPr="006D3C87">
                <w:rPr>
                  <w:rFonts w:ascii="Traditional Arabic" w:hAnsi="Traditional Arabic"/>
                  <w:sz w:val="30"/>
                  <w:rtl/>
                </w:rPr>
                <w:t xml:space="preserve"> أساسا</w:t>
              </w:r>
              <w:r w:rsidR="00AF58A7">
                <w:rPr>
                  <w:rFonts w:ascii="Traditional Arabic" w:hAnsi="Traditional Arabic" w:hint="cs"/>
                  <w:sz w:val="30"/>
                  <w:rtl/>
                </w:rPr>
                <w:t>ً</w:t>
              </w:r>
              <w:r w:rsidR="00AF58A7" w:rsidRPr="006D3C87">
                <w:rPr>
                  <w:rFonts w:ascii="Traditional Arabic" w:hAnsi="Traditional Arabic"/>
                  <w:sz w:val="30"/>
                  <w:rtl/>
                </w:rPr>
                <w:t xml:space="preserve"> للتضامن الدولي.</w:t>
              </w:r>
              <w:r w:rsidR="00E53D48">
                <w:t>‬</w:t>
              </w:r>
              <w:r w:rsidR="00E53D48">
                <w:t>‬</w:t>
              </w:r>
              <w:r w:rsidR="00E53D48">
                <w:t>‬</w:t>
              </w:r>
              <w:r w:rsidR="00E53D48">
                <w:t>‬</w:t>
              </w:r>
              <w:r>
                <w:t>‬</w:t>
              </w:r>
              <w:r>
                <w:t>‬</w:t>
              </w:r>
              <w:r>
                <w:t>‬</w:t>
              </w:r>
              <w:r>
                <w:t>‬</w:t>
              </w:r>
            </w:dir>
          </w:di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٥٨-</w:t>
          </w:r>
          <w:r w:rsidR="00AF58A7" w:rsidRPr="006D3C87">
            <w:rPr>
              <w:rFonts w:ascii="Traditional Arabic" w:hAnsi="Traditional Arabic"/>
              <w:sz w:val="30"/>
              <w:rtl/>
            </w:rPr>
            <w:tab/>
            <w:t xml:space="preserve">وفي اجتماع فريق الخبراء، نظر </w:t>
          </w:r>
          <w:r w:rsidR="00AF58A7">
            <w:rPr>
              <w:rFonts w:ascii="Traditional Arabic" w:hAnsi="Traditional Arabic" w:hint="cs"/>
              <w:sz w:val="30"/>
              <w:rtl/>
            </w:rPr>
            <w:t>الخبراء</w:t>
          </w:r>
          <w:r w:rsidR="00AF58A7" w:rsidRPr="006D3C87">
            <w:rPr>
              <w:rFonts w:ascii="Traditional Arabic" w:hAnsi="Traditional Arabic"/>
              <w:sz w:val="30"/>
              <w:rtl/>
            </w:rPr>
            <w:t xml:space="preserve"> في كيفية تأكيد أولوية حقوق الإنسان في تعريف التضامن الدولي، واعترف</w:t>
          </w:r>
          <w:r w:rsidR="00AF58A7">
            <w:rPr>
              <w:rFonts w:ascii="Traditional Arabic" w:hAnsi="Traditional Arabic" w:hint="cs"/>
              <w:sz w:val="30"/>
              <w:rtl/>
            </w:rPr>
            <w:t>وا</w:t>
          </w:r>
          <w:r w:rsidR="00AF58A7" w:rsidRPr="006D3C87">
            <w:rPr>
              <w:rFonts w:ascii="Traditional Arabic" w:hAnsi="Traditional Arabic"/>
              <w:sz w:val="30"/>
              <w:rtl/>
            </w:rPr>
            <w:t xml:space="preserve"> بأن مبدأ التضامن الدولي واسع بطبيعته، ويمتد إلى كل جانب من جوانب القانون والتعاون الدوليين، ويرتبط بمعالجة جميع حقوق الإنسان واحتياجات البشر.</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٥٩-</w:t>
          </w:r>
          <w:r w:rsidR="00AF58A7" w:rsidRPr="006D3C87">
            <w:rPr>
              <w:rFonts w:ascii="Traditional Arabic" w:hAnsi="Traditional Arabic"/>
              <w:sz w:val="30"/>
              <w:rtl/>
            </w:rPr>
            <w:tab/>
            <w:t xml:space="preserve">وفي رد على المناقشة التي </w:t>
          </w:r>
          <w:r w:rsidR="00AF58A7">
            <w:rPr>
              <w:rFonts w:ascii="Traditional Arabic" w:hAnsi="Traditional Arabic" w:hint="cs"/>
              <w:sz w:val="30"/>
              <w:rtl/>
            </w:rPr>
            <w:t>دارت</w:t>
          </w:r>
          <w:r w:rsidR="00AF58A7" w:rsidRPr="006D3C87">
            <w:rPr>
              <w:rFonts w:ascii="Traditional Arabic" w:hAnsi="Traditional Arabic"/>
              <w:sz w:val="30"/>
              <w:rtl/>
            </w:rPr>
            <w:t xml:space="preserve"> في اجتماع فريق الخبراء، أدرجت الخبيرة المستقلة عنصر التضامن ال</w:t>
          </w:r>
          <w:r w:rsidR="00AF58A7">
            <w:rPr>
              <w:rFonts w:ascii="Traditional Arabic" w:hAnsi="Traditional Arabic" w:hint="cs"/>
              <w:sz w:val="30"/>
              <w:rtl/>
            </w:rPr>
            <w:t>م</w:t>
          </w:r>
          <w:r w:rsidR="00AF58A7" w:rsidRPr="006D3C87">
            <w:rPr>
              <w:rFonts w:ascii="Traditional Arabic" w:hAnsi="Traditional Arabic"/>
              <w:sz w:val="30"/>
              <w:rtl/>
            </w:rPr>
            <w:t xml:space="preserve">تفاعل ضمن </w:t>
          </w:r>
          <w:r w:rsidR="00AF58A7">
            <w:rPr>
              <w:rFonts w:ascii="Traditional Arabic" w:hAnsi="Traditional Arabic" w:hint="cs"/>
              <w:sz w:val="30"/>
              <w:rtl/>
            </w:rPr>
            <w:t xml:space="preserve">قائمة </w:t>
          </w:r>
          <w:r w:rsidR="00AF58A7" w:rsidRPr="006D3C87">
            <w:rPr>
              <w:rFonts w:ascii="Traditional Arabic" w:hAnsi="Traditional Arabic"/>
              <w:sz w:val="30"/>
              <w:rtl/>
            </w:rPr>
            <w:t>العناصر المكونة للتضامن الدولي الواردة في النص.</w:t>
          </w:r>
          <w:r w:rsidR="00AF58A7">
            <w:rPr>
              <w:rFonts w:ascii="Traditional Arabic" w:hAnsi="Traditional Arabic" w:hint="cs"/>
              <w:sz w:val="30"/>
              <w:rtl/>
            </w:rPr>
            <w:t xml:space="preserve"> </w:t>
          </w:r>
          <w:dir w:val="rtl">
            <w:r w:rsidR="00AF58A7">
              <w:rPr>
                <w:rFonts w:ascii="Traditional Arabic" w:hAnsi="Traditional Arabic" w:hint="cs"/>
                <w:sz w:val="30"/>
                <w:rtl/>
              </w:rPr>
              <w:t xml:space="preserve">وهذه </w:t>
            </w:r>
            <w:r w:rsidR="00AF58A7" w:rsidRPr="006D3C87">
              <w:rPr>
                <w:rFonts w:ascii="Traditional Arabic" w:hAnsi="Traditional Arabic"/>
                <w:sz w:val="30"/>
                <w:rtl/>
              </w:rPr>
              <w:t>القائمة محاولة لاستخلاص معظم، إن لم يكن كل، أنواع الإجراءات التي اتخذتها الدول والمجتمع الدولي و</w:t>
            </w:r>
            <w:r w:rsidR="00AF58A7">
              <w:rPr>
                <w:rFonts w:ascii="Traditional Arabic" w:hAnsi="Traditional Arabic" w:hint="cs"/>
                <w:sz w:val="30"/>
                <w:rtl/>
              </w:rPr>
              <w:t xml:space="preserve">التي </w:t>
            </w:r>
            <w:r w:rsidR="00AF58A7" w:rsidRPr="006D3C87">
              <w:rPr>
                <w:rFonts w:ascii="Traditional Arabic" w:hAnsi="Traditional Arabic"/>
                <w:sz w:val="30"/>
                <w:rtl/>
              </w:rPr>
              <w:t xml:space="preserve">يمكن </w:t>
            </w:r>
            <w:r w:rsidR="00AF58A7">
              <w:rPr>
                <w:rFonts w:ascii="Traditional Arabic" w:hAnsi="Traditional Arabic"/>
                <w:sz w:val="30"/>
                <w:rtl/>
              </w:rPr>
              <w:t>اعتبار</w:t>
            </w:r>
            <w:r w:rsidR="00AF58A7">
              <w:rPr>
                <w:rFonts w:ascii="Traditional Arabic" w:hAnsi="Traditional Arabic" w:hint="cs"/>
                <w:sz w:val="30"/>
                <w:rtl/>
              </w:rPr>
              <w:t>ها تعبيراً</w:t>
            </w:r>
            <w:r w:rsidR="00AF58A7" w:rsidRPr="006D3C87">
              <w:rPr>
                <w:rFonts w:ascii="Traditional Arabic" w:hAnsi="Traditional Arabic"/>
                <w:sz w:val="30"/>
                <w:rtl/>
              </w:rPr>
              <w:t xml:space="preserve"> عن هذا التضامن الدولي.</w:t>
            </w:r>
            <w:r w:rsidR="003E1D2A">
              <w:t>‬</w:t>
            </w:r>
            <w:r w:rsidR="003E1D2A">
              <w:t>‬</w:t>
            </w:r>
            <w:r w:rsidR="00E53D48">
              <w:t>‬</w:t>
            </w:r>
            <w:r w:rsidR="00E53D48">
              <w:t>‬</w:t>
            </w:r>
            <w:r w:rsidR="00E53D48">
              <w:t>‬</w:t>
            </w:r>
            <w:r>
              <w:t>‬</w:t>
            </w:r>
            <w:r>
              <w:t>‬</w:t>
            </w:r>
            <w:r>
              <w:t>‬</w:t>
            </w:r>
          </w:dir>
        </w:dir>
      </w:dir>
    </w:p>
    <w:p w:rsidR="00AF58A7" w:rsidRPr="006D3C87" w:rsidRDefault="00E87EE6" w:rsidP="00E87EE6">
      <w:pPr>
        <w:pStyle w:val="H1GA"/>
        <w:rPr>
          <w:sz w:val="30"/>
        </w:rPr>
      </w:pPr>
      <w:r>
        <w:rPr>
          <w:rFonts w:hint="cs"/>
          <w:rtl/>
        </w:rPr>
        <w:tab/>
      </w:r>
      <w:dir w:val="rtl">
        <w:dir w:val="rtl">
          <w:r w:rsidR="00AF58A7" w:rsidRPr="00C33AFB">
            <w:rPr>
              <w:rtl/>
            </w:rPr>
            <w:t>جيم-</w:t>
          </w:r>
          <w:r>
            <w:rPr>
              <w:rFonts w:hint="cs"/>
              <w:rtl/>
            </w:rPr>
            <w:tab/>
          </w:r>
          <w:r w:rsidR="00AF58A7" w:rsidRPr="00C33AFB">
            <w:rPr>
              <w:rtl/>
            </w:rPr>
            <w:t>الحق في التضامن الدولي</w:t>
          </w:r>
          <w:r w:rsidR="003E1D2A">
            <w:t>‬</w:t>
          </w:r>
          <w:r w:rsidR="00E53D48">
            <w:t>‬</w:t>
          </w:r>
          <w:r w:rsidR="00E53D48">
            <w:t>‬</w:t>
          </w:r>
          <w:r w:rsidR="0021092F">
            <w:t>‬</w:t>
          </w:r>
          <w:r w:rsidR="0021092F">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٦٠-</w:t>
          </w:r>
          <w:r w:rsidR="00AF58A7" w:rsidRPr="006D3C87">
            <w:rPr>
              <w:rFonts w:ascii="Traditional Arabic" w:hAnsi="Traditional Arabic"/>
              <w:sz w:val="30"/>
              <w:rtl/>
            </w:rPr>
            <w:tab/>
            <w:t>حرصت الخبير</w:t>
          </w:r>
          <w:r w:rsidR="00AF58A7">
            <w:rPr>
              <w:rFonts w:ascii="Traditional Arabic" w:hAnsi="Traditional Arabic" w:hint="cs"/>
              <w:sz w:val="30"/>
              <w:rtl/>
            </w:rPr>
            <w:t>ة</w:t>
          </w:r>
          <w:r w:rsidR="00AF58A7" w:rsidRPr="006D3C87">
            <w:rPr>
              <w:rFonts w:ascii="Traditional Arabic" w:hAnsi="Traditional Arabic"/>
              <w:sz w:val="30"/>
              <w:rtl/>
            </w:rPr>
            <w:t xml:space="preserve"> المستقل</w:t>
          </w:r>
          <w:r w:rsidR="00AF58A7">
            <w:rPr>
              <w:rFonts w:ascii="Traditional Arabic" w:hAnsi="Traditional Arabic" w:hint="cs"/>
              <w:sz w:val="30"/>
              <w:rtl/>
            </w:rPr>
            <w:t xml:space="preserve">ة </w:t>
          </w:r>
          <w:r w:rsidR="00AF58A7" w:rsidRPr="006D3C87">
            <w:rPr>
              <w:rFonts w:ascii="Traditional Arabic" w:hAnsi="Traditional Arabic"/>
              <w:sz w:val="30"/>
              <w:rtl/>
            </w:rPr>
            <w:t xml:space="preserve">على تعريف الحق في التضامن الدولي بطريقة واضحة </w:t>
          </w:r>
          <w:r w:rsidR="00AF58A7">
            <w:rPr>
              <w:rFonts w:ascii="Traditional Arabic" w:hAnsi="Traditional Arabic" w:hint="cs"/>
              <w:sz w:val="30"/>
              <w:rtl/>
            </w:rPr>
            <w:t xml:space="preserve">ومفهومة، مراعية في ذلك </w:t>
          </w:r>
          <w:r w:rsidR="00AF58A7" w:rsidRPr="006D3C87">
            <w:rPr>
              <w:rFonts w:ascii="Traditional Arabic" w:hAnsi="Traditional Arabic"/>
              <w:sz w:val="30"/>
              <w:rtl/>
            </w:rPr>
            <w:t xml:space="preserve">التعليقات التي </w:t>
          </w:r>
          <w:r w:rsidR="00AF58A7">
            <w:rPr>
              <w:rFonts w:ascii="Traditional Arabic" w:hAnsi="Traditional Arabic" w:hint="cs"/>
              <w:sz w:val="30"/>
              <w:rtl/>
            </w:rPr>
            <w:t>وردت خلال</w:t>
          </w:r>
          <w:r w:rsidR="00AF58A7" w:rsidRPr="006D3C87">
            <w:rPr>
              <w:rFonts w:ascii="Traditional Arabic" w:hAnsi="Traditional Arabic"/>
              <w:sz w:val="30"/>
              <w:rtl/>
            </w:rPr>
            <w:t xml:space="preserve"> المشاورات الإقليمية واجتماع فريق الخبراء، و</w:t>
          </w:r>
          <w:r w:rsidR="00AF58A7">
            <w:rPr>
              <w:rFonts w:ascii="Traditional Arabic" w:hAnsi="Traditional Arabic" w:hint="cs"/>
              <w:sz w:val="30"/>
              <w:rtl/>
            </w:rPr>
            <w:t xml:space="preserve">مراعية في ذلك أيضاً </w:t>
          </w:r>
          <w:r w:rsidR="00AF58A7" w:rsidRPr="006D3C87">
            <w:rPr>
              <w:rFonts w:ascii="Traditional Arabic" w:hAnsi="Traditional Arabic"/>
              <w:sz w:val="30"/>
              <w:rtl/>
            </w:rPr>
            <w:t>القانون الدولي القائم.</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dir w:val="rtl">
              <w:r w:rsidR="00AF58A7" w:rsidRPr="006D3C87">
                <w:rPr>
                  <w:rFonts w:ascii="Traditional Arabic" w:hAnsi="Traditional Arabic"/>
                  <w:sz w:val="30"/>
                  <w:rtl/>
                </w:rPr>
                <w:t xml:space="preserve">واستجابة للاقتراحات التي قُدمت خلال </w:t>
              </w:r>
              <w:r w:rsidR="00AF58A7">
                <w:rPr>
                  <w:rFonts w:ascii="Traditional Arabic" w:hAnsi="Traditional Arabic" w:hint="cs"/>
                  <w:sz w:val="30"/>
                  <w:rtl/>
                </w:rPr>
                <w:t xml:space="preserve">هذه </w:t>
              </w:r>
              <w:r w:rsidR="00AF58A7" w:rsidRPr="006D3C87">
                <w:rPr>
                  <w:rFonts w:ascii="Traditional Arabic" w:hAnsi="Traditional Arabic"/>
                  <w:sz w:val="30"/>
                  <w:rtl/>
                </w:rPr>
                <w:t xml:space="preserve">المشاورات الإقليمية واجتماع فريق الخبراء، </w:t>
              </w:r>
              <w:r w:rsidR="00AF58A7">
                <w:rPr>
                  <w:rFonts w:ascii="Traditional Arabic" w:hAnsi="Traditional Arabic" w:hint="cs"/>
                  <w:sz w:val="30"/>
                  <w:rtl/>
                </w:rPr>
                <w:t>بسط</w:t>
              </w:r>
              <w:r w:rsidR="00AF58A7" w:rsidRPr="006D3C87">
                <w:rPr>
                  <w:rFonts w:ascii="Traditional Arabic" w:hAnsi="Traditional Arabic"/>
                  <w:sz w:val="30"/>
                  <w:rtl/>
                </w:rPr>
                <w:t>ت الخبيرة المستقلة</w:t>
              </w:r>
              <w:r w:rsidR="00AF58A7">
                <w:rPr>
                  <w:rFonts w:ascii="Traditional Arabic" w:hAnsi="Traditional Arabic" w:hint="cs"/>
                  <w:sz w:val="30"/>
                  <w:rtl/>
                </w:rPr>
                <w:t xml:space="preserve"> ا</w:t>
              </w:r>
              <w:r w:rsidR="00AF58A7" w:rsidRPr="006D3C87">
                <w:rPr>
                  <w:rFonts w:ascii="Traditional Arabic" w:hAnsi="Traditional Arabic"/>
                  <w:sz w:val="30"/>
                  <w:rtl/>
                </w:rPr>
                <w:t xml:space="preserve">لمواد التي </w:t>
              </w:r>
              <w:r w:rsidR="00AF58A7">
                <w:rPr>
                  <w:rFonts w:ascii="Traditional Arabic" w:hAnsi="Traditional Arabic" w:hint="cs"/>
                  <w:sz w:val="30"/>
                  <w:rtl/>
                </w:rPr>
                <w:t xml:space="preserve">تعرّف </w:t>
              </w:r>
              <w:r w:rsidR="00AF58A7" w:rsidRPr="006D3C87">
                <w:rPr>
                  <w:rFonts w:ascii="Traditional Arabic" w:hAnsi="Traditional Arabic"/>
                  <w:sz w:val="30"/>
                  <w:rtl/>
                </w:rPr>
                <w:t>أصحاب الحقوق والمكلفين بمسؤوليات المعنيين بالحق في التضامن الدولي، وشرحت تعريف الجهات الفاعلة من غير الدول</w:t>
              </w:r>
              <w:r w:rsidR="00AF58A7">
                <w:rPr>
                  <w:rFonts w:ascii="Traditional Arabic" w:hAnsi="Traditional Arabic" w:hint="cs"/>
                  <w:sz w:val="30"/>
                  <w:rtl/>
                </w:rPr>
                <w:t xml:space="preserve"> -</w:t>
              </w:r>
              <w:r w:rsidR="00C05B4A">
                <w:rPr>
                  <w:rFonts w:ascii="Traditional Arabic" w:hAnsi="Traditional Arabic" w:hint="cs"/>
                  <w:sz w:val="30"/>
                  <w:rtl/>
                </w:rPr>
                <w:t xml:space="preserve"> </w:t>
              </w:r>
              <w:r w:rsidR="00AF58A7" w:rsidRPr="006D3C87">
                <w:rPr>
                  <w:rFonts w:ascii="Traditional Arabic" w:hAnsi="Traditional Arabic"/>
                  <w:sz w:val="30"/>
                  <w:rtl/>
                </w:rPr>
                <w:t>بخلاف الدول</w:t>
              </w:r>
              <w:r w:rsidR="00C05B4A">
                <w:rPr>
                  <w:rFonts w:ascii="Traditional Arabic" w:hAnsi="Traditional Arabic" w:hint="cs"/>
                  <w:sz w:val="30"/>
                  <w:rtl/>
                </w:rPr>
                <w:t xml:space="preserve"> </w:t>
              </w:r>
              <w:r w:rsidR="00AF58A7">
                <w:rPr>
                  <w:rFonts w:ascii="Traditional Arabic" w:hAnsi="Traditional Arabic" w:hint="cs"/>
                  <w:sz w:val="30"/>
                  <w:rtl/>
                </w:rPr>
                <w:t>-</w:t>
              </w:r>
              <w:r w:rsidR="00AF58A7" w:rsidRPr="006D3C87">
                <w:rPr>
                  <w:rFonts w:ascii="Traditional Arabic" w:hAnsi="Traditional Arabic"/>
                  <w:sz w:val="30"/>
                  <w:rtl/>
                </w:rPr>
                <w:t xml:space="preserve"> التي ت</w:t>
              </w:r>
              <w:r w:rsidR="00AF58A7">
                <w:rPr>
                  <w:rFonts w:ascii="Traditional Arabic" w:hAnsi="Traditional Arabic" w:hint="cs"/>
                  <w:sz w:val="30"/>
                  <w:rtl/>
                </w:rPr>
                <w:t>ُ</w:t>
              </w:r>
              <w:r w:rsidR="00AF58A7" w:rsidRPr="006D3C87">
                <w:rPr>
                  <w:rFonts w:ascii="Traditional Arabic" w:hAnsi="Traditional Arabic"/>
                  <w:sz w:val="30"/>
                  <w:rtl/>
                </w:rPr>
                <w:t>عر</w:t>
              </w:r>
              <w:r w:rsidR="00AF58A7">
                <w:rPr>
                  <w:rFonts w:ascii="Traditional Arabic" w:hAnsi="Traditional Arabic" w:hint="cs"/>
                  <w:sz w:val="30"/>
                  <w:rtl/>
                </w:rPr>
                <w:t>َّ</w:t>
              </w:r>
              <w:r w:rsidR="00AF58A7" w:rsidRPr="006D3C87">
                <w:rPr>
                  <w:rFonts w:ascii="Traditional Arabic" w:hAnsi="Traditional Arabic"/>
                  <w:sz w:val="30"/>
                  <w:rtl/>
                </w:rPr>
                <w:t>ف أيضا</w:t>
              </w:r>
              <w:r w:rsidR="00AF58A7">
                <w:rPr>
                  <w:rFonts w:ascii="Traditional Arabic" w:hAnsi="Traditional Arabic" w:hint="cs"/>
                  <w:sz w:val="30"/>
                  <w:rtl/>
                </w:rPr>
                <w:t>ً</w:t>
              </w:r>
              <w:r w:rsidR="00AF58A7" w:rsidRPr="006D3C87">
                <w:rPr>
                  <w:rFonts w:ascii="Traditional Arabic" w:hAnsi="Traditional Arabic"/>
                  <w:sz w:val="30"/>
                  <w:rtl/>
                </w:rPr>
                <w:t xml:space="preserve"> بأنها مكلفة بمسؤوليات ذات صلة بهذا الحق.</w:t>
              </w:r>
              <w:r w:rsidR="00E53D48">
                <w:t>‬</w:t>
              </w:r>
              <w:r w:rsidR="00E53D48">
                <w:t>‬</w:t>
              </w:r>
              <w:r w:rsidR="00E53D48">
                <w:t>‬</w:t>
              </w:r>
              <w:r w:rsidR="00E53D48">
                <w:t>‬</w:t>
              </w:r>
              <w:r>
                <w:t>‬</w:t>
              </w:r>
              <w:r>
                <w:t>‬</w:t>
              </w:r>
              <w:r>
                <w:t>‬</w:t>
              </w:r>
              <w:r>
                <w:t>‬</w:t>
              </w:r>
            </w:dir>
          </w:di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٦١-</w:t>
          </w:r>
          <w:r w:rsidR="00AF58A7" w:rsidRPr="006D3C87">
            <w:rPr>
              <w:rFonts w:ascii="Traditional Arabic" w:hAnsi="Traditional Arabic"/>
              <w:sz w:val="30"/>
              <w:rtl/>
            </w:rPr>
            <w:tab/>
            <w:t xml:space="preserve">وعلى غرار </w:t>
          </w:r>
          <w:r w:rsidR="00AF58A7">
            <w:rPr>
              <w:rFonts w:ascii="Traditional Arabic" w:hAnsi="Traditional Arabic" w:hint="cs"/>
              <w:sz w:val="30"/>
              <w:rtl/>
            </w:rPr>
            <w:t>محادثة جرت أيضاً</w:t>
          </w:r>
          <w:r w:rsidR="00AF58A7" w:rsidRPr="006D3C87">
            <w:rPr>
              <w:rFonts w:ascii="Traditional Arabic" w:hAnsi="Traditional Arabic"/>
              <w:sz w:val="30"/>
              <w:rtl/>
            </w:rPr>
            <w:t xml:space="preserve"> في أثناء المشاورات الإقليمية، ناقش اجتماع فريق الخبراء ما إذا كان ينبغي تصنيف الحق في التضامن الدولي </w:t>
          </w:r>
          <w:r w:rsidR="00AF58A7">
            <w:rPr>
              <w:rFonts w:ascii="Traditional Arabic" w:hAnsi="Traditional Arabic" w:hint="cs"/>
              <w:sz w:val="30"/>
              <w:rtl/>
            </w:rPr>
            <w:t>ضمن الحقوق</w:t>
          </w:r>
          <w:r w:rsidR="00AF58A7" w:rsidRPr="006D3C87">
            <w:rPr>
              <w:rFonts w:ascii="Traditional Arabic" w:hAnsi="Traditional Arabic"/>
              <w:sz w:val="30"/>
              <w:rtl/>
            </w:rPr>
            <w:t xml:space="preserve"> </w:t>
          </w:r>
          <w:r w:rsidR="00AF58A7">
            <w:rPr>
              <w:rFonts w:ascii="Traditional Arabic" w:hAnsi="Traditional Arabic" w:hint="cs"/>
              <w:sz w:val="30"/>
              <w:rtl/>
            </w:rPr>
            <w:t>ذات الأهلية للمقاضاة</w:t>
          </w:r>
          <w:r w:rsidR="00AF58A7" w:rsidRPr="006D3C87">
            <w:rPr>
              <w:rFonts w:ascii="Traditional Arabic" w:hAnsi="Traditional Arabic"/>
              <w:sz w:val="30"/>
              <w:rtl/>
            </w:rPr>
            <w:t>.</w:t>
          </w:r>
          <w:r w:rsidR="00AF58A7">
            <w:rPr>
              <w:rFonts w:ascii="Traditional Arabic" w:hAnsi="Traditional Arabic" w:hint="cs"/>
              <w:sz w:val="30"/>
              <w:rtl/>
            </w:rPr>
            <w:t xml:space="preserve"> </w:t>
          </w:r>
          <w:r w:rsidR="00AF58A7" w:rsidRPr="006D3C87">
            <w:rPr>
              <w:rFonts w:ascii="Traditional Arabic" w:hAnsi="Traditional Arabic"/>
              <w:sz w:val="30"/>
              <w:rtl/>
            </w:rPr>
            <w:t>وحاول بعض الخبراء جاهدين تصور سياق يُم</w:t>
          </w:r>
          <w:r w:rsidR="00AF58A7">
            <w:rPr>
              <w:rFonts w:ascii="Traditional Arabic" w:hAnsi="Traditional Arabic" w:hint="cs"/>
              <w:sz w:val="30"/>
              <w:rtl/>
            </w:rPr>
            <w:t>ك</w:t>
          </w:r>
          <w:r w:rsidR="00AF58A7" w:rsidRPr="006D3C87">
            <w:rPr>
              <w:rFonts w:ascii="Traditional Arabic" w:hAnsi="Traditional Arabic"/>
              <w:sz w:val="30"/>
              <w:rtl/>
            </w:rPr>
            <w:t xml:space="preserve">ن </w:t>
          </w:r>
          <w:r w:rsidR="00AF58A7">
            <w:rPr>
              <w:rFonts w:ascii="Traditional Arabic" w:hAnsi="Traditional Arabic" w:hint="cs"/>
              <w:sz w:val="30"/>
              <w:rtl/>
            </w:rPr>
            <w:t>ل</w:t>
          </w:r>
          <w:r w:rsidR="00AF58A7" w:rsidRPr="006D3C87">
            <w:rPr>
              <w:rFonts w:ascii="Traditional Arabic" w:hAnsi="Traditional Arabic"/>
              <w:sz w:val="30"/>
              <w:rtl/>
            </w:rPr>
            <w:t xml:space="preserve">أصحاب الحقوق المطالبة </w:t>
          </w:r>
          <w:r w:rsidR="00AF58A7">
            <w:rPr>
              <w:rFonts w:ascii="Traditional Arabic" w:hAnsi="Traditional Arabic" w:hint="cs"/>
              <w:sz w:val="30"/>
              <w:rtl/>
            </w:rPr>
            <w:t xml:space="preserve">فيه </w:t>
          </w:r>
          <w:r w:rsidR="00AF58A7" w:rsidRPr="006D3C87">
            <w:rPr>
              <w:rFonts w:ascii="Traditional Arabic" w:hAnsi="Traditional Arabic"/>
              <w:sz w:val="30"/>
              <w:rtl/>
            </w:rPr>
            <w:t xml:space="preserve">بهذا الحق أمام المحكمة، </w:t>
          </w:r>
          <w:r w:rsidR="00AF58A7">
            <w:rPr>
              <w:rFonts w:ascii="Traditional Arabic" w:hAnsi="Traditional Arabic" w:hint="cs"/>
              <w:sz w:val="30"/>
              <w:rtl/>
            </w:rPr>
            <w:t xml:space="preserve">في حين اقترح </w:t>
          </w:r>
          <w:r w:rsidR="00AF58A7" w:rsidRPr="006D3C87">
            <w:rPr>
              <w:rFonts w:ascii="Traditional Arabic" w:hAnsi="Traditional Arabic"/>
              <w:sz w:val="30"/>
              <w:rtl/>
            </w:rPr>
            <w:t xml:space="preserve">أحدهم أن </w:t>
          </w:r>
          <w:r w:rsidR="00AF58A7">
            <w:rPr>
              <w:rFonts w:ascii="Traditional Arabic" w:hAnsi="Traditional Arabic" w:hint="cs"/>
              <w:sz w:val="30"/>
              <w:rtl/>
            </w:rPr>
            <w:t xml:space="preserve">يشكل </w:t>
          </w:r>
          <w:r w:rsidR="00AF58A7" w:rsidRPr="006D3C87">
            <w:rPr>
              <w:rFonts w:ascii="Traditional Arabic" w:hAnsi="Traditional Arabic"/>
              <w:sz w:val="30"/>
              <w:rtl/>
            </w:rPr>
            <w:t xml:space="preserve">الحق في التضامن الدولي </w:t>
          </w:r>
          <w:r w:rsidR="00AF58A7">
            <w:rPr>
              <w:rFonts w:ascii="Traditional Arabic" w:hAnsi="Traditional Arabic" w:hint="cs"/>
              <w:sz w:val="30"/>
              <w:rtl/>
            </w:rPr>
            <w:t xml:space="preserve">سبباً، مثلاً، لأن ترفع منظمة من </w:t>
          </w:r>
          <w:r w:rsidR="00AF58A7" w:rsidRPr="006D3C87">
            <w:rPr>
              <w:rFonts w:ascii="Traditional Arabic" w:hAnsi="Traditional Arabic"/>
              <w:sz w:val="30"/>
              <w:rtl/>
            </w:rPr>
            <w:t>منظمات المجتمع المدني</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دعوى </w:t>
          </w:r>
          <w:r w:rsidR="00AF58A7">
            <w:rPr>
              <w:rFonts w:ascii="Traditional Arabic" w:hAnsi="Traditional Arabic" w:hint="cs"/>
              <w:sz w:val="30"/>
              <w:rtl/>
            </w:rPr>
            <w:t>على</w:t>
          </w:r>
          <w:r w:rsidR="00AF58A7" w:rsidRPr="006D3C87">
            <w:rPr>
              <w:rFonts w:ascii="Traditional Arabic" w:hAnsi="Traditional Arabic"/>
              <w:sz w:val="30"/>
              <w:rtl/>
            </w:rPr>
            <w:t xml:space="preserve"> الدولة التي تستهدفها بسبب تلقيها تمويلا</w:t>
          </w:r>
          <w:r w:rsidR="00AF58A7">
            <w:rPr>
              <w:rFonts w:ascii="Traditional Arabic" w:hAnsi="Traditional Arabic" w:hint="cs"/>
              <w:sz w:val="30"/>
              <w:rtl/>
            </w:rPr>
            <w:t>ً</w:t>
          </w:r>
          <w:r w:rsidR="00AF58A7" w:rsidRPr="006D3C87">
            <w:rPr>
              <w:rFonts w:ascii="Traditional Arabic" w:hAnsi="Traditional Arabic"/>
              <w:sz w:val="30"/>
              <w:rtl/>
            </w:rPr>
            <w:t xml:space="preserve"> من مصادر أجنبية، و</w:t>
          </w:r>
          <w:r w:rsidR="00AF58A7">
            <w:rPr>
              <w:rFonts w:ascii="Traditional Arabic" w:hAnsi="Traditional Arabic" w:hint="cs"/>
              <w:sz w:val="30"/>
              <w:rtl/>
            </w:rPr>
            <w:t>اقترح</w:t>
          </w:r>
          <w:r w:rsidR="00AF58A7" w:rsidRPr="006D3C87">
            <w:rPr>
              <w:rFonts w:ascii="Traditional Arabic" w:hAnsi="Traditional Arabic"/>
              <w:sz w:val="30"/>
              <w:rtl/>
            </w:rPr>
            <w:t xml:space="preserve"> آخر أنه يمكن الاحتجاج بهذا الحق لحماية من ي</w:t>
          </w:r>
          <w:r w:rsidR="00AF58A7">
            <w:rPr>
              <w:rFonts w:ascii="Traditional Arabic" w:hAnsi="Traditional Arabic" w:hint="cs"/>
              <w:sz w:val="30"/>
              <w:rtl/>
            </w:rPr>
            <w:t xml:space="preserve">ُحاكَمون </w:t>
          </w:r>
          <w:r w:rsidR="00AF58A7" w:rsidRPr="006D3C87">
            <w:rPr>
              <w:rFonts w:ascii="Traditional Arabic" w:hAnsi="Traditional Arabic"/>
              <w:sz w:val="30"/>
              <w:rtl/>
            </w:rPr>
            <w:t>بسبب مساعدتهم المهاجرين.</w:t>
          </w:r>
          <w:r w:rsidR="003E1D2A">
            <w:t>‬</w:t>
          </w:r>
          <w:r w:rsidR="00E53D48">
            <w:t>‬</w:t>
          </w:r>
          <w:r w:rsidR="00E53D48">
            <w:t>‬</w:t>
          </w:r>
          <w:r>
            <w:t>‬</w:t>
          </w:r>
          <w:r>
            <w:t>‬</w:t>
          </w:r>
        </w:dir>
      </w:dir>
    </w:p>
    <w:p w:rsidR="00AF58A7" w:rsidRPr="00C33AFB" w:rsidRDefault="00E87EE6" w:rsidP="00E87EE6">
      <w:pPr>
        <w:pStyle w:val="H1GA"/>
        <w:spacing w:before="120"/>
      </w:pPr>
      <w:r>
        <w:rPr>
          <w:rFonts w:hint="cs"/>
          <w:rtl/>
        </w:rPr>
        <w:lastRenderedPageBreak/>
        <w:tab/>
      </w:r>
      <w:r w:rsidR="00AF58A7" w:rsidRPr="00C33AFB">
        <w:rPr>
          <w:rtl/>
        </w:rPr>
        <w:t>دال-</w:t>
      </w:r>
      <w:r>
        <w:rPr>
          <w:rFonts w:hint="cs"/>
          <w:rtl/>
        </w:rPr>
        <w:tab/>
      </w:r>
      <w:r w:rsidR="00AF58A7" w:rsidRPr="00C33AFB">
        <w:rPr>
          <w:rtl/>
        </w:rPr>
        <w:t>إعمال الحق في التضامن الدولي</w:t>
      </w: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٦٢-</w:t>
          </w:r>
          <w:r w:rsidR="00AF58A7" w:rsidRPr="006D3C87">
            <w:rPr>
              <w:rFonts w:ascii="Traditional Arabic" w:hAnsi="Traditional Arabic"/>
              <w:sz w:val="30"/>
              <w:rtl/>
            </w:rPr>
            <w:tab/>
            <w:t>استنادا</w:t>
          </w:r>
          <w:r w:rsidR="00AF58A7">
            <w:rPr>
              <w:rFonts w:ascii="Traditional Arabic" w:hAnsi="Traditional Arabic" w:hint="cs"/>
              <w:sz w:val="30"/>
              <w:rtl/>
            </w:rPr>
            <w:t>ً</w:t>
          </w:r>
          <w:r w:rsidR="00AF58A7" w:rsidRPr="006D3C87">
            <w:rPr>
              <w:rFonts w:ascii="Traditional Arabic" w:hAnsi="Traditional Arabic"/>
              <w:sz w:val="30"/>
              <w:rtl/>
            </w:rPr>
            <w:t xml:space="preserve"> إلى التوصيات التي </w:t>
          </w:r>
          <w:r w:rsidR="00AF58A7">
            <w:rPr>
              <w:rFonts w:ascii="Traditional Arabic" w:hAnsi="Traditional Arabic" w:hint="cs"/>
              <w:sz w:val="30"/>
              <w:rtl/>
            </w:rPr>
            <w:t xml:space="preserve">صدرت </w:t>
          </w:r>
          <w:r w:rsidR="00AF58A7" w:rsidRPr="006D3C87">
            <w:rPr>
              <w:rFonts w:ascii="Traditional Arabic" w:hAnsi="Traditional Arabic"/>
              <w:sz w:val="30"/>
              <w:rtl/>
            </w:rPr>
            <w:t xml:space="preserve">خلال المشاورات الإقليمية </w:t>
          </w:r>
          <w:r w:rsidR="00AF58A7">
            <w:rPr>
              <w:rFonts w:ascii="Traditional Arabic" w:hAnsi="Traditional Arabic"/>
              <w:sz w:val="30"/>
              <w:rtl/>
            </w:rPr>
            <w:t>و</w:t>
          </w:r>
          <w:r w:rsidR="00AF58A7" w:rsidRPr="006D3C87">
            <w:rPr>
              <w:rFonts w:ascii="Traditional Arabic" w:hAnsi="Traditional Arabic"/>
              <w:sz w:val="30"/>
              <w:rtl/>
            </w:rPr>
            <w:t xml:space="preserve">اجتماع فريق الخبراء، عملت الخبيرة المستقلة على موازاة </w:t>
          </w:r>
          <w:r w:rsidR="00AF58A7">
            <w:rPr>
              <w:rFonts w:ascii="Traditional Arabic" w:hAnsi="Traditional Arabic" w:hint="cs"/>
              <w:sz w:val="30"/>
              <w:rtl/>
            </w:rPr>
            <w:t>ذلك ال</w:t>
          </w:r>
          <w:r w:rsidR="00AF58A7" w:rsidRPr="006D3C87">
            <w:rPr>
              <w:rFonts w:ascii="Traditional Arabic" w:hAnsi="Traditional Arabic"/>
              <w:sz w:val="30"/>
              <w:rtl/>
            </w:rPr>
            <w:t>جزء من مشروع الإعلان</w:t>
          </w:r>
          <w:r w:rsidR="00AF58A7">
            <w:rPr>
              <w:rFonts w:ascii="Traditional Arabic" w:hAnsi="Traditional Arabic" w:hint="cs"/>
              <w:sz w:val="30"/>
              <w:rtl/>
            </w:rPr>
            <w:t xml:space="preserve"> الذي يتناول التنفيذ</w:t>
          </w:r>
          <w:r w:rsidR="00AF58A7" w:rsidRPr="006D3C87">
            <w:rPr>
              <w:rFonts w:ascii="Traditional Arabic" w:hAnsi="Traditional Arabic"/>
              <w:sz w:val="30"/>
              <w:rtl/>
            </w:rPr>
            <w:t xml:space="preserve"> مع </w:t>
          </w:r>
          <w:r w:rsidR="00AF58A7">
            <w:rPr>
              <w:rFonts w:ascii="Traditional Arabic" w:hAnsi="Traditional Arabic" w:hint="cs"/>
              <w:sz w:val="30"/>
              <w:rtl/>
            </w:rPr>
            <w:t xml:space="preserve">الجزء الذي يتناول التنفيذ من </w:t>
          </w:r>
          <w:r w:rsidR="00AF58A7" w:rsidRPr="006D3C87">
            <w:rPr>
              <w:rFonts w:ascii="Traditional Arabic" w:hAnsi="Traditional Arabic"/>
              <w:sz w:val="30"/>
              <w:rtl/>
            </w:rPr>
            <w:t xml:space="preserve">إعلانات دولية أخرى وذلك بتبسيط وتعميم الالتزامات الإيجابية </w:t>
          </w:r>
          <w:r w:rsidR="00AF58A7">
            <w:rPr>
              <w:rFonts w:ascii="Traditional Arabic" w:hAnsi="Traditional Arabic" w:hint="cs"/>
              <w:sz w:val="30"/>
              <w:rtl/>
            </w:rPr>
            <w:t>التي ينطوي عليها</w:t>
          </w:r>
          <w:r w:rsidR="00AF58A7" w:rsidRPr="006D3C87">
            <w:rPr>
              <w:rFonts w:ascii="Traditional Arabic" w:hAnsi="Traditional Arabic"/>
              <w:sz w:val="30"/>
              <w:rtl/>
            </w:rPr>
            <w:t xml:space="preserve"> الحق في التضامن الدولي، و</w:t>
          </w:r>
          <w:r w:rsidR="00AF58A7">
            <w:rPr>
              <w:rFonts w:ascii="Traditional Arabic" w:hAnsi="Traditional Arabic" w:hint="cs"/>
              <w:sz w:val="30"/>
              <w:rtl/>
            </w:rPr>
            <w:t>ب</w:t>
          </w:r>
          <w:r w:rsidR="00AF58A7" w:rsidRPr="006D3C87">
            <w:rPr>
              <w:rFonts w:ascii="Traditional Arabic" w:hAnsi="Traditional Arabic"/>
              <w:sz w:val="30"/>
              <w:rtl/>
            </w:rPr>
            <w:t xml:space="preserve">إلغاء قائمة الالتزامات السلبية التي </w:t>
          </w:r>
          <w:r w:rsidR="00AF58A7">
            <w:rPr>
              <w:rFonts w:ascii="Traditional Arabic" w:hAnsi="Traditional Arabic" w:hint="cs"/>
              <w:sz w:val="30"/>
              <w:rtl/>
            </w:rPr>
            <w:t xml:space="preserve">انعكس العديد منها في </w:t>
          </w:r>
          <w:r w:rsidR="00AF58A7" w:rsidRPr="006D3C87">
            <w:rPr>
              <w:rFonts w:ascii="Traditional Arabic" w:hAnsi="Traditional Arabic"/>
              <w:sz w:val="30"/>
              <w:rtl/>
            </w:rPr>
            <w:t>الالتزامات الإيجابية التي سبق إدراجها في مشروع الإعلان.</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٦٣-</w:t>
          </w:r>
          <w:r w:rsidR="00AF58A7" w:rsidRPr="006D3C87">
            <w:rPr>
              <w:rFonts w:ascii="Traditional Arabic" w:hAnsi="Traditional Arabic"/>
              <w:sz w:val="30"/>
              <w:rtl/>
            </w:rPr>
            <w:tab/>
            <w:t>وأولى فريق الخبراء عناية خاصة للقضايا والتحديات العالمية</w:t>
          </w:r>
          <w:r w:rsidR="00AF58A7">
            <w:rPr>
              <w:rFonts w:ascii="Traditional Arabic" w:hAnsi="Traditional Arabic" w:hint="cs"/>
              <w:sz w:val="30"/>
              <w:rtl/>
            </w:rPr>
            <w:t xml:space="preserve"> المحددة</w:t>
          </w:r>
          <w:r w:rsidR="00AF58A7" w:rsidRPr="006D3C87">
            <w:rPr>
              <w:rFonts w:ascii="Traditional Arabic" w:hAnsi="Traditional Arabic"/>
              <w:sz w:val="30"/>
              <w:rtl/>
            </w:rPr>
            <w:t xml:space="preserve"> التي ينبغي سردها في مواد التنفيذ، واعترف بأنه ينبغي إبراز بعض القضايا، </w:t>
          </w:r>
          <w:r w:rsidR="00AF58A7">
            <w:rPr>
              <w:rFonts w:ascii="Traditional Arabic" w:hAnsi="Traditional Arabic" w:hint="cs"/>
              <w:sz w:val="30"/>
              <w:rtl/>
            </w:rPr>
            <w:t xml:space="preserve">إلاّ </w:t>
          </w:r>
          <w:r w:rsidR="00AF58A7" w:rsidRPr="006D3C87">
            <w:rPr>
              <w:rFonts w:ascii="Traditional Arabic" w:hAnsi="Traditional Arabic"/>
              <w:sz w:val="30"/>
              <w:rtl/>
            </w:rPr>
            <w:t>أن</w:t>
          </w:r>
          <w:r w:rsidR="00AF58A7">
            <w:rPr>
              <w:rFonts w:ascii="Traditional Arabic" w:hAnsi="Traditional Arabic" w:hint="cs"/>
              <w:sz w:val="30"/>
              <w:rtl/>
            </w:rPr>
            <w:t>ه</w:t>
          </w:r>
          <w:r w:rsidR="00AF58A7" w:rsidRPr="006D3C87">
            <w:rPr>
              <w:rFonts w:ascii="Traditional Arabic" w:hAnsi="Traditional Arabic"/>
              <w:sz w:val="30"/>
              <w:rtl/>
            </w:rPr>
            <w:t xml:space="preserve"> من المهم توضيح أن </w:t>
          </w:r>
          <w:r w:rsidR="00AF58A7">
            <w:rPr>
              <w:rFonts w:ascii="Traditional Arabic" w:hAnsi="Traditional Arabic" w:hint="cs"/>
              <w:sz w:val="30"/>
              <w:rtl/>
            </w:rPr>
            <w:t>إعمال</w:t>
          </w:r>
          <w:r w:rsidR="00AF58A7" w:rsidRPr="006D3C87">
            <w:rPr>
              <w:rFonts w:ascii="Traditional Arabic" w:hAnsi="Traditional Arabic"/>
              <w:sz w:val="30"/>
              <w:rtl/>
            </w:rPr>
            <w:t xml:space="preserve"> الحق في التضامن لا يقتصر على </w:t>
          </w:r>
          <w:r w:rsidR="00AF58A7">
            <w:rPr>
              <w:rFonts w:ascii="Traditional Arabic" w:hAnsi="Traditional Arabic" w:hint="cs"/>
              <w:sz w:val="30"/>
              <w:rtl/>
            </w:rPr>
            <w:t>تلك القضايا لوحدها</w:t>
          </w:r>
          <w:r w:rsidR="00AF58A7" w:rsidRPr="006D3C87">
            <w:rPr>
              <w:rFonts w:ascii="Traditional Arabic" w:hAnsi="Traditional Arabic"/>
              <w:sz w:val="30"/>
              <w:rtl/>
            </w:rPr>
            <w:t>.</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dir w:val="rtl">
            <w:dir w:val="rtl">
              <w:r w:rsidR="00AF58A7" w:rsidRPr="006D3C87">
                <w:rPr>
                  <w:rFonts w:ascii="Traditional Arabic" w:hAnsi="Traditional Arabic"/>
                  <w:sz w:val="30"/>
                  <w:rtl/>
                </w:rPr>
                <w:t>وشددت الخبيرة المستقلة على أن اختيار القضايا البارزة إنما يعكس أولويات المشاورات السابقة</w:t>
              </w:r>
              <w:r w:rsidR="00AF58A7">
                <w:rPr>
                  <w:rFonts w:ascii="Traditional Arabic" w:hAnsi="Traditional Arabic" w:hint="cs"/>
                  <w:sz w:val="30"/>
                  <w:rtl/>
                </w:rPr>
                <w:t xml:space="preserve"> إلى جانب</w:t>
              </w:r>
              <w:r w:rsidR="00AF58A7" w:rsidRPr="006D3C87">
                <w:rPr>
                  <w:rFonts w:ascii="Traditional Arabic" w:hAnsi="Traditional Arabic"/>
                  <w:sz w:val="30"/>
                  <w:rtl/>
                </w:rPr>
                <w:t xml:space="preserve"> الحاجة إلى توضيح ترابط هذه القضايا </w:t>
              </w:r>
              <w:r w:rsidR="00AF58A7">
                <w:rPr>
                  <w:rFonts w:ascii="Traditional Arabic" w:hAnsi="Traditional Arabic" w:hint="cs"/>
                  <w:sz w:val="30"/>
                  <w:rtl/>
                </w:rPr>
                <w:t xml:space="preserve">فيما </w:t>
              </w:r>
              <w:r w:rsidR="00AF58A7" w:rsidRPr="006D3C87">
                <w:rPr>
                  <w:rFonts w:ascii="Traditional Arabic" w:hAnsi="Traditional Arabic"/>
                  <w:sz w:val="30"/>
                  <w:rtl/>
                </w:rPr>
                <w:t>بينها</w:t>
              </w:r>
              <w:r w:rsidR="00AF58A7">
                <w:rPr>
                  <w:rFonts w:ascii="Traditional Arabic" w:hAnsi="Traditional Arabic" w:hint="cs"/>
                  <w:sz w:val="30"/>
                  <w:rtl/>
                </w:rPr>
                <w:t xml:space="preserve"> وهو أمر</w:t>
              </w:r>
              <w:r w:rsidR="00AF58A7" w:rsidRPr="006D3C87">
                <w:rPr>
                  <w:rFonts w:ascii="Traditional Arabic" w:hAnsi="Traditional Arabic"/>
                  <w:sz w:val="30"/>
                  <w:rtl/>
                </w:rPr>
                <w:t xml:space="preserve"> غالبا</w:t>
              </w:r>
              <w:r w:rsidR="00AF58A7">
                <w:rPr>
                  <w:rFonts w:ascii="Traditional Arabic" w:hAnsi="Traditional Arabic" w:hint="cs"/>
                  <w:sz w:val="30"/>
                  <w:rtl/>
                </w:rPr>
                <w:t>ً</w:t>
              </w:r>
              <w:r w:rsidR="00AF58A7" w:rsidRPr="006D3C87">
                <w:rPr>
                  <w:rFonts w:ascii="Traditional Arabic" w:hAnsi="Traditional Arabic"/>
                  <w:sz w:val="30"/>
                  <w:rtl/>
                </w:rPr>
                <w:t xml:space="preserve"> ما </w:t>
              </w:r>
              <w:r w:rsidR="00AF58A7">
                <w:rPr>
                  <w:rFonts w:ascii="Traditional Arabic" w:hAnsi="Traditional Arabic" w:hint="cs"/>
                  <w:sz w:val="30"/>
                  <w:rtl/>
                </w:rPr>
                <w:t>ي</w:t>
              </w:r>
              <w:r w:rsidR="00AF58A7" w:rsidRPr="006D3C87">
                <w:rPr>
                  <w:rFonts w:ascii="Traditional Arabic" w:hAnsi="Traditional Arabic"/>
                  <w:sz w:val="30"/>
                  <w:rtl/>
                </w:rPr>
                <w:t>ُغفل في خطاب الحق في التضامن.</w:t>
              </w:r>
              <w:r w:rsidR="003E1D2A">
                <w:t>‬</w:t>
              </w:r>
              <w:r w:rsidR="00E53D48">
                <w:t>‬</w:t>
              </w:r>
              <w:r w:rsidR="00E53D48">
                <w:t>‬</w:t>
              </w:r>
              <w:r w:rsidR="00E53D48">
                <w:t>‬</w:t>
              </w:r>
              <w:r w:rsidR="00E53D48">
                <w:t>‬</w:t>
              </w:r>
              <w:r>
                <w:t>‬</w:t>
              </w:r>
              <w:r>
                <w:t>‬</w:t>
              </w:r>
              <w:r>
                <w:t>‬</w:t>
              </w:r>
              <w:r>
                <w:t>‬</w:t>
              </w:r>
            </w:dir>
          </w:dir>
        </w:dir>
      </w:dir>
    </w:p>
    <w:p w:rsidR="00AF58A7" w:rsidRPr="006D3C87" w:rsidRDefault="00E87EE6" w:rsidP="00E87EE6">
      <w:pPr>
        <w:pStyle w:val="HChGA"/>
      </w:pPr>
      <w:r>
        <w:rPr>
          <w:rFonts w:hint="cs"/>
          <w:rtl/>
        </w:rPr>
        <w:tab/>
      </w:r>
      <w:dir w:val="rtl">
        <w:dir w:val="rtl">
          <w:r w:rsidR="00AF58A7" w:rsidRPr="006D3C87">
            <w:rPr>
              <w:rtl/>
            </w:rPr>
            <w:t>خامسا</w:t>
          </w:r>
          <w:r>
            <w:rPr>
              <w:rFonts w:hint="cs"/>
              <w:rtl/>
            </w:rPr>
            <w:t>ً</w:t>
          </w:r>
          <w:r w:rsidR="00AF58A7" w:rsidRPr="006D3C87">
            <w:rPr>
              <w:rtl/>
            </w:rPr>
            <w:t>-</w:t>
          </w:r>
          <w:r>
            <w:rPr>
              <w:rFonts w:hint="cs"/>
              <w:rtl/>
            </w:rPr>
            <w:tab/>
          </w:r>
          <w:r w:rsidR="00AF58A7" w:rsidRPr="006D3C87">
            <w:rPr>
              <w:rtl/>
            </w:rPr>
            <w:t>الاستنتاجات والتوصيات</w:t>
          </w:r>
          <w:r w:rsidR="003E1D2A">
            <w:t>‬</w:t>
          </w:r>
          <w:r w:rsidR="00E53D48">
            <w:t>‬</w:t>
          </w:r>
          <w:r w:rsidR="00E53D48">
            <w:t>‬</w:t>
          </w:r>
          <w:r w:rsidR="0021092F">
            <w:t>‬</w:t>
          </w:r>
          <w:r w:rsidR="0021092F">
            <w:t>‬</w:t>
          </w:r>
        </w:dir>
      </w:dir>
    </w:p>
    <w:p w:rsidR="00AF58A7" w:rsidRPr="00052B6F" w:rsidRDefault="0021092F" w:rsidP="00AF58A7">
      <w:pPr>
        <w:pStyle w:val="SingleTxtGA"/>
        <w:rPr>
          <w:rFonts w:ascii="Traditional Arabic" w:hAnsi="Traditional Arabic"/>
          <w:b/>
          <w:bCs/>
          <w:sz w:val="30"/>
        </w:rPr>
      </w:pPr>
      <w:dir w:val="rtl">
        <w:dir w:val="rtl">
          <w:r w:rsidR="00AF58A7" w:rsidRPr="006D3C87">
            <w:rPr>
              <w:rFonts w:ascii="Traditional Arabic" w:hAnsi="Traditional Arabic"/>
              <w:sz w:val="30"/>
              <w:rtl/>
            </w:rPr>
            <w:t>٦٤-</w:t>
          </w:r>
          <w:r w:rsidR="00AF58A7" w:rsidRPr="006D3C87">
            <w:rPr>
              <w:rFonts w:ascii="Traditional Arabic" w:hAnsi="Traditional Arabic"/>
              <w:sz w:val="30"/>
              <w:rtl/>
            </w:rPr>
            <w:tab/>
          </w:r>
          <w:r w:rsidR="00AF58A7" w:rsidRPr="00052B6F">
            <w:rPr>
              <w:rFonts w:ascii="Traditional Arabic" w:hAnsi="Traditional Arabic"/>
              <w:b/>
              <w:bCs/>
              <w:sz w:val="30"/>
              <w:rtl/>
            </w:rPr>
            <w:t xml:space="preserve">كانت طريقة إعمال الحق في التضامن الدولي في بعض الظروف إحدى </w:t>
          </w:r>
          <w:r w:rsidR="00AF58A7">
            <w:rPr>
              <w:rFonts w:ascii="Traditional Arabic" w:hAnsi="Traditional Arabic"/>
              <w:b/>
              <w:bCs/>
              <w:sz w:val="30"/>
              <w:rtl/>
            </w:rPr>
            <w:t>ال</w:t>
          </w:r>
          <w:r w:rsidR="00AF58A7">
            <w:rPr>
              <w:rFonts w:ascii="Traditional Arabic" w:hAnsi="Traditional Arabic" w:hint="cs"/>
              <w:b/>
              <w:bCs/>
              <w:sz w:val="30"/>
              <w:rtl/>
            </w:rPr>
            <w:t xml:space="preserve">مسائل </w:t>
          </w:r>
          <w:r w:rsidR="00AF58A7" w:rsidRPr="00052B6F">
            <w:rPr>
              <w:rFonts w:ascii="Traditional Arabic" w:hAnsi="Traditional Arabic"/>
              <w:b/>
              <w:bCs/>
              <w:sz w:val="30"/>
              <w:rtl/>
            </w:rPr>
            <w:t>التي أثارت مناقشات مطولة خلال اجتماع فريق الخبراء.</w:t>
          </w:r>
          <w:r w:rsidR="00AF58A7" w:rsidRPr="00052B6F">
            <w:rPr>
              <w:rFonts w:ascii="Traditional Arabic" w:hAnsi="Traditional Arabic" w:cs="Arial"/>
              <w:b/>
              <w:bCs/>
              <w:sz w:val="30"/>
              <w:rtl/>
            </w:rPr>
            <w:t>‬</w:t>
          </w:r>
          <w:r w:rsidR="00AF58A7" w:rsidRPr="00052B6F">
            <w:rPr>
              <w:rFonts w:ascii="Traditional Arabic" w:hAnsi="Traditional Arabic" w:cs="Arial"/>
              <w:b/>
              <w:bCs/>
              <w:sz w:val="30"/>
              <w:rtl/>
            </w:rPr>
            <w:t>‬</w:t>
          </w:r>
          <w:r w:rsidR="00AF58A7">
            <w:rPr>
              <w:rFonts w:ascii="Traditional Arabic" w:hAnsi="Traditional Arabic" w:cs="Arial" w:hint="cs"/>
              <w:b/>
              <w:bCs/>
              <w:sz w:val="30"/>
              <w:rtl/>
            </w:rPr>
            <w:t xml:space="preserve"> </w:t>
          </w:r>
          <w:r w:rsidR="00AF58A7">
            <w:rPr>
              <w:rFonts w:ascii="Traditional Arabic" w:hAnsi="Traditional Arabic" w:hint="cs"/>
              <w:b/>
              <w:bCs/>
              <w:sz w:val="30"/>
              <w:rtl/>
            </w:rPr>
            <w:t>ف</w:t>
          </w:r>
          <w:r w:rsidR="00AF58A7" w:rsidRPr="00052B6F">
            <w:rPr>
              <w:rFonts w:ascii="Traditional Arabic" w:hAnsi="Traditional Arabic"/>
              <w:b/>
              <w:bCs/>
              <w:sz w:val="30"/>
              <w:rtl/>
            </w:rPr>
            <w:t xml:space="preserve">قد أقرت الخبيرة المستقلة أن النقاط التي أثيرت تكتسي أهمية بالغة، </w:t>
          </w:r>
          <w:r w:rsidR="00AF58A7">
            <w:rPr>
              <w:rFonts w:ascii="Traditional Arabic" w:hAnsi="Traditional Arabic" w:hint="cs"/>
              <w:b/>
              <w:bCs/>
              <w:sz w:val="30"/>
              <w:rtl/>
            </w:rPr>
            <w:t xml:space="preserve">إلاّ أنها </w:t>
          </w:r>
          <w:r w:rsidR="00AF58A7" w:rsidRPr="00052B6F">
            <w:rPr>
              <w:rFonts w:ascii="Traditional Arabic" w:hAnsi="Traditional Arabic"/>
              <w:b/>
              <w:bCs/>
              <w:sz w:val="30"/>
              <w:rtl/>
            </w:rPr>
            <w:t>ارتأت أن فهم الصكوك الدولية لا ي</w:t>
          </w:r>
          <w:r w:rsidR="00AF58A7">
            <w:rPr>
              <w:rFonts w:ascii="Traditional Arabic" w:hAnsi="Traditional Arabic" w:hint="cs"/>
              <w:b/>
              <w:bCs/>
              <w:sz w:val="30"/>
              <w:rtl/>
            </w:rPr>
            <w:t>ُس</w:t>
          </w:r>
          <w:r w:rsidR="00AF58A7">
            <w:rPr>
              <w:rFonts w:ascii="Traditional Arabic" w:hAnsi="Traditional Arabic" w:hint="cs"/>
              <w:b/>
              <w:bCs/>
              <w:sz w:val="30"/>
              <w:rtl/>
              <w:lang w:val="fr-CH"/>
            </w:rPr>
            <w:t xml:space="preserve">تنبط </w:t>
          </w:r>
          <w:r w:rsidR="00AF58A7">
            <w:rPr>
              <w:rFonts w:ascii="Traditional Arabic" w:hAnsi="Traditional Arabic" w:hint="cs"/>
              <w:b/>
              <w:bCs/>
              <w:sz w:val="30"/>
              <w:rtl/>
            </w:rPr>
            <w:t>م</w:t>
          </w:r>
          <w:r w:rsidR="00AF58A7" w:rsidRPr="00052B6F">
            <w:rPr>
              <w:rFonts w:ascii="Traditional Arabic" w:hAnsi="Traditional Arabic"/>
              <w:b/>
              <w:bCs/>
              <w:sz w:val="30"/>
              <w:rtl/>
            </w:rPr>
            <w:t xml:space="preserve">ن النصوص لوحدها، بل </w:t>
          </w:r>
          <w:r w:rsidR="00AF58A7">
            <w:rPr>
              <w:rFonts w:ascii="Traditional Arabic" w:hAnsi="Traditional Arabic" w:hint="cs"/>
              <w:b/>
              <w:bCs/>
              <w:sz w:val="30"/>
              <w:rtl/>
            </w:rPr>
            <w:t>م</w:t>
          </w:r>
          <w:r w:rsidR="00AF58A7" w:rsidRPr="00052B6F">
            <w:rPr>
              <w:rFonts w:ascii="Traditional Arabic" w:hAnsi="Traditional Arabic"/>
              <w:b/>
              <w:bCs/>
              <w:sz w:val="30"/>
              <w:rtl/>
            </w:rPr>
            <w:t xml:space="preserve">ن </w:t>
          </w:r>
          <w:r w:rsidR="00AF58A7">
            <w:rPr>
              <w:rFonts w:ascii="Traditional Arabic" w:hAnsi="Traditional Arabic" w:hint="cs"/>
              <w:b/>
              <w:bCs/>
              <w:sz w:val="30"/>
              <w:rtl/>
            </w:rPr>
            <w:t>ال</w:t>
          </w:r>
          <w:r w:rsidR="00AF58A7" w:rsidRPr="00052B6F">
            <w:rPr>
              <w:rFonts w:ascii="Traditional Arabic" w:hAnsi="Traditional Arabic"/>
              <w:b/>
              <w:bCs/>
              <w:sz w:val="30"/>
              <w:rtl/>
            </w:rPr>
            <w:t xml:space="preserve">طريقة </w:t>
          </w:r>
          <w:r w:rsidR="00AF58A7">
            <w:rPr>
              <w:rFonts w:ascii="Traditional Arabic" w:hAnsi="Traditional Arabic" w:hint="cs"/>
              <w:b/>
              <w:bCs/>
              <w:sz w:val="30"/>
              <w:rtl/>
            </w:rPr>
            <w:t>التي ي</w:t>
          </w:r>
          <w:r w:rsidR="00AF58A7" w:rsidRPr="00052B6F">
            <w:rPr>
              <w:rFonts w:ascii="Traditional Arabic" w:hAnsi="Traditional Arabic"/>
              <w:b/>
              <w:bCs/>
              <w:sz w:val="30"/>
              <w:rtl/>
            </w:rPr>
            <w:t>فسر</w:t>
          </w:r>
          <w:r w:rsidR="00AF58A7">
            <w:rPr>
              <w:rFonts w:ascii="Traditional Arabic" w:hAnsi="Traditional Arabic" w:hint="cs"/>
              <w:b/>
              <w:bCs/>
              <w:sz w:val="30"/>
              <w:rtl/>
            </w:rPr>
            <w:t xml:space="preserve"> بها تلك النصوص</w:t>
          </w:r>
          <w:r w:rsidR="00AF58A7" w:rsidRPr="00052B6F">
            <w:rPr>
              <w:rFonts w:ascii="Traditional Arabic" w:hAnsi="Traditional Arabic"/>
              <w:b/>
              <w:bCs/>
              <w:sz w:val="30"/>
              <w:rtl/>
            </w:rPr>
            <w:t xml:space="preserve"> </w:t>
          </w:r>
          <w:r w:rsidR="00AF58A7">
            <w:rPr>
              <w:rFonts w:ascii="Traditional Arabic" w:hAnsi="Traditional Arabic" w:hint="cs"/>
              <w:b/>
              <w:bCs/>
              <w:sz w:val="30"/>
              <w:rtl/>
            </w:rPr>
            <w:t xml:space="preserve">المسؤولون عن إنفاذ </w:t>
          </w:r>
          <w:r w:rsidR="00AF58A7" w:rsidRPr="00052B6F">
            <w:rPr>
              <w:rFonts w:ascii="Traditional Arabic" w:hAnsi="Traditional Arabic"/>
              <w:b/>
              <w:bCs/>
              <w:sz w:val="30"/>
              <w:rtl/>
            </w:rPr>
            <w:t>أحكامها.</w:t>
          </w:r>
          <w:r w:rsidR="00AF58A7">
            <w:rPr>
              <w:rFonts w:ascii="Traditional Arabic" w:hAnsi="Traditional Arabic" w:hint="cs"/>
              <w:b/>
              <w:bCs/>
              <w:sz w:val="30"/>
              <w:rtl/>
            </w:rPr>
            <w:t xml:space="preserve"> </w:t>
          </w:r>
          <w:r w:rsidR="00AF58A7" w:rsidRPr="00052B6F">
            <w:rPr>
              <w:rFonts w:ascii="Traditional Arabic" w:hAnsi="Traditional Arabic"/>
              <w:b/>
              <w:bCs/>
              <w:sz w:val="30"/>
              <w:rtl/>
            </w:rPr>
            <w:t xml:space="preserve">ومن ثم، فإن وجود </w:t>
          </w:r>
          <w:r w:rsidR="00AF58A7">
            <w:rPr>
              <w:rFonts w:ascii="Traditional Arabic" w:hAnsi="Traditional Arabic" w:hint="cs"/>
              <w:b/>
              <w:bCs/>
              <w:sz w:val="30"/>
              <w:rtl/>
            </w:rPr>
            <w:t>ال</w:t>
          </w:r>
          <w:r w:rsidR="00AF58A7" w:rsidRPr="00052B6F">
            <w:rPr>
              <w:rFonts w:ascii="Traditional Arabic" w:hAnsi="Traditional Arabic"/>
              <w:b/>
              <w:bCs/>
              <w:sz w:val="30"/>
              <w:rtl/>
            </w:rPr>
            <w:t>مجال</w:t>
          </w:r>
          <w:r w:rsidR="00AF58A7">
            <w:rPr>
              <w:rFonts w:ascii="Traditional Arabic" w:hAnsi="Traditional Arabic" w:hint="cs"/>
              <w:b/>
              <w:bCs/>
              <w:sz w:val="30"/>
              <w:rtl/>
            </w:rPr>
            <w:t xml:space="preserve"> الملائم كي تتم فيه تلك</w:t>
          </w:r>
          <w:r w:rsidR="00AF58A7" w:rsidRPr="00052B6F">
            <w:rPr>
              <w:rFonts w:ascii="Traditional Arabic" w:hAnsi="Traditional Arabic"/>
              <w:b/>
              <w:bCs/>
              <w:sz w:val="30"/>
              <w:rtl/>
            </w:rPr>
            <w:t xml:space="preserve"> العملية </w:t>
          </w:r>
          <w:r w:rsidR="00AF58A7">
            <w:rPr>
              <w:rFonts w:ascii="Traditional Arabic" w:hAnsi="Traditional Arabic" w:hint="cs"/>
              <w:b/>
              <w:bCs/>
              <w:sz w:val="30"/>
              <w:rtl/>
            </w:rPr>
            <w:t>في الواقع العملي</w:t>
          </w:r>
          <w:r w:rsidR="00AF58A7" w:rsidRPr="00052B6F">
            <w:rPr>
              <w:rFonts w:ascii="Traditional Arabic" w:hAnsi="Traditional Arabic"/>
              <w:b/>
              <w:bCs/>
              <w:sz w:val="30"/>
              <w:rtl/>
            </w:rPr>
            <w:t xml:space="preserve"> مسألة </w:t>
          </w:r>
          <w:r w:rsidR="00AF58A7">
            <w:rPr>
              <w:rFonts w:ascii="Traditional Arabic" w:hAnsi="Traditional Arabic" w:hint="cs"/>
              <w:b/>
              <w:bCs/>
              <w:sz w:val="30"/>
              <w:rtl/>
            </w:rPr>
            <w:t>بالغة الأهمية</w:t>
          </w:r>
          <w:r w:rsidR="00AF58A7" w:rsidRPr="00052B6F">
            <w:rPr>
              <w:rFonts w:ascii="Traditional Arabic" w:hAnsi="Traditional Arabic"/>
              <w:b/>
              <w:bCs/>
              <w:sz w:val="30"/>
              <w:rtl/>
            </w:rPr>
            <w:t>.</w:t>
          </w:r>
          <w:r w:rsidR="003E1D2A">
            <w:t>‬</w:t>
          </w:r>
          <w:r w:rsidR="00E53D48">
            <w:t>‬</w:t>
          </w:r>
          <w:r w:rsidR="00E53D48">
            <w:t>‬</w:t>
          </w:r>
          <w:r>
            <w:t>‬</w:t>
          </w:r>
          <w:r>
            <w:t>‬</w:t>
          </w:r>
        </w:dir>
      </w:dir>
    </w:p>
    <w:p w:rsidR="00AF58A7" w:rsidRPr="00052B6F" w:rsidRDefault="0021092F" w:rsidP="00D87C9D">
      <w:pPr>
        <w:pStyle w:val="SingleTxtGA"/>
        <w:rPr>
          <w:rFonts w:ascii="Traditional Arabic" w:hAnsi="Traditional Arabic"/>
          <w:b/>
          <w:bCs/>
          <w:sz w:val="30"/>
        </w:rPr>
      </w:pPr>
      <w:dir w:val="rtl">
        <w:dir w:val="rtl">
          <w:r w:rsidR="00AF58A7" w:rsidRPr="006D3C87">
            <w:rPr>
              <w:rFonts w:ascii="Traditional Arabic" w:hAnsi="Traditional Arabic"/>
              <w:sz w:val="30"/>
              <w:rtl/>
            </w:rPr>
            <w:t>٦٥-</w:t>
          </w:r>
          <w:r w:rsidR="00AF58A7" w:rsidRPr="006D3C87">
            <w:rPr>
              <w:rFonts w:ascii="Traditional Arabic" w:hAnsi="Traditional Arabic"/>
              <w:sz w:val="30"/>
              <w:rtl/>
            </w:rPr>
            <w:tab/>
          </w:r>
          <w:r w:rsidR="00AF58A7" w:rsidRPr="00052B6F">
            <w:rPr>
              <w:rFonts w:ascii="Traditional Arabic" w:hAnsi="Traditional Arabic"/>
              <w:b/>
              <w:bCs/>
              <w:sz w:val="30"/>
              <w:rtl/>
            </w:rPr>
            <w:t>و</w:t>
          </w:r>
          <w:r w:rsidR="00AF58A7">
            <w:rPr>
              <w:rFonts w:ascii="Traditional Arabic" w:hAnsi="Traditional Arabic" w:hint="cs"/>
              <w:b/>
              <w:bCs/>
              <w:sz w:val="30"/>
              <w:rtl/>
            </w:rPr>
            <w:t>ت</w:t>
          </w:r>
          <w:r w:rsidR="00AF58A7" w:rsidRPr="00052B6F">
            <w:rPr>
              <w:rFonts w:ascii="Traditional Arabic" w:hAnsi="Traditional Arabic"/>
              <w:b/>
              <w:bCs/>
              <w:sz w:val="30"/>
              <w:rtl/>
            </w:rPr>
            <w:t>ش</w:t>
          </w:r>
          <w:r w:rsidR="00AF58A7">
            <w:rPr>
              <w:rFonts w:ascii="Traditional Arabic" w:hAnsi="Traditional Arabic" w:hint="cs"/>
              <w:b/>
              <w:bCs/>
              <w:sz w:val="30"/>
              <w:rtl/>
            </w:rPr>
            <w:t>ي</w:t>
          </w:r>
          <w:r w:rsidR="00AF58A7" w:rsidRPr="00052B6F">
            <w:rPr>
              <w:rFonts w:ascii="Traditional Arabic" w:hAnsi="Traditional Arabic"/>
              <w:b/>
              <w:bCs/>
              <w:sz w:val="30"/>
              <w:rtl/>
            </w:rPr>
            <w:t xml:space="preserve">ر الخبيرة المستقلة في </w:t>
          </w:r>
          <w:r w:rsidR="00AF58A7">
            <w:rPr>
              <w:rFonts w:ascii="Traditional Arabic" w:hAnsi="Traditional Arabic" w:hint="cs"/>
              <w:b/>
              <w:bCs/>
              <w:sz w:val="30"/>
              <w:rtl/>
            </w:rPr>
            <w:t>ذلك</w:t>
          </w:r>
          <w:r w:rsidR="00AF58A7" w:rsidRPr="00052B6F">
            <w:rPr>
              <w:rFonts w:ascii="Traditional Arabic" w:hAnsi="Traditional Arabic"/>
              <w:b/>
              <w:bCs/>
              <w:sz w:val="30"/>
              <w:rtl/>
            </w:rPr>
            <w:t xml:space="preserve"> الصدد إلى أنها ذكرت في التقرير الذي قدمت</w:t>
          </w:r>
          <w:r w:rsidR="00AF58A7">
            <w:rPr>
              <w:rFonts w:ascii="Traditional Arabic" w:hAnsi="Traditional Arabic" w:hint="cs"/>
              <w:b/>
              <w:bCs/>
              <w:sz w:val="30"/>
              <w:rtl/>
            </w:rPr>
            <w:t>ه</w:t>
          </w:r>
          <w:r w:rsidR="00AF58A7" w:rsidRPr="00052B6F">
            <w:rPr>
              <w:rFonts w:ascii="Traditional Arabic" w:hAnsi="Traditional Arabic"/>
              <w:b/>
              <w:bCs/>
              <w:sz w:val="30"/>
              <w:rtl/>
            </w:rPr>
            <w:t xml:space="preserve"> في الدورة الحادية والسبعين للجمعية العامة في عام ٢٠١٦ أن صحة الحجة القانونية لا</w:t>
          </w:r>
          <w:r w:rsidR="00D87C9D">
            <w:rPr>
              <w:rFonts w:ascii="Traditional Arabic" w:hAnsi="Traditional Arabic" w:hint="cs"/>
              <w:b/>
              <w:bCs/>
              <w:sz w:val="30"/>
              <w:rtl/>
            </w:rPr>
            <w:t> </w:t>
          </w:r>
          <w:r w:rsidR="00AF58A7" w:rsidRPr="00052B6F">
            <w:rPr>
              <w:rFonts w:ascii="Traditional Arabic" w:hAnsi="Traditional Arabic"/>
              <w:b/>
              <w:bCs/>
              <w:sz w:val="30"/>
              <w:rtl/>
            </w:rPr>
            <w:t>تستند دائم</w:t>
          </w:r>
          <w:r w:rsidR="00D87C9D">
            <w:rPr>
              <w:rFonts w:ascii="Traditional Arabic" w:hAnsi="Traditional Arabic"/>
              <w:b/>
              <w:bCs/>
              <w:sz w:val="30"/>
              <w:rtl/>
            </w:rPr>
            <w:t xml:space="preserve">اً </w:t>
          </w:r>
          <w:r w:rsidR="00AF58A7" w:rsidRPr="00052B6F">
            <w:rPr>
              <w:rFonts w:ascii="Traditional Arabic" w:hAnsi="Traditional Arabic"/>
              <w:b/>
              <w:bCs/>
              <w:sz w:val="30"/>
              <w:rtl/>
            </w:rPr>
            <w:t>إلى طبيعة أصولها، وإنما إلى مدى ترحيب المجتمع الدولي بها وقت تقديمها.</w:t>
          </w:r>
          <w:r w:rsidR="00AF58A7" w:rsidRPr="00052B6F">
            <w:rPr>
              <w:rFonts w:ascii="Traditional Arabic" w:hAnsi="Traditional Arabic" w:cs="Arial"/>
              <w:b/>
              <w:bCs/>
              <w:sz w:val="30"/>
              <w:rtl/>
            </w:rPr>
            <w:t>‬</w:t>
          </w:r>
          <w:r w:rsidR="00AF58A7" w:rsidRPr="00052B6F">
            <w:rPr>
              <w:rFonts w:ascii="Traditional Arabic" w:hAnsi="Traditional Arabic" w:cs="Arial"/>
              <w:b/>
              <w:bCs/>
              <w:sz w:val="30"/>
              <w:rtl/>
            </w:rPr>
            <w:t>‬</w:t>
          </w:r>
          <w:r w:rsidR="00AF58A7" w:rsidRPr="00052B6F">
            <w:rPr>
              <w:rFonts w:ascii="Traditional Arabic" w:hAnsi="Traditional Arabic" w:cs="Arial" w:hint="cs"/>
              <w:b/>
              <w:bCs/>
              <w:sz w:val="30"/>
              <w:rtl/>
            </w:rPr>
            <w:t xml:space="preserve"> </w:t>
          </w:r>
          <w:dir w:val="rtl">
            <w:dir w:val="rtl">
              <w:r w:rsidR="00AF58A7">
                <w:rPr>
                  <w:rFonts w:ascii="Traditional Arabic" w:hAnsi="Traditional Arabic" w:hint="cs"/>
                  <w:b/>
                  <w:bCs/>
                  <w:sz w:val="30"/>
                  <w:rtl/>
                </w:rPr>
                <w:t>ف</w:t>
              </w:r>
              <w:r w:rsidR="00AF58A7" w:rsidRPr="00052B6F">
                <w:rPr>
                  <w:rFonts w:ascii="Traditional Arabic" w:hAnsi="Traditional Arabic"/>
                  <w:b/>
                  <w:bCs/>
                  <w:sz w:val="30"/>
                  <w:rtl/>
                </w:rPr>
                <w:t>عندما تعتمد الدول قرارا</w:t>
              </w:r>
              <w:r w:rsidR="007E3592">
                <w:rPr>
                  <w:rFonts w:ascii="Traditional Arabic" w:hAnsi="Traditional Arabic" w:hint="cs"/>
                  <w:b/>
                  <w:bCs/>
                  <w:sz w:val="30"/>
                  <w:rtl/>
                </w:rPr>
                <w:t>ً</w:t>
              </w:r>
              <w:r w:rsidR="00AF58A7" w:rsidRPr="00052B6F">
                <w:rPr>
                  <w:rFonts w:ascii="Traditional Arabic" w:hAnsi="Traditional Arabic"/>
                  <w:b/>
                  <w:bCs/>
                  <w:sz w:val="30"/>
                  <w:rtl/>
                </w:rPr>
                <w:t>، فهي تتفق في الواقع على المبادئ الواردة في القرار نفسه، ولها أن ت</w:t>
              </w:r>
              <w:r w:rsidR="00AF58A7">
                <w:rPr>
                  <w:rFonts w:ascii="Traditional Arabic" w:hAnsi="Traditional Arabic" w:hint="cs"/>
                  <w:b/>
                  <w:bCs/>
                  <w:sz w:val="30"/>
                  <w:rtl/>
                </w:rPr>
                <w:t>ُ</w:t>
              </w:r>
              <w:r w:rsidR="00AF58A7" w:rsidRPr="00052B6F">
                <w:rPr>
                  <w:rFonts w:ascii="Traditional Arabic" w:hAnsi="Traditional Arabic"/>
                  <w:b/>
                  <w:bCs/>
                  <w:sz w:val="30"/>
                  <w:rtl/>
                </w:rPr>
                <w:t xml:space="preserve">حول هذه المبادئ إلى إجراءات تشغيلية موحدة، وإلى ممارسة من ممارسات الدولة، وإلى قواعد من قواعد القانون الدولي في نهاية </w:t>
              </w:r>
              <w:r w:rsidR="00AF58A7">
                <w:rPr>
                  <w:rFonts w:ascii="Traditional Arabic" w:hAnsi="Traditional Arabic"/>
                  <w:b/>
                  <w:bCs/>
                  <w:sz w:val="30"/>
                  <w:rtl/>
                </w:rPr>
                <w:t>المطاف</w:t>
              </w:r>
              <w:r w:rsidR="00AF58A7">
                <w:rPr>
                  <w:rFonts w:ascii="Traditional Arabic" w:hAnsi="Traditional Arabic" w:hint="cs"/>
                  <w:b/>
                  <w:bCs/>
                  <w:sz w:val="30"/>
                  <w:rtl/>
                </w:rPr>
                <w:t>؛</w:t>
              </w:r>
              <w:r w:rsidR="00AF58A7" w:rsidRPr="00052B6F">
                <w:rPr>
                  <w:rFonts w:ascii="Traditional Arabic" w:hAnsi="Traditional Arabic"/>
                  <w:b/>
                  <w:bCs/>
                  <w:sz w:val="30"/>
                  <w:rtl/>
                </w:rPr>
                <w:t xml:space="preserve"> ويمكنها على هذا النحو أن تكتسب ا</w:t>
              </w:r>
              <w:r w:rsidR="00AF58A7">
                <w:rPr>
                  <w:rFonts w:ascii="Traditional Arabic" w:hAnsi="Traditional Arabic" w:hint="cs"/>
                  <w:b/>
                  <w:bCs/>
                  <w:sz w:val="30"/>
                  <w:rtl/>
                </w:rPr>
                <w:t>لا</w:t>
              </w:r>
              <w:r w:rsidR="00AF58A7" w:rsidRPr="00052B6F">
                <w:rPr>
                  <w:rFonts w:ascii="Traditional Arabic" w:hAnsi="Traditional Arabic"/>
                  <w:b/>
                  <w:bCs/>
                  <w:sz w:val="30"/>
                  <w:rtl/>
                </w:rPr>
                <w:t xml:space="preserve">عتراف </w:t>
              </w:r>
              <w:r w:rsidR="00AF58A7">
                <w:rPr>
                  <w:rFonts w:ascii="Traditional Arabic" w:hAnsi="Traditional Arabic" w:hint="cs"/>
                  <w:b/>
                  <w:bCs/>
                  <w:sz w:val="30"/>
                  <w:rtl/>
                </w:rPr>
                <w:t>ال</w:t>
              </w:r>
              <w:r w:rsidR="00AF58A7" w:rsidRPr="00052B6F">
                <w:rPr>
                  <w:rFonts w:ascii="Traditional Arabic" w:hAnsi="Traditional Arabic"/>
                  <w:b/>
                  <w:bCs/>
                  <w:sz w:val="30"/>
                  <w:rtl/>
                </w:rPr>
                <w:t>دولي</w:t>
              </w:r>
              <w:r w:rsidR="00AF58A7">
                <w:rPr>
                  <w:rFonts w:ascii="Traditional Arabic" w:hAnsi="Traditional Arabic" w:hint="cs"/>
                  <w:b/>
                  <w:bCs/>
                  <w:sz w:val="30"/>
                  <w:rtl/>
                </w:rPr>
                <w:t xml:space="preserve"> الذي</w:t>
              </w:r>
              <w:r w:rsidR="00AF58A7" w:rsidRPr="00052B6F">
                <w:rPr>
                  <w:rFonts w:ascii="Traditional Arabic" w:hAnsi="Traditional Arabic"/>
                  <w:b/>
                  <w:bCs/>
                  <w:sz w:val="30"/>
                  <w:rtl/>
                </w:rPr>
                <w:t xml:space="preserve"> ما كان لها أن تكتسبه بغير ذلك.</w:t>
              </w:r>
              <w:r w:rsidR="00AF58A7" w:rsidRPr="00052B6F">
                <w:rPr>
                  <w:rFonts w:ascii="Traditional Arabic" w:hAnsi="Traditional Arabic" w:cs="Arial"/>
                  <w:b/>
                  <w:bCs/>
                  <w:sz w:val="30"/>
                  <w:rtl/>
                </w:rPr>
                <w:t>‬</w:t>
              </w:r>
              <w:r w:rsidR="00AF58A7" w:rsidRPr="00052B6F">
                <w:rPr>
                  <w:rFonts w:ascii="Traditional Arabic" w:hAnsi="Traditional Arabic" w:cs="Arial"/>
                  <w:b/>
                  <w:bCs/>
                  <w:sz w:val="30"/>
                  <w:rtl/>
                </w:rPr>
                <w:t>‬</w:t>
              </w:r>
              <w:r w:rsidR="00AF58A7" w:rsidRPr="00052B6F">
                <w:rPr>
                  <w:rFonts w:ascii="Traditional Arabic" w:hAnsi="Traditional Arabic" w:cs="Arial" w:hint="cs"/>
                  <w:b/>
                  <w:bCs/>
                  <w:sz w:val="30"/>
                  <w:rtl/>
                </w:rPr>
                <w:t xml:space="preserve"> </w:t>
              </w:r>
              <w:dir w:val="rtl">
                <w:dir w:val="rtl">
                  <w:r w:rsidR="00AF58A7" w:rsidRPr="00052B6F">
                    <w:rPr>
                      <w:rFonts w:ascii="Traditional Arabic" w:hAnsi="Traditional Arabic"/>
                      <w:b/>
                      <w:bCs/>
                      <w:sz w:val="30"/>
                      <w:rtl/>
                    </w:rPr>
                    <w:t xml:space="preserve">ويمكن تطبيق الإجراء نفسه </w:t>
                  </w:r>
                  <w:r w:rsidR="00AF58A7">
                    <w:rPr>
                      <w:rFonts w:ascii="Traditional Arabic" w:hAnsi="Traditional Arabic" w:hint="cs"/>
                      <w:b/>
                      <w:bCs/>
                      <w:sz w:val="30"/>
                      <w:rtl/>
                    </w:rPr>
                    <w:t>في بلورة</w:t>
                  </w:r>
                  <w:r w:rsidR="00AF58A7" w:rsidRPr="00052B6F">
                    <w:rPr>
                      <w:rFonts w:ascii="Traditional Arabic" w:hAnsi="Traditional Arabic"/>
                      <w:b/>
                      <w:bCs/>
                      <w:sz w:val="30"/>
                      <w:rtl/>
                    </w:rPr>
                    <w:t xml:space="preserve"> الحق في التضامن الدولي </w:t>
                  </w:r>
                  <w:r w:rsidR="00AF58A7">
                    <w:rPr>
                      <w:rFonts w:ascii="Traditional Arabic" w:hAnsi="Traditional Arabic" w:hint="cs"/>
                      <w:b/>
                      <w:bCs/>
                      <w:sz w:val="30"/>
                      <w:rtl/>
                    </w:rPr>
                    <w:t>بوصفه</w:t>
                  </w:r>
                  <w:r w:rsidR="00AF58A7" w:rsidRPr="00052B6F">
                    <w:rPr>
                      <w:rFonts w:ascii="Traditional Arabic" w:hAnsi="Traditional Arabic"/>
                      <w:b/>
                      <w:bCs/>
                      <w:sz w:val="30"/>
                      <w:rtl/>
                    </w:rPr>
                    <w:t xml:space="preserve"> حق</w:t>
                  </w:r>
                  <w:r w:rsidR="00AF58A7">
                    <w:rPr>
                      <w:rFonts w:ascii="Traditional Arabic" w:hAnsi="Traditional Arabic" w:hint="cs"/>
                      <w:b/>
                      <w:bCs/>
                      <w:sz w:val="30"/>
                      <w:rtl/>
                    </w:rPr>
                    <w:t>اً</w:t>
                  </w:r>
                  <w:r w:rsidR="00AF58A7" w:rsidRPr="00052B6F">
                    <w:rPr>
                      <w:rFonts w:ascii="Traditional Arabic" w:hAnsi="Traditional Arabic"/>
                      <w:b/>
                      <w:bCs/>
                      <w:sz w:val="30"/>
                      <w:rtl/>
                    </w:rPr>
                    <w:t xml:space="preserve"> يمك</w:t>
                  </w:r>
                  <w:r w:rsidR="00AF58A7">
                    <w:rPr>
                      <w:rFonts w:ascii="Traditional Arabic" w:hAnsi="Traditional Arabic" w:hint="cs"/>
                      <w:b/>
                      <w:bCs/>
                      <w:sz w:val="30"/>
                      <w:rtl/>
                    </w:rPr>
                    <w:t>ّ</w:t>
                  </w:r>
                  <w:r w:rsidR="00AF58A7" w:rsidRPr="00052B6F">
                    <w:rPr>
                      <w:rFonts w:ascii="Traditional Arabic" w:hAnsi="Traditional Arabic"/>
                      <w:b/>
                      <w:bCs/>
                      <w:sz w:val="30"/>
                      <w:rtl/>
                    </w:rPr>
                    <w:t>ن من احترام حقوق الإنسان وحمايتها وإعمالها.</w:t>
                  </w:r>
                  <w:r w:rsidR="00AF58A7" w:rsidRPr="00052B6F">
                    <w:rPr>
                      <w:rFonts w:ascii="Traditional Arabic" w:hAnsi="Traditional Arabic" w:hint="cs"/>
                      <w:b/>
                      <w:bCs/>
                      <w:sz w:val="30"/>
                      <w:rtl/>
                    </w:rPr>
                    <w:t xml:space="preserve"> </w:t>
                  </w:r>
                  <w:r w:rsidR="00AF58A7" w:rsidRPr="00052B6F">
                    <w:rPr>
                      <w:rFonts w:ascii="Traditional Arabic" w:hAnsi="Traditional Arabic"/>
                      <w:b/>
                      <w:bCs/>
                      <w:sz w:val="30"/>
                      <w:rtl/>
                    </w:rPr>
                    <w:t xml:space="preserve">ولا يمكن أن يكون </w:t>
                  </w:r>
                  <w:dir w:val="rtl">
                    <w:dir w:val="rtl">
                      <w:r w:rsidR="00AF58A7" w:rsidRPr="00052B6F">
                        <w:rPr>
                          <w:rFonts w:ascii="Traditional Arabic" w:hAnsi="Traditional Arabic"/>
                          <w:b/>
                          <w:bCs/>
                          <w:sz w:val="30"/>
                          <w:rtl/>
                        </w:rPr>
                        <w:t>فهمنا لحقوق الإنسان فهم</w:t>
                      </w:r>
                      <w:r w:rsidR="00D87C9D">
                        <w:rPr>
                          <w:rFonts w:ascii="Traditional Arabic" w:hAnsi="Traditional Arabic"/>
                          <w:b/>
                          <w:bCs/>
                          <w:sz w:val="30"/>
                          <w:rtl/>
                        </w:rPr>
                        <w:t xml:space="preserve">اً </w:t>
                      </w:r>
                      <w:r w:rsidR="00AF58A7">
                        <w:rPr>
                          <w:rFonts w:ascii="Traditional Arabic" w:hAnsi="Traditional Arabic" w:hint="cs"/>
                          <w:b/>
                          <w:bCs/>
                          <w:sz w:val="30"/>
                          <w:rtl/>
                        </w:rPr>
                        <w:t>تاماً</w:t>
                      </w:r>
                      <w:r w:rsidR="00AF58A7" w:rsidRPr="00052B6F">
                        <w:rPr>
                          <w:rFonts w:ascii="Traditional Arabic" w:hAnsi="Traditional Arabic"/>
                          <w:b/>
                          <w:bCs/>
                          <w:sz w:val="30"/>
                          <w:rtl/>
                        </w:rPr>
                        <w:t xml:space="preserve"> </w:t>
                      </w:r>
                      <w:r w:rsidR="00AF58A7">
                        <w:rPr>
                          <w:rFonts w:ascii="Traditional Arabic" w:hAnsi="Traditional Arabic" w:hint="cs"/>
                          <w:b/>
                          <w:bCs/>
                          <w:sz w:val="30"/>
                          <w:rtl/>
                        </w:rPr>
                        <w:t xml:space="preserve">وكاملاً </w:t>
                      </w:r>
                      <w:r w:rsidR="00AF58A7" w:rsidRPr="00052B6F">
                        <w:rPr>
                          <w:rFonts w:ascii="Traditional Arabic" w:hAnsi="Traditional Arabic"/>
                          <w:b/>
                          <w:bCs/>
                          <w:sz w:val="30"/>
                          <w:rtl/>
                        </w:rPr>
                        <w:t>منذ البداية، كما يتضح من المعاهدات الدولية لحقوق الإنسان التي لم يكن ممكن</w:t>
                      </w:r>
                      <w:r w:rsidR="00D87C9D">
                        <w:rPr>
                          <w:rFonts w:ascii="Traditional Arabic" w:hAnsi="Traditional Arabic"/>
                          <w:b/>
                          <w:bCs/>
                          <w:sz w:val="30"/>
                          <w:rtl/>
                        </w:rPr>
                        <w:t xml:space="preserve">اً </w:t>
                      </w:r>
                      <w:r w:rsidR="00AF58A7" w:rsidRPr="00052B6F">
                        <w:rPr>
                          <w:rFonts w:ascii="Traditional Arabic" w:hAnsi="Traditional Arabic"/>
                          <w:b/>
                          <w:bCs/>
                          <w:sz w:val="30"/>
                          <w:rtl/>
                        </w:rPr>
                        <w:t>إ</w:t>
                      </w:r>
                      <w:r w:rsidR="00AF58A7">
                        <w:rPr>
                          <w:rFonts w:ascii="Traditional Arabic" w:hAnsi="Traditional Arabic" w:hint="cs"/>
                          <w:b/>
                          <w:bCs/>
                          <w:sz w:val="30"/>
                          <w:rtl/>
                        </w:rPr>
                        <w:t>نف</w:t>
                      </w:r>
                      <w:r w:rsidR="00AF58A7" w:rsidRPr="00052B6F">
                        <w:rPr>
                          <w:rFonts w:ascii="Traditional Arabic" w:hAnsi="Traditional Arabic"/>
                          <w:b/>
                          <w:bCs/>
                          <w:sz w:val="30"/>
                          <w:rtl/>
                        </w:rPr>
                        <w:t>ا</w:t>
                      </w:r>
                      <w:r w:rsidR="00AF58A7">
                        <w:rPr>
                          <w:rFonts w:ascii="Traditional Arabic" w:hAnsi="Traditional Arabic" w:hint="cs"/>
                          <w:b/>
                          <w:bCs/>
                          <w:sz w:val="30"/>
                          <w:rtl/>
                        </w:rPr>
                        <w:t>ذ</w:t>
                      </w:r>
                      <w:r w:rsidR="00AF58A7" w:rsidRPr="00052B6F">
                        <w:rPr>
                          <w:rFonts w:ascii="Traditional Arabic" w:hAnsi="Traditional Arabic"/>
                          <w:b/>
                          <w:bCs/>
                          <w:sz w:val="30"/>
                          <w:rtl/>
                        </w:rPr>
                        <w:t xml:space="preserve">ها حتى </w:t>
                      </w:r>
                      <w:r w:rsidR="00AF58A7">
                        <w:rPr>
                          <w:rFonts w:ascii="Traditional Arabic" w:hAnsi="Traditional Arabic" w:hint="cs"/>
                          <w:b/>
                          <w:bCs/>
                          <w:sz w:val="30"/>
                          <w:rtl/>
                        </w:rPr>
                        <w:t>عن</w:t>
                      </w:r>
                      <w:r w:rsidR="00AF58A7" w:rsidRPr="00052B6F">
                        <w:rPr>
                          <w:rFonts w:ascii="Traditional Arabic" w:hAnsi="Traditional Arabic"/>
                          <w:b/>
                          <w:bCs/>
                          <w:sz w:val="30"/>
                          <w:rtl/>
                        </w:rPr>
                        <w:t>دما دخلت حيز النفاذ.</w:t>
                      </w:r>
                      <w:r w:rsidR="00AF58A7" w:rsidRPr="00052B6F">
                        <w:rPr>
                          <w:rFonts w:ascii="Traditional Arabic" w:hAnsi="Traditional Arabic" w:cs="Arial"/>
                          <w:b/>
                          <w:bCs/>
                          <w:sz w:val="30"/>
                          <w:rtl/>
                        </w:rPr>
                        <w:t>‬</w:t>
                      </w:r>
                      <w:r w:rsidR="00AF58A7" w:rsidRPr="00052B6F">
                        <w:rPr>
                          <w:rFonts w:ascii="Traditional Arabic" w:hAnsi="Traditional Arabic" w:cs="Arial"/>
                          <w:b/>
                          <w:bCs/>
                          <w:sz w:val="30"/>
                          <w:rtl/>
                        </w:rPr>
                        <w:t>‬</w:t>
                      </w:r>
                      <w:r w:rsidR="00AF58A7" w:rsidRPr="00052B6F">
                        <w:rPr>
                          <w:rFonts w:ascii="Traditional Arabic" w:hAnsi="Traditional Arabic" w:cs="Arial" w:hint="cs"/>
                          <w:b/>
                          <w:bCs/>
                          <w:sz w:val="30"/>
                          <w:rtl/>
                        </w:rPr>
                        <w:t xml:space="preserve"> </w:t>
                      </w:r>
                      <w:r w:rsidR="00AF58A7" w:rsidRPr="00052B6F">
                        <w:rPr>
                          <w:rFonts w:ascii="Traditional Arabic" w:hAnsi="Traditional Arabic"/>
                          <w:b/>
                          <w:bCs/>
                          <w:sz w:val="30"/>
                          <w:rtl/>
                        </w:rPr>
                        <w:t xml:space="preserve">ولا </w:t>
                      </w:r>
                      <w:r w:rsidR="00AF58A7">
                        <w:rPr>
                          <w:rFonts w:ascii="Traditional Arabic" w:hAnsi="Traditional Arabic" w:hint="cs"/>
                          <w:b/>
                          <w:bCs/>
                          <w:sz w:val="30"/>
                          <w:rtl/>
                        </w:rPr>
                        <w:t>وجود</w:t>
                      </w:r>
                      <w:r w:rsidR="00AF58A7" w:rsidRPr="00052B6F">
                        <w:rPr>
                          <w:rFonts w:ascii="Traditional Arabic" w:hAnsi="Traditional Arabic"/>
                          <w:b/>
                          <w:bCs/>
                          <w:sz w:val="30"/>
                          <w:rtl/>
                        </w:rPr>
                        <w:t xml:space="preserve"> </w:t>
                      </w:r>
                      <w:r w:rsidR="00AF58A7">
                        <w:rPr>
                          <w:rFonts w:ascii="Traditional Arabic" w:hAnsi="Traditional Arabic" w:hint="cs"/>
                          <w:b/>
                          <w:bCs/>
                          <w:sz w:val="30"/>
                          <w:rtl/>
                        </w:rPr>
                        <w:t>ل</w:t>
                      </w:r>
                      <w:r w:rsidR="00AF58A7" w:rsidRPr="00052B6F">
                        <w:rPr>
                          <w:rFonts w:ascii="Traditional Arabic" w:hAnsi="Traditional Arabic"/>
                          <w:b/>
                          <w:bCs/>
                          <w:sz w:val="30"/>
                          <w:rtl/>
                        </w:rPr>
                        <w:t xml:space="preserve">حقوق الإنسان </w:t>
                      </w:r>
                      <w:r w:rsidR="00AF58A7">
                        <w:rPr>
                          <w:rFonts w:ascii="Traditional Arabic" w:hAnsi="Traditional Arabic" w:hint="cs"/>
                          <w:b/>
                          <w:bCs/>
                          <w:sz w:val="30"/>
                          <w:rtl/>
                        </w:rPr>
                        <w:t>ك</w:t>
                      </w:r>
                      <w:r w:rsidR="00AF58A7" w:rsidRPr="00052B6F">
                        <w:rPr>
                          <w:rFonts w:ascii="Traditional Arabic" w:hAnsi="Traditional Arabic"/>
                          <w:b/>
                          <w:bCs/>
                          <w:sz w:val="30"/>
                          <w:rtl/>
                        </w:rPr>
                        <w:t xml:space="preserve">مطالبات قابلة للإنفاذ بغير مواصلة المؤسسات القانونية والسياسية وآليات حقوق الإنسان عملها وجهودها، </w:t>
                      </w:r>
                      <w:r w:rsidR="00AF58A7">
                        <w:rPr>
                          <w:rFonts w:ascii="Traditional Arabic" w:hAnsi="Traditional Arabic" w:hint="cs"/>
                          <w:b/>
                          <w:bCs/>
                          <w:sz w:val="30"/>
                          <w:rtl/>
                        </w:rPr>
                        <w:t>والأهم من ذلك بغير</w:t>
                      </w:r>
                      <w:r w:rsidR="00AF58A7" w:rsidRPr="00052B6F">
                        <w:rPr>
                          <w:rFonts w:ascii="Traditional Arabic" w:hAnsi="Traditional Arabic"/>
                          <w:b/>
                          <w:bCs/>
                          <w:sz w:val="30"/>
                          <w:rtl/>
                        </w:rPr>
                        <w:t xml:space="preserve"> خبرات وممارسات</w:t>
                      </w:r>
                      <w:r w:rsidR="00AF58A7">
                        <w:rPr>
                          <w:rFonts w:ascii="Traditional Arabic" w:hAnsi="Traditional Arabic" w:hint="cs"/>
                          <w:b/>
                          <w:bCs/>
                          <w:sz w:val="30"/>
                          <w:rtl/>
                        </w:rPr>
                        <w:t xml:space="preserve"> </w:t>
                      </w:r>
                      <w:r w:rsidR="00AF58A7" w:rsidRPr="00052B6F">
                        <w:rPr>
                          <w:rFonts w:ascii="Traditional Arabic" w:hAnsi="Traditional Arabic"/>
                          <w:b/>
                          <w:bCs/>
                          <w:sz w:val="30"/>
                          <w:rtl/>
                        </w:rPr>
                        <w:t>الدول نفسها.</w:t>
                      </w:r>
                      <w:r w:rsidR="003E1D2A">
                        <w:t>‬</w:t>
                      </w:r>
                      <w:r w:rsidR="00E53D48">
                        <w:t>‬</w:t>
                      </w:r>
                      <w:r w:rsidR="00E53D48">
                        <w:t>‬</w:t>
                      </w:r>
                      <w:r w:rsidR="00E53D48">
                        <w:t>‬</w:t>
                      </w:r>
                      <w:r w:rsidR="00E53D48">
                        <w:t>‬</w:t>
                      </w:r>
                      <w:r w:rsidR="00E53D48">
                        <w:t>‬</w:t>
                      </w:r>
                      <w:r w:rsidR="00E53D48">
                        <w:t>‬</w:t>
                      </w:r>
                      <w:r w:rsidR="00E53D48">
                        <w:t>‬</w:t>
                      </w:r>
                      <w:r w:rsidR="00E53D48">
                        <w:t>‬</w:t>
                      </w:r>
                      <w:r>
                        <w:t>‬</w:t>
                      </w:r>
                      <w:r>
                        <w:t>‬</w:t>
                      </w:r>
                      <w:r>
                        <w:t>‬</w:t>
                      </w:r>
                      <w:r>
                        <w:t>‬</w:t>
                      </w:r>
                      <w:r>
                        <w:t>‬</w:t>
                      </w:r>
                      <w:r>
                        <w:t>‬</w:t>
                      </w:r>
                      <w:r>
                        <w:t>‬</w:t>
                      </w:r>
                      <w:r>
                        <w:t>‬</w:t>
                      </w:r>
                    </w:dir>
                  </w:dir>
                </w:dir>
              </w:dir>
            </w:dir>
          </w:dir>
        </w:di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٦٦-</w:t>
          </w:r>
          <w:r w:rsidR="00AF58A7" w:rsidRPr="006D3C87">
            <w:rPr>
              <w:rFonts w:ascii="Traditional Arabic" w:hAnsi="Traditional Arabic"/>
              <w:sz w:val="30"/>
              <w:rtl/>
            </w:rPr>
            <w:tab/>
          </w:r>
          <w:r w:rsidR="00AF58A7" w:rsidRPr="000B6B58">
            <w:rPr>
              <w:rFonts w:ascii="Traditional Arabic" w:hAnsi="Traditional Arabic"/>
              <w:b/>
              <w:bCs/>
              <w:sz w:val="30"/>
              <w:rtl/>
            </w:rPr>
            <w:t>و</w:t>
          </w:r>
          <w:r w:rsidR="00AF58A7">
            <w:rPr>
              <w:rFonts w:ascii="Traditional Arabic" w:hAnsi="Traditional Arabic" w:hint="cs"/>
              <w:b/>
              <w:bCs/>
              <w:sz w:val="30"/>
              <w:rtl/>
            </w:rPr>
            <w:t>ت</w:t>
          </w:r>
          <w:r w:rsidR="00AF58A7" w:rsidRPr="000B6B58">
            <w:rPr>
              <w:rFonts w:ascii="Traditional Arabic" w:hAnsi="Traditional Arabic"/>
              <w:b/>
              <w:bCs/>
              <w:sz w:val="30"/>
              <w:rtl/>
            </w:rPr>
            <w:t>ذكر الخبيرة المستقلة أيض</w:t>
          </w:r>
          <w:r w:rsidR="00D87C9D">
            <w:rPr>
              <w:rFonts w:ascii="Traditional Arabic" w:hAnsi="Traditional Arabic"/>
              <w:b/>
              <w:bCs/>
              <w:sz w:val="30"/>
              <w:rtl/>
            </w:rPr>
            <w:t xml:space="preserve">اً </w:t>
          </w:r>
          <w:r w:rsidR="00AF58A7" w:rsidRPr="000B6B58">
            <w:rPr>
              <w:rFonts w:ascii="Traditional Arabic" w:hAnsi="Traditional Arabic"/>
              <w:b/>
              <w:bCs/>
              <w:sz w:val="30"/>
              <w:rtl/>
            </w:rPr>
            <w:t xml:space="preserve">كيف أنها خرجت من المشاورات الإقليمية الخمس </w:t>
          </w:r>
          <w:r w:rsidR="00AF58A7">
            <w:rPr>
              <w:rFonts w:ascii="Traditional Arabic" w:hAnsi="Traditional Arabic" w:hint="cs"/>
              <w:b/>
              <w:bCs/>
              <w:sz w:val="30"/>
              <w:rtl/>
            </w:rPr>
            <w:t xml:space="preserve">وهي أكثر </w:t>
          </w:r>
          <w:r w:rsidR="00AF58A7" w:rsidRPr="000B6B58">
            <w:rPr>
              <w:rFonts w:ascii="Traditional Arabic" w:hAnsi="Traditional Arabic"/>
              <w:b/>
              <w:bCs/>
              <w:sz w:val="30"/>
              <w:rtl/>
            </w:rPr>
            <w:t>اقتناع</w:t>
          </w:r>
          <w:r w:rsidR="00AF58A7">
            <w:rPr>
              <w:rFonts w:ascii="Traditional Arabic" w:hAnsi="Traditional Arabic" w:hint="cs"/>
              <w:b/>
              <w:bCs/>
              <w:sz w:val="30"/>
              <w:rtl/>
            </w:rPr>
            <w:t>اً</w:t>
          </w:r>
          <w:r w:rsidR="00AF58A7" w:rsidRPr="000B6B58">
            <w:rPr>
              <w:rFonts w:ascii="Traditional Arabic" w:hAnsi="Traditional Arabic"/>
              <w:b/>
              <w:bCs/>
              <w:sz w:val="30"/>
              <w:rtl/>
            </w:rPr>
            <w:t xml:space="preserve"> </w:t>
          </w:r>
          <w:r w:rsidR="00AF58A7">
            <w:rPr>
              <w:rFonts w:ascii="Traditional Arabic" w:hAnsi="Traditional Arabic" w:hint="cs"/>
              <w:b/>
              <w:bCs/>
              <w:sz w:val="30"/>
              <w:rtl/>
            </w:rPr>
            <w:t>ب</w:t>
          </w:r>
          <w:r w:rsidR="00AF58A7" w:rsidRPr="000B6B58">
            <w:rPr>
              <w:rFonts w:ascii="Traditional Arabic" w:hAnsi="Traditional Arabic"/>
              <w:b/>
              <w:bCs/>
              <w:sz w:val="30"/>
              <w:rtl/>
            </w:rPr>
            <w:t>جدوى وإمكانية إنفاذ الحق في التضامن الدولي على النحو المبي</w:t>
          </w:r>
          <w:r w:rsidR="00AF58A7">
            <w:rPr>
              <w:rFonts w:ascii="Traditional Arabic" w:hAnsi="Traditional Arabic" w:hint="cs"/>
              <w:b/>
              <w:bCs/>
              <w:sz w:val="30"/>
              <w:rtl/>
            </w:rPr>
            <w:t>ّ</w:t>
          </w:r>
          <w:r w:rsidR="00AF58A7" w:rsidRPr="000B6B58">
            <w:rPr>
              <w:rFonts w:ascii="Traditional Arabic" w:hAnsi="Traditional Arabic"/>
              <w:b/>
              <w:bCs/>
              <w:sz w:val="30"/>
              <w:rtl/>
            </w:rPr>
            <w:t>ن في مشروع الإعلان هذا.</w:t>
          </w:r>
          <w:r w:rsidR="00AF58A7" w:rsidRPr="000B6B58">
            <w:rPr>
              <w:rFonts w:ascii="Traditional Arabic" w:hAnsi="Traditional Arabic" w:cs="Arial"/>
              <w:b/>
              <w:bCs/>
              <w:sz w:val="30"/>
              <w:rtl/>
            </w:rPr>
            <w:t>‬</w:t>
          </w:r>
          <w:r w:rsidR="00AF58A7" w:rsidRPr="000B6B58">
            <w:rPr>
              <w:rFonts w:ascii="Traditional Arabic" w:hAnsi="Traditional Arabic" w:cs="Arial"/>
              <w:b/>
              <w:bCs/>
              <w:sz w:val="30"/>
              <w:rtl/>
            </w:rPr>
            <w:t>‬</w:t>
          </w:r>
          <w:r w:rsidR="00AF58A7" w:rsidRPr="000B6B58">
            <w:rPr>
              <w:rFonts w:ascii="Traditional Arabic" w:hAnsi="Traditional Arabic" w:cs="Arial" w:hint="cs"/>
              <w:b/>
              <w:bCs/>
              <w:sz w:val="30"/>
              <w:rtl/>
            </w:rPr>
            <w:t xml:space="preserve"> </w:t>
          </w:r>
          <w:r w:rsidR="00AF58A7" w:rsidRPr="000B6B58">
            <w:rPr>
              <w:rFonts w:ascii="Traditional Arabic" w:hAnsi="Traditional Arabic"/>
              <w:b/>
              <w:bCs/>
              <w:sz w:val="30"/>
              <w:rtl/>
            </w:rPr>
            <w:t>ود</w:t>
          </w:r>
          <w:r w:rsidR="00AF58A7">
            <w:rPr>
              <w:rFonts w:ascii="Traditional Arabic" w:hAnsi="Traditional Arabic" w:hint="cs"/>
              <w:b/>
              <w:bCs/>
              <w:sz w:val="30"/>
              <w:rtl/>
            </w:rPr>
            <w:t>لّ</w:t>
          </w:r>
          <w:r w:rsidR="00AF58A7" w:rsidRPr="000B6B58">
            <w:rPr>
              <w:rFonts w:ascii="Traditional Arabic" w:hAnsi="Traditional Arabic"/>
              <w:b/>
              <w:bCs/>
              <w:sz w:val="30"/>
              <w:rtl/>
            </w:rPr>
            <w:t xml:space="preserve">ت </w:t>
          </w:r>
          <w:dir w:val="rtl">
            <w:dir w:val="rtl">
              <w:r w:rsidR="00AF58A7" w:rsidRPr="000B6B58">
                <w:rPr>
                  <w:rFonts w:ascii="Traditional Arabic" w:hAnsi="Traditional Arabic"/>
                  <w:b/>
                  <w:bCs/>
                  <w:sz w:val="30"/>
                  <w:rtl/>
                </w:rPr>
                <w:t xml:space="preserve">المشاورات الإقليمية على أن للعديد من الدول بالفعل </w:t>
              </w:r>
              <w:r w:rsidR="00AF58A7" w:rsidRPr="000B6B58">
                <w:rPr>
                  <w:rFonts w:ascii="Traditional Arabic" w:hAnsi="Traditional Arabic"/>
                  <w:b/>
                  <w:bCs/>
                  <w:sz w:val="30"/>
                  <w:rtl/>
                </w:rPr>
                <w:lastRenderedPageBreak/>
                <w:t>مؤسسات ووكالات قادرة على إعمال الحق في التضامن الدولي.</w:t>
              </w:r>
              <w:r w:rsidR="00664EEA">
                <w:rPr>
                  <w:rFonts w:ascii="Traditional Arabic" w:hAnsi="Traditional Arabic"/>
                  <w:b/>
                  <w:bCs/>
                  <w:sz w:val="30"/>
                  <w:rtl/>
                </w:rPr>
                <w:t xml:space="preserve"> </w:t>
              </w:r>
              <w:r w:rsidR="00AF58A7">
                <w:rPr>
                  <w:rFonts w:ascii="Traditional Arabic" w:hAnsi="Traditional Arabic" w:hint="cs"/>
                  <w:b/>
                  <w:bCs/>
                  <w:sz w:val="30"/>
                  <w:rtl/>
                </w:rPr>
                <w:t xml:space="preserve">ويبدو من </w:t>
              </w:r>
              <w:r w:rsidR="00AF58A7" w:rsidRPr="000B6B58">
                <w:rPr>
                  <w:rFonts w:ascii="Traditional Arabic" w:hAnsi="Traditional Arabic"/>
                  <w:b/>
                  <w:bCs/>
                  <w:sz w:val="30"/>
                  <w:rtl/>
                </w:rPr>
                <w:t xml:space="preserve">جميع مؤشرات المشاورات الإقليمية الخمس والزيارات القطرية </w:t>
              </w:r>
              <w:r w:rsidR="00AF58A7">
                <w:rPr>
                  <w:rFonts w:ascii="Traditional Arabic" w:hAnsi="Traditional Arabic" w:hint="cs"/>
                  <w:b/>
                  <w:bCs/>
                  <w:sz w:val="30"/>
                  <w:rtl/>
                </w:rPr>
                <w:t>ا</w:t>
              </w:r>
              <w:r w:rsidR="00AF58A7" w:rsidRPr="000B6B58">
                <w:rPr>
                  <w:rFonts w:ascii="Traditional Arabic" w:hAnsi="Traditional Arabic"/>
                  <w:b/>
                  <w:bCs/>
                  <w:sz w:val="30"/>
                  <w:rtl/>
                </w:rPr>
                <w:t>ل</w:t>
              </w:r>
              <w:r w:rsidR="00AF58A7">
                <w:rPr>
                  <w:rFonts w:ascii="Traditional Arabic" w:hAnsi="Traditional Arabic" w:hint="cs"/>
                  <w:b/>
                  <w:bCs/>
                  <w:sz w:val="30"/>
                  <w:rtl/>
                </w:rPr>
                <w:t>تي أجرتها ا</w:t>
              </w:r>
              <w:r w:rsidR="00AF58A7" w:rsidRPr="000B6B58">
                <w:rPr>
                  <w:rFonts w:ascii="Traditional Arabic" w:hAnsi="Traditional Arabic"/>
                  <w:b/>
                  <w:bCs/>
                  <w:sz w:val="30"/>
                  <w:rtl/>
                </w:rPr>
                <w:t>لخبيرة المستقلة أن مقاومة فكرة الحق في التضامن الدولي لا تنبع من العاملين في الميدان الذين يملكون المعرفة والخبرة ل</w:t>
              </w:r>
              <w:r w:rsidR="00AF58A7">
                <w:rPr>
                  <w:rFonts w:ascii="Traditional Arabic" w:hAnsi="Traditional Arabic" w:hint="cs"/>
                  <w:b/>
                  <w:bCs/>
                  <w:sz w:val="30"/>
                  <w:rtl/>
                </w:rPr>
                <w:t>إنجاحه في ال</w:t>
              </w:r>
              <w:r w:rsidR="00AF58A7" w:rsidRPr="000B6B58">
                <w:rPr>
                  <w:rFonts w:ascii="Traditional Arabic" w:hAnsi="Traditional Arabic"/>
                  <w:b/>
                  <w:bCs/>
                  <w:sz w:val="30"/>
                  <w:rtl/>
                </w:rPr>
                <w:t>واقع</w:t>
              </w:r>
              <w:r w:rsidR="00AF58A7">
                <w:rPr>
                  <w:rFonts w:ascii="Traditional Arabic" w:hAnsi="Traditional Arabic" w:hint="cs"/>
                  <w:b/>
                  <w:bCs/>
                  <w:sz w:val="30"/>
                  <w:rtl/>
                </w:rPr>
                <w:t xml:space="preserve"> </w:t>
              </w:r>
              <w:r w:rsidR="00AF58A7" w:rsidRPr="000B6B58">
                <w:rPr>
                  <w:rFonts w:ascii="Traditional Arabic" w:hAnsi="Traditional Arabic"/>
                  <w:b/>
                  <w:bCs/>
                  <w:sz w:val="30"/>
                  <w:rtl/>
                </w:rPr>
                <w:t>ا</w:t>
              </w:r>
              <w:r w:rsidR="00AF58A7">
                <w:rPr>
                  <w:rFonts w:ascii="Traditional Arabic" w:hAnsi="Traditional Arabic" w:hint="cs"/>
                  <w:b/>
                  <w:bCs/>
                  <w:sz w:val="30"/>
                  <w:rtl/>
                </w:rPr>
                <w:t>لعملي</w:t>
              </w:r>
              <w:r w:rsidR="00AF58A7" w:rsidRPr="000B6B58">
                <w:rPr>
                  <w:rFonts w:ascii="Traditional Arabic" w:hAnsi="Traditional Arabic"/>
                  <w:b/>
                  <w:bCs/>
                  <w:sz w:val="30"/>
                  <w:rtl/>
                </w:rPr>
                <w:t xml:space="preserve">، </w:t>
              </w:r>
              <w:r w:rsidR="00AF58A7">
                <w:rPr>
                  <w:rFonts w:ascii="Traditional Arabic" w:hAnsi="Traditional Arabic" w:hint="cs"/>
                  <w:b/>
                  <w:bCs/>
                  <w:sz w:val="30"/>
                  <w:rtl/>
                </w:rPr>
                <w:t xml:space="preserve">وإنما </w:t>
              </w:r>
              <w:r w:rsidR="00AF58A7" w:rsidRPr="000B6B58">
                <w:rPr>
                  <w:rFonts w:ascii="Traditional Arabic" w:hAnsi="Traditional Arabic"/>
                  <w:b/>
                  <w:bCs/>
                  <w:sz w:val="30"/>
                  <w:rtl/>
                </w:rPr>
                <w:t>من جهات أخرى.</w:t>
              </w:r>
              <w:r w:rsidR="00AF58A7" w:rsidRPr="000B6B58">
                <w:rPr>
                  <w:rFonts w:ascii="Traditional Arabic" w:hAnsi="Traditional Arabic" w:hint="cs"/>
                  <w:b/>
                  <w:bCs/>
                  <w:sz w:val="30"/>
                  <w:rtl/>
                </w:rPr>
                <w:t xml:space="preserve"> </w:t>
              </w:r>
              <w:dir w:val="rtl">
                <w:dir w:val="rtl">
                  <w:r w:rsidR="00AF58A7">
                    <w:rPr>
                      <w:rFonts w:ascii="Traditional Arabic" w:hAnsi="Traditional Arabic" w:hint="cs"/>
                      <w:b/>
                      <w:bCs/>
                      <w:sz w:val="30"/>
                      <w:rtl/>
                    </w:rPr>
                    <w:t>كما يبدو</w:t>
                  </w:r>
                  <w:r w:rsidR="00AF58A7" w:rsidRPr="000B6B58">
                    <w:rPr>
                      <w:rFonts w:ascii="Traditional Arabic" w:hAnsi="Traditional Arabic"/>
                      <w:b/>
                      <w:bCs/>
                      <w:sz w:val="30"/>
                      <w:rtl/>
                    </w:rPr>
                    <w:t xml:space="preserve"> من </w:t>
                  </w:r>
                  <w:r w:rsidR="00AF58A7">
                    <w:rPr>
                      <w:rFonts w:ascii="Traditional Arabic" w:hAnsi="Traditional Arabic" w:hint="cs"/>
                      <w:b/>
                      <w:bCs/>
                      <w:sz w:val="30"/>
                      <w:rtl/>
                    </w:rPr>
                    <w:t>ال</w:t>
                  </w:r>
                  <w:r w:rsidR="00AF58A7" w:rsidRPr="000B6B58">
                    <w:rPr>
                      <w:rFonts w:ascii="Traditional Arabic" w:hAnsi="Traditional Arabic"/>
                      <w:b/>
                      <w:bCs/>
                      <w:sz w:val="30"/>
                      <w:rtl/>
                    </w:rPr>
                    <w:t>ت</w:t>
                  </w:r>
                  <w:r w:rsidR="00AF58A7">
                    <w:rPr>
                      <w:rFonts w:ascii="Traditional Arabic" w:hAnsi="Traditional Arabic" w:hint="cs"/>
                      <w:b/>
                      <w:bCs/>
                      <w:sz w:val="30"/>
                      <w:rtl/>
                    </w:rPr>
                    <w:t>جارب</w:t>
                  </w:r>
                  <w:r w:rsidR="00AF58A7" w:rsidRPr="000B6B58">
                    <w:rPr>
                      <w:rFonts w:ascii="Traditional Arabic" w:hAnsi="Traditional Arabic"/>
                      <w:b/>
                      <w:bCs/>
                      <w:sz w:val="30"/>
                      <w:rtl/>
                    </w:rPr>
                    <w:t xml:space="preserve"> التي ر</w:t>
                  </w:r>
                  <w:r w:rsidR="00AF58A7">
                    <w:rPr>
                      <w:rFonts w:ascii="Traditional Arabic" w:hAnsi="Traditional Arabic" w:hint="cs"/>
                      <w:b/>
                      <w:bCs/>
                      <w:sz w:val="30"/>
                      <w:rtl/>
                    </w:rPr>
                    <w:t>و</w:t>
                  </w:r>
                  <w:r w:rsidR="00AF58A7" w:rsidRPr="000B6B58">
                    <w:rPr>
                      <w:rFonts w:ascii="Traditional Arabic" w:hAnsi="Traditional Arabic"/>
                      <w:b/>
                      <w:bCs/>
                      <w:sz w:val="30"/>
                      <w:rtl/>
                    </w:rPr>
                    <w:t>تها الجهات الفاعلة الوطنية والإقليمية أن من الممكن بالفعل إعمال الحق في التضامن بطرق متنوعة ثقافيا</w:t>
                  </w:r>
                  <w:r w:rsidR="00AF58A7">
                    <w:rPr>
                      <w:rFonts w:ascii="Traditional Arabic" w:hAnsi="Traditional Arabic" w:hint="cs"/>
                      <w:b/>
                      <w:bCs/>
                      <w:sz w:val="30"/>
                      <w:rtl/>
                    </w:rPr>
                    <w:t>ً</w:t>
                  </w:r>
                  <w:r w:rsidR="00AF58A7" w:rsidRPr="000B6B58">
                    <w:rPr>
                      <w:rFonts w:ascii="Traditional Arabic" w:hAnsi="Traditional Arabic"/>
                      <w:b/>
                      <w:bCs/>
                      <w:sz w:val="30"/>
                      <w:rtl/>
                    </w:rPr>
                    <w:t xml:space="preserve"> دون المساس بأي طريقة كانت بالمعايير المبي</w:t>
                  </w:r>
                  <w:r w:rsidR="00AF58A7">
                    <w:rPr>
                      <w:rFonts w:ascii="Traditional Arabic" w:hAnsi="Traditional Arabic" w:hint="cs"/>
                      <w:b/>
                      <w:bCs/>
                      <w:sz w:val="30"/>
                      <w:rtl/>
                    </w:rPr>
                    <w:t>ّ</w:t>
                  </w:r>
                  <w:r w:rsidR="00AF58A7" w:rsidRPr="000B6B58">
                    <w:rPr>
                      <w:rFonts w:ascii="Traditional Arabic" w:hAnsi="Traditional Arabic"/>
                      <w:b/>
                      <w:bCs/>
                      <w:sz w:val="30"/>
                      <w:rtl/>
                    </w:rPr>
                    <w:t xml:space="preserve">نة في مشروع الإعلان، ولو أن </w:t>
                  </w:r>
                  <w:r w:rsidR="00AF58A7">
                    <w:rPr>
                      <w:rFonts w:ascii="Traditional Arabic" w:hAnsi="Traditional Arabic" w:hint="cs"/>
                      <w:b/>
                      <w:bCs/>
                      <w:sz w:val="30"/>
                      <w:rtl/>
                    </w:rPr>
                    <w:t>تجاوز</w:t>
                  </w:r>
                  <w:r w:rsidR="00AF58A7" w:rsidRPr="000B6B58">
                    <w:rPr>
                      <w:rFonts w:ascii="Traditional Arabic" w:hAnsi="Traditional Arabic"/>
                      <w:b/>
                      <w:bCs/>
                      <w:sz w:val="30"/>
                      <w:rtl/>
                    </w:rPr>
                    <w:t xml:space="preserve"> بعض العقبات</w:t>
                  </w:r>
                  <w:r w:rsidR="00AF58A7">
                    <w:rPr>
                      <w:rFonts w:ascii="Traditional Arabic" w:hAnsi="Traditional Arabic" w:hint="cs"/>
                      <w:b/>
                      <w:bCs/>
                      <w:sz w:val="30"/>
                      <w:rtl/>
                    </w:rPr>
                    <w:t xml:space="preserve"> </w:t>
                  </w:r>
                  <w:r w:rsidR="00AF58A7" w:rsidRPr="000B6B58">
                    <w:rPr>
                      <w:rFonts w:ascii="Traditional Arabic" w:hAnsi="Traditional Arabic"/>
                      <w:b/>
                      <w:bCs/>
                      <w:sz w:val="30"/>
                      <w:rtl/>
                    </w:rPr>
                    <w:t>قد يستغرق بعض الوقت.</w:t>
                  </w:r>
                  <w:r w:rsidR="00AF58A7" w:rsidRPr="000B6B58">
                    <w:rPr>
                      <w:rFonts w:ascii="Traditional Arabic" w:hAnsi="Traditional Arabic" w:hint="cs"/>
                      <w:b/>
                      <w:bCs/>
                      <w:sz w:val="30"/>
                      <w:rtl/>
                    </w:rPr>
                    <w:t xml:space="preserve"> </w:t>
                  </w:r>
                  <w:r w:rsidR="00AF58A7" w:rsidRPr="000B6B58">
                    <w:rPr>
                      <w:rFonts w:ascii="Traditional Arabic" w:hAnsi="Traditional Arabic"/>
                      <w:b/>
                      <w:bCs/>
                      <w:sz w:val="30"/>
                      <w:rtl/>
                    </w:rPr>
                    <w:t xml:space="preserve">فحقوق الإنسان </w:t>
                  </w:r>
                  <w:r w:rsidR="00AF58A7">
                    <w:rPr>
                      <w:rFonts w:ascii="Traditional Arabic" w:hAnsi="Traditional Arabic" w:hint="cs"/>
                      <w:b/>
                      <w:bCs/>
                      <w:sz w:val="30"/>
                      <w:rtl/>
                    </w:rPr>
                    <w:t xml:space="preserve">دائماً </w:t>
                  </w:r>
                  <w:r w:rsidR="00AF58A7" w:rsidRPr="000B6B58">
                    <w:rPr>
                      <w:rFonts w:ascii="Traditional Arabic" w:hAnsi="Traditional Arabic"/>
                      <w:b/>
                      <w:bCs/>
                      <w:sz w:val="30"/>
                      <w:rtl/>
                    </w:rPr>
                    <w:t xml:space="preserve">عمل </w:t>
                  </w:r>
                  <w:r w:rsidR="00AF58A7">
                    <w:rPr>
                      <w:rFonts w:ascii="Traditional Arabic" w:hAnsi="Traditional Arabic" w:hint="cs"/>
                      <w:b/>
                      <w:bCs/>
                      <w:sz w:val="30"/>
                      <w:rtl/>
                    </w:rPr>
                    <w:t>قيد الإنجاز</w:t>
                  </w:r>
                  <w:r w:rsidR="00AF58A7" w:rsidRPr="000B6B58">
                    <w:rPr>
                      <w:rFonts w:ascii="Traditional Arabic" w:hAnsi="Traditional Arabic"/>
                      <w:b/>
                      <w:bCs/>
                      <w:sz w:val="30"/>
                      <w:rtl/>
                    </w:rPr>
                    <w:t xml:space="preserve">، ولا يمكن أن تصبح مطالبات إلزامية بالكامل من دون مواصلة </w:t>
                  </w:r>
                  <w:r w:rsidR="00AF58A7">
                    <w:rPr>
                      <w:rFonts w:ascii="Traditional Arabic" w:hAnsi="Traditional Arabic" w:hint="cs"/>
                      <w:b/>
                      <w:bCs/>
                      <w:sz w:val="30"/>
                      <w:rtl/>
                    </w:rPr>
                    <w:t>بلورة</w:t>
                  </w:r>
                  <w:r w:rsidR="00AF58A7" w:rsidRPr="000B6B58">
                    <w:rPr>
                      <w:rFonts w:ascii="Traditional Arabic" w:hAnsi="Traditional Arabic"/>
                      <w:b/>
                      <w:bCs/>
                      <w:sz w:val="30"/>
                      <w:rtl/>
                    </w:rPr>
                    <w:t xml:space="preserve"> أبعادها المتعددة، و</w:t>
                  </w:r>
                  <w:r w:rsidR="00AF58A7">
                    <w:rPr>
                      <w:rFonts w:ascii="Traditional Arabic" w:hAnsi="Traditional Arabic" w:hint="cs"/>
                      <w:b/>
                      <w:bCs/>
                      <w:sz w:val="30"/>
                      <w:rtl/>
                    </w:rPr>
                    <w:t>استمرار ال</w:t>
                  </w:r>
                  <w:r w:rsidR="00AF58A7" w:rsidRPr="000B6B58">
                    <w:rPr>
                      <w:rFonts w:ascii="Traditional Arabic" w:hAnsi="Traditional Arabic"/>
                      <w:b/>
                      <w:bCs/>
                      <w:sz w:val="30"/>
                      <w:rtl/>
                    </w:rPr>
                    <w:t>عمل</w:t>
                  </w:r>
                  <w:r w:rsidR="00AF58A7">
                    <w:rPr>
                      <w:rFonts w:ascii="Traditional Arabic" w:hAnsi="Traditional Arabic" w:hint="cs"/>
                      <w:b/>
                      <w:bCs/>
                      <w:sz w:val="30"/>
                      <w:rtl/>
                    </w:rPr>
                    <w:t xml:space="preserve"> المباشر</w:t>
                  </w:r>
                  <w:r w:rsidR="00AF58A7" w:rsidRPr="000B6B58">
                    <w:rPr>
                      <w:rFonts w:ascii="Traditional Arabic" w:hAnsi="Traditional Arabic"/>
                      <w:b/>
                      <w:bCs/>
                      <w:sz w:val="30"/>
                      <w:rtl/>
                    </w:rPr>
                    <w:t xml:space="preserve"> </w:t>
                  </w:r>
                  <w:r w:rsidR="00AF58A7">
                    <w:rPr>
                      <w:rFonts w:ascii="Traditional Arabic" w:hAnsi="Traditional Arabic" w:hint="cs"/>
                      <w:b/>
                      <w:bCs/>
                      <w:sz w:val="30"/>
                      <w:rtl/>
                    </w:rPr>
                    <w:t xml:space="preserve">الذي تقوم به </w:t>
                  </w:r>
                  <w:r w:rsidR="00AF58A7" w:rsidRPr="000B6B58">
                    <w:rPr>
                      <w:rFonts w:ascii="Traditional Arabic" w:hAnsi="Traditional Arabic"/>
                      <w:b/>
                      <w:bCs/>
                      <w:sz w:val="30"/>
                      <w:rtl/>
                    </w:rPr>
                    <w:t>الجهات الفاعلة المحلية على أرض الواقع.</w:t>
                  </w:r>
                  <w:r w:rsidR="00AF58A7" w:rsidRPr="000B6B58">
                    <w:rPr>
                      <w:rFonts w:ascii="Traditional Arabic" w:hAnsi="Traditional Arabic" w:cs="Arial"/>
                      <w:b/>
                      <w:bCs/>
                      <w:sz w:val="30"/>
                      <w:rtl/>
                    </w:rPr>
                    <w:t>‬</w:t>
                  </w:r>
                  <w:r w:rsidR="00AF58A7" w:rsidRPr="000B6B58">
                    <w:rPr>
                      <w:rFonts w:ascii="Traditional Arabic" w:hAnsi="Traditional Arabic" w:cs="Arial"/>
                      <w:b/>
                      <w:bCs/>
                      <w:sz w:val="30"/>
                      <w:rtl/>
                    </w:rPr>
                    <w:t>‬</w:t>
                  </w:r>
                  <w:r w:rsidR="00AF58A7" w:rsidRPr="006D3C87">
                    <w:rPr>
                      <w:rFonts w:ascii="Traditional Arabic" w:hAnsi="Traditional Arabic"/>
                      <w:sz w:val="30"/>
                      <w:rtl/>
                    </w:rPr>
                    <w:t xml:space="preserve"> </w:t>
                  </w:r>
                  <w:r w:rsidR="00E53D48">
                    <w:t>‬</w:t>
                  </w:r>
                  <w:r w:rsidR="00E53D48">
                    <w:t>‬</w:t>
                  </w:r>
                  <w:r w:rsidR="00E53D48">
                    <w:t>‬</w:t>
                  </w:r>
                  <w:r w:rsidR="00E53D48">
                    <w:t>‬</w:t>
                  </w:r>
                  <w:r w:rsidR="00E53D48">
                    <w:t>‬</w:t>
                  </w:r>
                  <w:r w:rsidR="00E53D48">
                    <w:t>‬</w:t>
                  </w:r>
                  <w:r>
                    <w:t>‬</w:t>
                  </w:r>
                  <w:r>
                    <w:t>‬</w:t>
                  </w:r>
                  <w:r>
                    <w:t>‬</w:t>
                  </w:r>
                  <w:r>
                    <w:t>‬</w:t>
                  </w:r>
                  <w:r>
                    <w:t>‬</w:t>
                  </w:r>
                  <w:r>
                    <w:t>‬</w:t>
                  </w:r>
                </w:dir>
              </w:dir>
            </w:dir>
          </w:dir>
        </w:dir>
      </w:dir>
    </w:p>
    <w:p w:rsidR="00AF58A7" w:rsidRPr="00DA5F56" w:rsidRDefault="0021092F" w:rsidP="00E87EE6">
      <w:pPr>
        <w:pStyle w:val="SingleTxtGA"/>
        <w:rPr>
          <w:rFonts w:ascii="Traditional Arabic" w:hAnsi="Traditional Arabic"/>
          <w:b/>
          <w:bCs/>
          <w:sz w:val="30"/>
        </w:rPr>
      </w:pPr>
      <w:dir w:val="rtl">
        <w:dir w:val="rtl">
          <w:r w:rsidR="00AF58A7" w:rsidRPr="006D3C87">
            <w:rPr>
              <w:rFonts w:ascii="Traditional Arabic" w:hAnsi="Traditional Arabic"/>
              <w:sz w:val="30"/>
              <w:rtl/>
            </w:rPr>
            <w:t>٦٧-</w:t>
          </w:r>
          <w:r w:rsidR="00AF58A7" w:rsidRPr="006D3C87">
            <w:rPr>
              <w:rFonts w:ascii="Traditional Arabic" w:hAnsi="Traditional Arabic"/>
              <w:sz w:val="30"/>
              <w:rtl/>
            </w:rPr>
            <w:tab/>
          </w:r>
          <w:r w:rsidR="00AF58A7" w:rsidRPr="00DA5F56">
            <w:rPr>
              <w:rFonts w:ascii="Traditional Arabic" w:hAnsi="Traditional Arabic"/>
              <w:b/>
              <w:bCs/>
              <w:sz w:val="30"/>
              <w:rtl/>
            </w:rPr>
            <w:t>و</w:t>
          </w:r>
          <w:r w:rsidR="00AF58A7">
            <w:rPr>
              <w:rFonts w:ascii="Traditional Arabic" w:hAnsi="Traditional Arabic" w:hint="cs"/>
              <w:b/>
              <w:bCs/>
              <w:sz w:val="30"/>
              <w:rtl/>
            </w:rPr>
            <w:t xml:space="preserve">دأبت </w:t>
          </w:r>
          <w:r w:rsidR="00AF58A7" w:rsidRPr="00DA5F56">
            <w:rPr>
              <w:rFonts w:ascii="Traditional Arabic" w:hAnsi="Traditional Arabic"/>
              <w:b/>
              <w:bCs/>
              <w:sz w:val="30"/>
              <w:rtl/>
            </w:rPr>
            <w:t xml:space="preserve">الخبيرة المستقلة في كل مناسبة </w:t>
          </w:r>
          <w:r w:rsidR="00AF58A7">
            <w:rPr>
              <w:rFonts w:ascii="Traditional Arabic" w:hAnsi="Traditional Arabic" w:hint="cs"/>
              <w:b/>
              <w:bCs/>
              <w:sz w:val="30"/>
              <w:rtl/>
            </w:rPr>
            <w:t xml:space="preserve">على الإشارة </w:t>
          </w:r>
          <w:r w:rsidR="00AF58A7" w:rsidRPr="00DA5F56">
            <w:rPr>
              <w:rFonts w:ascii="Traditional Arabic" w:hAnsi="Traditional Arabic"/>
              <w:b/>
              <w:bCs/>
              <w:sz w:val="30"/>
              <w:rtl/>
            </w:rPr>
            <w:t>إلى موقفها</w:t>
          </w:r>
          <w:r w:rsidR="00AF58A7">
            <w:rPr>
              <w:rFonts w:ascii="Traditional Arabic" w:hAnsi="Traditional Arabic" w:hint="cs"/>
              <w:b/>
              <w:bCs/>
              <w:sz w:val="30"/>
              <w:rtl/>
            </w:rPr>
            <w:t xml:space="preserve"> الذي مفاده</w:t>
          </w:r>
          <w:r w:rsidR="00AF58A7" w:rsidRPr="00DA5F56">
            <w:rPr>
              <w:rFonts w:ascii="Traditional Arabic" w:hAnsi="Traditional Arabic"/>
              <w:b/>
              <w:bCs/>
              <w:sz w:val="30"/>
              <w:rtl/>
            </w:rPr>
            <w:t xml:space="preserve"> </w:t>
          </w:r>
          <w:r w:rsidR="00AF58A7">
            <w:rPr>
              <w:rFonts w:ascii="Traditional Arabic" w:hAnsi="Traditional Arabic" w:hint="cs"/>
              <w:b/>
              <w:bCs/>
              <w:sz w:val="30"/>
              <w:rtl/>
            </w:rPr>
            <w:t>أ</w:t>
          </w:r>
          <w:r w:rsidR="00AF58A7" w:rsidRPr="00DA5F56">
            <w:rPr>
              <w:rFonts w:ascii="Traditional Arabic" w:hAnsi="Traditional Arabic"/>
              <w:b/>
              <w:bCs/>
              <w:sz w:val="30"/>
              <w:rtl/>
            </w:rPr>
            <w:t>ن إعلانا</w:t>
          </w:r>
          <w:r w:rsidR="00AF58A7">
            <w:rPr>
              <w:rFonts w:ascii="Traditional Arabic" w:hAnsi="Traditional Arabic" w:hint="cs"/>
              <w:b/>
              <w:bCs/>
              <w:sz w:val="30"/>
              <w:rtl/>
            </w:rPr>
            <w:t>ً</w:t>
          </w:r>
          <w:r w:rsidR="00AF58A7" w:rsidRPr="00DA5F56">
            <w:rPr>
              <w:rFonts w:ascii="Traditional Arabic" w:hAnsi="Traditional Arabic"/>
              <w:b/>
              <w:bCs/>
              <w:sz w:val="30"/>
              <w:rtl/>
            </w:rPr>
            <w:t xml:space="preserve"> بشأن الحق في التضامن الدولي سيقر</w:t>
          </w:r>
          <w:r w:rsidR="00AF58A7">
            <w:rPr>
              <w:rFonts w:ascii="Traditional Arabic" w:hAnsi="Traditional Arabic" w:hint="cs"/>
              <w:b/>
              <w:bCs/>
              <w:sz w:val="30"/>
              <w:rtl/>
            </w:rPr>
            <w:t>ّ</w:t>
          </w:r>
          <w:r w:rsidR="00AF58A7" w:rsidRPr="00DA5F56">
            <w:rPr>
              <w:rFonts w:ascii="Traditional Arabic" w:hAnsi="Traditional Arabic"/>
              <w:b/>
              <w:bCs/>
              <w:sz w:val="30"/>
              <w:rtl/>
            </w:rPr>
            <w:t>ب كثيرا</w:t>
          </w:r>
          <w:r w:rsidR="00AF58A7">
            <w:rPr>
              <w:rFonts w:ascii="Traditional Arabic" w:hAnsi="Traditional Arabic" w:hint="cs"/>
              <w:b/>
              <w:bCs/>
              <w:sz w:val="30"/>
              <w:rtl/>
            </w:rPr>
            <w:t>ً</w:t>
          </w:r>
          <w:r w:rsidR="00AF58A7" w:rsidRPr="00DA5F56">
            <w:rPr>
              <w:rFonts w:ascii="Traditional Arabic" w:hAnsi="Traditional Arabic"/>
              <w:b/>
              <w:bCs/>
              <w:sz w:val="30"/>
              <w:rtl/>
            </w:rPr>
            <w:t xml:space="preserve"> الاعتراف</w:t>
          </w:r>
          <w:r w:rsidR="00AF58A7">
            <w:rPr>
              <w:rFonts w:ascii="Traditional Arabic" w:hAnsi="Traditional Arabic" w:hint="cs"/>
              <w:b/>
              <w:bCs/>
              <w:sz w:val="30"/>
              <w:rtl/>
            </w:rPr>
            <w:t>َ</w:t>
          </w:r>
          <w:r w:rsidR="00AF58A7" w:rsidRPr="00DA5F56">
            <w:rPr>
              <w:rFonts w:ascii="Traditional Arabic" w:hAnsi="Traditional Arabic"/>
              <w:b/>
              <w:bCs/>
              <w:sz w:val="30"/>
              <w:rtl/>
            </w:rPr>
            <w:t xml:space="preserve"> رسميا</w:t>
          </w:r>
          <w:r w:rsidR="00AF58A7">
            <w:rPr>
              <w:rFonts w:ascii="Traditional Arabic" w:hAnsi="Traditional Arabic" w:hint="cs"/>
              <w:b/>
              <w:bCs/>
              <w:sz w:val="30"/>
              <w:rtl/>
            </w:rPr>
            <w:t>ً</w:t>
          </w:r>
          <w:r w:rsidR="00AF58A7" w:rsidRPr="00DA5F56">
            <w:rPr>
              <w:rFonts w:ascii="Traditional Arabic" w:hAnsi="Traditional Arabic"/>
              <w:b/>
              <w:bCs/>
              <w:sz w:val="30"/>
              <w:rtl/>
            </w:rPr>
            <w:t xml:space="preserve"> بأن الحق في التضامن الدولي أداة</w:t>
          </w:r>
          <w:r w:rsidR="00AF58A7">
            <w:rPr>
              <w:rFonts w:ascii="Traditional Arabic" w:hAnsi="Traditional Arabic" w:hint="cs"/>
              <w:b/>
              <w:bCs/>
              <w:sz w:val="30"/>
              <w:rtl/>
            </w:rPr>
            <w:t>ٌ</w:t>
          </w:r>
          <w:r w:rsidR="00AF58A7" w:rsidRPr="00DA5F56">
            <w:rPr>
              <w:rFonts w:ascii="Traditional Arabic" w:hAnsi="Traditional Arabic"/>
              <w:b/>
              <w:bCs/>
              <w:sz w:val="30"/>
              <w:rtl/>
            </w:rPr>
            <w:t xml:space="preserve"> قوية </w:t>
          </w:r>
          <w:r w:rsidR="00AF58A7">
            <w:rPr>
              <w:rFonts w:ascii="Traditional Arabic" w:hAnsi="Traditional Arabic" w:hint="cs"/>
              <w:b/>
              <w:bCs/>
              <w:sz w:val="30"/>
              <w:rtl/>
            </w:rPr>
            <w:t xml:space="preserve">يُتصدى بها </w:t>
          </w:r>
          <w:r w:rsidR="00AF58A7" w:rsidRPr="00DA5F56">
            <w:rPr>
              <w:rFonts w:ascii="Traditional Arabic" w:hAnsi="Traditional Arabic"/>
              <w:b/>
              <w:bCs/>
              <w:sz w:val="30"/>
              <w:rtl/>
            </w:rPr>
            <w:t>لأسباب</w:t>
          </w:r>
          <w:r w:rsidR="00AF58A7">
            <w:rPr>
              <w:rFonts w:ascii="Traditional Arabic" w:hAnsi="Traditional Arabic" w:hint="cs"/>
              <w:b/>
              <w:bCs/>
              <w:sz w:val="30"/>
              <w:rtl/>
            </w:rPr>
            <w:t xml:space="preserve"> الفقر</w:t>
          </w:r>
          <w:r w:rsidR="00AF58A7" w:rsidRPr="00DA5F56">
            <w:rPr>
              <w:rFonts w:ascii="Traditional Arabic" w:hAnsi="Traditional Arabic"/>
              <w:b/>
              <w:bCs/>
              <w:sz w:val="30"/>
              <w:rtl/>
            </w:rPr>
            <w:t xml:space="preserve"> الهيكلية، و</w:t>
          </w:r>
          <w:r w:rsidR="00AF58A7">
            <w:rPr>
              <w:rFonts w:ascii="Traditional Arabic" w:hAnsi="Traditional Arabic" w:hint="cs"/>
              <w:b/>
              <w:bCs/>
              <w:sz w:val="30"/>
              <w:rtl/>
            </w:rPr>
            <w:t>ل</w:t>
          </w:r>
          <w:r w:rsidR="00AF58A7" w:rsidRPr="00DA5F56">
            <w:rPr>
              <w:rFonts w:ascii="Traditional Arabic" w:hAnsi="Traditional Arabic"/>
              <w:b/>
              <w:bCs/>
              <w:sz w:val="30"/>
              <w:rtl/>
            </w:rPr>
            <w:t>عدم المساواة وتحديات عالمية</w:t>
          </w:r>
          <w:r w:rsidR="00AF58A7">
            <w:rPr>
              <w:rFonts w:ascii="Traditional Arabic" w:hAnsi="Traditional Arabic" w:hint="cs"/>
              <w:b/>
              <w:bCs/>
              <w:sz w:val="30"/>
              <w:rtl/>
            </w:rPr>
            <w:t xml:space="preserve"> </w:t>
          </w:r>
          <w:r w:rsidR="00AF58A7" w:rsidRPr="00DA5F56">
            <w:rPr>
              <w:rFonts w:ascii="Traditional Arabic" w:hAnsi="Traditional Arabic"/>
              <w:b/>
              <w:bCs/>
              <w:sz w:val="30"/>
              <w:rtl/>
            </w:rPr>
            <w:t>أخرى</w:t>
          </w:r>
          <w:r w:rsidR="00AF58A7">
            <w:rPr>
              <w:rFonts w:ascii="Traditional Arabic" w:hAnsi="Traditional Arabic" w:hint="cs"/>
              <w:b/>
              <w:bCs/>
              <w:sz w:val="30"/>
              <w:rtl/>
            </w:rPr>
            <w:t xml:space="preserve"> من جملتها</w:t>
          </w:r>
          <w:r w:rsidR="00AF58A7" w:rsidRPr="00DA5F56">
            <w:rPr>
              <w:rFonts w:ascii="Traditional Arabic" w:hAnsi="Traditional Arabic"/>
              <w:b/>
              <w:bCs/>
              <w:sz w:val="30"/>
              <w:rtl/>
            </w:rPr>
            <w:t xml:space="preserve"> الآثار الضارة لتغير المناخ على حقوق الإنسان.</w:t>
          </w:r>
          <w:r w:rsidR="00AF58A7" w:rsidRPr="00DA5F56">
            <w:rPr>
              <w:rFonts w:ascii="Traditional Arabic" w:hAnsi="Traditional Arabic" w:cs="Arial"/>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cs="Arial" w:hint="cs"/>
              <w:b/>
              <w:bCs/>
              <w:sz w:val="30"/>
              <w:rtl/>
            </w:rPr>
            <w:t xml:space="preserve"> </w:t>
          </w:r>
          <w:dir w:val="rtl">
            <w:dir w:val="rtl">
              <w:r w:rsidR="00AF58A7" w:rsidRPr="00DA5F56">
                <w:rPr>
                  <w:rFonts w:ascii="Traditional Arabic" w:hAnsi="Traditional Arabic"/>
                  <w:b/>
                  <w:bCs/>
                  <w:sz w:val="30"/>
                  <w:rtl/>
                </w:rPr>
                <w:t xml:space="preserve">وعلاوة على ذلك، </w:t>
              </w:r>
              <w:r w:rsidR="00AF58A7">
                <w:rPr>
                  <w:rFonts w:ascii="Traditional Arabic" w:hAnsi="Traditional Arabic" w:hint="cs"/>
                  <w:b/>
                  <w:bCs/>
                  <w:sz w:val="30"/>
                  <w:rtl/>
                </w:rPr>
                <w:t>يُعدُّ ذاك</w:t>
              </w:r>
              <w:r w:rsidR="00AF58A7" w:rsidRPr="00DA5F56">
                <w:rPr>
                  <w:rFonts w:ascii="Traditional Arabic" w:hAnsi="Traditional Arabic"/>
                  <w:b/>
                  <w:bCs/>
                  <w:sz w:val="30"/>
                  <w:rtl/>
                </w:rPr>
                <w:t xml:space="preserve"> الحق أساسي</w:t>
              </w:r>
              <w:r w:rsidR="00AF58A7">
                <w:rPr>
                  <w:rFonts w:ascii="Traditional Arabic" w:hAnsi="Traditional Arabic" w:hint="cs"/>
                  <w:b/>
                  <w:bCs/>
                  <w:sz w:val="30"/>
                  <w:rtl/>
                </w:rPr>
                <w:t>اً</w:t>
              </w:r>
              <w:r w:rsidR="00AF58A7" w:rsidRPr="00DA5F56">
                <w:rPr>
                  <w:rFonts w:ascii="Traditional Arabic" w:hAnsi="Traditional Arabic"/>
                  <w:b/>
                  <w:bCs/>
                  <w:sz w:val="30"/>
                  <w:rtl/>
                </w:rPr>
                <w:t xml:space="preserve"> في بناء دعم عالمي لتنظيم </w:t>
              </w:r>
              <w:r w:rsidR="00AF58A7">
                <w:rPr>
                  <w:rFonts w:ascii="Traditional Arabic" w:hAnsi="Traditional Arabic" w:hint="cs"/>
                  <w:b/>
                  <w:bCs/>
                  <w:sz w:val="30"/>
                  <w:rtl/>
                </w:rPr>
                <w:t>ا</w:t>
              </w:r>
              <w:r w:rsidR="00AF58A7" w:rsidRPr="00DA5F56">
                <w:rPr>
                  <w:rFonts w:ascii="Traditional Arabic" w:hAnsi="Traditional Arabic"/>
                  <w:b/>
                  <w:bCs/>
                  <w:sz w:val="30"/>
                  <w:rtl/>
                </w:rPr>
                <w:t>لعولمة</w:t>
              </w:r>
              <w:r w:rsidR="00AF58A7">
                <w:rPr>
                  <w:rFonts w:ascii="Traditional Arabic" w:hAnsi="Traditional Arabic" w:hint="cs"/>
                  <w:b/>
                  <w:bCs/>
                  <w:sz w:val="30"/>
                  <w:rtl/>
                </w:rPr>
                <w:t xml:space="preserve"> تنظيماً عادلاً</w:t>
              </w:r>
              <w:r w:rsidR="00AF58A7" w:rsidRPr="00DA5F56">
                <w:rPr>
                  <w:rFonts w:ascii="Traditional Arabic" w:hAnsi="Traditional Arabic"/>
                  <w:b/>
                  <w:bCs/>
                  <w:sz w:val="30"/>
                  <w:rtl/>
                </w:rPr>
                <w:t>، و</w:t>
              </w:r>
              <w:r w:rsidR="00AF58A7">
                <w:rPr>
                  <w:rFonts w:ascii="Traditional Arabic" w:hAnsi="Traditional Arabic" w:hint="cs"/>
                  <w:b/>
                  <w:bCs/>
                  <w:sz w:val="30"/>
                  <w:rtl/>
                </w:rPr>
                <w:t xml:space="preserve">لاتخاذ </w:t>
              </w:r>
              <w:r w:rsidR="00AF58A7" w:rsidRPr="00DA5F56">
                <w:rPr>
                  <w:rFonts w:ascii="Traditional Arabic" w:hAnsi="Traditional Arabic"/>
                  <w:b/>
                  <w:bCs/>
                  <w:sz w:val="30"/>
                  <w:rtl/>
                </w:rPr>
                <w:t>ترتيبات أكثر إنصافا</w:t>
              </w:r>
              <w:r w:rsidR="00AF58A7">
                <w:rPr>
                  <w:rFonts w:ascii="Traditional Arabic" w:hAnsi="Traditional Arabic" w:hint="cs"/>
                  <w:b/>
                  <w:bCs/>
                  <w:sz w:val="30"/>
                  <w:rtl/>
                </w:rPr>
                <w:t>ً</w:t>
              </w:r>
              <w:r w:rsidR="00AF58A7" w:rsidRPr="00DA5F56">
                <w:rPr>
                  <w:rFonts w:ascii="Traditional Arabic" w:hAnsi="Traditional Arabic"/>
                  <w:b/>
                  <w:bCs/>
                  <w:sz w:val="30"/>
                  <w:rtl/>
                </w:rPr>
                <w:t xml:space="preserve"> في مجال التجارة والاستثمار والتمويل والمعونة والديون الخارجية ونقل التكنولوجيا والملكية الفكرية والهجرة والعمل والبيئة.</w:t>
              </w:r>
              <w:r w:rsidR="00AF58A7" w:rsidRPr="00DA5F56">
                <w:rPr>
                  <w:rFonts w:ascii="Traditional Arabic" w:hAnsi="Traditional Arabic" w:cs="Arial"/>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b/>
                  <w:bCs/>
                  <w:sz w:val="30"/>
                  <w:rtl/>
                </w:rPr>
                <w:t xml:space="preserve"> </w:t>
              </w:r>
              <w:dir w:val="rtl">
                <w:dir w:val="rtl">
                  <w:r w:rsidR="00AF58A7" w:rsidRPr="00DA5F56">
                    <w:rPr>
                      <w:rFonts w:ascii="Traditional Arabic" w:hAnsi="Traditional Arabic"/>
                      <w:b/>
                      <w:bCs/>
                      <w:sz w:val="30"/>
                      <w:rtl/>
                    </w:rPr>
                    <w:t>وعندما يُعترف بقيمة</w:t>
                  </w:r>
                  <w:r w:rsidR="00AF58A7">
                    <w:rPr>
                      <w:rFonts w:ascii="Traditional Arabic" w:hAnsi="Traditional Arabic" w:hint="cs"/>
                      <w:b/>
                      <w:bCs/>
                      <w:sz w:val="30"/>
                      <w:rtl/>
                    </w:rPr>
                    <w:t xml:space="preserve"> </w:t>
                  </w:r>
                  <w:r w:rsidR="00AF58A7" w:rsidRPr="00DA5F56">
                    <w:rPr>
                      <w:rFonts w:ascii="Traditional Arabic" w:hAnsi="Traditional Arabic"/>
                      <w:b/>
                      <w:bCs/>
                      <w:sz w:val="30"/>
                      <w:rtl/>
                    </w:rPr>
                    <w:t>ذ</w:t>
                  </w:r>
                  <w:r w:rsidR="00AF58A7">
                    <w:rPr>
                      <w:rFonts w:ascii="Traditional Arabic" w:hAnsi="Traditional Arabic" w:hint="cs"/>
                      <w:b/>
                      <w:bCs/>
                      <w:sz w:val="30"/>
                      <w:rtl/>
                    </w:rPr>
                    <w:t>لك</w:t>
                  </w:r>
                  <w:r w:rsidR="00AF58A7" w:rsidRPr="00DA5F56">
                    <w:rPr>
                      <w:rFonts w:ascii="Traditional Arabic" w:hAnsi="Traditional Arabic"/>
                      <w:b/>
                      <w:bCs/>
                      <w:sz w:val="30"/>
                      <w:rtl/>
                    </w:rPr>
                    <w:t xml:space="preserve"> الحق </w:t>
                  </w:r>
                  <w:r w:rsidR="00AF58A7">
                    <w:rPr>
                      <w:rFonts w:ascii="Traditional Arabic" w:hAnsi="Traditional Arabic" w:hint="cs"/>
                      <w:b/>
                      <w:bCs/>
                      <w:sz w:val="30"/>
                      <w:rtl/>
                    </w:rPr>
                    <w:t>الحقيقية بعيداً عن</w:t>
                  </w:r>
                  <w:r w:rsidR="00AF58A7" w:rsidRPr="00DA5F56">
                    <w:rPr>
                      <w:rFonts w:ascii="Traditional Arabic" w:hAnsi="Traditional Arabic"/>
                      <w:b/>
                      <w:bCs/>
                      <w:sz w:val="30"/>
                      <w:rtl/>
                    </w:rPr>
                    <w:t xml:space="preserve"> الخطاب</w:t>
                  </w:r>
                  <w:r w:rsidR="00AF58A7">
                    <w:rPr>
                      <w:rFonts w:ascii="Traditional Arabic" w:hAnsi="Traditional Arabic" w:hint="cs"/>
                      <w:b/>
                      <w:bCs/>
                      <w:sz w:val="30"/>
                      <w:rtl/>
                    </w:rPr>
                    <w:t>ات</w:t>
                  </w:r>
                  <w:r w:rsidR="00AF58A7" w:rsidRPr="00DA5F56">
                    <w:rPr>
                      <w:rFonts w:ascii="Traditional Arabic" w:hAnsi="Traditional Arabic"/>
                      <w:b/>
                      <w:bCs/>
                      <w:sz w:val="30"/>
                      <w:rtl/>
                    </w:rPr>
                    <w:t xml:space="preserve"> والاعتبارات السياسية، ستصبح مر</w:t>
                  </w:r>
                  <w:r w:rsidR="00AF58A7">
                    <w:rPr>
                      <w:rFonts w:ascii="Traditional Arabic" w:hAnsi="Traditional Arabic" w:hint="cs"/>
                      <w:b/>
                      <w:bCs/>
                      <w:sz w:val="30"/>
                      <w:rtl/>
                    </w:rPr>
                    <w:t>ا</w:t>
                  </w:r>
                  <w:r w:rsidR="00AF58A7">
                    <w:rPr>
                      <w:rFonts w:ascii="Traditional Arabic" w:hAnsi="Traditional Arabic"/>
                      <w:b/>
                      <w:bCs/>
                      <w:sz w:val="30"/>
                      <w:rtl/>
                    </w:rPr>
                    <w:t>ع</w:t>
                  </w:r>
                  <w:r w:rsidR="00AF58A7">
                    <w:rPr>
                      <w:rFonts w:ascii="Traditional Arabic" w:hAnsi="Traditional Arabic" w:hint="cs"/>
                      <w:b/>
                      <w:bCs/>
                      <w:sz w:val="30"/>
                      <w:rtl/>
                    </w:rPr>
                    <w:t>اته</w:t>
                  </w:r>
                  <w:r w:rsidR="00AF58A7" w:rsidRPr="00DA5F56">
                    <w:rPr>
                      <w:rFonts w:ascii="Traditional Arabic" w:hAnsi="Traditional Arabic"/>
                      <w:b/>
                      <w:bCs/>
                      <w:sz w:val="30"/>
                      <w:rtl/>
                    </w:rPr>
                    <w:t xml:space="preserve"> مراعاة تامة </w:t>
                  </w:r>
                  <w:r w:rsidR="00AF58A7">
                    <w:rPr>
                      <w:rFonts w:ascii="Traditional Arabic" w:hAnsi="Traditional Arabic" w:hint="cs"/>
                      <w:b/>
                      <w:bCs/>
                      <w:sz w:val="30"/>
                      <w:rtl/>
                    </w:rPr>
                    <w:t>حاسمة</w:t>
                  </w:r>
                  <w:r w:rsidR="00AF58A7" w:rsidRPr="00DA5F56">
                    <w:rPr>
                      <w:rFonts w:ascii="Traditional Arabic" w:hAnsi="Traditional Arabic"/>
                      <w:b/>
                      <w:bCs/>
                      <w:sz w:val="30"/>
                      <w:rtl/>
                    </w:rPr>
                    <w:t xml:space="preserve"> في معالجة آثار التحديات العالمية الراهنة، بما في</w:t>
                  </w:r>
                  <w:r w:rsidR="00AF58A7">
                    <w:rPr>
                      <w:rFonts w:ascii="Traditional Arabic" w:hAnsi="Traditional Arabic" w:hint="cs"/>
                      <w:b/>
                      <w:bCs/>
                      <w:sz w:val="30"/>
                      <w:rtl/>
                    </w:rPr>
                    <w:t>ها</w:t>
                  </w:r>
                  <w:r w:rsidR="00AF58A7" w:rsidRPr="00DA5F56">
                    <w:rPr>
                      <w:rFonts w:ascii="Traditional Arabic" w:hAnsi="Traditional Arabic"/>
                      <w:b/>
                      <w:bCs/>
                      <w:sz w:val="30"/>
                      <w:rtl/>
                    </w:rPr>
                    <w:t xml:space="preserve"> تنامي أزمت</w:t>
                  </w:r>
                  <w:r w:rsidR="00AF58A7">
                    <w:rPr>
                      <w:rFonts w:ascii="Traditional Arabic" w:hAnsi="Traditional Arabic" w:hint="cs"/>
                      <w:b/>
                      <w:bCs/>
                      <w:sz w:val="30"/>
                      <w:rtl/>
                    </w:rPr>
                    <w:t>ي</w:t>
                  </w:r>
                  <w:r w:rsidR="00AF58A7" w:rsidRPr="00DA5F56">
                    <w:rPr>
                      <w:rFonts w:ascii="Traditional Arabic" w:hAnsi="Traditional Arabic"/>
                      <w:b/>
                      <w:bCs/>
                      <w:sz w:val="30"/>
                      <w:rtl/>
                    </w:rPr>
                    <w:t xml:space="preserve"> اللاجئين والهجرة، وتزايد أهوال الإرهاب والاتجار بالبشر بلا هوادة.</w:t>
                  </w:r>
                  <w:r w:rsidR="00AF58A7" w:rsidRPr="00DA5F56">
                    <w:rPr>
                      <w:rFonts w:ascii="Traditional Arabic" w:hAnsi="Traditional Arabic" w:cs="Arial"/>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b/>
                      <w:bCs/>
                      <w:sz w:val="30"/>
                      <w:rtl/>
                    </w:rPr>
                    <w:t xml:space="preserve"> وسيرسخ ذا</w:t>
                  </w:r>
                  <w:r w:rsidR="00AF58A7">
                    <w:rPr>
                      <w:rFonts w:ascii="Traditional Arabic" w:hAnsi="Traditional Arabic" w:hint="cs"/>
                      <w:b/>
                      <w:bCs/>
                      <w:sz w:val="30"/>
                      <w:rtl/>
                    </w:rPr>
                    <w:t>ك</w:t>
                  </w:r>
                  <w:r w:rsidR="00AF58A7" w:rsidRPr="00DA5F56">
                    <w:rPr>
                      <w:rFonts w:ascii="Traditional Arabic" w:hAnsi="Traditional Arabic"/>
                      <w:b/>
                      <w:bCs/>
                      <w:sz w:val="30"/>
                      <w:rtl/>
                    </w:rPr>
                    <w:t xml:space="preserve"> الحق على وجه الخصوص الشراكات العالمية، </w:t>
                  </w:r>
                  <w:r w:rsidR="00AF58A7">
                    <w:rPr>
                      <w:rFonts w:ascii="Traditional Arabic" w:hAnsi="Traditional Arabic" w:hint="cs"/>
                      <w:b/>
                      <w:bCs/>
                      <w:sz w:val="30"/>
                      <w:rtl/>
                    </w:rPr>
                    <w:t>مما سيتي</w:t>
                  </w:r>
                  <w:r w:rsidR="00AF58A7" w:rsidRPr="00DA5F56">
                    <w:rPr>
                      <w:rFonts w:ascii="Traditional Arabic" w:hAnsi="Traditional Arabic"/>
                      <w:b/>
                      <w:bCs/>
                      <w:sz w:val="30"/>
                      <w:rtl/>
                    </w:rPr>
                    <w:t xml:space="preserve">ح </w:t>
                  </w:r>
                  <w:r w:rsidR="00AF58A7">
                    <w:rPr>
                      <w:rFonts w:ascii="Traditional Arabic" w:hAnsi="Traditional Arabic" w:hint="cs"/>
                      <w:b/>
                      <w:bCs/>
                      <w:sz w:val="30"/>
                      <w:rtl/>
                    </w:rPr>
                    <w:t xml:space="preserve">احتضان </w:t>
                  </w:r>
                  <w:r w:rsidR="00AF58A7" w:rsidRPr="00DA5F56">
                    <w:rPr>
                      <w:rFonts w:ascii="Traditional Arabic" w:hAnsi="Traditional Arabic"/>
                      <w:b/>
                      <w:bCs/>
                      <w:sz w:val="30"/>
                      <w:rtl/>
                    </w:rPr>
                    <w:t>ال</w:t>
                  </w:r>
                  <w:r w:rsidR="00AF58A7">
                    <w:rPr>
                      <w:rFonts w:ascii="Traditional Arabic" w:hAnsi="Traditional Arabic"/>
                      <w:b/>
                      <w:bCs/>
                      <w:sz w:val="30"/>
                      <w:rtl/>
                    </w:rPr>
                    <w:t>التزامات الدولية</w:t>
                  </w:r>
                  <w:r w:rsidR="00AF58A7">
                    <w:rPr>
                      <w:rFonts w:ascii="Traditional Arabic" w:hAnsi="Traditional Arabic" w:hint="cs"/>
                      <w:b/>
                      <w:bCs/>
                      <w:sz w:val="30"/>
                      <w:rtl/>
                    </w:rPr>
                    <w:t xml:space="preserve"> وتعليتها</w:t>
                  </w:r>
                  <w:r w:rsidR="00AF58A7" w:rsidRPr="00DA5F56">
                    <w:rPr>
                      <w:rFonts w:ascii="Traditional Arabic" w:hAnsi="Traditional Arabic"/>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b/>
                      <w:bCs/>
                      <w:sz w:val="30"/>
                      <w:rtl/>
                    </w:rPr>
                    <w:t xml:space="preserve"> </w:t>
                  </w:r>
                  <w:dir w:val="rtl">
                    <w:dir w:val="rtl">
                      <w:r w:rsidR="00AF58A7" w:rsidRPr="00DA5F56">
                        <w:rPr>
                          <w:rFonts w:ascii="Traditional Arabic" w:hAnsi="Traditional Arabic"/>
                          <w:b/>
                          <w:bCs/>
                          <w:sz w:val="30"/>
                          <w:rtl/>
                        </w:rPr>
                        <w:t>وعلى هذا النحو، سيكون لذا</w:t>
                      </w:r>
                      <w:r w:rsidR="00AF58A7">
                        <w:rPr>
                          <w:rFonts w:ascii="Traditional Arabic" w:hAnsi="Traditional Arabic" w:hint="cs"/>
                          <w:b/>
                          <w:bCs/>
                          <w:sz w:val="30"/>
                          <w:rtl/>
                        </w:rPr>
                        <w:t>ك</w:t>
                      </w:r>
                      <w:r w:rsidR="00AF58A7" w:rsidRPr="00DA5F56">
                        <w:rPr>
                          <w:rFonts w:ascii="Traditional Arabic" w:hAnsi="Traditional Arabic"/>
                          <w:b/>
                          <w:bCs/>
                          <w:sz w:val="30"/>
                          <w:rtl/>
                        </w:rPr>
                        <w:t xml:space="preserve"> الحق أيض</w:t>
                      </w:r>
                      <w:r w:rsidR="00D87C9D">
                        <w:rPr>
                          <w:rFonts w:ascii="Traditional Arabic" w:hAnsi="Traditional Arabic"/>
                          <w:b/>
                          <w:bCs/>
                          <w:sz w:val="30"/>
                          <w:rtl/>
                        </w:rPr>
                        <w:t xml:space="preserve">اً </w:t>
                      </w:r>
                      <w:r w:rsidR="00AF58A7" w:rsidRPr="00DA5F56">
                        <w:rPr>
                          <w:rFonts w:ascii="Traditional Arabic" w:hAnsi="Traditional Arabic"/>
                          <w:b/>
                          <w:bCs/>
                          <w:sz w:val="30"/>
                          <w:rtl/>
                        </w:rPr>
                        <w:t>دور أساسي في تحقيق خطة التنمية المستدامة لعام</w:t>
                      </w:r>
                      <w:r w:rsidR="00E87EE6">
                        <w:rPr>
                          <w:rFonts w:ascii="Traditional Arabic" w:hAnsi="Traditional Arabic" w:hint="cs"/>
                          <w:b/>
                          <w:bCs/>
                          <w:sz w:val="30"/>
                          <w:rtl/>
                        </w:rPr>
                        <w:t> </w:t>
                      </w:r>
                      <w:r w:rsidR="00AF58A7" w:rsidRPr="00DA5F56">
                        <w:rPr>
                          <w:rFonts w:ascii="Traditional Arabic" w:hAnsi="Traditional Arabic"/>
                          <w:b/>
                          <w:bCs/>
                          <w:sz w:val="30"/>
                          <w:rtl/>
                        </w:rPr>
                        <w:t>٢٠٣٠</w:t>
                      </w:r>
                      <w:r w:rsidR="00AF58A7" w:rsidRPr="00DA5F56">
                        <w:rPr>
                          <w:rFonts w:ascii="Traditional Arabic" w:hAnsi="Traditional Arabic" w:cs="Arial"/>
                          <w:b/>
                          <w:bCs/>
                          <w:sz w:val="30"/>
                          <w:rtl/>
                        </w:rPr>
                        <w:t>‬</w:t>
                      </w:r>
                      <w:r w:rsidR="00AF58A7" w:rsidRPr="00DA5F56">
                        <w:rPr>
                          <w:rFonts w:ascii="Traditional Arabic" w:hAnsi="Traditional Arabic" w:cs="Arial"/>
                          <w:b/>
                          <w:bCs/>
                          <w:sz w:val="30"/>
                          <w:rtl/>
                        </w:rPr>
                        <w:t>‬</w:t>
                      </w:r>
                      <w:r w:rsidR="00AF58A7" w:rsidRPr="00DA5F56">
                        <w:rPr>
                          <w:rFonts w:ascii="Traditional Arabic" w:hAnsi="Traditional Arabic"/>
                          <w:b/>
                          <w:bCs/>
                          <w:sz w:val="30"/>
                          <w:rtl/>
                        </w:rPr>
                        <w:t>.</w:t>
                      </w:r>
                      <w:r w:rsidR="003E1D2A">
                        <w:t>‬</w:t>
                      </w:r>
                      <w:r w:rsidR="003E1D2A">
                        <w:t>‬</w:t>
                      </w:r>
                      <w:r w:rsidR="00E53D48">
                        <w:t>‬</w:t>
                      </w:r>
                      <w:r w:rsidR="00E53D48">
                        <w:t>‬</w:t>
                      </w:r>
                      <w:r w:rsidR="00E53D48">
                        <w:t>‬</w:t>
                      </w:r>
                      <w:r w:rsidR="00E53D48">
                        <w:t>‬</w:t>
                      </w:r>
                      <w:r w:rsidR="00E53D48">
                        <w:t>‬</w:t>
                      </w:r>
                      <w:r w:rsidR="00E53D48">
                        <w:t>‬</w:t>
                      </w:r>
                      <w:r w:rsidR="00E53D48">
                        <w:t>‬</w:t>
                      </w:r>
                      <w:r w:rsidR="00E53D48">
                        <w:t>‬</w:t>
                      </w:r>
                      <w:r>
                        <w:t>‬</w:t>
                      </w:r>
                      <w:r>
                        <w:t>‬</w:t>
                      </w:r>
                      <w:r>
                        <w:t>‬</w:t>
                      </w:r>
                      <w:r>
                        <w:t>‬</w:t>
                      </w:r>
                      <w:r>
                        <w:t>‬</w:t>
                      </w:r>
                      <w:r>
                        <w:t>‬</w:t>
                      </w:r>
                      <w:r>
                        <w:t>‬</w:t>
                      </w:r>
                      <w:r>
                        <w:t>‬</w:t>
                      </w:r>
                    </w:dir>
                  </w:dir>
                </w:dir>
              </w:dir>
            </w:dir>
          </w:dir>
        </w:dir>
      </w:dir>
    </w:p>
    <w:p w:rsidR="00AF58A7" w:rsidRPr="00DA5F56" w:rsidRDefault="0021092F" w:rsidP="00AF58A7">
      <w:pPr>
        <w:pStyle w:val="SingleTxtGA"/>
        <w:rPr>
          <w:rFonts w:ascii="Traditional Arabic" w:hAnsi="Traditional Arabic"/>
          <w:b/>
          <w:bCs/>
          <w:sz w:val="30"/>
        </w:rPr>
      </w:pPr>
      <w:dir w:val="rtl">
        <w:dir w:val="rtl">
          <w:r w:rsidR="00AF58A7" w:rsidRPr="006D3C87">
            <w:rPr>
              <w:rFonts w:ascii="Traditional Arabic" w:hAnsi="Traditional Arabic"/>
              <w:sz w:val="30"/>
              <w:rtl/>
            </w:rPr>
            <w:t>٦٨-</w:t>
          </w:r>
          <w:r w:rsidR="00AF58A7" w:rsidRPr="006D3C87">
            <w:rPr>
              <w:rFonts w:ascii="Traditional Arabic" w:hAnsi="Traditional Arabic"/>
              <w:sz w:val="30"/>
              <w:rtl/>
            </w:rPr>
            <w:tab/>
          </w:r>
          <w:r w:rsidR="00AF58A7" w:rsidRPr="00DA5F56">
            <w:rPr>
              <w:rFonts w:ascii="Traditional Arabic" w:hAnsi="Traditional Arabic"/>
              <w:b/>
              <w:bCs/>
              <w:sz w:val="30"/>
              <w:rtl/>
            </w:rPr>
            <w:t xml:space="preserve">ووضع مجلس حقوق الإنسان في قراره 32/9 خارطة لعمل الولاية </w:t>
          </w:r>
          <w:r w:rsidR="00AF58A7">
            <w:rPr>
              <w:rFonts w:ascii="Traditional Arabic" w:hAnsi="Traditional Arabic" w:hint="cs"/>
              <w:b/>
              <w:bCs/>
              <w:sz w:val="30"/>
              <w:rtl/>
            </w:rPr>
            <w:t>المتعلقة ب</w:t>
          </w:r>
          <w:r w:rsidR="00AF58A7" w:rsidRPr="00DA5F56">
            <w:rPr>
              <w:rFonts w:ascii="Traditional Arabic" w:hAnsi="Traditional Arabic"/>
              <w:b/>
              <w:bCs/>
              <w:sz w:val="30"/>
              <w:rtl/>
            </w:rPr>
            <w:t xml:space="preserve">حقوق الإنسان والتضامن الدولي، </w:t>
          </w:r>
          <w:r w:rsidR="00AF58A7">
            <w:rPr>
              <w:rFonts w:ascii="Traditional Arabic" w:hAnsi="Traditional Arabic" w:hint="cs"/>
              <w:b/>
              <w:bCs/>
              <w:sz w:val="30"/>
              <w:rtl/>
            </w:rPr>
            <w:t>على النحو الوارد</w:t>
          </w:r>
          <w:r w:rsidR="00AF58A7" w:rsidRPr="00DA5F56">
            <w:rPr>
              <w:rFonts w:ascii="Traditional Arabic" w:hAnsi="Traditional Arabic"/>
              <w:b/>
              <w:bCs/>
              <w:sz w:val="30"/>
              <w:rtl/>
            </w:rPr>
            <w:t xml:space="preserve"> في طلب المجلس إلى الخبيرة المستقلة </w:t>
          </w:r>
          <w:r w:rsidR="00AF58A7">
            <w:rPr>
              <w:rFonts w:ascii="Traditional Arabic" w:hAnsi="Traditional Arabic" w:hint="cs"/>
              <w:b/>
              <w:bCs/>
              <w:sz w:val="30"/>
              <w:rtl/>
            </w:rPr>
            <w:t>أن تجري</w:t>
          </w:r>
          <w:r w:rsidR="00AF58A7" w:rsidRPr="00DA5F56">
            <w:rPr>
              <w:rFonts w:ascii="Traditional Arabic" w:hAnsi="Traditional Arabic"/>
              <w:b/>
              <w:bCs/>
              <w:sz w:val="30"/>
              <w:rtl/>
            </w:rPr>
            <w:t xml:space="preserve"> بحث</w:t>
          </w:r>
          <w:r w:rsidR="00AF58A7">
            <w:rPr>
              <w:rFonts w:ascii="Traditional Arabic" w:hAnsi="Traditional Arabic" w:hint="cs"/>
              <w:b/>
              <w:bCs/>
              <w:sz w:val="30"/>
              <w:rtl/>
            </w:rPr>
            <w:t>اً</w:t>
          </w:r>
          <w:r w:rsidR="00AF58A7" w:rsidRPr="00DA5F56">
            <w:rPr>
              <w:rFonts w:ascii="Traditional Arabic" w:hAnsi="Traditional Arabic"/>
              <w:b/>
              <w:bCs/>
              <w:sz w:val="30"/>
              <w:rtl/>
            </w:rPr>
            <w:t xml:space="preserve"> مواضيعي</w:t>
          </w:r>
          <w:r w:rsidR="00AF58A7">
            <w:rPr>
              <w:rFonts w:ascii="Traditional Arabic" w:hAnsi="Traditional Arabic" w:hint="cs"/>
              <w:b/>
              <w:bCs/>
              <w:sz w:val="30"/>
              <w:rtl/>
            </w:rPr>
            <w:t>اً</w:t>
          </w:r>
          <w:r w:rsidR="00AF58A7" w:rsidRPr="00DA5F56">
            <w:rPr>
              <w:rFonts w:ascii="Traditional Arabic" w:hAnsi="Traditional Arabic"/>
              <w:b/>
              <w:bCs/>
              <w:sz w:val="30"/>
              <w:rtl/>
            </w:rPr>
            <w:t xml:space="preserve"> بشأن أهمية التضامن الدولي في إعمال حقوق الإنسان للشعوب والأفراد، </w:t>
          </w:r>
          <w:r w:rsidR="00AF58A7">
            <w:rPr>
              <w:rFonts w:ascii="Traditional Arabic" w:hAnsi="Traditional Arabic" w:hint="cs"/>
              <w:b/>
              <w:bCs/>
              <w:sz w:val="30"/>
              <w:rtl/>
            </w:rPr>
            <w:t>تتناول فيه أيضاً</w:t>
          </w:r>
          <w:r w:rsidR="00AF58A7" w:rsidRPr="00DA5F56">
            <w:rPr>
              <w:rFonts w:ascii="Traditional Arabic" w:hAnsi="Traditional Arabic"/>
              <w:b/>
              <w:bCs/>
              <w:sz w:val="30"/>
              <w:rtl/>
            </w:rPr>
            <w:t xml:space="preserve"> العقبات التي تعترض تعميم مراعاته، </w:t>
          </w:r>
          <w:r w:rsidR="00AF58A7">
            <w:rPr>
              <w:rFonts w:ascii="Traditional Arabic" w:hAnsi="Traditional Arabic" w:hint="cs"/>
              <w:b/>
              <w:bCs/>
              <w:sz w:val="30"/>
              <w:rtl/>
            </w:rPr>
            <w:t>وأن ت</w:t>
          </w:r>
          <w:r w:rsidR="00AF58A7" w:rsidRPr="00DA5F56">
            <w:rPr>
              <w:rFonts w:ascii="Traditional Arabic" w:hAnsi="Traditional Arabic"/>
              <w:b/>
              <w:bCs/>
              <w:sz w:val="30"/>
              <w:rtl/>
            </w:rPr>
            <w:t xml:space="preserve">ساعد الدول والمنظمات الحكومية الدولية والمجتمع المدني على العمل بنشاط على تعزيز الدور الهام للتضامن الدولي في تحقيق خطة التنمية المستدامة لعام 2030، لا سيما في القضايا الاقتصادية والاجتماعية والمناخية، مع إيلاء اهتمام خاص للهدف 17، ولمؤشرات </w:t>
          </w:r>
          <w:r w:rsidR="00AF58A7">
            <w:rPr>
              <w:rFonts w:ascii="Traditional Arabic" w:hAnsi="Traditional Arabic" w:hint="cs"/>
              <w:b/>
              <w:bCs/>
              <w:sz w:val="30"/>
              <w:rtl/>
            </w:rPr>
            <w:t>بلوغه</w:t>
          </w:r>
          <w:r w:rsidR="00E87EE6">
            <w:rPr>
              <w:rFonts w:ascii="Traditional Arabic" w:hAnsi="Traditional Arabic" w:hint="cs"/>
              <w:b/>
              <w:bCs/>
              <w:sz w:val="30"/>
              <w:rtl/>
            </w:rPr>
            <w:t>.</w:t>
          </w:r>
          <w:r w:rsidR="003E1D2A">
            <w:t>‬</w:t>
          </w:r>
          <w:r w:rsidR="003E1D2A">
            <w:t>‬</w:t>
          </w:r>
          <w:r w:rsidR="00E53D48">
            <w:t>‬</w:t>
          </w:r>
          <w:r w:rsidR="00E53D48">
            <w:t>‬</w:t>
          </w:r>
          <w:r>
            <w:t>‬</w:t>
          </w:r>
          <w:r>
            <w:t>‬</w:t>
          </w:r>
        </w:dir>
      </w:dir>
    </w:p>
    <w:p w:rsidR="00C05B4A" w:rsidRDefault="0021092F" w:rsidP="00AF58A7">
      <w:pPr>
        <w:pStyle w:val="SingleTxtGA"/>
        <w:rPr>
          <w:rFonts w:ascii="Traditional Arabic" w:hAnsi="Traditional Arabic" w:cs="Arial"/>
          <w:sz w:val="30"/>
          <w:rtl/>
        </w:rPr>
        <w:sectPr w:rsidR="00C05B4A" w:rsidSect="008B763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dir w:val="rtl">
        <w:r w:rsidR="003E1D2A">
          <w:t>‬</w:t>
        </w:r>
        <w:r w:rsidR="00E53D48">
          <w:t>‬</w:t>
        </w:r>
        <w:r>
          <w:t>‬</w:t>
        </w:r>
      </w:dir>
    </w:p>
    <w:p w:rsidR="00AF58A7" w:rsidRPr="00C57EB4" w:rsidRDefault="00AF58A7" w:rsidP="00E87EE6">
      <w:pPr>
        <w:pStyle w:val="HChGA"/>
        <w:spacing w:before="120"/>
        <w:rPr>
          <w:rtl/>
        </w:rPr>
      </w:pPr>
      <w:r w:rsidRPr="00C57EB4">
        <w:rPr>
          <w:rtl/>
        </w:rPr>
        <w:lastRenderedPageBreak/>
        <w:t>المرفق</w:t>
      </w:r>
      <w:r w:rsidRPr="00C57EB4">
        <w:rPr>
          <w:rFonts w:cs="Arial"/>
          <w:rtl/>
        </w:rPr>
        <w:t>‬</w:t>
      </w:r>
    </w:p>
    <w:p w:rsidR="00AF58A7" w:rsidRPr="00C57EB4" w:rsidRDefault="00E87EE6" w:rsidP="00E87EE6">
      <w:pPr>
        <w:pStyle w:val="HChGA"/>
      </w:pPr>
      <w:r>
        <w:rPr>
          <w:rFonts w:hint="cs"/>
          <w:rtl/>
        </w:rPr>
        <w:tab/>
      </w:r>
      <w:r>
        <w:rPr>
          <w:rFonts w:hint="cs"/>
          <w:rtl/>
        </w:rPr>
        <w:tab/>
      </w:r>
      <w:r w:rsidR="00AF58A7" w:rsidRPr="00C57EB4">
        <w:rPr>
          <w:rtl/>
        </w:rPr>
        <w:t>مشروع إعلان الحق في التضامن الدولي</w:t>
      </w:r>
    </w:p>
    <w:p w:rsidR="00AF58A7" w:rsidRPr="006D3C87" w:rsidRDefault="0021092F" w:rsidP="00AF58A7">
      <w:pPr>
        <w:pStyle w:val="SingleTxtGA"/>
        <w:rPr>
          <w:rFonts w:ascii="Traditional Arabic" w:hAnsi="Traditional Arabic"/>
          <w:sz w:val="30"/>
        </w:rPr>
      </w:pPr>
      <w:dir w:val="rtl">
        <w:r w:rsidR="00AF58A7">
          <w:rPr>
            <w:rFonts w:ascii="Traditional Arabic" w:hAnsi="Traditional Arabic" w:cs="Arial" w:hint="cs"/>
            <w:sz w:val="30"/>
            <w:rtl/>
          </w:rPr>
          <w:tab/>
        </w:r>
        <w:r w:rsidR="00AF58A7" w:rsidRPr="006D3C87">
          <w:rPr>
            <w:rFonts w:ascii="Traditional Arabic" w:hAnsi="Traditional Arabic"/>
            <w:i/>
            <w:iCs/>
            <w:sz w:val="30"/>
            <w:rtl/>
          </w:rPr>
          <w:t>إن الجمعية العامة</w:t>
        </w:r>
        <w:r w:rsidR="00AF58A7" w:rsidRPr="006D3C87">
          <w:rPr>
            <w:rFonts w:ascii="Traditional Arabic" w:hAnsi="Traditional Arabic"/>
            <w:sz w:val="30"/>
            <w:rtl/>
          </w:rPr>
          <w:t>،</w:t>
        </w:r>
        <w:r w:rsidR="00AF58A7">
          <w:t>‬</w:t>
        </w:r>
        <w:r w:rsidR="003E1D2A">
          <w:t>‬</w:t>
        </w:r>
        <w:r w:rsidR="00E53D48">
          <w:t>‬</w:t>
        </w:r>
        <w:r>
          <w:t>‬</w:t>
        </w:r>
      </w:dir>
    </w:p>
    <w:p w:rsidR="00AF58A7" w:rsidRPr="006D3C87" w:rsidRDefault="0021092F" w:rsidP="00F70C4F">
      <w:pPr>
        <w:pStyle w:val="SingleTxtGA"/>
        <w:rPr>
          <w:rFonts w:ascii="Traditional Arabic" w:hAnsi="Traditional Arabic"/>
          <w:sz w:val="30"/>
        </w:rPr>
      </w:pPr>
      <w:dir w:val="rtl">
        <w:r w:rsidR="00AF58A7" w:rsidRPr="006D3C87">
          <w:rPr>
            <w:rFonts w:ascii="Traditional Arabic" w:hAnsi="Traditional Arabic" w:cs="Arial" w:hint="cs"/>
            <w:i/>
            <w:iCs/>
            <w:sz w:val="30"/>
            <w:rtl/>
          </w:rPr>
          <w:tab/>
        </w:r>
        <w:r w:rsidR="00AF58A7" w:rsidRPr="006D3C87">
          <w:rPr>
            <w:rFonts w:ascii="Traditional Arabic" w:hAnsi="Traditional Arabic"/>
            <w:i/>
            <w:iCs/>
            <w:sz w:val="30"/>
            <w:rtl/>
          </w:rPr>
          <w:t>إذ تسترشد</w:t>
        </w:r>
        <w:r w:rsidR="00AF58A7" w:rsidRPr="006D3C87">
          <w:rPr>
            <w:rFonts w:ascii="Traditional Arabic" w:hAnsi="Traditional Arabic"/>
            <w:sz w:val="30"/>
            <w:rtl/>
          </w:rPr>
          <w:t xml:space="preserve"> بميثاق الأمم المتحدة، و</w:t>
        </w:r>
        <w:r w:rsidR="00AF58A7">
          <w:rPr>
            <w:rFonts w:ascii="Traditional Arabic" w:hAnsi="Traditional Arabic" w:hint="cs"/>
            <w:sz w:val="30"/>
            <w:rtl/>
          </w:rPr>
          <w:t xml:space="preserve">إذ </w:t>
        </w:r>
        <w:r w:rsidR="00AF58A7" w:rsidRPr="006D3C87">
          <w:rPr>
            <w:rFonts w:ascii="Traditional Arabic" w:hAnsi="Traditional Arabic"/>
            <w:sz w:val="30"/>
            <w:rtl/>
          </w:rPr>
          <w:t>تُذكِّر خصوصا</w:t>
        </w:r>
        <w:r w:rsidR="00AF58A7">
          <w:rPr>
            <w:rFonts w:ascii="Traditional Arabic" w:hAnsi="Traditional Arabic" w:hint="cs"/>
            <w:sz w:val="30"/>
            <w:rtl/>
          </w:rPr>
          <w:t>ً</w:t>
        </w:r>
        <w:r w:rsidR="00AF58A7" w:rsidRPr="006D3C87">
          <w:rPr>
            <w:rFonts w:ascii="Traditional Arabic" w:hAnsi="Traditional Arabic"/>
            <w:sz w:val="30"/>
            <w:rtl/>
          </w:rPr>
          <w:t xml:space="preserve"> ب</w:t>
        </w:r>
        <w:r w:rsidR="00AF58A7">
          <w:rPr>
            <w:rFonts w:ascii="Traditional Arabic" w:hAnsi="Traditional Arabic" w:hint="cs"/>
            <w:sz w:val="30"/>
            <w:rtl/>
          </w:rPr>
          <w:t>أن</w:t>
        </w:r>
        <w:r w:rsidR="00AF58A7" w:rsidRPr="006D3C87">
          <w:rPr>
            <w:rFonts w:ascii="Traditional Arabic" w:hAnsi="Traditional Arabic"/>
            <w:sz w:val="30"/>
            <w:rtl/>
          </w:rPr>
          <w:t xml:space="preserve"> الدول </w:t>
        </w:r>
        <w:r w:rsidR="00AF58A7">
          <w:rPr>
            <w:rFonts w:ascii="Traditional Arabic" w:hAnsi="Traditional Arabic" w:hint="cs"/>
            <w:sz w:val="30"/>
            <w:rtl/>
          </w:rPr>
          <w:t xml:space="preserve">قد آلت على نفسها فيه </w:t>
        </w:r>
        <w:r w:rsidR="00AF58A7" w:rsidRPr="006D3C87">
          <w:rPr>
            <w:rFonts w:ascii="Traditional Arabic" w:hAnsi="Traditional Arabic"/>
            <w:sz w:val="30"/>
            <w:rtl/>
          </w:rPr>
          <w:t xml:space="preserve">أن </w:t>
        </w:r>
        <w:r w:rsidR="00AF58A7">
          <w:rPr>
            <w:rFonts w:ascii="Traditional Arabic" w:hAnsi="Traditional Arabic" w:hint="cs"/>
            <w:sz w:val="30"/>
            <w:rtl/>
          </w:rPr>
          <w:t>تؤكد من جديد</w:t>
        </w:r>
        <w:r w:rsidR="00AF58A7" w:rsidRPr="006D3C87">
          <w:rPr>
            <w:rFonts w:ascii="Traditional Arabic" w:hAnsi="Traditional Arabic"/>
            <w:sz w:val="30"/>
            <w:rtl/>
          </w:rPr>
          <w:t xml:space="preserve"> إيمانها ب</w:t>
        </w:r>
        <w:r w:rsidR="00AF58A7">
          <w:rPr>
            <w:rFonts w:ascii="Traditional Arabic" w:hAnsi="Traditional Arabic" w:hint="cs"/>
            <w:sz w:val="30"/>
            <w:rtl/>
          </w:rPr>
          <w:t>ال</w:t>
        </w:r>
        <w:r w:rsidR="00AF58A7" w:rsidRPr="006D3C87">
          <w:rPr>
            <w:rFonts w:ascii="Traditional Arabic" w:hAnsi="Traditional Arabic"/>
            <w:sz w:val="30"/>
            <w:rtl/>
          </w:rPr>
          <w:t>حقوق الأساسية</w:t>
        </w:r>
        <w:r w:rsidR="00AF58A7">
          <w:rPr>
            <w:rFonts w:ascii="Traditional Arabic" w:hAnsi="Traditional Arabic" w:hint="cs"/>
            <w:sz w:val="30"/>
            <w:rtl/>
          </w:rPr>
          <w:t xml:space="preserve"> للإنسان</w:t>
        </w:r>
        <w:r w:rsidR="00AF58A7" w:rsidRPr="006D3C87">
          <w:rPr>
            <w:rFonts w:ascii="Traditional Arabic" w:hAnsi="Traditional Arabic"/>
            <w:sz w:val="30"/>
            <w:rtl/>
          </w:rPr>
          <w:t xml:space="preserve"> وبكرامة ال</w:t>
        </w:r>
        <w:r w:rsidR="00AF58A7">
          <w:rPr>
            <w:rFonts w:ascii="Traditional Arabic" w:hAnsi="Traditional Arabic" w:hint="cs"/>
            <w:sz w:val="30"/>
            <w:rtl/>
          </w:rPr>
          <w:t>فرد</w:t>
        </w:r>
        <w:r w:rsidR="00AF58A7" w:rsidRPr="006D3C87">
          <w:rPr>
            <w:rFonts w:ascii="Traditional Arabic" w:hAnsi="Traditional Arabic"/>
            <w:sz w:val="30"/>
            <w:rtl/>
          </w:rPr>
          <w:t xml:space="preserve"> وقدره وبما للرجال والنساء والأمم كبيرها وصغيرها من حقوق متساوية، وأن ت</w:t>
        </w:r>
        <w:r w:rsidR="00AF58A7">
          <w:rPr>
            <w:rFonts w:ascii="Traditional Arabic" w:hAnsi="Traditional Arabic" w:hint="cs"/>
            <w:sz w:val="30"/>
            <w:rtl/>
          </w:rPr>
          <w:t xml:space="preserve">بين الأحوال </w:t>
        </w:r>
        <w:r w:rsidR="00AF58A7" w:rsidRPr="006D3C87">
          <w:rPr>
            <w:rFonts w:ascii="Traditional Arabic" w:hAnsi="Traditional Arabic"/>
            <w:sz w:val="30"/>
            <w:rtl/>
          </w:rPr>
          <w:t>التي يمكن في ظلها تحقيق العدالة واحترام الالتزامات الناشئة عن المعاهدات وغيرها من مصادر القانون الدولي، وأن تدفع بالرقي الاجتماعي قُدماً، و</w:t>
        </w:r>
        <w:r w:rsidR="00AF58A7">
          <w:rPr>
            <w:rFonts w:ascii="Traditional Arabic" w:hAnsi="Traditional Arabic" w:hint="cs"/>
            <w:sz w:val="30"/>
            <w:rtl/>
          </w:rPr>
          <w:t xml:space="preserve">أن </w:t>
        </w:r>
        <w:r w:rsidR="00AF58A7" w:rsidRPr="006D3C87">
          <w:rPr>
            <w:rFonts w:ascii="Traditional Arabic" w:hAnsi="Traditional Arabic"/>
            <w:sz w:val="30"/>
            <w:rtl/>
          </w:rPr>
          <w:t>ترفع مستوى الحياة في جو من الحرية أفسح، و</w:t>
        </w:r>
        <w:r w:rsidR="00AF58A7">
          <w:rPr>
            <w:rFonts w:ascii="Traditional Arabic" w:hAnsi="Traditional Arabic" w:hint="cs"/>
            <w:sz w:val="30"/>
            <w:rtl/>
          </w:rPr>
          <w:t xml:space="preserve">أن </w:t>
        </w:r>
        <w:r w:rsidR="00AF58A7" w:rsidRPr="006D3C87">
          <w:rPr>
            <w:rFonts w:ascii="Traditional Arabic" w:hAnsi="Traditional Arabic"/>
            <w:sz w:val="30"/>
            <w:rtl/>
          </w:rPr>
          <w:t>ت</w:t>
        </w:r>
        <w:r w:rsidR="00AF58A7">
          <w:rPr>
            <w:rFonts w:ascii="Traditional Arabic" w:hAnsi="Traditional Arabic" w:hint="cs"/>
            <w:sz w:val="30"/>
            <w:rtl/>
          </w:rPr>
          <w:t>ضم</w:t>
        </w:r>
        <w:r w:rsidR="00AF58A7" w:rsidRPr="006D3C87">
          <w:rPr>
            <w:rFonts w:ascii="Traditional Arabic" w:hAnsi="Traditional Arabic"/>
            <w:sz w:val="30"/>
            <w:rtl/>
          </w:rPr>
          <w:t xml:space="preserve"> قو</w:t>
        </w:r>
        <w:r w:rsidR="00AF58A7">
          <w:rPr>
            <w:rFonts w:ascii="Traditional Arabic" w:hAnsi="Traditional Arabic" w:hint="cs"/>
            <w:sz w:val="30"/>
            <w:rtl/>
          </w:rPr>
          <w:t>ا</w:t>
        </w:r>
        <w:r w:rsidR="00AF58A7" w:rsidRPr="006D3C87">
          <w:rPr>
            <w:rFonts w:ascii="Traditional Arabic" w:hAnsi="Traditional Arabic"/>
            <w:sz w:val="30"/>
            <w:rtl/>
          </w:rPr>
          <w:t xml:space="preserve">ها </w:t>
        </w:r>
        <w:r w:rsidR="00AF58A7">
          <w:rPr>
            <w:rFonts w:ascii="Traditional Arabic" w:hAnsi="Traditional Arabic" w:hint="cs"/>
            <w:sz w:val="30"/>
            <w:rtl/>
          </w:rPr>
          <w:t>كي تحتفظ</w:t>
        </w:r>
        <w:r w:rsidR="00AF58A7" w:rsidRPr="006D3C87">
          <w:rPr>
            <w:rFonts w:ascii="Traditional Arabic" w:hAnsi="Traditional Arabic"/>
            <w:sz w:val="30"/>
            <w:rtl/>
          </w:rPr>
          <w:t xml:space="preserve"> </w:t>
        </w:r>
        <w:r w:rsidR="00AF58A7">
          <w:rPr>
            <w:rFonts w:ascii="Traditional Arabic" w:hAnsi="Traditional Arabic" w:hint="cs"/>
            <w:sz w:val="30"/>
            <w:rtl/>
          </w:rPr>
          <w:t>ب</w:t>
        </w:r>
        <w:r w:rsidR="00AF58A7" w:rsidRPr="006D3C87">
          <w:rPr>
            <w:rFonts w:ascii="Traditional Arabic" w:hAnsi="Traditional Arabic"/>
            <w:sz w:val="30"/>
            <w:rtl/>
          </w:rPr>
          <w:t>السلم والأمن الدولي</w:t>
        </w:r>
        <w:r w:rsidR="004A5352" w:rsidRPr="00F70C4F">
          <w:rPr>
            <w:rFonts w:ascii="Traditional Arabic" w:hAnsi="Traditional Arabic"/>
            <w:sz w:val="30"/>
            <w:vertAlign w:val="superscript"/>
            <w:rtl/>
          </w:rPr>
          <w:t>(</w:t>
        </w:r>
        <w:r w:rsidR="004A5352" w:rsidRPr="008E6AC7">
          <w:rPr>
            <w:rStyle w:val="FootnoteReference"/>
            <w:sz w:val="30"/>
            <w:szCs w:val="30"/>
            <w:rtl/>
          </w:rPr>
          <w:footnoteReference w:id="6"/>
        </w:r>
        <w:r w:rsidR="004A5352" w:rsidRPr="00F70C4F">
          <w:rPr>
            <w:rFonts w:ascii="Traditional Arabic" w:hAnsi="Traditional Arabic"/>
            <w:sz w:val="30"/>
            <w:vertAlign w:val="superscript"/>
            <w:rtl/>
          </w:rPr>
          <w:t>)</w:t>
        </w:r>
        <w:r w:rsidR="00E87EE6">
          <w:rPr>
            <w:rFonts w:hint="cs"/>
            <w:rtl/>
          </w:rPr>
          <w:t>،</w:t>
        </w:r>
        <w:r w:rsidR="00E53D48">
          <w:t>‬</w:t>
        </w:r>
        <w:r>
          <w:t>‬</w:t>
        </w: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6D3C87">
            <w:rPr>
              <w:rFonts w:ascii="Traditional Arabic" w:hAnsi="Traditional Arabic"/>
              <w:i/>
              <w:iCs/>
              <w:sz w:val="30"/>
              <w:rtl/>
            </w:rPr>
            <w:t>وإذ تشير</w:t>
          </w:r>
          <w:r w:rsidR="00AF58A7" w:rsidRPr="006D3C87">
            <w:rPr>
              <w:rFonts w:ascii="Traditional Arabic" w:hAnsi="Traditional Arabic"/>
              <w:sz w:val="30"/>
              <w:rtl/>
            </w:rPr>
            <w:t xml:space="preserve"> إلى أن من مقاصد الأمم المتحدة تحقيق</w:t>
          </w:r>
          <w:r w:rsidR="00AF58A7">
            <w:rPr>
              <w:rFonts w:ascii="Traditional Arabic" w:hAnsi="Traditional Arabic" w:hint="cs"/>
              <w:sz w:val="30"/>
              <w:rtl/>
            </w:rPr>
            <w:t>ُ</w:t>
          </w:r>
          <w:r w:rsidR="00AF58A7" w:rsidRPr="006D3C87">
            <w:rPr>
              <w:rFonts w:ascii="Traditional Arabic" w:hAnsi="Traditional Arabic"/>
              <w:sz w:val="30"/>
              <w:rtl/>
            </w:rPr>
            <w:t xml:space="preserve"> التعاون الدولي من أجل تعزيز وتشجيع احترام حقوق الإنسان والحريات الأساسية للجميع دون تمييز، و</w:t>
          </w:r>
          <w:r w:rsidR="00AF58A7">
            <w:rPr>
              <w:rFonts w:ascii="Traditional Arabic" w:hAnsi="Traditional Arabic" w:hint="cs"/>
              <w:sz w:val="30"/>
              <w:rtl/>
            </w:rPr>
            <w:t xml:space="preserve">تعهُّد </w:t>
          </w:r>
          <w:r w:rsidR="00AF58A7" w:rsidRPr="006D3C87">
            <w:rPr>
              <w:rFonts w:ascii="Traditional Arabic" w:hAnsi="Traditional Arabic"/>
              <w:sz w:val="30"/>
              <w:rtl/>
            </w:rPr>
            <w:t>جميع الدول الأعضاء بأن تتخذ</w:t>
          </w:r>
          <w:r w:rsidR="00AF58A7">
            <w:rPr>
              <w:rFonts w:ascii="Traditional Arabic" w:hAnsi="Traditional Arabic" w:hint="cs"/>
              <w:sz w:val="30"/>
              <w:rtl/>
            </w:rPr>
            <w:t>،</w:t>
          </w:r>
          <w:r w:rsidR="00AF58A7" w:rsidRPr="006D3C87">
            <w:rPr>
              <w:rFonts w:ascii="Traditional Arabic" w:hAnsi="Traditional Arabic"/>
              <w:sz w:val="30"/>
              <w:rtl/>
            </w:rPr>
            <w:t xml:space="preserve"> </w:t>
          </w:r>
          <w:r w:rsidR="00AF58A7">
            <w:rPr>
              <w:rFonts w:ascii="Traditional Arabic" w:hAnsi="Traditional Arabic"/>
              <w:sz w:val="30"/>
              <w:rtl/>
            </w:rPr>
            <w:t>بالتعاون مع المنظمة</w:t>
          </w:r>
          <w:r w:rsidR="00AF58A7">
            <w:rPr>
              <w:rFonts w:ascii="Traditional Arabic" w:hAnsi="Traditional Arabic" w:hint="cs"/>
              <w:sz w:val="30"/>
              <w:rtl/>
            </w:rPr>
            <w:t xml:space="preserve">، </w:t>
          </w:r>
          <w:r w:rsidR="00AF58A7" w:rsidRPr="006D3C87">
            <w:rPr>
              <w:rFonts w:ascii="Traditional Arabic" w:hAnsi="Traditional Arabic"/>
              <w:sz w:val="30"/>
              <w:rtl/>
            </w:rPr>
            <w:t>إجراءات مشتركة أو منفردة لتحقيق هذا الغرض</w:t>
          </w:r>
          <w:r w:rsidR="00AF58A7" w:rsidRPr="006D3C87">
            <w:rPr>
              <w:rFonts w:ascii="Traditional Arabic" w:hAnsi="Traditional Arabic" w:cs="Arial"/>
              <w:sz w:val="30"/>
              <w:rtl/>
            </w:rPr>
            <w:t>‬</w:t>
          </w:r>
          <w:r w:rsidR="00AF58A7" w:rsidRPr="006D3C87">
            <w:rPr>
              <w:rFonts w:ascii="Traditional Arabic" w:hAnsi="Traditional Arabic"/>
              <w:sz w:val="30"/>
              <w:rtl/>
            </w:rPr>
            <w:t>،</w:t>
          </w:r>
          <w:r w:rsidR="003E1D2A">
            <w:t>‬</w:t>
          </w:r>
          <w:r w:rsidR="003E1D2A">
            <w:t>‬</w:t>
          </w:r>
          <w:r w:rsidR="00E53D48">
            <w:t>‬</w:t>
          </w:r>
          <w:r w:rsidR="00E53D48">
            <w:t>‬</w:t>
          </w:r>
          <w:r>
            <w:t>‬</w:t>
          </w:r>
          <w:r>
            <w:t>‬</w:t>
          </w:r>
        </w:dir>
      </w:dir>
    </w:p>
    <w:p w:rsidR="00AF58A7" w:rsidRPr="006D3C87" w:rsidRDefault="0021092F" w:rsidP="004A5352">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تشير</w:t>
          </w:r>
          <w:r w:rsidR="00AF58A7" w:rsidRPr="006D3C87">
            <w:rPr>
              <w:rFonts w:ascii="Traditional Arabic" w:hAnsi="Traditional Arabic"/>
              <w:sz w:val="30"/>
              <w:rtl/>
            </w:rPr>
            <w:t xml:space="preserve"> أيضا</w:t>
          </w:r>
          <w:r w:rsidR="00AF58A7">
            <w:rPr>
              <w:rFonts w:ascii="Traditional Arabic" w:hAnsi="Traditional Arabic" w:hint="cs"/>
              <w:sz w:val="30"/>
              <w:rtl/>
            </w:rPr>
            <w:t>ً</w:t>
          </w:r>
          <w:r w:rsidR="00AF58A7" w:rsidRPr="006D3C87">
            <w:rPr>
              <w:rFonts w:ascii="Traditional Arabic" w:hAnsi="Traditional Arabic"/>
              <w:sz w:val="30"/>
              <w:rtl/>
            </w:rPr>
            <w:t xml:space="preserve"> إلى أن التضامن الدولي </w:t>
          </w:r>
          <w:r w:rsidR="00AF58A7">
            <w:rPr>
              <w:rFonts w:ascii="Traditional Arabic" w:hAnsi="Traditional Arabic" w:hint="cs"/>
              <w:sz w:val="30"/>
              <w:rtl/>
            </w:rPr>
            <w:t>هو الباعث على</w:t>
          </w:r>
          <w:r w:rsidR="00AF58A7" w:rsidRPr="006D3C87">
            <w:rPr>
              <w:rFonts w:ascii="Traditional Arabic" w:hAnsi="Traditional Arabic"/>
              <w:sz w:val="30"/>
              <w:rtl/>
            </w:rPr>
            <w:t xml:space="preserve"> </w:t>
          </w:r>
          <w:r w:rsidR="00AF58A7">
            <w:rPr>
              <w:rFonts w:ascii="Traditional Arabic" w:hAnsi="Traditional Arabic" w:hint="cs"/>
              <w:sz w:val="30"/>
              <w:rtl/>
            </w:rPr>
            <w:t xml:space="preserve">إصدار </w:t>
          </w:r>
          <w:r w:rsidR="00AF58A7" w:rsidRPr="006D3C87">
            <w:rPr>
              <w:rFonts w:ascii="Traditional Arabic" w:hAnsi="Traditional Arabic"/>
              <w:sz w:val="30"/>
              <w:rtl/>
            </w:rPr>
            <w:t>الإعلان العالمي لحقوق الإنسان، الذي يعترف بما لأعضاء الأسرة البشرية كافة</w:t>
          </w:r>
          <w:r w:rsidR="004A5352" w:rsidRPr="004A5352">
            <w:rPr>
              <w:rFonts w:ascii="Traditional Arabic" w:hAnsi="Traditional Arabic" w:hint="cs"/>
              <w:sz w:val="30"/>
              <w:vertAlign w:val="superscript"/>
              <w:rtl/>
            </w:rPr>
            <w:t>(</w:t>
          </w:r>
          <w:r w:rsidR="00AF58A7" w:rsidRPr="00F70C4F">
            <w:rPr>
              <w:rStyle w:val="FootnoteReference"/>
              <w:sz w:val="30"/>
              <w:szCs w:val="30"/>
              <w:rtl/>
            </w:rPr>
            <w:footnoteReference w:id="7"/>
          </w:r>
          <w:r w:rsidR="00E87EE6" w:rsidRPr="00E87EE6">
            <w:rPr>
              <w:rFonts w:ascii="Traditional Arabic" w:hAnsi="Traditional Arabic" w:hint="cs"/>
              <w:sz w:val="30"/>
              <w:vertAlign w:val="superscript"/>
              <w:rtl/>
            </w:rPr>
            <w:t>)</w:t>
          </w:r>
          <w:r w:rsidR="00AF58A7" w:rsidRPr="006D3C87">
            <w:rPr>
              <w:rFonts w:ascii="Traditional Arabic" w:hAnsi="Traditional Arabic"/>
              <w:sz w:val="30"/>
              <w:rtl/>
            </w:rPr>
            <w:t xml:space="preserve"> من حقوق متساوية وثابتة وينص على أن جميع الناس يولدون أحراراً ومتساوين في الكرامة والحقوق</w:t>
          </w:r>
          <w:r w:rsidR="00E87EE6" w:rsidRPr="00E87EE6">
            <w:rPr>
              <w:rFonts w:ascii="Traditional Arabic" w:hAnsi="Traditional Arabic" w:hint="cs"/>
              <w:sz w:val="30"/>
              <w:vertAlign w:val="superscript"/>
              <w:rtl/>
            </w:rPr>
            <w:t>(</w:t>
          </w:r>
          <w:r w:rsidR="00AF58A7" w:rsidRPr="00F70C4F">
            <w:rPr>
              <w:rStyle w:val="FootnoteReference"/>
              <w:sz w:val="30"/>
              <w:szCs w:val="30"/>
              <w:rtl/>
            </w:rPr>
            <w:footnoteReference w:id="8"/>
          </w:r>
          <w:r w:rsidR="00E87EE6" w:rsidRPr="00E87EE6">
            <w:rPr>
              <w:rFonts w:ascii="Traditional Arabic" w:hAnsi="Traditional Arabic" w:hint="cs"/>
              <w:sz w:val="30"/>
              <w:vertAlign w:val="superscript"/>
              <w:rtl/>
            </w:rPr>
            <w:t>)</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ويؤكد أن </w:t>
          </w:r>
          <w:r w:rsidR="00AF58A7" w:rsidRPr="00EA60D6">
            <w:rPr>
              <w:rStyle w:val="udhrtext"/>
              <w:rFonts w:ascii="Traditional Arabic" w:hAnsi="Traditional Arabic"/>
              <w:sz w:val="30"/>
              <w:rtl/>
            </w:rPr>
            <w:t xml:space="preserve">لكل فرد الحق في التمتع بنظام اجتماعي </w:t>
          </w:r>
          <w:r w:rsidR="00AF58A7">
            <w:rPr>
              <w:rStyle w:val="udhrtext"/>
              <w:rFonts w:ascii="Traditional Arabic" w:hAnsi="Traditional Arabic" w:hint="cs"/>
              <w:sz w:val="30"/>
              <w:rtl/>
            </w:rPr>
            <w:t>و</w:t>
          </w:r>
          <w:r w:rsidR="00AF58A7" w:rsidRPr="00EA60D6">
            <w:rPr>
              <w:rStyle w:val="udhrtext"/>
              <w:rFonts w:ascii="Traditional Arabic" w:hAnsi="Traditional Arabic"/>
              <w:sz w:val="30"/>
              <w:rtl/>
            </w:rPr>
            <w:t>دولي</w:t>
          </w:r>
          <w:r w:rsidR="00664EEA">
            <w:rPr>
              <w:rStyle w:val="udhrtext"/>
              <w:rFonts w:ascii="Traditional Arabic" w:hAnsi="Traditional Arabic"/>
              <w:sz w:val="30"/>
              <w:rtl/>
            </w:rPr>
            <w:t xml:space="preserve"> </w:t>
          </w:r>
          <w:r w:rsidR="00AF58A7" w:rsidRPr="00C633E1">
            <w:rPr>
              <w:rFonts w:ascii="Traditional Arabic" w:hAnsi="Traditional Arabic"/>
              <w:color w:val="333333"/>
              <w:sz w:val="32"/>
              <w:szCs w:val="32"/>
              <w:shd w:val="clear" w:color="auto" w:fill="FFFFFF"/>
              <w:rtl/>
            </w:rPr>
            <w:t xml:space="preserve">يمكن أن </w:t>
          </w:r>
          <w:r w:rsidR="00AF58A7" w:rsidRPr="00EA60D6">
            <w:rPr>
              <w:rStyle w:val="udhrtext"/>
              <w:rFonts w:ascii="Traditional Arabic" w:hAnsi="Traditional Arabic"/>
              <w:sz w:val="30"/>
              <w:rtl/>
            </w:rPr>
            <w:t>تتحقق</w:t>
          </w:r>
          <w:r w:rsidR="00664EEA">
            <w:rPr>
              <w:rStyle w:val="udhrtext"/>
              <w:rFonts w:ascii="Traditional Arabic" w:hAnsi="Traditional Arabic"/>
              <w:sz w:val="30"/>
              <w:rtl/>
            </w:rPr>
            <w:t xml:space="preserve"> </w:t>
          </w:r>
          <w:r w:rsidR="00AF58A7" w:rsidRPr="00C633E1">
            <w:rPr>
              <w:rFonts w:ascii="Traditional Arabic" w:hAnsi="Traditional Arabic"/>
              <w:color w:val="333333"/>
              <w:sz w:val="32"/>
              <w:szCs w:val="32"/>
              <w:shd w:val="clear" w:color="auto" w:fill="FFFFFF"/>
              <w:rtl/>
            </w:rPr>
            <w:t xml:space="preserve">في ظلِّه </w:t>
          </w:r>
          <w:r w:rsidR="00AF58A7" w:rsidRPr="00EA60D6">
            <w:rPr>
              <w:rStyle w:val="udhrtext"/>
              <w:rFonts w:ascii="Traditional Arabic" w:hAnsi="Traditional Arabic"/>
              <w:sz w:val="30"/>
              <w:rtl/>
            </w:rPr>
            <w:t>الحقوق والحريات المنصوص عليها في هذا الإعلان تحققاً تاما</w:t>
          </w:r>
          <w:r w:rsidR="00AF58A7">
            <w:rPr>
              <w:rStyle w:val="udhrtext"/>
              <w:rFonts w:ascii="Traditional Arabic" w:hAnsi="Traditional Arabic" w:hint="cs"/>
              <w:sz w:val="30"/>
              <w:rtl/>
            </w:rPr>
            <w:t>ً</w:t>
          </w:r>
          <w:r w:rsidR="00E87EE6" w:rsidRPr="00E87EE6">
            <w:rPr>
              <w:rStyle w:val="udhrtext"/>
              <w:rFonts w:ascii="Traditional Arabic" w:hAnsi="Traditional Arabic" w:hint="cs"/>
              <w:sz w:val="30"/>
              <w:vertAlign w:val="superscript"/>
              <w:rtl/>
            </w:rPr>
            <w:t>(</w:t>
          </w:r>
          <w:r w:rsidR="00AF58A7" w:rsidRPr="00F70C4F">
            <w:rPr>
              <w:rStyle w:val="FootnoteReference"/>
              <w:sz w:val="30"/>
              <w:szCs w:val="30"/>
              <w:rtl/>
            </w:rPr>
            <w:footnoteReference w:id="9"/>
          </w:r>
          <w:r w:rsidR="00E87EE6" w:rsidRPr="00E87EE6">
            <w:rPr>
              <w:rFonts w:hint="cs"/>
              <w:vertAlign w:val="superscript"/>
              <w:rtl/>
            </w:rPr>
            <w:t>)</w:t>
          </w:r>
          <w:r w:rsidR="00E87EE6">
            <w:rPr>
              <w:rFonts w:hint="cs"/>
              <w:rtl/>
            </w:rPr>
            <w:t>،</w:t>
          </w:r>
          <w:r w:rsidR="003E1D2A">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sidRPr="00C5652D">
            <w:rPr>
              <w:rFonts w:ascii="Traditional Arabic" w:hAnsi="Traditional Arabic" w:cs="Arial" w:hint="cs"/>
              <w:i/>
              <w:iCs/>
              <w:sz w:val="30"/>
              <w:rtl/>
            </w:rPr>
            <w:tab/>
          </w:r>
          <w:r w:rsidR="00AF58A7" w:rsidRPr="00C5652D">
            <w:rPr>
              <w:rFonts w:ascii="Traditional Arabic" w:hAnsi="Traditional Arabic"/>
              <w:i/>
              <w:iCs/>
              <w:sz w:val="30"/>
              <w:rtl/>
            </w:rPr>
            <w:t>وإذ تضع</w:t>
          </w:r>
          <w:r w:rsidR="00AF58A7" w:rsidRPr="006D3C87">
            <w:rPr>
              <w:rFonts w:ascii="Traditional Arabic" w:hAnsi="Traditional Arabic"/>
              <w:sz w:val="30"/>
              <w:rtl/>
            </w:rPr>
            <w:t xml:space="preserve"> في اعتبارها الفقرة الخامسة من ديباجة </w:t>
          </w:r>
          <w:r w:rsidR="00AF58A7">
            <w:rPr>
              <w:rFonts w:ascii="Traditional Arabic" w:hAnsi="Traditional Arabic" w:hint="cs"/>
              <w:sz w:val="30"/>
              <w:rtl/>
            </w:rPr>
            <w:t xml:space="preserve">كل من </w:t>
          </w:r>
          <w:r w:rsidR="00AF58A7" w:rsidRPr="006D3C87">
            <w:rPr>
              <w:rFonts w:ascii="Traditional Arabic" w:hAnsi="Traditional Arabic"/>
              <w:sz w:val="30"/>
              <w:rtl/>
            </w:rPr>
            <w:t>العهد الدولي الخاص بالحقوق المدنية والسياسية والعهد الدولي الخاص بالحقوق الاقتصادية والاجتماعية والثقافية، التي تنص على أن</w:t>
          </w:r>
          <w:r w:rsidR="00AF58A7">
            <w:rPr>
              <w:rFonts w:ascii="Traditional Arabic" w:hAnsi="Traditional Arabic" w:hint="cs"/>
              <w:sz w:val="30"/>
              <w:rtl/>
            </w:rPr>
            <w:t>ه تقع على</w:t>
          </w:r>
          <w:r w:rsidR="00AF58A7" w:rsidRPr="006D3C87">
            <w:rPr>
              <w:rFonts w:ascii="Traditional Arabic" w:hAnsi="Traditional Arabic"/>
              <w:sz w:val="30"/>
              <w:rtl/>
            </w:rPr>
            <w:t xml:space="preserve"> </w:t>
          </w:r>
          <w:r w:rsidR="00AF58A7">
            <w:rPr>
              <w:rFonts w:ascii="Traditional Arabic" w:hAnsi="Traditional Arabic" w:hint="cs"/>
              <w:sz w:val="30"/>
              <w:rtl/>
            </w:rPr>
            <w:t>ال</w:t>
          </w:r>
          <w:r w:rsidR="00AF58A7" w:rsidRPr="006D3C87">
            <w:rPr>
              <w:rFonts w:ascii="Traditional Arabic" w:hAnsi="Traditional Arabic"/>
              <w:sz w:val="30"/>
              <w:rtl/>
            </w:rPr>
            <w:t>فرد</w:t>
          </w:r>
          <w:r w:rsidR="00AF58A7">
            <w:rPr>
              <w:rFonts w:ascii="Traditional Arabic" w:hAnsi="Traditional Arabic" w:hint="cs"/>
              <w:sz w:val="30"/>
              <w:rtl/>
            </w:rPr>
            <w:t>، الذي تترتب عليه</w:t>
          </w:r>
          <w:r w:rsidR="00AF58A7" w:rsidRPr="006D3C87">
            <w:rPr>
              <w:rFonts w:ascii="Traditional Arabic" w:hAnsi="Traditional Arabic"/>
              <w:sz w:val="30"/>
              <w:rtl/>
            </w:rPr>
            <w:t xml:space="preserve"> واجبات إزاء الأفراد الآخرين وإزاء الجماعة التي ينتم</w:t>
          </w:r>
          <w:r w:rsidR="00AF58A7">
            <w:rPr>
              <w:rFonts w:ascii="Traditional Arabic" w:hAnsi="Traditional Arabic" w:hint="cs"/>
              <w:sz w:val="30"/>
              <w:rtl/>
            </w:rPr>
            <w:t>ي</w:t>
          </w:r>
          <w:r w:rsidR="00AF58A7" w:rsidRPr="006D3C87">
            <w:rPr>
              <w:rFonts w:ascii="Traditional Arabic" w:hAnsi="Traditional Arabic"/>
              <w:sz w:val="30"/>
              <w:rtl/>
            </w:rPr>
            <w:t xml:space="preserve"> إليها، مسؤولية السعي إلى تعزيز ومراعاة الحقوق المعترف بها في العهد</w:t>
          </w:r>
          <w:r w:rsidR="00AF58A7">
            <w:rPr>
              <w:rFonts w:ascii="Traditional Arabic" w:hAnsi="Traditional Arabic" w:hint="cs"/>
              <w:sz w:val="30"/>
              <w:rtl/>
            </w:rPr>
            <w:t>ين كليهما،</w:t>
          </w:r>
          <w:r w:rsidR="00AF58A7" w:rsidRPr="006D3C87">
            <w:rPr>
              <w:rFonts w:ascii="Traditional Arabic" w:hAnsi="Traditional Arabic"/>
              <w:sz w:val="30"/>
              <w:rtl/>
            </w:rPr>
            <w:t xml:space="preserve"> </w:t>
          </w:r>
          <w:r w:rsidR="003E1D2A">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تضع</w:t>
          </w:r>
          <w:r w:rsidR="00AF58A7" w:rsidRPr="006D3C87">
            <w:rPr>
              <w:rFonts w:ascii="Traditional Arabic" w:hAnsi="Traditional Arabic"/>
              <w:sz w:val="30"/>
              <w:rtl/>
            </w:rPr>
            <w:t xml:space="preserve"> في اعتبارها أن التعاون والتضامن الدوليين مبد</w:t>
          </w:r>
          <w:r w:rsidR="00AF58A7">
            <w:rPr>
              <w:rFonts w:ascii="Traditional Arabic" w:hAnsi="Traditional Arabic" w:hint="cs"/>
              <w:sz w:val="30"/>
              <w:rtl/>
            </w:rPr>
            <w:t>آن</w:t>
          </w:r>
          <w:r w:rsidR="00AF58A7" w:rsidRPr="006D3C87">
            <w:rPr>
              <w:rFonts w:ascii="Traditional Arabic" w:hAnsi="Traditional Arabic"/>
              <w:sz w:val="30"/>
              <w:rtl/>
            </w:rPr>
            <w:t xml:space="preserve"> أساسي</w:t>
          </w:r>
          <w:r w:rsidR="00AF58A7">
            <w:rPr>
              <w:rFonts w:ascii="Traditional Arabic" w:hAnsi="Traditional Arabic" w:hint="cs"/>
              <w:sz w:val="30"/>
              <w:rtl/>
            </w:rPr>
            <w:t>ان</w:t>
          </w:r>
          <w:r w:rsidR="00AF58A7" w:rsidRPr="006D3C87">
            <w:rPr>
              <w:rFonts w:ascii="Traditional Arabic" w:hAnsi="Traditional Arabic"/>
              <w:sz w:val="30"/>
              <w:rtl/>
            </w:rPr>
            <w:t xml:space="preserve"> </w:t>
          </w:r>
          <w:r w:rsidR="00AF58A7">
            <w:rPr>
              <w:rFonts w:ascii="Traditional Arabic" w:hAnsi="Traditional Arabic" w:hint="cs"/>
              <w:sz w:val="30"/>
              <w:rtl/>
            </w:rPr>
            <w:t>ت</w:t>
          </w:r>
          <w:r w:rsidR="00AF58A7" w:rsidRPr="006D3C87">
            <w:rPr>
              <w:rFonts w:ascii="Traditional Arabic" w:hAnsi="Traditional Arabic"/>
              <w:sz w:val="30"/>
              <w:rtl/>
            </w:rPr>
            <w:t>قوم عليه</w:t>
          </w:r>
          <w:r w:rsidR="00AF58A7">
            <w:rPr>
              <w:rFonts w:ascii="Traditional Arabic" w:hAnsi="Traditional Arabic" w:hint="cs"/>
              <w:sz w:val="30"/>
              <w:rtl/>
            </w:rPr>
            <w:t>م</w:t>
          </w:r>
          <w:r w:rsidR="00AF58A7" w:rsidRPr="006D3C87">
            <w:rPr>
              <w:rFonts w:ascii="Traditional Arabic" w:hAnsi="Traditional Arabic"/>
              <w:sz w:val="30"/>
              <w:rtl/>
            </w:rPr>
            <w:t>ا مس</w:t>
          </w:r>
          <w:r w:rsidR="00AF58A7">
            <w:rPr>
              <w:rFonts w:ascii="Traditional Arabic" w:hAnsi="Traditional Arabic" w:hint="cs"/>
              <w:sz w:val="30"/>
              <w:rtl/>
            </w:rPr>
            <w:t>ا</w:t>
          </w:r>
          <w:r w:rsidR="00AF58A7" w:rsidRPr="006D3C87">
            <w:rPr>
              <w:rFonts w:ascii="Traditional Arabic" w:hAnsi="Traditional Arabic"/>
              <w:sz w:val="30"/>
              <w:rtl/>
            </w:rPr>
            <w:t>ع</w:t>
          </w:r>
          <w:r w:rsidR="00AF58A7">
            <w:rPr>
              <w:rFonts w:ascii="Traditional Arabic" w:hAnsi="Traditional Arabic" w:hint="cs"/>
              <w:sz w:val="30"/>
              <w:rtl/>
            </w:rPr>
            <w:t>ي</w:t>
          </w:r>
          <w:r w:rsidR="00AF58A7" w:rsidRPr="006D3C87">
            <w:rPr>
              <w:rFonts w:ascii="Traditional Arabic" w:hAnsi="Traditional Arabic"/>
              <w:sz w:val="30"/>
              <w:rtl/>
            </w:rPr>
            <w:t xml:space="preserve"> القانون الدولي، </w:t>
          </w:r>
          <w:r w:rsidR="00AF58A7">
            <w:rPr>
              <w:rFonts w:ascii="Traditional Arabic" w:hAnsi="Traditional Arabic" w:hint="cs"/>
              <w:sz w:val="30"/>
              <w:rtl/>
            </w:rPr>
            <w:t>مثلما جاء</w:t>
          </w:r>
          <w:r w:rsidR="00AF58A7" w:rsidRPr="006D3C87">
            <w:rPr>
              <w:rFonts w:ascii="Traditional Arabic" w:hAnsi="Traditional Arabic"/>
              <w:sz w:val="30"/>
              <w:rtl/>
            </w:rPr>
            <w:t xml:space="preserve"> في قرار الجمعية العامة ٢٦٢٥ (الدورة 25) الذي يؤكد</w:t>
          </w:r>
          <w:r w:rsidR="00AF58A7">
            <w:rPr>
              <w:rFonts w:ascii="Traditional Arabic" w:hAnsi="Traditional Arabic" w:hint="cs"/>
              <w:sz w:val="30"/>
              <w:rtl/>
            </w:rPr>
            <w:t xml:space="preserve"> أن من</w:t>
          </w:r>
          <w:r w:rsidR="00AF58A7" w:rsidRPr="006D3C87">
            <w:rPr>
              <w:rFonts w:ascii="Traditional Arabic" w:hAnsi="Traditional Arabic"/>
              <w:sz w:val="30"/>
              <w:rtl/>
            </w:rPr>
            <w:t xml:space="preserve"> واجب الدول</w:t>
          </w:r>
          <w:r w:rsidR="00664EEA">
            <w:rPr>
              <w:rFonts w:ascii="Traditional Arabic" w:hAnsi="Traditional Arabic"/>
              <w:sz w:val="30"/>
              <w:rtl/>
            </w:rPr>
            <w:t xml:space="preserve"> </w:t>
          </w:r>
          <w:r w:rsidR="00AF58A7" w:rsidRPr="006D3C87">
            <w:rPr>
              <w:rFonts w:ascii="Traditional Arabic" w:hAnsi="Traditional Arabic"/>
              <w:sz w:val="30"/>
              <w:rtl/>
            </w:rPr>
            <w:t xml:space="preserve">التعاون مع بعضها </w:t>
          </w:r>
          <w:r w:rsidR="00AF58A7">
            <w:rPr>
              <w:rFonts w:ascii="Traditional Arabic" w:hAnsi="Traditional Arabic" w:hint="cs"/>
              <w:sz w:val="30"/>
              <w:rtl/>
            </w:rPr>
            <w:t>ال</w:t>
          </w:r>
          <w:r w:rsidR="00AF58A7" w:rsidRPr="006D3C87">
            <w:rPr>
              <w:rFonts w:ascii="Traditional Arabic" w:hAnsi="Traditional Arabic"/>
              <w:sz w:val="30"/>
              <w:rtl/>
            </w:rPr>
            <w:t>بعض وفق</w:t>
          </w:r>
          <w:r w:rsidR="00D87C9D">
            <w:rPr>
              <w:rFonts w:ascii="Traditional Arabic" w:hAnsi="Traditional Arabic"/>
              <w:sz w:val="30"/>
              <w:rtl/>
            </w:rPr>
            <w:t xml:space="preserve">اً </w:t>
          </w:r>
          <w:r w:rsidR="00AF58A7" w:rsidRPr="006D3C87">
            <w:rPr>
              <w:rFonts w:ascii="Traditional Arabic" w:hAnsi="Traditional Arabic"/>
              <w:sz w:val="30"/>
              <w:rtl/>
            </w:rPr>
            <w:t xml:space="preserve">للميثاق </w:t>
          </w:r>
          <w:r w:rsidR="00AF58A7">
            <w:rPr>
              <w:rFonts w:ascii="Traditional Arabic" w:hAnsi="Traditional Arabic"/>
              <w:sz w:val="30"/>
              <w:rtl/>
            </w:rPr>
            <w:t>و</w:t>
          </w:r>
          <w:r w:rsidR="00AF58A7">
            <w:rPr>
              <w:rFonts w:ascii="Traditional Arabic" w:hAnsi="Traditional Arabic" w:hint="cs"/>
              <w:sz w:val="30"/>
              <w:rtl/>
            </w:rPr>
            <w:t>ل</w:t>
          </w:r>
          <w:r w:rsidR="00AF58A7" w:rsidRPr="006D3C87">
            <w:rPr>
              <w:rFonts w:ascii="Traditional Arabic" w:hAnsi="Traditional Arabic"/>
              <w:sz w:val="30"/>
              <w:rtl/>
            </w:rPr>
            <w:t>لاتفاقات الدولية</w:t>
          </w:r>
          <w:r w:rsidR="00AF58A7">
            <w:rPr>
              <w:rFonts w:ascii="Traditional Arabic" w:hAnsi="Traditional Arabic" w:hint="cs"/>
              <w:sz w:val="30"/>
              <w:rtl/>
            </w:rPr>
            <w:t>،</w:t>
          </w:r>
          <w:r w:rsidR="00AF58A7" w:rsidRPr="006D3C87">
            <w:rPr>
              <w:rFonts w:ascii="Traditional Arabic" w:hAnsi="Traditional Arabic"/>
              <w:sz w:val="30"/>
              <w:rtl/>
            </w:rPr>
            <w:t xml:space="preserve"> مثل اتفاقية الأمم المتحدة لقانون البحار، ومعاهدة المبادئ المنظمة لأنشطة الدول في ميدان استكشاف واستخدام الفضاء الخارجي، بما في ذلك القمر والأجرام السماوية الأخرى، ومعاهدة أنتاركتيكا، التي ت</w:t>
          </w:r>
          <w:r w:rsidR="00AF58A7">
            <w:rPr>
              <w:rFonts w:ascii="Traditional Arabic" w:hAnsi="Traditional Arabic" w:hint="cs"/>
              <w:sz w:val="30"/>
              <w:rtl/>
            </w:rPr>
            <w:t>تناول</w:t>
          </w:r>
          <w:r w:rsidR="00AF58A7" w:rsidRPr="006D3C87">
            <w:rPr>
              <w:rFonts w:ascii="Traditional Arabic" w:hAnsi="Traditional Arabic"/>
              <w:sz w:val="30"/>
              <w:rtl/>
            </w:rPr>
            <w:t xml:space="preserve"> شواغل عالمية</w:t>
          </w:r>
          <w:r w:rsidR="00AF58A7">
            <w:rPr>
              <w:rFonts w:ascii="Traditional Arabic" w:hAnsi="Traditional Arabic" w:hint="cs"/>
              <w:sz w:val="30"/>
              <w:rtl/>
            </w:rPr>
            <w:t>ً</w:t>
          </w:r>
          <w:r w:rsidR="00AF58A7" w:rsidRPr="006D3C87">
            <w:rPr>
              <w:rFonts w:ascii="Traditional Arabic" w:hAnsi="Traditional Arabic"/>
              <w:sz w:val="30"/>
              <w:rtl/>
            </w:rPr>
            <w:t xml:space="preserve"> وتتصدى لها،</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تسلم</w:t>
          </w:r>
          <w:r w:rsidR="00AF58A7" w:rsidRPr="006D3C87">
            <w:rPr>
              <w:rFonts w:ascii="Traditional Arabic" w:hAnsi="Traditional Arabic"/>
              <w:sz w:val="30"/>
              <w:rtl/>
            </w:rPr>
            <w:t xml:space="preserve"> بتأكيد التضامن والتعاون الدوليين المنصوص عليه في ديباجة الاتفاقية الخاصة بوضع اللاجئين والوارد </w:t>
          </w:r>
          <w:r w:rsidR="00AF58A7">
            <w:rPr>
              <w:rFonts w:ascii="Traditional Arabic" w:hAnsi="Traditional Arabic" w:hint="cs"/>
              <w:sz w:val="30"/>
              <w:rtl/>
            </w:rPr>
            <w:t xml:space="preserve">ذكره </w:t>
          </w:r>
          <w:r w:rsidR="00AF58A7" w:rsidRPr="006D3C87">
            <w:rPr>
              <w:rFonts w:ascii="Traditional Arabic" w:hAnsi="Traditional Arabic"/>
              <w:sz w:val="30"/>
              <w:rtl/>
            </w:rPr>
            <w:t>في اتفاقيات جنيف المتعلقة بحماية ضحايا النزاعات الدولية المسلحة و</w:t>
          </w:r>
          <w:r w:rsidR="00AF58A7">
            <w:rPr>
              <w:rFonts w:ascii="Traditional Arabic" w:hAnsi="Traditional Arabic" w:hint="cs"/>
              <w:sz w:val="30"/>
              <w:rtl/>
            </w:rPr>
            <w:t xml:space="preserve">الذي يتخلل ذكرُه </w:t>
          </w:r>
          <w:r w:rsidR="00AF58A7" w:rsidRPr="006D3C87">
            <w:rPr>
              <w:rFonts w:ascii="Traditional Arabic" w:hAnsi="Traditional Arabic"/>
              <w:sz w:val="30"/>
              <w:rtl/>
            </w:rPr>
            <w:t>نصوص القانون الدولي الإنساني،</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تشير</w:t>
          </w:r>
          <w:r w:rsidR="00AF58A7" w:rsidRPr="006D3C87">
            <w:rPr>
              <w:rFonts w:ascii="Traditional Arabic" w:hAnsi="Traditional Arabic"/>
              <w:sz w:val="30"/>
              <w:rtl/>
            </w:rPr>
            <w:t xml:space="preserve"> إلى ديباجة اتفاقية الأمم المتحدة الإطارية بشأن تغير المناخ، التي تقر الأطراف</w:t>
          </w:r>
          <w:r w:rsidR="00AF58A7">
            <w:rPr>
              <w:rFonts w:ascii="Traditional Arabic" w:hAnsi="Traditional Arabic" w:hint="cs"/>
              <w:sz w:val="30"/>
              <w:rtl/>
            </w:rPr>
            <w:t xml:space="preserve"> فيها ب</w:t>
          </w:r>
          <w:r w:rsidR="00AF58A7" w:rsidRPr="006D3C87">
            <w:rPr>
              <w:rFonts w:ascii="Traditional Arabic" w:hAnsi="Traditional Arabic"/>
              <w:sz w:val="30"/>
              <w:rtl/>
            </w:rPr>
            <w:t xml:space="preserve">الحاجة إلى تعاون دولي وفقاً لمسؤولياتها المشتركة، وإن كانت متباينة، </w:t>
          </w:r>
          <w:r w:rsidR="00AF58A7">
            <w:rPr>
              <w:rFonts w:ascii="Traditional Arabic" w:hAnsi="Traditional Arabic" w:hint="cs"/>
              <w:sz w:val="30"/>
              <w:rtl/>
            </w:rPr>
            <w:t>و</w:t>
          </w:r>
          <w:r w:rsidR="00AF58A7" w:rsidRPr="006D3C87">
            <w:rPr>
              <w:rFonts w:ascii="Traditional Arabic" w:hAnsi="Traditional Arabic"/>
              <w:sz w:val="30"/>
              <w:rtl/>
            </w:rPr>
            <w:t>وفقاً لقدرات كل</w:t>
          </w:r>
          <w:r w:rsidR="00AF58A7">
            <w:rPr>
              <w:rFonts w:ascii="Traditional Arabic" w:hAnsi="Traditional Arabic" w:hint="cs"/>
              <w:sz w:val="30"/>
              <w:rtl/>
            </w:rPr>
            <w:t xml:space="preserve"> طرف</w:t>
          </w:r>
          <w:r w:rsidR="00AF58A7" w:rsidRPr="006D3C87">
            <w:rPr>
              <w:rFonts w:ascii="Traditional Arabic" w:hAnsi="Traditional Arabic"/>
              <w:sz w:val="30"/>
              <w:rtl/>
            </w:rPr>
            <w:t xml:space="preserve"> منها،</w:t>
          </w:r>
          <w:r w:rsidR="003E1D2A">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تسلم</w:t>
          </w:r>
          <w:r w:rsidR="00AF58A7" w:rsidRPr="006D3C87">
            <w:rPr>
              <w:rFonts w:ascii="Traditional Arabic" w:hAnsi="Traditional Arabic"/>
              <w:sz w:val="30"/>
              <w:rtl/>
            </w:rPr>
            <w:t xml:space="preserve"> ب</w:t>
          </w:r>
          <w:r w:rsidR="00AF58A7">
            <w:rPr>
              <w:rFonts w:ascii="Traditional Arabic" w:hAnsi="Traditional Arabic" w:hint="cs"/>
              <w:sz w:val="30"/>
              <w:rtl/>
            </w:rPr>
            <w:t>الالتزام ب</w:t>
          </w:r>
          <w:r w:rsidR="00AF58A7" w:rsidRPr="006D3C87">
            <w:rPr>
              <w:rFonts w:ascii="Traditional Arabic" w:hAnsi="Traditional Arabic"/>
              <w:sz w:val="30"/>
              <w:rtl/>
            </w:rPr>
            <w:t>التضامن الدولي الذي تبن</w:t>
          </w:r>
          <w:r w:rsidR="00AF58A7">
            <w:rPr>
              <w:rFonts w:ascii="Traditional Arabic" w:hAnsi="Traditional Arabic" w:hint="cs"/>
              <w:sz w:val="30"/>
              <w:rtl/>
            </w:rPr>
            <w:t>ّ</w:t>
          </w:r>
          <w:r w:rsidR="00AF58A7" w:rsidRPr="006D3C87">
            <w:rPr>
              <w:rFonts w:ascii="Traditional Arabic" w:hAnsi="Traditional Arabic"/>
              <w:sz w:val="30"/>
              <w:rtl/>
            </w:rPr>
            <w:t xml:space="preserve">اه الإعلان المتعلق بأهداف ومقاصد منظمة العمل الدولية </w:t>
          </w:r>
          <w:r w:rsidR="00AF58A7">
            <w:rPr>
              <w:rFonts w:ascii="Traditional Arabic" w:hAnsi="Traditional Arabic" w:hint="cs"/>
              <w:sz w:val="30"/>
              <w:rtl/>
            </w:rPr>
            <w:t>والذي تجسّد</w:t>
          </w:r>
          <w:r w:rsidR="00AF58A7" w:rsidRPr="006D3C87">
            <w:rPr>
              <w:rFonts w:ascii="Traditional Arabic" w:hAnsi="Traditional Arabic"/>
              <w:sz w:val="30"/>
              <w:rtl/>
            </w:rPr>
            <w:t xml:space="preserve"> في اتفاقياتها الأساسية</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hint="cs"/>
              <w:sz w:val="30"/>
              <w:rtl/>
            </w:rPr>
            <w:t>،</w:t>
          </w:r>
          <w:r w:rsidR="003E1D2A">
            <w:t>‬</w:t>
          </w:r>
          <w:r w:rsidR="003E1D2A">
            <w:t>‬</w:t>
          </w:r>
          <w:r w:rsidR="00E53D48">
            <w:t>‬</w:t>
          </w:r>
          <w:r w:rsidR="00E53D48">
            <w:t>‬</w:t>
          </w:r>
          <w:r>
            <w:t>‬</w:t>
          </w:r>
          <w:r>
            <w:t>‬</w:t>
          </w:r>
        </w:dir>
      </w:dir>
    </w:p>
    <w:p w:rsidR="00AF58A7" w:rsidRPr="006D3C87" w:rsidRDefault="00AF58A7" w:rsidP="00AF58A7">
      <w:pPr>
        <w:pStyle w:val="SingleTxtGA"/>
        <w:rPr>
          <w:rFonts w:ascii="Traditional Arabic" w:hAnsi="Traditional Arabic"/>
          <w:sz w:val="30"/>
        </w:rPr>
      </w:pPr>
      <w:r w:rsidRPr="00C5652D">
        <w:rPr>
          <w:rFonts w:ascii="Traditional Arabic" w:hAnsi="Traditional Arabic"/>
          <w:i/>
          <w:iCs/>
          <w:sz w:val="30"/>
          <w:rtl/>
        </w:rPr>
        <w:t>و</w:t>
      </w:r>
      <w:dir w:val="rtl">
        <w:dir w:val="rtl">
          <w:r w:rsidRPr="00C5652D">
            <w:rPr>
              <w:rFonts w:ascii="Traditional Arabic" w:hAnsi="Traditional Arabic"/>
              <w:i/>
              <w:iCs/>
              <w:sz w:val="30"/>
              <w:rtl/>
            </w:rPr>
            <w:t>إذ تشير</w:t>
          </w:r>
          <w:r w:rsidRPr="006D3C87">
            <w:rPr>
              <w:rFonts w:ascii="Traditional Arabic" w:hAnsi="Traditional Arabic"/>
              <w:sz w:val="30"/>
              <w:rtl/>
            </w:rPr>
            <w:t xml:space="preserve"> إلى العد</w:t>
          </w:r>
          <w:r>
            <w:rPr>
              <w:rFonts w:ascii="Traditional Arabic" w:hAnsi="Traditional Arabic" w:hint="cs"/>
              <w:sz w:val="30"/>
              <w:rtl/>
            </w:rPr>
            <w:t>د الوفير</w:t>
          </w:r>
          <w:r w:rsidRPr="006D3C87">
            <w:rPr>
              <w:rFonts w:ascii="Traditional Arabic" w:hAnsi="Traditional Arabic"/>
              <w:sz w:val="30"/>
              <w:rtl/>
            </w:rPr>
            <w:t xml:space="preserve"> من المعاهدات الدولية والإقليمية لحقوق الإنسان والصكوك الأخرى التي تعبر عن التضامن الدولي، لا سيما العهد الدولي الخاص بالحقوق المدنية والسياسية، والعهد الدولي الخاص بالحقوق الاقتصادية والاجتماعية والثقافية لعام ١٩٦٦، وإعلان الحق في التنمية لعام ١٩٨٦، وإعلان وبرنامج عمل فيينا لعام ١٩٩٣،</w:t>
          </w:r>
          <w:r w:rsidR="003E1D2A">
            <w:t>‬</w:t>
          </w:r>
          <w:r w:rsidR="00E53D48">
            <w:t>‬</w:t>
          </w:r>
          <w:r w:rsidR="00E53D48">
            <w:t>‬</w:t>
          </w:r>
          <w:r w:rsidR="0021092F">
            <w:t>‬</w:t>
          </w:r>
          <w:r w:rsidR="0021092F">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w:t>
          </w:r>
          <w:r w:rsidR="00AF58A7">
            <w:rPr>
              <w:rFonts w:ascii="Traditional Arabic" w:hAnsi="Traditional Arabic" w:hint="cs"/>
              <w:i/>
              <w:iCs/>
              <w:sz w:val="30"/>
              <w:rtl/>
            </w:rPr>
            <w:t>ضع</w:t>
          </w:r>
          <w:r w:rsidR="00AF58A7" w:rsidRPr="006D3C87">
            <w:rPr>
              <w:rFonts w:ascii="Traditional Arabic" w:hAnsi="Traditional Arabic"/>
              <w:sz w:val="30"/>
              <w:rtl/>
            </w:rPr>
            <w:t xml:space="preserve"> في اعتبارها الالتزام العالمي بالتضامن من أجل التنمية المستدامة الوارد في وثائق دولية</w:t>
          </w:r>
          <w:r w:rsidR="00AF58A7">
            <w:rPr>
              <w:rFonts w:ascii="Traditional Arabic" w:hAnsi="Traditional Arabic" w:hint="cs"/>
              <w:sz w:val="30"/>
              <w:rtl/>
            </w:rPr>
            <w:t xml:space="preserve"> من جملتها</w:t>
          </w:r>
          <w:r w:rsidR="00AF58A7" w:rsidRPr="006D3C87">
            <w:rPr>
              <w:rFonts w:ascii="Traditional Arabic" w:hAnsi="Traditional Arabic"/>
              <w:sz w:val="30"/>
              <w:rtl/>
            </w:rPr>
            <w:t xml:space="preserve"> إعلان ريو بشأن البيئة والتنمية لعام ١٩٩٢، وإعلان كوبنهاغن بشأن التنمية الاجتماعية</w:t>
          </w:r>
          <w:r w:rsidR="00AF58A7">
            <w:rPr>
              <w:rFonts w:ascii="Traditional Arabic" w:hAnsi="Traditional Arabic" w:hint="cs"/>
              <w:sz w:val="30"/>
              <w:rtl/>
            </w:rPr>
            <w:t>،</w:t>
          </w:r>
          <w:r w:rsidR="00AF58A7" w:rsidRPr="006D3C87">
            <w:rPr>
              <w:rFonts w:ascii="Traditional Arabic" w:hAnsi="Traditional Arabic"/>
              <w:sz w:val="30"/>
              <w:rtl/>
            </w:rPr>
            <w:t xml:space="preserve"> وبرنامج عمل مؤتمر القمة العالمي للتنمية الاجتماعية، وإعلان ومنهاج عمل بيجين لعام ١٩٩٥، </w:t>
          </w:r>
          <w:r w:rsidR="00AF58A7">
            <w:rPr>
              <w:rFonts w:ascii="Traditional Arabic" w:hAnsi="Traditional Arabic" w:hint="cs"/>
              <w:sz w:val="30"/>
              <w:rtl/>
            </w:rPr>
            <w:t>و</w:t>
          </w:r>
          <w:r w:rsidR="00AF58A7" w:rsidRPr="006D3C87">
            <w:rPr>
              <w:rFonts w:ascii="Traditional Arabic" w:hAnsi="Traditional Arabic"/>
              <w:sz w:val="30"/>
              <w:rtl/>
            </w:rPr>
            <w:t>إعلان الأمم المتحدة للألفية لعام ٢٠٠٠، وخطة عمل أديس أبابا للمؤتمر الدولي الثالث لتمويل التنمية، وخطة التنمية المستدامة ٢٠٣٠ لعام ٢٠١٥،</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تضع</w:t>
          </w:r>
          <w:r w:rsidR="00AF58A7" w:rsidRPr="006D3C87">
            <w:rPr>
              <w:rFonts w:ascii="Traditional Arabic" w:hAnsi="Traditional Arabic"/>
              <w:sz w:val="30"/>
              <w:rtl/>
            </w:rPr>
            <w:t xml:space="preserve"> في اعتبارها أن جميع الاتفاقات الإقليمية ي</w:t>
          </w:r>
          <w:r w:rsidR="00AF58A7">
            <w:rPr>
              <w:rFonts w:ascii="Traditional Arabic" w:hAnsi="Traditional Arabic" w:hint="cs"/>
              <w:sz w:val="30"/>
              <w:rtl/>
            </w:rPr>
            <w:t>رتكز على</w:t>
          </w:r>
          <w:r w:rsidR="00AF58A7" w:rsidRPr="006D3C87">
            <w:rPr>
              <w:rFonts w:ascii="Traditional Arabic" w:hAnsi="Traditional Arabic"/>
              <w:sz w:val="30"/>
              <w:rtl/>
            </w:rPr>
            <w:t xml:space="preserve"> التضامن والتعاون الدوليين</w:t>
          </w:r>
          <w:r w:rsidR="00AF58A7">
            <w:rPr>
              <w:rFonts w:ascii="Traditional Arabic" w:hAnsi="Traditional Arabic" w:hint="cs"/>
              <w:sz w:val="30"/>
              <w:rtl/>
            </w:rPr>
            <w:t xml:space="preserve"> ويعبّر عنهما</w:t>
          </w:r>
          <w:r w:rsidR="00AF58A7" w:rsidRPr="006D3C87">
            <w:rPr>
              <w:rFonts w:ascii="Traditional Arabic" w:hAnsi="Traditional Arabic"/>
              <w:sz w:val="30"/>
              <w:rtl/>
            </w:rPr>
            <w:t>، بما في ذلك القانون التأسيسي للاتحاد الأفريقي، وميثاق منظمة الدول الأمريكية، وميثاق جامعة الدول العربية، والمعاهدات التأسيسية للاتحاد الأوروبي، وميثاق رابطة أمم جنوب شرق آسيا،</w:t>
          </w:r>
          <w:r w:rsidR="003E1D2A">
            <w:t>‬</w:t>
          </w:r>
          <w:r w:rsidR="008E6AC7">
            <w:rPr>
              <w:rFonts w:ascii="Traditional Arabic" w:hAnsi="Traditional Arabic" w:hint="cs"/>
              <w:sz w:val="30"/>
              <w:rtl/>
            </w:rPr>
            <w:t xml:space="preserve"> </w:t>
          </w:r>
          <w:r w:rsidR="008E6AC7">
            <w:rPr>
              <w:rFonts w:ascii="Traditional Arabic" w:hAnsi="Traditional Arabic"/>
              <w:sz w:val="30"/>
              <w:rtl/>
            </w:rPr>
            <w:t>ﻫ</w:t>
          </w:r>
          <w:r w:rsidR="00E53D48">
            <w:t>‬</w:t>
          </w:r>
          <w:r w:rsidR="00E53D48">
            <w:t>‬</w:t>
          </w:r>
          <w:r>
            <w:t>‬</w:t>
          </w:r>
          <w:r>
            <w:t>‬</w:t>
          </w:r>
        </w:dir>
      </w:dir>
    </w:p>
    <w:p w:rsidR="00AF58A7" w:rsidRPr="008803D5" w:rsidRDefault="0021092F" w:rsidP="003E1D2A">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تؤكد</w:t>
          </w:r>
          <w:r w:rsidR="00AF58A7" w:rsidRPr="006D3C87">
            <w:rPr>
              <w:rFonts w:ascii="Traditional Arabic" w:hAnsi="Traditional Arabic"/>
              <w:sz w:val="30"/>
              <w:rtl/>
            </w:rPr>
            <w:t xml:space="preserve"> أن التضامن الدولي مبدأ واسع </w:t>
          </w:r>
          <w:r w:rsidR="00AF58A7">
            <w:rPr>
              <w:rFonts w:ascii="Traditional Arabic" w:hAnsi="Traditional Arabic"/>
              <w:sz w:val="30"/>
              <w:rtl/>
            </w:rPr>
            <w:t>ي</w:t>
          </w:r>
          <w:r w:rsidR="00AF58A7">
            <w:rPr>
              <w:rFonts w:ascii="Traditional Arabic" w:hAnsi="Traditional Arabic" w:hint="cs"/>
              <w:sz w:val="30"/>
              <w:rtl/>
            </w:rPr>
            <w:t>تضمن</w:t>
          </w:r>
          <w:r w:rsidR="00AF58A7" w:rsidRPr="006D3C87">
            <w:rPr>
              <w:rFonts w:ascii="Traditional Arabic" w:hAnsi="Traditional Arabic"/>
              <w:sz w:val="30"/>
              <w:rtl/>
            </w:rPr>
            <w:t xml:space="preserve">، على سبيل المثال لا الحصر، الاستدامة والمسؤولية في العلاقات الدولية، والتعايش السلمي </w:t>
          </w:r>
          <w:r w:rsidR="00AF58A7">
            <w:rPr>
              <w:rFonts w:ascii="Traditional Arabic" w:hAnsi="Traditional Arabic" w:hint="cs"/>
              <w:sz w:val="30"/>
              <w:rtl/>
            </w:rPr>
            <w:t xml:space="preserve">بين </w:t>
          </w:r>
          <w:r w:rsidR="00AF58A7" w:rsidRPr="006D3C87">
            <w:rPr>
              <w:rFonts w:ascii="Traditional Arabic" w:hAnsi="Traditional Arabic"/>
              <w:sz w:val="30"/>
              <w:rtl/>
            </w:rPr>
            <w:t>جميع أفراد المجتمع الدولي، ومساءلة الدول بعضها بعضا</w:t>
          </w:r>
          <w:r w:rsidR="00AF58A7">
            <w:rPr>
              <w:rFonts w:ascii="Traditional Arabic" w:hAnsi="Traditional Arabic" w:hint="cs"/>
              <w:sz w:val="30"/>
              <w:rtl/>
            </w:rPr>
            <w:t>ً</w:t>
          </w:r>
          <w:r w:rsidR="00AF58A7" w:rsidRPr="006D3C87">
            <w:rPr>
              <w:rFonts w:ascii="Traditional Arabic" w:hAnsi="Traditional Arabic"/>
              <w:sz w:val="30"/>
              <w:rtl/>
            </w:rPr>
            <w:t xml:space="preserve">، </w:t>
          </w:r>
          <w:r w:rsidR="00AF58A7">
            <w:rPr>
              <w:rFonts w:ascii="Traditional Arabic" w:hAnsi="Traditional Arabic"/>
              <w:sz w:val="30"/>
              <w:rtl/>
            </w:rPr>
            <w:t>ومساءل</w:t>
          </w:r>
          <w:r w:rsidR="00AF58A7">
            <w:rPr>
              <w:rFonts w:ascii="Traditional Arabic" w:hAnsi="Traditional Arabic" w:hint="cs"/>
              <w:sz w:val="30"/>
              <w:rtl/>
            </w:rPr>
            <w:t xml:space="preserve">تها من لدن </w:t>
          </w:r>
          <w:r w:rsidR="00AF58A7">
            <w:rPr>
              <w:rFonts w:ascii="Traditional Arabic" w:hAnsi="Traditional Arabic"/>
              <w:sz w:val="30"/>
              <w:rtl/>
            </w:rPr>
            <w:t>مواطني</w:t>
          </w:r>
          <w:r w:rsidR="00AF58A7">
            <w:rPr>
              <w:rFonts w:ascii="Traditional Arabic" w:hAnsi="Traditional Arabic" w:hint="cs"/>
              <w:sz w:val="30"/>
              <w:rtl/>
            </w:rPr>
            <w:t>ها</w:t>
          </w:r>
          <w:r w:rsidR="00AF58A7" w:rsidRPr="006D3C87">
            <w:rPr>
              <w:rFonts w:ascii="Traditional Arabic" w:hAnsi="Traditional Arabic"/>
              <w:sz w:val="30"/>
              <w:rtl/>
            </w:rPr>
            <w:t xml:space="preserve"> وم</w:t>
          </w:r>
          <w:r w:rsidR="00AF58A7">
            <w:rPr>
              <w:rFonts w:ascii="Traditional Arabic" w:hAnsi="Traditional Arabic"/>
              <w:sz w:val="30"/>
              <w:rtl/>
            </w:rPr>
            <w:t>نظمات</w:t>
          </w:r>
          <w:r w:rsidR="00AF58A7">
            <w:rPr>
              <w:rFonts w:ascii="Traditional Arabic" w:hAnsi="Traditional Arabic" w:hint="cs"/>
              <w:sz w:val="30"/>
              <w:rtl/>
            </w:rPr>
            <w:t>ها</w:t>
          </w:r>
          <w:r w:rsidR="00AF58A7" w:rsidRPr="006D3C87">
            <w:rPr>
              <w:rFonts w:ascii="Traditional Arabic" w:hAnsi="Traditional Arabic"/>
              <w:sz w:val="30"/>
              <w:rtl/>
            </w:rPr>
            <w:t xml:space="preserve"> </w:t>
          </w:r>
          <w:r w:rsidR="00AF58A7">
            <w:rPr>
              <w:rFonts w:ascii="Traditional Arabic" w:hAnsi="Traditional Arabic"/>
              <w:sz w:val="30"/>
              <w:rtl/>
            </w:rPr>
            <w:t>وهيئات</w:t>
          </w:r>
          <w:r w:rsidR="00AF58A7">
            <w:rPr>
              <w:rFonts w:ascii="Traditional Arabic" w:hAnsi="Traditional Arabic" w:hint="cs"/>
              <w:sz w:val="30"/>
              <w:rtl/>
            </w:rPr>
            <w:t>ها</w:t>
          </w:r>
          <w:r w:rsidR="00AF58A7" w:rsidRPr="006D3C87">
            <w:rPr>
              <w:rFonts w:ascii="Traditional Arabic" w:hAnsi="Traditional Arabic"/>
              <w:sz w:val="30"/>
              <w:rtl/>
            </w:rPr>
            <w:t xml:space="preserve"> </w:t>
          </w:r>
          <w:r w:rsidR="00AF58A7">
            <w:rPr>
              <w:rFonts w:ascii="Traditional Arabic" w:hAnsi="Traditional Arabic"/>
              <w:sz w:val="30"/>
              <w:rtl/>
            </w:rPr>
            <w:t>ومؤيدي</w:t>
          </w:r>
          <w:r w:rsidR="00AF58A7">
            <w:rPr>
              <w:rFonts w:ascii="Traditional Arabic" w:hAnsi="Traditional Arabic" w:hint="cs"/>
              <w:sz w:val="30"/>
              <w:rtl/>
            </w:rPr>
            <w:t>ها</w:t>
          </w:r>
          <w:r w:rsidR="00AF58A7" w:rsidRPr="006D3C87">
            <w:rPr>
              <w:rFonts w:ascii="Traditional Arabic" w:hAnsi="Traditional Arabic"/>
              <w:sz w:val="30"/>
              <w:rtl/>
            </w:rPr>
            <w:t xml:space="preserve"> و</w:t>
          </w:r>
          <w:r w:rsidR="00AF58A7">
            <w:rPr>
              <w:rFonts w:ascii="Traditional Arabic" w:hAnsi="Traditional Arabic" w:hint="cs"/>
              <w:sz w:val="30"/>
              <w:rtl/>
            </w:rPr>
            <w:t>أصحاب المصلحة</w:t>
          </w:r>
          <w:r w:rsidR="00AF58A7" w:rsidRPr="006D3C87">
            <w:rPr>
              <w:rFonts w:ascii="Traditional Arabic" w:hAnsi="Traditional Arabic"/>
              <w:sz w:val="30"/>
              <w:rtl/>
            </w:rPr>
            <w:t xml:space="preserve"> </w:t>
          </w:r>
          <w:r w:rsidR="00AF58A7">
            <w:rPr>
              <w:rFonts w:ascii="Traditional Arabic" w:hAnsi="Traditional Arabic" w:hint="cs"/>
              <w:sz w:val="30"/>
              <w:rtl/>
            </w:rPr>
            <w:t>فيها</w:t>
          </w:r>
          <w:r w:rsidR="00E87EE6" w:rsidRPr="00E87EE6">
            <w:rPr>
              <w:rFonts w:ascii="Traditional Arabic" w:hAnsi="Traditional Arabic" w:hint="cs"/>
              <w:sz w:val="30"/>
              <w:vertAlign w:val="superscript"/>
              <w:rtl/>
            </w:rPr>
            <w:t>(</w:t>
          </w:r>
          <w:r w:rsidR="00AF58A7" w:rsidRPr="008E6AC7">
            <w:rPr>
              <w:rStyle w:val="FootnoteReference"/>
              <w:rFonts w:ascii="Traditional Arabic" w:hAnsi="Traditional Arabic"/>
              <w:sz w:val="2"/>
              <w:szCs w:val="2"/>
              <w:rtl/>
            </w:rPr>
            <w:footnoteReference w:id="10"/>
          </w:r>
          <w:r w:rsidR="008E6AC7" w:rsidRPr="003E1D2A">
            <w:rPr>
              <w:rFonts w:ascii="Traditional Arabic" w:hAnsi="Traditional Arabic"/>
              <w:sz w:val="30"/>
              <w:vertAlign w:val="superscript"/>
              <w:rtl/>
            </w:rPr>
            <w:t>ﻫ</w:t>
          </w:r>
          <w:r w:rsidR="00E87EE6" w:rsidRPr="00E87EE6">
            <w:rPr>
              <w:rFonts w:ascii="Traditional Arabic" w:hAnsi="Traditional Arabic" w:hint="cs"/>
              <w:sz w:val="30"/>
              <w:vertAlign w:val="superscript"/>
              <w:rtl/>
            </w:rPr>
            <w:t>)</w:t>
          </w:r>
          <w:r w:rsidR="00E87EE6">
            <w:rPr>
              <w:rFonts w:ascii="Traditional Arabic" w:hAnsi="Traditional Arabic" w:hint="cs"/>
              <w:sz w:val="30"/>
              <w:rtl/>
            </w:rPr>
            <w:t>،</w:t>
          </w:r>
          <w:r w:rsidR="00AF58A7" w:rsidRPr="006D3C87">
            <w:rPr>
              <w:rFonts w:ascii="Traditional Arabic" w:hAnsi="Traditional Arabic"/>
              <w:sz w:val="30"/>
              <w:rtl/>
            </w:rPr>
            <w:t xml:space="preserve"> </w:t>
          </w:r>
          <w:r w:rsidR="00AF58A7">
            <w:rPr>
              <w:rFonts w:ascii="Traditional Arabic" w:hAnsi="Traditional Arabic" w:hint="cs"/>
              <w:sz w:val="30"/>
              <w:rtl/>
            </w:rPr>
            <w:t xml:space="preserve">كما يتضمن </w:t>
          </w:r>
          <w:r w:rsidR="00AF58A7" w:rsidRPr="006D3C87">
            <w:rPr>
              <w:rFonts w:ascii="Traditional Arabic" w:hAnsi="Traditional Arabic"/>
              <w:sz w:val="30"/>
              <w:rtl/>
            </w:rPr>
            <w:t>الشر</w:t>
          </w:r>
          <w:r w:rsidR="00AF58A7">
            <w:rPr>
              <w:rFonts w:ascii="Traditional Arabic" w:hAnsi="Traditional Arabic" w:hint="cs"/>
              <w:sz w:val="30"/>
              <w:rtl/>
            </w:rPr>
            <w:t>اكات المتكافئة</w:t>
          </w:r>
          <w:r w:rsidR="00AF58A7" w:rsidRPr="006D3C87">
            <w:rPr>
              <w:rFonts w:ascii="Traditional Arabic" w:hAnsi="Traditional Arabic"/>
              <w:sz w:val="30"/>
              <w:rtl/>
            </w:rPr>
            <w:t>، والتقاسم المنصف للفوائد والأعباء</w:t>
          </w:r>
          <w:r w:rsidR="00E87EE6" w:rsidRPr="00E87EE6">
            <w:rPr>
              <w:rFonts w:ascii="Traditional Arabic" w:hAnsi="Traditional Arabic" w:hint="cs"/>
              <w:sz w:val="30"/>
              <w:vertAlign w:val="superscript"/>
              <w:rtl/>
            </w:rPr>
            <w:t>(</w:t>
          </w:r>
          <w:r w:rsidR="00AF58A7" w:rsidRPr="00CF63CB">
            <w:rPr>
              <w:rStyle w:val="FootnoteReference"/>
              <w:sz w:val="30"/>
              <w:szCs w:val="30"/>
              <w:rtl/>
            </w:rPr>
            <w:footnoteReference w:id="11"/>
          </w:r>
          <w:r w:rsidR="00E87EE6" w:rsidRPr="00E87EE6">
            <w:rPr>
              <w:rFonts w:ascii="Traditional Arabic" w:hAnsi="Traditional Arabic" w:hint="cs"/>
              <w:sz w:val="30"/>
              <w:vertAlign w:val="superscript"/>
              <w:rtl/>
            </w:rPr>
            <w:t>)</w:t>
          </w:r>
          <w:r w:rsidR="00E87EE6">
            <w:rPr>
              <w:rFonts w:ascii="Traditional Arabic" w:hAnsi="Traditional Arabic" w:hint="cs"/>
              <w:sz w:val="30"/>
              <w:rtl/>
            </w:rPr>
            <w:t>،</w:t>
          </w:r>
          <w:r w:rsidR="00AF58A7" w:rsidRPr="006D3C87">
            <w:rPr>
              <w:rFonts w:ascii="Traditional Arabic" w:hAnsi="Traditional Arabic"/>
              <w:sz w:val="30"/>
              <w:rtl/>
            </w:rPr>
            <w:t xml:space="preserve"> وفق</w:t>
          </w:r>
          <w:r w:rsidR="00D87C9D">
            <w:rPr>
              <w:rFonts w:ascii="Traditional Arabic" w:hAnsi="Traditional Arabic"/>
              <w:sz w:val="30"/>
              <w:rtl/>
            </w:rPr>
            <w:t xml:space="preserve">اً </w:t>
          </w:r>
          <w:r w:rsidR="00AF58A7" w:rsidRPr="006D3C87">
            <w:rPr>
              <w:rFonts w:ascii="Traditional Arabic" w:hAnsi="Traditional Arabic"/>
              <w:sz w:val="30"/>
              <w:rtl/>
            </w:rPr>
            <w:t>لمبدأ المسؤوليات المشتركة</w:t>
          </w:r>
          <w:r w:rsidR="00AF58A7">
            <w:rPr>
              <w:rFonts w:ascii="Traditional Arabic" w:hAnsi="Traditional Arabic" w:hint="cs"/>
              <w:sz w:val="30"/>
              <w:rtl/>
            </w:rPr>
            <w:t>،</w:t>
          </w:r>
          <w:r w:rsidR="00AF58A7" w:rsidRPr="006D3C87">
            <w:rPr>
              <w:rFonts w:ascii="Traditional Arabic" w:hAnsi="Traditional Arabic"/>
              <w:sz w:val="30"/>
              <w:rtl/>
            </w:rPr>
            <w:t xml:space="preserve"> و</w:t>
          </w:r>
          <w:r w:rsidR="00AF58A7">
            <w:rPr>
              <w:rFonts w:ascii="Traditional Arabic" w:hAnsi="Traditional Arabic" w:hint="cs"/>
              <w:sz w:val="30"/>
              <w:rtl/>
            </w:rPr>
            <w:t xml:space="preserve">إن كانت </w:t>
          </w:r>
          <w:r w:rsidR="00AF58A7" w:rsidRPr="006D3C87">
            <w:rPr>
              <w:rFonts w:ascii="Traditional Arabic" w:hAnsi="Traditional Arabic"/>
              <w:sz w:val="30"/>
              <w:rtl/>
            </w:rPr>
            <w:t>متباينة</w:t>
          </w:r>
          <w:r w:rsidR="00E87EE6" w:rsidRPr="00E87EE6">
            <w:rPr>
              <w:rFonts w:ascii="Traditional Arabic" w:hAnsi="Traditional Arabic" w:hint="cs"/>
              <w:sz w:val="30"/>
              <w:vertAlign w:val="superscript"/>
              <w:rtl/>
            </w:rPr>
            <w:t>(</w:t>
          </w:r>
          <w:r w:rsidR="00AF58A7" w:rsidRPr="008803D5">
            <w:rPr>
              <w:rStyle w:val="FootnoteReference"/>
              <w:sz w:val="30"/>
              <w:szCs w:val="30"/>
              <w:rtl/>
            </w:rPr>
            <w:footnoteReference w:id="12"/>
          </w:r>
          <w:r w:rsidR="00E87EE6" w:rsidRPr="00E87EE6">
            <w:rPr>
              <w:rFonts w:ascii="Traditional Arabic" w:hAnsi="Traditional Arabic" w:hint="cs"/>
              <w:sz w:val="30"/>
              <w:vertAlign w:val="superscript"/>
              <w:rtl/>
            </w:rPr>
            <w:t>)</w:t>
          </w:r>
          <w:r w:rsidR="008803D5">
            <w:rPr>
              <w:rFonts w:ascii="Traditional Arabic" w:hAnsi="Traditional Arabic" w:hint="cs"/>
              <w:sz w:val="30"/>
              <w:rtl/>
            </w:rPr>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تدرك</w:t>
            </w:r>
            <w:r w:rsidR="00AF58A7" w:rsidRPr="006D3C87">
              <w:rPr>
                <w:rFonts w:ascii="Traditional Arabic" w:hAnsi="Traditional Arabic"/>
                <w:sz w:val="30"/>
                <w:rtl/>
              </w:rPr>
              <w:t xml:space="preserve"> أن العولمة تتيح فرصا</w:t>
            </w:r>
            <w:r w:rsidR="00AF58A7">
              <w:rPr>
                <w:rFonts w:ascii="Traditional Arabic" w:hAnsi="Traditional Arabic" w:hint="cs"/>
                <w:sz w:val="30"/>
                <w:rtl/>
              </w:rPr>
              <w:t>ً</w:t>
            </w:r>
            <w:r w:rsidR="00AF58A7" w:rsidRPr="006D3C87">
              <w:rPr>
                <w:rFonts w:ascii="Traditional Arabic" w:hAnsi="Traditional Arabic"/>
                <w:sz w:val="30"/>
                <w:rtl/>
              </w:rPr>
              <w:t xml:space="preserve"> جديدة للنمو والتنمية لكنها </w:t>
            </w:r>
            <w:r w:rsidR="00AF58A7">
              <w:rPr>
                <w:rFonts w:ascii="Traditional Arabic" w:hAnsi="Traditional Arabic" w:hint="cs"/>
                <w:sz w:val="30"/>
                <w:rtl/>
              </w:rPr>
              <w:t xml:space="preserve">أيضاً </w:t>
            </w:r>
            <w:r w:rsidR="00AF58A7" w:rsidRPr="006D3C87">
              <w:rPr>
                <w:rFonts w:ascii="Traditional Arabic" w:hAnsi="Traditional Arabic"/>
                <w:sz w:val="30"/>
                <w:rtl/>
              </w:rPr>
              <w:t>تطرح تحديات من</w:t>
            </w:r>
            <w:r w:rsidR="00AF58A7">
              <w:rPr>
                <w:rFonts w:ascii="Traditional Arabic" w:hAnsi="Traditional Arabic" w:hint="cs"/>
                <w:sz w:val="30"/>
                <w:rtl/>
              </w:rPr>
              <w:t xml:space="preserve"> بينها</w:t>
            </w:r>
            <w:r w:rsidR="00AF58A7" w:rsidRPr="006D3C87">
              <w:rPr>
                <w:rFonts w:ascii="Traditional Arabic" w:hAnsi="Traditional Arabic"/>
                <w:sz w:val="30"/>
                <w:rtl/>
              </w:rPr>
              <w:t xml:space="preserve"> تزايد التفاوتات، وتفشي الفقر، والبطالة، والتفكك الاجتماعي، والمخاطر البيئية، </w:t>
            </w:r>
            <w:r w:rsidR="00AF58A7">
              <w:rPr>
                <w:rFonts w:ascii="Traditional Arabic" w:hAnsi="Traditional Arabic" w:hint="cs"/>
                <w:sz w:val="30"/>
                <w:rtl/>
              </w:rPr>
              <w:t>وهي أمور</w:t>
            </w:r>
            <w:r w:rsidR="00AF58A7" w:rsidRPr="006D3C87">
              <w:rPr>
                <w:rFonts w:ascii="Traditional Arabic" w:hAnsi="Traditional Arabic"/>
                <w:sz w:val="30"/>
                <w:rtl/>
              </w:rPr>
              <w:t xml:space="preserve"> </w:t>
            </w:r>
            <w:r w:rsidR="00AF58A7">
              <w:rPr>
                <w:rFonts w:ascii="Traditional Arabic" w:hAnsi="Traditional Arabic" w:hint="cs"/>
                <w:sz w:val="30"/>
                <w:rtl/>
              </w:rPr>
              <w:t>ت</w:t>
            </w:r>
            <w:r w:rsidR="00AF58A7" w:rsidRPr="006D3C87">
              <w:rPr>
                <w:rFonts w:ascii="Traditional Arabic" w:hAnsi="Traditional Arabic"/>
                <w:sz w:val="30"/>
                <w:rtl/>
              </w:rPr>
              <w:t xml:space="preserve">تطلب </w:t>
            </w:r>
            <w:r w:rsidR="00AF58A7">
              <w:rPr>
                <w:rFonts w:ascii="Traditional Arabic" w:hAnsi="Traditional Arabic" w:hint="cs"/>
                <w:sz w:val="30"/>
                <w:rtl/>
              </w:rPr>
              <w:t>مزيداً من</w:t>
            </w:r>
            <w:r w:rsidR="00AF58A7" w:rsidRPr="006D3C87">
              <w:rPr>
                <w:rFonts w:ascii="Traditional Arabic" w:hAnsi="Traditional Arabic"/>
                <w:sz w:val="30"/>
                <w:rtl/>
              </w:rPr>
              <w:t xml:space="preserve"> التنسيق وصنع </w:t>
            </w:r>
            <w:r w:rsidR="00AF58A7">
              <w:rPr>
                <w:rFonts w:ascii="Traditional Arabic" w:hAnsi="Traditional Arabic" w:hint="cs"/>
                <w:sz w:val="30"/>
                <w:rtl/>
              </w:rPr>
              <w:t>ال</w:t>
            </w:r>
            <w:r w:rsidR="00AF58A7" w:rsidRPr="006D3C87">
              <w:rPr>
                <w:rFonts w:ascii="Traditional Arabic" w:hAnsi="Traditional Arabic"/>
                <w:sz w:val="30"/>
                <w:rtl/>
              </w:rPr>
              <w:t xml:space="preserve">قرار </w:t>
            </w:r>
            <w:r w:rsidR="00AF58A7">
              <w:rPr>
                <w:rFonts w:ascii="Traditional Arabic" w:hAnsi="Traditional Arabic" w:hint="cs"/>
                <w:sz w:val="30"/>
                <w:rtl/>
              </w:rPr>
              <w:t>ج</w:t>
            </w:r>
            <w:r w:rsidR="00AF58A7" w:rsidRPr="006D3C87">
              <w:rPr>
                <w:rFonts w:ascii="Traditional Arabic" w:hAnsi="Traditional Arabic"/>
                <w:sz w:val="30"/>
                <w:rtl/>
              </w:rPr>
              <w:t>ماع</w:t>
            </w:r>
            <w:r w:rsidR="00AF58A7">
              <w:rPr>
                <w:rFonts w:ascii="Traditional Arabic" w:hAnsi="Traditional Arabic" w:hint="cs"/>
                <w:sz w:val="30"/>
                <w:rtl/>
              </w:rPr>
              <w:t>ةً</w:t>
            </w:r>
            <w:r w:rsidR="00AF58A7" w:rsidRPr="006D3C87">
              <w:rPr>
                <w:rFonts w:ascii="Traditional Arabic" w:hAnsi="Traditional Arabic"/>
                <w:sz w:val="30"/>
                <w:rtl/>
              </w:rPr>
              <w:t xml:space="preserve"> على الصعيد العالمي،</w:t>
            </w:r>
            <w:r w:rsidR="003E1D2A">
              <w:t>‬</w:t>
            </w:r>
            <w:r w:rsidR="003E1D2A">
              <w:t>‬</w:t>
            </w:r>
            <w:r w:rsidR="00E53D48">
              <w:t>‬</w:t>
            </w:r>
            <w:r w:rsidR="00E53D48">
              <w:t>‬</w:t>
            </w:r>
            <w:r w:rsidR="00E53D48">
              <w:t>‬</w:t>
            </w:r>
            <w:r>
              <w:t>‬</w:t>
            </w:r>
            <w:r>
              <w:t>‬</w:t>
            </w:r>
            <w:r>
              <w:t>‬</w:t>
            </w:r>
          </w:di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 xml:space="preserve">وإذ تشدد </w:t>
          </w:r>
          <w:r w:rsidR="00AF58A7" w:rsidRPr="006D3C87">
            <w:rPr>
              <w:rFonts w:ascii="Traditional Arabic" w:hAnsi="Traditional Arabic"/>
              <w:sz w:val="30"/>
              <w:rtl/>
            </w:rPr>
            <w:t xml:space="preserve">على أن التضامن الدولي مفهوم أساسي </w:t>
          </w:r>
          <w:r w:rsidR="00AF58A7">
            <w:rPr>
              <w:rFonts w:ascii="Traditional Arabic" w:hAnsi="Traditional Arabic" w:hint="cs"/>
              <w:sz w:val="30"/>
              <w:rtl/>
            </w:rPr>
            <w:t xml:space="preserve">في </w:t>
          </w:r>
          <w:r w:rsidR="00AF58A7" w:rsidRPr="006D3C87">
            <w:rPr>
              <w:rFonts w:ascii="Traditional Arabic" w:hAnsi="Traditional Arabic"/>
              <w:sz w:val="30"/>
              <w:rtl/>
            </w:rPr>
            <w:t>علاقات التآزر المتبادل بين الأفراد والشعوب والدول، و</w:t>
          </w:r>
          <w:r w:rsidR="00AF58A7">
            <w:rPr>
              <w:rFonts w:ascii="Traditional Arabic" w:hAnsi="Traditional Arabic" w:hint="cs"/>
              <w:sz w:val="30"/>
              <w:rtl/>
            </w:rPr>
            <w:t>أنه من اللبنات الأساسية التي ترتكز عليها</w:t>
          </w:r>
          <w:r w:rsidR="00664EEA">
            <w:rPr>
              <w:rFonts w:ascii="Traditional Arabic" w:hAnsi="Traditional Arabic"/>
              <w:sz w:val="30"/>
              <w:rtl/>
            </w:rPr>
            <w:t xml:space="preserve"> </w:t>
          </w:r>
          <w:r w:rsidR="00AF58A7" w:rsidRPr="006D3C87">
            <w:rPr>
              <w:rFonts w:ascii="Traditional Arabic" w:hAnsi="Traditional Arabic"/>
              <w:sz w:val="30"/>
              <w:rtl/>
            </w:rPr>
            <w:t>الشراكات العالمية، ونهج</w:t>
          </w:r>
          <w:r w:rsidR="00AF58A7">
            <w:rPr>
              <w:rFonts w:ascii="Traditional Arabic" w:hAnsi="Traditional Arabic" w:hint="cs"/>
              <w:sz w:val="30"/>
              <w:rtl/>
            </w:rPr>
            <w:t>ٌ</w:t>
          </w:r>
          <w:r w:rsidR="00AF58A7" w:rsidRPr="006D3C87">
            <w:rPr>
              <w:rFonts w:ascii="Traditional Arabic" w:hAnsi="Traditional Arabic"/>
              <w:sz w:val="30"/>
              <w:rtl/>
            </w:rPr>
            <w:t xml:space="preserve"> أساسي </w:t>
          </w:r>
          <w:r w:rsidR="00AF58A7">
            <w:rPr>
              <w:rFonts w:ascii="Traditional Arabic" w:hAnsi="Traditional Arabic" w:hint="cs"/>
              <w:sz w:val="30"/>
              <w:rtl/>
            </w:rPr>
            <w:t>في توخي ا</w:t>
          </w:r>
          <w:r w:rsidR="00AF58A7" w:rsidRPr="006D3C87">
            <w:rPr>
              <w:rFonts w:ascii="Traditional Arabic" w:hAnsi="Traditional Arabic"/>
              <w:sz w:val="30"/>
              <w:rtl/>
            </w:rPr>
            <w:t>لسلام و</w:t>
          </w:r>
          <w:r w:rsidR="00AF58A7">
            <w:rPr>
              <w:rFonts w:ascii="Traditional Arabic" w:hAnsi="Traditional Arabic"/>
              <w:sz w:val="30"/>
              <w:rtl/>
            </w:rPr>
            <w:t>نزع السلاح و</w:t>
          </w:r>
          <w:r w:rsidR="00AF58A7">
            <w:rPr>
              <w:rFonts w:ascii="Traditional Arabic" w:hAnsi="Traditional Arabic" w:hint="cs"/>
              <w:sz w:val="30"/>
              <w:rtl/>
            </w:rPr>
            <w:t>ا</w:t>
          </w:r>
          <w:r w:rsidR="00AF58A7" w:rsidRPr="006D3C87">
            <w:rPr>
              <w:rFonts w:ascii="Traditional Arabic" w:hAnsi="Traditional Arabic"/>
              <w:sz w:val="30"/>
              <w:rtl/>
            </w:rPr>
            <w:t xml:space="preserve">لقضاء على الفقر، </w:t>
          </w:r>
          <w:r w:rsidR="00AF58A7">
            <w:rPr>
              <w:rFonts w:ascii="Traditional Arabic" w:hAnsi="Traditional Arabic"/>
              <w:sz w:val="30"/>
              <w:rtl/>
            </w:rPr>
            <w:t>وعنصر</w:t>
          </w:r>
          <w:r w:rsidR="00AF58A7" w:rsidRPr="006D3C87">
            <w:rPr>
              <w:rFonts w:ascii="Traditional Arabic" w:hAnsi="Traditional Arabic"/>
              <w:sz w:val="30"/>
              <w:rtl/>
            </w:rPr>
            <w:t xml:space="preserve"> لا غنى عنه في الجهود المبذولة لإعمال جميع حقوق الإنسان، بما في</w:t>
          </w:r>
          <w:r w:rsidR="00AF58A7">
            <w:rPr>
              <w:rFonts w:ascii="Traditional Arabic" w:hAnsi="Traditional Arabic" w:hint="cs"/>
              <w:sz w:val="30"/>
              <w:rtl/>
            </w:rPr>
            <w:t>ها</w:t>
          </w:r>
          <w:r w:rsidR="00AF58A7" w:rsidRPr="006D3C87">
            <w:rPr>
              <w:rFonts w:ascii="Traditional Arabic" w:hAnsi="Traditional Arabic"/>
              <w:sz w:val="30"/>
              <w:rtl/>
            </w:rPr>
            <w:t xml:space="preserve"> الحق في التنمية، و</w:t>
          </w:r>
          <w:r w:rsidR="00AF58A7">
            <w:rPr>
              <w:rFonts w:ascii="Traditional Arabic" w:hAnsi="Traditional Arabic" w:hint="cs"/>
              <w:sz w:val="30"/>
              <w:rtl/>
            </w:rPr>
            <w:t xml:space="preserve">في </w:t>
          </w:r>
          <w:r w:rsidR="00AF58A7" w:rsidRPr="006D3C87">
            <w:rPr>
              <w:rFonts w:ascii="Traditional Arabic" w:hAnsi="Traditional Arabic"/>
              <w:sz w:val="30"/>
              <w:rtl/>
            </w:rPr>
            <w:t>الأهداف الإنمائية المتفق عليها دوليا</w:t>
          </w:r>
          <w:r w:rsidR="00AF58A7">
            <w:rPr>
              <w:rFonts w:ascii="Traditional Arabic" w:hAnsi="Traditional Arabic" w:hint="cs"/>
              <w:sz w:val="30"/>
              <w:rtl/>
            </w:rPr>
            <w:t>ً</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تسل</w:t>
          </w:r>
          <w:r w:rsidR="00AF58A7">
            <w:rPr>
              <w:rFonts w:ascii="Traditional Arabic" w:hAnsi="Traditional Arabic" w:hint="cs"/>
              <w:i/>
              <w:iCs/>
              <w:sz w:val="30"/>
              <w:rtl/>
            </w:rPr>
            <w:t>ّ</w:t>
          </w:r>
          <w:r w:rsidR="00AF58A7" w:rsidRPr="00C5652D">
            <w:rPr>
              <w:rFonts w:ascii="Traditional Arabic" w:hAnsi="Traditional Arabic"/>
              <w:i/>
              <w:iCs/>
              <w:sz w:val="30"/>
              <w:rtl/>
            </w:rPr>
            <w:t>م</w:t>
          </w:r>
          <w:r w:rsidR="00AF58A7" w:rsidRPr="006D3C87">
            <w:rPr>
              <w:rFonts w:ascii="Traditional Arabic" w:hAnsi="Traditional Arabic"/>
              <w:sz w:val="30"/>
              <w:rtl/>
            </w:rPr>
            <w:t xml:space="preserve"> في هذا الصدد بأن التضامن الدولي أمر أساسي في التغلب على التحديات العالمية مثل الكوارث الطبيعية، والطوارئ الصحية، والأوبئة، والآثار الضارة لتغير المناخ، والنزاعات المسلحة، والفقر والجوع لا سيما في صفوف الأطفال، والإرهاب، والميليشيات المسلحة العابرة للحدود الوطنية، والعنف ضد المرأة،</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وإذ تأخذ</w:t>
          </w:r>
          <w:r w:rsidR="00AF58A7" w:rsidRPr="006D3C87">
            <w:rPr>
              <w:rFonts w:ascii="Traditional Arabic" w:hAnsi="Traditional Arabic"/>
              <w:sz w:val="30"/>
              <w:rtl/>
            </w:rPr>
            <w:t xml:space="preserve"> في اعتبارها قرار الجمعية العامة 60/251 الذي يُسلِّم بأن تعزيز حقوق الإنسان وحمايتها ينبغي أن يستندا إلى مب</w:t>
          </w:r>
          <w:r w:rsidR="00AF58A7">
            <w:rPr>
              <w:rFonts w:ascii="Traditional Arabic" w:hAnsi="Traditional Arabic" w:hint="cs"/>
              <w:sz w:val="30"/>
              <w:rtl/>
            </w:rPr>
            <w:t>دأي</w:t>
          </w:r>
          <w:r w:rsidR="00AF58A7" w:rsidRPr="006D3C87">
            <w:rPr>
              <w:rFonts w:ascii="Traditional Arabic" w:hAnsi="Traditional Arabic"/>
              <w:sz w:val="30"/>
              <w:rtl/>
            </w:rPr>
            <w:t xml:space="preserve"> التعاون والحوار الصادق، وأن يرمي</w:t>
          </w:r>
          <w:r w:rsidR="00AF58A7">
            <w:rPr>
              <w:rFonts w:ascii="Traditional Arabic" w:hAnsi="Traditional Arabic" w:hint="cs"/>
              <w:sz w:val="30"/>
              <w:rtl/>
            </w:rPr>
            <w:t>ا</w:t>
          </w:r>
          <w:r w:rsidR="00AF58A7" w:rsidRPr="006D3C87">
            <w:rPr>
              <w:rFonts w:ascii="Traditional Arabic" w:hAnsi="Traditional Arabic"/>
              <w:sz w:val="30"/>
              <w:rtl/>
            </w:rPr>
            <w:t xml:space="preserve"> إلى تعزيز قدرة الدول الأعضاء على الوفاء بالتزاماتها في مجال حقوق الإنسان لما فيه مصلحة البشرية جمعاء،</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 xml:space="preserve">وإذ تؤكد </w:t>
          </w:r>
          <w:r w:rsidR="00AF58A7" w:rsidRPr="006D3C87">
            <w:rPr>
              <w:rFonts w:ascii="Traditional Arabic" w:hAnsi="Traditional Arabic"/>
              <w:sz w:val="30"/>
              <w:rtl/>
            </w:rPr>
            <w:t>التزام الدول في خطة التنمية المستدامة لعام ٢٠٣٠ بإنعاش الشراكة العالمية بروح من التضامن العالمي، لا سيما التضامن مع الفئات الأشد فقرا</w:t>
          </w:r>
          <w:r w:rsidR="00AF58A7">
            <w:rPr>
              <w:rFonts w:ascii="Traditional Arabic" w:hAnsi="Traditional Arabic" w:hint="cs"/>
              <w:sz w:val="30"/>
              <w:rtl/>
            </w:rPr>
            <w:t>ً</w:t>
          </w:r>
          <w:r w:rsidR="00AF58A7" w:rsidRPr="006D3C87">
            <w:rPr>
              <w:rFonts w:ascii="Traditional Arabic" w:hAnsi="Traditional Arabic"/>
              <w:sz w:val="30"/>
              <w:rtl/>
            </w:rPr>
            <w:t xml:space="preserve"> و</w:t>
          </w:r>
          <w:r w:rsidR="00AF58A7">
            <w:rPr>
              <w:rFonts w:ascii="Traditional Arabic" w:hAnsi="Traditional Arabic" w:hint="cs"/>
              <w:sz w:val="30"/>
              <w:rtl/>
            </w:rPr>
            <w:t xml:space="preserve">مع </w:t>
          </w:r>
          <w:r w:rsidR="00AF58A7" w:rsidRPr="006D3C87">
            <w:rPr>
              <w:rFonts w:ascii="Traditional Arabic" w:hAnsi="Traditional Arabic"/>
              <w:sz w:val="30"/>
              <w:rtl/>
            </w:rPr>
            <w:t>الأشخاص الذين يعيشون أوضاعا</w:t>
          </w:r>
          <w:r w:rsidR="00AF58A7">
            <w:rPr>
              <w:rFonts w:ascii="Traditional Arabic" w:hAnsi="Traditional Arabic" w:hint="cs"/>
              <w:sz w:val="30"/>
              <w:rtl/>
            </w:rPr>
            <w:t>ً</w:t>
          </w:r>
          <w:r w:rsidR="00AF58A7" w:rsidRPr="006D3C87">
            <w:rPr>
              <w:rFonts w:ascii="Traditional Arabic" w:hAnsi="Traditional Arabic"/>
              <w:sz w:val="30"/>
              <w:rtl/>
            </w:rPr>
            <w:t xml:space="preserve"> هشة،</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C5652D">
            <w:rPr>
              <w:rFonts w:ascii="Traditional Arabic" w:hAnsi="Traditional Arabic"/>
              <w:i/>
              <w:iCs/>
              <w:sz w:val="30"/>
              <w:rtl/>
            </w:rPr>
            <w:t>واقتناعا</w:t>
          </w:r>
          <w:r w:rsidR="00AF58A7">
            <w:rPr>
              <w:rFonts w:ascii="Traditional Arabic" w:hAnsi="Traditional Arabic" w:hint="cs"/>
              <w:i/>
              <w:iCs/>
              <w:sz w:val="30"/>
              <w:rtl/>
            </w:rPr>
            <w:t>ً</w:t>
          </w:r>
          <w:r w:rsidR="00AF58A7" w:rsidRPr="00C5652D">
            <w:rPr>
              <w:rFonts w:ascii="Traditional Arabic" w:hAnsi="Traditional Arabic"/>
              <w:i/>
              <w:iCs/>
              <w:sz w:val="30"/>
              <w:rtl/>
            </w:rPr>
            <w:t xml:space="preserve"> منها</w:t>
          </w:r>
          <w:r w:rsidR="00AF58A7" w:rsidRPr="006D3C87">
            <w:rPr>
              <w:rFonts w:ascii="Traditional Arabic" w:hAnsi="Traditional Arabic"/>
              <w:sz w:val="30"/>
              <w:rtl/>
            </w:rPr>
            <w:t xml:space="preserve"> بأن </w:t>
          </w:r>
          <w:r w:rsidR="00AF58A7">
            <w:rPr>
              <w:rFonts w:ascii="Traditional Arabic" w:hAnsi="Traditional Arabic" w:hint="cs"/>
              <w:sz w:val="30"/>
              <w:rtl/>
            </w:rPr>
            <w:t xml:space="preserve">تجاوز </w:t>
          </w:r>
          <w:r w:rsidR="00AF58A7" w:rsidRPr="006D3C87">
            <w:rPr>
              <w:rFonts w:ascii="Traditional Arabic" w:hAnsi="Traditional Arabic"/>
              <w:sz w:val="30"/>
              <w:rtl/>
            </w:rPr>
            <w:t>جميع التحديات العالمية الحالية والمستقبلية، وتحقيق الأهداف الإنمائية المتفق عليها دوليا</w:t>
          </w:r>
          <w:r w:rsidR="00AF58A7">
            <w:rPr>
              <w:rFonts w:ascii="Traditional Arabic" w:hAnsi="Traditional Arabic" w:hint="cs"/>
              <w:sz w:val="30"/>
              <w:rtl/>
            </w:rPr>
            <w:t>ً</w:t>
          </w:r>
          <w:r w:rsidR="00AF58A7" w:rsidRPr="006D3C87">
            <w:rPr>
              <w:rFonts w:ascii="Traditional Arabic" w:hAnsi="Traditional Arabic"/>
              <w:sz w:val="30"/>
              <w:rtl/>
            </w:rPr>
            <w:t>، وإعمال حقوق الإنسان للجميع</w:t>
          </w:r>
          <w:r w:rsidR="00AF58A7">
            <w:rPr>
              <w:rFonts w:ascii="Traditional Arabic" w:hAnsi="Traditional Arabic" w:hint="cs"/>
              <w:sz w:val="30"/>
              <w:rtl/>
            </w:rPr>
            <w:t xml:space="preserve"> إعمالاً تاماً، رهنٌ</w:t>
          </w:r>
          <w:r w:rsidR="00664EEA">
            <w:rPr>
              <w:rFonts w:ascii="Traditional Arabic" w:hAnsi="Traditional Arabic" w:hint="cs"/>
              <w:sz w:val="30"/>
              <w:rtl/>
            </w:rPr>
            <w:t xml:space="preserve"> </w:t>
          </w:r>
          <w:r w:rsidR="00AF58A7">
            <w:rPr>
              <w:rFonts w:ascii="Traditional Arabic" w:hAnsi="Traditional Arabic" w:hint="cs"/>
              <w:sz w:val="30"/>
              <w:rtl/>
            </w:rPr>
            <w:t>ب</w:t>
          </w:r>
          <w:r w:rsidR="00AF58A7" w:rsidRPr="006D3C87">
            <w:rPr>
              <w:rFonts w:ascii="Traditional Arabic" w:hAnsi="Traditional Arabic"/>
              <w:sz w:val="30"/>
              <w:rtl/>
            </w:rPr>
            <w:t>التضامن الدولي،</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r w:rsidR="003E1D2A">
            <w:t>‬</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7E3592">
            <w:rPr>
              <w:rFonts w:ascii="Traditional Arabic" w:hAnsi="Traditional Arabic" w:hint="cs"/>
              <w:i/>
              <w:iCs/>
              <w:sz w:val="30"/>
              <w:rtl/>
            </w:rPr>
            <w:tab/>
          </w:r>
          <w:r w:rsidR="00AF58A7" w:rsidRPr="00C5652D">
            <w:rPr>
              <w:rFonts w:ascii="Traditional Arabic" w:hAnsi="Traditional Arabic"/>
              <w:i/>
              <w:iCs/>
              <w:sz w:val="30"/>
              <w:rtl/>
            </w:rPr>
            <w:t>تعلن ما يلي</w:t>
          </w:r>
          <w:r w:rsidR="00AF58A7" w:rsidRPr="006D3C87">
            <w:rPr>
              <w:rFonts w:ascii="Traditional Arabic" w:hAnsi="Traditional Arabic"/>
              <w:sz w:val="30"/>
              <w:rtl/>
            </w:rPr>
            <w:t>:</w:t>
          </w:r>
          <w:r w:rsidR="003E1D2A">
            <w:t>‬</w:t>
          </w:r>
          <w:r w:rsidR="00E53D48">
            <w:t>‬</w:t>
          </w:r>
          <w:r w:rsidR="00E53D48">
            <w:t>‬</w:t>
          </w:r>
          <w:r>
            <w:t>‬</w:t>
          </w:r>
          <w:r>
            <w:t>‬</w:t>
          </w:r>
        </w:dir>
      </w:dir>
    </w:p>
    <w:p w:rsidR="00AF58A7" w:rsidRPr="00E87EE6" w:rsidRDefault="00E87EE6" w:rsidP="00E87EE6">
      <w:pPr>
        <w:pStyle w:val="H4GA"/>
        <w:rPr>
          <w:b/>
          <w:bCs/>
        </w:rPr>
      </w:pPr>
      <w:r>
        <w:rPr>
          <w:rFonts w:hint="cs"/>
          <w:rtl/>
        </w:rPr>
        <w:tab/>
      </w:r>
      <w:r>
        <w:rPr>
          <w:rFonts w:hint="cs"/>
          <w:rtl/>
        </w:rPr>
        <w:tab/>
      </w:r>
      <w:dir w:val="rtl">
        <w:dir w:val="rtl">
          <w:r w:rsidR="00AF58A7" w:rsidRPr="00E87EE6">
            <w:rPr>
              <w:b/>
              <w:bCs/>
              <w:rtl/>
            </w:rPr>
            <w:t>الجزء الأول</w:t>
          </w:r>
          <w:r>
            <w:rPr>
              <w:rFonts w:hint="cs"/>
              <w:b/>
              <w:bCs/>
              <w:rtl/>
            </w:rPr>
            <w:t xml:space="preserve"> </w:t>
          </w:r>
          <w:r w:rsidR="00AF58A7" w:rsidRPr="00E87EE6">
            <w:rPr>
              <w:b/>
              <w:bCs/>
              <w:rtl/>
            </w:rPr>
            <w:t>- التضامن الدولي: تعريفه ومبادئه وأهدافه</w:t>
          </w:r>
          <w:r w:rsidR="003E1D2A">
            <w:t>‬</w:t>
          </w:r>
          <w:r w:rsidR="00E53D48">
            <w:t>‬</w:t>
          </w:r>
          <w:r w:rsidR="00E53D48">
            <w:t>‬</w:t>
          </w:r>
          <w:r w:rsidR="0021092F">
            <w:t>‬</w:t>
          </w:r>
          <w:r w:rsidR="0021092F">
            <w:t>‬</w:t>
          </w:r>
        </w:dir>
      </w:dir>
    </w:p>
    <w:p w:rsidR="00AF58A7" w:rsidRPr="00C5652D" w:rsidRDefault="00E87EE6" w:rsidP="00E87EE6">
      <w:pPr>
        <w:pStyle w:val="H23GA"/>
      </w:pPr>
      <w:r>
        <w:rPr>
          <w:rFonts w:hint="cs"/>
          <w:rtl/>
        </w:rPr>
        <w:tab/>
      </w:r>
      <w:r>
        <w:rPr>
          <w:rFonts w:hint="cs"/>
          <w:rtl/>
        </w:rPr>
        <w:tab/>
      </w:r>
      <w:dir w:val="rtl">
        <w:r w:rsidR="00AF58A7" w:rsidRPr="00C5652D">
          <w:rPr>
            <w:rtl/>
          </w:rPr>
          <w:t>المادة 1</w:t>
        </w:r>
        <w:r w:rsidR="00AF58A7">
          <w:t>‬</w:t>
        </w:r>
        <w:r w:rsidR="003E1D2A">
          <w:t>‬</w:t>
        </w:r>
        <w:r w:rsidR="00E53D48">
          <w:t>‬</w:t>
        </w:r>
        <w:r w:rsidR="0021092F">
          <w:t>‬</w:t>
        </w: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١-</w:t>
          </w:r>
          <w:r w:rsidR="00E87EE6">
            <w:rPr>
              <w:rFonts w:ascii="Traditional Arabic" w:hAnsi="Traditional Arabic" w:hint="cs"/>
              <w:sz w:val="30"/>
              <w:rtl/>
            </w:rPr>
            <w:tab/>
          </w:r>
          <w:r w:rsidR="00AF58A7" w:rsidRPr="006D3C87">
            <w:rPr>
              <w:rFonts w:ascii="Traditional Arabic" w:hAnsi="Traditional Arabic"/>
              <w:sz w:val="30"/>
              <w:rtl/>
            </w:rPr>
            <w:t xml:space="preserve">التضامن الدولي تعبير عن روح الوحدة </w:t>
          </w:r>
          <w:r w:rsidR="00AF58A7">
            <w:rPr>
              <w:rFonts w:ascii="Traditional Arabic" w:hAnsi="Traditional Arabic" w:hint="cs"/>
              <w:sz w:val="30"/>
              <w:rtl/>
            </w:rPr>
            <w:t xml:space="preserve">التي تجمع بين </w:t>
          </w:r>
          <w:r w:rsidR="00AF58A7" w:rsidRPr="006D3C87">
            <w:rPr>
              <w:rFonts w:ascii="Traditional Arabic" w:hAnsi="Traditional Arabic"/>
              <w:sz w:val="30"/>
              <w:rtl/>
            </w:rPr>
            <w:t xml:space="preserve">الأفراد والشعوب والدول والمنظمات الدولية، </w:t>
          </w:r>
          <w:r w:rsidR="00AF58A7">
            <w:rPr>
              <w:rFonts w:ascii="Traditional Arabic" w:hAnsi="Traditional Arabic"/>
              <w:sz w:val="30"/>
              <w:rtl/>
            </w:rPr>
            <w:t>و</w:t>
          </w:r>
          <w:r w:rsidR="00AF58A7">
            <w:rPr>
              <w:rFonts w:ascii="Traditional Arabic" w:hAnsi="Traditional Arabic" w:hint="cs"/>
              <w:sz w:val="30"/>
              <w:rtl/>
            </w:rPr>
            <w:t xml:space="preserve">هو </w:t>
          </w:r>
          <w:r w:rsidR="00AF58A7">
            <w:rPr>
              <w:rFonts w:ascii="Traditional Arabic" w:hAnsi="Traditional Arabic"/>
              <w:sz w:val="30"/>
              <w:rtl/>
            </w:rPr>
            <w:t>ي</w:t>
          </w:r>
          <w:r w:rsidR="00AF58A7">
            <w:rPr>
              <w:rFonts w:ascii="Traditional Arabic" w:hAnsi="Traditional Arabic" w:hint="cs"/>
              <w:sz w:val="30"/>
              <w:rtl/>
            </w:rPr>
            <w:t>تضمن</w:t>
          </w:r>
          <w:r w:rsidR="00AF58A7" w:rsidRPr="006D3C87">
            <w:rPr>
              <w:rFonts w:ascii="Traditional Arabic" w:hAnsi="Traditional Arabic"/>
              <w:sz w:val="30"/>
              <w:rtl/>
            </w:rPr>
            <w:t xml:space="preserve"> </w:t>
          </w:r>
          <w:r w:rsidR="00AF58A7">
            <w:rPr>
              <w:rFonts w:ascii="Traditional Arabic" w:hAnsi="Traditional Arabic" w:hint="cs"/>
              <w:sz w:val="30"/>
              <w:rtl/>
            </w:rPr>
            <w:t>وحدة</w:t>
          </w:r>
          <w:r w:rsidR="00AF58A7" w:rsidRPr="006D3C87">
            <w:rPr>
              <w:rFonts w:ascii="Traditional Arabic" w:hAnsi="Traditional Arabic"/>
              <w:sz w:val="30"/>
              <w:rtl/>
            </w:rPr>
            <w:t xml:space="preserve"> المصالح والأغراض وال</w:t>
          </w:r>
          <w:r w:rsidR="00AF58A7">
            <w:rPr>
              <w:rFonts w:ascii="Traditional Arabic" w:hAnsi="Traditional Arabic" w:hint="cs"/>
              <w:sz w:val="30"/>
              <w:rtl/>
            </w:rPr>
            <w:t>أفعال،</w:t>
          </w:r>
          <w:r w:rsidR="00AF58A7" w:rsidRPr="006D3C87">
            <w:rPr>
              <w:rFonts w:ascii="Traditional Arabic" w:hAnsi="Traditional Arabic"/>
              <w:sz w:val="30"/>
              <w:rtl/>
            </w:rPr>
            <w:t xml:space="preserve"> والاعتراف بمختلف الاحتياجات والحقوق </w:t>
          </w:r>
          <w:r w:rsidR="00AF58A7">
            <w:rPr>
              <w:rFonts w:ascii="Traditional Arabic" w:hAnsi="Traditional Arabic" w:hint="cs"/>
              <w:sz w:val="30"/>
              <w:rtl/>
            </w:rPr>
            <w:t xml:space="preserve">بغية </w:t>
          </w:r>
          <w:r w:rsidR="00AF58A7" w:rsidRPr="006D3C87">
            <w:rPr>
              <w:rFonts w:ascii="Traditional Arabic" w:hAnsi="Traditional Arabic"/>
              <w:sz w:val="30"/>
              <w:rtl/>
            </w:rPr>
            <w:t>تحقيق الأهداف المشتركة.</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Pr>
              <w:rFonts w:ascii="Traditional Arabic" w:hAnsi="Traditional Arabic" w:hint="cs"/>
              <w:sz w:val="30"/>
              <w:rtl/>
            </w:rPr>
            <w:tab/>
            <w:t>و</w:t>
          </w:r>
          <w:r w:rsidR="00AF58A7" w:rsidRPr="006D3C87">
            <w:rPr>
              <w:rFonts w:ascii="Traditional Arabic" w:hAnsi="Traditional Arabic"/>
              <w:sz w:val="30"/>
              <w:rtl/>
            </w:rPr>
            <w:t xml:space="preserve">التضامن الدولي مبدأ أساسي </w:t>
          </w:r>
          <w:r w:rsidR="00AF58A7">
            <w:rPr>
              <w:rFonts w:ascii="Traditional Arabic" w:hAnsi="Traditional Arabic" w:hint="cs"/>
              <w:sz w:val="30"/>
              <w:rtl/>
            </w:rPr>
            <w:t>يرتكز عليه</w:t>
          </w:r>
          <w:r w:rsidR="00AF58A7" w:rsidRPr="006D3C87">
            <w:rPr>
              <w:rFonts w:ascii="Traditional Arabic" w:hAnsi="Traditional Arabic"/>
              <w:sz w:val="30"/>
              <w:rtl/>
            </w:rPr>
            <w:t xml:space="preserve"> القانون الدولي المعاصر من أجل صون النظام الدولي وكفالة بقاء المجتمع الدولي.</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٣-</w:t>
          </w:r>
          <w:r w:rsidR="00AF58A7" w:rsidRPr="006D3C87">
            <w:rPr>
              <w:rFonts w:ascii="Traditional Arabic" w:hAnsi="Traditional Arabic"/>
              <w:sz w:val="30"/>
              <w:rtl/>
            </w:rPr>
            <w:tab/>
            <w:t>ويستند مبدأ التضامن الدولي إلى ما يلي</w:t>
          </w:r>
          <w:r w:rsidR="00AF58A7">
            <w:rPr>
              <w:rFonts w:ascii="Traditional Arabic" w:hAnsi="Traditional Arabic" w:hint="cs"/>
              <w:sz w:val="30"/>
              <w:rtl/>
            </w:rPr>
            <w:t xml:space="preserve"> ويتفق معه</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(أ)</w:t>
          </w:r>
          <w:r>
            <w:rPr>
              <w:rFonts w:ascii="Traditional Arabic" w:hAnsi="Traditional Arabic" w:hint="cs"/>
              <w:sz w:val="30"/>
              <w:rtl/>
            </w:rPr>
            <w:tab/>
          </w:r>
          <w:r w:rsidR="00AF58A7" w:rsidRPr="006D3C87">
            <w:rPr>
              <w:rFonts w:ascii="Traditional Arabic" w:hAnsi="Traditional Arabic"/>
              <w:sz w:val="30"/>
              <w:rtl/>
            </w:rPr>
            <w:t>العدالة، والإنصاف، والسلام، وعدم التدخل، وتقرير المصير، والاحترام المتبادل، والمساءلة في العلاقات الدولية؛</w:t>
          </w:r>
          <w:r w:rsidR="003E1D2A">
            <w:t>‬</w:t>
          </w:r>
          <w:r w:rsidR="00E53D48">
            <w:t>‬</w:t>
          </w:r>
          <w:r w:rsidR="00E53D48">
            <w:t>‬</w:t>
          </w:r>
          <w:r w:rsidR="0021092F">
            <w:t>‬</w:t>
          </w:r>
          <w:r w:rsidR="0021092F">
            <w:t>‬</w:t>
          </w:r>
        </w:dir>
      </w:dir>
    </w:p>
    <w:p w:rsidR="00AF58A7" w:rsidRPr="006D3C87" w:rsidRDefault="00E87EE6" w:rsidP="00D87C9D">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(ب)</w:t>
          </w:r>
          <w:r>
            <w:rPr>
              <w:rFonts w:ascii="Traditional Arabic" w:hAnsi="Traditional Arabic" w:hint="cs"/>
              <w:sz w:val="30"/>
              <w:rtl/>
            </w:rPr>
            <w:tab/>
          </w:r>
          <w:r w:rsidR="00AF58A7" w:rsidRPr="00D52B0F">
            <w:rPr>
              <w:rFonts w:ascii="Traditional Arabic" w:hAnsi="Traditional Arabic"/>
              <w:sz w:val="30"/>
              <w:rtl/>
            </w:rPr>
            <w:t>سيادة كل دولة سيادة دائمة على ثرواتها ومواردها الطبيعية، و</w:t>
          </w:r>
          <w:r w:rsidR="00AF58A7">
            <w:rPr>
              <w:rFonts w:ascii="Traditional Arabic" w:hAnsi="Traditional Arabic" w:hint="cs"/>
              <w:sz w:val="30"/>
              <w:rtl/>
            </w:rPr>
            <w:t xml:space="preserve">سيادتُها المتمثلة </w:t>
          </w:r>
          <w:r w:rsidR="00AF58A7" w:rsidRPr="00D52B0F">
            <w:rPr>
              <w:rFonts w:ascii="Traditional Arabic" w:hAnsi="Traditional Arabic"/>
              <w:sz w:val="30"/>
              <w:rtl/>
            </w:rPr>
            <w:t xml:space="preserve">في أن تحدد أهداف </w:t>
          </w:r>
          <w:r w:rsidR="00AF58A7">
            <w:rPr>
              <w:rFonts w:ascii="Traditional Arabic" w:hAnsi="Traditional Arabic" w:hint="cs"/>
              <w:sz w:val="30"/>
              <w:rtl/>
            </w:rPr>
            <w:t>ال</w:t>
          </w:r>
          <w:r w:rsidR="00AF58A7" w:rsidRPr="00D52B0F">
            <w:rPr>
              <w:rFonts w:ascii="Traditional Arabic" w:hAnsi="Traditional Arabic"/>
              <w:sz w:val="30"/>
              <w:rtl/>
            </w:rPr>
            <w:t>تنمي</w:t>
          </w:r>
          <w:r w:rsidR="00AF58A7">
            <w:rPr>
              <w:rFonts w:ascii="Traditional Arabic" w:hAnsi="Traditional Arabic" w:hint="cs"/>
              <w:sz w:val="30"/>
              <w:rtl/>
            </w:rPr>
            <w:t xml:space="preserve">ة </w:t>
          </w:r>
          <w:r w:rsidR="00AF58A7" w:rsidRPr="00D52B0F">
            <w:rPr>
              <w:rFonts w:ascii="Traditional Arabic" w:hAnsi="Traditional Arabic"/>
              <w:sz w:val="30"/>
              <w:rtl/>
            </w:rPr>
            <w:t>المستدامة</w:t>
          </w:r>
          <w:r w:rsidR="00AF58A7">
            <w:rPr>
              <w:rFonts w:ascii="Traditional Arabic" w:hAnsi="Traditional Arabic" w:hint="cs"/>
              <w:sz w:val="30"/>
              <w:rtl/>
            </w:rPr>
            <w:t xml:space="preserve"> الخاصة ب</w:t>
          </w:r>
          <w:r w:rsidR="00AF58A7" w:rsidRPr="00D52B0F">
            <w:rPr>
              <w:rFonts w:ascii="Traditional Arabic" w:hAnsi="Traditional Arabic"/>
              <w:sz w:val="30"/>
              <w:rtl/>
            </w:rPr>
            <w:t xml:space="preserve">ها بحرية، وأن تضع أولويات لنفسها، وأن </w:t>
          </w:r>
          <w:r w:rsidR="00AF58A7" w:rsidRPr="00236D54">
            <w:rPr>
              <w:rFonts w:ascii="Traditional Arabic" w:hAnsi="Traditional Arabic"/>
              <w:sz w:val="30"/>
              <w:rtl/>
            </w:rPr>
            <w:t>تقرر</w:t>
          </w:r>
          <w:r w:rsidR="00AF58A7" w:rsidRPr="00D52B0F">
            <w:rPr>
              <w:rFonts w:ascii="Traditional Arabic" w:hAnsi="Traditional Arabic"/>
              <w:sz w:val="30"/>
              <w:rtl/>
            </w:rPr>
            <w:t>، وفقا</w:t>
          </w:r>
          <w:r w:rsidR="00AF58A7">
            <w:rPr>
              <w:rFonts w:ascii="Traditional Arabic" w:hAnsi="Traditional Arabic" w:hint="cs"/>
              <w:sz w:val="30"/>
              <w:rtl/>
            </w:rPr>
            <w:t>ً</w:t>
          </w:r>
          <w:r w:rsidR="00AF58A7" w:rsidRPr="00D52B0F">
            <w:rPr>
              <w:rFonts w:ascii="Traditional Arabic" w:hAnsi="Traditional Arabic"/>
              <w:sz w:val="30"/>
              <w:rtl/>
            </w:rPr>
            <w:t xml:space="preserve"> للقانون الدولي لحقوق الإنسان، بما في ذلك الحق في التنمية ومبادئ ميثاق الأمم المتحدة، </w:t>
          </w:r>
          <w:r w:rsidR="00AF58A7" w:rsidRPr="00236D54">
            <w:rPr>
              <w:rFonts w:ascii="Traditional Arabic" w:hAnsi="Traditional Arabic"/>
              <w:sz w:val="30"/>
              <w:rtl/>
            </w:rPr>
            <w:t>الوسائل</w:t>
          </w:r>
          <w:r w:rsidR="00AF58A7" w:rsidRPr="00236D54">
            <w:rPr>
              <w:rFonts w:ascii="Traditional Arabic" w:hAnsi="Traditional Arabic" w:hint="cs"/>
              <w:sz w:val="30"/>
              <w:rtl/>
            </w:rPr>
            <w:t>َ</w:t>
          </w:r>
          <w:r w:rsidR="00AF58A7" w:rsidRPr="00D52B0F">
            <w:rPr>
              <w:rFonts w:ascii="Traditional Arabic" w:hAnsi="Traditional Arabic"/>
              <w:b/>
              <w:bCs/>
              <w:sz w:val="30"/>
              <w:rtl/>
            </w:rPr>
            <w:t xml:space="preserve"> </w:t>
          </w:r>
          <w:r w:rsidR="00AF58A7" w:rsidRPr="00D52B0F">
            <w:rPr>
              <w:rFonts w:ascii="Traditional Arabic" w:hAnsi="Traditional Arabic"/>
              <w:sz w:val="30"/>
              <w:rtl/>
            </w:rPr>
            <w:t xml:space="preserve">والطرق الكفيلة </w:t>
          </w:r>
          <w:r w:rsidR="00AF58A7">
            <w:rPr>
              <w:rFonts w:ascii="Traditional Arabic" w:hAnsi="Traditional Arabic" w:hint="cs"/>
              <w:sz w:val="30"/>
              <w:rtl/>
            </w:rPr>
            <w:t>ب</w:t>
          </w:r>
          <w:r w:rsidR="00AF58A7" w:rsidRPr="00D52B0F">
            <w:rPr>
              <w:rFonts w:ascii="Traditional Arabic" w:hAnsi="Traditional Arabic"/>
              <w:sz w:val="30"/>
              <w:rtl/>
            </w:rPr>
            <w:t>تحقيق هذه الأهداف دون أي تدخل خارجي</w:t>
          </w:r>
          <w:r w:rsidR="00D87C9D" w:rsidRPr="000F22E9">
            <w:rPr>
              <w:rFonts w:ascii="Traditional Arabic" w:hAnsi="Traditional Arabic" w:hint="cs"/>
              <w:sz w:val="30"/>
              <w:vertAlign w:val="superscript"/>
              <w:rtl/>
            </w:rPr>
            <w:t>(</w:t>
          </w:r>
          <w:r w:rsidR="00AF58A7" w:rsidRPr="000F22E9">
            <w:rPr>
              <w:rStyle w:val="FootnoteReference"/>
              <w:sz w:val="30"/>
              <w:szCs w:val="30"/>
              <w:rtl/>
            </w:rPr>
            <w:footnoteReference w:id="13"/>
          </w:r>
          <w:r w:rsidR="00D87C9D" w:rsidRPr="000F22E9">
            <w:rPr>
              <w:rFonts w:ascii="Traditional Arabic" w:hAnsi="Traditional Arabic" w:hint="cs"/>
              <w:sz w:val="30"/>
              <w:vertAlign w:val="superscript"/>
              <w:rtl/>
            </w:rPr>
            <w:t>)</w:t>
          </w:r>
          <w:r w:rsidR="00D87C9D">
            <w:rPr>
              <w:rFonts w:ascii="Traditional Arabic" w:hAnsi="Traditional Arabic" w:hint="cs"/>
              <w:sz w:val="30"/>
              <w:rtl/>
            </w:rPr>
            <w:t>؛</w:t>
          </w:r>
          <w:r w:rsidR="003E1D2A">
            <w:t>‬</w:t>
          </w:r>
          <w:r w:rsidR="003E1D2A">
            <w:t>‬</w:t>
          </w:r>
          <w:r w:rsidR="00E53D48">
            <w:t>‬</w:t>
          </w:r>
          <w:r w:rsidR="00E53D48">
            <w:t>‬</w:t>
          </w:r>
          <w:r w:rsidR="0021092F">
            <w:t>‬</w:t>
          </w:r>
          <w:r w:rsidR="0021092F">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(ج)</w:t>
          </w:r>
          <w:r>
            <w:rPr>
              <w:rFonts w:ascii="Traditional Arabic" w:hAnsi="Traditional Arabic" w:hint="cs"/>
              <w:sz w:val="30"/>
              <w:rtl/>
            </w:rPr>
            <w:tab/>
          </w:r>
          <w:r w:rsidR="00AF58A7" w:rsidRPr="006D3C87">
            <w:rPr>
              <w:rFonts w:ascii="Traditional Arabic" w:hAnsi="Traditional Arabic"/>
              <w:sz w:val="30"/>
              <w:rtl/>
            </w:rPr>
            <w:t xml:space="preserve">إنشاء شراكات منصفة وعادلة ونزيهة </w:t>
          </w:r>
          <w:r w:rsidR="00AF58A7">
            <w:rPr>
              <w:rFonts w:ascii="Traditional Arabic" w:hAnsi="Traditional Arabic" w:hint="cs"/>
              <w:sz w:val="30"/>
              <w:rtl/>
            </w:rPr>
            <w:t>بين ا</w:t>
          </w:r>
          <w:r w:rsidR="00AF58A7" w:rsidRPr="006D3C87">
            <w:rPr>
              <w:rFonts w:ascii="Traditional Arabic" w:hAnsi="Traditional Arabic"/>
              <w:sz w:val="30"/>
              <w:rtl/>
            </w:rPr>
            <w:t xml:space="preserve">لدول </w:t>
          </w:r>
          <w:r w:rsidR="00AF58A7">
            <w:rPr>
              <w:rFonts w:ascii="Traditional Arabic" w:hAnsi="Traditional Arabic" w:hint="cs"/>
              <w:sz w:val="30"/>
              <w:rtl/>
            </w:rPr>
            <w:t>ب</w:t>
          </w:r>
          <w:r w:rsidR="00AF58A7" w:rsidRPr="006D3C87">
            <w:rPr>
              <w:rFonts w:ascii="Traditional Arabic" w:hAnsi="Traditional Arabic"/>
              <w:sz w:val="30"/>
              <w:rtl/>
            </w:rPr>
            <w:t xml:space="preserve">اعتبارها </w:t>
          </w:r>
          <w:r w:rsidR="00AF58A7">
            <w:rPr>
              <w:rFonts w:ascii="Traditional Arabic" w:hAnsi="Traditional Arabic" w:hint="cs"/>
              <w:sz w:val="30"/>
              <w:rtl/>
            </w:rPr>
            <w:t>ال</w:t>
          </w:r>
          <w:r w:rsidR="00AF58A7" w:rsidRPr="006D3C87">
            <w:rPr>
              <w:rFonts w:ascii="Traditional Arabic" w:hAnsi="Traditional Arabic"/>
              <w:sz w:val="30"/>
              <w:rtl/>
            </w:rPr>
            <w:t>أساس</w:t>
          </w:r>
          <w:r w:rsidR="00AF58A7">
            <w:rPr>
              <w:rFonts w:ascii="Traditional Arabic" w:hAnsi="Traditional Arabic" w:hint="cs"/>
              <w:sz w:val="30"/>
              <w:rtl/>
            </w:rPr>
            <w:t xml:space="preserve"> </w:t>
          </w:r>
          <w:r w:rsidR="00AF58A7" w:rsidRPr="006D3C87">
            <w:rPr>
              <w:rFonts w:ascii="Traditional Arabic" w:hAnsi="Traditional Arabic"/>
              <w:sz w:val="30"/>
              <w:rtl/>
            </w:rPr>
            <w:t>ا</w:t>
          </w:r>
          <w:r w:rsidR="00AF58A7">
            <w:rPr>
              <w:rFonts w:ascii="Traditional Arabic" w:hAnsi="Traditional Arabic" w:hint="cs"/>
              <w:sz w:val="30"/>
              <w:rtl/>
            </w:rPr>
            <w:t>لذي يقوم عليه</w:t>
          </w:r>
          <w:r w:rsidR="00AF58A7" w:rsidRPr="006D3C87">
            <w:rPr>
              <w:rFonts w:ascii="Traditional Arabic" w:hAnsi="Traditional Arabic"/>
              <w:sz w:val="30"/>
              <w:rtl/>
            </w:rPr>
            <w:t xml:space="preserve"> </w:t>
          </w:r>
          <w:r w:rsidR="00AF58A7">
            <w:rPr>
              <w:rFonts w:ascii="Traditional Arabic" w:hAnsi="Traditional Arabic" w:hint="cs"/>
              <w:sz w:val="30"/>
              <w:rtl/>
            </w:rPr>
            <w:t>ا</w:t>
          </w:r>
          <w:r w:rsidR="00AF58A7" w:rsidRPr="006D3C87">
            <w:rPr>
              <w:rFonts w:ascii="Traditional Arabic" w:hAnsi="Traditional Arabic"/>
              <w:sz w:val="30"/>
              <w:rtl/>
            </w:rPr>
            <w:t>لتعاون الدولي؛</w:t>
          </w:r>
          <w:r w:rsidR="003E1D2A">
            <w:t>‬</w:t>
          </w:r>
          <w:r w:rsidR="00E53D48">
            <w:t>‬</w:t>
          </w:r>
          <w:r w:rsidR="00E53D48">
            <w:t>‬</w:t>
          </w:r>
          <w:r w:rsidR="0021092F">
            <w:t>‬</w:t>
          </w:r>
          <w:r w:rsidR="0021092F">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(د)</w:t>
          </w:r>
          <w:r>
            <w:rPr>
              <w:rFonts w:ascii="Traditional Arabic" w:hAnsi="Traditional Arabic" w:hint="cs"/>
              <w:sz w:val="30"/>
              <w:rtl/>
            </w:rPr>
            <w:tab/>
          </w:r>
          <w:r w:rsidR="00AF58A7">
            <w:rPr>
              <w:rFonts w:ascii="Traditional Arabic" w:hAnsi="Traditional Arabic" w:hint="cs"/>
              <w:sz w:val="30"/>
              <w:rtl/>
            </w:rPr>
            <w:t>احترام</w:t>
          </w:r>
          <w:r w:rsidR="00AF58A7" w:rsidRPr="006D3C87">
            <w:rPr>
              <w:rFonts w:ascii="Traditional Arabic" w:hAnsi="Traditional Arabic"/>
              <w:sz w:val="30"/>
              <w:rtl/>
            </w:rPr>
            <w:t xml:space="preserve"> جميع حقوق الإنسان والحريات الأساسية وحمايتها و</w:t>
          </w:r>
          <w:r w:rsidR="00AF58A7">
            <w:rPr>
              <w:rFonts w:ascii="Traditional Arabic" w:hAnsi="Traditional Arabic" w:hint="cs"/>
              <w:sz w:val="30"/>
              <w:rtl/>
            </w:rPr>
            <w:t xml:space="preserve">إعمالها </w:t>
          </w:r>
          <w:r w:rsidR="00AF58A7" w:rsidRPr="006D3C87">
            <w:rPr>
              <w:rFonts w:ascii="Traditional Arabic" w:hAnsi="Traditional Arabic"/>
              <w:sz w:val="30"/>
              <w:rtl/>
            </w:rPr>
            <w:t>لجميع</w:t>
          </w:r>
          <w:r w:rsidR="00AF58A7">
            <w:rPr>
              <w:rFonts w:ascii="Traditional Arabic" w:hAnsi="Traditional Arabic" w:hint="cs"/>
              <w:sz w:val="30"/>
              <w:rtl/>
            </w:rPr>
            <w:t xml:space="preserve"> الأفراد</w:t>
          </w:r>
          <w:r w:rsidR="00664EEA">
            <w:rPr>
              <w:rFonts w:ascii="Traditional Arabic" w:hAnsi="Traditional Arabic"/>
              <w:sz w:val="30"/>
              <w:rtl/>
            </w:rPr>
            <w:t xml:space="preserve"> </w:t>
          </w:r>
          <w:r w:rsidR="00AF58A7" w:rsidRPr="006D3C87">
            <w:rPr>
              <w:rFonts w:ascii="Traditional Arabic" w:hAnsi="Traditional Arabic"/>
              <w:sz w:val="30"/>
              <w:rtl/>
            </w:rPr>
            <w:t>دونما تمييز على أساس العرق، أو اللون، أو الجنس، أو اللغة، أو الدين، أو الرأي السياسي أو غيره، أو الأصل القومي</w:t>
          </w:r>
          <w:r w:rsidR="00AF58A7">
            <w:rPr>
              <w:rFonts w:ascii="Traditional Arabic" w:hAnsi="Traditional Arabic" w:hint="cs"/>
              <w:sz w:val="30"/>
              <w:rtl/>
            </w:rPr>
            <w:t>،</w:t>
          </w:r>
          <w:r w:rsidR="00AF58A7" w:rsidRPr="006D3C87">
            <w:rPr>
              <w:rFonts w:ascii="Traditional Arabic" w:hAnsi="Traditional Arabic"/>
              <w:sz w:val="30"/>
              <w:rtl/>
            </w:rPr>
            <w:t xml:space="preserve"> أو الاجتماعي، أو الملكية، أو المولد، أو الإعاقة، أو أي وضع آخر.</w:t>
          </w:r>
          <w:r w:rsidR="00E53D48">
            <w:t>‬</w:t>
          </w:r>
          <w:r w:rsidR="00E53D48">
            <w:t>‬</w:t>
          </w:r>
          <w:r w:rsidR="0021092F">
            <w:t>‬</w:t>
          </w:r>
          <w:r w:rsidR="0021092F">
            <w:t>‬</w:t>
          </w:r>
        </w:dir>
      </w:dir>
    </w:p>
    <w:p w:rsidR="00AF58A7" w:rsidRPr="006D3C87" w:rsidRDefault="00E87EE6" w:rsidP="00D87C9D">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(هـ)</w:t>
          </w:r>
          <w:r>
            <w:rPr>
              <w:rFonts w:ascii="Traditional Arabic" w:hAnsi="Traditional Arabic" w:hint="cs"/>
              <w:sz w:val="30"/>
              <w:rtl/>
            </w:rPr>
            <w:tab/>
          </w:r>
          <w:r w:rsidR="00AF58A7" w:rsidRPr="006D3C87">
            <w:rPr>
              <w:rFonts w:ascii="Traditional Arabic" w:hAnsi="Traditional Arabic"/>
              <w:sz w:val="30"/>
              <w:rtl/>
            </w:rPr>
            <w:t>مساءلة الشعوب دول</w:t>
          </w:r>
          <w:r w:rsidR="00AF58A7">
            <w:rPr>
              <w:rFonts w:ascii="Traditional Arabic" w:hAnsi="Traditional Arabic" w:hint="cs"/>
              <w:sz w:val="30"/>
              <w:rtl/>
            </w:rPr>
            <w:t>َ</w:t>
          </w:r>
          <w:r w:rsidR="00AF58A7" w:rsidRPr="006D3C87">
            <w:rPr>
              <w:rFonts w:ascii="Traditional Arabic" w:hAnsi="Traditional Arabic"/>
              <w:sz w:val="30"/>
              <w:rtl/>
            </w:rPr>
            <w:t xml:space="preserve">ها بشأن </w:t>
          </w:r>
          <w:r w:rsidR="00AF58A7">
            <w:rPr>
              <w:rFonts w:ascii="Traditional Arabic" w:hAnsi="Traditional Arabic" w:hint="cs"/>
              <w:sz w:val="30"/>
              <w:rtl/>
            </w:rPr>
            <w:t>تنفيذ</w:t>
          </w:r>
          <w:r w:rsidR="00AF58A7" w:rsidRPr="006D3C87">
            <w:rPr>
              <w:rFonts w:ascii="Traditional Arabic" w:hAnsi="Traditional Arabic"/>
              <w:sz w:val="30"/>
              <w:rtl/>
            </w:rPr>
            <w:t xml:space="preserve"> سياستها الخارجية واتفاقات</w:t>
          </w:r>
          <w:r w:rsidR="00AF58A7">
            <w:rPr>
              <w:rFonts w:ascii="Traditional Arabic" w:hAnsi="Traditional Arabic" w:hint="cs"/>
              <w:sz w:val="30"/>
              <w:rtl/>
            </w:rPr>
            <w:t>ها</w:t>
          </w:r>
          <w:r w:rsidR="00AF58A7" w:rsidRPr="006D3C87">
            <w:rPr>
              <w:rFonts w:ascii="Traditional Arabic" w:hAnsi="Traditional Arabic"/>
              <w:sz w:val="30"/>
              <w:rtl/>
            </w:rPr>
            <w:t xml:space="preserve"> </w:t>
          </w:r>
          <w:r w:rsidR="00AF58A7">
            <w:rPr>
              <w:rFonts w:ascii="Traditional Arabic" w:hAnsi="Traditional Arabic"/>
              <w:sz w:val="30"/>
              <w:rtl/>
            </w:rPr>
            <w:t>وشر</w:t>
          </w:r>
          <w:r w:rsidR="00AF58A7">
            <w:rPr>
              <w:rFonts w:ascii="Traditional Arabic" w:hAnsi="Traditional Arabic" w:hint="cs"/>
              <w:sz w:val="30"/>
              <w:rtl/>
            </w:rPr>
            <w:t>اك</w:t>
          </w:r>
          <w:r w:rsidR="00AF58A7" w:rsidRPr="006D3C87">
            <w:rPr>
              <w:rFonts w:ascii="Traditional Arabic" w:hAnsi="Traditional Arabic"/>
              <w:sz w:val="30"/>
              <w:rtl/>
            </w:rPr>
            <w:t>ات</w:t>
          </w:r>
          <w:r w:rsidR="00AF58A7">
            <w:rPr>
              <w:rFonts w:ascii="Traditional Arabic" w:hAnsi="Traditional Arabic" w:hint="cs"/>
              <w:sz w:val="30"/>
              <w:rtl/>
            </w:rPr>
            <w:t>ها</w:t>
          </w:r>
          <w:r w:rsidR="00AF58A7" w:rsidRPr="006D3C87">
            <w:rPr>
              <w:rFonts w:ascii="Traditional Arabic" w:hAnsi="Traditional Arabic"/>
              <w:sz w:val="30"/>
              <w:rtl/>
            </w:rPr>
            <w:t xml:space="preserve"> الثنائية والإقليمية والدولية، وبشأن تصرفات المنظمات الدولية التي </w:t>
          </w:r>
          <w:r w:rsidR="00AF58A7">
            <w:rPr>
              <w:rFonts w:ascii="Traditional Arabic" w:hAnsi="Traditional Arabic" w:hint="cs"/>
              <w:sz w:val="30"/>
              <w:rtl/>
            </w:rPr>
            <w:t>هي أعضاء فيها</w:t>
          </w:r>
          <w:r w:rsidR="00AF58A7" w:rsidRPr="006D3C87">
            <w:rPr>
              <w:rFonts w:ascii="Traditional Arabic" w:hAnsi="Traditional Arabic"/>
              <w:sz w:val="30"/>
              <w:rtl/>
            </w:rPr>
            <w:t>، بما يتسق والتزامات</w:t>
          </w:r>
          <w:r w:rsidR="00AF58A7">
            <w:rPr>
              <w:rFonts w:ascii="Traditional Arabic" w:hAnsi="Traditional Arabic" w:hint="cs"/>
              <w:sz w:val="30"/>
              <w:rtl/>
            </w:rPr>
            <w:t xml:space="preserve"> الدول في مجال </w:t>
          </w:r>
          <w:r w:rsidR="00AF58A7" w:rsidRPr="006D3C87">
            <w:rPr>
              <w:rFonts w:ascii="Traditional Arabic" w:hAnsi="Traditional Arabic"/>
              <w:sz w:val="30"/>
              <w:rtl/>
            </w:rPr>
            <w:t>حقوق الإنسان</w:t>
          </w:r>
          <w:r w:rsidR="00AF58A7">
            <w:rPr>
              <w:rFonts w:ascii="Traditional Arabic" w:hAnsi="Traditional Arabic" w:hint="cs"/>
              <w:sz w:val="30"/>
              <w:rtl/>
            </w:rPr>
            <w:t xml:space="preserve"> على الصعيد الدولي</w:t>
          </w:r>
          <w:r w:rsidR="00D87C9D" w:rsidRPr="00D87C9D">
            <w:rPr>
              <w:rFonts w:ascii="Traditional Arabic" w:hAnsi="Traditional Arabic" w:hint="cs"/>
              <w:sz w:val="30"/>
              <w:vertAlign w:val="superscript"/>
              <w:rtl/>
            </w:rPr>
            <w:t>(</w:t>
          </w:r>
          <w:r w:rsidR="00AF58A7" w:rsidRPr="000F22E9">
            <w:rPr>
              <w:rStyle w:val="FootnoteReference"/>
              <w:sz w:val="30"/>
              <w:szCs w:val="30"/>
              <w:rtl/>
            </w:rPr>
            <w:footnoteReference w:id="14"/>
          </w:r>
          <w:r w:rsidR="00D87C9D" w:rsidRPr="00D87C9D">
            <w:rPr>
              <w:rFonts w:ascii="Traditional Arabic" w:hAnsi="Traditional Arabic" w:hint="cs"/>
              <w:sz w:val="30"/>
              <w:vertAlign w:val="superscript"/>
              <w:rtl/>
            </w:rPr>
            <w:t>)</w:t>
          </w:r>
          <w:r w:rsidR="00D87C9D">
            <w:rPr>
              <w:rFonts w:ascii="Traditional Arabic" w:hAnsi="Traditional Arabic" w:hint="cs"/>
              <w:sz w:val="30"/>
              <w:rtl/>
            </w:rPr>
            <w:t>،</w:t>
          </w:r>
          <w:r w:rsidR="00AF58A7" w:rsidRPr="006D3C87">
            <w:rPr>
              <w:rFonts w:ascii="Traditional Arabic" w:hAnsi="Traditional Arabic"/>
              <w:sz w:val="30"/>
              <w:rtl/>
            </w:rPr>
            <w:t xml:space="preserve"> وبشأن عدم التحقيق في تصرفات القطاع الخاص</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ضمن ولايتها القضائية </w:t>
          </w:r>
          <w:r w:rsidR="00AF58A7">
            <w:rPr>
              <w:rFonts w:ascii="Traditional Arabic" w:hAnsi="Traditional Arabic" w:hint="cs"/>
              <w:sz w:val="30"/>
              <w:rtl/>
            </w:rPr>
            <w:t>أ</w:t>
          </w:r>
          <w:r w:rsidR="00AF58A7" w:rsidRPr="006D3C87">
            <w:rPr>
              <w:rFonts w:ascii="Traditional Arabic" w:hAnsi="Traditional Arabic"/>
              <w:sz w:val="30"/>
              <w:rtl/>
            </w:rPr>
            <w:t>و</w:t>
          </w:r>
          <w:r w:rsidR="00AF58A7">
            <w:rPr>
              <w:rFonts w:ascii="Traditional Arabic" w:hAnsi="Traditional Arabic" w:hint="cs"/>
              <w:sz w:val="30"/>
              <w:rtl/>
            </w:rPr>
            <w:t xml:space="preserve"> عدم </w:t>
          </w:r>
          <w:r w:rsidR="00AF58A7" w:rsidRPr="006D3C87">
            <w:rPr>
              <w:rFonts w:ascii="Traditional Arabic" w:hAnsi="Traditional Arabic"/>
              <w:sz w:val="30"/>
              <w:rtl/>
            </w:rPr>
            <w:t xml:space="preserve">منع هذه التصرفات </w:t>
          </w:r>
          <w:r w:rsidR="00AF58A7">
            <w:rPr>
              <w:rFonts w:ascii="Traditional Arabic" w:hAnsi="Traditional Arabic" w:hint="cs"/>
              <w:sz w:val="30"/>
              <w:rtl/>
            </w:rPr>
            <w:t>أ</w:t>
          </w:r>
          <w:r w:rsidR="00AF58A7" w:rsidRPr="006D3C87">
            <w:rPr>
              <w:rFonts w:ascii="Traditional Arabic" w:hAnsi="Traditional Arabic"/>
              <w:sz w:val="30"/>
              <w:rtl/>
            </w:rPr>
            <w:t>و</w:t>
          </w:r>
          <w:r w:rsidR="00AF58A7">
            <w:rPr>
              <w:rFonts w:ascii="Traditional Arabic" w:hAnsi="Traditional Arabic" w:hint="cs"/>
              <w:sz w:val="30"/>
              <w:rtl/>
            </w:rPr>
            <w:t xml:space="preserve"> عدم </w:t>
          </w:r>
          <w:r w:rsidR="00AF58A7" w:rsidRPr="006D3C87">
            <w:rPr>
              <w:rFonts w:ascii="Traditional Arabic" w:hAnsi="Traditional Arabic"/>
              <w:sz w:val="30"/>
              <w:rtl/>
            </w:rPr>
            <w:t>المعاقبة عليها.</w:t>
          </w:r>
          <w:r w:rsidR="003E1D2A">
            <w:t>‬</w:t>
          </w:r>
          <w:r w:rsidR="00E53D48">
            <w:t>‬</w:t>
          </w:r>
          <w:r w:rsidR="00E53D48">
            <w:t>‬</w:t>
          </w:r>
          <w:r w:rsidR="0021092F">
            <w:t>‬</w:t>
          </w:r>
          <w:r w:rsidR="0021092F">
            <w:t>‬</w:t>
          </w:r>
        </w:dir>
      </w:dir>
    </w:p>
    <w:p w:rsidR="00AF58A7" w:rsidRPr="00C5652D" w:rsidRDefault="00E87EE6" w:rsidP="00E87EE6">
      <w:pPr>
        <w:pStyle w:val="H23GA"/>
      </w:pPr>
      <w:r>
        <w:rPr>
          <w:rFonts w:hint="cs"/>
          <w:rtl/>
        </w:rPr>
        <w:tab/>
      </w:r>
      <w:r>
        <w:rPr>
          <w:rFonts w:hint="cs"/>
          <w:rtl/>
        </w:rPr>
        <w:tab/>
      </w:r>
      <w:dir w:val="rtl">
        <w:r w:rsidR="00AF58A7" w:rsidRPr="00C5652D">
          <w:rPr>
            <w:rtl/>
          </w:rPr>
          <w:t>المادة 2</w:t>
        </w:r>
        <w:r w:rsidR="00AF58A7">
          <w:t>‬</w:t>
        </w:r>
        <w:r w:rsidR="003E1D2A">
          <w:t>‬</w:t>
        </w:r>
        <w:r w:rsidR="00E53D48">
          <w:t>‬</w:t>
        </w:r>
        <w:r w:rsidR="0021092F">
          <w:t>‬</w:t>
        </w:r>
      </w:dir>
    </w:p>
    <w:p w:rsidR="00AF58A7" w:rsidRPr="006D3C87" w:rsidRDefault="0021092F" w:rsidP="00AF58A7">
      <w:pPr>
        <w:pStyle w:val="SingleTxtGA"/>
        <w:rPr>
          <w:rFonts w:ascii="Traditional Arabic" w:hAnsi="Traditional Arabic"/>
          <w:sz w:val="30"/>
        </w:rPr>
      </w:pPr>
      <w:dir w:val="rtl">
        <w:dir w:val="rtl">
          <w:r w:rsidR="00AF58A7">
            <w:rPr>
              <w:rFonts w:ascii="Traditional Arabic" w:hAnsi="Traditional Arabic" w:cs="Arial" w:hint="cs"/>
              <w:sz w:val="30"/>
              <w:rtl/>
            </w:rPr>
            <w:tab/>
          </w:r>
          <w:r w:rsidR="00AF58A7" w:rsidRPr="006D3C87">
            <w:rPr>
              <w:rFonts w:ascii="Traditional Arabic" w:hAnsi="Traditional Arabic"/>
              <w:sz w:val="30"/>
              <w:rtl/>
            </w:rPr>
            <w:t>يت</w:t>
          </w:r>
          <w:r w:rsidR="00AF58A7">
            <w:rPr>
              <w:rFonts w:ascii="Traditional Arabic" w:hAnsi="Traditional Arabic" w:hint="cs"/>
              <w:sz w:val="30"/>
              <w:rtl/>
            </w:rPr>
            <w:t>ألّف</w:t>
          </w:r>
          <w:r w:rsidR="00AF58A7" w:rsidRPr="006D3C87">
            <w:rPr>
              <w:rFonts w:ascii="Traditional Arabic" w:hAnsi="Traditional Arabic"/>
              <w:sz w:val="30"/>
              <w:rtl/>
            </w:rPr>
            <w:t xml:space="preserve"> التضامن الدولي </w:t>
          </w:r>
          <w:r w:rsidR="00AF58A7">
            <w:rPr>
              <w:rFonts w:ascii="Traditional Arabic" w:hAnsi="Traditional Arabic" w:hint="cs"/>
              <w:sz w:val="30"/>
              <w:rtl/>
            </w:rPr>
            <w:t xml:space="preserve">من </w:t>
          </w:r>
          <w:r w:rsidR="00AF58A7" w:rsidRPr="006D3C87">
            <w:rPr>
              <w:rFonts w:ascii="Traditional Arabic" w:hAnsi="Traditional Arabic"/>
              <w:sz w:val="30"/>
              <w:rtl/>
            </w:rPr>
            <w:t>التضامن الوقائي، والتضامن ال</w:t>
          </w:r>
          <w:r w:rsidR="00AF58A7">
            <w:rPr>
              <w:rFonts w:ascii="Traditional Arabic" w:hAnsi="Traditional Arabic" w:hint="cs"/>
              <w:sz w:val="30"/>
              <w:rtl/>
            </w:rPr>
            <w:t>م</w:t>
          </w:r>
          <w:r w:rsidR="00AF58A7" w:rsidRPr="006D3C87">
            <w:rPr>
              <w:rFonts w:ascii="Traditional Arabic" w:hAnsi="Traditional Arabic"/>
              <w:sz w:val="30"/>
              <w:rtl/>
            </w:rPr>
            <w:t>تفاعل، والتعاون الدولي:</w:t>
          </w:r>
          <w:r w:rsidR="003E1D2A">
            <w:t>‬</w:t>
          </w:r>
          <w:r w:rsidR="00E53D48">
            <w:t>‬</w:t>
          </w:r>
          <w:r w:rsidR="00E53D48">
            <w:t>‬</w:t>
          </w:r>
          <w:r>
            <w:t>‬</w:t>
          </w:r>
          <w:r>
            <w:t>‬</w:t>
          </w:r>
        </w:dir>
      </w:dir>
    </w:p>
    <w:p w:rsidR="00AF58A7" w:rsidRPr="006D3C87" w:rsidRDefault="0021092F" w:rsidP="00AF58A7">
      <w:pPr>
        <w:pStyle w:val="SingleTxtGA"/>
        <w:rPr>
          <w:rFonts w:ascii="Traditional Arabic" w:hAnsi="Traditional Arabic"/>
          <w:sz w:val="30"/>
        </w:rPr>
      </w:pPr>
      <w:dir w:val="rtl">
        <w:dir w:val="rtl">
          <w:r w:rsidR="00E87EE6">
            <w:rPr>
              <w:rFonts w:ascii="Traditional Arabic" w:hAnsi="Traditional Arabic" w:hint="cs"/>
              <w:sz w:val="30"/>
              <w:rtl/>
            </w:rPr>
            <w:tab/>
          </w:r>
          <w:r w:rsidR="00E87EE6">
            <w:rPr>
              <w:rFonts w:ascii="Traditional Arabic" w:hAnsi="Traditional Arabic"/>
              <w:sz w:val="30"/>
              <w:rtl/>
            </w:rPr>
            <w:t>(أ)</w:t>
          </w:r>
          <w:r w:rsidR="00E87EE6">
            <w:rPr>
              <w:rFonts w:ascii="Traditional Arabic" w:hAnsi="Traditional Arabic" w:hint="cs"/>
              <w:sz w:val="30"/>
              <w:rtl/>
            </w:rPr>
            <w:tab/>
          </w:r>
          <w:r w:rsidR="00AF58A7" w:rsidRPr="006D3C87">
            <w:rPr>
              <w:rFonts w:ascii="Traditional Arabic" w:hAnsi="Traditional Arabic"/>
              <w:sz w:val="30"/>
              <w:rtl/>
            </w:rPr>
            <w:t xml:space="preserve">يتميز التضامن الوقائي </w:t>
          </w:r>
          <w:r w:rsidR="00AF58A7">
            <w:rPr>
              <w:rFonts w:ascii="Traditional Arabic" w:hAnsi="Traditional Arabic" w:hint="cs"/>
              <w:sz w:val="30"/>
              <w:rtl/>
            </w:rPr>
            <w:t xml:space="preserve">باتخاذ </w:t>
          </w:r>
          <w:r w:rsidR="00AF58A7" w:rsidRPr="006D3C87">
            <w:rPr>
              <w:rFonts w:ascii="Traditional Arabic" w:hAnsi="Traditional Arabic"/>
              <w:sz w:val="30"/>
              <w:rtl/>
            </w:rPr>
            <w:t>إجراءات جماعية لصون جميع حقوق الإنسان</w:t>
          </w:r>
          <w:r w:rsidR="00AF58A7">
            <w:rPr>
              <w:rFonts w:ascii="Traditional Arabic" w:hAnsi="Traditional Arabic" w:hint="cs"/>
              <w:sz w:val="30"/>
              <w:rtl/>
            </w:rPr>
            <w:t xml:space="preserve"> </w:t>
          </w:r>
          <w:r w:rsidR="00AF58A7" w:rsidRPr="006D3C87">
            <w:rPr>
              <w:rFonts w:ascii="Traditional Arabic" w:hAnsi="Traditional Arabic"/>
              <w:sz w:val="30"/>
              <w:rtl/>
            </w:rPr>
            <w:t>وضمان إعمال</w:t>
          </w:r>
          <w:r w:rsidR="00AF58A7">
            <w:rPr>
              <w:rFonts w:ascii="Traditional Arabic" w:hAnsi="Traditional Arabic" w:hint="cs"/>
              <w:sz w:val="30"/>
              <w:rtl/>
            </w:rPr>
            <w:t>ها</w:t>
          </w:r>
          <w:r w:rsidR="00AF58A7" w:rsidRPr="006D3C87">
            <w:rPr>
              <w:rFonts w:ascii="Traditional Arabic" w:hAnsi="Traditional Arabic"/>
              <w:sz w:val="30"/>
              <w:rtl/>
            </w:rPr>
            <w:t>، ويستوجب أن تحترم الدول وأن تمتثل التزامات</w:t>
          </w:r>
          <w:r w:rsidR="00AF58A7">
            <w:rPr>
              <w:rFonts w:ascii="Traditional Arabic" w:hAnsi="Traditional Arabic" w:hint="cs"/>
              <w:sz w:val="30"/>
              <w:rtl/>
            </w:rPr>
            <w:t>ِ</w:t>
          </w:r>
          <w:r w:rsidR="00AF58A7" w:rsidRPr="006D3C87">
            <w:rPr>
              <w:rFonts w:ascii="Traditional Arabic" w:hAnsi="Traditional Arabic"/>
              <w:sz w:val="30"/>
              <w:rtl/>
            </w:rPr>
            <w:t>ها بالكامل بموجب القانون الدولي، وأن ي</w:t>
          </w:r>
          <w:r w:rsidR="00AF58A7">
            <w:rPr>
              <w:rFonts w:ascii="Traditional Arabic" w:hAnsi="Traditional Arabic" w:hint="cs"/>
              <w:sz w:val="30"/>
              <w:rtl/>
            </w:rPr>
            <w:t>ُ</w:t>
          </w:r>
          <w:r w:rsidR="00AF58A7" w:rsidRPr="006D3C87">
            <w:rPr>
              <w:rFonts w:ascii="Traditional Arabic" w:hAnsi="Traditional Arabic"/>
              <w:sz w:val="30"/>
              <w:rtl/>
            </w:rPr>
            <w:t>كم</w:t>
          </w:r>
          <w:r w:rsidR="00AF58A7">
            <w:rPr>
              <w:rFonts w:ascii="Traditional Arabic" w:hAnsi="Traditional Arabic" w:hint="cs"/>
              <w:sz w:val="30"/>
              <w:rtl/>
            </w:rPr>
            <w:t>ّ</w:t>
          </w:r>
          <w:r w:rsidR="00AF58A7" w:rsidRPr="006D3C87">
            <w:rPr>
              <w:rFonts w:ascii="Traditional Arabic" w:hAnsi="Traditional Arabic"/>
              <w:sz w:val="30"/>
              <w:rtl/>
            </w:rPr>
            <w:t>ل الأفراد، والشعوب، والمجتمع المدني، والقطاع الخاص، والمنظمات الدولية جهود وأنشطة الدول في هذا الصدد؛</w:t>
          </w:r>
          <w:r w:rsidR="003E1D2A">
            <w:t>‬</w:t>
          </w:r>
          <w:r w:rsidR="00E53D48">
            <w:t>‬</w:t>
          </w:r>
          <w:r w:rsidR="00E53D48">
            <w:t>‬</w:t>
          </w:r>
          <w:r>
            <w:t>‬</w:t>
          </w:r>
          <w:r>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(ب)</w:t>
          </w:r>
          <w:r>
            <w:rPr>
              <w:rFonts w:ascii="Traditional Arabic" w:hAnsi="Traditional Arabic" w:hint="cs"/>
              <w:sz w:val="30"/>
              <w:rtl/>
            </w:rPr>
            <w:tab/>
          </w:r>
          <w:r w:rsidR="00AF58A7" w:rsidRPr="006D3C87">
            <w:rPr>
              <w:rFonts w:ascii="Traditional Arabic" w:hAnsi="Traditional Arabic"/>
              <w:sz w:val="30"/>
              <w:rtl/>
            </w:rPr>
            <w:t>يتميز التضامن ال</w:t>
          </w:r>
          <w:r w:rsidR="00AF58A7">
            <w:rPr>
              <w:rFonts w:ascii="Traditional Arabic" w:hAnsi="Traditional Arabic" w:hint="cs"/>
              <w:sz w:val="30"/>
              <w:rtl/>
            </w:rPr>
            <w:t>م</w:t>
          </w:r>
          <w:r w:rsidR="00AF58A7" w:rsidRPr="006D3C87">
            <w:rPr>
              <w:rFonts w:ascii="Traditional Arabic" w:hAnsi="Traditional Arabic"/>
              <w:sz w:val="30"/>
              <w:rtl/>
            </w:rPr>
            <w:t>تفاعل ب</w:t>
          </w:r>
          <w:r w:rsidR="00AF58A7">
            <w:rPr>
              <w:rFonts w:ascii="Traditional Arabic" w:hAnsi="Traditional Arabic" w:hint="cs"/>
              <w:sz w:val="30"/>
              <w:rtl/>
            </w:rPr>
            <w:t xml:space="preserve">اتخاذ المجتمع الدولي </w:t>
          </w:r>
          <w:r w:rsidR="00AF58A7" w:rsidRPr="006D3C87">
            <w:rPr>
              <w:rFonts w:ascii="Traditional Arabic" w:hAnsi="Traditional Arabic"/>
              <w:sz w:val="30"/>
              <w:rtl/>
            </w:rPr>
            <w:t>إجراءات جماعية بغية التصدي للآثار الضارة للكوارث الطبيعية، والطوارئ الصحية، وال</w:t>
          </w:r>
          <w:r w:rsidR="00AF58A7">
            <w:rPr>
              <w:rFonts w:ascii="Traditional Arabic" w:hAnsi="Traditional Arabic" w:hint="cs"/>
              <w:sz w:val="30"/>
              <w:rtl/>
            </w:rPr>
            <w:t>أوبئة</w:t>
          </w:r>
          <w:r w:rsidR="00AF58A7" w:rsidRPr="006D3C87">
            <w:rPr>
              <w:rFonts w:ascii="Traditional Arabic" w:hAnsi="Traditional Arabic"/>
              <w:sz w:val="30"/>
              <w:rtl/>
            </w:rPr>
            <w:t xml:space="preserve">، والنزاعات المسلحة، ويرمي </w:t>
          </w:r>
          <w:r w:rsidR="00AF58A7">
            <w:rPr>
              <w:rFonts w:ascii="Traditional Arabic" w:hAnsi="Traditional Arabic" w:hint="cs"/>
              <w:sz w:val="30"/>
              <w:rtl/>
            </w:rPr>
            <w:t>أيض</w:t>
          </w:r>
          <w:r w:rsidR="00D87C9D">
            <w:rPr>
              <w:rFonts w:ascii="Traditional Arabic" w:hAnsi="Traditional Arabic" w:hint="cs"/>
              <w:sz w:val="30"/>
              <w:rtl/>
            </w:rPr>
            <w:t xml:space="preserve">اً </w:t>
          </w:r>
          <w:r w:rsidR="00AF58A7" w:rsidRPr="006D3C87">
            <w:rPr>
              <w:rFonts w:ascii="Traditional Arabic" w:hAnsi="Traditional Arabic"/>
              <w:sz w:val="30"/>
              <w:rtl/>
            </w:rPr>
            <w:t>إلى التخفيف من المعاناة الإنسانية، والحد من مزيد من الأضرار، وضمان أن</w:t>
          </w:r>
          <w:r w:rsidR="00664EEA">
            <w:rPr>
              <w:rFonts w:ascii="Traditional Arabic" w:hAnsi="Traditional Arabic"/>
              <w:sz w:val="30"/>
              <w:rtl/>
            </w:rPr>
            <w:t xml:space="preserve"> </w:t>
          </w:r>
          <w:r w:rsidR="00AF58A7" w:rsidRPr="006D3C87">
            <w:rPr>
              <w:rFonts w:ascii="Traditional Arabic" w:hAnsi="Traditional Arabic"/>
              <w:sz w:val="30"/>
              <w:rtl/>
            </w:rPr>
            <w:t>تمتثل</w:t>
          </w:r>
          <w:r w:rsidR="00AF58A7">
            <w:rPr>
              <w:rFonts w:ascii="Traditional Arabic" w:hAnsi="Traditional Arabic" w:hint="cs"/>
              <w:sz w:val="30"/>
              <w:rtl/>
            </w:rPr>
            <w:t xml:space="preserve"> الاستجابة</w:t>
          </w:r>
          <w:r w:rsidR="00AF58A7" w:rsidRPr="006D3C87">
            <w:rPr>
              <w:rFonts w:ascii="Traditional Arabic" w:hAnsi="Traditional Arabic"/>
              <w:sz w:val="30"/>
              <w:rtl/>
            </w:rPr>
            <w:t xml:space="preserve"> امتثالا</w:t>
          </w:r>
          <w:r w:rsidR="00AF58A7">
            <w:rPr>
              <w:rFonts w:ascii="Traditional Arabic" w:hAnsi="Traditional Arabic" w:hint="cs"/>
              <w:sz w:val="30"/>
              <w:rtl/>
            </w:rPr>
            <w:t>ً</w:t>
          </w:r>
          <w:r w:rsidR="00AF58A7" w:rsidRPr="006D3C87">
            <w:rPr>
              <w:rFonts w:ascii="Traditional Arabic" w:hAnsi="Traditional Arabic"/>
              <w:sz w:val="30"/>
              <w:rtl/>
            </w:rPr>
            <w:t xml:space="preserve"> تاما</w:t>
          </w:r>
          <w:r w:rsidR="00AF58A7">
            <w:rPr>
              <w:rFonts w:ascii="Traditional Arabic" w:hAnsi="Traditional Arabic" w:hint="cs"/>
              <w:sz w:val="30"/>
              <w:rtl/>
            </w:rPr>
            <w:t>ً</w:t>
          </w:r>
          <w:r w:rsidR="00AF58A7" w:rsidRPr="006D3C87">
            <w:rPr>
              <w:rFonts w:ascii="Traditional Arabic" w:hAnsi="Traditional Arabic"/>
              <w:sz w:val="30"/>
              <w:rtl/>
            </w:rPr>
            <w:t xml:space="preserve"> وفعالا</w:t>
          </w:r>
          <w:r w:rsidR="00AF58A7">
            <w:rPr>
              <w:rFonts w:ascii="Traditional Arabic" w:hAnsi="Traditional Arabic" w:hint="cs"/>
              <w:sz w:val="30"/>
              <w:rtl/>
            </w:rPr>
            <w:t>ً</w:t>
          </w:r>
          <w:r w:rsidR="00AF58A7" w:rsidRPr="006D3C87">
            <w:rPr>
              <w:rFonts w:ascii="Traditional Arabic" w:hAnsi="Traditional Arabic"/>
              <w:sz w:val="30"/>
              <w:rtl/>
            </w:rPr>
            <w:t xml:space="preserve"> لالتزامات الدول بموجب القانون الدولي لحقوق الإنسان؛</w:t>
          </w:r>
          <w:r w:rsidR="003E1D2A">
            <w:t>‬</w:t>
          </w:r>
          <w:r w:rsidR="00E53D48">
            <w:t>‬</w:t>
          </w:r>
          <w:r w:rsidR="00E53D48">
            <w:t>‬</w:t>
          </w:r>
          <w:r w:rsidR="0021092F">
            <w:t>‬</w:t>
          </w:r>
          <w:r w:rsidR="0021092F">
            <w:t>‬</w:t>
          </w:r>
        </w:dir>
      </w:dir>
    </w:p>
    <w:p w:rsidR="00AF58A7" w:rsidRPr="006D3C87" w:rsidRDefault="00E87EE6" w:rsidP="00AF58A7">
      <w:pPr>
        <w:pStyle w:val="SingleTxtGA"/>
        <w:rPr>
          <w:rFonts w:ascii="Traditional Arabic" w:hAnsi="Traditional Arabic"/>
          <w:sz w:val="30"/>
        </w:rPr>
      </w:pPr>
      <w:r>
        <w:rPr>
          <w:rFonts w:hint="cs"/>
          <w:rtl/>
        </w:rPr>
        <w:tab/>
      </w:r>
      <w:dir w:val="rtl">
        <w:dir w:val="rtl">
          <w:r>
            <w:rPr>
              <w:rFonts w:ascii="Traditional Arabic" w:hAnsi="Traditional Arabic"/>
              <w:sz w:val="30"/>
              <w:rtl/>
            </w:rPr>
            <w:t>(ج)</w:t>
          </w:r>
          <w:r>
            <w:rPr>
              <w:rFonts w:ascii="Traditional Arabic" w:hAnsi="Traditional Arabic" w:hint="cs"/>
              <w:sz w:val="30"/>
              <w:rtl/>
            </w:rPr>
            <w:tab/>
          </w:r>
          <w:r w:rsidR="00AF58A7" w:rsidRPr="006D3C87">
            <w:rPr>
              <w:rFonts w:ascii="Traditional Arabic" w:hAnsi="Traditional Arabic"/>
              <w:sz w:val="30"/>
              <w:rtl/>
            </w:rPr>
            <w:t xml:space="preserve">يستند التعاون الدولي إلى افتراض أن بعض الدول قد لا تملك الموارد أو القدرات اللازمة لإعمال الحقوق المنصوص عليها في المعاهدات الدولية لحقوق الإنسان </w:t>
          </w:r>
          <w:r w:rsidR="00AF58A7">
            <w:rPr>
              <w:rFonts w:ascii="Traditional Arabic" w:hAnsi="Traditional Arabic" w:hint="cs"/>
              <w:sz w:val="30"/>
              <w:rtl/>
            </w:rPr>
            <w:t xml:space="preserve">إعمالاً </w:t>
          </w:r>
          <w:r w:rsidR="00AF58A7" w:rsidRPr="006D3C87">
            <w:rPr>
              <w:rFonts w:ascii="Traditional Arabic" w:hAnsi="Traditional Arabic"/>
              <w:sz w:val="30"/>
              <w:rtl/>
            </w:rPr>
            <w:t>كامل</w:t>
          </w:r>
          <w:r w:rsidR="00AF58A7">
            <w:rPr>
              <w:rFonts w:ascii="Traditional Arabic" w:hAnsi="Traditional Arabic" w:hint="cs"/>
              <w:sz w:val="30"/>
              <w:rtl/>
            </w:rPr>
            <w:t>اً</w:t>
          </w:r>
          <w:r w:rsidR="00AF58A7" w:rsidRPr="006D3C87">
            <w:rPr>
              <w:rFonts w:ascii="Traditional Arabic" w:hAnsi="Traditional Arabic"/>
              <w:sz w:val="30"/>
              <w:rtl/>
            </w:rPr>
            <w:t>.</w:t>
          </w:r>
          <w:r w:rsidR="00AF58A7" w:rsidRPr="006D3C87">
            <w:rPr>
              <w:rFonts w:ascii="Traditional Arabic" w:hAnsi="Traditional Arabic" w:cs="Arial"/>
              <w:sz w:val="30"/>
              <w:rtl/>
            </w:rPr>
            <w:t>‬</w:t>
          </w:r>
          <w:r w:rsidR="00AF58A7" w:rsidRPr="006D3C87">
            <w:rPr>
              <w:rFonts w:ascii="Traditional Arabic" w:hAnsi="Traditional Arabic" w:cs="Arial"/>
              <w:sz w:val="30"/>
              <w:rtl/>
            </w:rPr>
            <w:t>‬</w:t>
          </w:r>
          <w:r w:rsidR="00AF58A7">
            <w:rPr>
              <w:rFonts w:ascii="Traditional Arabic" w:hAnsi="Traditional Arabic" w:cs="Arial" w:hint="cs"/>
              <w:sz w:val="30"/>
              <w:rtl/>
            </w:rPr>
            <w:t xml:space="preserve"> </w:t>
          </w:r>
          <w:r w:rsidR="00AF58A7" w:rsidRPr="006D3C87">
            <w:rPr>
              <w:rFonts w:ascii="Traditional Arabic" w:hAnsi="Traditional Arabic"/>
              <w:sz w:val="30"/>
              <w:rtl/>
            </w:rPr>
            <w:t xml:space="preserve">وينبغي للدول القادرة على ذلك أن تقدم </w:t>
          </w:r>
          <w:r w:rsidR="00AF58A7">
            <w:rPr>
              <w:rFonts w:ascii="Traditional Arabic" w:hAnsi="Traditional Arabic" w:hint="cs"/>
              <w:sz w:val="30"/>
              <w:rtl/>
            </w:rPr>
            <w:t>ال</w:t>
          </w:r>
          <w:r w:rsidR="00AF58A7" w:rsidRPr="006D3C87">
            <w:rPr>
              <w:rFonts w:ascii="Traditional Arabic" w:hAnsi="Traditional Arabic"/>
              <w:sz w:val="30"/>
              <w:rtl/>
            </w:rPr>
            <w:t>مساعد</w:t>
          </w:r>
          <w:r w:rsidR="00AF58A7">
            <w:rPr>
              <w:rFonts w:ascii="Traditional Arabic" w:hAnsi="Traditional Arabic" w:hint="cs"/>
              <w:sz w:val="30"/>
              <w:rtl/>
            </w:rPr>
            <w:t>ة</w:t>
          </w:r>
          <w:r w:rsidR="00AF58A7" w:rsidRPr="006D3C87">
            <w:rPr>
              <w:rFonts w:ascii="Traditional Arabic" w:hAnsi="Traditional Arabic"/>
              <w:sz w:val="30"/>
              <w:rtl/>
            </w:rPr>
            <w:t xml:space="preserve"> الدولية، و</w:t>
          </w:r>
          <w:r w:rsidR="00AF58A7">
            <w:rPr>
              <w:rFonts w:ascii="Traditional Arabic" w:hAnsi="Traditional Arabic" w:hint="cs"/>
              <w:sz w:val="30"/>
              <w:rtl/>
            </w:rPr>
            <w:t xml:space="preserve">أن </w:t>
          </w:r>
          <w:r w:rsidR="00AF58A7" w:rsidRPr="006D3C87">
            <w:rPr>
              <w:rFonts w:ascii="Traditional Arabic" w:hAnsi="Traditional Arabic"/>
              <w:sz w:val="30"/>
              <w:rtl/>
            </w:rPr>
            <w:t xml:space="preserve">تتصرف </w:t>
          </w:r>
          <w:r w:rsidR="00AF58A7">
            <w:rPr>
              <w:rFonts w:ascii="Traditional Arabic" w:hAnsi="Traditional Arabic" w:hint="cs"/>
              <w:sz w:val="30"/>
              <w:rtl/>
            </w:rPr>
            <w:t>بمفردها أو بالاشتراك مع غيرها</w:t>
          </w:r>
          <w:r w:rsidR="00AF58A7" w:rsidRPr="006D3C87">
            <w:rPr>
              <w:rFonts w:ascii="Traditional Arabic" w:hAnsi="Traditional Arabic"/>
              <w:sz w:val="30"/>
              <w:rtl/>
            </w:rPr>
            <w:t xml:space="preserve"> للمساهمة في إعمال حقوق الإنسان في دول أخرى بطريقة تتسق والمبادئ الأساسية للقانون الدولي والقانون الدولي لحقوق الإنسان.</w:t>
          </w:r>
          <w:r w:rsidR="003E1D2A">
            <w:t>‬</w:t>
          </w:r>
          <w:r w:rsidR="00E53D48">
            <w:t>‬</w:t>
          </w:r>
          <w:r w:rsidR="00E53D48">
            <w:t>‬</w:t>
          </w:r>
          <w:r w:rsidR="0021092F">
            <w:t>‬</w:t>
          </w:r>
          <w:r w:rsidR="0021092F">
            <w:t>‬</w:t>
          </w:r>
        </w:dir>
      </w:dir>
    </w:p>
    <w:p w:rsidR="00AF58A7" w:rsidRPr="006D3C87" w:rsidRDefault="00E87EE6" w:rsidP="00E87EE6">
      <w:pPr>
        <w:pStyle w:val="H23GA"/>
      </w:pPr>
      <w:r>
        <w:rPr>
          <w:rFonts w:hint="cs"/>
          <w:rtl/>
        </w:rPr>
        <w:tab/>
      </w:r>
      <w:r>
        <w:rPr>
          <w:rFonts w:hint="cs"/>
          <w:rtl/>
        </w:rPr>
        <w:tab/>
      </w:r>
      <w:dir w:val="rtl">
        <w:r w:rsidR="00AF58A7" w:rsidRPr="00C5652D">
          <w:rPr>
            <w:rtl/>
          </w:rPr>
          <w:t>المادة 3</w:t>
        </w:r>
        <w:r w:rsidR="00AF58A7">
          <w:t>‬</w:t>
        </w:r>
        <w:r w:rsidR="003E1D2A">
          <w:t>‬</w:t>
        </w:r>
        <w:r w:rsidR="00E53D48">
          <w:t>‬</w:t>
        </w:r>
        <w:r w:rsidR="0021092F">
          <w:t>‬</w:t>
        </w:r>
      </w:dir>
    </w:p>
    <w:p w:rsidR="00AF58A7" w:rsidRPr="006D3C87" w:rsidRDefault="00E87EE6" w:rsidP="00AF58A7">
      <w:pPr>
        <w:pStyle w:val="SingleTxtGA"/>
        <w:rPr>
          <w:rFonts w:ascii="Traditional Arabic" w:hAnsi="Traditional Arabic"/>
          <w:sz w:val="30"/>
        </w:rPr>
      </w:pPr>
      <w:r>
        <w:rPr>
          <w:rFonts w:ascii="Traditional Arabic" w:hAnsi="Traditional Arabic" w:hint="cs"/>
          <w:sz w:val="30"/>
          <w:rtl/>
        </w:rPr>
        <w:tab/>
      </w:r>
      <w:r w:rsidR="00AF58A7" w:rsidRPr="006D3C87">
        <w:rPr>
          <w:rFonts w:ascii="Traditional Arabic" w:hAnsi="Traditional Arabic"/>
          <w:sz w:val="30"/>
          <w:rtl/>
        </w:rPr>
        <w:t>ي</w:t>
      </w:r>
      <w:r w:rsidR="00AF58A7">
        <w:rPr>
          <w:rFonts w:ascii="Traditional Arabic" w:hAnsi="Traditional Arabic" w:hint="cs"/>
          <w:sz w:val="30"/>
          <w:rtl/>
        </w:rPr>
        <w:t>تلخص</w:t>
      </w:r>
      <w:r w:rsidR="00AF58A7" w:rsidRPr="006D3C87">
        <w:rPr>
          <w:rFonts w:ascii="Traditional Arabic" w:hAnsi="Traditional Arabic"/>
          <w:sz w:val="30"/>
          <w:rtl/>
        </w:rPr>
        <w:t xml:space="preserve"> الهدف العام </w:t>
      </w:r>
      <w:r w:rsidR="00AF58A7">
        <w:rPr>
          <w:rFonts w:ascii="Traditional Arabic" w:hAnsi="Traditional Arabic" w:hint="cs"/>
          <w:sz w:val="30"/>
          <w:rtl/>
        </w:rPr>
        <w:t>من ا</w:t>
      </w:r>
      <w:r w:rsidR="00AF58A7" w:rsidRPr="006D3C87">
        <w:rPr>
          <w:rFonts w:ascii="Traditional Arabic" w:hAnsi="Traditional Arabic"/>
          <w:sz w:val="30"/>
          <w:rtl/>
        </w:rPr>
        <w:t xml:space="preserve">لتضامن الدولي </w:t>
      </w:r>
      <w:r w:rsidR="00AF58A7">
        <w:rPr>
          <w:rFonts w:ascii="Traditional Arabic" w:hAnsi="Traditional Arabic" w:hint="cs"/>
          <w:sz w:val="30"/>
          <w:rtl/>
        </w:rPr>
        <w:t>في</w:t>
      </w:r>
      <w:r w:rsidR="00AF58A7" w:rsidRPr="006D3C87">
        <w:rPr>
          <w:rFonts w:ascii="Traditional Arabic" w:hAnsi="Traditional Arabic"/>
          <w:sz w:val="30"/>
          <w:rtl/>
        </w:rPr>
        <w:t xml:space="preserve"> إنشاء بيئة مواتية </w:t>
      </w:r>
      <w:r w:rsidR="00AF58A7">
        <w:rPr>
          <w:rFonts w:ascii="Traditional Arabic" w:hAnsi="Traditional Arabic" w:hint="cs"/>
          <w:sz w:val="30"/>
          <w:rtl/>
        </w:rPr>
        <w:t>للقيام بما يلي</w:t>
      </w:r>
      <w:r w:rsidR="00AF58A7" w:rsidRPr="006D3C87">
        <w:rPr>
          <w:rFonts w:ascii="Traditional Arabic" w:hAnsi="Traditional Arabic"/>
          <w:sz w:val="30"/>
          <w:rtl/>
        </w:rPr>
        <w:t>:</w:t>
      </w:r>
      <w:r w:rsidR="00AF58A7" w:rsidRPr="006D3C87">
        <w:rPr>
          <w:rFonts w:ascii="Traditional Arabic" w:hAnsi="Traditional Arabic" w:cs="Arial"/>
          <w:sz w:val="30"/>
          <w:rtl/>
        </w:rPr>
        <w:t>‬</w:t>
      </w:r>
      <w:r w:rsidR="00AF58A7" w:rsidRPr="006D3C87">
        <w:rPr>
          <w:rFonts w:ascii="Traditional Arabic" w:hAnsi="Traditional Arabic" w:cs="Arial"/>
          <w:sz w:val="30"/>
          <w:rtl/>
        </w:rPr>
        <w:t>‬</w:t>
      </w: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(أ)</w:t>
          </w:r>
          <w:r>
            <w:rPr>
              <w:rFonts w:ascii="Traditional Arabic" w:hAnsi="Traditional Arabic" w:hint="cs"/>
              <w:sz w:val="30"/>
              <w:rtl/>
            </w:rPr>
            <w:tab/>
          </w:r>
          <w:r w:rsidR="00AF58A7" w:rsidRPr="006D3C87">
            <w:rPr>
              <w:rFonts w:ascii="Traditional Arabic" w:hAnsi="Traditional Arabic"/>
              <w:sz w:val="30"/>
              <w:rtl/>
            </w:rPr>
            <w:t xml:space="preserve">منع وإزالة أسباب التفاوت وعدم المساواة </w:t>
          </w:r>
          <w:r w:rsidR="00AF58A7">
            <w:rPr>
              <w:rFonts w:ascii="Traditional Arabic" w:hAnsi="Traditional Arabic" w:hint="cs"/>
              <w:sz w:val="30"/>
              <w:rtl/>
            </w:rPr>
            <w:t xml:space="preserve">فيما </w:t>
          </w:r>
          <w:r w:rsidR="00AF58A7" w:rsidRPr="006D3C87">
            <w:rPr>
              <w:rFonts w:ascii="Traditional Arabic" w:hAnsi="Traditional Arabic"/>
              <w:sz w:val="30"/>
              <w:rtl/>
            </w:rPr>
            <w:t>بين الدول وداخلها، والعقبات الهيكلية والعوامل التي تول</w:t>
          </w:r>
          <w:r w:rsidR="00AF58A7">
            <w:rPr>
              <w:rFonts w:ascii="Traditional Arabic" w:hAnsi="Traditional Arabic" w:hint="cs"/>
              <w:sz w:val="30"/>
              <w:rtl/>
            </w:rPr>
            <w:t>ّ</w:t>
          </w:r>
          <w:r w:rsidR="00AF58A7" w:rsidRPr="006D3C87">
            <w:rPr>
              <w:rFonts w:ascii="Traditional Arabic" w:hAnsi="Traditional Arabic"/>
              <w:sz w:val="30"/>
              <w:rtl/>
            </w:rPr>
            <w:t>د الفقر واللامساواة</w:t>
          </w:r>
          <w:r w:rsidR="00AF58A7">
            <w:rPr>
              <w:rFonts w:ascii="Traditional Arabic" w:hAnsi="Traditional Arabic" w:hint="cs"/>
              <w:sz w:val="30"/>
              <w:rtl/>
            </w:rPr>
            <w:t xml:space="preserve"> وتؤبّدهما</w:t>
          </w:r>
          <w:r w:rsidR="00AF58A7" w:rsidRPr="006D3C87">
            <w:rPr>
              <w:rFonts w:ascii="Traditional Arabic" w:hAnsi="Traditional Arabic"/>
              <w:sz w:val="30"/>
              <w:rtl/>
            </w:rPr>
            <w:t xml:space="preserve"> على الصعيد العالمي؛</w:t>
          </w:r>
          <w:r w:rsidR="003E1D2A">
            <w:t>‬</w:t>
          </w:r>
          <w:r w:rsidR="00E53D48">
            <w:t>‬</w:t>
          </w:r>
          <w:r w:rsidR="00E53D48">
            <w:t>‬</w:t>
          </w:r>
          <w:r w:rsidR="0021092F">
            <w:t>‬</w:t>
          </w:r>
          <w:r w:rsidR="0021092F">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(ب)</w:t>
          </w:r>
          <w:r>
            <w:rPr>
              <w:rFonts w:ascii="Traditional Arabic" w:hAnsi="Traditional Arabic" w:hint="cs"/>
              <w:sz w:val="30"/>
              <w:rtl/>
            </w:rPr>
            <w:tab/>
          </w:r>
          <w:r w:rsidR="00AF58A7">
            <w:rPr>
              <w:rFonts w:ascii="Traditional Arabic" w:hAnsi="Traditional Arabic" w:hint="cs"/>
              <w:sz w:val="30"/>
              <w:rtl/>
            </w:rPr>
            <w:t>إنشاء علاقة قوامُها</w:t>
          </w:r>
          <w:r w:rsidR="00AF58A7" w:rsidRPr="006D3C87">
            <w:rPr>
              <w:rFonts w:ascii="Traditional Arabic" w:hAnsi="Traditional Arabic"/>
              <w:sz w:val="30"/>
              <w:rtl/>
            </w:rPr>
            <w:t xml:space="preserve"> الثقة والاحترام المتبادل بين الدول والجهات من غير الدول من أجل تعزيز السلام والأمن والتنمية وحقوق الإنسان؛</w:t>
          </w:r>
          <w:r w:rsidR="003E1D2A">
            <w:t>‬</w:t>
          </w:r>
          <w:r w:rsidR="00E53D48">
            <w:t>‬</w:t>
          </w:r>
          <w:r w:rsidR="00E53D48">
            <w:t>‬</w:t>
          </w:r>
          <w:r w:rsidR="0021092F">
            <w:t>‬</w:t>
          </w:r>
          <w:r w:rsidR="0021092F">
            <w:t>‬</w:t>
          </w:r>
        </w:dir>
      </w:dir>
    </w:p>
    <w:p w:rsidR="00AF58A7" w:rsidRPr="006D3C87" w:rsidRDefault="00E87EE6" w:rsidP="00AF58A7">
      <w:pPr>
        <w:pStyle w:val="SingleTxtGA"/>
        <w:rPr>
          <w:rFonts w:ascii="Traditional Arabic" w:hAnsi="Traditional Arabic"/>
          <w:sz w:val="30"/>
        </w:rPr>
      </w:pPr>
      <w:r>
        <w:rPr>
          <w:rFonts w:hint="cs"/>
          <w:rtl/>
        </w:rPr>
        <w:tab/>
      </w:r>
      <w:dir w:val="rtl">
        <w:dir w:val="rtl">
          <w:r>
            <w:rPr>
              <w:rFonts w:ascii="Traditional Arabic" w:hAnsi="Traditional Arabic"/>
              <w:sz w:val="30"/>
              <w:rtl/>
            </w:rPr>
            <w:t>(ج)</w:t>
          </w:r>
          <w:r>
            <w:rPr>
              <w:rFonts w:ascii="Traditional Arabic" w:hAnsi="Traditional Arabic" w:hint="cs"/>
              <w:sz w:val="30"/>
              <w:rtl/>
            </w:rPr>
            <w:tab/>
          </w:r>
          <w:r w:rsidR="00AF58A7" w:rsidRPr="006D3C87">
            <w:rPr>
              <w:rFonts w:ascii="Traditional Arabic" w:hAnsi="Traditional Arabic"/>
              <w:sz w:val="30"/>
              <w:rtl/>
            </w:rPr>
            <w:t xml:space="preserve">تعزيز نظام اجتماعي </w:t>
          </w:r>
          <w:r w:rsidR="00AF58A7">
            <w:rPr>
              <w:rFonts w:ascii="Traditional Arabic" w:hAnsi="Traditional Arabic" w:hint="cs"/>
              <w:sz w:val="30"/>
              <w:rtl/>
            </w:rPr>
            <w:t>و</w:t>
          </w:r>
          <w:r w:rsidR="00AF58A7" w:rsidRPr="006D3C87">
            <w:rPr>
              <w:rFonts w:ascii="Traditional Arabic" w:hAnsi="Traditional Arabic"/>
              <w:sz w:val="30"/>
              <w:rtl/>
            </w:rPr>
            <w:t>دولي يتيح إعمالا</w:t>
          </w:r>
          <w:r w:rsidR="00AF58A7">
            <w:rPr>
              <w:rFonts w:ascii="Traditional Arabic" w:hAnsi="Traditional Arabic" w:hint="cs"/>
              <w:sz w:val="30"/>
              <w:rtl/>
            </w:rPr>
            <w:t>ً</w:t>
          </w:r>
          <w:r w:rsidR="00AF58A7" w:rsidRPr="006D3C87">
            <w:rPr>
              <w:rFonts w:ascii="Traditional Arabic" w:hAnsi="Traditional Arabic"/>
              <w:sz w:val="30"/>
              <w:rtl/>
            </w:rPr>
            <w:t xml:space="preserve"> كاملا</w:t>
          </w:r>
          <w:r w:rsidR="00AF58A7">
            <w:rPr>
              <w:rFonts w:ascii="Traditional Arabic" w:hAnsi="Traditional Arabic" w:hint="cs"/>
              <w:sz w:val="30"/>
              <w:rtl/>
            </w:rPr>
            <w:t>ً</w:t>
          </w:r>
          <w:r w:rsidR="00AF58A7" w:rsidRPr="006D3C87">
            <w:rPr>
              <w:rFonts w:ascii="Traditional Arabic" w:hAnsi="Traditional Arabic"/>
              <w:sz w:val="30"/>
              <w:rtl/>
            </w:rPr>
            <w:t xml:space="preserve"> لجميع حقوق الإنسان والحريات الأساسية.</w:t>
          </w:r>
          <w:r w:rsidR="003E1D2A">
            <w:t>‬</w:t>
          </w:r>
          <w:r w:rsidR="00E53D48">
            <w:t>‬</w:t>
          </w:r>
          <w:r w:rsidR="00E53D48">
            <w:t>‬</w:t>
          </w:r>
          <w:r w:rsidR="0021092F">
            <w:t>‬</w:t>
          </w:r>
          <w:r w:rsidR="0021092F">
            <w:t>‬</w:t>
          </w:r>
        </w:dir>
      </w:dir>
    </w:p>
    <w:p w:rsidR="00AF58A7" w:rsidRPr="00E87EE6" w:rsidRDefault="00E87EE6" w:rsidP="00E87EE6">
      <w:pPr>
        <w:pStyle w:val="H4GA"/>
        <w:rPr>
          <w:b/>
          <w:bCs/>
        </w:rPr>
      </w:pPr>
      <w:r w:rsidRPr="00E87EE6">
        <w:rPr>
          <w:rFonts w:hint="cs"/>
          <w:b/>
          <w:bCs/>
          <w:rtl/>
        </w:rPr>
        <w:tab/>
      </w:r>
      <w:r w:rsidRPr="00E87EE6">
        <w:rPr>
          <w:rFonts w:hint="cs"/>
          <w:b/>
          <w:bCs/>
          <w:rtl/>
        </w:rPr>
        <w:tab/>
      </w:r>
      <w:r w:rsidR="00AF58A7" w:rsidRPr="00E87EE6">
        <w:rPr>
          <w:b/>
          <w:bCs/>
          <w:rtl/>
        </w:rPr>
        <w:t>الجزء الثاني</w:t>
      </w:r>
      <w:r w:rsidRPr="00E87EE6">
        <w:rPr>
          <w:rFonts w:hint="cs"/>
          <w:b/>
          <w:bCs/>
          <w:rtl/>
        </w:rPr>
        <w:t xml:space="preserve"> </w:t>
      </w:r>
      <w:r w:rsidR="00AF58A7" w:rsidRPr="00E87EE6">
        <w:rPr>
          <w:rFonts w:hint="cs"/>
          <w:b/>
          <w:bCs/>
          <w:rtl/>
        </w:rPr>
        <w:t xml:space="preserve">- </w:t>
      </w:r>
      <w:dir w:val="rtl">
        <w:dir w:val="rtl">
          <w:r w:rsidR="00AF58A7" w:rsidRPr="00E87EE6">
            <w:rPr>
              <w:b/>
              <w:bCs/>
              <w:rtl/>
            </w:rPr>
            <w:t>حق الإنسان في التضامن الدولي</w:t>
          </w:r>
          <w:r w:rsidR="003E1D2A">
            <w:t>‬</w:t>
          </w:r>
          <w:r w:rsidR="00E53D48">
            <w:t>‬</w:t>
          </w:r>
          <w:r w:rsidR="00E53D48">
            <w:t>‬</w:t>
          </w:r>
          <w:r w:rsidR="0021092F">
            <w:t>‬</w:t>
          </w:r>
          <w:r w:rsidR="0021092F">
            <w:t>‬</w:t>
          </w:r>
        </w:dir>
      </w:dir>
    </w:p>
    <w:p w:rsidR="00AF58A7" w:rsidRPr="00C5652D" w:rsidRDefault="00E87EE6" w:rsidP="00E87EE6">
      <w:pPr>
        <w:pStyle w:val="H23GA"/>
      </w:pPr>
      <w:r>
        <w:rPr>
          <w:rFonts w:hint="cs"/>
          <w:rtl/>
        </w:rPr>
        <w:tab/>
      </w:r>
      <w:r>
        <w:rPr>
          <w:rFonts w:hint="cs"/>
          <w:rtl/>
        </w:rPr>
        <w:tab/>
      </w:r>
      <w:dir w:val="rtl">
        <w:r w:rsidR="00AF58A7" w:rsidRPr="00C5652D">
          <w:rPr>
            <w:rtl/>
          </w:rPr>
          <w:t>المادة 4</w:t>
        </w:r>
        <w:r w:rsidR="00AF58A7">
          <w:t>‬</w:t>
        </w:r>
        <w:r w:rsidR="003E1D2A">
          <w:t>‬</w:t>
        </w:r>
        <w:r w:rsidR="00E53D48">
          <w:t>‬</w:t>
        </w:r>
        <w:r w:rsidR="0021092F">
          <w:t>‬</w:t>
        </w: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١-</w:t>
          </w:r>
          <w:r w:rsidR="00AF58A7">
            <w:rPr>
              <w:rFonts w:ascii="Traditional Arabic" w:hAnsi="Traditional Arabic" w:hint="cs"/>
              <w:sz w:val="30"/>
              <w:rtl/>
            </w:rPr>
            <w:tab/>
          </w:r>
          <w:r w:rsidR="00AF58A7" w:rsidRPr="006D3C87">
            <w:rPr>
              <w:rFonts w:ascii="Traditional Arabic" w:hAnsi="Traditional Arabic"/>
              <w:sz w:val="30"/>
              <w:rtl/>
            </w:rPr>
            <w:t>الحق في التضامن الدولي حق من حقوق الإنسان يخو</w:t>
          </w:r>
          <w:r w:rsidR="00AF58A7">
            <w:rPr>
              <w:rFonts w:ascii="Traditional Arabic" w:hAnsi="Traditional Arabic" w:hint="cs"/>
              <w:sz w:val="30"/>
              <w:rtl/>
            </w:rPr>
            <w:t>ِّ</w:t>
          </w:r>
          <w:r w:rsidR="00AF58A7" w:rsidRPr="006D3C87">
            <w:rPr>
              <w:rFonts w:ascii="Traditional Arabic" w:hAnsi="Traditional Arabic"/>
              <w:sz w:val="30"/>
              <w:rtl/>
            </w:rPr>
            <w:t xml:space="preserve">ل </w:t>
          </w:r>
          <w:r w:rsidR="00AF58A7">
            <w:rPr>
              <w:rFonts w:ascii="Traditional Arabic" w:hAnsi="Traditional Arabic" w:hint="cs"/>
              <w:sz w:val="30"/>
              <w:rtl/>
            </w:rPr>
            <w:t>ل</w:t>
          </w:r>
          <w:r w:rsidR="00AF58A7" w:rsidRPr="006D3C87">
            <w:rPr>
              <w:rFonts w:ascii="Traditional Arabic" w:hAnsi="Traditional Arabic"/>
              <w:sz w:val="30"/>
              <w:rtl/>
            </w:rPr>
            <w:t>لأفراد والشعوب</w:t>
          </w:r>
          <w:r w:rsidR="00AF58A7">
            <w:rPr>
              <w:rFonts w:ascii="Traditional Arabic" w:hAnsi="Traditional Arabic" w:hint="cs"/>
              <w:sz w:val="30"/>
              <w:rtl/>
            </w:rPr>
            <w:t>،</w:t>
          </w:r>
          <w:r w:rsidR="00AF58A7" w:rsidRPr="006D3C87">
            <w:rPr>
              <w:rFonts w:ascii="Traditional Arabic" w:hAnsi="Traditional Arabic"/>
              <w:sz w:val="30"/>
              <w:rtl/>
            </w:rPr>
            <w:t xml:space="preserve"> على أساس المساواة وعدم التمييز، المشاركة </w:t>
          </w:r>
          <w:r w:rsidR="00AF58A7">
            <w:rPr>
              <w:rFonts w:ascii="Traditional Arabic" w:hAnsi="Traditional Arabic" w:hint="cs"/>
              <w:sz w:val="30"/>
              <w:rtl/>
            </w:rPr>
            <w:t>ال</w:t>
          </w:r>
          <w:r w:rsidR="00AF58A7" w:rsidRPr="006D3C87">
            <w:rPr>
              <w:rFonts w:ascii="Traditional Arabic" w:hAnsi="Traditional Arabic"/>
              <w:sz w:val="30"/>
              <w:rtl/>
            </w:rPr>
            <w:t>هادفة</w:t>
          </w:r>
          <w:r w:rsidR="00AF58A7">
            <w:rPr>
              <w:rFonts w:ascii="Traditional Arabic" w:hAnsi="Traditional Arabic" w:hint="cs"/>
              <w:sz w:val="30"/>
              <w:rtl/>
            </w:rPr>
            <w:t xml:space="preserve"> في إقامة </w:t>
          </w:r>
          <w:r w:rsidR="00AF58A7" w:rsidRPr="006D3C87">
            <w:rPr>
              <w:rFonts w:ascii="Traditional Arabic" w:hAnsi="Traditional Arabic"/>
              <w:sz w:val="30"/>
              <w:rtl/>
            </w:rPr>
            <w:t xml:space="preserve">نظام اجتماعي </w:t>
          </w:r>
          <w:r w:rsidR="00AF58A7">
            <w:rPr>
              <w:rFonts w:ascii="Traditional Arabic" w:hAnsi="Traditional Arabic" w:hint="cs"/>
              <w:sz w:val="30"/>
              <w:rtl/>
            </w:rPr>
            <w:t>و</w:t>
          </w:r>
          <w:r w:rsidR="00AF58A7" w:rsidRPr="006D3C87">
            <w:rPr>
              <w:rFonts w:ascii="Traditional Arabic" w:hAnsi="Traditional Arabic"/>
              <w:sz w:val="30"/>
              <w:rtl/>
            </w:rPr>
            <w:t xml:space="preserve">دولي </w:t>
          </w:r>
          <w:r w:rsidR="00AF58A7">
            <w:rPr>
              <w:rFonts w:ascii="Traditional Arabic" w:hAnsi="Traditional Arabic" w:hint="cs"/>
              <w:sz w:val="30"/>
              <w:rtl/>
            </w:rPr>
            <w:t>يمكن</w:t>
          </w:r>
          <w:r w:rsidR="00AF58A7" w:rsidRPr="006D3C87">
            <w:rPr>
              <w:rFonts w:ascii="Traditional Arabic" w:hAnsi="Traditional Arabic"/>
              <w:sz w:val="30"/>
              <w:rtl/>
            </w:rPr>
            <w:t xml:space="preserve"> في</w:t>
          </w:r>
          <w:r w:rsidR="00AF58A7">
            <w:rPr>
              <w:rFonts w:ascii="Traditional Arabic" w:hAnsi="Traditional Arabic" w:hint="cs"/>
              <w:sz w:val="30"/>
              <w:rtl/>
            </w:rPr>
            <w:t xml:space="preserve"> ظل</w:t>
          </w:r>
          <w:r w:rsidR="00AF58A7" w:rsidRPr="006D3C87">
            <w:rPr>
              <w:rFonts w:ascii="Traditional Arabic" w:hAnsi="Traditional Arabic"/>
              <w:sz w:val="30"/>
              <w:rtl/>
            </w:rPr>
            <w:t>ه</w:t>
          </w:r>
          <w:r w:rsidR="00AF58A7">
            <w:rPr>
              <w:rFonts w:ascii="Traditional Arabic" w:hAnsi="Traditional Arabic" w:hint="cs"/>
              <w:sz w:val="30"/>
              <w:rtl/>
            </w:rPr>
            <w:t xml:space="preserve"> إعمال</w:t>
          </w:r>
          <w:r w:rsidR="00AF58A7" w:rsidRPr="006D3C87">
            <w:rPr>
              <w:rFonts w:ascii="Traditional Arabic" w:hAnsi="Traditional Arabic"/>
              <w:sz w:val="30"/>
              <w:rtl/>
            </w:rPr>
            <w:t xml:space="preserve"> جميع حقوق الإنسان وحرياته الأساسية </w:t>
          </w:r>
          <w:r w:rsidR="00AF58A7">
            <w:rPr>
              <w:rFonts w:ascii="Traditional Arabic" w:hAnsi="Traditional Arabic" w:hint="cs"/>
              <w:sz w:val="30"/>
              <w:rtl/>
            </w:rPr>
            <w:t xml:space="preserve">إعمالاً </w:t>
          </w:r>
          <w:r w:rsidR="00AF58A7" w:rsidRPr="006D3C87">
            <w:rPr>
              <w:rFonts w:ascii="Traditional Arabic" w:hAnsi="Traditional Arabic"/>
              <w:sz w:val="30"/>
              <w:rtl/>
            </w:rPr>
            <w:t>كامل</w:t>
          </w:r>
          <w:r w:rsidR="00AF58A7">
            <w:rPr>
              <w:rFonts w:ascii="Traditional Arabic" w:hAnsi="Traditional Arabic" w:hint="cs"/>
              <w:sz w:val="30"/>
              <w:rtl/>
            </w:rPr>
            <w:t>اً،</w:t>
          </w:r>
          <w:r w:rsidR="00AF58A7" w:rsidRPr="006D3C87">
            <w:rPr>
              <w:rFonts w:ascii="Traditional Arabic" w:hAnsi="Traditional Arabic"/>
              <w:sz w:val="30"/>
              <w:rtl/>
            </w:rPr>
            <w:t xml:space="preserve"> و</w:t>
          </w:r>
          <w:r w:rsidR="00AF58A7">
            <w:rPr>
              <w:rFonts w:ascii="Traditional Arabic" w:hAnsi="Traditional Arabic" w:hint="cs"/>
              <w:sz w:val="30"/>
              <w:rtl/>
            </w:rPr>
            <w:t xml:space="preserve">يخوِّل </w:t>
          </w:r>
          <w:r w:rsidR="00AF58A7" w:rsidRPr="006D3C87">
            <w:rPr>
              <w:rFonts w:ascii="Traditional Arabic" w:hAnsi="Traditional Arabic"/>
              <w:sz w:val="30"/>
              <w:rtl/>
            </w:rPr>
            <w:t>المساهمة</w:t>
          </w:r>
          <w:r w:rsidR="00AF58A7">
            <w:rPr>
              <w:rFonts w:ascii="Traditional Arabic" w:hAnsi="Traditional Arabic" w:hint="cs"/>
              <w:sz w:val="30"/>
              <w:rtl/>
            </w:rPr>
            <w:t xml:space="preserve"> في إقامة ذلك النظام</w:t>
          </w:r>
          <w:r w:rsidR="00AF58A7" w:rsidRPr="006D3C87">
            <w:rPr>
              <w:rFonts w:ascii="Traditional Arabic" w:hAnsi="Traditional Arabic"/>
              <w:sz w:val="30"/>
              <w:rtl/>
            </w:rPr>
            <w:t xml:space="preserve"> والتمتع</w:t>
          </w:r>
          <w:r w:rsidR="00E87EE6">
            <w:rPr>
              <w:rFonts w:ascii="Traditional Arabic" w:hAnsi="Traditional Arabic" w:hint="eastAsia"/>
              <w:sz w:val="30"/>
              <w:rtl/>
            </w:rPr>
            <w:t> </w:t>
          </w:r>
          <w:r w:rsidR="00AF58A7">
            <w:rPr>
              <w:rFonts w:ascii="Traditional Arabic" w:hAnsi="Traditional Arabic" w:hint="cs"/>
              <w:sz w:val="30"/>
              <w:rtl/>
            </w:rPr>
            <w:t>به</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sidRPr="006D3C87">
            <w:rPr>
              <w:rFonts w:ascii="Traditional Arabic" w:hAnsi="Traditional Arabic"/>
              <w:sz w:val="30"/>
              <w:rtl/>
            </w:rPr>
            <w:tab/>
            <w:t>ويستند الحق في التضامن الدولي إلى تدوين</w:t>
          </w:r>
          <w:r w:rsidR="00AF58A7">
            <w:rPr>
              <w:rFonts w:ascii="Traditional Arabic" w:hAnsi="Traditional Arabic" w:hint="cs"/>
              <w:sz w:val="30"/>
              <w:rtl/>
            </w:rPr>
            <w:t>ٍ</w:t>
          </w:r>
          <w:r w:rsidR="00AF58A7" w:rsidRPr="006D3C87">
            <w:rPr>
              <w:rFonts w:ascii="Traditional Arabic" w:hAnsi="Traditional Arabic"/>
              <w:sz w:val="30"/>
              <w:rtl/>
            </w:rPr>
            <w:t xml:space="preserve"> وتطوير تدريجي للحريات </w:t>
          </w:r>
          <w:r w:rsidR="00AF58A7">
            <w:rPr>
              <w:rFonts w:ascii="Traditional Arabic" w:hAnsi="Traditional Arabic" w:hint="cs"/>
              <w:sz w:val="30"/>
              <w:rtl/>
            </w:rPr>
            <w:t>و</w:t>
          </w:r>
          <w:r w:rsidR="00AF58A7" w:rsidRPr="006D3C87">
            <w:rPr>
              <w:rFonts w:ascii="Traditional Arabic" w:hAnsi="Traditional Arabic"/>
              <w:sz w:val="30"/>
              <w:rtl/>
            </w:rPr>
            <w:t xml:space="preserve">الحقوق الواردة في </w:t>
          </w:r>
          <w:r w:rsidR="00AF58A7">
            <w:rPr>
              <w:rFonts w:ascii="Traditional Arabic" w:hAnsi="Traditional Arabic"/>
              <w:sz w:val="30"/>
              <w:rtl/>
            </w:rPr>
            <w:t>المعاهدات الدولية لحقوق الإنسان</w:t>
          </w:r>
          <w:r w:rsidR="00AF58A7">
            <w:rPr>
              <w:rFonts w:ascii="Traditional Arabic" w:hAnsi="Traditional Arabic" w:hint="cs"/>
              <w:sz w:val="30"/>
              <w:rtl/>
            </w:rPr>
            <w:t xml:space="preserve"> التي هي انعكاس ل</w:t>
          </w:r>
          <w:r w:rsidR="00AF58A7" w:rsidRPr="006D3C87">
            <w:rPr>
              <w:rFonts w:ascii="Traditional Arabic" w:hAnsi="Traditional Arabic"/>
              <w:sz w:val="30"/>
              <w:rtl/>
            </w:rPr>
            <w:t>لحقوق المدنية والسياسية والاقتصادية والاجتماعية والثقافية، و</w:t>
          </w:r>
          <w:r w:rsidR="00AF58A7">
            <w:rPr>
              <w:rFonts w:ascii="Traditional Arabic" w:hAnsi="Traditional Arabic" w:hint="cs"/>
              <w:sz w:val="30"/>
              <w:rtl/>
            </w:rPr>
            <w:t>ل</w:t>
          </w:r>
          <w:r w:rsidR="00AF58A7" w:rsidRPr="006D3C87">
            <w:rPr>
              <w:rFonts w:ascii="Traditional Arabic" w:hAnsi="Traditional Arabic"/>
              <w:sz w:val="30"/>
              <w:rtl/>
            </w:rPr>
            <w:t>لحق في التنمية</w:t>
          </w:r>
          <w:r w:rsidR="00AF58A7">
            <w:rPr>
              <w:rFonts w:ascii="Traditional Arabic" w:hAnsi="Traditional Arabic" w:hint="cs"/>
              <w:sz w:val="30"/>
              <w:rtl/>
            </w:rPr>
            <w:t>،</w:t>
          </w:r>
          <w:r w:rsidR="00AF58A7" w:rsidRPr="006D3C87">
            <w:rPr>
              <w:rFonts w:ascii="Traditional Arabic" w:hAnsi="Traditional Arabic"/>
              <w:sz w:val="30"/>
              <w:rtl/>
            </w:rPr>
            <w:t xml:space="preserve"> و</w:t>
          </w:r>
          <w:r w:rsidR="00AF58A7">
            <w:rPr>
              <w:rFonts w:ascii="Traditional Arabic" w:hAnsi="Traditional Arabic" w:hint="cs"/>
              <w:sz w:val="30"/>
              <w:rtl/>
            </w:rPr>
            <w:t>ل</w:t>
          </w:r>
          <w:r w:rsidR="00AF58A7">
            <w:rPr>
              <w:rFonts w:ascii="Traditional Arabic" w:hAnsi="Traditional Arabic"/>
              <w:sz w:val="30"/>
              <w:rtl/>
            </w:rPr>
            <w:t>معايير العمل الدولية</w:t>
          </w:r>
          <w:r w:rsidR="00AF58A7">
            <w:rPr>
              <w:rFonts w:ascii="Traditional Arabic" w:hAnsi="Traditional Arabic" w:hint="cs"/>
              <w:sz w:val="30"/>
              <w:rtl/>
            </w:rPr>
            <w:t>؛ و</w:t>
          </w:r>
          <w:r w:rsidR="00AF58A7">
            <w:rPr>
              <w:rFonts w:ascii="Traditional Arabic" w:hAnsi="Traditional Arabic"/>
              <w:sz w:val="30"/>
              <w:rtl/>
            </w:rPr>
            <w:t>تكم</w:t>
          </w:r>
          <w:r w:rsidR="00AF58A7">
            <w:rPr>
              <w:rFonts w:ascii="Traditional Arabic" w:hAnsi="Traditional Arabic" w:hint="cs"/>
              <w:sz w:val="30"/>
              <w:rtl/>
            </w:rPr>
            <w:t>ّ</w:t>
          </w:r>
          <w:r w:rsidR="00AF58A7">
            <w:rPr>
              <w:rFonts w:ascii="Traditional Arabic" w:hAnsi="Traditional Arabic"/>
              <w:sz w:val="30"/>
              <w:rtl/>
            </w:rPr>
            <w:t>ل</w:t>
          </w:r>
          <w:r w:rsidR="00AF58A7">
            <w:rPr>
              <w:rFonts w:ascii="Traditional Arabic" w:hAnsi="Traditional Arabic" w:hint="cs"/>
              <w:sz w:val="30"/>
              <w:rtl/>
            </w:rPr>
            <w:t xml:space="preserve"> هذه الحقوقَ </w:t>
          </w:r>
          <w:r w:rsidR="00AF58A7" w:rsidRPr="006D3C87">
            <w:rPr>
              <w:rFonts w:ascii="Traditional Arabic" w:hAnsi="Traditional Arabic"/>
              <w:sz w:val="30"/>
              <w:rtl/>
            </w:rPr>
            <w:t>مسؤوليات أخرى ناشئة عن الالتزامات الطوعية ال</w:t>
          </w:r>
          <w:r w:rsidR="00AF58A7">
            <w:rPr>
              <w:rFonts w:ascii="Traditional Arabic" w:hAnsi="Traditional Arabic" w:hint="cs"/>
              <w:sz w:val="30"/>
              <w:rtl/>
            </w:rPr>
            <w:t xml:space="preserve">تي تأخذها الدول على عاتقها </w:t>
          </w:r>
          <w:r w:rsidR="00AF58A7" w:rsidRPr="006D3C87">
            <w:rPr>
              <w:rFonts w:ascii="Traditional Arabic" w:hAnsi="Traditional Arabic"/>
              <w:sz w:val="30"/>
              <w:rtl/>
            </w:rPr>
            <w:t xml:space="preserve">في مجالات </w:t>
          </w:r>
          <w:r w:rsidR="00AF58A7">
            <w:rPr>
              <w:rFonts w:ascii="Traditional Arabic" w:hAnsi="Traditional Arabic" w:hint="cs"/>
              <w:sz w:val="30"/>
              <w:rtl/>
            </w:rPr>
            <w:t>ذات صلة</w:t>
          </w:r>
          <w:r w:rsidR="00AF58A7" w:rsidRPr="006D3C87">
            <w:rPr>
              <w:rFonts w:ascii="Traditional Arabic" w:hAnsi="Traditional Arabic"/>
              <w:sz w:val="30"/>
              <w:rtl/>
            </w:rPr>
            <w:t xml:space="preserve"> على الصعيد الثنائي والمتعدد الأطراف والإقليمي والدولي.</w:t>
          </w:r>
          <w:r w:rsidR="003E1D2A">
            <w:t>‬</w:t>
          </w:r>
          <w:r w:rsidR="00E53D48">
            <w:t>‬</w:t>
          </w:r>
          <w:r w:rsidR="00E53D48">
            <w:t>‬</w:t>
          </w:r>
          <w:r>
            <w:t>‬</w:t>
          </w:r>
          <w:r>
            <w:t>‬</w:t>
          </w:r>
        </w:dir>
      </w:dir>
    </w:p>
    <w:p w:rsidR="00AF58A7" w:rsidRPr="00C5652D" w:rsidRDefault="00E87EE6" w:rsidP="00E87EE6">
      <w:pPr>
        <w:pStyle w:val="H23GA"/>
      </w:pPr>
      <w:r>
        <w:rPr>
          <w:rFonts w:hint="cs"/>
          <w:rtl/>
        </w:rPr>
        <w:tab/>
      </w:r>
      <w:r>
        <w:rPr>
          <w:rFonts w:hint="cs"/>
          <w:rtl/>
        </w:rPr>
        <w:tab/>
      </w:r>
      <w:dir w:val="rtl">
        <w:r w:rsidR="00AF58A7" w:rsidRPr="00C5652D">
          <w:rPr>
            <w:rtl/>
          </w:rPr>
          <w:t>المادة 5</w:t>
        </w:r>
        <w:r w:rsidR="00AF58A7">
          <w:t>‬</w:t>
        </w:r>
        <w:r w:rsidR="003E1D2A">
          <w:t>‬</w:t>
        </w:r>
        <w:r w:rsidR="00E53D48">
          <w:t>‬</w:t>
        </w:r>
        <w:r w:rsidR="0021092F">
          <w:t>‬</w:t>
        </w:r>
      </w:dir>
    </w:p>
    <w:p w:rsidR="00AF58A7" w:rsidRPr="006D3C87" w:rsidRDefault="00AF58A7" w:rsidP="00AF58A7">
      <w:pPr>
        <w:pStyle w:val="SingleTxtGA"/>
        <w:rPr>
          <w:rFonts w:ascii="Traditional Arabic" w:hAnsi="Traditional Arabic"/>
          <w:sz w:val="30"/>
        </w:rPr>
      </w:pPr>
      <w:r w:rsidRPr="00E87EE6">
        <w:rPr>
          <w:rFonts w:ascii="Traditional Arabic" w:hAnsi="Traditional Arabic" w:hint="cs"/>
          <w:sz w:val="30"/>
          <w:rtl/>
        </w:rPr>
        <w:tab/>
        <w:t>للشعوب وا</w:t>
      </w:r>
      <w:r w:rsidRPr="00E87EE6">
        <w:rPr>
          <w:rFonts w:ascii="Traditional Arabic" w:hAnsi="Traditional Arabic"/>
          <w:sz w:val="30"/>
          <w:rtl/>
        </w:rPr>
        <w:t>لأفراد</w:t>
      </w:r>
      <w:r w:rsidRPr="00E87EE6">
        <w:rPr>
          <w:rFonts w:ascii="Traditional Arabic" w:hAnsi="Traditional Arabic" w:hint="cs"/>
          <w:sz w:val="30"/>
          <w:rtl/>
        </w:rPr>
        <w:t>،</w:t>
      </w:r>
      <w:r w:rsidRPr="00E87EE6">
        <w:rPr>
          <w:rFonts w:ascii="Traditional Arabic" w:hAnsi="Traditional Arabic"/>
          <w:sz w:val="30"/>
          <w:rtl/>
        </w:rPr>
        <w:t xml:space="preserve"> بغض النظر عن عرق</w:t>
      </w:r>
      <w:r w:rsidRPr="00E87EE6">
        <w:rPr>
          <w:rFonts w:ascii="Traditional Arabic" w:hAnsi="Traditional Arabic" w:hint="cs"/>
          <w:sz w:val="30"/>
          <w:rtl/>
        </w:rPr>
        <w:t>هم</w:t>
      </w:r>
      <w:r w:rsidRPr="00E87EE6">
        <w:rPr>
          <w:rFonts w:ascii="Traditional Arabic" w:hAnsi="Traditional Arabic"/>
          <w:sz w:val="30"/>
          <w:rtl/>
        </w:rPr>
        <w:t>، أو لون</w:t>
      </w:r>
      <w:r w:rsidRPr="00E87EE6">
        <w:rPr>
          <w:rFonts w:ascii="Traditional Arabic" w:hAnsi="Traditional Arabic" w:hint="cs"/>
          <w:sz w:val="30"/>
          <w:rtl/>
        </w:rPr>
        <w:t>هم</w:t>
      </w:r>
      <w:r w:rsidRPr="00E87EE6">
        <w:rPr>
          <w:rFonts w:ascii="Traditional Arabic" w:hAnsi="Traditional Arabic"/>
          <w:sz w:val="30"/>
          <w:rtl/>
        </w:rPr>
        <w:t xml:space="preserve">، أو </w:t>
      </w:r>
      <w:r w:rsidRPr="00E87EE6">
        <w:rPr>
          <w:rFonts w:ascii="Traditional Arabic" w:hAnsi="Traditional Arabic" w:hint="cs"/>
          <w:sz w:val="30"/>
          <w:rtl/>
        </w:rPr>
        <w:t>ج</w:t>
      </w:r>
      <w:r w:rsidRPr="00E87EE6">
        <w:rPr>
          <w:rFonts w:ascii="Traditional Arabic" w:hAnsi="Traditional Arabic"/>
          <w:sz w:val="30"/>
          <w:rtl/>
        </w:rPr>
        <w:t>نس</w:t>
      </w:r>
      <w:r w:rsidRPr="00E87EE6">
        <w:rPr>
          <w:rFonts w:ascii="Traditional Arabic" w:hAnsi="Traditional Arabic" w:hint="cs"/>
          <w:sz w:val="30"/>
          <w:rtl/>
        </w:rPr>
        <w:t>هم</w:t>
      </w:r>
      <w:r w:rsidRPr="00E87EE6">
        <w:rPr>
          <w:rFonts w:ascii="Traditional Arabic" w:hAnsi="Traditional Arabic"/>
          <w:sz w:val="30"/>
          <w:rtl/>
        </w:rPr>
        <w:t>، أو لغ</w:t>
      </w:r>
      <w:r w:rsidRPr="00E87EE6">
        <w:rPr>
          <w:rFonts w:ascii="Traditional Arabic" w:hAnsi="Traditional Arabic" w:hint="cs"/>
          <w:sz w:val="30"/>
          <w:rtl/>
        </w:rPr>
        <w:t>تهم</w:t>
      </w:r>
      <w:r w:rsidRPr="00E87EE6">
        <w:rPr>
          <w:rFonts w:ascii="Traditional Arabic" w:hAnsi="Traditional Arabic"/>
          <w:sz w:val="30"/>
          <w:rtl/>
        </w:rPr>
        <w:t>، أو دين</w:t>
      </w:r>
      <w:r w:rsidRPr="00E87EE6">
        <w:rPr>
          <w:rFonts w:ascii="Traditional Arabic" w:hAnsi="Traditional Arabic" w:hint="cs"/>
          <w:sz w:val="30"/>
          <w:rtl/>
        </w:rPr>
        <w:t>هم</w:t>
      </w:r>
      <w:r w:rsidRPr="00E87EE6">
        <w:rPr>
          <w:rFonts w:ascii="Traditional Arabic" w:hAnsi="Traditional Arabic"/>
          <w:sz w:val="30"/>
          <w:rtl/>
        </w:rPr>
        <w:t>، أو رأي</w:t>
      </w:r>
      <w:r w:rsidRPr="00E87EE6">
        <w:rPr>
          <w:rFonts w:ascii="Traditional Arabic" w:hAnsi="Traditional Arabic" w:hint="cs"/>
          <w:sz w:val="30"/>
          <w:rtl/>
        </w:rPr>
        <w:t>هم</w:t>
      </w:r>
      <w:r w:rsidRPr="00E87EE6">
        <w:rPr>
          <w:rFonts w:ascii="Traditional Arabic" w:hAnsi="Traditional Arabic"/>
          <w:sz w:val="30"/>
          <w:rtl/>
        </w:rPr>
        <w:t xml:space="preserve"> السياسي أو غيره، أو أصل</w:t>
      </w:r>
      <w:r w:rsidRPr="00E87EE6">
        <w:rPr>
          <w:rFonts w:ascii="Traditional Arabic" w:hAnsi="Traditional Arabic" w:hint="cs"/>
          <w:sz w:val="30"/>
          <w:rtl/>
        </w:rPr>
        <w:t>هم</w:t>
      </w:r>
      <w:r w:rsidRPr="00E87EE6">
        <w:rPr>
          <w:rFonts w:ascii="Traditional Arabic" w:hAnsi="Traditional Arabic"/>
          <w:sz w:val="30"/>
          <w:rtl/>
        </w:rPr>
        <w:t xml:space="preserve"> الوطني أو الاجتماعي</w:t>
      </w:r>
      <w:r w:rsidRPr="00E87EE6">
        <w:rPr>
          <w:rFonts w:ascii="Traditional Arabic" w:hAnsi="Traditional Arabic" w:hint="cs"/>
          <w:sz w:val="30"/>
          <w:rtl/>
        </w:rPr>
        <w:t>،</w:t>
      </w:r>
      <w:r w:rsidRPr="00E87EE6">
        <w:rPr>
          <w:rFonts w:ascii="Traditional Arabic" w:hAnsi="Traditional Arabic"/>
          <w:sz w:val="30"/>
          <w:rtl/>
        </w:rPr>
        <w:t xml:space="preserve"> أو ملكي</w:t>
      </w:r>
      <w:r w:rsidRPr="00E87EE6">
        <w:rPr>
          <w:rFonts w:ascii="Traditional Arabic" w:hAnsi="Traditional Arabic" w:hint="cs"/>
          <w:sz w:val="30"/>
          <w:rtl/>
        </w:rPr>
        <w:t>تهم،</w:t>
      </w:r>
      <w:r w:rsidRPr="00E87EE6">
        <w:rPr>
          <w:rFonts w:ascii="Traditional Arabic" w:hAnsi="Traditional Arabic"/>
          <w:sz w:val="30"/>
          <w:rtl/>
        </w:rPr>
        <w:t xml:space="preserve"> أو </w:t>
      </w:r>
      <w:r w:rsidRPr="00E87EE6">
        <w:rPr>
          <w:rFonts w:ascii="Traditional Arabic" w:hAnsi="Traditional Arabic" w:hint="cs"/>
          <w:sz w:val="30"/>
          <w:rtl/>
        </w:rPr>
        <w:t>م</w:t>
      </w:r>
      <w:r w:rsidRPr="00E87EE6">
        <w:rPr>
          <w:rFonts w:ascii="Traditional Arabic" w:hAnsi="Traditional Arabic"/>
          <w:sz w:val="30"/>
          <w:rtl/>
        </w:rPr>
        <w:t>ولد</w:t>
      </w:r>
      <w:r w:rsidRPr="00E87EE6">
        <w:rPr>
          <w:rFonts w:ascii="Traditional Arabic" w:hAnsi="Traditional Arabic" w:hint="cs"/>
          <w:sz w:val="30"/>
          <w:rtl/>
        </w:rPr>
        <w:t xml:space="preserve">هم، </w:t>
      </w:r>
      <w:r w:rsidRPr="00E87EE6">
        <w:rPr>
          <w:rFonts w:ascii="Traditional Arabic" w:hAnsi="Traditional Arabic"/>
          <w:sz w:val="30"/>
          <w:rtl/>
        </w:rPr>
        <w:t>أو إعاق</w:t>
      </w:r>
      <w:r w:rsidRPr="00E87EE6">
        <w:rPr>
          <w:rFonts w:ascii="Traditional Arabic" w:hAnsi="Traditional Arabic" w:hint="cs"/>
          <w:sz w:val="30"/>
          <w:rtl/>
        </w:rPr>
        <w:t>تهم،</w:t>
      </w:r>
      <w:r w:rsidRPr="00E87EE6">
        <w:rPr>
          <w:rFonts w:ascii="Traditional Arabic" w:hAnsi="Traditional Arabic"/>
          <w:sz w:val="30"/>
          <w:rtl/>
        </w:rPr>
        <w:t xml:space="preserve"> أو أي وضع آخر</w:t>
      </w:r>
      <w:r w:rsidRPr="00E87EE6">
        <w:rPr>
          <w:rFonts w:ascii="Traditional Arabic" w:hAnsi="Traditional Arabic" w:hint="cs"/>
          <w:sz w:val="30"/>
          <w:rtl/>
        </w:rPr>
        <w:t xml:space="preserve">، </w:t>
      </w:r>
      <w:r w:rsidRPr="00E87EE6">
        <w:rPr>
          <w:rFonts w:ascii="Traditional Arabic" w:hAnsi="Traditional Arabic"/>
          <w:sz w:val="30"/>
          <w:rtl/>
        </w:rPr>
        <w:t>الحق</w:t>
      </w:r>
      <w:r w:rsidRPr="00E87EE6">
        <w:rPr>
          <w:rFonts w:ascii="Traditional Arabic" w:hAnsi="Traditional Arabic" w:hint="cs"/>
          <w:sz w:val="30"/>
          <w:rtl/>
        </w:rPr>
        <w:t>ُّ</w:t>
      </w:r>
      <w:r w:rsidRPr="00E87EE6">
        <w:rPr>
          <w:rFonts w:ascii="Traditional Arabic" w:hAnsi="Traditional Arabic"/>
          <w:sz w:val="30"/>
          <w:rtl/>
        </w:rPr>
        <w:t xml:space="preserve">، </w:t>
      </w:r>
      <w:r w:rsidRPr="00E87EE6">
        <w:rPr>
          <w:rFonts w:ascii="Traditional Arabic" w:hAnsi="Traditional Arabic" w:hint="cs"/>
          <w:sz w:val="30"/>
          <w:rtl/>
        </w:rPr>
        <w:t>فرادى</w:t>
      </w:r>
      <w:r w:rsidRPr="00E87EE6">
        <w:rPr>
          <w:rFonts w:ascii="Traditional Arabic" w:hAnsi="Traditional Arabic"/>
          <w:sz w:val="30"/>
          <w:rtl/>
        </w:rPr>
        <w:t xml:space="preserve"> وبالاشتراك مع غيرهم، داخل أو خارج أراضيهم</w:t>
      </w:r>
      <w:r w:rsidRPr="006D3C87">
        <w:rPr>
          <w:rFonts w:ascii="Traditional Arabic" w:hAnsi="Traditional Arabic"/>
          <w:sz w:val="30"/>
          <w:rtl/>
        </w:rPr>
        <w:t xml:space="preserve"> وحدودهم الوطنية، في المطالبة بالحق في التضامن الدولي، </w:t>
      </w:r>
      <w:r>
        <w:rPr>
          <w:rFonts w:ascii="Traditional Arabic" w:hAnsi="Traditional Arabic" w:hint="cs"/>
          <w:sz w:val="30"/>
          <w:rtl/>
        </w:rPr>
        <w:t>ويُخَص بالذكر</w:t>
      </w:r>
      <w:r w:rsidRPr="006D3C87">
        <w:rPr>
          <w:rFonts w:ascii="Traditional Arabic" w:hAnsi="Traditional Arabic"/>
          <w:sz w:val="30"/>
          <w:rtl/>
        </w:rPr>
        <w:t xml:space="preserve"> الشعوب الأصلية، والأقليات، والمهاجر</w:t>
      </w:r>
      <w:r>
        <w:rPr>
          <w:rFonts w:ascii="Traditional Arabic" w:hAnsi="Traditional Arabic" w:hint="cs"/>
          <w:sz w:val="30"/>
          <w:rtl/>
        </w:rPr>
        <w:t>و</w:t>
      </w:r>
      <w:r w:rsidRPr="006D3C87">
        <w:rPr>
          <w:rFonts w:ascii="Traditional Arabic" w:hAnsi="Traditional Arabic"/>
          <w:sz w:val="30"/>
          <w:rtl/>
        </w:rPr>
        <w:t>ن، واللاجئ</w:t>
      </w:r>
      <w:r>
        <w:rPr>
          <w:rFonts w:ascii="Traditional Arabic" w:hAnsi="Traditional Arabic" w:hint="cs"/>
          <w:sz w:val="30"/>
          <w:rtl/>
        </w:rPr>
        <w:t>و</w:t>
      </w:r>
      <w:r w:rsidRPr="006D3C87">
        <w:rPr>
          <w:rFonts w:ascii="Traditional Arabic" w:hAnsi="Traditional Arabic"/>
          <w:sz w:val="30"/>
          <w:rtl/>
        </w:rPr>
        <w:t>ن، والمجموعات الأخرى، مثل جماعات المجتمع المدني، والمنظمات الأخرى.</w:t>
      </w:r>
      <w:r w:rsidRPr="006D3C87">
        <w:rPr>
          <w:rFonts w:ascii="Traditional Arabic" w:hAnsi="Traditional Arabic" w:cs="Arial"/>
          <w:sz w:val="30"/>
          <w:rtl/>
        </w:rPr>
        <w:t>‬</w:t>
      </w:r>
      <w:r w:rsidRPr="006D3C87">
        <w:rPr>
          <w:rFonts w:ascii="Traditional Arabic" w:hAnsi="Traditional Arabic" w:cs="Arial"/>
          <w:sz w:val="30"/>
          <w:rtl/>
        </w:rPr>
        <w:t>‬</w:t>
      </w:r>
      <w:r w:rsidRPr="006D3C87">
        <w:rPr>
          <w:rFonts w:ascii="Traditional Arabic" w:hAnsi="Traditional Arabic"/>
          <w:sz w:val="30"/>
          <w:rtl/>
        </w:rPr>
        <w:t xml:space="preserve"> </w:t>
      </w:r>
    </w:p>
    <w:p w:rsidR="00AF58A7" w:rsidRPr="00C5652D" w:rsidRDefault="00E87EE6" w:rsidP="00E87EE6">
      <w:pPr>
        <w:pStyle w:val="H23GA"/>
      </w:pPr>
      <w:r>
        <w:rPr>
          <w:rFonts w:hint="cs"/>
          <w:rtl/>
        </w:rPr>
        <w:tab/>
      </w:r>
      <w:r>
        <w:rPr>
          <w:rFonts w:hint="cs"/>
          <w:rtl/>
        </w:rPr>
        <w:tab/>
      </w:r>
      <w:dir w:val="rtl">
        <w:r w:rsidR="00AF58A7" w:rsidRPr="00C5652D">
          <w:rPr>
            <w:rtl/>
          </w:rPr>
          <w:t>المادة 6</w:t>
        </w:r>
        <w:r w:rsidR="00AF58A7">
          <w:t>‬</w:t>
        </w:r>
        <w:r w:rsidR="003E1D2A">
          <w:t>‬</w:t>
        </w:r>
        <w:r w:rsidR="00E53D48">
          <w:t>‬</w:t>
        </w:r>
        <w:r w:rsidR="0021092F">
          <w:t>‬</w:t>
        </w: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١-</w:t>
          </w:r>
          <w:r w:rsidR="00AF58A7" w:rsidRPr="006D3C87">
            <w:rPr>
              <w:rFonts w:ascii="Traditional Arabic" w:hAnsi="Traditional Arabic"/>
              <w:sz w:val="30"/>
              <w:rtl/>
            </w:rPr>
            <w:tab/>
            <w:t xml:space="preserve">على جميع الدول، سواء تصرفت </w:t>
          </w:r>
          <w:r w:rsidR="00AF58A7">
            <w:rPr>
              <w:rFonts w:ascii="Traditional Arabic" w:hAnsi="Traditional Arabic" w:hint="cs"/>
              <w:sz w:val="30"/>
              <w:rtl/>
            </w:rPr>
            <w:t>بمفردها</w:t>
          </w:r>
          <w:r w:rsidR="00AF58A7" w:rsidRPr="006D3C87">
            <w:rPr>
              <w:rFonts w:ascii="Traditional Arabic" w:hAnsi="Traditional Arabic"/>
              <w:sz w:val="30"/>
              <w:rtl/>
            </w:rPr>
            <w:t xml:space="preserve"> أو جماع</w:t>
          </w:r>
          <w:r w:rsidR="00AF58A7">
            <w:rPr>
              <w:rFonts w:ascii="Traditional Arabic" w:hAnsi="Traditional Arabic" w:hint="cs"/>
              <w:sz w:val="30"/>
              <w:rtl/>
            </w:rPr>
            <w:t>ةً</w:t>
          </w:r>
          <w:r w:rsidR="00AF58A7" w:rsidRPr="006D3C87">
            <w:rPr>
              <w:rFonts w:ascii="Traditional Arabic" w:hAnsi="Traditional Arabic"/>
              <w:sz w:val="30"/>
              <w:rtl/>
            </w:rPr>
            <w:t xml:space="preserve">، </w:t>
          </w:r>
          <w:r w:rsidR="00AF58A7">
            <w:rPr>
              <w:rFonts w:ascii="Traditional Arabic" w:hAnsi="Traditional Arabic" w:hint="cs"/>
              <w:sz w:val="30"/>
              <w:rtl/>
            </w:rPr>
            <w:t>وحتى بواسطة</w:t>
          </w:r>
          <w:r w:rsidR="00AF58A7" w:rsidRPr="006D3C87">
            <w:rPr>
              <w:rFonts w:ascii="Traditional Arabic" w:hAnsi="Traditional Arabic"/>
              <w:sz w:val="30"/>
              <w:rtl/>
            </w:rPr>
            <w:t xml:space="preserve"> المنظمات الدولية أو الإقليمية التي </w:t>
          </w:r>
          <w:r w:rsidR="00AF58A7">
            <w:rPr>
              <w:rFonts w:ascii="Traditional Arabic" w:hAnsi="Traditional Arabic" w:hint="cs"/>
              <w:sz w:val="30"/>
              <w:rtl/>
            </w:rPr>
            <w:t>هي أعضاء فيها</w:t>
          </w:r>
          <w:r w:rsidR="00AF58A7" w:rsidRPr="006D3C87">
            <w:rPr>
              <w:rFonts w:ascii="Traditional Arabic" w:hAnsi="Traditional Arabic"/>
              <w:sz w:val="30"/>
              <w:rtl/>
            </w:rPr>
            <w:t>، واجب</w:t>
          </w:r>
          <w:r w:rsidR="00AF58A7">
            <w:rPr>
              <w:rFonts w:ascii="Traditional Arabic" w:hAnsi="Traditional Arabic" w:hint="cs"/>
              <w:sz w:val="30"/>
              <w:rtl/>
            </w:rPr>
            <w:t>ٌ</w:t>
          </w:r>
          <w:r w:rsidR="00AF58A7" w:rsidRPr="006D3C87">
            <w:rPr>
              <w:rFonts w:ascii="Traditional Arabic" w:hAnsi="Traditional Arabic"/>
              <w:sz w:val="30"/>
              <w:rtl/>
            </w:rPr>
            <w:t xml:space="preserve"> أساسي </w:t>
          </w:r>
          <w:r w:rsidR="00AF58A7">
            <w:rPr>
              <w:rFonts w:ascii="Traditional Arabic" w:hAnsi="Traditional Arabic" w:hint="cs"/>
              <w:sz w:val="30"/>
              <w:rtl/>
            </w:rPr>
            <w:t xml:space="preserve">في </w:t>
          </w:r>
          <w:r w:rsidR="00AF58A7" w:rsidRPr="006D3C87">
            <w:rPr>
              <w:rFonts w:ascii="Traditional Arabic" w:hAnsi="Traditional Arabic"/>
              <w:sz w:val="30"/>
              <w:rtl/>
            </w:rPr>
            <w:t>إعمال الحق في التضامن الدولي.</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sidRPr="006D3C87">
            <w:rPr>
              <w:rFonts w:ascii="Traditional Arabic" w:hAnsi="Traditional Arabic"/>
              <w:sz w:val="30"/>
              <w:rtl/>
            </w:rPr>
            <w:tab/>
            <w:t>وعلى المنظمات الدولية والجهات الفاعلة من غير الدول أيضا</w:t>
          </w:r>
          <w:r w:rsidR="00AF58A7">
            <w:rPr>
              <w:rFonts w:ascii="Traditional Arabic" w:hAnsi="Traditional Arabic" w:hint="cs"/>
              <w:sz w:val="30"/>
              <w:rtl/>
            </w:rPr>
            <w:t>ً</w:t>
          </w:r>
          <w:r w:rsidR="00AF58A7" w:rsidRPr="006D3C87">
            <w:rPr>
              <w:rFonts w:ascii="Traditional Arabic" w:hAnsi="Traditional Arabic"/>
              <w:sz w:val="30"/>
              <w:rtl/>
            </w:rPr>
            <w:t xml:space="preserve"> واجب احترام الحق في التضامن الدولي، لا سيما في الحالات التي </w:t>
          </w:r>
          <w:r w:rsidR="00AF58A7">
            <w:rPr>
              <w:rFonts w:ascii="Traditional Arabic" w:hAnsi="Traditional Arabic" w:hint="cs"/>
              <w:sz w:val="30"/>
              <w:rtl/>
            </w:rPr>
            <w:t>تقع على عاتق هؤلاء</w:t>
          </w:r>
          <w:r w:rsidR="00AF58A7" w:rsidRPr="006D3C87">
            <w:rPr>
              <w:rFonts w:ascii="Traditional Arabic" w:hAnsi="Traditional Arabic"/>
              <w:sz w:val="30"/>
              <w:rtl/>
            </w:rPr>
            <w:t xml:space="preserve"> الفاعل</w:t>
          </w:r>
          <w:r w:rsidR="00AF58A7">
            <w:rPr>
              <w:rFonts w:ascii="Traditional Arabic" w:hAnsi="Traditional Arabic" w:hint="cs"/>
              <w:sz w:val="30"/>
              <w:rtl/>
            </w:rPr>
            <w:t>ين</w:t>
          </w:r>
          <w:r w:rsidR="00AF58A7" w:rsidRPr="006D3C87">
            <w:rPr>
              <w:rFonts w:ascii="Traditional Arabic" w:hAnsi="Traditional Arabic"/>
              <w:sz w:val="30"/>
              <w:rtl/>
            </w:rPr>
            <w:t xml:space="preserve"> </w:t>
          </w:r>
          <w:r w:rsidR="00AF58A7">
            <w:rPr>
              <w:rFonts w:ascii="Traditional Arabic" w:hAnsi="Traditional Arabic" w:hint="cs"/>
              <w:sz w:val="30"/>
              <w:rtl/>
            </w:rPr>
            <w:t xml:space="preserve">فيها </w:t>
          </w:r>
          <w:r w:rsidR="00AF58A7" w:rsidRPr="006D3C87">
            <w:rPr>
              <w:rFonts w:ascii="Traditional Arabic" w:hAnsi="Traditional Arabic"/>
              <w:sz w:val="30"/>
              <w:rtl/>
            </w:rPr>
            <w:t>مسؤوليات مماثلة ومكم</w:t>
          </w:r>
          <w:r w:rsidR="00AF58A7">
            <w:rPr>
              <w:rFonts w:ascii="Traditional Arabic" w:hAnsi="Traditional Arabic" w:hint="cs"/>
              <w:sz w:val="30"/>
              <w:rtl/>
            </w:rPr>
            <w:t>ّ</w:t>
          </w:r>
          <w:r w:rsidR="00AF58A7" w:rsidRPr="006D3C87">
            <w:rPr>
              <w:rFonts w:ascii="Traditional Arabic" w:hAnsi="Traditional Arabic"/>
              <w:sz w:val="30"/>
              <w:rtl/>
            </w:rPr>
            <w:t>لة لواجبات الدول.</w:t>
          </w:r>
          <w:r w:rsidR="003E1D2A">
            <w:t>‬</w:t>
          </w:r>
          <w:r w:rsidR="00E53D48">
            <w:t>‬</w:t>
          </w:r>
          <w:r w:rsidR="00E53D48">
            <w:t>‬</w:t>
          </w:r>
          <w:r>
            <w:t>‬</w:t>
          </w:r>
          <w:r>
            <w:t>‬</w:t>
          </w:r>
        </w:dir>
      </w:dir>
    </w:p>
    <w:p w:rsidR="00AF58A7" w:rsidRPr="00E87EE6" w:rsidRDefault="00E87EE6" w:rsidP="00E87EE6">
      <w:pPr>
        <w:pStyle w:val="H4GA"/>
        <w:rPr>
          <w:b/>
          <w:bCs/>
        </w:rPr>
      </w:pPr>
      <w:r w:rsidRPr="00E87EE6">
        <w:rPr>
          <w:rFonts w:hint="cs"/>
          <w:b/>
          <w:bCs/>
          <w:rtl/>
        </w:rPr>
        <w:tab/>
      </w:r>
      <w:r w:rsidRPr="00E87EE6">
        <w:rPr>
          <w:rFonts w:hint="cs"/>
          <w:b/>
          <w:bCs/>
          <w:rtl/>
        </w:rPr>
        <w:tab/>
      </w:r>
      <w:r w:rsidR="00AF58A7" w:rsidRPr="00E87EE6">
        <w:rPr>
          <w:b/>
          <w:bCs/>
          <w:rtl/>
        </w:rPr>
        <w:t>الجزء الثالث</w:t>
      </w:r>
      <w:r w:rsidRPr="00E87EE6">
        <w:rPr>
          <w:rFonts w:hint="cs"/>
          <w:b/>
          <w:bCs/>
          <w:rtl/>
        </w:rPr>
        <w:t xml:space="preserve"> </w:t>
      </w:r>
      <w:r w:rsidR="00AF58A7" w:rsidRPr="00E87EE6">
        <w:rPr>
          <w:rFonts w:hint="cs"/>
          <w:b/>
          <w:bCs/>
          <w:rtl/>
        </w:rPr>
        <w:t xml:space="preserve">- </w:t>
      </w:r>
      <w:r w:rsidR="00AF58A7" w:rsidRPr="00E87EE6">
        <w:rPr>
          <w:b/>
          <w:bCs/>
          <w:rtl/>
        </w:rPr>
        <w:t>إعمال الحق في التضامن الدولي</w:t>
      </w:r>
    </w:p>
    <w:p w:rsidR="00AF58A7" w:rsidRPr="008055D4" w:rsidRDefault="00E87EE6" w:rsidP="00E87EE6">
      <w:pPr>
        <w:pStyle w:val="H23GA"/>
      </w:pPr>
      <w:r>
        <w:rPr>
          <w:rFonts w:hint="cs"/>
          <w:rtl/>
        </w:rPr>
        <w:tab/>
      </w:r>
      <w:r>
        <w:rPr>
          <w:rFonts w:hint="cs"/>
          <w:rtl/>
        </w:rPr>
        <w:tab/>
      </w:r>
      <w:dir w:val="rtl">
        <w:r w:rsidR="00AF58A7" w:rsidRPr="008055D4">
          <w:rPr>
            <w:rtl/>
          </w:rPr>
          <w:t>المادة 7</w:t>
        </w:r>
        <w:r w:rsidR="00AF58A7">
          <w:t>‬</w:t>
        </w:r>
        <w:r w:rsidR="003E1D2A">
          <w:t>‬</w:t>
        </w:r>
        <w:r w:rsidR="00E53D48">
          <w:t>‬</w:t>
        </w:r>
        <w:r w:rsidR="0021092F">
          <w:t>‬</w:t>
        </w:r>
      </w:dir>
    </w:p>
    <w:p w:rsidR="00AF58A7" w:rsidRPr="006D3C87" w:rsidRDefault="0021092F" w:rsidP="00AF58A7">
      <w:pPr>
        <w:pStyle w:val="SingleTxtGA"/>
        <w:rPr>
          <w:rFonts w:ascii="Traditional Arabic" w:hAnsi="Traditional Arabic"/>
          <w:sz w:val="30"/>
        </w:rPr>
      </w:pPr>
      <w:dir w:val="rtl">
        <w:dir w:val="rtl">
          <w:r w:rsidR="00AF58A7" w:rsidRPr="006D3C87">
            <w:rPr>
              <w:rFonts w:ascii="Traditional Arabic" w:hAnsi="Traditional Arabic"/>
              <w:sz w:val="30"/>
              <w:rtl/>
            </w:rPr>
            <w:t>١-</w:t>
          </w:r>
          <w:r w:rsidR="00AF58A7" w:rsidRPr="006D3C87">
            <w:rPr>
              <w:rFonts w:ascii="Traditional Arabic" w:hAnsi="Traditional Arabic"/>
              <w:sz w:val="30"/>
              <w:rtl/>
            </w:rPr>
            <w:tab/>
          </w:r>
          <w:r w:rsidR="00AF58A7">
            <w:rPr>
              <w:rFonts w:ascii="Traditional Arabic" w:hAnsi="Traditional Arabic" w:hint="cs"/>
              <w:sz w:val="30"/>
              <w:rtl/>
            </w:rPr>
            <w:t>على</w:t>
          </w:r>
          <w:r w:rsidR="00AF58A7" w:rsidRPr="006D3C87">
            <w:rPr>
              <w:rFonts w:ascii="Traditional Arabic" w:hAnsi="Traditional Arabic"/>
              <w:sz w:val="30"/>
              <w:rtl/>
            </w:rPr>
            <w:t xml:space="preserve"> الدول </w:t>
          </w:r>
          <w:r w:rsidR="00AF58A7">
            <w:rPr>
              <w:rFonts w:ascii="Traditional Arabic" w:hAnsi="Traditional Arabic" w:hint="cs"/>
              <w:sz w:val="30"/>
              <w:rtl/>
            </w:rPr>
            <w:t xml:space="preserve">أن تتعاون </w:t>
          </w:r>
          <w:r w:rsidR="00AF58A7" w:rsidRPr="006D3C87">
            <w:rPr>
              <w:rFonts w:ascii="Traditional Arabic" w:hAnsi="Traditional Arabic"/>
              <w:sz w:val="30"/>
              <w:rtl/>
            </w:rPr>
            <w:t xml:space="preserve">مع بعضها البعض ومع الجهات الفاعلة من غير الدول </w:t>
          </w:r>
          <w:r w:rsidR="00AF58A7">
            <w:rPr>
              <w:rFonts w:ascii="Traditional Arabic" w:hAnsi="Traditional Arabic" w:hint="cs"/>
              <w:sz w:val="30"/>
              <w:rtl/>
            </w:rPr>
            <w:t>على</w:t>
          </w:r>
          <w:r w:rsidR="00AF58A7" w:rsidRPr="006D3C87">
            <w:rPr>
              <w:rFonts w:ascii="Traditional Arabic" w:hAnsi="Traditional Arabic"/>
              <w:sz w:val="30"/>
              <w:rtl/>
            </w:rPr>
            <w:t xml:space="preserve"> تعزيز العمل الجماعي تصديا</w:t>
          </w:r>
          <w:r w:rsidR="00AF58A7">
            <w:rPr>
              <w:rFonts w:ascii="Traditional Arabic" w:hAnsi="Traditional Arabic" w:hint="cs"/>
              <w:sz w:val="30"/>
              <w:rtl/>
            </w:rPr>
            <w:t>ً</w:t>
          </w:r>
          <w:r w:rsidR="00AF58A7" w:rsidRPr="006D3C87">
            <w:rPr>
              <w:rFonts w:ascii="Traditional Arabic" w:hAnsi="Traditional Arabic"/>
              <w:sz w:val="30"/>
              <w:rtl/>
            </w:rPr>
            <w:t xml:space="preserve"> للفقر، والجوع، والأمية، والصراعات العنيفة، والتمييز بين الجنسين، والوفيات التي يمكن </w:t>
          </w:r>
          <w:r w:rsidR="00AF58A7">
            <w:rPr>
              <w:rFonts w:ascii="Traditional Arabic" w:hAnsi="Traditional Arabic" w:hint="cs"/>
              <w:sz w:val="30"/>
              <w:rtl/>
            </w:rPr>
            <w:t>منع وقوع</w:t>
          </w:r>
          <w:r w:rsidR="00AF58A7" w:rsidRPr="006D3C87">
            <w:rPr>
              <w:rFonts w:ascii="Traditional Arabic" w:hAnsi="Traditional Arabic"/>
              <w:sz w:val="30"/>
              <w:rtl/>
            </w:rPr>
            <w:t>ها، والرق بجميع أشكاله المعاصرة، وت</w:t>
          </w:r>
          <w:r w:rsidR="00AF58A7">
            <w:rPr>
              <w:rFonts w:ascii="Traditional Arabic" w:hAnsi="Traditional Arabic" w:hint="cs"/>
              <w:sz w:val="30"/>
              <w:rtl/>
            </w:rPr>
            <w:t>ُ</w:t>
          </w:r>
          <w:r w:rsidR="00AF58A7" w:rsidRPr="006D3C87">
            <w:rPr>
              <w:rFonts w:ascii="Traditional Arabic" w:hAnsi="Traditional Arabic"/>
              <w:sz w:val="30"/>
              <w:rtl/>
            </w:rPr>
            <w:t>ولي اهتمامها، في جملة أمور، ل</w:t>
          </w:r>
          <w:r w:rsidR="00AF58A7">
            <w:rPr>
              <w:rFonts w:ascii="Traditional Arabic" w:hAnsi="Traditional Arabic"/>
              <w:sz w:val="30"/>
              <w:rtl/>
            </w:rPr>
            <w:t>لترابط بين جميع هذه ال</w:t>
          </w:r>
          <w:r w:rsidR="00AF58A7">
            <w:rPr>
              <w:rFonts w:ascii="Traditional Arabic" w:hAnsi="Traditional Arabic" w:hint="cs"/>
              <w:sz w:val="30"/>
              <w:rtl/>
            </w:rPr>
            <w:t>مشاكل</w:t>
          </w:r>
          <w:r w:rsidR="00AF58A7">
            <w:rPr>
              <w:rFonts w:ascii="Traditional Arabic" w:hAnsi="Traditional Arabic"/>
              <w:sz w:val="30"/>
              <w:rtl/>
            </w:rPr>
            <w:t xml:space="preserve"> و</w:t>
          </w:r>
          <w:r w:rsidR="00AF58A7">
            <w:rPr>
              <w:rFonts w:ascii="Traditional Arabic" w:hAnsi="Traditional Arabic" w:hint="cs"/>
              <w:sz w:val="30"/>
              <w:rtl/>
            </w:rPr>
            <w:t>ل</w:t>
          </w:r>
          <w:r w:rsidR="00AF58A7" w:rsidRPr="006D3C87">
            <w:rPr>
              <w:rFonts w:ascii="Traditional Arabic" w:hAnsi="Traditional Arabic"/>
              <w:sz w:val="30"/>
              <w:rtl/>
            </w:rPr>
            <w:t>طبيعة</w:t>
          </w:r>
          <w:r w:rsidR="00AF58A7">
            <w:rPr>
              <w:rFonts w:ascii="Traditional Arabic" w:hAnsi="Traditional Arabic" w:hint="cs"/>
              <w:sz w:val="30"/>
              <w:rtl/>
            </w:rPr>
            <w:t xml:space="preserve"> التمييز المتداخلة</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sidRPr="006D3C87">
            <w:rPr>
              <w:rFonts w:ascii="Traditional Arabic" w:hAnsi="Traditional Arabic"/>
              <w:sz w:val="30"/>
              <w:rtl/>
            </w:rPr>
            <w:tab/>
          </w:r>
          <w:r w:rsidR="00AF58A7">
            <w:rPr>
              <w:rFonts w:ascii="Traditional Arabic" w:hAnsi="Traditional Arabic" w:hint="cs"/>
              <w:sz w:val="30"/>
              <w:rtl/>
            </w:rPr>
            <w:t>على</w:t>
          </w:r>
          <w:r w:rsidR="00AF58A7" w:rsidRPr="006D3C87">
            <w:rPr>
              <w:rFonts w:ascii="Traditional Arabic" w:hAnsi="Traditional Arabic"/>
              <w:sz w:val="30"/>
              <w:rtl/>
            </w:rPr>
            <w:t xml:space="preserve"> الدول</w:t>
          </w:r>
          <w:r w:rsidR="00AF58A7">
            <w:rPr>
              <w:rFonts w:ascii="Traditional Arabic" w:hAnsi="Traditional Arabic" w:hint="cs"/>
              <w:sz w:val="30"/>
              <w:rtl/>
            </w:rPr>
            <w:t xml:space="preserve"> أن تتّخذ</w:t>
          </w:r>
          <w:r w:rsidR="00AF58A7" w:rsidRPr="006D3C87">
            <w:rPr>
              <w:rFonts w:ascii="Traditional Arabic" w:hAnsi="Traditional Arabic"/>
              <w:sz w:val="30"/>
              <w:rtl/>
            </w:rPr>
            <w:t xml:space="preserve"> جميع التدابير المناسبة من أجل التصدي </w:t>
          </w:r>
          <w:r w:rsidR="00AF58A7">
            <w:rPr>
              <w:rFonts w:ascii="Traditional Arabic" w:hAnsi="Traditional Arabic" w:hint="cs"/>
              <w:sz w:val="30"/>
              <w:rtl/>
            </w:rPr>
            <w:t>للواقع المتمثل في</w:t>
          </w:r>
          <w:r w:rsidR="00AF58A7" w:rsidRPr="006D3C87">
            <w:rPr>
              <w:rFonts w:ascii="Traditional Arabic" w:hAnsi="Traditional Arabic"/>
              <w:sz w:val="30"/>
              <w:rtl/>
            </w:rPr>
            <w:t xml:space="preserve"> أن العديد من</w:t>
          </w:r>
          <w:r w:rsidR="00AF58A7">
            <w:rPr>
              <w:rFonts w:ascii="Traditional Arabic" w:hAnsi="Traditional Arabic"/>
              <w:sz w:val="30"/>
              <w:rtl/>
            </w:rPr>
            <w:t xml:space="preserve"> النساء والفتيات يواجهن حالات </w:t>
          </w:r>
          <w:r w:rsidR="00AF58A7" w:rsidRPr="006D3C87">
            <w:rPr>
              <w:rFonts w:ascii="Traditional Arabic" w:hAnsi="Traditional Arabic"/>
              <w:sz w:val="30"/>
              <w:rtl/>
            </w:rPr>
            <w:t>ضعف وشتى أشكال التمييز والعنف الجنساني.</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٣-</w:t>
          </w:r>
          <w:r w:rsidR="00AF58A7" w:rsidRPr="006D3C87">
            <w:rPr>
              <w:rFonts w:ascii="Traditional Arabic" w:hAnsi="Traditional Arabic"/>
              <w:sz w:val="30"/>
              <w:rtl/>
            </w:rPr>
            <w:tab/>
          </w:r>
          <w:r w:rsidR="00AF58A7">
            <w:rPr>
              <w:rFonts w:ascii="Traditional Arabic" w:hAnsi="Traditional Arabic" w:hint="cs"/>
              <w:sz w:val="30"/>
              <w:rtl/>
            </w:rPr>
            <w:t>على</w:t>
          </w:r>
          <w:r w:rsidR="00AF58A7" w:rsidRPr="006D3C87">
            <w:rPr>
              <w:rFonts w:ascii="Traditional Arabic" w:hAnsi="Traditional Arabic"/>
              <w:sz w:val="30"/>
              <w:rtl/>
            </w:rPr>
            <w:t xml:space="preserve"> الدول </w:t>
          </w:r>
          <w:r w:rsidR="00AF58A7">
            <w:rPr>
              <w:rFonts w:ascii="Traditional Arabic" w:hAnsi="Traditional Arabic" w:hint="cs"/>
              <w:sz w:val="30"/>
              <w:rtl/>
            </w:rPr>
            <w:t>أن تكفل اتساق</w:t>
          </w:r>
          <w:r w:rsidR="00AF58A7" w:rsidRPr="006D3C87">
            <w:rPr>
              <w:rFonts w:ascii="Traditional Arabic" w:hAnsi="Traditional Arabic"/>
              <w:sz w:val="30"/>
              <w:rtl/>
            </w:rPr>
            <w:t xml:space="preserve"> إجراءات ونتائج الاتفاقات والمعايير الدولية تماما</w:t>
          </w:r>
          <w:r w:rsidR="00AF58A7">
            <w:rPr>
              <w:rFonts w:ascii="Traditional Arabic" w:hAnsi="Traditional Arabic" w:hint="cs"/>
              <w:sz w:val="30"/>
              <w:rtl/>
            </w:rPr>
            <w:t>ً</w:t>
          </w:r>
          <w:r w:rsidR="00AF58A7" w:rsidRPr="006D3C87">
            <w:rPr>
              <w:rFonts w:ascii="Traditional Arabic" w:hAnsi="Traditional Arabic"/>
              <w:sz w:val="30"/>
              <w:rtl/>
            </w:rPr>
            <w:t xml:space="preserve"> مع ا</w:t>
          </w:r>
          <w:r w:rsidR="00AF58A7">
            <w:rPr>
              <w:rFonts w:ascii="Traditional Arabic" w:hAnsi="Traditional Arabic"/>
              <w:sz w:val="30"/>
              <w:rtl/>
            </w:rPr>
            <w:t xml:space="preserve">لتزاماتها في مجال حقوق الإنسان </w:t>
          </w:r>
          <w:r w:rsidR="00AF58A7">
            <w:rPr>
              <w:rFonts w:ascii="Traditional Arabic" w:hAnsi="Traditional Arabic" w:hint="cs"/>
              <w:sz w:val="30"/>
              <w:rtl/>
            </w:rPr>
            <w:t>فيما يتعلق</w:t>
          </w:r>
          <w:r w:rsidR="00AF58A7" w:rsidRPr="006D3C87">
            <w:rPr>
              <w:rFonts w:ascii="Traditional Arabic" w:hAnsi="Traditional Arabic"/>
              <w:sz w:val="30"/>
              <w:rtl/>
            </w:rPr>
            <w:t xml:space="preserve"> بالتجارة الدولية، والاستثمار، والتمويل، والضرائب، والتكيف مع تغير المناخ والتخفيف من آثاره، وحماية البيئة، والإغاثة </w:t>
          </w:r>
          <w:r w:rsidR="00AF58A7">
            <w:rPr>
              <w:rFonts w:ascii="Traditional Arabic" w:hAnsi="Traditional Arabic" w:hint="cs"/>
              <w:sz w:val="30"/>
              <w:rtl/>
            </w:rPr>
            <w:t xml:space="preserve">والمساعدة </w:t>
          </w:r>
          <w:r w:rsidR="00AF58A7" w:rsidRPr="006D3C87">
            <w:rPr>
              <w:rFonts w:ascii="Traditional Arabic" w:hAnsi="Traditional Arabic"/>
              <w:sz w:val="30"/>
              <w:rtl/>
            </w:rPr>
            <w:t>الإنسانية، والتعاون الإنمائي، والأمن</w:t>
          </w:r>
          <w:r w:rsidR="00AF58A7">
            <w:rPr>
              <w:rFonts w:ascii="Traditional Arabic" w:hAnsi="Traditional Arabic" w:hint="cs"/>
              <w:sz w:val="30"/>
              <w:rtl/>
            </w:rPr>
            <w:t>، وغير ذلك من المسائل</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٤-</w:t>
          </w:r>
          <w:r w:rsidR="00AF58A7" w:rsidRPr="006D3C87">
            <w:rPr>
              <w:rFonts w:ascii="Traditional Arabic" w:hAnsi="Traditional Arabic"/>
              <w:sz w:val="30"/>
              <w:rtl/>
            </w:rPr>
            <w:tab/>
          </w:r>
          <w:r w:rsidR="00AF58A7">
            <w:rPr>
              <w:rFonts w:ascii="Traditional Arabic" w:hAnsi="Traditional Arabic" w:hint="cs"/>
              <w:sz w:val="30"/>
              <w:rtl/>
            </w:rPr>
            <w:t xml:space="preserve">على </w:t>
          </w:r>
          <w:r w:rsidR="00AF58A7" w:rsidRPr="006D3C87">
            <w:rPr>
              <w:rFonts w:ascii="Traditional Arabic" w:hAnsi="Traditional Arabic"/>
              <w:sz w:val="30"/>
              <w:rtl/>
            </w:rPr>
            <w:t>الدول</w:t>
          </w:r>
          <w:r w:rsidR="00AF58A7">
            <w:rPr>
              <w:rFonts w:ascii="Traditional Arabic" w:hAnsi="Traditional Arabic" w:hint="cs"/>
              <w:sz w:val="30"/>
              <w:rtl/>
            </w:rPr>
            <w:t xml:space="preserve"> أن تتخذ</w:t>
          </w:r>
          <w:r w:rsidR="00AF58A7" w:rsidRPr="006D3C87">
            <w:rPr>
              <w:rFonts w:ascii="Traditional Arabic" w:hAnsi="Traditional Arabic"/>
              <w:sz w:val="30"/>
              <w:rtl/>
            </w:rPr>
            <w:t xml:space="preserve"> الإجراءات المناسبة والشفافة والشاملة التي تكفل مشاركة أفرادها وشعوبها مشاركة هادفة في عمليات صنع القرار على الصعيد الوطني والثنائي والإقليمي والدولي بشأن المسائل التي تؤثر </w:t>
          </w:r>
          <w:r w:rsidR="00AF58A7">
            <w:rPr>
              <w:rFonts w:ascii="Traditional Arabic" w:hAnsi="Traditional Arabic" w:hint="cs"/>
              <w:sz w:val="30"/>
              <w:rtl/>
            </w:rPr>
            <w:t xml:space="preserve">في </w:t>
          </w:r>
          <w:r w:rsidR="00AF58A7" w:rsidRPr="006D3C87">
            <w:rPr>
              <w:rFonts w:ascii="Traditional Arabic" w:hAnsi="Traditional Arabic"/>
              <w:sz w:val="30"/>
              <w:rtl/>
            </w:rPr>
            <w:t>حياتهم.</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٥-</w:t>
          </w:r>
          <w:r w:rsidR="00AF58A7" w:rsidRPr="006D3C87">
            <w:rPr>
              <w:rFonts w:ascii="Traditional Arabic" w:hAnsi="Traditional Arabic"/>
              <w:sz w:val="30"/>
              <w:rtl/>
            </w:rPr>
            <w:tab/>
          </w:r>
          <w:r w:rsidR="00AF58A7">
            <w:rPr>
              <w:rFonts w:ascii="Traditional Arabic" w:hAnsi="Traditional Arabic" w:hint="cs"/>
              <w:sz w:val="30"/>
              <w:rtl/>
            </w:rPr>
            <w:t>على</w:t>
          </w:r>
          <w:r w:rsidR="00AF58A7" w:rsidRPr="006D3C87">
            <w:rPr>
              <w:rFonts w:ascii="Traditional Arabic" w:hAnsi="Traditional Arabic"/>
              <w:sz w:val="30"/>
              <w:rtl/>
            </w:rPr>
            <w:t xml:space="preserve"> الدول </w:t>
          </w:r>
          <w:r w:rsidR="00AF58A7">
            <w:rPr>
              <w:rFonts w:ascii="Traditional Arabic" w:hAnsi="Traditional Arabic" w:hint="cs"/>
              <w:sz w:val="30"/>
              <w:rtl/>
            </w:rPr>
            <w:t xml:space="preserve">أن تعتمد </w:t>
          </w:r>
          <w:r w:rsidR="00AF58A7" w:rsidRPr="006D3C87">
            <w:rPr>
              <w:rFonts w:ascii="Traditional Arabic" w:hAnsi="Traditional Arabic"/>
              <w:sz w:val="30"/>
              <w:rtl/>
            </w:rPr>
            <w:t>وتنفذ بفعالية السياسات والبرامج التي ترمي إلى تعزيز أمور</w:t>
          </w:r>
          <w:r w:rsidR="00AF58A7">
            <w:rPr>
              <w:rFonts w:ascii="Traditional Arabic" w:hAnsi="Traditional Arabic" w:hint="cs"/>
              <w:sz w:val="30"/>
              <w:rtl/>
            </w:rPr>
            <w:t xml:space="preserve"> منها</w:t>
          </w:r>
          <w:r w:rsidR="00AF58A7" w:rsidRPr="006D3C87">
            <w:rPr>
              <w:rFonts w:ascii="Traditional Arabic" w:hAnsi="Traditional Arabic"/>
              <w:sz w:val="30"/>
              <w:rtl/>
            </w:rPr>
            <w:t xml:space="preserve"> ثراء</w:t>
          </w:r>
          <w:r w:rsidR="00AF58A7">
            <w:rPr>
              <w:rFonts w:ascii="Traditional Arabic" w:hAnsi="Traditional Arabic" w:hint="cs"/>
              <w:sz w:val="30"/>
              <w:rtl/>
            </w:rPr>
            <w:t>ُ</w:t>
          </w:r>
          <w:r w:rsidR="00AF58A7" w:rsidRPr="006D3C87">
            <w:rPr>
              <w:rFonts w:ascii="Traditional Arabic" w:hAnsi="Traditional Arabic"/>
              <w:sz w:val="30"/>
              <w:rtl/>
            </w:rPr>
            <w:t xml:space="preserve"> </w:t>
          </w:r>
          <w:r w:rsidR="00AF58A7">
            <w:rPr>
              <w:rFonts w:ascii="Traditional Arabic" w:hAnsi="Traditional Arabic" w:hint="cs"/>
              <w:sz w:val="30"/>
              <w:rtl/>
            </w:rPr>
            <w:t>و</w:t>
          </w:r>
          <w:r w:rsidR="00AF58A7">
            <w:rPr>
              <w:rFonts w:ascii="Traditional Arabic" w:hAnsi="Traditional Arabic"/>
              <w:sz w:val="30"/>
              <w:rtl/>
            </w:rPr>
            <w:t xml:space="preserve">تنوع </w:t>
          </w:r>
          <w:r w:rsidR="00AF58A7" w:rsidRPr="006D3C87">
            <w:rPr>
              <w:rFonts w:ascii="Traditional Arabic" w:hAnsi="Traditional Arabic"/>
              <w:sz w:val="30"/>
              <w:rtl/>
            </w:rPr>
            <w:t xml:space="preserve">ثقافات الأفراد والشعوب التي تشكل المجتمع الدولي، والتأثيرات المتبادلة </w:t>
          </w:r>
          <w:r w:rsidR="00AF58A7">
            <w:rPr>
              <w:rFonts w:ascii="Traditional Arabic" w:hAnsi="Traditional Arabic" w:hint="cs"/>
              <w:sz w:val="30"/>
              <w:rtl/>
            </w:rPr>
            <w:t xml:space="preserve">فيما </w:t>
          </w:r>
          <w:r w:rsidR="00AF58A7" w:rsidRPr="006D3C87">
            <w:rPr>
              <w:rFonts w:ascii="Traditional Arabic" w:hAnsi="Traditional Arabic"/>
              <w:sz w:val="30"/>
              <w:rtl/>
            </w:rPr>
            <w:t>بين</w:t>
          </w:r>
          <w:r w:rsidR="00AF58A7">
            <w:rPr>
              <w:rFonts w:ascii="Traditional Arabic" w:hAnsi="Traditional Arabic" w:hint="cs"/>
              <w:sz w:val="30"/>
              <w:rtl/>
            </w:rPr>
            <w:t>ها، وإلى حمايتها</w:t>
          </w:r>
          <w:r w:rsidR="00AF58A7" w:rsidRPr="006D3C87">
            <w:rPr>
              <w:rFonts w:ascii="Traditional Arabic" w:hAnsi="Traditional Arabic"/>
              <w:sz w:val="30"/>
              <w:rtl/>
            </w:rPr>
            <w:t>.</w:t>
          </w:r>
          <w:r w:rsidR="003E1D2A">
            <w:t>‬</w:t>
          </w:r>
          <w:r w:rsidR="00E53D48">
            <w:t>‬</w:t>
          </w:r>
          <w:r w:rsidR="00E53D48">
            <w:t>‬</w:t>
          </w:r>
          <w:r>
            <w:t>‬</w:t>
          </w:r>
          <w:r>
            <w:t>‬</w:t>
          </w:r>
        </w:dir>
      </w:dir>
    </w:p>
    <w:p w:rsidR="00AF58A7" w:rsidRPr="008055D4" w:rsidRDefault="00E87EE6" w:rsidP="00E87EE6">
      <w:pPr>
        <w:pStyle w:val="H23GA"/>
      </w:pPr>
      <w:r>
        <w:rPr>
          <w:rFonts w:hint="cs"/>
          <w:rtl/>
        </w:rPr>
        <w:tab/>
      </w:r>
      <w:r>
        <w:rPr>
          <w:rFonts w:hint="cs"/>
          <w:rtl/>
        </w:rPr>
        <w:tab/>
      </w:r>
      <w:dir w:val="rtl">
        <w:r w:rsidR="00AF58A7" w:rsidRPr="008055D4">
          <w:rPr>
            <w:rtl/>
          </w:rPr>
          <w:t>المادة 8</w:t>
        </w:r>
        <w:r w:rsidR="00AF58A7">
          <w:t>‬</w:t>
        </w:r>
        <w:r w:rsidR="003E1D2A">
          <w:t>‬</w:t>
        </w:r>
        <w:r w:rsidR="00E53D48">
          <w:t>‬</w:t>
        </w:r>
        <w:r w:rsidR="0021092F">
          <w:t>‬</w:t>
        </w: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١-</w:t>
          </w:r>
          <w:r w:rsidR="00AF58A7" w:rsidRPr="006D3C87">
            <w:rPr>
              <w:rFonts w:ascii="Traditional Arabic" w:hAnsi="Traditional Arabic"/>
              <w:sz w:val="30"/>
              <w:rtl/>
            </w:rPr>
            <w:tab/>
            <w:t>على الدول أن تنشئ إطارا</w:t>
          </w:r>
          <w:r w:rsidR="00AF58A7">
            <w:rPr>
              <w:rFonts w:ascii="Traditional Arabic" w:hAnsi="Traditional Arabic" w:hint="cs"/>
              <w:sz w:val="30"/>
              <w:rtl/>
            </w:rPr>
            <w:t>ً</w:t>
          </w:r>
          <w:r w:rsidR="00AF58A7" w:rsidRPr="006D3C87">
            <w:rPr>
              <w:rFonts w:ascii="Traditional Arabic" w:hAnsi="Traditional Arabic"/>
              <w:sz w:val="30"/>
              <w:rtl/>
            </w:rPr>
            <w:t xml:space="preserve"> مؤسسيا</w:t>
          </w:r>
          <w:r w:rsidR="00AF58A7">
            <w:rPr>
              <w:rFonts w:ascii="Traditional Arabic" w:hAnsi="Traditional Arabic" w:hint="cs"/>
              <w:sz w:val="30"/>
              <w:rtl/>
            </w:rPr>
            <w:t>ً</w:t>
          </w:r>
          <w:r w:rsidR="00AF58A7" w:rsidRPr="006D3C87">
            <w:rPr>
              <w:rFonts w:ascii="Traditional Arabic" w:hAnsi="Traditional Arabic"/>
              <w:sz w:val="30"/>
              <w:rtl/>
            </w:rPr>
            <w:t xml:space="preserve"> مناسبا</w:t>
          </w:r>
          <w:r w:rsidR="00AF58A7">
            <w:rPr>
              <w:rFonts w:ascii="Traditional Arabic" w:hAnsi="Traditional Arabic" w:hint="cs"/>
              <w:sz w:val="30"/>
              <w:rtl/>
            </w:rPr>
            <w:t>ً</w:t>
          </w:r>
          <w:r w:rsidR="00AF58A7" w:rsidRPr="006D3C87">
            <w:rPr>
              <w:rFonts w:ascii="Traditional Arabic" w:hAnsi="Traditional Arabic"/>
              <w:sz w:val="30"/>
              <w:rtl/>
            </w:rPr>
            <w:t xml:space="preserve"> و</w:t>
          </w:r>
          <w:r w:rsidR="00AF58A7">
            <w:rPr>
              <w:rFonts w:ascii="Traditional Arabic" w:hAnsi="Traditional Arabic" w:hint="cs"/>
              <w:sz w:val="30"/>
              <w:rtl/>
            </w:rPr>
            <w:t>أن ت</w:t>
          </w:r>
          <w:r w:rsidR="00AF58A7" w:rsidRPr="006D3C87">
            <w:rPr>
              <w:rFonts w:ascii="Traditional Arabic" w:hAnsi="Traditional Arabic"/>
              <w:sz w:val="30"/>
              <w:rtl/>
            </w:rPr>
            <w:t xml:space="preserve">عتمد تدابير تشريعية أو غير تشريعية محلية لإعمال الحق في التضامن الدولي، وأن تضمن </w:t>
          </w:r>
          <w:r w:rsidR="00AF58A7">
            <w:rPr>
              <w:rFonts w:ascii="Traditional Arabic" w:hAnsi="Traditional Arabic" w:hint="cs"/>
              <w:sz w:val="30"/>
              <w:rtl/>
            </w:rPr>
            <w:t>ألاّ يؤثر</w:t>
          </w:r>
          <w:r w:rsidR="00AF58A7" w:rsidRPr="006D3C87">
            <w:rPr>
              <w:rFonts w:ascii="Traditional Arabic" w:hAnsi="Traditional Arabic"/>
              <w:sz w:val="30"/>
              <w:rtl/>
            </w:rPr>
            <w:t xml:space="preserve"> </w:t>
          </w:r>
          <w:r w:rsidR="00AF58A7">
            <w:rPr>
              <w:rFonts w:ascii="Traditional Arabic" w:hAnsi="Traditional Arabic" w:hint="cs"/>
              <w:sz w:val="30"/>
              <w:rtl/>
            </w:rPr>
            <w:t xml:space="preserve">ما تقوم به أو لا تقوم به </w:t>
          </w:r>
          <w:r w:rsidR="00AF58A7" w:rsidRPr="006D3C87">
            <w:rPr>
              <w:rFonts w:ascii="Traditional Arabic" w:hAnsi="Traditional Arabic"/>
              <w:sz w:val="30"/>
              <w:rtl/>
            </w:rPr>
            <w:t>الدول و</w:t>
          </w:r>
          <w:r w:rsidR="00AF58A7">
            <w:rPr>
              <w:rFonts w:ascii="Traditional Arabic" w:hAnsi="Traditional Arabic"/>
              <w:sz w:val="30"/>
              <w:rtl/>
            </w:rPr>
            <w:t>الجهات الفاعلة من غير الدول</w:t>
          </w:r>
          <w:r w:rsidR="00AF58A7">
            <w:rPr>
              <w:rFonts w:ascii="Traditional Arabic" w:hAnsi="Traditional Arabic" w:hint="cs"/>
              <w:sz w:val="30"/>
              <w:rtl/>
            </w:rPr>
            <w:t xml:space="preserve"> </w:t>
          </w:r>
          <w:r w:rsidR="00AF58A7">
            <w:rPr>
              <w:rFonts w:ascii="Traditional Arabic" w:hAnsi="Traditional Arabic"/>
              <w:sz w:val="30"/>
              <w:rtl/>
            </w:rPr>
            <w:t>سلبا</w:t>
          </w:r>
          <w:r w:rsidR="00AF58A7">
            <w:rPr>
              <w:rFonts w:ascii="Traditional Arabic" w:hAnsi="Traditional Arabic" w:hint="cs"/>
              <w:sz w:val="30"/>
              <w:rtl/>
            </w:rPr>
            <w:t>ً</w:t>
          </w:r>
          <w:r w:rsidR="00AF58A7">
            <w:rPr>
              <w:rFonts w:ascii="Traditional Arabic" w:hAnsi="Traditional Arabic"/>
              <w:sz w:val="30"/>
              <w:rtl/>
            </w:rPr>
            <w:t xml:space="preserve"> في</w:t>
          </w:r>
          <w:r w:rsidR="00AF58A7">
            <w:rPr>
              <w:rFonts w:ascii="Traditional Arabic" w:hAnsi="Traditional Arabic" w:hint="cs"/>
              <w:sz w:val="30"/>
              <w:rtl/>
            </w:rPr>
            <w:t xml:space="preserve"> </w:t>
          </w:r>
          <w:r w:rsidR="00AF58A7">
            <w:rPr>
              <w:rFonts w:ascii="Traditional Arabic" w:hAnsi="Traditional Arabic"/>
              <w:sz w:val="30"/>
              <w:rtl/>
            </w:rPr>
            <w:t>ممارسة</w:t>
          </w:r>
          <w:r w:rsidR="00AF58A7">
            <w:rPr>
              <w:rFonts w:ascii="Traditional Arabic" w:hAnsi="Traditional Arabic" w:hint="cs"/>
              <w:sz w:val="30"/>
              <w:rtl/>
            </w:rPr>
            <w:t xml:space="preserve"> </w:t>
          </w:r>
          <w:r w:rsidR="00AF58A7" w:rsidRPr="006D3C87">
            <w:rPr>
              <w:rFonts w:ascii="Traditional Arabic" w:hAnsi="Traditional Arabic"/>
              <w:sz w:val="30"/>
              <w:rtl/>
            </w:rPr>
            <w:t>حقوق الإنسان</w:t>
          </w:r>
          <w:r w:rsidR="00AF58A7">
            <w:rPr>
              <w:rFonts w:ascii="Traditional Arabic" w:hAnsi="Traditional Arabic" w:hint="cs"/>
              <w:sz w:val="30"/>
              <w:rtl/>
            </w:rPr>
            <w:t xml:space="preserve"> والتمتع الكامل بها</w:t>
          </w:r>
          <w:r w:rsidR="00AF58A7" w:rsidRPr="006D3C87">
            <w:rPr>
              <w:rFonts w:ascii="Traditional Arabic" w:hAnsi="Traditional Arabic"/>
              <w:sz w:val="30"/>
              <w:rtl/>
            </w:rPr>
            <w:t>.</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sidRPr="006D3C87">
            <w:rPr>
              <w:rFonts w:ascii="Traditional Arabic" w:hAnsi="Traditional Arabic"/>
              <w:sz w:val="30"/>
              <w:rtl/>
            </w:rPr>
            <w:tab/>
            <w:t xml:space="preserve">وعلى الدول أن </w:t>
          </w:r>
          <w:r w:rsidR="00AF58A7">
            <w:rPr>
              <w:rFonts w:ascii="Traditional Arabic" w:hAnsi="Traditional Arabic" w:hint="cs"/>
              <w:sz w:val="30"/>
              <w:rtl/>
            </w:rPr>
            <w:t>تمتنع عن عرقلة</w:t>
          </w:r>
          <w:r w:rsidR="00AF58A7" w:rsidRPr="006D3C87">
            <w:rPr>
              <w:rFonts w:ascii="Traditional Arabic" w:hAnsi="Traditional Arabic"/>
              <w:sz w:val="30"/>
              <w:rtl/>
            </w:rPr>
            <w:t xml:space="preserve"> الوصول إلى الأماكن الفعلية والافتراضية حيث يستطيع الأفراد والشعوب تبادل المعلومات بحرية ودون قيود </w:t>
          </w:r>
          <w:r w:rsidR="00AF58A7">
            <w:rPr>
              <w:rFonts w:ascii="Traditional Arabic" w:hAnsi="Traditional Arabic" w:hint="cs"/>
              <w:sz w:val="30"/>
              <w:rtl/>
            </w:rPr>
            <w:t xml:space="preserve">لا </w:t>
          </w:r>
          <w:r w:rsidR="00AF58A7" w:rsidRPr="006D3C87">
            <w:rPr>
              <w:rFonts w:ascii="Traditional Arabic" w:hAnsi="Traditional Arabic"/>
              <w:sz w:val="30"/>
              <w:rtl/>
            </w:rPr>
            <w:t>ضرورة</w:t>
          </w:r>
          <w:r w:rsidR="00AF58A7">
            <w:rPr>
              <w:rFonts w:ascii="Traditional Arabic" w:hAnsi="Traditional Arabic" w:hint="cs"/>
              <w:sz w:val="30"/>
              <w:rtl/>
            </w:rPr>
            <w:t xml:space="preserve"> لها</w:t>
          </w:r>
          <w:r w:rsidR="00AF58A7" w:rsidRPr="006D3C87">
            <w:rPr>
              <w:rFonts w:ascii="Traditional Arabic" w:hAnsi="Traditional Arabic"/>
              <w:sz w:val="30"/>
              <w:rtl/>
            </w:rPr>
            <w:t>.</w:t>
          </w:r>
          <w:r w:rsidR="003E1D2A">
            <w:t>‬</w:t>
          </w:r>
          <w:r w:rsidR="00E53D48">
            <w:t>‬</w:t>
          </w:r>
          <w:r w:rsidR="00E53D48">
            <w:t>‬</w:t>
          </w:r>
          <w:r>
            <w:t>‬</w:t>
          </w:r>
          <w:r>
            <w:t>‬</w:t>
          </w:r>
        </w:dir>
      </w:dir>
    </w:p>
    <w:p w:rsidR="00AF58A7" w:rsidRPr="008055D4" w:rsidRDefault="00E87EE6" w:rsidP="00E87EE6">
      <w:pPr>
        <w:pStyle w:val="H23GA"/>
      </w:pPr>
      <w:r>
        <w:rPr>
          <w:rFonts w:hint="cs"/>
          <w:rtl/>
        </w:rPr>
        <w:tab/>
      </w:r>
      <w:r>
        <w:rPr>
          <w:rFonts w:hint="cs"/>
          <w:rtl/>
        </w:rPr>
        <w:tab/>
      </w:r>
      <w:dir w:val="rtl">
        <w:r w:rsidR="00AF58A7" w:rsidRPr="008055D4">
          <w:rPr>
            <w:rtl/>
          </w:rPr>
          <w:t>المادة 9</w:t>
        </w:r>
        <w:r w:rsidR="00AF58A7">
          <w:t>‬</w:t>
        </w:r>
        <w:r w:rsidR="003E1D2A">
          <w:t>‬</w:t>
        </w:r>
        <w:r w:rsidR="00E53D48">
          <w:t>‬</w:t>
        </w:r>
        <w:r w:rsidR="0021092F">
          <w:t>‬</w:t>
        </w:r>
      </w:dir>
    </w:p>
    <w:p w:rsidR="00AF58A7" w:rsidRPr="006D3C87" w:rsidRDefault="0021092F" w:rsidP="00E87EE6">
      <w:pPr>
        <w:pStyle w:val="SingleTxtGA"/>
        <w:rPr>
          <w:rFonts w:ascii="Traditional Arabic" w:hAnsi="Traditional Arabic"/>
          <w:sz w:val="30"/>
        </w:rPr>
      </w:pPr>
      <w:dir w:val="rtl">
        <w:r w:rsidR="00AF58A7" w:rsidRPr="006D3C87">
          <w:rPr>
            <w:rFonts w:ascii="Traditional Arabic" w:hAnsi="Traditional Arabic"/>
            <w:sz w:val="30"/>
            <w:rtl/>
          </w:rPr>
          <w:t>1-</w:t>
        </w:r>
        <w:r w:rsidR="00AF58A7" w:rsidRPr="006D3C87">
          <w:rPr>
            <w:rFonts w:ascii="Traditional Arabic" w:hAnsi="Traditional Arabic"/>
            <w:sz w:val="30"/>
            <w:rtl/>
          </w:rPr>
          <w:tab/>
        </w:r>
        <w:r w:rsidR="00AF58A7">
          <w:rPr>
            <w:rFonts w:ascii="Traditional Arabic" w:hAnsi="Traditional Arabic" w:hint="cs"/>
            <w:sz w:val="30"/>
            <w:rtl/>
          </w:rPr>
          <w:t>على</w:t>
        </w:r>
        <w:r w:rsidR="00AF58A7" w:rsidRPr="006D3C87">
          <w:rPr>
            <w:rFonts w:ascii="Traditional Arabic" w:hAnsi="Traditional Arabic"/>
            <w:sz w:val="30"/>
            <w:rtl/>
          </w:rPr>
          <w:t xml:space="preserve"> الدول </w:t>
        </w:r>
        <w:r w:rsidR="00AF58A7">
          <w:rPr>
            <w:rFonts w:ascii="Traditional Arabic" w:hAnsi="Traditional Arabic" w:hint="cs"/>
            <w:sz w:val="30"/>
            <w:rtl/>
          </w:rPr>
          <w:t>أن تتّبع نهجاً</w:t>
        </w:r>
        <w:r w:rsidR="00AF58A7" w:rsidRPr="006D3C87">
          <w:rPr>
            <w:rFonts w:ascii="Traditional Arabic" w:hAnsi="Traditional Arabic"/>
            <w:sz w:val="30"/>
            <w:rtl/>
          </w:rPr>
          <w:t xml:space="preserve"> قائم</w:t>
        </w:r>
        <w:r w:rsidR="00AF58A7">
          <w:rPr>
            <w:rFonts w:ascii="Traditional Arabic" w:hAnsi="Traditional Arabic" w:hint="cs"/>
            <w:sz w:val="30"/>
            <w:rtl/>
          </w:rPr>
          <w:t>اً</w:t>
        </w:r>
        <w:r w:rsidR="00AF58A7" w:rsidRPr="006D3C87">
          <w:rPr>
            <w:rFonts w:ascii="Traditional Arabic" w:hAnsi="Traditional Arabic"/>
            <w:sz w:val="30"/>
            <w:rtl/>
          </w:rPr>
          <w:t xml:space="preserve"> على حقوق الإنسان في مجال التعاون الدولي، وفي جميع الشراكات الرامية إلى مواجهة التحدِّيات العالمية كتلك التي تتصل بما يلي:</w:t>
        </w:r>
        <w:r w:rsidR="00AF58A7">
          <w:t>‬</w:t>
        </w:r>
        <w:r w:rsidR="003E1D2A">
          <w:t>‬</w:t>
        </w:r>
        <w:r w:rsidR="00E53D48">
          <w:t>‬</w:t>
        </w:r>
        <w:r>
          <w:t>‬</w:t>
        </w: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(أ)</w:t>
          </w:r>
          <w:r>
            <w:rPr>
              <w:rFonts w:ascii="Traditional Arabic" w:hAnsi="Traditional Arabic" w:hint="cs"/>
              <w:sz w:val="30"/>
              <w:rtl/>
            </w:rPr>
            <w:tab/>
          </w:r>
          <w:r w:rsidR="00AF58A7" w:rsidRPr="006D3C87">
            <w:rPr>
              <w:rFonts w:ascii="Traditional Arabic" w:hAnsi="Traditional Arabic"/>
              <w:sz w:val="30"/>
              <w:rtl/>
            </w:rPr>
            <w:t>السلام والأمن، والحوكمة العالمية، وحماية البيئة، والعدالة المناخية، والإغاثة والمساعدة الإنسانية، والتجارة</w:t>
          </w:r>
          <w:r w:rsidR="00AF58A7">
            <w:rPr>
              <w:rFonts w:ascii="Traditional Arabic" w:hAnsi="Traditional Arabic" w:hint="cs"/>
              <w:sz w:val="30"/>
              <w:rtl/>
            </w:rPr>
            <w:t>،</w:t>
          </w:r>
          <w:r w:rsidR="00AF58A7" w:rsidRPr="006D3C87">
            <w:rPr>
              <w:rFonts w:ascii="Traditional Arabic" w:hAnsi="Traditional Arabic"/>
              <w:sz w:val="30"/>
              <w:rtl/>
            </w:rPr>
            <w:t xml:space="preserve"> والديون الخارجية،</w:t>
          </w:r>
          <w:r w:rsidR="00AF58A7">
            <w:rPr>
              <w:rFonts w:ascii="Traditional Arabic" w:hAnsi="Traditional Arabic" w:hint="cs"/>
              <w:sz w:val="30"/>
              <w:rtl/>
            </w:rPr>
            <w:t xml:space="preserve"> </w:t>
          </w:r>
          <w:r w:rsidR="00AF58A7" w:rsidRPr="006D3C87">
            <w:rPr>
              <w:rFonts w:ascii="Traditional Arabic" w:hAnsi="Traditional Arabic"/>
              <w:sz w:val="30"/>
              <w:rtl/>
            </w:rPr>
            <w:t>والمساعدة الإنمائية الرسمية، والحماية الاجتماعية، والتعليم، والصحة، والأمن الغذائي والتغذوي؛</w:t>
          </w:r>
          <w:r w:rsidR="003E1D2A">
            <w:t>‬</w:t>
          </w:r>
          <w:r w:rsidR="00E53D48">
            <w:t>‬</w:t>
          </w:r>
          <w:r w:rsidR="00E53D48">
            <w:t>‬</w:t>
          </w:r>
          <w:r w:rsidR="0021092F">
            <w:t>‬</w:t>
          </w:r>
          <w:r w:rsidR="0021092F">
            <w:t>‬</w:t>
          </w:r>
        </w:dir>
      </w:dir>
    </w:p>
    <w:p w:rsidR="00AF58A7" w:rsidRPr="006D3C87" w:rsidRDefault="00E87EE6" w:rsidP="00AF58A7">
      <w:pPr>
        <w:pStyle w:val="SingleTxtGA"/>
        <w:rPr>
          <w:rFonts w:ascii="Traditional Arabic" w:hAnsi="Traditional Arabic"/>
          <w:sz w:val="30"/>
        </w:rPr>
      </w:pPr>
      <w:r>
        <w:rPr>
          <w:rFonts w:hint="cs"/>
          <w:rtl/>
        </w:rPr>
        <w:tab/>
      </w:r>
      <w:dir w:val="rtl">
        <w:dir w:val="rtl">
          <w:r>
            <w:rPr>
              <w:rFonts w:ascii="Traditional Arabic" w:hAnsi="Traditional Arabic"/>
              <w:sz w:val="30"/>
              <w:rtl/>
            </w:rPr>
            <w:t>(ب)</w:t>
          </w:r>
          <w:r>
            <w:rPr>
              <w:rFonts w:ascii="Traditional Arabic" w:hAnsi="Traditional Arabic" w:hint="cs"/>
              <w:sz w:val="30"/>
              <w:rtl/>
            </w:rPr>
            <w:tab/>
          </w:r>
          <w:r w:rsidR="00AF58A7" w:rsidRPr="006D3C87">
            <w:rPr>
              <w:rFonts w:ascii="Traditional Arabic" w:hAnsi="Traditional Arabic"/>
              <w:sz w:val="30"/>
              <w:rtl/>
            </w:rPr>
            <w:t>الحوكمة العالمية التشاركية التي ت</w:t>
          </w:r>
          <w:r w:rsidR="00AF58A7">
            <w:rPr>
              <w:rFonts w:ascii="Traditional Arabic" w:hAnsi="Traditional Arabic" w:hint="cs"/>
              <w:sz w:val="30"/>
              <w:rtl/>
            </w:rPr>
            <w:t>تصدى ل</w:t>
          </w:r>
          <w:r w:rsidR="00AF58A7" w:rsidRPr="006D3C87">
            <w:rPr>
              <w:rFonts w:ascii="Traditional Arabic" w:hAnsi="Traditional Arabic"/>
              <w:sz w:val="30"/>
              <w:rtl/>
            </w:rPr>
            <w:t>لتفاوتات الهيكلية؛</w:t>
          </w:r>
          <w:r w:rsidR="003E1D2A">
            <w:t>‬</w:t>
          </w:r>
          <w:r w:rsidR="00E53D48">
            <w:t>‬</w:t>
          </w:r>
          <w:r w:rsidR="00E53D48">
            <w:t>‬</w:t>
          </w:r>
          <w:r w:rsidR="0021092F">
            <w:t>‬</w:t>
          </w:r>
          <w:r w:rsidR="0021092F">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(ج)</w:t>
          </w:r>
          <w:r>
            <w:rPr>
              <w:rFonts w:ascii="Traditional Arabic" w:hAnsi="Traditional Arabic" w:hint="cs"/>
              <w:sz w:val="30"/>
              <w:rtl/>
            </w:rPr>
            <w:tab/>
          </w:r>
          <w:r w:rsidR="00AF58A7" w:rsidRPr="006D3C87">
            <w:rPr>
              <w:rFonts w:ascii="Traditional Arabic" w:hAnsi="Traditional Arabic"/>
              <w:sz w:val="30"/>
              <w:rtl/>
            </w:rPr>
            <w:t>بناء المساواة</w:t>
          </w:r>
          <w:r w:rsidR="00AF58A7">
            <w:rPr>
              <w:rFonts w:ascii="Traditional Arabic" w:hAnsi="Traditional Arabic" w:hint="cs"/>
              <w:sz w:val="30"/>
              <w:rtl/>
            </w:rPr>
            <w:t xml:space="preserve"> في</w:t>
          </w:r>
          <w:r w:rsidR="00AF58A7" w:rsidRPr="006D3C87">
            <w:rPr>
              <w:rFonts w:ascii="Traditional Arabic" w:hAnsi="Traditional Arabic"/>
              <w:sz w:val="30"/>
              <w:rtl/>
            </w:rPr>
            <w:t xml:space="preserve"> علاقات القوة بين المرأة والرجل </w:t>
          </w:r>
          <w:r w:rsidR="00AF58A7">
            <w:rPr>
              <w:rFonts w:ascii="Traditional Arabic" w:hAnsi="Traditional Arabic" w:hint="cs"/>
              <w:sz w:val="30"/>
              <w:rtl/>
            </w:rPr>
            <w:t>في</w:t>
          </w:r>
          <w:r w:rsidR="00AF58A7" w:rsidRPr="006D3C87">
            <w:rPr>
              <w:rFonts w:ascii="Traditional Arabic" w:hAnsi="Traditional Arabic"/>
              <w:sz w:val="30"/>
              <w:rtl/>
            </w:rPr>
            <w:t xml:space="preserve"> عمليات صنع الق</w:t>
          </w:r>
          <w:r w:rsidR="00AF58A7">
            <w:rPr>
              <w:rFonts w:ascii="Traditional Arabic" w:hAnsi="Traditional Arabic"/>
              <w:sz w:val="30"/>
              <w:rtl/>
            </w:rPr>
            <w:t>رار والمناصب القيادية على الص</w:t>
          </w:r>
          <w:r w:rsidR="00AF58A7">
            <w:rPr>
              <w:rFonts w:ascii="Traditional Arabic" w:hAnsi="Traditional Arabic" w:hint="cs"/>
              <w:sz w:val="30"/>
              <w:rtl/>
            </w:rPr>
            <w:t xml:space="preserve">عيد </w:t>
          </w:r>
          <w:r w:rsidR="00AF58A7">
            <w:rPr>
              <w:rFonts w:ascii="Traditional Arabic" w:hAnsi="Traditional Arabic"/>
              <w:sz w:val="30"/>
              <w:rtl/>
            </w:rPr>
            <w:t>الوطني والإقليمي والعالمي</w:t>
          </w:r>
          <w:r w:rsidR="00AF58A7" w:rsidRPr="006D3C87">
            <w:rPr>
              <w:rFonts w:ascii="Traditional Arabic" w:hAnsi="Traditional Arabic"/>
              <w:sz w:val="30"/>
              <w:rtl/>
            </w:rPr>
            <w:t>؛</w:t>
          </w:r>
          <w:r w:rsidR="003E1D2A">
            <w:t>‬</w:t>
          </w:r>
          <w:r w:rsidR="00E53D48">
            <w:t>‬</w:t>
          </w:r>
          <w:r w:rsidR="00E53D48">
            <w:t>‬</w:t>
          </w:r>
          <w:r w:rsidR="0021092F">
            <w:t>‬</w:t>
          </w:r>
          <w:r w:rsidR="0021092F">
            <w:t>‬</w:t>
          </w:r>
        </w:dir>
      </w:dir>
    </w:p>
    <w:p w:rsidR="00AF58A7" w:rsidRPr="006D3C87" w:rsidRDefault="00E87EE6" w:rsidP="00E87EE6">
      <w:pPr>
        <w:pStyle w:val="SingleTxtGA"/>
        <w:rPr>
          <w:rFonts w:ascii="Traditional Arabic" w:hAnsi="Traditional Arabic"/>
          <w:sz w:val="30"/>
        </w:rPr>
      </w:pPr>
      <w:r>
        <w:rPr>
          <w:rFonts w:hint="cs"/>
          <w:rtl/>
        </w:rPr>
        <w:tab/>
      </w:r>
      <w:dir w:val="rtl">
        <w:dir w:val="rtl">
          <w:r w:rsidR="00AF58A7" w:rsidRPr="006D3C87">
            <w:rPr>
              <w:rFonts w:ascii="Traditional Arabic" w:hAnsi="Traditional Arabic"/>
              <w:sz w:val="30"/>
              <w:rtl/>
            </w:rPr>
            <w:t>(د)</w:t>
          </w:r>
          <w:r>
            <w:rPr>
              <w:rFonts w:ascii="Traditional Arabic" w:hAnsi="Traditional Arabic" w:hint="cs"/>
              <w:sz w:val="30"/>
              <w:rtl/>
            </w:rPr>
            <w:tab/>
          </w:r>
          <w:r w:rsidR="00AF58A7" w:rsidRPr="006D3C87">
            <w:rPr>
              <w:rFonts w:ascii="Traditional Arabic" w:hAnsi="Traditional Arabic"/>
              <w:sz w:val="30"/>
              <w:rtl/>
            </w:rPr>
            <w:t>إنشاء بيئة</w:t>
          </w:r>
          <w:r w:rsidR="00AF58A7">
            <w:rPr>
              <w:rFonts w:ascii="Traditional Arabic" w:hAnsi="Traditional Arabic" w:hint="cs"/>
              <w:sz w:val="30"/>
              <w:rtl/>
            </w:rPr>
            <w:t xml:space="preserve"> عالمية</w:t>
          </w:r>
          <w:r w:rsidR="00AF58A7" w:rsidRPr="006D3C87">
            <w:rPr>
              <w:rFonts w:ascii="Traditional Arabic" w:hAnsi="Traditional Arabic"/>
              <w:sz w:val="30"/>
              <w:rtl/>
            </w:rPr>
            <w:t xml:space="preserve"> م</w:t>
          </w:r>
          <w:r w:rsidR="00AF58A7">
            <w:rPr>
              <w:rFonts w:ascii="Traditional Arabic" w:hAnsi="Traditional Arabic" w:hint="cs"/>
              <w:sz w:val="30"/>
              <w:rtl/>
            </w:rPr>
            <w:t>مكِّن</w:t>
          </w:r>
          <w:r w:rsidR="00AF58A7" w:rsidRPr="006D3C87">
            <w:rPr>
              <w:rFonts w:ascii="Traditional Arabic" w:hAnsi="Traditional Arabic"/>
              <w:sz w:val="30"/>
              <w:rtl/>
            </w:rPr>
            <w:t>ة للتنمية المستدامة محور</w:t>
          </w:r>
          <w:r w:rsidR="00AF58A7">
            <w:rPr>
              <w:rFonts w:ascii="Traditional Arabic" w:hAnsi="Traditional Arabic" w:hint="cs"/>
              <w:sz w:val="30"/>
              <w:rtl/>
            </w:rPr>
            <w:t>ُ</w:t>
          </w:r>
          <w:r w:rsidR="00AF58A7" w:rsidRPr="006D3C87">
            <w:rPr>
              <w:rFonts w:ascii="Traditional Arabic" w:hAnsi="Traditional Arabic"/>
              <w:sz w:val="30"/>
              <w:rtl/>
            </w:rPr>
            <w:t>ها الأفراد والشعوب</w:t>
          </w:r>
          <w:r w:rsidR="00D87C9D">
            <w:rPr>
              <w:rFonts w:ascii="Traditional Arabic" w:hAnsi="Traditional Arabic" w:hint="cs"/>
              <w:sz w:val="30"/>
              <w:rtl/>
            </w:rPr>
            <w:t xml:space="preserve"> </w:t>
          </w:r>
          <w:r w:rsidR="00AF58A7">
            <w:rPr>
              <w:rFonts w:ascii="Traditional Arabic" w:hAnsi="Traditional Arabic" w:hint="cs"/>
              <w:sz w:val="30"/>
              <w:rtl/>
            </w:rPr>
            <w:t>وأساسها الإنصاف</w:t>
          </w:r>
          <w:r w:rsidR="00AF58A7" w:rsidRPr="006D3C87">
            <w:rPr>
              <w:rFonts w:ascii="Traditional Arabic" w:hAnsi="Traditional Arabic"/>
              <w:sz w:val="30"/>
              <w:rtl/>
            </w:rPr>
            <w:t xml:space="preserve"> بين الأجيال.</w:t>
          </w:r>
          <w:r w:rsidR="003E1D2A">
            <w:t>‬</w:t>
          </w:r>
          <w:r w:rsidR="00E53D48">
            <w:t>‬</w:t>
          </w:r>
          <w:r w:rsidR="00E53D48">
            <w:t>‬</w:t>
          </w:r>
          <w:r w:rsidR="0021092F">
            <w:t>‬</w:t>
          </w:r>
          <w:r w:rsidR="0021092F">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٢-</w:t>
          </w:r>
          <w:r w:rsidR="00AF58A7">
            <w:rPr>
              <w:rFonts w:ascii="Traditional Arabic" w:hAnsi="Traditional Arabic" w:hint="cs"/>
              <w:sz w:val="30"/>
              <w:rtl/>
            </w:rPr>
            <w:tab/>
            <w:t>وعلى</w:t>
          </w:r>
          <w:r w:rsidR="00AF58A7" w:rsidRPr="006D3C87">
            <w:rPr>
              <w:rFonts w:ascii="Traditional Arabic" w:hAnsi="Traditional Arabic"/>
              <w:sz w:val="30"/>
              <w:rtl/>
            </w:rPr>
            <w:t xml:space="preserve"> الدول</w:t>
          </w:r>
          <w:r w:rsidR="00AF58A7">
            <w:rPr>
              <w:rFonts w:ascii="Traditional Arabic" w:hAnsi="Traditional Arabic" w:hint="cs"/>
              <w:sz w:val="30"/>
              <w:rtl/>
            </w:rPr>
            <w:t xml:space="preserve"> أن تنشئ</w:t>
          </w:r>
          <w:r w:rsidR="00AF58A7" w:rsidRPr="006D3C87">
            <w:rPr>
              <w:rFonts w:ascii="Traditional Arabic" w:hAnsi="Traditional Arabic"/>
              <w:sz w:val="30"/>
              <w:rtl/>
            </w:rPr>
            <w:t xml:space="preserve"> الآليات المناسبة وتُفعِ</w:t>
          </w:r>
          <w:r w:rsidR="00AF58A7">
            <w:rPr>
              <w:rFonts w:ascii="Traditional Arabic" w:hAnsi="Traditional Arabic" w:hint="cs"/>
              <w:sz w:val="30"/>
              <w:rtl/>
            </w:rPr>
            <w:t>ّ</w:t>
          </w:r>
          <w:r w:rsidR="00AF58A7" w:rsidRPr="006D3C87">
            <w:rPr>
              <w:rFonts w:ascii="Traditional Arabic" w:hAnsi="Traditional Arabic"/>
              <w:sz w:val="30"/>
              <w:rtl/>
            </w:rPr>
            <w:t>ل</w:t>
          </w:r>
          <w:r w:rsidR="00AF58A7">
            <w:rPr>
              <w:rFonts w:ascii="Traditional Arabic" w:hAnsi="Traditional Arabic" w:hint="cs"/>
              <w:sz w:val="30"/>
              <w:rtl/>
            </w:rPr>
            <w:t>َ</w:t>
          </w:r>
          <w:r w:rsidR="00AF58A7" w:rsidRPr="006D3C87">
            <w:rPr>
              <w:rFonts w:ascii="Traditional Arabic" w:hAnsi="Traditional Arabic"/>
              <w:sz w:val="30"/>
              <w:rtl/>
            </w:rPr>
            <w:t>ها ل</w:t>
          </w:r>
          <w:r w:rsidR="00AF58A7">
            <w:rPr>
              <w:rFonts w:ascii="Traditional Arabic" w:hAnsi="Traditional Arabic" w:hint="cs"/>
              <w:sz w:val="30"/>
              <w:rtl/>
            </w:rPr>
            <w:t xml:space="preserve">ضمان أن يستند التعاون الدولي </w:t>
          </w:r>
          <w:r w:rsidR="00AF58A7" w:rsidRPr="006D3C87">
            <w:rPr>
              <w:rFonts w:ascii="Traditional Arabic" w:hAnsi="Traditional Arabic"/>
              <w:sz w:val="30"/>
              <w:rtl/>
            </w:rPr>
            <w:t xml:space="preserve">إلى شراكات متكافئة، وتعهدات والتزامات متبادلة، </w:t>
          </w:r>
          <w:r w:rsidR="00AF58A7">
            <w:rPr>
              <w:rFonts w:ascii="Traditional Arabic" w:hAnsi="Traditional Arabic" w:hint="cs"/>
              <w:sz w:val="30"/>
              <w:rtl/>
            </w:rPr>
            <w:t>و</w:t>
          </w:r>
          <w:r w:rsidR="00AF58A7" w:rsidRPr="006D3C87">
            <w:rPr>
              <w:rFonts w:ascii="Traditional Arabic" w:hAnsi="Traditional Arabic"/>
              <w:sz w:val="30"/>
              <w:rtl/>
            </w:rPr>
            <w:t xml:space="preserve">دون شروط تعوق ممارسة حقوق الإنسان والتمتع بها، </w:t>
          </w:r>
          <w:r w:rsidR="00AF58A7">
            <w:rPr>
              <w:rFonts w:ascii="Traditional Arabic" w:hAnsi="Traditional Arabic" w:hint="cs"/>
              <w:sz w:val="30"/>
              <w:rtl/>
            </w:rPr>
            <w:t>ب</w:t>
          </w:r>
          <w:r w:rsidR="00AF58A7" w:rsidRPr="006D3C87">
            <w:rPr>
              <w:rFonts w:ascii="Traditional Arabic" w:hAnsi="Traditional Arabic"/>
              <w:sz w:val="30"/>
              <w:rtl/>
            </w:rPr>
            <w:t>حيث ت</w:t>
          </w:r>
          <w:r w:rsidR="00AF58A7">
            <w:rPr>
              <w:rFonts w:ascii="Traditional Arabic" w:hAnsi="Traditional Arabic" w:hint="cs"/>
              <w:sz w:val="30"/>
              <w:rtl/>
            </w:rPr>
            <w:t>ُ</w:t>
          </w:r>
          <w:r w:rsidR="00AF58A7">
            <w:rPr>
              <w:rFonts w:ascii="Traditional Arabic" w:hAnsi="Traditional Arabic"/>
              <w:sz w:val="30"/>
              <w:rtl/>
            </w:rPr>
            <w:t xml:space="preserve">سائل الدول الشريكة بعضها </w:t>
          </w:r>
          <w:r w:rsidR="00AF58A7" w:rsidRPr="006D3C87">
            <w:rPr>
              <w:rFonts w:ascii="Traditional Arabic" w:hAnsi="Traditional Arabic"/>
              <w:sz w:val="30"/>
              <w:rtl/>
            </w:rPr>
            <w:t>بعض</w:t>
          </w:r>
          <w:r w:rsidR="00AF58A7">
            <w:rPr>
              <w:rFonts w:ascii="Traditional Arabic" w:hAnsi="Traditional Arabic" w:hint="cs"/>
              <w:sz w:val="30"/>
              <w:rtl/>
            </w:rPr>
            <w:t>اً</w:t>
          </w:r>
          <w:r w:rsidR="00AF58A7" w:rsidRPr="006D3C87">
            <w:rPr>
              <w:rFonts w:ascii="Traditional Arabic" w:hAnsi="Traditional Arabic"/>
              <w:sz w:val="30"/>
              <w:rtl/>
            </w:rPr>
            <w:t>، وتكون كل دولة على حدة مسؤولة وطنيا</w:t>
          </w:r>
          <w:r w:rsidR="00AF58A7">
            <w:rPr>
              <w:rFonts w:ascii="Traditional Arabic" w:hAnsi="Traditional Arabic" w:hint="cs"/>
              <w:sz w:val="30"/>
              <w:rtl/>
            </w:rPr>
            <w:t>ً</w:t>
          </w:r>
          <w:r w:rsidR="00AF58A7" w:rsidRPr="006D3C87">
            <w:rPr>
              <w:rFonts w:ascii="Traditional Arabic" w:hAnsi="Traditional Arabic"/>
              <w:sz w:val="30"/>
              <w:rtl/>
            </w:rPr>
            <w:t xml:space="preserve"> أمام مواطنيها عن نتائج سياساتها واستراتيجياتها وأدائها، سواء على المستوى الثنائي أو الإقليمي أو الدولي، </w:t>
          </w:r>
          <w:r w:rsidR="00AF58A7">
            <w:rPr>
              <w:rFonts w:ascii="Traditional Arabic" w:hAnsi="Traditional Arabic" w:hint="cs"/>
              <w:sz w:val="30"/>
              <w:rtl/>
            </w:rPr>
            <w:t xml:space="preserve">وهو </w:t>
          </w:r>
          <w:r w:rsidR="00AF58A7" w:rsidRPr="006D3C87">
            <w:rPr>
              <w:rFonts w:ascii="Traditional Arabic" w:hAnsi="Traditional Arabic"/>
              <w:sz w:val="30"/>
              <w:rtl/>
            </w:rPr>
            <w:t xml:space="preserve">ما ينبغي أن يتوافق </w:t>
          </w:r>
          <w:r w:rsidR="00AF58A7">
            <w:rPr>
              <w:rFonts w:ascii="Traditional Arabic" w:hAnsi="Traditional Arabic" w:hint="cs"/>
              <w:sz w:val="30"/>
              <w:rtl/>
            </w:rPr>
            <w:t xml:space="preserve">مع </w:t>
          </w:r>
          <w:r w:rsidR="00AF58A7" w:rsidRPr="006D3C87">
            <w:rPr>
              <w:rFonts w:ascii="Traditional Arabic" w:hAnsi="Traditional Arabic"/>
              <w:sz w:val="30"/>
              <w:rtl/>
            </w:rPr>
            <w:t>المبادئ والمعايير الدولية لحقوق الإنسان.</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sidRPr="006D3C87">
            <w:rPr>
              <w:rFonts w:ascii="Traditional Arabic" w:hAnsi="Traditional Arabic"/>
              <w:sz w:val="30"/>
              <w:rtl/>
            </w:rPr>
            <w:t>٣-</w:t>
          </w:r>
          <w:r w:rsidR="00AF58A7" w:rsidRPr="006D3C87">
            <w:rPr>
              <w:rFonts w:ascii="Traditional Arabic" w:hAnsi="Traditional Arabic"/>
              <w:sz w:val="30"/>
              <w:rtl/>
            </w:rPr>
            <w:tab/>
          </w:r>
          <w:r w:rsidR="00AF58A7">
            <w:rPr>
              <w:rFonts w:ascii="Traditional Arabic" w:hAnsi="Traditional Arabic" w:hint="cs"/>
              <w:sz w:val="30"/>
              <w:rtl/>
            </w:rPr>
            <w:t xml:space="preserve">وعلى </w:t>
          </w:r>
          <w:r w:rsidR="00AF58A7" w:rsidRPr="006D3C87">
            <w:rPr>
              <w:rFonts w:ascii="Traditional Arabic" w:hAnsi="Traditional Arabic"/>
              <w:sz w:val="30"/>
              <w:rtl/>
            </w:rPr>
            <w:t xml:space="preserve">الدول </w:t>
          </w:r>
          <w:r w:rsidR="00AF58A7">
            <w:rPr>
              <w:rFonts w:ascii="Traditional Arabic" w:hAnsi="Traditional Arabic" w:hint="cs"/>
              <w:sz w:val="30"/>
              <w:rtl/>
            </w:rPr>
            <w:t xml:space="preserve">أن تفعّل إنشاء </w:t>
          </w:r>
          <w:r w:rsidR="00AF58A7">
            <w:rPr>
              <w:rFonts w:ascii="Traditional Arabic" w:hAnsi="Traditional Arabic"/>
              <w:sz w:val="30"/>
              <w:rtl/>
            </w:rPr>
            <w:t>نظام دولي</w:t>
          </w:r>
          <w:r w:rsidR="00AF58A7" w:rsidRPr="006D3C87">
            <w:rPr>
              <w:rFonts w:ascii="Traditional Arabic" w:hAnsi="Traditional Arabic"/>
              <w:sz w:val="30"/>
              <w:rtl/>
            </w:rPr>
            <w:t xml:space="preserve"> للتجارة وال</w:t>
          </w:r>
          <w:r w:rsidR="00AF58A7">
            <w:rPr>
              <w:rFonts w:ascii="Traditional Arabic" w:hAnsi="Traditional Arabic"/>
              <w:sz w:val="30"/>
              <w:rtl/>
            </w:rPr>
            <w:t xml:space="preserve">استثمار </w:t>
          </w:r>
          <w:r w:rsidR="00AF58A7">
            <w:rPr>
              <w:rFonts w:ascii="Traditional Arabic" w:hAnsi="Traditional Arabic" w:hint="cs"/>
              <w:sz w:val="30"/>
              <w:rtl/>
            </w:rPr>
            <w:t>قائم ع</w:t>
          </w:r>
          <w:r w:rsidR="00AF58A7">
            <w:rPr>
              <w:rFonts w:ascii="Traditional Arabic" w:hAnsi="Traditional Arabic"/>
              <w:sz w:val="30"/>
              <w:rtl/>
            </w:rPr>
            <w:t>لى حقوق الإنسان</w:t>
          </w:r>
          <w:r w:rsidR="00AF58A7">
            <w:rPr>
              <w:rFonts w:ascii="Traditional Arabic" w:hAnsi="Traditional Arabic" w:hint="cs"/>
              <w:sz w:val="30"/>
              <w:rtl/>
            </w:rPr>
            <w:t>، سمتُه</w:t>
          </w:r>
          <w:r w:rsidR="00AF58A7" w:rsidRPr="006D3C87">
            <w:rPr>
              <w:rFonts w:ascii="Traditional Arabic" w:hAnsi="Traditional Arabic"/>
              <w:sz w:val="30"/>
              <w:rtl/>
            </w:rPr>
            <w:t xml:space="preserve"> </w:t>
          </w:r>
          <w:r w:rsidR="00AF58A7">
            <w:rPr>
              <w:rFonts w:ascii="Traditional Arabic" w:hAnsi="Traditional Arabic" w:hint="cs"/>
              <w:sz w:val="30"/>
              <w:rtl/>
            </w:rPr>
            <w:t>ال</w:t>
          </w:r>
          <w:r w:rsidR="00AF58A7" w:rsidRPr="006D3C87">
            <w:rPr>
              <w:rFonts w:ascii="Traditional Arabic" w:hAnsi="Traditional Arabic"/>
              <w:sz w:val="30"/>
              <w:rtl/>
            </w:rPr>
            <w:t>ع</w:t>
          </w:r>
          <w:r w:rsidR="00AF58A7">
            <w:rPr>
              <w:rFonts w:ascii="Traditional Arabic" w:hAnsi="Traditional Arabic" w:hint="cs"/>
              <w:sz w:val="30"/>
              <w:rtl/>
            </w:rPr>
            <w:t>دل</w:t>
          </w:r>
          <w:r w:rsidR="00664EEA">
            <w:rPr>
              <w:rFonts w:ascii="Traditional Arabic" w:hAnsi="Traditional Arabic" w:hint="cs"/>
              <w:sz w:val="30"/>
              <w:rtl/>
            </w:rPr>
            <w:t xml:space="preserve"> </w:t>
          </w:r>
          <w:r w:rsidR="00AF58A7" w:rsidRPr="006D3C87">
            <w:rPr>
              <w:rFonts w:ascii="Traditional Arabic" w:hAnsi="Traditional Arabic"/>
              <w:sz w:val="30"/>
              <w:rtl/>
            </w:rPr>
            <w:t>و</w:t>
          </w:r>
          <w:r w:rsidR="00AF58A7">
            <w:rPr>
              <w:rFonts w:ascii="Traditional Arabic" w:hAnsi="Traditional Arabic" w:hint="cs"/>
              <w:sz w:val="30"/>
              <w:rtl/>
            </w:rPr>
            <w:t>ال</w:t>
          </w:r>
          <w:r w:rsidR="00AF58A7" w:rsidRPr="006D3C87">
            <w:rPr>
              <w:rFonts w:ascii="Traditional Arabic" w:hAnsi="Traditional Arabic"/>
              <w:sz w:val="30"/>
              <w:rtl/>
            </w:rPr>
            <w:t>شم</w:t>
          </w:r>
          <w:r w:rsidR="00AF58A7">
            <w:rPr>
              <w:rFonts w:ascii="Traditional Arabic" w:hAnsi="Traditional Arabic" w:hint="cs"/>
              <w:sz w:val="30"/>
              <w:rtl/>
            </w:rPr>
            <w:t>و</w:t>
          </w:r>
          <w:r w:rsidR="00AF58A7" w:rsidRPr="006D3C87">
            <w:rPr>
              <w:rFonts w:ascii="Traditional Arabic" w:hAnsi="Traditional Arabic"/>
              <w:sz w:val="30"/>
              <w:rtl/>
            </w:rPr>
            <w:t>ل</w:t>
          </w:r>
          <w:r w:rsidR="00AF58A7">
            <w:rPr>
              <w:rFonts w:ascii="Traditional Arabic" w:hAnsi="Traditional Arabic" w:hint="cs"/>
              <w:sz w:val="30"/>
              <w:rtl/>
            </w:rPr>
            <w:t xml:space="preserve"> </w:t>
          </w:r>
          <w:r w:rsidR="00AF58A7" w:rsidRPr="006D3C87">
            <w:rPr>
              <w:rFonts w:ascii="Traditional Arabic" w:hAnsi="Traditional Arabic"/>
              <w:sz w:val="30"/>
              <w:rtl/>
            </w:rPr>
            <w:t>و</w:t>
          </w:r>
          <w:r w:rsidR="00AF58A7">
            <w:rPr>
              <w:rFonts w:ascii="Traditional Arabic" w:hAnsi="Traditional Arabic" w:hint="cs"/>
              <w:sz w:val="30"/>
              <w:rtl/>
            </w:rPr>
            <w:t>ال</w:t>
          </w:r>
          <w:r w:rsidR="00AF58A7" w:rsidRPr="006D3C87">
            <w:rPr>
              <w:rFonts w:ascii="Traditional Arabic" w:hAnsi="Traditional Arabic"/>
              <w:sz w:val="30"/>
              <w:rtl/>
            </w:rPr>
            <w:t>تشارك</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حيث تتصرف جميع الدول وفق التزامها بكفالة </w:t>
          </w:r>
          <w:r w:rsidR="00AF58A7">
            <w:rPr>
              <w:rFonts w:ascii="Traditional Arabic" w:hAnsi="Traditional Arabic" w:hint="cs"/>
              <w:sz w:val="30"/>
              <w:rtl/>
            </w:rPr>
            <w:t>ألاّ تؤثر</w:t>
          </w:r>
          <w:r w:rsidR="00AF58A7" w:rsidRPr="006D3C87">
            <w:rPr>
              <w:rFonts w:ascii="Traditional Arabic" w:hAnsi="Traditional Arabic"/>
              <w:sz w:val="30"/>
              <w:rtl/>
            </w:rPr>
            <w:t xml:space="preserve"> الاتفاقات أو السياسات التجارية الدولية التي </w:t>
          </w:r>
          <w:r w:rsidR="00AF58A7">
            <w:rPr>
              <w:rFonts w:ascii="Traditional Arabic" w:hAnsi="Traditional Arabic" w:hint="cs"/>
              <w:sz w:val="30"/>
              <w:rtl/>
            </w:rPr>
            <w:t xml:space="preserve">هي </w:t>
          </w:r>
          <w:r w:rsidR="00AF58A7">
            <w:rPr>
              <w:rFonts w:ascii="Traditional Arabic" w:hAnsi="Traditional Arabic"/>
              <w:sz w:val="30"/>
              <w:rtl/>
            </w:rPr>
            <w:t>طرف</w:t>
          </w:r>
          <w:r w:rsidR="00AF58A7" w:rsidRPr="006D3C87">
            <w:rPr>
              <w:rFonts w:ascii="Traditional Arabic" w:hAnsi="Traditional Arabic"/>
              <w:sz w:val="30"/>
              <w:rtl/>
            </w:rPr>
            <w:t xml:space="preserve"> فيها سلبا</w:t>
          </w:r>
          <w:r w:rsidR="00AF58A7">
            <w:rPr>
              <w:rFonts w:ascii="Traditional Arabic" w:hAnsi="Traditional Arabic" w:hint="cs"/>
              <w:sz w:val="30"/>
              <w:rtl/>
            </w:rPr>
            <w:t>ً</w:t>
          </w:r>
          <w:r w:rsidR="00AF58A7" w:rsidRPr="006D3C87">
            <w:rPr>
              <w:rFonts w:ascii="Traditional Arabic" w:hAnsi="Traditional Arabic"/>
              <w:sz w:val="30"/>
              <w:rtl/>
            </w:rPr>
            <w:t xml:space="preserve"> في حماية حقوق الإنسان</w:t>
          </w:r>
          <w:r w:rsidR="00AF58A7">
            <w:rPr>
              <w:rFonts w:ascii="Traditional Arabic" w:hAnsi="Traditional Arabic" w:hint="cs"/>
              <w:sz w:val="30"/>
              <w:rtl/>
            </w:rPr>
            <w:t xml:space="preserve"> </w:t>
          </w:r>
          <w:r w:rsidR="00AF58A7" w:rsidRPr="006D3C87">
            <w:rPr>
              <w:rFonts w:ascii="Traditional Arabic" w:hAnsi="Traditional Arabic"/>
              <w:sz w:val="30"/>
              <w:rtl/>
            </w:rPr>
            <w:t>وتعزيز</w:t>
          </w:r>
          <w:r w:rsidR="00AF58A7">
            <w:rPr>
              <w:rFonts w:ascii="Traditional Arabic" w:hAnsi="Traditional Arabic" w:hint="cs"/>
              <w:sz w:val="30"/>
              <w:rtl/>
            </w:rPr>
            <w:t>ها</w:t>
          </w:r>
          <w:r w:rsidR="00AF58A7" w:rsidRPr="006D3C87">
            <w:rPr>
              <w:rFonts w:ascii="Traditional Arabic" w:hAnsi="Traditional Arabic"/>
              <w:sz w:val="30"/>
              <w:rtl/>
            </w:rPr>
            <w:t xml:space="preserve"> وإعمال</w:t>
          </w:r>
          <w:r w:rsidR="00AF58A7">
            <w:rPr>
              <w:rFonts w:ascii="Traditional Arabic" w:hAnsi="Traditional Arabic" w:hint="cs"/>
              <w:sz w:val="30"/>
              <w:rtl/>
            </w:rPr>
            <w:t>ها،</w:t>
          </w:r>
          <w:r w:rsidR="00AF58A7" w:rsidRPr="006D3C87">
            <w:rPr>
              <w:rFonts w:ascii="Traditional Arabic" w:hAnsi="Traditional Arabic"/>
              <w:sz w:val="30"/>
              <w:rtl/>
            </w:rPr>
            <w:t xml:space="preserve"> داخل حدودها وخارجها.</w:t>
          </w:r>
          <w:r w:rsidR="003E1D2A">
            <w:t>‬</w:t>
          </w:r>
          <w:r w:rsidR="00E53D48">
            <w:t>‬</w:t>
          </w:r>
          <w:r w:rsidR="00E53D48">
            <w:t>‬</w:t>
          </w:r>
          <w:r>
            <w:t>‬</w:t>
          </w:r>
          <w:r>
            <w:t>‬</w:t>
          </w:r>
        </w:dir>
      </w:dir>
    </w:p>
    <w:p w:rsidR="00AF58A7" w:rsidRPr="006D3C87" w:rsidRDefault="0021092F" w:rsidP="00E87EE6">
      <w:pPr>
        <w:pStyle w:val="SingleTxtGA"/>
        <w:rPr>
          <w:rFonts w:ascii="Traditional Arabic" w:hAnsi="Traditional Arabic"/>
          <w:sz w:val="30"/>
        </w:rPr>
      </w:pPr>
      <w:dir w:val="rtl">
        <w:dir w:val="rtl">
          <w:r w:rsidR="00AF58A7">
            <w:rPr>
              <w:rFonts w:ascii="Traditional Arabic" w:hAnsi="Traditional Arabic"/>
              <w:sz w:val="30"/>
              <w:rtl/>
            </w:rPr>
            <w:t>٤-</w:t>
          </w:r>
          <w:r w:rsidR="00AF58A7">
            <w:rPr>
              <w:rFonts w:ascii="Traditional Arabic" w:hAnsi="Traditional Arabic" w:hint="cs"/>
              <w:sz w:val="30"/>
              <w:rtl/>
            </w:rPr>
            <w:tab/>
            <w:t>ويجب أن تكون الغاية من</w:t>
          </w:r>
          <w:r w:rsidR="00AF58A7" w:rsidRPr="006D3C87">
            <w:rPr>
              <w:rFonts w:ascii="Traditional Arabic" w:hAnsi="Traditional Arabic"/>
              <w:sz w:val="30"/>
              <w:rtl/>
            </w:rPr>
            <w:t xml:space="preserve"> التعاون الدولي تمكين كل دولة من الوفاء بمسؤوليتها ال</w:t>
          </w:r>
          <w:r w:rsidR="00AF58A7">
            <w:rPr>
              <w:rFonts w:ascii="Traditional Arabic" w:hAnsi="Traditional Arabic" w:hint="cs"/>
              <w:sz w:val="30"/>
              <w:rtl/>
            </w:rPr>
            <w:t xml:space="preserve">أولى المتمثلة في </w:t>
          </w:r>
          <w:r w:rsidR="00AF58A7" w:rsidRPr="006D3C87">
            <w:rPr>
              <w:rFonts w:ascii="Traditional Arabic" w:hAnsi="Traditional Arabic"/>
              <w:sz w:val="30"/>
              <w:rtl/>
            </w:rPr>
            <w:t xml:space="preserve">توظيف أقصى ما </w:t>
          </w:r>
          <w:r w:rsidR="00AF58A7">
            <w:rPr>
              <w:rFonts w:ascii="Traditional Arabic" w:hAnsi="Traditional Arabic" w:hint="cs"/>
              <w:sz w:val="30"/>
              <w:rtl/>
            </w:rPr>
            <w:t>لديها</w:t>
          </w:r>
          <w:r w:rsidR="00AF58A7" w:rsidRPr="006D3C87">
            <w:rPr>
              <w:rFonts w:ascii="Traditional Arabic" w:hAnsi="Traditional Arabic"/>
              <w:sz w:val="30"/>
              <w:rtl/>
            </w:rPr>
            <w:t xml:space="preserve"> من موارد لتنفيذ التزاماتها في مجال حقوق الإنسان على الصعيد الوطني، </w:t>
          </w:r>
          <w:r w:rsidR="00AF58A7">
            <w:rPr>
              <w:rFonts w:ascii="Traditional Arabic" w:hAnsi="Traditional Arabic" w:hint="cs"/>
              <w:sz w:val="30"/>
              <w:rtl/>
            </w:rPr>
            <w:t>في كل من ال</w:t>
          </w:r>
          <w:r w:rsidR="00AF58A7" w:rsidRPr="006D3C87">
            <w:rPr>
              <w:rFonts w:ascii="Traditional Arabic" w:hAnsi="Traditional Arabic"/>
              <w:sz w:val="30"/>
              <w:rtl/>
            </w:rPr>
            <w:t xml:space="preserve">وفاء بالتزاماتها الأساسية الفورية </w:t>
          </w:r>
          <w:r w:rsidR="00AF58A7">
            <w:rPr>
              <w:rFonts w:ascii="Traditional Arabic" w:hAnsi="Traditional Arabic" w:hint="cs"/>
              <w:sz w:val="30"/>
              <w:rtl/>
            </w:rPr>
            <w:t>على سبيل</w:t>
          </w:r>
          <w:r w:rsidR="00AF58A7" w:rsidRPr="006D3C87">
            <w:rPr>
              <w:rFonts w:ascii="Traditional Arabic" w:hAnsi="Traditional Arabic"/>
              <w:sz w:val="30"/>
              <w:rtl/>
            </w:rPr>
            <w:t xml:space="preserve"> </w:t>
          </w:r>
          <w:r w:rsidR="00AF58A7">
            <w:rPr>
              <w:rFonts w:ascii="Traditional Arabic" w:hAnsi="Traditional Arabic" w:hint="cs"/>
              <w:sz w:val="30"/>
              <w:rtl/>
            </w:rPr>
            <w:t>ال</w:t>
          </w:r>
          <w:r w:rsidR="00AF58A7" w:rsidRPr="006D3C87">
            <w:rPr>
              <w:rFonts w:ascii="Traditional Arabic" w:hAnsi="Traditional Arabic"/>
              <w:sz w:val="30"/>
              <w:rtl/>
            </w:rPr>
            <w:t>أولوية، والإعمال الملموس والمدروس والموج</w:t>
          </w:r>
          <w:r w:rsidR="00AF58A7">
            <w:rPr>
              <w:rFonts w:ascii="Traditional Arabic" w:hAnsi="Traditional Arabic" w:hint="cs"/>
              <w:sz w:val="30"/>
              <w:rtl/>
            </w:rPr>
            <w:t>َّ</w:t>
          </w:r>
          <w:r w:rsidR="00AF58A7" w:rsidRPr="006D3C87">
            <w:rPr>
              <w:rFonts w:ascii="Traditional Arabic" w:hAnsi="Traditional Arabic"/>
              <w:sz w:val="30"/>
              <w:rtl/>
            </w:rPr>
            <w:t>ه والتدريجي لجميع حقوق الإنسان، بما في</w:t>
          </w:r>
          <w:r w:rsidR="00AF58A7">
            <w:rPr>
              <w:rFonts w:ascii="Traditional Arabic" w:hAnsi="Traditional Arabic" w:hint="cs"/>
              <w:sz w:val="30"/>
              <w:rtl/>
            </w:rPr>
            <w:t>ها</w:t>
          </w:r>
          <w:r w:rsidR="002D6E72">
            <w:rPr>
              <w:rFonts w:ascii="Traditional Arabic" w:hAnsi="Traditional Arabic"/>
              <w:sz w:val="30"/>
              <w:rtl/>
            </w:rPr>
            <w:t xml:space="preserve"> الحق في التنمية</w:t>
          </w:r>
          <w:r w:rsidR="002D6E72">
            <w:rPr>
              <w:rFonts w:ascii="Traditional Arabic" w:hAnsi="Traditional Arabic" w:hint="cs"/>
              <w:sz w:val="30"/>
              <w:rtl/>
            </w:rPr>
            <w:t>.</w:t>
          </w:r>
          <w:r w:rsidR="003E1D2A">
            <w:t>‬</w:t>
          </w:r>
          <w:r w:rsidR="003E1D2A">
            <w:t>‬</w:t>
          </w:r>
          <w:r w:rsidR="00E53D48">
            <w:t>‬</w:t>
          </w:r>
          <w:r w:rsidR="00E53D48">
            <w:t>‬</w:t>
          </w:r>
          <w:r>
            <w:t>‬</w:t>
          </w:r>
          <w:r>
            <w:t>‬</w:t>
          </w:r>
        </w:dir>
      </w:dir>
    </w:p>
    <w:p w:rsidR="00AF58A7" w:rsidRPr="008055D4" w:rsidRDefault="00E87EE6" w:rsidP="00E87EE6">
      <w:pPr>
        <w:pStyle w:val="H23GA"/>
      </w:pPr>
      <w:r>
        <w:rPr>
          <w:rFonts w:hint="cs"/>
          <w:rtl/>
        </w:rPr>
        <w:tab/>
      </w:r>
      <w:r>
        <w:rPr>
          <w:rFonts w:hint="cs"/>
          <w:rtl/>
        </w:rPr>
        <w:tab/>
      </w:r>
      <w:dir w:val="rtl">
        <w:r w:rsidR="00AF58A7" w:rsidRPr="008055D4">
          <w:rPr>
            <w:rtl/>
          </w:rPr>
          <w:t>المادة 10</w:t>
        </w:r>
        <w:r w:rsidR="00AF58A7">
          <w:t>‬</w:t>
        </w:r>
        <w:r w:rsidR="003E1D2A">
          <w:t>‬</w:t>
        </w:r>
        <w:r w:rsidR="00E53D48">
          <w:t>‬</w:t>
        </w:r>
        <w:r w:rsidR="0021092F">
          <w:t>‬</w:t>
        </w:r>
      </w:dir>
    </w:p>
    <w:p w:rsidR="00AF58A7" w:rsidRDefault="0021092F" w:rsidP="00AF58A7">
      <w:pPr>
        <w:pStyle w:val="SingleTxtGA"/>
        <w:rPr>
          <w:rFonts w:ascii="Traditional Arabic" w:hAnsi="Traditional Arabic" w:cs="Arial"/>
          <w:sz w:val="30"/>
          <w:rtl/>
        </w:rPr>
      </w:pPr>
      <w:dir w:val="rtl">
        <w:dir w:val="rtl">
          <w:r w:rsidR="00AF58A7">
            <w:rPr>
              <w:rFonts w:ascii="Traditional Arabic" w:hAnsi="Traditional Arabic" w:cs="Arial" w:hint="cs"/>
              <w:sz w:val="30"/>
              <w:rtl/>
            </w:rPr>
            <w:tab/>
          </w:r>
          <w:r w:rsidR="00AF58A7">
            <w:rPr>
              <w:rFonts w:ascii="Traditional Arabic" w:hAnsi="Traditional Arabic"/>
              <w:sz w:val="30"/>
              <w:rtl/>
            </w:rPr>
            <w:t xml:space="preserve">ليس في هذا الإعلان ما </w:t>
          </w:r>
          <w:r w:rsidR="00AF58A7">
            <w:rPr>
              <w:rFonts w:ascii="Traditional Arabic" w:hAnsi="Traditional Arabic" w:hint="cs"/>
              <w:sz w:val="30"/>
              <w:rtl/>
            </w:rPr>
            <w:t xml:space="preserve">يُفسَّر على </w:t>
          </w:r>
          <w:r w:rsidR="00AF58A7" w:rsidRPr="006D3C87">
            <w:rPr>
              <w:rFonts w:ascii="Traditional Arabic" w:hAnsi="Traditional Arabic"/>
              <w:sz w:val="30"/>
              <w:rtl/>
            </w:rPr>
            <w:t xml:space="preserve">أنه يتعارض </w:t>
          </w:r>
          <w:r w:rsidR="00AF58A7">
            <w:rPr>
              <w:rFonts w:ascii="Traditional Arabic" w:hAnsi="Traditional Arabic" w:hint="cs"/>
              <w:sz w:val="30"/>
              <w:rtl/>
            </w:rPr>
            <w:t>و</w:t>
          </w:r>
          <w:r w:rsidR="00AF58A7" w:rsidRPr="006D3C87">
            <w:rPr>
              <w:rFonts w:ascii="Traditional Arabic" w:hAnsi="Traditional Arabic"/>
              <w:sz w:val="30"/>
              <w:rtl/>
            </w:rPr>
            <w:t>مقاصد الأمم المتحدة</w:t>
          </w:r>
          <w:r w:rsidR="00AF58A7">
            <w:rPr>
              <w:rFonts w:ascii="Traditional Arabic" w:hAnsi="Traditional Arabic" w:hint="cs"/>
              <w:sz w:val="30"/>
              <w:rtl/>
            </w:rPr>
            <w:t xml:space="preserve"> ومبادئها</w:t>
          </w:r>
          <w:r w:rsidR="00AF58A7" w:rsidRPr="006D3C87">
            <w:rPr>
              <w:rFonts w:ascii="Traditional Arabic" w:hAnsi="Traditional Arabic"/>
              <w:sz w:val="30"/>
              <w:rtl/>
            </w:rPr>
            <w:t xml:space="preserve">، أو </w:t>
          </w:r>
          <w:r w:rsidR="00AF58A7">
            <w:rPr>
              <w:rFonts w:ascii="Traditional Arabic" w:hAnsi="Traditional Arabic" w:hint="cs"/>
              <w:sz w:val="30"/>
              <w:rtl/>
            </w:rPr>
            <w:t xml:space="preserve">على </w:t>
          </w:r>
          <w:r w:rsidR="00AF58A7" w:rsidRPr="006D3C87">
            <w:rPr>
              <w:rFonts w:ascii="Traditional Arabic" w:hAnsi="Traditional Arabic"/>
              <w:sz w:val="30"/>
              <w:rtl/>
            </w:rPr>
            <w:t>أن</w:t>
          </w:r>
          <w:r w:rsidR="00AF58A7">
            <w:rPr>
              <w:rFonts w:ascii="Traditional Arabic" w:hAnsi="Traditional Arabic" w:hint="cs"/>
              <w:sz w:val="30"/>
              <w:rtl/>
            </w:rPr>
            <w:t>ه ينص ضمناً على أن ل</w:t>
          </w:r>
          <w:r w:rsidR="00AF58A7" w:rsidRPr="006D3C87">
            <w:rPr>
              <w:rFonts w:ascii="Traditional Arabic" w:hAnsi="Traditional Arabic"/>
              <w:sz w:val="30"/>
              <w:rtl/>
            </w:rPr>
            <w:t xml:space="preserve">أي دولة أو </w:t>
          </w:r>
          <w:r w:rsidR="00AF58A7">
            <w:rPr>
              <w:rFonts w:ascii="Traditional Arabic" w:hAnsi="Traditional Arabic" w:hint="cs"/>
              <w:sz w:val="30"/>
              <w:rtl/>
            </w:rPr>
            <w:t xml:space="preserve">جماعة أو فرد </w:t>
          </w:r>
          <w:r w:rsidR="00AF58A7" w:rsidRPr="006D3C87">
            <w:rPr>
              <w:rFonts w:ascii="Traditional Arabic" w:hAnsi="Traditional Arabic"/>
              <w:sz w:val="30"/>
              <w:rtl/>
            </w:rPr>
            <w:t>الحق في مزاولة أي نشاط</w:t>
          </w:r>
          <w:r w:rsidR="00AF58A7">
            <w:rPr>
              <w:rFonts w:ascii="Traditional Arabic" w:hAnsi="Traditional Arabic" w:hint="cs"/>
              <w:sz w:val="30"/>
              <w:rtl/>
            </w:rPr>
            <w:t xml:space="preserve">، </w:t>
          </w:r>
          <w:r w:rsidR="00AF58A7" w:rsidRPr="006D3C87">
            <w:rPr>
              <w:rFonts w:ascii="Traditional Arabic" w:hAnsi="Traditional Arabic"/>
              <w:sz w:val="30"/>
              <w:rtl/>
            </w:rPr>
            <w:t xml:space="preserve">أو أداء أي عمل </w:t>
          </w:r>
          <w:r w:rsidR="00AF58A7">
            <w:rPr>
              <w:rFonts w:ascii="Traditional Arabic" w:hAnsi="Traditional Arabic" w:hint="cs"/>
              <w:sz w:val="30"/>
              <w:rtl/>
            </w:rPr>
            <w:t xml:space="preserve">يرمي إلى </w:t>
          </w:r>
          <w:r w:rsidR="00AF58A7" w:rsidRPr="006D3C87">
            <w:rPr>
              <w:rFonts w:ascii="Traditional Arabic" w:hAnsi="Traditional Arabic"/>
              <w:sz w:val="30"/>
              <w:rtl/>
            </w:rPr>
            <w:t xml:space="preserve">انتهاك الحقوق </w:t>
          </w:r>
          <w:r w:rsidR="00AF58A7">
            <w:rPr>
              <w:rFonts w:ascii="Traditional Arabic" w:hAnsi="Traditional Arabic" w:hint="cs"/>
              <w:sz w:val="30"/>
              <w:rtl/>
            </w:rPr>
            <w:t>المنصوص عليها</w:t>
          </w:r>
          <w:r w:rsidR="00AF58A7" w:rsidRPr="006D3C87">
            <w:rPr>
              <w:rFonts w:ascii="Traditional Arabic" w:hAnsi="Traditional Arabic"/>
              <w:sz w:val="30"/>
              <w:rtl/>
            </w:rPr>
            <w:t xml:space="preserve"> في الإعلان العالمي لحقوق الإنسان </w:t>
          </w:r>
          <w:r w:rsidR="00AF58A7">
            <w:rPr>
              <w:rFonts w:ascii="Traditional Arabic" w:hAnsi="Traditional Arabic" w:hint="cs"/>
              <w:sz w:val="30"/>
              <w:rtl/>
            </w:rPr>
            <w:t>و</w:t>
          </w:r>
          <w:r w:rsidR="008D2D46">
            <w:rPr>
              <w:rFonts w:ascii="Traditional Arabic" w:hAnsi="Traditional Arabic" w:hint="cs"/>
              <w:sz w:val="30"/>
              <w:rtl/>
            </w:rPr>
            <w:t>في الصكوك الدولية لحقوق الإنسان.</w:t>
          </w:r>
          <w:r w:rsidR="003E1D2A">
            <w:t>‬</w:t>
          </w:r>
          <w:r w:rsidR="003E1D2A">
            <w:t>‬</w:t>
          </w:r>
          <w:r w:rsidR="00E53D48">
            <w:t>‬</w:t>
          </w:r>
          <w:r w:rsidR="00E53D48">
            <w:t>‬</w:t>
          </w:r>
          <w:r>
            <w:t>‬</w:t>
          </w:r>
          <w:r>
            <w:t>‬</w:t>
          </w:r>
        </w:dir>
      </w:dir>
    </w:p>
    <w:p w:rsidR="00AF58A7" w:rsidRPr="008B7FCC" w:rsidRDefault="008B7FCC" w:rsidP="008B7FCC">
      <w:pPr>
        <w:spacing w:before="120"/>
        <w:jc w:val="center"/>
        <w:rPr>
          <w:u w:val="single"/>
          <w:rtl/>
        </w:rPr>
      </w:pPr>
      <w:r>
        <w:rPr>
          <w:u w:val="single"/>
          <w:rtl/>
        </w:rPr>
        <w:tab/>
      </w:r>
      <w:r>
        <w:rPr>
          <w:u w:val="single"/>
          <w:rtl/>
        </w:rPr>
        <w:tab/>
      </w:r>
      <w:r>
        <w:rPr>
          <w:u w:val="single"/>
          <w:rtl/>
        </w:rPr>
        <w:tab/>
      </w:r>
    </w:p>
    <w:p w:rsidR="00B54045" w:rsidRPr="00AF58A7" w:rsidRDefault="00B54045" w:rsidP="00AF58A7">
      <w:pPr>
        <w:pStyle w:val="SingleTxtGA"/>
        <w:rPr>
          <w:sz w:val="30"/>
          <w:rtl/>
        </w:rPr>
      </w:pPr>
    </w:p>
    <w:sectPr w:rsidR="00B54045" w:rsidRPr="00AF58A7" w:rsidSect="008112BE">
      <w:headerReference w:type="first" r:id="rId15"/>
      <w:footerReference w:type="first" r:id="rId16"/>
      <w:footnotePr>
        <w:numFmt w:val="arabicAbjad"/>
        <w:numRestart w:val="eachSect"/>
      </w:footnotePr>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732" w:rsidRPr="002901D9" w:rsidRDefault="00DD5732" w:rsidP="002901D9">
      <w:pPr>
        <w:spacing w:after="60" w:line="240" w:lineRule="auto"/>
        <w:rPr>
          <w:i/>
          <w:iCs/>
        </w:rPr>
      </w:pPr>
      <w:r>
        <w:rPr>
          <w:rFonts w:hint="cs"/>
          <w:i/>
          <w:iCs/>
          <w:rtl/>
        </w:rPr>
        <w:t>الحواشي</w:t>
      </w:r>
    </w:p>
  </w:endnote>
  <w:endnote w:type="continuationSeparator" w:id="0">
    <w:p w:rsidR="00DD5732" w:rsidRDefault="00DD573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732" w:rsidRPr="00AF58A7" w:rsidRDefault="00DD5732" w:rsidP="00AF58A7">
    <w:pPr>
      <w:pStyle w:val="Footer"/>
      <w:tabs>
        <w:tab w:val="right" w:pos="9598"/>
      </w:tabs>
      <w:rPr>
        <w:sz w:val="17"/>
      </w:rPr>
    </w:pPr>
    <w:r>
      <w:rPr>
        <w:sz w:val="17"/>
      </w:rPr>
      <w:t>GE.17-06578</w:t>
    </w:r>
    <w:r>
      <w:rPr>
        <w:sz w:val="17"/>
      </w:rPr>
      <w:tab/>
    </w:r>
    <w:r w:rsidRPr="00AF58A7">
      <w:rPr>
        <w:b/>
        <w:sz w:val="18"/>
      </w:rPr>
      <w:fldChar w:fldCharType="begin"/>
    </w:r>
    <w:r w:rsidRPr="00AF58A7">
      <w:rPr>
        <w:b/>
        <w:sz w:val="18"/>
      </w:rPr>
      <w:instrText xml:space="preserve"> PAGE  \* MERGEFORMAT </w:instrText>
    </w:r>
    <w:r w:rsidRPr="00AF58A7">
      <w:rPr>
        <w:b/>
        <w:sz w:val="18"/>
      </w:rPr>
      <w:fldChar w:fldCharType="separate"/>
    </w:r>
    <w:r w:rsidR="000A316A">
      <w:rPr>
        <w:b/>
        <w:noProof/>
        <w:sz w:val="18"/>
      </w:rPr>
      <w:t>16</w:t>
    </w:r>
    <w:r w:rsidRPr="00AF58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732" w:rsidRPr="00AF58A7" w:rsidRDefault="00DD5732" w:rsidP="006959B0">
    <w:pPr>
      <w:pStyle w:val="Footer"/>
      <w:tabs>
        <w:tab w:val="right" w:pos="9599"/>
      </w:tabs>
      <w:jc w:val="left"/>
      <w:rPr>
        <w:b/>
        <w:sz w:val="18"/>
        <w:lang w:val="en-US"/>
      </w:rPr>
    </w:pPr>
    <w:r w:rsidRPr="00AF58A7">
      <w:rPr>
        <w:b/>
        <w:sz w:val="18"/>
        <w:lang w:val="en-US"/>
      </w:rPr>
      <w:fldChar w:fldCharType="begin"/>
    </w:r>
    <w:r w:rsidRPr="00AF58A7">
      <w:rPr>
        <w:b/>
        <w:sz w:val="18"/>
        <w:lang w:val="en-US"/>
      </w:rPr>
      <w:instrText xml:space="preserve"> PAGE  \* MERGEFORMAT </w:instrText>
    </w:r>
    <w:r w:rsidRPr="00AF58A7">
      <w:rPr>
        <w:b/>
        <w:sz w:val="18"/>
        <w:lang w:val="en-US"/>
      </w:rPr>
      <w:fldChar w:fldCharType="separate"/>
    </w:r>
    <w:r w:rsidR="000A316A">
      <w:rPr>
        <w:b/>
        <w:noProof/>
        <w:sz w:val="18"/>
        <w:lang w:val="en-US"/>
      </w:rPr>
      <w:t>19</w:t>
    </w:r>
    <w:r w:rsidRPr="00AF58A7">
      <w:rPr>
        <w:b/>
        <w:sz w:val="18"/>
        <w:lang w:val="en-US"/>
      </w:rPr>
      <w:fldChar w:fldCharType="end"/>
    </w:r>
    <w:r>
      <w:rPr>
        <w:b/>
        <w:sz w:val="18"/>
        <w:lang w:val="en-US"/>
      </w:rPr>
      <w:tab/>
    </w:r>
    <w:r>
      <w:rPr>
        <w:sz w:val="17"/>
        <w:lang w:val="en-US"/>
      </w:rPr>
      <w:t>GE.17-06578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732" w:rsidRDefault="00DD5732" w:rsidP="00F6741C">
    <w:pPr>
      <w:pStyle w:val="Footer"/>
      <w:spacing w:before="360"/>
      <w:jc w:val="right"/>
      <w:rPr>
        <w:sz w:val="20"/>
        <w:szCs w:val="20"/>
      </w:rPr>
    </w:pPr>
    <w:r>
      <w:rPr>
        <w:sz w:val="20"/>
        <w:szCs w:val="20"/>
      </w:rPr>
      <w:t>GE.17-06578</w:t>
    </w:r>
    <w:r>
      <w:rPr>
        <w:noProof/>
        <w:lang w:val="en-US"/>
      </w:rPr>
      <w:drawing>
        <wp:anchor distT="0" distB="0" distL="114300" distR="114300" simplePos="0" relativeHeight="251659264" behindDoc="1" locked="1" layoutInCell="0" allowOverlap="1" wp14:anchorId="4F66B9C2" wp14:editId="32F116A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D5732" w:rsidRPr="008B763E" w:rsidRDefault="00C05B4A" w:rsidP="00C05B4A">
    <w:pPr>
      <w:pStyle w:val="Footer"/>
      <w:tabs>
        <w:tab w:val="center" w:pos="4819"/>
        <w:tab w:val="right" w:pos="9639"/>
      </w:tabs>
      <w:jc w:val="left"/>
      <w:rPr>
        <w:rFonts w:ascii="C39T30Lfz" w:hAnsi="C39T30Lfz"/>
        <w:sz w:val="56"/>
        <w:szCs w:val="20"/>
      </w:rPr>
    </w:pPr>
    <w:r>
      <w:rPr>
        <w:rFonts w:ascii="C39T30Lfz" w:hAnsi="C39T30Lfz"/>
        <w:sz w:val="56"/>
        <w:szCs w:val="20"/>
      </w:rPr>
      <w:tab/>
    </w:r>
    <w:r>
      <w:rPr>
        <w:rFonts w:ascii="C39T30Lfz" w:hAnsi="C39T30Lfz"/>
        <w:sz w:val="56"/>
        <w:szCs w:val="20"/>
      </w:rPr>
      <w:tab/>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sz w:val="56"/>
        <w:szCs w:val="20"/>
      </w:rPr>
      <w:t></w:t>
    </w:r>
    <w:r w:rsidR="00DD5732">
      <w:rPr>
        <w:rFonts w:ascii="C39T30Lfz" w:hAnsi="C39T30Lfz"/>
        <w:noProof/>
        <w:sz w:val="56"/>
        <w:szCs w:val="20"/>
        <w:lang w:val="en-US"/>
      </w:rPr>
      <w:drawing>
        <wp:anchor distT="0" distB="0" distL="114300" distR="114300" simplePos="0" relativeHeight="251660288" behindDoc="0" locked="0" layoutInCell="1" allowOverlap="1" wp14:anchorId="65FFC476" wp14:editId="2020C600">
          <wp:simplePos x="0" y="0"/>
          <wp:positionH relativeFrom="page">
            <wp:posOffset>719455</wp:posOffset>
          </wp:positionH>
          <wp:positionV relativeFrom="page">
            <wp:posOffset>9611995</wp:posOffset>
          </wp:positionV>
          <wp:extent cx="641444" cy="641445"/>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B4A" w:rsidRPr="00AF58A7" w:rsidRDefault="00C05B4A" w:rsidP="00C05B4A">
    <w:pPr>
      <w:pStyle w:val="Footer"/>
      <w:tabs>
        <w:tab w:val="right" w:pos="9598"/>
      </w:tabs>
      <w:rPr>
        <w:sz w:val="17"/>
      </w:rPr>
    </w:pPr>
    <w:r>
      <w:rPr>
        <w:sz w:val="17"/>
      </w:rPr>
      <w:t>GE.17-06578</w:t>
    </w:r>
    <w:r>
      <w:rPr>
        <w:sz w:val="17"/>
      </w:rPr>
      <w:tab/>
    </w:r>
    <w:r w:rsidRPr="00AF58A7">
      <w:rPr>
        <w:b/>
        <w:sz w:val="18"/>
      </w:rPr>
      <w:fldChar w:fldCharType="begin"/>
    </w:r>
    <w:r w:rsidRPr="00AF58A7">
      <w:rPr>
        <w:b/>
        <w:sz w:val="18"/>
      </w:rPr>
      <w:instrText xml:space="preserve"> PAGE  \* MERGEFORMAT </w:instrText>
    </w:r>
    <w:r w:rsidRPr="00AF58A7">
      <w:rPr>
        <w:b/>
        <w:sz w:val="18"/>
      </w:rPr>
      <w:fldChar w:fldCharType="separate"/>
    </w:r>
    <w:r w:rsidR="000A316A">
      <w:rPr>
        <w:b/>
        <w:noProof/>
        <w:sz w:val="18"/>
      </w:rPr>
      <w:t>18</w:t>
    </w:r>
    <w:r w:rsidRPr="00AF58A7">
      <w:rPr>
        <w:b/>
        <w:sz w:val="18"/>
      </w:rPr>
      <w:fldChar w:fldCharType="end"/>
    </w:r>
  </w:p>
  <w:p w:rsidR="00C05B4A" w:rsidRPr="00C05B4A" w:rsidRDefault="00C05B4A" w:rsidP="00C05B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732" w:rsidRPr="0054762C" w:rsidRDefault="00DD5732" w:rsidP="000E524A">
      <w:pPr>
        <w:pStyle w:val="Footer"/>
        <w:bidi/>
        <w:spacing w:after="80" w:line="200" w:lineRule="exact"/>
        <w:ind w:left="680"/>
      </w:pPr>
      <w:r>
        <w:rPr>
          <w:rtl/>
        </w:rPr>
        <w:t>__________</w:t>
      </w:r>
    </w:p>
  </w:footnote>
  <w:footnote w:type="continuationSeparator" w:id="0">
    <w:p w:rsidR="00DD5732" w:rsidRDefault="00DD5732" w:rsidP="00656392">
      <w:pPr>
        <w:spacing w:line="240" w:lineRule="auto"/>
      </w:pPr>
      <w:r>
        <w:continuationSeparator/>
      </w:r>
    </w:p>
  </w:footnote>
  <w:footnote w:id="1">
    <w:p w:rsidR="00DD5732" w:rsidRPr="008E6AC7" w:rsidRDefault="00DD5732" w:rsidP="008B7FCC">
      <w:pPr>
        <w:pStyle w:val="FootnoteText1"/>
        <w:textDirection w:val="tbRlV"/>
        <w:rPr>
          <w:rtl/>
        </w:rPr>
      </w:pPr>
      <w:r w:rsidRPr="008E6AC7">
        <w:rPr>
          <w:rFonts w:hint="cs"/>
          <w:rtl/>
        </w:rPr>
        <w:t>(</w:t>
      </w:r>
      <w:r w:rsidRPr="008E6AC7">
        <w:rPr>
          <w:rFonts w:ascii="Traditional Arabic" w:hAnsi="Traditional Arabic"/>
          <w:b/>
          <w:sz w:val="26"/>
        </w:rPr>
        <w:footnoteRef/>
      </w:r>
      <w:r w:rsidRPr="008E6AC7">
        <w:rPr>
          <w:rtl/>
        </w:rPr>
        <w:t>)</w:t>
      </w:r>
      <w:r w:rsidRPr="008E6AC7">
        <w:rPr>
          <w:rFonts w:hint="cs"/>
          <w:rtl/>
        </w:rPr>
        <w:tab/>
      </w:r>
      <w:r w:rsidRPr="008E6AC7">
        <w:rPr>
          <w:rtl/>
        </w:rPr>
        <w:t xml:space="preserve">انظر التقرير السابق الذي قدمته الخبيرة المستقلة إلى مجلس حقوق الإنسان </w:t>
      </w:r>
      <w:r w:rsidRPr="008E6AC7">
        <w:t>(A/HRC/32/43)</w:t>
      </w:r>
      <w:r w:rsidRPr="008E6AC7">
        <w:rPr>
          <w:rFonts w:hint="cs"/>
          <w:rtl/>
        </w:rPr>
        <w:t>.</w:t>
      </w:r>
    </w:p>
  </w:footnote>
  <w:footnote w:id="2">
    <w:p w:rsidR="00DD5732" w:rsidRPr="008E6AC7" w:rsidRDefault="00DD5732" w:rsidP="00C334F7">
      <w:pPr>
        <w:pStyle w:val="FootnoteText1"/>
        <w:spacing w:line="260" w:lineRule="exact"/>
        <w:textDirection w:val="tbRlV"/>
        <w:rPr>
          <w:spacing w:val="-4"/>
          <w:rtl/>
        </w:rPr>
      </w:pPr>
      <w:r w:rsidRPr="008E6AC7">
        <w:rPr>
          <w:rFonts w:hint="cs"/>
          <w:spacing w:val="-4"/>
          <w:rtl/>
        </w:rPr>
        <w:t>(</w:t>
      </w:r>
      <w:r w:rsidRPr="008E6AC7">
        <w:rPr>
          <w:rFonts w:ascii="Traditional Arabic" w:hAnsi="Traditional Arabic"/>
          <w:b/>
          <w:spacing w:val="-4"/>
          <w:sz w:val="26"/>
        </w:rPr>
        <w:footnoteRef/>
      </w:r>
      <w:r w:rsidRPr="008E6AC7">
        <w:rPr>
          <w:spacing w:val="-4"/>
          <w:rtl/>
        </w:rPr>
        <w:t>)</w:t>
      </w:r>
      <w:r w:rsidRPr="008E6AC7">
        <w:rPr>
          <w:rFonts w:hint="cs"/>
          <w:spacing w:val="-4"/>
          <w:rtl/>
        </w:rPr>
        <w:tab/>
      </w:r>
      <w:r w:rsidRPr="008E6AC7">
        <w:rPr>
          <w:spacing w:val="-4"/>
          <w:rtl/>
        </w:rPr>
        <w:t>انظر</w:t>
      </w:r>
      <w:r w:rsidR="008E018E" w:rsidRPr="008E6AC7">
        <w:rPr>
          <w:rFonts w:hint="cs"/>
          <w:spacing w:val="-4"/>
          <w:rtl/>
        </w:rPr>
        <w:t xml:space="preserve"> </w:t>
      </w:r>
      <w:r w:rsidRPr="008E6AC7">
        <w:rPr>
          <w:spacing w:val="-4"/>
        </w:rPr>
        <w:t>www.sef-bonn.org/fileadmin/Die_SEF/Veranstaltungen/Exp-WS/2016_exp-ws_report_en.pdf</w:t>
      </w:r>
      <w:r w:rsidRPr="008E6AC7">
        <w:rPr>
          <w:spacing w:val="-4"/>
          <w:rtl/>
        </w:rPr>
        <w:t>.</w:t>
      </w:r>
    </w:p>
  </w:footnote>
  <w:footnote w:id="3">
    <w:p w:rsidR="00DD5732" w:rsidRPr="008E6AC7" w:rsidRDefault="00DD5732" w:rsidP="00C334F7">
      <w:pPr>
        <w:pStyle w:val="FootnoteText1"/>
        <w:spacing w:line="260" w:lineRule="exact"/>
        <w:textDirection w:val="tbRlV"/>
        <w:rPr>
          <w:spacing w:val="-4"/>
          <w:rtl/>
        </w:rPr>
      </w:pPr>
      <w:r w:rsidRPr="008E6AC7">
        <w:rPr>
          <w:rFonts w:hint="cs"/>
          <w:spacing w:val="-4"/>
          <w:rtl/>
        </w:rPr>
        <w:t>(</w:t>
      </w:r>
      <w:r w:rsidRPr="008E6AC7">
        <w:rPr>
          <w:rFonts w:ascii="Traditional Arabic" w:hAnsi="Traditional Arabic"/>
          <w:b/>
          <w:spacing w:val="-4"/>
          <w:sz w:val="26"/>
        </w:rPr>
        <w:footnoteRef/>
      </w:r>
      <w:r w:rsidRPr="008E6AC7">
        <w:rPr>
          <w:spacing w:val="-4"/>
          <w:rtl/>
        </w:rPr>
        <w:t>)</w:t>
      </w:r>
      <w:r w:rsidRPr="008E6AC7">
        <w:rPr>
          <w:rFonts w:hint="cs"/>
          <w:spacing w:val="-4"/>
          <w:rtl/>
        </w:rPr>
        <w:tab/>
      </w:r>
      <w:r w:rsidRPr="008E6AC7">
        <w:rPr>
          <w:spacing w:val="-4"/>
          <w:rtl/>
        </w:rPr>
        <w:t>انظر فيرجينيا داندان،</w:t>
      </w:r>
      <w:r w:rsidRPr="008E6AC7">
        <w:rPr>
          <w:rFonts w:hint="cs"/>
          <w:spacing w:val="-4"/>
          <w:rtl/>
        </w:rPr>
        <w:t xml:space="preserve"> </w:t>
      </w:r>
      <w:r w:rsidRPr="008E6AC7">
        <w:rPr>
          <w:spacing w:val="-4"/>
        </w:rPr>
        <w:t xml:space="preserve">“The path to a right to international solidarity”, </w:t>
      </w:r>
      <w:r w:rsidRPr="008E6AC7">
        <w:rPr>
          <w:i/>
          <w:iCs/>
          <w:spacing w:val="-4"/>
        </w:rPr>
        <w:t>Foreign Voices</w:t>
      </w:r>
      <w:r w:rsidRPr="008E6AC7">
        <w:rPr>
          <w:spacing w:val="-4"/>
        </w:rPr>
        <w:t>, 2/2016</w:t>
      </w:r>
      <w:r w:rsidRPr="008E6AC7">
        <w:rPr>
          <w:spacing w:val="-4"/>
          <w:rtl/>
        </w:rPr>
        <w:t xml:space="preserve">. متاح على هذا الرابط: </w:t>
      </w:r>
      <w:r w:rsidRPr="008E6AC7">
        <w:rPr>
          <w:spacing w:val="-4"/>
        </w:rPr>
        <w:t>http://www.sef_bonn.org/fileadmin/Die_SEF/Publikationen/Foreign_Voices/fv_2016-02_dandan.pdf</w:t>
      </w:r>
      <w:r w:rsidRPr="008E6AC7">
        <w:rPr>
          <w:spacing w:val="-4"/>
          <w:rtl/>
        </w:rPr>
        <w:t>.</w:t>
      </w:r>
    </w:p>
  </w:footnote>
  <w:footnote w:id="4">
    <w:p w:rsidR="00DD5732" w:rsidRPr="008E6AC7" w:rsidRDefault="00DD5732" w:rsidP="00B34778">
      <w:pPr>
        <w:pStyle w:val="FootnoteText1"/>
        <w:spacing w:line="260" w:lineRule="exact"/>
        <w:textDirection w:val="tbRlV"/>
        <w:rPr>
          <w:rtl/>
          <w:lang w:eastAsia="zh-TW"/>
        </w:rPr>
      </w:pPr>
      <w:r w:rsidRPr="008E6AC7">
        <w:rPr>
          <w:rFonts w:hint="cs"/>
          <w:rtl/>
          <w:lang w:eastAsia="zh-TW"/>
        </w:rPr>
        <w:t>(</w:t>
      </w:r>
      <w:r w:rsidRPr="008E6AC7">
        <w:rPr>
          <w:rStyle w:val="FootnoteReference"/>
          <w:rFonts w:ascii="Traditional Arabic" w:hAnsi="Traditional Arabic"/>
          <w:sz w:val="26"/>
          <w:szCs w:val="26"/>
          <w:vertAlign w:val="baseline"/>
          <w:lang w:eastAsia="zh-TW"/>
        </w:rPr>
        <w:footnoteRef/>
      </w:r>
      <w:r w:rsidRPr="008E6AC7">
        <w:rPr>
          <w:rtl/>
          <w:lang w:eastAsia="zh-TW"/>
        </w:rPr>
        <w:t>)</w:t>
      </w:r>
      <w:r w:rsidRPr="008E6AC7">
        <w:rPr>
          <w:rFonts w:hint="cs"/>
          <w:rtl/>
          <w:lang w:eastAsia="zh-TW"/>
        </w:rPr>
        <w:tab/>
      </w:r>
      <w:r w:rsidRPr="008E6AC7">
        <w:rPr>
          <w:rtl/>
        </w:rPr>
        <w:t>انظر</w:t>
      </w:r>
      <w:r w:rsidR="00B34778" w:rsidRPr="008E6AC7">
        <w:rPr>
          <w:rFonts w:hint="cs"/>
          <w:rtl/>
        </w:rPr>
        <w:t xml:space="preserve"> </w:t>
      </w:r>
      <w:r w:rsidRPr="008E6AC7">
        <w:t xml:space="preserve"> www.oecd.org/officialdocuments/publicdisplaydocumentpdf/?cote=DCD/DAC/EFF(2010)12</w:t>
      </w:r>
      <w:r w:rsidRPr="008E6AC7">
        <w:br/>
        <w:t>&amp;docLanguage=En</w:t>
      </w:r>
      <w:r w:rsidRPr="008E6AC7">
        <w:rPr>
          <w:rFonts w:hint="cs"/>
          <w:rtl/>
          <w:lang w:eastAsia="zh-TW"/>
        </w:rPr>
        <w:t>.</w:t>
      </w:r>
    </w:p>
  </w:footnote>
  <w:footnote w:id="5">
    <w:p w:rsidR="00DD5732" w:rsidRPr="008E6AC7" w:rsidRDefault="00E87EE6" w:rsidP="00C334F7">
      <w:pPr>
        <w:pStyle w:val="FootnoteText1"/>
        <w:spacing w:line="260" w:lineRule="exact"/>
        <w:textDirection w:val="tbRlV"/>
        <w:rPr>
          <w:rtl/>
          <w:lang w:eastAsia="zh-TW"/>
        </w:rPr>
      </w:pPr>
      <w:r w:rsidRPr="008E6AC7">
        <w:rPr>
          <w:rFonts w:hint="cs"/>
          <w:rtl/>
          <w:lang w:eastAsia="zh-TW"/>
        </w:rPr>
        <w:t>(</w:t>
      </w:r>
      <w:r w:rsidR="00DD5732" w:rsidRPr="008E6AC7">
        <w:rPr>
          <w:rStyle w:val="FootnoteReference"/>
          <w:rFonts w:ascii="Traditional Arabic" w:hAnsi="Traditional Arabic"/>
          <w:sz w:val="26"/>
          <w:szCs w:val="26"/>
          <w:vertAlign w:val="baseline"/>
          <w:lang w:eastAsia="zh-TW"/>
        </w:rPr>
        <w:footnoteRef/>
      </w:r>
      <w:r w:rsidRPr="008E6AC7">
        <w:rPr>
          <w:rtl/>
          <w:lang w:eastAsia="zh-TW"/>
        </w:rPr>
        <w:t>)</w:t>
      </w:r>
      <w:r w:rsidRPr="008E6AC7">
        <w:rPr>
          <w:rFonts w:hint="cs"/>
          <w:rtl/>
          <w:lang w:eastAsia="zh-TW"/>
        </w:rPr>
        <w:tab/>
      </w:r>
      <w:r w:rsidR="00DD5732" w:rsidRPr="008E6AC7">
        <w:rPr>
          <w:rtl/>
        </w:rPr>
        <w:t>انظر</w:t>
      </w:r>
      <w:r w:rsidR="00DD5732" w:rsidRPr="008E6AC7">
        <w:rPr>
          <w:rtl/>
          <w:lang w:eastAsia="zh-TW"/>
        </w:rPr>
        <w:t xml:space="preserve"> </w:t>
      </w:r>
      <w:r w:rsidRPr="008E6AC7">
        <w:t>http://effectivecooperation.org/wp-content/uploads/2016/12/OutcomeDocumentEnglish.pdf</w:t>
      </w:r>
      <w:r w:rsidRPr="008E6AC7">
        <w:rPr>
          <w:rFonts w:hint="cs"/>
          <w:rtl/>
          <w:lang w:eastAsia="zh-TW"/>
        </w:rPr>
        <w:t>.</w:t>
      </w:r>
    </w:p>
  </w:footnote>
  <w:footnote w:id="6">
    <w:p w:rsidR="004A5352" w:rsidRPr="008E6AC7" w:rsidRDefault="004A5352" w:rsidP="008E6AC7">
      <w:pPr>
        <w:pStyle w:val="FootnoteText1"/>
        <w:rPr>
          <w:rFonts w:ascii="Traditional Arabic" w:hAnsi="Traditional Arabic"/>
          <w:rtl/>
        </w:rPr>
      </w:pPr>
      <w:r w:rsidRPr="008E6AC7">
        <w:rPr>
          <w:rFonts w:ascii="Traditional Arabic" w:hAnsi="Traditional Arabic"/>
          <w:sz w:val="26"/>
          <w:rtl/>
        </w:rPr>
        <w:t>(</w:t>
      </w:r>
      <w:r w:rsidR="008E6AC7" w:rsidRPr="008E6AC7">
        <w:rPr>
          <w:rStyle w:val="FootnoteReference"/>
          <w:sz w:val="30"/>
          <w:szCs w:val="30"/>
          <w:rtl/>
        </w:rPr>
        <w:footnoteRef/>
      </w:r>
      <w:r w:rsidRPr="008E6AC7">
        <w:rPr>
          <w:rFonts w:ascii="Traditional Arabic" w:hAnsi="Traditional Arabic"/>
          <w:sz w:val="26"/>
          <w:rtl/>
        </w:rPr>
        <w:t>)</w:t>
      </w:r>
      <w:r w:rsidRPr="008E6AC7">
        <w:rPr>
          <w:rFonts w:ascii="Traditional Arabic" w:hAnsi="Traditional Arabic"/>
          <w:rtl/>
        </w:rPr>
        <w:tab/>
      </w:r>
      <w:r w:rsidR="00F70C4F" w:rsidRPr="008E6AC7">
        <w:rPr>
          <w:rFonts w:ascii="Traditional Arabic" w:hAnsi="Traditional Arabic"/>
          <w:rtl/>
        </w:rPr>
        <w:t>انظر ميثاق الأمم المتحدة، الديباجة.</w:t>
      </w:r>
      <w:r w:rsidR="00F70C4F" w:rsidRPr="008E6AC7">
        <w:rPr>
          <w:rFonts w:cs="Times New Roman" w:hint="cs"/>
          <w:rtl/>
        </w:rPr>
        <w:t xml:space="preserve">‬ </w:t>
      </w:r>
    </w:p>
  </w:footnote>
  <w:footnote w:id="7">
    <w:p w:rsidR="00DD5732" w:rsidRPr="008E6AC7" w:rsidRDefault="00E87EE6" w:rsidP="008E6AC7">
      <w:pPr>
        <w:pStyle w:val="FootnoteText1"/>
        <w:rPr>
          <w:rFonts w:ascii="Traditional Arabic" w:hAnsi="Traditional Arabic"/>
        </w:rPr>
      </w:pPr>
      <w:r w:rsidRPr="008E6AC7">
        <w:rPr>
          <w:rStyle w:val="FootnoteReference"/>
          <w:rFonts w:ascii="Traditional Arabic" w:hAnsi="Traditional Arabic"/>
          <w:b w:val="0"/>
          <w:sz w:val="26"/>
          <w:szCs w:val="26"/>
          <w:vertAlign w:val="baseline"/>
          <w:rtl/>
        </w:rPr>
        <w:t>(</w:t>
      </w:r>
      <w:r w:rsidR="008E6AC7" w:rsidRPr="008E6AC7">
        <w:rPr>
          <w:rStyle w:val="FootnoteReference"/>
          <w:sz w:val="26"/>
          <w:szCs w:val="26"/>
          <w:vertAlign w:val="baseline"/>
          <w:rtl/>
        </w:rPr>
        <w:footnoteRef/>
      </w:r>
      <w:r w:rsidRPr="008E6AC7">
        <w:rPr>
          <w:rFonts w:ascii="Traditional Arabic" w:hAnsi="Traditional Arabic"/>
          <w:b/>
          <w:sz w:val="26"/>
          <w:rtl/>
        </w:rPr>
        <w:t>)</w:t>
      </w:r>
      <w:r w:rsidRPr="008E6AC7">
        <w:rPr>
          <w:rFonts w:ascii="Traditional Arabic" w:hAnsi="Traditional Arabic"/>
          <w:rtl/>
        </w:rPr>
        <w:tab/>
      </w:r>
      <w:r w:rsidR="00DD5732" w:rsidRPr="008E6AC7">
        <w:rPr>
          <w:rFonts w:ascii="Traditional Arabic" w:hAnsi="Traditional Arabic"/>
          <w:rtl/>
        </w:rPr>
        <w:t>انظر الإعلان العالمي لحقوق الإنسان، الديباجة.</w:t>
      </w:r>
      <w:r w:rsidR="00DD5732" w:rsidRPr="008E6AC7">
        <w:rPr>
          <w:rFonts w:cs="Times New Roman" w:hint="cs"/>
          <w:rtl/>
        </w:rPr>
        <w:t>‬</w:t>
      </w:r>
    </w:p>
  </w:footnote>
  <w:footnote w:id="8">
    <w:p w:rsidR="00DD5732" w:rsidRPr="008E6AC7" w:rsidRDefault="00E87EE6" w:rsidP="008E6AC7">
      <w:pPr>
        <w:pStyle w:val="FootnoteText1"/>
        <w:rPr>
          <w:rFonts w:ascii="Traditional Arabic" w:hAnsi="Traditional Arabic"/>
          <w:rtl/>
        </w:rPr>
      </w:pPr>
      <w:r w:rsidRPr="008E6AC7">
        <w:rPr>
          <w:rFonts w:ascii="Traditional Arabic" w:hAnsi="Traditional Arabic"/>
          <w:sz w:val="26"/>
          <w:rtl/>
        </w:rPr>
        <w:t>(</w:t>
      </w:r>
      <w:r w:rsidR="008E6AC7" w:rsidRPr="008E6AC7">
        <w:rPr>
          <w:rStyle w:val="FootnoteReference"/>
          <w:sz w:val="26"/>
          <w:szCs w:val="26"/>
          <w:vertAlign w:val="baseline"/>
          <w:rtl/>
        </w:rPr>
        <w:footnoteRef/>
      </w:r>
      <w:r w:rsidRPr="008E6AC7">
        <w:rPr>
          <w:rFonts w:ascii="Traditional Arabic" w:hAnsi="Traditional Arabic"/>
          <w:sz w:val="26"/>
          <w:rtl/>
        </w:rPr>
        <w:t>)</w:t>
      </w:r>
      <w:r w:rsidRPr="008E6AC7">
        <w:rPr>
          <w:rFonts w:ascii="Traditional Arabic" w:hAnsi="Traditional Arabic"/>
          <w:rtl/>
        </w:rPr>
        <w:tab/>
      </w:r>
      <w:r w:rsidR="00DD5732" w:rsidRPr="008E6AC7">
        <w:rPr>
          <w:rFonts w:ascii="Traditional Arabic" w:hAnsi="Traditional Arabic"/>
          <w:rtl/>
        </w:rPr>
        <w:t>المرجع نفسه، المادة 1.</w:t>
      </w:r>
      <w:r w:rsidR="00DD5732" w:rsidRPr="008E6AC7">
        <w:rPr>
          <w:rFonts w:cs="Times New Roman" w:hint="cs"/>
          <w:rtl/>
        </w:rPr>
        <w:t>‬</w:t>
      </w:r>
    </w:p>
  </w:footnote>
  <w:footnote w:id="9">
    <w:p w:rsidR="00DD5732" w:rsidRPr="008E6AC7" w:rsidRDefault="00E87EE6" w:rsidP="008E6AC7">
      <w:pPr>
        <w:pStyle w:val="FootnoteText1"/>
        <w:rPr>
          <w:rFonts w:ascii="Traditional Arabic" w:hAnsi="Traditional Arabic"/>
          <w:rtl/>
        </w:rPr>
      </w:pPr>
      <w:r w:rsidRPr="008E6AC7">
        <w:rPr>
          <w:rFonts w:ascii="Traditional Arabic" w:hAnsi="Traditional Arabic"/>
          <w:sz w:val="26"/>
          <w:rtl/>
        </w:rPr>
        <w:t>(</w:t>
      </w:r>
      <w:r w:rsidR="008E6AC7" w:rsidRPr="008E6AC7">
        <w:rPr>
          <w:rStyle w:val="FootnoteReference"/>
          <w:sz w:val="26"/>
          <w:szCs w:val="26"/>
          <w:vertAlign w:val="baseline"/>
          <w:rtl/>
        </w:rPr>
        <w:footnoteRef/>
      </w:r>
      <w:r w:rsidRPr="008E6AC7">
        <w:rPr>
          <w:rFonts w:ascii="Traditional Arabic" w:hAnsi="Traditional Arabic"/>
          <w:sz w:val="26"/>
          <w:rtl/>
        </w:rPr>
        <w:t>)</w:t>
      </w:r>
      <w:r w:rsidRPr="008E6AC7">
        <w:rPr>
          <w:rFonts w:ascii="Traditional Arabic" w:hAnsi="Traditional Arabic"/>
          <w:rtl/>
        </w:rPr>
        <w:tab/>
      </w:r>
      <w:r w:rsidR="00DD5732" w:rsidRPr="008E6AC7">
        <w:rPr>
          <w:rFonts w:ascii="Traditional Arabic" w:hAnsi="Traditional Arabic"/>
          <w:rtl/>
        </w:rPr>
        <w:t>المرجع نفسه، المادة 28.</w:t>
      </w:r>
      <w:r w:rsidR="00DD5732" w:rsidRPr="008E6AC7">
        <w:rPr>
          <w:rFonts w:cs="Times New Roman" w:hint="cs"/>
          <w:rtl/>
        </w:rPr>
        <w:t>‬</w:t>
      </w:r>
    </w:p>
  </w:footnote>
  <w:footnote w:id="10">
    <w:p w:rsidR="00DD5732" w:rsidRPr="008E6AC7" w:rsidRDefault="00E87EE6" w:rsidP="008E6AC7">
      <w:pPr>
        <w:pStyle w:val="FootnoteText1"/>
        <w:spacing w:line="260" w:lineRule="exact"/>
        <w:rPr>
          <w:rtl/>
        </w:rPr>
      </w:pPr>
      <w:r w:rsidRPr="008E6AC7">
        <w:rPr>
          <w:rStyle w:val="FootnoteReference"/>
          <w:rFonts w:ascii="Traditional Arabic" w:hAnsi="Traditional Arabic"/>
          <w:b w:val="0"/>
          <w:sz w:val="26"/>
          <w:szCs w:val="26"/>
          <w:vertAlign w:val="baseline"/>
          <w:rtl/>
        </w:rPr>
        <w:t>(</w:t>
      </w:r>
      <w:r w:rsidR="008E6AC7">
        <w:rPr>
          <w:rFonts w:ascii="Traditional Arabic" w:hAnsi="Traditional Arabic"/>
          <w:sz w:val="30"/>
          <w:rtl/>
        </w:rPr>
        <w:t>ﻫ</w:t>
      </w:r>
      <w:r w:rsidR="007A05EC" w:rsidRPr="008E6AC7">
        <w:rPr>
          <w:rStyle w:val="FootnoteReference"/>
          <w:rFonts w:ascii="Traditional Arabic" w:hAnsi="Traditional Arabic"/>
          <w:b w:val="0"/>
          <w:sz w:val="26"/>
          <w:szCs w:val="26"/>
          <w:vertAlign w:val="baseline"/>
          <w:rtl/>
        </w:rPr>
        <w:t>ـ</w:t>
      </w:r>
      <w:r w:rsidRPr="008E6AC7">
        <w:rPr>
          <w:rFonts w:ascii="Traditional Arabic" w:hAnsi="Traditional Arabic"/>
          <w:b/>
          <w:sz w:val="26"/>
          <w:rtl/>
        </w:rPr>
        <w:t>)</w:t>
      </w:r>
      <w:r w:rsidRPr="008E6AC7">
        <w:rPr>
          <w:rFonts w:hint="cs"/>
          <w:rtl/>
        </w:rPr>
        <w:tab/>
      </w:r>
      <w:r w:rsidR="00DD5732" w:rsidRPr="008E6AC7">
        <w:rPr>
          <w:rtl/>
        </w:rPr>
        <w:t>انظر الوثيقة الختامية لشراكة بوسان من أجل التعاون الإنمائي الفعال</w:t>
      </w:r>
      <w:r w:rsidR="00DD5732" w:rsidRPr="008E6AC7">
        <w:rPr>
          <w:rFonts w:hint="cs"/>
          <w:rtl/>
        </w:rPr>
        <w:t xml:space="preserve"> 2011. </w:t>
      </w:r>
      <w:r w:rsidR="00DD5732" w:rsidRPr="008E6AC7">
        <w:t>www.oecd.org/dac/effectiveness/49650173.pdf. See also Organization for Economic Cooperation</w:t>
      </w:r>
      <w:r w:rsidR="007A05EC" w:rsidRPr="008E6AC7">
        <w:br/>
      </w:r>
      <w:r w:rsidR="00DD5732" w:rsidRPr="008E6AC7">
        <w:t xml:space="preserve"> and Development,</w:t>
      </w:r>
      <w:r w:rsidR="00DD5732" w:rsidRPr="008E6AC7" w:rsidDel="00A237B2">
        <w:t xml:space="preserve"> </w:t>
      </w:r>
      <w:r w:rsidR="00DD5732" w:rsidRPr="008E6AC7">
        <w:t>Development Assistance Committee, “DAC action-oriented policy paper on</w:t>
      </w:r>
      <w:r w:rsidR="007A05EC" w:rsidRPr="008E6AC7">
        <w:br/>
      </w:r>
      <w:r w:rsidR="00DD5732" w:rsidRPr="008E6AC7">
        <w:t xml:space="preserve"> human rights and development” (2007). http://inprol.org/resourc</w:t>
      </w:r>
      <w:r w:rsidR="007A05EC" w:rsidRPr="008E6AC7">
        <w:t>e/6398/oecd-dac-action-oriented</w:t>
      </w:r>
      <w:r w:rsidR="007A05EC" w:rsidRPr="008E6AC7">
        <w:rPr>
          <w:rtl/>
        </w:rPr>
        <w:br/>
      </w:r>
      <w:r w:rsidR="00DD5732" w:rsidRPr="008E6AC7">
        <w:t>policy-paper-on-human-rights-and-development</w:t>
      </w:r>
      <w:r w:rsidR="007A05EC" w:rsidRPr="008E6AC7">
        <w:rPr>
          <w:rFonts w:hint="cs"/>
          <w:rtl/>
        </w:rPr>
        <w:t>.</w:t>
      </w:r>
      <w:r w:rsidR="009E2BD6">
        <w:rPr>
          <w:rFonts w:hint="cs"/>
          <w:rtl/>
        </w:rPr>
        <w:t xml:space="preserve"> </w:t>
      </w:r>
    </w:p>
  </w:footnote>
  <w:footnote w:id="11">
    <w:p w:rsidR="00DD5732" w:rsidRPr="008E6AC7" w:rsidRDefault="00E87EE6" w:rsidP="008E6AC7">
      <w:pPr>
        <w:pStyle w:val="FootnoteText1"/>
        <w:rPr>
          <w:rtl/>
        </w:rPr>
      </w:pPr>
      <w:r w:rsidRPr="008E6AC7">
        <w:rPr>
          <w:rFonts w:ascii="Traditional Arabic" w:hAnsi="Traditional Arabic"/>
          <w:sz w:val="26"/>
          <w:rtl/>
        </w:rPr>
        <w:t>(</w:t>
      </w:r>
      <w:r w:rsidR="008E6AC7" w:rsidRPr="008E6AC7">
        <w:rPr>
          <w:rStyle w:val="FootnoteReference"/>
          <w:sz w:val="26"/>
          <w:szCs w:val="26"/>
          <w:vertAlign w:val="baseline"/>
          <w:rtl/>
        </w:rPr>
        <w:footnoteRef/>
      </w:r>
      <w:r w:rsidRPr="008E6AC7">
        <w:rPr>
          <w:rFonts w:ascii="Traditional Arabic" w:hAnsi="Traditional Arabic"/>
          <w:sz w:val="26"/>
          <w:rtl/>
        </w:rPr>
        <w:t>)</w:t>
      </w:r>
      <w:r w:rsidRPr="008E6AC7">
        <w:rPr>
          <w:rFonts w:hint="cs"/>
          <w:rtl/>
        </w:rPr>
        <w:tab/>
      </w:r>
      <w:r w:rsidR="00DD5732" w:rsidRPr="008E6AC7">
        <w:rPr>
          <w:rtl/>
        </w:rPr>
        <w:t xml:space="preserve">انظر أيضا </w:t>
      </w:r>
      <w:r w:rsidR="00DD5732" w:rsidRPr="008E6AC7">
        <w:rPr>
          <w:rFonts w:hint="cs"/>
          <w:rtl/>
        </w:rPr>
        <w:t>قرار مجلس حقوق الإنسان 18/5، الفقرة 2.</w:t>
      </w:r>
      <w:r w:rsidR="009E2BD6">
        <w:rPr>
          <w:rFonts w:hint="cs"/>
          <w:rtl/>
        </w:rPr>
        <w:t xml:space="preserve"> </w:t>
      </w:r>
    </w:p>
  </w:footnote>
  <w:footnote w:id="12">
    <w:p w:rsidR="00DD5732" w:rsidRPr="008E6AC7" w:rsidRDefault="00E87EE6" w:rsidP="008E6AC7">
      <w:pPr>
        <w:pStyle w:val="FootnoteText1"/>
        <w:rPr>
          <w:rtl/>
        </w:rPr>
      </w:pPr>
      <w:r w:rsidRPr="008E6AC7">
        <w:rPr>
          <w:rFonts w:ascii="Traditional Arabic" w:hAnsi="Traditional Arabic"/>
          <w:sz w:val="26"/>
          <w:rtl/>
        </w:rPr>
        <w:t>(</w:t>
      </w:r>
      <w:r w:rsidR="008E6AC7" w:rsidRPr="008E6AC7">
        <w:rPr>
          <w:rStyle w:val="FootnoteReference"/>
          <w:sz w:val="26"/>
          <w:szCs w:val="26"/>
          <w:vertAlign w:val="baseline"/>
          <w:rtl/>
        </w:rPr>
        <w:footnoteRef/>
      </w:r>
      <w:r w:rsidRPr="008E6AC7">
        <w:rPr>
          <w:rFonts w:ascii="Traditional Arabic" w:hAnsi="Traditional Arabic"/>
          <w:sz w:val="26"/>
          <w:rtl/>
        </w:rPr>
        <w:t>)</w:t>
      </w:r>
      <w:r w:rsidRPr="008E6AC7">
        <w:rPr>
          <w:rFonts w:hint="cs"/>
          <w:rtl/>
        </w:rPr>
        <w:tab/>
      </w:r>
      <w:r w:rsidR="00DD5732" w:rsidRPr="008E6AC7">
        <w:rPr>
          <w:rtl/>
        </w:rPr>
        <w:t>انظر اتفاقية الأمم المتحدة الإطارية بشأن تغير المناخ</w:t>
      </w:r>
      <w:r w:rsidR="00DD5732" w:rsidRPr="008E6AC7">
        <w:rPr>
          <w:rtl/>
        </w:rPr>
        <w:t>‬</w:t>
      </w:r>
      <w:r w:rsidR="00DD5732" w:rsidRPr="008E6AC7">
        <w:rPr>
          <w:rtl/>
        </w:rPr>
        <w:t>‬، المادة 3.</w:t>
      </w:r>
      <w:r w:rsidR="009E2BD6">
        <w:rPr>
          <w:rFonts w:hint="cs"/>
          <w:rtl/>
        </w:rPr>
        <w:t xml:space="preserve"> </w:t>
      </w:r>
    </w:p>
  </w:footnote>
  <w:footnote w:id="13">
    <w:p w:rsidR="00DD5732" w:rsidRPr="008E6AC7" w:rsidRDefault="00E87EE6" w:rsidP="009E2BD6">
      <w:pPr>
        <w:pStyle w:val="FootnoteText1"/>
        <w:rPr>
          <w:rtl/>
        </w:rPr>
      </w:pPr>
      <w:r w:rsidRPr="008E6AC7">
        <w:rPr>
          <w:rStyle w:val="FootnoteReference"/>
          <w:rFonts w:hint="cs"/>
          <w:sz w:val="26"/>
          <w:szCs w:val="26"/>
          <w:vertAlign w:val="baseline"/>
          <w:rtl/>
        </w:rPr>
        <w:t>(</w:t>
      </w:r>
      <w:r w:rsidR="009E2BD6" w:rsidRPr="009E2BD6">
        <w:rPr>
          <w:rStyle w:val="FootnoteReference"/>
          <w:sz w:val="26"/>
          <w:szCs w:val="26"/>
          <w:vertAlign w:val="baseline"/>
          <w:rtl/>
        </w:rPr>
        <w:footnoteRef/>
      </w:r>
      <w:r w:rsidRPr="008E6AC7">
        <w:rPr>
          <w:rStyle w:val="FootnoteReference"/>
          <w:rFonts w:hint="cs"/>
          <w:sz w:val="26"/>
          <w:szCs w:val="26"/>
          <w:vertAlign w:val="baseline"/>
          <w:rtl/>
        </w:rPr>
        <w:t>)</w:t>
      </w:r>
      <w:r w:rsidRPr="008E6AC7">
        <w:rPr>
          <w:rFonts w:hint="cs"/>
          <w:rtl/>
        </w:rPr>
        <w:tab/>
      </w:r>
      <w:r w:rsidR="00DD5732" w:rsidRPr="008E6AC7">
        <w:rPr>
          <w:rtl/>
        </w:rPr>
        <w:t xml:space="preserve">انظر </w:t>
      </w:r>
      <w:r w:rsidR="00DD5732" w:rsidRPr="008E6AC7">
        <w:t>A/HRC/21/66</w:t>
      </w:r>
      <w:r w:rsidRPr="008E6AC7">
        <w:rPr>
          <w:rtl/>
        </w:rPr>
        <w:t>، الفقرة 22</w:t>
      </w:r>
      <w:r w:rsidR="00DD5732" w:rsidRPr="008E6AC7">
        <w:rPr>
          <w:rtl/>
        </w:rPr>
        <w:t>(هـ).</w:t>
      </w:r>
      <w:r w:rsidR="00DD5732" w:rsidRPr="008E6AC7">
        <w:rPr>
          <w:rtl/>
        </w:rPr>
        <w:t>‬</w:t>
      </w:r>
      <w:r w:rsidR="00DD5732" w:rsidRPr="008E6AC7">
        <w:rPr>
          <w:rtl/>
        </w:rPr>
        <w:t>‬</w:t>
      </w:r>
      <w:r w:rsidR="00CF63CB">
        <w:rPr>
          <w:rFonts w:hint="cs"/>
          <w:rtl/>
        </w:rPr>
        <w:t xml:space="preserve"> </w:t>
      </w:r>
    </w:p>
  </w:footnote>
  <w:footnote w:id="14">
    <w:p w:rsidR="00DD5732" w:rsidRPr="008E6AC7" w:rsidRDefault="00E87EE6" w:rsidP="009E2BD6">
      <w:pPr>
        <w:pStyle w:val="FootnoteText1"/>
        <w:rPr>
          <w:rtl/>
        </w:rPr>
      </w:pPr>
      <w:r w:rsidRPr="008E6AC7">
        <w:rPr>
          <w:rStyle w:val="FootnoteReference"/>
          <w:rFonts w:ascii="Traditional Arabic" w:hAnsi="Traditional Arabic"/>
          <w:sz w:val="26"/>
          <w:szCs w:val="26"/>
          <w:vertAlign w:val="baseline"/>
          <w:rtl/>
        </w:rPr>
        <w:t>(</w:t>
      </w:r>
      <w:r w:rsidR="009E2BD6" w:rsidRPr="009E2BD6">
        <w:rPr>
          <w:rStyle w:val="FootnoteReference"/>
          <w:sz w:val="26"/>
          <w:szCs w:val="26"/>
          <w:vertAlign w:val="baseline"/>
          <w:rtl/>
        </w:rPr>
        <w:footnoteRef/>
      </w:r>
      <w:r w:rsidRPr="008E6AC7">
        <w:rPr>
          <w:rStyle w:val="FootnoteReference"/>
          <w:rFonts w:ascii="Traditional Arabic" w:hAnsi="Traditional Arabic"/>
          <w:sz w:val="26"/>
          <w:szCs w:val="26"/>
          <w:vertAlign w:val="baseline"/>
          <w:rtl/>
        </w:rPr>
        <w:t>)</w:t>
      </w:r>
      <w:r w:rsidRPr="008E6AC7">
        <w:rPr>
          <w:rFonts w:hint="cs"/>
          <w:rtl/>
        </w:rPr>
        <w:tab/>
      </w:r>
      <w:r w:rsidR="00DD5732" w:rsidRPr="008E6AC7">
        <w:rPr>
          <w:rtl/>
        </w:rPr>
        <w:t>انظر اللجنة المعنية بالحقوق الاقتصادية والاجتماعية والثقافية، التعليق رقم 14(2000) المتعلق بالحق في التمتع بأعلى مستوى من الصحة يمكن بلوغه، الفقرة 50.</w:t>
      </w:r>
      <w:r w:rsidR="00DD5732" w:rsidRPr="008E6AC7">
        <w:rPr>
          <w:rtl/>
        </w:rPr>
        <w:t>‬</w:t>
      </w:r>
      <w:r w:rsidR="00DD5732" w:rsidRPr="008E6AC7">
        <w:t>‬</w:t>
      </w:r>
      <w:r w:rsidR="00DD5732" w:rsidRPr="008E6AC7">
        <w:t>‬</w:t>
      </w:r>
      <w:r w:rsidR="00DD5732" w:rsidRPr="008E6AC7">
        <w:t>‬</w:t>
      </w:r>
      <w:r w:rsidR="00DD5732" w:rsidRPr="008E6AC7">
        <w:t>‬</w:t>
      </w:r>
      <w:r w:rsidR="00DD5732" w:rsidRPr="008E6AC7">
        <w:t>‬</w:t>
      </w:r>
      <w:r w:rsidR="00DD5732" w:rsidRPr="008E6AC7">
        <w:t>‬</w:t>
      </w:r>
      <w:r w:rsidR="003E1D2A" w:rsidRPr="008E6AC7">
        <w:t>‬</w:t>
      </w:r>
      <w:r w:rsidR="00CF63CB">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732" w:rsidRPr="00AF58A7" w:rsidRDefault="00DD5732" w:rsidP="00AF58A7">
    <w:pPr>
      <w:pStyle w:val="Header"/>
      <w:jc w:val="right"/>
    </w:pPr>
    <w:r w:rsidRPr="00AF58A7">
      <w:t>A/HRC/35/35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732" w:rsidRPr="00AF58A7" w:rsidRDefault="00DD5732" w:rsidP="00AF58A7">
    <w:pPr>
      <w:pStyle w:val="Header"/>
      <w:jc w:val="left"/>
    </w:pPr>
    <w:r w:rsidRPr="00AF58A7">
      <w:t>A/HRC/35/35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B4A" w:rsidRPr="00AF58A7" w:rsidRDefault="00C05B4A" w:rsidP="00C05B4A">
    <w:pPr>
      <w:pStyle w:val="Header"/>
      <w:jc w:val="right"/>
    </w:pPr>
    <w:r w:rsidRPr="00AF58A7">
      <w:t>A/HRC/35/35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0274D"/>
    <w:multiLevelType w:val="multilevel"/>
    <w:tmpl w:val="E806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1732"/>
    <w:rsid w:val="000076D5"/>
    <w:rsid w:val="00043663"/>
    <w:rsid w:val="000505CF"/>
    <w:rsid w:val="00054BAB"/>
    <w:rsid w:val="000A316A"/>
    <w:rsid w:val="000D701C"/>
    <w:rsid w:val="000E2A71"/>
    <w:rsid w:val="000E524A"/>
    <w:rsid w:val="000F22E9"/>
    <w:rsid w:val="00103BE8"/>
    <w:rsid w:val="00134981"/>
    <w:rsid w:val="00160263"/>
    <w:rsid w:val="001666CE"/>
    <w:rsid w:val="0017284B"/>
    <w:rsid w:val="001773DB"/>
    <w:rsid w:val="00181F96"/>
    <w:rsid w:val="001A1371"/>
    <w:rsid w:val="001B1732"/>
    <w:rsid w:val="001B346A"/>
    <w:rsid w:val="001E1CAD"/>
    <w:rsid w:val="001E290D"/>
    <w:rsid w:val="002144FA"/>
    <w:rsid w:val="0023469A"/>
    <w:rsid w:val="00236D54"/>
    <w:rsid w:val="00243C8A"/>
    <w:rsid w:val="00267A0E"/>
    <w:rsid w:val="002901D9"/>
    <w:rsid w:val="002976C2"/>
    <w:rsid w:val="002D6E72"/>
    <w:rsid w:val="00325CC1"/>
    <w:rsid w:val="003260FF"/>
    <w:rsid w:val="00343D95"/>
    <w:rsid w:val="00374341"/>
    <w:rsid w:val="003D1062"/>
    <w:rsid w:val="003E159A"/>
    <w:rsid w:val="003E1D2A"/>
    <w:rsid w:val="004205C7"/>
    <w:rsid w:val="00420D7B"/>
    <w:rsid w:val="00450B21"/>
    <w:rsid w:val="00453B63"/>
    <w:rsid w:val="00455780"/>
    <w:rsid w:val="0047455D"/>
    <w:rsid w:val="004937BE"/>
    <w:rsid w:val="004A5352"/>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64EEA"/>
    <w:rsid w:val="006760D1"/>
    <w:rsid w:val="0068781D"/>
    <w:rsid w:val="006959B0"/>
    <w:rsid w:val="006B3E27"/>
    <w:rsid w:val="006B6507"/>
    <w:rsid w:val="006B71E2"/>
    <w:rsid w:val="006C104C"/>
    <w:rsid w:val="006E21BC"/>
    <w:rsid w:val="00733704"/>
    <w:rsid w:val="00740188"/>
    <w:rsid w:val="0078071A"/>
    <w:rsid w:val="007A05EC"/>
    <w:rsid w:val="007A70BB"/>
    <w:rsid w:val="007E3592"/>
    <w:rsid w:val="008112BE"/>
    <w:rsid w:val="00852A9A"/>
    <w:rsid w:val="00871544"/>
    <w:rsid w:val="008803D5"/>
    <w:rsid w:val="008930DB"/>
    <w:rsid w:val="00895D16"/>
    <w:rsid w:val="008B763E"/>
    <w:rsid w:val="008B7FCC"/>
    <w:rsid w:val="008D2D46"/>
    <w:rsid w:val="008E018E"/>
    <w:rsid w:val="008E6AC7"/>
    <w:rsid w:val="008F49E1"/>
    <w:rsid w:val="0090370F"/>
    <w:rsid w:val="009269D2"/>
    <w:rsid w:val="00942135"/>
    <w:rsid w:val="009521B0"/>
    <w:rsid w:val="00971316"/>
    <w:rsid w:val="009A7E9F"/>
    <w:rsid w:val="009E2BD6"/>
    <w:rsid w:val="009E5018"/>
    <w:rsid w:val="00A12B37"/>
    <w:rsid w:val="00A50EC0"/>
    <w:rsid w:val="00A74331"/>
    <w:rsid w:val="00AB6758"/>
    <w:rsid w:val="00AF58A7"/>
    <w:rsid w:val="00B13763"/>
    <w:rsid w:val="00B34778"/>
    <w:rsid w:val="00B477A4"/>
    <w:rsid w:val="00B54045"/>
    <w:rsid w:val="00B97765"/>
    <w:rsid w:val="00BA5E8B"/>
    <w:rsid w:val="00C022F5"/>
    <w:rsid w:val="00C05B4A"/>
    <w:rsid w:val="00C334F7"/>
    <w:rsid w:val="00C438D7"/>
    <w:rsid w:val="00C53FE8"/>
    <w:rsid w:val="00C81B50"/>
    <w:rsid w:val="00CA655B"/>
    <w:rsid w:val="00CB3C3C"/>
    <w:rsid w:val="00CD1801"/>
    <w:rsid w:val="00CF63CB"/>
    <w:rsid w:val="00D10EF1"/>
    <w:rsid w:val="00D42810"/>
    <w:rsid w:val="00D87C9D"/>
    <w:rsid w:val="00D914A7"/>
    <w:rsid w:val="00DD13C3"/>
    <w:rsid w:val="00DD5732"/>
    <w:rsid w:val="00DD596E"/>
    <w:rsid w:val="00DD621E"/>
    <w:rsid w:val="00DF0575"/>
    <w:rsid w:val="00E40E00"/>
    <w:rsid w:val="00E53D48"/>
    <w:rsid w:val="00E70E04"/>
    <w:rsid w:val="00E87EE6"/>
    <w:rsid w:val="00EB619E"/>
    <w:rsid w:val="00EC05A7"/>
    <w:rsid w:val="00EC4B6B"/>
    <w:rsid w:val="00ED7442"/>
    <w:rsid w:val="00EE0B18"/>
    <w:rsid w:val="00EF1EE5"/>
    <w:rsid w:val="00F23430"/>
    <w:rsid w:val="00F6741C"/>
    <w:rsid w:val="00F70C4F"/>
    <w:rsid w:val="00F763B4"/>
    <w:rsid w:val="00F900C3"/>
    <w:rsid w:val="00F938A8"/>
    <w:rsid w:val="00FC75D1"/>
    <w:rsid w:val="00FD0245"/>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AF58A7"/>
    <w:rPr>
      <w:color w:val="0000FF" w:themeColor="hyperlink"/>
      <w:u w:val="single"/>
    </w:rPr>
  </w:style>
  <w:style w:type="character" w:customStyle="1" w:styleId="udhrtext">
    <w:name w:val="udhrtext"/>
    <w:basedOn w:val="DefaultParagraphFont"/>
    <w:rsid w:val="00AF58A7"/>
  </w:style>
  <w:style w:type="character" w:styleId="CommentReference">
    <w:name w:val="annotation reference"/>
    <w:basedOn w:val="DefaultParagraphFont"/>
    <w:uiPriority w:val="99"/>
    <w:semiHidden/>
    <w:unhideWhenUsed/>
    <w:rsid w:val="00AF58A7"/>
    <w:rPr>
      <w:sz w:val="16"/>
      <w:szCs w:val="16"/>
    </w:rPr>
  </w:style>
  <w:style w:type="paragraph" w:styleId="CommentText">
    <w:name w:val="annotation text"/>
    <w:basedOn w:val="Normal"/>
    <w:link w:val="CommentTextChar"/>
    <w:uiPriority w:val="99"/>
    <w:semiHidden/>
    <w:unhideWhenUsed/>
    <w:rsid w:val="00AF58A7"/>
    <w:pPr>
      <w:bidi w:val="0"/>
      <w:spacing w:after="20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AF58A7"/>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AF58A7"/>
    <w:rPr>
      <w:b/>
      <w:bCs/>
    </w:rPr>
  </w:style>
  <w:style w:type="character" w:customStyle="1" w:styleId="CommentSubjectChar">
    <w:name w:val="Comment Subject Char"/>
    <w:basedOn w:val="CommentTextChar"/>
    <w:link w:val="CommentSubject"/>
    <w:uiPriority w:val="99"/>
    <w:semiHidden/>
    <w:rsid w:val="00AF58A7"/>
    <w:rPr>
      <w:rFonts w:eastAsiaTheme="minorHAnsi"/>
      <w:b/>
      <w:bCs/>
      <w:sz w:val="20"/>
      <w:szCs w:val="20"/>
    </w:rPr>
  </w:style>
  <w:style w:type="character" w:customStyle="1" w:styleId="apple-converted-space">
    <w:name w:val="apple-converted-space"/>
    <w:basedOn w:val="DefaultParagraphFont"/>
    <w:rsid w:val="00AF58A7"/>
  </w:style>
  <w:style w:type="paragraph" w:customStyle="1" w:styleId="HChG">
    <w:name w:val="_ H _Ch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qFormat/>
    <w:rsid w:val="00AF58A7"/>
    <w:pPr>
      <w:suppressAutoHyphens/>
      <w:kinsoku w:val="0"/>
      <w:overflowPunct w:val="0"/>
      <w:autoSpaceDE w:val="0"/>
      <w:autoSpaceDN w:val="0"/>
      <w:bidi w:val="0"/>
      <w:adjustRightInd w:val="0"/>
      <w:snapToGrid w:val="0"/>
      <w:spacing w:after="120"/>
      <w:ind w:left="1134" w:right="1134"/>
      <w:jc w:val="both"/>
    </w:pPr>
    <w:rPr>
      <w:rFonts w:eastAsia="SimSun" w:hAnsiTheme="minorHAnsi" w:hint="cs"/>
      <w:lang w:val="en-GB"/>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AF58A7"/>
    <w:pPr>
      <w:bidi w:val="0"/>
      <w:spacing w:after="160" w:line="240" w:lineRule="exact"/>
      <w:jc w:val="both"/>
    </w:pPr>
    <w:rPr>
      <w:b/>
      <w:sz w:val="1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AF58A7"/>
    <w:rPr>
      <w:color w:val="0000FF" w:themeColor="hyperlink"/>
      <w:u w:val="single"/>
    </w:rPr>
  </w:style>
  <w:style w:type="character" w:customStyle="1" w:styleId="udhrtext">
    <w:name w:val="udhrtext"/>
    <w:basedOn w:val="DefaultParagraphFont"/>
    <w:rsid w:val="00AF58A7"/>
  </w:style>
  <w:style w:type="character" w:styleId="CommentReference">
    <w:name w:val="annotation reference"/>
    <w:basedOn w:val="DefaultParagraphFont"/>
    <w:uiPriority w:val="99"/>
    <w:semiHidden/>
    <w:unhideWhenUsed/>
    <w:rsid w:val="00AF58A7"/>
    <w:rPr>
      <w:sz w:val="16"/>
      <w:szCs w:val="16"/>
    </w:rPr>
  </w:style>
  <w:style w:type="paragraph" w:styleId="CommentText">
    <w:name w:val="annotation text"/>
    <w:basedOn w:val="Normal"/>
    <w:link w:val="CommentTextChar"/>
    <w:uiPriority w:val="99"/>
    <w:semiHidden/>
    <w:unhideWhenUsed/>
    <w:rsid w:val="00AF58A7"/>
    <w:pPr>
      <w:bidi w:val="0"/>
      <w:spacing w:after="20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AF58A7"/>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AF58A7"/>
    <w:rPr>
      <w:b/>
      <w:bCs/>
    </w:rPr>
  </w:style>
  <w:style w:type="character" w:customStyle="1" w:styleId="CommentSubjectChar">
    <w:name w:val="Comment Subject Char"/>
    <w:basedOn w:val="CommentTextChar"/>
    <w:link w:val="CommentSubject"/>
    <w:uiPriority w:val="99"/>
    <w:semiHidden/>
    <w:rsid w:val="00AF58A7"/>
    <w:rPr>
      <w:rFonts w:eastAsiaTheme="minorHAnsi"/>
      <w:b/>
      <w:bCs/>
      <w:sz w:val="20"/>
      <w:szCs w:val="20"/>
    </w:rPr>
  </w:style>
  <w:style w:type="character" w:customStyle="1" w:styleId="apple-converted-space">
    <w:name w:val="apple-converted-space"/>
    <w:basedOn w:val="DefaultParagraphFont"/>
    <w:rsid w:val="00AF58A7"/>
  </w:style>
  <w:style w:type="paragraph" w:customStyle="1" w:styleId="HChG">
    <w:name w:val="_ H _Ch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AF58A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qFormat/>
    <w:rsid w:val="00AF58A7"/>
    <w:pPr>
      <w:suppressAutoHyphens/>
      <w:kinsoku w:val="0"/>
      <w:overflowPunct w:val="0"/>
      <w:autoSpaceDE w:val="0"/>
      <w:autoSpaceDN w:val="0"/>
      <w:bidi w:val="0"/>
      <w:adjustRightInd w:val="0"/>
      <w:snapToGrid w:val="0"/>
      <w:spacing w:after="120"/>
      <w:ind w:left="1134" w:right="1134"/>
      <w:jc w:val="both"/>
    </w:pPr>
    <w:rPr>
      <w:rFonts w:eastAsia="SimSun" w:hAnsiTheme="minorHAnsi" w:hint="cs"/>
      <w:lang w:val="en-GB"/>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AF58A7"/>
    <w:pPr>
      <w:bidi w:val="0"/>
      <w:spacing w:after="160" w:line="240" w:lineRule="exact"/>
      <w:jc w:val="both"/>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C84F2-02A6-4414-BB5D-ABB6DB711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8004</Words>
  <Characters>45624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A/HRC/35/35</vt:lpstr>
    </vt:vector>
  </TitlesOfParts>
  <Company>DCM</Company>
  <LinksUpToDate>false</LinksUpToDate>
  <CharactersWithSpaces>53521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A/HRC/35/35</dc:title>
  <dc:subject>GE.1706578A</dc:subject>
  <dc:creator>MBUH42 - IHR - NAB</dc:creator>
  <cp:keywords>ODS No.1709940</cp:keywords>
  <dc:description>Original: English _x000d_
Distribution: General_x000d_
_x000d_
Date: 25 April 2017</dc:description>
  <cp:lastModifiedBy>Tpsara</cp:lastModifiedBy>
  <cp:revision>2</cp:revision>
  <cp:lastPrinted>2017-05-17T13:22:00Z</cp:lastPrinted>
  <dcterms:created xsi:type="dcterms:W3CDTF">2017-05-17T13:51:00Z</dcterms:created>
  <dcterms:modified xsi:type="dcterms:W3CDTF">2017-05-17T13:51:00Z</dcterms:modified>
  <cp:category>Final</cp:category>
</cp:coreProperties>
</file>