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EBC28EC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0DAE0D1" w14:textId="77777777" w:rsidR="002D5AAC" w:rsidRDefault="002D5AAC" w:rsidP="001161F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7EF6CD3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72E854A" w14:textId="431370A3" w:rsidR="002D5AAC" w:rsidRDefault="001161F1" w:rsidP="001161F1">
            <w:pPr>
              <w:jc w:val="right"/>
            </w:pPr>
            <w:r w:rsidRPr="001161F1">
              <w:rPr>
                <w:sz w:val="40"/>
              </w:rPr>
              <w:t>A</w:t>
            </w:r>
            <w:r>
              <w:t>/HRC/RES/57/31</w:t>
            </w:r>
          </w:p>
        </w:tc>
      </w:tr>
      <w:tr w:rsidR="002D5AAC" w14:paraId="5020EE9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7AB2B0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7E51308" wp14:editId="5A1812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525D252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C4EA75A" w14:textId="77777777" w:rsidR="002D5AAC" w:rsidRDefault="001161F1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93976B2" w14:textId="77777777" w:rsidR="001161F1" w:rsidRDefault="001161F1" w:rsidP="001161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14 October 2024</w:t>
            </w:r>
          </w:p>
          <w:p w14:paraId="02EEBC6C" w14:textId="77777777" w:rsidR="001161F1" w:rsidRDefault="001161F1" w:rsidP="001161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702591A" w14:textId="0EE31FA4" w:rsidR="001161F1" w:rsidRPr="00E71476" w:rsidRDefault="001161F1" w:rsidP="001161F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5B683FD" w14:textId="72A753EF" w:rsidR="001161F1" w:rsidRPr="00CD563B" w:rsidRDefault="00DF71B9" w:rsidP="001161F1">
      <w:pPr>
        <w:spacing w:before="120"/>
        <w:rPr>
          <w:rFonts w:eastAsia="Times New Roman" w:cs="Times New Roman"/>
          <w:b/>
          <w:szCs w:val="20"/>
        </w:rPr>
      </w:pPr>
      <w:r w:rsidRPr="001313C8">
        <w:rPr>
          <w:b/>
          <w:sz w:val="24"/>
          <w:szCs w:val="24"/>
        </w:rPr>
        <w:t>Совет по правам человека</w:t>
      </w:r>
      <w:r w:rsidR="001161F1" w:rsidRPr="001161F1">
        <w:rPr>
          <w:b/>
          <w:sz w:val="24"/>
          <w:szCs w:val="24"/>
        </w:rPr>
        <w:br/>
      </w:r>
      <w:r w:rsidR="001161F1" w:rsidRPr="00CD563B">
        <w:rPr>
          <w:rFonts w:eastAsia="Times New Roman" w:cs="Times New Roman"/>
          <w:b/>
          <w:bCs/>
          <w:szCs w:val="20"/>
        </w:rPr>
        <w:t>Пятьдесят седьмая сессия</w:t>
      </w:r>
      <w:r w:rsidR="001161F1" w:rsidRPr="00CD563B">
        <w:rPr>
          <w:rFonts w:eastAsia="Times New Roman" w:cs="Times New Roman"/>
          <w:b/>
          <w:bCs/>
          <w:szCs w:val="20"/>
        </w:rPr>
        <w:br/>
      </w:r>
      <w:r w:rsidR="001161F1" w:rsidRPr="00CD563B">
        <w:rPr>
          <w:rFonts w:eastAsia="Times New Roman" w:cs="Times New Roman"/>
          <w:szCs w:val="20"/>
        </w:rPr>
        <w:t>9 сентября — 11 октября 2024 года</w:t>
      </w:r>
      <w:r w:rsidR="001161F1" w:rsidRPr="00CD563B">
        <w:rPr>
          <w:rFonts w:eastAsia="Times New Roman" w:cs="Times New Roman"/>
          <w:szCs w:val="20"/>
        </w:rPr>
        <w:br/>
        <w:t>Пункт 3 повестки дня</w:t>
      </w:r>
      <w:r w:rsidR="001161F1" w:rsidRPr="00CD563B">
        <w:rPr>
          <w:rFonts w:eastAsia="Times New Roman" w:cs="Times New Roman"/>
          <w:szCs w:val="20"/>
        </w:rPr>
        <w:br/>
      </w:r>
      <w:r w:rsidR="001161F1" w:rsidRPr="00CD563B">
        <w:rPr>
          <w:rFonts w:eastAsia="Times New Roman" w:cs="Times New Roman"/>
          <w:b/>
          <w:bCs/>
          <w:szCs w:val="20"/>
        </w:rPr>
        <w:t>Поощрение и защита всех прав человека,</w:t>
      </w:r>
      <w:r w:rsidR="001161F1" w:rsidRPr="00CD563B">
        <w:rPr>
          <w:rFonts w:eastAsia="Times New Roman" w:cs="Times New Roman"/>
          <w:b/>
          <w:bCs/>
          <w:szCs w:val="20"/>
        </w:rPr>
        <w:br/>
        <w:t>гражданских, политических, экономических,</w:t>
      </w:r>
      <w:r w:rsidR="001161F1" w:rsidRPr="00CD563B">
        <w:rPr>
          <w:rFonts w:eastAsia="Times New Roman" w:cs="Times New Roman"/>
          <w:b/>
          <w:bCs/>
          <w:szCs w:val="20"/>
        </w:rPr>
        <w:br/>
        <w:t>социальных и культурных прав,</w:t>
      </w:r>
      <w:r w:rsidR="001161F1" w:rsidRPr="00CD563B">
        <w:rPr>
          <w:rFonts w:eastAsia="Times New Roman" w:cs="Times New Roman"/>
          <w:b/>
          <w:bCs/>
          <w:szCs w:val="20"/>
        </w:rPr>
        <w:br/>
        <w:t>включая право на развитие</w:t>
      </w:r>
    </w:p>
    <w:p w14:paraId="45F223E7" w14:textId="6DF88BB7" w:rsidR="001161F1" w:rsidRPr="000967AD" w:rsidRDefault="001161F1" w:rsidP="001161F1">
      <w:pPr>
        <w:pStyle w:val="HChG"/>
      </w:pPr>
      <w:r>
        <w:rPr>
          <w:lang w:val="en-US"/>
        </w:rPr>
        <w:tab/>
      </w:r>
      <w:r>
        <w:rPr>
          <w:lang w:val="en-US"/>
        </w:rPr>
        <w:tab/>
      </w:r>
      <w:r w:rsidRPr="000967AD">
        <w:t>Резолюция, принятая Советом по правам человека 11</w:t>
      </w:r>
      <w:r>
        <w:rPr>
          <w:lang w:val="en-US"/>
        </w:rPr>
        <w:t> </w:t>
      </w:r>
      <w:r w:rsidRPr="000967AD">
        <w:t>октября 2024 года</w:t>
      </w:r>
    </w:p>
    <w:p w14:paraId="75582816" w14:textId="7314DFFE" w:rsidR="001161F1" w:rsidRPr="005B2E22" w:rsidRDefault="001161F1" w:rsidP="001161F1">
      <w:pPr>
        <w:pStyle w:val="H1G"/>
      </w:pPr>
      <w:r>
        <w:rPr>
          <w:szCs w:val="24"/>
          <w:lang w:val="en-US"/>
        </w:rPr>
        <w:tab/>
      </w:r>
      <w:r w:rsidRPr="005B2E22">
        <w:rPr>
          <w:szCs w:val="24"/>
        </w:rPr>
        <w:t>57/</w:t>
      </w:r>
      <w:r w:rsidRPr="00C34AA1">
        <w:rPr>
          <w:szCs w:val="24"/>
        </w:rPr>
        <w:t>31</w:t>
      </w:r>
      <w:r w:rsidRPr="005038A8">
        <w:rPr>
          <w:szCs w:val="24"/>
        </w:rPr>
        <w:t>.</w:t>
      </w:r>
      <w:r w:rsidRPr="005B2E22">
        <w:tab/>
        <w:t>Мандат Специального докладчика по вопросу о поощрении</w:t>
      </w:r>
      <w:r w:rsidRPr="005B2E22">
        <w:br/>
        <w:t>и защите прав человека в контексте изменения климата</w:t>
      </w:r>
    </w:p>
    <w:p w14:paraId="5206C5A8" w14:textId="77777777" w:rsidR="001161F1" w:rsidRPr="005B2E22" w:rsidRDefault="001161F1" w:rsidP="001161F1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Совет по правам человека</w:t>
      </w:r>
      <w:r w:rsidRPr="00CD563B">
        <w:rPr>
          <w:rFonts w:eastAsia="Times New Roman" w:cs="Times New Roman"/>
          <w:szCs w:val="20"/>
        </w:rPr>
        <w:t>,</w:t>
      </w:r>
    </w:p>
    <w:p w14:paraId="68D9ACFF" w14:textId="77777777" w:rsidR="001161F1" w:rsidRPr="005B2E22" w:rsidRDefault="001161F1" w:rsidP="001161F1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руководствуясь</w:t>
      </w:r>
      <w:r w:rsidRPr="00CD563B">
        <w:rPr>
          <w:rFonts w:eastAsia="Times New Roman" w:cs="Times New Roman"/>
          <w:szCs w:val="20"/>
        </w:rPr>
        <w:t xml:space="preserve"> целями и принципами Устава Организации Объединенных Наций,</w:t>
      </w:r>
    </w:p>
    <w:p w14:paraId="01CEB338" w14:textId="77777777" w:rsidR="001161F1" w:rsidRPr="00CD563B" w:rsidRDefault="001161F1" w:rsidP="001161F1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szCs w:val="20"/>
        </w:rPr>
        <w:tab/>
      </w:r>
      <w:r w:rsidRPr="00E11731">
        <w:rPr>
          <w:rFonts w:eastAsia="Times New Roman" w:cs="Times New Roman"/>
          <w:i/>
          <w:iCs/>
          <w:szCs w:val="20"/>
        </w:rPr>
        <w:t xml:space="preserve">вновь </w:t>
      </w:r>
      <w:r w:rsidRPr="00CD563B">
        <w:rPr>
          <w:rFonts w:eastAsia="Times New Roman" w:cs="Times New Roman"/>
          <w:i/>
          <w:iCs/>
          <w:szCs w:val="20"/>
        </w:rPr>
        <w:t>подтверждая</w:t>
      </w:r>
      <w:r w:rsidRPr="00CD563B">
        <w:rPr>
          <w:rFonts w:eastAsia="Times New Roman" w:cs="Times New Roman"/>
          <w:szCs w:val="20"/>
        </w:rPr>
        <w:t xml:space="preserve">, что </w:t>
      </w:r>
      <w:r>
        <w:rPr>
          <w:rFonts w:eastAsia="Times New Roman" w:cs="Times New Roman"/>
          <w:szCs w:val="20"/>
        </w:rPr>
        <w:t>н</w:t>
      </w:r>
      <w:r w:rsidRPr="00005F83">
        <w:rPr>
          <w:rFonts w:eastAsia="Times New Roman" w:cs="Times New Roman"/>
          <w:szCs w:val="20"/>
        </w:rPr>
        <w:t>а государствах лежит обязательство и главная</w:t>
      </w:r>
      <w:r>
        <w:rPr>
          <w:rFonts w:eastAsia="Times New Roman" w:cs="Times New Roman"/>
          <w:szCs w:val="20"/>
        </w:rPr>
        <w:t xml:space="preserve"> </w:t>
      </w:r>
      <w:r w:rsidRPr="00005F83">
        <w:rPr>
          <w:rFonts w:eastAsia="Times New Roman" w:cs="Times New Roman"/>
          <w:szCs w:val="20"/>
        </w:rPr>
        <w:t>ответственность за то, чтобы обеспечивать уважение, защиту и осуществление прав</w:t>
      </w:r>
      <w:r>
        <w:rPr>
          <w:rFonts w:eastAsia="Times New Roman" w:cs="Times New Roman"/>
          <w:szCs w:val="20"/>
        </w:rPr>
        <w:t xml:space="preserve"> </w:t>
      </w:r>
      <w:r w:rsidRPr="00005F83">
        <w:rPr>
          <w:rFonts w:eastAsia="Times New Roman" w:cs="Times New Roman"/>
          <w:szCs w:val="20"/>
        </w:rPr>
        <w:t xml:space="preserve">человека и основных свобод </w:t>
      </w:r>
      <w:r w:rsidRPr="00CD563B">
        <w:rPr>
          <w:rFonts w:eastAsia="Times New Roman" w:cs="Times New Roman"/>
          <w:szCs w:val="20"/>
        </w:rPr>
        <w:t xml:space="preserve">в соответствии с Уставом, Всеобщей декларацией прав человека, Международным пактом об экономических, социальных и культурных правах, Международным пактом о гражданских и политических правах, а также всеми соответствующими международными договорами </w:t>
      </w:r>
      <w:r>
        <w:rPr>
          <w:rFonts w:eastAsia="Times New Roman" w:cs="Times New Roman"/>
          <w:szCs w:val="20"/>
        </w:rPr>
        <w:t>по</w:t>
      </w:r>
      <w:r w:rsidRPr="00CD563B">
        <w:rPr>
          <w:rFonts w:eastAsia="Times New Roman" w:cs="Times New Roman"/>
          <w:szCs w:val="20"/>
        </w:rPr>
        <w:t xml:space="preserve"> прав</w:t>
      </w:r>
      <w:r>
        <w:rPr>
          <w:rFonts w:eastAsia="Times New Roman" w:cs="Times New Roman"/>
          <w:szCs w:val="20"/>
        </w:rPr>
        <w:t>ам</w:t>
      </w:r>
      <w:r w:rsidRPr="00CD563B">
        <w:rPr>
          <w:rFonts w:eastAsia="Times New Roman" w:cs="Times New Roman"/>
          <w:szCs w:val="20"/>
        </w:rPr>
        <w:t xml:space="preserve"> человека,</w:t>
      </w:r>
    </w:p>
    <w:p w14:paraId="71BE1321" w14:textId="379AFB3D" w:rsidR="001161F1" w:rsidRPr="00CD563B" w:rsidRDefault="001161F1" w:rsidP="001161F1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ссылаясь</w:t>
      </w:r>
      <w:r w:rsidRPr="00CD563B">
        <w:rPr>
          <w:rFonts w:eastAsia="Times New Roman" w:cs="Times New Roman"/>
          <w:szCs w:val="20"/>
        </w:rPr>
        <w:t xml:space="preserve"> на все предыдущие резолюции, принятые Советом по правам человека по вопросу о правах человека и изменении климата, включая резолюцию </w:t>
      </w:r>
      <w:hyperlink r:id="rId8" w:history="1">
        <w:r w:rsidRPr="001161F1">
          <w:rPr>
            <w:rStyle w:val="af1"/>
            <w:rFonts w:eastAsia="Times New Roman" w:cs="Times New Roman"/>
            <w:szCs w:val="20"/>
          </w:rPr>
          <w:t>48/14</w:t>
        </w:r>
      </w:hyperlink>
      <w:r w:rsidRPr="00CD563B">
        <w:rPr>
          <w:rFonts w:eastAsia="Times New Roman" w:cs="Times New Roman"/>
          <w:szCs w:val="20"/>
        </w:rPr>
        <w:t xml:space="preserve"> Совета от 8 октября 2021 года, </w:t>
      </w:r>
    </w:p>
    <w:p w14:paraId="23F0C424" w14:textId="77777777" w:rsidR="001161F1" w:rsidRPr="00CD563B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>п</w:t>
      </w:r>
      <w:r>
        <w:rPr>
          <w:rFonts w:eastAsia="Times New Roman" w:cs="Times New Roman"/>
          <w:i/>
          <w:iCs/>
          <w:szCs w:val="20"/>
        </w:rPr>
        <w:t>ринимая во внимание</w:t>
      </w:r>
      <w:r w:rsidRPr="00CD563B">
        <w:rPr>
          <w:rFonts w:eastAsia="Times New Roman" w:cs="Times New Roman"/>
          <w:szCs w:val="20"/>
        </w:rPr>
        <w:t xml:space="preserve"> Рамочн</w:t>
      </w:r>
      <w:r>
        <w:rPr>
          <w:rFonts w:eastAsia="Times New Roman" w:cs="Times New Roman"/>
          <w:szCs w:val="20"/>
        </w:rPr>
        <w:t>ую</w:t>
      </w:r>
      <w:r w:rsidRPr="00CD563B">
        <w:rPr>
          <w:rFonts w:eastAsia="Times New Roman" w:cs="Times New Roman"/>
          <w:szCs w:val="20"/>
        </w:rPr>
        <w:t xml:space="preserve"> конвенци</w:t>
      </w:r>
      <w:r>
        <w:rPr>
          <w:rFonts w:eastAsia="Times New Roman" w:cs="Times New Roman"/>
          <w:szCs w:val="20"/>
        </w:rPr>
        <w:t>ю</w:t>
      </w:r>
      <w:r w:rsidRPr="00CD563B">
        <w:rPr>
          <w:rFonts w:eastAsia="Times New Roman" w:cs="Times New Roman"/>
          <w:szCs w:val="20"/>
        </w:rPr>
        <w:t xml:space="preserve"> Организации Объединенных Наций об изменении климата, Парижско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 xml:space="preserve"> соглашени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>, принято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 xml:space="preserve"> в рамках </w:t>
      </w:r>
      <w:r>
        <w:rPr>
          <w:rFonts w:eastAsia="Times New Roman" w:cs="Times New Roman"/>
          <w:szCs w:val="20"/>
        </w:rPr>
        <w:t>К</w:t>
      </w:r>
      <w:r w:rsidRPr="00CD563B">
        <w:rPr>
          <w:rFonts w:eastAsia="Times New Roman" w:cs="Times New Roman"/>
          <w:szCs w:val="20"/>
        </w:rPr>
        <w:t>онвенции, Повестк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дня в области устойчивого развития на период до 2030 года, Аддис-Абебск</w:t>
      </w:r>
      <w:r>
        <w:rPr>
          <w:rFonts w:eastAsia="Times New Roman" w:cs="Times New Roman"/>
          <w:szCs w:val="20"/>
        </w:rPr>
        <w:t>ую</w:t>
      </w:r>
      <w:r w:rsidRPr="00CD563B">
        <w:rPr>
          <w:rFonts w:eastAsia="Times New Roman" w:cs="Times New Roman"/>
          <w:szCs w:val="20"/>
        </w:rPr>
        <w:t xml:space="preserve"> программ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действий, Сендайск</w:t>
      </w:r>
      <w:r>
        <w:rPr>
          <w:rFonts w:eastAsia="Times New Roman" w:cs="Times New Roman"/>
          <w:szCs w:val="20"/>
        </w:rPr>
        <w:t>ую</w:t>
      </w:r>
      <w:r w:rsidRPr="00CD563B">
        <w:rPr>
          <w:rFonts w:eastAsia="Times New Roman" w:cs="Times New Roman"/>
          <w:szCs w:val="20"/>
        </w:rPr>
        <w:t xml:space="preserve"> рамочн</w:t>
      </w:r>
      <w:r>
        <w:rPr>
          <w:rFonts w:eastAsia="Times New Roman" w:cs="Times New Roman"/>
          <w:szCs w:val="20"/>
        </w:rPr>
        <w:t>ую</w:t>
      </w:r>
      <w:r w:rsidRPr="00CD563B">
        <w:rPr>
          <w:rFonts w:eastAsia="Times New Roman" w:cs="Times New Roman"/>
          <w:szCs w:val="20"/>
        </w:rPr>
        <w:t xml:space="preserve"> программ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по снижению риска бедствий на 2015–2030 годы, Мале</w:t>
      </w:r>
      <w:r>
        <w:rPr>
          <w:rFonts w:eastAsia="Times New Roman" w:cs="Times New Roman"/>
          <w:szCs w:val="20"/>
        </w:rPr>
        <w:t>йскую д</w:t>
      </w:r>
      <w:r w:rsidRPr="00CD563B">
        <w:rPr>
          <w:rFonts w:eastAsia="Times New Roman" w:cs="Times New Roman"/>
          <w:szCs w:val="20"/>
        </w:rPr>
        <w:t>еклараци</w:t>
      </w:r>
      <w:r>
        <w:rPr>
          <w:rFonts w:eastAsia="Times New Roman" w:cs="Times New Roman"/>
          <w:szCs w:val="20"/>
        </w:rPr>
        <w:t>ю</w:t>
      </w:r>
      <w:r w:rsidRPr="00CD563B">
        <w:rPr>
          <w:rFonts w:eastAsia="Times New Roman" w:cs="Times New Roman"/>
          <w:szCs w:val="20"/>
        </w:rPr>
        <w:t xml:space="preserve"> о человеческом измерении глобального изменения климата, Программ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действий по ускоренному развитию </w:t>
      </w:r>
      <w:r w:rsidRPr="007923AE">
        <w:rPr>
          <w:rFonts w:eastAsia="Times New Roman" w:cs="Times New Roman"/>
          <w:szCs w:val="20"/>
        </w:rPr>
        <w:t>малых островных</w:t>
      </w:r>
      <w:r>
        <w:rPr>
          <w:rFonts w:eastAsia="Times New Roman" w:cs="Times New Roman"/>
          <w:szCs w:val="20"/>
        </w:rPr>
        <w:t xml:space="preserve"> </w:t>
      </w:r>
      <w:r w:rsidRPr="007923AE">
        <w:rPr>
          <w:rFonts w:eastAsia="Times New Roman" w:cs="Times New Roman"/>
          <w:szCs w:val="20"/>
        </w:rPr>
        <w:t xml:space="preserve">развивающихся государств </w:t>
      </w:r>
      <w:r w:rsidRPr="00CD563B">
        <w:rPr>
          <w:rFonts w:eastAsia="Times New Roman" w:cs="Times New Roman"/>
          <w:szCs w:val="20"/>
        </w:rPr>
        <w:t>(«Путь Самоа»), Повестк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дня Антигуа и Барбуды для малых островных развивающихся государств, Венск</w:t>
      </w:r>
      <w:r>
        <w:rPr>
          <w:rFonts w:eastAsia="Times New Roman" w:cs="Times New Roman"/>
          <w:szCs w:val="20"/>
        </w:rPr>
        <w:t>ую</w:t>
      </w:r>
      <w:r w:rsidRPr="00CD563B">
        <w:rPr>
          <w:rFonts w:eastAsia="Times New Roman" w:cs="Times New Roman"/>
          <w:szCs w:val="20"/>
        </w:rPr>
        <w:t xml:space="preserve"> деклараци</w:t>
      </w:r>
      <w:r>
        <w:rPr>
          <w:rFonts w:eastAsia="Times New Roman" w:cs="Times New Roman"/>
          <w:szCs w:val="20"/>
        </w:rPr>
        <w:t>ю</w:t>
      </w:r>
      <w:r w:rsidRPr="00CD563B">
        <w:rPr>
          <w:rFonts w:eastAsia="Times New Roman" w:cs="Times New Roman"/>
          <w:szCs w:val="20"/>
        </w:rPr>
        <w:t xml:space="preserve"> и Программ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действий, Деклараци</w:t>
      </w:r>
      <w:r>
        <w:rPr>
          <w:rFonts w:eastAsia="Times New Roman" w:cs="Times New Roman"/>
          <w:szCs w:val="20"/>
        </w:rPr>
        <w:t>ю</w:t>
      </w:r>
      <w:r w:rsidRPr="00CD563B">
        <w:rPr>
          <w:rFonts w:eastAsia="Times New Roman" w:cs="Times New Roman"/>
          <w:szCs w:val="20"/>
        </w:rPr>
        <w:t xml:space="preserve"> о праве на развитие</w:t>
      </w:r>
      <w:r>
        <w:rPr>
          <w:rFonts w:eastAsia="Times New Roman" w:cs="Times New Roman"/>
          <w:szCs w:val="20"/>
        </w:rPr>
        <w:t xml:space="preserve"> и </w:t>
      </w:r>
      <w:r w:rsidRPr="00CD563B">
        <w:rPr>
          <w:rFonts w:eastAsia="Times New Roman" w:cs="Times New Roman"/>
          <w:szCs w:val="20"/>
        </w:rPr>
        <w:t>Венск</w:t>
      </w:r>
      <w:r>
        <w:rPr>
          <w:rFonts w:eastAsia="Times New Roman" w:cs="Times New Roman"/>
          <w:szCs w:val="20"/>
        </w:rPr>
        <w:t>ую</w:t>
      </w:r>
      <w:r w:rsidRPr="00CD563B">
        <w:rPr>
          <w:rFonts w:eastAsia="Times New Roman" w:cs="Times New Roman"/>
          <w:szCs w:val="20"/>
        </w:rPr>
        <w:t xml:space="preserve"> программ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действий для развивающихся стран, не имеющих выхода к морю,</w:t>
      </w:r>
      <w:r w:rsidRPr="007F63A3">
        <w:rPr>
          <w:rFonts w:eastAsia="Times New Roman" w:cs="Times New Roman"/>
          <w:szCs w:val="20"/>
        </w:rPr>
        <w:br/>
      </w:r>
      <w:r w:rsidRPr="00CD563B">
        <w:rPr>
          <w:rFonts w:eastAsia="Times New Roman" w:cs="Times New Roman"/>
          <w:szCs w:val="20"/>
        </w:rPr>
        <w:t>на десятилетие 2014–2024 годов, а также все соответствующи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 xml:space="preserve"> международны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 xml:space="preserve"> и региональны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 xml:space="preserve"> документ</w:t>
      </w:r>
      <w:r>
        <w:rPr>
          <w:rFonts w:eastAsia="Times New Roman" w:cs="Times New Roman"/>
          <w:szCs w:val="20"/>
        </w:rPr>
        <w:t>ы</w:t>
      </w:r>
      <w:r w:rsidRPr="00CD563B">
        <w:rPr>
          <w:rFonts w:eastAsia="Times New Roman" w:cs="Times New Roman"/>
          <w:szCs w:val="20"/>
        </w:rPr>
        <w:t>, касающи</w:t>
      </w:r>
      <w:r>
        <w:rPr>
          <w:rFonts w:eastAsia="Times New Roman" w:cs="Times New Roman"/>
          <w:szCs w:val="20"/>
        </w:rPr>
        <w:t>е</w:t>
      </w:r>
      <w:r w:rsidRPr="00CD563B">
        <w:rPr>
          <w:rFonts w:eastAsia="Times New Roman" w:cs="Times New Roman"/>
          <w:szCs w:val="20"/>
        </w:rPr>
        <w:t>ся негативного воздействия изменения климата на права человека,</w:t>
      </w:r>
    </w:p>
    <w:p w14:paraId="66A159E4" w14:textId="10C2861B" w:rsidR="001161F1" w:rsidRPr="00CD563B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>ссылаясь</w:t>
      </w:r>
      <w:r w:rsidRPr="00CD563B">
        <w:rPr>
          <w:rFonts w:eastAsia="Times New Roman" w:cs="Times New Roman"/>
          <w:szCs w:val="20"/>
        </w:rPr>
        <w:t xml:space="preserve"> на статью 2 Парижского соглашения, в которой </w:t>
      </w:r>
      <w:r w:rsidRPr="00F35539">
        <w:rPr>
          <w:rFonts w:eastAsia="Times New Roman" w:cs="Times New Roman"/>
          <w:szCs w:val="20"/>
        </w:rPr>
        <w:t>говорится, что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Соглашение, задачей которого является ускоренное осуществление Рамочной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конвенции Организации Объединенных Наций об изменении климата, включая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lastRenderedPageBreak/>
        <w:t>достижение ее цели, направлено на укрепление глобального реагирования на угрозу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изменения климата в контексте устойчивого развития и усилий по ликвидации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нищеты, в том числе посредством</w:t>
      </w:r>
      <w:r>
        <w:rPr>
          <w:rFonts w:eastAsia="Times New Roman" w:cs="Times New Roman"/>
          <w:szCs w:val="20"/>
        </w:rPr>
        <w:t>:</w:t>
      </w:r>
      <w:r w:rsidRPr="00F35539">
        <w:rPr>
          <w:rFonts w:eastAsia="Times New Roman" w:cs="Times New Roman"/>
          <w:szCs w:val="20"/>
        </w:rPr>
        <w:t xml:space="preserve"> a) удержания прироста среднемировой температуры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намного ниже 2 °С сверх доиндустриальных уровней и приложения усилий в целях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ограничения роста температуры до 1,5 °С сверх доиндустриальных уровней с учетом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того, что это приведет к значительному сокращению рисков и смягчению последствий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изменения климата; b) повышения способности адаптироваться к неблагоприятным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последствиям изменения климата и содействовать повышению устойчивости к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изменению климата и переходу к развитию, характеризующемуся низким уровнем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выбросов парниковых газов, таким образом, чтобы это не ставило под угрозу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производство продовольствия, и с) приведения финансовых потоков в соответствие с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задачей перехода к развитию; характеризующемуся низким уровнем выбросов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парниковых газов и устойчивостью к потрясениям, связанным с изменением климата;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и что Соглашение будет осуществляться таким образом, чтобы отразить</w:t>
      </w:r>
      <w:r>
        <w:rPr>
          <w:rFonts w:eastAsia="Times New Roman" w:cs="Times New Roman"/>
          <w:szCs w:val="20"/>
        </w:rPr>
        <w:t xml:space="preserve"> </w:t>
      </w:r>
      <w:r w:rsidRPr="00F35539">
        <w:rPr>
          <w:rFonts w:eastAsia="Times New Roman" w:cs="Times New Roman"/>
          <w:szCs w:val="20"/>
        </w:rPr>
        <w:t>справедливость и принцип общей, но дифференцированной ответстве</w:t>
      </w:r>
      <w:r>
        <w:rPr>
          <w:rFonts w:eastAsia="Times New Roman" w:cs="Times New Roman"/>
          <w:szCs w:val="20"/>
        </w:rPr>
        <w:t>нности</w:t>
      </w:r>
      <w:r w:rsidRPr="007A6B1B">
        <w:t xml:space="preserve"> </w:t>
      </w:r>
      <w:r w:rsidRPr="007A6B1B">
        <w:rPr>
          <w:rFonts w:eastAsia="Times New Roman" w:cs="Times New Roman"/>
          <w:szCs w:val="20"/>
        </w:rPr>
        <w:t>и</w:t>
      </w:r>
      <w:r>
        <w:rPr>
          <w:rFonts w:eastAsia="Times New Roman" w:cs="Times New Roman"/>
          <w:szCs w:val="20"/>
        </w:rPr>
        <w:t xml:space="preserve"> </w:t>
      </w:r>
      <w:r w:rsidRPr="007A6B1B">
        <w:rPr>
          <w:rFonts w:eastAsia="Times New Roman" w:cs="Times New Roman"/>
          <w:szCs w:val="20"/>
        </w:rPr>
        <w:t>соответствующих возможностей в свете различных национальных условий</w:t>
      </w:r>
      <w:r>
        <w:rPr>
          <w:rFonts w:eastAsia="Times New Roman" w:cs="Times New Roman"/>
          <w:szCs w:val="20"/>
        </w:rPr>
        <w:t>,</w:t>
      </w:r>
    </w:p>
    <w:p w14:paraId="57025E3D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>ссылаясь также</w:t>
      </w:r>
      <w:r w:rsidRPr="00CD563B">
        <w:rPr>
          <w:rFonts w:eastAsia="Times New Roman" w:cs="Times New Roman"/>
          <w:szCs w:val="20"/>
        </w:rPr>
        <w:t xml:space="preserve"> на статью 5 Венской декларации и Программы действий,</w:t>
      </w:r>
      <w:r w:rsidRPr="0019266A">
        <w:rPr>
          <w:rFonts w:eastAsia="Times New Roman" w:cs="Times New Roman"/>
          <w:szCs w:val="20"/>
        </w:rPr>
        <w:br/>
      </w:r>
      <w:r w:rsidRPr="00CD563B">
        <w:rPr>
          <w:rFonts w:eastAsia="Times New Roman" w:cs="Times New Roman"/>
          <w:szCs w:val="20"/>
        </w:rPr>
        <w:t xml:space="preserve">в которых </w:t>
      </w:r>
      <w:r>
        <w:rPr>
          <w:rFonts w:eastAsia="Times New Roman" w:cs="Times New Roman"/>
          <w:szCs w:val="20"/>
        </w:rPr>
        <w:t>говорится</w:t>
      </w:r>
      <w:r w:rsidRPr="00CD563B">
        <w:rPr>
          <w:rFonts w:eastAsia="Times New Roman" w:cs="Times New Roman"/>
          <w:szCs w:val="20"/>
        </w:rPr>
        <w:t>, что все права человека универсальны, неделимы, взаимозависимы и взаимосвязаны, что международное сообщество должно относиться к правам человека глобально, на справедливой и равной основе, с одинаковым подходом и одинаковым вниманием и что, хотя значение национальной и региональной специфики и различных исторических, культурных и религиозных особенностей необходимо иметь в виду, государства независимо от их политических, экономических и культурных систем несут обязанность поощрять и защищать все права человека и основные свободы,</w:t>
      </w:r>
    </w:p>
    <w:p w14:paraId="10E61EE8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>признавая</w:t>
      </w:r>
      <w:r w:rsidRPr="00CD563B">
        <w:rPr>
          <w:rFonts w:eastAsia="Times New Roman" w:cs="Times New Roman"/>
          <w:szCs w:val="20"/>
        </w:rPr>
        <w:t>, что меры по прогнозированию, предотвращению или сведению к минимуму причин изменения климата, включая сокращение выбросов парниковых газов, а также по смягчению его негативного воздействия и адаптации к нему, и защита окружающей среды способствуют повышению благо</w:t>
      </w:r>
      <w:r>
        <w:rPr>
          <w:rFonts w:eastAsia="Times New Roman" w:cs="Times New Roman"/>
          <w:szCs w:val="20"/>
        </w:rPr>
        <w:t>получия</w:t>
      </w:r>
      <w:r w:rsidRPr="00CD563B"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людей</w:t>
      </w:r>
      <w:r w:rsidRPr="00CD563B">
        <w:rPr>
          <w:rFonts w:eastAsia="Times New Roman" w:cs="Times New Roman"/>
          <w:szCs w:val="20"/>
        </w:rPr>
        <w:t xml:space="preserve"> и более полному осуществлению прав</w:t>
      </w:r>
      <w:r>
        <w:rPr>
          <w:rFonts w:eastAsia="Times New Roman" w:cs="Times New Roman"/>
          <w:szCs w:val="20"/>
        </w:rPr>
        <w:t xml:space="preserve"> человека</w:t>
      </w:r>
      <w:r w:rsidRPr="00CD563B">
        <w:rPr>
          <w:rFonts w:eastAsia="Times New Roman" w:cs="Times New Roman"/>
          <w:szCs w:val="20"/>
        </w:rPr>
        <w:t>, а также устойчивому развитию,</w:t>
      </w:r>
    </w:p>
    <w:p w14:paraId="673C6E77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iCs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>приветствуя</w:t>
      </w:r>
      <w:r w:rsidRPr="00CD563B">
        <w:rPr>
          <w:rFonts w:eastAsia="Times New Roman" w:cs="Times New Roman"/>
          <w:szCs w:val="20"/>
        </w:rPr>
        <w:t xml:space="preserve"> принятое на двадцать восьмой сессии Конференции Сторон Рамочной конвенции Организации Объединенных Наций об изменении климата и пятой Конференции Сторон, действующей в качестве совещания Сторон Парижского соглашения, решение о введении в действие новых механизмов финансирования, включая фонд, который был создан в Шарм-эш-Шейхе на двадцать седьмой сессии Конференции Сторон </w:t>
      </w:r>
      <w:r>
        <w:rPr>
          <w:rFonts w:eastAsia="Times New Roman" w:cs="Times New Roman"/>
          <w:szCs w:val="20"/>
        </w:rPr>
        <w:t>К</w:t>
      </w:r>
      <w:r w:rsidRPr="00CD563B">
        <w:rPr>
          <w:rFonts w:eastAsia="Times New Roman" w:cs="Times New Roman"/>
          <w:szCs w:val="20"/>
        </w:rPr>
        <w:t>онвенции и четвертой Конференции Сторон, действующей в качестве совещания Сторон Парижского соглашения, в целях реагирования на потери и ущерб для оказания помощи развивающимся странам, особенно уязвимым к неблагоприятным последствиям изменения климата, в реагировании на экономические и неэкономические потери и ущерб, связанные с неблагоприятными последствиями изменения климата, включая экстремальные погодные явления и медленно протекающие явления, путем предоставления новых и дополнительных ресурсов и оказания содействия в их мобилизации, при том</w:t>
      </w:r>
      <w:r>
        <w:rPr>
          <w:rFonts w:eastAsia="Times New Roman" w:cs="Times New Roman"/>
          <w:szCs w:val="20"/>
        </w:rPr>
        <w:t xml:space="preserve"> понимании</w:t>
      </w:r>
      <w:r w:rsidRPr="00CD563B">
        <w:rPr>
          <w:rFonts w:eastAsia="Times New Roman" w:cs="Times New Roman"/>
          <w:szCs w:val="20"/>
        </w:rPr>
        <w:t>, что эти новые механизмы дополняют и включают в себя источники, фонды, процессы и инициативы в рамках и за рамками Конвенции и Парижского соглашения,</w:t>
      </w:r>
    </w:p>
    <w:p w14:paraId="1466B050" w14:textId="13CC254E" w:rsidR="001161F1" w:rsidRPr="00CD563B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>признавая</w:t>
      </w:r>
      <w:r w:rsidRPr="00CD563B">
        <w:rPr>
          <w:rFonts w:eastAsia="Times New Roman" w:cs="Times New Roman"/>
          <w:szCs w:val="20"/>
        </w:rPr>
        <w:t>, что</w:t>
      </w:r>
      <w:r>
        <w:rPr>
          <w:rFonts w:eastAsia="Times New Roman" w:cs="Times New Roman"/>
          <w:szCs w:val="20"/>
        </w:rPr>
        <w:t xml:space="preserve">, хотя последствия негативного воздействия </w:t>
      </w:r>
      <w:r w:rsidRPr="00CD563B">
        <w:rPr>
          <w:rFonts w:eastAsia="Times New Roman" w:cs="Times New Roman"/>
          <w:szCs w:val="20"/>
        </w:rPr>
        <w:t xml:space="preserve">изменения климата </w:t>
      </w:r>
      <w:r>
        <w:rPr>
          <w:rFonts w:eastAsia="Times New Roman" w:cs="Times New Roman"/>
          <w:szCs w:val="20"/>
        </w:rPr>
        <w:t>на</w:t>
      </w:r>
      <w:r w:rsidRPr="00CD563B">
        <w:rPr>
          <w:rFonts w:eastAsia="Times New Roman" w:cs="Times New Roman"/>
          <w:szCs w:val="20"/>
        </w:rPr>
        <w:t xml:space="preserve"> прав</w:t>
      </w:r>
      <w:r>
        <w:rPr>
          <w:rFonts w:eastAsia="Times New Roman" w:cs="Times New Roman"/>
          <w:szCs w:val="20"/>
        </w:rPr>
        <w:t>а</w:t>
      </w:r>
      <w:r w:rsidRPr="00CD563B">
        <w:rPr>
          <w:rFonts w:eastAsia="Times New Roman" w:cs="Times New Roman"/>
          <w:szCs w:val="20"/>
        </w:rPr>
        <w:t xml:space="preserve"> человека </w:t>
      </w:r>
      <w:r>
        <w:rPr>
          <w:rFonts w:eastAsia="Times New Roman" w:cs="Times New Roman"/>
          <w:szCs w:val="20"/>
        </w:rPr>
        <w:t xml:space="preserve">затрагивают отдельных </w:t>
      </w:r>
      <w:r w:rsidRPr="00CD563B">
        <w:rPr>
          <w:rFonts w:eastAsia="Times New Roman" w:cs="Times New Roman"/>
          <w:szCs w:val="20"/>
        </w:rPr>
        <w:t>люд</w:t>
      </w:r>
      <w:r>
        <w:rPr>
          <w:rFonts w:eastAsia="Times New Roman" w:cs="Times New Roman"/>
          <w:szCs w:val="20"/>
        </w:rPr>
        <w:t>ей</w:t>
      </w:r>
      <w:r w:rsidRPr="00CD563B">
        <w:rPr>
          <w:rFonts w:eastAsia="Times New Roman" w:cs="Times New Roman"/>
          <w:szCs w:val="20"/>
        </w:rPr>
        <w:t xml:space="preserve"> и общин</w:t>
      </w:r>
      <w:r>
        <w:rPr>
          <w:rFonts w:eastAsia="Times New Roman" w:cs="Times New Roman"/>
          <w:szCs w:val="20"/>
        </w:rPr>
        <w:t>ы</w:t>
      </w:r>
      <w:r w:rsidRPr="00CD563B">
        <w:rPr>
          <w:rFonts w:eastAsia="Times New Roman" w:cs="Times New Roman"/>
          <w:szCs w:val="20"/>
        </w:rPr>
        <w:t xml:space="preserve"> по всему миру,</w:t>
      </w:r>
      <w:r w:rsidRPr="0019266A">
        <w:rPr>
          <w:rFonts w:eastAsia="Times New Roman" w:cs="Times New Roman"/>
          <w:szCs w:val="20"/>
        </w:rPr>
        <w:br/>
      </w:r>
      <w:r w:rsidRPr="00CD563B">
        <w:rPr>
          <w:rFonts w:eastAsia="Times New Roman" w:cs="Times New Roman"/>
          <w:szCs w:val="20"/>
        </w:rPr>
        <w:t xml:space="preserve">в особенности в развивающихся странах, в частности в малых островных развивающихся государствах, наименее развитых странах и развивающихся странах, не имеющих выхода к морю, </w:t>
      </w:r>
      <w:r>
        <w:rPr>
          <w:rFonts w:eastAsia="Times New Roman" w:cs="Times New Roman"/>
          <w:szCs w:val="20"/>
        </w:rPr>
        <w:t xml:space="preserve">эти </w:t>
      </w:r>
      <w:r w:rsidRPr="00CD563B">
        <w:rPr>
          <w:rFonts w:eastAsia="Times New Roman" w:cs="Times New Roman"/>
          <w:szCs w:val="20"/>
        </w:rPr>
        <w:t>последствия наиболее остро сказываются на</w:t>
      </w:r>
      <w:r>
        <w:rPr>
          <w:rFonts w:eastAsia="Times New Roman" w:cs="Times New Roman"/>
          <w:szCs w:val="20"/>
        </w:rPr>
        <w:t xml:space="preserve"> </w:t>
      </w:r>
      <w:r w:rsidRPr="00CD563B">
        <w:rPr>
          <w:rFonts w:eastAsia="Times New Roman" w:cs="Times New Roman"/>
          <w:szCs w:val="20"/>
        </w:rPr>
        <w:t>женщинах, детях, людях с инвалидностью, коренных народах, местных общинах, крестьянах</w:t>
      </w:r>
      <w:r w:rsidRPr="00917F33">
        <w:rPr>
          <w:rFonts w:eastAsia="Times New Roman" w:cs="Times New Roman"/>
          <w:szCs w:val="20"/>
        </w:rPr>
        <w:t xml:space="preserve"> </w:t>
      </w:r>
      <w:r w:rsidRPr="00CD563B">
        <w:rPr>
          <w:rFonts w:eastAsia="Times New Roman" w:cs="Times New Roman"/>
          <w:szCs w:val="20"/>
        </w:rPr>
        <w:t>и других людях, работающих в сельских районах, людях, живущих в условиях нехватки воды, засухи и опустынивания, лицах, принадлежащих к группам меньшинств, бездомных, лицах, живущих в бедности, пожилых людях, мигрантах, беженцах и внутренне перемещенных лицах, лицах, живущих в зонах конфликтов,</w:t>
      </w:r>
      <w:r w:rsidRPr="0019266A">
        <w:rPr>
          <w:rFonts w:eastAsia="Times New Roman" w:cs="Times New Roman"/>
          <w:szCs w:val="20"/>
        </w:rPr>
        <w:br/>
      </w:r>
      <w:r w:rsidRPr="00CD563B">
        <w:rPr>
          <w:rFonts w:eastAsia="Times New Roman" w:cs="Times New Roman"/>
          <w:szCs w:val="20"/>
        </w:rPr>
        <w:lastRenderedPageBreak/>
        <w:t xml:space="preserve">и тех, кто уже находится в уязвимом положении, а также важность признания их </w:t>
      </w:r>
      <w:r>
        <w:rPr>
          <w:rFonts w:eastAsia="Times New Roman" w:cs="Times New Roman"/>
          <w:szCs w:val="20"/>
        </w:rPr>
        <w:t>агентности</w:t>
      </w:r>
      <w:r w:rsidRPr="00CD563B">
        <w:rPr>
          <w:rFonts w:eastAsia="Times New Roman" w:cs="Times New Roman"/>
          <w:szCs w:val="20"/>
        </w:rPr>
        <w:t xml:space="preserve"> в </w:t>
      </w:r>
      <w:r>
        <w:rPr>
          <w:rFonts w:eastAsia="Times New Roman" w:cs="Times New Roman"/>
          <w:szCs w:val="20"/>
        </w:rPr>
        <w:t xml:space="preserve">деятельности по борьбе с изменением </w:t>
      </w:r>
      <w:r w:rsidRPr="00CD563B">
        <w:rPr>
          <w:rFonts w:eastAsia="Times New Roman" w:cs="Times New Roman"/>
          <w:szCs w:val="20"/>
        </w:rPr>
        <w:t>климат</w:t>
      </w:r>
      <w:r>
        <w:rPr>
          <w:rFonts w:eastAsia="Times New Roman" w:cs="Times New Roman"/>
          <w:szCs w:val="20"/>
        </w:rPr>
        <w:t>а</w:t>
      </w:r>
      <w:r w:rsidRPr="001161F1">
        <w:rPr>
          <w:rFonts w:eastAsia="Times New Roman" w:cs="Times New Roman"/>
          <w:szCs w:val="20"/>
        </w:rPr>
        <w:t>,</w:t>
      </w:r>
      <w:r w:rsidRPr="00CD563B">
        <w:rPr>
          <w:rFonts w:eastAsia="Times New Roman" w:cs="Times New Roman"/>
          <w:szCs w:val="20"/>
        </w:rPr>
        <w:t xml:space="preserve"> </w:t>
      </w:r>
    </w:p>
    <w:p w14:paraId="4286A1D0" w14:textId="751EF8AC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iCs/>
          <w:szCs w:val="20"/>
        </w:rPr>
      </w:pP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ссылаясь</w:t>
      </w:r>
      <w:r w:rsidRPr="00CD563B">
        <w:rPr>
          <w:rFonts w:eastAsia="Times New Roman" w:cs="Times New Roman"/>
          <w:szCs w:val="20"/>
        </w:rPr>
        <w:t xml:space="preserve"> на резолюции Совета по правам человека </w:t>
      </w:r>
      <w:r w:rsidRPr="001161F1">
        <w:rPr>
          <w:rFonts w:eastAsia="Times New Roman" w:cs="Times New Roman"/>
          <w:szCs w:val="20"/>
        </w:rPr>
        <w:t>5/1</w:t>
      </w:r>
      <w:r w:rsidRPr="00CD563B">
        <w:rPr>
          <w:rFonts w:eastAsia="Times New Roman" w:cs="Times New Roman"/>
          <w:szCs w:val="20"/>
        </w:rPr>
        <w:t xml:space="preserve"> от 18 июня 2007 года об институциональном строительстве Совета и </w:t>
      </w:r>
      <w:r w:rsidRPr="001161F1">
        <w:rPr>
          <w:rFonts w:eastAsia="Times New Roman" w:cs="Times New Roman"/>
          <w:szCs w:val="20"/>
        </w:rPr>
        <w:t>5/2</w:t>
      </w:r>
      <w:r w:rsidRPr="00CD563B">
        <w:rPr>
          <w:rFonts w:eastAsia="Times New Roman" w:cs="Times New Roman"/>
          <w:szCs w:val="20"/>
        </w:rPr>
        <w:t xml:space="preserve"> о Кодексе поведения мандатариев специальных процедур Совета по правам человека и подчеркивая, что мандатарий исполняет свои обязанности в соответствии с этими резолюциями и приложениями к ним,</w:t>
      </w:r>
    </w:p>
    <w:p w14:paraId="41FA7D9B" w14:textId="086015CD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i/>
          <w:iCs/>
          <w:szCs w:val="20"/>
        </w:rPr>
        <w:t xml:space="preserve">вновь подтверждая </w:t>
      </w:r>
      <w:r w:rsidRPr="00CD563B">
        <w:rPr>
          <w:rFonts w:eastAsia="Times New Roman" w:cs="Times New Roman"/>
          <w:szCs w:val="20"/>
        </w:rPr>
        <w:t xml:space="preserve">резолюцию </w:t>
      </w:r>
      <w:hyperlink r:id="rId9" w:history="1">
        <w:r w:rsidRPr="001161F1">
          <w:rPr>
            <w:rStyle w:val="af1"/>
            <w:rFonts w:eastAsia="Times New Roman" w:cs="Times New Roman"/>
            <w:szCs w:val="20"/>
          </w:rPr>
          <w:t>40/11</w:t>
        </w:r>
      </w:hyperlink>
      <w:r w:rsidRPr="00CD563B">
        <w:rPr>
          <w:rFonts w:eastAsia="Times New Roman" w:cs="Times New Roman"/>
          <w:szCs w:val="20"/>
        </w:rPr>
        <w:t xml:space="preserve"> Совета по правам человека от 21 марта 2019 года, в которой Совет признал вклад правозащитников, в том числе правозащитниц и правозащитников из числа коренных народов, занимающихся экологическими вопросами, которых называют защитниками экологических прав человека, в осуществление прав человека, защиту окружающей среды и устойчивое развитие, настоятельно призывая все государства прин</w:t>
      </w:r>
      <w:r>
        <w:rPr>
          <w:rFonts w:eastAsia="Times New Roman" w:cs="Times New Roman"/>
          <w:szCs w:val="20"/>
        </w:rPr>
        <w:t>има</w:t>
      </w:r>
      <w:r w:rsidRPr="00CD563B">
        <w:rPr>
          <w:rFonts w:eastAsia="Times New Roman" w:cs="Times New Roman"/>
          <w:szCs w:val="20"/>
        </w:rPr>
        <w:t xml:space="preserve">ть все необходимые меры для обеспечения защиты прав и безопасности всех лиц, включая защитников экологических прав человека, и </w:t>
      </w:r>
      <w:r>
        <w:rPr>
          <w:rFonts w:eastAsia="Times New Roman" w:cs="Times New Roman"/>
          <w:szCs w:val="20"/>
        </w:rPr>
        <w:t>обращая особое внимание на</w:t>
      </w:r>
      <w:r w:rsidRPr="00CD563B">
        <w:rPr>
          <w:rFonts w:eastAsia="Times New Roman" w:cs="Times New Roman"/>
          <w:szCs w:val="20"/>
        </w:rPr>
        <w:t xml:space="preserve"> ответственность всех предприятий, как транснациональных, так и других, в соответствии с Руководящими принципами предпринимательской деятельности в аспекте прав человека за соблюдение прав человека, включая права на жизнь, свободу и личную безопасность правозащитников, в том числе защитников экологических прав человека,</w:t>
      </w:r>
    </w:p>
    <w:p w14:paraId="41B1835E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>1.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о</w:t>
      </w:r>
      <w:r>
        <w:rPr>
          <w:rFonts w:eastAsia="Times New Roman" w:cs="Times New Roman"/>
          <w:i/>
          <w:iCs/>
          <w:szCs w:val="20"/>
        </w:rPr>
        <w:t>собо отмечает</w:t>
      </w:r>
      <w:r w:rsidRPr="00CD563B">
        <w:rPr>
          <w:rFonts w:eastAsia="Times New Roman" w:cs="Times New Roman"/>
          <w:szCs w:val="20"/>
        </w:rPr>
        <w:t>, что, принимая меры по реагированию на изменение климата, государства должны обеспечивать выполнение своих обязательств по международному праву прав человека;</w:t>
      </w:r>
    </w:p>
    <w:p w14:paraId="520981BE" w14:textId="77777777" w:rsidR="001161F1" w:rsidRPr="00CD563B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iCs/>
          <w:szCs w:val="20"/>
        </w:rPr>
      </w:pPr>
      <w:r w:rsidRPr="00CD563B">
        <w:rPr>
          <w:rFonts w:eastAsia="Times New Roman" w:cs="Times New Roman"/>
          <w:szCs w:val="20"/>
        </w:rPr>
        <w:t>2.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приветствует</w:t>
      </w:r>
      <w:r w:rsidRPr="00CD563B">
        <w:rPr>
          <w:rFonts w:eastAsia="Times New Roman" w:cs="Times New Roman"/>
          <w:szCs w:val="20"/>
        </w:rPr>
        <w:t xml:space="preserve"> работу Специального докладчика по вопросу о поощрении и защите прав человека в контексте изменения климата</w:t>
      </w:r>
      <w:r w:rsidRPr="00CD563B">
        <w:rPr>
          <w:rFonts w:eastAsia="Times New Roman" w:cs="Times New Roman"/>
          <w:iCs/>
          <w:sz w:val="18"/>
          <w:szCs w:val="20"/>
          <w:vertAlign w:val="superscript"/>
        </w:rPr>
        <w:footnoteReference w:id="1"/>
      </w:r>
      <w:r w:rsidRPr="00CD563B">
        <w:rPr>
          <w:rFonts w:eastAsia="Times New Roman" w:cs="Times New Roman"/>
          <w:szCs w:val="20"/>
        </w:rPr>
        <w:t>;</w:t>
      </w:r>
    </w:p>
    <w:p w14:paraId="51C332A2" w14:textId="0BBF6582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>3.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постановляет</w:t>
      </w:r>
      <w:r w:rsidRPr="00CD563B">
        <w:rPr>
          <w:rFonts w:eastAsia="Times New Roman" w:cs="Times New Roman"/>
          <w:szCs w:val="20"/>
        </w:rPr>
        <w:t xml:space="preserve"> продлить на три года мандат Специального докладчика по вопросу о поощрении и защите прав человека в контексте изменения климата на тех же условиях, которые были предусмотрены Советом по правам человека в его резолюции </w:t>
      </w:r>
      <w:hyperlink r:id="rId10" w:history="1">
        <w:r w:rsidRPr="001161F1">
          <w:rPr>
            <w:rStyle w:val="af1"/>
            <w:rFonts w:eastAsia="Times New Roman" w:cs="Times New Roman"/>
            <w:szCs w:val="20"/>
          </w:rPr>
          <w:t>48/14</w:t>
        </w:r>
      </w:hyperlink>
      <w:r w:rsidRPr="00CD563B">
        <w:rPr>
          <w:rFonts w:eastAsia="Times New Roman" w:cs="Times New Roman"/>
          <w:szCs w:val="20"/>
        </w:rPr>
        <w:t>, включая подпункты a)–m) пункта 2;</w:t>
      </w:r>
    </w:p>
    <w:p w14:paraId="487A5E2C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>4.</w:t>
      </w:r>
      <w:r w:rsidRPr="00CD563B">
        <w:rPr>
          <w:rFonts w:eastAsia="Times New Roman" w:cs="Times New Roman"/>
          <w:szCs w:val="20"/>
        </w:rPr>
        <w:tab/>
      </w:r>
      <w:r>
        <w:rPr>
          <w:rFonts w:eastAsia="Times New Roman" w:cs="Times New Roman"/>
          <w:i/>
          <w:iCs/>
          <w:szCs w:val="20"/>
        </w:rPr>
        <w:t>просит</w:t>
      </w:r>
      <w:r w:rsidRPr="00CD563B">
        <w:rPr>
          <w:rFonts w:eastAsia="Times New Roman" w:cs="Times New Roman"/>
          <w:szCs w:val="20"/>
        </w:rPr>
        <w:t xml:space="preserve"> Специально</w:t>
      </w:r>
      <w:r>
        <w:rPr>
          <w:rFonts w:eastAsia="Times New Roman" w:cs="Times New Roman"/>
          <w:szCs w:val="20"/>
        </w:rPr>
        <w:t>го</w:t>
      </w:r>
      <w:r w:rsidRPr="00CD563B">
        <w:rPr>
          <w:rFonts w:eastAsia="Times New Roman" w:cs="Times New Roman"/>
          <w:szCs w:val="20"/>
        </w:rPr>
        <w:t xml:space="preserve"> докладчик</w:t>
      </w:r>
      <w:r>
        <w:rPr>
          <w:rFonts w:eastAsia="Times New Roman" w:cs="Times New Roman"/>
          <w:szCs w:val="20"/>
        </w:rPr>
        <w:t>а</w:t>
      </w:r>
      <w:r w:rsidRPr="00CD563B">
        <w:rPr>
          <w:rFonts w:eastAsia="Times New Roman" w:cs="Times New Roman"/>
          <w:szCs w:val="20"/>
        </w:rPr>
        <w:t xml:space="preserve"> ежегодно представлять доклады о выполнении мандата Совету по правам человека и Генеральной Ассамблее согласно их программам работы;</w:t>
      </w:r>
    </w:p>
    <w:p w14:paraId="197B985A" w14:textId="7202734F" w:rsidR="001161F1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>5.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 xml:space="preserve">просит также </w:t>
      </w:r>
      <w:r w:rsidRPr="00CD563B">
        <w:rPr>
          <w:rFonts w:eastAsia="Times New Roman" w:cs="Times New Roman"/>
          <w:szCs w:val="20"/>
        </w:rPr>
        <w:t>Специального докладчика пров</w:t>
      </w:r>
      <w:r>
        <w:rPr>
          <w:rFonts w:eastAsia="Times New Roman" w:cs="Times New Roman"/>
          <w:szCs w:val="20"/>
        </w:rPr>
        <w:t>одить на ежегодной основе</w:t>
      </w:r>
      <w:r w:rsidRPr="00CD563B">
        <w:rPr>
          <w:rFonts w:eastAsia="Times New Roman" w:cs="Times New Roman"/>
          <w:szCs w:val="20"/>
        </w:rPr>
        <w:t xml:space="preserve"> консультации по вопросу о поощрении и защите прав человека в контексте изменения климата в соответствии с настоящей резолюцией, резолюцией </w:t>
      </w:r>
      <w:hyperlink r:id="rId11" w:history="1">
        <w:r w:rsidRPr="001161F1">
          <w:rPr>
            <w:rStyle w:val="af1"/>
            <w:rFonts w:eastAsia="Times New Roman" w:cs="Times New Roman"/>
            <w:szCs w:val="20"/>
          </w:rPr>
          <w:t>48/14</w:t>
        </w:r>
      </w:hyperlink>
      <w:r w:rsidRPr="00CD563B">
        <w:rPr>
          <w:rFonts w:eastAsia="Times New Roman" w:cs="Times New Roman"/>
          <w:szCs w:val="20"/>
        </w:rPr>
        <w:t xml:space="preserve"> Совета и предыдущими резолюциями Совета по вопросам прав человека и изменения климата со всеми соответствующими заинтересованными сторонами, особенно с теми, кто наиболее остро страдает от негативных последствий изменения климата, а также с </w:t>
      </w:r>
      <w:r>
        <w:rPr>
          <w:rFonts w:eastAsia="Times New Roman" w:cs="Times New Roman"/>
          <w:szCs w:val="20"/>
        </w:rPr>
        <w:t xml:space="preserve">государствами, научным сообществом, деловыми кругами, </w:t>
      </w:r>
      <w:r w:rsidRPr="00CD563B">
        <w:rPr>
          <w:rFonts w:eastAsia="Times New Roman" w:cs="Times New Roman"/>
          <w:szCs w:val="20"/>
        </w:rPr>
        <w:t xml:space="preserve">защитниками окружающей среды и другими правозащитниками, как это отражено в настоящей резолюции, </w:t>
      </w:r>
      <w:r>
        <w:rPr>
          <w:rFonts w:eastAsia="Times New Roman" w:cs="Times New Roman"/>
          <w:szCs w:val="20"/>
        </w:rPr>
        <w:t>сообразно обстоятельствам</w:t>
      </w:r>
      <w:r w:rsidRPr="00CD563B">
        <w:rPr>
          <w:rFonts w:eastAsia="Times New Roman" w:cs="Times New Roman"/>
          <w:szCs w:val="20"/>
        </w:rPr>
        <w:t>;</w:t>
      </w:r>
    </w:p>
    <w:p w14:paraId="35906A6B" w14:textId="77777777" w:rsidR="001161F1" w:rsidRDefault="001161F1" w:rsidP="001161F1">
      <w:pPr>
        <w:spacing w:after="120"/>
        <w:ind w:left="1134" w:right="1134" w:firstLine="567"/>
        <w:jc w:val="both"/>
        <w:rPr>
          <w:color w:val="000000" w:themeColor="text1"/>
        </w:rPr>
      </w:pPr>
      <w:r w:rsidRPr="00650ACF">
        <w:rPr>
          <w:rFonts w:eastAsia="Times New Roman" w:cs="Times New Roman"/>
          <w:szCs w:val="20"/>
        </w:rPr>
        <w:t>6.</w:t>
      </w:r>
      <w:r w:rsidRPr="00650ACF">
        <w:rPr>
          <w:rFonts w:eastAsia="Times New Roman" w:cs="Times New Roman"/>
          <w:szCs w:val="20"/>
        </w:rPr>
        <w:tab/>
      </w:r>
      <w:r>
        <w:rPr>
          <w:i/>
          <w:iCs/>
          <w:color w:val="000000" w:themeColor="text1"/>
        </w:rPr>
        <w:t xml:space="preserve">просит далее </w:t>
      </w:r>
      <w:r>
        <w:rPr>
          <w:color w:val="000000" w:themeColor="text1"/>
        </w:rPr>
        <w:t>Специального</w:t>
      </w:r>
      <w:r w:rsidRPr="00650ACF">
        <w:rPr>
          <w:color w:val="000000" w:themeColor="text1"/>
        </w:rPr>
        <w:t xml:space="preserve"> </w:t>
      </w:r>
      <w:r>
        <w:rPr>
          <w:color w:val="000000" w:themeColor="text1"/>
        </w:rPr>
        <w:t>докладчика</w:t>
      </w:r>
      <w:r w:rsidRPr="00650ACF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продолжать </w:t>
      </w:r>
      <w:r>
        <w:t xml:space="preserve">уделять должное внимание </w:t>
      </w:r>
      <w:r>
        <w:rPr>
          <w:color w:val="000000" w:themeColor="text1"/>
        </w:rPr>
        <w:t>необходимости:</w:t>
      </w:r>
      <w:r w:rsidRPr="00650ACF">
        <w:rPr>
          <w:color w:val="000000" w:themeColor="text1"/>
        </w:rPr>
        <w:t xml:space="preserve"> </w:t>
      </w:r>
    </w:p>
    <w:p w14:paraId="004F6DC8" w14:textId="77777777" w:rsidR="001161F1" w:rsidRPr="005A2266" w:rsidRDefault="001161F1" w:rsidP="001161F1">
      <w:pPr>
        <w:spacing w:after="120"/>
        <w:ind w:left="1134" w:right="1134" w:firstLine="567"/>
        <w:jc w:val="both"/>
      </w:pPr>
      <w:r>
        <w:rPr>
          <w:rFonts w:eastAsia="Times New Roman" w:cs="Times New Roman"/>
          <w:szCs w:val="20"/>
          <w:lang w:val="en-US"/>
        </w:rPr>
        <w:t>a</w:t>
      </w:r>
      <w:r w:rsidRPr="005A2266">
        <w:rPr>
          <w:rFonts w:eastAsia="Times New Roman" w:cs="Times New Roman"/>
          <w:szCs w:val="20"/>
        </w:rPr>
        <w:t>)</w:t>
      </w:r>
      <w:r w:rsidRPr="005A2266">
        <w:rPr>
          <w:rFonts w:eastAsia="Times New Roman" w:cs="Times New Roman"/>
          <w:szCs w:val="20"/>
        </w:rPr>
        <w:tab/>
      </w:r>
      <w:r>
        <w:t>активизации глобальных действий и поддержки в целях решения проблемы изменения климата, в том числе в целях предотвращения, минимизации и устранения потерь и ущерба, связанных с неблагоприятными последствиями изменения климата</w:t>
      </w:r>
      <w:r w:rsidRPr="00ED3D3E">
        <w:t>;</w:t>
      </w:r>
      <w:r>
        <w:t xml:space="preserve"> </w:t>
      </w:r>
    </w:p>
    <w:p w14:paraId="02333C25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  <w:lang w:val="en-US"/>
        </w:rPr>
        <w:t>b</w:t>
      </w:r>
      <w:r w:rsidRPr="005A2266">
        <w:rPr>
          <w:rFonts w:eastAsia="Times New Roman" w:cs="Times New Roman"/>
          <w:szCs w:val="20"/>
        </w:rPr>
        <w:t>)</w:t>
      </w:r>
      <w:r w:rsidRPr="005A2266">
        <w:rPr>
          <w:rFonts w:eastAsia="Times New Roman" w:cs="Times New Roman"/>
          <w:szCs w:val="20"/>
        </w:rPr>
        <w:tab/>
      </w:r>
      <w:r>
        <w:rPr>
          <w:rFonts w:eastAsia="Times New Roman" w:cs="Times New Roman"/>
          <w:szCs w:val="20"/>
        </w:rPr>
        <w:t xml:space="preserve">всем принципам, закрепленным в </w:t>
      </w:r>
      <w:r w:rsidRPr="00CD563B">
        <w:rPr>
          <w:rFonts w:eastAsia="Times New Roman" w:cs="Times New Roman"/>
          <w:szCs w:val="20"/>
        </w:rPr>
        <w:t>Рамочной конвенции Организации Объединенных Наций об изменении климата</w:t>
      </w:r>
      <w:r>
        <w:rPr>
          <w:rFonts w:eastAsia="Times New Roman" w:cs="Times New Roman"/>
          <w:szCs w:val="20"/>
        </w:rPr>
        <w:t>, в том числе</w:t>
      </w:r>
      <w:r>
        <w:t xml:space="preserve"> принципу справедливости и общей, но дифференцированной ответственности и соответствующих возможностей с учетом различных национальных условий и в контексте устойчивого развития и </w:t>
      </w:r>
      <w:r>
        <w:lastRenderedPageBreak/>
        <w:t>усилий по искоренению нищеты, все это в интересах достижения целей Конвенции и Парижского соглашения;</w:t>
      </w:r>
    </w:p>
    <w:p w14:paraId="02970A8C" w14:textId="77777777" w:rsidR="001161F1" w:rsidRPr="005B2E22" w:rsidRDefault="001161F1" w:rsidP="001161F1">
      <w:pPr>
        <w:keepNext/>
        <w:keepLines/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7</w:t>
      </w:r>
      <w:r w:rsidRPr="00CD563B">
        <w:rPr>
          <w:rFonts w:eastAsia="Times New Roman" w:cs="Times New Roman"/>
          <w:szCs w:val="20"/>
        </w:rPr>
        <w:t>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приветствует</w:t>
      </w:r>
      <w:r w:rsidRPr="00CD563B">
        <w:rPr>
          <w:rFonts w:eastAsia="Times New Roman" w:cs="Times New Roman"/>
          <w:szCs w:val="20"/>
        </w:rPr>
        <w:t xml:space="preserve"> тесную координацию, установленную между Специальным докладчиком по вопросу о поощрении и защите прав человека в контексте изменения климата и другими механизмами и процедурами Организации Объединенных Наций в области прав человека, включая договорные органы, Управление Верховного комиссара Организации Объединенных Наций по правам человека и других мандатариев специальных процедур, в том числе Специального докладчика по вопросу о праве человека на чистую, здоровую и устойчивую окружающую среду, Специального докладчика по вопросу о последствиях для прав человека экологически обоснованного регулирования и удаления опасных веществ и отходов, Специального докладчика по вопросу о правах человека на безопасную питьевую воду и санитарные услуги и Специального докладчика по вопросу о праве на развитие, и </w:t>
      </w:r>
      <w:r>
        <w:rPr>
          <w:rFonts w:eastAsia="Times New Roman" w:cs="Times New Roman"/>
          <w:szCs w:val="20"/>
        </w:rPr>
        <w:t>рекомендует</w:t>
      </w:r>
      <w:r w:rsidRPr="00CD563B">
        <w:rPr>
          <w:rFonts w:eastAsia="Times New Roman" w:cs="Times New Roman"/>
          <w:szCs w:val="20"/>
        </w:rPr>
        <w:t xml:space="preserve"> Специально</w:t>
      </w:r>
      <w:r>
        <w:rPr>
          <w:rFonts w:eastAsia="Times New Roman" w:cs="Times New Roman"/>
          <w:szCs w:val="20"/>
        </w:rPr>
        <w:t>му</w:t>
      </w:r>
      <w:r w:rsidRPr="00CD563B">
        <w:rPr>
          <w:rFonts w:eastAsia="Times New Roman" w:cs="Times New Roman"/>
          <w:szCs w:val="20"/>
        </w:rPr>
        <w:t xml:space="preserve"> докладчик</w:t>
      </w:r>
      <w:r>
        <w:rPr>
          <w:rFonts w:eastAsia="Times New Roman" w:cs="Times New Roman"/>
          <w:szCs w:val="20"/>
        </w:rPr>
        <w:t>у</w:t>
      </w:r>
      <w:r w:rsidRPr="00CD563B">
        <w:rPr>
          <w:rFonts w:eastAsia="Times New Roman" w:cs="Times New Roman"/>
          <w:szCs w:val="20"/>
        </w:rPr>
        <w:t xml:space="preserve"> продолжать усилия в этом направлении;</w:t>
      </w:r>
      <w:bookmarkStart w:id="0" w:name="OLE_LINK22"/>
      <w:bookmarkStart w:id="1" w:name="OLE_LINK23"/>
      <w:bookmarkEnd w:id="0"/>
      <w:bookmarkEnd w:id="1"/>
    </w:p>
    <w:p w14:paraId="777C5A10" w14:textId="77777777" w:rsidR="001161F1" w:rsidRPr="005B2E22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8</w:t>
      </w:r>
      <w:r w:rsidRPr="00CD563B">
        <w:rPr>
          <w:rFonts w:eastAsia="Times New Roman" w:cs="Times New Roman"/>
          <w:szCs w:val="20"/>
        </w:rPr>
        <w:t>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призывает</w:t>
      </w:r>
      <w:r w:rsidRPr="00CD563B">
        <w:rPr>
          <w:rFonts w:eastAsia="Times New Roman" w:cs="Times New Roman"/>
          <w:szCs w:val="20"/>
        </w:rPr>
        <w:t xml:space="preserve"> все государства и все заинтересованные стороны в полной мере сотрудничать со Специальным докладчиком по вопросу о поощрении и защите прав человека в контексте изменения климата при выполнении мандата, в том числе путем предоставления всей необходимой информации, запрашиваемой в сообщениях Специального докладчика, оперативно реагировать на настоятельные призывы Специального докладчика, серьезным образом рассмотреть возможность удовлетворения просьб Специального докладчика о посещении стран и рассмотреть возможность выполнения рекомендаций, содержащихся в докладах, представленных в соответствии с мандатом;</w:t>
      </w:r>
    </w:p>
    <w:p w14:paraId="7898011F" w14:textId="77777777" w:rsidR="001161F1" w:rsidRPr="00CD563B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9</w:t>
      </w:r>
      <w:r w:rsidRPr="00CD563B">
        <w:rPr>
          <w:rFonts w:eastAsia="Times New Roman" w:cs="Times New Roman"/>
          <w:szCs w:val="20"/>
        </w:rPr>
        <w:t>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рекомендует</w:t>
      </w:r>
      <w:r w:rsidRPr="00CD563B">
        <w:rPr>
          <w:rFonts w:eastAsia="Times New Roman" w:cs="Times New Roman"/>
          <w:szCs w:val="20"/>
        </w:rPr>
        <w:t xml:space="preserve"> всем соответствующим заинтересованным сторонам, включая учреждения, фонды и программы Организации Объединенных Наций, правозащитные механизмы, национальные правозащитные учреждения, национальные механизмы осуществления, представления докладов и последующей деятельности, национальные независимые структуры мониторинга, гражданское общество, частный сектор,</w:t>
      </w:r>
      <w:r>
        <w:rPr>
          <w:rFonts w:eastAsia="Times New Roman" w:cs="Times New Roman"/>
          <w:szCs w:val="20"/>
        </w:rPr>
        <w:t xml:space="preserve"> </w:t>
      </w:r>
      <w:r w:rsidRPr="00CD563B">
        <w:rPr>
          <w:rFonts w:eastAsia="Times New Roman" w:cs="Times New Roman"/>
          <w:szCs w:val="20"/>
        </w:rPr>
        <w:t>доноров и учреждения по вопросам развития, в полной мере сотрудничать со Специальным докладчиком, с тем чтобы позволить мандатарию выполнять мандат;</w:t>
      </w:r>
    </w:p>
    <w:p w14:paraId="7A6FFAAB" w14:textId="77777777" w:rsidR="001161F1" w:rsidRPr="00CD563B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10</w:t>
      </w:r>
      <w:r w:rsidRPr="00CD563B">
        <w:rPr>
          <w:rFonts w:eastAsia="Times New Roman" w:cs="Times New Roman"/>
          <w:szCs w:val="20"/>
        </w:rPr>
        <w:t>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 xml:space="preserve">просит </w:t>
      </w:r>
      <w:r w:rsidRPr="00CD563B">
        <w:rPr>
          <w:rFonts w:eastAsia="Times New Roman" w:cs="Times New Roman"/>
          <w:szCs w:val="20"/>
        </w:rPr>
        <w:t xml:space="preserve">Генерального секретаря и Верховного комиссара Организации Объединенных Наций по правам человека предоставлять Специальному докладчику все кадровые, технические и финансовые ресурсы, необходимые для эффективного выполнения мандата; </w:t>
      </w:r>
    </w:p>
    <w:p w14:paraId="34F06E6E" w14:textId="77777777" w:rsidR="001161F1" w:rsidRPr="00C34AA1" w:rsidRDefault="001161F1" w:rsidP="001161F1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CD563B">
        <w:rPr>
          <w:rFonts w:eastAsia="Times New Roman" w:cs="Times New Roman"/>
          <w:szCs w:val="20"/>
        </w:rPr>
        <w:t>1</w:t>
      </w:r>
      <w:r>
        <w:rPr>
          <w:rFonts w:eastAsia="Times New Roman" w:cs="Times New Roman"/>
          <w:szCs w:val="20"/>
        </w:rPr>
        <w:t>1</w:t>
      </w:r>
      <w:r w:rsidRPr="00CD563B">
        <w:rPr>
          <w:rFonts w:eastAsia="Times New Roman" w:cs="Times New Roman"/>
          <w:szCs w:val="20"/>
        </w:rPr>
        <w:t>.</w:t>
      </w:r>
      <w:r w:rsidRPr="00CD563B">
        <w:rPr>
          <w:rFonts w:eastAsia="Times New Roman" w:cs="Times New Roman"/>
          <w:szCs w:val="20"/>
        </w:rPr>
        <w:tab/>
      </w:r>
      <w:r w:rsidRPr="00CD563B">
        <w:rPr>
          <w:rFonts w:eastAsia="Times New Roman" w:cs="Times New Roman"/>
          <w:i/>
          <w:iCs/>
          <w:szCs w:val="20"/>
        </w:rPr>
        <w:t>постановляет</w:t>
      </w:r>
      <w:r w:rsidRPr="00CD563B">
        <w:rPr>
          <w:rFonts w:eastAsia="Times New Roman" w:cs="Times New Roman"/>
          <w:szCs w:val="20"/>
        </w:rPr>
        <w:t xml:space="preserve"> продолжать заниматься этим вопросом.</w:t>
      </w:r>
    </w:p>
    <w:p w14:paraId="6FA7F498" w14:textId="11ED7000" w:rsidR="001161F1" w:rsidRPr="004E7939" w:rsidRDefault="001161F1" w:rsidP="001161F1">
      <w:pPr>
        <w:pStyle w:val="SingleTxtG"/>
        <w:ind w:left="1118"/>
        <w:jc w:val="right"/>
        <w:rPr>
          <w:i/>
          <w:iCs/>
        </w:rPr>
      </w:pPr>
      <w:bookmarkStart w:id="2" w:name="_Hlk175669881"/>
      <w:r w:rsidRPr="00F25025">
        <w:rPr>
          <w:i/>
          <w:iCs/>
        </w:rPr>
        <w:t>4</w:t>
      </w:r>
      <w:r w:rsidRPr="00C34AA1">
        <w:rPr>
          <w:i/>
          <w:iCs/>
        </w:rPr>
        <w:t>9</w:t>
      </w:r>
      <w:r>
        <w:rPr>
          <w:i/>
          <w:iCs/>
        </w:rPr>
        <w:t>-е заседание</w:t>
      </w:r>
      <w:r>
        <w:rPr>
          <w:i/>
          <w:iCs/>
          <w:lang w:val="en-US"/>
        </w:rPr>
        <w:br/>
      </w:r>
      <w:r>
        <w:rPr>
          <w:i/>
          <w:iCs/>
        </w:rPr>
        <w:t>1</w:t>
      </w:r>
      <w:r w:rsidRPr="00C34AA1">
        <w:rPr>
          <w:i/>
          <w:iCs/>
        </w:rPr>
        <w:t>1</w:t>
      </w:r>
      <w:r>
        <w:rPr>
          <w:i/>
          <w:iCs/>
        </w:rPr>
        <w:t xml:space="preserve"> октября 2024 года</w:t>
      </w:r>
    </w:p>
    <w:p w14:paraId="195F6E92" w14:textId="77777777" w:rsidR="001161F1" w:rsidRPr="00A42FAB" w:rsidRDefault="001161F1" w:rsidP="001161F1">
      <w:pPr>
        <w:pStyle w:val="SingleTxtG"/>
      </w:pPr>
      <w:r>
        <w:t>[Принята без голосования.</w:t>
      </w:r>
      <w:r w:rsidRPr="00A42FAB">
        <w:t>]</w:t>
      </w:r>
    </w:p>
    <w:bookmarkEnd w:id="2"/>
    <w:p w14:paraId="7D219A8C" w14:textId="77777777" w:rsidR="001161F1" w:rsidRPr="00CD563B" w:rsidRDefault="001161F1" w:rsidP="001161F1">
      <w:pPr>
        <w:spacing w:before="240"/>
        <w:ind w:firstLine="567"/>
        <w:jc w:val="center"/>
        <w:rPr>
          <w:rFonts w:eastAsia="Times New Roman" w:cs="Times New Roman"/>
          <w:szCs w:val="20"/>
          <w:u w:val="single"/>
        </w:rPr>
      </w:pPr>
      <w:r w:rsidRPr="00CD563B">
        <w:rPr>
          <w:rFonts w:eastAsia="Times New Roman" w:cs="Times New Roman"/>
          <w:szCs w:val="20"/>
          <w:u w:val="single"/>
        </w:rPr>
        <w:tab/>
      </w:r>
      <w:r w:rsidRPr="00CD563B">
        <w:rPr>
          <w:rFonts w:eastAsia="Times New Roman" w:cs="Times New Roman"/>
          <w:szCs w:val="20"/>
          <w:u w:val="single"/>
        </w:rPr>
        <w:tab/>
      </w:r>
      <w:r w:rsidRPr="00CD563B">
        <w:rPr>
          <w:rFonts w:eastAsia="Times New Roman" w:cs="Times New Roman"/>
          <w:szCs w:val="20"/>
          <w:u w:val="single"/>
        </w:rPr>
        <w:tab/>
      </w:r>
    </w:p>
    <w:p w14:paraId="1ACE2125" w14:textId="77777777" w:rsidR="00CB0692" w:rsidRPr="001161F1" w:rsidRDefault="00CB0692" w:rsidP="002E5067"/>
    <w:sectPr w:rsidR="00CB0692" w:rsidRPr="001161F1" w:rsidSect="001161F1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54D130" w14:textId="77777777" w:rsidR="00C23140" w:rsidRPr="00A312BC" w:rsidRDefault="00C23140" w:rsidP="00A312BC"/>
  </w:endnote>
  <w:endnote w:type="continuationSeparator" w:id="0">
    <w:p w14:paraId="30E91651" w14:textId="77777777" w:rsidR="00C23140" w:rsidRPr="00A312BC" w:rsidRDefault="00C2314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DFD23" w14:textId="35EFD261" w:rsidR="001161F1" w:rsidRPr="001161F1" w:rsidRDefault="001161F1">
    <w:pPr>
      <w:pStyle w:val="a8"/>
    </w:pPr>
    <w:r w:rsidRPr="001161F1">
      <w:rPr>
        <w:b/>
        <w:sz w:val="18"/>
      </w:rPr>
      <w:fldChar w:fldCharType="begin"/>
    </w:r>
    <w:r w:rsidRPr="001161F1">
      <w:rPr>
        <w:b/>
        <w:sz w:val="18"/>
      </w:rPr>
      <w:instrText xml:space="preserve"> PAGE  \* MERGEFORMAT </w:instrText>
    </w:r>
    <w:r w:rsidRPr="001161F1">
      <w:rPr>
        <w:b/>
        <w:sz w:val="18"/>
      </w:rPr>
      <w:fldChar w:fldCharType="separate"/>
    </w:r>
    <w:r w:rsidRPr="001161F1">
      <w:rPr>
        <w:b/>
        <w:noProof/>
        <w:sz w:val="18"/>
      </w:rPr>
      <w:t>2</w:t>
    </w:r>
    <w:r w:rsidRPr="001161F1">
      <w:rPr>
        <w:b/>
        <w:sz w:val="18"/>
      </w:rPr>
      <w:fldChar w:fldCharType="end"/>
    </w:r>
    <w:r>
      <w:rPr>
        <w:b/>
        <w:sz w:val="18"/>
      </w:rPr>
      <w:tab/>
    </w:r>
    <w:r>
      <w:t>GE.24-18734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7BF46" w14:textId="35549C77" w:rsidR="001161F1" w:rsidRPr="001161F1" w:rsidRDefault="001161F1" w:rsidP="001161F1">
    <w:pPr>
      <w:pStyle w:val="a8"/>
      <w:tabs>
        <w:tab w:val="clear" w:pos="9639"/>
        <w:tab w:val="right" w:pos="9638"/>
      </w:tabs>
      <w:rPr>
        <w:b/>
        <w:sz w:val="18"/>
      </w:rPr>
    </w:pPr>
    <w:r>
      <w:t>GE.24-18734</w:t>
    </w:r>
    <w:r>
      <w:tab/>
    </w:r>
    <w:r w:rsidRPr="001161F1">
      <w:rPr>
        <w:b/>
        <w:sz w:val="18"/>
      </w:rPr>
      <w:fldChar w:fldCharType="begin"/>
    </w:r>
    <w:r w:rsidRPr="001161F1">
      <w:rPr>
        <w:b/>
        <w:sz w:val="18"/>
      </w:rPr>
      <w:instrText xml:space="preserve"> PAGE  \* MERGEFORMAT </w:instrText>
    </w:r>
    <w:r w:rsidRPr="001161F1">
      <w:rPr>
        <w:b/>
        <w:sz w:val="18"/>
      </w:rPr>
      <w:fldChar w:fldCharType="separate"/>
    </w:r>
    <w:r w:rsidRPr="001161F1">
      <w:rPr>
        <w:b/>
        <w:noProof/>
        <w:sz w:val="18"/>
      </w:rPr>
      <w:t>3</w:t>
    </w:r>
    <w:r w:rsidRPr="001161F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7A149" w14:textId="0369D905" w:rsidR="00042B72" w:rsidRPr="001161F1" w:rsidRDefault="001161F1" w:rsidP="001161F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F11BCB8" wp14:editId="2D848950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24-18734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A12125A" wp14:editId="74FA3EC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181024   </w:t>
    </w:r>
    <w:r>
      <w:rPr>
        <w:lang w:val="en-US"/>
      </w:rPr>
      <w:t>181024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1E2A5" w14:textId="77777777" w:rsidR="00C23140" w:rsidRPr="001075E9" w:rsidRDefault="00C2314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B9C9A12" w14:textId="77777777" w:rsidR="00C23140" w:rsidRDefault="00C2314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D32DFF4" w14:textId="0CFF1DE1" w:rsidR="001161F1" w:rsidRPr="00CD563B" w:rsidRDefault="001161F1" w:rsidP="001161F1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922918">
        <w:rPr>
          <w:lang w:val="en-US"/>
        </w:rPr>
        <w:tab/>
      </w:r>
      <w:hyperlink r:id="rId1" w:history="1">
        <w:r w:rsidRPr="001161F1">
          <w:rPr>
            <w:rStyle w:val="af1"/>
            <w:lang w:val="en-US"/>
          </w:rPr>
          <w:t>A/HRC/50/39</w:t>
        </w:r>
      </w:hyperlink>
      <w:r w:rsidRPr="00922918">
        <w:rPr>
          <w:lang w:val="en-US"/>
        </w:rPr>
        <w:t xml:space="preserve">, </w:t>
      </w:r>
      <w:hyperlink r:id="rId2" w:history="1">
        <w:r w:rsidRPr="001161F1">
          <w:rPr>
            <w:rStyle w:val="af1"/>
            <w:lang w:val="en-US"/>
          </w:rPr>
          <w:t>A/HRC/53/34</w:t>
        </w:r>
      </w:hyperlink>
      <w:r w:rsidRPr="00922918">
        <w:rPr>
          <w:lang w:val="en-US"/>
        </w:rPr>
        <w:t xml:space="preserve">, </w:t>
      </w:r>
      <w:r w:rsidRPr="001161F1">
        <w:rPr>
          <w:lang w:val="en-US"/>
        </w:rPr>
        <w:t>A/HRC/56/46</w:t>
      </w:r>
      <w:r w:rsidRPr="00922918">
        <w:rPr>
          <w:lang w:val="en-US"/>
        </w:rPr>
        <w:t xml:space="preserve">, </w:t>
      </w:r>
      <w:hyperlink r:id="rId3" w:history="1">
        <w:r w:rsidRPr="001161F1">
          <w:rPr>
            <w:rStyle w:val="af1"/>
            <w:lang w:val="en-US"/>
          </w:rPr>
          <w:t>A/77/226</w:t>
        </w:r>
      </w:hyperlink>
      <w:r w:rsidRPr="00922918">
        <w:rPr>
          <w:lang w:val="en-US"/>
        </w:rPr>
        <w:t xml:space="preserve"> </w:t>
      </w:r>
      <w:r>
        <w:t>и</w:t>
      </w:r>
      <w:r w:rsidRPr="00922918">
        <w:rPr>
          <w:lang w:val="en-US"/>
        </w:rPr>
        <w:t xml:space="preserve"> </w:t>
      </w:r>
      <w:hyperlink r:id="rId4" w:history="1">
        <w:r w:rsidRPr="001161F1">
          <w:rPr>
            <w:rStyle w:val="af1"/>
            <w:lang w:val="en-US"/>
          </w:rPr>
          <w:t>A/78/255</w:t>
        </w:r>
      </w:hyperlink>
      <w:r w:rsidRPr="00922918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0D88E" w14:textId="29BD74E3" w:rsidR="001161F1" w:rsidRPr="001161F1" w:rsidRDefault="001161F1">
    <w:pPr>
      <w:pStyle w:val="a5"/>
    </w:pPr>
    <w:fldSimple w:instr=" TITLE  \* MERGEFORMAT ">
      <w:r w:rsidR="00481EF1">
        <w:t>A/HRC/RES/57/31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78AC8" w14:textId="1DA5BC79" w:rsidR="001161F1" w:rsidRPr="001161F1" w:rsidRDefault="001161F1" w:rsidP="001161F1">
    <w:pPr>
      <w:pStyle w:val="a5"/>
      <w:jc w:val="right"/>
    </w:pPr>
    <w:fldSimple w:instr=" TITLE  \* MERGEFORMAT ">
      <w:r w:rsidR="00481EF1">
        <w:t>A/HRC/RES/57/31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582832983">
    <w:abstractNumId w:val="16"/>
  </w:num>
  <w:num w:numId="2" w16cid:durableId="477695448">
    <w:abstractNumId w:val="11"/>
  </w:num>
  <w:num w:numId="3" w16cid:durableId="1794908643">
    <w:abstractNumId w:val="10"/>
  </w:num>
  <w:num w:numId="4" w16cid:durableId="1896769290">
    <w:abstractNumId w:val="17"/>
  </w:num>
  <w:num w:numId="5" w16cid:durableId="1618564918">
    <w:abstractNumId w:val="13"/>
  </w:num>
  <w:num w:numId="6" w16cid:durableId="1616594708">
    <w:abstractNumId w:val="8"/>
  </w:num>
  <w:num w:numId="7" w16cid:durableId="1473600769">
    <w:abstractNumId w:val="3"/>
  </w:num>
  <w:num w:numId="8" w16cid:durableId="1474329765">
    <w:abstractNumId w:val="2"/>
  </w:num>
  <w:num w:numId="9" w16cid:durableId="1329211391">
    <w:abstractNumId w:val="1"/>
  </w:num>
  <w:num w:numId="10" w16cid:durableId="75783441">
    <w:abstractNumId w:val="0"/>
  </w:num>
  <w:num w:numId="11" w16cid:durableId="1936015172">
    <w:abstractNumId w:val="9"/>
  </w:num>
  <w:num w:numId="12" w16cid:durableId="1401176216">
    <w:abstractNumId w:val="7"/>
  </w:num>
  <w:num w:numId="13" w16cid:durableId="1809587425">
    <w:abstractNumId w:val="6"/>
  </w:num>
  <w:num w:numId="14" w16cid:durableId="1795294552">
    <w:abstractNumId w:val="5"/>
  </w:num>
  <w:num w:numId="15" w16cid:durableId="209615266">
    <w:abstractNumId w:val="4"/>
  </w:num>
  <w:num w:numId="16" w16cid:durableId="1800880450">
    <w:abstractNumId w:val="15"/>
  </w:num>
  <w:num w:numId="17" w16cid:durableId="1559438621">
    <w:abstractNumId w:val="12"/>
  </w:num>
  <w:num w:numId="18" w16cid:durableId="787436756">
    <w:abstractNumId w:val="14"/>
  </w:num>
  <w:num w:numId="19" w16cid:durableId="584723729">
    <w:abstractNumId w:val="15"/>
  </w:num>
  <w:num w:numId="20" w16cid:durableId="1688404639">
    <w:abstractNumId w:val="12"/>
  </w:num>
  <w:num w:numId="21" w16cid:durableId="45155833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140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161F1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1EF1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23140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29F35A"/>
  <w15:docId w15:val="{77D035CE-A501-4A1B-A942-613D12D7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rsid w:val="001161F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161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RES/48/14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undocs.org/ru/A/HRC/RES/48/14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undocs.org/ru/A/HRC/RES/48/1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ndocs.org/ru/A/HRC/RES/40/11" TargetMode="Externa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A/77/226" TargetMode="External"/><Relationship Id="rId2" Type="http://schemas.openxmlformats.org/officeDocument/2006/relationships/hyperlink" Target="http://undocs.org/ru/A/HRC/53/34" TargetMode="External"/><Relationship Id="rId1" Type="http://schemas.openxmlformats.org/officeDocument/2006/relationships/hyperlink" Target="http://undocs.org/ru/A/HRC/50/39" TargetMode="External"/><Relationship Id="rId4" Type="http://schemas.openxmlformats.org/officeDocument/2006/relationships/hyperlink" Target="http://undocs.org/ru/A/78/25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5</TotalTime>
  <Pages>4</Pages>
  <Words>1564</Words>
  <Characters>10719</Characters>
  <Application>Microsoft Office Word</Application>
  <DocSecurity>0</DocSecurity>
  <Lines>196</Lines>
  <Paragraphs>37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12263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A/HRC/RES/57/31</dc:title>
  <dc:subject/>
  <dc:creator>Anna BLAGODATSKIKH</dc:creator>
  <cp:keywords/>
  <cp:lastModifiedBy>Anna Blagodatskikh</cp:lastModifiedBy>
  <cp:revision>3</cp:revision>
  <cp:lastPrinted>2024-10-18T07:41:00Z</cp:lastPrinted>
  <dcterms:created xsi:type="dcterms:W3CDTF">2024-10-18T07:41:00Z</dcterms:created>
  <dcterms:modified xsi:type="dcterms:W3CDTF">2024-10-18T07:42:00Z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