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E03856" w:rsidTr="002B43B0">
        <w:trPr>
          <w:cnfStyle w:val="100000000000"/>
          <w:trHeight w:hRule="exact" w:val="851"/>
        </w:trPr>
        <w:tc>
          <w:tcPr>
            <w:tcW w:w="4700" w:type="dxa"/>
            <w:gridSpan w:val="2"/>
            <w:tcBorders>
              <w:bottom w:val="single" w:sz="4" w:space="0" w:color="auto"/>
            </w:tcBorders>
            <w:vAlign w:val="bottom"/>
          </w:tcPr>
          <w:p w:rsidR="007511D7" w:rsidRPr="00E03856" w:rsidRDefault="007511D7" w:rsidP="002B43B0">
            <w:pPr>
              <w:spacing w:after="80" w:line="300" w:lineRule="exact"/>
              <w:rPr>
                <w:sz w:val="28"/>
              </w:rPr>
            </w:pPr>
            <w:r w:rsidRPr="00E03856">
              <w:rPr>
                <w:sz w:val="28"/>
              </w:rPr>
              <w:t>Организация Объединенных Наций</w:t>
            </w:r>
          </w:p>
        </w:tc>
        <w:tc>
          <w:tcPr>
            <w:tcW w:w="4939" w:type="dxa"/>
            <w:gridSpan w:val="2"/>
            <w:tcBorders>
              <w:bottom w:val="single" w:sz="4" w:space="0" w:color="auto"/>
            </w:tcBorders>
            <w:vAlign w:val="bottom"/>
          </w:tcPr>
          <w:p w:rsidR="007511D7" w:rsidRPr="00E03856" w:rsidRDefault="007511D7" w:rsidP="002B43B0">
            <w:pPr>
              <w:jc w:val="right"/>
              <w:rPr>
                <w:sz w:val="20"/>
              </w:rPr>
            </w:pPr>
            <w:r w:rsidRPr="00E03856">
              <w:rPr>
                <w:sz w:val="40"/>
                <w:szCs w:val="40"/>
              </w:rPr>
              <w:t>C</w:t>
            </w:r>
            <w:r w:rsidR="002E45D8" w:rsidRPr="00E03856">
              <w:rPr>
                <w:sz w:val="40"/>
                <w:szCs w:val="40"/>
              </w:rPr>
              <w:t>RPD</w:t>
            </w:r>
            <w:r w:rsidRPr="00E03856">
              <w:rPr>
                <w:sz w:val="20"/>
              </w:rPr>
              <w:t>/</w:t>
            </w:r>
            <w:fldSimple w:instr=" FILLIN  &quot;Введите часть символа после CERD/&quot;  \* MERGEFORMAT ">
              <w:r w:rsidR="008652BB" w:rsidRPr="00E03856">
                <w:t>C/8/D/6/2011</w:t>
              </w:r>
            </w:fldSimple>
          </w:p>
        </w:tc>
      </w:tr>
      <w:tr w:rsidR="007511D7" w:rsidRPr="00E03856" w:rsidTr="002B43B0">
        <w:trPr>
          <w:trHeight w:hRule="exact" w:val="2835"/>
        </w:trPr>
        <w:tc>
          <w:tcPr>
            <w:tcW w:w="1280" w:type="dxa"/>
            <w:tcBorders>
              <w:top w:val="single" w:sz="4" w:space="0" w:color="auto"/>
              <w:bottom w:val="single" w:sz="12" w:space="0" w:color="auto"/>
            </w:tcBorders>
          </w:tcPr>
          <w:p w:rsidR="007511D7" w:rsidRPr="00E03856" w:rsidRDefault="007511D7" w:rsidP="002B43B0">
            <w:pPr>
              <w:spacing w:before="120"/>
              <w:jc w:val="center"/>
            </w:pPr>
            <w:r w:rsidRPr="00E0385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E03856" w:rsidRDefault="002E45D8" w:rsidP="007511D7">
            <w:pPr>
              <w:suppressAutoHyphens/>
              <w:spacing w:before="120" w:line="380" w:lineRule="exact"/>
              <w:rPr>
                <w:b/>
                <w:spacing w:val="-4"/>
                <w:w w:val="100"/>
                <w:sz w:val="34"/>
                <w:szCs w:val="40"/>
              </w:rPr>
            </w:pPr>
            <w:r w:rsidRPr="00E03856">
              <w:rPr>
                <w:b/>
                <w:spacing w:val="-4"/>
                <w:w w:val="100"/>
                <w:sz w:val="34"/>
                <w:szCs w:val="40"/>
              </w:rPr>
              <w:t>К</w:t>
            </w:r>
            <w:r w:rsidR="007511D7" w:rsidRPr="00E03856">
              <w:rPr>
                <w:b/>
                <w:spacing w:val="-4"/>
                <w:w w:val="100"/>
                <w:sz w:val="34"/>
                <w:szCs w:val="40"/>
              </w:rPr>
              <w:t>онвенция</w:t>
            </w:r>
            <w:r w:rsidR="002C42D2" w:rsidRPr="00E03856">
              <w:rPr>
                <w:b/>
                <w:spacing w:val="-4"/>
                <w:w w:val="100"/>
                <w:sz w:val="34"/>
                <w:szCs w:val="40"/>
              </w:rPr>
              <w:t xml:space="preserve"> о правах</w:t>
            </w:r>
            <w:r w:rsidR="007511D7" w:rsidRPr="00E03856">
              <w:rPr>
                <w:b/>
                <w:spacing w:val="-4"/>
                <w:w w:val="100"/>
                <w:sz w:val="34"/>
                <w:szCs w:val="40"/>
              </w:rPr>
              <w:br/>
            </w:r>
            <w:r w:rsidR="002C42D2" w:rsidRPr="00E03856">
              <w:rPr>
                <w:b/>
                <w:spacing w:val="-4"/>
                <w:w w:val="100"/>
                <w:sz w:val="34"/>
                <w:szCs w:val="40"/>
              </w:rPr>
              <w:t>инвалидов</w:t>
            </w:r>
          </w:p>
        </w:tc>
        <w:tc>
          <w:tcPr>
            <w:tcW w:w="2819" w:type="dxa"/>
            <w:tcBorders>
              <w:top w:val="single" w:sz="4" w:space="0" w:color="auto"/>
              <w:bottom w:val="single" w:sz="12" w:space="0" w:color="auto"/>
            </w:tcBorders>
          </w:tcPr>
          <w:p w:rsidR="007511D7" w:rsidRPr="00E03856" w:rsidRDefault="007511D7" w:rsidP="002B43B0">
            <w:pPr>
              <w:spacing w:before="240" w:after="0"/>
              <w:rPr>
                <w:sz w:val="20"/>
              </w:rPr>
            </w:pPr>
            <w:proofErr w:type="spellStart"/>
            <w:r w:rsidRPr="00E03856">
              <w:rPr>
                <w:sz w:val="20"/>
              </w:rPr>
              <w:t>Distr</w:t>
            </w:r>
            <w:proofErr w:type="spellEnd"/>
            <w:r w:rsidRPr="00E03856">
              <w:rPr>
                <w:sz w:val="20"/>
              </w:rPr>
              <w:t xml:space="preserve">.: </w:t>
            </w:r>
            <w:bookmarkStart w:id="0" w:name="ПолеСоСписком1"/>
            <w:r w:rsidRPr="00E03856">
              <w:rPr>
                <w:sz w:val="20"/>
              </w:rPr>
              <w:fldChar w:fldCharType="begin">
                <w:ffData>
                  <w:name w:val="ПолеСоСписком1"/>
                  <w:enabled/>
                  <w:calcOnExit w:val="0"/>
                  <w:ddList>
                    <w:listEntry w:val="General"/>
                    <w:listEntry w:val="Limited"/>
                    <w:listEntry w:val="Restricted"/>
                  </w:ddList>
                </w:ffData>
              </w:fldChar>
            </w:r>
            <w:r w:rsidRPr="00E03856">
              <w:rPr>
                <w:sz w:val="20"/>
              </w:rPr>
              <w:instrText xml:space="preserve"> FORMDROPDOWN </w:instrText>
            </w:r>
            <w:r w:rsidRPr="00E03856">
              <w:rPr>
                <w:sz w:val="20"/>
              </w:rPr>
            </w:r>
            <w:r w:rsidRPr="00E03856">
              <w:rPr>
                <w:sz w:val="20"/>
              </w:rPr>
              <w:fldChar w:fldCharType="end"/>
            </w:r>
            <w:bookmarkEnd w:id="0"/>
          </w:p>
          <w:p w:rsidR="007511D7" w:rsidRPr="00E03856" w:rsidRDefault="007511D7" w:rsidP="002B43B0">
            <w:pPr>
              <w:spacing w:before="0" w:after="0"/>
              <w:rPr>
                <w:sz w:val="20"/>
              </w:rPr>
            </w:pPr>
            <w:r w:rsidRPr="00E03856">
              <w:rPr>
                <w:sz w:val="20"/>
              </w:rPr>
              <w:fldChar w:fldCharType="begin"/>
            </w:r>
            <w:r w:rsidRPr="00E03856">
              <w:rPr>
                <w:sz w:val="20"/>
              </w:rPr>
              <w:instrText xml:space="preserve"> FILLIN  "Введите дату документа" \* MERGEFORMAT </w:instrText>
            </w:r>
            <w:r w:rsidR="008652BB" w:rsidRPr="00E03856">
              <w:rPr>
                <w:sz w:val="20"/>
              </w:rPr>
              <w:fldChar w:fldCharType="separate"/>
            </w:r>
            <w:r w:rsidR="008652BB" w:rsidRPr="00E03856">
              <w:rPr>
                <w:sz w:val="20"/>
              </w:rPr>
              <w:t xml:space="preserve">13 </w:t>
            </w:r>
            <w:proofErr w:type="spellStart"/>
            <w:r w:rsidR="008652BB" w:rsidRPr="00E03856">
              <w:rPr>
                <w:sz w:val="20"/>
              </w:rPr>
              <w:t>November</w:t>
            </w:r>
            <w:proofErr w:type="spellEnd"/>
            <w:r w:rsidR="008652BB" w:rsidRPr="00E03856">
              <w:rPr>
                <w:sz w:val="20"/>
              </w:rPr>
              <w:t xml:space="preserve"> 2012</w:t>
            </w:r>
            <w:r w:rsidRPr="00E03856">
              <w:rPr>
                <w:sz w:val="20"/>
              </w:rPr>
              <w:fldChar w:fldCharType="end"/>
            </w:r>
          </w:p>
          <w:p w:rsidR="007511D7" w:rsidRPr="00E03856" w:rsidRDefault="007511D7" w:rsidP="002B43B0">
            <w:pPr>
              <w:spacing w:before="0" w:after="0"/>
              <w:rPr>
                <w:sz w:val="20"/>
              </w:rPr>
            </w:pPr>
            <w:proofErr w:type="spellStart"/>
            <w:r w:rsidRPr="00E03856">
              <w:rPr>
                <w:sz w:val="20"/>
              </w:rPr>
              <w:t>Russian</w:t>
            </w:r>
            <w:proofErr w:type="spellEnd"/>
          </w:p>
          <w:p w:rsidR="007511D7" w:rsidRPr="00E03856" w:rsidRDefault="007511D7" w:rsidP="002B43B0">
            <w:pPr>
              <w:spacing w:before="0" w:after="0"/>
              <w:rPr>
                <w:sz w:val="20"/>
              </w:rPr>
            </w:pPr>
            <w:proofErr w:type="spellStart"/>
            <w:r w:rsidRPr="00E03856">
              <w:rPr>
                <w:sz w:val="20"/>
              </w:rPr>
              <w:t>Original</w:t>
            </w:r>
            <w:proofErr w:type="spellEnd"/>
            <w:r w:rsidRPr="00E03856">
              <w:rPr>
                <w:sz w:val="20"/>
              </w:rPr>
              <w:t xml:space="preserve">: </w:t>
            </w:r>
            <w:bookmarkStart w:id="1" w:name="ПолеСоСписком2"/>
            <w:r w:rsidRPr="00E03856">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E03856">
              <w:rPr>
                <w:sz w:val="20"/>
              </w:rPr>
              <w:instrText xml:space="preserve"> FORMDROPDOWN </w:instrText>
            </w:r>
            <w:r w:rsidRPr="00E03856">
              <w:rPr>
                <w:sz w:val="20"/>
              </w:rPr>
            </w:r>
            <w:r w:rsidRPr="00E03856">
              <w:rPr>
                <w:sz w:val="20"/>
              </w:rPr>
              <w:fldChar w:fldCharType="end"/>
            </w:r>
            <w:bookmarkEnd w:id="1"/>
          </w:p>
          <w:p w:rsidR="007511D7" w:rsidRPr="00E03856" w:rsidRDefault="007511D7" w:rsidP="002B43B0"/>
        </w:tc>
      </w:tr>
    </w:tbl>
    <w:p w:rsidR="006138DF" w:rsidRPr="00E03856" w:rsidRDefault="006138DF" w:rsidP="006138DF">
      <w:pPr>
        <w:spacing w:before="120" w:line="240" w:lineRule="exact"/>
        <w:rPr>
          <w:b/>
          <w:sz w:val="24"/>
          <w:szCs w:val="24"/>
        </w:rPr>
      </w:pPr>
      <w:r w:rsidRPr="00E03856">
        <w:rPr>
          <w:b/>
          <w:sz w:val="24"/>
          <w:szCs w:val="24"/>
        </w:rPr>
        <w:t>Комитет по правам инвалидов</w:t>
      </w:r>
    </w:p>
    <w:p w:rsidR="006138DF" w:rsidRPr="00E03856" w:rsidRDefault="006138DF" w:rsidP="006138DF">
      <w:pPr>
        <w:pStyle w:val="HChGR"/>
      </w:pPr>
      <w:r w:rsidRPr="00E03856">
        <w:tab/>
      </w:r>
      <w:r w:rsidRPr="00E03856">
        <w:tab/>
        <w:t>Сообщение № 6/2011</w:t>
      </w:r>
    </w:p>
    <w:p w:rsidR="006138DF" w:rsidRPr="00E03856" w:rsidRDefault="006138DF" w:rsidP="006138DF">
      <w:pPr>
        <w:pStyle w:val="H1GR"/>
      </w:pPr>
      <w:r w:rsidRPr="00E03856">
        <w:tab/>
      </w:r>
      <w:r w:rsidRPr="00E03856">
        <w:tab/>
        <w:t>Решение, принятое Комитетом на его восьмой сессии, состоявшейся 17</w:t>
      </w:r>
      <w:r w:rsidR="00E03856" w:rsidRPr="00E03856">
        <w:t>−</w:t>
      </w:r>
      <w:r w:rsidRPr="00E03856">
        <w:t>28 сентября 2012 года</w:t>
      </w:r>
    </w:p>
    <w:tbl>
      <w:tblPr>
        <w:tblStyle w:val="TabTxt"/>
        <w:tblW w:w="0" w:type="auto"/>
        <w:tblInd w:w="1701" w:type="dxa"/>
        <w:tblBorders>
          <w:top w:val="none" w:sz="0" w:space="0" w:color="auto"/>
          <w:bottom w:val="none" w:sz="0" w:space="0" w:color="auto"/>
        </w:tblBorders>
        <w:tblLayout w:type="fixed"/>
        <w:tblCellMar>
          <w:left w:w="0" w:type="dxa"/>
          <w:right w:w="0" w:type="dxa"/>
        </w:tblCellMar>
        <w:tblLook w:val="01E0"/>
      </w:tblPr>
      <w:tblGrid>
        <w:gridCol w:w="2835"/>
        <w:gridCol w:w="3969"/>
      </w:tblGrid>
      <w:tr w:rsidR="006138DF" w:rsidRPr="00E03856" w:rsidTr="00383E82">
        <w:tc>
          <w:tcPr>
            <w:tcW w:w="2835" w:type="dxa"/>
          </w:tcPr>
          <w:p w:rsidR="006138DF" w:rsidRPr="00E03856" w:rsidRDefault="006138DF" w:rsidP="00C31257">
            <w:pPr>
              <w:suppressAutoHyphens/>
              <w:spacing w:before="0"/>
              <w:rPr>
                <w:i/>
              </w:rPr>
            </w:pPr>
            <w:r w:rsidRPr="00E03856">
              <w:rPr>
                <w:i/>
              </w:rPr>
              <w:t>Представлено:</w:t>
            </w:r>
          </w:p>
        </w:tc>
        <w:tc>
          <w:tcPr>
            <w:cnfStyle w:val="00010000000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6138DF" w:rsidRPr="00E03856" w:rsidRDefault="006138DF" w:rsidP="00C31257">
            <w:pPr>
              <w:suppressAutoHyphens/>
              <w:spacing w:before="0"/>
            </w:pPr>
            <w:r w:rsidRPr="00E03856">
              <w:t xml:space="preserve">Кеннетом </w:t>
            </w:r>
            <w:proofErr w:type="spellStart"/>
            <w:r w:rsidRPr="00E03856">
              <w:t>Макэлпайном</w:t>
            </w:r>
            <w:proofErr w:type="spellEnd"/>
            <w:r w:rsidRPr="00E03856">
              <w:t xml:space="preserve"> (адвокатом не представлен)</w:t>
            </w:r>
          </w:p>
        </w:tc>
      </w:tr>
      <w:tr w:rsidR="006138DF" w:rsidRPr="00E03856" w:rsidTr="00383E82">
        <w:tc>
          <w:tcPr>
            <w:tcW w:w="2835" w:type="dxa"/>
          </w:tcPr>
          <w:p w:rsidR="006138DF" w:rsidRPr="00E03856" w:rsidRDefault="006138DF" w:rsidP="00C31257">
            <w:pPr>
              <w:suppressAutoHyphens/>
              <w:spacing w:before="0"/>
              <w:rPr>
                <w:i/>
              </w:rPr>
            </w:pPr>
            <w:r w:rsidRPr="00E03856">
              <w:rPr>
                <w:i/>
              </w:rPr>
              <w:t>Предполагаемая жертва:</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6138DF" w:rsidRPr="00E03856" w:rsidRDefault="006138DF" w:rsidP="00C31257">
            <w:pPr>
              <w:suppressAutoHyphens/>
              <w:spacing w:before="0"/>
            </w:pPr>
            <w:r w:rsidRPr="00E03856">
              <w:t>автор сообщения</w:t>
            </w:r>
          </w:p>
        </w:tc>
      </w:tr>
      <w:tr w:rsidR="006138DF" w:rsidRPr="00E03856" w:rsidTr="00383E82">
        <w:tc>
          <w:tcPr>
            <w:tcW w:w="2835" w:type="dxa"/>
          </w:tcPr>
          <w:p w:rsidR="006138DF" w:rsidRPr="00E03856" w:rsidRDefault="006138DF" w:rsidP="00C31257">
            <w:pPr>
              <w:suppressAutoHyphens/>
              <w:spacing w:before="0"/>
              <w:rPr>
                <w:i/>
              </w:rPr>
            </w:pPr>
            <w:r w:rsidRPr="00E03856">
              <w:rPr>
                <w:i/>
              </w:rPr>
              <w:t>Государство-участник:</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6138DF" w:rsidRPr="00E03856" w:rsidRDefault="006138DF" w:rsidP="00C31257">
            <w:pPr>
              <w:suppressAutoHyphens/>
              <w:spacing w:before="0"/>
            </w:pPr>
            <w:r w:rsidRPr="00E03856">
              <w:t>Соединенное Королевство Великобритании и Северной Ирландии</w:t>
            </w:r>
          </w:p>
        </w:tc>
      </w:tr>
      <w:tr w:rsidR="006138DF" w:rsidRPr="00E03856" w:rsidTr="00383E82">
        <w:tc>
          <w:tcPr>
            <w:tcW w:w="2835" w:type="dxa"/>
          </w:tcPr>
          <w:p w:rsidR="006138DF" w:rsidRPr="00E03856" w:rsidRDefault="006138DF" w:rsidP="00C31257">
            <w:pPr>
              <w:suppressAutoHyphens/>
              <w:spacing w:before="0"/>
              <w:rPr>
                <w:i/>
              </w:rPr>
            </w:pPr>
            <w:r w:rsidRPr="00E03856">
              <w:rPr>
                <w:i/>
              </w:rPr>
              <w:t>Дата сообщения:</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6138DF" w:rsidRPr="00E03856" w:rsidRDefault="006138DF" w:rsidP="00C31257">
            <w:pPr>
              <w:suppressAutoHyphens/>
              <w:spacing w:before="0"/>
            </w:pPr>
            <w:r w:rsidRPr="00E03856">
              <w:t>25 мая 2011 года (первоначальное представл</w:t>
            </w:r>
            <w:r w:rsidRPr="00E03856">
              <w:t>е</w:t>
            </w:r>
            <w:r w:rsidRPr="00E03856">
              <w:t>ние)</w:t>
            </w:r>
          </w:p>
        </w:tc>
      </w:tr>
      <w:tr w:rsidR="006138DF" w:rsidRPr="00E03856" w:rsidTr="00383E82">
        <w:tc>
          <w:tcPr>
            <w:tcW w:w="2835" w:type="dxa"/>
          </w:tcPr>
          <w:p w:rsidR="006138DF" w:rsidRPr="00E03856" w:rsidRDefault="006138DF" w:rsidP="00C31257">
            <w:pPr>
              <w:suppressAutoHyphens/>
              <w:spacing w:before="0"/>
              <w:rPr>
                <w:i/>
              </w:rPr>
            </w:pPr>
            <w:r w:rsidRPr="00E03856">
              <w:rPr>
                <w:i/>
              </w:rPr>
              <w:t>Справочная документация:</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6138DF" w:rsidRPr="00E03856" w:rsidRDefault="006138DF" w:rsidP="00C31257">
            <w:pPr>
              <w:suppressAutoHyphens/>
              <w:spacing w:before="0"/>
            </w:pPr>
            <w:r w:rsidRPr="00E03856">
              <w:t>Решение Специального докладчика в соответствии с правилом 70, препровожденное гос</w:t>
            </w:r>
            <w:r w:rsidRPr="00E03856">
              <w:t>у</w:t>
            </w:r>
            <w:r w:rsidRPr="00E03856">
              <w:t>дарству-участнику 21 декабря 2011 года (в виде документа не издав</w:t>
            </w:r>
            <w:r w:rsidRPr="00E03856">
              <w:t>а</w:t>
            </w:r>
            <w:r w:rsidRPr="00E03856">
              <w:t>лось)</w:t>
            </w:r>
          </w:p>
        </w:tc>
      </w:tr>
      <w:tr w:rsidR="006138DF" w:rsidRPr="00E03856" w:rsidTr="00383E82">
        <w:tc>
          <w:tcPr>
            <w:tcW w:w="2835" w:type="dxa"/>
          </w:tcPr>
          <w:p w:rsidR="006138DF" w:rsidRPr="00E03856" w:rsidRDefault="006138DF" w:rsidP="00C31257">
            <w:pPr>
              <w:suppressAutoHyphens/>
              <w:spacing w:before="0"/>
              <w:rPr>
                <w:i/>
              </w:rPr>
            </w:pPr>
            <w:r w:rsidRPr="00E03856">
              <w:rPr>
                <w:i/>
              </w:rPr>
              <w:t>Дата принятия решения:</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6138DF" w:rsidRPr="00E03856" w:rsidRDefault="006138DF" w:rsidP="00C31257">
            <w:pPr>
              <w:suppressAutoHyphens/>
              <w:spacing w:before="0"/>
            </w:pPr>
            <w:r w:rsidRPr="00E03856">
              <w:t>28 сентября 2012 года</w:t>
            </w:r>
          </w:p>
        </w:tc>
      </w:tr>
      <w:tr w:rsidR="006138DF" w:rsidRPr="00E03856" w:rsidTr="00383E82">
        <w:tc>
          <w:tcPr>
            <w:tcW w:w="2835" w:type="dxa"/>
          </w:tcPr>
          <w:p w:rsidR="006138DF" w:rsidRPr="00E03856" w:rsidRDefault="006138DF" w:rsidP="00C31257">
            <w:pPr>
              <w:suppressAutoHyphens/>
              <w:spacing w:before="0"/>
              <w:rPr>
                <w:i/>
              </w:rPr>
            </w:pPr>
            <w:r w:rsidRPr="00E03856">
              <w:rPr>
                <w:i/>
              </w:rPr>
              <w:t xml:space="preserve">Тема сообщения: </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6138DF" w:rsidRPr="00E03856" w:rsidRDefault="00E03856" w:rsidP="00C31257">
            <w:pPr>
              <w:suppressAutoHyphens/>
              <w:spacing w:before="0"/>
            </w:pPr>
            <w:r w:rsidRPr="00E03856">
              <w:t>п</w:t>
            </w:r>
            <w:r w:rsidR="006138DF" w:rsidRPr="00E03856">
              <w:t>орядок увольнения по сокращению штатов автора сообщения как сотрудн</w:t>
            </w:r>
            <w:r w:rsidR="006138DF" w:rsidRPr="00E03856">
              <w:t>и</w:t>
            </w:r>
            <w:r w:rsidR="006138DF" w:rsidRPr="00E03856">
              <w:t>ка, страдающего сахарным диабетом (диабетом первого типа)</w:t>
            </w:r>
          </w:p>
        </w:tc>
      </w:tr>
      <w:tr w:rsidR="006138DF" w:rsidRPr="00E03856" w:rsidTr="00383E82">
        <w:tc>
          <w:tcPr>
            <w:tcW w:w="2835" w:type="dxa"/>
          </w:tcPr>
          <w:p w:rsidR="006138DF" w:rsidRPr="00E03856" w:rsidRDefault="006138DF" w:rsidP="00C31257">
            <w:pPr>
              <w:suppressAutoHyphens/>
              <w:spacing w:before="0"/>
              <w:rPr>
                <w:i/>
              </w:rPr>
            </w:pPr>
            <w:r w:rsidRPr="00E03856">
              <w:rPr>
                <w:i/>
              </w:rPr>
              <w:t xml:space="preserve">Процедурные вопросы: </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6138DF" w:rsidRPr="00E03856" w:rsidRDefault="00E03856" w:rsidP="00C31257">
            <w:pPr>
              <w:suppressAutoHyphens/>
              <w:spacing w:before="0"/>
            </w:pPr>
            <w:r>
              <w:t>ф</w:t>
            </w:r>
            <w:r w:rsidR="006138DF" w:rsidRPr="00E03856">
              <w:t>акты имели место до вступления Факультативного протокола в силу для государства-участника; вопросы рассматривались в рамках другой процедуры международного разбирательства или урегулирования; жалоба является явно необосн</w:t>
            </w:r>
            <w:r w:rsidR="006138DF" w:rsidRPr="00E03856">
              <w:t>о</w:t>
            </w:r>
            <w:r w:rsidR="006138DF" w:rsidRPr="00E03856">
              <w:t>ванной или недостаточно аргументир</w:t>
            </w:r>
            <w:r w:rsidR="006138DF" w:rsidRPr="00E03856">
              <w:t>о</w:t>
            </w:r>
            <w:r w:rsidR="006138DF" w:rsidRPr="00E03856">
              <w:t>ванной</w:t>
            </w:r>
          </w:p>
        </w:tc>
      </w:tr>
      <w:tr w:rsidR="006138DF" w:rsidRPr="00E03856" w:rsidTr="00383E82">
        <w:tc>
          <w:tcPr>
            <w:tcW w:w="2835" w:type="dxa"/>
          </w:tcPr>
          <w:p w:rsidR="006138DF" w:rsidRPr="00E03856" w:rsidRDefault="006138DF" w:rsidP="00E03856">
            <w:pPr>
              <w:pageBreakBefore/>
              <w:suppressAutoHyphens/>
              <w:spacing w:before="0"/>
              <w:rPr>
                <w:i/>
              </w:rPr>
            </w:pPr>
            <w:r w:rsidRPr="00E03856">
              <w:rPr>
                <w:i/>
              </w:rPr>
              <w:t>Вопросы существа:</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6138DF" w:rsidRPr="00E03856" w:rsidRDefault="00E03856" w:rsidP="00C31257">
            <w:pPr>
              <w:suppressAutoHyphens/>
              <w:spacing w:before="0"/>
            </w:pPr>
            <w:r>
              <w:t>о</w:t>
            </w:r>
            <w:r w:rsidR="006138DF" w:rsidRPr="00E03856">
              <w:t xml:space="preserve">бщие принципы, предусмотренные Конвенцией; равенство и </w:t>
            </w:r>
            <w:proofErr w:type="spellStart"/>
            <w:r w:rsidR="006138DF" w:rsidRPr="00E03856">
              <w:t>недискриминация</w:t>
            </w:r>
            <w:proofErr w:type="spellEnd"/>
            <w:r w:rsidR="006138DF" w:rsidRPr="00E03856">
              <w:t>; просветительно-воспитательная р</w:t>
            </w:r>
            <w:r w:rsidR="006138DF" w:rsidRPr="00E03856">
              <w:t>а</w:t>
            </w:r>
            <w:r w:rsidR="006138DF" w:rsidRPr="00E03856">
              <w:t>бота; равенство перед законом; неприкосновенность частной жизни; труд и занятость</w:t>
            </w:r>
          </w:p>
        </w:tc>
      </w:tr>
      <w:tr w:rsidR="006138DF" w:rsidRPr="00E03856" w:rsidTr="00383E82">
        <w:tc>
          <w:tcPr>
            <w:tcW w:w="2835" w:type="dxa"/>
          </w:tcPr>
          <w:p w:rsidR="006138DF" w:rsidRPr="00E03856" w:rsidRDefault="006138DF" w:rsidP="00C31257">
            <w:pPr>
              <w:suppressAutoHyphens/>
              <w:spacing w:before="0"/>
              <w:rPr>
                <w:i/>
              </w:rPr>
            </w:pPr>
            <w:r w:rsidRPr="00E03856">
              <w:rPr>
                <w:i/>
              </w:rPr>
              <w:t xml:space="preserve">Статьи Конвенции: </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6138DF" w:rsidRPr="00E03856" w:rsidRDefault="006138DF" w:rsidP="00C31257">
            <w:pPr>
              <w:suppressAutoHyphens/>
              <w:spacing w:before="0"/>
            </w:pPr>
            <w:r w:rsidRPr="00E03856">
              <w:t xml:space="preserve">пункты 1 </w:t>
            </w:r>
            <w:proofErr w:type="spellStart"/>
            <w:r w:rsidRPr="00E03856">
              <w:t>d</w:t>
            </w:r>
            <w:proofErr w:type="spellEnd"/>
            <w:r w:rsidRPr="00E03856">
              <w:t xml:space="preserve">) и 1 </w:t>
            </w:r>
            <w:proofErr w:type="spellStart"/>
            <w:r w:rsidRPr="00E03856">
              <w:t>e</w:t>
            </w:r>
            <w:proofErr w:type="spellEnd"/>
            <w:r w:rsidRPr="00E03856">
              <w:t>) статьи 4; пункт 2 статьи</w:t>
            </w:r>
            <w:r w:rsidR="00E03856">
              <w:t> </w:t>
            </w:r>
            <w:r w:rsidRPr="00E03856">
              <w:t xml:space="preserve">5; пункт 1 </w:t>
            </w:r>
            <w:proofErr w:type="spellStart"/>
            <w:r w:rsidRPr="00E03856">
              <w:t>b</w:t>
            </w:r>
            <w:proofErr w:type="spellEnd"/>
            <w:r w:rsidRPr="00E03856">
              <w:t xml:space="preserve">) статьи 8; пункт 4 статьи 12; пункт 1 статьи 22; и пункт 1 а) статьи 27 </w:t>
            </w:r>
          </w:p>
        </w:tc>
      </w:tr>
      <w:tr w:rsidR="006138DF" w:rsidRPr="00E03856" w:rsidTr="00383E82">
        <w:tc>
          <w:tcPr>
            <w:tcW w:w="2835" w:type="dxa"/>
          </w:tcPr>
          <w:p w:rsidR="006138DF" w:rsidRPr="00E03856" w:rsidRDefault="006138DF" w:rsidP="00C31257">
            <w:pPr>
              <w:suppressAutoHyphens/>
              <w:spacing w:before="0"/>
              <w:rPr>
                <w:i/>
              </w:rPr>
            </w:pPr>
            <w:r w:rsidRPr="00E03856">
              <w:rPr>
                <w:i/>
              </w:rPr>
              <w:t xml:space="preserve">Статьи Факультативного протокола: </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6138DF" w:rsidRPr="00E03856" w:rsidRDefault="006138DF" w:rsidP="00C31257">
            <w:pPr>
              <w:suppressAutoHyphens/>
              <w:spacing w:before="0"/>
            </w:pPr>
            <w:r w:rsidRPr="00E03856">
              <w:t xml:space="preserve">2 </w:t>
            </w:r>
            <w:proofErr w:type="spellStart"/>
            <w:r w:rsidRPr="00E03856">
              <w:t>c</w:t>
            </w:r>
            <w:proofErr w:type="spellEnd"/>
            <w:r w:rsidRPr="00E03856">
              <w:t xml:space="preserve">), 2 </w:t>
            </w:r>
            <w:proofErr w:type="spellStart"/>
            <w:r w:rsidRPr="00E03856">
              <w:t>e</w:t>
            </w:r>
            <w:proofErr w:type="spellEnd"/>
            <w:r w:rsidRPr="00E03856">
              <w:t xml:space="preserve">) и 2 </w:t>
            </w:r>
            <w:proofErr w:type="spellStart"/>
            <w:r w:rsidRPr="00E03856">
              <w:t>f</w:t>
            </w:r>
            <w:proofErr w:type="spellEnd"/>
            <w:r w:rsidRPr="00E03856">
              <w:t>)</w:t>
            </w:r>
          </w:p>
        </w:tc>
      </w:tr>
    </w:tbl>
    <w:p w:rsidR="006138DF" w:rsidRPr="00E03856" w:rsidRDefault="006138DF" w:rsidP="002E1925">
      <w:pPr>
        <w:pStyle w:val="HChGR"/>
      </w:pPr>
      <w:r w:rsidRPr="00E03856">
        <w:br w:type="page"/>
        <w:t>Приложение</w:t>
      </w:r>
    </w:p>
    <w:p w:rsidR="006138DF" w:rsidRPr="00E03856" w:rsidRDefault="006138DF" w:rsidP="002E1925">
      <w:pPr>
        <w:pStyle w:val="HChGR"/>
      </w:pPr>
      <w:r w:rsidRPr="00E03856">
        <w:tab/>
      </w:r>
      <w:r w:rsidRPr="00E03856">
        <w:tab/>
        <w:t xml:space="preserve">Решение Комитета по правам инвалидов </w:t>
      </w:r>
      <w:r w:rsidR="00E03856">
        <w:br/>
      </w:r>
      <w:r w:rsidRPr="00E03856">
        <w:t xml:space="preserve">в соответствии со статьей 2 Факультативного протокола к Конвенции о правах инвалидов </w:t>
      </w:r>
      <w:r w:rsidR="00E03856">
        <w:br/>
      </w:r>
      <w:r w:rsidRPr="00E03856">
        <w:t>(восьмая сессия)</w:t>
      </w:r>
    </w:p>
    <w:p w:rsidR="006138DF" w:rsidRPr="00E03856" w:rsidRDefault="006138DF" w:rsidP="002E1925">
      <w:pPr>
        <w:pStyle w:val="SingleTxtGR"/>
      </w:pPr>
      <w:r w:rsidRPr="00E03856">
        <w:t>относительно</w:t>
      </w:r>
    </w:p>
    <w:p w:rsidR="006138DF" w:rsidRPr="00E03856" w:rsidRDefault="006138DF" w:rsidP="002E1925">
      <w:pPr>
        <w:pStyle w:val="H1GR"/>
        <w:rPr>
          <w:rStyle w:val="FootnoteReference"/>
          <w:vertAlign w:val="baseline"/>
        </w:rPr>
      </w:pPr>
      <w:r w:rsidRPr="00E03856">
        <w:tab/>
      </w:r>
      <w:r w:rsidRPr="00E03856">
        <w:tab/>
        <w:t>Сообщения № 6/2011</w:t>
      </w:r>
      <w:r w:rsidRPr="00E03856">
        <w:rPr>
          <w:rStyle w:val="FootnoteReference"/>
          <w:b w:val="0"/>
          <w:spacing w:val="5"/>
          <w:w w:val="104"/>
          <w:vertAlign w:val="baseline"/>
        </w:rPr>
        <w:footnoteReference w:customMarkFollows="1" w:id="1"/>
        <w:t>*</w:t>
      </w:r>
    </w:p>
    <w:tbl>
      <w:tblPr>
        <w:tblStyle w:val="TabTxt"/>
        <w:tblW w:w="0" w:type="auto"/>
        <w:tblInd w:w="1701" w:type="dxa"/>
        <w:tblBorders>
          <w:top w:val="none" w:sz="0" w:space="0" w:color="auto"/>
          <w:bottom w:val="none" w:sz="0" w:space="0" w:color="auto"/>
        </w:tblBorders>
        <w:tblLayout w:type="fixed"/>
        <w:tblCellMar>
          <w:left w:w="0" w:type="dxa"/>
          <w:right w:w="0" w:type="dxa"/>
        </w:tblCellMar>
        <w:tblLook w:val="01E0"/>
      </w:tblPr>
      <w:tblGrid>
        <w:gridCol w:w="2835"/>
        <w:gridCol w:w="3969"/>
      </w:tblGrid>
      <w:tr w:rsidR="00BB4F6C" w:rsidRPr="00E03856" w:rsidTr="00445A34">
        <w:tc>
          <w:tcPr>
            <w:tcW w:w="2835" w:type="dxa"/>
          </w:tcPr>
          <w:p w:rsidR="00BB4F6C" w:rsidRPr="00E03856" w:rsidRDefault="00BB4F6C" w:rsidP="00445A34">
            <w:pPr>
              <w:suppressAutoHyphens/>
              <w:spacing w:before="0"/>
              <w:rPr>
                <w:i/>
              </w:rPr>
            </w:pPr>
            <w:r w:rsidRPr="00E03856">
              <w:rPr>
                <w:i/>
              </w:rPr>
              <w:t>Представлено:</w:t>
            </w:r>
          </w:p>
        </w:tc>
        <w:tc>
          <w:tcPr>
            <w:cnfStyle w:val="00010000000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BB4F6C" w:rsidRPr="00E03856" w:rsidRDefault="00BB4F6C" w:rsidP="00445A34">
            <w:pPr>
              <w:suppressAutoHyphens/>
              <w:spacing w:before="0"/>
            </w:pPr>
            <w:r w:rsidRPr="00E03856">
              <w:t xml:space="preserve">Кеннетом </w:t>
            </w:r>
            <w:proofErr w:type="spellStart"/>
            <w:r w:rsidRPr="00E03856">
              <w:t>Макэлпайном</w:t>
            </w:r>
            <w:proofErr w:type="spellEnd"/>
            <w:r w:rsidRPr="00E03856">
              <w:t xml:space="preserve"> (адвокатом не представлен)</w:t>
            </w:r>
          </w:p>
        </w:tc>
      </w:tr>
      <w:tr w:rsidR="00BB4F6C" w:rsidRPr="00E03856" w:rsidTr="00445A34">
        <w:tc>
          <w:tcPr>
            <w:tcW w:w="2835" w:type="dxa"/>
          </w:tcPr>
          <w:p w:rsidR="00BB4F6C" w:rsidRPr="00E03856" w:rsidRDefault="00BB4F6C" w:rsidP="00445A34">
            <w:pPr>
              <w:suppressAutoHyphens/>
              <w:spacing w:before="0"/>
              <w:rPr>
                <w:i/>
              </w:rPr>
            </w:pPr>
            <w:r w:rsidRPr="00E03856">
              <w:rPr>
                <w:i/>
              </w:rPr>
              <w:t>Предполагаемая жертва:</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BB4F6C" w:rsidRPr="00E03856" w:rsidRDefault="00BB4F6C" w:rsidP="00445A34">
            <w:pPr>
              <w:suppressAutoHyphens/>
              <w:spacing w:before="0"/>
            </w:pPr>
            <w:r w:rsidRPr="00E03856">
              <w:t>автор сообщения</w:t>
            </w:r>
          </w:p>
        </w:tc>
      </w:tr>
      <w:tr w:rsidR="00BB4F6C" w:rsidRPr="00E03856" w:rsidTr="00445A34">
        <w:tc>
          <w:tcPr>
            <w:tcW w:w="2835" w:type="dxa"/>
          </w:tcPr>
          <w:p w:rsidR="00BB4F6C" w:rsidRPr="00E03856" w:rsidRDefault="00BB4F6C" w:rsidP="00445A34">
            <w:pPr>
              <w:suppressAutoHyphens/>
              <w:spacing w:before="0"/>
              <w:rPr>
                <w:i/>
              </w:rPr>
            </w:pPr>
            <w:r w:rsidRPr="00E03856">
              <w:rPr>
                <w:i/>
              </w:rPr>
              <w:t>Государство-участник:</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BB4F6C" w:rsidRPr="00E03856" w:rsidRDefault="00BB4F6C" w:rsidP="00445A34">
            <w:pPr>
              <w:suppressAutoHyphens/>
              <w:spacing w:before="0"/>
            </w:pPr>
            <w:r w:rsidRPr="00E03856">
              <w:t>Соединенное Королевство Великобритании и Северной Ирландии</w:t>
            </w:r>
          </w:p>
        </w:tc>
      </w:tr>
      <w:tr w:rsidR="00BB4F6C" w:rsidRPr="00E03856" w:rsidTr="00445A34">
        <w:tc>
          <w:tcPr>
            <w:tcW w:w="2835" w:type="dxa"/>
          </w:tcPr>
          <w:p w:rsidR="00BB4F6C" w:rsidRPr="00E03856" w:rsidRDefault="00BB4F6C" w:rsidP="00445A34">
            <w:pPr>
              <w:suppressAutoHyphens/>
              <w:spacing w:before="0"/>
              <w:rPr>
                <w:i/>
              </w:rPr>
            </w:pPr>
            <w:r w:rsidRPr="00E03856">
              <w:rPr>
                <w:i/>
              </w:rPr>
              <w:t>Дата сообщения:</w:t>
            </w:r>
          </w:p>
        </w:tc>
        <w:tc>
          <w:tcPr>
            <w:cnfStyle w:val="000100000000"/>
            <w:tcW w:w="3969" w:type="dxa"/>
            <w:tcBorders>
              <w:left w:val="none" w:sz="0" w:space="0" w:color="auto"/>
              <w:bottom w:val="none" w:sz="0" w:space="0" w:color="auto"/>
              <w:right w:val="none" w:sz="0" w:space="0" w:color="auto"/>
              <w:tl2br w:val="none" w:sz="0" w:space="0" w:color="auto"/>
              <w:tr2bl w:val="none" w:sz="0" w:space="0" w:color="auto"/>
            </w:tcBorders>
          </w:tcPr>
          <w:p w:rsidR="00BB4F6C" w:rsidRPr="00E03856" w:rsidRDefault="00BB4F6C" w:rsidP="00445A34">
            <w:pPr>
              <w:suppressAutoHyphens/>
              <w:spacing w:before="0"/>
            </w:pPr>
            <w:r w:rsidRPr="00E03856">
              <w:t>25 мая 2011 года (первоначальное представл</w:t>
            </w:r>
            <w:r w:rsidRPr="00E03856">
              <w:t>е</w:t>
            </w:r>
            <w:r w:rsidRPr="00E03856">
              <w:t>ние)</w:t>
            </w:r>
          </w:p>
        </w:tc>
      </w:tr>
    </w:tbl>
    <w:p w:rsidR="006138DF" w:rsidRPr="00E03856" w:rsidRDefault="006138DF" w:rsidP="00C974F1">
      <w:pPr>
        <w:pStyle w:val="SingleTxtGR"/>
        <w:spacing w:before="240"/>
      </w:pPr>
      <w:r w:rsidRPr="00E03856">
        <w:rPr>
          <w:i/>
        </w:rPr>
        <w:tab/>
        <w:t>Комитет по правам инвалидов,</w:t>
      </w:r>
      <w:r w:rsidRPr="00E03856">
        <w:t xml:space="preserve"> учрежденный в соответствии со стат</w:t>
      </w:r>
      <w:r w:rsidRPr="00E03856">
        <w:t>ь</w:t>
      </w:r>
      <w:r w:rsidRPr="00E03856">
        <w:t>ей</w:t>
      </w:r>
      <w:r w:rsidR="00E03856">
        <w:t> </w:t>
      </w:r>
      <w:r w:rsidRPr="00E03856">
        <w:t xml:space="preserve">34 Конвенции о правах инвалидов, </w:t>
      </w:r>
    </w:p>
    <w:p w:rsidR="006138DF" w:rsidRPr="00E03856" w:rsidRDefault="006138DF" w:rsidP="00C974F1">
      <w:pPr>
        <w:pStyle w:val="SingleTxtGR"/>
      </w:pPr>
      <w:r w:rsidRPr="00E03856">
        <w:rPr>
          <w:i/>
        </w:rPr>
        <w:tab/>
        <w:t>на своем заседании</w:t>
      </w:r>
      <w:r w:rsidRPr="00E03856">
        <w:t xml:space="preserve"> 28 сентября 2012 года,</w:t>
      </w:r>
    </w:p>
    <w:p w:rsidR="006138DF" w:rsidRPr="00E03856" w:rsidRDefault="006138DF" w:rsidP="00C974F1">
      <w:pPr>
        <w:pStyle w:val="SingleTxtGR"/>
      </w:pPr>
      <w:r w:rsidRPr="00E03856">
        <w:rPr>
          <w:i/>
        </w:rPr>
        <w:tab/>
        <w:t>завершив рассмотрение</w:t>
      </w:r>
      <w:r w:rsidRPr="00E03856">
        <w:t xml:space="preserve"> сообщения № 6/2011, представленного Комитету по правам инвалидов Кеннетом </w:t>
      </w:r>
      <w:proofErr w:type="spellStart"/>
      <w:r w:rsidRPr="00E03856">
        <w:t>Макэлпайном</w:t>
      </w:r>
      <w:proofErr w:type="spellEnd"/>
      <w:r w:rsidRPr="00E03856">
        <w:t xml:space="preserve"> в соответствии с Факультативным протоколом к Конвенции о правах инвалидов,</w:t>
      </w:r>
    </w:p>
    <w:p w:rsidR="006138DF" w:rsidRPr="00E03856" w:rsidRDefault="006138DF" w:rsidP="00C974F1">
      <w:pPr>
        <w:pStyle w:val="SingleTxtGR"/>
      </w:pPr>
      <w:r w:rsidRPr="00E03856">
        <w:rPr>
          <w:i/>
        </w:rPr>
        <w:tab/>
        <w:t>приняв во внимание</w:t>
      </w:r>
      <w:r w:rsidRPr="00E03856">
        <w:t xml:space="preserve"> всю письменную информацию, представленную ему автором сообщения и государством-участником,</w:t>
      </w:r>
    </w:p>
    <w:p w:rsidR="006138DF" w:rsidRPr="00E03856" w:rsidRDefault="006138DF" w:rsidP="00C974F1">
      <w:pPr>
        <w:pStyle w:val="SingleTxtGR"/>
        <w:rPr>
          <w:i/>
        </w:rPr>
      </w:pPr>
      <w:r w:rsidRPr="00E03856">
        <w:rPr>
          <w:i/>
        </w:rPr>
        <w:tab/>
        <w:t>принимает следующее:</w:t>
      </w:r>
    </w:p>
    <w:p w:rsidR="006138DF" w:rsidRPr="00E03856" w:rsidRDefault="006138DF" w:rsidP="00C974F1">
      <w:pPr>
        <w:pStyle w:val="H1GR"/>
      </w:pPr>
      <w:r w:rsidRPr="00E03856">
        <w:tab/>
      </w:r>
      <w:r w:rsidRPr="00E03856">
        <w:tab/>
        <w:t>Решение в соответствии со статьей 2 Факультативного протокола</w:t>
      </w:r>
    </w:p>
    <w:p w:rsidR="006138DF" w:rsidRPr="00E03856" w:rsidRDefault="006138DF" w:rsidP="00C974F1">
      <w:pPr>
        <w:pStyle w:val="SingleTxtGR"/>
      </w:pPr>
      <w:r w:rsidRPr="00E03856">
        <w:t>1.1</w:t>
      </w:r>
      <w:r w:rsidRPr="00E03856">
        <w:tab/>
        <w:t xml:space="preserve">Сообщение представлено Кеннетом Р. </w:t>
      </w:r>
      <w:proofErr w:type="spellStart"/>
      <w:r w:rsidRPr="00E03856">
        <w:t>Макэлпайном</w:t>
      </w:r>
      <w:proofErr w:type="spellEnd"/>
      <w:r w:rsidRPr="00E03856">
        <w:t>, гражданином Вел</w:t>
      </w:r>
      <w:r w:rsidRPr="00E03856">
        <w:t>и</w:t>
      </w:r>
      <w:r w:rsidRPr="00E03856">
        <w:t xml:space="preserve">кобритании, родившимся 12 августа 1964 года. Он утверждает, что является жертвой нарушений своих прав, предусмотренных пунктами 1 </w:t>
      </w:r>
      <w:proofErr w:type="spellStart"/>
      <w:r w:rsidRPr="00E03856">
        <w:t>d</w:t>
      </w:r>
      <w:proofErr w:type="spellEnd"/>
      <w:r w:rsidRPr="00E03856">
        <w:t xml:space="preserve">) и 1 </w:t>
      </w:r>
      <w:proofErr w:type="spellStart"/>
      <w:r w:rsidRPr="00E03856">
        <w:t>e</w:t>
      </w:r>
      <w:proofErr w:type="spellEnd"/>
      <w:r w:rsidRPr="00E03856">
        <w:t>) ст</w:t>
      </w:r>
      <w:r w:rsidRPr="00E03856">
        <w:t>а</w:t>
      </w:r>
      <w:r w:rsidRPr="00E03856">
        <w:t>тьи</w:t>
      </w:r>
      <w:r w:rsidR="00C974F1" w:rsidRPr="00E03856">
        <w:t> </w:t>
      </w:r>
      <w:r w:rsidRPr="00E03856">
        <w:t xml:space="preserve">4; пунктом 2 статьи 5; пунктом 1 </w:t>
      </w:r>
      <w:proofErr w:type="spellStart"/>
      <w:r w:rsidRPr="00E03856">
        <w:t>b</w:t>
      </w:r>
      <w:proofErr w:type="spellEnd"/>
      <w:r w:rsidRPr="00E03856">
        <w:t>) статьи 8; пунктом 4 статьи 12; пун</w:t>
      </w:r>
      <w:r w:rsidRPr="00E03856">
        <w:t>к</w:t>
      </w:r>
      <w:r w:rsidRPr="00E03856">
        <w:t>том</w:t>
      </w:r>
      <w:r w:rsidR="00BF4D1F" w:rsidRPr="00E03856">
        <w:t> </w:t>
      </w:r>
      <w:r w:rsidRPr="00E03856">
        <w:t xml:space="preserve">1 статьи 22; и пунктом 1 </w:t>
      </w:r>
      <w:proofErr w:type="spellStart"/>
      <w:r w:rsidRPr="00E03856">
        <w:t>a</w:t>
      </w:r>
      <w:proofErr w:type="spellEnd"/>
      <w:r w:rsidRPr="00E03856">
        <w:t>) статьи 27 Конвенции о правах инвалидов (д</w:t>
      </w:r>
      <w:r w:rsidRPr="00E03856">
        <w:t>а</w:t>
      </w:r>
      <w:r w:rsidRPr="00E03856">
        <w:t>лее</w:t>
      </w:r>
      <w:r w:rsidR="00BF4D1F" w:rsidRPr="00E03856">
        <w:t> </w:t>
      </w:r>
      <w:r w:rsidR="00C974F1" w:rsidRPr="00E03856">
        <w:t xml:space="preserve">− </w:t>
      </w:r>
      <w:r w:rsidRPr="00E03856">
        <w:t>Конвенци</w:t>
      </w:r>
      <w:r w:rsidR="00C974F1" w:rsidRPr="00E03856">
        <w:t>я</w:t>
      </w:r>
      <w:r w:rsidR="00BF4D1F" w:rsidRPr="00E03856">
        <w:t>)</w:t>
      </w:r>
      <w:r w:rsidRPr="00E03856">
        <w:t>. Автор не представлен адвокатом. Конвенция и Факультати</w:t>
      </w:r>
      <w:r w:rsidRPr="00E03856">
        <w:t>в</w:t>
      </w:r>
      <w:r w:rsidRPr="00E03856">
        <w:t>ный протокол к ней вступили в силу для государства-участника соответстве</w:t>
      </w:r>
      <w:r w:rsidRPr="00E03856">
        <w:t>н</w:t>
      </w:r>
      <w:r w:rsidRPr="00E03856">
        <w:t>но 7 июля 2009 года в соответствии с пунктом 2 статьи 45 Конвенции и 6 се</w:t>
      </w:r>
      <w:r w:rsidRPr="00E03856">
        <w:t>н</w:t>
      </w:r>
      <w:r w:rsidRPr="00E03856">
        <w:t>тября 2009 года в соответствии с пунктом 2 статьи 13 Факультативного прот</w:t>
      </w:r>
      <w:r w:rsidRPr="00E03856">
        <w:t>о</w:t>
      </w:r>
      <w:r w:rsidRPr="00E03856">
        <w:t>кола.</w:t>
      </w:r>
    </w:p>
    <w:p w:rsidR="006138DF" w:rsidRPr="00E03856" w:rsidRDefault="006138DF" w:rsidP="00C974F1">
      <w:pPr>
        <w:pStyle w:val="SingleTxtGR"/>
      </w:pPr>
      <w:r w:rsidRPr="00E03856">
        <w:t>1.2</w:t>
      </w:r>
      <w:r w:rsidRPr="00E03856">
        <w:tab/>
        <w:t>8 марта 2012 года Специальный докладчик по сообщениям в соответс</w:t>
      </w:r>
      <w:r w:rsidRPr="00E03856">
        <w:t>т</w:t>
      </w:r>
      <w:r w:rsidRPr="00E03856">
        <w:t xml:space="preserve">вии с Факультативным протоколом, </w:t>
      </w:r>
      <w:r w:rsidR="00445A34" w:rsidRPr="00E03856">
        <w:t xml:space="preserve">действовавшим </w:t>
      </w:r>
      <w:r w:rsidRPr="00E03856">
        <w:t>от имени К</w:t>
      </w:r>
      <w:r w:rsidRPr="00E03856">
        <w:t>о</w:t>
      </w:r>
      <w:r w:rsidRPr="00E03856">
        <w:t>митета, принял в соответствии с пунктом 8 правила 70 правил процедуры К</w:t>
      </w:r>
      <w:r w:rsidRPr="00E03856">
        <w:t>о</w:t>
      </w:r>
      <w:r w:rsidRPr="00E03856">
        <w:t>митета решение о том, что вопрос о приемлемости сообщения следует рассма</w:t>
      </w:r>
      <w:r w:rsidRPr="00E03856">
        <w:t>т</w:t>
      </w:r>
      <w:r w:rsidRPr="00E03856">
        <w:t xml:space="preserve">ривать отдельно от вопросов существа. </w:t>
      </w:r>
    </w:p>
    <w:p w:rsidR="006138DF" w:rsidRPr="00E03856" w:rsidRDefault="006138DF" w:rsidP="00445A34">
      <w:pPr>
        <w:pStyle w:val="H23GR"/>
      </w:pPr>
      <w:r w:rsidRPr="00E03856">
        <w:tab/>
      </w:r>
      <w:r w:rsidRPr="00E03856">
        <w:tab/>
        <w:t>Обстоятельства дела</w:t>
      </w:r>
      <w:r w:rsidRPr="00E03856">
        <w:rPr>
          <w:rStyle w:val="FootnoteReference"/>
          <w:b w:val="0"/>
          <w:spacing w:val="5"/>
          <w:w w:val="104"/>
        </w:rPr>
        <w:footnoteReference w:id="2"/>
      </w:r>
    </w:p>
    <w:p w:rsidR="006138DF" w:rsidRPr="00E03856" w:rsidRDefault="006138DF" w:rsidP="00C974F1">
      <w:pPr>
        <w:pStyle w:val="SingleTxtGR"/>
      </w:pPr>
      <w:r w:rsidRPr="00E03856">
        <w:t>2.1</w:t>
      </w:r>
      <w:r w:rsidRPr="00E03856">
        <w:tab/>
        <w:t>У автора сообщения в феврале 1966 года (в возрасте полутора лет) был обнаружен сахарный диабет (диабет первого типа), который с тех пор контр</w:t>
      </w:r>
      <w:r w:rsidRPr="00E03856">
        <w:t>о</w:t>
      </w:r>
      <w:r w:rsidRPr="00E03856">
        <w:t>лируется ежедневными инъекциями инсулина. А</w:t>
      </w:r>
      <w:r w:rsidRPr="00E03856">
        <w:t>в</w:t>
      </w:r>
      <w:r w:rsidRPr="00E03856">
        <w:t xml:space="preserve">тор сообщения имеет степень бакалавра в области организации производства и управления и магистра наук в области деловых информационных систем. </w:t>
      </w:r>
    </w:p>
    <w:p w:rsidR="006138DF" w:rsidRPr="00E03856" w:rsidRDefault="006138DF" w:rsidP="00C974F1">
      <w:pPr>
        <w:pStyle w:val="SingleTxtGR"/>
      </w:pPr>
      <w:r w:rsidRPr="00E03856">
        <w:t>2.2</w:t>
      </w:r>
      <w:r w:rsidRPr="00E03856">
        <w:tab/>
        <w:t>Автор сообщения начал работать консультантом в компании "</w:t>
      </w:r>
      <w:proofErr w:type="spellStart"/>
      <w:r w:rsidRPr="00E03856">
        <w:t>Оракл</w:t>
      </w:r>
      <w:proofErr w:type="spellEnd"/>
      <w:r w:rsidRPr="00E03856">
        <w:t xml:space="preserve"> </w:t>
      </w:r>
      <w:proofErr w:type="spellStart"/>
      <w:r w:rsidRPr="00E03856">
        <w:t>ко</w:t>
      </w:r>
      <w:r w:rsidRPr="00E03856">
        <w:t>р</w:t>
      </w:r>
      <w:r w:rsidRPr="00E03856">
        <w:t>порейшен</w:t>
      </w:r>
      <w:proofErr w:type="spellEnd"/>
      <w:r w:rsidRPr="00E03856">
        <w:t xml:space="preserve"> ЮК, </w:t>
      </w:r>
      <w:proofErr w:type="spellStart"/>
      <w:r w:rsidRPr="00E03856">
        <w:t>лимитед</w:t>
      </w:r>
      <w:proofErr w:type="spellEnd"/>
      <w:r w:rsidRPr="00E03856">
        <w:t xml:space="preserve">" (далее </w:t>
      </w:r>
      <w:r w:rsidR="00445A34" w:rsidRPr="00E03856">
        <w:t xml:space="preserve">− </w:t>
      </w:r>
      <w:r w:rsidRPr="00E03856">
        <w:t>"</w:t>
      </w:r>
      <w:proofErr w:type="spellStart"/>
      <w:r w:rsidRPr="00E03856">
        <w:t>Оракл</w:t>
      </w:r>
      <w:proofErr w:type="spellEnd"/>
      <w:r w:rsidRPr="00E03856">
        <w:t>") 12 августа 1998 года. В июле 2004</w:t>
      </w:r>
      <w:r w:rsidR="00445A34" w:rsidRPr="00E03856">
        <w:t> </w:t>
      </w:r>
      <w:r w:rsidRPr="00E03856">
        <w:t>года автора сообщения по собственной просьбе перевели в группу обсл</w:t>
      </w:r>
      <w:r w:rsidRPr="00E03856">
        <w:t>у</w:t>
      </w:r>
      <w:r w:rsidRPr="00E03856">
        <w:t xml:space="preserve">живания по заявкам на должность специалиста по обслуживанию (СО). </w:t>
      </w:r>
      <w:r w:rsidR="00550F48" w:rsidRPr="00E03856">
        <w:br/>
      </w:r>
      <w:r w:rsidRPr="00E03856">
        <w:t xml:space="preserve">Он имел седьмой по длительности стаж работы среди 14 сотрудников группы. Его обязанности заключались в обслуживании одного заказчика и предполагали контроль за сбоями в системе, участие в ежемесячных совещаниях и подготовку ежемесячного </w:t>
      </w:r>
      <w:r w:rsidR="00445A34" w:rsidRPr="00E03856">
        <w:t>отчета</w:t>
      </w:r>
      <w:r w:rsidRPr="00E03856">
        <w:t>. К ноябрю 2005 года в связи со снижением числа сбоев в системе у данного заказчика автору сообщения было дополнительно поручено вести контроль за сбоями у второго заказчика. Непосредственный начальник автора сообщения г-н П.С. 16 декабря 2005 года беседовал с ним по удаленной связи, после того как его уведомили, что автор сообщения не собирается пр</w:t>
      </w:r>
      <w:r w:rsidRPr="00E03856">
        <w:t>и</w:t>
      </w:r>
      <w:r w:rsidRPr="00E03856">
        <w:t>сутств</w:t>
      </w:r>
      <w:r w:rsidRPr="00E03856">
        <w:t>о</w:t>
      </w:r>
      <w:r w:rsidRPr="00E03856">
        <w:t>вать на ежемесячном совещании 21 декабря 2005 года. После разговора, в ходе которого автор сообщения упомянул, что не доволен своей рабочей н</w:t>
      </w:r>
      <w:r w:rsidRPr="00E03856">
        <w:t>а</w:t>
      </w:r>
      <w:r w:rsidRPr="00E03856">
        <w:t xml:space="preserve">грузкой, было решено, что он больше не будет заниматься контролем за сбоями у первого заказчика, </w:t>
      </w:r>
      <w:r w:rsidR="00C276F6" w:rsidRPr="00E03856">
        <w:t xml:space="preserve">а </w:t>
      </w:r>
      <w:r w:rsidRPr="00E03856">
        <w:t xml:space="preserve">сосредоточится на подготовке ежемесячного </w:t>
      </w:r>
      <w:r w:rsidR="00C276F6" w:rsidRPr="00E03856">
        <w:t xml:space="preserve">отчета </w:t>
      </w:r>
      <w:r w:rsidRPr="00E03856">
        <w:t>и п</w:t>
      </w:r>
      <w:r w:rsidRPr="00E03856">
        <w:t>о</w:t>
      </w:r>
      <w:r w:rsidRPr="00E03856">
        <w:t xml:space="preserve">сещении ежемесячных совещаний по этому заказчику, остальное </w:t>
      </w:r>
      <w:r w:rsidR="009F5AF4" w:rsidRPr="00E03856">
        <w:t xml:space="preserve">же </w:t>
      </w:r>
      <w:r w:rsidRPr="00E03856">
        <w:t>время б</w:t>
      </w:r>
      <w:r w:rsidRPr="00E03856">
        <w:t>у</w:t>
      </w:r>
      <w:r w:rsidRPr="00E03856">
        <w:t>дет уделять контролю за сбоями у второго заказчика. В ходе этого ра</w:t>
      </w:r>
      <w:r w:rsidRPr="00E03856">
        <w:t>з</w:t>
      </w:r>
      <w:r w:rsidRPr="00E03856">
        <w:t xml:space="preserve">говора </w:t>
      </w:r>
      <w:r w:rsidR="00550F48" w:rsidRPr="00E03856">
        <w:br/>
      </w:r>
      <w:r w:rsidRPr="00E03856">
        <w:t>г-н П.С. впервые узнал, что автор с</w:t>
      </w:r>
      <w:r w:rsidRPr="00E03856">
        <w:t>о</w:t>
      </w:r>
      <w:r w:rsidRPr="00E03856">
        <w:t>общения страдает диабетом и что с ноября 2005 года, когда в его обязанности вошло обслуживание второго зака</w:t>
      </w:r>
      <w:r w:rsidRPr="00E03856">
        <w:t>з</w:t>
      </w:r>
      <w:r w:rsidRPr="00E03856">
        <w:t>чика, ощущает перенапряжение. В беседе со своим вторым непосредственным н</w:t>
      </w:r>
      <w:r w:rsidRPr="00E03856">
        <w:t>а</w:t>
      </w:r>
      <w:r w:rsidRPr="00E03856">
        <w:t>чальником г-ном Н.К., состоявшейся 21 декабря 2005 года, автор сообщения выразил нежелание полностью брать на себя обязанности СО, поскольку раб</w:t>
      </w:r>
      <w:r w:rsidRPr="00E03856">
        <w:t>о</w:t>
      </w:r>
      <w:r w:rsidRPr="00E03856">
        <w:t>тает дома и хотел бы свести к минимуму разъезды и подыскать се</w:t>
      </w:r>
      <w:r w:rsidR="00550F48" w:rsidRPr="00E03856">
        <w:t>бе другую должность в компании.</w:t>
      </w:r>
    </w:p>
    <w:p w:rsidR="00E15182" w:rsidRPr="00E03856" w:rsidRDefault="006138DF" w:rsidP="00ED5692">
      <w:pPr>
        <w:pStyle w:val="SingleTxtGR"/>
      </w:pPr>
      <w:r w:rsidRPr="00E03856">
        <w:t>2.3</w:t>
      </w:r>
      <w:r w:rsidRPr="00E03856">
        <w:tab/>
        <w:t>В январе 2006 года</w:t>
      </w:r>
      <w:r w:rsidR="009F5AF4" w:rsidRPr="00E03856">
        <w:t xml:space="preserve"> компания</w:t>
      </w:r>
      <w:r w:rsidRPr="00E03856">
        <w:t xml:space="preserve"> "</w:t>
      </w:r>
      <w:proofErr w:type="spellStart"/>
      <w:r w:rsidRPr="00E03856">
        <w:t>Оракл</w:t>
      </w:r>
      <w:proofErr w:type="spellEnd"/>
      <w:r w:rsidRPr="00E03856">
        <w:t>" заявила о намерении объединиться с другой фирмой, что потребует реорганизации ее структуры. В ходе этого пр</w:t>
      </w:r>
      <w:r w:rsidRPr="00E03856">
        <w:t>о</w:t>
      </w:r>
      <w:r w:rsidRPr="00E03856">
        <w:t>цесса компания создала глобальный центр обслуживания по заявкам "</w:t>
      </w:r>
      <w:proofErr w:type="spellStart"/>
      <w:r w:rsidRPr="00E03856">
        <w:t>Оракл</w:t>
      </w:r>
      <w:proofErr w:type="spellEnd"/>
      <w:r w:rsidRPr="00E03856">
        <w:t>" и систему специалистов по сбоям в клиентских системах (ССКС), что повлияло на должностные обязанности автора сообщения, поскольку контроль за сбоями в системах предполагалось осуществлять централизованно, и у автора сообщ</w:t>
      </w:r>
      <w:r w:rsidRPr="00E03856">
        <w:t>е</w:t>
      </w:r>
      <w:r w:rsidRPr="00E03856">
        <w:t xml:space="preserve">ния осталась единственная функция по подготовке ежемесячного </w:t>
      </w:r>
      <w:r w:rsidR="009F5AF4" w:rsidRPr="00E03856">
        <w:t xml:space="preserve">отчета </w:t>
      </w:r>
      <w:r w:rsidRPr="00E03856">
        <w:t>и п</w:t>
      </w:r>
      <w:r w:rsidRPr="00E03856">
        <w:t>о</w:t>
      </w:r>
      <w:r w:rsidRPr="00E03856">
        <w:t xml:space="preserve">сещению ежемесячных совещаний по первому заказчику. 30 мая 2006 года </w:t>
      </w:r>
      <w:r w:rsidR="009F5AF4" w:rsidRPr="00E03856">
        <w:t>а</w:t>
      </w:r>
      <w:r w:rsidR="009F5AF4" w:rsidRPr="00E03856">
        <w:t>в</w:t>
      </w:r>
      <w:r w:rsidR="009F5AF4" w:rsidRPr="00E03856">
        <w:t xml:space="preserve">тор сообщения </w:t>
      </w:r>
      <w:r w:rsidRPr="00E03856">
        <w:t>получил от директора уведомление, что его предварительно от</w:t>
      </w:r>
      <w:r w:rsidRPr="00E03856">
        <w:t>о</w:t>
      </w:r>
      <w:r w:rsidRPr="00E03856">
        <w:t>брали кандидатом на увольнение по сокращению штатов, так как его обязанн</w:t>
      </w:r>
      <w:r w:rsidRPr="00E03856">
        <w:t>о</w:t>
      </w:r>
      <w:r w:rsidRPr="00E03856">
        <w:t>сти больше не востребованы в связи с изменением организации деятел</w:t>
      </w:r>
      <w:r w:rsidRPr="00E03856">
        <w:t>ь</w:t>
      </w:r>
      <w:r w:rsidRPr="00E03856">
        <w:t>ности, а на роль специалиста по обслуживанию, который непосредственно встречается с заказчиками, он не подходит. До реорганизации автор сообщения не общался с заказчиками напрямую, поскольку занимался в основном контр</w:t>
      </w:r>
      <w:r w:rsidRPr="00E03856">
        <w:t>о</w:t>
      </w:r>
      <w:r w:rsidRPr="00E03856">
        <w:t xml:space="preserve">лем за сбоями в системах и подготовкой </w:t>
      </w:r>
      <w:r w:rsidR="00550F48" w:rsidRPr="00E03856">
        <w:t>отчетов</w:t>
      </w:r>
      <w:r w:rsidRPr="00E03856">
        <w:t>.</w:t>
      </w:r>
      <w:r w:rsidR="00550F48" w:rsidRPr="00E03856">
        <w:t xml:space="preserve"> </w:t>
      </w:r>
      <w:r w:rsidR="00E15182" w:rsidRPr="00E03856">
        <w:t>После реорганизации функции контроля за сбоями были централизованы в рамках глобального центра обслуживания и специалисты по обслуживанию перестали заниматься устранением сбоев в си</w:t>
      </w:r>
      <w:r w:rsidR="00E15182" w:rsidRPr="00E03856">
        <w:t>с</w:t>
      </w:r>
      <w:r w:rsidR="00E15182" w:rsidRPr="00E03856">
        <w:t>темах. В ходе разбирательства в суде по трудовым спорам автор сообщения признал, что, хотя видел объявления о вакансиях на новые должности СО, зая</w:t>
      </w:r>
      <w:r w:rsidR="00E15182" w:rsidRPr="00E03856">
        <w:t>в</w:t>
      </w:r>
      <w:r w:rsidR="00E15182" w:rsidRPr="00E03856">
        <w:t>лений на них не подавал</w:t>
      </w:r>
      <w:r w:rsidR="00E15182" w:rsidRPr="00E03856">
        <w:rPr>
          <w:rStyle w:val="FootnoteReference"/>
        </w:rPr>
        <w:footnoteReference w:id="3"/>
      </w:r>
      <w:r w:rsidR="00E15182" w:rsidRPr="00E03856">
        <w:t>. Суд по трудовым спорам отметил, что попытки авт</w:t>
      </w:r>
      <w:r w:rsidR="00E15182" w:rsidRPr="00E03856">
        <w:t>о</w:t>
      </w:r>
      <w:r w:rsidR="00E15182" w:rsidRPr="00E03856">
        <w:t>ра сообщения с января по июнь 2006 года подыскать себе другие функции те</w:t>
      </w:r>
      <w:r w:rsidR="00E15182" w:rsidRPr="00E03856">
        <w:t>х</w:t>
      </w:r>
      <w:r w:rsidR="00E15182" w:rsidRPr="00E03856">
        <w:t>нического характера внутри компании сомнению не подлежат</w:t>
      </w:r>
      <w:r w:rsidR="00E15182" w:rsidRPr="00E03856">
        <w:rPr>
          <w:rStyle w:val="FootnoteReference"/>
        </w:rPr>
        <w:footnoteReference w:id="4"/>
      </w:r>
      <w:r w:rsidR="00E15182" w:rsidRPr="00E03856">
        <w:t>. Автор сообщ</w:t>
      </w:r>
      <w:r w:rsidR="00E15182" w:rsidRPr="00E03856">
        <w:t>е</w:t>
      </w:r>
      <w:r w:rsidR="00E15182" w:rsidRPr="00E03856">
        <w:t>ния был уволен по сокращ</w:t>
      </w:r>
      <w:r w:rsidR="00E15182" w:rsidRPr="00E03856">
        <w:t>е</w:t>
      </w:r>
      <w:r w:rsidR="00E15182" w:rsidRPr="00E03856">
        <w:t xml:space="preserve">нию штатов (освобожден от занимаемой должности) 10 июля 2006 года. </w:t>
      </w:r>
    </w:p>
    <w:p w:rsidR="00E15182" w:rsidRPr="00E03856" w:rsidRDefault="00E15182" w:rsidP="00ED5692">
      <w:pPr>
        <w:pStyle w:val="SingleTxtGR"/>
      </w:pPr>
      <w:r w:rsidRPr="00E03856">
        <w:t>2.4</w:t>
      </w:r>
      <w:r w:rsidRPr="00E03856">
        <w:tab/>
        <w:t>Автор сообщения 25 августа 2006 года подал жалобу в Судебную службу по трудовым спорам, утверждая, что "</w:t>
      </w:r>
      <w:proofErr w:type="spellStart"/>
      <w:r w:rsidRPr="00E03856">
        <w:t>Оракл</w:t>
      </w:r>
      <w:proofErr w:type="spellEnd"/>
      <w:r w:rsidRPr="00E03856">
        <w:t>" не соблюла установленный пор</w:t>
      </w:r>
      <w:r w:rsidRPr="00E03856">
        <w:t>я</w:t>
      </w:r>
      <w:r w:rsidRPr="00E03856">
        <w:t>док увольнения и сокращения штатов. Он утверждал также, что решение "</w:t>
      </w:r>
      <w:proofErr w:type="spellStart"/>
      <w:r w:rsidRPr="00E03856">
        <w:t>Оракл</w:t>
      </w:r>
      <w:proofErr w:type="spellEnd"/>
      <w:r w:rsidRPr="00E03856">
        <w:t>" является дискриминационным и противоречит пунктам 1) и 5) ст</w:t>
      </w:r>
      <w:r w:rsidRPr="00E03856">
        <w:t>а</w:t>
      </w:r>
      <w:r w:rsidRPr="00E03856">
        <w:t>тьи</w:t>
      </w:r>
      <w:r w:rsidR="00A504FE">
        <w:t> </w:t>
      </w:r>
      <w:r w:rsidRPr="00E03856">
        <w:t>3А Закона о борьбе с дискриминацией инвалидов 1995 года. Он полагал, что его было решено уволить по сокращению штатов вследствие его инвали</w:t>
      </w:r>
      <w:r w:rsidRPr="00E03856">
        <w:t>д</w:t>
      </w:r>
      <w:r w:rsidRPr="00E03856">
        <w:t>ности и/или потому, что он попросил уменьшить его рабочую нагрузку ввиду его и</w:t>
      </w:r>
      <w:r w:rsidRPr="00E03856">
        <w:t>н</w:t>
      </w:r>
      <w:r w:rsidRPr="00E03856">
        <w:t>валидности, и что "</w:t>
      </w:r>
      <w:proofErr w:type="spellStart"/>
      <w:r w:rsidRPr="00E03856">
        <w:t>Оракл</w:t>
      </w:r>
      <w:proofErr w:type="spellEnd"/>
      <w:r w:rsidRPr="00E03856">
        <w:t>" не смогла принять разумные корректирующие меры, которые позволили бы ему остаться в компании и надлежащим образом выполнять свои обязанности. В ходе судебных заседаний "</w:t>
      </w:r>
      <w:proofErr w:type="spellStart"/>
      <w:r w:rsidRPr="00E03856">
        <w:t>Оракл</w:t>
      </w:r>
      <w:proofErr w:type="spellEnd"/>
      <w:r w:rsidRPr="00E03856">
        <w:t>" раскрыла с</w:t>
      </w:r>
      <w:r w:rsidRPr="00E03856">
        <w:t>о</w:t>
      </w:r>
      <w:r w:rsidRPr="00E03856">
        <w:t>держание электронных сообщений одного из ее должностных лиц, г-на П.С., в которых отмечалось, что "диабет и высокое кровяное давление могут в сочет</w:t>
      </w:r>
      <w:r w:rsidRPr="00E03856">
        <w:t>а</w:t>
      </w:r>
      <w:r w:rsidRPr="00E03856">
        <w:t>нии привести к отсутствию по болезни в течение продолжительного времени", и в одном из которых предлагалось "снять его с должности по сокращению штатов". Суд пришел к выводу, что на тот момент в силу крайне конфиденц</w:t>
      </w:r>
      <w:r w:rsidRPr="00E03856">
        <w:t>и</w:t>
      </w:r>
      <w:r w:rsidRPr="00E03856">
        <w:t>ального характера списка сокращения штатов непосредственному начальнику автора сообщения г-ну П.С. не было известно, что имя автора сообщения уже было внесено в список кандидатов на возможное сокращение. Автор сообщения отмечает, что в ходе судебных слушаний "</w:t>
      </w:r>
      <w:proofErr w:type="spellStart"/>
      <w:r w:rsidRPr="00E03856">
        <w:t>Оракл</w:t>
      </w:r>
      <w:proofErr w:type="spellEnd"/>
      <w:r w:rsidRPr="00E03856">
        <w:t>" признала, что в период с и</w:t>
      </w:r>
      <w:r w:rsidRPr="00E03856">
        <w:t>ю</w:t>
      </w:r>
      <w:r w:rsidRPr="00E03856">
        <w:t>ля 2004 года по апрель 2006 года он брал отпуск по болезни только на два дня. Суд принял к сведению, что непосредственный начальник автора г-н П.С., за</w:t>
      </w:r>
      <w:r w:rsidRPr="00E03856">
        <w:t>я</w:t>
      </w:r>
      <w:r w:rsidRPr="00E03856">
        <w:t>вивший о возможности отсутствия автора сообщения по болезни, во время слуш</w:t>
      </w:r>
      <w:r w:rsidRPr="00E03856">
        <w:t>а</w:t>
      </w:r>
      <w:r w:rsidRPr="00E03856">
        <w:t>ний признал ошибочность своего высказывания, поскольку на самом деле автор сообщения отсутствовал на работе по причине болезни крайне редко. А</w:t>
      </w:r>
      <w:r w:rsidRPr="00E03856">
        <w:t>в</w:t>
      </w:r>
      <w:r w:rsidRPr="00E03856">
        <w:t>тор с</w:t>
      </w:r>
      <w:r w:rsidRPr="00E03856">
        <w:t>о</w:t>
      </w:r>
      <w:r w:rsidRPr="00E03856">
        <w:t>общения заявил, что является единственным, кого уволили из группы СО, хотя у него было такое название должности и такие же обязанности, что и у его коллег, а впоследствии на работу были приняты новые сотрудники. Согласно выводам суда по трудовым спорам, автор сообщения не оспаривал, что дол</w:t>
      </w:r>
      <w:r w:rsidRPr="00E03856">
        <w:t>ж</w:t>
      </w:r>
      <w:r w:rsidRPr="00E03856">
        <w:t>ность СО предполагает многие обязанности, которых он не исполнял, и что д</w:t>
      </w:r>
      <w:r w:rsidRPr="00E03856">
        <w:t>о</w:t>
      </w:r>
      <w:r w:rsidRPr="00E03856">
        <w:t>казательствами подтверждается, что, хотя его должность и называлась СО, на самом деле он исполнял лишь немногие обязанности по этой должности</w:t>
      </w:r>
      <w:r w:rsidRPr="00E03856">
        <w:rPr>
          <w:rStyle w:val="FootnoteReference"/>
        </w:rPr>
        <w:footnoteReference w:id="5"/>
      </w:r>
      <w:r w:rsidRPr="00E03856">
        <w:t>. "</w:t>
      </w:r>
      <w:proofErr w:type="spellStart"/>
      <w:r w:rsidRPr="00E03856">
        <w:t>Оракл</w:t>
      </w:r>
      <w:proofErr w:type="spellEnd"/>
      <w:r w:rsidRPr="00E03856">
        <w:t>" отметила, что решение включить имя автора сообщения в список ка</w:t>
      </w:r>
      <w:r w:rsidRPr="00E03856">
        <w:t>н</w:t>
      </w:r>
      <w:r w:rsidRPr="00E03856">
        <w:t>дидатов на возможное увольнение по сокращению штатов (список сокраща</w:t>
      </w:r>
      <w:r w:rsidRPr="00E03856">
        <w:t>е</w:t>
      </w:r>
      <w:r w:rsidRPr="00E03856">
        <w:t>мых сотрудников) было принято в феврале 2006 года ввиду реорганизации и что отвечающему за это сотруднику г-ну М.Т. не было известно об инвали</w:t>
      </w:r>
      <w:r w:rsidRPr="00E03856">
        <w:t>д</w:t>
      </w:r>
      <w:r w:rsidRPr="00E03856">
        <w:t>ности автора соо</w:t>
      </w:r>
      <w:r w:rsidRPr="00E03856">
        <w:t>б</w:t>
      </w:r>
      <w:r w:rsidRPr="00E03856">
        <w:t xml:space="preserve">щения. </w:t>
      </w:r>
    </w:p>
    <w:p w:rsidR="00E15182" w:rsidRPr="00E03856" w:rsidRDefault="00E15182" w:rsidP="00ED5692">
      <w:pPr>
        <w:pStyle w:val="SingleTxtGR"/>
      </w:pPr>
      <w:r w:rsidRPr="00E03856">
        <w:t>2.5</w:t>
      </w:r>
      <w:r w:rsidRPr="00E03856">
        <w:tab/>
        <w:t>Суд по трудовым спорам 13 марта 2007 года постановил, что автор соо</w:t>
      </w:r>
      <w:r w:rsidRPr="00E03856">
        <w:t>б</w:t>
      </w:r>
      <w:r w:rsidRPr="00E03856">
        <w:t>щения не выполнил требований статьи 32 Закона о трудоустройстве 2002 года в части подачи жалобы с претензией по поводу предполагаемого непринятия разумных корректирующих мер; в связи с этим данная часть его жалобы и</w:t>
      </w:r>
      <w:r w:rsidRPr="00E03856">
        <w:t>с</w:t>
      </w:r>
      <w:r w:rsidRPr="00E03856">
        <w:t xml:space="preserve">ключена из рассмотрения. Автор сообщения подал апелляцию на это решение. </w:t>
      </w:r>
    </w:p>
    <w:p w:rsidR="00E15182" w:rsidRPr="00E03856" w:rsidRDefault="00E15182" w:rsidP="00ED5692">
      <w:pPr>
        <w:pStyle w:val="SingleTxtGR"/>
      </w:pPr>
      <w:r w:rsidRPr="00E03856">
        <w:t>2.6</w:t>
      </w:r>
      <w:r w:rsidRPr="00E03856">
        <w:tab/>
        <w:t>В июле и августе 2007 года были отклонены как жалоба на несправедл</w:t>
      </w:r>
      <w:r w:rsidRPr="00E03856">
        <w:t>и</w:t>
      </w:r>
      <w:r w:rsidRPr="00E03856">
        <w:t>вое сокращение, так и жалоба на дискриминацию по признаку инвалидности. Суд по трудовым спорам принял во внимание, что автор сообщения лишь в о</w:t>
      </w:r>
      <w:r w:rsidRPr="00E03856">
        <w:t>г</w:t>
      </w:r>
      <w:r w:rsidRPr="00E03856">
        <w:t>раниченной степени исполнял обязанности СО, которых стало еще меньше п</w:t>
      </w:r>
      <w:r w:rsidRPr="00E03856">
        <w:t>о</w:t>
      </w:r>
      <w:r w:rsidRPr="00E03856">
        <w:t>сле реорганизации "</w:t>
      </w:r>
      <w:proofErr w:type="spellStart"/>
      <w:r w:rsidRPr="00E03856">
        <w:t>Оракл</w:t>
      </w:r>
      <w:proofErr w:type="spellEnd"/>
      <w:r w:rsidRPr="00E03856">
        <w:t>", и пришел к выводу, что обязанности автора соо</w:t>
      </w:r>
      <w:r w:rsidRPr="00E03856">
        <w:t>б</w:t>
      </w:r>
      <w:r w:rsidRPr="00E03856">
        <w:t>щения были не востребованы. По поводу утверждений о дискриминации суд сослался на то обстоятельство, что электронные сообщения с упоминанием диабета автора не стали причиной его отбора кандидатом на сокращение, что список сокращаемых сотрудников был составлен до того, как они были отпра</w:t>
      </w:r>
      <w:r w:rsidRPr="00E03856">
        <w:t>в</w:t>
      </w:r>
      <w:r w:rsidRPr="00E03856">
        <w:t>лены, и что составившее список лицо не было осведомлено об инвалидности автора сообщения. Суд отверг довод автора сообщения на этот счет, указав, что еще одна СО также страдала диабетом первого типа, однако осталась в своей должности. Суд далее отметил, что в целях определения факта прямой дискр</w:t>
      </w:r>
      <w:r w:rsidRPr="00E03856">
        <w:t>и</w:t>
      </w:r>
      <w:r w:rsidRPr="00E03856">
        <w:t>минации "корректным ориентиром для сравнения при наличии прямой дискр</w:t>
      </w:r>
      <w:r w:rsidRPr="00E03856">
        <w:t>и</w:t>
      </w:r>
      <w:r w:rsidRPr="00E03856">
        <w:t>минации служит лицо, у которого не имеется данной конкретной инвали</w:t>
      </w:r>
      <w:r w:rsidRPr="00E03856">
        <w:t>д</w:t>
      </w:r>
      <w:r w:rsidRPr="00E03856">
        <w:t>ности, но чьи обстоятельства не отличаются существенными образом от о</w:t>
      </w:r>
      <w:r w:rsidRPr="00E03856">
        <w:t>б</w:t>
      </w:r>
      <w:r w:rsidRPr="00E03856">
        <w:t>стоятельств лица с инвалидностью". И наконец, касательно утверждения о неблагоприя</w:t>
      </w:r>
      <w:r w:rsidRPr="00E03856">
        <w:t>т</w:t>
      </w:r>
      <w:r w:rsidRPr="00E03856">
        <w:t>ном обращении с автором сообщения по причине, имеющей отношение к его инв</w:t>
      </w:r>
      <w:r w:rsidRPr="00E03856">
        <w:t>а</w:t>
      </w:r>
      <w:r w:rsidRPr="00E03856">
        <w:t>лидности, суд отметил, что должна иметься причинная связь между инвалидн</w:t>
      </w:r>
      <w:r w:rsidRPr="00E03856">
        <w:t>о</w:t>
      </w:r>
      <w:r w:rsidRPr="00E03856">
        <w:t>стью наемного работника и обращением, о котором говорится в жалобе, и по</w:t>
      </w:r>
      <w:r w:rsidRPr="00E03856">
        <w:t>д</w:t>
      </w:r>
      <w:r w:rsidRPr="00E03856">
        <w:t>твердил, что автора сообщения по его собственной просьбе перевели в группу обслуживания по заявкам и в его задачи вносились различные коррективы, в том числе уменьшающие рабочую нагрузку. Поэтому он не может утверждать, что обращение с ним было менее благоприятным.</w:t>
      </w:r>
    </w:p>
    <w:p w:rsidR="00E15182" w:rsidRPr="00E03856" w:rsidRDefault="00E15182" w:rsidP="00ED5692">
      <w:pPr>
        <w:pStyle w:val="SingleTxtGR"/>
      </w:pPr>
      <w:r w:rsidRPr="00E03856">
        <w:t>2.7</w:t>
      </w:r>
      <w:r w:rsidRPr="00E03856">
        <w:tab/>
        <w:t>Автор сообщения 24 октября 2007 года обратился с апелляцией в Апе</w:t>
      </w:r>
      <w:r w:rsidRPr="00E03856">
        <w:t>л</w:t>
      </w:r>
      <w:r w:rsidRPr="00E03856">
        <w:t>ляционный суд по трудовым спорам, где он утверждал, что доказательств, св</w:t>
      </w:r>
      <w:r w:rsidRPr="00E03856">
        <w:t>и</w:t>
      </w:r>
      <w:r w:rsidRPr="00E03856">
        <w:t>детельствующих о причинах внесения его имени в список сокращаемых с</w:t>
      </w:r>
      <w:r w:rsidRPr="00E03856">
        <w:t>о</w:t>
      </w:r>
      <w:r w:rsidRPr="00E03856">
        <w:t>трудников, не имеется, что электронные сообщения сотрудников "</w:t>
      </w:r>
      <w:proofErr w:type="spellStart"/>
      <w:r w:rsidRPr="00E03856">
        <w:t>Оракл</w:t>
      </w:r>
      <w:proofErr w:type="spellEnd"/>
      <w:r w:rsidRPr="00E03856">
        <w:t>" по</w:t>
      </w:r>
      <w:r w:rsidRPr="00E03856">
        <w:t>д</w:t>
      </w:r>
      <w:r w:rsidRPr="00E03856">
        <w:t>тверждают факт его сокращения по причине диабета, что попытка "</w:t>
      </w:r>
      <w:proofErr w:type="spellStart"/>
      <w:r w:rsidRPr="00E03856">
        <w:t>Оракл</w:t>
      </w:r>
      <w:proofErr w:type="spellEnd"/>
      <w:r w:rsidRPr="00E03856">
        <w:t>" пр</w:t>
      </w:r>
      <w:r w:rsidRPr="00E03856">
        <w:t>о</w:t>
      </w:r>
      <w:r w:rsidRPr="00E03856">
        <w:t>вести консультации не была добросовестной и что ее доказательства были сп</w:t>
      </w:r>
      <w:r w:rsidRPr="00E03856">
        <w:t>е</w:t>
      </w:r>
      <w:r w:rsidRPr="00E03856">
        <w:t>циально подобраны или подтасованы. Апелляционный суд по трудовым спорам отметил, что обладает юрисдикцией по рассмотрению апелляций сугубо с точки зрения вопросов права и не может "повторно заслушивать обстоятельства дела или пересматривать решение суда по трудовым вопросам в отношении этих о</w:t>
      </w:r>
      <w:r w:rsidRPr="00E03856">
        <w:t>б</w:t>
      </w:r>
      <w:r w:rsidRPr="00E03856">
        <w:t>стоятельств". Апелляционный суд по трудовым спорам отклонил заявление а</w:t>
      </w:r>
      <w:r w:rsidRPr="00E03856">
        <w:t>в</w:t>
      </w:r>
      <w:r w:rsidRPr="00E03856">
        <w:t>тора сообщения 19 декабря 2007 года, указав, что в его апелляции не приводи</w:t>
      </w:r>
      <w:r w:rsidRPr="00E03856">
        <w:t>т</w:t>
      </w:r>
      <w:r w:rsidRPr="00E03856">
        <w:t>ся разумных оснований для подачи апелляции. Впоследствии автор сообщения пре</w:t>
      </w:r>
      <w:r w:rsidRPr="00E03856">
        <w:t>д</w:t>
      </w:r>
      <w:r w:rsidRPr="00E03856">
        <w:t>ставил ходатайство о праве на обжалование решения Апелляционного суда по трудовым спорам в Сессионный суд на основании статьи 37 Закона о судах по трудовым спорам 1996 года. Суд 12 февраля 2010 года отверг все о</w:t>
      </w:r>
      <w:r w:rsidRPr="00E03856">
        <w:t>с</w:t>
      </w:r>
      <w:r w:rsidRPr="00E03856">
        <w:t>нования для апелляции и постановил, что такие основания, как оценка доказательств, рассматриваются судом по трудовым спорам и правовой ошибки здесь не у</w:t>
      </w:r>
      <w:r w:rsidRPr="00E03856">
        <w:t>с</w:t>
      </w:r>
      <w:r w:rsidRPr="00E03856">
        <w:t>матривается. В суде по трудовым спорам и Сессионном суде автору соо</w:t>
      </w:r>
      <w:r w:rsidRPr="00E03856">
        <w:t>б</w:t>
      </w:r>
      <w:r w:rsidRPr="00E03856">
        <w:t>щения были присуждены издержки в размере соответственно 3 700,00 и 6 968,25 фу</w:t>
      </w:r>
      <w:r w:rsidRPr="00E03856">
        <w:t>н</w:t>
      </w:r>
      <w:r w:rsidRPr="00E03856">
        <w:t>тов стерлингов.</w:t>
      </w:r>
    </w:p>
    <w:p w:rsidR="00E15182" w:rsidRPr="00E03856" w:rsidRDefault="00E15182" w:rsidP="00ED5692">
      <w:pPr>
        <w:pStyle w:val="SingleTxtGR"/>
      </w:pPr>
      <w:r w:rsidRPr="00E03856">
        <w:t>2.8</w:t>
      </w:r>
      <w:r w:rsidRPr="00E03856">
        <w:tab/>
        <w:t>Автор сообщения 12 августа 2008 года направил в Европейский суд по правам человека (ЕСПЧ) заявление с утверждениями о нарушениях своих прав на справедливое разбирательство и о дискриминации в связи с другими прав</w:t>
      </w:r>
      <w:r w:rsidRPr="00E03856">
        <w:t>а</w:t>
      </w:r>
      <w:r w:rsidRPr="00E03856">
        <w:t>ми. Суд, заседавший в составе одного судьи, 29 марта 2011 года признал зая</w:t>
      </w:r>
      <w:r w:rsidRPr="00E03856">
        <w:t>в</w:t>
      </w:r>
      <w:r w:rsidRPr="00E03856">
        <w:t>ление неприемлемым к рассмотрению, поскольку в нем не "раскрывалось ник</w:t>
      </w:r>
      <w:r w:rsidRPr="00E03856">
        <w:t>а</w:t>
      </w:r>
      <w:r w:rsidRPr="00E03856">
        <w:t>ких признаков нарушения прав и свобод, закрепленных в Европейской конве</w:t>
      </w:r>
      <w:r w:rsidRPr="00E03856">
        <w:t>н</w:t>
      </w:r>
      <w:r w:rsidRPr="00E03856">
        <w:t xml:space="preserve">ции о защите прав человека и основных свобод и протоколах к ней". </w:t>
      </w:r>
    </w:p>
    <w:p w:rsidR="00E15182" w:rsidRPr="00E03856" w:rsidRDefault="00E15182" w:rsidP="00ED5692">
      <w:pPr>
        <w:pStyle w:val="H23GR"/>
      </w:pPr>
      <w:r w:rsidRPr="00E03856">
        <w:tab/>
      </w:r>
      <w:r w:rsidRPr="00E03856">
        <w:tab/>
        <w:t>Жалоба</w:t>
      </w:r>
    </w:p>
    <w:p w:rsidR="00E15182" w:rsidRPr="00E03856" w:rsidRDefault="00E15182" w:rsidP="00ED5692">
      <w:pPr>
        <w:pStyle w:val="SingleTxtGR"/>
      </w:pPr>
      <w:r w:rsidRPr="00E03856">
        <w:t>3.1</w:t>
      </w:r>
      <w:r w:rsidRPr="00E03856">
        <w:tab/>
        <w:t>Автор сообщения утверждает, что государство-участник не смогло обе</w:t>
      </w:r>
      <w:r w:rsidRPr="00E03856">
        <w:t>с</w:t>
      </w:r>
      <w:r w:rsidRPr="00E03856">
        <w:t xml:space="preserve">печить и поощрять права, провозглашенные в пунктах 1 </w:t>
      </w:r>
      <w:proofErr w:type="spellStart"/>
      <w:r w:rsidRPr="00E03856">
        <w:t>d</w:t>
      </w:r>
      <w:proofErr w:type="spellEnd"/>
      <w:r w:rsidRPr="00E03856">
        <w:t xml:space="preserve">) и 1 </w:t>
      </w:r>
      <w:proofErr w:type="spellStart"/>
      <w:r w:rsidRPr="00E03856">
        <w:t>e</w:t>
      </w:r>
      <w:proofErr w:type="spellEnd"/>
      <w:r w:rsidRPr="00E03856">
        <w:t>) статьи 4; пункте 2 статьи 5; пункте 1 </w:t>
      </w:r>
      <w:proofErr w:type="spellStart"/>
      <w:r w:rsidRPr="00E03856">
        <w:t>b</w:t>
      </w:r>
      <w:proofErr w:type="spellEnd"/>
      <w:r w:rsidRPr="00E03856">
        <w:t xml:space="preserve">) статьи 8; пункте 4 статьи 12; пункте 1 статьи 22; и пункте 1 </w:t>
      </w:r>
      <w:proofErr w:type="spellStart"/>
      <w:r w:rsidRPr="00E03856">
        <w:t>a</w:t>
      </w:r>
      <w:proofErr w:type="spellEnd"/>
      <w:r w:rsidRPr="00E03856">
        <w:t>) статьи 27 Конвенции</w:t>
      </w:r>
      <w:r w:rsidR="00A504FE">
        <w:t>,</w:t>
      </w:r>
      <w:r w:rsidRPr="00E03856">
        <w:t xml:space="preserve"> вследствие неприменения своего собстве</w:t>
      </w:r>
      <w:r w:rsidRPr="00E03856">
        <w:t>н</w:t>
      </w:r>
      <w:r w:rsidRPr="00E03856">
        <w:t>ного законодательства, что, по мнению автора сообщения, явилось следствием стереотипного представления о вызываемых диабетом продолжительных п</w:t>
      </w:r>
      <w:r w:rsidRPr="00E03856">
        <w:t>е</w:t>
      </w:r>
      <w:r w:rsidRPr="00E03856">
        <w:t>риодах отсутствия на работе по болезни. Кроме того, он отмечает, что судебные органы государства-участника не смогли правильно оценить представленные им доказательства дискриминации и опирались на сфабрикованные и/или по</w:t>
      </w:r>
      <w:r w:rsidRPr="00E03856">
        <w:t>д</w:t>
      </w:r>
      <w:r w:rsidRPr="00E03856">
        <w:t>тасованные доказательства, представленные "</w:t>
      </w:r>
      <w:proofErr w:type="spellStart"/>
      <w:r w:rsidRPr="00E03856">
        <w:t>Оракл</w:t>
      </w:r>
      <w:proofErr w:type="spellEnd"/>
      <w:r w:rsidRPr="00E03856">
        <w:t xml:space="preserve">". </w:t>
      </w:r>
    </w:p>
    <w:p w:rsidR="00E15182" w:rsidRPr="00E03856" w:rsidRDefault="00E15182" w:rsidP="00ED5692">
      <w:pPr>
        <w:pStyle w:val="SingleTxtGR"/>
      </w:pPr>
      <w:r w:rsidRPr="00E03856">
        <w:t>3.2</w:t>
      </w:r>
      <w:r w:rsidRPr="00E03856">
        <w:tab/>
        <w:t>Касаясь предполагаемого нарушения пунктов 1 </w:t>
      </w:r>
      <w:proofErr w:type="spellStart"/>
      <w:r w:rsidRPr="00E03856">
        <w:t>d</w:t>
      </w:r>
      <w:proofErr w:type="spellEnd"/>
      <w:r w:rsidRPr="00E03856">
        <w:t>) и 1 </w:t>
      </w:r>
      <w:proofErr w:type="spellStart"/>
      <w:r w:rsidRPr="00E03856">
        <w:t>e</w:t>
      </w:r>
      <w:proofErr w:type="spellEnd"/>
      <w:r w:rsidRPr="00E03856">
        <w:t>) статьи 4, автор сообщения утверждает, что государство-участник не приняло никаких мер к тому, чтобы обеспечить признание своими государственными органами ди</w:t>
      </w:r>
      <w:r w:rsidRPr="00E03856">
        <w:t>с</w:t>
      </w:r>
      <w:r w:rsidRPr="00E03856">
        <w:t>криминации по признаку инвалидности в связи с диабетом. Оно также не пр</w:t>
      </w:r>
      <w:r w:rsidRPr="00E03856">
        <w:t>и</w:t>
      </w:r>
      <w:r w:rsidRPr="00E03856">
        <w:t>няло никаких мер по ликвидации дискриминации со стороны частных предпр</w:t>
      </w:r>
      <w:r w:rsidRPr="00E03856">
        <w:t>и</w:t>
      </w:r>
      <w:r w:rsidRPr="00E03856">
        <w:t>ятий, таких как "</w:t>
      </w:r>
      <w:proofErr w:type="spellStart"/>
      <w:r w:rsidRPr="00E03856">
        <w:t>Оракл</w:t>
      </w:r>
      <w:proofErr w:type="spellEnd"/>
      <w:r w:rsidRPr="00E03856">
        <w:t>".</w:t>
      </w:r>
    </w:p>
    <w:p w:rsidR="00E15182" w:rsidRPr="00E03856" w:rsidRDefault="00E15182" w:rsidP="00ED5692">
      <w:pPr>
        <w:pStyle w:val="SingleTxtGR"/>
      </w:pPr>
      <w:r w:rsidRPr="00E03856">
        <w:t>3.3</w:t>
      </w:r>
      <w:r w:rsidRPr="00E03856">
        <w:tab/>
        <w:t>Далее автор сообщения утверждает, что государство-участник не запр</w:t>
      </w:r>
      <w:r w:rsidRPr="00E03856">
        <w:t>е</w:t>
      </w:r>
      <w:r w:rsidRPr="00E03856">
        <w:t>тило дискриминацию по признаку инвалидности в соответствии с пунктом 2 статьи 5 Конвенции, заняв позицию, согласно которой стереотипное предста</w:t>
      </w:r>
      <w:r w:rsidRPr="00E03856">
        <w:t>в</w:t>
      </w:r>
      <w:r w:rsidRPr="00E03856">
        <w:t>ление о знаке равенства между инвалидностью и болезнью и будущим отсутс</w:t>
      </w:r>
      <w:r w:rsidRPr="00E03856">
        <w:t>т</w:t>
      </w:r>
      <w:r w:rsidRPr="00E03856">
        <w:t xml:space="preserve">вием на работе не является дискриминацией. </w:t>
      </w:r>
    </w:p>
    <w:p w:rsidR="00E15182" w:rsidRPr="00E03856" w:rsidRDefault="00E15182" w:rsidP="00ED5692">
      <w:pPr>
        <w:pStyle w:val="SingleTxtGR"/>
      </w:pPr>
      <w:r w:rsidRPr="00E03856">
        <w:t>3.4</w:t>
      </w:r>
      <w:r w:rsidRPr="00E03856">
        <w:tab/>
        <w:t xml:space="preserve"> Касаясь предполагаемого нарушения пункта 1 </w:t>
      </w:r>
      <w:proofErr w:type="spellStart"/>
      <w:r w:rsidRPr="00E03856">
        <w:t>b</w:t>
      </w:r>
      <w:proofErr w:type="spellEnd"/>
      <w:r w:rsidRPr="00E03856">
        <w:t>) статьи 8, автор сообщ</w:t>
      </w:r>
      <w:r w:rsidRPr="00E03856">
        <w:t>е</w:t>
      </w:r>
      <w:r w:rsidRPr="00E03856">
        <w:t>ния утверждает, что, несмотря на наличие законов, защищающих от дискрим</w:t>
      </w:r>
      <w:r w:rsidRPr="00E03856">
        <w:t>и</w:t>
      </w:r>
      <w:r w:rsidRPr="00E03856">
        <w:t>нации инвалидов, государство-участник не приняло никаких безо</w:t>
      </w:r>
      <w:r w:rsidRPr="00E03856">
        <w:t>т</w:t>
      </w:r>
      <w:r w:rsidRPr="00E03856">
        <w:t>лагательных, эффективных и надлежащих мер по борьбе со стереотипами, предрассудками и вредными обычаями со стороны работодателей, правовой системы и судей, к</w:t>
      </w:r>
      <w:r w:rsidRPr="00E03856">
        <w:t>о</w:t>
      </w:r>
      <w:r w:rsidRPr="00E03856">
        <w:t xml:space="preserve">торые по привычке считают, что все больные диабетом длительное время не выполняют работу вследствие своей болезни. </w:t>
      </w:r>
    </w:p>
    <w:p w:rsidR="00E15182" w:rsidRPr="00E03856" w:rsidRDefault="00E15182" w:rsidP="00ED5692">
      <w:pPr>
        <w:pStyle w:val="SingleTxtGR"/>
      </w:pPr>
      <w:r w:rsidRPr="00E03856">
        <w:t>3.5</w:t>
      </w:r>
      <w:r w:rsidRPr="00E03856">
        <w:tab/>
        <w:t>Касаясь предполагаемого нарушения пункта 4 статьи 12, автор сообщ</w:t>
      </w:r>
      <w:r w:rsidRPr="00E03856">
        <w:t>е</w:t>
      </w:r>
      <w:r w:rsidRPr="00E03856">
        <w:t>ния утверждает, что разбирательство его дела не было справедливым, поскол</w:t>
      </w:r>
      <w:r w:rsidRPr="00E03856">
        <w:t>ь</w:t>
      </w:r>
      <w:r w:rsidRPr="00E03856">
        <w:t>ку доказательства, принятые к сведению судами, были искажены его бывшим работодателем</w:t>
      </w:r>
      <w:r w:rsidRPr="00E03856">
        <w:rPr>
          <w:rStyle w:val="FootnoteReference"/>
        </w:rPr>
        <w:footnoteReference w:id="6"/>
      </w:r>
      <w:r w:rsidRPr="00E03856">
        <w:t>. Он утверждает, что электронные сообщения о внесении автора сообщения в список сокращаемых сотрудников следуют не в хронологическом порядке, так как первое электронное сообщение датировано 2 февраля 2006 г</w:t>
      </w:r>
      <w:r w:rsidRPr="00E03856">
        <w:t>о</w:t>
      </w:r>
      <w:r w:rsidRPr="00E03856">
        <w:t xml:space="preserve">да, второе − 23 марта 2006 года, третье − 21 февраля 2006 года и четвертое − 4 февраля 2006 года, и что его имя было внесено в список от руки, в то время как другие имена были напечатаны. </w:t>
      </w:r>
    </w:p>
    <w:p w:rsidR="00E15182" w:rsidRPr="00E03856" w:rsidRDefault="00E15182" w:rsidP="00ED5692">
      <w:pPr>
        <w:pStyle w:val="SingleTxtGR"/>
      </w:pPr>
      <w:r w:rsidRPr="00E03856">
        <w:t>3.6</w:t>
      </w:r>
      <w:r w:rsidRPr="00E03856">
        <w:tab/>
        <w:t>Автор сообщения указывает, что стал жертвой произвольного и незако</w:t>
      </w:r>
      <w:r w:rsidRPr="00E03856">
        <w:t>н</w:t>
      </w:r>
      <w:r w:rsidRPr="00E03856">
        <w:t>ного посягательства на неприкосновенность его частной жизни и семьи. Суде</w:t>
      </w:r>
      <w:r w:rsidRPr="00E03856">
        <w:t>б</w:t>
      </w:r>
      <w:r w:rsidRPr="00E03856">
        <w:t>ный пристав 8 сентября 2010 года в его отсутствие опрашивал соседей о его местонахождении и его работе. Два судебных пристава 14 сентября 2010 года интересовались стоимостью дома и автомобиля автора сообщения, при этом они не смогли назвать автору сообщения точную сумму подлежащих уплате с</w:t>
      </w:r>
      <w:r w:rsidRPr="00E03856">
        <w:t>у</w:t>
      </w:r>
      <w:r w:rsidRPr="00E03856">
        <w:t>дебных издержек</w:t>
      </w:r>
      <w:r w:rsidRPr="00E03856">
        <w:rPr>
          <w:rStyle w:val="FootnoteReference"/>
        </w:rPr>
        <w:footnoteReference w:id="7"/>
      </w:r>
      <w:r w:rsidRPr="00E03856">
        <w:t>. Автор сообщения отмечает, что обжаловал решение об упл</w:t>
      </w:r>
      <w:r w:rsidRPr="00E03856">
        <w:t>а</w:t>
      </w:r>
      <w:r w:rsidRPr="00E03856">
        <w:t>те издержек и что попытка судебного пристава вернуть издержки имела целью оказать на него давление, чтобы он отказался от будущих апелляций. Он утве</w:t>
      </w:r>
      <w:r w:rsidRPr="00E03856">
        <w:t>р</w:t>
      </w:r>
      <w:r w:rsidRPr="00E03856">
        <w:t>ждает также, что опред</w:t>
      </w:r>
      <w:r w:rsidR="00A504FE">
        <w:t>еление С</w:t>
      </w:r>
      <w:r w:rsidRPr="00E03856">
        <w:t>уда по трудовым спорам, квалифицирующее его как "не заслуживающего доверия свидетеля"</w:t>
      </w:r>
      <w:r w:rsidRPr="00E03856">
        <w:rPr>
          <w:rStyle w:val="FootnoteReference"/>
        </w:rPr>
        <w:footnoteReference w:id="8"/>
      </w:r>
      <w:r w:rsidRPr="00E03856">
        <w:t>, представляло собой нападки на его честь и репутацию в нарушение статьи 22 Конвенции.</w:t>
      </w:r>
    </w:p>
    <w:p w:rsidR="00E15182" w:rsidRPr="00E03856" w:rsidRDefault="00E15182" w:rsidP="00ED5692">
      <w:pPr>
        <w:pStyle w:val="SingleTxtGR"/>
      </w:pPr>
      <w:r w:rsidRPr="00E03856">
        <w:t>3.7</w:t>
      </w:r>
      <w:r w:rsidRPr="00E03856">
        <w:tab/>
        <w:t xml:space="preserve">Касаясь нарушения пункта 1 </w:t>
      </w:r>
      <w:proofErr w:type="spellStart"/>
      <w:r w:rsidRPr="00E03856">
        <w:t>a</w:t>
      </w:r>
      <w:proofErr w:type="spellEnd"/>
      <w:r w:rsidRPr="00E03856">
        <w:t>) статьи 27 Конвенции, автор сообщения утверждает, что стал жертвой стереотипного представления о том, что вследс</w:t>
      </w:r>
      <w:r w:rsidRPr="00E03856">
        <w:t>т</w:t>
      </w:r>
      <w:r w:rsidRPr="00E03856">
        <w:t>вие своего диабета он будет брать продолжительные отпуска по болезни, и что это не подтверждается фактами, так как в течение двух лет до своего сокращ</w:t>
      </w:r>
      <w:r w:rsidRPr="00E03856">
        <w:t>е</w:t>
      </w:r>
      <w:r w:rsidRPr="00E03856">
        <w:t>ния он брал отпуск по болезни только на два дня. Он утверждает, что подверг</w:t>
      </w:r>
      <w:r w:rsidRPr="00E03856">
        <w:t>а</w:t>
      </w:r>
      <w:r w:rsidRPr="00E03856">
        <w:t>ется дискриминации вследствие своей инвалидности, поскольку не имел раб</w:t>
      </w:r>
      <w:r w:rsidRPr="00E03856">
        <w:t>о</w:t>
      </w:r>
      <w:r w:rsidRPr="00E03856">
        <w:t xml:space="preserve">ты или трудоустройства на равных с другими условиях. </w:t>
      </w:r>
    </w:p>
    <w:p w:rsidR="00E15182" w:rsidRPr="00E03856" w:rsidRDefault="00E15182" w:rsidP="00ED5692">
      <w:pPr>
        <w:pStyle w:val="H23GR"/>
      </w:pPr>
      <w:r w:rsidRPr="00E03856">
        <w:tab/>
      </w:r>
      <w:r w:rsidRPr="00E03856">
        <w:tab/>
        <w:t>Замечания государства-участника относительно приемлемости сообщения</w:t>
      </w:r>
    </w:p>
    <w:p w:rsidR="00E15182" w:rsidRPr="00E03856" w:rsidRDefault="00E15182" w:rsidP="00ED5692">
      <w:pPr>
        <w:pStyle w:val="SingleTxtGR"/>
      </w:pPr>
      <w:r w:rsidRPr="00E03856">
        <w:t>4.1</w:t>
      </w:r>
      <w:r w:rsidRPr="00E03856">
        <w:tab/>
        <w:t>Государство-участник заявляет, что считает сообщение неприемлемым, поскольку данные факты имели место до вступления в силу Факультативного протокола, утверждения автора сообщения рассматривались в рамках другой процедуры международного разбирательства или урегулирования и жалоба я</w:t>
      </w:r>
      <w:r w:rsidRPr="00E03856">
        <w:t>в</w:t>
      </w:r>
      <w:r w:rsidRPr="00E03856">
        <w:t>ляется явно необоснованной или недостаточно аргументированной.</w:t>
      </w:r>
    </w:p>
    <w:p w:rsidR="00E15182" w:rsidRPr="00E03856" w:rsidRDefault="00E15182" w:rsidP="00ED5692">
      <w:pPr>
        <w:pStyle w:val="SingleTxtGR"/>
      </w:pPr>
      <w:r w:rsidRPr="00E03856">
        <w:t>4.2</w:t>
      </w:r>
      <w:r w:rsidRPr="00E03856">
        <w:tab/>
        <w:t>Государство-участник заявляет, что Факультативный протокол вступил в силу 6 сентября 2009 года и что основной инцидент с увольнением автора с</w:t>
      </w:r>
      <w:r w:rsidRPr="00E03856">
        <w:t>о</w:t>
      </w:r>
      <w:r w:rsidRPr="00E03856">
        <w:t>общения по сокращению штатов произошел 10 июля 2006 года. Все судебные слушания, на которых рассматривался факт увольнения автора сообщения по сокращению штатов, состоялись до вступления в силу Факультативного прот</w:t>
      </w:r>
      <w:r w:rsidRPr="00E03856">
        <w:t>о</w:t>
      </w:r>
      <w:r w:rsidRPr="00E03856">
        <w:t xml:space="preserve">кола. Оно утверждает, что сообщение следует признать неприемлемым согласно пункту </w:t>
      </w:r>
      <w:proofErr w:type="spellStart"/>
      <w:r w:rsidRPr="00E03856">
        <w:t>f</w:t>
      </w:r>
      <w:proofErr w:type="spellEnd"/>
      <w:r w:rsidRPr="00E03856">
        <w:t>) статьи 2 Факультативного протокола.</w:t>
      </w:r>
    </w:p>
    <w:p w:rsidR="00E15182" w:rsidRPr="00E03856" w:rsidRDefault="00E15182" w:rsidP="00ED5692">
      <w:pPr>
        <w:pStyle w:val="SingleTxtGR"/>
      </w:pPr>
      <w:r w:rsidRPr="00E03856">
        <w:t>4.3</w:t>
      </w:r>
      <w:r w:rsidRPr="00E03856">
        <w:tab/>
        <w:t>Далее государство-участник заявляет, что автор сообщения обратился со своей жалобой в ЕСПЧ, который признал его заявление неприемлемым, п</w:t>
      </w:r>
      <w:r w:rsidRPr="00E03856">
        <w:t>о</w:t>
      </w:r>
      <w:r w:rsidRPr="00E03856">
        <w:t>скольку в нем "не раскрывалось никаких признаков нарушения прав и свобод, закрепленных в Конвенции или протоколах к ней". Государство-участник у</w:t>
      </w:r>
      <w:r w:rsidRPr="00E03856">
        <w:t>т</w:t>
      </w:r>
      <w:r w:rsidRPr="00E03856">
        <w:t>верждает, что Суд рассмотрел заявление автора сообщения по существу и, т</w:t>
      </w:r>
      <w:r w:rsidRPr="00E03856">
        <w:t>а</w:t>
      </w:r>
      <w:r w:rsidRPr="00E03856">
        <w:t>ким образом, сообщение</w:t>
      </w:r>
      <w:r w:rsidR="00A504FE">
        <w:t xml:space="preserve"> </w:t>
      </w:r>
      <w:r w:rsidRPr="00E03856">
        <w:t xml:space="preserve">следует считать неприемлемым согласно пункту </w:t>
      </w:r>
      <w:proofErr w:type="spellStart"/>
      <w:r w:rsidRPr="00E03856">
        <w:t>c</w:t>
      </w:r>
      <w:proofErr w:type="spellEnd"/>
      <w:r w:rsidRPr="00E03856">
        <w:t>) статьи 2 Факультативного протокола.</w:t>
      </w:r>
    </w:p>
    <w:p w:rsidR="00E15182" w:rsidRPr="00E03856" w:rsidRDefault="00E15182" w:rsidP="00ED5692">
      <w:pPr>
        <w:pStyle w:val="SingleTxtGR"/>
      </w:pPr>
      <w:r w:rsidRPr="00E03856">
        <w:t>4.4</w:t>
      </w:r>
      <w:r w:rsidRPr="00E03856">
        <w:tab/>
        <w:t>Наконец, государство-участник утверждает, что другие договорные орг</w:t>
      </w:r>
      <w:r w:rsidRPr="00E03856">
        <w:t>а</w:t>
      </w:r>
      <w:r w:rsidRPr="00E03856">
        <w:t>ны по правам человека выражали позицию, согласно которой Комитет не до</w:t>
      </w:r>
      <w:r w:rsidRPr="00E03856">
        <w:t>л</w:t>
      </w:r>
      <w:r w:rsidRPr="00E03856">
        <w:t>жен заменять собой внутренние органы власти при оценке фактов</w:t>
      </w:r>
      <w:r w:rsidRPr="00E03856">
        <w:rPr>
          <w:rStyle w:val="FootnoteReference"/>
        </w:rPr>
        <w:footnoteReference w:id="9"/>
      </w:r>
      <w:r w:rsidRPr="00E03856">
        <w:t>. Настоящее сообщение основано на тех же фактах, что и были представлены для обжалов</w:t>
      </w:r>
      <w:r w:rsidRPr="00E03856">
        <w:t>а</w:t>
      </w:r>
      <w:r w:rsidRPr="00E03856">
        <w:t>ния решения об увольнении по сокращению штатов во внутренних судах стр</w:t>
      </w:r>
      <w:r w:rsidRPr="00E03856">
        <w:t>а</w:t>
      </w:r>
      <w:r w:rsidRPr="00E03856">
        <w:t>ны. Внутренний суд страны рассмотрел эти факты и отклонил утверждения а</w:t>
      </w:r>
      <w:r w:rsidRPr="00E03856">
        <w:t>в</w:t>
      </w:r>
      <w:r w:rsidRPr="00E03856">
        <w:t>тора сообщения. Автор сообщения не объяснил, каким образом национальные органы власти могли нарушить Конвенцию при рассмотрении его жалобы по поводу его увольнения по сокращению штатов. Государство-участник отмечает, что автор сообщения не оспаривает наличия у него законодательства, запр</w:t>
      </w:r>
      <w:r w:rsidRPr="00E03856">
        <w:t>е</w:t>
      </w:r>
      <w:r w:rsidRPr="00E03856">
        <w:t>щающего прямую и косвенную дискриминацию и менее благоприятное обр</w:t>
      </w:r>
      <w:r w:rsidRPr="00E03856">
        <w:t>а</w:t>
      </w:r>
      <w:r w:rsidRPr="00E03856">
        <w:t>щение по признаку инвалидности на рабочем месте (Закон о борьбе с дискр</w:t>
      </w:r>
      <w:r w:rsidRPr="00E03856">
        <w:t>и</w:t>
      </w:r>
      <w:r w:rsidRPr="00E03856">
        <w:t>минацией инвалидов 1995 года). Оно заявляет, что обжалование автором соо</w:t>
      </w:r>
      <w:r w:rsidRPr="00E03856">
        <w:t>б</w:t>
      </w:r>
      <w:r w:rsidR="00451766">
        <w:t>щения решения С</w:t>
      </w:r>
      <w:r w:rsidRPr="00E03856">
        <w:t>уда по трудовым спорам является, по сути, просьбой к Ком</w:t>
      </w:r>
      <w:r w:rsidRPr="00E03856">
        <w:t>и</w:t>
      </w:r>
      <w:r w:rsidRPr="00E03856">
        <w:t>тету признать неде</w:t>
      </w:r>
      <w:r w:rsidRPr="00E03856">
        <w:t>й</w:t>
      </w:r>
      <w:r w:rsidRPr="00E03856">
        <w:t>ствительными факты, установленные внутренним судом страны, без предоставления каких-либо доказательств в подтверждение его у</w:t>
      </w:r>
      <w:r w:rsidRPr="00E03856">
        <w:t>т</w:t>
      </w:r>
      <w:r w:rsidRPr="00E03856">
        <w:t>верждения о том, что правовая система государства-участника своими дейс</w:t>
      </w:r>
      <w:r w:rsidRPr="00E03856">
        <w:t>т</w:t>
      </w:r>
      <w:r w:rsidRPr="00E03856">
        <w:t>виями попустительствовала предполагаемой дискриминации. Таким образом, оно приходит к выводу, что сообщение является явно необоснованным или н</w:t>
      </w:r>
      <w:r w:rsidRPr="00E03856">
        <w:t>е</w:t>
      </w:r>
      <w:r w:rsidRPr="00E03856">
        <w:t xml:space="preserve">достаточно аргументированным согласно пункту </w:t>
      </w:r>
      <w:proofErr w:type="spellStart"/>
      <w:r w:rsidRPr="00E03856">
        <w:t>e</w:t>
      </w:r>
      <w:proofErr w:type="spellEnd"/>
      <w:r w:rsidRPr="00E03856">
        <w:t xml:space="preserve">) статьи 2 Факультативного протокола. </w:t>
      </w:r>
    </w:p>
    <w:p w:rsidR="00E15182" w:rsidRPr="00E03856" w:rsidRDefault="00E15182" w:rsidP="00ED5692">
      <w:pPr>
        <w:pStyle w:val="H23GR"/>
      </w:pPr>
      <w:r w:rsidRPr="00E03856">
        <w:tab/>
      </w:r>
      <w:r w:rsidRPr="00E03856">
        <w:tab/>
        <w:t>Комментарии автора сообщения к замечаниям государства-участника</w:t>
      </w:r>
    </w:p>
    <w:p w:rsidR="00E15182" w:rsidRPr="00E03856" w:rsidRDefault="00E15182" w:rsidP="00ED5692">
      <w:pPr>
        <w:pStyle w:val="SingleTxtGR"/>
      </w:pPr>
      <w:r w:rsidRPr="00E03856">
        <w:t>5.1</w:t>
      </w:r>
      <w:r w:rsidRPr="00E03856">
        <w:tab/>
        <w:t>Автор сообщения 4 марта 2012 года представил свои комментарии к з</w:t>
      </w:r>
      <w:r w:rsidRPr="00E03856">
        <w:t>а</w:t>
      </w:r>
      <w:r w:rsidRPr="00E03856">
        <w:t>мечаниям государства-участника и отметил, что датой последнего постановл</w:t>
      </w:r>
      <w:r w:rsidRPr="00E03856">
        <w:t>е</w:t>
      </w:r>
      <w:r w:rsidRPr="00E03856">
        <w:t>ния суда по поводу фактов его дела является 12 февраля 2010 года. Это доказ</w:t>
      </w:r>
      <w:r w:rsidRPr="00E03856">
        <w:t>ы</w:t>
      </w:r>
      <w:r w:rsidRPr="00E03856">
        <w:t xml:space="preserve">вает, что факты продолжались после даты вступления в силу Факультативного протокола и продолжаются по сей день. </w:t>
      </w:r>
    </w:p>
    <w:p w:rsidR="00E15182" w:rsidRPr="00E03856" w:rsidRDefault="00E15182" w:rsidP="00ED5692">
      <w:pPr>
        <w:pStyle w:val="SingleTxtGR"/>
      </w:pPr>
      <w:r w:rsidRPr="00E03856">
        <w:t>5.2</w:t>
      </w:r>
      <w:r w:rsidRPr="00E03856">
        <w:tab/>
        <w:t>Касаясь заявления, поданного автором сообщения в ЕСПЧ, он утвержд</w:t>
      </w:r>
      <w:r w:rsidRPr="00E03856">
        <w:t>а</w:t>
      </w:r>
      <w:r w:rsidRPr="00E03856">
        <w:t>ет, что оно относилось к час</w:t>
      </w:r>
      <w:r w:rsidR="00451766">
        <w:t>ти его аргументов, отклоненных С</w:t>
      </w:r>
      <w:r w:rsidRPr="00E03856">
        <w:t>удом по труд</w:t>
      </w:r>
      <w:r w:rsidRPr="00E03856">
        <w:t>о</w:t>
      </w:r>
      <w:r w:rsidRPr="00E03856">
        <w:t>вым спорам и касающихся разумных корректирующих мер. Кроме этого, он п</w:t>
      </w:r>
      <w:r w:rsidRPr="00E03856">
        <w:t>о</w:t>
      </w:r>
      <w:r w:rsidRPr="00E03856">
        <w:t>давал еще одно заявление, касающееся предполагаемых нарушений Европе</w:t>
      </w:r>
      <w:r w:rsidRPr="00E03856">
        <w:t>й</w:t>
      </w:r>
      <w:r w:rsidRPr="00E03856">
        <w:t>ской конвенции о защите прав человека и основных свобод в отношении его прав на справедливое разбирательство и дискриминации в связи с другими статьями. Еще одно заявление было подано в декабре 2010 года в связи с пр</w:t>
      </w:r>
      <w:r w:rsidRPr="00E03856">
        <w:t>и</w:t>
      </w:r>
      <w:r w:rsidRPr="00E03856">
        <w:t>суждением ему уплаты издержек. 29 марта 2011 года ЕСПЧ проинформировал его, что его заявление, включая все дальнейшие приобщенные заявления, было признано неприемлемым единоличным судьей. Он утверждает, что Конвенция о правах инвалидов обеспечивает инвалидам более широкие меры защиты, чем Европейская конвенция о защите прав человека и основных свобод, в которой инвали</w:t>
      </w:r>
      <w:r w:rsidRPr="00E03856">
        <w:t>д</w:t>
      </w:r>
      <w:r w:rsidRPr="00E03856">
        <w:t>ность даже не упоминается. Он отмечает также, что в письме ЕСПЧ от 29 марта 2011 года заявлено, что "настоящее сообщение направляется в соо</w:t>
      </w:r>
      <w:r w:rsidRPr="00E03856">
        <w:t>т</w:t>
      </w:r>
      <w:r w:rsidRPr="00E03856">
        <w:t>ветствии с правилом 52А Регламента Суда, согласно которому решение по пр</w:t>
      </w:r>
      <w:r w:rsidRPr="00E03856">
        <w:t>о</w:t>
      </w:r>
      <w:r w:rsidRPr="00E03856">
        <w:t>цедуре может приниматься без дальнейшего рассмотрения"</w:t>
      </w:r>
      <w:r w:rsidRPr="00E03856">
        <w:rPr>
          <w:rStyle w:val="FootnoteReference"/>
        </w:rPr>
        <w:footnoteReference w:id="10"/>
      </w:r>
      <w:r w:rsidRPr="00E03856">
        <w:t>. Таким образом, жалоба автора сообщения была отклонена по процедурным основаниям и не рассматр</w:t>
      </w:r>
      <w:r w:rsidRPr="00E03856">
        <w:t>и</w:t>
      </w:r>
      <w:r w:rsidRPr="00E03856">
        <w:t xml:space="preserve">валась по существу. </w:t>
      </w:r>
    </w:p>
    <w:p w:rsidR="00E15182" w:rsidRPr="00E03856" w:rsidRDefault="00E15182" w:rsidP="00ED5692">
      <w:pPr>
        <w:pStyle w:val="SingleTxtGR"/>
      </w:pPr>
      <w:r w:rsidRPr="00E03856">
        <w:t>5.3</w:t>
      </w:r>
      <w:r w:rsidRPr="00E03856">
        <w:tab/>
        <w:t>Касаясь довода государства-участника о том, что жалоба автора сообщ</w:t>
      </w:r>
      <w:r w:rsidRPr="00E03856">
        <w:t>е</w:t>
      </w:r>
      <w:r w:rsidRPr="00E03856">
        <w:t>ния является явно необо</w:t>
      </w:r>
      <w:r w:rsidRPr="00E03856">
        <w:t>с</w:t>
      </w:r>
      <w:r w:rsidRPr="00E03856">
        <w:t>нованной или недостаточно аргументированной, автор сообщения заявляет, что не просит Комитет действовать вместо внутренних о</w:t>
      </w:r>
      <w:r w:rsidRPr="00E03856">
        <w:t>р</w:t>
      </w:r>
      <w:r w:rsidRPr="00E03856">
        <w:t>ганов страны в деле оценки фактов, однако Комитет просят определить, нар</w:t>
      </w:r>
      <w:r w:rsidRPr="00E03856">
        <w:t>у</w:t>
      </w:r>
      <w:r w:rsidRPr="00E03856">
        <w:t>шает ли государство-участник Конвенцию, на основе содержащихся в Конве</w:t>
      </w:r>
      <w:r w:rsidRPr="00E03856">
        <w:t>н</w:t>
      </w:r>
      <w:r w:rsidRPr="00E03856">
        <w:t>ции статей, а также существа дела и доказательств, позволяющих утверждать и доказывать нарушение соответствующих статей Конвенции. Он утверждает, что в его обращении достаточно развернуто представлены обсто</w:t>
      </w:r>
      <w:r w:rsidRPr="00E03856">
        <w:t>я</w:t>
      </w:r>
      <w:r w:rsidRPr="00E03856">
        <w:t>тельства, факты и аргументы, свидетельствующие о заявленных нарушениях Конвенции. По его мнению, судебные решения в достаточной мере доказывают, что органы гос</w:t>
      </w:r>
      <w:r w:rsidRPr="00E03856">
        <w:t>у</w:t>
      </w:r>
      <w:r w:rsidRPr="00E03856">
        <w:t xml:space="preserve">дарства-участника неоднократно заявляли о </w:t>
      </w:r>
      <w:proofErr w:type="spellStart"/>
      <w:r w:rsidRPr="00E03856">
        <w:t>недискриминационном</w:t>
      </w:r>
      <w:proofErr w:type="spellEnd"/>
      <w:r w:rsidRPr="00E03856">
        <w:t xml:space="preserve"> характере утверждения, согласно которому диабет может в будущем повлечь за собой о</w:t>
      </w:r>
      <w:r w:rsidRPr="00E03856">
        <w:t>т</w:t>
      </w:r>
      <w:r w:rsidRPr="00E03856">
        <w:t>сутствие на работе по болезни.</w:t>
      </w:r>
    </w:p>
    <w:p w:rsidR="00E15182" w:rsidRPr="00E03856" w:rsidRDefault="00E15182" w:rsidP="00ED5692">
      <w:pPr>
        <w:pStyle w:val="H23GR"/>
      </w:pPr>
      <w:r w:rsidRPr="00E03856">
        <w:tab/>
      </w:r>
      <w:r w:rsidRPr="00E03856">
        <w:tab/>
        <w:t>Вопросы и процедура их рассмотрения в Комитете</w:t>
      </w:r>
    </w:p>
    <w:p w:rsidR="00E15182" w:rsidRPr="00E03856" w:rsidRDefault="00E15182" w:rsidP="00ED5692">
      <w:pPr>
        <w:pStyle w:val="H4GR"/>
      </w:pPr>
      <w:r w:rsidRPr="00E03856">
        <w:tab/>
      </w:r>
      <w:r w:rsidRPr="00E03856">
        <w:tab/>
        <w:t>Рассмотрение вопроса о приемлемости</w:t>
      </w:r>
    </w:p>
    <w:p w:rsidR="00E15182" w:rsidRPr="00E03856" w:rsidRDefault="00E15182" w:rsidP="00ED5692">
      <w:pPr>
        <w:pStyle w:val="SingleTxtGR"/>
      </w:pPr>
      <w:r w:rsidRPr="00E03856">
        <w:t>6.1</w:t>
      </w:r>
      <w:r w:rsidRPr="00E03856">
        <w:tab/>
        <w:t>Прежде чем рассматривать какие-либо утверждения, содержащиеся в с</w:t>
      </w:r>
      <w:r w:rsidRPr="00E03856">
        <w:t>о</w:t>
      </w:r>
      <w:r w:rsidRPr="00E03856">
        <w:t>общении, Комитет по правам инвалидов должен в соответствии со статьей 2 Факультативного протокола и правилом 65 своих правил процедуры принять решение о том, является ли сообщение приемлемым согласно Факультати</w:t>
      </w:r>
      <w:r w:rsidRPr="00E03856">
        <w:t>в</w:t>
      </w:r>
      <w:r w:rsidRPr="00E03856">
        <w:t>ному протоколу к Конвенции.</w:t>
      </w:r>
    </w:p>
    <w:p w:rsidR="00E15182" w:rsidRPr="00E03856" w:rsidRDefault="00E15182" w:rsidP="00ED5692">
      <w:pPr>
        <w:pStyle w:val="SingleTxtGR"/>
      </w:pPr>
      <w:r w:rsidRPr="00E03856">
        <w:t>6.2</w:t>
      </w:r>
      <w:r w:rsidRPr="00E03856">
        <w:tab/>
        <w:t>Комитет принимает к сведению аргумент государства-участника о том, что основной инцидент с увольнением автора сообщения по сокращению шт</w:t>
      </w:r>
      <w:r w:rsidRPr="00E03856">
        <w:t>а</w:t>
      </w:r>
      <w:r w:rsidRPr="00E03856">
        <w:t>тов произошел 10 июля 2006 года и что все судебные слушания по рассмотр</w:t>
      </w:r>
      <w:r w:rsidRPr="00E03856">
        <w:t>е</w:t>
      </w:r>
      <w:r w:rsidRPr="00E03856">
        <w:t>нию обстоятельств увольнения автора сообщения по сокращению штатов с</w:t>
      </w:r>
      <w:r w:rsidRPr="00E03856">
        <w:t>о</w:t>
      </w:r>
      <w:r w:rsidRPr="00E03856">
        <w:t>стоялись до вступления Факультативного протокола в силу 6 сентября 2009 г</w:t>
      </w:r>
      <w:r w:rsidRPr="00E03856">
        <w:t>о</w:t>
      </w:r>
      <w:r w:rsidRPr="00E03856">
        <w:t>да. Он также принимает к сведению утверждение автора сообщения о том, что последнее судебное решение в отношении обстоятельств его дела датировано 12 февраля 2010 года и что, таким образом, факты продолжались после д</w:t>
      </w:r>
      <w:r w:rsidRPr="00E03856">
        <w:t>а</w:t>
      </w:r>
      <w:r w:rsidRPr="00E03856">
        <w:t xml:space="preserve">ты вступления Факультативного протокола в силу для государства-участника. </w:t>
      </w:r>
    </w:p>
    <w:p w:rsidR="00E15182" w:rsidRPr="00E03856" w:rsidRDefault="00E15182" w:rsidP="00ED5692">
      <w:pPr>
        <w:pStyle w:val="SingleTxtGR"/>
      </w:pPr>
      <w:r w:rsidRPr="00E03856">
        <w:t>6.3</w:t>
      </w:r>
      <w:r w:rsidRPr="00E03856">
        <w:tab/>
        <w:t xml:space="preserve">В отношении критериев приемлемости </w:t>
      </w:r>
      <w:proofErr w:type="spellStart"/>
      <w:r w:rsidRPr="00E03856">
        <w:t>ratione</w:t>
      </w:r>
      <w:proofErr w:type="spellEnd"/>
      <w:r w:rsidRPr="00E03856">
        <w:t xml:space="preserve"> </w:t>
      </w:r>
      <w:proofErr w:type="spellStart"/>
      <w:r w:rsidRPr="00E03856">
        <w:t>temporis</w:t>
      </w:r>
      <w:proofErr w:type="spellEnd"/>
      <w:r w:rsidRPr="00E03856">
        <w:t xml:space="preserve"> согласно пункту </w:t>
      </w:r>
      <w:proofErr w:type="spellStart"/>
      <w:r w:rsidRPr="00E03856">
        <w:t>f</w:t>
      </w:r>
      <w:proofErr w:type="spellEnd"/>
      <w:r w:rsidRPr="00E03856">
        <w:t>) статьи 2 Факультативного протокола Комитет отмечает, что Конвенция и Ф</w:t>
      </w:r>
      <w:r w:rsidRPr="00E03856">
        <w:t>а</w:t>
      </w:r>
      <w:r w:rsidRPr="00E03856">
        <w:t>культативный протокол вступили в силу для государства-участника соответс</w:t>
      </w:r>
      <w:r w:rsidRPr="00E03856">
        <w:t>т</w:t>
      </w:r>
      <w:r w:rsidRPr="00E03856">
        <w:t>венно 7 июля 2009 года в соответствии с пунктом 2 статьи 45 Конвенции и 6 сентября 2009 года в соответствии с пунктом 2 статьи 13 Факультативного протокола. Комитет отмеч</w:t>
      </w:r>
      <w:r w:rsidRPr="00E03856">
        <w:t>а</w:t>
      </w:r>
      <w:r w:rsidRPr="00E03856">
        <w:t xml:space="preserve">ет, что автор сообщения был уволен по сокращению штатов 10 июля 2006 года и что 25 августа 2006 года он подал жалобу в </w:t>
      </w:r>
      <w:r w:rsidR="00451766">
        <w:t>С</w:t>
      </w:r>
      <w:r w:rsidRPr="00E03856">
        <w:t>уд по трудовым спорам, который отклонил его жалобу в июле и августе 2007 года. Автор сообщения 24 октября 2007 года обратился с апелляцией в Апелляцио</w:t>
      </w:r>
      <w:r w:rsidRPr="00E03856">
        <w:t>н</w:t>
      </w:r>
      <w:r w:rsidRPr="00E03856">
        <w:t>ный суд по трудовым спорам, который отклонил его заявление 19 декабря 2007 года. Сессионный суд 12 февраля 2010 года отверг ходатайство автора с</w:t>
      </w:r>
      <w:r w:rsidRPr="00E03856">
        <w:t>о</w:t>
      </w:r>
      <w:r w:rsidRPr="00E03856">
        <w:t xml:space="preserve">общения о праве на обжалование решения Апелляционного суда по трудовым спорам. </w:t>
      </w:r>
    </w:p>
    <w:p w:rsidR="00E15182" w:rsidRPr="00E03856" w:rsidRDefault="00E15182" w:rsidP="00ED5692">
      <w:pPr>
        <w:pStyle w:val="SingleTxtGR"/>
      </w:pPr>
      <w:r w:rsidRPr="00E03856">
        <w:t>6.4</w:t>
      </w:r>
      <w:r w:rsidRPr="00E03856">
        <w:tab/>
        <w:t xml:space="preserve">Комитет считает, что в соответствии с пунктом </w:t>
      </w:r>
      <w:proofErr w:type="spellStart"/>
      <w:r w:rsidRPr="00E03856">
        <w:t>f</w:t>
      </w:r>
      <w:proofErr w:type="spellEnd"/>
      <w:r w:rsidRPr="00E03856">
        <w:t>) статьи 2 Факультати</w:t>
      </w:r>
      <w:r w:rsidRPr="00E03856">
        <w:t>в</w:t>
      </w:r>
      <w:r w:rsidRPr="00E03856">
        <w:t>ного протокола он не может рассматривать предполагаемые нарушения Конве</w:t>
      </w:r>
      <w:r w:rsidRPr="00E03856">
        <w:t>н</w:t>
      </w:r>
      <w:r w:rsidRPr="00E03856">
        <w:t>ции, которые произошли до вступления Факульт</w:t>
      </w:r>
      <w:r w:rsidRPr="00E03856">
        <w:t>а</w:t>
      </w:r>
      <w:r w:rsidRPr="00E03856">
        <w:t xml:space="preserve">тивного протокола в силу для государства-участника, в данном случае до 6 сентября 2009 года, если только эти факты не продолжались после упомянутой даты. </w:t>
      </w:r>
    </w:p>
    <w:p w:rsidR="00E15182" w:rsidRPr="00E03856" w:rsidRDefault="00E15182" w:rsidP="00ED5692">
      <w:pPr>
        <w:pStyle w:val="SingleTxtGR"/>
      </w:pPr>
      <w:r w:rsidRPr="00E03856">
        <w:t>6.5</w:t>
      </w:r>
      <w:r w:rsidRPr="00E03856">
        <w:tab/>
        <w:t>Комитет отмечает, что утверждение автора сообщения об обусловленн</w:t>
      </w:r>
      <w:r w:rsidRPr="00E03856">
        <w:t>о</w:t>
      </w:r>
      <w:r w:rsidRPr="00E03856">
        <w:t>сти его увольнения с зан</w:t>
      </w:r>
      <w:r w:rsidRPr="00E03856">
        <w:t>и</w:t>
      </w:r>
      <w:r w:rsidRPr="00E03856">
        <w:t>маемой им должности специалиста по обслуживанию представлением о том, что его инвалидность может повлечь за собой продо</w:t>
      </w:r>
      <w:r w:rsidRPr="00E03856">
        <w:t>л</w:t>
      </w:r>
      <w:r w:rsidRPr="00E03856">
        <w:t>жительные периоды отсутствия на работе по болезни и, следовательно, о ди</w:t>
      </w:r>
      <w:r w:rsidRPr="00E03856">
        <w:t>с</w:t>
      </w:r>
      <w:r w:rsidRPr="00E03856">
        <w:t>криминационном характере увольнения, было рассмотрено судебными орган</w:t>
      </w:r>
      <w:r w:rsidRPr="00E03856">
        <w:t>а</w:t>
      </w:r>
      <w:r w:rsidRPr="00E03856">
        <w:t>ми государства-участника по существу, причем путем устного разбирательства. Тем не менее и увольнение автора сообщения, и пересмотр дела имели место до всту</w:t>
      </w:r>
      <w:r w:rsidRPr="00E03856">
        <w:t>п</w:t>
      </w:r>
      <w:r w:rsidRPr="00E03856">
        <w:t>ления Конвенции и Факультативного протокола в силу для государства-участника. Кроме того, 12 февраля 2010 года, после того как оба документа вступили в силу, Сессионный суд отказал автору сообщения в праве подачи н</w:t>
      </w:r>
      <w:r w:rsidRPr="00E03856">
        <w:t>о</w:t>
      </w:r>
      <w:r w:rsidRPr="00E03856">
        <w:t>вой апелляции, отметив, что "оценка доказательств является воп</w:t>
      </w:r>
      <w:r w:rsidR="00451766">
        <w:t>росом, который рассматривается С</w:t>
      </w:r>
      <w:r w:rsidRPr="00E03856">
        <w:t>удом по трудовым спорам, и правовой ошибки здесь не у</w:t>
      </w:r>
      <w:r w:rsidRPr="00E03856">
        <w:t>с</w:t>
      </w:r>
      <w:r w:rsidRPr="00E03856">
        <w:t>матривается". Комитет считает, что данное решение по самой своей природе не являлось действием, вновь подтверждающим содержание постановлений ниж</w:t>
      </w:r>
      <w:r w:rsidRPr="00E03856">
        <w:t>е</w:t>
      </w:r>
      <w:r w:rsidRPr="00E03856">
        <w:t>стоящих судов в их решениях по поднятому автором сообщения вопросу о ди</w:t>
      </w:r>
      <w:r w:rsidRPr="00E03856">
        <w:t>с</w:t>
      </w:r>
      <w:r w:rsidRPr="00E03856">
        <w:t>криминации, и что, следовательно, данное решение не нарушило прав автора сообщения по Конвенции. Таким образом, Комитет делает вывод о том, что предполагаемые нарушения имели место до вступления в силу для государс</w:t>
      </w:r>
      <w:r w:rsidRPr="00E03856">
        <w:t>т</w:t>
      </w:r>
      <w:r w:rsidRPr="00E03856">
        <w:t>ва-участника Конвенции и Факультативного протокола, которые не могут прим</w:t>
      </w:r>
      <w:r w:rsidRPr="00E03856">
        <w:t>е</w:t>
      </w:r>
      <w:r w:rsidRPr="00E03856">
        <w:t xml:space="preserve">няться </w:t>
      </w:r>
      <w:proofErr w:type="spellStart"/>
      <w:r w:rsidRPr="00E03856">
        <w:t>ретроактивно</w:t>
      </w:r>
      <w:proofErr w:type="spellEnd"/>
      <w:r w:rsidRPr="00E03856">
        <w:t xml:space="preserve">, и, следовательно, в соответствии с пунктом </w:t>
      </w:r>
      <w:proofErr w:type="spellStart"/>
      <w:r w:rsidRPr="00E03856">
        <w:t>f</w:t>
      </w:r>
      <w:proofErr w:type="spellEnd"/>
      <w:r w:rsidRPr="00E03856">
        <w:t xml:space="preserve">) статьи 2 Факультативного протокола он не может в силу </w:t>
      </w:r>
      <w:proofErr w:type="spellStart"/>
      <w:r w:rsidRPr="00E03856">
        <w:t>ratione</w:t>
      </w:r>
      <w:proofErr w:type="spellEnd"/>
      <w:r w:rsidRPr="00E03856">
        <w:t xml:space="preserve"> </w:t>
      </w:r>
      <w:proofErr w:type="spellStart"/>
      <w:r w:rsidRPr="00E03856">
        <w:t>temporis</w:t>
      </w:r>
      <w:proofErr w:type="spellEnd"/>
      <w:r w:rsidRPr="00E03856">
        <w:t xml:space="preserve"> рассматривать настоящее сообщение. </w:t>
      </w:r>
    </w:p>
    <w:p w:rsidR="00E15182" w:rsidRPr="00E03856" w:rsidRDefault="00E15182" w:rsidP="00ED5692">
      <w:pPr>
        <w:pStyle w:val="SingleTxtGR"/>
      </w:pPr>
      <w:r w:rsidRPr="00E03856">
        <w:t>6.6</w:t>
      </w:r>
      <w:r w:rsidRPr="00E03856">
        <w:tab/>
        <w:t xml:space="preserve">Поскольку Комитет решил признать сообщение неприемлемым путем применения принципа </w:t>
      </w:r>
      <w:proofErr w:type="spellStart"/>
      <w:r w:rsidRPr="00E03856">
        <w:t>ratione</w:t>
      </w:r>
      <w:proofErr w:type="spellEnd"/>
      <w:r w:rsidRPr="00E03856">
        <w:t xml:space="preserve"> </w:t>
      </w:r>
      <w:proofErr w:type="spellStart"/>
      <w:r w:rsidRPr="00E03856">
        <w:t>temporis</w:t>
      </w:r>
      <w:proofErr w:type="spellEnd"/>
      <w:r w:rsidRPr="00E03856">
        <w:t xml:space="preserve">, он не будет выносить решение о его приемлемости согласно пунктам </w:t>
      </w:r>
      <w:proofErr w:type="spellStart"/>
      <w:r w:rsidRPr="00E03856">
        <w:t>c</w:t>
      </w:r>
      <w:proofErr w:type="spellEnd"/>
      <w:r w:rsidRPr="00E03856">
        <w:t xml:space="preserve">) и </w:t>
      </w:r>
      <w:proofErr w:type="spellStart"/>
      <w:r w:rsidRPr="00E03856">
        <w:t>e</w:t>
      </w:r>
      <w:proofErr w:type="spellEnd"/>
      <w:r w:rsidRPr="00E03856">
        <w:t>) статьи 2 Факультативного протокола в отношении каких-либо из прав, на которые ссылается автор сообщения.</w:t>
      </w:r>
    </w:p>
    <w:p w:rsidR="00E15182" w:rsidRPr="00E03856" w:rsidRDefault="00E15182" w:rsidP="00ED5692">
      <w:pPr>
        <w:pStyle w:val="SingleTxtGR"/>
      </w:pPr>
      <w:r w:rsidRPr="00E03856">
        <w:t>7.</w:t>
      </w:r>
      <w:r w:rsidRPr="00E03856">
        <w:tab/>
        <w:t>Таким образом, Комитет постановляет:</w:t>
      </w:r>
    </w:p>
    <w:p w:rsidR="00E15182" w:rsidRPr="00E03856" w:rsidRDefault="00E15182" w:rsidP="00ED5692">
      <w:pPr>
        <w:pStyle w:val="SingleTxtGR"/>
      </w:pPr>
      <w:r w:rsidRPr="00E03856">
        <w:tab/>
      </w:r>
      <w:proofErr w:type="spellStart"/>
      <w:r w:rsidRPr="00E03856">
        <w:t>a</w:t>
      </w:r>
      <w:proofErr w:type="spellEnd"/>
      <w:r w:rsidRPr="00E03856">
        <w:t>)</w:t>
      </w:r>
      <w:r w:rsidRPr="00E03856">
        <w:tab/>
        <w:t xml:space="preserve">признать данное сообщение неприемлемым </w:t>
      </w:r>
      <w:proofErr w:type="spellStart"/>
      <w:r w:rsidRPr="00E03856">
        <w:t>ratione</w:t>
      </w:r>
      <w:proofErr w:type="spellEnd"/>
      <w:r w:rsidRPr="00E03856">
        <w:t xml:space="preserve"> </w:t>
      </w:r>
      <w:proofErr w:type="spellStart"/>
      <w:r w:rsidRPr="00E03856">
        <w:t>temporis</w:t>
      </w:r>
      <w:proofErr w:type="spellEnd"/>
      <w:r w:rsidRPr="00E03856">
        <w:t xml:space="preserve"> согла</w:t>
      </w:r>
      <w:r w:rsidRPr="00E03856">
        <w:t>с</w:t>
      </w:r>
      <w:r w:rsidRPr="00E03856">
        <w:t xml:space="preserve">но пункту </w:t>
      </w:r>
      <w:proofErr w:type="spellStart"/>
      <w:r w:rsidRPr="00E03856">
        <w:t>f</w:t>
      </w:r>
      <w:proofErr w:type="spellEnd"/>
      <w:r w:rsidRPr="00E03856">
        <w:t>) статьи 2 Факульт</w:t>
      </w:r>
      <w:r w:rsidRPr="00E03856">
        <w:t>а</w:t>
      </w:r>
      <w:r w:rsidRPr="00E03856">
        <w:t>тивного протокола;</w:t>
      </w:r>
    </w:p>
    <w:p w:rsidR="00E15182" w:rsidRPr="00E03856" w:rsidRDefault="00E15182" w:rsidP="00ED5692">
      <w:pPr>
        <w:pStyle w:val="SingleTxtGR"/>
      </w:pPr>
      <w:r w:rsidRPr="00E03856">
        <w:tab/>
      </w:r>
      <w:proofErr w:type="spellStart"/>
      <w:r w:rsidRPr="00E03856">
        <w:t>b</w:t>
      </w:r>
      <w:proofErr w:type="spellEnd"/>
      <w:r w:rsidRPr="00E03856">
        <w:t>)</w:t>
      </w:r>
      <w:r w:rsidRPr="00E03856">
        <w:tab/>
        <w:t>препроводить настоящее решение государству-участнику и автору сообщения.</w:t>
      </w:r>
    </w:p>
    <w:p w:rsidR="00E15182" w:rsidRPr="00E03856" w:rsidRDefault="00E15182" w:rsidP="00ED5692">
      <w:pPr>
        <w:pStyle w:val="SingleTxtGR"/>
      </w:pPr>
      <w:r w:rsidRPr="00E03856">
        <w:t>[Принято на английском, арабском, испанском, китайском и французском яз</w:t>
      </w:r>
      <w:r w:rsidRPr="00E03856">
        <w:t>ы</w:t>
      </w:r>
      <w:r w:rsidRPr="00E03856">
        <w:t>ках, причем языком оригинала является английский. Впоследствии будет изд</w:t>
      </w:r>
      <w:r w:rsidRPr="00E03856">
        <w:t>а</w:t>
      </w:r>
      <w:r w:rsidRPr="00E03856">
        <w:t>но также на русском языке в качестве части ежегодного доклада Комитета Ген</w:t>
      </w:r>
      <w:r w:rsidRPr="00E03856">
        <w:t>е</w:t>
      </w:r>
      <w:r w:rsidRPr="00E03856">
        <w:t>ральной Ассамблее.]</w:t>
      </w:r>
    </w:p>
    <w:p w:rsidR="00E15182" w:rsidRPr="00E03856" w:rsidRDefault="00E15182" w:rsidP="00ED5692">
      <w:pPr>
        <w:spacing w:before="240"/>
        <w:jc w:val="center"/>
        <w:rPr>
          <w:u w:val="single"/>
        </w:rPr>
      </w:pPr>
      <w:r w:rsidRPr="00E03856">
        <w:rPr>
          <w:u w:val="single"/>
        </w:rPr>
        <w:tab/>
      </w:r>
      <w:r w:rsidRPr="00E03856">
        <w:rPr>
          <w:u w:val="single"/>
        </w:rPr>
        <w:tab/>
      </w:r>
      <w:r w:rsidRPr="00E03856">
        <w:rPr>
          <w:u w:val="single"/>
        </w:rPr>
        <w:tab/>
      </w:r>
    </w:p>
    <w:p w:rsidR="00550F48" w:rsidRPr="00E03856" w:rsidRDefault="00550F48" w:rsidP="00C974F1">
      <w:pPr>
        <w:pStyle w:val="SingleTxtGR"/>
      </w:pPr>
    </w:p>
    <w:sectPr w:rsidR="00550F48" w:rsidRPr="00E03856"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D6A" w:rsidRDefault="00DF5D6A">
      <w:r>
        <w:rPr>
          <w:lang w:val="en-US"/>
        </w:rPr>
        <w:tab/>
      </w:r>
      <w:r>
        <w:separator/>
      </w:r>
    </w:p>
  </w:endnote>
  <w:endnote w:type="continuationSeparator" w:id="0">
    <w:p w:rsidR="00DF5D6A" w:rsidRDefault="00DF5D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D6A" w:rsidRPr="009A6F4A" w:rsidRDefault="00DF5D6A">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lang w:val="en-US"/>
      </w:rPr>
      <w:tab/>
      <w:t>GE.12-47571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D6A" w:rsidRPr="009A6F4A" w:rsidRDefault="00DF5D6A">
    <w:pPr>
      <w:pStyle w:val="Footer"/>
      <w:rPr>
        <w:lang w:val="en-US"/>
      </w:rPr>
    </w:pPr>
    <w:r>
      <w:rPr>
        <w:lang w:val="en-US"/>
      </w:rPr>
      <w:t>GE.12-47571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D6A" w:rsidRPr="009A6F4A" w:rsidRDefault="00DF5D6A">
    <w:pPr>
      <w:pStyle w:val="Footer"/>
      <w:rPr>
        <w:sz w:val="20"/>
        <w:lang w:val="en-US"/>
      </w:rPr>
    </w:pPr>
    <w:r>
      <w:rPr>
        <w:sz w:val="20"/>
        <w:lang w:val="en-US"/>
      </w:rPr>
      <w:t>GE.12-47571  (R)  261212  281212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D6A" w:rsidRPr="00F71F63" w:rsidRDefault="00DF5D6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F5D6A" w:rsidRPr="00F71F63" w:rsidRDefault="00DF5D6A" w:rsidP="00635E86">
      <w:pPr>
        <w:tabs>
          <w:tab w:val="right" w:pos="2155"/>
        </w:tabs>
        <w:spacing w:after="80" w:line="240" w:lineRule="auto"/>
        <w:rPr>
          <w:u w:val="single"/>
          <w:lang w:val="en-US"/>
        </w:rPr>
      </w:pPr>
      <w:r w:rsidRPr="00F71F63">
        <w:rPr>
          <w:u w:val="single"/>
          <w:lang w:val="en-US"/>
        </w:rPr>
        <w:tab/>
      </w:r>
    </w:p>
    <w:p w:rsidR="00DF5D6A" w:rsidRPr="00635E86" w:rsidRDefault="00DF5D6A" w:rsidP="00635E86">
      <w:pPr>
        <w:pStyle w:val="Footer"/>
      </w:pPr>
    </w:p>
  </w:footnote>
  <w:footnote w:id="1">
    <w:p w:rsidR="00DF5D6A" w:rsidRPr="005756C1" w:rsidRDefault="00DF5D6A" w:rsidP="006138DF">
      <w:pPr>
        <w:pStyle w:val="FootnoteText"/>
        <w:jc w:val="both"/>
        <w:rPr>
          <w:lang w:val="ru-RU"/>
        </w:rPr>
      </w:pPr>
      <w:r w:rsidRPr="002E1925">
        <w:rPr>
          <w:rStyle w:val="FootnoteReference"/>
          <w:vertAlign w:val="baseline"/>
          <w:lang w:val="ru-RU"/>
        </w:rPr>
        <w:tab/>
        <w:t>*</w:t>
      </w:r>
      <w:r w:rsidRPr="005756C1">
        <w:rPr>
          <w:lang w:val="ru-RU"/>
        </w:rPr>
        <w:tab/>
        <w:t>В рассмотрении настоящего сообщения принимали участие следующие члены Комитета:</w:t>
      </w:r>
      <w:r w:rsidRPr="005756C1">
        <w:rPr>
          <w:szCs w:val="18"/>
          <w:lang w:val="ru-RU"/>
        </w:rPr>
        <w:t xml:space="preserve"> </w:t>
      </w:r>
      <w:r w:rsidRPr="005756C1">
        <w:rPr>
          <w:lang w:val="ru-RU"/>
        </w:rPr>
        <w:t>Мохаммед ат-Таравнех</w:t>
      </w:r>
      <w:r w:rsidRPr="005756C1">
        <w:rPr>
          <w:szCs w:val="18"/>
          <w:lang w:val="ru-RU"/>
        </w:rPr>
        <w:t xml:space="preserve">; </w:t>
      </w:r>
      <w:r w:rsidRPr="005756C1">
        <w:rPr>
          <w:lang w:val="ru-RU"/>
        </w:rPr>
        <w:t>Габор Гомбош</w:t>
      </w:r>
      <w:r w:rsidRPr="005756C1">
        <w:rPr>
          <w:szCs w:val="18"/>
          <w:lang w:val="ru-RU"/>
        </w:rPr>
        <w:t xml:space="preserve">; </w:t>
      </w:r>
      <w:r w:rsidRPr="005756C1">
        <w:rPr>
          <w:lang w:val="ru-RU"/>
        </w:rPr>
        <w:t>Терезия Дегенер</w:t>
      </w:r>
      <w:r w:rsidRPr="005756C1">
        <w:rPr>
          <w:szCs w:val="18"/>
          <w:lang w:val="ru-RU"/>
        </w:rPr>
        <w:t xml:space="preserve">; </w:t>
      </w:r>
      <w:r w:rsidRPr="005756C1">
        <w:rPr>
          <w:lang w:val="ru-RU"/>
        </w:rPr>
        <w:t>Сильвия Джудит Кванг Чанг</w:t>
      </w:r>
      <w:r w:rsidRPr="005756C1">
        <w:rPr>
          <w:szCs w:val="18"/>
          <w:lang w:val="ru-RU"/>
        </w:rPr>
        <w:t xml:space="preserve">; </w:t>
      </w:r>
      <w:r w:rsidRPr="005756C1">
        <w:rPr>
          <w:lang w:val="ru-RU"/>
        </w:rPr>
        <w:t>Ким Хюн Сик</w:t>
      </w:r>
      <w:r w:rsidRPr="005756C1">
        <w:rPr>
          <w:szCs w:val="18"/>
          <w:lang w:val="ru-RU"/>
        </w:rPr>
        <w:t xml:space="preserve">; </w:t>
      </w:r>
      <w:r>
        <w:rPr>
          <w:szCs w:val="18"/>
          <w:lang w:val="ru-RU"/>
        </w:rPr>
        <w:t>Лотфи Бен Лаллахом</w:t>
      </w:r>
      <w:r w:rsidRPr="005756C1">
        <w:rPr>
          <w:szCs w:val="18"/>
          <w:lang w:val="ru-RU"/>
        </w:rPr>
        <w:t xml:space="preserve">; </w:t>
      </w:r>
      <w:r w:rsidRPr="005756C1">
        <w:rPr>
          <w:lang w:val="ru-RU"/>
        </w:rPr>
        <w:t>Стиг Лангвад</w:t>
      </w:r>
      <w:r w:rsidRPr="005756C1">
        <w:rPr>
          <w:szCs w:val="18"/>
          <w:lang w:val="ru-RU"/>
        </w:rPr>
        <w:t xml:space="preserve">; </w:t>
      </w:r>
      <w:r w:rsidRPr="005756C1">
        <w:rPr>
          <w:lang w:val="ru-RU"/>
        </w:rPr>
        <w:t>Ед</w:t>
      </w:r>
      <w:r>
        <w:rPr>
          <w:lang w:val="ru-RU"/>
        </w:rPr>
        <w:t>а</w:t>
      </w:r>
      <w:r w:rsidRPr="005756C1">
        <w:rPr>
          <w:lang w:val="ru-RU"/>
        </w:rPr>
        <w:t xml:space="preserve"> Вангечи Майна</w:t>
      </w:r>
      <w:r w:rsidRPr="005756C1">
        <w:rPr>
          <w:szCs w:val="18"/>
          <w:lang w:val="ru-RU"/>
        </w:rPr>
        <w:t xml:space="preserve">; </w:t>
      </w:r>
      <w:r w:rsidRPr="005756C1">
        <w:rPr>
          <w:lang w:val="ru-RU"/>
        </w:rPr>
        <w:t>Рональд Маккаллум</w:t>
      </w:r>
      <w:r w:rsidRPr="005756C1">
        <w:rPr>
          <w:szCs w:val="18"/>
          <w:lang w:val="ru-RU"/>
        </w:rPr>
        <w:t xml:space="preserve">; </w:t>
      </w:r>
      <w:r w:rsidRPr="005756C1">
        <w:rPr>
          <w:lang w:val="ru-RU"/>
        </w:rPr>
        <w:t>Ана Пелаес Нарваес</w:t>
      </w:r>
      <w:r w:rsidRPr="005756C1">
        <w:rPr>
          <w:szCs w:val="18"/>
          <w:lang w:val="ru-RU"/>
        </w:rPr>
        <w:t xml:space="preserve">; </w:t>
      </w:r>
      <w:r w:rsidRPr="005756C1">
        <w:rPr>
          <w:lang w:val="ru-RU"/>
        </w:rPr>
        <w:t>Карлос Риос Эспиноса</w:t>
      </w:r>
      <w:r w:rsidRPr="005756C1">
        <w:rPr>
          <w:szCs w:val="18"/>
          <w:lang w:val="ru-RU"/>
        </w:rPr>
        <w:t xml:space="preserve">; </w:t>
      </w:r>
      <w:r w:rsidRPr="005756C1">
        <w:rPr>
          <w:lang w:val="ru-RU"/>
        </w:rPr>
        <w:t>Мари</w:t>
      </w:r>
      <w:r>
        <w:rPr>
          <w:lang w:val="ru-RU"/>
        </w:rPr>
        <w:t>я</w:t>
      </w:r>
      <w:r w:rsidRPr="005756C1">
        <w:rPr>
          <w:lang w:val="ru-RU"/>
        </w:rPr>
        <w:t xml:space="preserve"> Соледад Систернас Рейес</w:t>
      </w:r>
      <w:r w:rsidRPr="005756C1">
        <w:rPr>
          <w:szCs w:val="18"/>
          <w:lang w:val="ru-RU"/>
        </w:rPr>
        <w:t xml:space="preserve">; </w:t>
      </w:r>
      <w:r w:rsidRPr="005756C1">
        <w:rPr>
          <w:lang w:val="ru-RU"/>
        </w:rPr>
        <w:t>Дамьян Татич</w:t>
      </w:r>
      <w:r w:rsidRPr="005756C1">
        <w:rPr>
          <w:szCs w:val="18"/>
          <w:lang w:val="ru-RU"/>
        </w:rPr>
        <w:t xml:space="preserve">; </w:t>
      </w:r>
      <w:r w:rsidRPr="005756C1">
        <w:rPr>
          <w:lang w:val="ru-RU"/>
        </w:rPr>
        <w:t>Цзя Ян</w:t>
      </w:r>
      <w:r>
        <w:rPr>
          <w:lang w:val="ru-RU"/>
        </w:rPr>
        <w:t>;</w:t>
      </w:r>
      <w:r w:rsidRPr="005756C1">
        <w:rPr>
          <w:lang w:val="ru-RU"/>
        </w:rPr>
        <w:t xml:space="preserve"> Монсур Ахмед Чоудри</w:t>
      </w:r>
      <w:r w:rsidRPr="005756C1">
        <w:rPr>
          <w:szCs w:val="18"/>
          <w:lang w:val="ru-RU"/>
        </w:rPr>
        <w:t xml:space="preserve">. </w:t>
      </w:r>
    </w:p>
  </w:footnote>
  <w:footnote w:id="2">
    <w:p w:rsidR="00DF5D6A" w:rsidRPr="009F5AF4" w:rsidRDefault="00DF5D6A" w:rsidP="006138DF">
      <w:pPr>
        <w:pStyle w:val="FootnoteText"/>
        <w:ind w:hanging="567"/>
        <w:jc w:val="both"/>
        <w:rPr>
          <w:lang w:val="ru-RU"/>
        </w:rPr>
      </w:pPr>
      <w:r w:rsidRPr="005756C1">
        <w:rPr>
          <w:lang w:val="ru-RU"/>
        </w:rPr>
        <w:tab/>
      </w:r>
      <w:r w:rsidRPr="00673CC6">
        <w:rPr>
          <w:rStyle w:val="FootnoteReference"/>
        </w:rPr>
        <w:footnoteRef/>
      </w:r>
      <w:r w:rsidRPr="00BE4F03">
        <w:rPr>
          <w:lang w:val="ru-RU"/>
        </w:rPr>
        <w:tab/>
      </w:r>
      <w:r>
        <w:rPr>
          <w:lang w:val="ru-RU"/>
        </w:rPr>
        <w:t xml:space="preserve">Обстоятельства воссозданы на основе </w:t>
      </w:r>
      <w:r w:rsidRPr="009F5AF4">
        <w:rPr>
          <w:lang w:val="ru-RU"/>
        </w:rPr>
        <w:t>первоначальног</w:t>
      </w:r>
      <w:r>
        <w:rPr>
          <w:lang w:val="ru-RU"/>
        </w:rPr>
        <w:t>о</w:t>
      </w:r>
      <w:r w:rsidRPr="009F5AF4">
        <w:rPr>
          <w:lang w:val="ru-RU"/>
        </w:rPr>
        <w:t xml:space="preserve"> представления</w:t>
      </w:r>
      <w:r>
        <w:rPr>
          <w:lang w:val="ru-RU"/>
        </w:rPr>
        <w:t xml:space="preserve"> автора сообщения</w:t>
      </w:r>
      <w:r w:rsidRPr="009F5AF4">
        <w:rPr>
          <w:lang w:val="ru-RU"/>
        </w:rPr>
        <w:t>,</w:t>
      </w:r>
      <w:r>
        <w:rPr>
          <w:lang w:val="ru-RU"/>
        </w:rPr>
        <w:t xml:space="preserve"> в том числе </w:t>
      </w:r>
      <w:r w:rsidRPr="009F5AF4">
        <w:rPr>
          <w:lang w:val="ru-RU"/>
        </w:rPr>
        <w:t>п</w:t>
      </w:r>
      <w:r>
        <w:rPr>
          <w:lang w:val="ru-RU"/>
        </w:rPr>
        <w:t>риложений</w:t>
      </w:r>
      <w:r w:rsidRPr="009F5AF4">
        <w:rPr>
          <w:lang w:val="ru-RU"/>
        </w:rPr>
        <w:t xml:space="preserve">, </w:t>
      </w:r>
      <w:r>
        <w:rPr>
          <w:lang w:val="ru-RU"/>
        </w:rPr>
        <w:t>в частности постановлений судов</w:t>
      </w:r>
      <w:r w:rsidRPr="009F5AF4">
        <w:rPr>
          <w:lang w:val="ru-RU"/>
        </w:rPr>
        <w:t>.</w:t>
      </w:r>
    </w:p>
  </w:footnote>
  <w:footnote w:id="3">
    <w:p w:rsidR="00DF5D6A" w:rsidRPr="009F32BF" w:rsidRDefault="00DF5D6A" w:rsidP="00ED5692">
      <w:pPr>
        <w:pStyle w:val="FootnoteText"/>
        <w:rPr>
          <w:rStyle w:val="FootnoteReference"/>
          <w:vertAlign w:val="baseline"/>
        </w:rPr>
      </w:pPr>
      <w:r w:rsidRPr="00BE4F03">
        <w:rPr>
          <w:lang w:val="ru-RU"/>
        </w:rPr>
        <w:tab/>
      </w:r>
      <w:r w:rsidRPr="00673CC6">
        <w:rPr>
          <w:rStyle w:val="FootnoteReference"/>
        </w:rPr>
        <w:footnoteRef/>
      </w:r>
      <w:r w:rsidRPr="00BE4F03">
        <w:rPr>
          <w:lang w:val="ru-RU"/>
        </w:rPr>
        <w:tab/>
      </w:r>
      <w:r w:rsidRPr="009F32BF">
        <w:rPr>
          <w:rStyle w:val="FootnoteReference"/>
          <w:vertAlign w:val="baseline"/>
        </w:rPr>
        <w:t>С</w:t>
      </w:r>
      <w:r w:rsidRPr="009F32BF">
        <w:t>м.</w:t>
      </w:r>
      <w:r w:rsidRPr="009F32BF">
        <w:rPr>
          <w:rStyle w:val="FootnoteReference"/>
          <w:vertAlign w:val="baseline"/>
        </w:rPr>
        <w:t xml:space="preserve"> Employment Tribunal Judgment of 13 September 2007, S/116267/06, para. 47.</w:t>
      </w:r>
    </w:p>
  </w:footnote>
  <w:footnote w:id="4">
    <w:p w:rsidR="00DF5D6A" w:rsidRPr="009F32BF" w:rsidRDefault="00DF5D6A" w:rsidP="00ED5692">
      <w:pPr>
        <w:pStyle w:val="FootnoteText"/>
        <w:rPr>
          <w:rStyle w:val="FootnoteReference"/>
          <w:vertAlign w:val="baseline"/>
        </w:rPr>
      </w:pPr>
      <w:r w:rsidRPr="009F32BF">
        <w:tab/>
      </w:r>
      <w:r w:rsidRPr="009F32BF">
        <w:rPr>
          <w:rStyle w:val="FootnoteReference"/>
        </w:rPr>
        <w:footnoteRef/>
      </w:r>
      <w:r w:rsidRPr="009F32BF">
        <w:tab/>
      </w:r>
      <w:r w:rsidRPr="009F32BF">
        <w:rPr>
          <w:rStyle w:val="FootnoteReference"/>
          <w:vertAlign w:val="baseline"/>
        </w:rPr>
        <w:t>I</w:t>
      </w:r>
      <w:r w:rsidRPr="009F32BF">
        <w:t>bid.</w:t>
      </w:r>
      <w:r w:rsidRPr="009F32BF">
        <w:rPr>
          <w:rStyle w:val="FootnoteReference"/>
          <w:vertAlign w:val="baseline"/>
        </w:rPr>
        <w:t>, para. 39.</w:t>
      </w:r>
    </w:p>
  </w:footnote>
  <w:footnote w:id="5">
    <w:p w:rsidR="00DF5D6A" w:rsidRPr="009F32BF" w:rsidRDefault="00DF5D6A" w:rsidP="00ED5692">
      <w:pPr>
        <w:pStyle w:val="FootnoteText"/>
        <w:rPr>
          <w:rStyle w:val="FootnoteReference"/>
          <w:vertAlign w:val="baseline"/>
        </w:rPr>
      </w:pPr>
      <w:r w:rsidRPr="009F32BF">
        <w:tab/>
      </w:r>
      <w:r w:rsidRPr="009F32BF">
        <w:rPr>
          <w:rStyle w:val="FootnoteReference"/>
        </w:rPr>
        <w:footnoteRef/>
      </w:r>
      <w:r w:rsidRPr="009F32BF">
        <w:tab/>
      </w:r>
      <w:r w:rsidRPr="009F32BF">
        <w:rPr>
          <w:rStyle w:val="FootnoteReference"/>
          <w:vertAlign w:val="baseline"/>
        </w:rPr>
        <w:t>I</w:t>
      </w:r>
      <w:r w:rsidRPr="009F32BF">
        <w:t>bid.</w:t>
      </w:r>
      <w:r w:rsidRPr="009F32BF">
        <w:rPr>
          <w:rStyle w:val="FootnoteReference"/>
          <w:vertAlign w:val="baseline"/>
        </w:rPr>
        <w:t>, para</w:t>
      </w:r>
      <w:r w:rsidRPr="009F32BF">
        <w:t>s</w:t>
      </w:r>
      <w:r w:rsidRPr="009F32BF">
        <w:rPr>
          <w:rStyle w:val="FootnoteReference"/>
          <w:vertAlign w:val="baseline"/>
        </w:rPr>
        <w:t>. 144</w:t>
      </w:r>
      <w:r w:rsidRPr="009F32BF">
        <w:t xml:space="preserve"> and</w:t>
      </w:r>
      <w:r w:rsidRPr="009F32BF">
        <w:rPr>
          <w:rStyle w:val="FootnoteReference"/>
          <w:vertAlign w:val="baseline"/>
        </w:rPr>
        <w:t xml:space="preserve"> 145.</w:t>
      </w:r>
    </w:p>
  </w:footnote>
  <w:footnote w:id="6">
    <w:p w:rsidR="00DF5D6A" w:rsidRPr="004D15DB" w:rsidRDefault="00DF5D6A">
      <w:pPr>
        <w:pStyle w:val="FootnoteText"/>
        <w:rPr>
          <w:lang w:val="ru-RU"/>
        </w:rPr>
      </w:pPr>
      <w:r>
        <w:tab/>
      </w:r>
      <w:r>
        <w:rPr>
          <w:rStyle w:val="FootnoteReference"/>
        </w:rPr>
        <w:footnoteRef/>
      </w:r>
      <w:r w:rsidRPr="004D15DB">
        <w:rPr>
          <w:lang w:val="ru-RU"/>
        </w:rPr>
        <w:tab/>
      </w:r>
      <w:r>
        <w:rPr>
          <w:lang w:val="ru-RU"/>
        </w:rPr>
        <w:t xml:space="preserve">Согласно постановлению Суда по трудовым спорам от 13 сентября 2007 года, </w:t>
      </w:r>
      <w:r w:rsidRPr="00C96CE5">
        <w:rPr>
          <w:lang w:val="ru-RU"/>
        </w:rPr>
        <w:t>S/116267/06</w:t>
      </w:r>
      <w:r>
        <w:rPr>
          <w:lang w:val="ru-RU"/>
        </w:rPr>
        <w:t xml:space="preserve"> (</w:t>
      </w:r>
      <w:r w:rsidRPr="00C96CE5">
        <w:rPr>
          <w:lang w:val="ru-RU"/>
        </w:rPr>
        <w:t>п</w:t>
      </w:r>
      <w:r>
        <w:rPr>
          <w:lang w:val="ru-RU"/>
        </w:rPr>
        <w:t>ункт</w:t>
      </w:r>
      <w:r w:rsidRPr="005716FE">
        <w:rPr>
          <w:lang w:val="ru-RU"/>
        </w:rPr>
        <w:t xml:space="preserve"> </w:t>
      </w:r>
      <w:r w:rsidRPr="00C96CE5">
        <w:rPr>
          <w:lang w:val="ru-RU"/>
        </w:rPr>
        <w:t>126</w:t>
      </w:r>
      <w:r>
        <w:rPr>
          <w:lang w:val="ru-RU"/>
        </w:rPr>
        <w:t>)</w:t>
      </w:r>
      <w:r w:rsidRPr="00C96CE5">
        <w:rPr>
          <w:lang w:val="ru-RU"/>
        </w:rPr>
        <w:t xml:space="preserve">, </w:t>
      </w:r>
      <w:r>
        <w:rPr>
          <w:lang w:val="ru-RU"/>
        </w:rPr>
        <w:t>утверждение автора о преднамеренном искажении, изменении или изъятии документации из состава представленных Суду доказательств было признано необоснованным.</w:t>
      </w:r>
    </w:p>
  </w:footnote>
  <w:footnote w:id="7">
    <w:p w:rsidR="00DF5D6A" w:rsidRPr="004D15DB" w:rsidRDefault="00DF5D6A">
      <w:pPr>
        <w:pStyle w:val="FootnoteText"/>
        <w:rPr>
          <w:lang w:val="ru-RU"/>
        </w:rPr>
      </w:pPr>
      <w:r>
        <w:tab/>
      </w:r>
      <w:r>
        <w:rPr>
          <w:rStyle w:val="FootnoteReference"/>
        </w:rPr>
        <w:footnoteRef/>
      </w:r>
      <w:r w:rsidRPr="004D15DB">
        <w:rPr>
          <w:lang w:val="ru-RU"/>
        </w:rPr>
        <w:tab/>
      </w:r>
      <w:r>
        <w:rPr>
          <w:lang w:val="ru-RU"/>
        </w:rPr>
        <w:t>В имеющемся в деле электронном сообщении сотрудника юридической фирмы на имя автора говорится, что юридическая фирма поручила приставам провести первоначальное расследование в рамках предварительных процедур до принятия мер по обеспечению выплаты судебных издержек, присужденных автору сообщения.</w:t>
      </w:r>
    </w:p>
  </w:footnote>
  <w:footnote w:id="8">
    <w:p w:rsidR="00DF5D6A" w:rsidRPr="004D15DB" w:rsidRDefault="00DF5D6A">
      <w:pPr>
        <w:pStyle w:val="FootnoteText"/>
        <w:rPr>
          <w:lang w:val="ru-RU"/>
        </w:rPr>
      </w:pPr>
      <w:r>
        <w:tab/>
      </w:r>
      <w:r>
        <w:rPr>
          <w:rStyle w:val="FootnoteReference"/>
        </w:rPr>
        <w:footnoteRef/>
      </w:r>
      <w:r>
        <w:tab/>
      </w:r>
      <w:r w:rsidRPr="00205675">
        <w:t>С</w:t>
      </w:r>
      <w:r>
        <w:rPr>
          <w:lang w:val="ru-RU"/>
        </w:rPr>
        <w:t>м</w:t>
      </w:r>
      <w:r w:rsidRPr="004D15DB">
        <w:rPr>
          <w:lang w:val="en-US"/>
        </w:rPr>
        <w:t>. Employment</w:t>
      </w:r>
      <w:r w:rsidRPr="00205675">
        <w:t xml:space="preserve"> </w:t>
      </w:r>
      <w:r w:rsidRPr="004D15DB">
        <w:rPr>
          <w:lang w:val="en-US"/>
        </w:rPr>
        <w:t>Tribunal</w:t>
      </w:r>
      <w:r w:rsidRPr="00205675">
        <w:t xml:space="preserve"> </w:t>
      </w:r>
      <w:r w:rsidRPr="004D15DB">
        <w:rPr>
          <w:lang w:val="en-US"/>
        </w:rPr>
        <w:t>Judgment</w:t>
      </w:r>
      <w:r w:rsidRPr="00205675">
        <w:t xml:space="preserve"> </w:t>
      </w:r>
      <w:r w:rsidRPr="004D15DB">
        <w:rPr>
          <w:lang w:val="en-US"/>
        </w:rPr>
        <w:t>of</w:t>
      </w:r>
      <w:r w:rsidRPr="00205675">
        <w:t xml:space="preserve"> 13 </w:t>
      </w:r>
      <w:r w:rsidRPr="004D15DB">
        <w:rPr>
          <w:lang w:val="en-US"/>
        </w:rPr>
        <w:t>September</w:t>
      </w:r>
      <w:r w:rsidRPr="00205675">
        <w:t xml:space="preserve"> 2007, </w:t>
      </w:r>
      <w:r w:rsidRPr="004D15DB">
        <w:rPr>
          <w:lang w:val="en-US"/>
        </w:rPr>
        <w:t>S</w:t>
      </w:r>
      <w:r w:rsidRPr="00205675">
        <w:t xml:space="preserve">/116267/06, </w:t>
      </w:r>
      <w:r w:rsidRPr="004D15DB">
        <w:rPr>
          <w:lang w:val="en-US"/>
        </w:rPr>
        <w:t>para</w:t>
      </w:r>
      <w:r w:rsidRPr="00205675">
        <w:t>. 122.</w:t>
      </w:r>
    </w:p>
  </w:footnote>
  <w:footnote w:id="9">
    <w:p w:rsidR="00DF5D6A" w:rsidRPr="004D36D5" w:rsidRDefault="00DF5D6A">
      <w:pPr>
        <w:pStyle w:val="FootnoteText"/>
        <w:rPr>
          <w:lang w:val="ru-RU"/>
        </w:rPr>
      </w:pPr>
      <w:r>
        <w:tab/>
      </w:r>
      <w:r>
        <w:rPr>
          <w:rStyle w:val="FootnoteReference"/>
        </w:rPr>
        <w:footnoteRef/>
      </w:r>
      <w:r w:rsidRPr="004D36D5">
        <w:rPr>
          <w:lang w:val="ru-RU"/>
        </w:rPr>
        <w:tab/>
      </w:r>
      <w:r>
        <w:rPr>
          <w:lang w:val="ru-RU"/>
        </w:rPr>
        <w:t xml:space="preserve">Государство-участник упоминает правовую практику следующих договорных органов: Комитет по ликвидации дискриминации в отношении женщин, </w:t>
      </w:r>
      <w:r w:rsidRPr="00F9176C">
        <w:rPr>
          <w:lang w:val="ru-RU"/>
        </w:rPr>
        <w:t>сообщение №</w:t>
      </w:r>
      <w:r w:rsidRPr="004D36D5">
        <w:t> </w:t>
      </w:r>
      <w:r w:rsidRPr="00F9176C">
        <w:rPr>
          <w:lang w:val="ru-RU"/>
        </w:rPr>
        <w:t xml:space="preserve">18/2008, </w:t>
      </w:r>
      <w:r w:rsidRPr="00F9176C">
        <w:rPr>
          <w:i/>
          <w:lang w:val="ru-RU"/>
        </w:rPr>
        <w:t>Вертидо против Филиппин</w:t>
      </w:r>
      <w:r w:rsidRPr="00F9176C">
        <w:rPr>
          <w:lang w:val="ru-RU"/>
        </w:rPr>
        <w:t xml:space="preserve">, </w:t>
      </w:r>
      <w:r>
        <w:rPr>
          <w:lang w:val="ru-RU"/>
        </w:rPr>
        <w:t>Соображения</w:t>
      </w:r>
      <w:r w:rsidRPr="00F9176C">
        <w:rPr>
          <w:lang w:val="ru-RU"/>
        </w:rPr>
        <w:t>, принятые 16 июля 2010 года, п</w:t>
      </w:r>
      <w:r>
        <w:rPr>
          <w:lang w:val="ru-RU"/>
        </w:rPr>
        <w:t>ункт</w:t>
      </w:r>
      <w:r w:rsidRPr="00F9176C">
        <w:rPr>
          <w:lang w:val="ru-RU"/>
        </w:rPr>
        <w:t xml:space="preserve"> 8.2</w:t>
      </w:r>
      <w:r>
        <w:rPr>
          <w:lang w:val="ru-RU"/>
        </w:rPr>
        <w:t>,</w:t>
      </w:r>
      <w:r w:rsidRPr="00F9176C">
        <w:rPr>
          <w:lang w:val="ru-RU"/>
        </w:rPr>
        <w:t xml:space="preserve"> и совпадающее мнение Йоко Хаяси. См. также Комите</w:t>
      </w:r>
      <w:r>
        <w:rPr>
          <w:lang w:val="ru-RU"/>
        </w:rPr>
        <w:t>т по правам человека, сообщение </w:t>
      </w:r>
      <w:r w:rsidRPr="00F9176C">
        <w:rPr>
          <w:lang w:val="ru-RU"/>
        </w:rPr>
        <w:t>№</w:t>
      </w:r>
      <w:r w:rsidRPr="004D36D5">
        <w:t> </w:t>
      </w:r>
      <w:r w:rsidRPr="00F9176C">
        <w:rPr>
          <w:lang w:val="ru-RU"/>
        </w:rPr>
        <w:t xml:space="preserve">584/1994, </w:t>
      </w:r>
      <w:r w:rsidRPr="00F9176C">
        <w:rPr>
          <w:i/>
          <w:lang w:val="ru-RU"/>
        </w:rPr>
        <w:t>Валентейн против Франции</w:t>
      </w:r>
      <w:r w:rsidRPr="00F9176C">
        <w:rPr>
          <w:lang w:val="ru-RU"/>
        </w:rPr>
        <w:t xml:space="preserve">, </w:t>
      </w:r>
      <w:r>
        <w:rPr>
          <w:lang w:val="ru-RU"/>
        </w:rPr>
        <w:t>Соображения,</w:t>
      </w:r>
      <w:r w:rsidRPr="00F9176C">
        <w:rPr>
          <w:lang w:val="ru-RU"/>
        </w:rPr>
        <w:t xml:space="preserve"> принятые 22 июля 1996 года, п</w:t>
      </w:r>
      <w:r>
        <w:rPr>
          <w:lang w:val="ru-RU"/>
        </w:rPr>
        <w:t>ункт</w:t>
      </w:r>
      <w:r w:rsidRPr="00F9176C">
        <w:rPr>
          <w:lang w:val="ru-RU"/>
        </w:rPr>
        <w:t xml:space="preserve"> 5.3.</w:t>
      </w:r>
    </w:p>
  </w:footnote>
  <w:footnote w:id="10">
    <w:p w:rsidR="00DF5D6A" w:rsidRPr="009345C5" w:rsidRDefault="00DF5D6A" w:rsidP="00ED5692">
      <w:pPr>
        <w:pStyle w:val="FootnoteText"/>
        <w:rPr>
          <w:rStyle w:val="FootnoteReference"/>
          <w:vertAlign w:val="baseline"/>
        </w:rPr>
      </w:pPr>
      <w:r w:rsidRPr="004D36D5">
        <w:rPr>
          <w:lang w:val="ru-RU"/>
        </w:rPr>
        <w:tab/>
      </w:r>
      <w:r>
        <w:rPr>
          <w:rStyle w:val="FootnoteReference"/>
        </w:rPr>
        <w:footnoteRef/>
      </w:r>
      <w:r w:rsidRPr="00F9176C">
        <w:rPr>
          <w:lang w:val="ru-RU"/>
        </w:rPr>
        <w:tab/>
      </w:r>
      <w:r w:rsidRPr="009345C5">
        <w:t>Правило 52A – производство у единоличного судьи</w:t>
      </w:r>
    </w:p>
    <w:p w:rsidR="00DF5D6A" w:rsidRPr="003540C2" w:rsidRDefault="00DF5D6A" w:rsidP="00ED5692">
      <w:pPr>
        <w:pStyle w:val="FootnoteText"/>
        <w:rPr>
          <w:lang w:val="ru-RU"/>
        </w:rPr>
      </w:pPr>
      <w:r w:rsidRPr="009345C5">
        <w:tab/>
      </w:r>
      <w:r w:rsidRPr="009345C5">
        <w:tab/>
      </w:r>
      <w:r w:rsidRPr="003540C2">
        <w:rPr>
          <w:lang w:val="ru-RU"/>
        </w:rPr>
        <w:t>1. В соответствии со статьей 27 Конвенции единоличный судья может объявить неприемлемой или исключить из списка дел Суда жалобу, поданную в соответствии со</w:t>
      </w:r>
      <w:r>
        <w:rPr>
          <w:lang w:val="ru-RU"/>
        </w:rPr>
        <w:t> </w:t>
      </w:r>
      <w:r w:rsidRPr="003540C2">
        <w:rPr>
          <w:lang w:val="ru-RU"/>
        </w:rPr>
        <w:t>статьей 34</w:t>
      </w:r>
      <w:r w:rsidRPr="003540C2">
        <w:rPr>
          <w:rStyle w:val="FootnoteReference"/>
          <w:vertAlign w:val="baseline"/>
          <w:lang w:val="ru-RU"/>
        </w:rPr>
        <w:t xml:space="preserve">, </w:t>
      </w:r>
      <w:r w:rsidRPr="003540C2">
        <w:rPr>
          <w:lang w:val="ru-RU"/>
        </w:rPr>
        <w:t>если такое решени</w:t>
      </w:r>
      <w:r>
        <w:rPr>
          <w:lang w:val="ru-RU"/>
        </w:rPr>
        <w:t>е</w:t>
      </w:r>
      <w:r w:rsidRPr="003540C2">
        <w:rPr>
          <w:lang w:val="ru-RU"/>
        </w:rPr>
        <w:t xml:space="preserve"> может быть принято без дальнейшего рассмотрения</w:t>
      </w:r>
      <w:r w:rsidRPr="003540C2">
        <w:rPr>
          <w:rStyle w:val="FootnoteReference"/>
          <w:vertAlign w:val="baseline"/>
          <w:lang w:val="ru-RU"/>
        </w:rPr>
        <w:t xml:space="preserve">. </w:t>
      </w:r>
      <w:r w:rsidRPr="003540C2">
        <w:rPr>
          <w:lang w:val="ru-RU"/>
        </w:rPr>
        <w:t>Решение имеет окончательный характер</w:t>
      </w:r>
      <w:r w:rsidRPr="003540C2">
        <w:rPr>
          <w:rStyle w:val="FootnoteReference"/>
          <w:vertAlign w:val="baseline"/>
          <w:lang w:val="ru-RU"/>
        </w:rPr>
        <w:t xml:space="preserve">. </w:t>
      </w:r>
      <w:r w:rsidRPr="003540C2">
        <w:rPr>
          <w:lang w:val="ru-RU"/>
        </w:rPr>
        <w:t>Заявителю сообщается о решении письмом.</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D6A" w:rsidRPr="008652BB" w:rsidRDefault="00DF5D6A">
    <w:pPr>
      <w:pStyle w:val="Header"/>
      <w:rPr>
        <w:lang w:val="en-US"/>
      </w:rPr>
    </w:pPr>
    <w:r>
      <w:rPr>
        <w:lang w:val="en-US"/>
      </w:rPr>
      <w:t>CRPD/</w:t>
    </w:r>
    <w:r w:rsidRPr="008652BB">
      <w:rPr>
        <w:lang w:val="en-US"/>
      </w:rPr>
      <w:t>C/8/D/6/2011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D6A" w:rsidRPr="008652BB" w:rsidRDefault="00DF5D6A">
    <w:pPr>
      <w:pStyle w:val="Header"/>
      <w:rPr>
        <w:lang w:val="en-US"/>
      </w:rPr>
    </w:pPr>
    <w:r>
      <w:rPr>
        <w:lang w:val="en-US"/>
      </w:rPr>
      <w:tab/>
      <w:t>CRPD/</w:t>
    </w:r>
    <w:r w:rsidRPr="008652BB">
      <w:rPr>
        <w:lang w:val="en-US"/>
      </w:rPr>
      <w:t>C/8/D/6/2011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652BB"/>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463F7"/>
    <w:rsid w:val="0015769C"/>
    <w:rsid w:val="00166122"/>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B43B0"/>
    <w:rsid w:val="002C42D2"/>
    <w:rsid w:val="002C5036"/>
    <w:rsid w:val="002C6A71"/>
    <w:rsid w:val="002C6D5F"/>
    <w:rsid w:val="002D15EA"/>
    <w:rsid w:val="002D6C07"/>
    <w:rsid w:val="002E0CE6"/>
    <w:rsid w:val="002E1163"/>
    <w:rsid w:val="002E1925"/>
    <w:rsid w:val="002E43F3"/>
    <w:rsid w:val="002E45D8"/>
    <w:rsid w:val="00312FA8"/>
    <w:rsid w:val="003215F5"/>
    <w:rsid w:val="00332891"/>
    <w:rsid w:val="00356BB2"/>
    <w:rsid w:val="00360477"/>
    <w:rsid w:val="00367FC9"/>
    <w:rsid w:val="003711A1"/>
    <w:rsid w:val="00372123"/>
    <w:rsid w:val="00376464"/>
    <w:rsid w:val="00383E82"/>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45A34"/>
    <w:rsid w:val="00451766"/>
    <w:rsid w:val="00457634"/>
    <w:rsid w:val="00474F42"/>
    <w:rsid w:val="0048244D"/>
    <w:rsid w:val="0049320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50F48"/>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138DF"/>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652BB"/>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4227"/>
    <w:rsid w:val="00955022"/>
    <w:rsid w:val="00957B4D"/>
    <w:rsid w:val="00964EEA"/>
    <w:rsid w:val="00980C86"/>
    <w:rsid w:val="009B1D9B"/>
    <w:rsid w:val="009B4074"/>
    <w:rsid w:val="009C30BB"/>
    <w:rsid w:val="009C556F"/>
    <w:rsid w:val="009C60BE"/>
    <w:rsid w:val="009E6279"/>
    <w:rsid w:val="009F00A6"/>
    <w:rsid w:val="009F56A7"/>
    <w:rsid w:val="009F5AF4"/>
    <w:rsid w:val="009F5B05"/>
    <w:rsid w:val="00A026CA"/>
    <w:rsid w:val="00A07232"/>
    <w:rsid w:val="00A14800"/>
    <w:rsid w:val="00A156DE"/>
    <w:rsid w:val="00A157ED"/>
    <w:rsid w:val="00A2446A"/>
    <w:rsid w:val="00A279F6"/>
    <w:rsid w:val="00A4025D"/>
    <w:rsid w:val="00A504FE"/>
    <w:rsid w:val="00A800D1"/>
    <w:rsid w:val="00A92699"/>
    <w:rsid w:val="00AB5BF0"/>
    <w:rsid w:val="00AC1C95"/>
    <w:rsid w:val="00AC2CCB"/>
    <w:rsid w:val="00AC443A"/>
    <w:rsid w:val="00AE60E2"/>
    <w:rsid w:val="00AE6C90"/>
    <w:rsid w:val="00B0169F"/>
    <w:rsid w:val="00B05F21"/>
    <w:rsid w:val="00B14EA9"/>
    <w:rsid w:val="00B30A3C"/>
    <w:rsid w:val="00B81305"/>
    <w:rsid w:val="00BB17DC"/>
    <w:rsid w:val="00BB1AF9"/>
    <w:rsid w:val="00BB4C4A"/>
    <w:rsid w:val="00BB4F6C"/>
    <w:rsid w:val="00BD3CAE"/>
    <w:rsid w:val="00BD5F3C"/>
    <w:rsid w:val="00BF4D1F"/>
    <w:rsid w:val="00C07C0F"/>
    <w:rsid w:val="00C145C4"/>
    <w:rsid w:val="00C20D2F"/>
    <w:rsid w:val="00C2131B"/>
    <w:rsid w:val="00C276F6"/>
    <w:rsid w:val="00C31257"/>
    <w:rsid w:val="00C37AF8"/>
    <w:rsid w:val="00C37C79"/>
    <w:rsid w:val="00C41BBC"/>
    <w:rsid w:val="00C51419"/>
    <w:rsid w:val="00C54056"/>
    <w:rsid w:val="00C663A3"/>
    <w:rsid w:val="00C75CB2"/>
    <w:rsid w:val="00C90723"/>
    <w:rsid w:val="00C90D5C"/>
    <w:rsid w:val="00C974F1"/>
    <w:rsid w:val="00CA609E"/>
    <w:rsid w:val="00CA7DA4"/>
    <w:rsid w:val="00CA7E43"/>
    <w:rsid w:val="00CB31FB"/>
    <w:rsid w:val="00CE3D6F"/>
    <w:rsid w:val="00CE79A5"/>
    <w:rsid w:val="00CF0042"/>
    <w:rsid w:val="00CF262F"/>
    <w:rsid w:val="00D025D5"/>
    <w:rsid w:val="00D15390"/>
    <w:rsid w:val="00D26B13"/>
    <w:rsid w:val="00D26CC1"/>
    <w:rsid w:val="00D30662"/>
    <w:rsid w:val="00D32A0B"/>
    <w:rsid w:val="00D56E4F"/>
    <w:rsid w:val="00D6236B"/>
    <w:rsid w:val="00D809D1"/>
    <w:rsid w:val="00D84ECF"/>
    <w:rsid w:val="00DA2851"/>
    <w:rsid w:val="00DA2B7C"/>
    <w:rsid w:val="00DA5686"/>
    <w:rsid w:val="00DB2FC0"/>
    <w:rsid w:val="00DC383F"/>
    <w:rsid w:val="00DF18FA"/>
    <w:rsid w:val="00DF49CA"/>
    <w:rsid w:val="00DF5D6A"/>
    <w:rsid w:val="00DF775B"/>
    <w:rsid w:val="00E007F3"/>
    <w:rsid w:val="00E00DEA"/>
    <w:rsid w:val="00E03856"/>
    <w:rsid w:val="00E06EF0"/>
    <w:rsid w:val="00E11679"/>
    <w:rsid w:val="00E15182"/>
    <w:rsid w:val="00E307D1"/>
    <w:rsid w:val="00E46A04"/>
    <w:rsid w:val="00E717F3"/>
    <w:rsid w:val="00E72C5E"/>
    <w:rsid w:val="00E73451"/>
    <w:rsid w:val="00E7489F"/>
    <w:rsid w:val="00E75147"/>
    <w:rsid w:val="00E8167D"/>
    <w:rsid w:val="00E907E9"/>
    <w:rsid w:val="00E96BE7"/>
    <w:rsid w:val="00EA2CD0"/>
    <w:rsid w:val="00EC0044"/>
    <w:rsid w:val="00EC6B9F"/>
    <w:rsid w:val="00ED5692"/>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D2507"/>
    <w:rsid w:val="00FD6EF5"/>
    <w:rsid w:val="00FD78A3"/>
    <w:rsid w:val="00FF3C67"/>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 Char Char Char Char,Footnote Text Char Char Char Char,Footnote reference,FA Fu,Footnote Text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numbe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 Char Char Char Char Char,Footnote Text Char Char Char Char Char1,Footnote reference Char,FA Fu Char,Footnote Text Char Char Char Char1"/>
    <w:link w:val="FootnoteText"/>
    <w:locked/>
    <w:rsid w:val="00E15182"/>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11</Pages>
  <Words>4183</Words>
  <Characters>23844</Characters>
  <Application>Microsoft Office Outlook</Application>
  <DocSecurity>4</DocSecurity>
  <Lines>198</Lines>
  <Paragraphs>55</Paragraphs>
  <ScaleCrop>false</ScaleCrop>
  <HeadingPairs>
    <vt:vector size="2" baseType="variant">
      <vt:variant>
        <vt:lpstr>Название</vt:lpstr>
      </vt:variant>
      <vt:variant>
        <vt:i4>1</vt:i4>
      </vt:variant>
    </vt:vector>
  </HeadingPairs>
  <TitlesOfParts>
    <vt:vector size="1" baseType="lpstr">
      <vt:lpstr>1247571</vt:lpstr>
    </vt:vector>
  </TitlesOfParts>
  <Company>CSD</Company>
  <LinksUpToDate>false</LinksUpToDate>
  <CharactersWithSpaces>27972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1247571</dc:title>
  <dc:subject>DRATCHOV</dc:subject>
  <dc:creator>Belova</dc:creator>
  <cp:keywords/>
  <dc:description/>
  <cp:lastModifiedBy>Svetlana Prokoudina</cp:lastModifiedBy>
  <cp:revision>2</cp:revision>
  <cp:lastPrinted>1601-01-01T00:00:00Z</cp:lastPrinted>
  <dcterms:created xsi:type="dcterms:W3CDTF">2012-12-28T07:30:00Z</dcterms:created>
  <dcterms:modified xsi:type="dcterms:W3CDTF">2012-12-28T07:30:00Z</dcterms:modified>
</cp:coreProperties>
</file>