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0C7D006A" w14:textId="77777777" w:rsidTr="005D3846">
        <w:trPr>
          <w:trHeight w:hRule="exact" w:val="851"/>
        </w:trPr>
        <w:tc>
          <w:tcPr>
            <w:tcW w:w="1280" w:type="dxa"/>
            <w:tcBorders>
              <w:bottom w:val="single" w:sz="4" w:space="0" w:color="auto"/>
            </w:tcBorders>
          </w:tcPr>
          <w:p w14:paraId="322D9305"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196DEC5A"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91101C1" w14:textId="2A8301C4" w:rsidR="00816936" w:rsidRPr="00612984" w:rsidRDefault="00D969E5" w:rsidP="005D3846">
            <w:pPr>
              <w:spacing w:line="240" w:lineRule="atLeast"/>
              <w:jc w:val="right"/>
              <w:rPr>
                <w:sz w:val="20"/>
                <w:szCs w:val="21"/>
              </w:rPr>
            </w:pPr>
            <w:proofErr w:type="spellStart"/>
            <w:r>
              <w:rPr>
                <w:sz w:val="40"/>
                <w:szCs w:val="21"/>
              </w:rPr>
              <w:t>CRPD</w:t>
            </w:r>
            <w:proofErr w:type="spellEnd"/>
            <w:r w:rsidR="00612984" w:rsidRPr="00B579B2">
              <w:rPr>
                <w:sz w:val="20"/>
                <w:szCs w:val="21"/>
              </w:rPr>
              <w:t>/</w:t>
            </w:r>
            <w:r>
              <w:rPr>
                <w:sz w:val="20"/>
                <w:szCs w:val="21"/>
              </w:rPr>
              <w:t>C</w:t>
            </w:r>
            <w:r w:rsidR="00612984" w:rsidRPr="00B579B2">
              <w:rPr>
                <w:sz w:val="20"/>
                <w:szCs w:val="21"/>
              </w:rPr>
              <w:t>/</w:t>
            </w:r>
            <w:proofErr w:type="spellStart"/>
            <w:r>
              <w:rPr>
                <w:sz w:val="20"/>
                <w:szCs w:val="21"/>
              </w:rPr>
              <w:t>SGP</w:t>
            </w:r>
            <w:proofErr w:type="spellEnd"/>
            <w:r w:rsidR="00612984" w:rsidRPr="00B579B2">
              <w:rPr>
                <w:sz w:val="20"/>
                <w:szCs w:val="21"/>
              </w:rPr>
              <w:t>/</w:t>
            </w:r>
            <w:r>
              <w:rPr>
                <w:sz w:val="20"/>
                <w:szCs w:val="21"/>
              </w:rPr>
              <w:t>CO</w:t>
            </w:r>
            <w:r w:rsidR="00612984" w:rsidRPr="00B579B2">
              <w:rPr>
                <w:sz w:val="20"/>
                <w:szCs w:val="21"/>
              </w:rPr>
              <w:t>/</w:t>
            </w:r>
            <w:r>
              <w:rPr>
                <w:sz w:val="20"/>
                <w:szCs w:val="21"/>
              </w:rPr>
              <w:t>1</w:t>
            </w:r>
          </w:p>
        </w:tc>
      </w:tr>
      <w:tr w:rsidR="00816936" w:rsidRPr="00F124C6" w14:paraId="200C38F9" w14:textId="77777777" w:rsidTr="005D3846">
        <w:trPr>
          <w:trHeight w:hRule="exact" w:val="2835"/>
        </w:trPr>
        <w:tc>
          <w:tcPr>
            <w:tcW w:w="1280" w:type="dxa"/>
            <w:tcBorders>
              <w:top w:val="single" w:sz="4" w:space="0" w:color="auto"/>
              <w:bottom w:val="single" w:sz="12" w:space="0" w:color="auto"/>
            </w:tcBorders>
          </w:tcPr>
          <w:p w14:paraId="328597EF" w14:textId="77777777" w:rsidR="00816936" w:rsidRPr="00F124C6" w:rsidRDefault="00816936" w:rsidP="005D3846">
            <w:pPr>
              <w:spacing w:line="120" w:lineRule="atLeast"/>
              <w:rPr>
                <w:sz w:val="10"/>
                <w:szCs w:val="10"/>
              </w:rPr>
            </w:pPr>
          </w:p>
          <w:p w14:paraId="4A2272DB"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602DCC73" wp14:editId="58095043">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69D1CE4"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746A2ECB" w14:textId="6E0CD034" w:rsidR="00816936" w:rsidRPr="0004600B" w:rsidRDefault="00D969E5" w:rsidP="005D3846">
            <w:pPr>
              <w:spacing w:before="240" w:line="240" w:lineRule="atLeast"/>
              <w:rPr>
                <w:sz w:val="20"/>
              </w:rPr>
            </w:pPr>
            <w:r>
              <w:rPr>
                <w:sz w:val="20"/>
              </w:rPr>
              <w:t>Distr.: General</w:t>
            </w:r>
          </w:p>
          <w:p w14:paraId="28920507" w14:textId="7D763FF0" w:rsidR="00816936" w:rsidRPr="00F124C6" w:rsidRDefault="00D969E5" w:rsidP="005D3846">
            <w:pPr>
              <w:spacing w:line="240" w:lineRule="atLeast"/>
              <w:rPr>
                <w:sz w:val="20"/>
              </w:rPr>
            </w:pPr>
            <w:r>
              <w:rPr>
                <w:sz w:val="20"/>
              </w:rPr>
              <w:t>5</w:t>
            </w:r>
            <w:r w:rsidR="00CA442C">
              <w:rPr>
                <w:sz w:val="20"/>
              </w:rPr>
              <w:t xml:space="preserve"> </w:t>
            </w:r>
            <w:r>
              <w:rPr>
                <w:sz w:val="20"/>
              </w:rPr>
              <w:t>October</w:t>
            </w:r>
            <w:r w:rsidR="00B44B82">
              <w:rPr>
                <w:sz w:val="20"/>
              </w:rPr>
              <w:t xml:space="preserve"> </w:t>
            </w:r>
            <w:r>
              <w:rPr>
                <w:sz w:val="20"/>
              </w:rPr>
              <w:t>2</w:t>
            </w:r>
            <w:r w:rsidR="00B44B82">
              <w:rPr>
                <w:sz w:val="20"/>
              </w:rPr>
              <w:t>0</w:t>
            </w:r>
            <w:r>
              <w:rPr>
                <w:sz w:val="20"/>
              </w:rPr>
              <w:t>22</w:t>
            </w:r>
          </w:p>
          <w:p w14:paraId="04D7AAF3" w14:textId="4AA9B973" w:rsidR="00816936" w:rsidRPr="00F124C6" w:rsidRDefault="00D969E5" w:rsidP="005D3846">
            <w:pPr>
              <w:spacing w:line="240" w:lineRule="atLeast"/>
              <w:rPr>
                <w:sz w:val="20"/>
              </w:rPr>
            </w:pPr>
            <w:r>
              <w:rPr>
                <w:sz w:val="20"/>
              </w:rPr>
              <w:t>Chinese</w:t>
            </w:r>
            <w:r w:rsidR="00816936" w:rsidRPr="00F124C6">
              <w:rPr>
                <w:sz w:val="20"/>
              </w:rPr>
              <w:t xml:space="preserve"> </w:t>
            </w:r>
          </w:p>
          <w:p w14:paraId="60C5D1BD" w14:textId="5F216B6A" w:rsidR="00816936" w:rsidRPr="00F124C6" w:rsidRDefault="00D969E5" w:rsidP="005D3846">
            <w:pPr>
              <w:spacing w:line="240" w:lineRule="atLeast"/>
            </w:pPr>
            <w:r>
              <w:rPr>
                <w:sz w:val="20"/>
              </w:rPr>
              <w:t>Original: English</w:t>
            </w:r>
          </w:p>
        </w:tc>
      </w:tr>
    </w:tbl>
    <w:p w14:paraId="0FF25EDC" w14:textId="26D5A968"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565CFED9" w14:textId="77777777" w:rsidR="0002498B" w:rsidRPr="0002498B" w:rsidRDefault="0002498B" w:rsidP="007F4E33">
      <w:pPr>
        <w:pStyle w:val="HChGC"/>
        <w:spacing w:before="400"/>
      </w:pPr>
      <w:r w:rsidRPr="0002498B">
        <w:rPr>
          <w:lang w:val="fr-CH"/>
        </w:rPr>
        <w:tab/>
      </w:r>
      <w:r w:rsidRPr="0002498B">
        <w:rPr>
          <w:lang w:val="fr-CH"/>
        </w:rPr>
        <w:tab/>
      </w:r>
      <w:r w:rsidRPr="0002498B">
        <w:rPr>
          <w:lang w:val="fr-CH"/>
        </w:rPr>
        <w:t>关于新加坡初次报告的结论性意见</w:t>
      </w:r>
      <w:r w:rsidRPr="0002498B">
        <w:rPr>
          <w:lang w:val="fr-CH"/>
        </w:rPr>
        <w:footnoteReference w:customMarkFollows="1" w:id="2"/>
        <w:t>*</w:t>
      </w:r>
    </w:p>
    <w:p w14:paraId="48A99D35" w14:textId="77777777" w:rsidR="0002498B" w:rsidRPr="0002498B" w:rsidRDefault="0002498B" w:rsidP="0002498B">
      <w:pPr>
        <w:pStyle w:val="HChGC"/>
      </w:pPr>
      <w:r w:rsidRPr="0002498B">
        <w:rPr>
          <w:bCs/>
          <w:lang w:val="fr-CH"/>
        </w:rPr>
        <w:tab/>
      </w:r>
      <w:proofErr w:type="gramStart"/>
      <w:r w:rsidRPr="0002498B">
        <w:rPr>
          <w:bCs/>
          <w:lang w:val="fr-CH"/>
        </w:rPr>
        <w:t>一</w:t>
      </w:r>
      <w:proofErr w:type="gramEnd"/>
      <w:r w:rsidRPr="0002498B">
        <w:rPr>
          <w:bCs/>
          <w:lang w:val="fr-CH"/>
        </w:rPr>
        <w:t>.</w:t>
      </w:r>
      <w:r w:rsidRPr="0002498B">
        <w:rPr>
          <w:lang w:val="fr-CH"/>
        </w:rPr>
        <w:tab/>
      </w:r>
      <w:r w:rsidRPr="0002498B">
        <w:rPr>
          <w:lang w:val="fr-CH"/>
        </w:rPr>
        <w:t>导言</w:t>
      </w:r>
    </w:p>
    <w:p w14:paraId="2E00CD0D" w14:textId="20E4EEAF" w:rsidR="0002498B" w:rsidRPr="0002498B" w:rsidRDefault="00D969E5" w:rsidP="0002498B">
      <w:pPr>
        <w:pStyle w:val="SingleTxtGC"/>
      </w:pPr>
      <w:r>
        <w:rPr>
          <w:spacing w:val="10"/>
          <w:lang w:val="fr-CH"/>
        </w:rPr>
        <w:t>1</w:t>
      </w:r>
      <w:r w:rsidR="0002498B" w:rsidRPr="00211800">
        <w:rPr>
          <w:spacing w:val="10"/>
          <w:lang w:val="fr-CH"/>
        </w:rPr>
        <w:t>.</w:t>
      </w:r>
      <w:r w:rsidR="0002498B" w:rsidRPr="00211800">
        <w:rPr>
          <w:spacing w:val="10"/>
          <w:lang w:val="fr-CH"/>
        </w:rPr>
        <w:tab/>
      </w:r>
      <w:r w:rsidR="0002498B" w:rsidRPr="00211800">
        <w:rPr>
          <w:spacing w:val="10"/>
          <w:lang w:val="fr-CH"/>
        </w:rPr>
        <w:t>委员会在</w:t>
      </w:r>
      <w:r>
        <w:rPr>
          <w:spacing w:val="10"/>
          <w:lang w:val="fr-CH"/>
        </w:rPr>
        <w:t>2</w:t>
      </w:r>
      <w:r w:rsidR="0002498B" w:rsidRPr="00211800">
        <w:rPr>
          <w:spacing w:val="10"/>
          <w:lang w:val="fr-CH"/>
        </w:rPr>
        <w:t>0</w:t>
      </w:r>
      <w:r>
        <w:rPr>
          <w:spacing w:val="10"/>
          <w:lang w:val="fr-CH"/>
        </w:rPr>
        <w:t>22</w:t>
      </w:r>
      <w:r w:rsidR="0002498B" w:rsidRPr="00211800">
        <w:rPr>
          <w:spacing w:val="10"/>
          <w:lang w:val="fr-CH"/>
        </w:rPr>
        <w:t>年</w:t>
      </w:r>
      <w:r>
        <w:rPr>
          <w:spacing w:val="10"/>
          <w:lang w:val="fr-CH"/>
        </w:rPr>
        <w:t>8</w:t>
      </w:r>
      <w:r w:rsidR="0002498B" w:rsidRPr="00211800">
        <w:rPr>
          <w:spacing w:val="10"/>
          <w:lang w:val="fr-CH"/>
        </w:rPr>
        <w:t>月</w:t>
      </w:r>
      <w:r>
        <w:rPr>
          <w:spacing w:val="10"/>
          <w:lang w:val="fr-CH"/>
        </w:rPr>
        <w:t>3</w:t>
      </w:r>
      <w:r w:rsidR="0002498B" w:rsidRPr="00211800">
        <w:rPr>
          <w:spacing w:val="10"/>
          <w:lang w:val="fr-CH"/>
        </w:rPr>
        <w:t>0</w:t>
      </w:r>
      <w:r w:rsidR="0002498B" w:rsidRPr="00211800">
        <w:rPr>
          <w:spacing w:val="10"/>
          <w:lang w:val="fr-CH"/>
        </w:rPr>
        <w:t>日和</w:t>
      </w:r>
      <w:r>
        <w:rPr>
          <w:spacing w:val="10"/>
          <w:lang w:val="fr-CH"/>
        </w:rPr>
        <w:t>31</w:t>
      </w:r>
      <w:r w:rsidR="0002498B" w:rsidRPr="00211800">
        <w:rPr>
          <w:spacing w:val="10"/>
          <w:lang w:val="fr-CH"/>
        </w:rPr>
        <w:t>日举行的第</w:t>
      </w:r>
      <w:r>
        <w:rPr>
          <w:spacing w:val="10"/>
          <w:lang w:val="fr-CH"/>
        </w:rPr>
        <w:t>6</w:t>
      </w:r>
      <w:r w:rsidR="0002498B" w:rsidRPr="00211800">
        <w:rPr>
          <w:spacing w:val="10"/>
          <w:lang w:val="fr-CH"/>
        </w:rPr>
        <w:t>0</w:t>
      </w:r>
      <w:r>
        <w:rPr>
          <w:spacing w:val="10"/>
          <w:lang w:val="fr-CH"/>
        </w:rPr>
        <w:t>6</w:t>
      </w:r>
      <w:r w:rsidR="0002498B" w:rsidRPr="00211800">
        <w:rPr>
          <w:spacing w:val="10"/>
          <w:lang w:val="fr-CH"/>
        </w:rPr>
        <w:t>次和第</w:t>
      </w:r>
      <w:r>
        <w:rPr>
          <w:spacing w:val="10"/>
          <w:lang w:val="fr-CH"/>
        </w:rPr>
        <w:t>6</w:t>
      </w:r>
      <w:r w:rsidR="0002498B" w:rsidRPr="00211800">
        <w:rPr>
          <w:spacing w:val="10"/>
          <w:lang w:val="fr-CH"/>
        </w:rPr>
        <w:t>0</w:t>
      </w:r>
      <w:r>
        <w:rPr>
          <w:spacing w:val="10"/>
          <w:lang w:val="fr-CH"/>
        </w:rPr>
        <w:t>7</w:t>
      </w:r>
      <w:r w:rsidR="0002498B" w:rsidRPr="00211800">
        <w:rPr>
          <w:spacing w:val="10"/>
          <w:lang w:val="fr-CH"/>
        </w:rPr>
        <w:t>次会议上</w:t>
      </w:r>
      <w:r w:rsidR="0002498B" w:rsidRPr="00211800">
        <w:rPr>
          <w:spacing w:val="10"/>
          <w:vertAlign w:val="superscript"/>
          <w:lang w:val="fr-CH"/>
        </w:rPr>
        <w:footnoteReference w:id="3"/>
      </w:r>
      <w:r w:rsidR="00D740E6" w:rsidRPr="00211800">
        <w:rPr>
          <w:rFonts w:hint="eastAsia"/>
          <w:spacing w:val="10"/>
          <w:lang w:val="fr-CH"/>
        </w:rPr>
        <w:t xml:space="preserve"> </w:t>
      </w:r>
      <w:r w:rsidR="0002498B" w:rsidRPr="001B6607">
        <w:rPr>
          <w:spacing w:val="4"/>
          <w:lang w:val="fr-CH"/>
        </w:rPr>
        <w:t>审议了新加坡的初次报告</w:t>
      </w:r>
      <w:r w:rsidR="0002498B" w:rsidRPr="00E30278">
        <w:rPr>
          <w:spacing w:val="-20"/>
          <w:lang w:val="fr-CH"/>
        </w:rPr>
        <w:t>。</w:t>
      </w:r>
      <w:r w:rsidR="0002498B" w:rsidRPr="001B6607">
        <w:rPr>
          <w:spacing w:val="4"/>
          <w:vertAlign w:val="superscript"/>
          <w:lang w:val="fr-CH"/>
        </w:rPr>
        <w:footnoteReference w:id="4"/>
      </w:r>
      <w:r w:rsidR="00D740E6" w:rsidRPr="00E30278">
        <w:rPr>
          <w:rFonts w:hint="eastAsia"/>
          <w:spacing w:val="20"/>
          <w:lang w:val="fr-CH"/>
        </w:rPr>
        <w:t xml:space="preserve"> </w:t>
      </w:r>
      <w:r w:rsidR="0002498B" w:rsidRPr="001B6607">
        <w:rPr>
          <w:spacing w:val="4"/>
          <w:lang w:val="fr-CH"/>
        </w:rPr>
        <w:t>委员会在</w:t>
      </w:r>
      <w:r>
        <w:rPr>
          <w:spacing w:val="4"/>
          <w:lang w:val="fr-CH"/>
        </w:rPr>
        <w:t>2</w:t>
      </w:r>
      <w:r w:rsidR="0002498B" w:rsidRPr="001B6607">
        <w:rPr>
          <w:spacing w:val="4"/>
          <w:lang w:val="fr-CH"/>
        </w:rPr>
        <w:t>0</w:t>
      </w:r>
      <w:r>
        <w:rPr>
          <w:spacing w:val="4"/>
          <w:lang w:val="fr-CH"/>
        </w:rPr>
        <w:t>22</w:t>
      </w:r>
      <w:r w:rsidR="0002498B" w:rsidRPr="001B6607">
        <w:rPr>
          <w:spacing w:val="4"/>
          <w:lang w:val="fr-CH"/>
        </w:rPr>
        <w:t>年</w:t>
      </w:r>
      <w:r>
        <w:rPr>
          <w:spacing w:val="4"/>
          <w:lang w:val="fr-CH"/>
        </w:rPr>
        <w:t>9</w:t>
      </w:r>
      <w:r w:rsidR="0002498B" w:rsidRPr="001B6607">
        <w:rPr>
          <w:spacing w:val="4"/>
          <w:lang w:val="fr-CH"/>
        </w:rPr>
        <w:t>月</w:t>
      </w:r>
      <w:r>
        <w:rPr>
          <w:spacing w:val="4"/>
          <w:lang w:val="fr-CH"/>
        </w:rPr>
        <w:t>9</w:t>
      </w:r>
      <w:r w:rsidR="0002498B" w:rsidRPr="001B6607">
        <w:rPr>
          <w:spacing w:val="4"/>
          <w:lang w:val="fr-CH"/>
        </w:rPr>
        <w:t>日举行的第</w:t>
      </w:r>
      <w:r>
        <w:rPr>
          <w:spacing w:val="4"/>
          <w:lang w:val="fr-CH"/>
        </w:rPr>
        <w:t>62</w:t>
      </w:r>
      <w:r w:rsidR="0002498B" w:rsidRPr="001B6607">
        <w:rPr>
          <w:spacing w:val="4"/>
          <w:lang w:val="fr-CH"/>
        </w:rPr>
        <w:t>0</w:t>
      </w:r>
      <w:r w:rsidR="0002498B" w:rsidRPr="001B6607">
        <w:rPr>
          <w:spacing w:val="4"/>
          <w:lang w:val="fr-CH"/>
        </w:rPr>
        <w:t>次会议上通</w:t>
      </w:r>
      <w:r w:rsidR="0002498B" w:rsidRPr="0002498B">
        <w:rPr>
          <w:lang w:val="fr-CH"/>
        </w:rPr>
        <w:t>过了本结论性意见。</w:t>
      </w:r>
    </w:p>
    <w:p w14:paraId="6FC73A8B" w14:textId="7A48BF59" w:rsidR="0002498B" w:rsidRPr="0002498B" w:rsidRDefault="00D969E5" w:rsidP="00A97F81">
      <w:pPr>
        <w:pStyle w:val="SingleTxtGC"/>
      </w:pPr>
      <w:r w:rsidRPr="00807B44">
        <w:rPr>
          <w:spacing w:val="2"/>
          <w:lang w:val="fr-CH"/>
        </w:rPr>
        <w:t>2</w:t>
      </w:r>
      <w:r w:rsidR="0002498B" w:rsidRPr="00807B44">
        <w:rPr>
          <w:spacing w:val="2"/>
          <w:lang w:val="fr-CH"/>
        </w:rPr>
        <w:t>.</w:t>
      </w:r>
      <w:r w:rsidR="0002498B" w:rsidRPr="00807B44">
        <w:rPr>
          <w:spacing w:val="2"/>
          <w:lang w:val="fr-CH"/>
        </w:rPr>
        <w:tab/>
      </w:r>
      <w:r w:rsidR="0002498B" w:rsidRPr="00807B44">
        <w:rPr>
          <w:spacing w:val="2"/>
          <w:lang w:val="fr-CH"/>
        </w:rPr>
        <w:t>委员会欢迎新加坡</w:t>
      </w:r>
      <w:r w:rsidR="0002498B" w:rsidRPr="00807B44">
        <w:rPr>
          <w:rFonts w:hint="eastAsia"/>
          <w:spacing w:val="2"/>
          <w:lang w:val="fr-CH"/>
        </w:rPr>
        <w:t>按照</w:t>
      </w:r>
      <w:r w:rsidR="0002498B" w:rsidRPr="00807B44">
        <w:rPr>
          <w:spacing w:val="2"/>
          <w:lang w:val="fr-CH"/>
        </w:rPr>
        <w:t>委员会报告准则编写的初次报告，并感谢缔约国对委</w:t>
      </w:r>
      <w:r w:rsidR="0002498B" w:rsidRPr="0002498B">
        <w:rPr>
          <w:lang w:val="fr-CH"/>
        </w:rPr>
        <w:t>员会编写的问题单</w:t>
      </w:r>
      <w:r w:rsidR="0002498B" w:rsidRPr="0002498B">
        <w:rPr>
          <w:vertAlign w:val="superscript"/>
          <w:lang w:val="fr-CH"/>
        </w:rPr>
        <w:footnoteReference w:id="5"/>
      </w:r>
      <w:r w:rsidR="00D740E6" w:rsidRPr="003006E8">
        <w:rPr>
          <w:rFonts w:hint="eastAsia"/>
          <w:spacing w:val="20"/>
          <w:lang w:val="fr-CH"/>
        </w:rPr>
        <w:t xml:space="preserve"> </w:t>
      </w:r>
      <w:r w:rsidR="0002498B" w:rsidRPr="0002498B">
        <w:rPr>
          <w:lang w:val="fr-CH"/>
        </w:rPr>
        <w:t>作出书面答复。</w:t>
      </w:r>
      <w:r w:rsidR="0002498B" w:rsidRPr="0002498B">
        <w:rPr>
          <w:vertAlign w:val="superscript"/>
          <w:lang w:val="fr-CH"/>
        </w:rPr>
        <w:footnoteReference w:id="6"/>
      </w:r>
    </w:p>
    <w:p w14:paraId="491DE9FF" w14:textId="379A8AE4" w:rsidR="0002498B" w:rsidRPr="0002498B" w:rsidRDefault="00D969E5" w:rsidP="00A97F81">
      <w:pPr>
        <w:pStyle w:val="SingleTxtGC"/>
      </w:pPr>
      <w:r>
        <w:rPr>
          <w:lang w:val="fr-CH"/>
        </w:rPr>
        <w:t>3</w:t>
      </w:r>
      <w:r w:rsidR="0002498B" w:rsidRPr="00973368">
        <w:rPr>
          <w:lang w:val="fr-CH"/>
        </w:rPr>
        <w:t>.</w:t>
      </w:r>
      <w:r w:rsidR="0002498B" w:rsidRPr="00973368">
        <w:rPr>
          <w:lang w:val="fr-CH"/>
        </w:rPr>
        <w:tab/>
      </w:r>
      <w:r w:rsidR="0002498B" w:rsidRPr="00C154C5">
        <w:rPr>
          <w:spacing w:val="-14"/>
          <w:lang w:val="fr-CH"/>
        </w:rPr>
        <w:t>委员会赞赏与缔约国代表团举行的富有成果和真诚的对话，该代表团</w:t>
      </w:r>
      <w:r w:rsidR="0002498B" w:rsidRPr="00C154C5">
        <w:rPr>
          <w:rFonts w:hint="eastAsia"/>
          <w:spacing w:val="-14"/>
          <w:lang w:val="fr-CH"/>
        </w:rPr>
        <w:t>具多样性，</w:t>
      </w:r>
      <w:r w:rsidR="0002498B" w:rsidRPr="0002498B">
        <w:rPr>
          <w:rFonts w:hint="eastAsia"/>
          <w:lang w:val="fr-CH"/>
        </w:rPr>
        <w:t>代表了</w:t>
      </w:r>
      <w:r w:rsidR="0002498B" w:rsidRPr="0002498B">
        <w:rPr>
          <w:lang w:val="fr-CH"/>
        </w:rPr>
        <w:t>多</w:t>
      </w:r>
      <w:r w:rsidR="0002498B" w:rsidRPr="0002498B">
        <w:rPr>
          <w:rFonts w:hint="eastAsia"/>
          <w:lang w:val="fr-CH"/>
        </w:rPr>
        <w:t>个</w:t>
      </w:r>
      <w:r w:rsidR="0002498B" w:rsidRPr="0002498B">
        <w:rPr>
          <w:lang w:val="fr-CH"/>
        </w:rPr>
        <w:t>部门，包括</w:t>
      </w:r>
      <w:r w:rsidR="0002498B" w:rsidRPr="0002498B">
        <w:rPr>
          <w:rFonts w:hint="eastAsia"/>
          <w:lang w:val="fr-CH"/>
        </w:rPr>
        <w:t>了</w:t>
      </w:r>
      <w:r w:rsidR="0002498B" w:rsidRPr="0002498B">
        <w:rPr>
          <w:lang w:val="fr-CH"/>
        </w:rPr>
        <w:t>政府有关部委的代表。</w:t>
      </w:r>
    </w:p>
    <w:p w14:paraId="1BA6AD16" w14:textId="77777777" w:rsidR="0002498B" w:rsidRPr="0002498B" w:rsidRDefault="0002498B" w:rsidP="00A97F81">
      <w:pPr>
        <w:pStyle w:val="HChGC"/>
      </w:pPr>
      <w:r w:rsidRPr="0002498B">
        <w:rPr>
          <w:bCs/>
          <w:lang w:val="fr-CH"/>
        </w:rPr>
        <w:tab/>
      </w:r>
      <w:r w:rsidRPr="0002498B">
        <w:rPr>
          <w:rFonts w:hint="eastAsia"/>
          <w:bCs/>
          <w:lang w:val="fr-CH"/>
        </w:rPr>
        <w:t>二</w:t>
      </w:r>
      <w:r w:rsidRPr="0002498B">
        <w:rPr>
          <w:bCs/>
          <w:lang w:val="fr-CH"/>
        </w:rPr>
        <w:t>.</w:t>
      </w:r>
      <w:r w:rsidRPr="0002498B">
        <w:rPr>
          <w:lang w:val="fr-CH"/>
        </w:rPr>
        <w:tab/>
      </w:r>
      <w:r w:rsidRPr="0002498B">
        <w:rPr>
          <w:rFonts w:hint="eastAsia"/>
          <w:lang w:val="fr-CH"/>
        </w:rPr>
        <w:t>积极方面</w:t>
      </w:r>
    </w:p>
    <w:p w14:paraId="644AE97A" w14:textId="3EF51883" w:rsidR="0002498B" w:rsidRPr="0002498B" w:rsidRDefault="00D969E5" w:rsidP="00A97F81">
      <w:pPr>
        <w:pStyle w:val="SingleTxtGC"/>
      </w:pPr>
      <w:r>
        <w:rPr>
          <w:lang w:val="fr-CH"/>
        </w:rPr>
        <w:t>4</w:t>
      </w:r>
      <w:r w:rsidR="0002498B" w:rsidRPr="0002498B">
        <w:rPr>
          <w:lang w:val="fr-CH"/>
        </w:rPr>
        <w:t>.</w:t>
      </w:r>
      <w:r w:rsidR="0002498B" w:rsidRPr="0002498B">
        <w:rPr>
          <w:lang w:val="fr-CH"/>
        </w:rPr>
        <w:tab/>
      </w:r>
      <w:r w:rsidR="0002498B" w:rsidRPr="0002498B">
        <w:rPr>
          <w:lang w:val="fr-CH"/>
        </w:rPr>
        <w:t>委员会欢迎缔约国自</w:t>
      </w:r>
      <w:r>
        <w:rPr>
          <w:lang w:val="fr-CH"/>
        </w:rPr>
        <w:t>2</w:t>
      </w:r>
      <w:r w:rsidR="0002498B" w:rsidRPr="0002498B">
        <w:rPr>
          <w:lang w:val="fr-CH"/>
        </w:rPr>
        <w:t>0</w:t>
      </w:r>
      <w:r>
        <w:rPr>
          <w:lang w:val="fr-CH"/>
        </w:rPr>
        <w:t>13</w:t>
      </w:r>
      <w:r w:rsidR="0002498B" w:rsidRPr="0002498B">
        <w:rPr>
          <w:lang w:val="fr-CH"/>
        </w:rPr>
        <w:t>年批准《公约》以来为增进残疾人权利和执行</w:t>
      </w:r>
      <w:r w:rsidR="0002498B" w:rsidRPr="00C154C5">
        <w:rPr>
          <w:spacing w:val="-8"/>
          <w:lang w:val="fr-CH"/>
        </w:rPr>
        <w:t>《公约》所采取的措施。委员会赞赏地注意到缔约国批准了《为盲人、视力障碍者</w:t>
      </w:r>
      <w:r w:rsidR="0002498B" w:rsidRPr="0002498B">
        <w:rPr>
          <w:lang w:val="fr-CH"/>
        </w:rPr>
        <w:t>或其他印刷品阅读障碍者获得已出版作品提供便利的马拉喀什条约》，并通过了下列</w:t>
      </w:r>
      <w:r w:rsidR="0002498B" w:rsidRPr="0002498B">
        <w:rPr>
          <w:rFonts w:hint="eastAsia"/>
          <w:lang w:val="fr-CH"/>
        </w:rPr>
        <w:t>文件或措施</w:t>
      </w:r>
      <w:r w:rsidR="0002498B" w:rsidRPr="0002498B">
        <w:rPr>
          <w:lang w:val="fr-CH"/>
        </w:rPr>
        <w:t>：</w:t>
      </w:r>
    </w:p>
    <w:p w14:paraId="28EBC7E9" w14:textId="42F64163" w:rsidR="0002498B" w:rsidRPr="0002498B" w:rsidRDefault="0002498B" w:rsidP="0002498B">
      <w:pPr>
        <w:pStyle w:val="SingleTxtGC"/>
      </w:pPr>
      <w:r>
        <w:rPr>
          <w:lang w:val="fr-CH"/>
        </w:rPr>
        <w:tab/>
      </w:r>
      <w:r w:rsidRPr="0002498B">
        <w:rPr>
          <w:lang w:val="fr-CH"/>
        </w:rPr>
        <w:t>(</w:t>
      </w:r>
      <w:r w:rsidR="00D969E5">
        <w:rPr>
          <w:lang w:val="fr-CH"/>
        </w:rPr>
        <w:t>a</w:t>
      </w:r>
      <w:r w:rsidRPr="0002498B">
        <w:rPr>
          <w:lang w:val="fr-CH"/>
        </w:rPr>
        <w:t>)</w:t>
      </w:r>
      <w:r w:rsidRPr="0002498B">
        <w:rPr>
          <w:lang w:val="fr-CH"/>
        </w:rPr>
        <w:tab/>
      </w:r>
      <w:r w:rsidRPr="0002498B">
        <w:rPr>
          <w:lang w:val="fr-CH"/>
        </w:rPr>
        <w:t>第三个</w:t>
      </w:r>
      <w:r w:rsidRPr="0002498B">
        <w:rPr>
          <w:rFonts w:hint="eastAsia"/>
          <w:lang w:val="fr-CH"/>
        </w:rPr>
        <w:t>加强残疾服务总蓝图</w:t>
      </w:r>
      <w:r w:rsidRPr="0002498B">
        <w:rPr>
          <w:lang w:val="fr-CH"/>
        </w:rPr>
        <w:t>(</w:t>
      </w:r>
      <w:r w:rsidR="00D969E5">
        <w:rPr>
          <w:lang w:val="fr-CH"/>
        </w:rPr>
        <w:t>2</w:t>
      </w:r>
      <w:r w:rsidRPr="0002498B">
        <w:rPr>
          <w:lang w:val="fr-CH"/>
        </w:rPr>
        <w:t>0</w:t>
      </w:r>
      <w:r w:rsidR="00D969E5">
        <w:rPr>
          <w:lang w:val="fr-CH"/>
        </w:rPr>
        <w:t>17</w:t>
      </w:r>
      <w:r w:rsidRPr="0002498B">
        <w:rPr>
          <w:lang w:val="fr-CH"/>
        </w:rPr>
        <w:t>-</w:t>
      </w:r>
      <w:r w:rsidR="00D969E5">
        <w:rPr>
          <w:lang w:val="fr-CH"/>
        </w:rPr>
        <w:t>2</w:t>
      </w:r>
      <w:r w:rsidRPr="0002498B">
        <w:rPr>
          <w:lang w:val="fr-CH"/>
        </w:rPr>
        <w:t>0</w:t>
      </w:r>
      <w:r w:rsidR="00D969E5">
        <w:rPr>
          <w:lang w:val="fr-CH"/>
        </w:rPr>
        <w:t>22</w:t>
      </w:r>
      <w:r w:rsidRPr="0002498B">
        <w:rPr>
          <w:lang w:val="fr-CH"/>
        </w:rPr>
        <w:t>年</w:t>
      </w:r>
      <w:r w:rsidRPr="0002498B">
        <w:rPr>
          <w:lang w:val="fr-CH"/>
        </w:rPr>
        <w:t>)</w:t>
      </w:r>
      <w:r w:rsidRPr="0002498B">
        <w:rPr>
          <w:rFonts w:hint="eastAsia"/>
          <w:lang w:val="fr-CH"/>
        </w:rPr>
        <w:t>，</w:t>
      </w:r>
      <w:r w:rsidR="00D969E5">
        <w:rPr>
          <w:lang w:val="fr-CH"/>
        </w:rPr>
        <w:t>2</w:t>
      </w:r>
      <w:r w:rsidRPr="0002498B">
        <w:rPr>
          <w:lang w:val="fr-CH"/>
        </w:rPr>
        <w:t>0</w:t>
      </w:r>
      <w:r w:rsidR="00D969E5">
        <w:rPr>
          <w:lang w:val="fr-CH"/>
        </w:rPr>
        <w:t>17</w:t>
      </w:r>
      <w:r w:rsidRPr="0002498B">
        <w:rPr>
          <w:lang w:val="fr-CH"/>
        </w:rPr>
        <w:t>年；</w:t>
      </w:r>
    </w:p>
    <w:p w14:paraId="78610045" w14:textId="520DA370" w:rsidR="0002498B" w:rsidRPr="0002498B" w:rsidRDefault="0002498B" w:rsidP="0002498B">
      <w:pPr>
        <w:pStyle w:val="SingleTxtGC"/>
      </w:pPr>
      <w:r>
        <w:rPr>
          <w:lang w:val="fr-CH"/>
        </w:rPr>
        <w:tab/>
      </w:r>
      <w:r w:rsidRPr="0002498B">
        <w:rPr>
          <w:lang w:val="fr-CH"/>
        </w:rPr>
        <w:t>(</w:t>
      </w:r>
      <w:r w:rsidR="00D969E5">
        <w:rPr>
          <w:lang w:val="fr-CH"/>
        </w:rPr>
        <w:t>b</w:t>
      </w:r>
      <w:r w:rsidRPr="0002498B">
        <w:rPr>
          <w:lang w:val="fr-CH"/>
        </w:rPr>
        <w:t>)</w:t>
      </w:r>
      <w:r w:rsidRPr="0002498B">
        <w:rPr>
          <w:lang w:val="fr-CH"/>
        </w:rPr>
        <w:tab/>
      </w:r>
      <w:r w:rsidRPr="0002498B">
        <w:rPr>
          <w:lang w:val="fr-CH"/>
        </w:rPr>
        <w:t>第四个加强残疾服务总蓝</w:t>
      </w:r>
      <w:r w:rsidRPr="0002498B">
        <w:rPr>
          <w:rFonts w:hint="eastAsia"/>
          <w:lang w:val="fr-CH"/>
        </w:rPr>
        <w:t>图</w:t>
      </w:r>
      <w:r w:rsidRPr="0002498B">
        <w:rPr>
          <w:lang w:val="fr-CH"/>
        </w:rPr>
        <w:t>(</w:t>
      </w:r>
      <w:r w:rsidR="00D969E5">
        <w:rPr>
          <w:lang w:val="fr-CH"/>
        </w:rPr>
        <w:t>2</w:t>
      </w:r>
      <w:r w:rsidRPr="0002498B">
        <w:rPr>
          <w:lang w:val="fr-CH"/>
        </w:rPr>
        <w:t>0</w:t>
      </w:r>
      <w:r w:rsidR="00D969E5">
        <w:rPr>
          <w:lang w:val="fr-CH"/>
        </w:rPr>
        <w:t>22</w:t>
      </w:r>
      <w:r w:rsidRPr="0002498B">
        <w:rPr>
          <w:lang w:val="fr-CH"/>
        </w:rPr>
        <w:t>-</w:t>
      </w:r>
      <w:r w:rsidR="00D969E5">
        <w:rPr>
          <w:lang w:val="fr-CH"/>
        </w:rPr>
        <w:t>2</w:t>
      </w:r>
      <w:r w:rsidRPr="0002498B">
        <w:rPr>
          <w:lang w:val="fr-CH"/>
        </w:rPr>
        <w:t>0</w:t>
      </w:r>
      <w:r w:rsidR="00D969E5">
        <w:rPr>
          <w:lang w:val="fr-CH"/>
        </w:rPr>
        <w:t>3</w:t>
      </w:r>
      <w:r w:rsidRPr="0002498B">
        <w:rPr>
          <w:lang w:val="fr-CH"/>
        </w:rPr>
        <w:t>0</w:t>
      </w:r>
      <w:r w:rsidRPr="0002498B">
        <w:rPr>
          <w:lang w:val="fr-CH"/>
        </w:rPr>
        <w:t>年</w:t>
      </w:r>
      <w:r w:rsidRPr="0002498B">
        <w:rPr>
          <w:lang w:val="fr-CH"/>
        </w:rPr>
        <w:t>)</w:t>
      </w:r>
      <w:r w:rsidRPr="0002498B">
        <w:rPr>
          <w:rFonts w:hint="eastAsia"/>
          <w:lang w:val="fr-CH"/>
        </w:rPr>
        <w:t>，</w:t>
      </w:r>
      <w:r w:rsidR="00D969E5">
        <w:rPr>
          <w:lang w:val="fr-CH"/>
        </w:rPr>
        <w:t>2</w:t>
      </w:r>
      <w:r w:rsidRPr="0002498B">
        <w:rPr>
          <w:lang w:val="fr-CH"/>
        </w:rPr>
        <w:t>0</w:t>
      </w:r>
      <w:r w:rsidR="00D969E5">
        <w:rPr>
          <w:lang w:val="fr-CH"/>
        </w:rPr>
        <w:t>22</w:t>
      </w:r>
      <w:r w:rsidRPr="0002498B">
        <w:rPr>
          <w:lang w:val="fr-CH"/>
        </w:rPr>
        <w:t>年；</w:t>
      </w:r>
    </w:p>
    <w:p w14:paraId="3C5453F9" w14:textId="3DC6E548" w:rsidR="0002498B" w:rsidRPr="0002498B" w:rsidRDefault="0002498B" w:rsidP="0002498B">
      <w:pPr>
        <w:pStyle w:val="SingleTxtGC"/>
      </w:pPr>
      <w:r>
        <w:rPr>
          <w:lang w:val="fr-CH"/>
        </w:rPr>
        <w:tab/>
      </w:r>
      <w:r w:rsidRPr="0002498B">
        <w:rPr>
          <w:lang w:val="fr-CH"/>
        </w:rPr>
        <w:t>(</w:t>
      </w:r>
      <w:r w:rsidR="00D969E5">
        <w:rPr>
          <w:lang w:val="fr-CH"/>
        </w:rPr>
        <w:t>c</w:t>
      </w:r>
      <w:r w:rsidRPr="0002498B">
        <w:rPr>
          <w:lang w:val="fr-CH"/>
        </w:rPr>
        <w:t>)</w:t>
      </w:r>
      <w:r w:rsidRPr="0002498B">
        <w:rPr>
          <w:lang w:val="fr-CH"/>
        </w:rPr>
        <w:tab/>
      </w:r>
      <w:r w:rsidRPr="0002498B">
        <w:rPr>
          <w:lang w:val="fr-CH"/>
        </w:rPr>
        <w:t>建</w:t>
      </w:r>
      <w:r w:rsidRPr="0002498B">
        <w:rPr>
          <w:rFonts w:hint="eastAsia"/>
          <w:lang w:val="fr-CH"/>
        </w:rPr>
        <w:t>设</w:t>
      </w:r>
      <w:r w:rsidRPr="0002498B">
        <w:rPr>
          <w:lang w:val="fr-CH"/>
        </w:rPr>
        <w:t>局《</w:t>
      </w:r>
      <w:r w:rsidRPr="0002498B">
        <w:t>建筑环境通行准</w:t>
      </w:r>
      <w:r w:rsidRPr="0002498B">
        <w:rPr>
          <w:rFonts w:hint="eastAsia"/>
        </w:rPr>
        <w:t>则</w:t>
      </w:r>
      <w:r w:rsidRPr="0002498B">
        <w:rPr>
          <w:lang w:val="fr-CH"/>
        </w:rPr>
        <w:t>》</w:t>
      </w:r>
      <w:r w:rsidRPr="0002498B">
        <w:rPr>
          <w:rFonts w:hint="eastAsia"/>
          <w:lang w:val="fr-CH"/>
        </w:rPr>
        <w:t>，</w:t>
      </w:r>
      <w:r w:rsidR="00D969E5">
        <w:rPr>
          <w:lang w:val="fr-CH"/>
        </w:rPr>
        <w:t>2</w:t>
      </w:r>
      <w:r w:rsidRPr="0002498B">
        <w:rPr>
          <w:lang w:val="fr-CH"/>
        </w:rPr>
        <w:t>0</w:t>
      </w:r>
      <w:r w:rsidR="00D969E5">
        <w:rPr>
          <w:lang w:val="fr-CH"/>
        </w:rPr>
        <w:t>19</w:t>
      </w:r>
      <w:r w:rsidRPr="0002498B">
        <w:rPr>
          <w:lang w:val="fr-CH"/>
        </w:rPr>
        <w:t>年；无障碍</w:t>
      </w:r>
      <w:r w:rsidRPr="0002498B">
        <w:rPr>
          <w:rFonts w:hint="eastAsia"/>
          <w:lang w:val="fr-CH"/>
        </w:rPr>
        <w:t>建设</w:t>
      </w:r>
      <w:r w:rsidRPr="0002498B">
        <w:rPr>
          <w:lang w:val="fr-CH"/>
        </w:rPr>
        <w:t>基金，</w:t>
      </w:r>
      <w:r w:rsidR="00D969E5">
        <w:rPr>
          <w:lang w:val="fr-CH"/>
        </w:rPr>
        <w:t>2</w:t>
      </w:r>
      <w:r w:rsidRPr="0002498B">
        <w:rPr>
          <w:lang w:val="fr-CH"/>
        </w:rPr>
        <w:t>00</w:t>
      </w:r>
      <w:r w:rsidR="00D969E5">
        <w:rPr>
          <w:lang w:val="fr-CH"/>
        </w:rPr>
        <w:t>7</w:t>
      </w:r>
      <w:r w:rsidRPr="0002498B">
        <w:rPr>
          <w:lang w:val="fr-CH"/>
        </w:rPr>
        <w:t>年；</w:t>
      </w:r>
      <w:r w:rsidRPr="0002498B">
        <w:rPr>
          <w:rFonts w:hint="eastAsia"/>
          <w:lang w:val="fr-CH"/>
        </w:rPr>
        <w:t>《</w:t>
      </w:r>
      <w:r w:rsidRPr="0002498B">
        <w:t>公共空间通用设计导</w:t>
      </w:r>
      <w:r w:rsidRPr="0002498B">
        <w:rPr>
          <w:rFonts w:hint="eastAsia"/>
        </w:rPr>
        <w:t>则</w:t>
      </w:r>
      <w:r w:rsidRPr="0002498B">
        <w:rPr>
          <w:rFonts w:hint="eastAsia"/>
          <w:lang w:val="fr-CH"/>
        </w:rPr>
        <w:t>》</w:t>
      </w:r>
      <w:r w:rsidRPr="0002498B">
        <w:rPr>
          <w:lang w:val="fr-CH"/>
        </w:rPr>
        <w:t>，</w:t>
      </w:r>
      <w:r w:rsidR="00D969E5">
        <w:rPr>
          <w:lang w:val="fr-CH"/>
        </w:rPr>
        <w:t>2</w:t>
      </w:r>
      <w:r w:rsidRPr="0002498B">
        <w:rPr>
          <w:lang w:val="fr-CH"/>
        </w:rPr>
        <w:t>0</w:t>
      </w:r>
      <w:r w:rsidR="00D969E5">
        <w:rPr>
          <w:lang w:val="fr-CH"/>
        </w:rPr>
        <w:t>16</w:t>
      </w:r>
      <w:r w:rsidRPr="0002498B">
        <w:rPr>
          <w:lang w:val="fr-CH"/>
        </w:rPr>
        <w:t>年；</w:t>
      </w:r>
    </w:p>
    <w:p w14:paraId="0A264982" w14:textId="4CE70414" w:rsidR="0002498B" w:rsidRPr="0002498B" w:rsidRDefault="0002498B" w:rsidP="0002498B">
      <w:pPr>
        <w:pStyle w:val="SingleTxtGC"/>
      </w:pPr>
      <w:r>
        <w:rPr>
          <w:lang w:val="fr-CH"/>
        </w:rPr>
        <w:tab/>
      </w:r>
      <w:r w:rsidRPr="0002498B">
        <w:rPr>
          <w:lang w:val="fr-CH"/>
        </w:rPr>
        <w:t>(</w:t>
      </w:r>
      <w:r w:rsidR="00D969E5">
        <w:rPr>
          <w:lang w:val="fr-CH"/>
        </w:rPr>
        <w:t>d</w:t>
      </w:r>
      <w:r w:rsidRPr="0002498B">
        <w:rPr>
          <w:lang w:val="fr-CH"/>
        </w:rPr>
        <w:t>)</w:t>
      </w:r>
      <w:r w:rsidRPr="0002498B">
        <w:rPr>
          <w:lang w:val="fr-CH"/>
        </w:rPr>
        <w:tab/>
      </w:r>
      <w:r w:rsidR="00D969E5">
        <w:rPr>
          <w:lang w:val="fr-CH"/>
        </w:rPr>
        <w:t>2</w:t>
      </w:r>
      <w:r w:rsidRPr="0002498B">
        <w:rPr>
          <w:lang w:val="fr-CH"/>
        </w:rPr>
        <w:t>0</w:t>
      </w:r>
      <w:r w:rsidR="00D969E5">
        <w:rPr>
          <w:lang w:val="fr-CH"/>
        </w:rPr>
        <w:t>21</w:t>
      </w:r>
      <w:r w:rsidRPr="0002498B">
        <w:rPr>
          <w:lang w:val="fr-CH"/>
        </w:rPr>
        <w:t>年</w:t>
      </w:r>
      <w:r w:rsidRPr="0002498B">
        <w:rPr>
          <w:rFonts w:hint="eastAsia"/>
          <w:lang w:val="fr-CH"/>
        </w:rPr>
        <w:t>《</w:t>
      </w:r>
      <w:r w:rsidRPr="0002498B">
        <w:rPr>
          <w:lang w:val="fr-CH"/>
        </w:rPr>
        <w:t>版权法</w:t>
      </w:r>
      <w:r w:rsidRPr="0002498B">
        <w:rPr>
          <w:rFonts w:hint="eastAsia"/>
          <w:lang w:val="fr-CH"/>
        </w:rPr>
        <w:t>》</w:t>
      </w:r>
      <w:r w:rsidRPr="0002498B">
        <w:rPr>
          <w:lang w:val="fr-CH"/>
        </w:rPr>
        <w:t>。</w:t>
      </w:r>
    </w:p>
    <w:p w14:paraId="79DEAFBA" w14:textId="77777777" w:rsidR="0002498B" w:rsidRPr="0002498B" w:rsidRDefault="0002498B" w:rsidP="00FF0BF2">
      <w:pPr>
        <w:pStyle w:val="HChGC"/>
      </w:pPr>
      <w:r w:rsidRPr="0002498B">
        <w:rPr>
          <w:bCs/>
          <w:lang w:val="fr-CH"/>
        </w:rPr>
        <w:lastRenderedPageBreak/>
        <w:tab/>
      </w:r>
      <w:r w:rsidRPr="0002498B">
        <w:rPr>
          <w:rFonts w:hint="eastAsia"/>
          <w:bCs/>
          <w:lang w:val="fr-CH"/>
        </w:rPr>
        <w:t>三</w:t>
      </w:r>
      <w:r w:rsidRPr="0002498B">
        <w:rPr>
          <w:bCs/>
          <w:lang w:val="fr-CH"/>
        </w:rPr>
        <w:t>.</w:t>
      </w:r>
      <w:r w:rsidRPr="0002498B">
        <w:rPr>
          <w:lang w:val="fr-CH"/>
        </w:rPr>
        <w:tab/>
      </w:r>
      <w:r w:rsidRPr="0002498B">
        <w:rPr>
          <w:rFonts w:hint="eastAsia"/>
          <w:lang w:val="fr-CH"/>
        </w:rPr>
        <w:t>主要关切领域和建议</w:t>
      </w:r>
    </w:p>
    <w:p w14:paraId="6F0878EA" w14:textId="61F4F387" w:rsidR="0002498B" w:rsidRPr="0002498B" w:rsidRDefault="00FF0BF2" w:rsidP="00707E14">
      <w:pPr>
        <w:pStyle w:val="H1GC"/>
        <w:spacing w:before="280"/>
      </w:pPr>
      <w:r>
        <w:rPr>
          <w:bCs/>
          <w:lang w:val="fr-CH"/>
        </w:rPr>
        <w:tab/>
      </w:r>
      <w:r w:rsidR="00D969E5">
        <w:rPr>
          <w:bCs/>
          <w:lang w:val="fr-CH"/>
        </w:rPr>
        <w:t>A</w:t>
      </w:r>
      <w:r w:rsidR="0002498B" w:rsidRPr="0002498B">
        <w:rPr>
          <w:lang w:val="fr-CH"/>
        </w:rPr>
        <w:t>.</w:t>
      </w:r>
      <w:r w:rsidR="00064DF8">
        <w:rPr>
          <w:lang w:val="fr-CH"/>
        </w:rPr>
        <w:tab/>
      </w:r>
      <w:r w:rsidR="0002498B" w:rsidRPr="0002498B">
        <w:rPr>
          <w:lang w:val="fr-CH"/>
        </w:rPr>
        <w:t>一般原则和义务</w:t>
      </w:r>
      <w:r w:rsidR="0002498B">
        <w:rPr>
          <w:rFonts w:hint="eastAsia"/>
          <w:lang w:val="fr-CH"/>
        </w:rPr>
        <w:t>(</w:t>
      </w:r>
      <w:r w:rsidR="0002498B" w:rsidRPr="0002498B">
        <w:rPr>
          <w:rFonts w:hint="eastAsia"/>
          <w:lang w:val="fr-CH"/>
        </w:rPr>
        <w:t>第一至第四条</w:t>
      </w:r>
      <w:r w:rsidR="0002498B" w:rsidRPr="0002498B">
        <w:rPr>
          <w:lang w:val="fr-CH"/>
        </w:rPr>
        <w:t>)</w:t>
      </w:r>
    </w:p>
    <w:p w14:paraId="33139D13" w14:textId="101A82BC" w:rsidR="0002498B" w:rsidRPr="0002498B" w:rsidRDefault="00D969E5" w:rsidP="0002498B">
      <w:pPr>
        <w:pStyle w:val="SingleTxtGC"/>
      </w:pPr>
      <w:r>
        <w:rPr>
          <w:lang w:val="fr-CH"/>
        </w:rPr>
        <w:t>5</w:t>
      </w:r>
      <w:r w:rsidR="0002498B" w:rsidRPr="0002498B">
        <w:rPr>
          <w:lang w:val="fr-CH"/>
        </w:rPr>
        <w:t>.</w:t>
      </w:r>
      <w:r w:rsidR="0002498B" w:rsidRPr="0002498B">
        <w:rPr>
          <w:lang w:val="fr-CH"/>
        </w:rPr>
        <w:tab/>
      </w:r>
      <w:r w:rsidR="0002498B" w:rsidRPr="0002498B">
        <w:rPr>
          <w:lang w:val="fr-CH"/>
        </w:rPr>
        <w:t>委员会感到关切的是：</w:t>
      </w:r>
    </w:p>
    <w:p w14:paraId="127DA351" w14:textId="6CF31E20" w:rsidR="0002498B" w:rsidRPr="0002498B" w:rsidRDefault="00064DF8" w:rsidP="0002498B">
      <w:pPr>
        <w:pStyle w:val="SingleTxtGC"/>
      </w:pPr>
      <w:r>
        <w:rPr>
          <w:lang w:val="fr-CH"/>
        </w:rPr>
        <w:tab/>
      </w:r>
      <w:r w:rsidR="0002498B" w:rsidRPr="0002498B">
        <w:rPr>
          <w:lang w:val="fr-CH"/>
        </w:rPr>
        <w:t>(</w:t>
      </w:r>
      <w:r w:rsidR="00D969E5">
        <w:rPr>
          <w:lang w:val="fr-CH"/>
        </w:rPr>
        <w:t>a</w:t>
      </w:r>
      <w:r w:rsidR="0002498B" w:rsidRPr="0002498B">
        <w:rPr>
          <w:lang w:val="fr-CH"/>
        </w:rPr>
        <w:t>)</w:t>
      </w:r>
      <w:r w:rsidR="0002498B" w:rsidRPr="0002498B">
        <w:rPr>
          <w:lang w:val="fr-CH"/>
        </w:rPr>
        <w:tab/>
      </w:r>
      <w:r w:rsidR="0002498B" w:rsidRPr="0002498B">
        <w:rPr>
          <w:lang w:val="fr-CH"/>
        </w:rPr>
        <w:t>国家立法和政策没有系统地</w:t>
      </w:r>
      <w:r w:rsidR="0002498B" w:rsidRPr="0002498B">
        <w:rPr>
          <w:rFonts w:hint="eastAsia"/>
          <w:lang w:val="fr-CH"/>
        </w:rPr>
        <w:t>采</w:t>
      </w:r>
      <w:r w:rsidR="0002498B" w:rsidRPr="0002498B">
        <w:rPr>
          <w:lang w:val="fr-CH"/>
        </w:rPr>
        <w:t>纳残疾问题的人权模式，而是在很大程度上采用了医学模式，这造成了基于残疾人的缺陷而对他们的系统</w:t>
      </w:r>
      <w:r w:rsidR="0002498B" w:rsidRPr="0002498B">
        <w:rPr>
          <w:rFonts w:hint="eastAsia"/>
          <w:lang w:val="fr-CH"/>
        </w:rPr>
        <w:t>性</w:t>
      </w:r>
      <w:r w:rsidR="0002498B" w:rsidRPr="0002498B">
        <w:rPr>
          <w:lang w:val="fr-CH"/>
        </w:rPr>
        <w:t>歧视；</w:t>
      </w:r>
    </w:p>
    <w:p w14:paraId="78EF23DA" w14:textId="39C0338E" w:rsidR="0002498B" w:rsidRPr="0002498B" w:rsidRDefault="00064DF8" w:rsidP="0002498B">
      <w:pPr>
        <w:pStyle w:val="SingleTxtGC"/>
      </w:pPr>
      <w:r w:rsidRPr="009F7232">
        <w:rPr>
          <w:spacing w:val="4"/>
          <w:lang w:val="fr-CH"/>
        </w:rPr>
        <w:tab/>
      </w:r>
      <w:r w:rsidR="0002498B" w:rsidRPr="009F7232">
        <w:rPr>
          <w:spacing w:val="4"/>
          <w:lang w:val="fr-CH"/>
        </w:rPr>
        <w:t>(</w:t>
      </w:r>
      <w:r w:rsidR="00D969E5" w:rsidRPr="009F7232">
        <w:rPr>
          <w:spacing w:val="4"/>
          <w:lang w:val="fr-CH"/>
        </w:rPr>
        <w:t>b</w:t>
      </w:r>
      <w:r w:rsidR="0002498B" w:rsidRPr="009F7232">
        <w:rPr>
          <w:spacing w:val="4"/>
          <w:lang w:val="fr-CH"/>
        </w:rPr>
        <w:t>)</w:t>
      </w:r>
      <w:r w:rsidR="0002498B" w:rsidRPr="009F7232">
        <w:rPr>
          <w:spacing w:val="4"/>
          <w:lang w:val="fr-CH"/>
        </w:rPr>
        <w:tab/>
      </w:r>
      <w:r w:rsidR="0002498B" w:rsidRPr="009F7232">
        <w:rPr>
          <w:rFonts w:hint="eastAsia"/>
          <w:spacing w:val="-4"/>
          <w:lang w:val="fr-CH"/>
        </w:rPr>
        <w:t>实施</w:t>
      </w:r>
      <w:r w:rsidR="0002498B" w:rsidRPr="009F7232">
        <w:rPr>
          <w:spacing w:val="-4"/>
          <w:lang w:val="fr-CH"/>
        </w:rPr>
        <w:t>《公约》的立法仅限于断断续续的针对具体部门的法律规定，彼此</w:t>
      </w:r>
      <w:r w:rsidR="0002498B" w:rsidRPr="009F7232">
        <w:rPr>
          <w:spacing w:val="-8"/>
          <w:lang w:val="fr-CH"/>
        </w:rPr>
        <w:t>之间的关系很少或没有明显的关系，没有任何总括性立法来确保全面适用《公约》</w:t>
      </w:r>
      <w:r w:rsidR="0002498B" w:rsidRPr="0002498B">
        <w:rPr>
          <w:lang w:val="fr-CH"/>
        </w:rPr>
        <w:t>和在生活的所有领域保持一定程度的一致性；</w:t>
      </w:r>
    </w:p>
    <w:p w14:paraId="093F62B3" w14:textId="058467ED" w:rsidR="0002498B" w:rsidRPr="0002498B" w:rsidRDefault="00064DF8" w:rsidP="0002498B">
      <w:pPr>
        <w:pStyle w:val="SingleTxtGC"/>
      </w:pPr>
      <w:r>
        <w:rPr>
          <w:lang w:val="fr-CH"/>
        </w:rPr>
        <w:tab/>
      </w:r>
      <w:r w:rsidR="0002498B" w:rsidRPr="0002498B">
        <w:rPr>
          <w:lang w:val="fr-CH"/>
        </w:rPr>
        <w:t>(</w:t>
      </w:r>
      <w:r w:rsidR="00D969E5">
        <w:rPr>
          <w:lang w:val="fr-CH"/>
        </w:rPr>
        <w:t>c</w:t>
      </w:r>
      <w:r w:rsidR="0002498B" w:rsidRPr="0002498B">
        <w:rPr>
          <w:lang w:val="fr-CH"/>
        </w:rPr>
        <w:t>)</w:t>
      </w:r>
      <w:r w:rsidR="0002498B" w:rsidRPr="0002498B">
        <w:rPr>
          <w:lang w:val="fr-CH"/>
        </w:rPr>
        <w:tab/>
      </w:r>
      <w:r w:rsidR="0002498B" w:rsidRPr="006B5E1B">
        <w:rPr>
          <w:spacing w:val="-6"/>
          <w:lang w:val="fr-CH"/>
        </w:rPr>
        <w:t>国家立法中没有按照《公约》第一条对残疾作出正式定义，现有的评估</w:t>
      </w:r>
      <w:r w:rsidR="0002498B" w:rsidRPr="0002498B">
        <w:rPr>
          <w:lang w:val="fr-CH"/>
        </w:rPr>
        <w:t>和认证机制在与残疾有关的国家立法中没有统一；</w:t>
      </w:r>
    </w:p>
    <w:p w14:paraId="5FBA3448" w14:textId="1B9EEA62" w:rsidR="0002498B" w:rsidRPr="0002498B" w:rsidRDefault="00064DF8" w:rsidP="0002498B">
      <w:pPr>
        <w:pStyle w:val="SingleTxtGC"/>
      </w:pPr>
      <w:r>
        <w:rPr>
          <w:lang w:val="fr-CH"/>
        </w:rPr>
        <w:tab/>
      </w:r>
      <w:r w:rsidR="0002498B" w:rsidRPr="0002498B">
        <w:rPr>
          <w:lang w:val="fr-CH"/>
        </w:rPr>
        <w:t>(</w:t>
      </w:r>
      <w:r w:rsidR="00D969E5">
        <w:rPr>
          <w:lang w:val="fr-CH"/>
        </w:rPr>
        <w:t>d</w:t>
      </w:r>
      <w:r w:rsidR="0002498B" w:rsidRPr="0002498B">
        <w:rPr>
          <w:lang w:val="fr-CH"/>
        </w:rPr>
        <w:t>)</w:t>
      </w:r>
      <w:r w:rsidR="0002498B" w:rsidRPr="0002498B">
        <w:rPr>
          <w:lang w:val="fr-CH"/>
        </w:rPr>
        <w:tab/>
      </w:r>
      <w:r w:rsidR="0002498B" w:rsidRPr="0002498B">
        <w:rPr>
          <w:lang w:val="fr-CH"/>
        </w:rPr>
        <w:t>残疾人，包括智力残疾人、社会心理残疾人、自闭症患者和残疾儿童及其代表组织，在制定和执行</w:t>
      </w:r>
      <w:r w:rsidR="0002498B" w:rsidRPr="0002498B">
        <w:rPr>
          <w:rFonts w:hint="eastAsia"/>
          <w:lang w:val="fr-CH"/>
        </w:rPr>
        <w:t>旨在实施</w:t>
      </w:r>
      <w:r w:rsidR="0002498B" w:rsidRPr="0002498B">
        <w:rPr>
          <w:lang w:val="fr-CH"/>
        </w:rPr>
        <w:t>《公约》的所有立法和政策时，没有得到密切磋商，也没有积极参与。</w:t>
      </w:r>
    </w:p>
    <w:p w14:paraId="0574A466" w14:textId="3FEF049D" w:rsidR="0002498B" w:rsidRPr="006B5E1B" w:rsidRDefault="00D969E5" w:rsidP="0002498B">
      <w:pPr>
        <w:pStyle w:val="SingleTxtGC"/>
        <w:rPr>
          <w:rFonts w:ascii="Time New Roman" w:eastAsia="黑体" w:hAnsi="Time New Roman" w:hint="eastAsia"/>
          <w:bCs/>
        </w:rPr>
      </w:pPr>
      <w:r w:rsidRPr="006B5E1B">
        <w:rPr>
          <w:rFonts w:ascii="Time New Roman" w:eastAsia="黑体" w:hAnsi="Time New Roman"/>
          <w:lang w:val="fr-CH"/>
        </w:rPr>
        <w:t>6</w:t>
      </w:r>
      <w:r w:rsidR="0002498B" w:rsidRPr="006B5E1B">
        <w:rPr>
          <w:rFonts w:ascii="Time New Roman" w:eastAsia="黑体" w:hAnsi="Time New Roman"/>
          <w:lang w:val="fr-CH"/>
        </w:rPr>
        <w:t>.</w:t>
      </w:r>
      <w:r w:rsidR="0002498B" w:rsidRPr="006B5E1B">
        <w:rPr>
          <w:rFonts w:ascii="Time New Roman" w:eastAsia="黑体" w:hAnsi="Time New Roman"/>
          <w:bCs/>
          <w:lang w:val="fr-CH"/>
        </w:rPr>
        <w:tab/>
      </w:r>
      <w:r w:rsidR="0002498B" w:rsidRPr="006B5E1B">
        <w:rPr>
          <w:rFonts w:ascii="Time New Roman" w:eastAsia="黑体" w:hAnsi="Time New Roman" w:hint="eastAsia"/>
          <w:bCs/>
          <w:lang w:val="fr-CH"/>
        </w:rPr>
        <w:t>委员会建议缔约国：</w:t>
      </w:r>
    </w:p>
    <w:p w14:paraId="66D3824B" w14:textId="7BA6282D" w:rsidR="0002498B" w:rsidRPr="006B5E1B" w:rsidRDefault="00064DF8" w:rsidP="0002498B">
      <w:pPr>
        <w:pStyle w:val="SingleTxtGC"/>
        <w:rPr>
          <w:rFonts w:ascii="Time New Roman" w:eastAsia="黑体" w:hAnsi="Time New Roman" w:hint="eastAsia"/>
          <w:bCs/>
        </w:rPr>
      </w:pPr>
      <w:r w:rsidRPr="006B5E1B">
        <w:rPr>
          <w:rFonts w:ascii="Time New Roman" w:eastAsia="黑体" w:hAnsi="Time New Roman"/>
          <w:bCs/>
          <w:lang w:val="fr-CH"/>
        </w:rPr>
        <w:tab/>
      </w:r>
      <w:r w:rsidR="0002498B" w:rsidRPr="006B5E1B">
        <w:rPr>
          <w:rFonts w:ascii="Time New Roman" w:eastAsia="黑体" w:hAnsi="Time New Roman"/>
          <w:bCs/>
          <w:lang w:val="fr-CH"/>
        </w:rPr>
        <w:t>(</w:t>
      </w:r>
      <w:r w:rsidR="00D969E5" w:rsidRPr="006B5E1B">
        <w:rPr>
          <w:rFonts w:ascii="Time New Roman" w:eastAsia="黑体" w:hAnsi="Time New Roman"/>
          <w:bCs/>
          <w:lang w:val="fr-CH"/>
        </w:rPr>
        <w:t>a</w:t>
      </w:r>
      <w:r w:rsidR="0002498B" w:rsidRPr="006B5E1B">
        <w:rPr>
          <w:rFonts w:ascii="Time New Roman" w:eastAsia="黑体" w:hAnsi="Time New Roman"/>
          <w:bCs/>
          <w:lang w:val="fr-CH"/>
        </w:rPr>
        <w:t>)</w:t>
      </w:r>
      <w:r w:rsidR="0002498B" w:rsidRPr="006B5E1B">
        <w:rPr>
          <w:rFonts w:ascii="Time New Roman" w:eastAsia="黑体" w:hAnsi="Time New Roman"/>
          <w:bCs/>
          <w:lang w:val="fr-CH"/>
        </w:rPr>
        <w:tab/>
      </w:r>
      <w:r w:rsidR="0002498B" w:rsidRPr="006B5E1B">
        <w:rPr>
          <w:rFonts w:ascii="Time New Roman" w:eastAsia="黑体" w:hAnsi="Time New Roman" w:hint="eastAsia"/>
          <w:bCs/>
          <w:lang w:val="fr-CH"/>
        </w:rPr>
        <w:t>审查所有现有的与残疾有关的立法和政策，包括第三个</w:t>
      </w:r>
      <w:r w:rsidR="0002498B" w:rsidRPr="006B5E1B">
        <w:rPr>
          <w:rFonts w:ascii="Time New Roman" w:eastAsia="黑体" w:hAnsi="Time New Roman"/>
          <w:bCs/>
          <w:lang w:val="fr-CH"/>
        </w:rPr>
        <w:t>加强残疾服务总蓝</w:t>
      </w:r>
      <w:r w:rsidR="0002498B" w:rsidRPr="006B5E1B">
        <w:rPr>
          <w:rFonts w:ascii="Time New Roman" w:eastAsia="黑体" w:hAnsi="Time New Roman" w:hint="eastAsia"/>
          <w:bCs/>
          <w:lang w:val="fr-CH"/>
        </w:rPr>
        <w:t>图，消除其中所有残疾医学模式的残余，并始终以残疾人权模式为基础；</w:t>
      </w:r>
    </w:p>
    <w:p w14:paraId="5B3A5BA6" w14:textId="4EFB91AB" w:rsidR="0002498B" w:rsidRPr="006B5E1B" w:rsidRDefault="00064DF8" w:rsidP="0002498B">
      <w:pPr>
        <w:pStyle w:val="SingleTxtGC"/>
        <w:rPr>
          <w:rFonts w:ascii="Time New Roman" w:eastAsia="黑体" w:hAnsi="Time New Roman" w:hint="eastAsia"/>
          <w:bCs/>
        </w:rPr>
      </w:pPr>
      <w:r w:rsidRPr="006B5E1B">
        <w:rPr>
          <w:rFonts w:ascii="Time New Roman" w:eastAsia="黑体" w:hAnsi="Time New Roman"/>
          <w:bCs/>
          <w:lang w:val="fr-CH"/>
        </w:rPr>
        <w:tab/>
      </w:r>
      <w:r w:rsidR="0002498B" w:rsidRPr="006B5E1B">
        <w:rPr>
          <w:rFonts w:ascii="Time New Roman" w:eastAsia="黑体" w:hAnsi="Time New Roman"/>
          <w:bCs/>
          <w:lang w:val="fr-CH"/>
        </w:rPr>
        <w:t>(</w:t>
      </w:r>
      <w:r w:rsidR="00D969E5" w:rsidRPr="006B5E1B">
        <w:rPr>
          <w:rFonts w:ascii="Time New Roman" w:eastAsia="黑体" w:hAnsi="Time New Roman"/>
          <w:bCs/>
          <w:lang w:val="fr-CH"/>
        </w:rPr>
        <w:t>b</w:t>
      </w:r>
      <w:r w:rsidR="0002498B" w:rsidRPr="006B5E1B">
        <w:rPr>
          <w:rFonts w:ascii="Time New Roman" w:eastAsia="黑体" w:hAnsi="Time New Roman"/>
          <w:bCs/>
          <w:lang w:val="fr-CH"/>
        </w:rPr>
        <w:t>)</w:t>
      </w:r>
      <w:r w:rsidR="0002498B" w:rsidRPr="006B5E1B">
        <w:rPr>
          <w:rFonts w:ascii="Time New Roman" w:eastAsia="黑体" w:hAnsi="Time New Roman"/>
          <w:bCs/>
          <w:lang w:val="fr-CH"/>
        </w:rPr>
        <w:tab/>
      </w:r>
      <w:r w:rsidR="0002498B" w:rsidRPr="006B5E1B">
        <w:rPr>
          <w:rFonts w:ascii="Time New Roman" w:eastAsia="黑体" w:hAnsi="Time New Roman" w:hint="eastAsia"/>
          <w:bCs/>
          <w:lang w:val="fr-CH"/>
        </w:rPr>
        <w:t>颁布保护残疾人权利的总体立法，确保在生活的所有领域全面、一致地适用《公约》所保障的原则和权利；</w:t>
      </w:r>
    </w:p>
    <w:p w14:paraId="68DAD86D" w14:textId="10246659" w:rsidR="0002498B" w:rsidRPr="006B5E1B" w:rsidRDefault="00064DF8" w:rsidP="0002498B">
      <w:pPr>
        <w:pStyle w:val="SingleTxtGC"/>
        <w:rPr>
          <w:rFonts w:ascii="Time New Roman" w:eastAsia="黑体" w:hAnsi="Time New Roman" w:hint="eastAsia"/>
          <w:bCs/>
        </w:rPr>
      </w:pPr>
      <w:r w:rsidRPr="006B5E1B">
        <w:rPr>
          <w:rFonts w:ascii="Time New Roman" w:eastAsia="黑体" w:hAnsi="Time New Roman"/>
          <w:bCs/>
          <w:lang w:val="fr-CH"/>
        </w:rPr>
        <w:tab/>
      </w:r>
      <w:r w:rsidR="0002498B" w:rsidRPr="006B5E1B">
        <w:rPr>
          <w:rFonts w:ascii="Time New Roman" w:eastAsia="黑体" w:hAnsi="Time New Roman"/>
          <w:bCs/>
          <w:lang w:val="fr-CH"/>
        </w:rPr>
        <w:t>(</w:t>
      </w:r>
      <w:r w:rsidR="00D969E5" w:rsidRPr="006B5E1B">
        <w:rPr>
          <w:rFonts w:ascii="Time New Roman" w:eastAsia="黑体" w:hAnsi="Time New Roman"/>
          <w:bCs/>
          <w:lang w:val="fr-CH"/>
        </w:rPr>
        <w:t>c</w:t>
      </w:r>
      <w:r w:rsidR="0002498B" w:rsidRPr="006B5E1B">
        <w:rPr>
          <w:rFonts w:ascii="Time New Roman" w:eastAsia="黑体" w:hAnsi="Time New Roman"/>
          <w:bCs/>
          <w:lang w:val="fr-CH"/>
        </w:rPr>
        <w:t>)</w:t>
      </w:r>
      <w:r w:rsidR="0002498B" w:rsidRPr="006B5E1B">
        <w:rPr>
          <w:rFonts w:ascii="Time New Roman" w:eastAsia="黑体" w:hAnsi="Time New Roman"/>
          <w:bCs/>
          <w:lang w:val="fr-CH"/>
        </w:rPr>
        <w:tab/>
      </w:r>
      <w:r w:rsidR="0002498B" w:rsidRPr="006B5E1B">
        <w:rPr>
          <w:rFonts w:ascii="Time New Roman" w:eastAsia="黑体" w:hAnsi="Time New Roman" w:hint="eastAsia"/>
          <w:bCs/>
          <w:lang w:val="fr-CH"/>
        </w:rPr>
        <w:t>统一残疾的法律定义以及整个国家法律制度的评估和认证机制，以保护所有残疾人的人权，包括智力残疾人、心理残疾人和自闭症患者的人权；</w:t>
      </w:r>
    </w:p>
    <w:p w14:paraId="2EADC7BB" w14:textId="1F1F6C37" w:rsidR="0002498B" w:rsidRPr="006B5E1B" w:rsidRDefault="00064DF8" w:rsidP="0002498B">
      <w:pPr>
        <w:pStyle w:val="SingleTxtGC"/>
        <w:rPr>
          <w:rFonts w:ascii="Time New Roman" w:eastAsia="黑体" w:hAnsi="Time New Roman" w:hint="eastAsia"/>
          <w:bCs/>
        </w:rPr>
      </w:pPr>
      <w:r w:rsidRPr="006B5E1B">
        <w:rPr>
          <w:rFonts w:ascii="Time New Roman" w:eastAsia="黑体" w:hAnsi="Time New Roman"/>
          <w:bCs/>
          <w:lang w:val="fr-CH"/>
        </w:rPr>
        <w:tab/>
      </w:r>
      <w:r w:rsidR="0002498B" w:rsidRPr="006B5E1B">
        <w:rPr>
          <w:rFonts w:ascii="Time New Roman" w:eastAsia="黑体" w:hAnsi="Time New Roman"/>
          <w:bCs/>
          <w:lang w:val="fr-CH"/>
        </w:rPr>
        <w:t>(</w:t>
      </w:r>
      <w:r w:rsidR="00D969E5" w:rsidRPr="006B5E1B">
        <w:rPr>
          <w:rFonts w:ascii="Time New Roman" w:eastAsia="黑体" w:hAnsi="Time New Roman"/>
          <w:bCs/>
          <w:lang w:val="fr-CH"/>
        </w:rPr>
        <w:t>d</w:t>
      </w:r>
      <w:r w:rsidR="0002498B" w:rsidRPr="006B5E1B">
        <w:rPr>
          <w:rFonts w:ascii="Time New Roman" w:eastAsia="黑体" w:hAnsi="Time New Roman"/>
          <w:bCs/>
          <w:lang w:val="fr-CH"/>
        </w:rPr>
        <w:t>)</w:t>
      </w:r>
      <w:r w:rsidR="0002498B" w:rsidRPr="006B5E1B">
        <w:rPr>
          <w:rFonts w:ascii="Time New Roman" w:eastAsia="黑体" w:hAnsi="Time New Roman"/>
          <w:bCs/>
          <w:lang w:val="fr-CH"/>
        </w:rPr>
        <w:tab/>
      </w:r>
      <w:r w:rsidR="0002498B" w:rsidRPr="006B5E1B">
        <w:rPr>
          <w:rFonts w:ascii="Time New Roman" w:eastAsia="黑体" w:hAnsi="Time New Roman" w:hint="eastAsia"/>
          <w:bCs/>
          <w:lang w:val="fr-CH"/>
        </w:rPr>
        <w:t>确保残疾人，包括智力残疾人、社会心理残疾人、自闭症患者和残疾儿</w:t>
      </w:r>
      <w:r w:rsidR="0002498B" w:rsidRPr="00B53046">
        <w:rPr>
          <w:rFonts w:ascii="Time New Roman" w:eastAsia="黑体" w:hAnsi="Time New Roman" w:hint="eastAsia"/>
          <w:bCs/>
          <w:spacing w:val="-6"/>
          <w:lang w:val="fr-CH"/>
        </w:rPr>
        <w:t>童及其代表组织，在制定和执行旨在实施《公约》的所有立法和政策时，与他们</w:t>
      </w:r>
      <w:r w:rsidR="0002498B" w:rsidRPr="006B5E1B">
        <w:rPr>
          <w:rFonts w:ascii="Time New Roman" w:eastAsia="黑体" w:hAnsi="Time New Roman" w:hint="eastAsia"/>
          <w:bCs/>
          <w:lang w:val="fr-CH"/>
        </w:rPr>
        <w:t>密切磋商，并积极参与。</w:t>
      </w:r>
    </w:p>
    <w:p w14:paraId="5BD42D9E" w14:textId="711BF654" w:rsidR="0002498B" w:rsidRPr="0002498B" w:rsidRDefault="00D969E5" w:rsidP="0002498B">
      <w:pPr>
        <w:pStyle w:val="SingleTxtGC"/>
      </w:pPr>
      <w:r>
        <w:rPr>
          <w:lang w:val="fr-CH"/>
        </w:rPr>
        <w:t>7</w:t>
      </w:r>
      <w:r w:rsidR="0002498B" w:rsidRPr="0002498B">
        <w:rPr>
          <w:lang w:val="fr-CH"/>
        </w:rPr>
        <w:t>.</w:t>
      </w:r>
      <w:r w:rsidR="0002498B" w:rsidRPr="0002498B">
        <w:rPr>
          <w:lang w:val="fr-CH"/>
        </w:rPr>
        <w:tab/>
      </w:r>
      <w:r w:rsidR="0002498B" w:rsidRPr="0002498B">
        <w:rPr>
          <w:lang w:val="fr-CH"/>
        </w:rPr>
        <w:t>委员会注意到缔约国：</w:t>
      </w:r>
    </w:p>
    <w:p w14:paraId="75E6FAAF" w14:textId="79A037CF" w:rsidR="0002498B" w:rsidRPr="0002498B" w:rsidRDefault="00064DF8" w:rsidP="0002498B">
      <w:pPr>
        <w:pStyle w:val="SingleTxtGC"/>
      </w:pPr>
      <w:r>
        <w:rPr>
          <w:lang w:val="fr-CH"/>
        </w:rPr>
        <w:tab/>
      </w:r>
      <w:r w:rsidR="0002498B" w:rsidRPr="0002498B">
        <w:rPr>
          <w:lang w:val="fr-CH"/>
        </w:rPr>
        <w:t>(</w:t>
      </w:r>
      <w:r w:rsidR="00D969E5">
        <w:rPr>
          <w:lang w:val="fr-CH"/>
        </w:rPr>
        <w:t>a</w:t>
      </w:r>
      <w:r w:rsidR="0002498B" w:rsidRPr="0002498B">
        <w:rPr>
          <w:lang w:val="fr-CH"/>
        </w:rPr>
        <w:t>)</w:t>
      </w:r>
      <w:r w:rsidR="0002498B" w:rsidRPr="0002498B">
        <w:rPr>
          <w:lang w:val="fr-CH"/>
        </w:rPr>
        <w:tab/>
      </w:r>
      <w:r w:rsidR="0002498B" w:rsidRPr="00B53046">
        <w:rPr>
          <w:spacing w:val="-4"/>
          <w:lang w:val="fr-CH"/>
        </w:rPr>
        <w:t>维持对《公约》第</w:t>
      </w:r>
      <w:r w:rsidR="0002498B" w:rsidRPr="00B53046">
        <w:rPr>
          <w:rFonts w:hint="eastAsia"/>
          <w:spacing w:val="-4"/>
          <w:lang w:val="fr-CH"/>
        </w:rPr>
        <w:t>十二</w:t>
      </w:r>
      <w:r w:rsidR="0002498B" w:rsidRPr="00B53046">
        <w:rPr>
          <w:spacing w:val="-4"/>
          <w:lang w:val="fr-CH"/>
        </w:rPr>
        <w:t>条第</w:t>
      </w:r>
      <w:r w:rsidR="0002498B" w:rsidRPr="00B53046">
        <w:rPr>
          <w:rFonts w:hint="eastAsia"/>
          <w:spacing w:val="-4"/>
          <w:lang w:val="fr-CH"/>
        </w:rPr>
        <w:t>四</w:t>
      </w:r>
      <w:r w:rsidR="0002498B" w:rsidRPr="00B53046">
        <w:rPr>
          <w:spacing w:val="-4"/>
          <w:lang w:val="fr-CH"/>
        </w:rPr>
        <w:t>款和第</w:t>
      </w:r>
      <w:r w:rsidR="0002498B" w:rsidRPr="00B53046">
        <w:rPr>
          <w:rFonts w:hint="eastAsia"/>
          <w:spacing w:val="-4"/>
          <w:lang w:val="fr-CH"/>
        </w:rPr>
        <w:t>二十九</w:t>
      </w:r>
      <w:r w:rsidR="0002498B" w:rsidRPr="00B53046">
        <w:rPr>
          <w:spacing w:val="-4"/>
          <w:lang w:val="fr-CH"/>
        </w:rPr>
        <w:t>条</w:t>
      </w:r>
      <w:r w:rsidR="0002498B" w:rsidRPr="00B53046">
        <w:rPr>
          <w:rFonts w:hint="eastAsia"/>
          <w:spacing w:val="-4"/>
          <w:lang w:val="fr-CH"/>
        </w:rPr>
        <w:t>第</w:t>
      </w:r>
      <w:r w:rsidR="0002498B" w:rsidRPr="00B53046">
        <w:rPr>
          <w:spacing w:val="-4"/>
          <w:lang w:val="fr-CH"/>
        </w:rPr>
        <w:t>(</w:t>
      </w:r>
      <w:r w:rsidR="0002498B" w:rsidRPr="00B53046">
        <w:rPr>
          <w:rFonts w:hint="eastAsia"/>
          <w:spacing w:val="-4"/>
          <w:lang w:val="fr-CH"/>
        </w:rPr>
        <w:t>一</w:t>
      </w:r>
      <w:r w:rsidR="0002498B" w:rsidRPr="00B53046">
        <w:rPr>
          <w:spacing w:val="-4"/>
          <w:lang w:val="fr-CH"/>
        </w:rPr>
        <w:t>)</w:t>
      </w:r>
      <w:r w:rsidR="0002498B" w:rsidRPr="00B53046">
        <w:rPr>
          <w:rFonts w:hint="eastAsia"/>
          <w:spacing w:val="-4"/>
          <w:lang w:val="fr-CH"/>
        </w:rPr>
        <w:t>项</w:t>
      </w:r>
      <w:r w:rsidR="0002498B" w:rsidRPr="00B53046">
        <w:rPr>
          <w:spacing w:val="-4"/>
          <w:lang w:val="fr-CH"/>
        </w:rPr>
        <w:t>第</w:t>
      </w:r>
      <w:r w:rsidR="00D969E5" w:rsidRPr="00B53046">
        <w:rPr>
          <w:rFonts w:hint="eastAsia"/>
          <w:spacing w:val="-4"/>
          <w:lang w:val="fr-CH"/>
        </w:rPr>
        <w:t>3</w:t>
      </w:r>
      <w:r w:rsidR="0002498B" w:rsidRPr="00B53046">
        <w:rPr>
          <w:rFonts w:hint="eastAsia"/>
          <w:spacing w:val="-4"/>
          <w:lang w:val="fr-CH"/>
        </w:rPr>
        <w:t>分</w:t>
      </w:r>
      <w:r w:rsidR="0002498B" w:rsidRPr="00B53046">
        <w:rPr>
          <w:spacing w:val="-4"/>
          <w:lang w:val="fr-CH"/>
        </w:rPr>
        <w:t>项的保留；</w:t>
      </w:r>
    </w:p>
    <w:p w14:paraId="392C082E" w14:textId="1DEF57CC" w:rsidR="0002498B" w:rsidRPr="0002498B" w:rsidRDefault="00064DF8" w:rsidP="0002498B">
      <w:pPr>
        <w:pStyle w:val="SingleTxtGC"/>
      </w:pPr>
      <w:r>
        <w:rPr>
          <w:lang w:val="fr-CH"/>
        </w:rPr>
        <w:tab/>
      </w:r>
      <w:r w:rsidR="0002498B" w:rsidRPr="0002498B">
        <w:rPr>
          <w:lang w:val="fr-CH"/>
        </w:rPr>
        <w:t>(</w:t>
      </w:r>
      <w:r w:rsidR="00D969E5">
        <w:rPr>
          <w:lang w:val="fr-CH"/>
        </w:rPr>
        <w:t>b</w:t>
      </w:r>
      <w:r w:rsidR="0002498B" w:rsidRPr="0002498B">
        <w:rPr>
          <w:lang w:val="fr-CH"/>
        </w:rPr>
        <w:t>)</w:t>
      </w:r>
      <w:r w:rsidR="0002498B" w:rsidRPr="0002498B">
        <w:rPr>
          <w:lang w:val="fr-CH"/>
        </w:rPr>
        <w:tab/>
      </w:r>
      <w:r w:rsidR="0002498B" w:rsidRPr="0002498B">
        <w:rPr>
          <w:lang w:val="fr-CH"/>
        </w:rPr>
        <w:t>尚未批准《公约任择议定书》。</w:t>
      </w:r>
    </w:p>
    <w:p w14:paraId="6942A93F" w14:textId="6DE6CAE6" w:rsidR="0002498B" w:rsidRPr="00B53046" w:rsidRDefault="00D969E5" w:rsidP="0002498B">
      <w:pPr>
        <w:pStyle w:val="SingleTxtGC"/>
        <w:rPr>
          <w:rFonts w:ascii="Time New Roman" w:eastAsia="黑体" w:hAnsi="Time New Roman" w:hint="eastAsia"/>
          <w:bCs/>
        </w:rPr>
      </w:pPr>
      <w:r w:rsidRPr="00B53046">
        <w:rPr>
          <w:rFonts w:ascii="Time New Roman" w:eastAsia="黑体" w:hAnsi="Time New Roman"/>
          <w:lang w:val="fr-CH"/>
        </w:rPr>
        <w:t>8</w:t>
      </w:r>
      <w:r w:rsidR="0002498B" w:rsidRPr="00B53046">
        <w:rPr>
          <w:rFonts w:ascii="Time New Roman" w:eastAsia="黑体" w:hAnsi="Time New Roman"/>
          <w:lang w:val="fr-CH"/>
        </w:rPr>
        <w:t>.</w:t>
      </w:r>
      <w:r w:rsidR="0002498B" w:rsidRPr="00B53046">
        <w:rPr>
          <w:rFonts w:ascii="Time New Roman" w:eastAsia="黑体" w:hAnsi="Time New Roman"/>
          <w:bCs/>
          <w:lang w:val="fr-CH"/>
        </w:rPr>
        <w:tab/>
      </w:r>
      <w:r w:rsidR="0002498B" w:rsidRPr="00B53046">
        <w:rPr>
          <w:rFonts w:ascii="Time New Roman" w:eastAsia="黑体" w:hAnsi="Time New Roman" w:hint="eastAsia"/>
          <w:bCs/>
          <w:lang w:val="fr-CH"/>
        </w:rPr>
        <w:t>委员会鼓励缔约国：</w:t>
      </w:r>
    </w:p>
    <w:p w14:paraId="3D63BC3D" w14:textId="545234C0" w:rsidR="0002498B" w:rsidRPr="00B53046" w:rsidRDefault="00064DF8" w:rsidP="0002498B">
      <w:pPr>
        <w:pStyle w:val="SingleTxtGC"/>
        <w:rPr>
          <w:rFonts w:ascii="Time New Roman" w:eastAsia="黑体" w:hAnsi="Time New Roman" w:hint="eastAsia"/>
          <w:bCs/>
        </w:rPr>
      </w:pPr>
      <w:r w:rsidRPr="00B53046">
        <w:rPr>
          <w:rFonts w:ascii="Time New Roman" w:eastAsia="黑体" w:hAnsi="Time New Roman"/>
          <w:bCs/>
          <w:lang w:val="fr-CH"/>
        </w:rPr>
        <w:tab/>
      </w:r>
      <w:r w:rsidR="0002498B" w:rsidRPr="00B53046">
        <w:rPr>
          <w:rFonts w:ascii="Time New Roman" w:eastAsia="黑体" w:hAnsi="Time New Roman"/>
          <w:bCs/>
          <w:lang w:val="fr-CH"/>
        </w:rPr>
        <w:t>(</w:t>
      </w:r>
      <w:r w:rsidR="00D969E5" w:rsidRPr="00B53046">
        <w:rPr>
          <w:rFonts w:ascii="Time New Roman" w:eastAsia="黑体" w:hAnsi="Time New Roman"/>
          <w:bCs/>
          <w:lang w:val="fr-CH"/>
        </w:rPr>
        <w:t>a</w:t>
      </w:r>
      <w:r w:rsidR="0002498B" w:rsidRPr="00B53046">
        <w:rPr>
          <w:rFonts w:ascii="Time New Roman" w:eastAsia="黑体" w:hAnsi="Time New Roman"/>
          <w:bCs/>
          <w:lang w:val="fr-CH"/>
        </w:rPr>
        <w:t>)</w:t>
      </w:r>
      <w:r w:rsidR="0002498B" w:rsidRPr="00B53046">
        <w:rPr>
          <w:rFonts w:ascii="Time New Roman" w:eastAsia="黑体" w:hAnsi="Time New Roman"/>
          <w:bCs/>
          <w:lang w:val="fr-CH"/>
        </w:rPr>
        <w:tab/>
      </w:r>
      <w:r w:rsidR="0002498B" w:rsidRPr="00B53046">
        <w:rPr>
          <w:rFonts w:ascii="Time New Roman" w:eastAsia="黑体" w:hAnsi="Time New Roman" w:hint="eastAsia"/>
          <w:bCs/>
          <w:spacing w:val="-6"/>
          <w:lang w:val="fr-CH"/>
        </w:rPr>
        <w:t>撤销对《公约》</w:t>
      </w:r>
      <w:r w:rsidR="0002498B" w:rsidRPr="00B53046">
        <w:rPr>
          <w:rFonts w:ascii="Time New Roman" w:eastAsia="黑体" w:hAnsi="Time New Roman"/>
          <w:bCs/>
          <w:spacing w:val="-6"/>
          <w:lang w:val="fr-CH"/>
        </w:rPr>
        <w:t>第</w:t>
      </w:r>
      <w:r w:rsidR="0002498B" w:rsidRPr="00B53046">
        <w:rPr>
          <w:rFonts w:ascii="Time New Roman" w:eastAsia="黑体" w:hAnsi="Time New Roman" w:hint="eastAsia"/>
          <w:bCs/>
          <w:spacing w:val="-6"/>
          <w:lang w:val="fr-CH"/>
        </w:rPr>
        <w:t>十二</w:t>
      </w:r>
      <w:r w:rsidR="0002498B" w:rsidRPr="00B53046">
        <w:rPr>
          <w:rFonts w:ascii="Time New Roman" w:eastAsia="黑体" w:hAnsi="Time New Roman"/>
          <w:bCs/>
          <w:spacing w:val="-6"/>
          <w:lang w:val="fr-CH"/>
        </w:rPr>
        <w:t>条第</w:t>
      </w:r>
      <w:r w:rsidR="0002498B" w:rsidRPr="00B53046">
        <w:rPr>
          <w:rFonts w:ascii="Time New Roman" w:eastAsia="黑体" w:hAnsi="Time New Roman" w:hint="eastAsia"/>
          <w:bCs/>
          <w:spacing w:val="-6"/>
          <w:lang w:val="fr-CH"/>
        </w:rPr>
        <w:t>四</w:t>
      </w:r>
      <w:r w:rsidR="0002498B" w:rsidRPr="00B53046">
        <w:rPr>
          <w:rFonts w:ascii="Time New Roman" w:eastAsia="黑体" w:hAnsi="Time New Roman"/>
          <w:bCs/>
          <w:spacing w:val="-6"/>
          <w:lang w:val="fr-CH"/>
        </w:rPr>
        <w:t>款和第</w:t>
      </w:r>
      <w:r w:rsidR="0002498B" w:rsidRPr="00B53046">
        <w:rPr>
          <w:rFonts w:ascii="Time New Roman" w:eastAsia="黑体" w:hAnsi="Time New Roman" w:hint="eastAsia"/>
          <w:bCs/>
          <w:spacing w:val="-6"/>
          <w:lang w:val="fr-CH"/>
        </w:rPr>
        <w:t>二十九</w:t>
      </w:r>
      <w:r w:rsidR="0002498B" w:rsidRPr="00B53046">
        <w:rPr>
          <w:rFonts w:ascii="Time New Roman" w:eastAsia="黑体" w:hAnsi="Time New Roman"/>
          <w:bCs/>
          <w:spacing w:val="-6"/>
          <w:lang w:val="fr-CH"/>
        </w:rPr>
        <w:t>条</w:t>
      </w:r>
      <w:r w:rsidR="0002498B" w:rsidRPr="00B53046">
        <w:rPr>
          <w:rFonts w:ascii="Time New Roman" w:eastAsia="黑体" w:hAnsi="Time New Roman" w:hint="eastAsia"/>
          <w:bCs/>
          <w:spacing w:val="-6"/>
          <w:lang w:val="fr-CH"/>
        </w:rPr>
        <w:t>第</w:t>
      </w:r>
      <w:r w:rsidR="0002498B" w:rsidRPr="00B53046">
        <w:rPr>
          <w:rFonts w:ascii="Time New Roman" w:eastAsia="黑体" w:hAnsi="Time New Roman"/>
          <w:bCs/>
          <w:spacing w:val="-6"/>
          <w:lang w:val="fr-CH"/>
        </w:rPr>
        <w:t>(</w:t>
      </w:r>
      <w:r w:rsidR="0002498B" w:rsidRPr="00B53046">
        <w:rPr>
          <w:rFonts w:ascii="Time New Roman" w:eastAsia="黑体" w:hAnsi="Time New Roman" w:hint="eastAsia"/>
          <w:bCs/>
          <w:spacing w:val="-6"/>
          <w:lang w:val="fr-CH"/>
        </w:rPr>
        <w:t>一</w:t>
      </w:r>
      <w:r w:rsidR="0002498B" w:rsidRPr="00B53046">
        <w:rPr>
          <w:rFonts w:ascii="Time New Roman" w:eastAsia="黑体" w:hAnsi="Time New Roman"/>
          <w:bCs/>
          <w:spacing w:val="-6"/>
          <w:lang w:val="fr-CH"/>
        </w:rPr>
        <w:t>)</w:t>
      </w:r>
      <w:r w:rsidR="0002498B" w:rsidRPr="00B53046">
        <w:rPr>
          <w:rFonts w:ascii="Time New Roman" w:eastAsia="黑体" w:hAnsi="Time New Roman" w:hint="eastAsia"/>
          <w:bCs/>
          <w:spacing w:val="-6"/>
          <w:lang w:val="fr-CH"/>
        </w:rPr>
        <w:t>项</w:t>
      </w:r>
      <w:r w:rsidR="0002498B" w:rsidRPr="00B53046">
        <w:rPr>
          <w:rFonts w:ascii="Time New Roman" w:eastAsia="黑体" w:hAnsi="Time New Roman"/>
          <w:bCs/>
          <w:spacing w:val="-6"/>
          <w:lang w:val="fr-CH"/>
        </w:rPr>
        <w:t>第</w:t>
      </w:r>
      <w:r w:rsidR="00D969E5" w:rsidRPr="00B53046">
        <w:rPr>
          <w:rFonts w:ascii="Time New Roman" w:eastAsia="黑体" w:hAnsi="Time New Roman" w:hint="eastAsia"/>
          <w:bCs/>
          <w:spacing w:val="-6"/>
          <w:lang w:val="fr-CH"/>
        </w:rPr>
        <w:t>3</w:t>
      </w:r>
      <w:r w:rsidR="0002498B" w:rsidRPr="00B53046">
        <w:rPr>
          <w:rFonts w:ascii="Time New Roman" w:eastAsia="黑体" w:hAnsi="Time New Roman" w:hint="eastAsia"/>
          <w:bCs/>
          <w:spacing w:val="-6"/>
          <w:lang w:val="fr-CH"/>
        </w:rPr>
        <w:t>分</w:t>
      </w:r>
      <w:r w:rsidR="0002498B" w:rsidRPr="00B53046">
        <w:rPr>
          <w:rFonts w:ascii="Time New Roman" w:eastAsia="黑体" w:hAnsi="Time New Roman"/>
          <w:bCs/>
          <w:spacing w:val="-6"/>
          <w:lang w:val="fr-CH"/>
        </w:rPr>
        <w:t>项</w:t>
      </w:r>
      <w:r w:rsidR="0002498B" w:rsidRPr="00B53046">
        <w:rPr>
          <w:rFonts w:ascii="Time New Roman" w:eastAsia="黑体" w:hAnsi="Time New Roman" w:hint="eastAsia"/>
          <w:bCs/>
          <w:spacing w:val="-6"/>
          <w:lang w:val="fr-CH"/>
        </w:rPr>
        <w:t>的保留；</w:t>
      </w:r>
    </w:p>
    <w:p w14:paraId="36394EA5" w14:textId="038A68CE" w:rsidR="0002498B" w:rsidRPr="00B53046" w:rsidRDefault="00064DF8" w:rsidP="0002498B">
      <w:pPr>
        <w:pStyle w:val="SingleTxtGC"/>
        <w:rPr>
          <w:rFonts w:ascii="Time New Roman" w:eastAsia="黑体" w:hAnsi="Time New Roman" w:hint="eastAsia"/>
          <w:bCs/>
        </w:rPr>
      </w:pPr>
      <w:r w:rsidRPr="00B53046">
        <w:rPr>
          <w:rFonts w:ascii="Time New Roman" w:eastAsia="黑体" w:hAnsi="Time New Roman"/>
          <w:bCs/>
          <w:lang w:val="fr-CH"/>
        </w:rPr>
        <w:tab/>
      </w:r>
      <w:r w:rsidR="0002498B" w:rsidRPr="00B53046">
        <w:rPr>
          <w:rFonts w:ascii="Time New Roman" w:eastAsia="黑体" w:hAnsi="Time New Roman"/>
          <w:bCs/>
          <w:lang w:val="fr-CH"/>
        </w:rPr>
        <w:t>(</w:t>
      </w:r>
      <w:r w:rsidR="00D969E5" w:rsidRPr="00B53046">
        <w:rPr>
          <w:rFonts w:ascii="Time New Roman" w:eastAsia="黑体" w:hAnsi="Time New Roman"/>
          <w:bCs/>
          <w:lang w:val="fr-CH"/>
        </w:rPr>
        <w:t>b</w:t>
      </w:r>
      <w:r w:rsidR="0002498B" w:rsidRPr="00B53046">
        <w:rPr>
          <w:rFonts w:ascii="Time New Roman" w:eastAsia="黑体" w:hAnsi="Time New Roman"/>
          <w:bCs/>
          <w:lang w:val="fr-CH"/>
        </w:rPr>
        <w:t>)</w:t>
      </w:r>
      <w:r w:rsidR="0002498B" w:rsidRPr="00B53046">
        <w:rPr>
          <w:rFonts w:ascii="Time New Roman" w:eastAsia="黑体" w:hAnsi="Time New Roman"/>
          <w:bCs/>
          <w:lang w:val="fr-CH"/>
        </w:rPr>
        <w:tab/>
      </w:r>
      <w:r w:rsidR="0002498B" w:rsidRPr="00B53046">
        <w:rPr>
          <w:rFonts w:ascii="Time New Roman" w:eastAsia="黑体" w:hAnsi="Time New Roman" w:hint="eastAsia"/>
          <w:bCs/>
          <w:lang w:val="fr-CH"/>
        </w:rPr>
        <w:t>批准《公约任择议定书》。</w:t>
      </w:r>
    </w:p>
    <w:p w14:paraId="4F8AEBA7" w14:textId="012C0ACD" w:rsidR="0002498B" w:rsidRPr="0002498B" w:rsidRDefault="0067469C" w:rsidP="0067469C">
      <w:pPr>
        <w:pStyle w:val="H1GC"/>
      </w:pPr>
      <w:r>
        <w:rPr>
          <w:bCs/>
          <w:lang w:val="fr-CH"/>
        </w:rPr>
        <w:tab/>
      </w:r>
      <w:r w:rsidR="00D969E5">
        <w:rPr>
          <w:lang w:val="fr-CH"/>
        </w:rPr>
        <w:t>B</w:t>
      </w:r>
      <w:r w:rsidR="0002498B" w:rsidRPr="0002498B">
        <w:rPr>
          <w:lang w:val="fr-CH"/>
        </w:rPr>
        <w:t>.</w:t>
      </w:r>
      <w:r>
        <w:rPr>
          <w:lang w:val="fr-CH"/>
        </w:rPr>
        <w:tab/>
      </w:r>
      <w:r w:rsidR="0002498B" w:rsidRPr="0002498B">
        <w:rPr>
          <w:lang w:val="fr-CH"/>
        </w:rPr>
        <w:t>具体权利</w:t>
      </w:r>
      <w:r w:rsidR="0002498B" w:rsidRPr="0002498B">
        <w:rPr>
          <w:rFonts w:hint="eastAsia"/>
          <w:lang w:val="fr-CH"/>
        </w:rPr>
        <w:t>(</w:t>
      </w:r>
      <w:r w:rsidR="0002498B" w:rsidRPr="0002498B">
        <w:rPr>
          <w:rFonts w:hint="eastAsia"/>
          <w:lang w:val="fr-CH"/>
        </w:rPr>
        <w:t>第五至第三十条</w:t>
      </w:r>
      <w:r w:rsidR="0002498B" w:rsidRPr="0002498B">
        <w:rPr>
          <w:lang w:val="fr-CH"/>
        </w:rPr>
        <w:t>)</w:t>
      </w:r>
    </w:p>
    <w:p w14:paraId="1F7F4C19" w14:textId="57BB9842" w:rsidR="0002498B" w:rsidRPr="0002498B" w:rsidRDefault="0002498B" w:rsidP="0067469C">
      <w:pPr>
        <w:pStyle w:val="H23GC"/>
      </w:pPr>
      <w:r w:rsidRPr="0002498B">
        <w:rPr>
          <w:lang w:val="fr-CH"/>
        </w:rPr>
        <w:tab/>
      </w:r>
      <w:r w:rsidRPr="0002498B">
        <w:rPr>
          <w:lang w:val="fr-CH"/>
        </w:rPr>
        <w:tab/>
      </w:r>
      <w:r w:rsidRPr="0002498B">
        <w:rPr>
          <w:lang w:val="fr-CH"/>
        </w:rPr>
        <w:t>平等和不歧视</w:t>
      </w:r>
      <w:r w:rsidRPr="0002498B">
        <w:rPr>
          <w:lang w:val="fr-CH"/>
        </w:rPr>
        <w:t>(</w:t>
      </w:r>
      <w:r w:rsidRPr="0002498B">
        <w:rPr>
          <w:lang w:val="fr-CH"/>
        </w:rPr>
        <w:t>第五条</w:t>
      </w:r>
      <w:r w:rsidRPr="0002498B">
        <w:rPr>
          <w:lang w:val="fr-CH"/>
        </w:rPr>
        <w:t>)</w:t>
      </w:r>
    </w:p>
    <w:p w14:paraId="71971A2B" w14:textId="2A4CB441" w:rsidR="0002498B" w:rsidRPr="0002498B" w:rsidRDefault="00D969E5" w:rsidP="0002498B">
      <w:pPr>
        <w:pStyle w:val="SingleTxtGC"/>
      </w:pPr>
      <w:r>
        <w:rPr>
          <w:lang w:val="fr-CH"/>
        </w:rPr>
        <w:t>9</w:t>
      </w:r>
      <w:r w:rsidR="0002498B" w:rsidRPr="0002498B">
        <w:rPr>
          <w:lang w:val="fr-CH"/>
        </w:rPr>
        <w:t>.</w:t>
      </w:r>
      <w:r w:rsidR="0002498B" w:rsidRPr="0002498B">
        <w:rPr>
          <w:lang w:val="fr-CH"/>
        </w:rPr>
        <w:tab/>
      </w:r>
      <w:r w:rsidR="0002498B" w:rsidRPr="0002498B">
        <w:rPr>
          <w:lang w:val="fr-CH"/>
        </w:rPr>
        <w:t>委员会关切的是：</w:t>
      </w:r>
    </w:p>
    <w:p w14:paraId="4CD3E193" w14:textId="29246B1C" w:rsidR="0002498B" w:rsidRPr="0002498B" w:rsidRDefault="00707E14" w:rsidP="0002498B">
      <w:pPr>
        <w:pStyle w:val="SingleTxtGC"/>
      </w:pPr>
      <w:r>
        <w:rPr>
          <w:lang w:val="fr-CH"/>
        </w:rPr>
        <w:tab/>
      </w:r>
      <w:r w:rsidR="0002498B" w:rsidRPr="0002498B">
        <w:rPr>
          <w:lang w:val="fr-CH"/>
        </w:rPr>
        <w:t>(</w:t>
      </w:r>
      <w:r w:rsidR="00D969E5">
        <w:rPr>
          <w:lang w:val="fr-CH"/>
        </w:rPr>
        <w:t>a</w:t>
      </w:r>
      <w:r w:rsidR="0002498B" w:rsidRPr="0002498B">
        <w:rPr>
          <w:lang w:val="fr-CH"/>
        </w:rPr>
        <w:t>)</w:t>
      </w:r>
      <w:r w:rsidR="0002498B" w:rsidRPr="0002498B">
        <w:rPr>
          <w:lang w:val="fr-CH"/>
        </w:rPr>
        <w:tab/>
      </w:r>
      <w:r w:rsidR="0002498B" w:rsidRPr="0002498B">
        <w:rPr>
          <w:lang w:val="fr-CH"/>
        </w:rPr>
        <w:t>缺乏对残疾人歧视的全面定义，其中包括多重和交叉形式的歧视；</w:t>
      </w:r>
    </w:p>
    <w:p w14:paraId="7781AB47" w14:textId="752DC924" w:rsidR="0002498B" w:rsidRPr="0002498B" w:rsidRDefault="00707E14" w:rsidP="0002498B">
      <w:pPr>
        <w:pStyle w:val="SingleTxtGC"/>
      </w:pPr>
      <w:r>
        <w:rPr>
          <w:lang w:val="fr-CH"/>
        </w:rPr>
        <w:tab/>
      </w:r>
      <w:r w:rsidR="0002498B" w:rsidRPr="0002498B">
        <w:rPr>
          <w:lang w:val="fr-CH"/>
        </w:rPr>
        <w:t>(</w:t>
      </w:r>
      <w:r w:rsidR="00D969E5">
        <w:rPr>
          <w:lang w:val="fr-CH"/>
        </w:rPr>
        <w:t>b</w:t>
      </w:r>
      <w:r w:rsidR="0002498B" w:rsidRPr="0002498B">
        <w:rPr>
          <w:lang w:val="fr-CH"/>
        </w:rPr>
        <w:t>)</w:t>
      </w:r>
      <w:r w:rsidR="0002498B" w:rsidRPr="0002498B">
        <w:rPr>
          <w:lang w:val="fr-CH"/>
        </w:rPr>
        <w:tab/>
      </w:r>
      <w:r w:rsidR="0002498B" w:rsidRPr="0002498B">
        <w:rPr>
          <w:rFonts w:hint="eastAsia"/>
          <w:lang w:val="fr-CH"/>
        </w:rPr>
        <w:t>没有</w:t>
      </w:r>
      <w:r w:rsidR="0002498B" w:rsidRPr="0002498B">
        <w:rPr>
          <w:lang w:val="fr-CH"/>
        </w:rPr>
        <w:t>承认拒绝提供合理便利是一种基于残疾的歧视形式。</w:t>
      </w:r>
    </w:p>
    <w:p w14:paraId="4494ABB1" w14:textId="046E4ED4" w:rsidR="0002498B" w:rsidRPr="00B14610" w:rsidRDefault="00D969E5" w:rsidP="0002498B">
      <w:pPr>
        <w:pStyle w:val="SingleTxtGC"/>
        <w:rPr>
          <w:rFonts w:ascii="Time New Roman" w:eastAsia="黑体" w:hAnsi="Time New Roman" w:hint="eastAsia"/>
          <w:bCs/>
        </w:rPr>
      </w:pPr>
      <w:r w:rsidRPr="00B14610">
        <w:rPr>
          <w:rFonts w:ascii="Time New Roman" w:eastAsia="黑体" w:hAnsi="Time New Roman"/>
          <w:lang w:val="fr-CH"/>
        </w:rPr>
        <w:lastRenderedPageBreak/>
        <w:t>1</w:t>
      </w:r>
      <w:r w:rsidR="0002498B" w:rsidRPr="00B14610">
        <w:rPr>
          <w:rFonts w:ascii="Time New Roman" w:eastAsia="黑体" w:hAnsi="Time New Roman"/>
          <w:lang w:val="fr-CH"/>
        </w:rPr>
        <w:t>0.</w:t>
      </w:r>
      <w:r w:rsidR="0002498B" w:rsidRPr="00B14610">
        <w:rPr>
          <w:rFonts w:ascii="Time New Roman" w:eastAsia="黑体" w:hAnsi="Time New Roman"/>
          <w:bCs/>
          <w:lang w:val="fr-CH"/>
        </w:rPr>
        <w:tab/>
      </w:r>
      <w:r w:rsidR="0002498B" w:rsidRPr="00B14610">
        <w:rPr>
          <w:rFonts w:ascii="Time New Roman" w:eastAsia="黑体" w:hAnsi="Time New Roman" w:hint="eastAsia"/>
          <w:bCs/>
          <w:lang w:val="fr-CH"/>
        </w:rPr>
        <w:t>委员会回顾其第</w:t>
      </w:r>
      <w:r w:rsidRPr="00B14610">
        <w:rPr>
          <w:rFonts w:ascii="Time New Roman" w:eastAsia="黑体" w:hAnsi="Time New Roman"/>
          <w:bCs/>
          <w:lang w:val="fr-CH"/>
        </w:rPr>
        <w:t>6</w:t>
      </w:r>
      <w:r w:rsidR="0002498B" w:rsidRPr="00B14610">
        <w:rPr>
          <w:rFonts w:ascii="Time New Roman" w:eastAsia="黑体" w:hAnsi="Time New Roman" w:hint="eastAsia"/>
          <w:bCs/>
          <w:lang w:val="fr-CH"/>
        </w:rPr>
        <w:t>号一般性意见</w:t>
      </w:r>
      <w:r w:rsidR="0002498B" w:rsidRPr="00B14610">
        <w:rPr>
          <w:rFonts w:ascii="Time New Roman" w:eastAsia="黑体" w:hAnsi="Time New Roman"/>
          <w:bCs/>
          <w:lang w:val="fr-CH"/>
        </w:rPr>
        <w:t>(</w:t>
      </w:r>
      <w:r w:rsidRPr="00B14610">
        <w:rPr>
          <w:rFonts w:ascii="Time New Roman" w:eastAsia="黑体" w:hAnsi="Time New Roman"/>
          <w:bCs/>
          <w:lang w:val="fr-CH"/>
        </w:rPr>
        <w:t>2</w:t>
      </w:r>
      <w:r w:rsidR="0002498B" w:rsidRPr="00B14610">
        <w:rPr>
          <w:rFonts w:ascii="Time New Roman" w:eastAsia="黑体" w:hAnsi="Time New Roman"/>
          <w:bCs/>
          <w:lang w:val="fr-CH"/>
        </w:rPr>
        <w:t>0</w:t>
      </w:r>
      <w:r w:rsidRPr="00B14610">
        <w:rPr>
          <w:rFonts w:ascii="Time New Roman" w:eastAsia="黑体" w:hAnsi="Time New Roman"/>
          <w:bCs/>
          <w:lang w:val="fr-CH"/>
        </w:rPr>
        <w:t>18</w:t>
      </w:r>
      <w:r w:rsidR="0002498B" w:rsidRPr="00B14610">
        <w:rPr>
          <w:rFonts w:ascii="Time New Roman" w:eastAsia="黑体" w:hAnsi="Time New Roman" w:hint="eastAsia"/>
          <w:bCs/>
          <w:lang w:val="fr-CH"/>
        </w:rPr>
        <w:t>年</w:t>
      </w:r>
      <w:r w:rsidR="0002498B" w:rsidRPr="00B14610">
        <w:rPr>
          <w:rFonts w:ascii="Time New Roman" w:eastAsia="黑体" w:hAnsi="Time New Roman"/>
          <w:bCs/>
          <w:lang w:val="fr-CH"/>
        </w:rPr>
        <w:t>)</w:t>
      </w:r>
      <w:r w:rsidR="0002498B" w:rsidRPr="00B14610">
        <w:rPr>
          <w:rFonts w:ascii="Time New Roman" w:eastAsia="黑体" w:hAnsi="Time New Roman" w:hint="eastAsia"/>
          <w:bCs/>
          <w:lang w:val="fr-CH"/>
        </w:rPr>
        <w:t>和可持续发展目标的具体目标</w:t>
      </w:r>
      <w:r w:rsidRPr="00B14610">
        <w:rPr>
          <w:rFonts w:ascii="Time New Roman" w:eastAsia="黑体" w:hAnsi="Time New Roman"/>
          <w:bCs/>
          <w:lang w:val="fr-CH"/>
        </w:rPr>
        <w:t>1</w:t>
      </w:r>
      <w:r w:rsidR="0002498B" w:rsidRPr="00B14610">
        <w:rPr>
          <w:rFonts w:ascii="Time New Roman" w:eastAsia="黑体" w:hAnsi="Time New Roman"/>
          <w:bCs/>
          <w:lang w:val="fr-CH"/>
        </w:rPr>
        <w:t>0.</w:t>
      </w:r>
      <w:r w:rsidRPr="00B14610">
        <w:rPr>
          <w:rFonts w:ascii="Time New Roman" w:eastAsia="黑体" w:hAnsi="Time New Roman"/>
          <w:bCs/>
          <w:lang w:val="fr-CH"/>
        </w:rPr>
        <w:t>2</w:t>
      </w:r>
      <w:r w:rsidR="0002498B" w:rsidRPr="00B14610">
        <w:rPr>
          <w:rFonts w:ascii="Time New Roman" w:eastAsia="黑体" w:hAnsi="Time New Roman" w:hint="eastAsia"/>
          <w:bCs/>
          <w:lang w:val="fr-CH"/>
        </w:rPr>
        <w:t>和</w:t>
      </w:r>
      <w:r w:rsidRPr="00B14610">
        <w:rPr>
          <w:rFonts w:ascii="Time New Roman" w:eastAsia="黑体" w:hAnsi="Time New Roman"/>
          <w:bCs/>
          <w:lang w:val="fr-CH"/>
        </w:rPr>
        <w:t>1</w:t>
      </w:r>
      <w:r w:rsidR="0002498B" w:rsidRPr="00B14610">
        <w:rPr>
          <w:rFonts w:ascii="Time New Roman" w:eastAsia="黑体" w:hAnsi="Time New Roman"/>
          <w:bCs/>
          <w:lang w:val="fr-CH"/>
        </w:rPr>
        <w:t>0.</w:t>
      </w:r>
      <w:r w:rsidRPr="00B14610">
        <w:rPr>
          <w:rFonts w:ascii="Time New Roman" w:eastAsia="黑体" w:hAnsi="Time New Roman"/>
          <w:bCs/>
          <w:lang w:val="fr-CH"/>
        </w:rPr>
        <w:t>3,</w:t>
      </w:r>
      <w:r w:rsidR="00707E14" w:rsidRPr="00B14610">
        <w:rPr>
          <w:rFonts w:ascii="Time New Roman" w:eastAsia="黑体" w:hAnsi="Time New Roman"/>
          <w:bCs/>
          <w:lang w:val="fr-CH"/>
        </w:rPr>
        <w:t xml:space="preserve"> </w:t>
      </w:r>
      <w:r w:rsidR="0002498B" w:rsidRPr="00B14610">
        <w:rPr>
          <w:rFonts w:ascii="Time New Roman" w:eastAsia="黑体" w:hAnsi="Time New Roman" w:hint="eastAsia"/>
          <w:bCs/>
          <w:lang w:val="fr-CH"/>
        </w:rPr>
        <w:t>建议缔约国：</w:t>
      </w:r>
    </w:p>
    <w:p w14:paraId="168B8A88" w14:textId="788A5E37" w:rsidR="0002498B" w:rsidRPr="00B14610" w:rsidRDefault="00707E14" w:rsidP="0002498B">
      <w:pPr>
        <w:pStyle w:val="SingleTxtGC"/>
        <w:rPr>
          <w:rFonts w:ascii="Time New Roman" w:eastAsia="黑体" w:hAnsi="Time New Roman" w:hint="eastAsia"/>
          <w:bCs/>
        </w:rPr>
      </w:pPr>
      <w:r w:rsidRPr="00B14610">
        <w:rPr>
          <w:rFonts w:ascii="Time New Roman" w:eastAsia="黑体" w:hAnsi="Time New Roman"/>
          <w:bCs/>
          <w:lang w:val="fr-CH"/>
        </w:rPr>
        <w:tab/>
      </w:r>
      <w:r w:rsidR="0002498B" w:rsidRPr="00B14610">
        <w:rPr>
          <w:rFonts w:ascii="Time New Roman" w:eastAsia="黑体" w:hAnsi="Time New Roman"/>
          <w:bCs/>
          <w:lang w:val="fr-CH"/>
        </w:rPr>
        <w:t>(</w:t>
      </w:r>
      <w:r w:rsidR="00D969E5" w:rsidRPr="00B14610">
        <w:rPr>
          <w:rFonts w:ascii="Time New Roman" w:eastAsia="黑体" w:hAnsi="Time New Roman"/>
          <w:bCs/>
          <w:lang w:val="fr-CH"/>
        </w:rPr>
        <w:t>a</w:t>
      </w:r>
      <w:r w:rsidR="0002498B" w:rsidRPr="00B14610">
        <w:rPr>
          <w:rFonts w:ascii="Time New Roman" w:eastAsia="黑体" w:hAnsi="Time New Roman"/>
          <w:bCs/>
          <w:lang w:val="fr-CH"/>
        </w:rPr>
        <w:t>)</w:t>
      </w:r>
      <w:r w:rsidR="0002498B" w:rsidRPr="00B14610">
        <w:rPr>
          <w:rFonts w:ascii="Time New Roman" w:eastAsia="黑体" w:hAnsi="Time New Roman"/>
          <w:bCs/>
          <w:lang w:val="fr-CH"/>
        </w:rPr>
        <w:tab/>
      </w:r>
      <w:r w:rsidR="0002498B" w:rsidRPr="00B14610">
        <w:rPr>
          <w:rFonts w:ascii="Time New Roman" w:eastAsia="黑体" w:hAnsi="Time New Roman" w:hint="eastAsia"/>
          <w:bCs/>
          <w:lang w:val="fr-CH"/>
        </w:rPr>
        <w:t>通过基于残疾的歧视的全面定义，包括多重和交叉歧视，涵盖年龄、种族、性别、族裔、宗教、语言、性取向、国籍和移民身份或任何其他身份，并确保残疾人得到全面保护，免遭歧视；</w:t>
      </w:r>
    </w:p>
    <w:p w14:paraId="024E4619" w14:textId="6F4D52CC" w:rsidR="0002498B" w:rsidRPr="00B14610" w:rsidRDefault="00707E14" w:rsidP="0002498B">
      <w:pPr>
        <w:pStyle w:val="SingleTxtGC"/>
        <w:rPr>
          <w:rFonts w:ascii="Time New Roman" w:eastAsia="黑体" w:hAnsi="Time New Roman" w:hint="eastAsia"/>
          <w:bCs/>
        </w:rPr>
      </w:pPr>
      <w:r w:rsidRPr="00B14610">
        <w:rPr>
          <w:rFonts w:ascii="Time New Roman" w:eastAsia="黑体" w:hAnsi="Time New Roman"/>
          <w:bCs/>
          <w:lang w:val="fr-CH"/>
        </w:rPr>
        <w:tab/>
      </w:r>
      <w:r w:rsidR="0002498B" w:rsidRPr="00B14610">
        <w:rPr>
          <w:rFonts w:ascii="Time New Roman" w:eastAsia="黑体" w:hAnsi="Time New Roman"/>
          <w:bCs/>
          <w:lang w:val="fr-CH"/>
        </w:rPr>
        <w:t>(</w:t>
      </w:r>
      <w:r w:rsidR="00D969E5" w:rsidRPr="00B14610">
        <w:rPr>
          <w:rFonts w:ascii="Time New Roman" w:eastAsia="黑体" w:hAnsi="Time New Roman"/>
          <w:bCs/>
          <w:lang w:val="fr-CH"/>
        </w:rPr>
        <w:t>b</w:t>
      </w:r>
      <w:r w:rsidR="0002498B" w:rsidRPr="00B14610">
        <w:rPr>
          <w:rFonts w:ascii="Time New Roman" w:eastAsia="黑体" w:hAnsi="Time New Roman"/>
          <w:bCs/>
          <w:lang w:val="fr-CH"/>
        </w:rPr>
        <w:t>)</w:t>
      </w:r>
      <w:r w:rsidR="0002498B" w:rsidRPr="00B14610">
        <w:rPr>
          <w:rFonts w:ascii="Time New Roman" w:eastAsia="黑体" w:hAnsi="Time New Roman"/>
          <w:bCs/>
          <w:lang w:val="fr-CH"/>
        </w:rPr>
        <w:tab/>
      </w:r>
      <w:r w:rsidR="0002498B" w:rsidRPr="00B14610">
        <w:rPr>
          <w:rFonts w:ascii="Time New Roman" w:eastAsia="黑体" w:hAnsi="Time New Roman" w:hint="eastAsia"/>
          <w:bCs/>
          <w:lang w:val="fr-CH"/>
        </w:rPr>
        <w:t>制定法律并创立实践，承认拒绝提供合理便利是生活各个领域的一种歧视形式，并采纳符合《公约》第二条的合理便利的明确定义。</w:t>
      </w:r>
    </w:p>
    <w:p w14:paraId="0FE3D386" w14:textId="0E8DAE0F" w:rsidR="0002498B" w:rsidRPr="0002498B" w:rsidRDefault="0002498B" w:rsidP="006B6F23">
      <w:pPr>
        <w:pStyle w:val="H23GC"/>
        <w:spacing w:after="180"/>
      </w:pPr>
      <w:r w:rsidRPr="0002498B">
        <w:tab/>
      </w:r>
      <w:r w:rsidRPr="0002498B">
        <w:tab/>
      </w:r>
      <w:r w:rsidRPr="0002498B">
        <w:rPr>
          <w:rFonts w:hint="eastAsia"/>
        </w:rPr>
        <w:t>残疾妇女</w:t>
      </w:r>
      <w:r>
        <w:rPr>
          <w:rFonts w:hint="eastAsia"/>
        </w:rPr>
        <w:t>(</w:t>
      </w:r>
      <w:r w:rsidRPr="0002498B">
        <w:rPr>
          <w:rFonts w:hint="eastAsia"/>
        </w:rPr>
        <w:t>第六条</w:t>
      </w:r>
      <w:r>
        <w:rPr>
          <w:rFonts w:hint="eastAsia"/>
        </w:rPr>
        <w:t>)</w:t>
      </w:r>
    </w:p>
    <w:p w14:paraId="32367621" w14:textId="689A5A23" w:rsidR="0002498B" w:rsidRPr="0002498B" w:rsidRDefault="00D969E5" w:rsidP="0002498B">
      <w:pPr>
        <w:pStyle w:val="SingleTxtGC"/>
      </w:pPr>
      <w:r>
        <w:t>11</w:t>
      </w:r>
      <w:r w:rsidR="0002498B" w:rsidRPr="0002498B">
        <w:t>.</w:t>
      </w:r>
      <w:r w:rsidR="0002498B" w:rsidRPr="0002498B">
        <w:tab/>
      </w:r>
      <w:r w:rsidR="0002498B" w:rsidRPr="0002498B">
        <w:rPr>
          <w:lang w:val="fr-CH"/>
        </w:rPr>
        <w:t>委员会关切地注意到</w:t>
      </w:r>
      <w:r w:rsidR="0002498B" w:rsidRPr="0002498B">
        <w:t>：</w:t>
      </w:r>
    </w:p>
    <w:p w14:paraId="6E5E8E2D" w14:textId="6C5B30DD" w:rsidR="0002498B" w:rsidRPr="0002498B" w:rsidRDefault="00CA5DDB" w:rsidP="0002498B">
      <w:pPr>
        <w:pStyle w:val="SingleTxtGC"/>
      </w:pPr>
      <w:r>
        <w:tab/>
      </w:r>
      <w:r w:rsidR="0002498B" w:rsidRPr="0002498B">
        <w:t>(</w:t>
      </w:r>
      <w:r w:rsidR="00D969E5">
        <w:t>a</w:t>
      </w:r>
      <w:r w:rsidR="0002498B" w:rsidRPr="0002498B">
        <w:t>)</w:t>
      </w:r>
      <w:r w:rsidR="0002498B" w:rsidRPr="0002498B">
        <w:tab/>
      </w:r>
      <w:r w:rsidR="0002498B" w:rsidRPr="0002498B">
        <w:rPr>
          <w:lang w:val="fr-CH"/>
        </w:rPr>
        <w:t>缺乏具体指标和机制来衡量和监测旨在实现残疾妇女和女童包容性平等的公共政策的成果</w:t>
      </w:r>
      <w:r w:rsidR="0002498B" w:rsidRPr="0002498B">
        <w:t>；</w:t>
      </w:r>
    </w:p>
    <w:p w14:paraId="3C814B69" w14:textId="016E9011" w:rsidR="0002498B" w:rsidRPr="0002498B" w:rsidRDefault="00CA5DDB" w:rsidP="0002498B">
      <w:pPr>
        <w:pStyle w:val="SingleTxtGC"/>
      </w:pPr>
      <w:r>
        <w:rPr>
          <w:lang w:val="fr-CH"/>
        </w:rPr>
        <w:tab/>
      </w:r>
      <w:r w:rsidR="0002498B" w:rsidRPr="0002498B">
        <w:rPr>
          <w:lang w:val="fr-CH"/>
        </w:rPr>
        <w:t>(</w:t>
      </w:r>
      <w:r w:rsidR="00D969E5">
        <w:rPr>
          <w:lang w:val="fr-CH"/>
        </w:rPr>
        <w:t>b</w:t>
      </w:r>
      <w:r w:rsidR="0002498B" w:rsidRPr="0002498B">
        <w:rPr>
          <w:lang w:val="fr-CH"/>
        </w:rPr>
        <w:t>)</w:t>
      </w:r>
      <w:r w:rsidR="0002498B" w:rsidRPr="0002498B">
        <w:rPr>
          <w:lang w:val="fr-CH"/>
        </w:rPr>
        <w:tab/>
      </w:r>
      <w:r w:rsidR="0002498B" w:rsidRPr="0002498B">
        <w:rPr>
          <w:lang w:val="fr-CH"/>
        </w:rPr>
        <w:t>与残疾有关的立法和政策缺乏性别平等观点，与性别平等有关的立法和政策缺乏残疾观点，这加剧了对残疾妇女和女童的歧视、边缘化和排斥，特别是在族裔和语言上属于少数群体的残疾妇女和女童、残疾移</w:t>
      </w:r>
      <w:r w:rsidR="0002498B" w:rsidRPr="0002498B">
        <w:rPr>
          <w:rFonts w:hint="eastAsia"/>
          <w:lang w:val="fr-CH"/>
        </w:rPr>
        <w:t>民</w:t>
      </w:r>
      <w:r w:rsidR="0002498B" w:rsidRPr="0002498B">
        <w:rPr>
          <w:lang w:val="fr-CH"/>
        </w:rPr>
        <w:t>妇女和女童以及受麻风病影响的妇女和女童；</w:t>
      </w:r>
    </w:p>
    <w:p w14:paraId="4736C6BF" w14:textId="0999805F" w:rsidR="0002498B" w:rsidRPr="0002498B" w:rsidRDefault="00CA5DDB" w:rsidP="0002498B">
      <w:pPr>
        <w:pStyle w:val="SingleTxtGC"/>
      </w:pPr>
      <w:r>
        <w:rPr>
          <w:lang w:val="fr-CH"/>
        </w:rPr>
        <w:tab/>
      </w:r>
      <w:r w:rsidR="0002498B" w:rsidRPr="0002498B">
        <w:rPr>
          <w:lang w:val="fr-CH"/>
        </w:rPr>
        <w:t>(</w:t>
      </w:r>
      <w:r w:rsidR="00D969E5">
        <w:rPr>
          <w:lang w:val="fr-CH"/>
        </w:rPr>
        <w:t>c</w:t>
      </w:r>
      <w:r w:rsidR="0002498B" w:rsidRPr="0002498B">
        <w:rPr>
          <w:lang w:val="fr-CH"/>
        </w:rPr>
        <w:t>)</w:t>
      </w:r>
      <w:r w:rsidR="0002498B" w:rsidRPr="0002498B">
        <w:rPr>
          <w:lang w:val="fr-CH"/>
        </w:rPr>
        <w:tab/>
      </w:r>
      <w:r w:rsidR="0002498B" w:rsidRPr="00AC40D2">
        <w:rPr>
          <w:spacing w:val="-4"/>
          <w:lang w:val="fr-CH"/>
        </w:rPr>
        <w:t>国家立法框架未能明确处理对残疾妇女和女童的交叉歧视问题，也没有</w:t>
      </w:r>
      <w:r w:rsidR="0002498B" w:rsidRPr="0002498B">
        <w:rPr>
          <w:lang w:val="fr-CH"/>
        </w:rPr>
        <w:t>就残疾妇女和女童面临的多重和交叉歧视问题收集数据和进行研究，以制定适当的对策；</w:t>
      </w:r>
    </w:p>
    <w:p w14:paraId="1B7371CB" w14:textId="60DE65B9" w:rsidR="0002498B" w:rsidRPr="0002498B" w:rsidRDefault="00CA5DDB" w:rsidP="0002498B">
      <w:pPr>
        <w:pStyle w:val="SingleTxtGC"/>
      </w:pPr>
      <w:r>
        <w:rPr>
          <w:lang w:val="fr-CH"/>
        </w:rPr>
        <w:tab/>
      </w:r>
      <w:r w:rsidR="0002498B" w:rsidRPr="0002498B">
        <w:rPr>
          <w:lang w:val="fr-CH"/>
        </w:rPr>
        <w:t>(</w:t>
      </w:r>
      <w:r w:rsidR="00D969E5">
        <w:rPr>
          <w:lang w:val="fr-CH"/>
        </w:rPr>
        <w:t>d</w:t>
      </w:r>
      <w:r w:rsidR="0002498B" w:rsidRPr="0002498B">
        <w:rPr>
          <w:lang w:val="fr-CH"/>
        </w:rPr>
        <w:t>)</w:t>
      </w:r>
      <w:r w:rsidR="0002498B" w:rsidRPr="0002498B">
        <w:rPr>
          <w:lang w:val="fr-CH"/>
        </w:rPr>
        <w:tab/>
      </w:r>
      <w:r w:rsidR="0002498B" w:rsidRPr="00AC40D2">
        <w:rPr>
          <w:spacing w:val="-4"/>
          <w:lang w:val="fr-CH"/>
        </w:rPr>
        <w:t>在公共和政治生活中以及在公共和私营实体的决策过程中，包括在司法</w:t>
      </w:r>
      <w:r w:rsidR="0002498B" w:rsidRPr="0002498B">
        <w:rPr>
          <w:lang w:val="fr-CH"/>
        </w:rPr>
        <w:t>机构中，缺乏增强残疾妇女权能的方案。</w:t>
      </w:r>
    </w:p>
    <w:p w14:paraId="36E13B82" w14:textId="0498503F" w:rsidR="0002498B" w:rsidRPr="00AC40D2" w:rsidRDefault="00D969E5" w:rsidP="0002498B">
      <w:pPr>
        <w:pStyle w:val="SingleTxtGC"/>
        <w:rPr>
          <w:rFonts w:ascii="Time New Roman" w:eastAsia="黑体" w:hAnsi="Time New Roman" w:hint="eastAsia"/>
          <w:bCs/>
        </w:rPr>
      </w:pPr>
      <w:r w:rsidRPr="00AC40D2">
        <w:rPr>
          <w:rFonts w:ascii="Time New Roman" w:eastAsia="黑体" w:hAnsi="Time New Roman"/>
          <w:lang w:val="fr-CH"/>
        </w:rPr>
        <w:t>12</w:t>
      </w:r>
      <w:r w:rsidR="0002498B" w:rsidRPr="00AC40D2">
        <w:rPr>
          <w:rFonts w:ascii="Time New Roman" w:eastAsia="黑体" w:hAnsi="Time New Roman"/>
          <w:lang w:val="fr-CH"/>
        </w:rPr>
        <w:t>.</w:t>
      </w:r>
      <w:r w:rsidR="0002498B" w:rsidRPr="00AC40D2">
        <w:rPr>
          <w:rFonts w:ascii="Time New Roman" w:eastAsia="黑体" w:hAnsi="Time New Roman"/>
          <w:bCs/>
          <w:lang w:val="fr-CH"/>
        </w:rPr>
        <w:tab/>
      </w:r>
      <w:r w:rsidR="0002498B" w:rsidRPr="00AC40D2">
        <w:rPr>
          <w:rFonts w:ascii="Time New Roman" w:eastAsia="黑体" w:hAnsi="Time New Roman" w:hint="eastAsia"/>
          <w:bCs/>
          <w:lang w:val="fr-CH"/>
        </w:rPr>
        <w:t>委员会回顾其第</w:t>
      </w:r>
      <w:r w:rsidRPr="00AC40D2">
        <w:rPr>
          <w:rFonts w:ascii="Time New Roman" w:eastAsia="黑体" w:hAnsi="Time New Roman"/>
          <w:bCs/>
          <w:lang w:val="fr-CH"/>
        </w:rPr>
        <w:t>3</w:t>
      </w:r>
      <w:r w:rsidR="0002498B" w:rsidRPr="00AC40D2">
        <w:rPr>
          <w:rFonts w:ascii="Time New Roman" w:eastAsia="黑体" w:hAnsi="Time New Roman" w:hint="eastAsia"/>
          <w:bCs/>
          <w:lang w:val="fr-CH"/>
        </w:rPr>
        <w:t>号一般性意见</w:t>
      </w:r>
      <w:r w:rsidR="0002498B" w:rsidRPr="00AC40D2">
        <w:rPr>
          <w:rFonts w:ascii="Time New Roman" w:eastAsia="黑体" w:hAnsi="Time New Roman"/>
          <w:bCs/>
          <w:lang w:val="fr-CH"/>
        </w:rPr>
        <w:t>(</w:t>
      </w:r>
      <w:r w:rsidRPr="00AC40D2">
        <w:rPr>
          <w:rFonts w:ascii="Time New Roman" w:eastAsia="黑体" w:hAnsi="Time New Roman"/>
          <w:bCs/>
          <w:lang w:val="fr-CH"/>
        </w:rPr>
        <w:t>2</w:t>
      </w:r>
      <w:r w:rsidR="0002498B" w:rsidRPr="00AC40D2">
        <w:rPr>
          <w:rFonts w:ascii="Time New Roman" w:eastAsia="黑体" w:hAnsi="Time New Roman"/>
          <w:bCs/>
          <w:lang w:val="fr-CH"/>
        </w:rPr>
        <w:t>0</w:t>
      </w:r>
      <w:r w:rsidRPr="00AC40D2">
        <w:rPr>
          <w:rFonts w:ascii="Time New Roman" w:eastAsia="黑体" w:hAnsi="Time New Roman"/>
          <w:bCs/>
          <w:lang w:val="fr-CH"/>
        </w:rPr>
        <w:t>16</w:t>
      </w:r>
      <w:r w:rsidR="0002498B" w:rsidRPr="00AC40D2">
        <w:rPr>
          <w:rFonts w:ascii="Time New Roman" w:eastAsia="黑体" w:hAnsi="Time New Roman" w:hint="eastAsia"/>
          <w:bCs/>
          <w:lang w:val="fr-CH"/>
        </w:rPr>
        <w:t>年</w:t>
      </w:r>
      <w:r w:rsidR="0002498B" w:rsidRPr="00AC40D2">
        <w:rPr>
          <w:rFonts w:ascii="Time New Roman" w:eastAsia="黑体" w:hAnsi="Time New Roman"/>
          <w:bCs/>
          <w:lang w:val="fr-CH"/>
        </w:rPr>
        <w:t>)</w:t>
      </w:r>
      <w:r w:rsidR="0002498B" w:rsidRPr="00AC40D2">
        <w:rPr>
          <w:rFonts w:ascii="Time New Roman" w:eastAsia="黑体" w:hAnsi="Time New Roman" w:hint="eastAsia"/>
          <w:bCs/>
          <w:lang w:val="fr-CH"/>
        </w:rPr>
        <w:t>和可持续发展目标</w:t>
      </w:r>
      <w:r w:rsidRPr="00AC40D2">
        <w:rPr>
          <w:rFonts w:ascii="Time New Roman" w:eastAsia="黑体" w:hAnsi="Time New Roman"/>
          <w:bCs/>
          <w:lang w:val="fr-CH"/>
        </w:rPr>
        <w:t>5,</w:t>
      </w:r>
      <w:r w:rsidR="00AC40D2">
        <w:rPr>
          <w:rFonts w:ascii="Time New Roman" w:eastAsia="黑体" w:hAnsi="Time New Roman"/>
          <w:bCs/>
          <w:lang w:val="fr-CH"/>
        </w:rPr>
        <w:t xml:space="preserve"> </w:t>
      </w:r>
      <w:r w:rsidR="0002498B" w:rsidRPr="00AC40D2">
        <w:rPr>
          <w:rFonts w:ascii="Time New Roman" w:eastAsia="黑体" w:hAnsi="Time New Roman" w:hint="eastAsia"/>
          <w:bCs/>
          <w:lang w:val="fr-CH"/>
        </w:rPr>
        <w:t>建议缔约国：</w:t>
      </w:r>
    </w:p>
    <w:p w14:paraId="79B4BDFE" w14:textId="4EF14BCD" w:rsidR="0002498B" w:rsidRPr="00AC40D2" w:rsidRDefault="00CA5DDB" w:rsidP="0002498B">
      <w:pPr>
        <w:pStyle w:val="SingleTxtGC"/>
        <w:rPr>
          <w:rFonts w:ascii="Time New Roman" w:eastAsia="黑体" w:hAnsi="Time New Roman" w:hint="eastAsia"/>
          <w:bCs/>
        </w:rPr>
      </w:pPr>
      <w:r w:rsidRPr="00AC40D2">
        <w:rPr>
          <w:rFonts w:ascii="Time New Roman" w:eastAsia="黑体" w:hAnsi="Time New Roman"/>
          <w:bCs/>
          <w:lang w:val="fr-CH"/>
        </w:rPr>
        <w:tab/>
      </w:r>
      <w:r w:rsidR="0002498B" w:rsidRPr="00AC40D2">
        <w:rPr>
          <w:rFonts w:ascii="Time New Roman" w:eastAsia="黑体" w:hAnsi="Time New Roman"/>
          <w:bCs/>
          <w:lang w:val="fr-CH"/>
        </w:rPr>
        <w:t>(</w:t>
      </w:r>
      <w:r w:rsidR="00D969E5" w:rsidRPr="00AC40D2">
        <w:rPr>
          <w:rFonts w:ascii="Time New Roman" w:eastAsia="黑体" w:hAnsi="Time New Roman"/>
          <w:bCs/>
          <w:lang w:val="fr-CH"/>
        </w:rPr>
        <w:t>a</w:t>
      </w:r>
      <w:r w:rsidR="0002498B" w:rsidRPr="00AC40D2">
        <w:rPr>
          <w:rFonts w:ascii="Time New Roman" w:eastAsia="黑体" w:hAnsi="Time New Roman"/>
          <w:bCs/>
          <w:lang w:val="fr-CH"/>
        </w:rPr>
        <w:t>)</w:t>
      </w:r>
      <w:r w:rsidR="0002498B" w:rsidRPr="00AC40D2">
        <w:rPr>
          <w:rFonts w:ascii="Time New Roman" w:eastAsia="黑体" w:hAnsi="Time New Roman"/>
          <w:bCs/>
          <w:lang w:val="fr-CH"/>
        </w:rPr>
        <w:tab/>
      </w:r>
      <w:r w:rsidR="0002498B" w:rsidRPr="000A2A1E">
        <w:rPr>
          <w:rFonts w:ascii="Time New Roman" w:eastAsia="黑体" w:hAnsi="Time New Roman" w:hint="eastAsia"/>
          <w:bCs/>
          <w:spacing w:val="-4"/>
          <w:lang w:val="fr-CH"/>
        </w:rPr>
        <w:t>制定基准和指标，用以衡量在生活各个领域实现残疾妇女和女童包容性</w:t>
      </w:r>
      <w:r w:rsidR="0002498B" w:rsidRPr="00AC40D2">
        <w:rPr>
          <w:rFonts w:ascii="Time New Roman" w:eastAsia="黑体" w:hAnsi="Time New Roman" w:hint="eastAsia"/>
          <w:bCs/>
          <w:lang w:val="fr-CH"/>
        </w:rPr>
        <w:t>平等方面取得的进展；</w:t>
      </w:r>
    </w:p>
    <w:p w14:paraId="25E9BC53" w14:textId="19F5D4B0" w:rsidR="0002498B" w:rsidRPr="00AC40D2" w:rsidRDefault="00CA5DDB" w:rsidP="0002498B">
      <w:pPr>
        <w:pStyle w:val="SingleTxtGC"/>
        <w:rPr>
          <w:rFonts w:ascii="Time New Roman" w:eastAsia="黑体" w:hAnsi="Time New Roman" w:hint="eastAsia"/>
          <w:bCs/>
        </w:rPr>
      </w:pPr>
      <w:r w:rsidRPr="00AC40D2">
        <w:rPr>
          <w:rFonts w:ascii="Time New Roman" w:eastAsia="黑体" w:hAnsi="Time New Roman"/>
          <w:bCs/>
          <w:lang w:val="fr-CH"/>
        </w:rPr>
        <w:tab/>
      </w:r>
      <w:r w:rsidR="0002498B" w:rsidRPr="00AC40D2">
        <w:rPr>
          <w:rFonts w:ascii="Time New Roman" w:eastAsia="黑体" w:hAnsi="Time New Roman"/>
          <w:bCs/>
          <w:lang w:val="fr-CH"/>
        </w:rPr>
        <w:t>(</w:t>
      </w:r>
      <w:r w:rsidR="00D969E5" w:rsidRPr="00AC40D2">
        <w:rPr>
          <w:rFonts w:ascii="Time New Roman" w:eastAsia="黑体" w:hAnsi="Time New Roman"/>
          <w:bCs/>
          <w:lang w:val="fr-CH"/>
        </w:rPr>
        <w:t>b</w:t>
      </w:r>
      <w:r w:rsidR="0002498B" w:rsidRPr="00AC40D2">
        <w:rPr>
          <w:rFonts w:ascii="Time New Roman" w:eastAsia="黑体" w:hAnsi="Time New Roman"/>
          <w:bCs/>
          <w:lang w:val="fr-CH"/>
        </w:rPr>
        <w:t>)</w:t>
      </w:r>
      <w:r w:rsidR="0002498B" w:rsidRPr="00AC40D2">
        <w:rPr>
          <w:rFonts w:ascii="Time New Roman" w:eastAsia="黑体" w:hAnsi="Time New Roman"/>
          <w:bCs/>
          <w:lang w:val="fr-CH"/>
        </w:rPr>
        <w:tab/>
      </w:r>
      <w:r w:rsidR="0002498B" w:rsidRPr="000A2A1E">
        <w:rPr>
          <w:rFonts w:ascii="Time New Roman" w:eastAsia="黑体" w:hAnsi="Time New Roman" w:hint="eastAsia"/>
          <w:bCs/>
          <w:spacing w:val="-4"/>
          <w:lang w:val="fr-CH"/>
        </w:rPr>
        <w:t>将残疾妇女和女童的权利纳入所有性别平等立法、政策和方案的主流，</w:t>
      </w:r>
      <w:r w:rsidR="0002498B" w:rsidRPr="00AC40D2">
        <w:rPr>
          <w:rFonts w:ascii="Time New Roman" w:eastAsia="黑体" w:hAnsi="Time New Roman" w:hint="eastAsia"/>
          <w:bCs/>
          <w:lang w:val="fr-CH"/>
        </w:rPr>
        <w:t>特别是经修订的</w:t>
      </w:r>
      <w:r w:rsidR="00D969E5" w:rsidRPr="00AC40D2">
        <w:rPr>
          <w:rFonts w:ascii="Time New Roman" w:eastAsia="黑体" w:hAnsi="Time New Roman"/>
          <w:bCs/>
          <w:lang w:val="fr-CH"/>
        </w:rPr>
        <w:t>1961</w:t>
      </w:r>
      <w:r w:rsidR="0002498B" w:rsidRPr="00AC40D2">
        <w:rPr>
          <w:rFonts w:ascii="Time New Roman" w:eastAsia="黑体" w:hAnsi="Time New Roman" w:hint="eastAsia"/>
          <w:bCs/>
          <w:lang w:val="fr-CH"/>
        </w:rPr>
        <w:t>年《妇女宪章》和经修订的</w:t>
      </w:r>
      <w:r w:rsidR="00D969E5" w:rsidRPr="00AC40D2">
        <w:rPr>
          <w:rFonts w:ascii="Time New Roman" w:eastAsia="黑体" w:hAnsi="Time New Roman"/>
          <w:bCs/>
          <w:lang w:val="fr-CH"/>
        </w:rPr>
        <w:t>1966</w:t>
      </w:r>
      <w:r w:rsidR="0002498B" w:rsidRPr="00AC40D2">
        <w:rPr>
          <w:rFonts w:ascii="Time New Roman" w:eastAsia="黑体" w:hAnsi="Time New Roman" w:hint="eastAsia"/>
          <w:bCs/>
          <w:lang w:val="fr-CH"/>
        </w:rPr>
        <w:t>年《穆斯林法实施法》，并确保与残疾妇女和女童及其代表组织密切协商并让她们有效参与所有与性别和残疾有关的立法、政策和方案；</w:t>
      </w:r>
    </w:p>
    <w:p w14:paraId="12EA8A28" w14:textId="06ED15EB" w:rsidR="0002498B" w:rsidRPr="00AC40D2" w:rsidRDefault="00CA5DDB" w:rsidP="0002498B">
      <w:pPr>
        <w:pStyle w:val="SingleTxtGC"/>
        <w:rPr>
          <w:rFonts w:ascii="Time New Roman" w:eastAsia="黑体" w:hAnsi="Time New Roman" w:hint="eastAsia"/>
          <w:bCs/>
        </w:rPr>
      </w:pPr>
      <w:r w:rsidRPr="000A2A1E">
        <w:rPr>
          <w:rFonts w:ascii="Time New Roman" w:eastAsia="黑体" w:hAnsi="Time New Roman"/>
          <w:bCs/>
          <w:spacing w:val="4"/>
          <w:lang w:val="fr-CH"/>
        </w:rPr>
        <w:tab/>
      </w:r>
      <w:r w:rsidR="0002498B" w:rsidRPr="000A2A1E">
        <w:rPr>
          <w:rFonts w:ascii="Time New Roman" w:eastAsia="黑体" w:hAnsi="Time New Roman"/>
          <w:bCs/>
          <w:spacing w:val="4"/>
          <w:lang w:val="fr-CH"/>
        </w:rPr>
        <w:t>(</w:t>
      </w:r>
      <w:r w:rsidR="00D969E5" w:rsidRPr="000A2A1E">
        <w:rPr>
          <w:rFonts w:ascii="Time New Roman" w:eastAsia="黑体" w:hAnsi="Time New Roman"/>
          <w:bCs/>
          <w:spacing w:val="4"/>
          <w:lang w:val="fr-CH"/>
        </w:rPr>
        <w:t>c</w:t>
      </w:r>
      <w:r w:rsidR="0002498B" w:rsidRPr="000A2A1E">
        <w:rPr>
          <w:rFonts w:ascii="Time New Roman" w:eastAsia="黑体" w:hAnsi="Time New Roman"/>
          <w:bCs/>
          <w:spacing w:val="4"/>
          <w:lang w:val="fr-CH"/>
        </w:rPr>
        <w:t>)</w:t>
      </w:r>
      <w:r w:rsidR="0002498B" w:rsidRPr="000A2A1E">
        <w:rPr>
          <w:rFonts w:ascii="Time New Roman" w:eastAsia="黑体" w:hAnsi="Time New Roman"/>
          <w:bCs/>
          <w:spacing w:val="4"/>
          <w:lang w:val="fr-CH"/>
        </w:rPr>
        <w:tab/>
      </w:r>
      <w:r w:rsidR="0002498B" w:rsidRPr="000A2A1E">
        <w:rPr>
          <w:rFonts w:ascii="Time New Roman" w:eastAsia="黑体" w:hAnsi="Time New Roman" w:hint="eastAsia"/>
          <w:bCs/>
          <w:spacing w:val="4"/>
          <w:lang w:val="fr-CH"/>
        </w:rPr>
        <w:t>对《公约》在所有政策领域</w:t>
      </w:r>
      <w:r w:rsidR="0002498B" w:rsidRPr="000A2A1E">
        <w:rPr>
          <w:rFonts w:ascii="Time New Roman" w:eastAsia="黑体" w:hAnsi="Time New Roman"/>
          <w:bCs/>
          <w:spacing w:val="4"/>
          <w:lang w:val="fr-CH"/>
        </w:rPr>
        <w:t>(</w:t>
      </w:r>
      <w:r w:rsidR="0002498B" w:rsidRPr="000A2A1E">
        <w:rPr>
          <w:rFonts w:ascii="Time New Roman" w:eastAsia="黑体" w:hAnsi="Time New Roman" w:hint="eastAsia"/>
          <w:bCs/>
          <w:spacing w:val="4"/>
          <w:lang w:val="fr-CH"/>
        </w:rPr>
        <w:t>包括教育、就业、卫生和司法</w:t>
      </w:r>
      <w:r w:rsidR="0002498B" w:rsidRPr="000A2A1E">
        <w:rPr>
          <w:rFonts w:ascii="Time New Roman" w:eastAsia="黑体" w:hAnsi="Time New Roman"/>
          <w:bCs/>
          <w:spacing w:val="4"/>
          <w:lang w:val="fr-CH"/>
        </w:rPr>
        <w:t>)</w:t>
      </w:r>
      <w:r w:rsidR="0002498B" w:rsidRPr="000A2A1E">
        <w:rPr>
          <w:rFonts w:ascii="Time New Roman" w:eastAsia="黑体" w:hAnsi="Time New Roman" w:hint="eastAsia"/>
          <w:bCs/>
          <w:spacing w:val="4"/>
          <w:lang w:val="fr-CH"/>
        </w:rPr>
        <w:t>围绕残疾妇</w:t>
      </w:r>
      <w:r w:rsidR="0002498B" w:rsidRPr="00AC40D2">
        <w:rPr>
          <w:rFonts w:ascii="Time New Roman" w:eastAsia="黑体" w:hAnsi="Time New Roman" w:hint="eastAsia"/>
          <w:bCs/>
          <w:lang w:val="fr-CH"/>
        </w:rPr>
        <w:t>女和女童的实施情况进行交叉分析；</w:t>
      </w:r>
    </w:p>
    <w:p w14:paraId="4AC2D761" w14:textId="506E91C4" w:rsidR="0002498B" w:rsidRPr="00AC40D2" w:rsidRDefault="00CA5DDB" w:rsidP="0002498B">
      <w:pPr>
        <w:pStyle w:val="SingleTxtGC"/>
        <w:rPr>
          <w:rFonts w:ascii="Time New Roman" w:eastAsia="黑体" w:hAnsi="Time New Roman" w:hint="eastAsia"/>
          <w:bCs/>
        </w:rPr>
      </w:pPr>
      <w:r w:rsidRPr="00AC40D2">
        <w:rPr>
          <w:rFonts w:ascii="Time New Roman" w:eastAsia="黑体" w:hAnsi="Time New Roman"/>
          <w:bCs/>
          <w:lang w:val="fr-CH"/>
        </w:rPr>
        <w:tab/>
      </w:r>
      <w:r w:rsidR="0002498B" w:rsidRPr="00AC40D2">
        <w:rPr>
          <w:rFonts w:ascii="Time New Roman" w:eastAsia="黑体" w:hAnsi="Time New Roman"/>
          <w:bCs/>
          <w:lang w:val="fr-CH"/>
        </w:rPr>
        <w:t>(</w:t>
      </w:r>
      <w:r w:rsidR="00D969E5" w:rsidRPr="00AC40D2">
        <w:rPr>
          <w:rFonts w:ascii="Time New Roman" w:eastAsia="黑体" w:hAnsi="Time New Roman"/>
          <w:bCs/>
          <w:lang w:val="fr-CH"/>
        </w:rPr>
        <w:t>d</w:t>
      </w:r>
      <w:r w:rsidR="0002498B" w:rsidRPr="00AC40D2">
        <w:rPr>
          <w:rFonts w:ascii="Time New Roman" w:eastAsia="黑体" w:hAnsi="Time New Roman"/>
          <w:bCs/>
          <w:lang w:val="fr-CH"/>
        </w:rPr>
        <w:t>)</w:t>
      </w:r>
      <w:r w:rsidR="0002498B" w:rsidRPr="00AC40D2">
        <w:rPr>
          <w:rFonts w:ascii="Time New Roman" w:eastAsia="黑体" w:hAnsi="Time New Roman"/>
          <w:bCs/>
          <w:lang w:val="fr-CH"/>
        </w:rPr>
        <w:tab/>
      </w:r>
      <w:r w:rsidR="0002498B" w:rsidRPr="00E25A25">
        <w:rPr>
          <w:rFonts w:ascii="Time New Roman" w:eastAsia="黑体" w:hAnsi="Time New Roman" w:hint="eastAsia"/>
          <w:bCs/>
          <w:spacing w:val="-6"/>
          <w:lang w:val="fr-CH"/>
        </w:rPr>
        <w:t>通过立法并采取一切必要的额外措施，以增强残疾妇女和女童的权能，</w:t>
      </w:r>
      <w:r w:rsidR="0002498B" w:rsidRPr="00E25A25">
        <w:rPr>
          <w:rFonts w:ascii="Time New Roman" w:eastAsia="黑体" w:hAnsi="Time New Roman" w:hint="eastAsia"/>
          <w:bCs/>
          <w:spacing w:val="2"/>
          <w:lang w:val="fr-CH"/>
        </w:rPr>
        <w:t>使她们充分参与生活的各个领域，特别是政治生活和公共决策进程，包括政府机</w:t>
      </w:r>
      <w:r w:rsidR="0002498B" w:rsidRPr="00AC40D2">
        <w:rPr>
          <w:rFonts w:ascii="Time New Roman" w:eastAsia="黑体" w:hAnsi="Time New Roman" w:hint="eastAsia"/>
          <w:bCs/>
          <w:lang w:val="fr-CH"/>
        </w:rPr>
        <w:t>构和司法机构。</w:t>
      </w:r>
    </w:p>
    <w:p w14:paraId="2FCD7C94" w14:textId="3A19A2D3" w:rsidR="0002498B" w:rsidRPr="0002498B" w:rsidRDefault="0002498B" w:rsidP="006B6F23">
      <w:pPr>
        <w:pStyle w:val="H23GC"/>
        <w:spacing w:after="180"/>
      </w:pPr>
      <w:r w:rsidRPr="0002498B">
        <w:tab/>
      </w:r>
      <w:r w:rsidRPr="0002498B">
        <w:tab/>
      </w:r>
      <w:r w:rsidRPr="0002498B">
        <w:rPr>
          <w:rFonts w:hint="eastAsia"/>
        </w:rPr>
        <w:t>残疾儿童</w:t>
      </w:r>
      <w:r>
        <w:rPr>
          <w:rFonts w:hint="eastAsia"/>
        </w:rPr>
        <w:t>(</w:t>
      </w:r>
      <w:r w:rsidRPr="0002498B">
        <w:rPr>
          <w:rFonts w:hint="eastAsia"/>
        </w:rPr>
        <w:t>第七条</w:t>
      </w:r>
      <w:r>
        <w:rPr>
          <w:rFonts w:hint="eastAsia"/>
        </w:rPr>
        <w:t>)</w:t>
      </w:r>
    </w:p>
    <w:p w14:paraId="79311985" w14:textId="4C23E7E8" w:rsidR="0002498B" w:rsidRPr="0002498B" w:rsidRDefault="00D969E5" w:rsidP="0002498B">
      <w:pPr>
        <w:pStyle w:val="SingleTxtGC"/>
      </w:pPr>
      <w:r>
        <w:t>13</w:t>
      </w:r>
      <w:r w:rsidR="0002498B" w:rsidRPr="0002498B">
        <w:t>.</w:t>
      </w:r>
      <w:r w:rsidR="0002498B" w:rsidRPr="0002498B">
        <w:tab/>
      </w:r>
      <w:r w:rsidR="0002498B" w:rsidRPr="0002498B">
        <w:rPr>
          <w:lang w:val="fr-CH"/>
        </w:rPr>
        <w:t>委员会关切地注意到</w:t>
      </w:r>
      <w:r w:rsidR="0002498B" w:rsidRPr="0002498B">
        <w:t>：</w:t>
      </w:r>
    </w:p>
    <w:p w14:paraId="6BAD08C3" w14:textId="3CDAEB4A" w:rsidR="0002498B" w:rsidRPr="0002498B" w:rsidRDefault="00CA5DDB" w:rsidP="0002498B">
      <w:pPr>
        <w:pStyle w:val="SingleTxtGC"/>
      </w:pPr>
      <w:r>
        <w:tab/>
      </w:r>
      <w:r w:rsidR="0002498B" w:rsidRPr="0002498B">
        <w:t>(</w:t>
      </w:r>
      <w:r w:rsidR="00D969E5">
        <w:t>a</w:t>
      </w:r>
      <w:r w:rsidR="0002498B" w:rsidRPr="0002498B">
        <w:t>)</w:t>
      </w:r>
      <w:r w:rsidR="0002498B" w:rsidRPr="0002498B">
        <w:tab/>
      </w:r>
      <w:r w:rsidR="0002498B" w:rsidRPr="006B6F23">
        <w:rPr>
          <w:spacing w:val="-4"/>
          <w:lang w:val="fr-CH"/>
        </w:rPr>
        <w:t>缺乏保护残疾儿童</w:t>
      </w:r>
      <w:r w:rsidR="0002498B" w:rsidRPr="006B6F23">
        <w:rPr>
          <w:spacing w:val="-4"/>
        </w:rPr>
        <w:t>，</w:t>
      </w:r>
      <w:r w:rsidR="0002498B" w:rsidRPr="006B6F23">
        <w:rPr>
          <w:spacing w:val="-4"/>
          <w:lang w:val="fr-CH"/>
        </w:rPr>
        <w:t>特别是自闭症儿童、智力残疾儿童和心理残疾儿童</w:t>
      </w:r>
      <w:r w:rsidR="0002498B" w:rsidRPr="0002498B">
        <w:rPr>
          <w:lang w:val="fr-CH"/>
        </w:rPr>
        <w:t>免遭污名化、歧视、暴力、凌虐和</w:t>
      </w:r>
      <w:r w:rsidR="0002498B" w:rsidRPr="0002498B">
        <w:rPr>
          <w:rFonts w:hint="eastAsia"/>
          <w:lang w:val="fr-CH"/>
        </w:rPr>
        <w:t>机构</w:t>
      </w:r>
      <w:r w:rsidR="0002498B" w:rsidRPr="0002498B">
        <w:rPr>
          <w:lang w:val="fr-CH"/>
        </w:rPr>
        <w:t>收容的全面战略</w:t>
      </w:r>
      <w:r w:rsidR="0002498B" w:rsidRPr="0002498B">
        <w:t>；</w:t>
      </w:r>
    </w:p>
    <w:p w14:paraId="68360E02" w14:textId="35813C9E" w:rsidR="0002498B" w:rsidRPr="0002498B" w:rsidRDefault="00CA5DDB" w:rsidP="0002498B">
      <w:pPr>
        <w:pStyle w:val="SingleTxtGC"/>
      </w:pPr>
      <w:r>
        <w:rPr>
          <w:lang w:val="fr-CH"/>
        </w:rPr>
        <w:lastRenderedPageBreak/>
        <w:tab/>
      </w:r>
      <w:r w:rsidR="0002498B" w:rsidRPr="0002498B">
        <w:rPr>
          <w:lang w:val="fr-CH"/>
        </w:rPr>
        <w:t>(</w:t>
      </w:r>
      <w:r w:rsidR="00D969E5">
        <w:rPr>
          <w:lang w:val="fr-CH"/>
        </w:rPr>
        <w:t>b</w:t>
      </w:r>
      <w:r w:rsidR="0002498B" w:rsidRPr="0002498B">
        <w:rPr>
          <w:lang w:val="fr-CH"/>
        </w:rPr>
        <w:t>)</w:t>
      </w:r>
      <w:r w:rsidR="0002498B" w:rsidRPr="0002498B">
        <w:rPr>
          <w:lang w:val="fr-CH"/>
        </w:rPr>
        <w:tab/>
      </w:r>
      <w:r w:rsidR="0002498B" w:rsidRPr="00376B36">
        <w:rPr>
          <w:spacing w:val="-4"/>
          <w:lang w:val="fr-CH"/>
        </w:rPr>
        <w:t>体罚儿童</w:t>
      </w:r>
      <w:r w:rsidR="0002498B" w:rsidRPr="00376B36">
        <w:rPr>
          <w:rFonts w:hint="eastAsia"/>
          <w:spacing w:val="-4"/>
          <w:lang w:val="fr-CH"/>
        </w:rPr>
        <w:t>依然</w:t>
      </w:r>
      <w:r w:rsidR="0002498B" w:rsidRPr="00376B36">
        <w:rPr>
          <w:spacing w:val="-4"/>
          <w:lang w:val="fr-CH"/>
        </w:rPr>
        <w:t>合法，</w:t>
      </w:r>
      <w:r w:rsidR="0002498B" w:rsidRPr="00376B36">
        <w:rPr>
          <w:rFonts w:hint="eastAsia"/>
          <w:spacing w:val="-4"/>
          <w:lang w:val="fr-CH"/>
        </w:rPr>
        <w:t>这</w:t>
      </w:r>
      <w:r w:rsidR="0002498B" w:rsidRPr="00376B36">
        <w:rPr>
          <w:spacing w:val="-4"/>
          <w:lang w:val="fr-CH"/>
        </w:rPr>
        <w:t>侵犯了所有儿童免遭体罚和其他残忍或有辱人格</w:t>
      </w:r>
      <w:r w:rsidR="0002498B" w:rsidRPr="0002498B">
        <w:rPr>
          <w:lang w:val="fr-CH"/>
        </w:rPr>
        <w:t>形式惩罚的基本权利；</w:t>
      </w:r>
    </w:p>
    <w:p w14:paraId="7CC45597" w14:textId="39FF3EDC" w:rsidR="0002498B" w:rsidRPr="0002498B" w:rsidRDefault="00CA5DDB" w:rsidP="0002498B">
      <w:pPr>
        <w:pStyle w:val="SingleTxtGC"/>
      </w:pPr>
      <w:r>
        <w:rPr>
          <w:lang w:val="fr-CH"/>
        </w:rPr>
        <w:tab/>
      </w:r>
      <w:r w:rsidR="0002498B" w:rsidRPr="0002498B">
        <w:rPr>
          <w:lang w:val="fr-CH"/>
        </w:rPr>
        <w:t>(</w:t>
      </w:r>
      <w:r w:rsidR="00D969E5">
        <w:rPr>
          <w:lang w:val="fr-CH"/>
        </w:rPr>
        <w:t>c</w:t>
      </w:r>
      <w:r w:rsidR="0002498B" w:rsidRPr="0002498B">
        <w:rPr>
          <w:lang w:val="fr-CH"/>
        </w:rPr>
        <w:t>)</w:t>
      </w:r>
      <w:r w:rsidR="0002498B" w:rsidRPr="0002498B">
        <w:rPr>
          <w:lang w:val="fr-CH"/>
        </w:rPr>
        <w:tab/>
      </w:r>
      <w:r w:rsidR="0002498B" w:rsidRPr="0002498B">
        <w:rPr>
          <w:lang w:val="fr-CH"/>
        </w:rPr>
        <w:t>缺乏与残疾儿童协商并使他们能够就与他们有关的所有事项自由表达意见的政策、机制和程序。</w:t>
      </w:r>
    </w:p>
    <w:p w14:paraId="13146D28" w14:textId="076950E3" w:rsidR="0002498B" w:rsidRPr="00376B36" w:rsidRDefault="00D969E5" w:rsidP="0002498B">
      <w:pPr>
        <w:pStyle w:val="SingleTxtGC"/>
        <w:rPr>
          <w:rFonts w:ascii="Time New Roman" w:eastAsia="黑体" w:hAnsi="Time New Roman" w:hint="eastAsia"/>
          <w:bCs/>
        </w:rPr>
      </w:pPr>
      <w:r w:rsidRPr="00376B36">
        <w:rPr>
          <w:rFonts w:ascii="Time New Roman" w:eastAsia="黑体" w:hAnsi="Time New Roman"/>
          <w:spacing w:val="2"/>
          <w:lang w:val="fr-CH"/>
        </w:rPr>
        <w:t>14</w:t>
      </w:r>
      <w:r w:rsidR="0002498B" w:rsidRPr="00376B36">
        <w:rPr>
          <w:rFonts w:ascii="Time New Roman" w:eastAsia="黑体" w:hAnsi="Time New Roman"/>
          <w:spacing w:val="2"/>
          <w:lang w:val="fr-CH"/>
        </w:rPr>
        <w:t>.</w:t>
      </w:r>
      <w:r w:rsidR="0002498B" w:rsidRPr="00376B36">
        <w:rPr>
          <w:rFonts w:ascii="Time New Roman" w:eastAsia="黑体" w:hAnsi="Time New Roman"/>
          <w:bCs/>
          <w:spacing w:val="2"/>
          <w:lang w:val="fr-CH"/>
        </w:rPr>
        <w:tab/>
      </w:r>
      <w:r w:rsidR="0002498B" w:rsidRPr="00376B36">
        <w:rPr>
          <w:rFonts w:ascii="Time New Roman" w:eastAsia="黑体" w:hAnsi="Time New Roman" w:hint="eastAsia"/>
          <w:bCs/>
          <w:spacing w:val="2"/>
          <w:lang w:val="fr-CH"/>
        </w:rPr>
        <w:t>委员会回顾其与儿童权利委员会关于残疾儿童权利的联合声明</w:t>
      </w:r>
      <w:r w:rsidR="0002498B" w:rsidRPr="00376B36">
        <w:rPr>
          <w:rFonts w:ascii="Time New Roman" w:eastAsia="黑体" w:hAnsi="Time New Roman"/>
          <w:bCs/>
          <w:spacing w:val="2"/>
          <w:lang w:val="fr-CH"/>
        </w:rPr>
        <w:t>(</w:t>
      </w:r>
      <w:r w:rsidRPr="00376B36">
        <w:rPr>
          <w:rFonts w:ascii="Time New Roman" w:eastAsia="黑体" w:hAnsi="Time New Roman"/>
          <w:bCs/>
          <w:spacing w:val="2"/>
          <w:lang w:val="fr-CH"/>
        </w:rPr>
        <w:t>2</w:t>
      </w:r>
      <w:r w:rsidR="0002498B" w:rsidRPr="00376B36">
        <w:rPr>
          <w:rFonts w:ascii="Time New Roman" w:eastAsia="黑体" w:hAnsi="Time New Roman"/>
          <w:bCs/>
          <w:spacing w:val="2"/>
          <w:lang w:val="fr-CH"/>
        </w:rPr>
        <w:t>0</w:t>
      </w:r>
      <w:r w:rsidRPr="00376B36">
        <w:rPr>
          <w:rFonts w:ascii="Time New Roman" w:eastAsia="黑体" w:hAnsi="Time New Roman"/>
          <w:bCs/>
          <w:spacing w:val="2"/>
          <w:lang w:val="fr-CH"/>
        </w:rPr>
        <w:t>22</w:t>
      </w:r>
      <w:r w:rsidR="0002498B" w:rsidRPr="00376B36">
        <w:rPr>
          <w:rFonts w:ascii="Time New Roman" w:eastAsia="黑体" w:hAnsi="Time New Roman" w:hint="eastAsia"/>
          <w:bCs/>
          <w:spacing w:val="2"/>
          <w:lang w:val="fr-CH"/>
        </w:rPr>
        <w:t>年</w:t>
      </w:r>
      <w:r w:rsidR="0002498B" w:rsidRPr="00376B36">
        <w:rPr>
          <w:rFonts w:ascii="Time New Roman" w:eastAsia="黑体" w:hAnsi="Time New Roman"/>
          <w:bCs/>
          <w:spacing w:val="2"/>
          <w:lang w:val="fr-CH"/>
        </w:rPr>
        <w:t>)</w:t>
      </w:r>
      <w:r w:rsidR="0002498B" w:rsidRPr="00376B36">
        <w:rPr>
          <w:rFonts w:ascii="Time New Roman" w:eastAsia="黑体" w:hAnsi="Time New Roman" w:hint="eastAsia"/>
          <w:bCs/>
          <w:spacing w:val="2"/>
          <w:lang w:val="fr-CH"/>
        </w:rPr>
        <w:t>，建</w:t>
      </w:r>
      <w:r w:rsidR="0002498B" w:rsidRPr="00376B36">
        <w:rPr>
          <w:rFonts w:ascii="Time New Roman" w:eastAsia="黑体" w:hAnsi="Time New Roman" w:hint="eastAsia"/>
          <w:bCs/>
          <w:lang w:val="fr-CH"/>
        </w:rPr>
        <w:t>议缔约国：</w:t>
      </w:r>
    </w:p>
    <w:p w14:paraId="11AC4F35" w14:textId="101B4003" w:rsidR="0002498B" w:rsidRPr="00376B36" w:rsidRDefault="00CA5DDB" w:rsidP="0002498B">
      <w:pPr>
        <w:pStyle w:val="SingleTxtGC"/>
        <w:rPr>
          <w:rFonts w:ascii="Time New Roman" w:eastAsia="黑体" w:hAnsi="Time New Roman" w:hint="eastAsia"/>
          <w:bCs/>
        </w:rPr>
      </w:pPr>
      <w:r w:rsidRPr="00376B36">
        <w:rPr>
          <w:rFonts w:ascii="Time New Roman" w:eastAsia="黑体" w:hAnsi="Time New Roman"/>
          <w:bCs/>
          <w:lang w:val="fr-CH"/>
        </w:rPr>
        <w:tab/>
      </w:r>
      <w:r w:rsidR="0002498B" w:rsidRPr="00376B36">
        <w:rPr>
          <w:rFonts w:ascii="Time New Roman" w:eastAsia="黑体" w:hAnsi="Time New Roman"/>
          <w:bCs/>
          <w:lang w:val="fr-CH"/>
        </w:rPr>
        <w:t>(</w:t>
      </w:r>
      <w:r w:rsidR="00D969E5" w:rsidRPr="00376B36">
        <w:rPr>
          <w:rFonts w:ascii="Time New Roman" w:eastAsia="黑体" w:hAnsi="Time New Roman"/>
          <w:bCs/>
          <w:lang w:val="fr-CH"/>
        </w:rPr>
        <w:t>a</w:t>
      </w:r>
      <w:r w:rsidR="0002498B" w:rsidRPr="00376B36">
        <w:rPr>
          <w:rFonts w:ascii="Time New Roman" w:eastAsia="黑体" w:hAnsi="Time New Roman"/>
          <w:bCs/>
          <w:lang w:val="fr-CH"/>
        </w:rPr>
        <w:t>)</w:t>
      </w:r>
      <w:r w:rsidR="0002498B" w:rsidRPr="00376B36">
        <w:rPr>
          <w:rFonts w:ascii="Time New Roman" w:eastAsia="黑体" w:hAnsi="Time New Roman"/>
          <w:bCs/>
          <w:lang w:val="fr-CH"/>
        </w:rPr>
        <w:tab/>
      </w:r>
      <w:r w:rsidR="0002498B" w:rsidRPr="00376B36">
        <w:rPr>
          <w:rFonts w:ascii="Time New Roman" w:eastAsia="黑体" w:hAnsi="Time New Roman" w:hint="eastAsia"/>
          <w:bCs/>
          <w:lang w:val="fr-CH"/>
        </w:rPr>
        <w:t>通过一项全面战略，确保残疾儿童，包括自闭症儿童、智力残疾儿童和心理残疾儿童得到充分保护，免遭暴力、剥削和凌虐，并将残疾观点纳入</w:t>
      </w:r>
      <w:r w:rsidR="00D969E5" w:rsidRPr="00376B36">
        <w:rPr>
          <w:rFonts w:ascii="Time New Roman" w:eastAsia="黑体" w:hAnsi="Time New Roman"/>
          <w:bCs/>
          <w:lang w:val="fr-CH"/>
        </w:rPr>
        <w:t>1993</w:t>
      </w:r>
      <w:r w:rsidR="0002498B" w:rsidRPr="00376B36">
        <w:rPr>
          <w:rFonts w:ascii="Time New Roman" w:eastAsia="黑体" w:hAnsi="Time New Roman" w:hint="eastAsia"/>
          <w:bCs/>
          <w:lang w:val="fr-CH"/>
        </w:rPr>
        <w:t>年《儿童和青年法》和全国青年理事会工作的主流；</w:t>
      </w:r>
    </w:p>
    <w:p w14:paraId="1A675629" w14:textId="00736E83" w:rsidR="0002498B" w:rsidRPr="00376B36" w:rsidRDefault="00CA5DDB" w:rsidP="0002498B">
      <w:pPr>
        <w:pStyle w:val="SingleTxtGC"/>
        <w:rPr>
          <w:rFonts w:ascii="Time New Roman" w:eastAsia="黑体" w:hAnsi="Time New Roman" w:hint="eastAsia"/>
          <w:bCs/>
        </w:rPr>
      </w:pPr>
      <w:r w:rsidRPr="00376B36">
        <w:rPr>
          <w:rFonts w:ascii="Time New Roman" w:eastAsia="黑体" w:hAnsi="Time New Roman"/>
          <w:bCs/>
          <w:lang w:val="fr-CH"/>
        </w:rPr>
        <w:tab/>
      </w:r>
      <w:r w:rsidR="0002498B" w:rsidRPr="00376B36">
        <w:rPr>
          <w:rFonts w:ascii="Time New Roman" w:eastAsia="黑体" w:hAnsi="Time New Roman"/>
          <w:bCs/>
          <w:lang w:val="fr-CH"/>
        </w:rPr>
        <w:t>(</w:t>
      </w:r>
      <w:r w:rsidR="00D969E5" w:rsidRPr="00376B36">
        <w:rPr>
          <w:rFonts w:ascii="Time New Roman" w:eastAsia="黑体" w:hAnsi="Time New Roman"/>
          <w:bCs/>
          <w:lang w:val="fr-CH"/>
        </w:rPr>
        <w:t>b</w:t>
      </w:r>
      <w:r w:rsidR="0002498B" w:rsidRPr="00376B36">
        <w:rPr>
          <w:rFonts w:ascii="Time New Roman" w:eastAsia="黑体" w:hAnsi="Time New Roman"/>
          <w:bCs/>
          <w:lang w:val="fr-CH"/>
        </w:rPr>
        <w:t>)</w:t>
      </w:r>
      <w:r w:rsidR="0002498B" w:rsidRPr="00376B36">
        <w:rPr>
          <w:rFonts w:ascii="Time New Roman" w:eastAsia="黑体" w:hAnsi="Time New Roman"/>
          <w:bCs/>
          <w:lang w:val="fr-CH"/>
        </w:rPr>
        <w:tab/>
      </w:r>
      <w:r w:rsidR="0002498B" w:rsidRPr="00376B36">
        <w:rPr>
          <w:rFonts w:ascii="Time New Roman" w:eastAsia="黑体" w:hAnsi="Time New Roman" w:hint="eastAsia"/>
          <w:bCs/>
          <w:lang w:val="fr-CH"/>
        </w:rPr>
        <w:t>修订《刑事诉讼法》，明确地毫无例外地禁止对残疾儿童的体罚；</w:t>
      </w:r>
    </w:p>
    <w:p w14:paraId="09611553" w14:textId="67634CA3" w:rsidR="0002498B" w:rsidRPr="00376B36" w:rsidRDefault="00CA5DDB" w:rsidP="0002498B">
      <w:pPr>
        <w:pStyle w:val="SingleTxtGC"/>
        <w:rPr>
          <w:rFonts w:ascii="Time New Roman" w:eastAsia="黑体" w:hAnsi="Time New Roman" w:hint="eastAsia"/>
          <w:bCs/>
        </w:rPr>
      </w:pPr>
      <w:r w:rsidRPr="00376B36">
        <w:rPr>
          <w:rFonts w:ascii="Time New Roman" w:eastAsia="黑体" w:hAnsi="Time New Roman"/>
          <w:bCs/>
          <w:lang w:val="fr-CH"/>
        </w:rPr>
        <w:tab/>
      </w:r>
      <w:r w:rsidR="0002498B" w:rsidRPr="00376B36">
        <w:rPr>
          <w:rFonts w:ascii="Time New Roman" w:eastAsia="黑体" w:hAnsi="Time New Roman"/>
          <w:bCs/>
          <w:lang w:val="fr-CH"/>
        </w:rPr>
        <w:t>(</w:t>
      </w:r>
      <w:r w:rsidR="00D969E5" w:rsidRPr="00376B36">
        <w:rPr>
          <w:rFonts w:ascii="Time New Roman" w:eastAsia="黑体" w:hAnsi="Time New Roman"/>
          <w:bCs/>
          <w:lang w:val="fr-CH"/>
        </w:rPr>
        <w:t>c</w:t>
      </w:r>
      <w:r w:rsidR="0002498B" w:rsidRPr="00376B36">
        <w:rPr>
          <w:rFonts w:ascii="Time New Roman" w:eastAsia="黑体" w:hAnsi="Time New Roman"/>
          <w:bCs/>
          <w:lang w:val="fr-CH"/>
        </w:rPr>
        <w:t>)</w:t>
      </w:r>
      <w:r w:rsidR="0002498B" w:rsidRPr="00376B36">
        <w:rPr>
          <w:rFonts w:ascii="Time New Roman" w:eastAsia="黑体" w:hAnsi="Time New Roman"/>
          <w:bCs/>
          <w:lang w:val="fr-CH"/>
        </w:rPr>
        <w:tab/>
      </w:r>
      <w:r w:rsidR="0002498B" w:rsidRPr="00376B36">
        <w:rPr>
          <w:rFonts w:ascii="Time New Roman" w:eastAsia="黑体" w:hAnsi="Time New Roman" w:hint="eastAsia"/>
          <w:bCs/>
          <w:lang w:val="fr-CH"/>
        </w:rPr>
        <w:t>确保执行和监测保护残疾儿童在包括学校在内的所有环境中免遭暴力、剥削和凌虐的工作，并通过以无障碍形式开展的提高认识运动和培训方案，促进积极、非暴力和参与性的育儿方式；</w:t>
      </w:r>
    </w:p>
    <w:p w14:paraId="6C7BCDFE" w14:textId="677FFA22" w:rsidR="0002498B" w:rsidRPr="00376B36" w:rsidRDefault="00CA5DDB" w:rsidP="0002498B">
      <w:pPr>
        <w:pStyle w:val="SingleTxtGC"/>
        <w:rPr>
          <w:rFonts w:ascii="Time New Roman" w:eastAsia="黑体" w:hAnsi="Time New Roman" w:hint="eastAsia"/>
          <w:bCs/>
        </w:rPr>
      </w:pPr>
      <w:r w:rsidRPr="00376B36">
        <w:rPr>
          <w:rFonts w:ascii="Time New Roman" w:eastAsia="黑体" w:hAnsi="Time New Roman"/>
          <w:bCs/>
          <w:lang w:val="fr-CH"/>
        </w:rPr>
        <w:tab/>
      </w:r>
      <w:r w:rsidR="0002498B" w:rsidRPr="00376B36">
        <w:rPr>
          <w:rFonts w:ascii="Time New Roman" w:eastAsia="黑体" w:hAnsi="Time New Roman"/>
          <w:bCs/>
          <w:lang w:val="fr-CH"/>
        </w:rPr>
        <w:t>(</w:t>
      </w:r>
      <w:r w:rsidR="00D969E5" w:rsidRPr="00376B36">
        <w:rPr>
          <w:rFonts w:ascii="Time New Roman" w:eastAsia="黑体" w:hAnsi="Time New Roman"/>
          <w:bCs/>
          <w:lang w:val="fr-CH"/>
        </w:rPr>
        <w:t>d</w:t>
      </w:r>
      <w:r w:rsidR="0002498B" w:rsidRPr="00376B36">
        <w:rPr>
          <w:rFonts w:ascii="Time New Roman" w:eastAsia="黑体" w:hAnsi="Time New Roman"/>
          <w:bCs/>
          <w:lang w:val="fr-CH"/>
        </w:rPr>
        <w:t>)</w:t>
      </w:r>
      <w:r w:rsidR="0002498B" w:rsidRPr="00376B36">
        <w:rPr>
          <w:rFonts w:ascii="Time New Roman" w:eastAsia="黑体" w:hAnsi="Time New Roman"/>
          <w:bCs/>
          <w:lang w:val="fr-CH"/>
        </w:rPr>
        <w:tab/>
      </w:r>
      <w:r w:rsidR="0002498B" w:rsidRPr="00376B36">
        <w:rPr>
          <w:rFonts w:ascii="Time New Roman" w:eastAsia="黑体" w:hAnsi="Time New Roman" w:hint="eastAsia"/>
          <w:bCs/>
          <w:lang w:val="fr-CH"/>
        </w:rPr>
        <w:t>制定政策、机制和程序，以便利残疾儿童的有效参与，并确保他们能够就与他们有关的所有事项自由表达意见。</w:t>
      </w:r>
    </w:p>
    <w:p w14:paraId="649A75FE" w14:textId="7C13DCFB" w:rsidR="0002498B" w:rsidRPr="0002498B" w:rsidRDefault="0002498B" w:rsidP="00CC19AB">
      <w:pPr>
        <w:pStyle w:val="H23GC"/>
        <w:spacing w:after="180"/>
      </w:pPr>
      <w:r w:rsidRPr="0002498B">
        <w:tab/>
      </w:r>
      <w:r w:rsidRPr="0002498B">
        <w:tab/>
      </w:r>
      <w:r w:rsidRPr="0002498B">
        <w:rPr>
          <w:rFonts w:hint="eastAsia"/>
        </w:rPr>
        <w:t>提高认识</w:t>
      </w:r>
      <w:r>
        <w:rPr>
          <w:rFonts w:hint="eastAsia"/>
        </w:rPr>
        <w:t>(</w:t>
      </w:r>
      <w:r w:rsidRPr="0002498B">
        <w:rPr>
          <w:rFonts w:hint="eastAsia"/>
        </w:rPr>
        <w:t>第八条</w:t>
      </w:r>
      <w:r>
        <w:rPr>
          <w:rFonts w:hint="eastAsia"/>
        </w:rPr>
        <w:t>)</w:t>
      </w:r>
    </w:p>
    <w:p w14:paraId="14AD80B2" w14:textId="15BBDD0B" w:rsidR="0002498B" w:rsidRPr="0002498B" w:rsidRDefault="00D969E5" w:rsidP="0002498B">
      <w:pPr>
        <w:pStyle w:val="SingleTxtGC"/>
      </w:pPr>
      <w:r>
        <w:t>15</w:t>
      </w:r>
      <w:r w:rsidR="0002498B" w:rsidRPr="0002498B">
        <w:t>.</w:t>
      </w:r>
      <w:r w:rsidR="0002498B" w:rsidRPr="0002498B">
        <w:tab/>
      </w:r>
      <w:r w:rsidR="0002498B" w:rsidRPr="0002498B">
        <w:rPr>
          <w:lang w:val="fr-CH"/>
        </w:rPr>
        <w:t>委员会关切的是</w:t>
      </w:r>
      <w:r w:rsidR="0002498B" w:rsidRPr="0002498B">
        <w:t>：</w:t>
      </w:r>
    </w:p>
    <w:p w14:paraId="5F2EE3F6" w14:textId="33ABC564" w:rsidR="0002498B" w:rsidRPr="0002498B" w:rsidRDefault="00CA5DDB" w:rsidP="0002498B">
      <w:pPr>
        <w:pStyle w:val="SingleTxtGC"/>
      </w:pPr>
      <w:r>
        <w:tab/>
      </w:r>
      <w:r w:rsidR="0002498B" w:rsidRPr="0002498B">
        <w:t>(</w:t>
      </w:r>
      <w:r w:rsidR="00D969E5">
        <w:t>a</w:t>
      </w:r>
      <w:r w:rsidR="0002498B" w:rsidRPr="0002498B">
        <w:t>)</w:t>
      </w:r>
      <w:r w:rsidR="0002498B" w:rsidRPr="0002498B">
        <w:tab/>
      </w:r>
      <w:r w:rsidR="0002498B" w:rsidRPr="00B26CAC">
        <w:rPr>
          <w:spacing w:val="-4"/>
          <w:lang w:val="fr-CH"/>
        </w:rPr>
        <w:t>在生活的各个方面</w:t>
      </w:r>
      <w:r w:rsidR="0002498B" w:rsidRPr="00B26CAC">
        <w:rPr>
          <w:spacing w:val="-4"/>
        </w:rPr>
        <w:t>，</w:t>
      </w:r>
      <w:r w:rsidR="0002498B" w:rsidRPr="00B26CAC">
        <w:rPr>
          <w:spacing w:val="-4"/>
          <w:lang w:val="fr-CH"/>
        </w:rPr>
        <w:t>对残疾人</w:t>
      </w:r>
      <w:r w:rsidR="0002498B" w:rsidRPr="00B26CAC">
        <w:rPr>
          <w:spacing w:val="-4"/>
        </w:rPr>
        <w:t>，</w:t>
      </w:r>
      <w:r w:rsidR="0002498B" w:rsidRPr="00B26CAC">
        <w:rPr>
          <w:spacing w:val="-4"/>
          <w:lang w:val="fr-CH"/>
        </w:rPr>
        <w:t>特别是自闭症患者、智力残疾者、心理</w:t>
      </w:r>
      <w:r w:rsidR="0002498B" w:rsidRPr="0002498B">
        <w:rPr>
          <w:lang w:val="fr-CH"/>
        </w:rPr>
        <w:t>残疾者和麻风病患者的歧视态度、</w:t>
      </w:r>
      <w:r w:rsidR="0002498B" w:rsidRPr="0002498B">
        <w:rPr>
          <w:rFonts w:hint="eastAsia"/>
          <w:lang w:val="fr-CH"/>
        </w:rPr>
        <w:t>负面</w:t>
      </w:r>
      <w:r w:rsidR="0002498B" w:rsidRPr="0002498B">
        <w:rPr>
          <w:lang w:val="fr-CH"/>
        </w:rPr>
        <w:t>的</w:t>
      </w:r>
      <w:r w:rsidR="0002498B" w:rsidRPr="0002498B">
        <w:rPr>
          <w:rFonts w:hint="eastAsia"/>
          <w:lang w:val="fr-CH"/>
        </w:rPr>
        <w:t>刻板印象</w:t>
      </w:r>
      <w:r w:rsidR="0002498B" w:rsidRPr="0002498B">
        <w:rPr>
          <w:lang w:val="fr-CH"/>
        </w:rPr>
        <w:t>和偏见持续存在</w:t>
      </w:r>
      <w:r w:rsidR="0002498B" w:rsidRPr="0002498B">
        <w:t>；</w:t>
      </w:r>
    </w:p>
    <w:p w14:paraId="24EC3028" w14:textId="5FC05B67" w:rsidR="0002498B" w:rsidRPr="0002498B" w:rsidRDefault="00CA5DDB" w:rsidP="0002498B">
      <w:pPr>
        <w:pStyle w:val="SingleTxtGC"/>
      </w:pPr>
      <w:r>
        <w:rPr>
          <w:lang w:val="fr-CH"/>
        </w:rPr>
        <w:tab/>
      </w:r>
      <w:r w:rsidR="0002498B" w:rsidRPr="0002498B">
        <w:rPr>
          <w:lang w:val="fr-CH"/>
        </w:rPr>
        <w:t>(</w:t>
      </w:r>
      <w:r w:rsidR="00D969E5">
        <w:rPr>
          <w:lang w:val="fr-CH"/>
        </w:rPr>
        <w:t>b</w:t>
      </w:r>
      <w:r w:rsidR="0002498B" w:rsidRPr="0002498B">
        <w:rPr>
          <w:lang w:val="fr-CH"/>
        </w:rPr>
        <w:t>)</w:t>
      </w:r>
      <w:r w:rsidR="0002498B" w:rsidRPr="0002498B">
        <w:rPr>
          <w:lang w:val="fr-CH"/>
        </w:rPr>
        <w:tab/>
      </w:r>
      <w:r w:rsidR="0002498B" w:rsidRPr="0002498B">
        <w:rPr>
          <w:lang w:val="fr-CH"/>
        </w:rPr>
        <w:t>缺乏关于残疾人在社会中的尊严、能力和权利的提高认识运动，缺乏一项长期战略，</w:t>
      </w:r>
      <w:r w:rsidR="0002498B" w:rsidRPr="0002498B">
        <w:rPr>
          <w:rFonts w:hint="eastAsia"/>
          <w:lang w:val="fr-CH"/>
        </w:rPr>
        <w:t>用以</w:t>
      </w:r>
      <w:r w:rsidR="0002498B" w:rsidRPr="0002498B">
        <w:rPr>
          <w:lang w:val="fr-CH"/>
        </w:rPr>
        <w:t>在残疾人及其代表组织的有效参与下，提高对残疾人权利和残疾人人权模式的认识。</w:t>
      </w:r>
    </w:p>
    <w:p w14:paraId="14003591" w14:textId="4025A886" w:rsidR="0002498B" w:rsidRPr="00B26CAC" w:rsidRDefault="00D969E5" w:rsidP="0002498B">
      <w:pPr>
        <w:pStyle w:val="SingleTxtGC"/>
        <w:rPr>
          <w:rFonts w:ascii="Time New Roman" w:eastAsia="黑体" w:hAnsi="Time New Roman" w:hint="eastAsia"/>
          <w:bCs/>
        </w:rPr>
      </w:pPr>
      <w:r w:rsidRPr="00B26CAC">
        <w:rPr>
          <w:rFonts w:ascii="Time New Roman" w:eastAsia="黑体" w:hAnsi="Time New Roman"/>
          <w:lang w:val="fr-CH"/>
        </w:rPr>
        <w:t>16</w:t>
      </w:r>
      <w:r w:rsidR="0002498B" w:rsidRPr="00B26CAC">
        <w:rPr>
          <w:rFonts w:ascii="Time New Roman" w:eastAsia="黑体" w:hAnsi="Time New Roman"/>
          <w:lang w:val="fr-CH"/>
        </w:rPr>
        <w:t>.</w:t>
      </w:r>
      <w:r w:rsidR="0002498B" w:rsidRPr="00B26CAC">
        <w:rPr>
          <w:rFonts w:ascii="Time New Roman" w:eastAsia="黑体" w:hAnsi="Time New Roman"/>
          <w:bCs/>
          <w:lang w:val="fr-CH"/>
        </w:rPr>
        <w:tab/>
      </w:r>
      <w:r w:rsidR="0002498B" w:rsidRPr="00B26CAC">
        <w:rPr>
          <w:rFonts w:ascii="Time New Roman" w:eastAsia="黑体" w:hAnsi="Time New Roman" w:hint="eastAsia"/>
          <w:bCs/>
          <w:lang w:val="fr-CH"/>
        </w:rPr>
        <w:t>委员会建议缔约国：</w:t>
      </w:r>
    </w:p>
    <w:p w14:paraId="6713B6A4" w14:textId="717F6298" w:rsidR="0002498B" w:rsidRPr="00B26CAC" w:rsidRDefault="00CA5DDB" w:rsidP="0002498B">
      <w:pPr>
        <w:pStyle w:val="SingleTxtGC"/>
        <w:rPr>
          <w:rFonts w:ascii="Time New Roman" w:eastAsia="黑体" w:hAnsi="Time New Roman" w:hint="eastAsia"/>
          <w:bCs/>
        </w:rPr>
      </w:pPr>
      <w:r w:rsidRPr="00B26CAC">
        <w:rPr>
          <w:rFonts w:ascii="Time New Roman" w:eastAsia="黑体" w:hAnsi="Time New Roman"/>
          <w:bCs/>
          <w:spacing w:val="8"/>
          <w:lang w:val="fr-CH"/>
        </w:rPr>
        <w:tab/>
      </w:r>
      <w:r w:rsidR="0002498B" w:rsidRPr="00B26CAC">
        <w:rPr>
          <w:rFonts w:ascii="Time New Roman" w:eastAsia="黑体" w:hAnsi="Time New Roman"/>
          <w:bCs/>
          <w:spacing w:val="8"/>
          <w:lang w:val="fr-CH"/>
        </w:rPr>
        <w:t>(</w:t>
      </w:r>
      <w:r w:rsidR="00D969E5" w:rsidRPr="00B26CAC">
        <w:rPr>
          <w:rFonts w:ascii="Time New Roman" w:eastAsia="黑体" w:hAnsi="Time New Roman"/>
          <w:bCs/>
          <w:spacing w:val="8"/>
          <w:lang w:val="fr-CH"/>
        </w:rPr>
        <w:t>a</w:t>
      </w:r>
      <w:r w:rsidR="0002498B" w:rsidRPr="00B26CAC">
        <w:rPr>
          <w:rFonts w:ascii="Time New Roman" w:eastAsia="黑体" w:hAnsi="Time New Roman"/>
          <w:bCs/>
          <w:spacing w:val="8"/>
          <w:lang w:val="fr-CH"/>
        </w:rPr>
        <w:t>)</w:t>
      </w:r>
      <w:r w:rsidR="0002498B" w:rsidRPr="00B26CAC">
        <w:rPr>
          <w:rFonts w:ascii="Time New Roman" w:eastAsia="黑体" w:hAnsi="Time New Roman"/>
          <w:bCs/>
          <w:spacing w:val="8"/>
          <w:lang w:val="fr-CH"/>
        </w:rPr>
        <w:tab/>
      </w:r>
      <w:r w:rsidR="0002498B" w:rsidRPr="00B26CAC">
        <w:rPr>
          <w:rFonts w:ascii="Time New Roman" w:eastAsia="黑体" w:hAnsi="Time New Roman" w:hint="eastAsia"/>
          <w:bCs/>
          <w:spacing w:val="8"/>
          <w:lang w:val="fr-CH"/>
        </w:rPr>
        <w:t>与包括残疾妇女和儿童组织在内的残疾人组织密切协商并在其积极参</w:t>
      </w:r>
      <w:r w:rsidR="0002498B" w:rsidRPr="00B26CAC">
        <w:rPr>
          <w:rFonts w:ascii="Time New Roman" w:eastAsia="黑体" w:hAnsi="Time New Roman" w:hint="eastAsia"/>
          <w:bCs/>
          <w:lang w:val="fr-CH"/>
        </w:rPr>
        <w:t>与下，通过一项国家战略，提高对残疾人，特别是自闭症患者、智力残疾者、心理残疾者和麻风病患者的认识，消除对他们的偏见，并监测这一战略的成效；</w:t>
      </w:r>
    </w:p>
    <w:p w14:paraId="7A52AFE7" w14:textId="3EF65BCD" w:rsidR="0002498B" w:rsidRPr="00B26CAC" w:rsidRDefault="00CA5DDB" w:rsidP="0002498B">
      <w:pPr>
        <w:pStyle w:val="SingleTxtGC"/>
        <w:rPr>
          <w:rFonts w:ascii="Time New Roman" w:eastAsia="黑体" w:hAnsi="Time New Roman" w:hint="eastAsia"/>
          <w:bCs/>
        </w:rPr>
      </w:pPr>
      <w:r w:rsidRPr="00B26CAC">
        <w:rPr>
          <w:rFonts w:ascii="Time New Roman" w:eastAsia="黑体" w:hAnsi="Time New Roman"/>
          <w:bCs/>
          <w:lang w:val="fr-CH"/>
        </w:rPr>
        <w:tab/>
      </w:r>
      <w:r w:rsidR="0002498B" w:rsidRPr="00B26CAC">
        <w:rPr>
          <w:rFonts w:ascii="Time New Roman" w:eastAsia="黑体" w:hAnsi="Time New Roman"/>
          <w:bCs/>
          <w:lang w:val="fr-CH"/>
        </w:rPr>
        <w:t>(</w:t>
      </w:r>
      <w:r w:rsidR="00D969E5" w:rsidRPr="00B26CAC">
        <w:rPr>
          <w:rFonts w:ascii="Time New Roman" w:eastAsia="黑体" w:hAnsi="Time New Roman"/>
          <w:bCs/>
          <w:lang w:val="fr-CH"/>
        </w:rPr>
        <w:t>b</w:t>
      </w:r>
      <w:r w:rsidR="0002498B" w:rsidRPr="00B26CAC">
        <w:rPr>
          <w:rFonts w:ascii="Time New Roman" w:eastAsia="黑体" w:hAnsi="Time New Roman"/>
          <w:bCs/>
          <w:lang w:val="fr-CH"/>
        </w:rPr>
        <w:t>)</w:t>
      </w:r>
      <w:r w:rsidR="0002498B" w:rsidRPr="00B26CAC">
        <w:rPr>
          <w:rFonts w:ascii="Time New Roman" w:eastAsia="黑体" w:hAnsi="Time New Roman"/>
          <w:bCs/>
          <w:lang w:val="fr-CH"/>
        </w:rPr>
        <w:tab/>
      </w:r>
      <w:r w:rsidR="0002498B" w:rsidRPr="00B26CAC">
        <w:rPr>
          <w:rFonts w:ascii="Time New Roman" w:eastAsia="黑体" w:hAnsi="Time New Roman" w:hint="eastAsia"/>
          <w:bCs/>
          <w:lang w:val="fr-CH"/>
        </w:rPr>
        <w:t>在各级教育、公共服务和公众中，以无障碍的形式，在残疾人及其代表组织的积极参与下，开展关于残疾人权利和残疾人人权模式的培训和提高认识方案。</w:t>
      </w:r>
    </w:p>
    <w:p w14:paraId="51333A8F" w14:textId="77777777" w:rsidR="0002498B" w:rsidRPr="0002498B" w:rsidRDefault="0002498B" w:rsidP="00CC19AB">
      <w:pPr>
        <w:pStyle w:val="H23GC"/>
        <w:spacing w:after="180"/>
      </w:pPr>
      <w:r w:rsidRPr="0002498B">
        <w:rPr>
          <w:lang w:val="fr-CH"/>
        </w:rPr>
        <w:tab/>
      </w:r>
      <w:r w:rsidRPr="0002498B">
        <w:rPr>
          <w:lang w:val="fr-CH"/>
        </w:rPr>
        <w:tab/>
      </w:r>
      <w:r w:rsidRPr="0002498B">
        <w:rPr>
          <w:lang w:val="fr-CH"/>
        </w:rPr>
        <w:t>无障碍</w:t>
      </w:r>
      <w:r w:rsidRPr="0002498B">
        <w:rPr>
          <w:lang w:val="fr-CH"/>
        </w:rPr>
        <w:t>(</w:t>
      </w:r>
      <w:r w:rsidRPr="0002498B">
        <w:rPr>
          <w:lang w:val="fr-CH"/>
        </w:rPr>
        <w:t>第</w:t>
      </w:r>
      <w:r w:rsidRPr="0002498B">
        <w:rPr>
          <w:rFonts w:hint="eastAsia"/>
          <w:lang w:val="fr-CH"/>
        </w:rPr>
        <w:t>九</w:t>
      </w:r>
      <w:r w:rsidRPr="0002498B">
        <w:rPr>
          <w:lang w:val="fr-CH"/>
        </w:rPr>
        <w:t>条</w:t>
      </w:r>
      <w:r w:rsidRPr="0002498B">
        <w:rPr>
          <w:lang w:val="fr-CH"/>
        </w:rPr>
        <w:t>)</w:t>
      </w:r>
    </w:p>
    <w:p w14:paraId="355A73B7" w14:textId="3C0C4FD7" w:rsidR="0002498B" w:rsidRPr="0002498B" w:rsidRDefault="00D969E5" w:rsidP="0002498B">
      <w:pPr>
        <w:pStyle w:val="SingleTxtGC"/>
      </w:pPr>
      <w:r>
        <w:rPr>
          <w:lang w:val="fr-CH"/>
        </w:rPr>
        <w:t>17</w:t>
      </w:r>
      <w:r w:rsidR="0002498B" w:rsidRPr="0002498B">
        <w:rPr>
          <w:lang w:val="fr-CH"/>
        </w:rPr>
        <w:t>.</w:t>
      </w:r>
      <w:r w:rsidR="0002498B" w:rsidRPr="0002498B">
        <w:rPr>
          <w:lang w:val="fr-CH"/>
        </w:rPr>
        <w:tab/>
      </w:r>
      <w:r w:rsidR="0002498B" w:rsidRPr="0002498B">
        <w:rPr>
          <w:lang w:val="fr-CH"/>
        </w:rPr>
        <w:t>委员会关切地注意到：</w:t>
      </w:r>
    </w:p>
    <w:p w14:paraId="6A15FF4E" w14:textId="0C2CA79C" w:rsidR="0002498B" w:rsidRPr="0002498B" w:rsidRDefault="00CA5DDB" w:rsidP="0002498B">
      <w:pPr>
        <w:pStyle w:val="SingleTxtGC"/>
      </w:pPr>
      <w:r>
        <w:rPr>
          <w:lang w:val="fr-CH"/>
        </w:rPr>
        <w:tab/>
      </w:r>
      <w:r w:rsidR="0002498B" w:rsidRPr="0002498B">
        <w:rPr>
          <w:lang w:val="fr-CH"/>
        </w:rPr>
        <w:t>(</w:t>
      </w:r>
      <w:r w:rsidR="00D969E5">
        <w:rPr>
          <w:lang w:val="fr-CH"/>
        </w:rPr>
        <w:t>a</w:t>
      </w:r>
      <w:r w:rsidR="0002498B" w:rsidRPr="0002498B">
        <w:rPr>
          <w:lang w:val="fr-CH"/>
        </w:rPr>
        <w:t>)</w:t>
      </w:r>
      <w:r w:rsidR="0002498B" w:rsidRPr="0002498B">
        <w:rPr>
          <w:lang w:val="fr-CH"/>
        </w:rPr>
        <w:tab/>
      </w:r>
      <w:r w:rsidR="0002498B" w:rsidRPr="0002498B">
        <w:rPr>
          <w:lang w:val="fr-CH"/>
        </w:rPr>
        <w:t>缺乏全面和有效的措施，包括立法，以履行《公约》规定的所有无障碍义务，包括缺乏一项涵盖所有领域的全面无障碍战略，特别是</w:t>
      </w:r>
      <w:r w:rsidR="0002498B" w:rsidRPr="0002498B">
        <w:rPr>
          <w:rFonts w:hint="eastAsia"/>
          <w:lang w:val="fr-CH"/>
        </w:rPr>
        <w:t>无物理</w:t>
      </w:r>
      <w:r w:rsidR="0002498B" w:rsidRPr="0002498B">
        <w:rPr>
          <w:lang w:val="fr-CH"/>
        </w:rPr>
        <w:t>障碍、公共交通无障碍、无障碍信息和通信技术以及信息技术无障碍；</w:t>
      </w:r>
    </w:p>
    <w:p w14:paraId="68F04CA5" w14:textId="2826C0DF" w:rsidR="0002498B" w:rsidRPr="0002498B" w:rsidRDefault="00CA5DDB" w:rsidP="0002498B">
      <w:pPr>
        <w:pStyle w:val="SingleTxtGC"/>
      </w:pPr>
      <w:r>
        <w:rPr>
          <w:lang w:val="fr-CH"/>
        </w:rPr>
        <w:tab/>
      </w:r>
      <w:r w:rsidR="0002498B" w:rsidRPr="0002498B">
        <w:rPr>
          <w:lang w:val="fr-CH"/>
        </w:rPr>
        <w:t>(</w:t>
      </w:r>
      <w:r w:rsidR="00D969E5">
        <w:rPr>
          <w:lang w:val="fr-CH"/>
        </w:rPr>
        <w:t>b</w:t>
      </w:r>
      <w:r w:rsidR="0002498B" w:rsidRPr="0002498B">
        <w:rPr>
          <w:lang w:val="fr-CH"/>
        </w:rPr>
        <w:t>)</w:t>
      </w:r>
      <w:r w:rsidR="0002498B" w:rsidRPr="0002498B">
        <w:rPr>
          <w:lang w:val="fr-CH"/>
        </w:rPr>
        <w:tab/>
      </w:r>
      <w:r w:rsidR="0002498B" w:rsidRPr="0002498B">
        <w:rPr>
          <w:lang w:val="fr-CH"/>
        </w:rPr>
        <w:t>手语翻译系统提供的服务不足，</w:t>
      </w:r>
      <w:r w:rsidR="0002498B" w:rsidRPr="0002498B">
        <w:rPr>
          <w:rFonts w:hint="eastAsia"/>
          <w:lang w:val="fr-CH"/>
        </w:rPr>
        <w:t>提供的</w:t>
      </w:r>
      <w:r w:rsidR="0002498B" w:rsidRPr="0002498B">
        <w:rPr>
          <w:lang w:val="fr-CH"/>
        </w:rPr>
        <w:t>语音转文本技术有限。</w:t>
      </w:r>
    </w:p>
    <w:p w14:paraId="5E61A089" w14:textId="77777777" w:rsidR="00CC19AB" w:rsidRDefault="00CC19AB">
      <w:pPr>
        <w:tabs>
          <w:tab w:val="clear" w:pos="431"/>
        </w:tabs>
        <w:overflowPunct/>
        <w:adjustRightInd/>
        <w:snapToGrid/>
        <w:spacing w:line="240" w:lineRule="auto"/>
        <w:jc w:val="left"/>
        <w:rPr>
          <w:lang w:val="fr-CH"/>
        </w:rPr>
      </w:pPr>
      <w:r>
        <w:rPr>
          <w:lang w:val="fr-CH"/>
        </w:rPr>
        <w:br w:type="page"/>
      </w:r>
    </w:p>
    <w:p w14:paraId="65B932B3" w14:textId="7BFE1B13" w:rsidR="0002498B" w:rsidRPr="007E05DC" w:rsidRDefault="00D969E5" w:rsidP="0002498B">
      <w:pPr>
        <w:pStyle w:val="SingleTxtGC"/>
        <w:rPr>
          <w:rFonts w:ascii="Time New Roman" w:eastAsia="黑体" w:hAnsi="Time New Roman" w:hint="eastAsia"/>
          <w:bCs/>
        </w:rPr>
      </w:pPr>
      <w:r w:rsidRPr="007E05DC">
        <w:rPr>
          <w:rFonts w:ascii="Time New Roman" w:eastAsia="黑体" w:hAnsi="Time New Roman"/>
          <w:lang w:val="fr-CH"/>
        </w:rPr>
        <w:lastRenderedPageBreak/>
        <w:t>18</w:t>
      </w:r>
      <w:r w:rsidR="0002498B" w:rsidRPr="007E05DC">
        <w:rPr>
          <w:rFonts w:ascii="Time New Roman" w:eastAsia="黑体" w:hAnsi="Time New Roman"/>
          <w:lang w:val="fr-CH"/>
        </w:rPr>
        <w:t>.</w:t>
      </w:r>
      <w:r w:rsidR="0002498B" w:rsidRPr="007E05DC">
        <w:rPr>
          <w:rFonts w:ascii="Time New Roman" w:eastAsia="黑体" w:hAnsi="Time New Roman"/>
          <w:bCs/>
          <w:lang w:val="fr-CH"/>
        </w:rPr>
        <w:tab/>
      </w:r>
      <w:r w:rsidR="0002498B" w:rsidRPr="007E05DC">
        <w:rPr>
          <w:rFonts w:ascii="Time New Roman" w:eastAsia="黑体" w:hAnsi="Time New Roman" w:hint="eastAsia"/>
          <w:bCs/>
          <w:lang w:val="fr-CH"/>
        </w:rPr>
        <w:t>委员会回顾其第</w:t>
      </w:r>
      <w:r w:rsidRPr="007E05DC">
        <w:rPr>
          <w:rFonts w:ascii="Time New Roman" w:eastAsia="黑体" w:hAnsi="Time New Roman"/>
          <w:bCs/>
          <w:lang w:val="fr-CH"/>
        </w:rPr>
        <w:t>2</w:t>
      </w:r>
      <w:r w:rsidR="0002498B" w:rsidRPr="007E05DC">
        <w:rPr>
          <w:rFonts w:ascii="Time New Roman" w:eastAsia="黑体" w:hAnsi="Time New Roman" w:hint="eastAsia"/>
          <w:bCs/>
          <w:lang w:val="fr-CH"/>
        </w:rPr>
        <w:t>号一般性意见</w:t>
      </w:r>
      <w:r w:rsidR="0002498B" w:rsidRPr="007E05DC">
        <w:rPr>
          <w:rFonts w:ascii="Time New Roman" w:eastAsia="黑体" w:hAnsi="Time New Roman"/>
          <w:bCs/>
          <w:lang w:val="fr-CH"/>
        </w:rPr>
        <w:t>(</w:t>
      </w:r>
      <w:r w:rsidRPr="007E05DC">
        <w:rPr>
          <w:rFonts w:ascii="Time New Roman" w:eastAsia="黑体" w:hAnsi="Time New Roman"/>
          <w:bCs/>
          <w:lang w:val="fr-CH"/>
        </w:rPr>
        <w:t>2</w:t>
      </w:r>
      <w:r w:rsidR="0002498B" w:rsidRPr="007E05DC">
        <w:rPr>
          <w:rFonts w:ascii="Time New Roman" w:eastAsia="黑体" w:hAnsi="Time New Roman"/>
          <w:bCs/>
          <w:lang w:val="fr-CH"/>
        </w:rPr>
        <w:t>0</w:t>
      </w:r>
      <w:r w:rsidRPr="007E05DC">
        <w:rPr>
          <w:rFonts w:ascii="Time New Roman" w:eastAsia="黑体" w:hAnsi="Time New Roman"/>
          <w:bCs/>
          <w:lang w:val="fr-CH"/>
        </w:rPr>
        <w:t>14</w:t>
      </w:r>
      <w:r w:rsidR="0002498B" w:rsidRPr="007E05DC">
        <w:rPr>
          <w:rFonts w:ascii="Time New Roman" w:eastAsia="黑体" w:hAnsi="Time New Roman" w:hint="eastAsia"/>
          <w:bCs/>
          <w:lang w:val="fr-CH"/>
        </w:rPr>
        <w:t>年</w:t>
      </w:r>
      <w:r w:rsidR="0002498B" w:rsidRPr="007E05DC">
        <w:rPr>
          <w:rFonts w:ascii="Time New Roman" w:eastAsia="黑体" w:hAnsi="Time New Roman"/>
          <w:bCs/>
          <w:lang w:val="fr-CH"/>
        </w:rPr>
        <w:t>)</w:t>
      </w:r>
      <w:r w:rsidR="0002498B" w:rsidRPr="007E05DC">
        <w:rPr>
          <w:rFonts w:ascii="Time New Roman" w:eastAsia="黑体" w:hAnsi="Time New Roman" w:hint="eastAsia"/>
          <w:bCs/>
          <w:lang w:val="fr-CH"/>
        </w:rPr>
        <w:t>，建议缔约国：</w:t>
      </w:r>
    </w:p>
    <w:p w14:paraId="0CDAF84A" w14:textId="71C20380" w:rsidR="0002498B" w:rsidRPr="007E05DC" w:rsidRDefault="00CA5DDB" w:rsidP="0002498B">
      <w:pPr>
        <w:pStyle w:val="SingleTxtGC"/>
        <w:rPr>
          <w:rFonts w:ascii="Time New Roman" w:eastAsia="黑体" w:hAnsi="Time New Roman" w:hint="eastAsia"/>
          <w:bCs/>
        </w:rPr>
      </w:pPr>
      <w:r w:rsidRPr="007E05DC">
        <w:rPr>
          <w:rFonts w:ascii="Time New Roman" w:eastAsia="黑体" w:hAnsi="Time New Roman"/>
          <w:bCs/>
          <w:lang w:val="fr-CH"/>
        </w:rPr>
        <w:tab/>
      </w:r>
      <w:r w:rsidR="0002498B" w:rsidRPr="007E05DC">
        <w:rPr>
          <w:rFonts w:ascii="Time New Roman" w:eastAsia="黑体" w:hAnsi="Time New Roman"/>
          <w:bCs/>
          <w:lang w:val="fr-CH"/>
        </w:rPr>
        <w:t>(</w:t>
      </w:r>
      <w:r w:rsidR="00D969E5" w:rsidRPr="007E05DC">
        <w:rPr>
          <w:rFonts w:ascii="Time New Roman" w:eastAsia="黑体" w:hAnsi="Time New Roman"/>
          <w:bCs/>
          <w:lang w:val="fr-CH"/>
        </w:rPr>
        <w:t>a</w:t>
      </w:r>
      <w:r w:rsidR="0002498B" w:rsidRPr="007E05DC">
        <w:rPr>
          <w:rFonts w:ascii="Time New Roman" w:eastAsia="黑体" w:hAnsi="Time New Roman"/>
          <w:bCs/>
          <w:lang w:val="fr-CH"/>
        </w:rPr>
        <w:t>)</w:t>
      </w:r>
      <w:r w:rsidR="0002498B" w:rsidRPr="007E05DC">
        <w:rPr>
          <w:rFonts w:ascii="Time New Roman" w:eastAsia="黑体" w:hAnsi="Time New Roman"/>
          <w:bCs/>
          <w:lang w:val="fr-CH"/>
        </w:rPr>
        <w:tab/>
      </w:r>
      <w:r w:rsidR="0002498B" w:rsidRPr="007E05DC">
        <w:rPr>
          <w:rFonts w:ascii="Time New Roman" w:eastAsia="黑体" w:hAnsi="Time New Roman" w:hint="eastAsia"/>
          <w:bCs/>
          <w:lang w:val="fr-CH"/>
        </w:rPr>
        <w:t>通过一项有具体时限的国家无障碍战略，其中包括《公约》所涵盖的所有领域，包括公共交通，特别是导盲犬和其他服务性动物的使用，并确保划拨足够的资源，确保监测和补救机制的有效性；</w:t>
      </w:r>
    </w:p>
    <w:p w14:paraId="4773DAA4" w14:textId="3B0D3332" w:rsidR="0002498B" w:rsidRPr="007E05DC" w:rsidRDefault="00CA5DDB" w:rsidP="0002498B">
      <w:pPr>
        <w:pStyle w:val="SingleTxtGC"/>
        <w:rPr>
          <w:rFonts w:ascii="Time New Roman" w:eastAsia="黑体" w:hAnsi="Time New Roman" w:hint="eastAsia"/>
          <w:bCs/>
        </w:rPr>
      </w:pPr>
      <w:r w:rsidRPr="007E05DC">
        <w:rPr>
          <w:rFonts w:ascii="Time New Roman" w:eastAsia="黑体" w:hAnsi="Time New Roman"/>
          <w:bCs/>
          <w:lang w:val="fr-CH"/>
        </w:rPr>
        <w:tab/>
      </w:r>
      <w:r w:rsidR="0002498B" w:rsidRPr="007E05DC">
        <w:rPr>
          <w:rFonts w:ascii="Time New Roman" w:eastAsia="黑体" w:hAnsi="Time New Roman"/>
          <w:bCs/>
          <w:lang w:val="fr-CH"/>
        </w:rPr>
        <w:t>(</w:t>
      </w:r>
      <w:r w:rsidR="00D969E5" w:rsidRPr="007E05DC">
        <w:rPr>
          <w:rFonts w:ascii="Time New Roman" w:eastAsia="黑体" w:hAnsi="Time New Roman"/>
          <w:bCs/>
          <w:lang w:val="fr-CH"/>
        </w:rPr>
        <w:t>b</w:t>
      </w:r>
      <w:r w:rsidR="0002498B" w:rsidRPr="007E05DC">
        <w:rPr>
          <w:rFonts w:ascii="Time New Roman" w:eastAsia="黑体" w:hAnsi="Time New Roman"/>
          <w:bCs/>
          <w:lang w:val="fr-CH"/>
        </w:rPr>
        <w:t>)</w:t>
      </w:r>
      <w:r w:rsidR="0002498B" w:rsidRPr="007E05DC">
        <w:rPr>
          <w:rFonts w:ascii="Time New Roman" w:eastAsia="黑体" w:hAnsi="Time New Roman"/>
          <w:bCs/>
          <w:lang w:val="fr-CH"/>
        </w:rPr>
        <w:tab/>
      </w:r>
      <w:r w:rsidR="0002498B" w:rsidRPr="007E05DC">
        <w:rPr>
          <w:rFonts w:ascii="Time New Roman" w:eastAsia="黑体" w:hAnsi="Time New Roman" w:hint="eastAsia"/>
          <w:bCs/>
          <w:lang w:val="fr-CH"/>
        </w:rPr>
        <w:t>通过立法、条例、政策和方案，确保手语翻译服务、语音转文本技术和其他信息技术的可及性和</w:t>
      </w:r>
      <w:proofErr w:type="gramStart"/>
      <w:r w:rsidR="0002498B" w:rsidRPr="007E05DC">
        <w:rPr>
          <w:rFonts w:ascii="Time New Roman" w:eastAsia="黑体" w:hAnsi="Time New Roman" w:hint="eastAsia"/>
          <w:bCs/>
          <w:lang w:val="fr-CH"/>
        </w:rPr>
        <w:t>可</w:t>
      </w:r>
      <w:proofErr w:type="gramEnd"/>
      <w:r w:rsidR="0002498B" w:rsidRPr="007E05DC">
        <w:rPr>
          <w:rFonts w:ascii="Time New Roman" w:eastAsia="黑体" w:hAnsi="Time New Roman" w:hint="eastAsia"/>
          <w:bCs/>
          <w:lang w:val="fr-CH"/>
        </w:rPr>
        <w:t>负担性。</w:t>
      </w:r>
    </w:p>
    <w:p w14:paraId="4297A26A" w14:textId="77777777" w:rsidR="0002498B" w:rsidRPr="0002498B" w:rsidRDefault="0002498B" w:rsidP="0067469C">
      <w:pPr>
        <w:pStyle w:val="H23GC"/>
      </w:pPr>
      <w:r w:rsidRPr="0002498B">
        <w:rPr>
          <w:lang w:val="fr-CH"/>
        </w:rPr>
        <w:tab/>
      </w:r>
      <w:r w:rsidRPr="0002498B">
        <w:rPr>
          <w:lang w:val="fr-CH"/>
        </w:rPr>
        <w:tab/>
      </w:r>
      <w:r w:rsidRPr="0002498B">
        <w:rPr>
          <w:lang w:val="fr-CH"/>
        </w:rPr>
        <w:t>生命权</w:t>
      </w:r>
      <w:r w:rsidRPr="0002498B">
        <w:rPr>
          <w:lang w:val="fr-CH"/>
        </w:rPr>
        <w:t>(</w:t>
      </w:r>
      <w:r w:rsidRPr="0002498B">
        <w:rPr>
          <w:lang w:val="fr-CH"/>
        </w:rPr>
        <w:t>第十条</w:t>
      </w:r>
      <w:r w:rsidRPr="0002498B">
        <w:rPr>
          <w:lang w:val="fr-CH"/>
        </w:rPr>
        <w:t>)</w:t>
      </w:r>
    </w:p>
    <w:p w14:paraId="4E3E985F" w14:textId="2E71C24E" w:rsidR="0002498B" w:rsidRPr="0002498B" w:rsidRDefault="00D969E5" w:rsidP="0002498B">
      <w:pPr>
        <w:pStyle w:val="SingleTxtGC"/>
      </w:pPr>
      <w:r>
        <w:rPr>
          <w:lang w:val="fr-CH"/>
        </w:rPr>
        <w:t>19</w:t>
      </w:r>
      <w:r w:rsidR="0002498B" w:rsidRPr="0002498B">
        <w:rPr>
          <w:lang w:val="fr-CH"/>
        </w:rPr>
        <w:t>.</w:t>
      </w:r>
      <w:r w:rsidR="0002498B" w:rsidRPr="0002498B">
        <w:rPr>
          <w:lang w:val="fr-CH"/>
        </w:rPr>
        <w:tab/>
      </w:r>
      <w:r w:rsidR="0002498B" w:rsidRPr="007E05DC">
        <w:rPr>
          <w:spacing w:val="-6"/>
          <w:lang w:val="fr-CH"/>
        </w:rPr>
        <w:t>委员会严重关切的是，死刑在缔约国仍然合法，而且对智力残疾人、</w:t>
      </w:r>
      <w:r w:rsidR="0002498B" w:rsidRPr="007E05DC">
        <w:rPr>
          <w:rFonts w:hint="eastAsia"/>
          <w:spacing w:val="-6"/>
          <w:lang w:val="fr-CH"/>
        </w:rPr>
        <w:t>社会</w:t>
      </w:r>
      <w:r w:rsidR="0002498B" w:rsidRPr="007E05DC">
        <w:rPr>
          <w:spacing w:val="-6"/>
          <w:lang w:val="fr-CH"/>
        </w:rPr>
        <w:t>心理</w:t>
      </w:r>
      <w:r w:rsidR="0002498B" w:rsidRPr="0002498B">
        <w:rPr>
          <w:lang w:val="fr-CH"/>
        </w:rPr>
        <w:t>残疾人和自闭症患者</w:t>
      </w:r>
      <w:r w:rsidR="0002498B" w:rsidRPr="0002498B">
        <w:rPr>
          <w:rFonts w:hint="eastAsia"/>
          <w:lang w:val="fr-CH"/>
        </w:rPr>
        <w:t>仍可</w:t>
      </w:r>
      <w:r w:rsidR="0002498B" w:rsidRPr="0002498B">
        <w:rPr>
          <w:lang w:val="fr-CH"/>
        </w:rPr>
        <w:t>判处和执行死刑，包括对不涉及故意杀人的罪行判处和执行死刑。委员会同样关切的是，尽管委员会主席事先进行了干预，但仍处决了一名智力残疾者。</w:t>
      </w:r>
      <w:bookmarkStart w:id="0" w:name="_Hlk115780796"/>
      <w:bookmarkEnd w:id="0"/>
    </w:p>
    <w:p w14:paraId="52684283" w14:textId="583AE5A3" w:rsidR="0002498B" w:rsidRPr="00A85740" w:rsidRDefault="00D969E5" w:rsidP="0002498B">
      <w:pPr>
        <w:pStyle w:val="SingleTxtGC"/>
        <w:rPr>
          <w:rFonts w:ascii="Time New Roman" w:eastAsia="黑体" w:hAnsi="Time New Roman" w:hint="eastAsia"/>
          <w:bCs/>
        </w:rPr>
      </w:pPr>
      <w:r w:rsidRPr="00A85740">
        <w:rPr>
          <w:rFonts w:ascii="Time New Roman" w:eastAsia="黑体" w:hAnsi="Time New Roman"/>
          <w:spacing w:val="6"/>
          <w:lang w:val="fr-CH"/>
        </w:rPr>
        <w:t>2</w:t>
      </w:r>
      <w:r w:rsidR="0002498B" w:rsidRPr="00A85740">
        <w:rPr>
          <w:rFonts w:ascii="Time New Roman" w:eastAsia="黑体" w:hAnsi="Time New Roman"/>
          <w:spacing w:val="6"/>
          <w:lang w:val="fr-CH"/>
        </w:rPr>
        <w:t>0.</w:t>
      </w:r>
      <w:r w:rsidR="0002498B" w:rsidRPr="00A85740">
        <w:rPr>
          <w:rFonts w:ascii="Time New Roman" w:eastAsia="黑体" w:hAnsi="Time New Roman"/>
          <w:bCs/>
          <w:spacing w:val="6"/>
          <w:lang w:val="fr-CH"/>
        </w:rPr>
        <w:tab/>
      </w:r>
      <w:r w:rsidR="0002498B" w:rsidRPr="00D571BE">
        <w:rPr>
          <w:rFonts w:ascii="Time New Roman" w:eastAsia="黑体" w:hAnsi="Time New Roman" w:hint="eastAsia"/>
          <w:bCs/>
          <w:spacing w:val="-6"/>
          <w:lang w:val="fr-CH"/>
        </w:rPr>
        <w:t>委员会紧急建议缔约国废除对智力残疾者、心理残疾者和自闭症患者的死刑，</w:t>
      </w:r>
      <w:r w:rsidR="0002498B" w:rsidRPr="00D571BE">
        <w:rPr>
          <w:rFonts w:ascii="Time New Roman" w:eastAsia="黑体" w:hAnsi="Time New Roman" w:hint="eastAsia"/>
          <w:bCs/>
          <w:spacing w:val="2"/>
          <w:lang w:val="fr-CH"/>
        </w:rPr>
        <w:t>包括对不涉及故意杀人的罪行的死刑，并按照国际法规定的限制，立即停止对这</w:t>
      </w:r>
      <w:r w:rsidR="0002498B" w:rsidRPr="00A85740">
        <w:rPr>
          <w:rFonts w:ascii="Time New Roman" w:eastAsia="黑体" w:hAnsi="Time New Roman" w:hint="eastAsia"/>
          <w:bCs/>
          <w:lang w:val="fr-CH"/>
        </w:rPr>
        <w:t>类案件判处和执行死刑。委员会鼓励缔约国批准旨在废除死刑的《公民及政治权利国际公约》及其《第二项任择议定书》。</w:t>
      </w:r>
    </w:p>
    <w:p w14:paraId="04CC78CE" w14:textId="77777777" w:rsidR="0002498B" w:rsidRPr="0002498B" w:rsidRDefault="0002498B" w:rsidP="0067469C">
      <w:pPr>
        <w:pStyle w:val="H23GC"/>
      </w:pPr>
      <w:r w:rsidRPr="0002498B">
        <w:rPr>
          <w:lang w:val="fr-CH"/>
        </w:rPr>
        <w:tab/>
      </w:r>
      <w:r w:rsidRPr="0002498B">
        <w:rPr>
          <w:lang w:val="fr-CH"/>
        </w:rPr>
        <w:tab/>
      </w:r>
      <w:r w:rsidRPr="0002498B">
        <w:rPr>
          <w:lang w:val="fr-CH"/>
        </w:rPr>
        <w:t>危</w:t>
      </w:r>
      <w:r w:rsidRPr="0002498B">
        <w:rPr>
          <w:rFonts w:hint="eastAsia"/>
          <w:lang w:val="fr-CH"/>
        </w:rPr>
        <w:t>难</w:t>
      </w:r>
      <w:r w:rsidRPr="0002498B">
        <w:rPr>
          <w:lang w:val="fr-CH"/>
        </w:rPr>
        <w:t>情况和人道主义紧急情况</w:t>
      </w:r>
      <w:r w:rsidRPr="0002498B">
        <w:rPr>
          <w:lang w:val="fr-CH"/>
        </w:rPr>
        <w:t>(</w:t>
      </w:r>
      <w:r w:rsidRPr="0002498B">
        <w:rPr>
          <w:lang w:val="fr-CH"/>
        </w:rPr>
        <w:t>第十一条</w:t>
      </w:r>
      <w:r w:rsidRPr="0002498B">
        <w:rPr>
          <w:lang w:val="fr-CH"/>
        </w:rPr>
        <w:t>)</w:t>
      </w:r>
    </w:p>
    <w:p w14:paraId="334328D0" w14:textId="1FC55C7B" w:rsidR="0002498B" w:rsidRPr="0002498B" w:rsidRDefault="00D969E5" w:rsidP="0002498B">
      <w:pPr>
        <w:pStyle w:val="SingleTxtGC"/>
      </w:pPr>
      <w:r>
        <w:rPr>
          <w:lang w:val="fr-CH"/>
        </w:rPr>
        <w:t>21</w:t>
      </w:r>
      <w:r w:rsidR="0002498B" w:rsidRPr="0002498B">
        <w:rPr>
          <w:lang w:val="fr-CH"/>
        </w:rPr>
        <w:t>.</w:t>
      </w:r>
      <w:r w:rsidR="0002498B" w:rsidRPr="0002498B">
        <w:rPr>
          <w:lang w:val="fr-CH"/>
        </w:rPr>
        <w:tab/>
      </w:r>
      <w:r w:rsidR="0002498B" w:rsidRPr="0002498B">
        <w:rPr>
          <w:lang w:val="fr-CH"/>
        </w:rPr>
        <w:t>委员会关切的是：</w:t>
      </w:r>
    </w:p>
    <w:p w14:paraId="32819352" w14:textId="0471DC03" w:rsidR="0002498B" w:rsidRPr="0002498B" w:rsidRDefault="00CA5DDB" w:rsidP="0002498B">
      <w:pPr>
        <w:pStyle w:val="SingleTxtGC"/>
      </w:pPr>
      <w:r>
        <w:rPr>
          <w:lang w:val="fr-CH"/>
        </w:rPr>
        <w:tab/>
      </w:r>
      <w:r w:rsidR="0002498B" w:rsidRPr="0002498B">
        <w:rPr>
          <w:lang w:val="fr-CH"/>
        </w:rPr>
        <w:t>(</w:t>
      </w:r>
      <w:r w:rsidR="00D969E5">
        <w:rPr>
          <w:lang w:val="fr-CH"/>
        </w:rPr>
        <w:t>a</w:t>
      </w:r>
      <w:r w:rsidR="0002498B" w:rsidRPr="0002498B">
        <w:rPr>
          <w:lang w:val="fr-CH"/>
        </w:rPr>
        <w:t>)</w:t>
      </w:r>
      <w:r w:rsidR="0002498B" w:rsidRPr="0002498B">
        <w:rPr>
          <w:lang w:val="fr-CH"/>
        </w:rPr>
        <w:tab/>
      </w:r>
      <w:r w:rsidR="0002498B" w:rsidRPr="0002498B">
        <w:rPr>
          <w:lang w:val="fr-CH"/>
        </w:rPr>
        <w:t>缺乏预防和减少残疾人风险的具体和全面的减少灾害风险计划、政策和规程；</w:t>
      </w:r>
    </w:p>
    <w:p w14:paraId="2FFD8FE0" w14:textId="2498F768" w:rsidR="0002498B" w:rsidRPr="0002498B" w:rsidRDefault="00CA5DDB" w:rsidP="0002498B">
      <w:pPr>
        <w:pStyle w:val="SingleTxtGC"/>
      </w:pPr>
      <w:r>
        <w:rPr>
          <w:lang w:val="fr-CH"/>
        </w:rPr>
        <w:tab/>
      </w:r>
      <w:r w:rsidR="0002498B" w:rsidRPr="0002498B">
        <w:rPr>
          <w:lang w:val="fr-CH"/>
        </w:rPr>
        <w:t>(</w:t>
      </w:r>
      <w:r w:rsidR="00D969E5">
        <w:rPr>
          <w:lang w:val="fr-CH"/>
        </w:rPr>
        <w:t>b</w:t>
      </w:r>
      <w:r w:rsidR="0002498B" w:rsidRPr="0002498B">
        <w:rPr>
          <w:lang w:val="fr-CH"/>
        </w:rPr>
        <w:t>)</w:t>
      </w:r>
      <w:r w:rsidR="0002498B" w:rsidRPr="0002498B">
        <w:rPr>
          <w:lang w:val="fr-CH"/>
        </w:rPr>
        <w:tab/>
      </w:r>
      <w:r w:rsidR="0002498B" w:rsidRPr="0002498B">
        <w:rPr>
          <w:lang w:val="fr-CH"/>
        </w:rPr>
        <w:t>未能根据《</w:t>
      </w:r>
      <w:r w:rsidR="00D969E5">
        <w:rPr>
          <w:lang w:val="fr-CH"/>
        </w:rPr>
        <w:t>2</w:t>
      </w:r>
      <w:r w:rsidR="0002498B" w:rsidRPr="0002498B">
        <w:rPr>
          <w:lang w:val="fr-CH"/>
        </w:rPr>
        <w:t>0</w:t>
      </w:r>
      <w:r w:rsidR="00D969E5">
        <w:rPr>
          <w:lang w:val="fr-CH"/>
        </w:rPr>
        <w:t>15</w:t>
      </w:r>
      <w:r w:rsidR="0002498B" w:rsidRPr="0002498B">
        <w:rPr>
          <w:lang w:val="fr-CH"/>
        </w:rPr>
        <w:t>-</w:t>
      </w:r>
      <w:r w:rsidR="00D969E5">
        <w:rPr>
          <w:lang w:val="fr-CH"/>
        </w:rPr>
        <w:t>2</w:t>
      </w:r>
      <w:r w:rsidR="0002498B" w:rsidRPr="0002498B">
        <w:rPr>
          <w:lang w:val="fr-CH"/>
        </w:rPr>
        <w:t>0</w:t>
      </w:r>
      <w:r w:rsidR="00D969E5">
        <w:rPr>
          <w:lang w:val="fr-CH"/>
        </w:rPr>
        <w:t>3</w:t>
      </w:r>
      <w:r w:rsidR="0002498B" w:rsidRPr="0002498B">
        <w:rPr>
          <w:lang w:val="fr-CH"/>
        </w:rPr>
        <w:t>0</w:t>
      </w:r>
      <w:r w:rsidR="0002498B" w:rsidRPr="0002498B">
        <w:rPr>
          <w:lang w:val="fr-CH"/>
        </w:rPr>
        <w:t>年仙台减少灾害风险框架》和《亚洲及太平洋残疾人</w:t>
      </w:r>
      <w:r w:rsidR="00D969E5">
        <w:rPr>
          <w:rFonts w:hint="eastAsia"/>
          <w:lang w:val="fr-CH"/>
        </w:rPr>
        <w:t>“</w:t>
      </w:r>
      <w:r w:rsidR="0002498B" w:rsidRPr="0002498B">
        <w:rPr>
          <w:lang w:val="fr-CH"/>
        </w:rPr>
        <w:t>切实享有权利</w:t>
      </w:r>
      <w:r w:rsidR="00D969E5">
        <w:rPr>
          <w:rFonts w:hint="eastAsia"/>
          <w:lang w:val="fr-CH"/>
        </w:rPr>
        <w:t>”</w:t>
      </w:r>
      <w:r w:rsidR="0002498B" w:rsidRPr="0002498B">
        <w:rPr>
          <w:lang w:val="fr-CH"/>
        </w:rPr>
        <w:t>仁川战略》目标</w:t>
      </w:r>
      <w:r w:rsidR="00D969E5">
        <w:rPr>
          <w:lang w:val="fr-CH"/>
        </w:rPr>
        <w:t>7,</w:t>
      </w:r>
      <w:r w:rsidR="003F3032">
        <w:rPr>
          <w:lang w:val="fr-CH"/>
        </w:rPr>
        <w:t xml:space="preserve"> </w:t>
      </w:r>
      <w:r w:rsidR="0002498B" w:rsidRPr="0002498B">
        <w:rPr>
          <w:lang w:val="fr-CH"/>
        </w:rPr>
        <w:t>让残疾人充分参与减少灾害风险和适应气候变化计划。</w:t>
      </w:r>
    </w:p>
    <w:p w14:paraId="2D854B1C" w14:textId="0D47B050" w:rsidR="0002498B" w:rsidRPr="003F3032" w:rsidRDefault="00D969E5" w:rsidP="0002498B">
      <w:pPr>
        <w:pStyle w:val="SingleTxtGC"/>
        <w:rPr>
          <w:rFonts w:ascii="Time New Roman" w:eastAsia="黑体" w:hAnsi="Time New Roman" w:hint="eastAsia"/>
          <w:bCs/>
        </w:rPr>
      </w:pPr>
      <w:r w:rsidRPr="003F3032">
        <w:rPr>
          <w:rFonts w:ascii="Time New Roman" w:eastAsia="黑体" w:hAnsi="Time New Roman"/>
          <w:lang w:val="fr-CH"/>
        </w:rPr>
        <w:t>22</w:t>
      </w:r>
      <w:r w:rsidR="0002498B" w:rsidRPr="003F3032">
        <w:rPr>
          <w:rFonts w:ascii="Time New Roman" w:eastAsia="黑体" w:hAnsi="Time New Roman"/>
          <w:lang w:val="fr-CH"/>
        </w:rPr>
        <w:t>.</w:t>
      </w:r>
      <w:r w:rsidR="0002498B" w:rsidRPr="003F3032">
        <w:rPr>
          <w:rFonts w:ascii="Time New Roman" w:eastAsia="黑体" w:hAnsi="Time New Roman"/>
          <w:bCs/>
          <w:lang w:val="fr-CH"/>
        </w:rPr>
        <w:tab/>
      </w:r>
      <w:r w:rsidR="0002498B" w:rsidRPr="003F3032">
        <w:rPr>
          <w:rFonts w:ascii="Time New Roman" w:eastAsia="黑体" w:hAnsi="Time New Roman" w:hint="eastAsia"/>
          <w:bCs/>
          <w:lang w:val="fr-CH"/>
        </w:rPr>
        <w:t>委员会建议缔约国：</w:t>
      </w:r>
    </w:p>
    <w:p w14:paraId="6D9F36A1" w14:textId="109ED609" w:rsidR="0002498B" w:rsidRPr="003F3032" w:rsidRDefault="00CA5DDB" w:rsidP="0002498B">
      <w:pPr>
        <w:pStyle w:val="SingleTxtGC"/>
        <w:rPr>
          <w:rFonts w:ascii="Time New Roman" w:eastAsia="黑体" w:hAnsi="Time New Roman" w:hint="eastAsia"/>
          <w:bCs/>
        </w:rPr>
      </w:pPr>
      <w:r w:rsidRPr="00FB4EF4">
        <w:rPr>
          <w:rFonts w:ascii="Time New Roman" w:eastAsia="黑体" w:hAnsi="Time New Roman"/>
          <w:bCs/>
          <w:spacing w:val="8"/>
          <w:lang w:val="fr-CH"/>
        </w:rPr>
        <w:tab/>
      </w:r>
      <w:r w:rsidR="0002498B" w:rsidRPr="00FB4EF4">
        <w:rPr>
          <w:rFonts w:ascii="Time New Roman" w:eastAsia="黑体" w:hAnsi="Time New Roman"/>
          <w:bCs/>
          <w:spacing w:val="8"/>
          <w:lang w:val="fr-CH"/>
        </w:rPr>
        <w:t>(</w:t>
      </w:r>
      <w:r w:rsidR="00D969E5" w:rsidRPr="00FB4EF4">
        <w:rPr>
          <w:rFonts w:ascii="Time New Roman" w:eastAsia="黑体" w:hAnsi="Time New Roman"/>
          <w:bCs/>
          <w:spacing w:val="8"/>
          <w:lang w:val="fr-CH"/>
        </w:rPr>
        <w:t>a</w:t>
      </w:r>
      <w:r w:rsidR="0002498B" w:rsidRPr="00FB4EF4">
        <w:rPr>
          <w:rFonts w:ascii="Time New Roman" w:eastAsia="黑体" w:hAnsi="Time New Roman"/>
          <w:bCs/>
          <w:spacing w:val="8"/>
          <w:lang w:val="fr-CH"/>
        </w:rPr>
        <w:t>)</w:t>
      </w:r>
      <w:r w:rsidR="0002498B" w:rsidRPr="00FB4EF4">
        <w:rPr>
          <w:rFonts w:ascii="Time New Roman" w:eastAsia="黑体" w:hAnsi="Time New Roman"/>
          <w:bCs/>
          <w:spacing w:val="8"/>
          <w:lang w:val="fr-CH"/>
        </w:rPr>
        <w:tab/>
      </w:r>
      <w:r w:rsidR="0002498B" w:rsidRPr="00FB4EF4">
        <w:rPr>
          <w:rFonts w:ascii="Time New Roman" w:eastAsia="黑体" w:hAnsi="Time New Roman" w:hint="eastAsia"/>
          <w:bCs/>
          <w:spacing w:val="8"/>
          <w:lang w:val="fr-CH"/>
        </w:rPr>
        <w:t>加快通过面向所有残疾人，特别是残疾妇女和儿童、智力残疾人和社</w:t>
      </w:r>
      <w:r w:rsidR="0002498B" w:rsidRPr="003F3032">
        <w:rPr>
          <w:rFonts w:ascii="Time New Roman" w:eastAsia="黑体" w:hAnsi="Time New Roman" w:hint="eastAsia"/>
          <w:bCs/>
          <w:lang w:val="fr-CH"/>
        </w:rPr>
        <w:t>会心理残疾人的包容性和无障碍的减少灾害风险计划；</w:t>
      </w:r>
    </w:p>
    <w:p w14:paraId="0FFFA6F1" w14:textId="3885D683" w:rsidR="0002498B" w:rsidRPr="003F3032" w:rsidRDefault="00CA5DDB" w:rsidP="0002498B">
      <w:pPr>
        <w:pStyle w:val="SingleTxtGC"/>
        <w:rPr>
          <w:rFonts w:ascii="Time New Roman" w:eastAsia="黑体" w:hAnsi="Time New Roman" w:hint="eastAsia"/>
          <w:bCs/>
        </w:rPr>
      </w:pPr>
      <w:r w:rsidRPr="00D46551">
        <w:rPr>
          <w:rFonts w:ascii="Time New Roman" w:eastAsia="黑体" w:hAnsi="Time New Roman"/>
          <w:bCs/>
          <w:spacing w:val="8"/>
          <w:lang w:val="fr-CH"/>
        </w:rPr>
        <w:tab/>
      </w:r>
      <w:r w:rsidR="0002498B" w:rsidRPr="00D46551">
        <w:rPr>
          <w:rFonts w:ascii="Time New Roman" w:eastAsia="黑体" w:hAnsi="Time New Roman"/>
          <w:bCs/>
          <w:spacing w:val="8"/>
          <w:lang w:val="fr-CH"/>
        </w:rPr>
        <w:t>(</w:t>
      </w:r>
      <w:r w:rsidR="00D969E5" w:rsidRPr="00D46551">
        <w:rPr>
          <w:rFonts w:ascii="Time New Roman" w:eastAsia="黑体" w:hAnsi="Time New Roman"/>
          <w:bCs/>
          <w:spacing w:val="8"/>
          <w:lang w:val="fr-CH"/>
        </w:rPr>
        <w:t>b</w:t>
      </w:r>
      <w:r w:rsidR="0002498B" w:rsidRPr="00D46551">
        <w:rPr>
          <w:rFonts w:ascii="Time New Roman" w:eastAsia="黑体" w:hAnsi="Time New Roman"/>
          <w:bCs/>
          <w:spacing w:val="8"/>
          <w:lang w:val="fr-CH"/>
        </w:rPr>
        <w:t>)</w:t>
      </w:r>
      <w:r w:rsidR="0002498B" w:rsidRPr="00D46551">
        <w:rPr>
          <w:rFonts w:ascii="Time New Roman" w:eastAsia="黑体" w:hAnsi="Time New Roman"/>
          <w:bCs/>
          <w:spacing w:val="8"/>
          <w:lang w:val="fr-CH"/>
        </w:rPr>
        <w:tab/>
      </w:r>
      <w:r w:rsidR="0002498B" w:rsidRPr="00D46551">
        <w:rPr>
          <w:rFonts w:ascii="Time New Roman" w:eastAsia="黑体" w:hAnsi="Time New Roman" w:hint="eastAsia"/>
          <w:bCs/>
          <w:spacing w:val="8"/>
          <w:lang w:val="fr-CH"/>
        </w:rPr>
        <w:t>通过残疾人代表组织，与残疾人密切协商，使他们积极地全程参与国</w:t>
      </w:r>
      <w:r w:rsidR="0002498B" w:rsidRPr="003F3032">
        <w:rPr>
          <w:rFonts w:ascii="Time New Roman" w:eastAsia="黑体" w:hAnsi="Time New Roman" w:hint="eastAsia"/>
          <w:bCs/>
          <w:lang w:val="fr-CH"/>
        </w:rPr>
        <w:t>家和地区两级所有减少灾害风险和适应气候变化计划的设计和实施，并按照《</w:t>
      </w:r>
      <w:r w:rsidR="00D969E5" w:rsidRPr="003F3032">
        <w:rPr>
          <w:rFonts w:ascii="Time New Roman" w:eastAsia="黑体" w:hAnsi="Time New Roman"/>
          <w:bCs/>
          <w:lang w:val="fr-CH"/>
        </w:rPr>
        <w:t>2</w:t>
      </w:r>
      <w:r w:rsidR="0002498B" w:rsidRPr="003F3032">
        <w:rPr>
          <w:rFonts w:ascii="Time New Roman" w:eastAsia="黑体" w:hAnsi="Time New Roman"/>
          <w:bCs/>
          <w:lang w:val="fr-CH"/>
        </w:rPr>
        <w:t>0</w:t>
      </w:r>
      <w:r w:rsidR="00D969E5" w:rsidRPr="003F3032">
        <w:rPr>
          <w:rFonts w:ascii="Time New Roman" w:eastAsia="黑体" w:hAnsi="Time New Roman"/>
          <w:bCs/>
          <w:lang w:val="fr-CH"/>
        </w:rPr>
        <w:t>15</w:t>
      </w:r>
      <w:r w:rsidR="0002498B" w:rsidRPr="003F3032">
        <w:rPr>
          <w:rFonts w:ascii="Time New Roman" w:eastAsia="黑体" w:hAnsi="Time New Roman"/>
          <w:bCs/>
          <w:lang w:val="fr-CH"/>
        </w:rPr>
        <w:t>-</w:t>
      </w:r>
      <w:r w:rsidR="00D969E5" w:rsidRPr="003F3032">
        <w:rPr>
          <w:rFonts w:ascii="Time New Roman" w:eastAsia="黑体" w:hAnsi="Time New Roman"/>
          <w:bCs/>
          <w:lang w:val="fr-CH"/>
        </w:rPr>
        <w:t>2</w:t>
      </w:r>
      <w:r w:rsidR="0002498B" w:rsidRPr="003F3032">
        <w:rPr>
          <w:rFonts w:ascii="Time New Roman" w:eastAsia="黑体" w:hAnsi="Time New Roman"/>
          <w:bCs/>
          <w:lang w:val="fr-CH"/>
        </w:rPr>
        <w:t>0</w:t>
      </w:r>
      <w:r w:rsidR="00D969E5" w:rsidRPr="003F3032">
        <w:rPr>
          <w:rFonts w:ascii="Time New Roman" w:eastAsia="黑体" w:hAnsi="Time New Roman"/>
          <w:bCs/>
          <w:lang w:val="fr-CH"/>
        </w:rPr>
        <w:t>3</w:t>
      </w:r>
      <w:r w:rsidR="0002498B" w:rsidRPr="003F3032">
        <w:rPr>
          <w:rFonts w:ascii="Time New Roman" w:eastAsia="黑体" w:hAnsi="Time New Roman"/>
          <w:bCs/>
          <w:lang w:val="fr-CH"/>
        </w:rPr>
        <w:t>0</w:t>
      </w:r>
      <w:r w:rsidR="0002498B" w:rsidRPr="003F3032">
        <w:rPr>
          <w:rFonts w:ascii="Time New Roman" w:eastAsia="黑体" w:hAnsi="Time New Roman" w:hint="eastAsia"/>
          <w:bCs/>
          <w:lang w:val="fr-CH"/>
        </w:rPr>
        <w:t>年仙台减少灾害风险框架》，可持续发展目标</w:t>
      </w:r>
      <w:r w:rsidR="00D969E5" w:rsidRPr="003F3032">
        <w:rPr>
          <w:rFonts w:ascii="Time New Roman" w:eastAsia="黑体" w:hAnsi="Time New Roman"/>
          <w:bCs/>
          <w:lang w:val="fr-CH"/>
        </w:rPr>
        <w:t>11</w:t>
      </w:r>
      <w:r w:rsidR="0002498B" w:rsidRPr="003F3032">
        <w:rPr>
          <w:rFonts w:ascii="Time New Roman" w:eastAsia="黑体" w:hAnsi="Time New Roman" w:hint="eastAsia"/>
          <w:bCs/>
          <w:lang w:val="fr-CH"/>
        </w:rPr>
        <w:t>和</w:t>
      </w:r>
      <w:r w:rsidR="00D969E5" w:rsidRPr="003F3032">
        <w:rPr>
          <w:rFonts w:ascii="Time New Roman" w:eastAsia="黑体" w:hAnsi="Time New Roman"/>
          <w:bCs/>
          <w:lang w:val="fr-CH"/>
        </w:rPr>
        <w:t>13</w:t>
      </w:r>
      <w:r w:rsidR="0002498B" w:rsidRPr="003F3032">
        <w:rPr>
          <w:rFonts w:ascii="Time New Roman" w:eastAsia="黑体" w:hAnsi="Time New Roman" w:hint="eastAsia"/>
          <w:bCs/>
          <w:lang w:val="fr-CH"/>
        </w:rPr>
        <w:t>以及《仁川战略》，制定</w:t>
      </w:r>
      <w:r w:rsidR="0002498B" w:rsidRPr="003F3032">
        <w:rPr>
          <w:rFonts w:ascii="Time New Roman" w:eastAsia="黑体" w:hAnsi="Time New Roman"/>
          <w:bCs/>
          <w:lang w:val="fr-CH"/>
        </w:rPr>
        <w:t>一项全面</w:t>
      </w:r>
      <w:r w:rsidR="0002498B" w:rsidRPr="003F3032">
        <w:rPr>
          <w:rFonts w:ascii="Time New Roman" w:eastAsia="黑体" w:hAnsi="Time New Roman" w:hint="eastAsia"/>
          <w:bCs/>
          <w:lang w:val="fr-CH"/>
        </w:rPr>
        <w:t>的</w:t>
      </w:r>
      <w:r w:rsidR="0002498B" w:rsidRPr="003F3032">
        <w:rPr>
          <w:rFonts w:ascii="Time New Roman" w:eastAsia="黑体" w:hAnsi="Time New Roman"/>
          <w:bCs/>
          <w:lang w:val="fr-CH"/>
        </w:rPr>
        <w:t>战略</w:t>
      </w:r>
      <w:r w:rsidR="0002498B" w:rsidRPr="003F3032">
        <w:rPr>
          <w:rFonts w:ascii="Time New Roman" w:eastAsia="黑体" w:hAnsi="Time New Roman" w:hint="eastAsia"/>
          <w:bCs/>
          <w:lang w:val="fr-CH"/>
        </w:rPr>
        <w:t>。</w:t>
      </w:r>
    </w:p>
    <w:p w14:paraId="5DB4271E" w14:textId="479234B4" w:rsidR="0002498B" w:rsidRPr="0002498B" w:rsidRDefault="00D969E5" w:rsidP="0002498B">
      <w:pPr>
        <w:pStyle w:val="SingleTxtGC"/>
      </w:pPr>
      <w:r>
        <w:rPr>
          <w:lang w:val="fr-CH"/>
        </w:rPr>
        <w:t>23</w:t>
      </w:r>
      <w:r w:rsidR="0002498B" w:rsidRPr="0002498B">
        <w:rPr>
          <w:lang w:val="fr-CH"/>
        </w:rPr>
        <w:t>.</w:t>
      </w:r>
      <w:r w:rsidR="0002498B" w:rsidRPr="0002498B">
        <w:rPr>
          <w:lang w:val="fr-CH"/>
        </w:rPr>
        <w:tab/>
      </w:r>
      <w:r w:rsidR="0002498B" w:rsidRPr="0002498B">
        <w:rPr>
          <w:lang w:val="fr-CH"/>
        </w:rPr>
        <w:t>委员会关切冠状病毒病</w:t>
      </w:r>
      <w:r w:rsidR="0002498B" w:rsidRPr="0002498B">
        <w:rPr>
          <w:lang w:val="fr-CH"/>
        </w:rPr>
        <w:t>(</w:t>
      </w:r>
      <w:r>
        <w:rPr>
          <w:lang w:val="fr-CH"/>
        </w:rPr>
        <w:t>COVID</w:t>
      </w:r>
      <w:r w:rsidR="0002498B" w:rsidRPr="0002498B">
        <w:rPr>
          <w:lang w:val="fr-CH"/>
        </w:rPr>
        <w:t>-</w:t>
      </w:r>
      <w:r>
        <w:rPr>
          <w:lang w:val="fr-CH"/>
        </w:rPr>
        <w:t>19</w:t>
      </w:r>
      <w:r w:rsidR="0002498B" w:rsidRPr="0002498B">
        <w:rPr>
          <w:lang w:val="fr-CH"/>
        </w:rPr>
        <w:t>)</w:t>
      </w:r>
      <w:r w:rsidR="0002498B" w:rsidRPr="0002498B">
        <w:rPr>
          <w:lang w:val="fr-CH"/>
        </w:rPr>
        <w:t>大流行对残疾人，特别是</w:t>
      </w:r>
      <w:r w:rsidR="0002498B" w:rsidRPr="0002498B">
        <w:rPr>
          <w:rFonts w:hint="eastAsia"/>
          <w:lang w:val="fr-CH"/>
        </w:rPr>
        <w:t>收容</w:t>
      </w:r>
      <w:r w:rsidR="0002498B" w:rsidRPr="0002498B">
        <w:rPr>
          <w:lang w:val="fr-CH"/>
        </w:rPr>
        <w:t>机构中的残疾人造成的不成比例的影响，包括性暴力和性凌虐，并关切残疾人在获得紧急信息和支助措施方面面临的障碍。</w:t>
      </w:r>
    </w:p>
    <w:p w14:paraId="634D933F" w14:textId="4F2B0E52" w:rsidR="0002498B" w:rsidRPr="00BE00A9" w:rsidRDefault="00D969E5" w:rsidP="0002498B">
      <w:pPr>
        <w:pStyle w:val="SingleTxtGC"/>
        <w:rPr>
          <w:rFonts w:ascii="Time New Roman" w:eastAsia="黑体" w:hAnsi="Time New Roman" w:hint="eastAsia"/>
          <w:bCs/>
        </w:rPr>
      </w:pPr>
      <w:r w:rsidRPr="00BE00A9">
        <w:rPr>
          <w:rFonts w:ascii="Time New Roman" w:eastAsia="黑体" w:hAnsi="Time New Roman"/>
          <w:lang w:val="fr-CH"/>
        </w:rPr>
        <w:t>24</w:t>
      </w:r>
      <w:r w:rsidR="0002498B" w:rsidRPr="00BE00A9">
        <w:rPr>
          <w:rFonts w:ascii="Time New Roman" w:eastAsia="黑体" w:hAnsi="Time New Roman"/>
          <w:lang w:val="fr-CH"/>
        </w:rPr>
        <w:t>.</w:t>
      </w:r>
      <w:r w:rsidR="0002498B" w:rsidRPr="00BE00A9">
        <w:rPr>
          <w:rFonts w:ascii="Time New Roman" w:eastAsia="黑体" w:hAnsi="Time New Roman"/>
          <w:bCs/>
          <w:lang w:val="fr-CH"/>
        </w:rPr>
        <w:tab/>
      </w:r>
      <w:r w:rsidR="0002498B" w:rsidRPr="00BE00A9">
        <w:rPr>
          <w:rFonts w:ascii="Time New Roman" w:eastAsia="黑体" w:hAnsi="Time New Roman" w:hint="eastAsia"/>
          <w:bCs/>
          <w:lang w:val="fr-CH"/>
        </w:rPr>
        <w:t>委员会建议缔约国按照联合国人权事务高级专员办事处编写的指南和联合国可持续发展集团编写的关于包容残疾人的</w:t>
      </w:r>
      <w:r w:rsidRPr="00BE00A9">
        <w:rPr>
          <w:rFonts w:ascii="Time New Roman" w:eastAsia="黑体" w:hAnsi="Time New Roman"/>
          <w:bCs/>
          <w:lang w:val="fr-CH"/>
        </w:rPr>
        <w:t>COVID</w:t>
      </w:r>
      <w:r w:rsidR="0002498B" w:rsidRPr="00BE00A9">
        <w:rPr>
          <w:rFonts w:ascii="Time New Roman" w:eastAsia="黑体" w:hAnsi="Time New Roman"/>
          <w:bCs/>
          <w:lang w:val="fr-CH"/>
        </w:rPr>
        <w:t>-</w:t>
      </w:r>
      <w:r w:rsidRPr="00BE00A9">
        <w:rPr>
          <w:rFonts w:ascii="Time New Roman" w:eastAsia="黑体" w:hAnsi="Time New Roman"/>
          <w:bCs/>
          <w:lang w:val="fr-CH"/>
        </w:rPr>
        <w:t>19</w:t>
      </w:r>
      <w:r w:rsidR="0002498B" w:rsidRPr="00BE00A9">
        <w:rPr>
          <w:rFonts w:ascii="Time New Roman" w:eastAsia="黑体" w:hAnsi="Time New Roman" w:hint="eastAsia"/>
          <w:bCs/>
          <w:lang w:val="fr-CH"/>
        </w:rPr>
        <w:t>应对措施的政策简报：</w:t>
      </w:r>
    </w:p>
    <w:p w14:paraId="3216C090" w14:textId="01831EC2" w:rsidR="0002498B" w:rsidRPr="00BE00A9" w:rsidRDefault="00CA5DDB" w:rsidP="0002498B">
      <w:pPr>
        <w:pStyle w:val="SingleTxtGC"/>
        <w:rPr>
          <w:rFonts w:ascii="Time New Roman" w:eastAsia="黑体" w:hAnsi="Time New Roman" w:hint="eastAsia"/>
          <w:bCs/>
        </w:rPr>
      </w:pPr>
      <w:r w:rsidRPr="00BE00A9">
        <w:rPr>
          <w:rFonts w:ascii="Time New Roman" w:eastAsia="黑体" w:hAnsi="Time New Roman"/>
          <w:bCs/>
          <w:lang w:val="fr-CH"/>
        </w:rPr>
        <w:tab/>
      </w:r>
      <w:r w:rsidR="0002498B" w:rsidRPr="00BE00A9">
        <w:rPr>
          <w:rFonts w:ascii="Time New Roman" w:eastAsia="黑体" w:hAnsi="Time New Roman"/>
          <w:bCs/>
          <w:lang w:val="fr-CH"/>
        </w:rPr>
        <w:t>(</w:t>
      </w:r>
      <w:r w:rsidR="00D969E5" w:rsidRPr="00BE00A9">
        <w:rPr>
          <w:rFonts w:ascii="Time New Roman" w:eastAsia="黑体" w:hAnsi="Time New Roman"/>
          <w:bCs/>
          <w:lang w:val="fr-CH"/>
        </w:rPr>
        <w:t>a</w:t>
      </w:r>
      <w:r w:rsidR="0002498B" w:rsidRPr="00BE00A9">
        <w:rPr>
          <w:rFonts w:ascii="Time New Roman" w:eastAsia="黑体" w:hAnsi="Time New Roman"/>
          <w:bCs/>
          <w:lang w:val="fr-CH"/>
        </w:rPr>
        <w:t>)</w:t>
      </w:r>
      <w:r w:rsidR="0002498B" w:rsidRPr="00BE00A9">
        <w:rPr>
          <w:rFonts w:ascii="Time New Roman" w:eastAsia="黑体" w:hAnsi="Time New Roman"/>
          <w:bCs/>
          <w:lang w:val="fr-CH"/>
        </w:rPr>
        <w:tab/>
      </w:r>
      <w:r w:rsidR="0002498B" w:rsidRPr="00BE00A9">
        <w:rPr>
          <w:rFonts w:ascii="Time New Roman" w:eastAsia="黑体" w:hAnsi="Time New Roman" w:hint="eastAsia"/>
          <w:bCs/>
          <w:lang w:val="fr-CH"/>
        </w:rPr>
        <w:t>将残疾问题纳入其</w:t>
      </w:r>
      <w:r w:rsidR="00D969E5" w:rsidRPr="00BE00A9">
        <w:rPr>
          <w:rFonts w:ascii="Time New Roman" w:eastAsia="黑体" w:hAnsi="Time New Roman"/>
          <w:bCs/>
          <w:lang w:val="fr-CH"/>
        </w:rPr>
        <w:t>COVID</w:t>
      </w:r>
      <w:r w:rsidR="0002498B" w:rsidRPr="00BE00A9">
        <w:rPr>
          <w:rFonts w:ascii="Time New Roman" w:eastAsia="黑体" w:hAnsi="Time New Roman"/>
          <w:bCs/>
          <w:lang w:val="fr-CH"/>
        </w:rPr>
        <w:t>-</w:t>
      </w:r>
      <w:r w:rsidR="00D969E5" w:rsidRPr="00BE00A9">
        <w:rPr>
          <w:rFonts w:ascii="Time New Roman" w:eastAsia="黑体" w:hAnsi="Time New Roman"/>
          <w:bCs/>
          <w:lang w:val="fr-CH"/>
        </w:rPr>
        <w:t>19</w:t>
      </w:r>
      <w:r w:rsidR="0002498B" w:rsidRPr="00BE00A9">
        <w:rPr>
          <w:rFonts w:ascii="Time New Roman" w:eastAsia="黑体" w:hAnsi="Time New Roman" w:hint="eastAsia"/>
          <w:bCs/>
          <w:lang w:val="fr-CH"/>
        </w:rPr>
        <w:t>应对和恢复计划以及其他经济和社会方案</w:t>
      </w:r>
      <w:r w:rsidR="0002498B" w:rsidRPr="0007652F">
        <w:rPr>
          <w:rFonts w:ascii="Time New Roman" w:eastAsia="黑体" w:hAnsi="Time New Roman" w:hint="eastAsia"/>
          <w:bCs/>
          <w:spacing w:val="4"/>
          <w:lang w:val="fr-CH"/>
        </w:rPr>
        <w:t>的主流，以应对疫情的负面影响，并保护残疾人，特别是残疾妇女和女童免遭性</w:t>
      </w:r>
      <w:r w:rsidR="0002498B" w:rsidRPr="00BE00A9">
        <w:rPr>
          <w:rFonts w:ascii="Time New Roman" w:eastAsia="黑体" w:hAnsi="Time New Roman" w:hint="eastAsia"/>
          <w:bCs/>
          <w:lang w:val="fr-CH"/>
        </w:rPr>
        <w:t>暴力和性凌虐；</w:t>
      </w:r>
    </w:p>
    <w:p w14:paraId="2DE624A3" w14:textId="1E3FB0AD" w:rsidR="0002498B" w:rsidRPr="00BE00A9" w:rsidRDefault="00CA5DDB" w:rsidP="0002498B">
      <w:pPr>
        <w:pStyle w:val="SingleTxtGC"/>
        <w:rPr>
          <w:rFonts w:ascii="Time New Roman" w:eastAsia="黑体" w:hAnsi="Time New Roman" w:hint="eastAsia"/>
          <w:bCs/>
          <w:lang w:val="fr-CH"/>
        </w:rPr>
      </w:pPr>
      <w:r w:rsidRPr="00BE00A9">
        <w:rPr>
          <w:rFonts w:ascii="Time New Roman" w:eastAsia="黑体" w:hAnsi="Time New Roman"/>
          <w:bCs/>
          <w:lang w:val="fr-CH"/>
        </w:rPr>
        <w:lastRenderedPageBreak/>
        <w:tab/>
      </w:r>
      <w:r w:rsidR="0002498B" w:rsidRPr="00BE00A9">
        <w:rPr>
          <w:rFonts w:ascii="Time New Roman" w:eastAsia="黑体" w:hAnsi="Time New Roman"/>
          <w:bCs/>
          <w:lang w:val="fr-CH"/>
        </w:rPr>
        <w:t>(</w:t>
      </w:r>
      <w:r w:rsidR="00D969E5" w:rsidRPr="00BE00A9">
        <w:rPr>
          <w:rFonts w:ascii="Time New Roman" w:eastAsia="黑体" w:hAnsi="Time New Roman"/>
          <w:bCs/>
          <w:lang w:val="fr-CH"/>
        </w:rPr>
        <w:t>b</w:t>
      </w:r>
      <w:r w:rsidR="0002498B" w:rsidRPr="00BE00A9">
        <w:rPr>
          <w:rFonts w:ascii="Time New Roman" w:eastAsia="黑体" w:hAnsi="Time New Roman"/>
          <w:bCs/>
          <w:lang w:val="fr-CH"/>
        </w:rPr>
        <w:t>)</w:t>
      </w:r>
      <w:r w:rsidR="0002498B" w:rsidRPr="00BE00A9">
        <w:rPr>
          <w:rFonts w:ascii="Time New Roman" w:eastAsia="黑体" w:hAnsi="Time New Roman"/>
          <w:bCs/>
          <w:lang w:val="fr-CH"/>
        </w:rPr>
        <w:tab/>
      </w:r>
      <w:r w:rsidR="0002498B" w:rsidRPr="00BE00A9">
        <w:rPr>
          <w:rFonts w:ascii="Time New Roman" w:eastAsia="黑体" w:hAnsi="Time New Roman" w:hint="eastAsia"/>
          <w:bCs/>
          <w:lang w:val="fr-CH"/>
        </w:rPr>
        <w:t>在紧急情况时期，采取措施，按照委员会关于残疾人</w:t>
      </w:r>
      <w:proofErr w:type="gramStart"/>
      <w:r w:rsidR="0002498B" w:rsidRPr="00BE00A9">
        <w:rPr>
          <w:rFonts w:ascii="Time New Roman" w:eastAsia="黑体" w:hAnsi="Time New Roman" w:hint="eastAsia"/>
          <w:bCs/>
          <w:lang w:val="fr-CH"/>
        </w:rPr>
        <w:t>去机构</w:t>
      </w:r>
      <w:proofErr w:type="gramEnd"/>
      <w:r w:rsidR="0002498B" w:rsidRPr="00BE00A9">
        <w:rPr>
          <w:rFonts w:ascii="Time New Roman" w:eastAsia="黑体" w:hAnsi="Time New Roman" w:hint="eastAsia"/>
          <w:bCs/>
          <w:lang w:val="fr-CH"/>
        </w:rPr>
        <w:t>化包括在紧急情况下去机构化的准则，使残疾人脱离收容机构，并向他们提供适当支持，使他们能够在社区生活；</w:t>
      </w:r>
    </w:p>
    <w:p w14:paraId="71185043" w14:textId="0C69992B" w:rsidR="0002498B" w:rsidRPr="00BE00A9" w:rsidRDefault="00CA5DDB" w:rsidP="0002498B">
      <w:pPr>
        <w:pStyle w:val="SingleTxtGC"/>
        <w:rPr>
          <w:rFonts w:ascii="Time New Roman" w:eastAsia="黑体" w:hAnsi="Time New Roman" w:hint="eastAsia"/>
          <w:bCs/>
        </w:rPr>
      </w:pPr>
      <w:r w:rsidRPr="00DB4CD1">
        <w:rPr>
          <w:rFonts w:ascii="Time New Roman" w:eastAsia="黑体" w:hAnsi="Time New Roman"/>
          <w:bCs/>
          <w:spacing w:val="4"/>
          <w:lang w:val="fr-CH"/>
        </w:rPr>
        <w:tab/>
      </w:r>
      <w:r w:rsidR="0002498B" w:rsidRPr="00DB4CD1">
        <w:rPr>
          <w:rFonts w:ascii="Time New Roman" w:eastAsia="黑体" w:hAnsi="Time New Roman"/>
          <w:bCs/>
          <w:spacing w:val="4"/>
          <w:lang w:val="fr-CH"/>
        </w:rPr>
        <w:t>(</w:t>
      </w:r>
      <w:r w:rsidR="00D969E5" w:rsidRPr="00DB4CD1">
        <w:rPr>
          <w:rFonts w:ascii="Time New Roman" w:eastAsia="黑体" w:hAnsi="Time New Roman"/>
          <w:bCs/>
          <w:spacing w:val="4"/>
          <w:lang w:val="fr-CH"/>
        </w:rPr>
        <w:t>c</w:t>
      </w:r>
      <w:r w:rsidR="0002498B" w:rsidRPr="00DB4CD1">
        <w:rPr>
          <w:rFonts w:ascii="Time New Roman" w:eastAsia="黑体" w:hAnsi="Time New Roman"/>
          <w:bCs/>
          <w:spacing w:val="4"/>
          <w:lang w:val="fr-CH"/>
        </w:rPr>
        <w:t>)</w:t>
      </w:r>
      <w:r w:rsidR="0002498B" w:rsidRPr="00DB4CD1">
        <w:rPr>
          <w:rFonts w:ascii="Time New Roman" w:eastAsia="黑体" w:hAnsi="Time New Roman"/>
          <w:bCs/>
          <w:spacing w:val="4"/>
          <w:lang w:val="fr-CH"/>
        </w:rPr>
        <w:tab/>
      </w:r>
      <w:r w:rsidR="0002498B" w:rsidRPr="00DB4CD1">
        <w:rPr>
          <w:rFonts w:ascii="Time New Roman" w:eastAsia="黑体" w:hAnsi="Time New Roman" w:hint="eastAsia"/>
          <w:bCs/>
          <w:spacing w:val="4"/>
          <w:lang w:val="fr-CH"/>
        </w:rPr>
        <w:t>在制定和实施</w:t>
      </w:r>
      <w:r w:rsidR="00D969E5" w:rsidRPr="00DB4CD1">
        <w:rPr>
          <w:rFonts w:ascii="Time New Roman" w:eastAsia="黑体" w:hAnsi="Time New Roman"/>
          <w:bCs/>
          <w:spacing w:val="4"/>
          <w:lang w:val="fr-CH"/>
        </w:rPr>
        <w:t>COVID</w:t>
      </w:r>
      <w:r w:rsidR="0002498B" w:rsidRPr="00DB4CD1">
        <w:rPr>
          <w:rFonts w:ascii="Time New Roman" w:eastAsia="黑体" w:hAnsi="Time New Roman"/>
          <w:bCs/>
          <w:spacing w:val="4"/>
          <w:lang w:val="fr-CH"/>
        </w:rPr>
        <w:t>-</w:t>
      </w:r>
      <w:r w:rsidR="00D969E5" w:rsidRPr="00DB4CD1">
        <w:rPr>
          <w:rFonts w:ascii="Time New Roman" w:eastAsia="黑体" w:hAnsi="Time New Roman"/>
          <w:bCs/>
          <w:spacing w:val="4"/>
          <w:lang w:val="fr-CH"/>
        </w:rPr>
        <w:t>19</w:t>
      </w:r>
      <w:r w:rsidR="0002498B" w:rsidRPr="00DB4CD1">
        <w:rPr>
          <w:rFonts w:ascii="Time New Roman" w:eastAsia="黑体" w:hAnsi="Time New Roman" w:hint="eastAsia"/>
          <w:bCs/>
          <w:spacing w:val="4"/>
          <w:lang w:val="fr-CH"/>
        </w:rPr>
        <w:t>应对和恢复计划的各个阶段，让残疾人及其代</w:t>
      </w:r>
      <w:r w:rsidR="0002498B" w:rsidRPr="00BE00A9">
        <w:rPr>
          <w:rFonts w:ascii="Time New Roman" w:eastAsia="黑体" w:hAnsi="Time New Roman" w:hint="eastAsia"/>
          <w:bCs/>
          <w:lang w:val="fr-CH"/>
        </w:rPr>
        <w:t>表组织，包括残疾妇女组织密切参与；</w:t>
      </w:r>
    </w:p>
    <w:p w14:paraId="4CCC0C61" w14:textId="4A25CE11" w:rsidR="0002498B" w:rsidRPr="0002498B" w:rsidRDefault="00CA5DDB" w:rsidP="0002498B">
      <w:pPr>
        <w:pStyle w:val="SingleTxtGC"/>
        <w:rPr>
          <w:bCs/>
        </w:rPr>
      </w:pPr>
      <w:r w:rsidRPr="00BE00A9">
        <w:rPr>
          <w:rFonts w:ascii="Time New Roman" w:eastAsia="黑体" w:hAnsi="Time New Roman"/>
          <w:bCs/>
          <w:lang w:val="fr-CH"/>
        </w:rPr>
        <w:tab/>
      </w:r>
      <w:r w:rsidR="0002498B" w:rsidRPr="00BE00A9">
        <w:rPr>
          <w:rFonts w:ascii="Time New Roman" w:eastAsia="黑体" w:hAnsi="Time New Roman"/>
          <w:bCs/>
          <w:lang w:val="fr-CH"/>
        </w:rPr>
        <w:t>(</w:t>
      </w:r>
      <w:r w:rsidR="00D969E5" w:rsidRPr="00BE00A9">
        <w:rPr>
          <w:rFonts w:ascii="Time New Roman" w:eastAsia="黑体" w:hAnsi="Time New Roman"/>
          <w:bCs/>
          <w:lang w:val="fr-CH"/>
        </w:rPr>
        <w:t>d</w:t>
      </w:r>
      <w:r w:rsidR="0002498B" w:rsidRPr="00BE00A9">
        <w:rPr>
          <w:rFonts w:ascii="Time New Roman" w:eastAsia="黑体" w:hAnsi="Time New Roman"/>
          <w:bCs/>
          <w:lang w:val="fr-CH"/>
        </w:rPr>
        <w:t>)</w:t>
      </w:r>
      <w:r w:rsidR="0002498B" w:rsidRPr="00BE00A9">
        <w:rPr>
          <w:rFonts w:ascii="Time New Roman" w:eastAsia="黑体" w:hAnsi="Time New Roman"/>
          <w:bCs/>
          <w:lang w:val="fr-CH"/>
        </w:rPr>
        <w:tab/>
      </w:r>
      <w:r w:rsidR="0002498B" w:rsidRPr="00BE00A9">
        <w:rPr>
          <w:rFonts w:ascii="Time New Roman" w:eastAsia="黑体" w:hAnsi="Time New Roman" w:hint="eastAsia"/>
          <w:bCs/>
          <w:lang w:val="fr-CH"/>
        </w:rPr>
        <w:t>确保在危险和人道主义紧急情况下，所有残疾人都能通过适当的电子设备以无障碍形式获得必要的信息。</w:t>
      </w:r>
    </w:p>
    <w:p w14:paraId="4B03D0C3" w14:textId="77777777" w:rsidR="0002498B" w:rsidRPr="0002498B" w:rsidRDefault="0002498B" w:rsidP="0067469C">
      <w:pPr>
        <w:pStyle w:val="H23GC"/>
      </w:pPr>
      <w:r w:rsidRPr="0002498B">
        <w:rPr>
          <w:lang w:val="fr-CH"/>
        </w:rPr>
        <w:tab/>
      </w:r>
      <w:r w:rsidRPr="0002498B">
        <w:rPr>
          <w:lang w:val="fr-CH"/>
        </w:rPr>
        <w:tab/>
      </w:r>
      <w:r w:rsidRPr="0002498B">
        <w:rPr>
          <w:rFonts w:hint="eastAsia"/>
          <w:lang w:val="fr-CH"/>
        </w:rPr>
        <w:t>在</w:t>
      </w:r>
      <w:r w:rsidRPr="0002498B">
        <w:rPr>
          <w:lang w:val="fr-CH"/>
        </w:rPr>
        <w:t>法律面前</w:t>
      </w:r>
      <w:r w:rsidRPr="0002498B">
        <w:rPr>
          <w:rFonts w:hint="eastAsia"/>
          <w:lang w:val="fr-CH"/>
        </w:rPr>
        <w:t>获得</w:t>
      </w:r>
      <w:r w:rsidRPr="0002498B">
        <w:rPr>
          <w:lang w:val="fr-CH"/>
        </w:rPr>
        <w:t>平等承认</w:t>
      </w:r>
      <w:r w:rsidRPr="0002498B">
        <w:rPr>
          <w:lang w:val="fr-CH"/>
        </w:rPr>
        <w:t>(</w:t>
      </w:r>
      <w:r w:rsidRPr="0002498B">
        <w:rPr>
          <w:lang w:val="fr-CH"/>
        </w:rPr>
        <w:t>第</w:t>
      </w:r>
      <w:r w:rsidRPr="0002498B">
        <w:rPr>
          <w:rFonts w:hint="eastAsia"/>
          <w:lang w:val="fr-CH"/>
        </w:rPr>
        <w:t>十二</w:t>
      </w:r>
      <w:r w:rsidRPr="0002498B">
        <w:rPr>
          <w:lang w:val="fr-CH"/>
        </w:rPr>
        <w:t>条</w:t>
      </w:r>
      <w:r w:rsidRPr="0002498B">
        <w:rPr>
          <w:lang w:val="fr-CH"/>
        </w:rPr>
        <w:t>)</w:t>
      </w:r>
    </w:p>
    <w:p w14:paraId="6C6C956A" w14:textId="7C23ACAA" w:rsidR="0002498B" w:rsidRPr="0002498B" w:rsidRDefault="00D969E5" w:rsidP="0002498B">
      <w:pPr>
        <w:pStyle w:val="SingleTxtGC"/>
      </w:pPr>
      <w:r>
        <w:rPr>
          <w:lang w:val="fr-CH"/>
        </w:rPr>
        <w:t>25</w:t>
      </w:r>
      <w:r w:rsidR="0002498B" w:rsidRPr="0002498B">
        <w:rPr>
          <w:lang w:val="fr-CH"/>
        </w:rPr>
        <w:t>.</w:t>
      </w:r>
      <w:r w:rsidR="0002498B" w:rsidRPr="0002498B">
        <w:rPr>
          <w:lang w:val="fr-CH"/>
        </w:rPr>
        <w:tab/>
      </w:r>
      <w:r w:rsidR="0002498B" w:rsidRPr="00134AFE">
        <w:rPr>
          <w:spacing w:val="-6"/>
          <w:lang w:val="fr-CH"/>
        </w:rPr>
        <w:t>委员会关切的是，在某些情况下剥夺残疾人的法律行为能力，以及监护和替代</w:t>
      </w:r>
      <w:r w:rsidR="0002498B" w:rsidRPr="0002498B">
        <w:rPr>
          <w:lang w:val="fr-CH"/>
        </w:rPr>
        <w:t>决策制度的持续存在，特别是在医疗决定方面，剥夺了智力残疾人和心理残疾人在法律面前获得平等承认的权利。</w:t>
      </w:r>
    </w:p>
    <w:p w14:paraId="1CACF5C7" w14:textId="65D85689" w:rsidR="0002498B" w:rsidRPr="00134AFE" w:rsidRDefault="00D969E5" w:rsidP="0002498B">
      <w:pPr>
        <w:pStyle w:val="SingleTxtGC"/>
        <w:rPr>
          <w:rFonts w:ascii="Time New Roman" w:eastAsia="黑体" w:hAnsi="Time New Roman" w:hint="eastAsia"/>
          <w:bCs/>
        </w:rPr>
      </w:pPr>
      <w:r w:rsidRPr="00134AFE">
        <w:rPr>
          <w:rFonts w:ascii="Time New Roman" w:eastAsia="黑体" w:hAnsi="Time New Roman"/>
          <w:lang w:val="fr-CH"/>
        </w:rPr>
        <w:t>26</w:t>
      </w:r>
      <w:r w:rsidR="0002498B" w:rsidRPr="00134AFE">
        <w:rPr>
          <w:rFonts w:ascii="Time New Roman" w:eastAsia="黑体" w:hAnsi="Time New Roman"/>
          <w:lang w:val="fr-CH"/>
        </w:rPr>
        <w:t>.</w:t>
      </w:r>
      <w:r w:rsidR="0002498B" w:rsidRPr="00134AFE">
        <w:rPr>
          <w:rFonts w:ascii="Time New Roman" w:eastAsia="黑体" w:hAnsi="Time New Roman"/>
          <w:bCs/>
          <w:lang w:val="fr-CH"/>
        </w:rPr>
        <w:tab/>
      </w:r>
      <w:r w:rsidR="0002498B" w:rsidRPr="00134AFE">
        <w:rPr>
          <w:rFonts w:ascii="Time New Roman" w:eastAsia="黑体" w:hAnsi="Time New Roman" w:hint="eastAsia"/>
          <w:bCs/>
          <w:lang w:val="fr-CH"/>
        </w:rPr>
        <w:t>委员会回顾其第</w:t>
      </w:r>
      <w:r w:rsidRPr="00134AFE">
        <w:rPr>
          <w:rFonts w:ascii="Time New Roman" w:eastAsia="黑体" w:hAnsi="Time New Roman"/>
          <w:bCs/>
          <w:lang w:val="fr-CH"/>
        </w:rPr>
        <w:t>1</w:t>
      </w:r>
      <w:r w:rsidR="0002498B" w:rsidRPr="00134AFE">
        <w:rPr>
          <w:rFonts w:ascii="Time New Roman" w:eastAsia="黑体" w:hAnsi="Time New Roman" w:hint="eastAsia"/>
          <w:bCs/>
          <w:lang w:val="fr-CH"/>
        </w:rPr>
        <w:t>号一般性意见</w:t>
      </w:r>
      <w:r w:rsidR="0002498B" w:rsidRPr="00134AFE">
        <w:rPr>
          <w:rFonts w:ascii="Time New Roman" w:eastAsia="黑体" w:hAnsi="Time New Roman"/>
          <w:bCs/>
          <w:lang w:val="fr-CH"/>
        </w:rPr>
        <w:t>(</w:t>
      </w:r>
      <w:r w:rsidRPr="00134AFE">
        <w:rPr>
          <w:rFonts w:ascii="Time New Roman" w:eastAsia="黑体" w:hAnsi="Time New Roman"/>
          <w:bCs/>
          <w:lang w:val="fr-CH"/>
        </w:rPr>
        <w:t>2</w:t>
      </w:r>
      <w:r w:rsidR="0002498B" w:rsidRPr="00134AFE">
        <w:rPr>
          <w:rFonts w:ascii="Time New Roman" w:eastAsia="黑体" w:hAnsi="Time New Roman"/>
          <w:bCs/>
          <w:lang w:val="fr-CH"/>
        </w:rPr>
        <w:t>0</w:t>
      </w:r>
      <w:r w:rsidRPr="00134AFE">
        <w:rPr>
          <w:rFonts w:ascii="Time New Roman" w:eastAsia="黑体" w:hAnsi="Time New Roman"/>
          <w:bCs/>
          <w:lang w:val="fr-CH"/>
        </w:rPr>
        <w:t>14</w:t>
      </w:r>
      <w:r w:rsidR="0002498B" w:rsidRPr="00134AFE">
        <w:rPr>
          <w:rFonts w:ascii="Time New Roman" w:eastAsia="黑体" w:hAnsi="Time New Roman" w:hint="eastAsia"/>
          <w:bCs/>
          <w:lang w:val="fr-CH"/>
        </w:rPr>
        <w:t>年</w:t>
      </w:r>
      <w:r w:rsidR="0002498B" w:rsidRPr="00134AFE">
        <w:rPr>
          <w:rFonts w:ascii="Time New Roman" w:eastAsia="黑体" w:hAnsi="Time New Roman"/>
          <w:bCs/>
          <w:lang w:val="fr-CH"/>
        </w:rPr>
        <w:t>)</w:t>
      </w:r>
      <w:r w:rsidR="0002498B" w:rsidRPr="00134AFE">
        <w:rPr>
          <w:rFonts w:ascii="Time New Roman" w:eastAsia="黑体" w:hAnsi="Time New Roman" w:hint="eastAsia"/>
          <w:bCs/>
          <w:lang w:val="fr-CH"/>
        </w:rPr>
        <w:t>，建议缔约国加快审查其国家立法，包括</w:t>
      </w:r>
      <w:r w:rsidRPr="00134AFE">
        <w:rPr>
          <w:rFonts w:ascii="Time New Roman" w:eastAsia="黑体" w:hAnsi="Time New Roman"/>
          <w:bCs/>
          <w:lang w:val="fr-CH"/>
        </w:rPr>
        <w:t>2</w:t>
      </w:r>
      <w:r w:rsidR="0002498B" w:rsidRPr="00134AFE">
        <w:rPr>
          <w:rFonts w:ascii="Time New Roman" w:eastAsia="黑体" w:hAnsi="Time New Roman"/>
          <w:bCs/>
          <w:lang w:val="fr-CH"/>
        </w:rPr>
        <w:t>00</w:t>
      </w:r>
      <w:r w:rsidRPr="00134AFE">
        <w:rPr>
          <w:rFonts w:ascii="Time New Roman" w:eastAsia="黑体" w:hAnsi="Time New Roman"/>
          <w:bCs/>
          <w:lang w:val="fr-CH"/>
        </w:rPr>
        <w:t>8</w:t>
      </w:r>
      <w:r w:rsidR="0002498B" w:rsidRPr="00134AFE">
        <w:rPr>
          <w:rFonts w:ascii="Time New Roman" w:eastAsia="黑体" w:hAnsi="Time New Roman" w:hint="eastAsia"/>
          <w:bCs/>
          <w:lang w:val="fr-CH"/>
        </w:rPr>
        <w:t>年《精神能力法》、</w:t>
      </w:r>
      <w:r w:rsidRPr="00134AFE">
        <w:rPr>
          <w:rFonts w:ascii="Time New Roman" w:eastAsia="黑体" w:hAnsi="Time New Roman"/>
          <w:bCs/>
          <w:lang w:val="fr-CH"/>
        </w:rPr>
        <w:t>2</w:t>
      </w:r>
      <w:r w:rsidR="0002498B" w:rsidRPr="00134AFE">
        <w:rPr>
          <w:rFonts w:ascii="Time New Roman" w:eastAsia="黑体" w:hAnsi="Time New Roman"/>
          <w:bCs/>
          <w:lang w:val="fr-CH"/>
        </w:rPr>
        <w:t>0</w:t>
      </w:r>
      <w:r w:rsidRPr="00134AFE">
        <w:rPr>
          <w:rFonts w:ascii="Time New Roman" w:eastAsia="黑体" w:hAnsi="Time New Roman"/>
          <w:bCs/>
          <w:lang w:val="fr-CH"/>
        </w:rPr>
        <w:t>18</w:t>
      </w:r>
      <w:r w:rsidR="0002498B" w:rsidRPr="00134AFE">
        <w:rPr>
          <w:rFonts w:ascii="Time New Roman" w:eastAsia="黑体" w:hAnsi="Time New Roman" w:hint="eastAsia"/>
          <w:bCs/>
          <w:lang w:val="fr-CH"/>
        </w:rPr>
        <w:t>年《弱势成人法》、</w:t>
      </w:r>
      <w:r w:rsidRPr="00134AFE">
        <w:rPr>
          <w:rFonts w:ascii="Time New Roman" w:eastAsia="黑体" w:hAnsi="Time New Roman"/>
          <w:bCs/>
          <w:lang w:val="fr-CH"/>
        </w:rPr>
        <w:t>2</w:t>
      </w:r>
      <w:r w:rsidR="0002498B" w:rsidRPr="00134AFE">
        <w:rPr>
          <w:rFonts w:ascii="Time New Roman" w:eastAsia="黑体" w:hAnsi="Time New Roman"/>
          <w:bCs/>
          <w:lang w:val="fr-CH"/>
        </w:rPr>
        <w:t>0</w:t>
      </w:r>
      <w:r w:rsidR="00947920">
        <w:rPr>
          <w:rFonts w:ascii="Time New Roman" w:eastAsia="黑体" w:hAnsi="Time New Roman"/>
          <w:bCs/>
          <w:lang w:val="fr-CH"/>
        </w:rPr>
        <w:t>0</w:t>
      </w:r>
      <w:r w:rsidRPr="00134AFE">
        <w:rPr>
          <w:rFonts w:ascii="Time New Roman" w:eastAsia="黑体" w:hAnsi="Time New Roman"/>
          <w:bCs/>
          <w:lang w:val="fr-CH"/>
        </w:rPr>
        <w:t>8</w:t>
      </w:r>
      <w:r w:rsidR="0002498B" w:rsidRPr="00134AFE">
        <w:rPr>
          <w:rFonts w:ascii="Time New Roman" w:eastAsia="黑体" w:hAnsi="Time New Roman" w:hint="eastAsia"/>
          <w:bCs/>
          <w:lang w:val="fr-CH"/>
        </w:rPr>
        <w:t>年《精神卫生</w:t>
      </w:r>
      <w:r w:rsidR="0002498B" w:rsidRPr="00134AFE">
        <w:rPr>
          <w:rFonts w:ascii="Time New Roman" w:eastAsia="黑体" w:hAnsi="Time New Roman" w:hint="eastAsia"/>
          <w:bCs/>
          <w:lang w:val="fr-CH"/>
        </w:rPr>
        <w:t>(</w:t>
      </w:r>
      <w:r w:rsidR="0002498B" w:rsidRPr="00134AFE">
        <w:rPr>
          <w:rFonts w:ascii="Time New Roman" w:eastAsia="黑体" w:hAnsi="Time New Roman" w:hint="eastAsia"/>
          <w:bCs/>
          <w:lang w:val="fr-CH"/>
        </w:rPr>
        <w:t>护理和治疗</w:t>
      </w:r>
      <w:r w:rsidR="0002498B" w:rsidRPr="00134AFE">
        <w:rPr>
          <w:rFonts w:ascii="Time New Roman" w:eastAsia="黑体" w:hAnsi="Time New Roman" w:hint="eastAsia"/>
          <w:bCs/>
          <w:lang w:val="fr-CH"/>
        </w:rPr>
        <w:t>)</w:t>
      </w:r>
      <w:r w:rsidR="0002498B" w:rsidRPr="00134AFE">
        <w:rPr>
          <w:rFonts w:ascii="Time New Roman" w:eastAsia="黑体" w:hAnsi="Time New Roman" w:hint="eastAsia"/>
          <w:bCs/>
          <w:lang w:val="fr-CH"/>
        </w:rPr>
        <w:t>法》、《刑事诉讼法》和</w:t>
      </w:r>
      <w:r w:rsidRPr="00134AFE">
        <w:rPr>
          <w:rFonts w:ascii="Time New Roman" w:eastAsia="黑体" w:hAnsi="Time New Roman"/>
          <w:bCs/>
          <w:lang w:val="fr-CH"/>
        </w:rPr>
        <w:t>1933</w:t>
      </w:r>
      <w:r w:rsidR="0002498B" w:rsidRPr="00134AFE">
        <w:rPr>
          <w:rFonts w:ascii="Time New Roman" w:eastAsia="黑体" w:hAnsi="Time New Roman" w:hint="eastAsia"/>
          <w:bCs/>
          <w:lang w:val="fr-CH"/>
        </w:rPr>
        <w:t>年《监狱法》，保障包括智力残疾人和社会心理残疾人在内的所有残疾人在法律面前获得平等承认的权利，在生活的</w:t>
      </w:r>
      <w:r w:rsidR="0002498B" w:rsidRPr="008A261F">
        <w:rPr>
          <w:rFonts w:ascii="Time New Roman" w:eastAsia="黑体" w:hAnsi="Time New Roman" w:hint="eastAsia"/>
          <w:bCs/>
          <w:spacing w:val="2"/>
          <w:lang w:val="fr-CH"/>
        </w:rPr>
        <w:t>所有领域建立辅助决策机制，采取一切适当措施提供个性化支助，并相应培训有</w:t>
      </w:r>
      <w:r w:rsidR="0002498B" w:rsidRPr="00134AFE">
        <w:rPr>
          <w:rFonts w:ascii="Time New Roman" w:eastAsia="黑体" w:hAnsi="Time New Roman" w:hint="eastAsia"/>
          <w:bCs/>
          <w:lang w:val="fr-CH"/>
        </w:rPr>
        <w:t>关人员。</w:t>
      </w:r>
    </w:p>
    <w:p w14:paraId="325D86EB" w14:textId="77777777" w:rsidR="0002498B" w:rsidRPr="0002498B" w:rsidRDefault="0002498B" w:rsidP="0067469C">
      <w:pPr>
        <w:pStyle w:val="H23GC"/>
      </w:pPr>
      <w:r w:rsidRPr="0002498B">
        <w:rPr>
          <w:lang w:val="fr-CH"/>
        </w:rPr>
        <w:tab/>
      </w:r>
      <w:r w:rsidRPr="0002498B">
        <w:rPr>
          <w:lang w:val="fr-CH"/>
        </w:rPr>
        <w:tab/>
      </w:r>
      <w:r w:rsidRPr="0002498B">
        <w:rPr>
          <w:rFonts w:hint="eastAsia"/>
          <w:lang w:val="fr-CH"/>
        </w:rPr>
        <w:t>获得</w:t>
      </w:r>
      <w:r w:rsidRPr="0002498B">
        <w:rPr>
          <w:lang w:val="fr-CH"/>
        </w:rPr>
        <w:t>司法</w:t>
      </w:r>
      <w:r w:rsidRPr="0002498B">
        <w:rPr>
          <w:rFonts w:hint="eastAsia"/>
          <w:lang w:val="fr-CH"/>
        </w:rPr>
        <w:t>保护</w:t>
      </w:r>
      <w:r w:rsidRPr="0002498B">
        <w:rPr>
          <w:lang w:val="fr-CH"/>
        </w:rPr>
        <w:t>(</w:t>
      </w:r>
      <w:r w:rsidRPr="0002498B">
        <w:rPr>
          <w:lang w:val="fr-CH"/>
        </w:rPr>
        <w:t>第</w:t>
      </w:r>
      <w:r w:rsidRPr="0002498B">
        <w:rPr>
          <w:rFonts w:hint="eastAsia"/>
          <w:lang w:val="fr-CH"/>
        </w:rPr>
        <w:t>十三</w:t>
      </w:r>
      <w:r w:rsidRPr="0002498B">
        <w:rPr>
          <w:lang w:val="fr-CH"/>
        </w:rPr>
        <w:t>条</w:t>
      </w:r>
      <w:r w:rsidRPr="0002498B">
        <w:rPr>
          <w:lang w:val="fr-CH"/>
        </w:rPr>
        <w:t>)</w:t>
      </w:r>
    </w:p>
    <w:p w14:paraId="490DC4FB" w14:textId="49B0E797" w:rsidR="0002498B" w:rsidRPr="0002498B" w:rsidRDefault="00D969E5" w:rsidP="0002498B">
      <w:pPr>
        <w:pStyle w:val="SingleTxtGC"/>
      </w:pPr>
      <w:r w:rsidRPr="00986510">
        <w:rPr>
          <w:spacing w:val="2"/>
          <w:lang w:val="fr-CH"/>
        </w:rPr>
        <w:t>27</w:t>
      </w:r>
      <w:r w:rsidR="0002498B" w:rsidRPr="00986510">
        <w:rPr>
          <w:spacing w:val="2"/>
          <w:lang w:val="fr-CH"/>
        </w:rPr>
        <w:t>.</w:t>
      </w:r>
      <w:r w:rsidR="0002498B" w:rsidRPr="00986510">
        <w:rPr>
          <w:spacing w:val="2"/>
          <w:lang w:val="fr-CH"/>
        </w:rPr>
        <w:tab/>
      </w:r>
      <w:r w:rsidR="0002498B" w:rsidRPr="00986510">
        <w:rPr>
          <w:spacing w:val="2"/>
          <w:lang w:val="fr-CH"/>
        </w:rPr>
        <w:t>委员会感到关切的是，残疾人在诉诸司法方面面临障碍，包括行政和法院工</w:t>
      </w:r>
      <w:r w:rsidR="0002498B" w:rsidRPr="0002498B">
        <w:rPr>
          <w:lang w:val="fr-CH"/>
        </w:rPr>
        <w:t>作人员的态度障碍和偏见，对工作人员的培训不足，无法指导残疾人通过复杂</w:t>
      </w:r>
      <w:r w:rsidR="0002498B" w:rsidRPr="00986510">
        <w:rPr>
          <w:spacing w:val="2"/>
          <w:lang w:val="fr-CH"/>
        </w:rPr>
        <w:t>的行政和司法程序，包括刑事程序，以及在这类培训中缺乏关于残疾人要求的信息。委员会还感到关切的是，法院仅根据医疗评估来评估个性化程序便利的要</w:t>
      </w:r>
      <w:r w:rsidR="0002498B" w:rsidRPr="0002498B">
        <w:rPr>
          <w:lang w:val="fr-CH"/>
        </w:rPr>
        <w:t>求。</w:t>
      </w:r>
    </w:p>
    <w:p w14:paraId="304AA255" w14:textId="7992DC6F" w:rsidR="0002498B" w:rsidRPr="008A261F" w:rsidRDefault="00D969E5" w:rsidP="0002498B">
      <w:pPr>
        <w:pStyle w:val="SingleTxtGC"/>
        <w:rPr>
          <w:rFonts w:ascii="Time New Roman" w:eastAsia="黑体" w:hAnsi="Time New Roman" w:hint="eastAsia"/>
          <w:bCs/>
        </w:rPr>
      </w:pPr>
      <w:r w:rsidRPr="008A261F">
        <w:rPr>
          <w:rFonts w:ascii="Time New Roman" w:eastAsia="黑体" w:hAnsi="Time New Roman"/>
          <w:lang w:val="fr-CH"/>
        </w:rPr>
        <w:t>28</w:t>
      </w:r>
      <w:r w:rsidR="0002498B" w:rsidRPr="008A261F">
        <w:rPr>
          <w:rFonts w:ascii="Time New Roman" w:eastAsia="黑体" w:hAnsi="Time New Roman"/>
          <w:lang w:val="fr-CH"/>
        </w:rPr>
        <w:t>.</w:t>
      </w:r>
      <w:r w:rsidR="0002498B" w:rsidRPr="008A261F">
        <w:rPr>
          <w:rFonts w:ascii="Time New Roman" w:eastAsia="黑体" w:hAnsi="Time New Roman"/>
          <w:lang w:val="fr-CH"/>
        </w:rPr>
        <w:tab/>
      </w:r>
      <w:r w:rsidR="0002498B" w:rsidRPr="00D00034">
        <w:rPr>
          <w:rFonts w:ascii="Time New Roman" w:eastAsia="黑体" w:hAnsi="Time New Roman" w:hint="eastAsia"/>
          <w:bCs/>
          <w:spacing w:val="-6"/>
          <w:lang w:val="fr-CH"/>
        </w:rPr>
        <w:t>委员会回顾委员会核可的《</w:t>
      </w:r>
      <w:r w:rsidR="0002498B" w:rsidRPr="00D00034">
        <w:rPr>
          <w:rFonts w:ascii="Time New Roman" w:eastAsia="黑体" w:hAnsi="Time New Roman"/>
          <w:bCs/>
          <w:spacing w:val="-6"/>
          <w:lang w:val="fr-CH"/>
        </w:rPr>
        <w:t>关于残疾人诉诸司法的</w:t>
      </w:r>
      <w:r w:rsidR="0002498B" w:rsidRPr="00D00034">
        <w:rPr>
          <w:rFonts w:ascii="Time New Roman" w:eastAsia="黑体" w:hAnsi="Time New Roman" w:hint="eastAsia"/>
          <w:bCs/>
          <w:spacing w:val="-6"/>
          <w:lang w:val="fr-CH"/>
        </w:rPr>
        <w:t>国际原则和准则》</w:t>
      </w:r>
      <w:r w:rsidR="0002498B" w:rsidRPr="00D00034">
        <w:rPr>
          <w:rFonts w:ascii="Time New Roman" w:eastAsia="黑体" w:hAnsi="Time New Roman"/>
          <w:bCs/>
          <w:spacing w:val="-6"/>
          <w:lang w:val="fr-CH"/>
        </w:rPr>
        <w:t>(</w:t>
      </w:r>
      <w:r w:rsidRPr="00D00034">
        <w:rPr>
          <w:rFonts w:ascii="Time New Roman" w:eastAsia="黑体" w:hAnsi="Time New Roman"/>
          <w:bCs/>
          <w:spacing w:val="-6"/>
          <w:lang w:val="fr-CH"/>
        </w:rPr>
        <w:t>2</w:t>
      </w:r>
      <w:r w:rsidR="0002498B" w:rsidRPr="00D00034">
        <w:rPr>
          <w:rFonts w:ascii="Time New Roman" w:eastAsia="黑体" w:hAnsi="Time New Roman"/>
          <w:bCs/>
          <w:spacing w:val="-6"/>
          <w:lang w:val="fr-CH"/>
        </w:rPr>
        <w:t>0</w:t>
      </w:r>
      <w:r w:rsidRPr="00D00034">
        <w:rPr>
          <w:rFonts w:ascii="Time New Roman" w:eastAsia="黑体" w:hAnsi="Time New Roman"/>
          <w:bCs/>
          <w:spacing w:val="-6"/>
          <w:lang w:val="fr-CH"/>
        </w:rPr>
        <w:t>2</w:t>
      </w:r>
      <w:r w:rsidR="0002498B" w:rsidRPr="00D00034">
        <w:rPr>
          <w:rFonts w:ascii="Time New Roman" w:eastAsia="黑体" w:hAnsi="Time New Roman"/>
          <w:bCs/>
          <w:spacing w:val="-6"/>
          <w:lang w:val="fr-CH"/>
        </w:rPr>
        <w:t>0</w:t>
      </w:r>
      <w:r w:rsidR="0002498B" w:rsidRPr="00D00034">
        <w:rPr>
          <w:rFonts w:ascii="Time New Roman" w:eastAsia="黑体" w:hAnsi="Time New Roman" w:hint="eastAsia"/>
          <w:bCs/>
          <w:spacing w:val="-6"/>
          <w:lang w:val="fr-CH"/>
        </w:rPr>
        <w:t>年</w:t>
      </w:r>
      <w:r w:rsidR="0002498B" w:rsidRPr="00D00034">
        <w:rPr>
          <w:rFonts w:ascii="Time New Roman" w:eastAsia="黑体" w:hAnsi="Time New Roman"/>
          <w:bCs/>
          <w:spacing w:val="-6"/>
          <w:lang w:val="fr-CH"/>
        </w:rPr>
        <w:t>)</w:t>
      </w:r>
      <w:r w:rsidR="0002498B" w:rsidRPr="008A261F">
        <w:rPr>
          <w:rFonts w:ascii="Time New Roman" w:eastAsia="黑体" w:hAnsi="Time New Roman" w:hint="eastAsia"/>
          <w:bCs/>
          <w:lang w:val="fr-CH"/>
        </w:rPr>
        <w:t>和可持续发展目标的具体目标</w:t>
      </w:r>
      <w:r w:rsidRPr="008A261F">
        <w:rPr>
          <w:rFonts w:ascii="Time New Roman" w:eastAsia="黑体" w:hAnsi="Time New Roman"/>
          <w:bCs/>
          <w:lang w:val="fr-CH"/>
        </w:rPr>
        <w:t>16</w:t>
      </w:r>
      <w:r w:rsidR="0002498B" w:rsidRPr="008A261F">
        <w:rPr>
          <w:rFonts w:ascii="Time New Roman" w:eastAsia="黑体" w:hAnsi="Time New Roman"/>
          <w:bCs/>
          <w:lang w:val="fr-CH"/>
        </w:rPr>
        <w:t>.</w:t>
      </w:r>
      <w:r w:rsidRPr="008A261F">
        <w:rPr>
          <w:rFonts w:ascii="Time New Roman" w:eastAsia="黑体" w:hAnsi="Time New Roman"/>
          <w:bCs/>
          <w:lang w:val="fr-CH"/>
        </w:rPr>
        <w:t>3,</w:t>
      </w:r>
      <w:r w:rsidR="00D00034">
        <w:rPr>
          <w:rFonts w:ascii="Time New Roman" w:eastAsia="黑体" w:hAnsi="Time New Roman"/>
          <w:bCs/>
          <w:lang w:val="fr-CH"/>
        </w:rPr>
        <w:t xml:space="preserve"> </w:t>
      </w:r>
      <w:r w:rsidR="0002498B" w:rsidRPr="008A261F">
        <w:rPr>
          <w:rFonts w:ascii="Time New Roman" w:eastAsia="黑体" w:hAnsi="Time New Roman" w:hint="eastAsia"/>
          <w:bCs/>
          <w:lang w:val="fr-CH"/>
        </w:rPr>
        <w:t>建议缔约国：</w:t>
      </w:r>
    </w:p>
    <w:p w14:paraId="3A4265DB" w14:textId="0587A1B4" w:rsidR="0002498B" w:rsidRPr="008A261F" w:rsidRDefault="000C5023" w:rsidP="0002498B">
      <w:pPr>
        <w:pStyle w:val="SingleTxtGC"/>
        <w:rPr>
          <w:rFonts w:ascii="Time New Roman" w:eastAsia="黑体" w:hAnsi="Time New Roman" w:hint="eastAsia"/>
          <w:bCs/>
        </w:rPr>
      </w:pPr>
      <w:r w:rsidRPr="008A261F">
        <w:rPr>
          <w:rFonts w:ascii="Time New Roman" w:eastAsia="黑体" w:hAnsi="Time New Roman"/>
          <w:bCs/>
          <w:lang w:val="fr-CH"/>
        </w:rPr>
        <w:tab/>
      </w:r>
      <w:r w:rsidR="0002498B" w:rsidRPr="008A261F">
        <w:rPr>
          <w:rFonts w:ascii="Time New Roman" w:eastAsia="黑体" w:hAnsi="Time New Roman"/>
          <w:bCs/>
          <w:lang w:val="fr-CH"/>
        </w:rPr>
        <w:t>(</w:t>
      </w:r>
      <w:r w:rsidR="00D969E5" w:rsidRPr="008A261F">
        <w:rPr>
          <w:rFonts w:ascii="Time New Roman" w:eastAsia="黑体" w:hAnsi="Time New Roman"/>
          <w:bCs/>
          <w:lang w:val="fr-CH"/>
        </w:rPr>
        <w:t>a</w:t>
      </w:r>
      <w:r w:rsidR="0002498B" w:rsidRPr="008A261F">
        <w:rPr>
          <w:rFonts w:ascii="Time New Roman" w:eastAsia="黑体" w:hAnsi="Time New Roman"/>
          <w:bCs/>
          <w:lang w:val="fr-CH"/>
        </w:rPr>
        <w:t>)</w:t>
      </w:r>
      <w:r w:rsidR="0002498B" w:rsidRPr="008A261F">
        <w:rPr>
          <w:rFonts w:ascii="Time New Roman" w:eastAsia="黑体" w:hAnsi="Time New Roman"/>
          <w:bCs/>
          <w:lang w:val="fr-CH"/>
        </w:rPr>
        <w:tab/>
      </w:r>
      <w:r w:rsidR="0002498B" w:rsidRPr="008A261F">
        <w:rPr>
          <w:rFonts w:ascii="Time New Roman" w:eastAsia="黑体" w:hAnsi="Time New Roman" w:hint="eastAsia"/>
          <w:bCs/>
          <w:lang w:val="fr-CH"/>
        </w:rPr>
        <w:t>按照《公约》通过一项关于残疾人诉诸司法的行动计划，并采取必要</w:t>
      </w:r>
      <w:r w:rsidR="0002498B" w:rsidRPr="00900FED">
        <w:rPr>
          <w:rFonts w:ascii="Time New Roman" w:eastAsia="黑体" w:hAnsi="Time New Roman" w:hint="eastAsia"/>
          <w:bCs/>
          <w:spacing w:val="2"/>
          <w:lang w:val="fr-CH"/>
        </w:rPr>
        <w:t>的法律、行政和司法措施，消除对残疾人有效参与行政和司法程序所有阶段的一</w:t>
      </w:r>
      <w:r w:rsidR="0002498B" w:rsidRPr="008A261F">
        <w:rPr>
          <w:rFonts w:ascii="Time New Roman" w:eastAsia="黑体" w:hAnsi="Time New Roman" w:hint="eastAsia"/>
          <w:bCs/>
          <w:lang w:val="fr-CH"/>
        </w:rPr>
        <w:t>切限制；</w:t>
      </w:r>
    </w:p>
    <w:p w14:paraId="204A4745" w14:textId="3F531FC0" w:rsidR="0002498B" w:rsidRPr="008A261F" w:rsidRDefault="000C5023" w:rsidP="0002498B">
      <w:pPr>
        <w:pStyle w:val="SingleTxtGC"/>
        <w:rPr>
          <w:rFonts w:ascii="Time New Roman" w:eastAsia="黑体" w:hAnsi="Time New Roman" w:hint="eastAsia"/>
          <w:bCs/>
        </w:rPr>
      </w:pPr>
      <w:r w:rsidRPr="008A261F">
        <w:rPr>
          <w:rFonts w:ascii="Time New Roman" w:eastAsia="黑体" w:hAnsi="Time New Roman"/>
          <w:bCs/>
          <w:lang w:val="fr-CH"/>
        </w:rPr>
        <w:tab/>
      </w:r>
      <w:r w:rsidR="0002498B" w:rsidRPr="008A261F">
        <w:rPr>
          <w:rFonts w:ascii="Time New Roman" w:eastAsia="黑体" w:hAnsi="Time New Roman"/>
          <w:bCs/>
          <w:lang w:val="fr-CH"/>
        </w:rPr>
        <w:t>(</w:t>
      </w:r>
      <w:r w:rsidR="00D969E5" w:rsidRPr="008A261F">
        <w:rPr>
          <w:rFonts w:ascii="Time New Roman" w:eastAsia="黑体" w:hAnsi="Time New Roman"/>
          <w:bCs/>
          <w:lang w:val="fr-CH"/>
        </w:rPr>
        <w:t>b</w:t>
      </w:r>
      <w:r w:rsidR="0002498B" w:rsidRPr="008A261F">
        <w:rPr>
          <w:rFonts w:ascii="Time New Roman" w:eastAsia="黑体" w:hAnsi="Time New Roman"/>
          <w:bCs/>
          <w:lang w:val="fr-CH"/>
        </w:rPr>
        <w:t>)</w:t>
      </w:r>
      <w:r w:rsidR="0002498B" w:rsidRPr="008A261F">
        <w:rPr>
          <w:rFonts w:ascii="Time New Roman" w:eastAsia="黑体" w:hAnsi="Time New Roman"/>
          <w:bCs/>
          <w:lang w:val="fr-CH"/>
        </w:rPr>
        <w:tab/>
      </w:r>
      <w:r w:rsidR="0002498B" w:rsidRPr="008A261F">
        <w:rPr>
          <w:rFonts w:ascii="Time New Roman" w:eastAsia="黑体" w:hAnsi="Time New Roman" w:hint="eastAsia"/>
          <w:bCs/>
          <w:lang w:val="fr-CH"/>
        </w:rPr>
        <w:t>提供适合年龄和性别的程序便利，包括个性化援助，以确保残疾人能够在所有阶段和所有法律领域有效参与行政和司法程序；</w:t>
      </w:r>
    </w:p>
    <w:p w14:paraId="5C9CEB32" w14:textId="72F5ECC7" w:rsidR="0002498B" w:rsidRPr="008A261F" w:rsidRDefault="000C5023" w:rsidP="0002498B">
      <w:pPr>
        <w:pStyle w:val="SingleTxtGC"/>
        <w:rPr>
          <w:rFonts w:ascii="Time New Roman" w:eastAsia="黑体" w:hAnsi="Time New Roman" w:hint="eastAsia"/>
          <w:bCs/>
        </w:rPr>
      </w:pPr>
      <w:r w:rsidRPr="008A261F">
        <w:rPr>
          <w:rFonts w:ascii="Time New Roman" w:eastAsia="黑体" w:hAnsi="Time New Roman"/>
          <w:bCs/>
          <w:lang w:val="fr-CH"/>
        </w:rPr>
        <w:tab/>
      </w:r>
      <w:r w:rsidR="0002498B" w:rsidRPr="008A261F">
        <w:rPr>
          <w:rFonts w:ascii="Time New Roman" w:eastAsia="黑体" w:hAnsi="Time New Roman"/>
          <w:bCs/>
          <w:lang w:val="fr-CH"/>
        </w:rPr>
        <w:t>(</w:t>
      </w:r>
      <w:r w:rsidR="00D969E5" w:rsidRPr="008A261F">
        <w:rPr>
          <w:rFonts w:ascii="Time New Roman" w:eastAsia="黑体" w:hAnsi="Time New Roman"/>
          <w:bCs/>
          <w:lang w:val="fr-CH"/>
        </w:rPr>
        <w:t>c</w:t>
      </w:r>
      <w:r w:rsidR="0002498B" w:rsidRPr="008A261F">
        <w:rPr>
          <w:rFonts w:ascii="Time New Roman" w:eastAsia="黑体" w:hAnsi="Time New Roman"/>
          <w:bCs/>
          <w:lang w:val="fr-CH"/>
        </w:rPr>
        <w:t>)</w:t>
      </w:r>
      <w:r w:rsidR="0002498B" w:rsidRPr="008A261F">
        <w:rPr>
          <w:rFonts w:ascii="Time New Roman" w:eastAsia="黑体" w:hAnsi="Time New Roman"/>
          <w:bCs/>
          <w:lang w:val="fr-CH"/>
        </w:rPr>
        <w:tab/>
      </w:r>
      <w:r w:rsidR="0002498B" w:rsidRPr="00986510">
        <w:rPr>
          <w:rFonts w:ascii="Time New Roman" w:eastAsia="黑体" w:hAnsi="Time New Roman" w:hint="eastAsia"/>
          <w:bCs/>
          <w:spacing w:val="-4"/>
          <w:lang w:val="fr-CH"/>
        </w:rPr>
        <w:t>开发在整个行政和司法程序中使用的替代性信息和通信手段，如盲文、</w:t>
      </w:r>
      <w:r w:rsidR="0002498B" w:rsidRPr="008A261F">
        <w:rPr>
          <w:rFonts w:ascii="Time New Roman" w:eastAsia="黑体" w:hAnsi="Time New Roman" w:hint="eastAsia"/>
          <w:bCs/>
          <w:lang w:val="fr-CH"/>
        </w:rPr>
        <w:t>手语、易读形式和音像的文字转录，适用通用设计原则，并通过一项行动计划，确保实际进入所有进行行政和司法程序的设施；</w:t>
      </w:r>
    </w:p>
    <w:p w14:paraId="0AF7C1CC" w14:textId="5F897AF0" w:rsidR="0002498B" w:rsidRPr="008A261F" w:rsidRDefault="000C5023" w:rsidP="0002498B">
      <w:pPr>
        <w:pStyle w:val="SingleTxtGC"/>
        <w:rPr>
          <w:rFonts w:ascii="Time New Roman" w:eastAsia="黑体" w:hAnsi="Time New Roman" w:hint="eastAsia"/>
          <w:bCs/>
        </w:rPr>
      </w:pPr>
      <w:r w:rsidRPr="008A261F">
        <w:rPr>
          <w:rFonts w:ascii="Time New Roman" w:eastAsia="黑体" w:hAnsi="Time New Roman"/>
          <w:bCs/>
          <w:lang w:val="fr-CH"/>
        </w:rPr>
        <w:tab/>
      </w:r>
      <w:r w:rsidR="0002498B" w:rsidRPr="008A261F">
        <w:rPr>
          <w:rFonts w:ascii="Time New Roman" w:eastAsia="黑体" w:hAnsi="Time New Roman"/>
          <w:bCs/>
          <w:lang w:val="fr-CH"/>
        </w:rPr>
        <w:t>(</w:t>
      </w:r>
      <w:r w:rsidR="00D969E5" w:rsidRPr="008A261F">
        <w:rPr>
          <w:rFonts w:ascii="Time New Roman" w:eastAsia="黑体" w:hAnsi="Time New Roman"/>
          <w:bCs/>
          <w:lang w:val="fr-CH"/>
        </w:rPr>
        <w:t>d</w:t>
      </w:r>
      <w:r w:rsidR="0002498B" w:rsidRPr="008A261F">
        <w:rPr>
          <w:rFonts w:ascii="Time New Roman" w:eastAsia="黑体" w:hAnsi="Time New Roman"/>
          <w:bCs/>
          <w:lang w:val="fr-CH"/>
        </w:rPr>
        <w:t>)</w:t>
      </w:r>
      <w:r w:rsidR="0002498B" w:rsidRPr="008A261F">
        <w:rPr>
          <w:rFonts w:ascii="Time New Roman" w:eastAsia="黑体" w:hAnsi="Time New Roman"/>
          <w:bCs/>
          <w:lang w:val="fr-CH"/>
        </w:rPr>
        <w:tab/>
      </w:r>
      <w:r w:rsidR="0002498B" w:rsidRPr="008A261F">
        <w:rPr>
          <w:rFonts w:ascii="Time New Roman" w:eastAsia="黑体" w:hAnsi="Time New Roman" w:hint="eastAsia"/>
          <w:bCs/>
          <w:lang w:val="fr-CH"/>
        </w:rPr>
        <w:t>加强向行政、司法和执法官员，包括法官提供关于《公约》的培训。</w:t>
      </w:r>
    </w:p>
    <w:p w14:paraId="5DD26069" w14:textId="77777777" w:rsidR="0002498B" w:rsidRPr="0002498B" w:rsidRDefault="0002498B" w:rsidP="0067469C">
      <w:pPr>
        <w:pStyle w:val="H23GC"/>
      </w:pPr>
      <w:r w:rsidRPr="0002498B">
        <w:rPr>
          <w:lang w:val="fr-CH"/>
        </w:rPr>
        <w:tab/>
      </w:r>
      <w:r w:rsidRPr="0002498B">
        <w:rPr>
          <w:lang w:val="fr-CH"/>
        </w:rPr>
        <w:tab/>
      </w:r>
      <w:r w:rsidRPr="0002498B">
        <w:rPr>
          <w:lang w:val="fr-CH"/>
        </w:rPr>
        <w:t>人身自由和安全</w:t>
      </w:r>
      <w:r w:rsidRPr="0002498B">
        <w:rPr>
          <w:lang w:val="fr-CH"/>
        </w:rPr>
        <w:t>(</w:t>
      </w:r>
      <w:r w:rsidRPr="0002498B">
        <w:rPr>
          <w:lang w:val="fr-CH"/>
        </w:rPr>
        <w:t>第十四条</w:t>
      </w:r>
      <w:r w:rsidRPr="0002498B">
        <w:rPr>
          <w:lang w:val="fr-CH"/>
        </w:rPr>
        <w:t>)</w:t>
      </w:r>
    </w:p>
    <w:p w14:paraId="6AC989EA" w14:textId="2A469ACD" w:rsidR="0002498B" w:rsidRPr="0002498B" w:rsidRDefault="00D969E5" w:rsidP="0002498B">
      <w:pPr>
        <w:pStyle w:val="SingleTxtGC"/>
      </w:pPr>
      <w:r>
        <w:rPr>
          <w:lang w:val="fr-CH"/>
        </w:rPr>
        <w:t>29</w:t>
      </w:r>
      <w:r w:rsidR="0002498B" w:rsidRPr="0002498B">
        <w:rPr>
          <w:lang w:val="fr-CH"/>
        </w:rPr>
        <w:t>.</w:t>
      </w:r>
      <w:r w:rsidR="0002498B" w:rsidRPr="0002498B">
        <w:rPr>
          <w:lang w:val="fr-CH"/>
        </w:rPr>
        <w:tab/>
      </w:r>
      <w:r w:rsidR="0002498B" w:rsidRPr="0002498B">
        <w:rPr>
          <w:lang w:val="fr-CH"/>
        </w:rPr>
        <w:t>委员会感到关切的是，残疾人，特别是智力残疾人和心理残疾人，可能因其残疾而被剥夺自由。</w:t>
      </w:r>
    </w:p>
    <w:p w14:paraId="50BCB3D1" w14:textId="29CA1970" w:rsidR="0002498B" w:rsidRPr="00900FED" w:rsidRDefault="00D969E5" w:rsidP="0002498B">
      <w:pPr>
        <w:pStyle w:val="SingleTxtGC"/>
        <w:rPr>
          <w:rFonts w:ascii="Time New Roman" w:eastAsia="黑体" w:hAnsi="Time New Roman" w:hint="eastAsia"/>
          <w:bCs/>
        </w:rPr>
      </w:pPr>
      <w:r w:rsidRPr="00900FED">
        <w:rPr>
          <w:rFonts w:ascii="Time New Roman" w:eastAsia="黑体" w:hAnsi="Time New Roman"/>
          <w:lang w:val="fr-CH"/>
        </w:rPr>
        <w:lastRenderedPageBreak/>
        <w:t>3</w:t>
      </w:r>
      <w:r w:rsidR="0002498B" w:rsidRPr="00900FED">
        <w:rPr>
          <w:rFonts w:ascii="Time New Roman" w:eastAsia="黑体" w:hAnsi="Time New Roman"/>
          <w:lang w:val="fr-CH"/>
        </w:rPr>
        <w:t>0.</w:t>
      </w:r>
      <w:r w:rsidR="0002498B" w:rsidRPr="00900FED">
        <w:rPr>
          <w:rFonts w:ascii="Time New Roman" w:eastAsia="黑体" w:hAnsi="Time New Roman"/>
          <w:lang w:val="fr-CH"/>
        </w:rPr>
        <w:tab/>
      </w:r>
      <w:r w:rsidR="0002498B" w:rsidRPr="00900FED">
        <w:rPr>
          <w:rFonts w:ascii="Time New Roman" w:eastAsia="黑体" w:hAnsi="Time New Roman" w:hint="eastAsia"/>
          <w:bCs/>
          <w:lang w:val="fr-CH"/>
        </w:rPr>
        <w:t>委员会回顾其关于残疾人自由和安全权的准则，建议缔约国：</w:t>
      </w:r>
    </w:p>
    <w:p w14:paraId="724B42A6" w14:textId="383E31B7" w:rsidR="0002498B" w:rsidRPr="00900FED" w:rsidRDefault="000C5023" w:rsidP="0002498B">
      <w:pPr>
        <w:pStyle w:val="SingleTxtGC"/>
        <w:rPr>
          <w:rFonts w:ascii="Time New Roman" w:eastAsia="黑体" w:hAnsi="Time New Roman" w:hint="eastAsia"/>
          <w:bCs/>
        </w:rPr>
      </w:pPr>
      <w:r w:rsidRPr="00E270AB">
        <w:rPr>
          <w:rFonts w:ascii="Time New Roman" w:eastAsia="黑体" w:hAnsi="Time New Roman"/>
          <w:bCs/>
          <w:spacing w:val="4"/>
          <w:lang w:val="fr-CH"/>
        </w:rPr>
        <w:tab/>
      </w:r>
      <w:r w:rsidR="0002498B" w:rsidRPr="00E270AB">
        <w:rPr>
          <w:rFonts w:ascii="Time New Roman" w:eastAsia="黑体" w:hAnsi="Time New Roman"/>
          <w:bCs/>
          <w:spacing w:val="4"/>
          <w:lang w:val="fr-CH"/>
        </w:rPr>
        <w:t>(</w:t>
      </w:r>
      <w:r w:rsidR="00D969E5" w:rsidRPr="00E270AB">
        <w:rPr>
          <w:rFonts w:ascii="Time New Roman" w:eastAsia="黑体" w:hAnsi="Time New Roman"/>
          <w:bCs/>
          <w:spacing w:val="4"/>
          <w:lang w:val="fr-CH"/>
        </w:rPr>
        <w:t>a</w:t>
      </w:r>
      <w:r w:rsidR="0002498B" w:rsidRPr="00E270AB">
        <w:rPr>
          <w:rFonts w:ascii="Time New Roman" w:eastAsia="黑体" w:hAnsi="Time New Roman"/>
          <w:bCs/>
          <w:spacing w:val="4"/>
          <w:lang w:val="fr-CH"/>
        </w:rPr>
        <w:t>)</w:t>
      </w:r>
      <w:r w:rsidR="0002498B" w:rsidRPr="00E270AB">
        <w:rPr>
          <w:rFonts w:ascii="Time New Roman" w:eastAsia="黑体" w:hAnsi="Time New Roman"/>
          <w:bCs/>
          <w:spacing w:val="4"/>
          <w:lang w:val="fr-CH"/>
        </w:rPr>
        <w:tab/>
      </w:r>
      <w:r w:rsidR="0002498B" w:rsidRPr="00E270AB">
        <w:rPr>
          <w:rFonts w:ascii="Time New Roman" w:eastAsia="黑体" w:hAnsi="Time New Roman" w:hint="eastAsia"/>
          <w:bCs/>
          <w:spacing w:val="-4"/>
          <w:lang w:val="fr-CH"/>
        </w:rPr>
        <w:t>废除所有允许以智力残疾人和心理残疾人的残疾或被认为对自己或他人</w:t>
      </w:r>
      <w:r w:rsidR="0002498B" w:rsidRPr="00900FED">
        <w:rPr>
          <w:rFonts w:ascii="Time New Roman" w:eastAsia="黑体" w:hAnsi="Time New Roman" w:hint="eastAsia"/>
          <w:bCs/>
          <w:lang w:val="fr-CH"/>
        </w:rPr>
        <w:t>有危险为由，非自愿剥夺其自由的立法规定；</w:t>
      </w:r>
    </w:p>
    <w:p w14:paraId="4C48BF75" w14:textId="4505FBDE" w:rsidR="0002498B" w:rsidRPr="00900FED" w:rsidRDefault="000C5023" w:rsidP="0002498B">
      <w:pPr>
        <w:pStyle w:val="SingleTxtGC"/>
        <w:rPr>
          <w:rFonts w:ascii="Time New Roman" w:eastAsia="黑体" w:hAnsi="Time New Roman" w:hint="eastAsia"/>
          <w:bCs/>
        </w:rPr>
      </w:pPr>
      <w:r w:rsidRPr="00900FED">
        <w:rPr>
          <w:rFonts w:ascii="Time New Roman" w:eastAsia="黑体" w:hAnsi="Time New Roman"/>
          <w:bCs/>
          <w:lang w:val="fr-CH"/>
        </w:rPr>
        <w:tab/>
      </w:r>
      <w:r w:rsidR="0002498B" w:rsidRPr="00900FED">
        <w:rPr>
          <w:rFonts w:ascii="Time New Roman" w:eastAsia="黑体" w:hAnsi="Time New Roman"/>
          <w:bCs/>
          <w:lang w:val="fr-CH"/>
        </w:rPr>
        <w:t>(</w:t>
      </w:r>
      <w:r w:rsidR="00D969E5" w:rsidRPr="00900FED">
        <w:rPr>
          <w:rFonts w:ascii="Time New Roman" w:eastAsia="黑体" w:hAnsi="Time New Roman"/>
          <w:bCs/>
          <w:lang w:val="fr-CH"/>
        </w:rPr>
        <w:t>b</w:t>
      </w:r>
      <w:r w:rsidR="0002498B" w:rsidRPr="00900FED">
        <w:rPr>
          <w:rFonts w:ascii="Time New Roman" w:eastAsia="黑体" w:hAnsi="Time New Roman"/>
          <w:bCs/>
          <w:lang w:val="fr-CH"/>
        </w:rPr>
        <w:t>)</w:t>
      </w:r>
      <w:r w:rsidR="0002498B" w:rsidRPr="00900FED">
        <w:rPr>
          <w:rFonts w:ascii="Time New Roman" w:eastAsia="黑体" w:hAnsi="Time New Roman"/>
          <w:bCs/>
          <w:lang w:val="fr-CH"/>
        </w:rPr>
        <w:tab/>
      </w:r>
      <w:r w:rsidR="0002498B" w:rsidRPr="00900FED">
        <w:rPr>
          <w:rFonts w:ascii="Time New Roman" w:eastAsia="黑体" w:hAnsi="Time New Roman" w:hint="eastAsia"/>
          <w:bCs/>
          <w:lang w:val="fr-CH"/>
        </w:rPr>
        <w:t>制定立法，确保在与剥夺自由有关的所有程序中不歧视，例如，保障为残疾人提供程序便利，包括在准备诉讼、审讯期间和与拘留有关的申诉方面；</w:t>
      </w:r>
    </w:p>
    <w:p w14:paraId="1DE5CDBD" w14:textId="119C4AF1" w:rsidR="0002498B" w:rsidRPr="00900FED" w:rsidRDefault="000C5023" w:rsidP="0002498B">
      <w:pPr>
        <w:pStyle w:val="SingleTxtGC"/>
        <w:rPr>
          <w:rFonts w:ascii="Time New Roman" w:eastAsia="黑体" w:hAnsi="Time New Roman" w:hint="eastAsia"/>
          <w:bCs/>
        </w:rPr>
      </w:pPr>
      <w:r w:rsidRPr="00900FED">
        <w:rPr>
          <w:rFonts w:ascii="Time New Roman" w:eastAsia="黑体" w:hAnsi="Time New Roman"/>
          <w:bCs/>
          <w:lang w:val="fr-CH"/>
        </w:rPr>
        <w:tab/>
      </w:r>
      <w:r w:rsidR="0002498B" w:rsidRPr="00900FED">
        <w:rPr>
          <w:rFonts w:ascii="Time New Roman" w:eastAsia="黑体" w:hAnsi="Time New Roman"/>
          <w:bCs/>
          <w:lang w:val="fr-CH"/>
        </w:rPr>
        <w:t>(</w:t>
      </w:r>
      <w:r w:rsidR="00D969E5" w:rsidRPr="00900FED">
        <w:rPr>
          <w:rFonts w:ascii="Time New Roman" w:eastAsia="黑体" w:hAnsi="Time New Roman"/>
          <w:bCs/>
          <w:lang w:val="fr-CH"/>
        </w:rPr>
        <w:t>c</w:t>
      </w:r>
      <w:r w:rsidR="0002498B" w:rsidRPr="00900FED">
        <w:rPr>
          <w:rFonts w:ascii="Time New Roman" w:eastAsia="黑体" w:hAnsi="Time New Roman"/>
          <w:bCs/>
          <w:lang w:val="fr-CH"/>
        </w:rPr>
        <w:t>)</w:t>
      </w:r>
      <w:r w:rsidR="0002498B" w:rsidRPr="00900FED">
        <w:rPr>
          <w:rFonts w:ascii="Time New Roman" w:eastAsia="黑体" w:hAnsi="Time New Roman"/>
          <w:bCs/>
          <w:lang w:val="fr-CH"/>
        </w:rPr>
        <w:tab/>
      </w:r>
      <w:r w:rsidR="0002498B" w:rsidRPr="00900FED">
        <w:rPr>
          <w:rFonts w:ascii="Time New Roman" w:eastAsia="黑体" w:hAnsi="Time New Roman" w:hint="eastAsia"/>
          <w:bCs/>
          <w:lang w:val="fr-CH"/>
        </w:rPr>
        <w:t>明确禁止将残疾人，特别是智力残疾人和社会心理残疾人送入机构，切实保护他们在与其他人平等的基础上享有人身自由和安全的权利；</w:t>
      </w:r>
    </w:p>
    <w:p w14:paraId="14128429" w14:textId="33F3CA7B" w:rsidR="0002498B" w:rsidRPr="00900FED" w:rsidRDefault="000C5023" w:rsidP="0002498B">
      <w:pPr>
        <w:pStyle w:val="SingleTxtGC"/>
        <w:rPr>
          <w:rFonts w:ascii="Time New Roman" w:eastAsia="黑体" w:hAnsi="Time New Roman" w:hint="eastAsia"/>
          <w:bCs/>
        </w:rPr>
      </w:pPr>
      <w:r w:rsidRPr="00E270AB">
        <w:rPr>
          <w:rFonts w:ascii="Time New Roman" w:eastAsia="黑体" w:hAnsi="Time New Roman"/>
          <w:bCs/>
          <w:spacing w:val="8"/>
          <w:lang w:val="fr-CH"/>
        </w:rPr>
        <w:tab/>
      </w:r>
      <w:r w:rsidR="0002498B" w:rsidRPr="00E270AB">
        <w:rPr>
          <w:rFonts w:ascii="Time New Roman" w:eastAsia="黑体" w:hAnsi="Time New Roman"/>
          <w:bCs/>
          <w:spacing w:val="8"/>
          <w:lang w:val="fr-CH"/>
        </w:rPr>
        <w:t>(</w:t>
      </w:r>
      <w:r w:rsidR="00D969E5" w:rsidRPr="00E270AB">
        <w:rPr>
          <w:rFonts w:ascii="Time New Roman" w:eastAsia="黑体" w:hAnsi="Time New Roman"/>
          <w:bCs/>
          <w:spacing w:val="8"/>
          <w:lang w:val="fr-CH"/>
        </w:rPr>
        <w:t>d</w:t>
      </w:r>
      <w:r w:rsidR="0002498B" w:rsidRPr="00E270AB">
        <w:rPr>
          <w:rFonts w:ascii="Time New Roman" w:eastAsia="黑体" w:hAnsi="Time New Roman"/>
          <w:bCs/>
          <w:spacing w:val="8"/>
          <w:lang w:val="fr-CH"/>
        </w:rPr>
        <w:t>)</w:t>
      </w:r>
      <w:r w:rsidR="0002498B" w:rsidRPr="00E270AB">
        <w:rPr>
          <w:rFonts w:ascii="Time New Roman" w:eastAsia="黑体" w:hAnsi="Time New Roman"/>
          <w:bCs/>
          <w:spacing w:val="8"/>
          <w:lang w:val="fr-CH"/>
        </w:rPr>
        <w:tab/>
      </w:r>
      <w:r w:rsidR="0002498B" w:rsidRPr="00E270AB">
        <w:rPr>
          <w:rFonts w:ascii="Time New Roman" w:eastAsia="黑体" w:hAnsi="Time New Roman" w:hint="eastAsia"/>
          <w:bCs/>
          <w:spacing w:val="8"/>
          <w:lang w:val="fr-CH"/>
        </w:rPr>
        <w:t>向卫生专业人员、行政和司法官员、执法人员和监狱官员提供关于残</w:t>
      </w:r>
      <w:r w:rsidR="0002498B" w:rsidRPr="00900FED">
        <w:rPr>
          <w:rFonts w:ascii="Time New Roman" w:eastAsia="黑体" w:hAnsi="Time New Roman" w:hint="eastAsia"/>
          <w:bCs/>
          <w:lang w:val="fr-CH"/>
        </w:rPr>
        <w:t>疾人权利和监督机制的培训，以确保残疾人在所有剥夺残疾人自由的设施中的权利。</w:t>
      </w:r>
    </w:p>
    <w:p w14:paraId="2564CAB9" w14:textId="7C127F09" w:rsidR="0002498B" w:rsidRPr="0002498B" w:rsidRDefault="0002498B" w:rsidP="0067469C">
      <w:pPr>
        <w:pStyle w:val="H23GC"/>
      </w:pPr>
      <w:r w:rsidRPr="0002498B">
        <w:rPr>
          <w:lang w:val="fr-CH"/>
        </w:rPr>
        <w:tab/>
      </w:r>
      <w:r w:rsidRPr="0002498B">
        <w:rPr>
          <w:lang w:val="fr-CH"/>
        </w:rPr>
        <w:tab/>
      </w:r>
      <w:r w:rsidRPr="0002498B">
        <w:rPr>
          <w:lang w:val="fr-CH"/>
        </w:rPr>
        <w:t>免于酷刑或残忍、不人道或有辱人格的待遇或处罚</w:t>
      </w:r>
      <w:r w:rsidRPr="0002498B">
        <w:rPr>
          <w:lang w:val="fr-CH"/>
        </w:rPr>
        <w:t>(</w:t>
      </w:r>
      <w:r w:rsidRPr="0002498B">
        <w:rPr>
          <w:lang w:val="fr-CH"/>
        </w:rPr>
        <w:t>第</w:t>
      </w:r>
      <w:r w:rsidRPr="0002498B">
        <w:rPr>
          <w:rFonts w:hint="eastAsia"/>
          <w:lang w:val="fr-CH"/>
        </w:rPr>
        <w:t>十五</w:t>
      </w:r>
      <w:r w:rsidRPr="0002498B">
        <w:rPr>
          <w:lang w:val="fr-CH"/>
        </w:rPr>
        <w:t>条</w:t>
      </w:r>
      <w:r w:rsidRPr="0002498B">
        <w:rPr>
          <w:lang w:val="fr-CH"/>
        </w:rPr>
        <w:t>)</w:t>
      </w:r>
    </w:p>
    <w:p w14:paraId="26C1ED08" w14:textId="02D1ED39" w:rsidR="0002498B" w:rsidRPr="0002498B" w:rsidRDefault="00D969E5" w:rsidP="0002498B">
      <w:pPr>
        <w:pStyle w:val="SingleTxtGC"/>
      </w:pPr>
      <w:r>
        <w:rPr>
          <w:lang w:val="fr-CH"/>
        </w:rPr>
        <w:t>31</w:t>
      </w:r>
      <w:r w:rsidR="0002498B" w:rsidRPr="0002498B">
        <w:rPr>
          <w:lang w:val="fr-CH"/>
        </w:rPr>
        <w:t>.</w:t>
      </w:r>
      <w:r w:rsidR="0002498B" w:rsidRPr="0002498B">
        <w:rPr>
          <w:lang w:val="fr-CH"/>
        </w:rPr>
        <w:tab/>
      </w:r>
      <w:r w:rsidR="0002498B" w:rsidRPr="0002498B">
        <w:rPr>
          <w:lang w:val="fr-CH"/>
        </w:rPr>
        <w:t>委员会感到关切的是，有报告称，在精神病院中，残疾人受到不人道或有辱人格的待遇，包括因被认为对自己或他人有危险而使用电击疗法、限制、隔离、禁闭、羞辱和强迫服药。委员会还关切缔约国对残疾人实行体罚。</w:t>
      </w:r>
    </w:p>
    <w:p w14:paraId="78AF0CDE" w14:textId="1F9A6E70" w:rsidR="0002498B" w:rsidRPr="00F9686E" w:rsidRDefault="00D969E5" w:rsidP="0002498B">
      <w:pPr>
        <w:pStyle w:val="SingleTxtGC"/>
        <w:rPr>
          <w:rFonts w:ascii="Time New Roman" w:eastAsia="黑体" w:hAnsi="Time New Roman" w:hint="eastAsia"/>
          <w:bCs/>
        </w:rPr>
      </w:pPr>
      <w:r w:rsidRPr="00F9686E">
        <w:rPr>
          <w:rFonts w:ascii="Time New Roman" w:eastAsia="黑体" w:hAnsi="Time New Roman"/>
          <w:lang w:val="fr-CH"/>
        </w:rPr>
        <w:t>32</w:t>
      </w:r>
      <w:r w:rsidR="0002498B" w:rsidRPr="00F9686E">
        <w:rPr>
          <w:rFonts w:ascii="Time New Roman" w:eastAsia="黑体" w:hAnsi="Time New Roman"/>
          <w:lang w:val="fr-CH"/>
        </w:rPr>
        <w:t>.</w:t>
      </w:r>
      <w:r w:rsidR="0002498B" w:rsidRPr="00F9686E">
        <w:rPr>
          <w:rFonts w:ascii="Time New Roman" w:eastAsia="黑体" w:hAnsi="Time New Roman"/>
          <w:lang w:val="fr-CH"/>
        </w:rPr>
        <w:tab/>
      </w:r>
      <w:r w:rsidR="0002498B" w:rsidRPr="00F9686E">
        <w:rPr>
          <w:rFonts w:ascii="Time New Roman" w:eastAsia="黑体" w:hAnsi="Time New Roman" w:hint="eastAsia"/>
          <w:bCs/>
          <w:lang w:val="fr-CH"/>
        </w:rPr>
        <w:t>委员会建议缔约国：</w:t>
      </w:r>
    </w:p>
    <w:p w14:paraId="6E8D8CFE" w14:textId="2AAB9CBD" w:rsidR="0002498B" w:rsidRPr="00F9686E" w:rsidRDefault="000C5023" w:rsidP="0002498B">
      <w:pPr>
        <w:pStyle w:val="SingleTxtGC"/>
        <w:rPr>
          <w:rFonts w:ascii="Time New Roman" w:eastAsia="黑体" w:hAnsi="Time New Roman" w:hint="eastAsia"/>
          <w:bCs/>
        </w:rPr>
      </w:pPr>
      <w:r w:rsidRPr="00F9686E">
        <w:rPr>
          <w:rFonts w:ascii="Time New Roman" w:eastAsia="黑体" w:hAnsi="Time New Roman"/>
          <w:bCs/>
          <w:lang w:val="fr-CH"/>
        </w:rPr>
        <w:tab/>
      </w:r>
      <w:r w:rsidR="0002498B" w:rsidRPr="00F9686E">
        <w:rPr>
          <w:rFonts w:ascii="Time New Roman" w:eastAsia="黑体" w:hAnsi="Time New Roman"/>
          <w:bCs/>
          <w:lang w:val="fr-CH"/>
        </w:rPr>
        <w:t>(</w:t>
      </w:r>
      <w:r w:rsidR="00D969E5" w:rsidRPr="00F9686E">
        <w:rPr>
          <w:rFonts w:ascii="Time New Roman" w:eastAsia="黑体" w:hAnsi="Time New Roman"/>
          <w:bCs/>
          <w:lang w:val="fr-CH"/>
        </w:rPr>
        <w:t>a</w:t>
      </w:r>
      <w:r w:rsidR="0002498B" w:rsidRPr="00F9686E">
        <w:rPr>
          <w:rFonts w:ascii="Time New Roman" w:eastAsia="黑体" w:hAnsi="Time New Roman"/>
          <w:bCs/>
          <w:lang w:val="fr-CH"/>
        </w:rPr>
        <w:t>)</w:t>
      </w:r>
      <w:r w:rsidR="0002498B" w:rsidRPr="00F9686E">
        <w:rPr>
          <w:rFonts w:ascii="Time New Roman" w:eastAsia="黑体" w:hAnsi="Time New Roman"/>
          <w:bCs/>
          <w:lang w:val="fr-CH"/>
        </w:rPr>
        <w:tab/>
      </w:r>
      <w:r w:rsidR="0002498B" w:rsidRPr="00F9686E">
        <w:rPr>
          <w:rFonts w:ascii="Time New Roman" w:eastAsia="黑体" w:hAnsi="Time New Roman" w:hint="eastAsia"/>
          <w:bCs/>
          <w:lang w:val="fr-CH"/>
        </w:rPr>
        <w:t>废除允许对智力残疾人和心理残疾人实施酷刑或残忍、不人道或有辱人格的待遇的所有立法、政策和做法，如使用电击疗法、限制或隔离，或允许在未征得其自由和知情的个人同意的情况下，以残疾为由使用药物；</w:t>
      </w:r>
    </w:p>
    <w:p w14:paraId="4766DF4A" w14:textId="14A8C027" w:rsidR="0002498B" w:rsidRPr="00F9686E" w:rsidRDefault="000C5023" w:rsidP="0002498B">
      <w:pPr>
        <w:pStyle w:val="SingleTxtGC"/>
        <w:rPr>
          <w:rFonts w:ascii="Time New Roman" w:eastAsia="黑体" w:hAnsi="Time New Roman" w:hint="eastAsia"/>
          <w:bCs/>
        </w:rPr>
      </w:pPr>
      <w:r w:rsidRPr="00F9686E">
        <w:rPr>
          <w:rFonts w:ascii="Time New Roman" w:eastAsia="黑体" w:hAnsi="Time New Roman"/>
          <w:bCs/>
          <w:lang w:val="fr-CH"/>
        </w:rPr>
        <w:tab/>
      </w:r>
      <w:r w:rsidR="0002498B" w:rsidRPr="00F9686E">
        <w:rPr>
          <w:rFonts w:ascii="Time New Roman" w:eastAsia="黑体" w:hAnsi="Time New Roman"/>
          <w:bCs/>
          <w:lang w:val="fr-CH"/>
        </w:rPr>
        <w:t>(</w:t>
      </w:r>
      <w:r w:rsidR="00D969E5" w:rsidRPr="00F9686E">
        <w:rPr>
          <w:rFonts w:ascii="Time New Roman" w:eastAsia="黑体" w:hAnsi="Time New Roman"/>
          <w:bCs/>
          <w:lang w:val="fr-CH"/>
        </w:rPr>
        <w:t>b</w:t>
      </w:r>
      <w:r w:rsidR="0002498B" w:rsidRPr="00F9686E">
        <w:rPr>
          <w:rFonts w:ascii="Time New Roman" w:eastAsia="黑体" w:hAnsi="Time New Roman"/>
          <w:bCs/>
          <w:lang w:val="fr-CH"/>
        </w:rPr>
        <w:t>)</w:t>
      </w:r>
      <w:r w:rsidR="0002498B" w:rsidRPr="00F9686E">
        <w:rPr>
          <w:rFonts w:ascii="Time New Roman" w:eastAsia="黑体" w:hAnsi="Time New Roman"/>
          <w:bCs/>
          <w:lang w:val="fr-CH"/>
        </w:rPr>
        <w:tab/>
      </w:r>
      <w:r w:rsidR="0002498B" w:rsidRPr="00F9686E">
        <w:rPr>
          <w:rFonts w:ascii="Time New Roman" w:eastAsia="黑体" w:hAnsi="Time New Roman" w:hint="eastAsia"/>
          <w:bCs/>
          <w:lang w:val="fr-CH"/>
        </w:rPr>
        <w:t>毫无例外地废除对残疾人的体罚；</w:t>
      </w:r>
    </w:p>
    <w:p w14:paraId="5090ECD4" w14:textId="28E04234" w:rsidR="0002498B" w:rsidRPr="00F9686E" w:rsidRDefault="000C5023" w:rsidP="0002498B">
      <w:pPr>
        <w:pStyle w:val="SingleTxtGC"/>
        <w:rPr>
          <w:rFonts w:ascii="Time New Roman" w:eastAsia="黑体" w:hAnsi="Time New Roman" w:hint="eastAsia"/>
          <w:bCs/>
        </w:rPr>
      </w:pPr>
      <w:r w:rsidRPr="00F9686E">
        <w:rPr>
          <w:rFonts w:ascii="Time New Roman" w:eastAsia="黑体" w:hAnsi="Time New Roman"/>
          <w:bCs/>
          <w:spacing w:val="10"/>
          <w:lang w:val="fr-CH"/>
        </w:rPr>
        <w:tab/>
      </w:r>
      <w:r w:rsidR="0002498B" w:rsidRPr="00F9686E">
        <w:rPr>
          <w:rFonts w:ascii="Time New Roman" w:eastAsia="黑体" w:hAnsi="Time New Roman"/>
          <w:bCs/>
          <w:spacing w:val="10"/>
          <w:lang w:val="fr-CH"/>
        </w:rPr>
        <w:t>(</w:t>
      </w:r>
      <w:r w:rsidR="00D969E5" w:rsidRPr="00F9686E">
        <w:rPr>
          <w:rFonts w:ascii="Time New Roman" w:eastAsia="黑体" w:hAnsi="Time New Roman"/>
          <w:bCs/>
          <w:spacing w:val="10"/>
          <w:lang w:val="fr-CH"/>
        </w:rPr>
        <w:t>c</w:t>
      </w:r>
      <w:r w:rsidR="0002498B" w:rsidRPr="00F9686E">
        <w:rPr>
          <w:rFonts w:ascii="Time New Roman" w:eastAsia="黑体" w:hAnsi="Time New Roman"/>
          <w:bCs/>
          <w:spacing w:val="10"/>
          <w:lang w:val="fr-CH"/>
        </w:rPr>
        <w:t>)</w:t>
      </w:r>
      <w:r w:rsidR="0002498B" w:rsidRPr="00F9686E">
        <w:rPr>
          <w:rFonts w:ascii="Time New Roman" w:eastAsia="黑体" w:hAnsi="Time New Roman"/>
          <w:bCs/>
          <w:spacing w:val="10"/>
          <w:lang w:val="fr-CH"/>
        </w:rPr>
        <w:tab/>
      </w:r>
      <w:r w:rsidR="0002498B" w:rsidRPr="00F9686E">
        <w:rPr>
          <w:rFonts w:ascii="Time New Roman" w:eastAsia="黑体" w:hAnsi="Time New Roman" w:hint="eastAsia"/>
          <w:bCs/>
          <w:spacing w:val="10"/>
          <w:lang w:val="fr-CH"/>
        </w:rPr>
        <w:t>确保所有残疾人，包括在机构中的残疾人，在其免受酷刑和残忍、</w:t>
      </w:r>
      <w:r w:rsidR="0002498B" w:rsidRPr="0097288D">
        <w:rPr>
          <w:rFonts w:ascii="Time New Roman" w:eastAsia="黑体" w:hAnsi="Time New Roman" w:hint="eastAsia"/>
          <w:bCs/>
          <w:spacing w:val="2"/>
          <w:lang w:val="fr-CH"/>
        </w:rPr>
        <w:t>不人道或有辱人格的待遇或处罚的权利受到侵犯时，获得有效和</w:t>
      </w:r>
      <w:proofErr w:type="gramStart"/>
      <w:r w:rsidR="0002498B" w:rsidRPr="0097288D">
        <w:rPr>
          <w:rFonts w:ascii="Time New Roman" w:eastAsia="黑体" w:hAnsi="Time New Roman" w:hint="eastAsia"/>
          <w:bCs/>
          <w:spacing w:val="2"/>
          <w:lang w:val="fr-CH"/>
        </w:rPr>
        <w:t>可</w:t>
      </w:r>
      <w:proofErr w:type="gramEnd"/>
      <w:r w:rsidR="0002498B" w:rsidRPr="0097288D">
        <w:rPr>
          <w:rFonts w:ascii="Time New Roman" w:eastAsia="黑体" w:hAnsi="Time New Roman" w:hint="eastAsia"/>
          <w:bCs/>
          <w:spacing w:val="2"/>
          <w:lang w:val="fr-CH"/>
        </w:rPr>
        <w:t>及的补救，确</w:t>
      </w:r>
      <w:r w:rsidR="0002498B" w:rsidRPr="00F9686E">
        <w:rPr>
          <w:rFonts w:ascii="Time New Roman" w:eastAsia="黑体" w:hAnsi="Time New Roman" w:hint="eastAsia"/>
          <w:bCs/>
          <w:lang w:val="fr-CH"/>
        </w:rPr>
        <w:t>保迅速和独立地调查这类侵权行为，提供补救并制裁违法者。</w:t>
      </w:r>
    </w:p>
    <w:p w14:paraId="62DA5DC6" w14:textId="77777777" w:rsidR="0002498B" w:rsidRPr="0002498B" w:rsidRDefault="0002498B" w:rsidP="0067469C">
      <w:pPr>
        <w:pStyle w:val="H23GC"/>
      </w:pPr>
      <w:r w:rsidRPr="0002498B">
        <w:rPr>
          <w:lang w:val="fr-CH"/>
        </w:rPr>
        <w:tab/>
      </w:r>
      <w:r w:rsidRPr="0002498B">
        <w:rPr>
          <w:lang w:val="fr-CH"/>
        </w:rPr>
        <w:tab/>
      </w:r>
      <w:r w:rsidRPr="0002498B">
        <w:rPr>
          <w:lang w:val="fr-CH"/>
        </w:rPr>
        <w:t>免于剥削、暴力和</w:t>
      </w:r>
      <w:r w:rsidRPr="0002498B">
        <w:rPr>
          <w:rFonts w:hint="eastAsia"/>
          <w:lang w:val="fr-CH"/>
        </w:rPr>
        <w:t>凌</w:t>
      </w:r>
      <w:r w:rsidRPr="0002498B">
        <w:rPr>
          <w:lang w:val="fr-CH"/>
        </w:rPr>
        <w:t>虐</w:t>
      </w:r>
      <w:r w:rsidRPr="0002498B">
        <w:rPr>
          <w:lang w:val="fr-CH"/>
        </w:rPr>
        <w:t>(</w:t>
      </w:r>
      <w:r w:rsidRPr="0002498B">
        <w:rPr>
          <w:lang w:val="fr-CH"/>
        </w:rPr>
        <w:t>第</w:t>
      </w:r>
      <w:r w:rsidRPr="0002498B">
        <w:rPr>
          <w:rFonts w:hint="eastAsia"/>
          <w:lang w:val="fr-CH"/>
        </w:rPr>
        <w:t>十六</w:t>
      </w:r>
      <w:r w:rsidRPr="0002498B">
        <w:rPr>
          <w:lang w:val="fr-CH"/>
        </w:rPr>
        <w:t>条</w:t>
      </w:r>
      <w:r w:rsidRPr="0002498B">
        <w:rPr>
          <w:lang w:val="fr-CH"/>
        </w:rPr>
        <w:t>)</w:t>
      </w:r>
    </w:p>
    <w:p w14:paraId="6E4C702F" w14:textId="05FA4609" w:rsidR="0002498B" w:rsidRPr="0002498B" w:rsidRDefault="00D969E5" w:rsidP="0002498B">
      <w:pPr>
        <w:pStyle w:val="SingleTxtGC"/>
      </w:pPr>
      <w:r>
        <w:rPr>
          <w:lang w:val="fr-CH"/>
        </w:rPr>
        <w:t>33</w:t>
      </w:r>
      <w:r w:rsidR="0002498B" w:rsidRPr="0002498B">
        <w:rPr>
          <w:lang w:val="fr-CH"/>
        </w:rPr>
        <w:t>.</w:t>
      </w:r>
      <w:r w:rsidR="0002498B" w:rsidRPr="0002498B">
        <w:rPr>
          <w:lang w:val="fr-CH"/>
        </w:rPr>
        <w:tab/>
      </w:r>
      <w:r w:rsidR="0002498B" w:rsidRPr="0002498B">
        <w:rPr>
          <w:lang w:val="fr-CH"/>
        </w:rPr>
        <w:t>委员会关切地注意到：</w:t>
      </w:r>
    </w:p>
    <w:p w14:paraId="0578B390" w14:textId="3E589AE9" w:rsidR="0002498B" w:rsidRPr="0002498B" w:rsidRDefault="000C5023" w:rsidP="0002498B">
      <w:pPr>
        <w:pStyle w:val="SingleTxtGC"/>
      </w:pPr>
      <w:r>
        <w:rPr>
          <w:lang w:val="fr-CH"/>
        </w:rPr>
        <w:tab/>
      </w:r>
      <w:r w:rsidR="0002498B" w:rsidRPr="0002498B">
        <w:rPr>
          <w:lang w:val="fr-CH"/>
        </w:rPr>
        <w:t>(</w:t>
      </w:r>
      <w:r w:rsidR="00D969E5">
        <w:rPr>
          <w:lang w:val="fr-CH"/>
        </w:rPr>
        <w:t>a</w:t>
      </w:r>
      <w:r w:rsidR="0002498B" w:rsidRPr="0002498B">
        <w:rPr>
          <w:lang w:val="fr-CH"/>
        </w:rPr>
        <w:t>)</w:t>
      </w:r>
      <w:r w:rsidR="0002498B" w:rsidRPr="0002498B">
        <w:rPr>
          <w:lang w:val="fr-CH"/>
        </w:rPr>
        <w:tab/>
      </w:r>
      <w:r w:rsidR="0002498B" w:rsidRPr="0002498B">
        <w:rPr>
          <w:lang w:val="fr-CH"/>
        </w:rPr>
        <w:t>包括残疾人在内的广大民众对保护残疾人免遭剥削、暴力和</w:t>
      </w:r>
      <w:r w:rsidR="0002498B" w:rsidRPr="0002498B">
        <w:rPr>
          <w:rFonts w:hint="eastAsia"/>
          <w:lang w:val="fr-CH"/>
        </w:rPr>
        <w:t>凌</w:t>
      </w:r>
      <w:r w:rsidR="0002498B" w:rsidRPr="0002498B">
        <w:rPr>
          <w:lang w:val="fr-CH"/>
        </w:rPr>
        <w:t>虐的措施缺乏认识，而且缺乏一项全面战略，以打击在所有环境中，包括在家庭、学校和工作场所对残疾人的一切形式的剥削、暴力和</w:t>
      </w:r>
      <w:r w:rsidR="0002498B" w:rsidRPr="0002498B">
        <w:rPr>
          <w:rFonts w:hint="eastAsia"/>
          <w:lang w:val="fr-CH"/>
        </w:rPr>
        <w:t>凌</w:t>
      </w:r>
      <w:r w:rsidR="0002498B" w:rsidRPr="0002498B">
        <w:rPr>
          <w:lang w:val="fr-CH"/>
        </w:rPr>
        <w:t>虐；</w:t>
      </w:r>
    </w:p>
    <w:p w14:paraId="028D51CA" w14:textId="683BA433" w:rsidR="0002498B" w:rsidRPr="0002498B" w:rsidRDefault="000C5023" w:rsidP="0002498B">
      <w:pPr>
        <w:pStyle w:val="SingleTxtGC"/>
      </w:pPr>
      <w:r>
        <w:rPr>
          <w:lang w:val="fr-CH"/>
        </w:rPr>
        <w:tab/>
      </w:r>
      <w:r w:rsidR="0002498B" w:rsidRPr="0002498B">
        <w:rPr>
          <w:lang w:val="fr-CH"/>
        </w:rPr>
        <w:t>(</w:t>
      </w:r>
      <w:r w:rsidR="00D969E5">
        <w:rPr>
          <w:lang w:val="fr-CH"/>
        </w:rPr>
        <w:t>b</w:t>
      </w:r>
      <w:r w:rsidR="0002498B" w:rsidRPr="0002498B">
        <w:rPr>
          <w:lang w:val="fr-CH"/>
        </w:rPr>
        <w:t>)</w:t>
      </w:r>
      <w:r w:rsidR="0002498B" w:rsidRPr="0002498B">
        <w:rPr>
          <w:lang w:val="fr-CH"/>
        </w:rPr>
        <w:tab/>
      </w:r>
      <w:r w:rsidR="0002498B" w:rsidRPr="0002498B">
        <w:rPr>
          <w:lang w:val="fr-CH"/>
        </w:rPr>
        <w:t>缺乏具体措施保护所有残疾妇女和女童，特别是智</w:t>
      </w:r>
      <w:proofErr w:type="gramStart"/>
      <w:r w:rsidR="0002498B" w:rsidRPr="0002498B">
        <w:rPr>
          <w:lang w:val="fr-CH"/>
        </w:rPr>
        <w:t>障妇女</w:t>
      </w:r>
      <w:proofErr w:type="gramEnd"/>
      <w:r w:rsidR="0002498B" w:rsidRPr="0002498B">
        <w:rPr>
          <w:lang w:val="fr-CH"/>
        </w:rPr>
        <w:t>和女童以及心理残疾妇女和女童，使其免遭一切形式的性别暴力，缺乏为遭受暴力、剥削和凌虐的残疾妇女和女童提供无障碍庇护所，以及关于暴力侵害残疾妇女和女童行为及相关罪行的信息和统计数据有限。</w:t>
      </w:r>
    </w:p>
    <w:p w14:paraId="028767E3" w14:textId="55429688" w:rsidR="0002498B" w:rsidRPr="0097288D" w:rsidRDefault="00D969E5" w:rsidP="0002498B">
      <w:pPr>
        <w:pStyle w:val="SingleTxtGC"/>
        <w:rPr>
          <w:rFonts w:ascii="Time New Roman" w:eastAsia="黑体" w:hAnsi="Time New Roman" w:hint="eastAsia"/>
          <w:bCs/>
        </w:rPr>
      </w:pPr>
      <w:r w:rsidRPr="0097288D">
        <w:rPr>
          <w:rFonts w:ascii="Time New Roman" w:eastAsia="黑体" w:hAnsi="Time New Roman"/>
          <w:lang w:val="fr-CH"/>
        </w:rPr>
        <w:t>34</w:t>
      </w:r>
      <w:r w:rsidR="0002498B" w:rsidRPr="0097288D">
        <w:rPr>
          <w:rFonts w:ascii="Time New Roman" w:eastAsia="黑体" w:hAnsi="Time New Roman"/>
          <w:lang w:val="fr-CH"/>
        </w:rPr>
        <w:t>.</w:t>
      </w:r>
      <w:r w:rsidR="0002498B" w:rsidRPr="0097288D">
        <w:rPr>
          <w:rFonts w:ascii="Time New Roman" w:eastAsia="黑体" w:hAnsi="Time New Roman"/>
          <w:lang w:val="fr-CH"/>
        </w:rPr>
        <w:tab/>
      </w:r>
      <w:r w:rsidR="0002498B" w:rsidRPr="0097288D">
        <w:rPr>
          <w:rFonts w:ascii="Time New Roman" w:eastAsia="黑体" w:hAnsi="Time New Roman" w:hint="eastAsia"/>
          <w:bCs/>
          <w:lang w:val="fr-CH"/>
        </w:rPr>
        <w:t>委员会建议缔约国：</w:t>
      </w:r>
    </w:p>
    <w:p w14:paraId="1FA9171B" w14:textId="53172446" w:rsidR="0002498B" w:rsidRPr="0097288D" w:rsidRDefault="000C5023" w:rsidP="0002498B">
      <w:pPr>
        <w:pStyle w:val="SingleTxtGC"/>
        <w:rPr>
          <w:rFonts w:ascii="Time New Roman" w:eastAsia="黑体" w:hAnsi="Time New Roman" w:hint="eastAsia"/>
          <w:bCs/>
        </w:rPr>
      </w:pPr>
      <w:r w:rsidRPr="0097288D">
        <w:rPr>
          <w:rFonts w:ascii="Time New Roman" w:eastAsia="黑体" w:hAnsi="Time New Roman"/>
          <w:bCs/>
          <w:lang w:val="fr-CH"/>
        </w:rPr>
        <w:tab/>
      </w:r>
      <w:r w:rsidR="0002498B" w:rsidRPr="0097288D">
        <w:rPr>
          <w:rFonts w:ascii="Time New Roman" w:eastAsia="黑体" w:hAnsi="Time New Roman"/>
          <w:bCs/>
          <w:lang w:val="fr-CH"/>
        </w:rPr>
        <w:t>(</w:t>
      </w:r>
      <w:r w:rsidR="00D969E5" w:rsidRPr="0097288D">
        <w:rPr>
          <w:rFonts w:ascii="Time New Roman" w:eastAsia="黑体" w:hAnsi="Time New Roman"/>
          <w:bCs/>
          <w:lang w:val="fr-CH"/>
        </w:rPr>
        <w:t>a</w:t>
      </w:r>
      <w:r w:rsidR="0002498B" w:rsidRPr="0097288D">
        <w:rPr>
          <w:rFonts w:ascii="Time New Roman" w:eastAsia="黑体" w:hAnsi="Time New Roman"/>
          <w:bCs/>
          <w:lang w:val="fr-CH"/>
        </w:rPr>
        <w:t>)</w:t>
      </w:r>
      <w:r w:rsidR="0002498B" w:rsidRPr="0097288D">
        <w:rPr>
          <w:rFonts w:ascii="Time New Roman" w:eastAsia="黑体" w:hAnsi="Time New Roman"/>
          <w:bCs/>
          <w:lang w:val="fr-CH"/>
        </w:rPr>
        <w:tab/>
      </w:r>
      <w:r w:rsidR="0002498B" w:rsidRPr="0097288D">
        <w:rPr>
          <w:rFonts w:ascii="Time New Roman" w:eastAsia="黑体" w:hAnsi="Time New Roman" w:hint="eastAsia"/>
          <w:bCs/>
          <w:lang w:val="fr-CH"/>
        </w:rPr>
        <w:t>采取有效措施，提高对保护残疾人免遭剥削、暴力和凌虐的认识；通过一项全面战略，防止剥削、暴力和凌虐残疾人，特别是智力残疾人、社会心理残疾人和机构中的残疾人；确保向残疾人提供关于如何避免、识别和报告暴力、剥削和凌虐案件的信息；并确保遭受剥削、暴力或凌虐的残疾人能够利用独立的申诉机制和适当的补救办法，包括康复；</w:t>
      </w:r>
    </w:p>
    <w:p w14:paraId="34E834A8" w14:textId="39D772E9" w:rsidR="0002498B" w:rsidRPr="0002498B" w:rsidRDefault="000C5023" w:rsidP="0002498B">
      <w:pPr>
        <w:pStyle w:val="SingleTxtGC"/>
        <w:rPr>
          <w:bCs/>
        </w:rPr>
      </w:pPr>
      <w:r w:rsidRPr="0097288D">
        <w:rPr>
          <w:rFonts w:ascii="Time New Roman" w:eastAsia="黑体" w:hAnsi="Time New Roman"/>
          <w:bCs/>
          <w:lang w:val="fr-CH"/>
        </w:rPr>
        <w:lastRenderedPageBreak/>
        <w:tab/>
      </w:r>
      <w:r w:rsidR="0002498B" w:rsidRPr="0097288D">
        <w:rPr>
          <w:rFonts w:ascii="Time New Roman" w:eastAsia="黑体" w:hAnsi="Time New Roman"/>
          <w:bCs/>
          <w:lang w:val="fr-CH"/>
        </w:rPr>
        <w:t>(</w:t>
      </w:r>
      <w:r w:rsidR="00D969E5" w:rsidRPr="0097288D">
        <w:rPr>
          <w:rFonts w:ascii="Time New Roman" w:eastAsia="黑体" w:hAnsi="Time New Roman"/>
          <w:bCs/>
          <w:lang w:val="fr-CH"/>
        </w:rPr>
        <w:t>b</w:t>
      </w:r>
      <w:r w:rsidR="0002498B" w:rsidRPr="0097288D">
        <w:rPr>
          <w:rFonts w:ascii="Time New Roman" w:eastAsia="黑体" w:hAnsi="Time New Roman"/>
          <w:bCs/>
          <w:lang w:val="fr-CH"/>
        </w:rPr>
        <w:t>)</w:t>
      </w:r>
      <w:r w:rsidR="0002498B" w:rsidRPr="0097288D">
        <w:rPr>
          <w:rFonts w:ascii="Time New Roman" w:eastAsia="黑体" w:hAnsi="Time New Roman"/>
          <w:bCs/>
          <w:lang w:val="fr-CH"/>
        </w:rPr>
        <w:tab/>
      </w:r>
      <w:r w:rsidR="0002498B" w:rsidRPr="0097288D">
        <w:rPr>
          <w:rFonts w:ascii="Time New Roman" w:eastAsia="黑体" w:hAnsi="Time New Roman" w:hint="eastAsia"/>
          <w:bCs/>
          <w:lang w:val="fr-CH"/>
        </w:rPr>
        <w:t>收集关于暴力侵害、剥削和凌虐残疾人的数据，以查明在私人和公共领域发生的所有基于性别的暴力侵害残疾妇女和女童的事件，并确保为遭受基于性别的暴力、剥削和凌虐的残疾妇女和女童提供预算拨款和支助服务及庇护所。</w:t>
      </w:r>
    </w:p>
    <w:p w14:paraId="4B38D8AA" w14:textId="77777777" w:rsidR="0002498B" w:rsidRPr="0002498B" w:rsidRDefault="0002498B" w:rsidP="0067469C">
      <w:pPr>
        <w:pStyle w:val="H23GC"/>
      </w:pPr>
      <w:r w:rsidRPr="0002498B">
        <w:rPr>
          <w:lang w:val="fr-CH"/>
        </w:rPr>
        <w:tab/>
      </w:r>
      <w:r w:rsidRPr="0002498B">
        <w:rPr>
          <w:lang w:val="fr-CH"/>
        </w:rPr>
        <w:tab/>
      </w:r>
      <w:r w:rsidRPr="0002498B">
        <w:rPr>
          <w:lang w:val="fr-CH"/>
        </w:rPr>
        <w:t>保护人身完整</w:t>
      </w:r>
      <w:r w:rsidRPr="0002498B">
        <w:rPr>
          <w:rFonts w:hint="eastAsia"/>
          <w:lang w:val="fr-CH"/>
        </w:rPr>
        <w:t>性</w:t>
      </w:r>
      <w:r w:rsidRPr="0002498B">
        <w:rPr>
          <w:lang w:val="fr-CH"/>
        </w:rPr>
        <w:t>(</w:t>
      </w:r>
      <w:r w:rsidRPr="0002498B">
        <w:rPr>
          <w:lang w:val="fr-CH"/>
        </w:rPr>
        <w:t>第十七条</w:t>
      </w:r>
      <w:r w:rsidRPr="0002498B">
        <w:rPr>
          <w:lang w:val="fr-CH"/>
        </w:rPr>
        <w:t>)</w:t>
      </w:r>
    </w:p>
    <w:p w14:paraId="5EDCBE1C" w14:textId="24197805" w:rsidR="0002498B" w:rsidRPr="0002498B" w:rsidRDefault="00D969E5" w:rsidP="001721A4">
      <w:pPr>
        <w:pStyle w:val="SingleTxtGC"/>
        <w:spacing w:line="338" w:lineRule="exact"/>
      </w:pPr>
      <w:r>
        <w:rPr>
          <w:lang w:val="fr-CH"/>
        </w:rPr>
        <w:t>35</w:t>
      </w:r>
      <w:r w:rsidR="0002498B" w:rsidRPr="0002498B">
        <w:rPr>
          <w:lang w:val="fr-CH"/>
        </w:rPr>
        <w:t>.</w:t>
      </w:r>
      <w:r w:rsidR="0002498B" w:rsidRPr="0002498B">
        <w:rPr>
          <w:lang w:val="fr-CH"/>
        </w:rPr>
        <w:tab/>
      </w:r>
      <w:r w:rsidR="0002498B" w:rsidRPr="0002498B">
        <w:rPr>
          <w:lang w:val="fr-CH"/>
        </w:rPr>
        <w:t>委员会感到关切的是，</w:t>
      </w:r>
      <w:r>
        <w:rPr>
          <w:lang w:val="fr-CH"/>
        </w:rPr>
        <w:t>1974</w:t>
      </w:r>
      <w:r w:rsidR="0002498B" w:rsidRPr="0002498B">
        <w:rPr>
          <w:lang w:val="fr-CH"/>
        </w:rPr>
        <w:t>年《自愿绝育法》</w:t>
      </w:r>
      <w:r w:rsidR="0002498B" w:rsidRPr="0002498B">
        <w:rPr>
          <w:rFonts w:hint="eastAsia"/>
          <w:lang w:val="fr-CH"/>
        </w:rPr>
        <w:t>规定，如</w:t>
      </w:r>
      <w:r w:rsidR="0002498B" w:rsidRPr="0002498B">
        <w:rPr>
          <w:lang w:val="fr-CH"/>
        </w:rPr>
        <w:t>法院命令宣布对残</w:t>
      </w:r>
      <w:r w:rsidR="0002498B" w:rsidRPr="004E3EE9">
        <w:rPr>
          <w:spacing w:val="-6"/>
          <w:lang w:val="fr-CH"/>
        </w:rPr>
        <w:t>疾人进行绝育</w:t>
      </w:r>
      <w:r w:rsidR="0002498B" w:rsidRPr="004E3EE9">
        <w:rPr>
          <w:rFonts w:hint="eastAsia"/>
          <w:spacing w:val="-6"/>
          <w:lang w:val="fr-CH"/>
        </w:rPr>
        <w:t>是</w:t>
      </w:r>
      <w:r w:rsidR="0002498B" w:rsidRPr="004E3EE9">
        <w:rPr>
          <w:spacing w:val="-6"/>
          <w:lang w:val="fr-CH"/>
        </w:rPr>
        <w:t>符合有关人员最大利益的必要措施</w:t>
      </w:r>
      <w:r w:rsidR="0002498B" w:rsidRPr="004E3EE9">
        <w:rPr>
          <w:rFonts w:hint="eastAsia"/>
          <w:spacing w:val="-6"/>
          <w:lang w:val="fr-CH"/>
        </w:rPr>
        <w:t>，则</w:t>
      </w:r>
      <w:r w:rsidR="0002498B" w:rsidRPr="004E3EE9">
        <w:rPr>
          <w:spacing w:val="-6"/>
          <w:lang w:val="fr-CH"/>
        </w:rPr>
        <w:t>允许根据法院命令对残疾人</w:t>
      </w:r>
      <w:r w:rsidR="0002498B" w:rsidRPr="0002498B">
        <w:rPr>
          <w:lang w:val="fr-CH"/>
        </w:rPr>
        <w:t>进行绝育。</w:t>
      </w:r>
    </w:p>
    <w:p w14:paraId="55761588" w14:textId="1D13FD5E" w:rsidR="0002498B" w:rsidRPr="004E3EE9" w:rsidRDefault="00D969E5" w:rsidP="001721A4">
      <w:pPr>
        <w:pStyle w:val="SingleTxtGC"/>
        <w:spacing w:line="338" w:lineRule="exact"/>
        <w:rPr>
          <w:rFonts w:ascii="Time New Roman" w:eastAsia="黑体" w:hAnsi="Time New Roman" w:hint="eastAsia"/>
          <w:bCs/>
        </w:rPr>
      </w:pPr>
      <w:r w:rsidRPr="004E3EE9">
        <w:rPr>
          <w:rFonts w:ascii="Time New Roman" w:eastAsia="黑体" w:hAnsi="Time New Roman"/>
          <w:lang w:val="fr-CH"/>
        </w:rPr>
        <w:t>36</w:t>
      </w:r>
      <w:r w:rsidR="0002498B" w:rsidRPr="004E3EE9">
        <w:rPr>
          <w:rFonts w:ascii="Time New Roman" w:eastAsia="黑体" w:hAnsi="Time New Roman"/>
          <w:lang w:val="fr-CH"/>
        </w:rPr>
        <w:t>.</w:t>
      </w:r>
      <w:r w:rsidR="0002498B" w:rsidRPr="004E3EE9">
        <w:rPr>
          <w:rFonts w:ascii="Time New Roman" w:eastAsia="黑体" w:hAnsi="Time New Roman"/>
          <w:lang w:val="fr-CH"/>
        </w:rPr>
        <w:tab/>
      </w:r>
      <w:r w:rsidR="0002498B" w:rsidRPr="004E3EE9">
        <w:rPr>
          <w:rFonts w:ascii="Time New Roman" w:eastAsia="黑体" w:hAnsi="Time New Roman" w:hint="eastAsia"/>
          <w:bCs/>
          <w:lang w:val="fr-CH"/>
        </w:rPr>
        <w:t>委员会建议缔约国废除</w:t>
      </w:r>
      <w:r w:rsidRPr="004E3EE9">
        <w:rPr>
          <w:rFonts w:ascii="Time New Roman" w:eastAsia="黑体" w:hAnsi="Time New Roman"/>
          <w:bCs/>
          <w:lang w:val="fr-CH"/>
        </w:rPr>
        <w:t>1974</w:t>
      </w:r>
      <w:r w:rsidR="0002498B" w:rsidRPr="004E3EE9">
        <w:rPr>
          <w:rFonts w:ascii="Time New Roman" w:eastAsia="黑体" w:hAnsi="Time New Roman" w:hint="eastAsia"/>
          <w:bCs/>
          <w:lang w:val="fr-CH"/>
        </w:rPr>
        <w:t>年《自愿绝育法》，明确有效地保护残疾妇女和女童，使其在未经本人自由和知情同意的情况下不得绝育。</w:t>
      </w:r>
    </w:p>
    <w:p w14:paraId="2E24E8AF" w14:textId="77777777" w:rsidR="0002498B" w:rsidRPr="0002498B" w:rsidRDefault="0002498B" w:rsidP="001721A4">
      <w:pPr>
        <w:pStyle w:val="H23GC"/>
        <w:spacing w:line="338" w:lineRule="exact"/>
      </w:pPr>
      <w:r w:rsidRPr="0002498B">
        <w:rPr>
          <w:lang w:val="fr-CH"/>
        </w:rPr>
        <w:tab/>
      </w:r>
      <w:r w:rsidRPr="0002498B">
        <w:rPr>
          <w:lang w:val="fr-CH"/>
        </w:rPr>
        <w:tab/>
      </w:r>
      <w:r w:rsidRPr="0002498B">
        <w:rPr>
          <w:lang w:val="fr-CH"/>
        </w:rPr>
        <w:t>独立生活和融入社区</w:t>
      </w:r>
      <w:r w:rsidRPr="0002498B">
        <w:rPr>
          <w:lang w:val="fr-CH"/>
        </w:rPr>
        <w:t>(</w:t>
      </w:r>
      <w:r w:rsidRPr="0002498B">
        <w:rPr>
          <w:lang w:val="fr-CH"/>
        </w:rPr>
        <w:t>第十九条</w:t>
      </w:r>
      <w:r w:rsidRPr="0002498B">
        <w:rPr>
          <w:lang w:val="fr-CH"/>
        </w:rPr>
        <w:t>)</w:t>
      </w:r>
    </w:p>
    <w:p w14:paraId="58FF5917" w14:textId="59482701" w:rsidR="0002498B" w:rsidRPr="0002498B" w:rsidRDefault="00D969E5" w:rsidP="001721A4">
      <w:pPr>
        <w:pStyle w:val="SingleTxtGC"/>
        <w:spacing w:line="338" w:lineRule="exact"/>
      </w:pPr>
      <w:r>
        <w:rPr>
          <w:lang w:val="fr-CH"/>
        </w:rPr>
        <w:t>37</w:t>
      </w:r>
      <w:r w:rsidR="0002498B" w:rsidRPr="0002498B">
        <w:rPr>
          <w:lang w:val="fr-CH"/>
        </w:rPr>
        <w:t>.</w:t>
      </w:r>
      <w:r w:rsidR="0002498B" w:rsidRPr="0002498B">
        <w:rPr>
          <w:lang w:val="fr-CH"/>
        </w:rPr>
        <w:tab/>
      </w:r>
      <w:r w:rsidR="0002498B" w:rsidRPr="0002498B">
        <w:rPr>
          <w:lang w:val="fr-CH"/>
        </w:rPr>
        <w:t>委员会关切的是：</w:t>
      </w:r>
    </w:p>
    <w:p w14:paraId="5709A730" w14:textId="19603A8D" w:rsidR="0002498B" w:rsidRPr="0002498B" w:rsidRDefault="000C5023" w:rsidP="001721A4">
      <w:pPr>
        <w:pStyle w:val="SingleTxtGC"/>
        <w:spacing w:line="338" w:lineRule="exact"/>
      </w:pPr>
      <w:r>
        <w:rPr>
          <w:lang w:val="fr-CH"/>
        </w:rPr>
        <w:tab/>
      </w:r>
      <w:r w:rsidR="0002498B" w:rsidRPr="0002498B">
        <w:rPr>
          <w:lang w:val="fr-CH"/>
        </w:rPr>
        <w:t>(</w:t>
      </w:r>
      <w:r w:rsidR="00D969E5">
        <w:rPr>
          <w:lang w:val="fr-CH"/>
        </w:rPr>
        <w:t>a</w:t>
      </w:r>
      <w:r w:rsidR="0002498B" w:rsidRPr="0002498B">
        <w:rPr>
          <w:lang w:val="fr-CH"/>
        </w:rPr>
        <w:t>)</w:t>
      </w:r>
      <w:r w:rsidR="0002498B" w:rsidRPr="0002498B">
        <w:rPr>
          <w:lang w:val="fr-CH"/>
        </w:rPr>
        <w:tab/>
      </w:r>
      <w:r w:rsidR="0002498B" w:rsidRPr="0002498B">
        <w:rPr>
          <w:lang w:val="fr-CH"/>
        </w:rPr>
        <w:t>社会和公共当局对残疾人独立生活和融入社区的权利、选择在哪里和与谁一起生活的权利以及不被强迫在特定生活安排中生活的权利缺乏认识；</w:t>
      </w:r>
    </w:p>
    <w:p w14:paraId="285FC27E" w14:textId="1BB2E7E6" w:rsidR="0002498B" w:rsidRPr="0002498B" w:rsidRDefault="000C5023" w:rsidP="001721A4">
      <w:pPr>
        <w:pStyle w:val="SingleTxtGC"/>
        <w:spacing w:line="338" w:lineRule="exact"/>
      </w:pPr>
      <w:r>
        <w:rPr>
          <w:lang w:val="fr-CH"/>
        </w:rPr>
        <w:tab/>
      </w:r>
      <w:r w:rsidR="0002498B" w:rsidRPr="0002498B">
        <w:rPr>
          <w:lang w:val="fr-CH"/>
        </w:rPr>
        <w:t>(</w:t>
      </w:r>
      <w:r w:rsidR="00D969E5">
        <w:rPr>
          <w:lang w:val="fr-CH"/>
        </w:rPr>
        <w:t>b</w:t>
      </w:r>
      <w:r w:rsidR="0002498B" w:rsidRPr="0002498B">
        <w:rPr>
          <w:lang w:val="fr-CH"/>
        </w:rPr>
        <w:t>)</w:t>
      </w:r>
      <w:r w:rsidR="0002498B" w:rsidRPr="0002498B">
        <w:rPr>
          <w:lang w:val="fr-CH"/>
        </w:rPr>
        <w:tab/>
      </w:r>
      <w:r w:rsidR="0002498B" w:rsidRPr="0002498B">
        <w:rPr>
          <w:lang w:val="fr-CH"/>
        </w:rPr>
        <w:t>由于残疾人的残疾而普遍将其送入机构，并建造了新的机构、集体之家和成年残疾人宿舍和之家，这导致大量残疾人，包括自闭症患者、智力残疾人和心理残疾人被剥夺了独立生活和融入社区的权利。</w:t>
      </w:r>
    </w:p>
    <w:p w14:paraId="7CB51E62" w14:textId="08B88BCD" w:rsidR="0002498B" w:rsidRPr="00D22289" w:rsidRDefault="00D969E5" w:rsidP="001721A4">
      <w:pPr>
        <w:pStyle w:val="SingleTxtGC"/>
        <w:spacing w:line="338" w:lineRule="exact"/>
        <w:rPr>
          <w:rFonts w:ascii="Time New Roman" w:eastAsia="黑体" w:hAnsi="Time New Roman" w:hint="eastAsia"/>
          <w:bCs/>
        </w:rPr>
      </w:pPr>
      <w:r w:rsidRPr="00605C0E">
        <w:rPr>
          <w:rFonts w:ascii="Time New Roman" w:eastAsia="黑体" w:hAnsi="Time New Roman"/>
          <w:spacing w:val="4"/>
          <w:lang w:val="fr-CH"/>
        </w:rPr>
        <w:t>38</w:t>
      </w:r>
      <w:r w:rsidR="0002498B" w:rsidRPr="00605C0E">
        <w:rPr>
          <w:rFonts w:ascii="Time New Roman" w:eastAsia="黑体" w:hAnsi="Time New Roman"/>
          <w:spacing w:val="4"/>
          <w:lang w:val="fr-CH"/>
        </w:rPr>
        <w:t>.</w:t>
      </w:r>
      <w:r w:rsidR="0002498B" w:rsidRPr="00605C0E">
        <w:rPr>
          <w:rFonts w:ascii="Time New Roman" w:eastAsia="黑体" w:hAnsi="Time New Roman"/>
          <w:spacing w:val="4"/>
          <w:lang w:val="fr-CH"/>
        </w:rPr>
        <w:tab/>
      </w:r>
      <w:r w:rsidR="0002498B" w:rsidRPr="00605C0E">
        <w:rPr>
          <w:rFonts w:ascii="Time New Roman" w:eastAsia="黑体" w:hAnsi="Time New Roman" w:hint="eastAsia"/>
          <w:bCs/>
          <w:spacing w:val="4"/>
          <w:lang w:val="fr-CH"/>
        </w:rPr>
        <w:t>委员会回顾其第</w:t>
      </w:r>
      <w:r w:rsidRPr="00605C0E">
        <w:rPr>
          <w:rFonts w:ascii="Time New Roman" w:eastAsia="黑体" w:hAnsi="Time New Roman"/>
          <w:bCs/>
          <w:spacing w:val="4"/>
          <w:lang w:val="fr-CH"/>
        </w:rPr>
        <w:t>5</w:t>
      </w:r>
      <w:r w:rsidR="0002498B" w:rsidRPr="00605C0E">
        <w:rPr>
          <w:rFonts w:ascii="Time New Roman" w:eastAsia="黑体" w:hAnsi="Time New Roman" w:hint="eastAsia"/>
          <w:bCs/>
          <w:spacing w:val="4"/>
          <w:lang w:val="fr-CH"/>
        </w:rPr>
        <w:t>号一般性意见</w:t>
      </w:r>
      <w:r w:rsidR="0002498B" w:rsidRPr="00605C0E">
        <w:rPr>
          <w:rFonts w:ascii="Time New Roman" w:eastAsia="黑体" w:hAnsi="Time New Roman"/>
          <w:bCs/>
          <w:spacing w:val="4"/>
          <w:lang w:val="fr-CH"/>
        </w:rPr>
        <w:t>(</w:t>
      </w:r>
      <w:r w:rsidRPr="00605C0E">
        <w:rPr>
          <w:rFonts w:ascii="Time New Roman" w:eastAsia="黑体" w:hAnsi="Time New Roman"/>
          <w:bCs/>
          <w:spacing w:val="4"/>
          <w:lang w:val="fr-CH"/>
        </w:rPr>
        <w:t>2</w:t>
      </w:r>
      <w:r w:rsidR="0002498B" w:rsidRPr="00605C0E">
        <w:rPr>
          <w:rFonts w:ascii="Time New Roman" w:eastAsia="黑体" w:hAnsi="Time New Roman"/>
          <w:bCs/>
          <w:spacing w:val="4"/>
          <w:lang w:val="fr-CH"/>
        </w:rPr>
        <w:t>0</w:t>
      </w:r>
      <w:r w:rsidRPr="00605C0E">
        <w:rPr>
          <w:rFonts w:ascii="Time New Roman" w:eastAsia="黑体" w:hAnsi="Time New Roman"/>
          <w:bCs/>
          <w:spacing w:val="4"/>
          <w:lang w:val="fr-CH"/>
        </w:rPr>
        <w:t>17</w:t>
      </w:r>
      <w:r w:rsidR="0002498B" w:rsidRPr="00605C0E">
        <w:rPr>
          <w:rFonts w:ascii="Time New Roman" w:eastAsia="黑体" w:hAnsi="Time New Roman" w:hint="eastAsia"/>
          <w:bCs/>
          <w:spacing w:val="4"/>
          <w:lang w:val="fr-CH"/>
        </w:rPr>
        <w:t>年</w:t>
      </w:r>
      <w:r w:rsidR="0002498B" w:rsidRPr="00605C0E">
        <w:rPr>
          <w:rFonts w:ascii="Time New Roman" w:eastAsia="黑体" w:hAnsi="Time New Roman"/>
          <w:bCs/>
          <w:spacing w:val="4"/>
          <w:lang w:val="fr-CH"/>
        </w:rPr>
        <w:t>)</w:t>
      </w:r>
      <w:r w:rsidR="0002498B" w:rsidRPr="00605C0E">
        <w:rPr>
          <w:rFonts w:ascii="Time New Roman" w:eastAsia="黑体" w:hAnsi="Time New Roman" w:hint="eastAsia"/>
          <w:bCs/>
          <w:spacing w:val="4"/>
          <w:lang w:val="fr-CH"/>
        </w:rPr>
        <w:t>及其关于</w:t>
      </w:r>
      <w:proofErr w:type="gramStart"/>
      <w:r w:rsidR="0002498B" w:rsidRPr="00605C0E">
        <w:rPr>
          <w:rFonts w:ascii="Time New Roman" w:eastAsia="黑体" w:hAnsi="Time New Roman" w:hint="eastAsia"/>
          <w:bCs/>
          <w:spacing w:val="4"/>
          <w:lang w:val="fr-CH"/>
        </w:rPr>
        <w:t>去机构</w:t>
      </w:r>
      <w:proofErr w:type="gramEnd"/>
      <w:r w:rsidR="0002498B" w:rsidRPr="00605C0E">
        <w:rPr>
          <w:rFonts w:ascii="Time New Roman" w:eastAsia="黑体" w:hAnsi="Time New Roman" w:hint="eastAsia"/>
          <w:bCs/>
          <w:spacing w:val="4"/>
          <w:lang w:val="fr-CH"/>
        </w:rPr>
        <w:t>化，包括在紧急情</w:t>
      </w:r>
      <w:r w:rsidR="0002498B" w:rsidRPr="00D22289">
        <w:rPr>
          <w:rFonts w:ascii="Time New Roman" w:eastAsia="黑体" w:hAnsi="Time New Roman" w:hint="eastAsia"/>
          <w:bCs/>
          <w:lang w:val="fr-CH"/>
        </w:rPr>
        <w:t>况下去机构化的准则，建议缔约国：</w:t>
      </w:r>
    </w:p>
    <w:p w14:paraId="4B5B81CC" w14:textId="397730A1" w:rsidR="0002498B" w:rsidRPr="00D22289" w:rsidRDefault="000C5023" w:rsidP="001721A4">
      <w:pPr>
        <w:pStyle w:val="SingleTxtGC"/>
        <w:spacing w:line="338" w:lineRule="exact"/>
        <w:rPr>
          <w:rFonts w:ascii="Time New Roman" w:eastAsia="黑体" w:hAnsi="Time New Roman" w:hint="eastAsia"/>
          <w:bCs/>
        </w:rPr>
      </w:pPr>
      <w:r w:rsidRPr="00D22289">
        <w:rPr>
          <w:rFonts w:ascii="Time New Roman" w:eastAsia="黑体" w:hAnsi="Time New Roman"/>
          <w:bCs/>
          <w:lang w:val="fr-CH"/>
        </w:rPr>
        <w:tab/>
      </w:r>
      <w:r w:rsidR="0002498B" w:rsidRPr="00D22289">
        <w:rPr>
          <w:rFonts w:ascii="Time New Roman" w:eastAsia="黑体" w:hAnsi="Time New Roman"/>
          <w:bCs/>
          <w:lang w:val="fr-CH"/>
        </w:rPr>
        <w:t>(</w:t>
      </w:r>
      <w:r w:rsidR="00D969E5" w:rsidRPr="00D22289">
        <w:rPr>
          <w:rFonts w:ascii="Time New Roman" w:eastAsia="黑体" w:hAnsi="Time New Roman"/>
          <w:bCs/>
          <w:lang w:val="fr-CH"/>
        </w:rPr>
        <w:t>a</w:t>
      </w:r>
      <w:r w:rsidR="0002498B" w:rsidRPr="00D22289">
        <w:rPr>
          <w:rFonts w:ascii="Time New Roman" w:eastAsia="黑体" w:hAnsi="Time New Roman"/>
          <w:bCs/>
          <w:lang w:val="fr-CH"/>
        </w:rPr>
        <w:t>)</w:t>
      </w:r>
      <w:r w:rsidR="0002498B" w:rsidRPr="00D22289">
        <w:rPr>
          <w:rFonts w:ascii="Time New Roman" w:eastAsia="黑体" w:hAnsi="Time New Roman"/>
          <w:bCs/>
          <w:lang w:val="fr-CH"/>
        </w:rPr>
        <w:tab/>
      </w:r>
      <w:r w:rsidR="0002498B" w:rsidRPr="00D22289">
        <w:rPr>
          <w:rFonts w:ascii="Time New Roman" w:eastAsia="黑体" w:hAnsi="Time New Roman" w:hint="eastAsia"/>
          <w:bCs/>
          <w:lang w:val="fr-CH"/>
        </w:rPr>
        <w:t>确保所有残疾人不再被送入任何类型的机构，提供基于社区的服务，便利所有残疾人充分享有在社区生活、充分融入和参与社区的权利，并为此通过一项具有明确目标、基准和时限的战略；</w:t>
      </w:r>
    </w:p>
    <w:p w14:paraId="108F540A" w14:textId="2C9174AB" w:rsidR="0002498B" w:rsidRPr="00D22289" w:rsidRDefault="000C5023" w:rsidP="001721A4">
      <w:pPr>
        <w:pStyle w:val="SingleTxtGC"/>
        <w:spacing w:line="338" w:lineRule="exact"/>
        <w:rPr>
          <w:rFonts w:ascii="Time New Roman" w:eastAsia="黑体" w:hAnsi="Time New Roman" w:hint="eastAsia"/>
          <w:bCs/>
        </w:rPr>
      </w:pPr>
      <w:r w:rsidRPr="00907115">
        <w:rPr>
          <w:rFonts w:ascii="Time New Roman" w:eastAsia="黑体" w:hAnsi="Time New Roman"/>
          <w:bCs/>
          <w:spacing w:val="8"/>
          <w:lang w:val="fr-CH"/>
        </w:rPr>
        <w:tab/>
      </w:r>
      <w:r w:rsidR="0002498B" w:rsidRPr="00907115">
        <w:rPr>
          <w:rFonts w:ascii="Time New Roman" w:eastAsia="黑体" w:hAnsi="Time New Roman"/>
          <w:bCs/>
          <w:spacing w:val="8"/>
          <w:lang w:val="fr-CH"/>
        </w:rPr>
        <w:t>(</w:t>
      </w:r>
      <w:r w:rsidR="00D969E5" w:rsidRPr="00907115">
        <w:rPr>
          <w:rFonts w:ascii="Time New Roman" w:eastAsia="黑体" w:hAnsi="Time New Roman"/>
          <w:bCs/>
          <w:spacing w:val="8"/>
          <w:lang w:val="fr-CH"/>
        </w:rPr>
        <w:t>b</w:t>
      </w:r>
      <w:r w:rsidR="0002498B" w:rsidRPr="00907115">
        <w:rPr>
          <w:rFonts w:ascii="Time New Roman" w:eastAsia="黑体" w:hAnsi="Time New Roman"/>
          <w:bCs/>
          <w:spacing w:val="8"/>
          <w:lang w:val="fr-CH"/>
        </w:rPr>
        <w:t>)</w:t>
      </w:r>
      <w:r w:rsidR="0002498B" w:rsidRPr="00907115">
        <w:rPr>
          <w:rFonts w:ascii="Time New Roman" w:eastAsia="黑体" w:hAnsi="Time New Roman"/>
          <w:bCs/>
          <w:spacing w:val="8"/>
          <w:lang w:val="fr-CH"/>
        </w:rPr>
        <w:tab/>
      </w:r>
      <w:r w:rsidR="0002498B" w:rsidRPr="00907115">
        <w:rPr>
          <w:rFonts w:ascii="Time New Roman" w:eastAsia="黑体" w:hAnsi="Time New Roman" w:hint="eastAsia"/>
          <w:bCs/>
          <w:spacing w:val="8"/>
          <w:lang w:val="fr-CH"/>
        </w:rPr>
        <w:t>通过提高认识方案，广泛促进对残疾人在生活安排方面的选择权和自</w:t>
      </w:r>
      <w:r w:rsidR="0002498B" w:rsidRPr="00D22289">
        <w:rPr>
          <w:rFonts w:ascii="Time New Roman" w:eastAsia="黑体" w:hAnsi="Time New Roman" w:hint="eastAsia"/>
          <w:bCs/>
          <w:lang w:val="fr-CH"/>
        </w:rPr>
        <w:t>决权、</w:t>
      </w:r>
      <w:proofErr w:type="gramStart"/>
      <w:r w:rsidR="0002498B" w:rsidRPr="00D22289">
        <w:rPr>
          <w:rFonts w:ascii="Time New Roman" w:eastAsia="黑体" w:hAnsi="Time New Roman" w:hint="eastAsia"/>
          <w:bCs/>
          <w:lang w:val="fr-CH"/>
        </w:rPr>
        <w:t>不</w:t>
      </w:r>
      <w:proofErr w:type="gramEnd"/>
      <w:r w:rsidR="0002498B" w:rsidRPr="00D22289">
        <w:rPr>
          <w:rFonts w:ascii="Time New Roman" w:eastAsia="黑体" w:hAnsi="Time New Roman" w:hint="eastAsia"/>
          <w:bCs/>
          <w:lang w:val="fr-CH"/>
        </w:rPr>
        <w:t>被迫生活在特定生活安排中的权利以及融入而不是隔离于社区对有效保障残疾人所有权利的重要意义的理解。</w:t>
      </w:r>
    </w:p>
    <w:p w14:paraId="6597D0CF" w14:textId="49B069E7" w:rsidR="0002498B" w:rsidRPr="0002498B" w:rsidRDefault="0002498B" w:rsidP="001721A4">
      <w:pPr>
        <w:pStyle w:val="H23GC"/>
        <w:spacing w:line="338" w:lineRule="exact"/>
      </w:pPr>
      <w:r w:rsidRPr="0002498B">
        <w:rPr>
          <w:lang w:val="fr-CH"/>
        </w:rPr>
        <w:tab/>
      </w:r>
      <w:r w:rsidRPr="0002498B">
        <w:rPr>
          <w:lang w:val="fr-CH"/>
        </w:rPr>
        <w:tab/>
      </w:r>
      <w:r w:rsidRPr="0002498B">
        <w:rPr>
          <w:rFonts w:hint="eastAsia"/>
          <w:lang w:val="fr-CH"/>
        </w:rPr>
        <w:t>表达意见的</w:t>
      </w:r>
      <w:r w:rsidRPr="0002498B">
        <w:rPr>
          <w:lang w:val="fr-CH"/>
        </w:rPr>
        <w:t>自由</w:t>
      </w:r>
      <w:r w:rsidRPr="0002498B">
        <w:rPr>
          <w:rFonts w:hint="eastAsia"/>
          <w:lang w:val="fr-CH"/>
        </w:rPr>
        <w:t>和</w:t>
      </w:r>
      <w:r w:rsidRPr="0002498B">
        <w:rPr>
          <w:lang w:val="fr-CH"/>
        </w:rPr>
        <w:t>获得信息</w:t>
      </w:r>
      <w:r w:rsidRPr="0002498B">
        <w:rPr>
          <w:rFonts w:hint="eastAsia"/>
          <w:lang w:val="fr-CH"/>
        </w:rPr>
        <w:t>的机会</w:t>
      </w:r>
      <w:r w:rsidRPr="0002498B">
        <w:rPr>
          <w:lang w:val="fr-CH"/>
        </w:rPr>
        <w:t>(</w:t>
      </w:r>
      <w:r w:rsidRPr="0002498B">
        <w:rPr>
          <w:lang w:val="fr-CH"/>
        </w:rPr>
        <w:t>第二十一条</w:t>
      </w:r>
      <w:r w:rsidRPr="0002498B">
        <w:rPr>
          <w:lang w:val="fr-CH"/>
        </w:rPr>
        <w:t>)</w:t>
      </w:r>
    </w:p>
    <w:p w14:paraId="0C32727D" w14:textId="488F3468" w:rsidR="0002498B" w:rsidRPr="0002498B" w:rsidRDefault="00D969E5" w:rsidP="001721A4">
      <w:pPr>
        <w:pStyle w:val="SingleTxtGC"/>
        <w:spacing w:line="338" w:lineRule="exact"/>
      </w:pPr>
      <w:r>
        <w:rPr>
          <w:lang w:val="fr-CH"/>
        </w:rPr>
        <w:t>39</w:t>
      </w:r>
      <w:r w:rsidR="0002498B" w:rsidRPr="0002498B">
        <w:rPr>
          <w:lang w:val="fr-CH"/>
        </w:rPr>
        <w:t>.</w:t>
      </w:r>
      <w:r w:rsidR="0002498B" w:rsidRPr="0002498B">
        <w:rPr>
          <w:lang w:val="fr-CH"/>
        </w:rPr>
        <w:tab/>
      </w:r>
      <w:r w:rsidR="0002498B" w:rsidRPr="0002498B">
        <w:rPr>
          <w:lang w:val="fr-CH"/>
        </w:rPr>
        <w:t>委员会</w:t>
      </w:r>
      <w:r w:rsidR="0002498B" w:rsidRPr="0002498B">
        <w:rPr>
          <w:rFonts w:hint="eastAsia"/>
          <w:lang w:val="fr-CH"/>
        </w:rPr>
        <w:t>感到</w:t>
      </w:r>
      <w:r w:rsidR="0002498B" w:rsidRPr="0002498B">
        <w:rPr>
          <w:lang w:val="fr-CH"/>
        </w:rPr>
        <w:t>关切的是，国家立法及其实际应用侵犯了残疾人及其代表组织的言论和见解自由、和平集会自由和结社自由，</w:t>
      </w:r>
      <w:r w:rsidR="0002498B" w:rsidRPr="0002498B">
        <w:rPr>
          <w:rFonts w:hint="eastAsia"/>
          <w:lang w:val="fr-CH"/>
        </w:rPr>
        <w:t>而且</w:t>
      </w:r>
      <w:r w:rsidR="0002498B" w:rsidRPr="0002498B">
        <w:rPr>
          <w:lang w:val="fr-CH"/>
        </w:rPr>
        <w:t>有报告称，民间社会组织因其倡导残疾人权利的工作而遭到报复，并继续受到压力。</w:t>
      </w:r>
    </w:p>
    <w:p w14:paraId="065EDE5C" w14:textId="67340260" w:rsidR="0002498B" w:rsidRPr="001721A4" w:rsidRDefault="00D969E5" w:rsidP="001721A4">
      <w:pPr>
        <w:pStyle w:val="SingleTxtGC"/>
        <w:spacing w:line="338" w:lineRule="exact"/>
        <w:rPr>
          <w:rFonts w:ascii="Time New Roman" w:eastAsia="黑体" w:hAnsi="Time New Roman" w:hint="eastAsia"/>
          <w:bCs/>
        </w:rPr>
      </w:pPr>
      <w:r w:rsidRPr="001721A4">
        <w:rPr>
          <w:rFonts w:ascii="Time New Roman" w:eastAsia="黑体" w:hAnsi="Time New Roman"/>
          <w:lang w:val="fr-CH"/>
        </w:rPr>
        <w:t>4</w:t>
      </w:r>
      <w:r w:rsidR="0002498B" w:rsidRPr="001721A4">
        <w:rPr>
          <w:rFonts w:ascii="Time New Roman" w:eastAsia="黑体" w:hAnsi="Time New Roman"/>
          <w:lang w:val="fr-CH"/>
        </w:rPr>
        <w:t>0.</w:t>
      </w:r>
      <w:r w:rsidR="0002498B" w:rsidRPr="001721A4">
        <w:rPr>
          <w:rFonts w:ascii="Time New Roman" w:eastAsia="黑体" w:hAnsi="Time New Roman"/>
          <w:lang w:val="fr-CH"/>
        </w:rPr>
        <w:tab/>
      </w:r>
      <w:r w:rsidR="0002498B" w:rsidRPr="001721A4">
        <w:rPr>
          <w:rFonts w:ascii="Time New Roman" w:eastAsia="黑体" w:hAnsi="Time New Roman" w:hint="eastAsia"/>
          <w:bCs/>
          <w:lang w:val="fr-CH"/>
        </w:rPr>
        <w:t>委员会回顾其第</w:t>
      </w:r>
      <w:r w:rsidRPr="001721A4">
        <w:rPr>
          <w:rFonts w:ascii="Time New Roman" w:eastAsia="黑体" w:hAnsi="Time New Roman"/>
          <w:bCs/>
          <w:lang w:val="fr-CH"/>
        </w:rPr>
        <w:t>7</w:t>
      </w:r>
      <w:r w:rsidR="0002498B" w:rsidRPr="001721A4">
        <w:rPr>
          <w:rFonts w:ascii="Time New Roman" w:eastAsia="黑体" w:hAnsi="Time New Roman" w:hint="eastAsia"/>
          <w:bCs/>
          <w:lang w:val="fr-CH"/>
        </w:rPr>
        <w:t>号一般性意见</w:t>
      </w:r>
      <w:r w:rsidR="0002498B" w:rsidRPr="001721A4">
        <w:rPr>
          <w:rFonts w:ascii="Time New Roman" w:eastAsia="黑体" w:hAnsi="Time New Roman"/>
          <w:bCs/>
          <w:lang w:val="fr-CH"/>
        </w:rPr>
        <w:t>(</w:t>
      </w:r>
      <w:r w:rsidRPr="001721A4">
        <w:rPr>
          <w:rFonts w:ascii="Time New Roman" w:eastAsia="黑体" w:hAnsi="Time New Roman"/>
          <w:bCs/>
          <w:lang w:val="fr-CH"/>
        </w:rPr>
        <w:t>2</w:t>
      </w:r>
      <w:r w:rsidR="0002498B" w:rsidRPr="001721A4">
        <w:rPr>
          <w:rFonts w:ascii="Time New Roman" w:eastAsia="黑体" w:hAnsi="Time New Roman"/>
          <w:bCs/>
          <w:lang w:val="fr-CH"/>
        </w:rPr>
        <w:t>0</w:t>
      </w:r>
      <w:r w:rsidRPr="001721A4">
        <w:rPr>
          <w:rFonts w:ascii="Time New Roman" w:eastAsia="黑体" w:hAnsi="Time New Roman"/>
          <w:bCs/>
          <w:lang w:val="fr-CH"/>
        </w:rPr>
        <w:t>18</w:t>
      </w:r>
      <w:r w:rsidR="0002498B" w:rsidRPr="001721A4">
        <w:rPr>
          <w:rFonts w:ascii="Time New Roman" w:eastAsia="黑体" w:hAnsi="Time New Roman" w:hint="eastAsia"/>
          <w:bCs/>
          <w:lang w:val="fr-CH"/>
        </w:rPr>
        <w:t>年</w:t>
      </w:r>
      <w:r w:rsidR="0002498B" w:rsidRPr="001721A4">
        <w:rPr>
          <w:rFonts w:ascii="Time New Roman" w:eastAsia="黑体" w:hAnsi="Time New Roman"/>
          <w:bCs/>
          <w:lang w:val="fr-CH"/>
        </w:rPr>
        <w:t>)</w:t>
      </w:r>
      <w:r w:rsidR="0002498B" w:rsidRPr="001721A4">
        <w:rPr>
          <w:rFonts w:ascii="Time New Roman" w:eastAsia="黑体" w:hAnsi="Time New Roman" w:hint="eastAsia"/>
          <w:bCs/>
          <w:lang w:val="fr-CH"/>
        </w:rPr>
        <w:t>，建议缔约国承认民间社会组织，特别是残疾人组织作为人权维护者的作用，禁止对个人和组织的任何报复，并采取有效措施保护公民空间中思想的自由交流。委员会还建议缔约国按照人权事务委员会第</w:t>
      </w:r>
      <w:r w:rsidRPr="001721A4">
        <w:rPr>
          <w:rFonts w:ascii="Time New Roman" w:eastAsia="黑体" w:hAnsi="Time New Roman"/>
          <w:bCs/>
          <w:lang w:val="fr-CH"/>
        </w:rPr>
        <w:t>34</w:t>
      </w:r>
      <w:r w:rsidR="0002498B" w:rsidRPr="001721A4">
        <w:rPr>
          <w:rFonts w:ascii="Time New Roman" w:eastAsia="黑体" w:hAnsi="Time New Roman" w:hint="eastAsia"/>
          <w:bCs/>
          <w:lang w:val="fr-CH"/>
        </w:rPr>
        <w:t>号</w:t>
      </w:r>
      <w:r w:rsidR="0002498B" w:rsidRPr="001721A4">
        <w:rPr>
          <w:rFonts w:ascii="Time New Roman" w:eastAsia="黑体" w:hAnsi="Time New Roman"/>
          <w:bCs/>
        </w:rPr>
        <w:t>(</w:t>
      </w:r>
      <w:r w:rsidRPr="001721A4">
        <w:rPr>
          <w:rFonts w:ascii="Time New Roman" w:eastAsia="黑体" w:hAnsi="Time New Roman"/>
          <w:bCs/>
          <w:lang w:val="fr-CH"/>
        </w:rPr>
        <w:t>2</w:t>
      </w:r>
      <w:r w:rsidR="0002498B" w:rsidRPr="001721A4">
        <w:rPr>
          <w:rFonts w:ascii="Time New Roman" w:eastAsia="黑体" w:hAnsi="Time New Roman"/>
          <w:bCs/>
          <w:lang w:val="fr-CH"/>
        </w:rPr>
        <w:t>0</w:t>
      </w:r>
      <w:r w:rsidRPr="001721A4">
        <w:rPr>
          <w:rFonts w:ascii="Time New Roman" w:eastAsia="黑体" w:hAnsi="Time New Roman"/>
          <w:bCs/>
          <w:lang w:val="fr-CH"/>
        </w:rPr>
        <w:t>11</w:t>
      </w:r>
      <w:r w:rsidR="0002498B" w:rsidRPr="001721A4">
        <w:rPr>
          <w:rFonts w:ascii="Time New Roman" w:eastAsia="黑体" w:hAnsi="Time New Roman" w:hint="eastAsia"/>
          <w:bCs/>
          <w:lang w:val="fr-CH"/>
        </w:rPr>
        <w:t>年</w:t>
      </w:r>
      <w:r w:rsidR="0002498B" w:rsidRPr="001721A4">
        <w:rPr>
          <w:rFonts w:ascii="Time New Roman" w:eastAsia="黑体" w:hAnsi="Time New Roman"/>
          <w:bCs/>
          <w:lang w:val="fr-CH"/>
        </w:rPr>
        <w:t>)</w:t>
      </w:r>
      <w:r w:rsidR="0002498B" w:rsidRPr="001721A4">
        <w:rPr>
          <w:rFonts w:ascii="Time New Roman" w:eastAsia="黑体" w:hAnsi="Time New Roman" w:hint="eastAsia"/>
          <w:bCs/>
          <w:lang w:val="fr-CH"/>
        </w:rPr>
        <w:t>和第</w:t>
      </w:r>
      <w:r w:rsidRPr="001721A4">
        <w:rPr>
          <w:rFonts w:ascii="Time New Roman" w:eastAsia="黑体" w:hAnsi="Time New Roman"/>
          <w:bCs/>
          <w:lang w:val="fr-CH"/>
        </w:rPr>
        <w:t>37</w:t>
      </w:r>
      <w:r w:rsidR="0002498B" w:rsidRPr="001721A4">
        <w:rPr>
          <w:rFonts w:ascii="Time New Roman" w:eastAsia="黑体" w:hAnsi="Time New Roman" w:hint="eastAsia"/>
          <w:bCs/>
          <w:lang w:val="fr-CH"/>
        </w:rPr>
        <w:t>号</w:t>
      </w:r>
      <w:r w:rsidR="0002498B" w:rsidRPr="001721A4">
        <w:rPr>
          <w:rFonts w:ascii="Time New Roman" w:eastAsia="黑体" w:hAnsi="Time New Roman"/>
          <w:bCs/>
          <w:lang w:val="fr-CH"/>
        </w:rPr>
        <w:t>(</w:t>
      </w:r>
      <w:r w:rsidRPr="001721A4">
        <w:rPr>
          <w:rFonts w:ascii="Time New Roman" w:eastAsia="黑体" w:hAnsi="Time New Roman"/>
          <w:bCs/>
          <w:lang w:val="fr-CH"/>
        </w:rPr>
        <w:t>2</w:t>
      </w:r>
      <w:r w:rsidR="0002498B" w:rsidRPr="001721A4">
        <w:rPr>
          <w:rFonts w:ascii="Time New Roman" w:eastAsia="黑体" w:hAnsi="Time New Roman"/>
          <w:bCs/>
          <w:lang w:val="fr-CH"/>
        </w:rPr>
        <w:t>0</w:t>
      </w:r>
      <w:r w:rsidRPr="001721A4">
        <w:rPr>
          <w:rFonts w:ascii="Time New Roman" w:eastAsia="黑体" w:hAnsi="Time New Roman"/>
          <w:bCs/>
          <w:lang w:val="fr-CH"/>
        </w:rPr>
        <w:t>2</w:t>
      </w:r>
      <w:r w:rsidR="0002498B" w:rsidRPr="001721A4">
        <w:rPr>
          <w:rFonts w:ascii="Time New Roman" w:eastAsia="黑体" w:hAnsi="Time New Roman"/>
          <w:bCs/>
          <w:lang w:val="fr-CH"/>
        </w:rPr>
        <w:t>0</w:t>
      </w:r>
      <w:r w:rsidR="0002498B" w:rsidRPr="001721A4">
        <w:rPr>
          <w:rFonts w:ascii="Time New Roman" w:eastAsia="黑体" w:hAnsi="Time New Roman" w:hint="eastAsia"/>
          <w:bCs/>
          <w:lang w:val="fr-CH"/>
        </w:rPr>
        <w:t>年</w:t>
      </w:r>
      <w:r w:rsidR="0002498B" w:rsidRPr="001721A4">
        <w:rPr>
          <w:rFonts w:ascii="Time New Roman" w:eastAsia="黑体" w:hAnsi="Time New Roman"/>
          <w:bCs/>
          <w:lang w:val="fr-CH"/>
        </w:rPr>
        <w:t>)</w:t>
      </w:r>
      <w:r w:rsidR="0002498B" w:rsidRPr="001721A4">
        <w:rPr>
          <w:rFonts w:ascii="Time New Roman" w:eastAsia="黑体" w:hAnsi="Time New Roman" w:hint="eastAsia"/>
          <w:bCs/>
          <w:lang w:val="fr-CH"/>
        </w:rPr>
        <w:t>一般性意见修订其国家立法，特别是</w:t>
      </w:r>
      <w:r w:rsidRPr="001721A4">
        <w:rPr>
          <w:rFonts w:ascii="Time New Roman" w:eastAsia="黑体" w:hAnsi="Time New Roman"/>
          <w:bCs/>
          <w:lang w:val="fr-CH"/>
        </w:rPr>
        <w:t>2</w:t>
      </w:r>
      <w:r w:rsidR="0002498B" w:rsidRPr="001721A4">
        <w:rPr>
          <w:rFonts w:ascii="Time New Roman" w:eastAsia="黑体" w:hAnsi="Time New Roman"/>
          <w:bCs/>
          <w:lang w:val="fr-CH"/>
        </w:rPr>
        <w:t>0</w:t>
      </w:r>
      <w:r w:rsidRPr="001721A4">
        <w:rPr>
          <w:rFonts w:ascii="Time New Roman" w:eastAsia="黑体" w:hAnsi="Time New Roman"/>
          <w:bCs/>
          <w:lang w:val="fr-CH"/>
        </w:rPr>
        <w:t>19</w:t>
      </w:r>
      <w:r w:rsidR="0002498B" w:rsidRPr="001721A4">
        <w:rPr>
          <w:rFonts w:ascii="Time New Roman" w:eastAsia="黑体" w:hAnsi="Time New Roman" w:hint="eastAsia"/>
          <w:bCs/>
          <w:lang w:val="fr-CH"/>
        </w:rPr>
        <w:t>年《</w:t>
      </w:r>
      <w:r w:rsidR="0002498B" w:rsidRPr="001721A4">
        <w:rPr>
          <w:rFonts w:ascii="Time New Roman" w:eastAsia="黑体" w:hAnsi="Time New Roman"/>
          <w:bCs/>
          <w:lang w:val="fr-CH"/>
        </w:rPr>
        <w:t>防止网络虚假信息和网络操纵法</w:t>
      </w:r>
      <w:r w:rsidR="0002498B" w:rsidRPr="001721A4">
        <w:rPr>
          <w:rFonts w:ascii="Time New Roman" w:eastAsia="黑体" w:hAnsi="Time New Roman" w:hint="eastAsia"/>
          <w:bCs/>
          <w:lang w:val="fr-CH"/>
        </w:rPr>
        <w:t>》、</w:t>
      </w:r>
      <w:r w:rsidRPr="001721A4">
        <w:rPr>
          <w:rFonts w:ascii="Time New Roman" w:eastAsia="黑体" w:hAnsi="Time New Roman" w:hint="eastAsia"/>
          <w:bCs/>
          <w:lang w:val="fr-CH"/>
        </w:rPr>
        <w:t>2</w:t>
      </w:r>
      <w:r w:rsidR="0002498B" w:rsidRPr="001721A4">
        <w:rPr>
          <w:rFonts w:ascii="Time New Roman" w:eastAsia="黑体" w:hAnsi="Time New Roman"/>
          <w:bCs/>
          <w:lang w:val="fr-CH"/>
        </w:rPr>
        <w:t>0</w:t>
      </w:r>
      <w:r w:rsidRPr="001721A4">
        <w:rPr>
          <w:rFonts w:ascii="Time New Roman" w:eastAsia="黑体" w:hAnsi="Time New Roman"/>
          <w:bCs/>
          <w:lang w:val="fr-CH"/>
        </w:rPr>
        <w:t>21</w:t>
      </w:r>
      <w:r w:rsidR="0002498B" w:rsidRPr="001721A4">
        <w:rPr>
          <w:rFonts w:ascii="Time New Roman" w:eastAsia="黑体" w:hAnsi="Time New Roman" w:hint="eastAsia"/>
          <w:bCs/>
          <w:lang w:val="fr-CH"/>
        </w:rPr>
        <w:t>年《外国干涉</w:t>
      </w:r>
      <w:r w:rsidR="0002498B" w:rsidRPr="001721A4">
        <w:rPr>
          <w:rFonts w:ascii="Time New Roman" w:eastAsia="黑体" w:hAnsi="Time New Roman"/>
          <w:bCs/>
          <w:lang w:val="fr-CH"/>
        </w:rPr>
        <w:t>(</w:t>
      </w:r>
      <w:r w:rsidR="0002498B" w:rsidRPr="001721A4">
        <w:rPr>
          <w:rFonts w:ascii="Time New Roman" w:eastAsia="黑体" w:hAnsi="Time New Roman" w:hint="eastAsia"/>
          <w:bCs/>
          <w:lang w:val="fr-CH"/>
        </w:rPr>
        <w:t>反措施</w:t>
      </w:r>
      <w:r w:rsidR="0002498B" w:rsidRPr="001721A4">
        <w:rPr>
          <w:rFonts w:ascii="Time New Roman" w:eastAsia="黑体" w:hAnsi="Time New Roman"/>
          <w:bCs/>
          <w:lang w:val="fr-CH"/>
        </w:rPr>
        <w:t>)</w:t>
      </w:r>
      <w:r w:rsidR="0002498B" w:rsidRPr="001721A4">
        <w:rPr>
          <w:rFonts w:ascii="Time New Roman" w:eastAsia="黑体" w:hAnsi="Time New Roman" w:hint="eastAsia"/>
          <w:bCs/>
          <w:lang w:val="fr-CH"/>
        </w:rPr>
        <w:t>法》、</w:t>
      </w:r>
      <w:r w:rsidRPr="001721A4">
        <w:rPr>
          <w:rFonts w:ascii="Time New Roman" w:eastAsia="黑体" w:hAnsi="Time New Roman" w:hint="eastAsia"/>
          <w:bCs/>
          <w:lang w:val="fr-CH"/>
        </w:rPr>
        <w:t>2</w:t>
      </w:r>
      <w:r w:rsidR="0002498B" w:rsidRPr="001721A4">
        <w:rPr>
          <w:rFonts w:ascii="Time New Roman" w:eastAsia="黑体" w:hAnsi="Time New Roman"/>
          <w:bCs/>
          <w:lang w:val="fr-CH"/>
        </w:rPr>
        <w:t>0</w:t>
      </w:r>
      <w:r w:rsidRPr="001721A4">
        <w:rPr>
          <w:rFonts w:ascii="Time New Roman" w:eastAsia="黑体" w:hAnsi="Time New Roman"/>
          <w:bCs/>
          <w:lang w:val="fr-CH"/>
        </w:rPr>
        <w:t>16</w:t>
      </w:r>
      <w:r w:rsidR="0002498B" w:rsidRPr="001721A4">
        <w:rPr>
          <w:rFonts w:ascii="Time New Roman" w:eastAsia="黑体" w:hAnsi="Time New Roman" w:hint="eastAsia"/>
          <w:bCs/>
          <w:lang w:val="fr-CH"/>
        </w:rPr>
        <w:t>《司法行政</w:t>
      </w:r>
      <w:r w:rsidR="0002498B" w:rsidRPr="001721A4">
        <w:rPr>
          <w:rFonts w:ascii="Time New Roman" w:eastAsia="黑体" w:hAnsi="Time New Roman" w:hint="eastAsia"/>
          <w:bCs/>
          <w:lang w:val="fr-CH"/>
        </w:rPr>
        <w:t>(</w:t>
      </w:r>
      <w:r w:rsidR="0002498B" w:rsidRPr="001721A4">
        <w:rPr>
          <w:rFonts w:ascii="Time New Roman" w:eastAsia="黑体" w:hAnsi="Time New Roman" w:hint="eastAsia"/>
          <w:bCs/>
          <w:lang w:val="fr-CH"/>
        </w:rPr>
        <w:t>保护</w:t>
      </w:r>
      <w:r w:rsidR="0002498B" w:rsidRPr="001721A4">
        <w:rPr>
          <w:rFonts w:ascii="Time New Roman" w:eastAsia="黑体" w:hAnsi="Time New Roman" w:hint="eastAsia"/>
          <w:bCs/>
          <w:lang w:val="fr-CH"/>
        </w:rPr>
        <w:t>)</w:t>
      </w:r>
      <w:r w:rsidR="0002498B" w:rsidRPr="001721A4">
        <w:rPr>
          <w:rFonts w:ascii="Time New Roman" w:eastAsia="黑体" w:hAnsi="Time New Roman" w:hint="eastAsia"/>
          <w:bCs/>
          <w:lang w:val="fr-CH"/>
        </w:rPr>
        <w:t>法》和</w:t>
      </w:r>
      <w:r w:rsidRPr="001721A4">
        <w:rPr>
          <w:rFonts w:ascii="Time New Roman" w:eastAsia="黑体" w:hAnsi="Time New Roman"/>
          <w:bCs/>
          <w:lang w:val="fr-CH"/>
        </w:rPr>
        <w:t>2</w:t>
      </w:r>
      <w:r w:rsidR="0002498B" w:rsidRPr="001721A4">
        <w:rPr>
          <w:rFonts w:ascii="Time New Roman" w:eastAsia="黑体" w:hAnsi="Time New Roman"/>
          <w:bCs/>
          <w:lang w:val="fr-CH"/>
        </w:rPr>
        <w:t>00</w:t>
      </w:r>
      <w:r w:rsidRPr="001721A4">
        <w:rPr>
          <w:rFonts w:ascii="Time New Roman" w:eastAsia="黑体" w:hAnsi="Time New Roman"/>
          <w:bCs/>
          <w:lang w:val="fr-CH"/>
        </w:rPr>
        <w:t>9</w:t>
      </w:r>
      <w:r w:rsidR="0002498B" w:rsidRPr="001721A4">
        <w:rPr>
          <w:rFonts w:ascii="Time New Roman" w:eastAsia="黑体" w:hAnsi="Time New Roman" w:hint="eastAsia"/>
          <w:bCs/>
          <w:lang w:val="fr-CH"/>
        </w:rPr>
        <w:t>年《公共秩序法》，并相应调整适用国家法律的所有行政机构和法院的实践。</w:t>
      </w:r>
    </w:p>
    <w:p w14:paraId="7463454E" w14:textId="77777777" w:rsidR="001721A4" w:rsidRDefault="001721A4">
      <w:pPr>
        <w:tabs>
          <w:tab w:val="clear" w:pos="431"/>
        </w:tabs>
        <w:overflowPunct/>
        <w:adjustRightInd/>
        <w:snapToGrid/>
        <w:spacing w:line="240" w:lineRule="auto"/>
        <w:jc w:val="left"/>
        <w:rPr>
          <w:lang w:val="fr-CH"/>
        </w:rPr>
      </w:pPr>
      <w:r>
        <w:rPr>
          <w:lang w:val="fr-CH"/>
        </w:rPr>
        <w:br w:type="page"/>
      </w:r>
    </w:p>
    <w:p w14:paraId="008524B3" w14:textId="3E8AF845" w:rsidR="0002498B" w:rsidRPr="0002498B" w:rsidRDefault="00D969E5" w:rsidP="0002498B">
      <w:pPr>
        <w:pStyle w:val="SingleTxtGC"/>
      </w:pPr>
      <w:r>
        <w:rPr>
          <w:lang w:val="fr-CH"/>
        </w:rPr>
        <w:lastRenderedPageBreak/>
        <w:t>41</w:t>
      </w:r>
      <w:r w:rsidR="0002498B" w:rsidRPr="0002498B">
        <w:rPr>
          <w:lang w:val="fr-CH"/>
        </w:rPr>
        <w:t>.</w:t>
      </w:r>
      <w:r w:rsidR="0002498B" w:rsidRPr="0002498B">
        <w:rPr>
          <w:lang w:val="fr-CH"/>
        </w:rPr>
        <w:tab/>
      </w:r>
      <w:r w:rsidR="0002498B" w:rsidRPr="0002498B">
        <w:rPr>
          <w:lang w:val="fr-CH"/>
        </w:rPr>
        <w:t>委员会关切地注意到：</w:t>
      </w:r>
    </w:p>
    <w:p w14:paraId="0EDDA020" w14:textId="63359857" w:rsidR="0002498B" w:rsidRPr="001721A4" w:rsidRDefault="000C5023" w:rsidP="0002498B">
      <w:pPr>
        <w:pStyle w:val="SingleTxtGC"/>
      </w:pPr>
      <w:r>
        <w:rPr>
          <w:lang w:val="fr-CH"/>
        </w:rPr>
        <w:tab/>
      </w:r>
      <w:r w:rsidR="0002498B" w:rsidRPr="0002498B">
        <w:rPr>
          <w:lang w:val="fr-CH"/>
        </w:rPr>
        <w:t>(</w:t>
      </w:r>
      <w:r w:rsidR="00D969E5">
        <w:rPr>
          <w:lang w:val="fr-CH"/>
        </w:rPr>
        <w:t>a</w:t>
      </w:r>
      <w:r w:rsidR="0002498B" w:rsidRPr="0002498B">
        <w:rPr>
          <w:lang w:val="fr-CH"/>
        </w:rPr>
        <w:t>)</w:t>
      </w:r>
      <w:r w:rsidR="0002498B" w:rsidRPr="0002498B">
        <w:rPr>
          <w:lang w:val="fr-CH"/>
        </w:rPr>
        <w:tab/>
      </w:r>
      <w:r w:rsidR="0002498B" w:rsidRPr="0002498B">
        <w:rPr>
          <w:lang w:val="fr-CH"/>
        </w:rPr>
        <w:t>新加坡手语</w:t>
      </w:r>
      <w:r w:rsidR="0002498B" w:rsidRPr="0002498B">
        <w:rPr>
          <w:rFonts w:hint="eastAsia"/>
          <w:lang w:val="fr-CH"/>
        </w:rPr>
        <w:t>未被承认</w:t>
      </w:r>
      <w:r w:rsidR="0002498B" w:rsidRPr="0002498B">
        <w:rPr>
          <w:lang w:val="fr-CH"/>
        </w:rPr>
        <w:t>为官方语言；</w:t>
      </w:r>
    </w:p>
    <w:p w14:paraId="6754AED6" w14:textId="1A2221BE" w:rsidR="0002498B" w:rsidRPr="0002498B" w:rsidRDefault="000C5023" w:rsidP="0002498B">
      <w:pPr>
        <w:pStyle w:val="SingleTxtGC"/>
      </w:pPr>
      <w:r>
        <w:rPr>
          <w:lang w:val="fr-CH"/>
        </w:rPr>
        <w:tab/>
      </w:r>
      <w:r w:rsidR="0002498B" w:rsidRPr="0002498B">
        <w:rPr>
          <w:lang w:val="fr-CH"/>
        </w:rPr>
        <w:t>(</w:t>
      </w:r>
      <w:r w:rsidR="00D969E5">
        <w:rPr>
          <w:lang w:val="fr-CH"/>
        </w:rPr>
        <w:t>b</w:t>
      </w:r>
      <w:r w:rsidR="0002498B" w:rsidRPr="0002498B">
        <w:rPr>
          <w:lang w:val="fr-CH"/>
        </w:rPr>
        <w:t>)</w:t>
      </w:r>
      <w:r w:rsidR="0002498B" w:rsidRPr="0002498B">
        <w:rPr>
          <w:lang w:val="fr-CH"/>
        </w:rPr>
        <w:tab/>
      </w:r>
      <w:r w:rsidR="0002498B" w:rsidRPr="0002498B">
        <w:rPr>
          <w:lang w:val="fr-CH"/>
        </w:rPr>
        <w:t>残疾人在获得公共信息和通信，包括网站和媒体服务方面面临障碍，缺乏针对非政府网站和媒体服务的具有法律约束力的信息和通信标准，以确保向公众提供无障碍信息。</w:t>
      </w:r>
    </w:p>
    <w:p w14:paraId="36C42A76" w14:textId="486ECC14" w:rsidR="0002498B" w:rsidRPr="00FD649B" w:rsidRDefault="00D969E5" w:rsidP="0002498B">
      <w:pPr>
        <w:pStyle w:val="SingleTxtGC"/>
        <w:rPr>
          <w:rFonts w:ascii="Time New Roman" w:eastAsia="黑体" w:hAnsi="Time New Roman" w:hint="eastAsia"/>
          <w:bCs/>
        </w:rPr>
      </w:pPr>
      <w:r w:rsidRPr="00FD649B">
        <w:rPr>
          <w:rFonts w:ascii="Time New Roman" w:eastAsia="黑体" w:hAnsi="Time New Roman"/>
          <w:lang w:val="fr-CH"/>
        </w:rPr>
        <w:t>42</w:t>
      </w:r>
      <w:r w:rsidR="0002498B" w:rsidRPr="00FD649B">
        <w:rPr>
          <w:rFonts w:ascii="Time New Roman" w:eastAsia="黑体" w:hAnsi="Time New Roman"/>
          <w:lang w:val="fr-CH"/>
        </w:rPr>
        <w:t>.</w:t>
      </w:r>
      <w:r w:rsidR="0002498B" w:rsidRPr="00FD649B">
        <w:rPr>
          <w:rFonts w:ascii="Time New Roman" w:eastAsia="黑体" w:hAnsi="Time New Roman"/>
          <w:lang w:val="fr-CH"/>
        </w:rPr>
        <w:tab/>
      </w:r>
      <w:r w:rsidR="0002498B" w:rsidRPr="00FD649B">
        <w:rPr>
          <w:rFonts w:ascii="Time New Roman" w:eastAsia="黑体" w:hAnsi="Time New Roman" w:hint="eastAsia"/>
          <w:bCs/>
          <w:lang w:val="fr-CH"/>
        </w:rPr>
        <w:t>委员会建议缔约国：</w:t>
      </w:r>
    </w:p>
    <w:p w14:paraId="1E9DC371" w14:textId="2A752B39" w:rsidR="0002498B" w:rsidRPr="00FD649B" w:rsidRDefault="000C5023" w:rsidP="0002498B">
      <w:pPr>
        <w:pStyle w:val="SingleTxtGC"/>
        <w:rPr>
          <w:rFonts w:ascii="Time New Roman" w:eastAsia="黑体" w:hAnsi="Time New Roman" w:hint="eastAsia"/>
          <w:bCs/>
        </w:rPr>
      </w:pPr>
      <w:r w:rsidRPr="00FD649B">
        <w:rPr>
          <w:rFonts w:ascii="Time New Roman" w:eastAsia="黑体" w:hAnsi="Time New Roman"/>
          <w:bCs/>
          <w:lang w:val="fr-CH"/>
        </w:rPr>
        <w:tab/>
      </w:r>
      <w:r w:rsidR="0002498B" w:rsidRPr="00FD649B">
        <w:rPr>
          <w:rFonts w:ascii="Time New Roman" w:eastAsia="黑体" w:hAnsi="Time New Roman"/>
          <w:bCs/>
          <w:lang w:val="fr-CH"/>
        </w:rPr>
        <w:t>(</w:t>
      </w:r>
      <w:r w:rsidR="00D969E5" w:rsidRPr="00FD649B">
        <w:rPr>
          <w:rFonts w:ascii="Time New Roman" w:eastAsia="黑体" w:hAnsi="Time New Roman"/>
          <w:bCs/>
          <w:lang w:val="fr-CH"/>
        </w:rPr>
        <w:t>a</w:t>
      </w:r>
      <w:r w:rsidR="0002498B" w:rsidRPr="00FD649B">
        <w:rPr>
          <w:rFonts w:ascii="Time New Roman" w:eastAsia="黑体" w:hAnsi="Time New Roman"/>
          <w:bCs/>
          <w:lang w:val="fr-CH"/>
        </w:rPr>
        <w:t>)</w:t>
      </w:r>
      <w:r w:rsidR="0002498B" w:rsidRPr="00FD649B">
        <w:rPr>
          <w:rFonts w:ascii="Time New Roman" w:eastAsia="黑体" w:hAnsi="Time New Roman"/>
          <w:bCs/>
          <w:lang w:val="fr-CH"/>
        </w:rPr>
        <w:tab/>
      </w:r>
      <w:r w:rsidR="0002498B" w:rsidRPr="00FD649B">
        <w:rPr>
          <w:rFonts w:ascii="Time New Roman" w:eastAsia="黑体" w:hAnsi="Time New Roman" w:hint="eastAsia"/>
          <w:bCs/>
          <w:lang w:val="fr-CH"/>
        </w:rPr>
        <w:t>承认新加坡手语为官方语言，促进在所有生活领域获得和使用手语，确保提供合格的手语翻译，并确保与聋人社区密切协商和接触，特别是在学校、大学和其他教育环境中；</w:t>
      </w:r>
    </w:p>
    <w:p w14:paraId="255F7FF9" w14:textId="6C080232" w:rsidR="0002498B" w:rsidRPr="00FD649B" w:rsidRDefault="000C5023" w:rsidP="0002498B">
      <w:pPr>
        <w:pStyle w:val="SingleTxtGC"/>
        <w:rPr>
          <w:rFonts w:ascii="Time New Roman" w:eastAsia="黑体" w:hAnsi="Time New Roman" w:hint="eastAsia"/>
          <w:bCs/>
        </w:rPr>
      </w:pPr>
      <w:r w:rsidRPr="00FD649B">
        <w:rPr>
          <w:rFonts w:ascii="Time New Roman" w:eastAsia="黑体" w:hAnsi="Time New Roman"/>
          <w:bCs/>
          <w:lang w:val="fr-CH"/>
        </w:rPr>
        <w:tab/>
      </w:r>
      <w:r w:rsidR="0002498B" w:rsidRPr="00FD649B">
        <w:rPr>
          <w:rFonts w:ascii="Time New Roman" w:eastAsia="黑体" w:hAnsi="Time New Roman"/>
          <w:bCs/>
          <w:lang w:val="fr-CH"/>
        </w:rPr>
        <w:t>(</w:t>
      </w:r>
      <w:r w:rsidR="00D969E5" w:rsidRPr="00FD649B">
        <w:rPr>
          <w:rFonts w:ascii="Time New Roman" w:eastAsia="黑体" w:hAnsi="Time New Roman"/>
          <w:bCs/>
          <w:lang w:val="fr-CH"/>
        </w:rPr>
        <w:t>b</w:t>
      </w:r>
      <w:r w:rsidR="0002498B" w:rsidRPr="00FD649B">
        <w:rPr>
          <w:rFonts w:ascii="Time New Roman" w:eastAsia="黑体" w:hAnsi="Time New Roman"/>
          <w:bCs/>
          <w:lang w:val="fr-CH"/>
        </w:rPr>
        <w:t>)</w:t>
      </w:r>
      <w:r w:rsidR="0002498B" w:rsidRPr="00FD649B">
        <w:rPr>
          <w:rFonts w:ascii="Time New Roman" w:eastAsia="黑体" w:hAnsi="Time New Roman"/>
          <w:bCs/>
          <w:lang w:val="fr-CH"/>
        </w:rPr>
        <w:tab/>
      </w:r>
      <w:r w:rsidR="0002498B" w:rsidRPr="00FD649B">
        <w:rPr>
          <w:rFonts w:ascii="Time New Roman" w:eastAsia="黑体" w:hAnsi="Time New Roman" w:hint="eastAsia"/>
          <w:bCs/>
          <w:spacing w:val="-4"/>
          <w:lang w:val="fr-CH"/>
        </w:rPr>
        <w:t>为公共和私营网站及媒体服务制定具有法律约束力的信息和通信标准，</w:t>
      </w:r>
      <w:r w:rsidR="0002498B" w:rsidRPr="00FD649B">
        <w:rPr>
          <w:rFonts w:ascii="Time New Roman" w:eastAsia="黑体" w:hAnsi="Time New Roman" w:hint="eastAsia"/>
          <w:bCs/>
          <w:lang w:val="fr-CH"/>
        </w:rPr>
        <w:t>以确保向公众提供的信息对所有残疾人无障碍。</w:t>
      </w:r>
    </w:p>
    <w:p w14:paraId="5BBD3697" w14:textId="77777777" w:rsidR="0002498B" w:rsidRPr="0002498B" w:rsidRDefault="0002498B" w:rsidP="0067469C">
      <w:pPr>
        <w:pStyle w:val="H23GC"/>
      </w:pPr>
      <w:r w:rsidRPr="0002498B">
        <w:rPr>
          <w:lang w:val="fr-CH"/>
        </w:rPr>
        <w:tab/>
      </w:r>
      <w:r w:rsidRPr="0002498B">
        <w:rPr>
          <w:lang w:val="fr-CH"/>
        </w:rPr>
        <w:tab/>
      </w:r>
      <w:r w:rsidRPr="0002498B">
        <w:rPr>
          <w:lang w:val="fr-CH"/>
        </w:rPr>
        <w:t>尊重隐私</w:t>
      </w:r>
      <w:r w:rsidRPr="0002498B">
        <w:rPr>
          <w:lang w:val="fr-CH"/>
        </w:rPr>
        <w:t>(</w:t>
      </w:r>
      <w:r w:rsidRPr="0002498B">
        <w:rPr>
          <w:lang w:val="fr-CH"/>
        </w:rPr>
        <w:t>第二十二条</w:t>
      </w:r>
      <w:r w:rsidRPr="0002498B">
        <w:rPr>
          <w:lang w:val="fr-CH"/>
        </w:rPr>
        <w:t>)</w:t>
      </w:r>
    </w:p>
    <w:p w14:paraId="04E43579" w14:textId="2C96DC78" w:rsidR="0002498B" w:rsidRPr="0002498B" w:rsidRDefault="00D969E5" w:rsidP="0002498B">
      <w:pPr>
        <w:pStyle w:val="SingleTxtGC"/>
      </w:pPr>
      <w:r w:rsidRPr="00FD649B">
        <w:rPr>
          <w:spacing w:val="2"/>
          <w:lang w:val="fr-CH"/>
        </w:rPr>
        <w:t>43</w:t>
      </w:r>
      <w:r w:rsidR="0002498B" w:rsidRPr="00FD649B">
        <w:rPr>
          <w:spacing w:val="2"/>
          <w:lang w:val="fr-CH"/>
        </w:rPr>
        <w:t>.</w:t>
      </w:r>
      <w:r w:rsidR="0002498B" w:rsidRPr="00FD649B">
        <w:rPr>
          <w:spacing w:val="2"/>
          <w:lang w:val="fr-CH"/>
        </w:rPr>
        <w:tab/>
      </w:r>
      <w:r w:rsidR="0002498B" w:rsidRPr="00FD649B">
        <w:rPr>
          <w:spacing w:val="2"/>
          <w:lang w:val="fr-CH"/>
        </w:rPr>
        <w:t>委员会对保健系统，包括私人诊所、医院和机构中保护残疾人数据的情况表</w:t>
      </w:r>
      <w:r w:rsidR="0002498B" w:rsidRPr="0002498B">
        <w:rPr>
          <w:lang w:val="fr-CH"/>
        </w:rPr>
        <w:t>示关切。委员会还关切的是，有些做法要求残疾人在与雇主和保险公司等私营实体的关系中披露其残疾情况。</w:t>
      </w:r>
    </w:p>
    <w:p w14:paraId="41E404AD" w14:textId="6F726F64" w:rsidR="0002498B" w:rsidRPr="00FD649B" w:rsidRDefault="00D969E5" w:rsidP="0002498B">
      <w:pPr>
        <w:pStyle w:val="SingleTxtGC"/>
        <w:rPr>
          <w:rFonts w:ascii="Time New Roman" w:eastAsia="黑体" w:hAnsi="Time New Roman" w:hint="eastAsia"/>
          <w:bCs/>
        </w:rPr>
      </w:pPr>
      <w:r w:rsidRPr="004B2181">
        <w:rPr>
          <w:rFonts w:ascii="Time New Roman" w:eastAsia="黑体" w:hAnsi="Time New Roman"/>
          <w:spacing w:val="2"/>
          <w:lang w:val="fr-CH"/>
        </w:rPr>
        <w:t>44</w:t>
      </w:r>
      <w:r w:rsidR="0002498B" w:rsidRPr="004B2181">
        <w:rPr>
          <w:rFonts w:ascii="Time New Roman" w:eastAsia="黑体" w:hAnsi="Time New Roman"/>
          <w:spacing w:val="2"/>
          <w:lang w:val="fr-CH"/>
        </w:rPr>
        <w:t>.</w:t>
      </w:r>
      <w:r w:rsidR="0002498B" w:rsidRPr="004B2181">
        <w:rPr>
          <w:rFonts w:ascii="Time New Roman" w:eastAsia="黑体" w:hAnsi="Time New Roman"/>
          <w:spacing w:val="2"/>
          <w:lang w:val="fr-CH"/>
        </w:rPr>
        <w:tab/>
      </w:r>
      <w:r w:rsidR="0002498B" w:rsidRPr="004B2181">
        <w:rPr>
          <w:rFonts w:ascii="Time New Roman" w:eastAsia="黑体" w:hAnsi="Time New Roman" w:hint="eastAsia"/>
          <w:bCs/>
          <w:spacing w:val="2"/>
          <w:lang w:val="fr-CH"/>
        </w:rPr>
        <w:t>委员会建议缔约国大力加强其关于残疾人数据保护的立法，特别是在保健系</w:t>
      </w:r>
      <w:r w:rsidR="0002498B" w:rsidRPr="00FD649B">
        <w:rPr>
          <w:rFonts w:ascii="Time New Roman" w:eastAsia="黑体" w:hAnsi="Time New Roman" w:hint="eastAsia"/>
          <w:bCs/>
          <w:lang w:val="fr-CH"/>
        </w:rPr>
        <w:t>统中，确保数据的处理是在数据主体自由和知情的个人同意的基础上进行的，</w:t>
      </w:r>
      <w:r w:rsidR="0002498B" w:rsidRPr="004B2181">
        <w:rPr>
          <w:rFonts w:ascii="Time New Roman" w:eastAsia="黑体" w:hAnsi="Time New Roman" w:hint="eastAsia"/>
          <w:bCs/>
          <w:spacing w:val="-6"/>
          <w:lang w:val="fr-CH"/>
        </w:rPr>
        <w:t>或者是在法律规定的其他合法、非歧视性的基础上进行的，收集数据是为了明确、</w:t>
      </w:r>
      <w:r w:rsidR="0002498B" w:rsidRPr="00FD649B">
        <w:rPr>
          <w:rFonts w:ascii="Time New Roman" w:eastAsia="黑体" w:hAnsi="Time New Roman" w:hint="eastAsia"/>
          <w:bCs/>
          <w:lang w:val="fr-CH"/>
        </w:rPr>
        <w:t>具体和合法的目的，并且不会以与这些目的不相容的方式进行处理，这些数据是以合法、公平和透明的方式进行处理的，没有歧视，并且数据主体有权就滥用其数据的行为获得有效补救。</w:t>
      </w:r>
    </w:p>
    <w:p w14:paraId="639430A5" w14:textId="77777777" w:rsidR="0002498B" w:rsidRPr="0002498B" w:rsidRDefault="0002498B" w:rsidP="0067469C">
      <w:pPr>
        <w:pStyle w:val="H23GC"/>
      </w:pPr>
      <w:r w:rsidRPr="0002498B">
        <w:rPr>
          <w:lang w:val="fr-CH"/>
        </w:rPr>
        <w:tab/>
      </w:r>
      <w:r w:rsidRPr="0002498B">
        <w:rPr>
          <w:lang w:val="fr-CH"/>
        </w:rPr>
        <w:tab/>
      </w:r>
      <w:r w:rsidRPr="0002498B">
        <w:rPr>
          <w:lang w:val="fr-CH"/>
        </w:rPr>
        <w:t>尊重家庭</w:t>
      </w:r>
      <w:r w:rsidRPr="0002498B">
        <w:rPr>
          <w:lang w:val="fr-CH"/>
        </w:rPr>
        <w:t>(</w:t>
      </w:r>
      <w:r w:rsidRPr="0002498B">
        <w:rPr>
          <w:lang w:val="fr-CH"/>
        </w:rPr>
        <w:t>第</w:t>
      </w:r>
      <w:r w:rsidRPr="0002498B">
        <w:rPr>
          <w:rFonts w:hint="eastAsia"/>
          <w:lang w:val="fr-CH"/>
        </w:rPr>
        <w:t>二十三</w:t>
      </w:r>
      <w:r w:rsidRPr="0002498B">
        <w:rPr>
          <w:lang w:val="fr-CH"/>
        </w:rPr>
        <w:t>条</w:t>
      </w:r>
      <w:r w:rsidRPr="0002498B">
        <w:rPr>
          <w:lang w:val="fr-CH"/>
        </w:rPr>
        <w:t>)</w:t>
      </w:r>
    </w:p>
    <w:p w14:paraId="471B14F0" w14:textId="22A32AFF" w:rsidR="0002498B" w:rsidRPr="0002498B" w:rsidRDefault="00D969E5" w:rsidP="0002498B">
      <w:pPr>
        <w:pStyle w:val="SingleTxtGC"/>
        <w:rPr>
          <w:bCs/>
        </w:rPr>
      </w:pPr>
      <w:r>
        <w:rPr>
          <w:lang w:val="fr-CH"/>
        </w:rPr>
        <w:t>45</w:t>
      </w:r>
      <w:r w:rsidR="0002498B" w:rsidRPr="0002498B">
        <w:rPr>
          <w:lang w:val="fr-CH"/>
        </w:rPr>
        <w:t>.</w:t>
      </w:r>
      <w:r w:rsidR="0002498B" w:rsidRPr="0002498B">
        <w:rPr>
          <w:lang w:val="fr-CH"/>
        </w:rPr>
        <w:tab/>
      </w:r>
      <w:r w:rsidR="0002498B" w:rsidRPr="0002498B">
        <w:rPr>
          <w:lang w:val="fr-CH"/>
        </w:rPr>
        <w:t>委员会感到关切的是，在缔约国，智力残疾者和心理残疾者被剥夺了在法律面前获得平等承认的权利，无法与其他人平等地缔结婚姻、行使家庭和父母权利或收养子女。</w:t>
      </w:r>
    </w:p>
    <w:p w14:paraId="74FF23B6" w14:textId="7D58CAA0" w:rsidR="0002498B" w:rsidRPr="00723C53" w:rsidRDefault="00D969E5" w:rsidP="0002498B">
      <w:pPr>
        <w:pStyle w:val="SingleTxtGC"/>
        <w:rPr>
          <w:rFonts w:ascii="Time New Roman" w:eastAsia="黑体" w:hAnsi="Time New Roman" w:hint="eastAsia"/>
          <w:bCs/>
        </w:rPr>
      </w:pPr>
      <w:r w:rsidRPr="00723C53">
        <w:rPr>
          <w:rFonts w:ascii="Time New Roman" w:eastAsia="黑体" w:hAnsi="Time New Roman"/>
          <w:lang w:val="fr-CH"/>
        </w:rPr>
        <w:t>46</w:t>
      </w:r>
      <w:r w:rsidR="0002498B" w:rsidRPr="00723C53">
        <w:rPr>
          <w:rFonts w:ascii="Time New Roman" w:eastAsia="黑体" w:hAnsi="Time New Roman"/>
          <w:lang w:val="fr-CH"/>
        </w:rPr>
        <w:t>.</w:t>
      </w:r>
      <w:r w:rsidR="0002498B" w:rsidRPr="00723C53">
        <w:rPr>
          <w:rFonts w:ascii="Time New Roman" w:eastAsia="黑体" w:hAnsi="Time New Roman"/>
          <w:lang w:val="fr-CH"/>
        </w:rPr>
        <w:tab/>
      </w:r>
      <w:r w:rsidR="0002498B" w:rsidRPr="00723C53">
        <w:rPr>
          <w:rFonts w:ascii="Time New Roman" w:eastAsia="黑体" w:hAnsi="Time New Roman" w:hint="eastAsia"/>
          <w:bCs/>
          <w:lang w:val="fr-CH"/>
        </w:rPr>
        <w:t>委员会建议缔约国消除一切阻碍智力残疾者和被剥夺法律行为能力的心理残疾者结婚、行使家庭和父母权利以及在与其他人平等的基础上收养儿童的障碍。</w:t>
      </w:r>
    </w:p>
    <w:p w14:paraId="7B09E5DD" w14:textId="77777777" w:rsidR="0002498B" w:rsidRPr="0002498B" w:rsidRDefault="0002498B" w:rsidP="0067469C">
      <w:pPr>
        <w:pStyle w:val="H23GC"/>
      </w:pPr>
      <w:r w:rsidRPr="0002498B">
        <w:rPr>
          <w:lang w:val="fr-CH"/>
        </w:rPr>
        <w:tab/>
      </w:r>
      <w:r w:rsidRPr="0002498B">
        <w:rPr>
          <w:lang w:val="fr-CH"/>
        </w:rPr>
        <w:tab/>
      </w:r>
      <w:r w:rsidRPr="0002498B">
        <w:rPr>
          <w:lang w:val="fr-CH"/>
        </w:rPr>
        <w:t>教育</w:t>
      </w:r>
      <w:r w:rsidRPr="0002498B">
        <w:rPr>
          <w:lang w:val="fr-CH"/>
        </w:rPr>
        <w:t>(</w:t>
      </w:r>
      <w:r w:rsidRPr="0002498B">
        <w:rPr>
          <w:lang w:val="fr-CH"/>
        </w:rPr>
        <w:t>第二十四条</w:t>
      </w:r>
      <w:r w:rsidRPr="0002498B">
        <w:rPr>
          <w:lang w:val="fr-CH"/>
        </w:rPr>
        <w:t>)</w:t>
      </w:r>
    </w:p>
    <w:p w14:paraId="45C44D17" w14:textId="6F4E2393" w:rsidR="0002498B" w:rsidRPr="0002498B" w:rsidRDefault="00D969E5" w:rsidP="0002498B">
      <w:pPr>
        <w:pStyle w:val="SingleTxtGC"/>
      </w:pPr>
      <w:r>
        <w:rPr>
          <w:lang w:val="fr-CH"/>
        </w:rPr>
        <w:t>47</w:t>
      </w:r>
      <w:r w:rsidR="0002498B" w:rsidRPr="0002498B">
        <w:rPr>
          <w:lang w:val="fr-CH"/>
        </w:rPr>
        <w:t>.</w:t>
      </w:r>
      <w:r w:rsidR="0002498B" w:rsidRPr="0002498B">
        <w:rPr>
          <w:lang w:val="fr-CH"/>
        </w:rPr>
        <w:tab/>
      </w:r>
      <w:r w:rsidR="0002498B" w:rsidRPr="0002498B">
        <w:rPr>
          <w:lang w:val="fr-CH"/>
        </w:rPr>
        <w:t>委员会感到关切的是：</w:t>
      </w:r>
    </w:p>
    <w:p w14:paraId="16CE444C" w14:textId="0A4925DD" w:rsidR="0002498B" w:rsidRPr="0002498B" w:rsidRDefault="000C5023" w:rsidP="0002498B">
      <w:pPr>
        <w:pStyle w:val="SingleTxtGC"/>
      </w:pPr>
      <w:r>
        <w:rPr>
          <w:lang w:val="fr-CH"/>
        </w:rPr>
        <w:tab/>
      </w:r>
      <w:r w:rsidR="0002498B" w:rsidRPr="0002498B">
        <w:rPr>
          <w:lang w:val="fr-CH"/>
        </w:rPr>
        <w:t>(</w:t>
      </w:r>
      <w:r w:rsidR="00D969E5">
        <w:rPr>
          <w:lang w:val="fr-CH"/>
        </w:rPr>
        <w:t>a</w:t>
      </w:r>
      <w:r w:rsidR="0002498B" w:rsidRPr="0002498B">
        <w:rPr>
          <w:lang w:val="fr-CH"/>
        </w:rPr>
        <w:t>)</w:t>
      </w:r>
      <w:r w:rsidR="0002498B" w:rsidRPr="0002498B">
        <w:rPr>
          <w:lang w:val="fr-CH"/>
        </w:rPr>
        <w:tab/>
      </w:r>
      <w:r w:rsidR="0002498B" w:rsidRPr="0002498B">
        <w:rPr>
          <w:lang w:val="fr-CH"/>
        </w:rPr>
        <w:t>在实现包容性教育方面进展缓慢，普遍存在为被评估为有</w:t>
      </w:r>
      <w:r w:rsidR="00D969E5">
        <w:rPr>
          <w:rFonts w:hint="eastAsia"/>
          <w:lang w:val="fr-CH"/>
        </w:rPr>
        <w:t>“</w:t>
      </w:r>
      <w:r w:rsidR="0002498B" w:rsidRPr="0002498B">
        <w:rPr>
          <w:lang w:val="fr-CH"/>
        </w:rPr>
        <w:t>轻度至中度特殊需要</w:t>
      </w:r>
      <w:r w:rsidR="00D969E5">
        <w:rPr>
          <w:rFonts w:hint="eastAsia"/>
          <w:lang w:val="fr-CH"/>
        </w:rPr>
        <w:t>”</w:t>
      </w:r>
      <w:r w:rsidR="0002498B" w:rsidRPr="0002498B">
        <w:rPr>
          <w:lang w:val="fr-CH"/>
        </w:rPr>
        <w:t>的学生开设的特殊学校和班级，需要更高水平支助的儿童在实现包容性教育方面面临几乎无法克服的障碍；</w:t>
      </w:r>
      <w:bookmarkStart w:id="1" w:name="_Hlk71014960"/>
    </w:p>
    <w:bookmarkEnd w:id="1"/>
    <w:p w14:paraId="021EE264" w14:textId="333E3FC4" w:rsidR="0002498B" w:rsidRPr="0002498B" w:rsidRDefault="000C5023" w:rsidP="0002498B">
      <w:pPr>
        <w:pStyle w:val="SingleTxtGC"/>
      </w:pPr>
      <w:r>
        <w:rPr>
          <w:lang w:val="fr-CH"/>
        </w:rPr>
        <w:tab/>
      </w:r>
      <w:r w:rsidR="0002498B" w:rsidRPr="0002498B">
        <w:rPr>
          <w:lang w:val="fr-CH"/>
        </w:rPr>
        <w:t>(</w:t>
      </w:r>
      <w:r w:rsidR="00D969E5">
        <w:rPr>
          <w:lang w:val="fr-CH"/>
        </w:rPr>
        <w:t>b</w:t>
      </w:r>
      <w:r w:rsidR="0002498B" w:rsidRPr="0002498B">
        <w:rPr>
          <w:lang w:val="fr-CH"/>
        </w:rPr>
        <w:t>)</w:t>
      </w:r>
      <w:r w:rsidR="0002498B" w:rsidRPr="0002498B">
        <w:rPr>
          <w:lang w:val="fr-CH"/>
        </w:rPr>
        <w:tab/>
      </w:r>
      <w:r w:rsidR="0002498B" w:rsidRPr="0002498B">
        <w:rPr>
          <w:lang w:val="fr-CH"/>
        </w:rPr>
        <w:t>残疾学生的学校证书载有关于修改课程的信息，这可能在潜在雇主中造成偏见和歧视；</w:t>
      </w:r>
    </w:p>
    <w:p w14:paraId="75DFD471" w14:textId="762109AF" w:rsidR="0002498B" w:rsidRPr="0002498B" w:rsidRDefault="000C5023" w:rsidP="0002498B">
      <w:pPr>
        <w:pStyle w:val="SingleTxtGC"/>
      </w:pPr>
      <w:r w:rsidRPr="00723C53">
        <w:rPr>
          <w:spacing w:val="4"/>
          <w:lang w:val="fr-CH"/>
        </w:rPr>
        <w:tab/>
      </w:r>
      <w:r w:rsidR="0002498B" w:rsidRPr="00723C53">
        <w:rPr>
          <w:spacing w:val="4"/>
          <w:lang w:val="fr-CH"/>
        </w:rPr>
        <w:t>(</w:t>
      </w:r>
      <w:r w:rsidR="00D969E5" w:rsidRPr="00723C53">
        <w:rPr>
          <w:spacing w:val="4"/>
          <w:lang w:val="fr-CH"/>
        </w:rPr>
        <w:t>c</w:t>
      </w:r>
      <w:r w:rsidR="0002498B" w:rsidRPr="00723C53">
        <w:rPr>
          <w:spacing w:val="4"/>
          <w:lang w:val="fr-CH"/>
        </w:rPr>
        <w:t>)</w:t>
      </w:r>
      <w:r w:rsidR="0002498B" w:rsidRPr="00723C53">
        <w:rPr>
          <w:spacing w:val="4"/>
          <w:lang w:val="fr-CH"/>
        </w:rPr>
        <w:tab/>
      </w:r>
      <w:r w:rsidR="0002498B" w:rsidRPr="00723C53">
        <w:rPr>
          <w:spacing w:val="-2"/>
          <w:lang w:val="fr-CH"/>
        </w:rPr>
        <w:t>对专职教育工作者、教师和非教学人员进行的关于包容性教育权的培训</w:t>
      </w:r>
      <w:r w:rsidR="0002498B" w:rsidRPr="00942C68">
        <w:rPr>
          <w:spacing w:val="-6"/>
          <w:lang w:val="fr-CH"/>
        </w:rPr>
        <w:t>不足，作为品格和公民教育一部分的提高认识课程没有以残疾人人权模式为基础。</w:t>
      </w:r>
    </w:p>
    <w:p w14:paraId="26E5E326" w14:textId="447517BF" w:rsidR="0002498B" w:rsidRPr="007732D2" w:rsidRDefault="00D969E5" w:rsidP="0002498B">
      <w:pPr>
        <w:pStyle w:val="SingleTxtGC"/>
        <w:rPr>
          <w:rFonts w:ascii="Time New Roman" w:eastAsia="黑体" w:hAnsi="Time New Roman" w:hint="eastAsia"/>
          <w:bCs/>
        </w:rPr>
      </w:pPr>
      <w:r w:rsidRPr="007732D2">
        <w:rPr>
          <w:rFonts w:ascii="Time New Roman" w:eastAsia="黑体" w:hAnsi="Time New Roman"/>
          <w:lang w:val="fr-CH"/>
        </w:rPr>
        <w:lastRenderedPageBreak/>
        <w:t>48</w:t>
      </w:r>
      <w:r w:rsidR="0002498B" w:rsidRPr="007732D2">
        <w:rPr>
          <w:rFonts w:ascii="Time New Roman" w:eastAsia="黑体" w:hAnsi="Time New Roman"/>
          <w:lang w:val="fr-CH"/>
        </w:rPr>
        <w:t>.</w:t>
      </w:r>
      <w:r w:rsidR="0002498B" w:rsidRPr="007732D2">
        <w:rPr>
          <w:rFonts w:ascii="Time New Roman" w:eastAsia="黑体" w:hAnsi="Time New Roman"/>
          <w:lang w:val="fr-CH"/>
        </w:rPr>
        <w:tab/>
      </w:r>
      <w:r w:rsidR="0002498B" w:rsidRPr="007732D2">
        <w:rPr>
          <w:rFonts w:ascii="Time New Roman" w:eastAsia="黑体" w:hAnsi="Time New Roman" w:hint="eastAsia"/>
          <w:bCs/>
          <w:lang w:val="fr-CH"/>
        </w:rPr>
        <w:t>委员会回顾其第</w:t>
      </w:r>
      <w:r w:rsidRPr="007732D2">
        <w:rPr>
          <w:rFonts w:ascii="Time New Roman" w:eastAsia="黑体" w:hAnsi="Time New Roman"/>
          <w:bCs/>
          <w:lang w:val="fr-CH"/>
        </w:rPr>
        <w:t>4</w:t>
      </w:r>
      <w:r w:rsidR="0002498B" w:rsidRPr="007732D2">
        <w:rPr>
          <w:rFonts w:ascii="Time New Roman" w:eastAsia="黑体" w:hAnsi="Time New Roman" w:hint="eastAsia"/>
          <w:bCs/>
          <w:lang w:val="fr-CH"/>
        </w:rPr>
        <w:t>号一般性意见</w:t>
      </w:r>
      <w:r w:rsidR="0002498B" w:rsidRPr="007732D2">
        <w:rPr>
          <w:rFonts w:ascii="Time New Roman" w:eastAsia="黑体" w:hAnsi="Time New Roman"/>
          <w:bCs/>
          <w:lang w:val="fr-CH"/>
        </w:rPr>
        <w:t>(</w:t>
      </w:r>
      <w:r w:rsidRPr="007732D2">
        <w:rPr>
          <w:rFonts w:ascii="Time New Roman" w:eastAsia="黑体" w:hAnsi="Time New Roman"/>
          <w:bCs/>
          <w:lang w:val="fr-CH"/>
        </w:rPr>
        <w:t>2</w:t>
      </w:r>
      <w:r w:rsidR="0002498B" w:rsidRPr="007732D2">
        <w:rPr>
          <w:rFonts w:ascii="Time New Roman" w:eastAsia="黑体" w:hAnsi="Time New Roman"/>
          <w:bCs/>
          <w:lang w:val="fr-CH"/>
        </w:rPr>
        <w:t>0</w:t>
      </w:r>
      <w:r w:rsidRPr="007732D2">
        <w:rPr>
          <w:rFonts w:ascii="Time New Roman" w:eastAsia="黑体" w:hAnsi="Time New Roman"/>
          <w:bCs/>
          <w:lang w:val="fr-CH"/>
        </w:rPr>
        <w:t>16</w:t>
      </w:r>
      <w:r w:rsidR="0002498B" w:rsidRPr="007732D2">
        <w:rPr>
          <w:rFonts w:ascii="Time New Roman" w:eastAsia="黑体" w:hAnsi="Time New Roman" w:hint="eastAsia"/>
          <w:bCs/>
          <w:lang w:val="fr-CH"/>
        </w:rPr>
        <w:t>年</w:t>
      </w:r>
      <w:r w:rsidR="0002498B" w:rsidRPr="007732D2">
        <w:rPr>
          <w:rFonts w:ascii="Time New Roman" w:eastAsia="黑体" w:hAnsi="Time New Roman"/>
          <w:bCs/>
          <w:lang w:val="fr-CH"/>
        </w:rPr>
        <w:t>)</w:t>
      </w:r>
      <w:r w:rsidR="0002498B" w:rsidRPr="007732D2">
        <w:rPr>
          <w:rFonts w:ascii="Time New Roman" w:eastAsia="黑体" w:hAnsi="Time New Roman" w:hint="eastAsia"/>
          <w:bCs/>
          <w:lang w:val="fr-CH"/>
        </w:rPr>
        <w:t>和可持续发展目标的具体目标</w:t>
      </w:r>
      <w:r w:rsidRPr="007732D2">
        <w:rPr>
          <w:rFonts w:ascii="Time New Roman" w:eastAsia="黑体" w:hAnsi="Time New Roman"/>
          <w:bCs/>
          <w:lang w:val="fr-CH"/>
        </w:rPr>
        <w:t>4</w:t>
      </w:r>
      <w:r w:rsidR="0002498B" w:rsidRPr="007732D2">
        <w:rPr>
          <w:rFonts w:ascii="Time New Roman" w:eastAsia="黑体" w:hAnsi="Time New Roman"/>
          <w:bCs/>
          <w:lang w:val="fr-CH"/>
        </w:rPr>
        <w:t>.</w:t>
      </w:r>
      <w:r w:rsidRPr="007732D2">
        <w:rPr>
          <w:rFonts w:ascii="Time New Roman" w:eastAsia="黑体" w:hAnsi="Time New Roman"/>
          <w:bCs/>
          <w:lang w:val="fr-CH"/>
        </w:rPr>
        <w:t>5,</w:t>
      </w:r>
      <w:r w:rsidR="0002498B" w:rsidRPr="007732D2">
        <w:rPr>
          <w:rFonts w:ascii="Time New Roman" w:eastAsia="黑体" w:hAnsi="Time New Roman" w:hint="eastAsia"/>
          <w:bCs/>
          <w:lang w:val="fr-CH"/>
        </w:rPr>
        <w:t>建议缔约国：</w:t>
      </w:r>
    </w:p>
    <w:p w14:paraId="5C47E92B" w14:textId="6C7D635A" w:rsidR="0002498B" w:rsidRPr="007732D2" w:rsidRDefault="000C5023" w:rsidP="0002498B">
      <w:pPr>
        <w:pStyle w:val="SingleTxtGC"/>
        <w:rPr>
          <w:rFonts w:ascii="Time New Roman" w:eastAsia="黑体" w:hAnsi="Time New Roman" w:hint="eastAsia"/>
          <w:bCs/>
        </w:rPr>
      </w:pPr>
      <w:r w:rsidRPr="007732D2">
        <w:rPr>
          <w:rFonts w:ascii="Time New Roman" w:eastAsia="黑体" w:hAnsi="Time New Roman"/>
          <w:bCs/>
          <w:lang w:val="fr-CH"/>
        </w:rPr>
        <w:tab/>
      </w:r>
      <w:r w:rsidR="0002498B" w:rsidRPr="007732D2">
        <w:rPr>
          <w:rFonts w:ascii="Time New Roman" w:eastAsia="黑体" w:hAnsi="Time New Roman"/>
          <w:bCs/>
          <w:lang w:val="fr-CH"/>
        </w:rPr>
        <w:t>(</w:t>
      </w:r>
      <w:r w:rsidR="00D969E5" w:rsidRPr="007732D2">
        <w:rPr>
          <w:rFonts w:ascii="Time New Roman" w:eastAsia="黑体" w:hAnsi="Time New Roman"/>
          <w:bCs/>
          <w:lang w:val="fr-CH"/>
        </w:rPr>
        <w:t>a</w:t>
      </w:r>
      <w:r w:rsidR="0002498B" w:rsidRPr="007732D2">
        <w:rPr>
          <w:rFonts w:ascii="Time New Roman" w:eastAsia="黑体" w:hAnsi="Time New Roman"/>
          <w:bCs/>
          <w:lang w:val="fr-CH"/>
        </w:rPr>
        <w:t>)</w:t>
      </w:r>
      <w:r w:rsidR="0002498B" w:rsidRPr="007732D2">
        <w:rPr>
          <w:rFonts w:ascii="Time New Roman" w:eastAsia="黑体" w:hAnsi="Time New Roman"/>
          <w:bCs/>
          <w:lang w:val="fr-CH"/>
        </w:rPr>
        <w:tab/>
      </w:r>
      <w:r w:rsidR="0002498B" w:rsidRPr="00281787">
        <w:rPr>
          <w:rFonts w:ascii="Time New Roman" w:eastAsia="黑体" w:hAnsi="Time New Roman" w:hint="eastAsia"/>
          <w:bCs/>
          <w:spacing w:val="-4"/>
          <w:lang w:val="fr-CH"/>
        </w:rPr>
        <w:t>制定一项战略，在包括高等教育和职业教育在内的各级教育中，为所有</w:t>
      </w:r>
      <w:r w:rsidR="0002498B" w:rsidRPr="00281787">
        <w:rPr>
          <w:rFonts w:ascii="Time New Roman" w:eastAsia="黑体" w:hAnsi="Time New Roman" w:hint="eastAsia"/>
          <w:bCs/>
          <w:spacing w:val="-6"/>
          <w:lang w:val="fr-CH"/>
        </w:rPr>
        <w:t>残疾学生，包括智障学生、心理社会残疾学生和自闭</w:t>
      </w:r>
      <w:proofErr w:type="gramStart"/>
      <w:r w:rsidR="0002498B" w:rsidRPr="00281787">
        <w:rPr>
          <w:rFonts w:ascii="Time New Roman" w:eastAsia="黑体" w:hAnsi="Time New Roman" w:hint="eastAsia"/>
          <w:bCs/>
          <w:spacing w:val="-6"/>
          <w:lang w:val="fr-CH"/>
        </w:rPr>
        <w:t>症学生</w:t>
      </w:r>
      <w:proofErr w:type="gramEnd"/>
      <w:r w:rsidR="0002498B" w:rsidRPr="00281787">
        <w:rPr>
          <w:rFonts w:ascii="Time New Roman" w:eastAsia="黑体" w:hAnsi="Time New Roman" w:hint="eastAsia"/>
          <w:bCs/>
          <w:spacing w:val="-6"/>
          <w:lang w:val="fr-CH"/>
        </w:rPr>
        <w:t>实施优质包容性教育，</w:t>
      </w:r>
      <w:r w:rsidR="0002498B" w:rsidRPr="007732D2">
        <w:rPr>
          <w:rFonts w:ascii="Time New Roman" w:eastAsia="黑体" w:hAnsi="Time New Roman" w:hint="eastAsia"/>
          <w:bCs/>
          <w:lang w:val="fr-CH"/>
        </w:rPr>
        <w:t>并制定具体目标、时间表和预算；</w:t>
      </w:r>
    </w:p>
    <w:p w14:paraId="4DC8F195" w14:textId="21595960" w:rsidR="0002498B" w:rsidRPr="007732D2" w:rsidRDefault="000C5023" w:rsidP="0002498B">
      <w:pPr>
        <w:pStyle w:val="SingleTxtGC"/>
        <w:rPr>
          <w:rFonts w:ascii="Time New Roman" w:eastAsia="黑体" w:hAnsi="Time New Roman" w:hint="eastAsia"/>
          <w:bCs/>
        </w:rPr>
      </w:pPr>
      <w:r w:rsidRPr="007732D2">
        <w:rPr>
          <w:rFonts w:ascii="Time New Roman" w:eastAsia="黑体" w:hAnsi="Time New Roman"/>
          <w:bCs/>
          <w:lang w:val="fr-CH"/>
        </w:rPr>
        <w:tab/>
      </w:r>
      <w:r w:rsidR="0002498B" w:rsidRPr="007732D2">
        <w:rPr>
          <w:rFonts w:ascii="Time New Roman" w:eastAsia="黑体" w:hAnsi="Time New Roman"/>
          <w:bCs/>
          <w:lang w:val="fr-CH"/>
        </w:rPr>
        <w:t>(</w:t>
      </w:r>
      <w:r w:rsidR="00D969E5" w:rsidRPr="007732D2">
        <w:rPr>
          <w:rFonts w:ascii="Time New Roman" w:eastAsia="黑体" w:hAnsi="Time New Roman"/>
          <w:bCs/>
          <w:lang w:val="fr-CH"/>
        </w:rPr>
        <w:t>b</w:t>
      </w:r>
      <w:r w:rsidR="0002498B" w:rsidRPr="007732D2">
        <w:rPr>
          <w:rFonts w:ascii="Time New Roman" w:eastAsia="黑体" w:hAnsi="Time New Roman"/>
          <w:bCs/>
          <w:lang w:val="fr-CH"/>
        </w:rPr>
        <w:t>)</w:t>
      </w:r>
      <w:r w:rsidR="0002498B" w:rsidRPr="007732D2">
        <w:rPr>
          <w:rFonts w:ascii="Time New Roman" w:eastAsia="黑体" w:hAnsi="Time New Roman"/>
          <w:bCs/>
          <w:lang w:val="fr-CH"/>
        </w:rPr>
        <w:tab/>
      </w:r>
      <w:r w:rsidR="0002498B" w:rsidRPr="00281787">
        <w:rPr>
          <w:rFonts w:ascii="Time New Roman" w:eastAsia="黑体" w:hAnsi="Time New Roman" w:hint="eastAsia"/>
          <w:bCs/>
          <w:spacing w:val="-4"/>
          <w:lang w:val="fr-CH"/>
        </w:rPr>
        <w:t>从残疾学生的学校证书中删除关于课程调整的所有信息，并加强措施，</w:t>
      </w:r>
      <w:r w:rsidR="0002498B" w:rsidRPr="007732D2">
        <w:rPr>
          <w:rFonts w:ascii="Time New Roman" w:eastAsia="黑体" w:hAnsi="Time New Roman" w:hint="eastAsia"/>
          <w:bCs/>
          <w:lang w:val="fr-CH"/>
        </w:rPr>
        <w:t>提供个性化的支持和合理的教育便利，包括分配财政资源，以实现所有残疾学生充分融入主流学校；</w:t>
      </w:r>
    </w:p>
    <w:p w14:paraId="30E8CE9A" w14:textId="7BC67E14" w:rsidR="0002498B" w:rsidRPr="007732D2" w:rsidRDefault="000C5023" w:rsidP="0002498B">
      <w:pPr>
        <w:pStyle w:val="SingleTxtGC"/>
        <w:rPr>
          <w:rFonts w:ascii="Time New Roman" w:eastAsia="黑体" w:hAnsi="Time New Roman" w:hint="eastAsia"/>
          <w:bCs/>
        </w:rPr>
      </w:pPr>
      <w:r w:rsidRPr="007732D2">
        <w:rPr>
          <w:rFonts w:ascii="Time New Roman" w:eastAsia="黑体" w:hAnsi="Time New Roman"/>
          <w:bCs/>
          <w:lang w:val="fr-CH"/>
        </w:rPr>
        <w:tab/>
      </w:r>
      <w:r w:rsidR="0002498B" w:rsidRPr="007732D2">
        <w:rPr>
          <w:rFonts w:ascii="Time New Roman" w:eastAsia="黑体" w:hAnsi="Time New Roman"/>
          <w:bCs/>
          <w:lang w:val="fr-CH"/>
        </w:rPr>
        <w:t>(</w:t>
      </w:r>
      <w:r w:rsidR="00D969E5" w:rsidRPr="007732D2">
        <w:rPr>
          <w:rFonts w:ascii="Time New Roman" w:eastAsia="黑体" w:hAnsi="Time New Roman"/>
          <w:bCs/>
          <w:lang w:val="fr-CH"/>
        </w:rPr>
        <w:t>c</w:t>
      </w:r>
      <w:r w:rsidR="0002498B" w:rsidRPr="007732D2">
        <w:rPr>
          <w:rFonts w:ascii="Time New Roman" w:eastAsia="黑体" w:hAnsi="Time New Roman"/>
          <w:bCs/>
          <w:lang w:val="fr-CH"/>
        </w:rPr>
        <w:t>)</w:t>
      </w:r>
      <w:r w:rsidR="0002498B" w:rsidRPr="007732D2">
        <w:rPr>
          <w:rFonts w:ascii="Time New Roman" w:eastAsia="黑体" w:hAnsi="Time New Roman"/>
          <w:bCs/>
          <w:lang w:val="fr-CH"/>
        </w:rPr>
        <w:tab/>
      </w:r>
      <w:r w:rsidR="0002498B" w:rsidRPr="007732D2">
        <w:rPr>
          <w:rFonts w:ascii="Time New Roman" w:eastAsia="黑体" w:hAnsi="Time New Roman" w:hint="eastAsia"/>
          <w:bCs/>
          <w:lang w:val="fr-CH"/>
        </w:rPr>
        <w:t>确保对各级专职教育工作者、教师和非教学工作人员进行包容性教育方面的持续培训，包括手语和其他无障碍信息和通信形式的培训，包括盲文和简易阅读，并确保提高认识课程以残疾人人权模式为基础。</w:t>
      </w:r>
    </w:p>
    <w:p w14:paraId="6E4AABE1" w14:textId="181229F6" w:rsidR="0002498B" w:rsidRPr="0002498B" w:rsidRDefault="0002498B" w:rsidP="0067469C">
      <w:pPr>
        <w:pStyle w:val="H23GC"/>
      </w:pPr>
      <w:r w:rsidRPr="0002498B">
        <w:rPr>
          <w:lang w:val="fr-CH"/>
        </w:rPr>
        <w:tab/>
      </w:r>
      <w:r w:rsidRPr="0002498B">
        <w:rPr>
          <w:lang w:val="fr-CH"/>
        </w:rPr>
        <w:tab/>
      </w:r>
      <w:r w:rsidRPr="0002498B">
        <w:rPr>
          <w:lang w:val="fr-CH"/>
        </w:rPr>
        <w:t>健康</w:t>
      </w:r>
      <w:r w:rsidRPr="0002498B">
        <w:rPr>
          <w:lang w:val="fr-CH"/>
        </w:rPr>
        <w:t>(</w:t>
      </w:r>
      <w:r w:rsidRPr="0002498B">
        <w:rPr>
          <w:lang w:val="fr-CH"/>
        </w:rPr>
        <w:t>第二十五条</w:t>
      </w:r>
      <w:r w:rsidRPr="0002498B">
        <w:rPr>
          <w:lang w:val="fr-CH"/>
        </w:rPr>
        <w:t>)</w:t>
      </w:r>
    </w:p>
    <w:p w14:paraId="41B0D0F2" w14:textId="786DBACD" w:rsidR="0002498B" w:rsidRPr="0002498B" w:rsidRDefault="00D969E5" w:rsidP="0002498B">
      <w:pPr>
        <w:pStyle w:val="SingleTxtGC"/>
      </w:pPr>
      <w:r>
        <w:rPr>
          <w:lang w:val="fr-CH"/>
        </w:rPr>
        <w:t>49</w:t>
      </w:r>
      <w:r w:rsidR="0002498B" w:rsidRPr="0002498B">
        <w:rPr>
          <w:lang w:val="fr-CH"/>
        </w:rPr>
        <w:t>.</w:t>
      </w:r>
      <w:r w:rsidR="0002498B" w:rsidRPr="0002498B">
        <w:rPr>
          <w:lang w:val="fr-CH"/>
        </w:rPr>
        <w:tab/>
      </w:r>
      <w:r w:rsidR="0002498B" w:rsidRPr="0002498B">
        <w:rPr>
          <w:lang w:val="fr-CH"/>
        </w:rPr>
        <w:t>委员会满意地注意到，缔约国提供的资料表明，它正计划在通过私营保险公司准则后撤销对《公约》第</w:t>
      </w:r>
      <w:r w:rsidR="0002498B" w:rsidRPr="0002498B">
        <w:rPr>
          <w:rFonts w:hint="eastAsia"/>
          <w:lang w:val="fr-CH"/>
        </w:rPr>
        <w:t>二十五</w:t>
      </w:r>
      <w:r w:rsidR="0002498B" w:rsidRPr="0002498B">
        <w:rPr>
          <w:lang w:val="fr-CH"/>
        </w:rPr>
        <w:t>条</w:t>
      </w:r>
      <w:r w:rsidR="0002498B" w:rsidRPr="0002498B">
        <w:rPr>
          <w:rFonts w:hint="eastAsia"/>
          <w:lang w:val="fr-CH"/>
        </w:rPr>
        <w:t>第</w:t>
      </w:r>
      <w:r w:rsidR="0002498B" w:rsidRPr="0002498B">
        <w:rPr>
          <w:lang w:val="fr-CH"/>
        </w:rPr>
        <w:t>(</w:t>
      </w:r>
      <w:r w:rsidR="0002498B" w:rsidRPr="0002498B">
        <w:rPr>
          <w:rFonts w:hint="eastAsia"/>
          <w:lang w:val="fr-CH"/>
        </w:rPr>
        <w:t>五</w:t>
      </w:r>
      <w:r w:rsidR="0002498B" w:rsidRPr="0002498B">
        <w:rPr>
          <w:lang w:val="fr-CH"/>
        </w:rPr>
        <w:t>)</w:t>
      </w:r>
      <w:r w:rsidR="0002498B" w:rsidRPr="0002498B">
        <w:rPr>
          <w:rFonts w:hint="eastAsia"/>
          <w:lang w:val="fr-CH"/>
        </w:rPr>
        <w:t>项</w:t>
      </w:r>
      <w:r w:rsidR="0002498B" w:rsidRPr="0002498B">
        <w:rPr>
          <w:lang w:val="fr-CH"/>
        </w:rPr>
        <w:t>的保留。然而，委员会</w:t>
      </w:r>
      <w:r w:rsidR="0002498B" w:rsidRPr="0002498B">
        <w:rPr>
          <w:rFonts w:hint="eastAsia"/>
          <w:lang w:val="fr-CH"/>
        </w:rPr>
        <w:t>对下列情况</w:t>
      </w:r>
      <w:r w:rsidR="0002498B" w:rsidRPr="0002498B">
        <w:rPr>
          <w:lang w:val="fr-CH"/>
        </w:rPr>
        <w:t>感到关切：</w:t>
      </w:r>
    </w:p>
    <w:p w14:paraId="374CB7A5" w14:textId="08DFCD0A" w:rsidR="0002498B" w:rsidRPr="0002498B" w:rsidRDefault="000C5023" w:rsidP="0002498B">
      <w:pPr>
        <w:pStyle w:val="SingleTxtGC"/>
      </w:pPr>
      <w:r>
        <w:rPr>
          <w:lang w:val="fr-CH"/>
        </w:rPr>
        <w:tab/>
      </w:r>
      <w:r w:rsidR="0002498B" w:rsidRPr="0002498B">
        <w:rPr>
          <w:lang w:val="fr-CH"/>
        </w:rPr>
        <w:t>(</w:t>
      </w:r>
      <w:r w:rsidR="00D969E5">
        <w:rPr>
          <w:lang w:val="fr-CH"/>
        </w:rPr>
        <w:t>a</w:t>
      </w:r>
      <w:r w:rsidR="0002498B" w:rsidRPr="0002498B">
        <w:rPr>
          <w:lang w:val="fr-CH"/>
        </w:rPr>
        <w:t>)</w:t>
      </w:r>
      <w:r w:rsidR="0002498B" w:rsidRPr="0002498B">
        <w:rPr>
          <w:lang w:val="fr-CH"/>
        </w:rPr>
        <w:tab/>
      </w:r>
      <w:r w:rsidR="0002498B" w:rsidRPr="00AA16CE">
        <w:rPr>
          <w:spacing w:val="-8"/>
          <w:lang w:val="fr-CH"/>
        </w:rPr>
        <w:t>自闭症患者在获得私人健康和人寿保险计划方面面临的障碍及相关条件；</w:t>
      </w:r>
    </w:p>
    <w:p w14:paraId="152E05B8" w14:textId="0CC9B135" w:rsidR="0002498B" w:rsidRPr="0002498B" w:rsidRDefault="000C5023" w:rsidP="0002498B">
      <w:pPr>
        <w:pStyle w:val="SingleTxtGC"/>
      </w:pPr>
      <w:r>
        <w:rPr>
          <w:lang w:val="fr-CH"/>
        </w:rPr>
        <w:tab/>
      </w:r>
      <w:r w:rsidR="0002498B" w:rsidRPr="0002498B">
        <w:rPr>
          <w:lang w:val="fr-CH"/>
        </w:rPr>
        <w:t>(</w:t>
      </w:r>
      <w:r w:rsidR="00D969E5">
        <w:rPr>
          <w:lang w:val="fr-CH"/>
        </w:rPr>
        <w:t>b</w:t>
      </w:r>
      <w:r w:rsidR="0002498B" w:rsidRPr="0002498B">
        <w:rPr>
          <w:lang w:val="fr-CH"/>
        </w:rPr>
        <w:t>)</w:t>
      </w:r>
      <w:r w:rsidR="0002498B" w:rsidRPr="0002498B">
        <w:rPr>
          <w:lang w:val="fr-CH"/>
        </w:rPr>
        <w:tab/>
      </w:r>
      <w:r w:rsidR="0002498B" w:rsidRPr="0002498B">
        <w:rPr>
          <w:lang w:val="fr-CH"/>
        </w:rPr>
        <w:t>残疾人，特别是残疾妇女和女童，包括智</w:t>
      </w:r>
      <w:proofErr w:type="gramStart"/>
      <w:r w:rsidR="0002498B" w:rsidRPr="0002498B">
        <w:rPr>
          <w:lang w:val="fr-CH"/>
        </w:rPr>
        <w:t>障妇女</w:t>
      </w:r>
      <w:proofErr w:type="gramEnd"/>
      <w:r w:rsidR="0002498B" w:rsidRPr="0002498B">
        <w:rPr>
          <w:lang w:val="fr-CH"/>
        </w:rPr>
        <w:t>和女童以及心理残疾妇女和女童在获得性保健和生殖保健服务方面面临的障碍；</w:t>
      </w:r>
    </w:p>
    <w:p w14:paraId="219E0FFB" w14:textId="309FF70D" w:rsidR="0002498B" w:rsidRPr="0002498B" w:rsidRDefault="000C5023" w:rsidP="0002498B">
      <w:pPr>
        <w:pStyle w:val="SingleTxtGC"/>
      </w:pPr>
      <w:r>
        <w:rPr>
          <w:lang w:val="fr-CH"/>
        </w:rPr>
        <w:tab/>
      </w:r>
      <w:r w:rsidR="0002498B" w:rsidRPr="0002498B">
        <w:rPr>
          <w:lang w:val="fr-CH"/>
        </w:rPr>
        <w:t>(</w:t>
      </w:r>
      <w:r w:rsidR="00D969E5">
        <w:rPr>
          <w:lang w:val="fr-CH"/>
        </w:rPr>
        <w:t>c</w:t>
      </w:r>
      <w:r w:rsidR="0002498B" w:rsidRPr="0002498B">
        <w:rPr>
          <w:lang w:val="fr-CH"/>
        </w:rPr>
        <w:t>)</w:t>
      </w:r>
      <w:r w:rsidR="0002498B" w:rsidRPr="0002498B">
        <w:rPr>
          <w:lang w:val="fr-CH"/>
        </w:rPr>
        <w:tab/>
      </w:r>
      <w:r w:rsidR="0002498B" w:rsidRPr="0002498B">
        <w:rPr>
          <w:lang w:val="fr-CH"/>
        </w:rPr>
        <w:t>保健服务提供者和医务人员对残疾人的权利缺乏认识，与保健服务使用者之间缺乏无障碍的沟通形式；</w:t>
      </w:r>
    </w:p>
    <w:p w14:paraId="47D7C322" w14:textId="03D57B6D" w:rsidR="0002498B" w:rsidRPr="0002498B" w:rsidRDefault="000C5023" w:rsidP="0002498B">
      <w:pPr>
        <w:pStyle w:val="SingleTxtGC"/>
      </w:pPr>
      <w:r>
        <w:rPr>
          <w:lang w:val="fr-CH"/>
        </w:rPr>
        <w:tab/>
      </w:r>
      <w:r w:rsidR="0002498B" w:rsidRPr="0002498B">
        <w:rPr>
          <w:lang w:val="fr-CH"/>
        </w:rPr>
        <w:t>(</w:t>
      </w:r>
      <w:r w:rsidR="00D969E5">
        <w:rPr>
          <w:lang w:val="fr-CH"/>
        </w:rPr>
        <w:t>d</w:t>
      </w:r>
      <w:r w:rsidR="0002498B" w:rsidRPr="0002498B">
        <w:rPr>
          <w:lang w:val="fr-CH"/>
        </w:rPr>
        <w:t>)</w:t>
      </w:r>
      <w:r w:rsidR="0002498B" w:rsidRPr="0002498B">
        <w:rPr>
          <w:lang w:val="fr-CH"/>
        </w:rPr>
        <w:tab/>
      </w:r>
      <w:r w:rsidR="0002498B" w:rsidRPr="00A77501">
        <w:rPr>
          <w:spacing w:val="-6"/>
          <w:lang w:val="fr-CH"/>
        </w:rPr>
        <w:t>在整个</w:t>
      </w:r>
      <w:r w:rsidR="00D969E5" w:rsidRPr="00A77501">
        <w:rPr>
          <w:spacing w:val="-6"/>
          <w:lang w:val="fr-CH"/>
        </w:rPr>
        <w:t>COVID</w:t>
      </w:r>
      <w:r w:rsidR="0002498B" w:rsidRPr="00A77501">
        <w:rPr>
          <w:spacing w:val="-6"/>
          <w:lang w:val="fr-CH"/>
        </w:rPr>
        <w:t>-</w:t>
      </w:r>
      <w:r w:rsidR="00D969E5" w:rsidRPr="00A77501">
        <w:rPr>
          <w:spacing w:val="-6"/>
          <w:lang w:val="fr-CH"/>
        </w:rPr>
        <w:t>19</w:t>
      </w:r>
      <w:r w:rsidR="0002498B" w:rsidRPr="00A77501">
        <w:rPr>
          <w:spacing w:val="-6"/>
          <w:lang w:val="fr-CH"/>
        </w:rPr>
        <w:t>大流行期间，残疾人，特别是被剥夺自由场所的残疾人</w:t>
      </w:r>
      <w:r w:rsidR="0002498B" w:rsidRPr="0002498B">
        <w:rPr>
          <w:lang w:val="fr-CH"/>
        </w:rPr>
        <w:t>在获得医疗保健方面面临的障碍。</w:t>
      </w:r>
    </w:p>
    <w:p w14:paraId="3B65DCF9" w14:textId="7DE0D166" w:rsidR="0002498B" w:rsidRPr="00723EC1" w:rsidRDefault="00D969E5" w:rsidP="0002498B">
      <w:pPr>
        <w:pStyle w:val="SingleTxtGC"/>
        <w:rPr>
          <w:rFonts w:ascii="Time New Roman" w:eastAsia="黑体" w:hAnsi="Time New Roman" w:hint="eastAsia"/>
          <w:bCs/>
        </w:rPr>
      </w:pPr>
      <w:r w:rsidRPr="00723EC1">
        <w:rPr>
          <w:rFonts w:ascii="Time New Roman" w:eastAsia="黑体" w:hAnsi="Time New Roman"/>
          <w:lang w:val="fr-CH"/>
        </w:rPr>
        <w:t>5</w:t>
      </w:r>
      <w:r w:rsidR="0002498B" w:rsidRPr="00723EC1">
        <w:rPr>
          <w:rFonts w:ascii="Time New Roman" w:eastAsia="黑体" w:hAnsi="Time New Roman"/>
          <w:lang w:val="fr-CH"/>
        </w:rPr>
        <w:t>0.</w:t>
      </w:r>
      <w:r w:rsidR="0002498B" w:rsidRPr="00723EC1">
        <w:rPr>
          <w:rFonts w:ascii="Time New Roman" w:eastAsia="黑体" w:hAnsi="Time New Roman"/>
          <w:lang w:val="fr-CH"/>
        </w:rPr>
        <w:tab/>
      </w:r>
      <w:r w:rsidR="0002498B" w:rsidRPr="00723EC1">
        <w:rPr>
          <w:rFonts w:ascii="Time New Roman" w:eastAsia="黑体" w:hAnsi="Time New Roman" w:hint="eastAsia"/>
          <w:bCs/>
          <w:lang w:val="fr-CH"/>
        </w:rPr>
        <w:t>委员会鼓励缔约国按计划撤销对《公约》第二十五条第</w:t>
      </w:r>
      <w:r w:rsidR="0002498B" w:rsidRPr="00723EC1">
        <w:rPr>
          <w:rFonts w:ascii="Time New Roman" w:eastAsia="黑体" w:hAnsi="Time New Roman"/>
          <w:bCs/>
          <w:lang w:val="fr-CH"/>
        </w:rPr>
        <w:t>(</w:t>
      </w:r>
      <w:r w:rsidR="0002498B" w:rsidRPr="00723EC1">
        <w:rPr>
          <w:rFonts w:ascii="Time New Roman" w:eastAsia="黑体" w:hAnsi="Time New Roman" w:hint="eastAsia"/>
          <w:bCs/>
          <w:lang w:val="fr-CH"/>
        </w:rPr>
        <w:t>五</w:t>
      </w:r>
      <w:r w:rsidR="0002498B" w:rsidRPr="00723EC1">
        <w:rPr>
          <w:rFonts w:ascii="Time New Roman" w:eastAsia="黑体" w:hAnsi="Time New Roman"/>
          <w:bCs/>
          <w:lang w:val="fr-CH"/>
        </w:rPr>
        <w:t>)</w:t>
      </w:r>
      <w:r w:rsidR="0002498B" w:rsidRPr="00723EC1">
        <w:rPr>
          <w:rFonts w:ascii="Time New Roman" w:eastAsia="黑体" w:hAnsi="Time New Roman" w:hint="eastAsia"/>
          <w:bCs/>
          <w:lang w:val="fr-CH"/>
        </w:rPr>
        <w:t>项的保留。委员会回顾《公约》第二十五条与可持续发展目标具体目标</w:t>
      </w:r>
      <w:r w:rsidRPr="00723EC1">
        <w:rPr>
          <w:rFonts w:ascii="Time New Roman" w:eastAsia="黑体" w:hAnsi="Time New Roman"/>
          <w:bCs/>
          <w:lang w:val="fr-CH"/>
        </w:rPr>
        <w:t>3</w:t>
      </w:r>
      <w:r w:rsidR="0002498B" w:rsidRPr="00723EC1">
        <w:rPr>
          <w:rFonts w:ascii="Time New Roman" w:eastAsia="黑体" w:hAnsi="Time New Roman"/>
          <w:bCs/>
          <w:lang w:val="fr-CH"/>
        </w:rPr>
        <w:t>.</w:t>
      </w:r>
      <w:r w:rsidRPr="00723EC1">
        <w:rPr>
          <w:rFonts w:ascii="Time New Roman" w:eastAsia="黑体" w:hAnsi="Time New Roman"/>
          <w:bCs/>
          <w:lang w:val="fr-CH"/>
        </w:rPr>
        <w:t>7</w:t>
      </w:r>
      <w:r w:rsidR="0002498B" w:rsidRPr="00723EC1">
        <w:rPr>
          <w:rFonts w:ascii="Time New Roman" w:eastAsia="黑体" w:hAnsi="Time New Roman" w:hint="eastAsia"/>
          <w:bCs/>
          <w:lang w:val="fr-CH"/>
        </w:rPr>
        <w:t>和</w:t>
      </w:r>
      <w:r w:rsidRPr="00723EC1">
        <w:rPr>
          <w:rFonts w:ascii="Time New Roman" w:eastAsia="黑体" w:hAnsi="Time New Roman"/>
          <w:bCs/>
          <w:lang w:val="fr-CH"/>
        </w:rPr>
        <w:t>3</w:t>
      </w:r>
      <w:r w:rsidR="0002498B" w:rsidRPr="00723EC1">
        <w:rPr>
          <w:rFonts w:ascii="Time New Roman" w:eastAsia="黑体" w:hAnsi="Time New Roman"/>
          <w:bCs/>
          <w:lang w:val="fr-CH"/>
        </w:rPr>
        <w:t>.</w:t>
      </w:r>
      <w:r w:rsidRPr="00723EC1">
        <w:rPr>
          <w:rFonts w:ascii="Time New Roman" w:eastAsia="黑体" w:hAnsi="Time New Roman"/>
          <w:bCs/>
          <w:lang w:val="fr-CH"/>
        </w:rPr>
        <w:t>8</w:t>
      </w:r>
      <w:r w:rsidR="0002498B" w:rsidRPr="00723EC1">
        <w:rPr>
          <w:rFonts w:ascii="Time New Roman" w:eastAsia="黑体" w:hAnsi="Time New Roman" w:hint="eastAsia"/>
          <w:bCs/>
          <w:lang w:val="fr-CH"/>
        </w:rPr>
        <w:t>之间的联系，建议缔约国：</w:t>
      </w:r>
      <w:bookmarkStart w:id="2" w:name="_Hlk115780432"/>
      <w:bookmarkEnd w:id="2"/>
    </w:p>
    <w:p w14:paraId="4DDB0C54" w14:textId="2FECC5F0" w:rsidR="0002498B" w:rsidRPr="00723EC1" w:rsidRDefault="000C5023" w:rsidP="0002498B">
      <w:pPr>
        <w:pStyle w:val="SingleTxtGC"/>
        <w:rPr>
          <w:rFonts w:ascii="Time New Roman" w:eastAsia="黑体" w:hAnsi="Time New Roman" w:hint="eastAsia"/>
          <w:bCs/>
        </w:rPr>
      </w:pPr>
      <w:r w:rsidRPr="008F5188">
        <w:rPr>
          <w:rFonts w:ascii="Time New Roman" w:eastAsia="黑体" w:hAnsi="Time New Roman"/>
          <w:bCs/>
          <w:spacing w:val="8"/>
          <w:lang w:val="fr-CH"/>
        </w:rPr>
        <w:tab/>
      </w:r>
      <w:r w:rsidR="0002498B" w:rsidRPr="008F5188">
        <w:rPr>
          <w:rFonts w:ascii="Time New Roman" w:eastAsia="黑体" w:hAnsi="Time New Roman"/>
          <w:bCs/>
          <w:spacing w:val="8"/>
          <w:lang w:val="fr-CH"/>
        </w:rPr>
        <w:t>(</w:t>
      </w:r>
      <w:r w:rsidR="00D969E5" w:rsidRPr="008F5188">
        <w:rPr>
          <w:rFonts w:ascii="Time New Roman" w:eastAsia="黑体" w:hAnsi="Time New Roman"/>
          <w:bCs/>
          <w:spacing w:val="8"/>
          <w:lang w:val="fr-CH"/>
        </w:rPr>
        <w:t>a</w:t>
      </w:r>
      <w:r w:rsidR="0002498B" w:rsidRPr="008F5188">
        <w:rPr>
          <w:rFonts w:ascii="Time New Roman" w:eastAsia="黑体" w:hAnsi="Time New Roman"/>
          <w:bCs/>
          <w:spacing w:val="8"/>
          <w:lang w:val="fr-CH"/>
        </w:rPr>
        <w:t>)</w:t>
      </w:r>
      <w:r w:rsidR="0002498B" w:rsidRPr="008F5188">
        <w:rPr>
          <w:rFonts w:ascii="Time New Roman" w:eastAsia="黑体" w:hAnsi="Time New Roman"/>
          <w:bCs/>
          <w:spacing w:val="8"/>
          <w:lang w:val="fr-CH"/>
        </w:rPr>
        <w:tab/>
      </w:r>
      <w:r w:rsidR="0002498B" w:rsidRPr="008F5188">
        <w:rPr>
          <w:rFonts w:ascii="Time New Roman" w:eastAsia="黑体" w:hAnsi="Time New Roman" w:hint="eastAsia"/>
          <w:bCs/>
          <w:spacing w:val="8"/>
          <w:lang w:val="fr-CH"/>
        </w:rPr>
        <w:t>颁布立法，确保所有残疾人，包括智力残疾人、社会心理残疾人和自</w:t>
      </w:r>
      <w:r w:rsidR="0002498B" w:rsidRPr="00723EC1">
        <w:rPr>
          <w:rFonts w:ascii="Time New Roman" w:eastAsia="黑体" w:hAnsi="Time New Roman" w:hint="eastAsia"/>
          <w:bCs/>
          <w:lang w:val="fr-CH"/>
        </w:rPr>
        <w:t>闭症患者，都能在与其他人平等的基础上获得医疗和人寿保险，并保证他们在不受歧视的情况下享有平等的条件；并建立有效的监测机制，采取适当措施执行这项立法，对不遵守的情况采取补救措施和制裁措施；</w:t>
      </w:r>
    </w:p>
    <w:p w14:paraId="6774E47B" w14:textId="29724AA7" w:rsidR="0002498B" w:rsidRPr="00723EC1" w:rsidRDefault="000C5023" w:rsidP="0002498B">
      <w:pPr>
        <w:pStyle w:val="SingleTxtGC"/>
        <w:rPr>
          <w:rFonts w:ascii="Time New Roman" w:eastAsia="黑体" w:hAnsi="Time New Roman" w:hint="eastAsia"/>
          <w:bCs/>
        </w:rPr>
      </w:pPr>
      <w:r w:rsidRPr="00723EC1">
        <w:rPr>
          <w:rFonts w:ascii="Time New Roman" w:eastAsia="黑体" w:hAnsi="Time New Roman"/>
          <w:bCs/>
          <w:lang w:val="fr-CH"/>
        </w:rPr>
        <w:tab/>
      </w:r>
      <w:r w:rsidR="0002498B" w:rsidRPr="00723EC1">
        <w:rPr>
          <w:rFonts w:ascii="Time New Roman" w:eastAsia="黑体" w:hAnsi="Time New Roman"/>
          <w:bCs/>
          <w:lang w:val="fr-CH"/>
        </w:rPr>
        <w:t>(</w:t>
      </w:r>
      <w:r w:rsidR="00D969E5" w:rsidRPr="00723EC1">
        <w:rPr>
          <w:rFonts w:ascii="Time New Roman" w:eastAsia="黑体" w:hAnsi="Time New Roman"/>
          <w:bCs/>
          <w:lang w:val="fr-CH"/>
        </w:rPr>
        <w:t>b</w:t>
      </w:r>
      <w:r w:rsidR="0002498B" w:rsidRPr="00723EC1">
        <w:rPr>
          <w:rFonts w:ascii="Time New Roman" w:eastAsia="黑体" w:hAnsi="Time New Roman"/>
          <w:bCs/>
          <w:lang w:val="fr-CH"/>
        </w:rPr>
        <w:t>)</w:t>
      </w:r>
      <w:r w:rsidR="0002498B" w:rsidRPr="00723EC1">
        <w:rPr>
          <w:rFonts w:ascii="Time New Roman" w:eastAsia="黑体" w:hAnsi="Time New Roman"/>
          <w:bCs/>
          <w:lang w:val="fr-CH"/>
        </w:rPr>
        <w:tab/>
      </w:r>
      <w:r w:rsidR="0002498B" w:rsidRPr="00723EC1">
        <w:rPr>
          <w:rFonts w:ascii="Time New Roman" w:eastAsia="黑体" w:hAnsi="Time New Roman" w:hint="eastAsia"/>
          <w:bCs/>
          <w:lang w:val="fr-CH"/>
        </w:rPr>
        <w:t>向残疾人，特别是残疾妇女和残疾女童提供与其他人平等的性保健和生殖保健服务，并确保智</w:t>
      </w:r>
      <w:proofErr w:type="gramStart"/>
      <w:r w:rsidR="0002498B" w:rsidRPr="00723EC1">
        <w:rPr>
          <w:rFonts w:ascii="Time New Roman" w:eastAsia="黑体" w:hAnsi="Time New Roman" w:hint="eastAsia"/>
          <w:bCs/>
          <w:lang w:val="fr-CH"/>
        </w:rPr>
        <w:t>障妇女</w:t>
      </w:r>
      <w:proofErr w:type="gramEnd"/>
      <w:r w:rsidR="0002498B" w:rsidRPr="00723EC1">
        <w:rPr>
          <w:rFonts w:ascii="Time New Roman" w:eastAsia="黑体" w:hAnsi="Time New Roman" w:hint="eastAsia"/>
          <w:bCs/>
          <w:lang w:val="fr-CH"/>
        </w:rPr>
        <w:t>和心理残疾妇女在决策时得到支持，使她们能够行使性权利和生殖权利以及自主权；</w:t>
      </w:r>
    </w:p>
    <w:p w14:paraId="0A6E2717" w14:textId="20A6A091" w:rsidR="0002498B" w:rsidRPr="00723EC1" w:rsidRDefault="000C5023" w:rsidP="0002498B">
      <w:pPr>
        <w:pStyle w:val="SingleTxtGC"/>
        <w:rPr>
          <w:rFonts w:ascii="Time New Roman" w:eastAsia="黑体" w:hAnsi="Time New Roman" w:hint="eastAsia"/>
          <w:bCs/>
        </w:rPr>
      </w:pPr>
      <w:r w:rsidRPr="00723EC1">
        <w:rPr>
          <w:rFonts w:ascii="Time New Roman" w:eastAsia="黑体" w:hAnsi="Time New Roman"/>
          <w:bCs/>
          <w:lang w:val="fr-CH"/>
        </w:rPr>
        <w:tab/>
      </w:r>
      <w:r w:rsidR="0002498B" w:rsidRPr="00723EC1">
        <w:rPr>
          <w:rFonts w:ascii="Time New Roman" w:eastAsia="黑体" w:hAnsi="Time New Roman"/>
          <w:bCs/>
          <w:lang w:val="fr-CH"/>
        </w:rPr>
        <w:t>(</w:t>
      </w:r>
      <w:r w:rsidR="00D969E5" w:rsidRPr="00723EC1">
        <w:rPr>
          <w:rFonts w:ascii="Time New Roman" w:eastAsia="黑体" w:hAnsi="Time New Roman"/>
          <w:bCs/>
          <w:lang w:val="fr-CH"/>
        </w:rPr>
        <w:t>c</w:t>
      </w:r>
      <w:r w:rsidR="0002498B" w:rsidRPr="00723EC1">
        <w:rPr>
          <w:rFonts w:ascii="Time New Roman" w:eastAsia="黑体" w:hAnsi="Time New Roman"/>
          <w:bCs/>
          <w:lang w:val="fr-CH"/>
        </w:rPr>
        <w:t>)</w:t>
      </w:r>
      <w:r w:rsidR="0002498B" w:rsidRPr="00723EC1">
        <w:rPr>
          <w:rFonts w:ascii="Time New Roman" w:eastAsia="黑体" w:hAnsi="Time New Roman"/>
          <w:bCs/>
          <w:lang w:val="fr-CH"/>
        </w:rPr>
        <w:tab/>
      </w:r>
      <w:r w:rsidR="0002498B" w:rsidRPr="00723EC1">
        <w:rPr>
          <w:rFonts w:ascii="Time New Roman" w:eastAsia="黑体" w:hAnsi="Time New Roman" w:hint="eastAsia"/>
          <w:bCs/>
          <w:lang w:val="fr-CH"/>
        </w:rPr>
        <w:t>为保健专业人员开展关于残疾人权利的培训，包括关于他们的技能、支助措施以及信息和交流手段和方法的培训，并以无障碍形式，包括盲文、手语</w:t>
      </w:r>
      <w:r w:rsidR="0002498B" w:rsidRPr="008F5188">
        <w:rPr>
          <w:rFonts w:ascii="Time New Roman" w:eastAsia="黑体" w:hAnsi="Time New Roman" w:hint="eastAsia"/>
          <w:bCs/>
          <w:spacing w:val="2"/>
          <w:lang w:val="fr-CH"/>
        </w:rPr>
        <w:t>和易读形式，向残疾人，特别是智力残疾人、心理残疾人以及残疾妇女和女童提</w:t>
      </w:r>
      <w:r w:rsidR="0002498B" w:rsidRPr="00723EC1">
        <w:rPr>
          <w:rFonts w:ascii="Time New Roman" w:eastAsia="黑体" w:hAnsi="Time New Roman" w:hint="eastAsia"/>
          <w:bCs/>
          <w:lang w:val="fr-CH"/>
        </w:rPr>
        <w:t>供信息；</w:t>
      </w:r>
    </w:p>
    <w:p w14:paraId="3EDE601E" w14:textId="336AA17C" w:rsidR="0002498B" w:rsidRPr="0002498B" w:rsidRDefault="000C5023" w:rsidP="0002498B">
      <w:pPr>
        <w:pStyle w:val="SingleTxtGC"/>
        <w:rPr>
          <w:bCs/>
        </w:rPr>
      </w:pPr>
      <w:bookmarkStart w:id="3" w:name="_Hlk71015051"/>
      <w:r w:rsidRPr="00723EC1">
        <w:rPr>
          <w:rFonts w:ascii="Time New Roman" w:eastAsia="黑体" w:hAnsi="Time New Roman"/>
          <w:bCs/>
          <w:lang w:val="fr-CH"/>
        </w:rPr>
        <w:tab/>
      </w:r>
      <w:r w:rsidR="0002498B" w:rsidRPr="00723EC1">
        <w:rPr>
          <w:rFonts w:ascii="Time New Roman" w:eastAsia="黑体" w:hAnsi="Time New Roman"/>
          <w:bCs/>
          <w:lang w:val="fr-CH"/>
        </w:rPr>
        <w:t>(</w:t>
      </w:r>
      <w:r w:rsidR="00D969E5" w:rsidRPr="00723EC1">
        <w:rPr>
          <w:rFonts w:ascii="Time New Roman" w:eastAsia="黑体" w:hAnsi="Time New Roman"/>
          <w:bCs/>
          <w:lang w:val="fr-CH"/>
        </w:rPr>
        <w:t>d</w:t>
      </w:r>
      <w:r w:rsidR="0002498B" w:rsidRPr="00723EC1">
        <w:rPr>
          <w:rFonts w:ascii="Time New Roman" w:eastAsia="黑体" w:hAnsi="Time New Roman"/>
          <w:bCs/>
          <w:lang w:val="fr-CH"/>
        </w:rPr>
        <w:t>)</w:t>
      </w:r>
      <w:r w:rsidR="0002498B" w:rsidRPr="00723EC1">
        <w:rPr>
          <w:rFonts w:ascii="Time New Roman" w:eastAsia="黑体" w:hAnsi="Time New Roman"/>
          <w:bCs/>
          <w:lang w:val="fr-CH"/>
        </w:rPr>
        <w:tab/>
      </w:r>
      <w:r w:rsidR="0002498B" w:rsidRPr="00723EC1">
        <w:rPr>
          <w:rFonts w:ascii="Time New Roman" w:eastAsia="黑体" w:hAnsi="Time New Roman" w:hint="eastAsia"/>
          <w:bCs/>
          <w:lang w:val="fr-CH"/>
        </w:rPr>
        <w:t>为所有残疾人，包括被剥夺自由的残疾人，提供</w:t>
      </w:r>
      <w:r w:rsidR="00D969E5" w:rsidRPr="00723EC1">
        <w:rPr>
          <w:rFonts w:ascii="Time New Roman" w:eastAsia="黑体" w:hAnsi="Time New Roman"/>
          <w:bCs/>
          <w:lang w:val="fr-CH"/>
        </w:rPr>
        <w:t>COVID</w:t>
      </w:r>
      <w:r w:rsidR="0002498B" w:rsidRPr="00723EC1">
        <w:rPr>
          <w:rFonts w:ascii="Time New Roman" w:eastAsia="黑体" w:hAnsi="Time New Roman"/>
          <w:bCs/>
          <w:lang w:val="fr-CH"/>
        </w:rPr>
        <w:t>-</w:t>
      </w:r>
      <w:r w:rsidR="00D969E5" w:rsidRPr="00723EC1">
        <w:rPr>
          <w:rFonts w:ascii="Time New Roman" w:eastAsia="黑体" w:hAnsi="Time New Roman"/>
          <w:bCs/>
          <w:lang w:val="fr-CH"/>
        </w:rPr>
        <w:t>19</w:t>
      </w:r>
      <w:r w:rsidR="0002498B" w:rsidRPr="00723EC1">
        <w:rPr>
          <w:rFonts w:ascii="Time New Roman" w:eastAsia="黑体" w:hAnsi="Time New Roman" w:hint="eastAsia"/>
          <w:bCs/>
          <w:lang w:val="fr-CH"/>
        </w:rPr>
        <w:t>疫情期间向普通民众提供的所有医疗保健服务，确保残疾人优先获得诊断、疫苗接种和康复治疗。</w:t>
      </w:r>
      <w:bookmarkEnd w:id="3"/>
    </w:p>
    <w:p w14:paraId="741A32AA" w14:textId="7350DA98" w:rsidR="0002498B" w:rsidRPr="0002498B" w:rsidRDefault="0002498B" w:rsidP="008A312F">
      <w:pPr>
        <w:pStyle w:val="H23GC"/>
        <w:spacing w:after="180"/>
      </w:pPr>
      <w:r w:rsidRPr="0002498B">
        <w:rPr>
          <w:lang w:val="fr-CH"/>
        </w:rPr>
        <w:lastRenderedPageBreak/>
        <w:tab/>
      </w:r>
      <w:r w:rsidRPr="0002498B">
        <w:rPr>
          <w:lang w:val="fr-CH"/>
        </w:rPr>
        <w:tab/>
      </w:r>
      <w:r w:rsidRPr="0002498B">
        <w:rPr>
          <w:lang w:val="fr-CH"/>
        </w:rPr>
        <w:t>工作和就业</w:t>
      </w:r>
      <w:r w:rsidRPr="0002498B">
        <w:rPr>
          <w:lang w:val="fr-CH"/>
        </w:rPr>
        <w:t>(</w:t>
      </w:r>
      <w:r w:rsidRPr="0002498B">
        <w:rPr>
          <w:lang w:val="fr-CH"/>
        </w:rPr>
        <w:t>第二十七条</w:t>
      </w:r>
      <w:r w:rsidRPr="0002498B">
        <w:rPr>
          <w:lang w:val="fr-CH"/>
        </w:rPr>
        <w:t>)</w:t>
      </w:r>
    </w:p>
    <w:p w14:paraId="2C16A6CF" w14:textId="55FDCB3C" w:rsidR="0002498B" w:rsidRPr="0002498B" w:rsidRDefault="00D969E5" w:rsidP="0002498B">
      <w:pPr>
        <w:pStyle w:val="SingleTxtGC"/>
      </w:pPr>
      <w:r>
        <w:rPr>
          <w:lang w:val="fr-CH"/>
        </w:rPr>
        <w:t>51</w:t>
      </w:r>
      <w:r w:rsidR="0002498B" w:rsidRPr="0002498B">
        <w:rPr>
          <w:lang w:val="fr-CH"/>
        </w:rPr>
        <w:t>.</w:t>
      </w:r>
      <w:r w:rsidR="0002498B" w:rsidRPr="0002498B">
        <w:rPr>
          <w:lang w:val="fr-CH"/>
        </w:rPr>
        <w:tab/>
      </w:r>
      <w:r w:rsidR="0002498B" w:rsidRPr="0002498B">
        <w:rPr>
          <w:lang w:val="fr-CH"/>
        </w:rPr>
        <w:t>委员会关切地注意到：</w:t>
      </w:r>
    </w:p>
    <w:p w14:paraId="7C0A2132" w14:textId="1CC1DE7A" w:rsidR="0002498B" w:rsidRPr="0002498B" w:rsidRDefault="000C5023" w:rsidP="0002498B">
      <w:pPr>
        <w:pStyle w:val="SingleTxtGC"/>
      </w:pPr>
      <w:r>
        <w:rPr>
          <w:lang w:val="fr-CH"/>
        </w:rPr>
        <w:tab/>
      </w:r>
      <w:r w:rsidR="0002498B" w:rsidRPr="0002498B">
        <w:rPr>
          <w:lang w:val="fr-CH"/>
        </w:rPr>
        <w:t>(</w:t>
      </w:r>
      <w:r w:rsidR="00D969E5">
        <w:rPr>
          <w:lang w:val="fr-CH"/>
        </w:rPr>
        <w:t>a</w:t>
      </w:r>
      <w:r w:rsidR="0002498B" w:rsidRPr="0002498B">
        <w:rPr>
          <w:lang w:val="fr-CH"/>
        </w:rPr>
        <w:t>)</w:t>
      </w:r>
      <w:r w:rsidR="0002498B" w:rsidRPr="0002498B">
        <w:rPr>
          <w:lang w:val="fr-CH"/>
        </w:rPr>
        <w:tab/>
      </w:r>
      <w:r w:rsidR="0002498B" w:rsidRPr="0002498B">
        <w:rPr>
          <w:lang w:val="fr-CH"/>
        </w:rPr>
        <w:t>残疾人的失业率相对较高，残疾人在低工资岗位上就业的比例过高，残疾人被隔离在庇护工场；</w:t>
      </w:r>
    </w:p>
    <w:p w14:paraId="2BA87EBD" w14:textId="5480AC49" w:rsidR="0002498B" w:rsidRPr="0002498B" w:rsidRDefault="000C5023" w:rsidP="0002498B">
      <w:pPr>
        <w:pStyle w:val="SingleTxtGC"/>
      </w:pPr>
      <w:r>
        <w:rPr>
          <w:lang w:val="fr-CH"/>
        </w:rPr>
        <w:tab/>
      </w:r>
      <w:r w:rsidR="0002498B" w:rsidRPr="0002498B">
        <w:rPr>
          <w:lang w:val="fr-CH"/>
        </w:rPr>
        <w:t>(</w:t>
      </w:r>
      <w:r w:rsidR="00D969E5">
        <w:rPr>
          <w:lang w:val="fr-CH"/>
        </w:rPr>
        <w:t>b</w:t>
      </w:r>
      <w:r w:rsidR="0002498B" w:rsidRPr="0002498B">
        <w:rPr>
          <w:lang w:val="fr-CH"/>
        </w:rPr>
        <w:t>)</w:t>
      </w:r>
      <w:r w:rsidR="0002498B" w:rsidRPr="0002498B">
        <w:rPr>
          <w:lang w:val="fr-CH"/>
        </w:rPr>
        <w:tab/>
      </w:r>
      <w:r w:rsidR="0002498B" w:rsidRPr="0002498B">
        <w:rPr>
          <w:rFonts w:hint="eastAsia"/>
          <w:lang w:val="fr-CH"/>
        </w:rPr>
        <w:t>《</w:t>
      </w:r>
      <w:r w:rsidR="0002498B" w:rsidRPr="0002498B">
        <w:rPr>
          <w:lang w:val="fr-CH"/>
        </w:rPr>
        <w:t>公平和进步就业做法三方</w:t>
      </w:r>
      <w:r w:rsidR="0002498B" w:rsidRPr="0002498B">
        <w:rPr>
          <w:rFonts w:hint="eastAsia"/>
          <w:lang w:val="fr-CH"/>
        </w:rPr>
        <w:t>指南》</w:t>
      </w:r>
      <w:r w:rsidR="0002498B" w:rsidRPr="0002498B">
        <w:rPr>
          <w:lang w:val="fr-CH"/>
        </w:rPr>
        <w:t>没有残疾的定义，也没有对间接歧</w:t>
      </w:r>
      <w:r w:rsidR="0002498B" w:rsidRPr="00F2788F">
        <w:rPr>
          <w:spacing w:val="8"/>
          <w:lang w:val="fr-CH"/>
        </w:rPr>
        <w:t>视的明确和适当理解，公平和进步就业做法三方</w:t>
      </w:r>
      <w:r w:rsidR="0002498B" w:rsidRPr="00F2788F">
        <w:rPr>
          <w:rFonts w:hint="eastAsia"/>
          <w:spacing w:val="8"/>
          <w:lang w:val="fr-CH"/>
        </w:rPr>
        <w:t>联盟</w:t>
      </w:r>
      <w:r w:rsidR="0002498B" w:rsidRPr="00F2788F">
        <w:rPr>
          <w:spacing w:val="8"/>
          <w:lang w:val="fr-CH"/>
        </w:rPr>
        <w:t>缺乏有效的执行和监测机</w:t>
      </w:r>
      <w:r w:rsidR="0002498B" w:rsidRPr="0002498B">
        <w:rPr>
          <w:lang w:val="fr-CH"/>
        </w:rPr>
        <w:t>制；</w:t>
      </w:r>
    </w:p>
    <w:p w14:paraId="7A12F0FF" w14:textId="675E4EAC" w:rsidR="0002498B" w:rsidRPr="0002498B" w:rsidRDefault="000C5023" w:rsidP="0002498B">
      <w:pPr>
        <w:pStyle w:val="SingleTxtGC"/>
      </w:pPr>
      <w:r>
        <w:rPr>
          <w:lang w:val="fr-CH"/>
        </w:rPr>
        <w:tab/>
      </w:r>
      <w:r w:rsidR="0002498B" w:rsidRPr="0002498B">
        <w:rPr>
          <w:lang w:val="fr-CH"/>
        </w:rPr>
        <w:t>(</w:t>
      </w:r>
      <w:r w:rsidR="00D969E5">
        <w:rPr>
          <w:lang w:val="fr-CH"/>
        </w:rPr>
        <w:t>c</w:t>
      </w:r>
      <w:r w:rsidR="0002498B" w:rsidRPr="0002498B">
        <w:rPr>
          <w:lang w:val="fr-CH"/>
        </w:rPr>
        <w:t>)</w:t>
      </w:r>
      <w:r w:rsidR="0002498B" w:rsidRPr="0002498B">
        <w:rPr>
          <w:lang w:val="fr-CH"/>
        </w:rPr>
        <w:tab/>
      </w:r>
      <w:r w:rsidR="0002498B" w:rsidRPr="0002498B">
        <w:rPr>
          <w:lang w:val="fr-CH"/>
        </w:rPr>
        <w:t>尽管根据</w:t>
      </w:r>
      <w:r w:rsidR="00D969E5">
        <w:rPr>
          <w:rFonts w:hint="eastAsia"/>
          <w:lang w:val="fr-CH"/>
        </w:rPr>
        <w:t>“</w:t>
      </w:r>
      <w:r w:rsidR="0002498B" w:rsidRPr="0002498B">
        <w:rPr>
          <w:lang w:val="fr-CH"/>
        </w:rPr>
        <w:t>门户开放方案</w:t>
      </w:r>
      <w:r w:rsidR="00D969E5">
        <w:rPr>
          <w:rFonts w:hint="eastAsia"/>
          <w:lang w:val="fr-CH"/>
        </w:rPr>
        <w:t>”</w:t>
      </w:r>
      <w:r w:rsidR="0002498B" w:rsidRPr="0002498B">
        <w:rPr>
          <w:lang w:val="fr-CH"/>
        </w:rPr>
        <w:t>划拨了资源，但为促进残疾人就业而采取的措施不足以确保智力残疾人、社会心理残疾人和自闭症患者在与其他人平等的基础上进入开放的劳动力市场；</w:t>
      </w:r>
    </w:p>
    <w:p w14:paraId="43B46CC2" w14:textId="27FD1ABE" w:rsidR="0002498B" w:rsidRPr="0002498B" w:rsidRDefault="000C5023" w:rsidP="0002498B">
      <w:pPr>
        <w:pStyle w:val="SingleTxtGC"/>
      </w:pPr>
      <w:r>
        <w:rPr>
          <w:lang w:val="fr-CH"/>
        </w:rPr>
        <w:tab/>
      </w:r>
      <w:r w:rsidR="0002498B" w:rsidRPr="0002498B">
        <w:rPr>
          <w:lang w:val="fr-CH"/>
        </w:rPr>
        <w:t>(</w:t>
      </w:r>
      <w:r w:rsidR="00D969E5">
        <w:rPr>
          <w:lang w:val="fr-CH"/>
        </w:rPr>
        <w:t>d</w:t>
      </w:r>
      <w:r w:rsidR="0002498B" w:rsidRPr="0002498B">
        <w:rPr>
          <w:lang w:val="fr-CH"/>
        </w:rPr>
        <w:t>)</w:t>
      </w:r>
      <w:r w:rsidR="0002498B" w:rsidRPr="0002498B">
        <w:rPr>
          <w:lang w:val="fr-CH"/>
        </w:rPr>
        <w:tab/>
      </w:r>
      <w:r w:rsidR="0002498B" w:rsidRPr="0002498B">
        <w:rPr>
          <w:lang w:val="fr-CH"/>
        </w:rPr>
        <w:t>就业申诉法庭的管辖权主要限于与工资有关的和不当解雇的申诉，而且缺乏举报违反与残疾人有关的劳动法行为的方便和保密的程序；</w:t>
      </w:r>
    </w:p>
    <w:p w14:paraId="7BBD2DB5" w14:textId="33F7A0F9" w:rsidR="0002498B" w:rsidRPr="0002498B" w:rsidRDefault="000C5023" w:rsidP="0002498B">
      <w:pPr>
        <w:pStyle w:val="SingleTxtGC"/>
      </w:pPr>
      <w:r>
        <w:rPr>
          <w:lang w:val="fr-CH"/>
        </w:rPr>
        <w:tab/>
      </w:r>
      <w:r w:rsidR="0002498B" w:rsidRPr="0002498B">
        <w:rPr>
          <w:lang w:val="fr-CH"/>
        </w:rPr>
        <w:t>(</w:t>
      </w:r>
      <w:r w:rsidR="00D969E5">
        <w:rPr>
          <w:lang w:val="fr-CH"/>
        </w:rPr>
        <w:t>e</w:t>
      </w:r>
      <w:r w:rsidR="0002498B" w:rsidRPr="0002498B">
        <w:rPr>
          <w:lang w:val="fr-CH"/>
        </w:rPr>
        <w:t>)</w:t>
      </w:r>
      <w:r w:rsidR="0002498B" w:rsidRPr="0002498B">
        <w:rPr>
          <w:lang w:val="fr-CH"/>
        </w:rPr>
        <w:tab/>
      </w:r>
      <w:r w:rsidR="0002498B" w:rsidRPr="00D964AD">
        <w:rPr>
          <w:spacing w:val="-4"/>
          <w:lang w:val="fr-CH"/>
        </w:rPr>
        <w:t>阻碍雇主雇用残疾人的态度障碍、雇主缺乏认识以及雇主不愿为残疾人</w:t>
      </w:r>
      <w:r w:rsidR="0002498B" w:rsidRPr="0002498B">
        <w:rPr>
          <w:lang w:val="fr-CH"/>
        </w:rPr>
        <w:t>提供合理便利和采用通用设计。</w:t>
      </w:r>
    </w:p>
    <w:p w14:paraId="238F73CA" w14:textId="62C8FA0B" w:rsidR="0002498B" w:rsidRPr="00D964AD" w:rsidRDefault="00D969E5" w:rsidP="0002498B">
      <w:pPr>
        <w:pStyle w:val="SingleTxtGC"/>
        <w:rPr>
          <w:rFonts w:ascii="Time New Roman" w:eastAsia="黑体" w:hAnsi="Time New Roman" w:hint="eastAsia"/>
          <w:bCs/>
          <w:lang w:val="fr-CH"/>
        </w:rPr>
      </w:pPr>
      <w:bookmarkStart w:id="4" w:name="_Hlk71015102"/>
      <w:r w:rsidRPr="00D964AD">
        <w:rPr>
          <w:rFonts w:ascii="Time New Roman" w:eastAsia="黑体" w:hAnsi="Time New Roman"/>
          <w:lang w:val="fr-CH"/>
        </w:rPr>
        <w:t>52</w:t>
      </w:r>
      <w:r w:rsidR="0002498B" w:rsidRPr="00D964AD">
        <w:rPr>
          <w:rFonts w:ascii="Time New Roman" w:eastAsia="黑体" w:hAnsi="Time New Roman"/>
          <w:lang w:val="fr-CH"/>
        </w:rPr>
        <w:t>.</w:t>
      </w:r>
      <w:r w:rsidR="0002498B" w:rsidRPr="00D964AD">
        <w:rPr>
          <w:rFonts w:ascii="Time New Roman" w:eastAsia="黑体" w:hAnsi="Time New Roman"/>
          <w:lang w:val="fr-CH"/>
        </w:rPr>
        <w:tab/>
      </w:r>
      <w:r w:rsidR="0002498B" w:rsidRPr="00D964AD">
        <w:rPr>
          <w:rFonts w:ascii="Time New Roman" w:eastAsia="黑体" w:hAnsi="Time New Roman" w:hint="eastAsia"/>
          <w:bCs/>
          <w:lang w:val="fr-CH"/>
        </w:rPr>
        <w:t>委员会回顾其第</w:t>
      </w:r>
      <w:r w:rsidRPr="00D964AD">
        <w:rPr>
          <w:rFonts w:ascii="Time New Roman" w:eastAsia="黑体" w:hAnsi="Time New Roman"/>
          <w:bCs/>
          <w:lang w:val="fr-CH"/>
        </w:rPr>
        <w:t>8</w:t>
      </w:r>
      <w:r w:rsidR="0002498B" w:rsidRPr="00D964AD">
        <w:rPr>
          <w:rFonts w:ascii="Time New Roman" w:eastAsia="黑体" w:hAnsi="Time New Roman" w:hint="eastAsia"/>
          <w:bCs/>
          <w:lang w:val="fr-CH"/>
        </w:rPr>
        <w:t>号一般性意见</w:t>
      </w:r>
      <w:r w:rsidR="0002498B" w:rsidRPr="00D964AD">
        <w:rPr>
          <w:rFonts w:ascii="Time New Roman" w:eastAsia="黑体" w:hAnsi="Time New Roman"/>
          <w:bCs/>
          <w:lang w:val="fr-CH"/>
        </w:rPr>
        <w:t>(</w:t>
      </w:r>
      <w:r w:rsidRPr="00D964AD">
        <w:rPr>
          <w:rFonts w:ascii="Time New Roman" w:eastAsia="黑体" w:hAnsi="Time New Roman"/>
          <w:bCs/>
          <w:lang w:val="fr-CH"/>
        </w:rPr>
        <w:t>2</w:t>
      </w:r>
      <w:r w:rsidR="0002498B" w:rsidRPr="00D964AD">
        <w:rPr>
          <w:rFonts w:ascii="Time New Roman" w:eastAsia="黑体" w:hAnsi="Time New Roman"/>
          <w:bCs/>
          <w:lang w:val="fr-CH"/>
        </w:rPr>
        <w:t>0</w:t>
      </w:r>
      <w:r w:rsidRPr="00D964AD">
        <w:rPr>
          <w:rFonts w:ascii="Time New Roman" w:eastAsia="黑体" w:hAnsi="Time New Roman"/>
          <w:bCs/>
          <w:lang w:val="fr-CH"/>
        </w:rPr>
        <w:t>22</w:t>
      </w:r>
      <w:r w:rsidR="0002498B" w:rsidRPr="00D964AD">
        <w:rPr>
          <w:rFonts w:ascii="Time New Roman" w:eastAsia="黑体" w:hAnsi="Time New Roman" w:hint="eastAsia"/>
          <w:bCs/>
          <w:lang w:val="fr-CH"/>
        </w:rPr>
        <w:t>年</w:t>
      </w:r>
      <w:r w:rsidR="0002498B" w:rsidRPr="00D964AD">
        <w:rPr>
          <w:rFonts w:ascii="Time New Roman" w:eastAsia="黑体" w:hAnsi="Time New Roman"/>
          <w:bCs/>
          <w:lang w:val="fr-CH"/>
        </w:rPr>
        <w:t>)</w:t>
      </w:r>
      <w:r w:rsidR="0002498B" w:rsidRPr="00D964AD">
        <w:rPr>
          <w:rFonts w:ascii="Time New Roman" w:eastAsia="黑体" w:hAnsi="Time New Roman" w:hint="eastAsia"/>
          <w:bCs/>
          <w:lang w:val="fr-CH"/>
        </w:rPr>
        <w:t>和可持续发展目标的具体目标</w:t>
      </w:r>
      <w:r w:rsidRPr="00D964AD">
        <w:rPr>
          <w:rFonts w:ascii="Time New Roman" w:eastAsia="黑体" w:hAnsi="Time New Roman"/>
          <w:bCs/>
          <w:lang w:val="fr-CH"/>
        </w:rPr>
        <w:t>8</w:t>
      </w:r>
      <w:r w:rsidR="0002498B" w:rsidRPr="00D964AD">
        <w:rPr>
          <w:rFonts w:ascii="Time New Roman" w:eastAsia="黑体" w:hAnsi="Time New Roman"/>
          <w:bCs/>
          <w:lang w:val="fr-CH"/>
        </w:rPr>
        <w:t>.</w:t>
      </w:r>
      <w:r w:rsidRPr="00D964AD">
        <w:rPr>
          <w:rFonts w:ascii="Time New Roman" w:eastAsia="黑体" w:hAnsi="Time New Roman"/>
          <w:bCs/>
          <w:lang w:val="fr-CH"/>
        </w:rPr>
        <w:t>5,</w:t>
      </w:r>
      <w:r w:rsidR="0002498B" w:rsidRPr="00D964AD">
        <w:rPr>
          <w:rFonts w:ascii="Time New Roman" w:eastAsia="黑体" w:hAnsi="Time New Roman" w:hint="eastAsia"/>
          <w:bCs/>
          <w:lang w:val="fr-CH"/>
        </w:rPr>
        <w:t>建议缔约国：</w:t>
      </w:r>
    </w:p>
    <w:p w14:paraId="5159C9C0" w14:textId="3DE741E8" w:rsidR="0002498B" w:rsidRPr="00D964AD" w:rsidRDefault="000C5023" w:rsidP="0002498B">
      <w:pPr>
        <w:pStyle w:val="SingleTxtGC"/>
        <w:rPr>
          <w:rFonts w:ascii="Time New Roman" w:eastAsia="黑体" w:hAnsi="Time New Roman" w:hint="eastAsia"/>
          <w:bCs/>
          <w:lang w:val="fr-CH"/>
        </w:rPr>
      </w:pPr>
      <w:r w:rsidRPr="00471A48">
        <w:rPr>
          <w:rFonts w:ascii="Time New Roman" w:eastAsia="黑体" w:hAnsi="Time New Roman"/>
          <w:bCs/>
          <w:spacing w:val="8"/>
          <w:lang w:val="fr-CH"/>
        </w:rPr>
        <w:tab/>
      </w:r>
      <w:r w:rsidR="0002498B" w:rsidRPr="00471A48">
        <w:rPr>
          <w:rFonts w:ascii="Time New Roman" w:eastAsia="黑体" w:hAnsi="Time New Roman"/>
          <w:bCs/>
          <w:spacing w:val="8"/>
          <w:lang w:val="fr-CH"/>
        </w:rPr>
        <w:t>(</w:t>
      </w:r>
      <w:r w:rsidR="00D969E5" w:rsidRPr="00471A48">
        <w:rPr>
          <w:rFonts w:ascii="Time New Roman" w:eastAsia="黑体" w:hAnsi="Time New Roman"/>
          <w:bCs/>
          <w:spacing w:val="8"/>
          <w:lang w:val="fr-CH"/>
        </w:rPr>
        <w:t>a</w:t>
      </w:r>
      <w:r w:rsidR="0002498B" w:rsidRPr="00471A48">
        <w:rPr>
          <w:rFonts w:ascii="Time New Roman" w:eastAsia="黑体" w:hAnsi="Time New Roman"/>
          <w:bCs/>
          <w:spacing w:val="8"/>
          <w:lang w:val="fr-CH"/>
        </w:rPr>
        <w:t>)</w:t>
      </w:r>
      <w:r w:rsidR="0002498B" w:rsidRPr="00471A48">
        <w:rPr>
          <w:rFonts w:ascii="Time New Roman" w:eastAsia="黑体" w:hAnsi="Time New Roman"/>
          <w:bCs/>
          <w:spacing w:val="8"/>
          <w:lang w:val="fr-CH"/>
        </w:rPr>
        <w:tab/>
      </w:r>
      <w:r w:rsidR="0002498B" w:rsidRPr="00471A48">
        <w:rPr>
          <w:rFonts w:ascii="Time New Roman" w:eastAsia="黑体" w:hAnsi="Time New Roman" w:hint="eastAsia"/>
          <w:bCs/>
          <w:spacing w:val="8"/>
          <w:lang w:val="fr-CH"/>
        </w:rPr>
        <w:t>通过立法和有时限的政策和基准，确保残疾人能够在公开的劳动力</w:t>
      </w:r>
      <w:r w:rsidR="0002498B" w:rsidRPr="00471A48">
        <w:rPr>
          <w:rFonts w:ascii="Time New Roman" w:eastAsia="黑体" w:hAnsi="Time New Roman" w:hint="eastAsia"/>
          <w:bCs/>
          <w:spacing w:val="2"/>
          <w:lang w:val="fr-CH"/>
        </w:rPr>
        <w:t>市场获得工作和就业机会，并在与其他人平等的基础上被纳入私营和公共工作环</w:t>
      </w:r>
      <w:r w:rsidR="0002498B" w:rsidRPr="00D964AD">
        <w:rPr>
          <w:rFonts w:ascii="Time New Roman" w:eastAsia="黑体" w:hAnsi="Time New Roman" w:hint="eastAsia"/>
          <w:bCs/>
          <w:lang w:val="fr-CH"/>
        </w:rPr>
        <w:t>境，并逐步消除庇护工场；</w:t>
      </w:r>
    </w:p>
    <w:p w14:paraId="7C9D9B85" w14:textId="6BD825C3" w:rsidR="0002498B" w:rsidRPr="00D964AD" w:rsidRDefault="000C5023" w:rsidP="0002498B">
      <w:pPr>
        <w:pStyle w:val="SingleTxtGC"/>
        <w:rPr>
          <w:rFonts w:ascii="Time New Roman" w:eastAsia="黑体" w:hAnsi="Time New Roman" w:hint="eastAsia"/>
          <w:bCs/>
        </w:rPr>
      </w:pPr>
      <w:r w:rsidRPr="00D964AD">
        <w:rPr>
          <w:rFonts w:ascii="Time New Roman" w:eastAsia="黑体" w:hAnsi="Time New Roman"/>
          <w:bCs/>
          <w:lang w:val="fr-CH"/>
        </w:rPr>
        <w:tab/>
      </w:r>
      <w:r w:rsidR="0002498B" w:rsidRPr="00D964AD">
        <w:rPr>
          <w:rFonts w:ascii="Time New Roman" w:eastAsia="黑体" w:hAnsi="Time New Roman"/>
          <w:bCs/>
          <w:lang w:val="fr-CH"/>
        </w:rPr>
        <w:t>(</w:t>
      </w:r>
      <w:r w:rsidR="00D969E5" w:rsidRPr="00D964AD">
        <w:rPr>
          <w:rFonts w:ascii="Time New Roman" w:eastAsia="黑体" w:hAnsi="Time New Roman"/>
          <w:bCs/>
          <w:lang w:val="fr-CH"/>
        </w:rPr>
        <w:t>b</w:t>
      </w:r>
      <w:r w:rsidR="0002498B" w:rsidRPr="00D964AD">
        <w:rPr>
          <w:rFonts w:ascii="Time New Roman" w:eastAsia="黑体" w:hAnsi="Time New Roman"/>
          <w:bCs/>
          <w:lang w:val="fr-CH"/>
        </w:rPr>
        <w:t>)</w:t>
      </w:r>
      <w:r w:rsidR="0002498B" w:rsidRPr="00D964AD">
        <w:rPr>
          <w:rFonts w:ascii="Time New Roman" w:eastAsia="黑体" w:hAnsi="Time New Roman"/>
          <w:bCs/>
          <w:lang w:val="fr-CH"/>
        </w:rPr>
        <w:tab/>
      </w:r>
      <w:r w:rsidR="0002498B" w:rsidRPr="000A2181">
        <w:rPr>
          <w:rFonts w:ascii="Time New Roman" w:eastAsia="黑体" w:hAnsi="Time New Roman" w:hint="eastAsia"/>
          <w:bCs/>
          <w:spacing w:val="-8"/>
          <w:lang w:val="fr-CH"/>
        </w:rPr>
        <w:t>全面审查《公平和进步就业做法三方指南》，包括确定残疾的全面定义，</w:t>
      </w:r>
      <w:r w:rsidR="0002498B" w:rsidRPr="000A2181">
        <w:rPr>
          <w:rFonts w:ascii="Time New Roman" w:eastAsia="黑体" w:hAnsi="Time New Roman" w:hint="eastAsia"/>
          <w:bCs/>
          <w:spacing w:val="2"/>
          <w:lang w:val="fr-CH"/>
        </w:rPr>
        <w:t>禁止直接和间接歧视，承认拒绝提供合理便利是一种被禁止的歧视形式，并在</w:t>
      </w:r>
      <w:r w:rsidR="0002498B" w:rsidRPr="000A2181">
        <w:rPr>
          <w:rFonts w:ascii="Time New Roman" w:eastAsia="黑体" w:hAnsi="Time New Roman"/>
          <w:bCs/>
          <w:spacing w:val="2"/>
          <w:lang w:val="fr-CH"/>
        </w:rPr>
        <w:t>公</w:t>
      </w:r>
      <w:r w:rsidR="0002498B" w:rsidRPr="00D964AD">
        <w:rPr>
          <w:rFonts w:ascii="Time New Roman" w:eastAsia="黑体" w:hAnsi="Time New Roman"/>
          <w:bCs/>
          <w:lang w:val="fr-CH"/>
        </w:rPr>
        <w:t>平和进步就业做法三方</w:t>
      </w:r>
      <w:r w:rsidR="0002498B" w:rsidRPr="00D964AD">
        <w:rPr>
          <w:rFonts w:ascii="Time New Roman" w:eastAsia="黑体" w:hAnsi="Time New Roman" w:hint="eastAsia"/>
          <w:bCs/>
          <w:lang w:val="fr-CH"/>
        </w:rPr>
        <w:t>联盟内建立有效的执行和监测机制，在不遵守的情况下提供补救；</w:t>
      </w:r>
    </w:p>
    <w:p w14:paraId="4564362D" w14:textId="5E2DAACA" w:rsidR="0002498B" w:rsidRPr="00D964AD" w:rsidRDefault="000C5023" w:rsidP="0002498B">
      <w:pPr>
        <w:pStyle w:val="SingleTxtGC"/>
        <w:rPr>
          <w:rFonts w:ascii="Time New Roman" w:eastAsia="黑体" w:hAnsi="Time New Roman" w:hint="eastAsia"/>
          <w:bCs/>
        </w:rPr>
      </w:pPr>
      <w:r w:rsidRPr="00D964AD">
        <w:rPr>
          <w:rFonts w:ascii="Time New Roman" w:eastAsia="黑体" w:hAnsi="Time New Roman"/>
          <w:bCs/>
          <w:lang w:val="fr-CH"/>
        </w:rPr>
        <w:tab/>
      </w:r>
      <w:r w:rsidR="0002498B" w:rsidRPr="00D964AD">
        <w:rPr>
          <w:rFonts w:ascii="Time New Roman" w:eastAsia="黑体" w:hAnsi="Time New Roman"/>
          <w:bCs/>
          <w:lang w:val="fr-CH"/>
        </w:rPr>
        <w:t>(</w:t>
      </w:r>
      <w:r w:rsidR="00D969E5" w:rsidRPr="00D964AD">
        <w:rPr>
          <w:rFonts w:ascii="Time New Roman" w:eastAsia="黑体" w:hAnsi="Time New Roman"/>
          <w:bCs/>
          <w:lang w:val="fr-CH"/>
        </w:rPr>
        <w:t>c</w:t>
      </w:r>
      <w:r w:rsidR="0002498B" w:rsidRPr="00D964AD">
        <w:rPr>
          <w:rFonts w:ascii="Time New Roman" w:eastAsia="黑体" w:hAnsi="Time New Roman"/>
          <w:bCs/>
          <w:lang w:val="fr-CH"/>
        </w:rPr>
        <w:t>)</w:t>
      </w:r>
      <w:r w:rsidR="0002498B" w:rsidRPr="00D964AD">
        <w:rPr>
          <w:rFonts w:ascii="Time New Roman" w:eastAsia="黑体" w:hAnsi="Time New Roman"/>
          <w:bCs/>
          <w:lang w:val="fr-CH"/>
        </w:rPr>
        <w:tab/>
      </w:r>
      <w:r w:rsidR="0002498B" w:rsidRPr="00D964AD">
        <w:rPr>
          <w:rFonts w:ascii="Time New Roman" w:eastAsia="黑体" w:hAnsi="Time New Roman" w:hint="eastAsia"/>
          <w:bCs/>
          <w:lang w:val="fr-CH"/>
        </w:rPr>
        <w:t>扩大门户开放方案，以提供长期支助，特别是向参与</w:t>
      </w:r>
      <w:proofErr w:type="gramStart"/>
      <w:r w:rsidR="0002498B" w:rsidRPr="00D964AD">
        <w:rPr>
          <w:rFonts w:ascii="Time New Roman" w:eastAsia="黑体" w:hAnsi="Time New Roman" w:hint="eastAsia"/>
          <w:bCs/>
          <w:lang w:val="fr-CH"/>
        </w:rPr>
        <w:t>去机构</w:t>
      </w:r>
      <w:proofErr w:type="gramEnd"/>
      <w:r w:rsidR="0002498B" w:rsidRPr="00D964AD">
        <w:rPr>
          <w:rFonts w:ascii="Time New Roman" w:eastAsia="黑体" w:hAnsi="Time New Roman" w:hint="eastAsia"/>
          <w:bCs/>
          <w:lang w:val="fr-CH"/>
        </w:rPr>
        <w:t>化进程的残疾人、自闭症患者、智力残疾人和心理残疾人提供支助；</w:t>
      </w:r>
      <w:bookmarkEnd w:id="4"/>
    </w:p>
    <w:p w14:paraId="307F35BD" w14:textId="18FDF874" w:rsidR="0002498B" w:rsidRPr="00D964AD" w:rsidRDefault="000C5023" w:rsidP="0002498B">
      <w:pPr>
        <w:pStyle w:val="SingleTxtGC"/>
        <w:rPr>
          <w:rFonts w:ascii="Time New Roman" w:eastAsia="黑体" w:hAnsi="Time New Roman" w:hint="eastAsia"/>
          <w:bCs/>
        </w:rPr>
      </w:pPr>
      <w:r w:rsidRPr="00D964AD">
        <w:rPr>
          <w:rFonts w:ascii="Time New Roman" w:eastAsia="黑体" w:hAnsi="Time New Roman"/>
          <w:bCs/>
          <w:lang w:val="fr-CH"/>
        </w:rPr>
        <w:tab/>
      </w:r>
      <w:r w:rsidR="0002498B" w:rsidRPr="00D964AD">
        <w:rPr>
          <w:rFonts w:ascii="Time New Roman" w:eastAsia="黑体" w:hAnsi="Time New Roman"/>
          <w:bCs/>
          <w:lang w:val="fr-CH"/>
        </w:rPr>
        <w:t>(</w:t>
      </w:r>
      <w:r w:rsidR="00D969E5" w:rsidRPr="00D964AD">
        <w:rPr>
          <w:rFonts w:ascii="Time New Roman" w:eastAsia="黑体" w:hAnsi="Time New Roman"/>
          <w:bCs/>
          <w:lang w:val="fr-CH"/>
        </w:rPr>
        <w:t>d</w:t>
      </w:r>
      <w:r w:rsidR="0002498B" w:rsidRPr="00D964AD">
        <w:rPr>
          <w:rFonts w:ascii="Time New Roman" w:eastAsia="黑体" w:hAnsi="Time New Roman"/>
          <w:bCs/>
          <w:lang w:val="fr-CH"/>
        </w:rPr>
        <w:t>)</w:t>
      </w:r>
      <w:r w:rsidR="0002498B" w:rsidRPr="00D964AD">
        <w:rPr>
          <w:rFonts w:ascii="Time New Roman" w:eastAsia="黑体" w:hAnsi="Time New Roman"/>
          <w:bCs/>
          <w:lang w:val="fr-CH"/>
        </w:rPr>
        <w:tab/>
      </w:r>
      <w:r w:rsidR="0002498B" w:rsidRPr="00D964AD">
        <w:rPr>
          <w:rFonts w:ascii="Time New Roman" w:eastAsia="黑体" w:hAnsi="Time New Roman" w:hint="eastAsia"/>
          <w:bCs/>
          <w:lang w:val="fr-CH"/>
        </w:rPr>
        <w:t>将就业申诉法庭的管辖</w:t>
      </w:r>
      <w:proofErr w:type="gramStart"/>
      <w:r w:rsidR="0002498B" w:rsidRPr="00D964AD">
        <w:rPr>
          <w:rFonts w:ascii="Time New Roman" w:eastAsia="黑体" w:hAnsi="Time New Roman" w:hint="eastAsia"/>
          <w:bCs/>
          <w:lang w:val="fr-CH"/>
        </w:rPr>
        <w:t>权扩大</w:t>
      </w:r>
      <w:proofErr w:type="gramEnd"/>
      <w:r w:rsidR="0002498B" w:rsidRPr="00D964AD">
        <w:rPr>
          <w:rFonts w:ascii="Time New Roman" w:eastAsia="黑体" w:hAnsi="Time New Roman" w:hint="eastAsia"/>
          <w:bCs/>
          <w:lang w:val="fr-CH"/>
        </w:rPr>
        <w:t>到所有关于侵犯残疾人工作和就业权利的申诉，并建立一个举报此类侵权行为的无障碍和保密机制；</w:t>
      </w:r>
    </w:p>
    <w:p w14:paraId="1B3D61E3" w14:textId="62313149" w:rsidR="0002498B" w:rsidRPr="00D964AD" w:rsidRDefault="000C5023" w:rsidP="0002498B">
      <w:pPr>
        <w:pStyle w:val="SingleTxtGC"/>
        <w:rPr>
          <w:rFonts w:ascii="Time New Roman" w:eastAsia="黑体" w:hAnsi="Time New Roman" w:hint="eastAsia"/>
          <w:bCs/>
        </w:rPr>
      </w:pPr>
      <w:r w:rsidRPr="00D964AD">
        <w:rPr>
          <w:rFonts w:ascii="Time New Roman" w:eastAsia="黑体" w:hAnsi="Time New Roman"/>
          <w:bCs/>
          <w:lang w:val="fr-CH"/>
        </w:rPr>
        <w:tab/>
      </w:r>
      <w:r w:rsidR="0002498B" w:rsidRPr="00D964AD">
        <w:rPr>
          <w:rFonts w:ascii="Time New Roman" w:eastAsia="黑体" w:hAnsi="Time New Roman"/>
          <w:bCs/>
          <w:lang w:val="fr-CH"/>
        </w:rPr>
        <w:t>(</w:t>
      </w:r>
      <w:r w:rsidR="00D969E5" w:rsidRPr="00D964AD">
        <w:rPr>
          <w:rFonts w:ascii="Time New Roman" w:eastAsia="黑体" w:hAnsi="Time New Roman"/>
          <w:bCs/>
          <w:lang w:val="fr-CH"/>
        </w:rPr>
        <w:t>e</w:t>
      </w:r>
      <w:r w:rsidR="0002498B" w:rsidRPr="00D964AD">
        <w:rPr>
          <w:rFonts w:ascii="Time New Roman" w:eastAsia="黑体" w:hAnsi="Time New Roman"/>
          <w:bCs/>
          <w:lang w:val="fr-CH"/>
        </w:rPr>
        <w:t>)</w:t>
      </w:r>
      <w:r w:rsidR="0002498B" w:rsidRPr="00D964AD">
        <w:rPr>
          <w:rFonts w:ascii="Time New Roman" w:eastAsia="黑体" w:hAnsi="Time New Roman"/>
          <w:bCs/>
          <w:lang w:val="fr-CH"/>
        </w:rPr>
        <w:tab/>
      </w:r>
      <w:r w:rsidR="0002498B" w:rsidRPr="000A2181">
        <w:rPr>
          <w:rFonts w:ascii="Time New Roman" w:eastAsia="黑体" w:hAnsi="Time New Roman" w:hint="eastAsia"/>
          <w:bCs/>
          <w:spacing w:val="-4"/>
          <w:lang w:val="fr-CH"/>
        </w:rPr>
        <w:t>消除私营和公共雇主之间的态度障碍，在所有与工作有关的环境中应用</w:t>
      </w:r>
      <w:r w:rsidR="0002498B" w:rsidRPr="00D964AD">
        <w:rPr>
          <w:rFonts w:ascii="Time New Roman" w:eastAsia="黑体" w:hAnsi="Time New Roman" w:hint="eastAsia"/>
          <w:bCs/>
          <w:lang w:val="fr-CH"/>
        </w:rPr>
        <w:t>通用设计。</w:t>
      </w:r>
    </w:p>
    <w:p w14:paraId="1CE10D38" w14:textId="77777777" w:rsidR="0002498B" w:rsidRPr="0002498B" w:rsidRDefault="0002498B" w:rsidP="008A312F">
      <w:pPr>
        <w:pStyle w:val="H23GC"/>
        <w:spacing w:after="180"/>
      </w:pPr>
      <w:r w:rsidRPr="0002498B">
        <w:rPr>
          <w:lang w:val="fr-CH"/>
        </w:rPr>
        <w:tab/>
      </w:r>
      <w:r w:rsidRPr="0002498B">
        <w:rPr>
          <w:lang w:val="fr-CH"/>
        </w:rPr>
        <w:tab/>
      </w:r>
      <w:r w:rsidRPr="0002498B">
        <w:rPr>
          <w:lang w:val="fr-CH"/>
        </w:rPr>
        <w:t>适足的生活水</w:t>
      </w:r>
      <w:r w:rsidRPr="0002498B">
        <w:rPr>
          <w:rFonts w:hint="eastAsia"/>
          <w:lang w:val="fr-CH"/>
        </w:rPr>
        <w:t>平</w:t>
      </w:r>
      <w:r w:rsidRPr="0002498B">
        <w:rPr>
          <w:lang w:val="fr-CH"/>
        </w:rPr>
        <w:t>和社会保</w:t>
      </w:r>
      <w:r w:rsidRPr="0002498B">
        <w:rPr>
          <w:rFonts w:hint="eastAsia"/>
          <w:lang w:val="fr-CH"/>
        </w:rPr>
        <w:t>护</w:t>
      </w:r>
      <w:r w:rsidRPr="0002498B">
        <w:rPr>
          <w:lang w:val="fr-CH"/>
        </w:rPr>
        <w:t>(</w:t>
      </w:r>
      <w:r w:rsidRPr="0002498B">
        <w:rPr>
          <w:lang w:val="fr-CH"/>
        </w:rPr>
        <w:t>第二十八条</w:t>
      </w:r>
      <w:r w:rsidRPr="0002498B">
        <w:rPr>
          <w:lang w:val="fr-CH"/>
        </w:rPr>
        <w:t>)</w:t>
      </w:r>
    </w:p>
    <w:p w14:paraId="00C4E953" w14:textId="4BC1E71E" w:rsidR="0002498B" w:rsidRPr="0002498B" w:rsidRDefault="00D969E5" w:rsidP="0002498B">
      <w:pPr>
        <w:pStyle w:val="SingleTxtGC"/>
      </w:pPr>
      <w:r>
        <w:rPr>
          <w:lang w:val="fr-CH"/>
        </w:rPr>
        <w:t>53</w:t>
      </w:r>
      <w:r w:rsidR="0002498B" w:rsidRPr="0002498B">
        <w:rPr>
          <w:lang w:val="fr-CH"/>
        </w:rPr>
        <w:t>.</w:t>
      </w:r>
      <w:r w:rsidR="0002498B" w:rsidRPr="0002498B">
        <w:rPr>
          <w:lang w:val="fr-CH"/>
        </w:rPr>
        <w:tab/>
      </w:r>
      <w:r w:rsidR="0002498B" w:rsidRPr="0002498B">
        <w:rPr>
          <w:lang w:val="fr-CH"/>
        </w:rPr>
        <w:t>委员会关切地注意到，残疾人没有固定收入来源，没有全面的社会保障制度，以保障残疾人及其家庭享有适足的生活水准，包括支付与残疾有关的开支的资源。</w:t>
      </w:r>
    </w:p>
    <w:p w14:paraId="1D37CFAC" w14:textId="00CAEA44" w:rsidR="0002498B" w:rsidRPr="00DF498B" w:rsidRDefault="00D969E5" w:rsidP="0002498B">
      <w:pPr>
        <w:pStyle w:val="SingleTxtGC"/>
        <w:rPr>
          <w:rFonts w:ascii="Time New Roman" w:eastAsia="黑体" w:hAnsi="Time New Roman" w:hint="eastAsia"/>
          <w:bCs/>
        </w:rPr>
      </w:pPr>
      <w:r w:rsidRPr="00DF498B">
        <w:rPr>
          <w:rFonts w:ascii="Time New Roman" w:eastAsia="黑体" w:hAnsi="Time New Roman"/>
          <w:lang w:val="fr-CH"/>
        </w:rPr>
        <w:t>54</w:t>
      </w:r>
      <w:r w:rsidR="0002498B" w:rsidRPr="00DF498B">
        <w:rPr>
          <w:rFonts w:ascii="Time New Roman" w:eastAsia="黑体" w:hAnsi="Time New Roman"/>
          <w:lang w:val="fr-CH"/>
        </w:rPr>
        <w:t>.</w:t>
      </w:r>
      <w:r w:rsidR="0002498B" w:rsidRPr="00DF498B">
        <w:rPr>
          <w:rFonts w:ascii="Time New Roman" w:eastAsia="黑体" w:hAnsi="Time New Roman"/>
          <w:lang w:val="fr-CH"/>
        </w:rPr>
        <w:tab/>
      </w:r>
      <w:r w:rsidR="0002498B" w:rsidRPr="00DF498B">
        <w:rPr>
          <w:rFonts w:ascii="Time New Roman" w:eastAsia="黑体" w:hAnsi="Time New Roman" w:hint="eastAsia"/>
          <w:bCs/>
          <w:lang w:val="fr-CH"/>
        </w:rPr>
        <w:t>委员会回顾《公约》第二十八条与可持续发展目标具体目标</w:t>
      </w:r>
      <w:r w:rsidRPr="00DF498B">
        <w:rPr>
          <w:rFonts w:ascii="Time New Roman" w:eastAsia="黑体" w:hAnsi="Time New Roman"/>
          <w:bCs/>
          <w:lang w:val="fr-CH"/>
        </w:rPr>
        <w:t>1</w:t>
      </w:r>
      <w:r w:rsidR="0002498B" w:rsidRPr="00DF498B">
        <w:rPr>
          <w:rFonts w:ascii="Time New Roman" w:eastAsia="黑体" w:hAnsi="Time New Roman"/>
          <w:bCs/>
          <w:lang w:val="fr-CH"/>
        </w:rPr>
        <w:t>0.</w:t>
      </w:r>
      <w:r w:rsidRPr="00DF498B">
        <w:rPr>
          <w:rFonts w:ascii="Time New Roman" w:eastAsia="黑体" w:hAnsi="Time New Roman"/>
          <w:bCs/>
          <w:lang w:val="fr-CH"/>
        </w:rPr>
        <w:t>2</w:t>
      </w:r>
      <w:r w:rsidR="0002498B" w:rsidRPr="00DF498B">
        <w:rPr>
          <w:rFonts w:ascii="Time New Roman" w:eastAsia="黑体" w:hAnsi="Time New Roman" w:hint="eastAsia"/>
          <w:bCs/>
          <w:lang w:val="fr-CH"/>
        </w:rPr>
        <w:t>之间的联系，两者都力求促进和保障包括智力残疾人、社会心理残疾者和孤独症者在内的所有残疾人的经济融入，建议缔约国颁布一项全面的法律框架，拨出财政资源，对没有必要经济手段实现其适足生活水准权的残疾人提供社会保障。</w:t>
      </w:r>
    </w:p>
    <w:p w14:paraId="0126CE02" w14:textId="77777777" w:rsidR="0002498B" w:rsidRPr="0002498B" w:rsidRDefault="0002498B" w:rsidP="009372F8">
      <w:pPr>
        <w:pStyle w:val="H23GC"/>
        <w:spacing w:after="180"/>
      </w:pPr>
      <w:r w:rsidRPr="0002498B">
        <w:rPr>
          <w:lang w:val="fr-CH"/>
        </w:rPr>
        <w:lastRenderedPageBreak/>
        <w:tab/>
      </w:r>
      <w:r w:rsidRPr="0002498B">
        <w:rPr>
          <w:lang w:val="fr-CH"/>
        </w:rPr>
        <w:tab/>
      </w:r>
      <w:r w:rsidRPr="0002498B">
        <w:rPr>
          <w:lang w:val="fr-CH"/>
        </w:rPr>
        <w:t>参与政治和公共生活</w:t>
      </w:r>
      <w:r w:rsidRPr="0002498B">
        <w:rPr>
          <w:lang w:val="fr-CH"/>
        </w:rPr>
        <w:t>(</w:t>
      </w:r>
      <w:r w:rsidRPr="0002498B">
        <w:rPr>
          <w:lang w:val="fr-CH"/>
        </w:rPr>
        <w:t>第二十九条</w:t>
      </w:r>
      <w:r w:rsidRPr="0002498B">
        <w:rPr>
          <w:lang w:val="fr-CH"/>
        </w:rPr>
        <w:t>)</w:t>
      </w:r>
    </w:p>
    <w:p w14:paraId="48B9DD82" w14:textId="421F04CF" w:rsidR="0002498B" w:rsidRPr="0002498B" w:rsidRDefault="00D969E5" w:rsidP="0066182F">
      <w:pPr>
        <w:pStyle w:val="SingleTxtGC"/>
        <w:spacing w:line="332" w:lineRule="exact"/>
      </w:pPr>
      <w:r>
        <w:rPr>
          <w:lang w:val="fr-CH"/>
        </w:rPr>
        <w:t>55</w:t>
      </w:r>
      <w:r w:rsidR="0002498B" w:rsidRPr="0002498B">
        <w:rPr>
          <w:lang w:val="fr-CH"/>
        </w:rPr>
        <w:t>.</w:t>
      </w:r>
      <w:r w:rsidR="0002498B" w:rsidRPr="0002498B">
        <w:rPr>
          <w:lang w:val="fr-CH"/>
        </w:rPr>
        <w:tab/>
      </w:r>
      <w:r w:rsidR="0002498B" w:rsidRPr="0002498B">
        <w:rPr>
          <w:lang w:val="fr-CH"/>
        </w:rPr>
        <w:t>委员会关切地注意到：</w:t>
      </w:r>
    </w:p>
    <w:p w14:paraId="1D739DF5" w14:textId="143CB1BC" w:rsidR="0002498B" w:rsidRPr="0002498B" w:rsidRDefault="000C5023" w:rsidP="0066182F">
      <w:pPr>
        <w:pStyle w:val="SingleTxtGC"/>
        <w:spacing w:line="332" w:lineRule="exact"/>
      </w:pPr>
      <w:r>
        <w:rPr>
          <w:lang w:val="fr-CH"/>
        </w:rPr>
        <w:tab/>
      </w:r>
      <w:r w:rsidR="0002498B" w:rsidRPr="0002498B">
        <w:rPr>
          <w:lang w:val="fr-CH"/>
        </w:rPr>
        <w:t>(</w:t>
      </w:r>
      <w:r w:rsidR="00D969E5">
        <w:rPr>
          <w:lang w:val="fr-CH"/>
        </w:rPr>
        <w:t>a</w:t>
      </w:r>
      <w:r w:rsidR="0002498B" w:rsidRPr="0002498B">
        <w:rPr>
          <w:lang w:val="fr-CH"/>
        </w:rPr>
        <w:t>)</w:t>
      </w:r>
      <w:r w:rsidR="0002498B" w:rsidRPr="0002498B">
        <w:rPr>
          <w:lang w:val="fr-CH"/>
        </w:rPr>
        <w:tab/>
      </w:r>
      <w:r w:rsidR="0002498B" w:rsidRPr="0002498B">
        <w:rPr>
          <w:lang w:val="fr-CH"/>
        </w:rPr>
        <w:t>包括残疾妇女在内的残疾人在政治和公共决策进程以及公共生活中的代表性很低；</w:t>
      </w:r>
    </w:p>
    <w:p w14:paraId="777F7F8A" w14:textId="777B4891" w:rsidR="0002498B" w:rsidRPr="0002498B" w:rsidRDefault="000C5023" w:rsidP="0066182F">
      <w:pPr>
        <w:pStyle w:val="SingleTxtGC"/>
        <w:spacing w:line="332" w:lineRule="exact"/>
      </w:pPr>
      <w:r>
        <w:rPr>
          <w:lang w:val="fr-CH"/>
        </w:rPr>
        <w:tab/>
      </w:r>
      <w:r w:rsidR="0002498B" w:rsidRPr="0002498B">
        <w:rPr>
          <w:lang w:val="fr-CH"/>
        </w:rPr>
        <w:t>(</w:t>
      </w:r>
      <w:r w:rsidR="00D969E5">
        <w:rPr>
          <w:lang w:val="fr-CH"/>
        </w:rPr>
        <w:t>b</w:t>
      </w:r>
      <w:r w:rsidR="0002498B" w:rsidRPr="0002498B">
        <w:rPr>
          <w:lang w:val="fr-CH"/>
        </w:rPr>
        <w:t>)</w:t>
      </w:r>
      <w:r w:rsidR="0002498B" w:rsidRPr="0002498B">
        <w:rPr>
          <w:lang w:val="fr-CH"/>
        </w:rPr>
        <w:tab/>
      </w:r>
      <w:r w:rsidR="0002498B" w:rsidRPr="0002498B">
        <w:rPr>
          <w:lang w:val="fr-CH"/>
        </w:rPr>
        <w:t>残疾人，包括视力障碍者、听力障碍者和智力残疾者，</w:t>
      </w:r>
      <w:proofErr w:type="gramStart"/>
      <w:r w:rsidR="0002498B" w:rsidRPr="0002498B">
        <w:rPr>
          <w:lang w:val="fr-CH"/>
        </w:rPr>
        <w:t>无法无</w:t>
      </w:r>
      <w:proofErr w:type="gramEnd"/>
      <w:r w:rsidR="0002498B" w:rsidRPr="0002498B">
        <w:rPr>
          <w:lang w:val="fr-CH"/>
        </w:rPr>
        <w:t>障碍地使用投票站、投票程序、设施、印刷和网上材料以及关于选举的一般信息，包括公开选举辩论和选举方案；</w:t>
      </w:r>
    </w:p>
    <w:p w14:paraId="714CD288" w14:textId="4F9BE99F" w:rsidR="0002498B" w:rsidRPr="0002498B" w:rsidRDefault="000C5023" w:rsidP="0066182F">
      <w:pPr>
        <w:pStyle w:val="SingleTxtGC"/>
        <w:spacing w:line="332" w:lineRule="exact"/>
      </w:pPr>
      <w:r>
        <w:rPr>
          <w:lang w:val="fr-CH"/>
        </w:rPr>
        <w:tab/>
      </w:r>
      <w:r w:rsidR="0002498B" w:rsidRPr="0002498B">
        <w:rPr>
          <w:lang w:val="fr-CH"/>
        </w:rPr>
        <w:t>(</w:t>
      </w:r>
      <w:r w:rsidR="00D969E5">
        <w:rPr>
          <w:lang w:val="fr-CH"/>
        </w:rPr>
        <w:t>c</w:t>
      </w:r>
      <w:r w:rsidR="0002498B" w:rsidRPr="0002498B">
        <w:rPr>
          <w:lang w:val="fr-CH"/>
        </w:rPr>
        <w:t>)</w:t>
      </w:r>
      <w:r w:rsidR="0002498B" w:rsidRPr="0002498B">
        <w:rPr>
          <w:lang w:val="fr-CH"/>
        </w:rPr>
        <w:tab/>
      </w:r>
      <w:r w:rsidR="0002498B" w:rsidRPr="008915CD">
        <w:rPr>
          <w:spacing w:val="-4"/>
          <w:lang w:val="fr-CH"/>
        </w:rPr>
        <w:t>关于对政府残疾人政策提出尖锐批评的残疾人组织及其成员进行恐吓、</w:t>
      </w:r>
      <w:r w:rsidR="0002498B" w:rsidRPr="0002498B">
        <w:rPr>
          <w:lang w:val="fr-CH"/>
        </w:rPr>
        <w:t>镇压和报复的报告；</w:t>
      </w:r>
    </w:p>
    <w:p w14:paraId="2B359FEC" w14:textId="2B5E57D9" w:rsidR="0002498B" w:rsidRPr="0002498B" w:rsidRDefault="000C5023" w:rsidP="0066182F">
      <w:pPr>
        <w:pStyle w:val="SingleTxtGC"/>
        <w:spacing w:line="332" w:lineRule="exact"/>
      </w:pPr>
      <w:r>
        <w:rPr>
          <w:lang w:val="fr-CH"/>
        </w:rPr>
        <w:tab/>
      </w:r>
      <w:r w:rsidR="0002498B" w:rsidRPr="0002498B">
        <w:rPr>
          <w:lang w:val="fr-CH"/>
        </w:rPr>
        <w:t>(</w:t>
      </w:r>
      <w:r w:rsidR="00D969E5">
        <w:rPr>
          <w:lang w:val="fr-CH"/>
        </w:rPr>
        <w:t>d</w:t>
      </w:r>
      <w:r w:rsidR="0002498B" w:rsidRPr="0002498B">
        <w:rPr>
          <w:lang w:val="fr-CH"/>
        </w:rPr>
        <w:t>)</w:t>
      </w:r>
      <w:r w:rsidR="0002498B" w:rsidRPr="0002498B">
        <w:rPr>
          <w:lang w:val="fr-CH"/>
        </w:rPr>
        <w:tab/>
      </w:r>
      <w:r w:rsidR="0002498B" w:rsidRPr="008915CD">
        <w:rPr>
          <w:spacing w:val="-4"/>
          <w:lang w:val="fr-CH"/>
        </w:rPr>
        <w:t>关于残疾人组织及其代表因参与缔约国报告程序而受到恐吓和可能报复</w:t>
      </w:r>
      <w:r w:rsidR="0002498B" w:rsidRPr="0002498B">
        <w:rPr>
          <w:lang w:val="fr-CH"/>
        </w:rPr>
        <w:t>的报告。</w:t>
      </w:r>
    </w:p>
    <w:p w14:paraId="4344E598" w14:textId="5C23FF79" w:rsidR="0002498B" w:rsidRPr="008915CD" w:rsidRDefault="00D969E5" w:rsidP="0066182F">
      <w:pPr>
        <w:pStyle w:val="SingleTxtGC"/>
        <w:spacing w:line="332" w:lineRule="exact"/>
        <w:rPr>
          <w:rFonts w:ascii="Time New Roman" w:eastAsia="黑体" w:hAnsi="Time New Roman" w:hint="eastAsia"/>
          <w:bCs/>
        </w:rPr>
      </w:pPr>
      <w:r w:rsidRPr="008915CD">
        <w:rPr>
          <w:rFonts w:ascii="Time New Roman" w:eastAsia="黑体" w:hAnsi="Time New Roman"/>
          <w:lang w:val="fr-CH"/>
        </w:rPr>
        <w:t>56</w:t>
      </w:r>
      <w:r w:rsidR="0002498B" w:rsidRPr="008915CD">
        <w:rPr>
          <w:rFonts w:ascii="Time New Roman" w:eastAsia="黑体" w:hAnsi="Time New Roman"/>
          <w:lang w:val="fr-CH"/>
        </w:rPr>
        <w:t>.</w:t>
      </w:r>
      <w:r w:rsidR="0002498B" w:rsidRPr="008915CD">
        <w:rPr>
          <w:rFonts w:ascii="Time New Roman" w:eastAsia="黑体" w:hAnsi="Time New Roman"/>
          <w:lang w:val="fr-CH"/>
        </w:rPr>
        <w:tab/>
      </w:r>
      <w:r w:rsidR="0002498B" w:rsidRPr="008915CD">
        <w:rPr>
          <w:rFonts w:ascii="Time New Roman" w:eastAsia="黑体" w:hAnsi="Time New Roman" w:hint="eastAsia"/>
          <w:bCs/>
          <w:lang w:val="fr-CH"/>
        </w:rPr>
        <w:t>委员会建议缔约国：</w:t>
      </w:r>
    </w:p>
    <w:p w14:paraId="4528CF49" w14:textId="5D5CE690" w:rsidR="0002498B" w:rsidRPr="008915CD" w:rsidRDefault="000C5023" w:rsidP="0066182F">
      <w:pPr>
        <w:pStyle w:val="SingleTxtGC"/>
        <w:spacing w:line="332" w:lineRule="exact"/>
        <w:rPr>
          <w:rFonts w:ascii="Time New Roman" w:eastAsia="黑体" w:hAnsi="Time New Roman" w:hint="eastAsia"/>
          <w:bCs/>
          <w:lang w:val="fr-CH"/>
        </w:rPr>
      </w:pPr>
      <w:r w:rsidRPr="008915CD">
        <w:rPr>
          <w:rFonts w:ascii="Time New Roman" w:eastAsia="黑体" w:hAnsi="Time New Roman"/>
          <w:bCs/>
          <w:spacing w:val="8"/>
          <w:lang w:val="fr-CH"/>
        </w:rPr>
        <w:tab/>
      </w:r>
      <w:r w:rsidR="0002498B" w:rsidRPr="008915CD">
        <w:rPr>
          <w:rFonts w:ascii="Time New Roman" w:eastAsia="黑体" w:hAnsi="Time New Roman"/>
          <w:bCs/>
          <w:spacing w:val="8"/>
          <w:lang w:val="fr-CH"/>
        </w:rPr>
        <w:t>(</w:t>
      </w:r>
      <w:r w:rsidR="00D969E5" w:rsidRPr="008915CD">
        <w:rPr>
          <w:rFonts w:ascii="Time New Roman" w:eastAsia="黑体" w:hAnsi="Time New Roman"/>
          <w:bCs/>
          <w:spacing w:val="8"/>
          <w:lang w:val="fr-CH"/>
        </w:rPr>
        <w:t>a</w:t>
      </w:r>
      <w:r w:rsidR="0002498B" w:rsidRPr="008915CD">
        <w:rPr>
          <w:rFonts w:ascii="Time New Roman" w:eastAsia="黑体" w:hAnsi="Time New Roman"/>
          <w:bCs/>
          <w:spacing w:val="8"/>
          <w:lang w:val="fr-CH"/>
        </w:rPr>
        <w:t>)</w:t>
      </w:r>
      <w:r w:rsidR="0002498B" w:rsidRPr="008915CD">
        <w:rPr>
          <w:rFonts w:ascii="Time New Roman" w:eastAsia="黑体" w:hAnsi="Time New Roman"/>
          <w:bCs/>
          <w:spacing w:val="8"/>
          <w:lang w:val="fr-CH"/>
        </w:rPr>
        <w:tab/>
      </w:r>
      <w:r w:rsidR="0002498B" w:rsidRPr="008915CD">
        <w:rPr>
          <w:rFonts w:ascii="Time New Roman" w:eastAsia="黑体" w:hAnsi="Time New Roman" w:hint="eastAsia"/>
          <w:bCs/>
          <w:spacing w:val="8"/>
          <w:lang w:val="fr-CH"/>
        </w:rPr>
        <w:t>促进包括残疾妇女在内的残疾人参与各级政治和公共决策进程以及一</w:t>
      </w:r>
      <w:r w:rsidR="0002498B" w:rsidRPr="008915CD">
        <w:rPr>
          <w:rFonts w:ascii="Time New Roman" w:eastAsia="黑体" w:hAnsi="Time New Roman" w:hint="eastAsia"/>
          <w:bCs/>
          <w:lang w:val="fr-CH"/>
        </w:rPr>
        <w:t>般政治生活；</w:t>
      </w:r>
    </w:p>
    <w:p w14:paraId="49A4FFE8" w14:textId="50060E22" w:rsidR="0002498B" w:rsidRPr="008915CD" w:rsidRDefault="000C5023" w:rsidP="0066182F">
      <w:pPr>
        <w:pStyle w:val="SingleTxtGC"/>
        <w:spacing w:line="332" w:lineRule="exact"/>
        <w:rPr>
          <w:rFonts w:ascii="Time New Roman" w:eastAsia="黑体" w:hAnsi="Time New Roman" w:hint="eastAsia"/>
          <w:bCs/>
          <w:lang w:val="fr-CH"/>
        </w:rPr>
      </w:pPr>
      <w:r w:rsidRPr="0022421E">
        <w:rPr>
          <w:rFonts w:ascii="Time New Roman" w:eastAsia="黑体" w:hAnsi="Time New Roman"/>
          <w:bCs/>
          <w:spacing w:val="6"/>
          <w:lang w:val="fr-CH"/>
        </w:rPr>
        <w:tab/>
      </w:r>
      <w:r w:rsidR="0002498B" w:rsidRPr="0022421E">
        <w:rPr>
          <w:rFonts w:ascii="Time New Roman" w:eastAsia="黑体" w:hAnsi="Time New Roman"/>
          <w:bCs/>
          <w:spacing w:val="6"/>
          <w:lang w:val="fr-CH"/>
        </w:rPr>
        <w:t>(</w:t>
      </w:r>
      <w:r w:rsidR="00D969E5" w:rsidRPr="0022421E">
        <w:rPr>
          <w:rFonts w:ascii="Time New Roman" w:eastAsia="黑体" w:hAnsi="Time New Roman"/>
          <w:bCs/>
          <w:spacing w:val="6"/>
          <w:lang w:val="fr-CH"/>
        </w:rPr>
        <w:t>b</w:t>
      </w:r>
      <w:r w:rsidR="0002498B" w:rsidRPr="0022421E">
        <w:rPr>
          <w:rFonts w:ascii="Time New Roman" w:eastAsia="黑体" w:hAnsi="Time New Roman"/>
          <w:bCs/>
          <w:spacing w:val="6"/>
          <w:lang w:val="fr-CH"/>
        </w:rPr>
        <w:t>)</w:t>
      </w:r>
      <w:r w:rsidR="0002498B" w:rsidRPr="0022421E">
        <w:rPr>
          <w:rFonts w:ascii="Time New Roman" w:eastAsia="黑体" w:hAnsi="Time New Roman"/>
          <w:bCs/>
          <w:spacing w:val="6"/>
          <w:lang w:val="fr-CH"/>
        </w:rPr>
        <w:tab/>
      </w:r>
      <w:r w:rsidR="0002498B" w:rsidRPr="0022421E">
        <w:rPr>
          <w:rFonts w:ascii="Time New Roman" w:eastAsia="黑体" w:hAnsi="Time New Roman" w:hint="eastAsia"/>
          <w:bCs/>
          <w:spacing w:val="-8"/>
          <w:lang w:val="fr-CH"/>
        </w:rPr>
        <w:t>确保选举和投票程序、设施以及印刷和</w:t>
      </w:r>
      <w:proofErr w:type="gramStart"/>
      <w:r w:rsidR="0002498B" w:rsidRPr="0022421E">
        <w:rPr>
          <w:rFonts w:ascii="Time New Roman" w:eastAsia="黑体" w:hAnsi="Time New Roman" w:hint="eastAsia"/>
          <w:bCs/>
          <w:spacing w:val="-8"/>
          <w:lang w:val="fr-CH"/>
        </w:rPr>
        <w:t>在线选举</w:t>
      </w:r>
      <w:proofErr w:type="gramEnd"/>
      <w:r w:rsidR="0002498B" w:rsidRPr="0022421E">
        <w:rPr>
          <w:rFonts w:ascii="Time New Roman" w:eastAsia="黑体" w:hAnsi="Time New Roman" w:hint="eastAsia"/>
          <w:bCs/>
          <w:spacing w:val="-8"/>
          <w:lang w:val="fr-CH"/>
        </w:rPr>
        <w:t>材料以盲文、普通语言、</w:t>
      </w:r>
      <w:r w:rsidR="0002498B" w:rsidRPr="008915CD">
        <w:rPr>
          <w:rFonts w:ascii="Time New Roman" w:eastAsia="黑体" w:hAnsi="Time New Roman" w:hint="eastAsia"/>
          <w:bCs/>
          <w:lang w:val="fr-CH"/>
        </w:rPr>
        <w:t>易读和手语等各种形式提供，或在无障碍网站上提供；</w:t>
      </w:r>
    </w:p>
    <w:p w14:paraId="59FA3FB2" w14:textId="135916CE" w:rsidR="0002498B" w:rsidRPr="008915CD" w:rsidRDefault="000C5023" w:rsidP="0066182F">
      <w:pPr>
        <w:pStyle w:val="SingleTxtGC"/>
        <w:spacing w:line="332" w:lineRule="exact"/>
        <w:rPr>
          <w:rFonts w:ascii="Time New Roman" w:eastAsia="黑体" w:hAnsi="Time New Roman" w:hint="eastAsia"/>
          <w:bCs/>
          <w:lang w:val="fr-CH"/>
        </w:rPr>
      </w:pPr>
      <w:r w:rsidRPr="008915CD">
        <w:rPr>
          <w:rFonts w:ascii="Time New Roman" w:eastAsia="黑体" w:hAnsi="Time New Roman"/>
          <w:bCs/>
          <w:lang w:val="fr-CH"/>
        </w:rPr>
        <w:tab/>
      </w:r>
      <w:r w:rsidR="0002498B" w:rsidRPr="008915CD">
        <w:rPr>
          <w:rFonts w:ascii="Time New Roman" w:eastAsia="黑体" w:hAnsi="Time New Roman"/>
          <w:bCs/>
          <w:lang w:val="fr-CH"/>
        </w:rPr>
        <w:t>(</w:t>
      </w:r>
      <w:r w:rsidR="00D969E5" w:rsidRPr="008915CD">
        <w:rPr>
          <w:rFonts w:ascii="Time New Roman" w:eastAsia="黑体" w:hAnsi="Time New Roman"/>
          <w:bCs/>
          <w:lang w:val="fr-CH"/>
        </w:rPr>
        <w:t>c</w:t>
      </w:r>
      <w:r w:rsidR="0002498B" w:rsidRPr="008915CD">
        <w:rPr>
          <w:rFonts w:ascii="Time New Roman" w:eastAsia="黑体" w:hAnsi="Time New Roman"/>
          <w:bCs/>
          <w:lang w:val="fr-CH"/>
        </w:rPr>
        <w:t>)</w:t>
      </w:r>
      <w:r w:rsidR="0002498B" w:rsidRPr="008915CD">
        <w:rPr>
          <w:rFonts w:ascii="Time New Roman" w:eastAsia="黑体" w:hAnsi="Time New Roman"/>
          <w:bCs/>
          <w:lang w:val="fr-CH"/>
        </w:rPr>
        <w:tab/>
      </w:r>
      <w:r w:rsidR="0002498B" w:rsidRPr="008915CD">
        <w:rPr>
          <w:rFonts w:ascii="Time New Roman" w:eastAsia="黑体" w:hAnsi="Time New Roman" w:hint="eastAsia"/>
          <w:bCs/>
          <w:lang w:val="fr-CH"/>
        </w:rPr>
        <w:t>保证所有残疾人组织及其成员都能在与其他人平等的基础上参与政治</w:t>
      </w:r>
      <w:r w:rsidR="0002498B" w:rsidRPr="0022421E">
        <w:rPr>
          <w:rFonts w:ascii="Time New Roman" w:eastAsia="黑体" w:hAnsi="Time New Roman" w:hint="eastAsia"/>
          <w:bCs/>
          <w:spacing w:val="2"/>
          <w:lang w:val="fr-CH"/>
        </w:rPr>
        <w:t>和公共生活，而不论他们对政府关于执行《公约》的政策持何种观点，并保证他</w:t>
      </w:r>
      <w:r w:rsidR="0002498B" w:rsidRPr="008915CD">
        <w:rPr>
          <w:rFonts w:ascii="Time New Roman" w:eastAsia="黑体" w:hAnsi="Time New Roman" w:hint="eastAsia"/>
          <w:bCs/>
          <w:lang w:val="fr-CH"/>
        </w:rPr>
        <w:t>们</w:t>
      </w:r>
      <w:proofErr w:type="gramStart"/>
      <w:r w:rsidR="0002498B" w:rsidRPr="008915CD">
        <w:rPr>
          <w:rFonts w:ascii="Time New Roman" w:eastAsia="黑体" w:hAnsi="Time New Roman" w:hint="eastAsia"/>
          <w:bCs/>
          <w:lang w:val="fr-CH"/>
        </w:rPr>
        <w:t>不</w:t>
      </w:r>
      <w:proofErr w:type="gramEnd"/>
      <w:r w:rsidR="0002498B" w:rsidRPr="008915CD">
        <w:rPr>
          <w:rFonts w:ascii="Time New Roman" w:eastAsia="黑体" w:hAnsi="Time New Roman" w:hint="eastAsia"/>
          <w:bCs/>
          <w:lang w:val="fr-CH"/>
        </w:rPr>
        <w:t>面临政府或其他公共实体的任何恐吓、报复或镇压；</w:t>
      </w:r>
    </w:p>
    <w:p w14:paraId="706A7663" w14:textId="5BCC9841" w:rsidR="0002498B" w:rsidRPr="008915CD" w:rsidRDefault="000C5023" w:rsidP="0066182F">
      <w:pPr>
        <w:pStyle w:val="SingleTxtGC"/>
        <w:spacing w:line="332" w:lineRule="exact"/>
        <w:rPr>
          <w:rFonts w:ascii="Time New Roman" w:eastAsia="黑体" w:hAnsi="Time New Roman" w:hint="eastAsia"/>
          <w:bCs/>
        </w:rPr>
      </w:pPr>
      <w:r w:rsidRPr="008915CD">
        <w:rPr>
          <w:rFonts w:ascii="Time New Roman" w:eastAsia="黑体" w:hAnsi="Time New Roman"/>
          <w:bCs/>
          <w:lang w:val="fr-CH"/>
        </w:rPr>
        <w:tab/>
      </w:r>
      <w:r w:rsidR="0002498B" w:rsidRPr="008915CD">
        <w:rPr>
          <w:rFonts w:ascii="Time New Roman" w:eastAsia="黑体" w:hAnsi="Time New Roman"/>
          <w:bCs/>
          <w:lang w:val="fr-CH"/>
        </w:rPr>
        <w:t>(</w:t>
      </w:r>
      <w:r w:rsidR="00D969E5" w:rsidRPr="008915CD">
        <w:rPr>
          <w:rFonts w:ascii="Time New Roman" w:eastAsia="黑体" w:hAnsi="Time New Roman"/>
          <w:bCs/>
          <w:lang w:val="fr-CH"/>
        </w:rPr>
        <w:t>d</w:t>
      </w:r>
      <w:r w:rsidR="0002498B" w:rsidRPr="008915CD">
        <w:rPr>
          <w:rFonts w:ascii="Time New Roman" w:eastAsia="黑体" w:hAnsi="Time New Roman"/>
          <w:bCs/>
          <w:lang w:val="fr-CH"/>
        </w:rPr>
        <w:t>)</w:t>
      </w:r>
      <w:r w:rsidR="0002498B" w:rsidRPr="008915CD">
        <w:rPr>
          <w:rFonts w:ascii="Time New Roman" w:eastAsia="黑体" w:hAnsi="Time New Roman"/>
          <w:bCs/>
          <w:lang w:val="fr-CH"/>
        </w:rPr>
        <w:tab/>
      </w:r>
      <w:r w:rsidR="0002498B" w:rsidRPr="008915CD">
        <w:rPr>
          <w:rFonts w:ascii="Time New Roman" w:eastAsia="黑体" w:hAnsi="Time New Roman" w:hint="eastAsia"/>
          <w:bCs/>
          <w:lang w:val="fr-CH"/>
        </w:rPr>
        <w:t>确保所有残疾人组织的代表，不论其对政府关于执行《公约》的政策</w:t>
      </w:r>
      <w:r w:rsidR="0002498B" w:rsidRPr="00B83D75">
        <w:rPr>
          <w:rFonts w:ascii="Time New Roman" w:eastAsia="黑体" w:hAnsi="Time New Roman" w:hint="eastAsia"/>
          <w:bCs/>
          <w:spacing w:val="8"/>
          <w:lang w:val="fr-CH"/>
        </w:rPr>
        <w:t>持何种意见，都能够参与缔约国的报告程序，而不必担心受到恐吓、报复或镇</w:t>
      </w:r>
      <w:r w:rsidR="0002498B" w:rsidRPr="008915CD">
        <w:rPr>
          <w:rFonts w:ascii="Time New Roman" w:eastAsia="黑体" w:hAnsi="Time New Roman" w:hint="eastAsia"/>
          <w:bCs/>
          <w:lang w:val="fr-CH"/>
        </w:rPr>
        <w:t>压。</w:t>
      </w:r>
    </w:p>
    <w:p w14:paraId="3F4CB54B" w14:textId="22AA1307" w:rsidR="0002498B" w:rsidRPr="0002498B" w:rsidRDefault="006F0835" w:rsidP="0066182F">
      <w:pPr>
        <w:pStyle w:val="H1GC"/>
        <w:spacing w:line="332" w:lineRule="exact"/>
      </w:pPr>
      <w:r>
        <w:rPr>
          <w:bCs/>
          <w:lang w:val="fr-CH"/>
        </w:rPr>
        <w:tab/>
      </w:r>
      <w:r w:rsidR="00D969E5">
        <w:rPr>
          <w:bCs/>
          <w:lang w:val="fr-CH"/>
        </w:rPr>
        <w:t>C</w:t>
      </w:r>
      <w:r w:rsidR="0002498B" w:rsidRPr="0002498B">
        <w:rPr>
          <w:lang w:val="fr-CH"/>
        </w:rPr>
        <w:t>.</w:t>
      </w:r>
      <w:r>
        <w:rPr>
          <w:lang w:val="fr-CH"/>
        </w:rPr>
        <w:tab/>
      </w:r>
      <w:r w:rsidR="0002498B" w:rsidRPr="0002498B">
        <w:rPr>
          <w:lang w:val="fr-CH"/>
        </w:rPr>
        <w:t>具体义务</w:t>
      </w:r>
      <w:r w:rsidR="0002498B">
        <w:rPr>
          <w:rFonts w:hint="eastAsia"/>
          <w:lang w:val="fr-CH"/>
        </w:rPr>
        <w:t>(</w:t>
      </w:r>
      <w:r w:rsidR="0002498B" w:rsidRPr="0002498B">
        <w:rPr>
          <w:lang w:val="fr-CH"/>
        </w:rPr>
        <w:t>第</w:t>
      </w:r>
      <w:r w:rsidR="0002498B" w:rsidRPr="0002498B">
        <w:rPr>
          <w:rFonts w:hint="eastAsia"/>
          <w:lang w:val="fr-CH"/>
        </w:rPr>
        <w:t>三十一至第三十三条</w:t>
      </w:r>
      <w:r w:rsidR="0002498B" w:rsidRPr="0002498B">
        <w:rPr>
          <w:lang w:val="fr-CH"/>
        </w:rPr>
        <w:t>)</w:t>
      </w:r>
    </w:p>
    <w:p w14:paraId="7CD3C580" w14:textId="77777777" w:rsidR="0002498B" w:rsidRPr="0002498B" w:rsidRDefault="0002498B" w:rsidP="0066182F">
      <w:pPr>
        <w:pStyle w:val="H23GC"/>
        <w:spacing w:after="180" w:line="332" w:lineRule="exact"/>
      </w:pPr>
      <w:r w:rsidRPr="0002498B">
        <w:rPr>
          <w:lang w:val="fr-CH"/>
        </w:rPr>
        <w:tab/>
      </w:r>
      <w:r w:rsidRPr="0002498B">
        <w:rPr>
          <w:lang w:val="fr-CH"/>
        </w:rPr>
        <w:tab/>
      </w:r>
      <w:r w:rsidRPr="0002498B">
        <w:rPr>
          <w:lang w:val="fr-CH"/>
        </w:rPr>
        <w:t>统计和数据收集</w:t>
      </w:r>
      <w:r w:rsidRPr="0002498B">
        <w:rPr>
          <w:lang w:val="fr-CH"/>
        </w:rPr>
        <w:t>(</w:t>
      </w:r>
      <w:r w:rsidRPr="0002498B">
        <w:rPr>
          <w:lang w:val="fr-CH"/>
        </w:rPr>
        <w:t>第三十一条</w:t>
      </w:r>
      <w:r w:rsidRPr="0002498B">
        <w:rPr>
          <w:lang w:val="fr-CH"/>
        </w:rPr>
        <w:t>)</w:t>
      </w:r>
    </w:p>
    <w:p w14:paraId="634CB5BC" w14:textId="5731835C" w:rsidR="0002498B" w:rsidRPr="0002498B" w:rsidRDefault="00D969E5" w:rsidP="0066182F">
      <w:pPr>
        <w:pStyle w:val="SingleTxtGC"/>
        <w:spacing w:line="332" w:lineRule="exact"/>
      </w:pPr>
      <w:r>
        <w:rPr>
          <w:lang w:val="fr-CH"/>
        </w:rPr>
        <w:t>57</w:t>
      </w:r>
      <w:r w:rsidR="0002498B" w:rsidRPr="0002498B">
        <w:rPr>
          <w:lang w:val="fr-CH"/>
        </w:rPr>
        <w:t>.</w:t>
      </w:r>
      <w:r w:rsidR="0002498B" w:rsidRPr="0002498B">
        <w:rPr>
          <w:lang w:val="fr-CH"/>
        </w:rPr>
        <w:tab/>
      </w:r>
      <w:r w:rsidR="0002498B" w:rsidRPr="0002498B">
        <w:rPr>
          <w:lang w:val="fr-CH"/>
        </w:rPr>
        <w:t>委员会注意到缔约国在收集数据方面</w:t>
      </w:r>
      <w:proofErr w:type="gramStart"/>
      <w:r w:rsidR="0002498B" w:rsidRPr="0002498B">
        <w:rPr>
          <w:lang w:val="fr-CH"/>
        </w:rPr>
        <w:t>作出</w:t>
      </w:r>
      <w:proofErr w:type="gramEnd"/>
      <w:r w:rsidR="0002498B" w:rsidRPr="0002498B">
        <w:rPr>
          <w:lang w:val="fr-CH"/>
        </w:rPr>
        <w:t>了一些努力，例如在</w:t>
      </w:r>
      <w:r>
        <w:rPr>
          <w:lang w:val="fr-CH"/>
        </w:rPr>
        <w:t>2</w:t>
      </w:r>
      <w:r w:rsidR="0002498B" w:rsidRPr="0002498B">
        <w:rPr>
          <w:lang w:val="fr-CH"/>
        </w:rPr>
        <w:t>0</w:t>
      </w:r>
      <w:r>
        <w:rPr>
          <w:lang w:val="fr-CH"/>
        </w:rPr>
        <w:t>2</w:t>
      </w:r>
      <w:r w:rsidR="0002498B" w:rsidRPr="0002498B">
        <w:rPr>
          <w:lang w:val="fr-CH"/>
        </w:rPr>
        <w:t>0</w:t>
      </w:r>
      <w:r w:rsidR="0002498B" w:rsidRPr="0002498B">
        <w:rPr>
          <w:lang w:val="fr-CH"/>
        </w:rPr>
        <w:t>年全国</w:t>
      </w:r>
      <w:r w:rsidR="0002498B" w:rsidRPr="00B83D75">
        <w:rPr>
          <w:spacing w:val="8"/>
          <w:lang w:val="fr-CH"/>
        </w:rPr>
        <w:t>人口普查中列入了华盛顿小组关于残疾问题的简短问题集，但委员会关切地注意</w:t>
      </w:r>
      <w:r w:rsidR="0002498B" w:rsidRPr="0002498B">
        <w:rPr>
          <w:lang w:val="fr-CH"/>
        </w:rPr>
        <w:t>到：</w:t>
      </w:r>
    </w:p>
    <w:p w14:paraId="10E4DF6A" w14:textId="71A8C80F" w:rsidR="0002498B" w:rsidRPr="0002498B" w:rsidRDefault="006F0835" w:rsidP="0066182F">
      <w:pPr>
        <w:pStyle w:val="SingleTxtGC"/>
        <w:spacing w:line="332" w:lineRule="exact"/>
      </w:pPr>
      <w:r>
        <w:rPr>
          <w:lang w:val="fr-CH"/>
        </w:rPr>
        <w:tab/>
      </w:r>
      <w:r w:rsidR="0002498B" w:rsidRPr="0002498B">
        <w:rPr>
          <w:lang w:val="fr-CH"/>
        </w:rPr>
        <w:t>(</w:t>
      </w:r>
      <w:r w:rsidR="00D969E5">
        <w:rPr>
          <w:lang w:val="fr-CH"/>
        </w:rPr>
        <w:t>a</w:t>
      </w:r>
      <w:r w:rsidR="0002498B" w:rsidRPr="0002498B">
        <w:rPr>
          <w:lang w:val="fr-CH"/>
        </w:rPr>
        <w:t>)</w:t>
      </w:r>
      <w:r w:rsidR="0002498B" w:rsidRPr="0002498B">
        <w:rPr>
          <w:lang w:val="fr-CH"/>
        </w:rPr>
        <w:tab/>
      </w:r>
      <w:r w:rsidR="0002498B" w:rsidRPr="0002498B">
        <w:rPr>
          <w:lang w:val="fr-CH"/>
        </w:rPr>
        <w:t>在收集《公约》所涉所有领域，特别是工作、就业、教育和剥夺自由方面关于残疾人的分类数据和统计资料方面存在严重差距；</w:t>
      </w:r>
    </w:p>
    <w:p w14:paraId="375BB17C" w14:textId="730FE374" w:rsidR="0002498B" w:rsidRPr="0002498B" w:rsidRDefault="006F0835" w:rsidP="0066182F">
      <w:pPr>
        <w:pStyle w:val="SingleTxtGC"/>
        <w:spacing w:line="332" w:lineRule="exact"/>
      </w:pPr>
      <w:r>
        <w:rPr>
          <w:lang w:val="fr-CH"/>
        </w:rPr>
        <w:tab/>
      </w:r>
      <w:r w:rsidR="0002498B" w:rsidRPr="0002498B">
        <w:rPr>
          <w:lang w:val="fr-CH"/>
        </w:rPr>
        <w:t>(</w:t>
      </w:r>
      <w:r w:rsidR="00D969E5">
        <w:rPr>
          <w:lang w:val="fr-CH"/>
        </w:rPr>
        <w:t>b</w:t>
      </w:r>
      <w:r w:rsidR="0002498B" w:rsidRPr="0002498B">
        <w:rPr>
          <w:lang w:val="fr-CH"/>
        </w:rPr>
        <w:t>)</w:t>
      </w:r>
      <w:r w:rsidR="0002498B" w:rsidRPr="0002498B">
        <w:rPr>
          <w:lang w:val="fr-CH"/>
        </w:rPr>
        <w:tab/>
      </w:r>
      <w:r w:rsidR="0002498B" w:rsidRPr="0002498B">
        <w:rPr>
          <w:lang w:val="fr-CH"/>
        </w:rPr>
        <w:t>对残疾人的生活条件以及他们在行使权利方面面临的障碍缺乏系统和全面的研究。</w:t>
      </w:r>
    </w:p>
    <w:p w14:paraId="53B4C2EE" w14:textId="0164E597" w:rsidR="0002498B" w:rsidRPr="009426DA" w:rsidRDefault="00D969E5" w:rsidP="0066182F">
      <w:pPr>
        <w:pStyle w:val="SingleTxtGC"/>
        <w:spacing w:line="332" w:lineRule="exact"/>
        <w:rPr>
          <w:rFonts w:ascii="Time New Roman" w:eastAsia="黑体" w:hAnsi="Time New Roman" w:hint="eastAsia"/>
          <w:bCs/>
        </w:rPr>
      </w:pPr>
      <w:r w:rsidRPr="009426DA">
        <w:rPr>
          <w:rFonts w:ascii="Time New Roman" w:eastAsia="黑体" w:hAnsi="Time New Roman"/>
          <w:spacing w:val="4"/>
          <w:lang w:val="fr-CH"/>
        </w:rPr>
        <w:t>58</w:t>
      </w:r>
      <w:r w:rsidR="0002498B" w:rsidRPr="009426DA">
        <w:rPr>
          <w:rFonts w:ascii="Time New Roman" w:eastAsia="黑体" w:hAnsi="Time New Roman"/>
          <w:spacing w:val="4"/>
          <w:lang w:val="fr-CH"/>
        </w:rPr>
        <w:t>.</w:t>
      </w:r>
      <w:r w:rsidR="0002498B" w:rsidRPr="009426DA">
        <w:rPr>
          <w:rFonts w:ascii="Time New Roman" w:eastAsia="黑体" w:hAnsi="Time New Roman"/>
          <w:spacing w:val="4"/>
          <w:lang w:val="fr-CH"/>
        </w:rPr>
        <w:tab/>
      </w:r>
      <w:r w:rsidR="0002498B" w:rsidRPr="009426DA">
        <w:rPr>
          <w:rFonts w:ascii="Time New Roman" w:eastAsia="黑体" w:hAnsi="Time New Roman" w:hint="eastAsia"/>
          <w:bCs/>
          <w:spacing w:val="4"/>
          <w:lang w:val="fr-CH"/>
        </w:rPr>
        <w:t>委员会建议缔约国在其所有数据收集方案中加强使用华盛顿小组关于残疾</w:t>
      </w:r>
      <w:r w:rsidR="0002498B" w:rsidRPr="005E05E7">
        <w:rPr>
          <w:rFonts w:ascii="Time New Roman" w:eastAsia="黑体" w:hAnsi="Time New Roman" w:hint="eastAsia"/>
          <w:bCs/>
          <w:spacing w:val="4"/>
          <w:lang w:val="fr-CH"/>
        </w:rPr>
        <w:t>问题的简短问题集和经济合作与发展组织发展援助委员会关于将残疾人纳入和</w:t>
      </w:r>
      <w:r w:rsidR="0002498B" w:rsidRPr="005E05E7">
        <w:rPr>
          <w:rFonts w:ascii="Time New Roman" w:eastAsia="黑体" w:hAnsi="Time New Roman" w:hint="eastAsia"/>
          <w:bCs/>
          <w:spacing w:val="10"/>
          <w:lang w:val="fr-CH"/>
        </w:rPr>
        <w:t>增强残疾人权能的政策标记，同时考虑到当地情况，并提供数据解释方面的培</w:t>
      </w:r>
      <w:r w:rsidR="0002498B" w:rsidRPr="005E05E7">
        <w:rPr>
          <w:rFonts w:ascii="Time New Roman" w:eastAsia="黑体" w:hAnsi="Time New Roman" w:hint="eastAsia"/>
          <w:bCs/>
          <w:spacing w:val="-4"/>
          <w:lang w:val="fr-CH"/>
        </w:rPr>
        <w:t>训，并：</w:t>
      </w:r>
      <w:bookmarkStart w:id="5" w:name="_Hlk115718650"/>
      <w:bookmarkEnd w:id="5"/>
    </w:p>
    <w:p w14:paraId="58A6F8FB" w14:textId="4395CAA8" w:rsidR="0002498B" w:rsidRPr="009426DA" w:rsidRDefault="006F0835" w:rsidP="00004588">
      <w:pPr>
        <w:pStyle w:val="SingleTxtGC"/>
        <w:spacing w:line="334" w:lineRule="exact"/>
        <w:rPr>
          <w:rFonts w:ascii="Time New Roman" w:eastAsia="黑体" w:hAnsi="Time New Roman" w:hint="eastAsia"/>
          <w:bCs/>
        </w:rPr>
      </w:pPr>
      <w:r w:rsidRPr="009426DA">
        <w:rPr>
          <w:rFonts w:ascii="Time New Roman" w:eastAsia="黑体" w:hAnsi="Time New Roman"/>
          <w:bCs/>
          <w:lang w:val="fr-CH"/>
        </w:rPr>
        <w:lastRenderedPageBreak/>
        <w:tab/>
      </w:r>
      <w:r w:rsidR="0002498B" w:rsidRPr="009426DA">
        <w:rPr>
          <w:rFonts w:ascii="Time New Roman" w:eastAsia="黑体" w:hAnsi="Time New Roman"/>
          <w:bCs/>
          <w:lang w:val="fr-CH"/>
        </w:rPr>
        <w:t>(</w:t>
      </w:r>
      <w:r w:rsidR="00D969E5" w:rsidRPr="009426DA">
        <w:rPr>
          <w:rFonts w:ascii="Time New Roman" w:eastAsia="黑体" w:hAnsi="Time New Roman"/>
          <w:bCs/>
          <w:lang w:val="fr-CH"/>
        </w:rPr>
        <w:t>a</w:t>
      </w:r>
      <w:r w:rsidR="0002498B" w:rsidRPr="009426DA">
        <w:rPr>
          <w:rFonts w:ascii="Time New Roman" w:eastAsia="黑体" w:hAnsi="Time New Roman"/>
          <w:bCs/>
          <w:lang w:val="fr-CH"/>
        </w:rPr>
        <w:t>)</w:t>
      </w:r>
      <w:r w:rsidR="0002498B" w:rsidRPr="009426DA">
        <w:rPr>
          <w:rFonts w:ascii="Time New Roman" w:eastAsia="黑体" w:hAnsi="Time New Roman"/>
          <w:bCs/>
          <w:lang w:val="fr-CH"/>
        </w:rPr>
        <w:tab/>
      </w:r>
      <w:r w:rsidR="0002498B" w:rsidRPr="009426DA">
        <w:rPr>
          <w:rFonts w:ascii="Time New Roman" w:eastAsia="黑体" w:hAnsi="Time New Roman" w:hint="eastAsia"/>
          <w:bCs/>
          <w:lang w:val="fr-CH"/>
        </w:rPr>
        <w:t>加强在生活各个领域收集残疾人数据的系统，将数据按年龄、性别、</w:t>
      </w:r>
      <w:r w:rsidR="0002498B" w:rsidRPr="009426DA">
        <w:rPr>
          <w:rFonts w:ascii="Time New Roman" w:eastAsia="黑体" w:hAnsi="Time New Roman" w:hint="eastAsia"/>
          <w:bCs/>
          <w:spacing w:val="2"/>
          <w:lang w:val="fr-CH"/>
        </w:rPr>
        <w:t>性取向、性别、种族、族裔、收入、移民地位、教育水平、就业情况和居住地分</w:t>
      </w:r>
      <w:r w:rsidR="0002498B" w:rsidRPr="009426DA">
        <w:rPr>
          <w:rFonts w:ascii="Time New Roman" w:eastAsia="黑体" w:hAnsi="Time New Roman" w:hint="eastAsia"/>
          <w:bCs/>
          <w:lang w:val="fr-CH"/>
        </w:rPr>
        <w:t>列，同时确保保密和尊重残疾人的隐私；</w:t>
      </w:r>
    </w:p>
    <w:p w14:paraId="18AA8AD4" w14:textId="648C7010" w:rsidR="0002498B" w:rsidRPr="009426DA" w:rsidRDefault="006F0835" w:rsidP="00004588">
      <w:pPr>
        <w:pStyle w:val="SingleTxtGC"/>
        <w:spacing w:line="334" w:lineRule="exact"/>
        <w:rPr>
          <w:rFonts w:ascii="Time New Roman" w:eastAsia="黑体" w:hAnsi="Time New Roman" w:hint="eastAsia"/>
          <w:bCs/>
        </w:rPr>
      </w:pPr>
      <w:r w:rsidRPr="009426DA">
        <w:rPr>
          <w:rFonts w:ascii="Time New Roman" w:eastAsia="黑体" w:hAnsi="Time New Roman"/>
          <w:bCs/>
          <w:lang w:val="fr-CH"/>
        </w:rPr>
        <w:tab/>
      </w:r>
      <w:r w:rsidR="0002498B" w:rsidRPr="009426DA">
        <w:rPr>
          <w:rFonts w:ascii="Time New Roman" w:eastAsia="黑体" w:hAnsi="Time New Roman"/>
          <w:bCs/>
          <w:lang w:val="fr-CH"/>
        </w:rPr>
        <w:t>(</w:t>
      </w:r>
      <w:r w:rsidR="00D969E5" w:rsidRPr="009426DA">
        <w:rPr>
          <w:rFonts w:ascii="Time New Roman" w:eastAsia="黑体" w:hAnsi="Time New Roman"/>
          <w:bCs/>
          <w:lang w:val="fr-CH"/>
        </w:rPr>
        <w:t>b</w:t>
      </w:r>
      <w:r w:rsidR="0002498B" w:rsidRPr="009426DA">
        <w:rPr>
          <w:rFonts w:ascii="Time New Roman" w:eastAsia="黑体" w:hAnsi="Time New Roman"/>
          <w:bCs/>
          <w:lang w:val="fr-CH"/>
        </w:rPr>
        <w:t>)</w:t>
      </w:r>
      <w:r w:rsidR="0002498B" w:rsidRPr="009426DA">
        <w:rPr>
          <w:rFonts w:ascii="Time New Roman" w:eastAsia="黑体" w:hAnsi="Time New Roman"/>
          <w:bCs/>
          <w:lang w:val="fr-CH"/>
        </w:rPr>
        <w:tab/>
      </w:r>
      <w:r w:rsidR="0002498B" w:rsidRPr="009426DA">
        <w:rPr>
          <w:rFonts w:ascii="Time New Roman" w:eastAsia="黑体" w:hAnsi="Time New Roman" w:hint="eastAsia"/>
          <w:bCs/>
          <w:lang w:val="fr-CH"/>
        </w:rPr>
        <w:t>划拨资金，定期研究残疾人权利，以查明实现这些权利的障碍；</w:t>
      </w:r>
    </w:p>
    <w:p w14:paraId="619CB218" w14:textId="7AB3F844" w:rsidR="0002498B" w:rsidRPr="0002498B" w:rsidRDefault="006F0835" w:rsidP="00004588">
      <w:pPr>
        <w:pStyle w:val="SingleTxtGC"/>
        <w:spacing w:line="334" w:lineRule="exact"/>
        <w:rPr>
          <w:bCs/>
        </w:rPr>
      </w:pPr>
      <w:r w:rsidRPr="009426DA">
        <w:rPr>
          <w:rFonts w:ascii="Time New Roman" w:eastAsia="黑体" w:hAnsi="Time New Roman"/>
          <w:bCs/>
          <w:lang w:val="fr-CH"/>
        </w:rPr>
        <w:tab/>
      </w:r>
      <w:r w:rsidR="0002498B" w:rsidRPr="009426DA">
        <w:rPr>
          <w:rFonts w:ascii="Time New Roman" w:eastAsia="黑体" w:hAnsi="Time New Roman"/>
          <w:bCs/>
          <w:lang w:val="fr-CH"/>
        </w:rPr>
        <w:t>(</w:t>
      </w:r>
      <w:r w:rsidR="00D969E5" w:rsidRPr="009426DA">
        <w:rPr>
          <w:rFonts w:ascii="Time New Roman" w:eastAsia="黑体" w:hAnsi="Time New Roman"/>
          <w:bCs/>
          <w:lang w:val="fr-CH"/>
        </w:rPr>
        <w:t>c</w:t>
      </w:r>
      <w:r w:rsidR="0002498B" w:rsidRPr="009426DA">
        <w:rPr>
          <w:rFonts w:ascii="Time New Roman" w:eastAsia="黑体" w:hAnsi="Time New Roman"/>
          <w:bCs/>
          <w:lang w:val="fr-CH"/>
        </w:rPr>
        <w:t>)</w:t>
      </w:r>
      <w:r w:rsidR="0002498B" w:rsidRPr="009426DA">
        <w:rPr>
          <w:rFonts w:ascii="Time New Roman" w:eastAsia="黑体" w:hAnsi="Time New Roman"/>
          <w:bCs/>
          <w:lang w:val="fr-CH"/>
        </w:rPr>
        <w:tab/>
      </w:r>
      <w:r w:rsidR="0002498B" w:rsidRPr="009426DA">
        <w:rPr>
          <w:rFonts w:ascii="Time New Roman" w:eastAsia="黑体" w:hAnsi="Time New Roman" w:hint="eastAsia"/>
          <w:bCs/>
          <w:lang w:val="fr-CH"/>
        </w:rPr>
        <w:t>支持独立的定量和定性研究，为旨在确保残疾人权利的残疾相关政策</w:t>
      </w:r>
      <w:r w:rsidR="0002498B" w:rsidRPr="009426DA">
        <w:rPr>
          <w:rFonts w:ascii="Time New Roman" w:eastAsia="黑体" w:hAnsi="Time New Roman" w:hint="eastAsia"/>
          <w:bCs/>
          <w:spacing w:val="2"/>
          <w:lang w:val="fr-CH"/>
        </w:rPr>
        <w:t>和措施提供信息，并确保残疾人通过其代表组织在数据收集进程的整个规划、设</w:t>
      </w:r>
      <w:r w:rsidR="0002498B" w:rsidRPr="009426DA">
        <w:rPr>
          <w:rFonts w:ascii="Time New Roman" w:eastAsia="黑体" w:hAnsi="Time New Roman" w:hint="eastAsia"/>
          <w:bCs/>
          <w:lang w:val="fr-CH"/>
        </w:rPr>
        <w:t>计和实施过程中积极参与并与之密切协商。</w:t>
      </w:r>
    </w:p>
    <w:p w14:paraId="53691CB5" w14:textId="77777777" w:rsidR="0002498B" w:rsidRPr="0002498B" w:rsidRDefault="0002498B" w:rsidP="00004588">
      <w:pPr>
        <w:pStyle w:val="H23GC"/>
        <w:spacing w:line="334" w:lineRule="exact"/>
      </w:pPr>
      <w:r w:rsidRPr="0002498B">
        <w:rPr>
          <w:lang w:val="fr-CH"/>
        </w:rPr>
        <w:tab/>
      </w:r>
      <w:r w:rsidRPr="0002498B">
        <w:rPr>
          <w:lang w:val="fr-CH"/>
        </w:rPr>
        <w:tab/>
      </w:r>
      <w:r w:rsidRPr="0002498B">
        <w:rPr>
          <w:lang w:val="fr-CH"/>
        </w:rPr>
        <w:t>国际合作</w:t>
      </w:r>
      <w:r w:rsidRPr="0002498B">
        <w:rPr>
          <w:lang w:val="fr-CH"/>
        </w:rPr>
        <w:t>(</w:t>
      </w:r>
      <w:r w:rsidRPr="0002498B">
        <w:rPr>
          <w:lang w:val="fr-CH"/>
        </w:rPr>
        <w:t>第三十二条</w:t>
      </w:r>
      <w:r w:rsidRPr="0002498B">
        <w:rPr>
          <w:lang w:val="fr-CH"/>
        </w:rPr>
        <w:t>)</w:t>
      </w:r>
    </w:p>
    <w:p w14:paraId="027F2B5E" w14:textId="7A4A634D" w:rsidR="0002498B" w:rsidRPr="0002498B" w:rsidRDefault="00D969E5" w:rsidP="00004588">
      <w:pPr>
        <w:pStyle w:val="SingleTxtGC"/>
        <w:spacing w:line="334" w:lineRule="exact"/>
      </w:pPr>
      <w:r>
        <w:rPr>
          <w:lang w:val="fr-CH"/>
        </w:rPr>
        <w:t>59</w:t>
      </w:r>
      <w:r w:rsidR="0002498B" w:rsidRPr="0002498B">
        <w:rPr>
          <w:lang w:val="fr-CH"/>
        </w:rPr>
        <w:t>.</w:t>
      </w:r>
      <w:r w:rsidR="0002498B" w:rsidRPr="0002498B">
        <w:rPr>
          <w:lang w:val="fr-CH"/>
        </w:rPr>
        <w:tab/>
      </w:r>
      <w:r w:rsidR="0002498B" w:rsidRPr="00B70EC2">
        <w:rPr>
          <w:spacing w:val="-6"/>
          <w:lang w:val="fr-CH"/>
        </w:rPr>
        <w:t>委员会关切的是，缔约国没有系统地让残疾人组织参与国际合作活动的规划、</w:t>
      </w:r>
      <w:r w:rsidR="0002498B" w:rsidRPr="0002498B">
        <w:rPr>
          <w:lang w:val="fr-CH"/>
        </w:rPr>
        <w:t>执行、监测和评估。</w:t>
      </w:r>
    </w:p>
    <w:p w14:paraId="63AF5FEE" w14:textId="3CEC95FF" w:rsidR="0002498B" w:rsidRPr="00652712" w:rsidRDefault="00D969E5" w:rsidP="00004588">
      <w:pPr>
        <w:pStyle w:val="SingleTxtGC"/>
        <w:spacing w:line="334" w:lineRule="exact"/>
        <w:rPr>
          <w:rFonts w:ascii="Time New Roman" w:eastAsia="黑体" w:hAnsi="Time New Roman" w:hint="eastAsia"/>
        </w:rPr>
      </w:pPr>
      <w:r w:rsidRPr="00652712">
        <w:rPr>
          <w:rFonts w:ascii="Time New Roman" w:eastAsia="黑体" w:hAnsi="Time New Roman"/>
          <w:lang w:val="fr-CH"/>
        </w:rPr>
        <w:t>6</w:t>
      </w:r>
      <w:r w:rsidR="0002498B" w:rsidRPr="00652712">
        <w:rPr>
          <w:rFonts w:ascii="Time New Roman" w:eastAsia="黑体" w:hAnsi="Time New Roman"/>
          <w:lang w:val="fr-CH"/>
        </w:rPr>
        <w:t>0.</w:t>
      </w:r>
      <w:r w:rsidR="0002498B" w:rsidRPr="00652712">
        <w:rPr>
          <w:rFonts w:ascii="Time New Roman" w:eastAsia="黑体" w:hAnsi="Time New Roman"/>
          <w:lang w:val="fr-CH"/>
        </w:rPr>
        <w:tab/>
      </w:r>
      <w:r w:rsidR="0002498B" w:rsidRPr="00652712">
        <w:rPr>
          <w:rFonts w:ascii="Time New Roman" w:eastAsia="黑体" w:hAnsi="Time New Roman"/>
          <w:lang w:val="fr-CH"/>
        </w:rPr>
        <w:t>委员会建议缔约国采取措施，确保</w:t>
      </w:r>
      <w:r w:rsidR="0002498B" w:rsidRPr="00652712">
        <w:rPr>
          <w:rFonts w:ascii="Time New Roman" w:eastAsia="黑体" w:hAnsi="Time New Roman" w:hint="eastAsia"/>
          <w:lang w:val="fr-CH"/>
        </w:rPr>
        <w:t>在</w:t>
      </w:r>
      <w:r w:rsidR="0002498B" w:rsidRPr="00652712">
        <w:rPr>
          <w:rFonts w:ascii="Time New Roman" w:eastAsia="黑体" w:hAnsi="Time New Roman"/>
          <w:lang w:val="fr-CH"/>
        </w:rPr>
        <w:t>国际合作方案的规划、执行、监测和评估</w:t>
      </w:r>
      <w:r w:rsidR="0002498B" w:rsidRPr="00652712">
        <w:rPr>
          <w:rFonts w:ascii="Time New Roman" w:eastAsia="黑体" w:hAnsi="Time New Roman" w:hint="eastAsia"/>
          <w:lang w:val="fr-CH"/>
        </w:rPr>
        <w:t>过程中</w:t>
      </w:r>
      <w:r w:rsidR="0002498B" w:rsidRPr="00652712">
        <w:rPr>
          <w:rFonts w:ascii="Time New Roman" w:eastAsia="黑体" w:hAnsi="Time New Roman"/>
          <w:lang w:val="fr-CH"/>
        </w:rPr>
        <w:t>，包括</w:t>
      </w:r>
      <w:r w:rsidR="0002498B" w:rsidRPr="00652712">
        <w:rPr>
          <w:rFonts w:ascii="Time New Roman" w:eastAsia="黑体" w:hAnsi="Time New Roman" w:hint="eastAsia"/>
          <w:lang w:val="fr-CH"/>
        </w:rPr>
        <w:t>为</w:t>
      </w:r>
      <w:r w:rsidR="0002498B" w:rsidRPr="00652712">
        <w:rPr>
          <w:rFonts w:ascii="Time New Roman" w:eastAsia="黑体" w:hAnsi="Time New Roman"/>
          <w:lang w:val="fr-CH"/>
        </w:rPr>
        <w:t>执行</w:t>
      </w:r>
      <w:r w:rsidRPr="00652712">
        <w:rPr>
          <w:rFonts w:ascii="Time New Roman" w:eastAsia="黑体" w:hAnsi="Time New Roman"/>
          <w:lang w:val="fr-CH"/>
        </w:rPr>
        <w:t>2</w:t>
      </w:r>
      <w:r w:rsidR="0002498B" w:rsidRPr="00652712">
        <w:rPr>
          <w:rFonts w:ascii="Time New Roman" w:eastAsia="黑体" w:hAnsi="Time New Roman"/>
          <w:lang w:val="fr-CH"/>
        </w:rPr>
        <w:t>0</w:t>
      </w:r>
      <w:r w:rsidRPr="00652712">
        <w:rPr>
          <w:rFonts w:ascii="Time New Roman" w:eastAsia="黑体" w:hAnsi="Time New Roman"/>
          <w:lang w:val="fr-CH"/>
        </w:rPr>
        <w:t>3</w:t>
      </w:r>
      <w:r w:rsidR="0002498B" w:rsidRPr="00652712">
        <w:rPr>
          <w:rFonts w:ascii="Time New Roman" w:eastAsia="黑体" w:hAnsi="Time New Roman"/>
          <w:lang w:val="fr-CH"/>
        </w:rPr>
        <w:t>0</w:t>
      </w:r>
      <w:r w:rsidR="0002498B" w:rsidRPr="00652712">
        <w:rPr>
          <w:rFonts w:ascii="Time New Roman" w:eastAsia="黑体" w:hAnsi="Time New Roman"/>
          <w:lang w:val="fr-CH"/>
        </w:rPr>
        <w:t>年可持续发展议程</w:t>
      </w:r>
      <w:r w:rsidR="0002498B" w:rsidRPr="00652712">
        <w:rPr>
          <w:rFonts w:ascii="Time New Roman" w:eastAsia="黑体" w:hAnsi="Time New Roman" w:hint="eastAsia"/>
          <w:lang w:val="fr-CH"/>
        </w:rPr>
        <w:t>、</w:t>
      </w:r>
      <w:r w:rsidR="0002498B" w:rsidRPr="00652712">
        <w:rPr>
          <w:rFonts w:ascii="Time New Roman" w:eastAsia="黑体" w:hAnsi="Time New Roman"/>
          <w:lang w:val="fr-CH"/>
        </w:rPr>
        <w:t>《仁川战略》和《东南亚国家</w:t>
      </w:r>
      <w:r w:rsidR="0002498B" w:rsidRPr="000A4528">
        <w:rPr>
          <w:rFonts w:ascii="Time New Roman" w:eastAsia="黑体" w:hAnsi="Time New Roman"/>
          <w:spacing w:val="-4"/>
          <w:lang w:val="fr-CH"/>
        </w:rPr>
        <w:t>联盟</w:t>
      </w:r>
      <w:r w:rsidRPr="000A4528">
        <w:rPr>
          <w:rFonts w:ascii="Time New Roman" w:eastAsia="黑体" w:hAnsi="Time New Roman"/>
          <w:spacing w:val="-4"/>
          <w:lang w:val="fr-CH"/>
        </w:rPr>
        <w:t>2</w:t>
      </w:r>
      <w:r w:rsidR="0002498B" w:rsidRPr="000A4528">
        <w:rPr>
          <w:rFonts w:ascii="Time New Roman" w:eastAsia="黑体" w:hAnsi="Time New Roman"/>
          <w:spacing w:val="-4"/>
          <w:lang w:val="fr-CH"/>
        </w:rPr>
        <w:t>0</w:t>
      </w:r>
      <w:r w:rsidRPr="000A4528">
        <w:rPr>
          <w:rFonts w:ascii="Time New Roman" w:eastAsia="黑体" w:hAnsi="Time New Roman"/>
          <w:spacing w:val="-4"/>
          <w:lang w:val="fr-CH"/>
        </w:rPr>
        <w:t>25</w:t>
      </w:r>
      <w:r w:rsidR="0002498B" w:rsidRPr="000A4528">
        <w:rPr>
          <w:rFonts w:ascii="Time New Roman" w:eastAsia="黑体" w:hAnsi="Time New Roman"/>
          <w:spacing w:val="-4"/>
          <w:lang w:val="fr-CH"/>
        </w:rPr>
        <w:t>年加强残疾服务总蓝</w:t>
      </w:r>
      <w:r w:rsidR="0002498B" w:rsidRPr="000A4528">
        <w:rPr>
          <w:rFonts w:ascii="Time New Roman" w:eastAsia="黑体" w:hAnsi="Time New Roman" w:hint="eastAsia"/>
          <w:spacing w:val="-4"/>
          <w:lang w:val="fr-CH"/>
        </w:rPr>
        <w:t>图</w:t>
      </w:r>
      <w:r w:rsidR="0002498B" w:rsidRPr="000A4528">
        <w:rPr>
          <w:rFonts w:ascii="Time New Roman" w:eastAsia="黑体" w:hAnsi="Time New Roman"/>
          <w:spacing w:val="-4"/>
          <w:lang w:val="fr-CH"/>
        </w:rPr>
        <w:t>》</w:t>
      </w:r>
      <w:r w:rsidR="0002498B" w:rsidRPr="000A4528">
        <w:rPr>
          <w:rFonts w:ascii="Time New Roman" w:eastAsia="黑体" w:hAnsi="Time New Roman" w:hint="eastAsia"/>
          <w:spacing w:val="-4"/>
          <w:lang w:val="fr-CH"/>
        </w:rPr>
        <w:t>而</w:t>
      </w:r>
      <w:proofErr w:type="gramStart"/>
      <w:r w:rsidR="0002498B" w:rsidRPr="000A4528">
        <w:rPr>
          <w:rFonts w:ascii="Time New Roman" w:eastAsia="黑体" w:hAnsi="Time New Roman" w:hint="eastAsia"/>
          <w:spacing w:val="-4"/>
          <w:lang w:val="fr-CH"/>
        </w:rPr>
        <w:t>作出</w:t>
      </w:r>
      <w:proofErr w:type="gramEnd"/>
      <w:r w:rsidR="0002498B" w:rsidRPr="000A4528">
        <w:rPr>
          <w:rFonts w:ascii="Time New Roman" w:eastAsia="黑体" w:hAnsi="Time New Roman"/>
          <w:spacing w:val="-4"/>
          <w:lang w:val="fr-CH"/>
        </w:rPr>
        <w:t>努力</w:t>
      </w:r>
      <w:r w:rsidR="0002498B" w:rsidRPr="000A4528">
        <w:rPr>
          <w:rFonts w:ascii="Time New Roman" w:eastAsia="黑体" w:hAnsi="Time New Roman" w:hint="eastAsia"/>
          <w:spacing w:val="-4"/>
          <w:lang w:val="fr-CH"/>
        </w:rPr>
        <w:t>的过程中，</w:t>
      </w:r>
      <w:r w:rsidR="0002498B" w:rsidRPr="000A4528">
        <w:rPr>
          <w:rFonts w:ascii="Time New Roman" w:eastAsia="黑体" w:hAnsi="Time New Roman"/>
          <w:spacing w:val="-4"/>
          <w:lang w:val="fr-CH"/>
        </w:rPr>
        <w:t>残疾人通过其代表组织</w:t>
      </w:r>
      <w:r w:rsidR="0002498B" w:rsidRPr="00652712">
        <w:rPr>
          <w:rFonts w:ascii="Time New Roman" w:eastAsia="黑体" w:hAnsi="Time New Roman"/>
          <w:lang w:val="fr-CH"/>
        </w:rPr>
        <w:t>有效</w:t>
      </w:r>
      <w:r w:rsidR="0002498B" w:rsidRPr="00652712">
        <w:rPr>
          <w:rFonts w:ascii="Time New Roman" w:eastAsia="黑体" w:hAnsi="Time New Roman" w:hint="eastAsia"/>
          <w:lang w:val="fr-CH"/>
        </w:rPr>
        <w:t>地</w:t>
      </w:r>
      <w:r w:rsidR="0002498B" w:rsidRPr="00652712">
        <w:rPr>
          <w:rFonts w:ascii="Time New Roman" w:eastAsia="黑体" w:hAnsi="Time New Roman"/>
          <w:lang w:val="fr-CH"/>
        </w:rPr>
        <w:t>参与</w:t>
      </w:r>
      <w:r w:rsidR="0002498B" w:rsidRPr="00652712">
        <w:rPr>
          <w:rFonts w:ascii="Time New Roman" w:eastAsia="黑体" w:hAnsi="Time New Roman" w:hint="eastAsia"/>
          <w:lang w:val="fr-CH"/>
        </w:rPr>
        <w:t>和融入，并与他们进行</w:t>
      </w:r>
      <w:r w:rsidR="0002498B" w:rsidRPr="00652712">
        <w:rPr>
          <w:rFonts w:ascii="Time New Roman" w:eastAsia="黑体" w:hAnsi="Time New Roman"/>
          <w:lang w:val="fr-CH"/>
        </w:rPr>
        <w:t>协商。</w:t>
      </w:r>
    </w:p>
    <w:p w14:paraId="5A0022CD" w14:textId="77777777" w:rsidR="0002498B" w:rsidRPr="0002498B" w:rsidRDefault="0002498B" w:rsidP="00004588">
      <w:pPr>
        <w:pStyle w:val="H23GC"/>
        <w:spacing w:line="334" w:lineRule="exact"/>
      </w:pPr>
      <w:r w:rsidRPr="0002498B">
        <w:rPr>
          <w:lang w:val="fr-CH"/>
        </w:rPr>
        <w:tab/>
      </w:r>
      <w:r w:rsidRPr="0002498B">
        <w:rPr>
          <w:lang w:val="fr-CH"/>
        </w:rPr>
        <w:tab/>
      </w:r>
      <w:r w:rsidRPr="0002498B">
        <w:rPr>
          <w:lang w:val="fr-CH"/>
        </w:rPr>
        <w:t>国家</w:t>
      </w:r>
      <w:r w:rsidRPr="0002498B">
        <w:rPr>
          <w:rFonts w:hint="eastAsia"/>
          <w:lang w:val="fr-CH"/>
        </w:rPr>
        <w:t>实施</w:t>
      </w:r>
      <w:r w:rsidRPr="0002498B">
        <w:rPr>
          <w:lang w:val="fr-CH"/>
        </w:rPr>
        <w:t>和监测</w:t>
      </w:r>
      <w:r w:rsidRPr="0002498B">
        <w:rPr>
          <w:lang w:val="fr-CH"/>
        </w:rPr>
        <w:t>(</w:t>
      </w:r>
      <w:r w:rsidRPr="0002498B">
        <w:rPr>
          <w:lang w:val="fr-CH"/>
        </w:rPr>
        <w:t>第三十三条</w:t>
      </w:r>
      <w:r w:rsidRPr="0002498B">
        <w:rPr>
          <w:lang w:val="fr-CH"/>
        </w:rPr>
        <w:t>)</w:t>
      </w:r>
    </w:p>
    <w:p w14:paraId="5243EE2F" w14:textId="393E847B" w:rsidR="0002498B" w:rsidRPr="0002498B" w:rsidRDefault="00D969E5" w:rsidP="00004588">
      <w:pPr>
        <w:pStyle w:val="SingleTxtGC"/>
        <w:spacing w:line="334" w:lineRule="exact"/>
      </w:pPr>
      <w:r w:rsidRPr="000A4528">
        <w:rPr>
          <w:spacing w:val="4"/>
          <w:lang w:val="fr-CH"/>
        </w:rPr>
        <w:t>61</w:t>
      </w:r>
      <w:r w:rsidR="0002498B" w:rsidRPr="000A4528">
        <w:rPr>
          <w:spacing w:val="4"/>
          <w:lang w:val="fr-CH"/>
        </w:rPr>
        <w:t>.</w:t>
      </w:r>
      <w:r w:rsidR="0002498B" w:rsidRPr="000A4528">
        <w:rPr>
          <w:spacing w:val="4"/>
          <w:lang w:val="fr-CH"/>
        </w:rPr>
        <w:tab/>
      </w:r>
      <w:r w:rsidR="0002498B" w:rsidRPr="000A4528">
        <w:rPr>
          <w:spacing w:val="4"/>
          <w:lang w:val="fr-CH"/>
        </w:rPr>
        <w:t>委员会关切地注意到，缔约国尚未任命一个独立的监测机制，也没有一个得</w:t>
      </w:r>
      <w:r w:rsidR="0002498B" w:rsidRPr="0002498B">
        <w:rPr>
          <w:lang w:val="fr-CH"/>
        </w:rPr>
        <w:t>到国家人权机构全球联盟认证的国家人权机构。委员会同样关切的是，残疾人没有通过其代表组织充分参与监测《公约》的执行情况。</w:t>
      </w:r>
    </w:p>
    <w:p w14:paraId="13156781" w14:textId="2CBB14C1" w:rsidR="0002498B" w:rsidRPr="000A4528" w:rsidRDefault="00D969E5" w:rsidP="00004588">
      <w:pPr>
        <w:pStyle w:val="SingleTxtGC"/>
        <w:spacing w:line="334" w:lineRule="exact"/>
        <w:rPr>
          <w:rFonts w:ascii="Time New Roman" w:eastAsia="黑体" w:hAnsi="Time New Roman" w:hint="eastAsia"/>
          <w:bCs/>
        </w:rPr>
      </w:pPr>
      <w:r w:rsidRPr="000A4528">
        <w:rPr>
          <w:rFonts w:ascii="Time New Roman" w:eastAsia="黑体" w:hAnsi="Time New Roman"/>
          <w:lang w:val="fr-CH"/>
        </w:rPr>
        <w:t>62</w:t>
      </w:r>
      <w:r w:rsidR="0002498B" w:rsidRPr="000A4528">
        <w:rPr>
          <w:rFonts w:ascii="Time New Roman" w:eastAsia="黑体" w:hAnsi="Time New Roman"/>
          <w:lang w:val="fr-CH"/>
        </w:rPr>
        <w:t>.</w:t>
      </w:r>
      <w:r w:rsidR="0002498B" w:rsidRPr="000A4528">
        <w:rPr>
          <w:rFonts w:ascii="Time New Roman" w:eastAsia="黑体" w:hAnsi="Time New Roman"/>
          <w:lang w:val="fr-CH"/>
        </w:rPr>
        <w:tab/>
      </w:r>
      <w:r w:rsidR="0002498B" w:rsidRPr="000A4528">
        <w:rPr>
          <w:rFonts w:ascii="Time New Roman" w:eastAsia="黑体" w:hAnsi="Time New Roman" w:hint="eastAsia"/>
          <w:bCs/>
          <w:lang w:val="fr-CH"/>
        </w:rPr>
        <w:t>委员会建议缔约国：</w:t>
      </w:r>
    </w:p>
    <w:p w14:paraId="37307EF4" w14:textId="65483C77" w:rsidR="0002498B" w:rsidRPr="000A4528" w:rsidRDefault="006F0835" w:rsidP="00004588">
      <w:pPr>
        <w:pStyle w:val="SingleTxtGC"/>
        <w:spacing w:line="334" w:lineRule="exact"/>
        <w:rPr>
          <w:rFonts w:ascii="Time New Roman" w:eastAsia="黑体" w:hAnsi="Time New Roman" w:hint="eastAsia"/>
          <w:bCs/>
        </w:rPr>
      </w:pPr>
      <w:r w:rsidRPr="000A4528">
        <w:rPr>
          <w:rFonts w:ascii="Time New Roman" w:eastAsia="黑体" w:hAnsi="Time New Roman"/>
          <w:bCs/>
          <w:lang w:val="fr-CH"/>
        </w:rPr>
        <w:tab/>
      </w:r>
      <w:r w:rsidR="0002498B" w:rsidRPr="000A4528">
        <w:rPr>
          <w:rFonts w:ascii="Time New Roman" w:eastAsia="黑体" w:hAnsi="Time New Roman"/>
          <w:bCs/>
          <w:lang w:val="fr-CH"/>
        </w:rPr>
        <w:t>(</w:t>
      </w:r>
      <w:r w:rsidR="00D969E5" w:rsidRPr="000A4528">
        <w:rPr>
          <w:rFonts w:ascii="Time New Roman" w:eastAsia="黑体" w:hAnsi="Time New Roman"/>
          <w:bCs/>
          <w:lang w:val="fr-CH"/>
        </w:rPr>
        <w:t>a</w:t>
      </w:r>
      <w:r w:rsidR="0002498B" w:rsidRPr="000A4528">
        <w:rPr>
          <w:rFonts w:ascii="Time New Roman" w:eastAsia="黑体" w:hAnsi="Time New Roman"/>
          <w:bCs/>
          <w:lang w:val="fr-CH"/>
        </w:rPr>
        <w:t>)</w:t>
      </w:r>
      <w:r w:rsidR="0002498B" w:rsidRPr="000A4528">
        <w:rPr>
          <w:rFonts w:ascii="Time New Roman" w:eastAsia="黑体" w:hAnsi="Time New Roman"/>
          <w:bCs/>
          <w:lang w:val="fr-CH"/>
        </w:rPr>
        <w:tab/>
      </w:r>
      <w:r w:rsidR="0002498B" w:rsidRPr="000A4528">
        <w:rPr>
          <w:rFonts w:ascii="Time New Roman" w:eastAsia="黑体" w:hAnsi="Time New Roman" w:hint="eastAsia"/>
          <w:bCs/>
          <w:lang w:val="fr-CH"/>
        </w:rPr>
        <w:t>建立一个国家人权机构，并指定一个独立的监测框架，包括一个或多个独立机制，该框架应符合关于促进和保护人权的国家机构地位的原则</w:t>
      </w:r>
      <w:r w:rsidR="0002498B" w:rsidRPr="000A4528">
        <w:rPr>
          <w:rFonts w:ascii="Time New Roman" w:eastAsia="黑体" w:hAnsi="Time New Roman"/>
          <w:bCs/>
          <w:lang w:val="fr-CH"/>
        </w:rPr>
        <w:t>(</w:t>
      </w:r>
      <w:r w:rsidR="0002498B" w:rsidRPr="000A4528">
        <w:rPr>
          <w:rFonts w:ascii="Time New Roman" w:eastAsia="黑体" w:hAnsi="Time New Roman" w:hint="eastAsia"/>
          <w:bCs/>
          <w:lang w:val="fr-CH"/>
        </w:rPr>
        <w:t>《巴黎原则》</w:t>
      </w:r>
      <w:r w:rsidR="0002498B" w:rsidRPr="000A4528">
        <w:rPr>
          <w:rFonts w:ascii="Time New Roman" w:eastAsia="黑体" w:hAnsi="Time New Roman"/>
          <w:bCs/>
          <w:lang w:val="fr-CH"/>
        </w:rPr>
        <w:t>)</w:t>
      </w:r>
      <w:r w:rsidR="0002498B" w:rsidRPr="000A4528">
        <w:rPr>
          <w:rFonts w:ascii="Time New Roman" w:eastAsia="黑体" w:hAnsi="Time New Roman" w:hint="eastAsia"/>
          <w:bCs/>
          <w:lang w:val="fr-CH"/>
        </w:rPr>
        <w:t>，并获得国家人权机构全球联盟的</w:t>
      </w:r>
      <w:r w:rsidR="00D969E5" w:rsidRPr="000A4528">
        <w:rPr>
          <w:rFonts w:ascii="Time New Roman" w:eastAsia="黑体" w:hAnsi="Time New Roman"/>
          <w:bCs/>
          <w:lang w:val="fr-CH"/>
        </w:rPr>
        <w:t>A</w:t>
      </w:r>
      <w:r w:rsidR="0002498B" w:rsidRPr="000A4528">
        <w:rPr>
          <w:rFonts w:ascii="Time New Roman" w:eastAsia="黑体" w:hAnsi="Time New Roman" w:hint="eastAsia"/>
          <w:bCs/>
          <w:lang w:val="fr-CH"/>
        </w:rPr>
        <w:t>级地位认证；</w:t>
      </w:r>
    </w:p>
    <w:p w14:paraId="5A832E3B" w14:textId="1F449380" w:rsidR="0002498B" w:rsidRPr="0002498B" w:rsidRDefault="006F0835" w:rsidP="00004588">
      <w:pPr>
        <w:pStyle w:val="SingleTxtGC"/>
        <w:spacing w:line="334" w:lineRule="exact"/>
        <w:rPr>
          <w:bCs/>
        </w:rPr>
      </w:pPr>
      <w:r w:rsidRPr="000A4528">
        <w:rPr>
          <w:rFonts w:ascii="Time New Roman" w:eastAsia="黑体" w:hAnsi="Time New Roman"/>
          <w:bCs/>
          <w:lang w:val="fr-CH"/>
        </w:rPr>
        <w:tab/>
      </w:r>
      <w:r w:rsidR="0002498B" w:rsidRPr="000A4528">
        <w:rPr>
          <w:rFonts w:ascii="Time New Roman" w:eastAsia="黑体" w:hAnsi="Time New Roman"/>
          <w:bCs/>
          <w:lang w:val="fr-CH"/>
        </w:rPr>
        <w:t>(</w:t>
      </w:r>
      <w:r w:rsidR="00D969E5" w:rsidRPr="000A4528">
        <w:rPr>
          <w:rFonts w:ascii="Time New Roman" w:eastAsia="黑体" w:hAnsi="Time New Roman"/>
          <w:bCs/>
          <w:lang w:val="fr-CH"/>
        </w:rPr>
        <w:t>b</w:t>
      </w:r>
      <w:r w:rsidR="0002498B" w:rsidRPr="000A4528">
        <w:rPr>
          <w:rFonts w:ascii="Time New Roman" w:eastAsia="黑体" w:hAnsi="Time New Roman"/>
          <w:bCs/>
          <w:lang w:val="fr-CH"/>
        </w:rPr>
        <w:t>)</w:t>
      </w:r>
      <w:r w:rsidR="0002498B" w:rsidRPr="000A4528">
        <w:rPr>
          <w:rFonts w:ascii="Time New Roman" w:eastAsia="黑体" w:hAnsi="Time New Roman"/>
          <w:bCs/>
          <w:lang w:val="fr-CH"/>
        </w:rPr>
        <w:tab/>
      </w:r>
      <w:r w:rsidR="0002498B" w:rsidRPr="000A4528">
        <w:rPr>
          <w:rFonts w:ascii="Time New Roman" w:eastAsia="黑体" w:hAnsi="Time New Roman" w:hint="eastAsia"/>
          <w:bCs/>
          <w:lang w:val="fr-CH"/>
        </w:rPr>
        <w:t>确保民间社会，特别是广泛的残疾人组织，包括对政府有关残疾人的政策持尖锐批评意见的残疾人组织，充分参与监测《公约》的执行情况。</w:t>
      </w:r>
    </w:p>
    <w:p w14:paraId="7591743B" w14:textId="77777777" w:rsidR="0002498B" w:rsidRPr="0002498B" w:rsidRDefault="0002498B" w:rsidP="00004588">
      <w:pPr>
        <w:pStyle w:val="HChGC"/>
        <w:spacing w:line="334" w:lineRule="exact"/>
      </w:pPr>
      <w:r w:rsidRPr="0002498B">
        <w:rPr>
          <w:bCs/>
          <w:lang w:val="fr-CH"/>
        </w:rPr>
        <w:tab/>
      </w:r>
      <w:r w:rsidRPr="0002498B">
        <w:rPr>
          <w:rFonts w:hint="eastAsia"/>
          <w:bCs/>
          <w:lang w:val="fr-CH"/>
        </w:rPr>
        <w:t>四</w:t>
      </w:r>
      <w:r w:rsidRPr="0002498B">
        <w:rPr>
          <w:bCs/>
          <w:lang w:val="fr-CH"/>
        </w:rPr>
        <w:t>.</w:t>
      </w:r>
      <w:r w:rsidRPr="0002498B">
        <w:rPr>
          <w:lang w:val="fr-CH"/>
        </w:rPr>
        <w:tab/>
      </w:r>
      <w:r w:rsidRPr="0002498B">
        <w:rPr>
          <w:rFonts w:hint="eastAsia"/>
          <w:lang w:val="fr-CH"/>
        </w:rPr>
        <w:t>后续行动</w:t>
      </w:r>
    </w:p>
    <w:p w14:paraId="682503BA" w14:textId="77777777" w:rsidR="0002498B" w:rsidRPr="0002498B" w:rsidRDefault="0002498B" w:rsidP="00004588">
      <w:pPr>
        <w:pStyle w:val="H1GC"/>
        <w:spacing w:after="320" w:line="334" w:lineRule="exact"/>
      </w:pPr>
      <w:r w:rsidRPr="0002498B">
        <w:rPr>
          <w:lang w:val="fr-CH"/>
        </w:rPr>
        <w:tab/>
      </w:r>
      <w:r w:rsidRPr="0002498B">
        <w:rPr>
          <w:lang w:val="fr-CH"/>
        </w:rPr>
        <w:tab/>
      </w:r>
      <w:r w:rsidRPr="0002498B">
        <w:rPr>
          <w:rFonts w:hint="eastAsia"/>
          <w:lang w:val="fr-CH"/>
        </w:rPr>
        <w:t>信息</w:t>
      </w:r>
      <w:r w:rsidRPr="0002498B">
        <w:rPr>
          <w:lang w:val="fr-CH"/>
        </w:rPr>
        <w:t>的传播</w:t>
      </w:r>
    </w:p>
    <w:p w14:paraId="6F0CDFFE" w14:textId="241D71A9" w:rsidR="0002498B" w:rsidRPr="00004588" w:rsidRDefault="00D969E5" w:rsidP="00004588">
      <w:pPr>
        <w:pStyle w:val="SingleTxtGC"/>
        <w:spacing w:line="334" w:lineRule="exact"/>
        <w:rPr>
          <w:rFonts w:ascii="Time New Roman" w:eastAsia="黑体" w:hAnsi="Time New Roman" w:hint="eastAsia"/>
          <w:bCs/>
        </w:rPr>
      </w:pPr>
      <w:r w:rsidRPr="001C0671">
        <w:rPr>
          <w:rFonts w:ascii="Time New Roman" w:eastAsia="黑体" w:hAnsi="Time New Roman"/>
          <w:spacing w:val="4"/>
          <w:lang w:val="fr-CH"/>
        </w:rPr>
        <w:t>63</w:t>
      </w:r>
      <w:r w:rsidR="0002498B" w:rsidRPr="001C0671">
        <w:rPr>
          <w:rFonts w:ascii="Time New Roman" w:eastAsia="黑体" w:hAnsi="Time New Roman"/>
          <w:spacing w:val="4"/>
          <w:lang w:val="fr-CH"/>
        </w:rPr>
        <w:t>.</w:t>
      </w:r>
      <w:r w:rsidR="0002498B" w:rsidRPr="001C0671">
        <w:rPr>
          <w:rFonts w:ascii="Time New Roman" w:eastAsia="黑体" w:hAnsi="Time New Roman"/>
          <w:spacing w:val="4"/>
          <w:lang w:val="fr-CH"/>
        </w:rPr>
        <w:tab/>
      </w:r>
      <w:r w:rsidR="0002498B" w:rsidRPr="00BE0E69">
        <w:rPr>
          <w:rFonts w:ascii="Time New Roman" w:eastAsia="黑体" w:hAnsi="Time New Roman" w:hint="eastAsia"/>
          <w:bCs/>
          <w:spacing w:val="-6"/>
          <w:lang w:val="fr-CH"/>
        </w:rPr>
        <w:t>委员会强调本结论性意见所载各项建议的重要性。关于必须采取的紧急措施，</w:t>
      </w:r>
      <w:r w:rsidR="0002498B" w:rsidRPr="00004588">
        <w:rPr>
          <w:rFonts w:ascii="Time New Roman" w:eastAsia="黑体" w:hAnsi="Time New Roman" w:hint="eastAsia"/>
          <w:bCs/>
          <w:lang w:val="fr-CH"/>
        </w:rPr>
        <w:t>委员会提请缔约国注意第</w:t>
      </w:r>
      <w:r w:rsidRPr="00004588">
        <w:rPr>
          <w:rFonts w:ascii="Time New Roman" w:eastAsia="黑体" w:hAnsi="Time New Roman"/>
          <w:bCs/>
          <w:lang w:val="fr-CH"/>
        </w:rPr>
        <w:t>2</w:t>
      </w:r>
      <w:r w:rsidR="0002498B" w:rsidRPr="00004588">
        <w:rPr>
          <w:rFonts w:ascii="Time New Roman" w:eastAsia="黑体" w:hAnsi="Time New Roman"/>
          <w:bCs/>
          <w:lang w:val="fr-CH"/>
        </w:rPr>
        <w:t>0</w:t>
      </w:r>
      <w:r w:rsidR="0002498B" w:rsidRPr="00004588">
        <w:rPr>
          <w:rFonts w:ascii="Time New Roman" w:eastAsia="黑体" w:hAnsi="Time New Roman" w:hint="eastAsia"/>
          <w:bCs/>
          <w:lang w:val="fr-CH"/>
        </w:rPr>
        <w:t>段所载关于生命权的建议、第</w:t>
      </w:r>
      <w:r w:rsidRPr="00004588">
        <w:rPr>
          <w:rFonts w:ascii="Time New Roman" w:eastAsia="黑体" w:hAnsi="Time New Roman"/>
          <w:bCs/>
          <w:lang w:val="fr-CH"/>
        </w:rPr>
        <w:t>38</w:t>
      </w:r>
      <w:r w:rsidR="0002498B" w:rsidRPr="00004588">
        <w:rPr>
          <w:rFonts w:ascii="Time New Roman" w:eastAsia="黑体" w:hAnsi="Time New Roman" w:hint="eastAsia"/>
          <w:bCs/>
          <w:lang w:val="fr-CH"/>
        </w:rPr>
        <w:t>段所载关于独立生活和融入社区的建议以及第</w:t>
      </w:r>
      <w:r w:rsidRPr="00004588">
        <w:rPr>
          <w:rFonts w:ascii="Time New Roman" w:eastAsia="黑体" w:hAnsi="Time New Roman"/>
          <w:bCs/>
          <w:lang w:val="fr-CH"/>
        </w:rPr>
        <w:t>4</w:t>
      </w:r>
      <w:r w:rsidR="0002498B" w:rsidRPr="00004588">
        <w:rPr>
          <w:rFonts w:ascii="Time New Roman" w:eastAsia="黑体" w:hAnsi="Time New Roman"/>
          <w:bCs/>
          <w:lang w:val="fr-CH"/>
        </w:rPr>
        <w:t>0</w:t>
      </w:r>
      <w:r w:rsidR="0002498B" w:rsidRPr="00004588">
        <w:rPr>
          <w:rFonts w:ascii="Time New Roman" w:eastAsia="黑体" w:hAnsi="Time New Roman" w:hint="eastAsia"/>
          <w:bCs/>
          <w:lang w:val="fr-CH"/>
        </w:rPr>
        <w:t>和</w:t>
      </w:r>
      <w:r w:rsidRPr="00004588">
        <w:rPr>
          <w:rFonts w:ascii="Time New Roman" w:eastAsia="黑体" w:hAnsi="Time New Roman"/>
          <w:bCs/>
          <w:lang w:val="fr-CH"/>
        </w:rPr>
        <w:t>42</w:t>
      </w:r>
      <w:r w:rsidR="0002498B" w:rsidRPr="00004588">
        <w:rPr>
          <w:rFonts w:ascii="Time New Roman" w:eastAsia="黑体" w:hAnsi="Time New Roman" w:hint="eastAsia"/>
          <w:bCs/>
          <w:lang w:val="fr-CH"/>
        </w:rPr>
        <w:t>段所载关于言论和见解自由以及获得信息的建议。</w:t>
      </w:r>
    </w:p>
    <w:p w14:paraId="5BFA02EA" w14:textId="7FC1DFF1" w:rsidR="0002498B" w:rsidRPr="00004588" w:rsidRDefault="00D969E5" w:rsidP="00004588">
      <w:pPr>
        <w:pStyle w:val="SingleTxtGC"/>
        <w:spacing w:line="334" w:lineRule="exact"/>
        <w:rPr>
          <w:rFonts w:ascii="Time New Roman" w:eastAsia="黑体" w:hAnsi="Time New Roman" w:hint="eastAsia"/>
          <w:bCs/>
        </w:rPr>
      </w:pPr>
      <w:r w:rsidRPr="00004588">
        <w:rPr>
          <w:rFonts w:ascii="Time New Roman" w:eastAsia="黑体" w:hAnsi="Time New Roman"/>
          <w:lang w:val="fr-CH"/>
        </w:rPr>
        <w:t>64</w:t>
      </w:r>
      <w:r w:rsidR="0002498B" w:rsidRPr="00004588">
        <w:rPr>
          <w:rFonts w:ascii="Time New Roman" w:eastAsia="黑体" w:hAnsi="Time New Roman"/>
          <w:lang w:val="fr-CH"/>
        </w:rPr>
        <w:t>.</w:t>
      </w:r>
      <w:r w:rsidR="0002498B" w:rsidRPr="00004588">
        <w:rPr>
          <w:rFonts w:ascii="Time New Roman" w:eastAsia="黑体" w:hAnsi="Time New Roman"/>
          <w:bCs/>
          <w:lang w:val="fr-CH"/>
        </w:rPr>
        <w:tab/>
      </w:r>
      <w:r w:rsidR="0002498B" w:rsidRPr="00004588">
        <w:rPr>
          <w:rFonts w:ascii="Time New Roman" w:eastAsia="黑体" w:hAnsi="Time New Roman" w:hint="eastAsia"/>
          <w:bCs/>
          <w:lang w:val="fr-CH"/>
        </w:rPr>
        <w:t>委员会请缔约国执行本结论性意见所载的建议。委员会建议缔约国利用现代</w:t>
      </w:r>
      <w:r w:rsidR="0002498B" w:rsidRPr="00004588">
        <w:rPr>
          <w:rFonts w:ascii="Time New Roman" w:eastAsia="黑体" w:hAnsi="Time New Roman" w:hint="eastAsia"/>
          <w:bCs/>
          <w:spacing w:val="2"/>
          <w:lang w:val="fr-CH"/>
        </w:rPr>
        <w:t>社会传播策略，向政府和议会成员、相关部委官员、地方当局和教育、医疗和法</w:t>
      </w:r>
      <w:r w:rsidR="0002498B" w:rsidRPr="00004588">
        <w:rPr>
          <w:rFonts w:ascii="Time New Roman" w:eastAsia="黑体" w:hAnsi="Time New Roman" w:hint="eastAsia"/>
          <w:bCs/>
          <w:lang w:val="fr-CH"/>
        </w:rPr>
        <w:t>律专业人员等相关专业群体成员以及媒体转发结论性意见，供他们考虑并采取行动。</w:t>
      </w:r>
    </w:p>
    <w:p w14:paraId="214EBDBA" w14:textId="1949D0EE" w:rsidR="0002498B" w:rsidRPr="00004588" w:rsidRDefault="00D969E5" w:rsidP="0002498B">
      <w:pPr>
        <w:pStyle w:val="SingleTxtGC"/>
        <w:rPr>
          <w:rFonts w:ascii="Time New Roman" w:eastAsia="黑体" w:hAnsi="Time New Roman" w:hint="eastAsia"/>
          <w:bCs/>
        </w:rPr>
      </w:pPr>
      <w:r w:rsidRPr="00004588">
        <w:rPr>
          <w:rFonts w:ascii="Time New Roman" w:eastAsia="黑体" w:hAnsi="Time New Roman"/>
          <w:lang w:val="fr-CH"/>
        </w:rPr>
        <w:lastRenderedPageBreak/>
        <w:t>65</w:t>
      </w:r>
      <w:r w:rsidR="0002498B" w:rsidRPr="00004588">
        <w:rPr>
          <w:rFonts w:ascii="Time New Roman" w:eastAsia="黑体" w:hAnsi="Time New Roman"/>
          <w:lang w:val="fr-CH"/>
        </w:rPr>
        <w:t>.</w:t>
      </w:r>
      <w:r w:rsidR="0002498B" w:rsidRPr="00004588">
        <w:rPr>
          <w:rFonts w:ascii="Time New Roman" w:eastAsia="黑体" w:hAnsi="Time New Roman"/>
          <w:lang w:val="fr-CH"/>
        </w:rPr>
        <w:tab/>
      </w:r>
      <w:r w:rsidR="0002498B" w:rsidRPr="00004588">
        <w:rPr>
          <w:rFonts w:ascii="Time New Roman" w:eastAsia="黑体" w:hAnsi="Time New Roman" w:hint="eastAsia"/>
          <w:bCs/>
          <w:lang w:val="fr-CH"/>
        </w:rPr>
        <w:t>委员会大力鼓励缔约国让民间社会组织，特别是残疾人组织参与定期报告的编写。</w:t>
      </w:r>
    </w:p>
    <w:p w14:paraId="64D13F91" w14:textId="7E8DFDB1" w:rsidR="0002498B" w:rsidRPr="00004588" w:rsidRDefault="00D969E5" w:rsidP="0002498B">
      <w:pPr>
        <w:pStyle w:val="SingleTxtGC"/>
        <w:rPr>
          <w:rFonts w:ascii="Time New Roman" w:eastAsia="黑体" w:hAnsi="Time New Roman" w:hint="eastAsia"/>
          <w:bCs/>
        </w:rPr>
      </w:pPr>
      <w:r w:rsidRPr="00042AC2">
        <w:rPr>
          <w:rFonts w:ascii="Time New Roman" w:eastAsia="黑体" w:hAnsi="Time New Roman"/>
          <w:spacing w:val="4"/>
          <w:lang w:val="fr-CH"/>
        </w:rPr>
        <w:t>66</w:t>
      </w:r>
      <w:r w:rsidR="0002498B" w:rsidRPr="00042AC2">
        <w:rPr>
          <w:rFonts w:ascii="Time New Roman" w:eastAsia="黑体" w:hAnsi="Time New Roman"/>
          <w:spacing w:val="4"/>
          <w:lang w:val="fr-CH"/>
        </w:rPr>
        <w:t>.</w:t>
      </w:r>
      <w:r w:rsidR="0002498B" w:rsidRPr="00042AC2">
        <w:rPr>
          <w:rFonts w:ascii="Time New Roman" w:eastAsia="黑体" w:hAnsi="Time New Roman"/>
          <w:bCs/>
          <w:spacing w:val="4"/>
          <w:lang w:val="fr-CH"/>
        </w:rPr>
        <w:tab/>
      </w:r>
      <w:r w:rsidR="0002498B" w:rsidRPr="00042AC2">
        <w:rPr>
          <w:rFonts w:ascii="Time New Roman" w:eastAsia="黑体" w:hAnsi="Time New Roman" w:hint="eastAsia"/>
          <w:bCs/>
          <w:spacing w:val="4"/>
          <w:lang w:val="fr-CH"/>
        </w:rPr>
        <w:t>委员会请缔约国以全国语言和少数民族语言，包括手语，以无障碍形式，包</w:t>
      </w:r>
      <w:r w:rsidR="0002498B" w:rsidRPr="00004588">
        <w:rPr>
          <w:rFonts w:ascii="Time New Roman" w:eastAsia="黑体" w:hAnsi="Time New Roman" w:hint="eastAsia"/>
          <w:bCs/>
          <w:lang w:val="fr-CH"/>
        </w:rPr>
        <w:t>括易读形式，广泛传播本结论性意见，包括向非政府组织和残疾人组织，以及向残疾人本人及其家庭成员传播，并在政府人权网站上公布。</w:t>
      </w:r>
    </w:p>
    <w:p w14:paraId="4A8083F4" w14:textId="77777777" w:rsidR="0002498B" w:rsidRPr="00004588" w:rsidRDefault="0002498B" w:rsidP="00FA3D14">
      <w:pPr>
        <w:pStyle w:val="H1GC"/>
        <w:rPr>
          <w:rFonts w:ascii="Time New Roman" w:hAnsi="Time New Roman" w:hint="eastAsia"/>
        </w:rPr>
      </w:pPr>
      <w:r w:rsidRPr="00004588">
        <w:rPr>
          <w:rFonts w:ascii="Time New Roman" w:hAnsi="Time New Roman"/>
          <w:lang w:val="fr-CH"/>
        </w:rPr>
        <w:tab/>
      </w:r>
      <w:r w:rsidRPr="00004588">
        <w:rPr>
          <w:rFonts w:ascii="Time New Roman" w:hAnsi="Time New Roman"/>
          <w:lang w:val="fr-CH"/>
        </w:rPr>
        <w:tab/>
      </w:r>
      <w:r w:rsidRPr="00004588">
        <w:rPr>
          <w:rFonts w:ascii="Time New Roman" w:hAnsi="Time New Roman"/>
          <w:lang w:val="fr-CH"/>
        </w:rPr>
        <w:t>下一次定期报告</w:t>
      </w:r>
    </w:p>
    <w:p w14:paraId="6DD0CE53" w14:textId="054E9E06" w:rsidR="003F02E8" w:rsidRDefault="00D969E5" w:rsidP="0002498B">
      <w:pPr>
        <w:pStyle w:val="SingleTxtGC"/>
        <w:rPr>
          <w:bCs/>
          <w:lang w:val="fr-CH"/>
        </w:rPr>
      </w:pPr>
      <w:r w:rsidRPr="00280010">
        <w:rPr>
          <w:rFonts w:ascii="Time New Roman" w:eastAsia="黑体" w:hAnsi="Time New Roman"/>
          <w:spacing w:val="6"/>
          <w:lang w:val="fr-CH"/>
        </w:rPr>
        <w:t>67</w:t>
      </w:r>
      <w:r w:rsidR="0002498B" w:rsidRPr="00280010">
        <w:rPr>
          <w:rFonts w:ascii="Time New Roman" w:eastAsia="黑体" w:hAnsi="Time New Roman"/>
          <w:spacing w:val="6"/>
          <w:lang w:val="fr-CH"/>
        </w:rPr>
        <w:t>.</w:t>
      </w:r>
      <w:r w:rsidR="0002498B" w:rsidRPr="00280010">
        <w:rPr>
          <w:rFonts w:ascii="Time New Roman" w:eastAsia="黑体" w:hAnsi="Time New Roman"/>
          <w:spacing w:val="6"/>
          <w:lang w:val="fr-CH"/>
        </w:rPr>
        <w:tab/>
      </w:r>
      <w:r w:rsidR="0002498B" w:rsidRPr="00280010">
        <w:rPr>
          <w:rFonts w:ascii="Time New Roman" w:eastAsia="黑体" w:hAnsi="Time New Roman" w:hint="eastAsia"/>
          <w:bCs/>
          <w:spacing w:val="6"/>
          <w:lang w:val="fr-CH"/>
        </w:rPr>
        <w:t>委员会请缔约国在</w:t>
      </w:r>
      <w:r w:rsidRPr="00280010">
        <w:rPr>
          <w:rFonts w:ascii="Time New Roman" w:eastAsia="黑体" w:hAnsi="Time New Roman"/>
          <w:bCs/>
          <w:spacing w:val="6"/>
          <w:lang w:val="fr-CH"/>
        </w:rPr>
        <w:t>2</w:t>
      </w:r>
      <w:r w:rsidR="0002498B" w:rsidRPr="00280010">
        <w:rPr>
          <w:rFonts w:ascii="Time New Roman" w:eastAsia="黑体" w:hAnsi="Time New Roman"/>
          <w:bCs/>
          <w:spacing w:val="6"/>
          <w:lang w:val="fr-CH"/>
        </w:rPr>
        <w:t>0</w:t>
      </w:r>
      <w:r w:rsidRPr="00280010">
        <w:rPr>
          <w:rFonts w:ascii="Time New Roman" w:eastAsia="黑体" w:hAnsi="Time New Roman"/>
          <w:bCs/>
          <w:spacing w:val="6"/>
          <w:lang w:val="fr-CH"/>
        </w:rPr>
        <w:t>27</w:t>
      </w:r>
      <w:r w:rsidR="0002498B" w:rsidRPr="00280010">
        <w:rPr>
          <w:rFonts w:ascii="Time New Roman" w:eastAsia="黑体" w:hAnsi="Time New Roman" w:hint="eastAsia"/>
          <w:bCs/>
          <w:spacing w:val="6"/>
          <w:lang w:val="fr-CH"/>
        </w:rPr>
        <w:t>年</w:t>
      </w:r>
      <w:r w:rsidRPr="00280010">
        <w:rPr>
          <w:rFonts w:ascii="Time New Roman" w:eastAsia="黑体" w:hAnsi="Time New Roman"/>
          <w:bCs/>
          <w:spacing w:val="6"/>
          <w:lang w:val="fr-CH"/>
        </w:rPr>
        <w:t>1</w:t>
      </w:r>
      <w:r w:rsidR="0002498B" w:rsidRPr="00280010">
        <w:rPr>
          <w:rFonts w:ascii="Time New Roman" w:eastAsia="黑体" w:hAnsi="Time New Roman"/>
          <w:bCs/>
          <w:spacing w:val="6"/>
          <w:lang w:val="fr-CH"/>
        </w:rPr>
        <w:t>0</w:t>
      </w:r>
      <w:r w:rsidR="0002498B" w:rsidRPr="00280010">
        <w:rPr>
          <w:rFonts w:ascii="Time New Roman" w:eastAsia="黑体" w:hAnsi="Time New Roman" w:hint="eastAsia"/>
          <w:bCs/>
          <w:spacing w:val="6"/>
          <w:lang w:val="fr-CH"/>
        </w:rPr>
        <w:t>月</w:t>
      </w:r>
      <w:r w:rsidRPr="00280010">
        <w:rPr>
          <w:rFonts w:ascii="Time New Roman" w:eastAsia="黑体" w:hAnsi="Time New Roman"/>
          <w:bCs/>
          <w:spacing w:val="6"/>
          <w:lang w:val="fr-CH"/>
        </w:rPr>
        <w:t>18</w:t>
      </w:r>
      <w:r w:rsidR="0002498B" w:rsidRPr="00280010">
        <w:rPr>
          <w:rFonts w:ascii="Time New Roman" w:eastAsia="黑体" w:hAnsi="Time New Roman" w:hint="eastAsia"/>
          <w:bCs/>
          <w:spacing w:val="6"/>
          <w:lang w:val="fr-CH"/>
        </w:rPr>
        <w:t>日之前提交第二次至第四次合并定期</w:t>
      </w:r>
      <w:r w:rsidR="0002498B" w:rsidRPr="00280010">
        <w:rPr>
          <w:rFonts w:ascii="Time New Roman" w:eastAsia="黑体" w:hAnsi="Time New Roman" w:hint="eastAsia"/>
          <w:bCs/>
          <w:spacing w:val="2"/>
          <w:lang w:val="fr-CH"/>
        </w:rPr>
        <w:t>报告，并在报告中提供资料，说明本结论性意见所提建议的执行情况。委员会还</w:t>
      </w:r>
      <w:r w:rsidR="0002498B" w:rsidRPr="00004588">
        <w:rPr>
          <w:rFonts w:ascii="Time New Roman" w:eastAsia="黑体" w:hAnsi="Time New Roman" w:hint="eastAsia"/>
          <w:bCs/>
          <w:lang w:val="fr-CH"/>
        </w:rPr>
        <w:t>请缔约国考虑根据委员会的简化报告程序提交上述报告，根据简化报告程序，</w:t>
      </w:r>
      <w:r w:rsidR="0002498B" w:rsidRPr="00E56841">
        <w:rPr>
          <w:rFonts w:ascii="Time New Roman" w:eastAsia="黑体" w:hAnsi="Time New Roman" w:hint="eastAsia"/>
          <w:bCs/>
          <w:spacing w:val="2"/>
          <w:lang w:val="fr-CH"/>
        </w:rPr>
        <w:t>委员会至少在缔约国报告到期日前一年编制问题清单。缔约国对问题单的答复构</w:t>
      </w:r>
      <w:r w:rsidR="0002498B" w:rsidRPr="00004588">
        <w:rPr>
          <w:rFonts w:ascii="Time New Roman" w:eastAsia="黑体" w:hAnsi="Time New Roman" w:hint="eastAsia"/>
          <w:bCs/>
          <w:lang w:val="fr-CH"/>
        </w:rPr>
        <w:t>成其报告。</w:t>
      </w:r>
    </w:p>
    <w:p w14:paraId="4C56AC01" w14:textId="77777777" w:rsidR="00FA3D14" w:rsidRPr="002D6A9C" w:rsidRDefault="00FA3D1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A3D14" w:rsidRPr="002D6A9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DCDDE" w14:textId="77777777" w:rsidR="00F47012" w:rsidRPr="000D319F" w:rsidRDefault="00F47012" w:rsidP="000D319F">
      <w:pPr>
        <w:pStyle w:val="af0"/>
        <w:spacing w:after="240"/>
        <w:ind w:left="907"/>
        <w:rPr>
          <w:rFonts w:asciiTheme="majorBidi" w:eastAsia="宋体" w:hAnsiTheme="majorBidi" w:cstheme="majorBidi"/>
          <w:sz w:val="21"/>
          <w:szCs w:val="21"/>
          <w:lang w:val="en-US"/>
        </w:rPr>
      </w:pPr>
    </w:p>
    <w:p w14:paraId="012F8B0E" w14:textId="77777777" w:rsidR="00F47012" w:rsidRPr="000D319F" w:rsidRDefault="00F4701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CA41D2B" w14:textId="77777777" w:rsidR="00F47012" w:rsidRPr="000D319F" w:rsidRDefault="00F47012" w:rsidP="000D319F">
      <w:pPr>
        <w:pStyle w:val="af0"/>
      </w:pPr>
    </w:p>
  </w:endnote>
  <w:endnote w:type="continuationNotice" w:id="1">
    <w:p w14:paraId="59AFDB9B" w14:textId="77777777" w:rsidR="00F47012" w:rsidRDefault="00F470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57677" w14:textId="77777777" w:rsidR="00D740E6" w:rsidRPr="00612984" w:rsidRDefault="00612984" w:rsidP="0061298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12984">
      <w:rPr>
        <w:rStyle w:val="af2"/>
        <w:b w:val="0"/>
        <w:snapToGrid w:val="0"/>
        <w:sz w:val="16"/>
      </w:rPr>
      <w:t>GE.22</w:t>
    </w:r>
    <w:proofErr w:type="spellEnd"/>
    <w:r w:rsidRPr="00612984">
      <w:rPr>
        <w:rStyle w:val="af2"/>
        <w:b w:val="0"/>
        <w:snapToGrid w:val="0"/>
        <w:sz w:val="16"/>
      </w:rPr>
      <w:t>-16015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7187C" w14:textId="77777777" w:rsidR="00D740E6" w:rsidRPr="00612984" w:rsidRDefault="00612984" w:rsidP="00612984">
    <w:pPr>
      <w:pStyle w:val="af0"/>
      <w:tabs>
        <w:tab w:val="clear" w:pos="431"/>
        <w:tab w:val="right" w:pos="9638"/>
      </w:tabs>
      <w:rPr>
        <w:rStyle w:val="af2"/>
      </w:rPr>
    </w:pPr>
    <w:proofErr w:type="spellStart"/>
    <w:r>
      <w:t>GE.22</w:t>
    </w:r>
    <w:proofErr w:type="spellEnd"/>
    <w:r>
      <w:t>-16015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B0689" w14:textId="5FFC5CC1" w:rsidR="00D740E6" w:rsidRPr="00487939" w:rsidRDefault="00612984"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C227085" wp14:editId="10437D7B">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-16015</w:t>
    </w:r>
    <w:r w:rsidR="00731A42" w:rsidRPr="00EE277A">
      <w:rPr>
        <w:sz w:val="20"/>
        <w:lang w:eastAsia="zh-CN"/>
      </w:rPr>
      <w:t xml:space="preserve"> (C)</w:t>
    </w:r>
    <w:r w:rsidR="00B44B82">
      <w:rPr>
        <w:sz w:val="20"/>
        <w:lang w:eastAsia="zh-CN"/>
      </w:rPr>
      <w:tab/>
    </w:r>
    <w:r w:rsidR="00B80B05">
      <w:rPr>
        <w:sz w:val="20"/>
        <w:lang w:eastAsia="zh-CN"/>
      </w:rPr>
      <w:t>2311</w:t>
    </w:r>
    <w:r w:rsidR="008C732B">
      <w:rPr>
        <w:sz w:val="20"/>
        <w:lang w:eastAsia="zh-CN"/>
      </w:rPr>
      <w:t>2</w:t>
    </w:r>
    <w:r w:rsidR="00F25C4D">
      <w:rPr>
        <w:rFonts w:asciiTheme="majorBidi" w:eastAsiaTheme="minorEastAsia" w:hAnsiTheme="majorBidi" w:cstheme="majorBidi"/>
        <w:sz w:val="20"/>
      </w:rPr>
      <w:t>2</w:t>
    </w:r>
    <w:r w:rsidR="00731A42">
      <w:rPr>
        <w:sz w:val="20"/>
        <w:lang w:eastAsia="zh-CN"/>
      </w:rPr>
      <w:tab/>
    </w:r>
    <w:r w:rsidR="00606170">
      <w:rPr>
        <w:sz w:val="20"/>
        <w:lang w:eastAsia="zh-CN"/>
      </w:rPr>
      <w:t>3</w:t>
    </w:r>
    <w:r w:rsidR="00731A42">
      <w:rPr>
        <w:sz w:val="20"/>
        <w:lang w:eastAsia="zh-CN"/>
      </w:rPr>
      <w:t>0</w:t>
    </w:r>
    <w:r w:rsidR="00606170">
      <w:rPr>
        <w:sz w:val="20"/>
        <w:lang w:eastAsia="zh-CN"/>
      </w:rPr>
      <w:t>11</w:t>
    </w:r>
    <w:r w:rsidR="008C732B">
      <w:rPr>
        <w:sz w:val="20"/>
        <w:lang w:eastAsia="zh-CN"/>
      </w:rPr>
      <w:t>2</w:t>
    </w:r>
    <w:r w:rsidR="00F25C4D">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08317F06" wp14:editId="6DE2CA8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57275" w14:textId="77777777" w:rsidR="00F47012" w:rsidRPr="000157B1" w:rsidRDefault="00F4701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E9891BE" w14:textId="77777777" w:rsidR="00F47012" w:rsidRPr="000157B1" w:rsidRDefault="00F4701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3CECBF9" w14:textId="77777777" w:rsidR="00F47012" w:rsidRDefault="00F47012"/>
  </w:footnote>
  <w:footnote w:id="2">
    <w:p w14:paraId="6E13815D" w14:textId="70DA5558" w:rsidR="0002498B" w:rsidRPr="00743B07" w:rsidRDefault="0002498B" w:rsidP="00FF0BF2">
      <w:pPr>
        <w:pStyle w:val="a6"/>
      </w:pPr>
      <w:r>
        <w:rPr>
          <w:lang w:val="zh-CN"/>
        </w:rPr>
        <w:tab/>
      </w:r>
      <w:r w:rsidRPr="00FF0BF2">
        <w:rPr>
          <w:sz w:val="21"/>
          <w:szCs w:val="21"/>
          <w:lang w:val="zh-CN"/>
        </w:rPr>
        <w:t>*</w:t>
      </w:r>
      <w:r w:rsidR="00FF0BF2">
        <w:rPr>
          <w:lang w:val="zh-CN"/>
        </w:rPr>
        <w:tab/>
      </w:r>
      <w:r>
        <w:rPr>
          <w:lang w:val="zh-CN"/>
        </w:rPr>
        <w:t>委员会第二十七届会议</w:t>
      </w:r>
      <w:r>
        <w:rPr>
          <w:lang w:val="zh-CN"/>
        </w:rPr>
        <w:t>(2022</w:t>
      </w:r>
      <w:r>
        <w:rPr>
          <w:lang w:val="zh-CN"/>
        </w:rPr>
        <w:t>年</w:t>
      </w:r>
      <w:r>
        <w:rPr>
          <w:lang w:val="zh-CN"/>
        </w:rPr>
        <w:t>8</w:t>
      </w:r>
      <w:r>
        <w:rPr>
          <w:lang w:val="zh-CN"/>
        </w:rPr>
        <w:t>月</w:t>
      </w:r>
      <w:r>
        <w:rPr>
          <w:lang w:val="zh-CN"/>
        </w:rPr>
        <w:t>15</w:t>
      </w:r>
      <w:r>
        <w:rPr>
          <w:lang w:val="zh-CN"/>
        </w:rPr>
        <w:t>日至</w:t>
      </w:r>
      <w:r>
        <w:rPr>
          <w:lang w:val="zh-CN"/>
        </w:rPr>
        <w:t>9</w:t>
      </w:r>
      <w:r>
        <w:rPr>
          <w:lang w:val="zh-CN"/>
        </w:rPr>
        <w:t>月</w:t>
      </w:r>
      <w:r>
        <w:rPr>
          <w:lang w:val="zh-CN"/>
        </w:rPr>
        <w:t>9</w:t>
      </w:r>
      <w:r>
        <w:rPr>
          <w:lang w:val="zh-CN"/>
        </w:rPr>
        <w:t>日</w:t>
      </w:r>
      <w:r>
        <w:rPr>
          <w:lang w:val="zh-CN"/>
        </w:rPr>
        <w:t>)</w:t>
      </w:r>
      <w:r>
        <w:rPr>
          <w:lang w:val="zh-CN"/>
        </w:rPr>
        <w:t>通过。</w:t>
      </w:r>
    </w:p>
  </w:footnote>
  <w:footnote w:id="3">
    <w:p w14:paraId="7D56B2D6" w14:textId="32670763" w:rsidR="0002498B" w:rsidRPr="00347752" w:rsidRDefault="0002498B" w:rsidP="00FF0BF2">
      <w:pPr>
        <w:pStyle w:val="a6"/>
      </w:pPr>
      <w:r w:rsidRPr="00347752">
        <w:rPr>
          <w:lang w:val="zh-CN"/>
        </w:rPr>
        <w:tab/>
      </w:r>
      <w:r w:rsidRPr="00347752">
        <w:rPr>
          <w:rStyle w:val="a8"/>
          <w:rFonts w:eastAsia="宋体"/>
          <w:lang w:val="zh-CN"/>
        </w:rPr>
        <w:footnoteRef/>
      </w:r>
      <w:r>
        <w:rPr>
          <w:lang w:val="zh-CN"/>
        </w:rPr>
        <w:tab/>
      </w:r>
      <w:r>
        <w:rPr>
          <w:lang w:val="zh-CN"/>
        </w:rPr>
        <w:t>见</w:t>
      </w:r>
      <w:r w:rsidR="00D740E6" w:rsidRPr="0076051F">
        <w:rPr>
          <w:rStyle w:val="af5"/>
          <w:color w:val="0000FF" w:themeColor="hyperlink"/>
          <w:szCs w:val="20"/>
          <w:lang w:val="en-GB"/>
        </w:rPr>
        <w:fldChar w:fldCharType="begin"/>
      </w:r>
      <w:r w:rsidR="00D740E6" w:rsidRPr="0076051F">
        <w:rPr>
          <w:rStyle w:val="af5"/>
          <w:color w:val="0000FF" w:themeColor="hyperlink"/>
          <w:szCs w:val="20"/>
          <w:lang w:val="en-GB"/>
        </w:rPr>
        <w:instrText xml:space="preserve"> HYPERLINK "http://undocs.org/ch/CRPD/C/SR.606" </w:instrText>
      </w:r>
      <w:r w:rsidR="00D740E6" w:rsidRPr="0076051F">
        <w:rPr>
          <w:rStyle w:val="af5"/>
          <w:color w:val="0000FF" w:themeColor="hyperlink"/>
          <w:szCs w:val="20"/>
          <w:lang w:val="en-GB"/>
        </w:rPr>
        <w:fldChar w:fldCharType="separate"/>
      </w:r>
      <w:proofErr w:type="spellStart"/>
      <w:r w:rsidRPr="0076051F">
        <w:rPr>
          <w:rStyle w:val="af5"/>
          <w:color w:val="0000FF" w:themeColor="hyperlink"/>
          <w:szCs w:val="20"/>
          <w:lang w:val="en-GB"/>
        </w:rPr>
        <w:t>CRPD</w:t>
      </w:r>
      <w:proofErr w:type="spellEnd"/>
      <w:r w:rsidRPr="0076051F">
        <w:rPr>
          <w:rStyle w:val="af5"/>
          <w:color w:val="0000FF" w:themeColor="hyperlink"/>
          <w:szCs w:val="20"/>
          <w:lang w:val="en-GB"/>
        </w:rPr>
        <w:t>/C/</w:t>
      </w:r>
      <w:proofErr w:type="spellStart"/>
      <w:r w:rsidRPr="0076051F">
        <w:rPr>
          <w:rStyle w:val="af5"/>
          <w:color w:val="0000FF" w:themeColor="hyperlink"/>
          <w:szCs w:val="20"/>
          <w:lang w:val="en-GB"/>
        </w:rPr>
        <w:t>SR.606</w:t>
      </w:r>
      <w:proofErr w:type="spellEnd"/>
      <w:r w:rsidR="00D740E6" w:rsidRPr="0076051F">
        <w:rPr>
          <w:rStyle w:val="af5"/>
          <w:color w:val="0000FF" w:themeColor="hyperlink"/>
          <w:szCs w:val="20"/>
          <w:lang w:val="en-GB"/>
        </w:rPr>
        <w:fldChar w:fldCharType="end"/>
      </w:r>
      <w:r w:rsidRPr="0076051F">
        <w:rPr>
          <w:rStyle w:val="af5"/>
          <w:color w:val="000000" w:themeColor="text1"/>
          <w:szCs w:val="20"/>
          <w:lang w:val="en-GB"/>
        </w:rPr>
        <w:t>和</w:t>
      </w:r>
      <w:hyperlink r:id="rId1" w:history="1">
        <w:r w:rsidRPr="006B0CF2">
          <w:rPr>
            <w:rStyle w:val="af5"/>
            <w:color w:val="0000FF" w:themeColor="hyperlink"/>
            <w:szCs w:val="20"/>
            <w:lang w:val="en-GB"/>
          </w:rPr>
          <w:t>607</w:t>
        </w:r>
      </w:hyperlink>
      <w:r>
        <w:rPr>
          <w:lang w:val="zh-CN"/>
        </w:rPr>
        <w:t>。</w:t>
      </w:r>
    </w:p>
  </w:footnote>
  <w:footnote w:id="4">
    <w:p w14:paraId="0217A4DF" w14:textId="0199F2B6" w:rsidR="0002498B" w:rsidRPr="00347752" w:rsidRDefault="0002498B" w:rsidP="00FF0BF2">
      <w:pPr>
        <w:pStyle w:val="a6"/>
      </w:pPr>
      <w:r>
        <w:rPr>
          <w:lang w:val="zh-CN"/>
        </w:rPr>
        <w:tab/>
      </w:r>
      <w:r>
        <w:rPr>
          <w:rStyle w:val="a8"/>
          <w:rFonts w:eastAsia="宋体"/>
          <w:lang w:val="zh-CN"/>
        </w:rPr>
        <w:footnoteRef/>
      </w:r>
      <w:r>
        <w:rPr>
          <w:lang w:val="zh-CN"/>
        </w:rPr>
        <w:tab/>
      </w:r>
      <w:hyperlink r:id="rId2" w:history="1">
        <w:r w:rsidRPr="0076051F">
          <w:rPr>
            <w:rStyle w:val="af5"/>
            <w:color w:val="0000FF" w:themeColor="hyperlink"/>
            <w:szCs w:val="20"/>
            <w:lang w:val="en-GB"/>
          </w:rPr>
          <w:t>CRPD/C/SGP/1</w:t>
        </w:r>
      </w:hyperlink>
      <w:r>
        <w:rPr>
          <w:lang w:val="zh-CN"/>
        </w:rPr>
        <w:t>.</w:t>
      </w:r>
    </w:p>
  </w:footnote>
  <w:footnote w:id="5">
    <w:p w14:paraId="601CAC7E" w14:textId="57109F19" w:rsidR="0002498B" w:rsidRPr="00347752" w:rsidRDefault="0002498B" w:rsidP="00FF0BF2">
      <w:pPr>
        <w:pStyle w:val="a6"/>
      </w:pPr>
      <w:r w:rsidRPr="00347752">
        <w:rPr>
          <w:lang w:val="zh-CN"/>
        </w:rPr>
        <w:tab/>
      </w:r>
      <w:r w:rsidRPr="00347752">
        <w:rPr>
          <w:rStyle w:val="a8"/>
          <w:rFonts w:eastAsia="宋体"/>
          <w:lang w:val="zh-CN"/>
        </w:rPr>
        <w:footnoteRef/>
      </w:r>
      <w:r>
        <w:rPr>
          <w:lang w:val="zh-CN"/>
        </w:rPr>
        <w:tab/>
      </w:r>
      <w:hyperlink r:id="rId3" w:history="1">
        <w:r w:rsidRPr="0076051F">
          <w:rPr>
            <w:rStyle w:val="af5"/>
            <w:color w:val="0000FF" w:themeColor="hyperlink"/>
            <w:szCs w:val="20"/>
            <w:lang w:val="en-GB"/>
          </w:rPr>
          <w:t>CRPD/C/SGP/Q/1</w:t>
        </w:r>
      </w:hyperlink>
      <w:r>
        <w:rPr>
          <w:lang w:val="zh-CN"/>
        </w:rPr>
        <w:t>.</w:t>
      </w:r>
    </w:p>
  </w:footnote>
  <w:footnote w:id="6">
    <w:p w14:paraId="4712416E" w14:textId="77777777" w:rsidR="0002498B" w:rsidRPr="00347752" w:rsidRDefault="0002498B" w:rsidP="00FF0BF2">
      <w:pPr>
        <w:pStyle w:val="a6"/>
      </w:pPr>
      <w:r w:rsidRPr="00347752">
        <w:rPr>
          <w:lang w:val="zh-CN"/>
        </w:rPr>
        <w:tab/>
      </w:r>
      <w:r w:rsidRPr="00347752">
        <w:rPr>
          <w:rStyle w:val="a8"/>
          <w:rFonts w:eastAsia="宋体"/>
          <w:lang w:val="zh-CN"/>
        </w:rPr>
        <w:footnoteRef/>
      </w:r>
      <w:r>
        <w:rPr>
          <w:lang w:val="zh-CN"/>
        </w:rPr>
        <w:tab/>
      </w:r>
      <w:r w:rsidRPr="0076051F">
        <w:rPr>
          <w:rStyle w:val="af5"/>
          <w:color w:val="0000FF" w:themeColor="hyperlink"/>
          <w:szCs w:val="20"/>
          <w:lang w:val="en-GB"/>
        </w:rPr>
        <w:t>CRPD/C/SGP/RQ/1</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9ABFD" w14:textId="77777777" w:rsidR="00D740E6" w:rsidRDefault="00612984" w:rsidP="00612984">
    <w:pPr>
      <w:pStyle w:val="af3"/>
    </w:pPr>
    <w:proofErr w:type="spellStart"/>
    <w:r>
      <w:t>CRPD</w:t>
    </w:r>
    <w:proofErr w:type="spellEnd"/>
    <w:r>
      <w:t>/C/</w:t>
    </w:r>
    <w:proofErr w:type="spellStart"/>
    <w:r>
      <w:t>SGP</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33221" w14:textId="77777777" w:rsidR="00D740E6" w:rsidRPr="00202A30" w:rsidRDefault="00612984" w:rsidP="00612984">
    <w:pPr>
      <w:pStyle w:val="af3"/>
      <w:jc w:val="right"/>
    </w:pPr>
    <w:proofErr w:type="spellStart"/>
    <w:r>
      <w:t>CRPD</w:t>
    </w:r>
    <w:proofErr w:type="spellEnd"/>
    <w:r>
      <w:t>/C/</w:t>
    </w:r>
    <w:proofErr w:type="spellStart"/>
    <w:r>
      <w:t>SGP</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012"/>
    <w:rsid w:val="00004588"/>
    <w:rsid w:val="00011483"/>
    <w:rsid w:val="0002498B"/>
    <w:rsid w:val="00042AC2"/>
    <w:rsid w:val="00064DF8"/>
    <w:rsid w:val="0007652F"/>
    <w:rsid w:val="000A2181"/>
    <w:rsid w:val="000A2A1E"/>
    <w:rsid w:val="000A4528"/>
    <w:rsid w:val="000B33FE"/>
    <w:rsid w:val="000B4967"/>
    <w:rsid w:val="000C5023"/>
    <w:rsid w:val="000D319F"/>
    <w:rsid w:val="000E4D0E"/>
    <w:rsid w:val="001151BC"/>
    <w:rsid w:val="00125AC6"/>
    <w:rsid w:val="00134AFE"/>
    <w:rsid w:val="00144B69"/>
    <w:rsid w:val="00153E86"/>
    <w:rsid w:val="001721A4"/>
    <w:rsid w:val="00176FEC"/>
    <w:rsid w:val="001B1BD1"/>
    <w:rsid w:val="001B6607"/>
    <w:rsid w:val="001C0671"/>
    <w:rsid w:val="001C3EF2"/>
    <w:rsid w:val="001C7AB4"/>
    <w:rsid w:val="001D17F6"/>
    <w:rsid w:val="001D2C3F"/>
    <w:rsid w:val="00204B42"/>
    <w:rsid w:val="00211800"/>
    <w:rsid w:val="002231C3"/>
    <w:rsid w:val="0022421E"/>
    <w:rsid w:val="0024417F"/>
    <w:rsid w:val="00246EEF"/>
    <w:rsid w:val="00250F8D"/>
    <w:rsid w:val="002511F6"/>
    <w:rsid w:val="00274EE8"/>
    <w:rsid w:val="00280010"/>
    <w:rsid w:val="00281787"/>
    <w:rsid w:val="002B0984"/>
    <w:rsid w:val="002B34F2"/>
    <w:rsid w:val="002E1C97"/>
    <w:rsid w:val="002F5834"/>
    <w:rsid w:val="003006E8"/>
    <w:rsid w:val="00326EBF"/>
    <w:rsid w:val="00327FE4"/>
    <w:rsid w:val="00353992"/>
    <w:rsid w:val="00376B36"/>
    <w:rsid w:val="0038046E"/>
    <w:rsid w:val="00392F6C"/>
    <w:rsid w:val="003A1EC8"/>
    <w:rsid w:val="003D7D4D"/>
    <w:rsid w:val="003F02E8"/>
    <w:rsid w:val="003F27E8"/>
    <w:rsid w:val="003F3032"/>
    <w:rsid w:val="00403600"/>
    <w:rsid w:val="00413D23"/>
    <w:rsid w:val="00427F63"/>
    <w:rsid w:val="00471A48"/>
    <w:rsid w:val="004A17D1"/>
    <w:rsid w:val="004B2181"/>
    <w:rsid w:val="004C478B"/>
    <w:rsid w:val="004C4A0A"/>
    <w:rsid w:val="004C65DF"/>
    <w:rsid w:val="004E3EE9"/>
    <w:rsid w:val="005236AB"/>
    <w:rsid w:val="005405EB"/>
    <w:rsid w:val="00543EBA"/>
    <w:rsid w:val="00551C33"/>
    <w:rsid w:val="00581E42"/>
    <w:rsid w:val="005D0F8B"/>
    <w:rsid w:val="005D3846"/>
    <w:rsid w:val="005E05E7"/>
    <w:rsid w:val="005E403A"/>
    <w:rsid w:val="005F00C7"/>
    <w:rsid w:val="00605A85"/>
    <w:rsid w:val="00605C0E"/>
    <w:rsid w:val="00606170"/>
    <w:rsid w:val="00612984"/>
    <w:rsid w:val="00645F38"/>
    <w:rsid w:val="00652712"/>
    <w:rsid w:val="0066182F"/>
    <w:rsid w:val="00662AEA"/>
    <w:rsid w:val="0067469C"/>
    <w:rsid w:val="00680656"/>
    <w:rsid w:val="006B0CF2"/>
    <w:rsid w:val="006B1119"/>
    <w:rsid w:val="006B5E1B"/>
    <w:rsid w:val="006B6F23"/>
    <w:rsid w:val="006C1E9B"/>
    <w:rsid w:val="006C6504"/>
    <w:rsid w:val="006E3E46"/>
    <w:rsid w:val="006E664A"/>
    <w:rsid w:val="006E71B1"/>
    <w:rsid w:val="006F0835"/>
    <w:rsid w:val="006F3F80"/>
    <w:rsid w:val="00705D89"/>
    <w:rsid w:val="00707E14"/>
    <w:rsid w:val="00714172"/>
    <w:rsid w:val="00723C53"/>
    <w:rsid w:val="00723EC1"/>
    <w:rsid w:val="00731A42"/>
    <w:rsid w:val="00744335"/>
    <w:rsid w:val="0076051F"/>
    <w:rsid w:val="00767E69"/>
    <w:rsid w:val="0077079A"/>
    <w:rsid w:val="007732D2"/>
    <w:rsid w:val="00794DCB"/>
    <w:rsid w:val="007A4CB7"/>
    <w:rsid w:val="007A5599"/>
    <w:rsid w:val="007B189A"/>
    <w:rsid w:val="007E05DC"/>
    <w:rsid w:val="007F4E33"/>
    <w:rsid w:val="00807B44"/>
    <w:rsid w:val="00816936"/>
    <w:rsid w:val="00856233"/>
    <w:rsid w:val="00860F27"/>
    <w:rsid w:val="00863E51"/>
    <w:rsid w:val="008671A9"/>
    <w:rsid w:val="008915CD"/>
    <w:rsid w:val="008A261F"/>
    <w:rsid w:val="008A312F"/>
    <w:rsid w:val="008B0560"/>
    <w:rsid w:val="008B2BFA"/>
    <w:rsid w:val="008B67A4"/>
    <w:rsid w:val="008C732B"/>
    <w:rsid w:val="008F2466"/>
    <w:rsid w:val="008F5188"/>
    <w:rsid w:val="00900FED"/>
    <w:rsid w:val="00907115"/>
    <w:rsid w:val="00920A8C"/>
    <w:rsid w:val="00936F03"/>
    <w:rsid w:val="009372F8"/>
    <w:rsid w:val="009426DA"/>
    <w:rsid w:val="00942C68"/>
    <w:rsid w:val="00943528"/>
    <w:rsid w:val="00943B69"/>
    <w:rsid w:val="00944CB3"/>
    <w:rsid w:val="00947920"/>
    <w:rsid w:val="0097288D"/>
    <w:rsid w:val="00973368"/>
    <w:rsid w:val="00981127"/>
    <w:rsid w:val="00986510"/>
    <w:rsid w:val="009B09D7"/>
    <w:rsid w:val="009D35ED"/>
    <w:rsid w:val="009F0258"/>
    <w:rsid w:val="009F7232"/>
    <w:rsid w:val="00A03CB6"/>
    <w:rsid w:val="00A1364C"/>
    <w:rsid w:val="00A21076"/>
    <w:rsid w:val="00A3739A"/>
    <w:rsid w:val="00A52DAF"/>
    <w:rsid w:val="00A56D33"/>
    <w:rsid w:val="00A73385"/>
    <w:rsid w:val="00A77501"/>
    <w:rsid w:val="00A84072"/>
    <w:rsid w:val="00A85740"/>
    <w:rsid w:val="00A97F81"/>
    <w:rsid w:val="00AA16CE"/>
    <w:rsid w:val="00AC40D2"/>
    <w:rsid w:val="00B14610"/>
    <w:rsid w:val="00B16570"/>
    <w:rsid w:val="00B21788"/>
    <w:rsid w:val="00B26CAC"/>
    <w:rsid w:val="00B44B82"/>
    <w:rsid w:val="00B53046"/>
    <w:rsid w:val="00B53320"/>
    <w:rsid w:val="00B579B2"/>
    <w:rsid w:val="00B70EC2"/>
    <w:rsid w:val="00B80B05"/>
    <w:rsid w:val="00B83D75"/>
    <w:rsid w:val="00BC6522"/>
    <w:rsid w:val="00BE00A9"/>
    <w:rsid w:val="00BE0E69"/>
    <w:rsid w:val="00C121D5"/>
    <w:rsid w:val="00C134D9"/>
    <w:rsid w:val="00C154C5"/>
    <w:rsid w:val="00C17349"/>
    <w:rsid w:val="00C351AA"/>
    <w:rsid w:val="00C7253F"/>
    <w:rsid w:val="00C91F60"/>
    <w:rsid w:val="00CA442C"/>
    <w:rsid w:val="00CA5DDB"/>
    <w:rsid w:val="00CA5EDE"/>
    <w:rsid w:val="00CB7115"/>
    <w:rsid w:val="00CC19AB"/>
    <w:rsid w:val="00D00034"/>
    <w:rsid w:val="00D22289"/>
    <w:rsid w:val="00D26A05"/>
    <w:rsid w:val="00D32465"/>
    <w:rsid w:val="00D46551"/>
    <w:rsid w:val="00D571BE"/>
    <w:rsid w:val="00D740E6"/>
    <w:rsid w:val="00D94F15"/>
    <w:rsid w:val="00D964AD"/>
    <w:rsid w:val="00D969E5"/>
    <w:rsid w:val="00D97B98"/>
    <w:rsid w:val="00DB4CD1"/>
    <w:rsid w:val="00DC671F"/>
    <w:rsid w:val="00DE4DA7"/>
    <w:rsid w:val="00DF498B"/>
    <w:rsid w:val="00E25A25"/>
    <w:rsid w:val="00E270AB"/>
    <w:rsid w:val="00E30278"/>
    <w:rsid w:val="00E33B38"/>
    <w:rsid w:val="00E47FE5"/>
    <w:rsid w:val="00E56841"/>
    <w:rsid w:val="00E574AF"/>
    <w:rsid w:val="00E61599"/>
    <w:rsid w:val="00EA68AA"/>
    <w:rsid w:val="00F25C4D"/>
    <w:rsid w:val="00F2788F"/>
    <w:rsid w:val="00F404F5"/>
    <w:rsid w:val="00F46651"/>
    <w:rsid w:val="00F47012"/>
    <w:rsid w:val="00F714DA"/>
    <w:rsid w:val="00F90004"/>
    <w:rsid w:val="00F9686E"/>
    <w:rsid w:val="00FA3D14"/>
    <w:rsid w:val="00FB432F"/>
    <w:rsid w:val="00FB456B"/>
    <w:rsid w:val="00FB4EF4"/>
    <w:rsid w:val="00FB5E40"/>
    <w:rsid w:val="00FC2138"/>
    <w:rsid w:val="00FD51EE"/>
    <w:rsid w:val="00FD649B"/>
    <w:rsid w:val="00FF0BF2"/>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012C7"/>
  <w15:docId w15:val="{5ACC7334-BD70-4F3F-BA30-0499513DF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Unresolved Mention"/>
    <w:basedOn w:val="a0"/>
    <w:uiPriority w:val="99"/>
    <w:semiHidden/>
    <w:unhideWhenUsed/>
    <w:rsid w:val="00D740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PD/C/SGP/Q/1" TargetMode="External"/><Relationship Id="rId2" Type="http://schemas.openxmlformats.org/officeDocument/2006/relationships/hyperlink" Target="http://undocs.org/ch/CRPD/C/SGP/1" TargetMode="External"/><Relationship Id="rId1" Type="http://schemas.openxmlformats.org/officeDocument/2006/relationships/hyperlink" Target="http://undocs.org/ch/CRPD/C/SR.60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11527</Words>
  <Characters>12188</Characters>
  <Application>Microsoft Office Word</Application>
  <DocSecurity>0</DocSecurity>
  <Lines>476</Lines>
  <Paragraphs>223</Paragraphs>
  <ScaleCrop>false</ScaleCrop>
  <Company>DCM</Company>
  <LinksUpToDate>false</LinksUpToDate>
  <CharactersWithSpaces>12569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CRPD/C/SGP/CO/1</dc:title>
  <dc:subject>2216015</dc:subject>
  <dc:creator>tian</dc:creator>
  <cp:keywords/>
  <dc:description/>
  <cp:lastModifiedBy>Hui Tian</cp:lastModifiedBy>
  <cp:revision>2</cp:revision>
  <cp:lastPrinted>2014-05-09T11:28:00Z</cp:lastPrinted>
  <dcterms:created xsi:type="dcterms:W3CDTF">2022-11-30T14:45:00Z</dcterms:created>
  <dcterms:modified xsi:type="dcterms:W3CDTF">2022-11-30T14:45:00Z</dcterms:modified>
</cp:coreProperties>
</file>