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C75AD6">
        <w:tblPrEx>
          <w:tblCellMar>
            <w:top w:w="0" w:type="dxa"/>
            <w:bottom w:w="0" w:type="dxa"/>
          </w:tblCellMar>
        </w:tblPrEx>
        <w:tc>
          <w:tcPr>
            <w:tcW w:w="1559" w:type="dxa"/>
            <w:tcBorders>
              <w:bottom w:val="single" w:sz="8" w:space="0" w:color="auto"/>
            </w:tcBorders>
          </w:tcPr>
          <w:p w:rsidR="00C75AD6" w:rsidRDefault="00C75AD6">
            <w:pPr>
              <w:spacing w:before="60"/>
            </w:pPr>
            <w:r>
              <w:rPr>
                <w:rFonts w:ascii="Arial" w:hAnsi="Arial"/>
                <w:b/>
                <w:sz w:val="28"/>
              </w:rPr>
              <w:t>NATIONS</w:t>
            </w:r>
            <w:r>
              <w:rPr>
                <w:rFonts w:ascii="Arial" w:hAnsi="Arial"/>
                <w:b/>
                <w:sz w:val="28"/>
              </w:rPr>
              <w:br/>
              <w:t>UNIES</w:t>
            </w:r>
          </w:p>
        </w:tc>
        <w:tc>
          <w:tcPr>
            <w:tcW w:w="4534" w:type="dxa"/>
            <w:tcBorders>
              <w:bottom w:val="single" w:sz="8" w:space="0" w:color="auto"/>
            </w:tcBorders>
          </w:tcPr>
          <w:p w:rsidR="00C75AD6" w:rsidRDefault="00C75AD6">
            <w:pPr>
              <w:tabs>
                <w:tab w:val="right" w:pos="3195"/>
              </w:tabs>
              <w:ind w:hanging="1"/>
            </w:pPr>
          </w:p>
        </w:tc>
        <w:tc>
          <w:tcPr>
            <w:tcW w:w="3402" w:type="dxa"/>
            <w:tcBorders>
              <w:bottom w:val="single" w:sz="8" w:space="0" w:color="auto"/>
            </w:tcBorders>
          </w:tcPr>
          <w:p w:rsidR="00C75AD6" w:rsidRDefault="00C75AD6">
            <w:pPr>
              <w:tabs>
                <w:tab w:val="right" w:pos="3195"/>
              </w:tabs>
              <w:spacing w:after="120"/>
              <w:ind w:left="1134"/>
              <w:rPr>
                <w:b/>
                <w:sz w:val="72"/>
              </w:rPr>
            </w:pPr>
            <w:r>
              <w:rPr>
                <w:rFonts w:ascii="Arial" w:hAnsi="Arial"/>
                <w:b/>
                <w:sz w:val="72"/>
              </w:rPr>
              <w:t>CRC</w:t>
            </w:r>
          </w:p>
        </w:tc>
      </w:tr>
      <w:tr w:rsidR="00C75AD6">
        <w:tblPrEx>
          <w:tblCellMar>
            <w:top w:w="0" w:type="dxa"/>
            <w:bottom w:w="0" w:type="dxa"/>
          </w:tblCellMar>
        </w:tblPrEx>
        <w:trPr>
          <w:trHeight w:hRule="exact" w:val="2818"/>
        </w:trPr>
        <w:tc>
          <w:tcPr>
            <w:tcW w:w="1559" w:type="dxa"/>
            <w:tcBorders>
              <w:top w:val="single" w:sz="8" w:space="0" w:color="auto"/>
              <w:bottom w:val="single" w:sz="36" w:space="0" w:color="auto"/>
            </w:tcBorders>
            <w:tcMar>
              <w:top w:w="170" w:type="dxa"/>
            </w:tcMar>
          </w:tcPr>
          <w:p w:rsidR="00C75AD6" w:rsidRDefault="00C75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251" r:id="rId8"/>
              </w:object>
            </w:r>
          </w:p>
        </w:tc>
        <w:tc>
          <w:tcPr>
            <w:tcW w:w="4534" w:type="dxa"/>
            <w:tcBorders>
              <w:top w:val="single" w:sz="8" w:space="0" w:color="auto"/>
              <w:bottom w:val="single" w:sz="36" w:space="0" w:color="auto"/>
            </w:tcBorders>
            <w:tcMar>
              <w:top w:w="170" w:type="dxa"/>
            </w:tcMar>
          </w:tcPr>
          <w:p w:rsidR="00C75AD6" w:rsidRPr="00AF0E4F" w:rsidRDefault="00C75AD6">
            <w:pPr>
              <w:spacing w:before="120"/>
              <w:rPr>
                <w:rFonts w:ascii="Arial" w:hAnsi="Arial"/>
                <w:b/>
                <w:sz w:val="34"/>
                <w:lang w:val="es-ES"/>
              </w:rPr>
            </w:pPr>
            <w:r w:rsidRPr="00AF0E4F">
              <w:rPr>
                <w:rFonts w:ascii="Arial" w:hAnsi="Arial"/>
                <w:b/>
                <w:sz w:val="34"/>
                <w:lang w:val="es-ES"/>
              </w:rPr>
              <w:t>Convención sobre los Derechos del Niño</w:t>
            </w:r>
          </w:p>
          <w:p w:rsidR="00C75AD6" w:rsidRPr="00AF0E4F" w:rsidRDefault="00C75AD6">
            <w:pPr>
              <w:spacing w:after="58"/>
              <w:ind w:hanging="1"/>
              <w:rPr>
                <w:rFonts w:ascii="Courier New" w:hAnsi="Courier New"/>
                <w:sz w:val="20"/>
                <w:lang w:val="es-ES"/>
              </w:rPr>
            </w:pPr>
          </w:p>
        </w:tc>
        <w:tc>
          <w:tcPr>
            <w:tcW w:w="3402" w:type="dxa"/>
            <w:tcBorders>
              <w:top w:val="single" w:sz="8" w:space="0" w:color="auto"/>
              <w:bottom w:val="single" w:sz="36" w:space="0" w:color="auto"/>
            </w:tcBorders>
            <w:tcMar>
              <w:top w:w="170" w:type="dxa"/>
            </w:tcMar>
          </w:tcPr>
          <w:p w:rsidR="00C75AD6" w:rsidRPr="00AF0E4F" w:rsidRDefault="00C75AD6">
            <w:pPr>
              <w:tabs>
                <w:tab w:val="right" w:pos="3195"/>
              </w:tabs>
              <w:spacing w:before="120" w:after="240"/>
              <w:ind w:left="227"/>
              <w:rPr>
                <w:lang w:val="es-ES"/>
              </w:rPr>
            </w:pPr>
            <w:r w:rsidRPr="00AF0E4F">
              <w:rPr>
                <w:lang w:val="es-ES"/>
              </w:rPr>
              <w:t>Distr.</w:t>
            </w:r>
            <w:r w:rsidRPr="00AF0E4F">
              <w:rPr>
                <w:lang w:val="es-ES"/>
              </w:rPr>
              <w:br/>
              <w:t>GENERAL</w:t>
            </w:r>
          </w:p>
          <w:p w:rsidR="00C75AD6" w:rsidRPr="00AF0E4F" w:rsidRDefault="00C75AD6">
            <w:pPr>
              <w:tabs>
                <w:tab w:val="right" w:pos="3195"/>
              </w:tabs>
              <w:spacing w:after="240"/>
              <w:ind w:left="227"/>
              <w:rPr>
                <w:lang w:val="es-ES"/>
              </w:rPr>
            </w:pPr>
            <w:r w:rsidRPr="00AF0E4F">
              <w:rPr>
                <w:lang w:val="es-ES"/>
              </w:rPr>
              <w:t xml:space="preserve">CRC/C/SR.1342 </w:t>
            </w:r>
            <w:r w:rsidRPr="00AF0E4F">
              <w:rPr>
                <w:lang w:val="es-ES"/>
              </w:rPr>
              <w:br/>
              <w:t xml:space="preserve">11 de </w:t>
            </w:r>
            <w:r w:rsidR="009C1548">
              <w:rPr>
                <w:lang w:val="es-ES"/>
              </w:rPr>
              <w:t>enero</w:t>
            </w:r>
            <w:r w:rsidRPr="00AF0E4F">
              <w:rPr>
                <w:lang w:val="es-ES"/>
              </w:rPr>
              <w:t xml:space="preserve"> de 20</w:t>
            </w:r>
            <w:r w:rsidR="009C1548">
              <w:rPr>
                <w:lang w:val="es-ES"/>
              </w:rPr>
              <w:t>10</w:t>
            </w:r>
          </w:p>
          <w:p w:rsidR="00C75AD6" w:rsidRDefault="00C75AD6">
            <w:pPr>
              <w:tabs>
                <w:tab w:val="right" w:pos="3195"/>
              </w:tabs>
              <w:ind w:left="227"/>
            </w:pPr>
            <w:r>
              <w:t>ESPAÑOL</w:t>
            </w:r>
          </w:p>
          <w:p w:rsidR="00C75AD6" w:rsidRDefault="00C75AD6">
            <w:pPr>
              <w:ind w:left="227"/>
            </w:pPr>
            <w:r>
              <w:t>Original: FRANCÉS</w:t>
            </w:r>
          </w:p>
        </w:tc>
      </w:tr>
    </w:tbl>
    <w:p w:rsidR="00C75AD6" w:rsidRPr="00AF0E4F" w:rsidRDefault="00C75AD6">
      <w:pPr>
        <w:spacing w:before="240"/>
        <w:rPr>
          <w:lang w:val="es-ES"/>
        </w:rPr>
      </w:pPr>
      <w:r w:rsidRPr="00AF0E4F">
        <w:rPr>
          <w:lang w:val="es-ES"/>
        </w:rPr>
        <w:t>COMITÉ DE LOS DERECHOS DEL NIÑO</w:t>
      </w:r>
    </w:p>
    <w:p w:rsidR="00C75AD6" w:rsidRPr="00AF0E4F" w:rsidRDefault="00C75AD6">
      <w:pPr>
        <w:spacing w:after="600"/>
        <w:rPr>
          <w:lang w:val="es-ES"/>
        </w:rPr>
      </w:pPr>
      <w:r w:rsidRPr="00AF0E4F">
        <w:rPr>
          <w:lang w:val="es-ES"/>
        </w:rPr>
        <w:t>Cuadragésimo octavo período de sesiones</w:t>
      </w:r>
    </w:p>
    <w:p w:rsidR="00C75AD6" w:rsidRDefault="00C75AD6">
      <w:pPr>
        <w:spacing w:after="240"/>
        <w:jc w:val="center"/>
        <w:rPr>
          <w:b/>
          <w:lang w:val="es-ES"/>
        </w:rPr>
      </w:pPr>
      <w:r>
        <w:rPr>
          <w:b/>
          <w:lang w:val="es-ES"/>
        </w:rPr>
        <w:t xml:space="preserve">ACTA RESUMIDA DE </w:t>
      </w:r>
      <w:smartTag w:uri="urn:schemas-microsoft-com:office:smarttags" w:element="PersonName">
        <w:smartTagPr>
          <w:attr w:name="ProductID" w:val="LA SEGUNDA PARTE"/>
        </w:smartTagPr>
        <w:r>
          <w:rPr>
            <w:b/>
            <w:lang w:val="es-ES"/>
          </w:rPr>
          <w:t>LA SEGUNDA PARTE</w:t>
        </w:r>
      </w:smartTag>
      <w:r>
        <w:rPr>
          <w:b/>
          <w:lang w:val="es-ES"/>
        </w:rPr>
        <w:t xml:space="preserve"> (PÚBLICA)</w:t>
      </w:r>
      <w:r>
        <w:rPr>
          <w:b/>
          <w:vertAlign w:val="superscript"/>
          <w:lang w:val="es-ES"/>
        </w:rPr>
        <w:t xml:space="preserve">* </w:t>
      </w:r>
      <w:r>
        <w:rPr>
          <w:b/>
          <w:lang w:val="es-ES"/>
        </w:rPr>
        <w:t>DE LA 1342</w:t>
      </w:r>
      <w:r>
        <w:rPr>
          <w:b/>
          <w:vertAlign w:val="superscript"/>
          <w:lang w:val="es-ES"/>
        </w:rPr>
        <w:t>ª</w:t>
      </w:r>
      <w:r>
        <w:rPr>
          <w:b/>
          <w:lang w:val="es-ES"/>
        </w:rPr>
        <w:t xml:space="preserve"> SESIÓN</w:t>
      </w:r>
      <w:r>
        <w:rPr>
          <w:b/>
          <w:vertAlign w:val="superscript"/>
          <w:lang w:val="es-ES"/>
        </w:rPr>
        <w:t>**</w:t>
      </w:r>
    </w:p>
    <w:p w:rsidR="00C75AD6" w:rsidRDefault="00C75AD6">
      <w:pPr>
        <w:spacing w:after="240"/>
        <w:jc w:val="center"/>
        <w:rPr>
          <w:b/>
          <w:lang w:val="es-ES"/>
        </w:rPr>
      </w:pPr>
      <w:r>
        <w:rPr>
          <w:b/>
          <w:lang w:val="es-ES"/>
        </w:rPr>
        <w:t>celebrada en el Palais Wilson, Ginebra,</w:t>
      </w:r>
      <w:r>
        <w:rPr>
          <w:b/>
          <w:lang w:val="es-ES"/>
        </w:rPr>
        <w:br/>
        <w:t xml:space="preserve">el viernes 6 de junio de </w:t>
      </w:r>
      <w:smartTag w:uri="urn:schemas-microsoft-com:office:smarttags" w:element="metricconverter">
        <w:smartTagPr>
          <w:attr w:name="ProductID" w:val="2008, a"/>
        </w:smartTagPr>
        <w:r>
          <w:rPr>
            <w:b/>
            <w:lang w:val="es-ES"/>
          </w:rPr>
          <w:t>2008, a</w:t>
        </w:r>
      </w:smartTag>
      <w:r>
        <w:rPr>
          <w:b/>
          <w:lang w:val="es-ES"/>
        </w:rPr>
        <w:t xml:space="preserve"> las 10 horas</w:t>
      </w:r>
    </w:p>
    <w:p w:rsidR="00C75AD6" w:rsidRDefault="00C75AD6">
      <w:pPr>
        <w:spacing w:after="600"/>
        <w:jc w:val="center"/>
        <w:rPr>
          <w:b/>
          <w:lang w:val="es-ES"/>
        </w:rPr>
      </w:pPr>
      <w:r>
        <w:rPr>
          <w:b/>
          <w:lang w:val="es-ES"/>
        </w:rPr>
        <w:t>Presidenta: Sra. LEE</w:t>
      </w:r>
    </w:p>
    <w:p w:rsidR="00C75AD6" w:rsidRDefault="00C75AD6">
      <w:pPr>
        <w:spacing w:after="240"/>
        <w:jc w:val="center"/>
        <w:rPr>
          <w:b/>
          <w:lang w:val="es-ES"/>
        </w:rPr>
      </w:pPr>
      <w:r>
        <w:rPr>
          <w:b/>
          <w:lang w:val="es-ES"/>
        </w:rPr>
        <w:t>SUMARIO</w:t>
      </w:r>
    </w:p>
    <w:p w:rsidR="00C75AD6" w:rsidRDefault="00C75AD6">
      <w:pPr>
        <w:spacing w:after="240"/>
        <w:rPr>
          <w:b/>
          <w:lang w:val="es-ES"/>
        </w:rPr>
      </w:pPr>
      <w:r>
        <w:rPr>
          <w:b/>
          <w:lang w:val="es-ES"/>
        </w:rPr>
        <w:t xml:space="preserve">ADOPCIÓN DEL INFORME DEL COMITÉ SOBRE EL CUADRAGÉSIMO OCTAVO PERÍODO DE SESIONES </w:t>
      </w:r>
    </w:p>
    <w:p w:rsidR="00C75AD6" w:rsidRDefault="00C75AD6">
      <w:pPr>
        <w:spacing w:after="240"/>
        <w:rPr>
          <w:b/>
          <w:lang w:val="es-ES"/>
        </w:rPr>
      </w:pPr>
      <w:r>
        <w:rPr>
          <w:b/>
          <w:lang w:val="es-ES"/>
        </w:rPr>
        <w:t>CLAUSURA DE LA SESIÓN</w:t>
      </w:r>
    </w:p>
    <w:p w:rsidR="00C75AD6" w:rsidRPr="00AF0E4F" w:rsidRDefault="00C75AD6">
      <w:pPr>
        <w:spacing w:after="240"/>
        <w:jc w:val="center"/>
        <w:rPr>
          <w:lang w:val="es-ES"/>
        </w:rPr>
      </w:pPr>
      <w:r w:rsidRPr="00AF0E4F">
        <w:rPr>
          <w:b/>
          <w:lang w:val="es-ES"/>
        </w:rPr>
        <w:br w:type="page"/>
      </w:r>
      <w:r w:rsidRPr="00AF0E4F">
        <w:rPr>
          <w:i/>
          <w:lang w:val="es-ES"/>
        </w:rPr>
        <w:t>Se declara abierta la segunda parte (pública) de la sesión a las 12.35 horas</w:t>
      </w:r>
      <w:r>
        <w:rPr>
          <w:i/>
          <w:lang w:val="es-ES"/>
        </w:rPr>
        <w:t>.</w:t>
      </w:r>
    </w:p>
    <w:p w:rsidR="00C75AD6" w:rsidRPr="00AF0E4F" w:rsidRDefault="00C75AD6">
      <w:pPr>
        <w:spacing w:after="240"/>
        <w:rPr>
          <w:lang w:val="es-ES"/>
        </w:rPr>
      </w:pPr>
      <w:r>
        <w:rPr>
          <w:b/>
          <w:lang w:val="es-ES"/>
        </w:rPr>
        <w:t>ADOPCIÓN DEL INFORME DEL COMITÉ SOBRE EL CUADRAGÉSIMO OCTAVO PERÍODO DE SESIONES</w:t>
      </w:r>
      <w:r w:rsidRPr="00AF0E4F">
        <w:rPr>
          <w:lang w:val="es-ES"/>
        </w:rPr>
        <w:t xml:space="preserve"> (CRC/C/48/3)</w:t>
      </w:r>
    </w:p>
    <w:p w:rsidR="00C75AD6" w:rsidRPr="00AF0E4F" w:rsidRDefault="00C75AD6">
      <w:pPr>
        <w:spacing w:after="240"/>
        <w:rPr>
          <w:lang w:val="es-ES"/>
        </w:rPr>
      </w:pPr>
      <w:r>
        <w:rPr>
          <w:lang w:val="es-ES"/>
        </w:rPr>
        <w:t>1.</w:t>
      </w:r>
      <w:r>
        <w:rPr>
          <w:lang w:val="es-ES"/>
        </w:rPr>
        <w:tab/>
      </w:r>
      <w:r w:rsidRPr="00AF0E4F">
        <w:rPr>
          <w:lang w:val="es-ES"/>
        </w:rPr>
        <w:t xml:space="preserve">La </w:t>
      </w:r>
      <w:r>
        <w:rPr>
          <w:b/>
          <w:lang w:val="es-ES"/>
        </w:rPr>
        <w:t>PRESIDENTA</w:t>
      </w:r>
      <w:r w:rsidRPr="00AF0E4F">
        <w:rPr>
          <w:lang w:val="es-ES"/>
        </w:rPr>
        <w:t xml:space="preserve"> dice que</w:t>
      </w:r>
      <w:r>
        <w:rPr>
          <w:lang w:val="es-ES"/>
        </w:rPr>
        <w:t xml:space="preserve"> el Comité</w:t>
      </w:r>
      <w:r w:rsidRPr="00AF0E4F">
        <w:rPr>
          <w:lang w:val="es-ES"/>
        </w:rPr>
        <w:t xml:space="preserve">, en su cuadragésimo octavo período de sesiones, </w:t>
      </w:r>
      <w:r>
        <w:rPr>
          <w:lang w:val="es-ES"/>
        </w:rPr>
        <w:t xml:space="preserve">ha </w:t>
      </w:r>
      <w:r w:rsidRPr="00AF0E4F">
        <w:rPr>
          <w:lang w:val="es-ES"/>
        </w:rPr>
        <w:t>examin</w:t>
      </w:r>
      <w:r>
        <w:rPr>
          <w:lang w:val="es-ES"/>
        </w:rPr>
        <w:t>ado</w:t>
      </w:r>
      <w:r w:rsidRPr="00AF0E4F">
        <w:rPr>
          <w:lang w:val="es-ES"/>
        </w:rPr>
        <w:t xml:space="preserve"> 10 informes, </w:t>
      </w:r>
      <w:r>
        <w:rPr>
          <w:lang w:val="es-ES"/>
        </w:rPr>
        <w:t>a saber, cinco</w:t>
      </w:r>
      <w:r w:rsidRPr="00AF0E4F">
        <w:rPr>
          <w:lang w:val="es-ES"/>
        </w:rPr>
        <w:t xml:space="preserve"> informes periódicos </w:t>
      </w:r>
      <w:r>
        <w:rPr>
          <w:lang w:val="es-ES"/>
        </w:rPr>
        <w:t>en virtud</w:t>
      </w:r>
      <w:r w:rsidRPr="00AF0E4F">
        <w:rPr>
          <w:lang w:val="es-ES"/>
        </w:rPr>
        <w:t xml:space="preserve"> </w:t>
      </w:r>
      <w:r>
        <w:rPr>
          <w:lang w:val="es-ES"/>
        </w:rPr>
        <w:t>d</w:t>
      </w:r>
      <w:r w:rsidRPr="00AF0E4F">
        <w:rPr>
          <w:lang w:val="es-ES"/>
        </w:rPr>
        <w:t>el artículo 44 de la Convención</w:t>
      </w:r>
      <w:r>
        <w:rPr>
          <w:lang w:val="es-ES"/>
        </w:rPr>
        <w:t>,</w:t>
      </w:r>
      <w:r w:rsidRPr="00AF0E4F">
        <w:rPr>
          <w:lang w:val="es-ES"/>
        </w:rPr>
        <w:t xml:space="preserve"> presentados respectivamente por Georgia, Bulgaria, Serbia, Sierra Leon</w:t>
      </w:r>
      <w:r>
        <w:rPr>
          <w:lang w:val="es-ES"/>
        </w:rPr>
        <w:t>a</w:t>
      </w:r>
      <w:r w:rsidRPr="00AF0E4F">
        <w:rPr>
          <w:lang w:val="es-ES"/>
        </w:rPr>
        <w:t xml:space="preserve"> y Eritrea</w:t>
      </w:r>
      <w:r>
        <w:rPr>
          <w:lang w:val="es-ES"/>
        </w:rPr>
        <w:t>;</w:t>
      </w:r>
      <w:r w:rsidRPr="00AF0E4F">
        <w:rPr>
          <w:lang w:val="es-ES"/>
        </w:rPr>
        <w:t xml:space="preserve"> </w:t>
      </w:r>
      <w:r>
        <w:rPr>
          <w:lang w:val="es-ES"/>
        </w:rPr>
        <w:t>tres</w:t>
      </w:r>
      <w:r w:rsidRPr="00AF0E4F">
        <w:rPr>
          <w:lang w:val="es-ES"/>
        </w:rPr>
        <w:t xml:space="preserve"> informes </w:t>
      </w:r>
      <w:r>
        <w:rPr>
          <w:lang w:val="es-ES"/>
        </w:rPr>
        <w:t>iniciales en virtud d</w:t>
      </w:r>
      <w:r w:rsidRPr="00AF0E4F">
        <w:rPr>
          <w:lang w:val="es-ES"/>
        </w:rPr>
        <w:t xml:space="preserve">el artículo 8 del Protocolo facultativo </w:t>
      </w:r>
      <w:r>
        <w:rPr>
          <w:lang w:val="es-ES"/>
        </w:rPr>
        <w:t xml:space="preserve">sobre </w:t>
      </w:r>
      <w:r w:rsidRPr="00AF0E4F">
        <w:rPr>
          <w:lang w:val="es-ES"/>
        </w:rPr>
        <w:t>la participación de niños en los conflictos armados</w:t>
      </w:r>
      <w:r>
        <w:rPr>
          <w:lang w:val="es-ES"/>
        </w:rPr>
        <w:t>,</w:t>
      </w:r>
      <w:r w:rsidRPr="00AF0E4F">
        <w:rPr>
          <w:lang w:val="es-ES"/>
        </w:rPr>
        <w:t xml:space="preserve"> presentados respectivamente por los Estados Unidos de América, la República de Corea y Filipinas</w:t>
      </w:r>
      <w:r>
        <w:rPr>
          <w:lang w:val="es-ES"/>
        </w:rPr>
        <w:t>;</w:t>
      </w:r>
      <w:r w:rsidRPr="00AF0E4F">
        <w:rPr>
          <w:lang w:val="es-ES"/>
        </w:rPr>
        <w:t xml:space="preserve"> y </w:t>
      </w:r>
      <w:r>
        <w:rPr>
          <w:lang w:val="es-ES"/>
        </w:rPr>
        <w:t>dos</w:t>
      </w:r>
      <w:r w:rsidRPr="00AF0E4F">
        <w:rPr>
          <w:lang w:val="es-ES"/>
        </w:rPr>
        <w:t xml:space="preserve"> informes iniciales </w:t>
      </w:r>
      <w:r>
        <w:rPr>
          <w:lang w:val="es-ES"/>
        </w:rPr>
        <w:t>en virtud d</w:t>
      </w:r>
      <w:r w:rsidRPr="00AF0E4F">
        <w:rPr>
          <w:lang w:val="es-ES"/>
        </w:rPr>
        <w:t xml:space="preserve">el artículo 12 del Protocolo facultativo </w:t>
      </w:r>
      <w:r>
        <w:rPr>
          <w:lang w:val="es-ES"/>
        </w:rPr>
        <w:t xml:space="preserve">sobre </w:t>
      </w:r>
      <w:r w:rsidRPr="00AF0E4F">
        <w:rPr>
          <w:lang w:val="es-ES"/>
        </w:rPr>
        <w:t>la venta de niños, la prostitución infantil y la utilización de niños en la pornografía</w:t>
      </w:r>
      <w:r>
        <w:rPr>
          <w:lang w:val="es-ES"/>
        </w:rPr>
        <w:t>,</w:t>
      </w:r>
      <w:r w:rsidRPr="00AF0E4F">
        <w:rPr>
          <w:lang w:val="es-ES"/>
        </w:rPr>
        <w:t xml:space="preserve"> presentados respectivamente por los Estados Unidos de América y la República de Corea. El Comité ha adoptado observaciones finales sobre cada uno de esos informes.</w:t>
      </w:r>
    </w:p>
    <w:p w:rsidR="00C75AD6" w:rsidRPr="00AF0E4F" w:rsidRDefault="00C75AD6">
      <w:pPr>
        <w:spacing w:after="240"/>
        <w:rPr>
          <w:lang w:val="es-ES"/>
        </w:rPr>
      </w:pPr>
      <w:r>
        <w:rPr>
          <w:lang w:val="es-ES"/>
        </w:rPr>
        <w:t>2.</w:t>
      </w:r>
      <w:r>
        <w:rPr>
          <w:lang w:val="es-ES"/>
        </w:rPr>
        <w:tab/>
      </w:r>
      <w:r w:rsidRPr="00AF0E4F">
        <w:rPr>
          <w:lang w:val="es-ES"/>
        </w:rPr>
        <w:t xml:space="preserve">El viernes 16 de mayo de 2008, el Comité </w:t>
      </w:r>
      <w:r>
        <w:rPr>
          <w:lang w:val="es-ES"/>
        </w:rPr>
        <w:t xml:space="preserve">celebró </w:t>
      </w:r>
      <w:r w:rsidRPr="00AF0E4F">
        <w:rPr>
          <w:lang w:val="es-ES"/>
        </w:rPr>
        <w:t xml:space="preserve">su primera reunión </w:t>
      </w:r>
      <w:r>
        <w:rPr>
          <w:lang w:val="es-ES"/>
        </w:rPr>
        <w:t xml:space="preserve">previa al período </w:t>
      </w:r>
      <w:r w:rsidRPr="00AF0E4F">
        <w:rPr>
          <w:lang w:val="es-ES"/>
        </w:rPr>
        <w:t xml:space="preserve">de </w:t>
      </w:r>
      <w:r>
        <w:rPr>
          <w:lang w:val="es-ES"/>
        </w:rPr>
        <w:t xml:space="preserve">sesiones, </w:t>
      </w:r>
      <w:r w:rsidRPr="00AF0E4F">
        <w:rPr>
          <w:lang w:val="es-ES"/>
        </w:rPr>
        <w:t xml:space="preserve">que consistió en un taller organizado con los directores y directores adjuntos de las </w:t>
      </w:r>
      <w:r>
        <w:rPr>
          <w:lang w:val="es-ES"/>
        </w:rPr>
        <w:t>o</w:t>
      </w:r>
      <w:r w:rsidRPr="00AF0E4F">
        <w:rPr>
          <w:lang w:val="es-ES"/>
        </w:rPr>
        <w:t xml:space="preserve">ficinas </w:t>
      </w:r>
      <w:r>
        <w:rPr>
          <w:lang w:val="es-ES"/>
        </w:rPr>
        <w:t>r</w:t>
      </w:r>
      <w:r w:rsidRPr="00AF0E4F">
        <w:rPr>
          <w:lang w:val="es-ES"/>
        </w:rPr>
        <w:t>egionales de</w:t>
      </w:r>
      <w:r>
        <w:rPr>
          <w:lang w:val="es-ES"/>
        </w:rPr>
        <w:t>l</w:t>
      </w:r>
      <w:r w:rsidRPr="00AF0E4F">
        <w:rPr>
          <w:lang w:val="es-ES"/>
        </w:rPr>
        <w:t xml:space="preserve"> UNICEF. Al finalizar </w:t>
      </w:r>
      <w:r>
        <w:rPr>
          <w:lang w:val="es-ES"/>
        </w:rPr>
        <w:t>es</w:t>
      </w:r>
      <w:r w:rsidRPr="00AF0E4F">
        <w:rPr>
          <w:lang w:val="es-ES"/>
        </w:rPr>
        <w:t xml:space="preserve">a reunión, el Comité decidió organizar talleres de ese tipo cada año y </w:t>
      </w:r>
      <w:r>
        <w:rPr>
          <w:lang w:val="es-ES"/>
        </w:rPr>
        <w:t xml:space="preserve">asegurar </w:t>
      </w:r>
      <w:r w:rsidRPr="00AF0E4F">
        <w:rPr>
          <w:lang w:val="es-ES"/>
        </w:rPr>
        <w:t xml:space="preserve">un seguimiento </w:t>
      </w:r>
      <w:r>
        <w:rPr>
          <w:lang w:val="es-ES"/>
        </w:rPr>
        <w:t xml:space="preserve">anual </w:t>
      </w:r>
      <w:r w:rsidRPr="00AF0E4F">
        <w:rPr>
          <w:lang w:val="es-ES"/>
        </w:rPr>
        <w:t xml:space="preserve">de </w:t>
      </w:r>
      <w:r>
        <w:rPr>
          <w:lang w:val="es-ES"/>
        </w:rPr>
        <w:t xml:space="preserve">las </w:t>
      </w:r>
      <w:r w:rsidRPr="00AF0E4F">
        <w:rPr>
          <w:lang w:val="es-ES"/>
        </w:rPr>
        <w:t>observaciones y recomendaciones formuladas en ese contexto.</w:t>
      </w:r>
    </w:p>
    <w:p w:rsidR="00C75AD6" w:rsidRPr="00AF0E4F" w:rsidRDefault="00C75AD6">
      <w:pPr>
        <w:spacing w:after="240"/>
        <w:rPr>
          <w:lang w:val="es-ES"/>
        </w:rPr>
      </w:pPr>
      <w:r>
        <w:rPr>
          <w:lang w:val="es-ES"/>
        </w:rPr>
        <w:t>3.</w:t>
      </w:r>
      <w:r>
        <w:rPr>
          <w:lang w:val="es-ES"/>
        </w:rPr>
        <w:tab/>
      </w:r>
      <w:r w:rsidRPr="00AF0E4F">
        <w:rPr>
          <w:lang w:val="es-ES"/>
        </w:rPr>
        <w:t xml:space="preserve">En su cuadragésimo octavo período de sesiones, el </w:t>
      </w:r>
      <w:r>
        <w:rPr>
          <w:lang w:val="es-ES"/>
        </w:rPr>
        <w:t>C</w:t>
      </w:r>
      <w:r w:rsidRPr="00AF0E4F">
        <w:rPr>
          <w:lang w:val="es-ES"/>
        </w:rPr>
        <w:t xml:space="preserve">omité </w:t>
      </w:r>
      <w:r>
        <w:rPr>
          <w:lang w:val="es-ES"/>
        </w:rPr>
        <w:t xml:space="preserve">ha </w:t>
      </w:r>
      <w:r w:rsidRPr="00AF0E4F">
        <w:rPr>
          <w:lang w:val="es-ES"/>
        </w:rPr>
        <w:t>examin</w:t>
      </w:r>
      <w:r>
        <w:rPr>
          <w:lang w:val="es-ES"/>
        </w:rPr>
        <w:t>ado</w:t>
      </w:r>
      <w:r w:rsidRPr="00AF0E4F">
        <w:rPr>
          <w:lang w:val="es-ES"/>
        </w:rPr>
        <w:t xml:space="preserve"> su proyecto de </w:t>
      </w:r>
      <w:r>
        <w:rPr>
          <w:lang w:val="es-ES"/>
        </w:rPr>
        <w:t>o</w:t>
      </w:r>
      <w:r w:rsidRPr="00AF0E4F">
        <w:rPr>
          <w:lang w:val="es-ES"/>
        </w:rPr>
        <w:t xml:space="preserve">bservación general </w:t>
      </w:r>
      <w:r>
        <w:rPr>
          <w:lang w:val="es-ES"/>
        </w:rPr>
        <w:t>N</w:t>
      </w:r>
      <w:r w:rsidRPr="00AF0E4F">
        <w:rPr>
          <w:lang w:val="es-ES"/>
        </w:rPr>
        <w:t xml:space="preserve">º 11 </w:t>
      </w:r>
      <w:r>
        <w:rPr>
          <w:lang w:val="es-ES"/>
        </w:rPr>
        <w:t>sobre</w:t>
      </w:r>
      <w:r w:rsidRPr="00AF0E4F">
        <w:rPr>
          <w:lang w:val="es-ES"/>
        </w:rPr>
        <w:t xml:space="preserve"> la participación de los niños (art</w:t>
      </w:r>
      <w:r>
        <w:rPr>
          <w:lang w:val="es-ES"/>
        </w:rPr>
        <w:t xml:space="preserve">ículo </w:t>
      </w:r>
      <w:r w:rsidRPr="00AF0E4F">
        <w:rPr>
          <w:lang w:val="es-ES"/>
        </w:rPr>
        <w:t xml:space="preserve">12 de la Convención) y </w:t>
      </w:r>
      <w:r>
        <w:rPr>
          <w:lang w:val="es-ES"/>
        </w:rPr>
        <w:t xml:space="preserve">ha </w:t>
      </w:r>
      <w:r w:rsidRPr="00AF0E4F">
        <w:rPr>
          <w:lang w:val="es-ES"/>
        </w:rPr>
        <w:t>decidi</w:t>
      </w:r>
      <w:r>
        <w:rPr>
          <w:lang w:val="es-ES"/>
        </w:rPr>
        <w:t>do</w:t>
      </w:r>
      <w:r w:rsidRPr="00AF0E4F">
        <w:rPr>
          <w:lang w:val="es-ES"/>
        </w:rPr>
        <w:t xml:space="preserve"> trasladar su adopción al cuadragésimo noveno período de sesiones. Asimismo, </w:t>
      </w:r>
      <w:r>
        <w:rPr>
          <w:lang w:val="es-ES"/>
        </w:rPr>
        <w:t xml:space="preserve">ha examinado </w:t>
      </w:r>
      <w:r w:rsidRPr="00AF0E4F">
        <w:rPr>
          <w:lang w:val="es-ES"/>
        </w:rPr>
        <w:t xml:space="preserve">su proyecto de </w:t>
      </w:r>
      <w:r>
        <w:rPr>
          <w:lang w:val="es-ES"/>
        </w:rPr>
        <w:t>o</w:t>
      </w:r>
      <w:r w:rsidRPr="00AF0E4F">
        <w:rPr>
          <w:lang w:val="es-ES"/>
        </w:rPr>
        <w:t xml:space="preserve">bservación </w:t>
      </w:r>
      <w:r>
        <w:rPr>
          <w:lang w:val="es-ES"/>
        </w:rPr>
        <w:t>g</w:t>
      </w:r>
      <w:r w:rsidRPr="00AF0E4F">
        <w:rPr>
          <w:lang w:val="es-ES"/>
        </w:rPr>
        <w:t xml:space="preserve">eneral sobre los derechos de los niños indígenas y otros futuros proyectos de </w:t>
      </w:r>
      <w:r>
        <w:rPr>
          <w:lang w:val="es-ES"/>
        </w:rPr>
        <w:t>o</w:t>
      </w:r>
      <w:r w:rsidRPr="00AF0E4F">
        <w:rPr>
          <w:lang w:val="es-ES"/>
        </w:rPr>
        <w:t>bservaci</w:t>
      </w:r>
      <w:r>
        <w:rPr>
          <w:lang w:val="es-ES"/>
        </w:rPr>
        <w:t>ó</w:t>
      </w:r>
      <w:r w:rsidRPr="00AF0E4F">
        <w:rPr>
          <w:lang w:val="es-ES"/>
        </w:rPr>
        <w:t>n general.</w:t>
      </w:r>
    </w:p>
    <w:p w:rsidR="00C75AD6" w:rsidRPr="00AF0E4F" w:rsidRDefault="00C75AD6">
      <w:pPr>
        <w:spacing w:after="240"/>
        <w:rPr>
          <w:lang w:val="es-ES"/>
        </w:rPr>
      </w:pPr>
      <w:r>
        <w:rPr>
          <w:lang w:val="es-ES"/>
        </w:rPr>
        <w:t>4.</w:t>
      </w:r>
      <w:r>
        <w:rPr>
          <w:lang w:val="es-ES"/>
        </w:rPr>
        <w:tab/>
      </w:r>
      <w:r w:rsidRPr="00AF0E4F">
        <w:rPr>
          <w:lang w:val="es-ES"/>
        </w:rPr>
        <w:t xml:space="preserve">Habida cuenta de que </w:t>
      </w:r>
      <w:r>
        <w:rPr>
          <w:lang w:val="es-ES"/>
        </w:rPr>
        <w:t xml:space="preserve">también en esta ocasión ha acumulado un retraso considerable en </w:t>
      </w:r>
      <w:r w:rsidRPr="00AF0E4F">
        <w:rPr>
          <w:lang w:val="es-ES"/>
        </w:rPr>
        <w:t xml:space="preserve">el examen de los informes, el Comité </w:t>
      </w:r>
      <w:r>
        <w:rPr>
          <w:lang w:val="es-ES"/>
        </w:rPr>
        <w:t xml:space="preserve">ha </w:t>
      </w:r>
      <w:r w:rsidRPr="00AF0E4F">
        <w:rPr>
          <w:lang w:val="es-ES"/>
        </w:rPr>
        <w:t>decidi</w:t>
      </w:r>
      <w:r>
        <w:rPr>
          <w:lang w:val="es-ES"/>
        </w:rPr>
        <w:t>do</w:t>
      </w:r>
      <w:r w:rsidRPr="00AF0E4F">
        <w:rPr>
          <w:lang w:val="es-ES"/>
        </w:rPr>
        <w:t xml:space="preserve"> </w:t>
      </w:r>
      <w:r>
        <w:rPr>
          <w:lang w:val="es-ES"/>
        </w:rPr>
        <w:t xml:space="preserve">solicitar </w:t>
      </w:r>
      <w:r w:rsidRPr="00AF0E4F">
        <w:rPr>
          <w:lang w:val="es-ES"/>
        </w:rPr>
        <w:t xml:space="preserve">a </w:t>
      </w:r>
      <w:smartTag w:uri="urn:schemas-microsoft-com:office:smarttags" w:element="PersonName">
        <w:smartTagPr>
          <w:attr w:name="ProductID" w:val="la Asamblea General"/>
        </w:smartTagPr>
        <w:r w:rsidRPr="00AF0E4F">
          <w:rPr>
            <w:lang w:val="es-ES"/>
          </w:rPr>
          <w:t>la Asamblea General</w:t>
        </w:r>
      </w:smartTag>
      <w:r>
        <w:rPr>
          <w:lang w:val="es-ES"/>
        </w:rPr>
        <w:t>,</w:t>
      </w:r>
      <w:r w:rsidRPr="00AF0E4F">
        <w:rPr>
          <w:lang w:val="es-ES"/>
        </w:rPr>
        <w:t xml:space="preserve"> en su se</w:t>
      </w:r>
      <w:r>
        <w:rPr>
          <w:lang w:val="es-ES"/>
        </w:rPr>
        <w:t>xa</w:t>
      </w:r>
      <w:r w:rsidRPr="00AF0E4F">
        <w:rPr>
          <w:lang w:val="es-ES"/>
        </w:rPr>
        <w:t>gésimo tercer período de sesiones</w:t>
      </w:r>
      <w:r>
        <w:rPr>
          <w:lang w:val="es-ES"/>
        </w:rPr>
        <w:t>,</w:t>
      </w:r>
      <w:r w:rsidRPr="00AF0E4F">
        <w:rPr>
          <w:lang w:val="es-ES"/>
        </w:rPr>
        <w:t xml:space="preserve"> que le </w:t>
      </w:r>
      <w:r>
        <w:rPr>
          <w:lang w:val="es-ES"/>
        </w:rPr>
        <w:t xml:space="preserve">autorice a reunirse </w:t>
      </w:r>
      <w:r w:rsidRPr="00AF0E4F">
        <w:rPr>
          <w:lang w:val="es-ES"/>
        </w:rPr>
        <w:t xml:space="preserve">en </w:t>
      </w:r>
      <w:r>
        <w:rPr>
          <w:lang w:val="es-ES"/>
        </w:rPr>
        <w:t xml:space="preserve">salas paralelas </w:t>
      </w:r>
      <w:r w:rsidRPr="00AF0E4F">
        <w:rPr>
          <w:lang w:val="es-ES"/>
        </w:rPr>
        <w:t>a partir de octubre de 2009. Consciente de que esa petición tiene importantes repercusiones presupuestarias, el Comité ha previsto adjuntar a su decisión un</w:t>
      </w:r>
      <w:r>
        <w:rPr>
          <w:lang w:val="es-ES"/>
        </w:rPr>
        <w:t xml:space="preserve">a relación de las repercusiones en </w:t>
      </w:r>
      <w:r w:rsidRPr="00AF0E4F">
        <w:rPr>
          <w:lang w:val="es-ES"/>
        </w:rPr>
        <w:t xml:space="preserve">el presupuesto por programas. </w:t>
      </w:r>
    </w:p>
    <w:p w:rsidR="00C75AD6" w:rsidRDefault="00C75AD6">
      <w:pPr>
        <w:spacing w:after="240"/>
        <w:rPr>
          <w:lang w:val="es-ES"/>
        </w:rPr>
      </w:pPr>
      <w:r>
        <w:rPr>
          <w:lang w:val="es-ES"/>
        </w:rPr>
        <w:t>5.</w:t>
      </w:r>
      <w:r>
        <w:rPr>
          <w:lang w:val="es-ES"/>
        </w:rPr>
        <w:tab/>
      </w:r>
      <w:r w:rsidRPr="00AF0E4F">
        <w:rPr>
          <w:lang w:val="es-ES"/>
        </w:rPr>
        <w:t xml:space="preserve">El Comité ha tomado buena nota de los debates en curso en el seno de la comunidad de organizaciones no gubernamentales </w:t>
      </w:r>
      <w:r>
        <w:rPr>
          <w:lang w:val="es-ES"/>
        </w:rPr>
        <w:t xml:space="preserve">con respecto </w:t>
      </w:r>
      <w:r w:rsidRPr="00AF0E4F">
        <w:rPr>
          <w:lang w:val="es-ES"/>
        </w:rPr>
        <w:t xml:space="preserve">a la posible elaboración de un proyecto de </w:t>
      </w:r>
      <w:r>
        <w:rPr>
          <w:lang w:val="es-ES"/>
        </w:rPr>
        <w:t>p</w:t>
      </w:r>
      <w:r w:rsidRPr="00AF0E4F">
        <w:rPr>
          <w:lang w:val="es-ES"/>
        </w:rPr>
        <w:t xml:space="preserve">rotocolo facultativo </w:t>
      </w:r>
      <w:r>
        <w:rPr>
          <w:lang w:val="es-ES"/>
        </w:rPr>
        <w:t xml:space="preserve">a </w:t>
      </w:r>
      <w:r w:rsidRPr="00AF0E4F">
        <w:rPr>
          <w:lang w:val="es-ES"/>
        </w:rPr>
        <w:t xml:space="preserve">la Convención que </w:t>
      </w:r>
      <w:r>
        <w:rPr>
          <w:lang w:val="es-ES"/>
        </w:rPr>
        <w:t xml:space="preserve">prevea </w:t>
      </w:r>
      <w:r w:rsidRPr="00AF0E4F">
        <w:rPr>
          <w:lang w:val="es-ES"/>
        </w:rPr>
        <w:t xml:space="preserve">la posibilidad de </w:t>
      </w:r>
      <w:r>
        <w:rPr>
          <w:lang w:val="es-ES"/>
        </w:rPr>
        <w:t xml:space="preserve">que los particulares presenten </w:t>
      </w:r>
      <w:r w:rsidRPr="00AF0E4F">
        <w:rPr>
          <w:lang w:val="es-ES"/>
        </w:rPr>
        <w:t xml:space="preserve">al Comité </w:t>
      </w:r>
      <w:r>
        <w:rPr>
          <w:lang w:val="es-ES"/>
        </w:rPr>
        <w:t xml:space="preserve">sus propias </w:t>
      </w:r>
      <w:r w:rsidRPr="00AF0E4F">
        <w:rPr>
          <w:lang w:val="es-ES"/>
        </w:rPr>
        <w:t xml:space="preserve">denuncias. </w:t>
      </w:r>
      <w:r>
        <w:rPr>
          <w:lang w:val="es-ES"/>
        </w:rPr>
        <w:t>Tras haber examinado</w:t>
      </w:r>
      <w:r w:rsidRPr="00AF0E4F">
        <w:rPr>
          <w:lang w:val="es-ES"/>
        </w:rPr>
        <w:t xml:space="preserve"> </w:t>
      </w:r>
      <w:r>
        <w:rPr>
          <w:lang w:val="es-ES"/>
        </w:rPr>
        <w:t xml:space="preserve">la cuestión </w:t>
      </w:r>
      <w:r w:rsidRPr="00AF0E4F">
        <w:rPr>
          <w:lang w:val="es-ES"/>
        </w:rPr>
        <w:t xml:space="preserve">en </w:t>
      </w:r>
      <w:r>
        <w:rPr>
          <w:lang w:val="es-ES"/>
        </w:rPr>
        <w:t xml:space="preserve">repetidas </w:t>
      </w:r>
      <w:r w:rsidRPr="00AF0E4F">
        <w:rPr>
          <w:lang w:val="es-ES"/>
        </w:rPr>
        <w:t xml:space="preserve">ocasiones, el Comité </w:t>
      </w:r>
      <w:r>
        <w:rPr>
          <w:lang w:val="es-ES"/>
        </w:rPr>
        <w:t xml:space="preserve">ha </w:t>
      </w:r>
      <w:r w:rsidRPr="00AF0E4F">
        <w:rPr>
          <w:lang w:val="es-ES"/>
        </w:rPr>
        <w:t>decidi</w:t>
      </w:r>
      <w:r>
        <w:rPr>
          <w:lang w:val="es-ES"/>
        </w:rPr>
        <w:t>do</w:t>
      </w:r>
      <w:r w:rsidRPr="00AF0E4F">
        <w:rPr>
          <w:lang w:val="es-ES"/>
        </w:rPr>
        <w:t xml:space="preserve"> apoyar esa iniciativa y alentar a los Estados </w:t>
      </w:r>
      <w:r>
        <w:rPr>
          <w:lang w:val="es-ES"/>
        </w:rPr>
        <w:t>p</w:t>
      </w:r>
      <w:r w:rsidRPr="00AF0E4F">
        <w:rPr>
          <w:lang w:val="es-ES"/>
        </w:rPr>
        <w:t xml:space="preserve">arte a </w:t>
      </w:r>
      <w:r>
        <w:rPr>
          <w:lang w:val="es-ES"/>
        </w:rPr>
        <w:t xml:space="preserve">que la </w:t>
      </w:r>
      <w:r w:rsidRPr="00AF0E4F">
        <w:rPr>
          <w:lang w:val="es-ES"/>
        </w:rPr>
        <w:t>examin</w:t>
      </w:r>
      <w:r>
        <w:rPr>
          <w:lang w:val="es-ES"/>
        </w:rPr>
        <w:t>en</w:t>
      </w:r>
      <w:r w:rsidRPr="00AF0E4F">
        <w:rPr>
          <w:lang w:val="es-ES"/>
        </w:rPr>
        <w:t xml:space="preserve"> con más detenimiento. El Comité tiene la intención de </w:t>
      </w:r>
      <w:r>
        <w:rPr>
          <w:lang w:val="es-ES"/>
        </w:rPr>
        <w:t>proseguir</w:t>
      </w:r>
      <w:r w:rsidRPr="00AF0E4F">
        <w:rPr>
          <w:lang w:val="es-ES"/>
        </w:rPr>
        <w:t xml:space="preserve"> el examen de e</w:t>
      </w:r>
      <w:r>
        <w:rPr>
          <w:lang w:val="es-ES"/>
        </w:rPr>
        <w:t>s</w:t>
      </w:r>
      <w:r w:rsidRPr="00AF0E4F">
        <w:rPr>
          <w:lang w:val="es-ES"/>
        </w:rPr>
        <w:t>a cuestión en su cuadragésimo noveno período de sesiones.</w:t>
      </w:r>
    </w:p>
    <w:p w:rsidR="00C75AD6" w:rsidRPr="00AF0E4F" w:rsidRDefault="00C75AD6">
      <w:pPr>
        <w:spacing w:after="240"/>
        <w:rPr>
          <w:lang w:val="es-ES"/>
        </w:rPr>
      </w:pPr>
      <w:r>
        <w:rPr>
          <w:lang w:val="es-ES"/>
        </w:rPr>
        <w:t>6.</w:t>
      </w:r>
      <w:r>
        <w:rPr>
          <w:lang w:val="es-ES"/>
        </w:rPr>
        <w:tab/>
      </w:r>
      <w:r w:rsidRPr="00872E41">
        <w:rPr>
          <w:lang w:val="es-ES"/>
        </w:rPr>
        <w:t xml:space="preserve">El </w:t>
      </w:r>
      <w:r>
        <w:rPr>
          <w:b/>
          <w:lang w:val="es-ES"/>
        </w:rPr>
        <w:t xml:space="preserve">Sr. KRAPPMANN </w:t>
      </w:r>
      <w:r w:rsidRPr="00AF0E4F">
        <w:rPr>
          <w:lang w:val="es-ES"/>
        </w:rPr>
        <w:t xml:space="preserve">(Relator) dice que el Comité </w:t>
      </w:r>
      <w:r>
        <w:rPr>
          <w:lang w:val="es-ES"/>
        </w:rPr>
        <w:t xml:space="preserve">ha mantenido una breve </w:t>
      </w:r>
      <w:r w:rsidRPr="00AF0E4F">
        <w:rPr>
          <w:lang w:val="es-ES"/>
        </w:rPr>
        <w:t>reunió</w:t>
      </w:r>
      <w:r>
        <w:rPr>
          <w:lang w:val="es-ES"/>
        </w:rPr>
        <w:t>n</w:t>
      </w:r>
      <w:r w:rsidRPr="00AF0E4F">
        <w:rPr>
          <w:lang w:val="es-ES"/>
        </w:rPr>
        <w:t xml:space="preserve"> con el Relator Especial </w:t>
      </w:r>
      <w:r>
        <w:rPr>
          <w:lang w:val="es-ES"/>
        </w:rPr>
        <w:t xml:space="preserve">sobre </w:t>
      </w:r>
      <w:r w:rsidRPr="00AF0E4F">
        <w:rPr>
          <w:lang w:val="es-ES"/>
        </w:rPr>
        <w:t xml:space="preserve">el derecho a la educación, Sr. Muñoz, y que algunos de sus miembros han participado en una reunión organizada </w:t>
      </w:r>
      <w:r>
        <w:rPr>
          <w:lang w:val="es-ES"/>
        </w:rPr>
        <w:t>de forma paralela</w:t>
      </w:r>
      <w:r w:rsidRPr="00AF0E4F">
        <w:rPr>
          <w:lang w:val="es-ES"/>
        </w:rPr>
        <w:t xml:space="preserve"> </w:t>
      </w:r>
      <w:r>
        <w:rPr>
          <w:lang w:val="es-ES"/>
        </w:rPr>
        <w:t>a</w:t>
      </w:r>
      <w:r w:rsidRPr="00AF0E4F">
        <w:rPr>
          <w:lang w:val="es-ES"/>
        </w:rPr>
        <w:t xml:space="preserve">l Consejo de Derechos Humanos, durante la cual el Relator Especial presentó de forma sucinta su informe sobre el derecho a la educación en situaciones de emergencia (A/HRC/8/10). Ese encuentro con el Relator Especial </w:t>
      </w:r>
      <w:r>
        <w:rPr>
          <w:lang w:val="es-ES"/>
        </w:rPr>
        <w:t xml:space="preserve">reviste especial </w:t>
      </w:r>
      <w:r w:rsidRPr="00AF0E4F">
        <w:rPr>
          <w:lang w:val="es-ES"/>
        </w:rPr>
        <w:t>importan</w:t>
      </w:r>
      <w:r>
        <w:rPr>
          <w:lang w:val="es-ES"/>
        </w:rPr>
        <w:t>cia</w:t>
      </w:r>
      <w:r w:rsidRPr="00AF0E4F">
        <w:rPr>
          <w:lang w:val="es-ES"/>
        </w:rPr>
        <w:t xml:space="preserve"> </w:t>
      </w:r>
      <w:r>
        <w:rPr>
          <w:lang w:val="es-ES"/>
        </w:rPr>
        <w:t xml:space="preserve">habida cuenta de </w:t>
      </w:r>
      <w:r w:rsidRPr="00AF0E4F">
        <w:rPr>
          <w:lang w:val="es-ES"/>
        </w:rPr>
        <w:t xml:space="preserve">que el Comité </w:t>
      </w:r>
      <w:r>
        <w:rPr>
          <w:lang w:val="es-ES"/>
        </w:rPr>
        <w:t xml:space="preserve">ha </w:t>
      </w:r>
      <w:r w:rsidRPr="00AF0E4F">
        <w:rPr>
          <w:lang w:val="es-ES"/>
        </w:rPr>
        <w:t xml:space="preserve">previsto </w:t>
      </w:r>
      <w:r>
        <w:rPr>
          <w:lang w:val="es-ES"/>
        </w:rPr>
        <w:t xml:space="preserve">dedicar </w:t>
      </w:r>
      <w:r w:rsidRPr="00AF0E4F">
        <w:rPr>
          <w:lang w:val="es-ES"/>
        </w:rPr>
        <w:t>su jornada de debate general del año 2008 al tema del derecho del niño a la educación en situaciones de emergencia.</w:t>
      </w:r>
    </w:p>
    <w:p w:rsidR="00C75AD6" w:rsidRPr="00AF0E4F" w:rsidRDefault="00C75AD6">
      <w:pPr>
        <w:spacing w:after="240"/>
        <w:rPr>
          <w:lang w:val="es-ES"/>
        </w:rPr>
      </w:pPr>
      <w:r>
        <w:rPr>
          <w:lang w:val="es-ES"/>
        </w:rPr>
        <w:t>7.</w:t>
      </w:r>
      <w:r>
        <w:rPr>
          <w:lang w:val="es-ES"/>
        </w:rPr>
        <w:tab/>
      </w:r>
      <w:r w:rsidRPr="00AF0E4F">
        <w:rPr>
          <w:lang w:val="es-ES"/>
        </w:rPr>
        <w:t>Un miembro del Comité</w:t>
      </w:r>
      <w:r>
        <w:rPr>
          <w:lang w:val="es-ES"/>
        </w:rPr>
        <w:t xml:space="preserve"> ha</w:t>
      </w:r>
      <w:r w:rsidRPr="00AF0E4F">
        <w:rPr>
          <w:lang w:val="es-ES"/>
        </w:rPr>
        <w:t xml:space="preserve"> particip</w:t>
      </w:r>
      <w:r>
        <w:rPr>
          <w:lang w:val="es-ES"/>
        </w:rPr>
        <w:t>ado</w:t>
      </w:r>
      <w:r w:rsidRPr="00AF0E4F">
        <w:rPr>
          <w:lang w:val="es-ES"/>
        </w:rPr>
        <w:t xml:space="preserve"> en una reunión del Consejo de Derechos Humanos sobre la promoción del proyecto de líneas directrices de las Naciones Unidas </w:t>
      </w:r>
      <w:r>
        <w:rPr>
          <w:lang w:val="es-ES"/>
        </w:rPr>
        <w:t>sobre</w:t>
      </w:r>
      <w:r w:rsidRPr="00AF0E4F">
        <w:rPr>
          <w:lang w:val="es-ES"/>
        </w:rPr>
        <w:t xml:space="preserve"> la </w:t>
      </w:r>
      <w:r>
        <w:rPr>
          <w:lang w:val="es-ES"/>
        </w:rPr>
        <w:t xml:space="preserve">necesidad de ofrecer </w:t>
      </w:r>
      <w:r w:rsidRPr="00AF0E4F">
        <w:rPr>
          <w:lang w:val="es-ES"/>
        </w:rPr>
        <w:t xml:space="preserve">protección y cuidados alternativos a </w:t>
      </w:r>
      <w:r>
        <w:rPr>
          <w:lang w:val="es-ES"/>
        </w:rPr>
        <w:t xml:space="preserve">los </w:t>
      </w:r>
      <w:r w:rsidRPr="00AF0E4F">
        <w:rPr>
          <w:lang w:val="es-ES"/>
        </w:rPr>
        <w:t xml:space="preserve">niños </w:t>
      </w:r>
      <w:r>
        <w:rPr>
          <w:lang w:val="es-ES"/>
        </w:rPr>
        <w:t>des</w:t>
      </w:r>
      <w:r w:rsidRPr="00AF0E4F">
        <w:rPr>
          <w:lang w:val="es-ES"/>
        </w:rPr>
        <w:t>pr</w:t>
      </w:r>
      <w:r>
        <w:rPr>
          <w:lang w:val="es-ES"/>
        </w:rPr>
        <w:t>ovistos</w:t>
      </w:r>
      <w:r w:rsidRPr="00AF0E4F">
        <w:rPr>
          <w:lang w:val="es-ES"/>
        </w:rPr>
        <w:t xml:space="preserve"> de </w:t>
      </w:r>
      <w:r>
        <w:rPr>
          <w:lang w:val="es-ES"/>
        </w:rPr>
        <w:t xml:space="preserve">atención </w:t>
      </w:r>
      <w:r w:rsidRPr="00AF0E4F">
        <w:rPr>
          <w:lang w:val="es-ES"/>
        </w:rPr>
        <w:t xml:space="preserve">parental, documento elaborado </w:t>
      </w:r>
      <w:r>
        <w:rPr>
          <w:lang w:val="es-ES"/>
        </w:rPr>
        <w:t xml:space="preserve">a instancia </w:t>
      </w:r>
      <w:r w:rsidRPr="00AF0E4F">
        <w:rPr>
          <w:lang w:val="es-ES"/>
        </w:rPr>
        <w:t>del Comité y apoy</w:t>
      </w:r>
      <w:r>
        <w:rPr>
          <w:lang w:val="es-ES"/>
        </w:rPr>
        <w:t>ado por éste</w:t>
      </w:r>
      <w:r w:rsidRPr="00AF0E4F">
        <w:rPr>
          <w:lang w:val="es-ES"/>
        </w:rPr>
        <w:t xml:space="preserve"> sin reservas</w:t>
      </w:r>
      <w:r>
        <w:rPr>
          <w:lang w:val="es-ES"/>
        </w:rPr>
        <w:t>,</w:t>
      </w:r>
      <w:r w:rsidRPr="00AF0E4F">
        <w:rPr>
          <w:lang w:val="es-ES"/>
        </w:rPr>
        <w:t xml:space="preserve"> que en otoño de</w:t>
      </w:r>
      <w:r>
        <w:rPr>
          <w:lang w:val="es-ES"/>
        </w:rPr>
        <w:t> </w:t>
      </w:r>
      <w:r w:rsidRPr="00AF0E4F">
        <w:rPr>
          <w:lang w:val="es-ES"/>
        </w:rPr>
        <w:t xml:space="preserve">2008 </w:t>
      </w:r>
      <w:r>
        <w:rPr>
          <w:lang w:val="es-ES"/>
        </w:rPr>
        <w:t xml:space="preserve">se someterá </w:t>
      </w:r>
      <w:r w:rsidRPr="00AF0E4F">
        <w:rPr>
          <w:lang w:val="es-ES"/>
        </w:rPr>
        <w:t xml:space="preserve">a </w:t>
      </w:r>
      <w:smartTag w:uri="urn:schemas-microsoft-com:office:smarttags" w:element="PersonName">
        <w:smartTagPr>
          <w:attr w:name="ProductID" w:val="la Asamblea General"/>
        </w:smartTagPr>
        <w:r w:rsidRPr="00AF0E4F">
          <w:rPr>
            <w:lang w:val="es-ES"/>
          </w:rPr>
          <w:t>la Asamblea General</w:t>
        </w:r>
      </w:smartTag>
      <w:r w:rsidRPr="00AF0E4F">
        <w:rPr>
          <w:lang w:val="es-ES"/>
        </w:rPr>
        <w:t xml:space="preserve"> para su a</w:t>
      </w:r>
      <w:r>
        <w:rPr>
          <w:lang w:val="es-ES"/>
        </w:rPr>
        <w:t>d</w:t>
      </w:r>
      <w:r w:rsidRPr="00AF0E4F">
        <w:rPr>
          <w:lang w:val="es-ES"/>
        </w:rPr>
        <w:t>o</w:t>
      </w:r>
      <w:r>
        <w:rPr>
          <w:lang w:val="es-ES"/>
        </w:rPr>
        <w:t>p</w:t>
      </w:r>
      <w:r w:rsidRPr="00AF0E4F">
        <w:rPr>
          <w:lang w:val="es-ES"/>
        </w:rPr>
        <w:t>ción.</w:t>
      </w:r>
    </w:p>
    <w:p w:rsidR="00C75AD6" w:rsidRPr="00AF0E4F" w:rsidRDefault="00C75AD6">
      <w:pPr>
        <w:spacing w:after="240"/>
        <w:rPr>
          <w:lang w:val="es-ES"/>
        </w:rPr>
      </w:pPr>
      <w:r>
        <w:rPr>
          <w:lang w:val="es-ES"/>
        </w:rPr>
        <w:t>8.</w:t>
      </w:r>
      <w:r>
        <w:rPr>
          <w:lang w:val="es-ES"/>
        </w:rPr>
        <w:tab/>
      </w:r>
      <w:r w:rsidRPr="00AF0E4F">
        <w:rPr>
          <w:lang w:val="es-ES"/>
        </w:rPr>
        <w:t>El Comité ha celebrado su tercera reunión con el grupo de trabajo encargado de elaborar indicadores que permitan evaluar la aplicación de los derechos del niño en la primera infancia sobre la base de la Observación general Nº 7 del Comité</w:t>
      </w:r>
      <w:r>
        <w:rPr>
          <w:lang w:val="es-ES"/>
        </w:rPr>
        <w:t>,</w:t>
      </w:r>
      <w:r w:rsidRPr="00AF0E4F">
        <w:rPr>
          <w:lang w:val="es-ES"/>
        </w:rPr>
        <w:t xml:space="preserve"> que se refiere a est</w:t>
      </w:r>
      <w:r>
        <w:rPr>
          <w:lang w:val="es-ES"/>
        </w:rPr>
        <w:t>a</w:t>
      </w:r>
      <w:r w:rsidRPr="00AF0E4F">
        <w:rPr>
          <w:lang w:val="es-ES"/>
        </w:rPr>
        <w:t xml:space="preserve"> </w:t>
      </w:r>
      <w:r>
        <w:rPr>
          <w:lang w:val="es-ES"/>
        </w:rPr>
        <w:t>cu</w:t>
      </w:r>
      <w:r w:rsidRPr="00AF0E4F">
        <w:rPr>
          <w:lang w:val="es-ES"/>
        </w:rPr>
        <w:t>e</w:t>
      </w:r>
      <w:r>
        <w:rPr>
          <w:lang w:val="es-ES"/>
        </w:rPr>
        <w:t>stión</w:t>
      </w:r>
      <w:r w:rsidRPr="00AF0E4F">
        <w:rPr>
          <w:lang w:val="es-ES"/>
        </w:rPr>
        <w:t xml:space="preserve">. El Comité formuló algunas sugerencias y apoyó el proyecto de estudio piloto que </w:t>
      </w:r>
      <w:r>
        <w:rPr>
          <w:lang w:val="es-ES"/>
        </w:rPr>
        <w:t xml:space="preserve">el </w:t>
      </w:r>
      <w:r w:rsidRPr="00AF0E4F">
        <w:rPr>
          <w:lang w:val="es-ES"/>
        </w:rPr>
        <w:t xml:space="preserve">UNICEF se ha </w:t>
      </w:r>
      <w:r>
        <w:rPr>
          <w:lang w:val="es-ES"/>
        </w:rPr>
        <w:t xml:space="preserve">comprometido a </w:t>
      </w:r>
      <w:r w:rsidRPr="00AF0E4F">
        <w:rPr>
          <w:lang w:val="es-ES"/>
        </w:rPr>
        <w:t xml:space="preserve">financiar. El Comité tiene la intención de </w:t>
      </w:r>
      <w:r>
        <w:rPr>
          <w:lang w:val="es-ES"/>
        </w:rPr>
        <w:t>prestar asistencia a</w:t>
      </w:r>
      <w:r w:rsidRPr="00AF0E4F">
        <w:rPr>
          <w:lang w:val="es-ES"/>
        </w:rPr>
        <w:t xml:space="preserve">l grupo de trabajo </w:t>
      </w:r>
      <w:r>
        <w:rPr>
          <w:lang w:val="es-ES"/>
        </w:rPr>
        <w:t>con el</w:t>
      </w:r>
      <w:r w:rsidRPr="00AF0E4F">
        <w:rPr>
          <w:lang w:val="es-ES"/>
        </w:rPr>
        <w:t xml:space="preserve"> fin de ayudarle a perf</w:t>
      </w:r>
      <w:r>
        <w:rPr>
          <w:lang w:val="es-ES"/>
        </w:rPr>
        <w:t>eccionar</w:t>
      </w:r>
      <w:r w:rsidRPr="00AF0E4F">
        <w:rPr>
          <w:lang w:val="es-ES"/>
        </w:rPr>
        <w:t xml:space="preserve"> esos indicadores.</w:t>
      </w:r>
    </w:p>
    <w:p w:rsidR="00C75AD6" w:rsidRPr="00AF0E4F" w:rsidRDefault="00C75AD6">
      <w:pPr>
        <w:spacing w:after="240"/>
        <w:rPr>
          <w:lang w:val="es-ES"/>
        </w:rPr>
      </w:pPr>
      <w:r>
        <w:rPr>
          <w:lang w:val="es-ES"/>
        </w:rPr>
        <w:t>9.</w:t>
      </w:r>
      <w:r>
        <w:rPr>
          <w:lang w:val="es-ES"/>
        </w:rPr>
        <w:tab/>
        <w:t>A</w:t>
      </w:r>
      <w:r w:rsidRPr="00AF0E4F">
        <w:rPr>
          <w:lang w:val="es-ES"/>
        </w:rPr>
        <w:t xml:space="preserve">l Comité </w:t>
      </w:r>
      <w:r>
        <w:rPr>
          <w:lang w:val="es-ES"/>
        </w:rPr>
        <w:t xml:space="preserve">le interesan asimismo </w:t>
      </w:r>
      <w:r w:rsidRPr="00AF0E4F">
        <w:rPr>
          <w:lang w:val="es-ES"/>
        </w:rPr>
        <w:t xml:space="preserve">los indicadores que </w:t>
      </w:r>
      <w:r>
        <w:rPr>
          <w:lang w:val="es-ES"/>
        </w:rPr>
        <w:t xml:space="preserve">debe </w:t>
      </w:r>
      <w:r w:rsidRPr="00AF0E4F">
        <w:rPr>
          <w:lang w:val="es-ES"/>
        </w:rPr>
        <w:t>elabora</w:t>
      </w:r>
      <w:r>
        <w:rPr>
          <w:lang w:val="es-ES"/>
        </w:rPr>
        <w:t>r</w:t>
      </w:r>
      <w:r w:rsidRPr="00AF0E4F">
        <w:rPr>
          <w:lang w:val="es-ES"/>
        </w:rPr>
        <w:t xml:space="preserve"> un grupo de trabajo del Alto Comisionado de las Naciones Unidas para los Derechos Humanos. </w:t>
      </w:r>
      <w:r>
        <w:rPr>
          <w:lang w:val="es-ES"/>
        </w:rPr>
        <w:t>En particular, t</w:t>
      </w:r>
      <w:r w:rsidRPr="00AF0E4F">
        <w:rPr>
          <w:lang w:val="es-ES"/>
        </w:rPr>
        <w:t xml:space="preserve">iene </w:t>
      </w:r>
      <w:r>
        <w:rPr>
          <w:lang w:val="es-ES"/>
        </w:rPr>
        <w:t xml:space="preserve">la intención de </w:t>
      </w:r>
      <w:r w:rsidRPr="00AF0E4F">
        <w:rPr>
          <w:lang w:val="es-ES"/>
        </w:rPr>
        <w:t>proponer a e</w:t>
      </w:r>
      <w:r>
        <w:rPr>
          <w:lang w:val="es-ES"/>
        </w:rPr>
        <w:t>s</w:t>
      </w:r>
      <w:r w:rsidRPr="00AF0E4F">
        <w:rPr>
          <w:lang w:val="es-ES"/>
        </w:rPr>
        <w:t xml:space="preserve">e grupo de trabajo que </w:t>
      </w:r>
      <w:r>
        <w:rPr>
          <w:lang w:val="es-ES"/>
        </w:rPr>
        <w:t xml:space="preserve">integre </w:t>
      </w:r>
      <w:r w:rsidRPr="00AF0E4F">
        <w:rPr>
          <w:lang w:val="es-ES"/>
        </w:rPr>
        <w:t>varios indicadores espec</w:t>
      </w:r>
      <w:r>
        <w:rPr>
          <w:lang w:val="es-ES"/>
        </w:rPr>
        <w:t>íficamente</w:t>
      </w:r>
      <w:r w:rsidRPr="00AF0E4F">
        <w:rPr>
          <w:lang w:val="es-ES"/>
        </w:rPr>
        <w:t xml:space="preserve"> relacionados con la aplicación de los derechos del niño. También </w:t>
      </w:r>
      <w:r>
        <w:rPr>
          <w:lang w:val="es-ES"/>
        </w:rPr>
        <w:t xml:space="preserve">se propone </w:t>
      </w:r>
      <w:r w:rsidRPr="00AF0E4F">
        <w:rPr>
          <w:lang w:val="es-ES"/>
        </w:rPr>
        <w:t xml:space="preserve">colaborar con </w:t>
      </w:r>
      <w:r>
        <w:rPr>
          <w:lang w:val="es-ES"/>
        </w:rPr>
        <w:t>el </w:t>
      </w:r>
      <w:r w:rsidRPr="00AF0E4F">
        <w:rPr>
          <w:lang w:val="es-ES"/>
        </w:rPr>
        <w:t xml:space="preserve">UNICEF, </w:t>
      </w:r>
      <w:smartTag w:uri="urn:schemas-microsoft-com:office:smarttags" w:element="PersonName">
        <w:smartTagPr>
          <w:attr w:name="ProductID" w:val="la Organizaci￳n Mundial"/>
        </w:smartTagPr>
        <w:r w:rsidRPr="00AF0E4F">
          <w:rPr>
            <w:lang w:val="es-ES"/>
          </w:rPr>
          <w:t>la Organización Mundial</w:t>
        </w:r>
      </w:smartTag>
      <w:r w:rsidRPr="00AF0E4F">
        <w:rPr>
          <w:lang w:val="es-ES"/>
        </w:rPr>
        <w:t xml:space="preserve"> de la Salud y otr</w:t>
      </w:r>
      <w:r>
        <w:rPr>
          <w:lang w:val="es-ES"/>
        </w:rPr>
        <w:t>a</w:t>
      </w:r>
      <w:r w:rsidRPr="00AF0E4F">
        <w:rPr>
          <w:lang w:val="es-ES"/>
        </w:rPr>
        <w:t>s organi</w:t>
      </w:r>
      <w:r>
        <w:rPr>
          <w:lang w:val="es-ES"/>
        </w:rPr>
        <w:t>zacione</w:t>
      </w:r>
      <w:r w:rsidRPr="00AF0E4F">
        <w:rPr>
          <w:lang w:val="es-ES"/>
        </w:rPr>
        <w:t>s internacionales en esa esfera.</w:t>
      </w:r>
    </w:p>
    <w:p w:rsidR="00C75AD6" w:rsidRPr="00AF0E4F" w:rsidRDefault="00C75AD6">
      <w:pPr>
        <w:spacing w:after="240"/>
        <w:rPr>
          <w:lang w:val="es-ES"/>
        </w:rPr>
      </w:pPr>
      <w:r>
        <w:rPr>
          <w:lang w:val="es-ES"/>
        </w:rPr>
        <w:t>10.</w:t>
      </w:r>
      <w:r>
        <w:rPr>
          <w:lang w:val="es-ES"/>
        </w:rPr>
        <w:tab/>
      </w:r>
      <w:r w:rsidRPr="00AF0E4F">
        <w:rPr>
          <w:lang w:val="es-ES"/>
        </w:rPr>
        <w:t xml:space="preserve">Varios miembros del Comité han participado activamente en una reunión </w:t>
      </w:r>
      <w:r>
        <w:rPr>
          <w:lang w:val="es-ES"/>
        </w:rPr>
        <w:t>paralela a</w:t>
      </w:r>
      <w:r w:rsidRPr="00AF0E4F">
        <w:rPr>
          <w:lang w:val="es-ES"/>
        </w:rPr>
        <w:t>l Consejo de Derechos Humanos</w:t>
      </w:r>
      <w:r>
        <w:rPr>
          <w:lang w:val="es-ES"/>
        </w:rPr>
        <w:t>,</w:t>
      </w:r>
      <w:r w:rsidRPr="00AF0E4F">
        <w:rPr>
          <w:lang w:val="es-ES"/>
        </w:rPr>
        <w:t xml:space="preserve"> </w:t>
      </w:r>
      <w:r>
        <w:rPr>
          <w:lang w:val="es-ES"/>
        </w:rPr>
        <w:t xml:space="preserve">celebrada por </w:t>
      </w:r>
      <w:r w:rsidRPr="00AF0E4F">
        <w:rPr>
          <w:lang w:val="es-ES"/>
        </w:rPr>
        <w:t xml:space="preserve">la organización no gubernamental Defensa de </w:t>
      </w:r>
      <w:r>
        <w:rPr>
          <w:lang w:val="es-ES"/>
        </w:rPr>
        <w:t xml:space="preserve">Niñas y </w:t>
      </w:r>
      <w:r w:rsidRPr="00AF0E4F">
        <w:rPr>
          <w:lang w:val="es-ES"/>
        </w:rPr>
        <w:t>Niños Internacional</w:t>
      </w:r>
      <w:r>
        <w:rPr>
          <w:lang w:val="es-ES"/>
        </w:rPr>
        <w:t>,</w:t>
      </w:r>
      <w:r w:rsidRPr="00AF0E4F">
        <w:rPr>
          <w:lang w:val="es-ES"/>
        </w:rPr>
        <w:t xml:space="preserve"> sobre la Observación general Nº 10 del Comité de los Derechos del Niño en </w:t>
      </w:r>
      <w:r>
        <w:rPr>
          <w:lang w:val="es-ES"/>
        </w:rPr>
        <w:t xml:space="preserve">el marco </w:t>
      </w:r>
      <w:r w:rsidRPr="00AF0E4F">
        <w:rPr>
          <w:lang w:val="es-ES"/>
        </w:rPr>
        <w:t xml:space="preserve">del sistema de justicia </w:t>
      </w:r>
      <w:r>
        <w:rPr>
          <w:lang w:val="es-ES"/>
        </w:rPr>
        <w:t xml:space="preserve">de </w:t>
      </w:r>
      <w:r w:rsidRPr="00AF0E4F">
        <w:rPr>
          <w:lang w:val="es-ES"/>
        </w:rPr>
        <w:t>menores.</w:t>
      </w:r>
    </w:p>
    <w:p w:rsidR="00C75AD6" w:rsidRPr="00AF0E4F" w:rsidRDefault="00C75AD6">
      <w:pPr>
        <w:spacing w:after="240"/>
        <w:rPr>
          <w:lang w:val="es-ES"/>
        </w:rPr>
      </w:pPr>
      <w:r>
        <w:rPr>
          <w:lang w:val="es-ES"/>
        </w:rPr>
        <w:t>11.</w:t>
      </w:r>
      <w:r>
        <w:rPr>
          <w:lang w:val="es-ES"/>
        </w:rPr>
        <w:tab/>
      </w:r>
      <w:r w:rsidRPr="00AF0E4F">
        <w:rPr>
          <w:lang w:val="es-ES"/>
        </w:rPr>
        <w:t xml:space="preserve">Por último, el Comité se ha reunido con estudiantes de la Universidad de Londres y del </w:t>
      </w:r>
      <w:r>
        <w:rPr>
          <w:lang w:val="es-ES"/>
        </w:rPr>
        <w:t>p</w:t>
      </w:r>
      <w:r w:rsidRPr="00AF0E4F">
        <w:rPr>
          <w:lang w:val="es-ES"/>
        </w:rPr>
        <w:t xml:space="preserve">rograma de </w:t>
      </w:r>
      <w:r>
        <w:rPr>
          <w:lang w:val="es-ES"/>
        </w:rPr>
        <w:t>e</w:t>
      </w:r>
      <w:r w:rsidRPr="00AF0E4F">
        <w:rPr>
          <w:lang w:val="es-ES"/>
        </w:rPr>
        <w:t xml:space="preserve">studios sobre </w:t>
      </w:r>
      <w:r>
        <w:rPr>
          <w:lang w:val="es-ES"/>
        </w:rPr>
        <w:t>Á</w:t>
      </w:r>
      <w:r w:rsidRPr="00AF0E4F">
        <w:rPr>
          <w:lang w:val="es-ES"/>
        </w:rPr>
        <w:t xml:space="preserve">frica de la Universidad de Bayreuth (Alemania) y, en esta ocasión, les ha descrito las obligaciones que </w:t>
      </w:r>
      <w:r>
        <w:rPr>
          <w:lang w:val="es-ES"/>
        </w:rPr>
        <w:t xml:space="preserve">les incumben en lo relativo al </w:t>
      </w:r>
      <w:r w:rsidRPr="00AF0E4F">
        <w:rPr>
          <w:lang w:val="es-ES"/>
        </w:rPr>
        <w:t xml:space="preserve">seguimiento de la aplicación de la Convención. </w:t>
      </w:r>
    </w:p>
    <w:p w:rsidR="00C75AD6" w:rsidRPr="00AF0E4F" w:rsidRDefault="00C75AD6">
      <w:pPr>
        <w:spacing w:after="240"/>
        <w:rPr>
          <w:lang w:val="es-ES"/>
        </w:rPr>
      </w:pPr>
      <w:r>
        <w:rPr>
          <w:lang w:val="es-ES"/>
        </w:rPr>
        <w:t>12.</w:t>
      </w:r>
      <w:r>
        <w:rPr>
          <w:lang w:val="es-ES"/>
        </w:rPr>
        <w:tab/>
      </w:r>
      <w:r w:rsidRPr="00AF0E4F">
        <w:rPr>
          <w:lang w:val="es-ES"/>
        </w:rPr>
        <w:t xml:space="preserve">La </w:t>
      </w:r>
      <w:r>
        <w:rPr>
          <w:b/>
          <w:lang w:val="es-ES"/>
        </w:rPr>
        <w:t>PRESIDENTA</w:t>
      </w:r>
      <w:r w:rsidRPr="00AF0E4F">
        <w:rPr>
          <w:lang w:val="es-ES"/>
        </w:rPr>
        <w:t xml:space="preserve"> dice que, de acuerdo con el programa de trabajo provisional del cuadragésimo noveno período de sesiones, el debate general sobre el derecho del niño a la educación en situaciones de emergencia deber</w:t>
      </w:r>
      <w:r>
        <w:rPr>
          <w:lang w:val="es-ES"/>
        </w:rPr>
        <w:t>á</w:t>
      </w:r>
      <w:r w:rsidRPr="00AF0E4F">
        <w:rPr>
          <w:lang w:val="es-ES"/>
        </w:rPr>
        <w:t xml:space="preserve"> celebrarse el 19 de septiembre de 2008.</w:t>
      </w:r>
    </w:p>
    <w:p w:rsidR="00C75AD6" w:rsidRPr="00AF0E4F" w:rsidRDefault="00C75AD6">
      <w:pPr>
        <w:spacing w:after="240"/>
        <w:rPr>
          <w:lang w:val="es-ES"/>
        </w:rPr>
      </w:pPr>
      <w:r>
        <w:rPr>
          <w:lang w:val="es-ES"/>
        </w:rPr>
        <w:t>13.</w:t>
      </w:r>
      <w:r>
        <w:rPr>
          <w:lang w:val="es-ES"/>
        </w:rPr>
        <w:tab/>
      </w:r>
      <w:r w:rsidRPr="00AF0E4F">
        <w:rPr>
          <w:lang w:val="es-ES"/>
        </w:rPr>
        <w:t>Al no haber preguntas ni objeciones, la Presidenta considera a</w:t>
      </w:r>
      <w:r>
        <w:rPr>
          <w:lang w:val="es-ES"/>
        </w:rPr>
        <w:t>probado</w:t>
      </w:r>
      <w:r w:rsidRPr="00AF0E4F">
        <w:rPr>
          <w:lang w:val="es-ES"/>
        </w:rPr>
        <w:t xml:space="preserve"> el informe del Comité sobre el cuadragésimo octavo período de sesiones (CRC/C/48/3).</w:t>
      </w:r>
    </w:p>
    <w:p w:rsidR="00C75AD6" w:rsidRPr="00AF0E4F" w:rsidRDefault="00C75AD6">
      <w:pPr>
        <w:spacing w:after="240"/>
        <w:rPr>
          <w:i/>
          <w:lang w:val="es-ES"/>
        </w:rPr>
      </w:pPr>
      <w:r>
        <w:rPr>
          <w:lang w:val="es-ES"/>
        </w:rPr>
        <w:t>14.</w:t>
      </w:r>
      <w:r>
        <w:rPr>
          <w:lang w:val="es-ES"/>
        </w:rPr>
        <w:tab/>
      </w:r>
      <w:r w:rsidRPr="00AF0E4F">
        <w:rPr>
          <w:i/>
          <w:lang w:val="es-ES"/>
        </w:rPr>
        <w:t>Así queda acordado.</w:t>
      </w:r>
    </w:p>
    <w:p w:rsidR="00C75AD6" w:rsidRDefault="00C75AD6">
      <w:pPr>
        <w:spacing w:after="200"/>
        <w:rPr>
          <w:b/>
          <w:lang w:val="es-ES"/>
        </w:rPr>
      </w:pPr>
      <w:r>
        <w:rPr>
          <w:b/>
          <w:lang w:val="es-ES"/>
        </w:rPr>
        <w:t>CLAUSURA DE LA SESIÓN</w:t>
      </w:r>
    </w:p>
    <w:p w:rsidR="00C75AD6" w:rsidRPr="00AF0E4F" w:rsidRDefault="00C75AD6">
      <w:pPr>
        <w:spacing w:after="200"/>
        <w:rPr>
          <w:lang w:val="es-ES"/>
        </w:rPr>
      </w:pPr>
      <w:r>
        <w:rPr>
          <w:lang w:val="es-ES"/>
        </w:rPr>
        <w:t>15.</w:t>
      </w:r>
      <w:r>
        <w:rPr>
          <w:lang w:val="es-ES"/>
        </w:rPr>
        <w:tab/>
      </w:r>
      <w:r w:rsidRPr="00AF0E4F">
        <w:rPr>
          <w:lang w:val="es-ES"/>
        </w:rPr>
        <w:t xml:space="preserve">La </w:t>
      </w:r>
      <w:r>
        <w:rPr>
          <w:b/>
          <w:lang w:val="es-ES"/>
        </w:rPr>
        <w:t>PRESIDENTA</w:t>
      </w:r>
      <w:r w:rsidRPr="00AF0E4F">
        <w:rPr>
          <w:lang w:val="es-ES"/>
        </w:rPr>
        <w:t xml:space="preserve"> da las gracias a todos los que han contribuido al éxito del cuadragésimo octavo período de sesiones del Comité.</w:t>
      </w:r>
    </w:p>
    <w:p w:rsidR="00C75AD6" w:rsidRDefault="00C75AD6">
      <w:pPr>
        <w:spacing w:after="120"/>
        <w:jc w:val="center"/>
        <w:rPr>
          <w:i/>
          <w:lang w:val="es-ES"/>
        </w:rPr>
      </w:pPr>
      <w:r w:rsidRPr="00AF0E4F">
        <w:rPr>
          <w:i/>
          <w:lang w:val="es-ES"/>
        </w:rPr>
        <w:t>Se levanta la sesión a las 12.50 horas.</w:t>
      </w:r>
    </w:p>
    <w:p w:rsidR="00C75AD6" w:rsidRDefault="00C75AD6">
      <w:pPr>
        <w:spacing w:after="120"/>
        <w:jc w:val="center"/>
        <w:rPr>
          <w:i/>
          <w:lang w:val="es-ES"/>
        </w:rPr>
      </w:pPr>
      <w:r>
        <w:rPr>
          <w:i/>
          <w:lang w:val="es-ES"/>
        </w:rPr>
        <w:t>-----</w:t>
      </w:r>
    </w:p>
    <w:sectPr w:rsidR="00C75AD6">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AD6" w:rsidRDefault="00C75AD6">
      <w:r>
        <w:separator/>
      </w:r>
    </w:p>
  </w:endnote>
  <w:endnote w:type="continuationSeparator" w:id="0">
    <w:p w:rsidR="00C75AD6" w:rsidRDefault="00C75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D6" w:rsidRPr="00AF0E4F" w:rsidRDefault="00C75AD6">
    <w:pPr>
      <w:spacing w:after="240"/>
      <w:rPr>
        <w:lang w:val="es-ES"/>
      </w:rPr>
    </w:pPr>
    <w:r w:rsidRPr="00AF0E4F">
      <w:rPr>
        <w:lang w:val="es-ES"/>
      </w:rPr>
      <w:t>______________</w:t>
    </w:r>
  </w:p>
  <w:p w:rsidR="00C75AD6" w:rsidRPr="00AF0E4F" w:rsidRDefault="00C75AD6">
    <w:pPr>
      <w:spacing w:after="240"/>
      <w:ind w:firstLine="567"/>
      <w:rPr>
        <w:lang w:val="es-ES"/>
      </w:rPr>
    </w:pPr>
    <w:r w:rsidRPr="00AF0E4F">
      <w:rPr>
        <w:b/>
        <w:vertAlign w:val="superscript"/>
        <w:lang w:val="es-ES"/>
      </w:rPr>
      <w:t>*</w:t>
    </w:r>
    <w:r w:rsidRPr="00AF0E4F">
      <w:rPr>
        <w:lang w:val="es-ES"/>
      </w:rPr>
      <w:t xml:space="preserve"> No se levantó acta resumida de la primera parte (privada) de la sesión.</w:t>
    </w:r>
  </w:p>
  <w:p w:rsidR="00C75AD6" w:rsidRPr="00AF0E4F" w:rsidRDefault="00C75AD6">
    <w:pPr>
      <w:ind w:firstLine="567"/>
      <w:rPr>
        <w:lang w:val="es-ES"/>
      </w:rPr>
    </w:pPr>
    <w:r w:rsidRPr="00AF0E4F">
      <w:rPr>
        <w:b/>
        <w:vertAlign w:val="superscript"/>
        <w:lang w:val="es-ES"/>
      </w:rPr>
      <w:t>**</w:t>
    </w:r>
    <w:r w:rsidRPr="00AF0E4F">
      <w:rPr>
        <w:lang w:val="es-ES"/>
      </w:rPr>
      <w:t xml:space="preserve"> No se levant</w:t>
    </w:r>
    <w:r>
      <w:rPr>
        <w:lang w:val="es-ES"/>
      </w:rPr>
      <w:t>aron</w:t>
    </w:r>
    <w:r w:rsidRPr="00AF0E4F">
      <w:rPr>
        <w:lang w:val="es-ES"/>
      </w:rPr>
      <w:t xml:space="preserve"> acta</w:t>
    </w:r>
    <w:r>
      <w:rPr>
        <w:lang w:val="es-ES"/>
      </w:rPr>
      <w:t>s</w:t>
    </w:r>
    <w:r w:rsidRPr="00AF0E4F">
      <w:rPr>
        <w:lang w:val="es-ES"/>
      </w:rPr>
      <w:t xml:space="preserve"> resumida</w:t>
    </w:r>
    <w:r>
      <w:rPr>
        <w:lang w:val="es-ES"/>
      </w:rPr>
      <w:t>s</w:t>
    </w:r>
    <w:r w:rsidRPr="00AF0E4F">
      <w:rPr>
        <w:lang w:val="es-ES"/>
      </w:rPr>
      <w:t xml:space="preserve"> de las sesiones 1336</w:t>
    </w:r>
    <w:r w:rsidRPr="00AF0E4F">
      <w:rPr>
        <w:vertAlign w:val="superscript"/>
        <w:lang w:val="es-ES"/>
      </w:rPr>
      <w:t>ª</w:t>
    </w:r>
    <w:r w:rsidRPr="00AF0E4F">
      <w:rPr>
        <w:lang w:val="es-ES"/>
      </w:rPr>
      <w:t xml:space="preserve"> </w:t>
    </w:r>
    <w:r>
      <w:rPr>
        <w:lang w:val="es-ES"/>
      </w:rPr>
      <w:t>a</w:t>
    </w:r>
    <w:r w:rsidRPr="00AF0E4F">
      <w:rPr>
        <w:lang w:val="es-ES"/>
      </w:rPr>
      <w:t xml:space="preserve"> 1341</w:t>
    </w:r>
    <w:r w:rsidRPr="00AF0E4F">
      <w:rPr>
        <w:vertAlign w:val="superscript"/>
        <w:lang w:val="es-ES"/>
      </w:rPr>
      <w:t>ª</w:t>
    </w:r>
    <w:r w:rsidRPr="00AF0E4F">
      <w:rPr>
        <w:lang w:val="es-ES"/>
      </w:rPr>
      <w:t>.</w:t>
    </w:r>
  </w:p>
  <w:p w:rsidR="00C75AD6" w:rsidRPr="00AF0E4F" w:rsidRDefault="00C75AD6">
    <w:pPr>
      <w:spacing w:after="240"/>
      <w:rPr>
        <w:lang w:val="es-ES"/>
      </w:rPr>
    </w:pPr>
    <w:r w:rsidRPr="00AF0E4F">
      <w:rPr>
        <w:lang w:val="es-ES"/>
      </w:rPr>
      <w:t xml:space="preserve">______________ </w:t>
    </w:r>
  </w:p>
  <w:p w:rsidR="00C75AD6" w:rsidRDefault="00C75AD6">
    <w:pPr>
      <w:spacing w:after="120"/>
      <w:ind w:firstLine="567"/>
      <w:rPr>
        <w:lang w:val="es-ES"/>
      </w:rPr>
    </w:pPr>
    <w:r>
      <w:rPr>
        <w:lang w:val="es-ES"/>
      </w:rPr>
      <w:t>La presente acta podrá ser objeto de correcciones.</w:t>
    </w:r>
  </w:p>
  <w:p w:rsidR="00C75AD6" w:rsidRDefault="00C75AD6">
    <w:pPr>
      <w:spacing w:after="120"/>
      <w:ind w:firstLine="567"/>
      <w:rPr>
        <w:lang w:val="es-ES"/>
      </w:rPr>
    </w:pPr>
    <w:r>
      <w:rPr>
        <w:lang w:val="es-ES"/>
      </w:rPr>
      <w:t xml:space="preserve">Las correcciones deberán redactarse en uno de los idiomas de trabajo. Deberán presentarse en forma de memorando, incorporarse en un ejemplar del acta y enviarse, </w:t>
    </w:r>
    <w:r>
      <w:rPr>
        <w:b/>
        <w:lang w:val="es-ES"/>
      </w:rPr>
      <w:t>dentro del plazo de una semana a partir de la fecha del presente documento</w:t>
    </w:r>
    <w:r>
      <w:rPr>
        <w:lang w:val="es-ES"/>
      </w:rPr>
      <w:t>, a la Sección de Edición de los Documentos Oficiales, oficina E.4108, Palacio de las Naciones, Ginebra.</w:t>
    </w:r>
  </w:p>
  <w:p w:rsidR="00C75AD6" w:rsidRDefault="00C75AD6">
    <w:pPr>
      <w:spacing w:after="200"/>
      <w:ind w:firstLine="567"/>
      <w:rPr>
        <w:lang w:val="es-ES"/>
      </w:rPr>
    </w:pPr>
    <w:r>
      <w:rPr>
        <w:lang w:val="es-ES"/>
      </w:rPr>
      <w:t>Las correcciones que se introduzcan en las actas de las sesiones públicas del Comité se reunirán en un documento único que se publicará poco después del período de sesiones.</w:t>
    </w:r>
  </w:p>
  <w:p w:rsidR="00C75AD6" w:rsidRDefault="00C75AD6">
    <w:pPr>
      <w:pStyle w:val="Footer"/>
      <w:spacing w:after="240"/>
    </w:pPr>
    <w:r>
      <w:t>GE.08</w:t>
    </w:r>
    <w:r>
      <w:noBreakHyphen/>
      <w:t>4242</w:t>
    </w:r>
    <w:r w:rsidR="009C1548">
      <w:t>1</w:t>
    </w:r>
    <w: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AD6" w:rsidRDefault="00C75AD6">
      <w:r>
        <w:separator/>
      </w:r>
    </w:p>
  </w:footnote>
  <w:footnote w:type="continuationSeparator" w:id="0">
    <w:p w:rsidR="00C75AD6" w:rsidRDefault="00C75A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D6" w:rsidRDefault="00C75AD6">
    <w:pPr>
      <w:pStyle w:val="Header"/>
    </w:pPr>
    <w:r>
      <w:t>CRC/C/SR.1342</w:t>
    </w:r>
  </w:p>
  <w:p w:rsidR="00C75AD6" w:rsidRDefault="00C75AD6">
    <w:pPr>
      <w:pStyle w:val="Header"/>
    </w:pPr>
    <w:r>
      <w:t xml:space="preserve">página </w:t>
    </w:r>
    <w:r>
      <w:fldChar w:fldCharType="begin"/>
    </w:r>
    <w:r>
      <w:instrText xml:space="preserve"> PAGE  \* MERGEFORMAT </w:instrText>
    </w:r>
    <w:r>
      <w:fldChar w:fldCharType="separate"/>
    </w:r>
    <w:r w:rsidR="009C1548">
      <w:rPr>
        <w:noProof/>
      </w:rPr>
      <w:t>2</w:t>
    </w:r>
    <w:r>
      <w:fldChar w:fldCharType="end"/>
    </w:r>
  </w:p>
  <w:p w:rsidR="00C75AD6" w:rsidRDefault="00C75A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AD6" w:rsidRDefault="00C75AD6">
    <w:pPr>
      <w:pStyle w:val="Header"/>
      <w:tabs>
        <w:tab w:val="clear" w:pos="4320"/>
        <w:tab w:val="clear" w:pos="8640"/>
        <w:tab w:val="left" w:pos="7680"/>
      </w:tabs>
    </w:pPr>
    <w:r>
      <w:tab/>
      <w:t>CRC/C/SR.1342</w:t>
    </w:r>
  </w:p>
  <w:p w:rsidR="00C75AD6" w:rsidRDefault="00C75AD6">
    <w:pPr>
      <w:pStyle w:val="Header"/>
      <w:tabs>
        <w:tab w:val="clear" w:pos="4320"/>
        <w:tab w:val="clear" w:pos="8640"/>
        <w:tab w:val="left" w:pos="7680"/>
      </w:tabs>
    </w:pPr>
    <w:r>
      <w:tab/>
      <w:t xml:space="preserve">página </w:t>
    </w:r>
    <w:r>
      <w:fldChar w:fldCharType="begin"/>
    </w:r>
    <w:r>
      <w:instrText xml:space="preserve"> PAGE  \* MERGEFORMAT </w:instrText>
    </w:r>
    <w:r>
      <w:fldChar w:fldCharType="separate"/>
    </w:r>
    <w:r w:rsidR="009C1548">
      <w:rPr>
        <w:noProof/>
      </w:rPr>
      <w:t>3</w:t>
    </w:r>
    <w:r>
      <w:fldChar w:fldCharType="end"/>
    </w:r>
  </w:p>
  <w:p w:rsidR="00C75AD6" w:rsidRDefault="00C75AD6">
    <w:pPr>
      <w:pStyle w:val="Header"/>
      <w:tabs>
        <w:tab w:val="clear" w:pos="4320"/>
        <w:tab w:val="clear" w:pos="8640"/>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1548"/>
    <w:rsid w:val="009C1548"/>
    <w:rsid w:val="00C75A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semiHidden/>
    <w:rPr>
      <w:sz w:val="16"/>
      <w:szCs w:val="16"/>
    </w:rPr>
  </w:style>
  <w:style w:type="paragraph" w:styleId="Footer">
    <w:name w:val="footer"/>
    <w:basedOn w:val="Normal"/>
    <w:pPr>
      <w:tabs>
        <w:tab w:val="center" w:pos="4320"/>
        <w:tab w:val="right" w:pos="8640"/>
      </w:tabs>
    </w:p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9</TotalTime>
  <Pages>1</Pages>
  <Words>1008</Words>
  <Characters>5749</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CRC/C/SR.1342</vt:lpstr>
    </vt:vector>
  </TitlesOfParts>
  <Company>ONU</Company>
  <LinksUpToDate>false</LinksUpToDate>
  <CharactersWithSpaces>6744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CRC/C/SR.1342</dc:title>
  <dc:subject>Final</dc:subject>
  <dc:creator>DIANE</dc:creator>
  <cp:keywords/>
  <dc:description/>
  <cp:lastModifiedBy>CSD</cp:lastModifiedBy>
  <cp:revision>7</cp:revision>
  <cp:lastPrinted>2010-01-11T13:43:00Z</cp:lastPrinted>
  <dcterms:created xsi:type="dcterms:W3CDTF">2010-01-06T05:40:00Z</dcterms:created>
  <dcterms:modified xsi:type="dcterms:W3CDTF">2010-01-11T13:44:00Z</dcterms:modified>
</cp:coreProperties>
</file>