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22A" w:rsidRDefault="0023522A" w:rsidP="0023522A">
      <w:pPr>
        <w:spacing w:line="60" w:lineRule="exact"/>
        <w:rPr>
          <w:sz w:val="6"/>
          <w:lang w:val="en-US"/>
        </w:rPr>
        <w:sectPr w:rsidR="0023522A" w:rsidSect="002352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E199E" w:rsidRDefault="00DE199E" w:rsidP="00DE199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DE199E" w:rsidRDefault="00DE199E" w:rsidP="00DE19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Тридцать восьмая сессия </w:t>
      </w:r>
    </w:p>
    <w:p w:rsidR="00DE199E" w:rsidRDefault="00DE199E" w:rsidP="00DE199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мая — 1 июня 2007 года 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376C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  <w:r w:rsidR="00376CDD">
        <w:t xml:space="preserve">: </w:t>
      </w:r>
      <w:r>
        <w:t>Пакистан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DE199E">
      <w:pPr>
        <w:pStyle w:val="SingleTxt"/>
      </w:pPr>
      <w:r>
        <w:t>1.</w:t>
      </w:r>
      <w:r>
        <w:tab/>
        <w:t>Комитет рассмотрел объединенный первоначальный, второй и третий п</w:t>
      </w:r>
      <w:r>
        <w:t>е</w:t>
      </w:r>
      <w:r>
        <w:t>риодический доклад Пакистана (</w:t>
      </w:r>
      <w:r>
        <w:rPr>
          <w:lang w:val="en-US"/>
        </w:rPr>
        <w:t>CEDAW</w:t>
      </w:r>
      <w:r w:rsidRPr="00810F11">
        <w:t>/</w:t>
      </w:r>
      <w:r>
        <w:rPr>
          <w:lang w:val="en-US"/>
        </w:rPr>
        <w:t>C</w:t>
      </w:r>
      <w:r w:rsidRPr="00810F11">
        <w:t>/</w:t>
      </w:r>
      <w:r>
        <w:rPr>
          <w:lang w:val="en-US"/>
        </w:rPr>
        <w:t>PAK</w:t>
      </w:r>
      <w:r w:rsidRPr="00810F11">
        <w:t>/1</w:t>
      </w:r>
      <w:r w:rsidR="00376CDD">
        <w:t>–</w:t>
      </w:r>
      <w:r w:rsidRPr="00810F11">
        <w:t>3)</w:t>
      </w:r>
      <w:r>
        <w:t xml:space="preserve"> на своих 783</w:t>
      </w:r>
      <w:r>
        <w:noBreakHyphen/>
        <w:t>м и 784</w:t>
      </w:r>
      <w:r>
        <w:noBreakHyphen/>
        <w:t>м заседаниях 22 мая 2007 года (см. </w:t>
      </w:r>
      <w:r>
        <w:rPr>
          <w:lang w:val="en-US"/>
        </w:rPr>
        <w:t>CEDAW</w:t>
      </w:r>
      <w:r w:rsidRPr="00810F11">
        <w:t>/</w:t>
      </w:r>
      <w:r>
        <w:rPr>
          <w:lang w:val="en-US"/>
        </w:rPr>
        <w:t>C</w:t>
      </w:r>
      <w:r w:rsidRPr="00810F11">
        <w:t>/</w:t>
      </w:r>
      <w:r>
        <w:rPr>
          <w:lang w:val="en-US"/>
        </w:rPr>
        <w:t>SR</w:t>
      </w:r>
      <w:r w:rsidRPr="00810F11">
        <w:t xml:space="preserve">.783 </w:t>
      </w:r>
      <w:r>
        <w:t xml:space="preserve">и </w:t>
      </w:r>
      <w:r w:rsidRPr="00810F11">
        <w:t>784)</w:t>
      </w:r>
      <w:r>
        <w:t xml:space="preserve">. Перечень проблем и вопросов содержится в </w:t>
      </w:r>
      <w:r>
        <w:rPr>
          <w:lang w:val="en-US"/>
        </w:rPr>
        <w:t>CEDAW</w:t>
      </w:r>
      <w:r w:rsidRPr="00810F11">
        <w:t>/</w:t>
      </w:r>
      <w:r>
        <w:rPr>
          <w:lang w:val="en-US"/>
        </w:rPr>
        <w:t>C</w:t>
      </w:r>
      <w:r w:rsidRPr="00810F11">
        <w:t>/</w:t>
      </w:r>
      <w:r>
        <w:rPr>
          <w:lang w:val="en-US"/>
        </w:rPr>
        <w:t>PAK</w:t>
      </w:r>
      <w:r w:rsidRPr="00810F11">
        <w:t>/</w:t>
      </w:r>
      <w:r>
        <w:rPr>
          <w:lang w:val="en-US"/>
        </w:rPr>
        <w:t>Q</w:t>
      </w:r>
      <w:r w:rsidRPr="00810F11">
        <w:t>/3,</w:t>
      </w:r>
      <w:r>
        <w:t xml:space="preserve"> а ответы Пакистана в </w:t>
      </w:r>
      <w:r>
        <w:rPr>
          <w:lang w:val="en-US"/>
        </w:rPr>
        <w:t>CEDAW</w:t>
      </w:r>
      <w:r w:rsidRPr="00810F11">
        <w:t>/</w:t>
      </w:r>
      <w:r>
        <w:rPr>
          <w:lang w:val="en-US"/>
        </w:rPr>
        <w:t>C</w:t>
      </w:r>
      <w:r w:rsidRPr="00810F11">
        <w:t>/</w:t>
      </w:r>
      <w:r>
        <w:rPr>
          <w:lang w:val="en-US"/>
        </w:rPr>
        <w:t>PAK</w:t>
      </w:r>
      <w:r w:rsidRPr="00810F11">
        <w:t>/</w:t>
      </w:r>
      <w:r>
        <w:rPr>
          <w:lang w:val="en-US"/>
        </w:rPr>
        <w:t>Q</w:t>
      </w:r>
      <w:r w:rsidRPr="00810F11">
        <w:t>/3/</w:t>
      </w:r>
      <w:r>
        <w:rPr>
          <w:lang w:val="en-US"/>
        </w:rPr>
        <w:t>Add</w:t>
      </w:r>
      <w:r w:rsidRPr="00810F11">
        <w:t>.1</w:t>
      </w:r>
      <w:r>
        <w:t>.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DE19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DE199E">
      <w:pPr>
        <w:pStyle w:val="SingleTxt"/>
      </w:pPr>
      <w:r>
        <w:t>2.</w:t>
      </w:r>
      <w:r>
        <w:tab/>
        <w:t>Комитет выражает удовлетворение в связи с присоединением государства-участника к Конвенции о ликвидации всех форм дискриминации в отношении женщин. Он выражает свою признательность государству-участнику за пре</w:t>
      </w:r>
      <w:r>
        <w:t>д</w:t>
      </w:r>
      <w:r>
        <w:t>ставление его объединенного первоначального, второго и третьего периодич</w:t>
      </w:r>
      <w:r>
        <w:t>е</w:t>
      </w:r>
      <w:r>
        <w:t>ского доклада, который соответствует руководящим принципам Комитета по подготовке докладов и содержит ссылки на общие рекомендации Комитета, но при этом с сожалением отмечает, что доклад был представлен с опозданием.</w:t>
      </w:r>
    </w:p>
    <w:p w:rsidR="00DE199E" w:rsidRDefault="00DE199E" w:rsidP="00DE199E">
      <w:pPr>
        <w:pStyle w:val="SingleTxt"/>
      </w:pPr>
      <w:r>
        <w:t>3.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письменных ответов на перечень проблем и в</w:t>
      </w:r>
      <w:r>
        <w:t>о</w:t>
      </w:r>
      <w:r>
        <w:t>просов, поставленных предсессионной рабочей группой Комитета, и за устный доклад и пояснения, данные в ответе на устные вопросы Комитета.</w:t>
      </w:r>
    </w:p>
    <w:p w:rsidR="00DE199E" w:rsidRDefault="00DE199E" w:rsidP="00DE199E">
      <w:pPr>
        <w:pStyle w:val="SingleTxt"/>
      </w:pPr>
      <w:r>
        <w:t>4.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во главе с секретарем министерства по делам развития женщин, в состав которой вошли представители других министерств, отвечающие за осуществление Конвенции. Он выражает свое удовлетворение конструктивным диалогом, состоявшимся между делегацией и членами Комитета, который п</w:t>
      </w:r>
      <w:r>
        <w:t>о</w:t>
      </w:r>
      <w:r>
        <w:t>зволил получить более полное представление о реальном п</w:t>
      </w:r>
      <w:r>
        <w:t>о</w:t>
      </w:r>
      <w:r>
        <w:t>ложении женщин в Пакистане.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376C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DE199E" w:rsidRPr="00AE501F" w:rsidRDefault="00DE199E" w:rsidP="00376CDD">
      <w:pPr>
        <w:pStyle w:val="SingleTxt"/>
        <w:keepNext/>
        <w:spacing w:after="0" w:line="120" w:lineRule="exact"/>
        <w:rPr>
          <w:sz w:val="10"/>
        </w:rPr>
      </w:pPr>
    </w:p>
    <w:p w:rsidR="00DE199E" w:rsidRDefault="00DE199E" w:rsidP="00376CDD">
      <w:pPr>
        <w:pStyle w:val="SingleTxt"/>
        <w:keepNext/>
      </w:pPr>
      <w:r>
        <w:t>5.</w:t>
      </w:r>
      <w:r>
        <w:tab/>
        <w:t>Комитет выражает признательность государству-участнику за недавние законодательные реформы, направленные на ликвидацию дискриминации в о</w:t>
      </w:r>
      <w:r>
        <w:t>т</w:t>
      </w:r>
      <w:r>
        <w:t>ношении женщин и поощрение равенства полов. В частности, он приветствует: поправку 2002 года к статьям 51 и 59 Конституции, внесенную на основании Указа о законодательной базе в целях расширения политического участия же</w:t>
      </w:r>
      <w:r>
        <w:t>н</w:t>
      </w:r>
      <w:r>
        <w:t>щин в работе Национальной ассамблеи и сената; п</w:t>
      </w:r>
      <w:r>
        <w:t>о</w:t>
      </w:r>
      <w:r>
        <w:t>правку 2000 года к Закону Пакистана о гражданстве 1951 года, предоставляющую право на получение гражданства детям супругов-иностранцев; принятие в 2002 году Указа о пр</w:t>
      </w:r>
      <w:r>
        <w:t>е</w:t>
      </w:r>
      <w:r>
        <w:t>дотвращении торговли людьми и борьбе с ней; принятие в 2004 году Закона о внесении поправки в уголовное законодательство в целях облегчения пресл</w:t>
      </w:r>
      <w:r>
        <w:t>е</w:t>
      </w:r>
      <w:r>
        <w:t>дования в судебном порядке за «убийства в защиту чести»; и принятие в 2006 году Закона о защите женщин (поправка в уголовное законодательство), вносящего изменения в некоторые нормы шариатской системы наказаний («х</w:t>
      </w:r>
      <w:r>
        <w:t>у</w:t>
      </w:r>
      <w:r>
        <w:t xml:space="preserve">дуд»). </w:t>
      </w:r>
    </w:p>
    <w:p w:rsidR="00DE199E" w:rsidRDefault="00DE199E" w:rsidP="00DE199E">
      <w:pPr>
        <w:pStyle w:val="SingleTxt"/>
      </w:pPr>
      <w:r>
        <w:t>6.</w:t>
      </w:r>
      <w:r>
        <w:tab/>
        <w:t>Комитет поздравляет государство-участник с принятием в 1998 году Н</w:t>
      </w:r>
      <w:r>
        <w:t>а</w:t>
      </w:r>
      <w:r>
        <w:t>ционального плана действий, принятием в 2002 году национальной политики улучшения положения и расширения прав и возможностей женщин и началом реализации в 2005 году Плана действий в области гендерной реформы.</w:t>
      </w:r>
    </w:p>
    <w:p w:rsidR="00DE199E" w:rsidRDefault="00DE199E" w:rsidP="00DE199E">
      <w:pPr>
        <w:pStyle w:val="SingleTxt"/>
      </w:pPr>
      <w:r>
        <w:t>7.</w:t>
      </w:r>
      <w:r>
        <w:tab/>
        <w:t>Комитет приветствует создание государством-участником организацио</w:t>
      </w:r>
      <w:r>
        <w:t>н</w:t>
      </w:r>
      <w:r>
        <w:t>ных механизмов в поддержку осуществления Конвенции, включая реорганиз</w:t>
      </w:r>
      <w:r>
        <w:t>а</w:t>
      </w:r>
      <w:r>
        <w:t>цию в 2004 году министерства по делам развития женщин и создание в 2000 году Национальной комиссии по положению женщин, а также создание механизма координации действий между органами государственного управл</w:t>
      </w:r>
      <w:r>
        <w:t>е</w:t>
      </w:r>
      <w:r>
        <w:t>ния на федеральном уровне и на уровне провинций и округов.</w:t>
      </w:r>
    </w:p>
    <w:p w:rsidR="00DE199E" w:rsidRDefault="00DE199E" w:rsidP="00DE199E">
      <w:pPr>
        <w:pStyle w:val="SingleTxt"/>
      </w:pPr>
      <w:r>
        <w:t>8.</w:t>
      </w:r>
      <w:r>
        <w:tab/>
        <w:t>Комитет приветствует инициативы, предпринятые в целях оказания п</w:t>
      </w:r>
      <w:r>
        <w:t>о</w:t>
      </w:r>
      <w:r>
        <w:t>мощи женщинам-жертвам насилия, включая создание министерством внутре</w:t>
      </w:r>
      <w:r>
        <w:t>н</w:t>
      </w:r>
      <w:r>
        <w:t>них дел Группы по гендерным преступлениям в Национальном бюро полиции и Отдела по правам человека в министерстве по законодательству, юстиции и правам человека с полномочиями на расследование нарушений прав человека в стране с учетом особой необходимости защиты прав женщин.</w:t>
      </w:r>
    </w:p>
    <w:p w:rsidR="00DE199E" w:rsidRDefault="00DE199E" w:rsidP="00DE199E">
      <w:pPr>
        <w:pStyle w:val="SingleTxt"/>
      </w:pPr>
      <w:r>
        <w:t>9.</w:t>
      </w:r>
      <w:r>
        <w:tab/>
        <w:t>Комитет выражает государству-участнику признательность за создание в 1989 году Первого женского банка, имеющего цель содействовать экономич</w:t>
      </w:r>
      <w:r>
        <w:t>е</w:t>
      </w:r>
      <w:r>
        <w:t xml:space="preserve">скому раскрепощению женщин с помощью схем микрокредитования. </w:t>
      </w:r>
    </w:p>
    <w:p w:rsidR="00376CDD" w:rsidRDefault="00376CDD" w:rsidP="00DE199E">
      <w:pPr>
        <w:pStyle w:val="SingleTxt"/>
      </w:pPr>
      <w:r>
        <w:t>10.</w:t>
      </w:r>
      <w:r w:rsidR="003D2F6F">
        <w:tab/>
        <w:t>Комитет отдает должное государству-участнику за налаживание трансп</w:t>
      </w:r>
      <w:r w:rsidR="003D2F6F">
        <w:t>а</w:t>
      </w:r>
      <w:r w:rsidR="003D2F6F">
        <w:t>рентного процесса консультаций в контексте подготовки доклада, в котором приняли участие представители правительственных структур и гражданского общества, и выражает удовлетворение в связи с тем, что он был одобрен П</w:t>
      </w:r>
      <w:r w:rsidR="003D2F6F">
        <w:t>о</w:t>
      </w:r>
      <w:r w:rsidR="003D2F6F">
        <w:t>стоянным комитетом по делам женщин Национальной ассамблеи.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DE19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DE199E" w:rsidRPr="00AE501F" w:rsidRDefault="00DE199E" w:rsidP="00DE199E">
      <w:pPr>
        <w:pStyle w:val="SingleTxt"/>
        <w:spacing w:after="0" w:line="120" w:lineRule="exact"/>
        <w:rPr>
          <w:sz w:val="10"/>
        </w:rPr>
      </w:pPr>
    </w:p>
    <w:p w:rsidR="00DE199E" w:rsidRDefault="00DE199E" w:rsidP="00DE199E">
      <w:pPr>
        <w:pStyle w:val="SingleTxt"/>
        <w:rPr>
          <w:b/>
        </w:rPr>
      </w:pPr>
      <w:r w:rsidRPr="00AF6EF1">
        <w:t>1</w:t>
      </w:r>
      <w:r w:rsidR="003D2F6F" w:rsidRPr="003D2F6F">
        <w:t>1</w:t>
      </w:r>
      <w:r w:rsidRPr="00AF6EF1">
        <w:t>.</w:t>
      </w:r>
      <w:r>
        <w:rPr>
          <w:b/>
        </w:rPr>
        <w:tab/>
        <w:t>Ссылаясь на обязательство государства-участника систематич</w:t>
      </w:r>
      <w:r>
        <w:rPr>
          <w:b/>
        </w:rPr>
        <w:t>е</w:t>
      </w:r>
      <w:r>
        <w:rPr>
          <w:b/>
        </w:rPr>
        <w:t>ски и постоянно осуществлять все положения Конвенции, Комитет рассматр</w:t>
      </w:r>
      <w:r>
        <w:rPr>
          <w:b/>
        </w:rPr>
        <w:t>и</w:t>
      </w:r>
      <w:r>
        <w:rPr>
          <w:b/>
        </w:rPr>
        <w:t>вает проблемные области и рекомендации, указанные в настоящих закл</w:t>
      </w:r>
      <w:r>
        <w:rPr>
          <w:b/>
        </w:rPr>
        <w:t>ю</w:t>
      </w:r>
      <w:r>
        <w:rPr>
          <w:b/>
        </w:rPr>
        <w:t>чительных замечаниях как требующие первоочередного внимания со ст</w:t>
      </w:r>
      <w:r>
        <w:rPr>
          <w:b/>
        </w:rPr>
        <w:t>о</w:t>
      </w:r>
      <w:r>
        <w:rPr>
          <w:b/>
        </w:rPr>
        <w:t>роны государства-участника в период с настоящего времени и до пре</w:t>
      </w:r>
      <w:r>
        <w:rPr>
          <w:b/>
        </w:rPr>
        <w:t>д</w:t>
      </w:r>
      <w:r>
        <w:rPr>
          <w:b/>
        </w:rPr>
        <w:t>ставления следующего периодического доклада. Поэтому Комитет приз</w:t>
      </w:r>
      <w:r>
        <w:rPr>
          <w:b/>
        </w:rPr>
        <w:t>ы</w:t>
      </w:r>
      <w:r>
        <w:rPr>
          <w:b/>
        </w:rPr>
        <w:t>вает государство-участник сосредоточить внимание на этих областях в своей работе по осуществлению Конвенции и представить доклад о пре</w:t>
      </w:r>
      <w:r>
        <w:rPr>
          <w:b/>
        </w:rPr>
        <w:t>д</w:t>
      </w:r>
      <w:r>
        <w:rPr>
          <w:b/>
        </w:rPr>
        <w:t>принятых действиях и достигнутых результатах в своем следующем п</w:t>
      </w:r>
      <w:r>
        <w:rPr>
          <w:b/>
        </w:rPr>
        <w:t>е</w:t>
      </w:r>
      <w:r>
        <w:rPr>
          <w:b/>
        </w:rPr>
        <w:t>риодическом докладе. Он также призывает государство-участник напр</w:t>
      </w:r>
      <w:r>
        <w:rPr>
          <w:b/>
        </w:rPr>
        <w:t>а</w:t>
      </w:r>
      <w:r>
        <w:rPr>
          <w:b/>
        </w:rPr>
        <w:t>вить настоящие заключительные замечания во все соответствующие м</w:t>
      </w:r>
      <w:r>
        <w:rPr>
          <w:b/>
        </w:rPr>
        <w:t>и</w:t>
      </w:r>
      <w:r>
        <w:rPr>
          <w:b/>
        </w:rPr>
        <w:t>нистерства и в парламент, с тем чтобы обеспечить их полное осуществл</w:t>
      </w:r>
      <w:r>
        <w:rPr>
          <w:b/>
        </w:rPr>
        <w:t>е</w:t>
      </w:r>
      <w:r>
        <w:rPr>
          <w:b/>
        </w:rPr>
        <w:t>ние.</w:t>
      </w:r>
    </w:p>
    <w:p w:rsidR="00DE199E" w:rsidRDefault="00DE199E" w:rsidP="00DE199E">
      <w:pPr>
        <w:pStyle w:val="SingleTxt"/>
      </w:pPr>
      <w:r>
        <w:t>1</w:t>
      </w:r>
      <w:r w:rsidR="003D2F6F">
        <w:t>2</w:t>
      </w:r>
      <w:r>
        <w:t>.</w:t>
      </w:r>
      <w:r>
        <w:tab/>
        <w:t>Комитет выражает озабоченность по поводу заявления государства-участника после присоединения к Конвенции о том, что присоединение к Ко</w:t>
      </w:r>
      <w:r>
        <w:t>н</w:t>
      </w:r>
      <w:r>
        <w:t>венции регулируется положениями Конституции Исламской Республики Пак</w:t>
      </w:r>
      <w:r>
        <w:t>и</w:t>
      </w:r>
      <w:r>
        <w:t xml:space="preserve">стан. </w:t>
      </w:r>
    </w:p>
    <w:p w:rsidR="00DE199E" w:rsidRDefault="00DE199E" w:rsidP="00DE199E">
      <w:pPr>
        <w:pStyle w:val="SingleTxt"/>
        <w:rPr>
          <w:b/>
        </w:rPr>
      </w:pPr>
      <w:r w:rsidRPr="00AF6EF1">
        <w:t>1</w:t>
      </w:r>
      <w:r w:rsidR="003D2F6F">
        <w:t>3</w:t>
      </w:r>
      <w:r w:rsidRPr="00AF6EF1">
        <w:t>.</w:t>
      </w:r>
      <w:r w:rsidRPr="00684F00">
        <w:rPr>
          <w:b/>
        </w:rPr>
        <w:tab/>
      </w:r>
      <w:r>
        <w:rPr>
          <w:b/>
        </w:rPr>
        <w:t>Приветствуя подтверждение государством-участником, что сделанное после присоединения заявление не налагает каких-либо ограничений на его обязательства в полной мере соблюдать все положения Конвенции, Комитет настоятельно призывает государство-участник безотлагательно дезавуировать это заявление.</w:t>
      </w:r>
    </w:p>
    <w:p w:rsidR="00DE199E" w:rsidRDefault="00DE199E" w:rsidP="00DE199E">
      <w:pPr>
        <w:pStyle w:val="SingleTxt"/>
      </w:pPr>
      <w:r>
        <w:t>1</w:t>
      </w:r>
      <w:r w:rsidR="003D2F6F">
        <w:t>4</w:t>
      </w:r>
      <w:r>
        <w:t>.</w:t>
      </w:r>
      <w:r>
        <w:tab/>
        <w:t>Отмечая, что Конституция в ее статьях 25 (2) и 27 предусматривает р</w:t>
      </w:r>
      <w:r>
        <w:t>а</w:t>
      </w:r>
      <w:r>
        <w:t>венство перед законом, в том числе по признаку пола, Комитет обеспокоен тем, что Конституция государства-участника или другие соответствующие закон</w:t>
      </w:r>
      <w:r>
        <w:t>о</w:t>
      </w:r>
      <w:r>
        <w:t xml:space="preserve">дательные акты не содержат определения дискриминации, как оно трактуется в статье 1 Конвенции, равно как и положений о равноправии мужчин и женщин по смыслу статьи 2(a) Конвенции. </w:t>
      </w:r>
    </w:p>
    <w:p w:rsidR="00DE199E" w:rsidRDefault="00DE199E" w:rsidP="00DE199E">
      <w:pPr>
        <w:pStyle w:val="SingleTxt"/>
        <w:rPr>
          <w:b/>
        </w:rPr>
      </w:pPr>
      <w:r w:rsidRPr="00AF6EF1">
        <w:t>1</w:t>
      </w:r>
      <w:r w:rsidR="003D2F6F">
        <w:t>5</w:t>
      </w:r>
      <w:r w:rsidRPr="00AF6EF1">
        <w:t>.</w:t>
      </w:r>
      <w:r>
        <w:rPr>
          <w:b/>
        </w:rPr>
        <w:tab/>
        <w:t>Комитет рекомендует включить в Конституцию или другие соотве</w:t>
      </w:r>
      <w:r>
        <w:rPr>
          <w:b/>
        </w:rPr>
        <w:t>т</w:t>
      </w:r>
      <w:r>
        <w:rPr>
          <w:b/>
        </w:rPr>
        <w:t>ствующие законодательные акты определение дискриминации</w:t>
      </w:r>
      <w:r w:rsidR="003D2F6F">
        <w:rPr>
          <w:b/>
        </w:rPr>
        <w:t xml:space="preserve"> в отнош</w:t>
      </w:r>
      <w:r w:rsidR="003D2F6F">
        <w:rPr>
          <w:b/>
        </w:rPr>
        <w:t>е</w:t>
      </w:r>
      <w:r w:rsidR="003D2F6F">
        <w:rPr>
          <w:b/>
        </w:rPr>
        <w:t>н</w:t>
      </w:r>
      <w:r w:rsidR="00314BB5">
        <w:rPr>
          <w:b/>
        </w:rPr>
        <w:t>ии женщин</w:t>
      </w:r>
      <w:r>
        <w:rPr>
          <w:b/>
        </w:rPr>
        <w:t>, как оно трактуется в статье 1 Конвенции, включая как пр</w:t>
      </w:r>
      <w:r>
        <w:rPr>
          <w:b/>
        </w:rPr>
        <w:t>я</w:t>
      </w:r>
      <w:r>
        <w:rPr>
          <w:b/>
        </w:rPr>
        <w:t>мую, так и косвенную дискриминацию, а также положения о равноправии женщин и мужчин по смыслу статьи 2(a) Конвенции.</w:t>
      </w:r>
    </w:p>
    <w:p w:rsidR="00DE199E" w:rsidRDefault="00DE199E" w:rsidP="00DE199E">
      <w:pPr>
        <w:pStyle w:val="SingleTxt"/>
      </w:pPr>
      <w:r>
        <w:t>1</w:t>
      </w:r>
      <w:r w:rsidR="00314BB5">
        <w:t>6</w:t>
      </w:r>
      <w:r>
        <w:t>.</w:t>
      </w:r>
      <w:r>
        <w:tab/>
        <w:t xml:space="preserve">Комитет выражает обеспокоенность по поводу того, что </w:t>
      </w:r>
      <w:r w:rsidR="00314BB5">
        <w:t>положения Ко</w:t>
      </w:r>
      <w:r w:rsidR="00314BB5">
        <w:t>н</w:t>
      </w:r>
      <w:r w:rsidR="00314BB5">
        <w:t xml:space="preserve">венции все еще не нашли полного отражения во внутреннем праве государства-участника и что </w:t>
      </w:r>
      <w:r>
        <w:t>дискриминация де-юре в отношении женщин все еще имеет место в ряде законов, включая Закон о гражданстве 1951 года, согласно кот</w:t>
      </w:r>
      <w:r>
        <w:t>о</w:t>
      </w:r>
      <w:r>
        <w:t>рому иностранцы, женатые на п</w:t>
      </w:r>
      <w:r>
        <w:t>а</w:t>
      </w:r>
      <w:r>
        <w:t>кистанских женщинах, не могут претендовать на пакистанское гражданство; Закон о свидетелях 1984 года о ценности свид</w:t>
      </w:r>
      <w:r>
        <w:t>е</w:t>
      </w:r>
      <w:r>
        <w:t>тельских показаний женщин; и нормы «худуд» 1979 года, в частности те из них, которые касаются «преступлений „зина“»</w:t>
      </w:r>
      <w:r w:rsidR="00314BB5">
        <w:t>.</w:t>
      </w:r>
    </w:p>
    <w:p w:rsidR="00DE199E" w:rsidRDefault="00DE199E" w:rsidP="00DE199E">
      <w:pPr>
        <w:pStyle w:val="SingleTxt"/>
        <w:rPr>
          <w:b/>
        </w:rPr>
      </w:pPr>
      <w:r w:rsidRPr="00D51D6F">
        <w:t>1</w:t>
      </w:r>
      <w:r w:rsidR="00A37F80">
        <w:t>7</w:t>
      </w:r>
      <w:r w:rsidRPr="00D51D6F">
        <w:t>.</w:t>
      </w:r>
      <w:r>
        <w:rPr>
          <w:b/>
        </w:rPr>
        <w:tab/>
        <w:t xml:space="preserve">Комитет призывает государство-участник </w:t>
      </w:r>
      <w:r w:rsidR="00A37F80">
        <w:rPr>
          <w:b/>
        </w:rPr>
        <w:t xml:space="preserve">безотлагательно и в </w:t>
      </w:r>
      <w:r w:rsidR="00610B6F">
        <w:rPr>
          <w:b/>
        </w:rPr>
        <w:t>ко</w:t>
      </w:r>
      <w:r w:rsidR="00610B6F">
        <w:rPr>
          <w:b/>
        </w:rPr>
        <w:t>н</w:t>
      </w:r>
      <w:r w:rsidR="00610B6F">
        <w:rPr>
          <w:b/>
        </w:rPr>
        <w:t>кретно</w:t>
      </w:r>
      <w:r w:rsidR="00A37F80">
        <w:rPr>
          <w:b/>
        </w:rPr>
        <w:t xml:space="preserve"> установленные сроки </w:t>
      </w:r>
      <w:r>
        <w:rPr>
          <w:b/>
        </w:rPr>
        <w:t>произвести всеобъемлющий и систематиз</w:t>
      </w:r>
      <w:r>
        <w:rPr>
          <w:b/>
        </w:rPr>
        <w:t>и</w:t>
      </w:r>
      <w:r>
        <w:rPr>
          <w:b/>
        </w:rPr>
        <w:t>рованный анализ и пересмотр всех дискриминационных законодательных актов, включая Закон о гражданстве 1951 года, З</w:t>
      </w:r>
      <w:r>
        <w:rPr>
          <w:b/>
        </w:rPr>
        <w:t>а</w:t>
      </w:r>
      <w:r>
        <w:rPr>
          <w:b/>
        </w:rPr>
        <w:t>кон о свидетелях 1984 года и нормы «худуд» 1979 года</w:t>
      </w:r>
      <w:r w:rsidR="00A37F80">
        <w:rPr>
          <w:b/>
        </w:rPr>
        <w:t>,</w:t>
      </w:r>
      <w:r>
        <w:rPr>
          <w:b/>
        </w:rPr>
        <w:t xml:space="preserve"> с тем чтобы обеспечить полное в</w:t>
      </w:r>
      <w:r>
        <w:rPr>
          <w:b/>
        </w:rPr>
        <w:t>ы</w:t>
      </w:r>
      <w:r>
        <w:rPr>
          <w:b/>
        </w:rPr>
        <w:t>полнение всех положений Конвенции и общих рекомендаций Комитета в консультации с гражданским обществом, включая же</w:t>
      </w:r>
      <w:r>
        <w:rPr>
          <w:b/>
        </w:rPr>
        <w:t>н</w:t>
      </w:r>
      <w:r>
        <w:rPr>
          <w:b/>
        </w:rPr>
        <w:t>ские организации.</w:t>
      </w:r>
    </w:p>
    <w:p w:rsidR="00DE199E" w:rsidRDefault="00DE199E" w:rsidP="00DE199E">
      <w:pPr>
        <w:pStyle w:val="SingleTxt"/>
      </w:pPr>
      <w:r>
        <w:t>1</w:t>
      </w:r>
      <w:r w:rsidR="00A37F80">
        <w:t>8</w:t>
      </w:r>
      <w:r>
        <w:t>.</w:t>
      </w:r>
      <w:r>
        <w:tab/>
        <w:t>Приветствуя тот факт, что государство-участник провело некоторые зак</w:t>
      </w:r>
      <w:r>
        <w:t>о</w:t>
      </w:r>
      <w:r>
        <w:t>нодательные реформы в целях ликвидации дискриминации в отношении же</w:t>
      </w:r>
      <w:r>
        <w:t>н</w:t>
      </w:r>
      <w:r>
        <w:t>щин и поощрения равенства полов, Комитет в то же время выражает озабоче</w:t>
      </w:r>
      <w:r>
        <w:t>н</w:t>
      </w:r>
      <w:r>
        <w:t>ность по поводу того, что этих мер недостаточно для скорейшего и эффекти</w:t>
      </w:r>
      <w:r>
        <w:t>в</w:t>
      </w:r>
      <w:r>
        <w:t xml:space="preserve">ного выполнения этих </w:t>
      </w:r>
      <w:r w:rsidR="00A37F80">
        <w:t xml:space="preserve">новых </w:t>
      </w:r>
      <w:r>
        <w:t>законов, включая наличие механизмов судебной защиты и доступ к ним. Комитет обеспокоен тем, что государство-участник не предприняло требуемых конкретных действий к тому, чтобы надлежащим о</w:t>
      </w:r>
      <w:r>
        <w:t>б</w:t>
      </w:r>
      <w:r>
        <w:t>разом ознакомить судей, магистратов и сотрудников правоохранительных орг</w:t>
      </w:r>
      <w:r>
        <w:t>а</w:t>
      </w:r>
      <w:r>
        <w:t>нов с этими законодательными реформ</w:t>
      </w:r>
      <w:r>
        <w:t>а</w:t>
      </w:r>
      <w:r>
        <w:t>ми.</w:t>
      </w:r>
    </w:p>
    <w:p w:rsidR="00DE199E" w:rsidRDefault="00DE199E" w:rsidP="00DE199E">
      <w:pPr>
        <w:pStyle w:val="SingleTxt"/>
      </w:pPr>
      <w:r w:rsidRPr="007F3433">
        <w:t>1</w:t>
      </w:r>
      <w:r w:rsidR="00A37F80">
        <w:t>9</w:t>
      </w:r>
      <w:r w:rsidRPr="007F3433">
        <w:t>.</w:t>
      </w:r>
      <w:r w:rsidRPr="007F3433">
        <w:tab/>
      </w:r>
      <w:r w:rsidRPr="007F3433">
        <w:rPr>
          <w:b/>
        </w:rPr>
        <w:t>Комитет просит государство-участник представить в следующем до</w:t>
      </w:r>
      <w:r w:rsidRPr="007F3433">
        <w:rPr>
          <w:b/>
        </w:rPr>
        <w:t>к</w:t>
      </w:r>
      <w:r w:rsidRPr="007F3433">
        <w:rPr>
          <w:b/>
        </w:rPr>
        <w:t>ладе информацию о действиях, предпринятых для осуществления пер</w:t>
      </w:r>
      <w:r w:rsidRPr="007F3433">
        <w:rPr>
          <w:b/>
        </w:rPr>
        <w:t>е</w:t>
      </w:r>
      <w:r w:rsidRPr="007F3433">
        <w:rPr>
          <w:b/>
        </w:rPr>
        <w:t>смотренных законов, а также оценку их воздействия на повышение э</w:t>
      </w:r>
      <w:r w:rsidRPr="007F3433">
        <w:rPr>
          <w:b/>
        </w:rPr>
        <w:t>ф</w:t>
      </w:r>
      <w:r w:rsidRPr="007F3433">
        <w:rPr>
          <w:b/>
        </w:rPr>
        <w:t>фективности практической реализации принципа рав</w:t>
      </w:r>
      <w:r>
        <w:rPr>
          <w:b/>
        </w:rPr>
        <w:t xml:space="preserve">ноправия </w:t>
      </w:r>
      <w:r w:rsidRPr="007F3433">
        <w:rPr>
          <w:b/>
        </w:rPr>
        <w:t>мужчин и женщин, как это предусматривается в статье 2(</w:t>
      </w:r>
      <w:r w:rsidRPr="007F3433">
        <w:rPr>
          <w:b/>
          <w:lang w:val="en-US"/>
        </w:rPr>
        <w:t>a</w:t>
      </w:r>
      <w:r w:rsidRPr="007F3433">
        <w:rPr>
          <w:b/>
        </w:rPr>
        <w:t>) Конвенции. Комитет р</w:t>
      </w:r>
      <w:r w:rsidRPr="007F3433">
        <w:rPr>
          <w:b/>
        </w:rPr>
        <w:t>е</w:t>
      </w:r>
      <w:r w:rsidRPr="007F3433">
        <w:rPr>
          <w:b/>
        </w:rPr>
        <w:t>комендует также государству-участнику осуществить учебно-просвети</w:t>
      </w:r>
      <w:r>
        <w:rPr>
          <w:b/>
        </w:rPr>
        <w:softHyphen/>
      </w:r>
      <w:r w:rsidRPr="007F3433">
        <w:rPr>
          <w:b/>
        </w:rPr>
        <w:t>тельские программы, в частности для судей, юристов и сотрудников пр</w:t>
      </w:r>
      <w:r w:rsidRPr="007F3433">
        <w:rPr>
          <w:b/>
        </w:rPr>
        <w:t>а</w:t>
      </w:r>
      <w:r w:rsidRPr="007F3433">
        <w:rPr>
          <w:b/>
        </w:rPr>
        <w:t>воохранительных органов по вопросам законодательных реформ, напра</w:t>
      </w:r>
      <w:r w:rsidRPr="007F3433">
        <w:rPr>
          <w:b/>
        </w:rPr>
        <w:t>в</w:t>
      </w:r>
      <w:r w:rsidRPr="007F3433">
        <w:rPr>
          <w:b/>
        </w:rPr>
        <w:t>ленных на ликвидацию дискриминации в отношении женщин и поощр</w:t>
      </w:r>
      <w:r w:rsidRPr="007F3433">
        <w:rPr>
          <w:b/>
        </w:rPr>
        <w:t>е</w:t>
      </w:r>
      <w:r w:rsidRPr="007F3433">
        <w:rPr>
          <w:b/>
        </w:rPr>
        <w:t>ние равенства полов. Комитет рекомендует провести информац</w:t>
      </w:r>
      <w:r w:rsidRPr="007F3433">
        <w:rPr>
          <w:b/>
        </w:rPr>
        <w:t>и</w:t>
      </w:r>
      <w:r w:rsidRPr="007F3433">
        <w:rPr>
          <w:b/>
        </w:rPr>
        <w:t>онно-пропагандистские кампании по разъяснению Конвенции и соответству</w:t>
      </w:r>
      <w:r w:rsidRPr="007F3433">
        <w:rPr>
          <w:b/>
        </w:rPr>
        <w:t>ю</w:t>
      </w:r>
      <w:r w:rsidRPr="007F3433">
        <w:rPr>
          <w:b/>
        </w:rPr>
        <w:t>щих законов среди женщин, с тем чтобы они знали свои права и пользов</w:t>
      </w:r>
      <w:r w:rsidRPr="007F3433">
        <w:rPr>
          <w:b/>
        </w:rPr>
        <w:t>а</w:t>
      </w:r>
      <w:r w:rsidRPr="007F3433">
        <w:rPr>
          <w:b/>
        </w:rPr>
        <w:t>лись механизмами судебной защиты.</w:t>
      </w:r>
    </w:p>
    <w:p w:rsidR="00DE199E" w:rsidRDefault="00A37F80" w:rsidP="00DE199E">
      <w:pPr>
        <w:pStyle w:val="SingleTxt"/>
      </w:pPr>
      <w:r>
        <w:t>20</w:t>
      </w:r>
      <w:r w:rsidR="00DE199E">
        <w:t>.</w:t>
      </w:r>
      <w:r w:rsidR="00DE199E">
        <w:tab/>
        <w:t>Приветствуя усилия министерства по делам развития женщин и Наци</w:t>
      </w:r>
      <w:r w:rsidR="00DE199E">
        <w:t>о</w:t>
      </w:r>
      <w:r w:rsidR="00DE199E">
        <w:t>нальной комиссии по положению женщин, Комитет в то же время озабочен тем, что национальный механизм улучшения положения женщин не обладает достаточными полномочиями и кадровыми и финансовыми ресурсами для вс</w:t>
      </w:r>
      <w:r w:rsidR="00DE199E">
        <w:t>е</w:t>
      </w:r>
      <w:r w:rsidR="00DE199E">
        <w:t>стороннего выполнения своего мандата и содействия улучшению положения женщин и равенству полов. Он также обеспокоен ограниченными возможн</w:t>
      </w:r>
      <w:r w:rsidR="00DE199E">
        <w:t>о</w:t>
      </w:r>
      <w:r w:rsidR="00DE199E">
        <w:t>стями министерства по делам развития женщин осуществлять эффективную координацию и сотрудничество со всеми механизмами обеспечения гендерного равенства на федеральном уровне и на уровне провинций, а также взаимоде</w:t>
      </w:r>
      <w:r w:rsidR="00DE199E">
        <w:t>й</w:t>
      </w:r>
      <w:r w:rsidR="00DE199E">
        <w:t>ствовать с женскими организациями. Комитет, кроме того, далее обеспокоен отсутствием эффективного механизма контроля за осуществлением наци</w:t>
      </w:r>
      <w:r w:rsidR="00DE199E">
        <w:t>о</w:t>
      </w:r>
      <w:r w:rsidR="00DE199E">
        <w:t xml:space="preserve">нального плана действий и Плана действий в области гендерной реформы на основе стандартов </w:t>
      </w:r>
      <w:r>
        <w:t xml:space="preserve">и положений </w:t>
      </w:r>
      <w:r w:rsidR="00DE199E">
        <w:t>Ко</w:t>
      </w:r>
      <w:r w:rsidR="00DE199E">
        <w:t>н</w:t>
      </w:r>
      <w:r w:rsidR="00DE199E">
        <w:t>венции.</w:t>
      </w:r>
    </w:p>
    <w:p w:rsidR="00DE199E" w:rsidRDefault="00DE199E" w:rsidP="00DE199E">
      <w:pPr>
        <w:pStyle w:val="SingleTxt"/>
        <w:rPr>
          <w:b/>
        </w:rPr>
      </w:pPr>
      <w:r>
        <w:t>2</w:t>
      </w:r>
      <w:r w:rsidR="00A37F80">
        <w:t>1</w:t>
      </w:r>
      <w:r>
        <w:t>.</w:t>
      </w:r>
      <w:r>
        <w:tab/>
      </w:r>
      <w:r w:rsidRPr="004175C5">
        <w:rPr>
          <w:b/>
        </w:rPr>
        <w:t>Комитет рекомендует государству-участнику укрепить национальный механизм, обеспечив его необходимыми кадровыми и финансовыми ресу</w:t>
      </w:r>
      <w:r w:rsidRPr="004175C5">
        <w:rPr>
          <w:b/>
        </w:rPr>
        <w:t>р</w:t>
      </w:r>
      <w:r w:rsidRPr="004175C5">
        <w:rPr>
          <w:b/>
        </w:rPr>
        <w:t xml:space="preserve">сами, с тем чтобы он мог более эффективно выполнять свой мандат. Это должно, в частности, включать </w:t>
      </w:r>
      <w:r>
        <w:rPr>
          <w:b/>
        </w:rPr>
        <w:t xml:space="preserve">обеспечение необходимого </w:t>
      </w:r>
      <w:r w:rsidRPr="004175C5">
        <w:rPr>
          <w:b/>
        </w:rPr>
        <w:t>потенциал</w:t>
      </w:r>
      <w:r>
        <w:rPr>
          <w:b/>
        </w:rPr>
        <w:t>а</w:t>
      </w:r>
      <w:r w:rsidRPr="004175C5">
        <w:rPr>
          <w:b/>
        </w:rPr>
        <w:t xml:space="preserve"> и полномочи</w:t>
      </w:r>
      <w:r>
        <w:rPr>
          <w:b/>
        </w:rPr>
        <w:t>й</w:t>
      </w:r>
      <w:r w:rsidRPr="004175C5">
        <w:rPr>
          <w:b/>
        </w:rPr>
        <w:t xml:space="preserve"> для координации работы различных механизмов гендерного равенства в целях инициативного осуществления Конвенции, выполнения функций катализатора и координации использования стратегии актуал</w:t>
      </w:r>
      <w:r w:rsidRPr="004175C5">
        <w:rPr>
          <w:b/>
        </w:rPr>
        <w:t>и</w:t>
      </w:r>
      <w:r w:rsidRPr="004175C5">
        <w:rPr>
          <w:b/>
        </w:rPr>
        <w:t>зации гендерной проблематики во всех секторах и на всех уровнях прав</w:t>
      </w:r>
      <w:r w:rsidRPr="004175C5">
        <w:rPr>
          <w:b/>
        </w:rPr>
        <w:t>и</w:t>
      </w:r>
      <w:r w:rsidRPr="004175C5">
        <w:rPr>
          <w:b/>
        </w:rPr>
        <w:t>тельства и расширения сотрудничества с гражданским обществом. Ком</w:t>
      </w:r>
      <w:r w:rsidRPr="004175C5">
        <w:rPr>
          <w:b/>
        </w:rPr>
        <w:t>и</w:t>
      </w:r>
      <w:r w:rsidRPr="004175C5">
        <w:rPr>
          <w:b/>
        </w:rPr>
        <w:t>тет рекомендует также принять меры по организации подготовки и обуч</w:t>
      </w:r>
      <w:r w:rsidRPr="004175C5">
        <w:rPr>
          <w:b/>
        </w:rPr>
        <w:t>е</w:t>
      </w:r>
      <w:r w:rsidRPr="004175C5">
        <w:rPr>
          <w:b/>
        </w:rPr>
        <w:t xml:space="preserve">ния государственных </w:t>
      </w:r>
      <w:r>
        <w:rPr>
          <w:b/>
        </w:rPr>
        <w:t xml:space="preserve">должностных лиц </w:t>
      </w:r>
      <w:r w:rsidRPr="004175C5">
        <w:rPr>
          <w:b/>
        </w:rPr>
        <w:t xml:space="preserve">на национальном, региональном и местном уровнях по гендерным вопросам. Комитет далее рекомендует обеспечить ответственность за последовательное применение стандартов </w:t>
      </w:r>
      <w:r w:rsidR="00A37F80">
        <w:rPr>
          <w:b/>
        </w:rPr>
        <w:t xml:space="preserve">и положений </w:t>
      </w:r>
      <w:r w:rsidRPr="004175C5">
        <w:rPr>
          <w:b/>
        </w:rPr>
        <w:t xml:space="preserve">Конвенции при осуществлении </w:t>
      </w:r>
      <w:r>
        <w:rPr>
          <w:b/>
        </w:rPr>
        <w:t>Н</w:t>
      </w:r>
      <w:r w:rsidRPr="004175C5">
        <w:rPr>
          <w:b/>
        </w:rPr>
        <w:t xml:space="preserve">ационального плана действий и </w:t>
      </w:r>
      <w:r>
        <w:rPr>
          <w:b/>
        </w:rPr>
        <w:t>П</w:t>
      </w:r>
      <w:r w:rsidRPr="004175C5">
        <w:rPr>
          <w:b/>
        </w:rPr>
        <w:t xml:space="preserve">лана действий </w:t>
      </w:r>
      <w:r>
        <w:rPr>
          <w:b/>
        </w:rPr>
        <w:t xml:space="preserve">в области </w:t>
      </w:r>
      <w:r w:rsidRPr="004175C5">
        <w:rPr>
          <w:b/>
        </w:rPr>
        <w:t>гендерной реформ</w:t>
      </w:r>
      <w:r>
        <w:rPr>
          <w:b/>
        </w:rPr>
        <w:t>ы</w:t>
      </w:r>
      <w:r w:rsidRPr="004175C5">
        <w:rPr>
          <w:b/>
        </w:rPr>
        <w:t xml:space="preserve"> на федеральном уровне и на уро</w:t>
      </w:r>
      <w:r w:rsidRPr="004175C5">
        <w:rPr>
          <w:b/>
        </w:rPr>
        <w:t>в</w:t>
      </w:r>
      <w:r w:rsidRPr="004175C5">
        <w:rPr>
          <w:b/>
        </w:rPr>
        <w:t xml:space="preserve">не провинций </w:t>
      </w:r>
      <w:r>
        <w:rPr>
          <w:b/>
        </w:rPr>
        <w:t xml:space="preserve">и </w:t>
      </w:r>
      <w:r w:rsidRPr="004175C5">
        <w:rPr>
          <w:b/>
        </w:rPr>
        <w:t>округов с использованием имеющихся механизмов коо</w:t>
      </w:r>
      <w:r w:rsidRPr="004175C5">
        <w:rPr>
          <w:b/>
        </w:rPr>
        <w:t>р</w:t>
      </w:r>
      <w:r w:rsidRPr="004175C5">
        <w:rPr>
          <w:b/>
        </w:rPr>
        <w:t>динации.</w:t>
      </w:r>
    </w:p>
    <w:p w:rsidR="00A37F80" w:rsidRDefault="00A37F80" w:rsidP="00A37F80">
      <w:pPr>
        <w:pStyle w:val="SingleTxt"/>
      </w:pPr>
      <w:r>
        <w:t>22.</w:t>
      </w:r>
      <w:r>
        <w:tab/>
        <w:t>Комитет с озабоченностью отмечает, что насилие в отношении же</w:t>
      </w:r>
      <w:r>
        <w:t>н</w:t>
      </w:r>
      <w:r>
        <w:t>щин и девочек не прекращается, в том числе насилие в семье, изнасилования и пр</w:t>
      </w:r>
      <w:r>
        <w:t>е</w:t>
      </w:r>
      <w:r>
        <w:t>ступления, совершаемые в защиту чести. Комитет особенно обеспокоен пост</w:t>
      </w:r>
      <w:r>
        <w:t>а</w:t>
      </w:r>
      <w:r>
        <w:t>новлениями о «кисас» и «дият», которые разрешают жертве насилия или его/ее наследнику самому/самой решать, требовать ли возмездия («кисас») или в</w:t>
      </w:r>
      <w:r>
        <w:t>ы</w:t>
      </w:r>
      <w:r>
        <w:t>платы компенсации («дият») или простить обвиняемого, тем самым освобо</w:t>
      </w:r>
      <w:r>
        <w:t>ж</w:t>
      </w:r>
      <w:r>
        <w:t>дая от ответственности виновных в совершении насилия в отношении же</w:t>
      </w:r>
      <w:r>
        <w:t>н</w:t>
      </w:r>
      <w:r>
        <w:t>щин от наказания, особенно совершивших преступления в защиту чести. К</w:t>
      </w:r>
      <w:r>
        <w:t>о</w:t>
      </w:r>
      <w:r>
        <w:t>митет с озабоченностью отмечает отсутствие в докладе данных о всех формах насилия в о</w:t>
      </w:r>
      <w:r>
        <w:t>т</w:t>
      </w:r>
      <w:r>
        <w:t>ношении женщин.</w:t>
      </w:r>
    </w:p>
    <w:p w:rsidR="00A37F80" w:rsidRDefault="00A37F80" w:rsidP="00A37F80">
      <w:pPr>
        <w:pStyle w:val="SingleTxt"/>
      </w:pPr>
      <w:r>
        <w:t>23.</w:t>
      </w:r>
      <w:r>
        <w:tab/>
      </w:r>
      <w:r w:rsidRPr="00B45A97">
        <w:rPr>
          <w:b/>
        </w:rPr>
        <w:t>Комитет настоятельно призывает государство-участник уделять пе</w:t>
      </w:r>
      <w:r w:rsidRPr="00B45A97">
        <w:rPr>
          <w:b/>
        </w:rPr>
        <w:t>р</w:t>
      </w:r>
      <w:r w:rsidRPr="00B45A97">
        <w:rPr>
          <w:b/>
        </w:rPr>
        <w:t>вооч</w:t>
      </w:r>
      <w:r w:rsidRPr="00B45A97">
        <w:rPr>
          <w:b/>
        </w:rPr>
        <w:t>е</w:t>
      </w:r>
      <w:r w:rsidRPr="00B45A97">
        <w:rPr>
          <w:b/>
        </w:rPr>
        <w:t>редное внимание выработке всеобъемлющего подхода к борьбе со всеми формами насилия в отношении женщин и девочек с учетом общей рекомендации 19 Комитета о насилии в отношении женщин. Комитет пр</w:t>
      </w:r>
      <w:r w:rsidRPr="00B45A97">
        <w:rPr>
          <w:b/>
        </w:rPr>
        <w:t>и</w:t>
      </w:r>
      <w:r w:rsidRPr="00B45A97">
        <w:rPr>
          <w:b/>
        </w:rPr>
        <w:t xml:space="preserve">зывает государство-участник </w:t>
      </w:r>
      <w:r>
        <w:rPr>
          <w:b/>
        </w:rPr>
        <w:t>обеспечить, чтобы постановл</w:t>
      </w:r>
      <w:r>
        <w:rPr>
          <w:b/>
        </w:rPr>
        <w:t>е</w:t>
      </w:r>
      <w:r>
        <w:rPr>
          <w:b/>
        </w:rPr>
        <w:t xml:space="preserve">ния </w:t>
      </w:r>
      <w:r w:rsidRPr="00B45A97">
        <w:rPr>
          <w:b/>
        </w:rPr>
        <w:t xml:space="preserve">о </w:t>
      </w:r>
      <w:r>
        <w:rPr>
          <w:b/>
        </w:rPr>
        <w:t>«</w:t>
      </w:r>
      <w:r w:rsidRPr="00B45A97">
        <w:rPr>
          <w:b/>
        </w:rPr>
        <w:t>кисас</w:t>
      </w:r>
      <w:r>
        <w:rPr>
          <w:b/>
        </w:rPr>
        <w:t>»</w:t>
      </w:r>
      <w:r w:rsidRPr="00B45A97">
        <w:rPr>
          <w:b/>
        </w:rPr>
        <w:t xml:space="preserve"> и </w:t>
      </w:r>
      <w:r>
        <w:rPr>
          <w:b/>
        </w:rPr>
        <w:t>«</w:t>
      </w:r>
      <w:r w:rsidRPr="00B45A97">
        <w:rPr>
          <w:b/>
        </w:rPr>
        <w:t>дият</w:t>
      </w:r>
      <w:r>
        <w:rPr>
          <w:b/>
        </w:rPr>
        <w:t>»</w:t>
      </w:r>
      <w:r w:rsidRPr="00B45A97">
        <w:rPr>
          <w:b/>
        </w:rPr>
        <w:t xml:space="preserve"> </w:t>
      </w:r>
      <w:r>
        <w:rPr>
          <w:b/>
        </w:rPr>
        <w:t xml:space="preserve">не </w:t>
      </w:r>
      <w:r w:rsidRPr="00B45A97">
        <w:rPr>
          <w:b/>
        </w:rPr>
        <w:t>при</w:t>
      </w:r>
      <w:r>
        <w:rPr>
          <w:b/>
        </w:rPr>
        <w:t>менялись в случаях насилия в отношении женщин, ос</w:t>
      </w:r>
      <w:r>
        <w:rPr>
          <w:b/>
        </w:rPr>
        <w:t>о</w:t>
      </w:r>
      <w:r>
        <w:rPr>
          <w:b/>
        </w:rPr>
        <w:t xml:space="preserve">бенно преступлений, совершенных в защиту чести, и принять </w:t>
      </w:r>
      <w:r w:rsidRPr="00B45A97">
        <w:rPr>
          <w:b/>
        </w:rPr>
        <w:t>законопр</w:t>
      </w:r>
      <w:r w:rsidRPr="00B45A97">
        <w:rPr>
          <w:b/>
        </w:rPr>
        <w:t>о</w:t>
      </w:r>
      <w:r w:rsidRPr="00B45A97">
        <w:rPr>
          <w:b/>
        </w:rPr>
        <w:t>ект о насилии в семье в конкретные сроки, с тем чтобы обесп</w:t>
      </w:r>
      <w:r w:rsidRPr="00B45A97">
        <w:rPr>
          <w:b/>
        </w:rPr>
        <w:t>е</w:t>
      </w:r>
      <w:r w:rsidRPr="00B45A97">
        <w:rPr>
          <w:b/>
        </w:rPr>
        <w:t>чить, чтобы женщины и девочки, ставшие жертвами насилия</w:t>
      </w:r>
      <w:r>
        <w:rPr>
          <w:b/>
        </w:rPr>
        <w:t>,</w:t>
      </w:r>
      <w:r w:rsidRPr="00B45A97">
        <w:rPr>
          <w:b/>
        </w:rPr>
        <w:t xml:space="preserve"> имели доступ к средс</w:t>
      </w:r>
      <w:r w:rsidRPr="00B45A97">
        <w:rPr>
          <w:b/>
        </w:rPr>
        <w:t>т</w:t>
      </w:r>
      <w:r w:rsidRPr="00B45A97">
        <w:rPr>
          <w:b/>
        </w:rPr>
        <w:t xml:space="preserve">вам защиты и </w:t>
      </w:r>
      <w:r>
        <w:rPr>
          <w:b/>
        </w:rPr>
        <w:t xml:space="preserve">эффективной </w:t>
      </w:r>
      <w:r w:rsidRPr="00B45A97">
        <w:rPr>
          <w:b/>
        </w:rPr>
        <w:t>судебной помощи и чтобы виновные в сове</w:t>
      </w:r>
      <w:r w:rsidRPr="00B45A97">
        <w:rPr>
          <w:b/>
        </w:rPr>
        <w:t>р</w:t>
      </w:r>
      <w:r w:rsidRPr="00B45A97">
        <w:rPr>
          <w:b/>
        </w:rPr>
        <w:t xml:space="preserve">шении таких актов </w:t>
      </w:r>
      <w:r>
        <w:rPr>
          <w:b/>
        </w:rPr>
        <w:t xml:space="preserve">действительно </w:t>
      </w:r>
      <w:r w:rsidRPr="00B45A97">
        <w:rPr>
          <w:b/>
        </w:rPr>
        <w:t>привлекались к суду и наказывались. Комитет рекомендует также организовать обучение по вопр</w:t>
      </w:r>
      <w:r w:rsidRPr="00B45A97">
        <w:rPr>
          <w:b/>
        </w:rPr>
        <w:t>о</w:t>
      </w:r>
      <w:r w:rsidRPr="00B45A97">
        <w:rPr>
          <w:b/>
        </w:rPr>
        <w:t>сам насилия в отношении женщин для государственных должностных лиц, особенно с</w:t>
      </w:r>
      <w:r w:rsidRPr="00B45A97">
        <w:rPr>
          <w:b/>
        </w:rPr>
        <w:t>о</w:t>
      </w:r>
      <w:r w:rsidRPr="00B45A97">
        <w:rPr>
          <w:b/>
        </w:rPr>
        <w:t>трудников правоохранительных органов, судей и медицинских работн</w:t>
      </w:r>
      <w:r w:rsidRPr="00B45A97">
        <w:rPr>
          <w:b/>
        </w:rPr>
        <w:t>и</w:t>
      </w:r>
      <w:r w:rsidRPr="00B45A97">
        <w:rPr>
          <w:b/>
        </w:rPr>
        <w:t>ков, с тем чтобы они были осведомлены о всех формах насилия в отнош</w:t>
      </w:r>
      <w:r w:rsidRPr="00B45A97">
        <w:rPr>
          <w:b/>
        </w:rPr>
        <w:t>е</w:t>
      </w:r>
      <w:r w:rsidRPr="00B45A97">
        <w:rPr>
          <w:b/>
        </w:rPr>
        <w:t>нии женщин и могли адекватно на них реагировать. Комитет призывает также государство-участник включить в свой следующий доклад данные о всех формах насилия в отношении женщин в разбивке по городским и сел</w:t>
      </w:r>
      <w:r w:rsidRPr="00B45A97">
        <w:rPr>
          <w:b/>
        </w:rPr>
        <w:t>ь</w:t>
      </w:r>
      <w:r w:rsidRPr="00B45A97">
        <w:rPr>
          <w:b/>
        </w:rPr>
        <w:t>ским районам.</w:t>
      </w:r>
    </w:p>
    <w:p w:rsidR="00A37F80" w:rsidRDefault="00A37F80" w:rsidP="00A37F80">
      <w:pPr>
        <w:pStyle w:val="SingleTxt"/>
      </w:pPr>
      <w:r>
        <w:t>24.</w:t>
      </w:r>
      <w:r>
        <w:tab/>
        <w:t>Комитет обеспокоен тем, что неформальные органы по урегулированию спор</w:t>
      </w:r>
      <w:r w:rsidR="009E27F2">
        <w:t>ов</w:t>
      </w:r>
      <w:r>
        <w:t xml:space="preserve"> (джирги) продолжают действовать и принимать решения, поощряющие к совершению насилия в отношении женщин, несмотря на постановления в</w:t>
      </w:r>
      <w:r>
        <w:t>ы</w:t>
      </w:r>
      <w:r>
        <w:t xml:space="preserve">шестоящего суда о необходимости упразднения таких </w:t>
      </w:r>
      <w:r w:rsidR="009E27F2">
        <w:t>органов</w:t>
      </w:r>
      <w:r>
        <w:t>.</w:t>
      </w:r>
    </w:p>
    <w:p w:rsidR="00A37F80" w:rsidRDefault="00A37F80" w:rsidP="00A37F80">
      <w:pPr>
        <w:pStyle w:val="SingleTxt"/>
      </w:pPr>
      <w:r>
        <w:t>25.</w:t>
      </w:r>
      <w:r>
        <w:tab/>
      </w:r>
      <w:r w:rsidRPr="008E7945">
        <w:rPr>
          <w:b/>
        </w:rPr>
        <w:t>Комитет настоятельно призывает государств</w:t>
      </w:r>
      <w:r w:rsidR="009E27F2" w:rsidRPr="008E7945">
        <w:rPr>
          <w:b/>
        </w:rPr>
        <w:t>о</w:t>
      </w:r>
      <w:r w:rsidRPr="008E7945">
        <w:rPr>
          <w:b/>
        </w:rPr>
        <w:t>-участник безотлаг</w:t>
      </w:r>
      <w:r w:rsidRPr="008E7945">
        <w:rPr>
          <w:b/>
        </w:rPr>
        <w:t>а</w:t>
      </w:r>
      <w:r w:rsidRPr="008E7945">
        <w:rPr>
          <w:b/>
        </w:rPr>
        <w:t>тельно претворить в жизнь решение вышестоящего суда об упразднении неформал</w:t>
      </w:r>
      <w:r w:rsidRPr="008E7945">
        <w:rPr>
          <w:b/>
        </w:rPr>
        <w:t>ь</w:t>
      </w:r>
      <w:r w:rsidRPr="008E7945">
        <w:rPr>
          <w:b/>
        </w:rPr>
        <w:t xml:space="preserve">ных </w:t>
      </w:r>
      <w:r w:rsidR="009E27F2" w:rsidRPr="008E7945">
        <w:rPr>
          <w:b/>
        </w:rPr>
        <w:t xml:space="preserve">органов </w:t>
      </w:r>
      <w:r w:rsidRPr="008E7945">
        <w:rPr>
          <w:b/>
        </w:rPr>
        <w:t>по урегулированию споров (джирг</w:t>
      </w:r>
      <w:r w:rsidR="008E7945" w:rsidRPr="008E7945">
        <w:rPr>
          <w:b/>
        </w:rPr>
        <w:t>и</w:t>
      </w:r>
      <w:r w:rsidRPr="008E7945">
        <w:rPr>
          <w:b/>
        </w:rPr>
        <w:t>) и привлечь к ответственн</w:t>
      </w:r>
      <w:r w:rsidRPr="008E7945">
        <w:rPr>
          <w:b/>
        </w:rPr>
        <w:t>о</w:t>
      </w:r>
      <w:r w:rsidRPr="008E7945">
        <w:rPr>
          <w:b/>
        </w:rPr>
        <w:t xml:space="preserve">сти членов таких </w:t>
      </w:r>
      <w:r w:rsidR="009E27F2" w:rsidRPr="008E7945">
        <w:rPr>
          <w:b/>
        </w:rPr>
        <w:t xml:space="preserve">органов, которые </w:t>
      </w:r>
      <w:r w:rsidRPr="008E7945">
        <w:rPr>
          <w:b/>
        </w:rPr>
        <w:t>участв</w:t>
      </w:r>
      <w:r w:rsidR="009E27F2" w:rsidRPr="008E7945">
        <w:rPr>
          <w:b/>
        </w:rPr>
        <w:t xml:space="preserve">овали </w:t>
      </w:r>
      <w:r w:rsidRPr="008E7945">
        <w:rPr>
          <w:b/>
        </w:rPr>
        <w:t>в принятии решений, поощряющих нас</w:t>
      </w:r>
      <w:r w:rsidRPr="008E7945">
        <w:rPr>
          <w:b/>
        </w:rPr>
        <w:t>и</w:t>
      </w:r>
      <w:r w:rsidRPr="008E7945">
        <w:rPr>
          <w:b/>
        </w:rPr>
        <w:t>лие в отношении женщин.</w:t>
      </w:r>
    </w:p>
    <w:p w:rsidR="00DE199E" w:rsidRDefault="00DE199E" w:rsidP="00DE199E">
      <w:pPr>
        <w:pStyle w:val="SingleTxt"/>
      </w:pPr>
      <w:r>
        <w:t>2</w:t>
      </w:r>
      <w:r w:rsidR="009E27F2">
        <w:t>6</w:t>
      </w:r>
      <w:r>
        <w:t>.</w:t>
      </w:r>
      <w:r>
        <w:tab/>
        <w:t>Комитет обеспокоен отсутствием ответственности за преступления в о</w:t>
      </w:r>
      <w:r>
        <w:t>т</w:t>
      </w:r>
      <w:r>
        <w:t>ношении женщин в системе уголовного правосудия.</w:t>
      </w:r>
    </w:p>
    <w:p w:rsidR="00DE199E" w:rsidRDefault="00DE199E" w:rsidP="00DE199E">
      <w:pPr>
        <w:pStyle w:val="SingleTxt"/>
      </w:pPr>
      <w:r>
        <w:t>2</w:t>
      </w:r>
      <w:r w:rsidR="009E27F2">
        <w:t>7</w:t>
      </w:r>
      <w:r>
        <w:t>.</w:t>
      </w:r>
      <w:r>
        <w:tab/>
      </w:r>
      <w:r w:rsidRPr="00B45A97">
        <w:rPr>
          <w:b/>
        </w:rPr>
        <w:t>Комитет рекомендует государству-участнику принять меры, чтобы положить конец безнаказанности за акты насилия в отношении женщин и обесп</w:t>
      </w:r>
      <w:r w:rsidRPr="00B45A97">
        <w:rPr>
          <w:b/>
        </w:rPr>
        <w:t>е</w:t>
      </w:r>
      <w:r w:rsidRPr="00B45A97">
        <w:rPr>
          <w:b/>
        </w:rPr>
        <w:t>чить судебное преследование и наказание виновных. Кроме того, он призывает государство-участник подвергнуть санкциям тех своих должн</w:t>
      </w:r>
      <w:r w:rsidRPr="00B45A97">
        <w:rPr>
          <w:b/>
        </w:rPr>
        <w:t>о</w:t>
      </w:r>
      <w:r w:rsidRPr="00B45A97">
        <w:rPr>
          <w:b/>
        </w:rPr>
        <w:t>стных лиц, которые не выполняют свои обяза</w:t>
      </w:r>
      <w:r>
        <w:rPr>
          <w:b/>
        </w:rPr>
        <w:t xml:space="preserve">нности </w:t>
      </w:r>
      <w:r w:rsidRPr="00B45A97">
        <w:rPr>
          <w:b/>
        </w:rPr>
        <w:t>в случаях соверш</w:t>
      </w:r>
      <w:r w:rsidRPr="00B45A97">
        <w:rPr>
          <w:b/>
        </w:rPr>
        <w:t>е</w:t>
      </w:r>
      <w:r w:rsidRPr="00B45A97">
        <w:rPr>
          <w:b/>
        </w:rPr>
        <w:t>ния преступлений</w:t>
      </w:r>
      <w:r>
        <w:rPr>
          <w:b/>
        </w:rPr>
        <w:t xml:space="preserve">, связанных с </w:t>
      </w:r>
      <w:r w:rsidRPr="00B45A97">
        <w:rPr>
          <w:b/>
        </w:rPr>
        <w:t>н</w:t>
      </w:r>
      <w:r w:rsidRPr="00B45A97">
        <w:rPr>
          <w:b/>
        </w:rPr>
        <w:t>а</w:t>
      </w:r>
      <w:r w:rsidRPr="00B45A97">
        <w:rPr>
          <w:b/>
        </w:rPr>
        <w:t>сили</w:t>
      </w:r>
      <w:r>
        <w:rPr>
          <w:b/>
        </w:rPr>
        <w:t>ем</w:t>
      </w:r>
      <w:r w:rsidRPr="00B45A97">
        <w:rPr>
          <w:b/>
        </w:rPr>
        <w:t xml:space="preserve"> в отношении женщин.</w:t>
      </w:r>
    </w:p>
    <w:p w:rsidR="00DE199E" w:rsidRDefault="00DE199E" w:rsidP="00DE199E">
      <w:pPr>
        <w:pStyle w:val="SingleTxt"/>
      </w:pPr>
      <w:r>
        <w:t>2</w:t>
      </w:r>
      <w:r w:rsidR="009E27F2">
        <w:t>8</w:t>
      </w:r>
      <w:r>
        <w:t>.</w:t>
      </w:r>
      <w:r>
        <w:tab/>
        <w:t>Комитет весьма озабочен сохраняющимся в широких слоях общества па</w:t>
      </w:r>
      <w:r>
        <w:t>т</w:t>
      </w:r>
      <w:r>
        <w:t>риархальным отношением и глубоко укоренившимися традиционными и кул</w:t>
      </w:r>
      <w:r>
        <w:t>ь</w:t>
      </w:r>
      <w:r>
        <w:t>турными стереотипными представлениями о роли и обязанностях женщин и мужчин в семье, на рабочем месте и в обществе, что создает серьезные препя</w:t>
      </w:r>
      <w:r>
        <w:t>т</w:t>
      </w:r>
      <w:r>
        <w:t>ствия для осуществления женщинами их прав человека и мешает полному ос</w:t>
      </w:r>
      <w:r>
        <w:t>у</w:t>
      </w:r>
      <w:r>
        <w:t>ществлению Конвенции. Комитет обеспокоен также имеющими место проя</w:t>
      </w:r>
      <w:r>
        <w:t>в</w:t>
      </w:r>
      <w:r>
        <w:t>лениями фундаментализма, запугивания и насилия со стороны негосударстве</w:t>
      </w:r>
      <w:r>
        <w:t>н</w:t>
      </w:r>
      <w:r>
        <w:t>ных субъектов, в том числе с помощью незаконных средств массовой инфо</w:t>
      </w:r>
      <w:r>
        <w:t>р</w:t>
      </w:r>
      <w:r>
        <w:t>мации, которые серьезно подрывают способность женщин пользоваться сво</w:t>
      </w:r>
      <w:r>
        <w:t>и</w:t>
      </w:r>
      <w:r>
        <w:t>ми правами чел</w:t>
      </w:r>
      <w:r>
        <w:t>о</w:t>
      </w:r>
      <w:r>
        <w:t>века во имя религии.</w:t>
      </w:r>
    </w:p>
    <w:p w:rsidR="00DE199E" w:rsidRDefault="00DE199E" w:rsidP="00DE199E">
      <w:pPr>
        <w:pStyle w:val="SingleTxt"/>
        <w:rPr>
          <w:b/>
        </w:rPr>
      </w:pPr>
      <w:r>
        <w:t>2</w:t>
      </w:r>
      <w:r w:rsidR="009E27F2">
        <w:t>9</w:t>
      </w:r>
      <w:r>
        <w:t>.</w:t>
      </w:r>
      <w:r>
        <w:tab/>
      </w:r>
      <w:r w:rsidRPr="00975056">
        <w:rPr>
          <w:b/>
        </w:rPr>
        <w:t>Комитет настоятельно призывает государство-участник активизир</w:t>
      </w:r>
      <w:r w:rsidRPr="00975056">
        <w:rPr>
          <w:b/>
        </w:rPr>
        <w:t>о</w:t>
      </w:r>
      <w:r w:rsidRPr="00975056">
        <w:rPr>
          <w:b/>
        </w:rPr>
        <w:t>вать свои усилия по разработке и осуществлению всеобъемлющих пр</w:t>
      </w:r>
      <w:r w:rsidRPr="00975056">
        <w:rPr>
          <w:b/>
        </w:rPr>
        <w:t>о</w:t>
      </w:r>
      <w:r w:rsidRPr="00975056">
        <w:rPr>
          <w:b/>
        </w:rPr>
        <w:t>грамм повышения уровня осведомленности граждан в целях содействия лучшему пониманию и поддержке равенства между мужчинами и женщ</w:t>
      </w:r>
      <w:r w:rsidRPr="00975056">
        <w:rPr>
          <w:b/>
        </w:rPr>
        <w:t>и</w:t>
      </w:r>
      <w:r w:rsidRPr="00975056">
        <w:rPr>
          <w:b/>
        </w:rPr>
        <w:t>нами на всех уровнях общества. Такие усилия должны быть направлены на изменение стереотипных представлений и традиционных норм прим</w:t>
      </w:r>
      <w:r w:rsidRPr="00975056">
        <w:rPr>
          <w:b/>
        </w:rPr>
        <w:t>е</w:t>
      </w:r>
      <w:r w:rsidRPr="00975056">
        <w:rPr>
          <w:b/>
        </w:rPr>
        <w:t>нительно к обязанностям и роли женщин и мужчин в семье, на рабочем месте и в обществе, как это предусматривается в статье 2(</w:t>
      </w:r>
      <w:r w:rsidRPr="00975056">
        <w:rPr>
          <w:b/>
          <w:lang w:val="en-US"/>
        </w:rPr>
        <w:t>f</w:t>
      </w:r>
      <w:r w:rsidRPr="00975056">
        <w:rPr>
          <w:b/>
        </w:rPr>
        <w:t>) и 5(</w:t>
      </w:r>
      <w:r w:rsidRPr="00975056">
        <w:rPr>
          <w:b/>
          <w:lang w:val="en-US"/>
        </w:rPr>
        <w:t>a</w:t>
      </w:r>
      <w:r w:rsidRPr="00975056">
        <w:rPr>
          <w:b/>
        </w:rPr>
        <w:t>) Конве</w:t>
      </w:r>
      <w:r w:rsidRPr="00975056">
        <w:rPr>
          <w:b/>
        </w:rPr>
        <w:t>н</w:t>
      </w:r>
      <w:r w:rsidRPr="00975056">
        <w:rPr>
          <w:b/>
        </w:rPr>
        <w:t>ции, и на расширени</w:t>
      </w:r>
      <w:r>
        <w:rPr>
          <w:b/>
        </w:rPr>
        <w:t>е</w:t>
      </w:r>
      <w:r w:rsidRPr="00975056">
        <w:rPr>
          <w:b/>
        </w:rPr>
        <w:t xml:space="preserve"> поддержки обществом равенства мужчин и женщин. Комитет призывает также государство-участник принять сро</w:t>
      </w:r>
      <w:r w:rsidRPr="00975056">
        <w:rPr>
          <w:b/>
        </w:rPr>
        <w:t>ч</w:t>
      </w:r>
      <w:r w:rsidRPr="00975056">
        <w:rPr>
          <w:b/>
        </w:rPr>
        <w:t>ные меры к противодействию влиянию негосударственных субъектов, которые, неве</w:t>
      </w:r>
      <w:r w:rsidRPr="00975056">
        <w:rPr>
          <w:b/>
        </w:rPr>
        <w:t>р</w:t>
      </w:r>
      <w:r w:rsidRPr="00975056">
        <w:rPr>
          <w:b/>
        </w:rPr>
        <w:t>но толкуя ислам и прибегая к запугиванию и насилию, нан</w:t>
      </w:r>
      <w:r w:rsidRPr="00975056">
        <w:rPr>
          <w:b/>
        </w:rPr>
        <w:t>о</w:t>
      </w:r>
      <w:r w:rsidRPr="00975056">
        <w:rPr>
          <w:b/>
        </w:rPr>
        <w:t>сят ущерб осуществлению женщинами и девочками их прав чел</w:t>
      </w:r>
      <w:r w:rsidRPr="00975056">
        <w:rPr>
          <w:b/>
        </w:rPr>
        <w:t>о</w:t>
      </w:r>
      <w:r w:rsidRPr="00975056">
        <w:rPr>
          <w:b/>
        </w:rPr>
        <w:t>века.</w:t>
      </w:r>
    </w:p>
    <w:p w:rsidR="00DE199E" w:rsidRDefault="009E27F2" w:rsidP="00DE199E">
      <w:pPr>
        <w:pStyle w:val="SingleTxt"/>
      </w:pPr>
      <w:r>
        <w:t>30</w:t>
      </w:r>
      <w:r w:rsidR="00DE199E">
        <w:t>.</w:t>
      </w:r>
      <w:r w:rsidR="00DE199E">
        <w:tab/>
        <w:t>Комитет по</w:t>
      </w:r>
      <w:r w:rsidR="00DE199E">
        <w:noBreakHyphen/>
        <w:t>прежнему обеспокоен тем, что Пакистан является страной происхождения, транзита и назначения применительно к торговле женщинами и девочками. Комитет далее обеспокоен тем, что Указ о предотвращении то</w:t>
      </w:r>
      <w:r w:rsidR="00DE199E">
        <w:t>р</w:t>
      </w:r>
      <w:r w:rsidR="00DE199E">
        <w:t>говли людьми и борьбе с нею от 2002 года недостаточно отражает потребности женщин и девочек, являющихся жертвами торговли, и не защищает их от с</w:t>
      </w:r>
      <w:r w:rsidR="00DE199E">
        <w:t>у</w:t>
      </w:r>
      <w:r w:rsidR="00DE199E">
        <w:t>дебного преследования за нелегальную миграцию.</w:t>
      </w:r>
    </w:p>
    <w:p w:rsidR="00DE199E" w:rsidRDefault="009E27F2" w:rsidP="00DE199E">
      <w:pPr>
        <w:pStyle w:val="SingleTxt"/>
      </w:pPr>
      <w:r>
        <w:t>31</w:t>
      </w:r>
      <w:r w:rsidR="00DE199E">
        <w:t>.</w:t>
      </w:r>
      <w:r w:rsidR="00DE199E">
        <w:tab/>
      </w:r>
      <w:r w:rsidR="00DE199E">
        <w:rPr>
          <w:b/>
        </w:rPr>
        <w:t>Комитет призывает государство-участник внести поправку в Указ о предотвращении торговли людьми и борьбе с нею от 2002 года, с тем чт</w:t>
      </w:r>
      <w:r w:rsidR="00DE199E">
        <w:rPr>
          <w:b/>
        </w:rPr>
        <w:t>о</w:t>
      </w:r>
      <w:r w:rsidR="00DE199E">
        <w:rPr>
          <w:b/>
        </w:rPr>
        <w:t>бы обеспечить защиту прав человека женщин и девочек, являющихся жер</w:t>
      </w:r>
      <w:r w:rsidR="00DE199E">
        <w:rPr>
          <w:b/>
        </w:rPr>
        <w:t>т</w:t>
      </w:r>
      <w:r w:rsidR="00DE199E">
        <w:rPr>
          <w:b/>
        </w:rPr>
        <w:t xml:space="preserve">вами торговли. Комитет призывает государство-участник </w:t>
      </w:r>
      <w:r>
        <w:rPr>
          <w:b/>
        </w:rPr>
        <w:t xml:space="preserve">ратифицировать </w:t>
      </w:r>
      <w:r w:rsidR="00DE199E">
        <w:rPr>
          <w:b/>
        </w:rPr>
        <w:t>Конвенци</w:t>
      </w:r>
      <w:r>
        <w:rPr>
          <w:b/>
        </w:rPr>
        <w:t>ю</w:t>
      </w:r>
      <w:r w:rsidR="00DE199E">
        <w:rPr>
          <w:b/>
        </w:rPr>
        <w:t xml:space="preserve"> Организации Объединенных Наций против транснационал</w:t>
      </w:r>
      <w:r w:rsidR="00DE199E">
        <w:rPr>
          <w:b/>
        </w:rPr>
        <w:t>ь</w:t>
      </w:r>
      <w:r w:rsidR="00DE199E">
        <w:rPr>
          <w:b/>
        </w:rPr>
        <w:t xml:space="preserve">ной организованной преступности и </w:t>
      </w:r>
      <w:r>
        <w:rPr>
          <w:b/>
        </w:rPr>
        <w:t>д</w:t>
      </w:r>
      <w:r w:rsidR="00DE199E">
        <w:rPr>
          <w:b/>
        </w:rPr>
        <w:t>ополн</w:t>
      </w:r>
      <w:r>
        <w:rPr>
          <w:b/>
        </w:rPr>
        <w:t xml:space="preserve">яющий ее </w:t>
      </w:r>
      <w:r w:rsidR="00DE199E">
        <w:rPr>
          <w:b/>
        </w:rPr>
        <w:t>протокол о пред</w:t>
      </w:r>
      <w:r w:rsidR="00DE199E">
        <w:rPr>
          <w:b/>
        </w:rPr>
        <w:t>у</w:t>
      </w:r>
      <w:r w:rsidR="00DE199E">
        <w:rPr>
          <w:b/>
        </w:rPr>
        <w:t>преждении и пресечении торговли людьми, особенно женщинами и дет</w:t>
      </w:r>
      <w:r w:rsidR="00DE199E">
        <w:rPr>
          <w:b/>
        </w:rPr>
        <w:t>ь</w:t>
      </w:r>
      <w:r w:rsidR="00DE199E">
        <w:rPr>
          <w:b/>
        </w:rPr>
        <w:t>ми, и наказании за нее. Он настоятельно пр</w:t>
      </w:r>
      <w:r w:rsidR="00DE199E">
        <w:rPr>
          <w:b/>
        </w:rPr>
        <w:t>и</w:t>
      </w:r>
      <w:r w:rsidR="00DE199E">
        <w:rPr>
          <w:b/>
        </w:rPr>
        <w:t>зывает государство-участник собирать и анализировать данные об этой торговле и активизировать свои усилия по судебному преследованию торговцев и наказании их. Он также рекомендует государству</w:t>
      </w:r>
      <w:r w:rsidR="00DE199E" w:rsidRPr="00F3126E">
        <w:rPr>
          <w:b/>
        </w:rPr>
        <w:t>-участник</w:t>
      </w:r>
      <w:r w:rsidR="00DE199E">
        <w:rPr>
          <w:b/>
        </w:rPr>
        <w:t>у принять меры по реабилитации и с</w:t>
      </w:r>
      <w:r w:rsidR="00DE199E">
        <w:rPr>
          <w:b/>
        </w:rPr>
        <w:t>о</w:t>
      </w:r>
      <w:r w:rsidR="00DE199E">
        <w:rPr>
          <w:b/>
        </w:rPr>
        <w:t>циальной интеграции женщин и девочек, являющихся жертвами этой то</w:t>
      </w:r>
      <w:r w:rsidR="00DE199E">
        <w:rPr>
          <w:b/>
        </w:rPr>
        <w:t>р</w:t>
      </w:r>
      <w:r w:rsidR="00DE199E">
        <w:rPr>
          <w:b/>
        </w:rPr>
        <w:t>говли.</w:t>
      </w:r>
    </w:p>
    <w:p w:rsidR="00DE199E" w:rsidRDefault="009E27F2" w:rsidP="00DE199E">
      <w:pPr>
        <w:pStyle w:val="SingleTxt"/>
      </w:pPr>
      <w:r>
        <w:t>32</w:t>
      </w:r>
      <w:r w:rsidR="00DE199E">
        <w:t>.</w:t>
      </w:r>
      <w:r w:rsidR="00DE199E">
        <w:tab/>
        <w:t>Выражая удовлетворение по поводу того, что за женщинами резервир</w:t>
      </w:r>
      <w:r w:rsidR="00DE199E">
        <w:t>у</w:t>
      </w:r>
      <w:r w:rsidR="00DE199E">
        <w:t>ются 60 мест в Национальной ассамблее, 17 мест в сенате и 33 процента мест в местных органах, Комитет в то же время обеспокоен сохраняющейся низкой представленностью женщин на государственной службе. Комитет с особой обеспокоенностью отмечает низкое число судей-женщин в судах более выс</w:t>
      </w:r>
      <w:r w:rsidR="00DE199E">
        <w:t>о</w:t>
      </w:r>
      <w:r w:rsidR="00DE199E">
        <w:t>ких инстанций и полное отсутствие судей-женщин в Верховном суде.</w:t>
      </w:r>
    </w:p>
    <w:p w:rsidR="00DE199E" w:rsidRDefault="00DE199E" w:rsidP="00DE199E">
      <w:pPr>
        <w:pStyle w:val="SingleTxt"/>
        <w:rPr>
          <w:b/>
        </w:rPr>
      </w:pPr>
      <w:r>
        <w:t>3</w:t>
      </w:r>
      <w:r w:rsidR="009E27F2">
        <w:t>3</w:t>
      </w:r>
      <w:r>
        <w:t>.</w:t>
      </w:r>
      <w:r>
        <w:tab/>
      </w:r>
      <w:r>
        <w:rPr>
          <w:b/>
        </w:rPr>
        <w:t xml:space="preserve">Комитет призывает </w:t>
      </w:r>
      <w:r w:rsidRPr="00F3126E">
        <w:rPr>
          <w:b/>
        </w:rPr>
        <w:t>государство-участник</w:t>
      </w:r>
      <w:r>
        <w:rPr>
          <w:b/>
        </w:rPr>
        <w:t xml:space="preserve"> неуклонно принимать м</w:t>
      </w:r>
      <w:r>
        <w:rPr>
          <w:b/>
        </w:rPr>
        <w:t>е</w:t>
      </w:r>
      <w:r>
        <w:rPr>
          <w:b/>
        </w:rPr>
        <w:t>ры, включая временные специальные меры в соответствии с пунктом 1 статьи 4 Конвенции и общей рекомендацией 25 Комитета, в целях ускор</w:t>
      </w:r>
      <w:r>
        <w:rPr>
          <w:b/>
        </w:rPr>
        <w:t>е</w:t>
      </w:r>
      <w:r>
        <w:rPr>
          <w:b/>
        </w:rPr>
        <w:t>ния процесса увеличения представленности женщин в выборных и назн</w:t>
      </w:r>
      <w:r>
        <w:rPr>
          <w:b/>
        </w:rPr>
        <w:t>а</w:t>
      </w:r>
      <w:r>
        <w:rPr>
          <w:b/>
        </w:rPr>
        <w:t>чаемых органах во всех сферах общественной и политической жизни. К</w:t>
      </w:r>
      <w:r>
        <w:rPr>
          <w:b/>
        </w:rPr>
        <w:t>о</w:t>
      </w:r>
      <w:r>
        <w:rPr>
          <w:b/>
        </w:rPr>
        <w:t>митет предлагает государству-участнику в его следующем периодическом докладе представить сравнительные данные о численности и рангах же</w:t>
      </w:r>
      <w:r>
        <w:rPr>
          <w:b/>
        </w:rPr>
        <w:t>н</w:t>
      </w:r>
      <w:r>
        <w:rPr>
          <w:b/>
        </w:rPr>
        <w:t>щин в сопоставлении с мужчинами на федеральном и провинциальном уровнях государственной службы и в судебных органах и о долговреме</w:t>
      </w:r>
      <w:r>
        <w:rPr>
          <w:b/>
        </w:rPr>
        <w:t>н</w:t>
      </w:r>
      <w:r>
        <w:rPr>
          <w:b/>
        </w:rPr>
        <w:t xml:space="preserve">ных тенденциях. Он просит </w:t>
      </w:r>
      <w:r w:rsidR="009E27F2">
        <w:rPr>
          <w:b/>
        </w:rPr>
        <w:t xml:space="preserve">также </w:t>
      </w:r>
      <w:r w:rsidRPr="00F3126E">
        <w:rPr>
          <w:b/>
        </w:rPr>
        <w:t>государство-участник</w:t>
      </w:r>
      <w:r>
        <w:rPr>
          <w:b/>
        </w:rPr>
        <w:t xml:space="preserve"> представить и</w:t>
      </w:r>
      <w:r>
        <w:rPr>
          <w:b/>
        </w:rPr>
        <w:t>н</w:t>
      </w:r>
      <w:r>
        <w:rPr>
          <w:b/>
        </w:rPr>
        <w:t>формацию о способности женщин без правовых и фактических огранич</w:t>
      </w:r>
      <w:r>
        <w:rPr>
          <w:b/>
        </w:rPr>
        <w:t>е</w:t>
      </w:r>
      <w:r>
        <w:rPr>
          <w:b/>
        </w:rPr>
        <w:t>ний осуществлять их право на участие во всех сферах общественной жи</w:t>
      </w:r>
      <w:r>
        <w:rPr>
          <w:b/>
        </w:rPr>
        <w:t>з</w:t>
      </w:r>
      <w:r>
        <w:rPr>
          <w:b/>
        </w:rPr>
        <w:t>ни страны. Он предлагает государству-участнику представить информ</w:t>
      </w:r>
      <w:r>
        <w:rPr>
          <w:b/>
        </w:rPr>
        <w:t>а</w:t>
      </w:r>
      <w:r>
        <w:rPr>
          <w:b/>
        </w:rPr>
        <w:t>цию о результатах мер, принятых по расширению участия женщин в о</w:t>
      </w:r>
      <w:r>
        <w:rPr>
          <w:b/>
        </w:rPr>
        <w:t>б</w:t>
      </w:r>
      <w:r>
        <w:rPr>
          <w:b/>
        </w:rPr>
        <w:t>щественной и политической жизни, особенно на директи</w:t>
      </w:r>
      <w:r>
        <w:rPr>
          <w:b/>
        </w:rPr>
        <w:t>в</w:t>
      </w:r>
      <w:r>
        <w:rPr>
          <w:b/>
        </w:rPr>
        <w:t>ных уровнях.</w:t>
      </w:r>
    </w:p>
    <w:p w:rsidR="00DE199E" w:rsidRDefault="00DE199E" w:rsidP="00DE199E">
      <w:pPr>
        <w:pStyle w:val="SingleTxt"/>
      </w:pPr>
      <w:r>
        <w:t>3</w:t>
      </w:r>
      <w:r w:rsidR="009E27F2">
        <w:t>4</w:t>
      </w:r>
      <w:r>
        <w:t>.</w:t>
      </w:r>
      <w:r>
        <w:tab/>
        <w:t>Комитет обеспокоен неадекватностью процесса регистрации рождений и брака. Отмечая усилия государства-участника, направленные на то, чтобы р</w:t>
      </w:r>
      <w:r>
        <w:t>е</w:t>
      </w:r>
      <w:r>
        <w:t>шить вопрос отсутствия у почти 50 процентов женского населения национал</w:t>
      </w:r>
      <w:r>
        <w:t>ь</w:t>
      </w:r>
      <w:r>
        <w:t>ного удостоверения личности, Комитет по</w:t>
      </w:r>
      <w:r>
        <w:noBreakHyphen/>
        <w:t>прежнему озабочен тем, что бол</w:t>
      </w:r>
      <w:r>
        <w:t>ь</w:t>
      </w:r>
      <w:r>
        <w:t>шое число женщин, возможно, лишено права голоса и доступа к государстве</w:t>
      </w:r>
      <w:r>
        <w:t>н</w:t>
      </w:r>
      <w:r>
        <w:t>ным программам помощи.</w:t>
      </w:r>
    </w:p>
    <w:p w:rsidR="00DE199E" w:rsidRDefault="00DE199E" w:rsidP="00DE199E">
      <w:pPr>
        <w:pStyle w:val="SingleTxt"/>
        <w:rPr>
          <w:b/>
        </w:rPr>
      </w:pPr>
      <w:r>
        <w:t>3</w:t>
      </w:r>
      <w:r w:rsidR="009E27F2">
        <w:t>5</w:t>
      </w:r>
      <w:r>
        <w:t>.</w:t>
      </w:r>
      <w:r>
        <w:tab/>
      </w:r>
      <w:r>
        <w:rPr>
          <w:b/>
        </w:rPr>
        <w:t xml:space="preserve">Комитет настоятельно призывает </w:t>
      </w:r>
      <w:r w:rsidRPr="00F3126E">
        <w:rPr>
          <w:b/>
        </w:rPr>
        <w:t>государство-участник</w:t>
      </w:r>
      <w:r>
        <w:rPr>
          <w:b/>
        </w:rPr>
        <w:t xml:space="preserve"> активизир</w:t>
      </w:r>
      <w:r>
        <w:rPr>
          <w:b/>
        </w:rPr>
        <w:t>о</w:t>
      </w:r>
      <w:r>
        <w:rPr>
          <w:b/>
        </w:rPr>
        <w:t xml:space="preserve">вать его усилия по обеспечению всеобщей регистрации рождений и браков и обеспечить, чтобы все женщины имели национальные удостоверения личности. Он призывает </w:t>
      </w:r>
      <w:r w:rsidRPr="00F3126E">
        <w:rPr>
          <w:b/>
        </w:rPr>
        <w:t>государство-участник</w:t>
      </w:r>
      <w:r>
        <w:rPr>
          <w:b/>
        </w:rPr>
        <w:t xml:space="preserve"> представить в его следу</w:t>
      </w:r>
      <w:r>
        <w:rPr>
          <w:b/>
        </w:rPr>
        <w:t>ю</w:t>
      </w:r>
      <w:r>
        <w:rPr>
          <w:b/>
        </w:rPr>
        <w:t>щем периодическом докладе информацию о доле женщин в сравнении с мужчинами, располагающих национальными удостоверениями личности.</w:t>
      </w:r>
    </w:p>
    <w:p w:rsidR="00DE199E" w:rsidRDefault="00DE199E" w:rsidP="00DE199E">
      <w:pPr>
        <w:pStyle w:val="SingleTxt"/>
      </w:pPr>
      <w:r>
        <w:t>3</w:t>
      </w:r>
      <w:r w:rsidR="009E27F2">
        <w:t>6</w:t>
      </w:r>
      <w:r>
        <w:t>.</w:t>
      </w:r>
      <w:r>
        <w:tab/>
        <w:t>Комитет обеспокоен высокой степенью неграмотности среди женщин, низким показателем поступления девочек в школы и высокой степенью их о</w:t>
      </w:r>
      <w:r>
        <w:t>т</w:t>
      </w:r>
      <w:r>
        <w:t>сева, особенно в сельских районах. Комитет далее обеспокоен сохраняющейся сегрегацией по признаку пола в образовательных сферах и ее последствиями для профессиональных возможностей женщин. Комитет также обеспокоен с</w:t>
      </w:r>
      <w:r>
        <w:t>о</w:t>
      </w:r>
      <w:r>
        <w:t>хранением стереотипов в школьных программах и учебниках.</w:t>
      </w:r>
    </w:p>
    <w:p w:rsidR="00DE199E" w:rsidRDefault="00DE199E" w:rsidP="00DE199E">
      <w:pPr>
        <w:pStyle w:val="SingleTxt"/>
      </w:pPr>
      <w:r>
        <w:t>3</w:t>
      </w:r>
      <w:r w:rsidR="009E27F2">
        <w:t>7</w:t>
      </w:r>
      <w:r>
        <w:t>.</w:t>
      </w:r>
      <w:r>
        <w:tab/>
      </w:r>
      <w:r>
        <w:rPr>
          <w:b/>
        </w:rPr>
        <w:t xml:space="preserve">Комитет призывает </w:t>
      </w:r>
      <w:r w:rsidRPr="004235DA">
        <w:rPr>
          <w:b/>
        </w:rPr>
        <w:t>государство-участник</w:t>
      </w:r>
      <w:r>
        <w:rPr>
          <w:b/>
        </w:rPr>
        <w:t xml:space="preserve"> уделять большое внимание сокращению масштабов неграмотности среди женщин, в частности же</w:t>
      </w:r>
      <w:r>
        <w:rPr>
          <w:b/>
        </w:rPr>
        <w:t>н</w:t>
      </w:r>
      <w:r>
        <w:rPr>
          <w:b/>
        </w:rPr>
        <w:t xml:space="preserve">щин, проживающих в сельских районах. Комитет настоятельно призывает </w:t>
      </w:r>
      <w:r w:rsidRPr="004235DA">
        <w:rPr>
          <w:b/>
        </w:rPr>
        <w:t>государство-участник</w:t>
      </w:r>
      <w:r>
        <w:rPr>
          <w:b/>
        </w:rPr>
        <w:t xml:space="preserve"> более тщательно соблюдать положения статьи 10 Конвенции и повысить осведомленность о важности образования как пр</w:t>
      </w:r>
      <w:r>
        <w:rPr>
          <w:b/>
        </w:rPr>
        <w:t>а</w:t>
      </w:r>
      <w:r>
        <w:rPr>
          <w:b/>
        </w:rPr>
        <w:t xml:space="preserve">ва человека и основы для расширения прав и возможностей женщин. Он призывает </w:t>
      </w:r>
      <w:r w:rsidRPr="004235DA">
        <w:rPr>
          <w:b/>
        </w:rPr>
        <w:t>государство-участник</w:t>
      </w:r>
      <w:r>
        <w:rPr>
          <w:b/>
        </w:rPr>
        <w:t xml:space="preserve"> предпринять шаги по преодолению тр</w:t>
      </w:r>
      <w:r>
        <w:rPr>
          <w:b/>
        </w:rPr>
        <w:t>а</w:t>
      </w:r>
      <w:r>
        <w:rPr>
          <w:b/>
        </w:rPr>
        <w:t>диционных взглядов, которые служат препятствием для получения обр</w:t>
      </w:r>
      <w:r>
        <w:rPr>
          <w:b/>
        </w:rPr>
        <w:t>а</w:t>
      </w:r>
      <w:r>
        <w:rPr>
          <w:b/>
        </w:rPr>
        <w:t>зования девочками и женщинами</w:t>
      </w:r>
      <w:r w:rsidR="009E27F2">
        <w:rPr>
          <w:b/>
        </w:rPr>
        <w:t>,</w:t>
      </w:r>
      <w:r>
        <w:rPr>
          <w:b/>
        </w:rPr>
        <w:t xml:space="preserve"> </w:t>
      </w:r>
      <w:r w:rsidR="008E7945">
        <w:rPr>
          <w:b/>
        </w:rPr>
        <w:t>и</w:t>
      </w:r>
      <w:r>
        <w:rPr>
          <w:b/>
        </w:rPr>
        <w:t xml:space="preserve"> рекомендует </w:t>
      </w:r>
      <w:r w:rsidRPr="004235DA">
        <w:rPr>
          <w:b/>
        </w:rPr>
        <w:t>государству-участнику</w:t>
      </w:r>
      <w:r>
        <w:rPr>
          <w:b/>
        </w:rPr>
        <w:t xml:space="preserve"> осуществить меры по обеспечению равного доступа девочек и женщин к образованию всех уровней и борьбе с отсевом девочек в школах. Он далее рекомендует активно побуждать женщин к диверсификации их образов</w:t>
      </w:r>
      <w:r>
        <w:rPr>
          <w:b/>
        </w:rPr>
        <w:t>а</w:t>
      </w:r>
      <w:r>
        <w:rPr>
          <w:b/>
        </w:rPr>
        <w:t xml:space="preserve">тельного и профессионального выбора. Он просит </w:t>
      </w:r>
      <w:r w:rsidRPr="004235DA">
        <w:rPr>
          <w:b/>
        </w:rPr>
        <w:t>государство-участник</w:t>
      </w:r>
      <w:r>
        <w:rPr>
          <w:b/>
        </w:rPr>
        <w:t xml:space="preserve"> провести всеобъемлющий обзор учебных программ и учебников в целях ликвидации гендерных стереотипов и ввести подготовку для учителей для их ознакомления с гендерными проблемами.</w:t>
      </w:r>
    </w:p>
    <w:p w:rsidR="00DE199E" w:rsidRDefault="00DE199E" w:rsidP="00DE199E">
      <w:pPr>
        <w:pStyle w:val="SingleTxt"/>
      </w:pPr>
      <w:r>
        <w:t>3</w:t>
      </w:r>
      <w:r w:rsidR="009E27F2">
        <w:t>8</w:t>
      </w:r>
      <w:r>
        <w:t>.</w:t>
      </w:r>
      <w:r>
        <w:tab/>
        <w:t>Комитет выражает обеспокоенность по поводу дискриминации женщин в вопросах трудоустройства, о чем говорят более высокие показатели безработ</w:t>
      </w:r>
      <w:r>
        <w:t>и</w:t>
      </w:r>
      <w:r>
        <w:t>цы среди женщин, более низкий уровень их заработной платы и професси</w:t>
      </w:r>
      <w:r>
        <w:t>о</w:t>
      </w:r>
      <w:r>
        <w:t>нальная сегрегация. Он также обеспокоен положением женщин в неформал</w:t>
      </w:r>
      <w:r>
        <w:t>ь</w:t>
      </w:r>
      <w:r>
        <w:t>ном секторе, особенно положением домашних работниц, которые не имеют з</w:t>
      </w:r>
      <w:r>
        <w:t>а</w:t>
      </w:r>
      <w:r>
        <w:t>щиты по законам о труде.</w:t>
      </w:r>
    </w:p>
    <w:p w:rsidR="00DE199E" w:rsidRDefault="00DE199E" w:rsidP="00DE199E">
      <w:pPr>
        <w:pStyle w:val="SingleTxt"/>
      </w:pPr>
      <w:r>
        <w:t>3</w:t>
      </w:r>
      <w:r w:rsidR="009E27F2">
        <w:t>9</w:t>
      </w:r>
      <w:r>
        <w:t>.</w:t>
      </w:r>
      <w:r>
        <w:tab/>
      </w:r>
      <w:r w:rsidRPr="00302BB1">
        <w:rPr>
          <w:b/>
        </w:rPr>
        <w:t>Комитет настоятельно призывает государство-участник обеспечить равные возможности для женщин и мужчин на рынке труда в соответс</w:t>
      </w:r>
      <w:r w:rsidRPr="00302BB1">
        <w:rPr>
          <w:b/>
        </w:rPr>
        <w:t>т</w:t>
      </w:r>
      <w:r w:rsidRPr="00302BB1">
        <w:rPr>
          <w:b/>
        </w:rPr>
        <w:t>вии со статьей 11 Конвенции. Комитет призывает государство-участник представить в его следующем докладе развернутую информацию о пол</w:t>
      </w:r>
      <w:r w:rsidRPr="00302BB1">
        <w:rPr>
          <w:b/>
        </w:rPr>
        <w:t>о</w:t>
      </w:r>
      <w:r w:rsidRPr="00302BB1">
        <w:rPr>
          <w:b/>
        </w:rPr>
        <w:t>жении женщин в сфере занятости как в формальном, так и неформальном секторах, о принятых мерах, включая законодательство, программы, на</w:t>
      </w:r>
      <w:r w:rsidRPr="00302BB1">
        <w:rPr>
          <w:b/>
        </w:rPr>
        <w:t>д</w:t>
      </w:r>
      <w:r w:rsidRPr="00302BB1">
        <w:rPr>
          <w:b/>
        </w:rPr>
        <w:t>зорные механизмы и средства защиты, и о результате этих мер примен</w:t>
      </w:r>
      <w:r w:rsidRPr="00302BB1">
        <w:rPr>
          <w:b/>
        </w:rPr>
        <w:t>и</w:t>
      </w:r>
      <w:r w:rsidRPr="00302BB1">
        <w:rPr>
          <w:b/>
        </w:rPr>
        <w:t>тельно к реализации равных возможностей для женщин. Комитет также призывает государство-участник ратифицировать Конвенцию № 177 Ме</w:t>
      </w:r>
      <w:r w:rsidRPr="00302BB1">
        <w:rPr>
          <w:b/>
        </w:rPr>
        <w:t>ж</w:t>
      </w:r>
      <w:r w:rsidRPr="00302BB1">
        <w:rPr>
          <w:b/>
        </w:rPr>
        <w:t>дународной организации труда (МОТ) о надомном труде.</w:t>
      </w:r>
    </w:p>
    <w:p w:rsidR="00DE199E" w:rsidRDefault="009E27F2" w:rsidP="00DE199E">
      <w:pPr>
        <w:pStyle w:val="SingleTxt"/>
      </w:pPr>
      <w:r>
        <w:t>40</w:t>
      </w:r>
      <w:r w:rsidR="00DE199E">
        <w:t>.</w:t>
      </w:r>
      <w:r w:rsidR="00DE199E">
        <w:tab/>
        <w:t>Комитет обеспокоен отсутствием доступа женщин к медицинскому о</w:t>
      </w:r>
      <w:r w:rsidR="00DE199E">
        <w:t>б</w:t>
      </w:r>
      <w:r w:rsidR="00DE199E">
        <w:t>служиванию, в частности к услугам в области сексуального и репродуктивного здоровья, особенно в сельских районах, и связью между числом абортов и ни</w:t>
      </w:r>
      <w:r w:rsidR="00DE199E">
        <w:t>з</w:t>
      </w:r>
      <w:r w:rsidR="00DE199E">
        <w:t>кой степенью применения противозачаточных средств. Поскольку подпольные аборты являются одной из основных причин материнской смертности, Комитет глубоко обеспокоен тем, что по пакистанскому закону аборт является наказу</w:t>
      </w:r>
      <w:r w:rsidR="00DE199E">
        <w:t>е</w:t>
      </w:r>
      <w:r w:rsidR="00DE199E">
        <w:t>мым правонарушением, что может побуждать женщин прибегать к небезопа</w:t>
      </w:r>
      <w:r w:rsidR="00DE199E">
        <w:t>с</w:t>
      </w:r>
      <w:r w:rsidR="00DE199E">
        <w:t>ным для здоровья, незаконным абортам с вытекающим из этого риском для их жизни и здоровья.</w:t>
      </w:r>
    </w:p>
    <w:p w:rsidR="00DE199E" w:rsidRPr="00C635D3" w:rsidRDefault="009E27F2" w:rsidP="00DE199E">
      <w:pPr>
        <w:pStyle w:val="SingleTxt"/>
      </w:pPr>
      <w:r>
        <w:t>41</w:t>
      </w:r>
      <w:r w:rsidR="00DE199E">
        <w:t>.</w:t>
      </w:r>
      <w:r w:rsidR="00DE199E">
        <w:tab/>
      </w:r>
      <w:r w:rsidR="00DE199E" w:rsidRPr="00302BB1">
        <w:rPr>
          <w:b/>
        </w:rPr>
        <w:t>Комитет призывает государство-участник принять конкретные меры по расширению доступа женщин к медицинскому обслуживанию, в час</w:t>
      </w:r>
      <w:r w:rsidR="00DE199E" w:rsidRPr="00302BB1">
        <w:rPr>
          <w:b/>
        </w:rPr>
        <w:t>т</w:t>
      </w:r>
      <w:r w:rsidR="00DE199E" w:rsidRPr="00302BB1">
        <w:rPr>
          <w:b/>
        </w:rPr>
        <w:t>ности к услугам в области сексуального и репродуктивного здоровья, в с</w:t>
      </w:r>
      <w:r w:rsidR="00DE199E" w:rsidRPr="00302BB1">
        <w:rPr>
          <w:b/>
        </w:rPr>
        <w:t>о</w:t>
      </w:r>
      <w:r w:rsidR="00DE199E" w:rsidRPr="00302BB1">
        <w:rPr>
          <w:b/>
        </w:rPr>
        <w:t>ответствии со статьей 12 Конвенции и общей рекомендацией 24 Комитета о женщинах и здоровье. Он просит государство-участник принять меры, нацеленные на профилактику нежелательной беременности, в том числе за счет расширения наличия и ценовой доступности самого широкого кр</w:t>
      </w:r>
      <w:r w:rsidR="00DE199E" w:rsidRPr="00302BB1">
        <w:rPr>
          <w:b/>
        </w:rPr>
        <w:t>у</w:t>
      </w:r>
      <w:r w:rsidR="00DE199E" w:rsidRPr="00302BB1">
        <w:rPr>
          <w:b/>
        </w:rPr>
        <w:t>га противозачаточных средств и методов планирования семьи без каких бы то ни было ограничений и за счет повышения информированности и осведомленности женщин и мужчин о планировании семьи. Комитет та</w:t>
      </w:r>
      <w:r w:rsidR="00DE199E" w:rsidRPr="00302BB1">
        <w:rPr>
          <w:b/>
        </w:rPr>
        <w:t>к</w:t>
      </w:r>
      <w:r w:rsidR="00DE199E" w:rsidRPr="00302BB1">
        <w:rPr>
          <w:b/>
        </w:rPr>
        <w:t>же призывает государство-участник снизить п</w:t>
      </w:r>
      <w:r w:rsidR="00DE199E" w:rsidRPr="00302BB1">
        <w:rPr>
          <w:b/>
        </w:rPr>
        <w:t>о</w:t>
      </w:r>
      <w:r w:rsidR="00DE199E" w:rsidRPr="00302BB1">
        <w:rPr>
          <w:b/>
        </w:rPr>
        <w:t>казатели материнской смертности посредством выявления и устранения пр</w:t>
      </w:r>
      <w:r w:rsidR="00DE199E" w:rsidRPr="00302BB1">
        <w:rPr>
          <w:b/>
        </w:rPr>
        <w:t>и</w:t>
      </w:r>
      <w:r w:rsidR="00DE199E" w:rsidRPr="00302BB1">
        <w:rPr>
          <w:b/>
        </w:rPr>
        <w:t>чин гибели матерей</w:t>
      </w:r>
      <w:r>
        <w:rPr>
          <w:b/>
        </w:rPr>
        <w:t>.</w:t>
      </w:r>
      <w:r w:rsidR="00DE199E" w:rsidRPr="00302BB1">
        <w:rPr>
          <w:b/>
        </w:rPr>
        <w:t xml:space="preserve"> Он далее призывает гос</w:t>
      </w:r>
      <w:r w:rsidR="00DE199E" w:rsidRPr="00302BB1">
        <w:rPr>
          <w:b/>
        </w:rPr>
        <w:t>у</w:t>
      </w:r>
      <w:r w:rsidR="00DE199E" w:rsidRPr="00302BB1">
        <w:rPr>
          <w:b/>
        </w:rPr>
        <w:t>дарство-участник принять меры по обеспечению того, чтобы женщины не прибегали к небезопасным медицинским проц</w:t>
      </w:r>
      <w:r w:rsidR="00DE199E" w:rsidRPr="00302BB1">
        <w:rPr>
          <w:b/>
        </w:rPr>
        <w:t>е</w:t>
      </w:r>
      <w:r w:rsidR="00DE199E" w:rsidRPr="00302BB1">
        <w:rPr>
          <w:b/>
        </w:rPr>
        <w:t>дурам, таким, как незаконные або</w:t>
      </w:r>
      <w:r w:rsidR="00DE199E" w:rsidRPr="00302BB1">
        <w:rPr>
          <w:b/>
        </w:rPr>
        <w:t>р</w:t>
      </w:r>
      <w:r w:rsidR="00DE199E" w:rsidRPr="00302BB1">
        <w:rPr>
          <w:b/>
        </w:rPr>
        <w:t>ты, из</w:t>
      </w:r>
      <w:r w:rsidR="00DE199E" w:rsidRPr="00302BB1">
        <w:rPr>
          <w:b/>
        </w:rPr>
        <w:noBreakHyphen/>
        <w:t>за отсутствия соответствующих услуг, касающихся регулирования де</w:t>
      </w:r>
      <w:r w:rsidR="00DE199E">
        <w:rPr>
          <w:b/>
        </w:rPr>
        <w:t>торождения</w:t>
      </w:r>
      <w:r w:rsidR="00DE199E" w:rsidRPr="00302BB1">
        <w:rPr>
          <w:b/>
        </w:rPr>
        <w:t>. Комитет рекомендует г</w:t>
      </w:r>
      <w:r w:rsidR="00DE199E" w:rsidRPr="00302BB1">
        <w:rPr>
          <w:b/>
        </w:rPr>
        <w:t>о</w:t>
      </w:r>
      <w:r w:rsidR="00DE199E" w:rsidRPr="00302BB1">
        <w:rPr>
          <w:b/>
        </w:rPr>
        <w:t>сударству-участнику прове</w:t>
      </w:r>
      <w:r>
        <w:rPr>
          <w:b/>
        </w:rPr>
        <w:t xml:space="preserve">сти </w:t>
      </w:r>
      <w:r w:rsidR="00DE199E" w:rsidRPr="00302BB1">
        <w:rPr>
          <w:b/>
        </w:rPr>
        <w:t>обзор законов, касающихся абортов</w:t>
      </w:r>
      <w:r w:rsidR="00DE199E">
        <w:rPr>
          <w:b/>
        </w:rPr>
        <w:t>,</w:t>
      </w:r>
      <w:r w:rsidR="00DE199E" w:rsidRPr="00302BB1">
        <w:rPr>
          <w:b/>
        </w:rPr>
        <w:t xml:space="preserve"> </w:t>
      </w:r>
      <w:r>
        <w:rPr>
          <w:b/>
        </w:rPr>
        <w:t xml:space="preserve">в целях изъятия из них </w:t>
      </w:r>
      <w:r w:rsidR="00610B6F">
        <w:rPr>
          <w:b/>
        </w:rPr>
        <w:t>положений</w:t>
      </w:r>
      <w:r>
        <w:rPr>
          <w:b/>
        </w:rPr>
        <w:t xml:space="preserve"> о наказании</w:t>
      </w:r>
      <w:r w:rsidR="00135EF8">
        <w:rPr>
          <w:b/>
        </w:rPr>
        <w:t xml:space="preserve"> </w:t>
      </w:r>
      <w:r w:rsidR="00DE199E" w:rsidRPr="00302BB1">
        <w:rPr>
          <w:b/>
        </w:rPr>
        <w:t>женщин, делающих аборт, предо</w:t>
      </w:r>
      <w:r w:rsidR="00DE199E" w:rsidRPr="00302BB1">
        <w:rPr>
          <w:b/>
        </w:rPr>
        <w:t>с</w:t>
      </w:r>
      <w:r w:rsidR="00DE199E" w:rsidRPr="00302BB1">
        <w:rPr>
          <w:b/>
        </w:rPr>
        <w:t>тавлени</w:t>
      </w:r>
      <w:r w:rsidR="00135EF8">
        <w:rPr>
          <w:b/>
        </w:rPr>
        <w:t>я</w:t>
      </w:r>
      <w:r w:rsidR="00DE199E" w:rsidRPr="00302BB1">
        <w:rPr>
          <w:b/>
        </w:rPr>
        <w:t xml:space="preserve"> </w:t>
      </w:r>
      <w:r w:rsidR="00DE199E">
        <w:rPr>
          <w:b/>
        </w:rPr>
        <w:t xml:space="preserve">им доступа к качественным услугам для лечения осложнений, возникающих в результате </w:t>
      </w:r>
      <w:r w:rsidR="00135EF8">
        <w:rPr>
          <w:b/>
        </w:rPr>
        <w:t xml:space="preserve">небезопасных </w:t>
      </w:r>
      <w:r w:rsidR="00DE199E">
        <w:rPr>
          <w:b/>
        </w:rPr>
        <w:t>абортов, и снижения показателей материнской смертности в соответствии с общей рекомендацией</w:t>
      </w:r>
      <w:r w:rsidR="00DE199E">
        <w:rPr>
          <w:b/>
          <w:lang w:val="en-US"/>
        </w:rPr>
        <w:t> </w:t>
      </w:r>
      <w:r w:rsidR="00DE199E">
        <w:rPr>
          <w:b/>
        </w:rPr>
        <w:t>24 Ком</w:t>
      </w:r>
      <w:r w:rsidR="00DE199E">
        <w:rPr>
          <w:b/>
        </w:rPr>
        <w:t>и</w:t>
      </w:r>
      <w:r w:rsidR="00DE199E">
        <w:rPr>
          <w:b/>
        </w:rPr>
        <w:t>тета о женщинах и здоровье и Пекинской декларацией и Платформой де</w:t>
      </w:r>
      <w:r w:rsidR="00DE199E">
        <w:rPr>
          <w:b/>
        </w:rPr>
        <w:t>й</w:t>
      </w:r>
      <w:r w:rsidR="00DE199E">
        <w:rPr>
          <w:b/>
        </w:rPr>
        <w:t>ствий. Отмечая, что улучшение показателей здоровья женщин в тех ме</w:t>
      </w:r>
      <w:r w:rsidR="00DE199E">
        <w:rPr>
          <w:b/>
        </w:rPr>
        <w:t>с</w:t>
      </w:r>
      <w:r w:rsidR="00DE199E">
        <w:rPr>
          <w:b/>
        </w:rPr>
        <w:t>тах, где осуществляется программа предоставления услуг акушерок, К</w:t>
      </w:r>
      <w:r w:rsidR="00DE199E">
        <w:rPr>
          <w:b/>
        </w:rPr>
        <w:t>о</w:t>
      </w:r>
      <w:r w:rsidR="00DE199E">
        <w:rPr>
          <w:b/>
        </w:rPr>
        <w:t>митет рекомендует предпринять шаги по расширению этой программы и распространению ее на сельские и другие районы, где имеется наиболее острая потребность в ней.</w:t>
      </w:r>
      <w:r w:rsidR="00135EF8">
        <w:rPr>
          <w:b/>
        </w:rPr>
        <w:t xml:space="preserve"> </w:t>
      </w:r>
      <w:r w:rsidR="003544E9" w:rsidRPr="003544E9">
        <w:rPr>
          <w:b/>
        </w:rPr>
        <w:t>Комитет рекомендует государству-участнику в целях осуществления мер по расширению доступа женщин к системе м</w:t>
      </w:r>
      <w:r w:rsidR="003544E9" w:rsidRPr="003544E9">
        <w:rPr>
          <w:b/>
        </w:rPr>
        <w:t>е</w:t>
      </w:r>
      <w:r w:rsidR="003544E9" w:rsidRPr="003544E9">
        <w:rPr>
          <w:b/>
        </w:rPr>
        <w:t>дицинского обслуживания обратиться с просьбой об оказании междун</w:t>
      </w:r>
      <w:r w:rsidR="003544E9" w:rsidRPr="003544E9">
        <w:rPr>
          <w:b/>
        </w:rPr>
        <w:t>а</w:t>
      </w:r>
      <w:r w:rsidR="003544E9" w:rsidRPr="003544E9">
        <w:rPr>
          <w:b/>
        </w:rPr>
        <w:t>родной помощи к специализированным учреждениям системы Организ</w:t>
      </w:r>
      <w:r w:rsidR="003544E9" w:rsidRPr="003544E9">
        <w:rPr>
          <w:b/>
        </w:rPr>
        <w:t>а</w:t>
      </w:r>
      <w:r w:rsidR="003544E9" w:rsidRPr="003544E9">
        <w:rPr>
          <w:b/>
        </w:rPr>
        <w:t xml:space="preserve">ции Объединенных Наций, </w:t>
      </w:r>
      <w:r w:rsidR="003544E9">
        <w:rPr>
          <w:b/>
        </w:rPr>
        <w:t xml:space="preserve">в том числе к </w:t>
      </w:r>
      <w:r w:rsidR="003544E9" w:rsidRPr="003544E9">
        <w:rPr>
          <w:b/>
        </w:rPr>
        <w:t>Программ</w:t>
      </w:r>
      <w:r w:rsidR="003544E9">
        <w:rPr>
          <w:b/>
        </w:rPr>
        <w:t>е</w:t>
      </w:r>
      <w:r w:rsidR="003544E9" w:rsidRPr="003544E9">
        <w:rPr>
          <w:b/>
        </w:rPr>
        <w:t xml:space="preserve"> развития Организ</w:t>
      </w:r>
      <w:r w:rsidR="003544E9" w:rsidRPr="003544E9">
        <w:rPr>
          <w:b/>
        </w:rPr>
        <w:t>а</w:t>
      </w:r>
      <w:r w:rsidR="003544E9" w:rsidRPr="003544E9">
        <w:rPr>
          <w:b/>
        </w:rPr>
        <w:t>ции Объединенных Наций, Фонд</w:t>
      </w:r>
      <w:r w:rsidR="003544E9">
        <w:rPr>
          <w:b/>
        </w:rPr>
        <w:t>у</w:t>
      </w:r>
      <w:r w:rsidR="003544E9" w:rsidRPr="003544E9">
        <w:rPr>
          <w:b/>
        </w:rPr>
        <w:t xml:space="preserve"> Организации Объединенных Наций в области народонаселения и Всемирной организации здравоохр</w:t>
      </w:r>
      <w:r w:rsidR="003544E9" w:rsidRPr="003544E9">
        <w:rPr>
          <w:b/>
        </w:rPr>
        <w:t>а</w:t>
      </w:r>
      <w:r w:rsidR="003544E9" w:rsidRPr="003544E9">
        <w:rPr>
          <w:b/>
        </w:rPr>
        <w:t>нения.</w:t>
      </w:r>
    </w:p>
    <w:p w:rsidR="00DE199E" w:rsidRDefault="003544E9" w:rsidP="00DE199E">
      <w:pPr>
        <w:pStyle w:val="SingleTxt"/>
      </w:pPr>
      <w:r>
        <w:t>42</w:t>
      </w:r>
      <w:r w:rsidR="00DE199E">
        <w:t>.</w:t>
      </w:r>
      <w:r w:rsidR="00DE199E">
        <w:tab/>
        <w:t>Комитет особенно обеспокоен положением женщин в сельских районах, которые зачастую лишены доступа к медицинскому обслуживанию, образов</w:t>
      </w:r>
      <w:r w:rsidR="00DE199E">
        <w:t>а</w:t>
      </w:r>
      <w:r w:rsidR="00DE199E">
        <w:t>нию, питьевой воде и услугам в области санитарии, а также не имеют средств и возможностей для экономического выживания, включая доступ к земле. Ком</w:t>
      </w:r>
      <w:r w:rsidR="00DE199E">
        <w:t>и</w:t>
      </w:r>
      <w:r w:rsidR="00DE199E">
        <w:t>тет сожалеет по поводу отсутствия информации о женщинах-инвалидах и м</w:t>
      </w:r>
      <w:r w:rsidR="00DE199E">
        <w:t>е</w:t>
      </w:r>
      <w:r w:rsidR="00DE199E">
        <w:t>рах, принимаемых по улучшению их положения.</w:t>
      </w:r>
    </w:p>
    <w:p w:rsidR="00DE199E" w:rsidRPr="00C635D3" w:rsidRDefault="00DE199E" w:rsidP="00DE199E">
      <w:pPr>
        <w:pStyle w:val="SingleTxt"/>
        <w:rPr>
          <w:b/>
        </w:rPr>
      </w:pPr>
      <w:r>
        <w:t>4</w:t>
      </w:r>
      <w:r w:rsidR="003544E9">
        <w:t>3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уделять ос</w:t>
      </w:r>
      <w:r>
        <w:rPr>
          <w:b/>
        </w:rPr>
        <w:t>о</w:t>
      </w:r>
      <w:r>
        <w:rPr>
          <w:b/>
        </w:rPr>
        <w:t>бое внимание потребностям сельских женщин, обеспечивая получение ими возможностей участвовать в процессах принятия решений и доступа к м</w:t>
      </w:r>
      <w:r>
        <w:rPr>
          <w:b/>
        </w:rPr>
        <w:t>е</w:t>
      </w:r>
      <w:r>
        <w:rPr>
          <w:b/>
        </w:rPr>
        <w:t>дицинскому обслуживанию, образованию, питьевой воде и услугам в о</w:t>
      </w:r>
      <w:r>
        <w:rPr>
          <w:b/>
        </w:rPr>
        <w:t>б</w:t>
      </w:r>
      <w:r>
        <w:rPr>
          <w:b/>
        </w:rPr>
        <w:t>ласти санитарии, а также средствам и возможностям для экономического выживания, включая доступ к земле. Комитет далее просит государство-участник представить в его следующем докладе развернутую информацию о положении женщин-инвалидов и о мерах, принимаемых по улучшению их положения.</w:t>
      </w:r>
    </w:p>
    <w:p w:rsidR="00DE199E" w:rsidRDefault="00DE199E" w:rsidP="00DE199E">
      <w:pPr>
        <w:pStyle w:val="SingleTxt"/>
      </w:pPr>
      <w:r>
        <w:t>4</w:t>
      </w:r>
      <w:r w:rsidR="003544E9">
        <w:t>4</w:t>
      </w:r>
      <w:r>
        <w:t>.</w:t>
      </w:r>
      <w:r>
        <w:tab/>
        <w:t>Комитет выражает обеспокоенность тем, что согласно Закону о расторж</w:t>
      </w:r>
      <w:r>
        <w:t>е</w:t>
      </w:r>
      <w:r>
        <w:t>нии мусульманского брака 1939 года женщины не имеют равных с мужчинами прав при расторжении брака. Он также с обеспокоенностью отмечает, что по Закону об ограничении детских браков 1929 года минимальный возраст для вступления в брак для мужчин установлен в 18 лет, а для женщин — 16. Ком</w:t>
      </w:r>
      <w:r>
        <w:t>и</w:t>
      </w:r>
      <w:r>
        <w:t>тет далее обеспокоен сохранением принудительных и ранних браков.</w:t>
      </w:r>
    </w:p>
    <w:p w:rsidR="00DE199E" w:rsidRPr="00A2466D" w:rsidRDefault="00DE199E" w:rsidP="00DE199E">
      <w:pPr>
        <w:pStyle w:val="SingleTxt"/>
        <w:rPr>
          <w:b/>
        </w:rPr>
      </w:pPr>
      <w:r>
        <w:t>4</w:t>
      </w:r>
      <w:r w:rsidR="003544E9">
        <w:t>5</w:t>
      </w:r>
      <w:r>
        <w:t>.</w:t>
      </w:r>
      <w:r>
        <w:tab/>
      </w:r>
      <w:r>
        <w:rPr>
          <w:b/>
        </w:rPr>
        <w:t xml:space="preserve">Комитет настоятельно призывает государство-участник </w:t>
      </w:r>
      <w:r w:rsidR="003544E9">
        <w:rPr>
          <w:b/>
        </w:rPr>
        <w:t>внести п</w:t>
      </w:r>
      <w:r w:rsidR="003544E9">
        <w:rPr>
          <w:b/>
        </w:rPr>
        <w:t>о</w:t>
      </w:r>
      <w:r w:rsidR="003544E9">
        <w:rPr>
          <w:b/>
        </w:rPr>
        <w:t xml:space="preserve">правки в Закон о расторжении мусульманского брака 1939 года в целях изъятия из него </w:t>
      </w:r>
      <w:r>
        <w:rPr>
          <w:b/>
        </w:rPr>
        <w:t>всех дискриминационных положений, в том числе в отн</w:t>
      </w:r>
      <w:r>
        <w:rPr>
          <w:b/>
        </w:rPr>
        <w:t>о</w:t>
      </w:r>
      <w:r>
        <w:rPr>
          <w:b/>
        </w:rPr>
        <w:t>шении повышения минимального по закону возраста для вступления в брак женщин до 18 лет, с тем чтобы привести его в соответствие со стат</w:t>
      </w:r>
      <w:r>
        <w:rPr>
          <w:b/>
        </w:rPr>
        <w:t>ь</w:t>
      </w:r>
      <w:r>
        <w:rPr>
          <w:b/>
        </w:rPr>
        <w:t>ей 1 Конвенции о правах ребенка, пунктом 2 статьи 16 Конвенции о ли</w:t>
      </w:r>
      <w:r>
        <w:rPr>
          <w:b/>
        </w:rPr>
        <w:t>к</w:t>
      </w:r>
      <w:r>
        <w:rPr>
          <w:b/>
        </w:rPr>
        <w:t>видации всех форм дискриминации в отношении женщин и его общей р</w:t>
      </w:r>
      <w:r>
        <w:rPr>
          <w:b/>
        </w:rPr>
        <w:t>е</w:t>
      </w:r>
      <w:r>
        <w:rPr>
          <w:b/>
        </w:rPr>
        <w:t>комендацией 21 о равенстве в браке и семейных отношениях. Он также просит осуществить меры по ликвидации принудительных бр</w:t>
      </w:r>
      <w:r>
        <w:rPr>
          <w:b/>
        </w:rPr>
        <w:t>а</w:t>
      </w:r>
      <w:r>
        <w:rPr>
          <w:b/>
        </w:rPr>
        <w:t>ков.</w:t>
      </w:r>
    </w:p>
    <w:p w:rsidR="00DE199E" w:rsidRDefault="00DE199E" w:rsidP="00DE199E">
      <w:pPr>
        <w:pStyle w:val="SingleTxt"/>
      </w:pPr>
      <w:r>
        <w:t>4</w:t>
      </w:r>
      <w:r w:rsidR="003544E9">
        <w:t>6</w:t>
      </w:r>
      <w:r>
        <w:t>.</w:t>
      </w:r>
      <w:r>
        <w:tab/>
        <w:t>Отмечая наличие различных программ, осуществленных в целях поощр</w:t>
      </w:r>
      <w:r>
        <w:t>е</w:t>
      </w:r>
      <w:r>
        <w:t>ния прав женщин, Комитет сожалеет по поводу отсутствия в докладе информ</w:t>
      </w:r>
      <w:r>
        <w:t>а</w:t>
      </w:r>
      <w:r>
        <w:t>ции о результатах таких программ.</w:t>
      </w:r>
    </w:p>
    <w:p w:rsidR="00DE199E" w:rsidRPr="00A2466D" w:rsidRDefault="00DE199E" w:rsidP="00DE199E">
      <w:pPr>
        <w:pStyle w:val="SingleTxt"/>
        <w:rPr>
          <w:b/>
        </w:rPr>
      </w:pPr>
      <w:r>
        <w:t>4</w:t>
      </w:r>
      <w:r w:rsidR="003544E9">
        <w:t>7</w:t>
      </w:r>
      <w:r>
        <w:t>.</w:t>
      </w:r>
      <w:r>
        <w:tab/>
      </w:r>
      <w:r>
        <w:rPr>
          <w:b/>
        </w:rPr>
        <w:t>Комитет призывает государство-участник включить в его следующий доклад развернутую информацию о масштабах, и особенно о результатах, всех программ, осуществленных в целях поощрения прав женщин.</w:t>
      </w:r>
    </w:p>
    <w:p w:rsidR="00DE199E" w:rsidRPr="00A2466D" w:rsidRDefault="00DE199E" w:rsidP="00DE199E">
      <w:pPr>
        <w:pStyle w:val="SingleTxt"/>
        <w:rPr>
          <w:b/>
        </w:rPr>
      </w:pPr>
      <w:r>
        <w:t>4</w:t>
      </w:r>
      <w:r w:rsidR="003544E9">
        <w:t>8</w:t>
      </w:r>
      <w:r>
        <w:t>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 1 статьи 20 Конвенции, касающуюся продолжительности сессий Комитета.</w:t>
      </w:r>
    </w:p>
    <w:p w:rsidR="00DE199E" w:rsidRPr="00A2466D" w:rsidRDefault="00DE199E" w:rsidP="00DE199E">
      <w:pPr>
        <w:pStyle w:val="SingleTxt"/>
        <w:rPr>
          <w:b/>
        </w:rPr>
      </w:pPr>
      <w:r>
        <w:t>4</w:t>
      </w:r>
      <w:r w:rsidR="003544E9">
        <w:t>9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дополняют полож</w:t>
      </w:r>
      <w:r>
        <w:rPr>
          <w:b/>
        </w:rPr>
        <w:t>е</w:t>
      </w:r>
      <w:r>
        <w:rPr>
          <w:b/>
        </w:rPr>
        <w:t>ния Конвенции, и просит государство-участник включить информацию об этом в свой следующий периодический доклад.</w:t>
      </w:r>
    </w:p>
    <w:p w:rsidR="00DE199E" w:rsidRPr="00A2466D" w:rsidRDefault="003544E9" w:rsidP="00DE199E">
      <w:pPr>
        <w:pStyle w:val="SingleTxt"/>
        <w:rPr>
          <w:b/>
        </w:rPr>
      </w:pPr>
      <w:r>
        <w:t>50</w:t>
      </w:r>
      <w:r w:rsidR="00DE199E">
        <w:t>.</w:t>
      </w:r>
      <w:r w:rsidR="00DE199E">
        <w:tab/>
      </w:r>
      <w:r w:rsidR="00DE199E">
        <w:rPr>
          <w:b/>
        </w:rPr>
        <w:t>Комитет также особо отмечает, что полное и эффективное осущест</w:t>
      </w:r>
      <w:r w:rsidR="00DE199E">
        <w:rPr>
          <w:b/>
        </w:rPr>
        <w:t>в</w:t>
      </w:r>
      <w:r w:rsidR="00DE199E">
        <w:rPr>
          <w:b/>
        </w:rPr>
        <w:t>ление Конвенции является неотъемлемым условием достижения целей в области развития, сформулированных в Декларации тысячелетия. Он призывает учитывать гендерные аспекты и конкретно отражать полож</w:t>
      </w:r>
      <w:r w:rsidR="00DE199E">
        <w:rPr>
          <w:b/>
        </w:rPr>
        <w:t>е</w:t>
      </w:r>
      <w:r w:rsidR="00DE199E">
        <w:rPr>
          <w:b/>
        </w:rPr>
        <w:t>ния Конвенции во всех усилиях по достижению целей в области развития, сформулированных в Декларации тысячелетия, и просит государство-участник включить информацию об этом в свой следующий периодич</w:t>
      </w:r>
      <w:r w:rsidR="00DE199E">
        <w:rPr>
          <w:b/>
        </w:rPr>
        <w:t>е</w:t>
      </w:r>
      <w:r w:rsidR="00DE199E">
        <w:rPr>
          <w:b/>
        </w:rPr>
        <w:t>ский доклад.</w:t>
      </w:r>
    </w:p>
    <w:p w:rsidR="00DE199E" w:rsidRPr="00A2466D" w:rsidRDefault="003544E9" w:rsidP="00DE199E">
      <w:pPr>
        <w:pStyle w:val="SingleTxt"/>
        <w:rPr>
          <w:b/>
        </w:rPr>
      </w:pPr>
      <w:r>
        <w:t>51</w:t>
      </w:r>
      <w:r w:rsidR="00DE199E">
        <w:t>.</w:t>
      </w:r>
      <w:r w:rsidR="00DE199E">
        <w:tab/>
      </w:r>
      <w:r w:rsidR="00DE199E">
        <w:rPr>
          <w:b/>
        </w:rPr>
        <w:t>Комитет отмечает, что соблюдение государствами положений семи важнейших международных документов в области прав человека</w:t>
      </w:r>
      <w:r w:rsidR="00DE199E" w:rsidRPr="00F14C3F">
        <w:rPr>
          <w:rStyle w:val="FootnoteReference"/>
        </w:rPr>
        <w:footnoteReference w:id="1"/>
      </w:r>
      <w:r w:rsidR="00DE199E">
        <w:rPr>
          <w:b/>
        </w:rPr>
        <w:t xml:space="preserve"> спосо</w:t>
      </w:r>
      <w:r w:rsidR="00DE199E">
        <w:rPr>
          <w:b/>
        </w:rPr>
        <w:t>б</w:t>
      </w:r>
      <w:r w:rsidR="00DE199E">
        <w:rPr>
          <w:b/>
        </w:rPr>
        <w:t>ствует реализации женщинами их прав человека и основных свобод во всех аспектах жизни. В связи с этим Комитет призывает правительство Пакистана рассмотреть вопрос о ратификации договоров, участником к</w:t>
      </w:r>
      <w:r w:rsidR="00DE199E">
        <w:rPr>
          <w:b/>
        </w:rPr>
        <w:t>о</w:t>
      </w:r>
      <w:r w:rsidR="00DE199E">
        <w:rPr>
          <w:b/>
        </w:rPr>
        <w:t xml:space="preserve">торых оно еще не является, а именно: Международного пакта </w:t>
      </w:r>
      <w:r w:rsidR="00DE199E" w:rsidRPr="00A2466D">
        <w:rPr>
          <w:b/>
        </w:rPr>
        <w:t>о гражда</w:t>
      </w:r>
      <w:r w:rsidR="00DE199E" w:rsidRPr="00A2466D">
        <w:rPr>
          <w:b/>
        </w:rPr>
        <w:t>н</w:t>
      </w:r>
      <w:r w:rsidR="00DE199E" w:rsidRPr="00A2466D">
        <w:rPr>
          <w:b/>
        </w:rPr>
        <w:t>ских и политических правах</w:t>
      </w:r>
      <w:r w:rsidR="00DE199E">
        <w:rPr>
          <w:b/>
        </w:rPr>
        <w:t>, Международного пакта об экономических, социальных и культурных правах, Конвенции против пыток и других же</w:t>
      </w:r>
      <w:r w:rsidR="00DE199E">
        <w:rPr>
          <w:b/>
        </w:rPr>
        <w:t>с</w:t>
      </w:r>
      <w:r w:rsidR="00DE199E">
        <w:rPr>
          <w:b/>
        </w:rPr>
        <w:t>токих, бесчеловечных или унижающих достоинство видов обращения и наказания и Международной конвенции о защите прав всех трудящихся-мигрантов и членов их семей.</w:t>
      </w:r>
    </w:p>
    <w:p w:rsidR="00DE199E" w:rsidRPr="000F474C" w:rsidRDefault="003544E9" w:rsidP="00DE199E">
      <w:pPr>
        <w:pStyle w:val="SingleTxt"/>
        <w:rPr>
          <w:b/>
        </w:rPr>
      </w:pPr>
      <w:r>
        <w:t>52</w:t>
      </w:r>
      <w:r w:rsidR="00DE199E">
        <w:t>.</w:t>
      </w:r>
      <w:r w:rsidR="00DE199E">
        <w:tab/>
      </w:r>
      <w:r w:rsidR="00610B6F">
        <w:rPr>
          <w:b/>
        </w:rPr>
        <w:t>Комитет просит обеспечить широкое распространение в Пакистане содержания настоящих заключительных замечаний, с тем чтобы граждане этой страны, включая государственных должностных лиц, политиков, парламентариев, а также женские и правозащитные организации, были осведомлены о мерах, принимаемых для установления правового и факт</w:t>
      </w:r>
      <w:r w:rsidR="00610B6F">
        <w:rPr>
          <w:b/>
        </w:rPr>
        <w:t>и</w:t>
      </w:r>
      <w:r w:rsidR="00610B6F">
        <w:rPr>
          <w:b/>
        </w:rPr>
        <w:t xml:space="preserve">ческого равноправия женщин, и о дальнейших мерах, которые необходимо принять в этих целях. </w:t>
      </w:r>
      <w:r w:rsidR="00DE199E">
        <w:rPr>
          <w:b/>
        </w:rPr>
        <w:t>Комитет просит государство-участник продолжать широко распространять, в частности среди женских и правозащитных о</w:t>
      </w:r>
      <w:r w:rsidR="00DE199E">
        <w:rPr>
          <w:b/>
        </w:rPr>
        <w:t>р</w:t>
      </w:r>
      <w:r w:rsidR="00DE199E">
        <w:rPr>
          <w:b/>
        </w:rPr>
        <w:t>ганизаций, тексты Конвенции, Факультативного протокола к ней, вын</w:t>
      </w:r>
      <w:r w:rsidR="00DE199E">
        <w:rPr>
          <w:b/>
        </w:rPr>
        <w:t>е</w:t>
      </w:r>
      <w:r w:rsidR="00DE199E">
        <w:rPr>
          <w:b/>
        </w:rPr>
        <w:t>сенных Комитетом рекомендаций общего характера, Пекинской деклар</w:t>
      </w:r>
      <w:r w:rsidR="00DE199E">
        <w:rPr>
          <w:b/>
        </w:rPr>
        <w:t>а</w:t>
      </w:r>
      <w:r w:rsidR="00DE199E">
        <w:rPr>
          <w:b/>
        </w:rPr>
        <w:t>ции и Платформы действий, а также решений двадцать третьей специал</w:t>
      </w:r>
      <w:r w:rsidR="00DE199E">
        <w:rPr>
          <w:b/>
        </w:rPr>
        <w:t>ь</w:t>
      </w:r>
      <w:r w:rsidR="00DE199E">
        <w:rPr>
          <w:b/>
        </w:rPr>
        <w:t>ной сессии Генеральной Ассамблеи под названием: «Женщины в 2000 году: равенство между мужчинами и женщинами, развитие и мир в XXI веке».</w:t>
      </w:r>
    </w:p>
    <w:p w:rsidR="00DE199E" w:rsidRDefault="00DE199E" w:rsidP="00DE199E">
      <w:pPr>
        <w:pStyle w:val="SingleTxt"/>
        <w:rPr>
          <w:b/>
        </w:rPr>
      </w:pPr>
      <w:r>
        <w:t>5</w:t>
      </w:r>
      <w:r w:rsidR="00F14C3F">
        <w:t>3</w:t>
      </w:r>
      <w:r>
        <w:t>.</w:t>
      </w:r>
      <w:r>
        <w:tab/>
      </w:r>
      <w:r>
        <w:rPr>
          <w:b/>
        </w:rPr>
        <w:t>Комитет просит государство-участник представить информацию в ответ на озабоченности, выраженные в настоящих заключительных зам</w:t>
      </w:r>
      <w:r>
        <w:rPr>
          <w:b/>
        </w:rPr>
        <w:t>е</w:t>
      </w:r>
      <w:r>
        <w:rPr>
          <w:b/>
        </w:rPr>
        <w:t>чаниях, в его следующем периодическом докладе, представляемом в соо</w:t>
      </w:r>
      <w:r>
        <w:rPr>
          <w:b/>
        </w:rPr>
        <w:t>т</w:t>
      </w:r>
      <w:r>
        <w:rPr>
          <w:b/>
        </w:rPr>
        <w:t>ветствии со статьей 18 Конвенции, который должен быть представлен в апреле 2009 года.</w:t>
      </w:r>
    </w:p>
    <w:p w:rsidR="00B46D7A" w:rsidRPr="00376CDD" w:rsidRDefault="00DE199E" w:rsidP="0023522A">
      <w:pPr>
        <w:pStyle w:val="SingleTxt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376CDD" w:rsidSect="00A464F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8T21:13:00Z" w:initials="Start">
    <w:p w:rsidR="008C4813" w:rsidRPr="00376CDD" w:rsidRDefault="008C4813">
      <w:pPr>
        <w:pStyle w:val="CommentText"/>
        <w:rPr>
          <w:lang w:val="en-US"/>
        </w:rPr>
      </w:pPr>
      <w:r>
        <w:fldChar w:fldCharType="begin"/>
      </w:r>
      <w:r w:rsidRPr="00376CDD">
        <w:rPr>
          <w:rStyle w:val="CommentReference"/>
          <w:lang w:val="en-US"/>
        </w:rPr>
        <w:instrText xml:space="preserve"> </w:instrText>
      </w:r>
      <w:r w:rsidRPr="00376CDD">
        <w:rPr>
          <w:lang w:val="en-US"/>
        </w:rPr>
        <w:instrText>PAGE \# "'Page: '#'</w:instrText>
      </w:r>
      <w:r w:rsidRPr="00376CDD">
        <w:rPr>
          <w:lang w:val="en-US"/>
        </w:rPr>
        <w:br/>
        <w:instrText>'"</w:instrText>
      </w:r>
      <w:r w:rsidRPr="00376CD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76CDD">
        <w:rPr>
          <w:lang w:val="en-US"/>
        </w:rPr>
        <w:t>&lt;&lt;ODS JOB NO&gt;&gt;N0737610R&lt;&lt;ODS JOB NO&gt;&gt;</w:t>
      </w:r>
    </w:p>
    <w:p w:rsidR="008C4813" w:rsidRPr="00376CDD" w:rsidRDefault="008C4813">
      <w:pPr>
        <w:pStyle w:val="CommentText"/>
        <w:rPr>
          <w:lang w:val="en-US"/>
        </w:rPr>
      </w:pPr>
      <w:r w:rsidRPr="00376CDD">
        <w:rPr>
          <w:lang w:val="en-US"/>
        </w:rPr>
        <w:t>&lt;&lt;ODS DOC SYMBOL1&gt;&gt;CEDAW/C/PAK/CO/3&lt;&lt;ODS DOC SYMBOL1&gt;&gt;</w:t>
      </w:r>
    </w:p>
    <w:p w:rsidR="008C4813" w:rsidRPr="00376CDD" w:rsidRDefault="008C4813">
      <w:pPr>
        <w:pStyle w:val="CommentText"/>
        <w:rPr>
          <w:lang w:val="en-US"/>
        </w:rPr>
      </w:pPr>
      <w:r w:rsidRPr="00376CD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CC9" w:rsidRPr="00B43B3A" w:rsidRDefault="00304CC9" w:rsidP="0023522A">
      <w:pPr>
        <w:rPr>
          <w:sz w:val="14"/>
        </w:rPr>
      </w:pPr>
      <w:r>
        <w:separator/>
      </w:r>
    </w:p>
  </w:endnote>
  <w:endnote w:type="continuationSeparator" w:id="0">
    <w:p w:rsidR="00304CC9" w:rsidRPr="00B43B3A" w:rsidRDefault="00304CC9" w:rsidP="0023522A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48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75388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07-37610</w:t>
          </w:r>
          <w:r>
            <w:rPr>
              <w:b w:val="0"/>
              <w:sz w:val="14"/>
            </w:rPr>
            <w:fldChar w:fldCharType="end"/>
          </w:r>
        </w:p>
      </w:tc>
    </w:tr>
  </w:tbl>
  <w:p w:rsidR="008C4813" w:rsidRPr="0023522A" w:rsidRDefault="008C4813" w:rsidP="002352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C48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07-37610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75388">
            <w:t>11</w:t>
          </w:r>
          <w:r>
            <w:fldChar w:fldCharType="end"/>
          </w:r>
        </w:p>
      </w:tc>
    </w:tr>
  </w:tbl>
  <w:p w:rsidR="008C4813" w:rsidRPr="0023522A" w:rsidRDefault="008C4813" w:rsidP="0023522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813" w:rsidRDefault="008C4813">
    <w:pPr>
      <w:pStyle w:val="Footer"/>
    </w:pPr>
  </w:p>
  <w:p w:rsidR="008C4813" w:rsidRDefault="008C4813" w:rsidP="0023522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07-37610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180607    190607</w:t>
    </w:r>
  </w:p>
  <w:p w:rsidR="008C4813" w:rsidRPr="0023522A" w:rsidRDefault="008C4813" w:rsidP="0023522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*0737610*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CC9" w:rsidRPr="00F14C3F" w:rsidRDefault="00304CC9" w:rsidP="00F14C3F">
      <w:pPr>
        <w:pStyle w:val="Footer"/>
        <w:spacing w:after="80"/>
        <w:ind w:left="792"/>
        <w:rPr>
          <w:sz w:val="16"/>
        </w:rPr>
      </w:pPr>
      <w:r w:rsidRPr="00F14C3F">
        <w:rPr>
          <w:sz w:val="16"/>
        </w:rPr>
        <w:t>__________________</w:t>
      </w:r>
    </w:p>
  </w:footnote>
  <w:footnote w:type="continuationSeparator" w:id="0">
    <w:p w:rsidR="00304CC9" w:rsidRPr="00F14C3F" w:rsidRDefault="00304CC9" w:rsidP="00F14C3F">
      <w:pPr>
        <w:pStyle w:val="Footer"/>
        <w:spacing w:after="80"/>
        <w:ind w:left="792"/>
        <w:rPr>
          <w:sz w:val="16"/>
        </w:rPr>
      </w:pPr>
      <w:r w:rsidRPr="00F14C3F">
        <w:rPr>
          <w:sz w:val="16"/>
        </w:rPr>
        <w:t>__________________</w:t>
      </w:r>
    </w:p>
  </w:footnote>
  <w:footnote w:id="1">
    <w:p w:rsidR="008C4813" w:rsidRDefault="008C4813" w:rsidP="00F14C3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48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CEDAW/C/PAK/CO/3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C4813" w:rsidRDefault="008C4813" w:rsidP="0023522A">
          <w:pPr>
            <w:pStyle w:val="Header"/>
          </w:pPr>
        </w:p>
      </w:tc>
    </w:tr>
  </w:tbl>
  <w:p w:rsidR="008C4813" w:rsidRPr="0023522A" w:rsidRDefault="008C4813" w:rsidP="002352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C48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C4813" w:rsidRDefault="008C4813" w:rsidP="0023522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C4813" w:rsidRPr="0023522A" w:rsidRDefault="008C4813" w:rsidP="0023522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CEDAW/C/PAK/CO/3</w:t>
          </w:r>
          <w:r>
            <w:rPr>
              <w:b/>
            </w:rPr>
            <w:fldChar w:fldCharType="end"/>
          </w:r>
        </w:p>
      </w:tc>
    </w:tr>
  </w:tbl>
  <w:p w:rsidR="008C4813" w:rsidRPr="0023522A" w:rsidRDefault="008C4813" w:rsidP="0023522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C48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C4813" w:rsidRPr="0023522A" w:rsidRDefault="008C4813" w:rsidP="0023522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C4813" w:rsidRDefault="008C4813" w:rsidP="0023522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C4813" w:rsidRPr="0023522A" w:rsidRDefault="008C4813" w:rsidP="0023522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/C/PAK/CO/3</w:t>
          </w:r>
        </w:p>
      </w:tc>
    </w:tr>
    <w:tr w:rsidR="008C4813" w:rsidRPr="00376CD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4813" w:rsidRDefault="008C4813" w:rsidP="0023522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C4813" w:rsidRPr="0023522A" w:rsidRDefault="008C4813" w:rsidP="0023522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4813" w:rsidRPr="0023522A" w:rsidRDefault="008C4813" w:rsidP="0023522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4813" w:rsidRPr="00376CDD" w:rsidRDefault="008C4813" w:rsidP="0023522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C4813" w:rsidRPr="00376CDD" w:rsidRDefault="008C4813" w:rsidP="0023522A">
          <w:pPr>
            <w:spacing w:before="240"/>
            <w:rPr>
              <w:lang w:val="en-US"/>
            </w:rPr>
          </w:pPr>
        </w:p>
        <w:p w:rsidR="008C4813" w:rsidRPr="00376CDD" w:rsidRDefault="008C4813" w:rsidP="0023522A">
          <w:pPr>
            <w:rPr>
              <w:lang w:val="en-US"/>
            </w:rPr>
          </w:pPr>
          <w:r w:rsidRPr="00376CDD">
            <w:rPr>
              <w:lang w:val="en-US"/>
            </w:rPr>
            <w:t>1</w:t>
          </w:r>
          <w:r>
            <w:rPr>
              <w:lang w:val="en-US"/>
            </w:rPr>
            <w:t>1</w:t>
          </w:r>
          <w:r w:rsidRPr="00376CDD">
            <w:rPr>
              <w:lang w:val="en-US"/>
            </w:rPr>
            <w:t xml:space="preserve"> June 2007</w:t>
          </w:r>
        </w:p>
        <w:p w:rsidR="008C4813" w:rsidRPr="00376CDD" w:rsidRDefault="008C4813" w:rsidP="0023522A">
          <w:pPr>
            <w:rPr>
              <w:lang w:val="en-US"/>
            </w:rPr>
          </w:pPr>
          <w:r w:rsidRPr="00376CDD">
            <w:rPr>
              <w:lang w:val="en-US"/>
            </w:rPr>
            <w:t>Russian</w:t>
          </w:r>
        </w:p>
        <w:p w:rsidR="008C4813" w:rsidRPr="00376CDD" w:rsidRDefault="008C4813" w:rsidP="0023522A">
          <w:pPr>
            <w:rPr>
              <w:lang w:val="en-US"/>
            </w:rPr>
          </w:pPr>
          <w:r w:rsidRPr="00376CDD">
            <w:rPr>
              <w:lang w:val="en-US"/>
            </w:rPr>
            <w:t>Original: English</w:t>
          </w:r>
        </w:p>
      </w:tc>
    </w:tr>
  </w:tbl>
  <w:p w:rsidR="008C4813" w:rsidRPr="0023522A" w:rsidRDefault="008C4813" w:rsidP="0023522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610*"/>
    <w:docVar w:name="CreationDt" w:val="18/06/2007 21:13:09"/>
    <w:docVar w:name="DocCategory" w:val="Doc"/>
    <w:docVar w:name="DocType" w:val="Final"/>
    <w:docVar w:name="FooterJN" w:val="07-37610"/>
    <w:docVar w:name="jobn" w:val="07-37610 (R)"/>
    <w:docVar w:name="jobnDT" w:val="07-37610 (R)   180607"/>
    <w:docVar w:name="jobnDTDT" w:val="07-37610 (R)   180607   180607"/>
    <w:docVar w:name="JobNo" w:val="0737610R"/>
    <w:docVar w:name="OandT" w:val=" "/>
    <w:docVar w:name="sss1" w:val="CEDAW/C/PAK/CO/3"/>
    <w:docVar w:name="sss2" w:val="-"/>
    <w:docVar w:name="Symbol1" w:val="CEDAW/C/PAK/CO/3"/>
    <w:docVar w:name="Symbol2" w:val="-"/>
  </w:docVars>
  <w:rsids>
    <w:rsidRoot w:val="00BD7493"/>
    <w:rsid w:val="000121EB"/>
    <w:rsid w:val="000453DA"/>
    <w:rsid w:val="000456EE"/>
    <w:rsid w:val="00051525"/>
    <w:rsid w:val="00064945"/>
    <w:rsid w:val="00067768"/>
    <w:rsid w:val="00086C68"/>
    <w:rsid w:val="00094451"/>
    <w:rsid w:val="000D4332"/>
    <w:rsid w:val="000D5E80"/>
    <w:rsid w:val="000E5AE4"/>
    <w:rsid w:val="0010004F"/>
    <w:rsid w:val="00101C22"/>
    <w:rsid w:val="001107C6"/>
    <w:rsid w:val="001117C6"/>
    <w:rsid w:val="0011681A"/>
    <w:rsid w:val="0012286E"/>
    <w:rsid w:val="00124792"/>
    <w:rsid w:val="00135EF8"/>
    <w:rsid w:val="00137928"/>
    <w:rsid w:val="00153F7F"/>
    <w:rsid w:val="0015549A"/>
    <w:rsid w:val="00162122"/>
    <w:rsid w:val="001663A4"/>
    <w:rsid w:val="00174249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3522A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4CC9"/>
    <w:rsid w:val="00314BB5"/>
    <w:rsid w:val="00322BEE"/>
    <w:rsid w:val="00323640"/>
    <w:rsid w:val="00324CF9"/>
    <w:rsid w:val="00334763"/>
    <w:rsid w:val="00340AEC"/>
    <w:rsid w:val="00342A7A"/>
    <w:rsid w:val="003439DF"/>
    <w:rsid w:val="00350BA4"/>
    <w:rsid w:val="003544E9"/>
    <w:rsid w:val="003546B2"/>
    <w:rsid w:val="00354F94"/>
    <w:rsid w:val="003575F3"/>
    <w:rsid w:val="0036225D"/>
    <w:rsid w:val="003723B7"/>
    <w:rsid w:val="00376CDD"/>
    <w:rsid w:val="00385C15"/>
    <w:rsid w:val="003967E4"/>
    <w:rsid w:val="003B41AA"/>
    <w:rsid w:val="003C543A"/>
    <w:rsid w:val="003C5DC2"/>
    <w:rsid w:val="003D2F6F"/>
    <w:rsid w:val="003E647A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82095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1EE9"/>
    <w:rsid w:val="005C0A7D"/>
    <w:rsid w:val="005C1AB0"/>
    <w:rsid w:val="005C45D1"/>
    <w:rsid w:val="005E0023"/>
    <w:rsid w:val="005F415D"/>
    <w:rsid w:val="00602143"/>
    <w:rsid w:val="00610B6F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4813"/>
    <w:rsid w:val="008D20C2"/>
    <w:rsid w:val="008D2173"/>
    <w:rsid w:val="008E7945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27F2"/>
    <w:rsid w:val="009E7068"/>
    <w:rsid w:val="009F64BE"/>
    <w:rsid w:val="00A25540"/>
    <w:rsid w:val="00A37F80"/>
    <w:rsid w:val="00A464F7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7493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388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199E"/>
    <w:rsid w:val="00DE5E5D"/>
    <w:rsid w:val="00DF1785"/>
    <w:rsid w:val="00E05593"/>
    <w:rsid w:val="00E3468B"/>
    <w:rsid w:val="00E45B2C"/>
    <w:rsid w:val="00E51AE2"/>
    <w:rsid w:val="00E54D9D"/>
    <w:rsid w:val="00E6013F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4C3F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3522A"/>
  </w:style>
  <w:style w:type="paragraph" w:styleId="CommentSubject">
    <w:name w:val="annotation subject"/>
    <w:basedOn w:val="CommentText"/>
    <w:next w:val="CommentText"/>
    <w:semiHidden/>
    <w:rsid w:val="002352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3705</Words>
  <Characters>25640</Characters>
  <Application>Microsoft Office Word</Application>
  <DocSecurity>4</DocSecurity>
  <Lines>474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29277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 Petritchenko</dc:creator>
  <cp:keywords/>
  <dc:description/>
  <cp:lastModifiedBy>Irina Feoktistova</cp:lastModifiedBy>
  <cp:revision>3</cp:revision>
  <cp:lastPrinted>2007-06-19T07:27:00Z</cp:lastPrinted>
  <dcterms:created xsi:type="dcterms:W3CDTF">2007-06-19T07:33:00Z</dcterms:created>
  <dcterms:modified xsi:type="dcterms:W3CDTF">2007-06-19T07:34:00Z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0737610</vt:lpwstr>
  </property>
  <property fmtid="{D5CDD505-2E9C-101B-9397-08002B2CF9AE}" pid="3" name="Symbol1">
    <vt:lpwstr>CEDAW/C/PAK/CO/3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Feoktistova</vt:lpwstr>
  </property>
</Properties>
</file>