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B7D8C" w:rsidP="005B7D8C">
            <w:pPr>
              <w:suppressAutoHyphens w:val="0"/>
              <w:spacing w:after="20"/>
              <w:jc w:val="right"/>
            </w:pPr>
            <w:r w:rsidRPr="005B7D8C">
              <w:rPr>
                <w:sz w:val="40"/>
              </w:rPr>
              <w:t>CRC</w:t>
            </w:r>
            <w:r>
              <w:t>/C/OPAC/NIC/1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B7D8C" w:rsidRDefault="005B7D8C" w:rsidP="005B7D8C">
            <w:pPr>
              <w:suppressAutoHyphens w:val="0"/>
              <w:spacing w:before="240" w:line="240" w:lineRule="exact"/>
            </w:pPr>
            <w:r>
              <w:t>Distr.: General</w:t>
            </w:r>
          </w:p>
          <w:p w:rsidR="005B7D8C" w:rsidRDefault="005B7D8C" w:rsidP="005B7D8C">
            <w:pPr>
              <w:suppressAutoHyphens w:val="0"/>
            </w:pPr>
            <w:r>
              <w:t>4 March 2010</w:t>
            </w:r>
          </w:p>
          <w:p w:rsidR="005B7D8C" w:rsidRDefault="005B7D8C" w:rsidP="005B7D8C">
            <w:pPr>
              <w:suppressAutoHyphens w:val="0"/>
            </w:pPr>
            <w:r>
              <w:t>English</w:t>
            </w:r>
          </w:p>
          <w:p w:rsidR="003107FA" w:rsidRDefault="005B7D8C" w:rsidP="005B7D8C">
            <w:pPr>
              <w:suppressAutoHyphens w:val="0"/>
            </w:pPr>
            <w:r>
              <w:t>Original: Spanish</w:t>
            </w:r>
          </w:p>
        </w:tc>
      </w:tr>
    </w:tbl>
    <w:p w:rsidR="005B7D8C" w:rsidRPr="00AC5D9B" w:rsidRDefault="005B7D8C">
      <w:pPr>
        <w:spacing w:before="120"/>
        <w:rPr>
          <w:b/>
          <w:sz w:val="24"/>
          <w:szCs w:val="24"/>
        </w:rPr>
      </w:pPr>
      <w:r>
        <w:rPr>
          <w:b/>
          <w:sz w:val="24"/>
          <w:szCs w:val="24"/>
        </w:rPr>
        <w:t>Committee on the Rights of the Child</w:t>
      </w:r>
    </w:p>
    <w:p w:rsidR="005B7D8C" w:rsidRDefault="005B7D8C" w:rsidP="005B7D8C">
      <w:pPr>
        <w:pStyle w:val="HMG"/>
      </w:pPr>
      <w:r>
        <w:tab/>
      </w:r>
      <w:r>
        <w:tab/>
        <w:t>Consideration of reports submitted by States parties under article 8 of the Optional Protocol to the Convention on the Rights of the Child on the involvement of children in armed conflicts</w:t>
      </w:r>
    </w:p>
    <w:p w:rsidR="005B7D8C" w:rsidRDefault="005B7D8C" w:rsidP="005B7D8C">
      <w:pPr>
        <w:pStyle w:val="HChG"/>
      </w:pPr>
      <w:r>
        <w:tab/>
      </w:r>
      <w:r>
        <w:tab/>
        <w:t>Initial reports of States parties due in 2007</w:t>
      </w:r>
    </w:p>
    <w:p w:rsidR="005B7D8C" w:rsidRPr="005B7D8C" w:rsidRDefault="005B7D8C" w:rsidP="005B7D8C">
      <w:pPr>
        <w:pStyle w:val="HMG"/>
      </w:pPr>
      <w:r>
        <w:tab/>
      </w:r>
      <w:r>
        <w:tab/>
        <w:t>Nicaragua</w:t>
      </w:r>
      <w:r w:rsidRPr="005B7D8C">
        <w:rPr>
          <w:rStyle w:val="FootnoteReference"/>
          <w:b w:val="0"/>
          <w:sz w:val="20"/>
          <w:vertAlign w:val="baseline"/>
        </w:rPr>
        <w:footnoteReference w:customMarkFollows="1" w:id="2"/>
        <w:t>*</w:t>
      </w:r>
    </w:p>
    <w:p w:rsidR="003972E0" w:rsidRDefault="005B7D8C" w:rsidP="005B7D8C">
      <w:pPr>
        <w:pStyle w:val="SingleTxtG"/>
        <w:jc w:val="right"/>
      </w:pPr>
      <w:r>
        <w:t>[17 June 2008]</w:t>
      </w:r>
    </w:p>
    <w:p w:rsidR="0062301B" w:rsidRPr="0062301B" w:rsidRDefault="0062301B" w:rsidP="0062301B">
      <w:pPr>
        <w:pStyle w:val="HChG"/>
      </w:pPr>
      <w:r>
        <w:br w:type="page"/>
      </w:r>
      <w:r>
        <w:tab/>
      </w:r>
      <w:r>
        <w:tab/>
      </w:r>
      <w:r w:rsidRPr="0062301B">
        <w:t>Initial report of the Republic of Nicaragua</w:t>
      </w:r>
    </w:p>
    <w:p w:rsidR="0062301B" w:rsidRPr="0062301B" w:rsidRDefault="0062301B" w:rsidP="0062301B">
      <w:pPr>
        <w:pStyle w:val="H1G"/>
      </w:pPr>
      <w:r>
        <w:tab/>
      </w:r>
      <w:r>
        <w:tab/>
      </w:r>
      <w:r w:rsidRPr="0062301B">
        <w:t>General explanation of the measures adopted to implement the provisions of the Optional Protocol</w:t>
      </w:r>
    </w:p>
    <w:p w:rsidR="0062301B" w:rsidRPr="0062301B" w:rsidRDefault="0062301B" w:rsidP="0062301B">
      <w:pPr>
        <w:pStyle w:val="H56G"/>
      </w:pPr>
      <w:r>
        <w:tab/>
      </w:r>
      <w:r>
        <w:tab/>
      </w:r>
      <w:r w:rsidRPr="0062301B">
        <w:t>(Ratified by the National Assembly of Nicaragua, March 2003)</w:t>
      </w:r>
    </w:p>
    <w:p w:rsidR="0062301B" w:rsidRPr="0062301B" w:rsidRDefault="0062301B" w:rsidP="0062301B">
      <w:pPr>
        <w:pStyle w:val="H1G"/>
      </w:pPr>
      <w:r>
        <w:tab/>
      </w:r>
      <w:r>
        <w:tab/>
      </w:r>
      <w:r w:rsidRPr="0062301B">
        <w:t>Introduction</w:t>
      </w:r>
    </w:p>
    <w:p w:rsidR="0062301B" w:rsidRPr="0062301B" w:rsidRDefault="0062301B" w:rsidP="0062301B">
      <w:pPr>
        <w:pStyle w:val="SingleTxtG"/>
      </w:pPr>
      <w:r w:rsidRPr="0062301B">
        <w:t>1.</w:t>
      </w:r>
      <w:r w:rsidRPr="0062301B">
        <w:tab/>
        <w:t xml:space="preserve">On 17 March 2005, Nicaragua submitted to the United Nations </w:t>
      </w:r>
      <w:r>
        <w:t>its instrument of ratification in respect of</w:t>
      </w:r>
      <w:r w:rsidRPr="0062301B">
        <w:t xml:space="preserve"> the Optional Protocol to the Convention on the Rights of the Child on the involvement of children in armed conflict.</w:t>
      </w:r>
    </w:p>
    <w:p w:rsidR="0062301B" w:rsidRPr="0062301B" w:rsidRDefault="0062301B" w:rsidP="0062301B">
      <w:pPr>
        <w:pStyle w:val="SingleTxtG"/>
      </w:pPr>
      <w:r w:rsidRPr="0062301B">
        <w:t>2.</w:t>
      </w:r>
      <w:r w:rsidRPr="0062301B">
        <w:tab/>
        <w:t>In accordance with article 8 of the Optional Protocol, the Government of N</w:t>
      </w:r>
      <w:r>
        <w:t>icaragua herewith presents</w:t>
      </w:r>
      <w:r w:rsidRPr="0062301B">
        <w:t xml:space="preserve"> to the Committee</w:t>
      </w:r>
      <w:r>
        <w:t xml:space="preserve"> on the Rights of the Child a</w:t>
      </w:r>
      <w:r w:rsidRPr="0062301B">
        <w:t xml:space="preserve"> general report which contains an explanation of the measures adopted by the State to implement the provisions of this important legal instrument.</w:t>
      </w:r>
    </w:p>
    <w:p w:rsidR="0062301B" w:rsidRPr="0062301B" w:rsidRDefault="0062301B" w:rsidP="0062301B">
      <w:pPr>
        <w:pStyle w:val="SingleTxtG"/>
      </w:pPr>
      <w:r w:rsidRPr="0062301B">
        <w:t>3.</w:t>
      </w:r>
      <w:r w:rsidRPr="0062301B">
        <w:tab/>
        <w:t xml:space="preserve">Before </w:t>
      </w:r>
      <w:r>
        <w:t>discussing</w:t>
      </w:r>
      <w:r w:rsidRPr="0062301B">
        <w:t xml:space="preserve"> the provisio</w:t>
      </w:r>
      <w:r>
        <w:t>ns of the Protocol, it is worth</w:t>
      </w:r>
      <w:r w:rsidRPr="0062301B">
        <w:t xml:space="preserve"> review</w:t>
      </w:r>
      <w:r>
        <w:t>ing</w:t>
      </w:r>
      <w:r w:rsidRPr="0062301B">
        <w:t xml:space="preserve"> </w:t>
      </w:r>
      <w:r>
        <w:t>briefly</w:t>
      </w:r>
      <w:r w:rsidRPr="0062301B">
        <w:t xml:space="preserve"> the history of </w:t>
      </w:r>
      <w:r>
        <w:t>armed conflict in Nicaragua</w:t>
      </w:r>
      <w:r w:rsidRPr="0062301B">
        <w:t>.</w:t>
      </w:r>
    </w:p>
    <w:p w:rsidR="0062301B" w:rsidRPr="0062301B" w:rsidRDefault="0062301B" w:rsidP="0062301B">
      <w:pPr>
        <w:pStyle w:val="SingleTxtG"/>
      </w:pPr>
      <w:r w:rsidRPr="0062301B">
        <w:t>4.</w:t>
      </w:r>
      <w:r w:rsidRPr="0062301B">
        <w:tab/>
        <w:t xml:space="preserve">The dictatorship of General Anastasio Somoza was overthrown in 1979, following a long </w:t>
      </w:r>
      <w:r>
        <w:t xml:space="preserve">liberation </w:t>
      </w:r>
      <w:r w:rsidRPr="0062301B">
        <w:t xml:space="preserve">struggle that </w:t>
      </w:r>
      <w:r w:rsidR="001511D1">
        <w:t>cost many lives. Thus began a new era for a country</w:t>
      </w:r>
      <w:r w:rsidRPr="0062301B">
        <w:t xml:space="preserve"> ravaged by war.</w:t>
      </w:r>
    </w:p>
    <w:p w:rsidR="0062301B" w:rsidRPr="0062301B" w:rsidRDefault="0062301B" w:rsidP="0062301B">
      <w:pPr>
        <w:pStyle w:val="SingleTxtG"/>
      </w:pPr>
      <w:r w:rsidRPr="0062301B">
        <w:t>5.</w:t>
      </w:r>
      <w:r w:rsidRPr="0062301B">
        <w:tab/>
        <w:t xml:space="preserve">A Revolutionary Government was formed, led by the Government Junta for National Reconstruction. Shortly thereafter, </w:t>
      </w:r>
      <w:r w:rsidR="001511D1">
        <w:t>Nicaragua</w:t>
      </w:r>
      <w:r w:rsidRPr="0062301B">
        <w:t xml:space="preserve"> was once again </w:t>
      </w:r>
      <w:r w:rsidR="001511D1">
        <w:t>plunged</w:t>
      </w:r>
      <w:r w:rsidRPr="0062301B">
        <w:t xml:space="preserve"> in</w:t>
      </w:r>
      <w:r w:rsidR="001511D1">
        <w:t>to</w:t>
      </w:r>
      <w:r w:rsidRPr="0062301B">
        <w:t xml:space="preserve"> a </w:t>
      </w:r>
      <w:r w:rsidR="001511D1">
        <w:t xml:space="preserve">serious </w:t>
      </w:r>
      <w:r w:rsidRPr="0062301B">
        <w:t xml:space="preserve">confrontation that resulted in armed conflict situations in various parts </w:t>
      </w:r>
      <w:r w:rsidR="001511D1">
        <w:t>of the country, predominantly</w:t>
      </w:r>
      <w:r w:rsidRPr="0062301B">
        <w:t xml:space="preserve"> rural areas. A number of National Guard members, </w:t>
      </w:r>
      <w:r w:rsidR="001511D1">
        <w:t xml:space="preserve">who </w:t>
      </w:r>
      <w:r w:rsidRPr="0062301B">
        <w:t xml:space="preserve">called </w:t>
      </w:r>
      <w:r w:rsidR="001511D1">
        <w:t xml:space="preserve">themselves </w:t>
      </w:r>
      <w:r w:rsidRPr="0062301B">
        <w:t xml:space="preserve">Contras, started a war against the Sandinista Government, which made it necessary to </w:t>
      </w:r>
      <w:r w:rsidR="00EA7564">
        <w:t>introduce</w:t>
      </w:r>
      <w:r w:rsidRPr="0062301B">
        <w:t xml:space="preserve"> patriotic military service from the age of 16.</w:t>
      </w:r>
    </w:p>
    <w:p w:rsidR="0062301B" w:rsidRPr="0062301B" w:rsidRDefault="0062301B" w:rsidP="0062301B">
      <w:pPr>
        <w:pStyle w:val="SingleTxtG"/>
      </w:pPr>
      <w:r w:rsidRPr="0062301B">
        <w:t>6.</w:t>
      </w:r>
      <w:r w:rsidRPr="0062301B">
        <w:tab/>
        <w:t xml:space="preserve">The war obstructed communications, </w:t>
      </w:r>
      <w:r w:rsidR="00EA7564">
        <w:t>used up</w:t>
      </w:r>
      <w:r w:rsidRPr="0062301B">
        <w:t xml:space="preserve"> resources and </w:t>
      </w:r>
      <w:r w:rsidR="00EA7564">
        <w:t>caused</w:t>
      </w:r>
      <w:r w:rsidRPr="0062301B">
        <w:t xml:space="preserve"> great </w:t>
      </w:r>
      <w:r w:rsidR="00032BE1">
        <w:t>deprivation</w:t>
      </w:r>
      <w:r w:rsidRPr="0062301B">
        <w:t xml:space="preserve">. </w:t>
      </w:r>
      <w:r w:rsidR="00032BE1">
        <w:t>I</w:t>
      </w:r>
      <w:r w:rsidR="00032BE1" w:rsidRPr="0062301B">
        <w:t>n 1984</w:t>
      </w:r>
      <w:r w:rsidR="00032BE1">
        <w:t>,</w:t>
      </w:r>
      <w:r w:rsidR="00032BE1" w:rsidRPr="0062301B">
        <w:t xml:space="preserve"> </w:t>
      </w:r>
      <w:r w:rsidR="00032BE1">
        <w:t>e</w:t>
      </w:r>
      <w:r w:rsidRPr="0062301B">
        <w:t>lections were held</w:t>
      </w:r>
      <w:r w:rsidR="00032BE1">
        <w:t>,</w:t>
      </w:r>
      <w:r w:rsidRPr="0062301B">
        <w:t xml:space="preserve"> </w:t>
      </w:r>
      <w:r w:rsidR="00032BE1">
        <w:t>monitored</w:t>
      </w:r>
      <w:r w:rsidRPr="0062301B">
        <w:t xml:space="preserve"> by international observers, and Commander Daniel Ortega Saavedra was elected President of Nicaragua.</w:t>
      </w:r>
    </w:p>
    <w:p w:rsidR="0062301B" w:rsidRPr="0062301B" w:rsidRDefault="0062301B" w:rsidP="0062301B">
      <w:pPr>
        <w:pStyle w:val="SingleTxtG"/>
      </w:pPr>
      <w:r w:rsidRPr="0062301B">
        <w:t>7.</w:t>
      </w:r>
      <w:r w:rsidRPr="0062301B">
        <w:tab/>
        <w:t xml:space="preserve">The Central American peace accords resulted in new elections in 1990, which were won by a right-wing coalition, the </w:t>
      </w:r>
      <w:r w:rsidR="009C44B5">
        <w:rPr>
          <w:i/>
        </w:rPr>
        <w:t>Unió</w:t>
      </w:r>
      <w:r w:rsidR="00032BE1" w:rsidRPr="00032BE1">
        <w:rPr>
          <w:i/>
        </w:rPr>
        <w:t>n Nacional Opositora</w:t>
      </w:r>
      <w:r w:rsidR="00032BE1">
        <w:t xml:space="preserve"> (</w:t>
      </w:r>
      <w:r w:rsidRPr="0062301B">
        <w:t>National Opposition Union</w:t>
      </w:r>
      <w:r w:rsidR="00032BE1">
        <w:t>)</w:t>
      </w:r>
      <w:r w:rsidRPr="0062301B">
        <w:t xml:space="preserve"> (UNO). The Contras officially demobilized in 1990 as a result of the elections, though sporadic armed uprisings continued to affect some of the more remote areas of the country until the middle of this decade.</w:t>
      </w:r>
    </w:p>
    <w:p w:rsidR="0062301B" w:rsidRPr="0062301B" w:rsidRDefault="0062301B" w:rsidP="0062301B">
      <w:pPr>
        <w:pStyle w:val="SingleTxtG"/>
      </w:pPr>
      <w:r w:rsidRPr="0062301B">
        <w:t>8.</w:t>
      </w:r>
      <w:r w:rsidRPr="0062301B">
        <w:tab/>
        <w:t>Because of the armed conflicts in Nicaragua, in the 1980s it was considered one of the most heavily mined countries in the western hemisphere.</w:t>
      </w:r>
    </w:p>
    <w:p w:rsidR="0062301B" w:rsidRPr="0062301B" w:rsidRDefault="0062301B" w:rsidP="0062301B">
      <w:pPr>
        <w:pStyle w:val="SingleTxtG"/>
      </w:pPr>
      <w:r w:rsidRPr="0062301B">
        <w:t>9.</w:t>
      </w:r>
      <w:r w:rsidRPr="0062301B">
        <w:tab/>
        <w:t xml:space="preserve">It is good </w:t>
      </w:r>
      <w:r w:rsidR="00032BE1">
        <w:t>to be able to report that</w:t>
      </w:r>
      <w:r w:rsidRPr="0062301B">
        <w:t xml:space="preserve"> there are </w:t>
      </w:r>
      <w:r w:rsidR="00032BE1">
        <w:t xml:space="preserve">now </w:t>
      </w:r>
      <w:r w:rsidRPr="0062301B">
        <w:t xml:space="preserve">no armed conflicts in </w:t>
      </w:r>
      <w:r w:rsidR="00032BE1">
        <w:t>Nicaragua, and the</w:t>
      </w:r>
      <w:r w:rsidRPr="0062301B">
        <w:t xml:space="preserve"> </w:t>
      </w:r>
      <w:r w:rsidR="00032BE1">
        <w:t xml:space="preserve">rules </w:t>
      </w:r>
      <w:r w:rsidRPr="0062301B">
        <w:t xml:space="preserve">in the legally constituted Armed Forces </w:t>
      </w:r>
      <w:r w:rsidR="004B59F6">
        <w:t>do not permit the admission of persons</w:t>
      </w:r>
      <w:r w:rsidRPr="0062301B">
        <w:t xml:space="preserve"> under the age of 18.</w:t>
      </w:r>
    </w:p>
    <w:p w:rsidR="0062301B" w:rsidRPr="0062301B" w:rsidRDefault="0062301B" w:rsidP="0062301B">
      <w:pPr>
        <w:pStyle w:val="SingleTxtG"/>
      </w:pPr>
      <w:r w:rsidRPr="0062301B">
        <w:t>10.</w:t>
      </w:r>
      <w:r w:rsidRPr="0062301B">
        <w:tab/>
      </w:r>
      <w:r w:rsidR="004B59F6">
        <w:t>I</w:t>
      </w:r>
      <w:r w:rsidR="004B59F6" w:rsidRPr="0062301B">
        <w:t>n January 2007</w:t>
      </w:r>
      <w:r w:rsidR="004B59F6">
        <w:t xml:space="preserve">, </w:t>
      </w:r>
      <w:r w:rsidRPr="0062301B">
        <w:t>Presid</w:t>
      </w:r>
      <w:r w:rsidR="004B59F6">
        <w:t xml:space="preserve">ent Daniel Ortega Saavedra </w:t>
      </w:r>
      <w:r w:rsidRPr="0062301B">
        <w:t xml:space="preserve">took office </w:t>
      </w:r>
      <w:r w:rsidR="004B59F6">
        <w:t>and brought</w:t>
      </w:r>
      <w:r w:rsidRPr="0062301B">
        <w:t xml:space="preserve"> Cardinal Miguel Obando y Bravo, the </w:t>
      </w:r>
      <w:r w:rsidR="004B59F6">
        <w:t>most senior prelate in</w:t>
      </w:r>
      <w:r w:rsidRPr="0062301B">
        <w:t xml:space="preserve"> the Nicaraguan Catholic Church, in</w:t>
      </w:r>
      <w:r w:rsidR="004B59F6">
        <w:t>to his Government to</w:t>
      </w:r>
      <w:r w:rsidRPr="0062301B">
        <w:t xml:space="preserve"> coordinate the Peace a</w:t>
      </w:r>
      <w:r w:rsidR="004B59F6">
        <w:t>nd Reconciliation Council, whose aim is</w:t>
      </w:r>
      <w:r w:rsidRPr="0062301B">
        <w:t xml:space="preserve"> to promote effec</w:t>
      </w:r>
      <w:r w:rsidR="004B59F6">
        <w:t>tive policies in</w:t>
      </w:r>
      <w:r w:rsidRPr="0062301B">
        <w:t xml:space="preserve"> support </w:t>
      </w:r>
      <w:r w:rsidR="004B59F6">
        <w:t xml:space="preserve">of </w:t>
      </w:r>
      <w:r w:rsidRPr="0062301B">
        <w:t>the e</w:t>
      </w:r>
      <w:r w:rsidR="004B59F6">
        <w:t>motional, spiritual and financial</w:t>
      </w:r>
      <w:r w:rsidRPr="0062301B">
        <w:t xml:space="preserve"> recovery of the communities and families affected by the armed conflicts of the past.</w:t>
      </w:r>
    </w:p>
    <w:p w:rsidR="0062301B" w:rsidRPr="0062301B" w:rsidRDefault="0062301B" w:rsidP="0062301B">
      <w:pPr>
        <w:pStyle w:val="SingleTxtG"/>
      </w:pPr>
      <w:r w:rsidRPr="0062301B">
        <w:t>11.</w:t>
      </w:r>
      <w:r w:rsidRPr="0062301B">
        <w:tab/>
        <w:t xml:space="preserve">The </w:t>
      </w:r>
      <w:r w:rsidR="004B59F6">
        <w:t>establishment</w:t>
      </w:r>
      <w:r w:rsidRPr="0062301B">
        <w:t xml:space="preserve"> of the Council </w:t>
      </w:r>
      <w:r w:rsidR="004B59F6">
        <w:t>is one example of the policies that have been adopted to provide practical means of attaining</w:t>
      </w:r>
      <w:r w:rsidRPr="0062301B">
        <w:t xml:space="preserve"> the set objectives in a reasonable time.</w:t>
      </w:r>
    </w:p>
    <w:p w:rsidR="0062301B" w:rsidRPr="0062301B" w:rsidRDefault="004B59F6" w:rsidP="004B59F6">
      <w:pPr>
        <w:pStyle w:val="H1G"/>
      </w:pPr>
      <w:r>
        <w:tab/>
      </w:r>
      <w:r>
        <w:tab/>
        <w:t>Legal measures r</w:t>
      </w:r>
      <w:r w:rsidR="0062301B" w:rsidRPr="0062301B">
        <w:t>elated to the Armed Forces</w:t>
      </w:r>
    </w:p>
    <w:p w:rsidR="0062301B" w:rsidRPr="0062301B" w:rsidRDefault="0062301B" w:rsidP="0062301B">
      <w:pPr>
        <w:pStyle w:val="SingleTxtG"/>
      </w:pPr>
      <w:r w:rsidRPr="0062301B">
        <w:t>12.</w:t>
      </w:r>
      <w:r w:rsidRPr="0062301B">
        <w:tab/>
      </w:r>
      <w:r w:rsidR="004B59F6">
        <w:t>T</w:t>
      </w:r>
      <w:r w:rsidRPr="0062301B">
        <w:t xml:space="preserve">he Nicaraguan State is examining its legislation and practices </w:t>
      </w:r>
      <w:r w:rsidR="007D7B4A">
        <w:t>i</w:t>
      </w:r>
      <w:r w:rsidR="007D7B4A" w:rsidRPr="0062301B">
        <w:t>n light of the provis</w:t>
      </w:r>
      <w:r w:rsidR="007D7B4A">
        <w:t>ions of the Optional Protocol</w:t>
      </w:r>
      <w:r w:rsidR="007D7B4A" w:rsidRPr="0062301B">
        <w:t xml:space="preserve"> </w:t>
      </w:r>
      <w:r w:rsidRPr="0062301B">
        <w:t xml:space="preserve">to ensure that they conform to the obligations </w:t>
      </w:r>
      <w:r w:rsidR="007D7B4A">
        <w:t>set forth there</w:t>
      </w:r>
      <w:r w:rsidRPr="0062301B">
        <w:t xml:space="preserve">, even though this was also done prior to ratification. The preparation of this report has thus </w:t>
      </w:r>
      <w:r w:rsidR="007D7B4A">
        <w:t>provided an opportunity for</w:t>
      </w:r>
      <w:r w:rsidRPr="0062301B">
        <w:t xml:space="preserve"> a thorough examination of domestic legislation, regulations, procedures and administrative</w:t>
      </w:r>
      <w:r w:rsidR="007D7B4A">
        <w:t xml:space="preserve"> practices, which comply as far</w:t>
      </w:r>
      <w:r w:rsidRPr="0062301B">
        <w:t xml:space="preserve"> as possible with the provisions of the Optional Protocol.</w:t>
      </w:r>
    </w:p>
    <w:p w:rsidR="0062301B" w:rsidRPr="0062301B" w:rsidRDefault="0062301B" w:rsidP="0062301B">
      <w:pPr>
        <w:pStyle w:val="SingleTxtG"/>
      </w:pPr>
      <w:r w:rsidRPr="0062301B">
        <w:t>13.</w:t>
      </w:r>
      <w:r w:rsidRPr="0062301B">
        <w:tab/>
      </w:r>
      <w:r w:rsidR="007D7B4A">
        <w:t>The Nicaraguan Constitution has fully recognized</w:t>
      </w:r>
      <w:r w:rsidRPr="0062301B">
        <w:t xml:space="preserve"> the Convention on the Rights of the Child since 1990, and </w:t>
      </w:r>
      <w:r w:rsidR="007D7B4A">
        <w:t xml:space="preserve">that is </w:t>
      </w:r>
      <w:r w:rsidRPr="0062301B">
        <w:t xml:space="preserve">the </w:t>
      </w:r>
      <w:r w:rsidR="007D7B4A">
        <w:t xml:space="preserve">basis for its </w:t>
      </w:r>
      <w:r w:rsidRPr="0062301B">
        <w:t>recognition of the provisions of the Optional Protocol.</w:t>
      </w:r>
    </w:p>
    <w:p w:rsidR="0062301B" w:rsidRPr="0062301B" w:rsidRDefault="0062301B" w:rsidP="0062301B">
      <w:pPr>
        <w:pStyle w:val="SingleTxtG"/>
      </w:pPr>
      <w:r w:rsidRPr="0062301B">
        <w:t>14.</w:t>
      </w:r>
      <w:r w:rsidRPr="0062301B">
        <w:tab/>
      </w:r>
      <w:r w:rsidR="007D7B4A">
        <w:t xml:space="preserve">In terms </w:t>
      </w:r>
      <w:r w:rsidR="007D7B4A" w:rsidRPr="0062301B">
        <w:t>of the Optional Protocol</w:t>
      </w:r>
      <w:r w:rsidR="007D7B4A">
        <w:t>,</w:t>
      </w:r>
      <w:r w:rsidR="007D7B4A" w:rsidRPr="0062301B">
        <w:t xml:space="preserve"> </w:t>
      </w:r>
      <w:r w:rsidR="007D7B4A">
        <w:t>a</w:t>
      </w:r>
      <w:r w:rsidRPr="0062301B">
        <w:t xml:space="preserve">n important </w:t>
      </w:r>
      <w:r w:rsidR="007D7B4A">
        <w:t xml:space="preserve">legal </w:t>
      </w:r>
      <w:r w:rsidRPr="0062301B">
        <w:t xml:space="preserve">step was taken </w:t>
      </w:r>
      <w:r w:rsidR="007D7B4A">
        <w:t xml:space="preserve">in 1995, </w:t>
      </w:r>
      <w:r w:rsidRPr="0062301B">
        <w:t xml:space="preserve">when a </w:t>
      </w:r>
      <w:r w:rsidR="007D7B4A">
        <w:t xml:space="preserve">new </w:t>
      </w:r>
      <w:r w:rsidRPr="0062301B">
        <w:t xml:space="preserve">constitutional provision did away with </w:t>
      </w:r>
      <w:r w:rsidR="001E6252">
        <w:t>compuls</w:t>
      </w:r>
      <w:r w:rsidRPr="0062301B">
        <w:t>ory military service and prohibited all forms of forced recruitment to the Nicaraguan Army and the National Police. There is therefore no forced recruitment.</w:t>
      </w:r>
    </w:p>
    <w:p w:rsidR="0062301B" w:rsidRPr="0062301B" w:rsidRDefault="0062301B" w:rsidP="0062301B">
      <w:pPr>
        <w:pStyle w:val="SingleTxtG"/>
      </w:pPr>
      <w:r w:rsidRPr="0062301B">
        <w:t>15.</w:t>
      </w:r>
      <w:r w:rsidRPr="0062301B">
        <w:tab/>
        <w:t>The Nica</w:t>
      </w:r>
      <w:r w:rsidR="00510529">
        <w:t xml:space="preserve">raguan Army is the only legally </w:t>
      </w:r>
      <w:r w:rsidRPr="0062301B">
        <w:t>recognized</w:t>
      </w:r>
      <w:r w:rsidR="009C44B5">
        <w:t>,</w:t>
      </w:r>
      <w:r w:rsidRPr="0062301B">
        <w:t xml:space="preserve"> armed military body in Nicaragua. It is indivisible, national, non-partisan, non-political and professional. In accordance with the Constitution, the Nicaraguan Army is the armed institution</w:t>
      </w:r>
      <w:r w:rsidR="00510529">
        <w:t xml:space="preserve"> responsible</w:t>
      </w:r>
      <w:r w:rsidRPr="0062301B">
        <w:t xml:space="preserve"> for the defence of the nation’s sovereignty, </w:t>
      </w:r>
      <w:r w:rsidR="00510529">
        <w:t>independence</w:t>
      </w:r>
      <w:r w:rsidRPr="0062301B">
        <w:t xml:space="preserve"> and territorial integrity.</w:t>
      </w:r>
    </w:p>
    <w:p w:rsidR="0062301B" w:rsidRPr="0062301B" w:rsidRDefault="0062301B" w:rsidP="0062301B">
      <w:pPr>
        <w:pStyle w:val="SingleTxtG"/>
      </w:pPr>
      <w:r w:rsidRPr="0062301B">
        <w:t>16.</w:t>
      </w:r>
      <w:r w:rsidRPr="0062301B">
        <w:tab/>
        <w:t>The National Police is an armed, civilian, professional, non-political and non-partisan corps with no deliberative remit. It is governed strictly in line with the Constitution</w:t>
      </w:r>
      <w:r w:rsidR="00510529">
        <w:t xml:space="preserve">, </w:t>
      </w:r>
      <w:r w:rsidRPr="0062301B">
        <w:t xml:space="preserve">which it </w:t>
      </w:r>
      <w:r w:rsidR="00E55910">
        <w:t>is required to uphold and obey</w:t>
      </w:r>
      <w:r w:rsidRPr="0062301B">
        <w:t>.</w:t>
      </w:r>
    </w:p>
    <w:p w:rsidR="0062301B" w:rsidRPr="0062301B" w:rsidRDefault="0062301B" w:rsidP="0062301B">
      <w:pPr>
        <w:pStyle w:val="SingleTxtG"/>
      </w:pPr>
      <w:r w:rsidRPr="0062301B">
        <w:t>17.</w:t>
      </w:r>
      <w:r w:rsidRPr="0062301B">
        <w:tab/>
        <w:t xml:space="preserve">It is </w:t>
      </w:r>
      <w:r w:rsidR="00E55910">
        <w:t>Nicaragua’s</w:t>
      </w:r>
      <w:r w:rsidRPr="0062301B">
        <w:t xml:space="preserve"> only police force and its mission is to protect the life, integrity and security of persons, and the free exercise of the rights and freedoms of citizens. It is also responsible for preventing and prosecuting crime, maintaining the domestic public and social order, and ensuring respect for and preservation of the property of the State and of individuals, among other important functions. Professional training and development </w:t>
      </w:r>
      <w:r w:rsidR="00E55910" w:rsidRPr="0062301B">
        <w:t xml:space="preserve">for aspiring police officers and those already in active service </w:t>
      </w:r>
      <w:r w:rsidRPr="0062301B">
        <w:t>is provided by the National Police Academy.</w:t>
      </w:r>
    </w:p>
    <w:p w:rsidR="0062301B" w:rsidRPr="0062301B" w:rsidRDefault="0062301B" w:rsidP="0062301B">
      <w:pPr>
        <w:pStyle w:val="SingleTxtG"/>
      </w:pPr>
      <w:r w:rsidRPr="0062301B">
        <w:t>18.</w:t>
      </w:r>
      <w:r w:rsidRPr="0062301B">
        <w:tab/>
        <w:t xml:space="preserve">There are no reserves in the Armed Forces of Nicaragua. According to the Constitution, there can be no armed bodies or military ranks within national territory </w:t>
      </w:r>
      <w:r w:rsidR="00E55910">
        <w:t>other than those</w:t>
      </w:r>
      <w:r w:rsidRPr="0062301B">
        <w:t xml:space="preserve"> established by law.</w:t>
      </w:r>
    </w:p>
    <w:p w:rsidR="0062301B" w:rsidRPr="0062301B" w:rsidRDefault="00E55910" w:rsidP="0062301B">
      <w:pPr>
        <w:pStyle w:val="SingleTxtG"/>
      </w:pPr>
      <w:r>
        <w:t>19.</w:t>
      </w:r>
      <w:r>
        <w:tab/>
        <w:t>Both institutions observe the legal prohibition on</w:t>
      </w:r>
      <w:r w:rsidR="0062301B" w:rsidRPr="0062301B">
        <w:t xml:space="preserve"> admission of persons under the age of 18 into the Armed Forces.</w:t>
      </w:r>
    </w:p>
    <w:p w:rsidR="0062301B" w:rsidRPr="0062301B" w:rsidRDefault="0062301B" w:rsidP="0062301B">
      <w:pPr>
        <w:pStyle w:val="SingleTxtG"/>
      </w:pPr>
      <w:r w:rsidRPr="0062301B">
        <w:t>20.</w:t>
      </w:r>
      <w:r w:rsidRPr="0062301B">
        <w:tab/>
        <w:t>Act No. 228 on the National Police</w:t>
      </w:r>
      <w:r w:rsidR="00E55910">
        <w:t>,</w:t>
      </w:r>
      <w:r w:rsidRPr="0062301B">
        <w:t xml:space="preserve"> and its regulations</w:t>
      </w:r>
      <w:r w:rsidR="00E55910">
        <w:t>,</w:t>
      </w:r>
      <w:r w:rsidRPr="0062301B">
        <w:t xml:space="preserve"> and the Military Code of Nicaragua</w:t>
      </w:r>
      <w:r w:rsidR="00E55910">
        <w:t>,</w:t>
      </w:r>
      <w:r w:rsidRPr="0062301B">
        <w:t xml:space="preserve"> which governs the Nicaraguan Army</w:t>
      </w:r>
      <w:r w:rsidR="00E55910">
        <w:t>,</w:t>
      </w:r>
      <w:r w:rsidRPr="0062301B">
        <w:t xml:space="preserve"> </w:t>
      </w:r>
      <w:r w:rsidR="00325E10">
        <w:t>establishes</w:t>
      </w:r>
      <w:r w:rsidRPr="0062301B">
        <w:t xml:space="preserve"> the documents </w:t>
      </w:r>
      <w:r w:rsidR="00325E10">
        <w:t>to be produced</w:t>
      </w:r>
      <w:r w:rsidRPr="0062301B">
        <w:t xml:space="preserve"> to verify a person’s age before </w:t>
      </w:r>
      <w:r w:rsidR="00325E10">
        <w:t>admission</w:t>
      </w:r>
      <w:r w:rsidRPr="0062301B">
        <w:t>.</w:t>
      </w:r>
    </w:p>
    <w:p w:rsidR="0062301B" w:rsidRPr="0062301B" w:rsidRDefault="0062301B" w:rsidP="0062301B">
      <w:pPr>
        <w:pStyle w:val="SingleTxtG"/>
      </w:pPr>
      <w:r w:rsidRPr="0062301B">
        <w:t>21.</w:t>
      </w:r>
      <w:r w:rsidRPr="0062301B">
        <w:tab/>
        <w:t xml:space="preserve">Police officers are public servants who, by virtue of </w:t>
      </w:r>
      <w:r w:rsidR="002F5155">
        <w:t xml:space="preserve">their </w:t>
      </w:r>
      <w:r w:rsidRPr="0062301B">
        <w:t>appointment and in the exercise of their duties, serve the national community on a permanent basis.</w:t>
      </w:r>
    </w:p>
    <w:p w:rsidR="0062301B" w:rsidRPr="0062301B" w:rsidRDefault="0062301B" w:rsidP="0062301B">
      <w:pPr>
        <w:pStyle w:val="SingleTxtG"/>
      </w:pPr>
      <w:r w:rsidRPr="0062301B">
        <w:t>22.</w:t>
      </w:r>
      <w:r w:rsidRPr="0062301B">
        <w:tab/>
        <w:t xml:space="preserve">The Voluntary Police is an auxiliary </w:t>
      </w:r>
      <w:r w:rsidR="002F5155" w:rsidRPr="0062301B">
        <w:t xml:space="preserve">support </w:t>
      </w:r>
      <w:r w:rsidR="002F5155">
        <w:t>body for</w:t>
      </w:r>
      <w:r w:rsidRPr="0062301B">
        <w:t xml:space="preserve"> the National Police, </w:t>
      </w:r>
      <w:r w:rsidR="002F5155">
        <w:t>administratively</w:t>
      </w:r>
      <w:r w:rsidRPr="0062301B">
        <w:t xml:space="preserve"> </w:t>
      </w:r>
      <w:r w:rsidR="002F5155">
        <w:t xml:space="preserve">attached and subordinate to </w:t>
      </w:r>
      <w:r w:rsidRPr="0062301B">
        <w:t xml:space="preserve">police stations. Its members </w:t>
      </w:r>
      <w:r w:rsidR="002F5155">
        <w:t>are Nicaraguan citizens, who go through a</w:t>
      </w:r>
      <w:r w:rsidRPr="0062301B">
        <w:t xml:space="preserve"> sele</w:t>
      </w:r>
      <w:r w:rsidR="002F5155">
        <w:t>ction, preparation and swearing-</w:t>
      </w:r>
      <w:r w:rsidRPr="0062301B">
        <w:t>in</w:t>
      </w:r>
      <w:r w:rsidR="002F5155">
        <w:t xml:space="preserve"> </w:t>
      </w:r>
      <w:r w:rsidR="002F5155" w:rsidRPr="0062301B">
        <w:t>process</w:t>
      </w:r>
      <w:r w:rsidR="002F5155">
        <w:t>, and agree to serve on a</w:t>
      </w:r>
      <w:r w:rsidRPr="0062301B">
        <w:t xml:space="preserve"> voluntary, temporary and </w:t>
      </w:r>
      <w:r w:rsidR="002F5155">
        <w:t>unpaid basis</w:t>
      </w:r>
      <w:r w:rsidRPr="0062301B">
        <w:t>.</w:t>
      </w:r>
    </w:p>
    <w:p w:rsidR="0062301B" w:rsidRPr="0062301B" w:rsidRDefault="0062301B" w:rsidP="0062301B">
      <w:pPr>
        <w:pStyle w:val="SingleTxtG"/>
      </w:pPr>
      <w:r w:rsidRPr="0062301B">
        <w:t>23.</w:t>
      </w:r>
      <w:r w:rsidRPr="0062301B">
        <w:tab/>
        <w:t>Members of the Voluntary Police may be admitted to the National Police. To be admitted they must be above 18 years of age, among other important requirements.</w:t>
      </w:r>
    </w:p>
    <w:p w:rsidR="0062301B" w:rsidRPr="0062301B" w:rsidRDefault="0062301B" w:rsidP="0062301B">
      <w:pPr>
        <w:pStyle w:val="SingleTxtG"/>
      </w:pPr>
      <w:r w:rsidRPr="0062301B">
        <w:t>24.</w:t>
      </w:r>
      <w:r w:rsidRPr="0062301B">
        <w:tab/>
        <w:t xml:space="preserve">The </w:t>
      </w:r>
      <w:r w:rsidR="00F17B90">
        <w:t>main task</w:t>
      </w:r>
      <w:r w:rsidRPr="0062301B">
        <w:t xml:space="preserve"> of the Voluntary Police </w:t>
      </w:r>
      <w:r w:rsidR="00F17B90">
        <w:t>is one of</w:t>
      </w:r>
      <w:r w:rsidRPr="0062301B">
        <w:t xml:space="preserve"> support, prevention, surveillance, public </w:t>
      </w:r>
      <w:r w:rsidR="00F17B90">
        <w:t>safe</w:t>
      </w:r>
      <w:r w:rsidRPr="0062301B">
        <w:t>ty and traffic</w:t>
      </w:r>
      <w:r w:rsidR="00F17B90">
        <w:t xml:space="preserve"> duty</w:t>
      </w:r>
      <w:r w:rsidRPr="0062301B">
        <w:t>.</w:t>
      </w:r>
    </w:p>
    <w:p w:rsidR="0062301B" w:rsidRPr="0062301B" w:rsidRDefault="0062301B" w:rsidP="0062301B">
      <w:pPr>
        <w:pStyle w:val="SingleTxtG"/>
      </w:pPr>
      <w:r w:rsidRPr="0062301B">
        <w:t>25.</w:t>
      </w:r>
      <w:r w:rsidRPr="0062301B">
        <w:tab/>
      </w:r>
      <w:r w:rsidR="00412078">
        <w:t>Under</w:t>
      </w:r>
      <w:r w:rsidRPr="0062301B">
        <w:t xml:space="preserve"> the Military Code, the members of the</w:t>
      </w:r>
      <w:r w:rsidR="00412078" w:rsidRPr="00412078">
        <w:t xml:space="preserve"> </w:t>
      </w:r>
      <w:r w:rsidR="009C44B5">
        <w:t>A</w:t>
      </w:r>
      <w:r w:rsidR="00412078" w:rsidRPr="0062301B">
        <w:t>rmy</w:t>
      </w:r>
      <w:r w:rsidR="00412078">
        <w:t xml:space="preserve"> are</w:t>
      </w:r>
      <w:r w:rsidRPr="0062301B">
        <w:t xml:space="preserve"> Nicaraguan</w:t>
      </w:r>
      <w:r w:rsidR="00412078">
        <w:t>s</w:t>
      </w:r>
      <w:r w:rsidRPr="0062301B">
        <w:t xml:space="preserve"> </w:t>
      </w:r>
      <w:r w:rsidR="00412078">
        <w:t>who volunteer to enlist</w:t>
      </w:r>
      <w:r w:rsidRPr="0062301B">
        <w:t xml:space="preserve"> </w:t>
      </w:r>
      <w:r w:rsidR="00412078">
        <w:t>in accordance with the law</w:t>
      </w:r>
      <w:r w:rsidRPr="0062301B">
        <w:t xml:space="preserve">. The members of the military are </w:t>
      </w:r>
      <w:r w:rsidR="00412078">
        <w:t>requir</w:t>
      </w:r>
      <w:r w:rsidRPr="0062301B">
        <w:t xml:space="preserve">ed to </w:t>
      </w:r>
      <w:r w:rsidR="00412078">
        <w:t xml:space="preserve">abide </w:t>
      </w:r>
      <w:r w:rsidRPr="0062301B">
        <w:t xml:space="preserve">strictly </w:t>
      </w:r>
      <w:r w:rsidR="00412078">
        <w:t>by</w:t>
      </w:r>
      <w:r w:rsidRPr="0062301B">
        <w:t xml:space="preserve"> the Cons</w:t>
      </w:r>
      <w:r w:rsidR="00412078">
        <w:t>titution and the law, to comply with</w:t>
      </w:r>
      <w:r w:rsidRPr="0062301B">
        <w:t xml:space="preserve"> rules, ordinances and military regulations, to serve their country </w:t>
      </w:r>
      <w:r w:rsidR="00412078">
        <w:t>without thought for themselves</w:t>
      </w:r>
      <w:r w:rsidRPr="0062301B">
        <w:t xml:space="preserve">, to spare no effort in the performance of </w:t>
      </w:r>
      <w:r w:rsidR="00412078">
        <w:t xml:space="preserve">their </w:t>
      </w:r>
      <w:r w:rsidRPr="0062301B">
        <w:t>duty</w:t>
      </w:r>
      <w:r w:rsidR="00412078" w:rsidRPr="00412078">
        <w:t xml:space="preserve"> </w:t>
      </w:r>
      <w:r w:rsidR="00412078" w:rsidRPr="0062301B">
        <w:t>and to give their lives if necessary</w:t>
      </w:r>
      <w:r w:rsidR="00412078">
        <w:t>. They must be</w:t>
      </w:r>
      <w:r w:rsidRPr="0062301B">
        <w:t xml:space="preserve"> loyal to the military and </w:t>
      </w:r>
      <w:r w:rsidR="00412078">
        <w:t>their commanding officers</w:t>
      </w:r>
      <w:r w:rsidR="00CD19E8">
        <w:t xml:space="preserve"> and must steadfastly endure any</w:t>
      </w:r>
      <w:r w:rsidRPr="0062301B">
        <w:t xml:space="preserve"> difficulties and hardships involved in the performance of their duty.</w:t>
      </w:r>
    </w:p>
    <w:p w:rsidR="0062301B" w:rsidRDefault="001D52ED" w:rsidP="00F17B90">
      <w:pPr>
        <w:pStyle w:val="SingleTxtG"/>
      </w:pPr>
      <w:r>
        <w:t>26.</w:t>
      </w:r>
      <w:r>
        <w:tab/>
        <w:t>C</w:t>
      </w:r>
      <w:r w:rsidR="0062301B" w:rsidRPr="0062301B">
        <w:t xml:space="preserve">itizens who enlist in the army as military personnel must swear </w:t>
      </w:r>
      <w:r>
        <w:t>allegiance to the Constitution and the Nicaraguan flag and</w:t>
      </w:r>
      <w:r w:rsidR="0062301B" w:rsidRPr="0062301B">
        <w:t xml:space="preserve"> sign </w:t>
      </w:r>
      <w:r>
        <w:t xml:space="preserve">an </w:t>
      </w:r>
      <w:r w:rsidR="0062301B" w:rsidRPr="0062301B">
        <w:t>official document</w:t>
      </w:r>
      <w:r>
        <w:t xml:space="preserve"> to that effect. They may</w:t>
      </w:r>
      <w:r w:rsidR="0062301B" w:rsidRPr="0062301B">
        <w:t xml:space="preserve"> lose their </w:t>
      </w:r>
      <w:r w:rsidRPr="0062301B">
        <w:t xml:space="preserve">military </w:t>
      </w:r>
      <w:r w:rsidR="0062301B" w:rsidRPr="0062301B">
        <w:t xml:space="preserve">status or be </w:t>
      </w:r>
      <w:r>
        <w:t>discharged</w:t>
      </w:r>
      <w:r w:rsidR="0062301B" w:rsidRPr="0062301B">
        <w:t xml:space="preserve"> </w:t>
      </w:r>
      <w:r w:rsidRPr="0062301B">
        <w:t xml:space="preserve">only </w:t>
      </w:r>
      <w:r w:rsidR="0062301B" w:rsidRPr="0062301B">
        <w:t>under the conditions and circumstances establis</w:t>
      </w:r>
      <w:r>
        <w:t>hed in the military regulations — the Army’s constitution —</w:t>
      </w:r>
      <w:r w:rsidR="0062301B" w:rsidRPr="0062301B">
        <w:t xml:space="preserve"> </w:t>
      </w:r>
      <w:r>
        <w:t xml:space="preserve">and with </w:t>
      </w:r>
      <w:r w:rsidR="00AD7758">
        <w:t xml:space="preserve">the </w:t>
      </w:r>
      <w:r>
        <w:t>proper documentation</w:t>
      </w:r>
      <w:r w:rsidR="0062301B" w:rsidRPr="0062301B">
        <w:t>.</w:t>
      </w:r>
    </w:p>
    <w:p w:rsidR="000240B2" w:rsidRPr="00ED280B" w:rsidRDefault="000240B2" w:rsidP="007F790D">
      <w:pPr>
        <w:pStyle w:val="SingleTxtG"/>
      </w:pPr>
      <w:r w:rsidRPr="00ED280B">
        <w:t>27.</w:t>
      </w:r>
      <w:r w:rsidRPr="00ED280B">
        <w:tab/>
        <w:t xml:space="preserve">The age for enrolment in the Academy is </w:t>
      </w:r>
      <w:r>
        <w:t xml:space="preserve">between </w:t>
      </w:r>
      <w:r w:rsidRPr="00ED280B">
        <w:t xml:space="preserve">18 </w:t>
      </w:r>
      <w:r>
        <w:t>and</w:t>
      </w:r>
      <w:r w:rsidRPr="00ED280B">
        <w:t xml:space="preserve"> 20, while graduat</w:t>
      </w:r>
      <w:r>
        <w:t xml:space="preserve">es </w:t>
      </w:r>
      <w:r w:rsidR="00AD7758">
        <w:t xml:space="preserve">are </w:t>
      </w:r>
      <w:r>
        <w:t>aged</w:t>
      </w:r>
      <w:r w:rsidRPr="00ED280B">
        <w:t xml:space="preserve"> from 22 to 24 </w:t>
      </w:r>
      <w:r>
        <w:t xml:space="preserve">and move into </w:t>
      </w:r>
      <w:r w:rsidRPr="00ED280B">
        <w:t>section commander posts or the equivalent</w:t>
      </w:r>
      <w:r>
        <w:t>,</w:t>
      </w:r>
      <w:r w:rsidRPr="00ED280B">
        <w:t xml:space="preserve"> with the rank of lieutenant. The period of service for officers is 30 years, up to the rank of colonel.</w:t>
      </w:r>
    </w:p>
    <w:p w:rsidR="000240B2" w:rsidRPr="00ED280B" w:rsidRDefault="000240B2" w:rsidP="007F790D">
      <w:pPr>
        <w:pStyle w:val="SingleTxtG"/>
      </w:pPr>
      <w:r w:rsidRPr="00ED280B">
        <w:t>28.</w:t>
      </w:r>
      <w:r w:rsidRPr="00ED280B">
        <w:tab/>
        <w:t xml:space="preserve">For non-commissioned officers the </w:t>
      </w:r>
      <w:r>
        <w:t>length of service at</w:t>
      </w:r>
      <w:r w:rsidRPr="00ED280B">
        <w:t xml:space="preserve"> a given rank will depend on the nature of their post. I</w:t>
      </w:r>
      <w:r>
        <w:t>n</w:t>
      </w:r>
      <w:r w:rsidRPr="00ED280B">
        <w:t xml:space="preserve"> technical, service-related or similar </w:t>
      </w:r>
      <w:r>
        <w:t xml:space="preserve">posts, it could equal </w:t>
      </w:r>
      <w:r w:rsidRPr="00ED280B">
        <w:t>the entire period of active military service.</w:t>
      </w:r>
    </w:p>
    <w:p w:rsidR="000240B2" w:rsidRPr="00ED280B" w:rsidRDefault="000240B2" w:rsidP="007F790D">
      <w:pPr>
        <w:pStyle w:val="SingleTxtG"/>
      </w:pPr>
      <w:r w:rsidRPr="00ED280B">
        <w:t>29.</w:t>
      </w:r>
      <w:r w:rsidRPr="00ED280B">
        <w:tab/>
        <w:t xml:space="preserve">The time spent </w:t>
      </w:r>
      <w:r>
        <w:t>at</w:t>
      </w:r>
      <w:r w:rsidRPr="00ED280B">
        <w:t xml:space="preserve"> the ranks of sergeant and sergeant</w:t>
      </w:r>
      <w:r>
        <w:t>-</w:t>
      </w:r>
      <w:r w:rsidRPr="00ED280B">
        <w:t>major will depend on the nature of the post and the levels of military, technical and speciali</w:t>
      </w:r>
      <w:r>
        <w:t>st</w:t>
      </w:r>
      <w:r w:rsidRPr="00ED280B">
        <w:t xml:space="preserve"> </w:t>
      </w:r>
      <w:r>
        <w:t>training</w:t>
      </w:r>
      <w:r w:rsidRPr="00ED280B">
        <w:t xml:space="preserve"> the sergeants have reached. The age for enrolment in the School for Sergeants is </w:t>
      </w:r>
      <w:r>
        <w:t>between 18 and</w:t>
      </w:r>
      <w:r w:rsidRPr="00ED280B">
        <w:t xml:space="preserve"> 20 </w:t>
      </w:r>
      <w:r>
        <w:t xml:space="preserve">and they graduate at age </w:t>
      </w:r>
      <w:r w:rsidRPr="00ED280B">
        <w:t>19</w:t>
      </w:r>
      <w:r>
        <w:t>–</w:t>
      </w:r>
      <w:r w:rsidRPr="00ED280B">
        <w:t>21.</w:t>
      </w:r>
    </w:p>
    <w:p w:rsidR="000240B2" w:rsidRPr="00ED280B" w:rsidRDefault="000240B2" w:rsidP="007F790D">
      <w:pPr>
        <w:pStyle w:val="SingleTxtG"/>
      </w:pPr>
      <w:r>
        <w:t>30.</w:t>
      </w:r>
      <w:r>
        <w:tab/>
      </w:r>
      <w:r w:rsidRPr="00ED280B">
        <w:t xml:space="preserve">The time spent in posts for enlisted soldiers or sailors will depend on the nature of the post. In the case of soldiers assigned to combat units, the age of </w:t>
      </w:r>
      <w:r>
        <w:t xml:space="preserve">admission to training is 18, and they will be given </w:t>
      </w:r>
      <w:r w:rsidRPr="00ED280B">
        <w:t>posts of marksman/markswoman or equivalent.</w:t>
      </w:r>
    </w:p>
    <w:p w:rsidR="000240B2" w:rsidRPr="00ED280B" w:rsidRDefault="000240B2" w:rsidP="007F790D">
      <w:pPr>
        <w:pStyle w:val="SingleTxtG"/>
      </w:pPr>
      <w:r w:rsidRPr="00ED280B">
        <w:t>31.</w:t>
      </w:r>
      <w:r w:rsidRPr="00ED280B">
        <w:tab/>
      </w:r>
      <w:r>
        <w:t>In accordance with the Protocol, the Children and Adolescents Code states in article 79</w:t>
      </w:r>
      <w:r w:rsidR="00AD7758">
        <w:t>,</w:t>
      </w:r>
      <w:r>
        <w:t xml:space="preserve"> on special protection measures that “anyone who incites children or adolescents </w:t>
      </w:r>
      <w:r w:rsidRPr="00ED280B">
        <w:t>to participate in armed conflicts or armed activities of any kind shall be subject to criminal sanctions, as established by law</w:t>
      </w:r>
      <w:r>
        <w:t>”</w:t>
      </w:r>
      <w:r w:rsidRPr="00ED280B">
        <w:t>.</w:t>
      </w:r>
    </w:p>
    <w:p w:rsidR="000240B2" w:rsidRPr="00ED280B" w:rsidRDefault="000240B2" w:rsidP="007F790D">
      <w:pPr>
        <w:pStyle w:val="SingleTxtG"/>
      </w:pPr>
      <w:r w:rsidRPr="00ED280B">
        <w:t>32.</w:t>
      </w:r>
      <w:r w:rsidRPr="00ED280B">
        <w:tab/>
        <w:t>In 1999, Nicaragua ratified, with</w:t>
      </w:r>
      <w:r>
        <w:t xml:space="preserve"> no</w:t>
      </w:r>
      <w:r w:rsidRPr="00ED280B">
        <w:t xml:space="preserve"> reservations or declarations, the Protocols Additional to the Geneva Conventions of 12 August 1949</w:t>
      </w:r>
      <w:r>
        <w:t>, and</w:t>
      </w:r>
      <w:r w:rsidRPr="00ED280B">
        <w:t xml:space="preserve"> relating to the protection of victims of armed conflicts.</w:t>
      </w:r>
    </w:p>
    <w:p w:rsidR="000240B2" w:rsidRPr="00ED280B" w:rsidRDefault="000240B2" w:rsidP="007F790D">
      <w:pPr>
        <w:pStyle w:val="H1G"/>
      </w:pPr>
      <w:r>
        <w:tab/>
      </w:r>
      <w:r>
        <w:tab/>
      </w:r>
      <w:r w:rsidRPr="00ED280B">
        <w:t>Legal measures to support war victims</w:t>
      </w:r>
    </w:p>
    <w:p w:rsidR="000240B2" w:rsidRPr="00ED280B" w:rsidRDefault="000240B2" w:rsidP="007F790D">
      <w:pPr>
        <w:pStyle w:val="H23G"/>
      </w:pPr>
      <w:r>
        <w:tab/>
      </w:r>
      <w:r>
        <w:tab/>
      </w:r>
      <w:r w:rsidRPr="00ED280B">
        <w:t xml:space="preserve">Social </w:t>
      </w:r>
      <w:r>
        <w:t>security b</w:t>
      </w:r>
      <w:r w:rsidRPr="00ED280B">
        <w:t xml:space="preserve">enefits for </w:t>
      </w:r>
      <w:r>
        <w:t>f</w:t>
      </w:r>
      <w:r w:rsidRPr="00ED280B">
        <w:t xml:space="preserve">allen </w:t>
      </w:r>
      <w:r>
        <w:t>c</w:t>
      </w:r>
      <w:r w:rsidRPr="00ED280B">
        <w:t xml:space="preserve">ombatants and their </w:t>
      </w:r>
      <w:r>
        <w:t>f</w:t>
      </w:r>
      <w:r w:rsidRPr="00ED280B">
        <w:t xml:space="preserve">amilies </w:t>
      </w:r>
      <w:r>
        <w:t>(</w:t>
      </w:r>
      <w:r w:rsidRPr="00ED280B">
        <w:t>Decree No. 58</w:t>
      </w:r>
      <w:r>
        <w:t xml:space="preserve">, </w:t>
      </w:r>
      <w:r w:rsidRPr="00ED280B">
        <w:t>August 1979</w:t>
      </w:r>
      <w:r>
        <w:t>)</w:t>
      </w:r>
    </w:p>
    <w:p w:rsidR="000240B2" w:rsidRPr="00ED280B" w:rsidRDefault="000240B2" w:rsidP="007F790D">
      <w:pPr>
        <w:pStyle w:val="SingleTxtG"/>
      </w:pPr>
      <w:r w:rsidRPr="00ED280B">
        <w:t>33.</w:t>
      </w:r>
      <w:r w:rsidRPr="00ED280B">
        <w:tab/>
        <w:t xml:space="preserve">In accordance with this Decree, the Nicaraguan Social Security Institute grants </w:t>
      </w:r>
      <w:r>
        <w:t>benefits under the w</w:t>
      </w:r>
      <w:r w:rsidRPr="00ED280B">
        <w:t>ork</w:t>
      </w:r>
      <w:r>
        <w:t>place</w:t>
      </w:r>
      <w:r w:rsidRPr="00ED280B">
        <w:t xml:space="preserve"> </w:t>
      </w:r>
      <w:r>
        <w:t>a</w:t>
      </w:r>
      <w:r w:rsidRPr="00ED280B">
        <w:t xml:space="preserve">ccident and </w:t>
      </w:r>
      <w:r>
        <w:t>o</w:t>
      </w:r>
      <w:r w:rsidRPr="00ED280B">
        <w:t xml:space="preserve">ccupational </w:t>
      </w:r>
      <w:r>
        <w:t>d</w:t>
      </w:r>
      <w:r w:rsidRPr="00ED280B">
        <w:t xml:space="preserve">isease </w:t>
      </w:r>
      <w:r>
        <w:t>i</w:t>
      </w:r>
      <w:r w:rsidRPr="00ED280B">
        <w:t>nsurance including medical care, incapacity allowance, disability pension, prostheses and</w:t>
      </w:r>
      <w:r>
        <w:t xml:space="preserve"> treatment of illness, injury</w:t>
      </w:r>
      <w:r w:rsidRPr="00ED280B">
        <w:t>, mutilation, and any other type of incapacity result</w:t>
      </w:r>
      <w:r>
        <w:t>ing from</w:t>
      </w:r>
      <w:r w:rsidRPr="00ED280B">
        <w:t xml:space="preserve"> participation in armed conflicts for the liberation of Nicaragua</w:t>
      </w:r>
      <w:r>
        <w:t>,</w:t>
      </w:r>
      <w:r w:rsidRPr="00ED280B">
        <w:t xml:space="preserve"> paramilitary </w:t>
      </w:r>
      <w:r>
        <w:t>attacks</w:t>
      </w:r>
      <w:r w:rsidRPr="00ED280B">
        <w:t xml:space="preserve"> or repressive actions.</w:t>
      </w:r>
    </w:p>
    <w:p w:rsidR="000240B2" w:rsidRPr="00ED280B" w:rsidRDefault="000240B2" w:rsidP="007F790D">
      <w:pPr>
        <w:pStyle w:val="SingleTxtG"/>
      </w:pPr>
      <w:r w:rsidRPr="00ED280B">
        <w:t>34.</w:t>
      </w:r>
      <w:r w:rsidRPr="00ED280B">
        <w:tab/>
      </w:r>
      <w:r>
        <w:t>Pensions under o</w:t>
      </w:r>
      <w:r w:rsidRPr="00ED280B">
        <w:t xml:space="preserve">ccupational </w:t>
      </w:r>
      <w:r>
        <w:t>hazard i</w:t>
      </w:r>
      <w:r w:rsidRPr="00ED280B">
        <w:t xml:space="preserve">nsurance are also granted to the parents, widows or children of those who have died as a result of armed conflict or who </w:t>
      </w:r>
      <w:r>
        <w:t>have been left</w:t>
      </w:r>
      <w:r w:rsidRPr="00ED280B">
        <w:t xml:space="preserve"> in vulnerable situations.</w:t>
      </w:r>
    </w:p>
    <w:p w:rsidR="000240B2" w:rsidRPr="00ED280B" w:rsidRDefault="000240B2" w:rsidP="007F790D">
      <w:pPr>
        <w:pStyle w:val="SingleTxtG"/>
      </w:pPr>
      <w:r w:rsidRPr="00ED280B">
        <w:t>35.</w:t>
      </w:r>
      <w:r w:rsidRPr="00ED280B">
        <w:tab/>
        <w:t xml:space="preserve">The Nicaraguan Social Security Institute handles the procedures to </w:t>
      </w:r>
      <w:r>
        <w:t>establish</w:t>
      </w:r>
      <w:r w:rsidRPr="00ED280B">
        <w:t xml:space="preserve"> beneficiaries’ rights.</w:t>
      </w:r>
    </w:p>
    <w:p w:rsidR="000240B2" w:rsidRPr="00ED280B" w:rsidRDefault="000240B2" w:rsidP="007F790D">
      <w:pPr>
        <w:pStyle w:val="SingleTxtG"/>
      </w:pPr>
      <w:r w:rsidRPr="00ED280B">
        <w:t>36.</w:t>
      </w:r>
      <w:r w:rsidRPr="00ED280B">
        <w:tab/>
        <w:t xml:space="preserve">In accordance with Act No. 119, the Act on Aid to War Victims, of January 1991, the Nicaraguan Social Security Institute also grants all benefits </w:t>
      </w:r>
      <w:r>
        <w:t>under workplace accident and occupational disease i</w:t>
      </w:r>
      <w:r w:rsidRPr="00ED280B">
        <w:t>nsurance, including temporary incapacity allowance, compensation or lifetime pensions for permanent incapacity, prostheses, and physical and vocational rehabilitation services, to Nicaraguan war v</w:t>
      </w:r>
      <w:r>
        <w:t>ictims who suffer from illness</w:t>
      </w:r>
      <w:r w:rsidRPr="00ED280B">
        <w:t>, injur</w:t>
      </w:r>
      <w:r>
        <w:t>y</w:t>
      </w:r>
      <w:r w:rsidRPr="00ED280B">
        <w:t>, mutilation and any other type of incapacity as a result of participation in the war.</w:t>
      </w:r>
    </w:p>
    <w:p w:rsidR="000240B2" w:rsidRPr="00ED280B" w:rsidRDefault="000240B2" w:rsidP="007F790D">
      <w:pPr>
        <w:pStyle w:val="SingleTxtG"/>
      </w:pPr>
      <w:r w:rsidRPr="00ED280B">
        <w:t>37.</w:t>
      </w:r>
      <w:r w:rsidRPr="00ED280B">
        <w:tab/>
        <w:t xml:space="preserve">The wife or partner of orphans and other dependents of those who died as a result of participation in the war also have the right to </w:t>
      </w:r>
      <w:r>
        <w:t>a</w:t>
      </w:r>
      <w:r w:rsidRPr="00ED280B">
        <w:t xml:space="preserve"> survivor’s pension</w:t>
      </w:r>
      <w:r>
        <w:t xml:space="preserve"> for life</w:t>
      </w:r>
      <w:r w:rsidRPr="00ED280B">
        <w:t>,</w:t>
      </w:r>
      <w:r>
        <w:t xml:space="preserve"> in</w:t>
      </w:r>
      <w:r w:rsidRPr="00ED280B">
        <w:t xml:space="preserve"> the amount stipulated by the regulations </w:t>
      </w:r>
      <w:r>
        <w:t>to</w:t>
      </w:r>
      <w:r w:rsidRPr="00ED280B">
        <w:t xml:space="preserve"> the Social Security Act.</w:t>
      </w:r>
    </w:p>
    <w:p w:rsidR="000240B2" w:rsidRPr="00ED280B" w:rsidRDefault="000240B2" w:rsidP="007F790D">
      <w:pPr>
        <w:pStyle w:val="SingleTxtG"/>
      </w:pPr>
      <w:r w:rsidRPr="00ED280B">
        <w:t>38.</w:t>
      </w:r>
      <w:r w:rsidRPr="00ED280B">
        <w:tab/>
        <w:t xml:space="preserve">The regulations </w:t>
      </w:r>
      <w:r>
        <w:t>to the Act</w:t>
      </w:r>
      <w:r w:rsidRPr="00ED280B">
        <w:t xml:space="preserve"> (Decree No. 481 of January 1991) </w:t>
      </w:r>
      <w:r>
        <w:t>also state</w:t>
      </w:r>
      <w:r w:rsidRPr="00ED280B">
        <w:t xml:space="preserve"> that the pensions to which former members of the Nicaraguan Resistance and their families are entitled shall be granted </w:t>
      </w:r>
      <w:r>
        <w:t>as</w:t>
      </w:r>
      <w:r w:rsidRPr="00ED280B">
        <w:t xml:space="preserve"> from the date of their mobilization. Medical care, prostheses and orthopaedic aids necessary for medical treatment </w:t>
      </w:r>
      <w:r>
        <w:t xml:space="preserve">are the responsibility of </w:t>
      </w:r>
      <w:r w:rsidRPr="00ED280B">
        <w:t xml:space="preserve">the Ministry of Health, while prostheses necessary for physical or vocational rehabilitation </w:t>
      </w:r>
      <w:r>
        <w:t xml:space="preserve">in cases </w:t>
      </w:r>
      <w:r w:rsidRPr="00ED280B">
        <w:t xml:space="preserve">of </w:t>
      </w:r>
      <w:r>
        <w:t xml:space="preserve">partial or total disablement </w:t>
      </w:r>
      <w:r w:rsidRPr="00ED280B">
        <w:t>are provided by the Nicara</w:t>
      </w:r>
      <w:r>
        <w:t>guan Social Security Institute.</w:t>
      </w:r>
    </w:p>
    <w:p w:rsidR="000240B2" w:rsidRPr="00ED280B" w:rsidRDefault="000240B2" w:rsidP="007F790D">
      <w:pPr>
        <w:pStyle w:val="SingleTxtG"/>
      </w:pPr>
      <w:r w:rsidRPr="00ED280B">
        <w:t>39.</w:t>
      </w:r>
      <w:r w:rsidRPr="00ED280B">
        <w:tab/>
        <w:t xml:space="preserve">Physical </w:t>
      </w:r>
      <w:r>
        <w:t>and</w:t>
      </w:r>
      <w:r w:rsidRPr="00ED280B">
        <w:t xml:space="preserve"> vocational rehabilitation services are provided by the Nicaraguan Social Security Institute in coordination with the NGOs involved in those services.</w:t>
      </w:r>
    </w:p>
    <w:p w:rsidR="000240B2" w:rsidRPr="00ED280B" w:rsidRDefault="000240B2" w:rsidP="007F790D">
      <w:pPr>
        <w:pStyle w:val="SingleTxtG"/>
      </w:pPr>
      <w:r w:rsidRPr="00ED280B">
        <w:t>40.</w:t>
      </w:r>
      <w:r w:rsidRPr="00ED280B">
        <w:tab/>
      </w:r>
      <w:r>
        <w:t xml:space="preserve">Under the regulations, the Nicaraguan Social Security Institute is required to establish, as far as its budget permits, plans to provide welfare coverage to civilian victims of war, along the same lines as the social welfare programmes promoted, developed and implemented by the Institute for the benefit of the uninsured population who have been left unprovided for </w:t>
      </w:r>
      <w:r w:rsidRPr="00ED280B">
        <w:t>or in vulnerable situations.</w:t>
      </w:r>
    </w:p>
    <w:p w:rsidR="000240B2" w:rsidRPr="00ED280B" w:rsidRDefault="000240B2" w:rsidP="007F790D">
      <w:pPr>
        <w:pStyle w:val="SingleTxtG"/>
      </w:pPr>
      <w:r w:rsidRPr="00ED280B">
        <w:t>41.</w:t>
      </w:r>
      <w:r w:rsidRPr="00ED280B">
        <w:tab/>
        <w:t>Decree No. 177 o</w:t>
      </w:r>
      <w:r>
        <w:t>f April 1986 states that orphaned children of</w:t>
      </w:r>
      <w:r w:rsidRPr="00ED280B">
        <w:t xml:space="preserve"> parents </w:t>
      </w:r>
      <w:r>
        <w:t>from</w:t>
      </w:r>
      <w:r w:rsidRPr="00ED280B">
        <w:t xml:space="preserve"> the ethnic groups of the Caribbean coast </w:t>
      </w:r>
      <w:r>
        <w:t>who</w:t>
      </w:r>
      <w:r w:rsidRPr="00ED280B">
        <w:t xml:space="preserve"> died in combat are entitled to pensions from the Nicaraguan Social Security Institute. The </w:t>
      </w:r>
      <w:r>
        <w:t xml:space="preserve">first </w:t>
      </w:r>
      <w:r w:rsidRPr="00ED280B">
        <w:t xml:space="preserve">pensions were </w:t>
      </w:r>
      <w:r>
        <w:t>dated from 1 March 1986, for children already orphaned at that date, and subsequently from the date of death.</w:t>
      </w:r>
    </w:p>
    <w:p w:rsidR="000240B2" w:rsidRPr="00ED280B" w:rsidRDefault="000240B2" w:rsidP="007F790D">
      <w:pPr>
        <w:pStyle w:val="H1G"/>
      </w:pPr>
      <w:r>
        <w:tab/>
      </w:r>
      <w:r>
        <w:tab/>
      </w:r>
      <w:r w:rsidRPr="00ED280B">
        <w:t>Administrative measures and inter-institutional coordination</w:t>
      </w:r>
    </w:p>
    <w:p w:rsidR="000240B2" w:rsidRPr="00ED280B" w:rsidRDefault="000240B2" w:rsidP="007F790D">
      <w:pPr>
        <w:pStyle w:val="SingleTxtG"/>
      </w:pPr>
      <w:r w:rsidRPr="00ED280B">
        <w:t>42.</w:t>
      </w:r>
      <w:r w:rsidRPr="00ED280B">
        <w:tab/>
        <w:t xml:space="preserve">The anti-personnel mine is a weapon that </w:t>
      </w:r>
      <w:r>
        <w:t xml:space="preserve">has been </w:t>
      </w:r>
      <w:r w:rsidRPr="00ED280B">
        <w:t xml:space="preserve">banned </w:t>
      </w:r>
      <w:r>
        <w:t xml:space="preserve">because it </w:t>
      </w:r>
      <w:r w:rsidRPr="00ED280B">
        <w:t>does not discriminate between civilians and military personnel</w:t>
      </w:r>
      <w:r>
        <w:t xml:space="preserve"> </w:t>
      </w:r>
      <w:r w:rsidRPr="00ED280B">
        <w:t>or between children and adults. The existence of killing device</w:t>
      </w:r>
      <w:r>
        <w:t>s of this kind</w:t>
      </w:r>
      <w:r w:rsidRPr="00ED280B">
        <w:t xml:space="preserve"> has had </w:t>
      </w:r>
      <w:r>
        <w:t xml:space="preserve">serious consequences for the economy, society and the safety </w:t>
      </w:r>
      <w:r w:rsidRPr="00ED280B">
        <w:t>of the population, including children and adolescents.</w:t>
      </w:r>
    </w:p>
    <w:p w:rsidR="000240B2" w:rsidRPr="00ED280B" w:rsidRDefault="000240B2" w:rsidP="007F790D">
      <w:pPr>
        <w:pStyle w:val="SingleTxtG"/>
      </w:pPr>
      <w:r w:rsidRPr="00ED280B">
        <w:t>43.</w:t>
      </w:r>
      <w:r w:rsidRPr="00ED280B">
        <w:tab/>
        <w:t>To address this problem, the Nicaraguan Army began the process of demining in 1989, though this has been limited by economic constraints.</w:t>
      </w:r>
    </w:p>
    <w:p w:rsidR="000240B2" w:rsidRPr="00ED280B" w:rsidRDefault="000240B2" w:rsidP="007F790D">
      <w:pPr>
        <w:pStyle w:val="SingleTxtG"/>
      </w:pPr>
      <w:r w:rsidRPr="00ED280B">
        <w:t>44.</w:t>
      </w:r>
      <w:r w:rsidRPr="00ED280B">
        <w:tab/>
        <w:t xml:space="preserve">In 1993, with support from the international community, Nicaragua began the National </w:t>
      </w:r>
      <w:r>
        <w:t xml:space="preserve">Programme for </w:t>
      </w:r>
      <w:r w:rsidRPr="00ED280B">
        <w:t xml:space="preserve">Humanitarian </w:t>
      </w:r>
      <w:r>
        <w:t xml:space="preserve">Mine Clearance </w:t>
      </w:r>
      <w:r w:rsidRPr="00ED280B">
        <w:t>to aid in the massive task of removing and destroying mines.</w:t>
      </w:r>
    </w:p>
    <w:p w:rsidR="000240B2" w:rsidRPr="00ED280B" w:rsidRDefault="000240B2" w:rsidP="007F790D">
      <w:pPr>
        <w:pStyle w:val="SingleTxtG"/>
      </w:pPr>
      <w:r w:rsidRPr="00ED280B">
        <w:t>45.</w:t>
      </w:r>
      <w:r w:rsidRPr="00ED280B">
        <w:tab/>
        <w:t>In December 1997 Nicaragua signed the Convention on the Prohibition of the Use, Stockpiling, Production and Transfer of Anti-Personnel Mines and on Their Destruction, known as the Ottawa Convention</w:t>
      </w:r>
      <w:r>
        <w:t xml:space="preserve">, and ratified it on </w:t>
      </w:r>
      <w:r w:rsidRPr="00ED280B">
        <w:t>30 November 1998. In order</w:t>
      </w:r>
      <w:r>
        <w:t xml:space="preserve"> to fulfil its</w:t>
      </w:r>
      <w:r w:rsidRPr="00ED280B">
        <w:t xml:space="preserve"> obligations </w:t>
      </w:r>
      <w:r>
        <w:t>under</w:t>
      </w:r>
      <w:r w:rsidRPr="00ED280B">
        <w:t xml:space="preserve"> that Convention, in 1998 the National Mine-Clearance Commission was established by Executive Decree </w:t>
      </w:r>
      <w:r>
        <w:t xml:space="preserve">No. </w:t>
      </w:r>
      <w:r w:rsidRPr="00ED280B">
        <w:t>84</w:t>
      </w:r>
      <w:r>
        <w:t>-</w:t>
      </w:r>
      <w:r w:rsidRPr="00ED280B">
        <w:t>98.</w:t>
      </w:r>
    </w:p>
    <w:p w:rsidR="000240B2" w:rsidRPr="00ED280B" w:rsidRDefault="000240B2" w:rsidP="007F790D">
      <w:pPr>
        <w:pStyle w:val="SingleTxtG"/>
      </w:pPr>
      <w:r w:rsidRPr="00ED280B">
        <w:t>46.</w:t>
      </w:r>
      <w:r w:rsidRPr="00ED280B">
        <w:tab/>
        <w:t xml:space="preserve">The National Mine-Clearance Commission is a government </w:t>
      </w:r>
      <w:r>
        <w:t xml:space="preserve">body chaired by </w:t>
      </w:r>
      <w:r w:rsidRPr="00ED280B">
        <w:t>the Ministry of Defence</w:t>
      </w:r>
      <w:r>
        <w:t>;</w:t>
      </w:r>
      <w:r w:rsidRPr="00ED280B">
        <w:t xml:space="preserve"> its primary objective is to fulfil Nicaragua’s obligations and intentions under the Ottawa Convention.</w:t>
      </w:r>
    </w:p>
    <w:p w:rsidR="000240B2" w:rsidRPr="00ED280B" w:rsidRDefault="000240B2" w:rsidP="007F790D">
      <w:pPr>
        <w:pStyle w:val="SingleTxtG"/>
      </w:pPr>
      <w:r w:rsidRPr="00ED280B">
        <w:t>47.</w:t>
      </w:r>
      <w:r w:rsidRPr="00ED280B">
        <w:tab/>
      </w:r>
      <w:r>
        <w:t>The Commission’s</w:t>
      </w:r>
      <w:r w:rsidRPr="00ED280B">
        <w:t xml:space="preserve"> primary purpose is to contribute to and promote action to support the National </w:t>
      </w:r>
      <w:r>
        <w:t>Mine-Clearance</w:t>
      </w:r>
      <w:r w:rsidRPr="00ED280B">
        <w:t xml:space="preserve"> Programme established by the Government of Nicaragua and implemented in the field by the Nicaraguan Army. </w:t>
      </w:r>
      <w:r>
        <w:t>T</w:t>
      </w:r>
      <w:r w:rsidRPr="00ED280B">
        <w:t xml:space="preserve">he Commission </w:t>
      </w:r>
      <w:r>
        <w:t>also has</w:t>
      </w:r>
      <w:r w:rsidRPr="00ED280B">
        <w:t xml:space="preserve"> a mandate to formulate the national demining policy through the Ministry of Defence.</w:t>
      </w:r>
    </w:p>
    <w:p w:rsidR="000240B2" w:rsidRPr="00ED280B" w:rsidRDefault="000240B2" w:rsidP="007F790D">
      <w:pPr>
        <w:pStyle w:val="SingleTxtG"/>
      </w:pPr>
      <w:r w:rsidRPr="00ED280B">
        <w:t>48.</w:t>
      </w:r>
      <w:r w:rsidRPr="00ED280B">
        <w:tab/>
        <w:t xml:space="preserve">The National Mine-Clearance Commission is made up of three </w:t>
      </w:r>
      <w:r>
        <w:t>S</w:t>
      </w:r>
      <w:r w:rsidRPr="00ED280B">
        <w:t>ub</w:t>
      </w:r>
      <w:r>
        <w:t>c</w:t>
      </w:r>
      <w:r w:rsidRPr="00ED280B">
        <w:t>ommissions:</w:t>
      </w:r>
    </w:p>
    <w:p w:rsidR="000240B2" w:rsidRPr="00ED280B" w:rsidRDefault="000240B2" w:rsidP="007F790D">
      <w:pPr>
        <w:pStyle w:val="SingleTxtG"/>
      </w:pPr>
      <w:r>
        <w:tab/>
      </w:r>
      <w:r w:rsidRPr="00ED280B">
        <w:t>(a)</w:t>
      </w:r>
      <w:r w:rsidRPr="00ED280B">
        <w:tab/>
        <w:t>The Sub</w:t>
      </w:r>
      <w:r>
        <w:t>c</w:t>
      </w:r>
      <w:r w:rsidRPr="00ED280B">
        <w:t xml:space="preserve">ommission </w:t>
      </w:r>
      <w:r>
        <w:t>on</w:t>
      </w:r>
      <w:r w:rsidRPr="00ED280B">
        <w:t xml:space="preserve"> Mine Clearance;</w:t>
      </w:r>
    </w:p>
    <w:p w:rsidR="000240B2" w:rsidRPr="00ED280B" w:rsidRDefault="000240B2" w:rsidP="007F790D">
      <w:pPr>
        <w:pStyle w:val="SingleTxtG"/>
      </w:pPr>
      <w:r>
        <w:tab/>
      </w:r>
      <w:r w:rsidRPr="00ED280B">
        <w:t>(b)</w:t>
      </w:r>
      <w:r w:rsidRPr="00ED280B">
        <w:tab/>
        <w:t>The Sub</w:t>
      </w:r>
      <w:r>
        <w:t>c</w:t>
      </w:r>
      <w:r w:rsidRPr="00ED280B">
        <w:t xml:space="preserve">ommission </w:t>
      </w:r>
      <w:r>
        <w:t>on</w:t>
      </w:r>
      <w:r w:rsidRPr="00ED280B">
        <w:t xml:space="preserve"> Medical Care and Rehabilitation;</w:t>
      </w:r>
    </w:p>
    <w:p w:rsidR="000240B2" w:rsidRPr="00ED280B" w:rsidRDefault="000240B2" w:rsidP="007F790D">
      <w:pPr>
        <w:pStyle w:val="SingleTxtG"/>
      </w:pPr>
      <w:r>
        <w:tab/>
      </w:r>
      <w:r w:rsidRPr="00ED280B">
        <w:t>(c)</w:t>
      </w:r>
      <w:r w:rsidRPr="00ED280B">
        <w:tab/>
        <w:t>The Sub</w:t>
      </w:r>
      <w:r>
        <w:t>c</w:t>
      </w:r>
      <w:r w:rsidRPr="00ED280B">
        <w:t xml:space="preserve">ommission </w:t>
      </w:r>
      <w:r>
        <w:t>on</w:t>
      </w:r>
      <w:r w:rsidRPr="00ED280B">
        <w:t xml:space="preserve"> Education, Awareness</w:t>
      </w:r>
      <w:r>
        <w:t>-raising, Prevention and Rehabilitation.</w:t>
      </w:r>
    </w:p>
    <w:p w:rsidR="000240B2" w:rsidRPr="00ED280B" w:rsidRDefault="000240B2" w:rsidP="007F790D">
      <w:pPr>
        <w:pStyle w:val="SingleTxtG"/>
      </w:pPr>
      <w:r w:rsidRPr="00ED280B">
        <w:t>49.</w:t>
      </w:r>
      <w:r w:rsidRPr="00ED280B">
        <w:tab/>
        <w:t xml:space="preserve">Each </w:t>
      </w:r>
      <w:r>
        <w:t>subcommission has</w:t>
      </w:r>
      <w:r w:rsidRPr="00ED280B">
        <w:t xml:space="preserve"> a specific </w:t>
      </w:r>
      <w:r>
        <w:t>task</w:t>
      </w:r>
      <w:r w:rsidRPr="00ED280B">
        <w:t xml:space="preserve"> related to the destruction of anti-personnel mines, preventive education, care for victims </w:t>
      </w:r>
      <w:r>
        <w:t>or victims’</w:t>
      </w:r>
      <w:r w:rsidRPr="00ED280B">
        <w:t xml:space="preserve"> reintegration in </w:t>
      </w:r>
      <w:r>
        <w:t>society</w:t>
      </w:r>
      <w:r w:rsidRPr="00ED280B">
        <w:t>. Several projects have been developed to eliminate mines, provide speciali</w:t>
      </w:r>
      <w:r>
        <w:t>st</w:t>
      </w:r>
      <w:r w:rsidRPr="00ED280B">
        <w:t xml:space="preserve"> care </w:t>
      </w:r>
      <w:r>
        <w:t>to</w:t>
      </w:r>
      <w:r w:rsidRPr="00ED280B">
        <w:t xml:space="preserve"> victims, and above all to carry out awareness</w:t>
      </w:r>
      <w:r>
        <w:t>-raising</w:t>
      </w:r>
      <w:r w:rsidRPr="00ED280B">
        <w:t xml:space="preserve"> and preventive education campaigns for the general</w:t>
      </w:r>
      <w:r>
        <w:t xml:space="preserve"> public on the issue of land</w:t>
      </w:r>
      <w:r w:rsidRPr="00ED280B">
        <w:t>mines.</w:t>
      </w:r>
    </w:p>
    <w:p w:rsidR="000240B2" w:rsidRPr="00ED280B" w:rsidRDefault="000240B2" w:rsidP="007F790D">
      <w:pPr>
        <w:pStyle w:val="H23G"/>
      </w:pPr>
      <w:r>
        <w:tab/>
        <w:t>1.</w:t>
      </w:r>
      <w:r>
        <w:tab/>
      </w:r>
      <w:r w:rsidRPr="00ED280B">
        <w:t>Sub</w:t>
      </w:r>
      <w:r>
        <w:t>C</w:t>
      </w:r>
      <w:r w:rsidRPr="00ED280B">
        <w:t xml:space="preserve">ommission </w:t>
      </w:r>
      <w:r>
        <w:t>on</w:t>
      </w:r>
      <w:r w:rsidRPr="00ED280B">
        <w:t xml:space="preserve"> Mine Clearance</w:t>
      </w:r>
    </w:p>
    <w:p w:rsidR="000240B2" w:rsidRPr="00ED280B" w:rsidRDefault="000240B2" w:rsidP="007F790D">
      <w:pPr>
        <w:pStyle w:val="SingleTxtG"/>
      </w:pPr>
      <w:r w:rsidRPr="00ED280B">
        <w:t>50.</w:t>
      </w:r>
      <w:r w:rsidRPr="00ED280B">
        <w:tab/>
        <w:t>This subcommi</w:t>
      </w:r>
      <w:r>
        <w:t>s</w:t>
      </w:r>
      <w:r w:rsidRPr="00ED280B">
        <w:t>sion is coordinated by the Ministry of Defence and</w:t>
      </w:r>
      <w:r>
        <w:t xml:space="preserve">, through the Army, </w:t>
      </w:r>
      <w:r w:rsidRPr="00ED280B">
        <w:t xml:space="preserve">is </w:t>
      </w:r>
      <w:r>
        <w:t>responsible for</w:t>
      </w:r>
      <w:r w:rsidRPr="00ED280B">
        <w:t xml:space="preserve"> clearing mines throughout the country</w:t>
      </w:r>
      <w:r>
        <w:t>.</w:t>
      </w:r>
    </w:p>
    <w:p w:rsidR="000240B2" w:rsidRPr="00ED280B" w:rsidRDefault="000240B2" w:rsidP="007F790D">
      <w:pPr>
        <w:pStyle w:val="SingleTxtG"/>
      </w:pPr>
      <w:r w:rsidRPr="00ED280B">
        <w:t>51.</w:t>
      </w:r>
      <w:r w:rsidRPr="00ED280B">
        <w:tab/>
        <w:t>Its tasks include locating and demarcating mine fields</w:t>
      </w:r>
      <w:r>
        <w:t xml:space="preserve"> and removing and destroying any</w:t>
      </w:r>
      <w:r w:rsidRPr="00ED280B">
        <w:t xml:space="preserve"> anti-personnel mines found.</w:t>
      </w:r>
    </w:p>
    <w:p w:rsidR="000240B2" w:rsidRPr="00ED280B" w:rsidRDefault="000240B2" w:rsidP="007F790D">
      <w:pPr>
        <w:pStyle w:val="SingleTxtG"/>
      </w:pPr>
      <w:r w:rsidRPr="00ED280B">
        <w:t>52.</w:t>
      </w:r>
      <w:r w:rsidRPr="00ED280B">
        <w:tab/>
        <w:t xml:space="preserve">So far more than </w:t>
      </w:r>
      <w:r>
        <w:t>2</w:t>
      </w:r>
      <w:r w:rsidRPr="00ED280B">
        <w:t xml:space="preserve"> </w:t>
      </w:r>
      <w:r>
        <w:t>million people living near mine</w:t>
      </w:r>
      <w:r w:rsidRPr="00ED280B">
        <w:t xml:space="preserve">fields in the north-central region of the country have benefited from this effort, </w:t>
      </w:r>
      <w:r>
        <w:t xml:space="preserve">primarily </w:t>
      </w:r>
      <w:r w:rsidRPr="00ED280B">
        <w:t>in the departments of Nueva Segovia and Jinotega.</w:t>
      </w:r>
    </w:p>
    <w:p w:rsidR="000240B2" w:rsidRPr="00ED280B" w:rsidRDefault="000240B2" w:rsidP="007F790D">
      <w:pPr>
        <w:pStyle w:val="H23G"/>
      </w:pPr>
      <w:r>
        <w:tab/>
        <w:t>2.</w:t>
      </w:r>
      <w:r>
        <w:tab/>
      </w:r>
      <w:r w:rsidRPr="00ED280B">
        <w:t>Sub</w:t>
      </w:r>
      <w:r>
        <w:t>C</w:t>
      </w:r>
      <w:r w:rsidRPr="00ED280B">
        <w:t xml:space="preserve">ommission </w:t>
      </w:r>
      <w:r>
        <w:t>on</w:t>
      </w:r>
      <w:r w:rsidRPr="00ED280B">
        <w:t xml:space="preserve"> Medical Care and Rehabilitation</w:t>
      </w:r>
    </w:p>
    <w:p w:rsidR="000240B2" w:rsidRPr="00ED280B" w:rsidRDefault="000240B2" w:rsidP="007F790D">
      <w:pPr>
        <w:pStyle w:val="SingleTxtG"/>
      </w:pPr>
      <w:r w:rsidRPr="00ED280B">
        <w:t>53.</w:t>
      </w:r>
      <w:r w:rsidRPr="00ED280B">
        <w:tab/>
      </w:r>
      <w:r>
        <w:t xml:space="preserve">Under its constituting Decree, the National Mine-Clearance Commission is required to set up social programmes for the rehabilitation of anti-personnel mine victims. To meet this requirement, the Sub-Commission on Medical Care and Rehabilitation was established; it is coordinated by the Ministry of Health and is charged with creating plans of action each year for specialist care and rehabilitation for </w:t>
      </w:r>
      <w:r w:rsidRPr="00ED280B">
        <w:t>mine victims.</w:t>
      </w:r>
    </w:p>
    <w:p w:rsidR="000240B2" w:rsidRPr="00ED280B" w:rsidRDefault="000240B2" w:rsidP="007F790D">
      <w:pPr>
        <w:pStyle w:val="SingleTxtG"/>
      </w:pPr>
      <w:r w:rsidRPr="00ED280B">
        <w:t>54.</w:t>
      </w:r>
      <w:r w:rsidRPr="00ED280B">
        <w:tab/>
        <w:t xml:space="preserve">This </w:t>
      </w:r>
      <w:r>
        <w:t xml:space="preserve">body meets the need for support for anti-personnel mine survivors and for enhanced medical provision at the national level and, thus augments the </w:t>
      </w:r>
      <w:r w:rsidRPr="00ED280B">
        <w:t>comprehensive care cycle.</w:t>
      </w:r>
    </w:p>
    <w:p w:rsidR="000240B2" w:rsidRPr="00ED280B" w:rsidRDefault="000240B2" w:rsidP="007F790D">
      <w:pPr>
        <w:pStyle w:val="SingleTxtG"/>
      </w:pPr>
      <w:r w:rsidRPr="00ED280B">
        <w:t>55.</w:t>
      </w:r>
      <w:r w:rsidRPr="00ED280B">
        <w:tab/>
        <w:t xml:space="preserve">There are </w:t>
      </w:r>
      <w:r>
        <w:t xml:space="preserve">an </w:t>
      </w:r>
      <w:r w:rsidRPr="00ED280B">
        <w:t>estimated 1,500 victims of mines or explosive devices in Nicaragua, 1,061 of whom are officially registered as victims.</w:t>
      </w:r>
    </w:p>
    <w:p w:rsidR="000240B2" w:rsidRPr="006F24FE" w:rsidRDefault="000240B2" w:rsidP="007F790D">
      <w:pPr>
        <w:pStyle w:val="SingleTxtG"/>
      </w:pPr>
      <w:r w:rsidRPr="006F24FE">
        <w:t>56.</w:t>
      </w:r>
      <w:r w:rsidRPr="006F24FE">
        <w:tab/>
        <w:t xml:space="preserve">It has been verified that in Nueva Segovia and Jinotega, there are 74 mine fields </w:t>
      </w:r>
      <w:r>
        <w:t>and 1,156 communities, comprising a</w:t>
      </w:r>
      <w:r w:rsidRPr="006F24FE">
        <w:t>round 35,000 people</w:t>
      </w:r>
      <w:r>
        <w:t>, living within 5 kilometres of them</w:t>
      </w:r>
      <w:r w:rsidRPr="006F24FE">
        <w:t>.</w:t>
      </w:r>
    </w:p>
    <w:p w:rsidR="000240B2" w:rsidRPr="006F24FE" w:rsidRDefault="000240B2" w:rsidP="007F790D">
      <w:pPr>
        <w:pStyle w:val="SingleTxtG"/>
      </w:pPr>
      <w:r w:rsidRPr="006F24FE">
        <w:t>57.</w:t>
      </w:r>
      <w:r w:rsidRPr="006F24FE">
        <w:tab/>
        <w:t xml:space="preserve">Since it was established in Nicaragua in 1997, the </w:t>
      </w:r>
      <w:r>
        <w:t xml:space="preserve">Support </w:t>
      </w:r>
      <w:r w:rsidRPr="006F24FE">
        <w:t xml:space="preserve">Programme </w:t>
      </w:r>
      <w:r>
        <w:t>for</w:t>
      </w:r>
      <w:r w:rsidRPr="006F24FE">
        <w:t xml:space="preserve"> Victims of Mines and Explosive Devices has helped more than 937 anti-personnel mine survivors out of the estimated 1,500 victims.</w:t>
      </w:r>
    </w:p>
    <w:p w:rsidR="000240B2" w:rsidRPr="006F24FE" w:rsidRDefault="000240B2" w:rsidP="007F790D">
      <w:pPr>
        <w:pStyle w:val="SingleTxtG"/>
      </w:pPr>
      <w:r w:rsidRPr="006F24FE">
        <w:t>58.</w:t>
      </w:r>
      <w:r w:rsidRPr="006F24FE">
        <w:tab/>
      </w:r>
      <w:r>
        <w:t>Relevant</w:t>
      </w:r>
      <w:r w:rsidRPr="006F24FE">
        <w:t xml:space="preserve"> data includes:</w:t>
      </w:r>
    </w:p>
    <w:p w:rsidR="000240B2" w:rsidRPr="006F24FE" w:rsidRDefault="000240B2" w:rsidP="007F790D">
      <w:pPr>
        <w:pStyle w:val="SingleTxtG"/>
      </w:pPr>
      <w:r>
        <w:tab/>
      </w:r>
      <w:r w:rsidRPr="006F24FE">
        <w:t>(a)</w:t>
      </w:r>
      <w:r w:rsidRPr="006F24FE">
        <w:tab/>
        <w:t>Number of victims identified: 1,061;</w:t>
      </w:r>
    </w:p>
    <w:p w:rsidR="000240B2" w:rsidRPr="006F24FE" w:rsidRDefault="000240B2" w:rsidP="007F790D">
      <w:pPr>
        <w:pStyle w:val="SingleTxtG"/>
      </w:pPr>
      <w:r>
        <w:tab/>
      </w:r>
      <w:r w:rsidRPr="006F24FE">
        <w:t>(b)</w:t>
      </w:r>
      <w:r w:rsidRPr="006F24FE">
        <w:tab/>
        <w:t>Number of victims served: 354;</w:t>
      </w:r>
    </w:p>
    <w:p w:rsidR="000240B2" w:rsidRPr="006F24FE" w:rsidRDefault="000240B2" w:rsidP="007F790D">
      <w:pPr>
        <w:pStyle w:val="SingleTxtG"/>
      </w:pPr>
      <w:r>
        <w:tab/>
      </w:r>
      <w:r w:rsidRPr="006F24FE">
        <w:t>(c)</w:t>
      </w:r>
      <w:r w:rsidRPr="006F24FE">
        <w:tab/>
        <w:t>Number of consul</w:t>
      </w:r>
      <w:r>
        <w:t>tations: 1,591.</w:t>
      </w:r>
    </w:p>
    <w:p w:rsidR="000240B2" w:rsidRPr="006F24FE" w:rsidRDefault="000240B2" w:rsidP="007F790D">
      <w:pPr>
        <w:pStyle w:val="SingleTxtG"/>
      </w:pPr>
      <w:r w:rsidRPr="006F24FE">
        <w:t>59.</w:t>
      </w:r>
      <w:r w:rsidRPr="006F24FE">
        <w:tab/>
        <w:t>These figures include 63 children, representing 6 per cent of the total number of people affected, and 361 adolescents, or 34 per cent.</w:t>
      </w:r>
    </w:p>
    <w:p w:rsidR="000240B2" w:rsidRPr="006F24FE" w:rsidRDefault="000240B2" w:rsidP="007F790D">
      <w:pPr>
        <w:pStyle w:val="H23G"/>
      </w:pPr>
      <w:r>
        <w:tab/>
        <w:t>3.</w:t>
      </w:r>
      <w:r>
        <w:tab/>
      </w:r>
      <w:r w:rsidRPr="006F24FE">
        <w:t xml:space="preserve">Subcommission </w:t>
      </w:r>
      <w:r>
        <w:t>on</w:t>
      </w:r>
      <w:r w:rsidRPr="006F24FE">
        <w:t xml:space="preserve"> Education, Awareness</w:t>
      </w:r>
      <w:r>
        <w:t>-raising</w:t>
      </w:r>
      <w:r w:rsidRPr="006F24FE">
        <w:t>, Prevention and Rehabilitation</w:t>
      </w:r>
    </w:p>
    <w:p w:rsidR="000240B2" w:rsidRPr="006F24FE" w:rsidRDefault="000240B2" w:rsidP="007F790D">
      <w:pPr>
        <w:pStyle w:val="SingleTxtG"/>
      </w:pPr>
      <w:r w:rsidRPr="006F24FE">
        <w:t>60.</w:t>
      </w:r>
      <w:r w:rsidRPr="006F24FE">
        <w:tab/>
        <w:t xml:space="preserve">In 2003 the National Mine-Clearance Commission began organizing the various institutions working in the field of education, in order to coordinate </w:t>
      </w:r>
      <w:r>
        <w:t xml:space="preserve">and structure </w:t>
      </w:r>
      <w:r w:rsidRPr="006F24FE">
        <w:t>the</w:t>
      </w:r>
      <w:r>
        <w:t>ir</w:t>
      </w:r>
      <w:r w:rsidRPr="006F24FE">
        <w:t xml:space="preserve"> efforts and </w:t>
      </w:r>
      <w:r>
        <w:t xml:space="preserve">set some fixed </w:t>
      </w:r>
      <w:r w:rsidRPr="006F24FE">
        <w:t xml:space="preserve">goals </w:t>
      </w:r>
      <w:r>
        <w:t>with broader scope, based on outcome monitoring and evaluation,</w:t>
      </w:r>
      <w:r w:rsidRPr="006F24FE">
        <w:t xml:space="preserve"> thereby </w:t>
      </w:r>
      <w:r>
        <w:t>reducing</w:t>
      </w:r>
      <w:r w:rsidRPr="006F24FE">
        <w:t xml:space="preserve"> the risk of accidents </w:t>
      </w:r>
      <w:r>
        <w:t>from</w:t>
      </w:r>
      <w:r w:rsidRPr="006F24FE">
        <w:t xml:space="preserve"> anti-personnel mines and explosive devices in the affected communities, giving priority to those who live in high-risk zones.</w:t>
      </w:r>
    </w:p>
    <w:p w:rsidR="000240B2" w:rsidRPr="006F24FE" w:rsidRDefault="000240B2" w:rsidP="007F790D">
      <w:pPr>
        <w:pStyle w:val="SingleTxtG"/>
      </w:pPr>
      <w:r w:rsidRPr="006F24FE">
        <w:t>61.</w:t>
      </w:r>
      <w:r w:rsidRPr="006F24FE">
        <w:tab/>
        <w:t xml:space="preserve">It is for this purpose that the Subcommission </w:t>
      </w:r>
      <w:r>
        <w:t>on</w:t>
      </w:r>
      <w:r w:rsidRPr="006F24FE">
        <w:t xml:space="preserve"> Education, Awareness</w:t>
      </w:r>
      <w:r>
        <w:t>-raising</w:t>
      </w:r>
      <w:r w:rsidRPr="006F24FE">
        <w:t>, Prevention and Rehabilitation was established under the coordination o</w:t>
      </w:r>
      <w:r>
        <w:t>f the Ministry of Education. Its task is to promote</w:t>
      </w:r>
      <w:r w:rsidRPr="006F24FE">
        <w:t xml:space="preserve"> safe behaviour and </w:t>
      </w:r>
      <w:r>
        <w:t>offer</w:t>
      </w:r>
      <w:r w:rsidRPr="006F24FE">
        <w:t xml:space="preserve"> </w:t>
      </w:r>
      <w:r>
        <w:t>alternatives</w:t>
      </w:r>
      <w:r w:rsidRPr="006F24FE">
        <w:t xml:space="preserve"> </w:t>
      </w:r>
      <w:r>
        <w:t>to</w:t>
      </w:r>
      <w:r w:rsidRPr="006F24FE">
        <w:t xml:space="preserve"> the </w:t>
      </w:r>
      <w:r>
        <w:t>ingrained habits observed</w:t>
      </w:r>
      <w:r w:rsidRPr="006F24FE">
        <w:t xml:space="preserve"> in some communities</w:t>
      </w:r>
      <w:r>
        <w:t>, involving</w:t>
      </w:r>
      <w:r w:rsidRPr="006F24FE">
        <w:t xml:space="preserve"> mine survivors </w:t>
      </w:r>
      <w:r>
        <w:t>from the affected communities</w:t>
      </w:r>
      <w:r w:rsidRPr="006F24FE">
        <w:t xml:space="preserve"> </w:t>
      </w:r>
      <w:r>
        <w:t xml:space="preserve">at every stage as promoters, </w:t>
      </w:r>
      <w:r w:rsidRPr="006F24FE">
        <w:t xml:space="preserve">with the </w:t>
      </w:r>
      <w:r>
        <w:t>backing</w:t>
      </w:r>
      <w:r w:rsidRPr="006F24FE">
        <w:t xml:space="preserve"> of community leaders, children’s groups, and schoolteachers in the affected areas.</w:t>
      </w:r>
    </w:p>
    <w:p w:rsidR="000240B2" w:rsidRPr="006F24FE" w:rsidRDefault="000240B2" w:rsidP="007F790D">
      <w:pPr>
        <w:pStyle w:val="SingleTxtG"/>
      </w:pPr>
      <w:r w:rsidRPr="006F24FE">
        <w:t>62.</w:t>
      </w:r>
      <w:r w:rsidRPr="006F24FE">
        <w:tab/>
        <w:t xml:space="preserve">The goal of the programme is to provide technical vocational training to mine victims who have already received physical and psychological rehabilitation. The project also establishes </w:t>
      </w:r>
      <w:r>
        <w:t>an accountable,</w:t>
      </w:r>
      <w:r w:rsidRPr="006F24FE">
        <w:t xml:space="preserve"> flexible mechanism for reintegrating victims in the labour market on completion of their vocational training. Since 2002, a total of 300 mine survivors have been reintegrated.</w:t>
      </w:r>
    </w:p>
    <w:p w:rsidR="000240B2" w:rsidRPr="006F24FE" w:rsidRDefault="0027769A" w:rsidP="0027769A">
      <w:pPr>
        <w:pStyle w:val="H23G"/>
      </w:pPr>
      <w:r>
        <w:tab/>
      </w:r>
      <w:r>
        <w:tab/>
      </w:r>
      <w:r w:rsidR="000240B2">
        <w:t>Education, a</w:t>
      </w:r>
      <w:r w:rsidR="000240B2" w:rsidRPr="006F24FE">
        <w:t>wareness</w:t>
      </w:r>
      <w:r w:rsidR="000240B2">
        <w:t>-raising and p</w:t>
      </w:r>
      <w:r>
        <w:t>revention</w:t>
      </w:r>
    </w:p>
    <w:p w:rsidR="000240B2" w:rsidRPr="006F24FE" w:rsidRDefault="000240B2" w:rsidP="007F790D">
      <w:pPr>
        <w:pStyle w:val="SingleTxtG"/>
      </w:pPr>
      <w:r w:rsidRPr="006F24FE">
        <w:t>63.</w:t>
      </w:r>
      <w:r w:rsidRPr="006F24FE">
        <w:tab/>
        <w:t xml:space="preserve">Through the Subcommission </w:t>
      </w:r>
      <w:r>
        <w:t>on e</w:t>
      </w:r>
      <w:r w:rsidRPr="006F24FE">
        <w:t xml:space="preserve">ducation and </w:t>
      </w:r>
      <w:r>
        <w:t>landmine accident prevention</w:t>
      </w:r>
      <w:r w:rsidRPr="006F24FE">
        <w:t xml:space="preserve">, the National Mine-Clearance Commission has </w:t>
      </w:r>
      <w:r>
        <w:t>reduced</w:t>
      </w:r>
      <w:r w:rsidRPr="006F24FE">
        <w:t xml:space="preserve"> the risk of </w:t>
      </w:r>
      <w:r>
        <w:t>land</w:t>
      </w:r>
      <w:r w:rsidRPr="006F24FE">
        <w:t>mine accidents, especially for the sector of the population living in high-risk zones. From its establishment in 2001 to mid-2007 it has achieved the following:</w:t>
      </w:r>
    </w:p>
    <w:p w:rsidR="000240B2" w:rsidRPr="006F24FE" w:rsidRDefault="000240B2" w:rsidP="007F790D">
      <w:pPr>
        <w:pStyle w:val="SingleTxtG"/>
      </w:pPr>
      <w:r>
        <w:tab/>
        <w:t>(a)</w:t>
      </w:r>
      <w:r>
        <w:tab/>
        <w:t>Awareness-raising</w:t>
      </w:r>
      <w:r w:rsidRPr="006F24FE">
        <w:t>: 249,377 people;</w:t>
      </w:r>
    </w:p>
    <w:p w:rsidR="000240B2" w:rsidRPr="006F24FE" w:rsidRDefault="000240B2" w:rsidP="007F790D">
      <w:pPr>
        <w:pStyle w:val="SingleTxtG"/>
      </w:pPr>
      <w:r>
        <w:tab/>
      </w:r>
      <w:r w:rsidRPr="006F24FE">
        <w:t>(b)</w:t>
      </w:r>
      <w:r w:rsidRPr="006F24FE">
        <w:tab/>
        <w:t>Communities: 229;</w:t>
      </w:r>
    </w:p>
    <w:p w:rsidR="000240B2" w:rsidRPr="006F24FE" w:rsidRDefault="000240B2" w:rsidP="007F790D">
      <w:pPr>
        <w:pStyle w:val="SingleTxtG"/>
      </w:pPr>
      <w:r>
        <w:tab/>
      </w:r>
      <w:r w:rsidRPr="006F24FE">
        <w:t>(c)</w:t>
      </w:r>
      <w:r w:rsidRPr="006F24FE">
        <w:tab/>
        <w:t>Municipalities: 15;</w:t>
      </w:r>
    </w:p>
    <w:p w:rsidR="000240B2" w:rsidRPr="006F24FE" w:rsidRDefault="000240B2" w:rsidP="007F790D">
      <w:pPr>
        <w:pStyle w:val="SingleTxtG"/>
      </w:pPr>
      <w:r>
        <w:tab/>
      </w:r>
      <w:r w:rsidRPr="006F24FE">
        <w:t>(d)</w:t>
      </w:r>
      <w:r w:rsidRPr="006F24FE">
        <w:tab/>
        <w:t>Departments: 5.</w:t>
      </w:r>
    </w:p>
    <w:p w:rsidR="000240B2" w:rsidRPr="006F24FE" w:rsidRDefault="0027769A" w:rsidP="0027769A">
      <w:pPr>
        <w:pStyle w:val="H1G"/>
      </w:pPr>
      <w:r>
        <w:tab/>
      </w:r>
      <w:r>
        <w:tab/>
      </w:r>
      <w:r w:rsidR="000240B2">
        <w:t>W</w:t>
      </w:r>
      <w:r w:rsidR="000240B2" w:rsidRPr="006F24FE">
        <w:t xml:space="preserve">ork of the National Mine-Clearance Commission </w:t>
      </w:r>
      <w:r w:rsidR="000240B2">
        <w:t>as it relates to the Convention on</w:t>
      </w:r>
      <w:r w:rsidR="000240B2" w:rsidRPr="006F24FE">
        <w:t xml:space="preserve"> the Rights of the Child</w:t>
      </w:r>
    </w:p>
    <w:p w:rsidR="000240B2" w:rsidRPr="006F24FE" w:rsidRDefault="000240B2" w:rsidP="007F790D">
      <w:pPr>
        <w:pStyle w:val="SingleTxtG"/>
      </w:pPr>
      <w:r w:rsidRPr="006F24FE">
        <w:t>64.</w:t>
      </w:r>
      <w:r w:rsidRPr="006F24FE">
        <w:tab/>
        <w:t>The aim of the National Mine-Clearance Commission is to promote the respect for life and above all the respect for the human rights of anti-personnel mine victims.</w:t>
      </w:r>
    </w:p>
    <w:p w:rsidR="000240B2" w:rsidRPr="006F24FE" w:rsidRDefault="000240B2" w:rsidP="007F790D">
      <w:pPr>
        <w:pStyle w:val="SingleTxtG"/>
      </w:pPr>
      <w:r w:rsidRPr="006F24FE">
        <w:t>65.</w:t>
      </w:r>
      <w:r w:rsidRPr="006F24FE">
        <w:tab/>
      </w:r>
      <w:r>
        <w:t>In</w:t>
      </w:r>
      <w:r w:rsidRPr="006F24FE">
        <w:t xml:space="preserve"> this </w:t>
      </w:r>
      <w:r>
        <w:t>context</w:t>
      </w:r>
      <w:r w:rsidRPr="006F24FE">
        <w:t xml:space="preserve">, the Commission has developed a plan of action </w:t>
      </w:r>
      <w:r>
        <w:t>whereby</w:t>
      </w:r>
      <w:r w:rsidRPr="006F24FE">
        <w:t xml:space="preserve"> primary and secondary schools include prevention of accidents </w:t>
      </w:r>
      <w:r>
        <w:t>from land</w:t>
      </w:r>
      <w:r w:rsidRPr="006F24FE">
        <w:t>mines or explosive devices</w:t>
      </w:r>
      <w:r>
        <w:t xml:space="preserve"> as a subject on </w:t>
      </w:r>
      <w:r w:rsidRPr="00E2609E">
        <w:t>their curriculum</w:t>
      </w:r>
      <w:r w:rsidRPr="006F24FE">
        <w:t>.</w:t>
      </w:r>
    </w:p>
    <w:p w:rsidR="000240B2" w:rsidRPr="006F24FE" w:rsidRDefault="000240B2" w:rsidP="007F790D">
      <w:pPr>
        <w:pStyle w:val="SingleTxtG"/>
      </w:pPr>
      <w:r w:rsidRPr="006F24FE">
        <w:t>66.</w:t>
      </w:r>
      <w:r w:rsidRPr="006F24FE">
        <w:tab/>
      </w:r>
      <w:r>
        <w:t>School curricula already include courses on human rights and humanitarian rights, and so emphasis has been placed on that aspect from the outset</w:t>
      </w:r>
      <w:r w:rsidRPr="006F24FE">
        <w:t>, pr</w:t>
      </w:r>
      <w:r>
        <w:t xml:space="preserve">imarily in schools in the north </w:t>
      </w:r>
      <w:r w:rsidRPr="006F24FE">
        <w:t>central region of the country, and in all communities affected by anti-personnel mine</w:t>
      </w:r>
      <w:r>
        <w:t>s</w:t>
      </w:r>
      <w:r w:rsidRPr="006F24FE">
        <w:t xml:space="preserve"> and explosive devices.</w:t>
      </w:r>
    </w:p>
    <w:p w:rsidR="000240B2" w:rsidRPr="006F24FE" w:rsidRDefault="000240B2" w:rsidP="007F790D">
      <w:pPr>
        <w:pStyle w:val="SingleTxtG"/>
      </w:pPr>
      <w:r w:rsidRPr="006F24FE">
        <w:t>67.</w:t>
      </w:r>
      <w:r w:rsidRPr="006F24FE">
        <w:tab/>
      </w:r>
      <w:r>
        <w:t>D</w:t>
      </w:r>
      <w:r w:rsidRPr="006F24FE">
        <w:t xml:space="preserve">ata </w:t>
      </w:r>
      <w:r>
        <w:t xml:space="preserve">is </w:t>
      </w:r>
      <w:r w:rsidRPr="006F24FE">
        <w:t>available on the number of students, schools, and rural and urban areas where these subjects are taught. So far awareness</w:t>
      </w:r>
      <w:r>
        <w:t>-raising</w:t>
      </w:r>
      <w:r w:rsidRPr="006F24FE">
        <w:t xml:space="preserve"> </w:t>
      </w:r>
      <w:r>
        <w:t xml:space="preserve">has reached </w:t>
      </w:r>
      <w:r w:rsidRPr="006F24FE">
        <w:t xml:space="preserve">249,377 people in 15 municipalities </w:t>
      </w:r>
      <w:r>
        <w:t>and</w:t>
      </w:r>
      <w:r w:rsidRPr="006F24FE">
        <w:t xml:space="preserve"> 304 communities. </w:t>
      </w:r>
      <w:r>
        <w:t>Most important,</w:t>
      </w:r>
      <w:r w:rsidRPr="006F24FE">
        <w:t xml:space="preserve"> work </w:t>
      </w:r>
      <w:r>
        <w:t xml:space="preserve">has been done </w:t>
      </w:r>
      <w:r w:rsidRPr="006F24FE">
        <w:t xml:space="preserve">with 215 rural schools located in </w:t>
      </w:r>
      <w:r>
        <w:t>high-</w:t>
      </w:r>
      <w:r w:rsidRPr="006F24FE">
        <w:t xml:space="preserve">risk mine </w:t>
      </w:r>
      <w:r>
        <w:t>areas</w:t>
      </w:r>
      <w:r w:rsidRPr="006F24FE">
        <w:t>.</w:t>
      </w:r>
    </w:p>
    <w:p w:rsidR="000240B2" w:rsidRPr="006F24FE" w:rsidRDefault="000240B2" w:rsidP="007F790D">
      <w:pPr>
        <w:pStyle w:val="SingleTxtG"/>
      </w:pPr>
      <w:r w:rsidRPr="006F24FE">
        <w:t>68.</w:t>
      </w:r>
      <w:r w:rsidRPr="006F24FE">
        <w:tab/>
        <w:t xml:space="preserve">Other beneficiaries include 7,195 students from five municipalities, 4,789 of </w:t>
      </w:r>
      <w:r>
        <w:t>them</w:t>
      </w:r>
      <w:r w:rsidRPr="006F24FE">
        <w:t xml:space="preserve"> primary students </w:t>
      </w:r>
      <w:r>
        <w:t>and</w:t>
      </w:r>
      <w:r w:rsidRPr="006F24FE">
        <w:t xml:space="preserve"> 2,406 are secondary students.</w:t>
      </w:r>
    </w:p>
    <w:p w:rsidR="000240B2" w:rsidRPr="006F24FE" w:rsidRDefault="000240B2" w:rsidP="007F790D">
      <w:pPr>
        <w:pStyle w:val="SingleTxtG"/>
      </w:pPr>
      <w:r>
        <w:tab/>
        <w:t>(a)</w:t>
      </w:r>
      <w:r>
        <w:tab/>
      </w:r>
      <w:r w:rsidRPr="006F24FE">
        <w:t xml:space="preserve">Las Sabanas: 11 schools </w:t>
      </w:r>
      <w:r>
        <w:t>in 11 communities</w:t>
      </w:r>
      <w:r w:rsidRPr="006F24FE">
        <w:t xml:space="preserve"> </w:t>
      </w:r>
      <w:r>
        <w:t>(</w:t>
      </w:r>
      <w:r w:rsidRPr="006F24FE">
        <w:t>669 students</w:t>
      </w:r>
      <w:r>
        <w:t>)</w:t>
      </w:r>
      <w:r w:rsidRPr="006F24FE">
        <w:t>;</w:t>
      </w:r>
    </w:p>
    <w:p w:rsidR="000240B2" w:rsidRPr="006F24FE" w:rsidRDefault="000240B2" w:rsidP="007F790D">
      <w:pPr>
        <w:pStyle w:val="SingleTxtG"/>
        <w:spacing w:before="240"/>
      </w:pPr>
      <w:r>
        <w:tab/>
        <w:t>(b)</w:t>
      </w:r>
      <w:r>
        <w:tab/>
      </w:r>
      <w:r w:rsidRPr="006F24FE">
        <w:t>San José de Cusmapa:</w:t>
      </w:r>
      <w:r>
        <w:t xml:space="preserve"> </w:t>
      </w:r>
      <w:r w:rsidRPr="006F24FE">
        <w:t>28 communities</w:t>
      </w:r>
      <w:r>
        <w:t xml:space="preserve">: </w:t>
      </w:r>
      <w:r w:rsidRPr="00F80206">
        <w:t>28 primary schools</w:t>
      </w:r>
      <w:r w:rsidRPr="006F24FE">
        <w:t xml:space="preserve"> </w:t>
      </w:r>
      <w:r>
        <w:t>(</w:t>
      </w:r>
      <w:r w:rsidRPr="006F24FE">
        <w:t>1,147 children</w:t>
      </w:r>
      <w:r>
        <w:t>)</w:t>
      </w:r>
      <w:r w:rsidRPr="006F24FE">
        <w:t xml:space="preserve"> and </w:t>
      </w:r>
      <w:r>
        <w:t>two secondary schools (</w:t>
      </w:r>
      <w:r w:rsidRPr="006F24FE">
        <w:t>7,730 adolescents</w:t>
      </w:r>
      <w:r>
        <w:t>);</w:t>
      </w:r>
    </w:p>
    <w:p w:rsidR="000240B2" w:rsidRPr="006F24FE" w:rsidRDefault="000240B2" w:rsidP="007F790D">
      <w:pPr>
        <w:pStyle w:val="SingleTxtG"/>
      </w:pPr>
      <w:r>
        <w:tab/>
      </w:r>
      <w:r w:rsidRPr="006F24FE">
        <w:t>(c)</w:t>
      </w:r>
      <w:r>
        <w:tab/>
      </w:r>
      <w:r w:rsidRPr="006F24FE">
        <w:t xml:space="preserve">San Lucas: 16 primary schools </w:t>
      </w:r>
      <w:r>
        <w:t>(</w:t>
      </w:r>
      <w:r w:rsidRPr="006F24FE">
        <w:t>1,032 children</w:t>
      </w:r>
      <w:r>
        <w:t>)</w:t>
      </w:r>
      <w:r w:rsidRPr="006F24FE">
        <w:t>;</w:t>
      </w:r>
    </w:p>
    <w:p w:rsidR="000240B2" w:rsidRPr="006F24FE" w:rsidRDefault="000240B2" w:rsidP="007F790D">
      <w:pPr>
        <w:pStyle w:val="SingleTxtG"/>
      </w:pPr>
      <w:r>
        <w:tab/>
      </w:r>
      <w:r w:rsidRPr="006F24FE">
        <w:t>(d)</w:t>
      </w:r>
      <w:r>
        <w:tab/>
      </w:r>
      <w:r w:rsidRPr="006F24FE">
        <w:t xml:space="preserve">Telpaneca: 16 schools </w:t>
      </w:r>
      <w:r>
        <w:t xml:space="preserve">in </w:t>
      </w:r>
      <w:r w:rsidRPr="001839E6">
        <w:t>13 communities</w:t>
      </w:r>
      <w:r>
        <w:t>:</w:t>
      </w:r>
      <w:r w:rsidRPr="006F24FE">
        <w:t xml:space="preserve"> 13 primary schools </w:t>
      </w:r>
      <w:r>
        <w:t>(</w:t>
      </w:r>
      <w:r w:rsidRPr="006F24FE">
        <w:t xml:space="preserve">1,119 children </w:t>
      </w:r>
      <w:r>
        <w:t>trained in</w:t>
      </w:r>
      <w:r w:rsidRPr="006F24FE">
        <w:t xml:space="preserve"> the danger of mines and explosive devices and o</w:t>
      </w:r>
      <w:r>
        <w:t>n human and humanitarian rights)</w:t>
      </w:r>
      <w:r w:rsidRPr="006F24FE">
        <w:t xml:space="preserve"> and three secondary schools </w:t>
      </w:r>
      <w:r>
        <w:t>(</w:t>
      </w:r>
      <w:r w:rsidRPr="006F24FE">
        <w:t>584 adolescents</w:t>
      </w:r>
      <w:r>
        <w:t>,</w:t>
      </w:r>
      <w:r w:rsidRPr="006F24FE">
        <w:t xml:space="preserve"> </w:t>
      </w:r>
      <w:r>
        <w:t>some training);</w:t>
      </w:r>
    </w:p>
    <w:p w:rsidR="000240B2" w:rsidRDefault="000240B2" w:rsidP="007F790D">
      <w:pPr>
        <w:pStyle w:val="SingleTxtG"/>
      </w:pPr>
      <w:r>
        <w:tab/>
      </w:r>
      <w:r w:rsidRPr="006F24FE">
        <w:t>(e)</w:t>
      </w:r>
      <w:r>
        <w:tab/>
        <w:t>Sixteen primary schools (822 children) and two secondary schools (1,303 adolescents): training planned in aforementioned subjects.</w:t>
      </w:r>
    </w:p>
    <w:p w:rsidR="000240B2" w:rsidRPr="006F24FE" w:rsidRDefault="000240B2" w:rsidP="007F790D">
      <w:pPr>
        <w:pStyle w:val="H1G"/>
      </w:pPr>
      <w:r>
        <w:tab/>
      </w:r>
      <w:r>
        <w:tab/>
      </w:r>
      <w:r w:rsidRPr="006F24FE">
        <w:t>Physical and psycho</w:t>
      </w:r>
      <w:r>
        <w:t>logical rehabilitation services; s</w:t>
      </w:r>
      <w:r w:rsidRPr="006F24FE">
        <w:t xml:space="preserve">ocial and economic reintegration </w:t>
      </w:r>
      <w:r>
        <w:t>of children</w:t>
      </w:r>
    </w:p>
    <w:p w:rsidR="000240B2" w:rsidRPr="006F24FE" w:rsidRDefault="000240B2" w:rsidP="007F790D">
      <w:pPr>
        <w:pStyle w:val="SingleTxtG"/>
      </w:pPr>
      <w:r w:rsidRPr="006F24FE">
        <w:t>69.</w:t>
      </w:r>
      <w:r w:rsidRPr="006F24FE">
        <w:tab/>
        <w:t>The National Mine-Clearance Commission has established coordination at a national level to answer mine survivors</w:t>
      </w:r>
      <w:r>
        <w:t>’ needs</w:t>
      </w:r>
      <w:r w:rsidRPr="006F24FE">
        <w:t xml:space="preserve"> through the Subcommission </w:t>
      </w:r>
      <w:r>
        <w:t>on</w:t>
      </w:r>
      <w:r w:rsidRPr="006F24FE">
        <w:t xml:space="preserve"> Medical Care and Rehabilitation, which is made up of government agencies, NGOs and organizations for persons with disabilities due to anti-personnel mines.</w:t>
      </w:r>
    </w:p>
    <w:p w:rsidR="000240B2" w:rsidRPr="006F24FE" w:rsidRDefault="000240B2" w:rsidP="007F790D">
      <w:pPr>
        <w:pStyle w:val="SingleTxtG"/>
      </w:pPr>
      <w:r w:rsidRPr="006F24FE">
        <w:t>70.</w:t>
      </w:r>
      <w:r w:rsidRPr="006F24FE">
        <w:tab/>
        <w:t xml:space="preserve">This is done through a rehabilitation programme that is designed to provide care for all mine victims and their families, </w:t>
      </w:r>
      <w:r>
        <w:t>men, wome</w:t>
      </w:r>
      <w:r w:rsidRPr="006F24FE">
        <w:t>n, child</w:t>
      </w:r>
      <w:r>
        <w:t xml:space="preserve">ren </w:t>
      </w:r>
      <w:r w:rsidRPr="006F24FE">
        <w:t xml:space="preserve">or </w:t>
      </w:r>
      <w:r>
        <w:t>older</w:t>
      </w:r>
      <w:r w:rsidRPr="006F24FE">
        <w:t xml:space="preserve"> person</w:t>
      </w:r>
      <w:r>
        <w:t>s</w:t>
      </w:r>
      <w:r w:rsidRPr="006F24FE">
        <w:t>.</w:t>
      </w:r>
    </w:p>
    <w:p w:rsidR="000240B2" w:rsidRPr="006F24FE" w:rsidRDefault="000240B2" w:rsidP="007F790D">
      <w:pPr>
        <w:pStyle w:val="SingleTxtG"/>
      </w:pPr>
      <w:r w:rsidRPr="006F24FE">
        <w:t>71.</w:t>
      </w:r>
      <w:r w:rsidRPr="006F24FE">
        <w:tab/>
        <w:t xml:space="preserve">All anti-personnel mine survivors have access to physical and psychological rehabilitation through a network </w:t>
      </w:r>
      <w:r>
        <w:t xml:space="preserve">of </w:t>
      </w:r>
      <w:r w:rsidRPr="006F24FE">
        <w:t>medical services that includes 23 rehabilitation units located in department capitals and 38 physiotherapy units located in various health centres throughout the country.</w:t>
      </w:r>
    </w:p>
    <w:p w:rsidR="000240B2" w:rsidRPr="006F24FE" w:rsidRDefault="000240B2" w:rsidP="007F790D">
      <w:pPr>
        <w:pStyle w:val="SingleTxtG"/>
      </w:pPr>
      <w:r w:rsidRPr="006F24FE">
        <w:t>72.</w:t>
      </w:r>
      <w:r w:rsidRPr="006F24FE">
        <w:tab/>
        <w:t xml:space="preserve">There are estimated to be </w:t>
      </w:r>
      <w:r>
        <w:t>1,500 mine victims in Nicaragua:</w:t>
      </w:r>
      <w:r w:rsidRPr="006F24FE">
        <w:t xml:space="preserve"> the majority of </w:t>
      </w:r>
      <w:r>
        <w:t>them</w:t>
      </w:r>
      <w:r w:rsidRPr="006F24FE">
        <w:t xml:space="preserve"> are men, </w:t>
      </w:r>
      <w:r>
        <w:t>since</w:t>
      </w:r>
      <w:r w:rsidRPr="006F24FE">
        <w:t xml:space="preserve"> a large number of accidents occur </w:t>
      </w:r>
      <w:r>
        <w:t>during farm work.</w:t>
      </w:r>
      <w:r w:rsidRPr="006F24FE">
        <w:t xml:space="preserve"> </w:t>
      </w:r>
      <w:r>
        <w:t>Six</w:t>
      </w:r>
      <w:r w:rsidRPr="006F24FE">
        <w:t xml:space="preserve"> per cent</w:t>
      </w:r>
      <w:r>
        <w:t xml:space="preserve"> of the total</w:t>
      </w:r>
      <w:r w:rsidRPr="006F24FE">
        <w:t xml:space="preserve"> are children and 24 per cent adolescents.</w:t>
      </w:r>
    </w:p>
    <w:p w:rsidR="000240B2" w:rsidRPr="006F24FE" w:rsidRDefault="000240B2" w:rsidP="007F790D">
      <w:pPr>
        <w:pStyle w:val="SingleTxtG"/>
      </w:pPr>
      <w:r w:rsidRPr="006F24FE">
        <w:t>73.</w:t>
      </w:r>
      <w:r w:rsidRPr="006F24FE">
        <w:tab/>
        <w:t xml:space="preserve">On the basis of this information, Nicaragua has created a programme for vocational rehabilitation and reintegration into productive social life, with the </w:t>
      </w:r>
      <w:r>
        <w:t>participation of government</w:t>
      </w:r>
      <w:r w:rsidRPr="006F24FE">
        <w:t xml:space="preserve"> institutions, municipal </w:t>
      </w:r>
      <w:r>
        <w:t>and community</w:t>
      </w:r>
      <w:r w:rsidRPr="006F24FE">
        <w:t xml:space="preserve"> authorities and international organizations such as the Organization of American States (OAS), which has played an important role in implementing this programme.</w:t>
      </w:r>
    </w:p>
    <w:p w:rsidR="000240B2" w:rsidRPr="006F24FE" w:rsidRDefault="000240B2" w:rsidP="007F790D">
      <w:pPr>
        <w:pStyle w:val="H1G"/>
      </w:pPr>
      <w:r>
        <w:tab/>
      </w:r>
      <w:r>
        <w:tab/>
        <w:t>Technical training programme and m</w:t>
      </w:r>
      <w:r w:rsidRPr="006F24FE">
        <w:t>icroprojects</w:t>
      </w:r>
    </w:p>
    <w:p w:rsidR="000240B2" w:rsidRPr="006F24FE" w:rsidRDefault="000240B2" w:rsidP="007F790D">
      <w:pPr>
        <w:pStyle w:val="SingleTxtG"/>
      </w:pPr>
      <w:r w:rsidRPr="006F24FE">
        <w:t>74.</w:t>
      </w:r>
      <w:r w:rsidRPr="006F24FE">
        <w:tab/>
        <w:t xml:space="preserve">The reintegration programme provides vocational </w:t>
      </w:r>
      <w:r>
        <w:t>training</w:t>
      </w:r>
      <w:r w:rsidRPr="006F24FE">
        <w:t xml:space="preserve"> for mine survivors, in </w:t>
      </w:r>
      <w:r>
        <w:t>the form of a nine</w:t>
      </w:r>
      <w:r w:rsidR="00AD7758">
        <w:t xml:space="preserve"> </w:t>
      </w:r>
      <w:r>
        <w:t>month</w:t>
      </w:r>
      <w:r w:rsidRPr="006F24FE">
        <w:t xml:space="preserve"> interns</w:t>
      </w:r>
      <w:r>
        <w:t>hip</w:t>
      </w:r>
      <w:r w:rsidRPr="006F24FE">
        <w:t xml:space="preserve"> at one of Nicaragua</w:t>
      </w:r>
      <w:r>
        <w:t>’s specialist</w:t>
      </w:r>
      <w:r w:rsidRPr="006F24FE">
        <w:t xml:space="preserve"> centres</w:t>
      </w:r>
      <w:r>
        <w:t>,</w:t>
      </w:r>
      <w:r w:rsidRPr="006F24FE">
        <w:t xml:space="preserve"> the National I</w:t>
      </w:r>
      <w:r>
        <w:t>nstitute of Technology (INATEC).</w:t>
      </w:r>
    </w:p>
    <w:p w:rsidR="000240B2" w:rsidRPr="006F24FE" w:rsidRDefault="000240B2" w:rsidP="007F790D">
      <w:pPr>
        <w:pStyle w:val="SingleTxtG"/>
      </w:pPr>
      <w:r w:rsidRPr="006F24FE">
        <w:t>75.</w:t>
      </w:r>
      <w:r w:rsidRPr="006F24FE">
        <w:tab/>
      </w:r>
      <w:r>
        <w:t>To date</w:t>
      </w:r>
      <w:r w:rsidRPr="006F24FE">
        <w:t xml:space="preserve"> seven training cycles have been completed, </w:t>
      </w:r>
      <w:r>
        <w:t>for</w:t>
      </w:r>
      <w:r w:rsidRPr="006F24FE">
        <w:t xml:space="preserve"> 222 people</w:t>
      </w:r>
      <w:r>
        <w:t>.</w:t>
      </w:r>
      <w:r w:rsidRPr="006F24FE">
        <w:t xml:space="preserve"> Four cycles of macroprojects </w:t>
      </w:r>
      <w:r>
        <w:t>(</w:t>
      </w:r>
      <w:r w:rsidRPr="006F24FE">
        <w:t>108 people</w:t>
      </w:r>
      <w:r>
        <w:t>)</w:t>
      </w:r>
      <w:r w:rsidRPr="006F24FE">
        <w:t xml:space="preserve"> have also been financed, </w:t>
      </w:r>
      <w:r>
        <w:t>giving</w:t>
      </w:r>
      <w:r w:rsidRPr="006F24FE">
        <w:t xml:space="preserve"> a total of 330 mine survivor beneficiaries from 13 different departments.</w:t>
      </w:r>
    </w:p>
    <w:p w:rsidR="000240B2" w:rsidRPr="006F24FE" w:rsidRDefault="000240B2" w:rsidP="007F790D">
      <w:pPr>
        <w:pStyle w:val="SingleTxtG"/>
      </w:pPr>
      <w:r w:rsidRPr="006F24FE">
        <w:t>76</w:t>
      </w:r>
      <w:r w:rsidR="0027769A">
        <w:t>.</w:t>
      </w:r>
      <w:r>
        <w:tab/>
      </w:r>
      <w:r w:rsidRPr="006F24FE">
        <w:t xml:space="preserve">Children living in communities affected by anti-personnel mines are </w:t>
      </w:r>
      <w:r>
        <w:t>one of Nicaragu</w:t>
      </w:r>
      <w:r w:rsidRPr="006F24FE">
        <w:t>a</w:t>
      </w:r>
      <w:r>
        <w:t>’s</w:t>
      </w:r>
      <w:r w:rsidRPr="006F24FE">
        <w:t xml:space="preserve"> </w:t>
      </w:r>
      <w:r>
        <w:t>priorities,</w:t>
      </w:r>
      <w:r w:rsidRPr="006F24FE">
        <w:t xml:space="preserve"> as many of them </w:t>
      </w:r>
      <w:r>
        <w:t>fall victim</w:t>
      </w:r>
      <w:r w:rsidRPr="006F24FE">
        <w:t xml:space="preserve"> </w:t>
      </w:r>
      <w:r>
        <w:t>to</w:t>
      </w:r>
      <w:r w:rsidRPr="006F24FE">
        <w:t xml:space="preserve"> these </w:t>
      </w:r>
      <w:r>
        <w:t>lethal</w:t>
      </w:r>
      <w:r w:rsidRPr="006F24FE">
        <w:t xml:space="preserve"> devices. </w:t>
      </w:r>
      <w:r>
        <w:t>P</w:t>
      </w:r>
      <w:r w:rsidRPr="006F24FE">
        <w:t xml:space="preserve">reventive education programmes </w:t>
      </w:r>
      <w:r>
        <w:t xml:space="preserve">are maintained </w:t>
      </w:r>
      <w:r w:rsidRPr="006F24FE">
        <w:t xml:space="preserve">in schools </w:t>
      </w:r>
      <w:r>
        <w:t>so that they</w:t>
      </w:r>
      <w:r w:rsidRPr="006F24FE">
        <w:t xml:space="preserve"> continue </w:t>
      </w:r>
      <w:r>
        <w:t xml:space="preserve">to receive prevention training </w:t>
      </w:r>
      <w:r w:rsidRPr="006F24FE">
        <w:t xml:space="preserve">and </w:t>
      </w:r>
      <w:r>
        <w:t>an understanding</w:t>
      </w:r>
      <w:r w:rsidRPr="006F24FE">
        <w:t xml:space="preserve"> of human and humanitarian rights</w:t>
      </w:r>
      <w:r>
        <w:t>,</w:t>
      </w:r>
      <w:r w:rsidRPr="006F24FE">
        <w:t xml:space="preserve"> </w:t>
      </w:r>
      <w:r>
        <w:t>so as</w:t>
      </w:r>
      <w:r w:rsidRPr="006F24FE">
        <w:t xml:space="preserve"> to prevent more mine accidents.</w:t>
      </w:r>
    </w:p>
    <w:p w:rsidR="000240B2" w:rsidRPr="006F24FE" w:rsidRDefault="000240B2" w:rsidP="007F790D">
      <w:pPr>
        <w:pStyle w:val="SingleTxtG"/>
      </w:pPr>
      <w:r w:rsidRPr="006F24FE">
        <w:t>77.</w:t>
      </w:r>
      <w:r>
        <w:tab/>
      </w:r>
      <w:r w:rsidRPr="006F24FE">
        <w:t xml:space="preserve">The Institute for War Victims was established by Decree No. 792 of 14 February 1992 under the Ministry of the Presidency in order to provide support for war victims. Its primary objective was to coordinate, </w:t>
      </w:r>
      <w:r>
        <w:t>monitor</w:t>
      </w:r>
      <w:r w:rsidRPr="006F24FE">
        <w:t xml:space="preserve"> and follow up on the policies, programmes and projects of </w:t>
      </w:r>
      <w:r>
        <w:t xml:space="preserve">the </w:t>
      </w:r>
      <w:r w:rsidRPr="006F24FE">
        <w:t xml:space="preserve">various government agencies to benefit </w:t>
      </w:r>
      <w:r>
        <w:t>those</w:t>
      </w:r>
      <w:r w:rsidRPr="006F24FE">
        <w:t xml:space="preserve"> widowed, orphaned or disabled by war.</w:t>
      </w:r>
    </w:p>
    <w:p w:rsidR="000240B2" w:rsidRPr="006F24FE" w:rsidRDefault="000240B2" w:rsidP="007F790D">
      <w:pPr>
        <w:pStyle w:val="SingleTxtG"/>
      </w:pPr>
      <w:r w:rsidRPr="006F24FE">
        <w:t>78.</w:t>
      </w:r>
      <w:r w:rsidRPr="006F24FE">
        <w:tab/>
        <w:t>In 2007 the Government of Reconciliation and National Unity, in coordination with the National Institute of Technology (INATEC) and the Nicaraguan Army, provided training and materials through workshops on starting a small business</w:t>
      </w:r>
      <w:r>
        <w:t xml:space="preserve">, under the OAS-funded programme for war victims, which has helped more than 197 victims and which, in its demining work, </w:t>
      </w:r>
      <w:r w:rsidRPr="006F24FE">
        <w:t>receives international cooperation from European countries, the United States of America and the Federative Republic of Brazil. This programme makes it possible to reintegrate persons with disabilities (war and mine victims) and to provide psychological and social support, training, working capital, courses in business administration and organization, and follow-up support.</w:t>
      </w:r>
    </w:p>
    <w:p w:rsidR="000240B2" w:rsidRPr="006F24FE" w:rsidRDefault="000240B2" w:rsidP="007F790D">
      <w:pPr>
        <w:pStyle w:val="SingleTxtG"/>
      </w:pPr>
      <w:r w:rsidRPr="006F24FE">
        <w:t>79.</w:t>
      </w:r>
      <w:r w:rsidRPr="006F24FE">
        <w:tab/>
      </w:r>
      <w:r>
        <w:t>To date</w:t>
      </w:r>
      <w:r w:rsidRPr="006F24FE">
        <w:t xml:space="preserve"> in 2008 the programme has benefited 98 more people in 140 communities, </w:t>
      </w:r>
      <w:r>
        <w:t>notably</w:t>
      </w:r>
      <w:r w:rsidRPr="006F24FE">
        <w:t xml:space="preserve"> Jinotega, Nueva Segovia and Matagalpa. There are still 51 mine fields located mainly in the border areas of various municipalities in Nueva Segovia and Jinotega.</w:t>
      </w:r>
    </w:p>
    <w:p w:rsidR="000240B2" w:rsidRPr="006F24FE" w:rsidRDefault="000240B2" w:rsidP="007F790D">
      <w:pPr>
        <w:pStyle w:val="SingleTxtG"/>
      </w:pPr>
      <w:r w:rsidRPr="006F24FE">
        <w:t>80.</w:t>
      </w:r>
      <w:r w:rsidRPr="006F24FE">
        <w:tab/>
        <w:t xml:space="preserve">The Government of Reconciliation and National Unity has also increased the pensions for war victims to US$ 70 and has adjusted the family pensions </w:t>
      </w:r>
      <w:r>
        <w:t>granted</w:t>
      </w:r>
      <w:r w:rsidRPr="006F24FE">
        <w:t xml:space="preserve"> to more than 21,165 war victims. A 39 per cent increase is also </w:t>
      </w:r>
      <w:r>
        <w:t>planned</w:t>
      </w:r>
      <w:r w:rsidRPr="006F24FE">
        <w:t xml:space="preserve"> for the pension </w:t>
      </w:r>
      <w:r>
        <w:t xml:space="preserve">of </w:t>
      </w:r>
      <w:r w:rsidRPr="006F24FE">
        <w:t>US$ 26</w:t>
      </w:r>
      <w:r>
        <w:t xml:space="preserve"> </w:t>
      </w:r>
      <w:r w:rsidRPr="006F24FE">
        <w:t xml:space="preserve">given to mothers </w:t>
      </w:r>
      <w:r>
        <w:t>of those</w:t>
      </w:r>
      <w:r w:rsidRPr="006F24FE">
        <w:t xml:space="preserve"> fallen in combat.</w:t>
      </w:r>
    </w:p>
    <w:p w:rsidR="000240B2" w:rsidRDefault="000240B2" w:rsidP="007F790D">
      <w:pPr>
        <w:pStyle w:val="SingleTxtG"/>
      </w:pPr>
      <w:r w:rsidRPr="006F24FE">
        <w:t>81.</w:t>
      </w:r>
      <w:r w:rsidRPr="006F24FE">
        <w:tab/>
        <w:t xml:space="preserve">This decree is </w:t>
      </w:r>
      <w:r>
        <w:t>one way in which</w:t>
      </w:r>
      <w:r w:rsidRPr="006F24FE">
        <w:t xml:space="preserve"> the Government of Reconciliation and National Unity </w:t>
      </w:r>
      <w:r>
        <w:t xml:space="preserve">intends </w:t>
      </w:r>
      <w:r w:rsidRPr="006F24FE">
        <w:t xml:space="preserve">to </w:t>
      </w:r>
      <w:r>
        <w:t>restore</w:t>
      </w:r>
      <w:r w:rsidRPr="006F24FE">
        <w:t xml:space="preserve"> Nicaraguans</w:t>
      </w:r>
      <w:r>
        <w:t>’ social rights,</w:t>
      </w:r>
      <w:r w:rsidRPr="006F24FE">
        <w:t xml:space="preserve"> </w:t>
      </w:r>
      <w:r>
        <w:t>as</w:t>
      </w:r>
      <w:r w:rsidRPr="006F24FE">
        <w:t xml:space="preserve"> part of the social programmes </w:t>
      </w:r>
      <w:r>
        <w:t xml:space="preserve">it has </w:t>
      </w:r>
      <w:r w:rsidRPr="006F24FE">
        <w:t xml:space="preserve">carried out </w:t>
      </w:r>
      <w:r>
        <w:t>in order</w:t>
      </w:r>
      <w:r w:rsidRPr="006F24FE">
        <w:t xml:space="preserve"> to </w:t>
      </w:r>
      <w:r>
        <w:t>restore</w:t>
      </w:r>
      <w:r w:rsidRPr="006F24FE">
        <w:t xml:space="preserve"> families</w:t>
      </w:r>
      <w:r>
        <w:t>’</w:t>
      </w:r>
      <w:r w:rsidRPr="006F24FE">
        <w:t xml:space="preserve"> right to permanent support from the Government.</w:t>
      </w:r>
    </w:p>
    <w:p w:rsidR="000240B2" w:rsidRPr="00106A43" w:rsidRDefault="000240B2">
      <w:pPr>
        <w:spacing w:before="240"/>
        <w:jc w:val="center"/>
        <w:rPr>
          <w:u w:val="single"/>
        </w:rPr>
      </w:pPr>
      <w:r>
        <w:rPr>
          <w:u w:val="single"/>
        </w:rPr>
        <w:tab/>
      </w:r>
      <w:r>
        <w:rPr>
          <w:u w:val="single"/>
        </w:rPr>
        <w:tab/>
      </w:r>
      <w:r>
        <w:rPr>
          <w:u w:val="single"/>
        </w:rPr>
        <w:tab/>
      </w:r>
    </w:p>
    <w:sectPr w:rsidR="000240B2" w:rsidRPr="00106A43" w:rsidSect="005B7D8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6A0" w:rsidRDefault="00C316A0"/>
  </w:endnote>
  <w:endnote w:type="continuationSeparator" w:id="0">
    <w:p w:rsidR="00C316A0" w:rsidRDefault="00C316A0"/>
  </w:endnote>
  <w:endnote w:type="continuationNotice" w:id="1">
    <w:p w:rsidR="00C316A0" w:rsidRDefault="00C31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1A8" w:rsidRPr="005B7D8C" w:rsidRDefault="00E721A8" w:rsidP="005B7D8C">
    <w:pPr>
      <w:pStyle w:val="Footer"/>
      <w:tabs>
        <w:tab w:val="right" w:pos="9598"/>
      </w:tabs>
    </w:pPr>
    <w:r w:rsidRPr="005B7D8C">
      <w:rPr>
        <w:b/>
        <w:sz w:val="18"/>
      </w:rPr>
      <w:fldChar w:fldCharType="begin"/>
    </w:r>
    <w:r w:rsidRPr="005B7D8C">
      <w:rPr>
        <w:b/>
        <w:sz w:val="18"/>
      </w:rPr>
      <w:instrText xml:space="preserve"> PAGE  \* MERGEFORMAT </w:instrText>
    </w:r>
    <w:r w:rsidRPr="005B7D8C">
      <w:rPr>
        <w:b/>
        <w:sz w:val="18"/>
      </w:rPr>
      <w:fldChar w:fldCharType="separate"/>
    </w:r>
    <w:r w:rsidR="00FC5616">
      <w:rPr>
        <w:b/>
        <w:noProof/>
        <w:sz w:val="18"/>
      </w:rPr>
      <w:t>8</w:t>
    </w:r>
    <w:r w:rsidRPr="005B7D8C">
      <w:rPr>
        <w:b/>
        <w:sz w:val="18"/>
      </w:rPr>
      <w:fldChar w:fldCharType="end"/>
    </w:r>
    <w:r>
      <w:rPr>
        <w:sz w:val="18"/>
      </w:rPr>
      <w:tab/>
    </w:r>
    <w:r>
      <w:t>GE.10-41124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1A8" w:rsidRPr="005B7D8C" w:rsidRDefault="00E721A8" w:rsidP="005B7D8C">
    <w:pPr>
      <w:pStyle w:val="Footer"/>
      <w:tabs>
        <w:tab w:val="right" w:pos="9598"/>
      </w:tabs>
      <w:rPr>
        <w:b/>
        <w:sz w:val="18"/>
      </w:rPr>
    </w:pPr>
    <w:r>
      <w:t>GE.10-41124</w:t>
    </w:r>
    <w:r>
      <w:tab/>
    </w:r>
    <w:r w:rsidRPr="005B7D8C">
      <w:rPr>
        <w:b/>
        <w:sz w:val="18"/>
      </w:rPr>
      <w:fldChar w:fldCharType="begin"/>
    </w:r>
    <w:r w:rsidRPr="005B7D8C">
      <w:rPr>
        <w:b/>
        <w:sz w:val="18"/>
      </w:rPr>
      <w:instrText xml:space="preserve"> PAGE  \* MERGEFORMAT </w:instrText>
    </w:r>
    <w:r w:rsidRPr="005B7D8C">
      <w:rPr>
        <w:b/>
        <w:sz w:val="18"/>
      </w:rPr>
      <w:fldChar w:fldCharType="separate"/>
    </w:r>
    <w:r w:rsidR="00FC5616">
      <w:rPr>
        <w:b/>
        <w:noProof/>
        <w:sz w:val="18"/>
      </w:rPr>
      <w:t>9</w:t>
    </w:r>
    <w:r w:rsidRPr="005B7D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1A8" w:rsidRPr="00C01E72" w:rsidRDefault="00E721A8">
    <w:pPr>
      <w:pStyle w:val="Footer"/>
      <w:rPr>
        <w:sz w:val="20"/>
      </w:rPr>
    </w:pPr>
    <w:r>
      <w:rPr>
        <w:sz w:val="20"/>
      </w:rPr>
      <w:t>GE.10-41124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120410    270510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6A0" w:rsidRPr="000B175B" w:rsidRDefault="00C316A0" w:rsidP="000B175B">
      <w:pPr>
        <w:tabs>
          <w:tab w:val="right" w:pos="2155"/>
        </w:tabs>
        <w:spacing w:after="80"/>
        <w:ind w:left="680"/>
        <w:rPr>
          <w:u w:val="single"/>
        </w:rPr>
      </w:pPr>
      <w:r>
        <w:rPr>
          <w:u w:val="single"/>
        </w:rPr>
        <w:tab/>
      </w:r>
    </w:p>
  </w:footnote>
  <w:footnote w:type="continuationSeparator" w:id="0">
    <w:p w:rsidR="00C316A0" w:rsidRPr="00FC68B7" w:rsidRDefault="00C316A0" w:rsidP="00FC68B7">
      <w:pPr>
        <w:tabs>
          <w:tab w:val="left" w:pos="2155"/>
        </w:tabs>
        <w:spacing w:after="80"/>
        <w:ind w:left="680"/>
        <w:rPr>
          <w:u w:val="single"/>
        </w:rPr>
      </w:pPr>
      <w:r>
        <w:rPr>
          <w:u w:val="single"/>
        </w:rPr>
        <w:tab/>
      </w:r>
    </w:p>
  </w:footnote>
  <w:footnote w:type="continuationNotice" w:id="1">
    <w:p w:rsidR="00C316A0" w:rsidRDefault="00C316A0"/>
  </w:footnote>
  <w:footnote w:id="2">
    <w:p w:rsidR="00E721A8" w:rsidRPr="005B7D8C" w:rsidRDefault="00E721A8">
      <w:pPr>
        <w:pStyle w:val="FootnoteText"/>
      </w:pPr>
      <w:r>
        <w:tab/>
      </w:r>
      <w:r w:rsidRPr="005B7D8C">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1A8" w:rsidRPr="005B7D8C" w:rsidRDefault="00E721A8" w:rsidP="005B7D8C">
    <w:pPr>
      <w:pStyle w:val="Header"/>
    </w:pPr>
    <w:r w:rsidRPr="005B7D8C">
      <w:t>CRC/C/OPAC/NIC/1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1A8" w:rsidRPr="005B7D8C" w:rsidRDefault="00E721A8" w:rsidP="005B7D8C">
    <w:pPr>
      <w:pStyle w:val="Header"/>
      <w:jc w:val="right"/>
    </w:pPr>
    <w:r w:rsidRPr="005B7D8C">
      <w:t>CRC/C/OPAC/NIC/1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010A"/>
    <w:rsid w:val="00010840"/>
    <w:rsid w:val="000240B2"/>
    <w:rsid w:val="00032BE1"/>
    <w:rsid w:val="00050F6B"/>
    <w:rsid w:val="00072C8C"/>
    <w:rsid w:val="00091419"/>
    <w:rsid w:val="000931C0"/>
    <w:rsid w:val="000B175B"/>
    <w:rsid w:val="000B3A0F"/>
    <w:rsid w:val="000B45CA"/>
    <w:rsid w:val="000C11CF"/>
    <w:rsid w:val="000E0415"/>
    <w:rsid w:val="001102D6"/>
    <w:rsid w:val="001511D1"/>
    <w:rsid w:val="00172EF0"/>
    <w:rsid w:val="001B4B04"/>
    <w:rsid w:val="001C6663"/>
    <w:rsid w:val="001C7895"/>
    <w:rsid w:val="001D26DF"/>
    <w:rsid w:val="001D2FDC"/>
    <w:rsid w:val="001D52ED"/>
    <w:rsid w:val="001E3807"/>
    <w:rsid w:val="001E6252"/>
    <w:rsid w:val="00205379"/>
    <w:rsid w:val="00211E0B"/>
    <w:rsid w:val="0022718D"/>
    <w:rsid w:val="00237785"/>
    <w:rsid w:val="00241466"/>
    <w:rsid w:val="00256405"/>
    <w:rsid w:val="0027769A"/>
    <w:rsid w:val="00285844"/>
    <w:rsid w:val="002F5155"/>
    <w:rsid w:val="00306BCA"/>
    <w:rsid w:val="003107FA"/>
    <w:rsid w:val="003229D8"/>
    <w:rsid w:val="00325E10"/>
    <w:rsid w:val="00334678"/>
    <w:rsid w:val="00336125"/>
    <w:rsid w:val="003374C1"/>
    <w:rsid w:val="003407DC"/>
    <w:rsid w:val="00346C62"/>
    <w:rsid w:val="00355C90"/>
    <w:rsid w:val="00391C7A"/>
    <w:rsid w:val="0039277A"/>
    <w:rsid w:val="003972E0"/>
    <w:rsid w:val="003C2CC4"/>
    <w:rsid w:val="003C76E8"/>
    <w:rsid w:val="003D4B23"/>
    <w:rsid w:val="003E38CE"/>
    <w:rsid w:val="00410691"/>
    <w:rsid w:val="00412078"/>
    <w:rsid w:val="004325CB"/>
    <w:rsid w:val="00446DE4"/>
    <w:rsid w:val="00473FF8"/>
    <w:rsid w:val="004B59F6"/>
    <w:rsid w:val="00510529"/>
    <w:rsid w:val="00533821"/>
    <w:rsid w:val="00540C2F"/>
    <w:rsid w:val="005420F2"/>
    <w:rsid w:val="005A274D"/>
    <w:rsid w:val="005B2493"/>
    <w:rsid w:val="005B3DB3"/>
    <w:rsid w:val="005B7D8C"/>
    <w:rsid w:val="005C0081"/>
    <w:rsid w:val="005C50EF"/>
    <w:rsid w:val="00611FC4"/>
    <w:rsid w:val="006176FB"/>
    <w:rsid w:val="0062301B"/>
    <w:rsid w:val="00626F5B"/>
    <w:rsid w:val="00640B26"/>
    <w:rsid w:val="00682D97"/>
    <w:rsid w:val="006A7392"/>
    <w:rsid w:val="006C0D34"/>
    <w:rsid w:val="006C680F"/>
    <w:rsid w:val="006D191E"/>
    <w:rsid w:val="006E564B"/>
    <w:rsid w:val="00723CA7"/>
    <w:rsid w:val="0072632A"/>
    <w:rsid w:val="00770E8D"/>
    <w:rsid w:val="00774F7B"/>
    <w:rsid w:val="00780A21"/>
    <w:rsid w:val="007B6A47"/>
    <w:rsid w:val="007B6BA5"/>
    <w:rsid w:val="007C3390"/>
    <w:rsid w:val="007C47AC"/>
    <w:rsid w:val="007C4F4B"/>
    <w:rsid w:val="007D7B4A"/>
    <w:rsid w:val="007F3143"/>
    <w:rsid w:val="007F6611"/>
    <w:rsid w:val="007F790D"/>
    <w:rsid w:val="008175E9"/>
    <w:rsid w:val="008242D7"/>
    <w:rsid w:val="008659DB"/>
    <w:rsid w:val="00871FD5"/>
    <w:rsid w:val="008979B1"/>
    <w:rsid w:val="008A6B25"/>
    <w:rsid w:val="008A6C4F"/>
    <w:rsid w:val="008E0E46"/>
    <w:rsid w:val="008F084C"/>
    <w:rsid w:val="00907CC9"/>
    <w:rsid w:val="00942BE3"/>
    <w:rsid w:val="00960A18"/>
    <w:rsid w:val="00963CBA"/>
    <w:rsid w:val="00991261"/>
    <w:rsid w:val="009C44B5"/>
    <w:rsid w:val="009F1F9A"/>
    <w:rsid w:val="009F3E16"/>
    <w:rsid w:val="00A1427D"/>
    <w:rsid w:val="00A72F22"/>
    <w:rsid w:val="00A748A6"/>
    <w:rsid w:val="00A879A4"/>
    <w:rsid w:val="00AA53C2"/>
    <w:rsid w:val="00AD7758"/>
    <w:rsid w:val="00B14BE0"/>
    <w:rsid w:val="00B30179"/>
    <w:rsid w:val="00B3317B"/>
    <w:rsid w:val="00B81E12"/>
    <w:rsid w:val="00B93068"/>
    <w:rsid w:val="00BC74E9"/>
    <w:rsid w:val="00BE618E"/>
    <w:rsid w:val="00C01E72"/>
    <w:rsid w:val="00C316A0"/>
    <w:rsid w:val="00C463DD"/>
    <w:rsid w:val="00C745C3"/>
    <w:rsid w:val="00CD010A"/>
    <w:rsid w:val="00CD19E8"/>
    <w:rsid w:val="00CE4A8F"/>
    <w:rsid w:val="00D2031B"/>
    <w:rsid w:val="00D23DFC"/>
    <w:rsid w:val="00D25FE2"/>
    <w:rsid w:val="00D43252"/>
    <w:rsid w:val="00D64CFA"/>
    <w:rsid w:val="00D978C6"/>
    <w:rsid w:val="00DA67AD"/>
    <w:rsid w:val="00DB4442"/>
    <w:rsid w:val="00E03CFF"/>
    <w:rsid w:val="00E130AB"/>
    <w:rsid w:val="00E55910"/>
    <w:rsid w:val="00E5644E"/>
    <w:rsid w:val="00E721A8"/>
    <w:rsid w:val="00E7260F"/>
    <w:rsid w:val="00E96630"/>
    <w:rsid w:val="00EA7564"/>
    <w:rsid w:val="00ED7A2A"/>
    <w:rsid w:val="00EF1D7F"/>
    <w:rsid w:val="00EF73DC"/>
    <w:rsid w:val="00F17B90"/>
    <w:rsid w:val="00F40E75"/>
    <w:rsid w:val="00F50D83"/>
    <w:rsid w:val="00FC5616"/>
    <w:rsid w:val="00FC68B7"/>
    <w:rsid w:val="00FD5B18"/>
    <w:rsid w:val="00FE1A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3801</Words>
  <Characters>20910</Characters>
  <Application>Microsoft Office Word</Application>
  <DocSecurity>4</DocSecurity>
  <Lines>354</Lines>
  <Paragraphs>145</Paragraphs>
  <ScaleCrop>false</ScaleCrop>
  <HeadingPairs>
    <vt:vector size="2" baseType="variant">
      <vt:variant>
        <vt:lpstr>Title</vt:lpstr>
      </vt:variant>
      <vt:variant>
        <vt:i4>1</vt:i4>
      </vt:variant>
    </vt:vector>
  </HeadingPairs>
  <TitlesOfParts>
    <vt:vector size="1" baseType="lpstr">
      <vt:lpstr>1041124</vt:lpstr>
    </vt:vector>
  </TitlesOfParts>
  <Company>CSD</Company>
  <LinksUpToDate>false</LinksUpToDate>
  <CharactersWithSpaces>24566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1041124</dc:title>
  <dc:subject>CRC/C/OPAC/NIC/1</dc:subject>
  <dc:creator>Bunting Seeber</dc:creator>
  <cp:keywords/>
  <dc:description>Final</dc:description>
  <cp:lastModifiedBy>HM</cp:lastModifiedBy>
  <cp:revision>3</cp:revision>
  <cp:lastPrinted>2010-05-27T12:47:00Z</cp:lastPrinted>
  <dcterms:created xsi:type="dcterms:W3CDTF">2010-05-27T12:47:00Z</dcterms:created>
  <dcterms:modified xsi:type="dcterms:W3CDTF">2010-05-27T12:47:00Z</dcterms:modified>
</cp:coreProperties>
</file>