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295" w:rsidRDefault="00953295" w:rsidP="00953295">
      <w:pPr>
        <w:spacing w:line="60" w:lineRule="exact"/>
        <w:rPr>
          <w:sz w:val="6"/>
          <w:lang w:val="en-US"/>
        </w:rPr>
        <w:sectPr w:rsidR="00953295" w:rsidSect="0095329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53295" w:rsidRPr="0004649F" w:rsidRDefault="00953295" w:rsidP="00953295">
      <w:pPr>
        <w:pStyle w:val="H1"/>
      </w:pPr>
      <w:r w:rsidRPr="0004649F">
        <w:t>Комитет по ликвидации дискриминации в</w:t>
      </w:r>
      <w:r w:rsidRPr="0004649F">
        <w:br/>
        <w:t>отношении женщин</w:t>
      </w:r>
    </w:p>
    <w:p w:rsidR="00953295" w:rsidRPr="0004649F" w:rsidRDefault="0004649F" w:rsidP="00953295">
      <w:pPr>
        <w:pStyle w:val="H23"/>
      </w:pPr>
      <w:r>
        <w:t xml:space="preserve">Тридцать седьмая </w:t>
      </w:r>
      <w:r w:rsidR="00953295" w:rsidRPr="0004649F">
        <w:t>сессия</w:t>
      </w:r>
    </w:p>
    <w:p w:rsidR="00953295" w:rsidRDefault="00953295" w:rsidP="00953295">
      <w:pPr>
        <w:spacing w:line="240" w:lineRule="auto"/>
        <w:rPr>
          <w:sz w:val="12"/>
        </w:rPr>
      </w:pPr>
    </w:p>
    <w:p w:rsidR="00953295" w:rsidRDefault="0004649F" w:rsidP="00953295">
      <w:pPr>
        <w:pStyle w:val="H23"/>
      </w:pPr>
      <w:r>
        <w:t>Краткий отчет о 759</w:t>
      </w:r>
      <w:r w:rsidR="00953295">
        <w:t>-м заседании</w:t>
      </w:r>
      <w:r>
        <w:t xml:space="preserve"> (Камера </w:t>
      </w:r>
      <w:r>
        <w:rPr>
          <w:lang w:val="en-US"/>
        </w:rPr>
        <w:t>B</w:t>
      </w:r>
      <w:r>
        <w:t>)</w:t>
      </w:r>
      <w:r w:rsidR="00953295">
        <w:t>,</w:t>
      </w:r>
    </w:p>
    <w:p w:rsidR="00953295" w:rsidRPr="0004649F" w:rsidRDefault="00953295" w:rsidP="00953295">
      <w:r>
        <w:t xml:space="preserve">состоявшемся в Центральных учреждениях, Нью-Йорк, </w:t>
      </w:r>
      <w:r w:rsidR="0004649F">
        <w:t>в среду, 17 января 2007 года, в 10 ч. 00 м.</w:t>
      </w:r>
    </w:p>
    <w:p w:rsidR="00953295" w:rsidRPr="00953295" w:rsidRDefault="00953295" w:rsidP="00953295">
      <w:pPr>
        <w:spacing w:line="120" w:lineRule="exact"/>
        <w:rPr>
          <w:sz w:val="10"/>
        </w:rPr>
      </w:pPr>
    </w:p>
    <w:p w:rsidR="00953295" w:rsidRDefault="00953295" w:rsidP="00953295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 w:rsidR="0004649F">
        <w:rPr>
          <w:i/>
        </w:rPr>
        <w:t xml:space="preserve"> </w:t>
      </w:r>
      <w:r w:rsidR="0004649F">
        <w:t>г-жа Шимонович</w:t>
      </w:r>
    </w:p>
    <w:p w:rsidR="00953295" w:rsidRPr="00953295" w:rsidRDefault="00953295" w:rsidP="00953295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953295" w:rsidRPr="00953295" w:rsidRDefault="00953295" w:rsidP="00953295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953295" w:rsidRPr="00953295" w:rsidRDefault="00953295" w:rsidP="00953295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953295" w:rsidRDefault="00953295" w:rsidP="00953295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953295" w:rsidRDefault="00953295" w:rsidP="00953295">
      <w:pPr>
        <w:pStyle w:val="HCh"/>
        <w:spacing w:line="240" w:lineRule="auto"/>
        <w:rPr>
          <w:b w:val="0"/>
          <w:sz w:val="12"/>
        </w:rPr>
      </w:pPr>
    </w:p>
    <w:p w:rsidR="0004649F" w:rsidRDefault="0004649F" w:rsidP="0004649F">
      <w:pPr>
        <w:pStyle w:val="SingleTx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 w:rsidRPr="00A35809">
        <w:rPr>
          <w:i/>
        </w:rPr>
        <w:t>продолжени</w:t>
      </w:r>
      <w:r>
        <w:t>е)</w:t>
      </w:r>
    </w:p>
    <w:p w:rsidR="0004649F" w:rsidRDefault="0004649F" w:rsidP="0004649F">
      <w:pPr>
        <w:pStyle w:val="SingleTxt"/>
        <w:rPr>
          <w:i/>
        </w:rPr>
      </w:pPr>
      <w:r>
        <w:tab/>
      </w:r>
      <w:r w:rsidRPr="00A35809">
        <w:rPr>
          <w:i/>
        </w:rPr>
        <w:t>Сводные пятый и шестой периодические доклады Вьетнама</w:t>
      </w:r>
    </w:p>
    <w:p w:rsidR="00A83398" w:rsidRPr="00A83398" w:rsidRDefault="0004649F" w:rsidP="00A8339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A83398" w:rsidRPr="00A83398" w:rsidSect="00953295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</w:p>
    <w:p w:rsidR="0004649F" w:rsidRDefault="0004649F" w:rsidP="00A83398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00 м.</w:t>
      </w:r>
    </w:p>
    <w:p w:rsidR="0004649F" w:rsidRPr="00A83398" w:rsidRDefault="0004649F" w:rsidP="00A83398">
      <w:pPr>
        <w:pStyle w:val="DualTxt"/>
        <w:spacing w:after="0" w:line="120" w:lineRule="exact"/>
        <w:rPr>
          <w:sz w:val="10"/>
        </w:rPr>
      </w:pPr>
    </w:p>
    <w:p w:rsidR="0004649F" w:rsidRPr="00A83398" w:rsidRDefault="0004649F" w:rsidP="00A83398">
      <w:pPr>
        <w:pStyle w:val="DualTxt"/>
        <w:spacing w:after="0" w:line="120" w:lineRule="exact"/>
        <w:rPr>
          <w:sz w:val="10"/>
        </w:rPr>
      </w:pPr>
    </w:p>
    <w:p w:rsidR="0004649F" w:rsidRDefault="0004649F" w:rsidP="00A83398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 соответствии со статьей 18 Конвенции </w:t>
      </w:r>
      <w:r w:rsidRPr="00A35809">
        <w:rPr>
          <w:b w:val="0"/>
        </w:rPr>
        <w:t>(</w:t>
      </w:r>
      <w:r w:rsidRPr="00A35809">
        <w:rPr>
          <w:b w:val="0"/>
          <w:i/>
        </w:rPr>
        <w:t>продолжени</w:t>
      </w:r>
      <w:r w:rsidRPr="00A35809">
        <w:rPr>
          <w:b w:val="0"/>
        </w:rPr>
        <w:t>е)</w:t>
      </w:r>
    </w:p>
    <w:p w:rsidR="0004649F" w:rsidRPr="00A83398" w:rsidRDefault="0004649F" w:rsidP="00A83398">
      <w:pPr>
        <w:pStyle w:val="DualTxt"/>
        <w:spacing w:after="0" w:line="120" w:lineRule="exact"/>
        <w:rPr>
          <w:sz w:val="10"/>
        </w:rPr>
      </w:pPr>
    </w:p>
    <w:p w:rsidR="0004649F" w:rsidRDefault="0004649F" w:rsidP="00A83398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</w:r>
      <w:r w:rsidRPr="00A35809">
        <w:t>Сводные пятый и шестой периодические доклады Вьетнама</w:t>
      </w:r>
      <w:r>
        <w:t xml:space="preserve"> </w:t>
      </w:r>
      <w:r>
        <w:rPr>
          <w:i w:val="0"/>
        </w:rPr>
        <w:t>(</w:t>
      </w:r>
      <w:r>
        <w:rPr>
          <w:i w:val="0"/>
          <w:lang w:val="en-US"/>
        </w:rPr>
        <w:t>CEDAW</w:t>
      </w:r>
      <w:r w:rsidRPr="00A35809">
        <w:rPr>
          <w:i w:val="0"/>
        </w:rPr>
        <w:t>/</w:t>
      </w:r>
      <w:r>
        <w:rPr>
          <w:i w:val="0"/>
          <w:lang w:val="en-US"/>
        </w:rPr>
        <w:t>C</w:t>
      </w:r>
      <w:r w:rsidRPr="00A35809">
        <w:rPr>
          <w:i w:val="0"/>
        </w:rPr>
        <w:t>/</w:t>
      </w:r>
      <w:r>
        <w:rPr>
          <w:i w:val="0"/>
          <w:lang w:val="en-US"/>
        </w:rPr>
        <w:t>VNM</w:t>
      </w:r>
      <w:r w:rsidRPr="00A35809">
        <w:rPr>
          <w:i w:val="0"/>
        </w:rPr>
        <w:t xml:space="preserve">/5–6; </w:t>
      </w:r>
      <w:r>
        <w:rPr>
          <w:i w:val="0"/>
          <w:lang w:val="en-US"/>
        </w:rPr>
        <w:t>CEDAW</w:t>
      </w:r>
      <w:r w:rsidRPr="00A35809">
        <w:rPr>
          <w:i w:val="0"/>
        </w:rPr>
        <w:t>/</w:t>
      </w:r>
      <w:r>
        <w:rPr>
          <w:i w:val="0"/>
          <w:lang w:val="en-US"/>
        </w:rPr>
        <w:t>C</w:t>
      </w:r>
      <w:r w:rsidRPr="00A35809">
        <w:rPr>
          <w:i w:val="0"/>
        </w:rPr>
        <w:t>/</w:t>
      </w:r>
      <w:r>
        <w:rPr>
          <w:i w:val="0"/>
          <w:lang w:val="en-US"/>
        </w:rPr>
        <w:t>VNM</w:t>
      </w:r>
      <w:r w:rsidRPr="00A35809">
        <w:rPr>
          <w:i w:val="0"/>
        </w:rPr>
        <w:t>/</w:t>
      </w:r>
      <w:r>
        <w:rPr>
          <w:i w:val="0"/>
          <w:lang w:val="en-US"/>
        </w:rPr>
        <w:t>Q</w:t>
      </w:r>
      <w:r w:rsidRPr="00A35809">
        <w:rPr>
          <w:i w:val="0"/>
        </w:rPr>
        <w:t>/6</w:t>
      </w:r>
      <w:r>
        <w:rPr>
          <w:i w:val="0"/>
        </w:rPr>
        <w:t xml:space="preserve"> и </w:t>
      </w:r>
      <w:r>
        <w:rPr>
          <w:i w:val="0"/>
          <w:lang w:val="en-US"/>
        </w:rPr>
        <w:t>Add</w:t>
      </w:r>
      <w:r>
        <w:rPr>
          <w:i w:val="0"/>
        </w:rPr>
        <w:t>.1)</w:t>
      </w:r>
    </w:p>
    <w:p w:rsidR="0004649F" w:rsidRPr="00A83398" w:rsidRDefault="0004649F" w:rsidP="00A83398">
      <w:pPr>
        <w:pStyle w:val="DualTxt"/>
        <w:spacing w:after="0" w:line="120" w:lineRule="exact"/>
        <w:rPr>
          <w:sz w:val="10"/>
        </w:rPr>
      </w:pPr>
    </w:p>
    <w:p w:rsidR="0004649F" w:rsidRDefault="0004649F" w:rsidP="00A83398">
      <w:pPr>
        <w:pStyle w:val="DualTxt"/>
      </w:pPr>
      <w:r>
        <w:t>1.</w:t>
      </w:r>
      <w:r>
        <w:tab/>
      </w:r>
      <w:r w:rsidRPr="00A35809">
        <w:t>По приглашению Председателя члены делег</w:t>
      </w:r>
      <w:r w:rsidRPr="00A35809">
        <w:t>а</w:t>
      </w:r>
      <w:r w:rsidRPr="00A35809">
        <w:t>ции Вьетнама занимают места за ст</w:t>
      </w:r>
      <w:r w:rsidRPr="00A35809">
        <w:t>о</w:t>
      </w:r>
      <w:r w:rsidRPr="00A35809">
        <w:t>лом Комитета</w:t>
      </w:r>
      <w:r>
        <w:t>.</w:t>
      </w:r>
    </w:p>
    <w:p w:rsidR="0004649F" w:rsidRDefault="0004649F" w:rsidP="00A83398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Ха Тхи Кхиет</w:t>
      </w:r>
      <w:r>
        <w:t xml:space="preserve"> (Вьетнам) говорит, что пятый и шестой сводные доклады Вьетнама, кот</w:t>
      </w:r>
      <w:r>
        <w:t>о</w:t>
      </w:r>
      <w:r>
        <w:t>рые охватывают период 2000–2003 годов, были по</w:t>
      </w:r>
      <w:r>
        <w:t>д</w:t>
      </w:r>
      <w:r>
        <w:t>готовлены междисциплинарным советом, возгла</w:t>
      </w:r>
      <w:r>
        <w:t>в</w:t>
      </w:r>
      <w:r>
        <w:t>ляемым Национальным комит</w:t>
      </w:r>
      <w:r>
        <w:t>е</w:t>
      </w:r>
      <w:r>
        <w:t>том по улучшению положения женщин (НК</w:t>
      </w:r>
      <w:r w:rsidR="00D13ACE">
        <w:t>У</w:t>
      </w:r>
      <w:r>
        <w:t xml:space="preserve">ПЖ), и </w:t>
      </w:r>
      <w:r w:rsidR="00D13ACE">
        <w:t>утверждены</w:t>
      </w:r>
      <w:r>
        <w:t xml:space="preserve"> пр</w:t>
      </w:r>
      <w:r>
        <w:t>е</w:t>
      </w:r>
      <w:r>
        <w:t>мьер-министром. В соответствии со статьей 102 З</w:t>
      </w:r>
      <w:r>
        <w:t>а</w:t>
      </w:r>
      <w:r>
        <w:t>кона о подписании междун</w:t>
      </w:r>
      <w:r>
        <w:t>а</w:t>
      </w:r>
      <w:r>
        <w:t>родных конвенций</w:t>
      </w:r>
      <w:r w:rsidR="00D13ACE">
        <w:t>,</w:t>
      </w:r>
      <w:r>
        <w:t xml:space="preserve"> присоединении к ним</w:t>
      </w:r>
      <w:r w:rsidR="00D13ACE">
        <w:t xml:space="preserve"> и об их осуществлении</w:t>
      </w:r>
      <w:r>
        <w:t>, кот</w:t>
      </w:r>
      <w:r>
        <w:t>о</w:t>
      </w:r>
      <w:r>
        <w:t>рый вступил в силу 1 января 2006 года, все наци</w:t>
      </w:r>
      <w:r>
        <w:t>о</w:t>
      </w:r>
      <w:r>
        <w:t xml:space="preserve">нальные доклады о международных договорах и конвенциях, </w:t>
      </w:r>
      <w:r w:rsidR="00D13ACE">
        <w:t>участником</w:t>
      </w:r>
      <w:r>
        <w:t xml:space="preserve"> которых я</w:t>
      </w:r>
      <w:r>
        <w:t>в</w:t>
      </w:r>
      <w:r>
        <w:t>ляется Вьетнам, представляются для принятия Национально</w:t>
      </w:r>
      <w:r w:rsidR="00D13ACE">
        <w:t>му со</w:t>
      </w:r>
      <w:r w:rsidR="00D13ACE">
        <w:t>б</w:t>
      </w:r>
      <w:r w:rsidR="00D13ACE">
        <w:t>ранию</w:t>
      </w:r>
      <w:r>
        <w:t>.</w:t>
      </w:r>
    </w:p>
    <w:p w:rsidR="0004649F" w:rsidRDefault="0004649F" w:rsidP="00A83398">
      <w:pPr>
        <w:pStyle w:val="DualTxt"/>
      </w:pPr>
      <w:r>
        <w:t>3.</w:t>
      </w:r>
      <w:r>
        <w:tab/>
        <w:t>После периода, охватываемого пятым и ше</w:t>
      </w:r>
      <w:r>
        <w:t>с</w:t>
      </w:r>
      <w:r>
        <w:t>тым сводными докладами, Вьетнам пр</w:t>
      </w:r>
      <w:r>
        <w:t>о</w:t>
      </w:r>
      <w:r>
        <w:t>должил осуществлять свою первоначальную политику в о</w:t>
      </w:r>
      <w:r>
        <w:t>б</w:t>
      </w:r>
      <w:r>
        <w:t>ласти реформы и свою стратегию с</w:t>
      </w:r>
      <w:r>
        <w:t>о</w:t>
      </w:r>
      <w:r>
        <w:t>циально-экономического развития на 2001–2010 годы, и в 2006 году темпы роста составили 8,17 процента, а сре</w:t>
      </w:r>
      <w:r>
        <w:t>д</w:t>
      </w:r>
      <w:r>
        <w:t xml:space="preserve">ний объем дохода на душу населения — 723 долл. США. Тридцать процентов бюджетных средств государства </w:t>
      </w:r>
      <w:r w:rsidR="00D13ACE">
        <w:t>было выделено</w:t>
      </w:r>
      <w:r>
        <w:t xml:space="preserve"> на цели соц</w:t>
      </w:r>
      <w:r>
        <w:t>и</w:t>
      </w:r>
      <w:r>
        <w:t xml:space="preserve">ально-экономического развития. Вьетнам </w:t>
      </w:r>
      <w:r w:rsidR="00D13ACE">
        <w:t>с опер</w:t>
      </w:r>
      <w:r w:rsidR="00D13ACE">
        <w:t>е</w:t>
      </w:r>
      <w:r w:rsidR="00D13ACE">
        <w:t xml:space="preserve">жением графика на 10 лет </w:t>
      </w:r>
      <w:r>
        <w:t>обеспечил достижение цел</w:t>
      </w:r>
      <w:r w:rsidR="00D13ACE">
        <w:t>и</w:t>
      </w:r>
      <w:r>
        <w:t xml:space="preserve"> в области развития, сформулированн</w:t>
      </w:r>
      <w:r w:rsidR="00D13ACE">
        <w:t>ой</w:t>
      </w:r>
      <w:r>
        <w:t xml:space="preserve"> в Де</w:t>
      </w:r>
      <w:r>
        <w:t>к</w:t>
      </w:r>
      <w:r>
        <w:t>ларации тысячелетия и касающ</w:t>
      </w:r>
      <w:r w:rsidR="00D13ACE">
        <w:t>ей</w:t>
      </w:r>
      <w:r>
        <w:t>ся сокращения масштабов нищеты</w:t>
      </w:r>
      <w:r w:rsidR="00D13ACE">
        <w:t>,</w:t>
      </w:r>
      <w:r>
        <w:t xml:space="preserve"> при этом по сравнению с пр</w:t>
      </w:r>
      <w:r>
        <w:t>е</w:t>
      </w:r>
      <w:r>
        <w:t>дыдущим десятилетием соответствующий показ</w:t>
      </w:r>
      <w:r>
        <w:t>а</w:t>
      </w:r>
      <w:r>
        <w:t>тель с</w:t>
      </w:r>
      <w:r>
        <w:t>о</w:t>
      </w:r>
      <w:r>
        <w:t xml:space="preserve">кратился на 60 процентов. В 2004 году также резко возрос индекс развития </w:t>
      </w:r>
      <w:r w:rsidR="00D13ACE">
        <w:t>человеческого поте</w:t>
      </w:r>
      <w:r w:rsidR="00D13ACE">
        <w:t>н</w:t>
      </w:r>
      <w:r w:rsidR="00D13ACE">
        <w:t>циала</w:t>
      </w:r>
      <w:r>
        <w:t>, достигший 0,704. Хотя эти достижения со</w:t>
      </w:r>
      <w:r>
        <w:t>з</w:t>
      </w:r>
      <w:r>
        <w:t>да</w:t>
      </w:r>
      <w:r w:rsidR="00D13ACE">
        <w:t>ли</w:t>
      </w:r>
      <w:r>
        <w:t xml:space="preserve"> лучшие условия для </w:t>
      </w:r>
      <w:r w:rsidR="00D13ACE">
        <w:t xml:space="preserve">участия </w:t>
      </w:r>
      <w:r>
        <w:t>вьетна</w:t>
      </w:r>
      <w:r>
        <w:t>м</w:t>
      </w:r>
      <w:r>
        <w:t>ских женщин в процессе развития и получения на равной основе пользы от него, с</w:t>
      </w:r>
      <w:r>
        <w:t>о</w:t>
      </w:r>
      <w:r>
        <w:t xml:space="preserve">храняется ряд трудностей и </w:t>
      </w:r>
      <w:r w:rsidR="00D13ACE">
        <w:t>проблем</w:t>
      </w:r>
      <w:r>
        <w:t>. Уровень жизни по</w:t>
      </w:r>
      <w:r>
        <w:noBreakHyphen/>
        <w:t xml:space="preserve">прежнему ниже, чем во многих странах региона, и </w:t>
      </w:r>
      <w:r w:rsidR="00D13ACE">
        <w:t xml:space="preserve">растет </w:t>
      </w:r>
      <w:r>
        <w:t>разрыв в дох</w:t>
      </w:r>
      <w:r>
        <w:t>о</w:t>
      </w:r>
      <w:r>
        <w:t xml:space="preserve">дах различных социальных групп </w:t>
      </w:r>
      <w:r w:rsidR="00D13ACE">
        <w:t>и ра</w:t>
      </w:r>
      <w:r w:rsidR="00D13ACE">
        <w:t>й</w:t>
      </w:r>
      <w:r w:rsidR="00D13ACE">
        <w:t>онов</w:t>
      </w:r>
      <w:r>
        <w:t>.</w:t>
      </w:r>
    </w:p>
    <w:p w:rsidR="0004649F" w:rsidRDefault="0004649F" w:rsidP="00A83398">
      <w:pPr>
        <w:pStyle w:val="DualTxt"/>
      </w:pPr>
      <w:r>
        <w:t>4.</w:t>
      </w:r>
      <w:r>
        <w:tab/>
        <w:t xml:space="preserve">Что касается </w:t>
      </w:r>
      <w:r w:rsidR="00D13ACE">
        <w:t>реализации</w:t>
      </w:r>
      <w:r>
        <w:t xml:space="preserve"> Конвенции, то в з</w:t>
      </w:r>
      <w:r>
        <w:t>а</w:t>
      </w:r>
      <w:r>
        <w:t>конодатель</w:t>
      </w:r>
      <w:r w:rsidR="00D13ACE">
        <w:t>ной</w:t>
      </w:r>
      <w:r>
        <w:t xml:space="preserve">, исполнительной и судебной </w:t>
      </w:r>
      <w:r w:rsidR="00D13ACE">
        <w:t>обла</w:t>
      </w:r>
      <w:r w:rsidR="00D13ACE">
        <w:t>с</w:t>
      </w:r>
      <w:r w:rsidR="00D13ACE">
        <w:t>тях осуществлялись стратегии и меры</w:t>
      </w:r>
      <w:r>
        <w:t>, предназн</w:t>
      </w:r>
      <w:r>
        <w:t>а</w:t>
      </w:r>
      <w:r>
        <w:t>чавшиеся для поощрения равенства мужчин и же</w:t>
      </w:r>
      <w:r>
        <w:t>н</w:t>
      </w:r>
      <w:r>
        <w:t>щин и для обеспечения полн</w:t>
      </w:r>
      <w:r>
        <w:t>о</w:t>
      </w:r>
      <w:r>
        <w:t>го развития женщин в целях улучшения их п</w:t>
      </w:r>
      <w:r>
        <w:t>о</w:t>
      </w:r>
      <w:r>
        <w:t xml:space="preserve">ложения во всех </w:t>
      </w:r>
      <w:r w:rsidR="00D13ACE">
        <w:t>сферах</w:t>
      </w:r>
      <w:r>
        <w:t>. Принцип равенства, недискриминации и бор</w:t>
      </w:r>
      <w:r>
        <w:t>ь</w:t>
      </w:r>
      <w:r>
        <w:t>бы с предрассудками, основывающимися на гендерных факторах, был включен во все новые законы, пре</w:t>
      </w:r>
      <w:r>
        <w:t>ж</w:t>
      </w:r>
      <w:r>
        <w:t>де всего в принятый в 2006 году Закон о р</w:t>
      </w:r>
      <w:r>
        <w:t>а</w:t>
      </w:r>
      <w:r>
        <w:t>венстве мужчин и женщин, содержа</w:t>
      </w:r>
      <w:r w:rsidR="00D13ACE">
        <w:t>н</w:t>
      </w:r>
      <w:r>
        <w:t>ие и дух которого о</w:t>
      </w:r>
      <w:r>
        <w:t>т</w:t>
      </w:r>
      <w:r>
        <w:t>ражают основополагающие при</w:t>
      </w:r>
      <w:r>
        <w:t>н</w:t>
      </w:r>
      <w:r>
        <w:t>ципы и положения Конвенции. Она сообщает о национальных средн</w:t>
      </w:r>
      <w:r>
        <w:t>е</w:t>
      </w:r>
      <w:r>
        <w:t>срочных и долгосрочных стратегиях, которые объ</w:t>
      </w:r>
      <w:r>
        <w:t>е</w:t>
      </w:r>
      <w:r>
        <w:t>диняют стратегии правительства по вопросам р</w:t>
      </w:r>
      <w:r>
        <w:t>а</w:t>
      </w:r>
      <w:r>
        <w:t>венства полов, определяют количественные показ</w:t>
      </w:r>
      <w:r>
        <w:t>а</w:t>
      </w:r>
      <w:r>
        <w:t>тели в таких областях, как темпы роста и сокращ</w:t>
      </w:r>
      <w:r>
        <w:t>е</w:t>
      </w:r>
      <w:r>
        <w:t>ние масштабов нищеты, охрана репродуктивного здоровья, развитие сферы образования и улу</w:t>
      </w:r>
      <w:r>
        <w:t>ч</w:t>
      </w:r>
      <w:r>
        <w:t>шение положения женщин. Внимание по</w:t>
      </w:r>
      <w:r>
        <w:noBreakHyphen/>
        <w:t>прежнему удел</w:t>
      </w:r>
      <w:r>
        <w:t>я</w:t>
      </w:r>
      <w:r>
        <w:t>ется социальным льготам для женщин и соотнош</w:t>
      </w:r>
      <w:r>
        <w:t>е</w:t>
      </w:r>
      <w:r>
        <w:t>нию числа женщин и мужчин на руководящих должностях. По мнению правительства, обеспеч</w:t>
      </w:r>
      <w:r>
        <w:t>е</w:t>
      </w:r>
      <w:r>
        <w:t>ние охраны здоровья, достоинства и чести же</w:t>
      </w:r>
      <w:r>
        <w:t>н</w:t>
      </w:r>
      <w:r>
        <w:t>щин и детей является неизменной политич</w:t>
      </w:r>
      <w:r>
        <w:t>е</w:t>
      </w:r>
      <w:r>
        <w:t>ской задачей, и поэтому оно сохраняет свою приверженность д</w:t>
      </w:r>
      <w:r>
        <w:t>е</w:t>
      </w:r>
      <w:r>
        <w:t xml:space="preserve">лу борьбы с эксплуатацией женщин </w:t>
      </w:r>
      <w:r w:rsidR="00D13ACE">
        <w:t xml:space="preserve">в </w:t>
      </w:r>
      <w:r>
        <w:t>цел</w:t>
      </w:r>
      <w:r w:rsidR="00D13ACE">
        <w:t>ях</w:t>
      </w:r>
      <w:r>
        <w:t xml:space="preserve"> прост</w:t>
      </w:r>
      <w:r>
        <w:t>и</w:t>
      </w:r>
      <w:r>
        <w:t>туции, с насилием в отношении женщин и с торго</w:t>
      </w:r>
      <w:r>
        <w:t>в</w:t>
      </w:r>
      <w:r>
        <w:t>лей женщинами и детьми, применяя самые строгие имеющиеся в его распоряжении</w:t>
      </w:r>
      <w:r w:rsidR="00D13ACE">
        <w:t xml:space="preserve"> меры</w:t>
      </w:r>
      <w:r>
        <w:t>.</w:t>
      </w:r>
    </w:p>
    <w:p w:rsidR="0004649F" w:rsidRDefault="0004649F" w:rsidP="00A83398">
      <w:pPr>
        <w:pStyle w:val="DualTxt"/>
      </w:pPr>
      <w:r>
        <w:t>5.</w:t>
      </w:r>
      <w:r>
        <w:tab/>
        <w:t>Она сообщает о работе Национального ком</w:t>
      </w:r>
      <w:r>
        <w:t>и</w:t>
      </w:r>
      <w:r>
        <w:t>тета по улучшению положения женщин, который был укреплен и в настоящее время выполняет ко</w:t>
      </w:r>
      <w:r>
        <w:t>н</w:t>
      </w:r>
      <w:r>
        <w:t>сультативные функции при премьер-министре, и</w:t>
      </w:r>
      <w:r>
        <w:t>н</w:t>
      </w:r>
      <w:r>
        <w:t>формируя его о правовых и полит</w:t>
      </w:r>
      <w:r>
        <w:t>и</w:t>
      </w:r>
      <w:r>
        <w:t>ческих вопросах, касающихся женщин, и координирует процесс ос</w:t>
      </w:r>
      <w:r>
        <w:t>у</w:t>
      </w:r>
      <w:r>
        <w:t>ществл</w:t>
      </w:r>
      <w:r>
        <w:t>е</w:t>
      </w:r>
      <w:r>
        <w:t>ния законов и стратегий с участием других правительственных учреждений. Она также по</w:t>
      </w:r>
      <w:r>
        <w:t>д</w:t>
      </w:r>
      <w:r>
        <w:t xml:space="preserve">черкивает важное значение </w:t>
      </w:r>
      <w:r w:rsidR="00D13ACE">
        <w:t>С</w:t>
      </w:r>
      <w:r>
        <w:t xml:space="preserve">оюза вьетнамских женщин, Совета вьетнамских женщин-предпринимательниц и групп по делам женщин в рамках Конфедерации профсоюзов Вьетнама в деле руководства мероприятиями по </w:t>
      </w:r>
      <w:r w:rsidR="00D13ACE">
        <w:t>расширению во</w:t>
      </w:r>
      <w:r w:rsidR="00D13ACE">
        <w:t>з</w:t>
      </w:r>
      <w:r w:rsidR="00D13ACE">
        <w:t>можностей</w:t>
      </w:r>
      <w:r>
        <w:t xml:space="preserve"> женщин. В соответствии с национал</w:t>
      </w:r>
      <w:r>
        <w:t>ь</w:t>
      </w:r>
      <w:r>
        <w:t>ной стратегией улучшения пол</w:t>
      </w:r>
      <w:r>
        <w:t>о</w:t>
      </w:r>
      <w:r>
        <w:t xml:space="preserve">жения женщин во Вьетнаме </w:t>
      </w:r>
      <w:r w:rsidR="00D13ACE">
        <w:t xml:space="preserve">осуществлялся ряд программ </w:t>
      </w:r>
      <w:r>
        <w:t>для оказ</w:t>
      </w:r>
      <w:r>
        <w:t>а</w:t>
      </w:r>
      <w:r>
        <w:t xml:space="preserve">ния помощи </w:t>
      </w:r>
      <w:r w:rsidR="00D13ACE">
        <w:t xml:space="preserve">в трудоустройстве </w:t>
      </w:r>
      <w:r>
        <w:t>городски</w:t>
      </w:r>
      <w:r w:rsidR="00D13ACE">
        <w:t>х</w:t>
      </w:r>
      <w:r>
        <w:t xml:space="preserve"> и сел</w:t>
      </w:r>
      <w:r>
        <w:t>ь</w:t>
      </w:r>
      <w:r>
        <w:t>ски</w:t>
      </w:r>
      <w:r w:rsidR="00D13ACE">
        <w:t>х</w:t>
      </w:r>
      <w:r>
        <w:t xml:space="preserve"> женщин и обесп</w:t>
      </w:r>
      <w:r>
        <w:t>е</w:t>
      </w:r>
      <w:r>
        <w:t xml:space="preserve">чению стабильности для них и их семей </w:t>
      </w:r>
      <w:r w:rsidR="00D13ACE">
        <w:t>за счет</w:t>
      </w:r>
      <w:r>
        <w:t xml:space="preserve"> увеличения дохода.</w:t>
      </w:r>
    </w:p>
    <w:p w:rsidR="0004649F" w:rsidRDefault="0004649F" w:rsidP="00A83398">
      <w:pPr>
        <w:pStyle w:val="DualTxt"/>
      </w:pPr>
      <w:r>
        <w:t>6.</w:t>
      </w:r>
      <w:r>
        <w:tab/>
        <w:t>Касаясь достижений Вьетнама, она говорит, что разрыв между полами в большинстве областей значительно сократился и на долю женщин прих</w:t>
      </w:r>
      <w:r>
        <w:t>о</w:t>
      </w:r>
      <w:r>
        <w:t xml:space="preserve">дится 49 процентов </w:t>
      </w:r>
      <w:r w:rsidR="00D13ACE">
        <w:t xml:space="preserve">от общего </w:t>
      </w:r>
      <w:r w:rsidR="00A83398">
        <w:t>числа</w:t>
      </w:r>
      <w:r w:rsidR="00D13ACE">
        <w:t xml:space="preserve"> работающих</w:t>
      </w:r>
      <w:r>
        <w:t>. Согласно посвященному оценке докладу, подгото</w:t>
      </w:r>
      <w:r>
        <w:t>в</w:t>
      </w:r>
      <w:r>
        <w:t>ленному при помощи, среди прочего, Вс</w:t>
      </w:r>
      <w:r>
        <w:t>е</w:t>
      </w:r>
      <w:r>
        <w:t>мирного банка и Азиатского банка развития, Вьетнам был отнесен к числу ведущих стран в том, что касается участия женщин в экон</w:t>
      </w:r>
      <w:r>
        <w:t>о</w:t>
      </w:r>
      <w:r>
        <w:t xml:space="preserve">мической деятельности и равенства полов. Доля женщин в </w:t>
      </w:r>
      <w:r w:rsidR="00D13ACE">
        <w:t>выборных</w:t>
      </w:r>
      <w:r>
        <w:t xml:space="preserve"> о</w:t>
      </w:r>
      <w:r>
        <w:t>р</w:t>
      </w:r>
      <w:r>
        <w:t>ганах и соотношение мужчин и женщин, з</w:t>
      </w:r>
      <w:r>
        <w:t>а</w:t>
      </w:r>
      <w:r>
        <w:t>нимающих должности судей в Верховном н</w:t>
      </w:r>
      <w:r>
        <w:t>а</w:t>
      </w:r>
      <w:r>
        <w:t xml:space="preserve">родном суде, также </w:t>
      </w:r>
      <w:r w:rsidR="00D13ACE">
        <w:t xml:space="preserve">изменились к </w:t>
      </w:r>
      <w:r>
        <w:t>лучш</w:t>
      </w:r>
      <w:r w:rsidR="00D13ACE">
        <w:t>ему</w:t>
      </w:r>
      <w:r>
        <w:t xml:space="preserve"> по сравнению с предыд</w:t>
      </w:r>
      <w:r>
        <w:t>у</w:t>
      </w:r>
      <w:r>
        <w:t>щими периодами. Обеспечение равенства полов я</w:t>
      </w:r>
      <w:r>
        <w:t>в</w:t>
      </w:r>
      <w:r>
        <w:t>ляется одной из основных целей национальной пр</w:t>
      </w:r>
      <w:r>
        <w:t>о</w:t>
      </w:r>
      <w:r>
        <w:t>граммы просвещ</w:t>
      </w:r>
      <w:r>
        <w:t>е</w:t>
      </w:r>
      <w:r>
        <w:t>ния на период до 2015 года, и на всех уровнях образования отсутствуют какие-либо существенные различия между полами. Пр</w:t>
      </w:r>
      <w:r>
        <w:t>о</w:t>
      </w:r>
      <w:r>
        <w:t>гресса удалось добиться в правовой, политической и орг</w:t>
      </w:r>
      <w:r>
        <w:t>а</w:t>
      </w:r>
      <w:r>
        <w:t>низационной областях здравоохранения, в ходе р</w:t>
      </w:r>
      <w:r>
        <w:t>е</w:t>
      </w:r>
      <w:r>
        <w:t>форм политики по вопроса</w:t>
      </w:r>
      <w:r w:rsidR="00D13ACE">
        <w:t>м</w:t>
      </w:r>
      <w:r>
        <w:t xml:space="preserve"> кредитования и </w:t>
      </w:r>
      <w:r w:rsidR="00D13ACE">
        <w:t xml:space="preserve">в </w:t>
      </w:r>
      <w:r>
        <w:t>ра</w:t>
      </w:r>
      <w:r>
        <w:t>м</w:t>
      </w:r>
      <w:r>
        <w:t>ках программ сокращения масштабов нищеты. Н</w:t>
      </w:r>
      <w:r>
        <w:t>е</w:t>
      </w:r>
      <w:r>
        <w:t xml:space="preserve">давно в государственном бюджете было выделено приблизительно 2,6 млрд. долл. США для </w:t>
      </w:r>
      <w:r w:rsidR="00D13ACE">
        <w:t>С</w:t>
      </w:r>
      <w:r>
        <w:t xml:space="preserve">оюза </w:t>
      </w:r>
      <w:r w:rsidR="00D13ACE">
        <w:t xml:space="preserve">женщин </w:t>
      </w:r>
      <w:r>
        <w:t>в целях создания фонда поддержки для с</w:t>
      </w:r>
      <w:r>
        <w:t>о</w:t>
      </w:r>
      <w:r>
        <w:t>кращения масштабов нищ</w:t>
      </w:r>
      <w:r>
        <w:t>е</w:t>
      </w:r>
      <w:r>
        <w:t>ты.</w:t>
      </w:r>
    </w:p>
    <w:p w:rsidR="0004649F" w:rsidRDefault="0004649F" w:rsidP="00A83398">
      <w:pPr>
        <w:pStyle w:val="DualTxt"/>
      </w:pPr>
      <w:r>
        <w:t>7.</w:t>
      </w:r>
      <w:r>
        <w:tab/>
        <w:t>Тем н</w:t>
      </w:r>
      <w:r w:rsidR="00381729">
        <w:t>е менее перед правительством по</w:t>
      </w:r>
      <w:r w:rsidR="00381729" w:rsidRPr="00381729">
        <w:noBreakHyphen/>
      </w:r>
      <w:r>
        <w:t>пре</w:t>
      </w:r>
      <w:r>
        <w:t>ж</w:t>
      </w:r>
      <w:r>
        <w:t>нему стоит много задач, таких, как ликвидация ге</w:t>
      </w:r>
      <w:r>
        <w:t>н</w:t>
      </w:r>
      <w:r>
        <w:t>дерных стереотипов, обеспечение доступа дев</w:t>
      </w:r>
      <w:r>
        <w:t>о</w:t>
      </w:r>
      <w:r>
        <w:t>чек к образованию, насилие и разрыв между зак</w:t>
      </w:r>
      <w:r>
        <w:t>о</w:t>
      </w:r>
      <w:r>
        <w:t xml:space="preserve">нами и их осуществлением. Кроме того, </w:t>
      </w:r>
      <w:r w:rsidR="00C6797C">
        <w:t xml:space="preserve">некоторые </w:t>
      </w:r>
      <w:r>
        <w:t>пр</w:t>
      </w:r>
      <w:r>
        <w:t>о</w:t>
      </w:r>
      <w:r>
        <w:t>блем</w:t>
      </w:r>
      <w:r w:rsidR="00C6797C">
        <w:t>ы</w:t>
      </w:r>
      <w:r>
        <w:t xml:space="preserve"> </w:t>
      </w:r>
      <w:r w:rsidR="00C6797C">
        <w:t xml:space="preserve">усугубились </w:t>
      </w:r>
      <w:r>
        <w:t xml:space="preserve">в результате </w:t>
      </w:r>
      <w:r w:rsidR="00C6797C">
        <w:t>пагубного</w:t>
      </w:r>
      <w:r>
        <w:t xml:space="preserve"> возде</w:t>
      </w:r>
      <w:r>
        <w:t>й</w:t>
      </w:r>
      <w:r>
        <w:t>ствия рыночной экономики и расширения междун</w:t>
      </w:r>
      <w:r>
        <w:t>а</w:t>
      </w:r>
      <w:r>
        <w:t>родных связей, в частности проблем</w:t>
      </w:r>
      <w:r w:rsidR="00C6797C">
        <w:t>а</w:t>
      </w:r>
      <w:r>
        <w:t xml:space="preserve"> то</w:t>
      </w:r>
      <w:r>
        <w:t>р</w:t>
      </w:r>
      <w:r>
        <w:t>говли женщинами для целей проституции и в качестве н</w:t>
      </w:r>
      <w:r>
        <w:t>е</w:t>
      </w:r>
      <w:r>
        <w:t xml:space="preserve">вест, </w:t>
      </w:r>
      <w:r w:rsidR="00C6797C">
        <w:t>«</w:t>
      </w:r>
      <w:r>
        <w:t>заказываемых по почте</w:t>
      </w:r>
      <w:r w:rsidR="00C6797C">
        <w:t>»</w:t>
      </w:r>
      <w:r>
        <w:t>. НК</w:t>
      </w:r>
      <w:r w:rsidR="00C6797C">
        <w:t>У</w:t>
      </w:r>
      <w:r>
        <w:t xml:space="preserve">ПЖ планирует выдвинуть ряд мер, которые обеспечат </w:t>
      </w:r>
      <w:r w:rsidR="00C6797C">
        <w:t>максимал</w:t>
      </w:r>
      <w:r w:rsidR="00C6797C">
        <w:t>и</w:t>
      </w:r>
      <w:r w:rsidR="00C6797C">
        <w:t>зацию</w:t>
      </w:r>
      <w:r>
        <w:t xml:space="preserve"> достижений и будут содейств</w:t>
      </w:r>
      <w:r>
        <w:t>о</w:t>
      </w:r>
      <w:r>
        <w:t>вать решению любых остающихся проблем. Эти меры включают дополнительный обзор правовых и организацио</w:t>
      </w:r>
      <w:r>
        <w:t>н</w:t>
      </w:r>
      <w:r>
        <w:t>ных механизмов по вопросам равенства полов, у</w:t>
      </w:r>
      <w:r>
        <w:t>к</w:t>
      </w:r>
      <w:r>
        <w:t>реплени</w:t>
      </w:r>
      <w:r w:rsidR="00C6797C">
        <w:t>е</w:t>
      </w:r>
      <w:r>
        <w:t xml:space="preserve"> поте</w:t>
      </w:r>
      <w:r>
        <w:t>н</w:t>
      </w:r>
      <w:r>
        <w:t>циала в самом НК</w:t>
      </w:r>
      <w:r w:rsidR="00C6797C">
        <w:t>У</w:t>
      </w:r>
      <w:r>
        <w:t>ПЖ и ускорени</w:t>
      </w:r>
      <w:r w:rsidR="00C6797C">
        <w:t>е</w:t>
      </w:r>
      <w:r>
        <w:t xml:space="preserve"> процесса учета гендерн</w:t>
      </w:r>
      <w:r w:rsidR="00C6797C">
        <w:t>ых аспектов</w:t>
      </w:r>
      <w:r>
        <w:t xml:space="preserve"> во всех соц</w:t>
      </w:r>
      <w:r>
        <w:t>и</w:t>
      </w:r>
      <w:r>
        <w:t>ально-экономических страт</w:t>
      </w:r>
      <w:r>
        <w:t>е</w:t>
      </w:r>
      <w:r>
        <w:t>гиях, планах и целях в области развития. Предполагается, что просвещ</w:t>
      </w:r>
      <w:r>
        <w:t>е</w:t>
      </w:r>
      <w:r>
        <w:t>ние сельского населения и мобилизация междун</w:t>
      </w:r>
      <w:r>
        <w:t>а</w:t>
      </w:r>
      <w:r>
        <w:t>родных ресурсов для поощрения р</w:t>
      </w:r>
      <w:r>
        <w:t>а</w:t>
      </w:r>
      <w:r>
        <w:t>венства полов и улучшения положения женщин будут являться ва</w:t>
      </w:r>
      <w:r>
        <w:t>ж</w:t>
      </w:r>
      <w:r>
        <w:t>ными областями этой активной деятельности. Пр</w:t>
      </w:r>
      <w:r>
        <w:t>а</w:t>
      </w:r>
      <w:r>
        <w:t>вительство, которое сохраняет приверженность д</w:t>
      </w:r>
      <w:r>
        <w:t>е</w:t>
      </w:r>
      <w:r>
        <w:t>лу выполнения своих обяз</w:t>
      </w:r>
      <w:r>
        <w:t>а</w:t>
      </w:r>
      <w:r>
        <w:t>тельств по Конвенции и достижению целей в области развития, сформул</w:t>
      </w:r>
      <w:r>
        <w:t>и</w:t>
      </w:r>
      <w:r>
        <w:t>рованных в Декларации тысячелетия, очень призн</w:t>
      </w:r>
      <w:r>
        <w:t>а</w:t>
      </w:r>
      <w:r>
        <w:t>тельно за ту поддержку, которая уже была оказана ему Комитетом и более широким м</w:t>
      </w:r>
      <w:r>
        <w:t>е</w:t>
      </w:r>
      <w:r>
        <w:t>ждународным сообществом в связи с ре</w:t>
      </w:r>
      <w:r>
        <w:t>а</w:t>
      </w:r>
      <w:r>
        <w:t>лизацией его усилий.</w:t>
      </w:r>
    </w:p>
    <w:p w:rsidR="0004649F" w:rsidRPr="00A83398" w:rsidRDefault="0004649F" w:rsidP="00A83398">
      <w:pPr>
        <w:pStyle w:val="DualTxt"/>
        <w:spacing w:after="0" w:line="120" w:lineRule="exact"/>
        <w:rPr>
          <w:sz w:val="10"/>
        </w:rPr>
      </w:pPr>
    </w:p>
    <w:p w:rsidR="0004649F" w:rsidRDefault="0004649F" w:rsidP="00A83398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1–6</w:t>
      </w:r>
    </w:p>
    <w:p w:rsidR="0004649F" w:rsidRPr="00A83398" w:rsidRDefault="0004649F" w:rsidP="00A83398">
      <w:pPr>
        <w:pStyle w:val="DualTxt"/>
        <w:spacing w:after="0" w:line="120" w:lineRule="exact"/>
        <w:rPr>
          <w:sz w:val="10"/>
        </w:rPr>
      </w:pPr>
    </w:p>
    <w:p w:rsidR="0004649F" w:rsidRDefault="0004649F" w:rsidP="00A83398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Гумеде Шелтон</w:t>
      </w:r>
      <w:r>
        <w:t xml:space="preserve"> просит делегацию пр</w:t>
      </w:r>
      <w:r>
        <w:t>о</w:t>
      </w:r>
      <w:r>
        <w:t>комментировать вопросы, обсуждавшиеся в ходе разработки З</w:t>
      </w:r>
      <w:r>
        <w:t>а</w:t>
      </w:r>
      <w:r>
        <w:t>кона о равенстве полов, и сообщить, была ли разработана какая-либо конкретная страт</w:t>
      </w:r>
      <w:r>
        <w:t>е</w:t>
      </w:r>
      <w:r>
        <w:t>гия защиты интересов же</w:t>
      </w:r>
      <w:r>
        <w:t>н</w:t>
      </w:r>
      <w:r>
        <w:t>щин, принадлежащих к этническим меньшинс</w:t>
      </w:r>
      <w:r>
        <w:t>т</w:t>
      </w:r>
      <w:r>
        <w:t>вам. Она также желает знать, можно ли ретроактивным образом восстан</w:t>
      </w:r>
      <w:r>
        <w:t>о</w:t>
      </w:r>
      <w:r>
        <w:t>вить права, предусмотренные в пересмотренном З</w:t>
      </w:r>
      <w:r>
        <w:t>а</w:t>
      </w:r>
      <w:r>
        <w:t>коне о земле и свидетельствах о праве на земл</w:t>
      </w:r>
      <w:r>
        <w:t>е</w:t>
      </w:r>
      <w:r>
        <w:t>пользование, и содействовало ли введение свид</w:t>
      </w:r>
      <w:r>
        <w:t>е</w:t>
      </w:r>
      <w:r>
        <w:t xml:space="preserve">тельства о праве на землепользование в его новом формате изменению культурных </w:t>
      </w:r>
      <w:r w:rsidR="00C6797C">
        <w:t>устоев</w:t>
      </w:r>
      <w:r>
        <w:t xml:space="preserve"> и генде</w:t>
      </w:r>
      <w:r>
        <w:t>р</w:t>
      </w:r>
      <w:r>
        <w:t>ных стереотипов в том, что касается наследов</w:t>
      </w:r>
      <w:r>
        <w:t>а</w:t>
      </w:r>
      <w:r>
        <w:t>ния. От</w:t>
      </w:r>
      <w:r w:rsidR="00C6797C">
        <w:t>м</w:t>
      </w:r>
      <w:r>
        <w:t xml:space="preserve">ечая, что в 2003 году женщины подали очень мало жалоб по поводу гендерной дискриминации в соответствии с положениями Закона о жалобах и </w:t>
      </w:r>
      <w:r w:rsidR="00C6797C">
        <w:t>обращениях</w:t>
      </w:r>
      <w:r>
        <w:t>, она спраш</w:t>
      </w:r>
      <w:r>
        <w:t>и</w:t>
      </w:r>
      <w:r>
        <w:t>вает, увеличилось ли число таких дел за прошедшие годы и создало ли прав</w:t>
      </w:r>
      <w:r>
        <w:t>и</w:t>
      </w:r>
      <w:r>
        <w:t xml:space="preserve">тельство механизм мониторинга и оценки </w:t>
      </w:r>
      <w:r w:rsidR="00C6797C">
        <w:t>эффе</w:t>
      </w:r>
      <w:r w:rsidR="00C6797C">
        <w:t>к</w:t>
      </w:r>
      <w:r w:rsidR="00C6797C">
        <w:t>тивности использования женщ</w:t>
      </w:r>
      <w:r w:rsidR="00C6797C">
        <w:t>и</w:t>
      </w:r>
      <w:r w:rsidR="00C6797C">
        <w:t>нами этого закона для своей з</w:t>
      </w:r>
      <w:r w:rsidR="00C6797C">
        <w:t>а</w:t>
      </w:r>
      <w:r w:rsidR="00C6797C">
        <w:t>щиты</w:t>
      </w:r>
      <w:r>
        <w:t>.</w:t>
      </w:r>
    </w:p>
    <w:p w:rsidR="00832342" w:rsidRDefault="00832342" w:rsidP="00542A32">
      <w:pPr>
        <w:pStyle w:val="DualTxt"/>
      </w:pPr>
      <w:r>
        <w:t>9.</w:t>
      </w:r>
      <w:r>
        <w:tab/>
        <w:t>Что касается Закона о браке и семье предст</w:t>
      </w:r>
      <w:r>
        <w:t>а</w:t>
      </w:r>
      <w:r>
        <w:t>вителей этнических меньшинств и об их взаимосв</w:t>
      </w:r>
      <w:r>
        <w:t>я</w:t>
      </w:r>
      <w:r>
        <w:t>зях, то она желает знать, какие м</w:t>
      </w:r>
      <w:r>
        <w:t>е</w:t>
      </w:r>
      <w:r>
        <w:t>ры принимались для обеспечения адекватного учета мнений же</w:t>
      </w:r>
      <w:r>
        <w:t>н</w:t>
      </w:r>
      <w:r>
        <w:t>щин, принадлежащих к этнич</w:t>
      </w:r>
      <w:r>
        <w:t>е</w:t>
      </w:r>
      <w:r>
        <w:t>ским меньшинствам. Кроме того, с учетом задачи обеспечения адеква</w:t>
      </w:r>
      <w:r>
        <w:t>т</w:t>
      </w:r>
      <w:r>
        <w:t>ного охвата этнических меньшинств в сфере обр</w:t>
      </w:r>
      <w:r>
        <w:t>а</w:t>
      </w:r>
      <w:r>
        <w:t>зования она хотела бы знать, какие меры осущес</w:t>
      </w:r>
      <w:r>
        <w:t>т</w:t>
      </w:r>
      <w:r>
        <w:t>вило правительство в этой области. Что касается ссылки на профсоюзы, то она просит делегацию объяснить, какие факторы привели к увеличению числа женских профсоюзов и возникли ли они в р</w:t>
      </w:r>
      <w:r>
        <w:t>е</w:t>
      </w:r>
      <w:r>
        <w:t>зультате того, что интересы женщин неадеква</w:t>
      </w:r>
      <w:r>
        <w:t>т</w:t>
      </w:r>
      <w:r>
        <w:t>ным образом представлялись традиционными профсо</w:t>
      </w:r>
      <w:r>
        <w:t>ю</w:t>
      </w:r>
      <w:r>
        <w:t>зами. Она также интересуется, какова доля женских профсоюзов по сравнению с традиционными про</w:t>
      </w:r>
      <w:r>
        <w:t>ф</w:t>
      </w:r>
      <w:r>
        <w:t>союзами и представлено ли большинство труд</w:t>
      </w:r>
      <w:r>
        <w:t>я</w:t>
      </w:r>
      <w:r>
        <w:t>щихся женщин женскими профсоюз</w:t>
      </w:r>
      <w:r>
        <w:t>а</w:t>
      </w:r>
      <w:r>
        <w:t>ми.</w:t>
      </w:r>
    </w:p>
    <w:p w:rsidR="00832342" w:rsidRDefault="00832342" w:rsidP="00542A32">
      <w:pPr>
        <w:pStyle w:val="DualTxt"/>
      </w:pPr>
      <w:r>
        <w:t>10.</w:t>
      </w:r>
      <w:r>
        <w:tab/>
        <w:t>Что касается осуществления ст</w:t>
      </w:r>
      <w:r>
        <w:t>а</w:t>
      </w:r>
      <w:r>
        <w:t>тьи 2, то она спрашивает, в какой мере информационные мат</w:t>
      </w:r>
      <w:r>
        <w:t>е</w:t>
      </w:r>
      <w:r>
        <w:t>риалы по вопросам прав человека, включая соде</w:t>
      </w:r>
      <w:r>
        <w:t>р</w:t>
      </w:r>
      <w:r>
        <w:t>жание Конвенции, правительственных стратегий и инициатив, переводились на языки этнических меньшинств.</w:t>
      </w:r>
    </w:p>
    <w:p w:rsidR="00832342" w:rsidRDefault="00832342" w:rsidP="00542A32">
      <w:pPr>
        <w:pStyle w:val="DualTxt"/>
      </w:pPr>
      <w:r>
        <w:t>11.</w:t>
      </w:r>
      <w:r>
        <w:tab/>
      </w:r>
      <w:r>
        <w:rPr>
          <w:b/>
        </w:rPr>
        <w:t>Председатель</w:t>
      </w:r>
      <w:r>
        <w:t>, выступая как член Комитета, спрашивает, окажет ли принятие Закона о равенстве полов позитивное воздействие на решение прав</w:t>
      </w:r>
      <w:r>
        <w:t>и</w:t>
      </w:r>
      <w:r>
        <w:t>тельства ратифицировать Факультативный прот</w:t>
      </w:r>
      <w:r>
        <w:t>о</w:t>
      </w:r>
      <w:r>
        <w:t>кол. Она приветствует тот факт, что, в соответствии с Законом о подписании международных конве</w:t>
      </w:r>
      <w:r>
        <w:t>н</w:t>
      </w:r>
      <w:r>
        <w:t>ций, о присоединении к ним и об их осуществл</w:t>
      </w:r>
      <w:r>
        <w:t>е</w:t>
      </w:r>
      <w:r>
        <w:t>нии, представление периодических докладов о м</w:t>
      </w:r>
      <w:r>
        <w:t>е</w:t>
      </w:r>
      <w:r>
        <w:t>ждународных конвенциях Национальному собр</w:t>
      </w:r>
      <w:r>
        <w:t>а</w:t>
      </w:r>
      <w:r>
        <w:t>нию для одобрения позволит улучшить информир</w:t>
      </w:r>
      <w:r>
        <w:t>о</w:t>
      </w:r>
      <w:r>
        <w:t>ванность о таких договорах, как Конвенция, на н</w:t>
      </w:r>
      <w:r>
        <w:t>а</w:t>
      </w:r>
      <w:r>
        <w:t>циональном уровне. Она хотела бы узнать, будут ли в соответствии с этим законом положения межд</w:t>
      </w:r>
      <w:r>
        <w:t>у</w:t>
      </w:r>
      <w:r>
        <w:t>народных договоров иметь прямое действие в н</w:t>
      </w:r>
      <w:r>
        <w:t>а</w:t>
      </w:r>
      <w:r>
        <w:t>циональном законодательстве. Она пользуется во</w:t>
      </w:r>
      <w:r>
        <w:t>з</w:t>
      </w:r>
      <w:r>
        <w:t>можностью для того, чтобы поздравить Вьетнам в связи с принятием Закона о равенстве полов, и пр</w:t>
      </w:r>
      <w:r>
        <w:t>о</w:t>
      </w:r>
      <w:r>
        <w:t>сит представить дополнительную информацию о его содержании, прежде всего об определении ди</w:t>
      </w:r>
      <w:r>
        <w:t>с</w:t>
      </w:r>
      <w:r>
        <w:t>криминации, в соответствии со статьей 1 Конве</w:t>
      </w:r>
      <w:r>
        <w:t>н</w:t>
      </w:r>
      <w:r>
        <w:t>ции, и о ее положениях о равенстве прав, антиди</w:t>
      </w:r>
      <w:r>
        <w:t>с</w:t>
      </w:r>
      <w:r>
        <w:t>криминационных механизмах и временных спец</w:t>
      </w:r>
      <w:r>
        <w:t>и</w:t>
      </w:r>
      <w:r>
        <w:t>альных мерах.</w:t>
      </w:r>
    </w:p>
    <w:p w:rsidR="00832342" w:rsidRDefault="00832342" w:rsidP="00542A32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Силва,</w:t>
      </w:r>
      <w:r>
        <w:t xml:space="preserve"> отмечая, что прав</w:t>
      </w:r>
      <w:r>
        <w:t>и</w:t>
      </w:r>
      <w:r>
        <w:t>тельство Вьетнама приняло ряд новых законов и руководящих стратегий с определенными в них ц</w:t>
      </w:r>
      <w:r>
        <w:t>е</w:t>
      </w:r>
      <w:r>
        <w:t>лями, указывает на то, что во многих частях докл</w:t>
      </w:r>
      <w:r>
        <w:t>а</w:t>
      </w:r>
      <w:r>
        <w:t>да прослеживается тенденция говорить о расплы</w:t>
      </w:r>
      <w:r>
        <w:t>в</w:t>
      </w:r>
      <w:r>
        <w:t>чатых намерениях и задачах, а не о конкретных м</w:t>
      </w:r>
      <w:r>
        <w:t>е</w:t>
      </w:r>
      <w:r>
        <w:t>рах и программах или о четкой оценке воздействия новых законов. В периодических до</w:t>
      </w:r>
      <w:r>
        <w:t>к</w:t>
      </w:r>
      <w:r>
        <w:t>ладах следует точно указывать мероприятия, предусмотренные прав</w:t>
      </w:r>
      <w:r>
        <w:t>и</w:t>
      </w:r>
      <w:r>
        <w:t>тельством для решения остающихся проблем и достижения ощутимых результатов, и в них сл</w:t>
      </w:r>
      <w:r>
        <w:t>е</w:t>
      </w:r>
      <w:r>
        <w:t>дует сообщать о конкретных стратегиях для осущ</w:t>
      </w:r>
      <w:r>
        <w:t>е</w:t>
      </w:r>
      <w:r>
        <w:t>ствления правовых положений. Она ссылается на ряд примеров, говорящих о расхождениях между заявленными принципами и существующей практ</w:t>
      </w:r>
      <w:r>
        <w:t>и</w:t>
      </w:r>
      <w:r>
        <w:t>кой и между желаниями, выраженными правител</w:t>
      </w:r>
      <w:r>
        <w:t>ь</w:t>
      </w:r>
      <w:r>
        <w:t>ством, и реальным прогрессом в ряде областей, и предл</w:t>
      </w:r>
      <w:r>
        <w:t>а</w:t>
      </w:r>
      <w:r>
        <w:t>гает, чтобы последующие доклады выходили за рамки заявлений о намерениях и подтвержд</w:t>
      </w:r>
      <w:r>
        <w:t>а</w:t>
      </w:r>
      <w:r>
        <w:t>лись твердыми обязательствами, которые должны отр</w:t>
      </w:r>
      <w:r>
        <w:t>а</w:t>
      </w:r>
      <w:r>
        <w:t>жаться в мерах по обеспечению перемен. Она также надеется, что в будущих докладах будет содержат</w:t>
      </w:r>
      <w:r>
        <w:t>ь</w:t>
      </w:r>
      <w:r>
        <w:t>ся оценка прогресса, достигнутого в результате ос</w:t>
      </w:r>
      <w:r>
        <w:t>у</w:t>
      </w:r>
      <w:r>
        <w:t>ществления мероприятий правител</w:t>
      </w:r>
      <w:r>
        <w:t>ь</w:t>
      </w:r>
      <w:r>
        <w:t>ства.</w:t>
      </w:r>
    </w:p>
    <w:p w:rsidR="00832342" w:rsidRDefault="00832342" w:rsidP="00542A32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в пункте 1 ст</w:t>
      </w:r>
      <w:r>
        <w:t>а</w:t>
      </w:r>
      <w:r>
        <w:t>тьи 4 Конвенции поощряется принятие временных спец</w:t>
      </w:r>
      <w:r>
        <w:t>и</w:t>
      </w:r>
      <w:r>
        <w:t>альных мер в пользу женщин для устранения ди</w:t>
      </w:r>
      <w:r>
        <w:t>с</w:t>
      </w:r>
      <w:r>
        <w:t>пропорций, однако у нее созд</w:t>
      </w:r>
      <w:r>
        <w:t>а</w:t>
      </w:r>
      <w:r>
        <w:t>лось впечатление о том, что правительство не поняло значения спец</w:t>
      </w:r>
      <w:r>
        <w:t>и</w:t>
      </w:r>
      <w:r>
        <w:t>альных мер. Поэтому она настоятельно пр</w:t>
      </w:r>
      <w:r>
        <w:t>и</w:t>
      </w:r>
      <w:r>
        <w:t>зывает Вьетнам более тщательно рассмотреть статью 4 и общую рек</w:t>
      </w:r>
      <w:r>
        <w:t>о</w:t>
      </w:r>
      <w:r>
        <w:t>мендацию</w:t>
      </w:r>
      <w:r>
        <w:rPr>
          <w:lang w:val="en-US"/>
        </w:rPr>
        <w:t> </w:t>
      </w:r>
      <w:r>
        <w:t>№ 25, которая разъясняет значение пункта 1 статьи 4 и предназначается для содействия и обеспечения полного применения вр</w:t>
      </w:r>
      <w:r>
        <w:t>е</w:t>
      </w:r>
      <w:r>
        <w:t>менных специальных мер государс</w:t>
      </w:r>
      <w:r>
        <w:t>т</w:t>
      </w:r>
      <w:r>
        <w:t>вами-участниками.</w:t>
      </w:r>
    </w:p>
    <w:p w:rsidR="00832342" w:rsidRDefault="00832342" w:rsidP="00542A32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 Ароча Д</w:t>
      </w:r>
      <w:r>
        <w:rPr>
          <w:b/>
        </w:rPr>
        <w:t>о</w:t>
      </w:r>
      <w:r>
        <w:rPr>
          <w:b/>
        </w:rPr>
        <w:t>мингес</w:t>
      </w:r>
      <w:r>
        <w:t xml:space="preserve"> говорит, что важно рассматривать каждый пери</w:t>
      </w:r>
      <w:r>
        <w:t>о</w:t>
      </w:r>
      <w:r>
        <w:t>дический доклад с учетом ко</w:t>
      </w:r>
      <w:r>
        <w:t>н</w:t>
      </w:r>
      <w:r>
        <w:t>кретного контекста. В случае Вьетнама следует признать огромные усилия, предпринима</w:t>
      </w:r>
      <w:r>
        <w:t>в</w:t>
      </w:r>
      <w:r>
        <w:t>шиеся в целях преодоления оставшихся последс</w:t>
      </w:r>
      <w:r>
        <w:t>т</w:t>
      </w:r>
      <w:r>
        <w:t>вий длительной войны и обеспечения развития. Н</w:t>
      </w:r>
      <w:r>
        <w:t>е</w:t>
      </w:r>
      <w:r>
        <w:t>сомненно, существует необходимость принятия сп</w:t>
      </w:r>
      <w:r>
        <w:t>е</w:t>
      </w:r>
      <w:r>
        <w:t>циал</w:t>
      </w:r>
      <w:r>
        <w:t>ь</w:t>
      </w:r>
      <w:r>
        <w:t>ной стратегии по осуществлению Конвенции, повышению уровня жизни и улучшению социал</w:t>
      </w:r>
      <w:r>
        <w:t>ь</w:t>
      </w:r>
      <w:r>
        <w:t>ных условий. Однако в рамках этой общей с</w:t>
      </w:r>
      <w:r>
        <w:t>и</w:t>
      </w:r>
      <w:r>
        <w:t>туации женщины сталкиваются с особыми задачами, кот</w:t>
      </w:r>
      <w:r>
        <w:t>о</w:t>
      </w:r>
      <w:r>
        <w:t>рые сохраняются в результате наличия традицио</w:t>
      </w:r>
      <w:r>
        <w:t>н</w:t>
      </w:r>
      <w:r>
        <w:t>ного патриархального восприятия роли женщин и мужчин в обществе.</w:t>
      </w:r>
    </w:p>
    <w:p w:rsidR="00832342" w:rsidRDefault="00832342" w:rsidP="00542A32">
      <w:pPr>
        <w:pStyle w:val="DualTxt"/>
      </w:pPr>
      <w:r>
        <w:t>15.</w:t>
      </w:r>
      <w:r>
        <w:tab/>
        <w:t>Поэтому озабоче</w:t>
      </w:r>
      <w:r>
        <w:t>н</w:t>
      </w:r>
      <w:r>
        <w:t>ность вызывает то, что в докладе ничего не говорится о конкретных предл</w:t>
      </w:r>
      <w:r>
        <w:t>о</w:t>
      </w:r>
      <w:r>
        <w:t>жениях по реформе системы образ</w:t>
      </w:r>
      <w:r>
        <w:t>о</w:t>
      </w:r>
      <w:r>
        <w:t>вания в целях ликвидации стереотипных представлений, напр</w:t>
      </w:r>
      <w:r>
        <w:t>и</w:t>
      </w:r>
      <w:r>
        <w:t>мер, путем улучшения учебников и подготовки пр</w:t>
      </w:r>
      <w:r>
        <w:t>е</w:t>
      </w:r>
      <w:r>
        <w:t>подавателей или внесения измен</w:t>
      </w:r>
      <w:r>
        <w:t>е</w:t>
      </w:r>
      <w:r>
        <w:t>ний в учебные программы. Отмечая, что в докладе ничего не гов</w:t>
      </w:r>
      <w:r>
        <w:t>о</w:t>
      </w:r>
      <w:r>
        <w:t>рится о специальных програ</w:t>
      </w:r>
      <w:r>
        <w:t>м</w:t>
      </w:r>
      <w:r>
        <w:t>мах просвещения мужчин и юношей в сельских районах, она спраш</w:t>
      </w:r>
      <w:r>
        <w:t>и</w:t>
      </w:r>
      <w:r>
        <w:t>вает, предпринимались ли какие-либо действия в этой связи. Кроме того, изменения стереотипных представлений о семейных отношениях должны выходить за рамки поо</w:t>
      </w:r>
      <w:r>
        <w:t>щ</w:t>
      </w:r>
      <w:r>
        <w:t>рения равенства в вопросах домашней работы и охватывать такие а</w:t>
      </w:r>
      <w:r>
        <w:t>с</w:t>
      </w:r>
      <w:r>
        <w:t>пекты, как материнство, отцовс</w:t>
      </w:r>
      <w:r>
        <w:t>т</w:t>
      </w:r>
      <w:r>
        <w:t>во, обязанности и уважение. Кроме того, она предлагает, чтобы средства масс</w:t>
      </w:r>
      <w:r>
        <w:t>о</w:t>
      </w:r>
      <w:r>
        <w:t>вой информации, включая прессу, приняли страт</w:t>
      </w:r>
      <w:r>
        <w:t>е</w:t>
      </w:r>
      <w:r>
        <w:t>гию по борьбе с гендерными стереотипами, и пр</w:t>
      </w:r>
      <w:r>
        <w:t>о</w:t>
      </w:r>
      <w:r>
        <w:t>сит делегацию представить дополнительную и</w:t>
      </w:r>
      <w:r>
        <w:t>н</w:t>
      </w:r>
      <w:r>
        <w:t>формацию о любых усилиях, прилагавшихся в этой связи.</w:t>
      </w:r>
    </w:p>
    <w:p w:rsidR="00832342" w:rsidRDefault="00832342" w:rsidP="00542A32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Ха Тхи Кхиет</w:t>
      </w:r>
      <w:r>
        <w:t xml:space="preserve"> (Вьетнам) заверяет Ком</w:t>
      </w:r>
      <w:r>
        <w:t>и</w:t>
      </w:r>
      <w:r>
        <w:t>тет в том, что правительство делает все от него з</w:t>
      </w:r>
      <w:r>
        <w:t>а</w:t>
      </w:r>
      <w:r>
        <w:t>висящее для определения мер, при п</w:t>
      </w:r>
      <w:r>
        <w:t>о</w:t>
      </w:r>
      <w:r>
        <w:t>мощи которых можно осуществлять мер</w:t>
      </w:r>
      <w:r>
        <w:t>о</w:t>
      </w:r>
      <w:r>
        <w:t>приятия по улучшению положения женщин, и признает, что, возмо</w:t>
      </w:r>
      <w:r>
        <w:t>ж</w:t>
      </w:r>
      <w:r>
        <w:t>но, этот подход не был лишен недостатков. Вопросы, обс</w:t>
      </w:r>
      <w:r>
        <w:t>у</w:t>
      </w:r>
      <w:r>
        <w:t>ждавшиеся в ходе разработки Закона о равенстве полов, отражают те проблемы, которые были п</w:t>
      </w:r>
      <w:r>
        <w:t>о</w:t>
      </w:r>
      <w:r>
        <w:t>ставлены членами Комитета, и относятся к кругу вопросов, касающихся учета гендерной проблем</w:t>
      </w:r>
      <w:r>
        <w:t>а</w:t>
      </w:r>
      <w:r>
        <w:t>тики и равенства полов во всех областях семейной и общественной жизни и определения и монит</w:t>
      </w:r>
      <w:r>
        <w:t>о</w:t>
      </w:r>
      <w:r>
        <w:t>ринга процесса учета гендерной проблематики. Ряд мер также был разработан для рассмотрения случ</w:t>
      </w:r>
      <w:r>
        <w:t>а</w:t>
      </w:r>
      <w:r>
        <w:t>ев нарушения этого закона. В 2003 году по иници</w:t>
      </w:r>
      <w:r>
        <w:t>а</w:t>
      </w:r>
      <w:r>
        <w:t>тиве Союза вьетнамских женщин предложение о его принятии было направлено Национальному с</w:t>
      </w:r>
      <w:r>
        <w:t>о</w:t>
      </w:r>
      <w:r>
        <w:t>бранию. Благодаря поддержке Национального со</w:t>
      </w:r>
      <w:r>
        <w:t>б</w:t>
      </w:r>
      <w:r>
        <w:t>рания и твердой позиции этого союза закон был принят в относительно короткие сроки в 2006 году, и ожидается, что он вступит в силу в июле 2007 года. Содержанию закона о равенстве полов уделялось большое внимание в ходе его разработки, поскольку он затрагивает важные вопросы во вье</w:t>
      </w:r>
      <w:r>
        <w:t>т</w:t>
      </w:r>
      <w:r>
        <w:t>намском обществе, такие, как необходимость улу</w:t>
      </w:r>
      <w:r>
        <w:t>ч</w:t>
      </w:r>
      <w:r>
        <w:t>шения информированности общественности и п</w:t>
      </w:r>
      <w:r>
        <w:t>о</w:t>
      </w:r>
      <w:r>
        <w:t>вышение уровня образования вьетнамских женщин, цели, к</w:t>
      </w:r>
      <w:r>
        <w:t>о</w:t>
      </w:r>
      <w:r>
        <w:t>торые правительство планирует достичь на протяжении следующих пяти лет. В ходе обсужд</w:t>
      </w:r>
      <w:r>
        <w:t>е</w:t>
      </w:r>
      <w:r>
        <w:t>ния содержания этого закона также был ра</w:t>
      </w:r>
      <w:r>
        <w:t>с</w:t>
      </w:r>
      <w:r>
        <w:t>смотрен ряд гарантий, касающихся включения п</w:t>
      </w:r>
      <w:r>
        <w:t>о</w:t>
      </w:r>
      <w:r>
        <w:t>ложений о льготах для этнических мен</w:t>
      </w:r>
      <w:r>
        <w:t>ь</w:t>
      </w:r>
      <w:r>
        <w:t>шинств.</w:t>
      </w:r>
    </w:p>
    <w:p w:rsidR="00832342" w:rsidRDefault="00832342" w:rsidP="00542A32">
      <w:pPr>
        <w:pStyle w:val="DualTxt"/>
      </w:pPr>
      <w:r>
        <w:t>17.</w:t>
      </w:r>
      <w:r>
        <w:tab/>
        <w:t>Формат свидетельства о праве на землепольз</w:t>
      </w:r>
      <w:r>
        <w:t>о</w:t>
      </w:r>
      <w:r>
        <w:t>вание был изменен, с тем чтобы включить в него имена же</w:t>
      </w:r>
      <w:r>
        <w:t>н</w:t>
      </w:r>
      <w:r>
        <w:t>щин, а не только имена их мужей.</w:t>
      </w:r>
    </w:p>
    <w:p w:rsidR="00832342" w:rsidRDefault="00832342" w:rsidP="00542A32">
      <w:pPr>
        <w:pStyle w:val="DualTxt"/>
      </w:pPr>
      <w:r>
        <w:t>18.</w:t>
      </w:r>
      <w:r>
        <w:tab/>
      </w:r>
      <w:r w:rsidRPr="00B32E0F">
        <w:rPr>
          <w:b/>
        </w:rPr>
        <w:t>Г</w:t>
      </w:r>
      <w:r w:rsidRPr="00B32E0F">
        <w:rPr>
          <w:b/>
        </w:rPr>
        <w:noBreakHyphen/>
        <w:t>жа </w:t>
      </w:r>
      <w:r>
        <w:rPr>
          <w:b/>
        </w:rPr>
        <w:t>Тр</w:t>
      </w:r>
      <w:r w:rsidRPr="00B32E0F">
        <w:rPr>
          <w:b/>
        </w:rPr>
        <w:t>ан Т</w:t>
      </w:r>
      <w:r>
        <w:rPr>
          <w:b/>
        </w:rPr>
        <w:t>х</w:t>
      </w:r>
      <w:r w:rsidRPr="00B32E0F">
        <w:rPr>
          <w:b/>
        </w:rPr>
        <w:t>и Май Хуонг</w:t>
      </w:r>
      <w:r>
        <w:t xml:space="preserve"> (Вьетнам) гов</w:t>
      </w:r>
      <w:r>
        <w:t>о</w:t>
      </w:r>
      <w:r>
        <w:t>рит, что в статье 5 Закона о р</w:t>
      </w:r>
      <w:r>
        <w:t>а</w:t>
      </w:r>
      <w:r>
        <w:t>венстве мужчин и женщин содержатся определения терминов, и определение термина «гендерная дискриминация» соответствует определению понятия «дискриминация в отнош</w:t>
      </w:r>
      <w:r>
        <w:t>е</w:t>
      </w:r>
      <w:r>
        <w:t>нии женщин» в статье 1 Конвенции. Что касается применения международных договоров по вопр</w:t>
      </w:r>
      <w:r>
        <w:t>о</w:t>
      </w:r>
      <w:r>
        <w:t>сам равенства мужчин и женщин, то она объясняет, что, согласно положениям статьи 3 Закона о раве</w:t>
      </w:r>
      <w:r>
        <w:t>н</w:t>
      </w:r>
      <w:r>
        <w:t>стве мужчин и женщин, международные договоры имеют преимущественную силу по отношению к вьетнамскому законодател</w:t>
      </w:r>
      <w:r>
        <w:t>ь</w:t>
      </w:r>
      <w:r>
        <w:t>ству.</w:t>
      </w:r>
    </w:p>
    <w:p w:rsidR="00832342" w:rsidRDefault="00832342" w:rsidP="00542A32">
      <w:pPr>
        <w:pStyle w:val="DualTxt"/>
      </w:pPr>
      <w:r>
        <w:t>19.</w:t>
      </w:r>
      <w:r>
        <w:tab/>
        <w:t>Профсоюзы Вьетнама являются крупными о</w:t>
      </w:r>
      <w:r>
        <w:t>р</w:t>
      </w:r>
      <w:r>
        <w:t>ганизациями с группами трудящихся по всей стр</w:t>
      </w:r>
      <w:r>
        <w:t>а</w:t>
      </w:r>
      <w:r>
        <w:t>не. Свыше половины их членов — женщины. С</w:t>
      </w:r>
      <w:r>
        <w:t>у</w:t>
      </w:r>
      <w:r>
        <w:t>ществует одинаковое число женских и традицио</w:t>
      </w:r>
      <w:r>
        <w:t>н</w:t>
      </w:r>
      <w:r>
        <w:t>ных профсоюзов. Интересы женщин обеспечиваю</w:t>
      </w:r>
      <w:r>
        <w:t>т</w:t>
      </w:r>
      <w:r>
        <w:t>ся и гарантируются широкой сетью профсоюзов, которая охватывает все географические районы и многие сферы деятельности, вкл</w:t>
      </w:r>
      <w:r>
        <w:t>ю</w:t>
      </w:r>
      <w:r>
        <w:t>чая министерства и учреждения правител</w:t>
      </w:r>
      <w:r>
        <w:t>ь</w:t>
      </w:r>
      <w:r>
        <w:t>ства.</w:t>
      </w:r>
    </w:p>
    <w:p w:rsidR="00832342" w:rsidRDefault="00832342" w:rsidP="00542A32">
      <w:pPr>
        <w:pStyle w:val="DualTxt"/>
      </w:pPr>
      <w:r>
        <w:t>20.</w:t>
      </w:r>
      <w:r>
        <w:tab/>
        <w:t>Касаясь роли образования в улучшении и</w:t>
      </w:r>
      <w:r>
        <w:t>н</w:t>
      </w:r>
      <w:r>
        <w:t>формированности общественности по вопросам р</w:t>
      </w:r>
      <w:r>
        <w:t>а</w:t>
      </w:r>
      <w:r>
        <w:t>венства полов, она говорит, что в 2006 году был и</w:t>
      </w:r>
      <w:r>
        <w:t>з</w:t>
      </w:r>
      <w:r>
        <w:t>дан комплексный доклад по этой теме. На протяж</w:t>
      </w:r>
      <w:r>
        <w:t>е</w:t>
      </w:r>
      <w:r>
        <w:t>нии последних пяти лет большое внимание удел</w:t>
      </w:r>
      <w:r>
        <w:t>я</w:t>
      </w:r>
      <w:r>
        <w:t>лось распростран</w:t>
      </w:r>
      <w:r>
        <w:t>е</w:t>
      </w:r>
      <w:r>
        <w:t>нию информации по гендерным вопросам в школах и обществе. Вопросы, каса</w:t>
      </w:r>
      <w:r>
        <w:t>ю</w:t>
      </w:r>
      <w:r>
        <w:t>щиеся гендерной проблематики, были вкл</w:t>
      </w:r>
      <w:r>
        <w:t>ю</w:t>
      </w:r>
      <w:r>
        <w:t>чены в учебные программы и программы обучения разли</w:t>
      </w:r>
      <w:r>
        <w:t>ч</w:t>
      </w:r>
      <w:r>
        <w:t>ных учебных заведений. Можно надеяться на то, что после пробного периода будут предприняты д</w:t>
      </w:r>
      <w:r>
        <w:t>о</w:t>
      </w:r>
      <w:r>
        <w:t>полнительные меры.</w:t>
      </w:r>
    </w:p>
    <w:p w:rsidR="00832342" w:rsidRDefault="00832342" w:rsidP="00542A32">
      <w:pPr>
        <w:pStyle w:val="DualTxt"/>
      </w:pPr>
      <w:r>
        <w:t>21.</w:t>
      </w:r>
      <w:r>
        <w:tab/>
      </w:r>
      <w:r w:rsidRPr="00B32E0F">
        <w:rPr>
          <w:b/>
        </w:rPr>
        <w:t>Г</w:t>
      </w:r>
      <w:r w:rsidRPr="00B32E0F">
        <w:rPr>
          <w:b/>
        </w:rPr>
        <w:noBreakHyphen/>
        <w:t xml:space="preserve">жа Дуонг </w:t>
      </w:r>
      <w:r>
        <w:rPr>
          <w:b/>
        </w:rPr>
        <w:t>Тх</w:t>
      </w:r>
      <w:r w:rsidRPr="00B32E0F">
        <w:rPr>
          <w:b/>
        </w:rPr>
        <w:t xml:space="preserve">и </w:t>
      </w:r>
      <w:r>
        <w:rPr>
          <w:b/>
        </w:rPr>
        <w:t>Тх</w:t>
      </w:r>
      <w:r w:rsidRPr="00B32E0F">
        <w:rPr>
          <w:b/>
        </w:rPr>
        <w:t>ан</w:t>
      </w:r>
      <w:r>
        <w:rPr>
          <w:b/>
        </w:rPr>
        <w:t>ь</w:t>
      </w:r>
      <w:r w:rsidRPr="00B32E0F">
        <w:rPr>
          <w:b/>
        </w:rPr>
        <w:t xml:space="preserve"> Май</w:t>
      </w:r>
      <w:r>
        <w:t xml:space="preserve"> (Вьетнам) гов</w:t>
      </w:r>
      <w:r>
        <w:t>о</w:t>
      </w:r>
      <w:r>
        <w:t>рит, что правительство надл</w:t>
      </w:r>
      <w:r>
        <w:t>е</w:t>
      </w:r>
      <w:r>
        <w:t>жащим образом учло пункт 1 статьи 4 Конвенции, касающийся време</w:t>
      </w:r>
      <w:r>
        <w:t>н</w:t>
      </w:r>
      <w:r>
        <w:t>ных специальных мер, и что мнения членов парл</w:t>
      </w:r>
      <w:r>
        <w:t>а</w:t>
      </w:r>
      <w:r>
        <w:t>мента были учтены при разработке Закона о раве</w:t>
      </w:r>
      <w:r>
        <w:t>н</w:t>
      </w:r>
      <w:r>
        <w:t>стве полов. Соответствующие органы правительс</w:t>
      </w:r>
      <w:r>
        <w:t>т</w:t>
      </w:r>
      <w:r>
        <w:t>ва будут применять меры в целях поощрения раве</w:t>
      </w:r>
      <w:r>
        <w:t>н</w:t>
      </w:r>
      <w:r>
        <w:t>ства полов, предназначающиеся для обеспечения практического и эффективного равенства му</w:t>
      </w:r>
      <w:r>
        <w:t>ж</w:t>
      </w:r>
      <w:r>
        <w:t>чин и женщин. Она привлекает внимание к различным статьям Закона о равенстве полов, в которых опр</w:t>
      </w:r>
      <w:r>
        <w:t>е</w:t>
      </w:r>
      <w:r>
        <w:t>деляются основные принципы р</w:t>
      </w:r>
      <w:r>
        <w:t>а</w:t>
      </w:r>
      <w:r>
        <w:t>венства полов и их значение в различных областях, таких, как экон</w:t>
      </w:r>
      <w:r>
        <w:t>о</w:t>
      </w:r>
      <w:r>
        <w:t>мика, политика, сфера труда, образование и пр</w:t>
      </w:r>
      <w:r>
        <w:t>о</w:t>
      </w:r>
      <w:r>
        <w:t>фессиональная подготовка, и заявляет о решимости правительства расширять возможности мужчин и женщин, обесп</w:t>
      </w:r>
      <w:r>
        <w:t>е</w:t>
      </w:r>
      <w:r>
        <w:t>чивать справедливое развитие и создавать справе</w:t>
      </w:r>
      <w:r>
        <w:t>д</w:t>
      </w:r>
      <w:r>
        <w:t>ливые условия труда для всех.</w:t>
      </w:r>
    </w:p>
    <w:p w:rsidR="00832342" w:rsidRDefault="00832342" w:rsidP="00542A32">
      <w:pPr>
        <w:pStyle w:val="DualTxt"/>
      </w:pPr>
      <w:r>
        <w:t>22.</w:t>
      </w:r>
      <w:r>
        <w:tab/>
        <w:t>Законы, касающи</w:t>
      </w:r>
      <w:r>
        <w:t>е</w:t>
      </w:r>
      <w:r>
        <w:t>ся выбора должностных лиц государства, предусматривают наличие основ</w:t>
      </w:r>
      <w:r>
        <w:t>ы</w:t>
      </w:r>
      <w:r>
        <w:t>вающихся на признаке пола квот для представле</w:t>
      </w:r>
      <w:r>
        <w:t>н</w:t>
      </w:r>
      <w:r>
        <w:t>ности делегатов, и Вьетнам испытывает чувство особе</w:t>
      </w:r>
      <w:r>
        <w:t>н</w:t>
      </w:r>
      <w:r>
        <w:t>ной гордости в связи с тем, что он относится к числу стран с самыми высокими показателями с</w:t>
      </w:r>
      <w:r>
        <w:t>о</w:t>
      </w:r>
      <w:r>
        <w:t>отношения численности женщин и мужчин в па</w:t>
      </w:r>
      <w:r>
        <w:t>р</w:t>
      </w:r>
      <w:r>
        <w:t>ламенте.</w:t>
      </w:r>
    </w:p>
    <w:p w:rsidR="00832342" w:rsidRDefault="00832342" w:rsidP="00542A32">
      <w:pPr>
        <w:pStyle w:val="DualTxt"/>
      </w:pPr>
      <w:r>
        <w:t>23.</w:t>
      </w:r>
      <w:r>
        <w:tab/>
        <w:t>Закон о жалобах и обращениях 2005 года с п</w:t>
      </w:r>
      <w:r>
        <w:t>о</w:t>
      </w:r>
      <w:r>
        <w:t>правками соответствует международным станда</w:t>
      </w:r>
      <w:r>
        <w:t>р</w:t>
      </w:r>
      <w:r>
        <w:t>там и предназначается для обеспеч</w:t>
      </w:r>
      <w:r>
        <w:t>е</w:t>
      </w:r>
      <w:r>
        <w:t>ния того, чтобы все граждане имели возможность обращаться в н</w:t>
      </w:r>
      <w:r>
        <w:t>а</w:t>
      </w:r>
      <w:r>
        <w:t>циональные суды с жалобами о нарушении их прав. В Законе о равенстве полов соде</w:t>
      </w:r>
      <w:r>
        <w:t>р</w:t>
      </w:r>
      <w:r>
        <w:t>жатся положения, которые на деле носят характер контрольного мех</w:t>
      </w:r>
      <w:r>
        <w:t>а</w:t>
      </w:r>
      <w:r>
        <w:t>низма, позволяющего гражданам в полной мере и</w:t>
      </w:r>
      <w:r>
        <w:t>с</w:t>
      </w:r>
      <w:r>
        <w:t>пользовать их право на подачу жалоб и сообщений. Закон, касающийся процедур подачи жалоб, пре</w:t>
      </w:r>
      <w:r>
        <w:t>д</w:t>
      </w:r>
      <w:r>
        <w:t>назначается для улучшения информированности и оповещения женщин об их правах. Согласно стат</w:t>
      </w:r>
      <w:r>
        <w:t>и</w:t>
      </w:r>
      <w:r>
        <w:t>стическим данным, опубликованным министерс</w:t>
      </w:r>
      <w:r>
        <w:t>т</w:t>
      </w:r>
      <w:r>
        <w:t>вом юстиции, в период 2002–2005 годов была ок</w:t>
      </w:r>
      <w:r>
        <w:t>а</w:t>
      </w:r>
      <w:r>
        <w:t>зана бесплатная правовая помощь по 50 000 делам, более половины из которых было возбуждено же</w:t>
      </w:r>
      <w:r>
        <w:t>н</w:t>
      </w:r>
      <w:r>
        <w:t>щинами. Поэтому она с удовлетворением отмечает, что улучшается осведомленность и информирова</w:t>
      </w:r>
      <w:r>
        <w:t>н</w:t>
      </w:r>
      <w:r>
        <w:t>ность женщин о правовой системе и о правовых процед</w:t>
      </w:r>
      <w:r>
        <w:t>у</w:t>
      </w:r>
      <w:r>
        <w:t>рах.</w:t>
      </w:r>
    </w:p>
    <w:p w:rsidR="00832342" w:rsidRDefault="00832342" w:rsidP="00542A32">
      <w:pPr>
        <w:pStyle w:val="DualTxt"/>
      </w:pPr>
      <w:r>
        <w:t>24.</w:t>
      </w:r>
      <w:r>
        <w:tab/>
      </w:r>
      <w:r w:rsidRPr="008F4899">
        <w:rPr>
          <w:b/>
        </w:rPr>
        <w:t>Г</w:t>
      </w:r>
      <w:r w:rsidRPr="008F4899">
        <w:rPr>
          <w:b/>
        </w:rPr>
        <w:noBreakHyphen/>
        <w:t xml:space="preserve">н Ву Ань </w:t>
      </w:r>
      <w:r>
        <w:rPr>
          <w:b/>
        </w:rPr>
        <w:t>К</w:t>
      </w:r>
      <w:r w:rsidRPr="008F4899">
        <w:rPr>
          <w:b/>
        </w:rPr>
        <w:t>уанг</w:t>
      </w:r>
      <w:r>
        <w:t xml:space="preserve"> (Вьетнам) говорит, что средства массовой и</w:t>
      </w:r>
      <w:r>
        <w:t>н</w:t>
      </w:r>
      <w:r>
        <w:t>формации во Вьетнаме играют чрезвычайно важную роль в распространении и</w:t>
      </w:r>
      <w:r>
        <w:t>н</w:t>
      </w:r>
      <w:r>
        <w:t>формации о Конвенции и об улу</w:t>
      </w:r>
      <w:r>
        <w:t>ч</w:t>
      </w:r>
      <w:r>
        <w:t>шении положения женщин, и они содействовали пов</w:t>
      </w:r>
      <w:r>
        <w:t>ы</w:t>
      </w:r>
      <w:r>
        <w:t>шению степени информированности общественности о других д</w:t>
      </w:r>
      <w:r>
        <w:t>о</w:t>
      </w:r>
      <w:r>
        <w:t>говорах, касающихся прав человека, участником к</w:t>
      </w:r>
      <w:r>
        <w:t>о</w:t>
      </w:r>
      <w:r>
        <w:t>торых является Вьетнам, а также о соответству</w:t>
      </w:r>
      <w:r>
        <w:t>ю</w:t>
      </w:r>
      <w:r>
        <w:t>щих законах и стратегиях, включая Закон о раве</w:t>
      </w:r>
      <w:r>
        <w:t>н</w:t>
      </w:r>
      <w:r>
        <w:t>стве полов. Союз вьетнамских женщин активно и</w:t>
      </w:r>
      <w:r>
        <w:t>с</w:t>
      </w:r>
      <w:r>
        <w:t>пользовал средства массовой информации в ходе проведения его кампаний по борьбе с бытовым н</w:t>
      </w:r>
      <w:r>
        <w:t>а</w:t>
      </w:r>
      <w:r>
        <w:t>силием и торговлей женщинами и детьми. Средства массовой информации, несомненно, содействовали постепенному изменению взглядов, с учетом их р</w:t>
      </w:r>
      <w:r>
        <w:t>о</w:t>
      </w:r>
      <w:r>
        <w:t>ли в вопросах повышения информированности. С 2003 года активно проходили обсуждения вопросов, касавшихся поощрения прав человека на наци</w:t>
      </w:r>
      <w:r>
        <w:t>о</w:t>
      </w:r>
      <w:r>
        <w:t>нальном и региональном уровнях. В плане своей деятельности по вопросам поощрения прав челов</w:t>
      </w:r>
      <w:r>
        <w:t>е</w:t>
      </w:r>
      <w:r>
        <w:t>ка правительство уделяло первоочередное внимание осуществлению Конвенции, особенно  примен</w:t>
      </w:r>
      <w:r>
        <w:t>и</w:t>
      </w:r>
      <w:r>
        <w:t>тельно к этническим меньшинствам в удаленных районах стр</w:t>
      </w:r>
      <w:r>
        <w:t>а</w:t>
      </w:r>
      <w:r>
        <w:t>ны.</w:t>
      </w:r>
    </w:p>
    <w:p w:rsidR="00832342" w:rsidRDefault="00832342" w:rsidP="00542A32">
      <w:pPr>
        <w:pStyle w:val="DualTxt"/>
      </w:pPr>
      <w:r>
        <w:t>25.</w:t>
      </w:r>
      <w:r>
        <w:tab/>
        <w:t>Вьетнам не возражает против содержания и целей Факультативного протокола; его оговорка к</w:t>
      </w:r>
      <w:r>
        <w:t>а</w:t>
      </w:r>
      <w:r>
        <w:t>сается вопроса о суверенитете и об общей структ</w:t>
      </w:r>
      <w:r>
        <w:t>у</w:t>
      </w:r>
      <w:r>
        <w:t>ре Вьетнама. Процесс ратификации потребует вн</w:t>
      </w:r>
      <w:r>
        <w:t>е</w:t>
      </w:r>
      <w:r>
        <w:t>сения дополнительных поправок в национальное законодательство, на что уйдет определенное время. Ратификация Факультативного проток</w:t>
      </w:r>
      <w:r>
        <w:t>о</w:t>
      </w:r>
      <w:r>
        <w:t>ла и других договоров, разработанных другими договорными органами по правам человека, будет являться пре</w:t>
      </w:r>
      <w:r>
        <w:t>д</w:t>
      </w:r>
      <w:r>
        <w:t>метом тщательного рассмотр</w:t>
      </w:r>
      <w:r>
        <w:t>е</w:t>
      </w:r>
      <w:r>
        <w:t>ния.</w:t>
      </w:r>
    </w:p>
    <w:p w:rsidR="00D81C52" w:rsidRDefault="00D81C52" w:rsidP="00D81C52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Тран Тхи Май Хуонг</w:t>
      </w:r>
      <w:r>
        <w:t xml:space="preserve"> (Вьетнам) говорит, что отныне Национальная ассамблея Вьетнама б</w:t>
      </w:r>
      <w:r>
        <w:t>у</w:t>
      </w:r>
      <w:r>
        <w:t>дет принимать доклады в соотве</w:t>
      </w:r>
      <w:r>
        <w:t>т</w:t>
      </w:r>
      <w:r>
        <w:t>ствии с Законом 2005 года о подписании, осуществлении междун</w:t>
      </w:r>
      <w:r>
        <w:t>а</w:t>
      </w:r>
      <w:r>
        <w:t>родных конвенций и присоединении к ним. Что к</w:t>
      </w:r>
      <w:r>
        <w:t>а</w:t>
      </w:r>
      <w:r>
        <w:t>сается распределения домашних об</w:t>
      </w:r>
      <w:r>
        <w:t>я</w:t>
      </w:r>
      <w:r>
        <w:t>занностей, то она ссылается на последнее исследование Вьетна</w:t>
      </w:r>
      <w:r>
        <w:t>м</w:t>
      </w:r>
      <w:r>
        <w:t>ского института социальных наук, которое показ</w:t>
      </w:r>
      <w:r>
        <w:t>а</w:t>
      </w:r>
      <w:r>
        <w:t>ло, что мужчины все больше выполняют роль, св</w:t>
      </w:r>
      <w:r>
        <w:t>я</w:t>
      </w:r>
      <w:r>
        <w:t>занную с ведением домашнего хозя</w:t>
      </w:r>
      <w:r>
        <w:t>й</w:t>
      </w:r>
      <w:r>
        <w:t>ства, и что по крайней мере 30 процентов х</w:t>
      </w:r>
      <w:r>
        <w:t>о</w:t>
      </w:r>
      <w:r>
        <w:t>зяйств управляются на совместной с женщинами основе. Было также установлено, что супр</w:t>
      </w:r>
      <w:r>
        <w:t>у</w:t>
      </w:r>
      <w:r>
        <w:t>ги, прожившие вместе более длительный период, как правило, с большей гото</w:t>
      </w:r>
      <w:r>
        <w:t>в</w:t>
      </w:r>
      <w:r>
        <w:t>ностью разделяют между собой д</w:t>
      </w:r>
      <w:r>
        <w:t>о</w:t>
      </w:r>
      <w:r>
        <w:t>машнюю работу; это обнадеживающий признак достижения целей Национального комитета в интересах женщин и с</w:t>
      </w:r>
      <w:r>
        <w:t>е</w:t>
      </w:r>
      <w:r>
        <w:t>мьи, выступающего за формир</w:t>
      </w:r>
      <w:r>
        <w:t>о</w:t>
      </w:r>
      <w:r>
        <w:t>вание нового облика семьи к 2020 году, на основе которого женщины смогут более активно и широко участвовать в жи</w:t>
      </w:r>
      <w:r>
        <w:t>з</w:t>
      </w:r>
      <w:r>
        <w:t>ни общества вне рамок с</w:t>
      </w:r>
      <w:r>
        <w:t>е</w:t>
      </w:r>
      <w:r>
        <w:t>мьи.</w:t>
      </w:r>
    </w:p>
    <w:p w:rsidR="00D81C52" w:rsidRDefault="00D81C52" w:rsidP="00D81C52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Джоу</w:t>
      </w:r>
      <w:r>
        <w:t xml:space="preserve"> Сяоцяо говорит, что в Комитет п</w:t>
      </w:r>
      <w:r>
        <w:t>о</w:t>
      </w:r>
      <w:r>
        <w:t>ступила информация о том, что многие случаи н</w:t>
      </w:r>
      <w:r>
        <w:t>а</w:t>
      </w:r>
      <w:r>
        <w:t>сильственной смерти во Вьетнаме связаны с нас</w:t>
      </w:r>
      <w:r>
        <w:t>и</w:t>
      </w:r>
      <w:r>
        <w:t>лием в быту. Поэтому она сожалеет, что в докладе не приводится достаточно данных о бытовом нас</w:t>
      </w:r>
      <w:r>
        <w:t>и</w:t>
      </w:r>
      <w:r>
        <w:t>лии и его различных формах, а также не говори</w:t>
      </w:r>
      <w:r>
        <w:t>т</w:t>
      </w:r>
      <w:r>
        <w:t>ся в достаточной мере о политике и мерах профилакт</w:t>
      </w:r>
      <w:r>
        <w:t>и</w:t>
      </w:r>
      <w:r>
        <w:t>ки, принимаемых правительством с целью пресеч</w:t>
      </w:r>
      <w:r>
        <w:t>е</w:t>
      </w:r>
      <w:r>
        <w:t>ния такого насилия. Кроме того, с учетом сохран</w:t>
      </w:r>
      <w:r>
        <w:t>е</w:t>
      </w:r>
      <w:r>
        <w:t>ния патриархальных ценностей во всем вьетна</w:t>
      </w:r>
      <w:r>
        <w:t>м</w:t>
      </w:r>
      <w:r>
        <w:t>ском обществе она сч</w:t>
      </w:r>
      <w:r>
        <w:t>и</w:t>
      </w:r>
      <w:r>
        <w:t>тает, что правительству было бы полезно провести глубокий анализ проблем б</w:t>
      </w:r>
      <w:r>
        <w:t>ы</w:t>
      </w:r>
      <w:r>
        <w:t>тового насилия в связи с равенством между мужч</w:t>
      </w:r>
      <w:r>
        <w:t>и</w:t>
      </w:r>
      <w:r>
        <w:t>нами и женщинами. Она также хотела бы знать, с</w:t>
      </w:r>
      <w:r>
        <w:t>о</w:t>
      </w:r>
      <w:r>
        <w:t>бирается ли правительство создавать соответс</w:t>
      </w:r>
      <w:r>
        <w:t>т</w:t>
      </w:r>
      <w:r>
        <w:t>вующие структуры, например приюты и це</w:t>
      </w:r>
      <w:r>
        <w:t>н</w:t>
      </w:r>
      <w:r>
        <w:t>тры реабилитации, для поддержки нуждающихся же</w:t>
      </w:r>
      <w:r>
        <w:t>н</w:t>
      </w:r>
      <w:r>
        <w:t>щин. Что касается законопроекта о пр</w:t>
      </w:r>
      <w:r>
        <w:t>е</w:t>
      </w:r>
      <w:r>
        <w:t>дотвращении и борьбе с бытовым насилием, то она попросила делегацию рассказать о механизмах, предусмотре</w:t>
      </w:r>
      <w:r>
        <w:t>н</w:t>
      </w:r>
      <w:r>
        <w:t>ных в целях практич</w:t>
      </w:r>
      <w:r>
        <w:t>е</w:t>
      </w:r>
      <w:r>
        <w:t>ского осуществления такого законодательства.</w:t>
      </w:r>
    </w:p>
    <w:p w:rsidR="00D81C52" w:rsidRDefault="00D81C52" w:rsidP="00D81C52">
      <w:pPr>
        <w:pStyle w:val="DualTxt"/>
      </w:pPr>
      <w:r>
        <w:t>28.</w:t>
      </w:r>
      <w:r>
        <w:tab/>
        <w:t>Помимо проводимых женскими союзами ка</w:t>
      </w:r>
      <w:r>
        <w:t>м</w:t>
      </w:r>
      <w:r>
        <w:t>паний обнародования фа</w:t>
      </w:r>
      <w:r>
        <w:t>к</w:t>
      </w:r>
      <w:r>
        <w:t>тов о насилии в быту, она просит пре</w:t>
      </w:r>
      <w:r>
        <w:t>д</w:t>
      </w:r>
      <w:r>
        <w:t>ставить данные о том, участвуют ли в этих программах с целью повышения степени осв</w:t>
      </w:r>
      <w:r>
        <w:t>е</w:t>
      </w:r>
      <w:r>
        <w:t>домленности министерство общественной безопа</w:t>
      </w:r>
      <w:r>
        <w:t>с</w:t>
      </w:r>
      <w:r>
        <w:t>ности, министерство юстиции или правоохран</w:t>
      </w:r>
      <w:r>
        <w:t>и</w:t>
      </w:r>
      <w:r>
        <w:t>тельные органы и организовывались и планиров</w:t>
      </w:r>
      <w:r>
        <w:t>а</w:t>
      </w:r>
      <w:r>
        <w:t>лись ли программы профессиональной подг</w:t>
      </w:r>
      <w:r>
        <w:t>о</w:t>
      </w:r>
      <w:r>
        <w:t>товки или другие м</w:t>
      </w:r>
      <w:r>
        <w:t>е</w:t>
      </w:r>
      <w:r>
        <w:t>роприятия для уменьшения числа случаев бытового нас</w:t>
      </w:r>
      <w:r>
        <w:t>и</w:t>
      </w:r>
      <w:r>
        <w:t>лия в семье.</w:t>
      </w:r>
    </w:p>
    <w:p w:rsidR="00D81C52" w:rsidRDefault="00D81C52" w:rsidP="00D81C52">
      <w:pPr>
        <w:pStyle w:val="DualTxt"/>
      </w:pPr>
      <w:r>
        <w:t>29.</w:t>
      </w:r>
      <w:r>
        <w:tab/>
      </w:r>
      <w:r>
        <w:rPr>
          <w:b/>
        </w:rPr>
        <w:t>Г</w:t>
      </w:r>
      <w:r w:rsidRPr="001A44F3">
        <w:rPr>
          <w:b/>
        </w:rPr>
        <w:noBreakHyphen/>
      </w:r>
      <w:r>
        <w:rPr>
          <w:b/>
        </w:rPr>
        <w:t>жа Бегум</w:t>
      </w:r>
      <w:r>
        <w:t xml:space="preserve"> говорит о целесообразности у</w:t>
      </w:r>
      <w:r>
        <w:t>к</w:t>
      </w:r>
      <w:r>
        <w:t>репления национал</w:t>
      </w:r>
      <w:r>
        <w:t>ь</w:t>
      </w:r>
      <w:r>
        <w:t>ного законодательства для улучшения общего положения женщин, прожива</w:t>
      </w:r>
      <w:r>
        <w:t>ю</w:t>
      </w:r>
      <w:r>
        <w:t>щих в сельских районах. Она коснулась ряда фа</w:t>
      </w:r>
      <w:r>
        <w:t>к</w:t>
      </w:r>
      <w:r>
        <w:t>торов, которые усиливают их уязвимость в плане торговли людьми, распр</w:t>
      </w:r>
      <w:r>
        <w:t>о</w:t>
      </w:r>
      <w:r>
        <w:t>странения инфекции ВИЧ/СПИДа, сексуального надругательства и опа</w:t>
      </w:r>
      <w:r>
        <w:t>с</w:t>
      </w:r>
      <w:r>
        <w:t>ности совершения або</w:t>
      </w:r>
      <w:r>
        <w:t>р</w:t>
      </w:r>
      <w:r>
        <w:t>тов или заключения браков с несовершеннолетними лицами. Пре</w:t>
      </w:r>
      <w:r>
        <w:t>д</w:t>
      </w:r>
      <w:r>
        <w:t>ставляется, что во Вьетнаме отсутствует организационный поте</w:t>
      </w:r>
      <w:r>
        <w:t>н</w:t>
      </w:r>
      <w:r>
        <w:t>циал, требуемый для рассмотрения проблемы ме</w:t>
      </w:r>
      <w:r>
        <w:t>ж</w:t>
      </w:r>
      <w:r>
        <w:t>дународной организованной преступн</w:t>
      </w:r>
      <w:r>
        <w:t>о</w:t>
      </w:r>
      <w:r>
        <w:t>сти, поэтому она интересуется, будет ли предусмотрен в рамках нынешнего и будущего законодательства по вопр</w:t>
      </w:r>
      <w:r>
        <w:t>о</w:t>
      </w:r>
      <w:r>
        <w:t>сам брака и семьи комплексный подход, требуемый для укрепления правоохранительной системы, с</w:t>
      </w:r>
      <w:r>
        <w:t>о</w:t>
      </w:r>
      <w:r>
        <w:t>кращения нищеты, обеспечения большей информ</w:t>
      </w:r>
      <w:r>
        <w:t>и</w:t>
      </w:r>
      <w:r>
        <w:t>рованности и решения ряда социальных и эконом</w:t>
      </w:r>
      <w:r>
        <w:t>и</w:t>
      </w:r>
      <w:r>
        <w:t>ческих вопросов, что позволило бы ус</w:t>
      </w:r>
      <w:r>
        <w:t>и</w:t>
      </w:r>
      <w:r>
        <w:t>лить борьбу с торговлей людьми. Она задает вопрос, сколько ежегодно выявлялось и преслед</w:t>
      </w:r>
      <w:r>
        <w:t>о</w:t>
      </w:r>
      <w:r>
        <w:t>валось по закону случаев торговли женщинами и детьми и участв</w:t>
      </w:r>
      <w:r>
        <w:t>о</w:t>
      </w:r>
      <w:r>
        <w:t>вали ли в ней чиновники г</w:t>
      </w:r>
      <w:r>
        <w:t>о</w:t>
      </w:r>
      <w:r>
        <w:t>сударства. В этой связи она настоятельно призывает Вьетнам создать мех</w:t>
      </w:r>
      <w:r>
        <w:t>а</w:t>
      </w:r>
      <w:r>
        <w:t>низмы оценки эффективности действия тех реги</w:t>
      </w:r>
      <w:r>
        <w:t>о</w:t>
      </w:r>
      <w:r>
        <w:t>нальных соглашений о борьбе с торговлей людьми, которые Вьетнам закл</w:t>
      </w:r>
      <w:r>
        <w:t>ю</w:t>
      </w:r>
      <w:r>
        <w:t>чил в данное время.</w:t>
      </w:r>
    </w:p>
    <w:p w:rsidR="00D81C52" w:rsidRDefault="00D81C52" w:rsidP="00D81C52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Чутикул</w:t>
      </w:r>
      <w:r>
        <w:t xml:space="preserve"> с удовлетворением отмечает принятие ряда правовых документов, представле</w:t>
      </w:r>
      <w:r>
        <w:t>н</w:t>
      </w:r>
      <w:r>
        <w:t>ных правительством в рамках ус</w:t>
      </w:r>
      <w:r>
        <w:t>и</w:t>
      </w:r>
      <w:r>
        <w:t>лий по борьбе с торговлей и эксплуатацией женщин в целях прост</w:t>
      </w:r>
      <w:r>
        <w:t>и</w:t>
      </w:r>
      <w:r>
        <w:t>туции, и поддерживает мнение о том, что укрепл</w:t>
      </w:r>
      <w:r>
        <w:t>е</w:t>
      </w:r>
      <w:r>
        <w:t>ние мер по выполнению этих нормативных актов имеет исключительно важное значение. Она пол</w:t>
      </w:r>
      <w:r>
        <w:t>а</w:t>
      </w:r>
      <w:r>
        <w:t>гает, что правительству Вьетнама следует рассмо</w:t>
      </w:r>
      <w:r>
        <w:t>т</w:t>
      </w:r>
      <w:r>
        <w:t>реть в</w:t>
      </w:r>
      <w:r>
        <w:t>о</w:t>
      </w:r>
      <w:r>
        <w:t>прос об установлении строгих наказаний для тех официальных лиц, которые оказались вовлече</w:t>
      </w:r>
      <w:r>
        <w:t>н</w:t>
      </w:r>
      <w:r>
        <w:t>ными в торговлю людьми. Она хотела бы знать, б</w:t>
      </w:r>
      <w:r>
        <w:t>у</w:t>
      </w:r>
      <w:r>
        <w:t>дут ли женские союзы пользоваться поддержкой, которая позволит им взаимодейс</w:t>
      </w:r>
      <w:r>
        <w:t>т</w:t>
      </w:r>
      <w:r>
        <w:t>вовать с властями в деле наблюдения за общинами, которые подве</w:t>
      </w:r>
      <w:r>
        <w:t>р</w:t>
      </w:r>
      <w:r>
        <w:t>жены риску, разработки соответствующих мер</w:t>
      </w:r>
      <w:r>
        <w:t>о</w:t>
      </w:r>
      <w:r>
        <w:t>приятий, выявления проблем и принятия необход</w:t>
      </w:r>
      <w:r>
        <w:t>и</w:t>
      </w:r>
      <w:r>
        <w:t>мых превентивных мер. Она интерес</w:t>
      </w:r>
      <w:r>
        <w:t>у</w:t>
      </w:r>
      <w:r>
        <w:t>ется, является ли Вьетнам стороной многост</w:t>
      </w:r>
      <w:r>
        <w:t>о</w:t>
      </w:r>
      <w:r>
        <w:t>ронних соглашений о борьбе с торговлей людьми и в этом контексте возможностью расследования в рамках двусторо</w:t>
      </w:r>
      <w:r>
        <w:t>н</w:t>
      </w:r>
      <w:r>
        <w:t>него соглашения, заключенного между Вьетнамом и Китаем, утверждений о том, что вьетнамские же</w:t>
      </w:r>
      <w:r>
        <w:t>н</w:t>
      </w:r>
      <w:r>
        <w:t>щины отправляются на Тайвань. Она также хот</w:t>
      </w:r>
      <w:r>
        <w:t>е</w:t>
      </w:r>
      <w:r>
        <w:t>ла бы знать, скольким бывшим жертвам такой торго</w:t>
      </w:r>
      <w:r>
        <w:t>в</w:t>
      </w:r>
      <w:r>
        <w:t>ли и их детям, родившимся за границей, была ок</w:t>
      </w:r>
      <w:r>
        <w:t>а</w:t>
      </w:r>
      <w:r>
        <w:t>зана помощь по возвращении во Вьетнам, учитывая сообщения о том, что такие лица сталкиваются с социальными и юридическими трудностями при переселении и более не пользуются правами гра</w:t>
      </w:r>
      <w:r>
        <w:t>ж</w:t>
      </w:r>
      <w:r>
        <w:t>дан Вье</w:t>
      </w:r>
      <w:r>
        <w:t>т</w:t>
      </w:r>
      <w:r>
        <w:t>нама.</w:t>
      </w:r>
    </w:p>
    <w:p w:rsidR="00D81C52" w:rsidRDefault="00D81C52" w:rsidP="00D81C52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Майоло</w:t>
      </w:r>
      <w:r>
        <w:t xml:space="preserve"> говорит, что торговля женщ</w:t>
      </w:r>
      <w:r>
        <w:t>и</w:t>
      </w:r>
      <w:r>
        <w:t>нами и детьми достигла, во</w:t>
      </w:r>
      <w:r>
        <w:noBreakHyphen/>
        <w:t>видимому, угрожающих масштабов и что женщины насильственно отпра</w:t>
      </w:r>
      <w:r>
        <w:t>в</w:t>
      </w:r>
      <w:r>
        <w:t>ляются в те страны, с которыми Вьетнам имеет с</w:t>
      </w:r>
      <w:r>
        <w:t>о</w:t>
      </w:r>
      <w:r>
        <w:t>глашения о борьбе с торговлей людьми. Она отм</w:t>
      </w:r>
      <w:r>
        <w:t>е</w:t>
      </w:r>
      <w:r>
        <w:t>чает, что санкции, принятые в 2003 году против г</w:t>
      </w:r>
      <w:r>
        <w:t>о</w:t>
      </w:r>
      <w:r>
        <w:t>сударственных чиновников, участвующих в прост</w:t>
      </w:r>
      <w:r>
        <w:t>и</w:t>
      </w:r>
      <w:r>
        <w:t>туции, носят скорее административный, чем уг</w:t>
      </w:r>
      <w:r>
        <w:t>о</w:t>
      </w:r>
      <w:r>
        <w:t>ловный характер. Поэтому она хотела бы знать, считается ли нынешнее законодательство достато</w:t>
      </w:r>
      <w:r>
        <w:t>ч</w:t>
      </w:r>
      <w:r>
        <w:t>но эффективным и есть ли какие</w:t>
      </w:r>
      <w:r>
        <w:noBreakHyphen/>
        <w:t>либо намерения внести в законы соответствующие поправки. Пр</w:t>
      </w:r>
      <w:r>
        <w:t>е</w:t>
      </w:r>
      <w:r>
        <w:t>дусматривается ли осуществление мер по обесп</w:t>
      </w:r>
      <w:r>
        <w:t>е</w:t>
      </w:r>
      <w:r>
        <w:t>чению эффективного исполнения действующих з</w:t>
      </w:r>
      <w:r>
        <w:t>а</w:t>
      </w:r>
      <w:r>
        <w:t>конов?</w:t>
      </w:r>
    </w:p>
    <w:p w:rsidR="00D81C52" w:rsidRDefault="00D81C52" w:rsidP="00D81C52">
      <w:pPr>
        <w:pStyle w:val="DualTxt"/>
      </w:pPr>
      <w:r>
        <w:t>32.</w:t>
      </w:r>
      <w:r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с удовлетворением отмечает, что прав</w:t>
      </w:r>
      <w:r>
        <w:t>и</w:t>
      </w:r>
      <w:r>
        <w:t>тельство приняло дополнительные меры в рамках рекомендаций Комитета о разработке комплексного законодательства по борьбе с насилием в отнош</w:t>
      </w:r>
      <w:r>
        <w:t>е</w:t>
      </w:r>
      <w:r>
        <w:t>нии женщин и оно подгот</w:t>
      </w:r>
      <w:r>
        <w:t>о</w:t>
      </w:r>
      <w:r>
        <w:t>вило законопроект о предупреждении быт</w:t>
      </w:r>
      <w:r>
        <w:t>о</w:t>
      </w:r>
      <w:r>
        <w:t>вого насилия и борьбе с ним. С учетом острой необходимости обеспечения защ</w:t>
      </w:r>
      <w:r>
        <w:t>и</w:t>
      </w:r>
      <w:r>
        <w:t>ты женщин от такого насилия и установления нак</w:t>
      </w:r>
      <w:r>
        <w:t>а</w:t>
      </w:r>
      <w:r>
        <w:t>заний для мужчин, которые совершают его, она х</w:t>
      </w:r>
      <w:r>
        <w:t>о</w:t>
      </w:r>
      <w:r>
        <w:t>тела бы узнать, когда ожидается принятие такого закон</w:t>
      </w:r>
      <w:r>
        <w:t>о</w:t>
      </w:r>
      <w:r>
        <w:t>проекта.</w:t>
      </w:r>
    </w:p>
    <w:p w:rsidR="00D81C52" w:rsidRDefault="00D81C52" w:rsidP="00D81C52">
      <w:pPr>
        <w:pStyle w:val="DualTxt"/>
      </w:pPr>
      <w:r>
        <w:t>33.</w:t>
      </w:r>
      <w:r>
        <w:tab/>
        <w:t>В связи с ранее сделанным запросом она спрашивает, какую помощь оказывает правительс</w:t>
      </w:r>
      <w:r>
        <w:t>т</w:t>
      </w:r>
      <w:r>
        <w:t>во с целью восстановления гражданских прав сп</w:t>
      </w:r>
      <w:r>
        <w:t>а</w:t>
      </w:r>
      <w:r>
        <w:t>сенных женщин и детей по их возвращении во Вьетнам. Она также просит делегацию пояснить проявляющуюся в рамках торговли людьми тенде</w:t>
      </w:r>
      <w:r>
        <w:t>н</w:t>
      </w:r>
      <w:r>
        <w:t>цию временного «одалживания» мужчинам же</w:t>
      </w:r>
      <w:r>
        <w:t>н</w:t>
      </w:r>
      <w:r>
        <w:t>щин. Вызывает обеспокоенность тот факт, что д</w:t>
      </w:r>
      <w:r>
        <w:t>е</w:t>
      </w:r>
      <w:r>
        <w:t>вушки, занимавшиеся проституцией, помещаются в административные це</w:t>
      </w:r>
      <w:r>
        <w:t>н</w:t>
      </w:r>
      <w:r>
        <w:t>тры реабилитации; поэтому она хотела бы знать, какими процедурами обжал</w:t>
      </w:r>
      <w:r>
        <w:t>о</w:t>
      </w:r>
      <w:r>
        <w:t>вания могут пол</w:t>
      </w:r>
      <w:r>
        <w:t>ь</w:t>
      </w:r>
      <w:r>
        <w:t>зоваться эти девушки; повлияет ли принятие закона о равенстве полов на функцион</w:t>
      </w:r>
      <w:r>
        <w:t>и</w:t>
      </w:r>
      <w:r>
        <w:t>рование этих центров и предусматривает ли он пр</w:t>
      </w:r>
      <w:r>
        <w:t>е</w:t>
      </w:r>
      <w:r>
        <w:t>доставление содерж</w:t>
      </w:r>
      <w:r>
        <w:t>а</w:t>
      </w:r>
      <w:r>
        <w:t>щимся в этих центрах лицам возможности получения доступа к системе суд</w:t>
      </w:r>
      <w:r>
        <w:t>о</w:t>
      </w:r>
      <w:r>
        <w:t>производства и другим мерам юридич</w:t>
      </w:r>
      <w:r>
        <w:t>е</w:t>
      </w:r>
      <w:r>
        <w:t>ской защиты, предусмотренной междун</w:t>
      </w:r>
      <w:r>
        <w:t>а</w:t>
      </w:r>
      <w:r>
        <w:t>родными договорами.</w:t>
      </w:r>
    </w:p>
    <w:p w:rsidR="00D81C52" w:rsidRDefault="00D81C52" w:rsidP="00D81C52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Тран Тхи Май Хуонг </w:t>
      </w:r>
      <w:r>
        <w:t>(Вьетнам) говорит, что в рамках профилактических мероприятий пр</w:t>
      </w:r>
      <w:r>
        <w:t>а</w:t>
      </w:r>
      <w:r>
        <w:t>вительс</w:t>
      </w:r>
      <w:r>
        <w:t>т</w:t>
      </w:r>
      <w:r>
        <w:t>во делает все возможное для решения сложного вопроса, касающегося бытового насилия. В процессе разработки законопроекта о предупре</w:t>
      </w:r>
      <w:r>
        <w:t>ж</w:t>
      </w:r>
      <w:r>
        <w:t>дении насилия в быту и борьбе с ним компетентные органы провели глубокий ан</w:t>
      </w:r>
      <w:r>
        <w:t>а</w:t>
      </w:r>
      <w:r>
        <w:t>лиз и исследования, в ходе которых был собран большой объем информ</w:t>
      </w:r>
      <w:r>
        <w:t>а</w:t>
      </w:r>
      <w:r>
        <w:t>ции о формах, и</w:t>
      </w:r>
      <w:r>
        <w:t>с</w:t>
      </w:r>
      <w:r>
        <w:t>точниках и проявлениях бытового насилия. Мужской шовинизм н</w:t>
      </w:r>
      <w:r>
        <w:t>е</w:t>
      </w:r>
      <w:r>
        <w:t>сомненно лежит в корне многих форм насилия в быту и связан с пре</w:t>
      </w:r>
      <w:r>
        <w:t>д</w:t>
      </w:r>
      <w:r>
        <w:t>взятым к женщинам отношением, от которого нео</w:t>
      </w:r>
      <w:r>
        <w:t>б</w:t>
      </w:r>
      <w:r>
        <w:t>ходимо избавиться во всех частях Вьетнама и ос</w:t>
      </w:r>
      <w:r>
        <w:t>о</w:t>
      </w:r>
      <w:r>
        <w:t>бенно в сельских районах.</w:t>
      </w:r>
    </w:p>
    <w:p w:rsidR="00D81C52" w:rsidRDefault="00D81C52" w:rsidP="00D81C52">
      <w:pPr>
        <w:pStyle w:val="DualTxt"/>
      </w:pPr>
      <w:r>
        <w:t>35.</w:t>
      </w:r>
      <w:r>
        <w:tab/>
        <w:t>Она сообщает Комитету, что, как ожид</w:t>
      </w:r>
      <w:r>
        <w:t>а</w:t>
      </w:r>
      <w:r>
        <w:t>ется, упомянутый зак</w:t>
      </w:r>
      <w:r>
        <w:t>о</w:t>
      </w:r>
      <w:r>
        <w:t>нопроект будет вновь представлен Национальной ассамблее для окончательного у</w:t>
      </w:r>
      <w:r>
        <w:t>т</w:t>
      </w:r>
      <w:r>
        <w:t>верждения к концу 2007 года. Обсуждения, пров</w:t>
      </w:r>
      <w:r>
        <w:t>о</w:t>
      </w:r>
      <w:r>
        <w:t>дившиеся в ходе разработки законопроекта, кас</w:t>
      </w:r>
      <w:r>
        <w:t>а</w:t>
      </w:r>
      <w:r>
        <w:t>лись механизмов и решительных мер по предупр</w:t>
      </w:r>
      <w:r>
        <w:t>е</w:t>
      </w:r>
      <w:r>
        <w:t>ждению бытового насилия, а также важности пр</w:t>
      </w:r>
      <w:r>
        <w:t>о</w:t>
      </w:r>
      <w:r>
        <w:t>ведения, в частности, кампаний по улучшению и</w:t>
      </w:r>
      <w:r>
        <w:t>н</w:t>
      </w:r>
      <w:r>
        <w:t>формированности и консультаций в целях предо</w:t>
      </w:r>
      <w:r>
        <w:t>с</w:t>
      </w:r>
      <w:r>
        <w:t>тавления жертвам и широким слоям общества соо</w:t>
      </w:r>
      <w:r>
        <w:t>т</w:t>
      </w:r>
      <w:r>
        <w:t>ветствующей информации. В законопроекте пред</w:t>
      </w:r>
      <w:r>
        <w:t>у</w:t>
      </w:r>
      <w:r>
        <w:t>смо</w:t>
      </w:r>
      <w:r>
        <w:t>т</w:t>
      </w:r>
      <w:r>
        <w:t>рены положения, касающиеся государственных органов управления, с целью его контроля и неп</w:t>
      </w:r>
      <w:r>
        <w:t>о</w:t>
      </w:r>
      <w:r>
        <w:t>средственного осуществления после вступления з</w:t>
      </w:r>
      <w:r>
        <w:t>а</w:t>
      </w:r>
      <w:r>
        <w:t>кона в с</w:t>
      </w:r>
      <w:r>
        <w:t>и</w:t>
      </w:r>
      <w:r>
        <w:t>лу.</w:t>
      </w:r>
    </w:p>
    <w:p w:rsidR="00D81C52" w:rsidRDefault="00D81C52" w:rsidP="00D81C52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Пхам Нгуен Куонг </w:t>
      </w:r>
      <w:r>
        <w:t>(Вьетнам) соо</w:t>
      </w:r>
      <w:r>
        <w:t>б</w:t>
      </w:r>
      <w:r>
        <w:t>щает статистические данные, свидетельс</w:t>
      </w:r>
      <w:r>
        <w:t>т</w:t>
      </w:r>
      <w:r>
        <w:t>вующие о том, что в п</w:t>
      </w:r>
      <w:r>
        <w:t>о</w:t>
      </w:r>
      <w:r>
        <w:t>следние годы торговля людьми все больше приобретает различные формы, при этом она сс</w:t>
      </w:r>
      <w:r>
        <w:t>ы</w:t>
      </w:r>
      <w:r>
        <w:t>лается на ответы на вопросы, в том числе вопр</w:t>
      </w:r>
      <w:r>
        <w:t>о</w:t>
      </w:r>
      <w:r>
        <w:t>сы 9–11. Помимо пояснения юридических мер и х</w:t>
      </w:r>
      <w:r>
        <w:t>о</w:t>
      </w:r>
      <w:r>
        <w:t>да пересмотра правовых документов и процедур с целью приема и реабилитации женщин и детей, ставших жертвами торговли, особое внимание уд</w:t>
      </w:r>
      <w:r>
        <w:t>е</w:t>
      </w:r>
      <w:r>
        <w:t>лялось также защите человеческого достоинства жертв посредством судебного применения критер</w:t>
      </w:r>
      <w:r>
        <w:t>и</w:t>
      </w:r>
      <w:r>
        <w:t>ев и норм, закрепленных в докуме</w:t>
      </w:r>
      <w:r>
        <w:t>н</w:t>
      </w:r>
      <w:r>
        <w:t>тах Организации Объединенных Наций о правах человека. До реи</w:t>
      </w:r>
      <w:r>
        <w:t>н</w:t>
      </w:r>
      <w:r>
        <w:t>теграции жертв в их родные общины им обеспеч</w:t>
      </w:r>
      <w:r>
        <w:t>и</w:t>
      </w:r>
      <w:r>
        <w:t>вается профессиональное обучение и предоставл</w:t>
      </w:r>
      <w:r>
        <w:t>я</w:t>
      </w:r>
      <w:r>
        <w:t>ются финансовая поддержка и медицинское обсл</w:t>
      </w:r>
      <w:r>
        <w:t>у</w:t>
      </w:r>
      <w:r>
        <w:t>живание.</w:t>
      </w:r>
    </w:p>
    <w:p w:rsidR="00D81C52" w:rsidRDefault="00D81C52" w:rsidP="00D81C52">
      <w:pPr>
        <w:pStyle w:val="DualTxt"/>
      </w:pPr>
      <w:r>
        <w:t>37.</w:t>
      </w:r>
      <w:r>
        <w:tab/>
        <w:t>Правительство действует совместно с межд</w:t>
      </w:r>
      <w:r>
        <w:t>у</w:t>
      </w:r>
      <w:r>
        <w:t>народными организациями и в рамках меморанд</w:t>
      </w:r>
      <w:r>
        <w:t>у</w:t>
      </w:r>
      <w:r>
        <w:t>мов о взаимопонимании с различными учрежд</w:t>
      </w:r>
      <w:r>
        <w:t>е</w:t>
      </w:r>
      <w:r>
        <w:t>ниями в субрегионе Меконга и правительствами с</w:t>
      </w:r>
      <w:r>
        <w:t>о</w:t>
      </w:r>
      <w:r>
        <w:t>седних стран, стремясь при этом упорядочить пр</w:t>
      </w:r>
      <w:r>
        <w:t>о</w:t>
      </w:r>
      <w:r>
        <w:t>цедуры пограничного контроля и сотруднич</w:t>
      </w:r>
      <w:r>
        <w:t>е</w:t>
      </w:r>
      <w:r>
        <w:t>ства с целью содействия возвращению и реабилитации жертв торговли людьми.</w:t>
      </w:r>
    </w:p>
    <w:p w:rsidR="00D81C52" w:rsidRDefault="00D81C52" w:rsidP="00D81C52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Ву Анх Куанг </w:t>
      </w:r>
      <w:r>
        <w:t>(Вьетнам) говорит, что в Уголовном кодексе Вьетнама содержатся четкие и конкретные положения о наказании за преступл</w:t>
      </w:r>
      <w:r>
        <w:t>е</w:t>
      </w:r>
      <w:r>
        <w:t>ния, св</w:t>
      </w:r>
      <w:r>
        <w:t>я</w:t>
      </w:r>
      <w:r>
        <w:t>занные с торговлей женщинами и детьми, и, в частности, строгие наказания за участие в орган</w:t>
      </w:r>
      <w:r>
        <w:t>и</w:t>
      </w:r>
      <w:r>
        <w:t>зованной преступности. Многие лица, соверши</w:t>
      </w:r>
      <w:r>
        <w:t>в</w:t>
      </w:r>
      <w:r>
        <w:t>шие подобные преступления, получили максимал</w:t>
      </w:r>
      <w:r>
        <w:t>ь</w:t>
      </w:r>
      <w:r>
        <w:t>ное наказание сроком до 20 лет тюремного закл</w:t>
      </w:r>
      <w:r>
        <w:t>ю</w:t>
      </w:r>
      <w:r>
        <w:t>чения. Проявляя решимость, правительство решило внести в 2006 году изменения в критерии традиц</w:t>
      </w:r>
      <w:r>
        <w:t>и</w:t>
      </w:r>
      <w:r>
        <w:t>онной амнистии, предоставляемой заключенным накануне нового года, в результате чего лица, в</w:t>
      </w:r>
      <w:r>
        <w:t>и</w:t>
      </w:r>
      <w:r>
        <w:t>новные в совершении преступлений, связанных с наркотиками и торговлей женщинами и детьми, о</w:t>
      </w:r>
      <w:r>
        <w:t>с</w:t>
      </w:r>
      <w:r>
        <w:t>вобо</w:t>
      </w:r>
      <w:r>
        <w:t>ж</w:t>
      </w:r>
      <w:r>
        <w:t>даться не будут.</w:t>
      </w:r>
    </w:p>
    <w:p w:rsidR="00D81C52" w:rsidRDefault="00D81C52" w:rsidP="00D81C52">
      <w:pPr>
        <w:pStyle w:val="DualTxt"/>
      </w:pPr>
      <w:r>
        <w:t>39.</w:t>
      </w:r>
      <w:r>
        <w:tab/>
        <w:t>Поскольку торго</w:t>
      </w:r>
      <w:r>
        <w:t>в</w:t>
      </w:r>
      <w:r>
        <w:t>ля женщинами и детьми по существу отсутствует на территории Вьетн</w:t>
      </w:r>
      <w:r>
        <w:t>а</w:t>
      </w:r>
      <w:r>
        <w:t>ма, она относится к транснациональному преступлению; поэтому для ее ликвидации требуется междунаро</w:t>
      </w:r>
      <w:r>
        <w:t>д</w:t>
      </w:r>
      <w:r>
        <w:t>ное сотрудничество. Хотя положения соглашений о юридической помощи, заключенных с 14 странами, предусматривают суровые меры наказания, резул</w:t>
      </w:r>
      <w:r>
        <w:t>ь</w:t>
      </w:r>
      <w:r>
        <w:t>таты их применения о</w:t>
      </w:r>
      <w:r>
        <w:t>с</w:t>
      </w:r>
      <w:r>
        <w:t>тавались скромными. Он вновь подтверждает мнение главы делегации, в</w:t>
      </w:r>
      <w:r>
        <w:t>ы</w:t>
      </w:r>
      <w:r>
        <w:t>сказа</w:t>
      </w:r>
      <w:r>
        <w:t>н</w:t>
      </w:r>
      <w:r>
        <w:t>ное в ходе устного выступления, о том, что развитие Вьетнама как страны с рыночной экон</w:t>
      </w:r>
      <w:r>
        <w:t>о</w:t>
      </w:r>
      <w:r>
        <w:t>микой и его международные св</w:t>
      </w:r>
      <w:r>
        <w:t>я</w:t>
      </w:r>
      <w:r>
        <w:t>зи внесли свой вклад в возни</w:t>
      </w:r>
      <w:r>
        <w:t>к</w:t>
      </w:r>
      <w:r>
        <w:t>новение явления торговли людьми. Из</w:t>
      </w:r>
      <w:r>
        <w:noBreakHyphen/>
        <w:t>за огромной прибыли уголовные элементы и</w:t>
      </w:r>
      <w:r>
        <w:t>с</w:t>
      </w:r>
      <w:r>
        <w:t>пользовали различия между внутренним законод</w:t>
      </w:r>
      <w:r>
        <w:t>а</w:t>
      </w:r>
      <w:r>
        <w:t>тельством Вьетнама и законами других стран с ц</w:t>
      </w:r>
      <w:r>
        <w:t>е</w:t>
      </w:r>
      <w:r>
        <w:t>лью вовлечения женщин и детей Вьетнама в то</w:t>
      </w:r>
      <w:r>
        <w:t>р</w:t>
      </w:r>
      <w:r>
        <w:t>говлю людьми и эксплуатацию. Более тесное с</w:t>
      </w:r>
      <w:r>
        <w:t>о</w:t>
      </w:r>
      <w:r>
        <w:t>трудничество на международном уровне может сп</w:t>
      </w:r>
      <w:r>
        <w:t>о</w:t>
      </w:r>
      <w:r>
        <w:t>собствовать обнаружению и спасению жертв. Вм</w:t>
      </w:r>
      <w:r>
        <w:t>е</w:t>
      </w:r>
      <w:r>
        <w:t>сте с тем власти Вьетнама сталкиваются также с чувством стыда со стороны местного населения, к</w:t>
      </w:r>
      <w:r>
        <w:t>о</w:t>
      </w:r>
      <w:r>
        <w:t>торое зачастую не хочет сотрудничать в предоста</w:t>
      </w:r>
      <w:r>
        <w:t>в</w:t>
      </w:r>
      <w:r>
        <w:t>лении информации о судьбе своих женщин и д</w:t>
      </w:r>
      <w:r>
        <w:t>е</w:t>
      </w:r>
      <w:r>
        <w:t>тей. Правительство по</w:t>
      </w:r>
      <w:r>
        <w:noBreakHyphen/>
        <w:t>прежнему непокол</w:t>
      </w:r>
      <w:r>
        <w:t>е</w:t>
      </w:r>
      <w:r>
        <w:t>бимо в своем стремлении бороться с преступлением торговли людьми в соответствии со своим Планом действий, который рассчитан до 2010 года.</w:t>
      </w:r>
    </w:p>
    <w:p w:rsidR="00D81C52" w:rsidRDefault="00D81C52" w:rsidP="00D81C52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Тран Тхи Май Хуонг </w:t>
      </w:r>
      <w:r>
        <w:t>(Вьетнам) говорит, что женские союзы активно участвуют в провед</w:t>
      </w:r>
      <w:r>
        <w:t>е</w:t>
      </w:r>
      <w:r>
        <w:t>нии мероприятий, направленных на расширение р</w:t>
      </w:r>
      <w:r>
        <w:t>о</w:t>
      </w:r>
      <w:r>
        <w:t>ли женщин в строительстве общин, совершенств</w:t>
      </w:r>
      <w:r>
        <w:t>о</w:t>
      </w:r>
      <w:r>
        <w:t>вании работы местных органов управления и защ</w:t>
      </w:r>
      <w:r>
        <w:t>и</w:t>
      </w:r>
      <w:r>
        <w:t>те прав и интересов женщин. Они представляют лиц, работа</w:t>
      </w:r>
      <w:r>
        <w:t>ю</w:t>
      </w:r>
      <w:r>
        <w:t>щих на всех уровнях, в том числе на самом низком. В 2003 году правительство опред</w:t>
      </w:r>
      <w:r>
        <w:t>е</w:t>
      </w:r>
      <w:r>
        <w:t>лило их также в качестве ключевых организаций, занимающихся строительс</w:t>
      </w:r>
      <w:r>
        <w:t>т</w:t>
      </w:r>
      <w:r>
        <w:t>вом общин и социально-экономическим разв</w:t>
      </w:r>
      <w:r>
        <w:t>и</w:t>
      </w:r>
      <w:r>
        <w:t>тием на низовом уровне. Они также эффективно критикуют политику правител</w:t>
      </w:r>
      <w:r>
        <w:t>ь</w:t>
      </w:r>
      <w:r>
        <w:t>ства, законы и планы развития и участвуют в мех</w:t>
      </w:r>
      <w:r>
        <w:t>а</w:t>
      </w:r>
      <w:r>
        <w:t>низмах развития демократии на местах в рамках принятия основных решений внутри своих общин.</w:t>
      </w:r>
    </w:p>
    <w:p w:rsidR="00D81C52" w:rsidRDefault="00D81C52" w:rsidP="00D81C52">
      <w:pPr>
        <w:pStyle w:val="DualTxt"/>
      </w:pPr>
      <w:r>
        <w:t>41.</w:t>
      </w:r>
      <w:r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предлагает делегации обсудить с</w:t>
      </w:r>
      <w:r>
        <w:t>о</w:t>
      </w:r>
      <w:r>
        <w:t>держание нового Закона о подписании и осуществлении ме</w:t>
      </w:r>
      <w:r>
        <w:t>ж</w:t>
      </w:r>
      <w:r>
        <w:t>дународных конвенций и пр</w:t>
      </w:r>
      <w:r>
        <w:t>и</w:t>
      </w:r>
      <w:r>
        <w:t>соединении к ним, имея в виду применение тех из них, которые рат</w:t>
      </w:r>
      <w:r>
        <w:t>и</w:t>
      </w:r>
      <w:r>
        <w:t>фицированы Вьетнамом, поскольку, видимо, в этой связи проявляется противоречие с положениями з</w:t>
      </w:r>
      <w:r>
        <w:t>а</w:t>
      </w:r>
      <w:r>
        <w:t>кона о равенстве полов. Она также х</w:t>
      </w:r>
      <w:r>
        <w:t>о</w:t>
      </w:r>
      <w:r>
        <w:t>тела бы знать, переведена ли Конвенция на языки этнических мен</w:t>
      </w:r>
      <w:r>
        <w:t>ь</w:t>
      </w:r>
      <w:r>
        <w:t>шинств.</w:t>
      </w:r>
    </w:p>
    <w:p w:rsidR="00F46BC8" w:rsidRDefault="00F46BC8" w:rsidP="00F46BC8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Дуонг Тхи</w:t>
      </w:r>
      <w:r w:rsidRPr="00780CB5">
        <w:rPr>
          <w:b/>
        </w:rPr>
        <w:t xml:space="preserve"> </w:t>
      </w:r>
      <w:r>
        <w:rPr>
          <w:b/>
        </w:rPr>
        <w:t>Тхан</w:t>
      </w:r>
      <w:r w:rsidR="00F51B98">
        <w:rPr>
          <w:b/>
        </w:rPr>
        <w:t>ь</w:t>
      </w:r>
      <w:r>
        <w:rPr>
          <w:b/>
        </w:rPr>
        <w:t xml:space="preserve"> Май</w:t>
      </w:r>
      <w:r>
        <w:t xml:space="preserve"> (Вьетнам) поя</w:t>
      </w:r>
      <w:r>
        <w:t>с</w:t>
      </w:r>
      <w:r>
        <w:t>няет, что в Законе об осуществлении междунаро</w:t>
      </w:r>
      <w:r>
        <w:t>д</w:t>
      </w:r>
      <w:r>
        <w:t>ных конвенций предусматривается, что вопросы о применении правовых положений международных д</w:t>
      </w:r>
      <w:r>
        <w:t>о</w:t>
      </w:r>
      <w:r>
        <w:t>говоров относятся к компетенции Национальной ассамблеи. Они могут прямо применяться, если т</w:t>
      </w:r>
      <w:r>
        <w:t>а</w:t>
      </w:r>
      <w:r>
        <w:t>кие положения не противоречат внутреннему зак</w:t>
      </w:r>
      <w:r>
        <w:t>о</w:t>
      </w:r>
      <w:r>
        <w:t>нодательству; в противном случае они могут быть включены во внутренние нормативные акты. Се</w:t>
      </w:r>
      <w:r>
        <w:t>й</w:t>
      </w:r>
      <w:r>
        <w:t>час правительство пересматривает внутреннее з</w:t>
      </w:r>
      <w:r>
        <w:t>а</w:t>
      </w:r>
      <w:r>
        <w:t>конодательство с целью обеспечения его соответс</w:t>
      </w:r>
      <w:r>
        <w:t>т</w:t>
      </w:r>
      <w:r>
        <w:t>вия международным д</w:t>
      </w:r>
      <w:r>
        <w:t>о</w:t>
      </w:r>
      <w:r>
        <w:t>говорам.</w:t>
      </w:r>
    </w:p>
    <w:p w:rsidR="00F46BC8" w:rsidRDefault="00F46BC8" w:rsidP="00F46BC8">
      <w:pPr>
        <w:pStyle w:val="DualTxt"/>
      </w:pPr>
      <w:r>
        <w:t>43.</w:t>
      </w:r>
      <w:r>
        <w:tab/>
        <w:t>Уголовный кодекс предусматривает нак</w:t>
      </w:r>
      <w:r>
        <w:t>а</w:t>
      </w:r>
      <w:r>
        <w:t>зание до 20 лет тюремного заключения для любого, кто виновен в организации простит</w:t>
      </w:r>
      <w:r>
        <w:t>у</w:t>
      </w:r>
      <w:r>
        <w:t>ции или торговли людьми, невзирая на офиц</w:t>
      </w:r>
      <w:r>
        <w:t>и</w:t>
      </w:r>
      <w:r>
        <w:t>альный статус. В целом, государственные служащие, виновные в соверш</w:t>
      </w:r>
      <w:r>
        <w:t>е</w:t>
      </w:r>
      <w:r>
        <w:t>нии преступлений, наказываются в с</w:t>
      </w:r>
      <w:r>
        <w:t>о</w:t>
      </w:r>
      <w:r>
        <w:t>ответствии с положениями и юридическими нормами, примен</w:t>
      </w:r>
      <w:r>
        <w:t>и</w:t>
      </w:r>
      <w:r>
        <w:t>мыми к их официальным дол</w:t>
      </w:r>
      <w:r>
        <w:t>ж</w:t>
      </w:r>
      <w:r>
        <w:t>ностям.</w:t>
      </w:r>
    </w:p>
    <w:p w:rsidR="00F46BC8" w:rsidRDefault="00F46BC8" w:rsidP="00F46BC8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Ха Тхи Кхиет</w:t>
      </w:r>
      <w:r>
        <w:t xml:space="preserve"> (Вьетнам) гов</w:t>
      </w:r>
      <w:r>
        <w:t>о</w:t>
      </w:r>
      <w:r>
        <w:t>рит, что во Вьетнаме насчитывается 53 группы этнич</w:t>
      </w:r>
      <w:r>
        <w:t>е</w:t>
      </w:r>
      <w:r>
        <w:t>ских меньшинств, общая численность которых составл</w:t>
      </w:r>
      <w:r>
        <w:t>я</w:t>
      </w:r>
      <w:r>
        <w:t>ет свыше 10 миллионов человек. Вьетнам не в с</w:t>
      </w:r>
      <w:r>
        <w:t>о</w:t>
      </w:r>
      <w:r>
        <w:t>стоянии обеспечить переводы международных ко</w:t>
      </w:r>
      <w:r>
        <w:t>н</w:t>
      </w:r>
      <w:r>
        <w:t>венций на языки всех меньшинств; более того, н</w:t>
      </w:r>
      <w:r>
        <w:t>е</w:t>
      </w:r>
      <w:r>
        <w:t>которые языки не имеют письменности. Хотя языки меньшинств представляют большую ценность и ими пользуются этнические гру</w:t>
      </w:r>
      <w:r>
        <w:t>п</w:t>
      </w:r>
      <w:r>
        <w:t>пы, вьетнамцы считают более практичным и</w:t>
      </w:r>
      <w:r>
        <w:t>с</w:t>
      </w:r>
      <w:r>
        <w:t>пользовать общий язык обучения и коммуник</w:t>
      </w:r>
      <w:r>
        <w:t>а</w:t>
      </w:r>
      <w:r>
        <w:t>ции, что способствует интеграции этнических меньшинств в единое общ</w:t>
      </w:r>
      <w:r>
        <w:t>е</w:t>
      </w:r>
      <w:r>
        <w:t>ство. В то же время, представляется более прагм</w:t>
      </w:r>
      <w:r>
        <w:t>а</w:t>
      </w:r>
      <w:r>
        <w:t>тичным сосредоточить усилия на практических м</w:t>
      </w:r>
      <w:r>
        <w:t>е</w:t>
      </w:r>
      <w:r>
        <w:t>роприятиях, которые пр</w:t>
      </w:r>
      <w:r>
        <w:t>и</w:t>
      </w:r>
      <w:r>
        <w:t>несут пользу всем слоям населения вместо расходования средств на крупн</w:t>
      </w:r>
      <w:r>
        <w:t>о</w:t>
      </w:r>
      <w:r>
        <w:t>масштабный проект по переводу м</w:t>
      </w:r>
      <w:r>
        <w:t>е</w:t>
      </w:r>
      <w:r>
        <w:t>ждународных договоров. Правительство будет и впредь опред</w:t>
      </w:r>
      <w:r>
        <w:t>е</w:t>
      </w:r>
      <w:r>
        <w:t>лять соответствующие меры, демонстрируя свою ответственность перед этническими меньшинств</w:t>
      </w:r>
      <w:r>
        <w:t>а</w:t>
      </w:r>
      <w:r>
        <w:t>ми и обеспечивая их права и интересы. Будет ра</w:t>
      </w:r>
      <w:r>
        <w:t>с</w:t>
      </w:r>
      <w:r>
        <w:t>смотрен вопрос о переводе международных догов</w:t>
      </w:r>
      <w:r>
        <w:t>о</w:t>
      </w:r>
      <w:r>
        <w:t>ров на языки тех меньшинств, которые уже имеют письменность. Правительство спонсирует публи</w:t>
      </w:r>
      <w:r>
        <w:t>ч</w:t>
      </w:r>
      <w:r>
        <w:t>ные радиопередачи на языках групп мен</w:t>
      </w:r>
      <w:r>
        <w:t>ь</w:t>
      </w:r>
      <w:r>
        <w:t>шинств, и оно будет стремиться использовать это сре</w:t>
      </w:r>
      <w:r>
        <w:t>д</w:t>
      </w:r>
      <w:r>
        <w:t>ство для распространения информации о Ко</w:t>
      </w:r>
      <w:r>
        <w:t>н</w:t>
      </w:r>
      <w:r>
        <w:t>венции.</w:t>
      </w:r>
    </w:p>
    <w:p w:rsidR="00F46BC8" w:rsidRPr="00BC51F9" w:rsidRDefault="00F46BC8" w:rsidP="00F46BC8">
      <w:pPr>
        <w:pStyle w:val="DualTxt"/>
        <w:spacing w:after="0" w:line="120" w:lineRule="exact"/>
        <w:rPr>
          <w:sz w:val="10"/>
        </w:rPr>
      </w:pPr>
    </w:p>
    <w:p w:rsidR="00F46BC8" w:rsidRDefault="00F46BC8" w:rsidP="00F46BC8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7–9</w:t>
      </w:r>
    </w:p>
    <w:p w:rsidR="00F46BC8" w:rsidRPr="00BC51F9" w:rsidRDefault="00F46BC8" w:rsidP="00F46BC8">
      <w:pPr>
        <w:pStyle w:val="DualTxt"/>
        <w:spacing w:after="0" w:line="120" w:lineRule="exact"/>
        <w:rPr>
          <w:sz w:val="10"/>
        </w:rPr>
      </w:pPr>
    </w:p>
    <w:p w:rsidR="00F46BC8" w:rsidRDefault="00F46BC8" w:rsidP="00F46BC8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с удовлетворением отм</w:t>
      </w:r>
      <w:r>
        <w:t>е</w:t>
      </w:r>
      <w:r>
        <w:t>чает рост участия женщин в политической и общественной жизни Вьетнама в соответс</w:t>
      </w:r>
      <w:r>
        <w:t>т</w:t>
      </w:r>
      <w:r>
        <w:t>вии со статьями 7 и 8 Конвенции. Она спрашивает, к</w:t>
      </w:r>
      <w:r>
        <w:t>а</w:t>
      </w:r>
      <w:r>
        <w:t>кие были приняты меры для обеспечения достижения целей, напра</w:t>
      </w:r>
      <w:r>
        <w:t>в</w:t>
      </w:r>
      <w:r>
        <w:t>ленных на улучшение положения женщин.</w:t>
      </w:r>
    </w:p>
    <w:p w:rsidR="00F46BC8" w:rsidRDefault="00F46BC8" w:rsidP="00F46BC8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Джоу</w:t>
      </w:r>
      <w:r>
        <w:t xml:space="preserve"> Ся</w:t>
      </w:r>
      <w:r>
        <w:t>о</w:t>
      </w:r>
      <w:r>
        <w:t>цяо говорит, что данные о представительстве женщин в Национальной а</w:t>
      </w:r>
      <w:r>
        <w:t>с</w:t>
      </w:r>
      <w:r>
        <w:t>самблее и Народном совете вызывают оптимизм. При этом она отмечает достижение некоторых ц</w:t>
      </w:r>
      <w:r>
        <w:t>е</w:t>
      </w:r>
      <w:r>
        <w:t>левых показателей страт</w:t>
      </w:r>
      <w:r>
        <w:t>е</w:t>
      </w:r>
      <w:r>
        <w:t>гии улучшения положения женщин в общественной жизни страны. Она спр</w:t>
      </w:r>
      <w:r>
        <w:t>а</w:t>
      </w:r>
      <w:r>
        <w:t>шивает, планирует ли правительство принять др</w:t>
      </w:r>
      <w:r>
        <w:t>у</w:t>
      </w:r>
      <w:r>
        <w:t>гие меры по полному достижению стратегических задач и почему для местных общин были устано</w:t>
      </w:r>
      <w:r>
        <w:t>в</w:t>
      </w:r>
      <w:r>
        <w:t>лены такие низкие целевые показатели. Она также интересуется, планирует ли правительство устан</w:t>
      </w:r>
      <w:r>
        <w:t>о</w:t>
      </w:r>
      <w:r>
        <w:t>вить квоту для достижения желательного числа женщин в правительстве или в системе образов</w:t>
      </w:r>
      <w:r>
        <w:t>а</w:t>
      </w:r>
      <w:r>
        <w:t>ния. Она хотела бы, чтобы делегация пояснила ра</w:t>
      </w:r>
      <w:r>
        <w:t>з</w:t>
      </w:r>
      <w:r>
        <w:t>личие в возрасте выхода на пенсию мужчин и же</w:t>
      </w:r>
      <w:r>
        <w:t>н</w:t>
      </w:r>
      <w:r>
        <w:t>щин.</w:t>
      </w:r>
    </w:p>
    <w:p w:rsidR="00F46BC8" w:rsidRDefault="00F46BC8" w:rsidP="00F46BC8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Бегум </w:t>
      </w:r>
      <w:r w:rsidRPr="000A6D5F">
        <w:t>сс</w:t>
      </w:r>
      <w:r>
        <w:t>ылается на диаграмму, отр</w:t>
      </w:r>
      <w:r>
        <w:t>а</w:t>
      </w:r>
      <w:r>
        <w:t>жающую свежие данные о с</w:t>
      </w:r>
      <w:r>
        <w:t>о</w:t>
      </w:r>
      <w:r>
        <w:t>отношении женщин и мужчин, которые руководят исполнительными о</w:t>
      </w:r>
      <w:r>
        <w:t>р</w:t>
      </w:r>
      <w:r>
        <w:t>ганами, и п</w:t>
      </w:r>
      <w:r>
        <w:t>о</w:t>
      </w:r>
      <w:r>
        <w:t>казывающую, что представительство женщин по</w:t>
      </w:r>
      <w:r>
        <w:noBreakHyphen/>
        <w:t>прежнему является низким. Уч</w:t>
      </w:r>
      <w:r>
        <w:t>и</w:t>
      </w:r>
      <w:r>
        <w:t>тывая большое число квалифицированных и активных женщин во Вьетнаме, она несколько удивлена т</w:t>
      </w:r>
      <w:r>
        <w:t>а</w:t>
      </w:r>
      <w:r>
        <w:t>кими статистическими данными и напоминает, что статьи 4 и 7, а также Общая рекомендация № 25 п</w:t>
      </w:r>
      <w:r>
        <w:t>о</w:t>
      </w:r>
      <w:r>
        <w:t>ощряет правительства использовать време</w:t>
      </w:r>
      <w:r>
        <w:t>н</w:t>
      </w:r>
      <w:r>
        <w:t>ные специальные меры, по возможности, на основе си</w:t>
      </w:r>
      <w:r>
        <w:t>с</w:t>
      </w:r>
      <w:r>
        <w:t>темы квот в целях расширения участия женщин на уровне принятия решений. Она в</w:t>
      </w:r>
      <w:r>
        <w:t>ы</w:t>
      </w:r>
      <w:r>
        <w:t>соко оценивает уже проведенные меры по учету гендерной пробл</w:t>
      </w:r>
      <w:r>
        <w:t>е</w:t>
      </w:r>
      <w:r>
        <w:t>матики в общественной жи</w:t>
      </w:r>
      <w:r>
        <w:t>з</w:t>
      </w:r>
      <w:r>
        <w:t>ни страны и выступает за рассмотрение допо</w:t>
      </w:r>
      <w:r>
        <w:t>л</w:t>
      </w:r>
      <w:r>
        <w:t>нительных подходов.</w:t>
      </w:r>
    </w:p>
    <w:p w:rsidR="00F46BC8" w:rsidRDefault="00F46BC8" w:rsidP="00F46BC8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говорит, что Вье</w:t>
      </w:r>
      <w:r>
        <w:t>т</w:t>
      </w:r>
      <w:r>
        <w:t>нам заслуживает похвалы за его достигнутые усп</w:t>
      </w:r>
      <w:r>
        <w:t>е</w:t>
      </w:r>
      <w:r>
        <w:t>хи, особенно учитывая трудности, к</w:t>
      </w:r>
      <w:r>
        <w:t>о</w:t>
      </w:r>
      <w:r>
        <w:t>торые ему пришлось преодолеть, чтобы достичь нынешнего положения. Многие страны, которые не испытали последствия затяжной войны, не достигли таких успехов. Похвально, что Вьетнам не только достиг, но и превысил поставленные перед с</w:t>
      </w:r>
      <w:r>
        <w:t>о</w:t>
      </w:r>
      <w:r>
        <w:t>бой цели. Она также отмечает, что Вьетнам внедрил удачные м</w:t>
      </w:r>
      <w:r>
        <w:t>е</w:t>
      </w:r>
      <w:r>
        <w:t>ханизмы применения положений Конвенции даже в отдаленных районах и проводит активные посл</w:t>
      </w:r>
      <w:r>
        <w:t>е</w:t>
      </w:r>
      <w:r>
        <w:t>дующие мероприятия по оценке достижений, п</w:t>
      </w:r>
      <w:r>
        <w:t>о</w:t>
      </w:r>
      <w:r>
        <w:t>мимо внушительных результатов в плане числа д</w:t>
      </w:r>
      <w:r>
        <w:t>о</w:t>
      </w:r>
      <w:r>
        <w:t>кументов, принятых по вопросам улучшения пол</w:t>
      </w:r>
      <w:r>
        <w:t>о</w:t>
      </w:r>
      <w:r>
        <w:t>жения женщин.</w:t>
      </w:r>
    </w:p>
    <w:p w:rsidR="00F46BC8" w:rsidRDefault="00F46BC8" w:rsidP="00F46BC8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Ха Тхи Кхиет</w:t>
      </w:r>
      <w:r>
        <w:t xml:space="preserve"> (Вьетнам) говорит, что любое существенное улучшение соотн</w:t>
      </w:r>
      <w:r>
        <w:t>о</w:t>
      </w:r>
      <w:r>
        <w:t>шения в представительстве женщин и мужчин требует вр</w:t>
      </w:r>
      <w:r>
        <w:t>е</w:t>
      </w:r>
      <w:r>
        <w:t>мени, вот почему правительство поставило цель достичь постепенного, но ощутимого прогресса. Сложившееся на местном уровне положение мо</w:t>
      </w:r>
      <w:r>
        <w:t>ж</w:t>
      </w:r>
      <w:r>
        <w:t>но объяснить тем фа</w:t>
      </w:r>
      <w:r>
        <w:t>к</w:t>
      </w:r>
      <w:r>
        <w:t>том, что в небольших общинах большинство голосов обычно получают старейш</w:t>
      </w:r>
      <w:r>
        <w:t>и</w:t>
      </w:r>
      <w:r>
        <w:t>ны, п</w:t>
      </w:r>
      <w:r>
        <w:t>о</w:t>
      </w:r>
      <w:r>
        <w:t>этому маловероятно, что женщины могут быть избраны на руководящие должности в мес</w:t>
      </w:r>
      <w:r>
        <w:t>т</w:t>
      </w:r>
      <w:r>
        <w:t>ной администрации. Вместе с тем правительство заи</w:t>
      </w:r>
      <w:r>
        <w:t>н</w:t>
      </w:r>
      <w:r>
        <w:t>тересовано в постепенном увеличении числа же</w:t>
      </w:r>
      <w:r>
        <w:t>н</w:t>
      </w:r>
      <w:r>
        <w:t>щин в управленческом аппар</w:t>
      </w:r>
      <w:r>
        <w:t>а</w:t>
      </w:r>
      <w:r>
        <w:t>те, и оно рассмотрит вопрос об увеличении числа мест, занимаемых женщинами в выборных органах, как это предлаг</w:t>
      </w:r>
      <w:r>
        <w:t>а</w:t>
      </w:r>
      <w:r>
        <w:t>ется членами Комит</w:t>
      </w:r>
      <w:r>
        <w:t>е</w:t>
      </w:r>
      <w:r>
        <w:t>та.</w:t>
      </w:r>
    </w:p>
    <w:p w:rsidR="00F46BC8" w:rsidRDefault="00F46BC8" w:rsidP="00F46BC8">
      <w:pPr>
        <w:pStyle w:val="DualTxt"/>
      </w:pPr>
      <w:r>
        <w:t>50.</w:t>
      </w:r>
      <w:r>
        <w:tab/>
        <w:t>Касаясь вопроса о возрасте выхода на пе</w:t>
      </w:r>
      <w:r>
        <w:t>н</w:t>
      </w:r>
      <w:r>
        <w:t>сию гражданских служащих, она говорит, что проведе</w:t>
      </w:r>
      <w:r>
        <w:t>н</w:t>
      </w:r>
      <w:r>
        <w:t>ное широкое обследование показало, что больши</w:t>
      </w:r>
      <w:r>
        <w:t>н</w:t>
      </w:r>
      <w:r>
        <w:t>ство, и особенно женщины, пре</w:t>
      </w:r>
      <w:r>
        <w:t>д</w:t>
      </w:r>
      <w:r>
        <w:t>почитают выходить на пенсию в возрасте 55 лет. Разрабатываются пл</w:t>
      </w:r>
      <w:r>
        <w:t>а</w:t>
      </w:r>
      <w:r>
        <w:t>ны изменения возраста выхода на пенсию для ко</w:t>
      </w:r>
      <w:r>
        <w:t>н</w:t>
      </w:r>
      <w:r>
        <w:t>кретных категорий работников, при этом в некот</w:t>
      </w:r>
      <w:r>
        <w:t>о</w:t>
      </w:r>
      <w:r>
        <w:t>рых случаях мужчины и женщины будут выходит</w:t>
      </w:r>
      <w:r>
        <w:t>ь</w:t>
      </w:r>
      <w:r>
        <w:t xml:space="preserve"> на пе</w:t>
      </w:r>
      <w:r>
        <w:t>н</w:t>
      </w:r>
      <w:r>
        <w:t>сию в одном возрасте.</w:t>
      </w:r>
    </w:p>
    <w:p w:rsidR="00F46BC8" w:rsidRPr="00BC51F9" w:rsidRDefault="00F46BC8" w:rsidP="00F46BC8">
      <w:pPr>
        <w:pStyle w:val="DualTxt"/>
        <w:spacing w:after="0" w:line="120" w:lineRule="exact"/>
        <w:rPr>
          <w:sz w:val="10"/>
        </w:rPr>
      </w:pPr>
    </w:p>
    <w:p w:rsidR="00F46BC8" w:rsidRDefault="00F46BC8" w:rsidP="00F46BC8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  <w:t>Заседание закрывается в 13 ч. 05 м.</w:t>
      </w:r>
    </w:p>
    <w:p w:rsidR="00832342" w:rsidRDefault="00832342" w:rsidP="00A83398">
      <w:pPr>
        <w:pStyle w:val="DualTxt"/>
      </w:pPr>
    </w:p>
    <w:sectPr w:rsidR="00832342" w:rsidSect="00A83398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21T12:34:00Z" w:initials="Start">
    <w:p w:rsidR="00570B92" w:rsidRPr="0004649F" w:rsidRDefault="00570B92">
      <w:pPr>
        <w:pStyle w:val="CommentText"/>
        <w:rPr>
          <w:lang w:val="en-US"/>
        </w:rPr>
      </w:pPr>
      <w:r>
        <w:fldChar w:fldCharType="begin"/>
      </w:r>
      <w:r w:rsidRPr="0004649F">
        <w:rPr>
          <w:rStyle w:val="CommentReference"/>
          <w:lang w:val="en-US"/>
        </w:rPr>
        <w:instrText xml:space="preserve"> </w:instrText>
      </w:r>
      <w:r w:rsidRPr="0004649F">
        <w:rPr>
          <w:lang w:val="en-US"/>
        </w:rPr>
        <w:instrText>PAGE \# "'Page: '#'</w:instrText>
      </w:r>
      <w:r w:rsidRPr="0004649F">
        <w:rPr>
          <w:lang w:val="en-US"/>
        </w:rPr>
        <w:br/>
        <w:instrText>'"</w:instrText>
      </w:r>
      <w:r w:rsidRPr="0004649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4649F">
        <w:rPr>
          <w:lang w:val="en-US"/>
        </w:rPr>
        <w:t>&lt;&lt;ODS JOB NO&gt;&gt;N0721130R&lt;&lt;ODS JOB NO&gt;&gt;</w:t>
      </w:r>
    </w:p>
    <w:p w:rsidR="00570B92" w:rsidRPr="0004649F" w:rsidRDefault="00570B92">
      <w:pPr>
        <w:pStyle w:val="CommentText"/>
        <w:rPr>
          <w:lang w:val="en-US"/>
        </w:rPr>
      </w:pPr>
      <w:r w:rsidRPr="0004649F">
        <w:rPr>
          <w:lang w:val="en-US"/>
        </w:rPr>
        <w:t>&lt;&lt;ODS DOC SYMBOL1&gt;&gt;CEDAW/C/SR.759 (B)&lt;&lt;ODS DOC SYMBOL1&gt;&gt;</w:t>
      </w:r>
    </w:p>
    <w:p w:rsidR="00570B92" w:rsidRPr="0004649F" w:rsidRDefault="00570B92">
      <w:pPr>
        <w:pStyle w:val="CommentText"/>
        <w:rPr>
          <w:lang w:val="en-US"/>
        </w:rPr>
      </w:pPr>
      <w:r w:rsidRPr="0004649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315" w:rsidRPr="00225678" w:rsidRDefault="00696315" w:rsidP="00953295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696315" w:rsidRPr="00225678" w:rsidRDefault="00696315" w:rsidP="00953295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70B9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70B92" w:rsidRPr="00953295" w:rsidRDefault="00570B92" w:rsidP="0095329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F2C45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70B92" w:rsidRPr="00953295" w:rsidRDefault="00570B92" w:rsidP="0095329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07-21130</w:t>
          </w:r>
          <w:r>
            <w:rPr>
              <w:b w:val="0"/>
              <w:sz w:val="14"/>
            </w:rPr>
            <w:fldChar w:fldCharType="end"/>
          </w:r>
        </w:p>
      </w:tc>
    </w:tr>
  </w:tbl>
  <w:p w:rsidR="00570B92" w:rsidRPr="00953295" w:rsidRDefault="00570B92" w:rsidP="0095329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70B9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70B92" w:rsidRPr="00953295" w:rsidRDefault="00570B92" w:rsidP="0095329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07-21130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70B92" w:rsidRPr="00953295" w:rsidRDefault="00570B92" w:rsidP="0095329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F2C45">
            <w:t>7</w:t>
          </w:r>
          <w:r>
            <w:fldChar w:fldCharType="end"/>
          </w:r>
        </w:p>
      </w:tc>
    </w:tr>
  </w:tbl>
  <w:p w:rsidR="00570B92" w:rsidRPr="00953295" w:rsidRDefault="00570B92" w:rsidP="0095329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B92" w:rsidRDefault="00570B92" w:rsidP="00953295">
    <w:pPr>
      <w:pStyle w:val="Footer"/>
      <w:pBdr>
        <w:top w:val="single" w:sz="2" w:space="1" w:color="auto"/>
      </w:pBdr>
      <w:rPr>
        <w:sz w:val="2"/>
      </w:rPr>
    </w:pPr>
  </w:p>
  <w:p w:rsidR="00570B92" w:rsidRDefault="00570B92" w:rsidP="00953295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570B92" w:rsidRDefault="00570B92" w:rsidP="00953295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570B92" w:rsidRDefault="00570B92" w:rsidP="00953295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570B92" w:rsidRDefault="00570B92" w:rsidP="00953295">
    <w:pPr>
      <w:pStyle w:val="FootnoteText"/>
      <w:spacing w:line="120" w:lineRule="exact"/>
      <w:ind w:left="1267" w:right="1267" w:firstLine="0"/>
      <w:rPr>
        <w:sz w:val="10"/>
      </w:rPr>
    </w:pPr>
  </w:p>
  <w:p w:rsidR="00570B92" w:rsidRDefault="00570B92" w:rsidP="0095329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07-21130 (R)</w:t>
    </w:r>
    <w:r>
      <w:rPr>
        <w:b w:val="0"/>
        <w:sz w:val="20"/>
      </w:rPr>
      <w:fldChar w:fldCharType="end"/>
    </w:r>
  </w:p>
  <w:p w:rsidR="00570B92" w:rsidRPr="00953295" w:rsidRDefault="00570B92" w:rsidP="0095329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*0721130*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315" w:rsidRPr="00225678" w:rsidRDefault="00696315" w:rsidP="00953295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696315" w:rsidRPr="00225678" w:rsidRDefault="00696315" w:rsidP="00953295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70B9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70B92" w:rsidRPr="00953295" w:rsidRDefault="00570B92" w:rsidP="0095329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CEDAW/C/SR.759 (B)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70B92" w:rsidRDefault="00570B92" w:rsidP="00953295">
          <w:pPr>
            <w:pStyle w:val="Header"/>
          </w:pPr>
        </w:p>
      </w:tc>
    </w:tr>
  </w:tbl>
  <w:p w:rsidR="00570B92" w:rsidRPr="00953295" w:rsidRDefault="00570B92" w:rsidP="009532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70B9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70B92" w:rsidRDefault="00570B92" w:rsidP="0095329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70B92" w:rsidRPr="00953295" w:rsidRDefault="00570B92" w:rsidP="0095329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CEDAW/C/SR.759 (B)</w:t>
          </w:r>
          <w:r>
            <w:rPr>
              <w:b/>
            </w:rPr>
            <w:fldChar w:fldCharType="end"/>
          </w:r>
        </w:p>
      </w:tc>
    </w:tr>
  </w:tbl>
  <w:p w:rsidR="00570B92" w:rsidRPr="00953295" w:rsidRDefault="00570B92" w:rsidP="0095329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70B9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70B92" w:rsidRPr="00953295" w:rsidRDefault="00570B92" w:rsidP="0095329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70B92" w:rsidRDefault="00570B92" w:rsidP="0095329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70B92" w:rsidRPr="00953295" w:rsidRDefault="00570B92" w:rsidP="0095329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/C/SR.759 (B)</w:t>
          </w:r>
        </w:p>
      </w:tc>
    </w:tr>
    <w:tr w:rsidR="00570B92" w:rsidRPr="0004649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0B92" w:rsidRDefault="00570B92" w:rsidP="0095329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70B92" w:rsidRPr="00953295" w:rsidRDefault="00570B92" w:rsidP="0095329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0B92" w:rsidRPr="00953295" w:rsidRDefault="00570B92" w:rsidP="0095329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0B92" w:rsidRPr="0004649F" w:rsidRDefault="00570B92" w:rsidP="0095329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0B92" w:rsidRPr="0004649F" w:rsidRDefault="00570B92" w:rsidP="00953295">
          <w:pPr>
            <w:spacing w:before="240"/>
            <w:rPr>
              <w:lang w:val="en-US"/>
            </w:rPr>
          </w:pPr>
          <w:r w:rsidRPr="0004649F">
            <w:rPr>
              <w:lang w:val="en-US"/>
            </w:rPr>
            <w:t>Distr.: General</w:t>
          </w:r>
        </w:p>
        <w:p w:rsidR="00570B92" w:rsidRPr="0004649F" w:rsidRDefault="00570B92" w:rsidP="00953295">
          <w:pPr>
            <w:rPr>
              <w:lang w:val="en-US"/>
            </w:rPr>
          </w:pPr>
          <w:r>
            <w:rPr>
              <w:lang w:val="en-US"/>
            </w:rPr>
            <w:t>23</w:t>
          </w:r>
          <w:r w:rsidRPr="0004649F">
            <w:rPr>
              <w:lang w:val="en-US"/>
            </w:rPr>
            <w:t xml:space="preserve"> February 2007</w:t>
          </w:r>
        </w:p>
        <w:p w:rsidR="00570B92" w:rsidRPr="0004649F" w:rsidRDefault="00570B92" w:rsidP="00953295">
          <w:pPr>
            <w:rPr>
              <w:lang w:val="en-US"/>
            </w:rPr>
          </w:pPr>
          <w:r w:rsidRPr="0004649F">
            <w:rPr>
              <w:lang w:val="en-US"/>
            </w:rPr>
            <w:t>Russian</w:t>
          </w:r>
        </w:p>
        <w:p w:rsidR="00570B92" w:rsidRPr="0004649F" w:rsidRDefault="00570B92" w:rsidP="00953295">
          <w:pPr>
            <w:rPr>
              <w:lang w:val="en-US"/>
            </w:rPr>
          </w:pPr>
          <w:r w:rsidRPr="0004649F">
            <w:rPr>
              <w:lang w:val="en-US"/>
            </w:rPr>
            <w:t>Original: English</w:t>
          </w:r>
        </w:p>
      </w:tc>
    </w:tr>
  </w:tbl>
  <w:p w:rsidR="00570B92" w:rsidRPr="00953295" w:rsidRDefault="00570B92" w:rsidP="0095329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1130*"/>
    <w:docVar w:name="CreationDt" w:val="21/02/2007 12:34:28"/>
    <w:docVar w:name="DocCategory" w:val="SROthers"/>
    <w:docVar w:name="DocType" w:val="Final"/>
    <w:docVar w:name="FooterJN" w:val="07-21130"/>
    <w:docVar w:name="jobn" w:val="07-21130 (R)"/>
    <w:docVar w:name="jobnDT" w:val="07-21130 (R)   210207"/>
    <w:docVar w:name="jobnDTDT" w:val="07-21130 (R)   210207   210207"/>
    <w:docVar w:name="JobNo" w:val="0721130R"/>
    <w:docVar w:name="OandT" w:val=" "/>
    <w:docVar w:name="sss1" w:val="CEDAW/C/SR.759 (B)"/>
    <w:docVar w:name="sss2" w:val="-"/>
    <w:docVar w:name="Symbol1" w:val="CEDAW/C/SR.759 (B)"/>
    <w:docVar w:name="Symbol2" w:val="-"/>
  </w:docVars>
  <w:rsids>
    <w:rsidRoot w:val="00082706"/>
    <w:rsid w:val="0004649F"/>
    <w:rsid w:val="00082706"/>
    <w:rsid w:val="00086C68"/>
    <w:rsid w:val="00092841"/>
    <w:rsid w:val="000E5AE4"/>
    <w:rsid w:val="00101C22"/>
    <w:rsid w:val="0014766A"/>
    <w:rsid w:val="001C3888"/>
    <w:rsid w:val="001F2C45"/>
    <w:rsid w:val="00244EE2"/>
    <w:rsid w:val="00273D16"/>
    <w:rsid w:val="002A529E"/>
    <w:rsid w:val="00381729"/>
    <w:rsid w:val="00393C15"/>
    <w:rsid w:val="00412514"/>
    <w:rsid w:val="0045465A"/>
    <w:rsid w:val="00465704"/>
    <w:rsid w:val="00480A82"/>
    <w:rsid w:val="004C5F97"/>
    <w:rsid w:val="005144F5"/>
    <w:rsid w:val="00542A32"/>
    <w:rsid w:val="00562955"/>
    <w:rsid w:val="00570B92"/>
    <w:rsid w:val="005D6902"/>
    <w:rsid w:val="0062179E"/>
    <w:rsid w:val="00656902"/>
    <w:rsid w:val="00663E67"/>
    <w:rsid w:val="00696315"/>
    <w:rsid w:val="007807F7"/>
    <w:rsid w:val="00795EE6"/>
    <w:rsid w:val="007B0623"/>
    <w:rsid w:val="007D7973"/>
    <w:rsid w:val="00807207"/>
    <w:rsid w:val="00814840"/>
    <w:rsid w:val="00832342"/>
    <w:rsid w:val="008C38D6"/>
    <w:rsid w:val="008D20C2"/>
    <w:rsid w:val="008F21B6"/>
    <w:rsid w:val="00953295"/>
    <w:rsid w:val="009604BB"/>
    <w:rsid w:val="009B52B2"/>
    <w:rsid w:val="00A64642"/>
    <w:rsid w:val="00A83398"/>
    <w:rsid w:val="00AB20FA"/>
    <w:rsid w:val="00AB287F"/>
    <w:rsid w:val="00AC4CCE"/>
    <w:rsid w:val="00B46D7A"/>
    <w:rsid w:val="00B93D7B"/>
    <w:rsid w:val="00BD2395"/>
    <w:rsid w:val="00BE735B"/>
    <w:rsid w:val="00C4049B"/>
    <w:rsid w:val="00C45280"/>
    <w:rsid w:val="00C62474"/>
    <w:rsid w:val="00C63351"/>
    <w:rsid w:val="00C6797C"/>
    <w:rsid w:val="00CE23C8"/>
    <w:rsid w:val="00CE57D7"/>
    <w:rsid w:val="00D13ACE"/>
    <w:rsid w:val="00D47558"/>
    <w:rsid w:val="00D6695E"/>
    <w:rsid w:val="00D81C52"/>
    <w:rsid w:val="00DE5E5D"/>
    <w:rsid w:val="00E54C06"/>
    <w:rsid w:val="00ED6BE7"/>
    <w:rsid w:val="00F07D10"/>
    <w:rsid w:val="00F1582B"/>
    <w:rsid w:val="00F46BC8"/>
    <w:rsid w:val="00F51B98"/>
    <w:rsid w:val="00FD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53295"/>
  </w:style>
  <w:style w:type="paragraph" w:styleId="CommentSubject">
    <w:name w:val="annotation subject"/>
    <w:basedOn w:val="CommentText"/>
    <w:next w:val="CommentText"/>
    <w:semiHidden/>
    <w:rsid w:val="009532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4978</Words>
  <Characters>33258</Characters>
  <Application>Microsoft Office Word</Application>
  <DocSecurity>4</DocSecurity>
  <Lines>875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38163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Korshunova Natalia</dc:creator>
  <cp:keywords/>
  <dc:description/>
  <cp:lastModifiedBy>Sofiya Pochigayeva</cp:lastModifiedBy>
  <cp:revision>6</cp:revision>
  <cp:lastPrinted>2007-02-22T09:16:00Z</cp:lastPrinted>
  <dcterms:created xsi:type="dcterms:W3CDTF">2007-02-22T09:19:00Z</dcterms:created>
  <dcterms:modified xsi:type="dcterms:W3CDTF">2007-02-22T09:20:00Z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0721130</vt:lpwstr>
  </property>
  <property fmtid="{D5CDD505-2E9C-101B-9397-08002B2CF9AE}" pid="3" name="Symbol1">
    <vt:lpwstr>CEDAW/C/SR.759 (B)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Pochigayeva</vt:lpwstr>
  </property>
</Properties>
</file>