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2EEE95B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FC78BF9" w14:textId="77777777" w:rsidR="002D5AAC" w:rsidRDefault="002D5AAC" w:rsidP="003349E4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551A135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7A2283F" w14:textId="2BF5A569" w:rsidR="002D5AAC" w:rsidRDefault="0014072C" w:rsidP="0014072C">
            <w:pPr>
              <w:jc w:val="right"/>
            </w:pPr>
            <w:r w:rsidRPr="0014072C">
              <w:rPr>
                <w:sz w:val="40"/>
              </w:rPr>
              <w:t>CRPD</w:t>
            </w:r>
            <w:r>
              <w:t>/C/PLW/CO/1</w:t>
            </w:r>
          </w:p>
        </w:tc>
      </w:tr>
      <w:tr w:rsidR="002D5AAC" w:rsidRPr="00B520B8" w14:paraId="35619031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7B1443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DDFADF6" wp14:editId="19219B9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C51DC5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6439A8" w14:textId="77777777" w:rsidR="002D5AAC" w:rsidRDefault="0014072C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685F326" w14:textId="77777777" w:rsidR="0014072C" w:rsidRDefault="0014072C" w:rsidP="001407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April 2025</w:t>
            </w:r>
          </w:p>
          <w:p w14:paraId="3DB9B263" w14:textId="77777777" w:rsidR="0014072C" w:rsidRDefault="0014072C" w:rsidP="001407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313B05C" w14:textId="6EEF140C" w:rsidR="0014072C" w:rsidRPr="008934D2" w:rsidRDefault="0014072C" w:rsidP="001407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5C4375A" w14:textId="77777777" w:rsidR="0014072C" w:rsidRPr="0032111A" w:rsidRDefault="0014072C" w:rsidP="0014072C">
      <w:pPr>
        <w:spacing w:before="120"/>
        <w:rPr>
          <w:b/>
          <w:bCs/>
          <w:color w:val="000000" w:themeColor="text1"/>
          <w:sz w:val="24"/>
          <w:szCs w:val="24"/>
        </w:rPr>
      </w:pPr>
      <w:r w:rsidRPr="0032111A">
        <w:rPr>
          <w:b/>
          <w:bCs/>
          <w:sz w:val="24"/>
          <w:szCs w:val="24"/>
        </w:rPr>
        <w:t>Комитет по правам инвалидов</w:t>
      </w:r>
    </w:p>
    <w:p w14:paraId="338C51C3" w14:textId="77777777" w:rsidR="0014072C" w:rsidRPr="00380B51" w:rsidRDefault="0014072C" w:rsidP="0014072C">
      <w:pPr>
        <w:pStyle w:val="HChG"/>
      </w:pPr>
      <w:r w:rsidRPr="00380B51">
        <w:tab/>
      </w:r>
      <w:r w:rsidRPr="00380B51">
        <w:tab/>
        <w:t>Заключительные замечания по первоначальному докладу Палау</w:t>
      </w:r>
      <w:r w:rsidRPr="00380B51">
        <w:rPr>
          <w:b w:val="0"/>
          <w:bCs/>
          <w:sz w:val="20"/>
        </w:rPr>
        <w:footnoteReference w:customMarkFollows="1" w:id="1"/>
        <w:t>*</w:t>
      </w:r>
    </w:p>
    <w:p w14:paraId="2929660E" w14:textId="77777777" w:rsidR="0014072C" w:rsidRPr="00380B51" w:rsidRDefault="0014072C" w:rsidP="0014072C">
      <w:pPr>
        <w:pStyle w:val="HChG"/>
      </w:pPr>
      <w:r w:rsidRPr="0014072C">
        <w:tab/>
      </w:r>
      <w:r w:rsidRPr="00380B51">
        <w:t>I.</w:t>
      </w:r>
      <w:r w:rsidRPr="00380B51">
        <w:tab/>
        <w:t>Введение</w:t>
      </w:r>
    </w:p>
    <w:p w14:paraId="343CF41D" w14:textId="4E24AB7A" w:rsidR="0014072C" w:rsidRPr="001B2818" w:rsidRDefault="0014072C" w:rsidP="0014072C">
      <w:pPr>
        <w:pStyle w:val="SingleTxtG"/>
      </w:pPr>
      <w:r>
        <w:t>1.</w:t>
      </w:r>
      <w:r>
        <w:tab/>
        <w:t>Комитет рассмотрел первоначальный доклад Палау</w:t>
      </w:r>
      <w:r w:rsidRPr="00E00110">
        <w:rPr>
          <w:rStyle w:val="aa"/>
        </w:rPr>
        <w:footnoteReference w:id="2"/>
      </w:r>
      <w:r>
        <w:t xml:space="preserve"> на своих 771, 773 </w:t>
      </w:r>
      <w:r w:rsidR="008068DA" w:rsidRPr="008068DA">
        <w:br/>
      </w:r>
      <w:r>
        <w:t>и</w:t>
      </w:r>
      <w:r>
        <w:rPr>
          <w:lang w:val="en-US"/>
        </w:rPr>
        <w:t> </w:t>
      </w:r>
      <w:r>
        <w:t>775-м заседаниях</w:t>
      </w:r>
      <w:r w:rsidRPr="00E00110">
        <w:rPr>
          <w:rStyle w:val="aa"/>
        </w:rPr>
        <w:footnoteReference w:id="3"/>
      </w:r>
      <w:r w:rsidR="00E03B03" w:rsidRPr="00E03B03">
        <w:t>,</w:t>
      </w:r>
      <w:r>
        <w:t xml:space="preserve"> состоявшихся 12, 13 и 14 марта 2025 года. На своем 780</w:t>
      </w:r>
      <w:r w:rsidRPr="00380B51">
        <w:noBreakHyphen/>
      </w:r>
      <w:r>
        <w:t>м</w:t>
      </w:r>
      <w:r>
        <w:rPr>
          <w:lang w:val="en-US"/>
        </w:rPr>
        <w:t> </w:t>
      </w:r>
      <w:r>
        <w:t>заседании, состоявшемся 18 марта 2025 года, он принял настоящие заключительные замечания.</w:t>
      </w:r>
    </w:p>
    <w:p w14:paraId="216DCBE3" w14:textId="7ECA32D2" w:rsidR="0014072C" w:rsidRPr="000F4E6A" w:rsidRDefault="0014072C" w:rsidP="0014072C">
      <w:pPr>
        <w:pStyle w:val="SingleTxtG"/>
      </w:pPr>
      <w:r>
        <w:t>2.</w:t>
      </w:r>
      <w:r>
        <w:tab/>
        <w:t>Комитет приветствует первоначальный доклад Палау, который был подготовлен в соответствии с руководящими принципами Комитета в отношении представления докладов, и благодарит государство-участника за его письменные ответы</w:t>
      </w:r>
      <w:r w:rsidRPr="00E00110">
        <w:rPr>
          <w:rStyle w:val="aa"/>
        </w:rPr>
        <w:footnoteReference w:id="4"/>
      </w:r>
      <w:r>
        <w:t xml:space="preserve"> на перечень вопросов, подготовленный Комитетом</w:t>
      </w:r>
      <w:r w:rsidRPr="00E00110">
        <w:rPr>
          <w:rStyle w:val="aa"/>
        </w:rPr>
        <w:footnoteReference w:id="5"/>
      </w:r>
      <w:r w:rsidR="003B17FD" w:rsidRPr="000F4E6A">
        <w:t>.</w:t>
      </w:r>
    </w:p>
    <w:p w14:paraId="0C3384A8" w14:textId="77777777" w:rsidR="0014072C" w:rsidRPr="001B2818" w:rsidRDefault="0014072C" w:rsidP="0014072C">
      <w:pPr>
        <w:pStyle w:val="SingleTxtG"/>
      </w:pPr>
      <w:r>
        <w:t>3.</w:t>
      </w:r>
      <w:r>
        <w:tab/>
        <w:t>Комитет высоко оценивает плодотворный и искренний диалог, состоявшийся с делегацией государства-участника, в состав которой вошли представители соответствующих министерств.</w:t>
      </w:r>
    </w:p>
    <w:p w14:paraId="2F74D58F" w14:textId="77777777" w:rsidR="0014072C" w:rsidRPr="003F2DFD" w:rsidRDefault="0014072C" w:rsidP="0014072C">
      <w:pPr>
        <w:pStyle w:val="HChG"/>
      </w:pPr>
      <w:r w:rsidRPr="0014072C">
        <w:tab/>
      </w:r>
      <w:r w:rsidRPr="003F2DFD">
        <w:t>II.</w:t>
      </w:r>
      <w:r w:rsidRPr="003F2DFD">
        <w:tab/>
        <w:t>Позитивные аспекты</w:t>
      </w:r>
    </w:p>
    <w:p w14:paraId="30318F17" w14:textId="77777777" w:rsidR="0014072C" w:rsidRPr="001B2818" w:rsidRDefault="0014072C" w:rsidP="0014072C">
      <w:pPr>
        <w:pStyle w:val="SingleTxtG"/>
      </w:pPr>
      <w:r>
        <w:t>4.</w:t>
      </w:r>
      <w:r>
        <w:tab/>
        <w:t>Комитет приветствует законодательные, административные и политические меры, принятые государством-участником для поощрения прав лиц с инвалидностью и осуществления Конвенции с момента ее ратификации в 2013 году, в частности:</w:t>
      </w:r>
    </w:p>
    <w:p w14:paraId="784B2B69" w14:textId="2DFAB9A1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Закон о лицах с инвалидностью (Государственный закон Республики Палау 11</w:t>
      </w:r>
      <w:r w:rsidR="000F4E6A" w:rsidRPr="00FD0523">
        <w:noBreakHyphen/>
      </w:r>
      <w:r>
        <w:t>36), учреждающий Координационный комитет по делам лиц с инвалидностью и Управление по делам лиц с инвалидностью, в 2024 году;</w:t>
      </w:r>
    </w:p>
    <w:p w14:paraId="76CD54FA" w14:textId="1616FD24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Государственный закон Республики Палау 9</w:t>
      </w:r>
      <w:r w:rsidR="00FD0523" w:rsidRPr="00FD0523">
        <w:noBreakHyphen/>
      </w:r>
      <w:r>
        <w:t xml:space="preserve">55, учреждающий Фонд для лиц с тяжелыми формами инвалидности, в 2019 году; </w:t>
      </w:r>
    </w:p>
    <w:p w14:paraId="3E41E226" w14:textId="365C3C44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Государственный закон Республики Палау 11</w:t>
      </w:r>
      <w:r w:rsidR="00FD0523" w:rsidRPr="00C27990">
        <w:noBreakHyphen/>
      </w:r>
      <w:r>
        <w:t xml:space="preserve">11, учреждающий Фонд помощи лицам с тяжелыми формами инвалидности в Палау и субсидию на воспитание детей, в 2021 году; </w:t>
      </w:r>
    </w:p>
    <w:p w14:paraId="008D91DE" w14:textId="77777777" w:rsidR="0014072C" w:rsidRPr="001B2818" w:rsidRDefault="0014072C" w:rsidP="0014072C">
      <w:pPr>
        <w:pStyle w:val="SingleTxtG"/>
        <w:ind w:firstLine="567"/>
      </w:pPr>
      <w:r>
        <w:t>d)</w:t>
      </w:r>
      <w:r>
        <w:tab/>
        <w:t xml:space="preserve">Национальную рамочную стратегию в области уменьшения опасности стихийных бедствий (на 2016–2030 годы), в 2016 году; </w:t>
      </w:r>
    </w:p>
    <w:p w14:paraId="52219EC1" w14:textId="25A38539" w:rsidR="0014072C" w:rsidRPr="001B2818" w:rsidRDefault="0014072C" w:rsidP="0014072C">
      <w:pPr>
        <w:pStyle w:val="SingleTxtG"/>
        <w:ind w:firstLine="567"/>
      </w:pPr>
      <w:r>
        <w:lastRenderedPageBreak/>
        <w:t>e)</w:t>
      </w:r>
      <w:r>
        <w:tab/>
        <w:t>Национальную программу вовлечения инвалидов в жизнь общества (на</w:t>
      </w:r>
      <w:r w:rsidR="00B73299">
        <w:rPr>
          <w:lang w:val="en-US"/>
        </w:rPr>
        <w:t> </w:t>
      </w:r>
      <w:r>
        <w:t>2015–2020 годы), в 2015 году.</w:t>
      </w:r>
    </w:p>
    <w:p w14:paraId="6ED4394A" w14:textId="77777777" w:rsidR="0014072C" w:rsidRPr="001B2818" w:rsidRDefault="0014072C" w:rsidP="0014072C">
      <w:pPr>
        <w:pStyle w:val="HChG"/>
      </w:pPr>
      <w:r w:rsidRPr="0014072C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5EA6B5C1" w14:textId="787B63BE" w:rsidR="0014072C" w:rsidRPr="001B2818" w:rsidRDefault="0014072C" w:rsidP="0014072C">
      <w:pPr>
        <w:pStyle w:val="H1G"/>
      </w:pPr>
      <w:r w:rsidRPr="0014072C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принципы и обязательства (ст</w:t>
      </w:r>
      <w:r w:rsidR="00707840" w:rsidRPr="00707840">
        <w:rPr>
          <w:bCs/>
        </w:rPr>
        <w:t>.</w:t>
      </w:r>
      <w:r>
        <w:rPr>
          <w:bCs/>
        </w:rPr>
        <w:t xml:space="preserve"> 1–4)</w:t>
      </w:r>
      <w:bookmarkStart w:id="0" w:name="_Hlk112678548"/>
    </w:p>
    <w:bookmarkEnd w:id="0"/>
    <w:p w14:paraId="3C97A047" w14:textId="77777777" w:rsidR="0014072C" w:rsidRPr="001B2818" w:rsidRDefault="0014072C" w:rsidP="0014072C">
      <w:pPr>
        <w:pStyle w:val="SingleTxtG"/>
      </w:pPr>
      <w:r>
        <w:t>5.</w:t>
      </w:r>
      <w:r>
        <w:tab/>
        <w:t xml:space="preserve">Комитет с обеспокоенностью отмечает: </w:t>
      </w:r>
    </w:p>
    <w:p w14:paraId="1FECA49A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задержку с отменой и изменением законодательства, которое не соответствует Конвенции;</w:t>
      </w:r>
    </w:p>
    <w:p w14:paraId="5473757F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использование в законах и политике уничижительных понятий и терминологии в отношении людей с инвалидностью, которые подчеркивают их проблемы со здоровьем, отражают медицинские и патерналистские подходы к инвалидности и усугубляют стигматизацию людей с инвалидностью;</w:t>
      </w:r>
    </w:p>
    <w:p w14:paraId="6C6F62E6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что Координационный комитет по делам лиц с инвалидностью и Управление по делам лиц с инвалидностью пока еще не функционируют.</w:t>
      </w:r>
    </w:p>
    <w:p w14:paraId="083202A0" w14:textId="77777777" w:rsidR="0014072C" w:rsidRPr="001B2818" w:rsidRDefault="0014072C" w:rsidP="0014072C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19B6B5A" w14:textId="77777777" w:rsidR="0014072C" w:rsidRPr="00B33E6E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  <w:t>отменить или изменить в четко установленные сроки в соответствии с Конвенцией все дискриминационные законы;</w:t>
      </w:r>
    </w:p>
    <w:p w14:paraId="42720A2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изменить и/или отменить законодательство, которое содержит уничижительную терминологию и концепции в отношении лиц с инвалидностью, и обеспечить признание в законодательстве развития концепции инвалидности, являющейся результатом взаимодействия, которое происходит между имеющими нарушения здоровья людьми и барьерами на пути их полноценного участия в жизни общества;</w:t>
      </w:r>
    </w:p>
    <w:p w14:paraId="2BFC4553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обеспечить своевременное начало функционирования Координационного комитета по делам лиц с инвалидностью и Управления по делам лиц с инвалидностью.</w:t>
      </w:r>
    </w:p>
    <w:p w14:paraId="07FC4737" w14:textId="3BB2E830" w:rsidR="0014072C" w:rsidRPr="001B2818" w:rsidRDefault="0014072C" w:rsidP="0014072C">
      <w:pPr>
        <w:pStyle w:val="SingleTxtG"/>
      </w:pPr>
      <w:r>
        <w:t>7.</w:t>
      </w:r>
      <w:r>
        <w:tab/>
        <w:t>Комитет обеспокоен недостаточным участием людей с инвалидностью через представляющие их организации, включая организации людей с инвалидностью, в</w:t>
      </w:r>
      <w:r w:rsidR="008F4D7E">
        <w:rPr>
          <w:lang w:val="en-US"/>
        </w:rPr>
        <w:t> </w:t>
      </w:r>
      <w:r>
        <w:t>разработке, осуществлении и мониторинге законов, политики и программ по вопросам инвалидности.</w:t>
      </w:r>
    </w:p>
    <w:p w14:paraId="7444B616" w14:textId="77777777" w:rsidR="0014072C" w:rsidRPr="001B2818" w:rsidRDefault="0014072C" w:rsidP="0014072C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напоминает о своем замечании общего порядка № 7 (2018) об участии людей с инвалидностью, включая детей с инвалидностью, через представляющие их организации в осуществлении и мониторинге Конвенции и рекомендует государству-участнику укрепить и внедрить механизмы для проведения тесных консультаций с лицами с инвалидностью через представляющие их организации и их активного вовлечения в процессы принятия государственных решений и обеспечить проведение конструктивных консультаций с различными группами организаций людей с инвалидностью, включая организации женщин с инвалидностью и детей с инвалидностью.</w:t>
      </w:r>
    </w:p>
    <w:p w14:paraId="0B0A512C" w14:textId="501C8309" w:rsidR="0014072C" w:rsidRPr="00704536" w:rsidRDefault="0014072C" w:rsidP="0014072C">
      <w:pPr>
        <w:pStyle w:val="H1G"/>
      </w:pPr>
      <w:r>
        <w:tab/>
      </w:r>
      <w:r w:rsidRPr="00704536">
        <w:t>B.</w:t>
      </w:r>
      <w:r w:rsidRPr="00704536">
        <w:tab/>
        <w:t>Конкретные права (ст</w:t>
      </w:r>
      <w:r w:rsidR="0006049A" w:rsidRPr="00B520B8">
        <w:t>.</w:t>
      </w:r>
      <w:r w:rsidRPr="00704536">
        <w:t xml:space="preserve"> 5–30)</w:t>
      </w:r>
    </w:p>
    <w:p w14:paraId="25D8BD1C" w14:textId="48571D26" w:rsidR="0014072C" w:rsidRPr="001B2818" w:rsidRDefault="0014072C" w:rsidP="0014072C">
      <w:pPr>
        <w:pStyle w:val="H23G"/>
      </w:pPr>
      <w:bookmarkStart w:id="1" w:name="_Hlk112678815"/>
      <w:r>
        <w:tab/>
      </w:r>
      <w:r>
        <w:tab/>
      </w:r>
      <w:r>
        <w:rPr>
          <w:bCs/>
        </w:rPr>
        <w:t>Равенство и недискриминация (</w:t>
      </w:r>
      <w:r w:rsidR="00707840">
        <w:rPr>
          <w:bCs/>
        </w:rPr>
        <w:t>ст.</w:t>
      </w:r>
      <w:r>
        <w:rPr>
          <w:bCs/>
        </w:rPr>
        <w:t xml:space="preserve"> 5)</w:t>
      </w:r>
      <w:bookmarkEnd w:id="1"/>
    </w:p>
    <w:p w14:paraId="06DB9086" w14:textId="77777777" w:rsidR="0014072C" w:rsidRPr="001B2818" w:rsidRDefault="0014072C" w:rsidP="0014072C">
      <w:pPr>
        <w:pStyle w:val="SingleTxtG"/>
      </w:pPr>
      <w:r>
        <w:t>9.</w:t>
      </w:r>
      <w:r>
        <w:tab/>
        <w:t xml:space="preserve">Комитет с обеспокоенностью отмечает: </w:t>
      </w:r>
    </w:p>
    <w:p w14:paraId="304424BF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отсутствие законодательства, запрещающего дискриминацию по признаку инвалидности, в том числе путем признания отказа в разумном приспособлении в качестве одной из форм дискриминации;</w:t>
      </w:r>
    </w:p>
    <w:p w14:paraId="4142727A" w14:textId="77777777" w:rsidR="0014072C" w:rsidRPr="001B2818" w:rsidRDefault="0014072C" w:rsidP="0014072C">
      <w:pPr>
        <w:pStyle w:val="SingleTxtG"/>
        <w:ind w:firstLine="567"/>
      </w:pPr>
      <w:r>
        <w:lastRenderedPageBreak/>
        <w:t>b)</w:t>
      </w:r>
      <w:r>
        <w:tab/>
        <w:t>перекрестную дискриминацию, с которой сталкиваются люди с инвалидностью, включая дискриминационную практику в области культуры;</w:t>
      </w:r>
    </w:p>
    <w:p w14:paraId="2D2E89EA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отсутствие доступного и эффективного механизма подачи жалоб, благодаря которому люди с инвалидностью могли бы сообщать о случаях дискриминации.</w:t>
      </w:r>
    </w:p>
    <w:p w14:paraId="6D6D9672" w14:textId="77777777" w:rsidR="0014072C" w:rsidRPr="001B2818" w:rsidRDefault="0014072C" w:rsidP="0014072C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ссылается на свое замечание общего порядка № 6 (2018) по вопросу равенства и недискриминации, а также на задачи 10.2 и 10.3 Целей в области устойчивого развития и рекомендует государству-участнику:</w:t>
      </w:r>
    </w:p>
    <w:p w14:paraId="20317559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внести поправки в статью IV Конституции и другие соответствующие законы с целью квалификации инвалидности в качестве запрещенного основания для дискриминации и обеспечить, чтобы Закон о предотвращении дискриминации в отношении людей с инвалидностью охватывал все формы дискриминации по признаку инвалидности и квалифицировал отказ в разумном приспособлении в качестве одной из форм дискриминации;</w:t>
      </w:r>
    </w:p>
    <w:p w14:paraId="246F9A65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признать множественные и перекрестные формы дискриминации по признаку инвалидности и ее пересечение с дискриминацией по другим признакам, таким как возраст, пол, раса, этническая принадлежность, гендерная идентичность или любой другой статус, принять стратегии по ликвидации множественных и перекрестных форм дискриминации и обеспечить эффективное расследование сообщений о такой дискриминации;</w:t>
      </w:r>
    </w:p>
    <w:p w14:paraId="6882DDF8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создать для людей с инвалидностью доступный и эффективный механизм подачи жалоб, чтобы они могли сообщать о случаях дискриминации, предоставлять людям с инвалидностью, подвергшимся дискриминации, возмещение, компенсацию и реабилитацию, а также обеспечивать наказание виновных.</w:t>
      </w:r>
    </w:p>
    <w:p w14:paraId="7F8A65A8" w14:textId="7110B296" w:rsidR="0014072C" w:rsidRPr="0032111A" w:rsidRDefault="0014072C" w:rsidP="0014072C">
      <w:pPr>
        <w:pStyle w:val="H23G"/>
      </w:pPr>
      <w:r>
        <w:tab/>
      </w:r>
      <w:r>
        <w:tab/>
      </w:r>
      <w:r>
        <w:rPr>
          <w:bCs/>
        </w:rPr>
        <w:t>Женщины с инвалидностью (</w:t>
      </w:r>
      <w:r w:rsidR="00707840">
        <w:rPr>
          <w:bCs/>
        </w:rPr>
        <w:t>ст.</w:t>
      </w:r>
      <w:r>
        <w:rPr>
          <w:bCs/>
        </w:rPr>
        <w:t xml:space="preserve"> 6)</w:t>
      </w:r>
    </w:p>
    <w:p w14:paraId="7B6AD3D1" w14:textId="77777777" w:rsidR="0014072C" w:rsidRPr="001B2818" w:rsidRDefault="0014072C" w:rsidP="0014072C">
      <w:pPr>
        <w:pStyle w:val="SingleTxtG"/>
      </w:pPr>
      <w:r>
        <w:t>11.</w:t>
      </w:r>
      <w:r>
        <w:tab/>
        <w:t>Комитет с обеспокоенностью отмечает:</w:t>
      </w:r>
    </w:p>
    <w:p w14:paraId="4C4CE772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отсутствие надлежащей информации, в том числе дезагрегированных данных, о положении женщин и девочек с инвалидностью, в частности об экономической активности женщин с инвалидностью и их представленности в процессах принятия решений на всех уровнях;</w:t>
      </w:r>
    </w:p>
    <w:p w14:paraId="3D57D742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отсутствие учета проблематики инвалидности в законодательстве и политике по гендерным вопросам, например в Законе о защите семьи, а также отсутствие учета гендерной проблематики в законодательстве и политике по вопросам инвалидностью, что приводит к дальнейшей маргинализации и социальной изоляции женщин и девочек с инвалидностью; </w:t>
      </w:r>
    </w:p>
    <w:p w14:paraId="6DE9C675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отсутствие в национальном законодательстве положений, эксплицитно посвященных решению проблемы перекрестной дискриминации в отношении женщин и девочек с инвалидностью;</w:t>
      </w:r>
    </w:p>
    <w:p w14:paraId="3C6F5B48" w14:textId="77777777" w:rsidR="0014072C" w:rsidRPr="001B2818" w:rsidRDefault="0014072C" w:rsidP="0014072C">
      <w:pPr>
        <w:pStyle w:val="SingleTxtG"/>
        <w:ind w:firstLine="567"/>
      </w:pPr>
      <w:r>
        <w:t>d)</w:t>
      </w:r>
      <w:r>
        <w:tab/>
        <w:t>отсутствие программ по расширению прав и возможностей женщин с инвалидностью в сфере занятости, в общественной и политической жизни, а также в процессах принятия решений.</w:t>
      </w:r>
    </w:p>
    <w:p w14:paraId="170DBED6" w14:textId="77777777" w:rsidR="0014072C" w:rsidRPr="001B2818" w:rsidRDefault="0014072C" w:rsidP="0014072C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ссылается на свое замечание общего порядка № 3 (2016) о</w:t>
      </w:r>
      <w:r>
        <w:rPr>
          <w:b/>
          <w:bCs/>
          <w:lang w:val="en-US"/>
        </w:rPr>
        <w:t> </w:t>
      </w:r>
      <w:r>
        <w:rPr>
          <w:b/>
          <w:bCs/>
        </w:rPr>
        <w:t>женщинах и девочках с инвалидностью и на задачи 5.1, 5.2 и 5.5 Целей в области устойчивого развития и рекомендует государству-участнику:</w:t>
      </w:r>
    </w:p>
    <w:p w14:paraId="055EDDE1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D96752">
        <w:rPr>
          <w:b/>
          <w:bCs/>
        </w:rPr>
        <w:t>a)</w:t>
      </w:r>
      <w:r w:rsidRPr="00D96752">
        <w:rPr>
          <w:b/>
          <w:bCs/>
        </w:rPr>
        <w:tab/>
      </w:r>
      <w:r>
        <w:rPr>
          <w:b/>
          <w:bCs/>
        </w:rPr>
        <w:t>провести исследование, посвященное положению женщин и девочек с инвалидностью в государстве-участнике, в целях сбора дезагрегированных по признаку пола данных и определения конкретного положения и потребностей женщин с инвалидностью для разработки и принятия стратегий, политики и программ, особенно в областях образования, занятости, здравоохранения и социальной защиты, способствующих их самостоятельности и всестороннему участию в жизни общества, и принять меры, направленные на расширение прав и возможностей женщин и девочек с инвалидностью и их полное вовлечение во все сферы жизни, а также их участие во всех процессах принятия государственных решений;</w:t>
      </w:r>
    </w:p>
    <w:p w14:paraId="2372B4D1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обеспечить учет прав женщин и девочек с инвалидностью во всех законодательных актах, посвященных гендерным вопросам, и учет гендерной проблематики в политике и программах по вопросам инвалидности, а также проведение консультаций с женщинами и девочками с инвалидностью и их эффективное участие в разработке и реализации политики и программ, посвященных гендерным вопросам и вопросам инвалидности;</w:t>
      </w:r>
    </w:p>
    <w:p w14:paraId="028F729F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признать в своем законодательстве множественные и перекрестные формы дискриминации в отношении женщин и девочек с инвалидностью и принять конкретные законы и стратегии, отражающие гендерные аспекты и перекрестный характер дискриминации;</w:t>
      </w:r>
    </w:p>
    <w:p w14:paraId="542CF62F" w14:textId="5084E63E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d)</w:t>
      </w:r>
      <w:r w:rsidRPr="00B33E6E">
        <w:rPr>
          <w:b/>
          <w:bCs/>
        </w:rPr>
        <w:tab/>
      </w:r>
      <w:r>
        <w:rPr>
          <w:b/>
          <w:bCs/>
        </w:rPr>
        <w:t>разработать и принять стратегии, политику и программы, а также информационно-просветительские кампании и образовательные программы в масштабах всего общества, которые способствуют самостоятельности и всестороннему участию женщин и девочек с инвалидностью в жизни общества, и</w:t>
      </w:r>
      <w:r w:rsidR="00772063">
        <w:rPr>
          <w:b/>
          <w:bCs/>
          <w:lang w:val="en-US"/>
        </w:rPr>
        <w:t> </w:t>
      </w:r>
      <w:r>
        <w:rPr>
          <w:b/>
          <w:bCs/>
        </w:rPr>
        <w:t>принять меры, направленные на расширение их прав и возможностей и полное вовлечение во все сферы жизни, а также их участие во всех процессах принятия государственных решений.</w:t>
      </w:r>
    </w:p>
    <w:p w14:paraId="5BED3A4C" w14:textId="1F905650" w:rsidR="0014072C" w:rsidRPr="0032111A" w:rsidRDefault="0014072C" w:rsidP="0014072C">
      <w:pPr>
        <w:pStyle w:val="H23G"/>
      </w:pPr>
      <w:r>
        <w:tab/>
      </w:r>
      <w:r>
        <w:tab/>
      </w:r>
      <w:r>
        <w:rPr>
          <w:bCs/>
        </w:rPr>
        <w:t>Дети с инвалидностью (</w:t>
      </w:r>
      <w:r w:rsidR="00707840">
        <w:rPr>
          <w:bCs/>
        </w:rPr>
        <w:t>ст.</w:t>
      </w:r>
      <w:r>
        <w:rPr>
          <w:bCs/>
        </w:rPr>
        <w:t xml:space="preserve"> 7)</w:t>
      </w:r>
    </w:p>
    <w:p w14:paraId="36E2628E" w14:textId="77777777" w:rsidR="0014072C" w:rsidRPr="001B2818" w:rsidRDefault="0014072C" w:rsidP="0014072C">
      <w:pPr>
        <w:pStyle w:val="SingleTxtG"/>
      </w:pPr>
      <w:r>
        <w:t>13.</w:t>
      </w:r>
      <w:r>
        <w:tab/>
        <w:t xml:space="preserve">Комитет обеспокоен: </w:t>
      </w:r>
    </w:p>
    <w:p w14:paraId="25EBBF79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ограниченным доступом детей с инвалидностью, особенно детей с инвалидностью в сельских общинах и на отдаленных островах, к социальным и медицинским услугам и образованию; </w:t>
      </w:r>
    </w:p>
    <w:p w14:paraId="601D4F49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неоказанием детям с инвалидностью помощи, соответствующей их инвалидности и возрасту, с тем чтобы они могли участвовать в рассмотрении затрагивающих их вопросов и высказывать по ним свое мнение.</w:t>
      </w:r>
    </w:p>
    <w:p w14:paraId="5F77848D" w14:textId="77777777" w:rsidR="0014072C" w:rsidRPr="001B2818" w:rsidRDefault="0014072C" w:rsidP="0014072C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свое совместное с Комитетом по правам ребенка заявление о правах детей с инвалидностью, Комитет рекомендует государству-участнику:</w:t>
      </w:r>
    </w:p>
    <w:p w14:paraId="0724F7AF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инкорпорировать принцип наилучшего обеспечения интересов ребенка и уважения развивающихся способностей детей с инвалидностью в стратегии и программы по правам детей и обеспечить детям с инвалидностью доступ к социальным и медицинским услугам и инклюзивному образованию наравне с другими детьми;</w:t>
      </w:r>
    </w:p>
    <w:p w14:paraId="303E9B9D" w14:textId="13ADFC3B" w:rsidR="0014072C" w:rsidRPr="005249E5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создать механизм, уважающий развивающиеся способности детей с инвалидностью, с тем чтобы они могли формировать свои собственные взгляды и свободно выражать их по всем затрагивающим их вопросам, и обеспечить, чтобы этим взглядам уделялось должное внимание с учетом возраста и зрелости ребенка</w:t>
      </w:r>
      <w:r w:rsidR="005249E5" w:rsidRPr="005249E5">
        <w:rPr>
          <w:b/>
          <w:bCs/>
        </w:rPr>
        <w:t>.</w:t>
      </w:r>
    </w:p>
    <w:p w14:paraId="6CE4A1DC" w14:textId="1FA90EB2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</w:t>
      </w:r>
      <w:r w:rsidR="00707840">
        <w:rPr>
          <w:bCs/>
        </w:rPr>
        <w:t>ст.</w:t>
      </w:r>
      <w:r>
        <w:rPr>
          <w:bCs/>
        </w:rPr>
        <w:t xml:space="preserve"> 8)</w:t>
      </w:r>
    </w:p>
    <w:p w14:paraId="1A226E3C" w14:textId="77777777" w:rsidR="0014072C" w:rsidRPr="001B2818" w:rsidRDefault="0014072C" w:rsidP="0014072C">
      <w:pPr>
        <w:pStyle w:val="SingleTxtG"/>
      </w:pPr>
      <w:r>
        <w:t>15.</w:t>
      </w:r>
      <w:r>
        <w:tab/>
        <w:t>Комитет обеспокоен сохранением дискриминационных поведенческих установок, негативных стереотипов и предрассудков в отношении людей с инвалидностью и отсутствием долгосрочной стратегии повышения осведомленности о правах людей с инвалидностью, включая использование соответствующих терминов и формулировок, связанных с инвалидностью, в соответствии с Конвенцией.</w:t>
      </w:r>
    </w:p>
    <w:p w14:paraId="35EBAA45" w14:textId="77777777" w:rsidR="0014072C" w:rsidRPr="001B2818" w:rsidRDefault="0014072C" w:rsidP="0014072C">
      <w:pPr>
        <w:pStyle w:val="SingleTxtG"/>
      </w:pPr>
      <w:r>
        <w:t>16.</w:t>
      </w:r>
      <w:r>
        <w:tab/>
        <w:t>Комитет рекомендует государству-участнику, в тесной консультации с организациями людей с инвалидностью, включая организации детей с инвалидностью и женщин и девочек с инвалидностью, и при их активном участии:</w:t>
      </w:r>
    </w:p>
    <w:p w14:paraId="2CEFF4EE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принять национальную стратегию по повышению осведомленности и борьбе с дискриминационными поведенческими установками, негативными стереотипами и предрассудками в отношении людей с инвалидностью, а также следить за эффективностью ее осуществления;</w:t>
      </w:r>
    </w:p>
    <w:p w14:paraId="0C941C77" w14:textId="743FDD7E" w:rsidR="0014072C" w:rsidRPr="00443C5C" w:rsidRDefault="0014072C" w:rsidP="0014072C">
      <w:pPr>
        <w:pStyle w:val="SingleTxtG"/>
        <w:ind w:firstLine="567"/>
      </w:pPr>
      <w:r>
        <w:t>b)</w:t>
      </w:r>
      <w:r>
        <w:tab/>
        <w:t>внедрить модули регулярной подготовки и повышения осведомленности по вопросам, касающимся прав инвалидов, на всех уровнях образования для сотрудников директивных, судебных и правоохранительных органов, работников СМИ, политиков, преподавателей и специалистов, работающих с инвалидами и в их интересах, и для широкой общественности как в сельских, так и в городских районах с использованием всех доступных форматов, включая шрифт Брайля, формат Easy</w:t>
      </w:r>
      <w:r>
        <w:rPr>
          <w:lang w:val="en-US"/>
        </w:rPr>
        <w:t> </w:t>
      </w:r>
      <w:proofErr w:type="spellStart"/>
      <w:r>
        <w:t>Read</w:t>
      </w:r>
      <w:proofErr w:type="spellEnd"/>
      <w:r>
        <w:t>, аудиоформат и тактильный формат, и при активном участии людей с инвалидностью, с тем чтобы способствовать уважению достоинства, способностей и вклада всех таких людей</w:t>
      </w:r>
      <w:r w:rsidR="00443C5C" w:rsidRPr="00443C5C">
        <w:t>.</w:t>
      </w:r>
    </w:p>
    <w:p w14:paraId="2914B814" w14:textId="6E2ACF51" w:rsidR="0014072C" w:rsidRPr="001B2818" w:rsidRDefault="0014072C" w:rsidP="0014072C">
      <w:pPr>
        <w:pStyle w:val="H23G"/>
      </w:pPr>
      <w:r>
        <w:tab/>
      </w:r>
      <w:r>
        <w:tab/>
      </w:r>
      <w:r>
        <w:tab/>
      </w:r>
      <w:r>
        <w:rPr>
          <w:bCs/>
        </w:rPr>
        <w:t>Доступность (</w:t>
      </w:r>
      <w:r w:rsidR="00707840">
        <w:rPr>
          <w:bCs/>
        </w:rPr>
        <w:t>ст.</w:t>
      </w:r>
      <w:r>
        <w:rPr>
          <w:bCs/>
        </w:rPr>
        <w:t xml:space="preserve"> 9)</w:t>
      </w:r>
    </w:p>
    <w:p w14:paraId="1AE6AF9C" w14:textId="77777777" w:rsidR="0014072C" w:rsidRPr="001B2818" w:rsidRDefault="0014072C" w:rsidP="0014072C">
      <w:pPr>
        <w:pStyle w:val="SingleTxtG"/>
      </w:pPr>
      <w:r>
        <w:t>17.</w:t>
      </w:r>
      <w:r>
        <w:tab/>
        <w:t xml:space="preserve">Комитет с обеспокоенностью отмечает: </w:t>
      </w:r>
    </w:p>
    <w:p w14:paraId="1EEBAD12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барьеры, с которыми сталкиваются люди с инвалидностью в части получения доступа к физической среде, транспорту, информации и связи, включая информационно-коммуникационные технологии и системы, и другим объектам и услугам, открытым или предоставляемым для населения;</w:t>
      </w:r>
    </w:p>
    <w:p w14:paraId="525B4442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отсутствие достаточных бюджетных ассигнований и обязательных критериев доступности при государственных закупках на всех уровнях.</w:t>
      </w:r>
    </w:p>
    <w:p w14:paraId="12568513" w14:textId="57627E38" w:rsidR="0014072C" w:rsidRPr="001B2818" w:rsidRDefault="0014072C" w:rsidP="0014072C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2 (2014) о доступности, на</w:t>
      </w:r>
      <w:r w:rsidR="00E25490">
        <w:rPr>
          <w:b/>
          <w:bCs/>
          <w:lang w:val="en-US"/>
        </w:rPr>
        <w:t> </w:t>
      </w:r>
      <w:r>
        <w:rPr>
          <w:b/>
          <w:bCs/>
        </w:rPr>
        <w:t>Цель 9 и задачи 11.2 и 11.7 Целей в области устойчивого развития,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1C3BEF5D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принять и реализовать план действий по выявлению барьеров, препятствующих доступности в частном и государственном секторах, и выделять людские, технические и финансовые ресурсы, необходимые для устранения этих барьеров с целью обеспечения доступности, в частности зданий, транспорта, информации и связи, включая информационно-коммуникационные технологии, а также других объектов и услуг, открытых или предоставляемых для населения;</w:t>
      </w:r>
    </w:p>
    <w:p w14:paraId="425A84DF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принять необходимые законодательные и политические меры в государственном и частном секторах, такие как разработка критериев государственных закупок, для выполнения всего комплекса обязательств по обеспечению доступности в соответствии с Конвенцией, в том числе в отношении информационно-коммуникационных технологий и систем, и обеспечить применение эффективных санкционных мер в случае несоблюдения.</w:t>
      </w:r>
    </w:p>
    <w:p w14:paraId="25A840CC" w14:textId="36E5D2E5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</w:t>
      </w:r>
      <w:r w:rsidR="00707840">
        <w:rPr>
          <w:bCs/>
        </w:rPr>
        <w:t>ст.</w:t>
      </w:r>
      <w:r>
        <w:rPr>
          <w:bCs/>
        </w:rPr>
        <w:t xml:space="preserve"> 11)</w:t>
      </w:r>
      <w:bookmarkStart w:id="2" w:name="_Hlk112680140"/>
      <w:bookmarkEnd w:id="2"/>
    </w:p>
    <w:p w14:paraId="42CA8729" w14:textId="77777777" w:rsidR="0014072C" w:rsidRPr="001B2818" w:rsidRDefault="0014072C" w:rsidP="0014072C">
      <w:pPr>
        <w:pStyle w:val="SingleTxtG"/>
      </w:pPr>
      <w:r>
        <w:t>19.</w:t>
      </w:r>
      <w:r>
        <w:tab/>
        <w:t>Комитет отмечает уязвимость государства-участника перед стихийными бедствиями и обеспокоен:</w:t>
      </w:r>
    </w:p>
    <w:p w14:paraId="6EAFFA72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недостаточной вовлеченностью людей с инвалидностью в планы по снижению риска бедствий на национальном и общинном уровнях, в том числе в Национальную рамочную стратегию в области уменьшения опасности стихийных бедствий (на 2016–2030 годы);</w:t>
      </w:r>
    </w:p>
    <w:p w14:paraId="7027DD59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отсутствием унифицированных мер, направленных на создание системы оповещения о чрезвычайных ситуациях, доступной для всех лиц с инвалидностью независимо от вида инвалидности. </w:t>
      </w:r>
    </w:p>
    <w:p w14:paraId="44639BF0" w14:textId="2586A365" w:rsidR="0014072C" w:rsidRPr="001B2818" w:rsidRDefault="0014072C" w:rsidP="0014072C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Ссылаясь на </w:t>
      </w:r>
      <w:proofErr w:type="spellStart"/>
      <w:r>
        <w:rPr>
          <w:b/>
          <w:bCs/>
        </w:rPr>
        <w:t>Сендайскую</w:t>
      </w:r>
      <w:proofErr w:type="spellEnd"/>
      <w:r>
        <w:rPr>
          <w:b/>
          <w:bCs/>
        </w:rPr>
        <w:t xml:space="preserve"> рамочную программу по снижению риска бедствий на 2015–2030 годы, Руководящие принципы Межучрежденческого постоянного комитета по учету особых потребностей инвалидов в рамках гуманитарной деятельности, а также на свои собственные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</w:t>
      </w:r>
      <w:r w:rsidRPr="004A6B39">
        <w:rPr>
          <w:rStyle w:val="aa"/>
        </w:rPr>
        <w:footnoteReference w:id="6"/>
      </w:r>
      <w:r w:rsidRPr="00F2115D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повысить доступность информации оповещения для лиц со всеми видами инвалидности, особенно для лиц с нарушениями зрения и слуха, слепоглухих и лиц с интеллектуальными и/или психосоциальными расстройствами, и обеспечить, чтобы лица с инвалидностью были представлены в Национальном комитете по чрезвычайным ситуациям и охвачены Национальной рамочной стратегией в области уменьшения опасности стихийных бедствий (на 2016</w:t>
      </w:r>
      <w:r w:rsidR="00315D9C" w:rsidRPr="00711CAE">
        <w:rPr>
          <w:b/>
          <w:bCs/>
        </w:rPr>
        <w:t>–</w:t>
      </w:r>
      <w:r>
        <w:rPr>
          <w:b/>
          <w:bCs/>
        </w:rPr>
        <w:t>2030 годы).</w:t>
      </w:r>
    </w:p>
    <w:p w14:paraId="3C6222B9" w14:textId="6FD50829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Равенство перед законом (</w:t>
      </w:r>
      <w:r w:rsidR="00707840">
        <w:rPr>
          <w:bCs/>
        </w:rPr>
        <w:t>ст.</w:t>
      </w:r>
      <w:r>
        <w:rPr>
          <w:bCs/>
        </w:rPr>
        <w:t xml:space="preserve"> 12)</w:t>
      </w:r>
    </w:p>
    <w:p w14:paraId="1BDAF990" w14:textId="77777777" w:rsidR="0014072C" w:rsidRPr="001B2818" w:rsidRDefault="0014072C" w:rsidP="0014072C">
      <w:pPr>
        <w:pStyle w:val="SingleTxtG"/>
      </w:pPr>
      <w:r>
        <w:t>21.</w:t>
      </w:r>
      <w:r>
        <w:tab/>
        <w:t>Комитет обеспокоен тем, что людям с инвалидностью, особенно лицам с интеллектуальными или психосоциальными расстройствами, в соответствии с законом и на практике по-прежнему отказывают в дееспособности по причине их инвалидности.</w:t>
      </w:r>
    </w:p>
    <w:p w14:paraId="3AA4C16F" w14:textId="77777777" w:rsidR="0014072C" w:rsidRPr="001B2818" w:rsidRDefault="0014072C" w:rsidP="0014072C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5D9D9B09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безотлагательно отменить и изменить все правовые положения, ограничивающие дееспособность инвалидов по причине их инвалидности;</w:t>
      </w:r>
      <w:r w:rsidRPr="00B33E6E">
        <w:rPr>
          <w:b/>
          <w:bCs/>
        </w:rPr>
        <w:t xml:space="preserve"> </w:t>
      </w:r>
    </w:p>
    <w:p w14:paraId="02518EB3" w14:textId="7FDCD5C7" w:rsidR="0014072C" w:rsidRPr="00F2115D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 xml:space="preserve">заменить все режимы </w:t>
      </w:r>
      <w:proofErr w:type="spellStart"/>
      <w:r>
        <w:rPr>
          <w:b/>
          <w:bCs/>
        </w:rPr>
        <w:t>субститутивного</w:t>
      </w:r>
      <w:proofErr w:type="spellEnd"/>
      <w:r>
        <w:rPr>
          <w:b/>
          <w:bCs/>
        </w:rPr>
        <w:t xml:space="preserve"> принятия решений </w:t>
      </w:r>
      <w:proofErr w:type="spellStart"/>
      <w:r>
        <w:rPr>
          <w:b/>
          <w:bCs/>
        </w:rPr>
        <w:t>суппортивными</w:t>
      </w:r>
      <w:proofErr w:type="spellEnd"/>
      <w:r>
        <w:rPr>
          <w:b/>
          <w:bCs/>
        </w:rPr>
        <w:t xml:space="preserve"> режимами, обеспечивающими уважение самостоятельности людей с инвалидностью, и повышать уровень осведомленности инвалидов, их</w:t>
      </w:r>
      <w:r w:rsidR="00FA3612">
        <w:rPr>
          <w:b/>
          <w:bCs/>
          <w:lang w:val="en-US"/>
        </w:rPr>
        <w:t> </w:t>
      </w:r>
      <w:r>
        <w:rPr>
          <w:b/>
          <w:bCs/>
        </w:rPr>
        <w:t>семей и соответствующих должностных лиц, включая сотрудников судебных органов, о правах людей с инвалидностью, в частности об их праве на равенство перед законом</w:t>
      </w:r>
      <w:r w:rsidRPr="00F2115D">
        <w:rPr>
          <w:b/>
          <w:bCs/>
        </w:rPr>
        <w:t>;</w:t>
      </w:r>
    </w:p>
    <w:p w14:paraId="0DDC281F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 xml:space="preserve">разработать, на основе консультаций с инвалидами и при их активном участии через представляющие их организации, кампании по повышению осведомленности и программы по наращиванию потенциала в области признания дееспособности людей с инвалидностью и </w:t>
      </w:r>
      <w:proofErr w:type="spellStart"/>
      <w:r>
        <w:rPr>
          <w:b/>
          <w:bCs/>
        </w:rPr>
        <w:t>суппортивного</w:t>
      </w:r>
      <w:proofErr w:type="spellEnd"/>
      <w:r>
        <w:rPr>
          <w:b/>
          <w:bCs/>
        </w:rPr>
        <w:t xml:space="preserve"> принятия решений для всех заинтересованных сторон, включая семьи людей с инвалидностью, членов общин, медицинских работников, государственных должностных лиц, представителей СМИ, судебных работников и депутатов парламента;</w:t>
      </w:r>
      <w:r w:rsidRPr="00B33E6E">
        <w:rPr>
          <w:b/>
          <w:bCs/>
        </w:rPr>
        <w:t xml:space="preserve"> </w:t>
      </w:r>
    </w:p>
    <w:p w14:paraId="51FBDE7E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d)</w:t>
      </w:r>
      <w:r w:rsidRPr="00B33E6E">
        <w:rPr>
          <w:b/>
          <w:bCs/>
        </w:rPr>
        <w:tab/>
      </w:r>
      <w:r>
        <w:rPr>
          <w:b/>
          <w:bCs/>
        </w:rPr>
        <w:t xml:space="preserve">обеспечить эффективное и независимое участие людей с инвалидностью через представляющие их организации в процессе реформ и в подготовке соответствующего персонала по вопросам признания дееспособности людей с инвалидностью и </w:t>
      </w:r>
      <w:proofErr w:type="spellStart"/>
      <w:r>
        <w:rPr>
          <w:b/>
          <w:bCs/>
        </w:rPr>
        <w:t>суппортивных</w:t>
      </w:r>
      <w:proofErr w:type="spellEnd"/>
      <w:r>
        <w:rPr>
          <w:b/>
          <w:bCs/>
        </w:rPr>
        <w:t xml:space="preserve"> механизмов принятия решений;</w:t>
      </w:r>
      <w:r w:rsidRPr="00B33E6E">
        <w:rPr>
          <w:b/>
          <w:bCs/>
        </w:rPr>
        <w:t xml:space="preserve"> </w:t>
      </w:r>
      <w:bookmarkStart w:id="3" w:name="_Hlk112681090"/>
      <w:bookmarkEnd w:id="3"/>
    </w:p>
    <w:p w14:paraId="46935F3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e)</w:t>
      </w:r>
      <w:r w:rsidRPr="00B33E6E">
        <w:rPr>
          <w:b/>
          <w:bCs/>
        </w:rPr>
        <w:tab/>
      </w:r>
      <w:r>
        <w:rPr>
          <w:b/>
          <w:bCs/>
        </w:rPr>
        <w:t xml:space="preserve">организовать и финансировать создание информационной базы по вопросам </w:t>
      </w:r>
      <w:proofErr w:type="spellStart"/>
      <w:r>
        <w:rPr>
          <w:b/>
          <w:bCs/>
        </w:rPr>
        <w:t>суппортивной</w:t>
      </w:r>
      <w:proofErr w:type="spellEnd"/>
      <w:r>
        <w:rPr>
          <w:b/>
          <w:bCs/>
        </w:rPr>
        <w:t xml:space="preserve"> модели принятия решений в доступных форматах, включая шрифт Брайля, жестовый язык и формат Easy 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>, и обеспечить распространение этой информации среди людей с инвалидностью и членов их семей.</w:t>
      </w:r>
      <w:r w:rsidRPr="00B33E6E">
        <w:rPr>
          <w:b/>
          <w:bCs/>
        </w:rPr>
        <w:t xml:space="preserve"> </w:t>
      </w:r>
    </w:p>
    <w:p w14:paraId="1EB899D9" w14:textId="567780C6" w:rsidR="0014072C" w:rsidRPr="0032111A" w:rsidRDefault="0014072C" w:rsidP="0014072C">
      <w:pPr>
        <w:pStyle w:val="H23G"/>
      </w:pPr>
      <w:r>
        <w:tab/>
      </w:r>
      <w:r>
        <w:tab/>
      </w:r>
      <w:r>
        <w:rPr>
          <w:bCs/>
        </w:rPr>
        <w:t>Доступ к правосудию (</w:t>
      </w:r>
      <w:r w:rsidR="00707840">
        <w:rPr>
          <w:bCs/>
        </w:rPr>
        <w:t>ст.</w:t>
      </w:r>
      <w:r>
        <w:rPr>
          <w:bCs/>
        </w:rPr>
        <w:t xml:space="preserve"> 13)</w:t>
      </w:r>
    </w:p>
    <w:p w14:paraId="2AF2DDA5" w14:textId="77777777" w:rsidR="0014072C" w:rsidRPr="001B2818" w:rsidRDefault="0014072C" w:rsidP="0014072C">
      <w:pPr>
        <w:pStyle w:val="SingleTxtG"/>
      </w:pPr>
      <w:r>
        <w:t>23.</w:t>
      </w:r>
      <w:r>
        <w:tab/>
        <w:t>Комитет с обеспокоенностью отмечает:</w:t>
      </w:r>
    </w:p>
    <w:p w14:paraId="422DC52E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препятствия, с которыми по-прежнему сталкиваются люди с инвалидностью в части доступа к правосудию, включая отсутствие для глухих квалифицированных сурдопереводчиков в ходе административных и судебных разбирательствах и отсутствие документов и информации в доступных форматах для лиц с другими видами инвалидности; </w:t>
      </w:r>
    </w:p>
    <w:p w14:paraId="70F23F10" w14:textId="40D3896D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отсутствие разумных и процессуальных приспособлений для лиц с инвалидностью, в частности с психосоциальной инвалидностью, а также несоответствие Конвенции некоторых положений законодательства, например статьи</w:t>
      </w:r>
      <w:r w:rsidR="00847928">
        <w:rPr>
          <w:lang w:val="en-US"/>
        </w:rPr>
        <w:t> </w:t>
      </w:r>
      <w:r>
        <w:t>901 главы 9 Национального кодекса Палау;</w:t>
      </w:r>
    </w:p>
    <w:p w14:paraId="186A4259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 xml:space="preserve">низкий уровень осведомленности судебных органов и полиции о правах лиц с инвалидностью. </w:t>
      </w:r>
    </w:p>
    <w:p w14:paraId="3F801BC9" w14:textId="77777777" w:rsidR="0014072C" w:rsidRPr="001B2818" w:rsidRDefault="0014072C" w:rsidP="0014072C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ссылается на Международные принципы и руководящие положения по вопросу доступа людей с инвалидностью к правосудию, подготовленные в 2020 году Специальным докладчиком по вопросу о правах людей с инвалидностью, а также на задачу 16.3 Целей в области устойчивого развития и рекомендует государству-участнику:</w:t>
      </w:r>
    </w:p>
    <w:p w14:paraId="30B6C47D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принять и применять эффективные механизмы для обеспечения в ходе судебных и административных разбирательств процессуальных, соответствующих возрасту и полу приспособлений для людей с инвалидностью, в том числе для женщин с инвалидностью, лиц с умственными и/или психосоциальными расстройствами, лиц с физическими и сенсорными нарушениями, включая глухих, слабослышащих или слепоглухих и лиц с нарушениями зрения, а также меры по предоставлению информации в доступных форматах и обеспечению физической доступности зданий судов и всех судебных и административных объектов;</w:t>
      </w:r>
      <w:r w:rsidRPr="00B33E6E">
        <w:rPr>
          <w:b/>
          <w:bCs/>
        </w:rPr>
        <w:t xml:space="preserve"> </w:t>
      </w:r>
    </w:p>
    <w:p w14:paraId="6E9CBA69" w14:textId="0AC2DEBE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привести все законодательство, включая уголовные законы и политику, в соответствие с Конвенцией для обеспечения процессуальных гарантий всем людям с инвалидностью, и обеспечить пересмотр статьи 901 главы</w:t>
      </w:r>
      <w:r w:rsidR="00224262">
        <w:rPr>
          <w:b/>
          <w:bCs/>
          <w:lang w:val="en-US"/>
        </w:rPr>
        <w:t> </w:t>
      </w:r>
      <w:r>
        <w:rPr>
          <w:b/>
          <w:bCs/>
        </w:rPr>
        <w:t>9 Национального кодекса Палау, касающейся правового положения лиц с психосоциальной инвалидностью;</w:t>
      </w:r>
    </w:p>
    <w:p w14:paraId="0DA84788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укрепить подготовку сотрудников судебных и правоохранительных органов, включая судей, прокуроров, адвокатов, сотрудников полиции и пенитенциарных учреждений, по вопросам прав людей с инвалидностью;</w:t>
      </w:r>
    </w:p>
    <w:p w14:paraId="0BCCE9C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d)</w:t>
      </w:r>
      <w:r w:rsidRPr="00B33E6E">
        <w:rPr>
          <w:b/>
          <w:bCs/>
        </w:rPr>
        <w:tab/>
      </w:r>
      <w:r>
        <w:rPr>
          <w:b/>
          <w:bCs/>
        </w:rPr>
        <w:t>повышать уровень осведомленности людей с инвалидностью об их праве на доступ к правосудию, в том числе о возможности получения в рамках судебной системы юридической помощи, средств правовой защиты и возмещения.</w:t>
      </w:r>
    </w:p>
    <w:p w14:paraId="4F3121B4" w14:textId="6A6B5D2C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</w:t>
      </w:r>
      <w:r w:rsidR="00707840">
        <w:rPr>
          <w:bCs/>
        </w:rPr>
        <w:t>ст.</w:t>
      </w:r>
      <w:r>
        <w:rPr>
          <w:bCs/>
        </w:rPr>
        <w:t xml:space="preserve"> 14)</w:t>
      </w:r>
    </w:p>
    <w:p w14:paraId="2AE6C8E3" w14:textId="77777777" w:rsidR="0014072C" w:rsidRPr="001B2818" w:rsidRDefault="0014072C" w:rsidP="0014072C">
      <w:pPr>
        <w:pStyle w:val="SingleTxtG"/>
      </w:pPr>
      <w:r>
        <w:t>25.</w:t>
      </w:r>
      <w:r>
        <w:tab/>
        <w:t>Комитет обеспокоен тем, что на людей с инвалидностью, особенно на людей с интеллектуальной и/или психосоциальной инвалидностью, по-прежнему распространяются законы, лишающие их свободы на основании инвалидности, а также отсутствием информации о мерах, принятых для обеспечения того, чтобы эти лица не подвергались произвольному обращению, включая ограничение свободы.</w:t>
      </w:r>
    </w:p>
    <w:p w14:paraId="72B585C7" w14:textId="77777777" w:rsidR="0014072C" w:rsidRPr="001B2818" w:rsidRDefault="0014072C" w:rsidP="0014072C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Ссылаясь на свои руководящие принципы относительно права инвалидов на свободу и личную неприкосновенность 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ситуациях, Комитет рекомендует государству-участнику:</w:t>
      </w:r>
    </w:p>
    <w:p w14:paraId="38DA10EA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отменить все соответствующие положения законодательства, которые допускают лишение свободы лиц с инвалидностью, в частности лиц с психосоциальными или интеллектуальными расстройствами, на основании их инвалидности;</w:t>
      </w:r>
    </w:p>
    <w:p w14:paraId="20C7B0F5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создать механизм мониторинга для обеспечения того, чтобы лица с психосоциальными и/или интеллектуальными расстройствами не подвергались произвольному и принудительному обращению, особенно обращению, которое приводит к ограничению свободы, в том числе в домашних условиях, и</w:t>
      </w:r>
      <w:r>
        <w:rPr>
          <w:b/>
          <w:bCs/>
          <w:lang w:val="en-US"/>
        </w:rPr>
        <w:t> </w:t>
      </w:r>
      <w:r>
        <w:rPr>
          <w:b/>
          <w:bCs/>
        </w:rPr>
        <w:t>обеспечивать разумное приспособление и безопасность для лиц с инвалидностью, вступивших в конфликт с законом.</w:t>
      </w:r>
    </w:p>
    <w:p w14:paraId="27DC7994" w14:textId="0A3693F9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</w:t>
      </w:r>
      <w:r w:rsidR="00707840">
        <w:rPr>
          <w:bCs/>
        </w:rPr>
        <w:t>ст.</w:t>
      </w:r>
      <w:r>
        <w:rPr>
          <w:bCs/>
        </w:rPr>
        <w:t xml:space="preserve"> 15)</w:t>
      </w:r>
    </w:p>
    <w:p w14:paraId="5030DCAF" w14:textId="77777777" w:rsidR="0014072C" w:rsidRPr="001B2818" w:rsidRDefault="0014072C" w:rsidP="0014072C">
      <w:pPr>
        <w:pStyle w:val="SingleTxtG"/>
      </w:pPr>
      <w:bookmarkStart w:id="4" w:name="_Hlk161836010"/>
      <w:r>
        <w:t>27.</w:t>
      </w:r>
      <w:r>
        <w:tab/>
        <w:t xml:space="preserve">Комитет с обеспокоенностью отмечает отсутствие информации о мерах, принятых для прекращения практики изоляции, использования физических, химических и механических средств усмирения и других форм жестокого обращения, особенно в отношении лиц с интеллектуальной и/или психосоциальной инвалидностью, в каком бы то ни было месте, в том числе в семье, психиатрических учреждениях, больницах, тюрьмах и образовательных учреждениях. </w:t>
      </w:r>
    </w:p>
    <w:p w14:paraId="7D8F0F12" w14:textId="77777777" w:rsidR="0014072C" w:rsidRPr="001B2818" w:rsidRDefault="0014072C" w:rsidP="0014072C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Ссылаясь на свои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</w:t>
      </w:r>
      <w:r>
        <w:rPr>
          <w:b/>
          <w:bCs/>
          <w:lang w:val="en-US"/>
        </w:rPr>
        <w:t> </w:t>
      </w:r>
      <w:r>
        <w:rPr>
          <w:b/>
          <w:bCs/>
        </w:rPr>
        <w:t>том числе в чрезвычайных ситуациях, 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74421C26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принять меры, необходимые для защиты всех лиц с инвалидностью от пыток и жестоких, бесчеловечных или унижающих достоинство видов обращения и наказания в любых местах, в том числе в учреждениях системы правосудия, образования, здравоохранения, психосоциальной помощи и ухода за пожилыми людьми;</w:t>
      </w:r>
      <w:r w:rsidRPr="00B33E6E">
        <w:rPr>
          <w:b/>
          <w:bCs/>
        </w:rPr>
        <w:t xml:space="preserve"> </w:t>
      </w:r>
    </w:p>
    <w:p w14:paraId="273ECC53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обеспечить доступность процедуры подачи и рассмотрения жалоб для всех людей с инвалидностью, все еще находящихся в специализированных учреждениях, проводить расследования и наказывать виновных в действиях, которые могут быть равносильны пыткам или жестокому, бесчеловечному или унижающему достоинство обращению и наказанию в отношении людей с инвалидностью, а также применять санкции, соразмерные совершенным неправомерным деяниям.</w:t>
      </w:r>
    </w:p>
    <w:bookmarkEnd w:id="4"/>
    <w:p w14:paraId="2F3162FF" w14:textId="658D003A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</w:t>
      </w:r>
      <w:r w:rsidR="00707840">
        <w:rPr>
          <w:bCs/>
        </w:rPr>
        <w:t>ст.</w:t>
      </w:r>
      <w:r>
        <w:rPr>
          <w:bCs/>
        </w:rPr>
        <w:t xml:space="preserve"> 16)</w:t>
      </w:r>
    </w:p>
    <w:p w14:paraId="14AF981F" w14:textId="77777777" w:rsidR="0014072C" w:rsidRPr="001B2818" w:rsidRDefault="0014072C" w:rsidP="0014072C">
      <w:pPr>
        <w:pStyle w:val="SingleTxtG"/>
      </w:pPr>
      <w:r>
        <w:t>29.</w:t>
      </w:r>
      <w:r>
        <w:tab/>
        <w:t>Комитет отмечает создание Рамочного механизма правовой защиты от насилия и возобновление в 2022 году работы Бюро поддержки жертв преступлений. Однако он обеспокоен тем, что эти механизмы не полностью доступны для людей с инвалидностью, а также недостаточной осведомленностью населения в целом и людей с инвалидностью в частности о мерах по защите инвалидов от эксплуатации, насилия и злоупотреблений.</w:t>
      </w:r>
    </w:p>
    <w:p w14:paraId="2F6B9BAE" w14:textId="77777777" w:rsidR="0014072C" w:rsidRPr="001B2818" w:rsidRDefault="0014072C" w:rsidP="0014072C">
      <w:pPr>
        <w:pStyle w:val="SingleTxtG"/>
        <w:rPr>
          <w:b/>
          <w:bCs/>
        </w:rPr>
      </w:pPr>
      <w:bookmarkStart w:id="5" w:name="_Hlk112680421"/>
      <w:r>
        <w:t>30.</w:t>
      </w:r>
      <w:r>
        <w:tab/>
      </w:r>
      <w:r>
        <w:rPr>
          <w:b/>
          <w:bCs/>
        </w:rPr>
        <w:t>Ссылаясь на свое заявление о принятии мер по искоренению гендерного насилия в отношении женщин и девочек с инвалидностью и на задачи 5.1, 5.2 и</w:t>
      </w:r>
      <w:r>
        <w:rPr>
          <w:b/>
          <w:bCs/>
          <w:lang w:val="en-US"/>
        </w:rPr>
        <w:t> </w:t>
      </w:r>
      <w:r>
        <w:rPr>
          <w:b/>
          <w:bCs/>
        </w:rPr>
        <w:t>5.5 Целей в области устойчивого развития, Комитет рекомендует государству-участнику:</w:t>
      </w:r>
    </w:p>
    <w:p w14:paraId="4E402173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предпринять все необходимые усилия для повышения осведомленности о мерах по защите людей с инвалидностью от эксплуатации, насилия и надругательства, принять комплексную стратегию по предотвращению эксплуатации, насилия и надругательства в отношении людей с инвалидностью, особенно лиц, помещенных в специализированные учреждения, и обеспечить, чтобы люди с инвалидностью располагали информацией о том, как распознавать соответствующие случаи, избегать их и сообщать о них, и чтобы люди с инвалидностью, ставшие жертвами эксплуатации, насилия или надругательства, имели доступ к независимым механизмам подачи жалоб и соответствующим средствам правовой защиты, таким как возмещение ущерба и надлежащая компенсация, включая реабилитацию;</w:t>
      </w:r>
    </w:p>
    <w:p w14:paraId="0D501E4F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обеспечить непрерывную подготовку членов семей людей с инвалидностью и лиц, осуществляющих уход за ними, медицинских работников и сотрудников правоохранительных органов, чтобы они могли распознавать все формы эксплуатации, насилия и надругательств, а также более эффективно взаимодействовать и работать с людьми с инвалидностью, ставшими жертвами насилия.</w:t>
      </w:r>
    </w:p>
    <w:bookmarkEnd w:id="5"/>
    <w:p w14:paraId="55A774E5" w14:textId="7BC340D4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Защита личной целостности (</w:t>
      </w:r>
      <w:r w:rsidR="00707840">
        <w:rPr>
          <w:bCs/>
        </w:rPr>
        <w:t>ст.</w:t>
      </w:r>
      <w:r>
        <w:rPr>
          <w:bCs/>
        </w:rPr>
        <w:t xml:space="preserve"> 17)</w:t>
      </w:r>
    </w:p>
    <w:p w14:paraId="143C57E0" w14:textId="574003C4" w:rsidR="0014072C" w:rsidRPr="001B2818" w:rsidRDefault="0014072C" w:rsidP="0014072C">
      <w:pPr>
        <w:pStyle w:val="SingleTxtG"/>
      </w:pPr>
      <w:r>
        <w:t>31.</w:t>
      </w:r>
      <w:r>
        <w:tab/>
        <w:t>Комитет обеспокоен отсутствием ясности в отношении сферы действия законодательства о защите права людей с инвалидностью не подвергаться лечению, в</w:t>
      </w:r>
      <w:r w:rsidR="00400D0D">
        <w:rPr>
          <w:lang w:val="en-US"/>
        </w:rPr>
        <w:t> </w:t>
      </w:r>
      <w:r>
        <w:t>том числе принудительной стерилизации и прерыванию беременности, без их добровольного и осознанного согласия.</w:t>
      </w:r>
    </w:p>
    <w:p w14:paraId="6A03E851" w14:textId="77777777" w:rsidR="0014072C" w:rsidRPr="001B2818" w:rsidRDefault="0014072C" w:rsidP="0014072C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2F45141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принять и осуществлять законодательные и политические меры для обеспечения защиты, во всех ситуациях, личной целостности людей с инвалидностью, в частности лиц с интеллектуальной и/или психосоциальной инвалидностью, а также для обеспечения того, чтобы медицинское вмешательство и лечение осуществлялись при наличии свободного и осознанного согласия людей с инвалидностью;</w:t>
      </w:r>
    </w:p>
    <w:p w14:paraId="61DDFEAE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создать механизмы мониторинга медицинских учреждений с целью защиты людей с инвалидностью, в частности женщин и девочек с инвалидностью, от принудительного вмешательства и обеспечить эффективность и доступность механизмов защиты от принудительного прерывания беременности и стерилизации.</w:t>
      </w:r>
    </w:p>
    <w:p w14:paraId="1C8051C6" w14:textId="2F442833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</w:t>
      </w:r>
      <w:r w:rsidR="00707840">
        <w:rPr>
          <w:bCs/>
        </w:rPr>
        <w:t>ст.</w:t>
      </w:r>
      <w:r>
        <w:rPr>
          <w:bCs/>
        </w:rPr>
        <w:t xml:space="preserve"> 18)</w:t>
      </w:r>
    </w:p>
    <w:p w14:paraId="01CDD660" w14:textId="77777777" w:rsidR="0014072C" w:rsidRPr="001B2818" w:rsidRDefault="0014072C" w:rsidP="0014072C">
      <w:pPr>
        <w:pStyle w:val="SingleTxtG"/>
      </w:pPr>
      <w:r>
        <w:t>33.</w:t>
      </w:r>
      <w:r>
        <w:tab/>
        <w:t>Комитет отмечает, что Конституция государства-участника обеспечивает свободу передвижения, гражданство и защиту прав, в том числе людей с инвалидностью, и что Закон о задержании на период до 72 часов в целях проведения освидетельствования предусматривает меры судебной защиты для лиц с интеллектуальными и/или психосоциальными расстройствами, содержащихся под стражей. Однако он обеспокоен:</w:t>
      </w:r>
    </w:p>
    <w:p w14:paraId="50A5D241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отсутствием механизмов для обеспечения применения этих мер защиты на практике, в частности в случае уязвимых групп населения, таких как мигранты с инвалидностью, чтобы обеспечить им доступ к надлежащей поддержке, услугам и процессуальному приспособлению во время юридических или терапевтических процедур;</w:t>
      </w:r>
    </w:p>
    <w:p w14:paraId="047FD5FF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ограничениями, действующими для детей без гражданства, включая детей с инвалидностью, в части получения гражданства или удостоверения личности, что усугубляет их уязвимость, не позволяя им получить доступ к ресурсам для улучшения качества жизни и интеграции в общество; </w:t>
      </w:r>
    </w:p>
    <w:p w14:paraId="37413B9A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 xml:space="preserve">дискриминацией инвалидов без гражданства, которые были оставлены семьями мигрантов, а затем усыновлены/удочерены </w:t>
      </w:r>
      <w:proofErr w:type="spellStart"/>
      <w:r>
        <w:t>палауанскими</w:t>
      </w:r>
      <w:proofErr w:type="spellEnd"/>
      <w:r>
        <w:t xml:space="preserve"> семьями и которые не могут получить гражданство, поскольку, согласно Конституции, для получения гражданства хотя бы один из их родителей должен быть </w:t>
      </w:r>
      <w:proofErr w:type="spellStart"/>
      <w:r>
        <w:t>палауанцем</w:t>
      </w:r>
      <w:proofErr w:type="spellEnd"/>
      <w:r>
        <w:t>.</w:t>
      </w:r>
    </w:p>
    <w:p w14:paraId="5C9863FA" w14:textId="77777777" w:rsidR="0014072C" w:rsidRPr="001B2818" w:rsidRDefault="0014072C" w:rsidP="0014072C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D405046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укреплять механизмы правовых гарантий для людей с инвалидностью, в частности лиц с интеллектуальной и/или психосоциальной инвалидностью, и мигрантов с инвалидностью, обеспечивая предоставление мигрантам с инвалидностью разумных и процессуальных приспособлений, а</w:t>
      </w:r>
      <w:r>
        <w:rPr>
          <w:b/>
          <w:bCs/>
          <w:lang w:val="en-US"/>
        </w:rPr>
        <w:t> </w:t>
      </w:r>
      <w:r>
        <w:rPr>
          <w:b/>
          <w:bCs/>
        </w:rPr>
        <w:t>также другой необходимой помощи в соответствии с Законом о задержании на период до 72</w:t>
      </w:r>
      <w:r>
        <w:rPr>
          <w:b/>
          <w:bCs/>
          <w:lang w:val="en-US"/>
        </w:rPr>
        <w:t> </w:t>
      </w:r>
      <w:r>
        <w:rPr>
          <w:b/>
          <w:bCs/>
        </w:rPr>
        <w:t>часов в целях проведения освидетельствования и соответствующими гарантиями;</w:t>
      </w:r>
    </w:p>
    <w:p w14:paraId="07548133" w14:textId="35BABB1C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принять правовые и иные меры для обеспечения регистрации детей</w:t>
      </w:r>
      <w:r w:rsidR="00AC6A48" w:rsidRPr="0077026D">
        <w:rPr>
          <w:b/>
          <w:bCs/>
        </w:rPr>
        <w:noBreakHyphen/>
      </w:r>
      <w:r>
        <w:rPr>
          <w:b/>
          <w:bCs/>
        </w:rPr>
        <w:t>инвалидов без гражданства и предоставления им гражданства, что позволит им получить доступ к необходимым социальным услугам наравне с другими;</w:t>
      </w:r>
      <w:r w:rsidRPr="00B33E6E">
        <w:rPr>
          <w:b/>
          <w:bCs/>
        </w:rPr>
        <w:t xml:space="preserve"> </w:t>
      </w:r>
    </w:p>
    <w:p w14:paraId="4FED26FE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 xml:space="preserve">установить юридическую процедуру предоставления гражданства инвалидам без гражданства, особенно тем, кто вырос в Палау и интегрирован в </w:t>
      </w:r>
      <w:proofErr w:type="spellStart"/>
      <w:r>
        <w:rPr>
          <w:b/>
          <w:bCs/>
        </w:rPr>
        <w:t>палауанское</w:t>
      </w:r>
      <w:proofErr w:type="spellEnd"/>
      <w:r>
        <w:rPr>
          <w:b/>
          <w:bCs/>
        </w:rPr>
        <w:t xml:space="preserve"> общество, а также имеет доказательства длительного проживания и культурной интеграции.</w:t>
      </w:r>
    </w:p>
    <w:p w14:paraId="57FDB138" w14:textId="40664BAD" w:rsidR="0014072C" w:rsidRPr="0018511B" w:rsidRDefault="0014072C" w:rsidP="0014072C">
      <w:pPr>
        <w:pStyle w:val="H23G"/>
      </w:pPr>
      <w:r w:rsidRPr="0018511B">
        <w:tab/>
      </w:r>
      <w:r w:rsidRPr="0018511B">
        <w:tab/>
        <w:t>Самостоятельный образ жизни и вовлеченность в местное сообщество (</w:t>
      </w:r>
      <w:r w:rsidR="00707840">
        <w:t>ст.</w:t>
      </w:r>
      <w:r>
        <w:t> </w:t>
      </w:r>
      <w:r w:rsidRPr="0018511B">
        <w:t>19)</w:t>
      </w:r>
    </w:p>
    <w:p w14:paraId="3A848E1B" w14:textId="77777777" w:rsidR="0014072C" w:rsidRPr="001B2818" w:rsidRDefault="0014072C" w:rsidP="0014072C">
      <w:pPr>
        <w:pStyle w:val="SingleTxtG"/>
      </w:pPr>
      <w:r>
        <w:t>35.</w:t>
      </w:r>
      <w:r>
        <w:tab/>
        <w:t>Комитет с обеспокоенностью отмечает:</w:t>
      </w:r>
    </w:p>
    <w:p w14:paraId="0A4C76B5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пребывание людей с инвалидностью в учреждениях, включая психиатрические больницы, строительство новых учреждений и отсутствие национального плана по переходу от институционализации к жизни в обществе; </w:t>
      </w:r>
    </w:p>
    <w:p w14:paraId="3272A983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отсутствие мер поддержки людей с инвалидностью для ведения самостоятельного образа жизни в обществе, включая отсутствие услуг на дому, персональной помощи и доступа к общественным услугам, что ограничивает возможности людей с инвалидностью выбирать место жительства и решать, где и с кем они хотят жить;</w:t>
      </w:r>
    </w:p>
    <w:p w14:paraId="73DDE36C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существование требования о представлении информации о трудовом статусе и истории трудовой деятельности для того, чтобы иметь возможность получить жилье в местной общине, что исключает людей с инвалидностью.</w:t>
      </w:r>
    </w:p>
    <w:p w14:paraId="226AA876" w14:textId="767AC27D" w:rsidR="0014072C" w:rsidRPr="001B2818" w:rsidRDefault="0014072C" w:rsidP="0014072C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Ссылаясь на свое замечание общего порядка № 5 (2017) о самостоятельном образе жизни и вовлеченности в местное сообщество, свои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ситуациях, и</w:t>
      </w:r>
      <w:r w:rsidR="0077026D">
        <w:rPr>
          <w:b/>
          <w:bCs/>
          <w:lang w:val="en-US"/>
        </w:rPr>
        <w:t> </w:t>
      </w:r>
      <w:r>
        <w:rPr>
          <w:b/>
          <w:bCs/>
        </w:rPr>
        <w:t>доклад Специального докладчика по вопросу о правах людей с инвалидностью о преобразовании системы услуг для людей с инвалидностью</w:t>
      </w:r>
      <w:r w:rsidRPr="004A6B39">
        <w:rPr>
          <w:rStyle w:val="aa"/>
        </w:rPr>
        <w:footnoteReference w:id="7"/>
      </w:r>
      <w:r w:rsidRPr="00272A6F">
        <w:rPr>
          <w:b/>
          <w:bCs/>
        </w:rPr>
        <w:t>,</w:t>
      </w:r>
      <w:r>
        <w:rPr>
          <w:b/>
          <w:bCs/>
        </w:rPr>
        <w:t xml:space="preserve"> Комитет рекомендует государству-участнику:</w:t>
      </w:r>
    </w:p>
    <w:p w14:paraId="70CD8504" w14:textId="2FD6854A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 xml:space="preserve">принять стратегию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людей с инвалидностью с контрольными показателями, привязанными к конкретным срокам, и</w:t>
      </w:r>
      <w:r w:rsidR="008825C2">
        <w:rPr>
          <w:b/>
          <w:bCs/>
          <w:lang w:val="en-US"/>
        </w:rPr>
        <w:t> </w:t>
      </w:r>
      <w:r>
        <w:rPr>
          <w:b/>
          <w:bCs/>
        </w:rPr>
        <w:t>достаточными людскими, техническими и финансовыми ресурсами;</w:t>
      </w:r>
      <w:r w:rsidRPr="00B33E6E">
        <w:rPr>
          <w:b/>
          <w:bCs/>
        </w:rPr>
        <w:t xml:space="preserve"> </w:t>
      </w:r>
    </w:p>
    <w:p w14:paraId="1774D59A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принять, в тесной консультации с людьми с инвалидностью и при их активном участии через представляющие их организации, национальную стратегию самостоятельного образа жизни для обеспечения наличия на уровне общин услуг по поддержке, таких как персональная помощь, и предоставления людям с инвалидностью возможности самим делать выбор, осуществлять контроль над своей жизнью и принимать решения о том, где и с кем им жить;</w:t>
      </w:r>
    </w:p>
    <w:p w14:paraId="78334531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принять меры для обеспечения того, чтобы люди с инвалидностью могли получить доступ к недорогому и доступному жилью в своем местном сообществе для поддержки их самостоятельного образа жизни, независимо от их трудового статуса и истории трудовой деятельности.</w:t>
      </w:r>
    </w:p>
    <w:p w14:paraId="61F2573E" w14:textId="4522D92B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Индивидуальная мобильность (</w:t>
      </w:r>
      <w:r w:rsidR="00707840">
        <w:rPr>
          <w:bCs/>
        </w:rPr>
        <w:t>ст.</w:t>
      </w:r>
      <w:r>
        <w:rPr>
          <w:bCs/>
        </w:rPr>
        <w:t xml:space="preserve"> 20)</w:t>
      </w:r>
    </w:p>
    <w:p w14:paraId="2909DBD6" w14:textId="77777777" w:rsidR="0014072C" w:rsidRPr="001B2818" w:rsidRDefault="0014072C" w:rsidP="0014072C">
      <w:pPr>
        <w:pStyle w:val="SingleTxtG"/>
      </w:pPr>
      <w:r>
        <w:t>37.</w:t>
      </w:r>
      <w:r>
        <w:tab/>
        <w:t xml:space="preserve">Комитет обеспокоен: </w:t>
      </w:r>
    </w:p>
    <w:p w14:paraId="7A43734F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барьерами, с которыми сталкиваются люди с инвалидностью в части получения доступа к вспомогательным средствам мобильности, </w:t>
      </w:r>
      <w:proofErr w:type="spellStart"/>
      <w:r>
        <w:t>ассистивным</w:t>
      </w:r>
      <w:proofErr w:type="spellEnd"/>
      <w:r>
        <w:t xml:space="preserve"> устройствам и другим </w:t>
      </w:r>
      <w:proofErr w:type="spellStart"/>
      <w:r>
        <w:t>ассистивным</w:t>
      </w:r>
      <w:proofErr w:type="spellEnd"/>
      <w:r>
        <w:t xml:space="preserve"> технологиям и услугам, включая доступный транспорт и инфраструктуру, которые необходимы им для индивидуальной мобильности, а также в части их использования и обслуживания;</w:t>
      </w:r>
    </w:p>
    <w:p w14:paraId="08ABA459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зависимостью от закупок специализированного оборудования для обеспечения мобильности за рубежом и внешних пожертвований, а также ограниченной доступностью услуг по протезированию и </w:t>
      </w:r>
      <w:proofErr w:type="spellStart"/>
      <w:r>
        <w:t>ортезированию</w:t>
      </w:r>
      <w:proofErr w:type="spellEnd"/>
      <w:r>
        <w:t>.</w:t>
      </w:r>
    </w:p>
    <w:p w14:paraId="3BCCAD8B" w14:textId="77777777" w:rsidR="0014072C" w:rsidRPr="001B2818" w:rsidRDefault="0014072C" w:rsidP="001D20B1">
      <w:pPr>
        <w:pStyle w:val="SingleTxtG"/>
        <w:keepNext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62A84B7" w14:textId="77777777" w:rsidR="0014072C" w:rsidRPr="001B2818" w:rsidRDefault="0014072C" w:rsidP="001D20B1">
      <w:pPr>
        <w:pStyle w:val="SingleTxtG"/>
        <w:keepNext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 xml:space="preserve">принять меры для устранения всех барьеров, мешающие людям с инвалидностью приобретать доступные по цене и высококачественные вспомогательные средства мобильности, </w:t>
      </w:r>
      <w:proofErr w:type="spellStart"/>
      <w:r>
        <w:rPr>
          <w:b/>
          <w:bCs/>
        </w:rPr>
        <w:t>ассистивные</w:t>
      </w:r>
      <w:proofErr w:type="spellEnd"/>
      <w:r>
        <w:rPr>
          <w:b/>
          <w:bCs/>
        </w:rPr>
        <w:t xml:space="preserve"> устройства и </w:t>
      </w:r>
      <w:proofErr w:type="spellStart"/>
      <w:r>
        <w:rPr>
          <w:b/>
          <w:bCs/>
        </w:rPr>
        <w:t>ассистивные</w:t>
      </w:r>
      <w:proofErr w:type="spellEnd"/>
      <w:r>
        <w:rPr>
          <w:b/>
          <w:bCs/>
        </w:rPr>
        <w:t xml:space="preserve"> технологии и услуги, включая доступный транспорт и инфраструктуру, и обеспечить наличие необходимой информации и подготовки по их использованию и обслуживанию;</w:t>
      </w:r>
    </w:p>
    <w:p w14:paraId="18322471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 xml:space="preserve">обеспечить ценовую доступность транспортных средств и </w:t>
      </w:r>
      <w:proofErr w:type="spellStart"/>
      <w:r>
        <w:rPr>
          <w:b/>
          <w:bCs/>
        </w:rPr>
        <w:t>ассистивных</w:t>
      </w:r>
      <w:proofErr w:type="spellEnd"/>
      <w:r>
        <w:rPr>
          <w:b/>
          <w:bCs/>
        </w:rPr>
        <w:t xml:space="preserve"> устройств, в том числе путем применения мер стимулирования и налоговых и таможенных льгот для приобретения </w:t>
      </w:r>
      <w:proofErr w:type="spellStart"/>
      <w:r>
        <w:rPr>
          <w:b/>
          <w:bCs/>
        </w:rPr>
        <w:t>ассистивного</w:t>
      </w:r>
      <w:proofErr w:type="spellEnd"/>
      <w:r>
        <w:rPr>
          <w:b/>
          <w:bCs/>
        </w:rPr>
        <w:t xml:space="preserve"> оборудования и устройств для людей с инвалидностью, а также пересмотреть налоговое законодательство с целью предоставления налоговых льгот на транспортные средства и </w:t>
      </w:r>
      <w:proofErr w:type="spellStart"/>
      <w:r>
        <w:rPr>
          <w:b/>
          <w:bCs/>
        </w:rPr>
        <w:t>ассистивные</w:t>
      </w:r>
      <w:proofErr w:type="spellEnd"/>
      <w:r>
        <w:rPr>
          <w:b/>
          <w:bCs/>
        </w:rPr>
        <w:t xml:space="preserve"> устройства, предназначенных для использования людьми с инвалидностью всех категорий.</w:t>
      </w:r>
    </w:p>
    <w:p w14:paraId="56ACD339" w14:textId="38ABB6D7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</w:t>
      </w:r>
      <w:r w:rsidR="00707840">
        <w:rPr>
          <w:bCs/>
        </w:rPr>
        <w:t>ст.</w:t>
      </w:r>
      <w:r>
        <w:rPr>
          <w:bCs/>
        </w:rPr>
        <w:t xml:space="preserve"> 21)</w:t>
      </w:r>
    </w:p>
    <w:p w14:paraId="3F30192F" w14:textId="77777777" w:rsidR="0014072C" w:rsidRPr="001B2818" w:rsidRDefault="0014072C" w:rsidP="0014072C">
      <w:pPr>
        <w:pStyle w:val="SingleTxtG"/>
      </w:pPr>
      <w:r>
        <w:t>39.</w:t>
      </w:r>
      <w:r>
        <w:tab/>
        <w:t>Комитет обеспокоен:</w:t>
      </w:r>
    </w:p>
    <w:p w14:paraId="3342F3FF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отсутствием в законодательстве признания </w:t>
      </w:r>
      <w:proofErr w:type="spellStart"/>
      <w:r>
        <w:t>палауанского</w:t>
      </w:r>
      <w:proofErr w:type="spellEnd"/>
      <w:r>
        <w:t xml:space="preserve"> языка жестов в качестве официального языка, отсутствием обучения использованию жестового языка и отсутствием услуг по переводу на жестовый язык во всех сферах жизни;</w:t>
      </w:r>
    </w:p>
    <w:p w14:paraId="2A9741E6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отсутствием правовых мер, позволяющих людям с инвалидностью искать и получать информацию в доступных форматах, а также пробелами в плане предоставления информации людям с инвалидностью и поддержки их коммуникации, в частности в случае глухих, слепоглухих или слепых людей, а также людей с интеллектуальной инвалидностью;</w:t>
      </w:r>
    </w:p>
    <w:p w14:paraId="07C7DA3E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препятствиями, с которыми сталкиваются люди с инвалидностью при получении доступа к общественной информации и коммуникации, включая информацию через телевизионные программы, веб-сайты и другие медиа-услуги.</w:t>
      </w:r>
    </w:p>
    <w:p w14:paraId="190C2D28" w14:textId="77777777" w:rsidR="0014072C" w:rsidRPr="001B2818" w:rsidRDefault="0014072C" w:rsidP="0014072C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032D069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 xml:space="preserve">признать в законодательном порядке </w:t>
      </w:r>
      <w:proofErr w:type="spellStart"/>
      <w:r>
        <w:rPr>
          <w:b/>
          <w:bCs/>
        </w:rPr>
        <w:t>палауанский</w:t>
      </w:r>
      <w:proofErr w:type="spellEnd"/>
      <w:r>
        <w:rPr>
          <w:b/>
          <w:bCs/>
        </w:rPr>
        <w:t xml:space="preserve"> язык жестов в качестве официального языка, содействовать доступу к жестовому языку и его использованию во всех сферах жизни, а также обеспечить подготовку и наличие квалифицированных переводчиков жестового языка;</w:t>
      </w:r>
      <w:r w:rsidRPr="00B33E6E">
        <w:rPr>
          <w:b/>
          <w:bCs/>
        </w:rPr>
        <w:t xml:space="preserve"> </w:t>
      </w:r>
    </w:p>
    <w:p w14:paraId="7162850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установить правила, обеспечивающие доступность общественной информации и публичных коммуникаций для людей с различными формами инвалидности, и выделить достаточный объем финансовых ресурсов на разработку, внедрение и использование доступных форматов коммуникации, таких как шрифт Брайля, перевод для слепоглухих, жестовый язык, формат Easy</w:t>
      </w:r>
      <w:r>
        <w:rPr>
          <w:b/>
          <w:bCs/>
          <w:lang w:val="en-US"/>
        </w:rPr>
        <w:t> 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 xml:space="preserve">, простой язык, </w:t>
      </w:r>
      <w:proofErr w:type="spellStart"/>
      <w:r>
        <w:rPr>
          <w:b/>
          <w:bCs/>
        </w:rPr>
        <w:t>аудиоописание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видеотранскрипция</w:t>
      </w:r>
      <w:proofErr w:type="spellEnd"/>
      <w:r>
        <w:rPr>
          <w:b/>
          <w:bCs/>
        </w:rPr>
        <w:t>, субтитры, а также тактильные, усиливающие и альтернативные средства коммуникации;</w:t>
      </w:r>
      <w:r w:rsidRPr="00B33E6E">
        <w:rPr>
          <w:b/>
          <w:bCs/>
        </w:rPr>
        <w:t xml:space="preserve"> </w:t>
      </w:r>
    </w:p>
    <w:p w14:paraId="6B9643E5" w14:textId="5AA96ECF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разработать стратегию с контрольными показателями, индикаторами и надлежащими ресурсами для обеспечения того, чтобы информация, предоставляемая общественности, в том числе на веб-сайтах, по</w:t>
      </w:r>
      <w:r w:rsidR="00D54855">
        <w:rPr>
          <w:b/>
          <w:bCs/>
          <w:lang w:val="en-US"/>
        </w:rPr>
        <w:t> </w:t>
      </w:r>
      <w:r>
        <w:rPr>
          <w:b/>
          <w:bCs/>
        </w:rPr>
        <w:t>телевидению и в других форматах СМИ, была доступна для людей с инвалидностью, и создать механизм мониторинга.</w:t>
      </w:r>
    </w:p>
    <w:p w14:paraId="7EB79DC0" w14:textId="38E18D1D" w:rsidR="0014072C" w:rsidRPr="001B2818" w:rsidRDefault="0014072C" w:rsidP="0014072C">
      <w:pPr>
        <w:pStyle w:val="H23G"/>
      </w:pPr>
      <w:r>
        <w:tab/>
      </w:r>
      <w:r>
        <w:tab/>
      </w:r>
      <w:r>
        <w:tab/>
      </w:r>
      <w:r>
        <w:rPr>
          <w:bCs/>
        </w:rPr>
        <w:t>Неприкосновенность частной жизни (</w:t>
      </w:r>
      <w:r w:rsidR="00707840">
        <w:rPr>
          <w:bCs/>
        </w:rPr>
        <w:t>ст.</w:t>
      </w:r>
      <w:r>
        <w:rPr>
          <w:bCs/>
        </w:rPr>
        <w:t xml:space="preserve"> 22)</w:t>
      </w:r>
    </w:p>
    <w:p w14:paraId="652BCECD" w14:textId="77777777" w:rsidR="0014072C" w:rsidRPr="001B2818" w:rsidRDefault="0014072C" w:rsidP="0014072C">
      <w:pPr>
        <w:pStyle w:val="SingleTxtG"/>
      </w:pPr>
      <w:r>
        <w:t>41.</w:t>
      </w:r>
      <w:r>
        <w:tab/>
        <w:t>Комитет обеспокоен тем, что конфиденциальность и защита частной жизни людей с инвалидностью не в полной мере обеспечиваются действующим законодательством.</w:t>
      </w:r>
    </w:p>
    <w:p w14:paraId="5CA978A5" w14:textId="77777777" w:rsidR="0014072C" w:rsidRPr="001B2818" w:rsidRDefault="0014072C" w:rsidP="0014072C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укрепить законодательство о защите персональных данных людей с инвалидностью, в частности людей с интеллектуальной и/или психосоциальной инвалидностью, с целью обеспечения неприкосновенности их частной жизни, в том числе конфиденциальности медицинской информации в специализированных учреждениях и системах и службах охраны психического здоровья.</w:t>
      </w:r>
    </w:p>
    <w:p w14:paraId="6C863A8A" w14:textId="5D84443A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Уважение дома и семьи (</w:t>
      </w:r>
      <w:r w:rsidR="00707840">
        <w:rPr>
          <w:bCs/>
        </w:rPr>
        <w:t>ст.</w:t>
      </w:r>
      <w:r>
        <w:rPr>
          <w:bCs/>
        </w:rPr>
        <w:t xml:space="preserve"> 23)</w:t>
      </w:r>
    </w:p>
    <w:p w14:paraId="7480AFD9" w14:textId="77777777" w:rsidR="0014072C" w:rsidRPr="001B2818" w:rsidRDefault="0014072C" w:rsidP="0014072C">
      <w:pPr>
        <w:pStyle w:val="SingleTxtG"/>
      </w:pPr>
      <w:r>
        <w:t>43.</w:t>
      </w:r>
      <w:r>
        <w:tab/>
        <w:t xml:space="preserve">Комитет обеспокоен тем, что: </w:t>
      </w:r>
    </w:p>
    <w:p w14:paraId="07E71172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люди с инвалидностью, особенно женщины с инвалидностью, зачастую лишены права на вступление в брак, на сексуальное самовыражение и на осуществление своего выбора формы отношений, а также своих семейных и родительских прав из-за дискриминационного и негативного восприятия в обществе; </w:t>
      </w:r>
    </w:p>
    <w:p w14:paraId="4694EE66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людям с инвалидностью, в частности лицам с интеллектуальной и/или психосоциальной инвалидностью, особенно тем, кто лишен дееспособности в соответствии с Законом о защите семьи, может быть отказано в праве на вступление в брак, создание семьи, усыновление/удочерение и воспитание детей.</w:t>
      </w:r>
    </w:p>
    <w:p w14:paraId="5A8A8A6E" w14:textId="77777777" w:rsidR="0014072C" w:rsidRPr="001B2818" w:rsidRDefault="0014072C" w:rsidP="0014072C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FED93D4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повышать осведомленность общества о правах людей с инвалидностью на сексуальное самовыражение, выбор формы отношений, семейную жизнь и отцовство/материнство, а также устранять все препятствия, мешающие людям с инвалидностью, в частности женщинам с инвалидностью и лицам с интеллектуальной и/или психосоциальной инвалидностью, осуществлять свои права наравне с другими;</w:t>
      </w:r>
    </w:p>
    <w:p w14:paraId="284CD4C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отменить положения действующего законодательства, в том числе положения Закона о защите семьи, которые ограничивают права людей с инвалидностью, и предоставлять надлежащие услуги по поддержке, чтобы семьи с родителями и/или детьми-инвалидами имели право на семью и дом.</w:t>
      </w:r>
    </w:p>
    <w:p w14:paraId="268BA8F1" w14:textId="7868EA51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Образование (</w:t>
      </w:r>
      <w:r w:rsidR="00707840">
        <w:rPr>
          <w:bCs/>
        </w:rPr>
        <w:t>ст.</w:t>
      </w:r>
      <w:r>
        <w:rPr>
          <w:bCs/>
        </w:rPr>
        <w:t xml:space="preserve"> 24)</w:t>
      </w:r>
    </w:p>
    <w:p w14:paraId="56DCE670" w14:textId="77777777" w:rsidR="0014072C" w:rsidRPr="001B2818" w:rsidRDefault="0014072C" w:rsidP="0014072C">
      <w:pPr>
        <w:pStyle w:val="SingleTxtG"/>
        <w:keepNext/>
        <w:keepLines/>
      </w:pPr>
      <w:r>
        <w:t>45.</w:t>
      </w:r>
      <w:r>
        <w:tab/>
        <w:t>Комитет обеспокоен:</w:t>
      </w:r>
      <w:bookmarkStart w:id="6" w:name="_Hlk71014960"/>
    </w:p>
    <w:p w14:paraId="73813C10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неполным соответствием национальной нормативно-правовой базы, которая регулирует образование детей с инвалидностью в государстве-участнике, положениям Конвенции, поскольку в ней используется уничижительная терминология, такая как «неполноценные дети», «дети с серьезными проблемами» и «серьезными нарушениями», и поощряется сегрегированная среда обучения; </w:t>
      </w:r>
    </w:p>
    <w:p w14:paraId="3FEA28CD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недостаточным обеспечением разумных приспособлений для учащихся с инвалидностью;</w:t>
      </w:r>
    </w:p>
    <w:p w14:paraId="152C0509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недостаточной подготовкой преподавателей и непедагогического персонала по вопросам права на инклюзивное образование, владения шрифтом Брайля, жестовым языком и доступными формами обучения;</w:t>
      </w:r>
    </w:p>
    <w:p w14:paraId="54C9E576" w14:textId="77777777" w:rsidR="0014072C" w:rsidRPr="001B2818" w:rsidRDefault="0014072C" w:rsidP="0014072C">
      <w:pPr>
        <w:pStyle w:val="SingleTxtG"/>
        <w:ind w:firstLine="567"/>
      </w:pPr>
      <w:r>
        <w:t>d)</w:t>
      </w:r>
      <w:r>
        <w:tab/>
        <w:t xml:space="preserve">ограниченностью доступных материалов и адаптивной образовательной среды, низким уровнем внедрения жестового языка, нехваткой альтернативных и </w:t>
      </w:r>
      <w:proofErr w:type="spellStart"/>
      <w:r>
        <w:t>аугментирующих</w:t>
      </w:r>
      <w:proofErr w:type="spellEnd"/>
      <w:r>
        <w:t xml:space="preserve"> способов и методов коммуникации; </w:t>
      </w:r>
    </w:p>
    <w:p w14:paraId="6074CCBD" w14:textId="77777777" w:rsidR="0014072C" w:rsidRPr="001B2818" w:rsidRDefault="0014072C" w:rsidP="0014072C">
      <w:pPr>
        <w:pStyle w:val="SingleTxtG"/>
        <w:ind w:firstLine="567"/>
      </w:pPr>
      <w:r>
        <w:t>e)</w:t>
      </w:r>
      <w:r>
        <w:tab/>
        <w:t>недостаточной доступностью физической среды учебных заведений, включая Общинный колледж Палау;</w:t>
      </w:r>
    </w:p>
    <w:p w14:paraId="7BDF4593" w14:textId="77777777" w:rsidR="0014072C" w:rsidRPr="001B2818" w:rsidRDefault="0014072C" w:rsidP="0014072C">
      <w:pPr>
        <w:pStyle w:val="SingleTxtG"/>
        <w:ind w:firstLine="567"/>
      </w:pPr>
      <w:r>
        <w:t>f)</w:t>
      </w:r>
      <w:r>
        <w:tab/>
        <w:t>препятствиями, с которыми сталкиваются студенты с инвалидностью при получении высшего образования.</w:t>
      </w:r>
    </w:p>
    <w:bookmarkEnd w:id="6"/>
    <w:p w14:paraId="3F7D0D37" w14:textId="77777777" w:rsidR="0014072C" w:rsidRPr="001B2818" w:rsidRDefault="0014072C" w:rsidP="0014072C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задачи 4.5 и 4.а Целей в области устойчивого развития, Комитет рекомендует государству-участнику, в тесной консультации с организациями инвалидов, учащимися с инвалидностью и их семьями и при их активном участии:</w:t>
      </w:r>
    </w:p>
    <w:p w14:paraId="3B70D7B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пересмотреть свое законодательство и политику в области образования, включая Политику в области специального образования, Закон об образовании лиц с инвалидностью и Закон о программах и услугах для детей с нарушениями, чтобы привести их в соответствие с Конвенцией, и принять меры по увеличению людских, материальных и финансовых ресурсов и обеспечению доступа к качественному инклюзивному образованию и возможностей его получения для всех учащихся с инвалидностью с целью их интеграции в процесс обучения на базе обычных классов;</w:t>
      </w:r>
    </w:p>
    <w:p w14:paraId="73104E0F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предоставить разумные приспособления всем детям с инвалидностью для удовлетворения их индивидуальных образовательных потребностей и обеспечения инклюзивного образования;</w:t>
      </w:r>
    </w:p>
    <w:p w14:paraId="538F99B2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обеспечить подготовку преподавателей и непедагогического персонала системы обычного образования по вопросам инклюзивного образования и повысить их осведомленность о правозащитной модели инвалидности;</w:t>
      </w:r>
    </w:p>
    <w:p w14:paraId="4708326E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d)</w:t>
      </w:r>
      <w:r w:rsidRPr="00B33E6E">
        <w:rPr>
          <w:b/>
          <w:bCs/>
        </w:rPr>
        <w:tab/>
      </w:r>
      <w:r>
        <w:rPr>
          <w:b/>
          <w:bCs/>
        </w:rPr>
        <w:t xml:space="preserve">предоставлять учащимся с инвалидностью поддержку в процессе обучения с учетом их индивидуальных потребностей, в том числе обеспечивать поддержку в классе и доступную среду обучения, методы преподавания и учебные материалы в альтернативных и доступных форматах, в частности инклюзивный доступ к цифровым ресурсам и другие способы и средства коммуникации, включая формат Easy 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 xml:space="preserve">, вспомогательные средства коммуникации, </w:t>
      </w:r>
      <w:proofErr w:type="spellStart"/>
      <w:r>
        <w:rPr>
          <w:b/>
          <w:bCs/>
        </w:rPr>
        <w:t>ассистивные</w:t>
      </w:r>
      <w:proofErr w:type="spellEnd"/>
      <w:r>
        <w:rPr>
          <w:b/>
          <w:bCs/>
        </w:rPr>
        <w:t xml:space="preserve"> и информационные технологии;</w:t>
      </w:r>
      <w:r w:rsidRPr="00B33E6E">
        <w:rPr>
          <w:b/>
          <w:bCs/>
        </w:rPr>
        <w:t xml:space="preserve"> </w:t>
      </w:r>
    </w:p>
    <w:p w14:paraId="20838DF7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e)</w:t>
      </w:r>
      <w:r w:rsidRPr="00B33E6E">
        <w:rPr>
          <w:b/>
          <w:bCs/>
        </w:rPr>
        <w:tab/>
      </w:r>
      <w:r>
        <w:rPr>
          <w:b/>
          <w:bCs/>
        </w:rPr>
        <w:t>принять меры к тому, чтобы физическая среда всех типов школ была доступной и свободной от любых барьеров;</w:t>
      </w:r>
      <w:r w:rsidRPr="00B33E6E">
        <w:rPr>
          <w:b/>
          <w:bCs/>
        </w:rPr>
        <w:t xml:space="preserve"> </w:t>
      </w:r>
    </w:p>
    <w:p w14:paraId="71E9F4B3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f)</w:t>
      </w:r>
      <w:r w:rsidRPr="00B33E6E">
        <w:rPr>
          <w:b/>
          <w:bCs/>
        </w:rPr>
        <w:tab/>
      </w:r>
      <w:r>
        <w:rPr>
          <w:b/>
          <w:bCs/>
        </w:rPr>
        <w:t>проанализировать коренные причины неравенства возможностей лиц с инвалидностью в части доступа к высшему образованию и разработать комплексную политику по расширению доступа к высшему образованию, направленную на устранение барьеров на пути к высшему образованию для учащихся с инвалидностью, в частности в том, что касается вступительных экзаменов в университет и процесса обучения.</w:t>
      </w:r>
    </w:p>
    <w:p w14:paraId="375D6B2B" w14:textId="40952619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Здоровье (</w:t>
      </w:r>
      <w:r w:rsidR="00707840">
        <w:rPr>
          <w:bCs/>
        </w:rPr>
        <w:t>ст.</w:t>
      </w:r>
      <w:r>
        <w:rPr>
          <w:bCs/>
        </w:rPr>
        <w:t xml:space="preserve"> 25)</w:t>
      </w:r>
    </w:p>
    <w:p w14:paraId="15E51914" w14:textId="77777777" w:rsidR="0014072C" w:rsidRPr="001B2818" w:rsidRDefault="0014072C" w:rsidP="0014072C">
      <w:pPr>
        <w:pStyle w:val="SingleTxtG"/>
      </w:pPr>
      <w:r>
        <w:t>47.</w:t>
      </w:r>
      <w:r>
        <w:tab/>
        <w:t xml:space="preserve">Комитет обеспокоен: </w:t>
      </w:r>
    </w:p>
    <w:p w14:paraId="10FFE08C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препятствиями, с которыми сталкиваются люди с инвалидностью, особенно женщины и девочки с инвалидностью, а также лица с психосоциальной и/или интеллектуальной инвалидностью, в части доступа к услугам здравоохранения, которые включают недоступность медицинских учреждений и информации, отсутствие разумного приспособления и предрассудки в отношении людей с инвалидностью, имеющиеся у специалистов сектора здравоохранения;</w:t>
      </w:r>
    </w:p>
    <w:p w14:paraId="43560AE3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отсутствием доступной медицинской информации и материалов для людей с инвалидностью, в частности, слепых людей и людей с нарушениями слуха;</w:t>
      </w:r>
    </w:p>
    <w:p w14:paraId="56EC90DD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ограниченностью мер по обеспечению всем лицам с инвалидностью, особенно женщинам и девочкам с инвалидностью, наравне с другими лицами доступа к высококачественным и соответствующим возрасту услугам по охране сексуального и репродуктивного здоровья.</w:t>
      </w:r>
    </w:p>
    <w:p w14:paraId="4C7E456D" w14:textId="77777777" w:rsidR="0014072C" w:rsidRPr="001B2818" w:rsidRDefault="0014072C" w:rsidP="0014072C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Ссылаясь на задачи 3.7 и 3.8 Целей в области устойчивого развития, 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  <w:r>
        <w:t xml:space="preserve"> </w:t>
      </w:r>
    </w:p>
    <w:p w14:paraId="233A49F4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оценить текущую ситуацию и принять меры по облегчению доступа к качественным медицинским услугам для лиц с различными формами инвалидности в соответствии с Конвенцией, обеспечивая качественные и учитывающие гендерные аспекты медицинские услуги всем лицам с инвалидностью, включая применение стандартов доступности и предоставление разумных приспособлений государственными и частными медицинскими учреждениями;</w:t>
      </w:r>
    </w:p>
    <w:p w14:paraId="0E33E9F0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 xml:space="preserve">гарантировать предоставление информации о медицинских услугах людям с инвалидностью в доступных форматах, включая шрифт Брайля, жестовый язык и формат Easy 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>;</w:t>
      </w:r>
    </w:p>
    <w:p w14:paraId="78A25CEC" w14:textId="19C3383B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обеспечить, чтобы высококачественные, соответствующие возрасту услуги по охране сексуального и репродуктивного здоровья и комплексное половое просвещение были инклюзивными и доступными для всех людей с инвалидностью, в частности женщин и девочек с инвалидностью, и</w:t>
      </w:r>
      <w:r w:rsidR="00486D5A">
        <w:rPr>
          <w:b/>
          <w:bCs/>
          <w:lang w:val="en-US"/>
        </w:rPr>
        <w:t> </w:t>
      </w:r>
      <w:r>
        <w:rPr>
          <w:b/>
          <w:bCs/>
        </w:rPr>
        <w:t>интегрировать правозащитную модель инвалидности в процесс подготовки медицинских работников, акцентируя внимание на том, что все люди с инвалидностью имеют право на свободное и осознанное согласие на любое терапевтическое лечение и хирургическое вмешательство.</w:t>
      </w:r>
    </w:p>
    <w:p w14:paraId="07D3C78B" w14:textId="14602CDB" w:rsidR="0014072C" w:rsidRPr="001B2818" w:rsidRDefault="0014072C" w:rsidP="0014072C">
      <w:pPr>
        <w:pStyle w:val="H23G"/>
      </w:pPr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</w:t>
      </w:r>
      <w:r w:rsidR="00707840">
        <w:rPr>
          <w:bCs/>
        </w:rPr>
        <w:t>ст.</w:t>
      </w:r>
      <w:r>
        <w:rPr>
          <w:bCs/>
        </w:rPr>
        <w:t xml:space="preserve"> 26)</w:t>
      </w:r>
    </w:p>
    <w:p w14:paraId="629AD212" w14:textId="77777777" w:rsidR="0014072C" w:rsidRPr="001B2818" w:rsidRDefault="0014072C" w:rsidP="0014072C">
      <w:pPr>
        <w:pStyle w:val="SingleTxtG"/>
      </w:pPr>
      <w:r>
        <w:t>49.</w:t>
      </w:r>
      <w:r>
        <w:tab/>
        <w:t>Комитет обеспокоен:</w:t>
      </w:r>
    </w:p>
    <w:p w14:paraId="6879EDAE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отсутствием основанных на правах человека </w:t>
      </w:r>
      <w:proofErr w:type="spellStart"/>
      <w:r>
        <w:t>абилитационных</w:t>
      </w:r>
      <w:proofErr w:type="spellEnd"/>
      <w:r>
        <w:t xml:space="preserve"> и реабилитационных услуг и программ для людей с инвалидностью, которые способствуют их физическому, умственному и социальному развитию;</w:t>
      </w:r>
    </w:p>
    <w:p w14:paraId="28A010B1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нехваткой </w:t>
      </w:r>
      <w:proofErr w:type="spellStart"/>
      <w:r>
        <w:t>ассистивных</w:t>
      </w:r>
      <w:proofErr w:type="spellEnd"/>
      <w:r>
        <w:t xml:space="preserve"> устройств и технологий, предназначенных для людей с инвалидностью, чтобы способствовать их максимальной самостоятельности и использованию в полном объеме их физических, умственных, социальных и профессиональных способностей.</w:t>
      </w:r>
    </w:p>
    <w:p w14:paraId="1FAD2008" w14:textId="77777777" w:rsidR="0014072C" w:rsidRPr="001B2818" w:rsidRDefault="0014072C" w:rsidP="0014072C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Ссылаясь на связь между статьей 26 Конвенции и задачей 3.7 Целей в области устойчивого развития, Комитет рекомендует государству-участнику принять меры для обеспечения людям с инвалидностью доступа к всеобъемлющим и </w:t>
      </w:r>
      <w:proofErr w:type="spellStart"/>
      <w:r>
        <w:rPr>
          <w:b/>
          <w:bCs/>
        </w:rPr>
        <w:t>межсекторальным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абилитационным</w:t>
      </w:r>
      <w:proofErr w:type="spellEnd"/>
      <w:r>
        <w:rPr>
          <w:b/>
          <w:bCs/>
        </w:rPr>
        <w:t xml:space="preserve"> и реабилитационным услугам, программам и технологиям внутри их общин.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принять меры по предоставлению всех видов реабилитационного оборудования, </w:t>
      </w:r>
      <w:proofErr w:type="spellStart"/>
      <w:r>
        <w:rPr>
          <w:b/>
          <w:bCs/>
        </w:rPr>
        <w:t>ассистивных</w:t>
      </w:r>
      <w:proofErr w:type="spellEnd"/>
      <w:r>
        <w:rPr>
          <w:b/>
          <w:bCs/>
        </w:rPr>
        <w:t xml:space="preserve"> устройств, средств обеспечения мобильности и услуг, включая ремонт, с учетом индивидуальных потребностей, с тем чтобы содействовать максимальной самостоятельности и социальной интеграции людей с инвалидностью.</w:t>
      </w:r>
    </w:p>
    <w:p w14:paraId="4FB2A28E" w14:textId="11B2B82B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Труд и занятость (</w:t>
      </w:r>
      <w:r w:rsidR="00707840">
        <w:rPr>
          <w:bCs/>
        </w:rPr>
        <w:t>ст.</w:t>
      </w:r>
      <w:r>
        <w:rPr>
          <w:bCs/>
        </w:rPr>
        <w:t xml:space="preserve"> 27)</w:t>
      </w:r>
    </w:p>
    <w:p w14:paraId="1312FEA6" w14:textId="77777777" w:rsidR="0014072C" w:rsidRPr="001B2818" w:rsidRDefault="0014072C" w:rsidP="0014072C">
      <w:pPr>
        <w:pStyle w:val="SingleTxtG"/>
      </w:pPr>
      <w:r>
        <w:t>51.</w:t>
      </w:r>
      <w:r>
        <w:tab/>
        <w:t>Комитет с обеспокоенностью отмечает:</w:t>
      </w:r>
    </w:p>
    <w:p w14:paraId="5ABFF0B5" w14:textId="2E0B9CAC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высокий уровень безработицы среди людей с инвалидностью</w:t>
      </w:r>
      <w:r w:rsidR="000651FD" w:rsidRPr="000651FD">
        <w:t>,</w:t>
      </w:r>
      <w:r>
        <w:t xml:space="preserve"> несмотря на принятие Закона о предотвращении дискриминации в отношении людей с инвалидностью, направленного на обеспечение равного доступа к возможностям трудоустройства, и отсутствие в государстве-участнике комплексной политики поддержки занятости людей с инвалидностью;</w:t>
      </w:r>
    </w:p>
    <w:p w14:paraId="108237C2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непризнание отказа в разумном приспособлении формой дискриминации на рабочем месте в соответствии с Законом о предотвращении дискриминации в отношении людей с инвалидностью; </w:t>
      </w:r>
    </w:p>
    <w:p w14:paraId="6EA1C572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отсутствие информационно-просветительских мероприятий, включая подготовку работодателей по вопросам прав людей с инвалидностью;</w:t>
      </w:r>
    </w:p>
    <w:p w14:paraId="4F209A8D" w14:textId="77777777" w:rsidR="0014072C" w:rsidRPr="001B2818" w:rsidRDefault="0014072C" w:rsidP="0014072C">
      <w:pPr>
        <w:pStyle w:val="SingleTxtG"/>
        <w:ind w:firstLine="567"/>
      </w:pPr>
      <w:r>
        <w:t>d)</w:t>
      </w:r>
      <w:r>
        <w:tab/>
        <w:t>отсутствие позитивных мер в интересах поощрения занятости людей с инвалидностью на рынке труда.</w:t>
      </w:r>
    </w:p>
    <w:p w14:paraId="30D6020B" w14:textId="77777777" w:rsidR="0014072C" w:rsidRPr="001B2818" w:rsidRDefault="0014072C" w:rsidP="0014072C">
      <w:pPr>
        <w:pStyle w:val="SingleTxtG"/>
        <w:rPr>
          <w:b/>
          <w:bCs/>
        </w:rPr>
      </w:pPr>
      <w:bookmarkStart w:id="7" w:name="_Hlk71015102"/>
      <w:r>
        <w:t>52.</w:t>
      </w:r>
      <w:r>
        <w:tab/>
      </w:r>
      <w:r>
        <w:rPr>
          <w:b/>
          <w:bCs/>
        </w:rPr>
        <w:t>Ссылаясь на свое замечание общего порядка № 8 (2022) о праве людей с инвалидностью на труд и занятость, Комитет рекомендует государству-участнику в соответствии с задачей 8.5 Целей в области устойчивого развития и в тесной консультации с людьми с инвалидностью и при их активном участии через представляющие их организации:</w:t>
      </w:r>
    </w:p>
    <w:p w14:paraId="1D192C47" w14:textId="7BBF2DA3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разработать и реализовать комплексную стратегию с четкими целевыми показателями, индикаторами и надлежащими ресурсами для содействия расширению возможностей трудоустройства людей с инвалидностью на открытом рынке труда, как в частном, так и в государственном секторах, с</w:t>
      </w:r>
      <w:r w:rsidR="00544532">
        <w:rPr>
          <w:b/>
          <w:bCs/>
          <w:lang w:val="en-US"/>
        </w:rPr>
        <w:t> </w:t>
      </w:r>
      <w:r>
        <w:rPr>
          <w:b/>
          <w:bCs/>
        </w:rPr>
        <w:t>равной оплатой за труд равной ценности, в инклюзивной рабочей среде, и</w:t>
      </w:r>
      <w:r w:rsidR="00F87CD7">
        <w:rPr>
          <w:b/>
          <w:bCs/>
          <w:lang w:val="en-US"/>
        </w:rPr>
        <w:t> </w:t>
      </w:r>
      <w:r>
        <w:rPr>
          <w:b/>
          <w:bCs/>
        </w:rPr>
        <w:t>создать эффективный механизм мониторинга для обеспечения ее реализации;</w:t>
      </w:r>
    </w:p>
    <w:p w14:paraId="69C44FD2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признать отказ в разумном приспособлении в законодательстве и политике в качестве одной из форм дискриминации на рабочем месте;</w:t>
      </w:r>
    </w:p>
    <w:p w14:paraId="2B3715B0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осуществить целевую программу повышения осведомленности работодателей о правах людей с инвалидностью и инклюзивной и доступной рабочей среде;</w:t>
      </w:r>
    </w:p>
    <w:p w14:paraId="7B47D813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d)</w:t>
      </w:r>
      <w:r w:rsidRPr="00B33E6E">
        <w:rPr>
          <w:b/>
          <w:bCs/>
        </w:rPr>
        <w:tab/>
      </w:r>
      <w:r>
        <w:rPr>
          <w:b/>
          <w:bCs/>
        </w:rPr>
        <w:t>принимать позитивные меры для стимулирования повышения уровня занятости людей с инвалидностью, особенно женщин с инвалидностью.</w:t>
      </w:r>
      <w:bookmarkEnd w:id="7"/>
    </w:p>
    <w:p w14:paraId="0E395AA0" w14:textId="67010183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</w:t>
      </w:r>
      <w:r w:rsidR="00707840">
        <w:rPr>
          <w:bCs/>
        </w:rPr>
        <w:t>ст.</w:t>
      </w:r>
      <w:r>
        <w:rPr>
          <w:bCs/>
        </w:rPr>
        <w:t xml:space="preserve"> 28)</w:t>
      </w:r>
      <w:bookmarkStart w:id="8" w:name="_Hlk112681622"/>
      <w:bookmarkEnd w:id="8"/>
    </w:p>
    <w:p w14:paraId="49565A35" w14:textId="77777777" w:rsidR="0014072C" w:rsidRPr="001B2818" w:rsidRDefault="0014072C" w:rsidP="0014072C">
      <w:pPr>
        <w:pStyle w:val="SingleTxtG"/>
      </w:pPr>
      <w:bookmarkStart w:id="9" w:name="_Hlk112681706"/>
      <w:r>
        <w:t>53.</w:t>
      </w:r>
      <w:r>
        <w:tab/>
        <w:t>Комитет с обеспокоенностью отмечает:</w:t>
      </w:r>
    </w:p>
    <w:p w14:paraId="10CF71EF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отсутствие достаточно эффективной системы социальной защиты, включая положения о покрытии расходов, связанных с инвалидностью, для обеспечения доступа инвалидов и их семей к достаточному уровню жизни;</w:t>
      </w:r>
    </w:p>
    <w:p w14:paraId="015286AA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>значительно более низкий, по сравнению со средним доходом граждан, уровень пенсии по инвалидности;</w:t>
      </w:r>
    </w:p>
    <w:p w14:paraId="5604DB02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ограниченный прогресс в отношении стандартов доступности, применяемых к частному и государственному жилью.</w:t>
      </w:r>
    </w:p>
    <w:bookmarkEnd w:id="9"/>
    <w:p w14:paraId="1352BEDC" w14:textId="77777777" w:rsidR="0014072C" w:rsidRPr="001B2818" w:rsidRDefault="0014072C" w:rsidP="0014072C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Ссылаясь на связь между статьей 28 Конвенции и задачей 10.2 Целей в области устойчивого развития, которая заключается в расширении прав и возможностей и поощрении экономической интеграции всех людей, независимо от наличия у них инвалидности, Комитет рекомендует государству-участнику:</w:t>
      </w:r>
      <w:r>
        <w:t xml:space="preserve"> </w:t>
      </w:r>
      <w:bookmarkStart w:id="10" w:name="_Hlk112681900"/>
    </w:p>
    <w:p w14:paraId="6870C8C6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укреплять систему социальной защиты, чтобы гарантировать адекватный уровень жизни для людей с инвалидностью и покрывать дополнительные расходы, связанные с инвалидностью, особенно для тех, кто нуждается в более интенсивной поддержке;</w:t>
      </w:r>
    </w:p>
    <w:p w14:paraId="49D33F60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пересмотреть положения об уровне пенсий по инвалидности и принять меры по увеличению их размера.</w:t>
      </w:r>
    </w:p>
    <w:bookmarkEnd w:id="10"/>
    <w:p w14:paraId="483331D9" w14:textId="2730E8ED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</w:t>
      </w:r>
      <w:r w:rsidR="00707840">
        <w:rPr>
          <w:bCs/>
        </w:rPr>
        <w:t>ст.</w:t>
      </w:r>
      <w:r>
        <w:rPr>
          <w:bCs/>
        </w:rPr>
        <w:t xml:space="preserve"> 29)</w:t>
      </w:r>
    </w:p>
    <w:p w14:paraId="6F0C21DA" w14:textId="77777777" w:rsidR="0014072C" w:rsidRPr="001B2818" w:rsidRDefault="0014072C" w:rsidP="0014072C">
      <w:pPr>
        <w:pStyle w:val="SingleTxtG"/>
      </w:pPr>
      <w:r>
        <w:t>55.</w:t>
      </w:r>
      <w:r>
        <w:tab/>
        <w:t>Комитет с обеспокоенностью отмечает:</w:t>
      </w:r>
    </w:p>
    <w:p w14:paraId="3F7BA819" w14:textId="3A46EE5E" w:rsidR="0014072C" w:rsidRPr="001B2818" w:rsidRDefault="0014072C" w:rsidP="0014072C">
      <w:pPr>
        <w:pStyle w:val="SingleTxtG"/>
        <w:ind w:firstLine="567"/>
      </w:pPr>
      <w:r>
        <w:t>a)</w:t>
      </w:r>
      <w:r>
        <w:tab/>
        <w:t>ограничение, согласно статье VII Конституции, права инвалидов на участие в голосовании на основании имеющихся у них нарушений здоровья, в</w:t>
      </w:r>
      <w:r w:rsidR="007E742D">
        <w:rPr>
          <w:lang w:val="en-US"/>
        </w:rPr>
        <w:t> </w:t>
      </w:r>
      <w:r>
        <w:t xml:space="preserve">частности права лиц с интеллектуальной и/или психосоциальной инвалидностью, которые были признаны невменяемыми в судебном порядке; </w:t>
      </w:r>
    </w:p>
    <w:p w14:paraId="05ECA353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ограниченную доступность избирательных участков и процедур, помещений и материалов для голосования и недостаточную информацию о выборах с учетом разнообразия людей с инвалидностью; </w:t>
      </w:r>
    </w:p>
    <w:p w14:paraId="62424B44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>низкий уровень участия людей с инвалидностью в политической и общественной жизни.</w:t>
      </w:r>
    </w:p>
    <w:p w14:paraId="244E5EAD" w14:textId="77777777" w:rsidR="0014072C" w:rsidRPr="001B2818" w:rsidRDefault="0014072C" w:rsidP="0014072C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лицами с инвалидностью и при их активном участии через представляющие их организации:</w:t>
      </w:r>
    </w:p>
    <w:p w14:paraId="6D92C6B2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пересмотреть и изменить Конституцию и другое дискриминационное законодательство, препятствующее участию лиц с интеллектуальной и/или психосоциальной инвалидностью в политической жизни;</w:t>
      </w:r>
      <w:r w:rsidRPr="00B33E6E">
        <w:rPr>
          <w:b/>
          <w:bCs/>
        </w:rPr>
        <w:t xml:space="preserve"> </w:t>
      </w:r>
    </w:p>
    <w:p w14:paraId="32DD8F2E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принять целевые меры и выделить достаточные ресурсы для обеспечения полной доступности избирательных участков, материалов для голосования и избирательных кампаний, включая использование шрифта Брайля, аудиовизуальных материалов с сурдопереводом и других методов коммуникации;</w:t>
      </w:r>
    </w:p>
    <w:p w14:paraId="78CA9C91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>принять меры, включая конкретные меры по достижению фактического равенства (например, путем введения соответствующих квот) и другие меры (например, предоставление поддержки), для поощрения людей с инвалидностью, включая женщин с инвалидностью, к участию в выборах на национальном и местном уровнях с целью увеличения числа лиц с инвалидностью, занимающих руководящие должности в законодательных органах и на государственной службе.</w:t>
      </w:r>
    </w:p>
    <w:p w14:paraId="0FE5641C" w14:textId="6CD32036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</w:t>
      </w:r>
      <w:r w:rsidR="00707840">
        <w:rPr>
          <w:bCs/>
        </w:rPr>
        <w:t>ст.</w:t>
      </w:r>
      <w:r w:rsidR="002924A8">
        <w:rPr>
          <w:bCs/>
          <w:lang w:val="en-US"/>
        </w:rPr>
        <w:t> </w:t>
      </w:r>
      <w:r>
        <w:rPr>
          <w:bCs/>
        </w:rPr>
        <w:t>30)</w:t>
      </w:r>
    </w:p>
    <w:p w14:paraId="6E3E3C58" w14:textId="77777777" w:rsidR="0014072C" w:rsidRPr="001B2818" w:rsidRDefault="0014072C" w:rsidP="0014072C">
      <w:pPr>
        <w:pStyle w:val="SingleTxtG"/>
      </w:pPr>
      <w:r>
        <w:t>57.</w:t>
      </w:r>
      <w:r>
        <w:tab/>
        <w:t>Комитет обеспокоен:</w:t>
      </w:r>
    </w:p>
    <w:p w14:paraId="649DE252" w14:textId="77777777" w:rsidR="0014072C" w:rsidRPr="001B2818" w:rsidRDefault="0014072C" w:rsidP="0014072C">
      <w:pPr>
        <w:pStyle w:val="SingleTxtG"/>
        <w:ind w:firstLine="567"/>
      </w:pPr>
      <w:r>
        <w:t>a)</w:t>
      </w:r>
      <w:r>
        <w:tab/>
        <w:t xml:space="preserve">отсутствием мер по предоставлению людям с инвалидностью доступа к произведениям культуры, телевизионным программам, фильмам, театральным постановкам и другим культурным мероприятиям в доступных форматах, а также доступа к таким местам проведения культурных мероприятий или предоставления культурных услуг, как театры, музеи, кинотеатры и библиотеки, туристические и спортивные объекты; </w:t>
      </w:r>
    </w:p>
    <w:p w14:paraId="1800426D" w14:textId="77777777" w:rsidR="0014072C" w:rsidRPr="001B2818" w:rsidRDefault="0014072C" w:rsidP="0014072C">
      <w:pPr>
        <w:pStyle w:val="SingleTxtG"/>
        <w:ind w:firstLine="567"/>
      </w:pPr>
      <w:r>
        <w:t>b)</w:t>
      </w:r>
      <w:r>
        <w:tab/>
        <w:t xml:space="preserve">отсутствием у инвалидов, в частности спортсменов-инвалидов, возможности участвовать в Паралимпийских играх, поскольку Палау не имеет статуса члена Международного паралимпийского комитета; </w:t>
      </w:r>
    </w:p>
    <w:p w14:paraId="5D0112E2" w14:textId="77777777" w:rsidR="0014072C" w:rsidRPr="001B2818" w:rsidRDefault="0014072C" w:rsidP="0014072C">
      <w:pPr>
        <w:pStyle w:val="SingleTxtG"/>
        <w:ind w:firstLine="567"/>
      </w:pPr>
      <w:r>
        <w:t>c)</w:t>
      </w:r>
      <w:r>
        <w:tab/>
        <w:t xml:space="preserve">тем, что государство-участник еще не ратифицировало </w:t>
      </w:r>
      <w:proofErr w:type="spellStart"/>
      <w:r>
        <w:t>Марракешский</w:t>
      </w:r>
      <w:proofErr w:type="spellEnd"/>
      <w:r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</w:t>
      </w:r>
    </w:p>
    <w:p w14:paraId="0D3E464A" w14:textId="77777777" w:rsidR="0014072C" w:rsidRPr="001B2818" w:rsidRDefault="0014072C" w:rsidP="0014072C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91B44B9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разработать и реализовать стратегию с контрольными показателями, индикаторами и надлежащими ресурсами для обеспечения людям с инвалидностью доступа к произведениям культуры, телевизионным программам, фильмам, театральным постановкам и другим культурным мероприятиям в доступных форматах, а также доступа к таким местам проведения культурных мероприятий или предоставления культурных услуг, как театры, музеи, кинотеатры и библиотеки, туристические и спортивные объекты;</w:t>
      </w:r>
    </w:p>
    <w:p w14:paraId="16283DC2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принять активные меры для ускорения процесса аккредитации и классификации спортсменов, чтобы обеспечить участие страны в будущих Паралимпийских играх;</w:t>
      </w:r>
    </w:p>
    <w:p w14:paraId="20D5F912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c)</w:t>
      </w:r>
      <w:r w:rsidRPr="00B33E6E">
        <w:rPr>
          <w:b/>
          <w:bCs/>
        </w:rPr>
        <w:tab/>
      </w:r>
      <w:r>
        <w:rPr>
          <w:b/>
          <w:bCs/>
        </w:rPr>
        <w:t xml:space="preserve">обеспечить соблюдение Закона об инвалидах, с тем чтобы все общественные здания, в том числе объекты культуры, отдыха, досуга и спорта, обеспечивали доступность и предоставляли другие приспособления, включая </w:t>
      </w:r>
      <w:proofErr w:type="spellStart"/>
      <w:r>
        <w:rPr>
          <w:b/>
          <w:bCs/>
        </w:rPr>
        <w:t>ассистивные</w:t>
      </w:r>
      <w:proofErr w:type="spellEnd"/>
      <w:r>
        <w:rPr>
          <w:b/>
          <w:bCs/>
        </w:rPr>
        <w:t xml:space="preserve"> устройства, для содействия частному и независимому осуществлению инвалидами своего права на участие в культурной жизни, проведении досуга и отдыха и занятии спортом;</w:t>
      </w:r>
      <w:r w:rsidRPr="00B33E6E">
        <w:rPr>
          <w:b/>
          <w:bCs/>
        </w:rPr>
        <w:t xml:space="preserve"> </w:t>
      </w:r>
    </w:p>
    <w:p w14:paraId="4BC0E6DA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d)</w:t>
      </w:r>
      <w:r w:rsidRPr="00B33E6E">
        <w:rPr>
          <w:b/>
          <w:bCs/>
        </w:rPr>
        <w:tab/>
      </w:r>
      <w:r>
        <w:rPr>
          <w:b/>
          <w:bCs/>
        </w:rPr>
        <w:t xml:space="preserve">рассмотреть возможность ратификации </w:t>
      </w:r>
      <w:proofErr w:type="spellStart"/>
      <w:r>
        <w:rPr>
          <w:b/>
          <w:bCs/>
        </w:rPr>
        <w:t>Марракешского</w:t>
      </w:r>
      <w:proofErr w:type="spellEnd"/>
      <w:r>
        <w:rPr>
          <w:b/>
          <w:bCs/>
        </w:rP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и включить его положения в национальное законодательство.</w:t>
      </w:r>
    </w:p>
    <w:p w14:paraId="426525B1" w14:textId="1703806B" w:rsidR="0014072C" w:rsidRPr="001B2818" w:rsidRDefault="0014072C" w:rsidP="0014072C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Конкретные обязательства (ст</w:t>
      </w:r>
      <w:r w:rsidR="00F6607D" w:rsidRPr="00B520B8">
        <w:rPr>
          <w:bCs/>
        </w:rPr>
        <w:t>.</w:t>
      </w:r>
      <w:r>
        <w:rPr>
          <w:bCs/>
        </w:rPr>
        <w:t xml:space="preserve"> 31–33)</w:t>
      </w:r>
    </w:p>
    <w:p w14:paraId="3D63D1BD" w14:textId="556E2012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Статистика и сбор данных (</w:t>
      </w:r>
      <w:r w:rsidR="00707840">
        <w:rPr>
          <w:bCs/>
        </w:rPr>
        <w:t>ст.</w:t>
      </w:r>
      <w:r>
        <w:rPr>
          <w:bCs/>
        </w:rPr>
        <w:t xml:space="preserve"> 31)</w:t>
      </w:r>
    </w:p>
    <w:p w14:paraId="397222B7" w14:textId="77777777" w:rsidR="0014072C" w:rsidRPr="001B2818" w:rsidRDefault="0014072C" w:rsidP="0014072C">
      <w:pPr>
        <w:pStyle w:val="SingleTxtG"/>
      </w:pPr>
      <w:r>
        <w:t>59.</w:t>
      </w:r>
      <w:r>
        <w:tab/>
        <w:t xml:space="preserve">Комитет с удовлетворением отмечает, что в ходе переписей населения 2015 и 2020 годов для создания базы данных о лицах с инвалидностью был использован краткий опросник по функциональным возможностям, подготовленный Вашингтонской группой. Однако он обеспокоен отсутствием ясности в отношении использования этой базы данных и ее вклада в повышение качества услуг, предоставляемых людям с инвалидностью. </w:t>
      </w:r>
    </w:p>
    <w:p w14:paraId="6AAAA543" w14:textId="77777777" w:rsidR="0014072C" w:rsidRPr="001B2818" w:rsidRDefault="0014072C" w:rsidP="0014072C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расширить использование краткого опросника по функциональным возможностям, подготовленного Вашингтонской группой, улучшить системы сбора данных об инвалидности для получения данных в разбивке по возрасту, полу, гендерной принадлежности, этнической принадлежности, городским или сельским районам и миграционному статусу, инвалидности, географическому положению и другим характеристикам, имеющим значение в национальном контексте, уделять пристальное внимание связям между статьей 31 Конвенции и задачей 17.8 Целей в области устойчивого развития и, в частности:</w:t>
      </w:r>
      <w:r>
        <w:t xml:space="preserve"> </w:t>
      </w:r>
    </w:p>
    <w:p w14:paraId="2F92F2ED" w14:textId="77777777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a)</w:t>
      </w:r>
      <w:r w:rsidRPr="00B33E6E">
        <w:rPr>
          <w:b/>
          <w:bCs/>
        </w:rPr>
        <w:tab/>
      </w:r>
      <w:r>
        <w:rPr>
          <w:b/>
          <w:bCs/>
        </w:rPr>
        <w:t>провести реформу своей системы сбора данных и осуществлять сбор данных о положении инвалидов с разбивкой по возрасту и гендерному признаку, особенно в отношении инвалидов из маргинализированных общин, во всех секторах, в том числе в сферах здравоохранения, образования, занятости, участия в политической жизни, доступа к системе правосудия, социальной защиты, защиты от насилия, миграции и внутреннего перемещения;</w:t>
      </w:r>
      <w:r w:rsidRPr="00B33E6E">
        <w:rPr>
          <w:b/>
          <w:bCs/>
        </w:rPr>
        <w:t xml:space="preserve"> </w:t>
      </w:r>
    </w:p>
    <w:p w14:paraId="337E440B" w14:textId="43680643" w:rsidR="0014072C" w:rsidRPr="001B2818" w:rsidRDefault="0014072C" w:rsidP="0014072C">
      <w:pPr>
        <w:pStyle w:val="SingleTxtG"/>
        <w:ind w:firstLine="567"/>
        <w:rPr>
          <w:b/>
          <w:bCs/>
        </w:rPr>
      </w:pPr>
      <w:r w:rsidRPr="00B33E6E">
        <w:rPr>
          <w:b/>
          <w:bCs/>
        </w:rPr>
        <w:t>b)</w:t>
      </w:r>
      <w:r w:rsidRPr="00B33E6E">
        <w:rPr>
          <w:b/>
          <w:bCs/>
        </w:rPr>
        <w:tab/>
      </w:r>
      <w:r>
        <w:rPr>
          <w:b/>
          <w:bCs/>
        </w:rPr>
        <w:t>принять меры по сбору в ходе всех будущих переписей населения, включая обследования домохозяйств, данных о категориях людей с инвалидностью, которые не прослеживаются в данных, таких как слепоглухие, и</w:t>
      </w:r>
      <w:r w:rsidR="00B14CC4">
        <w:rPr>
          <w:b/>
          <w:bCs/>
          <w:lang w:val="en-US"/>
        </w:rPr>
        <w:t> </w:t>
      </w:r>
      <w:r>
        <w:rPr>
          <w:b/>
          <w:bCs/>
        </w:rPr>
        <w:t xml:space="preserve">обеспечить, чтобы такие данные были доступны в форматах Брайля, языка жестов, формате Easy 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 xml:space="preserve"> и электронных форматах, в том числе для инвалидов, проживающих в сельских и отдаленных районах.</w:t>
      </w:r>
    </w:p>
    <w:p w14:paraId="0E051A96" w14:textId="7FC2D55B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</w:t>
      </w:r>
      <w:r w:rsidR="00707840">
        <w:rPr>
          <w:bCs/>
        </w:rPr>
        <w:t>ст.</w:t>
      </w:r>
      <w:r>
        <w:rPr>
          <w:bCs/>
        </w:rPr>
        <w:t xml:space="preserve"> 32)</w:t>
      </w:r>
    </w:p>
    <w:p w14:paraId="74D9B5FE" w14:textId="77777777" w:rsidR="0014072C" w:rsidRPr="001B2818" w:rsidRDefault="0014072C" w:rsidP="0014072C">
      <w:pPr>
        <w:pStyle w:val="SingleTxtG"/>
      </w:pPr>
      <w:r>
        <w:t>61.</w:t>
      </w:r>
      <w:r>
        <w:tab/>
        <w:t>Комитет с озабоченностью отмечает отсутствие активного и значимого участия организаций, представляющих инвалидов, включая организаций женщин с инвалидностью и девочек с инвалидностью, в планировании, осуществлении, мониторинге и оценке соглашений и мероприятий в области международного сотрудничества.</w:t>
      </w:r>
    </w:p>
    <w:p w14:paraId="5F27D8BE" w14:textId="77777777" w:rsidR="0014072C" w:rsidRPr="001B2818" w:rsidRDefault="0014072C" w:rsidP="0014072C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Ссылаясь на маркер политики инклюзии и расширения прав и возможностей людей с инвалидностью Комитета содействия развитию Организации экономического сотрудничества и развития, Комитет рекомендует государству-участнику принять конкретные меры для обеспечения проведения конструктивных консультаций с организациями, представляющими людей с инвалидностью, включая организации женщин с инвалидностью и девочек с инвалидностью, и их эффективного участия на этапах разработки, осуществления, мониторинга и оценки, а также включить права людей с инвалидностью в национальную программу по реализации Повестки дня в области устойчивого развития на период до 2030 года и мониторинг ее осуществления.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укреплять сотрудничество в интересах осуществления </w:t>
      </w:r>
      <w:proofErr w:type="spellStart"/>
      <w:r>
        <w:rPr>
          <w:b/>
          <w:bCs/>
        </w:rPr>
        <w:t>Джакартской</w:t>
      </w:r>
      <w:proofErr w:type="spellEnd"/>
      <w:r>
        <w:rPr>
          <w:b/>
          <w:bCs/>
        </w:rPr>
        <w:t xml:space="preserve"> декларации об Азиатско-Тихоокеанском десятилетии инвалидов, 2023–2032 годы, и </w:t>
      </w:r>
      <w:proofErr w:type="spellStart"/>
      <w:r>
        <w:rPr>
          <w:b/>
          <w:bCs/>
        </w:rPr>
        <w:t>Инчхонской</w:t>
      </w:r>
      <w:proofErr w:type="spellEnd"/>
      <w:r>
        <w:rPr>
          <w:b/>
          <w:bCs/>
        </w:rPr>
        <w:t xml:space="preserve"> стратегии обеспечения реальных прав инвалидов в Азиатско-Тихоокеанском регионе.</w:t>
      </w:r>
    </w:p>
    <w:p w14:paraId="16B2DA73" w14:textId="2127AA0E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Осуществление и мониторинг на национальном уровне (</w:t>
      </w:r>
      <w:r w:rsidR="00707840">
        <w:rPr>
          <w:bCs/>
        </w:rPr>
        <w:t>ст.</w:t>
      </w:r>
      <w:r>
        <w:rPr>
          <w:bCs/>
        </w:rPr>
        <w:t xml:space="preserve"> 33)</w:t>
      </w:r>
    </w:p>
    <w:p w14:paraId="6673370E" w14:textId="77777777" w:rsidR="0014072C" w:rsidRPr="001B2818" w:rsidRDefault="0014072C" w:rsidP="0014072C">
      <w:pPr>
        <w:pStyle w:val="SingleTxtG"/>
      </w:pPr>
      <w:r>
        <w:t>63.</w:t>
      </w:r>
      <w:r>
        <w:tab/>
        <w:t>Комитет обеспокоен отсутствием в государстве-участнике национального правозащитного учреждения, которое бы соответствовало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6D1406A6" w14:textId="77777777" w:rsidR="0014072C" w:rsidRPr="001B2818" w:rsidRDefault="0014072C" w:rsidP="0014072C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принять во внимание его руководящие принципы в отношении независимых структур мониторинга и их участия в работе Комитета</w:t>
      </w:r>
      <w:r w:rsidRPr="004A6B39">
        <w:rPr>
          <w:rStyle w:val="aa"/>
        </w:rPr>
        <w:footnoteReference w:id="8"/>
      </w:r>
      <w:r>
        <w:rPr>
          <w:b/>
          <w:bCs/>
        </w:rPr>
        <w:t xml:space="preserve"> и создать национальное правозащитное учреждение с широким мандатом по защите прав человека и с достаточными людскими, техническими и финансовыми ресурсами, полностью соответствующее Парижским принципам.</w:t>
      </w:r>
      <w:r>
        <w:t xml:space="preserve"> </w:t>
      </w:r>
    </w:p>
    <w:p w14:paraId="34500418" w14:textId="77777777" w:rsidR="0014072C" w:rsidRPr="001B2818" w:rsidRDefault="0014072C" w:rsidP="0014072C">
      <w:pPr>
        <w:pStyle w:val="SingleTxtG"/>
      </w:pPr>
      <w:r>
        <w:t>65.</w:t>
      </w:r>
      <w:r>
        <w:tab/>
        <w:t xml:space="preserve">Комитет с обеспокоенностью отмечает, что государство-участник не назначило независимый механизм мониторинга для контроля и оценки осуществления Конвенции с бюджетом и четко определенными функциями, который бы предусматривал эффективное и независимое участие в его деятельности людей с инвалидностью и представляющих их организаций. </w:t>
      </w:r>
    </w:p>
    <w:p w14:paraId="7CB9D4DF" w14:textId="77777777" w:rsidR="0014072C" w:rsidRPr="001B2818" w:rsidRDefault="0014072C" w:rsidP="0014072C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Ссылаясь на свои руководящие принципы в отношении независимых структур мониторинга и их участия в работе Комитета, Комитет рекомендует государству-участнику создать независимый механизм мониторинга с бюджетом и четко определенными функциями для контроля за осуществлением Конвенции, который бы предусматривал эффективное и независимое участие в его деятельности людей с инвалидностью и представляющих их организаций.</w:t>
      </w:r>
    </w:p>
    <w:p w14:paraId="00286C25" w14:textId="77777777" w:rsidR="0014072C" w:rsidRPr="001B2818" w:rsidRDefault="0014072C" w:rsidP="0014072C">
      <w:pPr>
        <w:pStyle w:val="SingleTxtG"/>
      </w:pPr>
      <w:r>
        <w:t>67.</w:t>
      </w:r>
      <w:r>
        <w:tab/>
        <w:t>Комитет с обеспокоенностью отмечает отсутствие в государстве-участнике механизма, обеспечивающего полноценное участие людей с инвалидностью и представляющих их организаций в процессе мониторинга осуществления Конвенции.</w:t>
      </w:r>
    </w:p>
    <w:p w14:paraId="29C9881B" w14:textId="77777777" w:rsidR="0014072C" w:rsidRPr="001B2818" w:rsidRDefault="0014072C" w:rsidP="0014072C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 принять в законодательном порядке меры по созданию механизма для обеспечения полноценное участия лиц с различными формами инвалидности и представляющих их организаций в процессе мониторинга осуществления Конвенции.</w:t>
      </w:r>
    </w:p>
    <w:p w14:paraId="33774449" w14:textId="77777777" w:rsidR="0014072C" w:rsidRPr="001B2818" w:rsidRDefault="0014072C" w:rsidP="0014072C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Последующая деятельность</w:t>
      </w:r>
    </w:p>
    <w:p w14:paraId="01836988" w14:textId="77777777" w:rsidR="0014072C" w:rsidRPr="001B2818" w:rsidRDefault="0014072C" w:rsidP="0014072C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2974450C" w14:textId="77777777" w:rsidR="0014072C" w:rsidRPr="001B2818" w:rsidRDefault="0014072C" w:rsidP="0014072C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 в отношении соблюдения общих принципов и обязательств, содержащиеся в пункте 6, в отношении просветительно-воспитательной работы, содержащиеся в пункте 16, и в отношении образования, содержащиеся в пункте 46.</w:t>
      </w:r>
    </w:p>
    <w:p w14:paraId="6C89B181" w14:textId="77777777" w:rsidR="0014072C" w:rsidRPr="001B2818" w:rsidRDefault="0014072C" w:rsidP="0014072C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настоящие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местным властям и членам соответствующих профессиональных групп,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796B8687" w14:textId="77777777" w:rsidR="0014072C" w:rsidRPr="001B2818" w:rsidRDefault="0014072C" w:rsidP="0014072C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настоятельно рекомендует государству-участнику привлечь к подготовке своего периодического доклада организации гражданского общества, в частности организации лиц с инвалидностью.</w:t>
      </w:r>
    </w:p>
    <w:p w14:paraId="2D14D76A" w14:textId="77777777" w:rsidR="0014072C" w:rsidRPr="001B2818" w:rsidRDefault="0014072C" w:rsidP="0014072C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лиц с инвалидностью, а также среди самих лиц с инвалидностью и членов их семей, на государственном языке и языках меньшинств, включая язык жестов, и в доступных форматах, включая формат Easy </w:t>
      </w:r>
      <w:proofErr w:type="spellStart"/>
      <w:r>
        <w:rPr>
          <w:b/>
          <w:bCs/>
        </w:rPr>
        <w:t>Read</w:t>
      </w:r>
      <w:proofErr w:type="spellEnd"/>
      <w:r>
        <w:rPr>
          <w:b/>
          <w:bCs/>
        </w:rPr>
        <w:t>, и разместить их на правительственном веб-сайте, посвященном правам человека.</w:t>
      </w:r>
    </w:p>
    <w:p w14:paraId="1398C66B" w14:textId="77777777" w:rsidR="0014072C" w:rsidRPr="001B2818" w:rsidRDefault="0014072C" w:rsidP="0014072C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6700A03B" w14:textId="77777777" w:rsidR="0014072C" w:rsidRPr="001B2818" w:rsidRDefault="0014072C" w:rsidP="0014072C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Объединенные второй, третий и четвертый периодические доклады в принципе должны быть представлены 11 июля 2031 года в соответствии с упрощенной процедурой представления докладов.</w:t>
      </w:r>
      <w:r>
        <w:t xml:space="preserve"> </w:t>
      </w:r>
      <w:r>
        <w:rPr>
          <w:b/>
          <w:bCs/>
        </w:rPr>
        <w:t>Комитет установит и сообщит дату представления объединенных периодических докладов государства-участника в соответствии с будущим четким и упорядоченным графиком представления докладов государствами-участниками</w:t>
      </w:r>
      <w:r w:rsidRPr="004A6B39">
        <w:rPr>
          <w:rStyle w:val="aa"/>
        </w:rPr>
        <w:footnoteReference w:id="9"/>
      </w:r>
      <w:r>
        <w:rPr>
          <w:b/>
          <w:bCs/>
        </w:rPr>
        <w:t xml:space="preserve"> и после принятия перечня тем и вопросов до представления доклада применительно к государству-участнику.</w:t>
      </w:r>
      <w:r>
        <w:t xml:space="preserve"> </w:t>
      </w:r>
      <w:r>
        <w:rPr>
          <w:b/>
          <w:bCs/>
        </w:rPr>
        <w:t>Объединенные периодические отчеты должны охватывать весь период вплоть до даты их представления.</w:t>
      </w:r>
    </w:p>
    <w:p w14:paraId="1E0FDB77" w14:textId="77777777" w:rsidR="0014072C" w:rsidRPr="001B2818" w:rsidRDefault="0014072C" w:rsidP="0014072C">
      <w:pPr>
        <w:spacing w:before="240"/>
        <w:jc w:val="center"/>
        <w:rPr>
          <w:u w:val="single"/>
        </w:rPr>
      </w:pPr>
      <w:r w:rsidRPr="001B2818">
        <w:rPr>
          <w:u w:val="single"/>
        </w:rPr>
        <w:tab/>
      </w:r>
      <w:r w:rsidRPr="001B2818">
        <w:rPr>
          <w:u w:val="single"/>
        </w:rPr>
        <w:tab/>
      </w:r>
      <w:r w:rsidRPr="001B2818">
        <w:rPr>
          <w:u w:val="single"/>
        </w:rPr>
        <w:tab/>
      </w:r>
    </w:p>
    <w:sectPr w:rsidR="0014072C" w:rsidRPr="001B2818" w:rsidSect="001407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044E7" w14:textId="77777777" w:rsidR="00405676" w:rsidRPr="00A312BC" w:rsidRDefault="00405676" w:rsidP="00A312BC"/>
  </w:endnote>
  <w:endnote w:type="continuationSeparator" w:id="0">
    <w:p w14:paraId="12689F08" w14:textId="77777777" w:rsidR="00405676" w:rsidRPr="00A312BC" w:rsidRDefault="0040567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9117D" w14:textId="060E23C5" w:rsidR="0014072C" w:rsidRPr="0014072C" w:rsidRDefault="0014072C">
    <w:pPr>
      <w:pStyle w:val="a8"/>
    </w:pPr>
    <w:r w:rsidRPr="0014072C">
      <w:rPr>
        <w:b/>
        <w:sz w:val="18"/>
      </w:rPr>
      <w:fldChar w:fldCharType="begin"/>
    </w:r>
    <w:r w:rsidRPr="0014072C">
      <w:rPr>
        <w:b/>
        <w:sz w:val="18"/>
      </w:rPr>
      <w:instrText xml:space="preserve"> PAGE  \* MERGEFORMAT </w:instrText>
    </w:r>
    <w:r w:rsidRPr="0014072C">
      <w:rPr>
        <w:b/>
        <w:sz w:val="18"/>
      </w:rPr>
      <w:fldChar w:fldCharType="separate"/>
    </w:r>
    <w:r w:rsidRPr="0014072C">
      <w:rPr>
        <w:b/>
        <w:noProof/>
        <w:sz w:val="18"/>
      </w:rPr>
      <w:t>2</w:t>
    </w:r>
    <w:r w:rsidRPr="0014072C">
      <w:rPr>
        <w:b/>
        <w:sz w:val="18"/>
      </w:rPr>
      <w:fldChar w:fldCharType="end"/>
    </w:r>
    <w:r>
      <w:rPr>
        <w:b/>
        <w:sz w:val="18"/>
      </w:rPr>
      <w:tab/>
    </w:r>
    <w:r>
      <w:t>GE.25-05134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509AC" w14:textId="21E2FDAA" w:rsidR="0014072C" w:rsidRPr="0014072C" w:rsidRDefault="0014072C" w:rsidP="0014072C">
    <w:pPr>
      <w:pStyle w:val="a8"/>
      <w:tabs>
        <w:tab w:val="clear" w:pos="9639"/>
        <w:tab w:val="right" w:pos="9638"/>
      </w:tabs>
      <w:rPr>
        <w:b/>
        <w:sz w:val="18"/>
      </w:rPr>
    </w:pPr>
    <w:r>
      <w:t>GE.25-05134</w:t>
    </w:r>
    <w:r>
      <w:tab/>
    </w:r>
    <w:r w:rsidRPr="0014072C">
      <w:rPr>
        <w:b/>
        <w:sz w:val="18"/>
      </w:rPr>
      <w:fldChar w:fldCharType="begin"/>
    </w:r>
    <w:r w:rsidRPr="0014072C">
      <w:rPr>
        <w:b/>
        <w:sz w:val="18"/>
      </w:rPr>
      <w:instrText xml:space="preserve"> PAGE  \* MERGEFORMAT </w:instrText>
    </w:r>
    <w:r w:rsidRPr="0014072C">
      <w:rPr>
        <w:b/>
        <w:sz w:val="18"/>
      </w:rPr>
      <w:fldChar w:fldCharType="separate"/>
    </w:r>
    <w:r w:rsidRPr="0014072C">
      <w:rPr>
        <w:b/>
        <w:noProof/>
        <w:sz w:val="18"/>
      </w:rPr>
      <w:t>3</w:t>
    </w:r>
    <w:r w:rsidRPr="0014072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17861" w14:textId="4CFDA6B1" w:rsidR="00042B72" w:rsidRPr="0014072C" w:rsidRDefault="0014072C" w:rsidP="0014072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483E0C" wp14:editId="63F261C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05134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D6F526E" wp14:editId="457D4ED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160525  280525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FC6DD" w14:textId="77777777" w:rsidR="00405676" w:rsidRPr="001075E9" w:rsidRDefault="0040567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603D0E" w14:textId="77777777" w:rsidR="00405676" w:rsidRDefault="0040567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632A83" w14:textId="77777777" w:rsidR="0014072C" w:rsidRPr="001B2818" w:rsidRDefault="0014072C" w:rsidP="0014072C">
      <w:pPr>
        <w:pStyle w:val="ad"/>
      </w:pPr>
      <w:r>
        <w:tab/>
      </w:r>
      <w:r w:rsidRPr="002857C4">
        <w:rPr>
          <w:sz w:val="20"/>
        </w:rPr>
        <w:t>*</w:t>
      </w:r>
      <w:r w:rsidRPr="002857C4">
        <w:rPr>
          <w:sz w:val="20"/>
        </w:rPr>
        <w:tab/>
      </w:r>
      <w:r>
        <w:t>Приняты Комитетом на его тридцать второй сессии (3–21 марта 2025 года).</w:t>
      </w:r>
    </w:p>
  </w:footnote>
  <w:footnote w:id="2">
    <w:p w14:paraId="3462CBF7" w14:textId="77777777" w:rsidR="0014072C" w:rsidRPr="001B2818" w:rsidRDefault="0014072C" w:rsidP="0014072C">
      <w:pPr>
        <w:pStyle w:val="ad"/>
        <w:rPr>
          <w:lang w:val="de-CH"/>
        </w:rPr>
      </w:pPr>
      <w:r>
        <w:tab/>
      </w:r>
      <w:r w:rsidRPr="00E00110">
        <w:rPr>
          <w:rStyle w:val="aa"/>
        </w:rPr>
        <w:footnoteRef/>
      </w:r>
      <w:r w:rsidRPr="001B2818">
        <w:rPr>
          <w:lang w:val="de-CH"/>
        </w:rPr>
        <w:tab/>
      </w:r>
      <w:hyperlink r:id="rId1" w:history="1">
        <w:r w:rsidRPr="00806C1B">
          <w:rPr>
            <w:rStyle w:val="af1"/>
            <w:lang w:val="de-CH"/>
          </w:rPr>
          <w:t>CRPD/C/PLW/1</w:t>
        </w:r>
      </w:hyperlink>
      <w:r w:rsidRPr="001B2818">
        <w:rPr>
          <w:lang w:val="de-CH"/>
        </w:rPr>
        <w:t>.</w:t>
      </w:r>
    </w:p>
  </w:footnote>
  <w:footnote w:id="3">
    <w:p w14:paraId="4D379D8B" w14:textId="5CDA400C" w:rsidR="0014072C" w:rsidRPr="001B2818" w:rsidRDefault="0014072C" w:rsidP="0014072C">
      <w:pPr>
        <w:pStyle w:val="ad"/>
        <w:rPr>
          <w:lang w:val="de-CH"/>
        </w:rPr>
      </w:pPr>
      <w:r w:rsidRPr="001B2818">
        <w:rPr>
          <w:lang w:val="de-CH"/>
        </w:rPr>
        <w:tab/>
      </w:r>
      <w:r w:rsidRPr="00E00110">
        <w:rPr>
          <w:rStyle w:val="aa"/>
        </w:rPr>
        <w:footnoteRef/>
      </w:r>
      <w:r w:rsidRPr="001B2818">
        <w:rPr>
          <w:lang w:val="de-CH"/>
        </w:rPr>
        <w:tab/>
      </w:r>
      <w:r>
        <w:t>См</w:t>
      </w:r>
      <w:r w:rsidRPr="001B2818">
        <w:rPr>
          <w:lang w:val="de-CH"/>
        </w:rPr>
        <w:t xml:space="preserve">. </w:t>
      </w:r>
      <w:hyperlink r:id="rId2" w:history="1">
        <w:r w:rsidRPr="00C27990">
          <w:rPr>
            <w:rStyle w:val="af1"/>
            <w:lang w:val="de-CH"/>
          </w:rPr>
          <w:t>CRPD/C/SR.771</w:t>
        </w:r>
      </w:hyperlink>
      <w:r w:rsidRPr="001B2818">
        <w:rPr>
          <w:lang w:val="de-CH"/>
        </w:rPr>
        <w:t xml:space="preserve">, </w:t>
      </w:r>
      <w:hyperlink r:id="rId3" w:history="1">
        <w:r w:rsidRPr="00C27990">
          <w:rPr>
            <w:rStyle w:val="af1"/>
            <w:lang w:val="de-CH"/>
          </w:rPr>
          <w:t>CRPD/C/SR.773</w:t>
        </w:r>
      </w:hyperlink>
      <w:r w:rsidRPr="001B2818">
        <w:rPr>
          <w:lang w:val="de-CH"/>
        </w:rPr>
        <w:t xml:space="preserve"> </w:t>
      </w:r>
      <w:r>
        <w:t>и</w:t>
      </w:r>
      <w:r w:rsidRPr="001B2818">
        <w:rPr>
          <w:lang w:val="de-CH"/>
        </w:rPr>
        <w:t xml:space="preserve"> </w:t>
      </w:r>
      <w:hyperlink r:id="rId4" w:history="1">
        <w:r w:rsidRPr="00C27990">
          <w:rPr>
            <w:rStyle w:val="af1"/>
            <w:lang w:val="de-CH"/>
          </w:rPr>
          <w:t>CRPD/C/SR.775</w:t>
        </w:r>
      </w:hyperlink>
      <w:r w:rsidRPr="001B2818">
        <w:rPr>
          <w:lang w:val="de-CH"/>
        </w:rPr>
        <w:t>.</w:t>
      </w:r>
    </w:p>
  </w:footnote>
  <w:footnote w:id="4">
    <w:p w14:paraId="69A3BD07" w14:textId="750960BE" w:rsidR="0014072C" w:rsidRPr="001B2818" w:rsidRDefault="0014072C" w:rsidP="0014072C">
      <w:pPr>
        <w:pStyle w:val="ad"/>
        <w:rPr>
          <w:lang w:val="de-CH"/>
        </w:rPr>
      </w:pPr>
      <w:r w:rsidRPr="001B2818">
        <w:rPr>
          <w:lang w:val="de-CH"/>
        </w:rPr>
        <w:tab/>
      </w:r>
      <w:r w:rsidRPr="00E00110">
        <w:rPr>
          <w:rStyle w:val="aa"/>
        </w:rPr>
        <w:footnoteRef/>
      </w:r>
      <w:r w:rsidRPr="001B2818">
        <w:rPr>
          <w:lang w:val="de-CH"/>
        </w:rPr>
        <w:tab/>
      </w:r>
      <w:r w:rsidR="000F22B4">
        <w:fldChar w:fldCharType="begin"/>
      </w:r>
      <w:r w:rsidR="000F22B4" w:rsidRPr="00B520B8">
        <w:rPr>
          <w:lang w:val="de-CH"/>
        </w:rPr>
        <w:instrText>HYPERLINK "https://docs.un.org/en/CRPD/C/PLW/RQ/1"</w:instrText>
      </w:r>
      <w:r w:rsidR="000F22B4">
        <w:fldChar w:fldCharType="separate"/>
      </w:r>
      <w:r w:rsidRPr="00C27990">
        <w:rPr>
          <w:rStyle w:val="af1"/>
          <w:lang w:val="de-CH"/>
        </w:rPr>
        <w:t>CRPD/C/PLW/RQ/1</w:t>
      </w:r>
      <w:r w:rsidR="000F22B4">
        <w:rPr>
          <w:rStyle w:val="af1"/>
          <w:lang w:val="de-CH"/>
        </w:rPr>
        <w:fldChar w:fldCharType="end"/>
      </w:r>
      <w:r w:rsidRPr="001B2818">
        <w:rPr>
          <w:lang w:val="de-CH"/>
        </w:rPr>
        <w:t>.</w:t>
      </w:r>
    </w:p>
  </w:footnote>
  <w:footnote w:id="5">
    <w:p w14:paraId="4997A616" w14:textId="4E6246D2" w:rsidR="0014072C" w:rsidRPr="001B2818" w:rsidRDefault="0014072C" w:rsidP="0014072C">
      <w:pPr>
        <w:pStyle w:val="ad"/>
        <w:rPr>
          <w:lang w:val="de-CH"/>
        </w:rPr>
      </w:pPr>
      <w:r w:rsidRPr="001B2818">
        <w:rPr>
          <w:lang w:val="de-CH"/>
        </w:rPr>
        <w:tab/>
      </w:r>
      <w:r w:rsidRPr="00E00110">
        <w:rPr>
          <w:rStyle w:val="aa"/>
        </w:rPr>
        <w:footnoteRef/>
      </w:r>
      <w:r w:rsidRPr="001B2818">
        <w:rPr>
          <w:lang w:val="de-CH"/>
        </w:rPr>
        <w:tab/>
      </w:r>
      <w:hyperlink r:id="rId5" w:history="1">
        <w:r w:rsidRPr="00C27990">
          <w:rPr>
            <w:rStyle w:val="af1"/>
            <w:lang w:val="de-CH"/>
          </w:rPr>
          <w:t>CRPD/C/PLW/Q/1</w:t>
        </w:r>
      </w:hyperlink>
      <w:r w:rsidRPr="001B2818">
        <w:rPr>
          <w:lang w:val="de-CH"/>
        </w:rPr>
        <w:t>.</w:t>
      </w:r>
    </w:p>
  </w:footnote>
  <w:footnote w:id="6">
    <w:p w14:paraId="59CB6D16" w14:textId="77777777" w:rsidR="0014072C" w:rsidRPr="00380B51" w:rsidRDefault="0014072C" w:rsidP="0014072C">
      <w:pPr>
        <w:pStyle w:val="ad"/>
        <w:rPr>
          <w:lang w:val="en-US"/>
        </w:rPr>
      </w:pPr>
      <w:r w:rsidRPr="001B2818">
        <w:rPr>
          <w:lang w:val="de-CH"/>
        </w:rPr>
        <w:tab/>
      </w:r>
      <w:r w:rsidRPr="00E00110">
        <w:rPr>
          <w:rStyle w:val="aa"/>
        </w:rPr>
        <w:footnoteRef/>
      </w:r>
      <w:r w:rsidRPr="001B2818">
        <w:rPr>
          <w:lang w:val="en-US"/>
        </w:rPr>
        <w:tab/>
      </w:r>
      <w:r w:rsidR="000F22B4">
        <w:fldChar w:fldCharType="begin"/>
      </w:r>
      <w:r w:rsidR="000F22B4" w:rsidRPr="00B520B8">
        <w:rPr>
          <w:lang w:val="en-US"/>
        </w:rPr>
        <w:instrText>HYPERLINK "https://docs.un.org/ru/CRPD/C/5"</w:instrText>
      </w:r>
      <w:r w:rsidR="000F22B4">
        <w:fldChar w:fldCharType="separate"/>
      </w:r>
      <w:r w:rsidRPr="00806C1B">
        <w:rPr>
          <w:rStyle w:val="af1"/>
          <w:lang w:val="en-US"/>
        </w:rPr>
        <w:t>CRPD/C/5</w:t>
      </w:r>
      <w:r w:rsidR="000F22B4">
        <w:rPr>
          <w:rStyle w:val="af1"/>
          <w:lang w:val="en-US"/>
        </w:rPr>
        <w:fldChar w:fldCharType="end"/>
      </w:r>
      <w:r w:rsidRPr="001B2818">
        <w:rPr>
          <w:lang w:val="en-US"/>
        </w:rPr>
        <w:t>.</w:t>
      </w:r>
    </w:p>
  </w:footnote>
  <w:footnote w:id="7">
    <w:p w14:paraId="6C24CFB0" w14:textId="77777777" w:rsidR="0014072C" w:rsidRPr="00380B51" w:rsidRDefault="0014072C" w:rsidP="0014072C">
      <w:pPr>
        <w:pStyle w:val="ad"/>
        <w:rPr>
          <w:lang w:val="en-US"/>
        </w:rPr>
      </w:pPr>
      <w:r w:rsidRPr="001B2818">
        <w:rPr>
          <w:lang w:val="en-US"/>
        </w:rPr>
        <w:tab/>
      </w:r>
      <w:r w:rsidRPr="00E00110">
        <w:rPr>
          <w:rStyle w:val="aa"/>
        </w:rPr>
        <w:footnoteRef/>
      </w:r>
      <w:r w:rsidRPr="001B2818">
        <w:rPr>
          <w:lang w:val="en-US"/>
        </w:rPr>
        <w:tab/>
      </w:r>
      <w:r w:rsidR="000F22B4">
        <w:fldChar w:fldCharType="begin"/>
      </w:r>
      <w:r w:rsidR="000F22B4" w:rsidRPr="00B520B8">
        <w:rPr>
          <w:lang w:val="en-US"/>
        </w:rPr>
        <w:instrText>HYPERLINK "https://docs.un.org/ru/A/HRC/52/32"</w:instrText>
      </w:r>
      <w:r w:rsidR="000F22B4">
        <w:fldChar w:fldCharType="separate"/>
      </w:r>
      <w:r w:rsidRPr="00806C1B">
        <w:rPr>
          <w:rStyle w:val="af1"/>
          <w:lang w:val="en-US"/>
        </w:rPr>
        <w:t>A/HRC/52/32</w:t>
      </w:r>
      <w:r w:rsidR="000F22B4">
        <w:rPr>
          <w:rStyle w:val="af1"/>
          <w:lang w:val="en-US"/>
        </w:rPr>
        <w:fldChar w:fldCharType="end"/>
      </w:r>
      <w:r w:rsidRPr="001B2818">
        <w:rPr>
          <w:lang w:val="en-US"/>
        </w:rPr>
        <w:t>.</w:t>
      </w:r>
    </w:p>
  </w:footnote>
  <w:footnote w:id="8">
    <w:p w14:paraId="5B4085F3" w14:textId="77777777" w:rsidR="0014072C" w:rsidRPr="00380B51" w:rsidRDefault="0014072C" w:rsidP="0014072C">
      <w:pPr>
        <w:pStyle w:val="ad"/>
        <w:rPr>
          <w:lang w:val="en-US"/>
        </w:rPr>
      </w:pPr>
      <w:r w:rsidRPr="001B2818">
        <w:rPr>
          <w:lang w:val="en-US"/>
        </w:rPr>
        <w:tab/>
      </w:r>
      <w:r w:rsidRPr="00E00110">
        <w:rPr>
          <w:rStyle w:val="aa"/>
        </w:rPr>
        <w:footnoteRef/>
      </w:r>
      <w:r w:rsidRPr="001B2818">
        <w:rPr>
          <w:lang w:val="en-US"/>
        </w:rPr>
        <w:tab/>
      </w:r>
      <w:hyperlink r:id="rId6" w:history="1">
        <w:r w:rsidRPr="00806C1B">
          <w:rPr>
            <w:rStyle w:val="af1"/>
            <w:lang w:val="en-US"/>
          </w:rPr>
          <w:t>CRPD/C/1/Rev.2</w:t>
        </w:r>
      </w:hyperlink>
      <w:r w:rsidRPr="001B2818">
        <w:rPr>
          <w:lang w:val="en-US"/>
        </w:rPr>
        <w:t xml:space="preserve">, </w:t>
      </w:r>
      <w:r>
        <w:t>приложение</w:t>
      </w:r>
      <w:r w:rsidRPr="001B2818">
        <w:rPr>
          <w:lang w:val="en-US"/>
        </w:rPr>
        <w:t xml:space="preserve"> I.</w:t>
      </w:r>
    </w:p>
  </w:footnote>
  <w:footnote w:id="9">
    <w:p w14:paraId="555FB496" w14:textId="77777777" w:rsidR="0014072C" w:rsidRPr="003F23A7" w:rsidRDefault="0014072C" w:rsidP="0014072C">
      <w:pPr>
        <w:pStyle w:val="ad"/>
      </w:pPr>
      <w:r w:rsidRPr="001B2818">
        <w:rPr>
          <w:lang w:val="en-US"/>
        </w:rPr>
        <w:tab/>
      </w:r>
      <w:r w:rsidRPr="00E00110">
        <w:rPr>
          <w:rStyle w:val="aa"/>
        </w:rPr>
        <w:footnoteRef/>
      </w:r>
      <w:r>
        <w:tab/>
        <w:t xml:space="preserve">Резолюция </w:t>
      </w:r>
      <w:hyperlink r:id="rId7" w:history="1">
        <w:r w:rsidRPr="00806C1B">
          <w:rPr>
            <w:rStyle w:val="af1"/>
          </w:rPr>
          <w:t>79/165</w:t>
        </w:r>
      </w:hyperlink>
      <w:r>
        <w:t xml:space="preserve"> Генеральной Ассамблеи, пункт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577B2" w14:textId="38368737" w:rsidR="0014072C" w:rsidRPr="0014072C" w:rsidRDefault="000F22B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CRPD/C/PLW/CO/1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218E7" w14:textId="2D312CB3" w:rsidR="0014072C" w:rsidRPr="0014072C" w:rsidRDefault="000F22B4" w:rsidP="0014072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CRPD/C/PLW/CO/1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1F71E" w14:textId="77777777" w:rsidR="0014072C" w:rsidRDefault="0014072C" w:rsidP="0014072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76"/>
    <w:rsid w:val="00011089"/>
    <w:rsid w:val="00026643"/>
    <w:rsid w:val="00033EE1"/>
    <w:rsid w:val="00042B72"/>
    <w:rsid w:val="000558BD"/>
    <w:rsid w:val="0006049A"/>
    <w:rsid w:val="000651FD"/>
    <w:rsid w:val="000B57E7"/>
    <w:rsid w:val="000B6373"/>
    <w:rsid w:val="000B732B"/>
    <w:rsid w:val="000F09DF"/>
    <w:rsid w:val="000F22B4"/>
    <w:rsid w:val="000F4E6A"/>
    <w:rsid w:val="000F61B2"/>
    <w:rsid w:val="001075E9"/>
    <w:rsid w:val="0014072C"/>
    <w:rsid w:val="00156B6A"/>
    <w:rsid w:val="00180183"/>
    <w:rsid w:val="0018024D"/>
    <w:rsid w:val="00184607"/>
    <w:rsid w:val="0018649F"/>
    <w:rsid w:val="0019304B"/>
    <w:rsid w:val="00196389"/>
    <w:rsid w:val="001B3EF6"/>
    <w:rsid w:val="001C499F"/>
    <w:rsid w:val="001C7A89"/>
    <w:rsid w:val="001D20B1"/>
    <w:rsid w:val="001E7B61"/>
    <w:rsid w:val="00215062"/>
    <w:rsid w:val="00224262"/>
    <w:rsid w:val="002540C2"/>
    <w:rsid w:val="0027441B"/>
    <w:rsid w:val="002846B3"/>
    <w:rsid w:val="002857C4"/>
    <w:rsid w:val="002924A8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5D9C"/>
    <w:rsid w:val="00317339"/>
    <w:rsid w:val="00322004"/>
    <w:rsid w:val="003349E4"/>
    <w:rsid w:val="003402C2"/>
    <w:rsid w:val="00381C24"/>
    <w:rsid w:val="003958D0"/>
    <w:rsid w:val="003B00E5"/>
    <w:rsid w:val="003B17FD"/>
    <w:rsid w:val="00400D0D"/>
    <w:rsid w:val="00405676"/>
    <w:rsid w:val="00407B78"/>
    <w:rsid w:val="00424203"/>
    <w:rsid w:val="00443C5C"/>
    <w:rsid w:val="00452493"/>
    <w:rsid w:val="00453318"/>
    <w:rsid w:val="00454E07"/>
    <w:rsid w:val="00472C5C"/>
    <w:rsid w:val="00486D5A"/>
    <w:rsid w:val="0050108D"/>
    <w:rsid w:val="00512ED1"/>
    <w:rsid w:val="00513081"/>
    <w:rsid w:val="00517901"/>
    <w:rsid w:val="005249E5"/>
    <w:rsid w:val="00526683"/>
    <w:rsid w:val="00544532"/>
    <w:rsid w:val="005709E0"/>
    <w:rsid w:val="00572E19"/>
    <w:rsid w:val="005961C8"/>
    <w:rsid w:val="005966F1"/>
    <w:rsid w:val="005C3249"/>
    <w:rsid w:val="005D7914"/>
    <w:rsid w:val="005E2B41"/>
    <w:rsid w:val="005F0B42"/>
    <w:rsid w:val="00654EC0"/>
    <w:rsid w:val="0066003C"/>
    <w:rsid w:val="00681A10"/>
    <w:rsid w:val="006A1ED8"/>
    <w:rsid w:val="006B5625"/>
    <w:rsid w:val="006C2031"/>
    <w:rsid w:val="006D461A"/>
    <w:rsid w:val="006F35EE"/>
    <w:rsid w:val="007021FF"/>
    <w:rsid w:val="00707840"/>
    <w:rsid w:val="00711CAE"/>
    <w:rsid w:val="00712895"/>
    <w:rsid w:val="00757357"/>
    <w:rsid w:val="00757BAA"/>
    <w:rsid w:val="0077026D"/>
    <w:rsid w:val="00772063"/>
    <w:rsid w:val="007C3F50"/>
    <w:rsid w:val="007E742D"/>
    <w:rsid w:val="00806737"/>
    <w:rsid w:val="008068DA"/>
    <w:rsid w:val="00825F8D"/>
    <w:rsid w:val="00833758"/>
    <w:rsid w:val="00834B71"/>
    <w:rsid w:val="00847928"/>
    <w:rsid w:val="0086445C"/>
    <w:rsid w:val="008825C2"/>
    <w:rsid w:val="008934D2"/>
    <w:rsid w:val="00894693"/>
    <w:rsid w:val="008A08D7"/>
    <w:rsid w:val="008A246C"/>
    <w:rsid w:val="008B6909"/>
    <w:rsid w:val="008F4D7E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405CC"/>
    <w:rsid w:val="00A84021"/>
    <w:rsid w:val="00A84D35"/>
    <w:rsid w:val="00A917B3"/>
    <w:rsid w:val="00AB4B51"/>
    <w:rsid w:val="00AC12E8"/>
    <w:rsid w:val="00AC6A48"/>
    <w:rsid w:val="00B10CC7"/>
    <w:rsid w:val="00B14CC4"/>
    <w:rsid w:val="00B36DF7"/>
    <w:rsid w:val="00B520B8"/>
    <w:rsid w:val="00B539E7"/>
    <w:rsid w:val="00B62458"/>
    <w:rsid w:val="00B73299"/>
    <w:rsid w:val="00B739FE"/>
    <w:rsid w:val="00BC18B2"/>
    <w:rsid w:val="00BD33EE"/>
    <w:rsid w:val="00C106D6"/>
    <w:rsid w:val="00C27990"/>
    <w:rsid w:val="00C60F0C"/>
    <w:rsid w:val="00C805C9"/>
    <w:rsid w:val="00C92939"/>
    <w:rsid w:val="00CA1679"/>
    <w:rsid w:val="00CA2A97"/>
    <w:rsid w:val="00CB151C"/>
    <w:rsid w:val="00CD1F99"/>
    <w:rsid w:val="00CE5A1A"/>
    <w:rsid w:val="00CF55F6"/>
    <w:rsid w:val="00D33D63"/>
    <w:rsid w:val="00D54855"/>
    <w:rsid w:val="00D90028"/>
    <w:rsid w:val="00D90138"/>
    <w:rsid w:val="00DD1D1E"/>
    <w:rsid w:val="00DD4AA0"/>
    <w:rsid w:val="00DD78D1"/>
    <w:rsid w:val="00DE32CD"/>
    <w:rsid w:val="00DF71B9"/>
    <w:rsid w:val="00E03B03"/>
    <w:rsid w:val="00E25490"/>
    <w:rsid w:val="00E30B7B"/>
    <w:rsid w:val="00E73F76"/>
    <w:rsid w:val="00E74465"/>
    <w:rsid w:val="00E77684"/>
    <w:rsid w:val="00E92F15"/>
    <w:rsid w:val="00EA2C9F"/>
    <w:rsid w:val="00EA420E"/>
    <w:rsid w:val="00ED0BDA"/>
    <w:rsid w:val="00ED7423"/>
    <w:rsid w:val="00EF1360"/>
    <w:rsid w:val="00EF3220"/>
    <w:rsid w:val="00F25B74"/>
    <w:rsid w:val="00F43903"/>
    <w:rsid w:val="00F6607D"/>
    <w:rsid w:val="00F87CD7"/>
    <w:rsid w:val="00F94155"/>
    <w:rsid w:val="00F9783F"/>
    <w:rsid w:val="00FA3612"/>
    <w:rsid w:val="00FC78FE"/>
    <w:rsid w:val="00FD052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DBF36"/>
  <w15:docId w15:val="{0EFB8DF7-545A-43B9-AE2B-4660057C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14072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n/CRPD/C/SR.773" TargetMode="External"/><Relationship Id="rId7" Type="http://schemas.openxmlformats.org/officeDocument/2006/relationships/hyperlink" Target="https://docs.un.org/ru/A/RES/79/165" TargetMode="External"/><Relationship Id="rId2" Type="http://schemas.openxmlformats.org/officeDocument/2006/relationships/hyperlink" Target="https://docs.un.org/en/CRPD/C/SR.771" TargetMode="External"/><Relationship Id="rId1" Type="http://schemas.openxmlformats.org/officeDocument/2006/relationships/hyperlink" Target="https://docs.un.org/ru/CRPD/C/PLW/1" TargetMode="External"/><Relationship Id="rId6" Type="http://schemas.openxmlformats.org/officeDocument/2006/relationships/hyperlink" Target="https://docs.un.org/ru/CRPD/C/1/Rev.2" TargetMode="External"/><Relationship Id="rId5" Type="http://schemas.openxmlformats.org/officeDocument/2006/relationships/hyperlink" Target="https://docs.un.org/en/CRPD/C/PLW/Q/1" TargetMode="External"/><Relationship Id="rId4" Type="http://schemas.openxmlformats.org/officeDocument/2006/relationships/hyperlink" Target="https://docs.un.org/en/CRPD/C/SR.77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4</TotalTime>
  <Pages>19</Pages>
  <Words>7013</Words>
  <Characters>48499</Characters>
  <Application>Microsoft Office Word</Application>
  <DocSecurity>0</DocSecurity>
  <Lines>913</Lines>
  <Paragraphs>250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CRPD/C/PLW/CO/1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2025-05-28T08:36:00Z</dcterms:created>
  <dcterms:modified xsi:type="dcterms:W3CDTF">2025-05-28T08:36:00Z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