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54C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54CBC" w:rsidP="00354CBC">
            <w:pPr>
              <w:jc w:val="right"/>
            </w:pPr>
            <w:r w:rsidRPr="00354CBC">
              <w:rPr>
                <w:sz w:val="40"/>
              </w:rPr>
              <w:t>CRPD</w:t>
            </w:r>
            <w:r>
              <w:t>/C/IND/Q/1</w:t>
            </w:r>
          </w:p>
        </w:tc>
      </w:tr>
      <w:tr w:rsidR="002D5AAC" w:rsidRPr="00951EB2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54CBC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54CBC" w:rsidRDefault="00354CBC" w:rsidP="00354CB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May 2019</w:t>
            </w:r>
          </w:p>
          <w:p w:rsidR="00354CBC" w:rsidRDefault="00354CBC" w:rsidP="00354CB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54CBC" w:rsidRPr="00354CBC" w:rsidRDefault="00354CBC" w:rsidP="00354CB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354CBC">
              <w:rPr>
                <w:lang w:val="en-US"/>
              </w:rPr>
              <w:t>English, Russian and Spanish only</w:t>
            </w:r>
          </w:p>
        </w:tc>
      </w:tr>
    </w:tbl>
    <w:p w:rsidR="00354CBC" w:rsidRPr="00354CBC" w:rsidRDefault="00354CBC" w:rsidP="00354CBC">
      <w:pPr>
        <w:spacing w:before="120"/>
        <w:rPr>
          <w:b/>
          <w:sz w:val="24"/>
          <w:szCs w:val="24"/>
        </w:rPr>
      </w:pPr>
      <w:r w:rsidRPr="00354CBC">
        <w:rPr>
          <w:b/>
          <w:bCs/>
          <w:sz w:val="24"/>
          <w:szCs w:val="24"/>
        </w:rPr>
        <w:t>Комитет по правам инвалидов</w:t>
      </w:r>
    </w:p>
    <w:p w:rsidR="00354CBC" w:rsidRPr="00C75B6E" w:rsidRDefault="00354CBC" w:rsidP="00354CBC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Индии</w:t>
      </w:r>
      <w:r w:rsidRPr="00EC7003">
        <w:rPr>
          <w:b w:val="0"/>
          <w:sz w:val="20"/>
        </w:rPr>
        <w:footnoteReference w:customMarkFollows="1" w:id="1"/>
        <w:t>*</w:t>
      </w:r>
    </w:p>
    <w:p w:rsidR="00354CBC" w:rsidRPr="00C75B6E" w:rsidRDefault="00354CBC" w:rsidP="00354CBC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  <w:r>
        <w:t xml:space="preserve"> </w:t>
      </w:r>
    </w:p>
    <w:p w:rsidR="00354CBC" w:rsidRPr="00C75B6E" w:rsidRDefault="00354CBC" w:rsidP="00354CBC">
      <w:pPr>
        <w:pStyle w:val="SingleTxtG"/>
      </w:pPr>
      <w:r>
        <w:t>1.</w:t>
      </w:r>
      <w:r>
        <w:tab/>
        <w:t xml:space="preserve">Просьба проинформировать Комитет о мерах, принятых в целях использования правозащитной модели инвалидности в законодательстве, политике и на практике, в том числе в отношении критериев оценки и удостоверения инвалидности, и о мерах по прекращению использования уничижительных формулировок в законодательстве, таких </w:t>
      </w:r>
      <w:r w:rsidRPr="002D462A">
        <w:t xml:space="preserve">как </w:t>
      </w:r>
      <w:r w:rsidRPr="002D462A">
        <w:rPr>
          <w:iCs/>
        </w:rPr>
        <w:t>divyangjan</w:t>
      </w:r>
      <w:r>
        <w:t xml:space="preserve"> («</w:t>
      </w:r>
      <w:r w:rsidR="008C3A95">
        <w:t>лица с божественными органами»</w:t>
      </w:r>
      <w:r>
        <w:t>) и «умственно отсталые» для обозначения инвалидов, в частности в Законе о психиатрической помощи (2017 года).</w:t>
      </w:r>
    </w:p>
    <w:p w:rsidR="00354CBC" w:rsidRPr="00C75B6E" w:rsidRDefault="00354CBC" w:rsidP="00354CBC">
      <w:pPr>
        <w:pStyle w:val="SingleTxtG"/>
      </w:pPr>
      <w:r>
        <w:t>2.</w:t>
      </w:r>
      <w:r>
        <w:tab/>
        <w:t xml:space="preserve">Просьба представить информацию о прогрессе, достигнутом в деле согласования законов, касающихся инвалидов, с положениями Конвенции. Просьба указать, запрещает ли Конституция дискриминацию по признаку инвалидности. </w:t>
      </w:r>
    </w:p>
    <w:p w:rsidR="00354CBC" w:rsidRPr="00C75B6E" w:rsidRDefault="00354CBC" w:rsidP="00354CBC">
      <w:pPr>
        <w:pStyle w:val="SingleTxtG"/>
      </w:pPr>
      <w:r>
        <w:t>3.</w:t>
      </w:r>
      <w:r>
        <w:tab/>
        <w:t xml:space="preserve">Просьба сообщить об основных стратегиях и политике в области осуществления прав инвалидов, особенно проживающих в сельских районах. Просьба включить информацию о сроках и целях таких стратегий и политики и о людских, технических и финансовых ресурсах, выделяемых на их реализацию, а также о прогрессе, достигнутом в их осуществлении. </w:t>
      </w:r>
    </w:p>
    <w:p w:rsidR="00354CBC" w:rsidRPr="00C75B6E" w:rsidRDefault="00354CBC" w:rsidP="00354CBC">
      <w:pPr>
        <w:pStyle w:val="SingleTxtG"/>
      </w:pPr>
      <w:r>
        <w:t>4.</w:t>
      </w:r>
      <w:r>
        <w:tab/>
        <w:t xml:space="preserve">Просьба проинформировать Комитет о существующих на всех уровнях механизмах для проведения консультаций и обеспечения полного и эффективного участия инвалидов, включая детей-инвалидов, через представляющие их организации в процессах осуществления Конвенции и мониторинга прогресса в этой области, а также в связи с законами, политикой, программами и деятельностью, затрагивающими их жизнь. </w:t>
      </w:r>
    </w:p>
    <w:p w:rsidR="00354CBC" w:rsidRPr="00C75B6E" w:rsidRDefault="00354CBC" w:rsidP="00354CBC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:rsidR="00354CBC" w:rsidRPr="00C75B6E" w:rsidRDefault="00354CBC" w:rsidP="00354CBC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:rsidR="00354CBC" w:rsidRPr="00C75B6E" w:rsidRDefault="00354CBC" w:rsidP="00354CBC">
      <w:pPr>
        <w:pStyle w:val="SingleTxtG"/>
      </w:pPr>
      <w:r>
        <w:t>5.</w:t>
      </w:r>
      <w:r>
        <w:tab/>
        <w:t>Просьба представить информацию о:</w:t>
      </w:r>
    </w:p>
    <w:p w:rsidR="00354CBC" w:rsidRPr="00C75B6E" w:rsidRDefault="00354CBC" w:rsidP="00354CBC">
      <w:pPr>
        <w:pStyle w:val="SingleTxtG"/>
      </w:pPr>
      <w:r>
        <w:tab/>
      </w:r>
      <w:r>
        <w:tab/>
        <w:t xml:space="preserve">а) </w:t>
      </w:r>
      <w:r>
        <w:tab/>
        <w:t xml:space="preserve">существующих механизмах поощрения равенства и недискриминации в отношении инвалидов, включая предоставление разумных приспособлений, и прогрессе, достигнутом в борьбе с множественными и взаимосвязанными формами дискриминации в отношении лиц, страдающих проказой, в кастах неприкасаемых (далиты) и зарегистрированных племенах (адиваси), внутренне перемещенных лиц, пожилых инвалидов, инвалидов, живущих с ВИЧ/СПИДом, инвалидов из числа коренных народов или инвалидов, принадлежащих к этническим и религиозным </w:t>
      </w:r>
      <w:r>
        <w:lastRenderedPageBreak/>
        <w:t xml:space="preserve">меньшинствам, и инвалидов из числа лесбиянок, геев, бисексуалов, транссексуалов и интерсексов; </w:t>
      </w:r>
    </w:p>
    <w:p w:rsidR="00354CBC" w:rsidRPr="00C75B6E" w:rsidRDefault="00354CBC" w:rsidP="00354CBC">
      <w:pPr>
        <w:pStyle w:val="SingleTxtG"/>
      </w:pPr>
      <w:r>
        <w:tab/>
      </w:r>
      <w:r>
        <w:tab/>
        <w:t>b)</w:t>
      </w:r>
      <w:r>
        <w:tab/>
        <w:t>предусмотренных мерах по пересмотру формулировки пункта 3 статьи 3 Закона о правах инвалидов (2016 года), с тем чтобы он гласил, что инвалиды не должны подвергаться дискриминации по признаку инвалидности, если только не будет доказано, что оспариваемое действие или бездействие является пропорциональным средством достижения законной цели;</w:t>
      </w:r>
    </w:p>
    <w:p w:rsidR="00354CBC" w:rsidRPr="00C75B6E" w:rsidRDefault="00354CBC" w:rsidP="00354CBC">
      <w:pPr>
        <w:pStyle w:val="SingleTxtG"/>
      </w:pPr>
      <w:r>
        <w:tab/>
      </w:r>
      <w:r>
        <w:tab/>
        <w:t xml:space="preserve">с) </w:t>
      </w:r>
      <w:r>
        <w:tab/>
        <w:t xml:space="preserve">статистические данные о количестве и процентной доле жалоб на дискриминацию по признаку инвалидности в разбивке по полу, возрасту, географическим районам и секторам, в которых дискриминация имеет место, а также о количестве и процентной доле дел, по которым были назначены наказания; </w:t>
      </w:r>
    </w:p>
    <w:p w:rsidR="00354CBC" w:rsidRPr="00C75B6E" w:rsidRDefault="00354CBC" w:rsidP="00354CBC">
      <w:pPr>
        <w:pStyle w:val="SingleTxtG"/>
      </w:pPr>
      <w:r>
        <w:tab/>
      </w:r>
      <w:r>
        <w:tab/>
        <w:t>d)</w:t>
      </w:r>
      <w:r>
        <w:tab/>
        <w:t xml:space="preserve">мерах по пересмотру дискриминационных положений политики в отношении хаджа на период 2018–2022 годов, о предоставлении возмещения инвалидам, которым было отказано в хадже, и прогрессе, достигнутом в выполнении решения Верховного суда от 2018 года по делу </w:t>
      </w:r>
      <w:r>
        <w:rPr>
          <w:i/>
          <w:iCs/>
        </w:rPr>
        <w:t>Панкадж Синха против Индийского союза и другим делам</w:t>
      </w:r>
      <w:r>
        <w:t xml:space="preserve"> о дискриминации в отношении лиц, страдающих проказой.</w:t>
      </w:r>
    </w:p>
    <w:p w:rsidR="00354CBC" w:rsidRPr="00C75B6E" w:rsidRDefault="00354CBC" w:rsidP="00354CBC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:rsidR="00354CBC" w:rsidRPr="00C75B6E" w:rsidRDefault="00354CBC" w:rsidP="00354CBC">
      <w:pPr>
        <w:pStyle w:val="SingleTxtG"/>
      </w:pPr>
      <w:r>
        <w:t>6.</w:t>
      </w:r>
      <w:r>
        <w:tab/>
        <w:t>Просьба представить Комитету информацию о:</w:t>
      </w:r>
    </w:p>
    <w:p w:rsidR="00354CBC" w:rsidRPr="00C75B6E" w:rsidRDefault="00354CBC" w:rsidP="00354CBC">
      <w:pPr>
        <w:pStyle w:val="SingleTxtG"/>
      </w:pPr>
      <w:r>
        <w:tab/>
      </w:r>
      <w:r>
        <w:tab/>
        <w:t>а)</w:t>
      </w:r>
      <w:r>
        <w:tab/>
        <w:t xml:space="preserve">общих гендерных стратегиях по всестороннему учету прав женщин-инвалидов и девочек-инвалидов, а также о конкретных законах, политике и административных мерах, направленных на реализацию прав женщин-инвалидов и девочек-инвалидов. Просьба представить статистические данные в разбивке по возрасту, полу и сельским и городским районам о прогрессе, достигнутом в отношении женщин-инвалидов и девочек-инвалидов в таких областях, как образование, здравоохранение, труд и занятость, а также в социальной, экономической, культурной и политической областях; </w:t>
      </w:r>
    </w:p>
    <w:p w:rsidR="00354CBC" w:rsidRPr="00C75B6E" w:rsidRDefault="00354CBC" w:rsidP="00354CBC">
      <w:pPr>
        <w:pStyle w:val="SingleTxtG"/>
      </w:pPr>
      <w:r>
        <w:tab/>
      </w:r>
      <w:r>
        <w:tab/>
        <w:t>b)</w:t>
      </w:r>
      <w:r>
        <w:tab/>
        <w:t>мерах по всестороннему учету прав женщин-инвалидов и девочек-инвалидов во всех секторах и на всех уровнях государственного управления и о бюджетных ассигнованиях на цели поощрения и расширения прав и возможностей женщин-инвалидов и девочек-инвалидов. Просьба представить информацию о людских, технических и финансовых ресурс</w:t>
      </w:r>
      <w:r w:rsidR="008C3A95">
        <w:t>ах</w:t>
      </w:r>
      <w:r>
        <w:t>, выделяемых министерству по делам женщин и детей для проведения мероприятий в интересах женщин-инвалидов и девочек-инвалидов;</w:t>
      </w:r>
    </w:p>
    <w:p w:rsidR="00354CBC" w:rsidRPr="00C75B6E" w:rsidRDefault="00354CBC" w:rsidP="00354CBC">
      <w:pPr>
        <w:pStyle w:val="SingleTxtG"/>
      </w:pPr>
      <w:r>
        <w:tab/>
      </w:r>
      <w:r>
        <w:tab/>
        <w:t>с)</w:t>
      </w:r>
      <w:r>
        <w:tab/>
        <w:t xml:space="preserve">участии женщин-инвалидов в работе Национальной комиссии по делам женщин и комиссий штатов по делам женщин, а также количестве расследований нарушений прав женщин-инвалидов и девочек-инвалидов и предоставленных им компенсациях. Просьба также сообщить о представляемой женщинам-инвалидам и девочкам-инвалидам информации об имеющихся процедурах подачи жалоб и о том, имеется ли она в наличии в доступных форматах. </w:t>
      </w:r>
    </w:p>
    <w:p w:rsidR="00354CBC" w:rsidRPr="00C75B6E" w:rsidRDefault="00354CBC" w:rsidP="00354CBC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354CBC" w:rsidRPr="00C75B6E" w:rsidRDefault="00354CBC" w:rsidP="00354CBC">
      <w:pPr>
        <w:pStyle w:val="SingleTxtG"/>
      </w:pPr>
      <w:r>
        <w:t>7.</w:t>
      </w:r>
      <w:r>
        <w:tab/>
        <w:t>Просьба представить информацию о:</w:t>
      </w:r>
    </w:p>
    <w:p w:rsidR="00354CBC" w:rsidRPr="00C75B6E" w:rsidRDefault="00354CBC" w:rsidP="00354CBC">
      <w:pPr>
        <w:pStyle w:val="SingleTxtG"/>
      </w:pPr>
      <w:r>
        <w:tab/>
      </w:r>
      <w:r>
        <w:tab/>
        <w:t>а)</w:t>
      </w:r>
      <w:r>
        <w:tab/>
        <w:t>существующих общих стратегиях по обеспечению всестороннего учета прав детей-инвалидов, в том числе в области раннего развития, образования и социальной защиты;</w:t>
      </w:r>
    </w:p>
    <w:p w:rsidR="00354CBC" w:rsidRPr="00C75B6E" w:rsidRDefault="00354CBC" w:rsidP="00354CBC">
      <w:pPr>
        <w:pStyle w:val="SingleTxtG"/>
      </w:pPr>
      <w:r>
        <w:tab/>
      </w:r>
      <w:r>
        <w:tab/>
        <w:t xml:space="preserve">b) </w:t>
      </w:r>
      <w:r>
        <w:tab/>
        <w:t>прогрессе, достигнутом в деле защиты прав детей-инвалидов, в частности детей, проживающих в сельских районах, и брошенных детей, а также в обеспечении их интеграции в жизнь общин;</w:t>
      </w:r>
    </w:p>
    <w:p w:rsidR="00354CBC" w:rsidRPr="00C75B6E" w:rsidRDefault="00354CBC" w:rsidP="00354CBC">
      <w:pPr>
        <w:pStyle w:val="SingleTxtG"/>
      </w:pPr>
      <w:r>
        <w:tab/>
      </w:r>
      <w:r>
        <w:tab/>
        <w:t>с)</w:t>
      </w:r>
      <w:r>
        <w:tab/>
        <w:t xml:space="preserve">имеющихся механизмах поддержки детей-инвалидов, в том числе детей с нарушениями слуха, детей с глухослепотой и детей, нуждающихся в значительной поддержке. 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354CBC" w:rsidRPr="00A37332" w:rsidRDefault="00354CBC" w:rsidP="00354CBC">
      <w:pPr>
        <w:pStyle w:val="SingleTxtG"/>
      </w:pPr>
      <w:r>
        <w:t>8.</w:t>
      </w:r>
      <w:r>
        <w:tab/>
        <w:t>Просьба представить Комитету информацию о: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 xml:space="preserve">мерах по искоренению стигматизации, связанной с инвалидами, в частности больными проказой и страдающими неврологическими заболеваниями, включая слабоумие, и по борьбе с ними, с указанием заинтересованных сторон и преподавателей, которые приняли участие в информационно-просветительских программах, особенно в сельских районах, с разбивкой данных по типам мер, целевым группам и географическим районам; 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мониторинге государственных средств массовой информации в целях предотвращения изображения инвалидов в нарушение требований Конвенцией, включая жалобы, полученные в этой связи и рассмотренные компетентным органом;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>мерах по переводу всех документов Конвенции на официальные языки и их распространению в доступных форматах.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354CBC" w:rsidRPr="00A37332" w:rsidRDefault="00354CBC" w:rsidP="00354CBC">
      <w:pPr>
        <w:pStyle w:val="SingleTxtG"/>
      </w:pPr>
      <w:r>
        <w:t>9.</w:t>
      </w:r>
      <w:r>
        <w:tab/>
        <w:t>Просьба сообщить Комитету о мерах, принимаемых в целях: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 xml:space="preserve">повышения доступности, особенно в сельских районах, и по реализации межсекторальных программ по обеспечению доступности физической среды, транспорта, информационно-коммуникационных технологий, объектов и услуг, в том числе открытых или доступных для населения туалетов; 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 xml:space="preserve">обеспечения выполнения требований доступности и применения универсального дизайна в законодательстве и политике в области государственных закупок товаров и услуг; 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>осуществления долгосрочной «дорожной карты» по выполнению взятых обязательств в отношении доступности.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:rsidR="00354CBC" w:rsidRPr="00A37332" w:rsidRDefault="00354CBC" w:rsidP="00354CBC">
      <w:pPr>
        <w:pStyle w:val="SingleTxtG"/>
      </w:pPr>
      <w:r>
        <w:t>10.</w:t>
      </w:r>
      <w:r>
        <w:tab/>
        <w:t>Просьба сообщить Комитету о мерах, принимаемых в целях: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 xml:space="preserve">предотвращения случаев смерти детей с умственными расстройствами в специализированных учреждениях, в том числе в комплексе «Аша Киран», и мерах по расследованию таких случаев смерти, обеспечению возмещения жертвам и наказанию виновных. Просьба указать меры по деинституционализации детей-инвалидов, проживающих во всех типах учреждений; 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 xml:space="preserve">искоренения практики «убийств из милосердия» и вредных видов практики в отношении инвалидов, особенно детей; </w:t>
      </w:r>
    </w:p>
    <w:p w:rsidR="00354CBC" w:rsidRPr="00A37332" w:rsidRDefault="00354CBC" w:rsidP="00354CBC">
      <w:pPr>
        <w:pStyle w:val="SingleTxtG"/>
      </w:pPr>
      <w:r>
        <w:tab/>
      </w:r>
      <w:r>
        <w:tab/>
        <w:t xml:space="preserve">с) </w:t>
      </w:r>
      <w:r>
        <w:tab/>
        <w:t xml:space="preserve">расследования и предотвращения внесудебных казней в Кашмире лиц с умственными или психосоциальными расстройствами, которые, как сообщается, являются членами негосударственных вооруженных групп. 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354CBC" w:rsidRPr="00A37332" w:rsidRDefault="00354CBC" w:rsidP="00354CBC">
      <w:pPr>
        <w:pStyle w:val="SingleTxtG"/>
      </w:pPr>
      <w:r>
        <w:t>11.</w:t>
      </w:r>
      <w:r>
        <w:tab/>
        <w:t>Просьба представить информацию о: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>стратегиях уменьшения опасности бедствий и мерах реагирования на чрезвычайные гуманитарные ситуации, которые являются инклюзивными и доступными для инвалидов;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существующих механизмах оценки и отчетности в целях уменьшения опасности бедствий и реагирования на чрезвычайные ситуации, а также о том, каким образом инвалиды через представляющие их организации участвуют в планировании, мониторинге и оценке таких механизмов;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 xml:space="preserve">положении инвалидов, включая внутренне перемещенных лиц, в затронутых конфликтом районах, таких как Кашмир, и существующих эффективных средствах правовой защиты, включая возмещение ущерба, или любых нарушениях их прав. 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:rsidR="00354CBC" w:rsidRPr="00A37332" w:rsidRDefault="00354CBC" w:rsidP="00354CBC">
      <w:pPr>
        <w:pStyle w:val="SingleTxtG"/>
      </w:pPr>
      <w:r>
        <w:t>12.</w:t>
      </w:r>
      <w:r>
        <w:tab/>
        <w:t>Просьба сообщить Комитету о мерах, принимаемых в целях: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>отмены всех закон</w:t>
      </w:r>
      <w:r w:rsidR="008C3A95">
        <w:t>ов</w:t>
      </w:r>
      <w:r>
        <w:t xml:space="preserve"> о недееспособности и опеке и всех форм опеки и создания суппортивных механизмов принятия решений для инвалидов;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 xml:space="preserve">повышения осведомленности о правах инвалидов на дееспособность и суппортивные механизмы принятия решений, особенно инвалидов, их семей, судебных должностных лиц, политиков и поставщиков финансовых услуг. </w:t>
      </w:r>
    </w:p>
    <w:p w:rsidR="00354CBC" w:rsidRPr="0025615F" w:rsidRDefault="00354CBC" w:rsidP="00354CBC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354CBC" w:rsidRPr="00A37332" w:rsidRDefault="00354CBC" w:rsidP="00354CBC">
      <w:pPr>
        <w:pStyle w:val="SingleTxtG"/>
      </w:pPr>
      <w:r>
        <w:t>13.</w:t>
      </w:r>
      <w:r>
        <w:tab/>
        <w:t>Просьба представить информацию о: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>существующих процессуальных, соответствующих возрасту и учитывающих гендерную специфику коррективов для инвалидов, а также о доступности физической среды и информации для инвалидов в рамках всей системы отправления правосудия;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мерах по выявлению и устранению психологических и физических барьеров, препятствующих доступу женщин-инвалидов к правосудию, особенно в случаях, касающихся гендерного насилия в их отношении них;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 xml:space="preserve">бесплатной юридической помощи для инвалидов во всех отраслях права. 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354CBC" w:rsidRPr="00A37332" w:rsidRDefault="00354CBC" w:rsidP="00354CBC">
      <w:pPr>
        <w:pStyle w:val="SingleTxtG"/>
      </w:pPr>
      <w:r>
        <w:t>14.</w:t>
      </w:r>
      <w:r>
        <w:tab/>
        <w:t>Просьба представить информацию о мерах, принятых в целях:</w:t>
      </w:r>
    </w:p>
    <w:p w:rsidR="00354CBC" w:rsidRPr="00A37332" w:rsidRDefault="00354CBC" w:rsidP="00354CBC">
      <w:pPr>
        <w:pStyle w:val="SingleTxtG"/>
      </w:pPr>
      <w:r>
        <w:tab/>
      </w:r>
      <w:r>
        <w:tab/>
        <w:t>a)</w:t>
      </w:r>
      <w:r>
        <w:tab/>
        <w:t>искоренения всех форм институционализации, принудительного лечения и сегрегации по признаку инвалидности, изоляции лиц с интеллектуальными или психосоциальными нарушениями в специализированных учреждениях или психиатрических лечебницах и колониях для больных проказой, а также по недопущению принудительного ограничения свободы передвижения лиц с интеллектуальными нарушениями пределами их домов;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обеспечения справедливого судебного разбирательства дел лиц с психосоциальными отклонениями на протяжении всего уголовного процесса и отказа от практики использования «тюремных палат для душевнобольных».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354CBC" w:rsidRPr="00A37332" w:rsidRDefault="00354CBC" w:rsidP="00354CBC">
      <w:pPr>
        <w:pStyle w:val="SingleTxtG"/>
        <w:rPr>
          <w:bCs/>
        </w:rPr>
      </w:pPr>
      <w:r>
        <w:t>15.</w:t>
      </w:r>
      <w:r>
        <w:tab/>
        <w:t>Просьба представить информацию о мерах по обеспечению того, чтобы инвалиды не подвергались любой практике принуждения, использования физических и химических смирительных средств, включая кандалы, принудительную электрошоковую терапию, принудительному применению лекарственных средств, унижениям и унижающему достоинство обращению в учреждениях, включая детские дома, реабилитационные центры и психиатрические больницы, а также сохраняющейся практике проверки девственности в ходе судебных разбирательств дел об изнасиловании. Просьба сообщить о конкретных шагах, предпринятых в целях ратификации Конвенции против пыток и других жестоких, бесчеловечных или унижающих достоинство видов обращения и наказания и Факультативного протокола к ней.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 (статья 16)</w:t>
      </w:r>
    </w:p>
    <w:p w:rsidR="00354CBC" w:rsidRPr="00A37332" w:rsidRDefault="00354CBC" w:rsidP="00354CBC">
      <w:pPr>
        <w:pStyle w:val="SingleTxtG"/>
      </w:pPr>
      <w:r>
        <w:t>16.</w:t>
      </w:r>
      <w:r>
        <w:tab/>
        <w:t>Просьба представить Комитету информацию о:</w:t>
      </w:r>
    </w:p>
    <w:p w:rsidR="00354CBC" w:rsidRPr="00A37332" w:rsidRDefault="00354CBC" w:rsidP="00354CBC">
      <w:pPr>
        <w:pStyle w:val="SingleTxtG"/>
      </w:pPr>
      <w:r>
        <w:tab/>
      </w:r>
      <w:r>
        <w:tab/>
        <w:t>a)</w:t>
      </w:r>
      <w:r>
        <w:tab/>
        <w:t xml:space="preserve">мерах по выявлению, предупреждению и пресечению всех форм насилия в отношении инвалидов, включая физическое, психологическое и сексуальное насилие, изнасилования, надругательства, эксплуатацию в качестве попрошаек, торговлю людьми, похищения людей, оставление и телесные наказания в любых условиях, в том числе в семье, в школах и в специализированных учреждениях; 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мерах по обеспечению того, чтобы законодательство по вопросам гендерного насилия, включая Закон о насилии в семье (2005 года), распространялось на женщин-инвалидов и девочек-инвалидов, и обеспечению сбора дезагрегированных данных о случаях гендерного насилия в отношении женщин-инвалидов и девочек-инвалидов, в том числе насилия со стороны сексуальных партнеров. Просьба включить статистические данные о гендерном насилии в отношении женщин-инвалидов Национального бюро регистрации преступлений;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>делах, касающихся преступлений, совершенных в отношении детей-инвалидов, включая детей, находящихся в специализированных учреждениях, в нарушение Закона о ювенальной юстиции (забота о детях и их защита) (2015 года), и о том, были ли виновные привлечены к ответственности;</w:t>
      </w:r>
    </w:p>
    <w:p w:rsidR="00354CBC" w:rsidRPr="00A37332" w:rsidRDefault="00354CBC" w:rsidP="00354CBC">
      <w:pPr>
        <w:pStyle w:val="SingleTxtG"/>
      </w:pPr>
      <w:r>
        <w:tab/>
      </w:r>
      <w:r>
        <w:tab/>
        <w:t>d)</w:t>
      </w:r>
      <w:r>
        <w:tab/>
        <w:t>независимом мониторинге объектов и программ, предназначенных для обслуживания инвалидов в соответствии с пунктом 3 статьи 16 Конвенции, и о том, каким образом организации гражданского общества, включая организации инвалидов, участвуют в мониторинге условий содержания в специализированных учреждениях.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  <w:r>
        <w:t xml:space="preserve"> </w:t>
      </w:r>
    </w:p>
    <w:p w:rsidR="00354CBC" w:rsidRPr="00A37332" w:rsidRDefault="00354CBC" w:rsidP="00354CBC">
      <w:pPr>
        <w:pStyle w:val="SingleTxtG"/>
      </w:pPr>
      <w:r>
        <w:t>17.</w:t>
      </w:r>
      <w:r>
        <w:tab/>
        <w:t>Просьба представить информацию о мерах, принятых в целях запрещения и предотвращения того, чтобы инвалиды подвергались принудительной стерилизации, гистерэктомии или искусственному прерыванию беременности, в том числе на основе согласия третьей стороны. Просьба также сообщить о мерах по искоренению вредной практики, включая схемы уплаты приданого и принудительные браки женщин-инвалидов, а также практики «магии» и экзорцизма в отношении женщин-инвалидов с психосоциальными расстройствами.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:rsidR="00354CBC" w:rsidRPr="00A37332" w:rsidRDefault="00354CBC" w:rsidP="00354CBC">
      <w:pPr>
        <w:pStyle w:val="SingleTxtG"/>
      </w:pPr>
      <w:r>
        <w:t>18.</w:t>
      </w:r>
      <w:r>
        <w:tab/>
        <w:t>Просьба проинформировать Комитет о мерах, принятых для обеспечения того, чтобы все дети-инвалиды регистрировались при рождении и чтобы все инвалиды, особенно пожилые люди, имели удостоверения личности и уникальные идентификационные номера, с тем чтобы они могли иметь эффективный доступ к социальным услугам наравне с другими.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 xml:space="preserve">Самостоятельный образ жизни и вовлеченность в местное сообщество </w:t>
      </w:r>
      <w:r>
        <w:rPr>
          <w:bCs/>
        </w:rPr>
        <w:br/>
        <w:t>(статья 19)</w:t>
      </w:r>
      <w:r>
        <w:t xml:space="preserve"> </w:t>
      </w:r>
    </w:p>
    <w:p w:rsidR="00354CBC" w:rsidRPr="00A37332" w:rsidRDefault="00354CBC" w:rsidP="00354CBC">
      <w:pPr>
        <w:pStyle w:val="SingleTxtG"/>
      </w:pPr>
      <w:r>
        <w:t>19.</w:t>
      </w:r>
      <w:r>
        <w:tab/>
        <w:t>Просьба представить информацию о:</w:t>
      </w:r>
    </w:p>
    <w:p w:rsidR="00354CBC" w:rsidRPr="00C75B6E" w:rsidRDefault="00354CBC" w:rsidP="00354CBC">
      <w:pPr>
        <w:pStyle w:val="SingleTxtG"/>
      </w:pPr>
      <w:r>
        <w:tab/>
      </w:r>
      <w:r>
        <w:tab/>
        <w:t>a)</w:t>
      </w:r>
      <w:r>
        <w:tab/>
        <w:t>мерах по обеспечению соблюдения во всех штатах права инвалидов выбирать свое место жительс</w:t>
      </w:r>
      <w:r w:rsidR="008C3A95">
        <w:t>тва и то, где и с кем проживать</w:t>
      </w:r>
      <w:r>
        <w:t xml:space="preserve"> в соответствии с решением Верховного суда, толкующим статью 21 Конституции (CRPD/C/IND/1, пункт 123), и по отмене положений национальной политики в отношении инвалидов, требующих создания специализированных учреждений для лиц с «тяжелой формой инвалидности»;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числе инвалидов в специализированных учреждениях, особенно лиц с умственными или психосоциальными расстройствами, и детей-инвалидов, а также о краткосрочных и долгосрочных стратегиях и ресурсах, выделяемых на их деинституционализацию, в том числе за счет предоставления индивидуальной поддержки, услуг личного помощника и доступных услуг на уровне общин;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>усилиях по расширению масштабов инклюзивного развития и поддержки на уровне общин и реабилитации на уровне общин, а также по обеспечению доступа к жилью и физической среде, особенно в сельских районах.</w:t>
      </w:r>
    </w:p>
    <w:p w:rsidR="00354CBC" w:rsidRPr="00A37332" w:rsidRDefault="00354CBC" w:rsidP="00354CBC">
      <w:pPr>
        <w:pStyle w:val="H23G"/>
        <w:pageBreakBefore/>
        <w:ind w:left="1138" w:right="1138" w:hanging="1138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:rsidR="00354CBC" w:rsidRPr="00A37332" w:rsidRDefault="00354CBC" w:rsidP="00354CBC">
      <w:pPr>
        <w:pStyle w:val="SingleTxtG"/>
      </w:pPr>
      <w:r>
        <w:t>20.</w:t>
      </w:r>
      <w:r>
        <w:tab/>
        <w:t>Просьба сообщить Комитету о мерах, принимаемых в целях: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>признания индивидуальной мобильности в качестве отдельного и подкрепляемого правовой санкцией права;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 xml:space="preserve">совершенствования и поощрения разработки, производства и дистрибуции облегчающих мобильность средств, ассистивных устройств и технологий для всех инвалидов, независимо от касты; 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 xml:space="preserve">снижения стоимости облегчающих мобильность средств и устройств; </w:t>
      </w:r>
    </w:p>
    <w:p w:rsidR="00354CBC" w:rsidRPr="00A37332" w:rsidRDefault="00354CBC" w:rsidP="00354CBC">
      <w:pPr>
        <w:pStyle w:val="SingleTxtG"/>
      </w:pPr>
      <w:r>
        <w:tab/>
      </w:r>
      <w:r>
        <w:tab/>
        <w:t>d)</w:t>
      </w:r>
      <w:r>
        <w:tab/>
        <w:t>организации или поддержки подготовк</w:t>
      </w:r>
      <w:r w:rsidR="008C3A95">
        <w:t>и</w:t>
      </w:r>
      <w:r>
        <w:t xml:space="preserve"> специалистов и квалифицированных кадров, работающих с инвалидами, и обеспечения обучения инвалидов навыкам мобильности, особенно в сельских и отдаленных районах.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354CBC" w:rsidRPr="00A37332" w:rsidRDefault="00354CBC" w:rsidP="00354CBC">
      <w:pPr>
        <w:pStyle w:val="SingleTxtG"/>
      </w:pPr>
      <w:r>
        <w:t>21.</w:t>
      </w:r>
      <w:r>
        <w:tab/>
        <w:t>Просьба сообщить о: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>законодательных и административных мерах по признанию жестового языка в качестве официального языка и мерах по расширению и улучшению наличия квалифицированных переводчиков с жестового языка;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шагах, предпринятых для обеспечения того, чтобы публичные документы и информация для официальных сношений предоставлялись в доступных режимах, способах и форматах коммуникации, включая шрифт Брайля, жестовый язык и облегченный для восприятия формат, и чтобы информационные услуги через Интернет были доступны для всех инвалидов;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>прогрессе, достигнутом в осуществлении национальной политики по обеспечению всеобщей доступности электронных приборов (2013 года);</w:t>
      </w:r>
    </w:p>
    <w:p w:rsidR="00354CBC" w:rsidRPr="00A37332" w:rsidRDefault="00354CBC" w:rsidP="00354CBC">
      <w:pPr>
        <w:pStyle w:val="SingleTxtG"/>
      </w:pPr>
      <w:r>
        <w:tab/>
      </w:r>
      <w:r>
        <w:tab/>
        <w:t>d)</w:t>
      </w:r>
      <w:r>
        <w:tab/>
        <w:t>мерах по мониторингу и улучшению услуг Национального ресурсного центра стимулирующих и альтернативных способов общения во всех штатах, округах и селах.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:rsidR="00354CBC" w:rsidRPr="00A37332" w:rsidRDefault="00354CBC" w:rsidP="00354CBC">
      <w:pPr>
        <w:pStyle w:val="SingleTxtG"/>
      </w:pPr>
      <w:r>
        <w:t>22.</w:t>
      </w:r>
      <w:r>
        <w:tab/>
        <w:t>Просьба указать, насколько эффективно защищается право инвалидов на неприкосновенность частной жизни с учетом того факта, что требования конфиденциальности персональных данных владельцев уникального идентификационного номера «Аадхаар» часто игнорируются в специализированных учреждениях или при обращении с просьбами о предоставлении государственных услуг.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354CBC" w:rsidRPr="00A37332" w:rsidRDefault="00354CBC" w:rsidP="00354CBC">
      <w:pPr>
        <w:pStyle w:val="SingleTxtG"/>
      </w:pPr>
      <w:r>
        <w:t>23.</w:t>
      </w:r>
      <w:r>
        <w:tab/>
        <w:t>Просьба представить Комитету обновленную информацию о поправках, внесенных в религиозные законы о личном статусе, ограничивающие право инвалидов на вступление в брак по причине инвалидности, и законы, которые признают наличие инвалидности, в том числе заболевание проказой, в качестве основания для расторжения брака. Просьба сообщить, каким образом государство-участник обеспечивает</w:t>
      </w:r>
      <w:r w:rsidR="00527DF4">
        <w:t xml:space="preserve"> право инвалидов на усыновление</w:t>
      </w:r>
      <w:r>
        <w:t>/удочерение детей наравне с другими в контексте Закона о регулировании усыновления/удочерения (2017 года). Кроме того, просьба проинформировать Комитет о мерах по предупреждению оставления детей-инвалидов в «центрах приема новорожденных».</w:t>
      </w:r>
    </w:p>
    <w:p w:rsidR="00354CBC" w:rsidRPr="00C75B6E" w:rsidRDefault="00354CBC" w:rsidP="00354CBC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354CBC" w:rsidRPr="00C75B6E" w:rsidRDefault="00354CBC" w:rsidP="00354CBC">
      <w:pPr>
        <w:pStyle w:val="SingleTxtG"/>
      </w:pPr>
      <w:r>
        <w:t xml:space="preserve">24. </w:t>
      </w:r>
      <w:r>
        <w:tab/>
        <w:t>Просьба представить Комитету информацию о: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>стратегиях эффективного внедрения системы инклюзивного образования на всей территории государства-участника, включая конкретные сроки и бюджетные ассигнования на их поддержку;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численности и процентной доле учащихся-инвалидов по сравнению с общей численностью учащихся, зачисленных в общеобразовательные инклюзивные учебные заведения систем начального, среднего и высшего образования с обеспечением индивидуальной поддержки, и принимаемых мерах по решению проблемы высокого уровня отсева из школ и низкого уровня грамотности среди инвалидов, особенно инвалидов, принадлежащих к группам меньшинств, кастам неприкасаемых и зарегистрированным племенам, женщин и девочек-инвалидов и детей с умственными расстройств</w:t>
      </w:r>
      <w:r w:rsidR="008C3A95">
        <w:t>ами</w:t>
      </w:r>
      <w:r>
        <w:t>;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>стратегиях и бюджетных ассигнованиях для создания инклюзивных и доступных школ, подготовки учителей и персонала, работающих в учебных заведениях по инклюзивным методологиям, и обеспечения доступными учебными материал</w:t>
      </w:r>
      <w:r w:rsidR="008C3A95">
        <w:t>ами</w:t>
      </w:r>
      <w:r>
        <w:t>, средствами и режимами коммуникации.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:rsidR="00354CBC" w:rsidRPr="00A37332" w:rsidRDefault="00354CBC" w:rsidP="00354CBC">
      <w:pPr>
        <w:pStyle w:val="SingleTxtG"/>
      </w:pPr>
      <w:r>
        <w:t>25.</w:t>
      </w:r>
      <w:r>
        <w:tab/>
        <w:t>Просьба представить информацию: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>об инвалидах, имеющих право на участие в планах охраны здоровья, медицинского страхования и обслуживания, предоставляемых в рамках государственной системы здравоохранения, включая национальную программу медицинского страхования «Свавламбан»;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о доступе женщин-инвалидов и девочек-инвалидов к медицинским услугам, включая услуги в области сексуального и репродуктивного здоровья, в их собственных общинах, особенно в сельских и отдаленных районах;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>о том, охватываются ли и каким образом связанные с инвалидностью медицинские услуги национальными схемами медицинского страхования и доступны и предоставляются ли они инвалидам, включая лиц, страдающих проказой;</w:t>
      </w:r>
    </w:p>
    <w:p w:rsidR="00354CBC" w:rsidRPr="00A37332" w:rsidRDefault="00354CBC" w:rsidP="00354CBC">
      <w:pPr>
        <w:pStyle w:val="SingleTxtG"/>
      </w:pPr>
      <w:r>
        <w:tab/>
      </w:r>
      <w:r>
        <w:tab/>
        <w:t>d)</w:t>
      </w:r>
      <w:r>
        <w:tab/>
        <w:t xml:space="preserve">о программах развития людских ресурсов в секторе здравоохранения, организуемых различными министерствами, и о том, каким образом интеграция инвалидов становится неотъемлемой частью таких программ. </w:t>
      </w:r>
    </w:p>
    <w:p w:rsidR="00354CBC" w:rsidRPr="00C75B6E" w:rsidRDefault="00354CBC" w:rsidP="00354CBC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:rsidR="00354CBC" w:rsidRPr="00C75B6E" w:rsidRDefault="00354CBC" w:rsidP="00354CBC">
      <w:pPr>
        <w:pStyle w:val="SingleTxtG"/>
      </w:pPr>
      <w:r>
        <w:t xml:space="preserve">26. </w:t>
      </w:r>
      <w:r>
        <w:tab/>
        <w:t>Просьба пояснить, каким образом были проведены оценка, укрепление и расширение Программы реабилитации инвалидов «Диндаял» в целях обеспечения соблюдения прав и удовлетворения потребностей инвалидов.</w:t>
      </w:r>
    </w:p>
    <w:p w:rsidR="00354CBC" w:rsidRPr="00C75B6E" w:rsidRDefault="00354CBC" w:rsidP="00354CBC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:rsidR="00354CBC" w:rsidRPr="00C75B6E" w:rsidRDefault="00354CBC" w:rsidP="00354CBC">
      <w:pPr>
        <w:pStyle w:val="SingleTxtG"/>
      </w:pPr>
      <w:r>
        <w:t xml:space="preserve">27. </w:t>
      </w:r>
      <w:r>
        <w:tab/>
        <w:t>Просьба представить информацию о мерах, принятых в целях:</w:t>
      </w:r>
    </w:p>
    <w:p w:rsidR="00354CBC" w:rsidRPr="00A37332" w:rsidRDefault="00354CBC" w:rsidP="00354CBC">
      <w:pPr>
        <w:pStyle w:val="SingleTxtG"/>
      </w:pPr>
      <w:r>
        <w:tab/>
      </w:r>
      <w:r>
        <w:tab/>
        <w:t>a)</w:t>
      </w:r>
      <w:r>
        <w:tab/>
        <w:t>увеличения числа инвалидов на открытом рынке труда путем замены гарантированной занятости и обеспечения разумного приспособления и индивидуальной поддержки на рабочем месте;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 xml:space="preserve">защиты женщин-инвалидов от сексуального домогательства на рабочем месте и обеспечения доступности безопасных общежитий для женщин, работающих вне дома; 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>обеспечения того, чтобы Национальный закон о гарантиях занятости сельского населения имени Махатмы Ганди (2005 года) был полностью инклюзивным и доступным для всех инвалидов;</w:t>
      </w:r>
    </w:p>
    <w:p w:rsidR="00354CBC" w:rsidRPr="00A37332" w:rsidRDefault="00354CBC" w:rsidP="00354CBC">
      <w:pPr>
        <w:pStyle w:val="SingleTxtG"/>
      </w:pPr>
      <w:r>
        <w:tab/>
      </w:r>
      <w:r>
        <w:tab/>
        <w:t>d)</w:t>
      </w:r>
      <w:r>
        <w:tab/>
        <w:t>улучшения выполнения 4-процентной квоты занятости для инвалидов.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</w:p>
    <w:p w:rsidR="00354CBC" w:rsidRPr="00C75B6E" w:rsidRDefault="00354CBC" w:rsidP="00354CBC">
      <w:pPr>
        <w:pStyle w:val="SingleTxtG"/>
      </w:pPr>
      <w:r>
        <w:t xml:space="preserve">28. </w:t>
      </w:r>
      <w:r>
        <w:tab/>
        <w:t>Просьба представить Комитету информацию о:</w:t>
      </w:r>
    </w:p>
    <w:p w:rsidR="00354CBC" w:rsidRPr="00A37332" w:rsidRDefault="00354CBC" w:rsidP="00354CBC">
      <w:pPr>
        <w:pStyle w:val="SingleTxtG"/>
      </w:pPr>
      <w:r>
        <w:tab/>
      </w:r>
      <w:r>
        <w:tab/>
        <w:t>a)</w:t>
      </w:r>
      <w:r>
        <w:tab/>
        <w:t xml:space="preserve">процентной доле инвалидов, включая больных проказой, охваченных программами социальной защиты, в частности жилищными программами, и «пособием по уходу»; 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программах социальной защиты, покрывающих дополнительные расходы, связанные с инвалидностью;</w:t>
      </w:r>
    </w:p>
    <w:p w:rsidR="00354CBC" w:rsidRPr="00A37332" w:rsidRDefault="00354CBC" w:rsidP="00354CBC">
      <w:pPr>
        <w:pStyle w:val="SingleTxtG"/>
      </w:pPr>
      <w:r>
        <w:tab/>
      </w:r>
      <w:r>
        <w:tab/>
        <w:t>с)</w:t>
      </w:r>
      <w:r>
        <w:tab/>
        <w:t>инвалидах, имеющих право на участие в программах, связанных с питанием, в том числе программе обедов для детей, посещающих школу, и в программах по сокращению масштабов нищеты и в области водоснабжения и санитарии, включая данные о таких льготах в разбивке по географическим районам.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354CBC" w:rsidRPr="00C75B6E" w:rsidRDefault="00354CBC" w:rsidP="00354CBC">
      <w:pPr>
        <w:pStyle w:val="SingleTxtG"/>
      </w:pPr>
      <w:r>
        <w:t xml:space="preserve">29. </w:t>
      </w:r>
      <w:r>
        <w:tab/>
        <w:t xml:space="preserve">Просьба проинформировать Комитет о любых планах, касающихся: </w:t>
      </w:r>
    </w:p>
    <w:p w:rsidR="00354CBC" w:rsidRPr="00A37332" w:rsidRDefault="00354CBC" w:rsidP="00354CBC">
      <w:pPr>
        <w:pStyle w:val="SingleTxtG"/>
      </w:pPr>
      <w:r>
        <w:tab/>
      </w:r>
      <w:r>
        <w:tab/>
        <w:t>a)</w:t>
      </w:r>
      <w:r>
        <w:tab/>
        <w:t>отмены конституционных или других правовых норм, ограничивающих участие инвалидов в политической жизни;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обеспечения доступности всех компонентов избирательного процесса, включая предоставление информации, связанной с выборами, в доступных режимах, способах и форматах коммуникации.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:rsidR="00354CBC" w:rsidRPr="0025615F" w:rsidRDefault="00354CBC" w:rsidP="00354CBC">
      <w:pPr>
        <w:pStyle w:val="SingleTxtG"/>
      </w:pPr>
      <w:r>
        <w:t xml:space="preserve">30. </w:t>
      </w:r>
      <w:r>
        <w:tab/>
        <w:t>Просьба представить информацию о:</w:t>
      </w:r>
    </w:p>
    <w:p w:rsidR="00354CBC" w:rsidRPr="00A37332" w:rsidRDefault="00354CBC" w:rsidP="00354CBC">
      <w:pPr>
        <w:pStyle w:val="SingleTxtG"/>
      </w:pPr>
      <w:r>
        <w:tab/>
      </w:r>
      <w:r>
        <w:tab/>
        <w:t>a)</w:t>
      </w:r>
      <w:r>
        <w:tab/>
        <w:t>принятых мерах по улучшению всех аспектов доступности культурных, туристических, рекреационных, досуговых и спортивных объектов, программ и мероприятий;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существующих стратегиях осуществления Марракешского договора об облегчении доступа слепых и лиц с нарушениями зрения или иными ограниченными возможностями воспринимать печатную информацию к опубликованным произведениям.</w:t>
      </w:r>
    </w:p>
    <w:p w:rsidR="00354CBC" w:rsidRPr="00A37332" w:rsidRDefault="00354CBC" w:rsidP="00354CBC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354CBC" w:rsidRPr="00A37332" w:rsidRDefault="00354CBC" w:rsidP="00354CBC">
      <w:pPr>
        <w:pStyle w:val="SingleTxtG"/>
      </w:pPr>
      <w:r>
        <w:t>31.</w:t>
      </w:r>
      <w:r>
        <w:tab/>
        <w:t>Просьба подробнее рассказать о мерах, принимаемых в целях:</w:t>
      </w:r>
    </w:p>
    <w:p w:rsidR="00354CBC" w:rsidRPr="00A37332" w:rsidRDefault="00354CBC" w:rsidP="00354CBC">
      <w:pPr>
        <w:pStyle w:val="SingleTxtG"/>
      </w:pPr>
      <w:r>
        <w:tab/>
      </w:r>
      <w:r>
        <w:tab/>
        <w:t>a)</w:t>
      </w:r>
      <w:r>
        <w:tab/>
        <w:t>обеспечения того, чтобы программа следующей переписи включала вопросы, соответствующие краткому вопроснику Вашингтонской группы по статистике инвалидности, и повышения доступности качественных, своевременных и надежных данных об инвалидах;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обеспечения соблюдения неприкосновенности частной жизни на протяжении всего процесса сбора данных и распространения статистических данных, касающихся инвалидности.</w:t>
      </w:r>
    </w:p>
    <w:p w:rsidR="00354CBC" w:rsidRPr="00C75B6E" w:rsidRDefault="00354CBC" w:rsidP="00354CBC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:rsidR="00354CBC" w:rsidRPr="0025615F" w:rsidRDefault="00354CBC" w:rsidP="00354CBC">
      <w:pPr>
        <w:pStyle w:val="SingleTxtG"/>
      </w:pPr>
      <w:r>
        <w:t xml:space="preserve">32. </w:t>
      </w:r>
      <w:r>
        <w:tab/>
        <w:t>Просьба представить информацию о международных программах помощи в целях развития, которые являются инклюзивными и доступными для инвалидов. Просьба также сообщить об участии инвалидов в мониторинге национальных усилий по осуществлению Повестки дня в области устойчивого развития на период до 2030</w:t>
      </w:r>
      <w:r w:rsidR="00527DF4">
        <w:t> </w:t>
      </w:r>
      <w:r>
        <w:t>года и достижению Целей в области устойчивого развития на национальном уровне.</w:t>
      </w:r>
    </w:p>
    <w:p w:rsidR="00354CBC" w:rsidRPr="00A37332" w:rsidRDefault="00354CBC" w:rsidP="00354CBC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:rsidR="00354CBC" w:rsidRPr="00A37332" w:rsidRDefault="00354CBC" w:rsidP="00354CBC">
      <w:pPr>
        <w:pStyle w:val="SingleTxtG"/>
      </w:pPr>
      <w:r>
        <w:t>33.</w:t>
      </w:r>
      <w:r>
        <w:tab/>
        <w:t>Просьба представить информацию:</w:t>
      </w:r>
    </w:p>
    <w:p w:rsidR="00354CBC" w:rsidRPr="00A37332" w:rsidRDefault="00354CBC" w:rsidP="00354CBC">
      <w:pPr>
        <w:pStyle w:val="SingleTxtG"/>
      </w:pPr>
      <w:r>
        <w:tab/>
      </w:r>
      <w:r>
        <w:tab/>
        <w:t>а)</w:t>
      </w:r>
      <w:r>
        <w:tab/>
        <w:t>о том, как Департамент по вопросам расширения прав и возможностей инвалидов и центральный координационный комитет и координационные комитеты штатов взаимодействуют с различными секторами и уровнями государственного управления в целях осуществления Конвенции, а также об их достижениях и проблемах, с которыми они сталкиваются;</w:t>
      </w:r>
    </w:p>
    <w:p w:rsidR="00354CBC" w:rsidRPr="00A37332" w:rsidRDefault="00354CBC" w:rsidP="00354CBC">
      <w:pPr>
        <w:pStyle w:val="SingleTxtG"/>
      </w:pPr>
      <w:r>
        <w:tab/>
      </w:r>
      <w:r>
        <w:tab/>
        <w:t>b)</w:t>
      </w:r>
      <w:r>
        <w:tab/>
        <w:t>о мерах по созданию независимого механизма мониторинга для мониторинга осуществления Конвенции в соответствии с Принципами, касающимися статуса национальных учреждений, занимающихся поощрением и защитой прав человека (Парижские принципы), и о роли Главного комиссара по делам инвалидов в этом отношении;</w:t>
      </w:r>
    </w:p>
    <w:p w:rsidR="00354CBC" w:rsidRPr="00354CBC" w:rsidRDefault="00354CBC" w:rsidP="00354CBC">
      <w:pPr>
        <w:pStyle w:val="SingleTxtG"/>
      </w:pPr>
      <w:r>
        <w:tab/>
      </w:r>
      <w:r>
        <w:tab/>
        <w:t>с)</w:t>
      </w:r>
      <w:r>
        <w:tab/>
        <w:t>о мерах, принятых для обеспечения полного и эффективного участия инвалидов, через представляющие их организации, в процессах мониторинга осуществления Конвенции.</w:t>
      </w:r>
    </w:p>
    <w:p w:rsidR="00381C24" w:rsidRPr="00354CBC" w:rsidRDefault="00354CBC" w:rsidP="00354CB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54CBC" w:rsidSect="00354CB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1FA" w:rsidRPr="00A312BC" w:rsidRDefault="00BA21FA" w:rsidP="00A312BC"/>
  </w:endnote>
  <w:endnote w:type="continuationSeparator" w:id="0">
    <w:p w:rsidR="00BA21FA" w:rsidRPr="00A312BC" w:rsidRDefault="00BA21F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BC" w:rsidRPr="00354CBC" w:rsidRDefault="00354CBC">
    <w:pPr>
      <w:pStyle w:val="a8"/>
    </w:pPr>
    <w:r w:rsidRPr="00354CBC">
      <w:rPr>
        <w:b/>
        <w:sz w:val="18"/>
      </w:rPr>
      <w:fldChar w:fldCharType="begin"/>
    </w:r>
    <w:r w:rsidRPr="00354CBC">
      <w:rPr>
        <w:b/>
        <w:sz w:val="18"/>
      </w:rPr>
      <w:instrText xml:space="preserve"> PAGE  \* MERGEFORMAT </w:instrText>
    </w:r>
    <w:r w:rsidRPr="00354CBC">
      <w:rPr>
        <w:b/>
        <w:sz w:val="18"/>
      </w:rPr>
      <w:fldChar w:fldCharType="separate"/>
    </w:r>
    <w:r w:rsidR="00951EB2">
      <w:rPr>
        <w:b/>
        <w:noProof/>
        <w:sz w:val="18"/>
      </w:rPr>
      <w:t>8</w:t>
    </w:r>
    <w:r w:rsidRPr="00354CBC">
      <w:rPr>
        <w:b/>
        <w:sz w:val="18"/>
      </w:rPr>
      <w:fldChar w:fldCharType="end"/>
    </w:r>
    <w:r>
      <w:rPr>
        <w:b/>
        <w:sz w:val="18"/>
      </w:rPr>
      <w:tab/>
    </w:r>
    <w:r>
      <w:t>GE.19-07998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BC" w:rsidRPr="00354CBC" w:rsidRDefault="00354CBC" w:rsidP="00354CBC">
    <w:pPr>
      <w:pStyle w:val="a8"/>
      <w:tabs>
        <w:tab w:val="clear" w:pos="9639"/>
        <w:tab w:val="right" w:pos="9638"/>
      </w:tabs>
      <w:rPr>
        <w:b/>
        <w:sz w:val="18"/>
      </w:rPr>
    </w:pPr>
    <w:r>
      <w:t>GE.19-07998</w:t>
    </w:r>
    <w:r>
      <w:tab/>
    </w:r>
    <w:r w:rsidRPr="00354CBC">
      <w:rPr>
        <w:b/>
        <w:sz w:val="18"/>
      </w:rPr>
      <w:fldChar w:fldCharType="begin"/>
    </w:r>
    <w:r w:rsidRPr="00354CBC">
      <w:rPr>
        <w:b/>
        <w:sz w:val="18"/>
      </w:rPr>
      <w:instrText xml:space="preserve"> PAGE  \* MERGEFORMAT </w:instrText>
    </w:r>
    <w:r w:rsidRPr="00354CBC">
      <w:rPr>
        <w:b/>
        <w:sz w:val="18"/>
      </w:rPr>
      <w:fldChar w:fldCharType="separate"/>
    </w:r>
    <w:r w:rsidR="00951EB2">
      <w:rPr>
        <w:b/>
        <w:noProof/>
        <w:sz w:val="18"/>
      </w:rPr>
      <w:t>9</w:t>
    </w:r>
    <w:r w:rsidRPr="00354CB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54CBC" w:rsidRDefault="00354CBC" w:rsidP="00354CB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19-07998  (R)  040619  040619</w:t>
    </w:r>
    <w:r>
      <w:br/>
    </w:r>
    <w:r w:rsidRPr="00354CBC">
      <w:rPr>
        <w:rFonts w:ascii="C39T30Lfz" w:hAnsi="C39T30Lfz"/>
        <w:kern w:val="14"/>
        <w:sz w:val="56"/>
      </w:rPr>
      <w:t></w:t>
    </w:r>
    <w:r w:rsidRPr="00354CBC">
      <w:rPr>
        <w:rFonts w:ascii="C39T30Lfz" w:hAnsi="C39T30Lfz"/>
        <w:kern w:val="14"/>
        <w:sz w:val="56"/>
      </w:rPr>
      <w:t></w:t>
    </w:r>
    <w:r w:rsidRPr="00354CBC">
      <w:rPr>
        <w:rFonts w:ascii="C39T30Lfz" w:hAnsi="C39T30Lfz"/>
        <w:kern w:val="14"/>
        <w:sz w:val="56"/>
      </w:rPr>
      <w:t></w:t>
    </w:r>
    <w:r w:rsidRPr="00354CBC">
      <w:rPr>
        <w:rFonts w:ascii="C39T30Lfz" w:hAnsi="C39T30Lfz"/>
        <w:kern w:val="14"/>
        <w:sz w:val="56"/>
      </w:rPr>
      <w:t></w:t>
    </w:r>
    <w:r w:rsidRPr="00354CBC">
      <w:rPr>
        <w:rFonts w:ascii="C39T30Lfz" w:hAnsi="C39T30Lfz"/>
        <w:kern w:val="14"/>
        <w:sz w:val="56"/>
      </w:rPr>
      <w:t></w:t>
    </w:r>
    <w:r w:rsidRPr="00354CBC">
      <w:rPr>
        <w:rFonts w:ascii="C39T30Lfz" w:hAnsi="C39T30Lfz"/>
        <w:kern w:val="14"/>
        <w:sz w:val="56"/>
      </w:rPr>
      <w:t></w:t>
    </w:r>
    <w:r w:rsidRPr="00354CBC">
      <w:rPr>
        <w:rFonts w:ascii="C39T30Lfz" w:hAnsi="C39T30Lfz"/>
        <w:kern w:val="14"/>
        <w:sz w:val="56"/>
      </w:rPr>
      <w:t></w:t>
    </w:r>
    <w:r w:rsidRPr="00354CBC">
      <w:rPr>
        <w:rFonts w:ascii="C39T30Lfz" w:hAnsi="C39T30Lfz"/>
        <w:kern w:val="14"/>
        <w:sz w:val="56"/>
      </w:rPr>
      <w:t></w:t>
    </w:r>
    <w:r w:rsidRPr="00354CBC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IND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IND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1FA" w:rsidRPr="001075E9" w:rsidRDefault="00BA21F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A21FA" w:rsidRDefault="00BA21F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54CBC" w:rsidRPr="00C75B6E" w:rsidRDefault="00354CBC" w:rsidP="00354CBC">
      <w:pPr>
        <w:pStyle w:val="ad"/>
      </w:pPr>
      <w:r>
        <w:tab/>
      </w:r>
      <w:r w:rsidRPr="00354CBC">
        <w:rPr>
          <w:sz w:val="20"/>
        </w:rPr>
        <w:t>*</w:t>
      </w:r>
      <w:r>
        <w:tab/>
        <w:t>Принята предсессионной рабочей группой на ее одиннадцатой сессии (8</w:t>
      </w:r>
      <w:r w:rsidR="00527DF4">
        <w:t>–</w:t>
      </w:r>
      <w:r>
        <w:t>11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BC" w:rsidRPr="00354CBC" w:rsidRDefault="00951EB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CRPD/C/IND/Q/1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BC" w:rsidRPr="00354CBC" w:rsidRDefault="00951EB2" w:rsidP="00354CB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CRPD/C/IND/Q/1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1FA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462A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54CBC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27DF4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C3A95"/>
    <w:rsid w:val="00903712"/>
    <w:rsid w:val="00906890"/>
    <w:rsid w:val="00906901"/>
    <w:rsid w:val="00911BE4"/>
    <w:rsid w:val="00951972"/>
    <w:rsid w:val="00951EB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A21F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B0CDC"/>
    <w:rsid w:val="00EB7BDD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4DE11A8-1420-4B39-BC27-3A335A9E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354CB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72AB4-89B9-4962-9BED-742AB70EA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5</TotalTime>
  <Pages>9</Pages>
  <Words>2959</Words>
  <Characters>20551</Characters>
  <Application>Microsoft Office Word</Application>
  <DocSecurity>0</DocSecurity>
  <Lines>390</Lines>
  <Paragraphs>141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CRPD/C/IND/Q/1</vt:lpstr>
      <vt:lpstr>A/</vt:lpstr>
      <vt:lpstr>A/</vt:lpstr>
    </vt:vector>
  </TitlesOfParts>
  <Company>DCM</Company>
  <LinksUpToDate>false</LinksUpToDate>
  <CharactersWithSpaces>23610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CRPD/C/IND/Q/1</dc:title>
  <dc:subject/>
  <dc:creator>Tatiana SHARKINA</dc:creator>
  <cp:keywords/>
  <cp:lastModifiedBy>Tatiana Sharkina</cp:lastModifiedBy>
  <cp:revision>4</cp:revision>
  <cp:lastPrinted>2019-06-04T09:56:00Z</cp:lastPrinted>
  <dcterms:created xsi:type="dcterms:W3CDTF">2019-06-04T09:54:00Z</dcterms:created>
  <dcterms:modified xsi:type="dcterms:W3CDTF">2019-06-04T09:59:00Z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