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6B70A5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6B7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6B70A5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6B70A5">
              <w:rPr>
                <w:b/>
                <w:sz w:val="30"/>
              </w:rPr>
              <w:t xml:space="preserve">ОРГАНИЗАЦИЯ </w:t>
            </w:r>
            <w:r w:rsidRPr="006B70A5">
              <w:rPr>
                <w:b/>
                <w:sz w:val="30"/>
              </w:rPr>
              <w:br/>
              <w:t>ОБЪЕДИНЕННЫХ НАЦИЙ</w:t>
            </w:r>
          </w:p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6B70A5" w:rsidRDefault="003C6F53">
            <w:pPr>
              <w:pStyle w:val="Heading7"/>
            </w:pPr>
            <w:r w:rsidRPr="006B70A5">
              <w:t>CAT</w:t>
            </w:r>
          </w:p>
        </w:tc>
      </w:tr>
    </w:tbl>
    <w:p w:rsidR="003C6F53" w:rsidRPr="006B70A5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6B7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6B70A5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300715" r:id="rId8"/>
              </w:object>
            </w:r>
          </w:p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6B70A5">
              <w:rPr>
                <w:vanish/>
                <w:sz w:val="20"/>
              </w:rPr>
              <w:fldChar w:fldCharType="begin"/>
            </w:r>
            <w:r w:rsidRPr="006B70A5">
              <w:rPr>
                <w:vanish/>
                <w:sz w:val="20"/>
              </w:rPr>
              <w:instrText>SEQ _endnote  \* ARABIC</w:instrText>
            </w:r>
            <w:r w:rsidRPr="006B70A5">
              <w:rPr>
                <w:vanish/>
                <w:sz w:val="20"/>
              </w:rPr>
              <w:fldChar w:fldCharType="separate"/>
            </w:r>
            <w:r w:rsidR="00190405">
              <w:rPr>
                <w:noProof/>
                <w:vanish/>
                <w:sz w:val="20"/>
              </w:rPr>
              <w:t>1</w:t>
            </w:r>
            <w:r w:rsidRPr="006B70A5">
              <w:rPr>
                <w:vanish/>
                <w:sz w:val="20"/>
              </w:rPr>
              <w:fldChar w:fldCharType="end"/>
            </w:r>
          </w:p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6B70A5">
              <w:rPr>
                <w:b/>
                <w:sz w:val="30"/>
              </w:rPr>
              <w:t xml:space="preserve">Конвенция против пыток </w:t>
            </w:r>
            <w:r w:rsidRPr="006B70A5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6B70A5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6B70A5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6B70A5">
              <w:rPr>
                <w:sz w:val="22"/>
              </w:rPr>
              <w:t>Distr.</w:t>
            </w:r>
          </w:p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6B70A5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6B70A5">
              <w:rPr>
                <w:sz w:val="22"/>
              </w:rPr>
              <w:instrText xml:space="preserve"> FORMDROPDOWN </w:instrText>
            </w:r>
            <w:r w:rsidRPr="006B70A5">
              <w:rPr>
                <w:sz w:val="22"/>
              </w:rPr>
            </w:r>
            <w:r w:rsidRPr="006B70A5">
              <w:rPr>
                <w:sz w:val="22"/>
              </w:rPr>
              <w:fldChar w:fldCharType="end"/>
            </w:r>
            <w:bookmarkEnd w:id="1"/>
          </w:p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6B70A5">
              <w:rPr>
                <w:sz w:val="22"/>
              </w:rPr>
              <w:fldChar w:fldCharType="begin"/>
            </w:r>
            <w:r w:rsidRPr="006B70A5">
              <w:rPr>
                <w:sz w:val="22"/>
              </w:rPr>
              <w:instrText xml:space="preserve"> FILLIN "Символ документа" \* MERGEFORMAT </w:instrText>
            </w:r>
            <w:r w:rsidR="00FD7D80" w:rsidRPr="006B70A5">
              <w:rPr>
                <w:sz w:val="22"/>
              </w:rPr>
              <w:fldChar w:fldCharType="separate"/>
            </w:r>
            <w:r w:rsidR="00FD7D80" w:rsidRPr="006B70A5">
              <w:rPr>
                <w:sz w:val="22"/>
              </w:rPr>
              <w:t>CAT/C/SR.</w:t>
            </w:r>
            <w:r w:rsidR="00C73551" w:rsidRPr="006B70A5">
              <w:rPr>
                <w:sz w:val="22"/>
              </w:rPr>
              <w:t>8</w:t>
            </w:r>
            <w:r w:rsidR="008B17CC" w:rsidRPr="006B70A5">
              <w:rPr>
                <w:sz w:val="22"/>
              </w:rPr>
              <w:t>5</w:t>
            </w:r>
            <w:r w:rsidR="00921038" w:rsidRPr="006B70A5">
              <w:rPr>
                <w:sz w:val="22"/>
              </w:rPr>
              <w:t>5</w:t>
            </w:r>
            <w:r w:rsidRPr="006B70A5">
              <w:rPr>
                <w:sz w:val="22"/>
              </w:rPr>
              <w:fldChar w:fldCharType="end"/>
            </w:r>
          </w:p>
          <w:p w:rsidR="003C6F53" w:rsidRDefault="00C051B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6</w:t>
            </w:r>
            <w:r w:rsidR="00644CD2">
              <w:rPr>
                <w:sz w:val="22"/>
                <w:lang w:val="en-GB"/>
              </w:rPr>
              <w:t xml:space="preserve"> April 2009</w:t>
            </w:r>
          </w:p>
          <w:p w:rsidR="00644CD2" w:rsidRPr="006B70A5" w:rsidRDefault="00644CD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6B70A5">
              <w:rPr>
                <w:sz w:val="22"/>
              </w:rPr>
              <w:t>RUSSIAN</w:t>
            </w:r>
          </w:p>
          <w:p w:rsidR="003C6F53" w:rsidRPr="006B70A5" w:rsidRDefault="003C6F53">
            <w:pPr>
              <w:spacing w:line="216" w:lineRule="auto"/>
              <w:rPr>
                <w:sz w:val="22"/>
              </w:rPr>
            </w:pPr>
            <w:r w:rsidRPr="006B70A5">
              <w:rPr>
                <w:sz w:val="22"/>
              </w:rPr>
              <w:t xml:space="preserve">Original:  </w:t>
            </w:r>
            <w:r w:rsidR="001C60FF" w:rsidRPr="006B70A5">
              <w:rPr>
                <w:sz w:val="22"/>
              </w:rPr>
              <w:t>ENGLISH</w:t>
            </w:r>
          </w:p>
          <w:p w:rsidR="003C6F53" w:rsidRPr="006B70A5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6B70A5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6B70A5" w:rsidRDefault="00602797" w:rsidP="006917A6">
      <w:pPr>
        <w:pStyle w:val="16"/>
        <w:tabs>
          <w:tab w:val="clear" w:pos="6237"/>
        </w:tabs>
        <w:spacing w:line="240" w:lineRule="auto"/>
        <w:outlineLvl w:val="0"/>
      </w:pPr>
      <w:r w:rsidRPr="006B70A5">
        <w:t>КОМИТЕТ ПРОТИВ ПЫТОК</w:t>
      </w:r>
    </w:p>
    <w:p w:rsidR="00602797" w:rsidRPr="006B70A5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6B70A5" w:rsidRDefault="00C73551" w:rsidP="006917A6">
      <w:pPr>
        <w:spacing w:line="240" w:lineRule="auto"/>
        <w:jc w:val="center"/>
        <w:outlineLvl w:val="0"/>
      </w:pPr>
      <w:r w:rsidRPr="006B70A5">
        <w:t>Сорок первая</w:t>
      </w:r>
      <w:r w:rsidR="00602797" w:rsidRPr="006B70A5">
        <w:t xml:space="preserve"> сессия</w:t>
      </w:r>
    </w:p>
    <w:p w:rsidR="00602797" w:rsidRPr="006B70A5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6B70A5" w:rsidRDefault="004E4EB2" w:rsidP="006917A6">
      <w:pPr>
        <w:tabs>
          <w:tab w:val="clear" w:pos="6237"/>
        </w:tabs>
        <w:spacing w:line="240" w:lineRule="auto"/>
        <w:jc w:val="center"/>
        <w:outlineLvl w:val="0"/>
      </w:pPr>
      <w:r w:rsidRPr="006B70A5">
        <w:t>КРАТКИЙ ОТЧЕТ О ПЕРВОЙ (ОТКРЫТОЙ)</w:t>
      </w:r>
      <w:r w:rsidRPr="006B70A5">
        <w:rPr>
          <w:rStyle w:val="FootnoteReference"/>
          <w:sz w:val="28"/>
          <w:szCs w:val="28"/>
        </w:rPr>
        <w:footnoteReference w:id="1"/>
      </w:r>
      <w:r w:rsidRPr="006B70A5">
        <w:t xml:space="preserve"> ЧАСТИ 85</w:t>
      </w:r>
      <w:r w:rsidR="00921038" w:rsidRPr="006B70A5">
        <w:t>5</w:t>
      </w:r>
      <w:r w:rsidRPr="006B70A5">
        <w:t>-го ЗАСЕДАНИЯ,</w:t>
      </w:r>
    </w:p>
    <w:p w:rsidR="00602797" w:rsidRPr="006B70A5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6B70A5" w:rsidRDefault="000F2AA2" w:rsidP="00D21A2B">
      <w:pPr>
        <w:tabs>
          <w:tab w:val="clear" w:pos="6237"/>
        </w:tabs>
        <w:spacing w:line="240" w:lineRule="auto"/>
        <w:jc w:val="center"/>
      </w:pPr>
      <w:r w:rsidRPr="006B70A5">
        <w:t>состоявше</w:t>
      </w:r>
      <w:r w:rsidR="00834981" w:rsidRPr="006B70A5">
        <w:t>го</w:t>
      </w:r>
      <w:r w:rsidRPr="006B70A5">
        <w:t>ся</w:t>
      </w:r>
      <w:r w:rsidR="00602797" w:rsidRPr="006B70A5">
        <w:t xml:space="preserve"> во Дворце </w:t>
      </w:r>
      <w:r w:rsidR="00C73551" w:rsidRPr="006B70A5">
        <w:t>Вильсона</w:t>
      </w:r>
      <w:r w:rsidR="00602797" w:rsidRPr="006B70A5">
        <w:t xml:space="preserve"> в Женеве </w:t>
      </w:r>
    </w:p>
    <w:p w:rsidR="00602797" w:rsidRPr="006B70A5" w:rsidRDefault="001A01ED" w:rsidP="00D21A2B">
      <w:pPr>
        <w:tabs>
          <w:tab w:val="clear" w:pos="6237"/>
        </w:tabs>
        <w:spacing w:line="240" w:lineRule="auto"/>
        <w:jc w:val="center"/>
      </w:pPr>
      <w:r w:rsidRPr="006B70A5">
        <w:t>в</w:t>
      </w:r>
      <w:r w:rsidR="008B17CC" w:rsidRPr="006B70A5">
        <w:t xml:space="preserve"> </w:t>
      </w:r>
      <w:r w:rsidR="00921038" w:rsidRPr="006B70A5">
        <w:t>пятницу</w:t>
      </w:r>
      <w:r w:rsidR="00A61C4D" w:rsidRPr="006B70A5">
        <w:t xml:space="preserve">, </w:t>
      </w:r>
      <w:r w:rsidR="008B17CC" w:rsidRPr="006B70A5">
        <w:t>1</w:t>
      </w:r>
      <w:r w:rsidR="00921038" w:rsidRPr="006B70A5">
        <w:t>4</w:t>
      </w:r>
      <w:r w:rsidR="00602797" w:rsidRPr="006B70A5">
        <w:t xml:space="preserve"> </w:t>
      </w:r>
      <w:r w:rsidR="009E163E" w:rsidRPr="006B70A5">
        <w:t xml:space="preserve">ноября </w:t>
      </w:r>
      <w:r w:rsidR="00B02740" w:rsidRPr="006B70A5">
        <w:t>200</w:t>
      </w:r>
      <w:r w:rsidR="00C73551" w:rsidRPr="006B70A5">
        <w:t>8</w:t>
      </w:r>
      <w:r w:rsidR="00602797" w:rsidRPr="006B70A5">
        <w:t> года, в 1</w:t>
      </w:r>
      <w:r w:rsidR="00C73551" w:rsidRPr="006B70A5">
        <w:t>5</w:t>
      </w:r>
      <w:r w:rsidR="00602797" w:rsidRPr="006B70A5">
        <w:t xml:space="preserve"> час. </w:t>
      </w:r>
      <w:r w:rsidR="000A43F0" w:rsidRPr="006B70A5">
        <w:t>0</w:t>
      </w:r>
      <w:r w:rsidR="001657FB" w:rsidRPr="006B70A5">
        <w:t>0</w:t>
      </w:r>
      <w:r w:rsidR="00602797" w:rsidRPr="006B70A5">
        <w:t xml:space="preserve"> мин. </w:t>
      </w:r>
    </w:p>
    <w:p w:rsidR="00602797" w:rsidRPr="006B70A5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6B70A5" w:rsidRDefault="00602797" w:rsidP="006917A6">
      <w:pPr>
        <w:tabs>
          <w:tab w:val="clear" w:pos="6237"/>
        </w:tabs>
        <w:spacing w:line="240" w:lineRule="auto"/>
        <w:jc w:val="center"/>
        <w:outlineLvl w:val="0"/>
      </w:pPr>
      <w:r w:rsidRPr="006B70A5">
        <w:rPr>
          <w:u w:val="single"/>
        </w:rPr>
        <w:t>Председатель</w:t>
      </w:r>
      <w:r w:rsidRPr="006B70A5">
        <w:t>:  г</w:t>
      </w:r>
      <w:r w:rsidRPr="006B70A5">
        <w:noBreakHyphen/>
        <w:t xml:space="preserve">н </w:t>
      </w:r>
      <w:r w:rsidR="00C73551" w:rsidRPr="006B70A5">
        <w:t>ГРОССМАН</w:t>
      </w:r>
    </w:p>
    <w:p w:rsidR="00921038" w:rsidRPr="006B70A5" w:rsidRDefault="00921038" w:rsidP="006917A6">
      <w:pPr>
        <w:tabs>
          <w:tab w:val="clear" w:pos="6237"/>
        </w:tabs>
        <w:spacing w:line="240" w:lineRule="auto"/>
        <w:jc w:val="center"/>
        <w:outlineLvl w:val="0"/>
      </w:pPr>
    </w:p>
    <w:p w:rsidR="00921038" w:rsidRPr="006B70A5" w:rsidRDefault="00DB1121" w:rsidP="006917A6">
      <w:pPr>
        <w:tabs>
          <w:tab w:val="clear" w:pos="6237"/>
        </w:tabs>
        <w:spacing w:line="240" w:lineRule="auto"/>
        <w:jc w:val="center"/>
        <w:outlineLvl w:val="0"/>
      </w:pPr>
      <w:r w:rsidRPr="006B70A5">
        <w:rPr>
          <w:u w:val="single"/>
        </w:rPr>
        <w:t>Позднее</w:t>
      </w:r>
      <w:r w:rsidRPr="006B70A5">
        <w:t>:  г-н ВАН Суэсянь</w:t>
      </w:r>
    </w:p>
    <w:p w:rsidR="00DB1121" w:rsidRPr="006B70A5" w:rsidRDefault="00DB1121" w:rsidP="006917A6">
      <w:pPr>
        <w:tabs>
          <w:tab w:val="clear" w:pos="6237"/>
        </w:tabs>
        <w:spacing w:line="240" w:lineRule="auto"/>
        <w:jc w:val="center"/>
        <w:outlineLvl w:val="0"/>
      </w:pPr>
      <w:r w:rsidRPr="006B70A5">
        <w:t>(заместитель Председателя)</w:t>
      </w:r>
    </w:p>
    <w:p w:rsidR="00602797" w:rsidRPr="006B70A5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6B70A5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6B70A5" w:rsidRDefault="00602797" w:rsidP="006917A6">
      <w:pPr>
        <w:tabs>
          <w:tab w:val="clear" w:pos="6237"/>
        </w:tabs>
        <w:spacing w:line="240" w:lineRule="auto"/>
        <w:jc w:val="center"/>
        <w:outlineLvl w:val="0"/>
      </w:pPr>
      <w:r w:rsidRPr="006B70A5">
        <w:t>СОДЕРЖАНИЕ</w:t>
      </w:r>
    </w:p>
    <w:p w:rsidR="00602797" w:rsidRPr="006B70A5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6B70A5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6B70A5">
        <w:t xml:space="preserve">РАССМОТРЕНИЕ </w:t>
      </w:r>
      <w:r w:rsidR="00DB1121" w:rsidRPr="006B70A5">
        <w:t xml:space="preserve">СООБЩЕНИЙ В СООТВЕТСТВИИ СО СТАТЬЕЙ 22 КОНВЕНЦИИ </w:t>
      </w:r>
      <w:r w:rsidRPr="006B70A5">
        <w:t>(</w:t>
      </w:r>
      <w:r w:rsidRPr="006B70A5">
        <w:rPr>
          <w:i/>
        </w:rPr>
        <w:t>продолжение</w:t>
      </w:r>
      <w:r w:rsidRPr="006B70A5">
        <w:t>)</w:t>
      </w:r>
    </w:p>
    <w:p w:rsidR="001657FB" w:rsidRPr="006B70A5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602797" w:rsidRPr="006B70A5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6B70A5" w:rsidRDefault="004A77C3" w:rsidP="006917A6">
      <w:pPr>
        <w:tabs>
          <w:tab w:val="clear" w:pos="567"/>
          <w:tab w:val="clear" w:pos="6237"/>
          <w:tab w:val="right" w:pos="561"/>
        </w:tabs>
        <w:jc w:val="center"/>
        <w:outlineLvl w:val="0"/>
        <w:rPr>
          <w:i/>
        </w:rPr>
      </w:pPr>
      <w:r w:rsidRPr="006B70A5">
        <w:br w:type="page"/>
      </w:r>
      <w:r w:rsidR="00521B63" w:rsidRPr="006B70A5">
        <w:rPr>
          <w:i/>
        </w:rPr>
        <w:t>Заседание</w:t>
      </w:r>
      <w:r w:rsidR="00776EC4" w:rsidRPr="006B70A5">
        <w:rPr>
          <w:i/>
        </w:rPr>
        <w:t xml:space="preserve"> открывается в 1</w:t>
      </w:r>
      <w:r w:rsidR="00AD5E9F" w:rsidRPr="006B70A5">
        <w:rPr>
          <w:i/>
        </w:rPr>
        <w:t>5</w:t>
      </w:r>
      <w:r w:rsidR="00776EC4" w:rsidRPr="006B70A5">
        <w:rPr>
          <w:i/>
        </w:rPr>
        <w:t xml:space="preserve"> час. </w:t>
      </w:r>
      <w:r w:rsidR="00384906" w:rsidRPr="006B70A5">
        <w:rPr>
          <w:i/>
        </w:rPr>
        <w:t>0</w:t>
      </w:r>
      <w:r w:rsidR="008B17CC" w:rsidRPr="006B70A5">
        <w:rPr>
          <w:i/>
        </w:rPr>
        <w:t>0</w:t>
      </w:r>
      <w:r w:rsidR="00776EC4" w:rsidRPr="006B70A5">
        <w:rPr>
          <w:i/>
        </w:rPr>
        <w:t xml:space="preserve"> мин.</w:t>
      </w:r>
    </w:p>
    <w:p w:rsidR="00776EC4" w:rsidRPr="006B70A5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BF201D" w:rsidRPr="006B70A5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6B70A5">
        <w:t xml:space="preserve">РАССМОТРЕНИЕ </w:t>
      </w:r>
      <w:r w:rsidR="00DB1121" w:rsidRPr="006B70A5">
        <w:t>СООБЩЕНИЙ В СООТВЕТСТВИИ СО СТАТЬЕЙ 22 КОНВЕНЦИИ (</w:t>
      </w:r>
      <w:r w:rsidR="00DB1121" w:rsidRPr="006B70A5">
        <w:rPr>
          <w:i/>
        </w:rPr>
        <w:t>продолжение</w:t>
      </w:r>
      <w:r w:rsidR="00DB1121" w:rsidRPr="006B70A5">
        <w:t>)</w:t>
      </w:r>
    </w:p>
    <w:p w:rsidR="00521B63" w:rsidRPr="006B70A5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D72C07" w:rsidRPr="006B70A5" w:rsidRDefault="00DB1121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  <w:r w:rsidRPr="006B70A5">
        <w:rPr>
          <w:u w:val="single"/>
        </w:rPr>
        <w:t>Доклад Комитета проти</w:t>
      </w:r>
      <w:r w:rsidR="006B70A5">
        <w:rPr>
          <w:u w:val="single"/>
        </w:rPr>
        <w:t>в</w:t>
      </w:r>
      <w:r w:rsidRPr="006B70A5">
        <w:rPr>
          <w:u w:val="single"/>
        </w:rPr>
        <w:t xml:space="preserve"> пыток о ходе работы по итогам рассмотрения сообщений от частных лиц</w:t>
      </w:r>
      <w:r w:rsidR="00834981" w:rsidRPr="006B70A5">
        <w:t xml:space="preserve"> </w:t>
      </w:r>
      <w:r w:rsidR="00D72C07" w:rsidRPr="006B70A5">
        <w:rPr>
          <w:szCs w:val="24"/>
        </w:rPr>
        <w:t>(CAT/C/</w:t>
      </w:r>
      <w:r w:rsidRPr="006B70A5">
        <w:rPr>
          <w:szCs w:val="24"/>
        </w:rPr>
        <w:t>41/R.1)</w:t>
      </w:r>
    </w:p>
    <w:p w:rsidR="00D72C07" w:rsidRPr="006B70A5" w:rsidRDefault="00D72C07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521B63" w:rsidRPr="006B70A5" w:rsidRDefault="00F03A7B" w:rsidP="00521B63">
      <w:pPr>
        <w:tabs>
          <w:tab w:val="clear" w:pos="6237"/>
          <w:tab w:val="left" w:pos="567"/>
        </w:tabs>
        <w:spacing w:line="240" w:lineRule="auto"/>
        <w:rPr>
          <w:szCs w:val="24"/>
        </w:rPr>
      </w:pPr>
      <w:r w:rsidRPr="006B70A5">
        <w:rPr>
          <w:szCs w:val="24"/>
        </w:rPr>
        <w:t>1</w:t>
      </w:r>
      <w:r w:rsidR="00521B63" w:rsidRPr="006B70A5">
        <w:rPr>
          <w:szCs w:val="24"/>
        </w:rPr>
        <w:t>.</w:t>
      </w:r>
      <w:r w:rsidR="00521B63" w:rsidRPr="006B70A5">
        <w:rPr>
          <w:szCs w:val="24"/>
        </w:rPr>
        <w:tab/>
      </w:r>
      <w:r w:rsidR="00DB1121" w:rsidRPr="006B70A5">
        <w:rPr>
          <w:szCs w:val="24"/>
          <w:u w:val="single"/>
        </w:rPr>
        <w:t>ПРЕДСЕДАТЕЛЬ</w:t>
      </w:r>
      <w:r w:rsidR="00DB1121" w:rsidRPr="006B70A5">
        <w:rPr>
          <w:szCs w:val="24"/>
        </w:rPr>
        <w:t xml:space="preserve"> предлагает </w:t>
      </w:r>
      <w:r w:rsidR="007550FE">
        <w:rPr>
          <w:szCs w:val="24"/>
        </w:rPr>
        <w:t>С</w:t>
      </w:r>
      <w:r w:rsidR="00DB1121" w:rsidRPr="006B70A5">
        <w:rPr>
          <w:szCs w:val="24"/>
        </w:rPr>
        <w:t xml:space="preserve">пециальному докладчику внести на рассмотрение доклад о ходе работы (CAT/C/41/R.1) о последующих шагах </w:t>
      </w:r>
      <w:r w:rsidR="0090010C">
        <w:rPr>
          <w:szCs w:val="24"/>
        </w:rPr>
        <w:t>по выполнению</w:t>
      </w:r>
      <w:r w:rsidR="00DB1121" w:rsidRPr="006B70A5">
        <w:rPr>
          <w:szCs w:val="24"/>
        </w:rPr>
        <w:t xml:space="preserve"> решений, </w:t>
      </w:r>
      <w:r w:rsidR="0090010C">
        <w:rPr>
          <w:szCs w:val="24"/>
        </w:rPr>
        <w:t>которые были пр</w:t>
      </w:r>
      <w:r w:rsidR="00DB1121" w:rsidRPr="006B70A5">
        <w:rPr>
          <w:szCs w:val="24"/>
        </w:rPr>
        <w:t>иняты Комитетом по жалобам, представленным в соответствии со статьей 22 Конвенции.</w:t>
      </w:r>
    </w:p>
    <w:p w:rsidR="00521B63" w:rsidRPr="006B70A5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776EC4" w:rsidRPr="006B70A5" w:rsidRDefault="00521B63" w:rsidP="00DB1121">
      <w:r w:rsidRPr="006B70A5">
        <w:t>2</w:t>
      </w:r>
      <w:r w:rsidR="00756CE3" w:rsidRPr="006B70A5">
        <w:t>.</w:t>
      </w:r>
      <w:r w:rsidR="00756CE3" w:rsidRPr="006B70A5">
        <w:tab/>
      </w:r>
      <w:r w:rsidR="00DB1121" w:rsidRPr="006B70A5">
        <w:rPr>
          <w:u w:val="single"/>
        </w:rPr>
        <w:t>Г-н МАРИНЬО МЕНЕНДЕС</w:t>
      </w:r>
      <w:r w:rsidR="00DB1121" w:rsidRPr="006B70A5">
        <w:t xml:space="preserve"> (</w:t>
      </w:r>
      <w:r w:rsidR="007550FE">
        <w:t>С</w:t>
      </w:r>
      <w:r w:rsidR="00DB1121" w:rsidRPr="006B70A5">
        <w:t xml:space="preserve">пециальный докладчик по последующим шагам), вынося на рассмотрение доклад, говорит, что в нем содержится информация о последующих шагах, </w:t>
      </w:r>
      <w:r w:rsidR="0090010C">
        <w:t>полученная после</w:t>
      </w:r>
      <w:r w:rsidR="00DB1121" w:rsidRPr="006B70A5">
        <w:t xml:space="preserve"> </w:t>
      </w:r>
      <w:r w:rsidR="006B70A5" w:rsidRPr="006B70A5">
        <w:t>сороковой</w:t>
      </w:r>
      <w:r w:rsidR="00DB1121" w:rsidRPr="006B70A5">
        <w:t xml:space="preserve"> сессии Комитета.  Никакой информации не </w:t>
      </w:r>
      <w:r w:rsidR="0090010C">
        <w:t>было получено</w:t>
      </w:r>
      <w:r w:rsidR="00DB1121" w:rsidRPr="006B70A5">
        <w:t xml:space="preserve"> от: Канады относительно сообщения </w:t>
      </w:r>
      <w:r w:rsidR="0044628D">
        <w:t>№</w:t>
      </w:r>
      <w:r w:rsidR="00DB1121" w:rsidRPr="006B70A5">
        <w:t> 15/1994;  Испании относительно сообщений </w:t>
      </w:r>
      <w:r w:rsidR="0044628D">
        <w:t>№</w:t>
      </w:r>
      <w:r w:rsidR="00DB1121" w:rsidRPr="006B70A5">
        <w:t xml:space="preserve"> 59/1996 и </w:t>
      </w:r>
      <w:r w:rsidR="0044628D">
        <w:t>№</w:t>
      </w:r>
      <w:r w:rsidR="00DB1121" w:rsidRPr="006B70A5">
        <w:t xml:space="preserve"> 212/2002;  Сербии и Черногории относительно сообщений </w:t>
      </w:r>
      <w:r w:rsidR="0044628D">
        <w:t>№</w:t>
      </w:r>
      <w:r w:rsidR="00DB1121" w:rsidRPr="006B70A5">
        <w:t>. 171/2000, 172/2000 и 207/200</w:t>
      </w:r>
      <w:r w:rsidR="0044628D">
        <w:t>2</w:t>
      </w:r>
      <w:r w:rsidR="00DB1121" w:rsidRPr="006B70A5">
        <w:t>;  от Туниса относительно сообщения </w:t>
      </w:r>
      <w:r w:rsidR="0044628D">
        <w:t>№</w:t>
      </w:r>
      <w:r w:rsidR="00DB1121" w:rsidRPr="006B70A5">
        <w:t> 269/2005.  Как Сербия, так и Черногория не признали ответственность за упомянутые выше дела, равно как и по делу Милана Ристича (сообщение </w:t>
      </w:r>
      <w:r w:rsidR="0044628D">
        <w:t>№</w:t>
      </w:r>
      <w:r w:rsidR="00DB1121" w:rsidRPr="006B70A5">
        <w:t xml:space="preserve">113/1998), о котором в докладе не говорилось.  Он предлагает направить всем государствам-участникам напоминание с просьбой представить информацию о последующих шагах.  В отсутствие ответа от Сербии и Черногории он предлагает лично встретиться с представителями государства-участника для </w:t>
      </w:r>
      <w:r w:rsidR="0044628D">
        <w:t>внесения ясности в</w:t>
      </w:r>
      <w:r w:rsidR="00DB1121" w:rsidRPr="006B70A5">
        <w:t xml:space="preserve"> вопрос о </w:t>
      </w:r>
      <w:r w:rsidR="005D0AFD" w:rsidRPr="006B70A5">
        <w:t>юридической ответственности по этим делам.</w:t>
      </w:r>
    </w:p>
    <w:p w:rsidR="005D0AFD" w:rsidRPr="006B70A5" w:rsidRDefault="005D0AFD" w:rsidP="00DB1121"/>
    <w:p w:rsidR="005D0AFD" w:rsidRPr="006B70A5" w:rsidRDefault="005D0AFD" w:rsidP="00DB1121">
      <w:r w:rsidRPr="006B70A5">
        <w:t>3.</w:t>
      </w:r>
      <w:r w:rsidRPr="006B70A5">
        <w:tab/>
      </w:r>
      <w:r w:rsidR="00F26843" w:rsidRPr="006B70A5">
        <w:rPr>
          <w:u w:val="single"/>
        </w:rPr>
        <w:t>ПРЕДСЕДАТЕЛЬ</w:t>
      </w:r>
      <w:r w:rsidR="00F26843" w:rsidRPr="006B70A5">
        <w:t xml:space="preserve"> говорит, что в отсутствие возражений он будет считать, что Комитет соглашается с порядком </w:t>
      </w:r>
      <w:r w:rsidR="006B70A5" w:rsidRPr="006B70A5">
        <w:t>действий</w:t>
      </w:r>
      <w:r w:rsidR="00F26843" w:rsidRPr="006B70A5">
        <w:t>, предлагаемы</w:t>
      </w:r>
      <w:r w:rsidR="007550FE">
        <w:t>м</w:t>
      </w:r>
      <w:r w:rsidR="00F26843" w:rsidRPr="006B70A5">
        <w:t xml:space="preserve"> </w:t>
      </w:r>
      <w:r w:rsidR="007550FE">
        <w:t>С</w:t>
      </w:r>
      <w:r w:rsidR="00F26843" w:rsidRPr="006B70A5">
        <w:t>пециальным докладчиком.</w:t>
      </w:r>
    </w:p>
    <w:p w:rsidR="00F26843" w:rsidRPr="006B70A5" w:rsidRDefault="00F26843" w:rsidP="00DB1121"/>
    <w:p w:rsidR="00F26843" w:rsidRPr="006B70A5" w:rsidRDefault="00F26843" w:rsidP="00DB1121">
      <w:pPr>
        <w:rPr>
          <w:u w:val="single"/>
        </w:rPr>
      </w:pPr>
      <w:r w:rsidRPr="006B70A5">
        <w:t>4.</w:t>
      </w:r>
      <w:r w:rsidRPr="006B70A5">
        <w:tab/>
      </w:r>
      <w:r w:rsidRPr="006B70A5">
        <w:rPr>
          <w:i/>
        </w:rPr>
        <w:t>Решение принимается</w:t>
      </w:r>
      <w:r w:rsidRPr="006B70A5">
        <w:t>.</w:t>
      </w:r>
    </w:p>
    <w:p w:rsidR="0045540D" w:rsidRPr="006B70A5" w:rsidRDefault="0045540D" w:rsidP="008B17CC"/>
    <w:p w:rsidR="00F26843" w:rsidRPr="006B70A5" w:rsidRDefault="00F26843" w:rsidP="008B17CC">
      <w:pPr>
        <w:rPr>
          <w:u w:val="single"/>
        </w:rPr>
      </w:pPr>
      <w:r w:rsidRPr="006B70A5">
        <w:rPr>
          <w:u w:val="single"/>
        </w:rPr>
        <w:t xml:space="preserve">Сообщение </w:t>
      </w:r>
      <w:r w:rsidR="007550FE">
        <w:rPr>
          <w:u w:val="single"/>
        </w:rPr>
        <w:t>№</w:t>
      </w:r>
      <w:r w:rsidRPr="006B70A5">
        <w:rPr>
          <w:u w:val="single"/>
        </w:rPr>
        <w:t xml:space="preserve"> 297/2006 Бачан </w:t>
      </w:r>
      <w:r w:rsidR="006B70A5">
        <w:rPr>
          <w:u w:val="single"/>
        </w:rPr>
        <w:t>С</w:t>
      </w:r>
      <w:r w:rsidRPr="006B70A5">
        <w:rPr>
          <w:u w:val="single"/>
        </w:rPr>
        <w:t>инг</w:t>
      </w:r>
      <w:r w:rsidR="007550FE">
        <w:rPr>
          <w:u w:val="single"/>
        </w:rPr>
        <w:t>х</w:t>
      </w:r>
      <w:r w:rsidRPr="006B70A5">
        <w:rPr>
          <w:u w:val="single"/>
        </w:rPr>
        <w:t xml:space="preserve"> Соги против Канады</w:t>
      </w:r>
    </w:p>
    <w:p w:rsidR="00F26843" w:rsidRPr="006B70A5" w:rsidRDefault="00F26843" w:rsidP="008B17CC"/>
    <w:p w:rsidR="0045540D" w:rsidRPr="006B70A5" w:rsidRDefault="00F26843" w:rsidP="008B17CC">
      <w:r w:rsidRPr="006B70A5">
        <w:t>5</w:t>
      </w:r>
      <w:r w:rsidR="0045540D" w:rsidRPr="006B70A5">
        <w:t>.</w:t>
      </w:r>
      <w:r w:rsidR="0045540D" w:rsidRPr="006B70A5">
        <w:tab/>
      </w:r>
      <w:r w:rsidRPr="006B70A5">
        <w:rPr>
          <w:u w:val="single"/>
        </w:rPr>
        <w:t>Г-н МАРИНЬО МЕНЕНДЕС</w:t>
      </w:r>
      <w:r w:rsidRPr="006B70A5">
        <w:t>, резюмируя ответы, полученные от Канады, обращает внимание на предлагаемые в докладе последующие шаги.</w:t>
      </w:r>
    </w:p>
    <w:p w:rsidR="00F26843" w:rsidRPr="006B70A5" w:rsidRDefault="00F26843" w:rsidP="008B17CC"/>
    <w:p w:rsidR="00F26843" w:rsidRPr="00C051B3" w:rsidRDefault="00F26843" w:rsidP="008B17CC">
      <w:r w:rsidRPr="006B70A5">
        <w:t>6.</w:t>
      </w:r>
      <w:r w:rsidRPr="006B70A5">
        <w:tab/>
        <w:t xml:space="preserve">После </w:t>
      </w:r>
      <w:r w:rsidR="006B70A5" w:rsidRPr="006B70A5">
        <w:t>непродолжительного</w:t>
      </w:r>
      <w:r w:rsidRPr="006B70A5">
        <w:t xml:space="preserve"> обмена мнениями </w:t>
      </w:r>
      <w:r w:rsidRPr="006B70A5">
        <w:rPr>
          <w:u w:val="single"/>
        </w:rPr>
        <w:t>ПРЕДСЕДАТЕЛЬ</w:t>
      </w:r>
      <w:r w:rsidRPr="006B70A5">
        <w:t xml:space="preserve"> говорит, что, насколько он понимает, Комитет соглашается с планом действий, предлагаемым </w:t>
      </w:r>
      <w:r w:rsidR="007550FE">
        <w:t>С</w:t>
      </w:r>
      <w:r w:rsidRPr="006B70A5">
        <w:t>пециальным докладчиком.</w:t>
      </w:r>
    </w:p>
    <w:p w:rsidR="00F26843" w:rsidRPr="006B70A5" w:rsidRDefault="00F26843" w:rsidP="008B17CC">
      <w:r w:rsidRPr="006B70A5">
        <w:t>7.</w:t>
      </w:r>
      <w:r w:rsidRPr="006B70A5">
        <w:tab/>
      </w:r>
      <w:r w:rsidRPr="006B70A5">
        <w:rPr>
          <w:i/>
        </w:rPr>
        <w:t>Решение принимается</w:t>
      </w:r>
      <w:r w:rsidRPr="006B70A5">
        <w:t>.</w:t>
      </w:r>
    </w:p>
    <w:p w:rsidR="00F26843" w:rsidRPr="006B70A5" w:rsidRDefault="00F26843" w:rsidP="008B17CC">
      <w:r w:rsidRPr="006B70A5">
        <w:t>8.</w:t>
      </w:r>
      <w:r w:rsidRPr="006B70A5">
        <w:tab/>
      </w:r>
      <w:r w:rsidRPr="006B70A5">
        <w:rPr>
          <w:i/>
          <w:u w:val="single"/>
        </w:rPr>
        <w:t>Г-н ВАНГ Суэсянь</w:t>
      </w:r>
      <w:r w:rsidRPr="006B70A5">
        <w:rPr>
          <w:i/>
        </w:rPr>
        <w:t xml:space="preserve"> (заместитель Председателя) занимает место Председателя</w:t>
      </w:r>
      <w:r w:rsidRPr="006B70A5">
        <w:t>.</w:t>
      </w:r>
    </w:p>
    <w:p w:rsidR="0045540D" w:rsidRPr="006B70A5" w:rsidRDefault="0045540D" w:rsidP="008B17CC"/>
    <w:p w:rsidR="00F26843" w:rsidRPr="006B70A5" w:rsidRDefault="00F26843" w:rsidP="008B17CC">
      <w:r w:rsidRPr="006B70A5">
        <w:rPr>
          <w:u w:val="single"/>
        </w:rPr>
        <w:t xml:space="preserve">Сообщение </w:t>
      </w:r>
      <w:r w:rsidR="007550FE">
        <w:rPr>
          <w:u w:val="single"/>
        </w:rPr>
        <w:t>№</w:t>
      </w:r>
      <w:r w:rsidRPr="006B70A5">
        <w:rPr>
          <w:u w:val="single"/>
        </w:rPr>
        <w:t xml:space="preserve"> 91/1997: дело А. (имя не </w:t>
      </w:r>
      <w:r w:rsidR="006B70A5" w:rsidRPr="006B70A5">
        <w:rPr>
          <w:u w:val="single"/>
        </w:rPr>
        <w:t>разглашается</w:t>
      </w:r>
      <w:r w:rsidRPr="006B70A5">
        <w:rPr>
          <w:u w:val="single"/>
        </w:rPr>
        <w:t>) против Нидерландов</w:t>
      </w:r>
    </w:p>
    <w:p w:rsidR="00F26843" w:rsidRPr="006B70A5" w:rsidRDefault="00F26843" w:rsidP="008B17CC"/>
    <w:p w:rsidR="00F26843" w:rsidRPr="006B70A5" w:rsidRDefault="00F26843" w:rsidP="008B17CC">
      <w:r w:rsidRPr="006B70A5">
        <w:t>9.</w:t>
      </w:r>
      <w:r w:rsidRPr="006B70A5">
        <w:tab/>
      </w:r>
      <w:r w:rsidRPr="006B70A5">
        <w:rPr>
          <w:u w:val="single"/>
        </w:rPr>
        <w:t>Г-н МАРИНЬО МЕНЕНДЕС</w:t>
      </w:r>
      <w:r w:rsidRPr="006B70A5">
        <w:t>, резюмируя ответы, полученные от Нидерландов, высказывает мысль, что в свете решения государства-участника предоставить истцу вид на жительство Комитету следует принять решение о закрытии этого дела в рамках процедуры дальнейших шагов.</w:t>
      </w:r>
    </w:p>
    <w:p w:rsidR="00F26843" w:rsidRPr="006B70A5" w:rsidRDefault="00F26843" w:rsidP="008B17CC"/>
    <w:p w:rsidR="00F26843" w:rsidRPr="006B70A5" w:rsidRDefault="00F26843" w:rsidP="008B17CC">
      <w:r w:rsidRPr="006B70A5">
        <w:t>10.</w:t>
      </w:r>
      <w:r w:rsidRPr="006B70A5">
        <w:tab/>
      </w:r>
      <w:r w:rsidRPr="006B70A5">
        <w:rPr>
          <w:u w:val="single"/>
        </w:rPr>
        <w:t>ПРЕДСЕДАТЕЛЬ</w:t>
      </w:r>
      <w:r w:rsidRPr="006B70A5">
        <w:t xml:space="preserve"> говорит, что, насколько он понимает, Комитет соглашается с планом действий, предл</w:t>
      </w:r>
      <w:r w:rsidR="007550FE">
        <w:t>агаемым</w:t>
      </w:r>
      <w:r w:rsidRPr="006B70A5">
        <w:t xml:space="preserve"> </w:t>
      </w:r>
      <w:r w:rsidR="007550FE">
        <w:t>С</w:t>
      </w:r>
      <w:r w:rsidRPr="006B70A5">
        <w:t>пециальным докладчиком.</w:t>
      </w:r>
    </w:p>
    <w:p w:rsidR="00F26843" w:rsidRPr="006B70A5" w:rsidRDefault="00F26843" w:rsidP="008B17CC"/>
    <w:p w:rsidR="00F26843" w:rsidRPr="006B70A5" w:rsidRDefault="00F26843" w:rsidP="008B17CC">
      <w:r w:rsidRPr="006B70A5">
        <w:t>11.</w:t>
      </w:r>
      <w:r w:rsidRPr="006B70A5">
        <w:tab/>
      </w:r>
      <w:r w:rsidRPr="006B70A5">
        <w:rPr>
          <w:i/>
        </w:rPr>
        <w:t>Решение принимается</w:t>
      </w:r>
      <w:r w:rsidRPr="006B70A5">
        <w:t>.</w:t>
      </w:r>
    </w:p>
    <w:p w:rsidR="00F26843" w:rsidRPr="006B70A5" w:rsidRDefault="00F26843" w:rsidP="008B17CC"/>
    <w:p w:rsidR="00F26843" w:rsidRPr="006B70A5" w:rsidRDefault="00F26843" w:rsidP="008B17CC">
      <w:r w:rsidRPr="006B70A5">
        <w:rPr>
          <w:u w:val="single"/>
        </w:rPr>
        <w:t xml:space="preserve">Сообщение </w:t>
      </w:r>
      <w:r w:rsidR="007550FE">
        <w:rPr>
          <w:u w:val="single"/>
        </w:rPr>
        <w:t>№</w:t>
      </w:r>
      <w:r w:rsidRPr="006B70A5">
        <w:rPr>
          <w:u w:val="single"/>
        </w:rPr>
        <w:t xml:space="preserve"> 299/2006:  дело Жан-Патрик Ийя против Швейцарии</w:t>
      </w:r>
    </w:p>
    <w:p w:rsidR="00F26843" w:rsidRPr="006B70A5" w:rsidRDefault="00F26843" w:rsidP="008B17CC"/>
    <w:p w:rsidR="00F26843" w:rsidRPr="006B70A5" w:rsidRDefault="00F26843" w:rsidP="008B17CC">
      <w:r w:rsidRPr="006B70A5">
        <w:t>12.</w:t>
      </w:r>
      <w:r w:rsidRPr="006B70A5">
        <w:tab/>
      </w:r>
      <w:r w:rsidRPr="006B70A5">
        <w:rPr>
          <w:u w:val="single"/>
        </w:rPr>
        <w:t>Г-н МАРИНЬО МЕНЕНДЕС</w:t>
      </w:r>
      <w:r w:rsidRPr="006B70A5">
        <w:t xml:space="preserve">, резюмируя ответы, полученные от Швейцарии, высказывает мнение, что ввиду того, что государство-участник выполнило решение Комитета, Комитету следует принять </w:t>
      </w:r>
      <w:r w:rsidR="006B70A5" w:rsidRPr="006B70A5">
        <w:t>решение</w:t>
      </w:r>
      <w:r w:rsidRPr="006B70A5">
        <w:t xml:space="preserve"> о закрытии этого дела в рамках процедуры последующих шагов.</w:t>
      </w:r>
    </w:p>
    <w:p w:rsidR="00F26843" w:rsidRPr="006B70A5" w:rsidRDefault="00F26843" w:rsidP="008B17CC"/>
    <w:p w:rsidR="00F26843" w:rsidRPr="006B70A5" w:rsidRDefault="00F26843" w:rsidP="008B17CC">
      <w:r w:rsidRPr="006B70A5">
        <w:t>13.</w:t>
      </w:r>
      <w:r w:rsidRPr="006B70A5">
        <w:tab/>
      </w:r>
      <w:r w:rsidRPr="006B70A5">
        <w:rPr>
          <w:u w:val="single"/>
        </w:rPr>
        <w:t>ПРЕДСЕДАТЕЛЬ</w:t>
      </w:r>
      <w:r w:rsidRPr="006B70A5">
        <w:t xml:space="preserve"> говорит, что, насколько он понимает, Комитет соглашается предложенным специальным докладчиком планом действий.</w:t>
      </w:r>
    </w:p>
    <w:p w:rsidR="00F26843" w:rsidRPr="006B70A5" w:rsidRDefault="00F26843" w:rsidP="008B17CC"/>
    <w:p w:rsidR="00F26843" w:rsidRPr="006B70A5" w:rsidRDefault="00F26843" w:rsidP="008B17CC">
      <w:r w:rsidRPr="006B70A5">
        <w:t>14.</w:t>
      </w:r>
      <w:r w:rsidRPr="006B70A5">
        <w:tab/>
      </w:r>
      <w:r w:rsidRPr="006B70A5">
        <w:rPr>
          <w:i/>
        </w:rPr>
        <w:t>Решение принимается</w:t>
      </w:r>
      <w:r w:rsidRPr="006B70A5">
        <w:t>.</w:t>
      </w:r>
    </w:p>
    <w:p w:rsidR="00F26843" w:rsidRPr="006B70A5" w:rsidRDefault="00F26843" w:rsidP="008B17CC"/>
    <w:p w:rsidR="00F26843" w:rsidRPr="006B70A5" w:rsidRDefault="00F26843" w:rsidP="008B17CC">
      <w:r w:rsidRPr="006B70A5">
        <w:rPr>
          <w:u w:val="single"/>
        </w:rPr>
        <w:t xml:space="preserve">Сообщение </w:t>
      </w:r>
      <w:r w:rsidR="00985A69">
        <w:rPr>
          <w:u w:val="single"/>
        </w:rPr>
        <w:t>№</w:t>
      </w:r>
      <w:r w:rsidRPr="006B70A5">
        <w:rPr>
          <w:u w:val="single"/>
        </w:rPr>
        <w:t xml:space="preserve"> 181/2001:  дело Сулейман </w:t>
      </w:r>
      <w:r w:rsidR="00985A69">
        <w:rPr>
          <w:u w:val="single"/>
        </w:rPr>
        <w:t>Гуэнгуэнг</w:t>
      </w:r>
      <w:r w:rsidRPr="006B70A5">
        <w:rPr>
          <w:u w:val="single"/>
        </w:rPr>
        <w:t xml:space="preserve"> и други</w:t>
      </w:r>
      <w:r w:rsidR="00985A69">
        <w:rPr>
          <w:u w:val="single"/>
        </w:rPr>
        <w:t>е</w:t>
      </w:r>
      <w:r w:rsidRPr="006B70A5">
        <w:rPr>
          <w:u w:val="single"/>
        </w:rPr>
        <w:t xml:space="preserve"> против Сенегала</w:t>
      </w:r>
    </w:p>
    <w:p w:rsidR="00F26843" w:rsidRPr="006B70A5" w:rsidRDefault="00F26843" w:rsidP="008B17CC"/>
    <w:p w:rsidR="00F26843" w:rsidRPr="006B70A5" w:rsidRDefault="003A4C63" w:rsidP="008B17CC">
      <w:r w:rsidRPr="006B70A5">
        <w:t>15.</w:t>
      </w:r>
      <w:r w:rsidRPr="006B70A5">
        <w:tab/>
      </w:r>
      <w:r w:rsidRPr="006B70A5">
        <w:rPr>
          <w:u w:val="single"/>
        </w:rPr>
        <w:t>Г-н МАРИНЬО МЕНЕНДЕС</w:t>
      </w:r>
      <w:r w:rsidRPr="006B70A5">
        <w:t xml:space="preserve">, резюмируя ответы, полученные от Сенегала, обращает внимание на план последующих шагов, предлагаемый в докладе.  В том случае, если члены Комитета придерживаются мнения, что Комитету следует встретиться с </w:t>
      </w:r>
      <w:r w:rsidR="00D52C23">
        <w:t>сотрудником</w:t>
      </w:r>
      <w:r w:rsidRPr="006B70A5">
        <w:t xml:space="preserve"> </w:t>
      </w:r>
      <w:r w:rsidR="00D52C23">
        <w:t>П</w:t>
      </w:r>
      <w:r w:rsidRPr="006B70A5">
        <w:t xml:space="preserve">остоянного представительства Сенегала или предпринять какие-либо иные </w:t>
      </w:r>
      <w:r w:rsidR="00D52C23">
        <w:t>шаги</w:t>
      </w:r>
      <w:r w:rsidRPr="006B70A5">
        <w:t xml:space="preserve"> для оказания воздействия на государство-участник, </w:t>
      </w:r>
      <w:r w:rsidR="00D52C23">
        <w:t>с его стороны</w:t>
      </w:r>
      <w:r w:rsidRPr="006B70A5">
        <w:t xml:space="preserve"> не будет возраж</w:t>
      </w:r>
      <w:r w:rsidR="00D52C23">
        <w:t>ений</w:t>
      </w:r>
      <w:r w:rsidRPr="006B70A5">
        <w:t xml:space="preserve">.  </w:t>
      </w:r>
      <w:r w:rsidR="0069616E">
        <w:t xml:space="preserve">Задача </w:t>
      </w:r>
      <w:r w:rsidRPr="006B70A5">
        <w:t>обеспечени</w:t>
      </w:r>
      <w:r w:rsidR="0069616E">
        <w:t>я</w:t>
      </w:r>
      <w:r w:rsidRPr="006B70A5">
        <w:t xml:space="preserve"> Сенегала </w:t>
      </w:r>
      <w:r w:rsidR="006B70A5" w:rsidRPr="006B70A5">
        <w:t>необходимыми</w:t>
      </w:r>
      <w:r w:rsidRPr="006B70A5">
        <w:t xml:space="preserve"> </w:t>
      </w:r>
      <w:r w:rsidR="0069616E">
        <w:t xml:space="preserve">денежными </w:t>
      </w:r>
      <w:r w:rsidRPr="006B70A5">
        <w:t xml:space="preserve">средствами для проведения разбирательства, конечно, не входит в обязанности </w:t>
      </w:r>
      <w:r w:rsidR="006B70A5" w:rsidRPr="006B70A5">
        <w:t>Комитета</w:t>
      </w:r>
      <w:r w:rsidRPr="006B70A5">
        <w:t>.  Самое большее, что Комитет мог бы сделать, это в неофициальной форме предложить государствам, которые обещали выделить финансовую помощь, выполнить взятые на себя обязательства.</w:t>
      </w:r>
    </w:p>
    <w:p w:rsidR="003A4C63" w:rsidRPr="006B70A5" w:rsidRDefault="003A4C63" w:rsidP="008B17CC"/>
    <w:p w:rsidR="003A4C63" w:rsidRPr="006B70A5" w:rsidRDefault="003A4C63" w:rsidP="008B17CC">
      <w:r w:rsidRPr="006B70A5">
        <w:t>16.</w:t>
      </w:r>
      <w:r w:rsidRPr="006B70A5">
        <w:tab/>
      </w:r>
      <w:r w:rsidR="006E19EC" w:rsidRPr="006B70A5">
        <w:rPr>
          <w:u w:val="single"/>
        </w:rPr>
        <w:t>Г-жа ГАЕР</w:t>
      </w:r>
      <w:r w:rsidR="006E19EC" w:rsidRPr="006B70A5">
        <w:t xml:space="preserve"> интересуется, считает ли </w:t>
      </w:r>
      <w:r w:rsidR="0069616E">
        <w:t>С</w:t>
      </w:r>
      <w:r w:rsidR="006E19EC" w:rsidRPr="006B70A5">
        <w:t xml:space="preserve">пециальный докладчик, что в данном деле дальнейшее участие со стороны Комитета может быть полезным.  Сталкиваясь с аналогичными ситуациями, Комитет по </w:t>
      </w:r>
      <w:r w:rsidR="006B70A5" w:rsidRPr="006B70A5">
        <w:t>правам</w:t>
      </w:r>
      <w:r w:rsidR="006E19EC" w:rsidRPr="006B70A5">
        <w:t xml:space="preserve"> человека, например, иногда направляет докладчика в страну государства-участника, с тем чтобы напрямую </w:t>
      </w:r>
      <w:r w:rsidR="0069616E">
        <w:t>проконсультироваться</w:t>
      </w:r>
      <w:r w:rsidR="006E19EC" w:rsidRPr="006B70A5">
        <w:t xml:space="preserve"> с должностными лицами.  Такой визит мог бы оказаться намного полезнее, чем направление письма.</w:t>
      </w:r>
    </w:p>
    <w:p w:rsidR="006E19EC" w:rsidRPr="006B70A5" w:rsidRDefault="006E19EC" w:rsidP="008B17CC"/>
    <w:p w:rsidR="006E19EC" w:rsidRPr="006B70A5" w:rsidRDefault="006E19EC" w:rsidP="008B17CC">
      <w:r w:rsidRPr="006B70A5">
        <w:t>17.</w:t>
      </w:r>
      <w:r w:rsidRPr="006B70A5">
        <w:tab/>
      </w:r>
      <w:r w:rsidRPr="006B70A5">
        <w:rPr>
          <w:u w:val="single"/>
        </w:rPr>
        <w:t>Г-н МАРИНЬО МЕНЕНДЕС</w:t>
      </w:r>
      <w:r w:rsidRPr="006B70A5">
        <w:t xml:space="preserve"> говорит, что </w:t>
      </w:r>
      <w:r w:rsidR="0069616E">
        <w:t xml:space="preserve">хотя </w:t>
      </w:r>
      <w:r w:rsidRPr="006B70A5">
        <w:t>личная встреча, несомненно</w:t>
      </w:r>
      <w:r w:rsidR="0069616E">
        <w:t>,</w:t>
      </w:r>
      <w:r w:rsidRPr="006B70A5">
        <w:t xml:space="preserve"> имеет больш</w:t>
      </w:r>
      <w:r w:rsidR="0069616E">
        <w:t>ий эффект</w:t>
      </w:r>
      <w:r w:rsidRPr="006B70A5">
        <w:t xml:space="preserve">, чем письмо, он не уверен, что встреча с председателем </w:t>
      </w:r>
      <w:r w:rsidR="0069616E">
        <w:t>К</w:t>
      </w:r>
      <w:r w:rsidRPr="006B70A5">
        <w:t xml:space="preserve">ассационного суда Сенегала будет полезной.  В данном случае Комитет </w:t>
      </w:r>
      <w:r w:rsidR="004560CB">
        <w:t>сталкивается с громким</w:t>
      </w:r>
      <w:r w:rsidRPr="006B70A5">
        <w:t xml:space="preserve"> делом и на пути </w:t>
      </w:r>
      <w:r w:rsidR="004560CB">
        <w:t xml:space="preserve">к открытию </w:t>
      </w:r>
      <w:r w:rsidRPr="006B70A5">
        <w:t xml:space="preserve">судебного разбирательства нет никаких правовых препятствий.  Единственное препятствие состоит в нехватке финансовых средств.  Поэтому он считает, что Комитету </w:t>
      </w:r>
      <w:r w:rsidR="007A19D2">
        <w:t>следует повременить с</w:t>
      </w:r>
      <w:r w:rsidRPr="006B70A5">
        <w:t xml:space="preserve"> рассмотрение</w:t>
      </w:r>
      <w:r w:rsidR="007A19D2">
        <w:t>м</w:t>
      </w:r>
      <w:r w:rsidRPr="006B70A5">
        <w:t xml:space="preserve"> возможности визита в государство-участник.  Однако он не станет настаивать на </w:t>
      </w:r>
      <w:r w:rsidR="007A19D2">
        <w:t>своей</w:t>
      </w:r>
      <w:r w:rsidRPr="006B70A5">
        <w:t xml:space="preserve"> позиции, если другие члены Комитета выступают за </w:t>
      </w:r>
      <w:r w:rsidR="009642BA">
        <w:t>вариант поездки</w:t>
      </w:r>
      <w:r w:rsidRPr="006B70A5">
        <w:t>.</w:t>
      </w:r>
    </w:p>
    <w:p w:rsidR="006E19EC" w:rsidRPr="006B70A5" w:rsidRDefault="006E19EC" w:rsidP="008B17CC"/>
    <w:p w:rsidR="006E19EC" w:rsidRPr="006B70A5" w:rsidRDefault="006E19EC" w:rsidP="008B17CC">
      <w:r w:rsidRPr="006B70A5">
        <w:t>18.</w:t>
      </w:r>
      <w:r w:rsidRPr="006B70A5">
        <w:tab/>
      </w:r>
      <w:r w:rsidR="002C3D77" w:rsidRPr="006B70A5">
        <w:rPr>
          <w:u w:val="single"/>
        </w:rPr>
        <w:t>Г-н ГРОССМАН</w:t>
      </w:r>
      <w:r w:rsidR="002C3D77" w:rsidRPr="006B70A5">
        <w:t xml:space="preserve"> говорит, что Комитету необходимо рассмотреть различные имеющиеся варианты действий </w:t>
      </w:r>
      <w:r w:rsidR="009642BA">
        <w:t>для повышения</w:t>
      </w:r>
      <w:r w:rsidR="002C3D77" w:rsidRPr="006B70A5">
        <w:t xml:space="preserve"> эффективности механизмов дальнейших шагов.  В рассматриваемом случае партнером Комитета является не </w:t>
      </w:r>
      <w:r w:rsidR="009642BA">
        <w:t>П</w:t>
      </w:r>
      <w:r w:rsidR="002C3D77" w:rsidRPr="006B70A5">
        <w:t xml:space="preserve">редседатель </w:t>
      </w:r>
      <w:r w:rsidR="009642BA">
        <w:t>К</w:t>
      </w:r>
      <w:r w:rsidR="002C3D77" w:rsidRPr="006B70A5">
        <w:t xml:space="preserve">ассационного суда, а скорее само государство-участник в лице его министра иностранных дел.  Ввиду </w:t>
      </w:r>
      <w:r w:rsidR="009642BA">
        <w:t>того, что</w:t>
      </w:r>
      <w:r w:rsidR="002C3D77" w:rsidRPr="006B70A5">
        <w:t xml:space="preserve"> поездка в Сенегал потребует больших материальных затрат, альтернативным путем для привлечения внимания к этому делу была бы организация встречи в Швейцарии между </w:t>
      </w:r>
      <w:r w:rsidR="006B70A5" w:rsidRPr="006B70A5">
        <w:t>сенегальским</w:t>
      </w:r>
      <w:r w:rsidR="002C3D77" w:rsidRPr="006B70A5">
        <w:t xml:space="preserve"> послом и делегацией из четырех членов Комитета в составе </w:t>
      </w:r>
      <w:r w:rsidR="009642BA">
        <w:t>С</w:t>
      </w:r>
      <w:r w:rsidR="002C3D77" w:rsidRPr="006B70A5">
        <w:t xml:space="preserve">пециального докладчика, </w:t>
      </w:r>
      <w:r w:rsidR="009642BA">
        <w:t>П</w:t>
      </w:r>
      <w:r w:rsidR="002C3D77" w:rsidRPr="006B70A5">
        <w:t xml:space="preserve">редседателя и двух других членов.  В случае проведения такой встречи Комитет мог бы заявить, что он рассматривает возможность просить о разрешении вступить в диалог с представителями судебной системы Сенегала по данному делу. </w:t>
      </w:r>
    </w:p>
    <w:p w:rsidR="002C3D77" w:rsidRPr="006B70A5" w:rsidRDefault="002C3D77" w:rsidP="008B17CC"/>
    <w:p w:rsidR="002C3D77" w:rsidRPr="006B70A5" w:rsidRDefault="002C3D77" w:rsidP="008B17CC">
      <w:r w:rsidRPr="006B70A5">
        <w:t>19.</w:t>
      </w:r>
      <w:r w:rsidRPr="006B70A5">
        <w:tab/>
      </w:r>
      <w:r w:rsidR="0093446A" w:rsidRPr="006B70A5">
        <w:rPr>
          <w:u w:val="single"/>
        </w:rPr>
        <w:t>Г-жа СВЕАСС</w:t>
      </w:r>
      <w:r w:rsidR="0093446A" w:rsidRPr="006B70A5">
        <w:t xml:space="preserve"> соглашается с этим предложением просить о встрече с сенегальским послом;  однако </w:t>
      </w:r>
      <w:r w:rsidR="0093446A">
        <w:t xml:space="preserve">считает, что </w:t>
      </w:r>
      <w:r w:rsidR="0093446A" w:rsidRPr="006B70A5">
        <w:t xml:space="preserve">Комитету не следует </w:t>
      </w:r>
      <w:r w:rsidR="0093446A">
        <w:t xml:space="preserve">так поступать </w:t>
      </w:r>
      <w:r w:rsidR="0093446A" w:rsidRPr="006B70A5">
        <w:t xml:space="preserve">исключительно в связи с </w:t>
      </w:r>
      <w:r w:rsidR="0093446A">
        <w:t xml:space="preserve">громкими делами и </w:t>
      </w:r>
      <w:r w:rsidR="0093446A" w:rsidRPr="006B70A5">
        <w:t>занима</w:t>
      </w:r>
      <w:r w:rsidR="0093446A">
        <w:t>ть</w:t>
      </w:r>
      <w:r w:rsidR="0093446A" w:rsidRPr="006B70A5">
        <w:t xml:space="preserve"> более либеральную позицию </w:t>
      </w:r>
      <w:r w:rsidR="0093446A">
        <w:t>по</w:t>
      </w:r>
      <w:r w:rsidR="0093446A" w:rsidRPr="006B70A5">
        <w:t xml:space="preserve"> други</w:t>
      </w:r>
      <w:r w:rsidR="0093446A">
        <w:t>м,</w:t>
      </w:r>
      <w:r w:rsidR="0093446A" w:rsidRPr="006B70A5">
        <w:t xml:space="preserve"> менее нашумевши</w:t>
      </w:r>
      <w:r w:rsidR="0093446A">
        <w:t>м</w:t>
      </w:r>
      <w:r w:rsidR="0093446A" w:rsidRPr="006B70A5">
        <w:t xml:space="preserve"> дел</w:t>
      </w:r>
      <w:r w:rsidR="0093446A">
        <w:t>ам</w:t>
      </w:r>
      <w:r w:rsidR="0093446A" w:rsidRPr="006B70A5">
        <w:t>.</w:t>
      </w:r>
    </w:p>
    <w:p w:rsidR="002C3D77" w:rsidRPr="006B70A5" w:rsidRDefault="002C3D77" w:rsidP="008B17CC"/>
    <w:p w:rsidR="002C3D77" w:rsidRPr="006B70A5" w:rsidRDefault="002C3D77" w:rsidP="008B17CC">
      <w:r w:rsidRPr="006B70A5">
        <w:t>20.</w:t>
      </w:r>
      <w:r w:rsidRPr="006B70A5">
        <w:tab/>
      </w:r>
      <w:r w:rsidRPr="006B70A5">
        <w:rPr>
          <w:u w:val="single"/>
        </w:rPr>
        <w:t>Г-жа ГАЕР</w:t>
      </w:r>
      <w:r w:rsidRPr="006B70A5">
        <w:t xml:space="preserve"> говорит, что она не </w:t>
      </w:r>
      <w:r w:rsidR="006B70A5" w:rsidRPr="006B70A5">
        <w:t>возражает</w:t>
      </w:r>
      <w:r w:rsidRPr="006B70A5">
        <w:t xml:space="preserve"> против встречи с сенегальским послом в Женеве, но сомневается в том, что она к чему-либо приведет.  Преимуществ</w:t>
      </w:r>
      <w:r w:rsidR="00CD5B6D">
        <w:t>о</w:t>
      </w:r>
      <w:r w:rsidRPr="006B70A5">
        <w:t xml:space="preserve"> визита в Дакар состоит в том</w:t>
      </w:r>
      <w:r w:rsidR="006968A5" w:rsidRPr="006B70A5">
        <w:t xml:space="preserve">, что он </w:t>
      </w:r>
      <w:r w:rsidR="00CD5B6D">
        <w:t>может возыметь</w:t>
      </w:r>
      <w:r w:rsidR="006968A5" w:rsidRPr="006B70A5">
        <w:t xml:space="preserve"> более непосредственный эффект и позволит Комитету </w:t>
      </w:r>
      <w:r w:rsidR="006B70A5" w:rsidRPr="006B70A5">
        <w:t>переговорить</w:t>
      </w:r>
      <w:r w:rsidR="006968A5" w:rsidRPr="006B70A5">
        <w:t xml:space="preserve"> не с одним, а с несколькими должностными лицами страны.  Комитету следует</w:t>
      </w:r>
      <w:r w:rsidR="0037586F">
        <w:t>,</w:t>
      </w:r>
      <w:r w:rsidR="006968A5" w:rsidRPr="006B70A5">
        <w:t xml:space="preserve"> по крайней мере</w:t>
      </w:r>
      <w:r w:rsidR="0037586F">
        <w:t>,</w:t>
      </w:r>
      <w:r w:rsidR="006968A5" w:rsidRPr="006B70A5">
        <w:t xml:space="preserve"> просить о проведении такой миссии до того, как отказываться от тако</w:t>
      </w:r>
      <w:r w:rsidR="0033502E">
        <w:t>го варианта</w:t>
      </w:r>
      <w:r w:rsidR="006968A5" w:rsidRPr="006B70A5">
        <w:t xml:space="preserve">.  Это дело тянется уже </w:t>
      </w:r>
      <w:r w:rsidR="0033502E">
        <w:t>не один год,</w:t>
      </w:r>
      <w:r w:rsidR="006968A5" w:rsidRPr="006B70A5">
        <w:t xml:space="preserve"> и </w:t>
      </w:r>
      <w:r w:rsidR="00A32F4C">
        <w:t>представляется</w:t>
      </w:r>
      <w:r w:rsidR="006968A5" w:rsidRPr="006B70A5">
        <w:t xml:space="preserve"> странным, что отсутствие средств выдвигается в качестве причин</w:t>
      </w:r>
      <w:r w:rsidR="00A32F4C">
        <w:t>ы</w:t>
      </w:r>
      <w:r w:rsidR="006968A5" w:rsidRPr="006B70A5">
        <w:t xml:space="preserve"> дальнейших </w:t>
      </w:r>
      <w:r w:rsidR="00A32F4C">
        <w:t>проволочек</w:t>
      </w:r>
      <w:r w:rsidR="006968A5" w:rsidRPr="006B70A5">
        <w:t>.  С другой сторон, ее главная цель – это эффективность;  поэтому если члены Комитета считают, что будет более эффективным встретиться с сенегальским послом, она готова поддержать такой план действий.</w:t>
      </w:r>
    </w:p>
    <w:p w:rsidR="006968A5" w:rsidRPr="006B70A5" w:rsidRDefault="006968A5" w:rsidP="008B17CC"/>
    <w:p w:rsidR="006968A5" w:rsidRPr="006B70A5" w:rsidRDefault="006968A5" w:rsidP="008B17CC">
      <w:r w:rsidRPr="006B70A5">
        <w:t>21.</w:t>
      </w:r>
      <w:r w:rsidRPr="006B70A5">
        <w:tab/>
      </w:r>
      <w:r w:rsidRPr="006B70A5">
        <w:rPr>
          <w:u w:val="single"/>
        </w:rPr>
        <w:t>Г-н МАРИНЬО МЕНЕНДЕС</w:t>
      </w:r>
      <w:r w:rsidRPr="006B70A5">
        <w:t xml:space="preserve"> говорит, что, поскольку все страны, обещавшие средства Сенегалу, являются членами Европейского союза, Комитет мог бы рассмотреть возможность обращения к представителю Совета Европейского союза</w:t>
      </w:r>
      <w:r w:rsidR="006B70A5">
        <w:t xml:space="preserve"> </w:t>
      </w:r>
      <w:r w:rsidRPr="006B70A5">
        <w:t xml:space="preserve">с просьбой помочь </w:t>
      </w:r>
      <w:r w:rsidR="00A32F4C">
        <w:t>побудить</w:t>
      </w:r>
      <w:r w:rsidRPr="006B70A5">
        <w:t xml:space="preserve"> эти государств</w:t>
      </w:r>
      <w:r w:rsidR="00A32F4C">
        <w:t>а исполнить</w:t>
      </w:r>
      <w:r w:rsidRPr="006B70A5">
        <w:t xml:space="preserve"> свои обещани</w:t>
      </w:r>
      <w:r w:rsidR="00A32F4C">
        <w:t>я</w:t>
      </w:r>
      <w:r w:rsidRPr="006B70A5">
        <w:t>.  В качестве альтернативного плана действий секретариат мог бы предложить провести встречу в дипломатическом представительстве Сенегала, в ходе которой Комитет изложит нынешнюю ситуацию, подчеркн</w:t>
      </w:r>
      <w:r w:rsidR="00094DBB">
        <w:t>ет</w:t>
      </w:r>
      <w:r w:rsidRPr="006B70A5">
        <w:t xml:space="preserve"> необходимость принятия незамедлительных действий и в то же время </w:t>
      </w:r>
      <w:r w:rsidR="00094DBB">
        <w:t>обсудит</w:t>
      </w:r>
      <w:r w:rsidRPr="006B70A5">
        <w:t xml:space="preserve"> возможность направления миссии в Дакар. </w:t>
      </w:r>
    </w:p>
    <w:p w:rsidR="006968A5" w:rsidRPr="006B70A5" w:rsidRDefault="006968A5" w:rsidP="008B17CC"/>
    <w:p w:rsidR="006968A5" w:rsidRPr="006B70A5" w:rsidRDefault="006968A5" w:rsidP="008B17CC">
      <w:r w:rsidRPr="006B70A5">
        <w:t>22.</w:t>
      </w:r>
      <w:r w:rsidRPr="006B70A5">
        <w:tab/>
      </w:r>
      <w:r w:rsidRPr="006B70A5">
        <w:rPr>
          <w:u w:val="single"/>
        </w:rPr>
        <w:t>Г-н КОВАЛЕВ</w:t>
      </w:r>
      <w:r w:rsidRPr="006B70A5">
        <w:t xml:space="preserve"> поддерживает предложение г</w:t>
      </w:r>
      <w:r w:rsidRPr="006B70A5">
        <w:noBreakHyphen/>
        <w:t xml:space="preserve">жи Гаер.  Комитету настоятельно необходимо принять незамедлительные меры перед лицом явной угрозы выдворения истца из страны.  Встреча с сенегальским послом не </w:t>
      </w:r>
      <w:r w:rsidR="00094DBB">
        <w:t>исключает возможности направления Комитетом</w:t>
      </w:r>
      <w:r w:rsidRPr="006B70A5">
        <w:t xml:space="preserve"> в последующем</w:t>
      </w:r>
      <w:r w:rsidR="00094DBB">
        <w:t xml:space="preserve"> миссии</w:t>
      </w:r>
      <w:r w:rsidRPr="006B70A5">
        <w:t xml:space="preserve"> в Дакар.</w:t>
      </w:r>
    </w:p>
    <w:p w:rsidR="006968A5" w:rsidRPr="006B70A5" w:rsidRDefault="006968A5" w:rsidP="008B17CC"/>
    <w:p w:rsidR="006968A5" w:rsidRPr="006B70A5" w:rsidRDefault="006968A5" w:rsidP="008B17CC">
      <w:r w:rsidRPr="006B70A5">
        <w:t>23.</w:t>
      </w:r>
      <w:r w:rsidRPr="006B70A5">
        <w:tab/>
      </w:r>
      <w:r w:rsidRPr="006B70A5">
        <w:rPr>
          <w:u w:val="single"/>
        </w:rPr>
        <w:t>Г-жа КЛЕОПАС</w:t>
      </w:r>
      <w:r w:rsidRPr="006B70A5">
        <w:t xml:space="preserve"> соглашается с г</w:t>
      </w:r>
      <w:r w:rsidRPr="006B70A5">
        <w:noBreakHyphen/>
        <w:t>ном Ковалевым и высказывает мысль, что Комитету следует установить крайний срок для получения ответа от посла, после чего он выскажет просьбу о направлении миссии в Дакар.</w:t>
      </w:r>
    </w:p>
    <w:p w:rsidR="006968A5" w:rsidRPr="006B70A5" w:rsidRDefault="006968A5" w:rsidP="008B17CC"/>
    <w:p w:rsidR="006968A5" w:rsidRPr="006B70A5" w:rsidRDefault="006968A5" w:rsidP="008B17CC">
      <w:r w:rsidRPr="006B70A5">
        <w:t>24.</w:t>
      </w:r>
      <w:r w:rsidRPr="006B70A5">
        <w:tab/>
      </w:r>
      <w:r w:rsidRPr="006B70A5">
        <w:rPr>
          <w:u w:val="single"/>
        </w:rPr>
        <w:t>ПРЕДСЕДАТЕЛЬ</w:t>
      </w:r>
      <w:r w:rsidRPr="006B70A5">
        <w:t xml:space="preserve"> говорит, что, насколько он понимает, достигнут консенсус по предложению об организации на следующей недел</w:t>
      </w:r>
      <w:r w:rsidR="00D82991">
        <w:t xml:space="preserve">е </w:t>
      </w:r>
      <w:r w:rsidR="00D82991" w:rsidRPr="006B70A5">
        <w:t>встречи с сенегальским послом</w:t>
      </w:r>
      <w:r w:rsidRPr="006B70A5">
        <w:t xml:space="preserve"> и в ходе этой встречи обсудить возможность </w:t>
      </w:r>
      <w:r w:rsidR="00D82991">
        <w:t>поездки</w:t>
      </w:r>
      <w:r w:rsidRPr="006B70A5">
        <w:t xml:space="preserve"> членов Комитета в Сенегал.</w:t>
      </w:r>
    </w:p>
    <w:p w:rsidR="006968A5" w:rsidRPr="006B70A5" w:rsidRDefault="006968A5" w:rsidP="008B17CC"/>
    <w:p w:rsidR="006968A5" w:rsidRPr="006B70A5" w:rsidRDefault="006968A5" w:rsidP="008B17CC">
      <w:r w:rsidRPr="006B70A5">
        <w:t>25.</w:t>
      </w:r>
      <w:r w:rsidRPr="006B70A5">
        <w:tab/>
      </w:r>
      <w:r w:rsidRPr="006B70A5">
        <w:rPr>
          <w:u w:val="single"/>
        </w:rPr>
        <w:t>Г-н ГРОССМАН</w:t>
      </w:r>
      <w:r w:rsidRPr="006B70A5">
        <w:t xml:space="preserve"> говорит, что Комитету необходимо систематизировать свои процедуры последующих шагов, с тем чтобы иметь</w:t>
      </w:r>
      <w:r w:rsidR="00181B59" w:rsidRPr="006B70A5">
        <w:t xml:space="preserve"> руковод</w:t>
      </w:r>
      <w:r w:rsidR="00D82991">
        <w:t xml:space="preserve">ство </w:t>
      </w:r>
      <w:r w:rsidR="001E217E">
        <w:t xml:space="preserve">по набору </w:t>
      </w:r>
      <w:r w:rsidR="00181B59" w:rsidRPr="006B70A5">
        <w:t xml:space="preserve">действий.  Руководящие принципы не подменяют здравый смысл, но дают более широкие </w:t>
      </w:r>
      <w:r w:rsidR="001E217E">
        <w:t>варианты</w:t>
      </w:r>
      <w:r w:rsidR="00181B59" w:rsidRPr="006B70A5">
        <w:t xml:space="preserve"> альтернативных решений.</w:t>
      </w:r>
    </w:p>
    <w:p w:rsidR="00181B59" w:rsidRPr="006B70A5" w:rsidRDefault="00181B59" w:rsidP="008B17CC"/>
    <w:p w:rsidR="00181B59" w:rsidRPr="006B70A5" w:rsidRDefault="00181B59" w:rsidP="008B17CC">
      <w:r w:rsidRPr="006B70A5">
        <w:t>26.</w:t>
      </w:r>
      <w:r w:rsidRPr="006B70A5">
        <w:tab/>
        <w:t xml:space="preserve">Что касается последующих шагов Комитета по решениям, принятым в рамках статьи 22, то </w:t>
      </w:r>
      <w:r w:rsidR="001E217E">
        <w:t>возможные варианты можно разделить на</w:t>
      </w:r>
      <w:r w:rsidRPr="006B70A5">
        <w:t xml:space="preserve"> три категории.  Первая включает дипломатические или политические демарши со стороны </w:t>
      </w:r>
      <w:r w:rsidR="001E217E">
        <w:t>С</w:t>
      </w:r>
      <w:r w:rsidRPr="006B70A5">
        <w:t xml:space="preserve">пециального докладчика или </w:t>
      </w:r>
      <w:r w:rsidR="001E217E">
        <w:t>К</w:t>
      </w:r>
      <w:r w:rsidRPr="006B70A5">
        <w:t xml:space="preserve">омитета в целом.  </w:t>
      </w:r>
      <w:r w:rsidR="001E217E">
        <w:t>Это</w:t>
      </w:r>
      <w:r w:rsidRPr="006B70A5">
        <w:t xml:space="preserve"> переговоры с представителями государства-участника и возможный визит Комитета в столицу государства-участника.  Было бы полезно разработать документ со списком лучшей практики при принятии таких мер.  Вторую категории составляют формулировки, которые используются Комитетом при составлении </w:t>
      </w:r>
      <w:r w:rsidR="008543F1">
        <w:t>материалов</w:t>
      </w:r>
      <w:r w:rsidRPr="006B70A5">
        <w:t xml:space="preserve">, в которых говорится о последующих шагах, </w:t>
      </w:r>
      <w:r w:rsidR="006B70A5" w:rsidRPr="006B70A5">
        <w:t>необходимых</w:t>
      </w:r>
      <w:r w:rsidRPr="006B70A5">
        <w:t xml:space="preserve"> для принятия государством-участником, в частности относительно случаев несоблюдения.  Было бы полезно собрать примеры формулировок, использованных другими договорными органами по этим </w:t>
      </w:r>
      <w:r w:rsidR="006B70A5" w:rsidRPr="006B70A5">
        <w:t>вопросам</w:t>
      </w:r>
      <w:r w:rsidRPr="006B70A5">
        <w:t xml:space="preserve">.  Третья категория состоит в </w:t>
      </w:r>
      <w:r w:rsidR="008543F1">
        <w:t>увязке</w:t>
      </w:r>
      <w:r w:rsidRPr="006B70A5">
        <w:t xml:space="preserve"> последующи</w:t>
      </w:r>
      <w:r w:rsidR="008543F1">
        <w:t>х</w:t>
      </w:r>
      <w:r w:rsidRPr="006B70A5">
        <w:t xml:space="preserve"> шаг</w:t>
      </w:r>
      <w:r w:rsidR="008543F1">
        <w:t>ов по</w:t>
      </w:r>
      <w:r w:rsidRPr="006B70A5">
        <w:t xml:space="preserve"> решениям, принятым в соответствии со статьей 22</w:t>
      </w:r>
      <w:r w:rsidR="008543F1">
        <w:t xml:space="preserve">, </w:t>
      </w:r>
      <w:r w:rsidRPr="006B70A5">
        <w:t xml:space="preserve">с другими процедурами, принятыми Комитетом.  Он не видит причин, по которым Комитету нельзя было </w:t>
      </w:r>
      <w:r w:rsidR="000A684F">
        <w:t xml:space="preserve">бы </w:t>
      </w:r>
      <w:r w:rsidRPr="006B70A5">
        <w:t xml:space="preserve">в связи с рассмотрением им доклада того или иного государства-участника, например, задать вопрос, почему это государство-участник не принимает последующих шагов по выполнению решений, принятых в рамках статьи 22.  Он предлагает, чтобы один из членов Комитета добровольно взялся за проведение обзора этих трех категорий действий и любых других </w:t>
      </w:r>
      <w:r w:rsidR="000A684F">
        <w:t xml:space="preserve">действий </w:t>
      </w:r>
      <w:r w:rsidRPr="006B70A5">
        <w:t>и затем представил свои выводы Комитету.</w:t>
      </w:r>
    </w:p>
    <w:p w:rsidR="00181B59" w:rsidRPr="006B70A5" w:rsidRDefault="00181B59" w:rsidP="008B17CC"/>
    <w:p w:rsidR="00181B59" w:rsidRPr="006B70A5" w:rsidRDefault="00181B59" w:rsidP="008B17CC">
      <w:r w:rsidRPr="006B70A5">
        <w:t>27.</w:t>
      </w:r>
      <w:r w:rsidRPr="006B70A5">
        <w:tab/>
      </w:r>
      <w:r w:rsidRPr="006B70A5">
        <w:rPr>
          <w:u w:val="single"/>
        </w:rPr>
        <w:t>Г-жа СВЕАСС</w:t>
      </w:r>
      <w:r w:rsidRPr="006B70A5">
        <w:t xml:space="preserve"> говорит, что Комитет мог бы пожелать обсудить третью категорию, о которой упомянул г</w:t>
      </w:r>
      <w:r w:rsidRPr="006B70A5">
        <w:noBreakHyphen/>
        <w:t>н Гроссман и которая касается методов работы</w:t>
      </w:r>
      <w:r w:rsidR="000A684F">
        <w:t>,</w:t>
      </w:r>
      <w:r w:rsidRPr="006B70A5">
        <w:t xml:space="preserve"> в ходе пересмотра </w:t>
      </w:r>
      <w:r w:rsidR="000A684F">
        <w:t xml:space="preserve">своих </w:t>
      </w:r>
      <w:r w:rsidRPr="006B70A5">
        <w:t>правил процедур</w:t>
      </w:r>
      <w:r w:rsidR="000A684F">
        <w:t>ы</w:t>
      </w:r>
      <w:r w:rsidRPr="006B70A5">
        <w:t xml:space="preserve">.  Она также </w:t>
      </w:r>
      <w:r w:rsidR="006B70A5" w:rsidRPr="006B70A5">
        <w:t>высказывает</w:t>
      </w:r>
      <w:r w:rsidRPr="006B70A5">
        <w:t xml:space="preserve"> мысль, что </w:t>
      </w:r>
      <w:r w:rsidR="00535649">
        <w:t>следует</w:t>
      </w:r>
      <w:r w:rsidRPr="006B70A5">
        <w:t xml:space="preserve"> рассмотреть возможность включения в перече</w:t>
      </w:r>
      <w:r w:rsidR="006B70A5">
        <w:t>нь вопросов мер, прин</w:t>
      </w:r>
      <w:r w:rsidR="000A684F">
        <w:t>имаемых</w:t>
      </w:r>
      <w:r w:rsidR="006B70A5">
        <w:t xml:space="preserve"> госу</w:t>
      </w:r>
      <w:r w:rsidRPr="006B70A5">
        <w:t>д</w:t>
      </w:r>
      <w:r w:rsidR="006B70A5">
        <w:t>а</w:t>
      </w:r>
      <w:r w:rsidRPr="006B70A5">
        <w:t>рствами-участниками по</w:t>
      </w:r>
      <w:r w:rsidR="000A684F">
        <w:t xml:space="preserve"> выполнению</w:t>
      </w:r>
      <w:r w:rsidRPr="006B70A5">
        <w:t xml:space="preserve"> решени</w:t>
      </w:r>
      <w:r w:rsidR="000A684F">
        <w:t>й</w:t>
      </w:r>
      <w:r w:rsidRPr="006B70A5">
        <w:t xml:space="preserve"> в рамках статьи 22, что потребует от них </w:t>
      </w:r>
      <w:r w:rsidR="00535649">
        <w:t xml:space="preserve">представления </w:t>
      </w:r>
      <w:r w:rsidRPr="006B70A5">
        <w:t>ответа.</w:t>
      </w:r>
    </w:p>
    <w:p w:rsidR="00181B59" w:rsidRPr="006B70A5" w:rsidRDefault="00181B59" w:rsidP="008B17CC"/>
    <w:p w:rsidR="00181B59" w:rsidRPr="006B70A5" w:rsidRDefault="00181B59" w:rsidP="008B17CC">
      <w:r w:rsidRPr="006B70A5">
        <w:t>28.</w:t>
      </w:r>
      <w:r w:rsidRPr="006B70A5">
        <w:tab/>
      </w:r>
      <w:r w:rsidRPr="006B70A5">
        <w:rPr>
          <w:u w:val="single"/>
        </w:rPr>
        <w:t>Г-н ГРОССМАН</w:t>
      </w:r>
      <w:r w:rsidRPr="006B70A5">
        <w:t xml:space="preserve"> говорит, что рассмотрение одновременно методов работы и правил процедуры </w:t>
      </w:r>
      <w:r w:rsidR="00535649">
        <w:t>создаст излишний объем работы</w:t>
      </w:r>
      <w:r w:rsidRPr="006B70A5">
        <w:t>.</w:t>
      </w:r>
    </w:p>
    <w:p w:rsidR="00181B59" w:rsidRPr="006B70A5" w:rsidRDefault="00181B59" w:rsidP="008B17CC"/>
    <w:p w:rsidR="00181B59" w:rsidRPr="006B70A5" w:rsidRDefault="00181B59" w:rsidP="008B17CC">
      <w:r w:rsidRPr="006B70A5">
        <w:t>29.</w:t>
      </w:r>
      <w:r w:rsidRPr="006B70A5">
        <w:tab/>
      </w:r>
      <w:r w:rsidRPr="006B70A5">
        <w:rPr>
          <w:u w:val="single"/>
        </w:rPr>
        <w:t>Г-н МАРИНЬО МЕНЕНДЕС</w:t>
      </w:r>
      <w:r w:rsidRPr="006B70A5">
        <w:t xml:space="preserve"> говорит, что предложение г</w:t>
      </w:r>
      <w:r w:rsidRPr="006B70A5">
        <w:noBreakHyphen/>
        <w:t xml:space="preserve">на Гроссмана о систематизации различных методов, которыми Комитет пользуется </w:t>
      </w:r>
      <w:r w:rsidR="00535649">
        <w:t>для</w:t>
      </w:r>
      <w:r w:rsidRPr="006B70A5">
        <w:t xml:space="preserve"> отслеживани</w:t>
      </w:r>
      <w:r w:rsidR="00535649">
        <w:t>я</w:t>
      </w:r>
      <w:r w:rsidRPr="006B70A5">
        <w:t xml:space="preserve"> выполнения государствами-участниками решений, принятых в соответствии со статьей 22, является </w:t>
      </w:r>
      <w:r w:rsidR="00535649">
        <w:t>конструктивным</w:t>
      </w:r>
      <w:r w:rsidRPr="006B70A5">
        <w:t>.  Он напоминает Комитету о том, что действующая процедура имеет не более чем пятилетнюю историю.  Число дел постепенно сокращается по мере их урегулирования.  В рамках процедуры по</w:t>
      </w:r>
      <w:r w:rsidR="006B70A5">
        <w:t xml:space="preserve"> </w:t>
      </w:r>
      <w:r w:rsidRPr="006B70A5">
        <w:t xml:space="preserve">статье 19 государствам-участникам время от времени предлагается </w:t>
      </w:r>
      <w:r w:rsidR="00535649">
        <w:t xml:space="preserve">ответить на </w:t>
      </w:r>
      <w:r w:rsidRPr="006B70A5">
        <w:t>вопрос, соблюдают ли они решения, принятые в рамках последующих шагов по</w:t>
      </w:r>
      <w:r w:rsidR="006B70A5">
        <w:t xml:space="preserve"> </w:t>
      </w:r>
      <w:r w:rsidRPr="006B70A5">
        <w:t>стать</w:t>
      </w:r>
      <w:r w:rsidR="00F470EF">
        <w:t>е</w:t>
      </w:r>
      <w:r w:rsidRPr="006B70A5">
        <w:t> 22, а также</w:t>
      </w:r>
      <w:r w:rsidR="00F470EF">
        <w:t xml:space="preserve"> статье</w:t>
      </w:r>
      <w:r w:rsidRPr="006B70A5">
        <w:t xml:space="preserve"> 20.  Если Комитет пожелает сохранить </w:t>
      </w:r>
      <w:r w:rsidR="00F470EF">
        <w:t>особый</w:t>
      </w:r>
      <w:r w:rsidRPr="006B70A5">
        <w:t xml:space="preserve"> характер последующих шагов по </w:t>
      </w:r>
      <w:r w:rsidR="00F470EF">
        <w:t xml:space="preserve">выполнению </w:t>
      </w:r>
      <w:r w:rsidRPr="006B70A5">
        <w:t>решени</w:t>
      </w:r>
      <w:r w:rsidR="00F470EF">
        <w:t>й</w:t>
      </w:r>
      <w:r w:rsidRPr="006B70A5">
        <w:t xml:space="preserve"> </w:t>
      </w:r>
      <w:r w:rsidR="00F470EF">
        <w:t>по</w:t>
      </w:r>
      <w:r w:rsidRPr="006B70A5">
        <w:t xml:space="preserve"> стать</w:t>
      </w:r>
      <w:r w:rsidR="00F470EF">
        <w:t>е</w:t>
      </w:r>
      <w:r w:rsidRPr="006B70A5">
        <w:t xml:space="preserve"> 22, </w:t>
      </w:r>
      <w:r w:rsidR="00F470EF">
        <w:t xml:space="preserve">то </w:t>
      </w:r>
      <w:r w:rsidRPr="006B70A5">
        <w:t xml:space="preserve">ему следует это сделать в рамках отдельной процедуры, не смешивая </w:t>
      </w:r>
      <w:r w:rsidR="00F470EF">
        <w:t xml:space="preserve">ее </w:t>
      </w:r>
      <w:r w:rsidRPr="006B70A5">
        <w:t>с процедурой последующих шагов по статье 19.</w:t>
      </w:r>
    </w:p>
    <w:p w:rsidR="00181B59" w:rsidRPr="006B70A5" w:rsidRDefault="00181B59" w:rsidP="008B17CC"/>
    <w:p w:rsidR="00181B59" w:rsidRPr="006B70A5" w:rsidRDefault="00181B59" w:rsidP="008B17CC">
      <w:r w:rsidRPr="006B70A5">
        <w:t>30.</w:t>
      </w:r>
      <w:r w:rsidRPr="006B70A5">
        <w:tab/>
      </w:r>
      <w:r w:rsidRPr="006B70A5">
        <w:rPr>
          <w:u w:val="single"/>
        </w:rPr>
        <w:t>Г-жа ГАЕР</w:t>
      </w:r>
      <w:r w:rsidRPr="006B70A5">
        <w:t xml:space="preserve"> говорит, что </w:t>
      </w:r>
      <w:r w:rsidR="00F470EF">
        <w:t>ее удивляет</w:t>
      </w:r>
      <w:r w:rsidRPr="006B70A5">
        <w:t xml:space="preserve"> относительно небольш</w:t>
      </w:r>
      <w:r w:rsidR="00F470EF">
        <w:t>ое</w:t>
      </w:r>
      <w:r w:rsidRPr="006B70A5">
        <w:t xml:space="preserve"> число дел по статье 22, по которым Комитет имеет проблемы с последующими шагами;  </w:t>
      </w:r>
      <w:r w:rsidR="00496A77">
        <w:t>из этого она может сделать вывод</w:t>
      </w:r>
      <w:r w:rsidR="006B70A5">
        <w:t>, что госу</w:t>
      </w:r>
      <w:r w:rsidRPr="006B70A5">
        <w:t>д</w:t>
      </w:r>
      <w:r w:rsidR="006B70A5">
        <w:t>а</w:t>
      </w:r>
      <w:r w:rsidRPr="006B70A5">
        <w:t>рств</w:t>
      </w:r>
      <w:r w:rsidR="00496A77">
        <w:t>а</w:t>
      </w:r>
      <w:r w:rsidRPr="006B70A5">
        <w:t>-участник</w:t>
      </w:r>
      <w:r w:rsidR="00496A77">
        <w:t>и</w:t>
      </w:r>
      <w:r w:rsidRPr="006B70A5">
        <w:t xml:space="preserve"> должным образом выполня</w:t>
      </w:r>
      <w:r w:rsidR="00496A77">
        <w:t>ю</w:t>
      </w:r>
      <w:r w:rsidRPr="006B70A5">
        <w:t>т решения Комитета.  Специальный докладчик по последующим шагам имеет все возможности</w:t>
      </w:r>
      <w:r w:rsidR="00496A77">
        <w:t xml:space="preserve"> изучить</w:t>
      </w:r>
      <w:r w:rsidRPr="006B70A5">
        <w:t xml:space="preserve"> вопрос о том, как другие договорные органы работаю </w:t>
      </w:r>
      <w:r w:rsidR="00496A77">
        <w:t>на этом направлении</w:t>
      </w:r>
      <w:r w:rsidRPr="006B70A5">
        <w:t>, поскольку он в</w:t>
      </w:r>
      <w:r w:rsidR="00A21AC0">
        <w:t xml:space="preserve"> </w:t>
      </w:r>
      <w:r w:rsidRPr="006B70A5">
        <w:t>скор</w:t>
      </w:r>
      <w:r w:rsidR="00A21AC0">
        <w:t>ом времени</w:t>
      </w:r>
      <w:r w:rsidRPr="006B70A5">
        <w:t xml:space="preserve"> примет участие в восьмом межкомитетском</w:t>
      </w:r>
      <w:r w:rsidR="00A21AC0">
        <w:t xml:space="preserve"> </w:t>
      </w:r>
      <w:r w:rsidRPr="006B70A5">
        <w:t>совещании договорных органов по правам человека.</w:t>
      </w:r>
    </w:p>
    <w:p w:rsidR="00181B59" w:rsidRPr="006B70A5" w:rsidRDefault="00181B59" w:rsidP="008B17CC"/>
    <w:p w:rsidR="00181B59" w:rsidRPr="006B70A5" w:rsidRDefault="00181B59" w:rsidP="008B17CC">
      <w:r w:rsidRPr="006B70A5">
        <w:t>31.</w:t>
      </w:r>
      <w:r w:rsidRPr="006B70A5">
        <w:tab/>
        <w:t xml:space="preserve">Что касается более широкой темы о перечне вопросов, то Комитету следует провести обзор всех аспектов, связанных с </w:t>
      </w:r>
      <w:r w:rsidR="00A21AC0">
        <w:t>применением</w:t>
      </w:r>
      <w:r w:rsidRPr="006B70A5">
        <w:t xml:space="preserve"> этого механизма.  Ему, в частности, следует рассмотреть </w:t>
      </w:r>
      <w:r w:rsidR="00A21AC0">
        <w:t>возможность</w:t>
      </w:r>
      <w:r w:rsidRPr="006B70A5">
        <w:t xml:space="preserve"> использова</w:t>
      </w:r>
      <w:r w:rsidR="00A21AC0">
        <w:t>ния</w:t>
      </w:r>
      <w:r w:rsidRPr="006B70A5">
        <w:t xml:space="preserve"> переч</w:t>
      </w:r>
      <w:r w:rsidR="00A21AC0">
        <w:t>ня</w:t>
      </w:r>
      <w:r w:rsidRPr="006B70A5">
        <w:t xml:space="preserve"> вопросов для отслеживания хода выполн</w:t>
      </w:r>
      <w:r w:rsidR="006B70A5">
        <w:t>ения решений, принятых в соотве</w:t>
      </w:r>
      <w:r w:rsidRPr="006B70A5">
        <w:t>т</w:t>
      </w:r>
      <w:r w:rsidR="006B70A5">
        <w:t>с</w:t>
      </w:r>
      <w:r w:rsidRPr="006B70A5">
        <w:t>т</w:t>
      </w:r>
      <w:r w:rsidR="006B70A5">
        <w:t>в</w:t>
      </w:r>
      <w:r w:rsidRPr="006B70A5">
        <w:t xml:space="preserve">ии со статьей 22, обсудить, является ли он эффективным средством </w:t>
      </w:r>
      <w:r w:rsidR="00A21AC0">
        <w:t xml:space="preserve">для </w:t>
      </w:r>
      <w:r w:rsidRPr="006B70A5">
        <w:t xml:space="preserve">получения информации от государств-участников и </w:t>
      </w:r>
      <w:r w:rsidR="00AD7FA3">
        <w:t xml:space="preserve">являются ли </w:t>
      </w:r>
      <w:r w:rsidRPr="006B70A5">
        <w:t>применяе</w:t>
      </w:r>
      <w:r w:rsidR="00AD7FA3">
        <w:t xml:space="preserve">мые </w:t>
      </w:r>
      <w:r w:rsidRPr="006B70A5">
        <w:t>в нем стиль</w:t>
      </w:r>
      <w:r w:rsidR="00AD7FA3">
        <w:t xml:space="preserve"> изложения</w:t>
      </w:r>
      <w:r w:rsidRPr="006B70A5">
        <w:t xml:space="preserve"> и формулировки</w:t>
      </w:r>
      <w:r w:rsidR="00AD7FA3">
        <w:t xml:space="preserve"> вопросов действенными</w:t>
      </w:r>
      <w:r w:rsidRPr="006B70A5">
        <w:t>.</w:t>
      </w:r>
    </w:p>
    <w:p w:rsidR="00181B59" w:rsidRPr="006B70A5" w:rsidRDefault="00181B59" w:rsidP="008B17CC"/>
    <w:p w:rsidR="00181B59" w:rsidRPr="006B70A5" w:rsidRDefault="00181B59" w:rsidP="008B17CC">
      <w:r w:rsidRPr="006B70A5">
        <w:t>32.</w:t>
      </w:r>
      <w:r w:rsidRPr="006B70A5">
        <w:tab/>
      </w:r>
      <w:r w:rsidRPr="006B70A5">
        <w:rPr>
          <w:u w:val="single"/>
        </w:rPr>
        <w:t>ПРЕДСЕДАТЕЛЬ</w:t>
      </w:r>
      <w:r w:rsidRPr="006B70A5">
        <w:t xml:space="preserve"> высказывает мысль, что было бы полезным для целей информации, если бы письма, направляемые </w:t>
      </w:r>
      <w:r w:rsidR="00AD7FA3">
        <w:t>С</w:t>
      </w:r>
      <w:r w:rsidRPr="006B70A5">
        <w:t>пециальным докладчиком, были бы доступны всем членам Комитета до начала сессии.</w:t>
      </w:r>
    </w:p>
    <w:p w:rsidR="00181B59" w:rsidRPr="006B70A5" w:rsidRDefault="00181B59" w:rsidP="008B17CC"/>
    <w:p w:rsidR="00181B59" w:rsidRPr="006B70A5" w:rsidRDefault="00181B59" w:rsidP="008B17CC">
      <w:r w:rsidRPr="006B70A5">
        <w:t>33.</w:t>
      </w:r>
      <w:r w:rsidRPr="006B70A5">
        <w:tab/>
      </w:r>
      <w:r w:rsidRPr="006B70A5">
        <w:rPr>
          <w:u w:val="single"/>
        </w:rPr>
        <w:t>Г-жа ФОКС</w:t>
      </w:r>
      <w:r w:rsidRPr="006B70A5">
        <w:t xml:space="preserve"> (</w:t>
      </w:r>
      <w:r w:rsidR="00AD7FA3">
        <w:t>с</w:t>
      </w:r>
      <w:r w:rsidRPr="006B70A5">
        <w:t>екретариат) говорит, что по</w:t>
      </w:r>
      <w:r w:rsidR="006B70A5">
        <w:t xml:space="preserve"> </w:t>
      </w:r>
      <w:r w:rsidRPr="006B70A5">
        <w:t>вопр</w:t>
      </w:r>
      <w:r w:rsidR="006B70A5">
        <w:t>о</w:t>
      </w:r>
      <w:r w:rsidRPr="006B70A5">
        <w:t xml:space="preserve">су систематизации практики правила процедуры Комитета наделяют докладчиков </w:t>
      </w:r>
      <w:r w:rsidR="006B70A5" w:rsidRPr="006B70A5">
        <w:t>определенными</w:t>
      </w:r>
      <w:r w:rsidRPr="006B70A5">
        <w:t xml:space="preserve"> полномочиями, которые включают возможность совершения </w:t>
      </w:r>
      <w:r w:rsidR="008A46A0">
        <w:t>поездок</w:t>
      </w:r>
      <w:r w:rsidRPr="006B70A5">
        <w:t xml:space="preserve"> с </w:t>
      </w:r>
      <w:r w:rsidR="008A46A0">
        <w:t>согласия</w:t>
      </w:r>
      <w:r w:rsidRPr="006B70A5">
        <w:t xml:space="preserve"> государства-участника.  Эти полномочия могут быть </w:t>
      </w:r>
      <w:r w:rsidR="008A46A0">
        <w:t>расширены</w:t>
      </w:r>
      <w:r w:rsidRPr="006B70A5">
        <w:t>, и Секретариат будет приветствовать любые предложения Комитета по этому вопросу.</w:t>
      </w:r>
    </w:p>
    <w:p w:rsidR="00181B59" w:rsidRPr="006B70A5" w:rsidRDefault="00181B59" w:rsidP="008B17CC"/>
    <w:p w:rsidR="00181B59" w:rsidRPr="006B70A5" w:rsidRDefault="00181B59" w:rsidP="008B17CC">
      <w:r w:rsidRPr="006B70A5">
        <w:t>34.</w:t>
      </w:r>
      <w:r w:rsidRPr="006B70A5">
        <w:tab/>
        <w:t xml:space="preserve">Что касается формулировок, применяемых в процедурах последующих шагов, то Комитет по ликвидации дискриминации в отношении женщин, Комитет по правам человека и Комитет по ликвидации расовой дискриминации – все </w:t>
      </w:r>
      <w:r w:rsidR="008A46A0">
        <w:t xml:space="preserve">они </w:t>
      </w:r>
      <w:r w:rsidRPr="006B70A5">
        <w:t>пользуются формулировками, аналоги</w:t>
      </w:r>
      <w:r w:rsidR="006B70A5">
        <w:t>ч</w:t>
      </w:r>
      <w:r w:rsidRPr="006B70A5">
        <w:t xml:space="preserve">ными тем, которыми пользуется Комитет против пыток, </w:t>
      </w:r>
      <w:r w:rsidR="006B70A5" w:rsidRPr="006B70A5">
        <w:t>поскольку</w:t>
      </w:r>
      <w:r w:rsidRPr="006B70A5">
        <w:t xml:space="preserve"> секретариат приложил немалые усилия для поддержания </w:t>
      </w:r>
      <w:r w:rsidR="006B70A5" w:rsidRPr="006B70A5">
        <w:t>единообразия</w:t>
      </w:r>
      <w:r w:rsidRPr="006B70A5">
        <w:t xml:space="preserve"> в практике различных комитетов.  Доклады в рамках универсального периодического доклада </w:t>
      </w:r>
      <w:r w:rsidR="008A46A0">
        <w:t>С</w:t>
      </w:r>
      <w:r w:rsidRPr="006B70A5">
        <w:t xml:space="preserve">овета по правам человека содержат информацию о мнениях всех договорных органов, занимающихся вопросами нарушений или невыполнения процедур по жалобам от частных лиц.  Что касается перечней вопросов, то Комитет по правам человека систематически ставит вопросы о случаях нарушений.  Комитет против пыток </w:t>
      </w:r>
      <w:r w:rsidR="008A46A0">
        <w:t>следовал той же практике</w:t>
      </w:r>
      <w:r w:rsidRPr="006B70A5">
        <w:t xml:space="preserve"> в прошлом.</w:t>
      </w:r>
    </w:p>
    <w:p w:rsidR="00181B59" w:rsidRPr="006B70A5" w:rsidRDefault="00181B59" w:rsidP="008B17CC"/>
    <w:p w:rsidR="00877E37" w:rsidRPr="00C051B3" w:rsidRDefault="00181B59" w:rsidP="008B17CC">
      <w:r w:rsidRPr="006B70A5">
        <w:t>35.</w:t>
      </w:r>
      <w:r w:rsidR="00877E37" w:rsidRPr="006B70A5">
        <w:tab/>
      </w:r>
      <w:r w:rsidR="00877E37" w:rsidRPr="006B70A5">
        <w:rPr>
          <w:u w:val="single"/>
        </w:rPr>
        <w:t>Г-н ГРОССМАН</w:t>
      </w:r>
      <w:r w:rsidR="00877E37" w:rsidRPr="006B70A5">
        <w:t xml:space="preserve"> предлагает, чтобы он</w:t>
      </w:r>
      <w:r w:rsidR="00033380">
        <w:t>и</w:t>
      </w:r>
      <w:r w:rsidR="00877E37" w:rsidRPr="006B70A5">
        <w:t xml:space="preserve"> вместе с г</w:t>
      </w:r>
      <w:r w:rsidR="00877E37" w:rsidRPr="006B70A5">
        <w:noBreakHyphen/>
        <w:t xml:space="preserve">ном Мариньо Менендесем подготовили проект документа для представления Комитету с информацией </w:t>
      </w:r>
      <w:r w:rsidR="00033380">
        <w:t xml:space="preserve">вниманию </w:t>
      </w:r>
      <w:r w:rsidR="00877E37" w:rsidRPr="006B70A5">
        <w:t>членов о всех мероприятиях</w:t>
      </w:r>
      <w:r w:rsidR="00033380">
        <w:t>, с тем чтобы они</w:t>
      </w:r>
      <w:r w:rsidR="00877E37" w:rsidRPr="006B70A5">
        <w:t xml:space="preserve"> высказа</w:t>
      </w:r>
      <w:r w:rsidR="00033380">
        <w:t>ли</w:t>
      </w:r>
      <w:r w:rsidR="00877E37" w:rsidRPr="006B70A5">
        <w:t xml:space="preserve"> свои </w:t>
      </w:r>
      <w:r w:rsidR="00033380">
        <w:t>замечания</w:t>
      </w:r>
      <w:r w:rsidR="00877E37" w:rsidRPr="006B70A5">
        <w:t>.</w:t>
      </w:r>
    </w:p>
    <w:p w:rsidR="00877E37" w:rsidRPr="006B70A5" w:rsidRDefault="00877E37" w:rsidP="008B17CC">
      <w:r w:rsidRPr="006B70A5">
        <w:t>36.</w:t>
      </w:r>
      <w:r w:rsidRPr="006B70A5">
        <w:tab/>
      </w:r>
      <w:r w:rsidRPr="006B70A5">
        <w:rPr>
          <w:u w:val="single"/>
        </w:rPr>
        <w:t>Г-н МАРИНЬО МЕНЕНДЕС</w:t>
      </w:r>
      <w:r w:rsidRPr="006B70A5">
        <w:t xml:space="preserve"> говорит, что с учетом того, что Комитет дает государствам-участникам шесть месяцев на выполнение своих решений, он мог </w:t>
      </w:r>
      <w:r w:rsidR="00033380">
        <w:t xml:space="preserve">бы </w:t>
      </w:r>
      <w:r w:rsidRPr="006B70A5">
        <w:t>инициировать процедуру последующих шагов сразу после демонстрации Комитету хода развития ситуации.  Активный вариант процедуры последующих шагов возможен после установления связей с государством-участником.  В случае направления государству письма все члены Комитета должны получать его копию, с тем чтобы знать точно о</w:t>
      </w:r>
      <w:r w:rsidR="00E07D7A">
        <w:t xml:space="preserve"> характере</w:t>
      </w:r>
      <w:r w:rsidRPr="006B70A5">
        <w:t xml:space="preserve"> установлен</w:t>
      </w:r>
      <w:r w:rsidR="00E07D7A">
        <w:t>ной</w:t>
      </w:r>
      <w:r w:rsidRPr="006B70A5">
        <w:t xml:space="preserve"> связи.  Все процедуры Комитета должны быть максимально транспарентными.</w:t>
      </w:r>
    </w:p>
    <w:p w:rsidR="00877E37" w:rsidRPr="006B70A5" w:rsidRDefault="00877E37" w:rsidP="008B17CC"/>
    <w:p w:rsidR="00877E37" w:rsidRPr="006B70A5" w:rsidRDefault="00877E37" w:rsidP="008B17CC">
      <w:r w:rsidRPr="006B70A5">
        <w:t>37.</w:t>
      </w:r>
      <w:r w:rsidRPr="006B70A5">
        <w:tab/>
      </w:r>
      <w:r w:rsidRPr="006B70A5">
        <w:rPr>
          <w:u w:val="single"/>
        </w:rPr>
        <w:t>ПРЕДСЕДАТЕЛЬ</w:t>
      </w:r>
      <w:r w:rsidRPr="006B70A5">
        <w:t xml:space="preserve"> говорит, что, насколько он понимает, Комитет хотел бы, чтобы г</w:t>
      </w:r>
      <w:r w:rsidRPr="006B70A5">
        <w:noBreakHyphen/>
        <w:t>н Гроссман и г</w:t>
      </w:r>
      <w:r w:rsidRPr="006B70A5">
        <w:noBreakHyphen/>
        <w:t>н Мариньо Менендес подготовили документ в сотрудничестве с секретариатом для сведения Комитета</w:t>
      </w:r>
      <w:r w:rsidR="00A63AD8">
        <w:t xml:space="preserve"> с целью</w:t>
      </w:r>
      <w:r w:rsidRPr="006B70A5">
        <w:t xml:space="preserve"> рассмотрения его на следующей сессии.</w:t>
      </w:r>
    </w:p>
    <w:p w:rsidR="00877E37" w:rsidRPr="006B70A5" w:rsidRDefault="00877E37" w:rsidP="008B17CC"/>
    <w:p w:rsidR="00877E37" w:rsidRPr="006B70A5" w:rsidRDefault="00877E37" w:rsidP="008B17CC">
      <w:r w:rsidRPr="006B70A5">
        <w:t>38.</w:t>
      </w:r>
      <w:r w:rsidRPr="006B70A5">
        <w:tab/>
      </w:r>
      <w:r w:rsidRPr="006B70A5">
        <w:rPr>
          <w:i/>
        </w:rPr>
        <w:t>Решение принимается</w:t>
      </w:r>
      <w:r w:rsidRPr="006B70A5">
        <w:t>.</w:t>
      </w:r>
    </w:p>
    <w:p w:rsidR="00F26843" w:rsidRPr="006B70A5" w:rsidRDefault="00F26843" w:rsidP="008B17CC"/>
    <w:p w:rsidR="00877E37" w:rsidRPr="006B70A5" w:rsidRDefault="00877E37" w:rsidP="008B17CC">
      <w:r w:rsidRPr="006B70A5">
        <w:t>39.</w:t>
      </w:r>
      <w:r w:rsidRPr="006B70A5">
        <w:tab/>
      </w:r>
      <w:r w:rsidRPr="006B70A5">
        <w:rPr>
          <w:u w:val="single"/>
        </w:rPr>
        <w:t>Г-жа СВЕАСС</w:t>
      </w:r>
      <w:r w:rsidRPr="006B70A5">
        <w:t xml:space="preserve"> задает вопрос о наилучшем методе подготовки поправок к правилам процедуры для обсуждения на следующей сессии Комитета и рассылки их членам </w:t>
      </w:r>
      <w:r w:rsidR="00A63AD8">
        <w:t>К</w:t>
      </w:r>
      <w:r w:rsidRPr="006B70A5">
        <w:t>омитета для рассмотрения</w:t>
      </w:r>
      <w:r w:rsidR="006B70A5">
        <w:t xml:space="preserve"> </w:t>
      </w:r>
      <w:r w:rsidRPr="006B70A5">
        <w:t>до начала следующей сессии.</w:t>
      </w:r>
    </w:p>
    <w:p w:rsidR="00877E37" w:rsidRPr="006B70A5" w:rsidRDefault="00877E37" w:rsidP="008B17CC"/>
    <w:p w:rsidR="00877E37" w:rsidRPr="006B70A5" w:rsidRDefault="00877E37" w:rsidP="008B17CC">
      <w:r w:rsidRPr="006B70A5">
        <w:t>40.</w:t>
      </w:r>
      <w:r w:rsidRPr="006B70A5">
        <w:tab/>
      </w:r>
      <w:r w:rsidRPr="006B70A5">
        <w:rPr>
          <w:u w:val="single"/>
        </w:rPr>
        <w:t>Г-н НАТАФ</w:t>
      </w:r>
      <w:r w:rsidRPr="006B70A5">
        <w:t xml:space="preserve"> (секретарь Комитета) говорит, что предложения по пересмотренным правилам процедуры было распространено в мае 2008 года.  Новые предложения могут быть присланы в Секретариат и включены в этот проект до следующего </w:t>
      </w:r>
      <w:r w:rsidR="006B70A5" w:rsidRPr="006B70A5">
        <w:t>обсуждения</w:t>
      </w:r>
      <w:r w:rsidRPr="006B70A5">
        <w:t xml:space="preserve"> методов работы до того, как они будут рассмотрены дальше на следующей сессии Комитета в мае 2009 года.</w:t>
      </w:r>
    </w:p>
    <w:p w:rsidR="00877E37" w:rsidRPr="006B70A5" w:rsidRDefault="00877E37" w:rsidP="008B17CC"/>
    <w:p w:rsidR="00877E37" w:rsidRPr="006B70A5" w:rsidRDefault="00877E37" w:rsidP="008B17CC">
      <w:r w:rsidRPr="006B70A5">
        <w:t>41.</w:t>
      </w:r>
      <w:r w:rsidRPr="006B70A5">
        <w:tab/>
      </w:r>
      <w:r w:rsidRPr="006B70A5">
        <w:rPr>
          <w:u w:val="single"/>
        </w:rPr>
        <w:t>Г-н ГРОССМАН</w:t>
      </w:r>
      <w:r w:rsidRPr="006B70A5">
        <w:t xml:space="preserve"> высказывает мысль, что Комитету следует обсудить предлагаемые поправки к своим правилам процедуры на своей следующей сессии, поскольку он не готов к этому на нынешней</w:t>
      </w:r>
      <w:r w:rsidR="00A63AD8">
        <w:t xml:space="preserve"> сессии</w:t>
      </w:r>
      <w:r w:rsidRPr="006B70A5">
        <w:t>.</w:t>
      </w:r>
    </w:p>
    <w:p w:rsidR="00877E37" w:rsidRPr="006B70A5" w:rsidRDefault="00877E37" w:rsidP="008B17CC"/>
    <w:p w:rsidR="00877E37" w:rsidRPr="006B70A5" w:rsidRDefault="00877E37" w:rsidP="008B17CC">
      <w:r w:rsidRPr="006B70A5">
        <w:t>42.</w:t>
      </w:r>
      <w:r w:rsidRPr="006B70A5">
        <w:tab/>
      </w:r>
      <w:r w:rsidRPr="006B70A5">
        <w:rPr>
          <w:u w:val="single"/>
        </w:rPr>
        <w:t>Г-н МАРИНЬО МЕНЕНДЕС</w:t>
      </w:r>
      <w:r w:rsidRPr="006B70A5">
        <w:t xml:space="preserve"> говорит, что он не уверен в том, что вопрос о правилах процедуры стоит на повестке дня следующего межкомитетского совещания.</w:t>
      </w:r>
    </w:p>
    <w:p w:rsidR="00877E37" w:rsidRPr="006B70A5" w:rsidRDefault="00877E37" w:rsidP="008B17CC"/>
    <w:p w:rsidR="00877E37" w:rsidRPr="006B70A5" w:rsidRDefault="00877E37" w:rsidP="008B17CC">
      <w:r w:rsidRPr="006B70A5">
        <w:t>43.</w:t>
      </w:r>
      <w:r w:rsidRPr="006B70A5">
        <w:tab/>
      </w:r>
      <w:r w:rsidRPr="006B70A5">
        <w:rPr>
          <w:u w:val="single"/>
        </w:rPr>
        <w:t>Г-н НАТАФ</w:t>
      </w:r>
      <w:r w:rsidRPr="006B70A5">
        <w:t xml:space="preserve"> (секретарь Комитета) говорит, что повестка дня ближайшего межкомитетского совещания посвящена исключительно вопросу гармонизации методов работы.  Проект правил процедуры не был распространен, поскольку рабочая группа еще не подготовила окончательного </w:t>
      </w:r>
      <w:r w:rsidR="006B70A5" w:rsidRPr="006B70A5">
        <w:t>документа</w:t>
      </w:r>
      <w:r w:rsidRPr="006B70A5">
        <w:t>.  Как только этот документ будет одобрен</w:t>
      </w:r>
      <w:r w:rsidR="00A63AD8">
        <w:t>,</w:t>
      </w:r>
      <w:r w:rsidRPr="006B70A5">
        <w:t xml:space="preserve"> Секретариат распространит его среди всех членов Комитета.</w:t>
      </w:r>
    </w:p>
    <w:p w:rsidR="00BB0E2B" w:rsidRPr="006B70A5" w:rsidRDefault="00BB0E2B" w:rsidP="008B17CC"/>
    <w:p w:rsidR="00776EC4" w:rsidRDefault="00BB0E2B" w:rsidP="00C051B3">
      <w:pPr>
        <w:tabs>
          <w:tab w:val="clear" w:pos="567"/>
          <w:tab w:val="clear" w:pos="6237"/>
          <w:tab w:val="right" w:pos="561"/>
        </w:tabs>
        <w:jc w:val="center"/>
        <w:outlineLvl w:val="0"/>
        <w:rPr>
          <w:i/>
          <w:lang w:val="fr-FR"/>
        </w:rPr>
      </w:pPr>
      <w:r w:rsidRPr="006B70A5">
        <w:rPr>
          <w:i/>
        </w:rPr>
        <w:t xml:space="preserve">Открытая часть заседания закрывается </w:t>
      </w:r>
      <w:r w:rsidR="003422D3" w:rsidRPr="006B70A5">
        <w:rPr>
          <w:i/>
        </w:rPr>
        <w:t>в</w:t>
      </w:r>
      <w:r w:rsidR="00ED7AFC" w:rsidRPr="006B70A5">
        <w:rPr>
          <w:i/>
        </w:rPr>
        <w:t xml:space="preserve"> 1</w:t>
      </w:r>
      <w:r w:rsidR="00877E37" w:rsidRPr="006B70A5">
        <w:rPr>
          <w:i/>
        </w:rPr>
        <w:t>6</w:t>
      </w:r>
      <w:r w:rsidR="00776EC4" w:rsidRPr="006B70A5">
        <w:rPr>
          <w:i/>
        </w:rPr>
        <w:t xml:space="preserve"> час.</w:t>
      </w:r>
      <w:r w:rsidR="00ED7AFC" w:rsidRPr="006B70A5">
        <w:rPr>
          <w:i/>
        </w:rPr>
        <w:t xml:space="preserve"> </w:t>
      </w:r>
      <w:r w:rsidR="00877E37" w:rsidRPr="006B70A5">
        <w:rPr>
          <w:i/>
        </w:rPr>
        <w:t>3</w:t>
      </w:r>
      <w:r w:rsidRPr="006B70A5">
        <w:rPr>
          <w:i/>
        </w:rPr>
        <w:t>5</w:t>
      </w:r>
      <w:r w:rsidR="00776EC4" w:rsidRPr="006B70A5">
        <w:rPr>
          <w:i/>
        </w:rPr>
        <w:t xml:space="preserve"> мин.</w:t>
      </w:r>
    </w:p>
    <w:p w:rsidR="008A7FBD" w:rsidRPr="008A7FBD" w:rsidRDefault="008A7FBD" w:rsidP="00C051B3">
      <w:pPr>
        <w:tabs>
          <w:tab w:val="clear" w:pos="567"/>
          <w:tab w:val="clear" w:pos="6237"/>
          <w:tab w:val="right" w:pos="561"/>
        </w:tabs>
        <w:jc w:val="center"/>
        <w:outlineLvl w:val="0"/>
        <w:rPr>
          <w:i/>
          <w:lang w:val="fr-FR"/>
        </w:rPr>
      </w:pPr>
    </w:p>
    <w:p w:rsidR="00ED7AFC" w:rsidRDefault="00644CD2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p w:rsidR="00644CD2" w:rsidRPr="00644CD2" w:rsidRDefault="00644CD2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</w:p>
    <w:sectPr w:rsidR="00644CD2" w:rsidRPr="00644CD2" w:rsidSect="008A7FBD">
      <w:headerReference w:type="even" r:id="rId9"/>
      <w:headerReference w:type="default" r:id="rId10"/>
      <w:footerReference w:type="first" r:id="rId11"/>
      <w:footnotePr>
        <w:numFmt w:val="chicago"/>
      </w:footnotePr>
      <w:type w:val="continuous"/>
      <w:pgSz w:w="11906" w:h="16838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457" w:rsidRDefault="00821457">
      <w:r>
        <w:separator/>
      </w:r>
    </w:p>
  </w:endnote>
  <w:endnote w:type="continuationSeparator" w:id="0">
    <w:p w:rsidR="00821457" w:rsidRDefault="00821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46A" w:rsidRDefault="0093446A" w:rsidP="002A2AB4">
    <w:pPr>
      <w:tabs>
        <w:tab w:val="left" w:pos="0"/>
        <w:tab w:val="left" w:pos="6520"/>
      </w:tabs>
      <w:spacing w:before="120" w:after="80" w:line="216" w:lineRule="auto"/>
    </w:pPr>
    <w:r>
      <w:t>_______________</w:t>
    </w:r>
  </w:p>
  <w:p w:rsidR="0093446A" w:rsidRDefault="0093446A" w:rsidP="002A2AB4">
    <w:pPr>
      <w:tabs>
        <w:tab w:val="left" w:pos="0"/>
        <w:tab w:val="left" w:pos="6520"/>
      </w:tabs>
      <w:spacing w:before="120" w:after="80" w:line="216" w:lineRule="auto"/>
    </w:pPr>
    <w:r w:rsidRPr="008D2528">
      <w:tab/>
    </w:r>
    <w:r>
      <w:t>В настоящий отчет могут вноситься поправки.</w:t>
    </w:r>
  </w:p>
  <w:p w:rsidR="0093446A" w:rsidRDefault="0093446A" w:rsidP="002A2AB4">
    <w:pPr>
      <w:tabs>
        <w:tab w:val="left" w:pos="0"/>
        <w:tab w:val="left" w:pos="6520"/>
      </w:tabs>
      <w:spacing w:before="80" w:after="80" w:line="216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редактирования, комната Е. 4108, Дворец Наций, Женева.</w:t>
    </w:r>
  </w:p>
  <w:p w:rsidR="0093446A" w:rsidRPr="00B73028" w:rsidRDefault="0093446A" w:rsidP="002A2AB4">
    <w:pPr>
      <w:tabs>
        <w:tab w:val="left" w:pos="0"/>
        <w:tab w:val="left" w:pos="6520"/>
      </w:tabs>
      <w:spacing w:before="80" w:after="80" w:line="216" w:lineRule="auto"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93446A" w:rsidRDefault="0093446A" w:rsidP="002641DB">
    <w:pPr>
      <w:pStyle w:val="FootnoteText"/>
      <w:spacing w:line="216" w:lineRule="auto"/>
    </w:pPr>
  </w:p>
  <w:p w:rsidR="0093446A" w:rsidRDefault="0093446A" w:rsidP="002641DB">
    <w:pPr>
      <w:pStyle w:val="FootnoteText"/>
      <w:spacing w:line="216" w:lineRule="auto"/>
    </w:pPr>
  </w:p>
  <w:p w:rsidR="0093446A" w:rsidRPr="00B02740" w:rsidRDefault="0093446A" w:rsidP="002641DB">
    <w:pPr>
      <w:pStyle w:val="FootnoteText"/>
      <w:spacing w:line="216" w:lineRule="auto"/>
      <w:rPr>
        <w:sz w:val="20"/>
      </w:rPr>
    </w:pPr>
    <w:r>
      <w:rPr>
        <w:lang w:val="en-US"/>
      </w:rPr>
      <w:t>GE.0</w:t>
    </w:r>
    <w:r>
      <w:t>8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190405">
      <w:rPr>
        <w:lang w:val="en-US"/>
      </w:rPr>
      <w:t>45187</w:t>
    </w:r>
    <w:r>
      <w:rPr>
        <w:lang w:val="en-US"/>
      </w:rPr>
      <w:fldChar w:fldCharType="end"/>
    </w:r>
    <w:r>
      <w:t xml:space="preserve"> </w:t>
    </w:r>
    <w:r w:rsidR="00644CD2">
      <w:rPr>
        <w:lang w:val="fr-FR"/>
      </w:rPr>
      <w:t xml:space="preserve">  </w:t>
    </w:r>
    <w:r>
      <w:t>(</w:t>
    </w:r>
    <w:r>
      <w:rPr>
        <w:lang w:val="en-US"/>
      </w:rPr>
      <w:t>EXT)</w:t>
    </w:r>
  </w:p>
  <w:p w:rsidR="0093446A" w:rsidRDefault="009344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457" w:rsidRDefault="00821457">
      <w:r>
        <w:separator/>
      </w:r>
    </w:p>
  </w:footnote>
  <w:footnote w:type="continuationSeparator" w:id="0">
    <w:p w:rsidR="00821457" w:rsidRDefault="00821457">
      <w:r>
        <w:continuationSeparator/>
      </w:r>
    </w:p>
  </w:footnote>
  <w:footnote w:id="1">
    <w:p w:rsidR="0093446A" w:rsidRDefault="0093446A" w:rsidP="004E4EB2">
      <w:pPr>
        <w:pStyle w:val="FootnoteText"/>
      </w:pPr>
      <w:r w:rsidRPr="00384906">
        <w:rPr>
          <w:rStyle w:val="FootnoteReference"/>
          <w:sz w:val="28"/>
          <w:szCs w:val="28"/>
        </w:rPr>
        <w:footnoteRef/>
      </w:r>
      <w:r>
        <w:tab/>
        <w:t xml:space="preserve">Краткий отчет о второй (закрытой) части заседания содержится в документе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.855</w:t>
      </w:r>
      <w:r w:rsidRPr="002D6933">
        <w:t>/</w:t>
      </w:r>
      <w:r>
        <w:rPr>
          <w:lang w:val="en-US"/>
        </w:rPr>
        <w:t>Add</w:t>
      </w:r>
      <w:r w:rsidRPr="002D6933">
        <w:t>.1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46A" w:rsidRPr="00C73551" w:rsidRDefault="0093446A">
    <w:pPr>
      <w:pStyle w:val="Header"/>
      <w:tabs>
        <w:tab w:val="left" w:pos="6237"/>
      </w:tabs>
    </w:pPr>
    <w:r>
      <w:rPr>
        <w:lang w:val="en-US"/>
      </w:rPr>
      <w:t>CAT/C/SR.</w:t>
    </w:r>
    <w:r>
      <w:t>855</w:t>
    </w:r>
  </w:p>
  <w:p w:rsidR="0093446A" w:rsidRDefault="0093446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0405">
      <w:rPr>
        <w:rStyle w:val="PageNumber"/>
        <w:noProof/>
      </w:rPr>
      <w:t>8</w:t>
    </w:r>
    <w:r>
      <w:rPr>
        <w:rStyle w:val="PageNumber"/>
      </w:rPr>
      <w:fldChar w:fldCharType="end"/>
    </w:r>
  </w:p>
  <w:p w:rsidR="0093446A" w:rsidRDefault="0093446A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46A" w:rsidRDefault="0093446A" w:rsidP="001F5ED1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>CAT/C/SR.</w:t>
    </w:r>
    <w:r>
      <w:t>855</w:t>
    </w:r>
    <w: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0405">
      <w:rPr>
        <w:rStyle w:val="PageNumber"/>
        <w:noProof/>
      </w:rPr>
      <w:t>7</w:t>
    </w:r>
    <w:r>
      <w:rPr>
        <w:rStyle w:val="PageNumber"/>
      </w:rPr>
      <w:fldChar w:fldCharType="end"/>
    </w:r>
  </w:p>
  <w:p w:rsidR="0093446A" w:rsidRDefault="0093446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01095"/>
    <w:rsid w:val="00017CA6"/>
    <w:rsid w:val="00020934"/>
    <w:rsid w:val="000210F6"/>
    <w:rsid w:val="0002141F"/>
    <w:rsid w:val="00024835"/>
    <w:rsid w:val="000300F0"/>
    <w:rsid w:val="00031BB9"/>
    <w:rsid w:val="00032082"/>
    <w:rsid w:val="00033380"/>
    <w:rsid w:val="00035308"/>
    <w:rsid w:val="00035F3D"/>
    <w:rsid w:val="000360AD"/>
    <w:rsid w:val="00037FC4"/>
    <w:rsid w:val="0004245C"/>
    <w:rsid w:val="0004310C"/>
    <w:rsid w:val="0005032C"/>
    <w:rsid w:val="00051A3A"/>
    <w:rsid w:val="000540C7"/>
    <w:rsid w:val="000550C5"/>
    <w:rsid w:val="00070A2A"/>
    <w:rsid w:val="000774D5"/>
    <w:rsid w:val="00080130"/>
    <w:rsid w:val="00085199"/>
    <w:rsid w:val="00094DBB"/>
    <w:rsid w:val="00095E9F"/>
    <w:rsid w:val="000963AD"/>
    <w:rsid w:val="00096C4D"/>
    <w:rsid w:val="000A1D28"/>
    <w:rsid w:val="000A43F0"/>
    <w:rsid w:val="000A684F"/>
    <w:rsid w:val="000B033B"/>
    <w:rsid w:val="000B03E1"/>
    <w:rsid w:val="000B067F"/>
    <w:rsid w:val="000B487A"/>
    <w:rsid w:val="000B6AA8"/>
    <w:rsid w:val="000C6173"/>
    <w:rsid w:val="000D2E95"/>
    <w:rsid w:val="000E06DD"/>
    <w:rsid w:val="000E3CC4"/>
    <w:rsid w:val="000E6F83"/>
    <w:rsid w:val="000F2AA2"/>
    <w:rsid w:val="000F3794"/>
    <w:rsid w:val="000F6E5A"/>
    <w:rsid w:val="001058DE"/>
    <w:rsid w:val="00107A38"/>
    <w:rsid w:val="00111526"/>
    <w:rsid w:val="00111F11"/>
    <w:rsid w:val="001127D3"/>
    <w:rsid w:val="00123D74"/>
    <w:rsid w:val="001434A0"/>
    <w:rsid w:val="00150A6E"/>
    <w:rsid w:val="00155A5D"/>
    <w:rsid w:val="001619F3"/>
    <w:rsid w:val="00163C48"/>
    <w:rsid w:val="001657FB"/>
    <w:rsid w:val="0017049A"/>
    <w:rsid w:val="00181B59"/>
    <w:rsid w:val="00184856"/>
    <w:rsid w:val="001864AA"/>
    <w:rsid w:val="00186E00"/>
    <w:rsid w:val="00190405"/>
    <w:rsid w:val="00191784"/>
    <w:rsid w:val="00197A63"/>
    <w:rsid w:val="001A01ED"/>
    <w:rsid w:val="001A0282"/>
    <w:rsid w:val="001A3626"/>
    <w:rsid w:val="001A6108"/>
    <w:rsid w:val="001A6118"/>
    <w:rsid w:val="001A71D7"/>
    <w:rsid w:val="001A7A04"/>
    <w:rsid w:val="001B484C"/>
    <w:rsid w:val="001C030C"/>
    <w:rsid w:val="001C0C3D"/>
    <w:rsid w:val="001C3C3E"/>
    <w:rsid w:val="001C60FF"/>
    <w:rsid w:val="001E217E"/>
    <w:rsid w:val="001E52B7"/>
    <w:rsid w:val="001F058B"/>
    <w:rsid w:val="001F0FCA"/>
    <w:rsid w:val="001F47F1"/>
    <w:rsid w:val="001F5ED1"/>
    <w:rsid w:val="0020193E"/>
    <w:rsid w:val="0020703D"/>
    <w:rsid w:val="00213F57"/>
    <w:rsid w:val="0021774D"/>
    <w:rsid w:val="00225341"/>
    <w:rsid w:val="002323D9"/>
    <w:rsid w:val="00234017"/>
    <w:rsid w:val="002355E9"/>
    <w:rsid w:val="00235A32"/>
    <w:rsid w:val="002459A9"/>
    <w:rsid w:val="00252FC3"/>
    <w:rsid w:val="00255A5E"/>
    <w:rsid w:val="002641DB"/>
    <w:rsid w:val="00264CB5"/>
    <w:rsid w:val="002777F0"/>
    <w:rsid w:val="002811CF"/>
    <w:rsid w:val="00281E5E"/>
    <w:rsid w:val="00287937"/>
    <w:rsid w:val="002A1CC6"/>
    <w:rsid w:val="002A2826"/>
    <w:rsid w:val="002A2AB4"/>
    <w:rsid w:val="002B25DC"/>
    <w:rsid w:val="002B61F9"/>
    <w:rsid w:val="002C0BD6"/>
    <w:rsid w:val="002C28C7"/>
    <w:rsid w:val="002C3D77"/>
    <w:rsid w:val="002D255E"/>
    <w:rsid w:val="002D317E"/>
    <w:rsid w:val="002D4F9D"/>
    <w:rsid w:val="002E3515"/>
    <w:rsid w:val="002F103A"/>
    <w:rsid w:val="002F1A07"/>
    <w:rsid w:val="002F45AE"/>
    <w:rsid w:val="003038DE"/>
    <w:rsid w:val="00307FF2"/>
    <w:rsid w:val="00327717"/>
    <w:rsid w:val="003300C2"/>
    <w:rsid w:val="0033502E"/>
    <w:rsid w:val="003422D3"/>
    <w:rsid w:val="003449FF"/>
    <w:rsid w:val="00346393"/>
    <w:rsid w:val="003567D4"/>
    <w:rsid w:val="00364C7C"/>
    <w:rsid w:val="0037586F"/>
    <w:rsid w:val="00375D7C"/>
    <w:rsid w:val="00380FB9"/>
    <w:rsid w:val="003824B3"/>
    <w:rsid w:val="00384906"/>
    <w:rsid w:val="00386294"/>
    <w:rsid w:val="003870D8"/>
    <w:rsid w:val="003A073C"/>
    <w:rsid w:val="003A1ED1"/>
    <w:rsid w:val="003A4C63"/>
    <w:rsid w:val="003A600B"/>
    <w:rsid w:val="003C34A8"/>
    <w:rsid w:val="003C472F"/>
    <w:rsid w:val="003C6F53"/>
    <w:rsid w:val="003D0F9A"/>
    <w:rsid w:val="003D20A6"/>
    <w:rsid w:val="003D6CBE"/>
    <w:rsid w:val="003D7971"/>
    <w:rsid w:val="003E51BC"/>
    <w:rsid w:val="003E6A29"/>
    <w:rsid w:val="003F1951"/>
    <w:rsid w:val="0040123F"/>
    <w:rsid w:val="00401357"/>
    <w:rsid w:val="00403448"/>
    <w:rsid w:val="00406B5C"/>
    <w:rsid w:val="004102BE"/>
    <w:rsid w:val="00412EED"/>
    <w:rsid w:val="0041348B"/>
    <w:rsid w:val="00415F3B"/>
    <w:rsid w:val="00417270"/>
    <w:rsid w:val="004221ED"/>
    <w:rsid w:val="004225BD"/>
    <w:rsid w:val="00432CB0"/>
    <w:rsid w:val="00443C39"/>
    <w:rsid w:val="00445130"/>
    <w:rsid w:val="0044628D"/>
    <w:rsid w:val="004501D9"/>
    <w:rsid w:val="00450CF5"/>
    <w:rsid w:val="00454997"/>
    <w:rsid w:val="0045540D"/>
    <w:rsid w:val="004560CB"/>
    <w:rsid w:val="00456A91"/>
    <w:rsid w:val="00463D8C"/>
    <w:rsid w:val="004804F9"/>
    <w:rsid w:val="00480D25"/>
    <w:rsid w:val="00482698"/>
    <w:rsid w:val="00483078"/>
    <w:rsid w:val="00484DBF"/>
    <w:rsid w:val="00486EED"/>
    <w:rsid w:val="004921FB"/>
    <w:rsid w:val="004957B2"/>
    <w:rsid w:val="004958A7"/>
    <w:rsid w:val="004964FD"/>
    <w:rsid w:val="00496A77"/>
    <w:rsid w:val="00497E3F"/>
    <w:rsid w:val="00497FB6"/>
    <w:rsid w:val="004A740A"/>
    <w:rsid w:val="004A77C3"/>
    <w:rsid w:val="004B2D3F"/>
    <w:rsid w:val="004B390B"/>
    <w:rsid w:val="004B468F"/>
    <w:rsid w:val="004C5BE2"/>
    <w:rsid w:val="004E4E55"/>
    <w:rsid w:val="004E4EB2"/>
    <w:rsid w:val="004F0EEB"/>
    <w:rsid w:val="004F2393"/>
    <w:rsid w:val="004F23E8"/>
    <w:rsid w:val="004F40DF"/>
    <w:rsid w:val="004F4E5C"/>
    <w:rsid w:val="004F7824"/>
    <w:rsid w:val="004F7E33"/>
    <w:rsid w:val="0050006E"/>
    <w:rsid w:val="005010F0"/>
    <w:rsid w:val="005031E8"/>
    <w:rsid w:val="00505804"/>
    <w:rsid w:val="00515710"/>
    <w:rsid w:val="005158EF"/>
    <w:rsid w:val="00521B63"/>
    <w:rsid w:val="00524D21"/>
    <w:rsid w:val="0052598F"/>
    <w:rsid w:val="00530BB7"/>
    <w:rsid w:val="005320E7"/>
    <w:rsid w:val="005350C5"/>
    <w:rsid w:val="00535649"/>
    <w:rsid w:val="0053787B"/>
    <w:rsid w:val="005417CE"/>
    <w:rsid w:val="0054252F"/>
    <w:rsid w:val="00545F44"/>
    <w:rsid w:val="00551D59"/>
    <w:rsid w:val="00561D59"/>
    <w:rsid w:val="005625C8"/>
    <w:rsid w:val="00573EB3"/>
    <w:rsid w:val="00576C97"/>
    <w:rsid w:val="00584885"/>
    <w:rsid w:val="00585C1D"/>
    <w:rsid w:val="00595247"/>
    <w:rsid w:val="005966ED"/>
    <w:rsid w:val="0059722B"/>
    <w:rsid w:val="005A6BBF"/>
    <w:rsid w:val="005A75B8"/>
    <w:rsid w:val="005B2BF8"/>
    <w:rsid w:val="005B2F92"/>
    <w:rsid w:val="005B4460"/>
    <w:rsid w:val="005B4E1C"/>
    <w:rsid w:val="005C0041"/>
    <w:rsid w:val="005C4571"/>
    <w:rsid w:val="005C658E"/>
    <w:rsid w:val="005D0AFD"/>
    <w:rsid w:val="005D0E6D"/>
    <w:rsid w:val="005D1393"/>
    <w:rsid w:val="005D7F17"/>
    <w:rsid w:val="005E214B"/>
    <w:rsid w:val="005E51C7"/>
    <w:rsid w:val="005F3E22"/>
    <w:rsid w:val="00602797"/>
    <w:rsid w:val="00603880"/>
    <w:rsid w:val="00607A95"/>
    <w:rsid w:val="00610DF4"/>
    <w:rsid w:val="00613ED7"/>
    <w:rsid w:val="006257D8"/>
    <w:rsid w:val="00631415"/>
    <w:rsid w:val="00642B1A"/>
    <w:rsid w:val="00644CD2"/>
    <w:rsid w:val="00645A12"/>
    <w:rsid w:val="0065390D"/>
    <w:rsid w:val="00654F55"/>
    <w:rsid w:val="00655FE4"/>
    <w:rsid w:val="006617AC"/>
    <w:rsid w:val="00670704"/>
    <w:rsid w:val="00670D76"/>
    <w:rsid w:val="00670DED"/>
    <w:rsid w:val="0067346E"/>
    <w:rsid w:val="00675F74"/>
    <w:rsid w:val="0067633C"/>
    <w:rsid w:val="00680210"/>
    <w:rsid w:val="00681488"/>
    <w:rsid w:val="00683A5C"/>
    <w:rsid w:val="006917A6"/>
    <w:rsid w:val="0069616E"/>
    <w:rsid w:val="006968A5"/>
    <w:rsid w:val="006A35B0"/>
    <w:rsid w:val="006A692D"/>
    <w:rsid w:val="006B2482"/>
    <w:rsid w:val="006B70A5"/>
    <w:rsid w:val="006C2875"/>
    <w:rsid w:val="006C3F48"/>
    <w:rsid w:val="006C5E1C"/>
    <w:rsid w:val="006D032E"/>
    <w:rsid w:val="006D1D75"/>
    <w:rsid w:val="006D1ECD"/>
    <w:rsid w:val="006D6C55"/>
    <w:rsid w:val="006E19EC"/>
    <w:rsid w:val="006E2B3C"/>
    <w:rsid w:val="006E794A"/>
    <w:rsid w:val="006F65FC"/>
    <w:rsid w:val="00700242"/>
    <w:rsid w:val="007004A5"/>
    <w:rsid w:val="007068D0"/>
    <w:rsid w:val="007329C7"/>
    <w:rsid w:val="00733A89"/>
    <w:rsid w:val="00733B1A"/>
    <w:rsid w:val="00737FD2"/>
    <w:rsid w:val="00745C0D"/>
    <w:rsid w:val="00752CB6"/>
    <w:rsid w:val="007550FE"/>
    <w:rsid w:val="00756CE3"/>
    <w:rsid w:val="00763570"/>
    <w:rsid w:val="0076506B"/>
    <w:rsid w:val="00776EC4"/>
    <w:rsid w:val="00785060"/>
    <w:rsid w:val="0079055B"/>
    <w:rsid w:val="00797521"/>
    <w:rsid w:val="007A19D2"/>
    <w:rsid w:val="007A3388"/>
    <w:rsid w:val="007A762E"/>
    <w:rsid w:val="007B2228"/>
    <w:rsid w:val="007B4584"/>
    <w:rsid w:val="007B4AB2"/>
    <w:rsid w:val="007C1ACD"/>
    <w:rsid w:val="007C25E2"/>
    <w:rsid w:val="007C2C22"/>
    <w:rsid w:val="007C4FFB"/>
    <w:rsid w:val="007D0DF6"/>
    <w:rsid w:val="007E13F1"/>
    <w:rsid w:val="007E2E10"/>
    <w:rsid w:val="007E301F"/>
    <w:rsid w:val="007F781B"/>
    <w:rsid w:val="00801E08"/>
    <w:rsid w:val="008040F0"/>
    <w:rsid w:val="008060A5"/>
    <w:rsid w:val="008066F3"/>
    <w:rsid w:val="00806E7F"/>
    <w:rsid w:val="00810520"/>
    <w:rsid w:val="0081080C"/>
    <w:rsid w:val="0081278E"/>
    <w:rsid w:val="00815E02"/>
    <w:rsid w:val="00821457"/>
    <w:rsid w:val="008223E0"/>
    <w:rsid w:val="00823946"/>
    <w:rsid w:val="00825CDA"/>
    <w:rsid w:val="00825FCA"/>
    <w:rsid w:val="008279FF"/>
    <w:rsid w:val="00834981"/>
    <w:rsid w:val="00835A9D"/>
    <w:rsid w:val="00835E4C"/>
    <w:rsid w:val="00836DEE"/>
    <w:rsid w:val="00837D61"/>
    <w:rsid w:val="00851035"/>
    <w:rsid w:val="008543F1"/>
    <w:rsid w:val="00854B2C"/>
    <w:rsid w:val="00855D93"/>
    <w:rsid w:val="00861128"/>
    <w:rsid w:val="00861F41"/>
    <w:rsid w:val="0086349B"/>
    <w:rsid w:val="0087317C"/>
    <w:rsid w:val="008754F8"/>
    <w:rsid w:val="00877E37"/>
    <w:rsid w:val="0089083E"/>
    <w:rsid w:val="00893462"/>
    <w:rsid w:val="008A07AB"/>
    <w:rsid w:val="008A46A0"/>
    <w:rsid w:val="008A7FBD"/>
    <w:rsid w:val="008B1308"/>
    <w:rsid w:val="008B17CC"/>
    <w:rsid w:val="008B2E6F"/>
    <w:rsid w:val="008B2FB9"/>
    <w:rsid w:val="008B37C8"/>
    <w:rsid w:val="008B4492"/>
    <w:rsid w:val="008C31AA"/>
    <w:rsid w:val="008C5025"/>
    <w:rsid w:val="008D2528"/>
    <w:rsid w:val="008D7539"/>
    <w:rsid w:val="008E1A5A"/>
    <w:rsid w:val="008E2BEB"/>
    <w:rsid w:val="008F2288"/>
    <w:rsid w:val="008F48EE"/>
    <w:rsid w:val="008F5F47"/>
    <w:rsid w:val="0090010C"/>
    <w:rsid w:val="009007C5"/>
    <w:rsid w:val="00904322"/>
    <w:rsid w:val="00906441"/>
    <w:rsid w:val="0090668D"/>
    <w:rsid w:val="0090743D"/>
    <w:rsid w:val="00915562"/>
    <w:rsid w:val="00915C64"/>
    <w:rsid w:val="00917DC7"/>
    <w:rsid w:val="00921038"/>
    <w:rsid w:val="00926EC1"/>
    <w:rsid w:val="00930468"/>
    <w:rsid w:val="00931561"/>
    <w:rsid w:val="009321E7"/>
    <w:rsid w:val="0093446A"/>
    <w:rsid w:val="00934525"/>
    <w:rsid w:val="00941021"/>
    <w:rsid w:val="00942D51"/>
    <w:rsid w:val="00944777"/>
    <w:rsid w:val="00946751"/>
    <w:rsid w:val="00956F30"/>
    <w:rsid w:val="00962917"/>
    <w:rsid w:val="009642BA"/>
    <w:rsid w:val="0096498A"/>
    <w:rsid w:val="00966E3E"/>
    <w:rsid w:val="00967699"/>
    <w:rsid w:val="00974778"/>
    <w:rsid w:val="009761DA"/>
    <w:rsid w:val="00980DEE"/>
    <w:rsid w:val="009836A1"/>
    <w:rsid w:val="009838D0"/>
    <w:rsid w:val="00985A69"/>
    <w:rsid w:val="00986855"/>
    <w:rsid w:val="00990464"/>
    <w:rsid w:val="00991D53"/>
    <w:rsid w:val="00991DAA"/>
    <w:rsid w:val="009A3EA4"/>
    <w:rsid w:val="009A4EF5"/>
    <w:rsid w:val="009A52F2"/>
    <w:rsid w:val="009A5DEC"/>
    <w:rsid w:val="009A6601"/>
    <w:rsid w:val="009B1442"/>
    <w:rsid w:val="009B3FDA"/>
    <w:rsid w:val="009B790E"/>
    <w:rsid w:val="009C2B09"/>
    <w:rsid w:val="009C4C36"/>
    <w:rsid w:val="009D74FC"/>
    <w:rsid w:val="009E163E"/>
    <w:rsid w:val="009E2194"/>
    <w:rsid w:val="009E5C86"/>
    <w:rsid w:val="009E7CD9"/>
    <w:rsid w:val="009F509E"/>
    <w:rsid w:val="00A05113"/>
    <w:rsid w:val="00A21AC0"/>
    <w:rsid w:val="00A22D52"/>
    <w:rsid w:val="00A2532D"/>
    <w:rsid w:val="00A32519"/>
    <w:rsid w:val="00A32F4C"/>
    <w:rsid w:val="00A35E1B"/>
    <w:rsid w:val="00A425BE"/>
    <w:rsid w:val="00A45806"/>
    <w:rsid w:val="00A57FC7"/>
    <w:rsid w:val="00A61C4D"/>
    <w:rsid w:val="00A63AD8"/>
    <w:rsid w:val="00A659A7"/>
    <w:rsid w:val="00A67314"/>
    <w:rsid w:val="00A75CE8"/>
    <w:rsid w:val="00A768B4"/>
    <w:rsid w:val="00A97906"/>
    <w:rsid w:val="00AB023F"/>
    <w:rsid w:val="00AB4F81"/>
    <w:rsid w:val="00AB6327"/>
    <w:rsid w:val="00AC2BEF"/>
    <w:rsid w:val="00AC347A"/>
    <w:rsid w:val="00AC5BE1"/>
    <w:rsid w:val="00AD23E3"/>
    <w:rsid w:val="00AD3917"/>
    <w:rsid w:val="00AD5E9F"/>
    <w:rsid w:val="00AD6BD5"/>
    <w:rsid w:val="00AD7349"/>
    <w:rsid w:val="00AD734D"/>
    <w:rsid w:val="00AD740F"/>
    <w:rsid w:val="00AD7FA3"/>
    <w:rsid w:val="00AE0D23"/>
    <w:rsid w:val="00AF0F46"/>
    <w:rsid w:val="00AF5229"/>
    <w:rsid w:val="00AF62C5"/>
    <w:rsid w:val="00B02740"/>
    <w:rsid w:val="00B03B7E"/>
    <w:rsid w:val="00B135E6"/>
    <w:rsid w:val="00B14E5E"/>
    <w:rsid w:val="00B15141"/>
    <w:rsid w:val="00B16C8D"/>
    <w:rsid w:val="00B25464"/>
    <w:rsid w:val="00B32B81"/>
    <w:rsid w:val="00B42C83"/>
    <w:rsid w:val="00B55F57"/>
    <w:rsid w:val="00B674C8"/>
    <w:rsid w:val="00B74281"/>
    <w:rsid w:val="00B74810"/>
    <w:rsid w:val="00B74E69"/>
    <w:rsid w:val="00B9293A"/>
    <w:rsid w:val="00BA2217"/>
    <w:rsid w:val="00BA2BB0"/>
    <w:rsid w:val="00BA4818"/>
    <w:rsid w:val="00BA71FF"/>
    <w:rsid w:val="00BB0E2B"/>
    <w:rsid w:val="00BB428D"/>
    <w:rsid w:val="00BB765F"/>
    <w:rsid w:val="00BC10D3"/>
    <w:rsid w:val="00BD4ECF"/>
    <w:rsid w:val="00BD5014"/>
    <w:rsid w:val="00BE1B54"/>
    <w:rsid w:val="00BE7425"/>
    <w:rsid w:val="00BE7E34"/>
    <w:rsid w:val="00BF201D"/>
    <w:rsid w:val="00BF21E2"/>
    <w:rsid w:val="00BF72B9"/>
    <w:rsid w:val="00C051B3"/>
    <w:rsid w:val="00C05717"/>
    <w:rsid w:val="00C375C6"/>
    <w:rsid w:val="00C424D6"/>
    <w:rsid w:val="00C426D7"/>
    <w:rsid w:val="00C4322C"/>
    <w:rsid w:val="00C501E1"/>
    <w:rsid w:val="00C50807"/>
    <w:rsid w:val="00C52BAA"/>
    <w:rsid w:val="00C6084C"/>
    <w:rsid w:val="00C67D4D"/>
    <w:rsid w:val="00C73551"/>
    <w:rsid w:val="00C86E8A"/>
    <w:rsid w:val="00C87AA9"/>
    <w:rsid w:val="00CA3760"/>
    <w:rsid w:val="00CA405E"/>
    <w:rsid w:val="00CB2215"/>
    <w:rsid w:val="00CB361B"/>
    <w:rsid w:val="00CB5AE2"/>
    <w:rsid w:val="00CB7C78"/>
    <w:rsid w:val="00CD0A37"/>
    <w:rsid w:val="00CD5B6D"/>
    <w:rsid w:val="00CD6638"/>
    <w:rsid w:val="00CD78C8"/>
    <w:rsid w:val="00CF09F2"/>
    <w:rsid w:val="00CF0B86"/>
    <w:rsid w:val="00CF70A3"/>
    <w:rsid w:val="00D03DDA"/>
    <w:rsid w:val="00D055D3"/>
    <w:rsid w:val="00D11E78"/>
    <w:rsid w:val="00D1561B"/>
    <w:rsid w:val="00D21A2B"/>
    <w:rsid w:val="00D23E22"/>
    <w:rsid w:val="00D42382"/>
    <w:rsid w:val="00D529DE"/>
    <w:rsid w:val="00D52C23"/>
    <w:rsid w:val="00D53B07"/>
    <w:rsid w:val="00D552A3"/>
    <w:rsid w:val="00D65816"/>
    <w:rsid w:val="00D65F5D"/>
    <w:rsid w:val="00D676A4"/>
    <w:rsid w:val="00D72C07"/>
    <w:rsid w:val="00D7696A"/>
    <w:rsid w:val="00D77F65"/>
    <w:rsid w:val="00D80B6D"/>
    <w:rsid w:val="00D82991"/>
    <w:rsid w:val="00D91E12"/>
    <w:rsid w:val="00DA5296"/>
    <w:rsid w:val="00DB1121"/>
    <w:rsid w:val="00DB1271"/>
    <w:rsid w:val="00DB24DD"/>
    <w:rsid w:val="00DB2997"/>
    <w:rsid w:val="00DB32E2"/>
    <w:rsid w:val="00DC3108"/>
    <w:rsid w:val="00DC6D69"/>
    <w:rsid w:val="00DD5C48"/>
    <w:rsid w:val="00DD5D07"/>
    <w:rsid w:val="00DE6CB3"/>
    <w:rsid w:val="00DE7571"/>
    <w:rsid w:val="00DE7FC1"/>
    <w:rsid w:val="00DF08D6"/>
    <w:rsid w:val="00DF59F2"/>
    <w:rsid w:val="00E010CD"/>
    <w:rsid w:val="00E076BD"/>
    <w:rsid w:val="00E07D7A"/>
    <w:rsid w:val="00E11386"/>
    <w:rsid w:val="00E15811"/>
    <w:rsid w:val="00E20F84"/>
    <w:rsid w:val="00E21F8C"/>
    <w:rsid w:val="00E22B81"/>
    <w:rsid w:val="00E23C42"/>
    <w:rsid w:val="00E323CD"/>
    <w:rsid w:val="00E34CC1"/>
    <w:rsid w:val="00E41488"/>
    <w:rsid w:val="00E431DD"/>
    <w:rsid w:val="00E438D8"/>
    <w:rsid w:val="00E50120"/>
    <w:rsid w:val="00E52AFE"/>
    <w:rsid w:val="00E54408"/>
    <w:rsid w:val="00E5560E"/>
    <w:rsid w:val="00E56522"/>
    <w:rsid w:val="00E56645"/>
    <w:rsid w:val="00E61011"/>
    <w:rsid w:val="00E61A9F"/>
    <w:rsid w:val="00E67175"/>
    <w:rsid w:val="00E67E4D"/>
    <w:rsid w:val="00E711A6"/>
    <w:rsid w:val="00E76921"/>
    <w:rsid w:val="00E777AF"/>
    <w:rsid w:val="00E82DF4"/>
    <w:rsid w:val="00E87111"/>
    <w:rsid w:val="00E911C4"/>
    <w:rsid w:val="00E91345"/>
    <w:rsid w:val="00E93F04"/>
    <w:rsid w:val="00E97C9A"/>
    <w:rsid w:val="00EA0929"/>
    <w:rsid w:val="00EA337B"/>
    <w:rsid w:val="00EA7D3D"/>
    <w:rsid w:val="00EB067F"/>
    <w:rsid w:val="00EB2381"/>
    <w:rsid w:val="00EB2506"/>
    <w:rsid w:val="00EB69D5"/>
    <w:rsid w:val="00EC1CE8"/>
    <w:rsid w:val="00EC2EF7"/>
    <w:rsid w:val="00ED158A"/>
    <w:rsid w:val="00ED34BA"/>
    <w:rsid w:val="00ED7AFC"/>
    <w:rsid w:val="00EE2C18"/>
    <w:rsid w:val="00EF18B3"/>
    <w:rsid w:val="00EF5798"/>
    <w:rsid w:val="00EF6820"/>
    <w:rsid w:val="00F03A7B"/>
    <w:rsid w:val="00F049F4"/>
    <w:rsid w:val="00F04B5E"/>
    <w:rsid w:val="00F10E89"/>
    <w:rsid w:val="00F20E32"/>
    <w:rsid w:val="00F21DB5"/>
    <w:rsid w:val="00F26319"/>
    <w:rsid w:val="00F26843"/>
    <w:rsid w:val="00F3093E"/>
    <w:rsid w:val="00F41E51"/>
    <w:rsid w:val="00F43CF1"/>
    <w:rsid w:val="00F44966"/>
    <w:rsid w:val="00F470EF"/>
    <w:rsid w:val="00F512C4"/>
    <w:rsid w:val="00F556CC"/>
    <w:rsid w:val="00F63B59"/>
    <w:rsid w:val="00F63D4E"/>
    <w:rsid w:val="00F67401"/>
    <w:rsid w:val="00F7235D"/>
    <w:rsid w:val="00F74085"/>
    <w:rsid w:val="00F7548A"/>
    <w:rsid w:val="00F77939"/>
    <w:rsid w:val="00F806E4"/>
    <w:rsid w:val="00F81C61"/>
    <w:rsid w:val="00F821F5"/>
    <w:rsid w:val="00F9360D"/>
    <w:rsid w:val="00F96B6F"/>
    <w:rsid w:val="00FB1167"/>
    <w:rsid w:val="00FB2A29"/>
    <w:rsid w:val="00FB6B92"/>
    <w:rsid w:val="00FC41AE"/>
    <w:rsid w:val="00FC5692"/>
    <w:rsid w:val="00FC6D6C"/>
    <w:rsid w:val="00FD05E0"/>
    <w:rsid w:val="00FD3C64"/>
    <w:rsid w:val="00FD7D80"/>
    <w:rsid w:val="00FD7F64"/>
    <w:rsid w:val="00FE71D6"/>
    <w:rsid w:val="00FE7E53"/>
    <w:rsid w:val="00FF2E8A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rsid w:val="006917A6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2465</Words>
  <Characters>14053</Characters>
  <Application>Microsoft Office Word</Application>
  <DocSecurity>4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/>
  <LinksUpToDate>false</LinksUpToDate>
  <CharactersWithSpaces>16486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cp:lastModifiedBy>CSD</cp:lastModifiedBy>
  <cp:revision>3</cp:revision>
  <cp:lastPrinted>2009-04-06T11:52:00Z</cp:lastPrinted>
  <dcterms:created xsi:type="dcterms:W3CDTF">2009-04-06T11:52:00Z</dcterms:created>
  <dcterms:modified xsi:type="dcterms:W3CDTF">2009-04-06T11:54:00Z</dcterms:modified>
</cp:coreProperties>
</file>