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4E0F6" w14:textId="77777777" w:rsidR="000267DF" w:rsidRPr="00F609D9" w:rsidRDefault="000267DF" w:rsidP="000267DF">
      <w:pPr>
        <w:spacing w:line="60" w:lineRule="exact"/>
        <w:rPr>
          <w:sz w:val="2"/>
        </w:rPr>
        <w:sectPr w:rsidR="000267DF" w:rsidRPr="00F609D9" w:rsidSect="0088003B">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F609D9">
        <w:rPr>
          <w:rStyle w:val="ad"/>
        </w:rPr>
        <w:commentReference w:id="0"/>
      </w:r>
    </w:p>
    <w:p w14:paraId="79123CA8" w14:textId="77777777" w:rsidR="0088003B" w:rsidRPr="00F609D9" w:rsidRDefault="0088003B" w:rsidP="008800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zCs w:val="24"/>
        </w:rPr>
      </w:pPr>
      <w:r w:rsidRPr="00F609D9">
        <w:rPr>
          <w:lang w:val="zh-CN"/>
        </w:rPr>
        <w:t>消除对妇女歧视委员会</w:t>
      </w:r>
    </w:p>
    <w:p w14:paraId="09BDB244" w14:textId="4BE5AA6E" w:rsidR="0088003B" w:rsidRPr="00F609D9" w:rsidRDefault="0088003B" w:rsidP="0088003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F609D9">
        <w:rPr>
          <w:noProof/>
        </w:rPr>
        <mc:AlternateContent>
          <mc:Choice Requires="wps">
            <w:drawing>
              <wp:anchor distT="0" distB="0" distL="114300" distR="114300" simplePos="0" relativeHeight="251661312" behindDoc="0" locked="0" layoutInCell="1" allowOverlap="1" wp14:anchorId="48654EC8" wp14:editId="2867C868">
                <wp:simplePos x="0" y="0"/>
                <wp:positionH relativeFrom="column">
                  <wp:posOffset>548640</wp:posOffset>
                </wp:positionH>
                <wp:positionV relativeFrom="paragraph">
                  <wp:posOffset>-12700</wp:posOffset>
                </wp:positionV>
                <wp:extent cx="914400" cy="0"/>
                <wp:effectExtent l="0" t="0" r="0" b="0"/>
                <wp:wrapNone/>
                <wp:docPr id="8" name="直接连接符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CCBA4B" id="直接连接符 8"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LRdJFLpAQAACQQAAA4AAAAAAAAAAAAAAAAALgIAAGRycy9lMm9Eb2MueG1s&#10;UEsBAi0AFAAGAAgAAAAhAGXMB5TdAAAACAEAAA8AAAAAAAAAAAAAAAAAQwQAAGRycy9kb3ducmV2&#10;LnhtbFBLBQYAAAAABAAEAPMAAABNBQAAAAA=&#10;" strokecolor="#010000" strokeweight=".25pt"/>
            </w:pict>
          </mc:Fallback>
        </mc:AlternateContent>
      </w:r>
      <w:r w:rsidRPr="00F609D9">
        <w:rPr>
          <w:sz w:val="18"/>
        </w:rPr>
        <w:tab/>
        <w:t>*</w:t>
      </w:r>
      <w:r w:rsidRPr="00F609D9">
        <w:rPr>
          <w:sz w:val="18"/>
        </w:rPr>
        <w:tab/>
      </w:r>
      <w:r w:rsidRPr="00F609D9">
        <w:rPr>
          <w:rFonts w:hint="eastAsia"/>
          <w:sz w:val="18"/>
        </w:rPr>
        <w:t>委员会第八十一届会议</w:t>
      </w:r>
      <w:r w:rsidRPr="00F609D9">
        <w:rPr>
          <w:rFonts w:hint="eastAsia"/>
          <w:sz w:val="18"/>
        </w:rPr>
        <w:t>(2022</w:t>
      </w:r>
      <w:r w:rsidRPr="00F609D9">
        <w:rPr>
          <w:rFonts w:hint="eastAsia"/>
          <w:sz w:val="18"/>
        </w:rPr>
        <w:t>年</w:t>
      </w:r>
      <w:r w:rsidRPr="00F609D9">
        <w:rPr>
          <w:rFonts w:hint="eastAsia"/>
          <w:sz w:val="18"/>
        </w:rPr>
        <w:t>2</w:t>
      </w:r>
      <w:r w:rsidRPr="00F609D9">
        <w:rPr>
          <w:rFonts w:hint="eastAsia"/>
          <w:sz w:val="18"/>
        </w:rPr>
        <w:t>月</w:t>
      </w:r>
      <w:r w:rsidRPr="00F609D9">
        <w:rPr>
          <w:rFonts w:hint="eastAsia"/>
          <w:sz w:val="18"/>
        </w:rPr>
        <w:t>7</w:t>
      </w:r>
      <w:r w:rsidRPr="00F609D9">
        <w:rPr>
          <w:rFonts w:hint="eastAsia"/>
          <w:sz w:val="18"/>
        </w:rPr>
        <w:t>日至</w:t>
      </w:r>
      <w:r w:rsidRPr="00F609D9">
        <w:rPr>
          <w:rFonts w:hint="eastAsia"/>
          <w:sz w:val="18"/>
        </w:rPr>
        <w:t>25</w:t>
      </w:r>
      <w:r w:rsidRPr="00F609D9">
        <w:rPr>
          <w:rFonts w:hint="eastAsia"/>
          <w:sz w:val="18"/>
        </w:rPr>
        <w:t>日</w:t>
      </w:r>
      <w:r w:rsidRPr="00F609D9">
        <w:rPr>
          <w:rFonts w:hint="eastAsia"/>
          <w:sz w:val="18"/>
        </w:rPr>
        <w:t>)</w:t>
      </w:r>
      <w:r w:rsidRPr="00F609D9">
        <w:rPr>
          <w:rFonts w:hint="eastAsia"/>
          <w:sz w:val="18"/>
        </w:rPr>
        <w:t>通过。</w:t>
      </w:r>
      <w:r w:rsidRPr="00F609D9">
        <w:rPr>
          <w:noProof/>
        </w:rPr>
        <mc:AlternateContent>
          <mc:Choice Requires="wps">
            <w:drawing>
              <wp:anchor distT="0" distB="0" distL="114300" distR="114300" simplePos="0" relativeHeight="251665408" behindDoc="0" locked="0" layoutInCell="1" allowOverlap="1" wp14:anchorId="55B580A7" wp14:editId="2F155CC3">
                <wp:simplePos x="0" y="0"/>
                <wp:positionH relativeFrom="column">
                  <wp:posOffset>767715</wp:posOffset>
                </wp:positionH>
                <wp:positionV relativeFrom="paragraph">
                  <wp:posOffset>9053195</wp:posOffset>
                </wp:positionV>
                <wp:extent cx="914400" cy="0"/>
                <wp:effectExtent l="0" t="0" r="0" b="0"/>
                <wp:wrapNone/>
                <wp:docPr id="10" name="直接连接符 1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E0E918" id="直接连接符 10" o:spid="_x0000_s1026" style="position:absolute;left:0;text-align:left;z-index:251665408;visibility:visible;mso-wrap-style:square;mso-wrap-distance-left:9pt;mso-wrap-distance-top:0;mso-wrap-distance-right:9pt;mso-wrap-distance-bottom:0;mso-position-horizontal:absolute;mso-position-horizontal-relative:text;mso-position-vertical:absolute;mso-position-vertical-relative:text" from="60.45pt,712.85pt" to="132.45pt,7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" strokecolor="#010000" strokeweight=".25pt"/>
            </w:pict>
          </mc:Fallback>
        </mc:AlternateContent>
      </w:r>
      <w:r w:rsidRPr="00F609D9">
        <w:rPr>
          <w:noProof/>
        </w:rPr>
        <mc:AlternateContent>
          <mc:Choice Requires="wps">
            <w:drawing>
              <wp:anchor distT="0" distB="0" distL="114300" distR="114300" simplePos="0" relativeHeight="251663360" behindDoc="0" locked="0" layoutInCell="1" allowOverlap="1" wp14:anchorId="0BA7F975" wp14:editId="4619B28E">
                <wp:simplePos x="0" y="0"/>
                <wp:positionH relativeFrom="column">
                  <wp:posOffset>767715</wp:posOffset>
                </wp:positionH>
                <wp:positionV relativeFrom="paragraph">
                  <wp:posOffset>9053195</wp:posOffset>
                </wp:positionV>
                <wp:extent cx="914400" cy="0"/>
                <wp:effectExtent l="0" t="0" r="0" b="0"/>
                <wp:wrapNone/>
                <wp:docPr id="9" name="直接连接符 9"/>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63900060" id="直接连接符 9" o:spid="_x0000_s1026" style="position:absolute;left:0;text-align:left;z-index:251663360;visibility:visible;mso-wrap-style:square;mso-wrap-distance-left:9pt;mso-wrap-distance-top:0;mso-wrap-distance-right:9pt;mso-wrap-distance-bottom:0;mso-position-horizontal:absolute;mso-position-horizontal-relative:text;mso-position-vertical:absolute;mso-position-vertical-relative:text" from="60.45pt,712.85pt" to="132.45pt,7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" strokecolor="#010000" strokeweight=".25pt"/>
            </w:pict>
          </mc:Fallback>
        </mc:AlternateContent>
      </w:r>
    </w:p>
    <w:p w14:paraId="4BADE0A8" w14:textId="0E4F0D4B" w:rsidR="0088003B" w:rsidRPr="00F609D9" w:rsidRDefault="0088003B" w:rsidP="0088003B">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rPr>
          <w:sz w:val="20"/>
        </w:rPr>
      </w:pPr>
      <w:r w:rsidRPr="00F609D9">
        <w:rPr>
          <w:lang w:val="zh-CN"/>
        </w:rPr>
        <w:tab/>
      </w:r>
      <w:r w:rsidRPr="00F609D9">
        <w:rPr>
          <w:lang w:val="zh-CN"/>
        </w:rPr>
        <w:tab/>
      </w:r>
      <w:r w:rsidRPr="00F609D9">
        <w:rPr>
          <w:lang w:val="zh-CN"/>
        </w:rPr>
        <w:t>关于塞内加尔第八次定期报告的结论性意见</w:t>
      </w:r>
      <w:r w:rsidRPr="00F609D9">
        <w:rPr>
          <w:rFonts w:hint="eastAsia"/>
          <w:lang w:val="zh-CN"/>
        </w:rPr>
        <w:t>*</w:t>
      </w:r>
    </w:p>
    <w:p w14:paraId="68906EF6" w14:textId="66825638" w:rsidR="0088003B" w:rsidRPr="00F609D9" w:rsidRDefault="0088003B" w:rsidP="0088003B">
      <w:pPr>
        <w:pStyle w:val="SingleTxt"/>
      </w:pPr>
      <w:r w:rsidRPr="00C204BD">
        <w:t>1.</w:t>
      </w:r>
      <w:r w:rsidRPr="00C204BD">
        <w:tab/>
      </w:r>
      <w:r w:rsidRPr="00F609D9">
        <w:rPr>
          <w:rFonts w:hint="eastAsia"/>
          <w:lang w:val="zh-CN"/>
        </w:rPr>
        <w:t>委员会在</w:t>
      </w:r>
      <w:r w:rsidRPr="00C204BD">
        <w:t>2022</w:t>
      </w:r>
      <w:r w:rsidRPr="00F609D9">
        <w:rPr>
          <w:rFonts w:hint="eastAsia"/>
          <w:lang w:val="zh-CN"/>
        </w:rPr>
        <w:t>年</w:t>
      </w:r>
      <w:r w:rsidRPr="00C204BD">
        <w:t>2</w:t>
      </w:r>
      <w:r w:rsidRPr="00F609D9">
        <w:rPr>
          <w:rFonts w:hint="eastAsia"/>
          <w:lang w:val="zh-CN"/>
        </w:rPr>
        <w:t>月</w:t>
      </w:r>
      <w:r w:rsidRPr="00C204BD">
        <w:t>10</w:t>
      </w:r>
      <w:r w:rsidRPr="00F609D9">
        <w:rPr>
          <w:rFonts w:hint="eastAsia"/>
          <w:lang w:val="zh-CN"/>
        </w:rPr>
        <w:t>日在线举行的第</w:t>
      </w:r>
      <w:r w:rsidRPr="00C204BD">
        <w:t>1856</w:t>
      </w:r>
      <w:r w:rsidRPr="00F609D9">
        <w:rPr>
          <w:rFonts w:hint="eastAsia"/>
          <w:lang w:val="zh-CN"/>
        </w:rPr>
        <w:t>和</w:t>
      </w:r>
      <w:r w:rsidRPr="00C204BD">
        <w:t>1857</w:t>
      </w:r>
      <w:r w:rsidRPr="00F609D9">
        <w:rPr>
          <w:rFonts w:hint="eastAsia"/>
          <w:lang w:val="zh-CN"/>
        </w:rPr>
        <w:t>次会议</w:t>
      </w:r>
      <w:r w:rsidRPr="00C204BD">
        <w:t>(</w:t>
      </w:r>
      <w:r w:rsidRPr="00F609D9">
        <w:rPr>
          <w:rFonts w:hint="eastAsia"/>
          <w:lang w:val="zh-CN"/>
        </w:rPr>
        <w:t>见</w:t>
      </w:r>
      <w:hyperlink r:id="rId18" w:history="1">
        <w:r w:rsidR="00F609D9" w:rsidRPr="00C204BD">
          <w:rPr>
            <w:rStyle w:val="af4"/>
            <w:spacing w:val="-6"/>
            <w:szCs w:val="21"/>
          </w:rPr>
          <w:t>CEDAW/C/SR.1856</w:t>
        </w:r>
      </w:hyperlink>
      <w:r w:rsidRPr="00C204BD">
        <w:rPr>
          <w:rFonts w:hint="eastAsia"/>
          <w:spacing w:val="-6"/>
          <w:szCs w:val="21"/>
          <w:lang w:val="zh-CN"/>
        </w:rPr>
        <w:t>和</w:t>
      </w:r>
      <w:hyperlink r:id="rId19" w:history="1">
        <w:r w:rsidR="00F609D9" w:rsidRPr="00C204BD">
          <w:rPr>
            <w:rStyle w:val="af4"/>
            <w:spacing w:val="-6"/>
            <w:szCs w:val="21"/>
          </w:rPr>
          <w:t>1857</w:t>
        </w:r>
      </w:hyperlink>
      <w:r w:rsidRPr="00C204BD">
        <w:rPr>
          <w:spacing w:val="-6"/>
        </w:rPr>
        <w:t>)</w:t>
      </w:r>
      <w:r w:rsidRPr="00C204BD">
        <w:rPr>
          <w:rFonts w:hint="eastAsia"/>
          <w:spacing w:val="-6"/>
          <w:lang w:val="zh-CN"/>
        </w:rPr>
        <w:t>上审议了塞内加尔的第八次定期报告</w:t>
      </w:r>
      <w:r w:rsidRPr="00C204BD">
        <w:rPr>
          <w:spacing w:val="-6"/>
        </w:rPr>
        <w:t>(</w:t>
      </w:r>
      <w:hyperlink r:id="rId20" w:history="1">
        <w:r w:rsidR="00257291" w:rsidRPr="00C204BD">
          <w:rPr>
            <w:rStyle w:val="af4"/>
            <w:spacing w:val="-6"/>
          </w:rPr>
          <w:t>CEDAW/C/SEN/8</w:t>
        </w:r>
      </w:hyperlink>
      <w:r w:rsidRPr="00C204BD">
        <w:rPr>
          <w:spacing w:val="-6"/>
        </w:rPr>
        <w:t>)</w:t>
      </w:r>
      <w:r w:rsidRPr="00C204BD">
        <w:rPr>
          <w:rFonts w:hint="eastAsia"/>
          <w:spacing w:val="-6"/>
          <w:lang w:val="zh-CN"/>
        </w:rPr>
        <w:t>。</w:t>
      </w:r>
      <w:r w:rsidRPr="00C204BD">
        <w:rPr>
          <w:rFonts w:hint="eastAsia"/>
          <w:spacing w:val="-4"/>
          <w:lang w:val="zh-CN"/>
        </w:rPr>
        <w:t>会前工作组提出的议题和问题清单载于</w:t>
      </w:r>
      <w:hyperlink r:id="rId21" w:history="1">
        <w:r w:rsidR="00257291" w:rsidRPr="00513436">
          <w:rPr>
            <w:rStyle w:val="af4"/>
          </w:rPr>
          <w:t>CEDAW/C/SEN/Q/8</w:t>
        </w:r>
      </w:hyperlink>
      <w:r w:rsidRPr="00C204BD">
        <w:rPr>
          <w:rFonts w:hint="eastAsia"/>
          <w:spacing w:val="-4"/>
          <w:lang w:val="zh-CN"/>
        </w:rPr>
        <w:t>，塞内加尔的答复载于</w:t>
      </w:r>
      <w:hyperlink r:id="rId22" w:history="1">
        <w:r w:rsidR="00257291" w:rsidRPr="00513436">
          <w:rPr>
            <w:rStyle w:val="af4"/>
          </w:rPr>
          <w:t>CEDAW/C/SEN/RQ/8</w:t>
        </w:r>
      </w:hyperlink>
      <w:r w:rsidRPr="00C204BD">
        <w:rPr>
          <w:rFonts w:hint="eastAsia"/>
          <w:spacing w:val="-4"/>
          <w:lang w:val="zh-CN"/>
        </w:rPr>
        <w:t>。</w:t>
      </w:r>
    </w:p>
    <w:p w14:paraId="07FDBCB8" w14:textId="726D44B9" w:rsidR="0088003B" w:rsidRPr="00F609D9" w:rsidRDefault="00884A20" w:rsidP="00884A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F609D9">
        <w:rPr>
          <w:lang w:val="zh-CN"/>
        </w:rPr>
        <w:tab/>
      </w:r>
      <w:r w:rsidR="0088003B" w:rsidRPr="00F609D9">
        <w:rPr>
          <w:lang w:val="zh-CN"/>
        </w:rPr>
        <w:t>A.</w:t>
      </w:r>
      <w:r w:rsidR="0088003B" w:rsidRPr="00F609D9">
        <w:rPr>
          <w:lang w:val="zh-CN"/>
        </w:rPr>
        <w:tab/>
      </w:r>
      <w:r w:rsidR="0088003B" w:rsidRPr="00F609D9">
        <w:rPr>
          <w:rFonts w:hint="eastAsia"/>
          <w:lang w:val="zh-CN"/>
        </w:rPr>
        <w:t>导言</w:t>
      </w:r>
    </w:p>
    <w:p w14:paraId="2C3DA128" w14:textId="77777777" w:rsidR="0088003B" w:rsidRPr="00F609D9" w:rsidRDefault="0088003B" w:rsidP="0088003B">
      <w:pPr>
        <w:pStyle w:val="SingleTxt"/>
      </w:pPr>
      <w:r w:rsidRPr="00F609D9">
        <w:rPr>
          <w:lang w:val="zh-CN"/>
        </w:rPr>
        <w:t>2.</w:t>
      </w:r>
      <w:r w:rsidRPr="00F609D9">
        <w:rPr>
          <w:lang w:val="zh-CN"/>
        </w:rPr>
        <w:tab/>
      </w:r>
      <w:r w:rsidRPr="00F609D9">
        <w:rPr>
          <w:rFonts w:hint="eastAsia"/>
          <w:lang w:val="zh-CN"/>
        </w:rPr>
        <w:t>委员会赞赏缔约国提交第八次定期报告，还感谢缔约国对会前工作组提出的议题和问题清单作出书面答复，赞赏该国代表团在对话期间作了口头</w:t>
      </w:r>
      <w:r w:rsidRPr="00F609D9">
        <w:rPr>
          <w:rFonts w:hint="eastAsia"/>
          <w:lang w:val="zh-CN"/>
        </w:rPr>
        <w:lastRenderedPageBreak/>
        <w:t>介绍并对委员会口头提问作出了进一步说明。</w:t>
      </w:r>
    </w:p>
    <w:p w14:paraId="535C4BDB" w14:textId="797916FC" w:rsidR="0088003B" w:rsidRPr="00F609D9" w:rsidRDefault="0088003B" w:rsidP="0088003B">
      <w:pPr>
        <w:pStyle w:val="SingleTxt"/>
      </w:pPr>
      <w:r w:rsidRPr="00F609D9">
        <w:rPr>
          <w:lang w:val="zh-CN"/>
        </w:rPr>
        <w:t>3.</w:t>
      </w:r>
      <w:r w:rsidRPr="00F609D9">
        <w:rPr>
          <w:lang w:val="zh-CN"/>
        </w:rPr>
        <w:tab/>
      </w:r>
      <w:r w:rsidRPr="00F609D9">
        <w:rPr>
          <w:rFonts w:hint="eastAsia"/>
          <w:lang w:val="zh-CN"/>
        </w:rPr>
        <w:t>委员会赞扬缔约国派出高级别代表团在达喀尔远程参加会议，代表团由妇女、家庭、性别和儿童保护部长</w:t>
      </w:r>
      <w:bookmarkStart w:id="1" w:name="_Hlk98764422"/>
      <w:r w:rsidRPr="00F609D9">
        <w:rPr>
          <w:rFonts w:hint="eastAsia"/>
          <w:lang w:val="zh-CN"/>
        </w:rPr>
        <w:t>恩德耶</w:t>
      </w:r>
      <w:r w:rsidR="004517A7" w:rsidRPr="00F609D9">
        <w:rPr>
          <w:rFonts w:ascii="宋体" w:hAnsi="宋体"/>
        </w:rPr>
        <w:t>·</w:t>
      </w:r>
      <w:r w:rsidRPr="00F609D9">
        <w:rPr>
          <w:rFonts w:hint="eastAsia"/>
          <w:lang w:val="zh-CN"/>
        </w:rPr>
        <w:t>萨利</w:t>
      </w:r>
      <w:r w:rsidR="004517A7" w:rsidRPr="00F609D9">
        <w:rPr>
          <w:rFonts w:ascii="宋体" w:hAnsi="宋体"/>
        </w:rPr>
        <w:t>·</w:t>
      </w:r>
      <w:r w:rsidRPr="00F609D9">
        <w:rPr>
          <w:rFonts w:hint="eastAsia"/>
          <w:lang w:val="zh-CN"/>
        </w:rPr>
        <w:t>迪奥普</w:t>
      </w:r>
      <w:r w:rsidR="004517A7" w:rsidRPr="00F609D9">
        <w:rPr>
          <w:rFonts w:ascii="宋体" w:hAnsi="宋体"/>
        </w:rPr>
        <w:t>·</w:t>
      </w:r>
      <w:r w:rsidRPr="00F609D9">
        <w:rPr>
          <w:rFonts w:hint="eastAsia"/>
          <w:lang w:val="zh-CN"/>
        </w:rPr>
        <w:t>迪恩</w:t>
      </w:r>
      <w:bookmarkEnd w:id="1"/>
      <w:r w:rsidRPr="00F609D9">
        <w:rPr>
          <w:rFonts w:hint="eastAsia"/>
          <w:lang w:val="zh-CN"/>
        </w:rPr>
        <w:t>率领</w:t>
      </w:r>
      <w:r w:rsidRPr="00F609D9">
        <w:rPr>
          <w:rFonts w:cs="微软雅黑" w:hint="eastAsia"/>
          <w:lang w:val="zh-CN"/>
        </w:rPr>
        <w:t>，成员</w:t>
      </w:r>
      <w:r w:rsidRPr="00F609D9">
        <w:rPr>
          <w:rFonts w:hint="eastAsia"/>
          <w:lang w:val="zh-CN"/>
        </w:rPr>
        <w:t>包括以下部门的代表：农业和农村装备部；就业、职业培训、学徒和社会融</w:t>
      </w:r>
      <w:r w:rsidRPr="00F609D9">
        <w:rPr>
          <w:rFonts w:cs="微软雅黑" w:hint="eastAsia"/>
          <w:lang w:val="zh-CN"/>
        </w:rPr>
        <w:t>入</w:t>
      </w:r>
      <w:r w:rsidRPr="00F609D9">
        <w:rPr>
          <w:rFonts w:hint="eastAsia"/>
          <w:lang w:val="zh-CN"/>
        </w:rPr>
        <w:t>部；环境和可持续发展部；外交部；司法部；卫生和社会行动部；内政部；劳动、社会对话和与国家机构联系部；国民教育部；妇女、家庭、性别和儿童保护部；塞内加尔常驻联合国日内瓦办事处和其他国际组织代表团。</w:t>
      </w:r>
    </w:p>
    <w:p w14:paraId="16D6DF9C" w14:textId="33967823" w:rsidR="0088003B" w:rsidRPr="00F609D9" w:rsidRDefault="004517A7" w:rsidP="00884A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tab/>
      </w:r>
      <w:r w:rsidR="0088003B" w:rsidRPr="00F609D9">
        <w:rPr>
          <w:lang w:val="zh-CN"/>
        </w:rPr>
        <w:t>B.</w:t>
      </w:r>
      <w:r w:rsidR="0088003B" w:rsidRPr="00F609D9">
        <w:rPr>
          <w:lang w:val="zh-CN"/>
        </w:rPr>
        <w:tab/>
      </w:r>
      <w:r w:rsidR="0088003B" w:rsidRPr="00F609D9">
        <w:rPr>
          <w:rFonts w:hint="eastAsia"/>
          <w:lang w:val="zh-CN"/>
        </w:rPr>
        <w:t>积极方面</w:t>
      </w:r>
    </w:p>
    <w:p w14:paraId="4C4D2F59" w14:textId="31328BC5" w:rsidR="0088003B" w:rsidRPr="00F609D9" w:rsidRDefault="0088003B" w:rsidP="0088003B">
      <w:pPr>
        <w:pStyle w:val="SingleTxt"/>
      </w:pPr>
      <w:r w:rsidRPr="00F609D9">
        <w:rPr>
          <w:lang w:val="zh-CN"/>
        </w:rPr>
        <w:t>4.</w:t>
      </w:r>
      <w:r w:rsidRPr="00F609D9">
        <w:rPr>
          <w:lang w:val="zh-CN"/>
        </w:rPr>
        <w:tab/>
      </w:r>
      <w:r w:rsidRPr="00F609D9">
        <w:rPr>
          <w:rFonts w:hint="eastAsia"/>
          <w:lang w:val="zh-CN"/>
        </w:rPr>
        <w:t>委员会欢迎自</w:t>
      </w:r>
      <w:r w:rsidRPr="00F609D9">
        <w:rPr>
          <w:lang w:val="zh-CN"/>
        </w:rPr>
        <w:t>2015</w:t>
      </w:r>
      <w:r w:rsidRPr="00F609D9">
        <w:rPr>
          <w:rFonts w:hint="eastAsia"/>
          <w:lang w:val="zh-CN"/>
        </w:rPr>
        <w:t>年审议缔约国第三至第七次合并定期报告</w:t>
      </w:r>
      <w:r w:rsidRPr="00F609D9">
        <w:rPr>
          <w:lang w:val="zh-CN"/>
        </w:rPr>
        <w:t>(</w:t>
      </w:r>
      <w:hyperlink r:id="rId23" w:history="1">
        <w:r w:rsidRPr="00F609D9">
          <w:rPr>
            <w:rStyle w:val="af4"/>
            <w:lang w:val="zh-CN"/>
          </w:rPr>
          <w:t>CEDAW/C/SEN/3-7</w:t>
        </w:r>
      </w:hyperlink>
      <w:r w:rsidRPr="00F609D9">
        <w:rPr>
          <w:lang w:val="zh-CN"/>
        </w:rPr>
        <w:t>)</w:t>
      </w:r>
      <w:r w:rsidRPr="00F609D9">
        <w:rPr>
          <w:rFonts w:hint="eastAsia"/>
          <w:lang w:val="zh-CN"/>
        </w:rPr>
        <w:t>以来塞内加尔在进行立法改革方面取得的进展，特别是通过了以下法律：</w:t>
      </w:r>
    </w:p>
    <w:p w14:paraId="481E54B4" w14:textId="2E8B9C06" w:rsidR="0088003B" w:rsidRPr="00F609D9" w:rsidRDefault="004517A7" w:rsidP="0088003B">
      <w:pPr>
        <w:pStyle w:val="SingleTxt"/>
      </w:pPr>
      <w:r w:rsidRPr="00F609D9">
        <w:rPr>
          <w:lang w:val="zh-CN"/>
        </w:rPr>
        <w:lastRenderedPageBreak/>
        <w:tab/>
      </w:r>
      <w:r w:rsidR="0088003B" w:rsidRPr="00F609D9">
        <w:rPr>
          <w:lang w:val="zh-CN"/>
        </w:rPr>
        <w:t>(a)</w:t>
      </w:r>
      <w:r w:rsidR="0088003B" w:rsidRPr="00F609D9">
        <w:rPr>
          <w:lang w:val="zh-CN"/>
        </w:rPr>
        <w:tab/>
        <w:t>2021</w:t>
      </w:r>
      <w:r w:rsidR="0088003B" w:rsidRPr="00F609D9">
        <w:rPr>
          <w:rFonts w:hint="eastAsia"/>
          <w:lang w:val="zh-CN"/>
        </w:rPr>
        <w:t>年</w:t>
      </w:r>
      <w:r w:rsidR="0088003B" w:rsidRPr="00F609D9">
        <w:rPr>
          <w:lang w:val="zh-CN"/>
        </w:rPr>
        <w:t>11</w:t>
      </w:r>
      <w:r w:rsidR="0088003B" w:rsidRPr="00F609D9">
        <w:rPr>
          <w:rFonts w:hint="eastAsia"/>
          <w:lang w:val="zh-CN"/>
        </w:rPr>
        <w:t>月</w:t>
      </w:r>
      <w:r w:rsidR="0088003B" w:rsidRPr="00F609D9">
        <w:rPr>
          <w:lang w:val="zh-CN"/>
        </w:rPr>
        <w:t>3</w:t>
      </w:r>
      <w:r w:rsidR="0088003B" w:rsidRPr="00F609D9">
        <w:rPr>
          <w:rFonts w:hint="eastAsia"/>
          <w:lang w:val="zh-CN"/>
        </w:rPr>
        <w:t>日关于孕妇工作条件的第</w:t>
      </w:r>
      <w:r w:rsidR="0088003B" w:rsidRPr="00F609D9">
        <w:rPr>
          <w:lang w:val="zh-CN"/>
        </w:rPr>
        <w:t>2021-1469</w:t>
      </w:r>
      <w:r w:rsidR="0088003B" w:rsidRPr="00F609D9">
        <w:rPr>
          <w:rFonts w:hint="eastAsia"/>
          <w:lang w:val="zh-CN"/>
        </w:rPr>
        <w:t>号法令；</w:t>
      </w:r>
    </w:p>
    <w:p w14:paraId="4EA46265" w14:textId="3CED6CB2" w:rsidR="0088003B" w:rsidRPr="00F609D9" w:rsidRDefault="004517A7" w:rsidP="0088003B">
      <w:pPr>
        <w:pStyle w:val="SingleTxt"/>
      </w:pPr>
      <w:r w:rsidRPr="00F609D9">
        <w:rPr>
          <w:lang w:val="zh-CN"/>
        </w:rPr>
        <w:tab/>
      </w:r>
      <w:r w:rsidR="0088003B" w:rsidRPr="00F609D9">
        <w:rPr>
          <w:lang w:val="zh-CN"/>
        </w:rPr>
        <w:t>(b)</w:t>
      </w:r>
      <w:r w:rsidR="0088003B" w:rsidRPr="00F609D9">
        <w:rPr>
          <w:lang w:val="zh-CN"/>
        </w:rPr>
        <w:tab/>
        <w:t>2020</w:t>
      </w:r>
      <w:r w:rsidR="0088003B" w:rsidRPr="00F609D9">
        <w:rPr>
          <w:rFonts w:hint="eastAsia"/>
          <w:lang w:val="zh-CN"/>
        </w:rPr>
        <w:t>年</w:t>
      </w:r>
      <w:r w:rsidR="0088003B" w:rsidRPr="00F609D9">
        <w:rPr>
          <w:lang w:val="zh-CN"/>
        </w:rPr>
        <w:t>1</w:t>
      </w:r>
      <w:r w:rsidR="0088003B" w:rsidRPr="00F609D9">
        <w:rPr>
          <w:rFonts w:hint="eastAsia"/>
          <w:lang w:val="zh-CN"/>
        </w:rPr>
        <w:t>月</w:t>
      </w:r>
      <w:r w:rsidR="0088003B" w:rsidRPr="00F609D9">
        <w:rPr>
          <w:lang w:val="zh-CN"/>
        </w:rPr>
        <w:t>10</w:t>
      </w:r>
      <w:r w:rsidR="0088003B" w:rsidRPr="00F609D9">
        <w:rPr>
          <w:rFonts w:hint="eastAsia"/>
          <w:lang w:val="zh-CN"/>
        </w:rPr>
        <w:t>日第</w:t>
      </w:r>
      <w:r w:rsidR="0088003B" w:rsidRPr="00F609D9">
        <w:rPr>
          <w:lang w:val="zh-CN"/>
        </w:rPr>
        <w:t>2020-05</w:t>
      </w:r>
      <w:r w:rsidR="0088003B" w:rsidRPr="00F609D9">
        <w:rPr>
          <w:rFonts w:hint="eastAsia"/>
          <w:lang w:val="zh-CN"/>
        </w:rPr>
        <w:t>号法案</w:t>
      </w:r>
      <w:r w:rsidR="0088003B" w:rsidRPr="00F609D9">
        <w:rPr>
          <w:rFonts w:cs="微软雅黑" w:hint="eastAsia"/>
          <w:lang w:val="zh-CN"/>
        </w:rPr>
        <w:t>，</w:t>
      </w:r>
      <w:r w:rsidR="0088003B" w:rsidRPr="00F609D9">
        <w:rPr>
          <w:rFonts w:hint="eastAsia"/>
          <w:lang w:val="zh-CN"/>
        </w:rPr>
        <w:t>将一切形式的强奸和恋童癖</w:t>
      </w:r>
      <w:r w:rsidR="0088003B" w:rsidRPr="00F609D9">
        <w:rPr>
          <w:rFonts w:cs="微软雅黑" w:hint="eastAsia"/>
          <w:lang w:val="zh-CN"/>
        </w:rPr>
        <w:t>行为</w:t>
      </w:r>
      <w:r w:rsidR="0088003B" w:rsidRPr="00F609D9">
        <w:rPr>
          <w:rFonts w:hint="eastAsia"/>
          <w:lang w:val="zh-CN"/>
        </w:rPr>
        <w:t>定为犯罪；</w:t>
      </w:r>
    </w:p>
    <w:p w14:paraId="135F90D7" w14:textId="7B6FAC52" w:rsidR="0088003B" w:rsidRPr="00F609D9" w:rsidRDefault="004517A7" w:rsidP="0088003B">
      <w:pPr>
        <w:pStyle w:val="SingleTxt"/>
      </w:pPr>
      <w:r w:rsidRPr="00F609D9">
        <w:rPr>
          <w:lang w:val="zh-CN"/>
        </w:rPr>
        <w:tab/>
      </w:r>
      <w:r w:rsidR="0088003B" w:rsidRPr="00F609D9">
        <w:rPr>
          <w:lang w:val="zh-CN"/>
        </w:rPr>
        <w:t>(c)</w:t>
      </w:r>
      <w:r w:rsidR="0088003B" w:rsidRPr="00F609D9">
        <w:rPr>
          <w:lang w:val="zh-CN"/>
        </w:rPr>
        <w:tab/>
        <w:t>2018</w:t>
      </w:r>
      <w:r w:rsidR="0088003B" w:rsidRPr="00F609D9">
        <w:rPr>
          <w:rFonts w:hint="eastAsia"/>
          <w:lang w:val="zh-CN"/>
        </w:rPr>
        <w:t>年</w:t>
      </w:r>
      <w:r w:rsidR="0088003B" w:rsidRPr="00F609D9">
        <w:rPr>
          <w:lang w:val="zh-CN"/>
        </w:rPr>
        <w:t>6</w:t>
      </w:r>
      <w:r w:rsidR="0088003B" w:rsidRPr="00F609D9">
        <w:rPr>
          <w:rFonts w:hint="eastAsia"/>
          <w:lang w:val="zh-CN"/>
        </w:rPr>
        <w:t>月</w:t>
      </w:r>
      <w:r w:rsidR="0088003B" w:rsidRPr="00F609D9">
        <w:rPr>
          <w:lang w:val="zh-CN"/>
        </w:rPr>
        <w:t>5</w:t>
      </w:r>
      <w:r w:rsidR="0088003B" w:rsidRPr="00F609D9">
        <w:rPr>
          <w:rFonts w:hint="eastAsia"/>
          <w:lang w:val="zh-CN"/>
        </w:rPr>
        <w:t>日第</w:t>
      </w:r>
      <w:r w:rsidR="0088003B" w:rsidRPr="00F609D9">
        <w:rPr>
          <w:lang w:val="zh-CN"/>
        </w:rPr>
        <w:t>09-89</w:t>
      </w:r>
      <w:r w:rsidR="0088003B" w:rsidRPr="00F609D9">
        <w:rPr>
          <w:rFonts w:hint="eastAsia"/>
          <w:lang w:val="zh-CN"/>
        </w:rPr>
        <w:t>号通知</w:t>
      </w:r>
      <w:r w:rsidR="0088003B" w:rsidRPr="00F609D9">
        <w:rPr>
          <w:rFonts w:cs="微软雅黑" w:hint="eastAsia"/>
          <w:lang w:val="zh-CN"/>
        </w:rPr>
        <w:t>，其中</w:t>
      </w:r>
      <w:r w:rsidR="0088003B" w:rsidRPr="00F609D9">
        <w:rPr>
          <w:rFonts w:hint="eastAsia"/>
          <w:lang w:val="zh-CN"/>
        </w:rPr>
        <w:t>规定了妇女获得土地、能源、水和其他自然资源</w:t>
      </w:r>
      <w:r w:rsidR="0088003B" w:rsidRPr="00F609D9">
        <w:rPr>
          <w:rFonts w:cs="微软雅黑" w:hint="eastAsia"/>
          <w:lang w:val="zh-CN"/>
        </w:rPr>
        <w:t>的</w:t>
      </w:r>
      <w:r w:rsidR="0088003B" w:rsidRPr="00F609D9">
        <w:rPr>
          <w:rFonts w:hint="eastAsia"/>
          <w:lang w:val="zh-CN"/>
        </w:rPr>
        <w:t>配额；</w:t>
      </w:r>
    </w:p>
    <w:p w14:paraId="54443AE8" w14:textId="0632C6D2" w:rsidR="0088003B" w:rsidRPr="00F609D9" w:rsidRDefault="004517A7" w:rsidP="004517A7">
      <w:pPr>
        <w:pStyle w:val="SingleTxt"/>
      </w:pPr>
      <w:r w:rsidRPr="00F609D9">
        <w:rPr>
          <w:sz w:val="20"/>
          <w:lang w:val="zh-CN"/>
        </w:rPr>
        <w:tab/>
      </w:r>
      <w:r w:rsidR="0088003B" w:rsidRPr="00F609D9">
        <w:rPr>
          <w:sz w:val="20"/>
          <w:lang w:val="zh-CN"/>
        </w:rPr>
        <w:t>(</w:t>
      </w:r>
      <w:r w:rsidR="0088003B" w:rsidRPr="00F609D9">
        <w:rPr>
          <w:lang w:val="zh-CN"/>
        </w:rPr>
        <w:t>d)</w:t>
      </w:r>
      <w:r w:rsidR="0088003B" w:rsidRPr="00F609D9">
        <w:rPr>
          <w:lang w:val="zh-CN"/>
        </w:rPr>
        <w:tab/>
        <w:t>2016</w:t>
      </w:r>
      <w:r w:rsidR="0088003B" w:rsidRPr="00F609D9">
        <w:rPr>
          <w:rFonts w:hint="eastAsia"/>
          <w:lang w:val="zh-CN"/>
        </w:rPr>
        <w:t>年</w:t>
      </w:r>
      <w:r w:rsidR="0088003B" w:rsidRPr="00F609D9">
        <w:rPr>
          <w:lang w:val="zh-CN"/>
        </w:rPr>
        <w:t>11</w:t>
      </w:r>
      <w:r w:rsidR="0088003B" w:rsidRPr="00F609D9">
        <w:rPr>
          <w:rFonts w:hint="eastAsia"/>
          <w:lang w:val="zh-CN"/>
        </w:rPr>
        <w:t>月</w:t>
      </w:r>
      <w:r w:rsidR="0088003B" w:rsidRPr="00F609D9">
        <w:rPr>
          <w:lang w:val="zh-CN"/>
        </w:rPr>
        <w:t>8</w:t>
      </w:r>
      <w:r w:rsidR="0088003B" w:rsidRPr="00F609D9">
        <w:rPr>
          <w:rFonts w:hint="eastAsia"/>
          <w:lang w:val="zh-CN"/>
        </w:rPr>
        <w:t>日关于《采矿法》的第</w:t>
      </w:r>
      <w:r w:rsidR="0088003B" w:rsidRPr="00F609D9">
        <w:rPr>
          <w:lang w:val="zh-CN"/>
        </w:rPr>
        <w:t>2016-32</w:t>
      </w:r>
      <w:r w:rsidR="0088003B" w:rsidRPr="00F609D9">
        <w:rPr>
          <w:rFonts w:hint="eastAsia"/>
          <w:lang w:val="zh-CN"/>
        </w:rPr>
        <w:t>号法案，其中第</w:t>
      </w:r>
      <w:r w:rsidR="0088003B" w:rsidRPr="00F609D9">
        <w:rPr>
          <w:lang w:val="zh-CN"/>
        </w:rPr>
        <w:t>109</w:t>
      </w:r>
      <w:r w:rsidR="0088003B" w:rsidRPr="00F609D9">
        <w:rPr>
          <w:rFonts w:hint="eastAsia"/>
          <w:lang w:val="zh-CN"/>
        </w:rPr>
        <w:t>条对男女就业机会平等和同工同酬作出了规定。</w:t>
      </w:r>
    </w:p>
    <w:p w14:paraId="5894B5F7" w14:textId="77777777" w:rsidR="0088003B" w:rsidRPr="00F609D9" w:rsidRDefault="0088003B" w:rsidP="0088003B">
      <w:pPr>
        <w:pStyle w:val="SingleTxt"/>
      </w:pPr>
      <w:r w:rsidRPr="00F609D9">
        <w:rPr>
          <w:lang w:val="zh-CN"/>
        </w:rPr>
        <w:t>5.</w:t>
      </w:r>
      <w:r w:rsidRPr="00F609D9">
        <w:rPr>
          <w:lang w:val="zh-CN"/>
        </w:rPr>
        <w:tab/>
      </w:r>
      <w:r w:rsidRPr="00F609D9">
        <w:rPr>
          <w:rFonts w:hint="eastAsia"/>
          <w:lang w:val="zh-CN"/>
        </w:rPr>
        <w:t>委员会欢迎缔约国努力改善体制和政策框架，以加速消除对妇女的歧视和促进性别平等，例如通过或</w:t>
      </w:r>
      <w:r w:rsidRPr="00F609D9">
        <w:rPr>
          <w:rFonts w:cs="微软雅黑" w:hint="eastAsia"/>
          <w:lang w:val="zh-CN"/>
        </w:rPr>
        <w:t>制定</w:t>
      </w:r>
      <w:r w:rsidRPr="00F609D9">
        <w:rPr>
          <w:rFonts w:hint="eastAsia"/>
          <w:lang w:val="zh-CN"/>
        </w:rPr>
        <w:t>了：</w:t>
      </w:r>
    </w:p>
    <w:p w14:paraId="3F41D47B" w14:textId="7B28CDD8" w:rsidR="0088003B" w:rsidRPr="00F609D9" w:rsidRDefault="004517A7" w:rsidP="0088003B">
      <w:pPr>
        <w:pStyle w:val="SingleTxt"/>
      </w:pPr>
      <w:r w:rsidRPr="00F609D9">
        <w:rPr>
          <w:lang w:val="zh-CN"/>
        </w:rPr>
        <w:tab/>
      </w:r>
      <w:r w:rsidR="0088003B" w:rsidRPr="00F609D9">
        <w:rPr>
          <w:lang w:val="zh-CN"/>
        </w:rPr>
        <w:t>(a)</w:t>
      </w:r>
      <w:r w:rsidR="0088003B" w:rsidRPr="00F609D9">
        <w:rPr>
          <w:lang w:val="zh-CN"/>
        </w:rPr>
        <w:tab/>
      </w:r>
      <w:r w:rsidR="0088003B" w:rsidRPr="00F609D9">
        <w:rPr>
          <w:rFonts w:cs="微软雅黑" w:hint="eastAsia"/>
          <w:lang w:val="zh-CN"/>
        </w:rPr>
        <w:t>执行</w:t>
      </w:r>
      <w:r w:rsidR="0088003B" w:rsidRPr="00F609D9">
        <w:rPr>
          <w:rFonts w:hint="eastAsia"/>
          <w:lang w:val="zh-CN"/>
        </w:rPr>
        <w:t>联合国安全理事会第</w:t>
      </w:r>
      <w:hyperlink r:id="rId24" w:history="1">
        <w:r w:rsidR="0088003B" w:rsidRPr="00F609D9">
          <w:rPr>
            <w:rStyle w:val="af4"/>
            <w:lang w:val="zh-CN"/>
          </w:rPr>
          <w:t>1325(2000)</w:t>
        </w:r>
      </w:hyperlink>
      <w:r w:rsidR="0088003B" w:rsidRPr="00F609D9">
        <w:rPr>
          <w:rFonts w:hint="eastAsia"/>
          <w:lang w:val="zh-CN"/>
        </w:rPr>
        <w:t>号决议</w:t>
      </w:r>
      <w:r w:rsidR="0088003B" w:rsidRPr="00F609D9">
        <w:rPr>
          <w:rFonts w:cs="微软雅黑" w:hint="eastAsia"/>
          <w:lang w:val="zh-CN"/>
        </w:rPr>
        <w:t>的</w:t>
      </w:r>
      <w:r w:rsidR="0088003B" w:rsidRPr="00F609D9">
        <w:rPr>
          <w:rFonts w:hint="eastAsia"/>
          <w:lang w:val="zh-CN"/>
        </w:rPr>
        <w:t>第二个行动计划</w:t>
      </w:r>
      <w:r w:rsidR="0088003B" w:rsidRPr="00F609D9">
        <w:rPr>
          <w:lang w:val="zh-CN"/>
        </w:rPr>
        <w:t>(2022-2026</w:t>
      </w:r>
      <w:r w:rsidR="0088003B" w:rsidRPr="00F609D9">
        <w:rPr>
          <w:rFonts w:hint="eastAsia"/>
          <w:lang w:val="zh-CN"/>
        </w:rPr>
        <w:t>年</w:t>
      </w:r>
      <w:r w:rsidR="0088003B" w:rsidRPr="00F609D9">
        <w:rPr>
          <w:lang w:val="zh-CN"/>
        </w:rPr>
        <w:t>)</w:t>
      </w:r>
      <w:r w:rsidR="0088003B" w:rsidRPr="00F609D9">
        <w:rPr>
          <w:rFonts w:hint="eastAsia"/>
          <w:lang w:val="zh-CN"/>
        </w:rPr>
        <w:t>；</w:t>
      </w:r>
    </w:p>
    <w:p w14:paraId="5B814E18" w14:textId="456EFB6D" w:rsidR="0088003B" w:rsidRPr="00F609D9" w:rsidRDefault="004517A7" w:rsidP="0088003B">
      <w:pPr>
        <w:pStyle w:val="SingleTxt"/>
      </w:pPr>
      <w:r w:rsidRPr="00F609D9">
        <w:rPr>
          <w:lang w:val="zh-CN"/>
        </w:rPr>
        <w:tab/>
      </w:r>
      <w:r w:rsidR="0088003B" w:rsidRPr="00F609D9">
        <w:rPr>
          <w:lang w:val="zh-CN"/>
        </w:rPr>
        <w:t>(b)</w:t>
      </w:r>
      <w:r w:rsidR="0088003B" w:rsidRPr="00F609D9">
        <w:rPr>
          <w:lang w:val="zh-CN"/>
        </w:rPr>
        <w:tab/>
      </w:r>
      <w:r w:rsidR="0088003B" w:rsidRPr="00F609D9">
        <w:rPr>
          <w:rFonts w:hint="eastAsia"/>
          <w:lang w:val="zh-CN"/>
        </w:rPr>
        <w:t>增强妇女和女童经济权</w:t>
      </w:r>
      <w:r w:rsidR="0088003B" w:rsidRPr="00F609D9">
        <w:rPr>
          <w:rFonts w:cs="微软雅黑" w:hint="eastAsia"/>
          <w:lang w:val="zh-CN"/>
        </w:rPr>
        <w:t>能</w:t>
      </w:r>
      <w:r w:rsidR="0088003B" w:rsidRPr="00F609D9">
        <w:rPr>
          <w:rFonts w:hint="eastAsia"/>
          <w:lang w:val="zh-CN"/>
        </w:rPr>
        <w:t>国家战略</w:t>
      </w:r>
      <w:r w:rsidR="0088003B" w:rsidRPr="00F609D9">
        <w:rPr>
          <w:lang w:val="zh-CN"/>
        </w:rPr>
        <w:t>(2021-2025</w:t>
      </w:r>
      <w:r w:rsidR="0088003B" w:rsidRPr="00F609D9">
        <w:rPr>
          <w:rFonts w:hint="eastAsia"/>
          <w:lang w:val="zh-CN"/>
        </w:rPr>
        <w:t>年</w:t>
      </w:r>
      <w:r w:rsidR="0088003B" w:rsidRPr="00F609D9">
        <w:rPr>
          <w:lang w:val="zh-CN"/>
        </w:rPr>
        <w:t>)</w:t>
      </w:r>
      <w:r w:rsidR="0088003B" w:rsidRPr="00F609D9">
        <w:rPr>
          <w:rFonts w:hint="eastAsia"/>
          <w:lang w:val="zh-CN"/>
        </w:rPr>
        <w:t>；</w:t>
      </w:r>
    </w:p>
    <w:p w14:paraId="0A9DDFA4" w14:textId="4DB05824" w:rsidR="0088003B" w:rsidRPr="00F609D9" w:rsidRDefault="004517A7" w:rsidP="0088003B">
      <w:pPr>
        <w:pStyle w:val="SingleTxt"/>
      </w:pPr>
      <w:r w:rsidRPr="00F609D9">
        <w:rPr>
          <w:lang w:val="zh-CN"/>
        </w:rPr>
        <w:lastRenderedPageBreak/>
        <w:tab/>
      </w:r>
      <w:r w:rsidR="0088003B" w:rsidRPr="00F609D9">
        <w:rPr>
          <w:lang w:val="zh-CN"/>
        </w:rPr>
        <w:t>(c)</w:t>
      </w:r>
      <w:r w:rsidR="0088003B" w:rsidRPr="00F609D9">
        <w:rPr>
          <w:lang w:val="zh-CN"/>
        </w:rPr>
        <w:tab/>
      </w:r>
      <w:r w:rsidR="0088003B" w:rsidRPr="00F609D9">
        <w:rPr>
          <w:rFonts w:hint="eastAsia"/>
          <w:lang w:val="zh-CN"/>
        </w:rPr>
        <w:t>防治艾滋病毒</w:t>
      </w:r>
      <w:r w:rsidR="0088003B" w:rsidRPr="00F609D9">
        <w:rPr>
          <w:lang w:val="zh-CN"/>
        </w:rPr>
        <w:t>/</w:t>
      </w:r>
      <w:r w:rsidR="0088003B" w:rsidRPr="00F609D9">
        <w:rPr>
          <w:rFonts w:hint="eastAsia"/>
          <w:lang w:val="zh-CN"/>
        </w:rPr>
        <w:t>艾滋病和结核病四年计划</w:t>
      </w:r>
      <w:r w:rsidR="0088003B" w:rsidRPr="00F609D9">
        <w:rPr>
          <w:lang w:val="zh-CN"/>
        </w:rPr>
        <w:t>(2021-2025</w:t>
      </w:r>
      <w:r w:rsidR="0088003B" w:rsidRPr="00F609D9">
        <w:rPr>
          <w:rFonts w:hint="eastAsia"/>
          <w:lang w:val="zh-CN"/>
        </w:rPr>
        <w:t>年</w:t>
      </w:r>
      <w:r w:rsidR="0088003B" w:rsidRPr="00F609D9">
        <w:rPr>
          <w:lang w:val="zh-CN"/>
        </w:rPr>
        <w:t>)</w:t>
      </w:r>
      <w:r w:rsidR="0088003B" w:rsidRPr="00F609D9">
        <w:rPr>
          <w:rFonts w:hint="eastAsia"/>
          <w:lang w:val="zh-CN"/>
        </w:rPr>
        <w:t>；</w:t>
      </w:r>
    </w:p>
    <w:p w14:paraId="65993FC9" w14:textId="676DCA08" w:rsidR="0088003B" w:rsidRPr="00C204BD" w:rsidRDefault="004517A7" w:rsidP="0088003B">
      <w:pPr>
        <w:pStyle w:val="SingleTxt"/>
        <w:rPr>
          <w:spacing w:val="-4"/>
        </w:rPr>
      </w:pPr>
      <w:r w:rsidRPr="00C204BD">
        <w:rPr>
          <w:spacing w:val="-4"/>
        </w:rPr>
        <w:tab/>
      </w:r>
      <w:r w:rsidR="0088003B" w:rsidRPr="00C204BD">
        <w:rPr>
          <w:spacing w:val="-4"/>
        </w:rPr>
        <w:t>(d)</w:t>
      </w:r>
      <w:r w:rsidR="0088003B" w:rsidRPr="00C204BD">
        <w:rPr>
          <w:spacing w:val="-4"/>
        </w:rPr>
        <w:tab/>
      </w:r>
      <w:r w:rsidR="0088003B" w:rsidRPr="00C204BD">
        <w:rPr>
          <w:rFonts w:hint="eastAsia"/>
          <w:spacing w:val="-4"/>
          <w:lang w:val="zh-CN"/>
        </w:rPr>
        <w:t>关于</w:t>
      </w:r>
      <w:r w:rsidR="0088003B" w:rsidRPr="00C204BD">
        <w:rPr>
          <w:rFonts w:ascii="宋体" w:hAnsi="宋体"/>
          <w:spacing w:val="-4"/>
        </w:rPr>
        <w:t>“</w:t>
      </w:r>
      <w:r w:rsidR="0088003B" w:rsidRPr="00C204BD">
        <w:rPr>
          <w:rFonts w:ascii="宋体" w:hAnsi="宋体"/>
          <w:spacing w:val="-4"/>
          <w:lang w:val="zh-CN"/>
        </w:rPr>
        <w:t>丈夫学校</w:t>
      </w:r>
      <w:r w:rsidR="0088003B" w:rsidRPr="00C204BD">
        <w:rPr>
          <w:rFonts w:ascii="宋体" w:hAnsi="宋体"/>
          <w:spacing w:val="-4"/>
        </w:rPr>
        <w:t>”</w:t>
      </w:r>
      <w:r w:rsidR="0088003B" w:rsidRPr="00C204BD">
        <w:rPr>
          <w:rFonts w:hint="eastAsia"/>
          <w:spacing w:val="-4"/>
          <w:lang w:val="zh-CN"/>
        </w:rPr>
        <w:t>的国家战略</w:t>
      </w:r>
      <w:r w:rsidR="0088003B" w:rsidRPr="00C204BD">
        <w:rPr>
          <w:spacing w:val="-4"/>
        </w:rPr>
        <w:t>(2021</w:t>
      </w:r>
      <w:r w:rsidR="0088003B" w:rsidRPr="00C204BD">
        <w:rPr>
          <w:rFonts w:hint="eastAsia"/>
          <w:spacing w:val="-4"/>
          <w:lang w:val="zh-CN"/>
        </w:rPr>
        <w:t>年</w:t>
      </w:r>
      <w:r w:rsidR="0088003B" w:rsidRPr="00C204BD">
        <w:rPr>
          <w:spacing w:val="-4"/>
        </w:rPr>
        <w:t>)</w:t>
      </w:r>
      <w:r w:rsidR="003E0AC4" w:rsidRPr="00F609D9">
        <w:rPr>
          <w:spacing w:val="-4"/>
        </w:rPr>
        <w:t xml:space="preserve"> </w:t>
      </w:r>
      <w:r w:rsidR="0088003B" w:rsidRPr="00C204BD">
        <w:rPr>
          <w:spacing w:val="-4"/>
        </w:rPr>
        <w:t>(</w:t>
      </w:r>
      <w:hyperlink r:id="rId25" w:history="1">
        <w:r w:rsidR="0088003B" w:rsidRPr="00C204BD">
          <w:rPr>
            <w:rStyle w:val="af4"/>
            <w:spacing w:val="-4"/>
          </w:rPr>
          <w:t>CEDAW/C/SEN/RQ/8</w:t>
        </w:r>
      </w:hyperlink>
      <w:r w:rsidR="0088003B" w:rsidRPr="00C204BD">
        <w:rPr>
          <w:rFonts w:hint="eastAsia"/>
          <w:spacing w:val="-4"/>
        </w:rPr>
        <w:t>，</w:t>
      </w:r>
      <w:r w:rsidR="0088003B" w:rsidRPr="00C204BD">
        <w:rPr>
          <w:rFonts w:hint="eastAsia"/>
          <w:spacing w:val="-4"/>
          <w:lang w:val="zh-CN"/>
        </w:rPr>
        <w:t>第</w:t>
      </w:r>
      <w:r w:rsidR="0088003B" w:rsidRPr="00C204BD">
        <w:rPr>
          <w:spacing w:val="-4"/>
        </w:rPr>
        <w:t>179</w:t>
      </w:r>
      <w:r w:rsidR="0088003B" w:rsidRPr="00C204BD">
        <w:rPr>
          <w:rFonts w:hint="eastAsia"/>
          <w:spacing w:val="-4"/>
          <w:lang w:val="zh-CN"/>
        </w:rPr>
        <w:t>段</w:t>
      </w:r>
      <w:r w:rsidR="0088003B" w:rsidRPr="00C204BD">
        <w:rPr>
          <w:spacing w:val="-4"/>
        </w:rPr>
        <w:t>)</w:t>
      </w:r>
      <w:r w:rsidR="0088003B" w:rsidRPr="00C204BD">
        <w:rPr>
          <w:rFonts w:hint="eastAsia"/>
          <w:spacing w:val="-4"/>
        </w:rPr>
        <w:t>；</w:t>
      </w:r>
    </w:p>
    <w:p w14:paraId="4330FE7A" w14:textId="017CA400" w:rsidR="0088003B" w:rsidRPr="00C204BD" w:rsidRDefault="004517A7" w:rsidP="0088003B">
      <w:pPr>
        <w:pStyle w:val="SingleTxt"/>
        <w:rPr>
          <w:spacing w:val="-4"/>
        </w:rPr>
      </w:pPr>
      <w:r w:rsidRPr="00C204BD">
        <w:rPr>
          <w:spacing w:val="-4"/>
        </w:rPr>
        <w:tab/>
      </w:r>
      <w:r w:rsidR="0088003B" w:rsidRPr="00C204BD">
        <w:rPr>
          <w:spacing w:val="-4"/>
        </w:rPr>
        <w:t>(e)</w:t>
      </w:r>
      <w:r w:rsidR="0088003B" w:rsidRPr="00C204BD">
        <w:rPr>
          <w:spacing w:val="-4"/>
        </w:rPr>
        <w:tab/>
      </w:r>
      <w:r w:rsidR="0088003B" w:rsidRPr="00C204BD">
        <w:rPr>
          <w:rFonts w:hint="eastAsia"/>
          <w:spacing w:val="-4"/>
          <w:lang w:val="zh-CN"/>
        </w:rPr>
        <w:t>少女议程</w:t>
      </w:r>
      <w:r w:rsidR="0088003B" w:rsidRPr="00C204BD">
        <w:rPr>
          <w:spacing w:val="-4"/>
        </w:rPr>
        <w:t>(2020-2024</w:t>
      </w:r>
      <w:r w:rsidR="0088003B" w:rsidRPr="00C204BD">
        <w:rPr>
          <w:rFonts w:hint="eastAsia"/>
          <w:spacing w:val="-4"/>
          <w:lang w:val="zh-CN"/>
        </w:rPr>
        <w:t>年</w:t>
      </w:r>
      <w:r w:rsidR="0088003B" w:rsidRPr="00C204BD">
        <w:rPr>
          <w:spacing w:val="-4"/>
        </w:rPr>
        <w:t>)</w:t>
      </w:r>
      <w:r w:rsidR="0088003B" w:rsidRPr="00C204BD">
        <w:rPr>
          <w:rFonts w:hint="eastAsia"/>
          <w:spacing w:val="-4"/>
        </w:rPr>
        <w:t>，</w:t>
      </w:r>
      <w:r w:rsidR="0088003B" w:rsidRPr="00C204BD">
        <w:rPr>
          <w:rFonts w:hint="eastAsia"/>
          <w:spacing w:val="-4"/>
          <w:lang w:val="zh-CN"/>
        </w:rPr>
        <w:t>其中的优先事项包括消除童婚</w:t>
      </w:r>
      <w:r w:rsidR="0088003B" w:rsidRPr="00C204BD">
        <w:rPr>
          <w:spacing w:val="-4"/>
        </w:rPr>
        <w:t>(</w:t>
      </w:r>
      <w:r w:rsidR="0088003B" w:rsidRPr="00C204BD">
        <w:rPr>
          <w:rFonts w:hint="eastAsia"/>
          <w:spacing w:val="-4"/>
          <w:lang w:val="zh-CN"/>
        </w:rPr>
        <w:t>同上</w:t>
      </w:r>
      <w:r w:rsidR="0088003B" w:rsidRPr="00C204BD">
        <w:rPr>
          <w:rFonts w:hint="eastAsia"/>
          <w:spacing w:val="-4"/>
        </w:rPr>
        <w:t>，</w:t>
      </w:r>
      <w:r w:rsidR="0088003B" w:rsidRPr="00C204BD">
        <w:rPr>
          <w:rFonts w:hint="eastAsia"/>
          <w:spacing w:val="-4"/>
          <w:lang w:val="zh-CN"/>
        </w:rPr>
        <w:t>第</w:t>
      </w:r>
      <w:r w:rsidR="0088003B" w:rsidRPr="00C204BD">
        <w:rPr>
          <w:spacing w:val="-4"/>
        </w:rPr>
        <w:t>178</w:t>
      </w:r>
      <w:r w:rsidR="0088003B" w:rsidRPr="00C204BD">
        <w:rPr>
          <w:rFonts w:hint="eastAsia"/>
          <w:spacing w:val="-4"/>
          <w:lang w:val="zh-CN"/>
        </w:rPr>
        <w:t>段</w:t>
      </w:r>
      <w:r w:rsidR="0088003B" w:rsidRPr="00C204BD">
        <w:rPr>
          <w:spacing w:val="-4"/>
        </w:rPr>
        <w:t>)</w:t>
      </w:r>
      <w:r w:rsidR="0088003B" w:rsidRPr="00C204BD">
        <w:rPr>
          <w:rFonts w:hint="eastAsia"/>
          <w:spacing w:val="-4"/>
        </w:rPr>
        <w:t>；</w:t>
      </w:r>
    </w:p>
    <w:p w14:paraId="499F5CD8" w14:textId="25AC42C2" w:rsidR="0088003B" w:rsidRPr="00C204BD" w:rsidRDefault="004517A7" w:rsidP="0088003B">
      <w:pPr>
        <w:pStyle w:val="SingleTxt"/>
        <w:rPr>
          <w:spacing w:val="-4"/>
        </w:rPr>
      </w:pPr>
      <w:r w:rsidRPr="00C204BD">
        <w:rPr>
          <w:spacing w:val="-4"/>
        </w:rPr>
        <w:tab/>
      </w:r>
      <w:r w:rsidR="0088003B" w:rsidRPr="00C204BD">
        <w:rPr>
          <w:spacing w:val="-4"/>
          <w:lang w:val="zh-CN"/>
        </w:rPr>
        <w:t>(f)</w:t>
      </w:r>
      <w:r w:rsidR="0088003B" w:rsidRPr="00C204BD">
        <w:rPr>
          <w:spacing w:val="-4"/>
          <w:lang w:val="zh-CN"/>
        </w:rPr>
        <w:tab/>
      </w:r>
      <w:r w:rsidR="0088003B" w:rsidRPr="00C204BD">
        <w:rPr>
          <w:rFonts w:hint="eastAsia"/>
          <w:spacing w:val="-4"/>
          <w:lang w:val="zh-CN"/>
        </w:rPr>
        <w:t>冠状病毒病</w:t>
      </w:r>
      <w:r w:rsidR="0088003B" w:rsidRPr="00C204BD">
        <w:rPr>
          <w:spacing w:val="-4"/>
          <w:lang w:val="zh-CN"/>
        </w:rPr>
        <w:t>(COVID-19)</w:t>
      </w:r>
      <w:r w:rsidR="0088003B" w:rsidRPr="00C204BD">
        <w:rPr>
          <w:rFonts w:hint="eastAsia"/>
          <w:spacing w:val="-4"/>
          <w:lang w:val="zh-CN"/>
        </w:rPr>
        <w:t>大流行背景下的经济和社会复原力方案</w:t>
      </w:r>
      <w:r w:rsidR="0088003B" w:rsidRPr="00C204BD">
        <w:rPr>
          <w:spacing w:val="-4"/>
          <w:lang w:val="zh-CN"/>
        </w:rPr>
        <w:t>(2020</w:t>
      </w:r>
      <w:r w:rsidR="0088003B" w:rsidRPr="00C204BD">
        <w:rPr>
          <w:rFonts w:hint="eastAsia"/>
          <w:spacing w:val="-4"/>
          <w:lang w:val="zh-CN"/>
        </w:rPr>
        <w:t>年</w:t>
      </w:r>
      <w:r w:rsidR="0088003B" w:rsidRPr="00C204BD">
        <w:rPr>
          <w:spacing w:val="-4"/>
          <w:lang w:val="zh-CN"/>
        </w:rPr>
        <w:t>)</w:t>
      </w:r>
      <w:r w:rsidR="0088003B" w:rsidRPr="00C204BD">
        <w:rPr>
          <w:rFonts w:hint="eastAsia"/>
          <w:spacing w:val="-4"/>
          <w:lang w:val="zh-CN"/>
        </w:rPr>
        <w:t>；</w:t>
      </w:r>
    </w:p>
    <w:p w14:paraId="01B9B219" w14:textId="5C89D8A3" w:rsidR="0088003B" w:rsidRPr="00F609D9" w:rsidRDefault="004517A7" w:rsidP="0088003B">
      <w:pPr>
        <w:pStyle w:val="SingleTxt"/>
      </w:pPr>
      <w:r w:rsidRPr="00F609D9">
        <w:rPr>
          <w:lang w:val="zh-CN"/>
        </w:rPr>
        <w:tab/>
      </w:r>
      <w:r w:rsidR="0088003B" w:rsidRPr="00F609D9">
        <w:rPr>
          <w:lang w:val="zh-CN"/>
        </w:rPr>
        <w:t>(g)</w:t>
      </w:r>
      <w:r w:rsidR="0088003B" w:rsidRPr="00F609D9">
        <w:rPr>
          <w:lang w:val="zh-CN"/>
        </w:rPr>
        <w:tab/>
      </w:r>
      <w:r w:rsidR="0088003B" w:rsidRPr="00F609D9">
        <w:rPr>
          <w:rFonts w:hint="eastAsia"/>
          <w:lang w:val="zh-CN"/>
        </w:rPr>
        <w:t>妇女经济复原力部门计划</w:t>
      </w:r>
      <w:r w:rsidR="0088003B" w:rsidRPr="00F609D9">
        <w:rPr>
          <w:lang w:val="zh-CN"/>
        </w:rPr>
        <w:t>(2020</w:t>
      </w:r>
      <w:r w:rsidR="0088003B" w:rsidRPr="00F609D9">
        <w:rPr>
          <w:rFonts w:hint="eastAsia"/>
          <w:lang w:val="zh-CN"/>
        </w:rPr>
        <w:t>年</w:t>
      </w:r>
      <w:r w:rsidR="0088003B" w:rsidRPr="00F609D9">
        <w:rPr>
          <w:lang w:val="zh-CN"/>
        </w:rPr>
        <w:t>)</w:t>
      </w:r>
      <w:r w:rsidR="0088003B" w:rsidRPr="00F609D9">
        <w:rPr>
          <w:rFonts w:hint="eastAsia"/>
          <w:lang w:val="zh-CN"/>
        </w:rPr>
        <w:t>；</w:t>
      </w:r>
    </w:p>
    <w:p w14:paraId="4BF22493" w14:textId="2F48D3B3" w:rsidR="0088003B" w:rsidRPr="00F609D9" w:rsidRDefault="004517A7" w:rsidP="0088003B">
      <w:pPr>
        <w:pStyle w:val="SingleTxt"/>
      </w:pPr>
      <w:r w:rsidRPr="00F609D9">
        <w:rPr>
          <w:lang w:val="zh-CN"/>
        </w:rPr>
        <w:tab/>
      </w:r>
      <w:r w:rsidR="0088003B" w:rsidRPr="00F609D9">
        <w:rPr>
          <w:lang w:val="zh-CN"/>
        </w:rPr>
        <w:t>(h)</w:t>
      </w:r>
      <w:r w:rsidR="0088003B" w:rsidRPr="00F609D9">
        <w:rPr>
          <w:lang w:val="zh-CN"/>
        </w:rPr>
        <w:tab/>
      </w:r>
      <w:r w:rsidR="0088003B" w:rsidRPr="00F609D9">
        <w:rPr>
          <w:rFonts w:hint="eastAsia"/>
          <w:lang w:val="zh-CN"/>
        </w:rPr>
        <w:t>国家卫生和社会发展计划</w:t>
      </w:r>
      <w:r w:rsidR="0088003B" w:rsidRPr="00F609D9">
        <w:rPr>
          <w:lang w:val="zh-CN"/>
        </w:rPr>
        <w:t>(2019-2028</w:t>
      </w:r>
      <w:r w:rsidR="0088003B" w:rsidRPr="00F609D9">
        <w:rPr>
          <w:rFonts w:hint="eastAsia"/>
          <w:lang w:val="zh-CN"/>
        </w:rPr>
        <w:t>年</w:t>
      </w:r>
      <w:r w:rsidR="0088003B" w:rsidRPr="00F609D9">
        <w:rPr>
          <w:lang w:val="zh-CN"/>
        </w:rPr>
        <w:t>)</w:t>
      </w:r>
      <w:r w:rsidR="0088003B" w:rsidRPr="00F609D9">
        <w:rPr>
          <w:rFonts w:hint="eastAsia"/>
          <w:lang w:val="zh-CN"/>
        </w:rPr>
        <w:t>；</w:t>
      </w:r>
    </w:p>
    <w:p w14:paraId="2371FDCA" w14:textId="293A49AE" w:rsidR="0088003B" w:rsidRPr="00F609D9" w:rsidRDefault="004517A7" w:rsidP="0088003B">
      <w:pPr>
        <w:pStyle w:val="SingleTxt"/>
      </w:pPr>
      <w:r w:rsidRPr="00F609D9">
        <w:rPr>
          <w:lang w:val="zh-CN"/>
        </w:rPr>
        <w:tab/>
      </w:r>
      <w:r w:rsidR="0088003B" w:rsidRPr="00F609D9">
        <w:rPr>
          <w:lang w:val="zh-CN"/>
        </w:rPr>
        <w:t>(i)</w:t>
      </w:r>
      <w:r w:rsidR="0088003B" w:rsidRPr="00F609D9">
        <w:rPr>
          <w:lang w:val="zh-CN"/>
        </w:rPr>
        <w:tab/>
      </w:r>
      <w:r w:rsidR="0088003B" w:rsidRPr="00F609D9">
        <w:rPr>
          <w:rFonts w:hint="eastAsia"/>
          <w:lang w:val="zh-CN"/>
        </w:rPr>
        <w:t>消除女性割礼的国家战略和行动计划</w:t>
      </w:r>
      <w:r w:rsidR="0088003B" w:rsidRPr="00F609D9">
        <w:rPr>
          <w:lang w:val="zh-CN"/>
        </w:rPr>
        <w:t>(2019-2023</w:t>
      </w:r>
      <w:r w:rsidR="0088003B" w:rsidRPr="00F609D9">
        <w:rPr>
          <w:rFonts w:hint="eastAsia"/>
          <w:lang w:val="zh-CN"/>
        </w:rPr>
        <w:t>年</w:t>
      </w:r>
      <w:r w:rsidR="0088003B" w:rsidRPr="00F609D9">
        <w:rPr>
          <w:lang w:val="zh-CN"/>
        </w:rPr>
        <w:t>)</w:t>
      </w:r>
      <w:r w:rsidR="0088003B" w:rsidRPr="00F609D9">
        <w:rPr>
          <w:rFonts w:hint="eastAsia"/>
          <w:lang w:val="zh-CN"/>
        </w:rPr>
        <w:t>；</w:t>
      </w:r>
    </w:p>
    <w:p w14:paraId="6721E574" w14:textId="17CFECE0" w:rsidR="0088003B" w:rsidRPr="00F609D9" w:rsidRDefault="004517A7" w:rsidP="0088003B">
      <w:pPr>
        <w:pStyle w:val="SingleTxt"/>
      </w:pPr>
      <w:r w:rsidRPr="00F609D9">
        <w:rPr>
          <w:lang w:val="zh-CN"/>
        </w:rPr>
        <w:tab/>
      </w:r>
      <w:r w:rsidR="0088003B" w:rsidRPr="00F609D9">
        <w:rPr>
          <w:lang w:val="zh-CN"/>
        </w:rPr>
        <w:t>(j)</w:t>
      </w:r>
      <w:r w:rsidR="0088003B" w:rsidRPr="00F609D9">
        <w:rPr>
          <w:lang w:val="zh-CN"/>
        </w:rPr>
        <w:tab/>
      </w:r>
      <w:r w:rsidR="0088003B" w:rsidRPr="00F609D9">
        <w:rPr>
          <w:rFonts w:asciiTheme="minorEastAsia" w:eastAsiaTheme="minorEastAsia" w:hAnsiTheme="minorEastAsia"/>
          <w:lang w:val="zh-CN"/>
        </w:rPr>
        <w:t>“促进妇女和青年快速创业</w:t>
      </w:r>
      <w:r w:rsidR="0088003B" w:rsidRPr="00F609D9">
        <w:rPr>
          <w:rFonts w:asciiTheme="minorEastAsia" w:eastAsiaTheme="minorEastAsia" w:hAnsiTheme="minorEastAsia" w:hint="eastAsia"/>
          <w:lang w:val="zh-CN"/>
        </w:rPr>
        <w:t>授权</w:t>
      </w:r>
      <w:r w:rsidR="0088003B" w:rsidRPr="00F609D9">
        <w:rPr>
          <w:rFonts w:asciiTheme="minorEastAsia" w:eastAsiaTheme="minorEastAsia" w:hAnsiTheme="minorEastAsia"/>
          <w:lang w:val="zh-CN"/>
        </w:rPr>
        <w:t>”</w:t>
      </w:r>
      <w:r w:rsidR="0088003B" w:rsidRPr="00F609D9">
        <w:rPr>
          <w:rFonts w:hint="eastAsia"/>
          <w:lang w:val="zh-CN"/>
        </w:rPr>
        <w:t>方案</w:t>
      </w:r>
      <w:r w:rsidR="0088003B" w:rsidRPr="00F609D9">
        <w:rPr>
          <w:lang w:val="zh-CN"/>
        </w:rPr>
        <w:t>(2019</w:t>
      </w:r>
      <w:r w:rsidR="0088003B" w:rsidRPr="00F609D9">
        <w:rPr>
          <w:rFonts w:hint="eastAsia"/>
          <w:lang w:val="zh-CN"/>
        </w:rPr>
        <w:t>年</w:t>
      </w:r>
      <w:r w:rsidR="0088003B" w:rsidRPr="00F609D9">
        <w:rPr>
          <w:lang w:val="zh-CN"/>
        </w:rPr>
        <w:t>)</w:t>
      </w:r>
      <w:r w:rsidR="0088003B" w:rsidRPr="00F609D9">
        <w:rPr>
          <w:rFonts w:hint="eastAsia"/>
          <w:lang w:val="zh-CN"/>
        </w:rPr>
        <w:t>；</w:t>
      </w:r>
    </w:p>
    <w:p w14:paraId="1A6C8064" w14:textId="3C296BAE" w:rsidR="0088003B" w:rsidRPr="00F609D9" w:rsidRDefault="004517A7" w:rsidP="0088003B">
      <w:pPr>
        <w:pStyle w:val="SingleTxt"/>
      </w:pPr>
      <w:r w:rsidRPr="00F609D9">
        <w:rPr>
          <w:lang w:val="zh-CN"/>
        </w:rPr>
        <w:lastRenderedPageBreak/>
        <w:tab/>
      </w:r>
      <w:r w:rsidR="0088003B" w:rsidRPr="00F609D9">
        <w:rPr>
          <w:lang w:val="zh-CN"/>
        </w:rPr>
        <w:t>(k)</w:t>
      </w:r>
      <w:r w:rsidR="0088003B" w:rsidRPr="00F609D9">
        <w:rPr>
          <w:lang w:val="zh-CN"/>
        </w:rPr>
        <w:tab/>
      </w:r>
      <w:r w:rsidR="0088003B" w:rsidRPr="00F609D9">
        <w:rPr>
          <w:rFonts w:hint="eastAsia"/>
          <w:lang w:val="zh-CN"/>
        </w:rPr>
        <w:t>第四个防治艾滋病毒</w:t>
      </w:r>
      <w:r w:rsidR="0088003B" w:rsidRPr="00F609D9">
        <w:rPr>
          <w:lang w:val="zh-CN"/>
        </w:rPr>
        <w:t>/</w:t>
      </w:r>
      <w:r w:rsidR="0088003B" w:rsidRPr="00F609D9">
        <w:rPr>
          <w:rFonts w:hint="eastAsia"/>
          <w:lang w:val="zh-CN"/>
        </w:rPr>
        <w:t>艾滋病国家战略计划</w:t>
      </w:r>
      <w:r w:rsidR="0088003B" w:rsidRPr="00F609D9">
        <w:rPr>
          <w:lang w:val="zh-CN"/>
        </w:rPr>
        <w:t>(2018-2022</w:t>
      </w:r>
      <w:r w:rsidR="0088003B" w:rsidRPr="00F609D9">
        <w:rPr>
          <w:rFonts w:hint="eastAsia"/>
          <w:lang w:val="zh-CN"/>
        </w:rPr>
        <w:t>年</w:t>
      </w:r>
      <w:r w:rsidR="0088003B" w:rsidRPr="00F609D9">
        <w:rPr>
          <w:lang w:val="zh-CN"/>
        </w:rPr>
        <w:t>)</w:t>
      </w:r>
      <w:r w:rsidR="0088003B" w:rsidRPr="00F609D9">
        <w:rPr>
          <w:rFonts w:hint="eastAsia"/>
          <w:lang w:val="zh-CN"/>
        </w:rPr>
        <w:t>；</w:t>
      </w:r>
    </w:p>
    <w:p w14:paraId="4F86295C" w14:textId="1EBF0D84" w:rsidR="0088003B" w:rsidRPr="00F609D9" w:rsidRDefault="004517A7" w:rsidP="0088003B">
      <w:pPr>
        <w:pStyle w:val="SingleTxt"/>
      </w:pPr>
      <w:r w:rsidRPr="00F609D9">
        <w:rPr>
          <w:lang w:val="zh-CN"/>
        </w:rPr>
        <w:tab/>
      </w:r>
      <w:r w:rsidR="0088003B" w:rsidRPr="00F609D9">
        <w:rPr>
          <w:lang w:val="zh-CN"/>
        </w:rPr>
        <w:t>(l)</w:t>
      </w:r>
      <w:r w:rsidR="0088003B" w:rsidRPr="00F609D9">
        <w:rPr>
          <w:lang w:val="zh-CN"/>
        </w:rPr>
        <w:tab/>
      </w:r>
      <w:r w:rsidR="0088003B" w:rsidRPr="00F609D9">
        <w:rPr>
          <w:rFonts w:hint="eastAsia"/>
          <w:lang w:val="zh-CN"/>
        </w:rPr>
        <w:t>第二个国家性别平等和公平战略</w:t>
      </w:r>
      <w:r w:rsidR="0088003B" w:rsidRPr="00F609D9">
        <w:rPr>
          <w:lang w:val="zh-CN"/>
        </w:rPr>
        <w:t>(2016-2026</w:t>
      </w:r>
      <w:r w:rsidR="0088003B" w:rsidRPr="00F609D9">
        <w:rPr>
          <w:rFonts w:hint="eastAsia"/>
          <w:lang w:val="zh-CN"/>
        </w:rPr>
        <w:t>年</w:t>
      </w:r>
      <w:r w:rsidR="0088003B" w:rsidRPr="00F609D9">
        <w:rPr>
          <w:lang w:val="zh-CN"/>
        </w:rPr>
        <w:t>)</w:t>
      </w:r>
      <w:r w:rsidR="0088003B" w:rsidRPr="00F609D9">
        <w:rPr>
          <w:rFonts w:hint="eastAsia"/>
          <w:lang w:val="zh-CN"/>
        </w:rPr>
        <w:t>；</w:t>
      </w:r>
    </w:p>
    <w:p w14:paraId="68ED8EA1" w14:textId="66E4895F" w:rsidR="0088003B" w:rsidRPr="00C204BD" w:rsidRDefault="004517A7" w:rsidP="0088003B">
      <w:pPr>
        <w:pStyle w:val="SingleTxt"/>
        <w:rPr>
          <w:spacing w:val="-4"/>
        </w:rPr>
      </w:pPr>
      <w:r w:rsidRPr="00F609D9">
        <w:rPr>
          <w:lang w:val="zh-CN"/>
        </w:rPr>
        <w:tab/>
      </w:r>
      <w:r w:rsidR="0088003B" w:rsidRPr="00C204BD">
        <w:rPr>
          <w:spacing w:val="-4"/>
          <w:lang w:val="zh-CN"/>
        </w:rPr>
        <w:t>(m)</w:t>
      </w:r>
      <w:r w:rsidR="0088003B" w:rsidRPr="00C204BD">
        <w:rPr>
          <w:spacing w:val="-4"/>
          <w:lang w:val="zh-CN"/>
        </w:rPr>
        <w:tab/>
      </w:r>
      <w:r w:rsidR="0088003B" w:rsidRPr="00C204BD">
        <w:rPr>
          <w:rFonts w:hint="eastAsia"/>
          <w:spacing w:val="-4"/>
          <w:lang w:val="zh-CN"/>
        </w:rPr>
        <w:t>塞内加尔数字战略</w:t>
      </w:r>
      <w:r w:rsidR="0088003B" w:rsidRPr="00C204BD">
        <w:rPr>
          <w:spacing w:val="-4"/>
          <w:lang w:val="zh-CN"/>
        </w:rPr>
        <w:t>(2016-2025</w:t>
      </w:r>
      <w:r w:rsidR="0088003B" w:rsidRPr="00C204BD">
        <w:rPr>
          <w:rFonts w:hint="eastAsia"/>
          <w:spacing w:val="-4"/>
          <w:lang w:val="zh-CN"/>
        </w:rPr>
        <w:t>年</w:t>
      </w:r>
      <w:r w:rsidR="0088003B" w:rsidRPr="00C204BD">
        <w:rPr>
          <w:spacing w:val="-4"/>
          <w:lang w:val="zh-CN"/>
        </w:rPr>
        <w:t>)</w:t>
      </w:r>
      <w:r w:rsidR="0088003B" w:rsidRPr="00C204BD">
        <w:rPr>
          <w:rFonts w:hint="eastAsia"/>
          <w:spacing w:val="-4"/>
          <w:lang w:val="zh-CN"/>
        </w:rPr>
        <w:t>，其中包括专门针对妇女和女童的措施；</w:t>
      </w:r>
    </w:p>
    <w:p w14:paraId="7C859904" w14:textId="6876FC9E" w:rsidR="0088003B" w:rsidRPr="00F609D9" w:rsidRDefault="004517A7" w:rsidP="0088003B">
      <w:pPr>
        <w:pStyle w:val="SingleTxt"/>
      </w:pPr>
      <w:r w:rsidRPr="00F609D9">
        <w:rPr>
          <w:lang w:val="zh-CN"/>
        </w:rPr>
        <w:tab/>
      </w:r>
      <w:r w:rsidR="0088003B" w:rsidRPr="00F609D9">
        <w:rPr>
          <w:lang w:val="zh-CN"/>
        </w:rPr>
        <w:t>(n)</w:t>
      </w:r>
      <w:r w:rsidR="0088003B" w:rsidRPr="00F609D9">
        <w:rPr>
          <w:lang w:val="zh-CN"/>
        </w:rPr>
        <w:tab/>
        <w:t>2016</w:t>
      </w:r>
      <w:r w:rsidR="0088003B" w:rsidRPr="00F609D9">
        <w:rPr>
          <w:rFonts w:hint="eastAsia"/>
          <w:lang w:val="zh-CN"/>
        </w:rPr>
        <w:t>年成立歧视妇女法律法规审查委员会。</w:t>
      </w:r>
    </w:p>
    <w:p w14:paraId="2C4C2930" w14:textId="2E4CFC41" w:rsidR="0088003B" w:rsidRPr="00F609D9" w:rsidRDefault="0088003B" w:rsidP="0088003B">
      <w:pPr>
        <w:pStyle w:val="SingleTxt"/>
      </w:pPr>
      <w:r w:rsidRPr="00F609D9">
        <w:rPr>
          <w:lang w:val="zh-CN"/>
        </w:rPr>
        <w:t>6.</w:t>
      </w:r>
      <w:r w:rsidRPr="00F609D9">
        <w:rPr>
          <w:lang w:val="zh-CN"/>
        </w:rPr>
        <w:tab/>
      </w:r>
      <w:r w:rsidRPr="00F609D9">
        <w:rPr>
          <w:rFonts w:hint="eastAsia"/>
          <w:lang w:val="zh-CN"/>
        </w:rPr>
        <w:t>委员会欢迎在审议上次报告后，缔约国于</w:t>
      </w:r>
      <w:r w:rsidRPr="00F609D9">
        <w:rPr>
          <w:lang w:val="zh-CN"/>
        </w:rPr>
        <w:t>2017</w:t>
      </w:r>
      <w:r w:rsidRPr="00F609D9">
        <w:rPr>
          <w:rFonts w:hint="eastAsia"/>
          <w:lang w:val="zh-CN"/>
        </w:rPr>
        <w:t>年</w:t>
      </w:r>
      <w:r w:rsidRPr="00F609D9">
        <w:rPr>
          <w:lang w:val="zh-CN"/>
        </w:rPr>
        <w:t>4</w:t>
      </w:r>
      <w:r w:rsidRPr="00F609D9">
        <w:rPr>
          <w:rFonts w:hint="eastAsia"/>
          <w:lang w:val="zh-CN"/>
        </w:rPr>
        <w:t>月</w:t>
      </w:r>
      <w:r w:rsidRPr="00F609D9">
        <w:rPr>
          <w:lang w:val="zh-CN"/>
        </w:rPr>
        <w:t>18</w:t>
      </w:r>
      <w:r w:rsidRPr="00F609D9">
        <w:rPr>
          <w:rFonts w:hint="eastAsia"/>
          <w:lang w:val="zh-CN"/>
        </w:rPr>
        <w:t>日批准了国际劳工组织</w:t>
      </w:r>
      <w:r w:rsidR="006C4887" w:rsidRPr="00F609D9">
        <w:rPr>
          <w:lang w:val="zh-CN"/>
        </w:rPr>
        <w:t>(</w:t>
      </w:r>
      <w:r w:rsidRPr="00F609D9">
        <w:rPr>
          <w:rFonts w:hint="eastAsia"/>
          <w:lang w:val="zh-CN"/>
        </w:rPr>
        <w:t>劳工组织</w:t>
      </w:r>
      <w:r w:rsidR="006C4887" w:rsidRPr="00F609D9">
        <w:rPr>
          <w:lang w:val="zh-CN"/>
        </w:rPr>
        <w:t>)</w:t>
      </w:r>
      <w:r w:rsidRPr="00F609D9">
        <w:rPr>
          <w:rFonts w:hint="eastAsia"/>
          <w:lang w:val="zh-CN"/>
        </w:rPr>
        <w:t>《</w:t>
      </w:r>
      <w:r w:rsidRPr="00F609D9">
        <w:rPr>
          <w:lang w:val="zh-CN"/>
        </w:rPr>
        <w:t>2000</w:t>
      </w:r>
      <w:r w:rsidRPr="00F609D9">
        <w:rPr>
          <w:rFonts w:hint="eastAsia"/>
          <w:lang w:val="zh-CN"/>
        </w:rPr>
        <w:t>年保护生育公约》</w:t>
      </w:r>
      <w:r w:rsidR="006C4887" w:rsidRPr="00F609D9">
        <w:rPr>
          <w:lang w:val="zh-CN"/>
        </w:rPr>
        <w:t>(</w:t>
      </w:r>
      <w:r w:rsidRPr="00F609D9">
        <w:rPr>
          <w:rFonts w:hint="eastAsia"/>
          <w:lang w:val="zh-CN"/>
        </w:rPr>
        <w:t>第</w:t>
      </w:r>
      <w:r w:rsidRPr="00F609D9">
        <w:rPr>
          <w:lang w:val="zh-CN"/>
        </w:rPr>
        <w:t>183</w:t>
      </w:r>
      <w:r w:rsidRPr="00F609D9">
        <w:rPr>
          <w:rFonts w:hint="eastAsia"/>
          <w:lang w:val="zh-CN"/>
        </w:rPr>
        <w:t>号</w:t>
      </w:r>
      <w:r w:rsidR="006C4887" w:rsidRPr="00F609D9">
        <w:rPr>
          <w:lang w:val="zh-CN"/>
        </w:rPr>
        <w:t>)</w:t>
      </w:r>
      <w:r w:rsidRPr="00F609D9">
        <w:rPr>
          <w:rFonts w:hint="eastAsia"/>
          <w:lang w:val="zh-CN"/>
        </w:rPr>
        <w:t>。</w:t>
      </w:r>
    </w:p>
    <w:p w14:paraId="00D4DE4C" w14:textId="37C623F3" w:rsidR="0088003B" w:rsidRPr="00F609D9" w:rsidRDefault="004517A7" w:rsidP="00884A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0088003B" w:rsidRPr="00F609D9">
        <w:rPr>
          <w:lang w:val="zh-CN"/>
        </w:rPr>
        <w:t>C.</w:t>
      </w:r>
      <w:r w:rsidR="0088003B" w:rsidRPr="00F609D9">
        <w:rPr>
          <w:lang w:val="zh-CN"/>
        </w:rPr>
        <w:tab/>
      </w:r>
      <w:r w:rsidR="0088003B" w:rsidRPr="00F609D9">
        <w:rPr>
          <w:rFonts w:hint="eastAsia"/>
          <w:lang w:val="zh-CN"/>
        </w:rPr>
        <w:t>可持续发展目标</w:t>
      </w:r>
    </w:p>
    <w:p w14:paraId="0160C482" w14:textId="77777777" w:rsidR="0088003B" w:rsidRPr="00F609D9" w:rsidRDefault="0088003B" w:rsidP="0088003B">
      <w:pPr>
        <w:pStyle w:val="SingleTxt"/>
      </w:pPr>
      <w:r w:rsidRPr="00F609D9">
        <w:rPr>
          <w:lang w:val="zh-CN"/>
        </w:rPr>
        <w:t>7.</w:t>
      </w:r>
      <w:r w:rsidRPr="00F609D9">
        <w:rPr>
          <w:lang w:val="zh-CN"/>
        </w:rPr>
        <w:tab/>
      </w:r>
      <w:r w:rsidRPr="00F609D9">
        <w:rPr>
          <w:rFonts w:asciiTheme="majorBidi" w:eastAsia="黑体" w:hAnsiTheme="majorBidi" w:cstheme="majorBidi" w:hint="eastAsia"/>
          <w:lang w:val="zh-CN"/>
        </w:rPr>
        <w:t>委员会欢迎国际社会对可持续发展目标的支持，呼吁在执行《</w:t>
      </w:r>
      <w:r w:rsidRPr="00F609D9">
        <w:rPr>
          <w:rFonts w:asciiTheme="majorBidi" w:eastAsia="黑体" w:hAnsiTheme="majorBidi" w:cstheme="majorBidi"/>
          <w:lang w:val="zh-CN"/>
        </w:rPr>
        <w:t>2030</w:t>
      </w:r>
      <w:r w:rsidRPr="00F609D9">
        <w:rPr>
          <w:rFonts w:asciiTheme="majorBidi" w:eastAsia="黑体" w:hAnsiTheme="majorBidi" w:cstheme="majorBidi" w:hint="eastAsia"/>
          <w:lang w:val="zh-CN"/>
        </w:rPr>
        <w:t>年可持续发展议程》的整个过程中，根据《公约》规定实现法律上和事实上</w:t>
      </w:r>
      <w:r w:rsidRPr="00F609D9">
        <w:rPr>
          <w:rFonts w:asciiTheme="majorBidi" w:eastAsia="黑体" w:hAnsiTheme="majorBidi" w:cstheme="majorBidi"/>
          <w:lang w:val="zh-CN"/>
        </w:rPr>
        <w:t>(</w:t>
      </w:r>
      <w:r w:rsidRPr="00F609D9">
        <w:rPr>
          <w:rFonts w:asciiTheme="majorBidi" w:eastAsia="黑体" w:hAnsiTheme="majorBidi" w:cstheme="majorBidi" w:hint="eastAsia"/>
          <w:lang w:val="zh-CN"/>
        </w:rPr>
        <w:t>实质性</w:t>
      </w:r>
      <w:r w:rsidRPr="00F609D9">
        <w:rPr>
          <w:rFonts w:asciiTheme="majorBidi" w:eastAsia="黑体" w:hAnsiTheme="majorBidi" w:cstheme="majorBidi"/>
          <w:lang w:val="zh-CN"/>
        </w:rPr>
        <w:t>)</w:t>
      </w:r>
      <w:r w:rsidRPr="00F609D9">
        <w:rPr>
          <w:rFonts w:asciiTheme="majorBidi" w:eastAsia="黑体" w:hAnsiTheme="majorBidi" w:cstheme="majorBidi" w:hint="eastAsia"/>
          <w:lang w:val="zh-CN"/>
        </w:rPr>
        <w:t>的性别平等。委员会回顾可持续发展目标</w:t>
      </w:r>
      <w:r w:rsidRPr="00F609D9">
        <w:rPr>
          <w:rFonts w:asciiTheme="majorBidi" w:eastAsia="黑体" w:hAnsiTheme="majorBidi" w:cstheme="majorBidi"/>
          <w:lang w:val="zh-CN"/>
        </w:rPr>
        <w:t>5</w:t>
      </w:r>
      <w:r w:rsidRPr="00F609D9">
        <w:rPr>
          <w:rFonts w:asciiTheme="majorBidi" w:eastAsia="黑体" w:hAnsiTheme="majorBidi" w:cstheme="majorBidi" w:hint="eastAsia"/>
          <w:lang w:val="zh-CN"/>
        </w:rPr>
        <w:t>以及将平等和不歧视原则纳入所有</w:t>
      </w:r>
      <w:r w:rsidRPr="00F609D9">
        <w:rPr>
          <w:rFonts w:asciiTheme="majorBidi" w:eastAsia="黑体" w:hAnsiTheme="majorBidi" w:cstheme="majorBidi"/>
          <w:lang w:val="zh-CN"/>
        </w:rPr>
        <w:t>17</w:t>
      </w:r>
      <w:r w:rsidRPr="00F609D9">
        <w:rPr>
          <w:rFonts w:asciiTheme="majorBidi" w:eastAsia="黑体" w:hAnsiTheme="majorBidi" w:cstheme="majorBidi" w:hint="eastAsia"/>
          <w:lang w:val="zh-CN"/>
        </w:rPr>
        <w:t>项目</w:t>
      </w:r>
      <w:r w:rsidRPr="00F609D9">
        <w:rPr>
          <w:rFonts w:asciiTheme="majorBidi" w:eastAsia="黑体" w:hAnsiTheme="majorBidi" w:cstheme="majorBidi" w:hint="eastAsia"/>
          <w:lang w:val="zh-CN"/>
        </w:rPr>
        <w:lastRenderedPageBreak/>
        <w:t>标主流的重要性。</w:t>
      </w:r>
      <w:r w:rsidRPr="00C204BD">
        <w:rPr>
          <w:rFonts w:asciiTheme="majorBidi" w:eastAsia="黑体" w:hAnsiTheme="majorBidi" w:cstheme="majorBidi" w:hint="eastAsia"/>
          <w:spacing w:val="-2"/>
          <w:lang w:val="zh-CN"/>
        </w:rPr>
        <w:t>委员会敦促缔约国承认妇女是国家可持续发展的重要推动力，</w:t>
      </w:r>
      <w:r w:rsidRPr="00F609D9">
        <w:rPr>
          <w:rFonts w:asciiTheme="majorBidi" w:eastAsia="黑体" w:hAnsiTheme="majorBidi" w:cstheme="majorBidi" w:hint="eastAsia"/>
          <w:lang w:val="zh-CN"/>
        </w:rPr>
        <w:t>并为此采取相关政策和战略</w:t>
      </w:r>
      <w:r w:rsidRPr="00F609D9">
        <w:rPr>
          <w:rFonts w:hint="eastAsia"/>
          <w:lang w:val="zh-CN"/>
        </w:rPr>
        <w:t>。</w:t>
      </w:r>
    </w:p>
    <w:p w14:paraId="785F59DC" w14:textId="5717019E" w:rsidR="0088003B" w:rsidRPr="00F609D9" w:rsidRDefault="00D3443B" w:rsidP="00884A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0088003B" w:rsidRPr="00F609D9">
        <w:rPr>
          <w:lang w:val="zh-CN"/>
        </w:rPr>
        <w:t>D.</w:t>
      </w:r>
      <w:r w:rsidR="0088003B" w:rsidRPr="00F609D9">
        <w:rPr>
          <w:lang w:val="zh-CN"/>
        </w:rPr>
        <w:tab/>
      </w:r>
      <w:r w:rsidR="0088003B" w:rsidRPr="00F609D9">
        <w:rPr>
          <w:rFonts w:hint="eastAsia"/>
          <w:lang w:val="zh-CN"/>
        </w:rPr>
        <w:t>立法机构</w:t>
      </w:r>
    </w:p>
    <w:p w14:paraId="7D073FD2" w14:textId="0DFDB107" w:rsidR="0088003B" w:rsidRPr="00F609D9" w:rsidRDefault="0088003B" w:rsidP="0088003B">
      <w:pPr>
        <w:pStyle w:val="SingleTxt"/>
        <w:rPr>
          <w:rFonts w:asciiTheme="majorBidi" w:eastAsia="黑体" w:hAnsiTheme="majorBidi" w:cstheme="majorBidi"/>
          <w:lang w:val="zh-CN"/>
        </w:rPr>
      </w:pPr>
      <w:r w:rsidRPr="00F609D9">
        <w:rPr>
          <w:lang w:val="zh-CN"/>
        </w:rPr>
        <w:t>8.</w:t>
      </w:r>
      <w:r w:rsidRPr="00F609D9">
        <w:rPr>
          <w:lang w:val="zh-CN"/>
        </w:rPr>
        <w:tab/>
      </w:r>
      <w:r w:rsidRPr="00F609D9">
        <w:rPr>
          <w:rFonts w:asciiTheme="majorBidi" w:eastAsia="黑体" w:hAnsiTheme="majorBidi" w:cstheme="majorBidi" w:hint="eastAsia"/>
          <w:lang w:val="zh-CN"/>
        </w:rPr>
        <w:t>委员会强调立法权在确保充分执行《公约》方面的关键作用</w:t>
      </w:r>
      <w:r w:rsidRPr="00F609D9">
        <w:rPr>
          <w:rFonts w:asciiTheme="majorBidi" w:eastAsia="黑体" w:hAnsiTheme="majorBidi" w:cstheme="majorBidi"/>
          <w:lang w:val="zh-CN"/>
        </w:rPr>
        <w:t>(</w:t>
      </w:r>
      <w:r w:rsidRPr="00F609D9">
        <w:rPr>
          <w:rFonts w:asciiTheme="majorBidi" w:eastAsia="黑体" w:hAnsiTheme="majorBidi" w:cstheme="majorBidi" w:hint="eastAsia"/>
          <w:lang w:val="zh-CN"/>
        </w:rPr>
        <w:t>见委员会关于其与议员关系的声明</w:t>
      </w:r>
      <w:r w:rsidRPr="00F609D9">
        <w:rPr>
          <w:rFonts w:hint="eastAsia"/>
          <w:lang w:val="zh-CN"/>
        </w:rPr>
        <w:t>，</w:t>
      </w:r>
      <w:r w:rsidR="008C1BD3" w:rsidRPr="00C204BD">
        <w:t>E/CN.6/2010/CRP.2</w:t>
      </w:r>
      <w:r w:rsidRPr="00F609D9">
        <w:rPr>
          <w:rFonts w:hint="eastAsia"/>
          <w:lang w:val="zh-CN"/>
        </w:rPr>
        <w:t>，</w:t>
      </w:r>
      <w:r w:rsidRPr="00F609D9">
        <w:rPr>
          <w:rFonts w:asciiTheme="majorBidi" w:eastAsia="黑体" w:hAnsiTheme="majorBidi" w:cstheme="majorBidi" w:hint="eastAsia"/>
          <w:lang w:val="zh-CN"/>
        </w:rPr>
        <w:t>附件六</w:t>
      </w:r>
      <w:r w:rsidRPr="00F609D9">
        <w:rPr>
          <w:rFonts w:asciiTheme="majorBidi" w:eastAsia="黑体" w:hAnsiTheme="majorBidi" w:cstheme="majorBidi"/>
          <w:lang w:val="zh-CN"/>
        </w:rPr>
        <w:t>)</w:t>
      </w:r>
      <w:r w:rsidRPr="00F609D9">
        <w:rPr>
          <w:rFonts w:asciiTheme="majorBidi" w:eastAsia="黑体" w:hAnsiTheme="majorBidi" w:cstheme="majorBidi" w:hint="eastAsia"/>
          <w:lang w:val="zh-CN"/>
        </w:rPr>
        <w:t>。委员会请国民议会根据其任务授权，在从现在起到根据《公约》提交下一次定期报告期间，采取必要措施，落实本结论性意见。</w:t>
      </w:r>
    </w:p>
    <w:p w14:paraId="1A28465D" w14:textId="28A5EAD5" w:rsidR="0088003B" w:rsidRPr="00F609D9" w:rsidRDefault="00D3443B" w:rsidP="00884A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0088003B" w:rsidRPr="00F609D9">
        <w:rPr>
          <w:lang w:val="zh-CN"/>
        </w:rPr>
        <w:t>E.</w:t>
      </w:r>
      <w:r w:rsidR="0088003B" w:rsidRPr="00F609D9">
        <w:rPr>
          <w:lang w:val="zh-CN"/>
        </w:rPr>
        <w:tab/>
      </w:r>
      <w:r w:rsidR="0088003B" w:rsidRPr="00F609D9">
        <w:rPr>
          <w:rFonts w:hint="eastAsia"/>
          <w:lang w:val="zh-CN"/>
        </w:rPr>
        <w:t>主要关切领域和建议</w:t>
      </w:r>
    </w:p>
    <w:p w14:paraId="162026FE" w14:textId="2E8F1190" w:rsidR="0088003B" w:rsidRPr="00F609D9" w:rsidRDefault="00334FB2"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立法框架和歧视性法律</w:t>
      </w:r>
    </w:p>
    <w:p w14:paraId="6A84A381" w14:textId="77777777" w:rsidR="0088003B" w:rsidRPr="00F609D9" w:rsidRDefault="0088003B" w:rsidP="0088003B">
      <w:pPr>
        <w:pStyle w:val="SingleTxt"/>
      </w:pPr>
      <w:r w:rsidRPr="00F609D9">
        <w:rPr>
          <w:lang w:val="zh-CN"/>
        </w:rPr>
        <w:t>9.</w:t>
      </w:r>
      <w:r w:rsidRPr="00F609D9">
        <w:rPr>
          <w:lang w:val="zh-CN"/>
        </w:rPr>
        <w:tab/>
      </w:r>
      <w:r w:rsidRPr="00F609D9">
        <w:rPr>
          <w:rFonts w:hint="eastAsia"/>
          <w:lang w:val="zh-CN"/>
        </w:rPr>
        <w:t>委员会注意到《塞内加尔宪法》第</w:t>
      </w:r>
      <w:r w:rsidRPr="00F609D9">
        <w:rPr>
          <w:lang w:val="zh-CN"/>
        </w:rPr>
        <w:t>98</w:t>
      </w:r>
      <w:r w:rsidRPr="00F609D9">
        <w:rPr>
          <w:rFonts w:hint="eastAsia"/>
          <w:lang w:val="zh-CN"/>
        </w:rPr>
        <w:t>条，其中规定国际条约优先于国内立法。然而，委员会感到关切的是，缔约国尚未将《公约》充分纳入国家立法，国家立法中仍然存在对妇女的歧视性</w:t>
      </w:r>
      <w:r w:rsidRPr="00F609D9">
        <w:rPr>
          <w:rFonts w:cs="微软雅黑" w:hint="eastAsia"/>
          <w:lang w:val="zh-CN"/>
        </w:rPr>
        <w:t>规定</w:t>
      </w:r>
      <w:r w:rsidRPr="00F609D9">
        <w:rPr>
          <w:rFonts w:hint="eastAsia"/>
          <w:lang w:val="zh-CN"/>
        </w:rPr>
        <w:t>，特别是关于妇女在私人领域的权利。委员</w:t>
      </w:r>
      <w:r w:rsidRPr="00F609D9">
        <w:rPr>
          <w:rFonts w:hint="eastAsia"/>
          <w:lang w:val="zh-CN"/>
        </w:rPr>
        <w:lastRenderedPageBreak/>
        <w:t>会回顾，《公约》涵盖了妇女在私人和公共领域的权利，不能以宗教和</w:t>
      </w:r>
      <w:r w:rsidRPr="00F609D9">
        <w:rPr>
          <w:lang w:val="zh-CN"/>
        </w:rPr>
        <w:t>(</w:t>
      </w:r>
      <w:r w:rsidRPr="00F609D9">
        <w:rPr>
          <w:rFonts w:hint="eastAsia"/>
          <w:lang w:val="zh-CN"/>
        </w:rPr>
        <w:t>或</w:t>
      </w:r>
      <w:r w:rsidRPr="00F609D9">
        <w:rPr>
          <w:lang w:val="zh-CN"/>
        </w:rPr>
        <w:t>)</w:t>
      </w:r>
      <w:r w:rsidRPr="00F609D9">
        <w:rPr>
          <w:rFonts w:hint="eastAsia"/>
          <w:lang w:val="zh-CN"/>
        </w:rPr>
        <w:t>文化为由对妇女进行歧视。</w:t>
      </w:r>
    </w:p>
    <w:p w14:paraId="7D8185C5" w14:textId="77777777" w:rsidR="0088003B" w:rsidRPr="00F609D9" w:rsidRDefault="0088003B" w:rsidP="0088003B">
      <w:pPr>
        <w:pStyle w:val="SingleTxt"/>
      </w:pPr>
      <w:r w:rsidRPr="00F609D9">
        <w:rPr>
          <w:lang w:val="zh-CN"/>
        </w:rPr>
        <w:t>10.</w:t>
      </w:r>
      <w:r w:rsidRPr="00F609D9">
        <w:rPr>
          <w:lang w:val="zh-CN"/>
        </w:rPr>
        <w:tab/>
      </w:r>
      <w:r w:rsidRPr="00F609D9">
        <w:rPr>
          <w:rFonts w:asciiTheme="majorBidi" w:eastAsia="黑体" w:hAnsiTheme="majorBidi" w:cstheme="majorBidi" w:hint="eastAsia"/>
          <w:lang w:val="zh-CN"/>
        </w:rPr>
        <w:t>委员会建议缔约国</w:t>
      </w:r>
      <w:r w:rsidRPr="00F609D9">
        <w:rPr>
          <w:rFonts w:hint="eastAsia"/>
          <w:lang w:val="zh-CN"/>
        </w:rPr>
        <w:t>：</w:t>
      </w:r>
    </w:p>
    <w:p w14:paraId="6CF5C4B5" w14:textId="3402465C" w:rsidR="0088003B" w:rsidRPr="00F609D9" w:rsidRDefault="00D3443B" w:rsidP="0088003B">
      <w:pPr>
        <w:pStyle w:val="SingleTxt"/>
      </w:pPr>
      <w:r w:rsidRPr="00F609D9">
        <w:rPr>
          <w:lang w:val="zh-CN"/>
        </w:rPr>
        <w:tab/>
      </w:r>
      <w:r w:rsidR="0088003B" w:rsidRPr="00F609D9">
        <w:rPr>
          <w:lang w:val="zh-CN"/>
        </w:rPr>
        <w:t>(a)</w:t>
      </w:r>
      <w:r w:rsidR="0088003B" w:rsidRPr="00F609D9">
        <w:rPr>
          <w:lang w:val="zh-CN"/>
        </w:rPr>
        <w:tab/>
      </w:r>
      <w:r w:rsidR="0088003B" w:rsidRPr="00F609D9">
        <w:rPr>
          <w:rFonts w:asciiTheme="majorBidi" w:eastAsia="黑体" w:hAnsiTheme="majorBidi" w:cstheme="majorBidi" w:hint="eastAsia"/>
          <w:lang w:val="zh-CN"/>
        </w:rPr>
        <w:t>根据《宪法》第</w:t>
      </w:r>
      <w:r w:rsidR="0088003B" w:rsidRPr="00F609D9">
        <w:rPr>
          <w:rFonts w:asciiTheme="majorBidi" w:eastAsia="黑体" w:hAnsiTheme="majorBidi" w:cstheme="majorBidi"/>
          <w:lang w:val="zh-CN"/>
        </w:rPr>
        <w:t>98</w:t>
      </w:r>
      <w:r w:rsidR="0088003B" w:rsidRPr="00F609D9">
        <w:rPr>
          <w:rFonts w:asciiTheme="majorBidi" w:eastAsia="黑体" w:hAnsiTheme="majorBidi" w:cstheme="majorBidi" w:hint="eastAsia"/>
          <w:lang w:val="zh-CN"/>
        </w:rPr>
        <w:t>条，将《公约》的规定充分纳入国家立法，包括修订或废除所有不符合《公约》所载平等和不歧视原则的立法，如《家庭法》</w:t>
      </w:r>
      <w:r w:rsidR="0088003B" w:rsidRPr="00F609D9">
        <w:rPr>
          <w:rFonts w:asciiTheme="majorBidi" w:eastAsia="黑体" w:hAnsiTheme="majorBidi" w:cstheme="majorBidi"/>
          <w:lang w:val="zh-CN"/>
        </w:rPr>
        <w:t>(2000</w:t>
      </w:r>
      <w:r w:rsidR="0088003B" w:rsidRPr="00F609D9">
        <w:rPr>
          <w:rFonts w:asciiTheme="majorBidi" w:eastAsia="黑体" w:hAnsiTheme="majorBidi" w:cstheme="majorBidi" w:hint="eastAsia"/>
          <w:lang w:val="zh-CN"/>
        </w:rPr>
        <w:t>年</w:t>
      </w:r>
      <w:r w:rsidR="0088003B" w:rsidRPr="00F609D9">
        <w:rPr>
          <w:rFonts w:asciiTheme="majorBidi" w:eastAsia="黑体" w:hAnsiTheme="majorBidi" w:cstheme="majorBidi"/>
          <w:lang w:val="zh-CN"/>
        </w:rPr>
        <w:t>)</w:t>
      </w:r>
      <w:r w:rsidR="0088003B" w:rsidRPr="00F609D9">
        <w:rPr>
          <w:rFonts w:asciiTheme="majorBidi" w:eastAsia="黑体" w:hAnsiTheme="majorBidi" w:cstheme="majorBidi" w:hint="eastAsia"/>
          <w:lang w:val="zh-CN"/>
        </w:rPr>
        <w:t>、《刑法》</w:t>
      </w:r>
      <w:r w:rsidR="0088003B" w:rsidRPr="00F609D9">
        <w:rPr>
          <w:rFonts w:asciiTheme="majorBidi" w:eastAsia="黑体" w:hAnsiTheme="majorBidi" w:cstheme="majorBidi"/>
          <w:lang w:val="zh-CN"/>
        </w:rPr>
        <w:t>(1965</w:t>
      </w:r>
      <w:r w:rsidR="0088003B" w:rsidRPr="00F609D9">
        <w:rPr>
          <w:rFonts w:asciiTheme="majorBidi" w:eastAsia="黑体" w:hAnsiTheme="majorBidi" w:cstheme="majorBidi" w:hint="eastAsia"/>
          <w:lang w:val="zh-CN"/>
        </w:rPr>
        <w:t>年</w:t>
      </w:r>
      <w:r w:rsidR="0088003B" w:rsidRPr="00F609D9">
        <w:rPr>
          <w:rFonts w:asciiTheme="majorBidi" w:eastAsia="黑体" w:hAnsiTheme="majorBidi" w:cstheme="majorBidi"/>
          <w:lang w:val="zh-CN"/>
        </w:rPr>
        <w:t>)</w:t>
      </w:r>
      <w:r w:rsidR="0088003B" w:rsidRPr="00F609D9">
        <w:rPr>
          <w:rFonts w:asciiTheme="majorBidi" w:eastAsia="黑体" w:hAnsiTheme="majorBidi" w:cstheme="majorBidi" w:hint="eastAsia"/>
          <w:lang w:val="zh-CN"/>
        </w:rPr>
        <w:t>和《劳动法》</w:t>
      </w:r>
      <w:r w:rsidR="0088003B" w:rsidRPr="00F609D9">
        <w:rPr>
          <w:rFonts w:asciiTheme="majorBidi" w:eastAsia="黑体" w:hAnsiTheme="majorBidi" w:cstheme="majorBidi"/>
          <w:lang w:val="zh-CN"/>
        </w:rPr>
        <w:t>(1997</w:t>
      </w:r>
      <w:r w:rsidR="0088003B" w:rsidRPr="00F609D9">
        <w:rPr>
          <w:rFonts w:asciiTheme="majorBidi" w:eastAsia="黑体" w:hAnsiTheme="majorBidi" w:cstheme="majorBidi" w:hint="eastAsia"/>
          <w:lang w:val="zh-CN"/>
        </w:rPr>
        <w:t>年</w:t>
      </w:r>
      <w:r w:rsidR="0088003B" w:rsidRPr="00F609D9">
        <w:rPr>
          <w:rFonts w:asciiTheme="majorBidi" w:eastAsia="黑体" w:hAnsiTheme="majorBidi" w:cstheme="majorBidi"/>
          <w:lang w:val="zh-CN"/>
        </w:rPr>
        <w:t>)</w:t>
      </w:r>
      <w:r w:rsidR="0088003B" w:rsidRPr="00F609D9">
        <w:rPr>
          <w:rFonts w:asciiTheme="majorBidi" w:eastAsia="黑体" w:hAnsiTheme="majorBidi" w:cstheme="majorBidi" w:hint="eastAsia"/>
          <w:lang w:val="zh-CN"/>
        </w:rPr>
        <w:t>中的歧视性规定</w:t>
      </w:r>
      <w:r w:rsidR="0088003B" w:rsidRPr="00F609D9">
        <w:rPr>
          <w:rFonts w:hint="eastAsia"/>
          <w:lang w:val="zh-CN"/>
        </w:rPr>
        <w:t>；</w:t>
      </w:r>
    </w:p>
    <w:p w14:paraId="2B88548F" w14:textId="5651F46A" w:rsidR="0088003B" w:rsidRPr="00F609D9" w:rsidRDefault="00D3443B" w:rsidP="0088003B">
      <w:pPr>
        <w:pStyle w:val="SingleTxt"/>
      </w:pPr>
      <w:r w:rsidRPr="00F609D9">
        <w:rPr>
          <w:lang w:val="zh-CN"/>
        </w:rPr>
        <w:tab/>
      </w:r>
      <w:r w:rsidR="0088003B" w:rsidRPr="00F609D9">
        <w:rPr>
          <w:lang w:val="zh-CN"/>
        </w:rPr>
        <w:t>(b)</w:t>
      </w:r>
      <w:r w:rsidR="0088003B" w:rsidRPr="00F609D9">
        <w:rPr>
          <w:lang w:val="zh-CN"/>
        </w:rPr>
        <w:tab/>
      </w:r>
      <w:r w:rsidR="0088003B" w:rsidRPr="00F609D9">
        <w:rPr>
          <w:rFonts w:asciiTheme="majorBidi" w:eastAsia="黑体" w:hAnsiTheme="majorBidi" w:cstheme="majorBidi" w:hint="eastAsia"/>
          <w:lang w:val="zh-CN"/>
        </w:rPr>
        <w:t>在</w:t>
      </w:r>
      <w:r w:rsidR="0088003B" w:rsidRPr="00F609D9">
        <w:rPr>
          <w:rFonts w:asciiTheme="majorBidi" w:eastAsia="黑体" w:hAnsiTheme="majorBidi" w:cstheme="majorBidi"/>
          <w:lang w:val="zh-CN"/>
        </w:rPr>
        <w:t>2016</w:t>
      </w:r>
      <w:r w:rsidR="0088003B" w:rsidRPr="00F609D9">
        <w:rPr>
          <w:rFonts w:asciiTheme="majorBidi" w:eastAsia="黑体" w:hAnsiTheme="majorBidi" w:cstheme="majorBidi" w:hint="eastAsia"/>
          <w:lang w:val="zh-CN"/>
        </w:rPr>
        <w:t>年设立的歧视妇女法律法规审查委员会开始的工作基础上，通过民间社会组织的充分参与，对缔约国的所有法律进行彻底的性别分析，找出与《公约》相冲突的法律，以使其与《公约》保持一致</w:t>
      </w:r>
      <w:r w:rsidR="0088003B" w:rsidRPr="00F609D9">
        <w:rPr>
          <w:rFonts w:hint="eastAsia"/>
          <w:lang w:val="zh-CN"/>
        </w:rPr>
        <w:t>；</w:t>
      </w:r>
    </w:p>
    <w:p w14:paraId="2820AEB8" w14:textId="211A5ACE" w:rsidR="0088003B" w:rsidRPr="00F609D9" w:rsidRDefault="00D3443B" w:rsidP="0088003B">
      <w:pPr>
        <w:pStyle w:val="SingleTxt"/>
      </w:pPr>
      <w:r w:rsidRPr="00F609D9">
        <w:rPr>
          <w:lang w:val="zh-CN"/>
        </w:rPr>
        <w:tab/>
      </w:r>
      <w:r w:rsidR="0088003B" w:rsidRPr="00F609D9">
        <w:rPr>
          <w:lang w:val="zh-CN"/>
        </w:rPr>
        <w:t>(c)</w:t>
      </w:r>
      <w:r w:rsidR="0088003B" w:rsidRPr="00F609D9">
        <w:rPr>
          <w:lang w:val="zh-CN"/>
        </w:rPr>
        <w:tab/>
      </w:r>
      <w:r w:rsidR="0088003B" w:rsidRPr="00C204BD">
        <w:rPr>
          <w:rFonts w:asciiTheme="majorBidi" w:eastAsia="黑体" w:hAnsiTheme="majorBidi" w:cstheme="majorBidi" w:hint="eastAsia"/>
          <w:spacing w:val="-2"/>
          <w:lang w:val="zh-CN"/>
        </w:rPr>
        <w:t>在本结论性意见的基础上，开展关于修订和执行相关法律的包容性磋商，</w:t>
      </w:r>
      <w:r w:rsidR="0088003B" w:rsidRPr="00F609D9">
        <w:rPr>
          <w:rFonts w:asciiTheme="majorBidi" w:eastAsia="黑体" w:hAnsiTheme="majorBidi" w:cstheme="majorBidi" w:hint="eastAsia"/>
          <w:lang w:val="zh-CN"/>
        </w:rPr>
        <w:t>特别要与传统和宗教领袖、民间社会组织和青年进行磋商，以防止和消除对妇女和女童一切形式的事实上的歧视</w:t>
      </w:r>
      <w:r w:rsidR="0088003B" w:rsidRPr="00F609D9">
        <w:rPr>
          <w:rFonts w:hint="eastAsia"/>
          <w:lang w:val="zh-CN"/>
        </w:rPr>
        <w:t>。</w:t>
      </w:r>
    </w:p>
    <w:p w14:paraId="08DB883D" w14:textId="524BBAFC" w:rsidR="0088003B" w:rsidRPr="00F609D9" w:rsidRDefault="0021262E"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歧视妇女的定义</w:t>
      </w:r>
    </w:p>
    <w:p w14:paraId="690632E5" w14:textId="77777777" w:rsidR="0088003B" w:rsidRPr="00F609D9" w:rsidRDefault="0088003B" w:rsidP="0088003B">
      <w:pPr>
        <w:pStyle w:val="SingleTxt"/>
      </w:pPr>
      <w:r w:rsidRPr="00F609D9">
        <w:rPr>
          <w:lang w:val="zh-CN"/>
        </w:rPr>
        <w:t>11.</w:t>
      </w:r>
      <w:r w:rsidRPr="00F609D9">
        <w:rPr>
          <w:lang w:val="zh-CN"/>
        </w:rPr>
        <w:tab/>
      </w:r>
      <w:r w:rsidRPr="00F609D9">
        <w:rPr>
          <w:rFonts w:hint="eastAsia"/>
          <w:lang w:val="zh-CN"/>
        </w:rPr>
        <w:t>委员会欢迎《宪法》第</w:t>
      </w:r>
      <w:r w:rsidRPr="00F609D9">
        <w:rPr>
          <w:lang w:val="zh-CN"/>
        </w:rPr>
        <w:t>7</w:t>
      </w:r>
      <w:r w:rsidRPr="00F609D9">
        <w:rPr>
          <w:rFonts w:hint="eastAsia"/>
          <w:lang w:val="zh-CN"/>
        </w:rPr>
        <w:t>条规定性别平等。然而，委员会感到关切的是，缺乏符合《公约》第一条规定的关于歧视妇女的全面定义。</w:t>
      </w:r>
    </w:p>
    <w:p w14:paraId="2DDB77E0" w14:textId="669B52F0" w:rsidR="0088003B" w:rsidRPr="00F609D9" w:rsidRDefault="0088003B" w:rsidP="0088003B">
      <w:pPr>
        <w:pStyle w:val="SingleTxt"/>
      </w:pPr>
      <w:r w:rsidRPr="00F609D9">
        <w:rPr>
          <w:lang w:val="zh-CN"/>
        </w:rPr>
        <w:t>12.</w:t>
      </w:r>
      <w:r w:rsidRPr="00F609D9">
        <w:rPr>
          <w:lang w:val="zh-CN"/>
        </w:rPr>
        <w:tab/>
      </w:r>
      <w:r w:rsidRPr="00F609D9">
        <w:rPr>
          <w:rFonts w:asciiTheme="majorBidi" w:eastAsia="黑体" w:hAnsiTheme="majorBidi" w:cstheme="majorBidi" w:hint="eastAsia"/>
          <w:lang w:val="zh-CN"/>
        </w:rPr>
        <w:t>委员会回顾其关于缔约国在《公约》第二条之下核心义务的第</w:t>
      </w:r>
      <w:r w:rsidRPr="00F609D9">
        <w:rPr>
          <w:rFonts w:asciiTheme="majorBidi" w:eastAsia="黑体" w:hAnsiTheme="majorBidi" w:cstheme="majorBidi"/>
          <w:lang w:val="zh-CN"/>
        </w:rPr>
        <w:t>28</w:t>
      </w:r>
      <w:r w:rsidRPr="00F609D9">
        <w:rPr>
          <w:rFonts w:asciiTheme="majorBidi" w:eastAsia="黑体" w:hAnsiTheme="majorBidi" w:cstheme="majorBidi" w:hint="eastAsia"/>
          <w:lang w:val="zh-CN"/>
        </w:rPr>
        <w:t>号一般性建议</w:t>
      </w:r>
      <w:r w:rsidRPr="00F609D9">
        <w:rPr>
          <w:rFonts w:asciiTheme="majorBidi" w:eastAsia="黑体" w:hAnsiTheme="majorBidi" w:cstheme="majorBidi"/>
          <w:lang w:val="zh-CN"/>
        </w:rPr>
        <w:t>(2010</w:t>
      </w:r>
      <w:r w:rsidRPr="00F609D9">
        <w:rPr>
          <w:rFonts w:asciiTheme="majorBidi" w:eastAsia="黑体" w:hAnsiTheme="majorBidi" w:cstheme="majorBidi" w:hint="eastAsia"/>
          <w:lang w:val="zh-CN"/>
        </w:rPr>
        <w:t>年</w:t>
      </w:r>
      <w:r w:rsidRPr="00F609D9">
        <w:rPr>
          <w:rFonts w:asciiTheme="majorBidi" w:eastAsia="黑体" w:hAnsiTheme="majorBidi" w:cstheme="majorBidi"/>
          <w:lang w:val="zh-CN"/>
        </w:rPr>
        <w:t>)</w:t>
      </w:r>
      <w:r w:rsidRPr="00F609D9">
        <w:rPr>
          <w:rFonts w:asciiTheme="majorBidi" w:eastAsia="黑体" w:hAnsiTheme="majorBidi" w:cstheme="majorBidi" w:hint="eastAsia"/>
          <w:lang w:val="zh-CN"/>
        </w:rPr>
        <w:t>以及可持续发展目标的具体目标</w:t>
      </w:r>
      <w:r w:rsidRPr="00F609D9">
        <w:rPr>
          <w:rFonts w:asciiTheme="majorBidi" w:eastAsia="黑体" w:hAnsiTheme="majorBidi" w:cstheme="majorBidi"/>
          <w:lang w:val="zh-CN"/>
        </w:rPr>
        <w:t>5.1</w:t>
      </w:r>
      <w:r w:rsidR="00AB550A">
        <w:rPr>
          <w:rFonts w:asciiTheme="majorBidi" w:eastAsia="黑体" w:hAnsiTheme="majorBidi" w:cstheme="majorBidi"/>
          <w:lang w:val="zh-CN"/>
        </w:rPr>
        <w:t xml:space="preserve"> </w:t>
      </w:r>
      <w:r w:rsidRPr="00F609D9">
        <w:rPr>
          <w:rFonts w:asciiTheme="majorBidi" w:eastAsia="黑体" w:hAnsiTheme="majorBidi" w:cstheme="majorBidi"/>
          <w:lang w:val="zh-CN"/>
        </w:rPr>
        <w:t>(</w:t>
      </w:r>
      <w:r w:rsidRPr="00F609D9">
        <w:rPr>
          <w:rFonts w:asciiTheme="majorBidi" w:eastAsia="黑体" w:hAnsiTheme="majorBidi" w:cstheme="majorBidi" w:hint="eastAsia"/>
          <w:lang w:val="zh-CN"/>
        </w:rPr>
        <w:t>在全球消除对妇女和女童一切形式的歧视</w:t>
      </w:r>
      <w:r w:rsidRPr="00F609D9">
        <w:rPr>
          <w:rFonts w:asciiTheme="majorBidi" w:eastAsia="黑体" w:hAnsiTheme="majorBidi" w:cstheme="majorBidi"/>
          <w:lang w:val="zh-CN"/>
        </w:rPr>
        <w:t>)</w:t>
      </w:r>
      <w:r w:rsidRPr="00F609D9">
        <w:rPr>
          <w:rFonts w:asciiTheme="majorBidi" w:eastAsia="黑体" w:hAnsiTheme="majorBidi" w:cstheme="majorBidi" w:hint="eastAsia"/>
          <w:lang w:val="zh-CN"/>
        </w:rPr>
        <w:t>，建议缔约国</w:t>
      </w:r>
      <w:r w:rsidRPr="00F609D9">
        <w:rPr>
          <w:rFonts w:hint="eastAsia"/>
          <w:lang w:val="zh-CN"/>
        </w:rPr>
        <w:t>：</w:t>
      </w:r>
    </w:p>
    <w:p w14:paraId="57928971" w14:textId="38427656" w:rsidR="0088003B" w:rsidRPr="00F609D9" w:rsidRDefault="00D3443B" w:rsidP="0088003B">
      <w:pPr>
        <w:pStyle w:val="SingleTxt"/>
      </w:pPr>
      <w:r w:rsidRPr="00F609D9">
        <w:rPr>
          <w:lang w:val="zh-CN"/>
        </w:rPr>
        <w:tab/>
      </w:r>
      <w:r w:rsidR="0088003B" w:rsidRPr="00F609D9">
        <w:rPr>
          <w:lang w:val="zh-CN"/>
        </w:rPr>
        <w:t>(a)</w:t>
      </w:r>
      <w:r w:rsidR="0088003B" w:rsidRPr="00F609D9">
        <w:rPr>
          <w:lang w:val="zh-CN"/>
        </w:rPr>
        <w:tab/>
      </w:r>
      <w:r w:rsidR="0088003B" w:rsidRPr="00F609D9">
        <w:rPr>
          <w:rFonts w:asciiTheme="majorBidi" w:eastAsia="黑体" w:hAnsiTheme="majorBidi" w:cstheme="majorBidi" w:hint="eastAsia"/>
          <w:lang w:val="zh-CN"/>
        </w:rPr>
        <w:t>根据《公约》第一条，在其立法中纳入对妇女和女童歧视的全面定义，覆盖所有被禁止的歧视理由，包括公共和私人领域的直接和间接歧视以及交叉形式歧视</w:t>
      </w:r>
      <w:r w:rsidR="0088003B" w:rsidRPr="00F609D9">
        <w:rPr>
          <w:rFonts w:hint="eastAsia"/>
          <w:lang w:val="zh-CN"/>
        </w:rPr>
        <w:t>；</w:t>
      </w:r>
    </w:p>
    <w:p w14:paraId="7DF4ADE0" w14:textId="35774EFA" w:rsidR="0021262E" w:rsidRPr="00F609D9" w:rsidRDefault="00D3443B" w:rsidP="00C204BD">
      <w:pPr>
        <w:pStyle w:val="SingleTxt"/>
        <w:rPr>
          <w:lang w:val="zh-CN"/>
        </w:rPr>
      </w:pPr>
      <w:r w:rsidRPr="00F609D9">
        <w:rPr>
          <w:lang w:val="zh-CN"/>
        </w:rPr>
        <w:tab/>
      </w:r>
      <w:r w:rsidR="0088003B" w:rsidRPr="00F609D9">
        <w:rPr>
          <w:lang w:val="zh-CN"/>
        </w:rPr>
        <w:t>(b)</w:t>
      </w:r>
      <w:r w:rsidR="0088003B" w:rsidRPr="00F609D9">
        <w:rPr>
          <w:lang w:val="zh-CN"/>
        </w:rPr>
        <w:tab/>
      </w:r>
      <w:r w:rsidR="0088003B" w:rsidRPr="00F609D9">
        <w:rPr>
          <w:rFonts w:asciiTheme="majorBidi" w:eastAsia="黑体" w:hAnsiTheme="majorBidi" w:cstheme="majorBidi" w:hint="eastAsia"/>
          <w:lang w:val="zh-CN"/>
        </w:rPr>
        <w:t>通过适当的执法机制和制裁措施，确保禁止歧视妇女的立法规定得到有效落实</w:t>
      </w:r>
      <w:r w:rsidR="0088003B" w:rsidRPr="00F609D9">
        <w:rPr>
          <w:rFonts w:hint="eastAsia"/>
          <w:lang w:val="zh-CN"/>
        </w:rPr>
        <w:t>。</w:t>
      </w:r>
    </w:p>
    <w:p w14:paraId="0919D30C" w14:textId="6A0344F8" w:rsidR="0088003B" w:rsidRPr="00F609D9" w:rsidRDefault="0021262E"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妇女获得司法救助</w:t>
      </w:r>
    </w:p>
    <w:p w14:paraId="3EC224D0" w14:textId="77777777" w:rsidR="0088003B" w:rsidRPr="00F609D9" w:rsidRDefault="0088003B" w:rsidP="0088003B">
      <w:pPr>
        <w:pStyle w:val="SingleTxt"/>
      </w:pPr>
      <w:r w:rsidRPr="00F609D9">
        <w:rPr>
          <w:lang w:val="zh-CN"/>
        </w:rPr>
        <w:t>13.</w:t>
      </w:r>
      <w:r w:rsidRPr="00F609D9">
        <w:rPr>
          <w:lang w:val="zh-CN"/>
        </w:rPr>
        <w:tab/>
      </w:r>
      <w:r w:rsidRPr="00F609D9">
        <w:rPr>
          <w:rFonts w:hint="eastAsia"/>
          <w:lang w:val="zh-CN"/>
        </w:rPr>
        <w:t>委员会赞赏增加用于提供司法援助的预算拨款，以及通过下放地方运作的法律支持中心</w:t>
      </w:r>
      <w:r w:rsidRPr="00F609D9">
        <w:rPr>
          <w:lang w:val="zh-CN"/>
        </w:rPr>
        <w:t>(</w:t>
      </w:r>
      <w:r w:rsidRPr="00F609D9">
        <w:rPr>
          <w:rFonts w:asciiTheme="minorEastAsia" w:eastAsiaTheme="minorEastAsia" w:hAnsiTheme="minorEastAsia"/>
          <w:lang w:val="zh-CN"/>
        </w:rPr>
        <w:t>“司法之家”</w:t>
      </w:r>
      <w:r w:rsidRPr="00F609D9">
        <w:rPr>
          <w:lang w:val="zh-CN"/>
        </w:rPr>
        <w:t>)</w:t>
      </w:r>
      <w:r w:rsidRPr="00F609D9">
        <w:rPr>
          <w:rFonts w:hint="eastAsia"/>
          <w:lang w:val="zh-CN"/>
        </w:rPr>
        <w:t>提供援助。委员会还欢迎将《公约》翻译成六种</w:t>
      </w:r>
      <w:r w:rsidRPr="00F609D9">
        <w:rPr>
          <w:rFonts w:cs="微软雅黑" w:hint="eastAsia"/>
          <w:lang w:val="zh-CN"/>
        </w:rPr>
        <w:t>民族</w:t>
      </w:r>
      <w:r w:rsidRPr="00F609D9">
        <w:rPr>
          <w:rFonts w:hint="eastAsia"/>
          <w:lang w:val="zh-CN"/>
        </w:rPr>
        <w:t>语言并在地方一级传播。然而，委员会感到关切的是，</w:t>
      </w:r>
      <w:r w:rsidRPr="00F609D9">
        <w:rPr>
          <w:rFonts w:cs="微软雅黑" w:hint="eastAsia"/>
          <w:lang w:val="zh-CN"/>
        </w:rPr>
        <w:t>由于以下原因，</w:t>
      </w:r>
      <w:r w:rsidRPr="00F609D9">
        <w:rPr>
          <w:rFonts w:hint="eastAsia"/>
          <w:lang w:val="zh-CN"/>
        </w:rPr>
        <w:t>妇女在诉诸司法方面仍然面临多重障碍：</w:t>
      </w:r>
    </w:p>
    <w:p w14:paraId="390B14E8" w14:textId="6FCD8F65" w:rsidR="0088003B" w:rsidRPr="00F609D9" w:rsidRDefault="00D3443B" w:rsidP="0088003B">
      <w:pPr>
        <w:pStyle w:val="SingleTxt"/>
        <w:rPr>
          <w:w w:val="103"/>
        </w:rPr>
      </w:pPr>
      <w:r w:rsidRPr="00F609D9">
        <w:rPr>
          <w:lang w:val="zh-CN"/>
        </w:rPr>
        <w:tab/>
      </w:r>
      <w:r w:rsidR="0088003B" w:rsidRPr="00F609D9">
        <w:rPr>
          <w:lang w:val="zh-CN"/>
        </w:rPr>
        <w:t>(a)</w:t>
      </w:r>
      <w:r w:rsidR="0088003B" w:rsidRPr="00F609D9">
        <w:rPr>
          <w:lang w:val="zh-CN"/>
        </w:rPr>
        <w:tab/>
      </w:r>
      <w:r w:rsidR="0088003B" w:rsidRPr="00F609D9">
        <w:rPr>
          <w:rFonts w:hint="eastAsia"/>
          <w:lang w:val="zh-CN"/>
        </w:rPr>
        <w:t>农村妇女、贫困妇女、残疾妇女、女同性恋、双性恋、变性和间性者妇女以及性暴力受害者妇女等弱势妇女群体获得法律援助和支持的机会有限；</w:t>
      </w:r>
    </w:p>
    <w:p w14:paraId="792DDDD9" w14:textId="3C03075C" w:rsidR="0088003B" w:rsidRPr="00F609D9" w:rsidRDefault="00D3443B" w:rsidP="0088003B">
      <w:pPr>
        <w:pStyle w:val="SingleTxt"/>
        <w:rPr>
          <w:w w:val="103"/>
        </w:rPr>
      </w:pPr>
      <w:r w:rsidRPr="00F609D9">
        <w:rPr>
          <w:lang w:val="zh-CN"/>
        </w:rPr>
        <w:tab/>
      </w:r>
      <w:r w:rsidR="0088003B" w:rsidRPr="00F609D9">
        <w:rPr>
          <w:lang w:val="zh-CN"/>
        </w:rPr>
        <w:t>(b)</w:t>
      </w:r>
      <w:r w:rsidR="0088003B" w:rsidRPr="00F609D9">
        <w:rPr>
          <w:lang w:val="zh-CN"/>
        </w:rPr>
        <w:tab/>
      </w:r>
      <w:r w:rsidR="0088003B" w:rsidRPr="00F609D9">
        <w:rPr>
          <w:rFonts w:hint="eastAsia"/>
          <w:lang w:val="zh-CN"/>
        </w:rPr>
        <w:t>妇女在诉诸司法时可能面临社会文化障碍，如不懂法律、对受害者以及对争取权利的妇女污名化；</w:t>
      </w:r>
    </w:p>
    <w:p w14:paraId="6FA4B84D" w14:textId="5B3E1D07" w:rsidR="0088003B" w:rsidRPr="00F609D9" w:rsidRDefault="00D3443B" w:rsidP="0088003B">
      <w:pPr>
        <w:pStyle w:val="SingleTxt"/>
        <w:rPr>
          <w:w w:val="103"/>
        </w:rPr>
      </w:pPr>
      <w:r w:rsidRPr="00F609D9">
        <w:rPr>
          <w:lang w:val="zh-CN"/>
        </w:rPr>
        <w:tab/>
      </w:r>
      <w:r w:rsidR="0088003B" w:rsidRPr="00F609D9">
        <w:rPr>
          <w:lang w:val="zh-CN"/>
        </w:rPr>
        <w:t>(c)</w:t>
      </w:r>
      <w:r w:rsidR="0088003B" w:rsidRPr="00F609D9">
        <w:rPr>
          <w:lang w:val="zh-CN"/>
        </w:rPr>
        <w:tab/>
      </w:r>
      <w:r w:rsidR="0088003B" w:rsidRPr="00F609D9">
        <w:rPr>
          <w:rFonts w:hint="eastAsia"/>
          <w:lang w:val="zh-CN"/>
        </w:rPr>
        <w:t>援引或直接适用《公约》条款的法院诉讼数量有限；</w:t>
      </w:r>
    </w:p>
    <w:p w14:paraId="1D3F6686" w14:textId="78EC6FC1" w:rsidR="0088003B" w:rsidRPr="00F609D9" w:rsidRDefault="00D3443B" w:rsidP="0088003B">
      <w:pPr>
        <w:pStyle w:val="SingleTxt"/>
        <w:rPr>
          <w:w w:val="103"/>
        </w:rPr>
      </w:pPr>
      <w:r w:rsidRPr="00F609D9">
        <w:rPr>
          <w:lang w:val="zh-CN"/>
        </w:rPr>
        <w:tab/>
      </w:r>
      <w:r w:rsidR="0088003B" w:rsidRPr="00F609D9">
        <w:rPr>
          <w:lang w:val="zh-CN"/>
        </w:rPr>
        <w:t>(d)</w:t>
      </w:r>
      <w:r w:rsidR="0088003B" w:rsidRPr="00F609D9">
        <w:rPr>
          <w:lang w:val="zh-CN"/>
        </w:rPr>
        <w:tab/>
      </w:r>
      <w:r w:rsidR="0088003B" w:rsidRPr="00F609D9">
        <w:rPr>
          <w:rFonts w:hint="eastAsia"/>
          <w:lang w:val="zh-CN"/>
        </w:rPr>
        <w:t>民间社会组织无法代表侵犯人权行为的受害者提出申诉。</w:t>
      </w:r>
    </w:p>
    <w:p w14:paraId="244CE298" w14:textId="77777777" w:rsidR="0088003B" w:rsidRPr="00F609D9" w:rsidRDefault="0088003B" w:rsidP="0088003B">
      <w:pPr>
        <w:pStyle w:val="SingleTxt"/>
        <w:rPr>
          <w:rFonts w:asciiTheme="majorBidi" w:eastAsia="黑体" w:hAnsiTheme="majorBidi" w:cstheme="majorBidi"/>
          <w:spacing w:val="4"/>
          <w:w w:val="103"/>
        </w:rPr>
      </w:pPr>
      <w:r w:rsidRPr="00F609D9">
        <w:rPr>
          <w:lang w:val="zh-CN"/>
        </w:rPr>
        <w:t>14.</w:t>
      </w:r>
      <w:r w:rsidRPr="00F609D9">
        <w:rPr>
          <w:lang w:val="zh-CN"/>
        </w:rPr>
        <w:tab/>
      </w:r>
      <w:r w:rsidRPr="00F609D9">
        <w:rPr>
          <w:rFonts w:asciiTheme="majorBidi" w:eastAsia="黑体" w:hAnsiTheme="majorBidi" w:cstheme="majorBidi" w:hint="eastAsia"/>
          <w:lang w:val="zh-CN"/>
        </w:rPr>
        <w:t>根据其关于妇女获得司法救助的第</w:t>
      </w:r>
      <w:r w:rsidRPr="00F609D9">
        <w:rPr>
          <w:rFonts w:asciiTheme="majorBidi" w:eastAsia="黑体" w:hAnsiTheme="majorBidi" w:cstheme="majorBidi"/>
          <w:lang w:val="zh-CN"/>
        </w:rPr>
        <w:t>33</w:t>
      </w:r>
      <w:r w:rsidRPr="00F609D9">
        <w:rPr>
          <w:rFonts w:asciiTheme="majorBidi" w:eastAsia="黑体" w:hAnsiTheme="majorBidi" w:cstheme="majorBidi" w:hint="eastAsia"/>
          <w:lang w:val="zh-CN"/>
        </w:rPr>
        <w:t>号一般性建议</w:t>
      </w:r>
      <w:r w:rsidRPr="00F609D9">
        <w:rPr>
          <w:rFonts w:asciiTheme="majorBidi" w:eastAsia="黑体" w:hAnsiTheme="majorBidi" w:cstheme="majorBidi"/>
          <w:lang w:val="zh-CN"/>
        </w:rPr>
        <w:t>(2015</w:t>
      </w:r>
      <w:r w:rsidRPr="00F609D9">
        <w:rPr>
          <w:rFonts w:asciiTheme="majorBidi" w:eastAsia="黑体" w:hAnsiTheme="majorBidi" w:cstheme="majorBidi" w:hint="eastAsia"/>
          <w:lang w:val="zh-CN"/>
        </w:rPr>
        <w:t>年</w:t>
      </w:r>
      <w:r w:rsidRPr="00F609D9">
        <w:rPr>
          <w:rFonts w:asciiTheme="majorBidi" w:eastAsia="黑体" w:hAnsiTheme="majorBidi" w:cstheme="majorBidi"/>
          <w:lang w:val="zh-CN"/>
        </w:rPr>
        <w:t>)</w:t>
      </w:r>
      <w:r w:rsidRPr="00F609D9">
        <w:rPr>
          <w:rFonts w:asciiTheme="majorBidi" w:eastAsia="黑体" w:hAnsiTheme="majorBidi" w:cstheme="majorBidi" w:hint="eastAsia"/>
          <w:lang w:val="zh-CN"/>
        </w:rPr>
        <w:t>，委员会建议缔约国：</w:t>
      </w:r>
    </w:p>
    <w:p w14:paraId="349DB8BC" w14:textId="218833A1" w:rsidR="0088003B" w:rsidRPr="00F609D9" w:rsidRDefault="00D3443B" w:rsidP="0088003B">
      <w:pPr>
        <w:pStyle w:val="SingleTxt"/>
        <w:rPr>
          <w:rFonts w:asciiTheme="majorBidi" w:eastAsia="黑体" w:hAnsiTheme="majorBidi" w:cstheme="majorBidi"/>
          <w:w w:val="103"/>
        </w:rPr>
      </w:pPr>
      <w:r w:rsidRPr="00F609D9">
        <w:rPr>
          <w:rFonts w:asciiTheme="majorBidi" w:eastAsia="黑体" w:hAnsiTheme="majorBidi" w:cstheme="majorBidi"/>
          <w:lang w:val="zh-CN"/>
        </w:rPr>
        <w:tab/>
      </w:r>
      <w:r w:rsidR="0088003B" w:rsidRPr="00F609D9">
        <w:rPr>
          <w:rFonts w:asciiTheme="majorBidi" w:eastAsia="黑体" w:hAnsiTheme="majorBidi" w:cstheme="majorBidi"/>
          <w:lang w:val="zh-CN"/>
        </w:rPr>
        <w:t>(a)</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确保缔约国各地所有妇女和女童都能获得有效的法律援助服务，并加快通过相关法律，确保所有环境中的所有妇女、特别是边缘化妇女群体都能便利获得负担得起的法律援助；</w:t>
      </w:r>
    </w:p>
    <w:p w14:paraId="21C4E422" w14:textId="01316C5A" w:rsidR="0088003B" w:rsidRPr="00C204BD" w:rsidRDefault="00D3443B" w:rsidP="0088003B">
      <w:pPr>
        <w:pStyle w:val="SingleTxt"/>
        <w:rPr>
          <w:rFonts w:asciiTheme="majorBidi" w:eastAsia="黑体" w:hAnsiTheme="majorBidi" w:cstheme="majorBidi"/>
          <w:spacing w:val="-2"/>
          <w:w w:val="103"/>
        </w:rPr>
      </w:pPr>
      <w:r w:rsidRPr="00F609D9">
        <w:rPr>
          <w:rFonts w:asciiTheme="majorBidi" w:eastAsia="黑体" w:hAnsiTheme="majorBidi" w:cstheme="majorBidi"/>
          <w:lang w:val="zh-CN"/>
        </w:rPr>
        <w:tab/>
      </w:r>
      <w:r w:rsidR="0088003B" w:rsidRPr="00F609D9">
        <w:rPr>
          <w:rFonts w:asciiTheme="majorBidi" w:eastAsia="黑体" w:hAnsiTheme="majorBidi" w:cstheme="majorBidi"/>
          <w:lang w:val="zh-CN"/>
        </w:rPr>
        <w:t>(b)</w:t>
      </w:r>
      <w:r w:rsidR="0088003B" w:rsidRPr="00F609D9">
        <w:rPr>
          <w:rFonts w:asciiTheme="majorBidi" w:eastAsia="黑体" w:hAnsiTheme="majorBidi" w:cstheme="majorBidi"/>
          <w:lang w:val="zh-CN"/>
        </w:rPr>
        <w:tab/>
      </w:r>
      <w:r w:rsidR="0088003B" w:rsidRPr="00C204BD">
        <w:rPr>
          <w:rFonts w:asciiTheme="majorBidi" w:eastAsia="黑体" w:hAnsiTheme="majorBidi" w:cstheme="majorBidi" w:hint="eastAsia"/>
          <w:spacing w:val="-2"/>
          <w:lang w:val="zh-CN"/>
        </w:rPr>
        <w:t>除其他方面外，通过普及法律知识方案，提高妇女对自身权利和如何落实权利的认识，并提高传统和宗教领袖、警察和公众对妇女权利和性别平等的认识；</w:t>
      </w:r>
    </w:p>
    <w:p w14:paraId="1970AC0B" w14:textId="60166966" w:rsidR="0088003B" w:rsidRPr="00C204BD" w:rsidRDefault="00D3443B" w:rsidP="0088003B">
      <w:pPr>
        <w:pStyle w:val="SingleTxt"/>
        <w:rPr>
          <w:rFonts w:asciiTheme="majorBidi" w:eastAsia="黑体" w:hAnsiTheme="majorBidi" w:cstheme="majorBidi"/>
          <w:spacing w:val="-2"/>
          <w:w w:val="103"/>
        </w:rPr>
      </w:pPr>
      <w:r w:rsidRPr="00C204BD">
        <w:rPr>
          <w:rFonts w:asciiTheme="majorBidi" w:eastAsia="黑体" w:hAnsiTheme="majorBidi" w:cstheme="majorBidi"/>
          <w:spacing w:val="-2"/>
          <w:lang w:val="zh-CN"/>
        </w:rPr>
        <w:tab/>
      </w:r>
      <w:r w:rsidR="0088003B" w:rsidRPr="00C204BD">
        <w:rPr>
          <w:rFonts w:asciiTheme="majorBidi" w:eastAsia="黑体" w:hAnsiTheme="majorBidi" w:cstheme="majorBidi"/>
          <w:spacing w:val="-2"/>
          <w:lang w:val="zh-CN"/>
        </w:rPr>
        <w:t>(c)</w:t>
      </w:r>
      <w:r w:rsidR="0088003B" w:rsidRPr="00C204BD">
        <w:rPr>
          <w:rFonts w:asciiTheme="majorBidi" w:eastAsia="黑体" w:hAnsiTheme="majorBidi" w:cstheme="majorBidi"/>
          <w:spacing w:val="-2"/>
          <w:lang w:val="zh-CN"/>
        </w:rPr>
        <w:tab/>
      </w:r>
      <w:r w:rsidR="0088003B" w:rsidRPr="00C204BD">
        <w:rPr>
          <w:rFonts w:asciiTheme="majorBidi" w:eastAsia="黑体" w:hAnsiTheme="majorBidi" w:cstheme="majorBidi" w:hint="eastAsia"/>
          <w:spacing w:val="-2"/>
          <w:lang w:val="zh-CN"/>
        </w:rPr>
        <w:t>加快执行法官、检察官、律师和其他法律专业人员的能力建设方案，</w:t>
      </w:r>
      <w:r w:rsidR="0088003B" w:rsidRPr="00C204BD">
        <w:rPr>
          <w:rFonts w:asciiTheme="majorBidi" w:eastAsia="黑体" w:hAnsiTheme="majorBidi" w:cstheme="majorBidi" w:hint="eastAsia"/>
          <w:spacing w:val="-2"/>
          <w:szCs w:val="21"/>
        </w:rPr>
        <w:t>任命妇女在司法机构任职，</w:t>
      </w:r>
      <w:r w:rsidR="0088003B" w:rsidRPr="00C204BD">
        <w:rPr>
          <w:rFonts w:asciiTheme="majorBidi" w:eastAsia="黑体" w:hAnsiTheme="majorBidi" w:cstheme="majorBidi" w:hint="eastAsia"/>
          <w:spacing w:val="-2"/>
          <w:lang w:val="zh-CN"/>
        </w:rPr>
        <w:t>确保把《公约》及其《任择议定书》以及委员会的一般性建议和对个人来文和调查的意见作为专业培训的组成部分，以便让接受培训者能够直接适用、援引和</w:t>
      </w:r>
      <w:r w:rsidR="0088003B" w:rsidRPr="00C204BD">
        <w:rPr>
          <w:rFonts w:asciiTheme="majorBidi" w:eastAsia="黑体" w:hAnsiTheme="majorBidi" w:cstheme="majorBidi"/>
          <w:spacing w:val="-2"/>
          <w:lang w:val="zh-CN"/>
        </w:rPr>
        <w:t>(</w:t>
      </w:r>
      <w:r w:rsidR="0088003B" w:rsidRPr="00C204BD">
        <w:rPr>
          <w:rFonts w:asciiTheme="majorBidi" w:eastAsia="黑体" w:hAnsiTheme="majorBidi" w:cstheme="majorBidi" w:hint="eastAsia"/>
          <w:spacing w:val="-2"/>
          <w:lang w:val="zh-CN"/>
        </w:rPr>
        <w:t>或</w:t>
      </w:r>
      <w:r w:rsidR="0088003B" w:rsidRPr="00C204BD">
        <w:rPr>
          <w:rFonts w:asciiTheme="majorBidi" w:eastAsia="黑体" w:hAnsiTheme="majorBidi" w:cstheme="majorBidi"/>
          <w:spacing w:val="-2"/>
          <w:lang w:val="zh-CN"/>
        </w:rPr>
        <w:t>)</w:t>
      </w:r>
      <w:r w:rsidR="0088003B" w:rsidRPr="00C204BD">
        <w:rPr>
          <w:rFonts w:asciiTheme="majorBidi" w:eastAsia="黑体" w:hAnsiTheme="majorBidi" w:cstheme="majorBidi" w:hint="eastAsia"/>
          <w:spacing w:val="-2"/>
          <w:lang w:val="zh-CN"/>
        </w:rPr>
        <w:t>参照《公约》规定，并根据《公约》对国内立法作出阐释；</w:t>
      </w:r>
    </w:p>
    <w:p w14:paraId="1284E49C" w14:textId="56D64A71" w:rsidR="0088003B" w:rsidRPr="00F609D9" w:rsidRDefault="00D3443B" w:rsidP="0088003B">
      <w:pPr>
        <w:pStyle w:val="SingleTxt"/>
        <w:rPr>
          <w:rFonts w:asciiTheme="majorBidi" w:eastAsia="黑体" w:hAnsiTheme="majorBidi" w:cstheme="majorBidi"/>
          <w:w w:val="103"/>
        </w:rPr>
      </w:pPr>
      <w:r w:rsidRPr="00F609D9">
        <w:rPr>
          <w:rFonts w:asciiTheme="majorBidi" w:eastAsia="黑体" w:hAnsiTheme="majorBidi" w:cstheme="majorBidi"/>
          <w:lang w:val="zh-CN"/>
        </w:rPr>
        <w:tab/>
      </w:r>
      <w:r w:rsidR="0088003B" w:rsidRPr="00F609D9">
        <w:rPr>
          <w:rFonts w:asciiTheme="majorBidi" w:eastAsia="黑体" w:hAnsiTheme="majorBidi" w:cstheme="majorBidi"/>
          <w:lang w:val="zh-CN"/>
        </w:rPr>
        <w:t>(d)</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给予民间社会组织法律地位，使其能够代表侵犯人权行为的受害者提出申诉。</w:t>
      </w:r>
    </w:p>
    <w:p w14:paraId="0F42FA82" w14:textId="4D5DDD4B" w:rsidR="0088003B" w:rsidRPr="00F609D9" w:rsidRDefault="0021262E"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提高妇女地位国家机构</w:t>
      </w:r>
    </w:p>
    <w:p w14:paraId="17910BCB" w14:textId="77777777" w:rsidR="0088003B" w:rsidRPr="00F609D9" w:rsidRDefault="0088003B" w:rsidP="0088003B">
      <w:pPr>
        <w:pStyle w:val="SingleTxt"/>
      </w:pPr>
      <w:r w:rsidRPr="00F609D9">
        <w:rPr>
          <w:lang w:val="zh-CN"/>
        </w:rPr>
        <w:t>15.</w:t>
      </w:r>
      <w:r w:rsidRPr="00F609D9">
        <w:rPr>
          <w:lang w:val="zh-CN"/>
        </w:rPr>
        <w:tab/>
      </w:r>
      <w:r w:rsidRPr="00F609D9">
        <w:rPr>
          <w:rFonts w:hint="eastAsia"/>
          <w:lang w:val="zh-CN"/>
        </w:rPr>
        <w:t>委员会赞扬缔约国在各部委内设立了性别公平和平等局，并建立了</w:t>
      </w:r>
      <w:r w:rsidRPr="00F609D9">
        <w:rPr>
          <w:lang w:val="zh-CN"/>
        </w:rPr>
        <w:t>21</w:t>
      </w:r>
      <w:r w:rsidRPr="00F609D9">
        <w:rPr>
          <w:rFonts w:hint="eastAsia"/>
          <w:lang w:val="zh-CN"/>
        </w:rPr>
        <w:t>个性别平等</w:t>
      </w:r>
      <w:r w:rsidRPr="00F609D9">
        <w:rPr>
          <w:rFonts w:cs="微软雅黑" w:hint="eastAsia"/>
          <w:lang w:val="zh-CN"/>
        </w:rPr>
        <w:t>中心</w:t>
      </w:r>
      <w:r w:rsidRPr="00F609D9">
        <w:rPr>
          <w:rFonts w:hint="eastAsia"/>
          <w:lang w:val="zh-CN"/>
        </w:rPr>
        <w:t>。不过，委员会关切</w:t>
      </w:r>
      <w:r w:rsidRPr="00F609D9">
        <w:rPr>
          <w:rFonts w:cs="微软雅黑" w:hint="eastAsia"/>
          <w:lang w:val="zh-CN"/>
        </w:rPr>
        <w:t>有报告表明</w:t>
      </w:r>
      <w:r w:rsidRPr="00F609D9">
        <w:rPr>
          <w:rFonts w:hint="eastAsia"/>
          <w:lang w:val="zh-CN"/>
        </w:rPr>
        <w:t>：</w:t>
      </w:r>
    </w:p>
    <w:p w14:paraId="327E37EC" w14:textId="467E7B3D" w:rsidR="0088003B" w:rsidRPr="00F609D9" w:rsidRDefault="00D3443B" w:rsidP="0088003B">
      <w:pPr>
        <w:pStyle w:val="SingleTxt"/>
      </w:pPr>
      <w:r w:rsidRPr="00F609D9">
        <w:rPr>
          <w:lang w:val="zh-CN"/>
        </w:rPr>
        <w:tab/>
      </w:r>
      <w:r w:rsidR="0088003B" w:rsidRPr="00F609D9">
        <w:rPr>
          <w:lang w:val="zh-CN"/>
        </w:rPr>
        <w:t>(a)</w:t>
      </w:r>
      <w:r w:rsidR="0088003B" w:rsidRPr="00F609D9">
        <w:rPr>
          <w:lang w:val="zh-CN"/>
        </w:rPr>
        <w:tab/>
      </w:r>
      <w:r w:rsidR="0088003B" w:rsidRPr="00F609D9">
        <w:rPr>
          <w:rFonts w:hint="eastAsia"/>
          <w:lang w:val="zh-CN"/>
        </w:rPr>
        <w:t>提高妇女地位国家机构能力有限，无法充分确保协调《公约》所涉所有领域的性别平等主流化工作，性别公平和平等局与国家性别均等观察站的人力和财政资源也有限；</w:t>
      </w:r>
    </w:p>
    <w:p w14:paraId="2F343605" w14:textId="7D4AAD4C" w:rsidR="0088003B" w:rsidRPr="00F609D9" w:rsidRDefault="00D3443B" w:rsidP="0088003B">
      <w:pPr>
        <w:pStyle w:val="SingleTxt"/>
      </w:pPr>
      <w:r w:rsidRPr="00F609D9">
        <w:rPr>
          <w:lang w:val="zh-CN"/>
        </w:rPr>
        <w:tab/>
      </w:r>
      <w:r w:rsidR="0088003B" w:rsidRPr="00F609D9">
        <w:rPr>
          <w:lang w:val="zh-CN"/>
        </w:rPr>
        <w:t>(b)</w:t>
      </w:r>
      <w:r w:rsidR="0088003B" w:rsidRPr="00F609D9">
        <w:rPr>
          <w:lang w:val="zh-CN"/>
        </w:rPr>
        <w:tab/>
      </w:r>
      <w:r w:rsidR="0088003B" w:rsidRPr="00F609D9">
        <w:rPr>
          <w:rFonts w:hint="eastAsia"/>
          <w:lang w:val="zh-CN"/>
        </w:rPr>
        <w:t>各部内的一些性别平等</w:t>
      </w:r>
      <w:r w:rsidR="0088003B" w:rsidRPr="00F609D9">
        <w:rPr>
          <w:rFonts w:cs="微软雅黑" w:hint="eastAsia"/>
          <w:lang w:val="zh-CN"/>
        </w:rPr>
        <w:t>中心</w:t>
      </w:r>
      <w:r w:rsidR="0088003B" w:rsidRPr="00F609D9">
        <w:rPr>
          <w:rFonts w:hint="eastAsia"/>
          <w:lang w:val="zh-CN"/>
        </w:rPr>
        <w:t>缺乏任务</w:t>
      </w:r>
      <w:r w:rsidR="0088003B" w:rsidRPr="00F609D9">
        <w:rPr>
          <w:rFonts w:cs="微软雅黑" w:hint="eastAsia"/>
          <w:lang w:val="zh-CN"/>
        </w:rPr>
        <w:t>授权</w:t>
      </w:r>
      <w:r w:rsidR="0088003B" w:rsidRPr="00F609D9">
        <w:rPr>
          <w:rFonts w:hint="eastAsia"/>
          <w:lang w:val="zh-CN"/>
        </w:rPr>
        <w:t>和能力</w:t>
      </w:r>
      <w:r w:rsidR="0088003B" w:rsidRPr="00F609D9">
        <w:rPr>
          <w:rFonts w:cs="微软雅黑" w:hint="eastAsia"/>
          <w:lang w:val="zh-CN"/>
        </w:rPr>
        <w:t>，无法</w:t>
      </w:r>
      <w:r w:rsidR="0088003B" w:rsidRPr="00F609D9">
        <w:rPr>
          <w:rFonts w:hint="eastAsia"/>
          <w:lang w:val="zh-CN"/>
        </w:rPr>
        <w:t>影响各部工作领域</w:t>
      </w:r>
      <w:r w:rsidR="0088003B" w:rsidRPr="00F609D9">
        <w:rPr>
          <w:rFonts w:cs="微软雅黑" w:hint="eastAsia"/>
          <w:lang w:val="zh-CN"/>
        </w:rPr>
        <w:t>的</w:t>
      </w:r>
      <w:r w:rsidR="0088003B" w:rsidRPr="00F609D9">
        <w:rPr>
          <w:rFonts w:hint="eastAsia"/>
          <w:lang w:val="zh-CN"/>
        </w:rPr>
        <w:t>政策设计和性别</w:t>
      </w:r>
      <w:r w:rsidR="0088003B" w:rsidRPr="00F609D9">
        <w:rPr>
          <w:rFonts w:cs="微软雅黑" w:hint="eastAsia"/>
          <w:lang w:val="zh-CN"/>
        </w:rPr>
        <w:t>平等</w:t>
      </w:r>
      <w:r w:rsidR="0088003B" w:rsidRPr="00F609D9">
        <w:rPr>
          <w:rFonts w:hint="eastAsia"/>
          <w:lang w:val="zh-CN"/>
        </w:rPr>
        <w:t>主流</w:t>
      </w:r>
      <w:r w:rsidR="0088003B" w:rsidRPr="00F609D9">
        <w:rPr>
          <w:rFonts w:cs="微软雅黑" w:hint="eastAsia"/>
          <w:lang w:val="zh-CN"/>
        </w:rPr>
        <w:t>化</w:t>
      </w:r>
      <w:r w:rsidR="0088003B" w:rsidRPr="00F609D9">
        <w:rPr>
          <w:rFonts w:hint="eastAsia"/>
          <w:lang w:val="zh-CN"/>
        </w:rPr>
        <w:t>；</w:t>
      </w:r>
    </w:p>
    <w:p w14:paraId="01093D21" w14:textId="34E72A28" w:rsidR="0088003B" w:rsidRPr="00F609D9" w:rsidRDefault="00D3443B" w:rsidP="0088003B">
      <w:pPr>
        <w:pStyle w:val="SingleTxt"/>
      </w:pPr>
      <w:r w:rsidRPr="00F609D9">
        <w:rPr>
          <w:lang w:val="zh-CN"/>
        </w:rPr>
        <w:tab/>
      </w:r>
      <w:r w:rsidR="0088003B" w:rsidRPr="00F609D9">
        <w:rPr>
          <w:lang w:val="zh-CN"/>
        </w:rPr>
        <w:t>(c)</w:t>
      </w:r>
      <w:r w:rsidR="0088003B" w:rsidRPr="00F609D9">
        <w:rPr>
          <w:lang w:val="zh-CN"/>
        </w:rPr>
        <w:tab/>
      </w:r>
      <w:r w:rsidR="0088003B" w:rsidRPr="00F609D9">
        <w:rPr>
          <w:rFonts w:hint="eastAsia"/>
          <w:lang w:val="zh-CN"/>
        </w:rPr>
        <w:t>国家性别平等指数尚未得到验证。</w:t>
      </w:r>
    </w:p>
    <w:p w14:paraId="5A7AD043" w14:textId="77777777" w:rsidR="0088003B" w:rsidRPr="00F609D9" w:rsidRDefault="0088003B" w:rsidP="0088003B">
      <w:pPr>
        <w:pStyle w:val="SingleTxt"/>
        <w:rPr>
          <w:rFonts w:asciiTheme="majorBidi" w:eastAsia="黑体" w:hAnsiTheme="majorBidi" w:cstheme="majorBidi"/>
        </w:rPr>
      </w:pPr>
      <w:r w:rsidRPr="00F609D9">
        <w:rPr>
          <w:lang w:val="zh-CN"/>
        </w:rPr>
        <w:t>16.</w:t>
      </w:r>
      <w:r w:rsidRPr="00F609D9">
        <w:rPr>
          <w:lang w:val="zh-CN"/>
        </w:rPr>
        <w:tab/>
      </w:r>
      <w:r w:rsidRPr="00F609D9">
        <w:rPr>
          <w:rFonts w:asciiTheme="majorBidi" w:eastAsia="黑体" w:hAnsiTheme="majorBidi" w:cstheme="majorBidi" w:hint="eastAsia"/>
          <w:lang w:val="zh-CN"/>
        </w:rPr>
        <w:t>委员会建议缔约国：</w:t>
      </w:r>
    </w:p>
    <w:p w14:paraId="349479CD" w14:textId="23490997" w:rsidR="0088003B" w:rsidRPr="00F609D9" w:rsidRDefault="00D3443B" w:rsidP="0088003B">
      <w:pPr>
        <w:pStyle w:val="SingleTxt"/>
        <w:rPr>
          <w:rFonts w:asciiTheme="majorBidi" w:eastAsia="黑体" w:hAnsiTheme="majorBidi" w:cstheme="majorBidi"/>
        </w:rPr>
      </w:pPr>
      <w:r w:rsidRPr="00F609D9">
        <w:rPr>
          <w:rFonts w:asciiTheme="majorBidi" w:eastAsia="黑体" w:hAnsiTheme="majorBidi" w:cstheme="majorBidi"/>
          <w:lang w:val="zh-CN"/>
        </w:rPr>
        <w:tab/>
      </w:r>
      <w:r w:rsidR="0088003B" w:rsidRPr="00F609D9">
        <w:rPr>
          <w:rFonts w:asciiTheme="majorBidi" w:eastAsia="黑体" w:hAnsiTheme="majorBidi" w:cstheme="majorBidi"/>
          <w:lang w:val="zh-CN"/>
        </w:rPr>
        <w:t>(a)</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加强各种机制，确保性别平等机构之间以及与所有政府、非政府和国际伙伴的合作，并向性别平等机构提供充足的人力和财政资源，使其能够履行任务，并有效执行</w:t>
      </w:r>
      <w:r w:rsidR="0088003B" w:rsidRPr="00F609D9">
        <w:rPr>
          <w:rFonts w:asciiTheme="majorBidi" w:eastAsia="黑体" w:hAnsiTheme="majorBidi" w:cstheme="majorBidi"/>
          <w:lang w:val="zh-CN"/>
        </w:rPr>
        <w:t>2016-2026</w:t>
      </w:r>
      <w:r w:rsidR="0088003B" w:rsidRPr="00F609D9">
        <w:rPr>
          <w:rFonts w:asciiTheme="majorBidi" w:eastAsia="黑体" w:hAnsiTheme="majorBidi" w:cstheme="majorBidi" w:hint="eastAsia"/>
          <w:lang w:val="zh-CN"/>
        </w:rPr>
        <w:t>年《性别公平和平等国家战略》第二阶段的工作；</w:t>
      </w:r>
    </w:p>
    <w:p w14:paraId="3F117C26" w14:textId="44019D27" w:rsidR="0088003B" w:rsidRPr="00F609D9" w:rsidRDefault="00D3443B" w:rsidP="0088003B">
      <w:pPr>
        <w:pStyle w:val="SingleTxt"/>
        <w:rPr>
          <w:rFonts w:asciiTheme="majorBidi" w:eastAsia="黑体" w:hAnsiTheme="majorBidi" w:cstheme="majorBidi"/>
        </w:rPr>
      </w:pPr>
      <w:r w:rsidRPr="00F609D9">
        <w:rPr>
          <w:rFonts w:asciiTheme="majorBidi" w:eastAsia="黑体" w:hAnsiTheme="majorBidi" w:cstheme="majorBidi"/>
          <w:lang w:val="zh-CN"/>
        </w:rPr>
        <w:tab/>
      </w:r>
      <w:r w:rsidR="0088003B" w:rsidRPr="00F609D9">
        <w:rPr>
          <w:rFonts w:asciiTheme="majorBidi" w:eastAsia="黑体" w:hAnsiTheme="majorBidi" w:cstheme="majorBidi"/>
          <w:lang w:val="zh-CN"/>
        </w:rPr>
        <w:t>(b)</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应对性别平等问题协调中心效力方面的挑战，确保它们拥有发挥其作用所需的权力、能力和资源；</w:t>
      </w:r>
    </w:p>
    <w:p w14:paraId="1CD48D02" w14:textId="0CF6BCF5" w:rsidR="0088003B" w:rsidRPr="00F609D9" w:rsidRDefault="00D3443B" w:rsidP="0088003B">
      <w:pPr>
        <w:pStyle w:val="SingleTxt"/>
      </w:pPr>
      <w:r w:rsidRPr="00F609D9">
        <w:rPr>
          <w:rFonts w:asciiTheme="majorBidi" w:eastAsia="黑体" w:hAnsiTheme="majorBidi" w:cstheme="majorBidi"/>
          <w:lang w:val="zh-CN"/>
        </w:rPr>
        <w:tab/>
      </w:r>
      <w:r w:rsidR="0088003B" w:rsidRPr="00F609D9">
        <w:rPr>
          <w:rFonts w:asciiTheme="majorBidi" w:eastAsia="黑体" w:hAnsiTheme="majorBidi" w:cstheme="majorBidi"/>
          <w:lang w:val="zh-CN"/>
        </w:rPr>
        <w:t>(c)</w:t>
      </w:r>
      <w:r w:rsidR="0088003B" w:rsidRPr="00F609D9">
        <w:rPr>
          <w:rFonts w:asciiTheme="majorBidi" w:eastAsia="黑体" w:hAnsiTheme="majorBidi" w:cstheme="majorBidi"/>
          <w:lang w:val="zh-CN"/>
        </w:rPr>
        <w:tab/>
      </w:r>
      <w:r w:rsidR="0088003B" w:rsidRPr="00C204BD">
        <w:rPr>
          <w:rFonts w:asciiTheme="majorBidi" w:eastAsia="黑体" w:hAnsiTheme="majorBidi" w:cstheme="majorBidi" w:hint="eastAsia"/>
          <w:spacing w:val="-2"/>
          <w:lang w:val="zh-CN"/>
        </w:rPr>
        <w:t>紧急制定计划中的国家性别平等指数，该指数应作为一个性别指标体系，</w:t>
      </w:r>
      <w:r w:rsidR="0088003B" w:rsidRPr="00F609D9">
        <w:rPr>
          <w:rFonts w:asciiTheme="majorBidi" w:eastAsia="黑体" w:hAnsiTheme="majorBidi" w:cstheme="majorBidi" w:hint="eastAsia"/>
          <w:lang w:val="zh-CN"/>
        </w:rPr>
        <w:t>用以改进按性别分列的数据收集工作，以评估旨在将性别平等纳入主流和加强妇女享有人权的政策和方案的影响和效力</w:t>
      </w:r>
      <w:r w:rsidR="0088003B" w:rsidRPr="00F609D9">
        <w:rPr>
          <w:rFonts w:hint="eastAsia"/>
          <w:lang w:val="zh-CN"/>
        </w:rPr>
        <w:t>。</w:t>
      </w:r>
    </w:p>
    <w:p w14:paraId="213238FB" w14:textId="6E3ECF29" w:rsidR="0088003B" w:rsidRPr="00F609D9" w:rsidRDefault="0021262E"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国家人权机构</w:t>
      </w:r>
    </w:p>
    <w:p w14:paraId="1EC0B1F4" w14:textId="77777777" w:rsidR="0088003B" w:rsidRPr="00F609D9" w:rsidRDefault="0088003B" w:rsidP="0088003B">
      <w:pPr>
        <w:pStyle w:val="SingleTxt"/>
      </w:pPr>
      <w:r w:rsidRPr="00F609D9">
        <w:rPr>
          <w:lang w:val="zh-CN"/>
        </w:rPr>
        <w:t>17.</w:t>
      </w:r>
      <w:r w:rsidRPr="00F609D9">
        <w:rPr>
          <w:lang w:val="zh-CN"/>
        </w:rPr>
        <w:tab/>
      </w:r>
      <w:r w:rsidRPr="00F609D9">
        <w:rPr>
          <w:rFonts w:hint="eastAsia"/>
          <w:lang w:val="zh-CN"/>
        </w:rPr>
        <w:t>委员会欢迎为确保塞内加尔人权事务委员会遵守《关于促进和保护人权的国家机构的地位的原则》</w:t>
      </w:r>
      <w:r w:rsidRPr="00F609D9">
        <w:rPr>
          <w:lang w:val="zh-CN"/>
        </w:rPr>
        <w:t>(</w:t>
      </w:r>
      <w:r w:rsidRPr="00F609D9">
        <w:rPr>
          <w:rFonts w:hint="eastAsia"/>
          <w:lang w:val="zh-CN"/>
        </w:rPr>
        <w:t>《巴黎原则》</w:t>
      </w:r>
      <w:r w:rsidRPr="00F609D9">
        <w:rPr>
          <w:lang w:val="zh-CN"/>
        </w:rPr>
        <w:t>)</w:t>
      </w:r>
      <w:r w:rsidRPr="00F609D9">
        <w:rPr>
          <w:rFonts w:hint="eastAsia"/>
          <w:lang w:val="zh-CN"/>
        </w:rPr>
        <w:t>所作的努力，包括起草目前正在审议的法案，以便重新获得国家人权机构全球联盟的</w:t>
      </w:r>
      <w:r w:rsidRPr="00F609D9">
        <w:rPr>
          <w:rFonts w:asciiTheme="minorEastAsia" w:eastAsiaTheme="minorEastAsia" w:hAnsiTheme="minorEastAsia"/>
          <w:lang w:val="zh-CN"/>
        </w:rPr>
        <w:t>“</w:t>
      </w:r>
      <w:r w:rsidRPr="00F609D9">
        <w:rPr>
          <w:rFonts w:asciiTheme="majorBidi" w:eastAsiaTheme="minorEastAsia" w:hAnsiTheme="majorBidi" w:cstheme="majorBidi"/>
          <w:lang w:val="zh-CN"/>
        </w:rPr>
        <w:t>A</w:t>
      </w:r>
      <w:r w:rsidRPr="00F609D9">
        <w:rPr>
          <w:rFonts w:asciiTheme="minorEastAsia" w:eastAsiaTheme="minorEastAsia" w:hAnsiTheme="minorEastAsia"/>
          <w:lang w:val="zh-CN"/>
        </w:rPr>
        <w:t>”</w:t>
      </w:r>
      <w:r w:rsidRPr="00F609D9">
        <w:rPr>
          <w:rFonts w:hint="eastAsia"/>
          <w:lang w:val="zh-CN"/>
        </w:rPr>
        <w:t>级认证。然而，委员会仍然感到关切的是，塞内加尔人权事务委员会缺乏独立性，在任命成员方面不够公正，也没有配备足够的人力和财政资源。</w:t>
      </w:r>
    </w:p>
    <w:p w14:paraId="61779D07" w14:textId="77777777" w:rsidR="0088003B" w:rsidRPr="00F609D9" w:rsidRDefault="0088003B" w:rsidP="0088003B">
      <w:pPr>
        <w:pStyle w:val="SingleTxt"/>
      </w:pPr>
      <w:r w:rsidRPr="00F609D9">
        <w:rPr>
          <w:lang w:val="zh-CN"/>
        </w:rPr>
        <w:t>18.</w:t>
      </w:r>
      <w:r w:rsidRPr="00F609D9">
        <w:rPr>
          <w:lang w:val="zh-CN"/>
        </w:rPr>
        <w:tab/>
      </w:r>
      <w:r w:rsidRPr="00F609D9">
        <w:rPr>
          <w:rFonts w:ascii="黑体" w:eastAsia="黑体" w:hint="eastAsia"/>
          <w:lang w:val="zh-CN"/>
        </w:rPr>
        <w:t>委员会建议缔约国根据《巴黎原则》加强国家人权机构的独立性、有效性和知名度，为其提供充足的人力和财政资源，并考虑设立一个妇女权利小组委员会</w:t>
      </w:r>
      <w:r w:rsidRPr="00F609D9">
        <w:rPr>
          <w:rFonts w:hint="eastAsia"/>
          <w:lang w:val="zh-CN"/>
        </w:rPr>
        <w:t>。</w:t>
      </w:r>
    </w:p>
    <w:p w14:paraId="44D00902" w14:textId="243CB025" w:rsidR="0088003B" w:rsidRPr="00F609D9" w:rsidRDefault="0021262E"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暂行特别措施</w:t>
      </w:r>
    </w:p>
    <w:p w14:paraId="7BF6680A" w14:textId="77777777" w:rsidR="0088003B" w:rsidRPr="00F609D9" w:rsidRDefault="0088003B" w:rsidP="0088003B">
      <w:pPr>
        <w:pStyle w:val="SingleTxt"/>
      </w:pPr>
      <w:r w:rsidRPr="00F609D9">
        <w:rPr>
          <w:lang w:val="zh-CN"/>
        </w:rPr>
        <w:t>19.</w:t>
      </w:r>
      <w:r w:rsidRPr="00F609D9">
        <w:rPr>
          <w:lang w:val="zh-CN"/>
        </w:rPr>
        <w:tab/>
      </w:r>
      <w:r w:rsidRPr="00F609D9">
        <w:rPr>
          <w:rFonts w:hint="eastAsia"/>
          <w:lang w:val="zh-CN"/>
        </w:rPr>
        <w:t>委员会提及</w:t>
      </w:r>
      <w:r w:rsidRPr="00F609D9">
        <w:rPr>
          <w:lang w:val="zh-CN"/>
        </w:rPr>
        <w:t>2010</w:t>
      </w:r>
      <w:r w:rsidRPr="00F609D9">
        <w:rPr>
          <w:rFonts w:hint="eastAsia"/>
          <w:lang w:val="zh-CN"/>
        </w:rPr>
        <w:t>年</w:t>
      </w:r>
      <w:r w:rsidRPr="00F609D9">
        <w:rPr>
          <w:lang w:val="zh-CN"/>
        </w:rPr>
        <w:t>5</w:t>
      </w:r>
      <w:r w:rsidRPr="00F609D9">
        <w:rPr>
          <w:rFonts w:hint="eastAsia"/>
          <w:lang w:val="zh-CN"/>
        </w:rPr>
        <w:t>月</w:t>
      </w:r>
      <w:r w:rsidRPr="00F609D9">
        <w:rPr>
          <w:lang w:val="zh-CN"/>
        </w:rPr>
        <w:t>28</w:t>
      </w:r>
      <w:r w:rsidRPr="00F609D9">
        <w:rPr>
          <w:rFonts w:hint="eastAsia"/>
          <w:lang w:val="zh-CN"/>
        </w:rPr>
        <w:t>日关于完全或部分选举</w:t>
      </w:r>
      <w:r w:rsidRPr="00F609D9">
        <w:rPr>
          <w:rFonts w:cs="微软雅黑" w:hint="eastAsia"/>
          <w:lang w:val="zh-CN"/>
        </w:rPr>
        <w:t>产生的</w:t>
      </w:r>
      <w:r w:rsidRPr="00F609D9">
        <w:rPr>
          <w:rFonts w:hint="eastAsia"/>
          <w:lang w:val="zh-CN"/>
        </w:rPr>
        <w:t>机构中男女平等的第</w:t>
      </w:r>
      <w:r w:rsidRPr="00F609D9">
        <w:rPr>
          <w:lang w:val="zh-CN"/>
        </w:rPr>
        <w:t>2010-11</w:t>
      </w:r>
      <w:r w:rsidRPr="00F609D9">
        <w:rPr>
          <w:rFonts w:hint="eastAsia"/>
          <w:lang w:val="zh-CN"/>
        </w:rPr>
        <w:t>号法案，以及缔约国在获得土地、教育、信贷和创业方面采取的其他暂行特别措施，包括通过</w:t>
      </w:r>
      <w:r w:rsidRPr="00F609D9">
        <w:rPr>
          <w:lang w:val="zh-CN"/>
        </w:rPr>
        <w:t>2018</w:t>
      </w:r>
      <w:r w:rsidRPr="00F609D9">
        <w:rPr>
          <w:rFonts w:hint="eastAsia"/>
          <w:lang w:val="zh-CN"/>
        </w:rPr>
        <w:t>年</w:t>
      </w:r>
      <w:r w:rsidRPr="00F609D9">
        <w:rPr>
          <w:lang w:val="zh-CN"/>
        </w:rPr>
        <w:t>6</w:t>
      </w:r>
      <w:r w:rsidRPr="00F609D9">
        <w:rPr>
          <w:rFonts w:hint="eastAsia"/>
          <w:lang w:val="zh-CN"/>
        </w:rPr>
        <w:t>月</w:t>
      </w:r>
      <w:r w:rsidRPr="00F609D9">
        <w:rPr>
          <w:lang w:val="zh-CN"/>
        </w:rPr>
        <w:t>5</w:t>
      </w:r>
      <w:r w:rsidRPr="00F609D9">
        <w:rPr>
          <w:rFonts w:hint="eastAsia"/>
          <w:lang w:val="zh-CN"/>
        </w:rPr>
        <w:t>日第</w:t>
      </w:r>
      <w:r w:rsidRPr="00F609D9">
        <w:rPr>
          <w:lang w:val="zh-CN"/>
        </w:rPr>
        <w:t>09-89</w:t>
      </w:r>
      <w:r w:rsidRPr="00F609D9">
        <w:rPr>
          <w:rFonts w:hint="eastAsia"/>
          <w:lang w:val="zh-CN"/>
        </w:rPr>
        <w:t>号通知采取的措施。然而，委员会注意到需要采取进一步的暂行特别措施，加快提高代表性不足或处境不利的妇女的地位。</w:t>
      </w:r>
    </w:p>
    <w:p w14:paraId="3702516D" w14:textId="77777777" w:rsidR="0088003B" w:rsidRPr="00F609D9" w:rsidRDefault="0088003B" w:rsidP="0088003B">
      <w:pPr>
        <w:pStyle w:val="SingleTxt"/>
        <w:rPr>
          <w:rFonts w:asciiTheme="majorBidi" w:eastAsia="黑体" w:hAnsiTheme="majorBidi" w:cstheme="majorBidi"/>
        </w:rPr>
      </w:pPr>
      <w:r w:rsidRPr="00F609D9">
        <w:rPr>
          <w:lang w:val="zh-CN"/>
        </w:rPr>
        <w:t>20.</w:t>
      </w:r>
      <w:r w:rsidRPr="00F609D9">
        <w:rPr>
          <w:lang w:val="zh-CN"/>
        </w:rPr>
        <w:tab/>
      </w:r>
      <w:r w:rsidRPr="00F609D9">
        <w:rPr>
          <w:rFonts w:asciiTheme="majorBidi" w:eastAsia="黑体" w:hAnsiTheme="majorBidi" w:cstheme="majorBidi" w:hint="eastAsia"/>
          <w:lang w:val="zh-CN"/>
        </w:rPr>
        <w:t>根据《公约》第四条第</w:t>
      </w:r>
      <w:r w:rsidRPr="00F609D9">
        <w:rPr>
          <w:rFonts w:asciiTheme="majorBidi" w:eastAsia="黑体" w:hAnsiTheme="majorBidi" w:cstheme="majorBidi"/>
          <w:lang w:val="zh-CN"/>
        </w:rPr>
        <w:t>1</w:t>
      </w:r>
      <w:r w:rsidRPr="00F609D9">
        <w:rPr>
          <w:rFonts w:asciiTheme="majorBidi" w:eastAsia="黑体" w:hAnsiTheme="majorBidi" w:cstheme="majorBidi" w:hint="eastAsia"/>
          <w:lang w:val="zh-CN"/>
        </w:rPr>
        <w:t>款及委员会关于暂行特别措施的第</w:t>
      </w:r>
      <w:r w:rsidRPr="00F609D9">
        <w:rPr>
          <w:rFonts w:asciiTheme="majorBidi" w:eastAsia="黑体" w:hAnsiTheme="majorBidi" w:cstheme="majorBidi"/>
          <w:lang w:val="zh-CN"/>
        </w:rPr>
        <w:t>25</w:t>
      </w:r>
      <w:r w:rsidRPr="00F609D9">
        <w:rPr>
          <w:rFonts w:asciiTheme="majorBidi" w:eastAsia="黑体" w:hAnsiTheme="majorBidi" w:cstheme="majorBidi" w:hint="eastAsia"/>
          <w:lang w:val="zh-CN"/>
        </w:rPr>
        <w:t>号一般性建议</w:t>
      </w:r>
      <w:r w:rsidRPr="00F609D9">
        <w:rPr>
          <w:rFonts w:asciiTheme="majorBidi" w:eastAsia="黑体" w:hAnsiTheme="majorBidi" w:cstheme="majorBidi"/>
          <w:lang w:val="zh-CN"/>
        </w:rPr>
        <w:t>(2004</w:t>
      </w:r>
      <w:r w:rsidRPr="00F609D9">
        <w:rPr>
          <w:rFonts w:asciiTheme="majorBidi" w:eastAsia="黑体" w:hAnsiTheme="majorBidi" w:cstheme="majorBidi" w:hint="eastAsia"/>
          <w:lang w:val="zh-CN"/>
        </w:rPr>
        <w:t>年</w:t>
      </w:r>
      <w:r w:rsidRPr="00F609D9">
        <w:rPr>
          <w:rFonts w:asciiTheme="majorBidi" w:eastAsia="黑体" w:hAnsiTheme="majorBidi" w:cstheme="majorBidi"/>
          <w:lang w:val="zh-CN"/>
        </w:rPr>
        <w:t>)</w:t>
      </w:r>
      <w:r w:rsidRPr="00F609D9">
        <w:rPr>
          <w:rFonts w:asciiTheme="majorBidi" w:eastAsia="黑体" w:hAnsiTheme="majorBidi" w:cstheme="majorBidi" w:hint="eastAsia"/>
          <w:lang w:val="zh-CN"/>
        </w:rPr>
        <w:t>，委员会建议缔约国：</w:t>
      </w:r>
    </w:p>
    <w:p w14:paraId="6EFA9DEF" w14:textId="7524A32F" w:rsidR="0088003B" w:rsidRPr="00F609D9" w:rsidRDefault="00D3443B" w:rsidP="0088003B">
      <w:pPr>
        <w:pStyle w:val="SingleTxt"/>
        <w:rPr>
          <w:rFonts w:asciiTheme="majorBidi" w:eastAsia="黑体" w:hAnsiTheme="majorBidi" w:cstheme="majorBidi"/>
        </w:rPr>
      </w:pPr>
      <w:r w:rsidRPr="00F609D9">
        <w:rPr>
          <w:rFonts w:asciiTheme="majorBidi" w:eastAsia="黑体" w:hAnsiTheme="majorBidi" w:cstheme="majorBidi"/>
          <w:lang w:val="zh-CN"/>
        </w:rPr>
        <w:tab/>
      </w:r>
      <w:r w:rsidR="0088003B" w:rsidRPr="00F609D9">
        <w:rPr>
          <w:rFonts w:asciiTheme="majorBidi" w:eastAsia="黑体" w:hAnsiTheme="majorBidi" w:cstheme="majorBidi"/>
          <w:lang w:val="zh-CN"/>
        </w:rPr>
        <w:t>(a)</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采取立法措施和监管框架，有效执行现有的暂行特别措施，例如修订</w:t>
      </w:r>
      <w:r w:rsidR="0088003B" w:rsidRPr="00F609D9">
        <w:rPr>
          <w:rFonts w:asciiTheme="majorBidi" w:eastAsia="黑体" w:hAnsiTheme="majorBidi" w:cstheme="majorBidi"/>
          <w:lang w:val="zh-CN"/>
        </w:rPr>
        <w:t>1996</w:t>
      </w:r>
      <w:r w:rsidR="0088003B" w:rsidRPr="00F609D9">
        <w:rPr>
          <w:rFonts w:asciiTheme="majorBidi" w:eastAsia="黑体" w:hAnsiTheme="majorBidi" w:cstheme="majorBidi" w:hint="eastAsia"/>
          <w:lang w:val="zh-CN"/>
        </w:rPr>
        <w:t>年</w:t>
      </w:r>
      <w:r w:rsidR="0088003B" w:rsidRPr="00F609D9">
        <w:rPr>
          <w:rFonts w:asciiTheme="majorBidi" w:eastAsia="黑体" w:hAnsiTheme="majorBidi" w:cstheme="majorBidi"/>
          <w:lang w:val="zh-CN"/>
        </w:rPr>
        <w:t>3</w:t>
      </w:r>
      <w:r w:rsidR="0088003B" w:rsidRPr="00F609D9">
        <w:rPr>
          <w:rFonts w:asciiTheme="majorBidi" w:eastAsia="黑体" w:hAnsiTheme="majorBidi" w:cstheme="majorBidi" w:hint="eastAsia"/>
          <w:lang w:val="zh-CN"/>
        </w:rPr>
        <w:t>月</w:t>
      </w:r>
      <w:r w:rsidR="0088003B" w:rsidRPr="00F609D9">
        <w:rPr>
          <w:rFonts w:asciiTheme="majorBidi" w:eastAsia="黑体" w:hAnsiTheme="majorBidi" w:cstheme="majorBidi"/>
          <w:lang w:val="zh-CN"/>
        </w:rPr>
        <w:t>22</w:t>
      </w:r>
      <w:r w:rsidR="0088003B" w:rsidRPr="00F609D9">
        <w:rPr>
          <w:rFonts w:asciiTheme="majorBidi" w:eastAsia="黑体" w:hAnsiTheme="majorBidi" w:cstheme="majorBidi" w:hint="eastAsia"/>
          <w:lang w:val="zh-CN"/>
        </w:rPr>
        <w:t>日关于地方当局的第</w:t>
      </w:r>
      <w:r w:rsidR="0088003B" w:rsidRPr="00F609D9">
        <w:rPr>
          <w:rFonts w:asciiTheme="majorBidi" w:eastAsia="黑体" w:hAnsiTheme="majorBidi" w:cstheme="majorBidi"/>
          <w:lang w:val="zh-CN"/>
        </w:rPr>
        <w:t>96-06</w:t>
      </w:r>
      <w:r w:rsidR="0088003B" w:rsidRPr="00F609D9">
        <w:rPr>
          <w:rFonts w:asciiTheme="majorBidi" w:eastAsia="黑体" w:hAnsiTheme="majorBidi" w:cstheme="majorBidi" w:hint="eastAsia"/>
          <w:lang w:val="zh-CN"/>
        </w:rPr>
        <w:t>号法律，使其与</w:t>
      </w:r>
      <w:r w:rsidR="0088003B" w:rsidRPr="00F609D9">
        <w:rPr>
          <w:rFonts w:asciiTheme="majorBidi" w:eastAsia="黑体" w:hAnsiTheme="majorBidi" w:cstheme="majorBidi"/>
          <w:lang w:val="zh-CN"/>
        </w:rPr>
        <w:t>2017</w:t>
      </w:r>
      <w:r w:rsidR="0088003B" w:rsidRPr="00F609D9">
        <w:rPr>
          <w:rFonts w:asciiTheme="majorBidi" w:eastAsia="黑体" w:hAnsiTheme="majorBidi" w:cstheme="majorBidi" w:hint="eastAsia"/>
          <w:lang w:val="zh-CN"/>
        </w:rPr>
        <w:t>年</w:t>
      </w:r>
      <w:r w:rsidR="0088003B" w:rsidRPr="00F609D9">
        <w:rPr>
          <w:rFonts w:asciiTheme="majorBidi" w:eastAsia="黑体" w:hAnsiTheme="majorBidi" w:cstheme="majorBidi"/>
          <w:lang w:val="zh-CN"/>
        </w:rPr>
        <w:t>1</w:t>
      </w:r>
      <w:r w:rsidR="0088003B" w:rsidRPr="00F609D9">
        <w:rPr>
          <w:rFonts w:asciiTheme="majorBidi" w:eastAsia="黑体" w:hAnsiTheme="majorBidi" w:cstheme="majorBidi" w:hint="eastAsia"/>
          <w:lang w:val="zh-CN"/>
        </w:rPr>
        <w:t>月</w:t>
      </w:r>
      <w:r w:rsidR="0088003B" w:rsidRPr="00F609D9">
        <w:rPr>
          <w:rFonts w:asciiTheme="majorBidi" w:eastAsia="黑体" w:hAnsiTheme="majorBidi" w:cstheme="majorBidi"/>
          <w:lang w:val="zh-CN"/>
        </w:rPr>
        <w:t>18</w:t>
      </w:r>
      <w:r w:rsidR="0088003B" w:rsidRPr="00F609D9">
        <w:rPr>
          <w:rFonts w:asciiTheme="majorBidi" w:eastAsia="黑体" w:hAnsiTheme="majorBidi" w:cstheme="majorBidi" w:hint="eastAsia"/>
          <w:lang w:val="zh-CN"/>
        </w:rPr>
        <w:t>日关于选举法的第</w:t>
      </w:r>
      <w:r w:rsidR="0088003B" w:rsidRPr="00F609D9">
        <w:rPr>
          <w:rFonts w:asciiTheme="majorBidi" w:eastAsia="黑体" w:hAnsiTheme="majorBidi" w:cstheme="majorBidi"/>
          <w:lang w:val="zh-CN"/>
        </w:rPr>
        <w:t>2017-12</w:t>
      </w:r>
      <w:r w:rsidR="0088003B" w:rsidRPr="00F609D9">
        <w:rPr>
          <w:rFonts w:asciiTheme="majorBidi" w:eastAsia="黑体" w:hAnsiTheme="majorBidi" w:cstheme="majorBidi" w:hint="eastAsia"/>
          <w:lang w:val="zh-CN"/>
        </w:rPr>
        <w:t>号法律保持一致，并创建监督遵守情况的问责机制；</w:t>
      </w:r>
    </w:p>
    <w:p w14:paraId="7B710E1D" w14:textId="7E17D5DB" w:rsidR="0021262E" w:rsidRPr="00F609D9" w:rsidRDefault="00D3443B" w:rsidP="00C204BD">
      <w:pPr>
        <w:pStyle w:val="SingleTxt"/>
        <w:rPr>
          <w:lang w:val="zh-CN"/>
        </w:rPr>
      </w:pPr>
      <w:r w:rsidRPr="00F609D9">
        <w:rPr>
          <w:rFonts w:asciiTheme="majorBidi" w:eastAsia="黑体" w:hAnsiTheme="majorBidi" w:cstheme="majorBidi"/>
          <w:lang w:val="zh-CN"/>
        </w:rPr>
        <w:tab/>
      </w:r>
      <w:r w:rsidR="0088003B" w:rsidRPr="00F609D9">
        <w:rPr>
          <w:rFonts w:asciiTheme="majorBidi" w:eastAsia="黑体" w:hAnsiTheme="majorBidi" w:cstheme="majorBidi"/>
          <w:lang w:val="zh-CN"/>
        </w:rPr>
        <w:t>(b)</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进一步采取包括配额和其他积极举措在内的法律措施，同时制定有时限的目标，配备充足的资源，对不遵守行为实施制裁，以加速实现《公约》规定的所有妇女的权利，尤其是在获得土地、信贷、创业资源、正规部门就业和在司法部门以及科学、技术、工程、数学和信息技术领域从事专业职业方面的权利，特别帮助妇女获得在这些领域以及选举和任命的省和地方各级的决策职位</w:t>
      </w:r>
      <w:r w:rsidR="0088003B" w:rsidRPr="00F609D9">
        <w:rPr>
          <w:rFonts w:hint="eastAsia"/>
          <w:lang w:val="zh-CN"/>
        </w:rPr>
        <w:t>。</w:t>
      </w:r>
    </w:p>
    <w:p w14:paraId="032856C7" w14:textId="5A1009DA" w:rsidR="0088003B" w:rsidRPr="00F609D9" w:rsidRDefault="0021262E"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歧视性成见和有害做法</w:t>
      </w:r>
    </w:p>
    <w:p w14:paraId="3D95CD96" w14:textId="77777777" w:rsidR="0088003B" w:rsidRPr="00F609D9" w:rsidRDefault="0088003B" w:rsidP="0088003B">
      <w:pPr>
        <w:pStyle w:val="SingleTxt"/>
      </w:pPr>
      <w:r w:rsidRPr="00F609D9">
        <w:rPr>
          <w:lang w:val="zh-CN"/>
        </w:rPr>
        <w:t>21.</w:t>
      </w:r>
      <w:r w:rsidRPr="00F609D9">
        <w:rPr>
          <w:lang w:val="zh-CN"/>
        </w:rPr>
        <w:tab/>
      </w:r>
      <w:r w:rsidRPr="00F609D9">
        <w:rPr>
          <w:rFonts w:hint="eastAsia"/>
          <w:lang w:val="zh-CN"/>
        </w:rPr>
        <w:t>委员会赞赏缔约国采取措施消除切割女性生殖器和其他有害做法，特别是</w:t>
      </w:r>
      <w:r w:rsidRPr="00F609D9">
        <w:rPr>
          <w:rFonts w:cs="微软雅黑" w:hint="eastAsia"/>
          <w:lang w:val="zh-CN"/>
        </w:rPr>
        <w:t>针对</w:t>
      </w:r>
      <w:r w:rsidRPr="00F609D9">
        <w:rPr>
          <w:rFonts w:hint="eastAsia"/>
          <w:lang w:val="zh-CN"/>
        </w:rPr>
        <w:t>年轻人</w:t>
      </w:r>
      <w:r w:rsidRPr="00F609D9">
        <w:rPr>
          <w:rFonts w:cs="微软雅黑" w:hint="eastAsia"/>
          <w:lang w:val="zh-CN"/>
        </w:rPr>
        <w:t>开展提高</w:t>
      </w:r>
      <w:r w:rsidRPr="00F609D9">
        <w:rPr>
          <w:rFonts w:hint="eastAsia"/>
          <w:lang w:val="zh-CN"/>
        </w:rPr>
        <w:t>认识</w:t>
      </w:r>
      <w:r w:rsidRPr="00F609D9">
        <w:rPr>
          <w:rFonts w:cs="微软雅黑" w:hint="eastAsia"/>
          <w:lang w:val="zh-CN"/>
        </w:rPr>
        <w:t>活动</w:t>
      </w:r>
      <w:r w:rsidRPr="00F609D9">
        <w:rPr>
          <w:rFonts w:hint="eastAsia"/>
          <w:lang w:val="zh-CN"/>
        </w:rPr>
        <w:t>。然而，委员会对以下情况感到关切：</w:t>
      </w:r>
    </w:p>
    <w:p w14:paraId="36FCBD4D" w14:textId="144B05F8" w:rsidR="0088003B" w:rsidRPr="00F609D9" w:rsidRDefault="00D3443B" w:rsidP="0088003B">
      <w:pPr>
        <w:pStyle w:val="SingleTxt"/>
      </w:pPr>
      <w:r w:rsidRPr="00F609D9">
        <w:rPr>
          <w:lang w:val="zh-CN"/>
        </w:rPr>
        <w:tab/>
      </w:r>
      <w:r w:rsidR="0088003B" w:rsidRPr="00F609D9">
        <w:rPr>
          <w:lang w:val="zh-CN"/>
        </w:rPr>
        <w:t>(a)</w:t>
      </w:r>
      <w:r w:rsidR="0088003B" w:rsidRPr="00F609D9">
        <w:rPr>
          <w:lang w:val="zh-CN"/>
        </w:rPr>
        <w:tab/>
      </w:r>
      <w:r w:rsidR="0088003B" w:rsidRPr="00F609D9">
        <w:rPr>
          <w:rFonts w:hint="eastAsia"/>
          <w:lang w:val="zh-CN"/>
        </w:rPr>
        <w:t>持续存在重男轻女和合法化有害做法的宗法规范，包括童婚、一夫多妻制、娶寡嫂制和娶姨制婚姻以及切割女性生殖器等；</w:t>
      </w:r>
    </w:p>
    <w:p w14:paraId="18F6FA3B" w14:textId="1D30AC19" w:rsidR="0088003B" w:rsidRPr="00F609D9" w:rsidRDefault="00D3443B" w:rsidP="0088003B">
      <w:pPr>
        <w:pStyle w:val="SingleTxt"/>
      </w:pPr>
      <w:r w:rsidRPr="00F609D9">
        <w:rPr>
          <w:lang w:val="zh-CN"/>
        </w:rPr>
        <w:tab/>
      </w:r>
      <w:r w:rsidR="0088003B" w:rsidRPr="00F609D9">
        <w:rPr>
          <w:lang w:val="zh-CN"/>
        </w:rPr>
        <w:t>(b)</w:t>
      </w:r>
      <w:r w:rsidR="0088003B" w:rsidRPr="00F609D9">
        <w:rPr>
          <w:lang w:val="zh-CN"/>
        </w:rPr>
        <w:tab/>
      </w:r>
      <w:r w:rsidR="0088003B" w:rsidRPr="00F609D9">
        <w:rPr>
          <w:rFonts w:hint="eastAsia"/>
          <w:lang w:val="zh-CN"/>
        </w:rPr>
        <w:t>《家庭法》第</w:t>
      </w:r>
      <w:r w:rsidR="0088003B" w:rsidRPr="00F609D9">
        <w:rPr>
          <w:lang w:val="zh-CN"/>
        </w:rPr>
        <w:t>111</w:t>
      </w:r>
      <w:r w:rsidR="0088003B" w:rsidRPr="00F609D9">
        <w:rPr>
          <w:rFonts w:hint="eastAsia"/>
          <w:lang w:val="zh-CN"/>
        </w:rPr>
        <w:t>条允许</w:t>
      </w:r>
      <w:r w:rsidR="0088003B" w:rsidRPr="00F609D9">
        <w:rPr>
          <w:rFonts w:cs="微软雅黑" w:hint="eastAsia"/>
          <w:lang w:val="zh-CN"/>
        </w:rPr>
        <w:t>女童</w:t>
      </w:r>
      <w:r w:rsidR="0088003B" w:rsidRPr="00F609D9">
        <w:rPr>
          <w:rFonts w:hint="eastAsia"/>
          <w:lang w:val="zh-CN"/>
        </w:rPr>
        <w:t>在</w:t>
      </w:r>
      <w:r w:rsidR="0088003B" w:rsidRPr="00F609D9">
        <w:rPr>
          <w:lang w:val="zh-CN"/>
        </w:rPr>
        <w:t>16</w:t>
      </w:r>
      <w:r w:rsidR="0088003B" w:rsidRPr="00F609D9">
        <w:rPr>
          <w:rFonts w:hint="eastAsia"/>
          <w:lang w:val="zh-CN"/>
        </w:rPr>
        <w:t>岁结婚；</w:t>
      </w:r>
    </w:p>
    <w:p w14:paraId="55EA794E" w14:textId="6F470CFA" w:rsidR="0088003B" w:rsidRPr="00F609D9" w:rsidRDefault="00D3443B" w:rsidP="0088003B">
      <w:pPr>
        <w:pStyle w:val="SingleTxt"/>
      </w:pPr>
      <w:r w:rsidRPr="00F609D9">
        <w:rPr>
          <w:lang w:val="zh-CN"/>
        </w:rPr>
        <w:tab/>
      </w:r>
      <w:r w:rsidR="0088003B" w:rsidRPr="00F609D9">
        <w:rPr>
          <w:lang w:val="zh-CN"/>
        </w:rPr>
        <w:t>(c)</w:t>
      </w:r>
      <w:r w:rsidR="0088003B" w:rsidRPr="00F609D9">
        <w:rPr>
          <w:lang w:val="zh-CN"/>
        </w:rPr>
        <w:tab/>
      </w:r>
      <w:r w:rsidR="0088003B" w:rsidRPr="00F609D9">
        <w:rPr>
          <w:rFonts w:hint="eastAsia"/>
          <w:lang w:val="zh-CN"/>
        </w:rPr>
        <w:t>对切割女性生殖器的调查、起诉和制裁的数量很少。</w:t>
      </w:r>
    </w:p>
    <w:p w14:paraId="1F3C974E" w14:textId="77777777" w:rsidR="0088003B" w:rsidRPr="00F609D9" w:rsidRDefault="0088003B" w:rsidP="0088003B">
      <w:pPr>
        <w:pStyle w:val="SingleTxt"/>
        <w:rPr>
          <w:rFonts w:asciiTheme="majorBidi" w:eastAsia="黑体" w:hAnsiTheme="majorBidi" w:cstheme="majorBidi"/>
          <w:lang w:val="zh-CN"/>
        </w:rPr>
      </w:pPr>
      <w:r w:rsidRPr="00F609D9">
        <w:rPr>
          <w:lang w:val="zh-CN"/>
        </w:rPr>
        <w:t>22.</w:t>
      </w:r>
      <w:r w:rsidRPr="00F609D9">
        <w:rPr>
          <w:lang w:val="zh-CN"/>
        </w:rPr>
        <w:tab/>
      </w:r>
      <w:r w:rsidRPr="00F609D9">
        <w:rPr>
          <w:rFonts w:asciiTheme="majorBidi" w:eastAsia="黑体" w:hAnsiTheme="majorBidi" w:cstheme="majorBidi" w:hint="eastAsia"/>
          <w:lang w:val="zh-CN"/>
        </w:rPr>
        <w:t>根据关于消除有害做法的消除对妇女歧视委员会第</w:t>
      </w:r>
      <w:r w:rsidRPr="00F609D9">
        <w:rPr>
          <w:rFonts w:asciiTheme="majorBidi" w:eastAsia="黑体" w:hAnsiTheme="majorBidi" w:cstheme="majorBidi"/>
          <w:lang w:val="zh-CN"/>
        </w:rPr>
        <w:t>31</w:t>
      </w:r>
      <w:r w:rsidRPr="00F609D9">
        <w:rPr>
          <w:rFonts w:asciiTheme="majorBidi" w:eastAsia="黑体" w:hAnsiTheme="majorBidi" w:cstheme="majorBidi" w:hint="eastAsia"/>
          <w:lang w:val="zh-CN"/>
        </w:rPr>
        <w:t>号和儿童权利委员会第</w:t>
      </w:r>
      <w:r w:rsidRPr="00F609D9">
        <w:rPr>
          <w:rFonts w:asciiTheme="majorBidi" w:eastAsia="黑体" w:hAnsiTheme="majorBidi" w:cstheme="majorBidi"/>
          <w:lang w:val="zh-CN"/>
        </w:rPr>
        <w:t>18</w:t>
      </w:r>
      <w:r w:rsidRPr="00F609D9">
        <w:rPr>
          <w:rFonts w:asciiTheme="majorBidi" w:eastAsia="黑体" w:hAnsiTheme="majorBidi" w:cstheme="majorBidi" w:hint="eastAsia"/>
          <w:lang w:val="zh-CN"/>
        </w:rPr>
        <w:t>号联合一般性建议</w:t>
      </w:r>
      <w:r w:rsidRPr="00F609D9">
        <w:rPr>
          <w:rFonts w:asciiTheme="majorBidi" w:eastAsia="黑体" w:hAnsiTheme="majorBidi" w:cstheme="majorBidi"/>
          <w:lang w:val="zh-CN"/>
        </w:rPr>
        <w:t>/</w:t>
      </w:r>
      <w:r w:rsidRPr="00F609D9">
        <w:rPr>
          <w:rFonts w:asciiTheme="majorBidi" w:eastAsia="黑体" w:hAnsiTheme="majorBidi" w:cstheme="majorBidi" w:hint="eastAsia"/>
          <w:lang w:val="zh-CN"/>
        </w:rPr>
        <w:t>意见</w:t>
      </w:r>
      <w:r w:rsidRPr="00F609D9">
        <w:rPr>
          <w:rFonts w:asciiTheme="majorBidi" w:eastAsia="黑体" w:hAnsiTheme="majorBidi" w:cstheme="majorBidi"/>
          <w:lang w:val="zh-CN"/>
        </w:rPr>
        <w:t>(2019</w:t>
      </w:r>
      <w:r w:rsidRPr="00F609D9">
        <w:rPr>
          <w:rFonts w:asciiTheme="majorBidi" w:eastAsia="黑体" w:hAnsiTheme="majorBidi" w:cstheme="majorBidi" w:hint="eastAsia"/>
          <w:lang w:val="zh-CN"/>
        </w:rPr>
        <w:t>年</w:t>
      </w:r>
      <w:r w:rsidRPr="00F609D9">
        <w:rPr>
          <w:rFonts w:asciiTheme="majorBidi" w:eastAsia="黑体" w:hAnsiTheme="majorBidi" w:cstheme="majorBidi"/>
          <w:lang w:val="zh-CN"/>
        </w:rPr>
        <w:t>)</w:t>
      </w:r>
      <w:r w:rsidRPr="00F609D9">
        <w:rPr>
          <w:rFonts w:asciiTheme="majorBidi" w:eastAsia="黑体" w:hAnsiTheme="majorBidi" w:cstheme="majorBidi" w:hint="eastAsia"/>
          <w:lang w:val="zh-CN"/>
        </w:rPr>
        <w:t>以及可持续发展目标具体目标</w:t>
      </w:r>
      <w:r w:rsidRPr="00F609D9">
        <w:rPr>
          <w:rFonts w:asciiTheme="majorBidi" w:eastAsia="黑体" w:hAnsiTheme="majorBidi" w:cstheme="majorBidi"/>
          <w:lang w:val="zh-CN"/>
        </w:rPr>
        <w:t>5.3</w:t>
      </w:r>
      <w:r w:rsidRPr="00F609D9">
        <w:rPr>
          <w:rFonts w:asciiTheme="majorBidi" w:eastAsia="黑体" w:hAnsiTheme="majorBidi" w:cstheme="majorBidi" w:hint="eastAsia"/>
          <w:lang w:val="zh-CN"/>
        </w:rPr>
        <w:t>，委员会建议缔约国：</w:t>
      </w:r>
    </w:p>
    <w:p w14:paraId="72854960" w14:textId="13C9C11E" w:rsidR="0088003B" w:rsidRPr="00F609D9" w:rsidRDefault="00D3443B" w:rsidP="0088003B">
      <w:pPr>
        <w:pStyle w:val="SingleTxt"/>
        <w:rPr>
          <w:rFonts w:asciiTheme="majorBidi" w:eastAsia="黑体" w:hAnsiTheme="majorBidi" w:cstheme="majorBidi"/>
          <w:lang w:val="zh-CN"/>
        </w:rPr>
      </w:pPr>
      <w:r w:rsidRPr="00F609D9">
        <w:rPr>
          <w:rFonts w:asciiTheme="majorBidi" w:eastAsia="黑体" w:hAnsiTheme="majorBidi" w:cstheme="majorBidi"/>
          <w:lang w:val="zh-CN"/>
        </w:rPr>
        <w:tab/>
      </w:r>
      <w:r w:rsidR="0088003B" w:rsidRPr="00F609D9">
        <w:rPr>
          <w:rFonts w:asciiTheme="majorBidi" w:eastAsia="黑体" w:hAnsiTheme="majorBidi" w:cstheme="majorBidi"/>
          <w:lang w:val="zh-CN"/>
        </w:rPr>
        <w:t>(a)</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禁止一切有害做法，包括童婚、一夫多妻制、娶寡嫂制和娶姨制婚姻以及切割女性生殖器，加强协调和信息共享，提高预算资源使用透明度，以消除此类做法和歧视性的性别成见，并针对有害做法最严重地区的传统和宗教领袖、媒体和民众，加强关于这些做法对妇女和女童享有权利的负面影响的公共协商和教育方案；</w:t>
      </w:r>
    </w:p>
    <w:p w14:paraId="7E5CD0FF" w14:textId="3E025DC3" w:rsidR="0088003B" w:rsidRPr="00F609D9" w:rsidRDefault="00D3443B" w:rsidP="0088003B">
      <w:pPr>
        <w:pStyle w:val="SingleTxt"/>
        <w:rPr>
          <w:rFonts w:asciiTheme="majorBidi" w:eastAsia="黑体" w:hAnsiTheme="majorBidi" w:cstheme="majorBidi"/>
          <w:lang w:val="zh-CN"/>
        </w:rPr>
      </w:pPr>
      <w:r w:rsidRPr="00F609D9">
        <w:rPr>
          <w:rFonts w:asciiTheme="majorBidi" w:eastAsia="黑体" w:hAnsiTheme="majorBidi" w:cstheme="majorBidi"/>
          <w:lang w:val="zh-CN"/>
        </w:rPr>
        <w:tab/>
      </w:r>
      <w:r w:rsidR="0088003B" w:rsidRPr="00F609D9">
        <w:rPr>
          <w:rFonts w:asciiTheme="majorBidi" w:eastAsia="黑体" w:hAnsiTheme="majorBidi" w:cstheme="majorBidi"/>
          <w:lang w:val="zh-CN"/>
        </w:rPr>
        <w:t>(b)</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修订或废除《家庭法》第</w:t>
      </w:r>
      <w:r w:rsidR="0088003B" w:rsidRPr="00F609D9">
        <w:rPr>
          <w:rFonts w:asciiTheme="majorBidi" w:eastAsia="黑体" w:hAnsiTheme="majorBidi" w:cstheme="majorBidi"/>
          <w:lang w:val="zh-CN"/>
        </w:rPr>
        <w:t>111</w:t>
      </w:r>
      <w:r w:rsidR="0088003B" w:rsidRPr="00F609D9">
        <w:rPr>
          <w:rFonts w:asciiTheme="majorBidi" w:eastAsia="黑体" w:hAnsiTheme="majorBidi" w:cstheme="majorBidi" w:hint="eastAsia"/>
          <w:lang w:val="zh-CN"/>
        </w:rPr>
        <w:t>条，加快通过儿童保护法，将女童的最低结婚年龄提高到</w:t>
      </w:r>
      <w:r w:rsidR="0088003B" w:rsidRPr="00F609D9">
        <w:rPr>
          <w:rFonts w:asciiTheme="majorBidi" w:eastAsia="黑体" w:hAnsiTheme="majorBidi" w:cstheme="majorBidi"/>
          <w:lang w:val="zh-CN"/>
        </w:rPr>
        <w:t>18</w:t>
      </w:r>
      <w:r w:rsidR="0088003B" w:rsidRPr="00F609D9">
        <w:rPr>
          <w:rFonts w:asciiTheme="majorBidi" w:eastAsia="黑体" w:hAnsiTheme="majorBidi" w:cstheme="majorBidi" w:hint="eastAsia"/>
          <w:lang w:val="zh-CN"/>
        </w:rPr>
        <w:t>岁，并继续提高童婚对女童享有《公约》规定权利的有害影响的认识；</w:t>
      </w:r>
    </w:p>
    <w:p w14:paraId="49CAC0D8" w14:textId="79EC8AC4" w:rsidR="0088003B" w:rsidRPr="00F609D9" w:rsidRDefault="00D3443B" w:rsidP="0088003B">
      <w:pPr>
        <w:pStyle w:val="SingleTxt"/>
      </w:pPr>
      <w:r w:rsidRPr="00F609D9">
        <w:rPr>
          <w:rFonts w:asciiTheme="majorBidi" w:eastAsia="黑体" w:hAnsiTheme="majorBidi" w:cstheme="majorBidi"/>
          <w:lang w:val="zh-CN"/>
        </w:rPr>
        <w:tab/>
      </w:r>
      <w:r w:rsidR="0088003B" w:rsidRPr="00F609D9">
        <w:rPr>
          <w:rFonts w:asciiTheme="majorBidi" w:eastAsia="黑体" w:hAnsiTheme="majorBidi" w:cstheme="majorBidi"/>
          <w:lang w:val="zh-CN"/>
        </w:rPr>
        <w:t>(c)</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按照治安法官的建议，通过调查、起诉和处以与罪行严重程度相称的刑罚，执行禁止切割女性生殖器的法律；将诉讼时效延长到受害者的成年年龄，使受害者能够提出申诉</w:t>
      </w:r>
      <w:r w:rsidR="0088003B" w:rsidRPr="00F609D9">
        <w:rPr>
          <w:lang w:val="zh-CN"/>
        </w:rPr>
        <w:t>(</w:t>
      </w:r>
      <w:hyperlink r:id="rId26" w:history="1">
        <w:r w:rsidR="0088003B" w:rsidRPr="00F609D9">
          <w:rPr>
            <w:rStyle w:val="af4"/>
            <w:lang w:val="zh-CN"/>
          </w:rPr>
          <w:t>CEDAW/C/SEN/8</w:t>
        </w:r>
      </w:hyperlink>
      <w:r w:rsidR="0088003B" w:rsidRPr="00F609D9">
        <w:rPr>
          <w:rFonts w:hint="eastAsia"/>
          <w:lang w:val="zh-CN"/>
        </w:rPr>
        <w:t>，</w:t>
      </w:r>
      <w:r w:rsidR="0088003B" w:rsidRPr="00F609D9">
        <w:rPr>
          <w:rFonts w:asciiTheme="majorBidi" w:eastAsia="黑体" w:hAnsiTheme="majorBidi" w:cstheme="majorBidi" w:hint="eastAsia"/>
          <w:lang w:val="zh-CN"/>
        </w:rPr>
        <w:t>第</w:t>
      </w:r>
      <w:r w:rsidR="0088003B" w:rsidRPr="00F609D9">
        <w:rPr>
          <w:rFonts w:asciiTheme="majorBidi" w:eastAsia="黑体" w:hAnsiTheme="majorBidi" w:cstheme="majorBidi"/>
          <w:lang w:val="zh-CN"/>
        </w:rPr>
        <w:t>66</w:t>
      </w:r>
      <w:r w:rsidR="0088003B" w:rsidRPr="00F609D9">
        <w:rPr>
          <w:rFonts w:asciiTheme="majorBidi" w:eastAsia="黑体" w:hAnsiTheme="majorBidi" w:cstheme="majorBidi" w:hint="eastAsia"/>
          <w:lang w:val="zh-CN"/>
        </w:rPr>
        <w:t>段</w:t>
      </w:r>
      <w:r w:rsidR="0088003B" w:rsidRPr="00F609D9">
        <w:rPr>
          <w:rFonts w:asciiTheme="majorBidi" w:eastAsia="黑体" w:hAnsiTheme="majorBidi" w:cstheme="majorBidi"/>
          <w:lang w:val="zh-CN"/>
        </w:rPr>
        <w:t>)</w:t>
      </w:r>
      <w:r w:rsidR="0088003B" w:rsidRPr="00F609D9">
        <w:rPr>
          <w:rFonts w:asciiTheme="majorBidi" w:eastAsia="黑体" w:hAnsiTheme="majorBidi" w:cstheme="majorBidi" w:hint="eastAsia"/>
          <w:lang w:val="zh-CN"/>
        </w:rPr>
        <w:t>；保护潜在受害者免遭犯罪人侵害；加强国家行为体之间以及与邻国的合作。</w:t>
      </w:r>
    </w:p>
    <w:p w14:paraId="02550234" w14:textId="209D1B31" w:rsidR="0088003B" w:rsidRPr="00F609D9" w:rsidRDefault="001F5554"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对妇女的性别暴力</w:t>
      </w:r>
    </w:p>
    <w:p w14:paraId="12422F4E" w14:textId="77777777" w:rsidR="0088003B" w:rsidRPr="00F609D9" w:rsidRDefault="0088003B" w:rsidP="0088003B">
      <w:pPr>
        <w:pStyle w:val="SingleTxt"/>
      </w:pPr>
      <w:r w:rsidRPr="00F609D9">
        <w:rPr>
          <w:lang w:val="zh-CN"/>
        </w:rPr>
        <w:t>23.</w:t>
      </w:r>
      <w:r w:rsidRPr="00F609D9">
        <w:rPr>
          <w:lang w:val="zh-CN"/>
        </w:rPr>
        <w:tab/>
      </w:r>
      <w:r w:rsidRPr="00F609D9">
        <w:rPr>
          <w:rFonts w:hint="eastAsia"/>
          <w:lang w:val="zh-CN"/>
        </w:rPr>
        <w:t>委员会赞扬缔约国采取措施提高对</w:t>
      </w:r>
      <w:r w:rsidRPr="00F609D9">
        <w:rPr>
          <w:lang w:val="zh-CN"/>
        </w:rPr>
        <w:t>2020</w:t>
      </w:r>
      <w:r w:rsidRPr="00F609D9">
        <w:rPr>
          <w:rFonts w:hint="eastAsia"/>
          <w:lang w:val="zh-CN"/>
        </w:rPr>
        <w:t>年</w:t>
      </w:r>
      <w:r w:rsidRPr="00F609D9">
        <w:rPr>
          <w:lang w:val="zh-CN"/>
        </w:rPr>
        <w:t>1</w:t>
      </w:r>
      <w:r w:rsidRPr="00F609D9">
        <w:rPr>
          <w:rFonts w:hint="eastAsia"/>
          <w:lang w:val="zh-CN"/>
        </w:rPr>
        <w:t>月</w:t>
      </w:r>
      <w:r w:rsidRPr="00F609D9">
        <w:rPr>
          <w:lang w:val="zh-CN"/>
        </w:rPr>
        <w:t>10</w:t>
      </w:r>
      <w:r w:rsidRPr="00F609D9">
        <w:rPr>
          <w:rFonts w:hint="eastAsia"/>
          <w:lang w:val="zh-CN"/>
        </w:rPr>
        <w:t>日第</w:t>
      </w:r>
      <w:r w:rsidRPr="00F609D9">
        <w:rPr>
          <w:lang w:val="zh-CN"/>
        </w:rPr>
        <w:t>2020-05</w:t>
      </w:r>
      <w:r w:rsidRPr="00F609D9">
        <w:rPr>
          <w:rFonts w:hint="eastAsia"/>
          <w:lang w:val="zh-CN"/>
        </w:rPr>
        <w:t>号法</w:t>
      </w:r>
      <w:r w:rsidRPr="00F609D9">
        <w:rPr>
          <w:rFonts w:cs="微软雅黑" w:hint="eastAsia"/>
          <w:lang w:val="zh-CN"/>
        </w:rPr>
        <w:t>案</w:t>
      </w:r>
      <w:r w:rsidRPr="00F609D9">
        <w:rPr>
          <w:rFonts w:hint="eastAsia"/>
          <w:lang w:val="zh-CN"/>
        </w:rPr>
        <w:t>的认识，并于</w:t>
      </w:r>
      <w:r w:rsidRPr="00F609D9">
        <w:rPr>
          <w:lang w:val="zh-CN"/>
        </w:rPr>
        <w:t>2021</w:t>
      </w:r>
      <w:r w:rsidRPr="00F609D9">
        <w:rPr>
          <w:rFonts w:hint="eastAsia"/>
          <w:lang w:val="zh-CN"/>
        </w:rPr>
        <w:t>年</w:t>
      </w:r>
      <w:r w:rsidRPr="00F609D9">
        <w:rPr>
          <w:lang w:val="zh-CN"/>
        </w:rPr>
        <w:t>11</w:t>
      </w:r>
      <w:r w:rsidRPr="00F609D9">
        <w:rPr>
          <w:rFonts w:hint="eastAsia"/>
          <w:lang w:val="zh-CN"/>
        </w:rPr>
        <w:t>月启动了匿名举报对妇女的性别暴力案件的试点项目。然而，委员会对以下情况感到关切：</w:t>
      </w:r>
    </w:p>
    <w:p w14:paraId="101D6F79" w14:textId="42CB22CA" w:rsidR="0088003B" w:rsidRPr="00F609D9" w:rsidRDefault="00D3443B" w:rsidP="0088003B">
      <w:pPr>
        <w:pStyle w:val="SingleTxt"/>
      </w:pPr>
      <w:r w:rsidRPr="00F609D9">
        <w:rPr>
          <w:lang w:val="zh-CN"/>
        </w:rPr>
        <w:tab/>
      </w:r>
      <w:r w:rsidR="0088003B" w:rsidRPr="00F609D9">
        <w:rPr>
          <w:lang w:val="zh-CN"/>
        </w:rPr>
        <w:t>(a)</w:t>
      </w:r>
      <w:r w:rsidR="0088003B" w:rsidRPr="00F609D9">
        <w:rPr>
          <w:lang w:val="zh-CN"/>
        </w:rPr>
        <w:tab/>
      </w:r>
      <w:r w:rsidR="0088003B" w:rsidRPr="00F609D9">
        <w:rPr>
          <w:rFonts w:hint="eastAsia"/>
          <w:lang w:val="zh-CN"/>
        </w:rPr>
        <w:t>对妇女的性骚扰和性别暴力，</w:t>
      </w:r>
      <w:r w:rsidR="0088003B" w:rsidRPr="00F609D9">
        <w:rPr>
          <w:rFonts w:cs="微软雅黑" w:hint="eastAsia"/>
          <w:lang w:val="zh-CN"/>
        </w:rPr>
        <w:t>如</w:t>
      </w:r>
      <w:r w:rsidR="0088003B" w:rsidRPr="00F609D9">
        <w:rPr>
          <w:rFonts w:hint="eastAsia"/>
          <w:lang w:val="zh-CN"/>
        </w:rPr>
        <w:t>家庭暴力和性暴力</w:t>
      </w:r>
      <w:r w:rsidR="0088003B" w:rsidRPr="00F609D9">
        <w:rPr>
          <w:rFonts w:cs="微软雅黑" w:hint="eastAsia"/>
          <w:lang w:val="zh-CN"/>
        </w:rPr>
        <w:t>，</w:t>
      </w:r>
      <w:r w:rsidR="0088003B" w:rsidRPr="00F609D9">
        <w:rPr>
          <w:rFonts w:hint="eastAsia"/>
          <w:lang w:val="zh-CN"/>
        </w:rPr>
        <w:t>包括在公共领域的</w:t>
      </w:r>
      <w:r w:rsidR="0088003B" w:rsidRPr="00F609D9">
        <w:rPr>
          <w:rFonts w:cs="微软雅黑" w:hint="eastAsia"/>
          <w:lang w:val="zh-CN"/>
        </w:rPr>
        <w:t>此类情况，非常普遍</w:t>
      </w:r>
      <w:r w:rsidR="0088003B" w:rsidRPr="00F609D9">
        <w:rPr>
          <w:rFonts w:hint="eastAsia"/>
          <w:lang w:val="zh-CN"/>
        </w:rPr>
        <w:t>；</w:t>
      </w:r>
    </w:p>
    <w:p w14:paraId="544A3EE9" w14:textId="060288D0" w:rsidR="0088003B" w:rsidRPr="00F609D9" w:rsidRDefault="00D3443B" w:rsidP="0088003B">
      <w:pPr>
        <w:pStyle w:val="SingleTxt"/>
      </w:pPr>
      <w:r w:rsidRPr="00F609D9">
        <w:rPr>
          <w:lang w:val="zh-CN"/>
        </w:rPr>
        <w:tab/>
      </w:r>
      <w:r w:rsidR="0088003B" w:rsidRPr="00F609D9">
        <w:rPr>
          <w:lang w:val="zh-CN"/>
        </w:rPr>
        <w:t>(b)</w:t>
      </w:r>
      <w:r w:rsidR="0088003B" w:rsidRPr="00F609D9">
        <w:rPr>
          <w:lang w:val="zh-CN"/>
        </w:rPr>
        <w:tab/>
      </w:r>
      <w:r w:rsidR="0088003B" w:rsidRPr="00F609D9">
        <w:rPr>
          <w:rFonts w:hint="eastAsia"/>
          <w:lang w:val="zh-CN"/>
        </w:rPr>
        <w:t>未能全面禁止公共和私人领域对妇女和女童一切形式的性别暴力；</w:t>
      </w:r>
    </w:p>
    <w:p w14:paraId="3F5C5533" w14:textId="2A47367B" w:rsidR="0088003B" w:rsidRPr="00F609D9" w:rsidRDefault="00D3443B" w:rsidP="0088003B">
      <w:pPr>
        <w:pStyle w:val="SingleTxt"/>
      </w:pPr>
      <w:r w:rsidRPr="00F609D9">
        <w:rPr>
          <w:lang w:val="zh-CN"/>
        </w:rPr>
        <w:tab/>
      </w:r>
      <w:r w:rsidR="0088003B" w:rsidRPr="00F609D9">
        <w:rPr>
          <w:lang w:val="zh-CN"/>
        </w:rPr>
        <w:t>(c)</w:t>
      </w:r>
      <w:r w:rsidR="0088003B" w:rsidRPr="00F609D9">
        <w:rPr>
          <w:lang w:val="zh-CN"/>
        </w:rPr>
        <w:tab/>
      </w:r>
      <w:r w:rsidR="0088003B" w:rsidRPr="00F609D9">
        <w:rPr>
          <w:rFonts w:hint="eastAsia"/>
          <w:lang w:val="zh-CN"/>
        </w:rPr>
        <w:t>对受害者的保护不足，对遭受性别暴力</w:t>
      </w:r>
      <w:r w:rsidR="0088003B" w:rsidRPr="00F609D9">
        <w:rPr>
          <w:rFonts w:cs="微软雅黑" w:hint="eastAsia"/>
          <w:lang w:val="zh-CN"/>
        </w:rPr>
        <w:t>侵害</w:t>
      </w:r>
      <w:r w:rsidR="0088003B" w:rsidRPr="00F609D9">
        <w:rPr>
          <w:rFonts w:hint="eastAsia"/>
          <w:lang w:val="zh-CN"/>
        </w:rPr>
        <w:t>的妇女和女童缺乏</w:t>
      </w:r>
      <w:r w:rsidR="0088003B" w:rsidRPr="00F609D9">
        <w:rPr>
          <w:rFonts w:cs="微软雅黑" w:hint="eastAsia"/>
          <w:lang w:val="zh-CN"/>
        </w:rPr>
        <w:t>庇护</w:t>
      </w:r>
      <w:r w:rsidR="0088003B" w:rsidRPr="00F609D9">
        <w:rPr>
          <w:rFonts w:hint="eastAsia"/>
          <w:lang w:val="zh-CN"/>
        </w:rPr>
        <w:t>或适当的支助</w:t>
      </w:r>
      <w:r w:rsidR="0088003B" w:rsidRPr="00F609D9">
        <w:rPr>
          <w:rFonts w:cs="微软雅黑" w:hint="eastAsia"/>
          <w:lang w:val="zh-CN"/>
        </w:rPr>
        <w:t>服务</w:t>
      </w:r>
      <w:r w:rsidR="0088003B" w:rsidRPr="00F609D9">
        <w:rPr>
          <w:rFonts w:hint="eastAsia"/>
          <w:lang w:val="zh-CN"/>
        </w:rPr>
        <w:t>。</w:t>
      </w:r>
    </w:p>
    <w:p w14:paraId="543D5639" w14:textId="77777777" w:rsidR="0088003B" w:rsidRPr="00F609D9" w:rsidRDefault="0088003B" w:rsidP="0088003B">
      <w:pPr>
        <w:pStyle w:val="SingleTxt"/>
        <w:rPr>
          <w:rStyle w:val="SingleTxtGChar"/>
          <w:rFonts w:ascii="宋体" w:eastAsia="宋体" w:hAnsi="宋体"/>
          <w:b/>
          <w:bCs/>
        </w:rPr>
      </w:pPr>
      <w:r w:rsidRPr="00C204BD">
        <w:rPr>
          <w:lang w:val="zh-CN"/>
        </w:rPr>
        <w:t>24.</w:t>
      </w:r>
      <w:r w:rsidRPr="00F609D9">
        <w:rPr>
          <w:lang w:val="zh-CN"/>
        </w:rPr>
        <w:tab/>
      </w:r>
      <w:r w:rsidRPr="00F609D9">
        <w:rPr>
          <w:rFonts w:asciiTheme="majorBidi" w:eastAsia="黑体" w:hAnsiTheme="majorBidi" w:cstheme="majorBidi" w:hint="eastAsia"/>
          <w:lang w:val="zh-CN"/>
        </w:rPr>
        <w:t>委员会回顾其关于基于性别的暴力侵害妇女行为的第</w:t>
      </w:r>
      <w:r w:rsidRPr="00F609D9">
        <w:rPr>
          <w:rFonts w:asciiTheme="majorBidi" w:eastAsia="黑体" w:hAnsiTheme="majorBidi" w:cstheme="majorBidi"/>
          <w:lang w:val="zh-CN"/>
        </w:rPr>
        <w:t>35</w:t>
      </w:r>
      <w:r w:rsidRPr="00F609D9">
        <w:rPr>
          <w:rFonts w:asciiTheme="majorBidi" w:eastAsia="黑体" w:hAnsiTheme="majorBidi" w:cstheme="majorBidi" w:hint="eastAsia"/>
          <w:lang w:val="zh-CN"/>
        </w:rPr>
        <w:t>号一般性建议</w:t>
      </w:r>
      <w:r w:rsidRPr="00F609D9">
        <w:rPr>
          <w:rFonts w:asciiTheme="majorBidi" w:eastAsia="黑体" w:hAnsiTheme="majorBidi" w:cstheme="majorBidi"/>
          <w:lang w:val="zh-CN"/>
        </w:rPr>
        <w:t>(2017</w:t>
      </w:r>
      <w:r w:rsidRPr="00F609D9">
        <w:rPr>
          <w:rFonts w:asciiTheme="majorBidi" w:eastAsia="黑体" w:hAnsiTheme="majorBidi" w:cstheme="majorBidi" w:hint="eastAsia"/>
          <w:lang w:val="zh-CN"/>
        </w:rPr>
        <w:t>年，更新第</w:t>
      </w:r>
      <w:r w:rsidRPr="00F609D9">
        <w:rPr>
          <w:rFonts w:asciiTheme="majorBidi" w:eastAsia="黑体" w:hAnsiTheme="majorBidi" w:cstheme="majorBidi"/>
          <w:lang w:val="zh-CN"/>
        </w:rPr>
        <w:t>19</w:t>
      </w:r>
      <w:r w:rsidRPr="00F609D9">
        <w:rPr>
          <w:rFonts w:asciiTheme="majorBidi" w:eastAsia="黑体" w:hAnsiTheme="majorBidi" w:cstheme="majorBidi" w:hint="eastAsia"/>
          <w:lang w:val="zh-CN"/>
        </w:rPr>
        <w:t>号一般性建议</w:t>
      </w:r>
      <w:r w:rsidRPr="00F609D9">
        <w:rPr>
          <w:rFonts w:asciiTheme="majorBidi" w:eastAsia="黑体" w:hAnsiTheme="majorBidi" w:cstheme="majorBidi"/>
          <w:lang w:val="zh-CN"/>
        </w:rPr>
        <w:t>)</w:t>
      </w:r>
      <w:r w:rsidRPr="00F609D9">
        <w:rPr>
          <w:rFonts w:asciiTheme="majorBidi" w:eastAsia="黑体" w:hAnsiTheme="majorBidi" w:cstheme="majorBidi" w:hint="eastAsia"/>
          <w:lang w:val="zh-CN"/>
        </w:rPr>
        <w:t>，并根据可持续发展目标的具体目标</w:t>
      </w:r>
      <w:r w:rsidRPr="00F609D9">
        <w:rPr>
          <w:rFonts w:asciiTheme="majorBidi" w:eastAsia="黑体" w:hAnsiTheme="majorBidi" w:cstheme="majorBidi"/>
          <w:lang w:val="zh-CN"/>
        </w:rPr>
        <w:t>5.2</w:t>
      </w:r>
      <w:r w:rsidRPr="00F609D9">
        <w:rPr>
          <w:rFonts w:asciiTheme="majorBidi" w:eastAsia="黑体" w:hAnsiTheme="majorBidi" w:cstheme="majorBidi" w:hint="eastAsia"/>
          <w:lang w:val="zh-CN"/>
        </w:rPr>
        <w:t>，即消除公共和私营部门针对妇女和女童一切形式的暴力行为，建议缔约国</w:t>
      </w:r>
      <w:r w:rsidRPr="00F609D9">
        <w:rPr>
          <w:rFonts w:hint="eastAsia"/>
          <w:lang w:val="zh-CN"/>
        </w:rPr>
        <w:t>：</w:t>
      </w:r>
    </w:p>
    <w:p w14:paraId="5021BA99" w14:textId="0901D8E4" w:rsidR="0088003B" w:rsidRPr="00F609D9" w:rsidRDefault="00D3443B" w:rsidP="0088003B">
      <w:pPr>
        <w:pStyle w:val="SingleTxt"/>
        <w:rPr>
          <w:rFonts w:asciiTheme="majorBidi" w:eastAsia="黑体" w:hAnsiTheme="majorBidi" w:cstheme="majorBidi"/>
          <w:lang w:val="zh-CN"/>
        </w:rPr>
      </w:pPr>
      <w:r w:rsidRPr="00F609D9">
        <w:rPr>
          <w:lang w:val="zh-CN"/>
        </w:rPr>
        <w:tab/>
      </w:r>
      <w:r w:rsidR="0088003B" w:rsidRPr="00F609D9">
        <w:rPr>
          <w:lang w:val="zh-CN"/>
        </w:rPr>
        <w:t>(a)</w:t>
      </w:r>
      <w:r w:rsidR="0088003B" w:rsidRPr="00F609D9">
        <w:rPr>
          <w:lang w:val="zh-CN"/>
        </w:rPr>
        <w:tab/>
      </w:r>
      <w:r w:rsidR="0088003B" w:rsidRPr="00F609D9">
        <w:rPr>
          <w:rFonts w:asciiTheme="majorBidi" w:eastAsia="黑体" w:hAnsiTheme="majorBidi" w:cstheme="majorBidi" w:hint="eastAsia"/>
          <w:lang w:val="zh-CN"/>
        </w:rPr>
        <w:t>采取步骤，鼓励举报对妇女和女童的性骚扰和性别暴力，确保有效调查指控，适当惩罚犯罪人，判处与罪行严重程度相称的刑罚，并采取城市现代化方案</w:t>
      </w:r>
      <w:r w:rsidR="0088003B" w:rsidRPr="00F609D9">
        <w:rPr>
          <w:rFonts w:asciiTheme="majorBidi" w:eastAsia="黑体" w:hAnsiTheme="majorBidi" w:cstheme="majorBidi"/>
          <w:lang w:val="zh-CN"/>
        </w:rPr>
        <w:t>(</w:t>
      </w:r>
      <w:r w:rsidR="0088003B" w:rsidRPr="00F609D9">
        <w:rPr>
          <w:rFonts w:asciiTheme="minorEastAsia" w:eastAsiaTheme="minorEastAsia" w:hAnsiTheme="minorEastAsia" w:cstheme="majorBidi"/>
          <w:lang w:val="zh-CN"/>
        </w:rPr>
        <w:t>“</w:t>
      </w:r>
      <w:r w:rsidR="0088003B" w:rsidRPr="00F609D9">
        <w:rPr>
          <w:rFonts w:asciiTheme="majorBidi" w:eastAsia="黑体" w:hAnsiTheme="majorBidi" w:cstheme="majorBidi"/>
          <w:lang w:val="zh-CN"/>
        </w:rPr>
        <w:t>promovilles</w:t>
      </w:r>
      <w:r w:rsidR="0088003B" w:rsidRPr="00F609D9">
        <w:rPr>
          <w:rFonts w:asciiTheme="minorEastAsia" w:eastAsiaTheme="minorEastAsia" w:hAnsiTheme="minorEastAsia" w:cstheme="majorBidi"/>
          <w:lang w:val="zh-CN"/>
        </w:rPr>
        <w:t>”</w:t>
      </w:r>
      <w:r w:rsidR="0088003B" w:rsidRPr="00F609D9">
        <w:rPr>
          <w:rFonts w:asciiTheme="majorBidi" w:eastAsia="黑体" w:hAnsiTheme="majorBidi" w:cstheme="majorBidi"/>
          <w:lang w:val="zh-CN"/>
        </w:rPr>
        <w:t>)</w:t>
      </w:r>
      <w:r w:rsidR="0088003B" w:rsidRPr="00F609D9">
        <w:rPr>
          <w:rFonts w:asciiTheme="majorBidi" w:eastAsia="黑体" w:hAnsiTheme="majorBidi" w:cstheme="majorBidi" w:hint="eastAsia"/>
          <w:lang w:val="zh-CN"/>
        </w:rPr>
        <w:t>等措施增强妇女和女童在公共场所的安全度；</w:t>
      </w:r>
    </w:p>
    <w:p w14:paraId="39005D05" w14:textId="26EA4BE4" w:rsidR="0088003B" w:rsidRPr="00F609D9" w:rsidRDefault="00D3443B" w:rsidP="0088003B">
      <w:pPr>
        <w:pStyle w:val="SingleTxt"/>
        <w:rPr>
          <w:rFonts w:asciiTheme="majorBidi" w:eastAsia="黑体" w:hAnsiTheme="majorBidi" w:cstheme="majorBidi"/>
          <w:lang w:val="zh-CN"/>
        </w:rPr>
      </w:pPr>
      <w:r w:rsidRPr="00F609D9">
        <w:rPr>
          <w:rFonts w:asciiTheme="majorBidi" w:eastAsia="黑体" w:hAnsiTheme="majorBidi" w:cstheme="majorBidi"/>
          <w:lang w:val="zh-CN"/>
        </w:rPr>
        <w:tab/>
      </w:r>
      <w:r w:rsidR="0088003B" w:rsidRPr="00F609D9">
        <w:rPr>
          <w:rFonts w:asciiTheme="majorBidi" w:eastAsia="黑体" w:hAnsiTheme="majorBidi" w:cstheme="majorBidi"/>
          <w:lang w:val="zh-CN"/>
        </w:rPr>
        <w:t>(b)</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确保有效适用禁止对妇女的各种形式性别暴力的现行法律，并通过一项全面法律，防止、打击和惩罚公共和私人领域一切形式的暴力侵害妇女行为，包括经济、心理和身体暴力、性暴力、婚内强奸和性骚扰，以及当下在网络和其他数字环境中发生的所有暴力行为；</w:t>
      </w:r>
    </w:p>
    <w:p w14:paraId="5DFD4FB2" w14:textId="056E31FD" w:rsidR="0088003B" w:rsidRPr="00F609D9" w:rsidRDefault="00D3443B" w:rsidP="0088003B">
      <w:pPr>
        <w:pStyle w:val="SingleTxt"/>
        <w:rPr>
          <w:rStyle w:val="SingleTxtGChar"/>
          <w:rFonts w:ascii="宋体" w:eastAsia="宋体" w:hAnsi="宋体"/>
          <w:b/>
          <w:bCs/>
        </w:rPr>
      </w:pPr>
      <w:r w:rsidRPr="004718A3">
        <w:rPr>
          <w:rFonts w:asciiTheme="majorBidi" w:eastAsia="黑体" w:hAnsiTheme="majorBidi" w:cstheme="majorBidi"/>
          <w:lang w:val="zh-CN"/>
        </w:rPr>
        <w:tab/>
      </w:r>
      <w:r w:rsidR="0088003B" w:rsidRPr="00F609D9">
        <w:rPr>
          <w:rFonts w:asciiTheme="majorBidi" w:eastAsia="黑体" w:hAnsiTheme="majorBidi" w:cstheme="majorBidi"/>
          <w:lang w:val="zh-CN"/>
        </w:rPr>
        <w:t>(c)</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向遭受性别暴力或有可能成为性别暴力受害者的妇女和女童提供保护令和补救，在缔约国各地创建完全无障碍的庇护所，并确保这些受害者获得咨询、康复和支助服务，以便重新融入社会</w:t>
      </w:r>
      <w:r w:rsidR="0088003B" w:rsidRPr="00F609D9">
        <w:rPr>
          <w:rFonts w:hint="eastAsia"/>
          <w:lang w:val="zh-CN"/>
        </w:rPr>
        <w:t>。</w:t>
      </w:r>
    </w:p>
    <w:p w14:paraId="59E7596C" w14:textId="2F0DB34A" w:rsidR="0088003B" w:rsidRPr="00F609D9" w:rsidRDefault="00EF6D22"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贩运人口和利用卖淫营利</w:t>
      </w:r>
    </w:p>
    <w:p w14:paraId="1B5E6472" w14:textId="77777777" w:rsidR="0088003B" w:rsidRPr="00F609D9" w:rsidRDefault="0088003B" w:rsidP="0088003B">
      <w:pPr>
        <w:pStyle w:val="SingleTxt"/>
        <w:rPr>
          <w:rStyle w:val="SingleTxtGChar"/>
          <w:rFonts w:ascii="宋体" w:eastAsia="宋体" w:hAnsi="宋体"/>
          <w:b/>
          <w:kern w:val="0"/>
        </w:rPr>
      </w:pPr>
      <w:r w:rsidRPr="00C204BD">
        <w:rPr>
          <w:lang w:val="zh-CN"/>
        </w:rPr>
        <w:t>25.</w:t>
      </w:r>
      <w:r w:rsidRPr="00F609D9">
        <w:rPr>
          <w:lang w:val="zh-CN"/>
        </w:rPr>
        <w:tab/>
      </w:r>
      <w:r w:rsidRPr="00F609D9">
        <w:rPr>
          <w:rFonts w:hint="eastAsia"/>
          <w:lang w:val="zh-CN"/>
        </w:rPr>
        <w:t>委员会欢迎缔约国执行打击贩运人口的国家行动计划，开展提高认识活动，并采取措施在对受卖淫剥削的妇女进行定期健康检查时查明贩运受害者。然而，委员会感到关切的是，缔约国是贩运人口的</w:t>
      </w:r>
      <w:r w:rsidRPr="00F609D9">
        <w:rPr>
          <w:rFonts w:cs="微软雅黑" w:hint="eastAsia"/>
          <w:lang w:val="zh-CN"/>
        </w:rPr>
        <w:t>来源</w:t>
      </w:r>
      <w:r w:rsidRPr="00F609D9">
        <w:rPr>
          <w:rFonts w:hint="eastAsia"/>
          <w:lang w:val="zh-CN"/>
        </w:rPr>
        <w:t>国、过境国和目的地国，以性剥削为目的的国内贩运同样普遍。委员会特别关切的是：</w:t>
      </w:r>
    </w:p>
    <w:p w14:paraId="0F402596" w14:textId="232FAF18" w:rsidR="0088003B" w:rsidRPr="00F609D9" w:rsidRDefault="00D3443B" w:rsidP="0088003B">
      <w:pPr>
        <w:pStyle w:val="SingleTxt"/>
      </w:pPr>
      <w:r w:rsidRPr="00F609D9">
        <w:rPr>
          <w:lang w:val="zh-CN"/>
        </w:rPr>
        <w:tab/>
      </w:r>
      <w:r w:rsidR="0088003B" w:rsidRPr="00F609D9">
        <w:rPr>
          <w:lang w:val="zh-CN"/>
        </w:rPr>
        <w:t>(a)</w:t>
      </w:r>
      <w:r w:rsidR="0088003B" w:rsidRPr="00F609D9">
        <w:rPr>
          <w:lang w:val="zh-CN"/>
        </w:rPr>
        <w:tab/>
      </w:r>
      <w:r w:rsidR="0088003B" w:rsidRPr="00F609D9">
        <w:rPr>
          <w:rFonts w:hint="eastAsia"/>
          <w:lang w:val="zh-CN"/>
        </w:rPr>
        <w:t>缺乏与贩运人口有关的受害者人数、调查、起诉和定罪的数据，特别是缔约国内以性剥削、强迫劳动和强迫乞讨为目的的人口贩运，以及国外以家庭奴役为目的的人口贩运；</w:t>
      </w:r>
    </w:p>
    <w:p w14:paraId="2AEE9980" w14:textId="775CEA48" w:rsidR="0088003B" w:rsidRPr="00F609D9" w:rsidRDefault="00D3443B" w:rsidP="0088003B">
      <w:pPr>
        <w:pStyle w:val="SingleTxt"/>
      </w:pPr>
      <w:r w:rsidRPr="00F609D9">
        <w:rPr>
          <w:lang w:val="zh-CN"/>
        </w:rPr>
        <w:tab/>
      </w:r>
      <w:r w:rsidR="0088003B" w:rsidRPr="00F609D9">
        <w:rPr>
          <w:lang w:val="zh-CN"/>
        </w:rPr>
        <w:t>(b)</w:t>
      </w:r>
      <w:r w:rsidR="0088003B" w:rsidRPr="00F609D9">
        <w:rPr>
          <w:lang w:val="zh-CN"/>
        </w:rPr>
        <w:tab/>
      </w:r>
      <w:r w:rsidR="0088003B" w:rsidRPr="00F609D9">
        <w:rPr>
          <w:rFonts w:hint="eastAsia"/>
          <w:lang w:val="zh-CN"/>
        </w:rPr>
        <w:t>起诉和定罪率低，缺乏适当的机制来查明贩运受害者并</w:t>
      </w:r>
      <w:r w:rsidR="0088003B" w:rsidRPr="00F609D9">
        <w:rPr>
          <w:rFonts w:cs="微软雅黑" w:hint="eastAsia"/>
          <w:lang w:val="zh-CN"/>
        </w:rPr>
        <w:t>将其转介到</w:t>
      </w:r>
      <w:r w:rsidR="0088003B" w:rsidRPr="00F609D9">
        <w:rPr>
          <w:rFonts w:hint="eastAsia"/>
          <w:lang w:val="zh-CN"/>
        </w:rPr>
        <w:t>适当的服务</w:t>
      </w:r>
      <w:r w:rsidR="0088003B" w:rsidRPr="00F609D9">
        <w:rPr>
          <w:rFonts w:cs="微软雅黑" w:hint="eastAsia"/>
          <w:lang w:val="zh-CN"/>
        </w:rPr>
        <w:t>机构，</w:t>
      </w:r>
      <w:r w:rsidR="0088003B" w:rsidRPr="00F609D9">
        <w:rPr>
          <w:rFonts w:hint="eastAsia"/>
          <w:lang w:val="zh-CN"/>
        </w:rPr>
        <w:t>特别是</w:t>
      </w:r>
      <w:r w:rsidR="0088003B" w:rsidRPr="00F609D9">
        <w:rPr>
          <w:rFonts w:cs="微软雅黑" w:hint="eastAsia"/>
          <w:lang w:val="zh-CN"/>
        </w:rPr>
        <w:t>对</w:t>
      </w:r>
      <w:r w:rsidR="0088003B" w:rsidRPr="00F609D9">
        <w:rPr>
          <w:rFonts w:hint="eastAsia"/>
          <w:lang w:val="zh-CN"/>
        </w:rPr>
        <w:t>未登记的卖淫妇女；</w:t>
      </w:r>
    </w:p>
    <w:p w14:paraId="1E838B35" w14:textId="4294BFB2" w:rsidR="0088003B" w:rsidRPr="00F609D9" w:rsidRDefault="00D3443B" w:rsidP="0088003B">
      <w:pPr>
        <w:pStyle w:val="SingleTxt"/>
      </w:pPr>
      <w:r w:rsidRPr="00F609D9">
        <w:rPr>
          <w:lang w:val="zh-CN"/>
        </w:rPr>
        <w:tab/>
      </w:r>
      <w:r w:rsidR="0088003B" w:rsidRPr="00F609D9">
        <w:rPr>
          <w:lang w:val="zh-CN"/>
        </w:rPr>
        <w:t>(c)</w:t>
      </w:r>
      <w:r w:rsidR="0088003B" w:rsidRPr="00F609D9">
        <w:rPr>
          <w:lang w:val="zh-CN"/>
        </w:rPr>
        <w:tab/>
      </w:r>
      <w:r w:rsidR="0088003B" w:rsidRPr="00F609D9">
        <w:rPr>
          <w:rFonts w:cs="微软雅黑" w:hint="eastAsia"/>
          <w:lang w:val="zh-CN"/>
        </w:rPr>
        <w:t>有报告称</w:t>
      </w:r>
      <w:r w:rsidR="0088003B" w:rsidRPr="00F609D9">
        <w:rPr>
          <w:rFonts w:hint="eastAsia"/>
          <w:lang w:val="zh-CN"/>
        </w:rPr>
        <w:t>警察骚扰</w:t>
      </w:r>
      <w:r w:rsidR="0088003B" w:rsidRPr="00F609D9">
        <w:rPr>
          <w:rFonts w:cs="微软雅黑" w:hint="eastAsia"/>
          <w:lang w:val="zh-CN"/>
        </w:rPr>
        <w:t>被剥削的</w:t>
      </w:r>
      <w:r w:rsidR="0088003B" w:rsidRPr="00F609D9">
        <w:rPr>
          <w:rFonts w:hint="eastAsia"/>
          <w:lang w:val="zh-CN"/>
        </w:rPr>
        <w:t>卖淫妇女。</w:t>
      </w:r>
    </w:p>
    <w:p w14:paraId="37804393" w14:textId="77777777" w:rsidR="0088003B" w:rsidRPr="00F609D9" w:rsidRDefault="0088003B" w:rsidP="0088003B">
      <w:pPr>
        <w:pStyle w:val="SingleTxt"/>
        <w:rPr>
          <w:rStyle w:val="SingleTxtGChar"/>
          <w:rFonts w:asciiTheme="majorBidi" w:eastAsia="黑体" w:hAnsiTheme="majorBidi" w:cstheme="majorBidi"/>
          <w:b/>
          <w:bCs/>
        </w:rPr>
      </w:pPr>
      <w:r w:rsidRPr="00C204BD">
        <w:rPr>
          <w:lang w:val="zh-CN"/>
        </w:rPr>
        <w:t>26.</w:t>
      </w:r>
      <w:r w:rsidRPr="00F609D9">
        <w:rPr>
          <w:lang w:val="zh-CN"/>
        </w:rPr>
        <w:tab/>
      </w:r>
      <w:r w:rsidRPr="00F609D9">
        <w:rPr>
          <w:rFonts w:asciiTheme="majorBidi" w:eastAsia="黑体" w:hAnsiTheme="majorBidi" w:cstheme="majorBidi" w:hint="eastAsia"/>
          <w:lang w:val="zh-CN"/>
        </w:rPr>
        <w:t>参照其关于全球移民背景下贩运妇女和女童问题的第</w:t>
      </w:r>
      <w:r w:rsidRPr="00F609D9">
        <w:rPr>
          <w:rFonts w:asciiTheme="majorBidi" w:eastAsia="黑体" w:hAnsiTheme="majorBidi" w:cstheme="majorBidi"/>
          <w:lang w:val="zh-CN"/>
        </w:rPr>
        <w:t>38</w:t>
      </w:r>
      <w:r w:rsidRPr="00F609D9">
        <w:rPr>
          <w:rFonts w:asciiTheme="majorBidi" w:eastAsia="黑体" w:hAnsiTheme="majorBidi" w:cstheme="majorBidi" w:hint="eastAsia"/>
          <w:lang w:val="zh-CN"/>
        </w:rPr>
        <w:t>号一般性建议</w:t>
      </w:r>
      <w:r w:rsidRPr="00F609D9">
        <w:rPr>
          <w:rFonts w:asciiTheme="majorBidi" w:eastAsia="黑体" w:hAnsiTheme="majorBidi" w:cstheme="majorBidi"/>
          <w:lang w:val="zh-CN"/>
        </w:rPr>
        <w:t>(2020</w:t>
      </w:r>
      <w:r w:rsidRPr="00F609D9">
        <w:rPr>
          <w:rFonts w:asciiTheme="majorBidi" w:eastAsia="黑体" w:hAnsiTheme="majorBidi" w:cstheme="majorBidi" w:hint="eastAsia"/>
          <w:lang w:val="zh-CN"/>
        </w:rPr>
        <w:t>年</w:t>
      </w:r>
      <w:r w:rsidRPr="00F609D9">
        <w:rPr>
          <w:rFonts w:asciiTheme="majorBidi" w:eastAsia="黑体" w:hAnsiTheme="majorBidi" w:cstheme="majorBidi"/>
          <w:lang w:val="zh-CN"/>
        </w:rPr>
        <w:t>)</w:t>
      </w:r>
      <w:r w:rsidRPr="00F609D9">
        <w:rPr>
          <w:rFonts w:asciiTheme="majorBidi" w:eastAsia="黑体" w:hAnsiTheme="majorBidi" w:cstheme="majorBidi" w:hint="eastAsia"/>
          <w:lang w:val="zh-CN"/>
        </w:rPr>
        <w:t>，委员会建议缔约国：</w:t>
      </w:r>
    </w:p>
    <w:p w14:paraId="4EAD37A4" w14:textId="5F8AED19" w:rsidR="0088003B" w:rsidRPr="00F609D9" w:rsidRDefault="00D3443B" w:rsidP="0088003B">
      <w:pPr>
        <w:pStyle w:val="SingleTxt"/>
        <w:rPr>
          <w:rStyle w:val="SingleTxtGChar"/>
          <w:rFonts w:asciiTheme="majorBidi" w:eastAsia="黑体" w:hAnsiTheme="majorBidi" w:cstheme="majorBidi"/>
          <w:b/>
          <w:bCs/>
        </w:rPr>
      </w:pPr>
      <w:r w:rsidRPr="004718A3">
        <w:rPr>
          <w:rFonts w:asciiTheme="majorBidi" w:eastAsia="黑体" w:hAnsiTheme="majorBidi" w:cstheme="majorBidi"/>
          <w:lang w:val="zh-CN"/>
        </w:rPr>
        <w:tab/>
      </w:r>
      <w:r w:rsidR="0088003B" w:rsidRPr="00F609D9">
        <w:rPr>
          <w:rFonts w:asciiTheme="majorBidi" w:eastAsia="黑体" w:hAnsiTheme="majorBidi" w:cstheme="majorBidi"/>
          <w:lang w:val="zh-CN"/>
        </w:rPr>
        <w:t>(a)</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执行</w:t>
      </w:r>
      <w:r w:rsidR="0088003B" w:rsidRPr="00F609D9">
        <w:rPr>
          <w:rFonts w:asciiTheme="majorBidi" w:eastAsia="黑体" w:hAnsiTheme="majorBidi" w:cstheme="majorBidi"/>
          <w:lang w:val="zh-CN"/>
        </w:rPr>
        <w:t>2005</w:t>
      </w:r>
      <w:r w:rsidR="0088003B" w:rsidRPr="00F609D9">
        <w:rPr>
          <w:rFonts w:asciiTheme="majorBidi" w:eastAsia="黑体" w:hAnsiTheme="majorBidi" w:cstheme="majorBidi" w:hint="eastAsia"/>
          <w:lang w:val="zh-CN"/>
        </w:rPr>
        <w:t>年</w:t>
      </w:r>
      <w:r w:rsidR="0088003B" w:rsidRPr="00F609D9">
        <w:rPr>
          <w:rFonts w:asciiTheme="majorBidi" w:eastAsia="黑体" w:hAnsiTheme="majorBidi" w:cstheme="majorBidi"/>
          <w:lang w:val="zh-CN"/>
        </w:rPr>
        <w:t>5</w:t>
      </w:r>
      <w:r w:rsidR="0088003B" w:rsidRPr="00F609D9">
        <w:rPr>
          <w:rFonts w:asciiTheme="majorBidi" w:eastAsia="黑体" w:hAnsiTheme="majorBidi" w:cstheme="majorBidi" w:hint="eastAsia"/>
          <w:lang w:val="zh-CN"/>
        </w:rPr>
        <w:t>月</w:t>
      </w:r>
      <w:r w:rsidR="0088003B" w:rsidRPr="00F609D9">
        <w:rPr>
          <w:rFonts w:asciiTheme="majorBidi" w:eastAsia="黑体" w:hAnsiTheme="majorBidi" w:cstheme="majorBidi"/>
          <w:lang w:val="zh-CN"/>
        </w:rPr>
        <w:t>10</w:t>
      </w:r>
      <w:r w:rsidR="0088003B" w:rsidRPr="00F609D9">
        <w:rPr>
          <w:rFonts w:asciiTheme="majorBidi" w:eastAsia="黑体" w:hAnsiTheme="majorBidi" w:cstheme="majorBidi" w:hint="eastAsia"/>
          <w:lang w:val="zh-CN"/>
        </w:rPr>
        <w:t>日关于打击贩运人口和类似做法的第</w:t>
      </w:r>
      <w:r w:rsidR="0088003B" w:rsidRPr="00F609D9">
        <w:rPr>
          <w:rFonts w:asciiTheme="majorBidi" w:eastAsia="黑体" w:hAnsiTheme="majorBidi" w:cstheme="majorBidi"/>
          <w:lang w:val="zh-CN"/>
        </w:rPr>
        <w:t>2005-06</w:t>
      </w:r>
      <w:r w:rsidR="0088003B" w:rsidRPr="00F609D9">
        <w:rPr>
          <w:rFonts w:asciiTheme="majorBidi" w:eastAsia="黑体" w:hAnsiTheme="majorBidi" w:cstheme="majorBidi" w:hint="eastAsia"/>
          <w:lang w:val="zh-CN"/>
        </w:rPr>
        <w:t>号法案，系统收集关于贩运人口的受害者人数、调查、起诉和定罪的细分数据，并加强司法部打击贩运中心的数据库；</w:t>
      </w:r>
    </w:p>
    <w:p w14:paraId="663C753A" w14:textId="6FB6C553" w:rsidR="0088003B" w:rsidRPr="00C204BD" w:rsidRDefault="00D3443B" w:rsidP="0088003B">
      <w:pPr>
        <w:pStyle w:val="SingleTxt"/>
        <w:rPr>
          <w:rFonts w:asciiTheme="majorBidi" w:eastAsia="黑体" w:hAnsiTheme="majorBidi" w:cstheme="majorBidi"/>
          <w:spacing w:val="-2"/>
        </w:rPr>
      </w:pPr>
      <w:r w:rsidRPr="00F609D9">
        <w:rPr>
          <w:rFonts w:asciiTheme="majorBidi" w:eastAsia="黑体" w:hAnsiTheme="majorBidi" w:cstheme="majorBidi"/>
          <w:lang w:val="zh-CN"/>
        </w:rPr>
        <w:tab/>
      </w:r>
      <w:r w:rsidR="0088003B" w:rsidRPr="00F609D9">
        <w:rPr>
          <w:rFonts w:asciiTheme="majorBidi" w:eastAsia="黑体" w:hAnsiTheme="majorBidi" w:cstheme="majorBidi"/>
          <w:lang w:val="zh-CN"/>
        </w:rPr>
        <w:t>(b)</w:t>
      </w:r>
      <w:r w:rsidR="0088003B" w:rsidRPr="00F609D9">
        <w:rPr>
          <w:rFonts w:asciiTheme="majorBidi" w:eastAsia="黑体" w:hAnsiTheme="majorBidi" w:cstheme="majorBidi"/>
          <w:lang w:val="zh-CN"/>
        </w:rPr>
        <w:tab/>
      </w:r>
      <w:r w:rsidR="0088003B" w:rsidRPr="00C204BD">
        <w:rPr>
          <w:rFonts w:asciiTheme="majorBidi" w:eastAsia="黑体" w:hAnsiTheme="majorBidi" w:cstheme="majorBidi" w:hint="eastAsia"/>
          <w:spacing w:val="-2"/>
          <w:lang w:val="zh-CN"/>
        </w:rPr>
        <w:t>查明、甄别、保护和援助作为贩运受害者的妇女和女童，根据反贩运立法</w:t>
      </w:r>
      <w:r w:rsidR="0088003B" w:rsidRPr="00C204BD">
        <w:rPr>
          <w:rFonts w:asciiTheme="majorBidi" w:eastAsia="黑体" w:hAnsiTheme="majorBidi" w:cstheme="majorBidi"/>
          <w:spacing w:val="-2"/>
          <w:lang w:val="zh-CN"/>
        </w:rPr>
        <w:t>(</w:t>
      </w:r>
      <w:r w:rsidR="0088003B" w:rsidRPr="00C204BD">
        <w:rPr>
          <w:rFonts w:asciiTheme="majorBidi" w:eastAsia="黑体" w:hAnsiTheme="majorBidi" w:cstheme="majorBidi" w:hint="eastAsia"/>
          <w:spacing w:val="-2"/>
          <w:lang w:val="zh-CN"/>
        </w:rPr>
        <w:t>而不是根据与卖淫有关的指控</w:t>
      </w:r>
      <w:r w:rsidR="0088003B" w:rsidRPr="00C204BD">
        <w:rPr>
          <w:rFonts w:asciiTheme="majorBidi" w:eastAsia="黑体" w:hAnsiTheme="majorBidi" w:cstheme="majorBidi"/>
          <w:spacing w:val="-2"/>
          <w:lang w:val="zh-CN"/>
        </w:rPr>
        <w:t>)</w:t>
      </w:r>
      <w:r w:rsidR="0088003B" w:rsidRPr="00C204BD">
        <w:rPr>
          <w:rFonts w:asciiTheme="majorBidi" w:eastAsia="黑体" w:hAnsiTheme="majorBidi" w:cstheme="majorBidi" w:hint="eastAsia"/>
          <w:spacing w:val="-2"/>
          <w:lang w:val="zh-CN"/>
        </w:rPr>
        <w:t>调查、起诉和适当惩罚贩运人口的犯罪人，并加强双边、区域和国际合作，通过交流信息和统一起诉贩运者的法律程序防止贩运；</w:t>
      </w:r>
    </w:p>
    <w:p w14:paraId="49371148" w14:textId="7451A636" w:rsidR="00EF6D22" w:rsidRPr="00F609D9" w:rsidRDefault="00D3443B" w:rsidP="00C204BD">
      <w:pPr>
        <w:pStyle w:val="SingleTxt"/>
        <w:rPr>
          <w:lang w:val="zh-CN"/>
        </w:rPr>
      </w:pPr>
      <w:r w:rsidRPr="00F609D9">
        <w:rPr>
          <w:rFonts w:asciiTheme="majorBidi" w:eastAsia="黑体" w:hAnsiTheme="majorBidi" w:cstheme="majorBidi"/>
          <w:lang w:val="zh-CN"/>
        </w:rPr>
        <w:tab/>
      </w:r>
      <w:r w:rsidR="0088003B" w:rsidRPr="00F609D9">
        <w:rPr>
          <w:rFonts w:asciiTheme="majorBidi" w:eastAsia="黑体" w:hAnsiTheme="majorBidi" w:cstheme="majorBidi"/>
          <w:lang w:val="zh-CN"/>
        </w:rPr>
        <w:t>(c)</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通过调查、起诉和适当惩罚所有案件中的犯罪者，有效保护在所有虐待、骚扰和侵犯妇女权利的案件中受卖淫剥削的妇女，特别是有潜在可能受卖淫剥削的妇女，采取措施减少对卖淫的需求，并向希望不再卖淫的妇女提供退出方案和替代创收机会</w:t>
      </w:r>
      <w:r w:rsidR="0088003B" w:rsidRPr="00F609D9">
        <w:rPr>
          <w:rFonts w:hint="eastAsia"/>
          <w:lang w:val="zh-CN"/>
        </w:rPr>
        <w:t>。</w:t>
      </w:r>
    </w:p>
    <w:p w14:paraId="5C374330" w14:textId="477F9B6A" w:rsidR="0088003B" w:rsidRPr="00F609D9" w:rsidRDefault="00EF6D22"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平等参与政治和公共生活</w:t>
      </w:r>
    </w:p>
    <w:p w14:paraId="4F19705D" w14:textId="77777777" w:rsidR="0088003B" w:rsidRPr="00F609D9" w:rsidRDefault="0088003B" w:rsidP="0088003B">
      <w:pPr>
        <w:pStyle w:val="SingleTxt"/>
      </w:pPr>
      <w:r w:rsidRPr="00F609D9">
        <w:rPr>
          <w:lang w:val="zh-CN"/>
        </w:rPr>
        <w:t>27.</w:t>
      </w:r>
      <w:r w:rsidRPr="00F609D9">
        <w:rPr>
          <w:lang w:val="zh-CN"/>
        </w:rPr>
        <w:tab/>
      </w:r>
      <w:r w:rsidRPr="00F609D9">
        <w:rPr>
          <w:rFonts w:hint="eastAsia"/>
          <w:lang w:val="zh-CN"/>
        </w:rPr>
        <w:t>委员会欣见</w:t>
      </w:r>
      <w:r w:rsidRPr="00F609D9">
        <w:rPr>
          <w:lang w:val="zh-CN"/>
        </w:rPr>
        <w:t>2010</w:t>
      </w:r>
      <w:r w:rsidRPr="00F609D9">
        <w:rPr>
          <w:rFonts w:hint="eastAsia"/>
          <w:lang w:val="zh-CN"/>
        </w:rPr>
        <w:t>年</w:t>
      </w:r>
      <w:r w:rsidRPr="00F609D9">
        <w:rPr>
          <w:lang w:val="zh-CN"/>
        </w:rPr>
        <w:t>5</w:t>
      </w:r>
      <w:r w:rsidRPr="00F609D9">
        <w:rPr>
          <w:rFonts w:hint="eastAsia"/>
          <w:lang w:val="zh-CN"/>
        </w:rPr>
        <w:t>月</w:t>
      </w:r>
      <w:r w:rsidRPr="00F609D9">
        <w:rPr>
          <w:lang w:val="zh-CN"/>
        </w:rPr>
        <w:t>28</w:t>
      </w:r>
      <w:r w:rsidRPr="00F609D9">
        <w:rPr>
          <w:rFonts w:hint="eastAsia"/>
          <w:lang w:val="zh-CN"/>
        </w:rPr>
        <w:t>日</w:t>
      </w:r>
      <w:r w:rsidRPr="00F609D9">
        <w:rPr>
          <w:rFonts w:cs="微软雅黑" w:hint="eastAsia"/>
          <w:lang w:val="zh-CN"/>
        </w:rPr>
        <w:t>关于在</w:t>
      </w:r>
      <w:r w:rsidRPr="00F609D9">
        <w:rPr>
          <w:rFonts w:hint="eastAsia"/>
          <w:lang w:val="zh-CN"/>
        </w:rPr>
        <w:t>完全或部分选举</w:t>
      </w:r>
      <w:r w:rsidRPr="00F609D9">
        <w:rPr>
          <w:rFonts w:cs="微软雅黑" w:hint="eastAsia"/>
          <w:lang w:val="zh-CN"/>
        </w:rPr>
        <w:t>产生的</w:t>
      </w:r>
      <w:r w:rsidRPr="00F609D9">
        <w:rPr>
          <w:rFonts w:hint="eastAsia"/>
          <w:lang w:val="zh-CN"/>
        </w:rPr>
        <w:t>机构</w:t>
      </w:r>
      <w:r w:rsidRPr="00F609D9">
        <w:rPr>
          <w:rFonts w:cs="微软雅黑" w:hint="eastAsia"/>
          <w:lang w:val="zh-CN"/>
        </w:rPr>
        <w:t>中</w:t>
      </w:r>
      <w:r w:rsidRPr="00F609D9">
        <w:rPr>
          <w:rFonts w:hint="eastAsia"/>
          <w:lang w:val="zh-CN"/>
        </w:rPr>
        <w:t>男女</w:t>
      </w:r>
      <w:r w:rsidRPr="00F609D9">
        <w:rPr>
          <w:rFonts w:cs="微软雅黑" w:hint="eastAsia"/>
          <w:lang w:val="zh-CN"/>
        </w:rPr>
        <w:t>均等的</w:t>
      </w:r>
      <w:r w:rsidRPr="00F609D9">
        <w:rPr>
          <w:rFonts w:hint="eastAsia"/>
          <w:lang w:val="zh-CN"/>
        </w:rPr>
        <w:t>第</w:t>
      </w:r>
      <w:r w:rsidRPr="00F609D9">
        <w:rPr>
          <w:lang w:val="zh-CN"/>
        </w:rPr>
        <w:t>2010-11</w:t>
      </w:r>
      <w:r w:rsidRPr="00F609D9">
        <w:rPr>
          <w:rFonts w:hint="eastAsia"/>
          <w:lang w:val="zh-CN"/>
        </w:rPr>
        <w:t>号法案产生了积极影响，特别是在国家一级提高了妇女任职比例，并为提高女议员和候选人能力采取了措施。然而，委员会仍然感到关切的是，妇女在省和地方各级决策职位中占比较低，</w:t>
      </w:r>
      <w:r w:rsidRPr="00F609D9">
        <w:rPr>
          <w:rFonts w:cs="微软雅黑" w:hint="eastAsia"/>
          <w:lang w:val="zh-CN"/>
        </w:rPr>
        <w:t>而且她们</w:t>
      </w:r>
      <w:r w:rsidRPr="00F609D9">
        <w:rPr>
          <w:rFonts w:hint="eastAsia"/>
          <w:lang w:val="zh-CN"/>
        </w:rPr>
        <w:t>在公共部门</w:t>
      </w:r>
      <w:r w:rsidRPr="00F609D9">
        <w:rPr>
          <w:rFonts w:cs="微软雅黑" w:hint="eastAsia"/>
          <w:lang w:val="zh-CN"/>
        </w:rPr>
        <w:t>、</w:t>
      </w:r>
      <w:r w:rsidRPr="00F609D9">
        <w:rPr>
          <w:rFonts w:hint="eastAsia"/>
          <w:lang w:val="zh-CN"/>
        </w:rPr>
        <w:t>包括</w:t>
      </w:r>
      <w:r w:rsidRPr="00F609D9">
        <w:rPr>
          <w:rFonts w:cs="微软雅黑" w:hint="eastAsia"/>
          <w:lang w:val="zh-CN"/>
        </w:rPr>
        <w:t>在</w:t>
      </w:r>
      <w:r w:rsidRPr="00F609D9">
        <w:rPr>
          <w:rFonts w:hint="eastAsia"/>
          <w:lang w:val="zh-CN"/>
        </w:rPr>
        <w:t>国际</w:t>
      </w:r>
      <w:r w:rsidRPr="00F609D9">
        <w:rPr>
          <w:rFonts w:cs="微软雅黑" w:hint="eastAsia"/>
          <w:lang w:val="zh-CN"/>
        </w:rPr>
        <w:t>一级的</w:t>
      </w:r>
      <w:r w:rsidRPr="00F609D9">
        <w:rPr>
          <w:rFonts w:hint="eastAsia"/>
          <w:lang w:val="zh-CN"/>
        </w:rPr>
        <w:t>高级职位中的比例也不足。委员会还感到关切的是，有报告称，第</w:t>
      </w:r>
      <w:r w:rsidRPr="00F609D9">
        <w:rPr>
          <w:lang w:val="zh-CN"/>
        </w:rPr>
        <w:t>2010-11</w:t>
      </w:r>
      <w:r w:rsidRPr="00F609D9">
        <w:rPr>
          <w:rFonts w:hint="eastAsia"/>
          <w:lang w:val="zh-CN"/>
        </w:rPr>
        <w:t>号法</w:t>
      </w:r>
      <w:r w:rsidRPr="00F609D9">
        <w:rPr>
          <w:rFonts w:cs="微软雅黑" w:hint="eastAsia"/>
          <w:lang w:val="zh-CN"/>
        </w:rPr>
        <w:t>案</w:t>
      </w:r>
      <w:r w:rsidRPr="00F609D9">
        <w:rPr>
          <w:rFonts w:hint="eastAsia"/>
          <w:lang w:val="zh-CN"/>
        </w:rPr>
        <w:t>没有在缔约国各地得到充分执行和支持。</w:t>
      </w:r>
    </w:p>
    <w:p w14:paraId="1DF87727" w14:textId="77777777" w:rsidR="0088003B" w:rsidRPr="00F609D9" w:rsidRDefault="0088003B" w:rsidP="0088003B">
      <w:pPr>
        <w:pStyle w:val="SingleTxt"/>
        <w:rPr>
          <w:rStyle w:val="SingleTxtGChar"/>
          <w:rFonts w:asciiTheme="majorBidi" w:eastAsia="黑体" w:hAnsiTheme="majorBidi" w:cstheme="majorBidi"/>
          <w:b/>
          <w:bCs/>
        </w:rPr>
      </w:pPr>
      <w:r w:rsidRPr="00C204BD">
        <w:rPr>
          <w:lang w:val="zh-CN"/>
        </w:rPr>
        <w:t>28.</w:t>
      </w:r>
      <w:r w:rsidRPr="00F609D9">
        <w:rPr>
          <w:lang w:val="zh-CN"/>
        </w:rPr>
        <w:tab/>
      </w:r>
      <w:r w:rsidRPr="00F609D9">
        <w:rPr>
          <w:rFonts w:asciiTheme="majorBidi" w:eastAsia="黑体" w:hAnsiTheme="majorBidi" w:cstheme="majorBidi" w:hint="eastAsia"/>
          <w:lang w:val="zh-CN"/>
        </w:rPr>
        <w:t>根据其关于妇女参与政治和公共生活的第</w:t>
      </w:r>
      <w:r w:rsidRPr="00F609D9">
        <w:rPr>
          <w:rFonts w:asciiTheme="majorBidi" w:eastAsia="黑体" w:hAnsiTheme="majorBidi" w:cstheme="majorBidi"/>
          <w:lang w:val="zh-CN"/>
        </w:rPr>
        <w:t>23</w:t>
      </w:r>
      <w:r w:rsidRPr="00F609D9">
        <w:rPr>
          <w:rFonts w:asciiTheme="majorBidi" w:eastAsia="黑体" w:hAnsiTheme="majorBidi" w:cstheme="majorBidi" w:hint="eastAsia"/>
          <w:lang w:val="zh-CN"/>
        </w:rPr>
        <w:t>号一般性建议</w:t>
      </w:r>
      <w:r w:rsidRPr="00F609D9">
        <w:rPr>
          <w:rFonts w:asciiTheme="majorBidi" w:eastAsia="黑体" w:hAnsiTheme="majorBidi" w:cstheme="majorBidi"/>
          <w:lang w:val="zh-CN"/>
        </w:rPr>
        <w:t>(1997</w:t>
      </w:r>
      <w:r w:rsidRPr="00F609D9">
        <w:rPr>
          <w:rFonts w:asciiTheme="majorBidi" w:eastAsia="黑体" w:hAnsiTheme="majorBidi" w:cstheme="majorBidi" w:hint="eastAsia"/>
          <w:lang w:val="zh-CN"/>
        </w:rPr>
        <w:t>年</w:t>
      </w:r>
      <w:r w:rsidRPr="00F609D9">
        <w:rPr>
          <w:rFonts w:asciiTheme="majorBidi" w:eastAsia="黑体" w:hAnsiTheme="majorBidi" w:cstheme="majorBidi"/>
          <w:lang w:val="zh-CN"/>
        </w:rPr>
        <w:t>)</w:t>
      </w:r>
      <w:r w:rsidRPr="00F609D9">
        <w:rPr>
          <w:rFonts w:asciiTheme="majorBidi" w:eastAsia="黑体" w:hAnsiTheme="majorBidi" w:cstheme="majorBidi" w:hint="eastAsia"/>
          <w:lang w:val="zh-CN"/>
        </w:rPr>
        <w:t>和可持续发展目标的具体目标</w:t>
      </w:r>
      <w:r w:rsidRPr="00F609D9">
        <w:rPr>
          <w:rFonts w:asciiTheme="majorBidi" w:eastAsia="黑体" w:hAnsiTheme="majorBidi" w:cstheme="majorBidi"/>
          <w:lang w:val="zh-CN"/>
        </w:rPr>
        <w:t>5.5</w:t>
      </w:r>
      <w:r w:rsidRPr="00F609D9">
        <w:rPr>
          <w:rFonts w:asciiTheme="majorBidi" w:eastAsia="黑体" w:hAnsiTheme="majorBidi" w:cstheme="majorBidi" w:hint="eastAsia"/>
          <w:lang w:val="zh-CN"/>
        </w:rPr>
        <w:t>，委员会建议缔约国：</w:t>
      </w:r>
    </w:p>
    <w:p w14:paraId="5FFFE510" w14:textId="4C91D2D4" w:rsidR="0088003B" w:rsidRPr="00F609D9" w:rsidRDefault="00D3443B" w:rsidP="0088003B">
      <w:pPr>
        <w:pStyle w:val="SingleTxt"/>
        <w:rPr>
          <w:rStyle w:val="SingleTxtGChar"/>
          <w:rFonts w:asciiTheme="majorBidi" w:eastAsia="黑体" w:hAnsiTheme="majorBidi" w:cstheme="majorBidi"/>
          <w:b/>
          <w:bCs/>
        </w:rPr>
      </w:pPr>
      <w:r w:rsidRPr="004718A3">
        <w:rPr>
          <w:rFonts w:asciiTheme="majorBidi" w:eastAsia="黑体" w:hAnsiTheme="majorBidi" w:cstheme="majorBidi"/>
          <w:lang w:val="zh-CN"/>
        </w:rPr>
        <w:tab/>
      </w:r>
      <w:r w:rsidR="0088003B" w:rsidRPr="00F609D9">
        <w:rPr>
          <w:rFonts w:asciiTheme="majorBidi" w:eastAsia="黑体" w:hAnsiTheme="majorBidi" w:cstheme="majorBidi"/>
          <w:lang w:val="zh-CN"/>
        </w:rPr>
        <w:t>(a)</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创建机制来监测第</w:t>
      </w:r>
      <w:r w:rsidR="0088003B" w:rsidRPr="00F609D9">
        <w:rPr>
          <w:rFonts w:asciiTheme="majorBidi" w:eastAsia="黑体" w:hAnsiTheme="majorBidi" w:cstheme="majorBidi"/>
          <w:lang w:val="zh-CN"/>
        </w:rPr>
        <w:t>2010-11</w:t>
      </w:r>
      <w:r w:rsidR="0088003B" w:rsidRPr="00F609D9">
        <w:rPr>
          <w:rFonts w:asciiTheme="majorBidi" w:eastAsia="黑体" w:hAnsiTheme="majorBidi" w:cstheme="majorBidi" w:hint="eastAsia"/>
          <w:lang w:val="zh-CN"/>
        </w:rPr>
        <w:t>号法案的执行情况，特别是在地方一级；</w:t>
      </w:r>
    </w:p>
    <w:p w14:paraId="7703851B" w14:textId="1151FD77" w:rsidR="0088003B" w:rsidRPr="00F609D9" w:rsidRDefault="00D3443B" w:rsidP="0088003B">
      <w:pPr>
        <w:pStyle w:val="SingleTxt"/>
        <w:rPr>
          <w:rStyle w:val="SingleTxtGChar"/>
          <w:rFonts w:asciiTheme="majorBidi" w:eastAsia="黑体" w:hAnsiTheme="majorBidi" w:cstheme="majorBidi"/>
          <w:b/>
          <w:bCs/>
        </w:rPr>
      </w:pPr>
      <w:r w:rsidRPr="004718A3">
        <w:rPr>
          <w:rFonts w:asciiTheme="majorBidi" w:eastAsia="黑体" w:hAnsiTheme="majorBidi" w:cstheme="majorBidi"/>
          <w:lang w:val="zh-CN"/>
        </w:rPr>
        <w:tab/>
      </w:r>
      <w:r w:rsidR="0088003B" w:rsidRPr="00F609D9">
        <w:rPr>
          <w:rFonts w:asciiTheme="majorBidi" w:eastAsia="黑体" w:hAnsiTheme="majorBidi" w:cstheme="majorBidi"/>
          <w:lang w:val="zh-CN"/>
        </w:rPr>
        <w:t>(b)</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进一步开展能力建设方案和提高认识活动，使妇女更多地切实参与各级政治和公共生活的决策，包括在省和地方各级的民选职位、司法部门、领土和地方行政部门以及外交部门任职；</w:t>
      </w:r>
    </w:p>
    <w:p w14:paraId="5D164508" w14:textId="117567AB" w:rsidR="0088003B" w:rsidRPr="00F609D9" w:rsidRDefault="00D3443B" w:rsidP="0088003B">
      <w:pPr>
        <w:pStyle w:val="SingleTxt"/>
        <w:rPr>
          <w:rStyle w:val="SingleTxtGChar"/>
          <w:rFonts w:ascii="宋体" w:eastAsia="宋体" w:hAnsi="宋体"/>
          <w:b/>
          <w:bCs/>
        </w:rPr>
      </w:pPr>
      <w:r w:rsidRPr="004718A3">
        <w:rPr>
          <w:rFonts w:asciiTheme="majorBidi" w:eastAsia="黑体" w:hAnsiTheme="majorBidi" w:cstheme="majorBidi"/>
          <w:lang w:val="zh-CN"/>
        </w:rPr>
        <w:tab/>
      </w:r>
      <w:r w:rsidR="0088003B" w:rsidRPr="00F609D9">
        <w:rPr>
          <w:rFonts w:asciiTheme="majorBidi" w:eastAsia="黑体" w:hAnsiTheme="majorBidi" w:cstheme="majorBidi"/>
          <w:lang w:val="zh-CN"/>
        </w:rPr>
        <w:t>(c)</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采取措施打击妨碍妇女参与政治和公共生活的有害态度和成见，包括针对主要风险群体开展全面培训、提高认识和教育运动</w:t>
      </w:r>
      <w:r w:rsidR="0088003B" w:rsidRPr="00F609D9">
        <w:rPr>
          <w:rFonts w:hint="eastAsia"/>
          <w:lang w:val="zh-CN"/>
        </w:rPr>
        <w:t>。</w:t>
      </w:r>
    </w:p>
    <w:p w14:paraId="3A633739" w14:textId="50503177" w:rsidR="0088003B" w:rsidRPr="00F609D9" w:rsidRDefault="00EF6D22"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教育</w:t>
      </w:r>
    </w:p>
    <w:p w14:paraId="0B4A4E17" w14:textId="77777777" w:rsidR="0088003B" w:rsidRPr="00F609D9" w:rsidRDefault="0088003B" w:rsidP="0088003B">
      <w:pPr>
        <w:pStyle w:val="SingleTxt"/>
        <w:rPr>
          <w:rStyle w:val="SingleTxtGChar"/>
          <w:rFonts w:ascii="宋体" w:eastAsia="宋体" w:hAnsi="宋体"/>
        </w:rPr>
      </w:pPr>
      <w:r w:rsidRPr="00C204BD">
        <w:rPr>
          <w:lang w:val="zh-CN"/>
        </w:rPr>
        <w:t>29.</w:t>
      </w:r>
      <w:r w:rsidRPr="00F609D9">
        <w:rPr>
          <w:lang w:val="zh-CN"/>
        </w:rPr>
        <w:tab/>
      </w:r>
      <w:r w:rsidRPr="00F609D9">
        <w:rPr>
          <w:rFonts w:hint="eastAsia"/>
          <w:lang w:val="zh-CN"/>
        </w:rPr>
        <w:t>委员会赞扬缔约国实施方案，以促进女童教育，防止女童辍学，并提高她们在非传统学科的比例，包括</w:t>
      </w:r>
      <w:r w:rsidRPr="00F609D9">
        <w:rPr>
          <w:rFonts w:cs="微软雅黑" w:hint="eastAsia"/>
          <w:lang w:val="zh-CN"/>
        </w:rPr>
        <w:t>为此开展</w:t>
      </w:r>
      <w:r w:rsidRPr="00F609D9">
        <w:rPr>
          <w:rFonts w:hint="eastAsia"/>
          <w:lang w:val="zh-CN"/>
        </w:rPr>
        <w:t>宣传运动和向低收入家庭女童发放津贴。然而，委员会对以下情况感到关切：</w:t>
      </w:r>
    </w:p>
    <w:p w14:paraId="3CA28DAA" w14:textId="32E53B06" w:rsidR="0088003B" w:rsidRPr="00F609D9" w:rsidRDefault="00D3443B" w:rsidP="0088003B">
      <w:pPr>
        <w:pStyle w:val="SingleTxt"/>
      </w:pPr>
      <w:r w:rsidRPr="00F609D9">
        <w:rPr>
          <w:lang w:val="zh-CN"/>
        </w:rPr>
        <w:tab/>
      </w:r>
      <w:r w:rsidR="0088003B" w:rsidRPr="00F609D9">
        <w:rPr>
          <w:lang w:val="zh-CN"/>
        </w:rPr>
        <w:t>(a)</w:t>
      </w:r>
      <w:r w:rsidR="0088003B" w:rsidRPr="00F609D9">
        <w:rPr>
          <w:lang w:val="zh-CN"/>
        </w:rPr>
        <w:tab/>
      </w:r>
      <w:r w:rsidR="0088003B" w:rsidRPr="00F609D9">
        <w:rPr>
          <w:rFonts w:hint="eastAsia"/>
          <w:lang w:val="zh-CN"/>
        </w:rPr>
        <w:t>妇女文盲率过高，特别是老年</w:t>
      </w:r>
      <w:r w:rsidR="0088003B" w:rsidRPr="00F609D9">
        <w:rPr>
          <w:rFonts w:cs="微软雅黑" w:hint="eastAsia"/>
          <w:lang w:val="zh-CN"/>
        </w:rPr>
        <w:t>妇女</w:t>
      </w:r>
      <w:r w:rsidR="0088003B" w:rsidRPr="00F609D9">
        <w:rPr>
          <w:rFonts w:hint="eastAsia"/>
          <w:lang w:val="zh-CN"/>
        </w:rPr>
        <w:t>和农村妇女；</w:t>
      </w:r>
    </w:p>
    <w:p w14:paraId="43218D45" w14:textId="1F16201C" w:rsidR="0088003B" w:rsidRPr="00F609D9" w:rsidRDefault="00D3443B" w:rsidP="0088003B">
      <w:pPr>
        <w:pStyle w:val="SingleTxt"/>
      </w:pPr>
      <w:r w:rsidRPr="00F609D9">
        <w:rPr>
          <w:lang w:val="zh-CN"/>
        </w:rPr>
        <w:tab/>
      </w:r>
      <w:r w:rsidR="0088003B" w:rsidRPr="00F609D9">
        <w:rPr>
          <w:lang w:val="zh-CN"/>
        </w:rPr>
        <w:t>(b)</w:t>
      </w:r>
      <w:r w:rsidR="0088003B" w:rsidRPr="00F609D9">
        <w:rPr>
          <w:lang w:val="zh-CN"/>
        </w:rPr>
        <w:tab/>
      </w:r>
      <w:r w:rsidR="0088003B" w:rsidRPr="00F609D9">
        <w:rPr>
          <w:rFonts w:cs="微软雅黑" w:hint="eastAsia"/>
          <w:lang w:val="zh-CN"/>
        </w:rPr>
        <w:t>发生</w:t>
      </w:r>
      <w:r w:rsidR="0088003B" w:rsidRPr="00F609D9">
        <w:rPr>
          <w:rFonts w:hint="eastAsia"/>
          <w:lang w:val="zh-CN"/>
        </w:rPr>
        <w:t>校内暴力侵害儿童</w:t>
      </w:r>
      <w:r w:rsidR="0088003B" w:rsidRPr="00F609D9">
        <w:rPr>
          <w:lang w:val="zh-CN"/>
        </w:rPr>
        <w:t>(</w:t>
      </w:r>
      <w:r w:rsidR="0088003B" w:rsidRPr="00F609D9">
        <w:rPr>
          <w:rFonts w:hint="eastAsia"/>
          <w:lang w:val="zh-CN"/>
        </w:rPr>
        <w:t>包括女童</w:t>
      </w:r>
      <w:r w:rsidR="0088003B" w:rsidRPr="00F609D9">
        <w:rPr>
          <w:lang w:val="zh-CN"/>
        </w:rPr>
        <w:t>)</w:t>
      </w:r>
      <w:r w:rsidR="0088003B" w:rsidRPr="00F609D9">
        <w:rPr>
          <w:rFonts w:hint="eastAsia"/>
          <w:lang w:val="zh-CN"/>
        </w:rPr>
        <w:t>的事件，特别是性暴力；</w:t>
      </w:r>
    </w:p>
    <w:p w14:paraId="79357A16" w14:textId="2EDA9E3A" w:rsidR="0088003B" w:rsidRPr="00F609D9" w:rsidRDefault="00D3443B" w:rsidP="0088003B">
      <w:pPr>
        <w:pStyle w:val="SingleTxt"/>
      </w:pPr>
      <w:r w:rsidRPr="00F609D9">
        <w:rPr>
          <w:lang w:val="zh-CN"/>
        </w:rPr>
        <w:tab/>
      </w:r>
      <w:r w:rsidR="0088003B" w:rsidRPr="00F609D9">
        <w:rPr>
          <w:lang w:val="zh-CN"/>
        </w:rPr>
        <w:t>(c)</w:t>
      </w:r>
      <w:r w:rsidR="0088003B" w:rsidRPr="00F609D9">
        <w:rPr>
          <w:lang w:val="zh-CN"/>
        </w:rPr>
        <w:tab/>
      </w:r>
      <w:r w:rsidR="0088003B" w:rsidRPr="00C204BD">
        <w:rPr>
          <w:rFonts w:hint="eastAsia"/>
          <w:spacing w:val="-2"/>
          <w:lang w:val="zh-CN"/>
        </w:rPr>
        <w:t>高等教育</w:t>
      </w:r>
      <w:r w:rsidR="0088003B" w:rsidRPr="00C204BD">
        <w:rPr>
          <w:rFonts w:cs="微软雅黑" w:hint="eastAsia"/>
          <w:spacing w:val="-2"/>
          <w:lang w:val="zh-CN"/>
        </w:rPr>
        <w:t>阶段</w:t>
      </w:r>
      <w:r w:rsidR="0088003B" w:rsidRPr="00C204BD">
        <w:rPr>
          <w:rFonts w:hint="eastAsia"/>
          <w:spacing w:val="-2"/>
          <w:lang w:val="zh-CN"/>
        </w:rPr>
        <w:t>和农村地区女童辍学率高，部分原因是初中和高中学费</w:t>
      </w:r>
      <w:r w:rsidR="0088003B" w:rsidRPr="00C204BD">
        <w:rPr>
          <w:rFonts w:cs="微软雅黑" w:hint="eastAsia"/>
          <w:spacing w:val="-2"/>
          <w:lang w:val="zh-CN"/>
        </w:rPr>
        <w:t>高</w:t>
      </w:r>
      <w:r w:rsidR="0088003B" w:rsidRPr="00C204BD">
        <w:rPr>
          <w:rFonts w:hint="eastAsia"/>
          <w:spacing w:val="-2"/>
          <w:lang w:val="zh-CN"/>
        </w:rPr>
        <w:t>、</w:t>
      </w:r>
      <w:r w:rsidR="0088003B" w:rsidRPr="00F609D9">
        <w:rPr>
          <w:rFonts w:hint="eastAsia"/>
          <w:lang w:val="zh-CN"/>
        </w:rPr>
        <w:t>长期存在重男轻女态度和关于女童在家庭和社会中角色和责任的歧视性性别成见，以及</w:t>
      </w:r>
      <w:r w:rsidR="0088003B" w:rsidRPr="00F609D9">
        <w:rPr>
          <w:rFonts w:cs="微软雅黑" w:hint="eastAsia"/>
          <w:lang w:val="zh-CN"/>
        </w:rPr>
        <w:t>存在</w:t>
      </w:r>
      <w:r w:rsidR="0088003B" w:rsidRPr="00F609D9">
        <w:rPr>
          <w:rFonts w:hint="eastAsia"/>
          <w:lang w:val="zh-CN"/>
        </w:rPr>
        <w:t>童工、童婚和早孕现象；</w:t>
      </w:r>
    </w:p>
    <w:p w14:paraId="13999F06" w14:textId="13F4D890" w:rsidR="0088003B" w:rsidRPr="00F609D9" w:rsidRDefault="00D3443B" w:rsidP="0088003B">
      <w:pPr>
        <w:pStyle w:val="SingleTxt"/>
      </w:pPr>
      <w:r w:rsidRPr="00F609D9">
        <w:rPr>
          <w:lang w:val="zh-CN"/>
        </w:rPr>
        <w:tab/>
      </w:r>
      <w:r w:rsidR="0088003B" w:rsidRPr="00F609D9">
        <w:rPr>
          <w:lang w:val="zh-CN"/>
        </w:rPr>
        <w:t>(d)</w:t>
      </w:r>
      <w:r w:rsidR="0088003B" w:rsidRPr="00F609D9">
        <w:rPr>
          <w:lang w:val="zh-CN"/>
        </w:rPr>
        <w:tab/>
      </w:r>
      <w:r w:rsidR="0088003B" w:rsidRPr="00F609D9">
        <w:rPr>
          <w:rFonts w:hint="eastAsia"/>
          <w:lang w:val="zh-CN"/>
        </w:rPr>
        <w:t>女童和妇女在传统上由男性主导的教育领域，例如技术</w:t>
      </w:r>
      <w:r w:rsidR="0088003B" w:rsidRPr="00F609D9">
        <w:rPr>
          <w:rFonts w:cs="微软雅黑" w:hint="eastAsia"/>
          <w:lang w:val="zh-CN"/>
        </w:rPr>
        <w:t>和</w:t>
      </w:r>
      <w:r w:rsidR="0088003B" w:rsidRPr="00F609D9">
        <w:rPr>
          <w:rFonts w:hint="eastAsia"/>
          <w:lang w:val="zh-CN"/>
        </w:rPr>
        <w:t>职业教育</w:t>
      </w:r>
      <w:r w:rsidR="0088003B" w:rsidRPr="00F609D9">
        <w:rPr>
          <w:rFonts w:cs="微软雅黑" w:hint="eastAsia"/>
          <w:lang w:val="zh-CN"/>
        </w:rPr>
        <w:t>领域</w:t>
      </w:r>
      <w:r w:rsidR="0088003B" w:rsidRPr="00F609D9">
        <w:rPr>
          <w:rFonts w:hint="eastAsia"/>
          <w:lang w:val="zh-CN"/>
        </w:rPr>
        <w:t>中比例不足；</w:t>
      </w:r>
    </w:p>
    <w:p w14:paraId="07765491" w14:textId="3324B659" w:rsidR="0088003B" w:rsidRPr="00F609D9" w:rsidRDefault="00D3443B" w:rsidP="0088003B">
      <w:pPr>
        <w:pStyle w:val="SingleTxt"/>
      </w:pPr>
      <w:r w:rsidRPr="00F609D9">
        <w:rPr>
          <w:lang w:val="zh-CN"/>
        </w:rPr>
        <w:tab/>
      </w:r>
      <w:r w:rsidR="0088003B" w:rsidRPr="00F609D9">
        <w:rPr>
          <w:lang w:val="zh-CN"/>
        </w:rPr>
        <w:t>(e)</w:t>
      </w:r>
      <w:r w:rsidR="0088003B" w:rsidRPr="00F609D9">
        <w:rPr>
          <w:lang w:val="zh-CN"/>
        </w:rPr>
        <w:tab/>
      </w:r>
      <w:r w:rsidR="0088003B" w:rsidRPr="00F609D9">
        <w:rPr>
          <w:rFonts w:hint="eastAsia"/>
          <w:lang w:val="zh-CN"/>
        </w:rPr>
        <w:t>缺乏合格的教师和适当的卫生设施，女教师和在教育系统中担任决策职位的妇女人数仍然很少。</w:t>
      </w:r>
    </w:p>
    <w:p w14:paraId="6196F8AB" w14:textId="77777777" w:rsidR="0088003B" w:rsidRPr="00F609D9" w:rsidRDefault="0088003B" w:rsidP="0088003B">
      <w:pPr>
        <w:pStyle w:val="SingleTxt"/>
        <w:rPr>
          <w:rStyle w:val="SingleTxtGChar"/>
          <w:rFonts w:asciiTheme="majorBidi" w:eastAsia="黑体" w:hAnsiTheme="majorBidi" w:cstheme="majorBidi"/>
          <w:b/>
          <w:bCs/>
        </w:rPr>
      </w:pPr>
      <w:r w:rsidRPr="00C204BD">
        <w:rPr>
          <w:lang w:val="zh-CN"/>
        </w:rPr>
        <w:t>30.</w:t>
      </w:r>
      <w:r w:rsidRPr="00F609D9">
        <w:rPr>
          <w:lang w:val="zh-CN"/>
        </w:rPr>
        <w:tab/>
      </w:r>
      <w:r w:rsidRPr="00F609D9">
        <w:rPr>
          <w:rFonts w:asciiTheme="majorBidi" w:eastAsia="黑体" w:hAnsiTheme="majorBidi" w:cstheme="majorBidi" w:hint="eastAsia"/>
          <w:lang w:val="zh-CN"/>
        </w:rPr>
        <w:t>根据其关于女童和妇女受教育权的第</w:t>
      </w:r>
      <w:r w:rsidRPr="00F609D9">
        <w:rPr>
          <w:rFonts w:asciiTheme="majorBidi" w:eastAsia="黑体" w:hAnsiTheme="majorBidi" w:cstheme="majorBidi"/>
          <w:lang w:val="zh-CN"/>
        </w:rPr>
        <w:t>36</w:t>
      </w:r>
      <w:r w:rsidRPr="00F609D9">
        <w:rPr>
          <w:rFonts w:asciiTheme="majorBidi" w:eastAsia="黑体" w:hAnsiTheme="majorBidi" w:cstheme="majorBidi" w:hint="eastAsia"/>
          <w:lang w:val="zh-CN"/>
        </w:rPr>
        <w:t>号一般性建议</w:t>
      </w:r>
      <w:r w:rsidRPr="00F609D9">
        <w:rPr>
          <w:rFonts w:asciiTheme="majorBidi" w:eastAsia="黑体" w:hAnsiTheme="majorBidi" w:cstheme="majorBidi"/>
          <w:lang w:val="zh-CN"/>
        </w:rPr>
        <w:t>(2017</w:t>
      </w:r>
      <w:r w:rsidRPr="00F609D9">
        <w:rPr>
          <w:rFonts w:asciiTheme="majorBidi" w:eastAsia="黑体" w:hAnsiTheme="majorBidi" w:cstheme="majorBidi" w:hint="eastAsia"/>
          <w:lang w:val="zh-CN"/>
        </w:rPr>
        <w:t>年</w:t>
      </w:r>
      <w:r w:rsidRPr="00F609D9">
        <w:rPr>
          <w:rFonts w:asciiTheme="majorBidi" w:eastAsia="黑体" w:hAnsiTheme="majorBidi" w:cstheme="majorBidi"/>
          <w:lang w:val="zh-CN"/>
        </w:rPr>
        <w:t>)</w:t>
      </w:r>
      <w:r w:rsidRPr="00F609D9">
        <w:rPr>
          <w:rFonts w:asciiTheme="majorBidi" w:eastAsia="黑体" w:hAnsiTheme="majorBidi" w:cstheme="majorBidi" w:hint="eastAsia"/>
          <w:lang w:val="zh-CN"/>
        </w:rPr>
        <w:t>以及可持续发展目标具体目标</w:t>
      </w:r>
      <w:r w:rsidRPr="00F609D9">
        <w:rPr>
          <w:rFonts w:asciiTheme="majorBidi" w:eastAsia="黑体" w:hAnsiTheme="majorBidi" w:cstheme="majorBidi"/>
          <w:lang w:val="zh-CN"/>
        </w:rPr>
        <w:t>4.1</w:t>
      </w:r>
      <w:r w:rsidRPr="00F609D9">
        <w:rPr>
          <w:rFonts w:asciiTheme="majorBidi" w:eastAsia="黑体" w:hAnsiTheme="majorBidi" w:cstheme="majorBidi" w:hint="eastAsia"/>
          <w:lang w:val="zh-CN"/>
        </w:rPr>
        <w:t>，委员会建议缔约国宣传各级女童教育作为增强女童权能基础的重要性，并：</w:t>
      </w:r>
    </w:p>
    <w:p w14:paraId="77CEA896" w14:textId="22744A5A" w:rsidR="0088003B" w:rsidRPr="00F609D9" w:rsidRDefault="00D3443B" w:rsidP="0088003B">
      <w:pPr>
        <w:pStyle w:val="SingleTxt"/>
        <w:rPr>
          <w:rStyle w:val="SingleTxtGChar"/>
          <w:rFonts w:asciiTheme="majorBidi" w:eastAsia="黑体" w:hAnsiTheme="majorBidi" w:cstheme="majorBidi"/>
          <w:b/>
          <w:bCs/>
        </w:rPr>
      </w:pPr>
      <w:r w:rsidRPr="004718A3">
        <w:rPr>
          <w:rFonts w:asciiTheme="majorBidi" w:eastAsia="黑体" w:hAnsiTheme="majorBidi" w:cstheme="majorBidi"/>
          <w:lang w:val="zh-CN"/>
        </w:rPr>
        <w:tab/>
      </w:r>
      <w:r w:rsidR="0088003B" w:rsidRPr="00F609D9">
        <w:rPr>
          <w:rFonts w:asciiTheme="majorBidi" w:eastAsia="黑体" w:hAnsiTheme="majorBidi" w:cstheme="majorBidi"/>
          <w:lang w:val="zh-CN"/>
        </w:rPr>
        <w:t>(a)</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加强针对妇女的包容和有针对性的成人扫盲方案，确保特别是老年妇女和农村妇女能够参加这些方案；</w:t>
      </w:r>
    </w:p>
    <w:p w14:paraId="4E2674FB" w14:textId="62552640" w:rsidR="0088003B" w:rsidRPr="00F609D9" w:rsidRDefault="00D3443B" w:rsidP="0088003B">
      <w:pPr>
        <w:pStyle w:val="SingleTxt"/>
        <w:rPr>
          <w:rStyle w:val="SingleTxtGChar"/>
          <w:rFonts w:asciiTheme="majorBidi" w:eastAsia="黑体" w:hAnsiTheme="majorBidi" w:cstheme="majorBidi"/>
          <w:b/>
          <w:bCs/>
        </w:rPr>
      </w:pPr>
      <w:r w:rsidRPr="004718A3">
        <w:rPr>
          <w:rFonts w:asciiTheme="majorBidi" w:eastAsia="黑体" w:hAnsiTheme="majorBidi" w:cstheme="majorBidi"/>
          <w:lang w:val="zh-CN"/>
        </w:rPr>
        <w:tab/>
      </w:r>
      <w:r w:rsidR="0088003B" w:rsidRPr="00F609D9">
        <w:rPr>
          <w:rFonts w:asciiTheme="majorBidi" w:eastAsia="黑体" w:hAnsiTheme="majorBidi" w:cstheme="majorBidi"/>
          <w:lang w:val="zh-CN"/>
        </w:rPr>
        <w:t>(b)</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对包括性暴力在内的校园暴力采取零容忍政策，确保犯罪人受到相应惩罚，并收集按性别和其他相关因素分类的此类事件的统计数据；</w:t>
      </w:r>
    </w:p>
    <w:p w14:paraId="3462B001" w14:textId="04B85D88" w:rsidR="0088003B" w:rsidRPr="00F609D9" w:rsidRDefault="00D3443B" w:rsidP="0088003B">
      <w:pPr>
        <w:pStyle w:val="SingleTxt"/>
        <w:rPr>
          <w:rFonts w:asciiTheme="majorBidi" w:eastAsia="黑体" w:hAnsiTheme="majorBidi" w:cstheme="majorBidi"/>
        </w:rPr>
      </w:pPr>
      <w:r w:rsidRPr="00F609D9">
        <w:rPr>
          <w:rFonts w:asciiTheme="majorBidi" w:eastAsia="黑体" w:hAnsiTheme="majorBidi" w:cstheme="majorBidi"/>
          <w:lang w:val="zh-CN"/>
        </w:rPr>
        <w:tab/>
      </w:r>
      <w:r w:rsidR="0088003B" w:rsidRPr="00F609D9">
        <w:rPr>
          <w:rFonts w:asciiTheme="majorBidi" w:eastAsia="黑体" w:hAnsiTheme="majorBidi" w:cstheme="majorBidi"/>
          <w:lang w:val="zh-CN"/>
        </w:rPr>
        <w:t>(c)</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加大力度确保女童入学和不辍学，特别是在中学和大学以及农村地区，减免初中和高中学费，</w:t>
      </w:r>
      <w:r w:rsidR="0088003B" w:rsidRPr="00C204BD">
        <w:rPr>
          <w:rFonts w:asciiTheme="majorBidi" w:eastAsia="黑体" w:hAnsiTheme="majorBidi" w:cstheme="majorBidi" w:hint="eastAsia"/>
          <w:spacing w:val="-2"/>
          <w:lang w:val="zh-CN"/>
        </w:rPr>
        <w:t>消除包括怀孕女童和年轻母亲在内的女童面临的具体障碍，</w:t>
      </w:r>
      <w:r w:rsidR="0088003B" w:rsidRPr="00F609D9">
        <w:rPr>
          <w:rFonts w:asciiTheme="majorBidi" w:eastAsia="黑体" w:hAnsiTheme="majorBidi" w:cstheme="majorBidi" w:hint="eastAsia"/>
          <w:lang w:val="zh-CN"/>
        </w:rPr>
        <w:t>例如向她们提供财政支助和负担得起的子女护理；</w:t>
      </w:r>
    </w:p>
    <w:p w14:paraId="4906E2A4" w14:textId="3595281F" w:rsidR="0088003B" w:rsidRPr="00F609D9" w:rsidRDefault="00D3443B" w:rsidP="0088003B">
      <w:pPr>
        <w:pStyle w:val="SingleTxt"/>
        <w:rPr>
          <w:rStyle w:val="SingleTxtGChar"/>
          <w:rFonts w:asciiTheme="majorBidi" w:eastAsia="黑体" w:hAnsiTheme="majorBidi" w:cstheme="majorBidi"/>
          <w:b/>
          <w:bCs/>
        </w:rPr>
      </w:pPr>
      <w:r w:rsidRPr="004718A3">
        <w:rPr>
          <w:rFonts w:asciiTheme="majorBidi" w:eastAsia="黑体" w:hAnsiTheme="majorBidi" w:cstheme="majorBidi"/>
          <w:lang w:val="zh-CN"/>
        </w:rPr>
        <w:tab/>
      </w:r>
      <w:r w:rsidR="0088003B" w:rsidRPr="00F609D9">
        <w:rPr>
          <w:rFonts w:asciiTheme="majorBidi" w:eastAsia="黑体" w:hAnsiTheme="majorBidi" w:cstheme="majorBidi"/>
          <w:lang w:val="zh-CN"/>
        </w:rPr>
        <w:t>(d)</w:t>
      </w:r>
      <w:r w:rsidR="0088003B" w:rsidRPr="00F609D9">
        <w:rPr>
          <w:rFonts w:asciiTheme="majorBidi" w:eastAsia="黑体" w:hAnsiTheme="majorBidi" w:cstheme="majorBidi"/>
          <w:lang w:val="zh-CN"/>
        </w:rPr>
        <w:tab/>
      </w:r>
      <w:r w:rsidR="0088003B" w:rsidRPr="00C204BD">
        <w:rPr>
          <w:rFonts w:asciiTheme="majorBidi" w:eastAsia="黑体" w:hAnsiTheme="majorBidi" w:cstheme="majorBidi" w:hint="eastAsia"/>
          <w:spacing w:val="-2"/>
          <w:lang w:val="zh-CN"/>
        </w:rPr>
        <w:t>继续实施各种方案，鼓励妇女和女童选择非传统的学习领域和职业道路，</w:t>
      </w:r>
      <w:r w:rsidR="0088003B" w:rsidRPr="00F609D9">
        <w:rPr>
          <w:rFonts w:asciiTheme="majorBidi" w:eastAsia="黑体" w:hAnsiTheme="majorBidi" w:cstheme="majorBidi" w:hint="eastAsia"/>
          <w:lang w:val="zh-CN"/>
        </w:rPr>
        <w:t>包括科学、技术、工程和数学以及信息和通信技术等传统上由男性主导的领域，并确保她们获得技术和职业教育和培训；</w:t>
      </w:r>
    </w:p>
    <w:p w14:paraId="283183F9" w14:textId="2FE8DE7C" w:rsidR="0088003B" w:rsidRPr="00F609D9" w:rsidRDefault="00D3443B" w:rsidP="0088003B">
      <w:pPr>
        <w:pStyle w:val="SingleTxt"/>
        <w:rPr>
          <w:rStyle w:val="SingleTxtGChar"/>
          <w:rFonts w:ascii="宋体" w:eastAsia="宋体" w:hAnsi="宋体"/>
          <w:b/>
          <w:bCs/>
        </w:rPr>
      </w:pPr>
      <w:r w:rsidRPr="004718A3">
        <w:rPr>
          <w:rFonts w:asciiTheme="majorBidi" w:eastAsia="黑体" w:hAnsiTheme="majorBidi" w:cstheme="majorBidi"/>
          <w:lang w:val="zh-CN"/>
        </w:rPr>
        <w:tab/>
      </w:r>
      <w:r w:rsidR="0088003B" w:rsidRPr="00F609D9">
        <w:rPr>
          <w:rFonts w:asciiTheme="majorBidi" w:eastAsia="黑体" w:hAnsiTheme="majorBidi" w:cstheme="majorBidi"/>
          <w:lang w:val="zh-CN"/>
        </w:rPr>
        <w:t>(e)</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增加教育部门预算，为所有学校配备适当的卫生设施，并继续采取措施增加女教师人数</w:t>
      </w:r>
      <w:r w:rsidR="0088003B" w:rsidRPr="00F609D9">
        <w:rPr>
          <w:rFonts w:hint="eastAsia"/>
          <w:lang w:val="zh-CN"/>
        </w:rPr>
        <w:t>。</w:t>
      </w:r>
    </w:p>
    <w:p w14:paraId="0EA0AB7F" w14:textId="2051932D" w:rsidR="0088003B" w:rsidRPr="00F609D9" w:rsidRDefault="00EF6D22"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就业</w:t>
      </w:r>
    </w:p>
    <w:p w14:paraId="44DFD7EA" w14:textId="77777777" w:rsidR="0088003B" w:rsidRPr="00F609D9" w:rsidRDefault="0088003B" w:rsidP="0088003B">
      <w:pPr>
        <w:pStyle w:val="SingleTxt"/>
        <w:rPr>
          <w:rStyle w:val="SingleTxtGChar"/>
          <w:rFonts w:ascii="宋体" w:eastAsia="宋体" w:hAnsi="宋体"/>
        </w:rPr>
      </w:pPr>
      <w:r w:rsidRPr="00C204BD">
        <w:rPr>
          <w:lang w:val="zh-CN"/>
        </w:rPr>
        <w:t>31.</w:t>
      </w:r>
      <w:r w:rsidRPr="00F609D9">
        <w:rPr>
          <w:lang w:val="zh-CN"/>
        </w:rPr>
        <w:tab/>
      </w:r>
      <w:r w:rsidRPr="00F609D9">
        <w:rPr>
          <w:rFonts w:hint="eastAsia"/>
          <w:lang w:val="zh-CN"/>
        </w:rPr>
        <w:t>委员会欢迎缔约国采取措施，鼓励妇女和女童接受职业培训，提高她们的技术和管理能力，包括在非传统领域的能力。然而，委员会对以下情况感到关切：</w:t>
      </w:r>
    </w:p>
    <w:p w14:paraId="5A6B0F5D" w14:textId="13ABF7BE" w:rsidR="0088003B" w:rsidRPr="00F609D9" w:rsidRDefault="00D3443B" w:rsidP="0088003B">
      <w:pPr>
        <w:pStyle w:val="SingleTxt"/>
      </w:pPr>
      <w:r w:rsidRPr="00F609D9">
        <w:rPr>
          <w:lang w:val="zh-CN"/>
        </w:rPr>
        <w:tab/>
      </w:r>
      <w:r w:rsidR="0088003B" w:rsidRPr="00F609D9">
        <w:rPr>
          <w:lang w:val="zh-CN"/>
        </w:rPr>
        <w:t>(a)</w:t>
      </w:r>
      <w:r w:rsidR="0088003B" w:rsidRPr="00F609D9">
        <w:rPr>
          <w:lang w:val="zh-CN"/>
        </w:rPr>
        <w:tab/>
      </w:r>
      <w:r w:rsidR="0088003B" w:rsidRPr="00F609D9">
        <w:rPr>
          <w:rFonts w:hint="eastAsia"/>
          <w:lang w:val="zh-CN"/>
        </w:rPr>
        <w:t>《劳动法》第</w:t>
      </w:r>
      <w:r w:rsidR="0088003B" w:rsidRPr="00F609D9">
        <w:rPr>
          <w:lang w:val="zh-CN"/>
        </w:rPr>
        <w:t>L.146</w:t>
      </w:r>
      <w:r w:rsidR="0088003B" w:rsidRPr="00F609D9">
        <w:rPr>
          <w:rFonts w:hint="eastAsia"/>
          <w:lang w:val="zh-CN"/>
        </w:rPr>
        <w:t>条可能限制妇女从事被认为</w:t>
      </w:r>
      <w:r w:rsidR="0088003B" w:rsidRPr="00F609D9">
        <w:rPr>
          <w:rFonts w:asciiTheme="minorEastAsia" w:eastAsiaTheme="minorEastAsia" w:hAnsiTheme="minorEastAsia"/>
          <w:lang w:val="zh-CN"/>
        </w:rPr>
        <w:t>“不适当”</w:t>
      </w:r>
      <w:r w:rsidR="0088003B" w:rsidRPr="00F609D9">
        <w:rPr>
          <w:rFonts w:hint="eastAsia"/>
          <w:lang w:val="zh-CN"/>
        </w:rPr>
        <w:t>的职业；</w:t>
      </w:r>
    </w:p>
    <w:p w14:paraId="58393714" w14:textId="474BEC72" w:rsidR="0088003B" w:rsidRPr="00F609D9" w:rsidRDefault="00D3443B" w:rsidP="0088003B">
      <w:pPr>
        <w:pStyle w:val="SingleTxt"/>
      </w:pPr>
      <w:r w:rsidRPr="00F609D9">
        <w:rPr>
          <w:lang w:val="zh-CN"/>
        </w:rPr>
        <w:tab/>
      </w:r>
      <w:r w:rsidR="0088003B" w:rsidRPr="00F609D9">
        <w:rPr>
          <w:lang w:val="zh-CN"/>
        </w:rPr>
        <w:t>(b)</w:t>
      </w:r>
      <w:r w:rsidR="0088003B" w:rsidRPr="00F609D9">
        <w:rPr>
          <w:lang w:val="zh-CN"/>
        </w:rPr>
        <w:tab/>
      </w:r>
      <w:r w:rsidR="0088003B" w:rsidRPr="00F609D9">
        <w:rPr>
          <w:rFonts w:cs="微软雅黑" w:hint="eastAsia"/>
          <w:lang w:val="zh-CN"/>
        </w:rPr>
        <w:t>继续存在</w:t>
      </w:r>
      <w:r w:rsidR="0088003B" w:rsidRPr="00F609D9">
        <w:rPr>
          <w:rFonts w:hint="eastAsia"/>
          <w:lang w:val="zh-CN"/>
        </w:rPr>
        <w:t>横向和纵向职业隔离，妇女集中在非正规劳动力市场</w:t>
      </w:r>
      <w:r w:rsidR="0088003B" w:rsidRPr="00F609D9">
        <w:rPr>
          <w:rFonts w:cs="微软雅黑" w:hint="eastAsia"/>
          <w:lang w:val="zh-CN"/>
        </w:rPr>
        <w:t>，主要从事</w:t>
      </w:r>
      <w:r w:rsidR="0088003B" w:rsidRPr="00F609D9">
        <w:rPr>
          <w:rFonts w:hint="eastAsia"/>
          <w:lang w:val="zh-CN"/>
        </w:rPr>
        <w:t>低收入工作，持续</w:t>
      </w:r>
      <w:r w:rsidR="0088003B" w:rsidRPr="00F609D9">
        <w:rPr>
          <w:rFonts w:cs="微软雅黑" w:hint="eastAsia"/>
          <w:lang w:val="zh-CN"/>
        </w:rPr>
        <w:t>存在</w:t>
      </w:r>
      <w:r w:rsidR="0088003B" w:rsidRPr="00F609D9">
        <w:rPr>
          <w:rFonts w:hint="eastAsia"/>
          <w:lang w:val="zh-CN"/>
        </w:rPr>
        <w:t>两性薪酬差距</w:t>
      </w:r>
      <w:r w:rsidR="0088003B" w:rsidRPr="00F609D9">
        <w:rPr>
          <w:rFonts w:cs="微软雅黑" w:hint="eastAsia"/>
          <w:lang w:val="zh-CN"/>
        </w:rPr>
        <w:t>，</w:t>
      </w:r>
      <w:r w:rsidR="0088003B" w:rsidRPr="00F609D9">
        <w:rPr>
          <w:rFonts w:hint="eastAsia"/>
          <w:lang w:val="zh-CN"/>
        </w:rPr>
        <w:t>妇女失业率</w:t>
      </w:r>
      <w:r w:rsidR="0088003B" w:rsidRPr="00F609D9">
        <w:rPr>
          <w:rFonts w:cs="微软雅黑" w:hint="eastAsia"/>
          <w:lang w:val="zh-CN"/>
        </w:rPr>
        <w:t>高</w:t>
      </w:r>
      <w:r w:rsidR="0088003B" w:rsidRPr="00F609D9">
        <w:rPr>
          <w:rFonts w:hint="eastAsia"/>
          <w:lang w:val="zh-CN"/>
        </w:rPr>
        <w:t>；</w:t>
      </w:r>
    </w:p>
    <w:p w14:paraId="2602E15E" w14:textId="46BAA2A3" w:rsidR="0088003B" w:rsidRPr="00F609D9" w:rsidRDefault="00D3443B" w:rsidP="0088003B">
      <w:pPr>
        <w:pStyle w:val="SingleTxt"/>
      </w:pPr>
      <w:r w:rsidRPr="00F609D9">
        <w:rPr>
          <w:lang w:val="zh-CN"/>
        </w:rPr>
        <w:tab/>
      </w:r>
      <w:r w:rsidR="0088003B" w:rsidRPr="00F609D9">
        <w:rPr>
          <w:lang w:val="zh-CN"/>
        </w:rPr>
        <w:t>(c)</w:t>
      </w:r>
      <w:r w:rsidR="0088003B" w:rsidRPr="00F609D9">
        <w:rPr>
          <w:lang w:val="zh-CN"/>
        </w:rPr>
        <w:tab/>
      </w:r>
      <w:r w:rsidR="0088003B" w:rsidRPr="00F609D9">
        <w:rPr>
          <w:rFonts w:hint="eastAsia"/>
          <w:lang w:val="zh-CN"/>
        </w:rPr>
        <w:t>缺乏解决工作场所性骚扰问题的措施。</w:t>
      </w:r>
    </w:p>
    <w:p w14:paraId="578CAA97" w14:textId="77777777" w:rsidR="0088003B" w:rsidRPr="00F609D9" w:rsidRDefault="0088003B" w:rsidP="0088003B">
      <w:pPr>
        <w:pStyle w:val="SingleTxt"/>
        <w:rPr>
          <w:rStyle w:val="SingleTxtGChar"/>
          <w:rFonts w:asciiTheme="majorBidi" w:eastAsia="黑体" w:hAnsiTheme="majorBidi" w:cstheme="majorBidi"/>
          <w:b/>
          <w:bCs/>
        </w:rPr>
      </w:pPr>
      <w:r w:rsidRPr="00C204BD">
        <w:rPr>
          <w:lang w:val="zh-CN"/>
        </w:rPr>
        <w:t>32.</w:t>
      </w:r>
      <w:r w:rsidRPr="00F609D9">
        <w:rPr>
          <w:lang w:val="zh-CN"/>
        </w:rPr>
        <w:tab/>
      </w:r>
      <w:r w:rsidRPr="00F609D9">
        <w:rPr>
          <w:rFonts w:asciiTheme="majorBidi" w:eastAsia="黑体" w:hAnsiTheme="majorBidi" w:cstheme="majorBidi" w:hint="eastAsia"/>
          <w:lang w:val="zh-CN"/>
        </w:rPr>
        <w:t>委员会建议缔约国：</w:t>
      </w:r>
    </w:p>
    <w:p w14:paraId="4A793BB8" w14:textId="00FE1D29" w:rsidR="0088003B" w:rsidRPr="00F609D9" w:rsidRDefault="00D3443B" w:rsidP="0088003B">
      <w:pPr>
        <w:pStyle w:val="SingleTxt"/>
        <w:rPr>
          <w:rStyle w:val="SingleTxtGChar"/>
          <w:rFonts w:asciiTheme="majorBidi" w:eastAsia="黑体" w:hAnsiTheme="majorBidi" w:cstheme="majorBidi"/>
          <w:b/>
          <w:bCs/>
        </w:rPr>
      </w:pPr>
      <w:r w:rsidRPr="004718A3">
        <w:rPr>
          <w:rFonts w:asciiTheme="majorBidi" w:eastAsia="黑体" w:hAnsiTheme="majorBidi" w:cstheme="majorBidi"/>
          <w:lang w:val="zh-CN"/>
        </w:rPr>
        <w:tab/>
      </w:r>
      <w:r w:rsidR="0088003B" w:rsidRPr="00F609D9">
        <w:rPr>
          <w:rFonts w:asciiTheme="majorBidi" w:eastAsia="黑体" w:hAnsiTheme="majorBidi" w:cstheme="majorBidi"/>
          <w:lang w:val="zh-CN"/>
        </w:rPr>
        <w:t>(a)</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废除或修订《劳动法》第</w:t>
      </w:r>
      <w:r w:rsidR="0088003B" w:rsidRPr="00F609D9">
        <w:rPr>
          <w:rFonts w:asciiTheme="majorBidi" w:eastAsia="黑体" w:hAnsiTheme="majorBidi" w:cstheme="majorBidi"/>
          <w:lang w:val="zh-CN"/>
        </w:rPr>
        <w:t>L.146</w:t>
      </w:r>
      <w:r w:rsidR="0088003B" w:rsidRPr="00F609D9">
        <w:rPr>
          <w:rFonts w:asciiTheme="majorBidi" w:eastAsia="黑体" w:hAnsiTheme="majorBidi" w:cstheme="majorBidi" w:hint="eastAsia"/>
          <w:lang w:val="zh-CN"/>
        </w:rPr>
        <w:t>条，为妇女从事任意自主选择的职业提供便利；</w:t>
      </w:r>
    </w:p>
    <w:p w14:paraId="27F4EC05" w14:textId="2FB16E7C" w:rsidR="0088003B" w:rsidRPr="00F609D9" w:rsidRDefault="00D3443B" w:rsidP="0088003B">
      <w:pPr>
        <w:pStyle w:val="SingleTxt"/>
        <w:rPr>
          <w:rStyle w:val="SingleTxtGChar"/>
          <w:rFonts w:asciiTheme="majorBidi" w:eastAsia="黑体" w:hAnsiTheme="majorBidi" w:cstheme="majorBidi"/>
          <w:b/>
          <w:bCs/>
        </w:rPr>
      </w:pPr>
      <w:r w:rsidRPr="004718A3">
        <w:rPr>
          <w:rFonts w:asciiTheme="majorBidi" w:eastAsia="黑体" w:hAnsiTheme="majorBidi" w:cstheme="majorBidi"/>
          <w:lang w:val="zh-CN"/>
        </w:rPr>
        <w:tab/>
      </w:r>
      <w:r w:rsidR="0088003B" w:rsidRPr="00F609D9">
        <w:rPr>
          <w:rFonts w:asciiTheme="majorBidi" w:eastAsia="黑体" w:hAnsiTheme="majorBidi" w:cstheme="majorBidi"/>
          <w:lang w:val="zh-CN"/>
        </w:rPr>
        <w:t>(b)</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确保尊重《劳动法》第</w:t>
      </w:r>
      <w:r w:rsidR="0088003B" w:rsidRPr="00F609D9">
        <w:rPr>
          <w:rFonts w:asciiTheme="majorBidi" w:eastAsia="黑体" w:hAnsiTheme="majorBidi" w:cstheme="majorBidi"/>
          <w:lang w:val="zh-CN"/>
        </w:rPr>
        <w:t>L.105</w:t>
      </w:r>
      <w:r w:rsidR="0088003B" w:rsidRPr="00F609D9">
        <w:rPr>
          <w:rFonts w:asciiTheme="majorBidi" w:eastAsia="黑体" w:hAnsiTheme="majorBidi" w:cstheme="majorBidi" w:hint="eastAsia"/>
          <w:lang w:val="zh-CN"/>
        </w:rPr>
        <w:t>条所载的所有部门同工同酬原则，根据《宪法》第</w:t>
      </w:r>
      <w:r w:rsidR="0088003B" w:rsidRPr="00F609D9">
        <w:rPr>
          <w:rFonts w:asciiTheme="majorBidi" w:eastAsia="黑体" w:hAnsiTheme="majorBidi" w:cstheme="majorBidi"/>
          <w:lang w:val="zh-CN"/>
        </w:rPr>
        <w:t>25</w:t>
      </w:r>
      <w:r w:rsidR="0088003B" w:rsidRPr="00F609D9">
        <w:rPr>
          <w:rFonts w:asciiTheme="majorBidi" w:eastAsia="黑体" w:hAnsiTheme="majorBidi" w:cstheme="majorBidi" w:hint="eastAsia"/>
          <w:lang w:val="zh-CN"/>
        </w:rPr>
        <w:t>条消除横向和纵向职业隔离，包括采用灵活的工作安排，投资儿童保育服务和公共交通系统，并考虑批准劳工组织《</w:t>
      </w:r>
      <w:r w:rsidR="0088003B" w:rsidRPr="00F609D9">
        <w:rPr>
          <w:rFonts w:asciiTheme="majorBidi" w:eastAsia="黑体" w:hAnsiTheme="majorBidi" w:cstheme="majorBidi"/>
          <w:lang w:val="zh-CN"/>
        </w:rPr>
        <w:t>1981</w:t>
      </w:r>
      <w:r w:rsidR="0088003B" w:rsidRPr="00F609D9">
        <w:rPr>
          <w:rFonts w:asciiTheme="majorBidi" w:eastAsia="黑体" w:hAnsiTheme="majorBidi" w:cstheme="majorBidi" w:hint="eastAsia"/>
          <w:lang w:val="zh-CN"/>
        </w:rPr>
        <w:t>年有家庭责任工人公约》</w:t>
      </w:r>
      <w:r w:rsidR="0088003B" w:rsidRPr="00F609D9">
        <w:rPr>
          <w:rFonts w:asciiTheme="majorBidi" w:eastAsia="黑体" w:hAnsiTheme="majorBidi" w:cstheme="majorBidi"/>
          <w:lang w:val="zh-CN"/>
        </w:rPr>
        <w:t>(</w:t>
      </w:r>
      <w:r w:rsidR="0088003B" w:rsidRPr="00F609D9">
        <w:rPr>
          <w:rFonts w:asciiTheme="majorBidi" w:eastAsia="黑体" w:hAnsiTheme="majorBidi" w:cstheme="majorBidi" w:hint="eastAsia"/>
          <w:lang w:val="zh-CN"/>
        </w:rPr>
        <w:t>第</w:t>
      </w:r>
      <w:r w:rsidR="0088003B" w:rsidRPr="00F609D9">
        <w:rPr>
          <w:rFonts w:asciiTheme="majorBidi" w:eastAsia="黑体" w:hAnsiTheme="majorBidi" w:cstheme="majorBidi"/>
          <w:lang w:val="zh-CN"/>
        </w:rPr>
        <w:t>156</w:t>
      </w:r>
      <w:r w:rsidR="0088003B" w:rsidRPr="00F609D9">
        <w:rPr>
          <w:rFonts w:asciiTheme="majorBidi" w:eastAsia="黑体" w:hAnsiTheme="majorBidi" w:cstheme="majorBidi" w:hint="eastAsia"/>
          <w:lang w:val="zh-CN"/>
        </w:rPr>
        <w:t>号</w:t>
      </w:r>
      <w:r w:rsidR="0088003B" w:rsidRPr="00F609D9">
        <w:rPr>
          <w:rFonts w:asciiTheme="majorBidi" w:eastAsia="黑体" w:hAnsiTheme="majorBidi" w:cstheme="majorBidi"/>
          <w:lang w:val="zh-CN"/>
        </w:rPr>
        <w:t>)</w:t>
      </w:r>
      <w:r w:rsidR="0088003B" w:rsidRPr="00F609D9">
        <w:rPr>
          <w:rFonts w:asciiTheme="majorBidi" w:eastAsia="黑体" w:hAnsiTheme="majorBidi" w:cstheme="majorBidi" w:hint="eastAsia"/>
          <w:lang w:val="zh-CN"/>
        </w:rPr>
        <w:t>和《</w:t>
      </w:r>
      <w:r w:rsidR="0088003B" w:rsidRPr="00F609D9">
        <w:rPr>
          <w:rFonts w:asciiTheme="majorBidi" w:eastAsia="黑体" w:hAnsiTheme="majorBidi" w:cstheme="majorBidi"/>
          <w:lang w:val="zh-CN"/>
        </w:rPr>
        <w:t>2011</w:t>
      </w:r>
      <w:r w:rsidR="0088003B" w:rsidRPr="00F609D9">
        <w:rPr>
          <w:rFonts w:asciiTheme="majorBidi" w:eastAsia="黑体" w:hAnsiTheme="majorBidi" w:cstheme="majorBidi" w:hint="eastAsia"/>
          <w:lang w:val="zh-CN"/>
        </w:rPr>
        <w:t>年家庭工人公约》</w:t>
      </w:r>
      <w:r w:rsidR="0088003B" w:rsidRPr="00F609D9">
        <w:rPr>
          <w:rFonts w:asciiTheme="majorBidi" w:eastAsia="黑体" w:hAnsiTheme="majorBidi" w:cstheme="majorBidi"/>
          <w:lang w:val="zh-CN"/>
        </w:rPr>
        <w:t>(</w:t>
      </w:r>
      <w:r w:rsidR="0088003B" w:rsidRPr="00F609D9">
        <w:rPr>
          <w:rFonts w:asciiTheme="majorBidi" w:eastAsia="黑体" w:hAnsiTheme="majorBidi" w:cstheme="majorBidi" w:hint="eastAsia"/>
          <w:lang w:val="zh-CN"/>
        </w:rPr>
        <w:t>第</w:t>
      </w:r>
      <w:r w:rsidR="0088003B" w:rsidRPr="00F609D9">
        <w:rPr>
          <w:rFonts w:asciiTheme="majorBidi" w:eastAsia="黑体" w:hAnsiTheme="majorBidi" w:cstheme="majorBidi"/>
          <w:lang w:val="zh-CN"/>
        </w:rPr>
        <w:t>189</w:t>
      </w:r>
      <w:r w:rsidR="0088003B" w:rsidRPr="00F609D9">
        <w:rPr>
          <w:rFonts w:asciiTheme="majorBidi" w:eastAsia="黑体" w:hAnsiTheme="majorBidi" w:cstheme="majorBidi" w:hint="eastAsia"/>
          <w:lang w:val="zh-CN"/>
        </w:rPr>
        <w:t>号</w:t>
      </w:r>
      <w:r w:rsidR="0088003B" w:rsidRPr="00F609D9">
        <w:rPr>
          <w:rFonts w:asciiTheme="majorBidi" w:eastAsia="黑体" w:hAnsiTheme="majorBidi" w:cstheme="majorBidi"/>
          <w:lang w:val="zh-CN"/>
        </w:rPr>
        <w:t>)</w:t>
      </w:r>
      <w:r w:rsidR="0088003B" w:rsidRPr="00F609D9">
        <w:rPr>
          <w:rFonts w:asciiTheme="majorBidi" w:eastAsia="黑体" w:hAnsiTheme="majorBidi" w:cstheme="majorBidi" w:hint="eastAsia"/>
          <w:lang w:val="zh-CN"/>
        </w:rPr>
        <w:t>；</w:t>
      </w:r>
    </w:p>
    <w:p w14:paraId="7A0F3E0D" w14:textId="44E8548D" w:rsidR="0088003B" w:rsidRPr="00F609D9" w:rsidRDefault="00D3443B" w:rsidP="0088003B">
      <w:pPr>
        <w:pStyle w:val="SingleTxt"/>
        <w:rPr>
          <w:rStyle w:val="SingleTxtGChar"/>
          <w:rFonts w:ascii="宋体" w:eastAsia="宋体" w:hAnsi="宋体"/>
          <w:b/>
          <w:bCs/>
        </w:rPr>
      </w:pPr>
      <w:r w:rsidRPr="004718A3">
        <w:rPr>
          <w:rFonts w:asciiTheme="majorBidi" w:eastAsia="黑体" w:hAnsiTheme="majorBidi" w:cstheme="majorBidi"/>
          <w:lang w:val="zh-CN"/>
        </w:rPr>
        <w:tab/>
      </w:r>
      <w:r w:rsidR="0088003B" w:rsidRPr="00F609D9">
        <w:rPr>
          <w:rFonts w:asciiTheme="majorBidi" w:eastAsia="黑体" w:hAnsiTheme="majorBidi" w:cstheme="majorBidi"/>
          <w:lang w:val="zh-CN"/>
        </w:rPr>
        <w:t>(c)</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执行《劳动法》第</w:t>
      </w:r>
      <w:r w:rsidR="0088003B" w:rsidRPr="00F609D9">
        <w:rPr>
          <w:rFonts w:asciiTheme="majorBidi" w:eastAsia="黑体" w:hAnsiTheme="majorBidi" w:cstheme="majorBidi"/>
          <w:lang w:val="zh-CN"/>
        </w:rPr>
        <w:t>319</w:t>
      </w:r>
      <w:r w:rsidR="0088003B" w:rsidRPr="00F609D9">
        <w:rPr>
          <w:rFonts w:asciiTheme="majorBidi" w:eastAsia="黑体" w:hAnsiTheme="majorBidi" w:cstheme="majorBidi" w:hint="eastAsia"/>
          <w:lang w:val="zh-CN"/>
        </w:rPr>
        <w:t>条之二，加强与劳动有关的投诉和争端解决机制，以解决包括性骚扰在内的工作场所的性别歧视，对犯罪者实施适当制裁，并考虑批准劳工组织《</w:t>
      </w:r>
      <w:r w:rsidR="0088003B" w:rsidRPr="00F609D9">
        <w:rPr>
          <w:rFonts w:asciiTheme="majorBidi" w:eastAsia="黑体" w:hAnsiTheme="majorBidi" w:cstheme="majorBidi"/>
          <w:lang w:val="zh-CN"/>
        </w:rPr>
        <w:t>2019</w:t>
      </w:r>
      <w:r w:rsidR="0088003B" w:rsidRPr="00F609D9">
        <w:rPr>
          <w:rFonts w:asciiTheme="majorBidi" w:eastAsia="黑体" w:hAnsiTheme="majorBidi" w:cstheme="majorBidi" w:hint="eastAsia"/>
          <w:lang w:val="zh-CN"/>
        </w:rPr>
        <w:t>年暴力和骚扰公约》</w:t>
      </w:r>
      <w:r w:rsidR="0088003B" w:rsidRPr="00F609D9">
        <w:rPr>
          <w:rFonts w:asciiTheme="majorBidi" w:eastAsia="黑体" w:hAnsiTheme="majorBidi" w:cstheme="majorBidi"/>
          <w:lang w:val="zh-CN"/>
        </w:rPr>
        <w:t>(</w:t>
      </w:r>
      <w:r w:rsidR="0088003B" w:rsidRPr="00F609D9">
        <w:rPr>
          <w:rFonts w:asciiTheme="majorBidi" w:eastAsia="黑体" w:hAnsiTheme="majorBidi" w:cstheme="majorBidi" w:hint="eastAsia"/>
          <w:lang w:val="zh-CN"/>
        </w:rPr>
        <w:t>第</w:t>
      </w:r>
      <w:r w:rsidR="0088003B" w:rsidRPr="00F609D9">
        <w:rPr>
          <w:rFonts w:asciiTheme="majorBidi" w:eastAsia="黑体" w:hAnsiTheme="majorBidi" w:cstheme="majorBidi"/>
          <w:lang w:val="zh-CN"/>
        </w:rPr>
        <w:t>190</w:t>
      </w:r>
      <w:r w:rsidR="0088003B" w:rsidRPr="00F609D9">
        <w:rPr>
          <w:rFonts w:asciiTheme="majorBidi" w:eastAsia="黑体" w:hAnsiTheme="majorBidi" w:cstheme="majorBidi" w:hint="eastAsia"/>
          <w:lang w:val="zh-CN"/>
        </w:rPr>
        <w:t>号</w:t>
      </w:r>
      <w:r w:rsidR="0088003B" w:rsidRPr="00F609D9">
        <w:rPr>
          <w:rFonts w:asciiTheme="majorBidi" w:eastAsia="黑体" w:hAnsiTheme="majorBidi" w:cstheme="majorBidi"/>
          <w:lang w:val="zh-CN"/>
        </w:rPr>
        <w:t>)</w:t>
      </w:r>
      <w:r w:rsidR="0088003B" w:rsidRPr="00F609D9">
        <w:rPr>
          <w:rFonts w:hint="eastAsia"/>
          <w:lang w:val="zh-CN"/>
        </w:rPr>
        <w:t>。</w:t>
      </w:r>
    </w:p>
    <w:p w14:paraId="35CC6871" w14:textId="68E5A9F8" w:rsidR="0088003B" w:rsidRPr="00F609D9" w:rsidRDefault="00EF6D22"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卫生</w:t>
      </w:r>
    </w:p>
    <w:p w14:paraId="7DCF8A4B" w14:textId="77777777" w:rsidR="0088003B" w:rsidRPr="00F609D9" w:rsidRDefault="0088003B" w:rsidP="0088003B">
      <w:pPr>
        <w:pStyle w:val="SingleTxt"/>
        <w:rPr>
          <w:rStyle w:val="SingleTxtGChar"/>
          <w:rFonts w:ascii="宋体" w:eastAsia="宋体" w:hAnsi="宋体"/>
          <w:b/>
        </w:rPr>
      </w:pPr>
      <w:r w:rsidRPr="00C204BD">
        <w:rPr>
          <w:lang w:val="zh-CN"/>
        </w:rPr>
        <w:t>33.</w:t>
      </w:r>
      <w:r w:rsidRPr="00F609D9">
        <w:rPr>
          <w:lang w:val="zh-CN"/>
        </w:rPr>
        <w:tab/>
      </w:r>
      <w:r w:rsidRPr="00F609D9">
        <w:rPr>
          <w:rFonts w:hint="eastAsia"/>
          <w:lang w:val="zh-CN"/>
        </w:rPr>
        <w:t>委员会赞扬缔约国努力提高全民卫生和保健服务，包括生殖健康服务和计划生育，特别是在农村地区开展该项工作，例如设立巡回保健站。委员会还注意到缔约国为减少早孕而采取的措施，例如开展</w:t>
      </w:r>
      <w:r w:rsidRPr="00F609D9">
        <w:rPr>
          <w:rFonts w:ascii="宋体" w:hAnsi="宋体"/>
          <w:lang w:val="zh-CN"/>
        </w:rPr>
        <w:t>“零早孕”</w:t>
      </w:r>
      <w:r w:rsidRPr="00F609D9">
        <w:rPr>
          <w:rFonts w:hint="eastAsia"/>
          <w:lang w:val="zh-CN"/>
        </w:rPr>
        <w:t>项目，以及为预防艾滋病毒</w:t>
      </w:r>
      <w:r w:rsidRPr="00F609D9">
        <w:rPr>
          <w:lang w:val="zh-CN"/>
        </w:rPr>
        <w:t>/</w:t>
      </w:r>
      <w:r w:rsidRPr="00F609D9">
        <w:rPr>
          <w:rFonts w:hint="eastAsia"/>
          <w:lang w:val="zh-CN"/>
        </w:rPr>
        <w:t>艾滋病和治疗所有此类感染而采取的措施。然而，委员会对以下情况感到关切：</w:t>
      </w:r>
    </w:p>
    <w:p w14:paraId="1DF957E2" w14:textId="58DC4E1C" w:rsidR="0088003B" w:rsidRPr="00F609D9" w:rsidRDefault="00D3443B" w:rsidP="0088003B">
      <w:pPr>
        <w:pStyle w:val="SingleTxt"/>
      </w:pPr>
      <w:r w:rsidRPr="00F609D9">
        <w:rPr>
          <w:lang w:val="zh-CN"/>
        </w:rPr>
        <w:tab/>
      </w:r>
      <w:r w:rsidR="0088003B" w:rsidRPr="00F609D9">
        <w:rPr>
          <w:lang w:val="zh-CN"/>
        </w:rPr>
        <w:t>(a)</w:t>
      </w:r>
      <w:r w:rsidR="0088003B" w:rsidRPr="00F609D9">
        <w:rPr>
          <w:lang w:val="zh-CN"/>
        </w:rPr>
        <w:tab/>
      </w:r>
      <w:r w:rsidR="0088003B" w:rsidRPr="00F609D9">
        <w:rPr>
          <w:rFonts w:hint="eastAsia"/>
          <w:lang w:val="zh-CN"/>
        </w:rPr>
        <w:t>将堕胎定为刑事犯罪，只有在孕妇生命受到威胁的情况下才允许堕胎；</w:t>
      </w:r>
    </w:p>
    <w:p w14:paraId="01AD3DAA" w14:textId="16AD7CC3" w:rsidR="0088003B" w:rsidRPr="00F609D9" w:rsidRDefault="00D3443B" w:rsidP="0088003B">
      <w:pPr>
        <w:pStyle w:val="SingleTxt"/>
      </w:pPr>
      <w:r w:rsidRPr="00F609D9">
        <w:rPr>
          <w:lang w:val="zh-CN"/>
        </w:rPr>
        <w:tab/>
      </w:r>
      <w:r w:rsidR="0088003B" w:rsidRPr="00F609D9">
        <w:rPr>
          <w:lang w:val="zh-CN"/>
        </w:rPr>
        <w:t>(b)</w:t>
      </w:r>
      <w:r w:rsidR="0088003B" w:rsidRPr="00F609D9">
        <w:rPr>
          <w:lang w:val="zh-CN"/>
        </w:rPr>
        <w:tab/>
      </w:r>
      <w:r w:rsidR="0088003B" w:rsidRPr="00F609D9">
        <w:rPr>
          <w:rFonts w:hint="eastAsia"/>
          <w:lang w:val="zh-CN"/>
        </w:rPr>
        <w:t>产妇死亡率居高不下，主要原因可能是早孕和不安全堕胎等，妇女和女童的营养不良率也同样很高；</w:t>
      </w:r>
    </w:p>
    <w:p w14:paraId="6E235DF3" w14:textId="18981098" w:rsidR="0088003B" w:rsidRPr="00F609D9" w:rsidRDefault="00D3443B" w:rsidP="0088003B">
      <w:pPr>
        <w:pStyle w:val="SingleTxt"/>
      </w:pPr>
      <w:r w:rsidRPr="00F609D9">
        <w:rPr>
          <w:lang w:val="zh-CN"/>
        </w:rPr>
        <w:tab/>
      </w:r>
      <w:r w:rsidR="0088003B" w:rsidRPr="00F609D9">
        <w:rPr>
          <w:lang w:val="zh-CN"/>
        </w:rPr>
        <w:t>(c)</w:t>
      </w:r>
      <w:r w:rsidR="0088003B" w:rsidRPr="00F609D9">
        <w:rPr>
          <w:lang w:val="zh-CN"/>
        </w:rPr>
        <w:tab/>
      </w:r>
      <w:r w:rsidR="0088003B" w:rsidRPr="00F609D9">
        <w:rPr>
          <w:rFonts w:hint="eastAsia"/>
          <w:lang w:val="zh-CN"/>
        </w:rPr>
        <w:t>少女早孕现象普遍，对避孕方法的认识和使用程度低；</w:t>
      </w:r>
    </w:p>
    <w:p w14:paraId="5DD82026" w14:textId="1CC16333" w:rsidR="0088003B" w:rsidRPr="00F609D9" w:rsidRDefault="00D3443B" w:rsidP="0088003B">
      <w:pPr>
        <w:pStyle w:val="SingleTxt"/>
      </w:pPr>
      <w:r w:rsidRPr="00F609D9">
        <w:rPr>
          <w:lang w:val="zh-CN"/>
        </w:rPr>
        <w:tab/>
      </w:r>
      <w:r w:rsidR="0088003B" w:rsidRPr="00F609D9">
        <w:rPr>
          <w:lang w:val="zh-CN"/>
        </w:rPr>
        <w:t>(d)</w:t>
      </w:r>
      <w:r w:rsidR="0088003B" w:rsidRPr="00F609D9">
        <w:rPr>
          <w:lang w:val="zh-CN"/>
        </w:rPr>
        <w:tab/>
      </w:r>
      <w:r w:rsidR="0088003B" w:rsidRPr="00F609D9">
        <w:rPr>
          <w:rFonts w:hint="eastAsia"/>
          <w:lang w:val="zh-CN"/>
        </w:rPr>
        <w:t>主要由于污名化，妇女、青春期少女、</w:t>
      </w:r>
      <w:r w:rsidR="0088003B" w:rsidRPr="00F609D9">
        <w:rPr>
          <w:rFonts w:cs="微软雅黑" w:hint="eastAsia"/>
          <w:lang w:val="zh-CN"/>
        </w:rPr>
        <w:t>切割女性生殖器</w:t>
      </w:r>
      <w:r w:rsidR="0088003B" w:rsidRPr="00F609D9">
        <w:rPr>
          <w:rFonts w:hint="eastAsia"/>
          <w:lang w:val="zh-CN"/>
        </w:rPr>
        <w:t>和性暴力</w:t>
      </w:r>
      <w:r w:rsidR="0088003B" w:rsidRPr="00F609D9">
        <w:rPr>
          <w:rFonts w:cs="微软雅黑" w:hint="eastAsia"/>
          <w:lang w:val="zh-CN"/>
        </w:rPr>
        <w:t>行为</w:t>
      </w:r>
      <w:r w:rsidR="0088003B" w:rsidRPr="00F609D9">
        <w:rPr>
          <w:rFonts w:hint="eastAsia"/>
          <w:lang w:val="zh-CN"/>
        </w:rPr>
        <w:t>受害者以及感染艾滋病毒</w:t>
      </w:r>
      <w:r w:rsidR="0088003B" w:rsidRPr="00F609D9">
        <w:rPr>
          <w:lang w:val="zh-CN"/>
        </w:rPr>
        <w:t>/</w:t>
      </w:r>
      <w:r w:rsidR="0088003B" w:rsidRPr="00F609D9">
        <w:rPr>
          <w:rFonts w:hint="eastAsia"/>
          <w:lang w:val="zh-CN"/>
        </w:rPr>
        <w:t>艾滋病的妇女和女童缺乏获得保健以及性健康和生殖健康教育和服务的机会；</w:t>
      </w:r>
    </w:p>
    <w:p w14:paraId="47563FB9" w14:textId="4207560C" w:rsidR="0088003B" w:rsidRPr="00F609D9" w:rsidRDefault="00D3443B" w:rsidP="0088003B">
      <w:pPr>
        <w:pStyle w:val="SingleTxt"/>
      </w:pPr>
      <w:r w:rsidRPr="00F609D9">
        <w:rPr>
          <w:lang w:val="zh-CN"/>
        </w:rPr>
        <w:tab/>
      </w:r>
      <w:r w:rsidR="0088003B" w:rsidRPr="00F609D9">
        <w:rPr>
          <w:lang w:val="zh-CN"/>
        </w:rPr>
        <w:t>(e)</w:t>
      </w:r>
      <w:r w:rsidR="0088003B" w:rsidRPr="00F609D9">
        <w:rPr>
          <w:lang w:val="zh-CN"/>
        </w:rPr>
        <w:tab/>
      </w:r>
      <w:r w:rsidR="0088003B" w:rsidRPr="00F609D9">
        <w:rPr>
          <w:rFonts w:hint="eastAsia"/>
          <w:lang w:val="zh-CN"/>
        </w:rPr>
        <w:t>城市和农村地区在获得保健服务方面有差距，患有产科瘘管病的妇女在获得专门服务方面面临困难，尤其是在该病流行率较高的地区。</w:t>
      </w:r>
    </w:p>
    <w:p w14:paraId="52D787F4" w14:textId="77777777" w:rsidR="0088003B" w:rsidRPr="00F609D9" w:rsidRDefault="0088003B" w:rsidP="0088003B">
      <w:pPr>
        <w:pStyle w:val="SingleTxt"/>
        <w:rPr>
          <w:rStyle w:val="SingleTxtGChar"/>
          <w:rFonts w:eastAsia="黑体"/>
          <w:b/>
          <w:bCs/>
        </w:rPr>
      </w:pPr>
      <w:r w:rsidRPr="00C204BD">
        <w:rPr>
          <w:lang w:val="zh-CN"/>
        </w:rPr>
        <w:t>34.</w:t>
      </w:r>
      <w:r w:rsidRPr="00F609D9">
        <w:rPr>
          <w:lang w:val="zh-CN"/>
        </w:rPr>
        <w:tab/>
      </w:r>
      <w:r w:rsidRPr="00F609D9">
        <w:rPr>
          <w:rFonts w:eastAsia="黑体" w:hint="eastAsia"/>
          <w:lang w:val="zh-CN"/>
        </w:rPr>
        <w:t>根据其关于妇女和保健的第</w:t>
      </w:r>
      <w:r w:rsidRPr="00F609D9">
        <w:rPr>
          <w:rFonts w:eastAsia="黑体"/>
          <w:lang w:val="zh-CN"/>
        </w:rPr>
        <w:t>24</w:t>
      </w:r>
      <w:r w:rsidRPr="00F609D9">
        <w:rPr>
          <w:rFonts w:eastAsia="黑体" w:hint="eastAsia"/>
          <w:lang w:val="zh-CN"/>
        </w:rPr>
        <w:t>号一般性建议</w:t>
      </w:r>
      <w:r w:rsidRPr="00F609D9">
        <w:rPr>
          <w:rFonts w:eastAsia="黑体"/>
          <w:lang w:val="zh-CN"/>
        </w:rPr>
        <w:t>(1999</w:t>
      </w:r>
      <w:r w:rsidRPr="00F609D9">
        <w:rPr>
          <w:rFonts w:eastAsia="黑体" w:hint="eastAsia"/>
          <w:lang w:val="zh-CN"/>
        </w:rPr>
        <w:t>年</w:t>
      </w:r>
      <w:r w:rsidRPr="00F609D9">
        <w:rPr>
          <w:rFonts w:eastAsia="黑体"/>
          <w:lang w:val="zh-CN"/>
        </w:rPr>
        <w:t>)</w:t>
      </w:r>
      <w:r w:rsidRPr="00F609D9">
        <w:rPr>
          <w:rFonts w:eastAsia="黑体" w:hint="eastAsia"/>
          <w:lang w:val="zh-CN"/>
        </w:rPr>
        <w:t>以及可持续发展目标的具体目标</w:t>
      </w:r>
      <w:r w:rsidRPr="00F609D9">
        <w:rPr>
          <w:rFonts w:eastAsia="黑体"/>
          <w:lang w:val="zh-CN"/>
        </w:rPr>
        <w:t>3.1</w:t>
      </w:r>
      <w:r w:rsidRPr="00F609D9">
        <w:rPr>
          <w:rFonts w:eastAsia="黑体" w:hint="eastAsia"/>
          <w:lang w:val="zh-CN"/>
        </w:rPr>
        <w:t>和</w:t>
      </w:r>
      <w:r w:rsidRPr="00F609D9">
        <w:rPr>
          <w:rFonts w:eastAsia="黑体"/>
          <w:lang w:val="zh-CN"/>
        </w:rPr>
        <w:t>3.7</w:t>
      </w:r>
      <w:r w:rsidRPr="00F609D9">
        <w:rPr>
          <w:rFonts w:eastAsia="黑体" w:hint="eastAsia"/>
          <w:lang w:val="zh-CN"/>
        </w:rPr>
        <w:t>，委员会建议缔约国：</w:t>
      </w:r>
    </w:p>
    <w:p w14:paraId="31877D20" w14:textId="2E7CDEE1" w:rsidR="0088003B" w:rsidRPr="00F609D9" w:rsidRDefault="00D3443B" w:rsidP="0088003B">
      <w:pPr>
        <w:pStyle w:val="SingleTxt"/>
        <w:rPr>
          <w:rFonts w:eastAsia="黑体"/>
        </w:rPr>
      </w:pPr>
      <w:r w:rsidRPr="00F609D9">
        <w:rPr>
          <w:rFonts w:eastAsia="黑体"/>
          <w:lang w:val="zh-CN"/>
        </w:rPr>
        <w:tab/>
      </w:r>
      <w:r w:rsidR="0088003B" w:rsidRPr="00F609D9">
        <w:rPr>
          <w:rFonts w:eastAsia="黑体"/>
          <w:lang w:val="zh-CN"/>
        </w:rPr>
        <w:t>(a)</w:t>
      </w:r>
      <w:r w:rsidR="0088003B" w:rsidRPr="00F609D9">
        <w:rPr>
          <w:rFonts w:eastAsia="黑体"/>
          <w:lang w:val="zh-CN"/>
        </w:rPr>
        <w:tab/>
      </w:r>
      <w:r w:rsidR="0088003B" w:rsidRPr="00F609D9">
        <w:rPr>
          <w:rFonts w:eastAsia="黑体" w:hint="eastAsia"/>
          <w:lang w:val="zh-CN"/>
        </w:rPr>
        <w:t>修订《刑法》第</w:t>
      </w:r>
      <w:r w:rsidR="0088003B" w:rsidRPr="00F609D9">
        <w:rPr>
          <w:rFonts w:eastAsia="黑体"/>
          <w:lang w:val="zh-CN"/>
        </w:rPr>
        <w:t>305</w:t>
      </w:r>
      <w:r w:rsidR="0088003B" w:rsidRPr="00F609D9">
        <w:rPr>
          <w:rFonts w:eastAsia="黑体" w:hint="eastAsia"/>
          <w:lang w:val="zh-CN"/>
        </w:rPr>
        <w:t>条和</w:t>
      </w:r>
      <w:r w:rsidR="0088003B" w:rsidRPr="00F609D9">
        <w:rPr>
          <w:rFonts w:eastAsia="黑体"/>
          <w:lang w:val="zh-CN"/>
        </w:rPr>
        <w:t>2005</w:t>
      </w:r>
      <w:r w:rsidR="0088003B" w:rsidRPr="00F609D9">
        <w:rPr>
          <w:rFonts w:eastAsia="黑体" w:hint="eastAsia"/>
          <w:lang w:val="zh-CN"/>
        </w:rPr>
        <w:t>年</w:t>
      </w:r>
      <w:r w:rsidR="0088003B" w:rsidRPr="00F609D9">
        <w:rPr>
          <w:rFonts w:eastAsia="黑体"/>
          <w:lang w:val="zh-CN"/>
        </w:rPr>
        <w:t>8</w:t>
      </w:r>
      <w:r w:rsidR="0088003B" w:rsidRPr="00F609D9">
        <w:rPr>
          <w:rFonts w:eastAsia="黑体" w:hint="eastAsia"/>
          <w:lang w:val="zh-CN"/>
        </w:rPr>
        <w:t>月</w:t>
      </w:r>
      <w:r w:rsidR="0088003B" w:rsidRPr="00F609D9">
        <w:rPr>
          <w:rFonts w:eastAsia="黑体"/>
          <w:lang w:val="zh-CN"/>
        </w:rPr>
        <w:t>5</w:t>
      </w:r>
      <w:r w:rsidR="0088003B" w:rsidRPr="00F609D9">
        <w:rPr>
          <w:rFonts w:eastAsia="黑体" w:hint="eastAsia"/>
          <w:lang w:val="zh-CN"/>
        </w:rPr>
        <w:t>日第</w:t>
      </w:r>
      <w:r w:rsidR="0088003B" w:rsidRPr="00F609D9">
        <w:rPr>
          <w:rFonts w:eastAsia="黑体"/>
          <w:lang w:val="zh-CN"/>
        </w:rPr>
        <w:t>2005-18</w:t>
      </w:r>
      <w:r w:rsidR="0088003B" w:rsidRPr="00F609D9">
        <w:rPr>
          <w:rFonts w:eastAsia="黑体" w:hint="eastAsia"/>
          <w:lang w:val="zh-CN"/>
        </w:rPr>
        <w:t>号法案，使所有情况下的堕胎非刑罪化，并至少在强奸、乱伦、胚胎严重受损和危及孕妇健康或生命的情况下实现堕胎合法化，确认根据关于基于性别的暴力侵害妇女行为的第</w:t>
      </w:r>
      <w:r w:rsidR="0088003B" w:rsidRPr="00F609D9">
        <w:rPr>
          <w:rFonts w:eastAsia="黑体"/>
          <w:lang w:val="zh-CN"/>
        </w:rPr>
        <w:t>35</w:t>
      </w:r>
      <w:r w:rsidR="0088003B" w:rsidRPr="00F609D9">
        <w:rPr>
          <w:rFonts w:eastAsia="黑体" w:hint="eastAsia"/>
          <w:lang w:val="zh-CN"/>
        </w:rPr>
        <w:t>号一般性建议</w:t>
      </w:r>
      <w:r w:rsidR="0088003B" w:rsidRPr="00F609D9">
        <w:rPr>
          <w:rFonts w:eastAsia="黑体"/>
          <w:lang w:val="zh-CN"/>
        </w:rPr>
        <w:t>(2017</w:t>
      </w:r>
      <w:r w:rsidR="0088003B" w:rsidRPr="00F609D9">
        <w:rPr>
          <w:rFonts w:eastAsia="黑体" w:hint="eastAsia"/>
          <w:lang w:val="zh-CN"/>
        </w:rPr>
        <w:t>年</w:t>
      </w:r>
      <w:r w:rsidR="0088003B" w:rsidRPr="00F609D9">
        <w:rPr>
          <w:rFonts w:eastAsia="黑体"/>
          <w:lang w:val="zh-CN"/>
        </w:rPr>
        <w:t>)</w:t>
      </w:r>
      <w:r w:rsidR="0088003B" w:rsidRPr="00F609D9">
        <w:rPr>
          <w:rFonts w:eastAsia="黑体" w:hint="eastAsia"/>
          <w:lang w:val="zh-CN"/>
        </w:rPr>
        <w:t>，将堕胎刑罪化是对妇女的性别暴力的一种形式；</w:t>
      </w:r>
    </w:p>
    <w:p w14:paraId="35D7F42A" w14:textId="077F3363" w:rsidR="0088003B" w:rsidRPr="00F609D9" w:rsidRDefault="00D3443B" w:rsidP="0088003B">
      <w:pPr>
        <w:pStyle w:val="SingleTxt"/>
        <w:rPr>
          <w:rStyle w:val="SingleTxtGChar"/>
          <w:rFonts w:eastAsia="黑体"/>
          <w:b/>
          <w:bCs/>
        </w:rPr>
      </w:pPr>
      <w:r w:rsidRPr="004718A3">
        <w:rPr>
          <w:rFonts w:eastAsia="黑体"/>
          <w:lang w:val="zh-CN"/>
        </w:rPr>
        <w:tab/>
      </w:r>
      <w:r w:rsidR="0088003B" w:rsidRPr="00F609D9">
        <w:rPr>
          <w:rFonts w:eastAsia="黑体"/>
          <w:lang w:val="zh-CN"/>
        </w:rPr>
        <w:t>(b)</w:t>
      </w:r>
      <w:r w:rsidR="0088003B" w:rsidRPr="00F609D9">
        <w:rPr>
          <w:rFonts w:eastAsia="黑体"/>
          <w:lang w:val="zh-CN"/>
        </w:rPr>
        <w:tab/>
      </w:r>
      <w:r w:rsidR="0088003B" w:rsidRPr="00F609D9">
        <w:rPr>
          <w:rFonts w:eastAsia="黑体" w:hint="eastAsia"/>
          <w:lang w:val="zh-CN"/>
        </w:rPr>
        <w:t>加大力度降低孕产妇死亡率和营养不良发生率，包括在缔约国全境改善获得基本产前和产后护理以及由熟练助产人员提供的紧急产科服务的机会；</w:t>
      </w:r>
    </w:p>
    <w:p w14:paraId="38BECA4C" w14:textId="35E301AE" w:rsidR="0088003B" w:rsidRPr="00F609D9" w:rsidRDefault="00D3443B" w:rsidP="0088003B">
      <w:pPr>
        <w:pStyle w:val="SingleTxt"/>
        <w:rPr>
          <w:rFonts w:eastAsia="黑体"/>
        </w:rPr>
      </w:pPr>
      <w:r w:rsidRPr="00F609D9">
        <w:rPr>
          <w:rFonts w:eastAsia="黑体"/>
          <w:lang w:val="zh-CN"/>
        </w:rPr>
        <w:tab/>
      </w:r>
      <w:r w:rsidR="0088003B" w:rsidRPr="00F609D9">
        <w:rPr>
          <w:rFonts w:eastAsia="黑体"/>
          <w:lang w:val="zh-CN"/>
        </w:rPr>
        <w:t>(c)</w:t>
      </w:r>
      <w:r w:rsidR="0088003B" w:rsidRPr="00F609D9">
        <w:rPr>
          <w:rFonts w:eastAsia="黑体"/>
          <w:lang w:val="zh-CN"/>
        </w:rPr>
        <w:tab/>
      </w:r>
      <w:r w:rsidR="0088003B" w:rsidRPr="00F609D9">
        <w:rPr>
          <w:rFonts w:eastAsia="黑体" w:hint="eastAsia"/>
          <w:lang w:val="zh-CN"/>
        </w:rPr>
        <w:t>确保所有妇女和女童，特别是农村地区的妇女和女童，能够获得负担得起的现代避孕药具，并加大力度提高对避孕药具以及性健康和生殖健康及权利的认识，包括开展适龄教育；</w:t>
      </w:r>
    </w:p>
    <w:p w14:paraId="0A6393B0" w14:textId="60C44A33" w:rsidR="0088003B" w:rsidRPr="00F609D9" w:rsidRDefault="00D3443B" w:rsidP="0088003B">
      <w:pPr>
        <w:pStyle w:val="SingleTxt"/>
        <w:rPr>
          <w:rFonts w:eastAsia="黑体"/>
        </w:rPr>
      </w:pPr>
      <w:r w:rsidRPr="00F609D9">
        <w:rPr>
          <w:rFonts w:eastAsia="黑体"/>
          <w:lang w:val="zh-CN"/>
        </w:rPr>
        <w:tab/>
      </w:r>
      <w:r w:rsidR="0088003B" w:rsidRPr="00F609D9">
        <w:rPr>
          <w:rFonts w:eastAsia="黑体"/>
          <w:lang w:val="zh-CN"/>
        </w:rPr>
        <w:t>(d)</w:t>
      </w:r>
      <w:r w:rsidR="0088003B" w:rsidRPr="00F609D9">
        <w:rPr>
          <w:rFonts w:eastAsia="黑体"/>
          <w:lang w:val="zh-CN"/>
        </w:rPr>
        <w:tab/>
      </w:r>
      <w:r w:rsidR="0088003B" w:rsidRPr="00F609D9">
        <w:rPr>
          <w:rFonts w:eastAsia="黑体" w:hint="eastAsia"/>
          <w:lang w:val="zh-CN"/>
        </w:rPr>
        <w:t>加快开展宣传运动，让人们更好地认识到早孕和切割女性生殖器等有害做法对健康的影响，确保此类做法和性暴力的受害者能够求助于训练有素的保健专业人员，并继续努力防止艾滋病毒</w:t>
      </w:r>
      <w:r w:rsidR="0088003B" w:rsidRPr="00F609D9">
        <w:rPr>
          <w:rFonts w:eastAsia="黑体"/>
          <w:lang w:val="zh-CN"/>
        </w:rPr>
        <w:t>/</w:t>
      </w:r>
      <w:r w:rsidR="0088003B" w:rsidRPr="00F609D9">
        <w:rPr>
          <w:rFonts w:eastAsia="黑体" w:hint="eastAsia"/>
          <w:lang w:val="zh-CN"/>
        </w:rPr>
        <w:t>艾滋病感染和母婴传播；</w:t>
      </w:r>
    </w:p>
    <w:p w14:paraId="292584C1" w14:textId="655F6622" w:rsidR="0088003B" w:rsidRPr="00F609D9" w:rsidRDefault="00D3443B" w:rsidP="0088003B">
      <w:pPr>
        <w:pStyle w:val="SingleTxt"/>
      </w:pPr>
      <w:r w:rsidRPr="00F609D9">
        <w:rPr>
          <w:rFonts w:eastAsia="黑体"/>
          <w:lang w:val="zh-CN"/>
        </w:rPr>
        <w:tab/>
      </w:r>
      <w:r w:rsidR="0088003B" w:rsidRPr="00F609D9">
        <w:rPr>
          <w:rFonts w:eastAsia="黑体"/>
          <w:lang w:val="zh-CN"/>
        </w:rPr>
        <w:t>(e)</w:t>
      </w:r>
      <w:r w:rsidR="0088003B" w:rsidRPr="00F609D9">
        <w:rPr>
          <w:rFonts w:eastAsia="黑体"/>
          <w:lang w:val="zh-CN"/>
        </w:rPr>
        <w:tab/>
      </w:r>
      <w:r w:rsidR="0088003B" w:rsidRPr="00F609D9">
        <w:rPr>
          <w:rFonts w:eastAsia="黑体" w:hint="eastAsia"/>
          <w:lang w:val="zh-CN"/>
        </w:rPr>
        <w:t>加强努力，帮助妇女获得包容性保健服务和由训练有素的人员提供的负担得起的医疗援助，</w:t>
      </w:r>
      <w:r w:rsidR="0088003B" w:rsidRPr="00C204BD">
        <w:rPr>
          <w:rFonts w:eastAsia="黑体" w:hint="eastAsia"/>
          <w:spacing w:val="-2"/>
          <w:lang w:val="zh-CN"/>
        </w:rPr>
        <w:t>特别是在农村地区和为患有产科瘘管病的妇女提供这种服务，</w:t>
      </w:r>
      <w:r w:rsidR="0088003B" w:rsidRPr="00F609D9">
        <w:rPr>
          <w:rFonts w:eastAsia="黑体" w:hint="eastAsia"/>
          <w:lang w:val="zh-CN"/>
        </w:rPr>
        <w:t>并考虑到因</w:t>
      </w:r>
      <w:r w:rsidR="0088003B" w:rsidRPr="00F609D9">
        <w:rPr>
          <w:rFonts w:eastAsia="黑体"/>
          <w:lang w:val="zh-CN"/>
        </w:rPr>
        <w:t>COVID-19</w:t>
      </w:r>
      <w:r w:rsidR="0088003B" w:rsidRPr="00F609D9">
        <w:rPr>
          <w:rFonts w:eastAsia="黑体" w:hint="eastAsia"/>
          <w:lang w:val="zh-CN"/>
        </w:rPr>
        <w:t>大流行而加剧的具体健康问题，如优质食品供应减少，心理健康问题和家庭暴力增加</w:t>
      </w:r>
      <w:r w:rsidR="0088003B" w:rsidRPr="00F609D9">
        <w:rPr>
          <w:rFonts w:hint="eastAsia"/>
          <w:lang w:val="zh-CN"/>
        </w:rPr>
        <w:t>。</w:t>
      </w:r>
    </w:p>
    <w:p w14:paraId="1F62B456" w14:textId="6A40E341" w:rsidR="0088003B" w:rsidRPr="00F609D9" w:rsidRDefault="00EF6D22"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增强妇女的经济权能</w:t>
      </w:r>
    </w:p>
    <w:p w14:paraId="28AD0103" w14:textId="77777777" w:rsidR="0088003B" w:rsidRPr="00F609D9" w:rsidRDefault="0088003B" w:rsidP="0088003B">
      <w:pPr>
        <w:pStyle w:val="SingleTxt"/>
        <w:rPr>
          <w:rStyle w:val="SingleTxtGChar"/>
          <w:rFonts w:ascii="宋体" w:eastAsia="宋体" w:hAnsi="宋体"/>
        </w:rPr>
      </w:pPr>
      <w:r w:rsidRPr="00C204BD">
        <w:rPr>
          <w:lang w:val="zh-CN"/>
        </w:rPr>
        <w:t>35.</w:t>
      </w:r>
      <w:r w:rsidRPr="00F609D9">
        <w:rPr>
          <w:lang w:val="zh-CN"/>
        </w:rPr>
        <w:tab/>
      </w:r>
      <w:r w:rsidRPr="00F609D9">
        <w:rPr>
          <w:rFonts w:hint="eastAsia"/>
          <w:lang w:val="zh-CN"/>
        </w:rPr>
        <w:t>委员会关切地注意到妇女在增强经济权能，特别是获得信贷方面面临困难，大量妇女仍在非正规部门就业。</w:t>
      </w:r>
    </w:p>
    <w:p w14:paraId="100CABA8" w14:textId="77777777" w:rsidR="0088003B" w:rsidRPr="00F609D9" w:rsidRDefault="0088003B" w:rsidP="0088003B">
      <w:pPr>
        <w:pStyle w:val="SingleTxt"/>
        <w:rPr>
          <w:rFonts w:asciiTheme="majorBidi" w:eastAsia="黑体" w:hAnsiTheme="majorBidi" w:cstheme="majorBidi"/>
        </w:rPr>
      </w:pPr>
      <w:r w:rsidRPr="00F609D9">
        <w:rPr>
          <w:lang w:val="zh-CN"/>
        </w:rPr>
        <w:t>36.</w:t>
      </w:r>
      <w:r w:rsidRPr="00F609D9">
        <w:rPr>
          <w:lang w:val="zh-CN"/>
        </w:rPr>
        <w:tab/>
      </w:r>
      <w:r w:rsidRPr="00F609D9">
        <w:rPr>
          <w:rFonts w:asciiTheme="majorBidi" w:eastAsia="黑体" w:hAnsiTheme="majorBidi" w:cstheme="majorBidi" w:hint="eastAsia"/>
          <w:lang w:val="zh-CN"/>
        </w:rPr>
        <w:t>委员会建议缔约国：</w:t>
      </w:r>
    </w:p>
    <w:p w14:paraId="5121FE28" w14:textId="4C1894DA" w:rsidR="0088003B" w:rsidRPr="00F609D9" w:rsidRDefault="00D3443B" w:rsidP="0088003B">
      <w:pPr>
        <w:pStyle w:val="SingleTxt"/>
        <w:rPr>
          <w:rFonts w:asciiTheme="majorBidi" w:eastAsia="黑体" w:hAnsiTheme="majorBidi" w:cstheme="majorBidi"/>
        </w:rPr>
      </w:pPr>
      <w:r w:rsidRPr="00F609D9">
        <w:rPr>
          <w:rFonts w:asciiTheme="majorBidi" w:eastAsia="黑体" w:hAnsiTheme="majorBidi" w:cstheme="majorBidi"/>
          <w:lang w:val="zh-CN"/>
        </w:rPr>
        <w:tab/>
      </w:r>
      <w:r w:rsidR="0088003B" w:rsidRPr="00F609D9">
        <w:rPr>
          <w:rFonts w:asciiTheme="majorBidi" w:eastAsia="黑体" w:hAnsiTheme="majorBidi" w:cstheme="majorBidi"/>
          <w:lang w:val="zh-CN"/>
        </w:rPr>
        <w:t>(a)</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通过现有方案，如</w:t>
      </w:r>
      <w:r w:rsidR="0088003B" w:rsidRPr="00F609D9">
        <w:rPr>
          <w:rFonts w:asciiTheme="minorEastAsia" w:eastAsiaTheme="minorEastAsia" w:hAnsiTheme="minorEastAsia" w:cstheme="majorBidi"/>
          <w:lang w:val="zh-CN"/>
        </w:rPr>
        <w:t>“</w:t>
      </w:r>
      <w:r w:rsidR="0088003B" w:rsidRPr="00F609D9">
        <w:rPr>
          <w:rFonts w:asciiTheme="majorBidi" w:eastAsia="黑体" w:hAnsiTheme="majorBidi" w:cstheme="majorBidi" w:hint="eastAsia"/>
          <w:lang w:val="zh-CN"/>
        </w:rPr>
        <w:t>妇女和青年快速创业授权</w:t>
      </w:r>
      <w:r w:rsidR="0088003B" w:rsidRPr="00F609D9">
        <w:rPr>
          <w:rFonts w:asciiTheme="minorEastAsia" w:eastAsiaTheme="minorEastAsia" w:hAnsiTheme="minorEastAsia" w:cstheme="majorBidi"/>
          <w:lang w:val="zh-CN"/>
        </w:rPr>
        <w:t>”</w:t>
      </w:r>
      <w:r w:rsidR="0088003B" w:rsidRPr="00F609D9">
        <w:rPr>
          <w:rFonts w:asciiTheme="majorBidi" w:eastAsia="黑体" w:hAnsiTheme="majorBidi" w:cstheme="majorBidi" w:hint="eastAsia"/>
          <w:lang w:val="zh-CN"/>
        </w:rPr>
        <w:t>方案、国家妇女信贷基金、国家妇女创业基金和国家促进伊斯兰小额信贷方案，扩大妇女获得低息信贷的机会；根据可持续发展目标，特别是气候变化相关目标，加强向妇女提供能力建设方案，增强妇女权能；使妇女能够参与创收活动和开办自己的企业，例如开展缩小性别数字鸿沟项目和陪伴女童参与农业技术创新方案；</w:t>
      </w:r>
    </w:p>
    <w:p w14:paraId="2020323B" w14:textId="661353D2" w:rsidR="0088003B" w:rsidRPr="00F609D9" w:rsidRDefault="00D3443B" w:rsidP="0088003B">
      <w:pPr>
        <w:pStyle w:val="SingleTxt"/>
      </w:pPr>
      <w:r w:rsidRPr="00F609D9">
        <w:rPr>
          <w:rFonts w:asciiTheme="majorBidi" w:eastAsia="黑体" w:hAnsiTheme="majorBidi" w:cstheme="majorBidi"/>
          <w:lang w:val="zh-CN"/>
        </w:rPr>
        <w:tab/>
      </w:r>
      <w:r w:rsidR="0088003B" w:rsidRPr="00F609D9">
        <w:rPr>
          <w:rFonts w:asciiTheme="majorBidi" w:eastAsia="黑体" w:hAnsiTheme="majorBidi" w:cstheme="majorBidi"/>
          <w:lang w:val="zh-CN"/>
        </w:rPr>
        <w:t>(b)</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开展研究，评估妇女参与非正规经济部门的情况，包括参加社会保障和退休计划的情况，并根据研究结果，继续从性别角度审查现行就业立法和政策，以确保所有妇女，包括在非正规经济部门就业的妇女和低收入妇女</w:t>
      </w:r>
      <w:bookmarkStart w:id="2" w:name="_Hlk98901526"/>
      <w:r w:rsidR="0088003B" w:rsidRPr="00F609D9">
        <w:rPr>
          <w:rFonts w:asciiTheme="majorBidi" w:eastAsia="黑体" w:hAnsiTheme="majorBidi" w:cstheme="majorBidi" w:hint="eastAsia"/>
          <w:lang w:val="zh-CN"/>
        </w:rPr>
        <w:t>和</w:t>
      </w:r>
      <w:r w:rsidR="0088003B" w:rsidRPr="00F609D9">
        <w:rPr>
          <w:rFonts w:asciiTheme="majorBidi" w:eastAsia="黑体" w:hAnsiTheme="majorBidi" w:cstheme="majorBidi"/>
          <w:lang w:val="zh-CN"/>
        </w:rPr>
        <w:t>(</w:t>
      </w:r>
      <w:r w:rsidR="0088003B" w:rsidRPr="00F609D9">
        <w:rPr>
          <w:rFonts w:asciiTheme="majorBidi" w:eastAsia="黑体" w:hAnsiTheme="majorBidi" w:cstheme="majorBidi" w:hint="eastAsia"/>
          <w:lang w:val="zh-CN"/>
        </w:rPr>
        <w:t>或</w:t>
      </w:r>
      <w:r w:rsidR="0088003B" w:rsidRPr="00F609D9">
        <w:rPr>
          <w:rFonts w:asciiTheme="majorBidi" w:eastAsia="黑体" w:hAnsiTheme="majorBidi" w:cstheme="majorBidi"/>
          <w:lang w:val="zh-CN"/>
        </w:rPr>
        <w:t>)</w:t>
      </w:r>
      <w:bookmarkEnd w:id="2"/>
      <w:r w:rsidR="0088003B" w:rsidRPr="00F609D9">
        <w:rPr>
          <w:rFonts w:asciiTheme="majorBidi" w:eastAsia="黑体" w:hAnsiTheme="majorBidi" w:cstheme="majorBidi" w:hint="eastAsia"/>
          <w:lang w:val="zh-CN"/>
        </w:rPr>
        <w:t>自营职业妇女获得社会保护</w:t>
      </w:r>
      <w:r w:rsidR="0088003B" w:rsidRPr="00F609D9">
        <w:rPr>
          <w:rFonts w:hint="eastAsia"/>
          <w:lang w:val="zh-CN"/>
        </w:rPr>
        <w:t>。</w:t>
      </w:r>
    </w:p>
    <w:p w14:paraId="0E33B1EA" w14:textId="011DD2F0" w:rsidR="0088003B" w:rsidRPr="00F609D9" w:rsidRDefault="00EF6D22"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农村妇女</w:t>
      </w:r>
    </w:p>
    <w:p w14:paraId="703D257D" w14:textId="77777777" w:rsidR="0088003B" w:rsidRPr="00F609D9" w:rsidRDefault="0088003B" w:rsidP="0088003B">
      <w:pPr>
        <w:pStyle w:val="SingleTxt"/>
      </w:pPr>
      <w:r w:rsidRPr="00F609D9">
        <w:rPr>
          <w:lang w:val="zh-CN"/>
        </w:rPr>
        <w:t>37.</w:t>
      </w:r>
      <w:r w:rsidRPr="00F609D9">
        <w:rPr>
          <w:lang w:val="zh-CN"/>
        </w:rPr>
        <w:tab/>
      </w:r>
      <w:r w:rsidRPr="00F609D9">
        <w:rPr>
          <w:rFonts w:hint="eastAsia"/>
          <w:lang w:val="zh-CN"/>
        </w:rPr>
        <w:t>委员会赞赏地注意到《宪法》第</w:t>
      </w:r>
      <w:r w:rsidRPr="00F609D9">
        <w:rPr>
          <w:lang w:val="zh-CN"/>
        </w:rPr>
        <w:t>15</w:t>
      </w:r>
      <w:r w:rsidRPr="00F609D9">
        <w:rPr>
          <w:rFonts w:hint="eastAsia"/>
          <w:lang w:val="zh-CN"/>
        </w:rPr>
        <w:t>条和</w:t>
      </w:r>
      <w:r w:rsidRPr="00F609D9">
        <w:rPr>
          <w:lang w:val="zh-CN"/>
        </w:rPr>
        <w:t>2004</w:t>
      </w:r>
      <w:r w:rsidRPr="00F609D9">
        <w:rPr>
          <w:rFonts w:hint="eastAsia"/>
          <w:lang w:val="zh-CN"/>
        </w:rPr>
        <w:t>年</w:t>
      </w:r>
      <w:r w:rsidRPr="00F609D9">
        <w:rPr>
          <w:lang w:val="zh-CN"/>
        </w:rPr>
        <w:t>6</w:t>
      </w:r>
      <w:r w:rsidRPr="00F609D9">
        <w:rPr>
          <w:rFonts w:hint="eastAsia"/>
          <w:lang w:val="zh-CN"/>
        </w:rPr>
        <w:t>月</w:t>
      </w:r>
      <w:r w:rsidRPr="00F609D9">
        <w:rPr>
          <w:lang w:val="zh-CN"/>
        </w:rPr>
        <w:t>4</w:t>
      </w:r>
      <w:r w:rsidRPr="00F609D9">
        <w:rPr>
          <w:rFonts w:hint="eastAsia"/>
          <w:lang w:val="zh-CN"/>
        </w:rPr>
        <w:t>日关于农业、林业和畜牧业政策的第</w:t>
      </w:r>
      <w:r w:rsidRPr="00F609D9">
        <w:rPr>
          <w:lang w:val="zh-CN"/>
        </w:rPr>
        <w:t>2004-16</w:t>
      </w:r>
      <w:r w:rsidRPr="00F609D9">
        <w:rPr>
          <w:rFonts w:hint="eastAsia"/>
          <w:lang w:val="zh-CN"/>
        </w:rPr>
        <w:t>号法</w:t>
      </w:r>
      <w:r w:rsidRPr="00F609D9">
        <w:rPr>
          <w:rFonts w:cs="微软雅黑" w:hint="eastAsia"/>
          <w:lang w:val="zh-CN"/>
        </w:rPr>
        <w:t>案</w:t>
      </w:r>
      <w:r w:rsidRPr="00F609D9">
        <w:rPr>
          <w:rFonts w:hint="eastAsia"/>
          <w:lang w:val="zh-CN"/>
        </w:rPr>
        <w:t>第</w:t>
      </w:r>
      <w:r w:rsidRPr="00F609D9">
        <w:rPr>
          <w:lang w:val="zh-CN"/>
        </w:rPr>
        <w:t>54</w:t>
      </w:r>
      <w:r w:rsidRPr="00F609D9">
        <w:rPr>
          <w:rFonts w:hint="eastAsia"/>
          <w:lang w:val="zh-CN"/>
        </w:rPr>
        <w:t>条，其中规定男女在持有和拥有土地</w:t>
      </w:r>
      <w:r w:rsidRPr="00F609D9">
        <w:rPr>
          <w:rFonts w:cs="微软雅黑" w:hint="eastAsia"/>
          <w:lang w:val="zh-CN"/>
        </w:rPr>
        <w:t>、</w:t>
      </w:r>
      <w:r w:rsidRPr="00F609D9">
        <w:rPr>
          <w:rFonts w:hint="eastAsia"/>
          <w:lang w:val="zh-CN"/>
        </w:rPr>
        <w:t>特别是农耕土地方面享有平等权利。委员会同样欢迎为妇女获得土地、能源、水和其他自然资源</w:t>
      </w:r>
      <w:r w:rsidRPr="00F609D9">
        <w:rPr>
          <w:rFonts w:cs="微软雅黑" w:hint="eastAsia"/>
          <w:lang w:val="zh-CN"/>
        </w:rPr>
        <w:t>规</w:t>
      </w:r>
      <w:r w:rsidRPr="00F609D9">
        <w:rPr>
          <w:rFonts w:hint="eastAsia"/>
          <w:lang w:val="zh-CN"/>
        </w:rPr>
        <w:t>定</w:t>
      </w:r>
      <w:r w:rsidRPr="00F609D9">
        <w:rPr>
          <w:rFonts w:cs="微软雅黑" w:hint="eastAsia"/>
          <w:lang w:val="zh-CN"/>
        </w:rPr>
        <w:t>了</w:t>
      </w:r>
      <w:r w:rsidRPr="00F609D9">
        <w:rPr>
          <w:rFonts w:hint="eastAsia"/>
          <w:lang w:val="zh-CN"/>
        </w:rPr>
        <w:t>配额，</w:t>
      </w:r>
      <w:r w:rsidRPr="00F609D9">
        <w:rPr>
          <w:rFonts w:cs="微软雅黑" w:hint="eastAsia"/>
          <w:lang w:val="zh-CN"/>
        </w:rPr>
        <w:t>制定了便利</w:t>
      </w:r>
      <w:r w:rsidRPr="00F609D9">
        <w:rPr>
          <w:rFonts w:hint="eastAsia"/>
          <w:lang w:val="zh-CN"/>
        </w:rPr>
        <w:t>妇女获得信贷的方案，以及妇女参与森林发展决策。然而，委员会感到关切的是，在长期存在的习俗和社会文化障碍背景下，农村妇女在获得土地、生产资源和信贷方面仍然不平等，在决策职位中占比较低。</w:t>
      </w:r>
    </w:p>
    <w:p w14:paraId="74D41130" w14:textId="77777777" w:rsidR="0088003B" w:rsidRPr="00F609D9" w:rsidRDefault="0088003B" w:rsidP="0088003B">
      <w:pPr>
        <w:pStyle w:val="SingleTxt"/>
        <w:rPr>
          <w:rStyle w:val="SingleTxtGChar"/>
          <w:rFonts w:eastAsia="黑体"/>
          <w:b/>
          <w:bCs/>
        </w:rPr>
      </w:pPr>
      <w:r w:rsidRPr="00C204BD">
        <w:rPr>
          <w:lang w:val="zh-CN"/>
        </w:rPr>
        <w:t>38.</w:t>
      </w:r>
      <w:r w:rsidRPr="00F609D9">
        <w:rPr>
          <w:lang w:val="zh-CN"/>
        </w:rPr>
        <w:tab/>
      </w:r>
      <w:r w:rsidRPr="00C204BD">
        <w:rPr>
          <w:rFonts w:eastAsia="黑体" w:hint="eastAsia"/>
          <w:spacing w:val="-4"/>
          <w:lang w:val="zh-CN"/>
        </w:rPr>
        <w:t>委员会回顾其关于农村妇女权利的第</w:t>
      </w:r>
      <w:r w:rsidRPr="00C204BD">
        <w:rPr>
          <w:rFonts w:eastAsia="黑体"/>
          <w:spacing w:val="-4"/>
          <w:lang w:val="zh-CN"/>
        </w:rPr>
        <w:t>34</w:t>
      </w:r>
      <w:r w:rsidRPr="00C204BD">
        <w:rPr>
          <w:rFonts w:eastAsia="黑体" w:hint="eastAsia"/>
          <w:spacing w:val="-4"/>
          <w:lang w:val="zh-CN"/>
        </w:rPr>
        <w:t>号一般性建议</w:t>
      </w:r>
      <w:r w:rsidRPr="00C204BD">
        <w:rPr>
          <w:rFonts w:eastAsia="黑体"/>
          <w:spacing w:val="-4"/>
          <w:lang w:val="zh-CN"/>
        </w:rPr>
        <w:t>(2016</w:t>
      </w:r>
      <w:r w:rsidRPr="00C204BD">
        <w:rPr>
          <w:rFonts w:eastAsia="黑体" w:hint="eastAsia"/>
          <w:spacing w:val="-4"/>
          <w:lang w:val="zh-CN"/>
        </w:rPr>
        <w:t>年</w:t>
      </w:r>
      <w:r w:rsidRPr="00C204BD">
        <w:rPr>
          <w:rFonts w:eastAsia="黑体"/>
          <w:spacing w:val="-4"/>
          <w:lang w:val="zh-CN"/>
        </w:rPr>
        <w:t>)</w:t>
      </w:r>
      <w:r w:rsidRPr="00C204BD">
        <w:rPr>
          <w:rFonts w:eastAsia="黑体" w:hint="eastAsia"/>
          <w:spacing w:val="-4"/>
          <w:lang w:val="zh-CN"/>
        </w:rPr>
        <w:t>，建议缔约国：</w:t>
      </w:r>
    </w:p>
    <w:p w14:paraId="06A4441E" w14:textId="5EF4CDF9" w:rsidR="0088003B" w:rsidRPr="00F609D9" w:rsidRDefault="00D3443B" w:rsidP="0088003B">
      <w:pPr>
        <w:pStyle w:val="SingleTxt"/>
        <w:rPr>
          <w:rStyle w:val="SingleTxtGChar"/>
          <w:rFonts w:eastAsia="黑体"/>
          <w:b/>
          <w:bCs/>
        </w:rPr>
      </w:pPr>
      <w:r w:rsidRPr="004718A3">
        <w:rPr>
          <w:rFonts w:eastAsia="黑体"/>
          <w:lang w:val="zh-CN"/>
        </w:rPr>
        <w:tab/>
      </w:r>
      <w:r w:rsidR="0088003B" w:rsidRPr="00F609D9">
        <w:rPr>
          <w:rFonts w:eastAsia="黑体"/>
          <w:lang w:val="zh-CN"/>
        </w:rPr>
        <w:t>(a)</w:t>
      </w:r>
      <w:r w:rsidR="0088003B" w:rsidRPr="00F609D9">
        <w:rPr>
          <w:rFonts w:eastAsia="黑体"/>
          <w:lang w:val="zh-CN"/>
        </w:rPr>
        <w:tab/>
      </w:r>
      <w:r w:rsidR="0088003B" w:rsidRPr="00F609D9">
        <w:rPr>
          <w:rFonts w:eastAsia="黑体" w:hint="eastAsia"/>
          <w:lang w:val="zh-CN"/>
        </w:rPr>
        <w:t>确保并监测</w:t>
      </w:r>
      <w:r w:rsidR="0088003B" w:rsidRPr="00F609D9">
        <w:rPr>
          <w:rFonts w:eastAsia="黑体"/>
          <w:lang w:val="zh-CN"/>
        </w:rPr>
        <w:t>2018</w:t>
      </w:r>
      <w:r w:rsidR="0088003B" w:rsidRPr="00F609D9">
        <w:rPr>
          <w:rFonts w:eastAsia="黑体" w:hint="eastAsia"/>
          <w:lang w:val="zh-CN"/>
        </w:rPr>
        <w:t>年</w:t>
      </w:r>
      <w:r w:rsidR="0088003B" w:rsidRPr="00F609D9">
        <w:rPr>
          <w:rFonts w:eastAsia="黑体"/>
          <w:lang w:val="zh-CN"/>
        </w:rPr>
        <w:t>6</w:t>
      </w:r>
      <w:r w:rsidR="0088003B" w:rsidRPr="00F609D9">
        <w:rPr>
          <w:rFonts w:eastAsia="黑体" w:hint="eastAsia"/>
          <w:lang w:val="zh-CN"/>
        </w:rPr>
        <w:t>月</w:t>
      </w:r>
      <w:r w:rsidR="0088003B" w:rsidRPr="00F609D9">
        <w:rPr>
          <w:rFonts w:eastAsia="黑体"/>
          <w:lang w:val="zh-CN"/>
        </w:rPr>
        <w:t>5</w:t>
      </w:r>
      <w:r w:rsidR="0088003B" w:rsidRPr="00F609D9">
        <w:rPr>
          <w:rFonts w:eastAsia="黑体" w:hint="eastAsia"/>
          <w:lang w:val="zh-CN"/>
        </w:rPr>
        <w:t>日第</w:t>
      </w:r>
      <w:r w:rsidR="0088003B" w:rsidRPr="00F609D9">
        <w:rPr>
          <w:rFonts w:eastAsia="黑体"/>
          <w:lang w:val="zh-CN"/>
        </w:rPr>
        <w:t>09-89</w:t>
      </w:r>
      <w:r w:rsidR="0088003B" w:rsidRPr="00F609D9">
        <w:rPr>
          <w:rFonts w:eastAsia="黑体" w:hint="eastAsia"/>
          <w:lang w:val="zh-CN"/>
        </w:rPr>
        <w:t>号通知规定的配额的实施情况，并采取任何其他必要措施，加快妇女平等获得土地、生产资源、资本和技术，包括平等参与小企业和适应气候变化的农业活动的机会；</w:t>
      </w:r>
    </w:p>
    <w:p w14:paraId="66D5F91B" w14:textId="708EB32E" w:rsidR="0088003B" w:rsidRPr="00F609D9" w:rsidRDefault="00D3443B" w:rsidP="0088003B">
      <w:pPr>
        <w:pStyle w:val="SingleTxt"/>
        <w:rPr>
          <w:rStyle w:val="SingleTxtGChar"/>
          <w:rFonts w:eastAsia="黑体"/>
          <w:b/>
          <w:bCs/>
        </w:rPr>
      </w:pPr>
      <w:r w:rsidRPr="004718A3">
        <w:rPr>
          <w:rFonts w:eastAsia="黑体"/>
          <w:lang w:val="zh-CN"/>
        </w:rPr>
        <w:tab/>
      </w:r>
      <w:r w:rsidR="0088003B" w:rsidRPr="00F609D9">
        <w:rPr>
          <w:rFonts w:eastAsia="黑体"/>
          <w:lang w:val="zh-CN"/>
        </w:rPr>
        <w:t>(b)</w:t>
      </w:r>
      <w:r w:rsidR="0088003B" w:rsidRPr="00F609D9">
        <w:rPr>
          <w:rFonts w:eastAsia="黑体"/>
          <w:lang w:val="zh-CN"/>
        </w:rPr>
        <w:tab/>
      </w:r>
      <w:r w:rsidR="0088003B" w:rsidRPr="00F609D9">
        <w:rPr>
          <w:rFonts w:eastAsia="黑体" w:hint="eastAsia"/>
          <w:lang w:val="zh-CN"/>
        </w:rPr>
        <w:t>继续采取措施增强农村妇女权能，包括增加其获得土地、创收活动、信贷、基本服务、保健和营养的机会，例如实施</w:t>
      </w:r>
      <w:r w:rsidR="0088003B" w:rsidRPr="00F609D9">
        <w:rPr>
          <w:rFonts w:eastAsia="黑体"/>
          <w:lang w:val="zh-CN"/>
        </w:rPr>
        <w:t>2015</w:t>
      </w:r>
      <w:r w:rsidR="0088003B" w:rsidRPr="00F609D9">
        <w:rPr>
          <w:rFonts w:eastAsia="黑体" w:hint="eastAsia"/>
          <w:lang w:val="zh-CN"/>
        </w:rPr>
        <w:t>年启动的紧急社区发展方案以及边境地区现代化紧急方案；</w:t>
      </w:r>
    </w:p>
    <w:p w14:paraId="39C26237" w14:textId="2D7CD0DE" w:rsidR="0088003B" w:rsidRPr="00F609D9" w:rsidRDefault="00D3443B" w:rsidP="0088003B">
      <w:pPr>
        <w:pStyle w:val="SingleTxt"/>
        <w:rPr>
          <w:rStyle w:val="SingleTxtGChar"/>
          <w:rFonts w:ascii="宋体" w:eastAsia="宋体" w:hAnsi="宋体"/>
          <w:b/>
          <w:bCs/>
        </w:rPr>
      </w:pPr>
      <w:r w:rsidRPr="004718A3">
        <w:rPr>
          <w:rFonts w:eastAsia="黑体"/>
          <w:lang w:val="zh-CN"/>
        </w:rPr>
        <w:tab/>
      </w:r>
      <w:r w:rsidR="0088003B" w:rsidRPr="00F609D9">
        <w:rPr>
          <w:rFonts w:eastAsia="黑体"/>
          <w:lang w:val="zh-CN"/>
        </w:rPr>
        <w:t>(c)</w:t>
      </w:r>
      <w:r w:rsidR="0088003B" w:rsidRPr="00F609D9">
        <w:rPr>
          <w:rFonts w:eastAsia="黑体"/>
          <w:lang w:val="zh-CN"/>
        </w:rPr>
        <w:tab/>
      </w:r>
      <w:r w:rsidR="0088003B" w:rsidRPr="00F609D9">
        <w:rPr>
          <w:rFonts w:eastAsia="黑体" w:hint="eastAsia"/>
          <w:lang w:val="zh-CN"/>
        </w:rPr>
        <w:t>确保农村妇女和女童平等参与决策进程，包括有关农村地区的土地分配和公共投资管理的决策</w:t>
      </w:r>
      <w:r w:rsidR="0088003B" w:rsidRPr="00F609D9">
        <w:rPr>
          <w:rFonts w:hint="eastAsia"/>
          <w:lang w:val="zh-CN"/>
        </w:rPr>
        <w:t>。</w:t>
      </w:r>
    </w:p>
    <w:p w14:paraId="713EB6E9" w14:textId="6DDC52C8" w:rsidR="0088003B" w:rsidRPr="00F609D9" w:rsidRDefault="00EF6D22"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面临交叉形式歧视的妇女</w:t>
      </w:r>
    </w:p>
    <w:p w14:paraId="0DFC0E2C" w14:textId="77777777" w:rsidR="0088003B" w:rsidRPr="00F609D9" w:rsidRDefault="0088003B" w:rsidP="0088003B">
      <w:pPr>
        <w:pStyle w:val="SingleTxt"/>
      </w:pPr>
      <w:r w:rsidRPr="00F609D9">
        <w:rPr>
          <w:lang w:val="zh-CN"/>
        </w:rPr>
        <w:t>39.</w:t>
      </w:r>
      <w:r w:rsidRPr="00F609D9">
        <w:rPr>
          <w:lang w:val="zh-CN"/>
        </w:rPr>
        <w:tab/>
      </w:r>
      <w:r w:rsidRPr="00F609D9">
        <w:rPr>
          <w:rFonts w:hint="eastAsia"/>
          <w:lang w:val="zh-CN"/>
        </w:rPr>
        <w:t>委员会对以下情况感到关切：</w:t>
      </w:r>
    </w:p>
    <w:p w14:paraId="19B85579" w14:textId="71BA61C0" w:rsidR="0088003B" w:rsidRPr="00F609D9" w:rsidRDefault="00D3443B" w:rsidP="0088003B">
      <w:pPr>
        <w:pStyle w:val="SingleTxt"/>
      </w:pPr>
      <w:r w:rsidRPr="00F609D9">
        <w:rPr>
          <w:lang w:val="zh-CN"/>
        </w:rPr>
        <w:tab/>
      </w:r>
      <w:r w:rsidR="0088003B" w:rsidRPr="00F609D9">
        <w:rPr>
          <w:lang w:val="zh-CN"/>
        </w:rPr>
        <w:t>(a)</w:t>
      </w:r>
      <w:r w:rsidR="0088003B" w:rsidRPr="00F609D9">
        <w:rPr>
          <w:lang w:val="zh-CN"/>
        </w:rPr>
        <w:tab/>
      </w:r>
      <w:r w:rsidR="0088003B" w:rsidRPr="00F609D9">
        <w:rPr>
          <w:rFonts w:hint="eastAsia"/>
          <w:lang w:val="zh-CN"/>
        </w:rPr>
        <w:t>被剥夺自由的妇女获得考虑到其具体需要的保健、营养、教育和专业培训的机会有限，</w:t>
      </w:r>
      <w:r w:rsidR="0088003B" w:rsidRPr="00F609D9">
        <w:rPr>
          <w:rFonts w:cs="微软雅黑" w:hint="eastAsia"/>
          <w:lang w:val="zh-CN"/>
        </w:rPr>
        <w:t>关于</w:t>
      </w:r>
      <w:r w:rsidR="0088003B" w:rsidRPr="00F609D9">
        <w:rPr>
          <w:rFonts w:hint="eastAsia"/>
          <w:lang w:val="zh-CN"/>
        </w:rPr>
        <w:t>采取拘留替代措施的信息有限，特别是对孕妇、有子女的妇女和被控犯有涉及性权利和生殖权利相关罪行的妇女；</w:t>
      </w:r>
    </w:p>
    <w:p w14:paraId="4FB3D23B" w14:textId="65FE7254" w:rsidR="0088003B" w:rsidRPr="00F609D9" w:rsidRDefault="004F17BF" w:rsidP="0088003B">
      <w:pPr>
        <w:pStyle w:val="SingleTxt"/>
      </w:pPr>
      <w:r w:rsidRPr="00F609D9">
        <w:rPr>
          <w:lang w:val="zh-CN"/>
        </w:rPr>
        <w:tab/>
      </w:r>
      <w:r w:rsidR="0088003B" w:rsidRPr="00F609D9">
        <w:rPr>
          <w:lang w:val="zh-CN"/>
        </w:rPr>
        <w:t>(b)</w:t>
      </w:r>
      <w:r w:rsidR="0088003B" w:rsidRPr="00F609D9">
        <w:rPr>
          <w:lang w:val="zh-CN"/>
        </w:rPr>
        <w:tab/>
      </w:r>
      <w:r w:rsidR="0088003B" w:rsidRPr="00C204BD">
        <w:rPr>
          <w:rFonts w:cs="微软雅黑" w:hint="eastAsia"/>
          <w:spacing w:val="-2"/>
          <w:lang w:val="zh-CN"/>
        </w:rPr>
        <w:t>有报告称，存在</w:t>
      </w:r>
      <w:r w:rsidR="0088003B" w:rsidRPr="00C204BD">
        <w:rPr>
          <w:rFonts w:hint="eastAsia"/>
          <w:spacing w:val="-2"/>
          <w:lang w:val="zh-CN"/>
        </w:rPr>
        <w:t>针对残疾妇女和女童以及白化病妇女和女童的暴力行为，</w:t>
      </w:r>
      <w:r w:rsidR="0088003B" w:rsidRPr="00F609D9">
        <w:rPr>
          <w:rFonts w:hint="eastAsia"/>
          <w:lang w:val="zh-CN"/>
        </w:rPr>
        <w:t>包括性暴力</w:t>
      </w:r>
      <w:r w:rsidR="0088003B" w:rsidRPr="00F609D9">
        <w:rPr>
          <w:rFonts w:cs="微软雅黑" w:hint="eastAsia"/>
          <w:lang w:val="zh-CN"/>
        </w:rPr>
        <w:t>，</w:t>
      </w:r>
      <w:r w:rsidR="0088003B" w:rsidRPr="00F609D9">
        <w:rPr>
          <w:rFonts w:hint="eastAsia"/>
          <w:lang w:val="zh-CN"/>
        </w:rPr>
        <w:t>例如</w:t>
      </w:r>
      <w:r w:rsidR="0088003B" w:rsidRPr="00F609D9">
        <w:rPr>
          <w:rFonts w:cs="微软雅黑" w:hint="eastAsia"/>
          <w:lang w:val="zh-CN"/>
        </w:rPr>
        <w:t>在</w:t>
      </w:r>
      <w:r w:rsidR="0088003B" w:rsidRPr="00F609D9">
        <w:rPr>
          <w:rFonts w:hint="eastAsia"/>
          <w:lang w:val="zh-CN"/>
        </w:rPr>
        <w:t>错误</w:t>
      </w:r>
      <w:r w:rsidR="0088003B" w:rsidRPr="00F609D9">
        <w:rPr>
          <w:rFonts w:cs="微软雅黑" w:hint="eastAsia"/>
          <w:lang w:val="zh-CN"/>
        </w:rPr>
        <w:t>的</w:t>
      </w:r>
      <w:r w:rsidR="0088003B" w:rsidRPr="00F609D9">
        <w:rPr>
          <w:rFonts w:hint="eastAsia"/>
          <w:lang w:val="zh-CN"/>
        </w:rPr>
        <w:t>传统信仰背景下出现的</w:t>
      </w:r>
      <w:r w:rsidR="0088003B" w:rsidRPr="00F609D9">
        <w:rPr>
          <w:rFonts w:cs="微软雅黑" w:hint="eastAsia"/>
          <w:lang w:val="zh-CN"/>
        </w:rPr>
        <w:t>此类行为</w:t>
      </w:r>
      <w:r w:rsidR="0088003B" w:rsidRPr="00F609D9">
        <w:rPr>
          <w:rFonts w:hint="eastAsia"/>
          <w:lang w:val="zh-CN"/>
        </w:rPr>
        <w:t>，妇女和女童在获得保健服务，包括与性健康和生殖健康以及艾滋病毒</w:t>
      </w:r>
      <w:r w:rsidR="0088003B" w:rsidRPr="00F609D9">
        <w:rPr>
          <w:lang w:val="zh-CN"/>
        </w:rPr>
        <w:t>/</w:t>
      </w:r>
      <w:r w:rsidR="0088003B" w:rsidRPr="00F609D9">
        <w:rPr>
          <w:rFonts w:hint="eastAsia"/>
          <w:lang w:val="zh-CN"/>
        </w:rPr>
        <w:t>艾滋病有关的服务、教育、就业和社会服务方面面临障碍；</w:t>
      </w:r>
    </w:p>
    <w:p w14:paraId="40950204" w14:textId="171399C2" w:rsidR="0088003B" w:rsidRPr="00F609D9" w:rsidRDefault="004F17BF" w:rsidP="0088003B">
      <w:pPr>
        <w:pStyle w:val="SingleTxt"/>
      </w:pPr>
      <w:r w:rsidRPr="00F609D9">
        <w:rPr>
          <w:lang w:val="zh-CN"/>
        </w:rPr>
        <w:tab/>
      </w:r>
      <w:r w:rsidR="0088003B" w:rsidRPr="00F609D9">
        <w:rPr>
          <w:lang w:val="zh-CN"/>
        </w:rPr>
        <w:t>(c)</w:t>
      </w:r>
      <w:r w:rsidR="0088003B" w:rsidRPr="00F609D9">
        <w:rPr>
          <w:lang w:val="zh-CN"/>
        </w:rPr>
        <w:tab/>
      </w:r>
      <w:r w:rsidR="0088003B" w:rsidRPr="00F609D9">
        <w:rPr>
          <w:rFonts w:hint="eastAsia"/>
          <w:lang w:val="zh-CN"/>
        </w:rPr>
        <w:t>煽动暴力侵害女同性恋、</w:t>
      </w:r>
      <w:bookmarkStart w:id="3" w:name="_Hlk98769968"/>
      <w:r w:rsidR="0088003B" w:rsidRPr="00F609D9">
        <w:rPr>
          <w:rFonts w:hint="eastAsia"/>
          <w:lang w:val="zh-CN"/>
        </w:rPr>
        <w:t>双性恋、</w:t>
      </w:r>
      <w:bookmarkEnd w:id="3"/>
      <w:r w:rsidR="0088003B" w:rsidRPr="00F609D9">
        <w:rPr>
          <w:rFonts w:hint="eastAsia"/>
          <w:lang w:val="zh-CN"/>
        </w:rPr>
        <w:t>跨性别者和间性者妇女的仇恨言论和</w:t>
      </w:r>
      <w:r w:rsidR="0088003B" w:rsidRPr="00F609D9">
        <w:rPr>
          <w:rFonts w:cs="微软雅黑" w:hint="eastAsia"/>
          <w:lang w:val="zh-CN"/>
        </w:rPr>
        <w:t>话语</w:t>
      </w:r>
      <w:r w:rsidR="0088003B" w:rsidRPr="00F609D9">
        <w:rPr>
          <w:rFonts w:hint="eastAsia"/>
          <w:lang w:val="zh-CN"/>
        </w:rPr>
        <w:t>盛行，</w:t>
      </w:r>
      <w:r w:rsidR="0088003B" w:rsidRPr="00F609D9">
        <w:rPr>
          <w:rFonts w:cs="微软雅黑" w:hint="eastAsia"/>
          <w:lang w:val="zh-CN"/>
        </w:rPr>
        <w:t>有报告称，存在</w:t>
      </w:r>
      <w:r w:rsidR="0088003B" w:rsidRPr="00F609D9">
        <w:rPr>
          <w:rFonts w:hint="eastAsia"/>
          <w:lang w:val="zh-CN"/>
        </w:rPr>
        <w:t>暴力、虐待、任意拘留和侵犯隐私权</w:t>
      </w:r>
      <w:r w:rsidR="0088003B" w:rsidRPr="00F609D9">
        <w:rPr>
          <w:rFonts w:cs="微软雅黑" w:hint="eastAsia"/>
          <w:lang w:val="zh-CN"/>
        </w:rPr>
        <w:t>行为</w:t>
      </w:r>
      <w:r w:rsidR="0088003B" w:rsidRPr="00F609D9">
        <w:rPr>
          <w:rFonts w:hint="eastAsia"/>
          <w:lang w:val="zh-CN"/>
        </w:rPr>
        <w:t>，特别是执法人员的</w:t>
      </w:r>
      <w:r w:rsidR="0088003B" w:rsidRPr="00F609D9">
        <w:rPr>
          <w:rFonts w:cs="微软雅黑" w:hint="eastAsia"/>
          <w:lang w:val="zh-CN"/>
        </w:rPr>
        <w:t>此类行为</w:t>
      </w:r>
      <w:r w:rsidR="0088003B" w:rsidRPr="00F609D9">
        <w:rPr>
          <w:rFonts w:hint="eastAsia"/>
          <w:lang w:val="zh-CN"/>
        </w:rPr>
        <w:t>；</w:t>
      </w:r>
    </w:p>
    <w:p w14:paraId="2F7B3277" w14:textId="64C5E5F3" w:rsidR="0088003B" w:rsidRPr="00F609D9" w:rsidRDefault="004F17BF" w:rsidP="0088003B">
      <w:pPr>
        <w:pStyle w:val="SingleTxt"/>
      </w:pPr>
      <w:r w:rsidRPr="00F609D9">
        <w:rPr>
          <w:lang w:val="zh-CN"/>
        </w:rPr>
        <w:tab/>
      </w:r>
      <w:r w:rsidR="0088003B" w:rsidRPr="00F609D9">
        <w:rPr>
          <w:lang w:val="zh-CN"/>
        </w:rPr>
        <w:t>(d)</w:t>
      </w:r>
      <w:r w:rsidR="0088003B" w:rsidRPr="00F609D9">
        <w:rPr>
          <w:lang w:val="zh-CN"/>
        </w:rPr>
        <w:tab/>
      </w:r>
      <w:r w:rsidR="0088003B" w:rsidRPr="00F609D9">
        <w:rPr>
          <w:rFonts w:hint="eastAsia"/>
          <w:lang w:val="zh-CN"/>
        </w:rPr>
        <w:t>缺乏关于弱势妇女群体，包括残疾妇女和女童、女同性恋、双性恋、跨性别者和间性者妇女以及老年妇女状况的统计数据。</w:t>
      </w:r>
    </w:p>
    <w:p w14:paraId="244BBEFF" w14:textId="77777777" w:rsidR="0088003B" w:rsidRPr="00F609D9" w:rsidRDefault="0088003B" w:rsidP="0088003B">
      <w:pPr>
        <w:pStyle w:val="SingleTxt"/>
        <w:rPr>
          <w:rFonts w:asciiTheme="majorBidi" w:eastAsia="黑体" w:hAnsiTheme="majorBidi" w:cstheme="majorBidi"/>
        </w:rPr>
      </w:pPr>
      <w:r w:rsidRPr="00F609D9">
        <w:rPr>
          <w:lang w:val="zh-CN"/>
        </w:rPr>
        <w:t>40.</w:t>
      </w:r>
      <w:r w:rsidRPr="00F609D9">
        <w:rPr>
          <w:lang w:val="zh-CN"/>
        </w:rPr>
        <w:tab/>
      </w:r>
      <w:r w:rsidRPr="00F609D9">
        <w:rPr>
          <w:rFonts w:asciiTheme="majorBidi" w:eastAsia="黑体" w:hAnsiTheme="majorBidi" w:cstheme="majorBidi" w:hint="eastAsia"/>
          <w:lang w:val="zh-CN"/>
        </w:rPr>
        <w:t>委员会建议缔约国：</w:t>
      </w:r>
    </w:p>
    <w:p w14:paraId="08EB0638" w14:textId="2A21910A" w:rsidR="0088003B" w:rsidRPr="00F609D9" w:rsidRDefault="004F17BF" w:rsidP="0088003B">
      <w:pPr>
        <w:pStyle w:val="SingleTxt"/>
        <w:rPr>
          <w:rFonts w:asciiTheme="majorBidi" w:eastAsia="黑体" w:hAnsiTheme="majorBidi" w:cstheme="majorBidi"/>
        </w:rPr>
      </w:pPr>
      <w:r w:rsidRPr="00F609D9">
        <w:rPr>
          <w:rFonts w:asciiTheme="majorBidi" w:eastAsia="黑体" w:hAnsiTheme="majorBidi" w:cstheme="majorBidi"/>
          <w:lang w:val="zh-CN"/>
        </w:rPr>
        <w:tab/>
      </w:r>
      <w:r w:rsidR="0088003B" w:rsidRPr="00F609D9">
        <w:rPr>
          <w:rFonts w:asciiTheme="majorBidi" w:eastAsia="黑体" w:hAnsiTheme="majorBidi" w:cstheme="majorBidi"/>
          <w:lang w:val="zh-CN"/>
        </w:rPr>
        <w:t>(a)</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确保被剥夺自由的妇女能够获得司法、保健、营养、教育和专业培训，鼓励使用替代拘留的措施，特别是对孕妇、有子女的妇女和被控犯有与性权利和生殖权利有关罪行的妇女，增加国家剥夺自由场所观察站的资源和独立性；</w:t>
      </w:r>
    </w:p>
    <w:p w14:paraId="3B5A540E" w14:textId="398E7B6B" w:rsidR="0088003B" w:rsidRPr="00F609D9" w:rsidRDefault="004F17BF" w:rsidP="0088003B">
      <w:pPr>
        <w:pStyle w:val="SingleTxt"/>
        <w:rPr>
          <w:rFonts w:asciiTheme="majorBidi" w:eastAsia="黑体" w:hAnsiTheme="majorBidi" w:cstheme="majorBidi"/>
        </w:rPr>
      </w:pPr>
      <w:r w:rsidRPr="00F609D9">
        <w:rPr>
          <w:rFonts w:asciiTheme="majorBidi" w:eastAsia="黑体" w:hAnsiTheme="majorBidi" w:cstheme="majorBidi"/>
          <w:lang w:val="zh-CN"/>
        </w:rPr>
        <w:tab/>
      </w:r>
      <w:r w:rsidR="0088003B" w:rsidRPr="00F609D9">
        <w:rPr>
          <w:rFonts w:asciiTheme="majorBidi" w:eastAsia="黑体" w:hAnsiTheme="majorBidi" w:cstheme="majorBidi"/>
          <w:lang w:val="zh-CN"/>
        </w:rPr>
        <w:t>(b)</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有效保护残疾和患有白化病的妇女和女童免遭任何形式的暴力侵害，确保侵犯她们的犯罪人受到严厉惩罚；继续开展宣传运动；确保获得包括与性健康和生殖健康以及艾滋病毒</w:t>
      </w:r>
      <w:r w:rsidR="0088003B" w:rsidRPr="00F609D9">
        <w:rPr>
          <w:rFonts w:asciiTheme="majorBidi" w:eastAsia="黑体" w:hAnsiTheme="majorBidi" w:cstheme="majorBidi"/>
          <w:lang w:val="zh-CN"/>
        </w:rPr>
        <w:t>/</w:t>
      </w:r>
      <w:r w:rsidR="0088003B" w:rsidRPr="00F609D9">
        <w:rPr>
          <w:rFonts w:asciiTheme="majorBidi" w:eastAsia="黑体" w:hAnsiTheme="majorBidi" w:cstheme="majorBidi" w:hint="eastAsia"/>
          <w:lang w:val="zh-CN"/>
        </w:rPr>
        <w:t>艾滋病有关的保健服务；收集按性别、残疾和其他相关因素分列的数据；</w:t>
      </w:r>
    </w:p>
    <w:p w14:paraId="13578264" w14:textId="560283FE" w:rsidR="0088003B" w:rsidRPr="00F609D9" w:rsidRDefault="004F17BF" w:rsidP="0088003B">
      <w:pPr>
        <w:pStyle w:val="SingleTxt"/>
        <w:rPr>
          <w:rFonts w:asciiTheme="majorBidi" w:eastAsia="黑体" w:hAnsiTheme="majorBidi" w:cstheme="majorBidi"/>
        </w:rPr>
      </w:pPr>
      <w:r w:rsidRPr="00F609D9">
        <w:rPr>
          <w:rFonts w:asciiTheme="majorBidi" w:eastAsia="黑体" w:hAnsiTheme="majorBidi" w:cstheme="majorBidi"/>
          <w:lang w:val="zh-CN"/>
        </w:rPr>
        <w:tab/>
      </w:r>
      <w:r w:rsidR="0088003B" w:rsidRPr="00F609D9">
        <w:rPr>
          <w:rFonts w:asciiTheme="majorBidi" w:eastAsia="黑体" w:hAnsiTheme="majorBidi" w:cstheme="majorBidi"/>
          <w:lang w:val="zh-CN"/>
        </w:rPr>
        <w:t>(c)</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采取必要的立法和政策措施，打击针对女同性恋、双性恋、跨性别者和间性者妇女的仇恨言论，提高对这一群体的保护水平，为其提供进入收容所的机会，充分调查并酌情起诉所有侵犯其权利的案件；</w:t>
      </w:r>
    </w:p>
    <w:p w14:paraId="1F31FFFC" w14:textId="3AAE9121" w:rsidR="0088003B" w:rsidRPr="00C204BD" w:rsidRDefault="004F17BF" w:rsidP="0088003B">
      <w:pPr>
        <w:pStyle w:val="SingleTxt"/>
        <w:rPr>
          <w:spacing w:val="-2"/>
        </w:rPr>
      </w:pPr>
      <w:r w:rsidRPr="00F609D9">
        <w:rPr>
          <w:rFonts w:asciiTheme="majorBidi" w:eastAsia="黑体" w:hAnsiTheme="majorBidi" w:cstheme="majorBidi"/>
          <w:lang w:val="zh-CN"/>
        </w:rPr>
        <w:tab/>
      </w:r>
      <w:r w:rsidR="0088003B" w:rsidRPr="00F609D9">
        <w:rPr>
          <w:rFonts w:asciiTheme="majorBidi" w:eastAsia="黑体" w:hAnsiTheme="majorBidi" w:cstheme="majorBidi"/>
          <w:lang w:val="zh-CN"/>
        </w:rPr>
        <w:t>(d)</w:t>
      </w:r>
      <w:r w:rsidR="0088003B" w:rsidRPr="00F609D9">
        <w:rPr>
          <w:rFonts w:asciiTheme="majorBidi" w:eastAsia="黑体" w:hAnsiTheme="majorBidi" w:cstheme="majorBidi"/>
          <w:lang w:val="zh-CN"/>
        </w:rPr>
        <w:tab/>
      </w:r>
      <w:r w:rsidR="0088003B" w:rsidRPr="00C204BD">
        <w:rPr>
          <w:rFonts w:asciiTheme="majorBidi" w:eastAsia="黑体" w:hAnsiTheme="majorBidi" w:cstheme="majorBidi" w:hint="eastAsia"/>
          <w:spacing w:val="-2"/>
          <w:lang w:val="zh-CN"/>
        </w:rPr>
        <w:t>更好地收集、传播和分析按相关因素分列的最新数据，说明弱势妇女群体，包括残疾妇女和女童、女同性恋、双性恋、跨性别者和间性者妇女以及老年妇女享受其权利的情况，以及为解决其面临的交叉形式的歧视和暴力而采取的措施</w:t>
      </w:r>
      <w:r w:rsidR="0088003B" w:rsidRPr="00C204BD">
        <w:rPr>
          <w:rFonts w:hint="eastAsia"/>
          <w:spacing w:val="-2"/>
          <w:lang w:val="zh-CN"/>
        </w:rPr>
        <w:t>。</w:t>
      </w:r>
    </w:p>
    <w:p w14:paraId="5C362F3A" w14:textId="51FC6874" w:rsidR="0088003B" w:rsidRPr="00F609D9" w:rsidRDefault="00EF6D22"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婚姻和家庭关系</w:t>
      </w:r>
    </w:p>
    <w:p w14:paraId="25BEA541" w14:textId="77777777" w:rsidR="0088003B" w:rsidRPr="00F609D9" w:rsidRDefault="0088003B" w:rsidP="0088003B">
      <w:pPr>
        <w:pStyle w:val="SingleTxt"/>
        <w:rPr>
          <w:rStyle w:val="SingleTxtGChar"/>
          <w:rFonts w:ascii="宋体" w:eastAsia="宋体" w:hAnsi="宋体"/>
        </w:rPr>
      </w:pPr>
      <w:r w:rsidRPr="00C204BD">
        <w:rPr>
          <w:lang w:val="zh-CN"/>
        </w:rPr>
        <w:t>41.</w:t>
      </w:r>
      <w:r w:rsidRPr="00F609D9">
        <w:rPr>
          <w:lang w:val="zh-CN"/>
        </w:rPr>
        <w:tab/>
      </w:r>
      <w:r w:rsidRPr="00F609D9">
        <w:rPr>
          <w:rFonts w:hint="eastAsia"/>
          <w:lang w:val="zh-CN"/>
        </w:rPr>
        <w:t>委员会欢迎缔约国制定《儿童保护法》，试行</w:t>
      </w:r>
      <w:r w:rsidRPr="00F609D9">
        <w:rPr>
          <w:rFonts w:asciiTheme="minorEastAsia" w:eastAsiaTheme="minorEastAsia" w:hAnsiTheme="minorEastAsia"/>
          <w:lang w:val="zh-CN"/>
        </w:rPr>
        <w:t>“丈夫学校”</w:t>
      </w:r>
      <w:r w:rsidRPr="00F609D9">
        <w:rPr>
          <w:rFonts w:hint="eastAsia"/>
          <w:lang w:val="zh-CN"/>
        </w:rPr>
        <w:t>，</w:t>
      </w:r>
      <w:r w:rsidRPr="00F609D9">
        <w:rPr>
          <w:lang w:val="zh-CN"/>
        </w:rPr>
        <w:t>2018</w:t>
      </w:r>
      <w:r w:rsidRPr="00F609D9">
        <w:rPr>
          <w:rFonts w:hint="eastAsia"/>
          <w:lang w:val="zh-CN"/>
        </w:rPr>
        <w:t>年和</w:t>
      </w:r>
      <w:r w:rsidRPr="00F609D9">
        <w:rPr>
          <w:lang w:val="zh-CN"/>
        </w:rPr>
        <w:t>2019</w:t>
      </w:r>
      <w:r w:rsidRPr="00F609D9">
        <w:rPr>
          <w:rFonts w:hint="eastAsia"/>
          <w:lang w:val="zh-CN"/>
        </w:rPr>
        <w:t>年就婚姻和家庭关系问题进行全国协商，并采取提高认识措施以鼓励婚姻登记。然而，委员会深感关切的是：</w:t>
      </w:r>
    </w:p>
    <w:p w14:paraId="1DD678A5" w14:textId="6A6995AD" w:rsidR="0088003B" w:rsidRPr="00F609D9" w:rsidRDefault="004F17BF" w:rsidP="0088003B">
      <w:pPr>
        <w:pStyle w:val="SingleTxt"/>
      </w:pPr>
      <w:r w:rsidRPr="00F609D9">
        <w:rPr>
          <w:lang w:val="zh-CN"/>
        </w:rPr>
        <w:tab/>
      </w:r>
      <w:r w:rsidR="0088003B" w:rsidRPr="00F609D9">
        <w:rPr>
          <w:lang w:val="zh-CN"/>
        </w:rPr>
        <w:t>(a)</w:t>
      </w:r>
      <w:r w:rsidR="0088003B" w:rsidRPr="00F609D9">
        <w:rPr>
          <w:lang w:val="zh-CN"/>
        </w:rPr>
        <w:tab/>
      </w:r>
      <w:r w:rsidR="0088003B" w:rsidRPr="00F609D9">
        <w:rPr>
          <w:rFonts w:hint="eastAsia"/>
          <w:lang w:val="zh-CN"/>
        </w:rPr>
        <w:t>童婚和一夫多妻制、娶寡嫂制和娶姨制婚姻在缔约国持续存在，并</w:t>
      </w:r>
      <w:r w:rsidR="0088003B" w:rsidRPr="00F609D9">
        <w:rPr>
          <w:rFonts w:cs="微软雅黑" w:hint="eastAsia"/>
          <w:lang w:val="zh-CN"/>
        </w:rPr>
        <w:t>以</w:t>
      </w:r>
      <w:r w:rsidR="0088003B" w:rsidRPr="00F609D9">
        <w:rPr>
          <w:rFonts w:hint="eastAsia"/>
          <w:lang w:val="zh-CN"/>
        </w:rPr>
        <w:t>宗教和文化规范</w:t>
      </w:r>
      <w:r w:rsidR="0088003B" w:rsidRPr="00F609D9">
        <w:rPr>
          <w:rFonts w:cs="微软雅黑" w:hint="eastAsia"/>
          <w:lang w:val="zh-CN"/>
        </w:rPr>
        <w:t>为理由</w:t>
      </w:r>
      <w:r w:rsidR="0088003B" w:rsidRPr="00F609D9">
        <w:rPr>
          <w:rFonts w:hint="eastAsia"/>
          <w:lang w:val="zh-CN"/>
        </w:rPr>
        <w:t>；</w:t>
      </w:r>
    </w:p>
    <w:p w14:paraId="47DF171A" w14:textId="4810B5C0" w:rsidR="0088003B" w:rsidRPr="00C204BD" w:rsidRDefault="00D3443B" w:rsidP="0088003B">
      <w:pPr>
        <w:pStyle w:val="SingleTxt"/>
        <w:rPr>
          <w:spacing w:val="-2"/>
        </w:rPr>
      </w:pPr>
      <w:r w:rsidRPr="00F609D9">
        <w:rPr>
          <w:lang w:val="zh-CN"/>
        </w:rPr>
        <w:tab/>
      </w:r>
      <w:r w:rsidR="0088003B" w:rsidRPr="00F609D9">
        <w:rPr>
          <w:lang w:val="zh-CN"/>
        </w:rPr>
        <w:t>(b)</w:t>
      </w:r>
      <w:r w:rsidR="0088003B" w:rsidRPr="00F609D9">
        <w:rPr>
          <w:lang w:val="zh-CN"/>
        </w:rPr>
        <w:tab/>
      </w:r>
      <w:r w:rsidR="0088003B" w:rsidRPr="00F609D9">
        <w:rPr>
          <w:rFonts w:hint="eastAsia"/>
          <w:lang w:val="zh-CN"/>
        </w:rPr>
        <w:t>《家庭法》中存在许多歧视妇女的条款，对</w:t>
      </w:r>
      <w:r w:rsidR="0088003B" w:rsidRPr="00F609D9">
        <w:rPr>
          <w:lang w:val="zh-CN"/>
        </w:rPr>
        <w:t>2016</w:t>
      </w:r>
      <w:r w:rsidR="0088003B" w:rsidRPr="00F609D9">
        <w:rPr>
          <w:rFonts w:hint="eastAsia"/>
          <w:lang w:val="zh-CN"/>
        </w:rPr>
        <w:t>年</w:t>
      </w:r>
      <w:r w:rsidR="0088003B" w:rsidRPr="00F609D9">
        <w:rPr>
          <w:rFonts w:cs="微软雅黑" w:hint="eastAsia"/>
          <w:lang w:val="zh-CN"/>
        </w:rPr>
        <w:t>为</w:t>
      </w:r>
      <w:r w:rsidR="0088003B" w:rsidRPr="00F609D9">
        <w:rPr>
          <w:rFonts w:hint="eastAsia"/>
          <w:lang w:val="zh-CN"/>
        </w:rPr>
        <w:t>审查歧视妇女的立法和监管条款</w:t>
      </w:r>
      <w:r w:rsidR="0088003B" w:rsidRPr="00F609D9">
        <w:rPr>
          <w:rFonts w:cs="微软雅黑" w:hint="eastAsia"/>
          <w:lang w:val="zh-CN"/>
        </w:rPr>
        <w:t>而设立的</w:t>
      </w:r>
      <w:r w:rsidR="0088003B" w:rsidRPr="00F609D9">
        <w:rPr>
          <w:rFonts w:hint="eastAsia"/>
          <w:lang w:val="zh-CN"/>
        </w:rPr>
        <w:t>技术委员会</w:t>
      </w:r>
      <w:r w:rsidR="0088003B" w:rsidRPr="00F609D9">
        <w:rPr>
          <w:rFonts w:cs="微软雅黑" w:hint="eastAsia"/>
          <w:lang w:val="zh-CN"/>
        </w:rPr>
        <w:t>提出的</w:t>
      </w:r>
      <w:r w:rsidR="0088003B" w:rsidRPr="00F609D9">
        <w:rPr>
          <w:rFonts w:hint="eastAsia"/>
          <w:lang w:val="zh-CN"/>
        </w:rPr>
        <w:t>建议</w:t>
      </w:r>
      <w:r w:rsidR="0088003B" w:rsidRPr="00F609D9">
        <w:rPr>
          <w:rFonts w:cs="微软雅黑" w:hint="eastAsia"/>
          <w:lang w:val="zh-CN"/>
        </w:rPr>
        <w:t>，</w:t>
      </w:r>
      <w:r w:rsidR="0088003B" w:rsidRPr="00C204BD">
        <w:rPr>
          <w:rFonts w:cs="微软雅黑" w:hint="eastAsia"/>
          <w:spacing w:val="-2"/>
          <w:lang w:val="zh-CN"/>
        </w:rPr>
        <w:t>没有规定予以采纳的时间框架</w:t>
      </w:r>
      <w:r w:rsidR="0088003B" w:rsidRPr="00C204BD">
        <w:rPr>
          <w:rFonts w:hint="eastAsia"/>
          <w:spacing w:val="-2"/>
          <w:lang w:val="zh-CN"/>
        </w:rPr>
        <w:t>；</w:t>
      </w:r>
    </w:p>
    <w:p w14:paraId="54860D05" w14:textId="029476B2" w:rsidR="0088003B" w:rsidRPr="00F609D9" w:rsidRDefault="00D3443B" w:rsidP="0088003B">
      <w:pPr>
        <w:pStyle w:val="SingleTxt"/>
      </w:pPr>
      <w:r w:rsidRPr="00F609D9">
        <w:rPr>
          <w:lang w:val="zh-CN"/>
        </w:rPr>
        <w:tab/>
      </w:r>
      <w:r w:rsidR="0088003B" w:rsidRPr="00F609D9">
        <w:rPr>
          <w:lang w:val="zh-CN"/>
        </w:rPr>
        <w:t>(c)</w:t>
      </w:r>
      <w:r w:rsidR="0088003B" w:rsidRPr="00F609D9">
        <w:rPr>
          <w:lang w:val="zh-CN"/>
        </w:rPr>
        <w:tab/>
      </w:r>
      <w:r w:rsidR="0088003B" w:rsidRPr="00F609D9">
        <w:rPr>
          <w:rFonts w:hint="eastAsia"/>
          <w:lang w:val="zh-CN"/>
        </w:rPr>
        <w:t>《家庭法》第</w:t>
      </w:r>
      <w:r w:rsidR="0088003B" w:rsidRPr="00F609D9">
        <w:rPr>
          <w:lang w:val="zh-CN"/>
        </w:rPr>
        <w:t>133</w:t>
      </w:r>
      <w:r w:rsidR="0088003B" w:rsidRPr="00F609D9">
        <w:rPr>
          <w:rFonts w:hint="eastAsia"/>
          <w:lang w:val="zh-CN"/>
        </w:rPr>
        <w:t>条允许一夫多妻制，第</w:t>
      </w:r>
      <w:r w:rsidR="0088003B" w:rsidRPr="00F609D9">
        <w:rPr>
          <w:lang w:val="zh-CN"/>
        </w:rPr>
        <w:t>116</w:t>
      </w:r>
      <w:r w:rsidR="0088003B" w:rsidRPr="00F609D9">
        <w:rPr>
          <w:rFonts w:hint="eastAsia"/>
          <w:lang w:val="zh-CN"/>
        </w:rPr>
        <w:t>条也提到了这一点，缔约国认为，</w:t>
      </w:r>
      <w:r w:rsidR="0088003B" w:rsidRPr="00F609D9">
        <w:rPr>
          <w:rFonts w:ascii="宋体" w:hAnsi="宋体"/>
          <w:lang w:val="zh-CN"/>
        </w:rPr>
        <w:t>“关于一夫多妻制的立法不是对妇女的歧视，也不是对妇女权利的侵犯，因为配偶双方在结婚时自由同意这一选择”</w:t>
      </w:r>
      <w:r w:rsidR="0088003B" w:rsidRPr="00F609D9">
        <w:rPr>
          <w:lang w:val="zh-CN"/>
        </w:rPr>
        <w:t>(</w:t>
      </w:r>
      <w:hyperlink r:id="rId27" w:history="1">
        <w:r w:rsidR="0088003B" w:rsidRPr="00F609D9">
          <w:rPr>
            <w:rStyle w:val="af4"/>
            <w:lang w:val="zh-CN"/>
          </w:rPr>
          <w:t>CEDAW/C/SEN/RQ/8</w:t>
        </w:r>
      </w:hyperlink>
      <w:r w:rsidR="0088003B" w:rsidRPr="00F609D9">
        <w:rPr>
          <w:rFonts w:hint="eastAsia"/>
          <w:lang w:val="zh-CN"/>
        </w:rPr>
        <w:t>，第</w:t>
      </w:r>
      <w:r w:rsidR="0088003B" w:rsidRPr="00F609D9">
        <w:rPr>
          <w:lang w:val="zh-CN"/>
        </w:rPr>
        <w:t>174</w:t>
      </w:r>
      <w:r w:rsidR="0088003B" w:rsidRPr="00F609D9">
        <w:rPr>
          <w:rFonts w:hint="eastAsia"/>
          <w:lang w:val="zh-CN"/>
        </w:rPr>
        <w:t>段</w:t>
      </w:r>
      <w:r w:rsidR="0088003B" w:rsidRPr="00F609D9">
        <w:rPr>
          <w:lang w:val="zh-CN"/>
        </w:rPr>
        <w:t>)</w:t>
      </w:r>
      <w:r w:rsidR="0088003B" w:rsidRPr="00F609D9">
        <w:rPr>
          <w:rFonts w:hint="eastAsia"/>
          <w:lang w:val="zh-CN"/>
        </w:rPr>
        <w:t>；</w:t>
      </w:r>
    </w:p>
    <w:p w14:paraId="35AE6B15" w14:textId="12A40421" w:rsidR="0088003B" w:rsidRPr="00F609D9" w:rsidRDefault="00D3443B" w:rsidP="0088003B">
      <w:pPr>
        <w:pStyle w:val="SingleTxt"/>
      </w:pPr>
      <w:r w:rsidRPr="00F609D9">
        <w:tab/>
      </w:r>
      <w:r w:rsidR="0088003B" w:rsidRPr="00F609D9">
        <w:t>(d)</w:t>
      </w:r>
      <w:r w:rsidR="0088003B" w:rsidRPr="00F609D9">
        <w:tab/>
      </w:r>
      <w:r w:rsidR="0088003B" w:rsidRPr="00F609D9">
        <w:rPr>
          <w:rFonts w:hint="eastAsia"/>
          <w:lang w:val="zh-CN"/>
        </w:rPr>
        <w:t>娶寡嫂制和娶姨制婚姻是合法的</w:t>
      </w:r>
      <w:r w:rsidR="0088003B" w:rsidRPr="00F609D9">
        <w:rPr>
          <w:rFonts w:hint="eastAsia"/>
        </w:rPr>
        <w:t>；</w:t>
      </w:r>
    </w:p>
    <w:p w14:paraId="7F4EDE8A" w14:textId="4685B600" w:rsidR="0088003B" w:rsidRPr="00F609D9" w:rsidRDefault="00D3443B" w:rsidP="0088003B">
      <w:pPr>
        <w:pStyle w:val="SingleTxt"/>
      </w:pPr>
      <w:r w:rsidRPr="00F609D9">
        <w:tab/>
      </w:r>
      <w:r w:rsidR="0088003B" w:rsidRPr="00F609D9">
        <w:rPr>
          <w:lang w:val="zh-CN"/>
        </w:rPr>
        <w:t>(e)</w:t>
      </w:r>
      <w:r w:rsidR="0088003B" w:rsidRPr="00F609D9">
        <w:rPr>
          <w:lang w:val="zh-CN"/>
        </w:rPr>
        <w:tab/>
      </w:r>
      <w:r w:rsidR="0088003B" w:rsidRPr="00F609D9">
        <w:rPr>
          <w:rFonts w:hint="eastAsia"/>
          <w:lang w:val="zh-CN"/>
        </w:rPr>
        <w:t>没有立法措施保护未登记婚姻和一夫多妻制婚姻中妇女的经济权利和其他权利；</w:t>
      </w:r>
    </w:p>
    <w:p w14:paraId="0FBC5324" w14:textId="3B7D0716" w:rsidR="0088003B" w:rsidRPr="00F609D9" w:rsidRDefault="00D3443B" w:rsidP="0088003B">
      <w:pPr>
        <w:pStyle w:val="SingleTxt"/>
      </w:pPr>
      <w:r w:rsidRPr="00F609D9">
        <w:rPr>
          <w:lang w:val="zh-CN"/>
        </w:rPr>
        <w:tab/>
      </w:r>
      <w:r w:rsidR="0088003B" w:rsidRPr="00F609D9">
        <w:rPr>
          <w:lang w:val="zh-CN"/>
        </w:rPr>
        <w:t>(f)</w:t>
      </w:r>
      <w:r w:rsidR="0088003B" w:rsidRPr="00F609D9">
        <w:rPr>
          <w:lang w:val="zh-CN"/>
        </w:rPr>
        <w:tab/>
      </w:r>
      <w:r w:rsidR="0088003B" w:rsidRPr="00F609D9">
        <w:rPr>
          <w:rFonts w:cs="微软雅黑" w:hint="eastAsia"/>
          <w:lang w:val="zh-CN"/>
        </w:rPr>
        <w:t>缺乏</w:t>
      </w:r>
      <w:r w:rsidR="0088003B" w:rsidRPr="00F609D9">
        <w:rPr>
          <w:rFonts w:hint="eastAsia"/>
          <w:lang w:val="zh-CN"/>
        </w:rPr>
        <w:t>按性别、年龄、残疾、族裔、地点和社会经济地位分列的关于童婚、未登记婚姻以及一夫多妻制、娶寡嫂制和娶姨制婚姻的全面数据。</w:t>
      </w:r>
    </w:p>
    <w:p w14:paraId="46CE3B0F" w14:textId="77777777" w:rsidR="0088003B" w:rsidRPr="00F609D9" w:rsidRDefault="0088003B" w:rsidP="0088003B">
      <w:pPr>
        <w:pStyle w:val="SingleTxt"/>
        <w:rPr>
          <w:rFonts w:asciiTheme="majorBidi" w:eastAsia="黑体" w:hAnsiTheme="majorBidi" w:cstheme="majorBidi"/>
        </w:rPr>
      </w:pPr>
      <w:r w:rsidRPr="00F609D9">
        <w:rPr>
          <w:lang w:val="zh-CN"/>
        </w:rPr>
        <w:t>42.</w:t>
      </w:r>
      <w:r w:rsidRPr="00F609D9">
        <w:rPr>
          <w:lang w:val="zh-CN"/>
        </w:rPr>
        <w:tab/>
      </w:r>
      <w:r w:rsidRPr="00F609D9">
        <w:rPr>
          <w:rFonts w:asciiTheme="majorBidi" w:eastAsia="黑体" w:hAnsiTheme="majorBidi" w:cstheme="majorBidi" w:hint="eastAsia"/>
          <w:lang w:val="zh-CN"/>
        </w:rPr>
        <w:t>委员会回顾其关于婚姻和家庭关系中的平等的第</w:t>
      </w:r>
      <w:r w:rsidRPr="00F609D9">
        <w:rPr>
          <w:rFonts w:asciiTheme="majorBidi" w:eastAsia="黑体" w:hAnsiTheme="majorBidi" w:cstheme="majorBidi"/>
          <w:lang w:val="zh-CN"/>
        </w:rPr>
        <w:t>21</w:t>
      </w:r>
      <w:r w:rsidRPr="00F609D9">
        <w:rPr>
          <w:rFonts w:asciiTheme="majorBidi" w:eastAsia="黑体" w:hAnsiTheme="majorBidi" w:cstheme="majorBidi" w:hint="eastAsia"/>
          <w:lang w:val="zh-CN"/>
        </w:rPr>
        <w:t>号一般性建议</w:t>
      </w:r>
      <w:r w:rsidRPr="00F609D9">
        <w:rPr>
          <w:rFonts w:asciiTheme="majorBidi" w:eastAsia="黑体" w:hAnsiTheme="majorBidi" w:cstheme="majorBidi"/>
          <w:lang w:val="zh-CN"/>
        </w:rPr>
        <w:t>(1994</w:t>
      </w:r>
      <w:r w:rsidRPr="00F609D9">
        <w:rPr>
          <w:rFonts w:asciiTheme="majorBidi" w:eastAsia="黑体" w:hAnsiTheme="majorBidi" w:cstheme="majorBidi" w:hint="eastAsia"/>
          <w:lang w:val="zh-CN"/>
        </w:rPr>
        <w:t>年</w:t>
      </w:r>
      <w:r w:rsidRPr="00F609D9">
        <w:rPr>
          <w:rFonts w:asciiTheme="majorBidi" w:eastAsia="黑体" w:hAnsiTheme="majorBidi" w:cstheme="majorBidi"/>
          <w:lang w:val="zh-CN"/>
        </w:rPr>
        <w:t>)</w:t>
      </w:r>
      <w:r w:rsidRPr="00F609D9">
        <w:rPr>
          <w:rFonts w:asciiTheme="majorBidi" w:eastAsia="黑体" w:hAnsiTheme="majorBidi" w:cstheme="majorBidi" w:hint="eastAsia"/>
          <w:lang w:val="zh-CN"/>
        </w:rPr>
        <w:t>和关于婚姻、家庭关系及其解除的经济后果的第</w:t>
      </w:r>
      <w:r w:rsidRPr="00F609D9">
        <w:rPr>
          <w:rFonts w:asciiTheme="majorBidi" w:eastAsia="黑体" w:hAnsiTheme="majorBidi" w:cstheme="majorBidi"/>
          <w:lang w:val="zh-CN"/>
        </w:rPr>
        <w:t>29</w:t>
      </w:r>
      <w:r w:rsidRPr="00F609D9">
        <w:rPr>
          <w:rFonts w:asciiTheme="majorBidi" w:eastAsia="黑体" w:hAnsiTheme="majorBidi" w:cstheme="majorBidi" w:hint="eastAsia"/>
          <w:lang w:val="zh-CN"/>
        </w:rPr>
        <w:t>号一般性建议</w:t>
      </w:r>
      <w:r w:rsidRPr="00F609D9">
        <w:rPr>
          <w:rFonts w:asciiTheme="majorBidi" w:eastAsia="黑体" w:hAnsiTheme="majorBidi" w:cstheme="majorBidi"/>
          <w:lang w:val="zh-CN"/>
        </w:rPr>
        <w:t>(2013</w:t>
      </w:r>
      <w:r w:rsidRPr="00F609D9">
        <w:rPr>
          <w:rFonts w:asciiTheme="majorBidi" w:eastAsia="黑体" w:hAnsiTheme="majorBidi" w:cstheme="majorBidi" w:hint="eastAsia"/>
          <w:lang w:val="zh-CN"/>
        </w:rPr>
        <w:t>年</w:t>
      </w:r>
      <w:r w:rsidRPr="00F609D9">
        <w:rPr>
          <w:rFonts w:asciiTheme="majorBidi" w:eastAsia="黑体" w:hAnsiTheme="majorBidi" w:cstheme="majorBidi"/>
          <w:lang w:val="zh-CN"/>
        </w:rPr>
        <w:t>)</w:t>
      </w:r>
      <w:r w:rsidRPr="00F609D9">
        <w:rPr>
          <w:rFonts w:asciiTheme="majorBidi" w:eastAsia="黑体" w:hAnsiTheme="majorBidi" w:cstheme="majorBidi" w:hint="eastAsia"/>
          <w:lang w:val="zh-CN"/>
        </w:rPr>
        <w:t>，建议缔约国：</w:t>
      </w:r>
    </w:p>
    <w:p w14:paraId="70BC8404" w14:textId="06F33676" w:rsidR="0088003B" w:rsidRPr="00C204BD" w:rsidRDefault="00D3443B" w:rsidP="0088003B">
      <w:pPr>
        <w:pStyle w:val="SingleTxt"/>
        <w:rPr>
          <w:rStyle w:val="SingleTxtGChar"/>
          <w:rFonts w:asciiTheme="majorBidi" w:eastAsia="黑体" w:hAnsiTheme="majorBidi" w:cstheme="majorBidi"/>
          <w:b/>
          <w:bCs/>
          <w:spacing w:val="-2"/>
        </w:rPr>
      </w:pPr>
      <w:r w:rsidRPr="004718A3">
        <w:rPr>
          <w:rFonts w:asciiTheme="majorBidi" w:eastAsia="黑体" w:hAnsiTheme="majorBidi" w:cstheme="majorBidi"/>
          <w:lang w:val="zh-CN"/>
        </w:rPr>
        <w:tab/>
      </w:r>
      <w:r w:rsidR="0088003B" w:rsidRPr="00F609D9">
        <w:rPr>
          <w:rFonts w:asciiTheme="majorBidi" w:eastAsia="黑体" w:hAnsiTheme="majorBidi" w:cstheme="majorBidi"/>
          <w:lang w:val="zh-CN"/>
        </w:rPr>
        <w:t>(a)</w:t>
      </w:r>
      <w:r w:rsidR="0088003B" w:rsidRPr="00F609D9">
        <w:rPr>
          <w:rFonts w:asciiTheme="majorBidi" w:eastAsia="黑体" w:hAnsiTheme="majorBidi" w:cstheme="majorBidi"/>
          <w:lang w:val="zh-CN"/>
        </w:rPr>
        <w:tab/>
      </w:r>
      <w:r w:rsidR="0088003B" w:rsidRPr="00C204BD">
        <w:rPr>
          <w:rFonts w:asciiTheme="majorBidi" w:eastAsia="黑体" w:hAnsiTheme="majorBidi" w:cstheme="majorBidi" w:hint="eastAsia"/>
          <w:spacing w:val="-2"/>
          <w:lang w:val="zh-CN"/>
        </w:rPr>
        <w:t>鼓励公开和包容的公开辩论，并就穆斯林家庭法律和习俗的多样性解释进行广泛协商，特别是与传统和宗教领袖及青年进行协商，以打击以宗教和</w:t>
      </w:r>
      <w:r w:rsidR="0088003B" w:rsidRPr="00C204BD">
        <w:rPr>
          <w:rFonts w:asciiTheme="majorBidi" w:eastAsia="黑体" w:hAnsiTheme="majorBidi" w:cstheme="majorBidi"/>
          <w:spacing w:val="-2"/>
          <w:lang w:val="zh-CN"/>
        </w:rPr>
        <w:t>(</w:t>
      </w:r>
      <w:r w:rsidR="0088003B" w:rsidRPr="00C204BD">
        <w:rPr>
          <w:rFonts w:asciiTheme="majorBidi" w:eastAsia="黑体" w:hAnsiTheme="majorBidi" w:cstheme="majorBidi" w:hint="eastAsia"/>
          <w:spacing w:val="-2"/>
          <w:lang w:val="zh-CN"/>
        </w:rPr>
        <w:t>或</w:t>
      </w:r>
      <w:r w:rsidR="0088003B" w:rsidRPr="00C204BD">
        <w:rPr>
          <w:rFonts w:asciiTheme="majorBidi" w:eastAsia="黑体" w:hAnsiTheme="majorBidi" w:cstheme="majorBidi"/>
          <w:spacing w:val="-2"/>
          <w:lang w:val="zh-CN"/>
        </w:rPr>
        <w:t>)</w:t>
      </w:r>
      <w:r w:rsidR="0088003B" w:rsidRPr="00C204BD">
        <w:rPr>
          <w:rFonts w:asciiTheme="majorBidi" w:eastAsia="黑体" w:hAnsiTheme="majorBidi" w:cstheme="majorBidi" w:hint="eastAsia"/>
          <w:spacing w:val="-2"/>
          <w:lang w:val="zh-CN"/>
        </w:rPr>
        <w:t>文化的名义歧视妇女的行为，并就童婚和一夫多妻制、娶寡嫂制和娶姨制婚姻等习俗的有害性质达成共识，并对具有类似文化背景国家的最佳做法进行评估和传播；</w:t>
      </w:r>
    </w:p>
    <w:p w14:paraId="0B2177EE" w14:textId="31FEC109" w:rsidR="0088003B" w:rsidRPr="00F609D9" w:rsidRDefault="00D3443B" w:rsidP="0088003B">
      <w:pPr>
        <w:pStyle w:val="SingleTxt"/>
        <w:rPr>
          <w:rStyle w:val="SingleTxtGChar"/>
          <w:rFonts w:asciiTheme="majorBidi" w:eastAsia="黑体" w:hAnsiTheme="majorBidi" w:cstheme="majorBidi"/>
          <w:b/>
          <w:bCs/>
        </w:rPr>
      </w:pPr>
      <w:r w:rsidRPr="004718A3">
        <w:rPr>
          <w:rFonts w:asciiTheme="majorBidi" w:eastAsia="黑体" w:hAnsiTheme="majorBidi" w:cstheme="majorBidi"/>
        </w:rPr>
        <w:tab/>
      </w:r>
      <w:r w:rsidR="0088003B" w:rsidRPr="00F609D9">
        <w:rPr>
          <w:rFonts w:asciiTheme="majorBidi" w:eastAsia="黑体" w:hAnsiTheme="majorBidi" w:cstheme="majorBidi"/>
        </w:rPr>
        <w:t>(b)</w:t>
      </w:r>
      <w:r w:rsidR="0088003B" w:rsidRPr="00F609D9">
        <w:rPr>
          <w:rFonts w:asciiTheme="majorBidi" w:eastAsia="黑体" w:hAnsiTheme="majorBidi" w:cstheme="majorBidi"/>
        </w:rPr>
        <w:tab/>
      </w:r>
      <w:r w:rsidR="0088003B" w:rsidRPr="00F609D9">
        <w:rPr>
          <w:rFonts w:asciiTheme="majorBidi" w:eastAsia="黑体" w:hAnsiTheme="majorBidi" w:cstheme="majorBidi" w:hint="eastAsia"/>
          <w:szCs w:val="21"/>
        </w:rPr>
        <w:t>废除《家庭法》中的所有歧视性条款，包括技术委员会已提出修正的条款，特别是关于结婚年龄</w:t>
      </w:r>
      <w:r w:rsidR="0088003B"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第</w:t>
      </w:r>
      <w:r w:rsidR="0088003B" w:rsidRPr="00F609D9">
        <w:rPr>
          <w:rFonts w:asciiTheme="majorBidi" w:eastAsia="黑体" w:hAnsiTheme="majorBidi" w:cstheme="majorBidi"/>
          <w:szCs w:val="21"/>
        </w:rPr>
        <w:t>111</w:t>
      </w:r>
      <w:r w:rsidR="0088003B" w:rsidRPr="00F609D9">
        <w:rPr>
          <w:rFonts w:asciiTheme="majorBidi" w:eastAsia="黑体" w:hAnsiTheme="majorBidi" w:cstheme="majorBidi" w:hint="eastAsia"/>
          <w:szCs w:val="21"/>
        </w:rPr>
        <w:t>条</w:t>
      </w:r>
      <w:r w:rsidR="0088003B"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、户主</w:t>
      </w:r>
      <w:r w:rsidR="0088003B"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第</w:t>
      </w:r>
      <w:r w:rsidR="0088003B" w:rsidRPr="00F609D9">
        <w:rPr>
          <w:rFonts w:asciiTheme="majorBidi" w:eastAsia="黑体" w:hAnsiTheme="majorBidi" w:cstheme="majorBidi"/>
          <w:szCs w:val="21"/>
        </w:rPr>
        <w:t>152</w:t>
      </w:r>
      <w:r w:rsidR="0088003B" w:rsidRPr="00F609D9">
        <w:rPr>
          <w:rFonts w:asciiTheme="majorBidi" w:eastAsia="黑体" w:hAnsiTheme="majorBidi" w:cstheme="majorBidi" w:hint="eastAsia"/>
          <w:szCs w:val="21"/>
        </w:rPr>
        <w:t>条</w:t>
      </w:r>
      <w:r w:rsidR="0088003B"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、离婚原因</w:t>
      </w:r>
      <w:r w:rsidR="0088003B"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第</w:t>
      </w:r>
      <w:r w:rsidR="0088003B" w:rsidRPr="00F609D9">
        <w:rPr>
          <w:rFonts w:asciiTheme="majorBidi" w:eastAsia="黑体" w:hAnsiTheme="majorBidi" w:cstheme="majorBidi"/>
          <w:szCs w:val="21"/>
        </w:rPr>
        <w:t>166</w:t>
      </w:r>
      <w:r w:rsidR="0088003B" w:rsidRPr="00F609D9">
        <w:rPr>
          <w:rFonts w:asciiTheme="majorBidi" w:eastAsia="黑体" w:hAnsiTheme="majorBidi" w:cstheme="majorBidi" w:hint="eastAsia"/>
          <w:szCs w:val="21"/>
        </w:rPr>
        <w:t>条</w:t>
      </w:r>
      <w:r w:rsidR="0088003B"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、家庭住所</w:t>
      </w:r>
      <w:r w:rsidR="0088003B"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第</w:t>
      </w:r>
      <w:r w:rsidR="0088003B" w:rsidRPr="00F609D9">
        <w:rPr>
          <w:rFonts w:asciiTheme="majorBidi" w:eastAsia="黑体" w:hAnsiTheme="majorBidi" w:cstheme="majorBidi"/>
          <w:szCs w:val="21"/>
        </w:rPr>
        <w:t>153</w:t>
      </w:r>
      <w:r w:rsidR="0088003B" w:rsidRPr="00F609D9">
        <w:rPr>
          <w:rFonts w:asciiTheme="majorBidi" w:eastAsia="黑体" w:hAnsiTheme="majorBidi" w:cstheme="majorBidi" w:hint="eastAsia"/>
          <w:szCs w:val="21"/>
        </w:rPr>
        <w:t>条</w:t>
      </w:r>
      <w:r w:rsidR="0088003B"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、家庭责任</w:t>
      </w:r>
      <w:r w:rsidR="0088003B"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第</w:t>
      </w:r>
      <w:r w:rsidR="0088003B" w:rsidRPr="00F609D9">
        <w:rPr>
          <w:rFonts w:asciiTheme="majorBidi" w:eastAsia="黑体" w:hAnsiTheme="majorBidi" w:cstheme="majorBidi"/>
          <w:szCs w:val="21"/>
        </w:rPr>
        <w:t>375</w:t>
      </w:r>
      <w:r w:rsidR="0088003B" w:rsidRPr="00F609D9">
        <w:rPr>
          <w:rFonts w:asciiTheme="majorBidi" w:eastAsia="黑体" w:hAnsiTheme="majorBidi" w:cstheme="majorBidi" w:hint="eastAsia"/>
          <w:szCs w:val="21"/>
        </w:rPr>
        <w:t>条</w:t>
      </w:r>
      <w:r w:rsidR="0088003B"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和禁止调查亲子关系</w:t>
      </w:r>
      <w:r w:rsidR="0088003B"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第</w:t>
      </w:r>
      <w:r w:rsidR="0088003B" w:rsidRPr="00F609D9">
        <w:rPr>
          <w:rFonts w:asciiTheme="majorBidi" w:eastAsia="黑体" w:hAnsiTheme="majorBidi" w:cstheme="majorBidi"/>
          <w:szCs w:val="21"/>
        </w:rPr>
        <w:t>196</w:t>
      </w:r>
      <w:r w:rsidR="0088003B" w:rsidRPr="00F609D9">
        <w:rPr>
          <w:rFonts w:asciiTheme="majorBidi" w:eastAsia="黑体" w:hAnsiTheme="majorBidi" w:cstheme="majorBidi" w:hint="eastAsia"/>
          <w:szCs w:val="21"/>
        </w:rPr>
        <w:t>条</w:t>
      </w:r>
      <w:r w:rsidR="0088003B"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的条款以及所有其他歧视性条款，如有关将父亲的名字赋予孩子</w:t>
      </w:r>
      <w:r w:rsidR="0088003B"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第</w:t>
      </w:r>
      <w:r w:rsidR="0088003B" w:rsidRPr="00F609D9">
        <w:rPr>
          <w:rFonts w:asciiTheme="majorBidi" w:eastAsia="黑体" w:hAnsiTheme="majorBidi" w:cstheme="majorBidi"/>
          <w:szCs w:val="21"/>
        </w:rPr>
        <w:t>3</w:t>
      </w:r>
      <w:r w:rsidR="0088003B" w:rsidRPr="00F609D9">
        <w:rPr>
          <w:rFonts w:asciiTheme="majorBidi" w:eastAsia="黑体" w:hAnsiTheme="majorBidi" w:cstheme="majorBidi" w:hint="eastAsia"/>
          <w:szCs w:val="21"/>
        </w:rPr>
        <w:t>条</w:t>
      </w:r>
      <w:r w:rsidR="0088003B"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、一夫多妻制</w:t>
      </w:r>
      <w:r w:rsidR="006C4887"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第</w:t>
      </w:r>
      <w:r w:rsidR="0088003B" w:rsidRPr="00F609D9">
        <w:rPr>
          <w:rFonts w:asciiTheme="majorBidi" w:eastAsia="黑体" w:hAnsiTheme="majorBidi" w:cstheme="majorBidi"/>
          <w:szCs w:val="21"/>
        </w:rPr>
        <w:t>116</w:t>
      </w:r>
      <w:r w:rsidR="0088003B" w:rsidRPr="00F609D9">
        <w:rPr>
          <w:rFonts w:asciiTheme="majorBidi" w:eastAsia="黑体" w:hAnsiTheme="majorBidi" w:cstheme="majorBidi" w:hint="eastAsia"/>
          <w:szCs w:val="21"/>
        </w:rPr>
        <w:t>和</w:t>
      </w:r>
      <w:r w:rsidR="0088003B" w:rsidRPr="00F609D9">
        <w:rPr>
          <w:rFonts w:asciiTheme="majorBidi" w:eastAsia="黑体" w:hAnsiTheme="majorBidi" w:cstheme="majorBidi"/>
          <w:szCs w:val="21"/>
        </w:rPr>
        <w:t>133</w:t>
      </w:r>
      <w:r w:rsidR="0088003B" w:rsidRPr="00F609D9">
        <w:rPr>
          <w:rFonts w:asciiTheme="majorBidi" w:eastAsia="黑体" w:hAnsiTheme="majorBidi" w:cstheme="majorBidi" w:hint="eastAsia"/>
          <w:szCs w:val="21"/>
        </w:rPr>
        <w:t>条</w:t>
      </w:r>
      <w:r w:rsidR="006C4887"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、父权</w:t>
      </w:r>
      <w:r w:rsidR="006C4887"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第</w:t>
      </w:r>
      <w:r w:rsidR="0088003B" w:rsidRPr="00F609D9">
        <w:rPr>
          <w:rFonts w:asciiTheme="majorBidi" w:eastAsia="黑体" w:hAnsiTheme="majorBidi" w:cstheme="majorBidi"/>
          <w:szCs w:val="21"/>
        </w:rPr>
        <w:t>277</w:t>
      </w:r>
      <w:r w:rsidR="0088003B" w:rsidRPr="00F609D9">
        <w:rPr>
          <w:rFonts w:asciiTheme="majorBidi" w:eastAsia="黑体" w:hAnsiTheme="majorBidi" w:cstheme="majorBidi" w:hint="eastAsia"/>
          <w:szCs w:val="21"/>
        </w:rPr>
        <w:t>条</w:t>
      </w:r>
      <w:r w:rsidR="006C4887"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、丈夫对婚姻财产的管理</w:t>
      </w:r>
      <w:r w:rsidR="006C4887"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第</w:t>
      </w:r>
      <w:r w:rsidR="0088003B" w:rsidRPr="00F609D9">
        <w:rPr>
          <w:rFonts w:asciiTheme="majorBidi" w:eastAsia="黑体" w:hAnsiTheme="majorBidi" w:cstheme="majorBidi"/>
          <w:szCs w:val="21"/>
        </w:rPr>
        <w:t>385</w:t>
      </w:r>
      <w:r w:rsidR="0088003B" w:rsidRPr="00F609D9">
        <w:rPr>
          <w:rFonts w:asciiTheme="majorBidi" w:eastAsia="黑体" w:hAnsiTheme="majorBidi" w:cstheme="majorBidi" w:hint="eastAsia"/>
          <w:szCs w:val="21"/>
        </w:rPr>
        <w:t>条</w:t>
      </w:r>
      <w:r w:rsidR="006C4887"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以及在继承权方面对穆斯林妇女的歧视</w:t>
      </w:r>
      <w:r w:rsidR="006C4887"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第</w:t>
      </w:r>
      <w:r w:rsidR="0088003B" w:rsidRPr="00F609D9">
        <w:rPr>
          <w:rFonts w:asciiTheme="majorBidi" w:eastAsia="黑体" w:hAnsiTheme="majorBidi" w:cstheme="majorBidi"/>
          <w:szCs w:val="21"/>
        </w:rPr>
        <w:t>637</w:t>
      </w:r>
      <w:r w:rsidR="0088003B" w:rsidRPr="00F609D9">
        <w:rPr>
          <w:rFonts w:asciiTheme="majorBidi" w:eastAsia="黑体" w:hAnsiTheme="majorBidi" w:cstheme="majorBidi" w:hint="eastAsia"/>
          <w:szCs w:val="21"/>
        </w:rPr>
        <w:t>条</w:t>
      </w:r>
      <w:r w:rsidR="006C4887" w:rsidRPr="00F609D9">
        <w:rPr>
          <w:rFonts w:asciiTheme="majorBidi" w:eastAsia="黑体" w:hAnsiTheme="majorBidi" w:cstheme="majorBidi"/>
          <w:szCs w:val="21"/>
        </w:rPr>
        <w:t>)</w:t>
      </w:r>
      <w:r w:rsidR="0088003B" w:rsidRPr="00F609D9">
        <w:rPr>
          <w:rFonts w:asciiTheme="majorBidi" w:eastAsia="黑体" w:hAnsiTheme="majorBidi" w:cstheme="majorBidi" w:hint="eastAsia"/>
          <w:szCs w:val="21"/>
        </w:rPr>
        <w:t>条款；</w:t>
      </w:r>
    </w:p>
    <w:p w14:paraId="1E029D49" w14:textId="6763A4E2" w:rsidR="0088003B" w:rsidRPr="00F609D9" w:rsidRDefault="00D3443B" w:rsidP="0088003B">
      <w:pPr>
        <w:pStyle w:val="SingleTxt"/>
        <w:rPr>
          <w:rStyle w:val="SingleTxtGChar"/>
          <w:rFonts w:asciiTheme="majorBidi" w:eastAsia="黑体" w:hAnsiTheme="majorBidi" w:cstheme="majorBidi"/>
          <w:b/>
          <w:bCs/>
        </w:rPr>
      </w:pPr>
      <w:r w:rsidRPr="004718A3">
        <w:rPr>
          <w:rFonts w:asciiTheme="majorBidi" w:eastAsia="黑体" w:hAnsiTheme="majorBidi" w:cstheme="majorBidi"/>
          <w:lang w:val="zh-CN"/>
        </w:rPr>
        <w:tab/>
      </w:r>
      <w:r w:rsidR="0088003B" w:rsidRPr="00F609D9">
        <w:rPr>
          <w:rFonts w:asciiTheme="majorBidi" w:eastAsia="黑体" w:hAnsiTheme="majorBidi" w:cstheme="majorBidi"/>
          <w:lang w:val="zh-CN"/>
        </w:rPr>
        <w:t>(c)</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废除或修订《家庭法》第</w:t>
      </w:r>
      <w:r w:rsidR="0088003B" w:rsidRPr="00F609D9">
        <w:rPr>
          <w:rFonts w:asciiTheme="majorBidi" w:eastAsia="黑体" w:hAnsiTheme="majorBidi" w:cstheme="majorBidi"/>
          <w:lang w:val="zh-CN"/>
        </w:rPr>
        <w:t>116</w:t>
      </w:r>
      <w:r w:rsidR="0088003B" w:rsidRPr="00F609D9">
        <w:rPr>
          <w:rFonts w:asciiTheme="majorBidi" w:eastAsia="黑体" w:hAnsiTheme="majorBidi" w:cstheme="majorBidi" w:hint="eastAsia"/>
          <w:lang w:val="zh-CN"/>
        </w:rPr>
        <w:t>条和第</w:t>
      </w:r>
      <w:r w:rsidR="0088003B" w:rsidRPr="00F609D9">
        <w:rPr>
          <w:rFonts w:asciiTheme="majorBidi" w:eastAsia="黑体" w:hAnsiTheme="majorBidi" w:cstheme="majorBidi"/>
          <w:lang w:val="zh-CN"/>
        </w:rPr>
        <w:t>133</w:t>
      </w:r>
      <w:r w:rsidR="0088003B" w:rsidRPr="00F609D9">
        <w:rPr>
          <w:rFonts w:asciiTheme="majorBidi" w:eastAsia="黑体" w:hAnsiTheme="majorBidi" w:cstheme="majorBidi" w:hint="eastAsia"/>
          <w:lang w:val="zh-CN"/>
        </w:rPr>
        <w:t>条，对缔约国普遍存在的一夫多妻制进行研究，以期消除其根源，并有效防止一切形式的一夫多妻制婚姻；</w:t>
      </w:r>
    </w:p>
    <w:p w14:paraId="6558B95B" w14:textId="003409AB" w:rsidR="0088003B" w:rsidRPr="00F609D9" w:rsidRDefault="00D3443B" w:rsidP="0088003B">
      <w:pPr>
        <w:pStyle w:val="SingleTxt"/>
        <w:rPr>
          <w:rStyle w:val="SingleTxtGChar"/>
          <w:rFonts w:asciiTheme="majorBidi" w:eastAsia="黑体" w:hAnsiTheme="majorBidi" w:cstheme="majorBidi"/>
          <w:b/>
          <w:bCs/>
        </w:rPr>
      </w:pPr>
      <w:r w:rsidRPr="004718A3">
        <w:rPr>
          <w:rFonts w:asciiTheme="majorBidi" w:eastAsia="黑体" w:hAnsiTheme="majorBidi" w:cstheme="majorBidi"/>
          <w:lang w:val="zh-CN"/>
        </w:rPr>
        <w:tab/>
      </w:r>
      <w:r w:rsidR="0088003B" w:rsidRPr="00F609D9">
        <w:rPr>
          <w:rFonts w:asciiTheme="majorBidi" w:eastAsia="黑体" w:hAnsiTheme="majorBidi" w:cstheme="majorBidi"/>
          <w:lang w:val="zh-CN"/>
        </w:rPr>
        <w:t>(d)</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明确禁止娶寡嫂制和娶姨制婚姻，使人们更好地认识到这类婚姻是一种强迫婚姻，规定适当的制裁，确保娶寡嫂制和娶姨制婚姻中的妇女得到保护、支持和诉诸司法，并保护处在这种婚姻中和解除婚姻后的妇女和女童的经济权利；</w:t>
      </w:r>
    </w:p>
    <w:p w14:paraId="17CBCEF9" w14:textId="70CCE9D8" w:rsidR="0088003B" w:rsidRPr="00F609D9" w:rsidRDefault="00D3443B" w:rsidP="0088003B">
      <w:pPr>
        <w:pStyle w:val="SingleTxt"/>
        <w:rPr>
          <w:rStyle w:val="SingleTxtGChar"/>
          <w:rFonts w:asciiTheme="majorBidi" w:eastAsia="黑体" w:hAnsiTheme="majorBidi" w:cstheme="majorBidi"/>
          <w:b/>
          <w:bCs/>
        </w:rPr>
      </w:pPr>
      <w:r w:rsidRPr="004718A3">
        <w:rPr>
          <w:rFonts w:asciiTheme="majorBidi" w:eastAsia="黑体" w:hAnsiTheme="majorBidi" w:cstheme="majorBidi"/>
          <w:lang w:val="zh-CN"/>
        </w:rPr>
        <w:tab/>
      </w:r>
      <w:r w:rsidR="0088003B" w:rsidRPr="00F609D9">
        <w:rPr>
          <w:rFonts w:asciiTheme="majorBidi" w:eastAsia="黑体" w:hAnsiTheme="majorBidi" w:cstheme="majorBidi"/>
          <w:lang w:val="zh-CN"/>
        </w:rPr>
        <w:t>(e)</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采取措施，包括通过立法，为婚姻登记提供便利，并确保妇女在未登记婚姻和处在一夫多妻制婚姻期间及解除婚姻时享有充分的法律保护；</w:t>
      </w:r>
    </w:p>
    <w:p w14:paraId="00CFE40D" w14:textId="0C59EC5A" w:rsidR="0088003B" w:rsidRPr="00F609D9" w:rsidRDefault="00D3443B" w:rsidP="0088003B">
      <w:pPr>
        <w:pStyle w:val="SingleTxt"/>
        <w:rPr>
          <w:rStyle w:val="SingleTxtGChar"/>
          <w:rFonts w:ascii="宋体" w:eastAsia="宋体" w:hAnsi="宋体"/>
          <w:b/>
          <w:bCs/>
        </w:rPr>
      </w:pPr>
      <w:r w:rsidRPr="004718A3">
        <w:rPr>
          <w:rFonts w:asciiTheme="majorBidi" w:eastAsia="黑体" w:hAnsiTheme="majorBidi" w:cstheme="majorBidi"/>
          <w:lang w:val="zh-CN"/>
        </w:rPr>
        <w:tab/>
      </w:r>
      <w:r w:rsidR="0088003B" w:rsidRPr="00F609D9">
        <w:rPr>
          <w:rFonts w:asciiTheme="majorBidi" w:eastAsia="黑体" w:hAnsiTheme="majorBidi" w:cstheme="majorBidi"/>
          <w:lang w:val="zh-CN"/>
        </w:rPr>
        <w:t>(f)</w:t>
      </w:r>
      <w:r w:rsidR="0088003B" w:rsidRPr="00F609D9">
        <w:rPr>
          <w:rFonts w:asciiTheme="majorBidi" w:eastAsia="黑体" w:hAnsiTheme="majorBidi" w:cstheme="majorBidi"/>
          <w:lang w:val="zh-CN"/>
        </w:rPr>
        <w:tab/>
      </w:r>
      <w:r w:rsidR="0088003B" w:rsidRPr="00F609D9">
        <w:rPr>
          <w:rFonts w:asciiTheme="majorBidi" w:eastAsia="黑体" w:hAnsiTheme="majorBidi" w:cstheme="majorBidi" w:hint="eastAsia"/>
          <w:lang w:val="zh-CN"/>
        </w:rPr>
        <w:t>确保收集、分析和传播按性别、年龄、残疾、族裔、地点和社会经济地位分列的关于童婚、未登记婚姻以及一夫多妻制、娶寡嫂制和娶姨制婚姻的全面最新数据</w:t>
      </w:r>
      <w:r w:rsidR="0088003B" w:rsidRPr="00F609D9">
        <w:rPr>
          <w:rFonts w:hint="eastAsia"/>
          <w:lang w:val="zh-CN"/>
        </w:rPr>
        <w:t>。</w:t>
      </w:r>
    </w:p>
    <w:p w14:paraId="426C860A" w14:textId="723EB8C4" w:rsidR="0088003B" w:rsidRPr="00F609D9" w:rsidRDefault="001314BC"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数据收集和分析</w:t>
      </w:r>
    </w:p>
    <w:p w14:paraId="585EF3C4" w14:textId="77777777" w:rsidR="0088003B" w:rsidRPr="00F609D9" w:rsidRDefault="0088003B" w:rsidP="0088003B">
      <w:pPr>
        <w:pStyle w:val="SingleTxt"/>
      </w:pPr>
      <w:r w:rsidRPr="00F609D9">
        <w:rPr>
          <w:lang w:val="zh-CN"/>
        </w:rPr>
        <w:t>43.</w:t>
      </w:r>
      <w:r w:rsidRPr="00F609D9">
        <w:rPr>
          <w:lang w:val="zh-CN"/>
        </w:rPr>
        <w:tab/>
      </w:r>
      <w:r w:rsidRPr="00F609D9">
        <w:rPr>
          <w:rFonts w:asciiTheme="minorEastAsia" w:eastAsiaTheme="minorEastAsia" w:hAnsiTheme="minorEastAsia" w:cstheme="majorBidi"/>
          <w:lang w:val="zh-CN"/>
        </w:rPr>
        <w:t>委员会赞扬缔约国努力制定国家性别平等指数，并建设性别平等</w:t>
      </w:r>
      <w:r w:rsidRPr="00F609D9">
        <w:rPr>
          <w:rFonts w:asciiTheme="minorEastAsia" w:eastAsiaTheme="minorEastAsia" w:hAnsiTheme="minorEastAsia" w:cstheme="majorBidi" w:hint="eastAsia"/>
          <w:lang w:val="zh-CN"/>
        </w:rPr>
        <w:t>中心</w:t>
      </w:r>
      <w:r w:rsidRPr="00F609D9">
        <w:rPr>
          <w:rFonts w:asciiTheme="minorEastAsia" w:eastAsiaTheme="minorEastAsia" w:hAnsiTheme="minorEastAsia" w:cstheme="majorBidi"/>
          <w:lang w:val="zh-CN"/>
        </w:rPr>
        <w:t>收集和传播按性别分列数据的能力。然而，委员会感到关切的是，目前仅在与实现妇女权利有关的部分领域</w:t>
      </w:r>
      <w:r w:rsidRPr="00F609D9">
        <w:rPr>
          <w:rFonts w:asciiTheme="minorEastAsia" w:eastAsiaTheme="minorEastAsia" w:hAnsiTheme="minorEastAsia" w:cstheme="majorBidi" w:hint="eastAsia"/>
          <w:lang w:val="zh-CN"/>
        </w:rPr>
        <w:t>而</w:t>
      </w:r>
      <w:r w:rsidRPr="00F609D9">
        <w:rPr>
          <w:rFonts w:asciiTheme="minorEastAsia" w:eastAsiaTheme="minorEastAsia" w:hAnsiTheme="minorEastAsia" w:cstheme="majorBidi"/>
          <w:lang w:val="zh-CN"/>
        </w:rPr>
        <w:t>不是所有领域存在分类数据，特别</w:t>
      </w:r>
      <w:r w:rsidRPr="00F609D9">
        <w:rPr>
          <w:rFonts w:asciiTheme="minorEastAsia" w:eastAsiaTheme="minorEastAsia" w:hAnsiTheme="minorEastAsia" w:cstheme="majorBidi" w:hint="eastAsia"/>
          <w:lang w:val="zh-CN"/>
        </w:rPr>
        <w:t>缺乏关于</w:t>
      </w:r>
      <w:r w:rsidRPr="00F609D9">
        <w:rPr>
          <w:rFonts w:asciiTheme="minorEastAsia" w:eastAsiaTheme="minorEastAsia" w:hAnsiTheme="minorEastAsia" w:cstheme="majorBidi"/>
          <w:lang w:val="zh-CN"/>
        </w:rPr>
        <w:t>有害习俗、性别成见、童婚、一夫多妻制、娶寡嫂制和娶姨制婚姻、暴力侵害妇女行为、贩运</w:t>
      </w:r>
      <w:r w:rsidRPr="00F609D9">
        <w:rPr>
          <w:rFonts w:asciiTheme="minorEastAsia" w:eastAsiaTheme="minorEastAsia" w:hAnsiTheme="minorEastAsia" w:cstheme="majorBidi" w:hint="eastAsia"/>
          <w:lang w:val="zh-CN"/>
        </w:rPr>
        <w:t>人口</w:t>
      </w:r>
      <w:r w:rsidRPr="00F609D9">
        <w:rPr>
          <w:rFonts w:asciiTheme="minorEastAsia" w:eastAsiaTheme="minorEastAsia" w:hAnsiTheme="minorEastAsia" w:cstheme="majorBidi"/>
          <w:lang w:val="zh-CN"/>
        </w:rPr>
        <w:t>、教育、就业、经济赋权和卫生方面</w:t>
      </w:r>
      <w:r w:rsidRPr="00F609D9">
        <w:rPr>
          <w:rFonts w:asciiTheme="minorEastAsia" w:eastAsiaTheme="minorEastAsia" w:hAnsiTheme="minorEastAsia" w:cstheme="majorBidi" w:hint="eastAsia"/>
          <w:lang w:val="zh-CN"/>
        </w:rPr>
        <w:t>的分类数据</w:t>
      </w:r>
      <w:r w:rsidRPr="00F609D9">
        <w:rPr>
          <w:rFonts w:hint="eastAsia"/>
          <w:lang w:val="zh-CN"/>
        </w:rPr>
        <w:t>。</w:t>
      </w:r>
    </w:p>
    <w:p w14:paraId="4DBA8C1B" w14:textId="77777777" w:rsidR="0088003B" w:rsidRPr="00F609D9" w:rsidRDefault="0088003B" w:rsidP="0088003B">
      <w:pPr>
        <w:pStyle w:val="SingleTxt"/>
      </w:pPr>
      <w:r w:rsidRPr="00F609D9">
        <w:rPr>
          <w:lang w:val="zh-CN"/>
        </w:rPr>
        <w:t>44.</w:t>
      </w:r>
      <w:r w:rsidRPr="00F609D9">
        <w:rPr>
          <w:lang w:val="zh-CN"/>
        </w:rPr>
        <w:tab/>
      </w:r>
      <w:r w:rsidRPr="00F609D9">
        <w:rPr>
          <w:rFonts w:asciiTheme="majorBidi" w:eastAsia="黑体" w:hAnsiTheme="majorBidi" w:cstheme="majorBidi" w:hint="eastAsia"/>
          <w:lang w:val="zh-CN"/>
        </w:rPr>
        <w:t>委员会建议缔约国加强努力，增强系统收集、传播和分析所有领域按性别、年龄、族裔、宗教、地理位置、残疾和社会经济背景分列的与妇女权利有关的数据，并将这些数据作为制定执行《公约》的政策和评估在实现这一目标方面取得进展的依据。委员会还呼吁缔约国加快制定与性别有关问题的可衡量指标，并继续落实能力建设措施，改进数据收集工作</w:t>
      </w:r>
      <w:r w:rsidRPr="00F609D9">
        <w:rPr>
          <w:rFonts w:hint="eastAsia"/>
          <w:lang w:val="zh-CN"/>
        </w:rPr>
        <w:t>。</w:t>
      </w:r>
    </w:p>
    <w:p w14:paraId="089DC2DA" w14:textId="121C43A3" w:rsidR="0088003B" w:rsidRPr="00F609D9" w:rsidRDefault="004B3F51"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《公约》第二十条第</w:t>
      </w:r>
      <w:r w:rsidR="0088003B" w:rsidRPr="00F609D9">
        <w:rPr>
          <w:lang w:val="zh-CN"/>
        </w:rPr>
        <w:t>1</w:t>
      </w:r>
      <w:r w:rsidR="0088003B" w:rsidRPr="00F609D9">
        <w:rPr>
          <w:rFonts w:hint="eastAsia"/>
          <w:lang w:val="zh-CN"/>
        </w:rPr>
        <w:t>款修正案</w:t>
      </w:r>
    </w:p>
    <w:p w14:paraId="242B083D" w14:textId="2CFF9E46" w:rsidR="004B3F51" w:rsidRPr="00F609D9" w:rsidRDefault="0088003B" w:rsidP="00C204BD">
      <w:pPr>
        <w:pStyle w:val="SingleTxt"/>
        <w:rPr>
          <w:lang w:val="zh-CN"/>
        </w:rPr>
      </w:pPr>
      <w:r w:rsidRPr="00F609D9">
        <w:rPr>
          <w:lang w:val="zh-CN"/>
        </w:rPr>
        <w:t>45.</w:t>
      </w:r>
      <w:r w:rsidRPr="00F609D9">
        <w:rPr>
          <w:lang w:val="zh-CN"/>
        </w:rPr>
        <w:tab/>
      </w:r>
      <w:r w:rsidRPr="00F609D9">
        <w:rPr>
          <w:rFonts w:asciiTheme="majorBidi" w:eastAsia="黑体" w:hAnsiTheme="majorBidi" w:cstheme="majorBidi" w:hint="eastAsia"/>
          <w:lang w:val="zh-CN"/>
        </w:rPr>
        <w:t>委员会鼓励缔约国尽快接受关于委员会会议时间的《公约》第二十条第</w:t>
      </w:r>
      <w:r w:rsidRPr="00F609D9">
        <w:rPr>
          <w:rFonts w:asciiTheme="majorBidi" w:eastAsia="黑体" w:hAnsiTheme="majorBidi" w:cstheme="majorBidi"/>
          <w:lang w:val="zh-CN"/>
        </w:rPr>
        <w:t>1</w:t>
      </w:r>
      <w:r w:rsidRPr="00F609D9">
        <w:rPr>
          <w:rFonts w:asciiTheme="majorBidi" w:eastAsia="黑体" w:hAnsiTheme="majorBidi" w:cstheme="majorBidi" w:hint="eastAsia"/>
          <w:lang w:val="zh-CN"/>
        </w:rPr>
        <w:t>款修正案</w:t>
      </w:r>
      <w:r w:rsidRPr="00F609D9">
        <w:rPr>
          <w:rFonts w:hint="eastAsia"/>
          <w:lang w:val="zh-CN"/>
        </w:rPr>
        <w:t>。</w:t>
      </w:r>
    </w:p>
    <w:p w14:paraId="2EE9C476" w14:textId="0E8FA184" w:rsidR="0088003B" w:rsidRPr="00F609D9" w:rsidRDefault="004B3F51"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《北京宣言》和《行动纲要》</w:t>
      </w:r>
    </w:p>
    <w:p w14:paraId="5922B716" w14:textId="77777777" w:rsidR="0088003B" w:rsidRPr="00F609D9" w:rsidRDefault="0088003B" w:rsidP="0088003B">
      <w:pPr>
        <w:pStyle w:val="SingleTxt"/>
      </w:pPr>
      <w:r w:rsidRPr="00F609D9">
        <w:rPr>
          <w:lang w:val="zh-CN"/>
        </w:rPr>
        <w:t>46.</w:t>
      </w:r>
      <w:r w:rsidRPr="00F609D9">
        <w:rPr>
          <w:lang w:val="zh-CN"/>
        </w:rPr>
        <w:tab/>
      </w:r>
      <w:r w:rsidRPr="00F609D9">
        <w:rPr>
          <w:rFonts w:asciiTheme="majorBidi" w:eastAsia="黑体" w:hAnsiTheme="majorBidi" w:cstheme="majorBidi" w:hint="eastAsia"/>
          <w:lang w:val="zh-CN"/>
        </w:rPr>
        <w:t>委员会呼吁缔约国运用《北京宣言》和《行动纲要》，在《宣言》和《行动纲要》执行情况</w:t>
      </w:r>
      <w:r w:rsidRPr="00F609D9">
        <w:rPr>
          <w:rFonts w:asciiTheme="majorBidi" w:eastAsia="黑体" w:hAnsiTheme="majorBidi" w:cstheme="majorBidi"/>
          <w:lang w:val="zh-CN"/>
        </w:rPr>
        <w:t>25</w:t>
      </w:r>
      <w:r w:rsidRPr="00F609D9">
        <w:rPr>
          <w:rFonts w:asciiTheme="majorBidi" w:eastAsia="黑体" w:hAnsiTheme="majorBidi" w:cstheme="majorBidi" w:hint="eastAsia"/>
          <w:lang w:val="zh-CN"/>
        </w:rPr>
        <w:t>年审查的背景下，进一步评估《公约》的执行情况，以实现女男实质性平等</w:t>
      </w:r>
      <w:r w:rsidRPr="00F609D9">
        <w:rPr>
          <w:rFonts w:hint="eastAsia"/>
          <w:lang w:val="zh-CN"/>
        </w:rPr>
        <w:t>。</w:t>
      </w:r>
    </w:p>
    <w:p w14:paraId="23D6A721" w14:textId="75B088B3" w:rsidR="0088003B" w:rsidRPr="00F609D9" w:rsidRDefault="004B3F51"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传播</w:t>
      </w:r>
    </w:p>
    <w:p w14:paraId="7CD6522F" w14:textId="77777777" w:rsidR="0088003B" w:rsidRPr="00C204BD" w:rsidRDefault="0088003B" w:rsidP="0088003B">
      <w:pPr>
        <w:pStyle w:val="SingleTxt"/>
        <w:rPr>
          <w:spacing w:val="-2"/>
        </w:rPr>
      </w:pPr>
      <w:r w:rsidRPr="00F609D9">
        <w:rPr>
          <w:lang w:val="zh-CN"/>
        </w:rPr>
        <w:t>47.</w:t>
      </w:r>
      <w:r w:rsidRPr="00F609D9">
        <w:rPr>
          <w:lang w:val="zh-CN"/>
        </w:rPr>
        <w:tab/>
      </w:r>
      <w:r w:rsidRPr="00C204BD">
        <w:rPr>
          <w:rFonts w:asciiTheme="majorBidi" w:eastAsia="黑体" w:hAnsiTheme="majorBidi" w:cstheme="majorBidi" w:hint="eastAsia"/>
          <w:spacing w:val="-2"/>
          <w:lang w:val="zh-CN"/>
        </w:rPr>
        <w:t>委员会请缔约国确保以缔约国官方语言向</w:t>
      </w:r>
      <w:r w:rsidRPr="00C204BD">
        <w:rPr>
          <w:rFonts w:asciiTheme="majorBidi" w:eastAsia="黑体" w:hAnsiTheme="majorBidi" w:cstheme="majorBidi"/>
          <w:spacing w:val="-2"/>
          <w:lang w:val="zh-CN"/>
        </w:rPr>
        <w:t>(</w:t>
      </w:r>
      <w:r w:rsidRPr="00C204BD">
        <w:rPr>
          <w:rFonts w:asciiTheme="majorBidi" w:eastAsia="黑体" w:hAnsiTheme="majorBidi" w:cstheme="majorBidi" w:hint="eastAsia"/>
          <w:spacing w:val="-2"/>
          <w:lang w:val="zh-CN"/>
        </w:rPr>
        <w:t>国家、地区和地方</w:t>
      </w:r>
      <w:r w:rsidRPr="00C204BD">
        <w:rPr>
          <w:rFonts w:asciiTheme="majorBidi" w:eastAsia="黑体" w:hAnsiTheme="majorBidi" w:cstheme="majorBidi"/>
          <w:spacing w:val="-2"/>
          <w:lang w:val="zh-CN"/>
        </w:rPr>
        <w:t>)</w:t>
      </w:r>
      <w:r w:rsidRPr="00C204BD">
        <w:rPr>
          <w:rFonts w:asciiTheme="majorBidi" w:eastAsia="黑体" w:hAnsiTheme="majorBidi" w:cstheme="majorBidi" w:hint="eastAsia"/>
          <w:spacing w:val="-2"/>
          <w:lang w:val="zh-CN"/>
        </w:rPr>
        <w:t>各级相关国家机构，尤其是向政府、议会和司法机构及时传播本结论性意见，使之得到充分落实</w:t>
      </w:r>
      <w:r w:rsidRPr="00C204BD">
        <w:rPr>
          <w:rFonts w:hint="eastAsia"/>
          <w:spacing w:val="-2"/>
          <w:lang w:val="zh-CN"/>
        </w:rPr>
        <w:t>。</w:t>
      </w:r>
    </w:p>
    <w:p w14:paraId="3CE7A5ED" w14:textId="77777777" w:rsidR="002424D3" w:rsidRPr="00F609D9" w:rsidRDefault="002424D3">
      <w:pPr>
        <w:spacing w:line="240" w:lineRule="auto"/>
        <w:jc w:val="left"/>
        <w:rPr>
          <w:rFonts w:eastAsia="黑体"/>
          <w:szCs w:val="21"/>
          <w:lang w:val="zh-CN"/>
        </w:rPr>
      </w:pPr>
      <w:r w:rsidRPr="00F609D9">
        <w:rPr>
          <w:lang w:val="zh-CN"/>
        </w:rPr>
        <w:br w:type="page"/>
      </w:r>
    </w:p>
    <w:p w14:paraId="451BD3EE" w14:textId="56635CB0" w:rsidR="0088003B" w:rsidRPr="00F609D9" w:rsidRDefault="004B3F51"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0088003B" w:rsidRPr="00F609D9">
        <w:rPr>
          <w:rFonts w:hint="eastAsia"/>
          <w:lang w:val="zh-CN"/>
        </w:rPr>
        <w:t>批准其他条约</w:t>
      </w:r>
    </w:p>
    <w:p w14:paraId="579E18DE" w14:textId="583700D7" w:rsidR="0088003B" w:rsidRPr="00F609D9" w:rsidRDefault="0088003B" w:rsidP="0088003B">
      <w:pPr>
        <w:pStyle w:val="SingleTxt"/>
      </w:pPr>
      <w:r w:rsidRPr="00F609D9">
        <w:rPr>
          <w:lang w:val="zh-CN"/>
        </w:rPr>
        <w:t>48.</w:t>
      </w:r>
      <w:r w:rsidRPr="00F609D9">
        <w:rPr>
          <w:lang w:val="zh-CN"/>
        </w:rPr>
        <w:tab/>
      </w:r>
      <w:r w:rsidRPr="00F609D9">
        <w:rPr>
          <w:rFonts w:asciiTheme="majorBidi" w:eastAsia="黑体" w:hAnsiTheme="majorBidi" w:cstheme="majorBidi" w:hint="eastAsia"/>
          <w:lang w:val="zh-CN"/>
        </w:rPr>
        <w:t>委员会指出，缔约国如能加入九项主要国际人权文书，将会促进妇女在生活各个方面享受人权和基本自由。</w:t>
      </w:r>
      <w:r w:rsidRPr="00F609D9">
        <w:rPr>
          <w:rFonts w:asciiTheme="majorBidi" w:eastAsia="黑体" w:hAnsiTheme="majorBidi" w:cstheme="majorBidi"/>
          <w:vertAlign w:val="superscript"/>
        </w:rPr>
        <w:footnoteReference w:id="1"/>
      </w:r>
      <w:r w:rsidR="006C4887" w:rsidRPr="00F609D9">
        <w:rPr>
          <w:rFonts w:asciiTheme="majorBidi" w:eastAsia="黑体" w:hAnsiTheme="majorBidi" w:cstheme="majorBidi"/>
          <w:lang w:val="zh-CN"/>
        </w:rPr>
        <w:t xml:space="preserve"> </w:t>
      </w:r>
      <w:r w:rsidRPr="00F609D9">
        <w:rPr>
          <w:rFonts w:asciiTheme="majorBidi" w:eastAsia="黑体" w:hAnsiTheme="majorBidi" w:cstheme="majorBidi" w:hint="eastAsia"/>
          <w:lang w:val="zh-CN"/>
        </w:rPr>
        <w:t>因此，委员会鼓励缔约国批准《保护所有人免遭强迫失踪国际公约》、《旨在废除死刑的</w:t>
      </w:r>
      <w:r w:rsidR="002424D3" w:rsidRPr="00F609D9">
        <w:rPr>
          <w:rFonts w:ascii="宋体" w:hAnsi="宋体" w:cstheme="majorBidi" w:hint="eastAsia"/>
          <w:lang w:val="zh-CN"/>
        </w:rPr>
        <w:t>〈</w:t>
      </w:r>
      <w:r w:rsidRPr="00F609D9">
        <w:rPr>
          <w:rFonts w:asciiTheme="majorBidi" w:eastAsia="黑体" w:hAnsiTheme="majorBidi" w:cstheme="majorBidi" w:hint="eastAsia"/>
          <w:lang w:val="zh-CN"/>
        </w:rPr>
        <w:t>公民权利和政治权利国际公约</w:t>
      </w:r>
      <w:r w:rsidR="002424D3" w:rsidRPr="00F609D9">
        <w:rPr>
          <w:rFonts w:ascii="宋体" w:hAnsi="宋体" w:cstheme="majorBidi" w:hint="eastAsia"/>
          <w:lang w:val="zh-CN"/>
        </w:rPr>
        <w:t>〉</w:t>
      </w:r>
      <w:r w:rsidRPr="00F609D9">
        <w:rPr>
          <w:rFonts w:asciiTheme="majorBidi" w:eastAsia="黑体" w:hAnsiTheme="majorBidi" w:cstheme="majorBidi" w:hint="eastAsia"/>
          <w:lang w:val="zh-CN"/>
        </w:rPr>
        <w:t>第二项任择议定书》、《经济、社会、文化权利国际公约任择议定书》、《儿童权利公约关于设定来文程序的任择议定书</w:t>
      </w:r>
      <w:r w:rsidRPr="00C204BD">
        <w:rPr>
          <w:rFonts w:asciiTheme="majorBidi" w:eastAsia="黑体" w:hAnsiTheme="majorBidi" w:cstheme="majorBidi" w:hint="eastAsia"/>
          <w:spacing w:val="-2"/>
          <w:lang w:val="zh-CN"/>
        </w:rPr>
        <w:t>》和它尚未加入的《残疾人权利公约任择议定书》</w:t>
      </w:r>
      <w:r w:rsidRPr="00C204BD">
        <w:rPr>
          <w:rFonts w:hint="eastAsia"/>
          <w:spacing w:val="-2"/>
          <w:lang w:val="zh-CN"/>
        </w:rPr>
        <w:t>。</w:t>
      </w:r>
    </w:p>
    <w:p w14:paraId="672CDA75" w14:textId="5B36ED6D" w:rsidR="0088003B" w:rsidRPr="00F609D9" w:rsidRDefault="004B3F51"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F609D9">
        <w:rPr>
          <w:lang w:val="zh-CN"/>
        </w:rPr>
        <w:tab/>
      </w:r>
      <w:r w:rsidRPr="00F609D9">
        <w:rPr>
          <w:lang w:val="zh-CN"/>
        </w:rPr>
        <w:tab/>
      </w:r>
      <w:r w:rsidRPr="00F609D9">
        <w:rPr>
          <w:lang w:val="zh-CN"/>
        </w:rPr>
        <w:tab/>
      </w:r>
      <w:r w:rsidR="0088003B" w:rsidRPr="00F609D9">
        <w:rPr>
          <w:rFonts w:hint="eastAsia"/>
          <w:lang w:val="zh-CN"/>
        </w:rPr>
        <w:t>结论性意见的后续行动</w:t>
      </w:r>
    </w:p>
    <w:p w14:paraId="3EC5A43A" w14:textId="385FA196" w:rsidR="0088003B" w:rsidRPr="00F609D9" w:rsidRDefault="0088003B" w:rsidP="0088003B">
      <w:pPr>
        <w:pStyle w:val="SingleTxt"/>
      </w:pPr>
      <w:r w:rsidRPr="00F609D9">
        <w:rPr>
          <w:lang w:val="zh-CN"/>
        </w:rPr>
        <w:t>49.</w:t>
      </w:r>
      <w:r w:rsidRPr="00F609D9">
        <w:rPr>
          <w:lang w:val="zh-CN"/>
        </w:rPr>
        <w:tab/>
      </w:r>
      <w:r w:rsidRPr="00F609D9">
        <w:rPr>
          <w:rFonts w:asciiTheme="majorBidi" w:eastAsia="黑体" w:hAnsiTheme="majorBidi" w:cstheme="majorBidi" w:hint="eastAsia"/>
          <w:lang w:val="zh-CN"/>
        </w:rPr>
        <w:t>委员会感到遗憾的是，缔约国没有提交资料，说明为执行委员会先前结论性意见中提出的需要立即采取行动的具体建议而采取的措施。委员会请缔约国在两年内提供书面资料，说明为落实第</w:t>
      </w:r>
      <w:r w:rsidRPr="00F609D9">
        <w:rPr>
          <w:rFonts w:asciiTheme="majorBidi" w:eastAsia="黑体" w:hAnsiTheme="majorBidi" w:cstheme="majorBidi"/>
          <w:lang w:val="zh-CN"/>
        </w:rPr>
        <w:t>14(a)</w:t>
      </w:r>
      <w:r w:rsidR="00E34E0F">
        <w:rPr>
          <w:rFonts w:asciiTheme="majorBidi" w:eastAsia="黑体" w:hAnsiTheme="majorBidi" w:cstheme="majorBidi" w:hint="eastAsia"/>
          <w:lang w:val="zh-CN"/>
        </w:rPr>
        <w:t>和</w:t>
      </w:r>
      <w:r w:rsidRPr="00F609D9">
        <w:rPr>
          <w:rFonts w:asciiTheme="majorBidi" w:eastAsia="黑体" w:hAnsiTheme="majorBidi" w:cstheme="majorBidi"/>
          <w:lang w:val="zh-CN"/>
        </w:rPr>
        <w:t>(d)</w:t>
      </w:r>
      <w:r w:rsidRPr="00F609D9">
        <w:rPr>
          <w:rFonts w:asciiTheme="majorBidi" w:eastAsia="黑体" w:hAnsiTheme="majorBidi" w:cstheme="majorBidi" w:hint="eastAsia"/>
          <w:lang w:val="zh-CN"/>
        </w:rPr>
        <w:t>、</w:t>
      </w:r>
      <w:r w:rsidRPr="00F609D9">
        <w:rPr>
          <w:rFonts w:asciiTheme="majorBidi" w:eastAsia="黑体" w:hAnsiTheme="majorBidi" w:cstheme="majorBidi"/>
          <w:lang w:val="zh-CN"/>
        </w:rPr>
        <w:t>22(b)</w:t>
      </w:r>
      <w:r w:rsidRPr="00F609D9">
        <w:rPr>
          <w:rFonts w:asciiTheme="majorBidi" w:eastAsia="黑体" w:hAnsiTheme="majorBidi" w:cstheme="majorBidi" w:hint="eastAsia"/>
          <w:lang w:val="zh-CN"/>
        </w:rPr>
        <w:t>和</w:t>
      </w:r>
      <w:r w:rsidRPr="00F609D9">
        <w:rPr>
          <w:rFonts w:asciiTheme="majorBidi" w:eastAsia="黑体" w:hAnsiTheme="majorBidi" w:cstheme="majorBidi"/>
          <w:lang w:val="zh-CN"/>
        </w:rPr>
        <w:t>34(a)</w:t>
      </w:r>
      <w:r w:rsidRPr="00F609D9">
        <w:rPr>
          <w:rFonts w:asciiTheme="majorBidi" w:eastAsia="黑体" w:hAnsiTheme="majorBidi" w:cstheme="majorBidi" w:hint="eastAsia"/>
          <w:lang w:val="zh-CN"/>
        </w:rPr>
        <w:t>段所载建议而采取的步骤</w:t>
      </w:r>
      <w:r w:rsidRPr="00F609D9">
        <w:rPr>
          <w:rFonts w:hint="eastAsia"/>
          <w:lang w:val="zh-CN"/>
        </w:rPr>
        <w:t>。</w:t>
      </w:r>
    </w:p>
    <w:p w14:paraId="3F3A2A39" w14:textId="5F38829E" w:rsidR="0088003B" w:rsidRPr="00F609D9" w:rsidRDefault="004F68F8" w:rsidP="004F68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F609D9">
        <w:rPr>
          <w:lang w:val="zh-CN"/>
        </w:rPr>
        <w:tab/>
      </w:r>
      <w:r w:rsidRPr="00F609D9">
        <w:rPr>
          <w:lang w:val="zh-CN"/>
        </w:rPr>
        <w:tab/>
      </w:r>
      <w:r w:rsidR="0088003B" w:rsidRPr="00F609D9">
        <w:rPr>
          <w:rFonts w:hint="eastAsia"/>
          <w:lang w:val="zh-CN"/>
        </w:rPr>
        <w:t>编写下次报告</w:t>
      </w:r>
    </w:p>
    <w:p w14:paraId="3572AECA" w14:textId="77777777" w:rsidR="0088003B" w:rsidRPr="00F609D9" w:rsidRDefault="0088003B" w:rsidP="0088003B">
      <w:pPr>
        <w:pStyle w:val="SingleTxt"/>
      </w:pPr>
      <w:r w:rsidRPr="00F609D9">
        <w:rPr>
          <w:lang w:val="zh-CN"/>
        </w:rPr>
        <w:t>50.</w:t>
      </w:r>
      <w:r w:rsidRPr="00F609D9">
        <w:rPr>
          <w:lang w:val="zh-CN"/>
        </w:rPr>
        <w:tab/>
      </w:r>
      <w:r w:rsidRPr="00F609D9">
        <w:rPr>
          <w:rFonts w:asciiTheme="majorBidi" w:eastAsia="黑体" w:hAnsiTheme="majorBidi" w:cstheme="majorBidi" w:hint="eastAsia"/>
          <w:lang w:val="zh-CN"/>
        </w:rPr>
        <w:t>委员会请缔约国至迟于</w:t>
      </w:r>
      <w:r w:rsidRPr="00F609D9">
        <w:rPr>
          <w:rFonts w:asciiTheme="majorBidi" w:eastAsia="黑体" w:hAnsiTheme="majorBidi" w:cstheme="majorBidi"/>
          <w:lang w:val="zh-CN"/>
        </w:rPr>
        <w:t>2026</w:t>
      </w:r>
      <w:r w:rsidRPr="00F609D9">
        <w:rPr>
          <w:rFonts w:asciiTheme="majorBidi" w:eastAsia="黑体" w:hAnsiTheme="majorBidi" w:cstheme="majorBidi" w:hint="eastAsia"/>
          <w:lang w:val="zh-CN"/>
        </w:rPr>
        <w:t>年</w:t>
      </w:r>
      <w:r w:rsidRPr="00F609D9">
        <w:rPr>
          <w:rFonts w:asciiTheme="majorBidi" w:eastAsia="黑体" w:hAnsiTheme="majorBidi" w:cstheme="majorBidi"/>
          <w:lang w:val="zh-CN"/>
        </w:rPr>
        <w:t>2</w:t>
      </w:r>
      <w:r w:rsidRPr="00F609D9">
        <w:rPr>
          <w:rFonts w:asciiTheme="majorBidi" w:eastAsia="黑体" w:hAnsiTheme="majorBidi" w:cstheme="majorBidi" w:hint="eastAsia"/>
          <w:lang w:val="zh-CN"/>
        </w:rPr>
        <w:t>月提交第十次定期报告。报告应按时提交并涵盖截至提交之时的整个时期</w:t>
      </w:r>
      <w:r w:rsidRPr="00F609D9">
        <w:rPr>
          <w:rFonts w:hint="eastAsia"/>
          <w:lang w:val="zh-CN"/>
        </w:rPr>
        <w:t>。</w:t>
      </w:r>
    </w:p>
    <w:p w14:paraId="57F225E0" w14:textId="7B1CC2B6" w:rsidR="00F03ECE" w:rsidRPr="00F609D9" w:rsidRDefault="0088003B" w:rsidP="00C204BD">
      <w:pPr>
        <w:pStyle w:val="SingleTxt"/>
        <w:rPr>
          <w:sz w:val="20"/>
        </w:rPr>
      </w:pPr>
      <w:r w:rsidRPr="00F609D9">
        <w:rPr>
          <w:lang w:val="zh-CN"/>
        </w:rPr>
        <w:t>51.</w:t>
      </w:r>
      <w:r w:rsidRPr="00F609D9">
        <w:rPr>
          <w:lang w:val="zh-CN"/>
        </w:rPr>
        <w:tab/>
      </w:r>
      <w:r w:rsidRPr="00F609D9">
        <w:rPr>
          <w:rFonts w:asciiTheme="majorBidi" w:eastAsia="黑体" w:hAnsiTheme="majorBidi" w:cstheme="majorBidi" w:hint="eastAsia"/>
          <w:lang w:val="zh-CN"/>
        </w:rPr>
        <w:t>委员会请缔约国遵守《包括共同核心文件和条约专要文件准则在内的根据国际人权条约提交报告的协调准则》</w:t>
      </w:r>
      <w:r w:rsidRPr="00F609D9">
        <w:rPr>
          <w:rFonts w:asciiTheme="majorBidi" w:eastAsia="黑体" w:hAnsiTheme="majorBidi" w:cstheme="majorBidi"/>
          <w:lang w:val="zh-CN"/>
        </w:rPr>
        <w:t>(</w:t>
      </w:r>
      <w:r w:rsidRPr="00F609D9">
        <w:rPr>
          <w:rFonts w:asciiTheme="majorBidi" w:eastAsia="黑体" w:hAnsiTheme="majorBidi" w:cstheme="majorBidi" w:hint="eastAsia"/>
          <w:lang w:val="zh-CN"/>
        </w:rPr>
        <w:t>见</w:t>
      </w:r>
      <w:hyperlink r:id="rId28" w:history="1">
        <w:r w:rsidRPr="00F609D9">
          <w:rPr>
            <w:rStyle w:val="af4"/>
            <w:lang w:val="zh-CN"/>
          </w:rPr>
          <w:t>HRI/GEN/2/Rev.6</w:t>
        </w:r>
      </w:hyperlink>
      <w:r w:rsidRPr="00F609D9">
        <w:rPr>
          <w:rFonts w:hint="eastAsia"/>
          <w:lang w:val="zh-CN"/>
        </w:rPr>
        <w:t>，</w:t>
      </w:r>
      <w:r w:rsidRPr="00F609D9">
        <w:rPr>
          <w:rFonts w:asciiTheme="majorBidi" w:eastAsia="黑体" w:hAnsiTheme="majorBidi" w:cstheme="majorBidi" w:hint="eastAsia"/>
          <w:lang w:val="zh-CN"/>
        </w:rPr>
        <w:t>第一章</w:t>
      </w:r>
      <w:r w:rsidRPr="00F609D9">
        <w:rPr>
          <w:rFonts w:asciiTheme="majorBidi" w:eastAsia="黑体" w:hAnsiTheme="majorBidi" w:cstheme="majorBidi"/>
          <w:lang w:val="zh-CN"/>
        </w:rPr>
        <w:t>)</w:t>
      </w:r>
      <w:r w:rsidRPr="00F609D9">
        <w:rPr>
          <w:rFonts w:hint="eastAsia"/>
          <w:lang w:val="zh-CN"/>
        </w:rPr>
        <w:t>。</w:t>
      </w:r>
    </w:p>
    <w:p w14:paraId="06F6F33F" w14:textId="214E67D5" w:rsidR="00B31E9D" w:rsidRPr="00F609D9" w:rsidRDefault="0088003B" w:rsidP="0088003B">
      <w:pPr>
        <w:pStyle w:val="SingleTxt"/>
        <w:spacing w:after="0" w:line="240" w:lineRule="auto"/>
        <w:rPr>
          <w:sz w:val="20"/>
        </w:rPr>
      </w:pPr>
      <w:r w:rsidRPr="004718A3">
        <w:rPr>
          <w:noProof/>
          <w:sz w:val="20"/>
        </w:rPr>
        <mc:AlternateContent>
          <mc:Choice Requires="wps">
            <w:drawing>
              <wp:anchor distT="0" distB="0" distL="114300" distR="114300" simplePos="0" relativeHeight="251659264" behindDoc="0" locked="0" layoutInCell="1" allowOverlap="1" wp14:anchorId="2BB533CD" wp14:editId="3E4C906B">
                <wp:simplePos x="0" y="0"/>
                <wp:positionH relativeFrom="column">
                  <wp:align>center</wp:align>
                </wp:positionH>
                <wp:positionV relativeFrom="paragraph">
                  <wp:posOffset>381000</wp:posOffset>
                </wp:positionV>
                <wp:extent cx="914400" cy="0"/>
                <wp:effectExtent l="0" t="0" r="0" b="0"/>
                <wp:wrapNone/>
                <wp:docPr id="7" name="直接连接符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A29286" id="直接连接符 7"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8LChO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F609D9" w:rsidSect="0088003B">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2T09:07:00Z" w:initials="Start">
    <w:p w14:paraId="628BC421" w14:textId="77777777" w:rsidR="000267DF" w:rsidRDefault="000267DF">
      <w:pPr>
        <w:pStyle w:val="a9"/>
      </w:pPr>
      <w:r>
        <w:rPr>
          <w:rStyle w:val="ad"/>
        </w:rPr>
        <w:annotationRef/>
      </w:r>
      <w:r>
        <w:t>&lt;&lt;ODS JOB NO&gt;&gt;N2227382C&lt;&lt;ODS JOB NO&gt;&gt;</w:t>
      </w:r>
    </w:p>
    <w:p w14:paraId="61BD2819" w14:textId="77777777" w:rsidR="000267DF" w:rsidRDefault="000267DF">
      <w:pPr>
        <w:pStyle w:val="a9"/>
      </w:pPr>
      <w:r>
        <w:t>&lt;&lt;ODS DOC SYMBOL1&gt;&gt;CEDAW/C/SEN/CO/8&lt;&lt;ODS DOC SYMBOL1&gt;&gt;</w:t>
      </w:r>
    </w:p>
    <w:p w14:paraId="57E34EA4" w14:textId="30B82F75" w:rsidR="000267DF" w:rsidRDefault="000267DF">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7E34EA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4105F" w16cex:dateUtc="2022-03-22T13: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7E34EA4" w16cid:durableId="25E4105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3026B" w14:textId="77777777" w:rsidR="0058044F" w:rsidRDefault="0058044F">
      <w:r>
        <w:separator/>
      </w:r>
    </w:p>
  </w:endnote>
  <w:endnote w:type="continuationSeparator" w:id="0">
    <w:p w14:paraId="7C52C7FB" w14:textId="77777777" w:rsidR="0058044F" w:rsidRDefault="00580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0267DF" w14:paraId="4602D3F0" w14:textId="77777777" w:rsidTr="000267DF">
      <w:tc>
        <w:tcPr>
          <w:tcW w:w="4921" w:type="dxa"/>
          <w:shd w:val="clear" w:color="auto" w:fill="auto"/>
        </w:tcPr>
        <w:p w14:paraId="6B82C2BC" w14:textId="0E9639D3" w:rsidR="000267DF" w:rsidRPr="000267DF" w:rsidRDefault="000267DF" w:rsidP="000267DF">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40E8">
            <w:rPr>
              <w:b w:val="0"/>
              <w:w w:val="103"/>
              <w:sz w:val="14"/>
            </w:rPr>
            <w:t>22-02983</w:t>
          </w:r>
          <w:r>
            <w:rPr>
              <w:b w:val="0"/>
              <w:w w:val="103"/>
              <w:sz w:val="14"/>
            </w:rPr>
            <w:fldChar w:fldCharType="end"/>
          </w:r>
        </w:p>
      </w:tc>
      <w:tc>
        <w:tcPr>
          <w:tcW w:w="4921" w:type="dxa"/>
          <w:shd w:val="clear" w:color="auto" w:fill="auto"/>
        </w:tcPr>
        <w:p w14:paraId="1275A335" w14:textId="79E5F61A" w:rsidR="000267DF" w:rsidRPr="000267DF" w:rsidRDefault="000267DF" w:rsidP="000267DF">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9765B82" w14:textId="77777777" w:rsidR="000267DF" w:rsidRPr="000267DF" w:rsidRDefault="000267DF" w:rsidP="000267DF">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0267DF" w14:paraId="267E5AB5" w14:textId="77777777" w:rsidTr="000267DF">
      <w:tc>
        <w:tcPr>
          <w:tcW w:w="4921" w:type="dxa"/>
          <w:shd w:val="clear" w:color="auto" w:fill="auto"/>
        </w:tcPr>
        <w:p w14:paraId="2908D760" w14:textId="42C0F7F7" w:rsidR="000267DF" w:rsidRPr="000267DF" w:rsidRDefault="000267DF" w:rsidP="000267DF">
          <w:pPr>
            <w:pStyle w:val="af2"/>
            <w:jc w:val="right"/>
          </w:pPr>
          <w:r>
            <w:fldChar w:fldCharType="begin"/>
          </w:r>
          <w:r>
            <w:instrText xml:space="preserve"> PAGE  \* Arabic  \* MERGEFORMAT </w:instrText>
          </w:r>
          <w:r>
            <w:fldChar w:fldCharType="separate"/>
          </w:r>
          <w:r>
            <w:t>2</w:t>
          </w:r>
          <w:r>
            <w:fldChar w:fldCharType="end"/>
          </w:r>
          <w:r>
            <w:t>/</w:t>
          </w:r>
          <w:r w:rsidR="009F40E8">
            <w:fldChar w:fldCharType="begin"/>
          </w:r>
          <w:r w:rsidR="009F40E8">
            <w:instrText xml:space="preserve"> NUMPAGES  \* Arabic  \* MERGEFORMAT </w:instrText>
          </w:r>
          <w:r w:rsidR="009F40E8">
            <w:fldChar w:fldCharType="separate"/>
          </w:r>
          <w:r>
            <w:t>4</w:t>
          </w:r>
          <w:r w:rsidR="009F40E8">
            <w:fldChar w:fldCharType="end"/>
          </w:r>
        </w:p>
      </w:tc>
      <w:tc>
        <w:tcPr>
          <w:tcW w:w="4921" w:type="dxa"/>
          <w:shd w:val="clear" w:color="auto" w:fill="auto"/>
        </w:tcPr>
        <w:p w14:paraId="533B56D0" w14:textId="7305DBA5" w:rsidR="000267DF" w:rsidRPr="000267DF" w:rsidRDefault="000267DF" w:rsidP="000267DF">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40E8">
            <w:rPr>
              <w:b w:val="0"/>
              <w:w w:val="103"/>
              <w:sz w:val="14"/>
            </w:rPr>
            <w:t>22-02983</w:t>
          </w:r>
          <w:r>
            <w:rPr>
              <w:b w:val="0"/>
              <w:w w:val="103"/>
              <w:sz w:val="14"/>
            </w:rPr>
            <w:fldChar w:fldCharType="end"/>
          </w:r>
        </w:p>
      </w:tc>
    </w:tr>
  </w:tbl>
  <w:p w14:paraId="3ED5D6EB" w14:textId="77777777" w:rsidR="000267DF" w:rsidRPr="000267DF" w:rsidRDefault="000267DF" w:rsidP="000267DF">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0267DF" w14:paraId="54A81F25" w14:textId="77777777" w:rsidTr="000267DF">
      <w:tc>
        <w:tcPr>
          <w:tcW w:w="3744" w:type="dxa"/>
          <w:shd w:val="clear" w:color="auto" w:fill="auto"/>
        </w:tcPr>
        <w:p w14:paraId="3826E2BD" w14:textId="19CD350E" w:rsidR="000267DF" w:rsidRDefault="000267DF" w:rsidP="000267DF">
          <w:pPr>
            <w:pStyle w:val="Release"/>
          </w:pPr>
          <w:r>
            <w:rPr>
              <w:noProof/>
            </w:rPr>
            <w:drawing>
              <wp:anchor distT="0" distB="0" distL="114300" distR="114300" simplePos="0" relativeHeight="251658240" behindDoc="0" locked="0" layoutInCell="1" allowOverlap="1" wp14:anchorId="3759171F" wp14:editId="700F40B2">
                <wp:simplePos x="0" y="0"/>
                <wp:positionH relativeFrom="column">
                  <wp:posOffset>5522595</wp:posOffset>
                </wp:positionH>
                <wp:positionV relativeFrom="paragraph">
                  <wp:posOffset>-356235</wp:posOffset>
                </wp:positionV>
                <wp:extent cx="694690" cy="694690"/>
                <wp:effectExtent l="0" t="0" r="0" b="0"/>
                <wp:wrapNone/>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9F40E8">
            <w:fldChar w:fldCharType="begin"/>
          </w:r>
          <w:r w:rsidR="009F40E8">
            <w:instrText xml:space="preserve"> DOCVARIABLE "jobn" \* MERGEFORMAT </w:instrText>
          </w:r>
          <w:r w:rsidR="009F40E8">
            <w:fldChar w:fldCharType="separate"/>
          </w:r>
          <w:r w:rsidR="009F40E8">
            <w:t>22-02983 (C)</w:t>
          </w:r>
          <w:r w:rsidR="009F40E8">
            <w:fldChar w:fldCharType="end"/>
          </w:r>
          <w:r>
            <w:t xml:space="preserve">    2</w:t>
          </w:r>
          <w:r w:rsidR="0088003B">
            <w:t>1</w:t>
          </w:r>
          <w:r>
            <w:t>0322    2</w:t>
          </w:r>
          <w:r w:rsidR="0088003B">
            <w:t>8</w:t>
          </w:r>
          <w:r>
            <w:t>0322</w:t>
          </w:r>
        </w:p>
        <w:p w14:paraId="514B1B46" w14:textId="46D544B3" w:rsidR="000267DF" w:rsidRPr="000267DF" w:rsidRDefault="000267DF" w:rsidP="000267DF">
          <w:pPr>
            <w:spacing w:before="80" w:line="210" w:lineRule="exact"/>
            <w:rPr>
              <w:rFonts w:ascii="Barcode 3 of 9 by request" w:hAnsi="Barcode 3 of 9 by request"/>
              <w:sz w:val="24"/>
            </w:rPr>
          </w:pPr>
          <w:r>
            <w:rPr>
              <w:rFonts w:ascii="Barcode 3 of 9 by request" w:hAnsi="Barcode 3 of 9 by request"/>
              <w:b/>
              <w:sz w:val="24"/>
            </w:rPr>
            <w:t>*2202983*</w:t>
          </w:r>
        </w:p>
      </w:tc>
      <w:tc>
        <w:tcPr>
          <w:tcW w:w="4921" w:type="dxa"/>
          <w:shd w:val="clear" w:color="auto" w:fill="auto"/>
        </w:tcPr>
        <w:p w14:paraId="49622166" w14:textId="2B3B7A00" w:rsidR="000267DF" w:rsidRDefault="000267DF" w:rsidP="000267DF">
          <w:pPr>
            <w:pStyle w:val="af2"/>
            <w:jc w:val="right"/>
            <w:rPr>
              <w:b w:val="0"/>
              <w:sz w:val="21"/>
            </w:rPr>
          </w:pPr>
          <w:r>
            <w:rPr>
              <w:b w:val="0"/>
              <w:sz w:val="21"/>
            </w:rPr>
            <w:drawing>
              <wp:inline distT="0" distB="0" distL="0" distR="0" wp14:anchorId="23C41750" wp14:editId="20445DA5">
                <wp:extent cx="618745" cy="231648"/>
                <wp:effectExtent l="0" t="0" r="0" b="0"/>
                <wp:docPr id="13" name="图片 13"/>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32CCE647" w14:textId="77777777" w:rsidR="000267DF" w:rsidRPr="000267DF" w:rsidRDefault="000267DF" w:rsidP="000267DF">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035A6" w14:textId="77777777" w:rsidR="0058044F" w:rsidRPr="0088003B" w:rsidRDefault="0058044F" w:rsidP="0088003B">
      <w:pPr>
        <w:pStyle w:val="af2"/>
        <w:spacing w:after="80"/>
        <w:ind w:left="792"/>
        <w:rPr>
          <w:sz w:val="16"/>
        </w:rPr>
      </w:pPr>
      <w:r w:rsidRPr="0088003B">
        <w:rPr>
          <w:sz w:val="16"/>
        </w:rPr>
        <w:t>__________________</w:t>
      </w:r>
    </w:p>
  </w:footnote>
  <w:footnote w:type="continuationSeparator" w:id="0">
    <w:p w14:paraId="6E322796" w14:textId="77777777" w:rsidR="0058044F" w:rsidRPr="0088003B" w:rsidRDefault="0058044F" w:rsidP="0088003B">
      <w:pPr>
        <w:pStyle w:val="af2"/>
        <w:spacing w:after="80"/>
        <w:ind w:left="792"/>
        <w:rPr>
          <w:sz w:val="16"/>
        </w:rPr>
      </w:pPr>
      <w:r w:rsidRPr="0088003B">
        <w:rPr>
          <w:sz w:val="16"/>
        </w:rPr>
        <w:t>__________________</w:t>
      </w:r>
    </w:p>
  </w:footnote>
  <w:footnote w:id="1">
    <w:p w14:paraId="52842CC5" w14:textId="77777777" w:rsidR="0088003B" w:rsidRPr="00CC3003" w:rsidRDefault="0088003B" w:rsidP="0088003B">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《经济社会文化权利国际公约》、《</w:t>
      </w:r>
      <w:r w:rsidRPr="00561F0F">
        <w:rPr>
          <w:rFonts w:cs="微软雅黑" w:hint="eastAsia"/>
          <w:lang w:val="zh-CN"/>
        </w:rPr>
        <w:t>公民及政治</w:t>
      </w:r>
      <w:r>
        <w:rPr>
          <w:lang w:val="zh-CN"/>
        </w:rPr>
        <w:t>权利国际公约》、《消除一切形式种族歧视国际公约》</w:t>
      </w:r>
      <w:r>
        <w:rPr>
          <w:rFonts w:ascii="微软雅黑" w:eastAsia="微软雅黑" w:hAnsi="微软雅黑" w:cs="微软雅黑" w:hint="eastAsia"/>
          <w:lang w:val="zh-CN"/>
        </w:rPr>
        <w:t>、</w:t>
      </w:r>
      <w:r>
        <w:rPr>
          <w:lang w:val="zh-CN"/>
        </w:rPr>
        <w:t>《</w:t>
      </w:r>
      <w:r w:rsidRPr="00CC3003">
        <w:rPr>
          <w:lang w:val="zh-CN"/>
        </w:rPr>
        <w:t>消除对妇女一切形式歧视公约》</w:t>
      </w:r>
      <w:r w:rsidRPr="00CC3003">
        <w:rPr>
          <w:rFonts w:cs="微软雅黑" w:hint="eastAsia"/>
          <w:lang w:val="zh-CN"/>
        </w:rPr>
        <w:t>、</w:t>
      </w:r>
      <w:r w:rsidRPr="00CC3003">
        <w:rPr>
          <w:lang w:val="zh-CN"/>
        </w:rPr>
        <w:t>《禁止酷刑和其他残忍、不人道或有辱人格的待遇或处罚公约》</w:t>
      </w:r>
      <w:r w:rsidRPr="00CC3003">
        <w:rPr>
          <w:rFonts w:cs="微软雅黑" w:hint="eastAsia"/>
          <w:lang w:val="zh-CN"/>
        </w:rPr>
        <w:t>、《</w:t>
      </w:r>
      <w:r w:rsidRPr="00CC3003">
        <w:rPr>
          <w:lang w:val="zh-CN"/>
        </w:rPr>
        <w:t>儿童权利</w:t>
      </w:r>
      <w:r w:rsidRPr="00CC3003">
        <w:rPr>
          <w:rFonts w:cs="微软雅黑" w:hint="eastAsia"/>
          <w:lang w:val="zh-CN"/>
        </w:rPr>
        <w:t>公约》、《</w:t>
      </w:r>
      <w:r w:rsidRPr="00CC3003">
        <w:rPr>
          <w:lang w:val="zh-CN"/>
        </w:rPr>
        <w:t>保护所有移</w:t>
      </w:r>
      <w:bookmarkStart w:id="4" w:name="_Hlk98771918"/>
      <w:r w:rsidRPr="00CC3003">
        <w:rPr>
          <w:rFonts w:cs="微软雅黑" w:hint="eastAsia"/>
          <w:lang w:val="zh-CN"/>
        </w:rPr>
        <w:t>徙</w:t>
      </w:r>
      <w:bookmarkEnd w:id="4"/>
      <w:r w:rsidRPr="00CC3003">
        <w:rPr>
          <w:lang w:val="zh-CN"/>
        </w:rPr>
        <w:t>工人及其家庭成员权利</w:t>
      </w:r>
      <w:r w:rsidRPr="00CC3003">
        <w:rPr>
          <w:rFonts w:cs="微软雅黑" w:hint="eastAsia"/>
          <w:lang w:val="zh-CN"/>
        </w:rPr>
        <w:t>公约》、</w:t>
      </w:r>
      <w:r w:rsidRPr="00CC3003">
        <w:rPr>
          <w:lang w:val="zh-CN"/>
        </w:rPr>
        <w:t>《保护所有人免遭强迫失踪国际公约》</w:t>
      </w:r>
      <w:r>
        <w:rPr>
          <w:rFonts w:cs="微软雅黑" w:hint="eastAsia"/>
          <w:lang w:val="zh-CN"/>
        </w:rPr>
        <w:t>和</w:t>
      </w:r>
      <w:r w:rsidRPr="00CC3003">
        <w:rPr>
          <w:rFonts w:cs="微软雅黑" w:hint="eastAsia"/>
          <w:lang w:val="zh-CN"/>
        </w:rPr>
        <w:t>《</w:t>
      </w:r>
      <w:r w:rsidRPr="00CC3003">
        <w:rPr>
          <w:lang w:val="zh-CN"/>
        </w:rPr>
        <w:t>残疾人权利</w:t>
      </w:r>
      <w:r w:rsidRPr="00CC3003">
        <w:rPr>
          <w:rFonts w:cs="微软雅黑" w:hint="eastAsia"/>
          <w:lang w:val="zh-CN"/>
        </w:rPr>
        <w:t>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0267DF" w14:paraId="6559ABF9" w14:textId="77777777" w:rsidTr="000267DF">
      <w:trPr>
        <w:trHeight w:hRule="exact" w:val="864"/>
      </w:trPr>
      <w:tc>
        <w:tcPr>
          <w:tcW w:w="4925" w:type="dxa"/>
          <w:shd w:val="clear" w:color="auto" w:fill="auto"/>
          <w:vAlign w:val="bottom"/>
        </w:tcPr>
        <w:p w14:paraId="4E74ABBD" w14:textId="0D07F695" w:rsidR="000267DF" w:rsidRPr="000267DF" w:rsidRDefault="000267DF" w:rsidP="000267DF">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F40E8">
            <w:rPr>
              <w:b/>
              <w:sz w:val="17"/>
            </w:rPr>
            <w:t>CEDAW/C/SEN/CO/8</w:t>
          </w:r>
          <w:r>
            <w:rPr>
              <w:b/>
              <w:sz w:val="17"/>
            </w:rPr>
            <w:fldChar w:fldCharType="end"/>
          </w:r>
        </w:p>
      </w:tc>
      <w:tc>
        <w:tcPr>
          <w:tcW w:w="4921" w:type="dxa"/>
          <w:shd w:val="clear" w:color="auto" w:fill="auto"/>
          <w:vAlign w:val="bottom"/>
        </w:tcPr>
        <w:p w14:paraId="6CED4414" w14:textId="77777777" w:rsidR="000267DF" w:rsidRDefault="000267DF" w:rsidP="000267DF">
          <w:pPr>
            <w:pStyle w:val="af0"/>
          </w:pPr>
        </w:p>
      </w:tc>
    </w:tr>
  </w:tbl>
  <w:p w14:paraId="5C44151C" w14:textId="77777777" w:rsidR="000267DF" w:rsidRPr="000267DF" w:rsidRDefault="000267DF" w:rsidP="000267DF">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0267DF" w14:paraId="0580D0BC" w14:textId="77777777" w:rsidTr="000267DF">
      <w:trPr>
        <w:trHeight w:hRule="exact" w:val="864"/>
      </w:trPr>
      <w:tc>
        <w:tcPr>
          <w:tcW w:w="4925" w:type="dxa"/>
          <w:shd w:val="clear" w:color="auto" w:fill="auto"/>
          <w:vAlign w:val="bottom"/>
        </w:tcPr>
        <w:p w14:paraId="67B74B6D" w14:textId="77777777" w:rsidR="000267DF" w:rsidRDefault="000267DF" w:rsidP="000267DF">
          <w:pPr>
            <w:pStyle w:val="af0"/>
          </w:pPr>
        </w:p>
      </w:tc>
      <w:tc>
        <w:tcPr>
          <w:tcW w:w="4921" w:type="dxa"/>
          <w:shd w:val="clear" w:color="auto" w:fill="auto"/>
          <w:vAlign w:val="bottom"/>
        </w:tcPr>
        <w:p w14:paraId="7DD5934C" w14:textId="52FEB7DD" w:rsidR="000267DF" w:rsidRPr="000267DF" w:rsidRDefault="000267DF" w:rsidP="000267DF">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F40E8">
            <w:rPr>
              <w:b/>
              <w:sz w:val="17"/>
            </w:rPr>
            <w:t>CEDAW/C/SEN/CO/8</w:t>
          </w:r>
          <w:r>
            <w:rPr>
              <w:b/>
              <w:sz w:val="17"/>
            </w:rPr>
            <w:fldChar w:fldCharType="end"/>
          </w:r>
        </w:p>
      </w:tc>
    </w:tr>
  </w:tbl>
  <w:p w14:paraId="341EB954" w14:textId="77777777" w:rsidR="000267DF" w:rsidRPr="000267DF" w:rsidRDefault="000267DF" w:rsidP="000267DF">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0267DF" w14:paraId="5B649585" w14:textId="77777777" w:rsidTr="000267DF">
      <w:trPr>
        <w:trHeight w:hRule="exact" w:val="864"/>
      </w:trPr>
      <w:tc>
        <w:tcPr>
          <w:tcW w:w="1267" w:type="dxa"/>
          <w:tcBorders>
            <w:bottom w:val="single" w:sz="4" w:space="0" w:color="auto"/>
          </w:tcBorders>
          <w:shd w:val="clear" w:color="auto" w:fill="auto"/>
          <w:vAlign w:val="bottom"/>
        </w:tcPr>
        <w:p w14:paraId="7B1F4F88" w14:textId="77777777" w:rsidR="000267DF" w:rsidRDefault="000267DF" w:rsidP="000267DF">
          <w:pPr>
            <w:pStyle w:val="af0"/>
            <w:spacing w:after="120"/>
          </w:pPr>
        </w:p>
      </w:tc>
      <w:tc>
        <w:tcPr>
          <w:tcW w:w="1872" w:type="dxa"/>
          <w:tcBorders>
            <w:bottom w:val="single" w:sz="4" w:space="0" w:color="auto"/>
          </w:tcBorders>
          <w:shd w:val="clear" w:color="auto" w:fill="auto"/>
          <w:vAlign w:val="bottom"/>
        </w:tcPr>
        <w:p w14:paraId="7B3B09E4" w14:textId="45308540" w:rsidR="000267DF" w:rsidRPr="000267DF" w:rsidRDefault="000267DF" w:rsidP="000267DF">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2F768D7" w14:textId="77777777" w:rsidR="000267DF" w:rsidRDefault="000267DF" w:rsidP="000267DF">
          <w:pPr>
            <w:pStyle w:val="af0"/>
            <w:spacing w:after="120"/>
          </w:pPr>
        </w:p>
      </w:tc>
      <w:tc>
        <w:tcPr>
          <w:tcW w:w="6437" w:type="dxa"/>
          <w:gridSpan w:val="3"/>
          <w:tcBorders>
            <w:bottom w:val="single" w:sz="4" w:space="0" w:color="auto"/>
          </w:tcBorders>
          <w:shd w:val="clear" w:color="auto" w:fill="auto"/>
          <w:vAlign w:val="bottom"/>
        </w:tcPr>
        <w:p w14:paraId="087DC112" w14:textId="28E78B47" w:rsidR="000267DF" w:rsidRPr="000267DF" w:rsidRDefault="000267DF" w:rsidP="000267DF">
          <w:pPr>
            <w:spacing w:after="80" w:line="240" w:lineRule="auto"/>
            <w:jc w:val="right"/>
            <w:rPr>
              <w:position w:val="-4"/>
            </w:rPr>
          </w:pPr>
          <w:r>
            <w:rPr>
              <w:position w:val="-4"/>
              <w:sz w:val="40"/>
            </w:rPr>
            <w:t>CEDAW</w:t>
          </w:r>
          <w:r>
            <w:rPr>
              <w:position w:val="-4"/>
            </w:rPr>
            <w:t>/C/SEN/CO/8</w:t>
          </w:r>
        </w:p>
      </w:tc>
    </w:tr>
    <w:tr w:rsidR="000267DF" w:rsidRPr="000267DF" w14:paraId="3502BD9A" w14:textId="77777777" w:rsidTr="000267DF">
      <w:trPr>
        <w:trHeight w:hRule="exact" w:val="2880"/>
      </w:trPr>
      <w:tc>
        <w:tcPr>
          <w:tcW w:w="1267" w:type="dxa"/>
          <w:tcBorders>
            <w:top w:val="single" w:sz="4" w:space="0" w:color="auto"/>
            <w:bottom w:val="single" w:sz="12" w:space="0" w:color="auto"/>
          </w:tcBorders>
          <w:shd w:val="clear" w:color="auto" w:fill="auto"/>
        </w:tcPr>
        <w:p w14:paraId="3CC9022F" w14:textId="607E6ADE" w:rsidR="000267DF" w:rsidRPr="000267DF" w:rsidRDefault="000267DF" w:rsidP="000267DF">
          <w:pPr>
            <w:pStyle w:val="af0"/>
            <w:spacing w:before="109"/>
            <w:ind w:left="-72"/>
          </w:pPr>
          <w:r>
            <w:t xml:space="preserve"> </w:t>
          </w:r>
          <w:r>
            <w:drawing>
              <wp:inline distT="0" distB="0" distL="0" distR="0" wp14:anchorId="6CD6BDEF" wp14:editId="31D07D79">
                <wp:extent cx="711200" cy="597103"/>
                <wp:effectExtent l="0" t="0" r="0" b="0"/>
                <wp:docPr id="11" name="图片 1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6658A03" w14:textId="266A4E52" w:rsidR="000267DF" w:rsidRPr="000267DF" w:rsidRDefault="000267DF" w:rsidP="00C204BD">
          <w:pPr>
            <w:pStyle w:val="XLarge"/>
            <w:spacing w:before="109" w:after="140" w:line="440" w:lineRule="exact"/>
            <w:ind w:left="0" w:righ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06C4CC4" w14:textId="77777777" w:rsidR="000267DF" w:rsidRPr="000267DF" w:rsidRDefault="000267DF" w:rsidP="000267DF">
          <w:pPr>
            <w:pStyle w:val="af0"/>
            <w:spacing w:before="109"/>
          </w:pPr>
        </w:p>
      </w:tc>
      <w:tc>
        <w:tcPr>
          <w:tcW w:w="3080" w:type="dxa"/>
          <w:tcBorders>
            <w:top w:val="single" w:sz="4" w:space="0" w:color="auto"/>
            <w:bottom w:val="single" w:sz="12" w:space="0" w:color="auto"/>
          </w:tcBorders>
          <w:shd w:val="clear" w:color="auto" w:fill="auto"/>
        </w:tcPr>
        <w:p w14:paraId="26C24A8D" w14:textId="77777777" w:rsidR="000267DF" w:rsidRDefault="000267DF" w:rsidP="000267DF">
          <w:pPr>
            <w:pStyle w:val="Distr"/>
          </w:pPr>
          <w:r>
            <w:t>Distr.: General</w:t>
          </w:r>
        </w:p>
        <w:p w14:paraId="3608DE43" w14:textId="77777777" w:rsidR="000267DF" w:rsidRDefault="000267DF" w:rsidP="000267DF">
          <w:pPr>
            <w:pStyle w:val="Publication"/>
          </w:pPr>
          <w:r>
            <w:t>1 March 2022</w:t>
          </w:r>
        </w:p>
        <w:p w14:paraId="2ED27B2A" w14:textId="77777777" w:rsidR="000267DF" w:rsidRDefault="000267DF" w:rsidP="000267DF">
          <w:pPr>
            <w:spacing w:line="240" w:lineRule="exact"/>
          </w:pPr>
          <w:r>
            <w:t>Chinese</w:t>
          </w:r>
        </w:p>
        <w:p w14:paraId="1D6D2C25" w14:textId="77777777" w:rsidR="000267DF" w:rsidRDefault="000267DF" w:rsidP="000267DF">
          <w:pPr>
            <w:pStyle w:val="Original"/>
          </w:pPr>
          <w:r>
            <w:t>Original: English</w:t>
          </w:r>
        </w:p>
        <w:p w14:paraId="55C9AD1B" w14:textId="3D9BCF51" w:rsidR="000267DF" w:rsidRPr="000267DF" w:rsidRDefault="000267DF" w:rsidP="000267DF"/>
      </w:tc>
    </w:tr>
  </w:tbl>
  <w:p w14:paraId="791401CE" w14:textId="77777777" w:rsidR="000267DF" w:rsidRPr="000267DF" w:rsidRDefault="000267DF" w:rsidP="000267DF">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3*"/>
    <w:docVar w:name="CreationDt" w:val="22/03/2022 09:07:41"/>
    <w:docVar w:name="DocCategory" w:val="Doc"/>
    <w:docVar w:name="DocType" w:val="Final"/>
    <w:docVar w:name="DutyStation" w:val="New York"/>
    <w:docVar w:name="FooterJN" w:val="22-02983"/>
    <w:docVar w:name="jobn" w:val="22-02983 (C)"/>
    <w:docVar w:name="jobnDT" w:val="22-02983 (C)   220322"/>
    <w:docVar w:name="jobnDTDT" w:val="22-02983 (C)   220322   220322"/>
    <w:docVar w:name="JobNo" w:val="2202983C"/>
    <w:docVar w:name="LocalDrive" w:val="-1"/>
    <w:docVar w:name="OandT" w:val="yl"/>
    <w:docVar w:name="sss1" w:val="CEDAW/C/SEN/CO/8"/>
    <w:docVar w:name="sss2" w:val="-"/>
    <w:docVar w:name="Symbol1" w:val="CEDAW/C/SEN/CO/8"/>
    <w:docVar w:name="Symbol2" w:val="-"/>
    <w:docVar w:name="Title1" w:val="_x0009__x0009_关于塞内加尔第八次定期报告的结论性意见*_x000d_"/>
  </w:docVars>
  <w:rsids>
    <w:rsidRoot w:val="00FA0015"/>
    <w:rsid w:val="00000689"/>
    <w:rsid w:val="0000226C"/>
    <w:rsid w:val="0000347C"/>
    <w:rsid w:val="0000715A"/>
    <w:rsid w:val="000074E0"/>
    <w:rsid w:val="000101C8"/>
    <w:rsid w:val="0001169E"/>
    <w:rsid w:val="000125BC"/>
    <w:rsid w:val="00012C27"/>
    <w:rsid w:val="00013CD2"/>
    <w:rsid w:val="0001645E"/>
    <w:rsid w:val="00016F5F"/>
    <w:rsid w:val="0001726F"/>
    <w:rsid w:val="00021314"/>
    <w:rsid w:val="00021A2B"/>
    <w:rsid w:val="00023E1D"/>
    <w:rsid w:val="00024E72"/>
    <w:rsid w:val="000267DF"/>
    <w:rsid w:val="0003007C"/>
    <w:rsid w:val="00030519"/>
    <w:rsid w:val="0003442D"/>
    <w:rsid w:val="00034465"/>
    <w:rsid w:val="000344BB"/>
    <w:rsid w:val="000366AA"/>
    <w:rsid w:val="0003678F"/>
    <w:rsid w:val="00036AA2"/>
    <w:rsid w:val="00036F1B"/>
    <w:rsid w:val="00037444"/>
    <w:rsid w:val="00037B39"/>
    <w:rsid w:val="0004021A"/>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279F4"/>
    <w:rsid w:val="001306F1"/>
    <w:rsid w:val="00130EE5"/>
    <w:rsid w:val="00131015"/>
    <w:rsid w:val="001314BC"/>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554"/>
    <w:rsid w:val="001F5793"/>
    <w:rsid w:val="001F595B"/>
    <w:rsid w:val="001F6F25"/>
    <w:rsid w:val="002000B5"/>
    <w:rsid w:val="00200734"/>
    <w:rsid w:val="00201543"/>
    <w:rsid w:val="00201C2E"/>
    <w:rsid w:val="0020284C"/>
    <w:rsid w:val="00203760"/>
    <w:rsid w:val="002046D7"/>
    <w:rsid w:val="00207135"/>
    <w:rsid w:val="00212008"/>
    <w:rsid w:val="0021262E"/>
    <w:rsid w:val="002145EA"/>
    <w:rsid w:val="002200D0"/>
    <w:rsid w:val="00221884"/>
    <w:rsid w:val="00223D01"/>
    <w:rsid w:val="002253E5"/>
    <w:rsid w:val="00225709"/>
    <w:rsid w:val="0022603B"/>
    <w:rsid w:val="00230FAB"/>
    <w:rsid w:val="00231575"/>
    <w:rsid w:val="00232F4A"/>
    <w:rsid w:val="00236C28"/>
    <w:rsid w:val="00241DB7"/>
    <w:rsid w:val="002423D2"/>
    <w:rsid w:val="002424D3"/>
    <w:rsid w:val="00245212"/>
    <w:rsid w:val="00247382"/>
    <w:rsid w:val="00251744"/>
    <w:rsid w:val="00251C9A"/>
    <w:rsid w:val="00252E35"/>
    <w:rsid w:val="00254858"/>
    <w:rsid w:val="00254B46"/>
    <w:rsid w:val="00255FC4"/>
    <w:rsid w:val="002562F6"/>
    <w:rsid w:val="00257053"/>
    <w:rsid w:val="00257291"/>
    <w:rsid w:val="00260C62"/>
    <w:rsid w:val="00263B7B"/>
    <w:rsid w:val="002651E7"/>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160DB"/>
    <w:rsid w:val="00320C99"/>
    <w:rsid w:val="003274A9"/>
    <w:rsid w:val="00327D8B"/>
    <w:rsid w:val="003305F1"/>
    <w:rsid w:val="00331221"/>
    <w:rsid w:val="003349FB"/>
    <w:rsid w:val="00334FB2"/>
    <w:rsid w:val="003379D1"/>
    <w:rsid w:val="00346223"/>
    <w:rsid w:val="00346C74"/>
    <w:rsid w:val="00350AE6"/>
    <w:rsid w:val="00355510"/>
    <w:rsid w:val="00357AB4"/>
    <w:rsid w:val="0036117F"/>
    <w:rsid w:val="00363610"/>
    <w:rsid w:val="003649EE"/>
    <w:rsid w:val="003662FF"/>
    <w:rsid w:val="00371BC6"/>
    <w:rsid w:val="00373A15"/>
    <w:rsid w:val="00374540"/>
    <w:rsid w:val="00376C04"/>
    <w:rsid w:val="00381AB0"/>
    <w:rsid w:val="00382EF6"/>
    <w:rsid w:val="00383ACA"/>
    <w:rsid w:val="00384CB1"/>
    <w:rsid w:val="003869FA"/>
    <w:rsid w:val="00387D00"/>
    <w:rsid w:val="00390B02"/>
    <w:rsid w:val="00394A02"/>
    <w:rsid w:val="003966E8"/>
    <w:rsid w:val="003A1C26"/>
    <w:rsid w:val="003A2BC6"/>
    <w:rsid w:val="003A4C66"/>
    <w:rsid w:val="003A4D87"/>
    <w:rsid w:val="003A7A96"/>
    <w:rsid w:val="003A7B88"/>
    <w:rsid w:val="003B7AB8"/>
    <w:rsid w:val="003C4125"/>
    <w:rsid w:val="003C448D"/>
    <w:rsid w:val="003C529E"/>
    <w:rsid w:val="003C7B20"/>
    <w:rsid w:val="003D075F"/>
    <w:rsid w:val="003D5B4D"/>
    <w:rsid w:val="003D6FBA"/>
    <w:rsid w:val="003E0AC4"/>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273C0"/>
    <w:rsid w:val="004310A7"/>
    <w:rsid w:val="00431680"/>
    <w:rsid w:val="004320FA"/>
    <w:rsid w:val="0043377F"/>
    <w:rsid w:val="00433853"/>
    <w:rsid w:val="00435CC8"/>
    <w:rsid w:val="00440B0D"/>
    <w:rsid w:val="004411AD"/>
    <w:rsid w:val="004424EF"/>
    <w:rsid w:val="00443516"/>
    <w:rsid w:val="0045053B"/>
    <w:rsid w:val="004517A7"/>
    <w:rsid w:val="00453BB0"/>
    <w:rsid w:val="00460162"/>
    <w:rsid w:val="004620A8"/>
    <w:rsid w:val="00463C4F"/>
    <w:rsid w:val="0046458E"/>
    <w:rsid w:val="00466BB5"/>
    <w:rsid w:val="004700CF"/>
    <w:rsid w:val="004715DF"/>
    <w:rsid w:val="004718A3"/>
    <w:rsid w:val="0047262D"/>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3F51"/>
    <w:rsid w:val="004B4D99"/>
    <w:rsid w:val="004B4F06"/>
    <w:rsid w:val="004C0224"/>
    <w:rsid w:val="004C053E"/>
    <w:rsid w:val="004C089F"/>
    <w:rsid w:val="004C1456"/>
    <w:rsid w:val="004C3255"/>
    <w:rsid w:val="004C3BAA"/>
    <w:rsid w:val="004C48C2"/>
    <w:rsid w:val="004C5B65"/>
    <w:rsid w:val="004D07E1"/>
    <w:rsid w:val="004D1C19"/>
    <w:rsid w:val="004D24E4"/>
    <w:rsid w:val="004D4603"/>
    <w:rsid w:val="004D60D1"/>
    <w:rsid w:val="004E4081"/>
    <w:rsid w:val="004E641B"/>
    <w:rsid w:val="004E739A"/>
    <w:rsid w:val="004F17BF"/>
    <w:rsid w:val="004F29B8"/>
    <w:rsid w:val="004F3649"/>
    <w:rsid w:val="004F42D7"/>
    <w:rsid w:val="004F4BBB"/>
    <w:rsid w:val="004F4EFB"/>
    <w:rsid w:val="004F5333"/>
    <w:rsid w:val="004F5E26"/>
    <w:rsid w:val="004F68F8"/>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044F"/>
    <w:rsid w:val="0058302A"/>
    <w:rsid w:val="00583305"/>
    <w:rsid w:val="00585915"/>
    <w:rsid w:val="00585A6B"/>
    <w:rsid w:val="00585A90"/>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23987"/>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887"/>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836"/>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91496"/>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58F"/>
    <w:rsid w:val="00862B69"/>
    <w:rsid w:val="00862B6B"/>
    <w:rsid w:val="00863910"/>
    <w:rsid w:val="0086691F"/>
    <w:rsid w:val="00867929"/>
    <w:rsid w:val="008722B1"/>
    <w:rsid w:val="00872730"/>
    <w:rsid w:val="0088003B"/>
    <w:rsid w:val="00883DB0"/>
    <w:rsid w:val="008843BC"/>
    <w:rsid w:val="00884A20"/>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1BD3"/>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17EF7"/>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5590"/>
    <w:rsid w:val="009C600E"/>
    <w:rsid w:val="009C7B18"/>
    <w:rsid w:val="009D00AA"/>
    <w:rsid w:val="009D0B10"/>
    <w:rsid w:val="009D2AC2"/>
    <w:rsid w:val="009E1774"/>
    <w:rsid w:val="009E2668"/>
    <w:rsid w:val="009E40A3"/>
    <w:rsid w:val="009E5C8C"/>
    <w:rsid w:val="009F10B1"/>
    <w:rsid w:val="009F133B"/>
    <w:rsid w:val="009F2F21"/>
    <w:rsid w:val="009F3D89"/>
    <w:rsid w:val="009F40E8"/>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03C6"/>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50A"/>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3BD0"/>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57792"/>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32E2"/>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04BD"/>
    <w:rsid w:val="00C21D51"/>
    <w:rsid w:val="00C22BB2"/>
    <w:rsid w:val="00C22F76"/>
    <w:rsid w:val="00C2725D"/>
    <w:rsid w:val="00C30684"/>
    <w:rsid w:val="00C31771"/>
    <w:rsid w:val="00C31E79"/>
    <w:rsid w:val="00C33677"/>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07D0"/>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3B"/>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1A2"/>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0F"/>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A7E25"/>
    <w:rsid w:val="00EB16BB"/>
    <w:rsid w:val="00EB33AC"/>
    <w:rsid w:val="00EC25DE"/>
    <w:rsid w:val="00EC669D"/>
    <w:rsid w:val="00EC6F21"/>
    <w:rsid w:val="00EC7887"/>
    <w:rsid w:val="00ED21A5"/>
    <w:rsid w:val="00ED2708"/>
    <w:rsid w:val="00ED2D39"/>
    <w:rsid w:val="00ED3A3A"/>
    <w:rsid w:val="00ED4C33"/>
    <w:rsid w:val="00EE0913"/>
    <w:rsid w:val="00EF23C4"/>
    <w:rsid w:val="00EF2DB0"/>
    <w:rsid w:val="00EF2DD4"/>
    <w:rsid w:val="00EF36AA"/>
    <w:rsid w:val="00EF5D84"/>
    <w:rsid w:val="00EF695D"/>
    <w:rsid w:val="00EF6CA2"/>
    <w:rsid w:val="00EF6D22"/>
    <w:rsid w:val="00F01440"/>
    <w:rsid w:val="00F020E7"/>
    <w:rsid w:val="00F03676"/>
    <w:rsid w:val="00F03ECE"/>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09D9"/>
    <w:rsid w:val="00F6174D"/>
    <w:rsid w:val="00F62E3F"/>
    <w:rsid w:val="00F66D76"/>
    <w:rsid w:val="00F66E5C"/>
    <w:rsid w:val="00F679B8"/>
    <w:rsid w:val="00F67F90"/>
    <w:rsid w:val="00F708D7"/>
    <w:rsid w:val="00F7756E"/>
    <w:rsid w:val="00F77B3E"/>
    <w:rsid w:val="00F833CB"/>
    <w:rsid w:val="00F87754"/>
    <w:rsid w:val="00F90A4B"/>
    <w:rsid w:val="00F90C56"/>
    <w:rsid w:val="00F94B3C"/>
    <w:rsid w:val="00F96F4A"/>
    <w:rsid w:val="00F971BD"/>
    <w:rsid w:val="00FA0015"/>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AA8FA92"/>
  <w15:chartTrackingRefBased/>
  <w15:docId w15:val="{96078EAA-4358-48F5-B212-C51930E76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aliases w:val="4_G"/>
    <w:basedOn w:val="a0"/>
    <w:qFormat/>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aliases w:val="5_G,Footnote Text Char Char,FOOTNOTES,fn,single space,single space Char,footnote text Char,ft Char,ft,fn Char Char,fn Char Char Char Char,fn Char Char Char,Footnote Text Char1 Char Cha,footnote text,ADB,Char,ft Ch,FA Fu"/>
    <w:basedOn w:val="a"/>
    <w:link w:val="a6"/>
    <w:qFormat/>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aliases w:val="5_G 字符,Footnote Text Char Char 字符,FOOTNOTES 字符,fn 字符,single space 字符,single space Char 字符,footnote text Char 字符,ft Char 字符,ft 字符,fn Char Char 字符,fn Char Char Char Char 字符,fn Char Char Char 字符,Footnote Text Char1 Char Cha 字符,footnote text 字符"/>
    <w:basedOn w:val="a0"/>
    <w:link w:val="a5"/>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paragraph" w:customStyle="1" w:styleId="H1G">
    <w:name w:val="_ H_1_G"/>
    <w:basedOn w:val="a"/>
    <w:next w:val="a"/>
    <w:qFormat/>
    <w:rsid w:val="0088003B"/>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HAnsi"/>
      <w:b/>
      <w:kern w:val="0"/>
      <w:sz w:val="24"/>
      <w:szCs w:val="10"/>
    </w:rPr>
  </w:style>
  <w:style w:type="paragraph" w:customStyle="1" w:styleId="H23G">
    <w:name w:val="_ H_2/3_G"/>
    <w:basedOn w:val="a"/>
    <w:next w:val="a"/>
    <w:qFormat/>
    <w:rsid w:val="0088003B"/>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eastAsiaTheme="minorHAnsi"/>
      <w:b/>
      <w:kern w:val="0"/>
      <w:szCs w:val="10"/>
    </w:rPr>
  </w:style>
  <w:style w:type="paragraph" w:customStyle="1" w:styleId="SingleTxtG">
    <w:name w:val="_ Single Txt_G"/>
    <w:basedOn w:val="a"/>
    <w:link w:val="SingleTxtGChar"/>
    <w:qFormat/>
    <w:rsid w:val="0088003B"/>
    <w:pPr>
      <w:tabs>
        <w:tab w:val="left" w:pos="1701"/>
        <w:tab w:val="left" w:pos="2268"/>
        <w:tab w:val="left" w:pos="2835"/>
      </w:tabs>
      <w:suppressAutoHyphens/>
      <w:kinsoku w:val="0"/>
      <w:overflowPunct w:val="0"/>
      <w:autoSpaceDE w:val="0"/>
      <w:autoSpaceDN w:val="0"/>
      <w:adjustRightInd w:val="0"/>
      <w:snapToGrid w:val="0"/>
      <w:spacing w:after="120" w:line="280" w:lineRule="exact"/>
      <w:ind w:left="1134" w:right="1134"/>
    </w:pPr>
    <w:rPr>
      <w:rFonts w:eastAsiaTheme="minorHAnsi"/>
      <w:kern w:val="0"/>
      <w:szCs w:val="10"/>
    </w:rPr>
  </w:style>
  <w:style w:type="character" w:customStyle="1" w:styleId="SingleTxtGChar">
    <w:name w:val="_ Single Txt_G Char"/>
    <w:link w:val="SingleTxtG"/>
    <w:locked/>
    <w:rsid w:val="0088003B"/>
    <w:rPr>
      <w:rFonts w:eastAsiaTheme="minorHAnsi"/>
      <w:sz w:val="21"/>
      <w:szCs w:val="10"/>
      <w:lang w:val="en-US"/>
    </w:rPr>
  </w:style>
  <w:style w:type="character" w:styleId="af7">
    <w:name w:val="Unresolved Mention"/>
    <w:basedOn w:val="a0"/>
    <w:uiPriority w:val="99"/>
    <w:semiHidden/>
    <w:unhideWhenUsed/>
    <w:rsid w:val="009C5590"/>
    <w:rPr>
      <w:color w:val="605E5C"/>
      <w:shd w:val="clear" w:color="auto" w:fill="E1DFDD"/>
    </w:rPr>
  </w:style>
  <w:style w:type="paragraph" w:styleId="af8">
    <w:name w:val="Revision"/>
    <w:hidden/>
    <w:uiPriority w:val="99"/>
    <w:semiHidden/>
    <w:rsid w:val="0003007C"/>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856" TargetMode="External"/><Relationship Id="rId26" Type="http://schemas.openxmlformats.org/officeDocument/2006/relationships/hyperlink" Target="https://undocs.org/ch/CEDAW/C/SEN/8" TargetMode="External"/><Relationship Id="rId3" Type="http://schemas.openxmlformats.org/officeDocument/2006/relationships/styles" Target="styles.xml"/><Relationship Id="rId21" Type="http://schemas.openxmlformats.org/officeDocument/2006/relationships/hyperlink" Target="https://undocs.org/ch/CEDAW/C/SEN/Q/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CEDAW/C/SEN/RQ/8"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SEN/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S/RES/1325(2000)"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SEN/3-7" TargetMode="External"/><Relationship Id="rId28" Type="http://schemas.openxmlformats.org/officeDocument/2006/relationships/hyperlink" Target="https://undocs.org/ch/HRI/GEN/2/Rev.6" TargetMode="External"/><Relationship Id="rId10" Type="http://schemas.openxmlformats.org/officeDocument/2006/relationships/footer" Target="footer1.xml"/><Relationship Id="rId19" Type="http://schemas.openxmlformats.org/officeDocument/2006/relationships/hyperlink" Target="https://undocs.org/en/CEDAW/C/SR.185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SEN/RQ/8" TargetMode="External"/><Relationship Id="rId27" Type="http://schemas.openxmlformats.org/officeDocument/2006/relationships/hyperlink" Target="https://undocs.org/ch/CEDAW/C/SEN/RQ/8"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2057</Words>
  <Characters>11727</Characters>
  <Application>Microsoft Office Word</Application>
  <DocSecurity>0</DocSecurity>
  <Lines>97</Lines>
  <Paragraphs>27</Paragraphs>
  <ScaleCrop>false</ScaleCrop>
  <Company/>
  <LinksUpToDate>false</LinksUpToDate>
  <CharactersWithSpaces>13757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 Lin</dc:creator>
  <cp:keywords/>
  <dc:description/>
  <cp:lastModifiedBy>Xi Zhai</cp:lastModifiedBy>
  <cp:revision>3</cp:revision>
  <cp:lastPrinted>2022-03-25T20:07:00Z</cp:lastPrinted>
  <dcterms:created xsi:type="dcterms:W3CDTF">2022-03-25T20:07:00Z</dcterms:created>
  <dcterms:modified xsi:type="dcterms:W3CDTF">2022-03-25T20:07:00Z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2202983</vt:lpwstr>
  </property>
  <property fmtid="{D5CDD505-2E9C-101B-9397-08002B2CF9AE}" pid="3" name="ODSRefJobNo">
    <vt:lpwstr>2227382C</vt:lpwstr>
  </property>
  <property fmtid="{D5CDD505-2E9C-101B-9397-08002B2CF9AE}" pid="4" name="Symbol1">
    <vt:lpwstr>CEDAW/C/SEN/CO/8</vt:lpwstr>
  </property>
  <property fmtid="{D5CDD505-2E9C-101B-9397-08002B2CF9AE}" pid="5" name="Symbol2">
    <vt:lpwstr/>
  </property>
  <property fmtid="{D5CDD505-2E9C-101B-9397-08002B2CF9AE}" pid="6" name="Translator">
    <vt:lpwstr/>
  </property>
  <property fmtid="{D5CDD505-2E9C-101B-9397-08002B2CF9AE}" pid="7" name="Operator">
    <vt:lpwstr>yl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 March 2022</vt:lpwstr>
  </property>
  <property fmtid="{D5CDD505-2E9C-101B-9397-08002B2CF9AE}" pid="14" name="Original">
    <vt:lpwstr>English</vt:lpwstr>
  </property>
  <property fmtid="{D5CDD505-2E9C-101B-9397-08002B2CF9AE}" pid="15" name="Release Date">
    <vt:lpwstr>220322</vt:lpwstr>
  </property>
  <property fmtid="{D5CDD505-2E9C-101B-9397-08002B2CF9AE}" pid="16" name="Title1">
    <vt:lpwstr>		关于塞内加尔第八次定期报告的结论性意见*_x000d_</vt:lpwstr>
  </property>
</Properties>
</file>