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840"/>
        <w:gridCol w:w="3106"/>
      </w:tblGrid>
      <w:tr w:rsidR="004C5929" w:rsidTr="00E54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71" w:type="dxa"/>
            <w:gridSpan w:val="2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E5412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06210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241" r:id="rId8"/>
              </w:object>
            </w:r>
          </w:p>
        </w:tc>
        <w:tc>
          <w:tcPr>
            <w:tcW w:w="4840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10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A7747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7747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7747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77478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A7747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7747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77478">
              <w:rPr>
                <w:lang w:val="en-US"/>
              </w:rPr>
              <w:instrText xml:space="preserve"> </w:instrText>
            </w:r>
            <w:r w:rsidR="007816A7">
              <w:rPr>
                <w:lang w:val="en-US"/>
              </w:rPr>
              <w:fldChar w:fldCharType="separate"/>
            </w:r>
            <w:r w:rsidR="007816A7">
              <w:rPr>
                <w:lang w:val="en-US"/>
              </w:rPr>
              <w:t>E/C.12/KEN/Q/1</w:t>
            </w:r>
            <w:r>
              <w:rPr>
                <w:lang w:val="en-US"/>
              </w:rPr>
              <w:fldChar w:fldCharType="end"/>
            </w:r>
          </w:p>
          <w:p w:rsidR="004C5929" w:rsidRPr="00A77478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77478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77478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77478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A77478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77478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77478">
              <w:rPr>
                <w:lang w:val="en-US"/>
              </w:rPr>
              <w:instrText xml:space="preserve"> </w:instrText>
            </w:r>
            <w:r w:rsidR="007816A7">
              <w:rPr>
                <w:lang w:val="en-US"/>
              </w:rPr>
              <w:fldChar w:fldCharType="separate"/>
            </w:r>
            <w:r w:rsidR="007816A7">
              <w:rPr>
                <w:lang w:val="en-US"/>
              </w:rPr>
              <w:t>12 December 2007</w:t>
            </w:r>
            <w:r>
              <w:rPr>
                <w:lang w:val="en-US"/>
              </w:rPr>
              <w:fldChar w:fldCharType="end"/>
            </w:r>
          </w:p>
          <w:p w:rsidR="004C5929" w:rsidRPr="00A77478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5F711A" w:rsidRDefault="005F711A" w:rsidP="00A77478">
      <w:pPr>
        <w:rPr>
          <w:lang w:val="en-US"/>
        </w:rPr>
      </w:pPr>
    </w:p>
    <w:p w:rsidR="00A77478" w:rsidRDefault="00A77478" w:rsidP="00A77478">
      <w:r>
        <w:t>КОМИТЕТ ПО ЭКОНОМИЧЕСКИМ, СОЦИАЛЬНЫМ</w:t>
      </w:r>
    </w:p>
    <w:p w:rsidR="00A77478" w:rsidRDefault="00A77478" w:rsidP="00A77478">
      <w:r>
        <w:t>И КУЛЬТУРНЫМ ПРАВАМ</w:t>
      </w:r>
    </w:p>
    <w:p w:rsidR="00A77478" w:rsidRDefault="00A77478" w:rsidP="00A77478">
      <w:r>
        <w:t>Предсессионная рабочая группа</w:t>
      </w:r>
    </w:p>
    <w:p w:rsidR="00A77478" w:rsidRDefault="00A77478" w:rsidP="00A77478">
      <w:r>
        <w:t>26-30 ноября 2007 года</w:t>
      </w:r>
    </w:p>
    <w:p w:rsidR="00A77478" w:rsidRPr="008D2ED1" w:rsidRDefault="00A77478" w:rsidP="00A77478"/>
    <w:p w:rsidR="005F711A" w:rsidRPr="008D2ED1" w:rsidRDefault="005F711A" w:rsidP="00A77478"/>
    <w:p w:rsidR="00A77478" w:rsidRDefault="00A77478" w:rsidP="00A77478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A77478" w:rsidRDefault="00A77478" w:rsidP="00A77478">
      <w:pPr>
        <w:jc w:val="center"/>
        <w:rPr>
          <w:b/>
        </w:rPr>
      </w:pPr>
    </w:p>
    <w:p w:rsidR="00A77478" w:rsidRDefault="00A77478" w:rsidP="00A77478">
      <w:pPr>
        <w:jc w:val="center"/>
        <w:rPr>
          <w:b/>
        </w:rPr>
      </w:pPr>
      <w:r>
        <w:rPr>
          <w:b/>
        </w:rPr>
        <w:t xml:space="preserve">Перечень вопросов, которые надлежит затронуть в связи с рассмотрением </w:t>
      </w:r>
      <w:r>
        <w:rPr>
          <w:b/>
        </w:rPr>
        <w:br/>
        <w:t xml:space="preserve">первоначального доклада Кении об осуществлении прав, охватываемых </w:t>
      </w:r>
      <w:r>
        <w:rPr>
          <w:b/>
        </w:rPr>
        <w:br/>
        <w:t>статьями 1</w:t>
      </w:r>
      <w:r>
        <w:rPr>
          <w:b/>
        </w:rPr>
        <w:noBreakHyphen/>
        <w:t xml:space="preserve">15 Международного пакта об экономических, </w:t>
      </w:r>
      <w:r>
        <w:rPr>
          <w:b/>
        </w:rPr>
        <w:br/>
        <w:t>социальных и культурных правах (Е/С.12/КЕN/1)</w:t>
      </w:r>
    </w:p>
    <w:p w:rsidR="00A77478" w:rsidRDefault="00A77478" w:rsidP="00A77478">
      <w:pPr>
        <w:jc w:val="center"/>
        <w:rPr>
          <w:b/>
        </w:rPr>
      </w:pPr>
    </w:p>
    <w:p w:rsidR="00A77478" w:rsidRDefault="00A77478" w:rsidP="00A77478">
      <w:pPr>
        <w:rPr>
          <w:b/>
        </w:rPr>
      </w:pPr>
      <w:r>
        <w:rPr>
          <w:b/>
        </w:rPr>
        <w:t>I.</w:t>
      </w:r>
      <w:r>
        <w:rPr>
          <w:b/>
        </w:rPr>
        <w:tab/>
        <w:t>Общие рамки осуществления Пакта</w:t>
      </w:r>
    </w:p>
    <w:p w:rsidR="00A77478" w:rsidRDefault="00A77478" w:rsidP="00A77478">
      <w:pPr>
        <w:rPr>
          <w:b/>
        </w:rPr>
      </w:pPr>
    </w:p>
    <w:p w:rsidR="00A77478" w:rsidRDefault="00A77478" w:rsidP="00532B85">
      <w:r>
        <w:t>1.</w:t>
      </w:r>
      <w:r>
        <w:tab/>
        <w:t xml:space="preserve">Просьба </w:t>
      </w:r>
      <w:r w:rsidR="005F711A">
        <w:t>по</w:t>
      </w:r>
      <w:r>
        <w:t xml:space="preserve">яснить, почему положения Пакта не включены во внутреннее законодательство государства-участника, с тем чтобы обеспечить их прямое применение в кенийских судах.  Просьба привести примеры дел, в которых отдельные лица ссылались на экономические, социальные и культурные права в Апелляционном суде и в Высоком суде.  Какие меры принимаются для предоставления доступа к эффективным средствам судебной защиты жертвам нарушений экономических, социальных и культурных прав, а также </w:t>
      </w:r>
      <w:r w:rsidR="005F711A">
        <w:t xml:space="preserve">для </w:t>
      </w:r>
      <w:r>
        <w:t>обеспечения исполнения судебных распоряжений и постановлений (пункты 14, 16 и 28 доклада)?</w:t>
      </w:r>
    </w:p>
    <w:p w:rsidR="00A77478" w:rsidRDefault="00A77478" w:rsidP="00A77478"/>
    <w:p w:rsidR="00A77478" w:rsidRDefault="00A77478" w:rsidP="00437EF0">
      <w:r>
        <w:t>2.</w:t>
      </w:r>
      <w:r>
        <w:tab/>
        <w:t xml:space="preserve">Просьба представить информацию о мерах по искоренению коррупции, в том числе в судебной системе, а также объяснить причины отсутствия судебных преследований и обвинительных приговоров в отношении высокопоставленных </w:t>
      </w:r>
      <w:r w:rsidR="005F711A">
        <w:t xml:space="preserve">должностных </w:t>
      </w:r>
      <w:r>
        <w:t>лиц и возвращения присвоенных средств</w:t>
      </w:r>
      <w:r w:rsidR="005F711A">
        <w:t xml:space="preserve"> спустя</w:t>
      </w:r>
      <w:r>
        <w:t xml:space="preserve"> четыре года</w:t>
      </w:r>
      <w:r w:rsidR="005F711A">
        <w:t xml:space="preserve"> после создания Кенийской комиссии по </w:t>
      </w:r>
      <w:r>
        <w:t>борьбе с коррупцией.</w:t>
      </w:r>
    </w:p>
    <w:p w:rsidR="00A77478" w:rsidRDefault="00A77478" w:rsidP="00A77478"/>
    <w:p w:rsidR="00A77478" w:rsidRDefault="00A77478" w:rsidP="00437EF0">
      <w:r>
        <w:t>3.</w:t>
      </w:r>
      <w:r>
        <w:tab/>
        <w:t xml:space="preserve">Просьба представить информацию о финансовой независимости Национальной комиссии по правам человека Кении, о ее соответствии Парижским принципам, касающимся статуса национальных учреждений (резолюция 48/13 Генеральной Ассамблеи от </w:t>
      </w:r>
      <w:r w:rsidR="00DD7B29">
        <w:t>20</w:t>
      </w:r>
      <w:r>
        <w:t xml:space="preserve"> декабря 1993 года</w:t>
      </w:r>
      <w:r w:rsidR="00DD7B29">
        <w:t>, приложение</w:t>
      </w:r>
      <w:r>
        <w:t>)</w:t>
      </w:r>
      <w:r w:rsidR="00FD56C9">
        <w:t>,</w:t>
      </w:r>
      <w:r>
        <w:t xml:space="preserve"> и указать, распространяется ли мандат Комиссии на все признаваемые в Пакте права, а также </w:t>
      </w:r>
      <w:r w:rsidR="00DD7B29">
        <w:t xml:space="preserve">представить </w:t>
      </w:r>
      <w:r>
        <w:t>информацию о количестве сотрудников, занимающихся экономическими, социальными и культурными правами (пункт 17).</w:t>
      </w:r>
    </w:p>
    <w:p w:rsidR="00A77478" w:rsidRDefault="00A77478" w:rsidP="00A77478"/>
    <w:p w:rsidR="00A77478" w:rsidRDefault="00A77478" w:rsidP="00A77478">
      <w:pPr>
        <w:rPr>
          <w:b/>
        </w:rPr>
      </w:pPr>
      <w:r>
        <w:rPr>
          <w:b/>
        </w:rPr>
        <w:t>II.</w:t>
      </w:r>
      <w:r>
        <w:rPr>
          <w:b/>
        </w:rPr>
        <w:tab/>
        <w:t>Вопросы, касающиеся общих положений Пакта (статьи 1-5)</w:t>
      </w:r>
    </w:p>
    <w:p w:rsidR="00A77478" w:rsidRDefault="00A77478" w:rsidP="00A77478">
      <w:pPr>
        <w:rPr>
          <w:b/>
        </w:rPr>
      </w:pPr>
    </w:p>
    <w:p w:rsidR="00A77478" w:rsidRDefault="00A77478" w:rsidP="00A77478">
      <w:pPr>
        <w:rPr>
          <w:u w:val="single"/>
        </w:rPr>
      </w:pPr>
      <w:r>
        <w:rPr>
          <w:u w:val="single"/>
        </w:rPr>
        <w:t>Пункт 1 статьи 2 - Обязательства государств-участников</w:t>
      </w:r>
    </w:p>
    <w:p w:rsidR="00A77478" w:rsidRDefault="00A77478" w:rsidP="00A77478">
      <w:pPr>
        <w:rPr>
          <w:u w:val="single"/>
        </w:rPr>
      </w:pPr>
    </w:p>
    <w:p w:rsidR="00A77478" w:rsidRDefault="00A77478" w:rsidP="00437EF0">
      <w:r>
        <w:t>4.</w:t>
      </w:r>
      <w:r>
        <w:tab/>
        <w:t>Просьба представить информацию о механизмах обеспечени</w:t>
      </w:r>
      <w:r w:rsidR="00DD7B29">
        <w:t>я</w:t>
      </w:r>
      <w:r>
        <w:t xml:space="preserve"> надлежащих гарантий для защиты экономических, социальных и культурных прав наиболее обездоленных и маргинализованных лиц и групп (в частности, прав</w:t>
      </w:r>
      <w:r w:rsidR="00FD56C9">
        <w:t>а</w:t>
      </w:r>
      <w:r>
        <w:t xml:space="preserve"> на труд, благоприятны</w:t>
      </w:r>
      <w:r w:rsidR="00FD56C9">
        <w:t>е</w:t>
      </w:r>
      <w:r>
        <w:t xml:space="preserve"> услови</w:t>
      </w:r>
      <w:r w:rsidR="00FD56C9">
        <w:t>я</w:t>
      </w:r>
      <w:r>
        <w:t xml:space="preserve"> труда, адекватный </w:t>
      </w:r>
      <w:r w:rsidR="00AA3862">
        <w:t xml:space="preserve">жизненный </w:t>
      </w:r>
      <w:r>
        <w:t>уровень и охран</w:t>
      </w:r>
      <w:r w:rsidR="00FD56C9">
        <w:t>а</w:t>
      </w:r>
      <w:r>
        <w:t xml:space="preserve"> здоровья) при заключении государством-участником торговых, инвестиционных и экономических соглашений, включая Соглашение об экономическом парт</w:t>
      </w:r>
      <w:r w:rsidR="00C32F6B">
        <w:t>нерстве с Европейским союзом и И</w:t>
      </w:r>
      <w:r>
        <w:t>нвестиционное сог</w:t>
      </w:r>
      <w:r w:rsidR="00C32F6B">
        <w:t>лашение Общего рынка для стран в</w:t>
      </w:r>
      <w:r>
        <w:t xml:space="preserve">осточной и </w:t>
      </w:r>
      <w:r w:rsidR="00C32F6B">
        <w:t>ю</w:t>
      </w:r>
      <w:r>
        <w:t>жной части Африки (КОМЕСА).  Просьба также представить информацию о процессе проведения публичных консультаций по таким соглашениям, а также указать, провод</w:t>
      </w:r>
      <w:r w:rsidR="00C32F6B">
        <w:t>и</w:t>
      </w:r>
      <w:r>
        <w:t xml:space="preserve">тся ли </w:t>
      </w:r>
      <w:r w:rsidR="00C32F6B">
        <w:t>в рамках подготовки к таким переговорам оценка</w:t>
      </w:r>
      <w:r>
        <w:t xml:space="preserve"> воздействия на права человека.</w:t>
      </w:r>
    </w:p>
    <w:p w:rsidR="00A77478" w:rsidRDefault="00A77478" w:rsidP="00A77478"/>
    <w:p w:rsidR="00A77478" w:rsidRDefault="00A77478" w:rsidP="00437EF0">
      <w:r>
        <w:t>5.</w:t>
      </w:r>
      <w:r>
        <w:tab/>
        <w:t xml:space="preserve">Просьба представить подробную оценку </w:t>
      </w:r>
      <w:r w:rsidR="00C32F6B">
        <w:t xml:space="preserve">успехов и недостатков в области </w:t>
      </w:r>
      <w:r>
        <w:t>международно</w:t>
      </w:r>
      <w:r w:rsidR="00C32F6B">
        <w:t>й</w:t>
      </w:r>
      <w:r>
        <w:t xml:space="preserve"> экономическо</w:t>
      </w:r>
      <w:r w:rsidR="00C32F6B">
        <w:t>й</w:t>
      </w:r>
      <w:r>
        <w:t xml:space="preserve"> </w:t>
      </w:r>
      <w:r w:rsidR="00C32F6B">
        <w:t>помощи</w:t>
      </w:r>
      <w:r>
        <w:t xml:space="preserve"> и сотрудничества государства-участника с другими государствами и </w:t>
      </w:r>
      <w:r w:rsidR="00C32F6B">
        <w:t xml:space="preserve">межправительственными </w:t>
      </w:r>
      <w:r>
        <w:t>организациями в целях поэтапного достижения полного осуществления признаваемых в Пакте прав за период 2002</w:t>
      </w:r>
      <w:r w:rsidR="00C32F6B">
        <w:noBreakHyphen/>
      </w:r>
      <w:r>
        <w:t>2007</w:t>
      </w:r>
      <w:r w:rsidR="00C32F6B">
        <w:t> </w:t>
      </w:r>
      <w:r>
        <w:t>годов (пункт 90).</w:t>
      </w:r>
    </w:p>
    <w:p w:rsidR="00A77478" w:rsidRDefault="00A77478" w:rsidP="00A77478"/>
    <w:p w:rsidR="00A77478" w:rsidRDefault="00A77478" w:rsidP="00A77478">
      <w:pPr>
        <w:rPr>
          <w:u w:val="single"/>
        </w:rPr>
      </w:pPr>
      <w:r>
        <w:rPr>
          <w:u w:val="single"/>
        </w:rPr>
        <w:t>Пункт 2 статьи 2 - Недискриминация</w:t>
      </w:r>
    </w:p>
    <w:p w:rsidR="00A77478" w:rsidRDefault="00A77478" w:rsidP="00A77478">
      <w:pPr>
        <w:rPr>
          <w:u w:val="single"/>
        </w:rPr>
      </w:pPr>
    </w:p>
    <w:p w:rsidR="00A77478" w:rsidRDefault="00A77478" w:rsidP="00437EF0">
      <w:r>
        <w:t>6.</w:t>
      </w:r>
      <w:r>
        <w:tab/>
        <w:t>Просьба указать, намерено ли государство-участник смягчить проводимую им политику, предусматривающую проживание беженцев в лагерях, выдать всем беженцам разрешени</w:t>
      </w:r>
      <w:r w:rsidR="00643682">
        <w:t>е</w:t>
      </w:r>
      <w:r>
        <w:t xml:space="preserve"> на </w:t>
      </w:r>
      <w:r w:rsidR="00643682">
        <w:t xml:space="preserve">работу и предоставить </w:t>
      </w:r>
      <w:r>
        <w:t xml:space="preserve">им услуги в области здравоохранения и образования на том же уровне, что и гражданам </w:t>
      </w:r>
      <w:r w:rsidR="00643682">
        <w:t xml:space="preserve">страны, а также </w:t>
      </w:r>
      <w:r>
        <w:t xml:space="preserve">интегрировать специализированные школы для детей беженцев в систему общего школьного образования, чтобы </w:t>
      </w:r>
      <w:r w:rsidR="00643682">
        <w:t xml:space="preserve">наделить их равными возможностями </w:t>
      </w:r>
      <w:r>
        <w:t>пользоваться всеми экономическими, социальными и культурными правами (пункт</w:t>
      </w:r>
      <w:r w:rsidR="00D5662A">
        <w:t>ы</w:t>
      </w:r>
      <w:r>
        <w:t xml:space="preserve"> 23-25).</w:t>
      </w:r>
    </w:p>
    <w:p w:rsidR="00A77478" w:rsidRDefault="00A77478" w:rsidP="00A77478"/>
    <w:p w:rsidR="00A77478" w:rsidRDefault="00A77478" w:rsidP="00437EF0">
      <w:r>
        <w:t>7.</w:t>
      </w:r>
      <w:r>
        <w:tab/>
        <w:t>Просьба представить информацию о каких-либо особых мерах, принятых государством-участником в период 2002-2007 годов для защиты экономических, социальных и культурных прав внутренне перемещенных лиц.</w:t>
      </w:r>
    </w:p>
    <w:p w:rsidR="00A77478" w:rsidRDefault="00A77478" w:rsidP="00A77478"/>
    <w:p w:rsidR="00A77478" w:rsidRDefault="00A77478" w:rsidP="00A77478">
      <w:pPr>
        <w:rPr>
          <w:u w:val="single"/>
        </w:rPr>
      </w:pPr>
      <w:r>
        <w:rPr>
          <w:u w:val="single"/>
        </w:rPr>
        <w:t>Статья 3 - Равноправие мужчин и женщин</w:t>
      </w:r>
    </w:p>
    <w:p w:rsidR="00A77478" w:rsidRDefault="00A77478" w:rsidP="00A77478">
      <w:pPr>
        <w:rPr>
          <w:u w:val="single"/>
        </w:rPr>
      </w:pPr>
    </w:p>
    <w:p w:rsidR="00A77478" w:rsidRDefault="00A77478" w:rsidP="00763A19">
      <w:r>
        <w:t>8.</w:t>
      </w:r>
      <w:r>
        <w:tab/>
        <w:t xml:space="preserve">Просьба указать принятые государством-участником в период 2002-2007 годов меры по предупреждению и пресечению дискриминации в отношении женщин в вопросах брака, развода, наследства, собственности и гражданства (например, </w:t>
      </w:r>
      <w:r w:rsidR="00643682">
        <w:t>путем</w:t>
      </w:r>
      <w:r>
        <w:t xml:space="preserve"> отмены пунктов 4 и 6 статьи 8</w:t>
      </w:r>
      <w:r w:rsidR="00643682">
        <w:t>2</w:t>
      </w:r>
      <w:r>
        <w:t>, статьи 91 и пункта 2 статьи 92 Конституции).  Какие меры принимаются для обеспечения того, чтобы право женщин на равное пользование всеми экономическими, социальными и культурными правами не ущемлялось дискриминационными обычными или религиозными законами и практикой (пункты 22 и</w:t>
      </w:r>
      <w:r w:rsidR="00763A19">
        <w:t> </w:t>
      </w:r>
      <w:r>
        <w:t>40)?</w:t>
      </w:r>
    </w:p>
    <w:p w:rsidR="00A77478" w:rsidRDefault="00A77478" w:rsidP="00A77478"/>
    <w:p w:rsidR="00A77478" w:rsidRDefault="00A77478" w:rsidP="00763A19">
      <w:r>
        <w:t>9.</w:t>
      </w:r>
      <w:r>
        <w:tab/>
        <w:t xml:space="preserve">Просьба представить более подробную информацию о принятых правительством за период 2002-2007 годов мерах по увеличению представленности женщин в парламенте и на руководящих должностях в правительстве.  Просьба указать количество женщин, назначенных в судебные органы и на государственную службу, как в центральном правительстве, так и в органах управления провинций (пункты 39 </w:t>
      </w:r>
      <w:r w:rsidR="007C6EE1">
        <w:t>и</w:t>
      </w:r>
      <w:r>
        <w:t xml:space="preserve"> 54).</w:t>
      </w:r>
    </w:p>
    <w:p w:rsidR="00A77478" w:rsidRDefault="00A77478" w:rsidP="00A77478"/>
    <w:p w:rsidR="00A77478" w:rsidRDefault="00A77478" w:rsidP="00A77478">
      <w:pPr>
        <w:rPr>
          <w:b/>
        </w:rPr>
      </w:pPr>
      <w:r>
        <w:rPr>
          <w:b/>
        </w:rPr>
        <w:t>III.</w:t>
      </w:r>
      <w:r>
        <w:rPr>
          <w:b/>
        </w:rPr>
        <w:tab/>
        <w:t>Вопросы, касающиеся конкретных положений Пакта (статьи 6-15)</w:t>
      </w:r>
    </w:p>
    <w:p w:rsidR="00A77478" w:rsidRDefault="00A77478" w:rsidP="00A77478">
      <w:pPr>
        <w:rPr>
          <w:b/>
        </w:rPr>
      </w:pPr>
    </w:p>
    <w:p w:rsidR="00A77478" w:rsidRDefault="00A77478" w:rsidP="00A77478">
      <w:pPr>
        <w:rPr>
          <w:u w:val="single"/>
        </w:rPr>
      </w:pPr>
      <w:r>
        <w:rPr>
          <w:u w:val="single"/>
        </w:rPr>
        <w:t>Статья 6 - Право на труд</w:t>
      </w:r>
    </w:p>
    <w:p w:rsidR="00A77478" w:rsidRDefault="00A77478" w:rsidP="00A77478">
      <w:pPr>
        <w:rPr>
          <w:u w:val="single"/>
        </w:rPr>
      </w:pPr>
    </w:p>
    <w:p w:rsidR="00A77478" w:rsidRDefault="00A77478" w:rsidP="00763A19">
      <w:r>
        <w:t>10.</w:t>
      </w:r>
      <w:r>
        <w:tab/>
        <w:t>Просьба представить более подробную информацию о любых национальных программах и мерах, направленных на создание рабочих мест, в частности в формальном экономическом секторе, в том числе для женщин.  Какие меры принимаются с целью урегулирования положения лиц, работающих в неформальном секторе (пункт 47)?</w:t>
      </w:r>
    </w:p>
    <w:p w:rsidR="00A77478" w:rsidRDefault="00A77478" w:rsidP="00A77478"/>
    <w:p w:rsidR="00A77478" w:rsidRDefault="00A77478" w:rsidP="00763A19">
      <w:r>
        <w:t>11.</w:t>
      </w:r>
      <w:r>
        <w:tab/>
        <w:t>Просьба представить подробную статистическую информацию о количестве инвалидов, которые были трудоустроены на полное рабочее время и неполный рабочий день за период 2002-2007 годов (пункт 54).</w:t>
      </w:r>
    </w:p>
    <w:p w:rsidR="00EA2409" w:rsidRDefault="00EA2409" w:rsidP="00EA2409">
      <w:pPr>
        <w:ind w:left="1134" w:hanging="1134"/>
      </w:pPr>
    </w:p>
    <w:p w:rsidR="00A77478" w:rsidRDefault="00763A19" w:rsidP="00A77478">
      <w:pPr>
        <w:rPr>
          <w:u w:val="single"/>
        </w:rPr>
      </w:pPr>
      <w:r>
        <w:rPr>
          <w:u w:val="single"/>
        </w:rPr>
        <w:br w:type="page"/>
      </w:r>
      <w:r w:rsidR="00A77478">
        <w:rPr>
          <w:u w:val="single"/>
        </w:rPr>
        <w:t>Статья 7 - Право на справедливые и благоприятные условия труда</w:t>
      </w:r>
    </w:p>
    <w:p w:rsidR="00A77478" w:rsidRDefault="00A77478" w:rsidP="00A77478">
      <w:pPr>
        <w:rPr>
          <w:u w:val="single"/>
        </w:rPr>
      </w:pPr>
    </w:p>
    <w:p w:rsidR="00A77478" w:rsidRDefault="00A77478" w:rsidP="00763A19">
      <w:r>
        <w:t>12.</w:t>
      </w:r>
      <w:r>
        <w:tab/>
        <w:t>Какие меры принимаются государством-участником для сокращения значительного различия в оплате труда мужчин и женщин?</w:t>
      </w:r>
    </w:p>
    <w:p w:rsidR="00A77478" w:rsidRDefault="00A77478" w:rsidP="00A77478"/>
    <w:p w:rsidR="00A77478" w:rsidRDefault="00A77478" w:rsidP="00763A19">
      <w:r>
        <w:t>13.</w:t>
      </w:r>
      <w:r>
        <w:tab/>
        <w:t xml:space="preserve">Просьба представить информацию о принимаемых государством-участником мерах по увеличению и соблюдению минимальной заработной платы с целью обеспечения всем трудящимся и их семьям </w:t>
      </w:r>
      <w:r w:rsidR="00EA2409">
        <w:t>достаточного</w:t>
      </w:r>
      <w:r>
        <w:t xml:space="preserve"> </w:t>
      </w:r>
      <w:r w:rsidR="005B5920">
        <w:t>жизненного уровня</w:t>
      </w:r>
      <w:r>
        <w:t xml:space="preserve"> в соответствии с подпунктом ii) пункта а) статьи 7 Пакта (пункты 57-59).</w:t>
      </w:r>
    </w:p>
    <w:p w:rsidR="00A77478" w:rsidRDefault="00A77478" w:rsidP="00A77478"/>
    <w:p w:rsidR="00A77478" w:rsidRDefault="00A77478" w:rsidP="00763A19">
      <w:r>
        <w:t>14.</w:t>
      </w:r>
      <w:r>
        <w:tab/>
        <w:t xml:space="preserve">Просьба представить информацию о принимаемых мерах по улучшению </w:t>
      </w:r>
      <w:r w:rsidR="005B5920">
        <w:t xml:space="preserve">неудовлетворительных </w:t>
      </w:r>
      <w:r>
        <w:t>условий труда, таких</w:t>
      </w:r>
      <w:r w:rsidR="00BE3BCA">
        <w:t>,</w:t>
      </w:r>
      <w:r>
        <w:t xml:space="preserve"> как чрезмерная продолжительность рабочего времени и низкая минимальная заработная плата</w:t>
      </w:r>
      <w:r w:rsidR="00BE3BCA">
        <w:t>,</w:t>
      </w:r>
      <w:r>
        <w:t xml:space="preserve"> в зонах экспортной переработки (ЗЭП) и в сфере садоводства.  Какие меры были приняты для расширени</w:t>
      </w:r>
      <w:r w:rsidR="00BE3BCA">
        <w:t>я</w:t>
      </w:r>
      <w:r>
        <w:t xml:space="preserve"> применения ЗЭП норм гигиены труда, техники безопасности и соглашений о заключении коллективных договоров, а также для обеспечения соблюдения в них беспрепятственной деятельности профсоюзо</w:t>
      </w:r>
      <w:r w:rsidR="00BE3BCA">
        <w:t>в</w:t>
      </w:r>
      <w:r>
        <w:t xml:space="preserve"> (пункты 62-63)?</w:t>
      </w:r>
    </w:p>
    <w:p w:rsidR="00A77478" w:rsidRDefault="00A77478" w:rsidP="00EA2409">
      <w:pPr>
        <w:ind w:left="1134" w:hanging="1134"/>
      </w:pPr>
    </w:p>
    <w:p w:rsidR="00A77478" w:rsidRDefault="00A77478" w:rsidP="00763A19">
      <w:r>
        <w:t>15.</w:t>
      </w:r>
      <w:r>
        <w:tab/>
        <w:t>Просьб</w:t>
      </w:r>
      <w:r w:rsidR="00BE3BCA">
        <w:t>а</w:t>
      </w:r>
      <w:r>
        <w:t xml:space="preserve"> пояснить, почему службы по проведению инспекций министерства труда не уполномочены инспек</w:t>
      </w:r>
      <w:r w:rsidR="00BE3BCA">
        <w:t>тировать определенные предприятия и рабочие места, а также</w:t>
      </w:r>
      <w:r>
        <w:t xml:space="preserve"> указать принимаемые меры для увеличения числа трудовых инспекций, которые, по имеющимся сведениям, необходимо увеличить втрое для охвата всей территории государства-участника</w:t>
      </w:r>
      <w:r w:rsidR="009B0A4F">
        <w:t xml:space="preserve"> и</w:t>
      </w:r>
      <w:r>
        <w:t xml:space="preserve"> представить информацию по конкретным результатам таких инспекций за 2007 год.</w:t>
      </w:r>
    </w:p>
    <w:p w:rsidR="00A77478" w:rsidRDefault="00A77478" w:rsidP="00A77478"/>
    <w:p w:rsidR="00A77478" w:rsidRDefault="00A77478" w:rsidP="00A77478">
      <w:pPr>
        <w:rPr>
          <w:u w:val="single"/>
        </w:rPr>
      </w:pPr>
      <w:r>
        <w:rPr>
          <w:u w:val="single"/>
        </w:rPr>
        <w:t>Статья 8 - Права профсоюзов</w:t>
      </w:r>
    </w:p>
    <w:p w:rsidR="00A77478" w:rsidRDefault="00A77478" w:rsidP="00A77478">
      <w:pPr>
        <w:rPr>
          <w:u w:val="single"/>
        </w:rPr>
      </w:pPr>
    </w:p>
    <w:p w:rsidR="004C5929" w:rsidRDefault="00A77478" w:rsidP="00763A19">
      <w:r>
        <w:t>16.</w:t>
      </w:r>
      <w:r>
        <w:tab/>
        <w:t xml:space="preserve">Просьба представить информацию о недавних </w:t>
      </w:r>
      <w:r w:rsidR="009B0A4F">
        <w:t>при</w:t>
      </w:r>
      <w:r>
        <w:t>мерах прецедентного права, касающихся переговоров о заключении трудовых договоров между работодателями и профсоюзами</w:t>
      </w:r>
      <w:r w:rsidR="009B0A4F">
        <w:t xml:space="preserve">, а также </w:t>
      </w:r>
      <w:r>
        <w:t>подробную информацию по количеству, причинам и результатам забастовок, имевших место в период 2002-2007 годов.</w:t>
      </w:r>
    </w:p>
    <w:p w:rsidR="00633AB6" w:rsidRDefault="00633AB6" w:rsidP="004A0345"/>
    <w:p w:rsidR="00633AB6" w:rsidRDefault="00633AB6" w:rsidP="004A0345">
      <w:r>
        <w:t>17.</w:t>
      </w:r>
      <w:r>
        <w:tab/>
        <w:t>Просьба представить более подробную информацию о положениях кенийского законодательства и других обстоятельствах, препятствующих ратификации государством-участником Конвенции Международной организации труда № 87 (1948 года) о свободе ассоциации и защите права на организацию, а также о принимаемых мерах по устранению таких препятствий с целью ратификации указанной Конвенции (пункт 67).</w:t>
      </w:r>
    </w:p>
    <w:p w:rsidR="00633AB6" w:rsidRDefault="00633AB6" w:rsidP="004A0345"/>
    <w:p w:rsidR="00633AB6" w:rsidRDefault="00633AB6" w:rsidP="004A0345">
      <w:r>
        <w:t>18.</w:t>
      </w:r>
      <w:r>
        <w:tab/>
        <w:t>Просьба представить подробную информацию о предусмотренных законом требованиях для объявления забастовки и об имеющихся средствах правовой защиты для обжалования решений министерства труда о признании забастовки незаконной (пункт 69).</w:t>
      </w:r>
    </w:p>
    <w:p w:rsidR="00633AB6" w:rsidRDefault="00633AB6" w:rsidP="004A0345"/>
    <w:p w:rsidR="00633AB6" w:rsidRDefault="00633AB6" w:rsidP="004A0345">
      <w:pPr>
        <w:rPr>
          <w:u w:val="single"/>
        </w:rPr>
      </w:pPr>
      <w:r>
        <w:rPr>
          <w:u w:val="single"/>
        </w:rPr>
        <w:t>Статья 9 - С</w:t>
      </w:r>
      <w:r w:rsidRPr="007F781D">
        <w:rPr>
          <w:u w:val="single"/>
        </w:rPr>
        <w:t>оциальное обеспечение</w:t>
      </w:r>
    </w:p>
    <w:p w:rsidR="00633AB6" w:rsidRDefault="00633AB6" w:rsidP="004A0345">
      <w:pPr>
        <w:rPr>
          <w:u w:val="single"/>
        </w:rPr>
      </w:pPr>
    </w:p>
    <w:p w:rsidR="00633AB6" w:rsidRDefault="00633AB6" w:rsidP="004A0345">
      <w:r>
        <w:t>19.</w:t>
      </w:r>
      <w:r>
        <w:tab/>
        <w:t>Просьба представить более подобную информацию о мерах, принимаемых с целью обеспечения доступности и приемлемости таких планов социального обеспечения, как Национальный фонд социального обеспечения и Национальный фонд медицинского страхования, для всех категорий трудящихся, включая работников, занятых на случайных работах, лиц, работающих в неформальном секторе, и лиц, работающих не по найму, а также безработных.  Просьба указать, являются ли размеры минимальных пособий по социальному страхованию достаточными для обеспечения их получателям адекватного жизненного уровня (пункт 70-73).</w:t>
      </w:r>
    </w:p>
    <w:p w:rsidR="00633AB6" w:rsidRDefault="00633AB6" w:rsidP="004A0345"/>
    <w:p w:rsidR="00633AB6" w:rsidRDefault="00633AB6" w:rsidP="004A0345">
      <w:r>
        <w:t>20.</w:t>
      </w:r>
      <w:r>
        <w:tab/>
        <w:t>Просьба описать любые существующие системы социальной помощи, не основанные на взносах, рамки их охвата, а также виды и минимальные размеры пособий.  Просьба указать, предусматривают ли такие системы социальную защиту сирот, детей, оставшихся без родительского ухода, семей, возглавляемых одинокими матерями или детьми, вдов, престарелых, лиц, затронутых ВИЧ/СПИДом, инвалидов, беженцев, просителей убежища и внутренне перемещенных лиц, а также других обездоленных или маргинализованных лиц или групп.</w:t>
      </w:r>
    </w:p>
    <w:p w:rsidR="00633AB6" w:rsidRDefault="00633AB6" w:rsidP="004A0345"/>
    <w:p w:rsidR="00633AB6" w:rsidRDefault="00633AB6" w:rsidP="004A0345">
      <w:r>
        <w:t>21.</w:t>
      </w:r>
      <w:r>
        <w:tab/>
        <w:t>Просьба представить информацию о любых заключенных государством-участником двусторонних соглашениях, касающихся социальной защиты и условий труда кенийских трудящихся-мигрантов за рубежом.</w:t>
      </w:r>
    </w:p>
    <w:p w:rsidR="00633AB6" w:rsidRDefault="00633AB6" w:rsidP="004A0345"/>
    <w:p w:rsidR="00633AB6" w:rsidRDefault="00633AB6" w:rsidP="004A0345">
      <w:pPr>
        <w:rPr>
          <w:u w:val="single"/>
        </w:rPr>
      </w:pPr>
      <w:r w:rsidRPr="009D629A">
        <w:rPr>
          <w:u w:val="single"/>
        </w:rPr>
        <w:t>Ст</w:t>
      </w:r>
      <w:r>
        <w:rPr>
          <w:u w:val="single"/>
        </w:rPr>
        <w:t>атья 10 - Охрана</w:t>
      </w:r>
      <w:r w:rsidRPr="009D629A">
        <w:rPr>
          <w:u w:val="single"/>
        </w:rPr>
        <w:t xml:space="preserve"> семьи, материнства и детства</w:t>
      </w:r>
    </w:p>
    <w:p w:rsidR="00633AB6" w:rsidRDefault="00633AB6" w:rsidP="004A0345">
      <w:pPr>
        <w:rPr>
          <w:u w:val="single"/>
        </w:rPr>
      </w:pPr>
    </w:p>
    <w:p w:rsidR="00633AB6" w:rsidRDefault="00633AB6" w:rsidP="004A0345">
      <w:r w:rsidRPr="009D629A">
        <w:t>22.</w:t>
      </w:r>
      <w:r w:rsidRPr="009D629A">
        <w:tab/>
      </w:r>
      <w:r>
        <w:t>Просьба представить информацию о результатах принятых мер, таких как специальное полицейского патрулирование, направленных на недопущение бытового насилия, включая изнасилование в браке.  Просьба пояснить отсутствие в уголовном законодательстве положений, устанавливающих конкретную уголовную ответственность за такое насилие, либо расценивающих его как отягчающий фактор.  Просьба также представить информацию о количестве женщин, которые были убиты или получили травмы в результате бытового насилия за период 2002-2007 годов, о количестве возбужденных уголовных преследований, вынесенных обвинительных приговоров и назначенных наказаниях в отношении лиц, виновных в бытовом насилии, а также о средствах правовой защиты, предоставленных жертвам.</w:t>
      </w:r>
    </w:p>
    <w:p w:rsidR="00633AB6" w:rsidRDefault="00633AB6" w:rsidP="004A0345"/>
    <w:p w:rsidR="00633AB6" w:rsidRDefault="00633AB6" w:rsidP="004A0345">
      <w:r>
        <w:t>23.</w:t>
      </w:r>
      <w:r>
        <w:tab/>
        <w:t>Просьба указать воздействие принимаемых мер по предупреждению и искоренению такой дискриминационной обычной практики, как "наследование жен" и ритуальное "очищение" вдов (например, обеспечение равноправия женщин при заключении и расторжении брака, обязательная подготовка сотрудников полиции, прокуроров и судей по вопросам криминального характера таких деяний, предоставление помощи и приюта жертвам, а также информационно-просветительские кампании).</w:t>
      </w:r>
    </w:p>
    <w:p w:rsidR="00633AB6" w:rsidRDefault="00633AB6" w:rsidP="004A0345"/>
    <w:p w:rsidR="00633AB6" w:rsidRDefault="00633AB6" w:rsidP="004A0345">
      <w:r>
        <w:t>24.</w:t>
      </w:r>
      <w:r>
        <w:tab/>
        <w:t>Просьбы представить информацию о принимаемых мерах по недопущению калечения женских половых органов, например, обеспечение строгого соблюдения законодательства, запрещающего такие деяния, поощрение предоставления образования девочкам и наделения женщин экономическими правами, а также проведение информационно-просветительских кампаний на уровне общин для преодоления этой укоренившейся в культуре практики (пункт 77).</w:t>
      </w:r>
    </w:p>
    <w:p w:rsidR="00633AB6" w:rsidRDefault="00633AB6" w:rsidP="004A0345"/>
    <w:p w:rsidR="00633AB6" w:rsidRDefault="00633AB6" w:rsidP="004A0345">
      <w:r>
        <w:t>25.</w:t>
      </w:r>
      <w:r>
        <w:tab/>
        <w:t>Учитывая</w:t>
      </w:r>
      <w:r w:rsidR="00394E76">
        <w:t>,</w:t>
      </w:r>
      <w:r>
        <w:t xml:space="preserve"> что в пункте 2 статьи 10 Пакта предусмотрена защита одного из основополагающих прав, просьба указать любые препятствия, которые не позволяют государству-участнику снять свою оговорку к пункту 2 статьи 10, и указать, намерено ли государство-участник снять ее в ближайшем будущем.</w:t>
      </w:r>
    </w:p>
    <w:p w:rsidR="00633AB6" w:rsidRDefault="00633AB6" w:rsidP="004A0345"/>
    <w:p w:rsidR="00633AB6" w:rsidRDefault="00633AB6" w:rsidP="004A0345">
      <w:r>
        <w:t>26.</w:t>
      </w:r>
      <w:r>
        <w:tab/>
        <w:t>Просьба сообщить об эффективности мер, принимаемых с целью защиты детей от всех форм эксплуатации, в частности детского труда, который может являться опасным или наносить урон их здоровью, образованию и развитию, включая эксплуататорский характер труда в сельскохозяйственном секторе (пункт 153).</w:t>
      </w:r>
    </w:p>
    <w:p w:rsidR="00633AB6" w:rsidRDefault="00633AB6" w:rsidP="004A0345"/>
    <w:p w:rsidR="00633AB6" w:rsidRDefault="00633AB6" w:rsidP="004A0345">
      <w:r>
        <w:t>27.</w:t>
      </w:r>
      <w:r>
        <w:tab/>
        <w:t>Просьба представить подробную информацию о принимаемых мерах по борьбе с сексуальной эксплуатацией детей, в частности беспризорных детей, включая информацию о количестве детей, вовлеченных в проституцию, и о количестве сотрудников полиции и работников сферы социального обеспечения, непосредственно занимающихся вопросами недопущения такой эксплуатации и реабилитации жертв.</w:t>
      </w:r>
    </w:p>
    <w:p w:rsidR="00633AB6" w:rsidRDefault="00633AB6" w:rsidP="004A0345"/>
    <w:p w:rsidR="00633AB6" w:rsidRDefault="00633AB6" w:rsidP="004A0345">
      <w:r>
        <w:t>28.</w:t>
      </w:r>
      <w:r>
        <w:tab/>
        <w:t>Просьба указать, существует ли законодательство, прямо запрещающее сексуальную эксплуатацию, принудительный труд и торговлю людьми, а также представить обновленные статистические данные по зарегистрированному количеству лиц, незаконно ввезенных в страну, вывезенных из нее и подвергшихся торговле в качестве товара внутри государства-участника с целью сексуальной эксплуатации и принудительного труда.</w:t>
      </w:r>
    </w:p>
    <w:p w:rsidR="00633AB6" w:rsidRDefault="00633AB6" w:rsidP="004A0345"/>
    <w:p w:rsidR="00633AB6" w:rsidRDefault="00633AB6" w:rsidP="004A0345">
      <w:pPr>
        <w:rPr>
          <w:u w:val="single"/>
        </w:rPr>
      </w:pPr>
      <w:r>
        <w:rPr>
          <w:u w:val="single"/>
        </w:rPr>
        <w:br w:type="page"/>
      </w:r>
      <w:r w:rsidRPr="008F4A64">
        <w:rPr>
          <w:u w:val="single"/>
        </w:rPr>
        <w:t>Статья 11 - Право на достаточный жизненный уровень</w:t>
      </w:r>
    </w:p>
    <w:p w:rsidR="00633AB6" w:rsidRDefault="00633AB6" w:rsidP="004A0345">
      <w:pPr>
        <w:rPr>
          <w:u w:val="single"/>
        </w:rPr>
      </w:pPr>
    </w:p>
    <w:p w:rsidR="00633AB6" w:rsidRDefault="00633AB6" w:rsidP="004A0345">
      <w:r>
        <w:t>29.</w:t>
      </w:r>
      <w:r>
        <w:tab/>
        <w:t>Просьба представить более подробную информацию о результатах программ и стратегий, направленных на борьбу с нищетой (таких</w:t>
      </w:r>
      <w:r w:rsidR="00AD546C">
        <w:t>,</w:t>
      </w:r>
      <w:r>
        <w:t xml:space="preserve"> как Национальный план ликвидации нищеты, Стратегия экономического оживления, Документ о Стратегии сокращения масштабов нищеты и Фонд среднесрочных расходов), особенно в отношении домашних хозяйств, возглавляемых женщинами, отдельных лиц и семей, живущих в неформальных поселениях, а также беженцев (пункт 85).</w:t>
      </w:r>
    </w:p>
    <w:p w:rsidR="00633AB6" w:rsidRDefault="00633AB6" w:rsidP="004A0345"/>
    <w:p w:rsidR="00633AB6" w:rsidRDefault="00633AB6" w:rsidP="004A0345">
      <w:r>
        <w:t>30.</w:t>
      </w:r>
      <w:r>
        <w:tab/>
        <w:t>Просьба пояснить, какие компоненты входят в состав основной потребительской корзины и какая методология используется для определения официально установленной черты бедности в государстве-участнике.  Просьба указать, каким образом государство-участник осуществляет мониторинг за уровнем нищеты.</w:t>
      </w:r>
    </w:p>
    <w:p w:rsidR="00633AB6" w:rsidRDefault="00633AB6" w:rsidP="004A0345"/>
    <w:p w:rsidR="00633AB6" w:rsidRDefault="00633AB6" w:rsidP="004A0345">
      <w:pPr>
        <w:rPr>
          <w:lang w:val="en-US"/>
        </w:rPr>
      </w:pPr>
      <w:r>
        <w:t>31.</w:t>
      </w:r>
      <w:r>
        <w:tab/>
        <w:t>Просьба представить информацию о прогрессе в области достижения соглашения между противоборствующими этническими группами в северных провинциях государства-участника в отношении пользования водой и доступа к пастбищам.</w:t>
      </w:r>
    </w:p>
    <w:p w:rsidR="00F17D7A" w:rsidRPr="00F17D7A" w:rsidRDefault="00F17D7A" w:rsidP="004A0345">
      <w:pPr>
        <w:rPr>
          <w:lang w:val="en-US"/>
        </w:rPr>
      </w:pPr>
    </w:p>
    <w:p w:rsidR="00F17D7A" w:rsidRDefault="00F17D7A" w:rsidP="00EF540A">
      <w:r>
        <w:t>32.</w:t>
      </w:r>
      <w:r>
        <w:tab/>
        <w:t xml:space="preserve">Просьба сообщить о конкретных результатах следующих стратегий и программ:  Программы реформы в области расселения, Специальной программы развития сельских районов, Программы организации сельскохозяйственных работ, Стратегии организации работ в сельских районах с уделением особого внимания деятельности на уровне округов (пункт 89).  </w:t>
      </w:r>
    </w:p>
    <w:p w:rsidR="00F17D7A" w:rsidRDefault="00F17D7A" w:rsidP="00EF540A"/>
    <w:p w:rsidR="00F17D7A" w:rsidRPr="00F17D7A" w:rsidRDefault="00F17D7A" w:rsidP="00EF540A">
      <w:r>
        <w:t>33.</w:t>
      </w:r>
      <w:r>
        <w:tab/>
        <w:t>С учетом принятого в 2002 года Закона о воде и недавней приватизации сектора водоснабжения просьба представить более подробную информацию о принимаемых мерах по обеспечению приемлемого доступа к надлежащему водоснабжению и санитарии и по сокращению затрат времени, требуемого для получения воды, в частности, в сельских районах и в таких неформальных поселениях, как Кибера/Найроби (пункт 96 и далее).</w:t>
      </w:r>
    </w:p>
    <w:p w:rsidR="00F17D7A" w:rsidRDefault="00F17D7A" w:rsidP="00EF540A"/>
    <w:p w:rsidR="00F17D7A" w:rsidRDefault="00F17D7A" w:rsidP="00EF540A">
      <w:r>
        <w:t>34.</w:t>
      </w:r>
      <w:r>
        <w:tab/>
        <w:t>Просьба сообщить о достигнутом государством-участником прогрессе в области принятия руководящих принципов и законодательства, строго определяющих обстоятельства и гарантии, при которых должны производиться выселения, в соответствии с принятым Комитетом замечанием общего порядка № 7 (1997 год).  В ожидании принятия таких руководящих принципов и законодательства просьба указать, был ли принят какой-либо всеобъемлющий план по расселению лиц, принудительно выселенных из неформальных поселений в Найроби, лесных районах или других мест, либо, при отсутствии такого плана, был ли установлен мораторий на принудительные выселения (пункт 132).</w:t>
      </w:r>
    </w:p>
    <w:p w:rsidR="00F17D7A" w:rsidRDefault="00F17D7A" w:rsidP="00EF540A"/>
    <w:p w:rsidR="00F17D7A" w:rsidRDefault="00F17D7A" w:rsidP="00EF540A">
      <w:r>
        <w:t>35.</w:t>
      </w:r>
      <w:r>
        <w:tab/>
        <w:t>Какие имеются механизмы для обеспечения того, чтобы проекты по расчистке трущоб, осуществленные в период 2002-2007 годов, такие, как Кенийская программа расчистки трущоб (KENSUP) в Кибере/Найроби, уделяли первоочередное внимание строительству социального жилья, которое являлось бы доступным и отвечало ожиданиям жителей, чтобы с соответствующими общинами проводились эффективные консультации и чтобы они привлекались к планированию и осуществлению таких проектов, а также чтобы на жителей неформальных поселений распространялись законодательные меры защиты собственности (пункт 132)?</w:t>
      </w:r>
    </w:p>
    <w:p w:rsidR="00F17D7A" w:rsidRDefault="00F17D7A" w:rsidP="00EF540A"/>
    <w:p w:rsidR="00F17D7A" w:rsidRPr="00F17D7A" w:rsidRDefault="00F17D7A" w:rsidP="00EF540A">
      <w:r>
        <w:t>36.</w:t>
      </w:r>
      <w:r>
        <w:tab/>
        <w:t>Просьба представить информацию о принимаемых мерах по защите женщин от выселения с супружеских земель и лишения собственности в случае развода или смерти супруга, от принуждения женщин к небезопасному сексуальному поведению со стороны землевладельцев, от выселения и дискриминации в случае заражения ВИЧ/СПИДом, а также от сексуального насилия в неформальных поселениях и лагерях беженцев, в которых, согласно сообщениям, отсутствует кенийская полиция.</w:t>
      </w:r>
    </w:p>
    <w:p w:rsidR="00F17D7A" w:rsidRDefault="00F17D7A" w:rsidP="00EF540A"/>
    <w:p w:rsidR="00F17D7A" w:rsidRDefault="00F17D7A" w:rsidP="00EF540A">
      <w:pPr>
        <w:rPr>
          <w:u w:val="single"/>
        </w:rPr>
      </w:pPr>
      <w:r>
        <w:rPr>
          <w:u w:val="single"/>
        </w:rPr>
        <w:t>Статья 12 - Право на наивысший достижимый уровень физического и психического здоровья</w:t>
      </w:r>
    </w:p>
    <w:p w:rsidR="00F17D7A" w:rsidRDefault="00F17D7A" w:rsidP="00EF540A">
      <w:pPr>
        <w:rPr>
          <w:u w:val="single"/>
        </w:rPr>
      </w:pPr>
    </w:p>
    <w:p w:rsidR="00F17D7A" w:rsidRDefault="00F17D7A" w:rsidP="00EF540A">
      <w:r>
        <w:t>37.</w:t>
      </w:r>
      <w:r>
        <w:tab/>
        <w:t>Просьба представить информацию о существующих программах и стратегиях укрепления здоровья для обеспечения доступа к надлежащим услугам, продуктам и учреждениям здравоохранения, в частности на уровне общин, а также представить статистические данные о подготовленном медицинском персонале в разбивке по сельским и городским районам, включая малообеспеченные городские районы, и по обездоленным или маргинализированным лицам и группам.</w:t>
      </w:r>
    </w:p>
    <w:p w:rsidR="00F17D7A" w:rsidRDefault="00F17D7A" w:rsidP="00EF540A"/>
    <w:p w:rsidR="00F17D7A" w:rsidRDefault="00F17D7A" w:rsidP="00EF540A">
      <w:r>
        <w:t>38.</w:t>
      </w:r>
      <w:r>
        <w:tab/>
        <w:t>Просьба представить более подробную информацию о медицинских услугах, предоставляемых лицам, живущим с ВИЧ/СПИДом, включая информацию о достигнутых результатах и планах в области предоставления равного доступа к надлежащему и доступному лечению и лекарственному снабжению таких лиц.</w:t>
      </w:r>
    </w:p>
    <w:p w:rsidR="00F17D7A" w:rsidRDefault="00F17D7A" w:rsidP="00EF540A"/>
    <w:p w:rsidR="00F17D7A" w:rsidRPr="00F17D7A" w:rsidRDefault="00F17D7A" w:rsidP="00EF540A">
      <w:r>
        <w:t>39.</w:t>
      </w:r>
      <w:r>
        <w:tab/>
        <w:t>Просьба представить информацию о воздействии принятых мер по сокращению высокого уровня материнской смертности в государстве-участнике и ликвидации дискриминации, которой подвергаются неимущие женщины, женщины старшего возраста и женщины, затронутые ВИЧ/СПИДом, в связи с доступом к охране материнства, а также мер по улучшению качества охраны здоровья матерей (пункт 137).</w:t>
      </w:r>
    </w:p>
    <w:p w:rsidR="00F17D7A" w:rsidRDefault="00F17D7A" w:rsidP="00EF540A"/>
    <w:p w:rsidR="00F17D7A" w:rsidRDefault="00F17D7A" w:rsidP="00EF540A">
      <w:r>
        <w:t>40.</w:t>
      </w:r>
      <w:r>
        <w:tab/>
        <w:t>Просьба указать, намерено ли правительство декриминализовать другие случаи, когда аборт, который в настоящее время допускается только для спасения жизни беременной женщины, может быть разрешен в целях сокращения высокого числа небезопасных подпольных абортов.  Какие меры принимаются для предоставления послеабортного ухода без риска уголовных санкций, для поощрения доступа к противозачаточным средствам, а также к услугам и просвещению в области сексуального и репродуктивного здоровья (пункт 76)?</w:t>
      </w:r>
    </w:p>
    <w:p w:rsidR="00F17D7A" w:rsidRDefault="00F17D7A" w:rsidP="00EF540A"/>
    <w:p w:rsidR="00F17D7A" w:rsidRPr="00F17D7A" w:rsidRDefault="00F17D7A" w:rsidP="00EF540A">
      <w:r>
        <w:t>41.</w:t>
      </w:r>
      <w:r>
        <w:tab/>
        <w:t>Просьба указать результаты принятых мер по сокращению высоких уровней смертности новорожденных и детей в возрасте до пяти лет, особенно в период 2002</w:t>
      </w:r>
      <w:r>
        <w:noBreakHyphen/>
        <w:t>2007 годов.</w:t>
      </w:r>
    </w:p>
    <w:p w:rsidR="00F17D7A" w:rsidRDefault="00F17D7A" w:rsidP="00EF540A"/>
    <w:p w:rsidR="00F17D7A" w:rsidRDefault="00F17D7A" w:rsidP="00EF540A">
      <w:r>
        <w:t>42.</w:t>
      </w:r>
      <w:r>
        <w:tab/>
        <w:t>Какие конкретные меры были приняты государством-участником в период 2002</w:t>
      </w:r>
      <w:r>
        <w:noBreakHyphen/>
        <w:t>2007 годов для соблюдения допустимых уровней заполненности тюрем, предоставления медицинской помощи и доступа к надлежащему питанию и водоснабжению, а также к наличию добровольного тестирования и услуг по медицинскому консультированию для заключенных с целью сокращения количества смертей, а также высокой распространенности ВИЧ/СПИДа и других инфекционных болезней среди заключенных?</w:t>
      </w:r>
    </w:p>
    <w:p w:rsidR="00F17D7A" w:rsidRDefault="00F17D7A" w:rsidP="00EF540A"/>
    <w:p w:rsidR="00F17D7A" w:rsidRDefault="00F17D7A" w:rsidP="00EF540A">
      <w:r>
        <w:t>43.</w:t>
      </w:r>
      <w:r>
        <w:tab/>
        <w:t>Просьба представить подробную информацию о наличии и видах услуг в области охраны психического здоровья, а также о количестве психиатрических больных, добровольно или принудительно помещенных в специализированные учреждения.</w:t>
      </w:r>
    </w:p>
    <w:p w:rsidR="00F17D7A" w:rsidRDefault="00F17D7A" w:rsidP="00EF540A"/>
    <w:p w:rsidR="00F17D7A" w:rsidRDefault="00F17D7A" w:rsidP="00EF540A">
      <w:pPr>
        <w:rPr>
          <w:u w:val="single"/>
        </w:rPr>
      </w:pPr>
      <w:r w:rsidRPr="00CE45E9">
        <w:rPr>
          <w:u w:val="single"/>
        </w:rPr>
        <w:t>Статьи 13 и 14 - Право на образование</w:t>
      </w:r>
    </w:p>
    <w:p w:rsidR="00F17D7A" w:rsidRDefault="00F17D7A" w:rsidP="00EF540A">
      <w:pPr>
        <w:rPr>
          <w:u w:val="single"/>
        </w:rPr>
      </w:pPr>
    </w:p>
    <w:p w:rsidR="00F17D7A" w:rsidRPr="00F17D7A" w:rsidRDefault="00F17D7A" w:rsidP="00EF540A">
      <w:r>
        <w:t>44.</w:t>
      </w:r>
      <w:r>
        <w:tab/>
        <w:t>Просьба указать, почему в 2006 году государство-участник сократило бюджетные ассигнования на начальное образование и привести подробную информацию о бюджетных ассигнованиях на строительство новых учебных классов и школ, а также о количестве квалифицированных учителей, включая женщин, подготовленных и трудоустроенных в 2006 и 2007 годах с целью обеспечения доступа к начальному и среднему образованию по всей территории государства-участника, в том числе в сельских и бедных городских районах, в соответствии с принятым Комитетом замечанием общего порядка № 13 (1999 год) (пункты 162-163).</w:t>
      </w:r>
    </w:p>
    <w:p w:rsidR="00F17D7A" w:rsidRDefault="00F17D7A" w:rsidP="00EF540A"/>
    <w:p w:rsidR="00F17D7A" w:rsidRDefault="00F17D7A" w:rsidP="00EF540A">
      <w:r>
        <w:t>45.</w:t>
      </w:r>
      <w:r>
        <w:tab/>
        <w:t>Просьба сообщить о результатах мер, принятых для обеспечения того, чтобы дети и сироты, затронутые ВИЧ/СПИДом, зачислялись в обычные школы и посещали занятия без какой-либо дискриминации и чтобы они получали необходимую материальную и эмоциональную поддержку в процессе своего обучения.  Просьба, в частности, сообщить о мерах по оказанию таким детям финансовой помощи, бесплатному предоставлению школьной формы, учебников, транспорта и школьных обедов, а также надлежащего приемного или других видов альтернативного ухода, осуществлению контроля за их зачислением в школы и их посещаемостью, недопущению дискриминации со стороны школьной администрации и оказанию поддержки созданным на базе общин организациям по предоставлению помощи детям и сиротам, затронутым ВИЧ/СПИДом (пункт 160).</w:t>
      </w:r>
    </w:p>
    <w:p w:rsidR="00F17D7A" w:rsidRDefault="00F17D7A" w:rsidP="00EF540A"/>
    <w:p w:rsidR="00F17D7A" w:rsidRDefault="00F17D7A" w:rsidP="00EF540A">
      <w:r>
        <w:t>46.</w:t>
      </w:r>
      <w:r>
        <w:tab/>
        <w:t xml:space="preserve">Просьба пояснить, почему женщины составляют только 36% обучающихся в вузах студентов, и указать, какие меры принимает государство-участник для дальнейшего поощрения зачисления женщин в систему высшего образования (пункт 158).  </w:t>
      </w:r>
    </w:p>
    <w:p w:rsidR="00F17D7A" w:rsidRDefault="00F17D7A" w:rsidP="00EF540A"/>
    <w:p w:rsidR="00F17D7A" w:rsidRDefault="00F17D7A" w:rsidP="00EF540A">
      <w:r>
        <w:t>47.</w:t>
      </w:r>
      <w:r>
        <w:tab/>
        <w:t>Просьба представить более подробную информацию о принимаемых мерах по обеспечению равного доступа для детей-инвалидов к учебным заведениям, особенно обычным школам (пункт 30 и 168).</w:t>
      </w:r>
    </w:p>
    <w:p w:rsidR="00F17D7A" w:rsidRDefault="00F17D7A" w:rsidP="00EF540A"/>
    <w:p w:rsidR="00F17D7A" w:rsidRDefault="00F17D7A" w:rsidP="00EF540A">
      <w:pPr>
        <w:rPr>
          <w:u w:val="single"/>
        </w:rPr>
      </w:pPr>
      <w:r>
        <w:rPr>
          <w:u w:val="single"/>
        </w:rPr>
        <w:t>Статья 15 - Право на участие в культурной жизни</w:t>
      </w:r>
    </w:p>
    <w:p w:rsidR="00F17D7A" w:rsidRDefault="00F17D7A" w:rsidP="00EF540A">
      <w:pPr>
        <w:rPr>
          <w:u w:val="single"/>
        </w:rPr>
      </w:pPr>
    </w:p>
    <w:p w:rsidR="00F17D7A" w:rsidRDefault="00F17D7A" w:rsidP="00EF540A">
      <w:r>
        <w:t>48.</w:t>
      </w:r>
      <w:r>
        <w:tab/>
        <w:t>Просьба представить подробную информацию о принимаемых мерах по поощрению взаимоотношений и созданию благоприятных условий для различных этнических групп в государстве-участнике, в том числе нубийцев и огиеков, с тем чтобы они могли заниматься сохранением, развитием, выражением и распространением своей истории, культуры, языка, традиций и обычаев (пункт 173).</w:t>
      </w:r>
    </w:p>
    <w:p w:rsidR="00F17D7A" w:rsidRDefault="00F17D7A" w:rsidP="00EF540A"/>
    <w:p w:rsidR="00F17D7A" w:rsidRDefault="00F17D7A" w:rsidP="00EF540A">
      <w:r>
        <w:t>49.</w:t>
      </w:r>
      <w:r>
        <w:tab/>
        <w:t>Просьба представить информацию о среднем и специальном образовании в области культуры и искусства, предоставляемом в государстве-участнике (пункт 171).</w:t>
      </w:r>
    </w:p>
    <w:p w:rsidR="00F17D7A" w:rsidRDefault="00F17D7A" w:rsidP="00EF540A"/>
    <w:p w:rsidR="00F17D7A" w:rsidRDefault="00F17D7A" w:rsidP="00EF540A">
      <w:r>
        <w:t>50.</w:t>
      </w:r>
      <w:r>
        <w:tab/>
        <w:t>Просьба представить информацию о принимаемых государством-участником конкретных мерах по обеспечению приемлемого доступа к пользованию результатами научного прогресса и их практического применения для всех, в том числе для обездоленных и маргинализованных лиц и групп.</w:t>
      </w:r>
    </w:p>
    <w:p w:rsidR="00F17D7A" w:rsidRDefault="00F17D7A" w:rsidP="00EF540A"/>
    <w:p w:rsidR="00F17D7A" w:rsidRDefault="00F17D7A" w:rsidP="00EF540A">
      <w:pPr>
        <w:jc w:val="center"/>
      </w:pPr>
      <w:r>
        <w:t>------</w:t>
      </w:r>
    </w:p>
    <w:p w:rsidR="00633AB6" w:rsidRDefault="00633AB6" w:rsidP="004A0345"/>
    <w:sectPr w:rsidR="00633AB6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873" w:rsidRDefault="00140873">
      <w:r>
        <w:separator/>
      </w:r>
    </w:p>
  </w:endnote>
  <w:endnote w:type="continuationSeparator" w:id="0">
    <w:p w:rsidR="00140873" w:rsidRDefault="0014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0E4" w:rsidRPr="0091130C" w:rsidRDefault="00CD20E4">
    <w:pPr>
      <w:pStyle w:val="Footer"/>
    </w:pPr>
    <w:r>
      <w:rPr>
        <w:lang w:val="en-US"/>
      </w:rPr>
      <w:t>GE.07-</w:t>
    </w:r>
    <w:r>
      <w:t>45769</w:t>
    </w:r>
    <w:r>
      <w:rPr>
        <w:lang w:val="en-US"/>
      </w:rPr>
      <w:t xml:space="preserve">   (R)</w:t>
    </w:r>
    <w:r>
      <w:t xml:space="preserve">    26120</w:t>
    </w:r>
    <w:r>
      <w:rPr>
        <w:lang w:val="en-US"/>
      </w:rPr>
      <w:t xml:space="preserve">7  </w:t>
    </w:r>
    <w:r>
      <w:t xml:space="preserve">  </w:t>
    </w:r>
    <w:r>
      <w:rPr>
        <w:lang w:val="en-US"/>
      </w:rPr>
      <w:t>261207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873" w:rsidRDefault="00140873">
      <w:r>
        <w:separator/>
      </w:r>
    </w:p>
  </w:footnote>
  <w:footnote w:type="continuationSeparator" w:id="0">
    <w:p w:rsidR="00140873" w:rsidRDefault="00140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0E4" w:rsidRPr="00A77478" w:rsidRDefault="00CD20E4">
    <w:pPr>
      <w:pStyle w:val="Header"/>
      <w:rPr>
        <w:lang w:val="en-US"/>
      </w:rPr>
    </w:pPr>
    <w:r>
      <w:rPr>
        <w:lang w:val="en-US"/>
      </w:rPr>
      <w:t>E/C.12/KEN/Q/1</w:t>
    </w:r>
  </w:p>
  <w:p w:rsidR="00CD20E4" w:rsidRDefault="00CD20E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6210">
      <w:rPr>
        <w:rStyle w:val="PageNumber"/>
        <w:noProof/>
      </w:rPr>
      <w:t>10</w:t>
    </w:r>
    <w:r>
      <w:rPr>
        <w:rStyle w:val="PageNumber"/>
      </w:rPr>
      <w:fldChar w:fldCharType="end"/>
    </w:r>
  </w:p>
  <w:p w:rsidR="00CD20E4" w:rsidRDefault="00CD20E4">
    <w:pPr>
      <w:pStyle w:val="Header"/>
      <w:rPr>
        <w:rStyle w:val="PageNumber"/>
        <w:lang w:val="en-US"/>
      </w:rPr>
    </w:pPr>
  </w:p>
  <w:p w:rsidR="00CD20E4" w:rsidRDefault="00CD20E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0E4" w:rsidRDefault="00CD20E4" w:rsidP="00763A19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E/C.12/KEN/Q/1</w:t>
    </w:r>
  </w:p>
  <w:p w:rsidR="00CD20E4" w:rsidRDefault="00CD20E4" w:rsidP="00763A19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6210">
      <w:rPr>
        <w:rStyle w:val="PageNumber"/>
        <w:noProof/>
      </w:rPr>
      <w:t>9</w:t>
    </w:r>
    <w:r>
      <w:rPr>
        <w:rStyle w:val="PageNumber"/>
      </w:rPr>
      <w:fldChar w:fldCharType="end"/>
    </w:r>
  </w:p>
  <w:p w:rsidR="00CD20E4" w:rsidRDefault="00CD20E4">
    <w:pPr>
      <w:pStyle w:val="Header"/>
      <w:tabs>
        <w:tab w:val="left" w:pos="6237"/>
      </w:tabs>
      <w:rPr>
        <w:rStyle w:val="PageNumber"/>
        <w:lang w:val="en-US"/>
      </w:rPr>
    </w:pPr>
  </w:p>
  <w:p w:rsidR="00CD20E4" w:rsidRDefault="00CD20E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6A7"/>
    <w:rsid w:val="0002799E"/>
    <w:rsid w:val="00063B05"/>
    <w:rsid w:val="00083FCD"/>
    <w:rsid w:val="00106210"/>
    <w:rsid w:val="00140873"/>
    <w:rsid w:val="001B33D0"/>
    <w:rsid w:val="00226C27"/>
    <w:rsid w:val="00394E76"/>
    <w:rsid w:val="003A5A21"/>
    <w:rsid w:val="003B5239"/>
    <w:rsid w:val="003C3D76"/>
    <w:rsid w:val="00437EF0"/>
    <w:rsid w:val="0045086F"/>
    <w:rsid w:val="004A0345"/>
    <w:rsid w:val="004B1667"/>
    <w:rsid w:val="004C5929"/>
    <w:rsid w:val="00532B85"/>
    <w:rsid w:val="005B5920"/>
    <w:rsid w:val="005D768B"/>
    <w:rsid w:val="005F5614"/>
    <w:rsid w:val="005F711A"/>
    <w:rsid w:val="00633AB6"/>
    <w:rsid w:val="00643682"/>
    <w:rsid w:val="00661160"/>
    <w:rsid w:val="006C5641"/>
    <w:rsid w:val="00763A19"/>
    <w:rsid w:val="007816A7"/>
    <w:rsid w:val="007C6EE1"/>
    <w:rsid w:val="00815765"/>
    <w:rsid w:val="00846DB3"/>
    <w:rsid w:val="008C762D"/>
    <w:rsid w:val="008D2ED1"/>
    <w:rsid w:val="008F7632"/>
    <w:rsid w:val="0091130C"/>
    <w:rsid w:val="00930C92"/>
    <w:rsid w:val="009B0A4F"/>
    <w:rsid w:val="009F20C9"/>
    <w:rsid w:val="00A44562"/>
    <w:rsid w:val="00A77478"/>
    <w:rsid w:val="00A867DA"/>
    <w:rsid w:val="00AA3862"/>
    <w:rsid w:val="00AD546C"/>
    <w:rsid w:val="00B85A7F"/>
    <w:rsid w:val="00BC3AD2"/>
    <w:rsid w:val="00BD674F"/>
    <w:rsid w:val="00BE3BCA"/>
    <w:rsid w:val="00C32F6B"/>
    <w:rsid w:val="00CD20E4"/>
    <w:rsid w:val="00D5662A"/>
    <w:rsid w:val="00DB4CAE"/>
    <w:rsid w:val="00DD7B29"/>
    <w:rsid w:val="00E54127"/>
    <w:rsid w:val="00EA2409"/>
    <w:rsid w:val="00EE5402"/>
    <w:rsid w:val="00EF540A"/>
    <w:rsid w:val="00F17D7A"/>
    <w:rsid w:val="00F17FEB"/>
    <w:rsid w:val="00F44AA7"/>
    <w:rsid w:val="00F476CA"/>
    <w:rsid w:val="00F74841"/>
    <w:rsid w:val="00FD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3166</Words>
  <Characters>18048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0745769</vt:lpstr>
    </vt:vector>
  </TitlesOfParts>
  <Company>ONU</Company>
  <LinksUpToDate>false</LinksUpToDate>
  <CharactersWithSpaces>21172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0745769</dc:title>
  <dc:subject/>
  <dc:creator>Марина Именинникова</dc:creator>
  <cp:keywords/>
  <dc:description/>
  <cp:lastModifiedBy>Марина Именинникова</cp:lastModifiedBy>
  <cp:revision>3</cp:revision>
  <cp:lastPrinted>2007-12-26T12:40:00Z</cp:lastPrinted>
  <dcterms:created xsi:type="dcterms:W3CDTF">2007-12-26T12:40:00Z</dcterms:created>
  <dcterms:modified xsi:type="dcterms:W3CDTF">2007-12-26T12:41:00Z</dcterms:modified>
</cp:coreProperties>
</file>