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E3779D" w:rsidRPr="00CD56D0">
        <w:trPr>
          <w:trHeight w:hRule="exact" w:val="851"/>
        </w:trPr>
        <w:tc>
          <w:tcPr>
            <w:tcW w:w="1276" w:type="dxa"/>
            <w:tcBorders>
              <w:bottom w:val="single" w:sz="12" w:space="0" w:color="auto"/>
            </w:tcBorders>
          </w:tcPr>
          <w:p w:rsidR="00E3779D" w:rsidRPr="00CD56D0" w:rsidRDefault="00E3779D" w:rsidP="00454DE5">
            <w:pPr>
              <w:rPr>
                <w:lang w:val="fr-FR"/>
              </w:rPr>
            </w:pPr>
          </w:p>
        </w:tc>
        <w:tc>
          <w:tcPr>
            <w:tcW w:w="2268" w:type="dxa"/>
            <w:tcBorders>
              <w:bottom w:val="single" w:sz="12" w:space="0" w:color="auto"/>
            </w:tcBorders>
            <w:vAlign w:val="bottom"/>
          </w:tcPr>
          <w:p w:rsidR="00E3779D" w:rsidRPr="00CD56D0" w:rsidRDefault="00E3779D" w:rsidP="00454DE5">
            <w:pPr>
              <w:spacing w:after="80" w:line="300" w:lineRule="exact"/>
              <w:rPr>
                <w:sz w:val="28"/>
                <w:lang w:val="fr-FR"/>
              </w:rPr>
            </w:pPr>
            <w:r w:rsidRPr="00CD56D0">
              <w:rPr>
                <w:sz w:val="28"/>
                <w:lang w:val="fr-FR"/>
              </w:rPr>
              <w:t>Nations Unies</w:t>
            </w:r>
          </w:p>
        </w:tc>
        <w:tc>
          <w:tcPr>
            <w:tcW w:w="6095" w:type="dxa"/>
            <w:gridSpan w:val="2"/>
            <w:tcBorders>
              <w:bottom w:val="single" w:sz="12" w:space="0" w:color="auto"/>
            </w:tcBorders>
            <w:vAlign w:val="bottom"/>
          </w:tcPr>
          <w:p w:rsidR="00E3779D" w:rsidRPr="00CD56D0" w:rsidRDefault="00E3779D" w:rsidP="00454DE5">
            <w:pPr>
              <w:spacing w:after="0"/>
              <w:jc w:val="right"/>
              <w:rPr>
                <w:rFonts w:ascii="Arial" w:hAnsi="Arial" w:cs="Arial"/>
                <w:b/>
                <w:sz w:val="72"/>
                <w:lang w:val="fr-FR"/>
              </w:rPr>
            </w:pPr>
            <w:r w:rsidRPr="00CD56D0">
              <w:rPr>
                <w:sz w:val="40"/>
                <w:lang w:val="fr-FR"/>
              </w:rPr>
              <w:t>CMW</w:t>
            </w:r>
            <w:r w:rsidRPr="00CD56D0">
              <w:rPr>
                <w:sz w:val="20"/>
                <w:lang w:val="fr-FR"/>
              </w:rPr>
              <w:t>/C/SR.106</w:t>
            </w:r>
          </w:p>
        </w:tc>
      </w:tr>
      <w:tr w:rsidR="00E3779D" w:rsidRPr="00CD56D0">
        <w:trPr>
          <w:trHeight w:hRule="exact" w:val="2835"/>
        </w:trPr>
        <w:tc>
          <w:tcPr>
            <w:tcW w:w="1276" w:type="dxa"/>
            <w:tcBorders>
              <w:top w:val="single" w:sz="12" w:space="0" w:color="auto"/>
              <w:bottom w:val="single" w:sz="12" w:space="0" w:color="auto"/>
            </w:tcBorders>
          </w:tcPr>
          <w:p w:rsidR="00E3779D" w:rsidRPr="00CD56D0" w:rsidRDefault="00E3779D" w:rsidP="00454DE5">
            <w:pPr>
              <w:spacing w:before="120"/>
              <w:jc w:val="center"/>
              <w:rPr>
                <w:lang w:val="fr-FR"/>
              </w:rPr>
            </w:pPr>
            <w:r w:rsidRPr="00CD56D0">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E3779D" w:rsidRPr="00CD56D0" w:rsidRDefault="00552E94" w:rsidP="00454DE5">
            <w:pPr>
              <w:spacing w:before="120" w:line="380" w:lineRule="exact"/>
              <w:rPr>
                <w:b/>
                <w:color w:val="000000"/>
                <w:sz w:val="40"/>
                <w:szCs w:val="40"/>
                <w:lang w:val="fr-FR"/>
              </w:rPr>
            </w:pPr>
            <w:r w:rsidRPr="00CD56D0">
              <w:rPr>
                <w:b/>
                <w:bCs/>
                <w:color w:val="000000"/>
                <w:sz w:val="34"/>
                <w:szCs w:val="32"/>
                <w:lang w:val="fr-FR"/>
              </w:rPr>
              <w:t>Convention internationale sur la protection des droits de tous les travailleurs migrants</w:t>
            </w:r>
            <w:r w:rsidRPr="00CD56D0">
              <w:rPr>
                <w:b/>
                <w:bCs/>
                <w:color w:val="000000"/>
                <w:sz w:val="34"/>
                <w:szCs w:val="32"/>
                <w:lang w:val="fr-FR"/>
              </w:rPr>
              <w:br/>
              <w:t>et des membres de leur famille</w:t>
            </w:r>
          </w:p>
        </w:tc>
        <w:tc>
          <w:tcPr>
            <w:tcW w:w="2835" w:type="dxa"/>
            <w:tcBorders>
              <w:top w:val="single" w:sz="12" w:space="0" w:color="auto"/>
              <w:bottom w:val="single" w:sz="12" w:space="0" w:color="auto"/>
            </w:tcBorders>
          </w:tcPr>
          <w:p w:rsidR="00552E94" w:rsidRPr="00CD56D0" w:rsidRDefault="00552E94" w:rsidP="00552E94">
            <w:pPr>
              <w:spacing w:before="240" w:after="0" w:line="240" w:lineRule="atLeast"/>
              <w:rPr>
                <w:color w:val="000000"/>
                <w:sz w:val="20"/>
                <w:lang w:val="fr-FR"/>
              </w:rPr>
            </w:pPr>
            <w:r w:rsidRPr="00CD56D0">
              <w:rPr>
                <w:color w:val="000000"/>
                <w:sz w:val="20"/>
                <w:lang w:val="fr-FR"/>
              </w:rPr>
              <w:t xml:space="preserve">Distr. générale </w:t>
            </w:r>
          </w:p>
          <w:p w:rsidR="00552E94" w:rsidRPr="00CD56D0" w:rsidRDefault="00552E94" w:rsidP="00552E94">
            <w:pPr>
              <w:spacing w:after="0" w:line="240" w:lineRule="atLeast"/>
              <w:rPr>
                <w:sz w:val="20"/>
                <w:lang w:val="fr-FR"/>
              </w:rPr>
            </w:pPr>
            <w:r w:rsidRPr="00CD56D0">
              <w:rPr>
                <w:sz w:val="20"/>
                <w:lang w:val="fr-FR"/>
              </w:rPr>
              <w:t>20 avril 2010</w:t>
            </w:r>
          </w:p>
          <w:p w:rsidR="00552E94" w:rsidRPr="00CD56D0" w:rsidRDefault="00552E94" w:rsidP="00552E94">
            <w:pPr>
              <w:spacing w:after="0" w:line="240" w:lineRule="atLeast"/>
              <w:rPr>
                <w:sz w:val="20"/>
                <w:lang w:val="fr-FR"/>
              </w:rPr>
            </w:pPr>
            <w:r w:rsidRPr="00CD56D0">
              <w:rPr>
                <w:sz w:val="20"/>
                <w:lang w:val="fr-FR"/>
              </w:rPr>
              <w:t>Français</w:t>
            </w:r>
          </w:p>
          <w:p w:rsidR="00E3779D" w:rsidRPr="00CD56D0" w:rsidRDefault="00552E94" w:rsidP="00552E94">
            <w:pPr>
              <w:spacing w:after="0" w:line="240" w:lineRule="atLeast"/>
              <w:rPr>
                <w:sz w:val="20"/>
                <w:lang w:val="fr-FR"/>
              </w:rPr>
            </w:pPr>
            <w:r w:rsidRPr="00CD56D0">
              <w:rPr>
                <w:sz w:val="20"/>
                <w:lang w:val="fr-FR"/>
              </w:rPr>
              <w:t>Original</w:t>
            </w:r>
            <w:r w:rsidRPr="00CD56D0">
              <w:rPr>
                <w:color w:val="FF0000"/>
                <w:sz w:val="20"/>
                <w:lang w:val="fr-FR"/>
              </w:rPr>
              <w:t xml:space="preserve">: </w:t>
            </w:r>
            <w:r w:rsidRPr="00CD56D0">
              <w:rPr>
                <w:color w:val="000000"/>
                <w:sz w:val="20"/>
                <w:lang w:val="fr-FR"/>
              </w:rPr>
              <w:t>anglais</w:t>
            </w:r>
          </w:p>
        </w:tc>
      </w:tr>
    </w:tbl>
    <w:p w:rsidR="00E3779D" w:rsidRPr="00CD56D0" w:rsidRDefault="00E3779D" w:rsidP="00E3779D">
      <w:pPr>
        <w:spacing w:before="120" w:after="0" w:line="240" w:lineRule="atLeast"/>
        <w:jc w:val="both"/>
        <w:rPr>
          <w:b/>
          <w:bCs/>
          <w:lang w:val="fr-FR"/>
        </w:rPr>
      </w:pPr>
      <w:r w:rsidRPr="00CD56D0">
        <w:rPr>
          <w:b/>
          <w:bCs/>
          <w:lang w:val="fr-FR"/>
        </w:rPr>
        <w:t>C</w:t>
      </w:r>
      <w:r w:rsidR="00382145" w:rsidRPr="00CD56D0">
        <w:rPr>
          <w:b/>
          <w:bCs/>
          <w:lang w:val="fr-FR"/>
        </w:rPr>
        <w:t>omité</w:t>
      </w:r>
      <w:r w:rsidRPr="00CD56D0">
        <w:rPr>
          <w:b/>
          <w:bCs/>
          <w:lang w:val="fr-FR"/>
        </w:rPr>
        <w:t xml:space="preserve"> pour la protection des droits de tous les travailleurs</w:t>
      </w:r>
    </w:p>
    <w:p w:rsidR="00E3779D" w:rsidRPr="00CD56D0" w:rsidRDefault="00E3779D" w:rsidP="00E3779D">
      <w:pPr>
        <w:spacing w:after="0"/>
        <w:jc w:val="both"/>
        <w:rPr>
          <w:b/>
          <w:bCs/>
          <w:lang w:val="fr-FR"/>
        </w:rPr>
      </w:pPr>
      <w:r w:rsidRPr="00CD56D0">
        <w:rPr>
          <w:b/>
          <w:bCs/>
          <w:lang w:val="fr-FR"/>
        </w:rPr>
        <w:t>migrants et des membres de leur famille</w:t>
      </w:r>
    </w:p>
    <w:p w:rsidR="00E3779D" w:rsidRPr="00CD56D0" w:rsidRDefault="00E3779D" w:rsidP="00E3779D">
      <w:pPr>
        <w:spacing w:after="120"/>
        <w:jc w:val="both"/>
        <w:rPr>
          <w:b/>
          <w:bCs/>
          <w:sz w:val="20"/>
          <w:lang w:val="fr-FR"/>
        </w:rPr>
      </w:pPr>
      <w:r w:rsidRPr="00CD56D0">
        <w:rPr>
          <w:b/>
          <w:bCs/>
          <w:sz w:val="20"/>
          <w:lang w:val="fr-FR"/>
        </w:rPr>
        <w:t>Dixième session</w:t>
      </w:r>
    </w:p>
    <w:p w:rsidR="00E3779D" w:rsidRPr="00CD56D0" w:rsidRDefault="00E3779D" w:rsidP="00E3779D">
      <w:pPr>
        <w:spacing w:after="0" w:line="240" w:lineRule="atLeast"/>
        <w:jc w:val="both"/>
        <w:rPr>
          <w:b/>
          <w:bCs/>
          <w:sz w:val="20"/>
          <w:lang w:val="fr-FR"/>
        </w:rPr>
      </w:pPr>
      <w:r w:rsidRPr="00CD56D0">
        <w:rPr>
          <w:b/>
          <w:bCs/>
          <w:sz w:val="20"/>
          <w:lang w:val="fr-FR"/>
        </w:rPr>
        <w:t>Co</w:t>
      </w:r>
      <w:r w:rsidR="00552252" w:rsidRPr="00CD56D0">
        <w:rPr>
          <w:b/>
          <w:bCs/>
          <w:sz w:val="20"/>
          <w:lang w:val="fr-FR"/>
        </w:rPr>
        <w:t>mpte rendu analytique de la 106</w:t>
      </w:r>
      <w:r w:rsidR="00F9530B" w:rsidRPr="00CD56D0">
        <w:rPr>
          <w:b/>
          <w:bCs/>
          <w:color w:val="000000"/>
          <w:sz w:val="20"/>
          <w:vertAlign w:val="superscript"/>
          <w:lang w:val="fr-FR"/>
        </w:rPr>
        <w:t>e</w:t>
      </w:r>
      <w:r w:rsidR="00F9530B" w:rsidRPr="00CD56D0">
        <w:rPr>
          <w:b/>
          <w:bCs/>
          <w:color w:val="000000"/>
          <w:sz w:val="20"/>
          <w:lang w:val="fr-FR"/>
        </w:rPr>
        <w:t xml:space="preserve">  séance</w:t>
      </w:r>
    </w:p>
    <w:p w:rsidR="00E3779D" w:rsidRPr="00CD56D0" w:rsidRDefault="00E3779D" w:rsidP="00B854F9">
      <w:pPr>
        <w:spacing w:after="0" w:line="240" w:lineRule="atLeast"/>
        <w:jc w:val="both"/>
        <w:rPr>
          <w:lang w:val="fr-FR"/>
        </w:rPr>
      </w:pPr>
      <w:r w:rsidRPr="00CD56D0">
        <w:rPr>
          <w:sz w:val="20"/>
          <w:lang w:val="fr-FR"/>
        </w:rPr>
        <w:t xml:space="preserve">Tenue au Palais Wilson à Genève, </w:t>
      </w:r>
      <w:r w:rsidR="00B854F9" w:rsidRPr="00CD56D0">
        <w:rPr>
          <w:sz w:val="20"/>
          <w:lang w:val="fr-FR"/>
        </w:rPr>
        <w:t xml:space="preserve">le vendredi 24 avril </w:t>
      </w:r>
      <w:r w:rsidRPr="00CD56D0">
        <w:rPr>
          <w:sz w:val="20"/>
          <w:lang w:val="fr-FR"/>
        </w:rPr>
        <w:t>2009, à 10 heures.</w:t>
      </w:r>
      <w:r w:rsidRPr="00CD56D0">
        <w:rPr>
          <w:lang w:val="fr-FR"/>
        </w:rPr>
        <w:t xml:space="preserve"> </w:t>
      </w:r>
    </w:p>
    <w:p w:rsidR="00E3779D" w:rsidRPr="00CD56D0" w:rsidRDefault="00E3779D" w:rsidP="00E3779D">
      <w:pPr>
        <w:spacing w:before="120" w:after="0" w:line="240" w:lineRule="atLeast"/>
        <w:jc w:val="both"/>
        <w:rPr>
          <w:sz w:val="20"/>
          <w:lang w:val="fr-FR"/>
        </w:rPr>
      </w:pPr>
      <w:r w:rsidRPr="00CD56D0">
        <w:rPr>
          <w:i/>
          <w:iCs/>
          <w:sz w:val="20"/>
          <w:lang w:val="fr-FR"/>
        </w:rPr>
        <w:t>Président:</w:t>
      </w:r>
      <w:r w:rsidRPr="00CD56D0">
        <w:rPr>
          <w:sz w:val="20"/>
          <w:lang w:val="fr-FR"/>
        </w:rPr>
        <w:t xml:space="preserve"> </w:t>
      </w:r>
      <w:r w:rsidR="00142C5B" w:rsidRPr="00CD56D0">
        <w:rPr>
          <w:sz w:val="20"/>
          <w:lang w:val="fr-FR"/>
        </w:rPr>
        <w:t xml:space="preserve">        </w:t>
      </w:r>
      <w:r w:rsidRPr="00CD56D0">
        <w:rPr>
          <w:sz w:val="20"/>
          <w:lang w:val="fr-FR"/>
        </w:rPr>
        <w:t xml:space="preserve"> M. El Jamri</w:t>
      </w:r>
    </w:p>
    <w:p w:rsidR="00552252" w:rsidRPr="00CD56D0" w:rsidRDefault="00552252" w:rsidP="00142C5B">
      <w:pPr>
        <w:tabs>
          <w:tab w:val="right" w:pos="4440"/>
          <w:tab w:val="left" w:pos="4680"/>
        </w:tabs>
        <w:spacing w:before="120" w:after="0" w:line="240" w:lineRule="atLeast"/>
        <w:rPr>
          <w:sz w:val="20"/>
          <w:lang w:val="fr-FR"/>
        </w:rPr>
      </w:pPr>
      <w:r w:rsidRPr="00CD56D0">
        <w:rPr>
          <w:i/>
          <w:iCs/>
          <w:sz w:val="20"/>
          <w:lang w:val="fr-FR"/>
        </w:rPr>
        <w:t>Ultérieurement</w:t>
      </w:r>
      <w:r w:rsidRPr="00CD56D0">
        <w:rPr>
          <w:sz w:val="20"/>
          <w:lang w:val="fr-FR"/>
        </w:rPr>
        <w:t xml:space="preserve">: M. BRILLANTES </w:t>
      </w:r>
      <w:r w:rsidRPr="00CD56D0">
        <w:rPr>
          <w:i/>
          <w:iCs/>
          <w:sz w:val="20"/>
          <w:lang w:val="fr-FR"/>
        </w:rPr>
        <w:t>(Vice-Président)</w:t>
      </w:r>
    </w:p>
    <w:p w:rsidR="00E3779D" w:rsidRPr="00CD56D0" w:rsidRDefault="00E3779D" w:rsidP="00E3779D">
      <w:pPr>
        <w:spacing w:before="360" w:line="300" w:lineRule="exact"/>
        <w:jc w:val="both"/>
        <w:rPr>
          <w:sz w:val="28"/>
          <w:szCs w:val="28"/>
          <w:lang w:val="fr-FR"/>
        </w:rPr>
      </w:pPr>
      <w:r w:rsidRPr="00CD56D0">
        <w:rPr>
          <w:sz w:val="28"/>
          <w:szCs w:val="28"/>
          <w:lang w:val="fr-FR"/>
        </w:rPr>
        <w:t>Sommaire</w:t>
      </w:r>
      <w:r w:rsidR="00552252" w:rsidRPr="00CD56D0">
        <w:rPr>
          <w:sz w:val="28"/>
          <w:szCs w:val="28"/>
          <w:lang w:val="fr-FR"/>
        </w:rPr>
        <w:t xml:space="preserve"> </w:t>
      </w:r>
    </w:p>
    <w:p w:rsidR="00B50C33" w:rsidRPr="00CD56D0" w:rsidRDefault="00B50C33" w:rsidP="00B50C33">
      <w:pPr>
        <w:adjustRightInd w:val="0"/>
        <w:snapToGrid w:val="0"/>
        <w:ind w:left="1080" w:right="1119"/>
        <w:jc w:val="both"/>
        <w:rPr>
          <w:b/>
          <w:bCs/>
          <w:snapToGrid w:val="0"/>
          <w:sz w:val="34"/>
          <w:szCs w:val="34"/>
          <w:lang w:val="fr-FR"/>
        </w:rPr>
      </w:pPr>
      <w:r w:rsidRPr="00CD56D0">
        <w:rPr>
          <w:b/>
          <w:bCs/>
          <w:snapToGrid w:val="0"/>
          <w:sz w:val="34"/>
          <w:szCs w:val="34"/>
          <w:lang w:val="fr-FR"/>
        </w:rPr>
        <w:t>E</w:t>
      </w:r>
      <w:r w:rsidR="00382145" w:rsidRPr="00CD56D0">
        <w:rPr>
          <w:b/>
          <w:bCs/>
          <w:snapToGrid w:val="0"/>
          <w:sz w:val="34"/>
          <w:szCs w:val="34"/>
          <w:lang w:val="fr-FR"/>
        </w:rPr>
        <w:t>xamen des rapports présenté</w:t>
      </w:r>
      <w:r w:rsidRPr="00CD56D0">
        <w:rPr>
          <w:b/>
          <w:bCs/>
          <w:snapToGrid w:val="0"/>
          <w:sz w:val="34"/>
          <w:szCs w:val="34"/>
          <w:lang w:val="fr-FR"/>
        </w:rPr>
        <w:t>s p</w:t>
      </w:r>
      <w:r w:rsidR="004C58A1" w:rsidRPr="00CD56D0">
        <w:rPr>
          <w:b/>
          <w:bCs/>
          <w:snapToGrid w:val="0"/>
          <w:sz w:val="34"/>
          <w:szCs w:val="34"/>
          <w:lang w:val="fr-FR"/>
        </w:rPr>
        <w:t>ar les É</w:t>
      </w:r>
      <w:r w:rsidRPr="00CD56D0">
        <w:rPr>
          <w:b/>
          <w:bCs/>
          <w:snapToGrid w:val="0"/>
          <w:sz w:val="34"/>
          <w:szCs w:val="34"/>
          <w:lang w:val="fr-FR"/>
        </w:rPr>
        <w:t>tats parties en application de l’article 73 de la Convention (</w:t>
      </w:r>
      <w:r w:rsidRPr="00CD56D0">
        <w:rPr>
          <w:b/>
          <w:bCs/>
          <w:snapToGrid w:val="0"/>
          <w:sz w:val="34"/>
          <w:szCs w:val="34"/>
          <w:u w:val="single"/>
          <w:lang w:val="fr-FR"/>
        </w:rPr>
        <w:t>suite</w:t>
      </w:r>
      <w:r w:rsidRPr="00CD56D0">
        <w:rPr>
          <w:b/>
          <w:bCs/>
          <w:snapToGrid w:val="0"/>
          <w:sz w:val="34"/>
          <w:szCs w:val="34"/>
          <w:lang w:val="fr-FR"/>
        </w:rPr>
        <w:t>)</w:t>
      </w:r>
    </w:p>
    <w:p w:rsidR="00094B66" w:rsidRPr="00CD56D0" w:rsidRDefault="00094B66" w:rsidP="00094B66">
      <w:pPr>
        <w:adjustRightInd w:val="0"/>
        <w:snapToGrid w:val="0"/>
        <w:spacing w:before="360" w:line="300" w:lineRule="exact"/>
        <w:ind w:left="1080"/>
        <w:rPr>
          <w:b/>
          <w:bCs/>
          <w:snapToGrid w:val="0"/>
          <w:sz w:val="28"/>
          <w:szCs w:val="28"/>
          <w:lang w:val="fr-FR"/>
        </w:rPr>
      </w:pPr>
      <w:r w:rsidRPr="00CD56D0">
        <w:rPr>
          <w:b/>
          <w:bCs/>
          <w:snapToGrid w:val="0"/>
          <w:sz w:val="28"/>
          <w:szCs w:val="28"/>
          <w:lang w:val="fr-FR"/>
        </w:rPr>
        <w:t>Rapport initial de la  Bosnie-Herzégovine (suite)</w:t>
      </w:r>
    </w:p>
    <w:p w:rsidR="008F4392" w:rsidRPr="00CD56D0" w:rsidRDefault="00E3779D" w:rsidP="004C58A1">
      <w:pPr>
        <w:ind w:left="1080" w:right="1119"/>
        <w:jc w:val="both"/>
        <w:rPr>
          <w:i/>
          <w:iCs/>
          <w:snapToGrid w:val="0"/>
          <w:sz w:val="20"/>
          <w:lang w:val="fr-FR"/>
        </w:rPr>
      </w:pPr>
      <w:r w:rsidRPr="00CD56D0">
        <w:rPr>
          <w:lang w:val="fr-FR"/>
        </w:rPr>
        <w:br w:type="page"/>
      </w:r>
      <w:r w:rsidR="00A26A7A" w:rsidRPr="00CD56D0">
        <w:rPr>
          <w:i/>
          <w:iCs/>
          <w:snapToGrid w:val="0"/>
          <w:sz w:val="20"/>
          <w:lang w:val="fr-FR"/>
        </w:rPr>
        <w:t xml:space="preserve">La séance est ouverte à 10 </w:t>
      </w:r>
      <w:r w:rsidR="006677D2" w:rsidRPr="00CD56D0">
        <w:rPr>
          <w:i/>
          <w:iCs/>
          <w:snapToGrid w:val="0"/>
          <w:sz w:val="20"/>
          <w:lang w:val="fr-FR"/>
        </w:rPr>
        <w:t>h</w:t>
      </w:r>
      <w:r w:rsidR="005F336C" w:rsidRPr="00CD56D0">
        <w:rPr>
          <w:i/>
          <w:iCs/>
          <w:snapToGrid w:val="0"/>
          <w:sz w:val="20"/>
          <w:lang w:val="fr-FR"/>
        </w:rPr>
        <w:t xml:space="preserve"> 10.</w:t>
      </w:r>
    </w:p>
    <w:p w:rsidR="008F4392" w:rsidRPr="00CD56D0" w:rsidRDefault="00F15F2F" w:rsidP="00447899">
      <w:pPr>
        <w:adjustRightInd w:val="0"/>
        <w:snapToGrid w:val="0"/>
        <w:ind w:left="1080" w:right="1119"/>
        <w:jc w:val="both"/>
        <w:rPr>
          <w:snapToGrid w:val="0"/>
          <w:sz w:val="20"/>
          <w:lang w:val="fr-FR"/>
        </w:rPr>
      </w:pPr>
      <w:r w:rsidRPr="00CD56D0">
        <w:rPr>
          <w:b/>
          <w:bCs/>
          <w:snapToGrid w:val="0"/>
          <w:sz w:val="20"/>
          <w:lang w:val="fr-FR"/>
        </w:rPr>
        <w:t xml:space="preserve">Examen </w:t>
      </w:r>
      <w:r w:rsidR="00382145" w:rsidRPr="00CD56D0">
        <w:rPr>
          <w:b/>
          <w:bCs/>
          <w:snapToGrid w:val="0"/>
          <w:sz w:val="20"/>
          <w:lang w:val="fr-FR"/>
        </w:rPr>
        <w:t>des rapports présenté</w:t>
      </w:r>
      <w:r w:rsidR="004C58A1" w:rsidRPr="00CD56D0">
        <w:rPr>
          <w:b/>
          <w:bCs/>
          <w:snapToGrid w:val="0"/>
          <w:sz w:val="20"/>
          <w:lang w:val="fr-FR"/>
        </w:rPr>
        <w:t>s par les É</w:t>
      </w:r>
      <w:r w:rsidRPr="00CD56D0">
        <w:rPr>
          <w:b/>
          <w:bCs/>
          <w:snapToGrid w:val="0"/>
          <w:sz w:val="20"/>
          <w:lang w:val="fr-FR"/>
        </w:rPr>
        <w:t>tats parties en application de l’article 73 de la Convention</w:t>
      </w:r>
      <w:r w:rsidR="008F4392" w:rsidRPr="00CD56D0">
        <w:rPr>
          <w:snapToGrid w:val="0"/>
          <w:sz w:val="20"/>
          <w:lang w:val="fr-FR"/>
        </w:rPr>
        <w:t xml:space="preserve"> </w:t>
      </w:r>
      <w:r w:rsidR="008F4392" w:rsidRPr="00CD56D0">
        <w:rPr>
          <w:i/>
          <w:iCs/>
          <w:snapToGrid w:val="0"/>
          <w:sz w:val="20"/>
          <w:lang w:val="fr-FR"/>
        </w:rPr>
        <w:t>(</w:t>
      </w:r>
      <w:r w:rsidR="005F336C" w:rsidRPr="00CD56D0">
        <w:rPr>
          <w:i/>
          <w:iCs/>
          <w:snapToGrid w:val="0"/>
          <w:sz w:val="20"/>
          <w:lang w:val="fr-FR"/>
        </w:rPr>
        <w:t>suite</w:t>
      </w:r>
      <w:r w:rsidR="008F4392" w:rsidRPr="00CD56D0">
        <w:rPr>
          <w:i/>
          <w:iCs/>
          <w:snapToGrid w:val="0"/>
          <w:sz w:val="20"/>
          <w:lang w:val="fr-FR"/>
        </w:rPr>
        <w:t>)</w:t>
      </w:r>
    </w:p>
    <w:p w:rsidR="008F4392" w:rsidRPr="00CD56D0" w:rsidRDefault="005F336C" w:rsidP="00447899">
      <w:pPr>
        <w:adjustRightInd w:val="0"/>
        <w:snapToGrid w:val="0"/>
        <w:ind w:left="1080" w:right="1119"/>
        <w:jc w:val="both"/>
        <w:rPr>
          <w:snapToGrid w:val="0"/>
          <w:sz w:val="20"/>
          <w:lang w:val="fr-FR"/>
        </w:rPr>
      </w:pPr>
      <w:r w:rsidRPr="00CD56D0">
        <w:rPr>
          <w:i/>
          <w:iCs/>
          <w:snapToGrid w:val="0"/>
          <w:sz w:val="20"/>
          <w:lang w:val="fr-FR"/>
        </w:rPr>
        <w:t>Rapport initial de la Bosnie-Herzé</w:t>
      </w:r>
      <w:r w:rsidR="008F4392" w:rsidRPr="00CD56D0">
        <w:rPr>
          <w:i/>
          <w:iCs/>
          <w:snapToGrid w:val="0"/>
          <w:sz w:val="20"/>
          <w:lang w:val="fr-FR"/>
        </w:rPr>
        <w:t>govin</w:t>
      </w:r>
      <w:r w:rsidRPr="00CD56D0">
        <w:rPr>
          <w:i/>
          <w:iCs/>
          <w:snapToGrid w:val="0"/>
          <w:sz w:val="20"/>
          <w:lang w:val="fr-FR"/>
        </w:rPr>
        <w:t>e</w:t>
      </w:r>
      <w:r w:rsidR="008F4392" w:rsidRPr="00CD56D0">
        <w:rPr>
          <w:i/>
          <w:iCs/>
          <w:snapToGrid w:val="0"/>
          <w:sz w:val="20"/>
          <w:lang w:val="fr-FR"/>
        </w:rPr>
        <w:t xml:space="preserve"> (</w:t>
      </w:r>
      <w:r w:rsidRPr="00CD56D0">
        <w:rPr>
          <w:i/>
          <w:iCs/>
          <w:snapToGrid w:val="0"/>
          <w:sz w:val="20"/>
          <w:lang w:val="fr-FR"/>
        </w:rPr>
        <w:t>suite</w:t>
      </w:r>
      <w:r w:rsidR="008F4392" w:rsidRPr="00CD56D0">
        <w:rPr>
          <w:i/>
          <w:iCs/>
          <w:snapToGrid w:val="0"/>
          <w:sz w:val="20"/>
          <w:lang w:val="fr-FR"/>
        </w:rPr>
        <w:t>)</w:t>
      </w:r>
      <w:r w:rsidR="001F3499" w:rsidRPr="00CD56D0">
        <w:rPr>
          <w:snapToGrid w:val="0"/>
          <w:sz w:val="20"/>
          <w:lang w:val="fr-FR"/>
        </w:rPr>
        <w:t xml:space="preserve"> (CMW/C/BIH/1; CMW/C/BIH/Q/</w:t>
      </w:r>
      <w:r w:rsidRPr="00CD56D0">
        <w:rPr>
          <w:snapToGrid w:val="0"/>
          <w:sz w:val="20"/>
          <w:lang w:val="fr-FR"/>
        </w:rPr>
        <w:t>1 et</w:t>
      </w:r>
      <w:r w:rsidR="001F3499" w:rsidRPr="00CD56D0">
        <w:rPr>
          <w:snapToGrid w:val="0"/>
          <w:sz w:val="20"/>
          <w:lang w:val="fr-FR"/>
        </w:rPr>
        <w:t xml:space="preserve"> Add.1)</w:t>
      </w:r>
    </w:p>
    <w:p w:rsidR="008F4392" w:rsidRPr="00CD56D0" w:rsidRDefault="005F336C" w:rsidP="00447899">
      <w:pPr>
        <w:pStyle w:val="ParaNo"/>
        <w:tabs>
          <w:tab w:val="clear" w:pos="360"/>
          <w:tab w:val="clear" w:pos="737"/>
        </w:tabs>
        <w:ind w:left="1080" w:right="1119"/>
        <w:jc w:val="both"/>
        <w:rPr>
          <w:snapToGrid w:val="0"/>
          <w:sz w:val="20"/>
          <w:lang w:val="fr-FR"/>
        </w:rPr>
      </w:pPr>
      <w:r w:rsidRPr="00CD56D0">
        <w:rPr>
          <w:snapToGrid w:val="0"/>
          <w:sz w:val="20"/>
          <w:lang w:val="fr-FR"/>
        </w:rPr>
        <w:t>Sur l’invitation du Président, les membres de la délégation de Bosnie-Herzégovine reprennent place à la table du Comité.</w:t>
      </w:r>
    </w:p>
    <w:p w:rsidR="008F4392" w:rsidRPr="00CD56D0" w:rsidRDefault="005F336C" w:rsidP="00447899">
      <w:pPr>
        <w:pStyle w:val="ParaNo"/>
        <w:tabs>
          <w:tab w:val="clear" w:pos="360"/>
          <w:tab w:val="clear" w:pos="737"/>
        </w:tabs>
        <w:ind w:left="1080" w:right="1119"/>
        <w:jc w:val="both"/>
        <w:rPr>
          <w:snapToGrid w:val="0"/>
          <w:sz w:val="20"/>
          <w:lang w:val="fr-FR"/>
        </w:rPr>
      </w:pPr>
      <w:r w:rsidRPr="00CD56D0">
        <w:rPr>
          <w:snapToGrid w:val="0"/>
          <w:sz w:val="20"/>
          <w:u w:val="single"/>
          <w:lang w:val="fr-FR"/>
        </w:rPr>
        <w:t>Mme</w:t>
      </w:r>
      <w:r w:rsidR="001F3499" w:rsidRPr="00CD56D0">
        <w:rPr>
          <w:snapToGrid w:val="0"/>
          <w:sz w:val="20"/>
          <w:u w:val="single"/>
          <w:lang w:val="fr-FR"/>
        </w:rPr>
        <w:t xml:space="preserve"> </w:t>
      </w:r>
      <w:r w:rsidR="00F15F2F" w:rsidRPr="00CD56D0">
        <w:rPr>
          <w:snapToGrid w:val="0"/>
          <w:sz w:val="20"/>
          <w:u w:val="single"/>
          <w:lang w:val="fr-FR"/>
        </w:rPr>
        <w:t>Djurija</w:t>
      </w:r>
      <w:r w:rsidR="008F4392" w:rsidRPr="00CD56D0">
        <w:rPr>
          <w:snapToGrid w:val="0"/>
          <w:sz w:val="20"/>
          <w:lang w:val="fr-FR"/>
        </w:rPr>
        <w:t xml:space="preserve"> </w:t>
      </w:r>
      <w:r w:rsidR="007E286D" w:rsidRPr="00CD56D0">
        <w:rPr>
          <w:snapToGrid w:val="0"/>
          <w:sz w:val="20"/>
          <w:lang w:val="fr-FR"/>
        </w:rPr>
        <w:t>(</w:t>
      </w:r>
      <w:r w:rsidRPr="00CD56D0">
        <w:rPr>
          <w:snapToGrid w:val="0"/>
          <w:sz w:val="20"/>
          <w:lang w:val="fr-FR"/>
        </w:rPr>
        <w:t>Bosnie-Herzégovine</w:t>
      </w:r>
      <w:r w:rsidR="007E286D" w:rsidRPr="00CD56D0">
        <w:rPr>
          <w:snapToGrid w:val="0"/>
          <w:sz w:val="20"/>
          <w:lang w:val="fr-FR"/>
        </w:rPr>
        <w:t xml:space="preserve">) </w:t>
      </w:r>
      <w:r w:rsidRPr="00CD56D0">
        <w:rPr>
          <w:snapToGrid w:val="0"/>
          <w:sz w:val="20"/>
          <w:lang w:val="fr-FR"/>
        </w:rPr>
        <w:t xml:space="preserve">souligne l’existence de très net progrès </w:t>
      </w:r>
      <w:r w:rsidR="00E3556A" w:rsidRPr="00CD56D0">
        <w:rPr>
          <w:snapToGrid w:val="0"/>
          <w:sz w:val="20"/>
          <w:lang w:val="fr-FR"/>
        </w:rPr>
        <w:t>en Bosnie-H</w:t>
      </w:r>
      <w:r w:rsidRPr="00CD56D0">
        <w:rPr>
          <w:snapToGrid w:val="0"/>
          <w:sz w:val="20"/>
          <w:lang w:val="fr-FR"/>
        </w:rPr>
        <w:t>erzégovine en matière de lu</w:t>
      </w:r>
      <w:r w:rsidR="00E3556A" w:rsidRPr="00CD56D0">
        <w:rPr>
          <w:snapToGrid w:val="0"/>
          <w:sz w:val="20"/>
          <w:lang w:val="fr-FR"/>
        </w:rPr>
        <w:t>t</w:t>
      </w:r>
      <w:r w:rsidR="00726DBA" w:rsidRPr="00CD56D0">
        <w:rPr>
          <w:snapToGrid w:val="0"/>
          <w:sz w:val="20"/>
          <w:lang w:val="fr-FR"/>
        </w:rPr>
        <w:t>te contre la traite</w:t>
      </w:r>
      <w:r w:rsidR="0049678C" w:rsidRPr="00CD56D0">
        <w:rPr>
          <w:snapToGrid w:val="0"/>
          <w:sz w:val="20"/>
          <w:lang w:val="fr-FR"/>
        </w:rPr>
        <w:t xml:space="preserve"> de</w:t>
      </w:r>
      <w:r w:rsidRPr="00CD56D0">
        <w:rPr>
          <w:snapToGrid w:val="0"/>
          <w:sz w:val="20"/>
          <w:lang w:val="fr-FR"/>
        </w:rPr>
        <w:t xml:space="preserve"> personnes. </w:t>
      </w:r>
      <w:r w:rsidR="00E3556A" w:rsidRPr="00CD56D0">
        <w:rPr>
          <w:snapToGrid w:val="0"/>
          <w:sz w:val="20"/>
          <w:lang w:val="fr-FR"/>
        </w:rPr>
        <w:t>Les travaux mis en oeuvre</w:t>
      </w:r>
      <w:r w:rsidRPr="00CD56D0">
        <w:rPr>
          <w:snapToGrid w:val="0"/>
          <w:sz w:val="20"/>
          <w:lang w:val="fr-FR"/>
        </w:rPr>
        <w:t xml:space="preserve">  en</w:t>
      </w:r>
      <w:r w:rsidR="00E3556A" w:rsidRPr="00CD56D0">
        <w:rPr>
          <w:snapToGrid w:val="0"/>
          <w:sz w:val="20"/>
          <w:lang w:val="fr-FR"/>
        </w:rPr>
        <w:t xml:space="preserve"> application du programme Hera ont</w:t>
      </w:r>
      <w:r w:rsidRPr="00CD56D0">
        <w:rPr>
          <w:snapToGrid w:val="0"/>
          <w:sz w:val="20"/>
          <w:lang w:val="fr-FR"/>
        </w:rPr>
        <w:t xml:space="preserve"> été</w:t>
      </w:r>
      <w:r w:rsidR="00E3556A" w:rsidRPr="00CD56D0">
        <w:rPr>
          <w:snapToGrid w:val="0"/>
          <w:sz w:val="20"/>
          <w:lang w:val="fr-FR"/>
        </w:rPr>
        <w:t xml:space="preserve"> achevés et un troisième plan d’action visant à prévenir </w:t>
      </w:r>
      <w:r w:rsidR="0049678C" w:rsidRPr="00CD56D0">
        <w:rPr>
          <w:snapToGrid w:val="0"/>
          <w:sz w:val="20"/>
          <w:lang w:val="fr-FR"/>
        </w:rPr>
        <w:t xml:space="preserve"> ce type de trafic</w:t>
      </w:r>
      <w:r w:rsidR="00E3556A" w:rsidRPr="00CD56D0">
        <w:rPr>
          <w:snapToGrid w:val="0"/>
          <w:sz w:val="20"/>
          <w:lang w:val="fr-FR"/>
        </w:rPr>
        <w:t xml:space="preserve"> en Bosnie-Herzégovine a été adopté pour la période 2008-2012. Au cours des trois années précédentes</w:t>
      </w:r>
      <w:r w:rsidR="0049678C" w:rsidRPr="00CD56D0">
        <w:rPr>
          <w:snapToGrid w:val="0"/>
          <w:sz w:val="20"/>
          <w:lang w:val="fr-FR"/>
        </w:rPr>
        <w:t>,</w:t>
      </w:r>
      <w:r w:rsidR="00E3556A" w:rsidRPr="00CD56D0">
        <w:rPr>
          <w:snapToGrid w:val="0"/>
          <w:sz w:val="20"/>
          <w:lang w:val="fr-FR"/>
        </w:rPr>
        <w:t xml:space="preserve"> on a </w:t>
      </w:r>
      <w:r w:rsidR="00DD5E6F" w:rsidRPr="00CD56D0">
        <w:rPr>
          <w:snapToGrid w:val="0"/>
          <w:sz w:val="20"/>
          <w:lang w:val="fr-FR"/>
        </w:rPr>
        <w:t>relevé très peu de cas de trafic</w:t>
      </w:r>
      <w:r w:rsidR="00E3556A" w:rsidRPr="00CD56D0">
        <w:rPr>
          <w:snapToGrid w:val="0"/>
          <w:sz w:val="20"/>
          <w:lang w:val="fr-FR"/>
        </w:rPr>
        <w:t xml:space="preserve"> de travailleurs migrants en s</w:t>
      </w:r>
      <w:r w:rsidR="00BB1F95" w:rsidRPr="00CD56D0">
        <w:rPr>
          <w:snapToGrid w:val="0"/>
          <w:sz w:val="20"/>
          <w:lang w:val="fr-FR"/>
        </w:rPr>
        <w:t>ituation irrégulière. L’É</w:t>
      </w:r>
      <w:r w:rsidR="00E3556A" w:rsidRPr="00CD56D0">
        <w:rPr>
          <w:snapToGrid w:val="0"/>
          <w:sz w:val="20"/>
          <w:lang w:val="fr-FR"/>
        </w:rPr>
        <w:t>tat partie a instauré un mécanisme transnational impliquant 10 pays dans la région</w:t>
      </w:r>
      <w:r w:rsidR="0049678C" w:rsidRPr="00CD56D0">
        <w:rPr>
          <w:snapToGrid w:val="0"/>
          <w:sz w:val="20"/>
          <w:lang w:val="fr-FR"/>
        </w:rPr>
        <w:t>,</w:t>
      </w:r>
      <w:r w:rsidRPr="00CD56D0">
        <w:rPr>
          <w:snapToGrid w:val="0"/>
          <w:sz w:val="20"/>
          <w:lang w:val="fr-FR"/>
        </w:rPr>
        <w:t xml:space="preserve"> </w:t>
      </w:r>
      <w:r w:rsidR="0049678C" w:rsidRPr="00CD56D0">
        <w:rPr>
          <w:snapToGrid w:val="0"/>
          <w:sz w:val="20"/>
          <w:lang w:val="fr-FR"/>
        </w:rPr>
        <w:t>en vue de mettre en place</w:t>
      </w:r>
      <w:r w:rsidR="00E3556A" w:rsidRPr="00CD56D0">
        <w:rPr>
          <w:snapToGrid w:val="0"/>
          <w:sz w:val="20"/>
          <w:lang w:val="fr-FR"/>
        </w:rPr>
        <w:t xml:space="preserve"> une base de données destinée à un échange d’information</w:t>
      </w:r>
      <w:r w:rsidR="0049678C" w:rsidRPr="00CD56D0">
        <w:rPr>
          <w:snapToGrid w:val="0"/>
          <w:sz w:val="20"/>
          <w:lang w:val="fr-FR"/>
        </w:rPr>
        <w:t>s</w:t>
      </w:r>
      <w:r w:rsidR="00E3556A" w:rsidRPr="00CD56D0">
        <w:rPr>
          <w:snapToGrid w:val="0"/>
          <w:sz w:val="20"/>
          <w:lang w:val="fr-FR"/>
        </w:rPr>
        <w:t xml:space="preserve"> sur les v</w:t>
      </w:r>
      <w:r w:rsidR="00DD5E6F" w:rsidRPr="00CD56D0">
        <w:rPr>
          <w:snapToGrid w:val="0"/>
          <w:sz w:val="20"/>
          <w:lang w:val="fr-FR"/>
        </w:rPr>
        <w:t>ictimes et les auteurs de trafic</w:t>
      </w:r>
      <w:r w:rsidR="00E3556A" w:rsidRPr="00CD56D0">
        <w:rPr>
          <w:snapToGrid w:val="0"/>
          <w:sz w:val="20"/>
          <w:lang w:val="fr-FR"/>
        </w:rPr>
        <w:t xml:space="preserve">. Toutefois, cette base n’est pas encore pleinement opérationnelle, en raison d’un manque de ressources. </w:t>
      </w:r>
    </w:p>
    <w:p w:rsidR="008F4392" w:rsidRPr="00CD56D0" w:rsidRDefault="0049678C" w:rsidP="00447899">
      <w:pPr>
        <w:pStyle w:val="ParaNo"/>
        <w:tabs>
          <w:tab w:val="clear" w:pos="360"/>
          <w:tab w:val="clear" w:pos="737"/>
        </w:tabs>
        <w:ind w:left="1080" w:right="1119"/>
        <w:jc w:val="both"/>
        <w:rPr>
          <w:snapToGrid w:val="0"/>
          <w:sz w:val="20"/>
          <w:lang w:val="fr-FR"/>
        </w:rPr>
      </w:pPr>
      <w:r w:rsidRPr="00CD56D0">
        <w:rPr>
          <w:snapToGrid w:val="0"/>
          <w:sz w:val="20"/>
          <w:lang w:val="fr-FR"/>
        </w:rPr>
        <w:t>D</w:t>
      </w:r>
      <w:r w:rsidR="009779DC" w:rsidRPr="00CD56D0">
        <w:rPr>
          <w:snapToGrid w:val="0"/>
          <w:sz w:val="20"/>
          <w:lang w:val="fr-FR"/>
        </w:rPr>
        <w:t>ans le cadre</w:t>
      </w:r>
      <w:r w:rsidRPr="00CD56D0">
        <w:rPr>
          <w:snapToGrid w:val="0"/>
          <w:sz w:val="20"/>
          <w:lang w:val="fr-FR"/>
        </w:rPr>
        <w:t xml:space="preserve"> du programme Hera, </w:t>
      </w:r>
      <w:r w:rsidR="009779DC" w:rsidRPr="00CD56D0">
        <w:rPr>
          <w:snapToGrid w:val="0"/>
          <w:sz w:val="20"/>
          <w:lang w:val="fr-FR"/>
        </w:rPr>
        <w:t xml:space="preserve">des cours </w:t>
      </w:r>
      <w:r w:rsidR="00E3556A" w:rsidRPr="00CD56D0">
        <w:rPr>
          <w:snapToGrid w:val="0"/>
          <w:sz w:val="20"/>
          <w:lang w:val="fr-FR"/>
        </w:rPr>
        <w:t>o</w:t>
      </w:r>
      <w:r w:rsidR="009321ED" w:rsidRPr="00CD56D0">
        <w:rPr>
          <w:snapToGrid w:val="0"/>
          <w:sz w:val="20"/>
          <w:lang w:val="fr-FR"/>
        </w:rPr>
        <w:t>rganisé</w:t>
      </w:r>
      <w:r w:rsidRPr="00CD56D0">
        <w:rPr>
          <w:snapToGrid w:val="0"/>
          <w:sz w:val="20"/>
          <w:lang w:val="fr-FR"/>
        </w:rPr>
        <w:t>s</w:t>
      </w:r>
      <w:r w:rsidR="009321ED" w:rsidRPr="00CD56D0">
        <w:rPr>
          <w:snapToGrid w:val="0"/>
          <w:sz w:val="20"/>
          <w:lang w:val="fr-FR"/>
        </w:rPr>
        <w:t xml:space="preserve"> par le centre de formati</w:t>
      </w:r>
      <w:r w:rsidR="00E3556A" w:rsidRPr="00CD56D0">
        <w:rPr>
          <w:snapToGrid w:val="0"/>
          <w:sz w:val="20"/>
          <w:lang w:val="fr-FR"/>
        </w:rPr>
        <w:t xml:space="preserve">on des juges et procureurs et par le bureau du coordinateur </w:t>
      </w:r>
      <w:r w:rsidR="004210A4" w:rsidRPr="00CD56D0">
        <w:rPr>
          <w:snapToGrid w:val="0"/>
          <w:sz w:val="20"/>
          <w:lang w:val="fr-FR"/>
        </w:rPr>
        <w:t>public de lutte contre la traite</w:t>
      </w:r>
      <w:r w:rsidR="00E3556A" w:rsidRPr="00CD56D0">
        <w:rPr>
          <w:snapToGrid w:val="0"/>
          <w:sz w:val="20"/>
          <w:lang w:val="fr-FR"/>
        </w:rPr>
        <w:t xml:space="preserve"> et la migration </w:t>
      </w:r>
      <w:r w:rsidR="009321ED" w:rsidRPr="00CD56D0">
        <w:rPr>
          <w:snapToGrid w:val="0"/>
          <w:sz w:val="20"/>
          <w:lang w:val="fr-FR"/>
        </w:rPr>
        <w:t>illégale</w:t>
      </w:r>
      <w:r w:rsidRPr="00CD56D0">
        <w:rPr>
          <w:snapToGrid w:val="0"/>
          <w:sz w:val="20"/>
          <w:lang w:val="fr-FR"/>
        </w:rPr>
        <w:t xml:space="preserve">, </w:t>
      </w:r>
      <w:r w:rsidR="009321ED" w:rsidRPr="00CD56D0">
        <w:rPr>
          <w:snapToGrid w:val="0"/>
          <w:sz w:val="20"/>
          <w:lang w:val="fr-FR"/>
        </w:rPr>
        <w:t>ont été dispensés n</w:t>
      </w:r>
      <w:r w:rsidR="00E3556A" w:rsidRPr="00CD56D0">
        <w:rPr>
          <w:snapToGrid w:val="0"/>
          <w:sz w:val="20"/>
          <w:lang w:val="fr-FR"/>
        </w:rPr>
        <w:t>on seulement aux juges et procureurs</w:t>
      </w:r>
      <w:r w:rsidRPr="00CD56D0">
        <w:rPr>
          <w:snapToGrid w:val="0"/>
          <w:sz w:val="20"/>
          <w:lang w:val="fr-FR"/>
        </w:rPr>
        <w:t>,</w:t>
      </w:r>
      <w:r w:rsidR="00E3556A" w:rsidRPr="00CD56D0">
        <w:rPr>
          <w:snapToGrid w:val="0"/>
          <w:sz w:val="20"/>
          <w:lang w:val="fr-FR"/>
        </w:rPr>
        <w:t xml:space="preserve"> mais aussi à plus de 200 personnes </w:t>
      </w:r>
      <w:r w:rsidR="009321ED" w:rsidRPr="00CD56D0">
        <w:rPr>
          <w:snapToGrid w:val="0"/>
          <w:sz w:val="20"/>
          <w:lang w:val="fr-FR"/>
        </w:rPr>
        <w:t>appartenant à d’autres institutions impliquées dans la lutte cont</w:t>
      </w:r>
      <w:r w:rsidR="00726DBA" w:rsidRPr="00CD56D0">
        <w:rPr>
          <w:snapToGrid w:val="0"/>
          <w:sz w:val="20"/>
          <w:lang w:val="fr-FR"/>
        </w:rPr>
        <w:t>re la traite</w:t>
      </w:r>
      <w:r w:rsidR="009321ED" w:rsidRPr="00CD56D0">
        <w:rPr>
          <w:snapToGrid w:val="0"/>
          <w:sz w:val="20"/>
          <w:lang w:val="fr-FR"/>
        </w:rPr>
        <w:t>, notamment les centres d’aide sociale et les bureaux de l’état civil. En 2008, un mécanisme a é</w:t>
      </w:r>
      <w:r w:rsidR="00BB1F95" w:rsidRPr="00CD56D0">
        <w:rPr>
          <w:snapToGrid w:val="0"/>
          <w:sz w:val="20"/>
          <w:lang w:val="fr-FR"/>
        </w:rPr>
        <w:t>té mis en place au niveau de l’É</w:t>
      </w:r>
      <w:r w:rsidR="009321ED" w:rsidRPr="00CD56D0">
        <w:rPr>
          <w:snapToGrid w:val="0"/>
          <w:sz w:val="20"/>
          <w:lang w:val="fr-FR"/>
        </w:rPr>
        <w:t xml:space="preserve">tat pour </w:t>
      </w:r>
      <w:r w:rsidRPr="00CD56D0">
        <w:rPr>
          <w:snapToGrid w:val="0"/>
          <w:sz w:val="20"/>
          <w:lang w:val="fr-FR"/>
        </w:rPr>
        <w:t xml:space="preserve">permettre </w:t>
      </w:r>
      <w:r w:rsidR="009321ED" w:rsidRPr="00CD56D0">
        <w:rPr>
          <w:snapToGrid w:val="0"/>
          <w:sz w:val="20"/>
          <w:lang w:val="fr-FR"/>
        </w:rPr>
        <w:t>une coopération directe avec les ONG</w:t>
      </w:r>
      <w:r w:rsidRPr="00CD56D0">
        <w:rPr>
          <w:snapToGrid w:val="0"/>
          <w:sz w:val="20"/>
          <w:lang w:val="fr-FR"/>
        </w:rPr>
        <w:t xml:space="preserve"> </w:t>
      </w:r>
      <w:r w:rsidR="009321ED" w:rsidRPr="00CD56D0">
        <w:rPr>
          <w:snapToGrid w:val="0"/>
          <w:sz w:val="20"/>
          <w:lang w:val="fr-FR"/>
        </w:rPr>
        <w:t>et</w:t>
      </w:r>
      <w:r w:rsidRPr="00CD56D0">
        <w:rPr>
          <w:snapToGrid w:val="0"/>
          <w:sz w:val="20"/>
          <w:lang w:val="fr-FR"/>
        </w:rPr>
        <w:t>,</w:t>
      </w:r>
      <w:r w:rsidR="009321ED" w:rsidRPr="00CD56D0">
        <w:rPr>
          <w:snapToGrid w:val="0"/>
          <w:sz w:val="20"/>
          <w:lang w:val="fr-FR"/>
        </w:rPr>
        <w:t xml:space="preserve"> depuis 2007</w:t>
      </w:r>
      <w:r w:rsidRPr="00CD56D0">
        <w:rPr>
          <w:snapToGrid w:val="0"/>
          <w:sz w:val="20"/>
          <w:lang w:val="fr-FR"/>
        </w:rPr>
        <w:t>,</w:t>
      </w:r>
      <w:r w:rsidR="009321ED" w:rsidRPr="00CD56D0">
        <w:rPr>
          <w:snapToGrid w:val="0"/>
          <w:sz w:val="20"/>
          <w:lang w:val="fr-FR"/>
        </w:rPr>
        <w:t xml:space="preserve"> le Ministère de la Sécurité a travaillé en partenariat avec sept</w:t>
      </w:r>
      <w:r w:rsidR="00B320E8" w:rsidRPr="00CD56D0">
        <w:rPr>
          <w:snapToGrid w:val="0"/>
          <w:sz w:val="20"/>
          <w:lang w:val="fr-FR"/>
        </w:rPr>
        <w:t xml:space="preserve"> ONG différentes pour fournir</w:t>
      </w:r>
      <w:r w:rsidR="009321ED" w:rsidRPr="00CD56D0">
        <w:rPr>
          <w:snapToGrid w:val="0"/>
          <w:sz w:val="20"/>
          <w:lang w:val="fr-FR"/>
        </w:rPr>
        <w:t xml:space="preserve"> un h</w:t>
      </w:r>
      <w:r w:rsidR="00197F15" w:rsidRPr="00CD56D0">
        <w:rPr>
          <w:snapToGrid w:val="0"/>
          <w:sz w:val="20"/>
          <w:lang w:val="fr-FR"/>
        </w:rPr>
        <w:t>ébergement et des logements sûrs</w:t>
      </w:r>
      <w:r w:rsidR="009321ED" w:rsidRPr="00CD56D0">
        <w:rPr>
          <w:snapToGrid w:val="0"/>
          <w:sz w:val="20"/>
          <w:lang w:val="fr-FR"/>
        </w:rPr>
        <w:t xml:space="preserve"> aux ressortissant</w:t>
      </w:r>
      <w:r w:rsidR="00197F15" w:rsidRPr="00CD56D0">
        <w:rPr>
          <w:snapToGrid w:val="0"/>
          <w:sz w:val="20"/>
          <w:lang w:val="fr-FR"/>
        </w:rPr>
        <w:t xml:space="preserve">s étrangers </w:t>
      </w:r>
      <w:r w:rsidR="00BC3228" w:rsidRPr="00CD56D0">
        <w:rPr>
          <w:snapToGrid w:val="0"/>
          <w:sz w:val="20"/>
          <w:lang w:val="fr-FR"/>
        </w:rPr>
        <w:t>victimes</w:t>
      </w:r>
      <w:r w:rsidR="00B320E8" w:rsidRPr="00CD56D0">
        <w:rPr>
          <w:snapToGrid w:val="0"/>
          <w:sz w:val="20"/>
          <w:lang w:val="fr-FR"/>
        </w:rPr>
        <w:t xml:space="preserve"> de trafic</w:t>
      </w:r>
      <w:r w:rsidR="009321ED" w:rsidRPr="00CD56D0">
        <w:rPr>
          <w:snapToGrid w:val="0"/>
          <w:sz w:val="20"/>
          <w:lang w:val="fr-FR"/>
        </w:rPr>
        <w:t xml:space="preserve">. Depuis </w:t>
      </w:r>
      <w:r w:rsidRPr="00CD56D0">
        <w:rPr>
          <w:snapToGrid w:val="0"/>
          <w:sz w:val="20"/>
          <w:lang w:val="fr-FR"/>
        </w:rPr>
        <w:t>2008, le Gouvernement a accordé</w:t>
      </w:r>
      <w:r w:rsidR="009321ED" w:rsidRPr="00CD56D0">
        <w:rPr>
          <w:snapToGrid w:val="0"/>
          <w:sz w:val="20"/>
          <w:lang w:val="fr-FR"/>
        </w:rPr>
        <w:t xml:space="preserve"> des subventions aux ONG </w:t>
      </w:r>
      <w:r w:rsidR="00BC3228" w:rsidRPr="00CD56D0">
        <w:rPr>
          <w:snapToGrid w:val="0"/>
          <w:sz w:val="20"/>
          <w:lang w:val="fr-FR"/>
        </w:rPr>
        <w:t>offrant</w:t>
      </w:r>
      <w:r w:rsidR="009321ED" w:rsidRPr="00CD56D0">
        <w:rPr>
          <w:snapToGrid w:val="0"/>
          <w:sz w:val="20"/>
          <w:lang w:val="fr-FR"/>
        </w:rPr>
        <w:t xml:space="preserve"> </w:t>
      </w:r>
      <w:r w:rsidR="00BC3228" w:rsidRPr="00CD56D0">
        <w:rPr>
          <w:snapToGrid w:val="0"/>
          <w:sz w:val="20"/>
          <w:lang w:val="fr-FR"/>
        </w:rPr>
        <w:t>soins et hébergement à ce type de victimes</w:t>
      </w:r>
      <w:r w:rsidR="009321ED" w:rsidRPr="00CD56D0">
        <w:rPr>
          <w:snapToGrid w:val="0"/>
          <w:sz w:val="20"/>
          <w:lang w:val="fr-FR"/>
        </w:rPr>
        <w:t xml:space="preserve">. </w:t>
      </w:r>
      <w:r w:rsidR="00BC3228" w:rsidRPr="00CD56D0">
        <w:rPr>
          <w:snapToGrid w:val="0"/>
          <w:sz w:val="20"/>
          <w:lang w:val="fr-FR"/>
        </w:rPr>
        <w:t>En 2009 par ailleurs,</w:t>
      </w:r>
      <w:r w:rsidR="009321ED" w:rsidRPr="00CD56D0">
        <w:rPr>
          <w:snapToGrid w:val="0"/>
          <w:sz w:val="20"/>
          <w:lang w:val="fr-FR"/>
        </w:rPr>
        <w:t xml:space="preserve"> une aide financière de l’Organisation internationale pour les migrations (OIM) </w:t>
      </w:r>
      <w:r w:rsidR="008F4392" w:rsidRPr="00CD56D0">
        <w:rPr>
          <w:snapToGrid w:val="0"/>
          <w:sz w:val="20"/>
          <w:lang w:val="fr-FR"/>
        </w:rPr>
        <w:t xml:space="preserve"> </w:t>
      </w:r>
      <w:r w:rsidR="009321ED" w:rsidRPr="00CD56D0">
        <w:rPr>
          <w:snapToGrid w:val="0"/>
          <w:sz w:val="20"/>
          <w:lang w:val="fr-FR"/>
        </w:rPr>
        <w:t xml:space="preserve">a </w:t>
      </w:r>
      <w:r w:rsidRPr="00CD56D0">
        <w:rPr>
          <w:snapToGrid w:val="0"/>
          <w:sz w:val="20"/>
          <w:lang w:val="fr-FR"/>
        </w:rPr>
        <w:t>été allouée aux programmes de réinsertion et de réinté</w:t>
      </w:r>
      <w:r w:rsidR="009321ED" w:rsidRPr="00CD56D0">
        <w:rPr>
          <w:snapToGrid w:val="0"/>
          <w:sz w:val="20"/>
          <w:lang w:val="fr-FR"/>
        </w:rPr>
        <w:t>gration des femmes e</w:t>
      </w:r>
      <w:r w:rsidR="00726DBA" w:rsidRPr="00CD56D0">
        <w:rPr>
          <w:snapToGrid w:val="0"/>
          <w:sz w:val="20"/>
          <w:lang w:val="fr-FR"/>
        </w:rPr>
        <w:t>t des enfants victimes de traite</w:t>
      </w:r>
      <w:r w:rsidR="009321ED" w:rsidRPr="00CD56D0">
        <w:rPr>
          <w:snapToGrid w:val="0"/>
          <w:sz w:val="20"/>
          <w:lang w:val="fr-FR"/>
        </w:rPr>
        <w:t xml:space="preserve">. </w:t>
      </w:r>
      <w:r w:rsidRPr="00CD56D0">
        <w:rPr>
          <w:snapToGrid w:val="0"/>
          <w:sz w:val="20"/>
          <w:lang w:val="fr-FR"/>
        </w:rPr>
        <w:t>Le Ministère des Droits de l’H</w:t>
      </w:r>
      <w:r w:rsidR="009321ED" w:rsidRPr="00CD56D0">
        <w:rPr>
          <w:snapToGrid w:val="0"/>
          <w:sz w:val="20"/>
          <w:lang w:val="fr-FR"/>
        </w:rPr>
        <w:t xml:space="preserve">omme et des </w:t>
      </w:r>
      <w:r w:rsidRPr="00CD56D0">
        <w:rPr>
          <w:snapToGrid w:val="0"/>
          <w:sz w:val="20"/>
          <w:lang w:val="fr-FR"/>
        </w:rPr>
        <w:t>R</w:t>
      </w:r>
      <w:r w:rsidR="00197F15" w:rsidRPr="00CD56D0">
        <w:rPr>
          <w:snapToGrid w:val="0"/>
          <w:sz w:val="20"/>
          <w:lang w:val="fr-FR"/>
        </w:rPr>
        <w:t>éfugiés, ainsi que</w:t>
      </w:r>
      <w:r w:rsidR="009321ED" w:rsidRPr="00CD56D0">
        <w:rPr>
          <w:snapToGrid w:val="0"/>
          <w:sz w:val="20"/>
          <w:lang w:val="fr-FR"/>
        </w:rPr>
        <w:t xml:space="preserve"> </w:t>
      </w:r>
      <w:r w:rsidR="00C9176B" w:rsidRPr="00CD56D0">
        <w:rPr>
          <w:snapToGrid w:val="0"/>
          <w:sz w:val="20"/>
          <w:lang w:val="fr-FR"/>
        </w:rPr>
        <w:t xml:space="preserve">les </w:t>
      </w:r>
      <w:r w:rsidR="009321ED" w:rsidRPr="00CD56D0">
        <w:rPr>
          <w:snapToGrid w:val="0"/>
          <w:sz w:val="20"/>
          <w:lang w:val="fr-FR"/>
        </w:rPr>
        <w:t>Ministère</w:t>
      </w:r>
      <w:r w:rsidR="000F520C" w:rsidRPr="00CD56D0">
        <w:rPr>
          <w:snapToGrid w:val="0"/>
          <w:sz w:val="20"/>
          <w:lang w:val="fr-FR"/>
        </w:rPr>
        <w:t xml:space="preserve">s de la Sécurité et </w:t>
      </w:r>
      <w:r w:rsidR="009321ED" w:rsidRPr="00CD56D0">
        <w:rPr>
          <w:snapToGrid w:val="0"/>
          <w:sz w:val="20"/>
          <w:lang w:val="fr-FR"/>
        </w:rPr>
        <w:t xml:space="preserve">de la Justice, </w:t>
      </w:r>
      <w:r w:rsidR="000F520C" w:rsidRPr="00CD56D0">
        <w:rPr>
          <w:snapToGrid w:val="0"/>
          <w:sz w:val="20"/>
          <w:lang w:val="fr-FR"/>
        </w:rPr>
        <w:t>sont charg</w:t>
      </w:r>
      <w:r w:rsidR="002368DD" w:rsidRPr="00CD56D0">
        <w:rPr>
          <w:snapToGrid w:val="0"/>
          <w:sz w:val="20"/>
          <w:lang w:val="fr-FR"/>
        </w:rPr>
        <w:t>és des programmes de réadaptation</w:t>
      </w:r>
      <w:r w:rsidR="000F520C" w:rsidRPr="00CD56D0">
        <w:rPr>
          <w:snapToGrid w:val="0"/>
          <w:sz w:val="20"/>
          <w:lang w:val="fr-FR"/>
        </w:rPr>
        <w:t xml:space="preserve"> et de réinté</w:t>
      </w:r>
      <w:r w:rsidR="00ED1CB7" w:rsidRPr="00CD56D0">
        <w:rPr>
          <w:snapToGrid w:val="0"/>
          <w:sz w:val="20"/>
          <w:lang w:val="fr-FR"/>
        </w:rPr>
        <w:t xml:space="preserve">gration. </w:t>
      </w:r>
      <w:r w:rsidR="000F520C" w:rsidRPr="00CD56D0">
        <w:rPr>
          <w:snapToGrid w:val="0"/>
          <w:sz w:val="20"/>
          <w:lang w:val="fr-FR"/>
        </w:rPr>
        <w:t>Les Ministères de l’Education et des A</w:t>
      </w:r>
      <w:r w:rsidR="00ED1CB7" w:rsidRPr="00CD56D0">
        <w:rPr>
          <w:snapToGrid w:val="0"/>
          <w:sz w:val="20"/>
          <w:lang w:val="fr-FR"/>
        </w:rPr>
        <w:t xml:space="preserve">ffaires sociales de la Fédération de Bosnie-Herzégovine et de la République </w:t>
      </w:r>
      <w:r w:rsidR="003F0809" w:rsidRPr="00CD56D0">
        <w:rPr>
          <w:snapToGrid w:val="0"/>
          <w:sz w:val="20"/>
          <w:lang w:val="fr-FR"/>
        </w:rPr>
        <w:t xml:space="preserve">de </w:t>
      </w:r>
      <w:r w:rsidR="00ED1CB7" w:rsidRPr="00CD56D0">
        <w:rPr>
          <w:snapToGrid w:val="0"/>
          <w:sz w:val="20"/>
          <w:lang w:val="fr-FR"/>
        </w:rPr>
        <w:t>Serb</w:t>
      </w:r>
      <w:r w:rsidR="003F0809" w:rsidRPr="00CD56D0">
        <w:rPr>
          <w:snapToGrid w:val="0"/>
          <w:sz w:val="20"/>
          <w:lang w:val="fr-FR"/>
        </w:rPr>
        <w:t>i</w:t>
      </w:r>
      <w:r w:rsidR="00ED1CB7" w:rsidRPr="00CD56D0">
        <w:rPr>
          <w:snapToGrid w:val="0"/>
          <w:sz w:val="20"/>
          <w:lang w:val="fr-FR"/>
        </w:rPr>
        <w:t xml:space="preserve">e </w:t>
      </w:r>
      <w:r w:rsidR="002368DD" w:rsidRPr="00CD56D0">
        <w:rPr>
          <w:snapToGrid w:val="0"/>
          <w:sz w:val="20"/>
          <w:lang w:val="fr-FR"/>
        </w:rPr>
        <w:t>y participent également</w:t>
      </w:r>
      <w:r w:rsidR="00ED1CB7" w:rsidRPr="00CD56D0">
        <w:rPr>
          <w:snapToGrid w:val="0"/>
          <w:sz w:val="20"/>
          <w:lang w:val="fr-FR"/>
        </w:rPr>
        <w:t xml:space="preserve">, parallèlement à 10 ONG qui mettent en </w:t>
      </w:r>
      <w:r w:rsidR="003F0809" w:rsidRPr="00CD56D0">
        <w:rPr>
          <w:snapToGrid w:val="0"/>
          <w:sz w:val="20"/>
          <w:lang w:val="fr-FR"/>
        </w:rPr>
        <w:t>œuvre</w:t>
      </w:r>
      <w:r w:rsidR="00ED1CB7" w:rsidRPr="00CD56D0">
        <w:rPr>
          <w:snapToGrid w:val="0"/>
          <w:sz w:val="20"/>
          <w:lang w:val="fr-FR"/>
        </w:rPr>
        <w:t xml:space="preserve"> des </w:t>
      </w:r>
      <w:r w:rsidR="000F520C" w:rsidRPr="00CD56D0">
        <w:rPr>
          <w:snapToGrid w:val="0"/>
          <w:sz w:val="20"/>
          <w:lang w:val="fr-FR"/>
        </w:rPr>
        <w:t>programmes individuels de réinté</w:t>
      </w:r>
      <w:r w:rsidR="00ED1CB7" w:rsidRPr="00CD56D0">
        <w:rPr>
          <w:snapToGrid w:val="0"/>
          <w:sz w:val="20"/>
          <w:lang w:val="fr-FR"/>
        </w:rPr>
        <w:t xml:space="preserve">gration pour les victimes de </w:t>
      </w:r>
      <w:r w:rsidR="00C9176B" w:rsidRPr="00CD56D0">
        <w:rPr>
          <w:snapToGrid w:val="0"/>
          <w:sz w:val="20"/>
          <w:lang w:val="fr-FR"/>
        </w:rPr>
        <w:t>traite</w:t>
      </w:r>
      <w:r w:rsidR="00ED1CB7" w:rsidRPr="00CD56D0">
        <w:rPr>
          <w:snapToGrid w:val="0"/>
          <w:sz w:val="20"/>
          <w:lang w:val="fr-FR"/>
        </w:rPr>
        <w:t>.</w:t>
      </w:r>
    </w:p>
    <w:p w:rsidR="008F4392" w:rsidRPr="00CD56D0" w:rsidRDefault="00ED1CB7" w:rsidP="00447899">
      <w:pPr>
        <w:pStyle w:val="ParaNo"/>
        <w:tabs>
          <w:tab w:val="clear" w:pos="360"/>
          <w:tab w:val="clear" w:pos="737"/>
        </w:tabs>
        <w:ind w:left="1080" w:right="1119"/>
        <w:jc w:val="both"/>
        <w:rPr>
          <w:snapToGrid w:val="0"/>
          <w:sz w:val="20"/>
          <w:lang w:val="fr-FR"/>
        </w:rPr>
      </w:pPr>
      <w:r w:rsidRPr="00CD56D0">
        <w:rPr>
          <w:snapToGrid w:val="0"/>
          <w:sz w:val="20"/>
          <w:lang w:val="fr-FR"/>
        </w:rPr>
        <w:t>Suite à la g</w:t>
      </w:r>
      <w:r w:rsidR="00BB1F95" w:rsidRPr="00CD56D0">
        <w:rPr>
          <w:snapToGrid w:val="0"/>
          <w:sz w:val="20"/>
          <w:lang w:val="fr-FR"/>
        </w:rPr>
        <w:t>uerre en Bosnie-Herzégovine, l’É</w:t>
      </w:r>
      <w:r w:rsidRPr="00CD56D0">
        <w:rPr>
          <w:snapToGrid w:val="0"/>
          <w:sz w:val="20"/>
          <w:lang w:val="fr-FR"/>
        </w:rPr>
        <w:t>tat partie ne dispose pas de</w:t>
      </w:r>
      <w:r w:rsidR="009779DC" w:rsidRPr="00CD56D0">
        <w:rPr>
          <w:snapToGrid w:val="0"/>
          <w:sz w:val="20"/>
          <w:lang w:val="fr-FR"/>
        </w:rPr>
        <w:t>s</w:t>
      </w:r>
      <w:r w:rsidRPr="00CD56D0">
        <w:rPr>
          <w:snapToGrid w:val="0"/>
          <w:sz w:val="20"/>
          <w:lang w:val="fr-FR"/>
        </w:rPr>
        <w:t xml:space="preserve"> ressources suffisantes pour couvrir les coûts de la protection sociale et de l’assurance santé des travailleurs migrants. </w:t>
      </w:r>
    </w:p>
    <w:p w:rsidR="00E11D78" w:rsidRPr="00CD56D0" w:rsidRDefault="00385689" w:rsidP="00447899">
      <w:pPr>
        <w:pStyle w:val="ParaNo"/>
        <w:tabs>
          <w:tab w:val="clear" w:pos="360"/>
          <w:tab w:val="clear" w:pos="737"/>
        </w:tabs>
        <w:ind w:left="1080" w:right="1119"/>
        <w:jc w:val="both"/>
        <w:rPr>
          <w:snapToGrid w:val="0"/>
          <w:sz w:val="20"/>
          <w:lang w:val="fr-FR"/>
        </w:rPr>
      </w:pPr>
      <w:r w:rsidRPr="00CD56D0">
        <w:rPr>
          <w:snapToGrid w:val="0"/>
          <w:sz w:val="20"/>
          <w:u w:val="single"/>
          <w:lang w:val="fr-FR"/>
        </w:rPr>
        <w:t>M</w:t>
      </w:r>
      <w:r w:rsidR="008F4392" w:rsidRPr="00CD56D0">
        <w:rPr>
          <w:snapToGrid w:val="0"/>
          <w:sz w:val="20"/>
          <w:u w:val="single"/>
          <w:lang w:val="fr-FR"/>
        </w:rPr>
        <w:t xml:space="preserve">. </w:t>
      </w:r>
      <w:r w:rsidR="008F7A1D" w:rsidRPr="00CD56D0">
        <w:rPr>
          <w:snapToGrid w:val="0"/>
          <w:sz w:val="20"/>
          <w:u w:val="single"/>
          <w:lang w:val="fr-FR"/>
        </w:rPr>
        <w:t>Kuravica</w:t>
      </w:r>
      <w:r w:rsidR="008F4392" w:rsidRPr="00CD56D0">
        <w:rPr>
          <w:snapToGrid w:val="0"/>
          <w:sz w:val="20"/>
          <w:lang w:val="fr-FR"/>
        </w:rPr>
        <w:t xml:space="preserve"> </w:t>
      </w:r>
      <w:r w:rsidR="00313F1F" w:rsidRPr="00CD56D0">
        <w:rPr>
          <w:snapToGrid w:val="0"/>
          <w:sz w:val="20"/>
          <w:lang w:val="fr-FR"/>
        </w:rPr>
        <w:t>(</w:t>
      </w:r>
      <w:r w:rsidRPr="00CD56D0">
        <w:rPr>
          <w:snapToGrid w:val="0"/>
          <w:sz w:val="20"/>
          <w:lang w:val="fr-FR"/>
        </w:rPr>
        <w:t>Bosnie-Herzégovine</w:t>
      </w:r>
      <w:r w:rsidR="00313F1F" w:rsidRPr="00CD56D0">
        <w:rPr>
          <w:snapToGrid w:val="0"/>
          <w:sz w:val="20"/>
          <w:lang w:val="fr-FR"/>
        </w:rPr>
        <w:t xml:space="preserve">) </w:t>
      </w:r>
      <w:r w:rsidR="000F520C" w:rsidRPr="00CD56D0">
        <w:rPr>
          <w:snapToGrid w:val="0"/>
          <w:sz w:val="20"/>
          <w:lang w:val="fr-FR"/>
        </w:rPr>
        <w:t>signale qu’au titr</w:t>
      </w:r>
      <w:r w:rsidRPr="00CD56D0">
        <w:rPr>
          <w:snapToGrid w:val="0"/>
          <w:sz w:val="20"/>
          <w:lang w:val="fr-FR"/>
        </w:rPr>
        <w:t>e de la stratégie de lutte contre la migration irrégulière pour la période 2004-2008, des centres d’immigration ont été créés à l’intention des ress</w:t>
      </w:r>
      <w:r w:rsidR="00AD34DF" w:rsidRPr="00CD56D0">
        <w:rPr>
          <w:snapToGrid w:val="0"/>
          <w:sz w:val="20"/>
          <w:lang w:val="fr-FR"/>
        </w:rPr>
        <w:t>ortissants étrangers faisant l’objet d’</w:t>
      </w:r>
      <w:r w:rsidRPr="00CD56D0">
        <w:rPr>
          <w:snapToGrid w:val="0"/>
          <w:sz w:val="20"/>
          <w:lang w:val="fr-FR"/>
        </w:rPr>
        <w:t xml:space="preserve">une ordonnance de surveillance.  Ces centres peuvent héberger jusqu’à 45 personnes, et hommes et femmes ont des </w:t>
      </w:r>
      <w:r w:rsidR="00726DBA" w:rsidRPr="00CD56D0">
        <w:rPr>
          <w:snapToGrid w:val="0"/>
          <w:sz w:val="20"/>
          <w:lang w:val="fr-FR"/>
        </w:rPr>
        <w:t>quartiers distincts. Par contre, l</w:t>
      </w:r>
      <w:r w:rsidRPr="00CD56D0">
        <w:rPr>
          <w:snapToGrid w:val="0"/>
          <w:sz w:val="20"/>
          <w:lang w:val="fr-FR"/>
        </w:rPr>
        <w:t>es enfants ne sont pas séparés des adultes</w:t>
      </w:r>
      <w:r w:rsidR="00197F15" w:rsidRPr="00CD56D0">
        <w:rPr>
          <w:snapToGrid w:val="0"/>
          <w:sz w:val="20"/>
          <w:lang w:val="fr-FR"/>
        </w:rPr>
        <w:t>,</w:t>
      </w:r>
      <w:r w:rsidRPr="00CD56D0">
        <w:rPr>
          <w:snapToGrid w:val="0"/>
          <w:sz w:val="20"/>
          <w:lang w:val="fr-FR"/>
        </w:rPr>
        <w:t xml:space="preserve"> mais des efforts sont faits</w:t>
      </w:r>
      <w:r w:rsidR="00726DBA" w:rsidRPr="00CD56D0">
        <w:rPr>
          <w:snapToGrid w:val="0"/>
          <w:sz w:val="20"/>
          <w:lang w:val="fr-FR"/>
        </w:rPr>
        <w:t>,</w:t>
      </w:r>
      <w:r w:rsidRPr="00CD56D0">
        <w:rPr>
          <w:snapToGrid w:val="0"/>
          <w:sz w:val="20"/>
          <w:lang w:val="fr-FR"/>
        </w:rPr>
        <w:t xml:space="preserve"> avec l’aide des ONG</w:t>
      </w:r>
      <w:r w:rsidR="00726DBA" w:rsidRPr="00CD56D0">
        <w:rPr>
          <w:snapToGrid w:val="0"/>
          <w:sz w:val="20"/>
          <w:lang w:val="fr-FR"/>
        </w:rPr>
        <w:t>,</w:t>
      </w:r>
      <w:r w:rsidRPr="00CD56D0">
        <w:rPr>
          <w:snapToGrid w:val="0"/>
          <w:sz w:val="20"/>
          <w:lang w:val="fr-FR"/>
        </w:rPr>
        <w:t xml:space="preserve"> pour corriger cela. Le Gouvernement de Bosnie-Herzégovine pourvoit au financement des centres d’immigration. Au titre de la même stratégi</w:t>
      </w:r>
      <w:r w:rsidR="000F520C" w:rsidRPr="00CD56D0">
        <w:rPr>
          <w:snapToGrid w:val="0"/>
          <w:sz w:val="20"/>
          <w:lang w:val="fr-FR"/>
        </w:rPr>
        <w:t xml:space="preserve">e, le Service </w:t>
      </w:r>
      <w:r w:rsidR="00DD5E6F" w:rsidRPr="00CD56D0">
        <w:rPr>
          <w:snapToGrid w:val="0"/>
          <w:sz w:val="20"/>
          <w:lang w:val="fr-FR"/>
        </w:rPr>
        <w:t>des</w:t>
      </w:r>
      <w:r w:rsidR="006677D2" w:rsidRPr="00CD56D0">
        <w:rPr>
          <w:snapToGrid w:val="0"/>
          <w:sz w:val="20"/>
          <w:lang w:val="fr-FR"/>
        </w:rPr>
        <w:t xml:space="preserve"> é</w:t>
      </w:r>
      <w:r w:rsidRPr="00CD56D0">
        <w:rPr>
          <w:snapToGrid w:val="0"/>
          <w:sz w:val="20"/>
          <w:lang w:val="fr-FR"/>
        </w:rPr>
        <w:t xml:space="preserve">trangers a été </w:t>
      </w:r>
      <w:r w:rsidR="000F520C" w:rsidRPr="00CD56D0">
        <w:rPr>
          <w:snapToGrid w:val="0"/>
          <w:sz w:val="20"/>
          <w:lang w:val="fr-FR"/>
        </w:rPr>
        <w:t>cré</w:t>
      </w:r>
      <w:r w:rsidRPr="00CD56D0">
        <w:rPr>
          <w:snapToGrid w:val="0"/>
          <w:sz w:val="20"/>
          <w:lang w:val="fr-FR"/>
        </w:rPr>
        <w:t xml:space="preserve">é et a </w:t>
      </w:r>
      <w:r w:rsidR="00245BF9" w:rsidRPr="00CD56D0">
        <w:rPr>
          <w:snapToGrid w:val="0"/>
          <w:sz w:val="20"/>
          <w:lang w:val="fr-FR"/>
        </w:rPr>
        <w:t>repris les attributions et les responsabilités des autorités pol</w:t>
      </w:r>
      <w:r w:rsidR="00197F15" w:rsidRPr="00CD56D0">
        <w:rPr>
          <w:snapToGrid w:val="0"/>
          <w:sz w:val="20"/>
          <w:lang w:val="fr-FR"/>
        </w:rPr>
        <w:t xml:space="preserve">icières et </w:t>
      </w:r>
    </w:p>
    <w:p w:rsidR="008F4392" w:rsidRPr="00CD56D0" w:rsidRDefault="00E11D78" w:rsidP="00E11D78">
      <w:pPr>
        <w:pStyle w:val="ParaNo"/>
        <w:numPr>
          <w:ilvl w:val="0"/>
          <w:numId w:val="0"/>
        </w:numPr>
        <w:tabs>
          <w:tab w:val="clear" w:pos="737"/>
        </w:tabs>
        <w:ind w:left="1080" w:right="1119"/>
        <w:jc w:val="both"/>
        <w:rPr>
          <w:snapToGrid w:val="0"/>
          <w:sz w:val="20"/>
          <w:lang w:val="fr-FR"/>
        </w:rPr>
      </w:pPr>
      <w:r w:rsidRPr="00CD56D0">
        <w:rPr>
          <w:snapToGrid w:val="0"/>
          <w:sz w:val="20"/>
          <w:lang w:val="fr-FR"/>
        </w:rPr>
        <w:br w:type="page"/>
      </w:r>
      <w:r w:rsidR="00197F15" w:rsidRPr="00CD56D0">
        <w:rPr>
          <w:snapToGrid w:val="0"/>
          <w:sz w:val="20"/>
          <w:lang w:val="fr-FR"/>
        </w:rPr>
        <w:t>administratives attachées auparavant aux</w:t>
      </w:r>
      <w:r w:rsidR="00245BF9" w:rsidRPr="00CD56D0">
        <w:rPr>
          <w:snapToGrid w:val="0"/>
          <w:sz w:val="20"/>
          <w:lang w:val="fr-FR"/>
        </w:rPr>
        <w:t xml:space="preserve"> questions de migration dans la Fédération de Bosnie-Herzégov</w:t>
      </w:r>
      <w:r w:rsidR="00AF11E9" w:rsidRPr="00CD56D0">
        <w:rPr>
          <w:snapToGrid w:val="0"/>
          <w:sz w:val="20"/>
          <w:lang w:val="fr-FR"/>
        </w:rPr>
        <w:t>in</w:t>
      </w:r>
      <w:r w:rsidR="000F520C" w:rsidRPr="00CD56D0">
        <w:rPr>
          <w:snapToGrid w:val="0"/>
          <w:sz w:val="20"/>
          <w:lang w:val="fr-FR"/>
        </w:rPr>
        <w:t>e, en République Serbe  et dans le</w:t>
      </w:r>
      <w:r w:rsidR="00245BF9" w:rsidRPr="00CD56D0">
        <w:rPr>
          <w:snapToGrid w:val="0"/>
          <w:sz w:val="20"/>
          <w:lang w:val="fr-FR"/>
        </w:rPr>
        <w:t xml:space="preserve"> District de </w:t>
      </w:r>
      <w:r w:rsidR="000F520C" w:rsidRPr="00CD56D0">
        <w:rPr>
          <w:snapToGrid w:val="0"/>
          <w:sz w:val="20"/>
          <w:lang w:val="fr-FR"/>
        </w:rPr>
        <w:t>Brcko</w:t>
      </w:r>
      <w:r w:rsidR="00245BF9" w:rsidRPr="00CD56D0">
        <w:rPr>
          <w:snapToGrid w:val="0"/>
          <w:sz w:val="20"/>
          <w:lang w:val="fr-FR"/>
        </w:rPr>
        <w:t>, assurant ainsi une plus grande coordination dans l</w:t>
      </w:r>
      <w:r w:rsidR="00BB1F95" w:rsidRPr="00CD56D0">
        <w:rPr>
          <w:snapToGrid w:val="0"/>
          <w:sz w:val="20"/>
          <w:lang w:val="fr-FR"/>
        </w:rPr>
        <w:t>’ensemble de l’É</w:t>
      </w:r>
      <w:r w:rsidR="00AC096B" w:rsidRPr="00CD56D0">
        <w:rPr>
          <w:snapToGrid w:val="0"/>
          <w:sz w:val="20"/>
          <w:lang w:val="fr-FR"/>
        </w:rPr>
        <w:t>tat partie. L</w:t>
      </w:r>
      <w:r w:rsidR="000F520C" w:rsidRPr="00CD56D0">
        <w:rPr>
          <w:snapToGrid w:val="0"/>
          <w:sz w:val="20"/>
          <w:lang w:val="fr-FR"/>
        </w:rPr>
        <w:t xml:space="preserve">e </w:t>
      </w:r>
      <w:r w:rsidR="006677D2" w:rsidRPr="00CD56D0">
        <w:rPr>
          <w:snapToGrid w:val="0"/>
          <w:sz w:val="20"/>
          <w:lang w:val="fr-FR"/>
        </w:rPr>
        <w:t>Service</w:t>
      </w:r>
      <w:r w:rsidR="00AC096B" w:rsidRPr="00CD56D0">
        <w:rPr>
          <w:snapToGrid w:val="0"/>
          <w:sz w:val="20"/>
          <w:lang w:val="fr-FR"/>
        </w:rPr>
        <w:t xml:space="preserve"> des étrangers</w:t>
      </w:r>
      <w:r w:rsidR="00AF11E9" w:rsidRPr="00CD56D0">
        <w:rPr>
          <w:snapToGrid w:val="0"/>
          <w:sz w:val="20"/>
          <w:lang w:val="fr-FR"/>
        </w:rPr>
        <w:t xml:space="preserve"> compte</w:t>
      </w:r>
      <w:r w:rsidR="000F520C" w:rsidRPr="00CD56D0">
        <w:rPr>
          <w:snapToGrid w:val="0"/>
          <w:sz w:val="20"/>
          <w:lang w:val="fr-FR"/>
        </w:rPr>
        <w:t xml:space="preserve"> 250 personnes mais manque de personnel </w:t>
      </w:r>
      <w:r w:rsidR="00245BF9" w:rsidRPr="00CD56D0">
        <w:rPr>
          <w:snapToGrid w:val="0"/>
          <w:sz w:val="20"/>
          <w:lang w:val="fr-FR"/>
        </w:rPr>
        <w:t xml:space="preserve"> pour environ 2</w:t>
      </w:r>
      <w:r w:rsidR="000F520C" w:rsidRPr="00CD56D0">
        <w:rPr>
          <w:snapToGrid w:val="0"/>
          <w:sz w:val="20"/>
          <w:lang w:val="fr-FR"/>
        </w:rPr>
        <w:t>5 cent</w:t>
      </w:r>
      <w:r w:rsidR="00245BF9" w:rsidRPr="00CD56D0">
        <w:rPr>
          <w:snapToGrid w:val="0"/>
          <w:sz w:val="20"/>
          <w:lang w:val="fr-FR"/>
        </w:rPr>
        <w:t xml:space="preserve">. </w:t>
      </w:r>
    </w:p>
    <w:p w:rsidR="008F4392" w:rsidRPr="00CD56D0" w:rsidRDefault="00695B84" w:rsidP="00447899">
      <w:pPr>
        <w:pStyle w:val="ParaNo"/>
        <w:tabs>
          <w:tab w:val="clear" w:pos="360"/>
          <w:tab w:val="clear" w:pos="737"/>
        </w:tabs>
        <w:ind w:left="1080" w:right="1119"/>
        <w:jc w:val="both"/>
        <w:rPr>
          <w:snapToGrid w:val="0"/>
          <w:sz w:val="20"/>
          <w:lang w:val="fr-FR"/>
        </w:rPr>
      </w:pPr>
      <w:r w:rsidRPr="00CD56D0">
        <w:rPr>
          <w:snapToGrid w:val="0"/>
          <w:sz w:val="20"/>
          <w:lang w:val="fr-FR"/>
        </w:rPr>
        <w:t>Dans le cadre de la stratégie pour la migration et le droit d’asile mise en place pour la période</w:t>
      </w:r>
      <w:r w:rsidR="008F4392" w:rsidRPr="00CD56D0">
        <w:rPr>
          <w:snapToGrid w:val="0"/>
          <w:sz w:val="20"/>
          <w:lang w:val="fr-FR"/>
        </w:rPr>
        <w:t xml:space="preserve"> 2008</w:t>
      </w:r>
      <w:r w:rsidR="009D5ADF" w:rsidRPr="00CD56D0">
        <w:rPr>
          <w:snapToGrid w:val="0"/>
          <w:sz w:val="20"/>
          <w:lang w:val="fr-FR"/>
        </w:rPr>
        <w:t>-</w:t>
      </w:r>
      <w:r w:rsidR="008F4392" w:rsidRPr="00CD56D0">
        <w:rPr>
          <w:snapToGrid w:val="0"/>
          <w:sz w:val="20"/>
          <w:lang w:val="fr-FR"/>
        </w:rPr>
        <w:t xml:space="preserve">2012, </w:t>
      </w:r>
      <w:r w:rsidRPr="00CD56D0">
        <w:rPr>
          <w:snapToGrid w:val="0"/>
          <w:sz w:val="20"/>
          <w:lang w:val="fr-FR"/>
        </w:rPr>
        <w:t>la création d’un système de données unique est envisag</w:t>
      </w:r>
      <w:r w:rsidR="005E33B2" w:rsidRPr="00CD56D0">
        <w:rPr>
          <w:snapToGrid w:val="0"/>
          <w:sz w:val="20"/>
          <w:lang w:val="fr-FR"/>
        </w:rPr>
        <w:t>ée ; il fusionnerait l’ensemble</w:t>
      </w:r>
      <w:r w:rsidRPr="00CD56D0">
        <w:rPr>
          <w:snapToGrid w:val="0"/>
          <w:sz w:val="20"/>
          <w:lang w:val="fr-FR"/>
        </w:rPr>
        <w:t xml:space="preserve"> des bases de données contenant des informations sur les migrants, notamment sur leur situation en matière de </w:t>
      </w:r>
      <w:r w:rsidR="00AD34DF" w:rsidRPr="00CD56D0">
        <w:rPr>
          <w:snapToGrid w:val="0"/>
          <w:sz w:val="20"/>
          <w:lang w:val="fr-FR"/>
        </w:rPr>
        <w:t>résidence</w:t>
      </w:r>
      <w:r w:rsidRPr="00CD56D0">
        <w:rPr>
          <w:snapToGrid w:val="0"/>
          <w:sz w:val="20"/>
          <w:lang w:val="fr-FR"/>
        </w:rPr>
        <w:t xml:space="preserve"> et d’asile. A des fins de confid</w:t>
      </w:r>
      <w:r w:rsidR="00D92814" w:rsidRPr="00CD56D0">
        <w:rPr>
          <w:snapToGrid w:val="0"/>
          <w:sz w:val="20"/>
          <w:lang w:val="fr-FR"/>
        </w:rPr>
        <w:t>entialité, le système fera en sorte que</w:t>
      </w:r>
      <w:r w:rsidRPr="00CD56D0">
        <w:rPr>
          <w:snapToGrid w:val="0"/>
          <w:sz w:val="20"/>
          <w:lang w:val="fr-FR"/>
        </w:rPr>
        <w:t xml:space="preserve"> les informations détaillées relatives aux migrants demandeurs d’asile </w:t>
      </w:r>
      <w:r w:rsidR="000F520C" w:rsidRPr="00CD56D0">
        <w:rPr>
          <w:snapToGrid w:val="0"/>
          <w:sz w:val="20"/>
          <w:lang w:val="fr-FR"/>
        </w:rPr>
        <w:t xml:space="preserve">ne soient accessibles </w:t>
      </w:r>
      <w:r w:rsidR="00D92814" w:rsidRPr="00CD56D0">
        <w:rPr>
          <w:snapToGrid w:val="0"/>
          <w:sz w:val="20"/>
          <w:lang w:val="fr-FR"/>
        </w:rPr>
        <w:t xml:space="preserve">qu’aux usagers autorisés. </w:t>
      </w:r>
      <w:r w:rsidR="00325A1C" w:rsidRPr="00CD56D0">
        <w:rPr>
          <w:snapToGrid w:val="0"/>
          <w:sz w:val="20"/>
          <w:lang w:val="fr-FR"/>
        </w:rPr>
        <w:t>Un organe spécial de coordination qui rend compte au Conseil des Ministres, a été créé pour traiter des questions de migration et d’asile. Il</w:t>
      </w:r>
      <w:r w:rsidR="000F520C" w:rsidRPr="00CD56D0">
        <w:rPr>
          <w:snapToGrid w:val="0"/>
          <w:sz w:val="20"/>
          <w:lang w:val="fr-FR"/>
        </w:rPr>
        <w:t xml:space="preserve"> comprend des représentants du Ministère de la Sécurité, du</w:t>
      </w:r>
      <w:r w:rsidR="00325A1C" w:rsidRPr="00CD56D0">
        <w:rPr>
          <w:snapToGrid w:val="0"/>
          <w:sz w:val="20"/>
          <w:lang w:val="fr-FR"/>
        </w:rPr>
        <w:t xml:space="preserve"> Ministère des Affaires étrangères,</w:t>
      </w:r>
      <w:r w:rsidR="001515CE" w:rsidRPr="00CD56D0">
        <w:rPr>
          <w:snapToGrid w:val="0"/>
          <w:sz w:val="20"/>
          <w:lang w:val="fr-FR"/>
        </w:rPr>
        <w:t xml:space="preserve"> </w:t>
      </w:r>
      <w:r w:rsidR="000F520C" w:rsidRPr="00CD56D0">
        <w:rPr>
          <w:snapToGrid w:val="0"/>
          <w:sz w:val="20"/>
          <w:lang w:val="fr-FR"/>
        </w:rPr>
        <w:t xml:space="preserve">de </w:t>
      </w:r>
      <w:r w:rsidR="001515CE" w:rsidRPr="00CD56D0">
        <w:rPr>
          <w:snapToGrid w:val="0"/>
          <w:sz w:val="20"/>
          <w:lang w:val="fr-FR"/>
        </w:rPr>
        <w:t>la pol</w:t>
      </w:r>
      <w:r w:rsidR="00325A1C" w:rsidRPr="00CD56D0">
        <w:rPr>
          <w:snapToGrid w:val="0"/>
          <w:sz w:val="20"/>
          <w:lang w:val="fr-FR"/>
        </w:rPr>
        <w:t>i</w:t>
      </w:r>
      <w:r w:rsidR="001515CE" w:rsidRPr="00CD56D0">
        <w:rPr>
          <w:snapToGrid w:val="0"/>
          <w:sz w:val="20"/>
          <w:lang w:val="fr-FR"/>
        </w:rPr>
        <w:t>c</w:t>
      </w:r>
      <w:r w:rsidR="000F520C" w:rsidRPr="00CD56D0">
        <w:rPr>
          <w:snapToGrid w:val="0"/>
          <w:sz w:val="20"/>
          <w:lang w:val="fr-FR"/>
        </w:rPr>
        <w:t>e des frontière</w:t>
      </w:r>
      <w:r w:rsidR="00AF11E9" w:rsidRPr="00CD56D0">
        <w:rPr>
          <w:snapToGrid w:val="0"/>
          <w:sz w:val="20"/>
          <w:lang w:val="fr-FR"/>
        </w:rPr>
        <w:t>s</w:t>
      </w:r>
      <w:r w:rsidR="000F520C" w:rsidRPr="00CD56D0">
        <w:rPr>
          <w:snapToGrid w:val="0"/>
          <w:sz w:val="20"/>
          <w:lang w:val="fr-FR"/>
        </w:rPr>
        <w:t xml:space="preserve"> et du</w:t>
      </w:r>
      <w:r w:rsidR="00325A1C" w:rsidRPr="00CD56D0">
        <w:rPr>
          <w:snapToGrid w:val="0"/>
          <w:sz w:val="20"/>
          <w:lang w:val="fr-FR"/>
        </w:rPr>
        <w:t xml:space="preserve"> Service </w:t>
      </w:r>
      <w:r w:rsidR="00AC096B" w:rsidRPr="00CD56D0">
        <w:rPr>
          <w:snapToGrid w:val="0"/>
          <w:sz w:val="20"/>
          <w:lang w:val="fr-FR"/>
        </w:rPr>
        <w:t>des</w:t>
      </w:r>
      <w:r w:rsidR="006677D2" w:rsidRPr="00CD56D0">
        <w:rPr>
          <w:snapToGrid w:val="0"/>
          <w:sz w:val="20"/>
          <w:lang w:val="fr-FR"/>
        </w:rPr>
        <w:t xml:space="preserve"> </w:t>
      </w:r>
      <w:r w:rsidR="000F520C" w:rsidRPr="00CD56D0">
        <w:rPr>
          <w:snapToGrid w:val="0"/>
          <w:sz w:val="20"/>
          <w:lang w:val="fr-FR"/>
        </w:rPr>
        <w:t>E</w:t>
      </w:r>
      <w:r w:rsidR="00325A1C" w:rsidRPr="00CD56D0">
        <w:rPr>
          <w:snapToGrid w:val="0"/>
          <w:sz w:val="20"/>
          <w:lang w:val="fr-FR"/>
        </w:rPr>
        <w:t xml:space="preserve">trangers. </w:t>
      </w:r>
    </w:p>
    <w:p w:rsidR="008F4392" w:rsidRPr="00CD56D0" w:rsidRDefault="001515CE" w:rsidP="00447899">
      <w:pPr>
        <w:pStyle w:val="ParaNo"/>
        <w:tabs>
          <w:tab w:val="clear" w:pos="360"/>
          <w:tab w:val="clear" w:pos="737"/>
        </w:tabs>
        <w:ind w:left="1080" w:right="1119"/>
        <w:jc w:val="both"/>
        <w:rPr>
          <w:snapToGrid w:val="0"/>
          <w:sz w:val="20"/>
          <w:lang w:val="fr-FR"/>
        </w:rPr>
      </w:pPr>
      <w:r w:rsidRPr="00CD56D0">
        <w:rPr>
          <w:snapToGrid w:val="0"/>
          <w:sz w:val="20"/>
          <w:lang w:val="fr-FR"/>
        </w:rPr>
        <w:t>La brochure d’information  décrivant les</w:t>
      </w:r>
      <w:r w:rsidR="0086620A" w:rsidRPr="00CD56D0">
        <w:rPr>
          <w:snapToGrid w:val="0"/>
          <w:sz w:val="20"/>
          <w:lang w:val="fr-FR"/>
        </w:rPr>
        <w:t xml:space="preserve"> droits des migrants en Bosnie-H</w:t>
      </w:r>
      <w:r w:rsidRPr="00CD56D0">
        <w:rPr>
          <w:snapToGrid w:val="0"/>
          <w:sz w:val="20"/>
          <w:lang w:val="fr-FR"/>
        </w:rPr>
        <w:t>erzégovine, comme l’ensemble de la législation afférente aux questions relatives aux migrants</w:t>
      </w:r>
      <w:r w:rsidR="00197F15" w:rsidRPr="00CD56D0">
        <w:rPr>
          <w:snapToGrid w:val="0"/>
          <w:sz w:val="20"/>
          <w:lang w:val="fr-FR"/>
        </w:rPr>
        <w:t>, doi</w:t>
      </w:r>
      <w:r w:rsidR="00976295" w:rsidRPr="00CD56D0">
        <w:rPr>
          <w:snapToGrid w:val="0"/>
          <w:sz w:val="20"/>
          <w:lang w:val="fr-FR"/>
        </w:rPr>
        <w:t>ven</w:t>
      </w:r>
      <w:r w:rsidR="0086620A" w:rsidRPr="00CD56D0">
        <w:rPr>
          <w:snapToGrid w:val="0"/>
          <w:sz w:val="20"/>
          <w:lang w:val="fr-FR"/>
        </w:rPr>
        <w:t>t être traduit</w:t>
      </w:r>
      <w:r w:rsidR="00976295" w:rsidRPr="00CD56D0">
        <w:rPr>
          <w:snapToGrid w:val="0"/>
          <w:sz w:val="20"/>
          <w:lang w:val="fr-FR"/>
        </w:rPr>
        <w:t>s</w:t>
      </w:r>
      <w:r w:rsidRPr="00CD56D0">
        <w:rPr>
          <w:snapToGrid w:val="0"/>
          <w:sz w:val="20"/>
          <w:lang w:val="fr-FR"/>
        </w:rPr>
        <w:t xml:space="preserve"> dans les langues </w:t>
      </w:r>
      <w:r w:rsidR="0086620A" w:rsidRPr="00CD56D0">
        <w:rPr>
          <w:snapToGrid w:val="0"/>
          <w:sz w:val="20"/>
          <w:lang w:val="fr-FR"/>
        </w:rPr>
        <w:t>locales et en anglais, et publié</w:t>
      </w:r>
      <w:r w:rsidR="00A26A7A" w:rsidRPr="00CD56D0">
        <w:rPr>
          <w:snapToGrid w:val="0"/>
          <w:sz w:val="20"/>
          <w:lang w:val="fr-FR"/>
        </w:rPr>
        <w:t>s</w:t>
      </w:r>
      <w:r w:rsidRPr="00CD56D0">
        <w:rPr>
          <w:snapToGrid w:val="0"/>
          <w:sz w:val="20"/>
          <w:lang w:val="fr-FR"/>
        </w:rPr>
        <w:t xml:space="preserve"> sur le site web du Mini</w:t>
      </w:r>
      <w:r w:rsidR="0086620A" w:rsidRPr="00CD56D0">
        <w:rPr>
          <w:snapToGrid w:val="0"/>
          <w:sz w:val="20"/>
          <w:lang w:val="fr-FR"/>
        </w:rPr>
        <w:t>stère des D</w:t>
      </w:r>
      <w:r w:rsidRPr="00CD56D0">
        <w:rPr>
          <w:snapToGrid w:val="0"/>
          <w:sz w:val="20"/>
          <w:lang w:val="fr-FR"/>
        </w:rPr>
        <w:t>roits de l’</w:t>
      </w:r>
      <w:r w:rsidR="0086620A" w:rsidRPr="00CD56D0">
        <w:rPr>
          <w:snapToGrid w:val="0"/>
          <w:sz w:val="20"/>
          <w:lang w:val="fr-FR"/>
        </w:rPr>
        <w:t>Homme et des R</w:t>
      </w:r>
      <w:r w:rsidRPr="00CD56D0">
        <w:rPr>
          <w:snapToGrid w:val="0"/>
          <w:sz w:val="20"/>
          <w:lang w:val="fr-FR"/>
        </w:rPr>
        <w:t>éfugiés.</w:t>
      </w:r>
    </w:p>
    <w:p w:rsidR="008F4392" w:rsidRPr="00CD56D0" w:rsidRDefault="001515CE" w:rsidP="00447899">
      <w:pPr>
        <w:pStyle w:val="ParaNo"/>
        <w:tabs>
          <w:tab w:val="clear" w:pos="360"/>
          <w:tab w:val="clear" w:pos="737"/>
        </w:tabs>
        <w:ind w:left="1080" w:right="1119"/>
        <w:jc w:val="both"/>
        <w:rPr>
          <w:snapToGrid w:val="0"/>
          <w:sz w:val="20"/>
          <w:lang w:val="fr-FR"/>
        </w:rPr>
      </w:pPr>
      <w:r w:rsidRPr="00CD56D0">
        <w:rPr>
          <w:snapToGrid w:val="0"/>
          <w:sz w:val="20"/>
          <w:lang w:val="fr-FR"/>
        </w:rPr>
        <w:t>Un projet intitulé “</w:t>
      </w:r>
      <w:r w:rsidR="00976295" w:rsidRPr="00CD56D0">
        <w:rPr>
          <w:snapToGrid w:val="0"/>
          <w:sz w:val="20"/>
          <w:lang w:val="fr-FR"/>
        </w:rPr>
        <w:t>Informatis</w:t>
      </w:r>
      <w:r w:rsidR="00AC096B" w:rsidRPr="00CD56D0">
        <w:rPr>
          <w:snapToGrid w:val="0"/>
          <w:sz w:val="20"/>
          <w:lang w:val="fr-FR"/>
        </w:rPr>
        <w:t>ation des affaires concernant les étranger</w:t>
      </w:r>
      <w:r w:rsidRPr="00CD56D0">
        <w:rPr>
          <w:snapToGrid w:val="0"/>
          <w:sz w:val="20"/>
          <w:lang w:val="fr-FR"/>
        </w:rPr>
        <w:t>s</w:t>
      </w:r>
      <w:r w:rsidR="009D5ADF" w:rsidRPr="00CD56D0">
        <w:rPr>
          <w:snapToGrid w:val="0"/>
          <w:sz w:val="20"/>
          <w:lang w:val="fr-FR"/>
        </w:rPr>
        <w:t>”</w:t>
      </w:r>
      <w:r w:rsidR="00AC096B" w:rsidRPr="00CD56D0">
        <w:rPr>
          <w:snapToGrid w:val="0"/>
          <w:sz w:val="20"/>
          <w:lang w:val="fr-FR"/>
        </w:rPr>
        <w:t xml:space="preserve"> </w:t>
      </w:r>
      <w:r w:rsidR="004958DD" w:rsidRPr="00CD56D0">
        <w:rPr>
          <w:snapToGrid w:val="0"/>
          <w:sz w:val="20"/>
          <w:lang w:val="fr-FR"/>
        </w:rPr>
        <w:t>a été mis en oeuvre dans le cadre du programme de l’Union Européenne d’</w:t>
      </w:r>
      <w:r w:rsidR="0086620A" w:rsidRPr="00CD56D0">
        <w:rPr>
          <w:snapToGrid w:val="0"/>
          <w:sz w:val="20"/>
          <w:lang w:val="fr-FR"/>
        </w:rPr>
        <w:t>a</w:t>
      </w:r>
      <w:r w:rsidR="004958DD" w:rsidRPr="00CD56D0">
        <w:rPr>
          <w:snapToGrid w:val="0"/>
          <w:sz w:val="20"/>
          <w:lang w:val="fr-FR"/>
        </w:rPr>
        <w:t xml:space="preserve">ssistance communautaire pour la reconstruction, le développement et la stabilisation (programme </w:t>
      </w:r>
      <w:r w:rsidR="008F4392" w:rsidRPr="00CD56D0">
        <w:rPr>
          <w:snapToGrid w:val="0"/>
          <w:sz w:val="20"/>
          <w:lang w:val="fr-FR"/>
        </w:rPr>
        <w:t>CARDS)</w:t>
      </w:r>
      <w:r w:rsidR="0086620A" w:rsidRPr="00CD56D0">
        <w:rPr>
          <w:snapToGrid w:val="0"/>
          <w:sz w:val="20"/>
          <w:lang w:val="fr-FR"/>
        </w:rPr>
        <w:t>,</w:t>
      </w:r>
      <w:r w:rsidR="008F4392" w:rsidRPr="00CD56D0">
        <w:rPr>
          <w:snapToGrid w:val="0"/>
          <w:sz w:val="20"/>
          <w:lang w:val="fr-FR"/>
        </w:rPr>
        <w:t xml:space="preserve"> </w:t>
      </w:r>
      <w:r w:rsidR="0086620A" w:rsidRPr="00CD56D0">
        <w:rPr>
          <w:snapToGrid w:val="0"/>
          <w:sz w:val="20"/>
          <w:lang w:val="fr-FR"/>
        </w:rPr>
        <w:t>en vue</w:t>
      </w:r>
      <w:r w:rsidR="004958DD" w:rsidRPr="00CD56D0">
        <w:rPr>
          <w:snapToGrid w:val="0"/>
          <w:sz w:val="20"/>
          <w:lang w:val="fr-FR"/>
        </w:rPr>
        <w:t xml:space="preserve"> de créer des réseau</w:t>
      </w:r>
      <w:r w:rsidR="0086620A" w:rsidRPr="00CD56D0">
        <w:rPr>
          <w:snapToGrid w:val="0"/>
          <w:sz w:val="20"/>
          <w:lang w:val="fr-FR"/>
        </w:rPr>
        <w:t>x</w:t>
      </w:r>
      <w:r w:rsidR="008B27B0" w:rsidRPr="00CD56D0">
        <w:rPr>
          <w:snapToGrid w:val="0"/>
          <w:sz w:val="20"/>
          <w:lang w:val="fr-FR"/>
        </w:rPr>
        <w:t xml:space="preserve"> propres à</w:t>
      </w:r>
      <w:r w:rsidR="004958DD" w:rsidRPr="00CD56D0">
        <w:rPr>
          <w:snapToGrid w:val="0"/>
          <w:sz w:val="20"/>
          <w:lang w:val="fr-FR"/>
        </w:rPr>
        <w:t xml:space="preserve"> compiler et </w:t>
      </w:r>
      <w:r w:rsidR="00AF11E9" w:rsidRPr="00CD56D0">
        <w:rPr>
          <w:snapToGrid w:val="0"/>
          <w:sz w:val="20"/>
          <w:lang w:val="fr-FR"/>
        </w:rPr>
        <w:t xml:space="preserve">à </w:t>
      </w:r>
      <w:r w:rsidR="004958DD" w:rsidRPr="00CD56D0">
        <w:rPr>
          <w:snapToGrid w:val="0"/>
          <w:sz w:val="20"/>
          <w:lang w:val="fr-FR"/>
        </w:rPr>
        <w:t>échanger les données relatives aux migr</w:t>
      </w:r>
      <w:r w:rsidR="00AF11E9" w:rsidRPr="00CD56D0">
        <w:rPr>
          <w:snapToGrid w:val="0"/>
          <w:sz w:val="20"/>
          <w:lang w:val="fr-FR"/>
        </w:rPr>
        <w:t>ants, notamment celles</w:t>
      </w:r>
      <w:r w:rsidR="00AC096B" w:rsidRPr="00CD56D0">
        <w:rPr>
          <w:snapToGrid w:val="0"/>
          <w:sz w:val="20"/>
          <w:lang w:val="fr-FR"/>
        </w:rPr>
        <w:t xml:space="preserve"> relatives à</w:t>
      </w:r>
      <w:r w:rsidR="00976295" w:rsidRPr="00CD56D0">
        <w:rPr>
          <w:snapToGrid w:val="0"/>
          <w:sz w:val="20"/>
          <w:lang w:val="fr-FR"/>
        </w:rPr>
        <w:t xml:space="preserve"> leurs demandes de visa, </w:t>
      </w:r>
      <w:r w:rsidR="00AC096B" w:rsidRPr="00CD56D0">
        <w:rPr>
          <w:snapToGrid w:val="0"/>
          <w:sz w:val="20"/>
          <w:lang w:val="fr-FR"/>
        </w:rPr>
        <w:t xml:space="preserve">à </w:t>
      </w:r>
      <w:r w:rsidR="00976295" w:rsidRPr="00CD56D0">
        <w:rPr>
          <w:snapToGrid w:val="0"/>
          <w:sz w:val="20"/>
          <w:lang w:val="fr-FR"/>
        </w:rPr>
        <w:t xml:space="preserve">leur entrée, </w:t>
      </w:r>
      <w:r w:rsidR="00AC096B" w:rsidRPr="00CD56D0">
        <w:rPr>
          <w:snapToGrid w:val="0"/>
          <w:sz w:val="20"/>
          <w:lang w:val="fr-FR"/>
        </w:rPr>
        <w:t xml:space="preserve">à </w:t>
      </w:r>
      <w:r w:rsidR="00976295" w:rsidRPr="00CD56D0">
        <w:rPr>
          <w:snapToGrid w:val="0"/>
          <w:sz w:val="20"/>
          <w:lang w:val="fr-FR"/>
        </w:rPr>
        <w:t xml:space="preserve">leur enregistrement et </w:t>
      </w:r>
      <w:r w:rsidR="00AC096B" w:rsidRPr="00CD56D0">
        <w:rPr>
          <w:snapToGrid w:val="0"/>
          <w:sz w:val="20"/>
          <w:lang w:val="fr-FR"/>
        </w:rPr>
        <w:t xml:space="preserve">à </w:t>
      </w:r>
      <w:r w:rsidR="004958DD" w:rsidRPr="00CD56D0">
        <w:rPr>
          <w:snapToGrid w:val="0"/>
          <w:sz w:val="20"/>
          <w:lang w:val="fr-FR"/>
        </w:rPr>
        <w:t>leur départ</w:t>
      </w:r>
      <w:r w:rsidR="0086620A" w:rsidRPr="00CD56D0">
        <w:rPr>
          <w:snapToGrid w:val="0"/>
          <w:sz w:val="20"/>
          <w:lang w:val="fr-FR"/>
        </w:rPr>
        <w:t>,</w:t>
      </w:r>
      <w:r w:rsidR="004958DD" w:rsidRPr="00CD56D0">
        <w:rPr>
          <w:snapToGrid w:val="0"/>
          <w:sz w:val="20"/>
          <w:lang w:val="fr-FR"/>
        </w:rPr>
        <w:t xml:space="preserve"> conformément aux normes et conventi</w:t>
      </w:r>
      <w:r w:rsidR="00AF11E9" w:rsidRPr="00CD56D0">
        <w:rPr>
          <w:snapToGrid w:val="0"/>
          <w:sz w:val="20"/>
          <w:lang w:val="fr-FR"/>
        </w:rPr>
        <w:t>ons internationales, y compris</w:t>
      </w:r>
      <w:r w:rsidR="004958DD" w:rsidRPr="00CD56D0">
        <w:rPr>
          <w:snapToGrid w:val="0"/>
          <w:sz w:val="20"/>
          <w:lang w:val="fr-FR"/>
        </w:rPr>
        <w:t xml:space="preserve"> </w:t>
      </w:r>
      <w:r w:rsidR="002A7DEE" w:rsidRPr="00CD56D0">
        <w:rPr>
          <w:snapToGrid w:val="0"/>
          <w:sz w:val="20"/>
          <w:lang w:val="fr-FR"/>
        </w:rPr>
        <w:t xml:space="preserve">à </w:t>
      </w:r>
      <w:r w:rsidR="004958DD" w:rsidRPr="00CD56D0">
        <w:rPr>
          <w:snapToGrid w:val="0"/>
          <w:sz w:val="20"/>
          <w:lang w:val="fr-FR"/>
        </w:rPr>
        <w:t xml:space="preserve">la législation de l’Union Européenne. </w:t>
      </w:r>
    </w:p>
    <w:p w:rsidR="008F4392" w:rsidRPr="00CD56D0" w:rsidRDefault="006106FB" w:rsidP="00447899">
      <w:pPr>
        <w:pStyle w:val="ParaNo"/>
        <w:tabs>
          <w:tab w:val="clear" w:pos="360"/>
          <w:tab w:val="clear" w:pos="737"/>
        </w:tabs>
        <w:ind w:left="1080" w:right="1119"/>
        <w:jc w:val="both"/>
        <w:rPr>
          <w:snapToGrid w:val="0"/>
          <w:sz w:val="20"/>
          <w:lang w:val="fr-FR"/>
        </w:rPr>
      </w:pPr>
      <w:r w:rsidRPr="00CD56D0">
        <w:rPr>
          <w:snapToGrid w:val="0"/>
          <w:sz w:val="20"/>
          <w:lang w:val="fr-FR"/>
        </w:rPr>
        <w:t>“Les</w:t>
      </w:r>
      <w:r w:rsidR="0086620A" w:rsidRPr="00CD56D0">
        <w:rPr>
          <w:snapToGrid w:val="0"/>
          <w:sz w:val="20"/>
          <w:lang w:val="fr-FR"/>
        </w:rPr>
        <w:t xml:space="preserve"> pays de migration à haut risque</w:t>
      </w:r>
      <w:r w:rsidRPr="00CD56D0">
        <w:rPr>
          <w:snapToGrid w:val="0"/>
          <w:sz w:val="20"/>
          <w:lang w:val="fr-FR"/>
        </w:rPr>
        <w:t>” sont ceux classés en fo</w:t>
      </w:r>
      <w:r w:rsidR="0086620A" w:rsidRPr="00CD56D0">
        <w:rPr>
          <w:snapToGrid w:val="0"/>
          <w:sz w:val="20"/>
          <w:lang w:val="fr-FR"/>
        </w:rPr>
        <w:t>nction de facteurs tel</w:t>
      </w:r>
      <w:r w:rsidRPr="00CD56D0">
        <w:rPr>
          <w:snapToGrid w:val="0"/>
          <w:sz w:val="20"/>
          <w:lang w:val="fr-FR"/>
        </w:rPr>
        <w:t>s la situation sécuritaire du pays, notamment en cas de conflit armé</w:t>
      </w:r>
      <w:r w:rsidR="00976295" w:rsidRPr="00CD56D0">
        <w:rPr>
          <w:snapToGrid w:val="0"/>
          <w:sz w:val="20"/>
          <w:lang w:val="fr-FR"/>
        </w:rPr>
        <w:t>,</w:t>
      </w:r>
      <w:r w:rsidRPr="00CD56D0">
        <w:rPr>
          <w:snapToGrid w:val="0"/>
          <w:sz w:val="20"/>
          <w:lang w:val="fr-FR"/>
        </w:rPr>
        <w:t xml:space="preserve"> et d</w:t>
      </w:r>
      <w:r w:rsidR="00976295" w:rsidRPr="00CD56D0">
        <w:rPr>
          <w:snapToGrid w:val="0"/>
          <w:sz w:val="20"/>
          <w:lang w:val="fr-FR"/>
        </w:rPr>
        <w:t>e l</w:t>
      </w:r>
      <w:r w:rsidR="003C387D" w:rsidRPr="00CD56D0">
        <w:rPr>
          <w:snapToGrid w:val="0"/>
          <w:sz w:val="20"/>
          <w:lang w:val="fr-FR"/>
        </w:rPr>
        <w:t>’existence</w:t>
      </w:r>
      <w:r w:rsidR="002A7DEE" w:rsidRPr="00CD56D0">
        <w:rPr>
          <w:snapToGrid w:val="0"/>
          <w:sz w:val="20"/>
          <w:lang w:val="fr-FR"/>
        </w:rPr>
        <w:t xml:space="preserve"> d’un </w:t>
      </w:r>
      <w:r w:rsidRPr="00CD56D0">
        <w:rPr>
          <w:snapToGrid w:val="0"/>
          <w:sz w:val="20"/>
          <w:lang w:val="fr-FR"/>
        </w:rPr>
        <w:t xml:space="preserve">accord de réadmission.  Les critères pris en compte pour évaluer la </w:t>
      </w:r>
      <w:r w:rsidR="002A7DEE" w:rsidRPr="00CD56D0">
        <w:rPr>
          <w:snapToGrid w:val="0"/>
          <w:sz w:val="20"/>
          <w:lang w:val="fr-FR"/>
        </w:rPr>
        <w:t xml:space="preserve">situation sécuritaire </w:t>
      </w:r>
      <w:r w:rsidRPr="00CD56D0">
        <w:rPr>
          <w:snapToGrid w:val="0"/>
          <w:sz w:val="20"/>
          <w:lang w:val="fr-FR"/>
        </w:rPr>
        <w:t>d’un pays</w:t>
      </w:r>
      <w:r w:rsidR="002A7DEE" w:rsidRPr="00CD56D0">
        <w:rPr>
          <w:snapToGrid w:val="0"/>
          <w:sz w:val="20"/>
          <w:lang w:val="fr-FR"/>
        </w:rPr>
        <w:t xml:space="preserve"> d’origine</w:t>
      </w:r>
      <w:r w:rsidRPr="00CD56D0">
        <w:rPr>
          <w:snapToGrid w:val="0"/>
          <w:sz w:val="20"/>
          <w:lang w:val="fr-FR"/>
        </w:rPr>
        <w:t xml:space="preserve"> comprenn</w:t>
      </w:r>
      <w:r w:rsidR="00976295" w:rsidRPr="00CD56D0">
        <w:rPr>
          <w:snapToGrid w:val="0"/>
          <w:sz w:val="20"/>
          <w:lang w:val="fr-FR"/>
        </w:rPr>
        <w:t>ent l</w:t>
      </w:r>
      <w:r w:rsidR="003C387D" w:rsidRPr="00CD56D0">
        <w:rPr>
          <w:snapToGrid w:val="0"/>
          <w:sz w:val="20"/>
          <w:lang w:val="fr-FR"/>
        </w:rPr>
        <w:t xml:space="preserve">a présence </w:t>
      </w:r>
      <w:r w:rsidRPr="00CD56D0">
        <w:rPr>
          <w:snapToGrid w:val="0"/>
          <w:sz w:val="20"/>
          <w:lang w:val="fr-FR"/>
        </w:rPr>
        <w:t xml:space="preserve">du </w:t>
      </w:r>
      <w:r w:rsidR="0086620A" w:rsidRPr="00CD56D0">
        <w:rPr>
          <w:snapToGrid w:val="0"/>
          <w:sz w:val="20"/>
          <w:lang w:val="fr-FR"/>
        </w:rPr>
        <w:t>crime organisé, de traite des personnes et de</w:t>
      </w:r>
      <w:r w:rsidRPr="00CD56D0">
        <w:rPr>
          <w:snapToGrid w:val="0"/>
          <w:sz w:val="20"/>
          <w:lang w:val="fr-FR"/>
        </w:rPr>
        <w:t xml:space="preserve"> trafic de drogue. Un indicateur simple de pays « à haut risque » tient au fait qu’un visa soit exigé pour que ses ressortissants puissent entrer en Bosnie-Herzégovine, comme c’est</w:t>
      </w:r>
      <w:r w:rsidR="0086620A" w:rsidRPr="00CD56D0">
        <w:rPr>
          <w:snapToGrid w:val="0"/>
          <w:sz w:val="20"/>
          <w:lang w:val="fr-FR"/>
        </w:rPr>
        <w:t xml:space="preserve"> le cas pour la Chine et pour le</w:t>
      </w:r>
      <w:r w:rsidRPr="00CD56D0">
        <w:rPr>
          <w:snapToGrid w:val="0"/>
          <w:sz w:val="20"/>
          <w:lang w:val="fr-FR"/>
        </w:rPr>
        <w:t>s pays africains et asiatiques. Les ressortissants des pays de l’Union Européenne et de la Turquie n’ont pas besoin de visa</w:t>
      </w:r>
      <w:r w:rsidR="00AC096B" w:rsidRPr="00CD56D0">
        <w:rPr>
          <w:snapToGrid w:val="0"/>
          <w:sz w:val="20"/>
          <w:lang w:val="fr-FR"/>
        </w:rPr>
        <w:t>,</w:t>
      </w:r>
      <w:r w:rsidRPr="00CD56D0">
        <w:rPr>
          <w:snapToGrid w:val="0"/>
          <w:sz w:val="20"/>
          <w:lang w:val="fr-FR"/>
        </w:rPr>
        <w:t xml:space="preserve"> et une proposition a réc</w:t>
      </w:r>
      <w:r w:rsidR="003C387D" w:rsidRPr="00CD56D0">
        <w:rPr>
          <w:snapToGrid w:val="0"/>
          <w:sz w:val="20"/>
          <w:lang w:val="fr-FR"/>
        </w:rPr>
        <w:t>emment été avancée en vue d’</w:t>
      </w:r>
      <w:r w:rsidR="00240367" w:rsidRPr="00CD56D0">
        <w:rPr>
          <w:snapToGrid w:val="0"/>
          <w:sz w:val="20"/>
          <w:lang w:val="fr-FR"/>
        </w:rPr>
        <w:t>instaure</w:t>
      </w:r>
      <w:r w:rsidRPr="00CD56D0">
        <w:rPr>
          <w:snapToGrid w:val="0"/>
          <w:sz w:val="20"/>
          <w:lang w:val="fr-FR"/>
        </w:rPr>
        <w:t>r un régime sans v</w:t>
      </w:r>
      <w:r w:rsidR="00AD34DF" w:rsidRPr="00CD56D0">
        <w:rPr>
          <w:snapToGrid w:val="0"/>
          <w:sz w:val="20"/>
          <w:lang w:val="fr-FR"/>
        </w:rPr>
        <w:t>isa en faveur des</w:t>
      </w:r>
      <w:r w:rsidRPr="00CD56D0">
        <w:rPr>
          <w:snapToGrid w:val="0"/>
          <w:sz w:val="20"/>
          <w:lang w:val="fr-FR"/>
        </w:rPr>
        <w:t xml:space="preserve"> ressortissants albanais.  </w:t>
      </w:r>
      <w:r w:rsidR="008F4392" w:rsidRPr="00CD56D0">
        <w:rPr>
          <w:snapToGrid w:val="0"/>
          <w:sz w:val="20"/>
          <w:lang w:val="fr-FR"/>
        </w:rPr>
        <w:t xml:space="preserve"> </w:t>
      </w:r>
    </w:p>
    <w:p w:rsidR="008F4392" w:rsidRPr="00CD56D0" w:rsidRDefault="006106FB" w:rsidP="00447899">
      <w:pPr>
        <w:pStyle w:val="ParaNo"/>
        <w:tabs>
          <w:tab w:val="clear" w:pos="360"/>
          <w:tab w:val="clear" w:pos="737"/>
        </w:tabs>
        <w:ind w:left="1080" w:right="1119"/>
        <w:jc w:val="both"/>
        <w:rPr>
          <w:snapToGrid w:val="0"/>
          <w:sz w:val="20"/>
          <w:lang w:val="fr-FR"/>
        </w:rPr>
      </w:pPr>
      <w:r w:rsidRPr="00CD56D0">
        <w:rPr>
          <w:snapToGrid w:val="0"/>
          <w:sz w:val="20"/>
          <w:u w:val="single"/>
          <w:lang w:val="fr-FR"/>
        </w:rPr>
        <w:t>Mme</w:t>
      </w:r>
      <w:r w:rsidR="001F3499" w:rsidRPr="00CD56D0">
        <w:rPr>
          <w:snapToGrid w:val="0"/>
          <w:sz w:val="20"/>
          <w:u w:val="single"/>
          <w:lang w:val="fr-FR"/>
        </w:rPr>
        <w:t xml:space="preserve"> </w:t>
      </w:r>
      <w:r w:rsidR="008F7A1D" w:rsidRPr="00CD56D0">
        <w:rPr>
          <w:snapToGrid w:val="0"/>
          <w:sz w:val="20"/>
          <w:u w:val="single"/>
          <w:lang w:val="fr-FR"/>
        </w:rPr>
        <w:t>Djurija</w:t>
      </w:r>
      <w:r w:rsidR="008F4392" w:rsidRPr="00CD56D0">
        <w:rPr>
          <w:snapToGrid w:val="0"/>
          <w:sz w:val="20"/>
          <w:lang w:val="fr-FR"/>
        </w:rPr>
        <w:t xml:space="preserve"> </w:t>
      </w:r>
      <w:r w:rsidR="00313F1F" w:rsidRPr="00CD56D0">
        <w:rPr>
          <w:snapToGrid w:val="0"/>
          <w:sz w:val="20"/>
          <w:lang w:val="fr-FR"/>
        </w:rPr>
        <w:t>(</w:t>
      </w:r>
      <w:r w:rsidRPr="00CD56D0">
        <w:rPr>
          <w:snapToGrid w:val="0"/>
          <w:sz w:val="20"/>
          <w:lang w:val="fr-FR"/>
        </w:rPr>
        <w:t>Bosnie-Herzégovine</w:t>
      </w:r>
      <w:r w:rsidR="00313F1F" w:rsidRPr="00CD56D0">
        <w:rPr>
          <w:snapToGrid w:val="0"/>
          <w:sz w:val="20"/>
          <w:lang w:val="fr-FR"/>
        </w:rPr>
        <w:t xml:space="preserve">) </w:t>
      </w:r>
      <w:r w:rsidR="0028092C" w:rsidRPr="00CD56D0">
        <w:rPr>
          <w:snapToGrid w:val="0"/>
          <w:sz w:val="20"/>
          <w:lang w:val="fr-FR"/>
        </w:rPr>
        <w:t>souligne que d</w:t>
      </w:r>
      <w:r w:rsidR="00A23A22" w:rsidRPr="00CD56D0">
        <w:rPr>
          <w:snapToGrid w:val="0"/>
          <w:sz w:val="20"/>
          <w:lang w:val="fr-FR"/>
        </w:rPr>
        <w:t>es efforts sont actuellement</w:t>
      </w:r>
      <w:r w:rsidR="0028092C" w:rsidRPr="00CD56D0">
        <w:rPr>
          <w:snapToGrid w:val="0"/>
          <w:sz w:val="20"/>
          <w:lang w:val="fr-FR"/>
        </w:rPr>
        <w:t xml:space="preserve"> en</w:t>
      </w:r>
      <w:r w:rsidR="00A23A22" w:rsidRPr="00CD56D0">
        <w:rPr>
          <w:snapToGrid w:val="0"/>
          <w:sz w:val="20"/>
          <w:lang w:val="fr-FR"/>
        </w:rPr>
        <w:t xml:space="preserve">gagés </w:t>
      </w:r>
      <w:r w:rsidR="0028092C" w:rsidRPr="00CD56D0">
        <w:rPr>
          <w:snapToGrid w:val="0"/>
          <w:sz w:val="20"/>
          <w:lang w:val="fr-FR"/>
        </w:rPr>
        <w:t>pour assurer une meilleure coordination entre la police des frontières, le Ministère de la Sécurité et le service chargé des questions d</w:t>
      </w:r>
      <w:r w:rsidR="00A23A22" w:rsidRPr="00CD56D0">
        <w:rPr>
          <w:snapToGrid w:val="0"/>
          <w:sz w:val="20"/>
          <w:lang w:val="fr-FR"/>
        </w:rPr>
        <w:t>’immigration et d’asile, afin de</w:t>
      </w:r>
      <w:r w:rsidR="0028092C" w:rsidRPr="00CD56D0">
        <w:rPr>
          <w:snapToGrid w:val="0"/>
          <w:sz w:val="20"/>
          <w:lang w:val="fr-FR"/>
        </w:rPr>
        <w:t xml:space="preserve"> lutter contre la </w:t>
      </w:r>
      <w:r w:rsidR="008F4392" w:rsidRPr="00CD56D0">
        <w:rPr>
          <w:snapToGrid w:val="0"/>
          <w:sz w:val="20"/>
          <w:lang w:val="fr-FR"/>
        </w:rPr>
        <w:t>migration</w:t>
      </w:r>
      <w:r w:rsidR="0028092C" w:rsidRPr="00CD56D0">
        <w:rPr>
          <w:snapToGrid w:val="0"/>
          <w:sz w:val="20"/>
          <w:lang w:val="fr-FR"/>
        </w:rPr>
        <w:t xml:space="preserve"> illégale  et </w:t>
      </w:r>
      <w:r w:rsidR="003C387D" w:rsidRPr="00CD56D0">
        <w:rPr>
          <w:snapToGrid w:val="0"/>
          <w:sz w:val="20"/>
          <w:lang w:val="fr-FR"/>
        </w:rPr>
        <w:t xml:space="preserve">de </w:t>
      </w:r>
      <w:r w:rsidR="0028092C" w:rsidRPr="00CD56D0">
        <w:rPr>
          <w:snapToGrid w:val="0"/>
          <w:sz w:val="20"/>
          <w:lang w:val="fr-FR"/>
        </w:rPr>
        <w:t>répondre aux exigences strictes imposées par l’Union Européenne. De par sa situation géographique au centre des Balkans, la Bosnie-Herzégovine est avant tout un pays de transit vers l’Union Européenne. Des progr</w:t>
      </w:r>
      <w:r w:rsidR="00A23A22" w:rsidRPr="00CD56D0">
        <w:rPr>
          <w:snapToGrid w:val="0"/>
          <w:sz w:val="20"/>
          <w:lang w:val="fr-FR"/>
        </w:rPr>
        <w:t>ès considérables ont été accompli</w:t>
      </w:r>
      <w:r w:rsidR="0028092C" w:rsidRPr="00CD56D0">
        <w:rPr>
          <w:snapToGrid w:val="0"/>
          <w:sz w:val="20"/>
          <w:lang w:val="fr-FR"/>
        </w:rPr>
        <w:t>s dans la lutte contre la migration illégale, malgré le manque de ressources, d’équipement</w:t>
      </w:r>
      <w:r w:rsidR="00A26A7A" w:rsidRPr="00CD56D0">
        <w:rPr>
          <w:snapToGrid w:val="0"/>
          <w:sz w:val="20"/>
          <w:lang w:val="fr-FR"/>
        </w:rPr>
        <w:t>s</w:t>
      </w:r>
      <w:r w:rsidR="00BB1F95" w:rsidRPr="00CD56D0">
        <w:rPr>
          <w:snapToGrid w:val="0"/>
          <w:sz w:val="20"/>
          <w:lang w:val="fr-FR"/>
        </w:rPr>
        <w:t xml:space="preserve"> et de formation  de l’É</w:t>
      </w:r>
      <w:r w:rsidR="0028092C" w:rsidRPr="00CD56D0">
        <w:rPr>
          <w:snapToGrid w:val="0"/>
          <w:sz w:val="20"/>
          <w:lang w:val="fr-FR"/>
        </w:rPr>
        <w:t xml:space="preserve">tat </w:t>
      </w:r>
      <w:r w:rsidR="0052094D" w:rsidRPr="00CD56D0">
        <w:rPr>
          <w:snapToGrid w:val="0"/>
          <w:sz w:val="20"/>
          <w:lang w:val="fr-FR"/>
        </w:rPr>
        <w:t xml:space="preserve">    </w:t>
      </w:r>
      <w:r w:rsidR="0028092C" w:rsidRPr="00CD56D0">
        <w:rPr>
          <w:snapToGrid w:val="0"/>
          <w:sz w:val="20"/>
          <w:lang w:val="fr-FR"/>
        </w:rPr>
        <w:t xml:space="preserve">partie.  </w:t>
      </w:r>
    </w:p>
    <w:p w:rsidR="00E11D78" w:rsidRPr="00CD56D0" w:rsidRDefault="0028092C" w:rsidP="00E11D78">
      <w:pPr>
        <w:pStyle w:val="ParaNo"/>
        <w:tabs>
          <w:tab w:val="clear" w:pos="360"/>
          <w:tab w:val="clear" w:pos="737"/>
        </w:tabs>
        <w:ind w:left="1080" w:right="1119"/>
        <w:jc w:val="both"/>
        <w:rPr>
          <w:snapToGrid w:val="0"/>
          <w:sz w:val="20"/>
          <w:lang w:val="fr-FR"/>
        </w:rPr>
      </w:pPr>
      <w:r w:rsidRPr="00CD56D0">
        <w:rPr>
          <w:snapToGrid w:val="0"/>
          <w:sz w:val="20"/>
          <w:u w:val="single"/>
          <w:lang w:val="fr-FR"/>
        </w:rPr>
        <w:t>M</w:t>
      </w:r>
      <w:r w:rsidR="008F4392" w:rsidRPr="00CD56D0">
        <w:rPr>
          <w:snapToGrid w:val="0"/>
          <w:sz w:val="20"/>
          <w:u w:val="single"/>
          <w:lang w:val="fr-FR"/>
        </w:rPr>
        <w:t xml:space="preserve">. </w:t>
      </w:r>
      <w:r w:rsidR="008F7A1D" w:rsidRPr="00CD56D0">
        <w:rPr>
          <w:snapToGrid w:val="0"/>
          <w:sz w:val="20"/>
          <w:u w:val="single"/>
          <w:lang w:val="fr-FR"/>
        </w:rPr>
        <w:t>Kličković</w:t>
      </w:r>
      <w:r w:rsidRPr="00CD56D0">
        <w:rPr>
          <w:snapToGrid w:val="0"/>
          <w:sz w:val="20"/>
          <w:lang w:val="fr-FR"/>
        </w:rPr>
        <w:t xml:space="preserve"> (Bosnie- Herzégovine</w:t>
      </w:r>
      <w:r w:rsidR="008F4392" w:rsidRPr="00CD56D0">
        <w:rPr>
          <w:snapToGrid w:val="0"/>
          <w:sz w:val="20"/>
          <w:lang w:val="fr-FR"/>
        </w:rPr>
        <w:t>) s</w:t>
      </w:r>
      <w:r w:rsidRPr="00CD56D0">
        <w:rPr>
          <w:snapToGrid w:val="0"/>
          <w:sz w:val="20"/>
          <w:lang w:val="fr-FR"/>
        </w:rPr>
        <w:t>ignale que les questi</w:t>
      </w:r>
      <w:r w:rsidR="00AF11E9" w:rsidRPr="00CD56D0">
        <w:rPr>
          <w:snapToGrid w:val="0"/>
          <w:sz w:val="20"/>
          <w:lang w:val="fr-FR"/>
        </w:rPr>
        <w:t>ons relatives à l’octroi et à l</w:t>
      </w:r>
      <w:r w:rsidR="00C26FC0" w:rsidRPr="00CD56D0">
        <w:rPr>
          <w:snapToGrid w:val="0"/>
          <w:sz w:val="20"/>
          <w:lang w:val="fr-FR"/>
        </w:rPr>
        <w:t>a révocation</w:t>
      </w:r>
      <w:r w:rsidRPr="00CD56D0">
        <w:rPr>
          <w:snapToGrid w:val="0"/>
          <w:sz w:val="20"/>
          <w:lang w:val="fr-FR"/>
        </w:rPr>
        <w:t xml:space="preserve"> des permis de travail</w:t>
      </w:r>
      <w:r w:rsidR="009A2789" w:rsidRPr="00CD56D0">
        <w:rPr>
          <w:snapToGrid w:val="0"/>
          <w:sz w:val="20"/>
          <w:lang w:val="fr-FR"/>
        </w:rPr>
        <w:t xml:space="preserve"> sont réglementées de la même manière dans tout le pays. L</w:t>
      </w:r>
      <w:r w:rsidR="00735A22" w:rsidRPr="00CD56D0">
        <w:rPr>
          <w:snapToGrid w:val="0"/>
          <w:sz w:val="20"/>
          <w:lang w:val="fr-FR"/>
        </w:rPr>
        <w:t>es migrants ne paient pas de taxe</w:t>
      </w:r>
      <w:r w:rsidR="00A23A22" w:rsidRPr="00CD56D0">
        <w:rPr>
          <w:snapToGrid w:val="0"/>
          <w:sz w:val="20"/>
          <w:lang w:val="fr-FR"/>
        </w:rPr>
        <w:t>s quelque soit le type de permis</w:t>
      </w:r>
      <w:r w:rsidR="00AD34DF" w:rsidRPr="00CD56D0">
        <w:rPr>
          <w:snapToGrid w:val="0"/>
          <w:sz w:val="20"/>
          <w:lang w:val="fr-FR"/>
        </w:rPr>
        <w:t>. Les frais, qui varient</w:t>
      </w:r>
      <w:r w:rsidR="00BF4C52" w:rsidRPr="00CD56D0">
        <w:rPr>
          <w:snapToGrid w:val="0"/>
          <w:sz w:val="20"/>
          <w:lang w:val="fr-FR"/>
        </w:rPr>
        <w:t xml:space="preserve"> </w:t>
      </w:r>
      <w:r w:rsidR="00C26FC0" w:rsidRPr="00CD56D0">
        <w:rPr>
          <w:snapToGrid w:val="0"/>
          <w:sz w:val="20"/>
          <w:lang w:val="fr-FR"/>
        </w:rPr>
        <w:t>de 50 à 100 marks</w:t>
      </w:r>
      <w:r w:rsidR="009A2789" w:rsidRPr="00CD56D0">
        <w:rPr>
          <w:snapToGrid w:val="0"/>
          <w:sz w:val="20"/>
          <w:lang w:val="fr-FR"/>
        </w:rPr>
        <w:t xml:space="preserve">, </w:t>
      </w:r>
      <w:r w:rsidR="004C5EC8" w:rsidRPr="00CD56D0">
        <w:rPr>
          <w:snapToGrid w:val="0"/>
          <w:sz w:val="20"/>
          <w:lang w:val="fr-FR"/>
        </w:rPr>
        <w:t>sont assumés par les employeurs</w:t>
      </w:r>
      <w:r w:rsidR="009A2789" w:rsidRPr="00CD56D0">
        <w:rPr>
          <w:snapToGrid w:val="0"/>
          <w:sz w:val="20"/>
          <w:lang w:val="fr-FR"/>
        </w:rPr>
        <w:t xml:space="preserve">. Ils sont fixés par les agences </w:t>
      </w:r>
      <w:r w:rsidR="004C5EC8" w:rsidRPr="00CD56D0">
        <w:rPr>
          <w:snapToGrid w:val="0"/>
          <w:sz w:val="20"/>
          <w:lang w:val="fr-FR"/>
        </w:rPr>
        <w:t>de recrut</w:t>
      </w:r>
      <w:r w:rsidR="00AA7065" w:rsidRPr="00CD56D0">
        <w:rPr>
          <w:snapToGrid w:val="0"/>
          <w:sz w:val="20"/>
          <w:lang w:val="fr-FR"/>
        </w:rPr>
        <w:t>ement</w:t>
      </w:r>
      <w:r w:rsidR="009A2789" w:rsidRPr="00CD56D0">
        <w:rPr>
          <w:snapToGrid w:val="0"/>
          <w:sz w:val="20"/>
          <w:lang w:val="fr-FR"/>
        </w:rPr>
        <w:t xml:space="preserve"> et couvrent leurs dépenses. Le District de Brcko applique la Loi s</w:t>
      </w:r>
      <w:r w:rsidR="009B0226" w:rsidRPr="00CD56D0">
        <w:rPr>
          <w:snapToGrid w:val="0"/>
          <w:sz w:val="20"/>
          <w:lang w:val="fr-FR"/>
        </w:rPr>
        <w:t xml:space="preserve">ur la circulation </w:t>
      </w:r>
      <w:r w:rsidR="00E11D78" w:rsidRPr="00CD56D0">
        <w:rPr>
          <w:snapToGrid w:val="0"/>
          <w:sz w:val="20"/>
          <w:lang w:val="fr-FR"/>
        </w:rPr>
        <w:t xml:space="preserve"> e</w:t>
      </w:r>
      <w:r w:rsidR="009B0226" w:rsidRPr="00CD56D0">
        <w:rPr>
          <w:snapToGrid w:val="0"/>
          <w:sz w:val="20"/>
          <w:lang w:val="fr-FR"/>
        </w:rPr>
        <w:t>t</w:t>
      </w:r>
      <w:r w:rsidR="00E11D78" w:rsidRPr="00CD56D0">
        <w:rPr>
          <w:snapToGrid w:val="0"/>
          <w:sz w:val="20"/>
          <w:lang w:val="fr-FR"/>
        </w:rPr>
        <w:t xml:space="preserve"> </w:t>
      </w:r>
      <w:r w:rsidR="009B0226" w:rsidRPr="00CD56D0">
        <w:rPr>
          <w:snapToGrid w:val="0"/>
          <w:sz w:val="20"/>
          <w:lang w:val="fr-FR"/>
        </w:rPr>
        <w:t xml:space="preserve"> le séjour </w:t>
      </w:r>
      <w:r w:rsidR="00E11D78" w:rsidRPr="00CD56D0">
        <w:rPr>
          <w:snapToGrid w:val="0"/>
          <w:sz w:val="20"/>
          <w:lang w:val="fr-FR"/>
        </w:rPr>
        <w:t xml:space="preserve"> </w:t>
      </w:r>
      <w:r w:rsidR="009B0226" w:rsidRPr="00CD56D0">
        <w:rPr>
          <w:snapToGrid w:val="0"/>
          <w:sz w:val="20"/>
          <w:lang w:val="fr-FR"/>
        </w:rPr>
        <w:t>des étrangers et sur l’asile</w:t>
      </w:r>
      <w:r w:rsidR="009A2789" w:rsidRPr="00CD56D0">
        <w:rPr>
          <w:snapToGrid w:val="0"/>
          <w:sz w:val="20"/>
          <w:lang w:val="fr-FR"/>
        </w:rPr>
        <w:t xml:space="preserve">, tandis que la Fédération et la République </w:t>
      </w:r>
    </w:p>
    <w:p w:rsidR="008F4392" w:rsidRPr="00CD56D0" w:rsidRDefault="00E11D78" w:rsidP="00E11D78">
      <w:pPr>
        <w:pStyle w:val="ParaNo"/>
        <w:numPr>
          <w:ilvl w:val="0"/>
          <w:numId w:val="0"/>
        </w:numPr>
        <w:tabs>
          <w:tab w:val="clear" w:pos="737"/>
        </w:tabs>
        <w:ind w:left="1080" w:right="1119"/>
        <w:jc w:val="both"/>
        <w:rPr>
          <w:snapToGrid w:val="0"/>
          <w:sz w:val="20"/>
          <w:lang w:val="fr-FR"/>
        </w:rPr>
      </w:pPr>
      <w:r w:rsidRPr="00CD56D0">
        <w:rPr>
          <w:snapToGrid w:val="0"/>
          <w:sz w:val="20"/>
          <w:lang w:val="fr-FR"/>
        </w:rPr>
        <w:br w:type="page"/>
      </w:r>
      <w:r w:rsidR="009A2789" w:rsidRPr="00CD56D0">
        <w:rPr>
          <w:snapToGrid w:val="0"/>
          <w:sz w:val="20"/>
          <w:lang w:val="fr-FR"/>
        </w:rPr>
        <w:t xml:space="preserve">Serbe ont une législation distincte. Dans tous les cas, </w:t>
      </w:r>
      <w:r w:rsidR="00AA7065" w:rsidRPr="00CD56D0">
        <w:rPr>
          <w:snapToGrid w:val="0"/>
          <w:sz w:val="20"/>
          <w:lang w:val="fr-FR"/>
        </w:rPr>
        <w:t>le délai de validité des permis de travail est</w:t>
      </w:r>
      <w:r w:rsidR="00735A22" w:rsidRPr="00CD56D0">
        <w:rPr>
          <w:snapToGrid w:val="0"/>
          <w:sz w:val="20"/>
          <w:lang w:val="fr-FR"/>
        </w:rPr>
        <w:t xml:space="preserve"> de </w:t>
      </w:r>
      <w:r w:rsidR="00AA7065" w:rsidRPr="00CD56D0">
        <w:rPr>
          <w:snapToGrid w:val="0"/>
          <w:sz w:val="20"/>
          <w:lang w:val="fr-FR"/>
        </w:rPr>
        <w:t xml:space="preserve">un an </w:t>
      </w:r>
      <w:r w:rsidR="009A2789" w:rsidRPr="00CD56D0">
        <w:rPr>
          <w:snapToGrid w:val="0"/>
          <w:sz w:val="20"/>
          <w:lang w:val="fr-FR"/>
        </w:rPr>
        <w:t>a</w:t>
      </w:r>
      <w:r w:rsidR="00AA7065" w:rsidRPr="00CD56D0">
        <w:rPr>
          <w:snapToGrid w:val="0"/>
          <w:sz w:val="20"/>
          <w:lang w:val="fr-FR"/>
        </w:rPr>
        <w:t>p</w:t>
      </w:r>
      <w:r w:rsidR="009A2789" w:rsidRPr="00CD56D0">
        <w:rPr>
          <w:snapToGrid w:val="0"/>
          <w:sz w:val="20"/>
          <w:lang w:val="fr-FR"/>
        </w:rPr>
        <w:t xml:space="preserve">rès leur délivrance. </w:t>
      </w:r>
      <w:r w:rsidR="00AA7065" w:rsidRPr="00CD56D0">
        <w:rPr>
          <w:snapToGrid w:val="0"/>
          <w:sz w:val="20"/>
          <w:lang w:val="fr-FR"/>
        </w:rPr>
        <w:t xml:space="preserve"> Les employeurs qui omettent d’établir un contrat sont soumis à de lourdes</w:t>
      </w:r>
      <w:r w:rsidR="00735A22" w:rsidRPr="00CD56D0">
        <w:rPr>
          <w:snapToGrid w:val="0"/>
          <w:sz w:val="20"/>
          <w:lang w:val="fr-FR"/>
        </w:rPr>
        <w:t xml:space="preserve"> amendes. Si un permis de résidence</w:t>
      </w:r>
      <w:r w:rsidR="00AA7065" w:rsidRPr="00CD56D0">
        <w:rPr>
          <w:snapToGrid w:val="0"/>
          <w:sz w:val="20"/>
          <w:lang w:val="fr-FR"/>
        </w:rPr>
        <w:t xml:space="preserve"> temporaire est annulé ou si le contrat </w:t>
      </w:r>
      <w:r w:rsidR="00A23A22" w:rsidRPr="00CD56D0">
        <w:rPr>
          <w:snapToGrid w:val="0"/>
          <w:sz w:val="20"/>
          <w:lang w:val="fr-FR"/>
        </w:rPr>
        <w:t>de travail expire ou s’achève</w:t>
      </w:r>
      <w:r w:rsidR="00AA7065" w:rsidRPr="00CD56D0">
        <w:rPr>
          <w:snapToGrid w:val="0"/>
          <w:sz w:val="20"/>
          <w:lang w:val="fr-FR"/>
        </w:rPr>
        <w:t xml:space="preserve">, le </w:t>
      </w:r>
      <w:r w:rsidR="00033313" w:rsidRPr="00CD56D0">
        <w:rPr>
          <w:snapToGrid w:val="0"/>
          <w:sz w:val="20"/>
          <w:lang w:val="fr-FR"/>
        </w:rPr>
        <w:t xml:space="preserve"> </w:t>
      </w:r>
      <w:r w:rsidR="00AA7065" w:rsidRPr="00CD56D0">
        <w:rPr>
          <w:snapToGrid w:val="0"/>
          <w:sz w:val="20"/>
          <w:lang w:val="fr-FR"/>
        </w:rPr>
        <w:t>permis</w:t>
      </w:r>
      <w:r w:rsidR="009B0226" w:rsidRPr="00CD56D0">
        <w:rPr>
          <w:snapToGrid w:val="0"/>
          <w:sz w:val="20"/>
          <w:lang w:val="fr-FR"/>
        </w:rPr>
        <w:t xml:space="preserve"> de travail est  résilié </w:t>
      </w:r>
      <w:r w:rsidR="00033313" w:rsidRPr="00CD56D0">
        <w:rPr>
          <w:snapToGrid w:val="0"/>
          <w:sz w:val="20"/>
          <w:lang w:val="fr-FR"/>
        </w:rPr>
        <w:t>à la même date.</w:t>
      </w:r>
      <w:r w:rsidR="009B0226" w:rsidRPr="00CD56D0">
        <w:rPr>
          <w:snapToGrid w:val="0"/>
          <w:sz w:val="20"/>
          <w:lang w:val="fr-FR"/>
        </w:rPr>
        <w:t xml:space="preserve">                                                                                                                                                                                                                                                                                                                                                                                      </w:t>
      </w:r>
      <w:r w:rsidR="00033313" w:rsidRPr="00CD56D0">
        <w:rPr>
          <w:snapToGrid w:val="0"/>
          <w:sz w:val="20"/>
          <w:lang w:val="fr-FR"/>
        </w:rPr>
        <w:t xml:space="preserve"> </w:t>
      </w:r>
      <w:r w:rsidR="00AA7065" w:rsidRPr="00CD56D0">
        <w:rPr>
          <w:snapToGrid w:val="0"/>
          <w:sz w:val="20"/>
          <w:lang w:val="fr-FR"/>
        </w:rPr>
        <w:t xml:space="preserve">Si un ressortissant étranger est accusé d’un délit ou </w:t>
      </w:r>
      <w:r w:rsidR="00C04941" w:rsidRPr="00CD56D0">
        <w:rPr>
          <w:snapToGrid w:val="0"/>
          <w:sz w:val="20"/>
          <w:lang w:val="fr-FR"/>
        </w:rPr>
        <w:t xml:space="preserve">est </w:t>
      </w:r>
      <w:r w:rsidR="00AA7065" w:rsidRPr="00CD56D0">
        <w:rPr>
          <w:snapToGrid w:val="0"/>
          <w:sz w:val="20"/>
          <w:lang w:val="fr-FR"/>
        </w:rPr>
        <w:t>coupable d’un quelconque manquement à une obligati</w:t>
      </w:r>
      <w:r w:rsidR="00BF4C52" w:rsidRPr="00CD56D0">
        <w:rPr>
          <w:snapToGrid w:val="0"/>
          <w:sz w:val="20"/>
          <w:lang w:val="fr-FR"/>
        </w:rPr>
        <w:t>on légale, l’agence de recrutement</w:t>
      </w:r>
      <w:r w:rsidR="00AA7065" w:rsidRPr="00CD56D0">
        <w:rPr>
          <w:snapToGrid w:val="0"/>
          <w:sz w:val="20"/>
          <w:lang w:val="fr-FR"/>
        </w:rPr>
        <w:t xml:space="preserve"> </w:t>
      </w:r>
      <w:r w:rsidR="00897AB8" w:rsidRPr="00CD56D0">
        <w:rPr>
          <w:snapToGrid w:val="0"/>
          <w:sz w:val="20"/>
          <w:lang w:val="fr-FR"/>
        </w:rPr>
        <w:t xml:space="preserve">invalide le permis de travail. Le ressortissant </w:t>
      </w:r>
      <w:r w:rsidR="00033313" w:rsidRPr="00CD56D0">
        <w:rPr>
          <w:snapToGrid w:val="0"/>
          <w:sz w:val="20"/>
          <w:lang w:val="fr-FR"/>
        </w:rPr>
        <w:t xml:space="preserve">   </w:t>
      </w:r>
      <w:r w:rsidR="00897AB8" w:rsidRPr="00CD56D0">
        <w:rPr>
          <w:snapToGrid w:val="0"/>
          <w:sz w:val="20"/>
          <w:lang w:val="fr-FR"/>
        </w:rPr>
        <w:t>étranger peut faire appel de la décision auprès des ministères responsables de la Fédération et de la République Serbe</w:t>
      </w:r>
      <w:r w:rsidR="004C5EC8" w:rsidRPr="00CD56D0">
        <w:rPr>
          <w:snapToGrid w:val="0"/>
          <w:sz w:val="20"/>
          <w:lang w:val="fr-FR"/>
        </w:rPr>
        <w:t>,</w:t>
      </w:r>
      <w:r w:rsidR="00897AB8" w:rsidRPr="00CD56D0">
        <w:rPr>
          <w:snapToGrid w:val="0"/>
          <w:sz w:val="20"/>
          <w:lang w:val="fr-FR"/>
        </w:rPr>
        <w:t xml:space="preserve"> </w:t>
      </w:r>
      <w:r w:rsidR="002A7DEE" w:rsidRPr="00CD56D0">
        <w:rPr>
          <w:snapToGrid w:val="0"/>
          <w:sz w:val="20"/>
          <w:lang w:val="fr-FR"/>
        </w:rPr>
        <w:t>ou auprès du service compétent</w:t>
      </w:r>
      <w:r w:rsidR="00897AB8" w:rsidRPr="00CD56D0">
        <w:rPr>
          <w:snapToGrid w:val="0"/>
          <w:sz w:val="20"/>
          <w:lang w:val="fr-FR"/>
        </w:rPr>
        <w:t xml:space="preserve"> du District de Brcko, qui prendront la déci</w:t>
      </w:r>
      <w:r w:rsidR="004C5EC8" w:rsidRPr="00CD56D0">
        <w:rPr>
          <w:snapToGrid w:val="0"/>
          <w:sz w:val="20"/>
          <w:lang w:val="fr-FR"/>
        </w:rPr>
        <w:t>sion finale. Les agences de recrut</w:t>
      </w:r>
      <w:r w:rsidR="00897AB8" w:rsidRPr="00CD56D0">
        <w:rPr>
          <w:snapToGrid w:val="0"/>
          <w:sz w:val="20"/>
          <w:lang w:val="fr-FR"/>
        </w:rPr>
        <w:t xml:space="preserve">ement sont avisées </w:t>
      </w:r>
      <w:r w:rsidR="002C0793" w:rsidRPr="00CD56D0">
        <w:rPr>
          <w:snapToGrid w:val="0"/>
          <w:sz w:val="20"/>
          <w:lang w:val="fr-FR"/>
        </w:rPr>
        <w:t xml:space="preserve">des décisions de la cour de manière à décider si le </w:t>
      </w:r>
      <w:r w:rsidR="00897AB8" w:rsidRPr="00CD56D0">
        <w:rPr>
          <w:snapToGrid w:val="0"/>
          <w:sz w:val="20"/>
          <w:lang w:val="fr-FR"/>
        </w:rPr>
        <w:t>permis de travail concerné doit être invalidé. Des registres détail</w:t>
      </w:r>
      <w:r w:rsidR="00C26FC0" w:rsidRPr="00CD56D0">
        <w:rPr>
          <w:snapToGrid w:val="0"/>
          <w:sz w:val="20"/>
          <w:lang w:val="fr-FR"/>
        </w:rPr>
        <w:t>lés et parfaitement transparents</w:t>
      </w:r>
      <w:r w:rsidR="00897AB8" w:rsidRPr="00CD56D0">
        <w:rPr>
          <w:snapToGrid w:val="0"/>
          <w:sz w:val="20"/>
          <w:lang w:val="fr-FR"/>
        </w:rPr>
        <w:t xml:space="preserve"> de toutes les procédures de ce type sont conserv</w:t>
      </w:r>
      <w:r w:rsidR="004C5EC8" w:rsidRPr="00CD56D0">
        <w:rPr>
          <w:snapToGrid w:val="0"/>
          <w:sz w:val="20"/>
          <w:lang w:val="fr-FR"/>
        </w:rPr>
        <w:t>és dans les agences de recrutement</w:t>
      </w:r>
      <w:r w:rsidR="00897AB8" w:rsidRPr="00CD56D0">
        <w:rPr>
          <w:snapToGrid w:val="0"/>
          <w:sz w:val="20"/>
          <w:lang w:val="fr-FR"/>
        </w:rPr>
        <w:t xml:space="preserve">.  </w:t>
      </w:r>
    </w:p>
    <w:p w:rsidR="008F4392" w:rsidRPr="00CD56D0" w:rsidRDefault="00436F96" w:rsidP="00447899">
      <w:pPr>
        <w:pStyle w:val="ParaNo"/>
        <w:tabs>
          <w:tab w:val="clear" w:pos="360"/>
          <w:tab w:val="clear" w:pos="737"/>
        </w:tabs>
        <w:ind w:left="1080" w:right="1119"/>
        <w:jc w:val="both"/>
        <w:rPr>
          <w:snapToGrid w:val="0"/>
          <w:sz w:val="20"/>
          <w:lang w:val="fr-FR"/>
        </w:rPr>
      </w:pPr>
      <w:r w:rsidRPr="00CD56D0">
        <w:rPr>
          <w:snapToGrid w:val="0"/>
          <w:sz w:val="20"/>
          <w:lang w:val="fr-FR"/>
        </w:rPr>
        <w:t>S’agissant de la liberté d’association, toute personne dot</w:t>
      </w:r>
      <w:r w:rsidR="00B47103" w:rsidRPr="00CD56D0">
        <w:rPr>
          <w:snapToGrid w:val="0"/>
          <w:sz w:val="20"/>
          <w:lang w:val="fr-FR"/>
        </w:rPr>
        <w:t>é</w:t>
      </w:r>
      <w:r w:rsidRPr="00CD56D0">
        <w:rPr>
          <w:snapToGrid w:val="0"/>
          <w:sz w:val="20"/>
          <w:lang w:val="fr-FR"/>
        </w:rPr>
        <w:t xml:space="preserve">e d’un contrat de travail, notamment un travailleur migrant, jouit du droit constitutionnellement garanti d’adhérer à un syndicat. </w:t>
      </w:r>
    </w:p>
    <w:p w:rsidR="008F4392" w:rsidRPr="00CD56D0" w:rsidRDefault="00436F96" w:rsidP="00447899">
      <w:pPr>
        <w:pStyle w:val="ParaNo"/>
        <w:tabs>
          <w:tab w:val="clear" w:pos="360"/>
          <w:tab w:val="clear" w:pos="737"/>
        </w:tabs>
        <w:ind w:left="1080" w:right="1119"/>
        <w:jc w:val="both"/>
        <w:rPr>
          <w:snapToGrid w:val="0"/>
          <w:sz w:val="20"/>
          <w:lang w:val="fr-FR"/>
        </w:rPr>
      </w:pPr>
      <w:r w:rsidRPr="00CD56D0">
        <w:rPr>
          <w:snapToGrid w:val="0"/>
          <w:sz w:val="20"/>
          <w:lang w:val="fr-FR"/>
        </w:rPr>
        <w:t>En ce qui concerne l’emploi des non ressortissants et des personnes apatrides, une contradiction entre les paragraphes 345 et 346 du rapport a été relevée. Le fait qu’il n’y ait pas de législation distincte dans le District de Brcko ne signifie pas que les migrants qui y travaillent y jouissent d’une protection moindre,</w:t>
      </w:r>
      <w:r w:rsidR="00BC6677" w:rsidRPr="00CD56D0">
        <w:rPr>
          <w:snapToGrid w:val="0"/>
          <w:sz w:val="20"/>
          <w:lang w:val="fr-FR"/>
        </w:rPr>
        <w:t xml:space="preserve"> car la Lo</w:t>
      </w:r>
      <w:r w:rsidR="003C387D" w:rsidRPr="00CD56D0">
        <w:rPr>
          <w:snapToGrid w:val="0"/>
          <w:sz w:val="20"/>
          <w:lang w:val="fr-FR"/>
        </w:rPr>
        <w:t>i sur la circulation</w:t>
      </w:r>
      <w:r w:rsidR="00033313" w:rsidRPr="00CD56D0">
        <w:rPr>
          <w:snapToGrid w:val="0"/>
          <w:sz w:val="20"/>
          <w:lang w:val="fr-FR"/>
        </w:rPr>
        <w:t xml:space="preserve"> et</w:t>
      </w:r>
      <w:r w:rsidRPr="00CD56D0">
        <w:rPr>
          <w:snapToGrid w:val="0"/>
          <w:sz w:val="20"/>
          <w:lang w:val="fr-FR"/>
        </w:rPr>
        <w:t xml:space="preserve"> le</w:t>
      </w:r>
      <w:r w:rsidR="0092365F" w:rsidRPr="00CD56D0">
        <w:rPr>
          <w:snapToGrid w:val="0"/>
          <w:sz w:val="20"/>
          <w:lang w:val="fr-FR"/>
        </w:rPr>
        <w:t xml:space="preserve"> </w:t>
      </w:r>
      <w:r w:rsidRPr="00CD56D0">
        <w:rPr>
          <w:snapToGrid w:val="0"/>
          <w:sz w:val="20"/>
          <w:lang w:val="fr-FR"/>
        </w:rPr>
        <w:t xml:space="preserve">séjour </w:t>
      </w:r>
      <w:r w:rsidR="00033313" w:rsidRPr="00CD56D0">
        <w:rPr>
          <w:snapToGrid w:val="0"/>
          <w:sz w:val="20"/>
          <w:lang w:val="fr-FR"/>
        </w:rPr>
        <w:t xml:space="preserve">des étrangers </w:t>
      </w:r>
      <w:r w:rsidRPr="00CD56D0">
        <w:rPr>
          <w:snapToGrid w:val="0"/>
          <w:sz w:val="20"/>
          <w:lang w:val="fr-FR"/>
        </w:rPr>
        <w:t xml:space="preserve">et </w:t>
      </w:r>
      <w:r w:rsidR="00033313" w:rsidRPr="00CD56D0">
        <w:rPr>
          <w:snapToGrid w:val="0"/>
          <w:sz w:val="20"/>
          <w:lang w:val="fr-FR"/>
        </w:rPr>
        <w:t xml:space="preserve">sur l’asile </w:t>
      </w:r>
      <w:r w:rsidR="00BF4C52" w:rsidRPr="00CD56D0">
        <w:rPr>
          <w:snapToGrid w:val="0"/>
          <w:sz w:val="20"/>
          <w:lang w:val="fr-FR"/>
        </w:rPr>
        <w:t>s’y applique directe</w:t>
      </w:r>
      <w:r w:rsidRPr="00CD56D0">
        <w:rPr>
          <w:snapToGrid w:val="0"/>
          <w:sz w:val="20"/>
          <w:lang w:val="fr-FR"/>
        </w:rPr>
        <w:t xml:space="preserve">ment. </w:t>
      </w:r>
    </w:p>
    <w:p w:rsidR="008F4392" w:rsidRPr="00CD56D0" w:rsidRDefault="00436F96" w:rsidP="00447899">
      <w:pPr>
        <w:pStyle w:val="ParaNo"/>
        <w:tabs>
          <w:tab w:val="clear" w:pos="360"/>
          <w:tab w:val="clear" w:pos="737"/>
        </w:tabs>
        <w:ind w:left="1080" w:right="1119"/>
        <w:jc w:val="both"/>
        <w:rPr>
          <w:snapToGrid w:val="0"/>
          <w:sz w:val="20"/>
          <w:lang w:val="fr-FR"/>
        </w:rPr>
      </w:pPr>
      <w:r w:rsidRPr="00CD56D0">
        <w:rPr>
          <w:snapToGrid w:val="0"/>
          <w:sz w:val="20"/>
          <w:lang w:val="fr-FR"/>
        </w:rPr>
        <w:t xml:space="preserve">L’ensemble des droits du travail et des droits sociaux sont régis par le contrat de travail qui spécifie le nombre d’heures ouvrées, la rémunération ou le salaire à verser, </w:t>
      </w:r>
      <w:r w:rsidR="002D0B69" w:rsidRPr="00CD56D0">
        <w:rPr>
          <w:snapToGrid w:val="0"/>
          <w:sz w:val="20"/>
          <w:lang w:val="fr-FR"/>
        </w:rPr>
        <w:t xml:space="preserve">le montant des indemnités de licenciement et les conditions de résolution du contrat. Ainsi, les employeurs sont tenus, à des fins de sécurité sociale,  de déclarer toutes les personnes </w:t>
      </w:r>
      <w:r w:rsidR="00DF4239" w:rsidRPr="00CD56D0">
        <w:rPr>
          <w:snapToGrid w:val="0"/>
          <w:sz w:val="20"/>
          <w:lang w:val="fr-FR"/>
        </w:rPr>
        <w:t>employées</w:t>
      </w:r>
      <w:r w:rsidR="002D0B69" w:rsidRPr="00CD56D0">
        <w:rPr>
          <w:snapToGrid w:val="0"/>
          <w:sz w:val="20"/>
          <w:lang w:val="fr-FR"/>
        </w:rPr>
        <w:t>.</w:t>
      </w:r>
      <w:r w:rsidR="00B5463A" w:rsidRPr="00CD56D0">
        <w:rPr>
          <w:snapToGrid w:val="0"/>
          <w:sz w:val="20"/>
          <w:lang w:val="fr-FR"/>
        </w:rPr>
        <w:t xml:space="preserve"> Les travailleurs migrants sont ainsi habilités à percevoir une retraite et à bénéficier des assurances santé, invalidité et chômage. </w:t>
      </w:r>
      <w:r w:rsidR="002D0B69" w:rsidRPr="00CD56D0">
        <w:rPr>
          <w:snapToGrid w:val="0"/>
          <w:sz w:val="20"/>
          <w:lang w:val="fr-FR"/>
        </w:rPr>
        <w:t xml:space="preserve"> Lorsque des accords bilatéraux ont été signés, les cotisations d’assurance sociale des travailleurs mi</w:t>
      </w:r>
      <w:r w:rsidR="00DF4239" w:rsidRPr="00CD56D0">
        <w:rPr>
          <w:snapToGrid w:val="0"/>
          <w:sz w:val="20"/>
          <w:lang w:val="fr-FR"/>
        </w:rPr>
        <w:t xml:space="preserve">grants sont cumulées </w:t>
      </w:r>
      <w:r w:rsidR="002A7DEE" w:rsidRPr="00CD56D0">
        <w:rPr>
          <w:snapToGrid w:val="0"/>
          <w:sz w:val="20"/>
          <w:lang w:val="fr-FR"/>
        </w:rPr>
        <w:t>avec celle</w:t>
      </w:r>
      <w:r w:rsidR="002D0B69" w:rsidRPr="00CD56D0">
        <w:rPr>
          <w:snapToGrid w:val="0"/>
          <w:sz w:val="20"/>
          <w:lang w:val="fr-FR"/>
        </w:rPr>
        <w:t>s versées dans leur pays d’origine</w:t>
      </w:r>
      <w:r w:rsidR="00B47103" w:rsidRPr="00CD56D0">
        <w:rPr>
          <w:snapToGrid w:val="0"/>
          <w:sz w:val="20"/>
          <w:lang w:val="fr-FR"/>
        </w:rPr>
        <w:t>,</w:t>
      </w:r>
      <w:r w:rsidR="002D0B69" w:rsidRPr="00CD56D0">
        <w:rPr>
          <w:snapToGrid w:val="0"/>
          <w:sz w:val="20"/>
          <w:lang w:val="fr-FR"/>
        </w:rPr>
        <w:t xml:space="preserve"> ou dans les pays où ils travaillent après avoir quitté la Bosnie-Herzégovine.</w:t>
      </w:r>
      <w:r w:rsidR="00B47103" w:rsidRPr="00CD56D0">
        <w:rPr>
          <w:snapToGrid w:val="0"/>
          <w:sz w:val="20"/>
          <w:lang w:val="fr-FR"/>
        </w:rPr>
        <w:t> Les familles des travailleurs migrants sont également habilitées à bénéficier des soins de santé au même titre que les ressortissants du pays.</w:t>
      </w:r>
    </w:p>
    <w:p w:rsidR="008F4392" w:rsidRPr="00CD56D0" w:rsidRDefault="00AC3C4A" w:rsidP="00447899">
      <w:pPr>
        <w:pStyle w:val="ParaNo"/>
        <w:tabs>
          <w:tab w:val="clear" w:pos="360"/>
          <w:tab w:val="clear" w:pos="737"/>
        </w:tabs>
        <w:ind w:left="1080" w:right="1119"/>
        <w:jc w:val="both"/>
        <w:rPr>
          <w:snapToGrid w:val="0"/>
          <w:sz w:val="20"/>
          <w:lang w:val="fr-FR"/>
        </w:rPr>
      </w:pPr>
      <w:r w:rsidRPr="00CD56D0">
        <w:rPr>
          <w:snapToGrid w:val="0"/>
          <w:sz w:val="20"/>
          <w:lang w:val="fr-FR"/>
        </w:rPr>
        <w:t>En cas de résolution du cont</w:t>
      </w:r>
      <w:r w:rsidR="00DC3CD6" w:rsidRPr="00CD56D0">
        <w:rPr>
          <w:snapToGrid w:val="0"/>
          <w:sz w:val="20"/>
          <w:lang w:val="fr-FR"/>
        </w:rPr>
        <w:t xml:space="preserve">rat de travail d’un </w:t>
      </w:r>
      <w:r w:rsidRPr="00CD56D0">
        <w:rPr>
          <w:snapToGrid w:val="0"/>
          <w:sz w:val="20"/>
          <w:lang w:val="fr-FR"/>
        </w:rPr>
        <w:t>migrant et d’absence de faute de la part de ce dernier, il ou el</w:t>
      </w:r>
      <w:r w:rsidR="00DF4239" w:rsidRPr="00CD56D0">
        <w:rPr>
          <w:snapToGrid w:val="0"/>
          <w:sz w:val="20"/>
          <w:lang w:val="fr-FR"/>
        </w:rPr>
        <w:t>le sera habilité à percevoir des indemnités de</w:t>
      </w:r>
      <w:r w:rsidRPr="00CD56D0">
        <w:rPr>
          <w:snapToGrid w:val="0"/>
          <w:sz w:val="20"/>
          <w:lang w:val="fr-FR"/>
        </w:rPr>
        <w:t xml:space="preserve"> chômages. La même législation s’applique dans toute la Bosnie-Herzégovine.  Une</w:t>
      </w:r>
      <w:r w:rsidR="00DF4239" w:rsidRPr="00CD56D0">
        <w:rPr>
          <w:snapToGrid w:val="0"/>
          <w:sz w:val="20"/>
          <w:lang w:val="fr-FR"/>
        </w:rPr>
        <w:t xml:space="preserve"> couverture de 8 mois est imposée</w:t>
      </w:r>
      <w:r w:rsidRPr="00CD56D0">
        <w:rPr>
          <w:snapToGrid w:val="0"/>
          <w:sz w:val="20"/>
          <w:lang w:val="fr-FR"/>
        </w:rPr>
        <w:t xml:space="preserve"> durant une année calendaire ou selon le cas, de 12 mois, avec des interruptions, sur une période de 18 mois. Si un accord bilatéral d’assurance sociale a été signé, ces droits dépendent également de la durée de la période d’assurance prévue dans le pays d’origine.  Lorsque la période </w:t>
      </w:r>
      <w:r w:rsidR="00AD1C3A" w:rsidRPr="00CD56D0">
        <w:rPr>
          <w:snapToGrid w:val="0"/>
          <w:sz w:val="20"/>
          <w:lang w:val="fr-FR"/>
        </w:rPr>
        <w:t>cumulée d’emploi</w:t>
      </w:r>
      <w:r w:rsidR="00DC3CD6" w:rsidRPr="00CD56D0">
        <w:rPr>
          <w:snapToGrid w:val="0"/>
          <w:sz w:val="20"/>
          <w:lang w:val="fr-FR"/>
        </w:rPr>
        <w:t xml:space="preserve"> </w:t>
      </w:r>
      <w:r w:rsidRPr="00CD56D0">
        <w:rPr>
          <w:snapToGrid w:val="0"/>
          <w:sz w:val="20"/>
          <w:lang w:val="fr-FR"/>
        </w:rPr>
        <w:t>est inférieure à 10 ans, les travailleurs migrants sont habilité</w:t>
      </w:r>
      <w:r w:rsidR="00B47103" w:rsidRPr="00CD56D0">
        <w:rPr>
          <w:snapToGrid w:val="0"/>
          <w:sz w:val="20"/>
          <w:lang w:val="fr-FR"/>
        </w:rPr>
        <w:t>s</w:t>
      </w:r>
      <w:r w:rsidRPr="00CD56D0">
        <w:rPr>
          <w:snapToGrid w:val="0"/>
          <w:sz w:val="20"/>
          <w:lang w:val="fr-FR"/>
        </w:rPr>
        <w:t xml:space="preserve"> à percevoir 35 pour cent de leur salaire moyen avant </w:t>
      </w:r>
      <w:r w:rsidR="007A5A5C" w:rsidRPr="00CD56D0">
        <w:rPr>
          <w:snapToGrid w:val="0"/>
          <w:sz w:val="20"/>
          <w:lang w:val="fr-FR"/>
        </w:rPr>
        <w:t>la résolution du contrat</w:t>
      </w:r>
      <w:r w:rsidRPr="00CD56D0">
        <w:rPr>
          <w:snapToGrid w:val="0"/>
          <w:sz w:val="20"/>
          <w:lang w:val="fr-FR"/>
        </w:rPr>
        <w:t xml:space="preserve">; </w:t>
      </w:r>
      <w:r w:rsidR="001D6B38" w:rsidRPr="00CD56D0">
        <w:rPr>
          <w:snapToGrid w:val="0"/>
          <w:sz w:val="20"/>
          <w:lang w:val="fr-FR"/>
        </w:rPr>
        <w:t xml:space="preserve">lorsque cette période excède 10 ans, ils sont habilités à en percevoir 45 pour cent. </w:t>
      </w:r>
      <w:r w:rsidR="00AD1C3A" w:rsidRPr="00CD56D0">
        <w:rPr>
          <w:snapToGrid w:val="0"/>
          <w:sz w:val="20"/>
          <w:lang w:val="fr-FR"/>
        </w:rPr>
        <w:t>Lorsqu’ils re</w:t>
      </w:r>
      <w:r w:rsidR="001D6B38" w:rsidRPr="00CD56D0">
        <w:rPr>
          <w:snapToGrid w:val="0"/>
          <w:sz w:val="20"/>
          <w:lang w:val="fr-FR"/>
        </w:rPr>
        <w:t xml:space="preserve">çoivent une allocation chômage, les travailleurs migrants et leurs familles continuent de bénéficier de la couverture d’assurance santé et ils conservent leurs droits à pension. Certains accords d’assurance sociale prévoient un droit au remboursement des cotisations de sécurité sociale si les travailleurs migrants rentrent dans leur pays d’origine après la résolution de leur contrat. Les femmes migrantes, même lorsqu’elles </w:t>
      </w:r>
      <w:r w:rsidR="000A47A1" w:rsidRPr="00CD56D0">
        <w:rPr>
          <w:snapToGrid w:val="0"/>
          <w:sz w:val="20"/>
          <w:lang w:val="fr-FR"/>
        </w:rPr>
        <w:t>ne travaillent pas, jouissent des</w:t>
      </w:r>
      <w:r w:rsidR="001D6B38" w:rsidRPr="00CD56D0">
        <w:rPr>
          <w:snapToGrid w:val="0"/>
          <w:sz w:val="20"/>
          <w:lang w:val="fr-FR"/>
        </w:rPr>
        <w:t xml:space="preserve"> droit</w:t>
      </w:r>
      <w:r w:rsidR="000A47A1" w:rsidRPr="00CD56D0">
        <w:rPr>
          <w:snapToGrid w:val="0"/>
          <w:sz w:val="20"/>
          <w:lang w:val="fr-FR"/>
        </w:rPr>
        <w:t>s</w:t>
      </w:r>
      <w:r w:rsidR="001D6B38" w:rsidRPr="00CD56D0">
        <w:rPr>
          <w:snapToGrid w:val="0"/>
          <w:sz w:val="20"/>
          <w:lang w:val="fr-FR"/>
        </w:rPr>
        <w:t xml:space="preserve"> au congé de </w:t>
      </w:r>
      <w:r w:rsidR="001E57D2" w:rsidRPr="00CD56D0">
        <w:rPr>
          <w:snapToGrid w:val="0"/>
          <w:sz w:val="20"/>
          <w:lang w:val="fr-FR"/>
        </w:rPr>
        <w:t xml:space="preserve">maternité et aux soins pendant la grossesse et à la naissance.  </w:t>
      </w:r>
    </w:p>
    <w:p w:rsidR="008F4392" w:rsidRPr="00CD56D0" w:rsidRDefault="001E57D2" w:rsidP="00447899">
      <w:pPr>
        <w:pStyle w:val="ParaNo"/>
        <w:tabs>
          <w:tab w:val="clear" w:pos="360"/>
          <w:tab w:val="clear" w:pos="737"/>
        </w:tabs>
        <w:ind w:left="1080" w:right="1119"/>
        <w:jc w:val="both"/>
        <w:rPr>
          <w:snapToGrid w:val="0"/>
          <w:sz w:val="20"/>
          <w:lang w:val="fr-FR"/>
        </w:rPr>
      </w:pPr>
      <w:r w:rsidRPr="00CD56D0">
        <w:rPr>
          <w:snapToGrid w:val="0"/>
          <w:sz w:val="20"/>
          <w:u w:val="single"/>
          <w:lang w:val="fr-FR"/>
        </w:rPr>
        <w:t>Mme</w:t>
      </w:r>
      <w:r w:rsidR="008F4392" w:rsidRPr="00CD56D0">
        <w:rPr>
          <w:snapToGrid w:val="0"/>
          <w:sz w:val="20"/>
          <w:u w:val="single"/>
          <w:lang w:val="fr-FR"/>
        </w:rPr>
        <w:t xml:space="preserve"> </w:t>
      </w:r>
      <w:r w:rsidR="00F70868" w:rsidRPr="00CD56D0">
        <w:rPr>
          <w:snapToGrid w:val="0"/>
          <w:sz w:val="20"/>
          <w:u w:val="single"/>
          <w:lang w:val="fr-FR"/>
        </w:rPr>
        <w:t>Djurija</w:t>
      </w:r>
      <w:r w:rsidRPr="00CD56D0">
        <w:rPr>
          <w:snapToGrid w:val="0"/>
          <w:sz w:val="20"/>
          <w:lang w:val="fr-FR"/>
        </w:rPr>
        <w:t xml:space="preserve"> (Bosnie- Herzégovine</w:t>
      </w:r>
      <w:r w:rsidR="008F4392" w:rsidRPr="00CD56D0">
        <w:rPr>
          <w:snapToGrid w:val="0"/>
          <w:sz w:val="20"/>
          <w:lang w:val="fr-FR"/>
        </w:rPr>
        <w:t xml:space="preserve">) </w:t>
      </w:r>
      <w:r w:rsidRPr="00CD56D0">
        <w:rPr>
          <w:snapToGrid w:val="0"/>
          <w:sz w:val="20"/>
          <w:lang w:val="fr-FR"/>
        </w:rPr>
        <w:t>signale que les banques impose</w:t>
      </w:r>
      <w:r w:rsidR="000538E7" w:rsidRPr="00CD56D0">
        <w:rPr>
          <w:snapToGrid w:val="0"/>
          <w:sz w:val="20"/>
          <w:lang w:val="fr-FR"/>
        </w:rPr>
        <w:t>nt</w:t>
      </w:r>
      <w:r w:rsidRPr="00CD56D0">
        <w:rPr>
          <w:snapToGrid w:val="0"/>
          <w:sz w:val="20"/>
          <w:lang w:val="fr-FR"/>
        </w:rPr>
        <w:t xml:space="preserve"> </w:t>
      </w:r>
      <w:r w:rsidR="00BC6677" w:rsidRPr="00CD56D0">
        <w:rPr>
          <w:snapToGrid w:val="0"/>
          <w:sz w:val="20"/>
          <w:lang w:val="fr-FR"/>
        </w:rPr>
        <w:t xml:space="preserve">aux envois de fonds </w:t>
      </w:r>
      <w:r w:rsidRPr="00CD56D0">
        <w:rPr>
          <w:snapToGrid w:val="0"/>
          <w:sz w:val="20"/>
          <w:lang w:val="fr-FR"/>
        </w:rPr>
        <w:t>un pla</w:t>
      </w:r>
      <w:r w:rsidR="00C26FC0" w:rsidRPr="00CD56D0">
        <w:rPr>
          <w:snapToGrid w:val="0"/>
          <w:sz w:val="20"/>
          <w:lang w:val="fr-FR"/>
        </w:rPr>
        <w:t>fonnement d’environ 30 000 marks</w:t>
      </w:r>
      <w:r w:rsidRPr="00CD56D0">
        <w:rPr>
          <w:snapToGrid w:val="0"/>
          <w:sz w:val="20"/>
          <w:lang w:val="fr-FR"/>
        </w:rPr>
        <w:t>, soit environ 1</w:t>
      </w:r>
      <w:r w:rsidR="00BC6677" w:rsidRPr="00CD56D0">
        <w:rPr>
          <w:snapToGrid w:val="0"/>
          <w:sz w:val="20"/>
          <w:lang w:val="fr-FR"/>
        </w:rPr>
        <w:t>5 000 euros</w:t>
      </w:r>
      <w:r w:rsidRPr="00CD56D0">
        <w:rPr>
          <w:snapToGrid w:val="0"/>
          <w:sz w:val="20"/>
          <w:lang w:val="fr-FR"/>
        </w:rPr>
        <w:t>. Les ressortissants de Bosnie-Herzégovine qui travaillent dans d’autres pays peuvent demander l’exemption des droits de douane lorsqu’ils importent leurs biens personnels.</w:t>
      </w:r>
    </w:p>
    <w:p w:rsidR="008F4392" w:rsidRPr="00CD56D0" w:rsidRDefault="001E57D2" w:rsidP="00447899">
      <w:pPr>
        <w:pStyle w:val="ParaNo"/>
        <w:tabs>
          <w:tab w:val="clear" w:pos="360"/>
          <w:tab w:val="clear" w:pos="737"/>
        </w:tabs>
        <w:ind w:left="1080" w:right="1119"/>
        <w:jc w:val="both"/>
        <w:rPr>
          <w:snapToGrid w:val="0"/>
          <w:sz w:val="20"/>
          <w:lang w:val="fr-FR"/>
        </w:rPr>
      </w:pPr>
      <w:r w:rsidRPr="00CD56D0">
        <w:rPr>
          <w:snapToGrid w:val="0"/>
          <w:sz w:val="20"/>
          <w:u w:val="single"/>
          <w:lang w:val="fr-FR"/>
        </w:rPr>
        <w:t>Mme</w:t>
      </w:r>
      <w:r w:rsidR="008F4392" w:rsidRPr="00CD56D0">
        <w:rPr>
          <w:snapToGrid w:val="0"/>
          <w:sz w:val="20"/>
          <w:u w:val="single"/>
          <w:lang w:val="fr-FR"/>
        </w:rPr>
        <w:t xml:space="preserve"> </w:t>
      </w:r>
      <w:r w:rsidR="00F70868" w:rsidRPr="00CD56D0">
        <w:rPr>
          <w:snapToGrid w:val="0"/>
          <w:sz w:val="20"/>
          <w:u w:val="single"/>
          <w:lang w:val="fr-FR"/>
        </w:rPr>
        <w:t>Hadžibegić</w:t>
      </w:r>
      <w:r w:rsidRPr="00CD56D0">
        <w:rPr>
          <w:snapToGrid w:val="0"/>
          <w:sz w:val="20"/>
          <w:lang w:val="fr-FR"/>
        </w:rPr>
        <w:t xml:space="preserve"> (Bosnie- Herzégovine), à propos de </w:t>
      </w:r>
      <w:r w:rsidR="000538E7" w:rsidRPr="00CD56D0">
        <w:rPr>
          <w:snapToGrid w:val="0"/>
          <w:sz w:val="20"/>
          <w:lang w:val="fr-FR"/>
        </w:rPr>
        <w:t xml:space="preserve">la </w:t>
      </w:r>
      <w:r w:rsidRPr="00CD56D0">
        <w:rPr>
          <w:snapToGrid w:val="0"/>
          <w:sz w:val="20"/>
          <w:lang w:val="fr-FR"/>
        </w:rPr>
        <w:t xml:space="preserve">question 5 dans la liste des </w:t>
      </w:r>
      <w:r w:rsidR="005F71AD" w:rsidRPr="00CD56D0">
        <w:rPr>
          <w:snapToGrid w:val="0"/>
          <w:sz w:val="20"/>
          <w:lang w:val="fr-FR"/>
        </w:rPr>
        <w:t>thè</w:t>
      </w:r>
      <w:r w:rsidRPr="00CD56D0">
        <w:rPr>
          <w:snapToGrid w:val="0"/>
          <w:sz w:val="20"/>
          <w:lang w:val="fr-FR"/>
        </w:rPr>
        <w:t>mes abordés</w:t>
      </w:r>
      <w:r w:rsidR="008F4392" w:rsidRPr="00CD56D0">
        <w:rPr>
          <w:snapToGrid w:val="0"/>
          <w:sz w:val="20"/>
          <w:lang w:val="fr-FR"/>
        </w:rPr>
        <w:t xml:space="preserve"> (CMW/C/BIH/Q/1), s</w:t>
      </w:r>
      <w:r w:rsidR="005F71AD" w:rsidRPr="00CD56D0">
        <w:rPr>
          <w:snapToGrid w:val="0"/>
          <w:sz w:val="20"/>
          <w:lang w:val="fr-FR"/>
        </w:rPr>
        <w:t>ou</w:t>
      </w:r>
      <w:r w:rsidR="000A47A1" w:rsidRPr="00CD56D0">
        <w:rPr>
          <w:snapToGrid w:val="0"/>
          <w:sz w:val="20"/>
          <w:lang w:val="fr-FR"/>
        </w:rPr>
        <w:t>ligne que le Ministère des Droits de l’Homme et des R</w:t>
      </w:r>
      <w:r w:rsidRPr="00CD56D0">
        <w:rPr>
          <w:snapToGrid w:val="0"/>
          <w:sz w:val="20"/>
          <w:lang w:val="fr-FR"/>
        </w:rPr>
        <w:t xml:space="preserve">éfugiés, le Ministère de la Sécurité et le Ministère des Affaires civiles ont élaboré </w:t>
      </w:r>
      <w:r w:rsidR="005F71AD" w:rsidRPr="00CD56D0">
        <w:rPr>
          <w:snapToGrid w:val="0"/>
          <w:sz w:val="20"/>
          <w:lang w:val="fr-FR"/>
        </w:rPr>
        <w:t>des réglementations destinées à protéger les réfugiés. S</w:t>
      </w:r>
      <w:r w:rsidR="00BC6677" w:rsidRPr="00CD56D0">
        <w:rPr>
          <w:snapToGrid w:val="0"/>
          <w:sz w:val="20"/>
          <w:lang w:val="fr-FR"/>
        </w:rPr>
        <w:t>elon des statistiques récentes,</w:t>
      </w:r>
      <w:r w:rsidR="00AD1C3A" w:rsidRPr="00CD56D0">
        <w:rPr>
          <w:snapToGrid w:val="0"/>
          <w:sz w:val="20"/>
          <w:lang w:val="fr-FR"/>
        </w:rPr>
        <w:t xml:space="preserve"> 143 personnes </w:t>
      </w:r>
      <w:r w:rsidR="005F71AD" w:rsidRPr="00CD56D0">
        <w:rPr>
          <w:snapToGrid w:val="0"/>
          <w:sz w:val="20"/>
          <w:lang w:val="fr-FR"/>
        </w:rPr>
        <w:t xml:space="preserve">ont </w:t>
      </w:r>
      <w:r w:rsidR="00BC6677" w:rsidRPr="00CD56D0">
        <w:rPr>
          <w:snapToGrid w:val="0"/>
          <w:sz w:val="20"/>
          <w:lang w:val="fr-FR"/>
        </w:rPr>
        <w:t xml:space="preserve">actuellement </w:t>
      </w:r>
      <w:r w:rsidR="005F71AD" w:rsidRPr="00CD56D0">
        <w:rPr>
          <w:snapToGrid w:val="0"/>
          <w:sz w:val="20"/>
          <w:lang w:val="fr-FR"/>
        </w:rPr>
        <w:t>le statut de réfugié dans le pays. Un demande</w:t>
      </w:r>
      <w:r w:rsidR="000538E7" w:rsidRPr="00CD56D0">
        <w:rPr>
          <w:snapToGrid w:val="0"/>
          <w:sz w:val="20"/>
          <w:lang w:val="fr-FR"/>
        </w:rPr>
        <w:t>ur</w:t>
      </w:r>
      <w:r w:rsidR="005F71AD" w:rsidRPr="00CD56D0">
        <w:rPr>
          <w:snapToGrid w:val="0"/>
          <w:sz w:val="20"/>
          <w:lang w:val="fr-FR"/>
        </w:rPr>
        <w:t xml:space="preserve"> d’asile qui se voit refuser le statut de réfugié</w:t>
      </w:r>
      <w:r w:rsidR="00451589" w:rsidRPr="00CD56D0">
        <w:rPr>
          <w:snapToGrid w:val="0"/>
          <w:sz w:val="20"/>
          <w:lang w:val="fr-FR"/>
        </w:rPr>
        <w:t xml:space="preserve"> </w:t>
      </w:r>
      <w:r w:rsidR="005F71AD" w:rsidRPr="00CD56D0">
        <w:rPr>
          <w:snapToGrid w:val="0"/>
          <w:sz w:val="20"/>
          <w:lang w:val="fr-FR"/>
        </w:rPr>
        <w:t>peut bénéf</w:t>
      </w:r>
      <w:r w:rsidR="00451589" w:rsidRPr="00CD56D0">
        <w:rPr>
          <w:snapToGrid w:val="0"/>
          <w:sz w:val="20"/>
          <w:lang w:val="fr-FR"/>
        </w:rPr>
        <w:t>i</w:t>
      </w:r>
      <w:r w:rsidR="005F71AD" w:rsidRPr="00CD56D0">
        <w:rPr>
          <w:snapToGrid w:val="0"/>
          <w:sz w:val="20"/>
          <w:lang w:val="fr-FR"/>
        </w:rPr>
        <w:t>cier d’une protection subsid</w:t>
      </w:r>
      <w:r w:rsidR="000538E7" w:rsidRPr="00CD56D0">
        <w:rPr>
          <w:snapToGrid w:val="0"/>
          <w:sz w:val="20"/>
          <w:lang w:val="fr-FR"/>
        </w:rPr>
        <w:t>iaire si son rapatriement risque</w:t>
      </w:r>
      <w:r w:rsidR="005F71AD" w:rsidRPr="00CD56D0">
        <w:rPr>
          <w:snapToGrid w:val="0"/>
          <w:sz w:val="20"/>
          <w:lang w:val="fr-FR"/>
        </w:rPr>
        <w:t xml:space="preserve"> de l’exposer à la torture ou</w:t>
      </w:r>
      <w:r w:rsidR="00DC3CD6" w:rsidRPr="00CD56D0">
        <w:rPr>
          <w:snapToGrid w:val="0"/>
          <w:sz w:val="20"/>
          <w:lang w:val="fr-FR"/>
        </w:rPr>
        <w:t xml:space="preserve"> </w:t>
      </w:r>
      <w:r w:rsidR="000A47A1" w:rsidRPr="00CD56D0">
        <w:rPr>
          <w:snapToGrid w:val="0"/>
          <w:sz w:val="20"/>
          <w:lang w:val="fr-FR"/>
        </w:rPr>
        <w:t>à d’</w:t>
      </w:r>
      <w:r w:rsidR="005F71AD" w:rsidRPr="00CD56D0">
        <w:rPr>
          <w:snapToGrid w:val="0"/>
          <w:sz w:val="20"/>
          <w:lang w:val="fr-FR"/>
        </w:rPr>
        <w:t xml:space="preserve"> autre</w:t>
      </w:r>
      <w:r w:rsidR="000A47A1" w:rsidRPr="00CD56D0">
        <w:rPr>
          <w:snapToGrid w:val="0"/>
          <w:sz w:val="20"/>
          <w:lang w:val="fr-FR"/>
        </w:rPr>
        <w:t>s</w:t>
      </w:r>
      <w:r w:rsidR="005F71AD" w:rsidRPr="00CD56D0">
        <w:rPr>
          <w:snapToGrid w:val="0"/>
          <w:sz w:val="20"/>
          <w:lang w:val="fr-FR"/>
        </w:rPr>
        <w:t xml:space="preserve"> forme</w:t>
      </w:r>
      <w:r w:rsidR="000A47A1" w:rsidRPr="00CD56D0">
        <w:rPr>
          <w:snapToGrid w:val="0"/>
          <w:sz w:val="20"/>
          <w:lang w:val="fr-FR"/>
        </w:rPr>
        <w:t>s</w:t>
      </w:r>
      <w:r w:rsidR="005F71AD" w:rsidRPr="00CD56D0">
        <w:rPr>
          <w:snapToGrid w:val="0"/>
          <w:sz w:val="20"/>
          <w:lang w:val="fr-FR"/>
        </w:rPr>
        <w:t xml:space="preserve"> de mauvais traitement</w:t>
      </w:r>
      <w:r w:rsidR="000A47A1" w:rsidRPr="00CD56D0">
        <w:rPr>
          <w:snapToGrid w:val="0"/>
          <w:sz w:val="20"/>
          <w:lang w:val="fr-FR"/>
        </w:rPr>
        <w:t>s</w:t>
      </w:r>
      <w:r w:rsidR="005F71AD" w:rsidRPr="00CD56D0">
        <w:rPr>
          <w:snapToGrid w:val="0"/>
          <w:sz w:val="20"/>
          <w:lang w:val="fr-FR"/>
        </w:rPr>
        <w:t xml:space="preserve">. Des décrets ont été promulgués afin de donner aux réfugiés, à leur famille et aux personnes sous protection subsidiaire le droit aux prestations sociales et aux soins de santé. </w:t>
      </w:r>
      <w:r w:rsidR="00AA769F" w:rsidRPr="00CD56D0">
        <w:rPr>
          <w:snapToGrid w:val="0"/>
          <w:sz w:val="20"/>
          <w:lang w:val="fr-FR"/>
        </w:rPr>
        <w:t>L</w:t>
      </w:r>
      <w:r w:rsidR="005F71AD" w:rsidRPr="00CD56D0">
        <w:rPr>
          <w:snapToGrid w:val="0"/>
          <w:sz w:val="20"/>
          <w:lang w:val="fr-FR"/>
        </w:rPr>
        <w:t>es r</w:t>
      </w:r>
      <w:r w:rsidR="00A72DB3" w:rsidRPr="00CD56D0">
        <w:rPr>
          <w:snapToGrid w:val="0"/>
          <w:sz w:val="20"/>
          <w:lang w:val="fr-FR"/>
        </w:rPr>
        <w:t>é</w:t>
      </w:r>
      <w:r w:rsidR="00AA769F" w:rsidRPr="00CD56D0">
        <w:rPr>
          <w:snapToGrid w:val="0"/>
          <w:sz w:val="20"/>
          <w:lang w:val="fr-FR"/>
        </w:rPr>
        <w:t xml:space="preserve">glementations ont commencé à être appliquées </w:t>
      </w:r>
      <w:r w:rsidR="005F71AD" w:rsidRPr="00CD56D0">
        <w:rPr>
          <w:snapToGrid w:val="0"/>
          <w:sz w:val="20"/>
          <w:lang w:val="fr-FR"/>
        </w:rPr>
        <w:t xml:space="preserve">début 2009. En mars 2009, </w:t>
      </w:r>
      <w:r w:rsidR="000538E7" w:rsidRPr="00CD56D0">
        <w:rPr>
          <w:snapToGrid w:val="0"/>
          <w:sz w:val="20"/>
          <w:lang w:val="fr-FR"/>
        </w:rPr>
        <w:t>le Ministère des Droits de l’Homme et des R</w:t>
      </w:r>
      <w:r w:rsidR="00451589" w:rsidRPr="00CD56D0">
        <w:rPr>
          <w:snapToGrid w:val="0"/>
          <w:sz w:val="20"/>
          <w:lang w:val="fr-FR"/>
        </w:rPr>
        <w:t xml:space="preserve">éfugiés a procédé aux premiers transferts de fonds </w:t>
      </w:r>
      <w:r w:rsidR="00A72DB3" w:rsidRPr="00CD56D0">
        <w:rPr>
          <w:snapToGrid w:val="0"/>
          <w:sz w:val="20"/>
          <w:lang w:val="fr-FR"/>
        </w:rPr>
        <w:t xml:space="preserve">vers les centres </w:t>
      </w:r>
      <w:r w:rsidR="00451589" w:rsidRPr="00CD56D0">
        <w:rPr>
          <w:snapToGrid w:val="0"/>
          <w:sz w:val="20"/>
          <w:lang w:val="fr-FR"/>
        </w:rPr>
        <w:t>d’</w:t>
      </w:r>
      <w:r w:rsidR="00A72DB3" w:rsidRPr="00CD56D0">
        <w:rPr>
          <w:snapToGrid w:val="0"/>
          <w:sz w:val="20"/>
          <w:lang w:val="fr-FR"/>
        </w:rPr>
        <w:t xml:space="preserve">action sociale compétents qui évaluent les droits à prestation en fonction des requêtes des demandeurs. </w:t>
      </w:r>
      <w:r w:rsidR="00C0571B" w:rsidRPr="00CD56D0">
        <w:rPr>
          <w:snapToGrid w:val="0"/>
          <w:sz w:val="20"/>
          <w:lang w:val="fr-FR"/>
        </w:rPr>
        <w:t>Jusqu’à présent</w:t>
      </w:r>
      <w:r w:rsidR="00AD1C3A" w:rsidRPr="00CD56D0">
        <w:rPr>
          <w:snapToGrid w:val="0"/>
          <w:sz w:val="20"/>
          <w:lang w:val="fr-FR"/>
        </w:rPr>
        <w:t>,</w:t>
      </w:r>
      <w:r w:rsidR="00C0571B" w:rsidRPr="00CD56D0">
        <w:rPr>
          <w:snapToGrid w:val="0"/>
          <w:sz w:val="20"/>
          <w:lang w:val="fr-FR"/>
        </w:rPr>
        <w:t xml:space="preserve"> 44 requêtes ont été soumises et 18 cas sont encore en attente. Les réfugiés et les personnes placées sous protection subsidiaire sont habilités à percevoir une aide financière d</w:t>
      </w:r>
      <w:r w:rsidR="00AA769F" w:rsidRPr="00CD56D0">
        <w:rPr>
          <w:snapToGrid w:val="0"/>
          <w:sz w:val="20"/>
          <w:lang w:val="fr-FR"/>
        </w:rPr>
        <w:t>e 126 marks</w:t>
      </w:r>
      <w:r w:rsidR="00C0571B" w:rsidRPr="00CD56D0">
        <w:rPr>
          <w:snapToGrid w:val="0"/>
          <w:sz w:val="20"/>
          <w:lang w:val="fr-FR"/>
        </w:rPr>
        <w:t xml:space="preserve">, soit environ 62 euros par mois. Sur présentation d’une carte de réfugié  et d’un certificat de séjour, ils peuvent bénéficier des différentes prestations sociales et leurs enfants peuvent être scolarisés. </w:t>
      </w:r>
    </w:p>
    <w:p w:rsidR="008F4392" w:rsidRPr="00CD56D0" w:rsidRDefault="00B5463A" w:rsidP="00447899">
      <w:pPr>
        <w:pStyle w:val="ParaNo"/>
        <w:tabs>
          <w:tab w:val="clear" w:pos="360"/>
          <w:tab w:val="clear" w:pos="737"/>
        </w:tabs>
        <w:ind w:left="1080" w:right="1119"/>
        <w:jc w:val="both"/>
        <w:rPr>
          <w:i/>
          <w:iCs/>
          <w:snapToGrid w:val="0"/>
          <w:sz w:val="20"/>
          <w:lang w:val="fr-FR"/>
        </w:rPr>
      </w:pPr>
      <w:r w:rsidRPr="00CD56D0">
        <w:rPr>
          <w:i/>
          <w:iCs/>
          <w:snapToGrid w:val="0"/>
          <w:sz w:val="20"/>
          <w:lang w:val="fr-FR"/>
        </w:rPr>
        <w:t>M. Brillantes, Vice-président</w:t>
      </w:r>
      <w:r w:rsidR="00AA769F" w:rsidRPr="00CD56D0">
        <w:rPr>
          <w:i/>
          <w:iCs/>
          <w:snapToGrid w:val="0"/>
          <w:sz w:val="20"/>
          <w:lang w:val="fr-FR"/>
        </w:rPr>
        <w:t>,</w:t>
      </w:r>
      <w:r w:rsidR="00D103CC" w:rsidRPr="00CD56D0">
        <w:rPr>
          <w:i/>
          <w:iCs/>
          <w:snapToGrid w:val="0"/>
          <w:sz w:val="20"/>
          <w:lang w:val="fr-FR"/>
        </w:rPr>
        <w:t xml:space="preserve"> prend la Présidence</w:t>
      </w:r>
      <w:r w:rsidR="008F4392" w:rsidRPr="00CD56D0">
        <w:rPr>
          <w:i/>
          <w:iCs/>
          <w:snapToGrid w:val="0"/>
          <w:sz w:val="20"/>
          <w:lang w:val="fr-FR"/>
        </w:rPr>
        <w:t>.</w:t>
      </w:r>
    </w:p>
    <w:p w:rsidR="008F4392" w:rsidRPr="00CD56D0" w:rsidRDefault="00D103CC" w:rsidP="00447899">
      <w:pPr>
        <w:pStyle w:val="ParaNo"/>
        <w:tabs>
          <w:tab w:val="clear" w:pos="360"/>
          <w:tab w:val="clear" w:pos="737"/>
        </w:tabs>
        <w:ind w:left="1080" w:right="1119"/>
        <w:jc w:val="both"/>
        <w:rPr>
          <w:snapToGrid w:val="0"/>
          <w:sz w:val="20"/>
          <w:lang w:val="fr-FR"/>
        </w:rPr>
      </w:pPr>
      <w:r w:rsidRPr="00CD56D0">
        <w:rPr>
          <w:snapToGrid w:val="0"/>
          <w:sz w:val="20"/>
          <w:u w:val="single"/>
          <w:lang w:val="fr-FR"/>
        </w:rPr>
        <w:t>Mme</w:t>
      </w:r>
      <w:r w:rsidR="008F4392" w:rsidRPr="00CD56D0">
        <w:rPr>
          <w:snapToGrid w:val="0"/>
          <w:sz w:val="20"/>
          <w:u w:val="single"/>
          <w:lang w:val="fr-FR"/>
        </w:rPr>
        <w:t xml:space="preserve"> </w:t>
      </w:r>
      <w:r w:rsidR="00064C4C" w:rsidRPr="00CD56D0">
        <w:rPr>
          <w:snapToGrid w:val="0"/>
          <w:sz w:val="20"/>
          <w:u w:val="single"/>
          <w:lang w:val="fr-FR"/>
        </w:rPr>
        <w:t>Djurija</w:t>
      </w:r>
      <w:r w:rsidRPr="00CD56D0">
        <w:rPr>
          <w:snapToGrid w:val="0"/>
          <w:sz w:val="20"/>
          <w:lang w:val="fr-FR"/>
        </w:rPr>
        <w:t xml:space="preserve"> (Bosnie-Herzé</w:t>
      </w:r>
      <w:r w:rsidR="00DC3CD6" w:rsidRPr="00CD56D0">
        <w:rPr>
          <w:snapToGrid w:val="0"/>
          <w:sz w:val="20"/>
          <w:lang w:val="fr-FR"/>
        </w:rPr>
        <w:t>govine) note que son pays rest</w:t>
      </w:r>
      <w:r w:rsidRPr="00CD56D0">
        <w:rPr>
          <w:snapToGrid w:val="0"/>
          <w:sz w:val="20"/>
          <w:lang w:val="fr-FR"/>
        </w:rPr>
        <w:t xml:space="preserve">e encore un pays pauvre, ce qui explique le caractère relativement restreint des prestations accordées. </w:t>
      </w:r>
    </w:p>
    <w:p w:rsidR="008F4392" w:rsidRPr="00CD56D0" w:rsidRDefault="00D103CC" w:rsidP="00447899">
      <w:pPr>
        <w:pStyle w:val="ParaNo"/>
        <w:tabs>
          <w:tab w:val="clear" w:pos="360"/>
          <w:tab w:val="clear" w:pos="737"/>
        </w:tabs>
        <w:ind w:left="1080" w:right="1119"/>
        <w:jc w:val="both"/>
        <w:rPr>
          <w:snapToGrid w:val="0"/>
          <w:sz w:val="20"/>
          <w:lang w:val="fr-FR"/>
        </w:rPr>
      </w:pPr>
      <w:r w:rsidRPr="00CD56D0">
        <w:rPr>
          <w:snapToGrid w:val="0"/>
          <w:sz w:val="20"/>
          <w:lang w:val="fr-FR"/>
        </w:rPr>
        <w:t>Le Ministère de la Sécu</w:t>
      </w:r>
      <w:r w:rsidR="004D30A4" w:rsidRPr="00CD56D0">
        <w:rPr>
          <w:snapToGrid w:val="0"/>
          <w:sz w:val="20"/>
          <w:lang w:val="fr-FR"/>
        </w:rPr>
        <w:t>rité réglemente la circulation et le séjour des étranger</w:t>
      </w:r>
      <w:r w:rsidRPr="00CD56D0">
        <w:rPr>
          <w:snapToGrid w:val="0"/>
          <w:sz w:val="20"/>
          <w:lang w:val="fr-FR"/>
        </w:rPr>
        <w:t>s et une distinction  est faite entre migrants en situation régulière et migrants en situation irrégulière. Ces dernier</w:t>
      </w:r>
      <w:r w:rsidR="00162E2C" w:rsidRPr="00CD56D0">
        <w:rPr>
          <w:snapToGrid w:val="0"/>
          <w:sz w:val="20"/>
          <w:lang w:val="fr-FR"/>
        </w:rPr>
        <w:t>s</w:t>
      </w:r>
      <w:r w:rsidRPr="00CD56D0">
        <w:rPr>
          <w:snapToGrid w:val="0"/>
          <w:sz w:val="20"/>
          <w:lang w:val="fr-FR"/>
        </w:rPr>
        <w:t xml:space="preserve"> ne jouissent pas des </w:t>
      </w:r>
      <w:r w:rsidR="00162E2C" w:rsidRPr="00CD56D0">
        <w:rPr>
          <w:snapToGrid w:val="0"/>
          <w:sz w:val="20"/>
          <w:lang w:val="fr-FR"/>
        </w:rPr>
        <w:t>mê</w:t>
      </w:r>
      <w:r w:rsidRPr="00CD56D0">
        <w:rPr>
          <w:snapToGrid w:val="0"/>
          <w:sz w:val="20"/>
          <w:lang w:val="fr-FR"/>
        </w:rPr>
        <w:t xml:space="preserve">mes droits. </w:t>
      </w:r>
    </w:p>
    <w:p w:rsidR="003C51A3" w:rsidRPr="00CD56D0" w:rsidRDefault="00D103CC" w:rsidP="00447899">
      <w:pPr>
        <w:pStyle w:val="ParaNo"/>
        <w:tabs>
          <w:tab w:val="clear" w:pos="360"/>
          <w:tab w:val="clear" w:pos="737"/>
        </w:tabs>
        <w:ind w:left="1080" w:right="1119"/>
        <w:jc w:val="both"/>
        <w:rPr>
          <w:snapToGrid w:val="0"/>
          <w:sz w:val="20"/>
          <w:lang w:val="fr-FR"/>
        </w:rPr>
      </w:pPr>
      <w:r w:rsidRPr="00CD56D0">
        <w:rPr>
          <w:snapToGrid w:val="0"/>
          <w:sz w:val="20"/>
          <w:u w:val="single"/>
          <w:lang w:val="fr-FR"/>
        </w:rPr>
        <w:t>M</w:t>
      </w:r>
      <w:r w:rsidR="008F4392" w:rsidRPr="00CD56D0">
        <w:rPr>
          <w:snapToGrid w:val="0"/>
          <w:sz w:val="20"/>
          <w:u w:val="single"/>
          <w:lang w:val="fr-FR"/>
        </w:rPr>
        <w:t xml:space="preserve">. </w:t>
      </w:r>
      <w:r w:rsidR="00064C4C" w:rsidRPr="00CD56D0">
        <w:rPr>
          <w:snapToGrid w:val="0"/>
          <w:sz w:val="20"/>
          <w:u w:val="single"/>
          <w:lang w:val="fr-FR"/>
        </w:rPr>
        <w:t>Zuko</w:t>
      </w:r>
      <w:r w:rsidRPr="00CD56D0">
        <w:rPr>
          <w:snapToGrid w:val="0"/>
          <w:sz w:val="20"/>
          <w:lang w:val="fr-FR"/>
        </w:rPr>
        <w:t xml:space="preserve"> (Bosnie-Herzégovine</w:t>
      </w:r>
      <w:r w:rsidR="00B02CCA" w:rsidRPr="00CD56D0">
        <w:rPr>
          <w:snapToGrid w:val="0"/>
          <w:sz w:val="20"/>
          <w:lang w:val="fr-FR"/>
        </w:rPr>
        <w:t>)</w:t>
      </w:r>
      <w:r w:rsidR="008F4392" w:rsidRPr="00CD56D0">
        <w:rPr>
          <w:snapToGrid w:val="0"/>
          <w:sz w:val="20"/>
          <w:lang w:val="fr-FR"/>
        </w:rPr>
        <w:t xml:space="preserve"> </w:t>
      </w:r>
      <w:r w:rsidRPr="00CD56D0">
        <w:rPr>
          <w:snapToGrid w:val="0"/>
          <w:sz w:val="20"/>
          <w:lang w:val="fr-FR"/>
        </w:rPr>
        <w:t xml:space="preserve">signale que son pays a </w:t>
      </w:r>
      <w:r w:rsidR="00131E6F" w:rsidRPr="00CD56D0">
        <w:rPr>
          <w:snapToGrid w:val="0"/>
          <w:sz w:val="20"/>
          <w:lang w:val="fr-FR"/>
        </w:rPr>
        <w:t>participé</w:t>
      </w:r>
      <w:r w:rsidRPr="00CD56D0">
        <w:rPr>
          <w:snapToGrid w:val="0"/>
          <w:sz w:val="20"/>
          <w:lang w:val="fr-FR"/>
        </w:rPr>
        <w:t xml:space="preserve"> pendant un an au projet intitulé</w:t>
      </w:r>
      <w:r w:rsidR="008F4392" w:rsidRPr="00CD56D0">
        <w:rPr>
          <w:snapToGrid w:val="0"/>
          <w:sz w:val="20"/>
          <w:lang w:val="fr-FR"/>
        </w:rPr>
        <w:t xml:space="preserve"> </w:t>
      </w:r>
      <w:r w:rsidRPr="00CD56D0">
        <w:rPr>
          <w:snapToGrid w:val="0"/>
          <w:sz w:val="20"/>
          <w:lang w:val="fr-FR"/>
        </w:rPr>
        <w:t>“</w:t>
      </w:r>
      <w:r w:rsidR="008F4392" w:rsidRPr="00CD56D0">
        <w:rPr>
          <w:snapToGrid w:val="0"/>
          <w:sz w:val="20"/>
          <w:lang w:val="fr-FR"/>
        </w:rPr>
        <w:t>A</w:t>
      </w:r>
      <w:r w:rsidR="006E31AC" w:rsidRPr="00CD56D0">
        <w:rPr>
          <w:snapToGrid w:val="0"/>
          <w:sz w:val="20"/>
          <w:lang w:val="fr-FR"/>
        </w:rPr>
        <w:t>eneas</w:t>
      </w:r>
      <w:r w:rsidRPr="00CD56D0">
        <w:rPr>
          <w:snapToGrid w:val="0"/>
          <w:sz w:val="20"/>
          <w:lang w:val="fr-FR"/>
        </w:rPr>
        <w:t>”</w:t>
      </w:r>
      <w:r w:rsidR="00131E6F" w:rsidRPr="00CD56D0">
        <w:rPr>
          <w:snapToGrid w:val="0"/>
          <w:sz w:val="20"/>
          <w:lang w:val="fr-FR"/>
        </w:rPr>
        <w:t>, financé</w:t>
      </w:r>
      <w:r w:rsidRPr="00CD56D0">
        <w:rPr>
          <w:snapToGrid w:val="0"/>
          <w:sz w:val="20"/>
          <w:lang w:val="fr-FR"/>
        </w:rPr>
        <w:t xml:space="preserve"> par l’Union Européenne (UE), l’Organisation internationale pour les migrations (OIM), l’Organisation international</w:t>
      </w:r>
      <w:r w:rsidR="00131E6F" w:rsidRPr="00CD56D0">
        <w:rPr>
          <w:snapToGrid w:val="0"/>
          <w:sz w:val="20"/>
          <w:lang w:val="fr-FR"/>
        </w:rPr>
        <w:t>e</w:t>
      </w:r>
      <w:r w:rsidRPr="00CD56D0">
        <w:rPr>
          <w:snapToGrid w:val="0"/>
          <w:sz w:val="20"/>
          <w:lang w:val="fr-FR"/>
        </w:rPr>
        <w:t xml:space="preserve"> du travail (OIT), le Bureau </w:t>
      </w:r>
      <w:r w:rsidR="00131E6F" w:rsidRPr="00CD56D0">
        <w:rPr>
          <w:snapToGrid w:val="0"/>
          <w:sz w:val="20"/>
          <w:lang w:val="fr-FR"/>
        </w:rPr>
        <w:t>fédé</w:t>
      </w:r>
      <w:r w:rsidRPr="00CD56D0">
        <w:rPr>
          <w:snapToGrid w:val="0"/>
          <w:sz w:val="20"/>
          <w:lang w:val="fr-FR"/>
        </w:rPr>
        <w:t xml:space="preserve">ral </w:t>
      </w:r>
      <w:r w:rsidR="00131E6F" w:rsidRPr="00CD56D0">
        <w:rPr>
          <w:snapToGrid w:val="0"/>
          <w:sz w:val="20"/>
          <w:lang w:val="fr-FR"/>
        </w:rPr>
        <w:t>s</w:t>
      </w:r>
      <w:r w:rsidRPr="00CD56D0">
        <w:rPr>
          <w:snapToGrid w:val="0"/>
          <w:sz w:val="20"/>
          <w:lang w:val="fr-FR"/>
        </w:rPr>
        <w:t xml:space="preserve">uisse pour les migrations, le Bureau </w:t>
      </w:r>
      <w:r w:rsidR="00131E6F" w:rsidRPr="00CD56D0">
        <w:rPr>
          <w:snapToGrid w:val="0"/>
          <w:sz w:val="20"/>
          <w:lang w:val="fr-FR"/>
        </w:rPr>
        <w:t>fédé</w:t>
      </w:r>
      <w:r w:rsidRPr="00CD56D0">
        <w:rPr>
          <w:snapToGrid w:val="0"/>
          <w:sz w:val="20"/>
          <w:lang w:val="fr-FR"/>
        </w:rPr>
        <w:t xml:space="preserve">ral </w:t>
      </w:r>
      <w:r w:rsidR="00131E6F" w:rsidRPr="00CD56D0">
        <w:rPr>
          <w:snapToGrid w:val="0"/>
          <w:sz w:val="20"/>
          <w:lang w:val="fr-FR"/>
        </w:rPr>
        <w:t>allemand</w:t>
      </w:r>
      <w:r w:rsidRPr="00CD56D0">
        <w:rPr>
          <w:snapToGrid w:val="0"/>
          <w:sz w:val="20"/>
          <w:lang w:val="fr-FR"/>
        </w:rPr>
        <w:t xml:space="preserve"> pour les migrations et les réfugiés</w:t>
      </w:r>
      <w:r w:rsidR="000A47A1" w:rsidRPr="00CD56D0">
        <w:rPr>
          <w:snapToGrid w:val="0"/>
          <w:sz w:val="20"/>
          <w:lang w:val="fr-FR"/>
        </w:rPr>
        <w:t>,</w:t>
      </w:r>
      <w:r w:rsidRPr="00CD56D0">
        <w:rPr>
          <w:snapToGrid w:val="0"/>
          <w:sz w:val="20"/>
          <w:lang w:val="fr-FR"/>
        </w:rPr>
        <w:t xml:space="preserve"> et d’autres donateurs. </w:t>
      </w:r>
      <w:r w:rsidR="008F4392" w:rsidRPr="00CD56D0">
        <w:rPr>
          <w:snapToGrid w:val="0"/>
          <w:sz w:val="20"/>
          <w:lang w:val="fr-FR"/>
        </w:rPr>
        <w:t xml:space="preserve"> </w:t>
      </w:r>
      <w:r w:rsidR="00BB722E" w:rsidRPr="00CD56D0">
        <w:rPr>
          <w:snapToGrid w:val="0"/>
          <w:sz w:val="20"/>
          <w:lang w:val="fr-FR"/>
        </w:rPr>
        <w:t>Il a</w:t>
      </w:r>
      <w:r w:rsidR="00131E6F" w:rsidRPr="00CD56D0">
        <w:rPr>
          <w:snapToGrid w:val="0"/>
          <w:sz w:val="20"/>
          <w:lang w:val="fr-FR"/>
        </w:rPr>
        <w:t xml:space="preserve"> pour objectif d’aider les ressortissants de Bosnie-Herzégovin</w:t>
      </w:r>
      <w:r w:rsidR="00BB722E" w:rsidRPr="00CD56D0">
        <w:rPr>
          <w:snapToGrid w:val="0"/>
          <w:sz w:val="20"/>
          <w:lang w:val="fr-FR"/>
        </w:rPr>
        <w:t>e et d’autres pays qui souhait</w:t>
      </w:r>
      <w:r w:rsidR="00131E6F" w:rsidRPr="00CD56D0">
        <w:rPr>
          <w:snapToGrid w:val="0"/>
          <w:sz w:val="20"/>
          <w:lang w:val="fr-FR"/>
        </w:rPr>
        <w:t>ent travailler ou étudier dans un pays de l’UE, en Nouvelle Zélande</w:t>
      </w:r>
      <w:r w:rsidR="00BB1F95" w:rsidRPr="00CD56D0">
        <w:rPr>
          <w:snapToGrid w:val="0"/>
          <w:sz w:val="20"/>
          <w:lang w:val="fr-FR"/>
        </w:rPr>
        <w:t>, en Australie, en Suisse, aux É</w:t>
      </w:r>
      <w:r w:rsidR="00131E6F" w:rsidRPr="00CD56D0">
        <w:rPr>
          <w:snapToGrid w:val="0"/>
          <w:sz w:val="20"/>
          <w:lang w:val="fr-FR"/>
        </w:rPr>
        <w:t>tats-Unis ou au</w:t>
      </w:r>
      <w:r w:rsidR="00BB722E" w:rsidRPr="00CD56D0">
        <w:rPr>
          <w:snapToGrid w:val="0"/>
          <w:sz w:val="20"/>
          <w:lang w:val="fr-FR"/>
        </w:rPr>
        <w:t xml:space="preserve"> Canada.  S</w:t>
      </w:r>
      <w:r w:rsidR="00131E6F" w:rsidRPr="00CD56D0">
        <w:rPr>
          <w:snapToGrid w:val="0"/>
          <w:sz w:val="20"/>
          <w:lang w:val="fr-FR"/>
        </w:rPr>
        <w:t xml:space="preserve">es </w:t>
      </w:r>
      <w:r w:rsidR="00AD1C3A" w:rsidRPr="00CD56D0">
        <w:rPr>
          <w:snapToGrid w:val="0"/>
          <w:sz w:val="20"/>
          <w:lang w:val="fr-FR"/>
        </w:rPr>
        <w:t>centres de service</w:t>
      </w:r>
      <w:r w:rsidR="00131E6F" w:rsidRPr="00CD56D0">
        <w:rPr>
          <w:snapToGrid w:val="0"/>
          <w:sz w:val="20"/>
          <w:lang w:val="fr-FR"/>
        </w:rPr>
        <w:t xml:space="preserve"> à Sarajevo et</w:t>
      </w:r>
      <w:r w:rsidR="006A7610" w:rsidRPr="00CD56D0">
        <w:rPr>
          <w:snapToGrid w:val="0"/>
          <w:sz w:val="20"/>
          <w:lang w:val="fr-FR"/>
        </w:rPr>
        <w:t xml:space="preserve"> Banja </w:t>
      </w:r>
      <w:r w:rsidR="00BB722E" w:rsidRPr="00CD56D0">
        <w:rPr>
          <w:snapToGrid w:val="0"/>
          <w:sz w:val="20"/>
          <w:lang w:val="fr-FR"/>
        </w:rPr>
        <w:t xml:space="preserve">Luka sont dotés d’un personnel </w:t>
      </w:r>
      <w:r w:rsidR="00131E6F" w:rsidRPr="00CD56D0">
        <w:rPr>
          <w:snapToGrid w:val="0"/>
          <w:sz w:val="20"/>
          <w:lang w:val="fr-FR"/>
        </w:rPr>
        <w:t xml:space="preserve">formé </w:t>
      </w:r>
      <w:r w:rsidR="00BB722E" w:rsidRPr="00CD56D0">
        <w:rPr>
          <w:snapToGrid w:val="0"/>
          <w:sz w:val="20"/>
          <w:lang w:val="fr-FR"/>
        </w:rPr>
        <w:t xml:space="preserve">à sa mise en œuvre </w:t>
      </w:r>
      <w:r w:rsidR="00131E6F" w:rsidRPr="00CD56D0">
        <w:rPr>
          <w:snapToGrid w:val="0"/>
          <w:sz w:val="20"/>
          <w:lang w:val="fr-FR"/>
        </w:rPr>
        <w:t>par des experts de l’</w:t>
      </w:r>
      <w:r w:rsidR="00BB722E" w:rsidRPr="00CD56D0">
        <w:rPr>
          <w:snapToGrid w:val="0"/>
          <w:sz w:val="20"/>
          <w:lang w:val="fr-FR"/>
        </w:rPr>
        <w:t>OIM</w:t>
      </w:r>
      <w:r w:rsidR="00D37273" w:rsidRPr="00CD56D0">
        <w:rPr>
          <w:snapToGrid w:val="0"/>
          <w:sz w:val="20"/>
          <w:lang w:val="fr-FR"/>
        </w:rPr>
        <w:t xml:space="preserve">. </w:t>
      </w:r>
      <w:r w:rsidR="003C51A3" w:rsidRPr="00CD56D0">
        <w:rPr>
          <w:snapToGrid w:val="0"/>
          <w:sz w:val="20"/>
          <w:lang w:val="fr-FR"/>
        </w:rPr>
        <w:t xml:space="preserve"> </w:t>
      </w:r>
    </w:p>
    <w:p w:rsidR="003C51A3" w:rsidRPr="00CD56D0" w:rsidRDefault="00D37273" w:rsidP="00447899">
      <w:pPr>
        <w:pStyle w:val="ParaNo"/>
        <w:tabs>
          <w:tab w:val="clear" w:pos="360"/>
          <w:tab w:val="clear" w:pos="737"/>
        </w:tabs>
        <w:ind w:left="1080" w:right="1119"/>
        <w:jc w:val="both"/>
        <w:rPr>
          <w:snapToGrid w:val="0"/>
          <w:sz w:val="20"/>
          <w:lang w:val="fr-FR"/>
        </w:rPr>
      </w:pPr>
      <w:r w:rsidRPr="00CD56D0">
        <w:rPr>
          <w:snapToGrid w:val="0"/>
          <w:sz w:val="20"/>
          <w:u w:val="single"/>
          <w:lang w:val="fr-FR"/>
        </w:rPr>
        <w:t>M</w:t>
      </w:r>
      <w:r w:rsidR="003C51A3" w:rsidRPr="00CD56D0">
        <w:rPr>
          <w:snapToGrid w:val="0"/>
          <w:sz w:val="20"/>
          <w:u w:val="single"/>
          <w:lang w:val="fr-FR"/>
        </w:rPr>
        <w:t xml:space="preserve">. </w:t>
      </w:r>
      <w:r w:rsidR="00064C4C" w:rsidRPr="00CD56D0">
        <w:rPr>
          <w:snapToGrid w:val="0"/>
          <w:sz w:val="20"/>
          <w:u w:val="single"/>
          <w:lang w:val="fr-FR"/>
        </w:rPr>
        <w:t>Kuravica</w:t>
      </w:r>
      <w:r w:rsidR="00162E2C" w:rsidRPr="00CD56D0">
        <w:rPr>
          <w:snapToGrid w:val="0"/>
          <w:sz w:val="20"/>
          <w:lang w:val="fr-FR"/>
        </w:rPr>
        <w:t xml:space="preserve"> (Bosnie-</w:t>
      </w:r>
      <w:r w:rsidRPr="00CD56D0">
        <w:rPr>
          <w:snapToGrid w:val="0"/>
          <w:sz w:val="20"/>
          <w:lang w:val="fr-FR"/>
        </w:rPr>
        <w:t>Herzégovine</w:t>
      </w:r>
      <w:r w:rsidR="003C51A3" w:rsidRPr="00CD56D0">
        <w:rPr>
          <w:snapToGrid w:val="0"/>
          <w:sz w:val="20"/>
          <w:lang w:val="fr-FR"/>
        </w:rPr>
        <w:t xml:space="preserve">) </w:t>
      </w:r>
      <w:r w:rsidRPr="00CD56D0">
        <w:rPr>
          <w:snapToGrid w:val="0"/>
          <w:sz w:val="20"/>
          <w:lang w:val="fr-FR"/>
        </w:rPr>
        <w:t xml:space="preserve">souhaite compléter l’information communiquée lors de la précédente </w:t>
      </w:r>
      <w:r w:rsidR="00BF4C52" w:rsidRPr="00CD56D0">
        <w:rPr>
          <w:snapToGrid w:val="0"/>
          <w:sz w:val="20"/>
          <w:lang w:val="fr-FR"/>
        </w:rPr>
        <w:t xml:space="preserve">séance </w:t>
      </w:r>
      <w:r w:rsidRPr="00CD56D0">
        <w:rPr>
          <w:snapToGrid w:val="0"/>
          <w:sz w:val="20"/>
          <w:lang w:val="fr-FR"/>
        </w:rPr>
        <w:t>en donnant quelques dé</w:t>
      </w:r>
      <w:r w:rsidR="00BF4C52" w:rsidRPr="00CD56D0">
        <w:rPr>
          <w:snapToGrid w:val="0"/>
          <w:sz w:val="20"/>
          <w:lang w:val="fr-FR"/>
        </w:rPr>
        <w:t>tails relatifs aux</w:t>
      </w:r>
      <w:r w:rsidR="00277405" w:rsidRPr="00CD56D0">
        <w:rPr>
          <w:snapToGrid w:val="0"/>
          <w:sz w:val="20"/>
          <w:lang w:val="fr-FR"/>
        </w:rPr>
        <w:t xml:space="preserve"> quotas applicable</w:t>
      </w:r>
      <w:r w:rsidR="00162E2C" w:rsidRPr="00CD56D0">
        <w:rPr>
          <w:snapToGrid w:val="0"/>
          <w:sz w:val="20"/>
          <w:lang w:val="fr-FR"/>
        </w:rPr>
        <w:t>s</w:t>
      </w:r>
      <w:r w:rsidRPr="00CD56D0">
        <w:rPr>
          <w:snapToGrid w:val="0"/>
          <w:sz w:val="20"/>
          <w:lang w:val="fr-FR"/>
        </w:rPr>
        <w:t xml:space="preserve"> aux permis de travail. De nombreuses catégories d’emplois sont exclues des quotas. Elles sont énumérées à l’Article 79 de </w:t>
      </w:r>
      <w:r w:rsidR="004D30A4" w:rsidRPr="00CD56D0">
        <w:rPr>
          <w:snapToGrid w:val="0"/>
          <w:sz w:val="20"/>
          <w:lang w:val="fr-FR"/>
        </w:rPr>
        <w:t xml:space="preserve">la Loi sur la </w:t>
      </w:r>
      <w:r w:rsidR="00277405" w:rsidRPr="00CD56D0">
        <w:rPr>
          <w:snapToGrid w:val="0"/>
          <w:sz w:val="20"/>
          <w:lang w:val="fr-FR"/>
        </w:rPr>
        <w:t xml:space="preserve"> circulation</w:t>
      </w:r>
      <w:r w:rsidR="004D30A4" w:rsidRPr="00CD56D0">
        <w:rPr>
          <w:snapToGrid w:val="0"/>
          <w:sz w:val="20"/>
          <w:lang w:val="fr-FR"/>
        </w:rPr>
        <w:t xml:space="preserve"> et le</w:t>
      </w:r>
      <w:r w:rsidR="00277405" w:rsidRPr="00CD56D0">
        <w:rPr>
          <w:snapToGrid w:val="0"/>
          <w:sz w:val="20"/>
          <w:lang w:val="fr-FR"/>
        </w:rPr>
        <w:t xml:space="preserve"> séjour</w:t>
      </w:r>
      <w:r w:rsidR="004D30A4" w:rsidRPr="00CD56D0">
        <w:rPr>
          <w:snapToGrid w:val="0"/>
          <w:sz w:val="20"/>
          <w:lang w:val="fr-FR"/>
        </w:rPr>
        <w:t xml:space="preserve"> des étrangers et sur</w:t>
      </w:r>
      <w:r w:rsidR="00277405" w:rsidRPr="00CD56D0">
        <w:rPr>
          <w:snapToGrid w:val="0"/>
          <w:sz w:val="20"/>
          <w:lang w:val="fr-FR"/>
        </w:rPr>
        <w:t xml:space="preserve"> l’</w:t>
      </w:r>
      <w:r w:rsidR="004D30A4" w:rsidRPr="00CD56D0">
        <w:rPr>
          <w:snapToGrid w:val="0"/>
          <w:sz w:val="20"/>
          <w:lang w:val="fr-FR"/>
        </w:rPr>
        <w:t xml:space="preserve">asile, </w:t>
      </w:r>
      <w:r w:rsidR="00162E2C" w:rsidRPr="00CD56D0">
        <w:rPr>
          <w:snapToGrid w:val="0"/>
          <w:sz w:val="20"/>
          <w:lang w:val="fr-FR"/>
        </w:rPr>
        <w:t>et s’appliquent aux</w:t>
      </w:r>
      <w:r w:rsidR="004D30A4" w:rsidRPr="00CD56D0">
        <w:rPr>
          <w:snapToGrid w:val="0"/>
          <w:sz w:val="20"/>
          <w:lang w:val="fr-FR"/>
        </w:rPr>
        <w:t xml:space="preserve"> </w:t>
      </w:r>
      <w:r w:rsidRPr="00CD56D0">
        <w:rPr>
          <w:snapToGrid w:val="0"/>
          <w:sz w:val="20"/>
          <w:lang w:val="fr-FR"/>
        </w:rPr>
        <w:t>étrangers diplômés d</w:t>
      </w:r>
      <w:r w:rsidR="00277405" w:rsidRPr="00CD56D0">
        <w:rPr>
          <w:snapToGrid w:val="0"/>
          <w:sz w:val="20"/>
          <w:lang w:val="fr-FR"/>
        </w:rPr>
        <w:t>e l’enseignemen</w:t>
      </w:r>
      <w:r w:rsidR="004D30A4" w:rsidRPr="00CD56D0">
        <w:rPr>
          <w:snapToGrid w:val="0"/>
          <w:sz w:val="20"/>
          <w:lang w:val="fr-FR"/>
        </w:rPr>
        <w:t>t supérieur ; aux</w:t>
      </w:r>
      <w:r w:rsidR="00277405" w:rsidRPr="00CD56D0">
        <w:rPr>
          <w:snapToGrid w:val="0"/>
          <w:sz w:val="20"/>
          <w:lang w:val="fr-FR"/>
        </w:rPr>
        <w:t xml:space="preserve"> étrangers </w:t>
      </w:r>
      <w:r w:rsidRPr="00CD56D0">
        <w:rPr>
          <w:snapToGrid w:val="0"/>
          <w:sz w:val="20"/>
          <w:lang w:val="fr-FR"/>
        </w:rPr>
        <w:t>dont l’emplo</w:t>
      </w:r>
      <w:r w:rsidR="000B1688" w:rsidRPr="00CD56D0">
        <w:rPr>
          <w:snapToGrid w:val="0"/>
          <w:sz w:val="20"/>
          <w:lang w:val="fr-FR"/>
        </w:rPr>
        <w:t>i repose sur un accord internati</w:t>
      </w:r>
      <w:r w:rsidR="00277405" w:rsidRPr="00CD56D0">
        <w:rPr>
          <w:snapToGrid w:val="0"/>
          <w:sz w:val="20"/>
          <w:lang w:val="fr-FR"/>
        </w:rPr>
        <w:t>onal ou</w:t>
      </w:r>
      <w:r w:rsidR="00170464" w:rsidRPr="00CD56D0">
        <w:rPr>
          <w:snapToGrid w:val="0"/>
          <w:sz w:val="20"/>
          <w:lang w:val="fr-FR"/>
        </w:rPr>
        <w:t xml:space="preserve"> qui accomplissent une tâche majeure</w:t>
      </w:r>
      <w:r w:rsidR="00BB722E" w:rsidRPr="00CD56D0">
        <w:rPr>
          <w:snapToGrid w:val="0"/>
          <w:sz w:val="20"/>
          <w:lang w:val="fr-FR"/>
        </w:rPr>
        <w:t xml:space="preserve"> </w:t>
      </w:r>
      <w:r w:rsidRPr="00CD56D0">
        <w:rPr>
          <w:snapToGrid w:val="0"/>
          <w:sz w:val="20"/>
          <w:lang w:val="fr-FR"/>
        </w:rPr>
        <w:t xml:space="preserve">dans une entreprise privée </w:t>
      </w:r>
      <w:r w:rsidR="000B1688" w:rsidRPr="00CD56D0">
        <w:rPr>
          <w:snapToGrid w:val="0"/>
          <w:sz w:val="20"/>
          <w:lang w:val="fr-FR"/>
        </w:rPr>
        <w:t>t</w:t>
      </w:r>
      <w:r w:rsidRPr="00CD56D0">
        <w:rPr>
          <w:snapToGrid w:val="0"/>
          <w:sz w:val="20"/>
          <w:lang w:val="fr-FR"/>
        </w:rPr>
        <w:t xml:space="preserve">elle </w:t>
      </w:r>
      <w:r w:rsidR="00AA769F" w:rsidRPr="00CD56D0">
        <w:rPr>
          <w:snapToGrid w:val="0"/>
          <w:sz w:val="20"/>
          <w:lang w:val="fr-FR"/>
        </w:rPr>
        <w:t>une banque ; aux</w:t>
      </w:r>
      <w:r w:rsidRPr="00CD56D0">
        <w:rPr>
          <w:snapToGrid w:val="0"/>
          <w:sz w:val="20"/>
          <w:lang w:val="fr-FR"/>
        </w:rPr>
        <w:t xml:space="preserve"> enseignants recrutés pour dispenser un enseignement </w:t>
      </w:r>
      <w:r w:rsidR="000B1688" w:rsidRPr="00CD56D0">
        <w:rPr>
          <w:snapToGrid w:val="0"/>
          <w:sz w:val="20"/>
          <w:lang w:val="fr-FR"/>
        </w:rPr>
        <w:t>dans la langue maternelle des</w:t>
      </w:r>
      <w:r w:rsidRPr="00CD56D0">
        <w:rPr>
          <w:snapToGrid w:val="0"/>
          <w:sz w:val="20"/>
          <w:lang w:val="fr-FR"/>
        </w:rPr>
        <w:t xml:space="preserve"> non </w:t>
      </w:r>
      <w:r w:rsidR="00AA769F" w:rsidRPr="00CD56D0">
        <w:rPr>
          <w:snapToGrid w:val="0"/>
          <w:sz w:val="20"/>
          <w:lang w:val="fr-FR"/>
        </w:rPr>
        <w:t>ressortissants ; aux</w:t>
      </w:r>
      <w:r w:rsidR="000B1688" w:rsidRPr="00CD56D0">
        <w:rPr>
          <w:snapToGrid w:val="0"/>
          <w:sz w:val="20"/>
          <w:lang w:val="fr-FR"/>
        </w:rPr>
        <w:t xml:space="preserve"> entraîneurs </w:t>
      </w:r>
      <w:r w:rsidR="00AA769F" w:rsidRPr="00CD56D0">
        <w:rPr>
          <w:snapToGrid w:val="0"/>
          <w:sz w:val="20"/>
          <w:lang w:val="fr-FR"/>
        </w:rPr>
        <w:t>sportifs professionnels ; et aux</w:t>
      </w:r>
      <w:r w:rsidR="000B1688" w:rsidRPr="00CD56D0">
        <w:rPr>
          <w:snapToGrid w:val="0"/>
          <w:sz w:val="20"/>
          <w:lang w:val="fr-FR"/>
        </w:rPr>
        <w:t xml:space="preserve"> épouses ou concubins des ressortissants étrangers qui travaillent en Bosnie-Herzégovine.  </w:t>
      </w:r>
    </w:p>
    <w:p w:rsidR="00933C8A" w:rsidRPr="00CD56D0" w:rsidRDefault="000B1688" w:rsidP="00447899">
      <w:pPr>
        <w:pStyle w:val="ParaNo"/>
        <w:numPr>
          <w:ilvl w:val="0"/>
          <w:numId w:val="15"/>
        </w:numPr>
        <w:tabs>
          <w:tab w:val="clear" w:pos="360"/>
          <w:tab w:val="clear" w:pos="737"/>
          <w:tab w:val="num" w:pos="-2410"/>
        </w:tabs>
        <w:ind w:left="1080" w:right="1119" w:firstLine="0"/>
        <w:jc w:val="both"/>
        <w:rPr>
          <w:snapToGrid w:val="0"/>
          <w:sz w:val="20"/>
          <w:lang w:val="fr-FR"/>
        </w:rPr>
      </w:pPr>
      <w:r w:rsidRPr="00CD56D0">
        <w:rPr>
          <w:snapToGrid w:val="0"/>
          <w:sz w:val="20"/>
          <w:lang w:val="fr-FR"/>
        </w:rPr>
        <w:t>L’</w:t>
      </w:r>
      <w:r w:rsidR="003C51A3" w:rsidRPr="00CD56D0">
        <w:rPr>
          <w:snapToGrid w:val="0"/>
          <w:sz w:val="20"/>
          <w:lang w:val="fr-FR"/>
        </w:rPr>
        <w:t xml:space="preserve">Article 84 </w:t>
      </w:r>
      <w:r w:rsidRPr="00CD56D0">
        <w:rPr>
          <w:snapToGrid w:val="0"/>
          <w:sz w:val="20"/>
          <w:lang w:val="fr-FR"/>
        </w:rPr>
        <w:t xml:space="preserve">de la même loi énumère 21 catégories de personnes dont on </w:t>
      </w:r>
      <w:r w:rsidR="00AA769F" w:rsidRPr="00CD56D0">
        <w:rPr>
          <w:snapToGrid w:val="0"/>
          <w:sz w:val="20"/>
          <w:lang w:val="fr-FR"/>
        </w:rPr>
        <w:t>n’</w:t>
      </w:r>
      <w:r w:rsidRPr="00CD56D0">
        <w:rPr>
          <w:snapToGrid w:val="0"/>
          <w:sz w:val="20"/>
          <w:lang w:val="fr-FR"/>
        </w:rPr>
        <w:t xml:space="preserve">exige aucun permis de travail. Elles incluent: les membres du conseil de direction des </w:t>
      </w:r>
      <w:r w:rsidR="005D212C" w:rsidRPr="00CD56D0">
        <w:rPr>
          <w:snapToGrid w:val="0"/>
          <w:sz w:val="20"/>
          <w:lang w:val="fr-FR"/>
        </w:rPr>
        <w:t>société</w:t>
      </w:r>
      <w:r w:rsidRPr="00CD56D0">
        <w:rPr>
          <w:snapToGrid w:val="0"/>
          <w:sz w:val="20"/>
          <w:lang w:val="fr-FR"/>
        </w:rPr>
        <w:t>s enregistrées en Bosnie-Herzégovine; les fondateurs d</w:t>
      </w:r>
      <w:r w:rsidR="005D212C" w:rsidRPr="00CD56D0">
        <w:rPr>
          <w:snapToGrid w:val="0"/>
          <w:sz w:val="20"/>
          <w:lang w:val="fr-FR"/>
        </w:rPr>
        <w:t>’entreprises</w:t>
      </w:r>
      <w:r w:rsidRPr="00CD56D0">
        <w:rPr>
          <w:snapToGrid w:val="0"/>
          <w:sz w:val="20"/>
          <w:lang w:val="fr-FR"/>
        </w:rPr>
        <w:t xml:space="preserve"> privées;  le perso</w:t>
      </w:r>
      <w:r w:rsidR="00550415" w:rsidRPr="00CD56D0">
        <w:rPr>
          <w:snapToGrid w:val="0"/>
          <w:sz w:val="20"/>
          <w:lang w:val="fr-FR"/>
        </w:rPr>
        <w:t>nnel enseignant des universités</w:t>
      </w:r>
      <w:r w:rsidRPr="00CD56D0">
        <w:rPr>
          <w:snapToGrid w:val="0"/>
          <w:sz w:val="20"/>
          <w:lang w:val="fr-FR"/>
        </w:rPr>
        <w:t>; les enseignants des institutions culturelles étrangè</w:t>
      </w:r>
      <w:r w:rsidR="00550415" w:rsidRPr="00CD56D0">
        <w:rPr>
          <w:snapToGrid w:val="0"/>
          <w:sz w:val="20"/>
          <w:lang w:val="fr-FR"/>
        </w:rPr>
        <w:t>res</w:t>
      </w:r>
      <w:r w:rsidRPr="00CD56D0">
        <w:rPr>
          <w:snapToGrid w:val="0"/>
          <w:sz w:val="20"/>
          <w:lang w:val="fr-FR"/>
        </w:rPr>
        <w:t xml:space="preserve">; les responsables civils </w:t>
      </w:r>
      <w:r w:rsidR="00933C8A" w:rsidRPr="00CD56D0">
        <w:rPr>
          <w:snapToGrid w:val="0"/>
          <w:sz w:val="20"/>
          <w:lang w:val="fr-FR"/>
        </w:rPr>
        <w:t xml:space="preserve"> </w:t>
      </w:r>
      <w:r w:rsidRPr="00CD56D0">
        <w:rPr>
          <w:snapToGrid w:val="0"/>
          <w:sz w:val="20"/>
          <w:lang w:val="fr-FR"/>
        </w:rPr>
        <w:t>et militaires des Gouvernements dont</w:t>
      </w:r>
      <w:r w:rsidR="00AA769F" w:rsidRPr="00CD56D0">
        <w:rPr>
          <w:snapToGrid w:val="0"/>
          <w:sz w:val="20"/>
          <w:lang w:val="fr-FR"/>
        </w:rPr>
        <w:t xml:space="preserve"> la présence dans le pays est fondée</w:t>
      </w:r>
      <w:r w:rsidRPr="00CD56D0">
        <w:rPr>
          <w:snapToGrid w:val="0"/>
          <w:sz w:val="20"/>
          <w:lang w:val="fr-FR"/>
        </w:rPr>
        <w:t xml:space="preserve"> </w:t>
      </w:r>
    </w:p>
    <w:p w:rsidR="003C51A3" w:rsidRPr="00CD56D0" w:rsidRDefault="00933C8A" w:rsidP="00933C8A">
      <w:pPr>
        <w:pStyle w:val="ParaNo"/>
        <w:numPr>
          <w:ilvl w:val="0"/>
          <w:numId w:val="0"/>
        </w:numPr>
        <w:tabs>
          <w:tab w:val="clear" w:pos="737"/>
        </w:tabs>
        <w:ind w:left="1080" w:right="1119"/>
        <w:jc w:val="both"/>
        <w:rPr>
          <w:snapToGrid w:val="0"/>
          <w:sz w:val="20"/>
          <w:lang w:val="fr-FR"/>
        </w:rPr>
      </w:pPr>
      <w:r w:rsidRPr="00CD56D0">
        <w:rPr>
          <w:snapToGrid w:val="0"/>
          <w:sz w:val="20"/>
          <w:lang w:val="fr-FR"/>
        </w:rPr>
        <w:br w:type="page"/>
      </w:r>
      <w:r w:rsidR="000B1688" w:rsidRPr="00CD56D0">
        <w:rPr>
          <w:snapToGrid w:val="0"/>
          <w:sz w:val="20"/>
          <w:lang w:val="fr-FR"/>
        </w:rPr>
        <w:t>sur un accord de coopératio</w:t>
      </w:r>
      <w:r w:rsidR="007A5A5C" w:rsidRPr="00CD56D0">
        <w:rPr>
          <w:snapToGrid w:val="0"/>
          <w:sz w:val="20"/>
          <w:lang w:val="fr-FR"/>
        </w:rPr>
        <w:t>n</w:t>
      </w:r>
      <w:r w:rsidR="00DA722E" w:rsidRPr="00CD56D0">
        <w:rPr>
          <w:snapToGrid w:val="0"/>
          <w:sz w:val="20"/>
          <w:lang w:val="fr-FR"/>
        </w:rPr>
        <w:t>; l</w:t>
      </w:r>
      <w:r w:rsidR="000B1688" w:rsidRPr="00CD56D0">
        <w:rPr>
          <w:snapToGrid w:val="0"/>
          <w:sz w:val="20"/>
          <w:lang w:val="fr-FR"/>
        </w:rPr>
        <w:t>es membr</w:t>
      </w:r>
      <w:r w:rsidR="007A5A5C" w:rsidRPr="00CD56D0">
        <w:rPr>
          <w:snapToGrid w:val="0"/>
          <w:sz w:val="20"/>
          <w:lang w:val="fr-FR"/>
        </w:rPr>
        <w:t>es des missions internationales</w:t>
      </w:r>
      <w:r w:rsidR="000B1688" w:rsidRPr="00CD56D0">
        <w:rPr>
          <w:snapToGrid w:val="0"/>
          <w:sz w:val="20"/>
          <w:lang w:val="fr-FR"/>
        </w:rPr>
        <w:t>; les représenta</w:t>
      </w:r>
      <w:r w:rsidR="007A5A5C" w:rsidRPr="00CD56D0">
        <w:rPr>
          <w:snapToGrid w:val="0"/>
          <w:sz w:val="20"/>
          <w:lang w:val="fr-FR"/>
        </w:rPr>
        <w:t>nts des communautés religieuses</w:t>
      </w:r>
      <w:r w:rsidR="000B1688" w:rsidRPr="00CD56D0">
        <w:rPr>
          <w:snapToGrid w:val="0"/>
          <w:sz w:val="20"/>
          <w:lang w:val="fr-FR"/>
        </w:rPr>
        <w:t xml:space="preserve">; les correspondants étrangers ; les artistes </w:t>
      </w:r>
      <w:r w:rsidR="00400045" w:rsidRPr="00CD56D0">
        <w:rPr>
          <w:snapToGrid w:val="0"/>
          <w:sz w:val="20"/>
          <w:lang w:val="fr-FR"/>
        </w:rPr>
        <w:t>tels chante</w:t>
      </w:r>
      <w:r w:rsidR="000B1688" w:rsidRPr="00CD56D0">
        <w:rPr>
          <w:snapToGrid w:val="0"/>
          <w:sz w:val="20"/>
          <w:lang w:val="fr-FR"/>
        </w:rPr>
        <w:t>u</w:t>
      </w:r>
      <w:r w:rsidR="00400045" w:rsidRPr="00CD56D0">
        <w:rPr>
          <w:snapToGrid w:val="0"/>
          <w:sz w:val="20"/>
          <w:lang w:val="fr-FR"/>
        </w:rPr>
        <w:t>r</w:t>
      </w:r>
      <w:r w:rsidR="000B1688" w:rsidRPr="00CD56D0">
        <w:rPr>
          <w:snapToGrid w:val="0"/>
          <w:sz w:val="20"/>
          <w:lang w:val="fr-FR"/>
        </w:rPr>
        <w:t xml:space="preserve">s d’opéra, chanteurs </w:t>
      </w:r>
      <w:r w:rsidR="00400045" w:rsidRPr="00CD56D0">
        <w:rPr>
          <w:snapToGrid w:val="0"/>
          <w:sz w:val="20"/>
          <w:lang w:val="fr-FR"/>
        </w:rPr>
        <w:t>fo</w:t>
      </w:r>
      <w:r w:rsidR="007A5A5C" w:rsidRPr="00CD56D0">
        <w:rPr>
          <w:snapToGrid w:val="0"/>
          <w:sz w:val="20"/>
          <w:lang w:val="fr-FR"/>
        </w:rPr>
        <w:t>lkloriques ou danseurs de balle</w:t>
      </w:r>
      <w:r w:rsidR="007D69B6" w:rsidRPr="00CD56D0">
        <w:rPr>
          <w:snapToGrid w:val="0"/>
          <w:sz w:val="20"/>
          <w:lang w:val="fr-FR"/>
        </w:rPr>
        <w:t>ts</w:t>
      </w:r>
      <w:r w:rsidR="00400045" w:rsidRPr="00CD56D0">
        <w:rPr>
          <w:snapToGrid w:val="0"/>
          <w:sz w:val="20"/>
          <w:lang w:val="fr-FR"/>
        </w:rPr>
        <w:t>;</w:t>
      </w:r>
      <w:r w:rsidR="0092365F" w:rsidRPr="00CD56D0">
        <w:rPr>
          <w:snapToGrid w:val="0"/>
          <w:sz w:val="20"/>
          <w:lang w:val="fr-FR"/>
        </w:rPr>
        <w:t xml:space="preserve"> les forains, </w:t>
      </w:r>
      <w:r w:rsidR="00400045" w:rsidRPr="00CD56D0">
        <w:rPr>
          <w:snapToGrid w:val="0"/>
          <w:sz w:val="20"/>
          <w:lang w:val="fr-FR"/>
        </w:rPr>
        <w:t xml:space="preserve"> les étrangers</w:t>
      </w:r>
      <w:r w:rsidR="00550415" w:rsidRPr="00CD56D0">
        <w:rPr>
          <w:snapToGrid w:val="0"/>
          <w:sz w:val="20"/>
          <w:lang w:val="fr-FR"/>
        </w:rPr>
        <w:t xml:space="preserve"> qui viennent</w:t>
      </w:r>
      <w:r w:rsidR="00400045" w:rsidRPr="00CD56D0">
        <w:rPr>
          <w:snapToGrid w:val="0"/>
          <w:sz w:val="20"/>
          <w:lang w:val="fr-FR"/>
        </w:rPr>
        <w:t xml:space="preserve"> suivre une formation professionnelle, participer à une manifestation sportive, organiser des conférence</w:t>
      </w:r>
      <w:r w:rsidR="0092365F" w:rsidRPr="00CD56D0">
        <w:rPr>
          <w:snapToGrid w:val="0"/>
          <w:sz w:val="20"/>
          <w:lang w:val="fr-FR"/>
        </w:rPr>
        <w:t>s ou assister</w:t>
      </w:r>
      <w:r w:rsidR="006835D1" w:rsidRPr="00CD56D0">
        <w:rPr>
          <w:snapToGrid w:val="0"/>
          <w:sz w:val="20"/>
          <w:lang w:val="fr-FR"/>
        </w:rPr>
        <w:t xml:space="preserve"> à des foires</w:t>
      </w:r>
      <w:r w:rsidR="00400045" w:rsidRPr="00CD56D0">
        <w:rPr>
          <w:snapToGrid w:val="0"/>
          <w:sz w:val="20"/>
          <w:lang w:val="fr-FR"/>
        </w:rPr>
        <w:t>. Ils peuvent demeurer dans le pays jusqu’à 30 jours ou, dans certains cas, pendant un an.</w:t>
      </w:r>
    </w:p>
    <w:p w:rsidR="003C51A3" w:rsidRPr="00CD56D0" w:rsidRDefault="00400045" w:rsidP="00447899">
      <w:pPr>
        <w:pStyle w:val="ParaNo"/>
        <w:numPr>
          <w:ilvl w:val="0"/>
          <w:numId w:val="15"/>
        </w:numPr>
        <w:tabs>
          <w:tab w:val="clear" w:pos="360"/>
          <w:tab w:val="clear" w:pos="737"/>
          <w:tab w:val="num" w:pos="-2410"/>
        </w:tabs>
        <w:ind w:left="1080" w:right="1119" w:firstLine="0"/>
        <w:jc w:val="both"/>
        <w:rPr>
          <w:snapToGrid w:val="0"/>
          <w:sz w:val="20"/>
          <w:lang w:val="fr-FR"/>
        </w:rPr>
      </w:pPr>
      <w:r w:rsidRPr="00CD56D0">
        <w:rPr>
          <w:snapToGrid w:val="0"/>
          <w:sz w:val="20"/>
          <w:lang w:val="fr-FR"/>
        </w:rPr>
        <w:t>S’agissant des migrations de transit, les autorités ont commencé en 2005 à travailler à une gestion intégrée des frontières et en 2006, le Conseil des Ministres a adopté un document qui stipule que le flux des personnes, biens et services doit être le plus harmonieux possible, et que des mesures efficaces de contrôle doivent être mises en place afin de réduire le temps passé à la frontière. A cette fin, une coopération étroite s’impose entre les service</w:t>
      </w:r>
      <w:r w:rsidR="000A47A1" w:rsidRPr="00CD56D0">
        <w:rPr>
          <w:snapToGrid w:val="0"/>
          <w:sz w:val="20"/>
          <w:lang w:val="fr-FR"/>
        </w:rPr>
        <w:t>s</w:t>
      </w:r>
      <w:r w:rsidR="00DA722E" w:rsidRPr="00CD56D0">
        <w:rPr>
          <w:snapToGrid w:val="0"/>
          <w:sz w:val="20"/>
          <w:lang w:val="fr-FR"/>
        </w:rPr>
        <w:t xml:space="preserve"> aux</w:t>
      </w:r>
      <w:r w:rsidRPr="00CD56D0">
        <w:rPr>
          <w:snapToGrid w:val="0"/>
          <w:sz w:val="20"/>
          <w:lang w:val="fr-FR"/>
        </w:rPr>
        <w:t xml:space="preserve"> frontières, tel</w:t>
      </w:r>
      <w:r w:rsidR="00DA722E" w:rsidRPr="00CD56D0">
        <w:rPr>
          <w:snapToGrid w:val="0"/>
          <w:sz w:val="20"/>
          <w:lang w:val="fr-FR"/>
        </w:rPr>
        <w:t>s</w:t>
      </w:r>
      <w:r w:rsidRPr="00CD56D0">
        <w:rPr>
          <w:snapToGrid w:val="0"/>
          <w:sz w:val="20"/>
          <w:lang w:val="fr-FR"/>
        </w:rPr>
        <w:t xml:space="preserve"> la police des frontières, les autorités des douanes, </w:t>
      </w:r>
      <w:r w:rsidR="00176188" w:rsidRPr="00CD56D0">
        <w:rPr>
          <w:snapToGrid w:val="0"/>
          <w:sz w:val="20"/>
          <w:lang w:val="fr-FR"/>
        </w:rPr>
        <w:t>les inspections, les services vétérinaires et les services phytosani</w:t>
      </w:r>
      <w:r w:rsidR="00DA722E" w:rsidRPr="00CD56D0">
        <w:rPr>
          <w:snapToGrid w:val="0"/>
          <w:sz w:val="20"/>
          <w:lang w:val="fr-FR"/>
        </w:rPr>
        <w:t>taires. Pour lutter contre le franchissement</w:t>
      </w:r>
      <w:r w:rsidR="00176188" w:rsidRPr="00CD56D0">
        <w:rPr>
          <w:snapToGrid w:val="0"/>
          <w:sz w:val="20"/>
          <w:lang w:val="fr-FR"/>
        </w:rPr>
        <w:t xml:space="preserve"> illégal des frontières</w:t>
      </w:r>
      <w:r w:rsidR="000A47A1" w:rsidRPr="00CD56D0">
        <w:rPr>
          <w:snapToGrid w:val="0"/>
          <w:sz w:val="20"/>
          <w:lang w:val="fr-FR"/>
        </w:rPr>
        <w:t>, les points de passage connu</w:t>
      </w:r>
      <w:r w:rsidR="00176188" w:rsidRPr="00CD56D0">
        <w:rPr>
          <w:snapToGrid w:val="0"/>
          <w:sz w:val="20"/>
          <w:lang w:val="fr-FR"/>
        </w:rPr>
        <w:t>s doivent êtr</w:t>
      </w:r>
      <w:r w:rsidR="00687865" w:rsidRPr="00CD56D0">
        <w:rPr>
          <w:snapToGrid w:val="0"/>
          <w:sz w:val="20"/>
          <w:lang w:val="fr-FR"/>
        </w:rPr>
        <w:t>e clairement repérés</w:t>
      </w:r>
      <w:r w:rsidR="00DA722E" w:rsidRPr="00CD56D0">
        <w:rPr>
          <w:snapToGrid w:val="0"/>
          <w:sz w:val="20"/>
          <w:lang w:val="fr-FR"/>
        </w:rPr>
        <w:t xml:space="preserve"> et bloqués</w:t>
      </w:r>
      <w:r w:rsidR="00176188" w:rsidRPr="00CD56D0">
        <w:rPr>
          <w:snapToGrid w:val="0"/>
          <w:sz w:val="20"/>
          <w:lang w:val="fr-FR"/>
        </w:rPr>
        <w:t>. Depuis la création en octobr</w:t>
      </w:r>
      <w:r w:rsidR="000A47A1" w:rsidRPr="00CD56D0">
        <w:rPr>
          <w:snapToGrid w:val="0"/>
          <w:sz w:val="20"/>
          <w:lang w:val="fr-FR"/>
        </w:rPr>
        <w:t>e 2006,  du</w:t>
      </w:r>
      <w:r w:rsidR="004D30A4" w:rsidRPr="00CD56D0">
        <w:rPr>
          <w:snapToGrid w:val="0"/>
          <w:sz w:val="20"/>
          <w:lang w:val="fr-FR"/>
        </w:rPr>
        <w:t xml:space="preserve"> Service des</w:t>
      </w:r>
      <w:r w:rsidR="0092365F" w:rsidRPr="00CD56D0">
        <w:rPr>
          <w:snapToGrid w:val="0"/>
          <w:sz w:val="20"/>
          <w:lang w:val="fr-FR"/>
        </w:rPr>
        <w:t xml:space="preserve"> é</w:t>
      </w:r>
      <w:r w:rsidR="00176188" w:rsidRPr="00CD56D0">
        <w:rPr>
          <w:snapToGrid w:val="0"/>
          <w:sz w:val="20"/>
          <w:lang w:val="fr-FR"/>
        </w:rPr>
        <w:t xml:space="preserve">trangers au Ministère de la Sécurité, la police nationale des frontières a été chargée de la zone de 10 km </w:t>
      </w:r>
      <w:r w:rsidR="00B22BF7" w:rsidRPr="00CD56D0">
        <w:rPr>
          <w:snapToGrid w:val="0"/>
          <w:sz w:val="20"/>
          <w:lang w:val="fr-FR"/>
        </w:rPr>
        <w:t xml:space="preserve">adjacente à la frontière. </w:t>
      </w:r>
    </w:p>
    <w:p w:rsidR="003C51A3" w:rsidRPr="00CD56D0" w:rsidRDefault="00B22BF7" w:rsidP="00447899">
      <w:pPr>
        <w:pStyle w:val="ParaNo"/>
        <w:numPr>
          <w:ilvl w:val="0"/>
          <w:numId w:val="15"/>
        </w:numPr>
        <w:tabs>
          <w:tab w:val="clear" w:pos="360"/>
          <w:tab w:val="clear" w:pos="737"/>
          <w:tab w:val="num" w:pos="-2410"/>
        </w:tabs>
        <w:ind w:left="1080" w:right="1119" w:firstLine="0"/>
        <w:jc w:val="both"/>
        <w:rPr>
          <w:snapToGrid w:val="0"/>
          <w:sz w:val="20"/>
          <w:lang w:val="fr-FR"/>
        </w:rPr>
      </w:pPr>
      <w:r w:rsidRPr="00CD56D0">
        <w:rPr>
          <w:snapToGrid w:val="0"/>
          <w:sz w:val="20"/>
          <w:lang w:val="fr-FR"/>
        </w:rPr>
        <w:t>Lorsque l’on découvre un ressortissant étranger ré</w:t>
      </w:r>
      <w:r w:rsidR="000A47A1" w:rsidRPr="00CD56D0">
        <w:rPr>
          <w:snapToGrid w:val="0"/>
          <w:sz w:val="20"/>
          <w:lang w:val="fr-FR"/>
        </w:rPr>
        <w:t>sida</w:t>
      </w:r>
      <w:r w:rsidRPr="00CD56D0">
        <w:rPr>
          <w:snapToGrid w:val="0"/>
          <w:sz w:val="20"/>
          <w:lang w:val="fr-FR"/>
        </w:rPr>
        <w:t>nt illé</w:t>
      </w:r>
      <w:r w:rsidR="00DA722E" w:rsidRPr="00CD56D0">
        <w:rPr>
          <w:snapToGrid w:val="0"/>
          <w:sz w:val="20"/>
          <w:lang w:val="fr-FR"/>
        </w:rPr>
        <w:t>galement e</w:t>
      </w:r>
      <w:r w:rsidRPr="00CD56D0">
        <w:rPr>
          <w:snapToGrid w:val="0"/>
          <w:sz w:val="20"/>
          <w:lang w:val="fr-FR"/>
        </w:rPr>
        <w:t>n Bosnie-Herzégovine, il ou elle est autoris</w:t>
      </w:r>
      <w:r w:rsidR="00550415" w:rsidRPr="00CD56D0">
        <w:rPr>
          <w:snapToGrid w:val="0"/>
          <w:sz w:val="20"/>
          <w:lang w:val="fr-FR"/>
        </w:rPr>
        <w:t>é à contacter l’OIM qui prendra les mesure</w:t>
      </w:r>
      <w:r w:rsidRPr="00CD56D0">
        <w:rPr>
          <w:snapToGrid w:val="0"/>
          <w:sz w:val="20"/>
          <w:lang w:val="fr-FR"/>
        </w:rPr>
        <w:t>s nécessair</w:t>
      </w:r>
      <w:r w:rsidR="00C04941" w:rsidRPr="00CD56D0">
        <w:rPr>
          <w:snapToGrid w:val="0"/>
          <w:sz w:val="20"/>
          <w:lang w:val="fr-FR"/>
        </w:rPr>
        <w:t>es à son</w:t>
      </w:r>
      <w:r w:rsidR="00550415" w:rsidRPr="00CD56D0">
        <w:rPr>
          <w:snapToGrid w:val="0"/>
          <w:sz w:val="20"/>
          <w:lang w:val="fr-FR"/>
        </w:rPr>
        <w:t xml:space="preserve"> départ</w:t>
      </w:r>
      <w:r w:rsidR="00C04941" w:rsidRPr="00CD56D0">
        <w:rPr>
          <w:snapToGrid w:val="0"/>
          <w:sz w:val="20"/>
          <w:lang w:val="fr-FR"/>
        </w:rPr>
        <w:t>,</w:t>
      </w:r>
      <w:r w:rsidR="00550415" w:rsidRPr="00CD56D0">
        <w:rPr>
          <w:snapToGrid w:val="0"/>
          <w:sz w:val="20"/>
          <w:lang w:val="fr-FR"/>
        </w:rPr>
        <w:t xml:space="preserve"> </w:t>
      </w:r>
      <w:r w:rsidR="00C04941" w:rsidRPr="00CD56D0">
        <w:rPr>
          <w:snapToGrid w:val="0"/>
          <w:sz w:val="20"/>
          <w:lang w:val="fr-FR"/>
        </w:rPr>
        <w:t>dans le cadre du</w:t>
      </w:r>
      <w:r w:rsidRPr="00CD56D0">
        <w:rPr>
          <w:snapToGrid w:val="0"/>
          <w:sz w:val="20"/>
          <w:lang w:val="fr-FR"/>
        </w:rPr>
        <w:t xml:space="preserve"> programme de retour volontaire assisté (AVR). </w:t>
      </w:r>
      <w:r w:rsidR="000A47A1" w:rsidRPr="00CD56D0">
        <w:rPr>
          <w:snapToGrid w:val="0"/>
          <w:sz w:val="20"/>
          <w:lang w:val="fr-FR"/>
        </w:rPr>
        <w:t>Les autorités se penche</w:t>
      </w:r>
      <w:r w:rsidRPr="00CD56D0">
        <w:rPr>
          <w:snapToGrid w:val="0"/>
          <w:sz w:val="20"/>
          <w:lang w:val="fr-FR"/>
        </w:rPr>
        <w:t>nt actuellement sur la question de savoir si</w:t>
      </w:r>
      <w:r w:rsidR="0092365F" w:rsidRPr="00CD56D0">
        <w:rPr>
          <w:snapToGrid w:val="0"/>
          <w:sz w:val="20"/>
          <w:lang w:val="fr-FR"/>
        </w:rPr>
        <w:t xml:space="preserve"> dans le budget de </w:t>
      </w:r>
      <w:r w:rsidR="00FC3EB4" w:rsidRPr="00CD56D0">
        <w:rPr>
          <w:snapToGrid w:val="0"/>
          <w:sz w:val="20"/>
          <w:lang w:val="fr-FR"/>
        </w:rPr>
        <w:t xml:space="preserve">la </w:t>
      </w:r>
      <w:r w:rsidR="0092365F" w:rsidRPr="00CD56D0">
        <w:rPr>
          <w:snapToGrid w:val="0"/>
          <w:sz w:val="20"/>
          <w:lang w:val="fr-FR"/>
        </w:rPr>
        <w:t xml:space="preserve">Bosnie-Herzégovine, </w:t>
      </w:r>
      <w:r w:rsidRPr="00CD56D0">
        <w:rPr>
          <w:snapToGrid w:val="0"/>
          <w:sz w:val="20"/>
          <w:lang w:val="fr-FR"/>
        </w:rPr>
        <w:t xml:space="preserve"> </w:t>
      </w:r>
      <w:r w:rsidR="00FC3EB4" w:rsidRPr="00CD56D0">
        <w:rPr>
          <w:snapToGrid w:val="0"/>
          <w:sz w:val="20"/>
          <w:lang w:val="fr-FR"/>
        </w:rPr>
        <w:t>des fonds devrai</w:t>
      </w:r>
      <w:r w:rsidR="0092365F" w:rsidRPr="00CD56D0">
        <w:rPr>
          <w:snapToGrid w:val="0"/>
          <w:sz w:val="20"/>
          <w:lang w:val="fr-FR"/>
        </w:rPr>
        <w:t xml:space="preserve">ent être affectés </w:t>
      </w:r>
      <w:r w:rsidRPr="00CD56D0">
        <w:rPr>
          <w:snapToGrid w:val="0"/>
          <w:sz w:val="20"/>
          <w:lang w:val="fr-FR"/>
        </w:rPr>
        <w:t xml:space="preserve">à la création d’un programme de retour volontaire.  </w:t>
      </w:r>
    </w:p>
    <w:p w:rsidR="003C51A3" w:rsidRPr="00CD56D0" w:rsidRDefault="00B22BF7" w:rsidP="00447899">
      <w:pPr>
        <w:pStyle w:val="ParaNo"/>
        <w:numPr>
          <w:ilvl w:val="0"/>
          <w:numId w:val="15"/>
        </w:numPr>
        <w:tabs>
          <w:tab w:val="clear" w:pos="360"/>
          <w:tab w:val="clear" w:pos="737"/>
          <w:tab w:val="num" w:pos="-2410"/>
        </w:tabs>
        <w:ind w:left="1080" w:right="1119" w:firstLine="0"/>
        <w:jc w:val="both"/>
        <w:rPr>
          <w:snapToGrid w:val="0"/>
          <w:sz w:val="20"/>
          <w:lang w:val="fr-FR"/>
        </w:rPr>
      </w:pPr>
      <w:r w:rsidRPr="00CD56D0">
        <w:rPr>
          <w:snapToGrid w:val="0"/>
          <w:sz w:val="20"/>
          <w:lang w:val="fr-FR"/>
        </w:rPr>
        <w:t>Au titre de la loi de Bosnie-Herzégovine, les étrangers qui</w:t>
      </w:r>
      <w:r w:rsidR="00C623E5" w:rsidRPr="00CD56D0">
        <w:rPr>
          <w:snapToGrid w:val="0"/>
          <w:sz w:val="20"/>
          <w:lang w:val="fr-FR"/>
        </w:rPr>
        <w:t xml:space="preserve"> travaillent sans p</w:t>
      </w:r>
      <w:r w:rsidRPr="00CD56D0">
        <w:rPr>
          <w:snapToGrid w:val="0"/>
          <w:sz w:val="20"/>
          <w:lang w:val="fr-FR"/>
        </w:rPr>
        <w:t>ermis ne peuvent être régularisés. Les personnes qui travaillent illégalement dans le pays</w:t>
      </w:r>
      <w:r w:rsidR="00C623E5" w:rsidRPr="00CD56D0">
        <w:rPr>
          <w:snapToGrid w:val="0"/>
          <w:sz w:val="20"/>
          <w:lang w:val="fr-FR"/>
        </w:rPr>
        <w:t xml:space="preserve"> et dont la nationalité n’exige pas l’obtention de vi</w:t>
      </w:r>
      <w:r w:rsidR="0092365F" w:rsidRPr="00CD56D0">
        <w:rPr>
          <w:snapToGrid w:val="0"/>
          <w:sz w:val="20"/>
          <w:lang w:val="fr-FR"/>
        </w:rPr>
        <w:t>sas</w:t>
      </w:r>
      <w:r w:rsidR="00550415" w:rsidRPr="00CD56D0">
        <w:rPr>
          <w:snapToGrid w:val="0"/>
          <w:sz w:val="20"/>
          <w:lang w:val="fr-FR"/>
        </w:rPr>
        <w:t xml:space="preserve"> voient leur droit de résider</w:t>
      </w:r>
      <w:r w:rsidR="00C623E5" w:rsidRPr="00CD56D0">
        <w:rPr>
          <w:snapToGrid w:val="0"/>
          <w:sz w:val="20"/>
          <w:lang w:val="fr-FR"/>
        </w:rPr>
        <w:t xml:space="preserve"> en Bosnie-Herzégovine abrogé dans une période de trois mois; si leur nationalité exige</w:t>
      </w:r>
      <w:r w:rsidR="0092365F" w:rsidRPr="00CD56D0">
        <w:rPr>
          <w:snapToGrid w:val="0"/>
          <w:sz w:val="20"/>
          <w:lang w:val="fr-FR"/>
        </w:rPr>
        <w:t xml:space="preserve"> l’obtention d’un visa,  ou si elle</w:t>
      </w:r>
      <w:r w:rsidR="00C623E5" w:rsidRPr="00CD56D0">
        <w:rPr>
          <w:snapToGrid w:val="0"/>
          <w:sz w:val="20"/>
          <w:lang w:val="fr-FR"/>
        </w:rPr>
        <w:t>s ont commis un</w:t>
      </w:r>
      <w:r w:rsidR="0092365F" w:rsidRPr="00CD56D0">
        <w:rPr>
          <w:snapToGrid w:val="0"/>
          <w:sz w:val="20"/>
          <w:lang w:val="fr-FR"/>
        </w:rPr>
        <w:t xml:space="preserve"> délit en Bosnie-Herzégovine, elle</w:t>
      </w:r>
      <w:r w:rsidR="00C623E5" w:rsidRPr="00CD56D0">
        <w:rPr>
          <w:snapToGrid w:val="0"/>
          <w:sz w:val="20"/>
          <w:lang w:val="fr-FR"/>
        </w:rPr>
        <w:t>s peuvent être expulsé</w:t>
      </w:r>
      <w:r w:rsidR="0092365F" w:rsidRPr="00CD56D0">
        <w:rPr>
          <w:snapToGrid w:val="0"/>
          <w:sz w:val="20"/>
          <w:lang w:val="fr-FR"/>
        </w:rPr>
        <w:t>e</w:t>
      </w:r>
      <w:r w:rsidR="00C623E5" w:rsidRPr="00CD56D0">
        <w:rPr>
          <w:snapToGrid w:val="0"/>
          <w:sz w:val="20"/>
          <w:lang w:val="fr-FR"/>
        </w:rPr>
        <w:t>s et interdit</w:t>
      </w:r>
      <w:r w:rsidR="0092365F" w:rsidRPr="00CD56D0">
        <w:rPr>
          <w:snapToGrid w:val="0"/>
          <w:sz w:val="20"/>
          <w:lang w:val="fr-FR"/>
        </w:rPr>
        <w:t>e</w:t>
      </w:r>
      <w:r w:rsidR="00C623E5" w:rsidRPr="00CD56D0">
        <w:rPr>
          <w:snapToGrid w:val="0"/>
          <w:sz w:val="20"/>
          <w:lang w:val="fr-FR"/>
        </w:rPr>
        <w:t>s de séjour dans le pays pour une période de un à cinq ans. Les</w:t>
      </w:r>
      <w:r w:rsidR="0059673C" w:rsidRPr="00CD56D0">
        <w:rPr>
          <w:snapToGrid w:val="0"/>
          <w:sz w:val="20"/>
          <w:lang w:val="fr-FR"/>
        </w:rPr>
        <w:t xml:space="preserve"> mesures d’expulsion sont prononc</w:t>
      </w:r>
      <w:r w:rsidR="00C623E5" w:rsidRPr="00CD56D0">
        <w:rPr>
          <w:snapToGrid w:val="0"/>
          <w:sz w:val="20"/>
          <w:lang w:val="fr-FR"/>
        </w:rPr>
        <w:t>ées par les autorités administ</w:t>
      </w:r>
      <w:r w:rsidR="004D30A4" w:rsidRPr="00CD56D0">
        <w:rPr>
          <w:snapToGrid w:val="0"/>
          <w:sz w:val="20"/>
          <w:lang w:val="fr-FR"/>
        </w:rPr>
        <w:t>ratives du Service des</w:t>
      </w:r>
      <w:r w:rsidR="00201A4A" w:rsidRPr="00CD56D0">
        <w:rPr>
          <w:snapToGrid w:val="0"/>
          <w:sz w:val="20"/>
          <w:lang w:val="fr-FR"/>
        </w:rPr>
        <w:t xml:space="preserve"> é</w:t>
      </w:r>
      <w:r w:rsidR="00C623E5" w:rsidRPr="00CD56D0">
        <w:rPr>
          <w:snapToGrid w:val="0"/>
          <w:sz w:val="20"/>
          <w:lang w:val="fr-FR"/>
        </w:rPr>
        <w:t xml:space="preserve">trangers du Ministère de la Sécurité. </w:t>
      </w:r>
      <w:r w:rsidR="003C51A3" w:rsidRPr="00CD56D0">
        <w:rPr>
          <w:snapToGrid w:val="0"/>
          <w:sz w:val="20"/>
          <w:lang w:val="fr-FR"/>
        </w:rPr>
        <w:t xml:space="preserve"> </w:t>
      </w:r>
      <w:r w:rsidR="00C623E5" w:rsidRPr="00CD56D0">
        <w:rPr>
          <w:snapToGrid w:val="0"/>
          <w:sz w:val="20"/>
          <w:lang w:val="fr-FR"/>
        </w:rPr>
        <w:t>Les ressortissants étrangers en attente du jugement de leur appel par le Ministère de la Sécurité, ne sont pas expulsés. Si l’appel est rejeté, la décision</w:t>
      </w:r>
      <w:r w:rsidR="0059673C" w:rsidRPr="00CD56D0">
        <w:rPr>
          <w:snapToGrid w:val="0"/>
          <w:sz w:val="20"/>
          <w:lang w:val="fr-FR"/>
        </w:rPr>
        <w:t xml:space="preserve"> </w:t>
      </w:r>
      <w:r w:rsidR="006910E4" w:rsidRPr="00CD56D0">
        <w:rPr>
          <w:snapToGrid w:val="0"/>
          <w:sz w:val="20"/>
          <w:lang w:val="fr-FR"/>
        </w:rPr>
        <w:t>n’est</w:t>
      </w:r>
      <w:r w:rsidR="0059673C" w:rsidRPr="00CD56D0">
        <w:rPr>
          <w:snapToGrid w:val="0"/>
          <w:sz w:val="20"/>
          <w:lang w:val="fr-FR"/>
        </w:rPr>
        <w:t xml:space="preserve"> </w:t>
      </w:r>
      <w:r w:rsidR="006910E4" w:rsidRPr="00CD56D0">
        <w:rPr>
          <w:snapToGrid w:val="0"/>
          <w:sz w:val="20"/>
          <w:lang w:val="fr-FR"/>
        </w:rPr>
        <w:t>applicable  qu’au terme d’</w:t>
      </w:r>
      <w:r w:rsidR="00C623E5" w:rsidRPr="00CD56D0">
        <w:rPr>
          <w:snapToGrid w:val="0"/>
          <w:sz w:val="20"/>
          <w:lang w:val="fr-FR"/>
        </w:rPr>
        <w:t xml:space="preserve">une période d’attente. </w:t>
      </w:r>
      <w:r w:rsidR="0059673C" w:rsidRPr="00CD56D0">
        <w:rPr>
          <w:snapToGrid w:val="0"/>
          <w:sz w:val="20"/>
          <w:lang w:val="fr-FR"/>
        </w:rPr>
        <w:t>L</w:t>
      </w:r>
      <w:r w:rsidR="00C623E5" w:rsidRPr="00CD56D0">
        <w:rPr>
          <w:snapToGrid w:val="0"/>
          <w:sz w:val="20"/>
          <w:lang w:val="fr-FR"/>
        </w:rPr>
        <w:t xml:space="preserve">es personnes soumises à un arrêté d’expulsion </w:t>
      </w:r>
      <w:r w:rsidR="0059673C" w:rsidRPr="00CD56D0">
        <w:rPr>
          <w:snapToGrid w:val="0"/>
          <w:sz w:val="20"/>
          <w:lang w:val="fr-FR"/>
        </w:rPr>
        <w:t xml:space="preserve">ne </w:t>
      </w:r>
      <w:r w:rsidR="00C623E5" w:rsidRPr="00CD56D0">
        <w:rPr>
          <w:snapToGrid w:val="0"/>
          <w:sz w:val="20"/>
          <w:lang w:val="fr-FR"/>
        </w:rPr>
        <w:t>sont</w:t>
      </w:r>
      <w:r w:rsidR="0059673C" w:rsidRPr="00CD56D0">
        <w:rPr>
          <w:snapToGrid w:val="0"/>
          <w:sz w:val="20"/>
          <w:lang w:val="fr-FR"/>
        </w:rPr>
        <w:t xml:space="preserve"> pas toutes</w:t>
      </w:r>
      <w:r w:rsidR="00C623E5" w:rsidRPr="00CD56D0">
        <w:rPr>
          <w:snapToGrid w:val="0"/>
          <w:sz w:val="20"/>
          <w:lang w:val="fr-FR"/>
        </w:rPr>
        <w:t xml:space="preserve"> plac</w:t>
      </w:r>
      <w:r w:rsidR="00156EE8" w:rsidRPr="00CD56D0">
        <w:rPr>
          <w:snapToGrid w:val="0"/>
          <w:sz w:val="20"/>
          <w:lang w:val="fr-FR"/>
        </w:rPr>
        <w:t>é</w:t>
      </w:r>
      <w:r w:rsidR="00C623E5" w:rsidRPr="00CD56D0">
        <w:rPr>
          <w:snapToGrid w:val="0"/>
          <w:sz w:val="20"/>
          <w:lang w:val="fr-FR"/>
        </w:rPr>
        <w:t>es da</w:t>
      </w:r>
      <w:r w:rsidR="006835D1" w:rsidRPr="00CD56D0">
        <w:rPr>
          <w:snapToGrid w:val="0"/>
          <w:sz w:val="20"/>
          <w:lang w:val="fr-FR"/>
        </w:rPr>
        <w:t>ns des centres d’hébergement pour</w:t>
      </w:r>
      <w:r w:rsidR="00C623E5" w:rsidRPr="00CD56D0">
        <w:rPr>
          <w:snapToGrid w:val="0"/>
          <w:sz w:val="20"/>
          <w:lang w:val="fr-FR"/>
        </w:rPr>
        <w:t xml:space="preserve"> migrants. </w:t>
      </w:r>
      <w:r w:rsidR="00156EE8" w:rsidRPr="00CD56D0">
        <w:rPr>
          <w:snapToGrid w:val="0"/>
          <w:sz w:val="20"/>
          <w:lang w:val="fr-FR"/>
        </w:rPr>
        <w:t>S</w:t>
      </w:r>
      <w:r w:rsidR="006910E4" w:rsidRPr="00CD56D0">
        <w:rPr>
          <w:snapToGrid w:val="0"/>
          <w:sz w:val="20"/>
          <w:lang w:val="fr-FR"/>
        </w:rPr>
        <w:t>i la personne risque de s’enfuir</w:t>
      </w:r>
      <w:r w:rsidR="00156EE8" w:rsidRPr="00CD56D0">
        <w:rPr>
          <w:snapToGrid w:val="0"/>
          <w:sz w:val="20"/>
          <w:lang w:val="fr-FR"/>
        </w:rPr>
        <w:t xml:space="preserve"> ou si elle est sans papier</w:t>
      </w:r>
      <w:r w:rsidR="00A84542" w:rsidRPr="00CD56D0">
        <w:rPr>
          <w:snapToGrid w:val="0"/>
          <w:sz w:val="20"/>
          <w:lang w:val="fr-FR"/>
        </w:rPr>
        <w:t>s</w:t>
      </w:r>
      <w:r w:rsidR="00156EE8" w:rsidRPr="00CD56D0">
        <w:rPr>
          <w:snapToGrid w:val="0"/>
          <w:sz w:val="20"/>
          <w:lang w:val="fr-FR"/>
        </w:rPr>
        <w:t xml:space="preserve">, elle peut faire l’objet d’un placement dans un tel centre d’où elle </w:t>
      </w:r>
      <w:r w:rsidR="00687865" w:rsidRPr="00CD56D0">
        <w:rPr>
          <w:snapToGrid w:val="0"/>
          <w:sz w:val="20"/>
          <w:lang w:val="fr-FR"/>
        </w:rPr>
        <w:t>peut se pourvoir en</w:t>
      </w:r>
      <w:r w:rsidR="00156EE8" w:rsidRPr="00CD56D0">
        <w:rPr>
          <w:snapToGrid w:val="0"/>
          <w:sz w:val="20"/>
          <w:lang w:val="fr-FR"/>
        </w:rPr>
        <w:t xml:space="preserve"> appel dans les 24 he</w:t>
      </w:r>
      <w:r w:rsidR="0059673C" w:rsidRPr="00CD56D0">
        <w:rPr>
          <w:snapToGrid w:val="0"/>
          <w:sz w:val="20"/>
          <w:lang w:val="fr-FR"/>
        </w:rPr>
        <w:t>ures auprès du Ministère de la S</w:t>
      </w:r>
      <w:r w:rsidR="00156EE8" w:rsidRPr="00CD56D0">
        <w:rPr>
          <w:snapToGrid w:val="0"/>
          <w:sz w:val="20"/>
          <w:lang w:val="fr-FR"/>
        </w:rPr>
        <w:t>écurité. Celui-ci est tenu de lui répondre</w:t>
      </w:r>
      <w:r w:rsidR="00201A4A" w:rsidRPr="00CD56D0">
        <w:rPr>
          <w:snapToGrid w:val="0"/>
          <w:sz w:val="20"/>
          <w:lang w:val="fr-FR"/>
        </w:rPr>
        <w:t xml:space="preserve"> dans les 24 heures qui suivent</w:t>
      </w:r>
      <w:r w:rsidR="00156EE8" w:rsidRPr="00CD56D0">
        <w:rPr>
          <w:snapToGrid w:val="0"/>
          <w:sz w:val="20"/>
          <w:lang w:val="fr-FR"/>
        </w:rPr>
        <w:t>; s’il rejette l’appel, l</w:t>
      </w:r>
      <w:r w:rsidR="00687865" w:rsidRPr="00CD56D0">
        <w:rPr>
          <w:snapToGrid w:val="0"/>
          <w:sz w:val="20"/>
          <w:lang w:val="fr-FR"/>
        </w:rPr>
        <w:t>a pe</w:t>
      </w:r>
      <w:r w:rsidR="00C13C24" w:rsidRPr="00CD56D0">
        <w:rPr>
          <w:snapToGrid w:val="0"/>
          <w:sz w:val="20"/>
          <w:lang w:val="fr-FR"/>
        </w:rPr>
        <w:t xml:space="preserve">rsonne peut encore </w:t>
      </w:r>
      <w:r w:rsidR="00687865" w:rsidRPr="00CD56D0">
        <w:rPr>
          <w:snapToGrid w:val="0"/>
          <w:sz w:val="20"/>
          <w:lang w:val="fr-FR"/>
        </w:rPr>
        <w:t>interjeter</w:t>
      </w:r>
      <w:r w:rsidR="00156EE8" w:rsidRPr="00CD56D0">
        <w:rPr>
          <w:snapToGrid w:val="0"/>
          <w:sz w:val="20"/>
          <w:lang w:val="fr-FR"/>
        </w:rPr>
        <w:t xml:space="preserve"> appel auprès d’un tribunal</w:t>
      </w:r>
      <w:r w:rsidR="0059673C" w:rsidRPr="00CD56D0">
        <w:rPr>
          <w:snapToGrid w:val="0"/>
          <w:sz w:val="20"/>
          <w:lang w:val="fr-FR"/>
        </w:rPr>
        <w:t>,</w:t>
      </w:r>
      <w:r w:rsidR="00156EE8" w:rsidRPr="00CD56D0">
        <w:rPr>
          <w:snapToGrid w:val="0"/>
          <w:sz w:val="20"/>
          <w:lang w:val="fr-FR"/>
        </w:rPr>
        <w:t xml:space="preserve"> qui a lui-même 72 heures pour faire connaître sa décision. Au cours de ces procédures, la personne doit demeurer dans le centre d’hébergement pour migrants.</w:t>
      </w:r>
    </w:p>
    <w:p w:rsidR="003C51A3" w:rsidRPr="00CD56D0" w:rsidRDefault="00156EE8" w:rsidP="00447899">
      <w:pPr>
        <w:pStyle w:val="ParaNo"/>
        <w:numPr>
          <w:ilvl w:val="0"/>
          <w:numId w:val="15"/>
        </w:numPr>
        <w:tabs>
          <w:tab w:val="clear" w:pos="360"/>
          <w:tab w:val="clear" w:pos="737"/>
          <w:tab w:val="num" w:pos="-2410"/>
        </w:tabs>
        <w:ind w:left="1080" w:right="1119" w:firstLine="0"/>
        <w:jc w:val="both"/>
        <w:rPr>
          <w:snapToGrid w:val="0"/>
          <w:sz w:val="20"/>
          <w:lang w:val="fr-FR"/>
        </w:rPr>
      </w:pPr>
      <w:r w:rsidRPr="00CD56D0">
        <w:rPr>
          <w:snapToGrid w:val="0"/>
          <w:sz w:val="20"/>
          <w:lang w:val="fr-FR"/>
        </w:rPr>
        <w:t>Les bureaux locaux du Ministère de la Sécurité ne fournissent pas d’aide financière aux étrangers qui souhaitent rentrer dans le</w:t>
      </w:r>
      <w:r w:rsidR="00C13C24" w:rsidRPr="00CD56D0">
        <w:rPr>
          <w:snapToGrid w:val="0"/>
          <w:sz w:val="20"/>
          <w:lang w:val="fr-FR"/>
        </w:rPr>
        <w:t>urs pays, mais ils facilitent leur</w:t>
      </w:r>
      <w:r w:rsidRPr="00CD56D0">
        <w:rPr>
          <w:snapToGrid w:val="0"/>
          <w:sz w:val="20"/>
          <w:lang w:val="fr-FR"/>
        </w:rPr>
        <w:t xml:space="preserve"> retour volontaire.</w:t>
      </w:r>
      <w:r w:rsidR="005A5539" w:rsidRPr="00CD56D0">
        <w:rPr>
          <w:snapToGrid w:val="0"/>
          <w:sz w:val="20"/>
          <w:lang w:val="fr-FR"/>
        </w:rPr>
        <w:t xml:space="preserve"> </w:t>
      </w:r>
      <w:r w:rsidRPr="00CD56D0">
        <w:rPr>
          <w:snapToGrid w:val="0"/>
          <w:sz w:val="20"/>
          <w:lang w:val="fr-FR"/>
        </w:rPr>
        <w:t xml:space="preserve">Ces personnes </w:t>
      </w:r>
      <w:r w:rsidR="005A5539" w:rsidRPr="00CD56D0">
        <w:rPr>
          <w:snapToGrid w:val="0"/>
          <w:sz w:val="20"/>
          <w:lang w:val="fr-FR"/>
        </w:rPr>
        <w:t>déclarent leur départ auprès de la police des frontière</w:t>
      </w:r>
      <w:r w:rsidR="0059673C" w:rsidRPr="00CD56D0">
        <w:rPr>
          <w:snapToGrid w:val="0"/>
          <w:sz w:val="20"/>
          <w:lang w:val="fr-FR"/>
        </w:rPr>
        <w:t>s</w:t>
      </w:r>
      <w:r w:rsidR="005A5539" w:rsidRPr="00CD56D0">
        <w:rPr>
          <w:snapToGrid w:val="0"/>
          <w:sz w:val="20"/>
          <w:lang w:val="fr-FR"/>
        </w:rPr>
        <w:t xml:space="preserve"> qui en informe officiellement le Ministère de la Sécurité. Des accords bilatéraux  touchant au transit des travailleurs migrants sont </w:t>
      </w:r>
      <w:r w:rsidR="006835D1" w:rsidRPr="00CD56D0">
        <w:rPr>
          <w:snapToGrid w:val="0"/>
          <w:sz w:val="20"/>
          <w:lang w:val="fr-FR"/>
        </w:rPr>
        <w:t>en vigueur en Serbie et au Monténé</w:t>
      </w:r>
      <w:r w:rsidR="005A5539" w:rsidRPr="00CD56D0">
        <w:rPr>
          <w:snapToGrid w:val="0"/>
          <w:sz w:val="20"/>
          <w:lang w:val="fr-FR"/>
        </w:rPr>
        <w:t xml:space="preserve">gro.  </w:t>
      </w:r>
      <w:r w:rsidR="003C51A3" w:rsidRPr="00CD56D0">
        <w:rPr>
          <w:snapToGrid w:val="0"/>
          <w:sz w:val="20"/>
          <w:lang w:val="fr-FR"/>
        </w:rPr>
        <w:t xml:space="preserve"> </w:t>
      </w:r>
    </w:p>
    <w:p w:rsidR="00CD14B2" w:rsidRPr="00CD56D0" w:rsidRDefault="005A5539" w:rsidP="00447899">
      <w:pPr>
        <w:pStyle w:val="ParaNo"/>
        <w:numPr>
          <w:ilvl w:val="0"/>
          <w:numId w:val="15"/>
        </w:numPr>
        <w:tabs>
          <w:tab w:val="clear" w:pos="360"/>
          <w:tab w:val="clear" w:pos="737"/>
          <w:tab w:val="num" w:pos="-2410"/>
        </w:tabs>
        <w:ind w:left="1080" w:right="1119" w:firstLine="0"/>
        <w:jc w:val="both"/>
        <w:rPr>
          <w:snapToGrid w:val="0"/>
          <w:sz w:val="20"/>
          <w:lang w:val="fr-FR"/>
        </w:rPr>
      </w:pPr>
      <w:r w:rsidRPr="00CD56D0">
        <w:rPr>
          <w:snapToGrid w:val="0"/>
          <w:sz w:val="20"/>
          <w:lang w:val="fr-FR"/>
        </w:rPr>
        <w:t xml:space="preserve">Les informations essentielles relatives aux conditions de séjour dans le pays ont été publiées </w:t>
      </w:r>
      <w:r w:rsidR="00A12A83" w:rsidRPr="00CD56D0">
        <w:rPr>
          <w:snapToGrid w:val="0"/>
          <w:sz w:val="20"/>
          <w:lang w:val="fr-FR"/>
        </w:rPr>
        <w:t xml:space="preserve">et quelques séances de formation relatives à la Convention ont déjà été organisées pour </w:t>
      </w:r>
      <w:r w:rsidR="00CD14B2" w:rsidRPr="00CD56D0">
        <w:rPr>
          <w:snapToGrid w:val="0"/>
          <w:sz w:val="20"/>
          <w:lang w:val="fr-FR"/>
        </w:rPr>
        <w:t xml:space="preserve"> </w:t>
      </w:r>
      <w:r w:rsidR="0059673C" w:rsidRPr="00CD56D0">
        <w:rPr>
          <w:snapToGrid w:val="0"/>
          <w:sz w:val="20"/>
          <w:lang w:val="fr-FR"/>
        </w:rPr>
        <w:t xml:space="preserve">certains </w:t>
      </w:r>
      <w:r w:rsidR="00CD14B2" w:rsidRPr="00CD56D0">
        <w:rPr>
          <w:snapToGrid w:val="0"/>
          <w:sz w:val="20"/>
          <w:lang w:val="fr-FR"/>
        </w:rPr>
        <w:t xml:space="preserve"> </w:t>
      </w:r>
      <w:r w:rsidR="0059673C" w:rsidRPr="00CD56D0">
        <w:rPr>
          <w:snapToGrid w:val="0"/>
          <w:sz w:val="20"/>
          <w:lang w:val="fr-FR"/>
        </w:rPr>
        <w:t xml:space="preserve">organismes </w:t>
      </w:r>
      <w:r w:rsidR="00CD14B2" w:rsidRPr="00CD56D0">
        <w:rPr>
          <w:snapToGrid w:val="0"/>
          <w:sz w:val="20"/>
          <w:lang w:val="fr-FR"/>
        </w:rPr>
        <w:t xml:space="preserve"> </w:t>
      </w:r>
      <w:r w:rsidR="0059673C" w:rsidRPr="00CD56D0">
        <w:rPr>
          <w:snapToGrid w:val="0"/>
          <w:sz w:val="20"/>
          <w:lang w:val="fr-FR"/>
        </w:rPr>
        <w:t>publics</w:t>
      </w:r>
      <w:r w:rsidR="00CD14B2" w:rsidRPr="00CD56D0">
        <w:rPr>
          <w:snapToGrid w:val="0"/>
          <w:sz w:val="20"/>
          <w:lang w:val="fr-FR"/>
        </w:rPr>
        <w:t xml:space="preserve"> </w:t>
      </w:r>
      <w:r w:rsidR="0059673C" w:rsidRPr="00CD56D0">
        <w:rPr>
          <w:snapToGrid w:val="0"/>
          <w:sz w:val="20"/>
          <w:lang w:val="fr-FR"/>
        </w:rPr>
        <w:t xml:space="preserve"> tel</w:t>
      </w:r>
      <w:r w:rsidR="00A12A83" w:rsidRPr="00CD56D0">
        <w:rPr>
          <w:snapToGrid w:val="0"/>
          <w:sz w:val="20"/>
          <w:lang w:val="fr-FR"/>
        </w:rPr>
        <w:t xml:space="preserve">s </w:t>
      </w:r>
      <w:r w:rsidR="00CD14B2" w:rsidRPr="00CD56D0">
        <w:rPr>
          <w:snapToGrid w:val="0"/>
          <w:sz w:val="20"/>
          <w:lang w:val="fr-FR"/>
        </w:rPr>
        <w:t xml:space="preserve"> </w:t>
      </w:r>
      <w:r w:rsidR="00A12A83" w:rsidRPr="00CD56D0">
        <w:rPr>
          <w:snapToGrid w:val="0"/>
          <w:sz w:val="20"/>
          <w:lang w:val="fr-FR"/>
        </w:rPr>
        <w:t xml:space="preserve">la </w:t>
      </w:r>
      <w:r w:rsidR="00CD14B2" w:rsidRPr="00CD56D0">
        <w:rPr>
          <w:snapToGrid w:val="0"/>
          <w:sz w:val="20"/>
          <w:lang w:val="fr-FR"/>
        </w:rPr>
        <w:t xml:space="preserve"> </w:t>
      </w:r>
      <w:r w:rsidR="00A12A83" w:rsidRPr="00CD56D0">
        <w:rPr>
          <w:snapToGrid w:val="0"/>
          <w:sz w:val="20"/>
          <w:lang w:val="fr-FR"/>
        </w:rPr>
        <w:t xml:space="preserve">police </w:t>
      </w:r>
      <w:r w:rsidR="00CD14B2" w:rsidRPr="00CD56D0">
        <w:rPr>
          <w:snapToGrid w:val="0"/>
          <w:sz w:val="20"/>
          <w:lang w:val="fr-FR"/>
        </w:rPr>
        <w:t xml:space="preserve"> </w:t>
      </w:r>
      <w:r w:rsidR="00A12A83" w:rsidRPr="00CD56D0">
        <w:rPr>
          <w:snapToGrid w:val="0"/>
          <w:sz w:val="20"/>
          <w:lang w:val="fr-FR"/>
        </w:rPr>
        <w:t xml:space="preserve">des </w:t>
      </w:r>
      <w:r w:rsidR="00CD14B2" w:rsidRPr="00CD56D0">
        <w:rPr>
          <w:snapToGrid w:val="0"/>
          <w:sz w:val="20"/>
          <w:lang w:val="fr-FR"/>
        </w:rPr>
        <w:t xml:space="preserve"> </w:t>
      </w:r>
      <w:r w:rsidR="00A12A83" w:rsidRPr="00CD56D0">
        <w:rPr>
          <w:snapToGrid w:val="0"/>
          <w:sz w:val="20"/>
          <w:lang w:val="fr-FR"/>
        </w:rPr>
        <w:t>frontières</w:t>
      </w:r>
      <w:r w:rsidR="00C13C24" w:rsidRPr="00CD56D0">
        <w:rPr>
          <w:snapToGrid w:val="0"/>
          <w:sz w:val="20"/>
          <w:lang w:val="fr-FR"/>
        </w:rPr>
        <w:t>,</w:t>
      </w:r>
      <w:r w:rsidR="00A12A83" w:rsidRPr="00CD56D0">
        <w:rPr>
          <w:snapToGrid w:val="0"/>
          <w:sz w:val="20"/>
          <w:lang w:val="fr-FR"/>
        </w:rPr>
        <w:t xml:space="preserve"> </w:t>
      </w:r>
      <w:r w:rsidR="00CD14B2" w:rsidRPr="00CD56D0">
        <w:rPr>
          <w:snapToGrid w:val="0"/>
          <w:sz w:val="20"/>
          <w:lang w:val="fr-FR"/>
        </w:rPr>
        <w:t xml:space="preserve"> </w:t>
      </w:r>
      <w:r w:rsidR="0059673C" w:rsidRPr="00CD56D0">
        <w:rPr>
          <w:snapToGrid w:val="0"/>
          <w:sz w:val="20"/>
          <w:lang w:val="fr-FR"/>
        </w:rPr>
        <w:t xml:space="preserve">la </w:t>
      </w:r>
      <w:r w:rsidR="00CD14B2" w:rsidRPr="00CD56D0">
        <w:rPr>
          <w:snapToGrid w:val="0"/>
          <w:sz w:val="20"/>
          <w:lang w:val="fr-FR"/>
        </w:rPr>
        <w:t xml:space="preserve"> </w:t>
      </w:r>
      <w:r w:rsidR="0059673C" w:rsidRPr="00CD56D0">
        <w:rPr>
          <w:snapToGrid w:val="0"/>
          <w:sz w:val="20"/>
          <w:lang w:val="fr-FR"/>
        </w:rPr>
        <w:t xml:space="preserve">police, </w:t>
      </w:r>
      <w:r w:rsidR="00CD14B2" w:rsidRPr="00CD56D0">
        <w:rPr>
          <w:snapToGrid w:val="0"/>
          <w:sz w:val="20"/>
          <w:lang w:val="fr-FR"/>
        </w:rPr>
        <w:t xml:space="preserve"> </w:t>
      </w:r>
      <w:r w:rsidR="0059673C" w:rsidRPr="00CD56D0">
        <w:rPr>
          <w:snapToGrid w:val="0"/>
          <w:sz w:val="20"/>
          <w:lang w:val="fr-FR"/>
        </w:rPr>
        <w:t xml:space="preserve">le </w:t>
      </w:r>
      <w:r w:rsidR="00CD14B2" w:rsidRPr="00CD56D0">
        <w:rPr>
          <w:snapToGrid w:val="0"/>
          <w:sz w:val="20"/>
          <w:lang w:val="fr-FR"/>
        </w:rPr>
        <w:t xml:space="preserve"> </w:t>
      </w:r>
      <w:r w:rsidR="0059673C" w:rsidRPr="00CD56D0">
        <w:rPr>
          <w:snapToGrid w:val="0"/>
          <w:sz w:val="20"/>
          <w:lang w:val="fr-FR"/>
        </w:rPr>
        <w:t xml:space="preserve">Service </w:t>
      </w:r>
      <w:r w:rsidR="00201735" w:rsidRPr="00CD56D0">
        <w:rPr>
          <w:snapToGrid w:val="0"/>
          <w:sz w:val="20"/>
          <w:lang w:val="fr-FR"/>
        </w:rPr>
        <w:t>des</w:t>
      </w:r>
      <w:r w:rsidR="00201A4A" w:rsidRPr="00CD56D0">
        <w:rPr>
          <w:snapToGrid w:val="0"/>
          <w:sz w:val="20"/>
          <w:lang w:val="fr-FR"/>
        </w:rPr>
        <w:t xml:space="preserve"> </w:t>
      </w:r>
    </w:p>
    <w:p w:rsidR="003C51A3" w:rsidRPr="00CD56D0" w:rsidRDefault="00CD14B2" w:rsidP="00CD14B2">
      <w:pPr>
        <w:pStyle w:val="ParaNo"/>
        <w:numPr>
          <w:ilvl w:val="0"/>
          <w:numId w:val="0"/>
        </w:numPr>
        <w:tabs>
          <w:tab w:val="clear" w:pos="737"/>
        </w:tabs>
        <w:ind w:left="1080" w:right="1119"/>
        <w:jc w:val="both"/>
        <w:rPr>
          <w:snapToGrid w:val="0"/>
          <w:sz w:val="20"/>
          <w:lang w:val="fr-FR"/>
        </w:rPr>
      </w:pPr>
      <w:r w:rsidRPr="00CD56D0">
        <w:rPr>
          <w:snapToGrid w:val="0"/>
          <w:sz w:val="20"/>
          <w:lang w:val="fr-FR"/>
        </w:rPr>
        <w:br w:type="page"/>
      </w:r>
      <w:r w:rsidR="00201A4A" w:rsidRPr="00CD56D0">
        <w:rPr>
          <w:snapToGrid w:val="0"/>
          <w:sz w:val="20"/>
          <w:lang w:val="fr-FR"/>
        </w:rPr>
        <w:t>é</w:t>
      </w:r>
      <w:r w:rsidR="000A3D3A" w:rsidRPr="00CD56D0">
        <w:rPr>
          <w:snapToGrid w:val="0"/>
          <w:sz w:val="20"/>
          <w:lang w:val="fr-FR"/>
        </w:rPr>
        <w:t xml:space="preserve">trangers et l’Agence </w:t>
      </w:r>
      <w:r w:rsidR="00C9176B" w:rsidRPr="00CD56D0">
        <w:rPr>
          <w:snapToGrid w:val="0"/>
          <w:sz w:val="20"/>
          <w:lang w:val="fr-FR"/>
        </w:rPr>
        <w:t>d’inves</w:t>
      </w:r>
      <w:r w:rsidR="00BB1F95" w:rsidRPr="00CD56D0">
        <w:rPr>
          <w:snapToGrid w:val="0"/>
          <w:sz w:val="20"/>
          <w:lang w:val="fr-FR"/>
        </w:rPr>
        <w:t>tigation et de protection de l’É</w:t>
      </w:r>
      <w:r w:rsidR="00C9176B" w:rsidRPr="00CD56D0">
        <w:rPr>
          <w:snapToGrid w:val="0"/>
          <w:sz w:val="20"/>
          <w:lang w:val="fr-FR"/>
        </w:rPr>
        <w:t>tat</w:t>
      </w:r>
      <w:r w:rsidR="000A3D3A" w:rsidRPr="00CD56D0">
        <w:rPr>
          <w:snapToGrid w:val="0"/>
          <w:sz w:val="20"/>
          <w:lang w:val="fr-FR"/>
        </w:rPr>
        <w:t xml:space="preserve">. </w:t>
      </w:r>
      <w:r w:rsidR="003C51A3" w:rsidRPr="00CD56D0">
        <w:rPr>
          <w:snapToGrid w:val="0"/>
          <w:sz w:val="20"/>
          <w:lang w:val="fr-FR"/>
        </w:rPr>
        <w:t xml:space="preserve"> </w:t>
      </w:r>
      <w:r w:rsidR="000A3D3A" w:rsidRPr="00CD56D0">
        <w:rPr>
          <w:snapToGrid w:val="0"/>
          <w:sz w:val="20"/>
          <w:lang w:val="fr-FR"/>
        </w:rPr>
        <w:t>Des séances de formation à la Convention devraient normalement être</w:t>
      </w:r>
      <w:r w:rsidR="0059673C" w:rsidRPr="00CD56D0">
        <w:rPr>
          <w:snapToGrid w:val="0"/>
          <w:sz w:val="20"/>
          <w:lang w:val="fr-FR"/>
        </w:rPr>
        <w:t xml:space="preserve"> bientôt</w:t>
      </w:r>
      <w:r w:rsidR="000A3D3A" w:rsidRPr="00CD56D0">
        <w:rPr>
          <w:snapToGrid w:val="0"/>
          <w:sz w:val="20"/>
          <w:lang w:val="fr-FR"/>
        </w:rPr>
        <w:t xml:space="preserve"> propos</w:t>
      </w:r>
      <w:r w:rsidR="0059673C" w:rsidRPr="00CD56D0">
        <w:rPr>
          <w:snapToGrid w:val="0"/>
          <w:sz w:val="20"/>
          <w:lang w:val="fr-FR"/>
        </w:rPr>
        <w:t>é</w:t>
      </w:r>
      <w:r w:rsidR="000A3D3A" w:rsidRPr="00CD56D0">
        <w:rPr>
          <w:snapToGrid w:val="0"/>
          <w:sz w:val="20"/>
          <w:lang w:val="fr-FR"/>
        </w:rPr>
        <w:t>es aux juges et aux procureurs. L’Accord de</w:t>
      </w:r>
      <w:r w:rsidR="003C51A3" w:rsidRPr="00CD56D0">
        <w:rPr>
          <w:snapToGrid w:val="0"/>
          <w:sz w:val="20"/>
          <w:lang w:val="fr-FR"/>
        </w:rPr>
        <w:t xml:space="preserve"> Dayton</w:t>
      </w:r>
      <w:r w:rsidR="00BB1F95" w:rsidRPr="00CD56D0">
        <w:rPr>
          <w:snapToGrid w:val="0"/>
          <w:sz w:val="20"/>
          <w:lang w:val="fr-FR"/>
        </w:rPr>
        <w:t xml:space="preserve"> impose aux É</w:t>
      </w:r>
      <w:r w:rsidR="000A3D3A" w:rsidRPr="00CD56D0">
        <w:rPr>
          <w:snapToGrid w:val="0"/>
          <w:sz w:val="20"/>
          <w:lang w:val="fr-FR"/>
        </w:rPr>
        <w:t>tats de cont</w:t>
      </w:r>
      <w:r w:rsidR="00C13C24" w:rsidRPr="00CD56D0">
        <w:rPr>
          <w:snapToGrid w:val="0"/>
          <w:sz w:val="20"/>
          <w:lang w:val="fr-FR"/>
        </w:rPr>
        <w:t>rôler la citoyenneté de certain</w:t>
      </w:r>
      <w:r w:rsidR="000A3D3A" w:rsidRPr="00CD56D0">
        <w:rPr>
          <w:snapToGrid w:val="0"/>
          <w:sz w:val="20"/>
          <w:lang w:val="fr-FR"/>
        </w:rPr>
        <w:t xml:space="preserve">s ressortissants qui résident dans le pays. </w:t>
      </w:r>
      <w:r w:rsidR="00C13C24" w:rsidRPr="00CD56D0">
        <w:rPr>
          <w:snapToGrid w:val="0"/>
          <w:sz w:val="20"/>
          <w:lang w:val="fr-FR"/>
        </w:rPr>
        <w:t>Ceux concernés par un tel contrôle</w:t>
      </w:r>
      <w:r w:rsidR="00201735" w:rsidRPr="00CD56D0">
        <w:rPr>
          <w:snapToGrid w:val="0"/>
          <w:sz w:val="20"/>
          <w:lang w:val="fr-FR"/>
        </w:rPr>
        <w:t xml:space="preserve"> en sont</w:t>
      </w:r>
      <w:r w:rsidR="00525082" w:rsidRPr="00CD56D0">
        <w:rPr>
          <w:snapToGrid w:val="0"/>
          <w:sz w:val="20"/>
          <w:lang w:val="fr-FR"/>
        </w:rPr>
        <w:t xml:space="preserve"> dû</w:t>
      </w:r>
      <w:r w:rsidR="000A3D3A" w:rsidRPr="00CD56D0">
        <w:rPr>
          <w:snapToGrid w:val="0"/>
          <w:sz w:val="20"/>
          <w:lang w:val="fr-FR"/>
        </w:rPr>
        <w:t>ment informés par le biais d’avis</w:t>
      </w:r>
      <w:r w:rsidR="00525082" w:rsidRPr="00CD56D0">
        <w:rPr>
          <w:snapToGrid w:val="0"/>
          <w:sz w:val="20"/>
          <w:lang w:val="fr-FR"/>
        </w:rPr>
        <w:t xml:space="preserve"> publiés à la fois dans les journaux</w:t>
      </w:r>
      <w:r w:rsidR="0059673C" w:rsidRPr="00CD56D0">
        <w:rPr>
          <w:snapToGrid w:val="0"/>
          <w:sz w:val="20"/>
          <w:lang w:val="fr-FR"/>
        </w:rPr>
        <w:t xml:space="preserve"> ,</w:t>
      </w:r>
      <w:r w:rsidR="00525082" w:rsidRPr="00CD56D0">
        <w:rPr>
          <w:snapToGrid w:val="0"/>
          <w:sz w:val="20"/>
          <w:lang w:val="fr-FR"/>
        </w:rPr>
        <w:t xml:space="preserve"> </w:t>
      </w:r>
      <w:r w:rsidR="0059673C" w:rsidRPr="00CD56D0">
        <w:rPr>
          <w:snapToGrid w:val="0"/>
          <w:sz w:val="20"/>
          <w:lang w:val="fr-FR"/>
        </w:rPr>
        <w:t>sur le Web</w:t>
      </w:r>
      <w:r w:rsidR="00525082" w:rsidRPr="00CD56D0">
        <w:rPr>
          <w:snapToGrid w:val="0"/>
          <w:sz w:val="20"/>
          <w:lang w:val="fr-FR"/>
        </w:rPr>
        <w:t xml:space="preserve"> et dans les services consulaires bosniaques à l’étranger. Toute partie</w:t>
      </w:r>
      <w:r w:rsidR="006910E4" w:rsidRPr="00CD56D0">
        <w:rPr>
          <w:snapToGrid w:val="0"/>
          <w:sz w:val="20"/>
          <w:lang w:val="fr-FR"/>
        </w:rPr>
        <w:t xml:space="preserve"> intéress</w:t>
      </w:r>
      <w:r w:rsidR="00525082" w:rsidRPr="00CD56D0">
        <w:rPr>
          <w:snapToGrid w:val="0"/>
          <w:sz w:val="20"/>
          <w:lang w:val="fr-FR"/>
        </w:rPr>
        <w:t>ée dispos</w:t>
      </w:r>
      <w:r w:rsidR="00201735" w:rsidRPr="00CD56D0">
        <w:rPr>
          <w:snapToGrid w:val="0"/>
          <w:sz w:val="20"/>
          <w:lang w:val="fr-FR"/>
        </w:rPr>
        <w:t>e</w:t>
      </w:r>
      <w:r w:rsidR="00525082" w:rsidRPr="00CD56D0">
        <w:rPr>
          <w:snapToGrid w:val="0"/>
          <w:sz w:val="20"/>
          <w:lang w:val="fr-FR"/>
        </w:rPr>
        <w:t xml:space="preserve"> d</w:t>
      </w:r>
      <w:r w:rsidR="006910E4" w:rsidRPr="00CD56D0">
        <w:rPr>
          <w:snapToGrid w:val="0"/>
          <w:sz w:val="20"/>
          <w:lang w:val="fr-FR"/>
        </w:rPr>
        <w:t xml:space="preserve">’un laps de temps suffisant </w:t>
      </w:r>
      <w:r w:rsidR="00525082" w:rsidRPr="00CD56D0">
        <w:rPr>
          <w:snapToGrid w:val="0"/>
          <w:sz w:val="20"/>
          <w:lang w:val="fr-FR"/>
        </w:rPr>
        <w:t>pour tr</w:t>
      </w:r>
      <w:r w:rsidR="0059673C" w:rsidRPr="00CD56D0">
        <w:rPr>
          <w:snapToGrid w:val="0"/>
          <w:sz w:val="20"/>
          <w:lang w:val="fr-FR"/>
        </w:rPr>
        <w:t xml:space="preserve">ouver </w:t>
      </w:r>
      <w:r w:rsidR="00F44642" w:rsidRPr="00CD56D0">
        <w:rPr>
          <w:snapToGrid w:val="0"/>
          <w:sz w:val="20"/>
          <w:lang w:val="fr-FR"/>
        </w:rPr>
        <w:t>de quelle manière soutenir</w:t>
      </w:r>
      <w:r w:rsidR="0059673C" w:rsidRPr="00CD56D0">
        <w:rPr>
          <w:snapToGrid w:val="0"/>
          <w:sz w:val="20"/>
          <w:lang w:val="fr-FR"/>
        </w:rPr>
        <w:t xml:space="preserve"> </w:t>
      </w:r>
      <w:r w:rsidR="00525082" w:rsidRPr="00CD56D0">
        <w:rPr>
          <w:snapToGrid w:val="0"/>
          <w:sz w:val="20"/>
          <w:lang w:val="fr-FR"/>
        </w:rPr>
        <w:t>une plainte de citoyenneté. Sel</w:t>
      </w:r>
      <w:r w:rsidR="00201A4A" w:rsidRPr="00CD56D0">
        <w:rPr>
          <w:snapToGrid w:val="0"/>
          <w:sz w:val="20"/>
          <w:lang w:val="fr-FR"/>
        </w:rPr>
        <w:t>on les critères énoncés dans l’A</w:t>
      </w:r>
      <w:r w:rsidR="00525082" w:rsidRPr="00CD56D0">
        <w:rPr>
          <w:snapToGrid w:val="0"/>
          <w:sz w:val="20"/>
          <w:lang w:val="fr-FR"/>
        </w:rPr>
        <w:t>ccord de Dayton et</w:t>
      </w:r>
      <w:r w:rsidR="0059673C" w:rsidRPr="00CD56D0">
        <w:rPr>
          <w:snapToGrid w:val="0"/>
          <w:sz w:val="20"/>
          <w:lang w:val="fr-FR"/>
        </w:rPr>
        <w:t xml:space="preserve"> dans</w:t>
      </w:r>
      <w:r w:rsidR="00525082" w:rsidRPr="00CD56D0">
        <w:rPr>
          <w:snapToGrid w:val="0"/>
          <w:sz w:val="20"/>
          <w:lang w:val="fr-FR"/>
        </w:rPr>
        <w:t xml:space="preserve"> la Constitu</w:t>
      </w:r>
      <w:r w:rsidR="0059673C" w:rsidRPr="00CD56D0">
        <w:rPr>
          <w:snapToGrid w:val="0"/>
          <w:sz w:val="20"/>
          <w:lang w:val="fr-FR"/>
        </w:rPr>
        <w:t>tion, les ressortissants doivent</w:t>
      </w:r>
      <w:r w:rsidR="00525082" w:rsidRPr="00CD56D0">
        <w:rPr>
          <w:snapToGrid w:val="0"/>
          <w:sz w:val="20"/>
          <w:lang w:val="fr-FR"/>
        </w:rPr>
        <w:t xml:space="preserve"> démontrer l’existence d’un lien réel avec le pays. L</w:t>
      </w:r>
      <w:r w:rsidR="0059673C" w:rsidRPr="00CD56D0">
        <w:rPr>
          <w:snapToGrid w:val="0"/>
          <w:sz w:val="20"/>
          <w:lang w:val="fr-FR"/>
        </w:rPr>
        <w:t>es personnes qui o</w:t>
      </w:r>
      <w:r w:rsidR="007D1187" w:rsidRPr="00CD56D0">
        <w:rPr>
          <w:snapToGrid w:val="0"/>
          <w:sz w:val="20"/>
          <w:lang w:val="fr-FR"/>
        </w:rPr>
        <w:t>nt</w:t>
      </w:r>
      <w:r w:rsidR="00525082" w:rsidRPr="00CD56D0">
        <w:rPr>
          <w:snapToGrid w:val="0"/>
          <w:sz w:val="20"/>
          <w:lang w:val="fr-FR"/>
        </w:rPr>
        <w:t xml:space="preserve"> obtenu</w:t>
      </w:r>
      <w:r w:rsidR="007D1187" w:rsidRPr="00CD56D0">
        <w:rPr>
          <w:snapToGrid w:val="0"/>
          <w:sz w:val="20"/>
          <w:lang w:val="fr-FR"/>
        </w:rPr>
        <w:t xml:space="preserve"> illéga</w:t>
      </w:r>
      <w:r w:rsidR="0059673C" w:rsidRPr="00CD56D0">
        <w:rPr>
          <w:snapToGrid w:val="0"/>
          <w:sz w:val="20"/>
          <w:lang w:val="fr-FR"/>
        </w:rPr>
        <w:t>lement la citoyenneté encourent sa révocation.</w:t>
      </w:r>
      <w:r w:rsidR="00525082" w:rsidRPr="00CD56D0">
        <w:rPr>
          <w:snapToGrid w:val="0"/>
          <w:sz w:val="20"/>
          <w:lang w:val="fr-FR"/>
        </w:rPr>
        <w:t xml:space="preserve"> L</w:t>
      </w:r>
      <w:r w:rsidR="00C13C24" w:rsidRPr="00CD56D0">
        <w:rPr>
          <w:snapToGrid w:val="0"/>
          <w:sz w:val="20"/>
          <w:lang w:val="fr-FR"/>
        </w:rPr>
        <w:t>a Commission qui entend</w:t>
      </w:r>
      <w:r w:rsidR="00525082" w:rsidRPr="00CD56D0">
        <w:rPr>
          <w:snapToGrid w:val="0"/>
          <w:sz w:val="20"/>
          <w:lang w:val="fr-FR"/>
        </w:rPr>
        <w:t xml:space="preserve"> les affaires</w:t>
      </w:r>
      <w:r w:rsidR="00A84542" w:rsidRPr="00CD56D0">
        <w:rPr>
          <w:snapToGrid w:val="0"/>
          <w:sz w:val="20"/>
          <w:lang w:val="fr-FR"/>
        </w:rPr>
        <w:t xml:space="preserve"> doi</w:t>
      </w:r>
      <w:r w:rsidR="007D1187" w:rsidRPr="00CD56D0">
        <w:rPr>
          <w:snapToGrid w:val="0"/>
          <w:sz w:val="20"/>
          <w:lang w:val="fr-FR"/>
        </w:rPr>
        <w:t>t dé</w:t>
      </w:r>
      <w:r w:rsidR="0033660C" w:rsidRPr="00CD56D0">
        <w:rPr>
          <w:snapToGrid w:val="0"/>
          <w:sz w:val="20"/>
          <w:lang w:val="fr-FR"/>
        </w:rPr>
        <w:t>terminer si les</w:t>
      </w:r>
      <w:r w:rsidR="007D1187" w:rsidRPr="00CD56D0">
        <w:rPr>
          <w:snapToGrid w:val="0"/>
          <w:sz w:val="20"/>
          <w:lang w:val="fr-FR"/>
        </w:rPr>
        <w:t xml:space="preserve"> personne</w:t>
      </w:r>
      <w:r w:rsidR="0033660C" w:rsidRPr="00CD56D0">
        <w:rPr>
          <w:snapToGrid w:val="0"/>
          <w:sz w:val="20"/>
          <w:lang w:val="fr-FR"/>
        </w:rPr>
        <w:t>s</w:t>
      </w:r>
      <w:r w:rsidR="007D1187" w:rsidRPr="00CD56D0">
        <w:rPr>
          <w:snapToGrid w:val="0"/>
          <w:sz w:val="20"/>
          <w:lang w:val="fr-FR"/>
        </w:rPr>
        <w:t xml:space="preserve"> en question  souhait</w:t>
      </w:r>
      <w:r w:rsidR="005010A7" w:rsidRPr="00CD56D0">
        <w:rPr>
          <w:snapToGrid w:val="0"/>
          <w:sz w:val="20"/>
          <w:lang w:val="fr-FR"/>
        </w:rPr>
        <w:t>e</w:t>
      </w:r>
      <w:r w:rsidR="0033660C" w:rsidRPr="00CD56D0">
        <w:rPr>
          <w:snapToGrid w:val="0"/>
          <w:sz w:val="20"/>
          <w:lang w:val="fr-FR"/>
        </w:rPr>
        <w:t>nt</w:t>
      </w:r>
      <w:r w:rsidR="007D1187" w:rsidRPr="00CD56D0">
        <w:rPr>
          <w:snapToGrid w:val="0"/>
          <w:sz w:val="20"/>
          <w:lang w:val="fr-FR"/>
        </w:rPr>
        <w:t xml:space="preserve"> réellement conserver la citoyenneté</w:t>
      </w:r>
      <w:r w:rsidR="00F44642" w:rsidRPr="00CD56D0">
        <w:rPr>
          <w:snapToGrid w:val="0"/>
          <w:sz w:val="20"/>
          <w:lang w:val="fr-FR"/>
        </w:rPr>
        <w:t>,</w:t>
      </w:r>
      <w:r w:rsidR="007D1187" w:rsidRPr="00CD56D0">
        <w:rPr>
          <w:snapToGrid w:val="0"/>
          <w:sz w:val="20"/>
          <w:lang w:val="fr-FR"/>
        </w:rPr>
        <w:t xml:space="preserve"> ou si </w:t>
      </w:r>
      <w:r w:rsidR="00525082" w:rsidRPr="00CD56D0">
        <w:rPr>
          <w:snapToGrid w:val="0"/>
          <w:sz w:val="20"/>
          <w:lang w:val="fr-FR"/>
        </w:rPr>
        <w:t xml:space="preserve"> </w:t>
      </w:r>
      <w:r w:rsidR="00C13C24" w:rsidRPr="00CD56D0">
        <w:rPr>
          <w:snapToGrid w:val="0"/>
          <w:sz w:val="20"/>
          <w:lang w:val="fr-FR"/>
        </w:rPr>
        <w:t>elle</w:t>
      </w:r>
      <w:r w:rsidR="0033660C" w:rsidRPr="00CD56D0">
        <w:rPr>
          <w:snapToGrid w:val="0"/>
          <w:sz w:val="20"/>
          <w:lang w:val="fr-FR"/>
        </w:rPr>
        <w:t>s</w:t>
      </w:r>
      <w:r w:rsidR="00C13C24" w:rsidRPr="00CD56D0">
        <w:rPr>
          <w:snapToGrid w:val="0"/>
          <w:sz w:val="20"/>
          <w:lang w:val="fr-FR"/>
        </w:rPr>
        <w:t xml:space="preserve"> </w:t>
      </w:r>
      <w:r w:rsidR="003B4CA4" w:rsidRPr="00CD56D0">
        <w:rPr>
          <w:snapToGrid w:val="0"/>
          <w:sz w:val="20"/>
          <w:lang w:val="fr-FR"/>
        </w:rPr>
        <w:t xml:space="preserve">ont </w:t>
      </w:r>
      <w:r w:rsidR="0033660C" w:rsidRPr="00CD56D0">
        <w:rPr>
          <w:snapToGrid w:val="0"/>
          <w:sz w:val="20"/>
          <w:lang w:val="fr-FR"/>
        </w:rPr>
        <w:t>quel</w:t>
      </w:r>
      <w:r w:rsidR="003B4CA4" w:rsidRPr="00CD56D0">
        <w:rPr>
          <w:snapToGrid w:val="0"/>
          <w:sz w:val="20"/>
          <w:lang w:val="fr-FR"/>
        </w:rPr>
        <w:t>que autre motif inavoué</w:t>
      </w:r>
      <w:r w:rsidR="005010A7" w:rsidRPr="00CD56D0">
        <w:rPr>
          <w:snapToGrid w:val="0"/>
          <w:sz w:val="20"/>
          <w:lang w:val="fr-FR"/>
        </w:rPr>
        <w:t>, tel</w:t>
      </w:r>
      <w:r w:rsidR="00FC3EB4" w:rsidRPr="00CD56D0">
        <w:rPr>
          <w:snapToGrid w:val="0"/>
          <w:sz w:val="20"/>
          <w:lang w:val="fr-FR"/>
        </w:rPr>
        <w:t xml:space="preserve"> l’intention de participer à des actes relevant du</w:t>
      </w:r>
      <w:r w:rsidR="007D1187" w:rsidRPr="00CD56D0">
        <w:rPr>
          <w:snapToGrid w:val="0"/>
          <w:sz w:val="20"/>
          <w:lang w:val="fr-FR"/>
        </w:rPr>
        <w:t xml:space="preserve"> crime organisé ou à des actes terroristes. La Commission a rendu des décisions équitables, dont aucune n’a été fondée sur des raisons raciales ou ethniques et toutes ont </w:t>
      </w:r>
      <w:r w:rsidR="00B91B61" w:rsidRPr="00CD56D0">
        <w:rPr>
          <w:snapToGrid w:val="0"/>
          <w:sz w:val="20"/>
          <w:lang w:val="fr-FR"/>
        </w:rPr>
        <w:t>été soumises à appel dans</w:t>
      </w:r>
      <w:r w:rsidR="005010A7" w:rsidRPr="00CD56D0">
        <w:rPr>
          <w:snapToGrid w:val="0"/>
          <w:sz w:val="20"/>
          <w:lang w:val="fr-FR"/>
        </w:rPr>
        <w:t xml:space="preserve"> les 60 jours. Aucune révocation</w:t>
      </w:r>
      <w:r w:rsidR="00B91B61" w:rsidRPr="00CD56D0">
        <w:rPr>
          <w:snapToGrid w:val="0"/>
          <w:sz w:val="20"/>
          <w:lang w:val="fr-FR"/>
        </w:rPr>
        <w:t xml:space="preserve"> de la citoyenneté n</w:t>
      </w:r>
      <w:r w:rsidR="00F44642" w:rsidRPr="00CD56D0">
        <w:rPr>
          <w:snapToGrid w:val="0"/>
          <w:sz w:val="20"/>
          <w:lang w:val="fr-FR"/>
        </w:rPr>
        <w:t>’a été prononcée pour cause d’obtention illégale de la</w:t>
      </w:r>
      <w:r w:rsidR="00B91B61" w:rsidRPr="00CD56D0">
        <w:rPr>
          <w:snapToGrid w:val="0"/>
          <w:sz w:val="20"/>
          <w:lang w:val="fr-FR"/>
        </w:rPr>
        <w:t xml:space="preserve"> citoyenneté.  </w:t>
      </w:r>
      <w:r w:rsidR="00F44642" w:rsidRPr="00CD56D0">
        <w:rPr>
          <w:snapToGrid w:val="0"/>
          <w:sz w:val="20"/>
          <w:lang w:val="fr-FR"/>
        </w:rPr>
        <w:t>L</w:t>
      </w:r>
      <w:r w:rsidR="00B91B61" w:rsidRPr="00CD56D0">
        <w:rPr>
          <w:snapToGrid w:val="0"/>
          <w:sz w:val="20"/>
          <w:lang w:val="fr-FR"/>
        </w:rPr>
        <w:t>es personnes</w:t>
      </w:r>
      <w:r w:rsidR="00F44642" w:rsidRPr="00CD56D0">
        <w:rPr>
          <w:snapToGrid w:val="0"/>
          <w:sz w:val="20"/>
          <w:lang w:val="fr-FR"/>
        </w:rPr>
        <w:t xml:space="preserve"> en question</w:t>
      </w:r>
      <w:r w:rsidR="00B91B61" w:rsidRPr="00CD56D0">
        <w:rPr>
          <w:snapToGrid w:val="0"/>
          <w:sz w:val="20"/>
          <w:lang w:val="fr-FR"/>
        </w:rPr>
        <w:t xml:space="preserve"> peuvent souvent demander à résider en Bosnie-Herzégovine en tant que ressortissants étrangers ; elles ne peuvent être rapatriées avant que le Ministère de la Sécurité ait jugé leur requête. Les</w:t>
      </w:r>
      <w:r w:rsidR="00F44642" w:rsidRPr="00CD56D0">
        <w:rPr>
          <w:snapToGrid w:val="0"/>
          <w:sz w:val="20"/>
          <w:lang w:val="fr-FR"/>
        </w:rPr>
        <w:t xml:space="preserve"> quelques personnes </w:t>
      </w:r>
      <w:r w:rsidR="00B91B61" w:rsidRPr="00CD56D0">
        <w:rPr>
          <w:snapToGrid w:val="0"/>
          <w:sz w:val="20"/>
          <w:lang w:val="fr-FR"/>
        </w:rPr>
        <w:t xml:space="preserve">placées dans des centres de rétention ont pu faire appel de leur cas devant les tribunaux. </w:t>
      </w:r>
      <w:r w:rsidR="006B4D36" w:rsidRPr="00CD56D0">
        <w:rPr>
          <w:snapToGrid w:val="0"/>
          <w:sz w:val="20"/>
          <w:lang w:val="fr-FR"/>
        </w:rPr>
        <w:t xml:space="preserve">  </w:t>
      </w:r>
    </w:p>
    <w:p w:rsidR="003C51A3" w:rsidRPr="00CD56D0" w:rsidRDefault="001505C9" w:rsidP="00447899">
      <w:pPr>
        <w:pStyle w:val="ParaNo"/>
        <w:numPr>
          <w:ilvl w:val="0"/>
          <w:numId w:val="15"/>
        </w:numPr>
        <w:tabs>
          <w:tab w:val="clear" w:pos="360"/>
          <w:tab w:val="clear" w:pos="737"/>
          <w:tab w:val="num" w:pos="-2410"/>
        </w:tabs>
        <w:ind w:left="1080" w:right="1119" w:firstLine="0"/>
        <w:jc w:val="both"/>
        <w:rPr>
          <w:snapToGrid w:val="0"/>
          <w:sz w:val="20"/>
          <w:lang w:val="fr-FR"/>
        </w:rPr>
      </w:pPr>
      <w:r w:rsidRPr="00CD56D0">
        <w:rPr>
          <w:snapToGrid w:val="0"/>
          <w:sz w:val="20"/>
          <w:u w:val="single"/>
          <w:lang w:val="fr-FR"/>
        </w:rPr>
        <w:t>M</w:t>
      </w:r>
      <w:r w:rsidR="003C51A3" w:rsidRPr="00CD56D0">
        <w:rPr>
          <w:snapToGrid w:val="0"/>
          <w:sz w:val="20"/>
          <w:u w:val="single"/>
          <w:lang w:val="fr-FR"/>
        </w:rPr>
        <w:t xml:space="preserve">. </w:t>
      </w:r>
      <w:r w:rsidR="00064C4C" w:rsidRPr="00CD56D0">
        <w:rPr>
          <w:snapToGrid w:val="0"/>
          <w:sz w:val="20"/>
          <w:u w:val="single"/>
          <w:lang w:val="fr-FR"/>
        </w:rPr>
        <w:t>El-Borai</w:t>
      </w:r>
      <w:r w:rsidR="003C51A3" w:rsidRPr="00CD56D0">
        <w:rPr>
          <w:snapToGrid w:val="0"/>
          <w:sz w:val="20"/>
          <w:lang w:val="fr-FR"/>
        </w:rPr>
        <w:t xml:space="preserve"> </w:t>
      </w:r>
      <w:r w:rsidR="0033660C" w:rsidRPr="00CD56D0">
        <w:rPr>
          <w:snapToGrid w:val="0"/>
          <w:sz w:val="20"/>
          <w:lang w:val="fr-FR"/>
        </w:rPr>
        <w:t>estime qu’il serait utile que</w:t>
      </w:r>
      <w:r w:rsidRPr="00CD56D0">
        <w:rPr>
          <w:snapToGrid w:val="0"/>
          <w:sz w:val="20"/>
          <w:lang w:val="fr-FR"/>
        </w:rPr>
        <w:t xml:space="preserve"> la délé</w:t>
      </w:r>
      <w:r w:rsidR="0033660C" w:rsidRPr="00CD56D0">
        <w:rPr>
          <w:snapToGrid w:val="0"/>
          <w:sz w:val="20"/>
          <w:lang w:val="fr-FR"/>
        </w:rPr>
        <w:t>gation explique</w:t>
      </w:r>
      <w:r w:rsidRPr="00CD56D0">
        <w:rPr>
          <w:snapToGrid w:val="0"/>
          <w:sz w:val="20"/>
          <w:lang w:val="fr-FR"/>
        </w:rPr>
        <w:t xml:space="preserve"> plus en détails la relation entre contrat de travail et permis de travail. Il est important pour le Comité de </w:t>
      </w:r>
      <w:r w:rsidR="00855FE8" w:rsidRPr="00CD56D0">
        <w:rPr>
          <w:snapToGrid w:val="0"/>
          <w:sz w:val="20"/>
          <w:lang w:val="fr-FR"/>
        </w:rPr>
        <w:t>comprendre ce qui se passe quand</w:t>
      </w:r>
      <w:r w:rsidRPr="00CD56D0">
        <w:rPr>
          <w:snapToGrid w:val="0"/>
          <w:sz w:val="20"/>
          <w:lang w:val="fr-FR"/>
        </w:rPr>
        <w:t xml:space="preserve"> un</w:t>
      </w:r>
      <w:r w:rsidR="00855FE8" w:rsidRPr="00CD56D0">
        <w:rPr>
          <w:snapToGrid w:val="0"/>
          <w:sz w:val="20"/>
          <w:lang w:val="fr-FR"/>
        </w:rPr>
        <w:t xml:space="preserve"> contrat de travail est résilié</w:t>
      </w:r>
      <w:r w:rsidRPr="00CD56D0">
        <w:rPr>
          <w:snapToGrid w:val="0"/>
          <w:sz w:val="20"/>
          <w:lang w:val="fr-FR"/>
        </w:rPr>
        <w:t xml:space="preserve"> par l’employeur ou par l’employé. Ce dernier conserve-t-il le droit de résider et de travailler dans le pays?  Les autorités compétentes prennent-elles en considération le fait que l’employeur ou</w:t>
      </w:r>
      <w:r w:rsidR="00855FE8" w:rsidRPr="00CD56D0">
        <w:rPr>
          <w:snapToGrid w:val="0"/>
          <w:sz w:val="20"/>
          <w:lang w:val="fr-FR"/>
        </w:rPr>
        <w:t xml:space="preserve"> l’employé soit dans son</w:t>
      </w:r>
      <w:r w:rsidR="005010A7" w:rsidRPr="00CD56D0">
        <w:rPr>
          <w:snapToGrid w:val="0"/>
          <w:sz w:val="20"/>
          <w:lang w:val="fr-FR"/>
        </w:rPr>
        <w:t xml:space="preserve"> tort</w:t>
      </w:r>
      <w:r w:rsidRPr="00CD56D0">
        <w:rPr>
          <w:snapToGrid w:val="0"/>
          <w:sz w:val="20"/>
          <w:lang w:val="fr-FR"/>
        </w:rPr>
        <w:t xml:space="preserve">  pour décider de la si</w:t>
      </w:r>
      <w:r w:rsidR="005010A7" w:rsidRPr="00CD56D0">
        <w:rPr>
          <w:snapToGrid w:val="0"/>
          <w:sz w:val="20"/>
          <w:lang w:val="fr-FR"/>
        </w:rPr>
        <w:t>tuation à venir de l’employé ? L</w:t>
      </w:r>
      <w:r w:rsidRPr="00CD56D0">
        <w:rPr>
          <w:snapToGrid w:val="0"/>
          <w:sz w:val="20"/>
          <w:lang w:val="fr-FR"/>
        </w:rPr>
        <w:t xml:space="preserve">e droit de constituer des syndicats ne doit pas dépendre du contrat de travail, mais de la législation nationale. La délégation a évoqué les </w:t>
      </w:r>
      <w:r w:rsidR="0028672B" w:rsidRPr="00CD56D0">
        <w:rPr>
          <w:snapToGrid w:val="0"/>
          <w:sz w:val="20"/>
          <w:lang w:val="fr-FR"/>
        </w:rPr>
        <w:t xml:space="preserve">plafonds des transferts de fonds vers les pays d’origine. </w:t>
      </w:r>
      <w:r w:rsidR="005010A7" w:rsidRPr="00CD56D0">
        <w:rPr>
          <w:snapToGrid w:val="0"/>
          <w:sz w:val="20"/>
          <w:lang w:val="fr-FR"/>
        </w:rPr>
        <w:t>Sont-ils imposé</w:t>
      </w:r>
      <w:r w:rsidR="0028672B" w:rsidRPr="00CD56D0">
        <w:rPr>
          <w:snapToGrid w:val="0"/>
          <w:sz w:val="20"/>
          <w:lang w:val="fr-FR"/>
        </w:rPr>
        <w:t>s par les banques ou par le Gouve</w:t>
      </w:r>
      <w:r w:rsidR="005010A7" w:rsidRPr="00CD56D0">
        <w:rPr>
          <w:snapToGrid w:val="0"/>
          <w:sz w:val="20"/>
          <w:lang w:val="fr-FR"/>
        </w:rPr>
        <w:t>rnement?  Enfin, qu’arrive-t-il</w:t>
      </w:r>
      <w:r w:rsidR="0028672B" w:rsidRPr="00CD56D0">
        <w:rPr>
          <w:snapToGrid w:val="0"/>
          <w:sz w:val="20"/>
          <w:lang w:val="fr-FR"/>
        </w:rPr>
        <w:t xml:space="preserve"> aux personnes qui perdent leur citoyenneté? Si elles sont rapatriées, comment le Gouvernement détermine-t-il où les envoyer? </w:t>
      </w:r>
    </w:p>
    <w:p w:rsidR="003C51A3" w:rsidRPr="00CD56D0" w:rsidRDefault="0028672B" w:rsidP="00447899">
      <w:pPr>
        <w:pStyle w:val="ParaNo"/>
        <w:numPr>
          <w:ilvl w:val="0"/>
          <w:numId w:val="15"/>
        </w:numPr>
        <w:tabs>
          <w:tab w:val="clear" w:pos="360"/>
          <w:tab w:val="clear" w:pos="737"/>
          <w:tab w:val="num" w:pos="-2410"/>
        </w:tabs>
        <w:ind w:left="1080" w:right="1119" w:firstLine="0"/>
        <w:jc w:val="both"/>
        <w:rPr>
          <w:snapToGrid w:val="0"/>
          <w:sz w:val="20"/>
          <w:lang w:val="fr-FR"/>
        </w:rPr>
      </w:pPr>
      <w:r w:rsidRPr="00CD56D0">
        <w:rPr>
          <w:snapToGrid w:val="0"/>
          <w:sz w:val="20"/>
          <w:u w:val="single"/>
          <w:lang w:val="fr-FR"/>
        </w:rPr>
        <w:t>M</w:t>
      </w:r>
      <w:r w:rsidR="003C51A3" w:rsidRPr="00CD56D0">
        <w:rPr>
          <w:snapToGrid w:val="0"/>
          <w:sz w:val="20"/>
          <w:u w:val="single"/>
          <w:lang w:val="fr-FR"/>
        </w:rPr>
        <w:t xml:space="preserve">. </w:t>
      </w:r>
      <w:r w:rsidR="00064C4C" w:rsidRPr="00CD56D0">
        <w:rPr>
          <w:snapToGrid w:val="0"/>
          <w:sz w:val="20"/>
          <w:u w:val="single"/>
          <w:lang w:val="fr-FR"/>
        </w:rPr>
        <w:t>Taghizade</w:t>
      </w:r>
      <w:r w:rsidR="003C51A3" w:rsidRPr="00CD56D0">
        <w:rPr>
          <w:snapToGrid w:val="0"/>
          <w:sz w:val="20"/>
          <w:lang w:val="fr-FR"/>
        </w:rPr>
        <w:t xml:space="preserve"> </w:t>
      </w:r>
      <w:r w:rsidRPr="00CD56D0">
        <w:rPr>
          <w:snapToGrid w:val="0"/>
          <w:sz w:val="20"/>
          <w:lang w:val="fr-FR"/>
        </w:rPr>
        <w:t>(</w:t>
      </w:r>
      <w:r w:rsidR="00805915" w:rsidRPr="00CD56D0">
        <w:rPr>
          <w:snapToGrid w:val="0"/>
          <w:sz w:val="20"/>
          <w:lang w:val="fr-FR"/>
        </w:rPr>
        <w:t>Rapporteur</w:t>
      </w:r>
      <w:r w:rsidRPr="00CD56D0">
        <w:rPr>
          <w:snapToGrid w:val="0"/>
          <w:sz w:val="20"/>
          <w:lang w:val="fr-FR"/>
        </w:rPr>
        <w:t xml:space="preserve"> de pays</w:t>
      </w:r>
      <w:r w:rsidR="00805915" w:rsidRPr="00CD56D0">
        <w:rPr>
          <w:snapToGrid w:val="0"/>
          <w:sz w:val="20"/>
          <w:lang w:val="fr-FR"/>
        </w:rPr>
        <w:t xml:space="preserve">) </w:t>
      </w:r>
      <w:r w:rsidRPr="00CD56D0">
        <w:rPr>
          <w:snapToGrid w:val="0"/>
          <w:sz w:val="20"/>
          <w:lang w:val="fr-FR"/>
        </w:rPr>
        <w:t>dit qu’à son sens</w:t>
      </w:r>
      <w:r w:rsidR="0033660C" w:rsidRPr="00CD56D0">
        <w:rPr>
          <w:snapToGrid w:val="0"/>
          <w:sz w:val="20"/>
          <w:lang w:val="fr-FR"/>
        </w:rPr>
        <w:t>,</w:t>
      </w:r>
      <w:r w:rsidRPr="00CD56D0">
        <w:rPr>
          <w:snapToGrid w:val="0"/>
          <w:sz w:val="20"/>
          <w:lang w:val="fr-FR"/>
        </w:rPr>
        <w:t xml:space="preserve"> les travailleurs migrants sans assurance médicale ou provenant de pays avec lesquels il n’y a pas d’accords bilatéraux ou multilatéraux en matière d’assurance santé, ne peuvent bénéficier d’une aide médicale, notamment de soins d’urgence. Il demande à la délégation d’indiquer si les enfants de tous les travailleurs migrants ont accès à l’enseignement, ou seulement ceux provenant de </w:t>
      </w:r>
      <w:r w:rsidR="00855FE8" w:rsidRPr="00CD56D0">
        <w:rPr>
          <w:snapToGrid w:val="0"/>
          <w:sz w:val="20"/>
          <w:lang w:val="fr-FR"/>
        </w:rPr>
        <w:t>pays avec le</w:t>
      </w:r>
      <w:r w:rsidRPr="00CD56D0">
        <w:rPr>
          <w:snapToGrid w:val="0"/>
          <w:sz w:val="20"/>
          <w:lang w:val="fr-FR"/>
        </w:rPr>
        <w:t>squels la Bosnie-Herzégovine a conclu des accords bilatéraux ou multilatéraux. Lorsque les enfants de migrants naissent dans le pays, leur nai</w:t>
      </w:r>
      <w:r w:rsidR="00A05187" w:rsidRPr="00CD56D0">
        <w:rPr>
          <w:snapToGrid w:val="0"/>
          <w:sz w:val="20"/>
          <w:lang w:val="fr-FR"/>
        </w:rPr>
        <w:t>ssance</w:t>
      </w:r>
      <w:r w:rsidR="00855FE8" w:rsidRPr="00CD56D0">
        <w:rPr>
          <w:snapToGrid w:val="0"/>
          <w:sz w:val="20"/>
          <w:lang w:val="fr-FR"/>
        </w:rPr>
        <w:t xml:space="preserve"> y est-elle </w:t>
      </w:r>
      <w:r w:rsidR="00201A4A" w:rsidRPr="00CD56D0">
        <w:rPr>
          <w:snapToGrid w:val="0"/>
          <w:sz w:val="20"/>
          <w:lang w:val="fr-FR"/>
        </w:rPr>
        <w:t>enregistr</w:t>
      </w:r>
      <w:r w:rsidRPr="00CD56D0">
        <w:rPr>
          <w:snapToGrid w:val="0"/>
          <w:sz w:val="20"/>
          <w:lang w:val="fr-FR"/>
        </w:rPr>
        <w:t>ée et son</w:t>
      </w:r>
      <w:r w:rsidR="00CC43CE" w:rsidRPr="00CD56D0">
        <w:rPr>
          <w:snapToGrid w:val="0"/>
          <w:sz w:val="20"/>
          <w:lang w:val="fr-FR"/>
        </w:rPr>
        <w:t>t-ils habilités au bénéfice des soins médicaux</w:t>
      </w:r>
      <w:r w:rsidRPr="00CD56D0">
        <w:rPr>
          <w:snapToGrid w:val="0"/>
          <w:sz w:val="20"/>
          <w:lang w:val="fr-FR"/>
        </w:rPr>
        <w:t xml:space="preserve"> et d</w:t>
      </w:r>
      <w:r w:rsidR="00A05187" w:rsidRPr="00CD56D0">
        <w:rPr>
          <w:snapToGrid w:val="0"/>
          <w:sz w:val="20"/>
          <w:lang w:val="fr-FR"/>
        </w:rPr>
        <w:t>e l</w:t>
      </w:r>
      <w:r w:rsidRPr="00CD56D0">
        <w:rPr>
          <w:snapToGrid w:val="0"/>
          <w:sz w:val="20"/>
          <w:lang w:val="fr-FR"/>
        </w:rPr>
        <w:t xml:space="preserve">’éducation ? </w:t>
      </w:r>
    </w:p>
    <w:p w:rsidR="003C51A3" w:rsidRPr="00CD56D0" w:rsidRDefault="00BF661F" w:rsidP="00447899">
      <w:pPr>
        <w:pStyle w:val="ParaNo"/>
        <w:numPr>
          <w:ilvl w:val="0"/>
          <w:numId w:val="15"/>
        </w:numPr>
        <w:tabs>
          <w:tab w:val="clear" w:pos="360"/>
          <w:tab w:val="clear" w:pos="737"/>
          <w:tab w:val="num" w:pos="-2410"/>
        </w:tabs>
        <w:ind w:left="1080" w:right="1119" w:firstLine="0"/>
        <w:jc w:val="both"/>
        <w:rPr>
          <w:snapToGrid w:val="0"/>
          <w:sz w:val="20"/>
          <w:lang w:val="fr-FR"/>
        </w:rPr>
      </w:pPr>
      <w:r w:rsidRPr="00CD56D0">
        <w:rPr>
          <w:snapToGrid w:val="0"/>
          <w:sz w:val="20"/>
          <w:u w:val="single"/>
          <w:lang w:val="fr-FR"/>
        </w:rPr>
        <w:t>M</w:t>
      </w:r>
      <w:r w:rsidR="003C51A3" w:rsidRPr="00CD56D0">
        <w:rPr>
          <w:snapToGrid w:val="0"/>
          <w:sz w:val="20"/>
          <w:u w:val="single"/>
          <w:lang w:val="fr-FR"/>
        </w:rPr>
        <w:t xml:space="preserve">. </w:t>
      </w:r>
      <w:r w:rsidR="00064C4C" w:rsidRPr="00CD56D0">
        <w:rPr>
          <w:snapToGrid w:val="0"/>
          <w:sz w:val="20"/>
          <w:u w:val="single"/>
          <w:lang w:val="fr-FR"/>
        </w:rPr>
        <w:t>Sevim</w:t>
      </w:r>
      <w:r w:rsidR="003C51A3" w:rsidRPr="00CD56D0">
        <w:rPr>
          <w:snapToGrid w:val="0"/>
          <w:sz w:val="20"/>
          <w:lang w:val="fr-FR"/>
        </w:rPr>
        <w:t xml:space="preserve"> </w:t>
      </w:r>
      <w:r w:rsidRPr="00CD56D0">
        <w:rPr>
          <w:snapToGrid w:val="0"/>
          <w:sz w:val="20"/>
          <w:lang w:val="fr-FR"/>
        </w:rPr>
        <w:t xml:space="preserve">demande </w:t>
      </w:r>
      <w:r w:rsidR="00A05187" w:rsidRPr="00CD56D0">
        <w:rPr>
          <w:snapToGrid w:val="0"/>
          <w:sz w:val="20"/>
          <w:lang w:val="fr-FR"/>
        </w:rPr>
        <w:t xml:space="preserve">d’une part </w:t>
      </w:r>
      <w:r w:rsidR="00CC43CE" w:rsidRPr="00CD56D0">
        <w:rPr>
          <w:snapToGrid w:val="0"/>
          <w:sz w:val="20"/>
          <w:lang w:val="fr-FR"/>
        </w:rPr>
        <w:t>si la couverture de la sécurité</w:t>
      </w:r>
      <w:r w:rsidRPr="00CD56D0">
        <w:rPr>
          <w:snapToGrid w:val="0"/>
          <w:sz w:val="20"/>
          <w:lang w:val="fr-FR"/>
        </w:rPr>
        <w:t xml:space="preserve"> sociale s’étend à tous les travailleurs migrants</w:t>
      </w:r>
      <w:r w:rsidR="00A05187" w:rsidRPr="00CD56D0">
        <w:rPr>
          <w:snapToGrid w:val="0"/>
          <w:sz w:val="20"/>
          <w:lang w:val="fr-FR"/>
        </w:rPr>
        <w:t>,</w:t>
      </w:r>
      <w:r w:rsidRPr="00CD56D0">
        <w:rPr>
          <w:snapToGrid w:val="0"/>
          <w:sz w:val="20"/>
          <w:lang w:val="fr-FR"/>
        </w:rPr>
        <w:t xml:space="preserve"> ou juste à ceux dont les pays ont conclu des accords bilatéraux avec la Bosnie-Herzégovine et </w:t>
      </w:r>
      <w:r w:rsidR="00A05187" w:rsidRPr="00CD56D0">
        <w:rPr>
          <w:snapToGrid w:val="0"/>
          <w:sz w:val="20"/>
          <w:lang w:val="fr-FR"/>
        </w:rPr>
        <w:t xml:space="preserve">d’autre part, </w:t>
      </w:r>
      <w:r w:rsidRPr="00CD56D0">
        <w:rPr>
          <w:snapToGrid w:val="0"/>
          <w:sz w:val="20"/>
          <w:lang w:val="fr-FR"/>
        </w:rPr>
        <w:t>si les migrants ont le droit d’exporter leurs prestations d’assurance sociale. Selon lui, la couverture d’assurance médicale dépend des cotisations au régime d’assurance. Tous les travailleurs migrants ont-ils accès aux soins médicaux d’urgence, comme le stipule l’article 28 de la Convention, ou sont-ils astreints à un contrôle de leurs cotisations avant d’être soignés ?</w:t>
      </w:r>
    </w:p>
    <w:p w:rsidR="003C51A3" w:rsidRPr="00CD56D0" w:rsidRDefault="00BF661F" w:rsidP="00447899">
      <w:pPr>
        <w:tabs>
          <w:tab w:val="num" w:pos="-2410"/>
        </w:tabs>
        <w:adjustRightInd w:val="0"/>
        <w:snapToGrid w:val="0"/>
        <w:spacing w:line="360" w:lineRule="auto"/>
        <w:ind w:left="1080" w:right="1119"/>
        <w:jc w:val="both"/>
        <w:rPr>
          <w:i/>
          <w:iCs/>
          <w:snapToGrid w:val="0"/>
          <w:sz w:val="20"/>
          <w:lang w:val="fr-FR"/>
        </w:rPr>
      </w:pPr>
      <w:r w:rsidRPr="00CD56D0">
        <w:rPr>
          <w:i/>
          <w:iCs/>
          <w:snapToGrid w:val="0"/>
          <w:sz w:val="20"/>
          <w:lang w:val="fr-FR"/>
        </w:rPr>
        <w:t>La séance est suspendue à</w:t>
      </w:r>
      <w:r w:rsidR="003C51A3" w:rsidRPr="00CD56D0">
        <w:rPr>
          <w:i/>
          <w:iCs/>
          <w:snapToGrid w:val="0"/>
          <w:sz w:val="20"/>
          <w:lang w:val="fr-FR"/>
        </w:rPr>
        <w:t xml:space="preserve"> 1</w:t>
      </w:r>
      <w:r w:rsidRPr="00CD56D0">
        <w:rPr>
          <w:i/>
          <w:iCs/>
          <w:snapToGrid w:val="0"/>
          <w:sz w:val="20"/>
          <w:lang w:val="fr-FR"/>
        </w:rPr>
        <w:t>1</w:t>
      </w:r>
      <w:r w:rsidR="00F171A3" w:rsidRPr="00CD56D0">
        <w:rPr>
          <w:i/>
          <w:iCs/>
          <w:snapToGrid w:val="0"/>
          <w:sz w:val="20"/>
          <w:lang w:val="fr-FR"/>
        </w:rPr>
        <w:t>h</w:t>
      </w:r>
      <w:r w:rsidR="00201A4A" w:rsidRPr="00CD56D0">
        <w:rPr>
          <w:i/>
          <w:iCs/>
          <w:snapToGrid w:val="0"/>
          <w:sz w:val="20"/>
          <w:lang w:val="fr-FR"/>
        </w:rPr>
        <w:t xml:space="preserve"> </w:t>
      </w:r>
      <w:r w:rsidRPr="00CD56D0">
        <w:rPr>
          <w:i/>
          <w:iCs/>
          <w:snapToGrid w:val="0"/>
          <w:sz w:val="20"/>
          <w:lang w:val="fr-FR"/>
        </w:rPr>
        <w:t>55 et reprend</w:t>
      </w:r>
      <w:r w:rsidR="00F52062" w:rsidRPr="00CD56D0">
        <w:rPr>
          <w:i/>
          <w:iCs/>
          <w:snapToGrid w:val="0"/>
          <w:sz w:val="20"/>
          <w:lang w:val="fr-FR"/>
        </w:rPr>
        <w:t xml:space="preserve"> à 12h</w:t>
      </w:r>
      <w:r w:rsidR="00201A4A" w:rsidRPr="00CD56D0">
        <w:rPr>
          <w:i/>
          <w:iCs/>
          <w:snapToGrid w:val="0"/>
          <w:sz w:val="20"/>
          <w:lang w:val="fr-FR"/>
        </w:rPr>
        <w:t xml:space="preserve"> </w:t>
      </w:r>
      <w:r w:rsidR="00F52062" w:rsidRPr="00CD56D0">
        <w:rPr>
          <w:i/>
          <w:iCs/>
          <w:snapToGrid w:val="0"/>
          <w:sz w:val="20"/>
          <w:lang w:val="fr-FR"/>
        </w:rPr>
        <w:t>10</w:t>
      </w:r>
      <w:r w:rsidR="003C51A3" w:rsidRPr="00CD56D0">
        <w:rPr>
          <w:i/>
          <w:iCs/>
          <w:snapToGrid w:val="0"/>
          <w:sz w:val="20"/>
          <w:lang w:val="fr-FR"/>
        </w:rPr>
        <w:t>.</w:t>
      </w:r>
    </w:p>
    <w:p w:rsidR="00FE75D9" w:rsidRPr="00CD56D0" w:rsidRDefault="00F52062" w:rsidP="00447899">
      <w:pPr>
        <w:pStyle w:val="ParaNo"/>
        <w:numPr>
          <w:ilvl w:val="0"/>
          <w:numId w:val="15"/>
        </w:numPr>
        <w:tabs>
          <w:tab w:val="clear" w:pos="360"/>
          <w:tab w:val="clear" w:pos="737"/>
          <w:tab w:val="num" w:pos="-2410"/>
        </w:tabs>
        <w:ind w:left="1080" w:right="1119" w:firstLine="0"/>
        <w:jc w:val="both"/>
        <w:rPr>
          <w:snapToGrid w:val="0"/>
          <w:sz w:val="20"/>
          <w:lang w:val="fr-FR"/>
        </w:rPr>
      </w:pPr>
      <w:r w:rsidRPr="00CD56D0">
        <w:rPr>
          <w:snapToGrid w:val="0"/>
          <w:sz w:val="20"/>
          <w:u w:val="single"/>
          <w:lang w:val="fr-FR"/>
        </w:rPr>
        <w:t>M</w:t>
      </w:r>
      <w:r w:rsidR="003C51A3" w:rsidRPr="00CD56D0">
        <w:rPr>
          <w:snapToGrid w:val="0"/>
          <w:sz w:val="20"/>
          <w:u w:val="single"/>
          <w:lang w:val="fr-FR"/>
        </w:rPr>
        <w:t xml:space="preserve">. </w:t>
      </w:r>
      <w:r w:rsidR="00352F52" w:rsidRPr="00CD56D0">
        <w:rPr>
          <w:snapToGrid w:val="0"/>
          <w:sz w:val="20"/>
          <w:u w:val="single"/>
          <w:lang w:val="fr-FR"/>
        </w:rPr>
        <w:t>Djurija</w:t>
      </w:r>
      <w:r w:rsidRPr="00CD56D0">
        <w:rPr>
          <w:snapToGrid w:val="0"/>
          <w:sz w:val="20"/>
          <w:lang w:val="fr-FR"/>
        </w:rPr>
        <w:t xml:space="preserve"> (Bosnie-H</w:t>
      </w:r>
      <w:r w:rsidR="00F171A3" w:rsidRPr="00CD56D0">
        <w:rPr>
          <w:snapToGrid w:val="0"/>
          <w:sz w:val="20"/>
          <w:lang w:val="fr-FR"/>
        </w:rPr>
        <w:t>erzé</w:t>
      </w:r>
      <w:r w:rsidR="003C51A3" w:rsidRPr="00CD56D0">
        <w:rPr>
          <w:snapToGrid w:val="0"/>
          <w:sz w:val="20"/>
          <w:lang w:val="fr-FR"/>
        </w:rPr>
        <w:t>gov</w:t>
      </w:r>
      <w:r w:rsidRPr="00CD56D0">
        <w:rPr>
          <w:snapToGrid w:val="0"/>
          <w:sz w:val="20"/>
          <w:lang w:val="fr-FR"/>
        </w:rPr>
        <w:t>ine) signale que ce ne sont pas les banques qui limitent</w:t>
      </w:r>
      <w:r w:rsidR="00FE75D9" w:rsidRPr="00CD56D0">
        <w:rPr>
          <w:snapToGrid w:val="0"/>
          <w:sz w:val="20"/>
          <w:lang w:val="fr-FR"/>
        </w:rPr>
        <w:t xml:space="preserve"> </w:t>
      </w:r>
      <w:r w:rsidRPr="00CD56D0">
        <w:rPr>
          <w:snapToGrid w:val="0"/>
          <w:sz w:val="20"/>
          <w:lang w:val="fr-FR"/>
        </w:rPr>
        <w:t xml:space="preserve"> le montant des transferts vers les autres pays, mais les dispositions légales </w:t>
      </w:r>
      <w:r w:rsidR="00F171A3" w:rsidRPr="00CD56D0">
        <w:rPr>
          <w:snapToGrid w:val="0"/>
          <w:sz w:val="20"/>
          <w:lang w:val="fr-FR"/>
        </w:rPr>
        <w:t>adopté</w:t>
      </w:r>
      <w:r w:rsidRPr="00CD56D0">
        <w:rPr>
          <w:snapToGrid w:val="0"/>
          <w:sz w:val="20"/>
          <w:lang w:val="fr-FR"/>
        </w:rPr>
        <w:t xml:space="preserve">es </w:t>
      </w:r>
    </w:p>
    <w:p w:rsidR="003C51A3" w:rsidRPr="00CD56D0" w:rsidRDefault="00FE75D9" w:rsidP="00FE75D9">
      <w:pPr>
        <w:pStyle w:val="ParaNo"/>
        <w:numPr>
          <w:ilvl w:val="0"/>
          <w:numId w:val="0"/>
        </w:numPr>
        <w:tabs>
          <w:tab w:val="clear" w:pos="737"/>
        </w:tabs>
        <w:ind w:left="1080" w:right="1119"/>
        <w:jc w:val="both"/>
        <w:rPr>
          <w:snapToGrid w:val="0"/>
          <w:sz w:val="20"/>
          <w:lang w:val="fr-FR"/>
        </w:rPr>
      </w:pPr>
      <w:r w:rsidRPr="00CD56D0">
        <w:rPr>
          <w:snapToGrid w:val="0"/>
          <w:sz w:val="20"/>
          <w:lang w:val="fr-FR"/>
        </w:rPr>
        <w:br w:type="page"/>
      </w:r>
      <w:r w:rsidR="00F52062" w:rsidRPr="00CD56D0">
        <w:rPr>
          <w:snapToGrid w:val="0"/>
          <w:sz w:val="20"/>
          <w:lang w:val="fr-FR"/>
        </w:rPr>
        <w:t xml:space="preserve">pour lutter contre le blanchiment d’argent. </w:t>
      </w:r>
      <w:r w:rsidR="00F171A3" w:rsidRPr="00CD56D0">
        <w:rPr>
          <w:snapToGrid w:val="0"/>
          <w:sz w:val="20"/>
          <w:lang w:val="fr-FR"/>
        </w:rPr>
        <w:t>Quiconque transfère des montants supérieurs à 15 000 euros doit prouv</w:t>
      </w:r>
      <w:r w:rsidR="00FC3EB4" w:rsidRPr="00CD56D0">
        <w:rPr>
          <w:snapToGrid w:val="0"/>
          <w:sz w:val="20"/>
          <w:lang w:val="fr-FR"/>
        </w:rPr>
        <w:t>er l’origine des fonds. Toutefois, l</w:t>
      </w:r>
      <w:r w:rsidR="00F171A3" w:rsidRPr="00CD56D0">
        <w:rPr>
          <w:snapToGrid w:val="0"/>
          <w:sz w:val="20"/>
          <w:lang w:val="fr-FR"/>
        </w:rPr>
        <w:t>es envois de fonds réalisés par des travailleurs migrants ne posent pas de problème. En vertu de la loi,  les personnes qui nécessitent des soins médicaux d’urgence les reçoivent quelque soit leur situation juridique. Les enfants et les f</w:t>
      </w:r>
      <w:r w:rsidR="00855FE8" w:rsidRPr="00CD56D0">
        <w:rPr>
          <w:snapToGrid w:val="0"/>
          <w:sz w:val="20"/>
          <w:lang w:val="fr-FR"/>
        </w:rPr>
        <w:t>emmes enceintes peuvent bénéficier de</w:t>
      </w:r>
      <w:r w:rsidR="00F171A3" w:rsidRPr="00CD56D0">
        <w:rPr>
          <w:snapToGrid w:val="0"/>
          <w:sz w:val="20"/>
          <w:lang w:val="fr-FR"/>
        </w:rPr>
        <w:t xml:space="preserve"> soins médicaux</w:t>
      </w:r>
      <w:r w:rsidR="00CC43CE" w:rsidRPr="00CD56D0">
        <w:rPr>
          <w:snapToGrid w:val="0"/>
          <w:sz w:val="20"/>
          <w:lang w:val="fr-FR"/>
        </w:rPr>
        <w:t>,</w:t>
      </w:r>
      <w:r w:rsidR="00F171A3" w:rsidRPr="00CD56D0">
        <w:rPr>
          <w:snapToGrid w:val="0"/>
          <w:sz w:val="20"/>
          <w:lang w:val="fr-FR"/>
        </w:rPr>
        <w:t xml:space="preserve"> quelque soit la situation de leurs cotisations aux régimes d’assurance maladie. </w:t>
      </w:r>
      <w:r w:rsidR="000D0415" w:rsidRPr="00CD56D0">
        <w:rPr>
          <w:snapToGrid w:val="0"/>
          <w:sz w:val="20"/>
          <w:lang w:val="fr-FR"/>
        </w:rPr>
        <w:t>Bien qu’il soit difficile de garantir que chacun, et pas seulement les travailleurs migrant</w:t>
      </w:r>
      <w:r w:rsidR="000107DF" w:rsidRPr="00CD56D0">
        <w:rPr>
          <w:snapToGrid w:val="0"/>
          <w:sz w:val="20"/>
          <w:lang w:val="fr-FR"/>
        </w:rPr>
        <w:t>s, paie ses cotisations sociales et d’assurance maladie</w:t>
      </w:r>
      <w:r w:rsidR="000D0415" w:rsidRPr="00CD56D0">
        <w:rPr>
          <w:snapToGrid w:val="0"/>
          <w:sz w:val="20"/>
          <w:lang w:val="fr-FR"/>
        </w:rPr>
        <w:t xml:space="preserve">, généralement, ce problème n’affecte pas </w:t>
      </w:r>
      <w:r w:rsidR="003C51A3" w:rsidRPr="00CD56D0">
        <w:rPr>
          <w:snapToGrid w:val="0"/>
          <w:sz w:val="20"/>
          <w:lang w:val="fr-FR"/>
        </w:rPr>
        <w:t>g</w:t>
      </w:r>
      <w:r w:rsidR="000D0415" w:rsidRPr="00CD56D0">
        <w:rPr>
          <w:snapToGrid w:val="0"/>
          <w:sz w:val="20"/>
          <w:lang w:val="fr-FR"/>
        </w:rPr>
        <w:t>ravement la prestation de soins d’urgence. L’accès aux écoles publiques ne présente pas de difficultés, mais les écoles privées et internationales, qui font payer des frais d’inscription, sont moins accessibles. Les permis de travail sont déli</w:t>
      </w:r>
      <w:r w:rsidR="00855FE8" w:rsidRPr="00CD56D0">
        <w:rPr>
          <w:snapToGrid w:val="0"/>
          <w:sz w:val="20"/>
          <w:lang w:val="fr-FR"/>
        </w:rPr>
        <w:t>v</w:t>
      </w:r>
      <w:r w:rsidR="000D0415" w:rsidRPr="00CD56D0">
        <w:rPr>
          <w:snapToGrid w:val="0"/>
          <w:sz w:val="20"/>
          <w:lang w:val="fr-FR"/>
        </w:rPr>
        <w:t xml:space="preserve">rés pour une période spécifique et les travailleurs migrants qui perdent leur emploi pendant cette période </w:t>
      </w:r>
      <w:r w:rsidR="000107DF" w:rsidRPr="00CD56D0">
        <w:rPr>
          <w:snapToGrid w:val="0"/>
          <w:sz w:val="20"/>
          <w:lang w:val="fr-FR"/>
        </w:rPr>
        <w:t>peuvent en chercher un autre</w:t>
      </w:r>
      <w:r w:rsidR="000D0415" w:rsidRPr="00CD56D0">
        <w:rPr>
          <w:snapToGrid w:val="0"/>
          <w:sz w:val="20"/>
          <w:lang w:val="fr-FR"/>
        </w:rPr>
        <w:t>. Pour déterminer si une personne est habilitée aux soins médicaux d’urgence, l’</w:t>
      </w:r>
      <w:r w:rsidR="00BB1F95" w:rsidRPr="00CD56D0">
        <w:rPr>
          <w:snapToGrid w:val="0"/>
          <w:sz w:val="20"/>
          <w:lang w:val="fr-FR"/>
        </w:rPr>
        <w:t>É</w:t>
      </w:r>
      <w:r w:rsidR="000D0415" w:rsidRPr="00CD56D0">
        <w:rPr>
          <w:snapToGrid w:val="0"/>
          <w:sz w:val="20"/>
          <w:lang w:val="fr-FR"/>
        </w:rPr>
        <w:t xml:space="preserve">tat applique le principe appelé «  principe territorial », selon lequel le bénéficiaire doit être présent sur le territoire national. </w:t>
      </w:r>
      <w:r w:rsidR="0002316E" w:rsidRPr="00CD56D0">
        <w:rPr>
          <w:snapToGrid w:val="0"/>
          <w:sz w:val="20"/>
          <w:lang w:val="fr-FR"/>
        </w:rPr>
        <w:t xml:space="preserve">En ce qui concerne la couverture  des régimes de retraite et de sécurité sociale, bien qu’il existe en fait quelques accords bilatéraux, les travailleurs qui ne sont </w:t>
      </w:r>
      <w:r w:rsidR="00682F17" w:rsidRPr="00CD56D0">
        <w:rPr>
          <w:snapToGrid w:val="0"/>
          <w:sz w:val="20"/>
          <w:lang w:val="fr-FR"/>
        </w:rPr>
        <w:t xml:space="preserve">pas couverts </w:t>
      </w:r>
      <w:r w:rsidR="0002316E" w:rsidRPr="00CD56D0">
        <w:rPr>
          <w:snapToGrid w:val="0"/>
          <w:sz w:val="20"/>
          <w:lang w:val="fr-FR"/>
        </w:rPr>
        <w:t>peuvent</w:t>
      </w:r>
      <w:r w:rsidR="00855FE8" w:rsidRPr="00CD56D0">
        <w:rPr>
          <w:snapToGrid w:val="0"/>
          <w:sz w:val="20"/>
          <w:lang w:val="fr-FR"/>
        </w:rPr>
        <w:t>,</w:t>
      </w:r>
      <w:r w:rsidR="000107DF" w:rsidRPr="00CD56D0">
        <w:rPr>
          <w:snapToGrid w:val="0"/>
          <w:sz w:val="20"/>
          <w:lang w:val="fr-FR"/>
        </w:rPr>
        <w:t xml:space="preserve"> sous</w:t>
      </w:r>
      <w:r w:rsidR="00855FE8" w:rsidRPr="00CD56D0">
        <w:rPr>
          <w:snapToGrid w:val="0"/>
          <w:sz w:val="20"/>
          <w:lang w:val="fr-FR"/>
        </w:rPr>
        <w:t xml:space="preserve"> certaines conditions, </w:t>
      </w:r>
      <w:r w:rsidR="00C45E14" w:rsidRPr="00CD56D0">
        <w:rPr>
          <w:snapToGrid w:val="0"/>
          <w:sz w:val="20"/>
          <w:lang w:val="fr-FR"/>
        </w:rPr>
        <w:t xml:space="preserve"> être admis au bénéfice</w:t>
      </w:r>
      <w:r w:rsidR="00855FE8" w:rsidRPr="00CD56D0">
        <w:rPr>
          <w:snapToGrid w:val="0"/>
          <w:sz w:val="20"/>
          <w:lang w:val="fr-FR"/>
        </w:rPr>
        <w:t xml:space="preserve"> d</w:t>
      </w:r>
      <w:r w:rsidR="0002316E" w:rsidRPr="00CD56D0">
        <w:rPr>
          <w:snapToGrid w:val="0"/>
          <w:sz w:val="20"/>
          <w:lang w:val="fr-FR"/>
        </w:rPr>
        <w:t xml:space="preserve">u système de sécurité sociale </w:t>
      </w:r>
      <w:r w:rsidR="00A00668" w:rsidRPr="00CD56D0">
        <w:rPr>
          <w:snapToGrid w:val="0"/>
          <w:sz w:val="20"/>
          <w:lang w:val="fr-FR"/>
        </w:rPr>
        <w:t>selon l</w:t>
      </w:r>
      <w:r w:rsidR="00855FE8" w:rsidRPr="00CD56D0">
        <w:rPr>
          <w:snapToGrid w:val="0"/>
          <w:sz w:val="20"/>
          <w:lang w:val="fr-FR"/>
        </w:rPr>
        <w:t>es mêmes règles que les ressorti</w:t>
      </w:r>
      <w:r w:rsidR="00A00668" w:rsidRPr="00CD56D0">
        <w:rPr>
          <w:snapToGrid w:val="0"/>
          <w:sz w:val="20"/>
          <w:lang w:val="fr-FR"/>
        </w:rPr>
        <w:t xml:space="preserve">ssants de Bosnie-Herzégovine. </w:t>
      </w:r>
    </w:p>
    <w:p w:rsidR="003C51A3" w:rsidRPr="00CD56D0" w:rsidRDefault="00A00668" w:rsidP="00447899">
      <w:pPr>
        <w:pStyle w:val="ParaNo"/>
        <w:numPr>
          <w:ilvl w:val="0"/>
          <w:numId w:val="15"/>
        </w:numPr>
        <w:tabs>
          <w:tab w:val="clear" w:pos="360"/>
          <w:tab w:val="clear" w:pos="737"/>
          <w:tab w:val="num" w:pos="-2410"/>
        </w:tabs>
        <w:ind w:left="1080" w:right="1119" w:firstLine="0"/>
        <w:jc w:val="both"/>
        <w:rPr>
          <w:snapToGrid w:val="0"/>
          <w:sz w:val="20"/>
          <w:lang w:val="fr-FR"/>
        </w:rPr>
      </w:pPr>
      <w:r w:rsidRPr="00CD56D0">
        <w:rPr>
          <w:snapToGrid w:val="0"/>
          <w:sz w:val="20"/>
          <w:u w:val="single"/>
          <w:lang w:val="fr-FR"/>
        </w:rPr>
        <w:t>M</w:t>
      </w:r>
      <w:r w:rsidR="003C51A3" w:rsidRPr="00CD56D0">
        <w:rPr>
          <w:snapToGrid w:val="0"/>
          <w:sz w:val="20"/>
          <w:u w:val="single"/>
          <w:lang w:val="fr-FR"/>
        </w:rPr>
        <w:t xml:space="preserve">. </w:t>
      </w:r>
      <w:r w:rsidR="00352F52" w:rsidRPr="00CD56D0">
        <w:rPr>
          <w:snapToGrid w:val="0"/>
          <w:sz w:val="20"/>
          <w:u w:val="single"/>
          <w:lang w:val="fr-FR"/>
        </w:rPr>
        <w:t>Kličković</w:t>
      </w:r>
      <w:r w:rsidRPr="00CD56D0">
        <w:rPr>
          <w:snapToGrid w:val="0"/>
          <w:sz w:val="20"/>
          <w:lang w:val="fr-FR"/>
        </w:rPr>
        <w:t xml:space="preserve"> (Bosnie-Herzégovine</w:t>
      </w:r>
      <w:r w:rsidR="003C51A3" w:rsidRPr="00CD56D0">
        <w:rPr>
          <w:snapToGrid w:val="0"/>
          <w:sz w:val="20"/>
          <w:lang w:val="fr-FR"/>
        </w:rPr>
        <w:t>) s</w:t>
      </w:r>
      <w:r w:rsidRPr="00CD56D0">
        <w:rPr>
          <w:snapToGrid w:val="0"/>
          <w:sz w:val="20"/>
          <w:lang w:val="fr-FR"/>
        </w:rPr>
        <w:t>ouligne que le contrat de travail et le permis de travail d’un travailleur migrant sont liés dans la mesure où le permis de travail est délivré pour la durée du contrat. Si  celui-c</w:t>
      </w:r>
      <w:r w:rsidR="00C45E14" w:rsidRPr="00CD56D0">
        <w:rPr>
          <w:snapToGrid w:val="0"/>
          <w:sz w:val="20"/>
          <w:lang w:val="fr-FR"/>
        </w:rPr>
        <w:t>i est résilié par l’employé</w:t>
      </w:r>
      <w:r w:rsidRPr="00CD56D0">
        <w:rPr>
          <w:snapToGrid w:val="0"/>
          <w:sz w:val="20"/>
          <w:lang w:val="fr-FR"/>
        </w:rPr>
        <w:t xml:space="preserve">, le permis conserve sa période de validité originale. </w:t>
      </w:r>
      <w:r w:rsidR="00CC43CE" w:rsidRPr="00CD56D0">
        <w:rPr>
          <w:snapToGrid w:val="0"/>
          <w:sz w:val="20"/>
          <w:lang w:val="fr-FR"/>
        </w:rPr>
        <w:t xml:space="preserve">Si l’employeur </w:t>
      </w:r>
      <w:r w:rsidRPr="00CD56D0">
        <w:rPr>
          <w:snapToGrid w:val="0"/>
          <w:sz w:val="20"/>
          <w:lang w:val="fr-FR"/>
        </w:rPr>
        <w:t>résilie</w:t>
      </w:r>
      <w:r w:rsidR="00CC43CE" w:rsidRPr="00CD56D0">
        <w:rPr>
          <w:snapToGrid w:val="0"/>
          <w:sz w:val="20"/>
          <w:lang w:val="fr-FR"/>
        </w:rPr>
        <w:t xml:space="preserve"> le contrat</w:t>
      </w:r>
      <w:r w:rsidRPr="00CD56D0">
        <w:rPr>
          <w:snapToGrid w:val="0"/>
          <w:sz w:val="20"/>
          <w:lang w:val="fr-FR"/>
        </w:rPr>
        <w:t xml:space="preserve"> de manière</w:t>
      </w:r>
      <w:r w:rsidR="00C45E14" w:rsidRPr="00CD56D0">
        <w:rPr>
          <w:snapToGrid w:val="0"/>
          <w:sz w:val="20"/>
          <w:lang w:val="fr-FR"/>
        </w:rPr>
        <w:t xml:space="preserve"> anticipée, et si l’employé</w:t>
      </w:r>
      <w:r w:rsidRPr="00CD56D0">
        <w:rPr>
          <w:snapToGrid w:val="0"/>
          <w:sz w:val="20"/>
          <w:lang w:val="fr-FR"/>
        </w:rPr>
        <w:t xml:space="preserve"> fait appel de ce</w:t>
      </w:r>
      <w:r w:rsidR="0057383A" w:rsidRPr="00CD56D0">
        <w:rPr>
          <w:snapToGrid w:val="0"/>
          <w:sz w:val="20"/>
          <w:lang w:val="fr-FR"/>
        </w:rPr>
        <w:t>t</w:t>
      </w:r>
      <w:r w:rsidRPr="00CD56D0">
        <w:rPr>
          <w:snapToGrid w:val="0"/>
          <w:sz w:val="20"/>
          <w:lang w:val="fr-FR"/>
        </w:rPr>
        <w:t>te résiliation, le permis de travail demeurera valide jusqu’</w:t>
      </w:r>
      <w:r w:rsidR="0057383A" w:rsidRPr="00CD56D0">
        <w:rPr>
          <w:snapToGrid w:val="0"/>
          <w:sz w:val="20"/>
          <w:lang w:val="fr-FR"/>
        </w:rPr>
        <w:t xml:space="preserve">à ce qu’un jugement soit rendu. </w:t>
      </w:r>
      <w:r w:rsidRPr="00CD56D0">
        <w:rPr>
          <w:snapToGrid w:val="0"/>
          <w:sz w:val="20"/>
          <w:lang w:val="fr-FR"/>
        </w:rPr>
        <w:t xml:space="preserve"> </w:t>
      </w:r>
    </w:p>
    <w:p w:rsidR="003C51A3" w:rsidRPr="00CD56D0" w:rsidRDefault="0057383A" w:rsidP="00447899">
      <w:pPr>
        <w:pStyle w:val="ParaNo"/>
        <w:numPr>
          <w:ilvl w:val="0"/>
          <w:numId w:val="15"/>
        </w:numPr>
        <w:tabs>
          <w:tab w:val="clear" w:pos="360"/>
          <w:tab w:val="clear" w:pos="737"/>
          <w:tab w:val="num" w:pos="-2410"/>
        </w:tabs>
        <w:ind w:left="1080" w:right="1119" w:firstLine="0"/>
        <w:jc w:val="both"/>
        <w:rPr>
          <w:snapToGrid w:val="0"/>
          <w:sz w:val="20"/>
          <w:lang w:val="fr-FR"/>
        </w:rPr>
      </w:pPr>
      <w:r w:rsidRPr="00CD56D0">
        <w:rPr>
          <w:snapToGrid w:val="0"/>
          <w:sz w:val="20"/>
          <w:lang w:val="fr-FR"/>
        </w:rPr>
        <w:t>La Constitution de Bosnie-Herzégovine</w:t>
      </w:r>
      <w:r w:rsidR="003C51A3" w:rsidRPr="00CD56D0">
        <w:rPr>
          <w:snapToGrid w:val="0"/>
          <w:sz w:val="20"/>
          <w:lang w:val="fr-FR"/>
        </w:rPr>
        <w:t xml:space="preserve"> </w:t>
      </w:r>
      <w:r w:rsidRPr="00CD56D0">
        <w:rPr>
          <w:snapToGrid w:val="0"/>
          <w:sz w:val="20"/>
          <w:lang w:val="fr-FR"/>
        </w:rPr>
        <w:t>et la législation du travail garantissent aux travailleurs migrants le droit d’adhérer à un syndicat</w:t>
      </w:r>
      <w:r w:rsidR="00AA7F64" w:rsidRPr="00CD56D0">
        <w:rPr>
          <w:snapToGrid w:val="0"/>
          <w:sz w:val="20"/>
          <w:lang w:val="fr-FR"/>
        </w:rPr>
        <w:t>,</w:t>
      </w:r>
      <w:r w:rsidRPr="00CD56D0">
        <w:rPr>
          <w:snapToGrid w:val="0"/>
          <w:sz w:val="20"/>
          <w:lang w:val="fr-FR"/>
        </w:rPr>
        <w:t xml:space="preserve"> au niveau de l’entre</w:t>
      </w:r>
      <w:r w:rsidR="00BB1F95" w:rsidRPr="00CD56D0">
        <w:rPr>
          <w:snapToGrid w:val="0"/>
          <w:sz w:val="20"/>
          <w:lang w:val="fr-FR"/>
        </w:rPr>
        <w:t>prise ou au niveau régional. L’É</w:t>
      </w:r>
      <w:r w:rsidRPr="00CD56D0">
        <w:rPr>
          <w:snapToGrid w:val="0"/>
          <w:sz w:val="20"/>
          <w:lang w:val="fr-FR"/>
        </w:rPr>
        <w:t xml:space="preserve">tat ne peut interférer dans l’organisation des syndicats. </w:t>
      </w:r>
      <w:r w:rsidR="003C51A3" w:rsidRPr="00CD56D0">
        <w:rPr>
          <w:snapToGrid w:val="0"/>
          <w:sz w:val="20"/>
          <w:lang w:val="fr-FR"/>
        </w:rPr>
        <w:t xml:space="preserve"> </w:t>
      </w:r>
    </w:p>
    <w:p w:rsidR="003C51A3" w:rsidRPr="00CD56D0" w:rsidRDefault="00BB1F95" w:rsidP="00447899">
      <w:pPr>
        <w:pStyle w:val="ParaNo"/>
        <w:numPr>
          <w:ilvl w:val="0"/>
          <w:numId w:val="15"/>
        </w:numPr>
        <w:tabs>
          <w:tab w:val="clear" w:pos="360"/>
          <w:tab w:val="clear" w:pos="737"/>
          <w:tab w:val="num" w:pos="-2410"/>
        </w:tabs>
        <w:ind w:left="1080" w:right="1119" w:firstLine="0"/>
        <w:jc w:val="both"/>
        <w:rPr>
          <w:snapToGrid w:val="0"/>
          <w:sz w:val="20"/>
          <w:lang w:val="fr-FR"/>
        </w:rPr>
      </w:pPr>
      <w:r w:rsidRPr="00CD56D0">
        <w:rPr>
          <w:snapToGrid w:val="0"/>
          <w:sz w:val="20"/>
          <w:lang w:val="fr-FR"/>
        </w:rPr>
        <w:t>L’É</w:t>
      </w:r>
      <w:r w:rsidR="0057383A" w:rsidRPr="00CD56D0">
        <w:rPr>
          <w:snapToGrid w:val="0"/>
          <w:sz w:val="20"/>
          <w:lang w:val="fr-FR"/>
        </w:rPr>
        <w:t>tat partie s’efforce d’assurer l’accès à la sécurité sociale aux travailleurs migrants provenant de pays avec lesquels la Bosnie-Herzégovine n’a pas d’accord bilatéral. Néanm</w:t>
      </w:r>
      <w:r w:rsidR="00AA7F64" w:rsidRPr="00CD56D0">
        <w:rPr>
          <w:snapToGrid w:val="0"/>
          <w:sz w:val="20"/>
          <w:lang w:val="fr-FR"/>
        </w:rPr>
        <w:t>oins, lorsque ces migrants retourn</w:t>
      </w:r>
      <w:r w:rsidR="0057383A" w:rsidRPr="00CD56D0">
        <w:rPr>
          <w:snapToGrid w:val="0"/>
          <w:sz w:val="20"/>
          <w:lang w:val="fr-FR"/>
        </w:rPr>
        <w:t>ent dans un pays d’origine avec lequel un accord bilatéral n’a pas été conclu, la Bosnie-Herzégovine ne peut c</w:t>
      </w:r>
      <w:r w:rsidR="00C45E14" w:rsidRPr="00CD56D0">
        <w:rPr>
          <w:snapToGrid w:val="0"/>
          <w:sz w:val="20"/>
          <w:lang w:val="fr-FR"/>
        </w:rPr>
        <w:t>ontinuer à garantir l</w:t>
      </w:r>
      <w:r w:rsidR="00AA7F64" w:rsidRPr="00CD56D0">
        <w:rPr>
          <w:snapToGrid w:val="0"/>
          <w:sz w:val="20"/>
          <w:lang w:val="fr-FR"/>
        </w:rPr>
        <w:t xml:space="preserve">’accès à des droits tels </w:t>
      </w:r>
      <w:r w:rsidR="0057383A" w:rsidRPr="00CD56D0">
        <w:rPr>
          <w:snapToGrid w:val="0"/>
          <w:sz w:val="20"/>
          <w:lang w:val="fr-FR"/>
        </w:rPr>
        <w:t xml:space="preserve">l’assurance maladie et les allocations chômage. Le </w:t>
      </w:r>
      <w:r w:rsidR="00C45E14" w:rsidRPr="00CD56D0">
        <w:rPr>
          <w:snapToGrid w:val="0"/>
          <w:sz w:val="20"/>
          <w:lang w:val="fr-FR"/>
        </w:rPr>
        <w:t>droit à l’assurance maladie est</w:t>
      </w:r>
      <w:r w:rsidR="0057383A" w:rsidRPr="00CD56D0">
        <w:rPr>
          <w:snapToGrid w:val="0"/>
          <w:sz w:val="20"/>
          <w:lang w:val="fr-FR"/>
        </w:rPr>
        <w:t xml:space="preserve"> détenu par les familles des travailleurs migrants tant qu’elles demeurent dans le pays. </w:t>
      </w:r>
    </w:p>
    <w:p w:rsidR="003C51A3" w:rsidRPr="00CD56D0" w:rsidRDefault="0057383A" w:rsidP="00352F52">
      <w:pPr>
        <w:pStyle w:val="ParaNo"/>
        <w:numPr>
          <w:ilvl w:val="0"/>
          <w:numId w:val="15"/>
        </w:numPr>
        <w:tabs>
          <w:tab w:val="clear" w:pos="360"/>
          <w:tab w:val="clear" w:pos="737"/>
          <w:tab w:val="num" w:pos="-2410"/>
        </w:tabs>
        <w:ind w:left="1080" w:right="1119" w:firstLine="0"/>
        <w:jc w:val="both"/>
        <w:rPr>
          <w:snapToGrid w:val="0"/>
          <w:sz w:val="20"/>
          <w:lang w:val="fr-FR"/>
        </w:rPr>
      </w:pPr>
      <w:r w:rsidRPr="00CD56D0">
        <w:rPr>
          <w:snapToGrid w:val="0"/>
          <w:sz w:val="20"/>
          <w:u w:val="single"/>
          <w:lang w:val="fr-FR"/>
        </w:rPr>
        <w:t>Mme</w:t>
      </w:r>
      <w:r w:rsidR="003C51A3" w:rsidRPr="00CD56D0">
        <w:rPr>
          <w:snapToGrid w:val="0"/>
          <w:sz w:val="20"/>
          <w:u w:val="single"/>
          <w:lang w:val="fr-FR"/>
        </w:rPr>
        <w:t xml:space="preserve"> </w:t>
      </w:r>
      <w:r w:rsidR="00352F52" w:rsidRPr="00CD56D0">
        <w:rPr>
          <w:snapToGrid w:val="0"/>
          <w:sz w:val="20"/>
          <w:u w:val="single"/>
          <w:lang w:val="fr-FR"/>
        </w:rPr>
        <w:t>Djurija</w:t>
      </w:r>
      <w:r w:rsidRPr="00CD56D0">
        <w:rPr>
          <w:snapToGrid w:val="0"/>
          <w:sz w:val="20"/>
          <w:lang w:val="fr-FR"/>
        </w:rPr>
        <w:t xml:space="preserve"> (Bosnie- Herzégovine) </w:t>
      </w:r>
      <w:r w:rsidR="000F29BC" w:rsidRPr="00CD56D0">
        <w:rPr>
          <w:snapToGrid w:val="0"/>
          <w:sz w:val="20"/>
          <w:lang w:val="fr-FR"/>
        </w:rPr>
        <w:t>signale que s</w:t>
      </w:r>
      <w:r w:rsidR="00CC43CE" w:rsidRPr="00CD56D0">
        <w:rPr>
          <w:snapToGrid w:val="0"/>
          <w:sz w:val="20"/>
          <w:lang w:val="fr-FR"/>
        </w:rPr>
        <w:t>i un travailleur migrant réside</w:t>
      </w:r>
      <w:r w:rsidR="000F29BC" w:rsidRPr="00CD56D0">
        <w:rPr>
          <w:snapToGrid w:val="0"/>
          <w:sz w:val="20"/>
          <w:lang w:val="fr-FR"/>
        </w:rPr>
        <w:t xml:space="preserve"> en Bosnie-Herzégovine suffisamment longtemps pour percevoir une pension, celle-ci </w:t>
      </w:r>
      <w:r w:rsidR="002B28A5" w:rsidRPr="00CD56D0">
        <w:rPr>
          <w:snapToGrid w:val="0"/>
          <w:sz w:val="20"/>
          <w:lang w:val="fr-FR"/>
        </w:rPr>
        <w:t xml:space="preserve">lui </w:t>
      </w:r>
      <w:r w:rsidR="000F29BC" w:rsidRPr="00CD56D0">
        <w:rPr>
          <w:snapToGrid w:val="0"/>
          <w:sz w:val="20"/>
          <w:lang w:val="fr-FR"/>
        </w:rPr>
        <w:t>sera vers</w:t>
      </w:r>
      <w:r w:rsidR="002B28A5" w:rsidRPr="00CD56D0">
        <w:rPr>
          <w:snapToGrid w:val="0"/>
          <w:sz w:val="20"/>
          <w:lang w:val="fr-FR"/>
        </w:rPr>
        <w:t>é</w:t>
      </w:r>
      <w:r w:rsidR="000F29BC" w:rsidRPr="00CD56D0">
        <w:rPr>
          <w:snapToGrid w:val="0"/>
          <w:sz w:val="20"/>
          <w:lang w:val="fr-FR"/>
        </w:rPr>
        <w:t xml:space="preserve">e </w:t>
      </w:r>
      <w:r w:rsidR="002B28A5" w:rsidRPr="00CD56D0">
        <w:rPr>
          <w:snapToGrid w:val="0"/>
          <w:sz w:val="20"/>
          <w:lang w:val="fr-FR"/>
        </w:rPr>
        <w:t>à son</w:t>
      </w:r>
      <w:r w:rsidR="000F29BC" w:rsidRPr="00CD56D0">
        <w:rPr>
          <w:snapToGrid w:val="0"/>
          <w:sz w:val="20"/>
          <w:lang w:val="fr-FR"/>
        </w:rPr>
        <w:t xml:space="preserve"> retour dans son pays d’origine, même en l’absence d’accord bilatéral signé avec celui-ci. </w:t>
      </w:r>
    </w:p>
    <w:p w:rsidR="003C51A3" w:rsidRPr="00CD56D0" w:rsidRDefault="002B28A5" w:rsidP="00447899">
      <w:pPr>
        <w:pStyle w:val="ParaNo"/>
        <w:numPr>
          <w:ilvl w:val="0"/>
          <w:numId w:val="15"/>
        </w:numPr>
        <w:tabs>
          <w:tab w:val="clear" w:pos="360"/>
          <w:tab w:val="clear" w:pos="737"/>
          <w:tab w:val="num" w:pos="-2410"/>
        </w:tabs>
        <w:ind w:left="1080" w:right="1119" w:firstLine="0"/>
        <w:jc w:val="both"/>
        <w:rPr>
          <w:snapToGrid w:val="0"/>
          <w:sz w:val="20"/>
          <w:lang w:val="fr-FR"/>
        </w:rPr>
      </w:pPr>
      <w:r w:rsidRPr="00CD56D0">
        <w:rPr>
          <w:snapToGrid w:val="0"/>
          <w:sz w:val="20"/>
          <w:u w:val="single"/>
          <w:lang w:val="fr-FR"/>
        </w:rPr>
        <w:t>M</w:t>
      </w:r>
      <w:r w:rsidR="003C51A3" w:rsidRPr="00CD56D0">
        <w:rPr>
          <w:snapToGrid w:val="0"/>
          <w:sz w:val="20"/>
          <w:u w:val="single"/>
          <w:lang w:val="fr-FR"/>
        </w:rPr>
        <w:t xml:space="preserve">. </w:t>
      </w:r>
      <w:r w:rsidR="00352F52" w:rsidRPr="00CD56D0">
        <w:rPr>
          <w:snapToGrid w:val="0"/>
          <w:sz w:val="20"/>
          <w:u w:val="single"/>
          <w:lang w:val="fr-FR"/>
        </w:rPr>
        <w:t>Mišković</w:t>
      </w:r>
      <w:r w:rsidRPr="00CD56D0">
        <w:rPr>
          <w:snapToGrid w:val="0"/>
          <w:sz w:val="20"/>
          <w:lang w:val="fr-FR"/>
        </w:rPr>
        <w:t xml:space="preserve"> (Bosnie-Herzégovine</w:t>
      </w:r>
      <w:r w:rsidR="003C51A3" w:rsidRPr="00CD56D0">
        <w:rPr>
          <w:snapToGrid w:val="0"/>
          <w:sz w:val="20"/>
          <w:lang w:val="fr-FR"/>
        </w:rPr>
        <w:t xml:space="preserve">) </w:t>
      </w:r>
      <w:r w:rsidR="00CC43CE" w:rsidRPr="00CD56D0">
        <w:rPr>
          <w:snapToGrid w:val="0"/>
          <w:sz w:val="20"/>
          <w:lang w:val="fr-FR"/>
        </w:rPr>
        <w:t>souligne que le trafic</w:t>
      </w:r>
      <w:r w:rsidR="00FF0B35" w:rsidRPr="00CD56D0">
        <w:rPr>
          <w:snapToGrid w:val="0"/>
          <w:sz w:val="20"/>
          <w:lang w:val="fr-FR"/>
        </w:rPr>
        <w:t xml:space="preserve"> de personne</w:t>
      </w:r>
      <w:r w:rsidR="00C45E14" w:rsidRPr="00CD56D0">
        <w:rPr>
          <w:snapToGrid w:val="0"/>
          <w:sz w:val="20"/>
          <w:lang w:val="fr-FR"/>
        </w:rPr>
        <w:t>s</w:t>
      </w:r>
      <w:r w:rsidRPr="00CD56D0">
        <w:rPr>
          <w:snapToGrid w:val="0"/>
          <w:sz w:val="20"/>
          <w:lang w:val="fr-FR"/>
        </w:rPr>
        <w:t xml:space="preserve"> est un délit passible de six mois à cinq ans d’emprisonnement, en vertu de l’article 189 du Code pénal de Bosnie-Herzégovine. </w:t>
      </w:r>
      <w:r w:rsidR="00D80D4B" w:rsidRPr="00CD56D0">
        <w:rPr>
          <w:snapToGrid w:val="0"/>
          <w:sz w:val="20"/>
          <w:lang w:val="fr-FR"/>
        </w:rPr>
        <w:t>En 2006, 2</w:t>
      </w:r>
      <w:r w:rsidR="00682F17" w:rsidRPr="00CD56D0">
        <w:rPr>
          <w:snapToGrid w:val="0"/>
          <w:sz w:val="20"/>
          <w:lang w:val="fr-FR"/>
        </w:rPr>
        <w:t>1 personnes en ont été accusées</w:t>
      </w:r>
      <w:r w:rsidR="00D80D4B" w:rsidRPr="00CD56D0">
        <w:rPr>
          <w:snapToGrid w:val="0"/>
          <w:sz w:val="20"/>
          <w:lang w:val="fr-FR"/>
        </w:rPr>
        <w:t xml:space="preserve">. L’article 186 prévoit une période d’emprisonnement </w:t>
      </w:r>
      <w:r w:rsidR="00CC43CE" w:rsidRPr="00CD56D0">
        <w:rPr>
          <w:snapToGrid w:val="0"/>
          <w:sz w:val="20"/>
          <w:lang w:val="fr-FR"/>
        </w:rPr>
        <w:t xml:space="preserve">de 1 à 10 ans pour la traite </w:t>
      </w:r>
      <w:r w:rsidR="00FF0B35" w:rsidRPr="00CD56D0">
        <w:rPr>
          <w:snapToGrid w:val="0"/>
          <w:sz w:val="20"/>
          <w:lang w:val="fr-FR"/>
        </w:rPr>
        <w:t>d’êtres humains</w:t>
      </w:r>
      <w:r w:rsidR="00D80D4B" w:rsidRPr="00CD56D0">
        <w:rPr>
          <w:snapToGrid w:val="0"/>
          <w:sz w:val="20"/>
          <w:lang w:val="fr-FR"/>
        </w:rPr>
        <w:t xml:space="preserve">, ou, pour des cas particulièrement graves, </w:t>
      </w:r>
      <w:r w:rsidR="007B1149" w:rsidRPr="00CD56D0">
        <w:rPr>
          <w:snapToGrid w:val="0"/>
          <w:sz w:val="20"/>
          <w:lang w:val="fr-FR"/>
        </w:rPr>
        <w:t xml:space="preserve"> </w:t>
      </w:r>
      <w:r w:rsidR="00D80D4B" w:rsidRPr="00CD56D0">
        <w:rPr>
          <w:snapToGrid w:val="0"/>
          <w:sz w:val="20"/>
          <w:lang w:val="fr-FR"/>
        </w:rPr>
        <w:t xml:space="preserve">jusqu’à 45 ans d’emprisonnement. En 2006, 23 individus </w:t>
      </w:r>
      <w:r w:rsidR="00FF0B35" w:rsidRPr="00CD56D0">
        <w:rPr>
          <w:snapToGrid w:val="0"/>
          <w:sz w:val="20"/>
          <w:lang w:val="fr-FR"/>
        </w:rPr>
        <w:t xml:space="preserve">en </w:t>
      </w:r>
      <w:r w:rsidR="00D80D4B" w:rsidRPr="00CD56D0">
        <w:rPr>
          <w:snapToGrid w:val="0"/>
          <w:sz w:val="20"/>
          <w:lang w:val="fr-FR"/>
        </w:rPr>
        <w:t xml:space="preserve">ont </w:t>
      </w:r>
      <w:r w:rsidR="00FF0B35" w:rsidRPr="00CD56D0">
        <w:rPr>
          <w:snapToGrid w:val="0"/>
          <w:sz w:val="20"/>
          <w:lang w:val="fr-FR"/>
        </w:rPr>
        <w:t>été reconnus coupables</w:t>
      </w:r>
      <w:r w:rsidR="00D80D4B" w:rsidRPr="00CD56D0">
        <w:rPr>
          <w:snapToGrid w:val="0"/>
          <w:sz w:val="20"/>
          <w:lang w:val="fr-FR"/>
        </w:rPr>
        <w:t>.  Certains ont été poursuivis en application de l</w:t>
      </w:r>
      <w:r w:rsidR="00FF0B35" w:rsidRPr="00CD56D0">
        <w:rPr>
          <w:snapToGrid w:val="0"/>
          <w:sz w:val="20"/>
          <w:lang w:val="fr-FR"/>
        </w:rPr>
        <w:t>’article 250 du Code relatif</w:t>
      </w:r>
      <w:r w:rsidR="00D80D4B" w:rsidRPr="00CD56D0">
        <w:rPr>
          <w:snapToGrid w:val="0"/>
          <w:sz w:val="20"/>
          <w:lang w:val="fr-FR"/>
        </w:rPr>
        <w:t xml:space="preserve"> au crime organisé en relation avec le tra</w:t>
      </w:r>
      <w:r w:rsidR="00FF0B35" w:rsidRPr="00CD56D0">
        <w:rPr>
          <w:snapToGrid w:val="0"/>
          <w:sz w:val="20"/>
          <w:lang w:val="fr-FR"/>
        </w:rPr>
        <w:t>fic et la traite de personnes</w:t>
      </w:r>
      <w:r w:rsidR="00CC43CE" w:rsidRPr="00CD56D0">
        <w:rPr>
          <w:snapToGrid w:val="0"/>
          <w:sz w:val="20"/>
          <w:lang w:val="fr-FR"/>
        </w:rPr>
        <w:t>. En 2005, 54 victimes de traite</w:t>
      </w:r>
      <w:r w:rsidR="00FF0B35" w:rsidRPr="00CD56D0">
        <w:rPr>
          <w:snapToGrid w:val="0"/>
          <w:sz w:val="20"/>
          <w:lang w:val="fr-FR"/>
        </w:rPr>
        <w:t xml:space="preserve"> de personnes ont été recensée</w:t>
      </w:r>
      <w:r w:rsidR="00D80D4B" w:rsidRPr="00CD56D0">
        <w:rPr>
          <w:snapToGrid w:val="0"/>
          <w:sz w:val="20"/>
          <w:lang w:val="fr-FR"/>
        </w:rPr>
        <w:t>s ; en 2006, ce chiffre est tombé à 42. Selon les données, en 2008-2009 ces</w:t>
      </w:r>
      <w:r w:rsidR="002240DB" w:rsidRPr="00CD56D0">
        <w:rPr>
          <w:snapToGrid w:val="0"/>
          <w:sz w:val="20"/>
          <w:lang w:val="fr-FR"/>
        </w:rPr>
        <w:t xml:space="preserve"> délit</w:t>
      </w:r>
      <w:r w:rsidR="00D80D4B" w:rsidRPr="00CD56D0">
        <w:rPr>
          <w:snapToGrid w:val="0"/>
          <w:sz w:val="20"/>
          <w:lang w:val="fr-FR"/>
        </w:rPr>
        <w:t xml:space="preserve">s tendent à devenir </w:t>
      </w:r>
      <w:r w:rsidR="005E47E2" w:rsidRPr="00CD56D0">
        <w:rPr>
          <w:snapToGrid w:val="0"/>
          <w:sz w:val="20"/>
          <w:lang w:val="fr-FR"/>
        </w:rPr>
        <w:t>moins fréquents</w:t>
      </w:r>
      <w:r w:rsidR="00880CA0" w:rsidRPr="00CD56D0">
        <w:rPr>
          <w:snapToGrid w:val="0"/>
          <w:sz w:val="20"/>
          <w:lang w:val="fr-FR"/>
        </w:rPr>
        <w:t>,</w:t>
      </w:r>
      <w:r w:rsidR="005E47E2" w:rsidRPr="00CD56D0">
        <w:rPr>
          <w:snapToGrid w:val="0"/>
          <w:sz w:val="20"/>
          <w:lang w:val="fr-FR"/>
        </w:rPr>
        <w:t xml:space="preserve"> sans doute grâce aux efforts concertés des organes chargés de l’application de la loi. </w:t>
      </w:r>
    </w:p>
    <w:p w:rsidR="003C51A3" w:rsidRPr="00CD56D0" w:rsidRDefault="005E47E2" w:rsidP="00447899">
      <w:pPr>
        <w:pStyle w:val="ParaNo"/>
        <w:numPr>
          <w:ilvl w:val="0"/>
          <w:numId w:val="15"/>
        </w:numPr>
        <w:tabs>
          <w:tab w:val="clear" w:pos="360"/>
          <w:tab w:val="clear" w:pos="737"/>
          <w:tab w:val="num" w:pos="-2410"/>
        </w:tabs>
        <w:ind w:left="1080" w:right="1119" w:firstLine="0"/>
        <w:jc w:val="both"/>
        <w:rPr>
          <w:snapToGrid w:val="0"/>
          <w:sz w:val="20"/>
          <w:lang w:val="fr-FR"/>
        </w:rPr>
      </w:pPr>
      <w:r w:rsidRPr="00CD56D0">
        <w:rPr>
          <w:snapToGrid w:val="0"/>
          <w:sz w:val="20"/>
          <w:u w:val="single"/>
          <w:lang w:val="fr-FR"/>
        </w:rPr>
        <w:t>M</w:t>
      </w:r>
      <w:r w:rsidR="003C51A3" w:rsidRPr="00CD56D0">
        <w:rPr>
          <w:snapToGrid w:val="0"/>
          <w:sz w:val="20"/>
          <w:u w:val="single"/>
          <w:lang w:val="fr-FR"/>
        </w:rPr>
        <w:t xml:space="preserve">. </w:t>
      </w:r>
      <w:r w:rsidR="00352F52" w:rsidRPr="00CD56D0">
        <w:rPr>
          <w:snapToGrid w:val="0"/>
          <w:sz w:val="20"/>
          <w:u w:val="single"/>
          <w:lang w:val="fr-FR"/>
        </w:rPr>
        <w:t>Kuravica</w:t>
      </w:r>
      <w:r w:rsidRPr="00CD56D0">
        <w:rPr>
          <w:snapToGrid w:val="0"/>
          <w:sz w:val="20"/>
          <w:lang w:val="fr-FR"/>
        </w:rPr>
        <w:t xml:space="preserve"> (Bosnie-</w:t>
      </w:r>
      <w:r w:rsidR="003C51A3" w:rsidRPr="00CD56D0">
        <w:rPr>
          <w:snapToGrid w:val="0"/>
          <w:sz w:val="20"/>
          <w:lang w:val="fr-FR"/>
        </w:rPr>
        <w:t>Her</w:t>
      </w:r>
      <w:r w:rsidR="00C45E14" w:rsidRPr="00CD56D0">
        <w:rPr>
          <w:snapToGrid w:val="0"/>
          <w:sz w:val="20"/>
          <w:lang w:val="fr-FR"/>
        </w:rPr>
        <w:t>zégovine) estime que les service</w:t>
      </w:r>
      <w:r w:rsidRPr="00CD56D0">
        <w:rPr>
          <w:snapToGrid w:val="0"/>
          <w:sz w:val="20"/>
          <w:lang w:val="fr-FR"/>
        </w:rPr>
        <w:t>s d’immigration doivent respecter des délais stricts lorsqu’ils jugent des cas individuels; par exemple, une décision d’accorder</w:t>
      </w:r>
      <w:r w:rsidR="002240DB" w:rsidRPr="00CD56D0">
        <w:rPr>
          <w:snapToGrid w:val="0"/>
          <w:sz w:val="20"/>
          <w:lang w:val="fr-FR"/>
        </w:rPr>
        <w:t xml:space="preserve"> un permis de résidence </w:t>
      </w:r>
      <w:r w:rsidRPr="00CD56D0">
        <w:rPr>
          <w:snapToGrid w:val="0"/>
          <w:sz w:val="20"/>
          <w:lang w:val="fr-FR"/>
        </w:rPr>
        <w:t xml:space="preserve">doit intervenir dans les 30 jours ou, exceptionnellement, dans les 60 jours lorsqu’un </w:t>
      </w:r>
      <w:r w:rsidR="00C45E14" w:rsidRPr="00CD56D0">
        <w:rPr>
          <w:snapToGrid w:val="0"/>
          <w:sz w:val="20"/>
          <w:lang w:val="fr-FR"/>
        </w:rPr>
        <w:t>contrôle de</w:t>
      </w:r>
      <w:r w:rsidR="00880CA0" w:rsidRPr="00CD56D0">
        <w:rPr>
          <w:snapToGrid w:val="0"/>
          <w:sz w:val="20"/>
          <w:lang w:val="fr-FR"/>
        </w:rPr>
        <w:t>s antécéde</w:t>
      </w:r>
      <w:r w:rsidR="00C45E14" w:rsidRPr="00CD56D0">
        <w:rPr>
          <w:snapToGrid w:val="0"/>
          <w:sz w:val="20"/>
          <w:lang w:val="fr-FR"/>
        </w:rPr>
        <w:t>nts</w:t>
      </w:r>
      <w:r w:rsidRPr="00CD56D0">
        <w:rPr>
          <w:snapToGrid w:val="0"/>
          <w:sz w:val="20"/>
          <w:lang w:val="fr-FR"/>
        </w:rPr>
        <w:t xml:space="preserve"> est nécessaire</w:t>
      </w:r>
      <w:r w:rsidR="00C45E14" w:rsidRPr="00CD56D0">
        <w:rPr>
          <w:snapToGrid w:val="0"/>
          <w:sz w:val="20"/>
          <w:lang w:val="fr-FR"/>
        </w:rPr>
        <w:t>,</w:t>
      </w:r>
      <w:r w:rsidRPr="00CD56D0">
        <w:rPr>
          <w:snapToGrid w:val="0"/>
          <w:sz w:val="20"/>
          <w:lang w:val="fr-FR"/>
        </w:rPr>
        <w:t xml:space="preserve"> ou lorsque le demandeur doit </w:t>
      </w:r>
      <w:r w:rsidR="00835E29" w:rsidRPr="00CD56D0">
        <w:rPr>
          <w:snapToGrid w:val="0"/>
          <w:sz w:val="20"/>
          <w:lang w:val="fr-FR"/>
        </w:rPr>
        <w:t>f</w:t>
      </w:r>
      <w:r w:rsidR="00AA7F64" w:rsidRPr="00CD56D0">
        <w:rPr>
          <w:snapToGrid w:val="0"/>
          <w:sz w:val="20"/>
          <w:lang w:val="fr-FR"/>
        </w:rPr>
        <w:t>ournir des documents com</w:t>
      </w:r>
      <w:r w:rsidR="00835E29" w:rsidRPr="00CD56D0">
        <w:rPr>
          <w:snapToGrid w:val="0"/>
          <w:sz w:val="20"/>
          <w:lang w:val="fr-FR"/>
        </w:rPr>
        <w:t xml:space="preserve">plémentaires. Une décision relative à un appel formé par un migrant placé en centre de rétention doit être rendue dans les 24 heures. La date limite des procédures judiciaires varie de 24 heures à 30 jours, selon la procédure. </w:t>
      </w:r>
      <w:r w:rsidRPr="00CD56D0">
        <w:rPr>
          <w:snapToGrid w:val="0"/>
          <w:sz w:val="20"/>
          <w:lang w:val="fr-FR"/>
        </w:rPr>
        <w:t xml:space="preserve"> </w:t>
      </w:r>
      <w:r w:rsidR="003C51A3" w:rsidRPr="00CD56D0">
        <w:rPr>
          <w:snapToGrid w:val="0"/>
          <w:sz w:val="20"/>
          <w:lang w:val="fr-FR"/>
        </w:rPr>
        <w:t xml:space="preserve"> </w:t>
      </w:r>
    </w:p>
    <w:p w:rsidR="003C51A3" w:rsidRPr="00CD56D0" w:rsidRDefault="00835E29" w:rsidP="00447899">
      <w:pPr>
        <w:pStyle w:val="ParaNo"/>
        <w:numPr>
          <w:ilvl w:val="0"/>
          <w:numId w:val="15"/>
        </w:numPr>
        <w:tabs>
          <w:tab w:val="clear" w:pos="360"/>
          <w:tab w:val="clear" w:pos="737"/>
          <w:tab w:val="num" w:pos="-2410"/>
        </w:tabs>
        <w:ind w:left="1080" w:right="1119" w:firstLine="0"/>
        <w:jc w:val="both"/>
        <w:rPr>
          <w:snapToGrid w:val="0"/>
          <w:sz w:val="20"/>
          <w:lang w:val="fr-FR"/>
        </w:rPr>
      </w:pPr>
      <w:r w:rsidRPr="00CD56D0">
        <w:rPr>
          <w:snapToGrid w:val="0"/>
          <w:sz w:val="20"/>
          <w:lang w:val="fr-FR"/>
        </w:rPr>
        <w:t>La Bosnie- Herzégovine est membre</w:t>
      </w:r>
      <w:r w:rsidR="00880CA0" w:rsidRPr="00CD56D0">
        <w:rPr>
          <w:snapToGrid w:val="0"/>
          <w:sz w:val="20"/>
          <w:lang w:val="fr-FR"/>
        </w:rPr>
        <w:t xml:space="preserve"> de l’Initiative régionale sur l</w:t>
      </w:r>
      <w:r w:rsidRPr="00CD56D0">
        <w:rPr>
          <w:snapToGrid w:val="0"/>
          <w:sz w:val="20"/>
          <w:lang w:val="fr-FR"/>
        </w:rPr>
        <w:t>es migrations</w:t>
      </w:r>
      <w:r w:rsidR="00880CA0" w:rsidRPr="00CD56D0">
        <w:rPr>
          <w:snapToGrid w:val="0"/>
          <w:sz w:val="20"/>
          <w:lang w:val="fr-FR"/>
        </w:rPr>
        <w:t xml:space="preserve">, </w:t>
      </w:r>
      <w:r w:rsidRPr="00CD56D0">
        <w:rPr>
          <w:snapToGrid w:val="0"/>
          <w:sz w:val="20"/>
          <w:lang w:val="fr-FR"/>
        </w:rPr>
        <w:t xml:space="preserve">l’ asile </w:t>
      </w:r>
      <w:r w:rsidR="00880CA0" w:rsidRPr="00CD56D0">
        <w:rPr>
          <w:snapToGrid w:val="0"/>
          <w:sz w:val="20"/>
          <w:lang w:val="fr-FR"/>
        </w:rPr>
        <w:t xml:space="preserve"> et les </w:t>
      </w:r>
      <w:r w:rsidRPr="00CD56D0">
        <w:rPr>
          <w:snapToGrid w:val="0"/>
          <w:sz w:val="20"/>
          <w:lang w:val="fr-FR"/>
        </w:rPr>
        <w:t xml:space="preserve">réfugiés </w:t>
      </w:r>
      <w:r w:rsidR="003C51A3" w:rsidRPr="00CD56D0">
        <w:rPr>
          <w:snapToGrid w:val="0"/>
          <w:sz w:val="20"/>
          <w:lang w:val="fr-FR"/>
        </w:rPr>
        <w:t xml:space="preserve">(MARRI) </w:t>
      </w:r>
      <w:r w:rsidRPr="00CD56D0">
        <w:rPr>
          <w:snapToGrid w:val="0"/>
          <w:sz w:val="20"/>
          <w:lang w:val="fr-FR"/>
        </w:rPr>
        <w:t>et de l’Initiative de coopération pour l’Europe du Sud (SECI)</w:t>
      </w:r>
      <w:r w:rsidR="00682F17" w:rsidRPr="00CD56D0">
        <w:rPr>
          <w:snapToGrid w:val="0"/>
          <w:sz w:val="20"/>
          <w:lang w:val="fr-FR"/>
        </w:rPr>
        <w:t>,</w:t>
      </w:r>
      <w:r w:rsidRPr="00CD56D0">
        <w:rPr>
          <w:snapToGrid w:val="0"/>
          <w:sz w:val="20"/>
          <w:lang w:val="fr-FR"/>
        </w:rPr>
        <w:t xml:space="preserve"> </w:t>
      </w:r>
      <w:r w:rsidR="00215CA6" w:rsidRPr="00CD56D0">
        <w:rPr>
          <w:snapToGrid w:val="0"/>
          <w:sz w:val="20"/>
          <w:lang w:val="fr-FR"/>
        </w:rPr>
        <w:t>et elle a signé des accords de réadmission avec tous les pays voisins et avec les pays de l’Union Européenne. Elle a en outre signé la Convention de coopération policière pour l’Europe du Sud Est</w:t>
      </w:r>
      <w:r w:rsidR="00880CA0" w:rsidRPr="00CD56D0">
        <w:rPr>
          <w:snapToGrid w:val="0"/>
          <w:sz w:val="20"/>
          <w:lang w:val="fr-FR"/>
        </w:rPr>
        <w:t>,</w:t>
      </w:r>
      <w:r w:rsidR="00215CA6" w:rsidRPr="00CD56D0">
        <w:rPr>
          <w:snapToGrid w:val="0"/>
          <w:sz w:val="20"/>
          <w:lang w:val="fr-FR"/>
        </w:rPr>
        <w:t xml:space="preserve"> et le protocole d’accord connexe sur le système d’alerte précoce destiné à repérer les délits à l’éche</w:t>
      </w:r>
      <w:r w:rsidR="00682F17" w:rsidRPr="00CD56D0">
        <w:rPr>
          <w:snapToGrid w:val="0"/>
          <w:sz w:val="20"/>
          <w:lang w:val="fr-FR"/>
        </w:rPr>
        <w:t>lle d</w:t>
      </w:r>
      <w:r w:rsidR="000107DF" w:rsidRPr="00CD56D0">
        <w:rPr>
          <w:snapToGrid w:val="0"/>
          <w:sz w:val="20"/>
          <w:lang w:val="fr-FR"/>
        </w:rPr>
        <w:t>e la région, tels la traite</w:t>
      </w:r>
      <w:r w:rsidR="00215CA6" w:rsidRPr="00CD56D0">
        <w:rPr>
          <w:snapToGrid w:val="0"/>
          <w:sz w:val="20"/>
          <w:lang w:val="fr-FR"/>
        </w:rPr>
        <w:t xml:space="preserve">. </w:t>
      </w:r>
    </w:p>
    <w:p w:rsidR="003C51A3" w:rsidRPr="00CD56D0" w:rsidRDefault="00215CA6" w:rsidP="00447899">
      <w:pPr>
        <w:pStyle w:val="ParaNo"/>
        <w:numPr>
          <w:ilvl w:val="0"/>
          <w:numId w:val="15"/>
        </w:numPr>
        <w:tabs>
          <w:tab w:val="clear" w:pos="360"/>
          <w:tab w:val="clear" w:pos="737"/>
          <w:tab w:val="num" w:pos="-2410"/>
        </w:tabs>
        <w:ind w:left="1080" w:right="1119" w:firstLine="0"/>
        <w:jc w:val="both"/>
        <w:rPr>
          <w:snapToGrid w:val="0"/>
          <w:sz w:val="20"/>
          <w:lang w:val="fr-FR"/>
        </w:rPr>
      </w:pPr>
      <w:r w:rsidRPr="00CD56D0">
        <w:rPr>
          <w:snapToGrid w:val="0"/>
          <w:sz w:val="20"/>
          <w:lang w:val="fr-FR"/>
        </w:rPr>
        <w:t>En réponse à une qu</w:t>
      </w:r>
      <w:r w:rsidR="00880CA0" w:rsidRPr="00CD56D0">
        <w:rPr>
          <w:snapToGrid w:val="0"/>
          <w:sz w:val="20"/>
          <w:lang w:val="fr-FR"/>
        </w:rPr>
        <w:t>estion du P</w:t>
      </w:r>
      <w:r w:rsidRPr="00CD56D0">
        <w:rPr>
          <w:snapToGrid w:val="0"/>
          <w:sz w:val="20"/>
          <w:lang w:val="fr-FR"/>
        </w:rPr>
        <w:t>résident, il indique que les légendes des colonnes 4 et</w:t>
      </w:r>
      <w:r w:rsidR="00CD578D" w:rsidRPr="00CD56D0">
        <w:rPr>
          <w:snapToGrid w:val="0"/>
          <w:sz w:val="20"/>
          <w:lang w:val="fr-FR"/>
        </w:rPr>
        <w:t xml:space="preserve"> 5 du tableau 8 du rapport</w:t>
      </w:r>
      <w:r w:rsidR="00880CA0" w:rsidRPr="00CD56D0">
        <w:rPr>
          <w:snapToGrid w:val="0"/>
          <w:sz w:val="20"/>
          <w:lang w:val="fr-FR"/>
        </w:rPr>
        <w:t>,</w:t>
      </w:r>
      <w:r w:rsidR="00CD578D" w:rsidRPr="00CD56D0">
        <w:rPr>
          <w:snapToGrid w:val="0"/>
          <w:sz w:val="20"/>
          <w:lang w:val="fr-FR"/>
        </w:rPr>
        <w:t xml:space="preserve"> doiven</w:t>
      </w:r>
      <w:r w:rsidRPr="00CD56D0">
        <w:rPr>
          <w:snapToGrid w:val="0"/>
          <w:sz w:val="20"/>
          <w:lang w:val="fr-FR"/>
        </w:rPr>
        <w:t>t se lire comme « </w:t>
      </w:r>
      <w:r w:rsidR="00C2213E" w:rsidRPr="00CD56D0">
        <w:rPr>
          <w:snapToGrid w:val="0"/>
          <w:sz w:val="20"/>
          <w:lang w:val="fr-FR"/>
        </w:rPr>
        <w:t>terminé</w:t>
      </w:r>
      <w:r w:rsidRPr="00CD56D0">
        <w:rPr>
          <w:snapToGrid w:val="0"/>
          <w:sz w:val="20"/>
          <w:lang w:val="fr-FR"/>
        </w:rPr>
        <w:t> » et non « </w:t>
      </w:r>
      <w:r w:rsidR="00CD578D" w:rsidRPr="00CD56D0">
        <w:rPr>
          <w:snapToGrid w:val="0"/>
          <w:sz w:val="20"/>
          <w:lang w:val="fr-FR"/>
        </w:rPr>
        <w:t>résolu » et « en attente » et non « en cours ».</w:t>
      </w:r>
    </w:p>
    <w:p w:rsidR="003C51A3" w:rsidRPr="00CD56D0" w:rsidRDefault="00CD578D" w:rsidP="00447899">
      <w:pPr>
        <w:pStyle w:val="ParaNo"/>
        <w:numPr>
          <w:ilvl w:val="0"/>
          <w:numId w:val="15"/>
        </w:numPr>
        <w:tabs>
          <w:tab w:val="clear" w:pos="360"/>
          <w:tab w:val="clear" w:pos="737"/>
          <w:tab w:val="num" w:pos="-2410"/>
        </w:tabs>
        <w:ind w:left="1080" w:right="1119" w:firstLine="0"/>
        <w:jc w:val="both"/>
        <w:rPr>
          <w:snapToGrid w:val="0"/>
          <w:sz w:val="20"/>
          <w:lang w:val="fr-FR"/>
        </w:rPr>
      </w:pPr>
      <w:r w:rsidRPr="00CD56D0">
        <w:rPr>
          <w:snapToGrid w:val="0"/>
          <w:sz w:val="20"/>
          <w:lang w:val="fr-FR"/>
        </w:rPr>
        <w:t>Durant la pé</w:t>
      </w:r>
      <w:r w:rsidR="003C51A3" w:rsidRPr="00CD56D0">
        <w:rPr>
          <w:snapToGrid w:val="0"/>
          <w:sz w:val="20"/>
          <w:lang w:val="fr-FR"/>
        </w:rPr>
        <w:t>riod</w:t>
      </w:r>
      <w:r w:rsidRPr="00CD56D0">
        <w:rPr>
          <w:snapToGrid w:val="0"/>
          <w:sz w:val="20"/>
          <w:lang w:val="fr-FR"/>
        </w:rPr>
        <w:t>e</w:t>
      </w:r>
      <w:r w:rsidR="003C51A3" w:rsidRPr="00CD56D0">
        <w:rPr>
          <w:snapToGrid w:val="0"/>
          <w:sz w:val="20"/>
          <w:lang w:val="fr-FR"/>
        </w:rPr>
        <w:t xml:space="preserve"> 2003-2008</w:t>
      </w:r>
      <w:r w:rsidR="0000750F" w:rsidRPr="00CD56D0">
        <w:rPr>
          <w:snapToGrid w:val="0"/>
          <w:sz w:val="20"/>
          <w:lang w:val="fr-FR"/>
        </w:rPr>
        <w:t>,</w:t>
      </w:r>
      <w:r w:rsidRPr="00CD56D0">
        <w:rPr>
          <w:snapToGrid w:val="0"/>
          <w:sz w:val="20"/>
          <w:lang w:val="fr-FR"/>
        </w:rPr>
        <w:t xml:space="preserve"> entre 70 et 78 pou</w:t>
      </w:r>
      <w:r w:rsidR="003C51A3" w:rsidRPr="00CD56D0">
        <w:rPr>
          <w:snapToGrid w:val="0"/>
          <w:sz w:val="20"/>
          <w:lang w:val="fr-FR"/>
        </w:rPr>
        <w:t xml:space="preserve">r cent </w:t>
      </w:r>
      <w:r w:rsidRPr="00CD56D0">
        <w:rPr>
          <w:snapToGrid w:val="0"/>
          <w:sz w:val="20"/>
          <w:lang w:val="fr-FR"/>
        </w:rPr>
        <w:t>de l’ensemble des demandes de</w:t>
      </w:r>
      <w:r w:rsidR="00AA7F64" w:rsidRPr="00CD56D0">
        <w:rPr>
          <w:snapToGrid w:val="0"/>
          <w:sz w:val="20"/>
          <w:lang w:val="fr-FR"/>
        </w:rPr>
        <w:t xml:space="preserve"> permis de</w:t>
      </w:r>
      <w:r w:rsidRPr="00CD56D0">
        <w:rPr>
          <w:snapToGrid w:val="0"/>
          <w:sz w:val="20"/>
          <w:lang w:val="fr-FR"/>
        </w:rPr>
        <w:t xml:space="preserve"> séjour ont abouti. Parmi celles initialement rejetées, 60 pour cent ont été renvoyées pour réexamen. </w:t>
      </w:r>
    </w:p>
    <w:p w:rsidR="003C51A3" w:rsidRPr="00CD56D0" w:rsidRDefault="00CD578D" w:rsidP="00447899">
      <w:pPr>
        <w:pStyle w:val="ParaNo"/>
        <w:numPr>
          <w:ilvl w:val="0"/>
          <w:numId w:val="15"/>
        </w:numPr>
        <w:tabs>
          <w:tab w:val="clear" w:pos="360"/>
          <w:tab w:val="clear" w:pos="737"/>
          <w:tab w:val="num" w:pos="-2410"/>
        </w:tabs>
        <w:ind w:left="1080" w:right="1119" w:firstLine="0"/>
        <w:jc w:val="both"/>
        <w:rPr>
          <w:snapToGrid w:val="0"/>
          <w:sz w:val="20"/>
          <w:lang w:val="fr-FR"/>
        </w:rPr>
      </w:pPr>
      <w:r w:rsidRPr="00CD56D0">
        <w:rPr>
          <w:snapToGrid w:val="0"/>
          <w:sz w:val="20"/>
          <w:u w:val="single"/>
          <w:lang w:val="fr-FR"/>
        </w:rPr>
        <w:t>Mme</w:t>
      </w:r>
      <w:r w:rsidR="003C51A3" w:rsidRPr="00CD56D0">
        <w:rPr>
          <w:snapToGrid w:val="0"/>
          <w:sz w:val="20"/>
          <w:u w:val="single"/>
          <w:lang w:val="fr-FR"/>
        </w:rPr>
        <w:t xml:space="preserve"> </w:t>
      </w:r>
      <w:r w:rsidR="00352F52" w:rsidRPr="00CD56D0">
        <w:rPr>
          <w:snapToGrid w:val="0"/>
          <w:sz w:val="20"/>
          <w:u w:val="single"/>
          <w:lang w:val="fr-FR"/>
        </w:rPr>
        <w:t>Hadžibegić</w:t>
      </w:r>
      <w:r w:rsidRPr="00CD56D0">
        <w:rPr>
          <w:snapToGrid w:val="0"/>
          <w:sz w:val="20"/>
          <w:lang w:val="fr-FR"/>
        </w:rPr>
        <w:t xml:space="preserve"> (Bosnie-Herzégovine</w:t>
      </w:r>
      <w:r w:rsidR="003C51A3" w:rsidRPr="00CD56D0">
        <w:rPr>
          <w:snapToGrid w:val="0"/>
          <w:sz w:val="20"/>
          <w:lang w:val="fr-FR"/>
        </w:rPr>
        <w:t xml:space="preserve">) </w:t>
      </w:r>
      <w:r w:rsidRPr="00CD56D0">
        <w:rPr>
          <w:snapToGrid w:val="0"/>
          <w:sz w:val="20"/>
          <w:lang w:val="fr-FR"/>
        </w:rPr>
        <w:t>signale qu’en vertu de la Loi sur les associations et les fondations de 2003, les ressortissants étrangers ont</w:t>
      </w:r>
      <w:r w:rsidR="00880CA0" w:rsidRPr="00CD56D0">
        <w:rPr>
          <w:snapToGrid w:val="0"/>
          <w:sz w:val="20"/>
          <w:lang w:val="fr-FR"/>
        </w:rPr>
        <w:t>,</w:t>
      </w:r>
      <w:r w:rsidRPr="00CD56D0">
        <w:rPr>
          <w:snapToGrid w:val="0"/>
          <w:sz w:val="20"/>
          <w:lang w:val="fr-FR"/>
        </w:rPr>
        <w:t xml:space="preserve"> au même titre que les citoyens de Bosnie-Herzégovin</w:t>
      </w:r>
      <w:r w:rsidR="00AA7F64" w:rsidRPr="00CD56D0">
        <w:rPr>
          <w:snapToGrid w:val="0"/>
          <w:sz w:val="20"/>
          <w:lang w:val="fr-FR"/>
        </w:rPr>
        <w:t>e</w:t>
      </w:r>
      <w:r w:rsidR="00880CA0" w:rsidRPr="00CD56D0">
        <w:rPr>
          <w:snapToGrid w:val="0"/>
          <w:sz w:val="20"/>
          <w:lang w:val="fr-FR"/>
        </w:rPr>
        <w:t>,</w:t>
      </w:r>
      <w:r w:rsidRPr="00CD56D0">
        <w:rPr>
          <w:snapToGrid w:val="0"/>
          <w:sz w:val="20"/>
          <w:lang w:val="fr-FR"/>
        </w:rPr>
        <w:t xml:space="preserve"> le droit de créer des associations. Le Ministère de la Justice a enregistré 13 associations o</w:t>
      </w:r>
      <w:r w:rsidR="000107DF" w:rsidRPr="00CD56D0">
        <w:rPr>
          <w:snapToGrid w:val="0"/>
          <w:sz w:val="20"/>
          <w:lang w:val="fr-FR"/>
        </w:rPr>
        <w:t>rganisées par des</w:t>
      </w:r>
      <w:r w:rsidRPr="00CD56D0">
        <w:rPr>
          <w:snapToGrid w:val="0"/>
          <w:sz w:val="20"/>
          <w:lang w:val="fr-FR"/>
        </w:rPr>
        <w:t xml:space="preserve"> étrangers depuis la promulgation de la loi. </w:t>
      </w:r>
      <w:r w:rsidR="007B1149" w:rsidRPr="00CD56D0">
        <w:rPr>
          <w:snapToGrid w:val="0"/>
          <w:sz w:val="20"/>
          <w:lang w:val="fr-FR"/>
        </w:rPr>
        <w:t>Elles</w:t>
      </w:r>
      <w:r w:rsidR="004C759D" w:rsidRPr="00CD56D0">
        <w:rPr>
          <w:snapToGrid w:val="0"/>
          <w:sz w:val="20"/>
          <w:lang w:val="fr-FR"/>
        </w:rPr>
        <w:t xml:space="preserve"> peuvent solliciter un</w:t>
      </w:r>
      <w:r w:rsidR="00880CA0" w:rsidRPr="00CD56D0">
        <w:rPr>
          <w:snapToGrid w:val="0"/>
          <w:sz w:val="20"/>
          <w:lang w:val="fr-FR"/>
        </w:rPr>
        <w:t xml:space="preserve"> financement du G</w:t>
      </w:r>
      <w:r w:rsidRPr="00CD56D0">
        <w:rPr>
          <w:snapToGrid w:val="0"/>
          <w:sz w:val="20"/>
          <w:lang w:val="fr-FR"/>
        </w:rPr>
        <w:t>ouvernement et une aide est ég</w:t>
      </w:r>
      <w:r w:rsidR="004C759D" w:rsidRPr="00CD56D0">
        <w:rPr>
          <w:snapToGrid w:val="0"/>
          <w:sz w:val="20"/>
          <w:lang w:val="fr-FR"/>
        </w:rPr>
        <w:t>alement possible sous forme de</w:t>
      </w:r>
      <w:r w:rsidRPr="00CD56D0">
        <w:rPr>
          <w:snapToGrid w:val="0"/>
          <w:sz w:val="20"/>
          <w:lang w:val="fr-FR"/>
        </w:rPr>
        <w:t xml:space="preserve"> soutien technique ou de locaux mis gratuitement à leur disposition. Les minorités national</w:t>
      </w:r>
      <w:r w:rsidR="00CB0E8A" w:rsidRPr="00CD56D0">
        <w:rPr>
          <w:snapToGrid w:val="0"/>
          <w:sz w:val="20"/>
          <w:lang w:val="fr-FR"/>
        </w:rPr>
        <w:t>e</w:t>
      </w:r>
      <w:r w:rsidRPr="00CD56D0">
        <w:rPr>
          <w:snapToGrid w:val="0"/>
          <w:sz w:val="20"/>
          <w:lang w:val="fr-FR"/>
        </w:rPr>
        <w:t xml:space="preserve">s </w:t>
      </w:r>
      <w:r w:rsidR="00CB0E8A" w:rsidRPr="00CD56D0">
        <w:rPr>
          <w:snapToGrid w:val="0"/>
          <w:sz w:val="20"/>
          <w:lang w:val="fr-FR"/>
        </w:rPr>
        <w:t>ont également fondé</w:t>
      </w:r>
      <w:r w:rsidRPr="00CD56D0">
        <w:rPr>
          <w:snapToGrid w:val="0"/>
          <w:sz w:val="20"/>
          <w:lang w:val="fr-FR"/>
        </w:rPr>
        <w:t xml:space="preserve"> 10 associations </w:t>
      </w:r>
      <w:r w:rsidR="00437C58" w:rsidRPr="00CD56D0">
        <w:rPr>
          <w:snapToGrid w:val="0"/>
          <w:sz w:val="20"/>
          <w:lang w:val="fr-FR"/>
        </w:rPr>
        <w:t>qui comptent des étrangers parmi leurs</w:t>
      </w:r>
      <w:r w:rsidR="00CB0E8A" w:rsidRPr="00CD56D0">
        <w:rPr>
          <w:snapToGrid w:val="0"/>
          <w:sz w:val="20"/>
          <w:lang w:val="fr-FR"/>
        </w:rPr>
        <w:t xml:space="preserve"> membres. La Bosnie-Herzégovine prévoit de me</w:t>
      </w:r>
      <w:r w:rsidR="00877467" w:rsidRPr="00CD56D0">
        <w:rPr>
          <w:snapToGrid w:val="0"/>
          <w:sz w:val="20"/>
          <w:lang w:val="fr-FR"/>
        </w:rPr>
        <w:t>ttre en place une stratégie destinée à</w:t>
      </w:r>
      <w:r w:rsidR="00CB0E8A" w:rsidRPr="00CD56D0">
        <w:rPr>
          <w:snapToGrid w:val="0"/>
          <w:sz w:val="20"/>
          <w:lang w:val="fr-FR"/>
        </w:rPr>
        <w:t xml:space="preserve"> développer le secteur non gouvernemental</w:t>
      </w:r>
      <w:r w:rsidR="00AC1577" w:rsidRPr="00CD56D0">
        <w:rPr>
          <w:snapToGrid w:val="0"/>
          <w:sz w:val="20"/>
          <w:lang w:val="fr-FR"/>
        </w:rPr>
        <w:t>,</w:t>
      </w:r>
      <w:r w:rsidR="00CB0E8A" w:rsidRPr="00CD56D0">
        <w:rPr>
          <w:snapToGrid w:val="0"/>
          <w:sz w:val="20"/>
          <w:lang w:val="fr-FR"/>
        </w:rPr>
        <w:t xml:space="preserve"> et de promulguer une loi sur son financement. </w:t>
      </w:r>
    </w:p>
    <w:p w:rsidR="003C51A3" w:rsidRPr="00CD56D0" w:rsidRDefault="00CB0E8A" w:rsidP="00447899">
      <w:pPr>
        <w:pStyle w:val="ParaNo"/>
        <w:numPr>
          <w:ilvl w:val="0"/>
          <w:numId w:val="15"/>
        </w:numPr>
        <w:tabs>
          <w:tab w:val="clear" w:pos="360"/>
          <w:tab w:val="clear" w:pos="737"/>
          <w:tab w:val="num" w:pos="-2410"/>
        </w:tabs>
        <w:ind w:left="1080" w:right="1119" w:firstLine="0"/>
        <w:jc w:val="both"/>
        <w:rPr>
          <w:snapToGrid w:val="0"/>
          <w:sz w:val="20"/>
          <w:lang w:val="fr-FR"/>
        </w:rPr>
      </w:pPr>
      <w:r w:rsidRPr="00CD56D0">
        <w:rPr>
          <w:snapToGrid w:val="0"/>
          <w:sz w:val="20"/>
          <w:u w:val="single"/>
          <w:lang w:val="fr-FR"/>
        </w:rPr>
        <w:t>Mme</w:t>
      </w:r>
      <w:r w:rsidR="003C51A3" w:rsidRPr="00CD56D0">
        <w:rPr>
          <w:snapToGrid w:val="0"/>
          <w:sz w:val="20"/>
          <w:u w:val="single"/>
          <w:lang w:val="fr-FR"/>
        </w:rPr>
        <w:t xml:space="preserve"> </w:t>
      </w:r>
      <w:r w:rsidR="00352F52" w:rsidRPr="00CD56D0">
        <w:rPr>
          <w:snapToGrid w:val="0"/>
          <w:sz w:val="20"/>
          <w:u w:val="single"/>
          <w:lang w:val="fr-FR"/>
        </w:rPr>
        <w:t>Djurija</w:t>
      </w:r>
      <w:r w:rsidRPr="00CD56D0">
        <w:rPr>
          <w:snapToGrid w:val="0"/>
          <w:sz w:val="20"/>
          <w:lang w:val="fr-FR"/>
        </w:rPr>
        <w:t xml:space="preserve"> (Bosnie-Herzégovine</w:t>
      </w:r>
      <w:r w:rsidR="003C51A3" w:rsidRPr="00CD56D0">
        <w:rPr>
          <w:snapToGrid w:val="0"/>
          <w:sz w:val="20"/>
          <w:lang w:val="fr-FR"/>
        </w:rPr>
        <w:t xml:space="preserve">) </w:t>
      </w:r>
      <w:r w:rsidR="00AC5972" w:rsidRPr="00CD56D0">
        <w:rPr>
          <w:snapToGrid w:val="0"/>
          <w:sz w:val="20"/>
          <w:lang w:val="fr-FR"/>
        </w:rPr>
        <w:t>dit q</w:t>
      </w:r>
      <w:r w:rsidRPr="00CD56D0">
        <w:rPr>
          <w:snapToGrid w:val="0"/>
          <w:sz w:val="20"/>
          <w:lang w:val="fr-FR"/>
        </w:rPr>
        <w:t>u</w:t>
      </w:r>
      <w:r w:rsidR="00AC5972" w:rsidRPr="00CD56D0">
        <w:rPr>
          <w:snapToGrid w:val="0"/>
          <w:sz w:val="20"/>
          <w:lang w:val="fr-FR"/>
        </w:rPr>
        <w:t>e</w:t>
      </w:r>
      <w:r w:rsidR="00BB1F95" w:rsidRPr="00CD56D0">
        <w:rPr>
          <w:snapToGrid w:val="0"/>
          <w:sz w:val="20"/>
          <w:lang w:val="fr-FR"/>
        </w:rPr>
        <w:t xml:space="preserve"> l’É</w:t>
      </w:r>
      <w:r w:rsidRPr="00CD56D0">
        <w:rPr>
          <w:snapToGrid w:val="0"/>
          <w:sz w:val="20"/>
          <w:lang w:val="fr-FR"/>
        </w:rPr>
        <w:t xml:space="preserve">tat partie s’efforce </w:t>
      </w:r>
      <w:r w:rsidR="00AC5972" w:rsidRPr="00CD56D0">
        <w:rPr>
          <w:snapToGrid w:val="0"/>
          <w:sz w:val="20"/>
          <w:lang w:val="fr-FR"/>
        </w:rPr>
        <w:t>de maintenir de bonnes rel</w:t>
      </w:r>
      <w:r w:rsidR="00437C58" w:rsidRPr="00CD56D0">
        <w:rPr>
          <w:snapToGrid w:val="0"/>
          <w:sz w:val="20"/>
          <w:lang w:val="fr-FR"/>
        </w:rPr>
        <w:t>ations avec s</w:t>
      </w:r>
      <w:r w:rsidR="00325709" w:rsidRPr="00CD56D0">
        <w:rPr>
          <w:snapToGrid w:val="0"/>
          <w:sz w:val="20"/>
          <w:lang w:val="fr-FR"/>
        </w:rPr>
        <w:t xml:space="preserve">es ressortissants </w:t>
      </w:r>
      <w:r w:rsidR="00AC5972" w:rsidRPr="00CD56D0">
        <w:rPr>
          <w:snapToGrid w:val="0"/>
          <w:sz w:val="20"/>
          <w:lang w:val="fr-FR"/>
        </w:rPr>
        <w:t xml:space="preserve">qui vivent à l’étranger </w:t>
      </w:r>
      <w:r w:rsidR="00AC1577" w:rsidRPr="00CD56D0">
        <w:rPr>
          <w:snapToGrid w:val="0"/>
          <w:sz w:val="20"/>
          <w:lang w:val="fr-FR"/>
        </w:rPr>
        <w:t>et, dans cette optique, il a ame</w:t>
      </w:r>
      <w:r w:rsidR="00AC5972" w:rsidRPr="00CD56D0">
        <w:rPr>
          <w:snapToGrid w:val="0"/>
          <w:sz w:val="20"/>
          <w:lang w:val="fr-FR"/>
        </w:rPr>
        <w:t>ndé la Loi sur la citoyenn</w:t>
      </w:r>
      <w:r w:rsidR="00AC1577" w:rsidRPr="00CD56D0">
        <w:rPr>
          <w:snapToGrid w:val="0"/>
          <w:sz w:val="20"/>
          <w:lang w:val="fr-FR"/>
        </w:rPr>
        <w:t>eté, en particulier l’article 17</w:t>
      </w:r>
      <w:r w:rsidR="00AC5972" w:rsidRPr="00CD56D0">
        <w:rPr>
          <w:snapToGrid w:val="0"/>
          <w:sz w:val="20"/>
          <w:lang w:val="fr-FR"/>
        </w:rPr>
        <w:t xml:space="preserve"> sur la double nationalité. </w:t>
      </w:r>
      <w:r w:rsidR="00BB1F95" w:rsidRPr="00CD56D0">
        <w:rPr>
          <w:snapToGrid w:val="0"/>
          <w:sz w:val="20"/>
          <w:lang w:val="fr-FR"/>
        </w:rPr>
        <w:t>L’É</w:t>
      </w:r>
      <w:r w:rsidR="00AC5972" w:rsidRPr="00CD56D0">
        <w:rPr>
          <w:snapToGrid w:val="0"/>
          <w:sz w:val="20"/>
          <w:lang w:val="fr-FR"/>
        </w:rPr>
        <w:t xml:space="preserve">tat partie </w:t>
      </w:r>
      <w:r w:rsidR="00325709" w:rsidRPr="00CD56D0">
        <w:rPr>
          <w:snapToGrid w:val="0"/>
          <w:sz w:val="20"/>
          <w:lang w:val="fr-FR"/>
        </w:rPr>
        <w:t>soutient également les associations créé</w:t>
      </w:r>
      <w:r w:rsidR="00AC1577" w:rsidRPr="00CD56D0">
        <w:rPr>
          <w:snapToGrid w:val="0"/>
          <w:sz w:val="20"/>
          <w:lang w:val="fr-FR"/>
        </w:rPr>
        <w:t>e</w:t>
      </w:r>
      <w:r w:rsidR="00325709" w:rsidRPr="00CD56D0">
        <w:rPr>
          <w:snapToGrid w:val="0"/>
          <w:sz w:val="20"/>
          <w:lang w:val="fr-FR"/>
        </w:rPr>
        <w:t>s p</w:t>
      </w:r>
      <w:r w:rsidR="00437C58" w:rsidRPr="00CD56D0">
        <w:rPr>
          <w:snapToGrid w:val="0"/>
          <w:sz w:val="20"/>
          <w:lang w:val="fr-FR"/>
        </w:rPr>
        <w:t>ar c</w:t>
      </w:r>
      <w:r w:rsidR="00325709" w:rsidRPr="00CD56D0">
        <w:rPr>
          <w:snapToGrid w:val="0"/>
          <w:sz w:val="20"/>
          <w:lang w:val="fr-FR"/>
        </w:rPr>
        <w:t>es</w:t>
      </w:r>
      <w:r w:rsidR="00437C58" w:rsidRPr="00CD56D0">
        <w:rPr>
          <w:snapToGrid w:val="0"/>
          <w:sz w:val="20"/>
          <w:lang w:val="fr-FR"/>
        </w:rPr>
        <w:t xml:space="preserve"> mêmes </w:t>
      </w:r>
      <w:r w:rsidR="00325709" w:rsidRPr="00CD56D0">
        <w:rPr>
          <w:snapToGrid w:val="0"/>
          <w:sz w:val="20"/>
          <w:lang w:val="fr-FR"/>
        </w:rPr>
        <w:t xml:space="preserve"> ressor</w:t>
      </w:r>
      <w:r w:rsidR="00437C58" w:rsidRPr="00CD56D0">
        <w:rPr>
          <w:snapToGrid w:val="0"/>
          <w:sz w:val="20"/>
          <w:lang w:val="fr-FR"/>
        </w:rPr>
        <w:t>tissants</w:t>
      </w:r>
      <w:r w:rsidR="00325709" w:rsidRPr="00CD56D0">
        <w:rPr>
          <w:snapToGrid w:val="0"/>
          <w:sz w:val="20"/>
          <w:lang w:val="fr-FR"/>
        </w:rPr>
        <w:t xml:space="preserve">. </w:t>
      </w:r>
    </w:p>
    <w:p w:rsidR="003C51A3" w:rsidRPr="00CD56D0" w:rsidRDefault="00325709" w:rsidP="00447899">
      <w:pPr>
        <w:pStyle w:val="ParaNo"/>
        <w:numPr>
          <w:ilvl w:val="0"/>
          <w:numId w:val="15"/>
        </w:numPr>
        <w:tabs>
          <w:tab w:val="clear" w:pos="360"/>
          <w:tab w:val="clear" w:pos="737"/>
          <w:tab w:val="num" w:pos="-2410"/>
        </w:tabs>
        <w:ind w:left="1080" w:right="1119" w:firstLine="0"/>
        <w:jc w:val="both"/>
        <w:rPr>
          <w:snapToGrid w:val="0"/>
          <w:sz w:val="20"/>
          <w:lang w:val="fr-FR"/>
        </w:rPr>
      </w:pPr>
      <w:r w:rsidRPr="00CD56D0">
        <w:rPr>
          <w:snapToGrid w:val="0"/>
          <w:sz w:val="20"/>
          <w:lang w:val="fr-FR"/>
        </w:rPr>
        <w:t>Elle relève que la Bosnie-Herzégovine prend des mesures pou</w:t>
      </w:r>
      <w:r w:rsidR="00AC1577" w:rsidRPr="00CD56D0">
        <w:rPr>
          <w:snapToGrid w:val="0"/>
          <w:sz w:val="20"/>
          <w:lang w:val="fr-FR"/>
        </w:rPr>
        <w:t>r surmonter les difficultés engendrée</w:t>
      </w:r>
      <w:r w:rsidRPr="00CD56D0">
        <w:rPr>
          <w:snapToGrid w:val="0"/>
          <w:sz w:val="20"/>
          <w:lang w:val="fr-FR"/>
        </w:rPr>
        <w:t>s par la crise financière mondiale</w:t>
      </w:r>
      <w:r w:rsidR="00437C58" w:rsidRPr="00CD56D0">
        <w:rPr>
          <w:snapToGrid w:val="0"/>
          <w:sz w:val="20"/>
          <w:lang w:val="fr-FR"/>
        </w:rPr>
        <w:t>, par le biais</w:t>
      </w:r>
      <w:r w:rsidR="00AC1577" w:rsidRPr="00CD56D0">
        <w:rPr>
          <w:snapToGrid w:val="0"/>
          <w:sz w:val="20"/>
          <w:lang w:val="fr-FR"/>
        </w:rPr>
        <w:t xml:space="preserve"> de</w:t>
      </w:r>
      <w:r w:rsidR="004C759D" w:rsidRPr="00CD56D0">
        <w:rPr>
          <w:snapToGrid w:val="0"/>
          <w:sz w:val="20"/>
          <w:lang w:val="fr-FR"/>
        </w:rPr>
        <w:t xml:space="preserve"> négociations avec le Fonds m</w:t>
      </w:r>
      <w:r w:rsidRPr="00CD56D0">
        <w:rPr>
          <w:snapToGrid w:val="0"/>
          <w:sz w:val="20"/>
          <w:lang w:val="fr-FR"/>
        </w:rPr>
        <w:t xml:space="preserve">onétaire international. </w:t>
      </w:r>
    </w:p>
    <w:p w:rsidR="003C51A3" w:rsidRPr="00CD56D0" w:rsidRDefault="00325709" w:rsidP="00447899">
      <w:pPr>
        <w:pStyle w:val="ParaNo"/>
        <w:numPr>
          <w:ilvl w:val="0"/>
          <w:numId w:val="15"/>
        </w:numPr>
        <w:tabs>
          <w:tab w:val="clear" w:pos="360"/>
          <w:tab w:val="clear" w:pos="737"/>
          <w:tab w:val="num" w:pos="-2410"/>
        </w:tabs>
        <w:ind w:left="1080" w:right="1119" w:firstLine="0"/>
        <w:jc w:val="both"/>
        <w:rPr>
          <w:snapToGrid w:val="0"/>
          <w:sz w:val="20"/>
          <w:lang w:val="fr-FR"/>
        </w:rPr>
      </w:pPr>
      <w:r w:rsidRPr="00CD56D0">
        <w:rPr>
          <w:snapToGrid w:val="0"/>
          <w:sz w:val="20"/>
          <w:u w:val="single"/>
          <w:lang w:val="fr-FR"/>
        </w:rPr>
        <w:t>M</w:t>
      </w:r>
      <w:r w:rsidR="003C51A3" w:rsidRPr="00CD56D0">
        <w:rPr>
          <w:snapToGrid w:val="0"/>
          <w:sz w:val="20"/>
          <w:u w:val="single"/>
          <w:lang w:val="fr-FR"/>
        </w:rPr>
        <w:t xml:space="preserve">. </w:t>
      </w:r>
      <w:r w:rsidR="00352F52" w:rsidRPr="00CD56D0">
        <w:rPr>
          <w:snapToGrid w:val="0"/>
          <w:sz w:val="20"/>
          <w:u w:val="single"/>
          <w:lang w:val="fr-FR"/>
        </w:rPr>
        <w:t>Taghizade</w:t>
      </w:r>
      <w:r w:rsidRPr="00CD56D0">
        <w:rPr>
          <w:snapToGrid w:val="0"/>
          <w:sz w:val="20"/>
          <w:lang w:val="fr-FR"/>
        </w:rPr>
        <w:t xml:space="preserve"> (</w:t>
      </w:r>
      <w:r w:rsidR="003C51A3" w:rsidRPr="00CD56D0">
        <w:rPr>
          <w:snapToGrid w:val="0"/>
          <w:sz w:val="20"/>
          <w:lang w:val="fr-FR"/>
        </w:rPr>
        <w:t>Rapporteur</w:t>
      </w:r>
      <w:r w:rsidRPr="00CD56D0">
        <w:rPr>
          <w:snapToGrid w:val="0"/>
          <w:sz w:val="20"/>
          <w:lang w:val="fr-FR"/>
        </w:rPr>
        <w:t xml:space="preserve"> de pays</w:t>
      </w:r>
      <w:r w:rsidR="003C51A3" w:rsidRPr="00CD56D0">
        <w:rPr>
          <w:snapToGrid w:val="0"/>
          <w:sz w:val="20"/>
          <w:lang w:val="fr-FR"/>
        </w:rPr>
        <w:t xml:space="preserve">) </w:t>
      </w:r>
      <w:r w:rsidRPr="00CD56D0">
        <w:rPr>
          <w:snapToGrid w:val="0"/>
          <w:sz w:val="20"/>
          <w:lang w:val="fr-FR"/>
        </w:rPr>
        <w:t>dit que, compte tenu de la proportion de sa population qui vit à l’étranger et de son importance en tant que pays de transit, la Bosnie-Herzégovine devrait s’attaquer sérieusement à ses questions de migration, nonobstant les difficultés structurelles auxquelles le pays doit faire face. Il note en outre, que les travailleurs migr</w:t>
      </w:r>
      <w:r w:rsidR="00E860AB" w:rsidRPr="00CD56D0">
        <w:rPr>
          <w:snapToGrid w:val="0"/>
          <w:sz w:val="20"/>
          <w:lang w:val="fr-FR"/>
        </w:rPr>
        <w:t>ants et leurs familles formen</w:t>
      </w:r>
      <w:r w:rsidRPr="00CD56D0">
        <w:rPr>
          <w:snapToGrid w:val="0"/>
          <w:sz w:val="20"/>
          <w:lang w:val="fr-FR"/>
        </w:rPr>
        <w:t>t un groupe social particulièrement vulnérable et que les traiter de la même manière que les ressortissants nationaux</w:t>
      </w:r>
      <w:r w:rsidR="004C759D" w:rsidRPr="00CD56D0">
        <w:rPr>
          <w:snapToGrid w:val="0"/>
          <w:sz w:val="20"/>
          <w:lang w:val="fr-FR"/>
        </w:rPr>
        <w:t>,</w:t>
      </w:r>
      <w:r w:rsidRPr="00CD56D0">
        <w:rPr>
          <w:snapToGrid w:val="0"/>
          <w:sz w:val="20"/>
          <w:lang w:val="fr-FR"/>
        </w:rPr>
        <w:t xml:space="preserve"> en matière d’accès aux services sociaux et de santé, peu</w:t>
      </w:r>
      <w:r w:rsidR="00AC1577" w:rsidRPr="00CD56D0">
        <w:rPr>
          <w:snapToGrid w:val="0"/>
          <w:sz w:val="20"/>
          <w:lang w:val="fr-FR"/>
        </w:rPr>
        <w:t>t constituer une discrimination.</w:t>
      </w:r>
    </w:p>
    <w:p w:rsidR="005E51D6" w:rsidRPr="00CD56D0" w:rsidRDefault="00325709" w:rsidP="00447899">
      <w:pPr>
        <w:pStyle w:val="ParaNo"/>
        <w:numPr>
          <w:ilvl w:val="0"/>
          <w:numId w:val="15"/>
        </w:numPr>
        <w:tabs>
          <w:tab w:val="clear" w:pos="360"/>
          <w:tab w:val="clear" w:pos="737"/>
          <w:tab w:val="num" w:pos="-2410"/>
        </w:tabs>
        <w:ind w:left="1080" w:right="1119" w:firstLine="0"/>
        <w:jc w:val="both"/>
        <w:rPr>
          <w:snapToGrid w:val="0"/>
          <w:sz w:val="20"/>
          <w:lang w:val="fr-FR"/>
        </w:rPr>
      </w:pPr>
      <w:r w:rsidRPr="00CD56D0">
        <w:rPr>
          <w:snapToGrid w:val="0"/>
          <w:sz w:val="20"/>
          <w:u w:val="single"/>
          <w:lang w:val="fr-FR"/>
        </w:rPr>
        <w:t>M</w:t>
      </w:r>
      <w:r w:rsidR="003C51A3" w:rsidRPr="00CD56D0">
        <w:rPr>
          <w:snapToGrid w:val="0"/>
          <w:sz w:val="20"/>
          <w:u w:val="single"/>
          <w:lang w:val="fr-FR"/>
        </w:rPr>
        <w:t xml:space="preserve">. </w:t>
      </w:r>
      <w:r w:rsidR="00352F52" w:rsidRPr="00CD56D0">
        <w:rPr>
          <w:snapToGrid w:val="0"/>
          <w:sz w:val="20"/>
          <w:u w:val="single"/>
          <w:lang w:val="fr-FR"/>
        </w:rPr>
        <w:t>El-Borai</w:t>
      </w:r>
      <w:r w:rsidRPr="00CD56D0">
        <w:rPr>
          <w:snapToGrid w:val="0"/>
          <w:sz w:val="20"/>
          <w:lang w:val="fr-FR"/>
        </w:rPr>
        <w:t xml:space="preserve"> demande à la </w:t>
      </w:r>
      <w:r w:rsidR="00E5124F" w:rsidRPr="00CD56D0">
        <w:rPr>
          <w:snapToGrid w:val="0"/>
          <w:sz w:val="20"/>
          <w:lang w:val="fr-FR"/>
        </w:rPr>
        <w:t>délé</w:t>
      </w:r>
      <w:r w:rsidR="003228BD" w:rsidRPr="00CD56D0">
        <w:rPr>
          <w:snapToGrid w:val="0"/>
          <w:sz w:val="20"/>
          <w:lang w:val="fr-FR"/>
        </w:rPr>
        <w:t>gation de veiller à ce</w:t>
      </w:r>
      <w:r w:rsidRPr="00CD56D0">
        <w:rPr>
          <w:snapToGrid w:val="0"/>
          <w:sz w:val="20"/>
          <w:lang w:val="fr-FR"/>
        </w:rPr>
        <w:t xml:space="preserve"> que les réponses écrites qu’elle doit </w:t>
      </w:r>
      <w:r w:rsidR="005E51D6" w:rsidRPr="00CD56D0">
        <w:rPr>
          <w:snapToGrid w:val="0"/>
          <w:sz w:val="20"/>
          <w:lang w:val="fr-FR"/>
        </w:rPr>
        <w:t xml:space="preserve"> </w:t>
      </w:r>
      <w:r w:rsidRPr="00CD56D0">
        <w:rPr>
          <w:snapToGrid w:val="0"/>
          <w:sz w:val="20"/>
          <w:lang w:val="fr-FR"/>
        </w:rPr>
        <w:t xml:space="preserve">soumettre </w:t>
      </w:r>
      <w:r w:rsidR="005E51D6" w:rsidRPr="00CD56D0">
        <w:rPr>
          <w:snapToGrid w:val="0"/>
          <w:sz w:val="20"/>
          <w:lang w:val="fr-FR"/>
        </w:rPr>
        <w:t xml:space="preserve"> </w:t>
      </w:r>
      <w:r w:rsidRPr="00CD56D0">
        <w:rPr>
          <w:snapToGrid w:val="0"/>
          <w:sz w:val="20"/>
          <w:lang w:val="fr-FR"/>
        </w:rPr>
        <w:t>portent</w:t>
      </w:r>
      <w:r w:rsidR="005E51D6" w:rsidRPr="00CD56D0">
        <w:rPr>
          <w:snapToGrid w:val="0"/>
          <w:sz w:val="20"/>
          <w:lang w:val="fr-FR"/>
        </w:rPr>
        <w:t xml:space="preserve"> </w:t>
      </w:r>
      <w:r w:rsidRPr="00CD56D0">
        <w:rPr>
          <w:snapToGrid w:val="0"/>
          <w:sz w:val="20"/>
          <w:lang w:val="fr-FR"/>
        </w:rPr>
        <w:t xml:space="preserve"> bien </w:t>
      </w:r>
      <w:r w:rsidR="005E51D6" w:rsidRPr="00CD56D0">
        <w:rPr>
          <w:snapToGrid w:val="0"/>
          <w:sz w:val="20"/>
          <w:lang w:val="fr-FR"/>
        </w:rPr>
        <w:t xml:space="preserve"> </w:t>
      </w:r>
      <w:r w:rsidRPr="00CD56D0">
        <w:rPr>
          <w:snapToGrid w:val="0"/>
          <w:sz w:val="20"/>
          <w:lang w:val="fr-FR"/>
        </w:rPr>
        <w:t>sur</w:t>
      </w:r>
      <w:r w:rsidR="005E51D6" w:rsidRPr="00CD56D0">
        <w:rPr>
          <w:snapToGrid w:val="0"/>
          <w:sz w:val="20"/>
          <w:lang w:val="fr-FR"/>
        </w:rPr>
        <w:t xml:space="preserve"> </w:t>
      </w:r>
      <w:r w:rsidRPr="00CD56D0">
        <w:rPr>
          <w:snapToGrid w:val="0"/>
          <w:sz w:val="20"/>
          <w:lang w:val="fr-FR"/>
        </w:rPr>
        <w:t xml:space="preserve"> les </w:t>
      </w:r>
      <w:r w:rsidR="005E51D6" w:rsidRPr="00CD56D0">
        <w:rPr>
          <w:snapToGrid w:val="0"/>
          <w:sz w:val="20"/>
          <w:lang w:val="fr-FR"/>
        </w:rPr>
        <w:t xml:space="preserve"> </w:t>
      </w:r>
      <w:r w:rsidRPr="00CD56D0">
        <w:rPr>
          <w:snapToGrid w:val="0"/>
          <w:sz w:val="20"/>
          <w:lang w:val="fr-FR"/>
        </w:rPr>
        <w:t xml:space="preserve">travailleurs </w:t>
      </w:r>
      <w:r w:rsidR="005E51D6" w:rsidRPr="00CD56D0">
        <w:rPr>
          <w:snapToGrid w:val="0"/>
          <w:sz w:val="20"/>
          <w:lang w:val="fr-FR"/>
        </w:rPr>
        <w:t xml:space="preserve"> </w:t>
      </w:r>
      <w:r w:rsidRPr="00CD56D0">
        <w:rPr>
          <w:snapToGrid w:val="0"/>
          <w:sz w:val="20"/>
          <w:lang w:val="fr-FR"/>
        </w:rPr>
        <w:t xml:space="preserve">migrants, </w:t>
      </w:r>
      <w:r w:rsidR="005E51D6" w:rsidRPr="00CD56D0">
        <w:rPr>
          <w:snapToGrid w:val="0"/>
          <w:sz w:val="20"/>
          <w:lang w:val="fr-FR"/>
        </w:rPr>
        <w:t xml:space="preserve"> </w:t>
      </w:r>
      <w:r w:rsidRPr="00CD56D0">
        <w:rPr>
          <w:snapToGrid w:val="0"/>
          <w:sz w:val="20"/>
          <w:lang w:val="fr-FR"/>
        </w:rPr>
        <w:t>non sur les réfugiés</w:t>
      </w:r>
      <w:r w:rsidR="005E1F71" w:rsidRPr="00CD56D0">
        <w:rPr>
          <w:snapToGrid w:val="0"/>
          <w:sz w:val="20"/>
          <w:lang w:val="fr-FR"/>
        </w:rPr>
        <w:t>,</w:t>
      </w:r>
      <w:r w:rsidRPr="00CD56D0">
        <w:rPr>
          <w:snapToGrid w:val="0"/>
          <w:sz w:val="20"/>
          <w:lang w:val="fr-FR"/>
        </w:rPr>
        <w:t xml:space="preserve"> et qu’elles </w:t>
      </w:r>
    </w:p>
    <w:p w:rsidR="003C51A3" w:rsidRPr="00CD56D0" w:rsidRDefault="005E51D6" w:rsidP="008534A4">
      <w:pPr>
        <w:pStyle w:val="ParaNo"/>
        <w:numPr>
          <w:ilvl w:val="0"/>
          <w:numId w:val="0"/>
        </w:numPr>
        <w:tabs>
          <w:tab w:val="clear" w:pos="737"/>
        </w:tabs>
        <w:ind w:left="1080" w:right="1119"/>
        <w:jc w:val="both"/>
        <w:rPr>
          <w:snapToGrid w:val="0"/>
          <w:sz w:val="20"/>
          <w:lang w:val="fr-FR"/>
        </w:rPr>
      </w:pPr>
      <w:r w:rsidRPr="00CD56D0">
        <w:rPr>
          <w:snapToGrid w:val="0"/>
          <w:sz w:val="20"/>
          <w:lang w:val="fr-FR"/>
        </w:rPr>
        <w:br w:type="page"/>
      </w:r>
      <w:r w:rsidR="00325709" w:rsidRPr="00CD56D0">
        <w:rPr>
          <w:snapToGrid w:val="0"/>
          <w:sz w:val="20"/>
          <w:lang w:val="fr-FR"/>
        </w:rPr>
        <w:t xml:space="preserve">incluent des informations complémentaires et </w:t>
      </w:r>
      <w:r w:rsidR="005E1F71" w:rsidRPr="00CD56D0">
        <w:rPr>
          <w:snapToGrid w:val="0"/>
          <w:sz w:val="20"/>
          <w:lang w:val="fr-FR"/>
        </w:rPr>
        <w:t>exhaustiv</w:t>
      </w:r>
      <w:r w:rsidR="00325709" w:rsidRPr="00CD56D0">
        <w:rPr>
          <w:snapToGrid w:val="0"/>
          <w:sz w:val="20"/>
          <w:lang w:val="fr-FR"/>
        </w:rPr>
        <w:t xml:space="preserve">es sur la </w:t>
      </w:r>
      <w:r w:rsidR="00E5124F" w:rsidRPr="00CD56D0">
        <w:rPr>
          <w:snapToGrid w:val="0"/>
          <w:sz w:val="20"/>
          <w:lang w:val="fr-FR"/>
        </w:rPr>
        <w:t>lé</w:t>
      </w:r>
      <w:r w:rsidR="00325709" w:rsidRPr="00CD56D0">
        <w:rPr>
          <w:snapToGrid w:val="0"/>
          <w:sz w:val="20"/>
          <w:lang w:val="fr-FR"/>
        </w:rPr>
        <w:t xml:space="preserve">gislation relative aux syndicats. </w:t>
      </w:r>
      <w:r w:rsidR="003C51A3" w:rsidRPr="00CD56D0">
        <w:rPr>
          <w:snapToGrid w:val="0"/>
          <w:sz w:val="20"/>
          <w:lang w:val="fr-FR"/>
        </w:rPr>
        <w:t xml:space="preserve"> </w:t>
      </w:r>
    </w:p>
    <w:p w:rsidR="003C51A3" w:rsidRPr="00CD56D0" w:rsidRDefault="00325709" w:rsidP="00447899">
      <w:pPr>
        <w:pStyle w:val="ParaNo"/>
        <w:numPr>
          <w:ilvl w:val="0"/>
          <w:numId w:val="15"/>
        </w:numPr>
        <w:tabs>
          <w:tab w:val="clear" w:pos="360"/>
          <w:tab w:val="clear" w:pos="737"/>
          <w:tab w:val="num" w:pos="-2410"/>
        </w:tabs>
        <w:ind w:left="1080" w:right="1119" w:firstLine="0"/>
        <w:jc w:val="both"/>
        <w:rPr>
          <w:snapToGrid w:val="0"/>
          <w:sz w:val="20"/>
          <w:lang w:val="fr-FR"/>
        </w:rPr>
      </w:pPr>
      <w:r w:rsidRPr="00CD56D0">
        <w:rPr>
          <w:snapToGrid w:val="0"/>
          <w:sz w:val="20"/>
          <w:u w:val="single"/>
          <w:lang w:val="fr-FR"/>
        </w:rPr>
        <w:t>Mme</w:t>
      </w:r>
      <w:r w:rsidR="003C51A3" w:rsidRPr="00CD56D0">
        <w:rPr>
          <w:snapToGrid w:val="0"/>
          <w:sz w:val="20"/>
          <w:u w:val="single"/>
          <w:lang w:val="fr-FR"/>
        </w:rPr>
        <w:t xml:space="preserve"> </w:t>
      </w:r>
      <w:r w:rsidR="00352F52" w:rsidRPr="00CD56D0">
        <w:rPr>
          <w:snapToGrid w:val="0"/>
          <w:sz w:val="20"/>
          <w:u w:val="single"/>
          <w:lang w:val="fr-FR"/>
        </w:rPr>
        <w:t>Djurija</w:t>
      </w:r>
      <w:r w:rsidRPr="00CD56D0">
        <w:rPr>
          <w:snapToGrid w:val="0"/>
          <w:sz w:val="20"/>
          <w:lang w:val="fr-FR"/>
        </w:rPr>
        <w:t xml:space="preserve"> (Bosnie- Herzégovine</w:t>
      </w:r>
      <w:r w:rsidR="003C51A3" w:rsidRPr="00CD56D0">
        <w:rPr>
          <w:snapToGrid w:val="0"/>
          <w:sz w:val="20"/>
          <w:lang w:val="fr-FR"/>
        </w:rPr>
        <w:t xml:space="preserve">) </w:t>
      </w:r>
      <w:r w:rsidRPr="00CD56D0">
        <w:rPr>
          <w:snapToGrid w:val="0"/>
          <w:sz w:val="20"/>
          <w:lang w:val="fr-FR"/>
        </w:rPr>
        <w:t xml:space="preserve">dit que sa </w:t>
      </w:r>
      <w:r w:rsidR="00E5124F" w:rsidRPr="00CD56D0">
        <w:rPr>
          <w:snapToGrid w:val="0"/>
          <w:sz w:val="20"/>
          <w:lang w:val="fr-FR"/>
        </w:rPr>
        <w:t>délé</w:t>
      </w:r>
      <w:r w:rsidRPr="00CD56D0">
        <w:rPr>
          <w:snapToGrid w:val="0"/>
          <w:sz w:val="20"/>
          <w:lang w:val="fr-FR"/>
        </w:rPr>
        <w:t>gation sera heureuse de fournir</w:t>
      </w:r>
      <w:r w:rsidR="00E5124F" w:rsidRPr="00CD56D0">
        <w:rPr>
          <w:snapToGrid w:val="0"/>
          <w:sz w:val="20"/>
          <w:lang w:val="fr-FR"/>
        </w:rPr>
        <w:t xml:space="preserve"> dans quelques jours</w:t>
      </w:r>
      <w:r w:rsidRPr="00CD56D0">
        <w:rPr>
          <w:snapToGrid w:val="0"/>
          <w:sz w:val="20"/>
          <w:lang w:val="fr-FR"/>
        </w:rPr>
        <w:t xml:space="preserve"> toute</w:t>
      </w:r>
      <w:r w:rsidR="00E5124F" w:rsidRPr="00CD56D0">
        <w:rPr>
          <w:snapToGrid w:val="0"/>
          <w:sz w:val="20"/>
          <w:lang w:val="fr-FR"/>
        </w:rPr>
        <w:t>s</w:t>
      </w:r>
      <w:r w:rsidRPr="00CD56D0">
        <w:rPr>
          <w:snapToGrid w:val="0"/>
          <w:sz w:val="20"/>
          <w:lang w:val="fr-FR"/>
        </w:rPr>
        <w:t xml:space="preserve"> les informations </w:t>
      </w:r>
      <w:r w:rsidR="00E5124F" w:rsidRPr="00CD56D0">
        <w:rPr>
          <w:snapToGrid w:val="0"/>
          <w:sz w:val="20"/>
          <w:lang w:val="fr-FR"/>
        </w:rPr>
        <w:t xml:space="preserve">complémentaires sur les questions posées par le Comité. </w:t>
      </w:r>
    </w:p>
    <w:p w:rsidR="003C51A3" w:rsidRPr="00CD56D0" w:rsidRDefault="00E5124F" w:rsidP="00447899">
      <w:pPr>
        <w:pStyle w:val="ParaNo"/>
        <w:numPr>
          <w:ilvl w:val="0"/>
          <w:numId w:val="15"/>
        </w:numPr>
        <w:tabs>
          <w:tab w:val="clear" w:pos="360"/>
          <w:tab w:val="clear" w:pos="737"/>
          <w:tab w:val="num" w:pos="-2410"/>
        </w:tabs>
        <w:ind w:left="1080" w:right="1119" w:firstLine="0"/>
        <w:jc w:val="both"/>
        <w:rPr>
          <w:snapToGrid w:val="0"/>
          <w:sz w:val="20"/>
          <w:lang w:val="fr-FR"/>
        </w:rPr>
      </w:pPr>
      <w:r w:rsidRPr="00CD56D0">
        <w:rPr>
          <w:snapToGrid w:val="0"/>
          <w:sz w:val="20"/>
          <w:u w:val="single"/>
          <w:lang w:val="fr-FR"/>
        </w:rPr>
        <w:t>L</w:t>
      </w:r>
      <w:r w:rsidR="003C51A3" w:rsidRPr="00CD56D0">
        <w:rPr>
          <w:snapToGrid w:val="0"/>
          <w:sz w:val="20"/>
          <w:u w:val="single"/>
          <w:lang w:val="fr-FR"/>
        </w:rPr>
        <w:t xml:space="preserve">e </w:t>
      </w:r>
      <w:r w:rsidR="00352F52" w:rsidRPr="00CD56D0">
        <w:rPr>
          <w:snapToGrid w:val="0"/>
          <w:sz w:val="20"/>
          <w:u w:val="single"/>
          <w:lang w:val="fr-FR"/>
        </w:rPr>
        <w:t>President</w:t>
      </w:r>
      <w:r w:rsidR="003C51A3" w:rsidRPr="00CD56D0">
        <w:rPr>
          <w:snapToGrid w:val="0"/>
          <w:sz w:val="20"/>
          <w:lang w:val="fr-FR"/>
        </w:rPr>
        <w:t xml:space="preserve"> </w:t>
      </w:r>
      <w:r w:rsidR="00E860AB" w:rsidRPr="00CD56D0">
        <w:rPr>
          <w:snapToGrid w:val="0"/>
          <w:sz w:val="20"/>
          <w:lang w:val="fr-FR"/>
        </w:rPr>
        <w:t>estime</w:t>
      </w:r>
      <w:r w:rsidRPr="00CD56D0">
        <w:rPr>
          <w:snapToGrid w:val="0"/>
          <w:sz w:val="20"/>
          <w:lang w:val="fr-FR"/>
        </w:rPr>
        <w:t xml:space="preserve"> que la Bosnie-Herzégovine a nettement progressé depuis la soumission de </w:t>
      </w:r>
      <w:r w:rsidR="00931430" w:rsidRPr="00CD56D0">
        <w:rPr>
          <w:snapToGrid w:val="0"/>
          <w:sz w:val="20"/>
          <w:lang w:val="fr-FR"/>
        </w:rPr>
        <w:t xml:space="preserve">son rapport initial et il </w:t>
      </w:r>
      <w:r w:rsidR="00E970F5" w:rsidRPr="00CD56D0">
        <w:rPr>
          <w:snapToGrid w:val="0"/>
          <w:sz w:val="20"/>
          <w:lang w:val="fr-FR"/>
        </w:rPr>
        <w:t>la loue parce qu’elle s’efforce</w:t>
      </w:r>
      <w:r w:rsidR="00931430" w:rsidRPr="00CD56D0">
        <w:rPr>
          <w:snapToGrid w:val="0"/>
          <w:sz w:val="20"/>
          <w:lang w:val="fr-FR"/>
        </w:rPr>
        <w:t xml:space="preserve"> </w:t>
      </w:r>
      <w:r w:rsidR="00E970F5" w:rsidRPr="00CD56D0">
        <w:rPr>
          <w:snapToGrid w:val="0"/>
          <w:sz w:val="20"/>
          <w:lang w:val="fr-FR"/>
        </w:rPr>
        <w:t>d’</w:t>
      </w:r>
      <w:r w:rsidRPr="00CD56D0">
        <w:rPr>
          <w:snapToGrid w:val="0"/>
          <w:sz w:val="20"/>
          <w:lang w:val="fr-FR"/>
        </w:rPr>
        <w:t xml:space="preserve"> </w:t>
      </w:r>
      <w:r w:rsidR="00931430" w:rsidRPr="00CD56D0">
        <w:rPr>
          <w:snapToGrid w:val="0"/>
          <w:sz w:val="20"/>
          <w:lang w:val="fr-FR"/>
        </w:rPr>
        <w:t xml:space="preserve">appliquer </w:t>
      </w:r>
      <w:r w:rsidRPr="00CD56D0">
        <w:rPr>
          <w:snapToGrid w:val="0"/>
          <w:sz w:val="20"/>
          <w:lang w:val="fr-FR"/>
        </w:rPr>
        <w:t xml:space="preserve">une approche de la migration fondée sur le droit. </w:t>
      </w:r>
    </w:p>
    <w:p w:rsidR="00352F52" w:rsidRPr="00CD56D0" w:rsidRDefault="00E5124F" w:rsidP="00352F52">
      <w:pPr>
        <w:adjustRightInd w:val="0"/>
        <w:snapToGrid w:val="0"/>
        <w:spacing w:after="120" w:line="240" w:lineRule="atLeast"/>
        <w:ind w:left="1080"/>
        <w:jc w:val="both"/>
        <w:rPr>
          <w:snapToGrid w:val="0"/>
          <w:sz w:val="20"/>
          <w:lang w:val="fr-FR"/>
        </w:rPr>
      </w:pPr>
      <w:r w:rsidRPr="00CD56D0">
        <w:rPr>
          <w:i/>
          <w:iCs/>
          <w:snapToGrid w:val="0"/>
          <w:sz w:val="20"/>
          <w:lang w:val="fr-FR"/>
        </w:rPr>
        <w:t xml:space="preserve">La séance est </w:t>
      </w:r>
      <w:r w:rsidR="00D3728C" w:rsidRPr="00CD56D0">
        <w:rPr>
          <w:i/>
          <w:iCs/>
          <w:snapToGrid w:val="0"/>
          <w:sz w:val="20"/>
          <w:lang w:val="fr-FR"/>
        </w:rPr>
        <w:t>levé</w:t>
      </w:r>
      <w:r w:rsidRPr="00CD56D0">
        <w:rPr>
          <w:i/>
          <w:iCs/>
          <w:snapToGrid w:val="0"/>
          <w:sz w:val="20"/>
          <w:lang w:val="fr-FR"/>
        </w:rPr>
        <w:t>e à 13 heures</w:t>
      </w:r>
      <w:r w:rsidR="003C51A3" w:rsidRPr="00CD56D0">
        <w:rPr>
          <w:i/>
          <w:iCs/>
          <w:snapToGrid w:val="0"/>
          <w:sz w:val="20"/>
          <w:lang w:val="fr-FR"/>
        </w:rPr>
        <w:t>.</w:t>
      </w:r>
      <w:r w:rsidR="00352F52" w:rsidRPr="00CD56D0">
        <w:rPr>
          <w:snapToGrid w:val="0"/>
          <w:sz w:val="20"/>
          <w:lang w:val="fr-FR"/>
        </w:rPr>
        <w:t xml:space="preserve"> </w:t>
      </w:r>
    </w:p>
    <w:p w:rsidR="00352F52" w:rsidRPr="00CD56D0" w:rsidRDefault="00352F52" w:rsidP="00352F52">
      <w:pPr>
        <w:spacing w:before="240" w:after="0" w:line="240" w:lineRule="atLeast"/>
        <w:jc w:val="center"/>
        <w:rPr>
          <w:u w:val="single"/>
          <w:lang w:val="fr-FR"/>
        </w:rPr>
      </w:pPr>
      <w:r w:rsidRPr="00CD56D0">
        <w:rPr>
          <w:u w:val="single"/>
          <w:lang w:val="fr-FR"/>
        </w:rPr>
        <w:tab/>
      </w:r>
      <w:r w:rsidRPr="00CD56D0">
        <w:rPr>
          <w:u w:val="single"/>
          <w:lang w:val="fr-FR"/>
        </w:rPr>
        <w:tab/>
      </w:r>
      <w:r w:rsidRPr="00CD56D0">
        <w:rPr>
          <w:u w:val="single"/>
          <w:lang w:val="fr-FR"/>
        </w:rPr>
        <w:tab/>
      </w:r>
    </w:p>
    <w:p w:rsidR="00352F52" w:rsidRPr="00CD56D0" w:rsidRDefault="00352F52" w:rsidP="00352F52">
      <w:pPr>
        <w:adjustRightInd w:val="0"/>
        <w:snapToGrid w:val="0"/>
        <w:ind w:left="1080" w:right="1119"/>
        <w:jc w:val="both"/>
        <w:rPr>
          <w:snapToGrid w:val="0"/>
          <w:sz w:val="20"/>
          <w:lang w:val="fr-FR"/>
        </w:rPr>
      </w:pPr>
    </w:p>
    <w:p w:rsidR="008F4392" w:rsidRPr="00CD56D0" w:rsidRDefault="008F4392" w:rsidP="00447899">
      <w:pPr>
        <w:tabs>
          <w:tab w:val="num" w:pos="-2410"/>
        </w:tabs>
        <w:adjustRightInd w:val="0"/>
        <w:snapToGrid w:val="0"/>
        <w:spacing w:line="360" w:lineRule="auto"/>
        <w:ind w:left="1080" w:right="1119"/>
        <w:jc w:val="both"/>
        <w:rPr>
          <w:i/>
          <w:iCs/>
          <w:sz w:val="20"/>
          <w:lang w:val="fr-FR"/>
        </w:rPr>
      </w:pPr>
    </w:p>
    <w:sectPr w:rsidR="008F4392" w:rsidRPr="00CD56D0" w:rsidSect="00B854F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1D4D" w:rsidRDefault="00591D4D">
      <w:pPr>
        <w:pStyle w:val="Footer"/>
      </w:pPr>
    </w:p>
  </w:endnote>
  <w:endnote w:type="continuationSeparator" w:id="0">
    <w:p w:rsidR="00591D4D" w:rsidRDefault="00591D4D">
      <w:pPr>
        <w:spacing w:after="0"/>
      </w:pPr>
    </w:p>
  </w:endnote>
  <w:endnote w:type="continuationNotice" w:id="1">
    <w:p w:rsidR="00591D4D" w:rsidRDefault="00591D4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306E4B">
      <w:tc>
        <w:tcPr>
          <w:tcW w:w="4927" w:type="dxa"/>
        </w:tcPr>
        <w:p w:rsidR="00306E4B" w:rsidRPr="001571D9" w:rsidRDefault="00306E4B" w:rsidP="000030C6">
          <w:pPr>
            <w:pStyle w:val="Footer"/>
            <w:rPr>
              <w:b/>
              <w:bCs/>
              <w:sz w:val="18"/>
              <w:szCs w:val="18"/>
            </w:rPr>
          </w:pPr>
          <w:r w:rsidRPr="001571D9">
            <w:rPr>
              <w:rStyle w:val="PageNumber"/>
              <w:b/>
              <w:bCs/>
              <w:sz w:val="18"/>
              <w:szCs w:val="18"/>
            </w:rPr>
            <w:fldChar w:fldCharType="begin"/>
          </w:r>
          <w:r w:rsidRPr="001571D9">
            <w:rPr>
              <w:rStyle w:val="PageNumber"/>
              <w:b/>
              <w:bCs/>
              <w:sz w:val="18"/>
              <w:szCs w:val="18"/>
            </w:rPr>
            <w:instrText xml:space="preserve"> PAGE </w:instrText>
          </w:r>
          <w:r w:rsidRPr="001571D9">
            <w:rPr>
              <w:rStyle w:val="PageNumber"/>
              <w:b/>
              <w:bCs/>
              <w:sz w:val="18"/>
              <w:szCs w:val="18"/>
            </w:rPr>
            <w:fldChar w:fldCharType="separate"/>
          </w:r>
          <w:r w:rsidR="00562709">
            <w:rPr>
              <w:rStyle w:val="PageNumber"/>
              <w:b/>
              <w:bCs/>
              <w:noProof/>
              <w:sz w:val="18"/>
              <w:szCs w:val="18"/>
            </w:rPr>
            <w:t>10</w:t>
          </w:r>
          <w:r w:rsidRPr="001571D9">
            <w:rPr>
              <w:rStyle w:val="PageNumber"/>
              <w:b/>
              <w:bCs/>
              <w:sz w:val="18"/>
              <w:szCs w:val="18"/>
            </w:rPr>
            <w:fldChar w:fldCharType="end"/>
          </w:r>
        </w:p>
      </w:tc>
      <w:tc>
        <w:tcPr>
          <w:tcW w:w="4928" w:type="dxa"/>
        </w:tcPr>
        <w:p w:rsidR="00306E4B" w:rsidRPr="001571D9" w:rsidRDefault="00306E4B" w:rsidP="000030C6">
          <w:pPr>
            <w:pStyle w:val="Footer"/>
            <w:bidi/>
            <w:rPr>
              <w:sz w:val="16"/>
              <w:szCs w:val="16"/>
            </w:rPr>
          </w:pPr>
          <w:r>
            <w:rPr>
              <w:sz w:val="16"/>
              <w:szCs w:val="16"/>
            </w:rPr>
            <w:t>GE.09</w:t>
          </w:r>
          <w:r w:rsidRPr="001571D9">
            <w:rPr>
              <w:sz w:val="16"/>
              <w:szCs w:val="16"/>
            </w:rPr>
            <w:t>-</w:t>
          </w:r>
          <w:r>
            <w:rPr>
              <w:sz w:val="16"/>
              <w:szCs w:val="16"/>
            </w:rPr>
            <w:t>41788 (EXT)</w:t>
          </w:r>
        </w:p>
      </w:tc>
    </w:tr>
  </w:tbl>
  <w:p w:rsidR="00306E4B" w:rsidRDefault="00306E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306E4B">
      <w:tc>
        <w:tcPr>
          <w:tcW w:w="4927" w:type="dxa"/>
        </w:tcPr>
        <w:p w:rsidR="00306E4B" w:rsidRPr="00152F28" w:rsidRDefault="00306E4B" w:rsidP="000030C6">
          <w:pPr>
            <w:pStyle w:val="Footer"/>
            <w:rPr>
              <w:sz w:val="16"/>
              <w:szCs w:val="16"/>
            </w:rPr>
          </w:pPr>
          <w:r>
            <w:rPr>
              <w:sz w:val="16"/>
              <w:szCs w:val="16"/>
            </w:rPr>
            <w:t>GE.09-41788 (EXT)</w:t>
          </w:r>
        </w:p>
      </w:tc>
      <w:tc>
        <w:tcPr>
          <w:tcW w:w="4928" w:type="dxa"/>
        </w:tcPr>
        <w:p w:rsidR="00306E4B" w:rsidRPr="00152F28" w:rsidRDefault="00306E4B" w:rsidP="000030C6">
          <w:pPr>
            <w:pStyle w:val="Footer"/>
            <w:bidi/>
            <w:rPr>
              <w:b/>
              <w:bCs/>
              <w:sz w:val="18"/>
              <w:szCs w:val="18"/>
            </w:rPr>
          </w:pPr>
          <w:r w:rsidRPr="00152F28">
            <w:rPr>
              <w:rStyle w:val="PageNumber"/>
              <w:b/>
              <w:bCs/>
              <w:sz w:val="18"/>
              <w:szCs w:val="18"/>
            </w:rPr>
            <w:fldChar w:fldCharType="begin"/>
          </w:r>
          <w:r w:rsidRPr="00152F28">
            <w:rPr>
              <w:rStyle w:val="PageNumber"/>
              <w:b/>
              <w:bCs/>
              <w:sz w:val="18"/>
              <w:szCs w:val="18"/>
            </w:rPr>
            <w:instrText xml:space="preserve"> PAGE </w:instrText>
          </w:r>
          <w:r w:rsidRPr="00152F28">
            <w:rPr>
              <w:rStyle w:val="PageNumber"/>
              <w:b/>
              <w:bCs/>
              <w:sz w:val="18"/>
              <w:szCs w:val="18"/>
            </w:rPr>
            <w:fldChar w:fldCharType="separate"/>
          </w:r>
          <w:r w:rsidR="00562709">
            <w:rPr>
              <w:rStyle w:val="PageNumber"/>
              <w:b/>
              <w:bCs/>
              <w:noProof/>
              <w:sz w:val="18"/>
              <w:szCs w:val="18"/>
            </w:rPr>
            <w:t>9</w:t>
          </w:r>
          <w:r w:rsidRPr="00152F28">
            <w:rPr>
              <w:rStyle w:val="PageNumber"/>
              <w:b/>
              <w:bCs/>
              <w:sz w:val="18"/>
              <w:szCs w:val="18"/>
            </w:rPr>
            <w:fldChar w:fldCharType="end"/>
          </w:r>
        </w:p>
      </w:tc>
    </w:tr>
  </w:tbl>
  <w:p w:rsidR="00306E4B" w:rsidRDefault="00306E4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84A" w:rsidRDefault="00B1284A" w:rsidP="00B1284A">
    <w:pPr>
      <w:tabs>
        <w:tab w:val="left" w:pos="600"/>
        <w:tab w:val="left" w:pos="1200"/>
      </w:tabs>
    </w:pPr>
    <w:r>
      <w:t>________________________________________________________________________________</w:t>
    </w:r>
  </w:p>
  <w:p w:rsidR="00B1284A" w:rsidRPr="006911B6" w:rsidRDefault="00B1284A" w:rsidP="00C718AF">
    <w:pPr>
      <w:ind w:left="1080" w:right="1119"/>
      <w:jc w:val="both"/>
      <w:rPr>
        <w:sz w:val="18"/>
        <w:szCs w:val="18"/>
      </w:rPr>
    </w:pPr>
    <w:r>
      <w:tab/>
    </w:r>
    <w:r w:rsidRPr="002F27FD">
      <w:rPr>
        <w:sz w:val="18"/>
        <w:szCs w:val="18"/>
        <w:lang w:val="fr-FR"/>
      </w:rPr>
      <w:t>Le présent compte rendu est sujet à rectifications.</w:t>
    </w:r>
  </w:p>
  <w:p w:rsidR="00B1284A" w:rsidRPr="00C718AF" w:rsidRDefault="00C718AF" w:rsidP="00C718AF">
    <w:pPr>
      <w:autoSpaceDE w:val="0"/>
      <w:autoSpaceDN w:val="0"/>
      <w:adjustRightInd w:val="0"/>
      <w:ind w:left="1080" w:right="1119"/>
      <w:jc w:val="both"/>
      <w:rPr>
        <w:sz w:val="18"/>
        <w:szCs w:val="18"/>
        <w:lang w:val="fr-FR"/>
      </w:rPr>
    </w:pPr>
    <w:r>
      <w:rPr>
        <w:sz w:val="18"/>
        <w:szCs w:val="18"/>
        <w:lang w:val="fr-FR"/>
      </w:rPr>
      <w:t>L</w:t>
    </w:r>
    <w:r w:rsidRPr="002F27FD">
      <w:rPr>
        <w:sz w:val="18"/>
        <w:szCs w:val="18"/>
        <w:lang w:val="fr-FR"/>
      </w:rPr>
      <w:t xml:space="preserve">es rectifications doivent être rédigées dans l’une des langues de travail. Elles doivent être présentées dans un mémorandum et être également incorporées à un exemplaire du compte rendu. Il convient de les adresser  </w:t>
    </w:r>
    <w:r w:rsidRPr="002F27FD">
      <w:rPr>
        <w:sz w:val="18"/>
        <w:szCs w:val="18"/>
        <w:u w:val="single"/>
        <w:lang w:val="fr-FR"/>
      </w:rPr>
      <w:t>une semaine au plus tard à compter de la date du présent document</w:t>
    </w:r>
    <w:r w:rsidRPr="002F27FD">
      <w:rPr>
        <w:sz w:val="18"/>
        <w:szCs w:val="18"/>
        <w:lang w:val="fr-FR"/>
      </w:rPr>
      <w:t> , à la Section d’édition des documents officiels, bureau E.4108, Palais des Nations, Genève.</w:t>
    </w:r>
  </w:p>
  <w:p w:rsidR="00C718AF" w:rsidRPr="00C718AF" w:rsidRDefault="00C718AF" w:rsidP="00C718AF">
    <w:pPr>
      <w:autoSpaceDE w:val="0"/>
      <w:autoSpaceDN w:val="0"/>
      <w:adjustRightInd w:val="0"/>
      <w:ind w:left="1080" w:right="1119"/>
      <w:jc w:val="both"/>
      <w:rPr>
        <w:rFonts w:eastAsia="SimSun"/>
        <w:sz w:val="18"/>
        <w:szCs w:val="18"/>
        <w:lang w:val="fr-FR" w:eastAsia="zh-CN"/>
      </w:rPr>
    </w:pPr>
    <w:r>
      <w:rPr>
        <w:sz w:val="18"/>
        <w:szCs w:val="18"/>
        <w:lang w:val="fr-FR"/>
      </w:rPr>
      <w:t>L</w:t>
    </w:r>
    <w:r w:rsidRPr="002F27FD">
      <w:rPr>
        <w:sz w:val="18"/>
        <w:szCs w:val="18"/>
        <w:lang w:val="fr-FR"/>
      </w:rPr>
      <w:t>es rectifications aux comptes rendu des séances publiques du Comité seront groupées dans un rectificatif unique qui sera publié peu après la session.</w:t>
    </w:r>
  </w:p>
  <w:p w:rsidR="00B1284A" w:rsidRPr="006911B6" w:rsidRDefault="00B1284A" w:rsidP="00B1284A">
    <w:pPr>
      <w:autoSpaceDE w:val="0"/>
      <w:autoSpaceDN w:val="0"/>
      <w:adjustRightInd w:val="0"/>
      <w:ind w:firstLine="600"/>
      <w:jc w:val="both"/>
      <w:rPr>
        <w:sz w:val="18"/>
        <w:szCs w:val="18"/>
      </w:rPr>
    </w:pPr>
  </w:p>
  <w:p w:rsidR="00B1284A" w:rsidRPr="00C718AF" w:rsidRDefault="00C718AF" w:rsidP="00B1284A">
    <w:pPr>
      <w:pStyle w:val="Footer"/>
      <w:rPr>
        <w:sz w:val="20"/>
      </w:rPr>
    </w:pPr>
    <w:r>
      <w:rPr>
        <w:sz w:val="20"/>
      </w:rPr>
      <w:t>GE.09-41788</w:t>
    </w:r>
    <w:r w:rsidR="00CD56D0">
      <w:rPr>
        <w:sz w:val="20"/>
      </w:rPr>
      <w:t xml:space="preserve">  (EXT</w:t>
    </w:r>
    <w:r w:rsidR="00306E4B">
      <w:rPr>
        <w:sz w:val="20"/>
      </w:rPr>
      <w:t>)</w:t>
    </w:r>
  </w:p>
  <w:p w:rsidR="00B052CD" w:rsidRPr="00142C5B" w:rsidRDefault="00B052CD" w:rsidP="00142C5B">
    <w:pPr>
      <w:pStyle w:val="Footer"/>
      <w:rPr>
        <w:lang w:val="fr-F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1D4D" w:rsidRDefault="00591D4D">
      <w:pPr>
        <w:spacing w:after="0"/>
      </w:pPr>
      <w:r>
        <w:separator/>
      </w:r>
    </w:p>
  </w:footnote>
  <w:footnote w:type="continuationSeparator" w:id="0">
    <w:p w:rsidR="00591D4D" w:rsidRDefault="00591D4D">
      <w:pPr>
        <w:spacing w:after="0"/>
        <w:rPr>
          <w:u w:val="single"/>
        </w:rPr>
      </w:pPr>
      <w:r>
        <w:rPr>
          <w:u w:val="single"/>
        </w:rPr>
        <w:tab/>
      </w:r>
      <w:r>
        <w:rPr>
          <w:u w:val="single"/>
        </w:rPr>
        <w:tab/>
      </w:r>
      <w:r>
        <w:rPr>
          <w:u w:val="single"/>
        </w:rPr>
        <w:tab/>
      </w:r>
      <w:r>
        <w:rPr>
          <w:u w:val="single"/>
        </w:rPr>
        <w:tab/>
      </w:r>
    </w:p>
  </w:footnote>
  <w:footnote w:type="continuationNotice" w:id="1">
    <w:p w:rsidR="00591D4D" w:rsidRDefault="00591D4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0F517C">
      <w:tc>
        <w:tcPr>
          <w:tcW w:w="4927" w:type="dxa"/>
        </w:tcPr>
        <w:p w:rsidR="000F517C" w:rsidRPr="00A34574" w:rsidRDefault="000F517C" w:rsidP="000030C6">
          <w:pPr>
            <w:pStyle w:val="Header"/>
            <w:rPr>
              <w:b/>
              <w:bCs/>
              <w:sz w:val="18"/>
              <w:szCs w:val="18"/>
            </w:rPr>
          </w:pPr>
          <w:r>
            <w:rPr>
              <w:b/>
              <w:bCs/>
              <w:sz w:val="18"/>
              <w:szCs w:val="18"/>
            </w:rPr>
            <w:t>CMW/C/SR.106</w:t>
          </w:r>
        </w:p>
      </w:tc>
      <w:tc>
        <w:tcPr>
          <w:tcW w:w="4928" w:type="dxa"/>
        </w:tcPr>
        <w:p w:rsidR="000F517C" w:rsidRDefault="000F517C" w:rsidP="000030C6">
          <w:pPr>
            <w:pStyle w:val="Header"/>
          </w:pPr>
        </w:p>
      </w:tc>
    </w:tr>
  </w:tbl>
  <w:p w:rsidR="00AC5972" w:rsidRPr="000F517C" w:rsidRDefault="00AC5972" w:rsidP="000F517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0F517C">
      <w:tc>
        <w:tcPr>
          <w:tcW w:w="4927" w:type="dxa"/>
        </w:tcPr>
        <w:p w:rsidR="000F517C" w:rsidRDefault="000F517C" w:rsidP="000030C6">
          <w:pPr>
            <w:pStyle w:val="Header"/>
            <w:tabs>
              <w:tab w:val="clear" w:pos="4320"/>
              <w:tab w:val="clear" w:pos="8640"/>
              <w:tab w:val="left" w:pos="6803"/>
            </w:tabs>
          </w:pPr>
        </w:p>
      </w:tc>
      <w:tc>
        <w:tcPr>
          <w:tcW w:w="4928" w:type="dxa"/>
        </w:tcPr>
        <w:p w:rsidR="000F517C" w:rsidRPr="00A34574" w:rsidRDefault="000F517C" w:rsidP="000030C6">
          <w:pPr>
            <w:pStyle w:val="Header"/>
            <w:tabs>
              <w:tab w:val="clear" w:pos="4320"/>
              <w:tab w:val="clear" w:pos="8640"/>
              <w:tab w:val="left" w:pos="6803"/>
            </w:tabs>
            <w:bidi/>
            <w:rPr>
              <w:b/>
              <w:bCs/>
              <w:sz w:val="18"/>
              <w:szCs w:val="18"/>
            </w:rPr>
          </w:pPr>
          <w:r>
            <w:rPr>
              <w:b/>
              <w:bCs/>
              <w:sz w:val="18"/>
              <w:szCs w:val="18"/>
            </w:rPr>
            <w:t>CMW/C/SR.106</w:t>
          </w:r>
        </w:p>
      </w:tc>
    </w:tr>
  </w:tbl>
  <w:p w:rsidR="00AC5972" w:rsidRDefault="00AC5972" w:rsidP="008F4392">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0CBE476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lvlOverride w:ilvl="0"/>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4392"/>
    <w:rsid w:val="000030C6"/>
    <w:rsid w:val="0000750F"/>
    <w:rsid w:val="000107DF"/>
    <w:rsid w:val="0002316E"/>
    <w:rsid w:val="00033313"/>
    <w:rsid w:val="00034A57"/>
    <w:rsid w:val="000538E7"/>
    <w:rsid w:val="00055F34"/>
    <w:rsid w:val="00056638"/>
    <w:rsid w:val="00064C4C"/>
    <w:rsid w:val="0009323F"/>
    <w:rsid w:val="00094B66"/>
    <w:rsid w:val="000A246B"/>
    <w:rsid w:val="000A3D3A"/>
    <w:rsid w:val="000A47A1"/>
    <w:rsid w:val="000B0C58"/>
    <w:rsid w:val="000B1688"/>
    <w:rsid w:val="000C3A9B"/>
    <w:rsid w:val="000D0415"/>
    <w:rsid w:val="000D79AC"/>
    <w:rsid w:val="000F29BC"/>
    <w:rsid w:val="000F517C"/>
    <w:rsid w:val="000F520C"/>
    <w:rsid w:val="00106AC0"/>
    <w:rsid w:val="001151BE"/>
    <w:rsid w:val="00131E6F"/>
    <w:rsid w:val="001331CA"/>
    <w:rsid w:val="00142C5B"/>
    <w:rsid w:val="001505C9"/>
    <w:rsid w:val="001515CE"/>
    <w:rsid w:val="00156EE8"/>
    <w:rsid w:val="00162E2C"/>
    <w:rsid w:val="00170464"/>
    <w:rsid w:val="00176188"/>
    <w:rsid w:val="001804C7"/>
    <w:rsid w:val="00197F15"/>
    <w:rsid w:val="001A5E89"/>
    <w:rsid w:val="001C4689"/>
    <w:rsid w:val="001D6B38"/>
    <w:rsid w:val="001E57D2"/>
    <w:rsid w:val="001E7CC2"/>
    <w:rsid w:val="001F3499"/>
    <w:rsid w:val="00201735"/>
    <w:rsid w:val="00201A4A"/>
    <w:rsid w:val="00206107"/>
    <w:rsid w:val="00215CA6"/>
    <w:rsid w:val="002227A7"/>
    <w:rsid w:val="002240DB"/>
    <w:rsid w:val="002368DD"/>
    <w:rsid w:val="00240367"/>
    <w:rsid w:val="00245BF9"/>
    <w:rsid w:val="00267713"/>
    <w:rsid w:val="00270BB4"/>
    <w:rsid w:val="00277405"/>
    <w:rsid w:val="0028092C"/>
    <w:rsid w:val="0028672B"/>
    <w:rsid w:val="002A7DEE"/>
    <w:rsid w:val="002B1D30"/>
    <w:rsid w:val="002B28A5"/>
    <w:rsid w:val="002C0793"/>
    <w:rsid w:val="002D0B69"/>
    <w:rsid w:val="002D1C02"/>
    <w:rsid w:val="002F2F05"/>
    <w:rsid w:val="00306E4B"/>
    <w:rsid w:val="00313F1F"/>
    <w:rsid w:val="003228BD"/>
    <w:rsid w:val="00325709"/>
    <w:rsid w:val="00325A1C"/>
    <w:rsid w:val="003305A4"/>
    <w:rsid w:val="0033660C"/>
    <w:rsid w:val="00352F52"/>
    <w:rsid w:val="003627EA"/>
    <w:rsid w:val="0037734C"/>
    <w:rsid w:val="00382145"/>
    <w:rsid w:val="003841E9"/>
    <w:rsid w:val="00385689"/>
    <w:rsid w:val="00396E14"/>
    <w:rsid w:val="003B4CA4"/>
    <w:rsid w:val="003C387D"/>
    <w:rsid w:val="003C51A3"/>
    <w:rsid w:val="003C5E6B"/>
    <w:rsid w:val="003F0809"/>
    <w:rsid w:val="00400045"/>
    <w:rsid w:val="004210A4"/>
    <w:rsid w:val="0043445E"/>
    <w:rsid w:val="00436F96"/>
    <w:rsid w:val="00437C58"/>
    <w:rsid w:val="00447899"/>
    <w:rsid w:val="00451589"/>
    <w:rsid w:val="00454DE5"/>
    <w:rsid w:val="00470390"/>
    <w:rsid w:val="00486C1E"/>
    <w:rsid w:val="004958DD"/>
    <w:rsid w:val="0049678C"/>
    <w:rsid w:val="004C58A1"/>
    <w:rsid w:val="004C5EC8"/>
    <w:rsid w:val="004C759D"/>
    <w:rsid w:val="004D30A4"/>
    <w:rsid w:val="004E1F45"/>
    <w:rsid w:val="005010A7"/>
    <w:rsid w:val="0052094D"/>
    <w:rsid w:val="00525082"/>
    <w:rsid w:val="0053204D"/>
    <w:rsid w:val="005344E8"/>
    <w:rsid w:val="00550415"/>
    <w:rsid w:val="00552252"/>
    <w:rsid w:val="00552E94"/>
    <w:rsid w:val="00562709"/>
    <w:rsid w:val="00571B3A"/>
    <w:rsid w:val="0057383A"/>
    <w:rsid w:val="005851F2"/>
    <w:rsid w:val="00591D4D"/>
    <w:rsid w:val="0059673C"/>
    <w:rsid w:val="005A5539"/>
    <w:rsid w:val="005B6F0C"/>
    <w:rsid w:val="005D212C"/>
    <w:rsid w:val="005E1F71"/>
    <w:rsid w:val="005E33B2"/>
    <w:rsid w:val="005E47E2"/>
    <w:rsid w:val="005E51D6"/>
    <w:rsid w:val="005E7F29"/>
    <w:rsid w:val="005F336C"/>
    <w:rsid w:val="005F71AD"/>
    <w:rsid w:val="006106FB"/>
    <w:rsid w:val="006326F7"/>
    <w:rsid w:val="00635894"/>
    <w:rsid w:val="00642F9B"/>
    <w:rsid w:val="00664F1C"/>
    <w:rsid w:val="006677D2"/>
    <w:rsid w:val="00682F17"/>
    <w:rsid w:val="006835D1"/>
    <w:rsid w:val="006847BC"/>
    <w:rsid w:val="00687865"/>
    <w:rsid w:val="006910E4"/>
    <w:rsid w:val="00695B84"/>
    <w:rsid w:val="006A7610"/>
    <w:rsid w:val="006B039F"/>
    <w:rsid w:val="006B1B4A"/>
    <w:rsid w:val="006B4D36"/>
    <w:rsid w:val="006C75EA"/>
    <w:rsid w:val="006E31AC"/>
    <w:rsid w:val="006F3BFE"/>
    <w:rsid w:val="0070215E"/>
    <w:rsid w:val="00726DBA"/>
    <w:rsid w:val="007323F8"/>
    <w:rsid w:val="00735A22"/>
    <w:rsid w:val="00742D03"/>
    <w:rsid w:val="00774207"/>
    <w:rsid w:val="007A5A5C"/>
    <w:rsid w:val="007B1149"/>
    <w:rsid w:val="007C0EE0"/>
    <w:rsid w:val="007C1736"/>
    <w:rsid w:val="007D1187"/>
    <w:rsid w:val="007D69B6"/>
    <w:rsid w:val="007E286D"/>
    <w:rsid w:val="00805915"/>
    <w:rsid w:val="00810661"/>
    <w:rsid w:val="00815F20"/>
    <w:rsid w:val="008256F2"/>
    <w:rsid w:val="00835E29"/>
    <w:rsid w:val="008534A4"/>
    <w:rsid w:val="00855FE8"/>
    <w:rsid w:val="00857BB4"/>
    <w:rsid w:val="0086620A"/>
    <w:rsid w:val="00877467"/>
    <w:rsid w:val="00880CA0"/>
    <w:rsid w:val="008867E4"/>
    <w:rsid w:val="00897AB8"/>
    <w:rsid w:val="008B27B0"/>
    <w:rsid w:val="008F4392"/>
    <w:rsid w:val="008F7A1D"/>
    <w:rsid w:val="0092365F"/>
    <w:rsid w:val="00931430"/>
    <w:rsid w:val="009321ED"/>
    <w:rsid w:val="00933C8A"/>
    <w:rsid w:val="00935152"/>
    <w:rsid w:val="00976295"/>
    <w:rsid w:val="009779DC"/>
    <w:rsid w:val="00994E4B"/>
    <w:rsid w:val="009A2789"/>
    <w:rsid w:val="009B01B6"/>
    <w:rsid w:val="009B0226"/>
    <w:rsid w:val="009B62F3"/>
    <w:rsid w:val="009C1D69"/>
    <w:rsid w:val="009D5ADF"/>
    <w:rsid w:val="009E6712"/>
    <w:rsid w:val="009F0F2F"/>
    <w:rsid w:val="00A00668"/>
    <w:rsid w:val="00A05187"/>
    <w:rsid w:val="00A076FE"/>
    <w:rsid w:val="00A12A83"/>
    <w:rsid w:val="00A23A22"/>
    <w:rsid w:val="00A26A7A"/>
    <w:rsid w:val="00A27283"/>
    <w:rsid w:val="00A45270"/>
    <w:rsid w:val="00A46649"/>
    <w:rsid w:val="00A53DA6"/>
    <w:rsid w:val="00A72DB3"/>
    <w:rsid w:val="00A84542"/>
    <w:rsid w:val="00AA7065"/>
    <w:rsid w:val="00AA769F"/>
    <w:rsid w:val="00AA7F64"/>
    <w:rsid w:val="00AC096B"/>
    <w:rsid w:val="00AC1577"/>
    <w:rsid w:val="00AC3C4A"/>
    <w:rsid w:val="00AC5972"/>
    <w:rsid w:val="00AD1C3A"/>
    <w:rsid w:val="00AD34DF"/>
    <w:rsid w:val="00AE3D02"/>
    <w:rsid w:val="00AF11E9"/>
    <w:rsid w:val="00B02CCA"/>
    <w:rsid w:val="00B037E2"/>
    <w:rsid w:val="00B052CD"/>
    <w:rsid w:val="00B116AC"/>
    <w:rsid w:val="00B1284A"/>
    <w:rsid w:val="00B22BF7"/>
    <w:rsid w:val="00B320E8"/>
    <w:rsid w:val="00B47103"/>
    <w:rsid w:val="00B50C33"/>
    <w:rsid w:val="00B5463A"/>
    <w:rsid w:val="00B854F9"/>
    <w:rsid w:val="00B900C8"/>
    <w:rsid w:val="00B91B61"/>
    <w:rsid w:val="00BB1F95"/>
    <w:rsid w:val="00BB5D69"/>
    <w:rsid w:val="00BB722E"/>
    <w:rsid w:val="00BC0854"/>
    <w:rsid w:val="00BC3228"/>
    <w:rsid w:val="00BC3886"/>
    <w:rsid w:val="00BC6677"/>
    <w:rsid w:val="00BF3519"/>
    <w:rsid w:val="00BF4C52"/>
    <w:rsid w:val="00BF661F"/>
    <w:rsid w:val="00C04941"/>
    <w:rsid w:val="00C0571B"/>
    <w:rsid w:val="00C13C24"/>
    <w:rsid w:val="00C2213E"/>
    <w:rsid w:val="00C26FC0"/>
    <w:rsid w:val="00C45E14"/>
    <w:rsid w:val="00C623E5"/>
    <w:rsid w:val="00C6440E"/>
    <w:rsid w:val="00C718AF"/>
    <w:rsid w:val="00C876B1"/>
    <w:rsid w:val="00C87892"/>
    <w:rsid w:val="00C9176B"/>
    <w:rsid w:val="00CB0E8A"/>
    <w:rsid w:val="00CC43CE"/>
    <w:rsid w:val="00CD14B2"/>
    <w:rsid w:val="00CD56D0"/>
    <w:rsid w:val="00CD578D"/>
    <w:rsid w:val="00CD6771"/>
    <w:rsid w:val="00D00339"/>
    <w:rsid w:val="00D103CC"/>
    <w:rsid w:val="00D25AB7"/>
    <w:rsid w:val="00D37273"/>
    <w:rsid w:val="00D3728C"/>
    <w:rsid w:val="00D80D4B"/>
    <w:rsid w:val="00D82837"/>
    <w:rsid w:val="00D92814"/>
    <w:rsid w:val="00D95E61"/>
    <w:rsid w:val="00DA40AA"/>
    <w:rsid w:val="00DA722E"/>
    <w:rsid w:val="00DB6B9D"/>
    <w:rsid w:val="00DC3CD6"/>
    <w:rsid w:val="00DD5E6F"/>
    <w:rsid w:val="00DE4880"/>
    <w:rsid w:val="00DF4239"/>
    <w:rsid w:val="00DF5CBB"/>
    <w:rsid w:val="00E11D78"/>
    <w:rsid w:val="00E3556A"/>
    <w:rsid w:val="00E3779D"/>
    <w:rsid w:val="00E5124F"/>
    <w:rsid w:val="00E63A98"/>
    <w:rsid w:val="00E63C81"/>
    <w:rsid w:val="00E757F9"/>
    <w:rsid w:val="00E860AB"/>
    <w:rsid w:val="00E91C22"/>
    <w:rsid w:val="00E970F5"/>
    <w:rsid w:val="00ED1CB7"/>
    <w:rsid w:val="00ED4FE6"/>
    <w:rsid w:val="00ED68FD"/>
    <w:rsid w:val="00EE7FF7"/>
    <w:rsid w:val="00F006FF"/>
    <w:rsid w:val="00F123C9"/>
    <w:rsid w:val="00F15F2F"/>
    <w:rsid w:val="00F171A3"/>
    <w:rsid w:val="00F217F3"/>
    <w:rsid w:val="00F44642"/>
    <w:rsid w:val="00F45A7B"/>
    <w:rsid w:val="00F47E12"/>
    <w:rsid w:val="00F52062"/>
    <w:rsid w:val="00F70868"/>
    <w:rsid w:val="00F9530B"/>
    <w:rsid w:val="00FA64CE"/>
    <w:rsid w:val="00FC3EB4"/>
    <w:rsid w:val="00FE0405"/>
    <w:rsid w:val="00FE75D9"/>
    <w:rsid w:val="00FF0B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aliases w:val="3_G"/>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055F34"/>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055F34"/>
    <w:pPr>
      <w:numPr>
        <w:numId w:val="24"/>
      </w:numPr>
    </w:pPr>
  </w:style>
  <w:style w:type="paragraph" w:customStyle="1" w:styleId="Dash">
    <w:name w:val="Dash"/>
    <w:basedOn w:val="Normal"/>
    <w:rsid w:val="00055F34"/>
    <w:pPr>
      <w:numPr>
        <w:numId w:val="25"/>
      </w:numPr>
      <w:adjustRightInd w:val="0"/>
      <w:snapToGrid w:val="0"/>
    </w:pPr>
  </w:style>
  <w:style w:type="table" w:styleId="TableGrid">
    <w:name w:val="Table Grid"/>
    <w:basedOn w:val="TableNormal"/>
    <w:rsid w:val="000F51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9</TotalTime>
  <Pages>1</Pages>
  <Words>4986</Words>
  <Characters>28423</Characters>
  <Application>Microsoft Office Word</Application>
  <DocSecurity>4</DocSecurity>
  <Lines>236</Lines>
  <Paragraphs>66</Paragraphs>
  <ScaleCrop>false</ScaleCrop>
  <HeadingPairs>
    <vt:vector size="2" baseType="variant">
      <vt:variant>
        <vt:lpstr>Title</vt:lpstr>
      </vt:variant>
      <vt:variant>
        <vt:i4>1</vt:i4>
      </vt:variant>
    </vt:vector>
  </HeadingPairs>
  <TitlesOfParts>
    <vt:vector size="1" baseType="lpstr">
      <vt:lpstr>0941787</vt:lpstr>
    </vt:vector>
  </TitlesOfParts>
  <Company>ONU</Company>
  <LinksUpToDate>false</LinksUpToDate>
  <CharactersWithSpaces>33343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0941787</dc:title>
  <dc:subject/>
  <dc:creator>cg</dc:creator>
  <cp:keywords>CMW/C/SR.106</cp:keywords>
  <dc:description>Final</dc:description>
  <cp:lastModifiedBy>DCM</cp:lastModifiedBy>
  <cp:revision>7</cp:revision>
  <cp:lastPrinted>2010-04-20T12:43:00Z</cp:lastPrinted>
  <dcterms:created xsi:type="dcterms:W3CDTF">2010-04-16T07:58:00Z</dcterms:created>
  <dcterms:modified xsi:type="dcterms:W3CDTF">2010-04-20T12:49:00Z</dcterms:modified>
</cp:coreProperties>
</file>