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9462D1">
        <w:tblPrEx>
          <w:tblCellMar>
            <w:top w:w="0" w:type="dxa"/>
            <w:bottom w:w="0" w:type="dxa"/>
          </w:tblCellMar>
        </w:tblPrEx>
        <w:tc>
          <w:tcPr>
            <w:tcW w:w="1560" w:type="dxa"/>
            <w:tcBorders>
              <w:top w:val="nil"/>
              <w:left w:val="nil"/>
              <w:bottom w:val="single" w:sz="6" w:space="0" w:color="auto"/>
              <w:right w:val="nil"/>
            </w:tcBorders>
          </w:tcPr>
          <w:p w:rsidR="0042684E" w:rsidRPr="009462D1" w:rsidRDefault="0042684E">
            <w:pPr>
              <w:spacing w:after="0"/>
              <w:rPr>
                <w:rFonts w:ascii="Arial" w:hAnsi="Arial" w:cs="Arial"/>
                <w:b/>
                <w:sz w:val="16"/>
              </w:rPr>
            </w:pPr>
            <w:r w:rsidRPr="009462D1">
              <w:rPr>
                <w:rFonts w:ascii="Arial" w:hAnsi="Arial" w:cs="Arial"/>
                <w:b/>
                <w:sz w:val="28"/>
              </w:rPr>
              <w:t>UNITED</w:t>
            </w:r>
            <w:r w:rsidRPr="009462D1">
              <w:rPr>
                <w:rFonts w:ascii="Arial" w:hAnsi="Arial" w:cs="Arial"/>
                <w:b/>
                <w:sz w:val="28"/>
              </w:rPr>
              <w:br/>
              <w:t>NATIONS</w:t>
            </w:r>
          </w:p>
        </w:tc>
        <w:tc>
          <w:tcPr>
            <w:tcW w:w="4252" w:type="dxa"/>
            <w:tcBorders>
              <w:top w:val="nil"/>
              <w:left w:val="nil"/>
              <w:bottom w:val="single" w:sz="6" w:space="0" w:color="auto"/>
              <w:right w:val="nil"/>
            </w:tcBorders>
          </w:tcPr>
          <w:p w:rsidR="0042684E" w:rsidRPr="009462D1" w:rsidRDefault="0042684E"/>
        </w:tc>
        <w:tc>
          <w:tcPr>
            <w:tcW w:w="3650" w:type="dxa"/>
            <w:tcBorders>
              <w:top w:val="nil"/>
              <w:left w:val="nil"/>
              <w:bottom w:val="single" w:sz="6" w:space="0" w:color="auto"/>
              <w:right w:val="nil"/>
            </w:tcBorders>
            <w:vAlign w:val="bottom"/>
          </w:tcPr>
          <w:p w:rsidR="0042684E" w:rsidRPr="009462D1" w:rsidRDefault="0042684E">
            <w:pPr>
              <w:spacing w:after="0"/>
              <w:jc w:val="right"/>
              <w:rPr>
                <w:rFonts w:ascii="Arial" w:hAnsi="Arial" w:cs="Arial"/>
                <w:b/>
                <w:sz w:val="72"/>
              </w:rPr>
            </w:pPr>
            <w:r w:rsidRPr="009462D1">
              <w:rPr>
                <w:rFonts w:ascii="Arial" w:hAnsi="Arial" w:cs="Arial"/>
                <w:b/>
                <w:sz w:val="72"/>
              </w:rPr>
              <w:t>E</w:t>
            </w:r>
          </w:p>
        </w:tc>
      </w:tr>
      <w:tr w:rsidR="0042684E" w:rsidRPr="009462D1">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9462D1" w:rsidRDefault="0042684E">
            <w:r w:rsidRPr="009462D1">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18826030" r:id="rId8"/>
              </w:pict>
            </w:r>
          </w:p>
        </w:tc>
        <w:tc>
          <w:tcPr>
            <w:tcW w:w="4252" w:type="dxa"/>
            <w:tcBorders>
              <w:top w:val="single" w:sz="6" w:space="0" w:color="auto"/>
              <w:left w:val="nil"/>
              <w:bottom w:val="single" w:sz="36" w:space="0" w:color="auto"/>
              <w:right w:val="nil"/>
            </w:tcBorders>
          </w:tcPr>
          <w:p w:rsidR="0042684E" w:rsidRPr="009462D1" w:rsidRDefault="0042684E">
            <w:pPr>
              <w:spacing w:before="360" w:after="0"/>
              <w:rPr>
                <w:rFonts w:ascii="Arial" w:hAnsi="Arial" w:cs="Arial"/>
                <w:b/>
                <w:sz w:val="34"/>
              </w:rPr>
            </w:pPr>
            <w:r w:rsidRPr="009462D1">
              <w:rPr>
                <w:rFonts w:ascii="Arial" w:hAnsi="Arial" w:cs="Arial"/>
                <w:b/>
                <w:sz w:val="34"/>
              </w:rPr>
              <w:t>Economic and Social</w:t>
            </w:r>
            <w:r w:rsidRPr="009462D1">
              <w:rPr>
                <w:rFonts w:ascii="Arial" w:hAnsi="Arial" w:cs="Arial"/>
                <w:b/>
                <w:sz w:val="34"/>
              </w:rPr>
              <w:br/>
              <w:t>Council</w:t>
            </w:r>
          </w:p>
          <w:p w:rsidR="0042684E" w:rsidRPr="009462D1"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9462D1" w:rsidRDefault="0042684E">
            <w:pPr>
              <w:spacing w:before="480" w:after="0"/>
            </w:pPr>
            <w:r w:rsidRPr="009462D1">
              <w:t>Distr.</w:t>
            </w:r>
          </w:p>
          <w:p w:rsidR="0042684E" w:rsidRPr="009462D1" w:rsidRDefault="0042684E">
            <w:fldSimple w:instr=" FILLIN &quot;Distr.&quot; \* MERGEFORMAT ">
              <w:r w:rsidR="00601386" w:rsidRPr="009462D1">
                <w:t>GENERAL</w:t>
              </w:r>
            </w:fldSimple>
          </w:p>
          <w:p w:rsidR="0042684E" w:rsidRPr="009462D1" w:rsidRDefault="0042684E">
            <w:pPr>
              <w:spacing w:after="0"/>
            </w:pPr>
            <w:fldSimple w:instr=" FILLIN &quot;Symbol&quot; \* MERGEFORMAT ">
              <w:r w:rsidR="00601386" w:rsidRPr="009462D1">
                <w:t>E/C.12/BOL/CO/2</w:t>
              </w:r>
            </w:fldSimple>
          </w:p>
          <w:p w:rsidR="0042684E" w:rsidRPr="009462D1" w:rsidRDefault="0042684E">
            <w:fldSimple w:instr=" FILLIN &quot;Date&quot; \* MERGEFORMAT ">
              <w:r w:rsidR="00601386" w:rsidRPr="009462D1">
                <w:t>8 August 2008</w:t>
              </w:r>
            </w:fldSimple>
          </w:p>
          <w:p w:rsidR="00601386" w:rsidRPr="009462D1" w:rsidRDefault="00601386" w:rsidP="00601386">
            <w:pPr>
              <w:spacing w:after="0"/>
            </w:pPr>
            <w:r w:rsidRPr="009462D1">
              <w:t>ENGLISH</w:t>
            </w:r>
          </w:p>
          <w:p w:rsidR="0042684E" w:rsidRPr="009462D1" w:rsidRDefault="0042684E">
            <w:r w:rsidRPr="009462D1">
              <w:t xml:space="preserve">Original:  </w:t>
            </w:r>
            <w:fldSimple w:instr=" FILLIN &quot;Orig. Lang.&quot; \* MERGEFORMAT ">
              <w:r w:rsidR="00601386" w:rsidRPr="009462D1">
                <w:t>SPANISH</w:t>
              </w:r>
            </w:fldSimple>
          </w:p>
        </w:tc>
      </w:tr>
    </w:tbl>
    <w:p w:rsidR="000E73EE" w:rsidRPr="009462D1" w:rsidRDefault="0042684E" w:rsidP="000E73EE">
      <w:pPr>
        <w:spacing w:after="600"/>
      </w:pPr>
      <w:r w:rsidRPr="009462D1">
        <w:br/>
      </w:r>
      <w:r w:rsidR="000E73EE" w:rsidRPr="009462D1">
        <w:t>COMMITTEE ON ECONOMIC, SOCIAL</w:t>
      </w:r>
      <w:r w:rsidR="000E73EE" w:rsidRPr="009462D1">
        <w:br/>
        <w:t xml:space="preserve">  AND CULTURAL RIGHTS</w:t>
      </w:r>
      <w:r w:rsidR="000E73EE" w:rsidRPr="009462D1">
        <w:br/>
        <w:t>Fortieth session</w:t>
      </w:r>
      <w:r w:rsidR="000E73EE" w:rsidRPr="009462D1">
        <w:br/>
        <w:t>Geneva, 28 April-16 May 2008</w:t>
      </w:r>
    </w:p>
    <w:p w:rsidR="000E73EE" w:rsidRPr="009462D1" w:rsidRDefault="000E73EE" w:rsidP="000E73EE">
      <w:pPr>
        <w:pStyle w:val="Heading1"/>
      </w:pPr>
      <w:r w:rsidRPr="009462D1">
        <w:t>CONSIDERATION OF REPORTS SUBMITTED BY STATES PARTIES</w:t>
      </w:r>
      <w:r w:rsidRPr="009462D1">
        <w:br/>
        <w:t>UNDER ARTICLES 16 AND 17 OF THE COVENANT</w:t>
      </w:r>
    </w:p>
    <w:p w:rsidR="000E73EE" w:rsidRPr="009462D1" w:rsidRDefault="000E73EE" w:rsidP="000E73EE">
      <w:pPr>
        <w:pStyle w:val="Heading2"/>
      </w:pPr>
      <w:r w:rsidRPr="009462D1">
        <w:t xml:space="preserve">Concluding observations of the Committee on </w:t>
      </w:r>
      <w:r w:rsidRPr="009462D1">
        <w:br/>
        <w:t>Economic, Social and Cultural Rights</w:t>
      </w:r>
    </w:p>
    <w:p w:rsidR="000E73EE" w:rsidRPr="009462D1" w:rsidRDefault="000E73EE" w:rsidP="000E73EE">
      <w:pPr>
        <w:pStyle w:val="Heading1"/>
      </w:pPr>
      <w:r w:rsidRPr="009462D1">
        <w:t>BOLIVIa</w:t>
      </w:r>
    </w:p>
    <w:p w:rsidR="000E73EE" w:rsidRPr="009462D1" w:rsidRDefault="000E73EE" w:rsidP="000E73EE">
      <w:r w:rsidRPr="009462D1">
        <w:t>1.</w:t>
      </w:r>
      <w:r w:rsidRPr="009462D1">
        <w:tab/>
        <w:t>The Committee on Economic, Social and Cultural Rights considered the second periodic report of Bolivia on the implementation of the International Covenant on Economic, Social and Cultural Rights (E/C.12/BOL/2) at its 11th, 12th and 13th meetings, held on 6 and 7 May 2008 (E/C.12/2008/SR.11-13), and adopted, at its 25th meeting, held on 16 May 2008, the following concluding observations.</w:t>
      </w:r>
    </w:p>
    <w:p w:rsidR="000E73EE" w:rsidRPr="009462D1" w:rsidRDefault="000E73EE" w:rsidP="000E73EE">
      <w:pPr>
        <w:pStyle w:val="Heading2"/>
      </w:pPr>
      <w:r w:rsidRPr="009462D1">
        <w:t>A.  Introduction</w:t>
      </w:r>
    </w:p>
    <w:p w:rsidR="000E73EE" w:rsidRPr="009462D1" w:rsidRDefault="000E73EE" w:rsidP="000E73EE">
      <w:r w:rsidRPr="009462D1">
        <w:t>2.</w:t>
      </w:r>
      <w:r w:rsidRPr="009462D1">
        <w:tab/>
        <w:t>The Committee welcomes with satisfaction the second periodic report of the State party and the written replies to its list of issues. The Committee notes with satisfaction the format of the report, which reflects previous concluding observations of the Committee. It also commends the quality of the sincere and constructive dialogue which it maintained with the high-level delegation from the State party and the oral replies given to its many questions.</w:t>
      </w:r>
    </w:p>
    <w:p w:rsidR="000E73EE" w:rsidRPr="009462D1" w:rsidRDefault="000E73EE" w:rsidP="000E73EE">
      <w:pPr>
        <w:pStyle w:val="Heading2"/>
      </w:pPr>
      <w:r w:rsidRPr="009462D1">
        <w:t>B.  Positive aspects</w:t>
      </w:r>
    </w:p>
    <w:p w:rsidR="000E73EE" w:rsidRPr="009462D1" w:rsidRDefault="000E73EE" w:rsidP="000E73EE">
      <w:r w:rsidRPr="009462D1">
        <w:t>3.</w:t>
      </w:r>
      <w:r w:rsidRPr="009462D1">
        <w:tab/>
        <w:t>The Committee notes with satisfaction the political will demonstrated by the State party since 2006 to undertake changes aimed at ensuring that the rights enshrined in the Covenant are enjoyed by all inhabitants of Bolivia without discrimination.</w:t>
      </w:r>
    </w:p>
    <w:p w:rsidR="000E73EE" w:rsidRPr="009462D1" w:rsidRDefault="000E73EE" w:rsidP="000E73EE">
      <w:r w:rsidRPr="009462D1">
        <w:t>4.</w:t>
      </w:r>
      <w:r w:rsidRPr="009462D1">
        <w:tab/>
        <w:t>The Committee notes with satisfaction that the draft new Political Constitution of Bolivia incorporates all the rights recognized in the Covenant.</w:t>
      </w:r>
    </w:p>
    <w:p w:rsidR="000E73EE" w:rsidRPr="009462D1" w:rsidRDefault="000E73EE" w:rsidP="000E73EE">
      <w:r w:rsidRPr="009462D1">
        <w:t>5.</w:t>
      </w:r>
      <w:r w:rsidRPr="009462D1">
        <w:tab/>
        <w:t xml:space="preserve">The Committee takes note with satisfaction of the National Development Plan, promulgated under the slogan </w:t>
      </w:r>
      <w:r w:rsidR="00E96469" w:rsidRPr="009462D1">
        <w:t>“</w:t>
      </w:r>
      <w:r w:rsidRPr="009462D1">
        <w:t>A Decent Sovereign, Productive and Democratic Bolivia in order to Live Well</w:t>
      </w:r>
      <w:r w:rsidR="00E96469" w:rsidRPr="009462D1">
        <w:t>”</w:t>
      </w:r>
      <w:r w:rsidRPr="009462D1">
        <w:t>, which seeks to streamline economic, social and cultural rights in all activities and policies of the State and whose main objectives are the eradication of poverty, social inequality and exclusion.</w:t>
      </w:r>
    </w:p>
    <w:p w:rsidR="000E73EE" w:rsidRPr="009462D1" w:rsidRDefault="000E73EE" w:rsidP="000E73EE">
      <w:r w:rsidRPr="009462D1">
        <w:t>6.</w:t>
      </w:r>
      <w:r w:rsidRPr="009462D1">
        <w:tab/>
        <w:t xml:space="preserve">The Committee welcomes the fact that maternal mortality in Bolivia has been </w:t>
      </w:r>
      <w:r w:rsidR="00D2570B" w:rsidRPr="009462D1">
        <w:t>significantly </w:t>
      </w:r>
      <w:r w:rsidRPr="009462D1">
        <w:t xml:space="preserve">reduced. It welcomes the adoption of Act No. 2426 of 21 November 2002, which established </w:t>
      </w:r>
      <w:r w:rsidR="006B5340" w:rsidRPr="009462D1">
        <w:t>the</w:t>
      </w:r>
      <w:r w:rsidR="00D2570B" w:rsidRPr="009462D1">
        <w:t xml:space="preserve"> </w:t>
      </w:r>
      <w:r w:rsidR="006B5340" w:rsidRPr="009462D1">
        <w:t>U</w:t>
      </w:r>
      <w:r w:rsidRPr="009462D1">
        <w:t xml:space="preserve">niversal </w:t>
      </w:r>
      <w:r w:rsidR="006B5340" w:rsidRPr="009462D1">
        <w:t>Maternal and I</w:t>
      </w:r>
      <w:r w:rsidRPr="009462D1">
        <w:t xml:space="preserve">nfant </w:t>
      </w:r>
      <w:r w:rsidR="006B5340" w:rsidRPr="009462D1">
        <w:t>I</w:t>
      </w:r>
      <w:r w:rsidRPr="009462D1">
        <w:t>nsurance</w:t>
      </w:r>
      <w:r w:rsidR="00740CF1" w:rsidRPr="009462D1">
        <w:t xml:space="preserve"> s</w:t>
      </w:r>
      <w:r w:rsidR="006B5340" w:rsidRPr="009462D1">
        <w:t>cheme (SUMI)</w:t>
      </w:r>
      <w:r w:rsidRPr="009462D1">
        <w:t>,</w:t>
      </w:r>
      <w:r w:rsidR="00D2570B" w:rsidRPr="009462D1">
        <w:t xml:space="preserve"> and Act No. 3250 of </w:t>
      </w:r>
      <w:r w:rsidR="006B5340" w:rsidRPr="009462D1">
        <w:t>6 December </w:t>
      </w:r>
      <w:r w:rsidRPr="009462D1">
        <w:t>2005, concerning sexual and reproductive health and uterine cervical cancer.</w:t>
      </w:r>
    </w:p>
    <w:p w:rsidR="000E73EE" w:rsidRPr="009462D1" w:rsidRDefault="000E73EE" w:rsidP="000E73EE">
      <w:r w:rsidRPr="009462D1">
        <w:t>7.</w:t>
      </w:r>
      <w:r w:rsidRPr="009462D1">
        <w:tab/>
        <w:t xml:space="preserve">The Committee welcomes the universal old age pension (or </w:t>
      </w:r>
      <w:r w:rsidR="00E96469" w:rsidRPr="009462D1">
        <w:t>“</w:t>
      </w:r>
      <w:r w:rsidRPr="009462D1">
        <w:t>dignity</w:t>
      </w:r>
      <w:r w:rsidR="00E96469" w:rsidRPr="009462D1">
        <w:t>”</w:t>
      </w:r>
      <w:r w:rsidRPr="009462D1">
        <w:t xml:space="preserve"> pension), established by Act No. 3791 of 28 November 2007, and the Juancito Pinto </w:t>
      </w:r>
      <w:r w:rsidR="006B5340" w:rsidRPr="009462D1">
        <w:t xml:space="preserve">grant </w:t>
      </w:r>
      <w:r w:rsidRPr="009462D1">
        <w:t>to encourage school attendance, which was established by Supreme Decree No. 28899 of 26 October 2006.</w:t>
      </w:r>
    </w:p>
    <w:p w:rsidR="000E73EE" w:rsidRPr="009462D1" w:rsidRDefault="000E73EE" w:rsidP="000E73EE">
      <w:r w:rsidRPr="009462D1">
        <w:t>8.</w:t>
      </w:r>
      <w:r w:rsidRPr="009462D1">
        <w:tab/>
        <w:t>The Committee welcomes the fact that Bolivia has elevated</w:t>
      </w:r>
      <w:r w:rsidR="00D2570B" w:rsidRPr="009462D1">
        <w:t xml:space="preserve"> the United Nations Declaration </w:t>
      </w:r>
      <w:r w:rsidRPr="009462D1">
        <w:t>on the Rights of Indigenous Peoples to the status of law by means of Act No. 3760 of</w:t>
      </w:r>
      <w:r w:rsidR="006B5340" w:rsidRPr="009462D1">
        <w:t xml:space="preserve"> </w:t>
      </w:r>
      <w:r w:rsidRPr="009462D1">
        <w:t>5 November 2007.</w:t>
      </w:r>
    </w:p>
    <w:p w:rsidR="000E73EE" w:rsidRPr="009462D1" w:rsidRDefault="000E73EE" w:rsidP="000E73EE">
      <w:r w:rsidRPr="009462D1">
        <w:t>9.</w:t>
      </w:r>
      <w:r w:rsidRPr="009462D1">
        <w:tab/>
        <w:t>The Committee notes with satisfaction the efforts made by the State party to protect the environment and the fact that the State party has more certified forests than any country in the region.</w:t>
      </w:r>
    </w:p>
    <w:p w:rsidR="000E73EE" w:rsidRPr="009462D1" w:rsidRDefault="000E73EE" w:rsidP="000E73EE">
      <w:r w:rsidRPr="009462D1">
        <w:t>10.</w:t>
      </w:r>
      <w:r w:rsidRPr="009462D1">
        <w:tab/>
        <w:t>The Committee notes with satisfaction that in 2005 the State party ratified the Additional Protocol to the American Convention on Human Rights in the Area of Economic, Social and Cultural Rights (the Protocol of San Salvador).</w:t>
      </w:r>
    </w:p>
    <w:p w:rsidR="000E73EE" w:rsidRPr="009462D1" w:rsidRDefault="000E73EE" w:rsidP="006B5340">
      <w:pPr>
        <w:pStyle w:val="Heading2"/>
      </w:pPr>
      <w:r w:rsidRPr="009462D1">
        <w:t>C.  Factors and difficulties impeding implementation of the Covenant</w:t>
      </w:r>
    </w:p>
    <w:p w:rsidR="000E73EE" w:rsidRPr="009462D1" w:rsidRDefault="000E73EE" w:rsidP="000E73EE">
      <w:r w:rsidRPr="009462D1">
        <w:t>11.</w:t>
      </w:r>
      <w:r w:rsidRPr="009462D1">
        <w:tab/>
      </w:r>
      <w:r w:rsidRPr="009462D1">
        <w:rPr>
          <w:iCs/>
        </w:rPr>
        <w:t xml:space="preserve">The Committee </w:t>
      </w:r>
      <w:r w:rsidRPr="009462D1">
        <w:t>notes the absence of any significant factors or difficulties preventing the effective implementation of the Covenant in Bolivia.</w:t>
      </w:r>
    </w:p>
    <w:p w:rsidR="000E73EE" w:rsidRPr="009462D1" w:rsidRDefault="006B5340" w:rsidP="006B5340">
      <w:pPr>
        <w:pStyle w:val="Heading2"/>
      </w:pPr>
      <w:r w:rsidRPr="009462D1">
        <w:t>D.  Principal areas of concern</w:t>
      </w:r>
    </w:p>
    <w:p w:rsidR="000E73EE" w:rsidRPr="009462D1" w:rsidRDefault="000E73EE" w:rsidP="000E73EE">
      <w:r w:rsidRPr="009462D1">
        <w:t>12.</w:t>
      </w:r>
      <w:r w:rsidRPr="009462D1">
        <w:tab/>
        <w:t>The Committee is concerned that the population</w:t>
      </w:r>
      <w:r w:rsidR="00E96469" w:rsidRPr="009462D1">
        <w:t>’</w:t>
      </w:r>
      <w:r w:rsidRPr="009462D1">
        <w:t xml:space="preserve">s enjoyment of the rights recognized in the Covenant </w:t>
      </w:r>
      <w:r w:rsidR="006B5340" w:rsidRPr="009462D1">
        <w:t xml:space="preserve">is </w:t>
      </w:r>
      <w:r w:rsidRPr="009462D1">
        <w:t xml:space="preserve">contingent on the adoption of the new Constitution and that </w:t>
      </w:r>
      <w:r w:rsidR="006B5340" w:rsidRPr="009462D1">
        <w:t xml:space="preserve">although </w:t>
      </w:r>
      <w:r w:rsidRPr="009462D1">
        <w:t>th</w:t>
      </w:r>
      <w:r w:rsidR="006B5340" w:rsidRPr="009462D1">
        <w:t>is</w:t>
      </w:r>
      <w:r w:rsidRPr="009462D1">
        <w:t xml:space="preserve"> process</w:t>
      </w:r>
      <w:r w:rsidR="006B5340" w:rsidRPr="009462D1">
        <w:t xml:space="preserve"> is under way</w:t>
      </w:r>
      <w:r w:rsidRPr="009462D1">
        <w:t>, adequate and necessary measures to ensure the population</w:t>
      </w:r>
      <w:r w:rsidR="00E96469" w:rsidRPr="009462D1">
        <w:t>’</w:t>
      </w:r>
      <w:r w:rsidRPr="009462D1">
        <w:t xml:space="preserve">s enjoyment of </w:t>
      </w:r>
      <w:r w:rsidR="006B5340" w:rsidRPr="009462D1">
        <w:t xml:space="preserve">such </w:t>
      </w:r>
      <w:r w:rsidRPr="009462D1">
        <w:t xml:space="preserve">rights </w:t>
      </w:r>
      <w:r w:rsidR="006B5340" w:rsidRPr="009462D1">
        <w:t xml:space="preserve">have </w:t>
      </w:r>
      <w:r w:rsidRPr="009462D1">
        <w:t xml:space="preserve">not </w:t>
      </w:r>
      <w:r w:rsidR="006B5340" w:rsidRPr="009462D1">
        <w:t xml:space="preserve">been </w:t>
      </w:r>
      <w:r w:rsidRPr="009462D1">
        <w:t>taken.</w:t>
      </w:r>
    </w:p>
    <w:p w:rsidR="000E73EE" w:rsidRPr="009462D1" w:rsidRDefault="000E73EE" w:rsidP="000E73EE">
      <w:r w:rsidRPr="009462D1">
        <w:t>13.</w:t>
      </w:r>
      <w:r w:rsidRPr="009462D1">
        <w:tab/>
        <w:t>The Committee notes with concern the absence of updated statistics that would allow it to assess the progressive realization in Bolivia of the rights recognized in the Covenant.</w:t>
      </w:r>
    </w:p>
    <w:p w:rsidR="000E73EE" w:rsidRPr="009462D1" w:rsidRDefault="000E73EE" w:rsidP="000E73EE">
      <w:r w:rsidRPr="009462D1">
        <w:t>14.</w:t>
      </w:r>
      <w:r w:rsidRPr="009462D1">
        <w:tab/>
        <w:t xml:space="preserve">The Committee </w:t>
      </w:r>
      <w:r w:rsidR="006B5340" w:rsidRPr="009462D1">
        <w:t xml:space="preserve">is concerned </w:t>
      </w:r>
      <w:r w:rsidRPr="009462D1">
        <w:t xml:space="preserve">that the majority of its recommendations from 2001 </w:t>
      </w:r>
      <w:r w:rsidR="006B5340" w:rsidRPr="009462D1">
        <w:t xml:space="preserve">in connection with </w:t>
      </w:r>
      <w:r w:rsidRPr="009462D1">
        <w:t>Bolivia</w:t>
      </w:r>
      <w:r w:rsidR="00E96469" w:rsidRPr="009462D1">
        <w:t>’</w:t>
      </w:r>
      <w:r w:rsidRPr="009462D1">
        <w:t xml:space="preserve">s initial report were not </w:t>
      </w:r>
      <w:r w:rsidR="006B5340" w:rsidRPr="009462D1">
        <w:t xml:space="preserve">followed up </w:t>
      </w:r>
      <w:r w:rsidRPr="009462D1">
        <w:t>and that the State party has not addressed more effectively the following areas of concern, which remain valid:</w:t>
      </w:r>
    </w:p>
    <w:p w:rsidR="000E73EE" w:rsidRPr="009462D1" w:rsidRDefault="000E73EE" w:rsidP="000E73EE">
      <w:r w:rsidRPr="009462D1">
        <w:tab/>
        <w:t>(a)</w:t>
      </w:r>
      <w:r w:rsidRPr="009462D1">
        <w:tab/>
        <w:t xml:space="preserve">The high percentage of the population living in extreme poverty and the persistence of marked disparities in the exercise of economic, social and cultural rights in Bolivian society. The Committee once again </w:t>
      </w:r>
      <w:r w:rsidR="006B5340" w:rsidRPr="009462D1">
        <w:t xml:space="preserve">regrets </w:t>
      </w:r>
      <w:r w:rsidRPr="009462D1">
        <w:t>the extremely unequal distribution of wealth in</w:t>
      </w:r>
      <w:r w:rsidR="006B5340" w:rsidRPr="009462D1">
        <w:t xml:space="preserve"> the State party;</w:t>
      </w:r>
    </w:p>
    <w:p w:rsidR="000E73EE" w:rsidRPr="009462D1" w:rsidRDefault="000E73EE" w:rsidP="000E73EE">
      <w:r w:rsidRPr="009462D1">
        <w:tab/>
        <w:t>(b)</w:t>
      </w:r>
      <w:r w:rsidRPr="009462D1">
        <w:tab/>
        <w:t>While it notes with satisfaction that the enactment</w:t>
      </w:r>
      <w:r w:rsidR="006B5340" w:rsidRPr="009462D1">
        <w:t xml:space="preserve"> of Supreme Decree No. 29473 of </w:t>
      </w:r>
      <w:r w:rsidRPr="009462D1">
        <w:t xml:space="preserve">5 </w:t>
      </w:r>
      <w:r w:rsidR="006B5340" w:rsidRPr="009462D1">
        <w:t xml:space="preserve">March 2008 has resulted in a 10 </w:t>
      </w:r>
      <w:r w:rsidRPr="009462D1">
        <w:t>per cent increase in the minimum wage, the Committee is concerned by the fact that the minimum wage continues to be insufficient to provide workers and their families w</w:t>
      </w:r>
      <w:r w:rsidR="006B5340" w:rsidRPr="009462D1">
        <w:t>ith a decent standard of living;</w:t>
      </w:r>
    </w:p>
    <w:p w:rsidR="000E73EE" w:rsidRPr="009462D1" w:rsidRDefault="000E73EE" w:rsidP="000E73EE">
      <w:r w:rsidRPr="009462D1">
        <w:tab/>
        <w:t>(c)</w:t>
      </w:r>
      <w:r w:rsidRPr="009462D1">
        <w:tab/>
        <w:t xml:space="preserve">The high incidence of children in the State party subjected to </w:t>
      </w:r>
      <w:r w:rsidR="006B5340" w:rsidRPr="009462D1">
        <w:t>physical and mental abuse;</w:t>
      </w:r>
    </w:p>
    <w:p w:rsidR="000E73EE" w:rsidRPr="009462D1" w:rsidRDefault="000E73EE" w:rsidP="000E73EE">
      <w:r w:rsidRPr="009462D1">
        <w:tab/>
        <w:t>(d)</w:t>
      </w:r>
      <w:r w:rsidRPr="009462D1">
        <w:tab/>
        <w:t xml:space="preserve">The persistence of the exploitation of children in employment, especially indigenous children, particularly through the use of </w:t>
      </w:r>
      <w:r w:rsidR="00E96469" w:rsidRPr="009462D1">
        <w:t>“</w:t>
      </w:r>
      <w:r w:rsidRPr="009462D1">
        <w:rPr>
          <w:i/>
        </w:rPr>
        <w:t>criaditos</w:t>
      </w:r>
      <w:r w:rsidR="00E96469" w:rsidRPr="009462D1">
        <w:t>”</w:t>
      </w:r>
      <w:r w:rsidR="006B5340" w:rsidRPr="009462D1">
        <w:t>;</w:t>
      </w:r>
    </w:p>
    <w:p w:rsidR="000E73EE" w:rsidRPr="009462D1" w:rsidRDefault="000E73EE" w:rsidP="000E73EE">
      <w:r w:rsidRPr="009462D1">
        <w:tab/>
        <w:t>(e)</w:t>
      </w:r>
      <w:r w:rsidRPr="009462D1">
        <w:tab/>
        <w:t xml:space="preserve">The Committee is </w:t>
      </w:r>
      <w:r w:rsidR="00326CA5" w:rsidRPr="009462D1">
        <w:t xml:space="preserve">further </w:t>
      </w:r>
      <w:r w:rsidRPr="009462D1">
        <w:t>concerned at the discrimination against and working conditions of workers in Bolivia, particularly in the areas of mining, chestnut production, flower production and poultry slaughtering. The Committee notes that these practices occur primarily in the Alto Parapeto region of the Bolivian Chaco, the provinces of</w:t>
      </w:r>
      <w:r w:rsidR="00326CA5" w:rsidRPr="009462D1">
        <w:t xml:space="preserve"> Gran Chaco, Cordillera, Burnet </w:t>
      </w:r>
      <w:r w:rsidRPr="009462D1">
        <w:t>O</w:t>
      </w:r>
      <w:r w:rsidR="00E96469" w:rsidRPr="009462D1">
        <w:t>’</w:t>
      </w:r>
      <w:r w:rsidRPr="009462D1">
        <w:t>Connor and Luis Calvo, and the departments of Tarija, Santa Cruz and Chuquisaca, and it regrets the problems the State</w:t>
      </w:r>
      <w:r w:rsidR="00326CA5" w:rsidRPr="009462D1">
        <w:t xml:space="preserve"> </w:t>
      </w:r>
      <w:r w:rsidRPr="009462D1">
        <w:t xml:space="preserve">party is experiencing in carrying out labour inspections in these areas. The Committee is also concerned at </w:t>
      </w:r>
      <w:r w:rsidR="00326CA5" w:rsidRPr="009462D1">
        <w:t xml:space="preserve">the </w:t>
      </w:r>
      <w:r w:rsidRPr="009462D1">
        <w:t>discrimination against and abuse of female domestic workers</w:t>
      </w:r>
      <w:r w:rsidR="00326CA5" w:rsidRPr="009462D1">
        <w:t>;</w:t>
      </w:r>
    </w:p>
    <w:p w:rsidR="000E73EE" w:rsidRPr="009462D1" w:rsidRDefault="000E73EE" w:rsidP="000E73EE">
      <w:r w:rsidRPr="009462D1">
        <w:tab/>
        <w:t>(f)</w:t>
      </w:r>
      <w:r w:rsidRPr="009462D1">
        <w:tab/>
        <w:t>The high rate of abortions, particularly among 14- and 15-year-old girls, which persists in the State party. The Committee is concerned to learn that article 266 of the Criminal</w:t>
      </w:r>
      <w:r w:rsidR="00326CA5" w:rsidRPr="009462D1">
        <w:t xml:space="preserve"> </w:t>
      </w:r>
      <w:r w:rsidRPr="009462D1">
        <w:t>Code, which stipulates that rape may constitute legal grounds for abortio</w:t>
      </w:r>
      <w:r w:rsidR="00326CA5" w:rsidRPr="009462D1">
        <w:t>n, may be subject to derogation;</w:t>
      </w:r>
    </w:p>
    <w:p w:rsidR="000E73EE" w:rsidRPr="009462D1" w:rsidRDefault="000E73EE" w:rsidP="000E73EE">
      <w:r w:rsidRPr="009462D1">
        <w:tab/>
        <w:t>(g)</w:t>
      </w:r>
      <w:r w:rsidRPr="009462D1">
        <w:tab/>
        <w:t xml:space="preserve">The limited access of vulnerable and marginalized groups, particularly indigenous </w:t>
      </w:r>
      <w:r w:rsidR="00326CA5" w:rsidRPr="009462D1">
        <w:t>peoples</w:t>
      </w:r>
      <w:r w:rsidRPr="009462D1">
        <w:t xml:space="preserve">, to education and the high rate of illiteracy among the adult population. The Committee notes with concern that this situation </w:t>
      </w:r>
      <w:r w:rsidR="00326CA5" w:rsidRPr="009462D1">
        <w:t xml:space="preserve">mainly </w:t>
      </w:r>
      <w:r w:rsidRPr="009462D1">
        <w:t xml:space="preserve">affects </w:t>
      </w:r>
      <w:r w:rsidR="00326CA5" w:rsidRPr="009462D1">
        <w:t>girls and women;</w:t>
      </w:r>
    </w:p>
    <w:p w:rsidR="000E73EE" w:rsidRPr="009462D1" w:rsidRDefault="000E73EE" w:rsidP="000E73EE">
      <w:r w:rsidRPr="009462D1">
        <w:tab/>
        <w:t>(h)</w:t>
      </w:r>
      <w:r w:rsidRPr="009462D1">
        <w:tab/>
        <w:t>The widespread housing shortage, the incidence of forced evictions of farmers and</w:t>
      </w:r>
      <w:r w:rsidR="00326CA5" w:rsidRPr="009462D1">
        <w:t xml:space="preserve"> </w:t>
      </w:r>
      <w:r w:rsidRPr="009462D1">
        <w:t xml:space="preserve">indigenous populations </w:t>
      </w:r>
      <w:r w:rsidR="00326CA5" w:rsidRPr="009462D1">
        <w:t xml:space="preserve">to make way for mining </w:t>
      </w:r>
      <w:r w:rsidRPr="009462D1">
        <w:t>and timber concessions, especially in the Chaco</w:t>
      </w:r>
      <w:r w:rsidR="00326CA5" w:rsidRPr="009462D1">
        <w:t> </w:t>
      </w:r>
      <w:r w:rsidRPr="009462D1">
        <w:t>region, and the lack of effective measures to provide social housing for low-income, vulnerable and marginalized groups.</w:t>
      </w:r>
    </w:p>
    <w:p w:rsidR="000E73EE" w:rsidRPr="009462D1" w:rsidRDefault="000E73EE" w:rsidP="000E73EE">
      <w:r w:rsidRPr="009462D1">
        <w:t>15.</w:t>
      </w:r>
      <w:r w:rsidRPr="009462D1">
        <w:tab/>
        <w:t>While noting the efforts made by the State party since 2006, the Committee continues to be concerned at the marginalization of indigenous peoples in the country and the discrimination that they suffer, particularly with regard to the right to education, to adequate housing, to food and to health services.</w:t>
      </w:r>
    </w:p>
    <w:p w:rsidR="000E73EE" w:rsidRPr="009462D1" w:rsidRDefault="000E73EE" w:rsidP="000E73EE">
      <w:r w:rsidRPr="009462D1">
        <w:t>16.</w:t>
      </w:r>
      <w:r w:rsidRPr="009462D1">
        <w:tab/>
        <w:t>The Committee continues to be concerned at the de facto inequality that exists between men and women in Bolivia, as reflected in women</w:t>
      </w:r>
      <w:r w:rsidR="00E96469" w:rsidRPr="009462D1">
        <w:t>’</w:t>
      </w:r>
      <w:r w:rsidRPr="009462D1">
        <w:t>s illiteracy, access to work and unequal pay</w:t>
      </w:r>
      <w:r w:rsidR="00326CA5" w:rsidRPr="009462D1">
        <w:br w:type="page"/>
      </w:r>
      <w:r w:rsidRPr="009462D1">
        <w:t>for equal work, and difficulty in gaining access to housing and land ownership. The Committee also notes with concern that the State</w:t>
      </w:r>
      <w:r w:rsidR="00E96469" w:rsidRPr="009462D1">
        <w:t>’</w:t>
      </w:r>
      <w:r w:rsidRPr="009462D1">
        <w:t>s social, economic and cultural plans and programmes do not reflect a fundamental gender perspective.</w:t>
      </w:r>
    </w:p>
    <w:p w:rsidR="000E73EE" w:rsidRPr="009462D1" w:rsidRDefault="000E73EE" w:rsidP="000E73EE">
      <w:pPr>
        <w:rPr>
          <w:bCs/>
        </w:rPr>
      </w:pPr>
      <w:r w:rsidRPr="009462D1">
        <w:t>17.</w:t>
      </w:r>
      <w:r w:rsidRPr="009462D1">
        <w:tab/>
      </w:r>
      <w:r w:rsidRPr="009462D1">
        <w:rPr>
          <w:bCs/>
        </w:rPr>
        <w:t>The Committee is concerned at the persistent unemployment and underemployment and at the precariousness of the labour market as reflected in emergency employment, which is not adequately governed by labour regulations. The Committee notes with concern that the lack of employment opportunities has obliged much of the Bolivian population to emigrate.</w:t>
      </w:r>
    </w:p>
    <w:p w:rsidR="000E73EE" w:rsidRPr="009462D1" w:rsidRDefault="000E73EE" w:rsidP="000E73EE">
      <w:pPr>
        <w:rPr>
          <w:bCs/>
        </w:rPr>
      </w:pPr>
      <w:r w:rsidRPr="009462D1">
        <w:t>18.</w:t>
      </w:r>
      <w:r w:rsidRPr="009462D1">
        <w:tab/>
      </w:r>
      <w:r w:rsidRPr="009462D1">
        <w:rPr>
          <w:bCs/>
        </w:rPr>
        <w:t xml:space="preserve">The Committee notes with concern that the State party does not have a social security system with adequate mechanisms to ensure access for all workers, including those in the informal sector, to the benefits that a social security system </w:t>
      </w:r>
      <w:r w:rsidR="00326CA5" w:rsidRPr="009462D1">
        <w:rPr>
          <w:bCs/>
        </w:rPr>
        <w:t xml:space="preserve">should </w:t>
      </w:r>
      <w:r w:rsidRPr="009462D1">
        <w:rPr>
          <w:bCs/>
        </w:rPr>
        <w:t>provide, especially in respect of retirement and maternity.</w:t>
      </w:r>
    </w:p>
    <w:p w:rsidR="000E73EE" w:rsidRPr="009462D1" w:rsidRDefault="000E73EE" w:rsidP="000E73EE">
      <w:r w:rsidRPr="009462D1">
        <w:rPr>
          <w:bCs/>
        </w:rPr>
        <w:t>19.</w:t>
      </w:r>
      <w:r w:rsidRPr="009462D1">
        <w:rPr>
          <w:bCs/>
        </w:rPr>
        <w:tab/>
      </w:r>
      <w:r w:rsidRPr="009462D1">
        <w:t>The Committee notes with conc</w:t>
      </w:r>
      <w:r w:rsidR="00D2570B" w:rsidRPr="009462D1">
        <w:t>ern the persistence of infant</w:t>
      </w:r>
      <w:r w:rsidRPr="009462D1">
        <w:t xml:space="preserve"> malnutrition and the fact that the right to food is not guaranteed to vulnerable groups in the State party. The Committee also notes with concern the large quantity of arable land devoted to the production of biofuels, a situation which affects the availability of food for human consumption and leads to price increases.</w:t>
      </w:r>
    </w:p>
    <w:p w:rsidR="000E73EE" w:rsidRPr="009462D1" w:rsidRDefault="000E73EE" w:rsidP="000E73EE">
      <w:pPr>
        <w:rPr>
          <w:bCs/>
        </w:rPr>
      </w:pPr>
      <w:r w:rsidRPr="009462D1">
        <w:rPr>
          <w:bCs/>
        </w:rPr>
        <w:t>20.</w:t>
      </w:r>
      <w:r w:rsidRPr="009462D1">
        <w:rPr>
          <w:bCs/>
        </w:rPr>
        <w:tab/>
      </w:r>
      <w:r w:rsidRPr="009462D1">
        <w:t>The Committee takes note of the Family and Domes</w:t>
      </w:r>
      <w:r w:rsidR="00326CA5" w:rsidRPr="009462D1">
        <w:t>tic Violence Act (Act No. 1674); however,</w:t>
      </w:r>
      <w:r w:rsidRPr="009462D1">
        <w:t xml:space="preserve"> it is concerned </w:t>
      </w:r>
      <w:r w:rsidR="00326CA5" w:rsidRPr="009462D1">
        <w:t xml:space="preserve">at the fact </w:t>
      </w:r>
      <w:r w:rsidRPr="009462D1">
        <w:t>that domestic violence has not been made a punishable criminal offence in the State party, despite the high incidence of such violence</w:t>
      </w:r>
      <w:r w:rsidR="00326CA5" w:rsidRPr="009462D1">
        <w:t>,</w:t>
      </w:r>
      <w:r w:rsidRPr="009462D1">
        <w:t xml:space="preserve"> and </w:t>
      </w:r>
      <w:r w:rsidR="00326CA5" w:rsidRPr="009462D1">
        <w:t xml:space="preserve">at </w:t>
      </w:r>
      <w:r w:rsidRPr="009462D1">
        <w:t>the lack of protection available to the victims of this type of violence.</w:t>
      </w:r>
    </w:p>
    <w:p w:rsidR="000E73EE" w:rsidRPr="009462D1" w:rsidRDefault="000E73EE" w:rsidP="000E73EE">
      <w:r w:rsidRPr="009462D1">
        <w:t>21.</w:t>
      </w:r>
      <w:r w:rsidRPr="009462D1">
        <w:tab/>
        <w:t>The Committee is concerned that despite the efforts made by the State party since 2006 in the area of health, such as the inclusion of traditional medicine in the National Health Plan, vulnerable and marginalized groups continue to have very limited access to health services.</w:t>
      </w:r>
    </w:p>
    <w:p w:rsidR="000E73EE" w:rsidRPr="009462D1" w:rsidRDefault="000E73EE" w:rsidP="000E73EE">
      <w:r w:rsidRPr="009462D1">
        <w:t>22.</w:t>
      </w:r>
      <w:r w:rsidRPr="009462D1">
        <w:tab/>
        <w:t xml:space="preserve">The Committee notes that SUMI provides free medical care for children up to the age of </w:t>
      </w:r>
      <w:r w:rsidR="00D2570B" w:rsidRPr="009462D1">
        <w:t xml:space="preserve">5 </w:t>
      </w:r>
      <w:r w:rsidRPr="009462D1">
        <w:t>and their mothers; the Committee is nonetheless concerned at the lack of effective coverage given that not all children in this age group and their mothers benefit from the scheme</w:t>
      </w:r>
      <w:r w:rsidR="00740CF1" w:rsidRPr="009462D1">
        <w:t>.</w:t>
      </w:r>
    </w:p>
    <w:p w:rsidR="000E73EE" w:rsidRPr="009462D1" w:rsidRDefault="000E73EE" w:rsidP="000E73EE">
      <w:r w:rsidRPr="009462D1">
        <w:t>23.</w:t>
      </w:r>
      <w:r w:rsidRPr="009462D1">
        <w:tab/>
        <w:t xml:space="preserve">The Committee expresses its concern that the right to land, in particular ancestral lands, is not </w:t>
      </w:r>
      <w:r w:rsidR="00740CF1" w:rsidRPr="009462D1">
        <w:t xml:space="preserve">duly </w:t>
      </w:r>
      <w:r w:rsidRPr="009462D1">
        <w:t>guaranteed to indigenous peoples. It notes with concern that</w:t>
      </w:r>
      <w:r w:rsidR="00740CF1" w:rsidRPr="009462D1">
        <w:t xml:space="preserve"> nearly 70 per cent of all land is</w:t>
      </w:r>
      <w:r w:rsidRPr="009462D1">
        <w:t xml:space="preserve"> owned by only 7 per cent of the population.</w:t>
      </w:r>
    </w:p>
    <w:p w:rsidR="000E73EE" w:rsidRPr="009462D1" w:rsidRDefault="000E73EE" w:rsidP="000E73EE">
      <w:pPr>
        <w:rPr>
          <w:bCs/>
        </w:rPr>
      </w:pPr>
      <w:r w:rsidRPr="009462D1">
        <w:t>24.</w:t>
      </w:r>
      <w:r w:rsidRPr="009462D1">
        <w:tab/>
      </w:r>
      <w:r w:rsidRPr="009462D1">
        <w:rPr>
          <w:bCs/>
        </w:rPr>
        <w:t>The Committee notes with concern that the collective rights of indigenous peoples, in particular the right to receive the profits derived from the products they create, including traditional medicine, are not duly protected in Bolivia.</w:t>
      </w:r>
    </w:p>
    <w:p w:rsidR="000E73EE" w:rsidRPr="009462D1" w:rsidRDefault="00740CF1" w:rsidP="00740CF1">
      <w:pPr>
        <w:pStyle w:val="Heading2"/>
      </w:pPr>
      <w:r w:rsidRPr="009462D1">
        <w:t xml:space="preserve">E.  </w:t>
      </w:r>
      <w:r w:rsidR="000E73EE" w:rsidRPr="009462D1">
        <w:t>Suggestions and recommendations</w:t>
      </w:r>
    </w:p>
    <w:p w:rsidR="000E73EE" w:rsidRPr="009462D1" w:rsidRDefault="000E73EE" w:rsidP="000E73EE">
      <w:r w:rsidRPr="009462D1">
        <w:rPr>
          <w:bCs/>
        </w:rPr>
        <w:t>25.</w:t>
      </w:r>
      <w:r w:rsidRPr="009462D1">
        <w:rPr>
          <w:bCs/>
        </w:rPr>
        <w:tab/>
      </w:r>
      <w:r w:rsidRPr="009462D1">
        <w:t>The Committee recommends that the State party</w:t>
      </w:r>
      <w:r w:rsidR="00740CF1" w:rsidRPr="009462D1">
        <w:t xml:space="preserve"> should</w:t>
      </w:r>
      <w:r w:rsidRPr="009462D1">
        <w:t xml:space="preserve"> intensify</w:t>
      </w:r>
      <w:r w:rsidR="00740CF1" w:rsidRPr="009462D1">
        <w:t xml:space="preserve"> its efforts to adopt </w:t>
      </w:r>
      <w:r w:rsidRPr="009462D1">
        <w:t>a new Constitution and move forwar</w:t>
      </w:r>
      <w:r w:rsidR="00740CF1" w:rsidRPr="009462D1">
        <w:t>d in the process of institution-</w:t>
      </w:r>
      <w:r w:rsidRPr="009462D1">
        <w:t>building with a view to the adoption of the necessary laws, policies and strategies to ensure that the Bolivian population fully and effectively enjoys the rights recognized in the Covenant.</w:t>
      </w:r>
      <w:r w:rsidRPr="009462D1">
        <w:rPr>
          <w:b/>
        </w:rPr>
        <w:t xml:space="preserve"> </w:t>
      </w:r>
      <w:r w:rsidRPr="009462D1">
        <w:t xml:space="preserve">It likewise recommends that while it is involved in this process it </w:t>
      </w:r>
      <w:r w:rsidR="00740CF1" w:rsidRPr="009462D1">
        <w:t xml:space="preserve">should </w:t>
      </w:r>
      <w:r w:rsidRPr="009462D1">
        <w:t>take the necessary concrete and effective measures to ensure that the rights recognized in the Covenant are enjoyed without discrimination</w:t>
      </w:r>
      <w:r w:rsidR="00740CF1" w:rsidRPr="009462D1">
        <w:t>.</w:t>
      </w:r>
    </w:p>
    <w:p w:rsidR="000E73EE" w:rsidRPr="009462D1" w:rsidRDefault="000E73EE" w:rsidP="000E73EE">
      <w:r w:rsidRPr="009462D1">
        <w:t>26.</w:t>
      </w:r>
      <w:r w:rsidRPr="009462D1">
        <w:tab/>
        <w:t xml:space="preserve">The Committee recommends that the State party </w:t>
      </w:r>
      <w:r w:rsidR="00740CF1" w:rsidRPr="009462D1">
        <w:t xml:space="preserve">should </w:t>
      </w:r>
      <w:r w:rsidRPr="009462D1">
        <w:t xml:space="preserve">adopt rights-based indicators and benchmarks to monitor the progressive realization of the rights recognized in the Covenant and that to this end it </w:t>
      </w:r>
      <w:r w:rsidR="00740CF1" w:rsidRPr="009462D1">
        <w:t xml:space="preserve">should </w:t>
      </w:r>
      <w:r w:rsidRPr="009462D1">
        <w:t>establish a database that is updated and disaggregated, especially by region and by vulnerable group.</w:t>
      </w:r>
    </w:p>
    <w:p w:rsidR="000E73EE" w:rsidRPr="009462D1" w:rsidRDefault="000E73EE" w:rsidP="000E73EE">
      <w:r w:rsidRPr="009462D1">
        <w:t>27.</w:t>
      </w:r>
      <w:r w:rsidRPr="009462D1">
        <w:tab/>
        <w:t xml:space="preserve">The Committee urges the State party to address the specific areas of concern that it identified in </w:t>
      </w:r>
      <w:r w:rsidR="00740CF1" w:rsidRPr="009462D1">
        <w:t xml:space="preserve">connection with its </w:t>
      </w:r>
      <w:r w:rsidRPr="009462D1">
        <w:t xml:space="preserve">initial report (E/C.12/1/Add.60) and </w:t>
      </w:r>
      <w:r w:rsidR="00740CF1" w:rsidRPr="009462D1">
        <w:t xml:space="preserve">reiterates </w:t>
      </w:r>
      <w:r w:rsidRPr="009462D1">
        <w:t>that the State party should implement the suggestions and recommendations made by the Committee at that time, in particular:</w:t>
      </w:r>
    </w:p>
    <w:p w:rsidR="000E73EE" w:rsidRPr="009462D1" w:rsidRDefault="000E73EE" w:rsidP="000E73EE">
      <w:r w:rsidRPr="009462D1">
        <w:tab/>
        <w:t>(a)</w:t>
      </w:r>
      <w:r w:rsidRPr="009462D1">
        <w:tab/>
        <w:t xml:space="preserve">The Committee urges the State party to take all necessary steps to reduce extreme poverty and to implement effectively its social development strategies, including evaluation measures to assess the impact of such plans and identify their weaknesses. The Committee encourages the State party to implement fiscal measures with a view to improving the distribution of wealth among the population in both rural and urban areas. In this connection, the Committee invites the State party to take into consideration its statement on Poverty and the International Covenant on Economic, Social and Cultural Rights (E/2002/22-E.12/2001/17, annex VII). The Committee requests that the State party include in its next report disaggregated and comparative data as well as indicators on the number of persons living in extreme poverty, and on the progress made in its efforts to combat </w:t>
      </w:r>
      <w:r w:rsidR="00BB3D9F" w:rsidRPr="009462D1">
        <w:t>poverty;</w:t>
      </w:r>
    </w:p>
    <w:p w:rsidR="000E73EE" w:rsidRPr="009462D1" w:rsidRDefault="000E73EE" w:rsidP="000E73EE">
      <w:r w:rsidRPr="009462D1">
        <w:tab/>
        <w:t>(b)</w:t>
      </w:r>
      <w:r w:rsidRPr="009462D1">
        <w:tab/>
        <w:t xml:space="preserve">The Committee requests the State party to continue its efforts to guarantee </w:t>
      </w:r>
      <w:r w:rsidR="00BB3D9F" w:rsidRPr="009462D1">
        <w:t xml:space="preserve">a sufficient </w:t>
      </w:r>
      <w:r w:rsidRPr="009462D1">
        <w:t>minimum wage while ensuring that it allows families to enjoy an adequate standard of living</w:t>
      </w:r>
      <w:r w:rsidR="00BB3D9F" w:rsidRPr="009462D1">
        <w:t>;</w:t>
      </w:r>
    </w:p>
    <w:p w:rsidR="000E73EE" w:rsidRPr="009462D1" w:rsidRDefault="000E73EE" w:rsidP="000E73EE">
      <w:r w:rsidRPr="009462D1">
        <w:tab/>
        <w:t>(c)</w:t>
      </w:r>
      <w:r w:rsidRPr="009462D1">
        <w:tab/>
        <w:t xml:space="preserve">The Committee recommends that the State party </w:t>
      </w:r>
      <w:r w:rsidR="00BB3D9F" w:rsidRPr="009462D1">
        <w:t xml:space="preserve">should </w:t>
      </w:r>
      <w:r w:rsidRPr="009462D1">
        <w:t>conduct a study to determine the number and situation of children in Bolivia who are subje</w:t>
      </w:r>
      <w:r w:rsidR="004005E4" w:rsidRPr="009462D1">
        <w:t>cted to physical and mental ill</w:t>
      </w:r>
      <w:r w:rsidR="004005E4" w:rsidRPr="009462D1">
        <w:noBreakHyphen/>
      </w:r>
      <w:r w:rsidRPr="009462D1">
        <w:t xml:space="preserve">treatment, and that, based on the findings of this study, it </w:t>
      </w:r>
      <w:r w:rsidR="00BB3D9F" w:rsidRPr="009462D1">
        <w:t xml:space="preserve">should </w:t>
      </w:r>
      <w:r w:rsidRPr="009462D1">
        <w:t>take the necessary legislative and practical chil</w:t>
      </w:r>
      <w:r w:rsidR="00BB3D9F" w:rsidRPr="009462D1">
        <w:t>d protection measures;</w:t>
      </w:r>
    </w:p>
    <w:p w:rsidR="000E73EE" w:rsidRPr="009462D1" w:rsidRDefault="000E73EE" w:rsidP="000E73EE">
      <w:r w:rsidRPr="009462D1">
        <w:tab/>
        <w:t>(d)</w:t>
      </w:r>
      <w:r w:rsidRPr="009462D1">
        <w:tab/>
        <w:t xml:space="preserve">The Committee encourages the State party to redouble its efforts to eliminate child labour, especially in domestic service, taking all appropriate legislative and practical measures to compensate families that stop receiving income from child labour. The Committee also </w:t>
      </w:r>
      <w:r w:rsidR="00BB3D9F" w:rsidRPr="009462D1">
        <w:t xml:space="preserve">calls upon </w:t>
      </w:r>
      <w:r w:rsidRPr="009462D1">
        <w:t>the State party to carry out inspections in workplaces and to take the necessary steps to prevent the exploitation of child worke</w:t>
      </w:r>
      <w:r w:rsidR="00BB3D9F" w:rsidRPr="009462D1">
        <w:t>rs and punish those responsible;</w:t>
      </w:r>
    </w:p>
    <w:p w:rsidR="000E73EE" w:rsidRPr="009462D1" w:rsidRDefault="000E73EE" w:rsidP="000E73EE">
      <w:r w:rsidRPr="009462D1">
        <w:tab/>
        <w:t>(e)</w:t>
      </w:r>
      <w:r w:rsidRPr="009462D1">
        <w:tab/>
        <w:t xml:space="preserve">The Committee encourages the State party to </w:t>
      </w:r>
      <w:r w:rsidR="00BB3D9F" w:rsidRPr="009462D1">
        <w:t xml:space="preserve">step up </w:t>
      </w:r>
      <w:r w:rsidRPr="009462D1">
        <w:t xml:space="preserve">its efforts to protect the rights of workers in Bolivia, in particular </w:t>
      </w:r>
      <w:r w:rsidR="00BB3D9F" w:rsidRPr="009462D1">
        <w:t xml:space="preserve">for </w:t>
      </w:r>
      <w:r w:rsidRPr="009462D1">
        <w:t xml:space="preserve">those working in such areas as the mining industry, chestnut production, flower production and poultry slaughtering, </w:t>
      </w:r>
      <w:r w:rsidR="00BB3D9F" w:rsidRPr="009462D1">
        <w:t xml:space="preserve">as well as </w:t>
      </w:r>
      <w:r w:rsidRPr="009462D1">
        <w:t>of female domestic workers. It requests the State party to find solutions that will enable it to carry out labour inspections in places where it is believed that workers are being exploited and contemporary forms of slavery are being practised, and, if this is found to be true, that it take the necessary measures to prevent worker exploitation and abuse, and punish those responsible. The State party should take adequate measures to ensure that the Unpaid Domestic Worker Protection Act enters</w:t>
      </w:r>
      <w:r w:rsidR="00BB3D9F" w:rsidRPr="009462D1">
        <w:t xml:space="preserve"> into force as soon as possible;</w:t>
      </w:r>
    </w:p>
    <w:p w:rsidR="000E73EE" w:rsidRPr="009462D1" w:rsidRDefault="00101D55" w:rsidP="000E73EE">
      <w:r>
        <w:br w:type="page"/>
      </w:r>
      <w:r w:rsidR="000E73EE" w:rsidRPr="009462D1">
        <w:tab/>
        <w:t>(f)</w:t>
      </w:r>
      <w:r w:rsidR="000E73EE" w:rsidRPr="009462D1">
        <w:tab/>
        <w:t xml:space="preserve">The Committee encourages the State party to take the necessary measures, including legislative measures, to confront the problem of female mortality caused by </w:t>
      </w:r>
      <w:r w:rsidR="00BB3D9F" w:rsidRPr="009462D1">
        <w:t xml:space="preserve">illegal </w:t>
      </w:r>
      <w:r w:rsidR="000E73EE" w:rsidRPr="009462D1">
        <w:t xml:space="preserve">abortions. It recommends that school curricula </w:t>
      </w:r>
      <w:r w:rsidR="00BB3D9F" w:rsidRPr="009462D1">
        <w:t xml:space="preserve">should </w:t>
      </w:r>
      <w:r w:rsidR="000E73EE" w:rsidRPr="009462D1">
        <w:t>openly address the subjects of sex education and family planning in order to help prevent early pregnancies and the spread of sexually-transmitted diseases. The State party should also continue its efforts to reduce maternal mortality. To this end, the Committee recommends that the State party should consider enact</w:t>
      </w:r>
      <w:r w:rsidR="00BB3D9F" w:rsidRPr="009462D1">
        <w:t>ing Framework Law </w:t>
      </w:r>
      <w:r w:rsidR="000E73EE" w:rsidRPr="009462D1">
        <w:t xml:space="preserve">No. 810 on sexual and reproductive rights </w:t>
      </w:r>
      <w:r w:rsidR="00BB3D9F" w:rsidRPr="009462D1">
        <w:t xml:space="preserve">in the near future </w:t>
      </w:r>
      <w:r w:rsidR="000E73EE" w:rsidRPr="009462D1">
        <w:t xml:space="preserve">and </w:t>
      </w:r>
      <w:r w:rsidR="00BB3D9F" w:rsidRPr="009462D1">
        <w:t xml:space="preserve">making article </w:t>
      </w:r>
      <w:r w:rsidR="000E73EE" w:rsidRPr="009462D1">
        <w:t>266 of the Criminal Code</w:t>
      </w:r>
      <w:r w:rsidR="00BB3D9F" w:rsidRPr="009462D1">
        <w:t xml:space="preserve"> non-derogable;</w:t>
      </w:r>
    </w:p>
    <w:p w:rsidR="000E73EE" w:rsidRPr="009462D1" w:rsidRDefault="000E73EE" w:rsidP="000E73EE">
      <w:r w:rsidRPr="009462D1">
        <w:tab/>
        <w:t>(g)</w:t>
      </w:r>
      <w:r w:rsidRPr="009462D1">
        <w:tab/>
        <w:t xml:space="preserve">The Committee recommends that the State party </w:t>
      </w:r>
      <w:r w:rsidR="00BB3D9F" w:rsidRPr="009462D1">
        <w:t xml:space="preserve">should </w:t>
      </w:r>
      <w:r w:rsidRPr="009462D1">
        <w:t xml:space="preserve">continue its efforts to eradicate illiteracy, including by expanding the coverage of the </w:t>
      </w:r>
      <w:r w:rsidR="00E96469" w:rsidRPr="009462D1">
        <w:t>“</w:t>
      </w:r>
      <w:r w:rsidRPr="009462D1">
        <w:t>Yo, s</w:t>
      </w:r>
      <w:r w:rsidR="00BB3D9F" w:rsidRPr="009462D1">
        <w:t>í</w:t>
      </w:r>
      <w:r w:rsidRPr="009462D1">
        <w:t xml:space="preserve"> puedo</w:t>
      </w:r>
      <w:r w:rsidR="00E96469" w:rsidRPr="009462D1">
        <w:t>”</w:t>
      </w:r>
      <w:r w:rsidRPr="009462D1">
        <w:t xml:space="preserve"> (Yes I can) programme, and that it </w:t>
      </w:r>
      <w:r w:rsidR="005A684F" w:rsidRPr="009462D1">
        <w:t>should a</w:t>
      </w:r>
      <w:r w:rsidRPr="009462D1">
        <w:t>dopt the draft New Bolivian Ed</w:t>
      </w:r>
      <w:r w:rsidR="005A684F" w:rsidRPr="009462D1">
        <w:t>ucation Act as soon as possible;</w:t>
      </w:r>
    </w:p>
    <w:p w:rsidR="000E73EE" w:rsidRPr="009462D1" w:rsidRDefault="000E73EE" w:rsidP="000E73EE">
      <w:r w:rsidRPr="009462D1">
        <w:tab/>
        <w:t>(h)</w:t>
      </w:r>
      <w:r w:rsidRPr="009462D1">
        <w:tab/>
        <w:t>The Committee urges the State party to take the necessary measures, including legislative measures, to: (i) prevent the forced eviction of rural families who are occupying land peacefully; (ii) ensure that the judicial authorities take the provisions of the Covenant into account when handing down their decisions; (iii</w:t>
      </w:r>
      <w:r w:rsidR="005A684F" w:rsidRPr="009462D1">
        <w:t xml:space="preserve">) </w:t>
      </w:r>
      <w:r w:rsidRPr="009462D1">
        <w:t>investigate and punish those responsible for forced e</w:t>
      </w:r>
      <w:r w:rsidR="005A684F" w:rsidRPr="009462D1">
        <w:t xml:space="preserve">victions and violations related </w:t>
      </w:r>
      <w:r w:rsidRPr="009462D1">
        <w:t>to the rights recognized in the Covenant; and (iv</w:t>
      </w:r>
      <w:r w:rsidR="005A684F" w:rsidRPr="009462D1">
        <w:t>) </w:t>
      </w:r>
      <w:r w:rsidRPr="009462D1">
        <w:t>implement and expand the Social Housing and Solidarity Programme, allocating sufficient budgetary resources to ensure the implementation of comprehensive housing policies, especially for low-income groups and marginalized individuals and groups.</w:t>
      </w:r>
    </w:p>
    <w:p w:rsidR="000E73EE" w:rsidRPr="009462D1" w:rsidRDefault="000E73EE" w:rsidP="000E73EE">
      <w:r w:rsidRPr="009462D1">
        <w:t>28.</w:t>
      </w:r>
      <w:r w:rsidRPr="009462D1">
        <w:tab/>
        <w:t xml:space="preserve">The Committee recommends that the State party </w:t>
      </w:r>
      <w:r w:rsidR="005A684F" w:rsidRPr="009462D1">
        <w:t xml:space="preserve">should </w:t>
      </w:r>
      <w:r w:rsidRPr="009462D1">
        <w:t xml:space="preserve">continue its efforts to guarantee respect for and the equality of all the rights recognized in the Covenant in respect of indigenous </w:t>
      </w:r>
      <w:r w:rsidR="005A684F" w:rsidRPr="009462D1">
        <w:t>people</w:t>
      </w:r>
      <w:r w:rsidRPr="009462D1">
        <w:t>, especially the right to education, to adequate housing, to food and to health services.</w:t>
      </w:r>
    </w:p>
    <w:p w:rsidR="000E73EE" w:rsidRPr="009462D1" w:rsidRDefault="000E73EE" w:rsidP="000E73EE">
      <w:pPr>
        <w:rPr>
          <w:bCs/>
        </w:rPr>
      </w:pPr>
      <w:r w:rsidRPr="009462D1">
        <w:rPr>
          <w:bCs/>
        </w:rPr>
        <w:t>29.</w:t>
      </w:r>
      <w:r w:rsidRPr="009462D1">
        <w:rPr>
          <w:bCs/>
        </w:rPr>
        <w:tab/>
        <w:t>The Committee requests the State party to ensure the equality of men and women in all spheres of life, in particular by taking effective measures and providing funds to combat discrimination in the education of girls and young</w:t>
      </w:r>
      <w:r w:rsidR="005A684F" w:rsidRPr="009462D1">
        <w:rPr>
          <w:bCs/>
        </w:rPr>
        <w:t xml:space="preserve"> women, in access to employment</w:t>
      </w:r>
      <w:r w:rsidRPr="009462D1">
        <w:rPr>
          <w:bCs/>
        </w:rPr>
        <w:t xml:space="preserve"> and equal working conditions for men and women, including equal wages, and </w:t>
      </w:r>
      <w:r w:rsidR="004005E4" w:rsidRPr="009462D1">
        <w:rPr>
          <w:bCs/>
        </w:rPr>
        <w:t>i</w:t>
      </w:r>
      <w:r w:rsidR="005A684F" w:rsidRPr="009462D1">
        <w:rPr>
          <w:bCs/>
        </w:rPr>
        <w:t xml:space="preserve">n </w:t>
      </w:r>
      <w:r w:rsidRPr="009462D1">
        <w:rPr>
          <w:bCs/>
        </w:rPr>
        <w:t xml:space="preserve">access to housing and land ownership. The Committee recommends that the State party </w:t>
      </w:r>
      <w:r w:rsidR="005A684F" w:rsidRPr="009462D1">
        <w:rPr>
          <w:bCs/>
        </w:rPr>
        <w:t xml:space="preserve">should </w:t>
      </w:r>
      <w:r w:rsidRPr="009462D1">
        <w:rPr>
          <w:bCs/>
        </w:rPr>
        <w:t>incorporate a fundamental gender perspective in all its public policies.</w:t>
      </w:r>
    </w:p>
    <w:p w:rsidR="000E73EE" w:rsidRPr="009462D1" w:rsidRDefault="000E73EE" w:rsidP="000E73EE">
      <w:pPr>
        <w:rPr>
          <w:bCs/>
        </w:rPr>
      </w:pPr>
      <w:r w:rsidRPr="009462D1">
        <w:rPr>
          <w:bCs/>
        </w:rPr>
        <w:t>30.</w:t>
      </w:r>
      <w:r w:rsidRPr="009462D1">
        <w:rPr>
          <w:bCs/>
        </w:rPr>
        <w:tab/>
        <w:t xml:space="preserve">The Committee recommends </w:t>
      </w:r>
      <w:r w:rsidR="005A684F" w:rsidRPr="009462D1">
        <w:rPr>
          <w:bCs/>
        </w:rPr>
        <w:t xml:space="preserve">that the fruits of </w:t>
      </w:r>
      <w:r w:rsidRPr="009462D1">
        <w:rPr>
          <w:bCs/>
        </w:rPr>
        <w:t>the State party</w:t>
      </w:r>
      <w:r w:rsidR="00E96469" w:rsidRPr="009462D1">
        <w:rPr>
          <w:bCs/>
        </w:rPr>
        <w:t>’</w:t>
      </w:r>
      <w:r w:rsidR="005A684F" w:rsidRPr="009462D1">
        <w:rPr>
          <w:bCs/>
        </w:rPr>
        <w:t>s</w:t>
      </w:r>
      <w:r w:rsidRPr="009462D1">
        <w:rPr>
          <w:bCs/>
        </w:rPr>
        <w:t xml:space="preserve"> current macroeconomic growth </w:t>
      </w:r>
      <w:r w:rsidR="005A684F" w:rsidRPr="009462D1">
        <w:rPr>
          <w:bCs/>
        </w:rPr>
        <w:t xml:space="preserve">should </w:t>
      </w:r>
      <w:r w:rsidRPr="009462D1">
        <w:rPr>
          <w:bCs/>
        </w:rPr>
        <w:t xml:space="preserve">be used also to create </w:t>
      </w:r>
      <w:r w:rsidR="005A684F" w:rsidRPr="009462D1">
        <w:rPr>
          <w:bCs/>
        </w:rPr>
        <w:t xml:space="preserve">decent </w:t>
      </w:r>
      <w:r w:rsidRPr="009462D1">
        <w:rPr>
          <w:bCs/>
        </w:rPr>
        <w:t xml:space="preserve">new jobs for men and women, as a means of confronting the precarious nature of the labour market in a firm and sustained manner, </w:t>
      </w:r>
      <w:r w:rsidR="005A684F" w:rsidRPr="009462D1">
        <w:rPr>
          <w:bCs/>
        </w:rPr>
        <w:t xml:space="preserve">thereby </w:t>
      </w:r>
      <w:r w:rsidRPr="009462D1">
        <w:rPr>
          <w:bCs/>
        </w:rPr>
        <w:t xml:space="preserve">ensuring that workers in the informal sector are able to exercise their labour rights and creating job opportunities so as to reduce the </w:t>
      </w:r>
      <w:r w:rsidR="005A684F" w:rsidRPr="009462D1">
        <w:rPr>
          <w:bCs/>
        </w:rPr>
        <w:t xml:space="preserve">problem </w:t>
      </w:r>
      <w:r w:rsidRPr="009462D1">
        <w:rPr>
          <w:bCs/>
        </w:rPr>
        <w:t>of emigration</w:t>
      </w:r>
      <w:r w:rsidR="005A684F" w:rsidRPr="009462D1">
        <w:rPr>
          <w:bCs/>
        </w:rPr>
        <w:t>.</w:t>
      </w:r>
    </w:p>
    <w:p w:rsidR="000E73EE" w:rsidRPr="009462D1" w:rsidRDefault="000E73EE" w:rsidP="000E73EE">
      <w:r w:rsidRPr="009462D1">
        <w:rPr>
          <w:bCs/>
        </w:rPr>
        <w:t>31.</w:t>
      </w:r>
      <w:r w:rsidRPr="009462D1">
        <w:rPr>
          <w:bCs/>
        </w:rPr>
        <w:tab/>
        <w:t xml:space="preserve">The Committee recommends </w:t>
      </w:r>
      <w:r w:rsidRPr="009462D1">
        <w:t xml:space="preserve">that the State party </w:t>
      </w:r>
      <w:r w:rsidR="005A684F" w:rsidRPr="009462D1">
        <w:t xml:space="preserve">should </w:t>
      </w:r>
      <w:r w:rsidRPr="009462D1">
        <w:t xml:space="preserve">conduct an evaluation of the social security system with a view to establishing the mechanisms required to guarantee broad social security coverage that ensures adequate benefits, especially retirement and maternity </w:t>
      </w:r>
      <w:r w:rsidR="00754207" w:rsidRPr="009462D1">
        <w:t xml:space="preserve">benefits, </w:t>
      </w:r>
      <w:r w:rsidRPr="009462D1">
        <w:t>for all workers, including those in the informal sector.</w:t>
      </w:r>
    </w:p>
    <w:p w:rsidR="000E73EE" w:rsidRPr="009462D1" w:rsidRDefault="00101D55" w:rsidP="000E73EE">
      <w:r>
        <w:br w:type="page"/>
      </w:r>
      <w:r w:rsidR="000E73EE" w:rsidRPr="009462D1">
        <w:t>32.</w:t>
      </w:r>
      <w:r w:rsidR="000E73EE" w:rsidRPr="009462D1">
        <w:tab/>
        <w:t xml:space="preserve">The Committee </w:t>
      </w:r>
      <w:r w:rsidR="00754207" w:rsidRPr="009462D1">
        <w:t xml:space="preserve">encourages </w:t>
      </w:r>
      <w:r w:rsidR="000E73EE" w:rsidRPr="009462D1">
        <w:t xml:space="preserve">the State party </w:t>
      </w:r>
      <w:r w:rsidR="00754207" w:rsidRPr="009462D1">
        <w:t xml:space="preserve">to </w:t>
      </w:r>
      <w:r w:rsidR="000E73EE" w:rsidRPr="009462D1">
        <w:t xml:space="preserve">continue to adopt measures that will enable it to guarantee the availability of foodstuffs needed by the population. It urges the State party, in addition to the Zero Malnutrition programme, to take steps to facilitate access to productive resources that will allow the population to be </w:t>
      </w:r>
      <w:r w:rsidR="00754207" w:rsidRPr="009462D1">
        <w:t xml:space="preserve">sustainably </w:t>
      </w:r>
      <w:r w:rsidR="000E73EE" w:rsidRPr="009462D1">
        <w:t>self-sufficient. It also urges the State party to provide greater educati</w:t>
      </w:r>
      <w:r w:rsidR="00754207" w:rsidRPr="009462D1">
        <w:t>on on nutrition-related topics.</w:t>
      </w:r>
    </w:p>
    <w:p w:rsidR="000E73EE" w:rsidRPr="009462D1" w:rsidRDefault="000E73EE" w:rsidP="000E73EE">
      <w:r w:rsidRPr="009462D1">
        <w:t>33.</w:t>
      </w:r>
      <w:r w:rsidRPr="009462D1">
        <w:tab/>
        <w:t xml:space="preserve">The Committee calls upon the State party to intensify its efforts to combat domestic violence by enacting specific legislation criminalizing it and providing training for law enforcement personnel and judges regarding the serious and criminal nature of domestic violence. Moreover, the Committee urges the State party to ensure the availability and accessibility of </w:t>
      </w:r>
      <w:r w:rsidR="00E96469" w:rsidRPr="009462D1">
        <w:t>“</w:t>
      </w:r>
      <w:r w:rsidRPr="009462D1">
        <w:t>crisis centres</w:t>
      </w:r>
      <w:r w:rsidR="00E96469" w:rsidRPr="009462D1">
        <w:t>”</w:t>
      </w:r>
      <w:r w:rsidRPr="009462D1">
        <w:t xml:space="preserve"> where victims of domestic violence can find safe lodging and counselling.</w:t>
      </w:r>
    </w:p>
    <w:p w:rsidR="000E73EE" w:rsidRPr="009462D1" w:rsidRDefault="000E73EE" w:rsidP="000E73EE">
      <w:pPr>
        <w:rPr>
          <w:bCs/>
        </w:rPr>
      </w:pPr>
      <w:r w:rsidRPr="009462D1">
        <w:rPr>
          <w:bCs/>
        </w:rPr>
        <w:t>34.</w:t>
      </w:r>
      <w:r w:rsidRPr="009462D1">
        <w:rPr>
          <w:bCs/>
        </w:rPr>
        <w:tab/>
        <w:t xml:space="preserve">The Committee recommends that the State party </w:t>
      </w:r>
      <w:r w:rsidR="00754207" w:rsidRPr="009462D1">
        <w:rPr>
          <w:bCs/>
        </w:rPr>
        <w:t xml:space="preserve">should </w:t>
      </w:r>
      <w:r w:rsidRPr="009462D1">
        <w:rPr>
          <w:bCs/>
        </w:rPr>
        <w:t xml:space="preserve">step up its efforts in the area of health and requests it to adopt a global health policy that includes prevention programmes which will ensure that the poorest sectors of the population </w:t>
      </w:r>
      <w:r w:rsidR="00E517DA" w:rsidRPr="009462D1">
        <w:rPr>
          <w:bCs/>
        </w:rPr>
        <w:t>have access to free, high-</w:t>
      </w:r>
      <w:r w:rsidRPr="009462D1">
        <w:rPr>
          <w:bCs/>
        </w:rPr>
        <w:t>quality and universal primary health care, including dental care. The Committee requests the State party to provide detailed and updated information in its next report, including disaggregated statistical data and indicators, that will allow it to assess the level of progress achieved in that area.</w:t>
      </w:r>
    </w:p>
    <w:p w:rsidR="000E73EE" w:rsidRPr="009462D1" w:rsidRDefault="000E73EE" w:rsidP="000E73EE">
      <w:pPr>
        <w:rPr>
          <w:bCs/>
        </w:rPr>
      </w:pPr>
      <w:r w:rsidRPr="009462D1">
        <w:rPr>
          <w:bCs/>
        </w:rPr>
        <w:t>35.</w:t>
      </w:r>
      <w:r w:rsidRPr="009462D1">
        <w:rPr>
          <w:bCs/>
        </w:rPr>
        <w:tab/>
        <w:t xml:space="preserve">The Committee recommends that the medical care provided free of charge under SUMI should be extended to cover all children up to the age of </w:t>
      </w:r>
      <w:r w:rsidR="00D2570B" w:rsidRPr="009462D1">
        <w:rPr>
          <w:bCs/>
        </w:rPr>
        <w:t xml:space="preserve">5 </w:t>
      </w:r>
      <w:r w:rsidRPr="009462D1">
        <w:rPr>
          <w:bCs/>
        </w:rPr>
        <w:t xml:space="preserve">and their mothers, in particular </w:t>
      </w:r>
      <w:r w:rsidR="00754207" w:rsidRPr="009462D1">
        <w:rPr>
          <w:bCs/>
        </w:rPr>
        <w:t xml:space="preserve">those </w:t>
      </w:r>
      <w:r w:rsidRPr="009462D1">
        <w:rPr>
          <w:bCs/>
        </w:rPr>
        <w:t>from indigenous families.</w:t>
      </w:r>
    </w:p>
    <w:p w:rsidR="000E73EE" w:rsidRPr="009462D1" w:rsidRDefault="000E73EE" w:rsidP="000E73EE">
      <w:pPr>
        <w:rPr>
          <w:bCs/>
        </w:rPr>
      </w:pPr>
      <w:r w:rsidRPr="009462D1">
        <w:rPr>
          <w:bCs/>
        </w:rPr>
        <w:t>36.</w:t>
      </w:r>
      <w:r w:rsidRPr="009462D1">
        <w:rPr>
          <w:bCs/>
        </w:rPr>
        <w:tab/>
        <w:t xml:space="preserve">The Committee </w:t>
      </w:r>
      <w:r w:rsidR="00754207" w:rsidRPr="009462D1">
        <w:rPr>
          <w:bCs/>
        </w:rPr>
        <w:t xml:space="preserve">encourages </w:t>
      </w:r>
      <w:r w:rsidRPr="009462D1">
        <w:rPr>
          <w:bCs/>
        </w:rPr>
        <w:t xml:space="preserve">the State party </w:t>
      </w:r>
      <w:r w:rsidR="00754207" w:rsidRPr="009462D1">
        <w:rPr>
          <w:bCs/>
        </w:rPr>
        <w:t xml:space="preserve">to </w:t>
      </w:r>
      <w:r w:rsidRPr="009462D1">
        <w:rPr>
          <w:bCs/>
        </w:rPr>
        <w:t>increase its efforts to speed up the demarcation of ancestral lands and territories and their return to the indigenous peoples. The Community Renewal Act, the National Plan for the Distribution of Government Lands and the National Human Settlements Plan should be made operational as soon as possible to ensure continued progress in the titling of indigenous lands.</w:t>
      </w:r>
    </w:p>
    <w:p w:rsidR="000E73EE" w:rsidRPr="009462D1" w:rsidRDefault="000E73EE" w:rsidP="000E73EE">
      <w:r w:rsidRPr="009462D1">
        <w:t>37.</w:t>
      </w:r>
      <w:r w:rsidRPr="009462D1">
        <w:tab/>
        <w:t xml:space="preserve">The Committee recommends that the State party </w:t>
      </w:r>
      <w:r w:rsidR="00754207" w:rsidRPr="009462D1">
        <w:t xml:space="preserve">should </w:t>
      </w:r>
      <w:r w:rsidRPr="009462D1">
        <w:t xml:space="preserve">develop a special intellectual property regime that protects the collective rights of </w:t>
      </w:r>
      <w:r w:rsidR="00754207" w:rsidRPr="009462D1">
        <w:t xml:space="preserve">the </w:t>
      </w:r>
      <w:r w:rsidRPr="009462D1">
        <w:t>indigenous peoples, including their scientific products and traditional knowledge and traditional medicine. To this end the Committee recommends that a registry of intellectual property rights of indigenous peoples</w:t>
      </w:r>
      <w:r w:rsidR="00754207" w:rsidRPr="009462D1">
        <w:t xml:space="preserve"> should</w:t>
      </w:r>
      <w:r w:rsidRPr="009462D1">
        <w:t xml:space="preserve"> be opened and that the State party </w:t>
      </w:r>
      <w:r w:rsidR="00754207" w:rsidRPr="009462D1">
        <w:t xml:space="preserve">should </w:t>
      </w:r>
      <w:r w:rsidRPr="009462D1">
        <w:t>ensure that the profits derived therefrom benefit them directly.</w:t>
      </w:r>
    </w:p>
    <w:p w:rsidR="000E73EE" w:rsidRPr="009462D1" w:rsidRDefault="000E73EE" w:rsidP="000E73EE">
      <w:pPr>
        <w:rPr>
          <w:bCs/>
        </w:rPr>
      </w:pPr>
      <w:r w:rsidRPr="009462D1">
        <w:t>38.</w:t>
      </w:r>
      <w:r w:rsidRPr="009462D1">
        <w:tab/>
        <w:t xml:space="preserve">The Committee invites the State party to update its core </w:t>
      </w:r>
      <w:r w:rsidR="00754207" w:rsidRPr="009462D1">
        <w:t xml:space="preserve">document in accordance with the </w:t>
      </w:r>
      <w:r w:rsidRPr="009462D1">
        <w:t>compilation of guidelines on the form and content of reports to be submitted by States parties to the international human rights treaties (HRI/GEN/2/Rev.4).</w:t>
      </w:r>
    </w:p>
    <w:p w:rsidR="000E73EE" w:rsidRPr="009462D1" w:rsidRDefault="000E73EE" w:rsidP="000E73EE">
      <w:r w:rsidRPr="009462D1">
        <w:t>39.</w:t>
      </w:r>
      <w:r w:rsidRPr="009462D1">
        <w:tab/>
        <w:t xml:space="preserve">The Committee requests the State party to submit its </w:t>
      </w:r>
      <w:r w:rsidR="00754207" w:rsidRPr="009462D1">
        <w:t xml:space="preserve">third and fourth </w:t>
      </w:r>
      <w:r w:rsidRPr="009462D1">
        <w:t>periodic report</w:t>
      </w:r>
      <w:r w:rsidR="00754207" w:rsidRPr="009462D1">
        <w:t xml:space="preserve">s as a single document </w:t>
      </w:r>
      <w:r w:rsidRPr="009462D1">
        <w:t>by 30 June 2010.</w:t>
      </w:r>
    </w:p>
    <w:p w:rsidR="00754207" w:rsidRPr="009462D1" w:rsidRDefault="00754207" w:rsidP="00754207">
      <w:pPr>
        <w:jc w:val="center"/>
      </w:pPr>
      <w:r w:rsidRPr="009462D1">
        <w:t>-----</w:t>
      </w:r>
    </w:p>
    <w:sectPr w:rsidR="00754207" w:rsidRPr="009462D1" w:rsidSect="00671C87">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5AB" w:rsidRDefault="006145AB">
      <w:pPr>
        <w:pStyle w:val="Footer"/>
      </w:pPr>
    </w:p>
  </w:endnote>
  <w:endnote w:type="continuationSeparator" w:id="0">
    <w:p w:rsidR="006145AB" w:rsidRDefault="006145AB">
      <w:pPr>
        <w:spacing w:after="0"/>
      </w:pPr>
    </w:p>
  </w:endnote>
  <w:endnote w:type="continuationNotice" w:id="1">
    <w:p w:rsidR="006145AB" w:rsidRDefault="006145A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3EE" w:rsidRDefault="000E73EE" w:rsidP="000E73EE">
    <w:pPr>
      <w:pStyle w:val="Footer"/>
      <w:spacing w:before="240"/>
    </w:pPr>
    <w:r>
      <w:t>GE.08-43589  (E)</w:t>
    </w:r>
    <w:r w:rsidR="00B3306B">
      <w:t xml:space="preserve">    090908    100908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5AB" w:rsidRDefault="006145AB">
      <w:pPr>
        <w:spacing w:after="0"/>
      </w:pPr>
      <w:r>
        <w:separator/>
      </w:r>
    </w:p>
  </w:footnote>
  <w:footnote w:type="continuationSeparator" w:id="0">
    <w:p w:rsidR="006145AB" w:rsidRDefault="006145AB">
      <w:pPr>
        <w:spacing w:after="0"/>
        <w:rPr>
          <w:u w:val="single"/>
        </w:rPr>
      </w:pPr>
      <w:r>
        <w:rPr>
          <w:u w:val="single"/>
        </w:rPr>
        <w:tab/>
      </w:r>
      <w:r>
        <w:rPr>
          <w:u w:val="single"/>
        </w:rPr>
        <w:tab/>
      </w:r>
      <w:r>
        <w:rPr>
          <w:u w:val="single"/>
        </w:rPr>
        <w:tab/>
      </w:r>
      <w:r>
        <w:rPr>
          <w:u w:val="single"/>
        </w:rPr>
        <w:tab/>
      </w:r>
    </w:p>
  </w:footnote>
  <w:footnote w:type="continuationNotice" w:id="1">
    <w:p w:rsidR="006145AB" w:rsidRDefault="006145A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C87" w:rsidRDefault="00671C87" w:rsidP="00671C87">
    <w:pPr>
      <w:pStyle w:val="Header"/>
      <w:spacing w:after="0"/>
    </w:pPr>
    <w:r>
      <w:t>E/C.12/BOL/CO/2</w:t>
    </w:r>
  </w:p>
  <w:p w:rsidR="00671C87" w:rsidRDefault="00671C87" w:rsidP="00B3306B">
    <w:pPr>
      <w:pStyle w:val="Header"/>
      <w:tabs>
        <w:tab w:val="clear" w:pos="4320"/>
        <w:tab w:val="clear" w:pos="8640"/>
        <w:tab w:val="left" w:pos="3060"/>
      </w:tabs>
      <w:spacing w:after="0"/>
    </w:pPr>
    <w:r>
      <w:t xml:space="preserve">page </w:t>
    </w:r>
    <w:r>
      <w:fldChar w:fldCharType="begin"/>
    </w:r>
    <w:r>
      <w:instrText xml:space="preserve"> PAGE  \* MERGEFORMAT </w:instrText>
    </w:r>
    <w:r>
      <w:fldChar w:fldCharType="separate"/>
    </w:r>
    <w:r w:rsidR="0046322D">
      <w:rPr>
        <w:noProof/>
      </w:rPr>
      <w:t>6</w:t>
    </w:r>
    <w:r>
      <w:fldChar w:fldCharType="end"/>
    </w:r>
  </w:p>
  <w:p w:rsidR="00671C87" w:rsidRDefault="00671C87" w:rsidP="00671C8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C87" w:rsidRDefault="00671C87" w:rsidP="00671C87">
    <w:pPr>
      <w:pStyle w:val="Header"/>
      <w:tabs>
        <w:tab w:val="clear" w:pos="4320"/>
        <w:tab w:val="clear" w:pos="8640"/>
        <w:tab w:val="left" w:pos="6803"/>
      </w:tabs>
      <w:spacing w:after="0"/>
    </w:pPr>
    <w:r>
      <w:tab/>
      <w:t>E/C.12/BOL/CO/2</w:t>
    </w:r>
  </w:p>
  <w:p w:rsidR="00671C87" w:rsidRDefault="00671C87" w:rsidP="00671C87">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46322D">
      <w:rPr>
        <w:noProof/>
      </w:rPr>
      <w:t>7</w:t>
    </w:r>
    <w:r>
      <w:fldChar w:fldCharType="end"/>
    </w:r>
  </w:p>
  <w:p w:rsidR="00671C87" w:rsidRDefault="00671C87" w:rsidP="00671C87">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1386"/>
    <w:rsid w:val="000E73EE"/>
    <w:rsid w:val="00101D55"/>
    <w:rsid w:val="001360C6"/>
    <w:rsid w:val="00143FA2"/>
    <w:rsid w:val="00326CA5"/>
    <w:rsid w:val="003A103A"/>
    <w:rsid w:val="004005E4"/>
    <w:rsid w:val="0042684E"/>
    <w:rsid w:val="0046322D"/>
    <w:rsid w:val="005141FB"/>
    <w:rsid w:val="005A684F"/>
    <w:rsid w:val="00601386"/>
    <w:rsid w:val="006145AB"/>
    <w:rsid w:val="00671C87"/>
    <w:rsid w:val="006B5340"/>
    <w:rsid w:val="006D1882"/>
    <w:rsid w:val="00740CF1"/>
    <w:rsid w:val="00754207"/>
    <w:rsid w:val="007B02CF"/>
    <w:rsid w:val="00812DDA"/>
    <w:rsid w:val="009462D1"/>
    <w:rsid w:val="00B3306B"/>
    <w:rsid w:val="00BA009F"/>
    <w:rsid w:val="00BB3D9F"/>
    <w:rsid w:val="00C174BE"/>
    <w:rsid w:val="00D2570B"/>
    <w:rsid w:val="00D34DCA"/>
    <w:rsid w:val="00E517DA"/>
    <w:rsid w:val="00E964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2984</Words>
  <Characters>17012</Characters>
  <Application>Microsoft Office Word</Application>
  <DocSecurity>4</DocSecurity>
  <Lines>141</Lines>
  <Paragraphs>39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0843589</vt:lpstr>
      <vt:lpstr>CONSIDERATION OF REPORTS SUBMITTED BY STATES PARTIES UNDER ARTICLES 16 AND 17 OF</vt:lpstr>
      <vt:lpstr>    Concluding observations of the Committee on  Economic, Social and Cultural Right</vt:lpstr>
      <vt:lpstr>BOLIVIa</vt:lpstr>
      <vt:lpstr>    A.  Introduction</vt:lpstr>
      <vt:lpstr>    B.  Positive aspects</vt:lpstr>
      <vt:lpstr>    C.  Factors and difficulties impeding implementation of the Covenant</vt:lpstr>
      <vt:lpstr>    D.  Principal areas of concern</vt:lpstr>
      <vt:lpstr>    E.  Suggestions and recommendations</vt:lpstr>
    </vt:vector>
  </TitlesOfParts>
  <Company>ONU</Company>
  <LinksUpToDate>false</LinksUpToDate>
  <CharactersWithSpaces>19957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0843589</dc:title>
  <dc:subject/>
  <dc:creator>Giltsoff</dc:creator>
  <cp:keywords>E/C.12/BOL/CO/2</cp:keywords>
  <dc:description>Final</dc:description>
  <cp:lastModifiedBy>Admieng</cp:lastModifiedBy>
  <cp:revision>2</cp:revision>
  <cp:lastPrinted>2008-09-09T13:02:00Z</cp:lastPrinted>
  <dcterms:created xsi:type="dcterms:W3CDTF">2008-09-10T10:11:00Z</dcterms:created>
  <dcterms:modified xsi:type="dcterms:W3CDTF">2008-09-10T10:11:00Z</dcterms:modified>
</cp:coreProperties>
</file>