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205B6F9F" w14:textId="77777777" w:rsidTr="0054149D">
        <w:trPr>
          <w:trHeight w:hRule="exact" w:val="851"/>
        </w:trPr>
        <w:tc>
          <w:tcPr>
            <w:tcW w:w="1274" w:type="dxa"/>
            <w:tcBorders>
              <w:bottom w:val="single" w:sz="4" w:space="0" w:color="auto"/>
            </w:tcBorders>
          </w:tcPr>
          <w:p w14:paraId="5B0D5D36" w14:textId="77777777" w:rsidR="006B3E27" w:rsidRPr="00911B4A" w:rsidRDefault="006B3E27" w:rsidP="00761CA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ABDC83F"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4DB7D461" w14:textId="6017CD52" w:rsidR="006B3E27" w:rsidRPr="00A438B9" w:rsidRDefault="00A438B9" w:rsidP="00A438B9">
            <w:pPr>
              <w:bidi w:val="0"/>
              <w:jc w:val="left"/>
            </w:pPr>
            <w:r w:rsidRPr="00A438B9">
              <w:rPr>
                <w:sz w:val="40"/>
              </w:rPr>
              <w:t>CRPD</w:t>
            </w:r>
            <w:r>
              <w:t>/C/QAT/2-4</w:t>
            </w:r>
          </w:p>
        </w:tc>
      </w:tr>
      <w:tr w:rsidR="006B3E27" w:rsidRPr="003D767A" w14:paraId="118F49F7" w14:textId="77777777" w:rsidTr="0054149D">
        <w:trPr>
          <w:trHeight w:hRule="exact" w:val="2835"/>
        </w:trPr>
        <w:tc>
          <w:tcPr>
            <w:tcW w:w="1274" w:type="dxa"/>
            <w:tcBorders>
              <w:top w:val="single" w:sz="4" w:space="0" w:color="auto"/>
              <w:bottom w:val="single" w:sz="12" w:space="0" w:color="auto"/>
            </w:tcBorders>
          </w:tcPr>
          <w:p w14:paraId="6ED5ED31"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686E3B02" wp14:editId="67DAA6A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FF9671D"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EB7A785" w14:textId="77777777" w:rsidR="00E46348" w:rsidRPr="00D3768D" w:rsidRDefault="00E46348" w:rsidP="00E46348">
            <w:pPr>
              <w:bidi w:val="0"/>
              <w:spacing w:before="240" w:line="240" w:lineRule="exact"/>
              <w:jc w:val="left"/>
            </w:pPr>
            <w:r w:rsidRPr="00D3768D">
              <w:t>Distr.: General</w:t>
            </w:r>
          </w:p>
          <w:p w14:paraId="36A25C74" w14:textId="77777777" w:rsidR="00E46348" w:rsidRPr="00D3768D" w:rsidRDefault="00E46348" w:rsidP="00E46348">
            <w:pPr>
              <w:bidi w:val="0"/>
              <w:jc w:val="left"/>
            </w:pPr>
            <w:r>
              <w:t>26</w:t>
            </w:r>
            <w:r w:rsidRPr="00D3768D">
              <w:t xml:space="preserve"> November 2025</w:t>
            </w:r>
          </w:p>
          <w:p w14:paraId="0DC19E64" w14:textId="77777777" w:rsidR="00E46348" w:rsidRPr="00D3768D" w:rsidRDefault="00E46348" w:rsidP="00E46348">
            <w:pPr>
              <w:bidi w:val="0"/>
              <w:jc w:val="left"/>
            </w:pPr>
          </w:p>
          <w:p w14:paraId="132BBDF2" w14:textId="77777777" w:rsidR="00E46348" w:rsidRDefault="00E46348" w:rsidP="00E46348">
            <w:pPr>
              <w:bidi w:val="0"/>
              <w:jc w:val="left"/>
            </w:pPr>
            <w:r w:rsidRPr="00D3768D">
              <w:t>Original: Arabic</w:t>
            </w:r>
          </w:p>
          <w:p w14:paraId="3DF5962E" w14:textId="023054A4" w:rsidR="006B3E27" w:rsidRPr="003D767A" w:rsidRDefault="00E46348" w:rsidP="00E46348">
            <w:pPr>
              <w:bidi w:val="0"/>
              <w:ind w:right="1562"/>
              <w:jc w:val="left"/>
            </w:pPr>
            <w:r w:rsidRPr="00D3768D">
              <w:t>Arabic, English, French and Spanish only</w:t>
            </w:r>
          </w:p>
        </w:tc>
      </w:tr>
    </w:tbl>
    <w:p w14:paraId="0724AE1A" w14:textId="77777777" w:rsidR="00E46348" w:rsidRPr="00E46348" w:rsidRDefault="00E46348" w:rsidP="00E46348">
      <w:pPr>
        <w:spacing w:before="120" w:after="120" w:line="360" w:lineRule="exact"/>
        <w:textDirection w:val="tbRlV"/>
        <w:rPr>
          <w:b/>
          <w:sz w:val="28"/>
          <w:szCs w:val="24"/>
          <w:lang w:val="ar-SA" w:eastAsia="zh-TW" w:bidi="en-GB"/>
        </w:rPr>
      </w:pPr>
      <w:r w:rsidRPr="00E46348">
        <w:rPr>
          <w:b/>
          <w:bCs/>
          <w:sz w:val="24"/>
          <w:szCs w:val="26"/>
          <w:rtl/>
        </w:rPr>
        <w:t>اللجنة المعنية بحقوق الأشخاص ذوي الإعاقة</w:t>
      </w:r>
    </w:p>
    <w:p w14:paraId="2537BD9D" w14:textId="4A87EBDD" w:rsidR="00E46348" w:rsidRPr="00E46348" w:rsidRDefault="00E46348" w:rsidP="00E46348">
      <w:pPr>
        <w:pStyle w:val="HMGA"/>
        <w:rPr>
          <w:lang w:val="en-US" w:eastAsia="zh-TW"/>
        </w:rPr>
      </w:pPr>
      <w:r>
        <w:rPr>
          <w:rtl/>
        </w:rPr>
        <w:tab/>
      </w:r>
      <w:r w:rsidRPr="00E46348">
        <w:rPr>
          <w:rtl/>
        </w:rPr>
        <w:tab/>
        <w:t>التقرير الجامع للتقارير الدورية من الثاني إلى الرابع المقدم من قطر بموجب المادة 35 من الاتفاقية، والمقرر تقديمه في عام</w:t>
      </w:r>
      <w:r>
        <w:rPr>
          <w:rFonts w:hint="cs"/>
          <w:rtl/>
        </w:rPr>
        <w:t> </w:t>
      </w:r>
      <w:r w:rsidRPr="00E46348">
        <w:rPr>
          <w:rtl/>
        </w:rPr>
        <w:t>2022</w:t>
      </w:r>
      <w:r w:rsidRPr="00E46348">
        <w:rPr>
          <w:rStyle w:val="FootnoteReference"/>
          <w:b w:val="0"/>
          <w:sz w:val="22"/>
          <w:szCs w:val="22"/>
          <w:vertAlign w:val="baseline"/>
        </w:rPr>
        <w:footnoteReference w:customMarkFollows="1" w:id="1"/>
        <w:t>*</w:t>
      </w:r>
      <w:r w:rsidRPr="00E46348">
        <w:rPr>
          <w:rStyle w:val="FootnoteReference"/>
          <w:b w:val="0"/>
          <w:sz w:val="22"/>
          <w:szCs w:val="22"/>
          <w:shd w:val="clear" w:color="000000" w:fill="FFFFFF"/>
          <w:vertAlign w:val="baseline"/>
        </w:rPr>
        <w:footnoteReference w:customMarkFollows="1" w:id="2"/>
        <w:t>**</w:t>
      </w:r>
      <w:r w:rsidRPr="00E46348">
        <w:rPr>
          <w:rtl/>
        </w:rPr>
        <w:t xml:space="preserve"> </w:t>
      </w:r>
    </w:p>
    <w:p w14:paraId="66720347" w14:textId="77777777" w:rsidR="00E46348" w:rsidRDefault="00E46348" w:rsidP="00E46348">
      <w:pPr>
        <w:pStyle w:val="SingleTxtGA"/>
        <w:jc w:val="right"/>
        <w:rPr>
          <w:rFonts w:ascii="Simplified Arabic"/>
        </w:rPr>
      </w:pPr>
      <w:r>
        <w:rPr>
          <w:rtl/>
        </w:rPr>
        <w:t>[تاريخ الاستلام</w:t>
      </w:r>
      <w:r>
        <w:rPr>
          <w:rFonts w:ascii="Simplified Arabic"/>
        </w:rPr>
        <w:t>:</w:t>
      </w:r>
      <w:r>
        <w:rPr>
          <w:rtl/>
        </w:rPr>
        <w:t xml:space="preserve"> </w:t>
      </w:r>
      <w:r>
        <w:rPr>
          <w:rFonts w:ascii="Simplified Arabic"/>
          <w:rtl/>
        </w:rPr>
        <w:t>3</w:t>
      </w:r>
      <w:r>
        <w:rPr>
          <w:rtl/>
        </w:rPr>
        <w:t xml:space="preserve"> آب/أغسطس </w:t>
      </w:r>
      <w:r>
        <w:rPr>
          <w:rFonts w:ascii="Simplified Arabic"/>
          <w:rtl/>
        </w:rPr>
        <w:t>2022]</w:t>
      </w:r>
    </w:p>
    <w:p w14:paraId="411547BF" w14:textId="67D1A579" w:rsidR="00761CAB" w:rsidRDefault="00761CAB" w:rsidP="00397C83">
      <w:pPr>
        <w:pStyle w:val="SingleTxtGA"/>
        <w:ind w:left="0" w:right="0"/>
        <w:rPr>
          <w:rFonts w:hint="cs"/>
          <w:rtl/>
          <w:lang w:val="es-ES_tradnl"/>
        </w:rPr>
      </w:pPr>
    </w:p>
    <w:p w14:paraId="6A131B28" w14:textId="40986FC7" w:rsidR="00E46348" w:rsidRDefault="00E46348">
      <w:pPr>
        <w:bidi w:val="0"/>
        <w:spacing w:after="200" w:line="276" w:lineRule="auto"/>
        <w:jc w:val="left"/>
        <w:rPr>
          <w:sz w:val="22"/>
          <w:rtl/>
          <w:lang w:val="es-ES_tradnl"/>
        </w:rPr>
      </w:pPr>
      <w:r>
        <w:rPr>
          <w:rtl/>
          <w:lang w:val="es-ES_tradnl"/>
        </w:rPr>
        <w:br w:type="page"/>
      </w:r>
    </w:p>
    <w:p w14:paraId="631B3D3E" w14:textId="77777777" w:rsidR="00E46348" w:rsidRPr="00D3768D" w:rsidRDefault="00E46348" w:rsidP="00E46348">
      <w:pPr>
        <w:pStyle w:val="HChGA"/>
        <w:rPr>
          <w:rtl/>
          <w:lang w:val="en-US"/>
        </w:rPr>
      </w:pPr>
      <w:r w:rsidRPr="00D3768D">
        <w:rPr>
          <w:rtl/>
        </w:rPr>
        <w:lastRenderedPageBreak/>
        <w:tab/>
      </w:r>
      <w:r w:rsidRPr="00D3768D">
        <w:rPr>
          <w:rtl/>
        </w:rPr>
        <w:tab/>
      </w:r>
      <w:r w:rsidRPr="00D3768D">
        <w:rPr>
          <w:rFonts w:hint="cs"/>
          <w:rtl/>
        </w:rPr>
        <w:t xml:space="preserve">ردود على قائمة المسائل قبل الإبلاغ </w:t>
      </w:r>
    </w:p>
    <w:p w14:paraId="27096F3B" w14:textId="77777777" w:rsidR="00E46348" w:rsidRPr="00D3768D" w:rsidRDefault="00E46348" w:rsidP="00E46348">
      <w:pPr>
        <w:pStyle w:val="H1GA"/>
        <w:rPr>
          <w:rtl/>
        </w:rPr>
      </w:pPr>
      <w:bookmarkStart w:id="0" w:name="_Hlk214872491"/>
      <w:r w:rsidRPr="00D3768D">
        <w:rPr>
          <w:rtl/>
        </w:rPr>
        <w:tab/>
      </w:r>
      <w:r w:rsidRPr="00D3768D">
        <w:rPr>
          <w:rtl/>
        </w:rPr>
        <w:tab/>
      </w:r>
      <w:r w:rsidRPr="00D3768D">
        <w:rPr>
          <w:rFonts w:hint="cs"/>
          <w:rtl/>
        </w:rPr>
        <w:t>رد على الفقرة 1 من قائمة المسائل</w:t>
      </w:r>
    </w:p>
    <w:bookmarkEnd w:id="0"/>
    <w:p w14:paraId="2FFD0001" w14:textId="77777777" w:rsidR="00E46348" w:rsidRPr="00D3768D" w:rsidRDefault="00E46348" w:rsidP="00E46348">
      <w:pPr>
        <w:pStyle w:val="SingleTxtGA"/>
        <w:rPr>
          <w:rtl/>
        </w:rPr>
      </w:pPr>
      <w:r w:rsidRPr="00D3768D">
        <w:rPr>
          <w:rtl/>
        </w:rPr>
        <w:t>1</w:t>
      </w:r>
      <w:r>
        <w:rPr>
          <w:rtl/>
        </w:rPr>
        <w:t>-</w:t>
      </w:r>
      <w:r>
        <w:rPr>
          <w:rtl/>
        </w:rPr>
        <w:tab/>
      </w:r>
      <w:r w:rsidRPr="00D3768D">
        <w:rPr>
          <w:rtl/>
        </w:rPr>
        <w:t>نسبة لانضمام دولة قطر للعهدين الدوليين لحقوق الإنسان بتاريخ 21 مايو 2018، وذلك بمقتضى المرسوم رقم (40) لسنة 2018، فقد تم تشكيل لجنة لدراسة التشريعات المعمول بها في دولة قطر ومدى ملاءمتها مع أحكام ومواد العهدين الدوليين وذلك بموجب قرار مجلس الوزراء الصادر في اجتماعه العادي رقم (27) لسنة 2018، المنعقد بتاريخ 10/10/2018، برئاسة سعادة الأمين العام لمجلس الوزراء وعضوية عدد من الجهات المعنية بالدولة.</w:t>
      </w:r>
    </w:p>
    <w:p w14:paraId="17F5EA7A" w14:textId="77777777" w:rsidR="00E46348" w:rsidRPr="00D3768D" w:rsidRDefault="00E46348" w:rsidP="00E46348">
      <w:pPr>
        <w:pStyle w:val="SingleTxtGA"/>
        <w:rPr>
          <w:rFonts w:eastAsiaTheme="majorEastAsia"/>
          <w:rtl/>
        </w:rPr>
      </w:pPr>
      <w:r w:rsidRPr="00D3768D">
        <w:rPr>
          <w:rFonts w:eastAsiaTheme="majorEastAsia"/>
          <w:rtl/>
        </w:rPr>
        <w:t>2</w:t>
      </w:r>
      <w:r>
        <w:rPr>
          <w:rFonts w:eastAsiaTheme="majorEastAsia"/>
          <w:rtl/>
        </w:rPr>
        <w:t>-</w:t>
      </w:r>
      <w:r>
        <w:rPr>
          <w:rFonts w:eastAsiaTheme="majorEastAsia"/>
          <w:rtl/>
        </w:rPr>
        <w:tab/>
      </w:r>
      <w:r w:rsidRPr="00D3768D">
        <w:rPr>
          <w:rFonts w:eastAsiaTheme="majorEastAsia"/>
          <w:rtl/>
        </w:rPr>
        <w:t xml:space="preserve">بنود اتفاقية </w:t>
      </w:r>
      <w:r w:rsidRPr="00D3768D">
        <w:rPr>
          <w:rtl/>
        </w:rPr>
        <w:t>الأشخاص</w:t>
      </w:r>
      <w:r w:rsidRPr="00D3768D">
        <w:rPr>
          <w:rFonts w:eastAsiaTheme="majorEastAsia"/>
          <w:rtl/>
        </w:rPr>
        <w:t xml:space="preserve"> ذوي الإعاقة والخاصة بالغرض والالتزامات العامة لا توجد بها أي إشارة إلى إذا ما كانت على الدولة الطرف في الاتفاقية يجب اعتماد البروتوكول الاختياري، كما أنه تجدر </w:t>
      </w:r>
      <w:r w:rsidRPr="00D3768D">
        <w:rPr>
          <w:rFonts w:eastAsiaTheme="majorEastAsia"/>
          <w:spacing w:val="-2"/>
          <w:rtl/>
        </w:rPr>
        <w:t>الإشارة إلى أن التصديق على الاتفاقية لا يلزم الدول الأطراف بها على الانضمام إلى البروتوكول الاختيار.</w:t>
      </w:r>
    </w:p>
    <w:p w14:paraId="50310211" w14:textId="77777777" w:rsidR="00E46348" w:rsidRPr="00D3768D" w:rsidRDefault="00E46348" w:rsidP="00E46348">
      <w:pPr>
        <w:pStyle w:val="H23GA"/>
        <w:rPr>
          <w:rtl/>
        </w:rPr>
      </w:pPr>
      <w:r w:rsidRPr="00D3768D">
        <w:rPr>
          <w:rtl/>
        </w:rPr>
        <w:tab/>
      </w:r>
      <w:r w:rsidRPr="00D3768D">
        <w:rPr>
          <w:rtl/>
        </w:rPr>
        <w:tab/>
        <w:t>التصديق على البروتوكول الاختياري</w:t>
      </w:r>
      <w:r w:rsidRPr="00D3768D">
        <w:rPr>
          <w:rFonts w:hint="cs"/>
          <w:rtl/>
        </w:rPr>
        <w:t xml:space="preserve"> </w:t>
      </w:r>
    </w:p>
    <w:p w14:paraId="0329256A" w14:textId="77777777" w:rsidR="00E46348" w:rsidRPr="00D3768D" w:rsidRDefault="00E46348" w:rsidP="00E46348">
      <w:pPr>
        <w:pStyle w:val="SingleTxtGA"/>
        <w:rPr>
          <w:rFonts w:eastAsiaTheme="majorEastAsia"/>
          <w:rtl/>
        </w:rPr>
      </w:pPr>
      <w:r w:rsidRPr="00D3768D">
        <w:rPr>
          <w:rFonts w:eastAsiaTheme="majorEastAsia"/>
          <w:rtl/>
        </w:rPr>
        <w:t>3</w:t>
      </w:r>
      <w:r>
        <w:rPr>
          <w:rFonts w:eastAsiaTheme="majorEastAsia"/>
          <w:rtl/>
        </w:rPr>
        <w:t>-</w:t>
      </w:r>
      <w:r>
        <w:rPr>
          <w:rFonts w:eastAsiaTheme="majorEastAsia"/>
          <w:rtl/>
        </w:rPr>
        <w:tab/>
      </w:r>
      <w:r w:rsidRPr="00D3768D">
        <w:rPr>
          <w:rFonts w:eastAsiaTheme="majorEastAsia"/>
          <w:rtl/>
        </w:rPr>
        <w:t xml:space="preserve">بالرغم من أن </w:t>
      </w:r>
      <w:r w:rsidRPr="00D3768D">
        <w:rPr>
          <w:rtl/>
        </w:rPr>
        <w:t>الإرادة</w:t>
      </w:r>
      <w:r w:rsidRPr="00D3768D">
        <w:rPr>
          <w:rFonts w:eastAsiaTheme="majorEastAsia"/>
          <w:rtl/>
        </w:rPr>
        <w:t xml:space="preserve"> السياسية في دولة قطر تدعم الاتجاه نحو التصديق على المزيد من الاتفاقيات والبروتوكولات الاختيارية لقناعة الدولة الراسخة بأهميتها في تعزيز وحماية حقوق الإنسان، إلاّ أن الدولة ترتأي انتهاج مبدأ التدرج في الانضمام لها أيماناً بأن المغزى من عملية الانضمام هو الكيف وليس الكم، حيث تعمل الدولة جاهدة على التوفيق بين التشريعات الوطنية والاتفاقيات الدولية مما يتطلب التأني في الانضمام للاتفاقيات ودراستها ومطابقتها مع القوانين والتشريعات المحلية؛ لأغراض الوفاء بمتطلبات تنفيذ أحكام الاتفاقيات التي يتم الانضمام إليها.</w:t>
      </w:r>
    </w:p>
    <w:p w14:paraId="5C8D01D0" w14:textId="77777777" w:rsidR="00E46348" w:rsidRPr="00D3768D" w:rsidRDefault="00E46348" w:rsidP="00E46348">
      <w:pPr>
        <w:pStyle w:val="SingleTxtGA"/>
      </w:pPr>
      <w:r w:rsidRPr="00D3768D">
        <w:rPr>
          <w:rtl/>
        </w:rPr>
        <w:t>4</w:t>
      </w:r>
      <w:r>
        <w:rPr>
          <w:rtl/>
        </w:rPr>
        <w:t>-</w:t>
      </w:r>
      <w:r>
        <w:rPr>
          <w:rtl/>
        </w:rPr>
        <w:tab/>
      </w:r>
      <w:r w:rsidRPr="00D3768D">
        <w:rPr>
          <w:rFonts w:eastAsiaTheme="majorEastAsia"/>
          <w:rtl/>
        </w:rPr>
        <w:t xml:space="preserve">كما لا يجيز </w:t>
      </w:r>
      <w:r w:rsidRPr="00D3768D">
        <w:rPr>
          <w:rtl/>
        </w:rPr>
        <w:t>البروتوكول</w:t>
      </w:r>
      <w:r w:rsidRPr="00D3768D">
        <w:rPr>
          <w:rFonts w:eastAsiaTheme="majorEastAsia"/>
          <w:rtl/>
        </w:rPr>
        <w:t xml:space="preserve"> الاختياري للجنة الاتفاقية تسليم أي بلاغ يتعلق بأي دولة طرف في الاتفاقية لا تكون طرفاً في هذا البروتوكول، وكذلك يجيز البروتوكول للدولة الطرف وقت توقيعه أو التصديق عليه أو الانضمام إليه أن تعلن أنها لا تعترف باختصاص اللجنة بالإجراءات الواردة في المادتين (6-7) من البروتوكول. إن عدم انضمام دولة قطر إلى البروتوكول الاختياري لا </w:t>
      </w:r>
      <w:proofErr w:type="gramStart"/>
      <w:r w:rsidRPr="00D3768D">
        <w:rPr>
          <w:rFonts w:eastAsiaTheme="majorEastAsia"/>
          <w:rtl/>
        </w:rPr>
        <w:t>يعيق</w:t>
      </w:r>
      <w:proofErr w:type="gramEnd"/>
      <w:r w:rsidRPr="00D3768D">
        <w:rPr>
          <w:rFonts w:eastAsiaTheme="majorEastAsia"/>
          <w:rtl/>
        </w:rPr>
        <w:t xml:space="preserve"> التزامها ببنود هذه الاتفاقية، كما أن دولة قطر كانت من ضمن الدول</w:t>
      </w:r>
      <w:r w:rsidRPr="00D3768D">
        <w:rPr>
          <w:rFonts w:eastAsiaTheme="majorEastAsia" w:hint="cs"/>
          <w:rtl/>
        </w:rPr>
        <w:t xml:space="preserve"> </w:t>
      </w:r>
      <w:r w:rsidRPr="00D3768D">
        <w:rPr>
          <w:rFonts w:eastAsiaTheme="majorEastAsia"/>
          <w:rtl/>
        </w:rPr>
        <w:t>"المتمازجة" التي كانت رافضة للغة التي جاءت بها مادة الرصد (المادتين (6-7) من البروتوكول). كما طالبت هذه الدول بالتخفيف من اللغة المستخدمة في مواد الرصد وإزالة كل شبهة للتدخل في الشؤون الداخلية للدول ومن أجل الحصول على نص توافقي يمكّن الدول من قبول الاتفاقية من دون أي تحفظات تم وضع هذه المواد موضع الخلاف في بروتوكول اختياري لا يضر أحد من الدول الراغبة في الانضمام إلى الاتفاقية.</w:t>
      </w:r>
    </w:p>
    <w:p w14:paraId="288B6C25"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2(أ)</w:t>
      </w:r>
      <w:r w:rsidRPr="00D3768D">
        <w:rPr>
          <w:rtl/>
        </w:rPr>
        <w:t xml:space="preserve"> من قائمة المسائل</w:t>
      </w:r>
    </w:p>
    <w:p w14:paraId="07C0A149" w14:textId="77777777" w:rsidR="00E46348" w:rsidRPr="00D3768D" w:rsidRDefault="00E46348" w:rsidP="00E46348">
      <w:pPr>
        <w:pStyle w:val="SingleTxtGA"/>
        <w:rPr>
          <w:rFonts w:eastAsiaTheme="majorEastAsia"/>
          <w:rtl/>
        </w:rPr>
      </w:pPr>
      <w:r w:rsidRPr="00D3768D">
        <w:rPr>
          <w:rFonts w:eastAsiaTheme="majorEastAsia"/>
          <w:rtl/>
        </w:rPr>
        <w:t>5</w:t>
      </w:r>
      <w:r>
        <w:rPr>
          <w:rFonts w:eastAsiaTheme="majorEastAsia"/>
          <w:rtl/>
        </w:rPr>
        <w:t>-</w:t>
      </w:r>
      <w:r>
        <w:rPr>
          <w:rFonts w:eastAsiaTheme="majorEastAsia"/>
          <w:rtl/>
        </w:rPr>
        <w:tab/>
      </w:r>
      <w:r w:rsidRPr="00D3768D">
        <w:rPr>
          <w:rFonts w:eastAsiaTheme="majorEastAsia"/>
          <w:rtl/>
        </w:rPr>
        <w:t xml:space="preserve">انضمت </w:t>
      </w:r>
      <w:r w:rsidRPr="00D3768D">
        <w:rPr>
          <w:rtl/>
        </w:rPr>
        <w:t>دولة</w:t>
      </w:r>
      <w:r w:rsidRPr="00D3768D">
        <w:rPr>
          <w:rFonts w:eastAsiaTheme="majorEastAsia"/>
          <w:rtl/>
        </w:rPr>
        <w:t xml:space="preserve"> قطر إلى اتفاقية حقوق الاشخاص لذوي الاعاقة بمقتضى المرسوم رقم (28) لسنة</w:t>
      </w:r>
      <w:r w:rsidRPr="00D3768D">
        <w:rPr>
          <w:rFonts w:eastAsiaTheme="majorEastAsia" w:hint="cs"/>
          <w:rtl/>
        </w:rPr>
        <w:t> </w:t>
      </w:r>
      <w:r w:rsidRPr="00D3768D">
        <w:rPr>
          <w:rFonts w:eastAsiaTheme="majorEastAsia"/>
          <w:rtl/>
        </w:rPr>
        <w:t xml:space="preserve">2008، ونصت المادة (1) من ذلك المرسوم على </w:t>
      </w:r>
      <w:r w:rsidRPr="00D3768D">
        <w:rPr>
          <w:rtl/>
        </w:rPr>
        <w:t>أن</w:t>
      </w:r>
      <w:r w:rsidRPr="00D3768D">
        <w:rPr>
          <w:rFonts w:eastAsiaTheme="majorEastAsia"/>
          <w:rtl/>
        </w:rPr>
        <w:t xml:space="preserve"> يكون للاتفاقية قوة القانون وفقا للمادة (68) من الدستور القطري مع مراعاة التحفظات والاعلانات الواردة في وثيقة الانضمام ونشرت الاتفاقية في العدد (7) من الجريدة الرسمية الصادرة بتاريخ 24/07/2008. </w:t>
      </w:r>
    </w:p>
    <w:p w14:paraId="03F818D5" w14:textId="77777777" w:rsidR="00E46348" w:rsidRPr="00D3768D" w:rsidRDefault="00E46348" w:rsidP="00E46348">
      <w:pPr>
        <w:pStyle w:val="SingleTxtGA"/>
        <w:rPr>
          <w:rFonts w:eastAsiaTheme="majorEastAsia"/>
          <w:rtl/>
        </w:rPr>
      </w:pPr>
      <w:r w:rsidRPr="00D3768D">
        <w:rPr>
          <w:rFonts w:eastAsiaTheme="majorEastAsia"/>
          <w:rtl/>
        </w:rPr>
        <w:t>6</w:t>
      </w:r>
      <w:r>
        <w:rPr>
          <w:rFonts w:eastAsiaTheme="majorEastAsia"/>
          <w:rtl/>
        </w:rPr>
        <w:t>-</w:t>
      </w:r>
      <w:r>
        <w:rPr>
          <w:rFonts w:eastAsiaTheme="majorEastAsia"/>
          <w:rtl/>
        </w:rPr>
        <w:tab/>
      </w:r>
      <w:r w:rsidRPr="00D3768D">
        <w:rPr>
          <w:rFonts w:eastAsiaTheme="majorEastAsia"/>
          <w:rtl/>
        </w:rPr>
        <w:t xml:space="preserve">ويتضح من نص </w:t>
      </w:r>
      <w:r w:rsidRPr="00D3768D">
        <w:rPr>
          <w:rtl/>
        </w:rPr>
        <w:t>المادة</w:t>
      </w:r>
      <w:r w:rsidRPr="00D3768D">
        <w:rPr>
          <w:rFonts w:eastAsiaTheme="majorEastAsia"/>
          <w:rtl/>
        </w:rPr>
        <w:t xml:space="preserve"> (68) من الدستور القطري فإن دولة قطر تأخذ في تطبيق أحكام المعاهدات الدولية في داخل إقليمها بنظرية "وحدة القانون كقاعدة عامة" أي أن المعاهدات تلتزم بها دولة قطر من </w:t>
      </w:r>
      <w:r w:rsidRPr="00D3768D">
        <w:rPr>
          <w:rtl/>
        </w:rPr>
        <w:t>خلال</w:t>
      </w:r>
      <w:r w:rsidRPr="00D3768D">
        <w:rPr>
          <w:rFonts w:eastAsiaTheme="majorEastAsia"/>
          <w:rtl/>
        </w:rPr>
        <w:t xml:space="preserve"> أجهزتها ومؤسساتها وسلطاتها بتنفيذ المعاهدات بعد التصديق عليها ونشرها في الجريدة </w:t>
      </w:r>
      <w:r w:rsidRPr="00D3768D">
        <w:rPr>
          <w:rFonts w:eastAsiaTheme="majorEastAsia"/>
          <w:rtl/>
        </w:rPr>
        <w:lastRenderedPageBreak/>
        <w:t xml:space="preserve">الرسمية بموجب مرسوم على أن معاهدات الصلح والمعاهدات المتعلقة بإقليم </w:t>
      </w:r>
      <w:proofErr w:type="gramStart"/>
      <w:r w:rsidRPr="00D3768D">
        <w:rPr>
          <w:rFonts w:eastAsiaTheme="majorEastAsia"/>
          <w:rtl/>
        </w:rPr>
        <w:t>الدولة</w:t>
      </w:r>
      <w:proofErr w:type="gramEnd"/>
      <w:r w:rsidRPr="00D3768D">
        <w:rPr>
          <w:rFonts w:eastAsiaTheme="majorEastAsia"/>
          <w:rtl/>
        </w:rPr>
        <w:t xml:space="preserve"> أو بحقوق السيادة أو حقوق المواطنين العامة أو الخاصة أو التي تتضمن تعديلا لقوانين الدولة يجب لنفاذها أن تصدر بقانون. </w:t>
      </w:r>
    </w:p>
    <w:p w14:paraId="5FDD5667" w14:textId="77777777" w:rsidR="00E46348" w:rsidRPr="00D3768D" w:rsidRDefault="00E46348" w:rsidP="00E46348">
      <w:pPr>
        <w:pStyle w:val="SingleTxtGA"/>
        <w:rPr>
          <w:rFonts w:eastAsiaTheme="majorEastAsia"/>
          <w:rtl/>
        </w:rPr>
      </w:pPr>
      <w:r w:rsidRPr="00D3768D">
        <w:rPr>
          <w:rFonts w:eastAsiaTheme="majorEastAsia"/>
          <w:rtl/>
        </w:rPr>
        <w:t>7</w:t>
      </w:r>
      <w:r>
        <w:rPr>
          <w:rFonts w:eastAsiaTheme="majorEastAsia"/>
          <w:rtl/>
        </w:rPr>
        <w:t>-</w:t>
      </w:r>
      <w:r>
        <w:rPr>
          <w:rFonts w:eastAsiaTheme="majorEastAsia"/>
          <w:rtl/>
        </w:rPr>
        <w:tab/>
      </w:r>
      <w:r w:rsidRPr="00D3768D">
        <w:rPr>
          <w:rFonts w:eastAsiaTheme="majorEastAsia"/>
          <w:rtl/>
        </w:rPr>
        <w:t xml:space="preserve">ويترتب على هذا </w:t>
      </w:r>
      <w:r w:rsidRPr="00D3768D">
        <w:rPr>
          <w:rtl/>
        </w:rPr>
        <w:t>النص</w:t>
      </w:r>
      <w:r w:rsidRPr="00D3768D">
        <w:rPr>
          <w:rFonts w:eastAsiaTheme="majorEastAsia"/>
          <w:rtl/>
        </w:rPr>
        <w:t xml:space="preserve"> على الدولة التزاماً بتعديل تشريعاتها وموائمتها مع أحكام الاتفاقية علماً بأن دولة </w:t>
      </w:r>
      <w:r w:rsidRPr="00D3768D">
        <w:rPr>
          <w:rtl/>
        </w:rPr>
        <w:t>قطر</w:t>
      </w:r>
      <w:r w:rsidRPr="00D3768D">
        <w:rPr>
          <w:rFonts w:eastAsiaTheme="majorEastAsia"/>
          <w:rtl/>
        </w:rPr>
        <w:t xml:space="preserve"> لم تتحفظ على أي بند من بنود اتفاقية حقوق الأشخاص ذوي الاعاقة، وفيما يتعلق بالتشريعات اللاحقة يتعين أن تصدر متوافقة مع الاتفاقيات المنضمة إليها دولة قطر.</w:t>
      </w:r>
    </w:p>
    <w:p w14:paraId="4948A202" w14:textId="77777777" w:rsidR="00E46348" w:rsidRPr="00D3768D" w:rsidRDefault="00E46348" w:rsidP="00E46348">
      <w:pPr>
        <w:pStyle w:val="SingleTxtGA"/>
        <w:rPr>
          <w:rFonts w:eastAsiaTheme="majorEastAsia"/>
        </w:rPr>
      </w:pPr>
      <w:r w:rsidRPr="00D3768D">
        <w:rPr>
          <w:rFonts w:eastAsiaTheme="majorEastAsia"/>
          <w:rtl/>
        </w:rPr>
        <w:t>8</w:t>
      </w:r>
      <w:r>
        <w:rPr>
          <w:rFonts w:eastAsiaTheme="majorEastAsia"/>
          <w:rtl/>
        </w:rPr>
        <w:t>-</w:t>
      </w:r>
      <w:r>
        <w:rPr>
          <w:rFonts w:eastAsiaTheme="majorEastAsia"/>
          <w:rtl/>
        </w:rPr>
        <w:tab/>
      </w:r>
      <w:r w:rsidRPr="00D3768D">
        <w:rPr>
          <w:rFonts w:eastAsiaTheme="majorEastAsia"/>
          <w:rtl/>
        </w:rPr>
        <w:t xml:space="preserve">كما نص قرار مجلس الوزراء رقم (26) لسنة 2019 بإنشاء اللجنة الوطنية المعنية بشؤون المرأة والطفل وكبار السن والأشخاص ذوي الإعاقة، والتي تختص من بين اختصاصاتها برصد أوضاع حقوق </w:t>
      </w:r>
      <w:r w:rsidRPr="00D3768D">
        <w:rPr>
          <w:rtl/>
        </w:rPr>
        <w:t>الأشخاص</w:t>
      </w:r>
      <w:r w:rsidRPr="00D3768D">
        <w:rPr>
          <w:rFonts w:eastAsiaTheme="majorEastAsia"/>
          <w:rtl/>
        </w:rPr>
        <w:t xml:space="preserve"> ذوي الإعاقة، واقتراح السبل اللازمة لتعزيز ومتابعة تحقيق الأهداف الواردة بالاتفاقيات والمواثيق الدولية المتعلقة بالأشخاص ذوي الإعاقة، التي أصبحت الدولة طرفاً فيها، والتوصية بشأن انضمام الدولة إلى غيرها من الاتفاقيات والمواثيق ذات الصلة. بالإضافة إلى دراسة التشريعات المتعلقة بالأشخاص ذوي الإعاقة، واقتراح تعديلها لتتوافق مع الاتفاقيات الدولية التي أصبحت الدولة طرفاً فيها.</w:t>
      </w:r>
    </w:p>
    <w:p w14:paraId="027BF27C" w14:textId="77777777" w:rsidR="00E46348" w:rsidRPr="00D3768D" w:rsidRDefault="00E46348" w:rsidP="00E46348">
      <w:pPr>
        <w:pStyle w:val="SingleTxtGA"/>
        <w:rPr>
          <w:rFonts w:eastAsiaTheme="majorEastAsia"/>
          <w:rtl/>
        </w:rPr>
      </w:pPr>
      <w:r w:rsidRPr="00D3768D">
        <w:rPr>
          <w:rFonts w:eastAsiaTheme="majorEastAsia"/>
          <w:rtl/>
        </w:rPr>
        <w:t>9</w:t>
      </w:r>
      <w:r>
        <w:rPr>
          <w:rFonts w:eastAsiaTheme="majorEastAsia"/>
          <w:rtl/>
        </w:rPr>
        <w:t>-</w:t>
      </w:r>
      <w:r>
        <w:rPr>
          <w:rFonts w:eastAsiaTheme="majorEastAsia"/>
          <w:rtl/>
        </w:rPr>
        <w:tab/>
      </w:r>
      <w:r w:rsidRPr="00D3768D">
        <w:rPr>
          <w:rFonts w:eastAsiaTheme="majorEastAsia" w:hint="cs"/>
          <w:rtl/>
        </w:rPr>
        <w:t xml:space="preserve">كما </w:t>
      </w:r>
      <w:r w:rsidRPr="00D3768D">
        <w:rPr>
          <w:rtl/>
        </w:rPr>
        <w:t>طالبت</w:t>
      </w:r>
      <w:r w:rsidRPr="00D3768D">
        <w:rPr>
          <w:rFonts w:eastAsiaTheme="majorEastAsia"/>
          <w:rtl/>
        </w:rPr>
        <w:t xml:space="preserve"> اللجنة الوطنية لحقوق الإنسان القائمين على مشروع القانون الخاص بالأشخاص ذوي الإعاقة بضرورة عمل مراجعة شاملة للمنظومة </w:t>
      </w:r>
      <w:r w:rsidRPr="00D3768D">
        <w:rPr>
          <w:rtl/>
        </w:rPr>
        <w:t>القانونية</w:t>
      </w:r>
      <w:r w:rsidRPr="00D3768D">
        <w:rPr>
          <w:rFonts w:eastAsiaTheme="majorEastAsia"/>
          <w:rtl/>
        </w:rPr>
        <w:t xml:space="preserve"> الوطنية، وللإجراءات الإدارية ذات الطبيعة التنفيذية، وللممارسات العملية بهدف تحديد ما يخالف أحكام الاتفاقية ويتعارض مع عموم مضمونها، أو لا ينسجم مع أهدافها وغايتها ومن ثم إصدار تشريع يزيل التناقض والتعارض بين الاتفاقية والتشريع الوطني والإجراءات الإدارية والأعراف والممارسات التي لا تنسجم مع منهج وهدف وأحكام اتفاقية حقوق الأشخاص ذوي الإعاقة.</w:t>
      </w:r>
    </w:p>
    <w:p w14:paraId="681224A9" w14:textId="77777777" w:rsidR="00E46348" w:rsidRPr="00D3768D" w:rsidRDefault="00E46348" w:rsidP="00E46348">
      <w:pPr>
        <w:pStyle w:val="SingleTxtGA"/>
        <w:rPr>
          <w:rFonts w:eastAsiaTheme="majorEastAsia"/>
          <w:rtl/>
        </w:rPr>
      </w:pPr>
      <w:r w:rsidRPr="00D3768D">
        <w:rPr>
          <w:rFonts w:eastAsiaTheme="majorEastAsia"/>
          <w:rtl/>
        </w:rPr>
        <w:t>10</w:t>
      </w:r>
      <w:r>
        <w:rPr>
          <w:rFonts w:eastAsiaTheme="majorEastAsia"/>
          <w:rtl/>
        </w:rPr>
        <w:t>-</w:t>
      </w:r>
      <w:r>
        <w:rPr>
          <w:rFonts w:eastAsiaTheme="majorEastAsia"/>
          <w:rtl/>
        </w:rPr>
        <w:tab/>
      </w:r>
      <w:r w:rsidRPr="00D3768D">
        <w:rPr>
          <w:rFonts w:eastAsiaTheme="majorEastAsia"/>
          <w:rtl/>
        </w:rPr>
        <w:t xml:space="preserve">وفيما يلي أهم </w:t>
      </w:r>
      <w:r w:rsidRPr="00D3768D">
        <w:rPr>
          <w:rtl/>
        </w:rPr>
        <w:t>الملاحظات</w:t>
      </w:r>
      <w:r w:rsidRPr="00D3768D">
        <w:rPr>
          <w:rFonts w:eastAsiaTheme="majorEastAsia"/>
          <w:rtl/>
        </w:rPr>
        <w:t xml:space="preserve"> التي أوردتها اللجنة الوطنية لحقوق الإنسان في تعليقها على مشروع</w:t>
      </w:r>
      <w:r w:rsidRPr="00D3768D">
        <w:rPr>
          <w:rFonts w:eastAsiaTheme="majorEastAsia" w:hint="cs"/>
          <w:rtl/>
        </w:rPr>
        <w:t> </w:t>
      </w:r>
      <w:r w:rsidRPr="00D3768D">
        <w:rPr>
          <w:rFonts w:eastAsiaTheme="majorEastAsia"/>
          <w:rtl/>
        </w:rPr>
        <w:t>القانون.</w:t>
      </w:r>
    </w:p>
    <w:p w14:paraId="1B154848" w14:textId="77777777" w:rsidR="00E46348" w:rsidRPr="00D3768D" w:rsidRDefault="00E46348" w:rsidP="00E46348">
      <w:pPr>
        <w:pStyle w:val="HChGA"/>
        <w:rPr>
          <w:rtl/>
        </w:rPr>
      </w:pPr>
      <w:r w:rsidRPr="00D3768D">
        <w:rPr>
          <w:rtl/>
        </w:rPr>
        <w:tab/>
      </w:r>
      <w:r w:rsidRPr="00D3768D">
        <w:rPr>
          <w:rtl/>
        </w:rPr>
        <w:tab/>
        <w:t>الفصل الأول</w:t>
      </w:r>
    </w:p>
    <w:p w14:paraId="1A82B751" w14:textId="77777777" w:rsidR="00E46348" w:rsidRPr="00D3768D" w:rsidRDefault="00E46348" w:rsidP="00E46348">
      <w:pPr>
        <w:pStyle w:val="HChGA"/>
        <w:rPr>
          <w:rtl/>
        </w:rPr>
      </w:pPr>
      <w:r w:rsidRPr="00D3768D">
        <w:rPr>
          <w:rtl/>
        </w:rPr>
        <w:tab/>
      </w:r>
      <w:r w:rsidRPr="00D3768D">
        <w:rPr>
          <w:rtl/>
        </w:rPr>
        <w:tab/>
        <w:t>التعاريف</w:t>
      </w:r>
    </w:p>
    <w:p w14:paraId="23BF6B01" w14:textId="77777777" w:rsidR="00E46348" w:rsidRPr="00D3768D" w:rsidRDefault="00E46348" w:rsidP="00E46348">
      <w:pPr>
        <w:pStyle w:val="SingleTxtGA"/>
        <w:rPr>
          <w:rtl/>
        </w:rPr>
      </w:pPr>
      <w:r w:rsidRPr="00D3768D">
        <w:rPr>
          <w:rtl/>
        </w:rPr>
        <w:t>11</w:t>
      </w:r>
      <w:r>
        <w:rPr>
          <w:rtl/>
        </w:rPr>
        <w:t>-</w:t>
      </w:r>
      <w:r>
        <w:rPr>
          <w:rtl/>
        </w:rPr>
        <w:tab/>
      </w:r>
      <w:r w:rsidRPr="00D3768D">
        <w:rPr>
          <w:rtl/>
        </w:rPr>
        <w:t xml:space="preserve">أن يتبنى </w:t>
      </w:r>
      <w:r w:rsidRPr="00D3768D">
        <w:rPr>
          <w:rFonts w:eastAsiaTheme="majorEastAsia"/>
          <w:rtl/>
        </w:rPr>
        <w:t>مشروع</w:t>
      </w:r>
      <w:r w:rsidRPr="00D3768D">
        <w:rPr>
          <w:rtl/>
        </w:rPr>
        <w:t xml:space="preserve"> القانون الجديد، تعريفاً شمولياً للإعاقة من حيث النظر إلى الظروف </w:t>
      </w:r>
      <w:r w:rsidRPr="00D3768D">
        <w:rPr>
          <w:rFonts w:eastAsiaTheme="majorEastAsia"/>
          <w:rtl/>
        </w:rPr>
        <w:t>البيئية</w:t>
      </w:r>
      <w:r w:rsidRPr="00D3768D">
        <w:rPr>
          <w:rtl/>
        </w:rPr>
        <w:t xml:space="preserve"> والحواجز السلوكية وما تلعب</w:t>
      </w:r>
      <w:r w:rsidRPr="00D3768D">
        <w:rPr>
          <w:rFonts w:hint="cs"/>
          <w:rtl/>
          <w:lang w:bidi="ar-QA"/>
        </w:rPr>
        <w:t>ه</w:t>
      </w:r>
      <w:r w:rsidRPr="00D3768D">
        <w:rPr>
          <w:rtl/>
        </w:rPr>
        <w:t xml:space="preserve"> من دور في نشأة حالة الإعاقة،</w:t>
      </w:r>
    </w:p>
    <w:p w14:paraId="0178D145" w14:textId="77777777" w:rsidR="00E46348" w:rsidRPr="00D3768D" w:rsidRDefault="00E46348" w:rsidP="00E46348">
      <w:pPr>
        <w:pStyle w:val="SingleTxtGA"/>
        <w:rPr>
          <w:rtl/>
        </w:rPr>
      </w:pPr>
      <w:r w:rsidRPr="00D3768D">
        <w:rPr>
          <w:rtl/>
        </w:rPr>
        <w:t>12</w:t>
      </w:r>
      <w:r>
        <w:rPr>
          <w:rtl/>
        </w:rPr>
        <w:t>-</w:t>
      </w:r>
      <w:r>
        <w:rPr>
          <w:rtl/>
        </w:rPr>
        <w:tab/>
      </w:r>
      <w:r w:rsidRPr="00D3768D">
        <w:rPr>
          <w:rFonts w:eastAsiaTheme="majorEastAsia"/>
          <w:rtl/>
        </w:rPr>
        <w:t>وتعريفاً</w:t>
      </w:r>
      <w:r w:rsidRPr="00D3768D">
        <w:rPr>
          <w:rtl/>
        </w:rPr>
        <w:t xml:space="preserve"> آخر للترتيبات التيسيرية المعقولة وذلك لأن هذا المفهوم يشكل تحدياً حقيق</w:t>
      </w:r>
      <w:r w:rsidRPr="00D3768D">
        <w:rPr>
          <w:rFonts w:hint="cs"/>
          <w:rtl/>
        </w:rPr>
        <w:t>ياً</w:t>
      </w:r>
      <w:r w:rsidRPr="00D3768D">
        <w:rPr>
          <w:rtl/>
        </w:rPr>
        <w:t xml:space="preserve"> للأشخاص ذوي الإعاقة يحول دون تمكنهم من ممارسة حقوقهم وحرياتهم على أساس المساواة مع الآخرين.</w:t>
      </w:r>
    </w:p>
    <w:p w14:paraId="1300F79F" w14:textId="77777777" w:rsidR="00E46348" w:rsidRPr="00D3768D" w:rsidRDefault="00E46348" w:rsidP="00E46348">
      <w:pPr>
        <w:pStyle w:val="HChGA"/>
        <w:rPr>
          <w:rtl/>
        </w:rPr>
      </w:pPr>
      <w:r w:rsidRPr="00D3768D">
        <w:rPr>
          <w:rtl/>
        </w:rPr>
        <w:tab/>
      </w:r>
      <w:r w:rsidRPr="00D3768D">
        <w:rPr>
          <w:rtl/>
        </w:rPr>
        <w:tab/>
        <w:t xml:space="preserve">الفصل الثاني </w:t>
      </w:r>
    </w:p>
    <w:p w14:paraId="2728410B" w14:textId="77777777" w:rsidR="00E46348" w:rsidRPr="00D3768D" w:rsidRDefault="00E46348" w:rsidP="00E46348">
      <w:pPr>
        <w:pStyle w:val="HChGA"/>
        <w:rPr>
          <w:rtl/>
        </w:rPr>
      </w:pPr>
      <w:r w:rsidRPr="00D3768D">
        <w:rPr>
          <w:rtl/>
        </w:rPr>
        <w:tab/>
      </w:r>
      <w:r w:rsidRPr="00D3768D">
        <w:rPr>
          <w:rtl/>
        </w:rPr>
        <w:tab/>
        <w:t>حقوق الأشخاص ذوي الإعاقة</w:t>
      </w:r>
    </w:p>
    <w:p w14:paraId="4E53FD67" w14:textId="77777777" w:rsidR="00E46348" w:rsidRPr="00D3768D" w:rsidRDefault="00E46348" w:rsidP="00E46348">
      <w:pPr>
        <w:pStyle w:val="SingleTxtGA"/>
        <w:rPr>
          <w:rFonts w:eastAsiaTheme="majorEastAsia"/>
          <w:rtl/>
        </w:rPr>
      </w:pPr>
      <w:r w:rsidRPr="00D3768D">
        <w:rPr>
          <w:rFonts w:eastAsiaTheme="majorEastAsia"/>
          <w:rtl/>
        </w:rPr>
        <w:t>13</w:t>
      </w:r>
      <w:r>
        <w:rPr>
          <w:rFonts w:eastAsiaTheme="majorEastAsia"/>
          <w:rtl/>
        </w:rPr>
        <w:t>-</w:t>
      </w:r>
      <w:r>
        <w:rPr>
          <w:rFonts w:eastAsiaTheme="majorEastAsia"/>
          <w:rtl/>
        </w:rPr>
        <w:tab/>
      </w:r>
      <w:r w:rsidRPr="00D3768D">
        <w:rPr>
          <w:rFonts w:eastAsiaTheme="majorEastAsia"/>
          <w:rtl/>
        </w:rPr>
        <w:t>فيما يتعلق بهذه المادة اقترحت اللجنة الوطنية لحقوق الإنسان إدخال التعديلات التالية:</w:t>
      </w:r>
    </w:p>
    <w:p w14:paraId="072D35AC"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 xml:space="preserve">جاء الفصل الثاني والذي يعد من أهم فصول القانون إذ يشتمل على النصوص الخاصة </w:t>
      </w:r>
      <w:proofErr w:type="gramStart"/>
      <w:r w:rsidRPr="00D3768D">
        <w:rPr>
          <w:rFonts w:ascii="Simplified Arabic" w:hAnsi="Simplified Arabic" w:hint="cs"/>
          <w:rtl/>
        </w:rPr>
        <w:t>ﺒ</w:t>
      </w:r>
      <w:r w:rsidRPr="00D3768D">
        <w:rPr>
          <w:rFonts w:hint="cs"/>
          <w:rtl/>
        </w:rPr>
        <w:t> ”</w:t>
      </w:r>
      <w:r w:rsidRPr="00D3768D">
        <w:rPr>
          <w:rtl/>
        </w:rPr>
        <w:t>حقوق</w:t>
      </w:r>
      <w:proofErr w:type="gramEnd"/>
      <w:r w:rsidRPr="00D3768D">
        <w:rPr>
          <w:rtl/>
        </w:rPr>
        <w:t xml:space="preserve"> الأشخاص ذوي الإعاقة</w:t>
      </w:r>
      <w:r w:rsidRPr="00D3768D">
        <w:rPr>
          <w:rFonts w:hint="cs"/>
          <w:rtl/>
        </w:rPr>
        <w:t>“</w:t>
      </w:r>
      <w:r w:rsidRPr="00D3768D">
        <w:rPr>
          <w:rtl/>
        </w:rPr>
        <w:t xml:space="preserve">، وذلك من المواد (2) حتى (11) وباستثناء المادة </w:t>
      </w:r>
      <w:r w:rsidRPr="00D3768D">
        <w:rPr>
          <w:rtl/>
        </w:rPr>
        <w:lastRenderedPageBreak/>
        <w:t>الأخيرة من هذا الفصل فإن باقي المواد تقريباً منقولة من القانون الحالي-[القانون رقم</w:t>
      </w:r>
      <w:r w:rsidRPr="00D3768D">
        <w:rPr>
          <w:rFonts w:hint="cs"/>
          <w:rtl/>
        </w:rPr>
        <w:t> </w:t>
      </w:r>
      <w:r w:rsidRPr="00D3768D">
        <w:rPr>
          <w:rtl/>
        </w:rPr>
        <w:t>(2) لسنة 2004 بشأن ذوي الاحتياجات الخاصة].</w:t>
      </w:r>
    </w:p>
    <w:p w14:paraId="6C70A9CD"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 xml:space="preserve">مما لا شك فيه أن القانون متى ما أقر مصلحة ما لشخص معين، خول هذا الشخص سلطة القيام ببعض الأعمال التي يحقق بها تلك المصلحة، ونهى غيره من الناس عن المساس بها، وقد يلزم بالقيام ببعض الالتزامات تحقيقاً لتلك المصلحة، وبذلك ينشأ </w:t>
      </w:r>
      <w:r w:rsidRPr="00D3768D">
        <w:rPr>
          <w:spacing w:val="-2"/>
          <w:rtl/>
        </w:rPr>
        <w:t>مركز قانوني خاص، ينفرد بها صاحب المصلحة التي حماها القانون دون غيره من الناس</w:t>
      </w:r>
      <w:r w:rsidRPr="00D3768D">
        <w:rPr>
          <w:rtl/>
        </w:rPr>
        <w:t>،</w:t>
      </w:r>
    </w:p>
    <w:p w14:paraId="392EFEA8" w14:textId="77777777" w:rsidR="00E46348" w:rsidRPr="00D3768D" w:rsidRDefault="00E46348" w:rsidP="00E46348">
      <w:pPr>
        <w:pStyle w:val="Bullet1GA"/>
        <w:numPr>
          <w:ilvl w:val="0"/>
          <w:numId w:val="0"/>
        </w:numPr>
        <w:tabs>
          <w:tab w:val="left" w:pos="2495"/>
        </w:tabs>
        <w:ind w:left="2495" w:hanging="545"/>
        <w:rPr>
          <w:rFonts w:eastAsiaTheme="majorEastAsia"/>
          <w:rtl/>
        </w:rPr>
      </w:pPr>
      <w:r w:rsidRPr="00D3768D">
        <w:rPr>
          <w:rFonts w:ascii="Symbol" w:eastAsiaTheme="majorEastAsia" w:hAnsi="Symbol"/>
        </w:rPr>
        <w:t></w:t>
      </w:r>
      <w:r w:rsidRPr="00D3768D">
        <w:rPr>
          <w:rFonts w:ascii="Symbol" w:eastAsiaTheme="majorEastAsia" w:hAnsi="Symbol"/>
        </w:rPr>
        <w:tab/>
      </w:r>
      <w:r w:rsidRPr="00D3768D">
        <w:rPr>
          <w:rFonts w:eastAsiaTheme="majorEastAsia"/>
          <w:rtl/>
        </w:rPr>
        <w:t xml:space="preserve">وحين نتحدث عن حقوق الأشخاص ذوي الإعاقة، في ضوء ما تقدم فإننا نتحدث عن مجموعة من مصالح يقرها القانون لهم وبذلك يفوضهم سلطة القيام بما يقضيه الحفاظ على تلك المصالح، ويفرض على الأشخاص </w:t>
      </w:r>
    </w:p>
    <w:p w14:paraId="5AEC3D22" w14:textId="77777777" w:rsidR="00E46348" w:rsidRPr="00D3768D" w:rsidRDefault="00E46348" w:rsidP="00E46348">
      <w:pPr>
        <w:pStyle w:val="SingleTxtGA"/>
        <w:rPr>
          <w:rFonts w:eastAsiaTheme="majorEastAsia"/>
          <w:rtl/>
        </w:rPr>
      </w:pPr>
      <w:r w:rsidRPr="00D3768D">
        <w:rPr>
          <w:rFonts w:eastAsiaTheme="majorEastAsia"/>
          <w:rtl/>
        </w:rPr>
        <w:t>14</w:t>
      </w:r>
      <w:r>
        <w:rPr>
          <w:rFonts w:eastAsiaTheme="majorEastAsia"/>
          <w:rtl/>
        </w:rPr>
        <w:t>-</w:t>
      </w:r>
      <w:r>
        <w:rPr>
          <w:rFonts w:eastAsiaTheme="majorEastAsia"/>
          <w:rtl/>
        </w:rPr>
        <w:tab/>
      </w:r>
      <w:r w:rsidRPr="00D3768D">
        <w:rPr>
          <w:rFonts w:eastAsiaTheme="majorEastAsia"/>
          <w:rtl/>
        </w:rPr>
        <w:t>يتمتع الأشخاص ذوي الإعاقة بما لا يقل عن كافة الحقوق التي يتمتع بها المواطنين بدولة قطر والمقيمين بها لكون للأشخاص ذوي الإعاقة الحقوق الإضافية التالية]</w:t>
      </w:r>
    </w:p>
    <w:p w14:paraId="33F233D8"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عدم التمييز بسبب الإعاقة أو نوعها أو جنس الشخص ذي الإعاقة، وتأمين المساواة الفعلية في التمتع بكافة حقوق الإنسان وحرياته الأساسية وفي كافة المجالات المدنية والاجتماعية والاقتصادية والإنسانية والسياسية.</w:t>
      </w:r>
    </w:p>
    <w:p w14:paraId="6DBBADEC"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 xml:space="preserve">الفصل بين (الحقوق المدنية </w:t>
      </w:r>
      <w:proofErr w:type="gramStart"/>
      <w:r w:rsidRPr="00D3768D">
        <w:rPr>
          <w:rtl/>
        </w:rPr>
        <w:t>والسياسية)،</w:t>
      </w:r>
      <w:proofErr w:type="gramEnd"/>
      <w:r w:rsidRPr="00D3768D">
        <w:rPr>
          <w:rtl/>
        </w:rPr>
        <w:t xml:space="preserve"> و(الحقوق الاقتصادية والاجتماعية والثقافية)، وعدم إغفال حقوق الفئات الأكثر ضعفاً وهم (الأطفال والنساء من ذوات الإعاقة).</w:t>
      </w:r>
    </w:p>
    <w:p w14:paraId="540C2960" w14:textId="77777777" w:rsidR="00E46348" w:rsidRPr="00D3768D" w:rsidRDefault="00E46348" w:rsidP="00E46348">
      <w:pPr>
        <w:pStyle w:val="SingleTxtGA"/>
        <w:rPr>
          <w:rFonts w:eastAsiaTheme="majorEastAsia"/>
          <w:rtl/>
        </w:rPr>
      </w:pPr>
      <w:r w:rsidRPr="00D3768D">
        <w:rPr>
          <w:rFonts w:eastAsiaTheme="majorEastAsia"/>
          <w:rtl/>
        </w:rPr>
        <w:t>15</w:t>
      </w:r>
      <w:r>
        <w:rPr>
          <w:rFonts w:eastAsiaTheme="majorEastAsia"/>
          <w:rtl/>
        </w:rPr>
        <w:t>-</w:t>
      </w:r>
      <w:r>
        <w:rPr>
          <w:rFonts w:eastAsiaTheme="majorEastAsia"/>
          <w:rtl/>
        </w:rPr>
        <w:tab/>
      </w:r>
      <w:r w:rsidRPr="00D3768D">
        <w:rPr>
          <w:rFonts w:eastAsiaTheme="majorEastAsia"/>
          <w:rtl/>
        </w:rPr>
        <w:t xml:space="preserve">وبصفة عامة وفي هذا الشأن، فإن مواد هذا الفصل خلت من النص على العديد من الحقوق منها على سبيل المثال: </w:t>
      </w:r>
    </w:p>
    <w:p w14:paraId="719C1E6A" w14:textId="77777777" w:rsidR="00E46348" w:rsidRPr="00D3768D" w:rsidRDefault="00E46348" w:rsidP="00E46348">
      <w:pPr>
        <w:pStyle w:val="H1GA"/>
        <w:rPr>
          <w:rtl/>
        </w:rPr>
      </w:pPr>
      <w:r w:rsidRPr="00D3768D">
        <w:rPr>
          <w:rtl/>
        </w:rPr>
        <w:tab/>
        <w:t>أولاً</w:t>
      </w:r>
      <w:r w:rsidRPr="00D3768D">
        <w:rPr>
          <w:rFonts w:hint="cs"/>
          <w:rtl/>
        </w:rPr>
        <w:t>-</w:t>
      </w:r>
      <w:r w:rsidRPr="00D3768D">
        <w:rPr>
          <w:rtl/>
        </w:rPr>
        <w:tab/>
        <w:t>الحقوق المدنية والسياسية.</w:t>
      </w:r>
    </w:p>
    <w:p w14:paraId="0D47C0D9" w14:textId="77777777" w:rsidR="00E46348" w:rsidRPr="00D3768D" w:rsidRDefault="00E46348" w:rsidP="00E46348">
      <w:pPr>
        <w:pStyle w:val="H23GA"/>
        <w:rPr>
          <w:rtl/>
        </w:rPr>
      </w:pPr>
      <w:r w:rsidRPr="00D3768D">
        <w:rPr>
          <w:rtl/>
        </w:rPr>
        <w:tab/>
      </w:r>
      <w:r w:rsidRPr="00D3768D">
        <w:rPr>
          <w:rtl/>
        </w:rPr>
        <w:tab/>
        <w:t>حق الأشخاص ذوي الإعاقة في الحياة.</w:t>
      </w:r>
    </w:p>
    <w:p w14:paraId="14BDED85" w14:textId="77777777" w:rsidR="00E46348" w:rsidRPr="00D3768D" w:rsidRDefault="00E46348" w:rsidP="00E46348">
      <w:pPr>
        <w:pStyle w:val="SingleTxtGA"/>
        <w:rPr>
          <w:rFonts w:eastAsiaTheme="majorEastAsia"/>
          <w:rtl/>
        </w:rPr>
      </w:pPr>
      <w:r w:rsidRPr="00D3768D">
        <w:rPr>
          <w:rFonts w:eastAsiaTheme="majorEastAsia"/>
          <w:rtl/>
        </w:rPr>
        <w:t>16</w:t>
      </w:r>
      <w:r>
        <w:rPr>
          <w:rFonts w:eastAsiaTheme="majorEastAsia"/>
          <w:rtl/>
        </w:rPr>
        <w:t>-</w:t>
      </w:r>
      <w:r>
        <w:rPr>
          <w:rFonts w:eastAsiaTheme="majorEastAsia"/>
          <w:rtl/>
        </w:rPr>
        <w:tab/>
      </w:r>
      <w:r w:rsidRPr="00D3768D">
        <w:rPr>
          <w:rFonts w:eastAsiaTheme="majorEastAsia"/>
          <w:rtl/>
        </w:rPr>
        <w:t>إن نص هذه المادة (</w:t>
      </w:r>
      <w:r w:rsidRPr="00D3768D">
        <w:rPr>
          <w:rFonts w:eastAsiaTheme="majorEastAsia" w:hint="cs"/>
          <w:rtl/>
        </w:rPr>
        <w:t>16</w:t>
      </w:r>
      <w:r w:rsidRPr="00D3768D">
        <w:rPr>
          <w:rFonts w:eastAsiaTheme="majorEastAsia"/>
          <w:rtl/>
        </w:rPr>
        <w:t>) (</w:t>
      </w:r>
      <w:r w:rsidRPr="00D3768D">
        <w:rPr>
          <w:rFonts w:eastAsiaTheme="majorEastAsia" w:hint="cs"/>
          <w:rtl/>
        </w:rPr>
        <w:t>في</w:t>
      </w:r>
      <w:r w:rsidRPr="00D3768D">
        <w:rPr>
          <w:rFonts w:eastAsiaTheme="majorEastAsia"/>
          <w:rtl/>
        </w:rPr>
        <w:t xml:space="preserve"> </w:t>
      </w:r>
      <w:r w:rsidRPr="00D3768D">
        <w:rPr>
          <w:rFonts w:eastAsiaTheme="majorEastAsia" w:hint="cs"/>
          <w:rtl/>
        </w:rPr>
        <w:t>اتفاقية</w:t>
      </w:r>
      <w:r w:rsidRPr="00D3768D">
        <w:rPr>
          <w:rFonts w:eastAsiaTheme="majorEastAsia"/>
          <w:rtl/>
        </w:rPr>
        <w:t xml:space="preserve"> </w:t>
      </w:r>
      <w:r w:rsidRPr="00D3768D">
        <w:rPr>
          <w:rFonts w:eastAsiaTheme="majorEastAsia" w:hint="cs"/>
          <w:rtl/>
        </w:rPr>
        <w:t>حقوق</w:t>
      </w:r>
      <w:r w:rsidRPr="00D3768D">
        <w:rPr>
          <w:rFonts w:eastAsiaTheme="majorEastAsia"/>
          <w:rtl/>
        </w:rPr>
        <w:t xml:space="preserve"> </w:t>
      </w:r>
      <w:r w:rsidRPr="00D3768D">
        <w:rPr>
          <w:rFonts w:eastAsiaTheme="majorEastAsia" w:hint="cs"/>
          <w:rtl/>
        </w:rPr>
        <w:t>الأشخاص</w:t>
      </w:r>
      <w:r w:rsidRPr="00D3768D">
        <w:rPr>
          <w:rFonts w:eastAsiaTheme="majorEastAsia"/>
          <w:rtl/>
        </w:rPr>
        <w:t xml:space="preserve"> </w:t>
      </w:r>
      <w:r w:rsidRPr="00D3768D">
        <w:rPr>
          <w:rFonts w:eastAsiaTheme="majorEastAsia" w:hint="cs"/>
          <w:rtl/>
        </w:rPr>
        <w:t>ذوي</w:t>
      </w:r>
      <w:r w:rsidRPr="00D3768D">
        <w:rPr>
          <w:rFonts w:eastAsiaTheme="majorEastAsia"/>
          <w:rtl/>
        </w:rPr>
        <w:t xml:space="preserve"> </w:t>
      </w:r>
      <w:r w:rsidRPr="00D3768D">
        <w:rPr>
          <w:rFonts w:eastAsiaTheme="majorEastAsia" w:hint="cs"/>
          <w:rtl/>
        </w:rPr>
        <w:t>الاعاقة</w:t>
      </w:r>
      <w:r w:rsidRPr="00D3768D">
        <w:rPr>
          <w:rFonts w:eastAsiaTheme="majorEastAsia"/>
          <w:rtl/>
        </w:rPr>
        <w:t xml:space="preserve">) </w:t>
      </w:r>
      <w:r w:rsidRPr="00D3768D">
        <w:rPr>
          <w:rFonts w:eastAsiaTheme="majorEastAsia" w:hint="cs"/>
          <w:rtl/>
        </w:rPr>
        <w:t>يلزم</w:t>
      </w:r>
      <w:r w:rsidRPr="00D3768D">
        <w:rPr>
          <w:rFonts w:eastAsiaTheme="majorEastAsia"/>
          <w:rtl/>
        </w:rPr>
        <w:t xml:space="preserve"> </w:t>
      </w:r>
      <w:r w:rsidRPr="00D3768D">
        <w:rPr>
          <w:rFonts w:eastAsiaTheme="majorEastAsia" w:hint="cs"/>
          <w:rtl/>
        </w:rPr>
        <w:t>الدول</w:t>
      </w:r>
      <w:r w:rsidRPr="00D3768D">
        <w:rPr>
          <w:rFonts w:eastAsiaTheme="majorEastAsia"/>
          <w:rtl/>
        </w:rPr>
        <w:t xml:space="preserve"> </w:t>
      </w:r>
      <w:r w:rsidRPr="00D3768D">
        <w:rPr>
          <w:rFonts w:eastAsiaTheme="majorEastAsia" w:hint="cs"/>
          <w:rtl/>
        </w:rPr>
        <w:t>الأطراف</w:t>
      </w:r>
      <w:r w:rsidRPr="00D3768D">
        <w:rPr>
          <w:rFonts w:eastAsiaTheme="majorEastAsia"/>
          <w:rtl/>
        </w:rPr>
        <w:t xml:space="preserve"> </w:t>
      </w:r>
      <w:r w:rsidRPr="00D3768D">
        <w:rPr>
          <w:rFonts w:eastAsiaTheme="majorEastAsia" w:hint="cs"/>
          <w:rtl/>
        </w:rPr>
        <w:t>ليس</w:t>
      </w:r>
      <w:r w:rsidRPr="00D3768D">
        <w:rPr>
          <w:rFonts w:eastAsiaTheme="majorEastAsia"/>
          <w:rtl/>
        </w:rPr>
        <w:t xml:space="preserve"> </w:t>
      </w:r>
      <w:r w:rsidRPr="00D3768D">
        <w:rPr>
          <w:rFonts w:eastAsiaTheme="majorEastAsia" w:hint="cs"/>
          <w:rtl/>
        </w:rPr>
        <w:t>فقط</w:t>
      </w:r>
      <w:r w:rsidRPr="00D3768D">
        <w:rPr>
          <w:rFonts w:eastAsiaTheme="majorEastAsia"/>
          <w:rtl/>
        </w:rPr>
        <w:t xml:space="preserve"> </w:t>
      </w:r>
      <w:r w:rsidRPr="00D3768D">
        <w:rPr>
          <w:rFonts w:eastAsiaTheme="majorEastAsia" w:hint="cs"/>
          <w:rtl/>
        </w:rPr>
        <w:t>في</w:t>
      </w:r>
      <w:r w:rsidRPr="00D3768D">
        <w:rPr>
          <w:rFonts w:eastAsiaTheme="majorEastAsia"/>
          <w:rtl/>
        </w:rPr>
        <w:t xml:space="preserve"> </w:t>
      </w:r>
      <w:r w:rsidRPr="00D3768D">
        <w:rPr>
          <w:rFonts w:eastAsiaTheme="majorEastAsia" w:hint="cs"/>
          <w:rtl/>
        </w:rPr>
        <w:t>حماية</w:t>
      </w:r>
      <w:r w:rsidRPr="00D3768D">
        <w:rPr>
          <w:rFonts w:eastAsiaTheme="majorEastAsia"/>
          <w:rtl/>
        </w:rPr>
        <w:t xml:space="preserve"> </w:t>
      </w:r>
      <w:r w:rsidRPr="00D3768D">
        <w:rPr>
          <w:rFonts w:eastAsiaTheme="majorEastAsia" w:hint="cs"/>
          <w:rtl/>
        </w:rPr>
        <w:t>الحق</w:t>
      </w:r>
      <w:r w:rsidRPr="00D3768D">
        <w:rPr>
          <w:rFonts w:eastAsiaTheme="majorEastAsia"/>
          <w:rtl/>
        </w:rPr>
        <w:t xml:space="preserve"> </w:t>
      </w:r>
      <w:r w:rsidRPr="00D3768D">
        <w:rPr>
          <w:rFonts w:eastAsiaTheme="majorEastAsia" w:hint="cs"/>
          <w:rtl/>
        </w:rPr>
        <w:t>في</w:t>
      </w:r>
      <w:r w:rsidRPr="00D3768D">
        <w:rPr>
          <w:rFonts w:eastAsiaTheme="majorEastAsia"/>
          <w:rtl/>
        </w:rPr>
        <w:t xml:space="preserve"> </w:t>
      </w:r>
      <w:r w:rsidRPr="00D3768D">
        <w:rPr>
          <w:rFonts w:eastAsiaTheme="majorEastAsia" w:hint="cs"/>
          <w:rtl/>
        </w:rPr>
        <w:t>الحياة</w:t>
      </w:r>
      <w:r w:rsidRPr="00D3768D">
        <w:rPr>
          <w:rFonts w:eastAsiaTheme="majorEastAsia"/>
          <w:rtl/>
        </w:rPr>
        <w:t xml:space="preserve"> </w:t>
      </w:r>
      <w:r w:rsidRPr="00D3768D">
        <w:rPr>
          <w:rFonts w:eastAsiaTheme="majorEastAsia" w:hint="cs"/>
          <w:rtl/>
        </w:rPr>
        <w:t>وإنما</w:t>
      </w:r>
      <w:r w:rsidRPr="00D3768D">
        <w:rPr>
          <w:rFonts w:eastAsiaTheme="majorEastAsia"/>
          <w:rtl/>
        </w:rPr>
        <w:t xml:space="preserve"> </w:t>
      </w:r>
      <w:r w:rsidRPr="00D3768D">
        <w:rPr>
          <w:rFonts w:eastAsiaTheme="majorEastAsia" w:hint="cs"/>
          <w:rtl/>
        </w:rPr>
        <w:t>التزام</w:t>
      </w:r>
      <w:r w:rsidRPr="00D3768D">
        <w:rPr>
          <w:rFonts w:eastAsiaTheme="majorEastAsia"/>
          <w:rtl/>
        </w:rPr>
        <w:t xml:space="preserve"> </w:t>
      </w:r>
      <w:r w:rsidRPr="00D3768D">
        <w:rPr>
          <w:rFonts w:eastAsiaTheme="majorEastAsia" w:hint="cs"/>
          <w:rtl/>
        </w:rPr>
        <w:t>من</w:t>
      </w:r>
      <w:r w:rsidRPr="00D3768D">
        <w:rPr>
          <w:rFonts w:eastAsiaTheme="majorEastAsia"/>
          <w:rtl/>
        </w:rPr>
        <w:t xml:space="preserve"> </w:t>
      </w:r>
      <w:r w:rsidRPr="00D3768D">
        <w:rPr>
          <w:rFonts w:eastAsiaTheme="majorEastAsia" w:hint="cs"/>
          <w:rtl/>
        </w:rPr>
        <w:t>جانب</w:t>
      </w:r>
      <w:r w:rsidRPr="00D3768D">
        <w:rPr>
          <w:rFonts w:eastAsiaTheme="majorEastAsia"/>
          <w:rtl/>
        </w:rPr>
        <w:t xml:space="preserve"> </w:t>
      </w:r>
      <w:r w:rsidRPr="00D3768D">
        <w:rPr>
          <w:rFonts w:eastAsiaTheme="majorEastAsia" w:hint="cs"/>
          <w:rtl/>
        </w:rPr>
        <w:t>الدولة</w:t>
      </w:r>
      <w:r w:rsidRPr="00D3768D">
        <w:rPr>
          <w:rFonts w:eastAsiaTheme="majorEastAsia"/>
          <w:rtl/>
        </w:rPr>
        <w:t xml:space="preserve"> </w:t>
      </w:r>
      <w:r w:rsidRPr="00D3768D">
        <w:rPr>
          <w:rFonts w:eastAsiaTheme="majorEastAsia" w:hint="cs"/>
          <w:rtl/>
        </w:rPr>
        <w:t>بتوفير</w:t>
      </w:r>
      <w:r w:rsidRPr="00D3768D">
        <w:rPr>
          <w:rFonts w:eastAsiaTheme="majorEastAsia"/>
          <w:rtl/>
        </w:rPr>
        <w:t xml:space="preserve"> </w:t>
      </w:r>
      <w:r w:rsidRPr="00D3768D">
        <w:rPr>
          <w:rFonts w:eastAsiaTheme="majorEastAsia" w:hint="cs"/>
          <w:rtl/>
        </w:rPr>
        <w:t>بيئة</w:t>
      </w:r>
      <w:r w:rsidRPr="00D3768D">
        <w:rPr>
          <w:rFonts w:eastAsiaTheme="majorEastAsia"/>
          <w:rtl/>
        </w:rPr>
        <w:t xml:space="preserve"> </w:t>
      </w:r>
      <w:r w:rsidRPr="00D3768D">
        <w:rPr>
          <w:rFonts w:eastAsiaTheme="majorEastAsia" w:hint="cs"/>
          <w:rtl/>
        </w:rPr>
        <w:t>آمنة</w:t>
      </w:r>
      <w:r w:rsidRPr="00D3768D">
        <w:rPr>
          <w:rFonts w:eastAsiaTheme="majorEastAsia"/>
          <w:rtl/>
        </w:rPr>
        <w:t xml:space="preserve"> </w:t>
      </w:r>
      <w:r w:rsidRPr="00D3768D">
        <w:rPr>
          <w:rFonts w:eastAsiaTheme="majorEastAsia" w:hint="cs"/>
          <w:rtl/>
        </w:rPr>
        <w:t>وخالية</w:t>
      </w:r>
      <w:r w:rsidRPr="00D3768D">
        <w:rPr>
          <w:rFonts w:eastAsiaTheme="majorEastAsia"/>
          <w:rtl/>
        </w:rPr>
        <w:t xml:space="preserve"> </w:t>
      </w:r>
      <w:r w:rsidRPr="00D3768D">
        <w:rPr>
          <w:rFonts w:eastAsiaTheme="majorEastAsia" w:hint="cs"/>
          <w:rtl/>
        </w:rPr>
        <w:t>من</w:t>
      </w:r>
      <w:r w:rsidRPr="00D3768D">
        <w:rPr>
          <w:rFonts w:eastAsiaTheme="majorEastAsia"/>
          <w:rtl/>
        </w:rPr>
        <w:t xml:space="preserve"> </w:t>
      </w:r>
      <w:r w:rsidRPr="00D3768D">
        <w:rPr>
          <w:rFonts w:eastAsiaTheme="majorEastAsia" w:hint="cs"/>
          <w:rtl/>
        </w:rPr>
        <w:t>الحواجز</w:t>
      </w:r>
      <w:r w:rsidRPr="00D3768D">
        <w:rPr>
          <w:rFonts w:eastAsiaTheme="majorEastAsia"/>
          <w:rtl/>
        </w:rPr>
        <w:t>.</w:t>
      </w:r>
    </w:p>
    <w:p w14:paraId="554DD2FE" w14:textId="77777777" w:rsidR="00E46348" w:rsidRPr="00D3768D" w:rsidRDefault="00E46348" w:rsidP="00E46348">
      <w:pPr>
        <w:pStyle w:val="SingleTxtGA"/>
        <w:rPr>
          <w:rFonts w:eastAsiaTheme="majorEastAsia"/>
          <w:rtl/>
        </w:rPr>
      </w:pPr>
      <w:r w:rsidRPr="00D3768D">
        <w:rPr>
          <w:rFonts w:eastAsiaTheme="majorEastAsia"/>
          <w:rtl/>
        </w:rPr>
        <w:t>17</w:t>
      </w:r>
      <w:r>
        <w:rPr>
          <w:rFonts w:eastAsiaTheme="majorEastAsia"/>
          <w:rtl/>
        </w:rPr>
        <w:t>-</w:t>
      </w:r>
      <w:r>
        <w:rPr>
          <w:rFonts w:eastAsiaTheme="majorEastAsia"/>
          <w:rtl/>
        </w:rPr>
        <w:tab/>
      </w:r>
      <w:r w:rsidRPr="00D3768D">
        <w:rPr>
          <w:rFonts w:eastAsiaTheme="majorEastAsia"/>
          <w:rtl/>
        </w:rPr>
        <w:t xml:space="preserve">إلا أن </w:t>
      </w:r>
      <w:r w:rsidRPr="00D3768D">
        <w:rPr>
          <w:rtl/>
        </w:rPr>
        <w:t>نصوص</w:t>
      </w:r>
      <w:r w:rsidRPr="00D3768D">
        <w:rPr>
          <w:rFonts w:eastAsiaTheme="majorEastAsia"/>
          <w:rtl/>
        </w:rPr>
        <w:t xml:space="preserve"> "مشروع القانون المقترح" لم تحمل أحكاماً أو تدابير خاصة، تتعلق بالحق في الحياة للأشخاص ذوي الإعاقة. ولعل هذا الفراغ التشريعي مرجعه عدم وضوح الرؤية لدى واضعي نصوص هذا "المشروع المقترح للقانون" فيما يتعلق بخصوصية الحق في الحياة، من حيث كون الإعاقة أساساً محتملاً لممارسة التميز والتعذيب والاعتداء على الحياة للأشخاص ذوي الإعاقة،</w:t>
      </w:r>
    </w:p>
    <w:p w14:paraId="25A445A6" w14:textId="77777777" w:rsidR="00E46348" w:rsidRPr="00D3768D" w:rsidRDefault="00E46348" w:rsidP="00E46348">
      <w:pPr>
        <w:pStyle w:val="SingleTxtGA"/>
        <w:rPr>
          <w:rFonts w:eastAsiaTheme="majorEastAsia"/>
          <w:rtl/>
        </w:rPr>
      </w:pPr>
      <w:r w:rsidRPr="00D3768D">
        <w:rPr>
          <w:rFonts w:eastAsiaTheme="majorEastAsia"/>
          <w:rtl/>
        </w:rPr>
        <w:t>18</w:t>
      </w:r>
      <w:r>
        <w:rPr>
          <w:rFonts w:eastAsiaTheme="majorEastAsia"/>
          <w:rtl/>
        </w:rPr>
        <w:t>-</w:t>
      </w:r>
      <w:r>
        <w:rPr>
          <w:rFonts w:eastAsiaTheme="majorEastAsia"/>
          <w:rtl/>
        </w:rPr>
        <w:tab/>
      </w:r>
      <w:r w:rsidRPr="00D3768D">
        <w:rPr>
          <w:rFonts w:eastAsiaTheme="majorEastAsia"/>
          <w:rtl/>
        </w:rPr>
        <w:t>ورغم أن المشرع القطري كفل الحق في الحياة لجميع المواطنين، في نصوصه التشريعية والواردة في المادة (</w:t>
      </w:r>
      <w:r w:rsidRPr="00D3768D">
        <w:rPr>
          <w:rFonts w:eastAsiaTheme="majorEastAsia" w:hint="cs"/>
          <w:rtl/>
        </w:rPr>
        <w:t>21</w:t>
      </w:r>
      <w:r w:rsidRPr="00D3768D">
        <w:rPr>
          <w:rFonts w:eastAsiaTheme="majorEastAsia"/>
          <w:rtl/>
        </w:rPr>
        <w:t xml:space="preserve">) </w:t>
      </w:r>
      <w:r w:rsidRPr="00D3768D">
        <w:rPr>
          <w:rFonts w:eastAsiaTheme="majorEastAsia" w:hint="cs"/>
          <w:rtl/>
        </w:rPr>
        <w:t>من</w:t>
      </w:r>
      <w:r w:rsidRPr="00D3768D">
        <w:rPr>
          <w:rFonts w:eastAsiaTheme="majorEastAsia"/>
          <w:rtl/>
        </w:rPr>
        <w:t xml:space="preserve"> </w:t>
      </w:r>
      <w:r w:rsidRPr="00D3768D">
        <w:rPr>
          <w:rFonts w:eastAsiaTheme="majorEastAsia" w:hint="cs"/>
          <w:rtl/>
        </w:rPr>
        <w:t>الدستور</w:t>
      </w:r>
      <w:r w:rsidRPr="00D3768D">
        <w:rPr>
          <w:rFonts w:eastAsiaTheme="majorEastAsia"/>
          <w:rtl/>
        </w:rPr>
        <w:t xml:space="preserve"> </w:t>
      </w:r>
      <w:r w:rsidRPr="00D3768D">
        <w:rPr>
          <w:rFonts w:eastAsiaTheme="majorEastAsia" w:hint="cs"/>
          <w:rtl/>
        </w:rPr>
        <w:t>والمادة</w:t>
      </w:r>
      <w:r w:rsidRPr="00D3768D">
        <w:rPr>
          <w:rFonts w:eastAsiaTheme="majorEastAsia"/>
          <w:rtl/>
        </w:rPr>
        <w:t xml:space="preserve"> (</w:t>
      </w:r>
      <w:r w:rsidRPr="00D3768D">
        <w:rPr>
          <w:rFonts w:eastAsiaTheme="majorEastAsia" w:hint="cs"/>
          <w:rtl/>
        </w:rPr>
        <w:t>305</w:t>
      </w:r>
      <w:r w:rsidRPr="00D3768D">
        <w:rPr>
          <w:rFonts w:eastAsiaTheme="majorEastAsia"/>
          <w:rtl/>
        </w:rPr>
        <w:t xml:space="preserve">) </w:t>
      </w:r>
      <w:r w:rsidRPr="00D3768D">
        <w:rPr>
          <w:rFonts w:eastAsiaTheme="majorEastAsia" w:hint="cs"/>
          <w:rtl/>
        </w:rPr>
        <w:t>من</w:t>
      </w:r>
      <w:r w:rsidRPr="00D3768D">
        <w:rPr>
          <w:rFonts w:eastAsiaTheme="majorEastAsia"/>
          <w:rtl/>
        </w:rPr>
        <w:t xml:space="preserve"> </w:t>
      </w:r>
      <w:r w:rsidRPr="00D3768D">
        <w:rPr>
          <w:rFonts w:eastAsiaTheme="majorEastAsia" w:hint="cs"/>
          <w:rtl/>
        </w:rPr>
        <w:t>قانون</w:t>
      </w:r>
      <w:r w:rsidRPr="00D3768D">
        <w:rPr>
          <w:rFonts w:eastAsiaTheme="majorEastAsia"/>
          <w:rtl/>
        </w:rPr>
        <w:t xml:space="preserve"> </w:t>
      </w:r>
      <w:r w:rsidRPr="00D3768D">
        <w:rPr>
          <w:rFonts w:eastAsiaTheme="majorEastAsia" w:hint="cs"/>
          <w:rtl/>
        </w:rPr>
        <w:t>العقوبات،</w:t>
      </w:r>
      <w:r w:rsidRPr="00D3768D">
        <w:rPr>
          <w:rFonts w:eastAsiaTheme="majorEastAsia"/>
          <w:rtl/>
        </w:rPr>
        <w:t xml:space="preserve"> </w:t>
      </w:r>
    </w:p>
    <w:p w14:paraId="2A10AFF2" w14:textId="77777777" w:rsidR="00E46348" w:rsidRPr="00D3768D" w:rsidRDefault="00E46348" w:rsidP="00E46348">
      <w:pPr>
        <w:pStyle w:val="SingleTxtGA"/>
        <w:rPr>
          <w:rFonts w:eastAsiaTheme="majorEastAsia"/>
          <w:rtl/>
        </w:rPr>
      </w:pPr>
      <w:r w:rsidRPr="00D3768D">
        <w:rPr>
          <w:rFonts w:eastAsiaTheme="majorEastAsia"/>
          <w:rtl/>
        </w:rPr>
        <w:t>19</w:t>
      </w:r>
      <w:r>
        <w:rPr>
          <w:rFonts w:eastAsiaTheme="majorEastAsia"/>
          <w:rtl/>
        </w:rPr>
        <w:t>-</w:t>
      </w:r>
      <w:r>
        <w:rPr>
          <w:rFonts w:eastAsiaTheme="majorEastAsia"/>
          <w:rtl/>
        </w:rPr>
        <w:tab/>
      </w:r>
      <w:r w:rsidRPr="00D3768D">
        <w:rPr>
          <w:rFonts w:eastAsiaTheme="majorEastAsia"/>
          <w:rtl/>
        </w:rPr>
        <w:t xml:space="preserve">إلا أن الوقوف على تفسير واحد لهذا الحق وإغفال الإشارة إلى أن كون الشخص من ذوي الإعاقة قد يكون أساساً محتمل للاعتداء على </w:t>
      </w:r>
      <w:r w:rsidRPr="00D3768D">
        <w:rPr>
          <w:rtl/>
        </w:rPr>
        <w:t>حقه</w:t>
      </w:r>
      <w:r w:rsidRPr="00D3768D">
        <w:rPr>
          <w:rFonts w:eastAsiaTheme="majorEastAsia"/>
          <w:rtl/>
        </w:rPr>
        <w:t xml:space="preserve"> في الحياة. </w:t>
      </w:r>
    </w:p>
    <w:p w14:paraId="5D3AAB0F" w14:textId="77777777" w:rsidR="00E46348" w:rsidRPr="00D3768D" w:rsidRDefault="00E46348" w:rsidP="00E46348">
      <w:pPr>
        <w:pStyle w:val="SingleTxtGA"/>
        <w:rPr>
          <w:rFonts w:eastAsiaTheme="majorEastAsia"/>
          <w:rtl/>
        </w:rPr>
      </w:pPr>
      <w:r w:rsidRPr="00D3768D">
        <w:rPr>
          <w:rFonts w:eastAsiaTheme="majorEastAsia"/>
          <w:rtl/>
        </w:rPr>
        <w:t>20</w:t>
      </w:r>
      <w:r>
        <w:rPr>
          <w:rFonts w:eastAsiaTheme="majorEastAsia"/>
          <w:rtl/>
        </w:rPr>
        <w:t>-</w:t>
      </w:r>
      <w:r>
        <w:rPr>
          <w:rFonts w:eastAsiaTheme="majorEastAsia"/>
          <w:rtl/>
        </w:rPr>
        <w:tab/>
      </w:r>
      <w:r w:rsidRPr="00D3768D">
        <w:rPr>
          <w:rFonts w:eastAsiaTheme="majorEastAsia"/>
          <w:rtl/>
        </w:rPr>
        <w:t>توصي اللجنة الوطنية لحقوق الإنسان ضرورة إضافة نص خاص بالحق في الحياة في "مشروع القانون المقترح" بالإضافة إلى مراجعة قانون العقوبات وجعل الإيذاء البدني الذي قد يفضي إلى الموت عامل ملزم للعقاب.</w:t>
      </w:r>
    </w:p>
    <w:p w14:paraId="2EC1379E" w14:textId="77777777" w:rsidR="00E46348" w:rsidRPr="00D3768D" w:rsidRDefault="00E46348" w:rsidP="00E46348">
      <w:pPr>
        <w:pStyle w:val="H23GA"/>
        <w:rPr>
          <w:rtl/>
        </w:rPr>
      </w:pPr>
      <w:r w:rsidRPr="00D3768D">
        <w:rPr>
          <w:rtl/>
        </w:rPr>
        <w:lastRenderedPageBreak/>
        <w:tab/>
      </w:r>
      <w:r w:rsidRPr="00D3768D">
        <w:rPr>
          <w:rtl/>
        </w:rPr>
        <w:tab/>
        <w:t>حق الأشخاص ذوي الإعاقة في حالات الخطر والطوارئ الإنسانية</w:t>
      </w:r>
    </w:p>
    <w:p w14:paraId="457F61B8" w14:textId="77777777" w:rsidR="00E46348" w:rsidRPr="00D3768D" w:rsidRDefault="00E46348" w:rsidP="00E46348">
      <w:pPr>
        <w:pStyle w:val="SingleTxtGA"/>
        <w:rPr>
          <w:rFonts w:eastAsiaTheme="majorEastAsia"/>
          <w:rtl/>
        </w:rPr>
      </w:pPr>
      <w:r w:rsidRPr="00D3768D">
        <w:rPr>
          <w:rFonts w:eastAsiaTheme="majorEastAsia"/>
          <w:rtl/>
        </w:rPr>
        <w:t>21</w:t>
      </w:r>
      <w:r>
        <w:rPr>
          <w:rFonts w:eastAsiaTheme="majorEastAsia"/>
          <w:rtl/>
        </w:rPr>
        <w:t>-</w:t>
      </w:r>
      <w:r>
        <w:rPr>
          <w:rFonts w:eastAsiaTheme="majorEastAsia"/>
          <w:rtl/>
        </w:rPr>
        <w:tab/>
      </w:r>
      <w:r w:rsidRPr="00D3768D">
        <w:rPr>
          <w:rFonts w:eastAsiaTheme="majorEastAsia"/>
          <w:rtl/>
        </w:rPr>
        <w:t>يعد غياب خدمات الطوارئ والإنقاذ، عن الأشخاص ذوي الإعاقة، عامل رئيسي في تعريضهم لأخطار جسيمة ومحدقة في كل مرة يكونون فيها في حالة طارئة، تستدعي تدخلاً سريعاً للإسعاف أو</w:t>
      </w:r>
      <w:r w:rsidRPr="00D3768D">
        <w:rPr>
          <w:rFonts w:eastAsiaTheme="majorEastAsia" w:hint="cs"/>
          <w:rtl/>
        </w:rPr>
        <w:t> </w:t>
      </w:r>
      <w:r w:rsidRPr="00D3768D">
        <w:rPr>
          <w:rFonts w:eastAsiaTheme="majorEastAsia"/>
          <w:rtl/>
        </w:rPr>
        <w:t>الإخلاء.</w:t>
      </w:r>
    </w:p>
    <w:p w14:paraId="42D4A7F6" w14:textId="77777777" w:rsidR="00E46348" w:rsidRPr="00D3768D" w:rsidRDefault="00E46348" w:rsidP="00E46348">
      <w:pPr>
        <w:pStyle w:val="SingleTxtGA"/>
        <w:rPr>
          <w:rFonts w:eastAsiaTheme="majorEastAsia"/>
          <w:rtl/>
        </w:rPr>
      </w:pPr>
      <w:r w:rsidRPr="00D3768D">
        <w:rPr>
          <w:rFonts w:eastAsiaTheme="majorEastAsia"/>
          <w:rtl/>
        </w:rPr>
        <w:t>22</w:t>
      </w:r>
      <w:r>
        <w:rPr>
          <w:rFonts w:eastAsiaTheme="majorEastAsia"/>
          <w:rtl/>
        </w:rPr>
        <w:t>-</w:t>
      </w:r>
      <w:r>
        <w:rPr>
          <w:rFonts w:eastAsiaTheme="majorEastAsia"/>
          <w:rtl/>
        </w:rPr>
        <w:tab/>
      </w:r>
      <w:r w:rsidRPr="00D3768D">
        <w:rPr>
          <w:rFonts w:eastAsiaTheme="majorEastAsia"/>
          <w:rtl/>
        </w:rPr>
        <w:t>لقد اكتفى "مشروع القانون المقترح" بإشارة هزيلة لخدمات الطوارئ في مادته (</w:t>
      </w:r>
      <w:r w:rsidRPr="00D3768D">
        <w:rPr>
          <w:rFonts w:eastAsiaTheme="majorEastAsia" w:hint="cs"/>
          <w:rtl/>
        </w:rPr>
        <w:t>2</w:t>
      </w:r>
      <w:r w:rsidRPr="00D3768D">
        <w:rPr>
          <w:rFonts w:eastAsiaTheme="majorEastAsia"/>
          <w:rtl/>
        </w:rPr>
        <w:t xml:space="preserve">) </w:t>
      </w:r>
      <w:r w:rsidRPr="00D3768D">
        <w:rPr>
          <w:rFonts w:eastAsiaTheme="majorEastAsia" w:hint="cs"/>
          <w:rtl/>
        </w:rPr>
        <w:t>فقرة</w:t>
      </w:r>
      <w:r w:rsidRPr="00D3768D">
        <w:rPr>
          <w:rFonts w:eastAsiaTheme="majorEastAsia"/>
          <w:rtl/>
        </w:rPr>
        <w:t xml:space="preserve"> (</w:t>
      </w:r>
      <w:r w:rsidRPr="00D3768D">
        <w:rPr>
          <w:rFonts w:eastAsiaTheme="majorEastAsia" w:hint="cs"/>
          <w:rtl/>
        </w:rPr>
        <w:t>5</w:t>
      </w:r>
      <w:r w:rsidRPr="00D3768D">
        <w:rPr>
          <w:rFonts w:eastAsiaTheme="majorEastAsia"/>
          <w:rtl/>
        </w:rPr>
        <w:t>)</w:t>
      </w:r>
      <w:r w:rsidRPr="00D3768D">
        <w:rPr>
          <w:rFonts w:eastAsiaTheme="majorEastAsia" w:hint="cs"/>
          <w:rtl/>
        </w:rPr>
        <w:t>،</w:t>
      </w:r>
      <w:r w:rsidRPr="00D3768D">
        <w:rPr>
          <w:rFonts w:eastAsiaTheme="majorEastAsia"/>
          <w:rtl/>
        </w:rPr>
        <w:t xml:space="preserve"> </w:t>
      </w:r>
      <w:r w:rsidRPr="00D3768D">
        <w:rPr>
          <w:rFonts w:eastAsiaTheme="majorEastAsia" w:hint="cs"/>
          <w:rtl/>
        </w:rPr>
        <w:t>ضمن</w:t>
      </w:r>
      <w:r w:rsidRPr="00D3768D">
        <w:rPr>
          <w:rFonts w:eastAsiaTheme="majorEastAsia"/>
          <w:rtl/>
        </w:rPr>
        <w:t xml:space="preserve"> </w:t>
      </w:r>
      <w:r w:rsidRPr="00D3768D">
        <w:rPr>
          <w:rFonts w:eastAsiaTheme="majorEastAsia" w:hint="cs"/>
          <w:rtl/>
        </w:rPr>
        <w:t>التدابير</w:t>
      </w:r>
      <w:r w:rsidRPr="00D3768D">
        <w:rPr>
          <w:rFonts w:eastAsiaTheme="majorEastAsia"/>
          <w:rtl/>
        </w:rPr>
        <w:t xml:space="preserve"> </w:t>
      </w:r>
      <w:r w:rsidRPr="00D3768D">
        <w:rPr>
          <w:rFonts w:eastAsiaTheme="majorEastAsia" w:hint="cs"/>
          <w:rtl/>
        </w:rPr>
        <w:t>الخاصة</w:t>
      </w:r>
      <w:r w:rsidRPr="00D3768D">
        <w:rPr>
          <w:rFonts w:eastAsiaTheme="majorEastAsia"/>
          <w:rtl/>
        </w:rPr>
        <w:t xml:space="preserve"> </w:t>
      </w:r>
      <w:r w:rsidRPr="00D3768D">
        <w:rPr>
          <w:rFonts w:eastAsiaTheme="majorEastAsia" w:hint="cs"/>
          <w:rtl/>
        </w:rPr>
        <w:t>بنطاق</w:t>
      </w:r>
      <w:r w:rsidRPr="00D3768D">
        <w:rPr>
          <w:rFonts w:eastAsiaTheme="majorEastAsia"/>
          <w:rtl/>
        </w:rPr>
        <w:t xml:space="preserve"> </w:t>
      </w:r>
      <w:r w:rsidRPr="00D3768D">
        <w:rPr>
          <w:rFonts w:eastAsiaTheme="majorEastAsia" w:hint="cs"/>
          <w:rtl/>
        </w:rPr>
        <w:t>الحقوق،</w:t>
      </w:r>
      <w:r w:rsidRPr="00D3768D">
        <w:rPr>
          <w:rFonts w:eastAsiaTheme="majorEastAsia"/>
          <w:rtl/>
        </w:rPr>
        <w:t xml:space="preserve"> </w:t>
      </w:r>
      <w:r w:rsidRPr="00D3768D">
        <w:rPr>
          <w:rFonts w:eastAsiaTheme="majorEastAsia" w:hint="cs"/>
          <w:rtl/>
        </w:rPr>
        <w:t>بالإضافة</w:t>
      </w:r>
      <w:r w:rsidRPr="00D3768D">
        <w:rPr>
          <w:rFonts w:eastAsiaTheme="majorEastAsia"/>
          <w:rtl/>
        </w:rPr>
        <w:t xml:space="preserve"> </w:t>
      </w:r>
      <w:r w:rsidRPr="00D3768D">
        <w:rPr>
          <w:rFonts w:eastAsiaTheme="majorEastAsia" w:hint="cs"/>
          <w:rtl/>
        </w:rPr>
        <w:t>إلى</w:t>
      </w:r>
      <w:r w:rsidRPr="00D3768D">
        <w:rPr>
          <w:rFonts w:eastAsiaTheme="majorEastAsia"/>
          <w:rtl/>
        </w:rPr>
        <w:t xml:space="preserve"> </w:t>
      </w:r>
      <w:r w:rsidRPr="00D3768D">
        <w:rPr>
          <w:rFonts w:eastAsiaTheme="majorEastAsia" w:hint="cs"/>
          <w:rtl/>
        </w:rPr>
        <w:t>إشارة</w:t>
      </w:r>
      <w:r w:rsidRPr="00D3768D">
        <w:rPr>
          <w:rFonts w:eastAsiaTheme="majorEastAsia"/>
          <w:rtl/>
        </w:rPr>
        <w:t xml:space="preserve"> </w:t>
      </w:r>
      <w:r w:rsidRPr="00D3768D">
        <w:rPr>
          <w:rFonts w:eastAsiaTheme="majorEastAsia" w:hint="cs"/>
          <w:rtl/>
        </w:rPr>
        <w:t>أخرى</w:t>
      </w:r>
      <w:r w:rsidRPr="00D3768D">
        <w:rPr>
          <w:rFonts w:eastAsiaTheme="majorEastAsia"/>
          <w:rtl/>
        </w:rPr>
        <w:t xml:space="preserve"> </w:t>
      </w:r>
      <w:r w:rsidRPr="00D3768D">
        <w:rPr>
          <w:rFonts w:eastAsiaTheme="majorEastAsia" w:hint="cs"/>
          <w:rtl/>
        </w:rPr>
        <w:t>في</w:t>
      </w:r>
      <w:r w:rsidRPr="00D3768D">
        <w:rPr>
          <w:rFonts w:eastAsiaTheme="majorEastAsia"/>
          <w:rtl/>
        </w:rPr>
        <w:t xml:space="preserve"> </w:t>
      </w:r>
      <w:r w:rsidRPr="00D3768D">
        <w:rPr>
          <w:rFonts w:eastAsiaTheme="majorEastAsia" w:hint="cs"/>
          <w:rtl/>
        </w:rPr>
        <w:t>المادة</w:t>
      </w:r>
      <w:r w:rsidRPr="00D3768D">
        <w:rPr>
          <w:rFonts w:eastAsiaTheme="majorEastAsia"/>
          <w:rtl/>
        </w:rPr>
        <w:t xml:space="preserve"> (</w:t>
      </w:r>
      <w:r w:rsidRPr="00D3768D">
        <w:rPr>
          <w:rFonts w:eastAsiaTheme="majorEastAsia" w:hint="cs"/>
          <w:rtl/>
        </w:rPr>
        <w:t>3</w:t>
      </w:r>
      <w:r w:rsidRPr="00D3768D">
        <w:rPr>
          <w:rFonts w:eastAsiaTheme="majorEastAsia"/>
          <w:rtl/>
        </w:rPr>
        <w:t xml:space="preserve">) </w:t>
      </w:r>
      <w:r w:rsidRPr="00D3768D">
        <w:rPr>
          <w:rFonts w:eastAsiaTheme="majorEastAsia" w:hint="cs"/>
          <w:rtl/>
        </w:rPr>
        <w:t>الفقرة</w:t>
      </w:r>
      <w:r w:rsidRPr="00D3768D">
        <w:rPr>
          <w:rFonts w:eastAsiaTheme="majorEastAsia"/>
          <w:rtl/>
        </w:rPr>
        <w:t xml:space="preserve"> (</w:t>
      </w:r>
      <w:r w:rsidRPr="00D3768D">
        <w:rPr>
          <w:rFonts w:eastAsiaTheme="majorEastAsia" w:hint="cs"/>
          <w:rtl/>
        </w:rPr>
        <w:t>5</w:t>
      </w:r>
      <w:r w:rsidRPr="00D3768D">
        <w:rPr>
          <w:rFonts w:eastAsiaTheme="majorEastAsia"/>
          <w:rtl/>
        </w:rPr>
        <w:t xml:space="preserve">) </w:t>
      </w:r>
      <w:r w:rsidRPr="00D3768D">
        <w:rPr>
          <w:rFonts w:eastAsiaTheme="majorEastAsia" w:hint="cs"/>
          <w:rtl/>
        </w:rPr>
        <w:t>والخاصة</w:t>
      </w:r>
      <w:r w:rsidRPr="00D3768D">
        <w:rPr>
          <w:rFonts w:eastAsiaTheme="majorEastAsia"/>
          <w:rtl/>
        </w:rPr>
        <w:t xml:space="preserve"> </w:t>
      </w:r>
      <w:r w:rsidRPr="00D3768D">
        <w:rPr>
          <w:rFonts w:eastAsiaTheme="majorEastAsia" w:hint="cs"/>
          <w:rtl/>
        </w:rPr>
        <w:t>بتوفير</w:t>
      </w:r>
      <w:r w:rsidRPr="00D3768D">
        <w:rPr>
          <w:rFonts w:eastAsiaTheme="majorEastAsia"/>
          <w:rtl/>
        </w:rPr>
        <w:t xml:space="preserve"> </w:t>
      </w:r>
      <w:r w:rsidRPr="00D3768D">
        <w:rPr>
          <w:rFonts w:eastAsiaTheme="majorEastAsia" w:hint="cs"/>
          <w:rtl/>
        </w:rPr>
        <w:t>جملة</w:t>
      </w:r>
      <w:r w:rsidRPr="00D3768D">
        <w:rPr>
          <w:rFonts w:eastAsiaTheme="majorEastAsia"/>
          <w:rtl/>
        </w:rPr>
        <w:t xml:space="preserve"> </w:t>
      </w:r>
      <w:r w:rsidRPr="00D3768D">
        <w:rPr>
          <w:rFonts w:eastAsiaTheme="majorEastAsia" w:hint="cs"/>
          <w:rtl/>
        </w:rPr>
        <w:t>من</w:t>
      </w:r>
      <w:r w:rsidRPr="00D3768D">
        <w:rPr>
          <w:rFonts w:eastAsiaTheme="majorEastAsia"/>
          <w:rtl/>
        </w:rPr>
        <w:t xml:space="preserve"> </w:t>
      </w:r>
      <w:r w:rsidRPr="00D3768D">
        <w:rPr>
          <w:rFonts w:eastAsiaTheme="majorEastAsia" w:hint="cs"/>
          <w:rtl/>
        </w:rPr>
        <w:t>الخدمات</w:t>
      </w:r>
      <w:r w:rsidRPr="00D3768D">
        <w:rPr>
          <w:rFonts w:eastAsiaTheme="majorEastAsia"/>
          <w:rtl/>
        </w:rPr>
        <w:t xml:space="preserve"> </w:t>
      </w:r>
      <w:r w:rsidRPr="00D3768D">
        <w:rPr>
          <w:rFonts w:eastAsiaTheme="majorEastAsia" w:hint="cs"/>
          <w:rtl/>
        </w:rPr>
        <w:t>من</w:t>
      </w:r>
      <w:r w:rsidRPr="00D3768D">
        <w:rPr>
          <w:rFonts w:eastAsiaTheme="majorEastAsia"/>
          <w:rtl/>
        </w:rPr>
        <w:t xml:space="preserve"> </w:t>
      </w:r>
      <w:r w:rsidRPr="00D3768D">
        <w:rPr>
          <w:rFonts w:eastAsiaTheme="majorEastAsia" w:hint="cs"/>
          <w:rtl/>
        </w:rPr>
        <w:t>ضمنها</w:t>
      </w:r>
      <w:r w:rsidRPr="00D3768D">
        <w:rPr>
          <w:rFonts w:eastAsiaTheme="majorEastAsia"/>
          <w:rtl/>
        </w:rPr>
        <w:t xml:space="preserve"> </w:t>
      </w:r>
      <w:r w:rsidRPr="00D3768D">
        <w:rPr>
          <w:rFonts w:eastAsiaTheme="majorEastAsia" w:hint="cs"/>
          <w:rtl/>
        </w:rPr>
        <w:t>خدمات</w:t>
      </w:r>
      <w:r w:rsidRPr="00D3768D">
        <w:rPr>
          <w:rFonts w:eastAsiaTheme="majorEastAsia"/>
          <w:rtl/>
        </w:rPr>
        <w:t xml:space="preserve"> </w:t>
      </w:r>
      <w:r w:rsidRPr="00D3768D">
        <w:rPr>
          <w:rFonts w:eastAsiaTheme="majorEastAsia" w:hint="cs"/>
          <w:rtl/>
        </w:rPr>
        <w:t>الإغاثة</w:t>
      </w:r>
      <w:r w:rsidRPr="00D3768D">
        <w:rPr>
          <w:rFonts w:eastAsiaTheme="majorEastAsia"/>
          <w:rtl/>
        </w:rPr>
        <w:t>.</w:t>
      </w:r>
    </w:p>
    <w:p w14:paraId="733C5338" w14:textId="77777777" w:rsidR="00E46348" w:rsidRPr="00D3768D" w:rsidRDefault="00E46348" w:rsidP="00E46348">
      <w:pPr>
        <w:pStyle w:val="SingleTxtGA"/>
        <w:rPr>
          <w:rFonts w:eastAsiaTheme="majorEastAsia"/>
          <w:rtl/>
        </w:rPr>
      </w:pPr>
      <w:r w:rsidRPr="00D3768D">
        <w:rPr>
          <w:rFonts w:eastAsiaTheme="majorEastAsia"/>
          <w:rtl/>
        </w:rPr>
        <w:t>23</w:t>
      </w:r>
      <w:r>
        <w:rPr>
          <w:rFonts w:eastAsiaTheme="majorEastAsia"/>
          <w:rtl/>
        </w:rPr>
        <w:t>-</w:t>
      </w:r>
      <w:r>
        <w:rPr>
          <w:rFonts w:eastAsiaTheme="majorEastAsia"/>
          <w:rtl/>
        </w:rPr>
        <w:tab/>
      </w:r>
      <w:r w:rsidRPr="00D3768D">
        <w:rPr>
          <w:rFonts w:eastAsiaTheme="majorEastAsia"/>
          <w:rtl/>
        </w:rPr>
        <w:t xml:space="preserve">وعليه فإن اللجنة الوطنية لحقوق الإنسان ترى تضمين "مشروع القانون المقترح" نصوص خاصة بحالات الطوارئ والكوارث بالتدابير الخاصة بالإنقاذ والإسعاف والإخلاء للأشخاص ذوي الإعاقة، تراعى فيها المعايير الدولية الخاصة بالتهيئة والترتيبات التيسيرية؛ أو </w:t>
      </w:r>
      <w:r w:rsidRPr="00D3768D">
        <w:rPr>
          <w:rtl/>
        </w:rPr>
        <w:t>إضافة</w:t>
      </w:r>
      <w:r w:rsidRPr="00D3768D">
        <w:rPr>
          <w:rFonts w:eastAsiaTheme="majorEastAsia"/>
          <w:rtl/>
        </w:rPr>
        <w:t xml:space="preserve"> هذه النصوص إلى قانون رقم (</w:t>
      </w:r>
      <w:r w:rsidRPr="00D3768D">
        <w:rPr>
          <w:rFonts w:eastAsiaTheme="majorEastAsia" w:hint="cs"/>
          <w:rtl/>
        </w:rPr>
        <w:t>9</w:t>
      </w:r>
      <w:r w:rsidRPr="00D3768D">
        <w:rPr>
          <w:rFonts w:eastAsiaTheme="majorEastAsia"/>
          <w:rtl/>
        </w:rPr>
        <w:t xml:space="preserve">) </w:t>
      </w:r>
      <w:r w:rsidRPr="00D3768D">
        <w:rPr>
          <w:rFonts w:eastAsiaTheme="majorEastAsia" w:hint="cs"/>
          <w:rtl/>
        </w:rPr>
        <w:t>لسنة</w:t>
      </w:r>
      <w:r w:rsidRPr="00D3768D">
        <w:rPr>
          <w:rFonts w:eastAsiaTheme="majorEastAsia"/>
          <w:rtl/>
        </w:rPr>
        <w:t xml:space="preserve"> </w:t>
      </w:r>
      <w:r w:rsidRPr="00D3768D">
        <w:rPr>
          <w:rFonts w:eastAsiaTheme="majorEastAsia" w:hint="cs"/>
          <w:rtl/>
        </w:rPr>
        <w:t>2012</w:t>
      </w:r>
      <w:r w:rsidRPr="00D3768D">
        <w:rPr>
          <w:rFonts w:eastAsiaTheme="majorEastAsia"/>
          <w:rtl/>
        </w:rPr>
        <w:t xml:space="preserve"> </w:t>
      </w:r>
      <w:r w:rsidRPr="00D3768D">
        <w:rPr>
          <w:rFonts w:eastAsiaTheme="majorEastAsia" w:hint="cs"/>
          <w:rtl/>
        </w:rPr>
        <w:t>بشأن</w:t>
      </w:r>
      <w:r w:rsidRPr="00D3768D">
        <w:rPr>
          <w:rFonts w:eastAsiaTheme="majorEastAsia"/>
          <w:rtl/>
        </w:rPr>
        <w:t xml:space="preserve"> </w:t>
      </w:r>
      <w:r w:rsidRPr="00D3768D">
        <w:rPr>
          <w:rFonts w:eastAsiaTheme="majorEastAsia" w:hint="cs"/>
          <w:rtl/>
        </w:rPr>
        <w:t>الدفاع</w:t>
      </w:r>
      <w:r w:rsidRPr="00D3768D">
        <w:rPr>
          <w:rFonts w:eastAsiaTheme="majorEastAsia"/>
          <w:rtl/>
        </w:rPr>
        <w:t xml:space="preserve"> </w:t>
      </w:r>
      <w:r w:rsidRPr="00D3768D">
        <w:rPr>
          <w:rFonts w:eastAsiaTheme="majorEastAsia" w:hint="cs"/>
          <w:rtl/>
        </w:rPr>
        <w:t>المدني</w:t>
      </w:r>
      <w:r w:rsidRPr="00D3768D">
        <w:rPr>
          <w:rFonts w:eastAsiaTheme="majorEastAsia"/>
          <w:rtl/>
        </w:rPr>
        <w:t xml:space="preserve">. </w:t>
      </w:r>
    </w:p>
    <w:p w14:paraId="6C5176CA" w14:textId="77777777" w:rsidR="00E46348" w:rsidRPr="00D3768D" w:rsidRDefault="00E46348" w:rsidP="00E46348">
      <w:pPr>
        <w:pStyle w:val="H23GA"/>
        <w:rPr>
          <w:rtl/>
        </w:rPr>
      </w:pPr>
      <w:r w:rsidRPr="00D3768D">
        <w:rPr>
          <w:rtl/>
        </w:rPr>
        <w:tab/>
      </w:r>
      <w:r w:rsidRPr="00D3768D">
        <w:rPr>
          <w:rtl/>
        </w:rPr>
        <w:tab/>
        <w:t>الحق في الاعتراف بالأشخاص ذوي الإعاقة علـى قدم المساواة مع الآخرين أمام القانون</w:t>
      </w:r>
    </w:p>
    <w:p w14:paraId="0C470F82" w14:textId="77777777" w:rsidR="00E46348" w:rsidRPr="00D3768D" w:rsidRDefault="00E46348" w:rsidP="00E46348">
      <w:pPr>
        <w:pStyle w:val="SingleTxtGA"/>
        <w:rPr>
          <w:rFonts w:eastAsiaTheme="majorEastAsia"/>
          <w:rtl/>
        </w:rPr>
      </w:pPr>
      <w:r w:rsidRPr="00D3768D">
        <w:rPr>
          <w:rFonts w:eastAsiaTheme="majorEastAsia"/>
          <w:rtl/>
        </w:rPr>
        <w:t>24</w:t>
      </w:r>
      <w:r>
        <w:rPr>
          <w:rFonts w:eastAsiaTheme="majorEastAsia"/>
          <w:rtl/>
        </w:rPr>
        <w:t>-</w:t>
      </w:r>
      <w:r>
        <w:rPr>
          <w:rFonts w:eastAsiaTheme="majorEastAsia"/>
          <w:rtl/>
        </w:rPr>
        <w:tab/>
      </w:r>
      <w:r w:rsidRPr="00D3768D">
        <w:rPr>
          <w:rFonts w:eastAsiaTheme="majorEastAsia"/>
          <w:rtl/>
        </w:rPr>
        <w:t xml:space="preserve">إن </w:t>
      </w:r>
      <w:r w:rsidRPr="00D3768D">
        <w:rPr>
          <w:rtl/>
        </w:rPr>
        <w:t>نصوص</w:t>
      </w:r>
      <w:r w:rsidRPr="00D3768D">
        <w:rPr>
          <w:rFonts w:eastAsiaTheme="majorEastAsia"/>
          <w:rtl/>
        </w:rPr>
        <w:t xml:space="preserve"> "مقترح مشروع القانون" اكتفى بإشارة هزيلة أيضاً وفضفاضة في الفصل الثاني المادة (</w:t>
      </w:r>
      <w:r w:rsidRPr="00D3768D">
        <w:rPr>
          <w:rFonts w:eastAsiaTheme="majorEastAsia" w:hint="cs"/>
          <w:rtl/>
        </w:rPr>
        <w:t>2</w:t>
      </w:r>
      <w:r w:rsidRPr="00D3768D">
        <w:rPr>
          <w:rFonts w:eastAsiaTheme="majorEastAsia"/>
          <w:rtl/>
        </w:rPr>
        <w:t xml:space="preserve">) </w:t>
      </w:r>
      <w:r w:rsidRPr="00D3768D">
        <w:rPr>
          <w:rFonts w:eastAsiaTheme="majorEastAsia" w:hint="cs"/>
          <w:rtl/>
        </w:rPr>
        <w:t>الفقرة</w:t>
      </w:r>
      <w:r w:rsidRPr="00D3768D">
        <w:rPr>
          <w:rFonts w:eastAsiaTheme="majorEastAsia"/>
          <w:rtl/>
        </w:rPr>
        <w:t xml:space="preserve"> (</w:t>
      </w:r>
      <w:r w:rsidRPr="00D3768D">
        <w:rPr>
          <w:rFonts w:eastAsiaTheme="majorEastAsia" w:hint="cs"/>
          <w:rtl/>
        </w:rPr>
        <w:t>10</w:t>
      </w:r>
      <w:r w:rsidRPr="00D3768D">
        <w:rPr>
          <w:rFonts w:eastAsiaTheme="majorEastAsia"/>
          <w:rtl/>
        </w:rPr>
        <w:t xml:space="preserve">) </w:t>
      </w:r>
      <w:r w:rsidRPr="00D3768D">
        <w:rPr>
          <w:rFonts w:eastAsiaTheme="majorEastAsia" w:hint="cs"/>
          <w:rtl/>
        </w:rPr>
        <w:t>إلى</w:t>
      </w:r>
      <w:r w:rsidRPr="00D3768D">
        <w:rPr>
          <w:rFonts w:eastAsiaTheme="majorEastAsia"/>
          <w:rtl/>
        </w:rPr>
        <w:t xml:space="preserve"> </w:t>
      </w:r>
      <w:r w:rsidRPr="00D3768D">
        <w:rPr>
          <w:rFonts w:eastAsiaTheme="majorEastAsia" w:hint="cs"/>
          <w:rtl/>
        </w:rPr>
        <w:t>حق</w:t>
      </w:r>
      <w:r w:rsidRPr="00D3768D">
        <w:rPr>
          <w:rFonts w:eastAsiaTheme="majorEastAsia"/>
          <w:rtl/>
        </w:rPr>
        <w:t xml:space="preserve"> </w:t>
      </w:r>
      <w:r w:rsidRPr="00D3768D">
        <w:rPr>
          <w:rFonts w:eastAsiaTheme="majorEastAsia" w:hint="cs"/>
          <w:rtl/>
        </w:rPr>
        <w:t>الأشخاص</w:t>
      </w:r>
      <w:r w:rsidRPr="00D3768D">
        <w:rPr>
          <w:rFonts w:eastAsiaTheme="majorEastAsia"/>
          <w:rtl/>
        </w:rPr>
        <w:t xml:space="preserve"> </w:t>
      </w:r>
      <w:r w:rsidRPr="00D3768D">
        <w:rPr>
          <w:rFonts w:eastAsiaTheme="majorEastAsia" w:hint="cs"/>
          <w:rtl/>
        </w:rPr>
        <w:t>ذوي</w:t>
      </w:r>
      <w:r w:rsidRPr="00D3768D">
        <w:rPr>
          <w:rFonts w:eastAsiaTheme="majorEastAsia"/>
          <w:rtl/>
        </w:rPr>
        <w:t xml:space="preserve"> </w:t>
      </w:r>
      <w:r w:rsidRPr="00D3768D">
        <w:rPr>
          <w:rFonts w:eastAsiaTheme="majorEastAsia" w:hint="cs"/>
          <w:rtl/>
        </w:rPr>
        <w:t>الإعاقة</w:t>
      </w:r>
      <w:r w:rsidRPr="00D3768D">
        <w:rPr>
          <w:rFonts w:eastAsiaTheme="majorEastAsia"/>
          <w:rtl/>
        </w:rPr>
        <w:t xml:space="preserve"> </w:t>
      </w:r>
      <w:r w:rsidRPr="00D3768D">
        <w:rPr>
          <w:rFonts w:eastAsiaTheme="majorEastAsia" w:hint="cs"/>
          <w:rtl/>
        </w:rPr>
        <w:t>في</w:t>
      </w:r>
      <w:r w:rsidRPr="00D3768D">
        <w:rPr>
          <w:rFonts w:eastAsiaTheme="majorEastAsia"/>
          <w:rtl/>
        </w:rPr>
        <w:t xml:space="preserve"> </w:t>
      </w:r>
      <w:r w:rsidRPr="00D3768D">
        <w:rPr>
          <w:rFonts w:eastAsiaTheme="majorEastAsia" w:hint="cs"/>
          <w:rtl/>
        </w:rPr>
        <w:t>اتخاذ</w:t>
      </w:r>
      <w:r w:rsidRPr="00D3768D">
        <w:rPr>
          <w:rFonts w:eastAsiaTheme="majorEastAsia"/>
          <w:rtl/>
        </w:rPr>
        <w:t xml:space="preserve"> </w:t>
      </w:r>
      <w:r w:rsidRPr="00D3768D">
        <w:rPr>
          <w:rFonts w:eastAsiaTheme="majorEastAsia" w:hint="cs"/>
          <w:rtl/>
        </w:rPr>
        <w:t>القرارات</w:t>
      </w:r>
      <w:r w:rsidRPr="00D3768D">
        <w:rPr>
          <w:rFonts w:eastAsiaTheme="majorEastAsia"/>
          <w:rtl/>
        </w:rPr>
        <w:t xml:space="preserve"> </w:t>
      </w:r>
      <w:r w:rsidRPr="00D3768D">
        <w:rPr>
          <w:rFonts w:eastAsiaTheme="majorEastAsia" w:hint="cs"/>
          <w:rtl/>
        </w:rPr>
        <w:t>المتعلقة</w:t>
      </w:r>
      <w:r w:rsidRPr="00D3768D">
        <w:rPr>
          <w:rFonts w:eastAsiaTheme="majorEastAsia"/>
          <w:rtl/>
        </w:rPr>
        <w:t xml:space="preserve"> </w:t>
      </w:r>
      <w:r w:rsidRPr="00D3768D">
        <w:rPr>
          <w:rFonts w:eastAsiaTheme="majorEastAsia" w:hint="cs"/>
          <w:rtl/>
        </w:rPr>
        <w:t>بهم</w:t>
      </w:r>
      <w:r w:rsidRPr="00D3768D">
        <w:rPr>
          <w:rFonts w:eastAsiaTheme="majorEastAsia"/>
          <w:rtl/>
        </w:rPr>
        <w:t xml:space="preserve">. </w:t>
      </w:r>
    </w:p>
    <w:p w14:paraId="1D2AA5E7" w14:textId="77777777" w:rsidR="00E46348" w:rsidRPr="00D3768D" w:rsidRDefault="00E46348" w:rsidP="00E46348">
      <w:pPr>
        <w:pStyle w:val="SingleTxtGA"/>
        <w:rPr>
          <w:rFonts w:eastAsiaTheme="majorEastAsia"/>
          <w:rtl/>
        </w:rPr>
      </w:pPr>
      <w:r w:rsidRPr="00D3768D">
        <w:rPr>
          <w:rFonts w:eastAsiaTheme="majorEastAsia"/>
          <w:rtl/>
        </w:rPr>
        <w:t>25</w:t>
      </w:r>
      <w:r>
        <w:rPr>
          <w:rFonts w:eastAsiaTheme="majorEastAsia"/>
          <w:rtl/>
        </w:rPr>
        <w:t>-</w:t>
      </w:r>
      <w:r>
        <w:rPr>
          <w:rFonts w:eastAsiaTheme="majorEastAsia"/>
          <w:rtl/>
        </w:rPr>
        <w:tab/>
      </w:r>
      <w:r w:rsidRPr="00D3768D">
        <w:rPr>
          <w:rFonts w:eastAsiaTheme="majorEastAsia"/>
          <w:rtl/>
        </w:rPr>
        <w:t>لذا توصي اللجنة الوطنية لحقوق الإنسان بمراجعة التشريعات الوطنية وتعديل أحكام الأهلية القانونية، بما يحقق الاعتراف الكامل بالأشخاص ذوي الإعاقة أمام القانون على أساس من المساواة مع الآخرين، دون تمييز على أساس الإعاقة.</w:t>
      </w:r>
    </w:p>
    <w:p w14:paraId="082B40D3" w14:textId="77777777" w:rsidR="00E46348" w:rsidRPr="00D3768D" w:rsidRDefault="00E46348" w:rsidP="00E46348">
      <w:pPr>
        <w:pStyle w:val="SingleTxtGA"/>
        <w:rPr>
          <w:rFonts w:eastAsiaTheme="majorEastAsia"/>
          <w:rtl/>
        </w:rPr>
      </w:pPr>
      <w:r w:rsidRPr="00D3768D">
        <w:rPr>
          <w:rFonts w:eastAsiaTheme="majorEastAsia"/>
          <w:rtl/>
        </w:rPr>
        <w:t>26</w:t>
      </w:r>
      <w:r>
        <w:rPr>
          <w:rFonts w:eastAsiaTheme="majorEastAsia"/>
          <w:rtl/>
        </w:rPr>
        <w:t>-</w:t>
      </w:r>
      <w:r>
        <w:rPr>
          <w:rFonts w:eastAsiaTheme="majorEastAsia"/>
          <w:rtl/>
        </w:rPr>
        <w:tab/>
      </w:r>
      <w:r w:rsidRPr="00D3768D">
        <w:rPr>
          <w:rFonts w:eastAsiaTheme="majorEastAsia"/>
          <w:rtl/>
        </w:rPr>
        <w:t xml:space="preserve">تعديل </w:t>
      </w:r>
      <w:r w:rsidRPr="00D3768D">
        <w:rPr>
          <w:rtl/>
        </w:rPr>
        <w:t>الأحكام</w:t>
      </w:r>
      <w:r w:rsidRPr="00D3768D">
        <w:rPr>
          <w:rFonts w:eastAsiaTheme="majorEastAsia"/>
          <w:rtl/>
        </w:rPr>
        <w:t xml:space="preserve"> التشريعية الواردة في القانون المدني وقانون الأحوال الشخصية الخاصة بعوارض الأهلية القانونية؛ بحيث يتم تحييد الإعاقة بوصفها عارضاً أصلياً للانتقاص أو إنكار تمتع شخص ما وممارسته لأهلية الأداء؛</w:t>
      </w:r>
    </w:p>
    <w:p w14:paraId="7E629113" w14:textId="77777777" w:rsidR="00E46348" w:rsidRPr="00D3768D" w:rsidRDefault="00E46348" w:rsidP="00E46348">
      <w:pPr>
        <w:pStyle w:val="SingleTxtGA"/>
        <w:rPr>
          <w:rFonts w:eastAsiaTheme="majorEastAsia"/>
          <w:rtl/>
        </w:rPr>
      </w:pPr>
      <w:r w:rsidRPr="00D3768D">
        <w:rPr>
          <w:rFonts w:eastAsiaTheme="majorEastAsia"/>
          <w:rtl/>
        </w:rPr>
        <w:t>27</w:t>
      </w:r>
      <w:r>
        <w:rPr>
          <w:rFonts w:eastAsiaTheme="majorEastAsia"/>
          <w:rtl/>
        </w:rPr>
        <w:t>-</w:t>
      </w:r>
      <w:r>
        <w:rPr>
          <w:rFonts w:eastAsiaTheme="majorEastAsia"/>
          <w:rtl/>
        </w:rPr>
        <w:tab/>
      </w:r>
      <w:r w:rsidRPr="00D3768D">
        <w:rPr>
          <w:rFonts w:eastAsiaTheme="majorEastAsia"/>
          <w:rtl/>
        </w:rPr>
        <w:t xml:space="preserve">تعديل أحكام الوصاية والولاية بما يحقق الاستقلالية الفردية والخصوصية للأشخاص ذوي الإعاقة، وتبني نموذج الدعم على اتخاذ القرار </w:t>
      </w:r>
      <w:r w:rsidRPr="00D3768D">
        <w:rPr>
          <w:rtl/>
        </w:rPr>
        <w:t>الوارد</w:t>
      </w:r>
      <w:r w:rsidRPr="00D3768D">
        <w:rPr>
          <w:rFonts w:eastAsiaTheme="majorEastAsia"/>
          <w:rtl/>
        </w:rPr>
        <w:t xml:space="preserve"> في المادة (12) من الاتفاقية، بحيث لا ينوب أحد عن الشخص ذي الإعاقة في اتخاذ القرارات أياً كان نوعها، وإنما يتم مساعدة الشخص ليتمكن من اتخاذ القرار الذي يريده فعلاً، من خلال إحاطته علماً بالظروف المحيطة كافةً، والخيارات المتاحة والنتائج المترتبة على كل منها، ثم توفير ما يلزم من الترتيبات التيسيرية المعقولة التي تلزم الشخص للتعبير عن مكنون إرادته من خلالها.</w:t>
      </w:r>
    </w:p>
    <w:p w14:paraId="26648F79" w14:textId="77777777" w:rsidR="00E46348" w:rsidRPr="00D3768D" w:rsidRDefault="00E46348" w:rsidP="00E46348">
      <w:pPr>
        <w:pStyle w:val="H23GA"/>
        <w:rPr>
          <w:rtl/>
        </w:rPr>
      </w:pPr>
      <w:r w:rsidRPr="00D3768D">
        <w:rPr>
          <w:rtl/>
        </w:rPr>
        <w:tab/>
      </w:r>
      <w:r w:rsidRPr="00D3768D">
        <w:rPr>
          <w:rtl/>
        </w:rPr>
        <w:tab/>
        <w:t>حق الأشخاص ذوي الإعاقة في إمكانية اللجوء للقضاء</w:t>
      </w:r>
    </w:p>
    <w:p w14:paraId="7AE0DB50" w14:textId="77777777" w:rsidR="00E46348" w:rsidRPr="00D3768D" w:rsidRDefault="00E46348" w:rsidP="00E46348">
      <w:pPr>
        <w:pStyle w:val="SingleTxtGA"/>
        <w:rPr>
          <w:rFonts w:eastAsiaTheme="majorEastAsia"/>
          <w:rtl/>
        </w:rPr>
      </w:pPr>
      <w:r w:rsidRPr="00D3768D">
        <w:rPr>
          <w:rFonts w:eastAsiaTheme="majorEastAsia"/>
          <w:rtl/>
        </w:rPr>
        <w:t>28</w:t>
      </w:r>
      <w:r>
        <w:rPr>
          <w:rFonts w:eastAsiaTheme="majorEastAsia"/>
          <w:rtl/>
        </w:rPr>
        <w:t>-</w:t>
      </w:r>
      <w:r>
        <w:rPr>
          <w:rFonts w:eastAsiaTheme="majorEastAsia"/>
          <w:rtl/>
        </w:rPr>
        <w:tab/>
      </w:r>
      <w:r w:rsidRPr="00D3768D">
        <w:rPr>
          <w:rFonts w:eastAsiaTheme="majorEastAsia"/>
          <w:rtl/>
        </w:rPr>
        <w:t>لا يختلف هذا الحق عن الحقوق السابقة من حيث اختزاله في "مقترح مشروع القانون" في جزء من الفقرة (</w:t>
      </w:r>
      <w:r w:rsidRPr="00D3768D">
        <w:rPr>
          <w:rFonts w:eastAsiaTheme="majorEastAsia" w:hint="cs"/>
          <w:rtl/>
        </w:rPr>
        <w:t>11</w:t>
      </w:r>
      <w:r w:rsidRPr="00D3768D">
        <w:rPr>
          <w:rFonts w:eastAsiaTheme="majorEastAsia"/>
          <w:rtl/>
        </w:rPr>
        <w:t xml:space="preserve">) </w:t>
      </w:r>
      <w:r w:rsidRPr="00D3768D">
        <w:rPr>
          <w:rFonts w:eastAsiaTheme="majorEastAsia" w:hint="cs"/>
          <w:rtl/>
        </w:rPr>
        <w:t>من</w:t>
      </w:r>
      <w:r w:rsidRPr="00D3768D">
        <w:rPr>
          <w:rFonts w:eastAsiaTheme="majorEastAsia"/>
          <w:rtl/>
        </w:rPr>
        <w:t xml:space="preserve"> </w:t>
      </w:r>
      <w:r w:rsidRPr="00D3768D">
        <w:rPr>
          <w:rFonts w:eastAsiaTheme="majorEastAsia" w:hint="cs"/>
          <w:rtl/>
        </w:rPr>
        <w:t>المادة</w:t>
      </w:r>
      <w:r w:rsidRPr="00D3768D">
        <w:rPr>
          <w:rFonts w:eastAsiaTheme="majorEastAsia"/>
          <w:rtl/>
        </w:rPr>
        <w:t xml:space="preserve"> (</w:t>
      </w:r>
      <w:r w:rsidRPr="00D3768D">
        <w:rPr>
          <w:rFonts w:eastAsiaTheme="majorEastAsia" w:hint="cs"/>
          <w:rtl/>
        </w:rPr>
        <w:t>2</w:t>
      </w:r>
      <w:r w:rsidRPr="00D3768D">
        <w:rPr>
          <w:rFonts w:eastAsiaTheme="majorEastAsia"/>
          <w:rtl/>
        </w:rPr>
        <w:t xml:space="preserve">) </w:t>
      </w:r>
      <w:r w:rsidRPr="00D3768D">
        <w:rPr>
          <w:rFonts w:eastAsiaTheme="majorEastAsia" w:hint="cs"/>
          <w:rtl/>
        </w:rPr>
        <w:t>في</w:t>
      </w:r>
      <w:r w:rsidRPr="00D3768D">
        <w:rPr>
          <w:rFonts w:eastAsiaTheme="majorEastAsia"/>
          <w:rtl/>
        </w:rPr>
        <w:t xml:space="preserve"> </w:t>
      </w:r>
      <w:r w:rsidRPr="00D3768D">
        <w:rPr>
          <w:rFonts w:hint="cs"/>
          <w:rtl/>
        </w:rPr>
        <w:t>الفصل</w:t>
      </w:r>
      <w:r w:rsidRPr="00D3768D">
        <w:rPr>
          <w:rFonts w:eastAsiaTheme="majorEastAsia"/>
          <w:rtl/>
        </w:rPr>
        <w:t xml:space="preserve"> </w:t>
      </w:r>
      <w:r w:rsidRPr="00D3768D">
        <w:rPr>
          <w:rFonts w:eastAsiaTheme="majorEastAsia" w:hint="cs"/>
          <w:rtl/>
        </w:rPr>
        <w:t>الثاني</w:t>
      </w:r>
      <w:r w:rsidRPr="00D3768D">
        <w:rPr>
          <w:rFonts w:eastAsiaTheme="majorEastAsia"/>
          <w:rtl/>
        </w:rPr>
        <w:t xml:space="preserve">. </w:t>
      </w:r>
      <w:r w:rsidRPr="00D3768D">
        <w:rPr>
          <w:rtl/>
        </w:rPr>
        <w:t>[مباشرة حقوقهم السياسية والحق في التقاضي، وفقا</w:t>
      </w:r>
      <w:r w:rsidRPr="00D3768D">
        <w:rPr>
          <w:rFonts w:hint="cs"/>
          <w:rtl/>
        </w:rPr>
        <w:t> </w:t>
      </w:r>
      <w:r w:rsidRPr="00D3768D">
        <w:rPr>
          <w:rtl/>
        </w:rPr>
        <w:t>للقانون].</w:t>
      </w:r>
    </w:p>
    <w:p w14:paraId="1F4A7B69" w14:textId="77777777" w:rsidR="00E46348" w:rsidRPr="00D3768D" w:rsidRDefault="00E46348" w:rsidP="00E46348">
      <w:pPr>
        <w:pStyle w:val="SingleTxtGA"/>
        <w:rPr>
          <w:rtl/>
        </w:rPr>
      </w:pPr>
      <w:r w:rsidRPr="00D3768D">
        <w:rPr>
          <w:rtl/>
        </w:rPr>
        <w:t>29</w:t>
      </w:r>
      <w:r>
        <w:rPr>
          <w:rtl/>
        </w:rPr>
        <w:t>-</w:t>
      </w:r>
      <w:r>
        <w:rPr>
          <w:rtl/>
        </w:rPr>
        <w:tab/>
      </w:r>
      <w:r w:rsidRPr="00D3768D">
        <w:rPr>
          <w:rtl/>
        </w:rPr>
        <w:t>والمادة (</w:t>
      </w:r>
      <w:r w:rsidRPr="00D3768D">
        <w:rPr>
          <w:rFonts w:hint="cs"/>
          <w:rtl/>
        </w:rPr>
        <w:t>3</w:t>
      </w:r>
      <w:r w:rsidRPr="00D3768D">
        <w:rPr>
          <w:rtl/>
        </w:rPr>
        <w:t xml:space="preserve">) </w:t>
      </w:r>
      <w:r w:rsidRPr="00D3768D">
        <w:rPr>
          <w:rFonts w:hint="cs"/>
          <w:rtl/>
        </w:rPr>
        <w:t>الفقرة</w:t>
      </w:r>
      <w:r w:rsidRPr="00D3768D">
        <w:rPr>
          <w:rtl/>
        </w:rPr>
        <w:t xml:space="preserve"> (</w:t>
      </w:r>
      <w:r w:rsidRPr="00D3768D">
        <w:rPr>
          <w:rFonts w:hint="cs"/>
          <w:rtl/>
        </w:rPr>
        <w:t>7</w:t>
      </w:r>
      <w:r w:rsidRPr="00D3768D">
        <w:rPr>
          <w:rtl/>
        </w:rPr>
        <w:t>) [</w:t>
      </w:r>
      <w:r w:rsidRPr="00D3768D">
        <w:rPr>
          <w:rFonts w:hint="cs"/>
          <w:rtl/>
        </w:rPr>
        <w:t>توفير</w:t>
      </w:r>
      <w:r w:rsidRPr="00D3768D">
        <w:rPr>
          <w:rtl/>
        </w:rPr>
        <w:t xml:space="preserve"> </w:t>
      </w:r>
      <w:proofErr w:type="spellStart"/>
      <w:r w:rsidRPr="00D3768D">
        <w:rPr>
          <w:rFonts w:hint="cs"/>
          <w:rtl/>
        </w:rPr>
        <w:t>التيسيرات</w:t>
      </w:r>
      <w:proofErr w:type="spellEnd"/>
      <w:r w:rsidRPr="00D3768D">
        <w:rPr>
          <w:rtl/>
        </w:rPr>
        <w:t xml:space="preserve"> </w:t>
      </w:r>
      <w:r w:rsidRPr="00D3768D">
        <w:rPr>
          <w:rFonts w:hint="cs"/>
          <w:rtl/>
        </w:rPr>
        <w:t>الإجرائية</w:t>
      </w:r>
      <w:r w:rsidRPr="00D3768D">
        <w:rPr>
          <w:rtl/>
        </w:rPr>
        <w:t xml:space="preserve"> </w:t>
      </w:r>
      <w:r w:rsidRPr="00D3768D">
        <w:rPr>
          <w:rFonts w:hint="cs"/>
          <w:rtl/>
        </w:rPr>
        <w:t>التي</w:t>
      </w:r>
      <w:r w:rsidRPr="00D3768D">
        <w:rPr>
          <w:rtl/>
        </w:rPr>
        <w:t xml:space="preserve"> </w:t>
      </w:r>
      <w:r w:rsidRPr="00D3768D">
        <w:rPr>
          <w:rFonts w:hint="cs"/>
          <w:rtl/>
        </w:rPr>
        <w:t>تمكنهم</w:t>
      </w:r>
      <w:r w:rsidRPr="00D3768D">
        <w:rPr>
          <w:rtl/>
        </w:rPr>
        <w:t xml:space="preserve"> </w:t>
      </w:r>
      <w:r w:rsidRPr="00D3768D">
        <w:rPr>
          <w:rFonts w:hint="cs"/>
          <w:rtl/>
        </w:rPr>
        <w:t>من</w:t>
      </w:r>
      <w:r w:rsidRPr="00D3768D">
        <w:rPr>
          <w:rtl/>
        </w:rPr>
        <w:t xml:space="preserve"> </w:t>
      </w:r>
      <w:r w:rsidRPr="00D3768D">
        <w:rPr>
          <w:rFonts w:hint="cs"/>
          <w:rtl/>
        </w:rPr>
        <w:t>اللجوء</w:t>
      </w:r>
      <w:r w:rsidRPr="00D3768D">
        <w:rPr>
          <w:rtl/>
        </w:rPr>
        <w:t xml:space="preserve"> </w:t>
      </w:r>
      <w:r w:rsidRPr="00D3768D">
        <w:rPr>
          <w:rFonts w:hint="cs"/>
          <w:rtl/>
        </w:rPr>
        <w:t>للقضاء</w:t>
      </w:r>
      <w:r w:rsidRPr="00D3768D">
        <w:rPr>
          <w:rtl/>
        </w:rPr>
        <w:t xml:space="preserve"> </w:t>
      </w:r>
      <w:r w:rsidRPr="00D3768D">
        <w:rPr>
          <w:rFonts w:hint="cs"/>
          <w:rtl/>
        </w:rPr>
        <w:t>عند</w:t>
      </w:r>
      <w:r w:rsidRPr="00D3768D">
        <w:rPr>
          <w:rtl/>
        </w:rPr>
        <w:t xml:space="preserve"> </w:t>
      </w:r>
      <w:r w:rsidRPr="00D3768D">
        <w:rPr>
          <w:rFonts w:hint="cs"/>
          <w:rtl/>
        </w:rPr>
        <w:t>الحاجة</w:t>
      </w:r>
      <w:r w:rsidRPr="00D3768D">
        <w:rPr>
          <w:rtl/>
        </w:rPr>
        <w:t xml:space="preserve"> </w:t>
      </w:r>
      <w:r w:rsidRPr="00D3768D">
        <w:rPr>
          <w:rFonts w:hint="cs"/>
          <w:rtl/>
        </w:rPr>
        <w:t>إلى</w:t>
      </w:r>
      <w:r w:rsidRPr="00D3768D">
        <w:rPr>
          <w:rtl/>
        </w:rPr>
        <w:t xml:space="preserve"> </w:t>
      </w:r>
      <w:r w:rsidRPr="00D3768D">
        <w:rPr>
          <w:rFonts w:hint="cs"/>
          <w:rtl/>
        </w:rPr>
        <w:t>ذلك</w:t>
      </w:r>
      <w:r w:rsidRPr="00D3768D">
        <w:rPr>
          <w:rtl/>
        </w:rPr>
        <w:t>.</w:t>
      </w:r>
    </w:p>
    <w:p w14:paraId="076D1BA0" w14:textId="77777777" w:rsidR="00E46348" w:rsidRPr="00D3768D" w:rsidRDefault="00E46348" w:rsidP="00E46348">
      <w:pPr>
        <w:pStyle w:val="SingleTxtGA"/>
        <w:rPr>
          <w:rtl/>
        </w:rPr>
      </w:pPr>
      <w:r w:rsidRPr="00D3768D">
        <w:rPr>
          <w:rtl/>
        </w:rPr>
        <w:t>30</w:t>
      </w:r>
      <w:r>
        <w:rPr>
          <w:rtl/>
        </w:rPr>
        <w:t>-</w:t>
      </w:r>
      <w:r>
        <w:rPr>
          <w:rtl/>
        </w:rPr>
        <w:tab/>
      </w:r>
      <w:r w:rsidRPr="00D3768D">
        <w:rPr>
          <w:rtl/>
        </w:rPr>
        <w:t xml:space="preserve">لذا فإن اللجنة </w:t>
      </w:r>
      <w:r w:rsidRPr="00D3768D">
        <w:rPr>
          <w:rFonts w:eastAsiaTheme="majorEastAsia"/>
          <w:rtl/>
        </w:rPr>
        <w:t>الوطنية</w:t>
      </w:r>
      <w:r w:rsidRPr="00D3768D">
        <w:rPr>
          <w:rtl/>
        </w:rPr>
        <w:t xml:space="preserve"> لحقوق الإنسان توصي بمراجعة وتعديل نصوص "مقترح مشروع القانون" و"قانون الإجراءات الجنائية والقضائية".</w:t>
      </w:r>
    </w:p>
    <w:p w14:paraId="7FC9909A" w14:textId="77777777" w:rsidR="00E46348" w:rsidRPr="00D3768D" w:rsidRDefault="00E46348" w:rsidP="00E46348">
      <w:pPr>
        <w:pStyle w:val="H1GA"/>
        <w:rPr>
          <w:rtl/>
        </w:rPr>
      </w:pPr>
      <w:r w:rsidRPr="00D3768D">
        <w:rPr>
          <w:rtl/>
        </w:rPr>
        <w:lastRenderedPageBreak/>
        <w:tab/>
        <w:t>ثانيا</w:t>
      </w:r>
      <w:r>
        <w:rPr>
          <w:rFonts w:hint="cs"/>
          <w:rtl/>
        </w:rPr>
        <w:t>ً-</w:t>
      </w:r>
      <w:r w:rsidRPr="00D3768D">
        <w:rPr>
          <w:rtl/>
        </w:rPr>
        <w:tab/>
        <w:t>الحقوق الاقتصادية والاجتماعية والثقافية</w:t>
      </w:r>
    </w:p>
    <w:p w14:paraId="72BD6F16" w14:textId="77777777" w:rsidR="00E46348" w:rsidRPr="00D3768D" w:rsidRDefault="00E46348" w:rsidP="00E46348">
      <w:pPr>
        <w:pStyle w:val="H23GA"/>
        <w:rPr>
          <w:rtl/>
        </w:rPr>
      </w:pPr>
      <w:r w:rsidRPr="00D3768D">
        <w:rPr>
          <w:rtl/>
        </w:rPr>
        <w:tab/>
      </w:r>
      <w:r w:rsidRPr="00D3768D">
        <w:rPr>
          <w:rtl/>
        </w:rPr>
        <w:tab/>
        <w:t>الحق في العيش المستقل</w:t>
      </w:r>
    </w:p>
    <w:p w14:paraId="685B84AB" w14:textId="77777777" w:rsidR="00E46348" w:rsidRPr="00D3768D" w:rsidRDefault="00E46348" w:rsidP="00E46348">
      <w:pPr>
        <w:pStyle w:val="SingleTxtGA"/>
        <w:rPr>
          <w:rFonts w:eastAsiaTheme="majorEastAsia"/>
          <w:rtl/>
        </w:rPr>
      </w:pPr>
      <w:r w:rsidRPr="00D3768D">
        <w:rPr>
          <w:rFonts w:eastAsiaTheme="majorEastAsia"/>
          <w:rtl/>
        </w:rPr>
        <w:t>31</w:t>
      </w:r>
      <w:r>
        <w:rPr>
          <w:rFonts w:eastAsiaTheme="majorEastAsia"/>
          <w:rtl/>
        </w:rPr>
        <w:t>-</w:t>
      </w:r>
      <w:r>
        <w:rPr>
          <w:rFonts w:eastAsiaTheme="majorEastAsia"/>
          <w:rtl/>
        </w:rPr>
        <w:tab/>
      </w:r>
      <w:r w:rsidRPr="00D3768D">
        <w:rPr>
          <w:rFonts w:eastAsiaTheme="majorEastAsia"/>
          <w:rtl/>
        </w:rPr>
        <w:t xml:space="preserve">لقد تم </w:t>
      </w:r>
      <w:r w:rsidRPr="00D3768D">
        <w:rPr>
          <w:rtl/>
        </w:rPr>
        <w:t>اختزال</w:t>
      </w:r>
      <w:r w:rsidRPr="00D3768D">
        <w:rPr>
          <w:rFonts w:eastAsiaTheme="majorEastAsia"/>
          <w:rtl/>
        </w:rPr>
        <w:t xml:space="preserve"> هذا الحق كغيره من الحقوق في المادة (</w:t>
      </w:r>
      <w:r w:rsidRPr="00D3768D">
        <w:rPr>
          <w:rFonts w:eastAsiaTheme="majorEastAsia" w:hint="cs"/>
          <w:rtl/>
        </w:rPr>
        <w:t>2</w:t>
      </w:r>
      <w:r w:rsidRPr="00D3768D">
        <w:rPr>
          <w:rFonts w:eastAsiaTheme="majorEastAsia"/>
          <w:rtl/>
        </w:rPr>
        <w:t xml:space="preserve">) </w:t>
      </w:r>
      <w:r w:rsidRPr="00D3768D">
        <w:rPr>
          <w:rFonts w:eastAsiaTheme="majorEastAsia" w:hint="cs"/>
          <w:rtl/>
        </w:rPr>
        <w:t>في</w:t>
      </w:r>
      <w:r w:rsidRPr="00D3768D">
        <w:rPr>
          <w:rFonts w:eastAsiaTheme="majorEastAsia"/>
          <w:rtl/>
        </w:rPr>
        <w:t xml:space="preserve"> </w:t>
      </w:r>
      <w:r w:rsidRPr="00D3768D">
        <w:rPr>
          <w:rFonts w:eastAsiaTheme="majorEastAsia" w:hint="cs"/>
          <w:rtl/>
        </w:rPr>
        <w:t>الفقرة</w:t>
      </w:r>
      <w:r w:rsidRPr="00D3768D">
        <w:rPr>
          <w:rFonts w:eastAsiaTheme="majorEastAsia"/>
          <w:rtl/>
        </w:rPr>
        <w:t xml:space="preserve"> (</w:t>
      </w:r>
      <w:r w:rsidRPr="00D3768D">
        <w:rPr>
          <w:rFonts w:eastAsiaTheme="majorEastAsia" w:hint="cs"/>
          <w:rtl/>
        </w:rPr>
        <w:t>8</w:t>
      </w:r>
      <w:r w:rsidRPr="00D3768D">
        <w:rPr>
          <w:rFonts w:eastAsiaTheme="majorEastAsia"/>
          <w:rtl/>
        </w:rPr>
        <w:t>) (</w:t>
      </w:r>
      <w:r w:rsidRPr="00D3768D">
        <w:rPr>
          <w:rFonts w:eastAsiaTheme="majorEastAsia" w:hint="cs"/>
          <w:rtl/>
        </w:rPr>
        <w:t>المسكن</w:t>
      </w:r>
      <w:r w:rsidRPr="00D3768D">
        <w:rPr>
          <w:rFonts w:eastAsiaTheme="majorEastAsia"/>
          <w:rtl/>
        </w:rPr>
        <w:t xml:space="preserve"> </w:t>
      </w:r>
      <w:r w:rsidRPr="00D3768D">
        <w:rPr>
          <w:rFonts w:eastAsiaTheme="majorEastAsia" w:hint="cs"/>
          <w:rtl/>
        </w:rPr>
        <w:t>الذي</w:t>
      </w:r>
      <w:r w:rsidRPr="00D3768D">
        <w:rPr>
          <w:rFonts w:eastAsiaTheme="majorEastAsia"/>
          <w:rtl/>
        </w:rPr>
        <w:t xml:space="preserve"> </w:t>
      </w:r>
      <w:r w:rsidRPr="00D3768D">
        <w:rPr>
          <w:rFonts w:eastAsiaTheme="majorEastAsia" w:hint="cs"/>
          <w:rtl/>
        </w:rPr>
        <w:t>يكفل</w:t>
      </w:r>
      <w:r w:rsidRPr="00D3768D">
        <w:rPr>
          <w:rFonts w:eastAsiaTheme="majorEastAsia"/>
          <w:rtl/>
        </w:rPr>
        <w:t xml:space="preserve"> </w:t>
      </w:r>
      <w:r w:rsidRPr="00D3768D">
        <w:rPr>
          <w:rFonts w:eastAsiaTheme="majorEastAsia" w:hint="cs"/>
          <w:rtl/>
        </w:rPr>
        <w:t>لهم</w:t>
      </w:r>
      <w:r w:rsidRPr="00D3768D">
        <w:rPr>
          <w:rFonts w:eastAsiaTheme="majorEastAsia"/>
          <w:rtl/>
        </w:rPr>
        <w:t xml:space="preserve"> </w:t>
      </w:r>
      <w:r w:rsidRPr="00D3768D">
        <w:rPr>
          <w:rFonts w:eastAsiaTheme="majorEastAsia" w:hint="cs"/>
          <w:rtl/>
        </w:rPr>
        <w:t>الحركة</w:t>
      </w:r>
      <w:r w:rsidRPr="00D3768D">
        <w:rPr>
          <w:rFonts w:eastAsiaTheme="majorEastAsia"/>
          <w:rtl/>
        </w:rPr>
        <w:t xml:space="preserve"> </w:t>
      </w:r>
      <w:r w:rsidRPr="00D3768D">
        <w:rPr>
          <w:rFonts w:eastAsiaTheme="majorEastAsia" w:hint="cs"/>
          <w:rtl/>
        </w:rPr>
        <w:t>والتنقل</w:t>
      </w:r>
      <w:r w:rsidRPr="00D3768D">
        <w:rPr>
          <w:rFonts w:eastAsiaTheme="majorEastAsia"/>
          <w:rtl/>
        </w:rPr>
        <w:t xml:space="preserve"> </w:t>
      </w:r>
      <w:r w:rsidRPr="00D3768D">
        <w:rPr>
          <w:rFonts w:eastAsiaTheme="majorEastAsia" w:hint="cs"/>
          <w:rtl/>
        </w:rPr>
        <w:t>بأمان</w:t>
      </w:r>
      <w:r w:rsidRPr="00D3768D">
        <w:rPr>
          <w:rFonts w:eastAsiaTheme="majorEastAsia"/>
          <w:rtl/>
        </w:rPr>
        <w:t xml:space="preserve"> </w:t>
      </w:r>
      <w:r w:rsidRPr="00D3768D">
        <w:rPr>
          <w:rFonts w:eastAsiaTheme="majorEastAsia" w:hint="cs"/>
          <w:rtl/>
        </w:rPr>
        <w:t>وسلامة</w:t>
      </w:r>
      <w:r w:rsidRPr="00D3768D">
        <w:rPr>
          <w:rFonts w:eastAsiaTheme="majorEastAsia"/>
          <w:rtl/>
        </w:rPr>
        <w:t>.</w:t>
      </w:r>
    </w:p>
    <w:p w14:paraId="19FD80B2" w14:textId="77777777" w:rsidR="00E46348" w:rsidRPr="00D3768D" w:rsidRDefault="00E46348" w:rsidP="00E46348">
      <w:pPr>
        <w:pStyle w:val="SingleTxtGA"/>
        <w:rPr>
          <w:rFonts w:eastAsiaTheme="majorEastAsia"/>
          <w:rtl/>
        </w:rPr>
      </w:pPr>
      <w:r w:rsidRPr="00D3768D">
        <w:rPr>
          <w:rFonts w:eastAsiaTheme="majorEastAsia"/>
          <w:rtl/>
        </w:rPr>
        <w:t>32</w:t>
      </w:r>
      <w:r>
        <w:rPr>
          <w:rFonts w:eastAsiaTheme="majorEastAsia"/>
          <w:rtl/>
        </w:rPr>
        <w:t>-</w:t>
      </w:r>
      <w:r>
        <w:rPr>
          <w:rFonts w:eastAsiaTheme="majorEastAsia"/>
          <w:rtl/>
        </w:rPr>
        <w:tab/>
      </w:r>
      <w:r w:rsidRPr="00D3768D">
        <w:rPr>
          <w:rFonts w:eastAsiaTheme="majorEastAsia"/>
          <w:rtl/>
        </w:rPr>
        <w:t xml:space="preserve">لا تبدو أن قضية "الحق في العيش المستقل" واضحة في نصوص "مقترح مشروع القانون" لذا فلم </w:t>
      </w:r>
      <w:proofErr w:type="gramStart"/>
      <w:r w:rsidRPr="00D3768D">
        <w:rPr>
          <w:rFonts w:eastAsiaTheme="majorEastAsia"/>
          <w:rtl/>
        </w:rPr>
        <w:t>يتبنى</w:t>
      </w:r>
      <w:proofErr w:type="gramEnd"/>
      <w:r w:rsidRPr="00D3768D">
        <w:rPr>
          <w:rFonts w:eastAsiaTheme="majorEastAsia"/>
          <w:rtl/>
        </w:rPr>
        <w:t xml:space="preserve"> المشرع في هذا المشروع مفهوم متكامل وواضح، حول حق الأشخاص ذوي الإعاقة في العيش المستقل؛ كما هو الحال في سائر الأحكام والتدابير التي نص عليها هذا القانون.</w:t>
      </w:r>
    </w:p>
    <w:p w14:paraId="2D3EE7B6" w14:textId="77777777" w:rsidR="00E46348" w:rsidRPr="00D3768D" w:rsidRDefault="00E46348" w:rsidP="00E46348">
      <w:pPr>
        <w:pStyle w:val="SingleTxtGA"/>
        <w:rPr>
          <w:rFonts w:eastAsiaTheme="majorEastAsia"/>
          <w:rtl/>
        </w:rPr>
      </w:pPr>
      <w:r w:rsidRPr="00D3768D">
        <w:rPr>
          <w:rFonts w:eastAsiaTheme="majorEastAsia"/>
          <w:rtl/>
        </w:rPr>
        <w:t>33</w:t>
      </w:r>
      <w:r>
        <w:rPr>
          <w:rFonts w:eastAsiaTheme="majorEastAsia"/>
          <w:rtl/>
        </w:rPr>
        <w:t>-</w:t>
      </w:r>
      <w:r>
        <w:rPr>
          <w:rFonts w:eastAsiaTheme="majorEastAsia"/>
          <w:rtl/>
        </w:rPr>
        <w:tab/>
      </w:r>
      <w:r w:rsidRPr="00D3768D">
        <w:rPr>
          <w:rFonts w:eastAsiaTheme="majorEastAsia"/>
          <w:rtl/>
        </w:rPr>
        <w:t xml:space="preserve">فيما </w:t>
      </w:r>
      <w:r w:rsidRPr="00D3768D">
        <w:rPr>
          <w:rtl/>
        </w:rPr>
        <w:t>يتعلق</w:t>
      </w:r>
      <w:r w:rsidRPr="00D3768D">
        <w:rPr>
          <w:rFonts w:eastAsiaTheme="majorEastAsia"/>
          <w:rtl/>
        </w:rPr>
        <w:t xml:space="preserve"> بحق الأشخاص ذوي الإعاقة في العيش المستقل، تجدر الإشارة إلى أن المشرع القطري تسيطر على توجهاته النهج الطبي الرعائي في تناوله لهذا المادة، يتضح ذلك في منظومة الخدمات المقدمة للأشخاص ذوي الإعاقة.</w:t>
      </w:r>
    </w:p>
    <w:p w14:paraId="614BE9B0" w14:textId="77777777" w:rsidR="00E46348" w:rsidRPr="00D3768D" w:rsidRDefault="00E46348" w:rsidP="00E46348">
      <w:pPr>
        <w:pStyle w:val="H23GA"/>
        <w:rPr>
          <w:rtl/>
        </w:rPr>
      </w:pPr>
      <w:r w:rsidRPr="00D3768D">
        <w:rPr>
          <w:rtl/>
        </w:rPr>
        <w:tab/>
      </w:r>
      <w:r w:rsidRPr="00D3768D">
        <w:rPr>
          <w:rtl/>
        </w:rPr>
        <w:tab/>
        <w:t xml:space="preserve">وبصفة </w:t>
      </w:r>
      <w:r w:rsidRPr="00D3768D">
        <w:rPr>
          <w:rFonts w:hint="cs"/>
          <w:rtl/>
        </w:rPr>
        <w:t>عامة</w:t>
      </w:r>
    </w:p>
    <w:p w14:paraId="3850E419" w14:textId="77777777" w:rsidR="00E46348" w:rsidRPr="00D3768D" w:rsidRDefault="00E46348" w:rsidP="00E46348">
      <w:pPr>
        <w:pStyle w:val="SingleTxtGA"/>
        <w:rPr>
          <w:rFonts w:eastAsiaTheme="majorEastAsia"/>
          <w:rtl/>
        </w:rPr>
      </w:pPr>
      <w:r w:rsidRPr="00D3768D">
        <w:rPr>
          <w:rFonts w:eastAsiaTheme="majorEastAsia"/>
          <w:rtl/>
        </w:rPr>
        <w:t>34</w:t>
      </w:r>
      <w:r>
        <w:rPr>
          <w:rFonts w:eastAsiaTheme="majorEastAsia"/>
          <w:rtl/>
        </w:rPr>
        <w:t>-</w:t>
      </w:r>
      <w:r>
        <w:rPr>
          <w:rFonts w:eastAsiaTheme="majorEastAsia"/>
          <w:rtl/>
        </w:rPr>
        <w:tab/>
      </w:r>
      <w:r w:rsidRPr="00D3768D">
        <w:rPr>
          <w:rFonts w:eastAsiaTheme="majorEastAsia"/>
          <w:rtl/>
        </w:rPr>
        <w:t xml:space="preserve">فإن مواد الفصل الثاني قد خلت من بعض المزايا والإعفاءات التي ترى اللجنة ضرورة تقديمها للأشخاص ذوي الإعاقة، منها على سبيل </w:t>
      </w:r>
      <w:r w:rsidRPr="00D3768D">
        <w:rPr>
          <w:rFonts w:hint="cs"/>
          <w:rtl/>
        </w:rPr>
        <w:t>المثال</w:t>
      </w:r>
      <w:r w:rsidRPr="00D3768D">
        <w:rPr>
          <w:rFonts w:eastAsiaTheme="majorEastAsia" w:hint="cs"/>
          <w:rtl/>
        </w:rPr>
        <w:t>:</w:t>
      </w:r>
    </w:p>
    <w:p w14:paraId="124B60C9"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صرف منحة مالية للأشخاص ذوي الاعاقة تحدد قيمتها على حسب نوع ودرجة الإعاقة لتجهيز المنزل الذي يبنيه أو يقيم فيه وفقاً لما يحتاجه من مواصفات خاصة.</w:t>
      </w:r>
    </w:p>
    <w:p w14:paraId="70CCC05B"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منح الشخص ذي الإعاقة الذي تقرر الجهات المختصة أن إعاقته توجب الاستعانة بسائق أو خادم مقابلاً مادياً وفقاً للشروط والضوابط التي تضعها لذلك.</w:t>
      </w:r>
    </w:p>
    <w:p w14:paraId="79FC4BE1"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صرف منحة زواج للشخص ذي الإعاقة.</w:t>
      </w:r>
    </w:p>
    <w:p w14:paraId="5EF7FB6F"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 xml:space="preserve">النص على نظام إجازات خاص للأشخاص ذوي الإعاقة سيما </w:t>
      </w:r>
      <w:r w:rsidRPr="00D3768D">
        <w:rPr>
          <w:rFonts w:hint="cs"/>
          <w:rtl/>
        </w:rPr>
        <w:t>المرأة،</w:t>
      </w:r>
      <w:r w:rsidRPr="00D3768D">
        <w:rPr>
          <w:rtl/>
        </w:rPr>
        <w:t xml:space="preserve"> وأن تكون الإجازات الخاصة بالحمل والوضع ورعاية الأطفال الممنوحة لهن فضلاً عن كونها مدفوعة الأجر </w:t>
      </w:r>
      <w:r w:rsidRPr="00D3768D">
        <w:rPr>
          <w:rFonts w:hint="cs"/>
          <w:rtl/>
        </w:rPr>
        <w:t>بالكامل،</w:t>
      </w:r>
      <w:r w:rsidRPr="00D3768D">
        <w:rPr>
          <w:rtl/>
        </w:rPr>
        <w:t xml:space="preserve"> أطول في مدتها من نظيراتها المنصوص عليها في باقي القوانين واللوائح والأنظمة الأخرى الخاصة لغيرهم من الموظفين والعاملين.</w:t>
      </w:r>
    </w:p>
    <w:p w14:paraId="6A75C589"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استحقاق الموظف أو الموظفة ممن يرعى ولداً أو زوجاً من ذوي الإعاقة إجازة خاصة بمرتب كامل لا تحسب من إجازاته الأخرى.</w:t>
      </w:r>
    </w:p>
    <w:p w14:paraId="43280E68"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استحقاق الموظف والموظفة من ذوي الإعاقة، أو الموظف أو الموظفة ممن يرعى ولداً أو زوجاً من ذوي الإعاقة تخفيض ساعات العمل بواقع ساعة إلى ساعتين يومياً مدفوعة الأجر حسب نوع ودرجة الإعاقة.</w:t>
      </w:r>
    </w:p>
    <w:p w14:paraId="72BD8C5C" w14:textId="77777777" w:rsidR="00E46348" w:rsidRPr="00D3768D" w:rsidRDefault="00E46348" w:rsidP="00E46348">
      <w:pPr>
        <w:pStyle w:val="SingleTxtGA"/>
        <w:rPr>
          <w:rtl/>
        </w:rPr>
      </w:pPr>
      <w:r w:rsidRPr="00D3768D">
        <w:rPr>
          <w:rtl/>
        </w:rPr>
        <w:t>35</w:t>
      </w:r>
      <w:r>
        <w:rPr>
          <w:rtl/>
        </w:rPr>
        <w:t>-</w:t>
      </w:r>
      <w:r>
        <w:rPr>
          <w:rtl/>
        </w:rPr>
        <w:tab/>
      </w:r>
      <w:r w:rsidRPr="00D3768D">
        <w:rPr>
          <w:rtl/>
        </w:rPr>
        <w:t xml:space="preserve">وتود </w:t>
      </w:r>
      <w:r w:rsidRPr="00D3768D">
        <w:rPr>
          <w:rFonts w:hint="cs"/>
          <w:rtl/>
        </w:rPr>
        <w:t>اللجنة، بعد</w:t>
      </w:r>
      <w:r w:rsidRPr="00D3768D">
        <w:rPr>
          <w:rtl/>
        </w:rPr>
        <w:t xml:space="preserve"> استعراض الملاحظات السابقة على مواد الفصلين السابقين، أن تنوه إلى</w:t>
      </w:r>
      <w:r w:rsidRPr="00D3768D">
        <w:rPr>
          <w:rFonts w:hint="cs"/>
          <w:rtl/>
        </w:rPr>
        <w:t> </w:t>
      </w:r>
      <w:r w:rsidRPr="00D3768D">
        <w:rPr>
          <w:rtl/>
        </w:rPr>
        <w:t>ما</w:t>
      </w:r>
      <w:r w:rsidRPr="00D3768D">
        <w:rPr>
          <w:rFonts w:hint="cs"/>
          <w:rtl/>
        </w:rPr>
        <w:t> </w:t>
      </w:r>
      <w:r w:rsidRPr="00D3768D">
        <w:rPr>
          <w:rtl/>
        </w:rPr>
        <w:t>يلي:</w:t>
      </w:r>
    </w:p>
    <w:p w14:paraId="6CBEAACB"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 xml:space="preserve">إن تضمين مشروع القانون </w:t>
      </w:r>
      <w:proofErr w:type="gramStart"/>
      <w:r w:rsidRPr="00D3768D">
        <w:rPr>
          <w:rFonts w:ascii="Simplified Arabic" w:hAnsi="Simplified Arabic" w:hint="cs"/>
          <w:rtl/>
        </w:rPr>
        <w:t>ﻟ</w:t>
      </w:r>
      <w:r w:rsidRPr="00D3768D">
        <w:rPr>
          <w:rFonts w:hint="cs"/>
          <w:rtl/>
        </w:rPr>
        <w:t> ”</w:t>
      </w:r>
      <w:r w:rsidRPr="00D3768D">
        <w:rPr>
          <w:rtl/>
        </w:rPr>
        <w:t>المبادئ</w:t>
      </w:r>
      <w:proofErr w:type="gramEnd"/>
      <w:r w:rsidRPr="00D3768D">
        <w:rPr>
          <w:rtl/>
        </w:rPr>
        <w:t xml:space="preserve"> العامة الواردة في الاتفاقية، وحقوق الأشخاص ذوي الإعاقة، والخدمات والالتزامات التي تقع على عاتق الدولة تجاههم، والمزايا والإعفاءات التي تمنح لهم“، وذلك بشكل صريح وواضح ومحدد، وعدم ترك هذه الأمور للقرارات الإدارية من شأنه تحقيق عدة مزايا منها:</w:t>
      </w:r>
    </w:p>
    <w:p w14:paraId="69AB13DF" w14:textId="77777777" w:rsidR="00E46348" w:rsidRPr="00D3768D" w:rsidRDefault="00E46348" w:rsidP="00E46348">
      <w:pPr>
        <w:pStyle w:val="Bullet2GA"/>
        <w:numPr>
          <w:ilvl w:val="0"/>
          <w:numId w:val="0"/>
        </w:numPr>
        <w:ind w:left="3062" w:hanging="590"/>
        <w:rPr>
          <w:rtl/>
        </w:rPr>
      </w:pPr>
      <w:r w:rsidRPr="00D3768D">
        <w:rPr>
          <w:rFonts w:ascii="Symbol" w:hAnsi="Symbol"/>
        </w:rPr>
        <w:lastRenderedPageBreak/>
        <w:t></w:t>
      </w:r>
      <w:r w:rsidRPr="00D3768D">
        <w:rPr>
          <w:rFonts w:ascii="Symbol" w:hAnsi="Symbol"/>
        </w:rPr>
        <w:tab/>
      </w:r>
      <w:r w:rsidRPr="00D3768D">
        <w:rPr>
          <w:rtl/>
        </w:rPr>
        <w:t xml:space="preserve">أن يأتي القانون شكلاً ومضموناً مطابقاً لما جاء باتفاقية "حقوق الأشخاص ذوي الإعاقة"، وهذا من شأنه تعزيز موقف الدولة على المستوى الدولي وعند التقدم بتقاريرها إلى لجنة الاتفاقية "الآلية </w:t>
      </w:r>
      <w:proofErr w:type="spellStart"/>
      <w:r w:rsidRPr="00D3768D">
        <w:rPr>
          <w:rtl/>
        </w:rPr>
        <w:t>التعاهدية</w:t>
      </w:r>
      <w:proofErr w:type="spellEnd"/>
      <w:r w:rsidRPr="00D3768D">
        <w:rPr>
          <w:rtl/>
        </w:rPr>
        <w:t>"، وإظهار مدى حرصها على الالتزام الكامل بكل أحكام ومبادئ الاتفاقية.</w:t>
      </w:r>
    </w:p>
    <w:p w14:paraId="63264207" w14:textId="77777777" w:rsidR="00E46348" w:rsidRPr="00D3768D" w:rsidRDefault="00E46348" w:rsidP="00E46348">
      <w:pPr>
        <w:pStyle w:val="Bullet2GA"/>
        <w:numPr>
          <w:ilvl w:val="0"/>
          <w:numId w:val="0"/>
        </w:numPr>
        <w:ind w:left="3062" w:hanging="590"/>
        <w:rPr>
          <w:rtl/>
        </w:rPr>
      </w:pPr>
      <w:r w:rsidRPr="00D3768D">
        <w:rPr>
          <w:rFonts w:ascii="Symbol" w:hAnsi="Symbol"/>
        </w:rPr>
        <w:t></w:t>
      </w:r>
      <w:r w:rsidRPr="00D3768D">
        <w:rPr>
          <w:rFonts w:ascii="Symbol" w:hAnsi="Symbol"/>
        </w:rPr>
        <w:tab/>
      </w:r>
      <w:r w:rsidRPr="00D3768D">
        <w:rPr>
          <w:rtl/>
        </w:rPr>
        <w:t>وضوح الرؤية لمتخذي القرارات التنفيذية، نظراً لوجود مبادئ عامة تُستَقى منها هذه القرارات، ومن ثم تأتي التفاصيل المنظمة عبر القرارات الإدارية متوافقة ومتطابقة مع أحكام القانون، إذ أن النص على المبادئ العامة والخطوط العريضة في القانون من شأنه أن يكفل تحقيق اليسر والسهولة في تطبيق أحكامه، وأن يؤدي القانون الغاية والغرض منه، وأن يحقق أهدافه كاملة والمصلحة المرجوة من وراء إصداره.</w:t>
      </w:r>
    </w:p>
    <w:p w14:paraId="4DBFF596"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تفادي عدم تمتع الأشخاص ذوي الإعاقة ببعض الحقوق أو المزايا المقررة لهم، بموجب أحكام الاتفاقية، والتأكيد صراحة على احترام الدولة لالتزاماتها تجاههم.</w:t>
      </w:r>
    </w:p>
    <w:p w14:paraId="583D5CAC"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2(ب)</w:t>
      </w:r>
      <w:r w:rsidRPr="00D3768D">
        <w:rPr>
          <w:rtl/>
        </w:rPr>
        <w:t xml:space="preserve"> من قائمة المسائل</w:t>
      </w:r>
    </w:p>
    <w:p w14:paraId="451922E0" w14:textId="77777777" w:rsidR="00E46348" w:rsidRPr="00D3768D" w:rsidRDefault="00E46348" w:rsidP="00E46348">
      <w:pPr>
        <w:pStyle w:val="SingleTxtGA"/>
        <w:rPr>
          <w:rFonts w:eastAsiaTheme="majorEastAsia"/>
          <w:rtl/>
        </w:rPr>
      </w:pPr>
      <w:r w:rsidRPr="00D3768D">
        <w:rPr>
          <w:rFonts w:eastAsiaTheme="majorEastAsia"/>
          <w:rtl/>
        </w:rPr>
        <w:t>36</w:t>
      </w:r>
      <w:r>
        <w:rPr>
          <w:rFonts w:eastAsiaTheme="majorEastAsia"/>
          <w:rtl/>
        </w:rPr>
        <w:t>-</w:t>
      </w:r>
      <w:r>
        <w:rPr>
          <w:rFonts w:eastAsiaTheme="majorEastAsia"/>
          <w:rtl/>
        </w:rPr>
        <w:tab/>
      </w:r>
      <w:r w:rsidRPr="00D3768D">
        <w:rPr>
          <w:rFonts w:eastAsiaTheme="majorEastAsia"/>
          <w:rtl/>
        </w:rPr>
        <w:t xml:space="preserve">تولى مجلس الشورى دراسة مشاريع القوانين التي صدرت بشأن الأشخاص ذوي الإعاقة ملتزما ومراعيا في ذلك ما نص عليه الدستور </w:t>
      </w:r>
      <w:r w:rsidRPr="00D3768D">
        <w:rPr>
          <w:rtl/>
        </w:rPr>
        <w:t>الدائم</w:t>
      </w:r>
      <w:r w:rsidRPr="00D3768D">
        <w:rPr>
          <w:rFonts w:eastAsiaTheme="majorEastAsia"/>
          <w:rtl/>
        </w:rPr>
        <w:t xml:space="preserve"> لدولة قطر في المادة (34) والتي نصت على أن( المواطنون متساوون في الحقوق والواجبات العامة)، ودرس </w:t>
      </w:r>
      <w:r w:rsidRPr="00D3768D">
        <w:rPr>
          <w:rFonts w:eastAsiaTheme="majorEastAsia" w:hint="cs"/>
          <w:rtl/>
        </w:rPr>
        <w:t xml:space="preserve">قانون الموارد البشرية المدنية </w:t>
      </w:r>
      <w:r w:rsidRPr="00D3768D">
        <w:rPr>
          <w:rFonts w:eastAsiaTheme="majorEastAsia"/>
          <w:rtl/>
        </w:rPr>
        <w:t>والذي أكد في نص المادة (14) منه بأن(تلتزم الجهات الحكومية بتوفير الوظائف المقررة لذوي الإعاقة وفقا لأحكام القانون رقم (2) لسنة 2004 بشأن ذوي الاحتياجات الخاصة، والذي نص على(تخصيص</w:t>
      </w:r>
      <w:r w:rsidRPr="00D3768D">
        <w:rPr>
          <w:rFonts w:eastAsiaTheme="majorEastAsia" w:hint="cs"/>
          <w:rtl/>
        </w:rPr>
        <w:t xml:space="preserve"> </w:t>
      </w:r>
      <w:r w:rsidRPr="00D3768D">
        <w:rPr>
          <w:rFonts w:eastAsiaTheme="majorEastAsia"/>
          <w:rtl/>
        </w:rPr>
        <w:t>2% من الوظائف لذوي الاحتياجات الخاصة، مع تزويدهم بجميع الوسائل الملائمة لتأدية واجباتهم الوظيفية، وتجهيز أماكن عملهم بالمتطلبات التي تتناسب مع احتياجاتهم).</w:t>
      </w:r>
    </w:p>
    <w:p w14:paraId="705BD6E5" w14:textId="77777777" w:rsidR="00E46348" w:rsidRPr="00D3768D" w:rsidRDefault="00E46348" w:rsidP="00E46348">
      <w:pPr>
        <w:pStyle w:val="SingleTxtGA"/>
        <w:rPr>
          <w:rFonts w:eastAsiaTheme="majorEastAsia"/>
          <w:rtl/>
        </w:rPr>
      </w:pPr>
      <w:r w:rsidRPr="00D3768D">
        <w:rPr>
          <w:rFonts w:eastAsiaTheme="majorEastAsia"/>
          <w:rtl/>
        </w:rPr>
        <w:t>37</w:t>
      </w:r>
      <w:r>
        <w:rPr>
          <w:rFonts w:eastAsiaTheme="majorEastAsia"/>
          <w:rtl/>
        </w:rPr>
        <w:t>-</w:t>
      </w:r>
      <w:r>
        <w:rPr>
          <w:rFonts w:eastAsiaTheme="majorEastAsia"/>
          <w:rtl/>
        </w:rPr>
        <w:tab/>
      </w:r>
      <w:r w:rsidRPr="00D3768D">
        <w:rPr>
          <w:rFonts w:eastAsiaTheme="majorEastAsia" w:hint="cs"/>
          <w:rtl/>
        </w:rPr>
        <w:t>و</w:t>
      </w:r>
      <w:r w:rsidRPr="00D3768D">
        <w:rPr>
          <w:rFonts w:eastAsiaTheme="majorEastAsia"/>
          <w:rtl/>
        </w:rPr>
        <w:t xml:space="preserve">إن الإطار القانوني لمبدأ المساواة وعدم التمييز يتجلى بوضوح في المادتين 18 و19 من الباب الثاني من الدستور الخاص </w:t>
      </w:r>
      <w:r w:rsidRPr="00D3768D">
        <w:rPr>
          <w:rFonts w:eastAsiaTheme="majorEastAsia" w:hint="cs"/>
          <w:rtl/>
        </w:rPr>
        <w:t>ﺑ</w:t>
      </w:r>
      <w:r w:rsidRPr="00D3768D">
        <w:rPr>
          <w:rFonts w:eastAsiaTheme="majorEastAsia"/>
          <w:rtl/>
        </w:rPr>
        <w:t xml:space="preserve"> "المقومات الأساسية للمجتمع" حيث نصت المادة 18 على "يقوم المجتمع القطري على دعامات العدل، الإحسان، الحرية، مكارم الأخلاق، </w:t>
      </w:r>
      <w:r w:rsidRPr="00D3768D">
        <w:rPr>
          <w:rtl/>
        </w:rPr>
        <w:t>والمساواة</w:t>
      </w:r>
      <w:r w:rsidRPr="00D3768D">
        <w:rPr>
          <w:rFonts w:eastAsiaTheme="majorEastAsia"/>
          <w:rtl/>
        </w:rPr>
        <w:t>"، وبالتالي و</w:t>
      </w:r>
      <w:r w:rsidRPr="00D3768D">
        <w:rPr>
          <w:rFonts w:eastAsiaTheme="majorEastAsia" w:hint="eastAsia"/>
          <w:rtl/>
        </w:rPr>
        <w:t>وفقاً</w:t>
      </w:r>
      <w:r w:rsidRPr="00D3768D">
        <w:rPr>
          <w:rFonts w:eastAsiaTheme="majorEastAsia"/>
          <w:rtl/>
        </w:rPr>
        <w:t xml:space="preserve"> للمادة 18 فإن مبدأ المساواة هو دعامة من الدعامات التي يقوم عليها المجتمع القطري، وقد تم تعزيز المبادئ الواردة في المادة 18 من الدستور - والتي من ضمنها مبدأ المساواة - بالمادة 19 والتي نصت على أن "تصون الدولة دعامات المجتمع، وتكفل الأمن والاستقرار، وت</w:t>
      </w:r>
      <w:r w:rsidRPr="00D3768D">
        <w:rPr>
          <w:rFonts w:eastAsiaTheme="majorEastAsia" w:hint="eastAsia"/>
          <w:rtl/>
        </w:rPr>
        <w:t>كافؤ</w:t>
      </w:r>
      <w:r w:rsidRPr="00D3768D">
        <w:rPr>
          <w:rFonts w:eastAsiaTheme="majorEastAsia"/>
          <w:rtl/>
        </w:rPr>
        <w:t xml:space="preserve"> الفرص للمواطنين". عليه فإن جميع سياسات الدولة ملزمة بتضمين وكفالة دعامات المجتمع المشار إليها في المادة 18 والتي من ضمنها مبدأ المساواة، ويجب النظر إلى مبدأ المساواة في الدستور القطري على أنه أحد المبادئ الدستورية السامية المصانة بحماية دستوريه تستلزم عدم تعارض أي قانون أو تشريع معها، وقد تمت تقوية وتعزيز هذه الحماية الدستورية بإنشاء المحكمة الدستورية العليا بالقانون رقم 12 لسنة 2008 الصادر في 18يونيه 2008 والتي تختص بالفصل في المنازعات المتعلقة بدستورية القوانين واللوائح.</w:t>
      </w:r>
    </w:p>
    <w:p w14:paraId="0E500223" w14:textId="77777777" w:rsidR="00E46348" w:rsidRPr="00D3768D" w:rsidRDefault="00E46348" w:rsidP="00E46348">
      <w:pPr>
        <w:pStyle w:val="SingleTxtGA"/>
        <w:rPr>
          <w:rFonts w:eastAsiaTheme="majorEastAsia"/>
        </w:rPr>
      </w:pPr>
      <w:r w:rsidRPr="00D3768D">
        <w:rPr>
          <w:rFonts w:eastAsiaTheme="majorEastAsia"/>
          <w:rtl/>
        </w:rPr>
        <w:t>38</w:t>
      </w:r>
      <w:r>
        <w:rPr>
          <w:rFonts w:eastAsiaTheme="majorEastAsia"/>
          <w:rtl/>
        </w:rPr>
        <w:t>-</w:t>
      </w:r>
      <w:r>
        <w:rPr>
          <w:rFonts w:eastAsiaTheme="majorEastAsia"/>
          <w:rtl/>
        </w:rPr>
        <w:tab/>
      </w:r>
      <w:r w:rsidRPr="00D3768D">
        <w:rPr>
          <w:rFonts w:eastAsiaTheme="majorEastAsia" w:hint="eastAsia"/>
          <w:rtl/>
        </w:rPr>
        <w:t>كما</w:t>
      </w:r>
      <w:r w:rsidRPr="00D3768D">
        <w:rPr>
          <w:rFonts w:eastAsiaTheme="majorEastAsia"/>
          <w:rtl/>
        </w:rPr>
        <w:t xml:space="preserve"> تم تفصيل المبدأ العام للمساواة المضمن في المادة 18من الدستور في المادتين 34 و35 من الباب الثالث من الدستور الخاص </w:t>
      </w:r>
      <w:r w:rsidRPr="00D3768D">
        <w:rPr>
          <w:rtl/>
        </w:rPr>
        <w:t>بالحقوق</w:t>
      </w:r>
      <w:r w:rsidRPr="00D3768D">
        <w:rPr>
          <w:rFonts w:eastAsiaTheme="majorEastAsia"/>
          <w:rtl/>
        </w:rPr>
        <w:t xml:space="preserve"> والواجبات العامة. حيث نصت المادة 34 على "المواطنون متساوون في الحقوق والواجبات"، بينما كفلت المادة 35 الحق في المساواة أمام القانون وعدم التمييز حيث نصت هذه المادة على "الناس متساوون أمام القانون، لا تمييز بينهم في ذلك بسبب </w:t>
      </w:r>
      <w:proofErr w:type="gramStart"/>
      <w:r w:rsidRPr="00D3768D">
        <w:rPr>
          <w:rFonts w:eastAsiaTheme="majorEastAsia"/>
          <w:rtl/>
        </w:rPr>
        <w:t>الجنس</w:t>
      </w:r>
      <w:proofErr w:type="gramEnd"/>
      <w:r w:rsidRPr="00D3768D">
        <w:rPr>
          <w:rFonts w:eastAsiaTheme="majorEastAsia"/>
          <w:rtl/>
        </w:rPr>
        <w:t xml:space="preserve"> أو الأصل أو</w:t>
      </w:r>
      <w:r w:rsidRPr="00D3768D">
        <w:rPr>
          <w:rFonts w:eastAsiaTheme="majorEastAsia" w:hint="cs"/>
          <w:rtl/>
        </w:rPr>
        <w:t> </w:t>
      </w:r>
      <w:r w:rsidRPr="00D3768D">
        <w:rPr>
          <w:rFonts w:eastAsiaTheme="majorEastAsia"/>
          <w:rtl/>
        </w:rPr>
        <w:t xml:space="preserve">اللغة أو الدين". كما تجدر الإشارة إلى أن الباب الثالث من الدستور "المواد من 34-58" قد كفلت </w:t>
      </w:r>
      <w:r w:rsidRPr="00D3768D">
        <w:rPr>
          <w:rFonts w:eastAsiaTheme="majorEastAsia"/>
          <w:rtl/>
        </w:rPr>
        <w:lastRenderedPageBreak/>
        <w:t>الحقوق والحريات الأساسية، حيث تبنى مبدأ التكاملية والت</w:t>
      </w:r>
      <w:r w:rsidRPr="00D3768D">
        <w:rPr>
          <w:rFonts w:eastAsiaTheme="majorEastAsia" w:hint="eastAsia"/>
          <w:rtl/>
        </w:rPr>
        <w:t>داخل</w:t>
      </w:r>
      <w:r w:rsidRPr="00D3768D">
        <w:rPr>
          <w:rFonts w:eastAsiaTheme="majorEastAsia"/>
          <w:rtl/>
        </w:rPr>
        <w:t xml:space="preserve"> والترابط وعدم التجزئة، فكفلت الحقوق الاقتصادية </w:t>
      </w:r>
      <w:proofErr w:type="gramStart"/>
      <w:r w:rsidRPr="00D3768D">
        <w:rPr>
          <w:rFonts w:eastAsiaTheme="majorEastAsia"/>
          <w:rtl/>
        </w:rPr>
        <w:t>والاجتماعية</w:t>
      </w:r>
      <w:proofErr w:type="gramEnd"/>
      <w:r w:rsidRPr="00D3768D">
        <w:rPr>
          <w:rFonts w:eastAsiaTheme="majorEastAsia"/>
          <w:rtl/>
        </w:rPr>
        <w:t xml:space="preserve"> والثقافية والمدنية والسياسية. إضافة إلى ذلك فقد أفرد الباب الثالث من الدستور ضمانة دستورية لحقوق الإنسان في الدولة من حيث إيراده الحقوق والحريات العامة كنصوص قانونية في صلب الدستور مما يضيف عل</w:t>
      </w:r>
      <w:r w:rsidRPr="00D3768D">
        <w:rPr>
          <w:rFonts w:eastAsiaTheme="majorEastAsia" w:hint="eastAsia"/>
          <w:rtl/>
        </w:rPr>
        <w:t>يها</w:t>
      </w:r>
      <w:r w:rsidRPr="00D3768D">
        <w:rPr>
          <w:rFonts w:eastAsiaTheme="majorEastAsia"/>
          <w:rtl/>
        </w:rPr>
        <w:t xml:space="preserve"> سمواً على التشريعات والقوانين العادية ومنحها صفه الإلزام.</w:t>
      </w:r>
    </w:p>
    <w:p w14:paraId="2E6E9E68" w14:textId="77777777" w:rsidR="00E46348" w:rsidRPr="00D3768D" w:rsidRDefault="00E46348" w:rsidP="00E46348">
      <w:pPr>
        <w:pStyle w:val="H1GA"/>
        <w:rPr>
          <w:lang w:val="en-US"/>
        </w:rPr>
      </w:pPr>
      <w:r w:rsidRPr="00D3768D">
        <w:rPr>
          <w:rtl/>
        </w:rPr>
        <w:tab/>
      </w:r>
      <w:r w:rsidRPr="00D3768D">
        <w:rPr>
          <w:rtl/>
        </w:rPr>
        <w:tab/>
        <w:t>رد على الفقرة 2(</w:t>
      </w:r>
      <w:r w:rsidRPr="00D3768D">
        <w:rPr>
          <w:rFonts w:hint="cs"/>
          <w:rtl/>
        </w:rPr>
        <w:t>ج</w:t>
      </w:r>
      <w:r w:rsidRPr="00D3768D">
        <w:rPr>
          <w:rtl/>
        </w:rPr>
        <w:t>) من قائمة المسائل</w:t>
      </w:r>
    </w:p>
    <w:p w14:paraId="64BFBD44" w14:textId="77777777" w:rsidR="00E46348" w:rsidRPr="00D3768D" w:rsidRDefault="00E46348" w:rsidP="00E46348">
      <w:pPr>
        <w:pStyle w:val="SingleTxtGA"/>
        <w:rPr>
          <w:noProof/>
        </w:rPr>
      </w:pPr>
      <w:r w:rsidRPr="00D3768D">
        <w:rPr>
          <w:noProof/>
          <w:rtl/>
        </w:rPr>
        <w:t>39</w:t>
      </w:r>
      <w:r>
        <w:rPr>
          <w:noProof/>
          <w:rtl/>
        </w:rPr>
        <w:t>-</w:t>
      </w:r>
      <w:r>
        <w:rPr>
          <w:noProof/>
          <w:rtl/>
        </w:rPr>
        <w:tab/>
      </w:r>
      <w:r w:rsidRPr="00D3768D">
        <w:rPr>
          <w:noProof/>
          <w:rtl/>
        </w:rPr>
        <w:t xml:space="preserve">تشكل </w:t>
      </w:r>
      <w:r w:rsidRPr="00D3768D">
        <w:rPr>
          <w:rFonts w:eastAsiaTheme="majorEastAsia"/>
          <w:rtl/>
        </w:rPr>
        <w:t>العدالة</w:t>
      </w:r>
      <w:r w:rsidRPr="00D3768D">
        <w:rPr>
          <w:noProof/>
          <w:rtl/>
        </w:rPr>
        <w:t xml:space="preserve"> الاجتماعية للجميع نواة رؤية قطر الوطنية 2030 التي تحرص على استفادة جميع المواطنين والمقيمين في قطر من التنمية والعيش بكرامة. فالعدالة الاجتماعية مبدأ أساسي للإقرار بضرورة إزالة الحواجز التي يواجهها الناس على أساس الجنس، والعمر، والعرق، والديانة، والإعاقة، والتي تمنعهم من التمتع بحقوقهم. تواصل دولة قطر بذل جهود كبيرة لتعزيز وحماية حقوق الأشخاص ذوي الإعاقة، وذلك من خلال التأكد من ادراج مشاريع خاصة ضمن استراتيجيات التنمية الوطنية، لذا تحرص</w:t>
      </w:r>
      <w:r w:rsidRPr="00D3768D">
        <w:rPr>
          <w:noProof/>
        </w:rPr>
        <w:t xml:space="preserve"> </w:t>
      </w:r>
      <w:r w:rsidRPr="00D3768D">
        <w:rPr>
          <w:noProof/>
          <w:rtl/>
        </w:rPr>
        <w:t>الدولة إلى</w:t>
      </w:r>
      <w:r w:rsidRPr="00D3768D">
        <w:rPr>
          <w:noProof/>
        </w:rPr>
        <w:t xml:space="preserve"> </w:t>
      </w:r>
      <w:r w:rsidRPr="00D3768D">
        <w:rPr>
          <w:noProof/>
          <w:rtl/>
        </w:rPr>
        <w:t>توفير المخصص ات</w:t>
      </w:r>
      <w:r w:rsidRPr="00D3768D">
        <w:rPr>
          <w:noProof/>
        </w:rPr>
        <w:t xml:space="preserve"> </w:t>
      </w:r>
      <w:r w:rsidRPr="00D3768D">
        <w:rPr>
          <w:noProof/>
          <w:rtl/>
        </w:rPr>
        <w:t>المالية الكافية</w:t>
      </w:r>
      <w:r w:rsidRPr="00D3768D">
        <w:rPr>
          <w:noProof/>
        </w:rPr>
        <w:t xml:space="preserve"> </w:t>
      </w:r>
      <w:r w:rsidRPr="00D3768D">
        <w:rPr>
          <w:noProof/>
          <w:rtl/>
        </w:rPr>
        <w:t>للوزارات</w:t>
      </w:r>
      <w:r w:rsidRPr="00D3768D">
        <w:rPr>
          <w:noProof/>
        </w:rPr>
        <w:t xml:space="preserve"> </w:t>
      </w:r>
      <w:r w:rsidRPr="00D3768D">
        <w:rPr>
          <w:noProof/>
          <w:rtl/>
        </w:rPr>
        <w:t>الرئيسية</w:t>
      </w:r>
      <w:r w:rsidRPr="00D3768D">
        <w:rPr>
          <w:noProof/>
        </w:rPr>
        <w:t xml:space="preserve"> </w:t>
      </w:r>
      <w:r w:rsidRPr="00D3768D">
        <w:rPr>
          <w:noProof/>
          <w:rtl/>
        </w:rPr>
        <w:t>المعنية</w:t>
      </w:r>
      <w:r w:rsidRPr="00D3768D">
        <w:rPr>
          <w:noProof/>
        </w:rPr>
        <w:t> </w:t>
      </w:r>
      <w:r w:rsidRPr="00D3768D">
        <w:rPr>
          <w:noProof/>
          <w:rtl/>
        </w:rPr>
        <w:t>بتنفيذ</w:t>
      </w:r>
      <w:r w:rsidRPr="00D3768D">
        <w:rPr>
          <w:noProof/>
        </w:rPr>
        <w:t xml:space="preserve"> </w:t>
      </w:r>
      <w:r w:rsidRPr="00D3768D">
        <w:rPr>
          <w:noProof/>
          <w:rtl/>
        </w:rPr>
        <w:t>القانون رقم(2)</w:t>
      </w:r>
      <w:r w:rsidRPr="00D3768D">
        <w:rPr>
          <w:noProof/>
        </w:rPr>
        <w:t xml:space="preserve"> </w:t>
      </w:r>
      <w:r w:rsidRPr="00D3768D">
        <w:rPr>
          <w:noProof/>
          <w:rtl/>
        </w:rPr>
        <w:t>لسنة</w:t>
      </w:r>
      <w:r w:rsidRPr="00D3768D">
        <w:rPr>
          <w:noProof/>
        </w:rPr>
        <w:t xml:space="preserve"> 2004 </w:t>
      </w:r>
      <w:r w:rsidRPr="00D3768D">
        <w:rPr>
          <w:noProof/>
          <w:rtl/>
        </w:rPr>
        <w:t>بشأن ذوي</w:t>
      </w:r>
      <w:r w:rsidRPr="00D3768D">
        <w:rPr>
          <w:noProof/>
        </w:rPr>
        <w:t xml:space="preserve"> </w:t>
      </w:r>
      <w:r w:rsidRPr="00D3768D">
        <w:rPr>
          <w:noProof/>
          <w:rtl/>
        </w:rPr>
        <w:t>الاحتياجات الخاصة، وتزويدها بالتمويلات الازمة</w:t>
      </w:r>
      <w:r w:rsidRPr="00D3768D">
        <w:rPr>
          <w:noProof/>
        </w:rPr>
        <w:t> </w:t>
      </w:r>
      <w:r w:rsidRPr="00D3768D">
        <w:rPr>
          <w:noProof/>
          <w:rtl/>
        </w:rPr>
        <w:t>التنفيذ السياسات والبرامج لضمان حقوق هذه الفئة.</w:t>
      </w:r>
    </w:p>
    <w:p w14:paraId="2ACCD077" w14:textId="77777777" w:rsidR="00E46348" w:rsidRPr="00D3768D" w:rsidRDefault="00E46348" w:rsidP="00E46348">
      <w:pPr>
        <w:pStyle w:val="SingleTxtGA"/>
        <w:rPr>
          <w:noProof/>
        </w:rPr>
      </w:pPr>
      <w:r w:rsidRPr="00D3768D">
        <w:rPr>
          <w:noProof/>
          <w:rtl/>
        </w:rPr>
        <w:t>40</w:t>
      </w:r>
      <w:r>
        <w:rPr>
          <w:noProof/>
          <w:rtl/>
        </w:rPr>
        <w:t>-</w:t>
      </w:r>
      <w:r>
        <w:rPr>
          <w:noProof/>
          <w:rtl/>
        </w:rPr>
        <w:tab/>
      </w:r>
      <w:r w:rsidRPr="00D3768D">
        <w:rPr>
          <w:noProof/>
          <w:rtl/>
        </w:rPr>
        <w:t>واعمالا لأحكام قانون</w:t>
      </w:r>
      <w:r w:rsidRPr="00D3768D">
        <w:rPr>
          <w:noProof/>
        </w:rPr>
        <w:t xml:space="preserve"> </w:t>
      </w:r>
      <w:r w:rsidRPr="00D3768D">
        <w:rPr>
          <w:noProof/>
          <w:rtl/>
        </w:rPr>
        <w:t>النظام المالي</w:t>
      </w:r>
      <w:r w:rsidRPr="00D3768D">
        <w:rPr>
          <w:noProof/>
        </w:rPr>
        <w:t xml:space="preserve"> </w:t>
      </w:r>
      <w:r w:rsidRPr="00D3768D">
        <w:rPr>
          <w:noProof/>
          <w:rtl/>
        </w:rPr>
        <w:t>الصادر بالقانون</w:t>
      </w:r>
      <w:r w:rsidRPr="00D3768D">
        <w:rPr>
          <w:noProof/>
        </w:rPr>
        <w:t xml:space="preserve"> </w:t>
      </w:r>
      <w:r w:rsidRPr="00D3768D">
        <w:rPr>
          <w:noProof/>
          <w:rtl/>
        </w:rPr>
        <w:t>رقم(2) لسنة</w:t>
      </w:r>
      <w:r w:rsidRPr="00D3768D">
        <w:rPr>
          <w:noProof/>
        </w:rPr>
        <w:t xml:space="preserve"> 2015 </w:t>
      </w:r>
      <w:r w:rsidRPr="00D3768D">
        <w:rPr>
          <w:noProof/>
          <w:rtl/>
        </w:rPr>
        <w:t>والقرارات</w:t>
      </w:r>
      <w:r w:rsidRPr="00D3768D">
        <w:rPr>
          <w:noProof/>
        </w:rPr>
        <w:t xml:space="preserve"> </w:t>
      </w:r>
      <w:r w:rsidRPr="00D3768D">
        <w:rPr>
          <w:noProof/>
          <w:rtl/>
        </w:rPr>
        <w:t>المنفذة</w:t>
      </w:r>
      <w:r w:rsidRPr="00D3768D">
        <w:rPr>
          <w:noProof/>
        </w:rPr>
        <w:t xml:space="preserve"> </w:t>
      </w:r>
      <w:r w:rsidRPr="00D3768D">
        <w:rPr>
          <w:noProof/>
          <w:rtl/>
        </w:rPr>
        <w:t>له، تقوم كل</w:t>
      </w:r>
      <w:r w:rsidRPr="00D3768D">
        <w:rPr>
          <w:noProof/>
        </w:rPr>
        <w:t xml:space="preserve"> </w:t>
      </w:r>
      <w:r w:rsidRPr="00D3768D">
        <w:rPr>
          <w:noProof/>
          <w:rtl/>
        </w:rPr>
        <w:t>جهة</w:t>
      </w:r>
      <w:r w:rsidRPr="00D3768D">
        <w:rPr>
          <w:noProof/>
        </w:rPr>
        <w:t xml:space="preserve"> </w:t>
      </w:r>
      <w:r w:rsidRPr="00D3768D">
        <w:rPr>
          <w:noProof/>
          <w:rtl/>
        </w:rPr>
        <w:t>حكومية بما فيها</w:t>
      </w:r>
      <w:r w:rsidRPr="00D3768D">
        <w:rPr>
          <w:noProof/>
        </w:rPr>
        <w:t xml:space="preserve"> </w:t>
      </w:r>
      <w:r w:rsidRPr="00D3768D">
        <w:rPr>
          <w:noProof/>
          <w:rtl/>
        </w:rPr>
        <w:t>الجهات</w:t>
      </w:r>
      <w:r w:rsidRPr="00D3768D">
        <w:rPr>
          <w:noProof/>
        </w:rPr>
        <w:t xml:space="preserve"> </w:t>
      </w:r>
      <w:r w:rsidRPr="00D3768D">
        <w:rPr>
          <w:noProof/>
          <w:rtl/>
        </w:rPr>
        <w:t>المعنية بحقوق الأشخاص ذوي الاحتياجات الخاصة،</w:t>
      </w:r>
      <w:r w:rsidRPr="00D3768D">
        <w:rPr>
          <w:noProof/>
        </w:rPr>
        <w:t xml:space="preserve"> </w:t>
      </w:r>
      <w:r w:rsidRPr="00D3768D">
        <w:rPr>
          <w:noProof/>
          <w:rtl/>
        </w:rPr>
        <w:t>بتقديم</w:t>
      </w:r>
      <w:r w:rsidRPr="00D3768D">
        <w:rPr>
          <w:noProof/>
        </w:rPr>
        <w:t xml:space="preserve"> </w:t>
      </w:r>
      <w:r w:rsidRPr="00D3768D">
        <w:rPr>
          <w:noProof/>
          <w:rtl/>
        </w:rPr>
        <w:t>تقديراتها</w:t>
      </w:r>
      <w:r w:rsidRPr="00D3768D">
        <w:rPr>
          <w:noProof/>
        </w:rPr>
        <w:t xml:space="preserve"> </w:t>
      </w:r>
      <w:r w:rsidRPr="00D3768D">
        <w:rPr>
          <w:rFonts w:eastAsiaTheme="majorEastAsia"/>
          <w:rtl/>
        </w:rPr>
        <w:t>المالية</w:t>
      </w:r>
      <w:r w:rsidRPr="00D3768D">
        <w:rPr>
          <w:noProof/>
          <w:rtl/>
        </w:rPr>
        <w:t xml:space="preserve"> السنوية</w:t>
      </w:r>
      <w:r w:rsidRPr="00D3768D">
        <w:rPr>
          <w:noProof/>
        </w:rPr>
        <w:t xml:space="preserve"> </w:t>
      </w:r>
      <w:r w:rsidRPr="00D3768D">
        <w:rPr>
          <w:noProof/>
          <w:rtl/>
        </w:rPr>
        <w:t>إلى وزارة</w:t>
      </w:r>
      <w:r w:rsidRPr="00D3768D">
        <w:rPr>
          <w:noProof/>
        </w:rPr>
        <w:t xml:space="preserve"> </w:t>
      </w:r>
      <w:r w:rsidRPr="00D3768D">
        <w:rPr>
          <w:noProof/>
          <w:rtl/>
        </w:rPr>
        <w:t>المالية،</w:t>
      </w:r>
      <w:r w:rsidRPr="00D3768D">
        <w:rPr>
          <w:noProof/>
        </w:rPr>
        <w:t xml:space="preserve"> </w:t>
      </w:r>
      <w:r w:rsidRPr="00D3768D">
        <w:rPr>
          <w:noProof/>
          <w:rtl/>
        </w:rPr>
        <w:t>وتراعي</w:t>
      </w:r>
      <w:r w:rsidRPr="00D3768D">
        <w:rPr>
          <w:noProof/>
        </w:rPr>
        <w:t xml:space="preserve"> </w:t>
      </w:r>
      <w:r w:rsidRPr="00D3768D">
        <w:rPr>
          <w:noProof/>
          <w:rtl/>
        </w:rPr>
        <w:t>الجهات الحكومية في تقديراتها</w:t>
      </w:r>
      <w:r w:rsidRPr="00D3768D">
        <w:rPr>
          <w:noProof/>
        </w:rPr>
        <w:t xml:space="preserve"> </w:t>
      </w:r>
      <w:r w:rsidRPr="00D3768D">
        <w:rPr>
          <w:noProof/>
          <w:rtl/>
        </w:rPr>
        <w:t>تحقيق</w:t>
      </w:r>
      <w:r w:rsidRPr="00D3768D">
        <w:rPr>
          <w:noProof/>
        </w:rPr>
        <w:t xml:space="preserve"> </w:t>
      </w:r>
      <w:r w:rsidRPr="00D3768D">
        <w:rPr>
          <w:noProof/>
          <w:rtl/>
        </w:rPr>
        <w:t>أهداف</w:t>
      </w:r>
      <w:r w:rsidRPr="00D3768D">
        <w:rPr>
          <w:noProof/>
        </w:rPr>
        <w:t xml:space="preserve"> </w:t>
      </w:r>
      <w:r w:rsidRPr="00D3768D">
        <w:rPr>
          <w:noProof/>
          <w:rtl/>
        </w:rPr>
        <w:t>التنمية</w:t>
      </w:r>
      <w:r w:rsidRPr="00D3768D">
        <w:rPr>
          <w:noProof/>
        </w:rPr>
        <w:t xml:space="preserve"> </w:t>
      </w:r>
      <w:r w:rsidRPr="00D3768D">
        <w:rPr>
          <w:noProof/>
          <w:rtl/>
        </w:rPr>
        <w:t>الوطنية بما</w:t>
      </w:r>
      <w:r w:rsidRPr="00D3768D">
        <w:rPr>
          <w:noProof/>
        </w:rPr>
        <w:t xml:space="preserve"> </w:t>
      </w:r>
      <w:r w:rsidRPr="00D3768D">
        <w:rPr>
          <w:noProof/>
          <w:rtl/>
        </w:rPr>
        <w:t>فيها</w:t>
      </w:r>
      <w:r w:rsidRPr="00D3768D">
        <w:rPr>
          <w:noProof/>
        </w:rPr>
        <w:t xml:space="preserve"> </w:t>
      </w:r>
      <w:r w:rsidRPr="00D3768D">
        <w:rPr>
          <w:noProof/>
          <w:rtl/>
        </w:rPr>
        <w:t>رعاية</w:t>
      </w:r>
      <w:r w:rsidRPr="00D3768D">
        <w:rPr>
          <w:noProof/>
        </w:rPr>
        <w:t xml:space="preserve"> </w:t>
      </w:r>
      <w:r w:rsidRPr="00D3768D">
        <w:rPr>
          <w:noProof/>
          <w:rtl/>
        </w:rPr>
        <w:t>حقوق ذوي</w:t>
      </w:r>
      <w:r w:rsidRPr="00D3768D">
        <w:rPr>
          <w:noProof/>
        </w:rPr>
        <w:t xml:space="preserve"> </w:t>
      </w:r>
      <w:r w:rsidRPr="00D3768D">
        <w:rPr>
          <w:noProof/>
          <w:rtl/>
        </w:rPr>
        <w:t>الاحتياجات</w:t>
      </w:r>
      <w:r w:rsidRPr="00D3768D">
        <w:rPr>
          <w:noProof/>
        </w:rPr>
        <w:t xml:space="preserve"> </w:t>
      </w:r>
      <w:r w:rsidRPr="00D3768D">
        <w:rPr>
          <w:noProof/>
          <w:rtl/>
        </w:rPr>
        <w:t>الخاصة</w:t>
      </w:r>
      <w:r w:rsidRPr="00D3768D">
        <w:rPr>
          <w:noProof/>
        </w:rPr>
        <w:t xml:space="preserve"> </w:t>
      </w:r>
      <w:r w:rsidRPr="00D3768D">
        <w:rPr>
          <w:noProof/>
          <w:rtl/>
        </w:rPr>
        <w:t>حسبما</w:t>
      </w:r>
      <w:r w:rsidRPr="00D3768D">
        <w:rPr>
          <w:noProof/>
        </w:rPr>
        <w:t xml:space="preserve"> </w:t>
      </w:r>
      <w:r w:rsidRPr="00D3768D">
        <w:rPr>
          <w:noProof/>
          <w:rtl/>
        </w:rPr>
        <w:t>تنص</w:t>
      </w:r>
      <w:r w:rsidRPr="00D3768D">
        <w:rPr>
          <w:noProof/>
        </w:rPr>
        <w:t xml:space="preserve"> </w:t>
      </w:r>
      <w:r w:rsidRPr="00D3768D">
        <w:rPr>
          <w:noProof/>
          <w:rtl/>
        </w:rPr>
        <w:t>عليه</w:t>
      </w:r>
      <w:r w:rsidRPr="00D3768D">
        <w:rPr>
          <w:noProof/>
        </w:rPr>
        <w:t xml:space="preserve"> </w:t>
      </w:r>
      <w:r w:rsidRPr="00D3768D">
        <w:rPr>
          <w:noProof/>
          <w:rtl/>
        </w:rPr>
        <w:t>القوانين القطرية المتعلقة بهذا</w:t>
      </w:r>
      <w:r w:rsidRPr="00D3768D">
        <w:rPr>
          <w:noProof/>
        </w:rPr>
        <w:t xml:space="preserve"> </w:t>
      </w:r>
      <w:r w:rsidRPr="00D3768D">
        <w:rPr>
          <w:noProof/>
          <w:rtl/>
        </w:rPr>
        <w:t>الشأن، وبخاصة القانون</w:t>
      </w:r>
      <w:r w:rsidRPr="00D3768D">
        <w:rPr>
          <w:noProof/>
        </w:rPr>
        <w:t xml:space="preserve"> </w:t>
      </w:r>
      <w:r w:rsidRPr="00D3768D">
        <w:rPr>
          <w:noProof/>
          <w:rtl/>
        </w:rPr>
        <w:t>رقم</w:t>
      </w:r>
      <w:r w:rsidRPr="00D3768D">
        <w:rPr>
          <w:noProof/>
        </w:rPr>
        <w:t xml:space="preserve"> </w:t>
      </w:r>
      <w:r w:rsidRPr="00D3768D">
        <w:rPr>
          <w:noProof/>
          <w:rtl/>
        </w:rPr>
        <w:t>(2)</w:t>
      </w:r>
      <w:r w:rsidRPr="00D3768D">
        <w:rPr>
          <w:rFonts w:hint="cs"/>
          <w:noProof/>
          <w:rtl/>
        </w:rPr>
        <w:t xml:space="preserve"> </w:t>
      </w:r>
      <w:r w:rsidRPr="00D3768D">
        <w:rPr>
          <w:noProof/>
          <w:rtl/>
        </w:rPr>
        <w:t>لسنة</w:t>
      </w:r>
      <w:r w:rsidRPr="00D3768D">
        <w:rPr>
          <w:noProof/>
        </w:rPr>
        <w:t xml:space="preserve"> 2004 </w:t>
      </w:r>
      <w:r w:rsidRPr="00D3768D">
        <w:rPr>
          <w:noProof/>
          <w:rtl/>
        </w:rPr>
        <w:t>المشار</w:t>
      </w:r>
      <w:r w:rsidRPr="00D3768D">
        <w:rPr>
          <w:noProof/>
        </w:rPr>
        <w:t xml:space="preserve"> </w:t>
      </w:r>
      <w:r w:rsidRPr="00D3768D">
        <w:rPr>
          <w:noProof/>
          <w:rtl/>
        </w:rPr>
        <w:t>اليه، وتقوم كل جهة</w:t>
      </w:r>
      <w:r w:rsidRPr="00D3768D">
        <w:rPr>
          <w:noProof/>
        </w:rPr>
        <w:t xml:space="preserve"> </w:t>
      </w:r>
      <w:r w:rsidRPr="00D3768D">
        <w:rPr>
          <w:noProof/>
          <w:rtl/>
        </w:rPr>
        <w:t>معنية</w:t>
      </w:r>
      <w:r w:rsidRPr="00D3768D">
        <w:rPr>
          <w:noProof/>
        </w:rPr>
        <w:t xml:space="preserve"> </w:t>
      </w:r>
      <w:r w:rsidRPr="00D3768D">
        <w:rPr>
          <w:noProof/>
          <w:rtl/>
        </w:rPr>
        <w:t>بتقديم خدماتها العامة للمواطنين بما</w:t>
      </w:r>
      <w:r w:rsidRPr="00D3768D">
        <w:rPr>
          <w:noProof/>
        </w:rPr>
        <w:t xml:space="preserve"> </w:t>
      </w:r>
      <w:r w:rsidRPr="00D3768D">
        <w:rPr>
          <w:noProof/>
          <w:rtl/>
        </w:rPr>
        <w:t>فيهم</w:t>
      </w:r>
      <w:r w:rsidRPr="00D3768D">
        <w:rPr>
          <w:noProof/>
        </w:rPr>
        <w:t xml:space="preserve"> </w:t>
      </w:r>
      <w:r w:rsidRPr="00D3768D">
        <w:rPr>
          <w:noProof/>
          <w:rtl/>
        </w:rPr>
        <w:t>المواطنين ذوي</w:t>
      </w:r>
      <w:r w:rsidRPr="00D3768D">
        <w:rPr>
          <w:noProof/>
        </w:rPr>
        <w:t xml:space="preserve"> </w:t>
      </w:r>
      <w:r w:rsidRPr="00D3768D">
        <w:rPr>
          <w:noProof/>
          <w:rtl/>
        </w:rPr>
        <w:t>الاحتياجات الخاصة بحسب ما هو مقرر</w:t>
      </w:r>
      <w:r w:rsidRPr="00D3768D">
        <w:rPr>
          <w:noProof/>
        </w:rPr>
        <w:t xml:space="preserve"> </w:t>
      </w:r>
      <w:r w:rsidRPr="00D3768D">
        <w:rPr>
          <w:noProof/>
          <w:rtl/>
        </w:rPr>
        <w:t>بموازنة الجهة</w:t>
      </w:r>
      <w:r w:rsidRPr="00D3768D">
        <w:rPr>
          <w:noProof/>
        </w:rPr>
        <w:t xml:space="preserve"> </w:t>
      </w:r>
      <w:r w:rsidRPr="00D3768D">
        <w:rPr>
          <w:noProof/>
          <w:rtl/>
        </w:rPr>
        <w:t>المعنية، كوزارة</w:t>
      </w:r>
      <w:r w:rsidRPr="00D3768D">
        <w:rPr>
          <w:noProof/>
        </w:rPr>
        <w:t xml:space="preserve"> </w:t>
      </w:r>
      <w:r w:rsidRPr="00D3768D">
        <w:rPr>
          <w:noProof/>
          <w:rtl/>
        </w:rPr>
        <w:t>التعليم والتعليم</w:t>
      </w:r>
      <w:r w:rsidRPr="00D3768D">
        <w:rPr>
          <w:noProof/>
        </w:rPr>
        <w:t xml:space="preserve"> </w:t>
      </w:r>
      <w:r w:rsidRPr="00D3768D">
        <w:rPr>
          <w:noProof/>
          <w:rtl/>
        </w:rPr>
        <w:t>العالي،</w:t>
      </w:r>
      <w:r w:rsidRPr="00D3768D">
        <w:rPr>
          <w:noProof/>
        </w:rPr>
        <w:t xml:space="preserve"> </w:t>
      </w:r>
      <w:r w:rsidRPr="00D3768D">
        <w:rPr>
          <w:noProof/>
          <w:rtl/>
        </w:rPr>
        <w:t>ووزارة</w:t>
      </w:r>
      <w:r w:rsidRPr="00D3768D">
        <w:rPr>
          <w:noProof/>
        </w:rPr>
        <w:t xml:space="preserve"> </w:t>
      </w:r>
      <w:r w:rsidRPr="00D3768D">
        <w:rPr>
          <w:noProof/>
          <w:rtl/>
        </w:rPr>
        <w:t>الصحة، ووزارة التنمية الاجتماعية والاسرة، ووزارة الأوقاف والشؤون الإسلامية وغيرها</w:t>
      </w:r>
      <w:r w:rsidRPr="00D3768D">
        <w:rPr>
          <w:noProof/>
        </w:rPr>
        <w:t xml:space="preserve"> </w:t>
      </w:r>
      <w:r w:rsidRPr="00D3768D">
        <w:rPr>
          <w:noProof/>
          <w:rtl/>
        </w:rPr>
        <w:t>من</w:t>
      </w:r>
      <w:r w:rsidRPr="00D3768D">
        <w:rPr>
          <w:noProof/>
        </w:rPr>
        <w:t xml:space="preserve"> </w:t>
      </w:r>
      <w:r w:rsidRPr="00D3768D">
        <w:rPr>
          <w:noProof/>
          <w:rtl/>
        </w:rPr>
        <w:t>الجهات.</w:t>
      </w:r>
    </w:p>
    <w:p w14:paraId="0E663B40" w14:textId="77777777" w:rsidR="00E46348" w:rsidRPr="00D3768D" w:rsidRDefault="00E46348" w:rsidP="00E46348">
      <w:pPr>
        <w:pStyle w:val="SingleTxtGA"/>
        <w:rPr>
          <w:noProof/>
          <w:rtl/>
        </w:rPr>
      </w:pPr>
      <w:r w:rsidRPr="00D3768D">
        <w:rPr>
          <w:noProof/>
          <w:rtl/>
        </w:rPr>
        <w:t>41</w:t>
      </w:r>
      <w:r>
        <w:rPr>
          <w:noProof/>
          <w:rtl/>
        </w:rPr>
        <w:t>-</w:t>
      </w:r>
      <w:r>
        <w:rPr>
          <w:noProof/>
          <w:rtl/>
        </w:rPr>
        <w:tab/>
      </w:r>
      <w:r w:rsidRPr="00D3768D">
        <w:rPr>
          <w:noProof/>
          <w:rtl/>
        </w:rPr>
        <w:t>بالإضافة</w:t>
      </w:r>
      <w:r w:rsidRPr="00D3768D">
        <w:rPr>
          <w:noProof/>
        </w:rPr>
        <w:t xml:space="preserve"> </w:t>
      </w:r>
      <w:r w:rsidRPr="00D3768D">
        <w:rPr>
          <w:noProof/>
          <w:rtl/>
        </w:rPr>
        <w:t>إلى</w:t>
      </w:r>
      <w:r w:rsidRPr="00D3768D">
        <w:rPr>
          <w:noProof/>
        </w:rPr>
        <w:t xml:space="preserve"> </w:t>
      </w:r>
      <w:r w:rsidRPr="00D3768D">
        <w:rPr>
          <w:noProof/>
          <w:rtl/>
        </w:rPr>
        <w:t>ذلك</w:t>
      </w:r>
      <w:r w:rsidRPr="00D3768D">
        <w:rPr>
          <w:noProof/>
        </w:rPr>
        <w:t xml:space="preserve"> </w:t>
      </w:r>
      <w:r w:rsidRPr="00D3768D">
        <w:rPr>
          <w:noProof/>
          <w:rtl/>
        </w:rPr>
        <w:t>فإن</w:t>
      </w:r>
      <w:r w:rsidRPr="00D3768D">
        <w:rPr>
          <w:noProof/>
        </w:rPr>
        <w:t xml:space="preserve"> </w:t>
      </w:r>
      <w:r w:rsidRPr="00D3768D">
        <w:rPr>
          <w:noProof/>
          <w:rtl/>
        </w:rPr>
        <w:t>الموازنة</w:t>
      </w:r>
      <w:r w:rsidRPr="00D3768D">
        <w:rPr>
          <w:noProof/>
        </w:rPr>
        <w:t xml:space="preserve"> </w:t>
      </w:r>
      <w:r w:rsidRPr="00D3768D">
        <w:rPr>
          <w:noProof/>
          <w:rtl/>
        </w:rPr>
        <w:t>العامة</w:t>
      </w:r>
      <w:r w:rsidRPr="00D3768D">
        <w:rPr>
          <w:noProof/>
        </w:rPr>
        <w:t xml:space="preserve"> </w:t>
      </w:r>
      <w:r w:rsidRPr="00D3768D">
        <w:rPr>
          <w:noProof/>
          <w:rtl/>
        </w:rPr>
        <w:t>تتضمن بنودأ</w:t>
      </w:r>
      <w:r w:rsidRPr="00D3768D">
        <w:rPr>
          <w:noProof/>
        </w:rPr>
        <w:t xml:space="preserve"> </w:t>
      </w:r>
      <w:r w:rsidRPr="00D3768D">
        <w:rPr>
          <w:noProof/>
          <w:rtl/>
        </w:rPr>
        <w:t>لدعم</w:t>
      </w:r>
      <w:r w:rsidRPr="00D3768D">
        <w:rPr>
          <w:noProof/>
        </w:rPr>
        <w:t xml:space="preserve"> </w:t>
      </w:r>
      <w:r w:rsidRPr="00D3768D">
        <w:rPr>
          <w:noProof/>
          <w:rtl/>
        </w:rPr>
        <w:t>المؤسسات الخاصة ذات</w:t>
      </w:r>
      <w:r w:rsidRPr="00D3768D">
        <w:rPr>
          <w:noProof/>
        </w:rPr>
        <w:t xml:space="preserve"> </w:t>
      </w:r>
      <w:r w:rsidRPr="00D3768D">
        <w:rPr>
          <w:noProof/>
          <w:rtl/>
        </w:rPr>
        <w:t>النفع</w:t>
      </w:r>
      <w:r w:rsidRPr="00D3768D">
        <w:rPr>
          <w:noProof/>
        </w:rPr>
        <w:t xml:space="preserve"> </w:t>
      </w:r>
      <w:r w:rsidRPr="00D3768D">
        <w:rPr>
          <w:noProof/>
          <w:rtl/>
        </w:rPr>
        <w:t>العام</w:t>
      </w:r>
      <w:r w:rsidRPr="00D3768D">
        <w:rPr>
          <w:noProof/>
        </w:rPr>
        <w:t> </w:t>
      </w:r>
      <w:r w:rsidRPr="00D3768D">
        <w:rPr>
          <w:noProof/>
          <w:rtl/>
        </w:rPr>
        <w:t>والمراكز والجمعيات التي تعنى</w:t>
      </w:r>
      <w:r w:rsidRPr="00D3768D">
        <w:rPr>
          <w:noProof/>
        </w:rPr>
        <w:t xml:space="preserve"> </w:t>
      </w:r>
      <w:r w:rsidRPr="00D3768D">
        <w:rPr>
          <w:noProof/>
          <w:rtl/>
        </w:rPr>
        <w:t>بتقديم</w:t>
      </w:r>
      <w:r w:rsidRPr="00D3768D">
        <w:rPr>
          <w:noProof/>
        </w:rPr>
        <w:t xml:space="preserve"> </w:t>
      </w:r>
      <w:r w:rsidRPr="00D3768D">
        <w:rPr>
          <w:noProof/>
          <w:rtl/>
        </w:rPr>
        <w:t>خدمات</w:t>
      </w:r>
      <w:r w:rsidRPr="00D3768D">
        <w:rPr>
          <w:noProof/>
        </w:rPr>
        <w:t xml:space="preserve"> </w:t>
      </w:r>
      <w:r w:rsidRPr="00D3768D">
        <w:rPr>
          <w:noProof/>
          <w:rtl/>
        </w:rPr>
        <w:t>إلى</w:t>
      </w:r>
      <w:r w:rsidRPr="00D3768D">
        <w:rPr>
          <w:noProof/>
        </w:rPr>
        <w:t xml:space="preserve"> </w:t>
      </w:r>
      <w:r w:rsidRPr="00D3768D">
        <w:rPr>
          <w:noProof/>
          <w:rtl/>
        </w:rPr>
        <w:t>الأشخاص ذوي الاحتياجات</w:t>
      </w:r>
      <w:r w:rsidRPr="00D3768D">
        <w:rPr>
          <w:noProof/>
        </w:rPr>
        <w:t xml:space="preserve"> </w:t>
      </w:r>
      <w:r w:rsidRPr="00D3768D">
        <w:rPr>
          <w:noProof/>
          <w:rtl/>
        </w:rPr>
        <w:t>الخاصة</w:t>
      </w:r>
      <w:r w:rsidRPr="00D3768D">
        <w:rPr>
          <w:noProof/>
        </w:rPr>
        <w:t> </w:t>
      </w:r>
      <w:r w:rsidRPr="00D3768D">
        <w:rPr>
          <w:noProof/>
          <w:rtl/>
        </w:rPr>
        <w:t>ومن</w:t>
      </w:r>
      <w:r w:rsidRPr="00D3768D">
        <w:rPr>
          <w:noProof/>
        </w:rPr>
        <w:t> </w:t>
      </w:r>
      <w:r w:rsidRPr="00D3768D">
        <w:rPr>
          <w:noProof/>
          <w:rtl/>
        </w:rPr>
        <w:t>ضمنها على سبيل المثال لا الحصر:</w:t>
      </w:r>
    </w:p>
    <w:p w14:paraId="02FBCDD0" w14:textId="77777777" w:rsidR="00E46348" w:rsidRPr="00D3768D" w:rsidRDefault="00E46348" w:rsidP="00E46348">
      <w:pPr>
        <w:pStyle w:val="SingleTxtGA"/>
        <w:rPr>
          <w:noProof/>
        </w:rPr>
      </w:pPr>
      <w:r w:rsidRPr="00D3768D">
        <w:rPr>
          <w:noProof/>
          <w:rtl/>
        </w:rPr>
        <w:tab/>
      </w:r>
      <w:r w:rsidRPr="00D3768D">
        <w:rPr>
          <w:rFonts w:hint="cs"/>
          <w:noProof/>
          <w:rtl/>
        </w:rPr>
        <w:t>1</w:t>
      </w:r>
      <w:r>
        <w:rPr>
          <w:rFonts w:hint="cs"/>
          <w:noProof/>
          <w:rtl/>
        </w:rPr>
        <w:t>-</w:t>
      </w:r>
      <w:r>
        <w:rPr>
          <w:rFonts w:hint="cs"/>
          <w:noProof/>
          <w:rtl/>
        </w:rPr>
        <w:tab/>
      </w:r>
      <w:r w:rsidRPr="00D3768D">
        <w:rPr>
          <w:noProof/>
          <w:rtl/>
        </w:rPr>
        <w:t xml:space="preserve">مركز الشفلح للأطفال ذوي الاحتياجات الخاصة وهو مركز يعني بالأطفال ذوي الإعاقة الذهنية البسيطة والمتوسطة والتوحد من سن الولادة </w:t>
      </w:r>
      <w:r w:rsidRPr="00D3768D">
        <w:rPr>
          <w:rtl/>
        </w:rPr>
        <w:t>وحتى</w:t>
      </w:r>
      <w:r w:rsidRPr="00D3768D">
        <w:rPr>
          <w:noProof/>
          <w:rtl/>
        </w:rPr>
        <w:t xml:space="preserve"> سن السابعة والعشرين</w:t>
      </w:r>
      <w:r w:rsidRPr="00D3768D">
        <w:rPr>
          <w:noProof/>
        </w:rPr>
        <w:t>.</w:t>
      </w:r>
    </w:p>
    <w:p w14:paraId="11134396" w14:textId="77777777" w:rsidR="00E46348" w:rsidRPr="00D3768D" w:rsidRDefault="00E46348" w:rsidP="00E46348">
      <w:pPr>
        <w:pStyle w:val="SingleTxtGA"/>
        <w:rPr>
          <w:rtl/>
        </w:rPr>
      </w:pPr>
      <w:r w:rsidRPr="00D3768D">
        <w:rPr>
          <w:rFonts w:hint="cs"/>
          <w:rtl/>
        </w:rPr>
        <w:tab/>
        <w:t>2</w:t>
      </w:r>
      <w:r>
        <w:rPr>
          <w:rFonts w:hint="cs"/>
          <w:rtl/>
        </w:rPr>
        <w:t>-</w:t>
      </w:r>
      <w:r>
        <w:rPr>
          <w:rFonts w:hint="cs"/>
          <w:rtl/>
        </w:rPr>
        <w:tab/>
      </w:r>
      <w:r w:rsidRPr="00D3768D">
        <w:rPr>
          <w:rtl/>
        </w:rPr>
        <w:t>معهد النور للمكفوفين ويعنى بتقديم خدماته التعليمية والتأهيلية لفئة ذوي الإعاقة البصرية لإعانتها على تخطي إعاقتها وتهيئتها لتكون من الفئات المنتجة</w:t>
      </w:r>
      <w:r w:rsidRPr="00D3768D">
        <w:rPr>
          <w:rFonts w:hint="cs"/>
          <w:rtl/>
        </w:rPr>
        <w:t xml:space="preserve"> في المجتمع</w:t>
      </w:r>
      <w:bookmarkStart w:id="1" w:name="_Hlk214962872"/>
      <w:r w:rsidRPr="00D3768D">
        <w:rPr>
          <w:rFonts w:hint="cs"/>
          <w:rtl/>
        </w:rPr>
        <w:t xml:space="preserve">. </w:t>
      </w:r>
      <w:bookmarkEnd w:id="1"/>
    </w:p>
    <w:p w14:paraId="2B148C9D" w14:textId="77777777" w:rsidR="00E46348" w:rsidRPr="00D3768D" w:rsidRDefault="00E46348" w:rsidP="00E46348">
      <w:pPr>
        <w:pStyle w:val="SingleTxtGA"/>
      </w:pPr>
      <w:r w:rsidRPr="00D3768D">
        <w:rPr>
          <w:rtl/>
        </w:rPr>
        <w:tab/>
      </w:r>
      <w:r w:rsidRPr="00D3768D">
        <w:rPr>
          <w:rFonts w:hint="cs"/>
          <w:rtl/>
        </w:rPr>
        <w:t>3</w:t>
      </w:r>
      <w:r>
        <w:rPr>
          <w:rFonts w:hint="cs"/>
          <w:rtl/>
        </w:rPr>
        <w:t>-</w:t>
      </w:r>
      <w:r>
        <w:rPr>
          <w:rFonts w:hint="cs"/>
          <w:rtl/>
        </w:rPr>
        <w:tab/>
      </w:r>
      <w:r w:rsidRPr="00D3768D">
        <w:rPr>
          <w:rtl/>
        </w:rPr>
        <w:t>ويقدم</w:t>
      </w:r>
      <w:r w:rsidRPr="00D3768D">
        <w:t xml:space="preserve"> </w:t>
      </w:r>
      <w:r w:rsidRPr="00D3768D">
        <w:rPr>
          <w:rtl/>
        </w:rPr>
        <w:t>المعهد</w:t>
      </w:r>
      <w:r w:rsidRPr="00D3768D">
        <w:t xml:space="preserve"> </w:t>
      </w:r>
      <w:r w:rsidRPr="00D3768D">
        <w:rPr>
          <w:rtl/>
        </w:rPr>
        <w:t>خدماته</w:t>
      </w:r>
      <w:r w:rsidRPr="00D3768D">
        <w:t xml:space="preserve"> </w:t>
      </w:r>
      <w:r w:rsidRPr="00D3768D">
        <w:rPr>
          <w:rtl/>
        </w:rPr>
        <w:t>للأفراد</w:t>
      </w:r>
      <w:r w:rsidRPr="00D3768D">
        <w:t xml:space="preserve"> </w:t>
      </w:r>
      <w:r w:rsidRPr="00D3768D">
        <w:rPr>
          <w:rtl/>
        </w:rPr>
        <w:t>من</w:t>
      </w:r>
      <w:r w:rsidRPr="00D3768D">
        <w:t xml:space="preserve"> </w:t>
      </w:r>
      <w:r w:rsidRPr="00D3768D">
        <w:rPr>
          <w:rtl/>
        </w:rPr>
        <w:t>سن</w:t>
      </w:r>
      <w:r w:rsidRPr="00D3768D">
        <w:t xml:space="preserve"> </w:t>
      </w:r>
      <w:r w:rsidRPr="00D3768D">
        <w:rPr>
          <w:rtl/>
        </w:rPr>
        <w:t>ثلاث سنوات وحتى</w:t>
      </w:r>
      <w:r w:rsidRPr="00D3768D">
        <w:t xml:space="preserve"> </w:t>
      </w:r>
      <w:r w:rsidRPr="00D3768D">
        <w:rPr>
          <w:rtl/>
        </w:rPr>
        <w:t>واحد</w:t>
      </w:r>
      <w:r w:rsidRPr="00D3768D">
        <w:t xml:space="preserve"> </w:t>
      </w:r>
      <w:r w:rsidRPr="00D3768D">
        <w:rPr>
          <w:rtl/>
        </w:rPr>
        <w:t>وعشرين سنة</w:t>
      </w:r>
      <w:r w:rsidRPr="00D3768D">
        <w:rPr>
          <w:rFonts w:hint="cs"/>
          <w:rtl/>
        </w:rPr>
        <w:t xml:space="preserve"> - </w:t>
      </w:r>
      <w:r w:rsidRPr="00D3768D">
        <w:rPr>
          <w:rtl/>
        </w:rPr>
        <w:t>الجمعية القطرية</w:t>
      </w:r>
      <w:r w:rsidRPr="00D3768D">
        <w:t xml:space="preserve"> </w:t>
      </w:r>
      <w:r w:rsidRPr="00D3768D">
        <w:rPr>
          <w:rtl/>
        </w:rPr>
        <w:t>لتأهيل ذوي الاحتياجات</w:t>
      </w:r>
      <w:r w:rsidRPr="00D3768D">
        <w:t xml:space="preserve"> </w:t>
      </w:r>
      <w:r w:rsidRPr="00D3768D">
        <w:rPr>
          <w:rtl/>
        </w:rPr>
        <w:t>الخاصة</w:t>
      </w:r>
      <w:r w:rsidRPr="00D3768D">
        <w:t xml:space="preserve"> - </w:t>
      </w:r>
      <w:r w:rsidRPr="00D3768D">
        <w:rPr>
          <w:rtl/>
        </w:rPr>
        <w:t>المركز القطري الثقافي</w:t>
      </w:r>
      <w:r w:rsidRPr="00D3768D">
        <w:t xml:space="preserve"> </w:t>
      </w:r>
      <w:r w:rsidRPr="00D3768D">
        <w:rPr>
          <w:rtl/>
        </w:rPr>
        <w:t>الاجتماعي</w:t>
      </w:r>
      <w:r w:rsidRPr="00D3768D">
        <w:t xml:space="preserve"> </w:t>
      </w:r>
      <w:r w:rsidRPr="00D3768D">
        <w:rPr>
          <w:rtl/>
        </w:rPr>
        <w:t>للصم</w:t>
      </w:r>
      <w:r w:rsidRPr="00D3768D">
        <w:t xml:space="preserve"> </w:t>
      </w:r>
      <w:r w:rsidRPr="00D3768D">
        <w:rPr>
          <w:rtl/>
        </w:rPr>
        <w:t>الذي</w:t>
      </w:r>
      <w:r w:rsidRPr="00D3768D">
        <w:t xml:space="preserve"> </w:t>
      </w:r>
      <w:r w:rsidRPr="00D3768D">
        <w:rPr>
          <w:rtl/>
        </w:rPr>
        <w:t>يعنى</w:t>
      </w:r>
      <w:r w:rsidRPr="00D3768D">
        <w:t xml:space="preserve"> </w:t>
      </w:r>
      <w:r w:rsidRPr="00D3768D">
        <w:rPr>
          <w:rtl/>
        </w:rPr>
        <w:t>بذوي الإعاقة</w:t>
      </w:r>
      <w:r w:rsidRPr="00D3768D">
        <w:t xml:space="preserve"> </w:t>
      </w:r>
      <w:r w:rsidRPr="00D3768D">
        <w:rPr>
          <w:rtl/>
        </w:rPr>
        <w:t>السمعية</w:t>
      </w:r>
      <w:r w:rsidRPr="00D3768D">
        <w:rPr>
          <w:rFonts w:hint="cs"/>
          <w:rtl/>
        </w:rPr>
        <w:t xml:space="preserve">. </w:t>
      </w:r>
      <w:r w:rsidRPr="00D3768D">
        <w:rPr>
          <w:rtl/>
        </w:rPr>
        <w:t>وغيرها</w:t>
      </w:r>
      <w:r w:rsidRPr="00D3768D">
        <w:t xml:space="preserve"> </w:t>
      </w:r>
      <w:r w:rsidRPr="00D3768D">
        <w:rPr>
          <w:rtl/>
        </w:rPr>
        <w:t>من</w:t>
      </w:r>
      <w:r w:rsidRPr="00D3768D">
        <w:t xml:space="preserve"> </w:t>
      </w:r>
      <w:r w:rsidRPr="00D3768D">
        <w:rPr>
          <w:rtl/>
        </w:rPr>
        <w:t>الجهات</w:t>
      </w:r>
      <w:r w:rsidRPr="00D3768D">
        <w:t xml:space="preserve"> </w:t>
      </w:r>
      <w:r w:rsidRPr="00D3768D">
        <w:rPr>
          <w:rtl/>
        </w:rPr>
        <w:t>المعنية ذات الصلة</w:t>
      </w:r>
      <w:r w:rsidRPr="00D3768D">
        <w:rPr>
          <w:rFonts w:hint="cs"/>
          <w:rtl/>
        </w:rPr>
        <w:t>.</w:t>
      </w:r>
    </w:p>
    <w:p w14:paraId="4E633994" w14:textId="77777777" w:rsidR="00E46348" w:rsidRPr="00D3768D" w:rsidRDefault="00E46348" w:rsidP="00E46348">
      <w:pPr>
        <w:pStyle w:val="SingleTxtGA"/>
      </w:pPr>
      <w:r w:rsidRPr="00D3768D">
        <w:rPr>
          <w:rtl/>
        </w:rPr>
        <w:tab/>
      </w:r>
      <w:r w:rsidRPr="00D3768D">
        <w:rPr>
          <w:rFonts w:hint="cs"/>
          <w:rtl/>
        </w:rPr>
        <w:t>4</w:t>
      </w:r>
      <w:r>
        <w:rPr>
          <w:rFonts w:hint="cs"/>
          <w:rtl/>
        </w:rPr>
        <w:t>-</w:t>
      </w:r>
      <w:r>
        <w:rPr>
          <w:rFonts w:hint="cs"/>
          <w:rtl/>
        </w:rPr>
        <w:tab/>
      </w:r>
      <w:r w:rsidRPr="00D3768D">
        <w:rPr>
          <w:rtl/>
        </w:rPr>
        <w:t>عمليات تحديد الأشخاص ذوي الإعاقة غير القطريين خاصة بين العمالة الوافدة والاعتراف بحقوقهم المنصوص عليها في الاتفاقية.</w:t>
      </w:r>
    </w:p>
    <w:p w14:paraId="4FA4B4BD" w14:textId="77777777" w:rsidR="00E46348" w:rsidRPr="00D3768D" w:rsidRDefault="00E46348" w:rsidP="00E46348">
      <w:pPr>
        <w:pStyle w:val="SingleTxtGA"/>
      </w:pPr>
      <w:r w:rsidRPr="00D3768D">
        <w:rPr>
          <w:rtl/>
        </w:rPr>
        <w:t>42</w:t>
      </w:r>
      <w:r>
        <w:rPr>
          <w:rtl/>
        </w:rPr>
        <w:t>-</w:t>
      </w:r>
      <w:r>
        <w:rPr>
          <w:rtl/>
        </w:rPr>
        <w:tab/>
      </w:r>
      <w:r w:rsidRPr="00D3768D">
        <w:rPr>
          <w:rtl/>
        </w:rPr>
        <w:t>يتم تقرير مخصصات مالية</w:t>
      </w:r>
      <w:r w:rsidRPr="00D3768D">
        <w:rPr>
          <w:rFonts w:hint="cs"/>
          <w:rtl/>
        </w:rPr>
        <w:t xml:space="preserve"> ل</w:t>
      </w:r>
      <w:r w:rsidRPr="00D3768D">
        <w:rPr>
          <w:rtl/>
        </w:rPr>
        <w:t>استراتيجيات التنمية الوطنية</w:t>
      </w:r>
      <w:r w:rsidRPr="00D3768D">
        <w:rPr>
          <w:rFonts w:hint="cs"/>
          <w:rtl/>
        </w:rPr>
        <w:t xml:space="preserve"> </w:t>
      </w:r>
      <w:r w:rsidRPr="00D3768D">
        <w:rPr>
          <w:rtl/>
        </w:rPr>
        <w:t>لضمان تحقيقها</w:t>
      </w:r>
      <w:r w:rsidRPr="00D3768D">
        <w:rPr>
          <w:rFonts w:hint="cs"/>
          <w:rtl/>
        </w:rPr>
        <w:t xml:space="preserve">، </w:t>
      </w:r>
      <w:r w:rsidRPr="00D3768D">
        <w:rPr>
          <w:rtl/>
        </w:rPr>
        <w:t>ويمكن حصرها في</w:t>
      </w:r>
      <w:r w:rsidRPr="00D3768D">
        <w:rPr>
          <w:rFonts w:hint="cs"/>
          <w:rtl/>
        </w:rPr>
        <w:t> </w:t>
      </w:r>
      <w:r w:rsidRPr="00D3768D">
        <w:rPr>
          <w:rtl/>
        </w:rPr>
        <w:t>التالي:</w:t>
      </w:r>
    </w:p>
    <w:p w14:paraId="7CB6858E"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lastRenderedPageBreak/>
        <w:t></w:t>
      </w:r>
      <w:r w:rsidRPr="00D3768D">
        <w:rPr>
          <w:rFonts w:ascii="Symbol" w:hAnsi="Symbol"/>
        </w:rPr>
        <w:tab/>
      </w:r>
      <w:r w:rsidRPr="00D3768D">
        <w:rPr>
          <w:rtl/>
        </w:rPr>
        <w:t xml:space="preserve">استراتيجية الحماية الاجتماعية التي تشكل أحد قطاعات استراتيجية التنمية الوطنية </w:t>
      </w:r>
      <w:r w:rsidRPr="00D3768D">
        <w:rPr>
          <w:rFonts w:hint="cs"/>
          <w:rtl/>
        </w:rPr>
        <w:t>الأولى </w:t>
      </w:r>
      <w:r w:rsidRPr="00D3768D">
        <w:rPr>
          <w:rtl/>
        </w:rPr>
        <w:t>2011-2016 والاستراتيجية الثانية 2018-2022، لبناء نظام فعال للحماية الاجتماعية لجميع القطريين و إلى تحقيق نتيجة قطاعية رئيسية هي إرساء نظام حماية اجتماعيه متكامل ومستدام، وتتمثل في:</w:t>
      </w:r>
    </w:p>
    <w:p w14:paraId="012EA30F"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Fonts w:hint="cs"/>
          <w:rtl/>
        </w:rPr>
        <w:t>ال</w:t>
      </w:r>
      <w:r w:rsidRPr="00D3768D">
        <w:rPr>
          <w:rtl/>
        </w:rPr>
        <w:t xml:space="preserve">هدف </w:t>
      </w:r>
      <w:r w:rsidRPr="00D3768D">
        <w:rPr>
          <w:rFonts w:hint="cs"/>
          <w:rtl/>
        </w:rPr>
        <w:t>الا</w:t>
      </w:r>
      <w:r w:rsidRPr="00D3768D">
        <w:rPr>
          <w:rtl/>
        </w:rPr>
        <w:t>ستراتيجي</w:t>
      </w:r>
      <w:r w:rsidRPr="00D3768D">
        <w:rPr>
          <w:rFonts w:hint="cs"/>
          <w:rtl/>
        </w:rPr>
        <w:t xml:space="preserve"> المتعلق</w:t>
      </w:r>
      <w:r w:rsidRPr="00D3768D">
        <w:rPr>
          <w:rtl/>
        </w:rPr>
        <w:t xml:space="preserve"> </w:t>
      </w:r>
      <w:r w:rsidRPr="00D3768D">
        <w:rPr>
          <w:rFonts w:hint="cs"/>
          <w:rtl/>
        </w:rPr>
        <w:t>ب</w:t>
      </w:r>
      <w:r w:rsidRPr="00D3768D">
        <w:rPr>
          <w:rtl/>
        </w:rPr>
        <w:t>تطوير نظم وتشريعات الحماية الاجتماعية، يتضمن:</w:t>
      </w:r>
    </w:p>
    <w:p w14:paraId="75321D56"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تطوير قاعدة بيانات شاملة عن الفئات المستهدفة بنظام الحماية.</w:t>
      </w:r>
    </w:p>
    <w:p w14:paraId="1E9C5080"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تشكيل لجان وطنية لوضع الاستراتيجية والسياسات الموجهة إلى الاسرة والطفولة -كبار السن والأشخاص ذوي الإعاقة ومتابعة التنسيق بين القطاعات ذات الصلة.</w:t>
      </w:r>
    </w:p>
    <w:p w14:paraId="6DC8FEDC"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تطوير التشريعات الخاصة بالحماية الاجتماعية (جميع مشاريع القوانين التي تخدم الحماية الاجتماعية في مجالات: الإسكان -الضمان الاجتماعي-التقاعد والمعاشات -الطفولة-كبار السن وذوي الإعاقة).</w:t>
      </w:r>
    </w:p>
    <w:p w14:paraId="52E63F3F"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الهدف الاستراتيجي</w:t>
      </w:r>
      <w:r w:rsidRPr="00D3768D">
        <w:rPr>
          <w:rFonts w:hint="cs"/>
          <w:rtl/>
        </w:rPr>
        <w:t xml:space="preserve"> المتعلق ب</w:t>
      </w:r>
      <w:r w:rsidRPr="00D3768D">
        <w:rPr>
          <w:rtl/>
        </w:rPr>
        <w:t>تعزيز فرص التأهيل الوظيفي والاجتماعي للشرائح الضعيفة والتي في سن العمل والقادرة عليه، بنسبة70٪ من إجمالي الشرائح الضعيفة خلال الفترة 2018-2022، يتضمن:</w:t>
      </w:r>
    </w:p>
    <w:p w14:paraId="66154181" w14:textId="77777777" w:rsidR="00E46348" w:rsidRPr="00D3768D" w:rsidRDefault="00E46348" w:rsidP="00E46348">
      <w:pPr>
        <w:pStyle w:val="Bullet2GA"/>
        <w:numPr>
          <w:ilvl w:val="0"/>
          <w:numId w:val="0"/>
        </w:numPr>
        <w:ind w:left="3062" w:hanging="590"/>
        <w:rPr>
          <w:rtl/>
        </w:rPr>
      </w:pPr>
      <w:r w:rsidRPr="00D3768D">
        <w:rPr>
          <w:rFonts w:ascii="Symbol" w:hAnsi="Symbol"/>
        </w:rPr>
        <w:t></w:t>
      </w:r>
      <w:r w:rsidRPr="00D3768D">
        <w:rPr>
          <w:rFonts w:ascii="Symbol" w:hAnsi="Symbol"/>
        </w:rPr>
        <w:tab/>
      </w:r>
      <w:r w:rsidRPr="00D3768D">
        <w:rPr>
          <w:rtl/>
        </w:rPr>
        <w:t>المشروع الوطني للعمل من المنزل.</w:t>
      </w:r>
    </w:p>
    <w:p w14:paraId="587EE819"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تحديث برامج التأهيل والتدريب المهني المقدم للأشخاص ذوي الإعاقة.</w:t>
      </w:r>
    </w:p>
    <w:p w14:paraId="179AF90D"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التعاون المشترك مع القطاع التعليمي الحكومي والخاص لدمج ذوي الإعاقة.</w:t>
      </w:r>
    </w:p>
    <w:p w14:paraId="2F5125C4"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التوعية المجتمعية بقضايا وحقوق الأشخاص ذوي الإعاقة.</w:t>
      </w:r>
    </w:p>
    <w:p w14:paraId="572292F7"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الدعم الاسري للأشخاص ذوي الإعاقة.</w:t>
      </w:r>
    </w:p>
    <w:p w14:paraId="646CE180"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التأهيل الوظيفي والمجتمعي للأشخاص ذوي الإعاقة.</w:t>
      </w:r>
    </w:p>
    <w:p w14:paraId="4013C830"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تنمية مهارات ذوي الإعاقة.</w:t>
      </w:r>
    </w:p>
    <w:p w14:paraId="51F3A75D"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الهدف الاستراتيجي</w:t>
      </w:r>
      <w:r w:rsidRPr="00D3768D">
        <w:rPr>
          <w:rFonts w:hint="cs"/>
          <w:rtl/>
        </w:rPr>
        <w:t xml:space="preserve"> المتعلق</w:t>
      </w:r>
      <w:r w:rsidRPr="00D3768D">
        <w:rPr>
          <w:rtl/>
        </w:rPr>
        <w:t xml:space="preserve"> </w:t>
      </w:r>
      <w:r w:rsidRPr="00D3768D">
        <w:rPr>
          <w:rFonts w:hint="cs"/>
          <w:rtl/>
        </w:rPr>
        <w:t>ب</w:t>
      </w:r>
      <w:r w:rsidRPr="00D3768D">
        <w:rPr>
          <w:rtl/>
        </w:rPr>
        <w:t xml:space="preserve">تشغيل 50% من الخدمات المقدمة في منافذ تقديم الخدمات للفترة الزمنية 2018-2022، </w:t>
      </w:r>
      <w:r w:rsidRPr="00D3768D">
        <w:rPr>
          <w:rFonts w:hint="cs"/>
          <w:rtl/>
        </w:rPr>
        <w:t>و</w:t>
      </w:r>
      <w:r w:rsidRPr="00D3768D">
        <w:rPr>
          <w:rtl/>
        </w:rPr>
        <w:t>يتضمن:</w:t>
      </w:r>
    </w:p>
    <w:p w14:paraId="0B687108"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تعزيز وتطوير مراكز التنمية الاجتماعية.</w:t>
      </w:r>
    </w:p>
    <w:p w14:paraId="40C4F601"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تعزيز منافذ تقديم الخدمات الخاصة بالرعاية الاجتماعية.</w:t>
      </w:r>
    </w:p>
    <w:p w14:paraId="5F1E63BF"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رفع مستوى الخدمات الصحية المقدمة للأشخاص ذوي الاعاقة.</w:t>
      </w:r>
    </w:p>
    <w:p w14:paraId="2BE578FE" w14:textId="77777777" w:rsidR="00E46348" w:rsidRPr="00D3768D" w:rsidRDefault="00E46348" w:rsidP="00E46348">
      <w:pPr>
        <w:pStyle w:val="Bullet2GA"/>
        <w:numPr>
          <w:ilvl w:val="0"/>
          <w:numId w:val="0"/>
        </w:numPr>
        <w:ind w:left="3062" w:hanging="590"/>
      </w:pPr>
      <w:r w:rsidRPr="00D3768D">
        <w:rPr>
          <w:rFonts w:ascii="Symbol" w:hAnsi="Symbol"/>
        </w:rPr>
        <w:t></w:t>
      </w:r>
      <w:r w:rsidRPr="00D3768D">
        <w:rPr>
          <w:rFonts w:ascii="Symbol" w:hAnsi="Symbol"/>
        </w:rPr>
        <w:tab/>
      </w:r>
      <w:r w:rsidRPr="00D3768D">
        <w:rPr>
          <w:rtl/>
        </w:rPr>
        <w:t>مشروع تعزيز الخدمات التعليمية للأطفال ذوي الإعاقة.</w:t>
      </w:r>
    </w:p>
    <w:p w14:paraId="1D5F839D" w14:textId="77777777" w:rsidR="00E46348" w:rsidRPr="00D3768D" w:rsidRDefault="00E46348" w:rsidP="00E46348">
      <w:pPr>
        <w:pStyle w:val="SingleTxtGA"/>
        <w:rPr>
          <w:rFonts w:eastAsiaTheme="majorEastAsia"/>
        </w:rPr>
      </w:pPr>
      <w:r w:rsidRPr="00D3768D">
        <w:rPr>
          <w:rFonts w:eastAsiaTheme="majorEastAsia"/>
          <w:rtl/>
        </w:rPr>
        <w:t>43</w:t>
      </w:r>
      <w:r>
        <w:rPr>
          <w:rFonts w:eastAsiaTheme="majorEastAsia"/>
          <w:rtl/>
        </w:rPr>
        <w:t>-</w:t>
      </w:r>
      <w:r>
        <w:rPr>
          <w:rFonts w:eastAsiaTheme="majorEastAsia"/>
          <w:rtl/>
        </w:rPr>
        <w:tab/>
      </w:r>
      <w:r w:rsidRPr="00D3768D">
        <w:rPr>
          <w:rFonts w:eastAsiaTheme="majorEastAsia" w:hint="cs"/>
          <w:rtl/>
        </w:rPr>
        <w:t>وفيما يتعلق بالفقرات السابقة نستخلص الاتي:</w:t>
      </w:r>
    </w:p>
    <w:p w14:paraId="7448E19E" w14:textId="77777777" w:rsidR="00E46348" w:rsidRPr="00D3768D" w:rsidRDefault="00E46348" w:rsidP="00E46348">
      <w:pPr>
        <w:pStyle w:val="Bullet1GA"/>
        <w:numPr>
          <w:ilvl w:val="0"/>
          <w:numId w:val="0"/>
        </w:numPr>
        <w:tabs>
          <w:tab w:val="left" w:pos="2495"/>
        </w:tabs>
        <w:ind w:left="2495" w:hanging="545"/>
        <w:rPr>
          <w:rFonts w:eastAsiaTheme="majorEastAsia"/>
        </w:rPr>
      </w:pPr>
      <w:r w:rsidRPr="00D3768D">
        <w:rPr>
          <w:rFonts w:ascii="Symbol" w:eastAsiaTheme="majorEastAsia" w:hAnsi="Symbol"/>
        </w:rPr>
        <w:t></w:t>
      </w:r>
      <w:r w:rsidRPr="00D3768D">
        <w:rPr>
          <w:rFonts w:ascii="Symbol" w:eastAsiaTheme="majorEastAsia" w:hAnsi="Symbol"/>
        </w:rPr>
        <w:tab/>
      </w:r>
      <w:r w:rsidRPr="00D3768D">
        <w:rPr>
          <w:rFonts w:eastAsiaTheme="majorEastAsia" w:hint="cs"/>
          <w:rtl/>
        </w:rPr>
        <w:t>إن جميع التشريعات والأنظمة المعمول بها في دولة قطر مبنية على أساس المادتين (18،</w:t>
      </w:r>
      <w:r w:rsidRPr="00D3768D">
        <w:rPr>
          <w:rFonts w:eastAsiaTheme="majorEastAsia"/>
          <w:rtl/>
        </w:rPr>
        <w:t>19</w:t>
      </w:r>
      <w:r w:rsidRPr="00D3768D">
        <w:rPr>
          <w:rFonts w:eastAsiaTheme="majorEastAsia" w:hint="cs"/>
          <w:rtl/>
        </w:rPr>
        <w:t>)</w:t>
      </w:r>
      <w:r w:rsidRPr="00D3768D">
        <w:rPr>
          <w:rFonts w:eastAsiaTheme="majorEastAsia"/>
          <w:rtl/>
        </w:rPr>
        <w:t xml:space="preserve"> </w:t>
      </w:r>
      <w:r w:rsidRPr="00D3768D">
        <w:rPr>
          <w:rFonts w:eastAsiaTheme="majorEastAsia" w:hint="cs"/>
          <w:rtl/>
        </w:rPr>
        <w:t>من</w:t>
      </w:r>
      <w:r w:rsidRPr="00D3768D">
        <w:rPr>
          <w:rFonts w:eastAsiaTheme="majorEastAsia"/>
          <w:rtl/>
        </w:rPr>
        <w:t xml:space="preserve"> </w:t>
      </w:r>
      <w:r w:rsidRPr="00D3768D">
        <w:rPr>
          <w:rFonts w:eastAsiaTheme="majorEastAsia" w:hint="cs"/>
          <w:rtl/>
        </w:rPr>
        <w:t>الدستور القطري من الباب</w:t>
      </w:r>
      <w:r w:rsidRPr="00D3768D">
        <w:rPr>
          <w:rFonts w:eastAsiaTheme="majorEastAsia"/>
          <w:rtl/>
        </w:rPr>
        <w:t xml:space="preserve"> </w:t>
      </w:r>
      <w:r w:rsidRPr="00D3768D">
        <w:rPr>
          <w:rFonts w:eastAsiaTheme="majorEastAsia" w:hint="cs"/>
          <w:rtl/>
        </w:rPr>
        <w:t>الثاني</w:t>
      </w:r>
      <w:r w:rsidRPr="00D3768D">
        <w:rPr>
          <w:rFonts w:eastAsiaTheme="majorEastAsia"/>
          <w:rtl/>
        </w:rPr>
        <w:t xml:space="preserve"> </w:t>
      </w:r>
      <w:r w:rsidRPr="00D3768D">
        <w:rPr>
          <w:rFonts w:eastAsiaTheme="majorEastAsia" w:hint="cs"/>
          <w:rtl/>
        </w:rPr>
        <w:t>الخاص</w:t>
      </w:r>
      <w:r w:rsidRPr="00D3768D">
        <w:rPr>
          <w:rFonts w:eastAsiaTheme="majorEastAsia"/>
          <w:rtl/>
        </w:rPr>
        <w:t xml:space="preserve"> </w:t>
      </w:r>
      <w:proofErr w:type="gramStart"/>
      <w:r w:rsidRPr="00D3768D">
        <w:rPr>
          <w:rFonts w:ascii="Simplified Arabic" w:eastAsiaTheme="majorEastAsia" w:hAnsi="Simplified Arabic" w:hint="cs"/>
          <w:rtl/>
        </w:rPr>
        <w:t>ﺒ</w:t>
      </w:r>
      <w:r w:rsidRPr="00D3768D">
        <w:rPr>
          <w:rFonts w:eastAsiaTheme="majorEastAsia" w:hint="eastAsia"/>
          <w:rtl/>
        </w:rPr>
        <w:t> </w:t>
      </w:r>
      <w:r w:rsidRPr="00D3768D">
        <w:rPr>
          <w:rFonts w:eastAsiaTheme="majorEastAsia" w:hint="cs"/>
          <w:rtl/>
        </w:rPr>
        <w:t>”لمقومات</w:t>
      </w:r>
      <w:proofErr w:type="gramEnd"/>
      <w:r w:rsidRPr="00D3768D">
        <w:rPr>
          <w:rFonts w:eastAsiaTheme="majorEastAsia"/>
          <w:rtl/>
        </w:rPr>
        <w:t xml:space="preserve"> </w:t>
      </w:r>
      <w:r w:rsidRPr="00D3768D">
        <w:rPr>
          <w:rFonts w:eastAsiaTheme="majorEastAsia" w:hint="cs"/>
          <w:rtl/>
        </w:rPr>
        <w:t>الأساسية</w:t>
      </w:r>
      <w:r w:rsidRPr="00D3768D">
        <w:rPr>
          <w:rFonts w:eastAsiaTheme="majorEastAsia"/>
          <w:rtl/>
        </w:rPr>
        <w:t xml:space="preserve"> </w:t>
      </w:r>
      <w:r w:rsidRPr="00D3768D">
        <w:rPr>
          <w:rFonts w:eastAsiaTheme="majorEastAsia" w:hint="cs"/>
          <w:rtl/>
        </w:rPr>
        <w:t>للمجتمع“، الإطار</w:t>
      </w:r>
      <w:r w:rsidRPr="00D3768D">
        <w:rPr>
          <w:rFonts w:eastAsiaTheme="majorEastAsia"/>
          <w:rtl/>
        </w:rPr>
        <w:t xml:space="preserve"> </w:t>
      </w:r>
      <w:r w:rsidRPr="00D3768D">
        <w:rPr>
          <w:rFonts w:eastAsiaTheme="majorEastAsia" w:hint="cs"/>
          <w:rtl/>
        </w:rPr>
        <w:t>القانوني</w:t>
      </w:r>
      <w:r w:rsidRPr="00D3768D">
        <w:rPr>
          <w:rFonts w:eastAsiaTheme="majorEastAsia"/>
          <w:rtl/>
        </w:rPr>
        <w:t xml:space="preserve"> </w:t>
      </w:r>
      <w:r w:rsidRPr="00D3768D">
        <w:rPr>
          <w:rFonts w:eastAsiaTheme="majorEastAsia" w:hint="cs"/>
          <w:rtl/>
        </w:rPr>
        <w:t>لمبدأ</w:t>
      </w:r>
      <w:r w:rsidRPr="00D3768D">
        <w:rPr>
          <w:rFonts w:eastAsiaTheme="majorEastAsia"/>
          <w:rtl/>
        </w:rPr>
        <w:t xml:space="preserve"> </w:t>
      </w:r>
      <w:r w:rsidRPr="00D3768D">
        <w:rPr>
          <w:rFonts w:eastAsiaTheme="majorEastAsia" w:hint="cs"/>
          <w:rtl/>
        </w:rPr>
        <w:t>المساواة</w:t>
      </w:r>
      <w:r w:rsidRPr="00D3768D">
        <w:rPr>
          <w:rFonts w:eastAsiaTheme="majorEastAsia"/>
          <w:rtl/>
        </w:rPr>
        <w:t xml:space="preserve"> </w:t>
      </w:r>
      <w:r w:rsidRPr="00D3768D">
        <w:rPr>
          <w:rFonts w:eastAsiaTheme="majorEastAsia" w:hint="cs"/>
          <w:rtl/>
        </w:rPr>
        <w:t>وعدم</w:t>
      </w:r>
      <w:r w:rsidRPr="00D3768D">
        <w:rPr>
          <w:rFonts w:eastAsiaTheme="majorEastAsia"/>
          <w:rtl/>
        </w:rPr>
        <w:t xml:space="preserve"> </w:t>
      </w:r>
      <w:r w:rsidRPr="00D3768D">
        <w:rPr>
          <w:rFonts w:eastAsiaTheme="majorEastAsia" w:hint="cs"/>
          <w:rtl/>
        </w:rPr>
        <w:t xml:space="preserve">التمييز بين كافة أفراد المجتمع بمن فيهم </w:t>
      </w:r>
      <w:r w:rsidRPr="00D3768D">
        <w:rPr>
          <w:rFonts w:eastAsiaTheme="majorEastAsia" w:hint="cs"/>
          <w:rtl/>
        </w:rPr>
        <w:lastRenderedPageBreak/>
        <w:t xml:space="preserve">الأشخاص ذوي الإعاقة، واتساقاً مع هذا المبدأ الدستوري تتخذ الحكومة جميع التدابير الإدارية الفعالة بالإضافة إلى التجهيزات اللازمة لضمان تمتع الأشخاص ذوي الإعاقة بحقوقهم على قدم المساواة مع الآخرين. </w:t>
      </w:r>
    </w:p>
    <w:p w14:paraId="2B046475" w14:textId="77777777" w:rsidR="00E46348" w:rsidRPr="00D3768D" w:rsidRDefault="00E46348" w:rsidP="00E46348">
      <w:pPr>
        <w:pStyle w:val="Bullet1GA"/>
        <w:numPr>
          <w:ilvl w:val="0"/>
          <w:numId w:val="0"/>
        </w:numPr>
        <w:tabs>
          <w:tab w:val="left" w:pos="2495"/>
        </w:tabs>
        <w:ind w:left="2495" w:hanging="545"/>
        <w:rPr>
          <w:rFonts w:eastAsiaTheme="majorEastAsia"/>
        </w:rPr>
      </w:pPr>
      <w:r w:rsidRPr="00D3768D">
        <w:rPr>
          <w:rFonts w:ascii="Symbol" w:eastAsiaTheme="majorEastAsia" w:hAnsi="Symbol"/>
        </w:rPr>
        <w:t></w:t>
      </w:r>
      <w:r w:rsidRPr="00D3768D">
        <w:rPr>
          <w:rFonts w:ascii="Symbol" w:eastAsiaTheme="majorEastAsia" w:hAnsi="Symbol"/>
        </w:rPr>
        <w:tab/>
      </w:r>
      <w:r w:rsidRPr="00D3768D">
        <w:rPr>
          <w:rFonts w:eastAsiaTheme="majorEastAsia" w:hint="cs"/>
          <w:rtl/>
        </w:rPr>
        <w:t>كما يحمي قانون رقم (2) لسنة 2004 والخاص بذوي الاحتياجات الخاصة، الأشخاص ذوي الإعاقة من التمييز، وعلى الرغم من أن تسمية القانون المشار إليه أعلاه قد لا</w:t>
      </w:r>
      <w:r w:rsidRPr="00D3768D">
        <w:rPr>
          <w:rFonts w:eastAsiaTheme="majorEastAsia" w:hint="eastAsia"/>
          <w:rtl/>
        </w:rPr>
        <w:t> </w:t>
      </w:r>
      <w:r w:rsidRPr="00D3768D">
        <w:rPr>
          <w:rFonts w:eastAsiaTheme="majorEastAsia" w:hint="cs"/>
          <w:rtl/>
        </w:rPr>
        <w:t>تنسجم مع نص اتفاقية حقوق الأشخاص ذوي الإعاقة إلا أن نصوص مواد هذا القانون في مجملها لا تختلف عما ورد في الاتفاقية، حيث أن الهدف الأساسي من القانون هو تمكين الأشخاص ذوي الإعاقة من ممارسة حقوقهم وحرياتهم على قدم المساواة مع الآخرين.</w:t>
      </w:r>
    </w:p>
    <w:p w14:paraId="628EB24C" w14:textId="77777777" w:rsidR="00E46348" w:rsidRPr="00D3768D" w:rsidRDefault="00E46348" w:rsidP="00E46348">
      <w:pPr>
        <w:pStyle w:val="Bullet1GA"/>
        <w:numPr>
          <w:ilvl w:val="0"/>
          <w:numId w:val="0"/>
        </w:numPr>
        <w:tabs>
          <w:tab w:val="left" w:pos="2495"/>
        </w:tabs>
        <w:ind w:left="2495" w:hanging="545"/>
        <w:rPr>
          <w:rFonts w:eastAsiaTheme="majorEastAsia"/>
          <w:spacing w:val="-2"/>
        </w:rPr>
      </w:pPr>
      <w:r w:rsidRPr="00D3768D">
        <w:rPr>
          <w:rFonts w:ascii="Symbol" w:eastAsiaTheme="majorEastAsia" w:hAnsi="Symbol"/>
          <w:spacing w:val="-2"/>
        </w:rPr>
        <w:t></w:t>
      </w:r>
      <w:r w:rsidRPr="00D3768D">
        <w:rPr>
          <w:rFonts w:ascii="Symbol" w:eastAsiaTheme="majorEastAsia" w:hAnsi="Symbol"/>
          <w:spacing w:val="-2"/>
        </w:rPr>
        <w:tab/>
      </w:r>
      <w:r w:rsidRPr="00D3768D">
        <w:rPr>
          <w:rFonts w:eastAsiaTheme="majorEastAsia" w:hint="cs"/>
          <w:rtl/>
        </w:rPr>
        <w:t xml:space="preserve">كما أن تصديق دولة قطر على مرسوم أميري رقم (28) لسنة 2008 على اتفاقية حقوق الأشخاص ذوي الإعاقة، تصبح هذه الاتفاقية من تاريخ نفادها جزءاً لا يتجزأ من </w:t>
      </w:r>
      <w:r w:rsidRPr="00D3768D">
        <w:rPr>
          <w:rFonts w:eastAsiaTheme="majorEastAsia" w:hint="cs"/>
          <w:spacing w:val="-2"/>
          <w:rtl/>
        </w:rPr>
        <w:t>التشريعات القطرية الوطنية، يُضم إلى المنظومة القانونية الداخلية لدولة قطر، وعليه فإن</w:t>
      </w:r>
      <w:r w:rsidRPr="00D3768D">
        <w:rPr>
          <w:rFonts w:eastAsiaTheme="majorEastAsia" w:hint="cs"/>
          <w:rtl/>
        </w:rPr>
        <w:t xml:space="preserve"> على جميع الهيئات والمؤسسات الحكومية وغير الحكومية والأفراد الالتزام بأحكام هذه </w:t>
      </w:r>
      <w:r w:rsidRPr="00D3768D">
        <w:rPr>
          <w:rFonts w:eastAsiaTheme="majorEastAsia" w:hint="cs"/>
          <w:spacing w:val="-2"/>
          <w:rtl/>
        </w:rPr>
        <w:t>الاتفاقية، وليس هذا فقط بل إن القضاء القطري يكون على عاتقة كفالة احترامها وحمايتها.</w:t>
      </w:r>
    </w:p>
    <w:p w14:paraId="175AE6A1" w14:textId="77777777" w:rsidR="00E46348" w:rsidRPr="00D3768D" w:rsidRDefault="00E46348" w:rsidP="00E46348">
      <w:pPr>
        <w:pStyle w:val="H1GA"/>
      </w:pPr>
      <w:r w:rsidRPr="00D3768D">
        <w:rPr>
          <w:rtl/>
        </w:rPr>
        <w:tab/>
      </w:r>
      <w:r w:rsidRPr="00D3768D">
        <w:rPr>
          <w:rtl/>
        </w:rPr>
        <w:tab/>
        <w:t xml:space="preserve">رد على الفقرة </w:t>
      </w:r>
      <w:r w:rsidRPr="00D3768D">
        <w:rPr>
          <w:rFonts w:hint="cs"/>
          <w:rtl/>
        </w:rPr>
        <w:t>3</w:t>
      </w:r>
      <w:r w:rsidRPr="00D3768D">
        <w:rPr>
          <w:rtl/>
        </w:rPr>
        <w:t xml:space="preserve"> من قائمة المسائل</w:t>
      </w:r>
    </w:p>
    <w:p w14:paraId="154E59E0" w14:textId="77777777" w:rsidR="00E46348" w:rsidRPr="00D3768D" w:rsidRDefault="00E46348" w:rsidP="00E46348">
      <w:pPr>
        <w:pStyle w:val="SingleTxtGA"/>
        <w:rPr>
          <w:rFonts w:eastAsiaTheme="majorEastAsia"/>
          <w:rtl/>
          <w:lang w:bidi="ar-QA"/>
        </w:rPr>
      </w:pPr>
      <w:r w:rsidRPr="00D3768D">
        <w:rPr>
          <w:rFonts w:eastAsiaTheme="majorEastAsia"/>
          <w:rtl/>
        </w:rPr>
        <w:t>44</w:t>
      </w:r>
      <w:r>
        <w:rPr>
          <w:rFonts w:eastAsiaTheme="majorEastAsia"/>
          <w:rtl/>
        </w:rPr>
        <w:t>-</w:t>
      </w:r>
      <w:r>
        <w:rPr>
          <w:rFonts w:eastAsiaTheme="majorEastAsia"/>
          <w:rtl/>
        </w:rPr>
        <w:tab/>
      </w:r>
      <w:r w:rsidRPr="00D3768D">
        <w:rPr>
          <w:rFonts w:eastAsiaTheme="minorHAnsi"/>
          <w:noProof/>
          <w:rtl/>
        </w:rPr>
        <w:t xml:space="preserve">تحقيقا لمبادئ </w:t>
      </w:r>
      <w:r w:rsidRPr="00D3768D">
        <w:rPr>
          <w:rFonts w:eastAsiaTheme="majorEastAsia"/>
          <w:rtl/>
        </w:rPr>
        <w:t>العدالة</w:t>
      </w:r>
      <w:r w:rsidRPr="00D3768D">
        <w:rPr>
          <w:rFonts w:eastAsiaTheme="minorHAnsi"/>
          <w:noProof/>
        </w:rPr>
        <w:t xml:space="preserve"> </w:t>
      </w:r>
      <w:r w:rsidRPr="00D3768D">
        <w:rPr>
          <w:rFonts w:eastAsiaTheme="minorHAnsi"/>
          <w:noProof/>
          <w:rtl/>
        </w:rPr>
        <w:t>والمساواة وتكافؤ</w:t>
      </w:r>
      <w:r w:rsidRPr="00D3768D">
        <w:rPr>
          <w:rFonts w:eastAsiaTheme="minorHAnsi"/>
          <w:noProof/>
        </w:rPr>
        <w:t xml:space="preserve"> </w:t>
      </w:r>
      <w:r w:rsidRPr="00D3768D">
        <w:rPr>
          <w:rFonts w:eastAsiaTheme="minorHAnsi"/>
          <w:noProof/>
          <w:rtl/>
        </w:rPr>
        <w:t>الفرص</w:t>
      </w:r>
      <w:r w:rsidRPr="00D3768D">
        <w:rPr>
          <w:rFonts w:eastAsiaTheme="minorHAnsi"/>
          <w:noProof/>
        </w:rPr>
        <w:t xml:space="preserve"> </w:t>
      </w:r>
      <w:r w:rsidRPr="00D3768D">
        <w:rPr>
          <w:rFonts w:eastAsiaTheme="minorHAnsi"/>
          <w:noProof/>
          <w:rtl/>
        </w:rPr>
        <w:t>بين</w:t>
      </w:r>
      <w:r w:rsidRPr="00D3768D">
        <w:rPr>
          <w:rFonts w:eastAsiaTheme="minorHAnsi"/>
          <w:noProof/>
        </w:rPr>
        <w:t xml:space="preserve"> </w:t>
      </w:r>
      <w:r w:rsidRPr="00D3768D">
        <w:rPr>
          <w:rFonts w:eastAsiaTheme="minorHAnsi"/>
          <w:noProof/>
          <w:rtl/>
        </w:rPr>
        <w:t>جميع</w:t>
      </w:r>
      <w:r w:rsidRPr="00D3768D">
        <w:rPr>
          <w:rFonts w:eastAsiaTheme="minorHAnsi"/>
          <w:noProof/>
        </w:rPr>
        <w:t xml:space="preserve"> </w:t>
      </w:r>
      <w:r w:rsidRPr="00D3768D">
        <w:rPr>
          <w:rFonts w:eastAsiaTheme="minorHAnsi"/>
          <w:noProof/>
          <w:rtl/>
        </w:rPr>
        <w:t>المواطنين بصورة</w:t>
      </w:r>
      <w:r w:rsidRPr="00D3768D">
        <w:rPr>
          <w:rFonts w:eastAsiaTheme="minorHAnsi"/>
          <w:noProof/>
        </w:rPr>
        <w:t xml:space="preserve"> </w:t>
      </w:r>
      <w:r w:rsidRPr="00D3768D">
        <w:rPr>
          <w:rFonts w:eastAsiaTheme="minorHAnsi"/>
          <w:noProof/>
          <w:rtl/>
        </w:rPr>
        <w:t>عامة،</w:t>
      </w:r>
      <w:r w:rsidRPr="00D3768D">
        <w:rPr>
          <w:rFonts w:eastAsiaTheme="minorHAnsi"/>
          <w:noProof/>
        </w:rPr>
        <w:t xml:space="preserve"> </w:t>
      </w:r>
      <w:r w:rsidRPr="00D3768D">
        <w:rPr>
          <w:rFonts w:eastAsiaTheme="minorHAnsi"/>
          <w:noProof/>
          <w:rtl/>
        </w:rPr>
        <w:t>وبهدف</w:t>
      </w:r>
      <w:r w:rsidRPr="00D3768D">
        <w:rPr>
          <w:rFonts w:eastAsiaTheme="minorHAnsi"/>
          <w:noProof/>
        </w:rPr>
        <w:t xml:space="preserve"> </w:t>
      </w:r>
      <w:r w:rsidRPr="00D3768D">
        <w:rPr>
          <w:rFonts w:eastAsiaTheme="minorHAnsi"/>
          <w:noProof/>
          <w:rtl/>
        </w:rPr>
        <w:t>دمج</w:t>
      </w:r>
      <w:r w:rsidRPr="00D3768D">
        <w:rPr>
          <w:rFonts w:eastAsiaTheme="minorHAnsi"/>
          <w:noProof/>
        </w:rPr>
        <w:t xml:space="preserve"> </w:t>
      </w:r>
      <w:r w:rsidRPr="00D3768D">
        <w:rPr>
          <w:rFonts w:eastAsiaTheme="minorHAnsi"/>
          <w:noProof/>
          <w:rtl/>
        </w:rPr>
        <w:t>الأشخاص</w:t>
      </w:r>
      <w:r w:rsidRPr="00D3768D">
        <w:rPr>
          <w:rFonts w:eastAsiaTheme="minorHAnsi"/>
          <w:noProof/>
        </w:rPr>
        <w:t xml:space="preserve"> </w:t>
      </w:r>
      <w:r w:rsidRPr="00D3768D">
        <w:rPr>
          <w:rFonts w:eastAsiaTheme="minorHAnsi"/>
          <w:noProof/>
          <w:rtl/>
        </w:rPr>
        <w:t>ذوي</w:t>
      </w:r>
      <w:r w:rsidRPr="00D3768D">
        <w:rPr>
          <w:rFonts w:eastAsiaTheme="minorHAnsi"/>
          <w:noProof/>
        </w:rPr>
        <w:t xml:space="preserve"> </w:t>
      </w:r>
      <w:r w:rsidRPr="00D3768D">
        <w:rPr>
          <w:rFonts w:eastAsiaTheme="minorHAnsi"/>
          <w:noProof/>
          <w:rtl/>
        </w:rPr>
        <w:t>الإعاقة،</w:t>
      </w:r>
      <w:r w:rsidRPr="00D3768D">
        <w:rPr>
          <w:rFonts w:eastAsiaTheme="minorHAnsi"/>
          <w:noProof/>
        </w:rPr>
        <w:t xml:space="preserve"> </w:t>
      </w:r>
      <w:r w:rsidRPr="00D3768D">
        <w:rPr>
          <w:rFonts w:eastAsiaTheme="minorHAnsi"/>
          <w:noProof/>
          <w:rtl/>
        </w:rPr>
        <w:t>بادر</w:t>
      </w:r>
      <w:r w:rsidRPr="00D3768D">
        <w:rPr>
          <w:rFonts w:eastAsiaTheme="minorHAnsi"/>
          <w:noProof/>
        </w:rPr>
        <w:t xml:space="preserve"> </w:t>
      </w:r>
      <w:r w:rsidRPr="00D3768D">
        <w:rPr>
          <w:rFonts w:eastAsiaTheme="minorHAnsi"/>
          <w:noProof/>
          <w:rtl/>
        </w:rPr>
        <w:t>مجلس</w:t>
      </w:r>
      <w:r w:rsidRPr="00D3768D">
        <w:rPr>
          <w:rFonts w:eastAsiaTheme="minorHAnsi"/>
          <w:noProof/>
        </w:rPr>
        <w:t xml:space="preserve"> </w:t>
      </w:r>
      <w:r w:rsidRPr="00D3768D">
        <w:rPr>
          <w:rFonts w:eastAsiaTheme="minorHAnsi"/>
          <w:noProof/>
          <w:rtl/>
        </w:rPr>
        <w:t>الشورى بالتعاون</w:t>
      </w:r>
      <w:r w:rsidRPr="00D3768D">
        <w:rPr>
          <w:rFonts w:eastAsiaTheme="minorHAnsi"/>
          <w:noProof/>
        </w:rPr>
        <w:t xml:space="preserve"> </w:t>
      </w:r>
      <w:r w:rsidRPr="00D3768D">
        <w:rPr>
          <w:rFonts w:eastAsiaTheme="minorHAnsi"/>
          <w:noProof/>
          <w:rtl/>
        </w:rPr>
        <w:t>مع</w:t>
      </w:r>
      <w:r w:rsidRPr="00D3768D">
        <w:rPr>
          <w:rFonts w:eastAsiaTheme="minorHAnsi"/>
          <w:noProof/>
        </w:rPr>
        <w:t xml:space="preserve"> </w:t>
      </w:r>
      <w:r w:rsidRPr="00D3768D">
        <w:rPr>
          <w:rFonts w:eastAsiaTheme="minorHAnsi"/>
          <w:noProof/>
          <w:rtl/>
        </w:rPr>
        <w:t>جامعة</w:t>
      </w:r>
      <w:r w:rsidRPr="00D3768D">
        <w:rPr>
          <w:rFonts w:eastAsiaTheme="minorHAnsi"/>
          <w:noProof/>
        </w:rPr>
        <w:t xml:space="preserve"> </w:t>
      </w:r>
      <w:r w:rsidRPr="00D3768D">
        <w:rPr>
          <w:rFonts w:eastAsiaTheme="minorHAnsi"/>
          <w:noProof/>
          <w:rtl/>
        </w:rPr>
        <w:t>قطر</w:t>
      </w:r>
      <w:r w:rsidRPr="00D3768D">
        <w:rPr>
          <w:rFonts w:eastAsiaTheme="minorHAnsi"/>
          <w:noProof/>
        </w:rPr>
        <w:t xml:space="preserve"> </w:t>
      </w:r>
      <w:r w:rsidRPr="00D3768D">
        <w:rPr>
          <w:rFonts w:eastAsiaTheme="minorHAnsi"/>
          <w:noProof/>
          <w:rtl/>
        </w:rPr>
        <w:t>وبعض</w:t>
      </w:r>
      <w:r w:rsidRPr="00D3768D">
        <w:rPr>
          <w:rFonts w:eastAsiaTheme="minorHAnsi"/>
          <w:noProof/>
        </w:rPr>
        <w:t xml:space="preserve"> </w:t>
      </w:r>
      <w:r w:rsidRPr="00D3768D">
        <w:rPr>
          <w:rFonts w:eastAsiaTheme="minorHAnsi"/>
          <w:noProof/>
          <w:rtl/>
        </w:rPr>
        <w:t>المؤسسات</w:t>
      </w:r>
      <w:r w:rsidRPr="00D3768D">
        <w:rPr>
          <w:rFonts w:eastAsiaTheme="minorHAnsi"/>
          <w:noProof/>
        </w:rPr>
        <w:t xml:space="preserve"> </w:t>
      </w:r>
      <w:r w:rsidRPr="00D3768D">
        <w:rPr>
          <w:rFonts w:eastAsiaTheme="minorHAnsi"/>
          <w:noProof/>
          <w:rtl/>
        </w:rPr>
        <w:t>الأخرى</w:t>
      </w:r>
      <w:r w:rsidRPr="00D3768D">
        <w:rPr>
          <w:rFonts w:eastAsiaTheme="minorHAnsi"/>
          <w:noProof/>
        </w:rPr>
        <w:t xml:space="preserve"> </w:t>
      </w:r>
      <w:r w:rsidRPr="00D3768D">
        <w:rPr>
          <w:rFonts w:eastAsiaTheme="minorHAnsi"/>
          <w:noProof/>
          <w:rtl/>
        </w:rPr>
        <w:t>بوضع برامج</w:t>
      </w:r>
      <w:r w:rsidRPr="00D3768D">
        <w:rPr>
          <w:rFonts w:eastAsiaTheme="minorHAnsi"/>
          <w:noProof/>
        </w:rPr>
        <w:t xml:space="preserve"> </w:t>
      </w:r>
      <w:r w:rsidRPr="00D3768D">
        <w:rPr>
          <w:rFonts w:eastAsiaTheme="minorHAnsi"/>
          <w:noProof/>
          <w:rtl/>
        </w:rPr>
        <w:t>هدفها</w:t>
      </w:r>
      <w:r w:rsidRPr="00D3768D">
        <w:rPr>
          <w:rFonts w:eastAsiaTheme="minorHAnsi"/>
          <w:noProof/>
        </w:rPr>
        <w:t xml:space="preserve"> </w:t>
      </w:r>
      <w:r w:rsidRPr="00D3768D">
        <w:rPr>
          <w:rFonts w:eastAsiaTheme="minorHAnsi"/>
          <w:noProof/>
          <w:rtl/>
        </w:rPr>
        <w:t>تمكين</w:t>
      </w:r>
      <w:r w:rsidRPr="00D3768D">
        <w:rPr>
          <w:rFonts w:eastAsiaTheme="minorHAnsi"/>
          <w:noProof/>
        </w:rPr>
        <w:t xml:space="preserve"> </w:t>
      </w:r>
      <w:r w:rsidRPr="00D3768D">
        <w:rPr>
          <w:rFonts w:eastAsiaTheme="minorHAnsi"/>
          <w:noProof/>
          <w:rtl/>
        </w:rPr>
        <w:t>الجمهور</w:t>
      </w:r>
      <w:r w:rsidRPr="00D3768D">
        <w:rPr>
          <w:rFonts w:eastAsiaTheme="minorHAnsi"/>
          <w:noProof/>
        </w:rPr>
        <w:t xml:space="preserve"> </w:t>
      </w:r>
      <w:r w:rsidRPr="00D3768D">
        <w:rPr>
          <w:rFonts w:eastAsiaTheme="minorHAnsi"/>
          <w:noProof/>
          <w:rtl/>
        </w:rPr>
        <w:t>والطلاب</w:t>
      </w:r>
      <w:r w:rsidRPr="00D3768D">
        <w:rPr>
          <w:rFonts w:eastAsiaTheme="minorHAnsi"/>
          <w:noProof/>
        </w:rPr>
        <w:t xml:space="preserve"> </w:t>
      </w:r>
      <w:r w:rsidRPr="00D3768D">
        <w:rPr>
          <w:rFonts w:eastAsiaTheme="minorHAnsi"/>
          <w:noProof/>
          <w:rtl/>
        </w:rPr>
        <w:t xml:space="preserve">عامة </w:t>
      </w:r>
      <w:r w:rsidRPr="00D3768D">
        <w:rPr>
          <w:rFonts w:eastAsiaTheme="minorHAnsi" w:hint="cs"/>
          <w:noProof/>
          <w:rtl/>
        </w:rPr>
        <w:t>من</w:t>
      </w:r>
      <w:r w:rsidRPr="00D3768D">
        <w:rPr>
          <w:rFonts w:eastAsiaTheme="minorHAnsi" w:hint="cs"/>
          <w:noProof/>
          <w:rtl/>
          <w:lang w:bidi="ar-QA"/>
        </w:rPr>
        <w:t xml:space="preserve"> </w:t>
      </w:r>
      <w:r w:rsidRPr="00D3768D">
        <w:rPr>
          <w:rFonts w:eastAsiaTheme="minorHAnsi"/>
          <w:noProof/>
          <w:rtl/>
        </w:rPr>
        <w:t>فيهم</w:t>
      </w:r>
      <w:r w:rsidRPr="00D3768D">
        <w:rPr>
          <w:rFonts w:eastAsiaTheme="minorHAnsi"/>
          <w:noProof/>
        </w:rPr>
        <w:t xml:space="preserve"> </w:t>
      </w:r>
      <w:r w:rsidRPr="00D3768D">
        <w:rPr>
          <w:rFonts w:eastAsiaTheme="minorHAnsi"/>
          <w:noProof/>
          <w:rtl/>
        </w:rPr>
        <w:t>الأشخاص ذوي</w:t>
      </w:r>
      <w:r w:rsidRPr="00D3768D">
        <w:rPr>
          <w:rFonts w:eastAsiaTheme="minorHAnsi"/>
          <w:noProof/>
        </w:rPr>
        <w:t xml:space="preserve"> </w:t>
      </w:r>
      <w:r w:rsidRPr="00D3768D">
        <w:rPr>
          <w:rFonts w:eastAsiaTheme="minorHAnsi"/>
          <w:noProof/>
          <w:rtl/>
        </w:rPr>
        <w:t>الإعاقة</w:t>
      </w:r>
      <w:r w:rsidRPr="00D3768D">
        <w:rPr>
          <w:rFonts w:eastAsiaTheme="minorHAnsi"/>
          <w:noProof/>
        </w:rPr>
        <w:t xml:space="preserve"> </w:t>
      </w:r>
      <w:r w:rsidRPr="00D3768D">
        <w:rPr>
          <w:rFonts w:eastAsiaTheme="minorHAnsi"/>
          <w:noProof/>
          <w:rtl/>
        </w:rPr>
        <w:t>للاشتراك بأنفسهم</w:t>
      </w:r>
      <w:r w:rsidRPr="00D3768D">
        <w:rPr>
          <w:rFonts w:eastAsiaTheme="minorHAnsi"/>
          <w:noProof/>
        </w:rPr>
        <w:t xml:space="preserve"> </w:t>
      </w:r>
      <w:r w:rsidRPr="00D3768D">
        <w:rPr>
          <w:rFonts w:eastAsiaTheme="minorHAnsi"/>
          <w:noProof/>
          <w:rtl/>
        </w:rPr>
        <w:t>فعليا</w:t>
      </w:r>
      <w:r w:rsidRPr="00D3768D">
        <w:rPr>
          <w:rFonts w:eastAsiaTheme="minorHAnsi"/>
          <w:noProof/>
        </w:rPr>
        <w:t xml:space="preserve"> </w:t>
      </w:r>
      <w:r w:rsidRPr="00D3768D">
        <w:rPr>
          <w:rFonts w:eastAsiaTheme="minorHAnsi"/>
          <w:noProof/>
          <w:rtl/>
        </w:rPr>
        <w:t>من خلال</w:t>
      </w:r>
      <w:r w:rsidRPr="00D3768D">
        <w:rPr>
          <w:rFonts w:eastAsiaTheme="minorHAnsi"/>
          <w:noProof/>
        </w:rPr>
        <w:t xml:space="preserve"> </w:t>
      </w:r>
      <w:r w:rsidRPr="00D3768D">
        <w:rPr>
          <w:rFonts w:eastAsiaTheme="minorHAnsi"/>
          <w:noProof/>
          <w:rtl/>
        </w:rPr>
        <w:t>حضور</w:t>
      </w:r>
      <w:r w:rsidRPr="00D3768D">
        <w:rPr>
          <w:rFonts w:eastAsiaTheme="minorHAnsi"/>
          <w:noProof/>
        </w:rPr>
        <w:t xml:space="preserve"> </w:t>
      </w:r>
      <w:r w:rsidRPr="00D3768D">
        <w:rPr>
          <w:rFonts w:eastAsiaTheme="minorHAnsi"/>
          <w:noProof/>
          <w:rtl/>
        </w:rPr>
        <w:t>جلسات المجلس</w:t>
      </w:r>
      <w:r w:rsidRPr="00D3768D">
        <w:rPr>
          <w:rFonts w:eastAsiaTheme="minorHAnsi"/>
          <w:noProof/>
        </w:rPr>
        <w:t xml:space="preserve"> </w:t>
      </w:r>
      <w:r w:rsidRPr="00D3768D">
        <w:rPr>
          <w:rFonts w:eastAsiaTheme="minorHAnsi"/>
          <w:noProof/>
          <w:rtl/>
        </w:rPr>
        <w:t>والوقوف</w:t>
      </w:r>
      <w:r w:rsidRPr="00D3768D">
        <w:rPr>
          <w:rFonts w:eastAsiaTheme="minorHAnsi"/>
          <w:noProof/>
        </w:rPr>
        <w:t xml:space="preserve"> </w:t>
      </w:r>
      <w:r w:rsidRPr="00D3768D">
        <w:rPr>
          <w:rFonts w:eastAsiaTheme="minorHAnsi"/>
          <w:noProof/>
          <w:rtl/>
        </w:rPr>
        <w:t>على</w:t>
      </w:r>
      <w:r w:rsidRPr="00D3768D">
        <w:rPr>
          <w:rFonts w:eastAsiaTheme="minorHAnsi"/>
          <w:noProof/>
        </w:rPr>
        <w:t xml:space="preserve"> </w:t>
      </w:r>
      <w:r w:rsidRPr="00D3768D">
        <w:rPr>
          <w:rFonts w:eastAsiaTheme="minorHAnsi"/>
          <w:noProof/>
          <w:rtl/>
        </w:rPr>
        <w:t>طريقة</w:t>
      </w:r>
      <w:r w:rsidRPr="00D3768D">
        <w:rPr>
          <w:rFonts w:eastAsiaTheme="minorHAnsi"/>
          <w:noProof/>
        </w:rPr>
        <w:t xml:space="preserve"> </w:t>
      </w:r>
      <w:r w:rsidRPr="00D3768D">
        <w:rPr>
          <w:rFonts w:eastAsiaTheme="minorHAnsi"/>
          <w:noProof/>
          <w:rtl/>
        </w:rPr>
        <w:t>عمله</w:t>
      </w:r>
      <w:r w:rsidRPr="00D3768D">
        <w:rPr>
          <w:rFonts w:eastAsiaTheme="majorEastAsia" w:hint="cs"/>
          <w:rtl/>
        </w:rPr>
        <w:t xml:space="preserve">، </w:t>
      </w:r>
      <w:r w:rsidRPr="00D3768D">
        <w:rPr>
          <w:rFonts w:eastAsiaTheme="minorHAnsi"/>
          <w:noProof/>
          <w:rtl/>
        </w:rPr>
        <w:t>وهذه</w:t>
      </w:r>
      <w:r w:rsidRPr="00D3768D">
        <w:rPr>
          <w:rFonts w:eastAsiaTheme="minorHAnsi"/>
          <w:noProof/>
        </w:rPr>
        <w:t xml:space="preserve"> </w:t>
      </w:r>
      <w:r w:rsidRPr="00D3768D">
        <w:rPr>
          <w:rFonts w:eastAsiaTheme="minorHAnsi"/>
          <w:noProof/>
          <w:rtl/>
        </w:rPr>
        <w:t>الزيارات</w:t>
      </w:r>
      <w:r w:rsidRPr="00D3768D">
        <w:rPr>
          <w:rFonts w:eastAsiaTheme="minorHAnsi"/>
          <w:noProof/>
        </w:rPr>
        <w:t xml:space="preserve"> </w:t>
      </w:r>
      <w:r w:rsidRPr="00D3768D">
        <w:rPr>
          <w:rFonts w:eastAsiaTheme="minorHAnsi"/>
          <w:noProof/>
          <w:rtl/>
        </w:rPr>
        <w:t>تمثل</w:t>
      </w:r>
      <w:r w:rsidRPr="00D3768D">
        <w:rPr>
          <w:rFonts w:eastAsiaTheme="minorHAnsi"/>
          <w:noProof/>
        </w:rPr>
        <w:t xml:space="preserve"> </w:t>
      </w:r>
      <w:r w:rsidRPr="00D3768D">
        <w:rPr>
          <w:rFonts w:eastAsiaTheme="minorHAnsi"/>
          <w:noProof/>
          <w:rtl/>
        </w:rPr>
        <w:t>فرصة</w:t>
      </w:r>
      <w:r w:rsidRPr="00D3768D">
        <w:rPr>
          <w:rFonts w:eastAsiaTheme="minorHAnsi"/>
          <w:noProof/>
        </w:rPr>
        <w:t xml:space="preserve"> </w:t>
      </w:r>
      <w:r w:rsidRPr="00D3768D">
        <w:rPr>
          <w:rFonts w:eastAsiaTheme="minorHAnsi"/>
          <w:noProof/>
          <w:rtl/>
        </w:rPr>
        <w:t>لأعضاء</w:t>
      </w:r>
      <w:r w:rsidRPr="00D3768D">
        <w:rPr>
          <w:rFonts w:eastAsiaTheme="minorHAnsi"/>
          <w:noProof/>
        </w:rPr>
        <w:t xml:space="preserve"> </w:t>
      </w:r>
      <w:r w:rsidRPr="00D3768D">
        <w:rPr>
          <w:rFonts w:eastAsiaTheme="minorHAnsi"/>
          <w:noProof/>
          <w:rtl/>
        </w:rPr>
        <w:t>المجلس</w:t>
      </w:r>
      <w:r w:rsidRPr="00D3768D">
        <w:rPr>
          <w:rFonts w:eastAsiaTheme="minorHAnsi"/>
          <w:noProof/>
        </w:rPr>
        <w:t xml:space="preserve"> </w:t>
      </w:r>
      <w:r w:rsidRPr="00D3768D">
        <w:rPr>
          <w:rFonts w:eastAsiaTheme="minorHAnsi"/>
          <w:noProof/>
          <w:rtl/>
        </w:rPr>
        <w:t>للتعرف</w:t>
      </w:r>
      <w:r w:rsidRPr="00D3768D">
        <w:rPr>
          <w:rFonts w:eastAsiaTheme="minorHAnsi"/>
          <w:noProof/>
        </w:rPr>
        <w:t xml:space="preserve"> </w:t>
      </w:r>
      <w:r w:rsidRPr="00D3768D">
        <w:rPr>
          <w:rFonts w:eastAsiaTheme="minorHAnsi"/>
          <w:noProof/>
          <w:rtl/>
        </w:rPr>
        <w:t>على</w:t>
      </w:r>
      <w:r w:rsidRPr="00D3768D">
        <w:rPr>
          <w:rFonts w:eastAsiaTheme="minorHAnsi"/>
          <w:noProof/>
        </w:rPr>
        <w:t xml:space="preserve"> </w:t>
      </w:r>
      <w:r w:rsidRPr="00D3768D">
        <w:rPr>
          <w:rFonts w:eastAsiaTheme="minorHAnsi"/>
          <w:noProof/>
          <w:rtl/>
        </w:rPr>
        <w:t>احتياجات</w:t>
      </w:r>
      <w:r w:rsidRPr="00D3768D">
        <w:rPr>
          <w:rFonts w:eastAsiaTheme="minorHAnsi"/>
          <w:noProof/>
        </w:rPr>
        <w:t xml:space="preserve"> </w:t>
      </w:r>
      <w:r w:rsidRPr="00D3768D">
        <w:rPr>
          <w:rFonts w:eastAsiaTheme="minorHAnsi"/>
          <w:noProof/>
          <w:rtl/>
        </w:rPr>
        <w:t>الأشخاص ذوي</w:t>
      </w:r>
      <w:r w:rsidRPr="00D3768D">
        <w:rPr>
          <w:rFonts w:eastAsiaTheme="minorHAnsi"/>
          <w:noProof/>
        </w:rPr>
        <w:t xml:space="preserve"> </w:t>
      </w:r>
      <w:r w:rsidRPr="00D3768D">
        <w:rPr>
          <w:rFonts w:eastAsiaTheme="minorHAnsi"/>
          <w:noProof/>
          <w:rtl/>
        </w:rPr>
        <w:t>الإعاقة</w:t>
      </w:r>
      <w:r w:rsidRPr="00D3768D">
        <w:rPr>
          <w:rFonts w:eastAsiaTheme="minorHAnsi"/>
          <w:noProof/>
        </w:rPr>
        <w:t xml:space="preserve"> </w:t>
      </w:r>
      <w:r w:rsidRPr="00D3768D">
        <w:rPr>
          <w:rFonts w:eastAsiaTheme="minorHAnsi"/>
          <w:noProof/>
          <w:rtl/>
        </w:rPr>
        <w:t>والعقبات التي</w:t>
      </w:r>
      <w:r w:rsidRPr="00D3768D">
        <w:rPr>
          <w:rFonts w:eastAsiaTheme="minorHAnsi"/>
          <w:noProof/>
        </w:rPr>
        <w:t xml:space="preserve"> </w:t>
      </w:r>
      <w:r w:rsidRPr="00D3768D">
        <w:rPr>
          <w:rFonts w:eastAsiaTheme="minorHAnsi"/>
          <w:noProof/>
          <w:rtl/>
        </w:rPr>
        <w:t>يواجهونها</w:t>
      </w:r>
      <w:r w:rsidRPr="00D3768D">
        <w:rPr>
          <w:rFonts w:eastAsiaTheme="minorHAnsi"/>
          <w:noProof/>
        </w:rPr>
        <w:t xml:space="preserve"> </w:t>
      </w:r>
      <w:r w:rsidRPr="00D3768D">
        <w:rPr>
          <w:rFonts w:eastAsiaTheme="minorHAnsi"/>
          <w:noProof/>
          <w:rtl/>
        </w:rPr>
        <w:t>ووضعها في</w:t>
      </w:r>
      <w:r w:rsidRPr="00D3768D">
        <w:rPr>
          <w:rFonts w:eastAsiaTheme="minorHAnsi"/>
          <w:noProof/>
        </w:rPr>
        <w:t xml:space="preserve"> </w:t>
      </w:r>
      <w:r w:rsidRPr="00D3768D">
        <w:rPr>
          <w:rFonts w:eastAsiaTheme="minorHAnsi"/>
          <w:noProof/>
          <w:rtl/>
        </w:rPr>
        <w:t>الاعتبار</w:t>
      </w:r>
      <w:r w:rsidRPr="00D3768D">
        <w:rPr>
          <w:rFonts w:eastAsiaTheme="minorHAnsi"/>
          <w:noProof/>
        </w:rPr>
        <w:t xml:space="preserve"> </w:t>
      </w:r>
      <w:r w:rsidRPr="00D3768D">
        <w:rPr>
          <w:rFonts w:eastAsiaTheme="minorHAnsi"/>
          <w:noProof/>
          <w:rtl/>
        </w:rPr>
        <w:t>عند</w:t>
      </w:r>
      <w:r w:rsidRPr="00D3768D">
        <w:rPr>
          <w:rFonts w:eastAsiaTheme="minorHAnsi"/>
          <w:noProof/>
        </w:rPr>
        <w:t xml:space="preserve"> </w:t>
      </w:r>
      <w:r w:rsidRPr="00D3768D">
        <w:rPr>
          <w:rFonts w:eastAsiaTheme="minorHAnsi"/>
          <w:noProof/>
          <w:rtl/>
        </w:rPr>
        <w:t>النظر</w:t>
      </w:r>
      <w:r w:rsidRPr="00D3768D">
        <w:rPr>
          <w:rFonts w:eastAsiaTheme="minorHAnsi"/>
          <w:noProof/>
        </w:rPr>
        <w:t xml:space="preserve"> </w:t>
      </w:r>
      <w:r w:rsidRPr="00D3768D">
        <w:rPr>
          <w:rFonts w:eastAsiaTheme="minorHAnsi"/>
          <w:noProof/>
          <w:rtl/>
        </w:rPr>
        <w:t>في</w:t>
      </w:r>
      <w:r w:rsidRPr="00D3768D">
        <w:rPr>
          <w:rFonts w:eastAsiaTheme="minorHAnsi"/>
          <w:noProof/>
        </w:rPr>
        <w:t xml:space="preserve"> </w:t>
      </w:r>
      <w:r w:rsidRPr="00D3768D">
        <w:rPr>
          <w:rFonts w:eastAsiaTheme="minorHAnsi"/>
          <w:noProof/>
          <w:rtl/>
        </w:rPr>
        <w:t>التشريعات.</w:t>
      </w:r>
    </w:p>
    <w:p w14:paraId="79DAA05E" w14:textId="77777777" w:rsidR="00E46348" w:rsidRPr="00D3768D" w:rsidRDefault="00E46348" w:rsidP="00E46348">
      <w:pPr>
        <w:pStyle w:val="SingleTxtGA"/>
        <w:rPr>
          <w:rFonts w:eastAsia="Calibri"/>
          <w:rtl/>
        </w:rPr>
      </w:pPr>
      <w:r w:rsidRPr="00D3768D">
        <w:rPr>
          <w:rFonts w:eastAsia="Calibri"/>
          <w:rtl/>
        </w:rPr>
        <w:t>45</w:t>
      </w:r>
      <w:r>
        <w:rPr>
          <w:rFonts w:eastAsia="Calibri"/>
          <w:rtl/>
        </w:rPr>
        <w:t>-</w:t>
      </w:r>
      <w:r>
        <w:rPr>
          <w:rFonts w:eastAsia="Calibri"/>
          <w:rtl/>
        </w:rPr>
        <w:tab/>
      </w:r>
      <w:r w:rsidRPr="00D3768D">
        <w:rPr>
          <w:rFonts w:eastAsia="Calibri" w:hint="cs"/>
          <w:rtl/>
        </w:rPr>
        <w:t xml:space="preserve">كما </w:t>
      </w:r>
      <w:r w:rsidRPr="00D3768D">
        <w:rPr>
          <w:rFonts w:eastAsia="Calibri"/>
          <w:rtl/>
        </w:rPr>
        <w:t xml:space="preserve">ساهمت المبادرات والقرارات في تطوير تشريعات الحماية الاجتماعية لتكون أكثر فعالية مع المتغيرات المحلية والعالمية ومتطلبات التنمية </w:t>
      </w:r>
      <w:r w:rsidRPr="00D3768D">
        <w:rPr>
          <w:rFonts w:eastAsiaTheme="majorEastAsia"/>
          <w:rtl/>
        </w:rPr>
        <w:t>وانعكاسا</w:t>
      </w:r>
      <w:r w:rsidRPr="00D3768D">
        <w:rPr>
          <w:rFonts w:eastAsia="Calibri"/>
          <w:rtl/>
        </w:rPr>
        <w:t xml:space="preserve"> لما تضمنته رؤية قطر 2030 حيث تم الاتي:</w:t>
      </w:r>
    </w:p>
    <w:p w14:paraId="5347269D" w14:textId="77777777" w:rsidR="00E46348" w:rsidRPr="00D3768D" w:rsidRDefault="00E46348" w:rsidP="00E46348">
      <w:pPr>
        <w:pStyle w:val="Bullet1GA"/>
        <w:numPr>
          <w:ilvl w:val="0"/>
          <w:numId w:val="0"/>
        </w:numPr>
        <w:tabs>
          <w:tab w:val="left" w:pos="2495"/>
        </w:tabs>
        <w:ind w:left="2495" w:hanging="545"/>
        <w:rPr>
          <w:rFonts w:eastAsia="Calibri"/>
          <w:rtl/>
        </w:rPr>
      </w:pPr>
      <w:r w:rsidRPr="00D3768D">
        <w:rPr>
          <w:rFonts w:ascii="Symbol" w:eastAsia="Calibri" w:hAnsi="Symbol"/>
        </w:rPr>
        <w:t></w:t>
      </w:r>
      <w:r w:rsidRPr="00D3768D">
        <w:rPr>
          <w:rFonts w:ascii="Symbol" w:eastAsia="Calibri" w:hAnsi="Symbol"/>
        </w:rPr>
        <w:tab/>
      </w:r>
      <w:r w:rsidRPr="00D3768D">
        <w:rPr>
          <w:rFonts w:eastAsia="Calibri"/>
          <w:rtl/>
        </w:rPr>
        <w:t>صادق سمو أمير البلاد المفدى على قرار مجلس الوزراء رقم (26) لسنة 2019 بإنشاء اللجنة الوطنية المعنية بشؤون المرأة والطفل وكبار السن والاشخاص ذوي الإعاقة في 16/9/2019.</w:t>
      </w:r>
    </w:p>
    <w:p w14:paraId="6BA14799" w14:textId="77777777" w:rsidR="00E46348" w:rsidRPr="00D3768D" w:rsidRDefault="00E46348" w:rsidP="00E46348">
      <w:pPr>
        <w:pStyle w:val="Bullet1GA"/>
        <w:numPr>
          <w:ilvl w:val="0"/>
          <w:numId w:val="0"/>
        </w:numPr>
        <w:tabs>
          <w:tab w:val="left" w:pos="2495"/>
        </w:tabs>
        <w:ind w:left="2495" w:hanging="545"/>
        <w:rPr>
          <w:rFonts w:eastAsia="Calibri"/>
          <w:rtl/>
        </w:rPr>
      </w:pPr>
      <w:r w:rsidRPr="00D3768D">
        <w:rPr>
          <w:rFonts w:ascii="Symbol" w:eastAsia="Calibri" w:hAnsi="Symbol"/>
        </w:rPr>
        <w:t></w:t>
      </w:r>
      <w:r w:rsidRPr="00D3768D">
        <w:rPr>
          <w:rFonts w:ascii="Symbol" w:eastAsia="Calibri" w:hAnsi="Symbol"/>
        </w:rPr>
        <w:tab/>
      </w:r>
      <w:r w:rsidRPr="00D3768D">
        <w:rPr>
          <w:rFonts w:eastAsia="Calibri"/>
          <w:rtl/>
        </w:rPr>
        <w:t>صدور مرسوم بقانون رقم (21) لسنة 2020 بشأن الجمعيات والمؤسسات الخاصة.</w:t>
      </w:r>
    </w:p>
    <w:p w14:paraId="2544AE5F" w14:textId="77777777" w:rsidR="00E46348" w:rsidRPr="00D3768D" w:rsidRDefault="00E46348" w:rsidP="00E46348">
      <w:pPr>
        <w:pStyle w:val="Bullet1GA"/>
        <w:numPr>
          <w:ilvl w:val="0"/>
          <w:numId w:val="0"/>
        </w:numPr>
        <w:tabs>
          <w:tab w:val="left" w:pos="2495"/>
        </w:tabs>
        <w:ind w:left="2495" w:hanging="545"/>
        <w:rPr>
          <w:rFonts w:eastAsia="Calibri"/>
        </w:rPr>
      </w:pPr>
      <w:r w:rsidRPr="00D3768D">
        <w:rPr>
          <w:rFonts w:ascii="Symbol" w:eastAsia="Calibri" w:hAnsi="Symbol"/>
        </w:rPr>
        <w:t></w:t>
      </w:r>
      <w:r w:rsidRPr="00D3768D">
        <w:rPr>
          <w:rFonts w:ascii="Symbol" w:eastAsia="Calibri" w:hAnsi="Symbol"/>
        </w:rPr>
        <w:tab/>
      </w:r>
      <w:r w:rsidRPr="00D3768D">
        <w:rPr>
          <w:rFonts w:eastAsia="Calibri"/>
          <w:rtl/>
        </w:rPr>
        <w:t>موافقة مجلس الوزراء على مشروع قانون بشأن تنظيم العمل التطوعي في اجتماعه العادي بتاريخ 28/8/2019.</w:t>
      </w:r>
    </w:p>
    <w:p w14:paraId="56E23AAB" w14:textId="77777777" w:rsidR="00E46348" w:rsidRPr="00D3768D" w:rsidRDefault="00E46348" w:rsidP="00E46348">
      <w:pPr>
        <w:pStyle w:val="Bullet1GA"/>
        <w:numPr>
          <w:ilvl w:val="0"/>
          <w:numId w:val="0"/>
        </w:numPr>
        <w:tabs>
          <w:tab w:val="left" w:pos="2495"/>
        </w:tabs>
        <w:ind w:left="2495" w:hanging="545"/>
        <w:rPr>
          <w:rFonts w:eastAsia="Calibri"/>
        </w:rPr>
      </w:pPr>
      <w:r w:rsidRPr="00D3768D">
        <w:rPr>
          <w:rFonts w:ascii="Symbol" w:eastAsia="Calibri" w:hAnsi="Symbol"/>
        </w:rPr>
        <w:t></w:t>
      </w:r>
      <w:r w:rsidRPr="00D3768D">
        <w:rPr>
          <w:rFonts w:ascii="Symbol" w:eastAsia="Calibri" w:hAnsi="Symbol"/>
        </w:rPr>
        <w:tab/>
      </w:r>
      <w:r w:rsidRPr="00D3768D">
        <w:rPr>
          <w:rFonts w:eastAsia="Calibri"/>
          <w:rtl/>
        </w:rPr>
        <w:t>رفع مشروع قانون كبار السن وحقوق الاشخاص ذوي الاعاقة من قبل الجهات المختصة لمجلس الوزراء.</w:t>
      </w:r>
    </w:p>
    <w:p w14:paraId="3FF188E3"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اتخذت دولة قطر عدداً من التدابير المحددة التي تضمن المشاركة المتساوية للأشخاص ذوي الإعاقة مع غيرهم في جميع الشؤون العامة بالبلاد، حيث ان الدولة انتقلت من نهج الرعاية الى نهج الحقوق المتكاملة الذي يتيح لهؤلاء الأشخاص المشاركة بفاعلية في كل مناحي الحياة بما فيها تلك المتصلة باتخاذ القرار.</w:t>
      </w:r>
    </w:p>
    <w:p w14:paraId="301D5358"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lastRenderedPageBreak/>
        <w:t></w:t>
      </w:r>
      <w:r w:rsidRPr="00D3768D">
        <w:rPr>
          <w:rFonts w:ascii="Symbol" w:hAnsi="Symbol"/>
        </w:rPr>
        <w:tab/>
      </w:r>
      <w:r w:rsidRPr="00D3768D">
        <w:rPr>
          <w:rtl/>
        </w:rPr>
        <w:t xml:space="preserve">حيث افردت الدولة نصوصاً موجهة لمشاركة الأشخاص ذوي الإعاقة، منها القانون رقم (2) لسنة 2004 بشأن ذوي الاحتياجات الخاصة الذي أكد على حق الأشخاص ذوي الاعاقة في تأمين مشاركتهم في القرارات المتعلقة بهم، وتمكين المنتمين لهذه الفئة من تقلد الوظائف </w:t>
      </w:r>
      <w:r w:rsidRPr="00D3768D">
        <w:rPr>
          <w:rFonts w:eastAsiaTheme="majorEastAsia"/>
          <w:rtl/>
        </w:rPr>
        <w:t>العامة</w:t>
      </w:r>
      <w:r w:rsidRPr="00D3768D">
        <w:rPr>
          <w:rtl/>
        </w:rPr>
        <w:t>، كما نص ذات القانون على تخصيص ما لا يقل عن 2% من هذه الوظائف لشغلها بواسطة الأشخاص ذوي الإعاقة وفقاً لقدراتهم ومؤهلاتهم.</w:t>
      </w:r>
    </w:p>
    <w:p w14:paraId="70131981" w14:textId="77777777" w:rsidR="00E46348" w:rsidRPr="00D3768D" w:rsidRDefault="00E46348" w:rsidP="00E46348">
      <w:pPr>
        <w:pStyle w:val="H1GA"/>
        <w:rPr>
          <w:rtl/>
        </w:rPr>
      </w:pPr>
      <w:r w:rsidRPr="00D3768D">
        <w:rPr>
          <w:rtl/>
        </w:rPr>
        <w:tab/>
      </w:r>
      <w:r w:rsidRPr="00D3768D">
        <w:rPr>
          <w:rtl/>
        </w:rPr>
        <w:tab/>
      </w:r>
      <w:r w:rsidRPr="00D3768D">
        <w:rPr>
          <w:rFonts w:hint="cs"/>
          <w:rtl/>
        </w:rPr>
        <w:t>رد على الفقرة 4(أ) من قائمة المسائل</w:t>
      </w:r>
    </w:p>
    <w:p w14:paraId="27C64F18" w14:textId="77777777" w:rsidR="00E46348" w:rsidRPr="00D3768D" w:rsidRDefault="00E46348" w:rsidP="00E46348">
      <w:pPr>
        <w:pStyle w:val="SingleTxtGA"/>
        <w:rPr>
          <w:noProof/>
          <w:rtl/>
        </w:rPr>
      </w:pPr>
      <w:r w:rsidRPr="00D3768D">
        <w:rPr>
          <w:noProof/>
          <w:rtl/>
        </w:rPr>
        <w:t>46</w:t>
      </w:r>
      <w:r>
        <w:rPr>
          <w:noProof/>
          <w:rtl/>
        </w:rPr>
        <w:t>-</w:t>
      </w:r>
      <w:r>
        <w:rPr>
          <w:noProof/>
          <w:rtl/>
        </w:rPr>
        <w:tab/>
      </w:r>
      <w:r w:rsidRPr="00D3768D">
        <w:rPr>
          <w:noProof/>
          <w:rtl/>
        </w:rPr>
        <w:t xml:space="preserve">أولت </w:t>
      </w:r>
      <w:r w:rsidRPr="00D3768D">
        <w:rPr>
          <w:rFonts w:hint="cs"/>
          <w:noProof/>
          <w:rtl/>
        </w:rPr>
        <w:t>ال</w:t>
      </w:r>
      <w:r w:rsidRPr="00D3768D">
        <w:rPr>
          <w:noProof/>
          <w:rtl/>
        </w:rPr>
        <w:t xml:space="preserve">دولة </w:t>
      </w:r>
      <w:r w:rsidRPr="00D3768D">
        <w:rPr>
          <w:rFonts w:eastAsiaTheme="majorEastAsia"/>
          <w:rtl/>
        </w:rPr>
        <w:t>اهتمامها</w:t>
      </w:r>
      <w:r w:rsidRPr="00D3768D">
        <w:rPr>
          <w:noProof/>
          <w:rtl/>
        </w:rPr>
        <w:t xml:space="preserve"> المتزايد بحقوق</w:t>
      </w:r>
      <w:r w:rsidRPr="00D3768D">
        <w:rPr>
          <w:rFonts w:hint="cs"/>
          <w:noProof/>
          <w:rtl/>
        </w:rPr>
        <w:t xml:space="preserve"> الأشخاص ذوي الإعاقة، </w:t>
      </w:r>
      <w:r w:rsidRPr="00D3768D">
        <w:rPr>
          <w:noProof/>
          <w:rtl/>
        </w:rPr>
        <w:t>واتخذت في هذا الصدد التدابير التشريعية والقانونية والإدارية وغيرها من التدابير الملائمة لإعمال تلك الحقوق وتوفير الوسائل الكفيلة بتأصيلها وتطويرها وتحديثها في إطار التنمية الاجتماعية المتكاملة،</w:t>
      </w:r>
      <w:r w:rsidRPr="00D3768D">
        <w:rPr>
          <w:rtl/>
        </w:rPr>
        <w:t xml:space="preserve"> </w:t>
      </w:r>
      <w:r w:rsidRPr="00D3768D">
        <w:rPr>
          <w:noProof/>
          <w:rtl/>
        </w:rPr>
        <w:t>واستند هذا الاهتمام إلى مرجعيات وطنية على رأسها الدستور الدائم لدولة قطر و</w:t>
      </w:r>
      <w:r w:rsidRPr="00D3768D">
        <w:rPr>
          <w:rFonts w:hint="cs"/>
          <w:noProof/>
          <w:rtl/>
        </w:rPr>
        <w:t xml:space="preserve">استراتيجيات </w:t>
      </w:r>
      <w:r w:rsidRPr="00D3768D">
        <w:rPr>
          <w:noProof/>
          <w:rtl/>
        </w:rPr>
        <w:t>رؤيتها الوطنية 2030</w:t>
      </w:r>
      <w:r w:rsidRPr="00D3768D">
        <w:rPr>
          <w:rFonts w:hint="cs"/>
          <w:noProof/>
          <w:rtl/>
        </w:rPr>
        <w:t xml:space="preserve">، </w:t>
      </w:r>
      <w:r w:rsidRPr="00D3768D">
        <w:rPr>
          <w:noProof/>
          <w:rtl/>
        </w:rPr>
        <w:t xml:space="preserve">حيث تشكل هذه المرجعيات بيئة داعمة وراسخة لتنفيذ حقوق كبار السن والاشخاص ذوي </w:t>
      </w:r>
      <w:r w:rsidRPr="00D3768D">
        <w:rPr>
          <w:rFonts w:hint="cs"/>
          <w:noProof/>
          <w:rtl/>
        </w:rPr>
        <w:t>الإعاقة، ف</w:t>
      </w:r>
      <w:r w:rsidRPr="00D3768D">
        <w:rPr>
          <w:noProof/>
          <w:rtl/>
        </w:rPr>
        <w:t>قد وضعت مرتكزات الاستراتيجية بما يتوافق مع المرجعيات التالية:</w:t>
      </w:r>
    </w:p>
    <w:p w14:paraId="7DD50E7A"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 xml:space="preserve">الاتفاقية الدولية لحقوق الأشخاص ذوي </w:t>
      </w:r>
      <w:r w:rsidRPr="00D3768D">
        <w:rPr>
          <w:rFonts w:hint="cs"/>
          <w:noProof/>
          <w:rtl/>
        </w:rPr>
        <w:t>الإعاقة، حيث إن د</w:t>
      </w:r>
      <w:r w:rsidRPr="00D3768D">
        <w:rPr>
          <w:noProof/>
          <w:rtl/>
        </w:rPr>
        <w:t>ولة قطر كانت من أوائل الدول التي صادقت على اتفاقية حقوق الأشخاص ذوي الإعاقة في عام 2008</w:t>
      </w:r>
      <w:r w:rsidRPr="00D3768D">
        <w:rPr>
          <w:rFonts w:hint="cs"/>
          <w:noProof/>
          <w:rtl/>
        </w:rPr>
        <w:t>.</w:t>
      </w:r>
    </w:p>
    <w:p w14:paraId="71995873"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تقرير فريق عمل تم تشكيله لدراسة أوضاع الخدمات المقدمة للأشخاص ذوي الإعاقة لسنة 2018.</w:t>
      </w:r>
    </w:p>
    <w:p w14:paraId="22E336FB"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توصيات مؤتمر الدوحة للإعاقة والتنمية 2019 بأطلاق اعلان الدوحة حيث صدر (إعلان الدوحة لتعزيز حقوق ذوي الإعاقة حول العالم) والذي شكل مرجعية دولية للجهود التي تبذلها حكومات العالم الدمج حقوق أبنائها من ذوي الإعاقة في خطط التنمية والتطوير، بما يضمن مراعاتهم في السياسات الخاصة بالتعليم والصحة والتوظيف وغيرها من المجالات ذات الصلة بحقوق هذه الفئة.</w:t>
      </w:r>
    </w:p>
    <w:p w14:paraId="01C0F0C3" w14:textId="77777777" w:rsidR="00E46348" w:rsidRPr="00D3768D" w:rsidRDefault="00E46348" w:rsidP="00E46348">
      <w:pPr>
        <w:pStyle w:val="SingleTxtGA"/>
        <w:rPr>
          <w:noProof/>
          <w:rtl/>
        </w:rPr>
      </w:pPr>
      <w:r w:rsidRPr="00D3768D">
        <w:rPr>
          <w:noProof/>
          <w:rtl/>
        </w:rPr>
        <w:t>47</w:t>
      </w:r>
      <w:r>
        <w:rPr>
          <w:noProof/>
          <w:rtl/>
        </w:rPr>
        <w:t>-</w:t>
      </w:r>
      <w:r>
        <w:rPr>
          <w:noProof/>
          <w:rtl/>
        </w:rPr>
        <w:tab/>
      </w:r>
      <w:r w:rsidRPr="00D3768D">
        <w:rPr>
          <w:rFonts w:hint="cs"/>
          <w:noProof/>
          <w:rtl/>
        </w:rPr>
        <w:t xml:space="preserve">ولقد </w:t>
      </w:r>
      <w:r w:rsidRPr="00D3768D">
        <w:rPr>
          <w:noProof/>
          <w:rtl/>
        </w:rPr>
        <w:t xml:space="preserve">كرس </w:t>
      </w:r>
      <w:r w:rsidRPr="00D3768D">
        <w:rPr>
          <w:rFonts w:eastAsiaTheme="majorEastAsia"/>
          <w:rtl/>
        </w:rPr>
        <w:t>الدستور</w:t>
      </w:r>
      <w:r w:rsidRPr="00D3768D">
        <w:rPr>
          <w:noProof/>
          <w:rtl/>
        </w:rPr>
        <w:t xml:space="preserve"> الدائم </w:t>
      </w:r>
      <w:r w:rsidRPr="00D3768D">
        <w:rPr>
          <w:rFonts w:hint="cs"/>
          <w:noProof/>
          <w:rtl/>
        </w:rPr>
        <w:t>ل</w:t>
      </w:r>
      <w:r w:rsidRPr="00D3768D">
        <w:rPr>
          <w:noProof/>
          <w:rtl/>
        </w:rPr>
        <w:t>لدولة حق كبير السن</w:t>
      </w:r>
      <w:r w:rsidRPr="00D3768D">
        <w:rPr>
          <w:rFonts w:hint="cs"/>
          <w:noProof/>
          <w:rtl/>
        </w:rPr>
        <w:t xml:space="preserve"> </w:t>
      </w:r>
      <w:r w:rsidRPr="00D3768D">
        <w:rPr>
          <w:noProof/>
          <w:rtl/>
        </w:rPr>
        <w:t>في الباب الثاني تحت عنوان المقومات الأساسية للمجتمع حيث نصت البنود التالية على ما يلي:</w:t>
      </w:r>
    </w:p>
    <w:p w14:paraId="61E11772"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المادة (21) "الأسرة أساس المجتمع قوامها الدين والأخلاق وحب الوطن، وينظم القانون الوسائل الكفيلة لحمايتها، وتدعيم كيانها وتقوية أواصرها والحفاظ على الأمومة والطفولة والشيخوخة في ظلها"</w:t>
      </w:r>
      <w:r w:rsidRPr="00D3768D">
        <w:rPr>
          <w:rFonts w:hint="cs"/>
          <w:noProof/>
          <w:rtl/>
        </w:rPr>
        <w:t>.</w:t>
      </w:r>
    </w:p>
    <w:p w14:paraId="134D4982"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المادة (23)</w:t>
      </w:r>
      <w:r w:rsidRPr="00D3768D">
        <w:rPr>
          <w:rFonts w:hint="cs"/>
          <w:noProof/>
          <w:rtl/>
        </w:rPr>
        <w:t xml:space="preserve"> المعنية </w:t>
      </w:r>
      <w:r w:rsidRPr="00D3768D">
        <w:rPr>
          <w:noProof/>
          <w:rtl/>
        </w:rPr>
        <w:t xml:space="preserve">على المحافظة على صحة فئة كبار السن </w:t>
      </w:r>
      <w:r w:rsidRPr="00D3768D">
        <w:rPr>
          <w:rFonts w:hint="cs"/>
          <w:noProof/>
          <w:rtl/>
        </w:rPr>
        <w:t>"</w:t>
      </w:r>
      <w:r w:rsidRPr="00D3768D">
        <w:rPr>
          <w:noProof/>
          <w:rtl/>
        </w:rPr>
        <w:t>تعنى الدولة بالصحة العامة، وتوفر وسائل الوقاية والعلاج من الأمراض والأوبئة وفقا للقانون</w:t>
      </w:r>
      <w:r w:rsidRPr="00D3768D">
        <w:rPr>
          <w:rFonts w:hint="cs"/>
          <w:noProof/>
          <w:rtl/>
        </w:rPr>
        <w:t>".</w:t>
      </w:r>
    </w:p>
    <w:p w14:paraId="1709C996"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rFonts w:hint="cs"/>
          <w:noProof/>
          <w:rtl/>
        </w:rPr>
        <w:t xml:space="preserve">كما </w:t>
      </w:r>
      <w:r w:rsidRPr="00D3768D">
        <w:rPr>
          <w:noProof/>
          <w:rtl/>
        </w:rPr>
        <w:t>ضمن الدستور القطري في المادتين (18،19) من الباب الثاني الخاص بـ</w:t>
      </w:r>
      <w:r w:rsidRPr="00D3768D">
        <w:rPr>
          <w:rFonts w:hint="eastAsia"/>
          <w:noProof/>
          <w:rtl/>
        </w:rPr>
        <w:t> </w:t>
      </w:r>
      <w:r w:rsidRPr="00D3768D">
        <w:rPr>
          <w:rFonts w:hint="cs"/>
          <w:noProof/>
          <w:rtl/>
        </w:rPr>
        <w:t>”</w:t>
      </w:r>
      <w:r w:rsidRPr="00D3768D">
        <w:rPr>
          <w:noProof/>
          <w:rtl/>
        </w:rPr>
        <w:t xml:space="preserve">المقومات الأساسية للمجتمع“، الإطار القانوني لمبدأ المساواة وعدم التمييز بين كافة أفراد المجتمع بمن فيهم الأشخاص ذوي الإعاقة، واتساقاً مع هذا المبدأ الدستوري تتخذ الحكومة جميع التدابير </w:t>
      </w:r>
      <w:r w:rsidRPr="00D3768D">
        <w:rPr>
          <w:rFonts w:eastAsiaTheme="majorEastAsia"/>
          <w:rtl/>
        </w:rPr>
        <w:t>الإدارية</w:t>
      </w:r>
      <w:r w:rsidRPr="00D3768D">
        <w:rPr>
          <w:noProof/>
          <w:rtl/>
        </w:rPr>
        <w:t xml:space="preserve"> الفعالة بالإضافة إلى التجهيزات اللازمة لضمان تمتع الأشخاص ذوي الإعاقة بحقوقهم على قدم المساواة مع الآخرين. </w:t>
      </w:r>
    </w:p>
    <w:p w14:paraId="6D872C4C"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 xml:space="preserve">كما يحمي قانون رقم (2) لسنة 2004 والخاص بذوي الاحتياجات الخاصة، الأشخاص </w:t>
      </w:r>
      <w:r w:rsidRPr="00D3768D">
        <w:rPr>
          <w:noProof/>
          <w:spacing w:val="-2"/>
          <w:rtl/>
        </w:rPr>
        <w:t>ذوي الإعاقة من التمييز، وعلى الرغم أن تسمية القانون المشار إليه أعلاه قد لا تنسجم مع</w:t>
      </w:r>
      <w:r w:rsidRPr="00D3768D">
        <w:rPr>
          <w:noProof/>
          <w:rtl/>
        </w:rPr>
        <w:t xml:space="preserve"> </w:t>
      </w:r>
      <w:r w:rsidRPr="00D3768D">
        <w:rPr>
          <w:noProof/>
          <w:rtl/>
        </w:rPr>
        <w:lastRenderedPageBreak/>
        <w:t>نص اتفاقية حقوق الأشخاص ذوي الإعاقة إلا أن نصوص مواد هذا القانون في مجملها لا تختلف عما ورد في الاتفاقية، حيث أن الهدف الأساسي من القانون هو تمكين الأشخاص ذوي الإعاقة من ممارسة حقوقهم وحرياتهم على قدم المساواة مع الآخرين.</w:t>
      </w:r>
    </w:p>
    <w:p w14:paraId="75BB5146"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 xml:space="preserve">كما أن تصديق دولة قطر على مرسوم أميري رقم (28) لسنة 2008 على اتفاقية حقوق الأشخاص ذوي الإعاقة، تصبح هذه الاتفاقية من تاريخ نفادها جزءاً لا يتجزأ من </w:t>
      </w:r>
      <w:r w:rsidRPr="00D3768D">
        <w:rPr>
          <w:noProof/>
          <w:spacing w:val="-2"/>
          <w:rtl/>
        </w:rPr>
        <w:t>التشريعات القطرية الوطنية، يُضم إلى المنظومة القانونية الداخلية لدولة قطر، وعليه فإن</w:t>
      </w:r>
      <w:r w:rsidRPr="00D3768D">
        <w:rPr>
          <w:noProof/>
          <w:rtl/>
        </w:rPr>
        <w:t xml:space="preserve"> على جميع الهيئات والمؤسسات الحكومية وغير الحكومية والأفراد الالتزام بأحكام هذه </w:t>
      </w:r>
      <w:r w:rsidRPr="00D3768D">
        <w:rPr>
          <w:noProof/>
          <w:spacing w:val="-2"/>
          <w:rtl/>
        </w:rPr>
        <w:t xml:space="preserve">الاتفاقية، وليس هذا فقط بل إن القضاء القطري يكون على عاتقة </w:t>
      </w:r>
      <w:r w:rsidRPr="00D3768D">
        <w:rPr>
          <w:rFonts w:eastAsiaTheme="majorEastAsia"/>
          <w:spacing w:val="-2"/>
          <w:rtl/>
        </w:rPr>
        <w:t>كفالة</w:t>
      </w:r>
      <w:r w:rsidRPr="00D3768D">
        <w:rPr>
          <w:noProof/>
          <w:spacing w:val="-2"/>
          <w:rtl/>
        </w:rPr>
        <w:t xml:space="preserve"> احترامها وحمايتها.</w:t>
      </w:r>
      <w:r w:rsidRPr="00D3768D">
        <w:rPr>
          <w:noProof/>
          <w:rtl/>
        </w:rPr>
        <w:t xml:space="preserve"> </w:t>
      </w:r>
    </w:p>
    <w:p w14:paraId="2E29D966"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 xml:space="preserve">أما فيما </w:t>
      </w:r>
      <w:r w:rsidRPr="00D3768D">
        <w:rPr>
          <w:rFonts w:eastAsiaTheme="majorEastAsia"/>
          <w:rtl/>
        </w:rPr>
        <w:t>يتعلق</w:t>
      </w:r>
      <w:r w:rsidRPr="00D3768D">
        <w:rPr>
          <w:noProof/>
          <w:rtl/>
        </w:rPr>
        <w:t xml:space="preserve"> بالأشخاص ذوي الإعاقة من المهاجرين، ضمن الإطار القانوني للدستور القطري في المادتين (18-19) من الباب الثاني الخاص بـ</w:t>
      </w:r>
      <w:r w:rsidRPr="00D3768D">
        <w:rPr>
          <w:rFonts w:hint="eastAsia"/>
          <w:noProof/>
          <w:rtl/>
        </w:rPr>
        <w:t> </w:t>
      </w:r>
      <w:r w:rsidRPr="00D3768D">
        <w:rPr>
          <w:noProof/>
          <w:rtl/>
        </w:rPr>
        <w:t>"المقومات الأساسية للمجتمع مبدأ المساواة وعدم التمييز" بين جميع فئات المجتمع القطري.</w:t>
      </w:r>
    </w:p>
    <w:p w14:paraId="1685F859"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 xml:space="preserve">كما كفل قانون رقم (2) لسنة 2004 والخاص بالأشخاص ذوي الاحتياجات الخاصة، تمتع هؤلاء بنفس الحقوق والواجبات التي يتمتع بها </w:t>
      </w:r>
      <w:r w:rsidRPr="00D3768D">
        <w:rPr>
          <w:rFonts w:eastAsiaTheme="majorEastAsia"/>
          <w:rtl/>
        </w:rPr>
        <w:t>المواطنين</w:t>
      </w:r>
      <w:r w:rsidRPr="00D3768D">
        <w:rPr>
          <w:noProof/>
          <w:rtl/>
        </w:rPr>
        <w:t xml:space="preserve"> من ذوي الإعاقة من حيث تقديم الخدمات الصحية والتأهيلية والتعليمية المجانية.</w:t>
      </w:r>
    </w:p>
    <w:p w14:paraId="2C951D17"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rFonts w:hint="cs"/>
          <w:noProof/>
          <w:rtl/>
        </w:rPr>
        <w:t>و</w:t>
      </w:r>
      <w:r w:rsidRPr="00D3768D">
        <w:rPr>
          <w:noProof/>
          <w:rtl/>
        </w:rPr>
        <w:t>تسعى</w:t>
      </w:r>
      <w:r w:rsidRPr="00D3768D">
        <w:rPr>
          <w:rFonts w:hint="cs"/>
          <w:noProof/>
          <w:rtl/>
        </w:rPr>
        <w:t xml:space="preserve"> </w:t>
      </w:r>
      <w:r w:rsidRPr="00D3768D">
        <w:rPr>
          <w:noProof/>
          <w:rtl/>
        </w:rPr>
        <w:t>"الجمعية القطرية لتأهيل ذوي الاحتياجات الخاصة" لتحقيق التأهيل الاجتماعي والنفسي والأكاديمي والصحي للأشخاص ذوي ال</w:t>
      </w:r>
      <w:r w:rsidRPr="00D3768D">
        <w:rPr>
          <w:rFonts w:hint="cs"/>
          <w:noProof/>
          <w:rtl/>
        </w:rPr>
        <w:t>إ</w:t>
      </w:r>
      <w:r w:rsidRPr="00D3768D">
        <w:rPr>
          <w:noProof/>
          <w:rtl/>
        </w:rPr>
        <w:t>عاقة داخل المجتمع، بما يتفق والدين الإسلامي والعادات والتقاليد وخصوصية المجتمع القطري مع الأخذ في الاعتبار مراعاة تحديث الخدمات والبرامج بما يتفق والنهضة العمرانية والإنسانية الحاصلة في المجتمع.</w:t>
      </w:r>
    </w:p>
    <w:p w14:paraId="6F89BC04"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rFonts w:hint="cs"/>
          <w:noProof/>
          <w:rtl/>
        </w:rPr>
        <w:t>و</w:t>
      </w:r>
      <w:r w:rsidRPr="00D3768D">
        <w:rPr>
          <w:noProof/>
          <w:rtl/>
        </w:rPr>
        <w:t>انضمام دولة قطر للعهديين الدوليين</w:t>
      </w:r>
      <w:r w:rsidRPr="00D3768D">
        <w:rPr>
          <w:rFonts w:hint="cs"/>
          <w:noProof/>
          <w:rtl/>
        </w:rPr>
        <w:t xml:space="preserve"> الخاصيين بالحقوق المدنية والسياسية والحقوق الاقتصادية والثقافية والاجتماعية</w:t>
      </w:r>
      <w:r w:rsidRPr="00D3768D">
        <w:rPr>
          <w:noProof/>
          <w:rtl/>
        </w:rPr>
        <w:t xml:space="preserve">، و اتفاقية التمييز </w:t>
      </w:r>
      <w:r w:rsidRPr="00D3768D">
        <w:rPr>
          <w:rFonts w:eastAsiaTheme="majorEastAsia"/>
          <w:rtl/>
        </w:rPr>
        <w:t>العنصري</w:t>
      </w:r>
      <w:r w:rsidRPr="00D3768D">
        <w:rPr>
          <w:noProof/>
          <w:rtl/>
        </w:rPr>
        <w:t>، واتفاقية القضاء على كافة اشكال التمييز ضد المرأة</w:t>
      </w:r>
      <w:r w:rsidRPr="00D3768D">
        <w:rPr>
          <w:rFonts w:hint="cs"/>
          <w:noProof/>
          <w:rtl/>
        </w:rPr>
        <w:t xml:space="preserve">، ويصدر قانون على الانضمام لتضمينه في القوانين القطرية، خير دليل على جهود الدولة لحماية فئة الأشخاص من ذوي الإعاقة. </w:t>
      </w:r>
    </w:p>
    <w:p w14:paraId="11FEDC4B" w14:textId="77777777" w:rsidR="00E46348" w:rsidRPr="00D3768D" w:rsidRDefault="00E46348" w:rsidP="00E46348">
      <w:pPr>
        <w:pStyle w:val="H1GA"/>
        <w:rPr>
          <w:rtl/>
        </w:rPr>
      </w:pPr>
      <w:r w:rsidRPr="00D3768D">
        <w:rPr>
          <w:rtl/>
        </w:rPr>
        <w:tab/>
      </w:r>
      <w:r w:rsidRPr="00D3768D">
        <w:rPr>
          <w:rtl/>
        </w:rPr>
        <w:tab/>
        <w:t>رد على الفقرة 4(</w:t>
      </w:r>
      <w:r w:rsidRPr="00D3768D">
        <w:rPr>
          <w:rFonts w:hint="cs"/>
          <w:rtl/>
        </w:rPr>
        <w:t>ب</w:t>
      </w:r>
      <w:r w:rsidRPr="00D3768D">
        <w:rPr>
          <w:rtl/>
        </w:rPr>
        <w:t>) من قائمة المسائل</w:t>
      </w:r>
    </w:p>
    <w:p w14:paraId="7955E004" w14:textId="77777777" w:rsidR="00E46348" w:rsidRPr="00D3768D" w:rsidRDefault="00E46348" w:rsidP="00E46348">
      <w:pPr>
        <w:pStyle w:val="SingleTxtGA"/>
        <w:rPr>
          <w:rFonts w:eastAsiaTheme="minorHAnsi"/>
          <w:noProof/>
        </w:rPr>
      </w:pPr>
      <w:r w:rsidRPr="00D3768D">
        <w:rPr>
          <w:rFonts w:eastAsiaTheme="minorHAnsi"/>
          <w:noProof/>
          <w:rtl/>
        </w:rPr>
        <w:t>48</w:t>
      </w:r>
      <w:r>
        <w:rPr>
          <w:rFonts w:eastAsiaTheme="minorHAnsi"/>
          <w:noProof/>
          <w:rtl/>
        </w:rPr>
        <w:t>-</w:t>
      </w:r>
      <w:r>
        <w:rPr>
          <w:rFonts w:eastAsiaTheme="minorHAnsi"/>
          <w:noProof/>
          <w:rtl/>
        </w:rPr>
        <w:tab/>
      </w:r>
      <w:r w:rsidRPr="00D3768D">
        <w:rPr>
          <w:rFonts w:eastAsiaTheme="majorEastAsia"/>
          <w:rtl/>
        </w:rPr>
        <w:t>الاستراتيجيات</w:t>
      </w:r>
      <w:r w:rsidRPr="00D3768D">
        <w:rPr>
          <w:rFonts w:eastAsiaTheme="minorHAnsi"/>
          <w:noProof/>
        </w:rPr>
        <w:t xml:space="preserve"> </w:t>
      </w:r>
      <w:r w:rsidRPr="00D3768D">
        <w:rPr>
          <w:rFonts w:eastAsiaTheme="minorHAnsi"/>
          <w:noProof/>
          <w:rtl/>
        </w:rPr>
        <w:t>المتبعة</w:t>
      </w:r>
      <w:r w:rsidRPr="00D3768D">
        <w:rPr>
          <w:rFonts w:eastAsiaTheme="minorHAnsi"/>
          <w:noProof/>
        </w:rPr>
        <w:t xml:space="preserve"> </w:t>
      </w:r>
      <w:r w:rsidRPr="00D3768D">
        <w:rPr>
          <w:rFonts w:eastAsiaTheme="minorHAnsi"/>
          <w:noProof/>
          <w:rtl/>
        </w:rPr>
        <w:t>في</w:t>
      </w:r>
      <w:r w:rsidRPr="00D3768D">
        <w:rPr>
          <w:rFonts w:eastAsiaTheme="minorHAnsi"/>
          <w:noProof/>
        </w:rPr>
        <w:t xml:space="preserve"> </w:t>
      </w:r>
      <w:r w:rsidRPr="00D3768D">
        <w:rPr>
          <w:rFonts w:eastAsiaTheme="minorHAnsi"/>
          <w:noProof/>
          <w:rtl/>
        </w:rPr>
        <w:t>الدولة</w:t>
      </w:r>
      <w:r w:rsidRPr="00D3768D">
        <w:rPr>
          <w:rFonts w:eastAsiaTheme="minorHAnsi"/>
          <w:noProof/>
        </w:rPr>
        <w:t xml:space="preserve"> </w:t>
      </w:r>
      <w:r w:rsidRPr="00D3768D">
        <w:rPr>
          <w:rFonts w:eastAsiaTheme="minorHAnsi"/>
          <w:noProof/>
          <w:rtl/>
        </w:rPr>
        <w:t>لرفع</w:t>
      </w:r>
      <w:r w:rsidRPr="00D3768D">
        <w:rPr>
          <w:rFonts w:eastAsiaTheme="minorHAnsi"/>
          <w:noProof/>
        </w:rPr>
        <w:t xml:space="preserve"> </w:t>
      </w:r>
      <w:r w:rsidRPr="00D3768D">
        <w:rPr>
          <w:rFonts w:eastAsiaTheme="minorHAnsi"/>
          <w:noProof/>
          <w:rtl/>
        </w:rPr>
        <w:t>مستوى</w:t>
      </w:r>
      <w:r w:rsidRPr="00D3768D">
        <w:rPr>
          <w:rFonts w:eastAsiaTheme="minorHAnsi"/>
          <w:noProof/>
        </w:rPr>
        <w:t xml:space="preserve"> </w:t>
      </w:r>
      <w:r w:rsidRPr="00D3768D">
        <w:rPr>
          <w:rFonts w:eastAsiaTheme="minorHAnsi"/>
          <w:noProof/>
          <w:rtl/>
        </w:rPr>
        <w:t>الوعي</w:t>
      </w:r>
      <w:r w:rsidRPr="00D3768D">
        <w:rPr>
          <w:rFonts w:eastAsiaTheme="minorHAnsi"/>
          <w:noProof/>
        </w:rPr>
        <w:t xml:space="preserve"> </w:t>
      </w:r>
      <w:r w:rsidRPr="00D3768D">
        <w:rPr>
          <w:rFonts w:eastAsiaTheme="minorHAnsi"/>
          <w:noProof/>
          <w:rtl/>
        </w:rPr>
        <w:t>بحقوق</w:t>
      </w:r>
      <w:r w:rsidRPr="00D3768D">
        <w:rPr>
          <w:rFonts w:eastAsiaTheme="minorHAnsi"/>
          <w:noProof/>
        </w:rPr>
        <w:t xml:space="preserve"> </w:t>
      </w:r>
      <w:r w:rsidRPr="00D3768D">
        <w:rPr>
          <w:rFonts w:eastAsiaTheme="minorHAnsi"/>
          <w:noProof/>
          <w:rtl/>
        </w:rPr>
        <w:t>ذوي</w:t>
      </w:r>
      <w:r w:rsidRPr="00D3768D">
        <w:rPr>
          <w:rFonts w:eastAsiaTheme="minorHAnsi"/>
          <w:noProof/>
        </w:rPr>
        <w:t xml:space="preserve"> </w:t>
      </w:r>
      <w:r w:rsidRPr="00D3768D">
        <w:rPr>
          <w:rFonts w:eastAsiaTheme="minorHAnsi"/>
          <w:noProof/>
          <w:rtl/>
        </w:rPr>
        <w:t>الإعاقة</w:t>
      </w:r>
      <w:r w:rsidRPr="00D3768D">
        <w:rPr>
          <w:rFonts w:eastAsiaTheme="minorHAnsi"/>
          <w:noProof/>
        </w:rPr>
        <w:t xml:space="preserve"> </w:t>
      </w:r>
      <w:r w:rsidRPr="00D3768D">
        <w:rPr>
          <w:rFonts w:eastAsiaTheme="minorHAnsi"/>
          <w:noProof/>
          <w:rtl/>
        </w:rPr>
        <w:t>وضمان</w:t>
      </w:r>
      <w:r w:rsidRPr="00D3768D">
        <w:rPr>
          <w:rFonts w:eastAsiaTheme="minorHAnsi"/>
          <w:noProof/>
        </w:rPr>
        <w:t xml:space="preserve"> </w:t>
      </w:r>
      <w:r w:rsidRPr="00D3768D">
        <w:rPr>
          <w:rFonts w:eastAsiaTheme="minorHAnsi"/>
          <w:noProof/>
          <w:rtl/>
        </w:rPr>
        <w:t>الحصول</w:t>
      </w:r>
      <w:r w:rsidRPr="00D3768D">
        <w:rPr>
          <w:rFonts w:eastAsiaTheme="minorHAnsi"/>
          <w:noProof/>
        </w:rPr>
        <w:t xml:space="preserve"> </w:t>
      </w:r>
      <w:r w:rsidRPr="00D3768D">
        <w:rPr>
          <w:rFonts w:eastAsiaTheme="minorHAnsi"/>
          <w:noProof/>
          <w:rtl/>
        </w:rPr>
        <w:t>عليها</w:t>
      </w:r>
      <w:r w:rsidRPr="00D3768D">
        <w:rPr>
          <w:rFonts w:eastAsiaTheme="minorHAnsi"/>
          <w:noProof/>
        </w:rPr>
        <w:t xml:space="preserve"> </w:t>
      </w:r>
      <w:r w:rsidRPr="00D3768D">
        <w:rPr>
          <w:rFonts w:eastAsiaTheme="minorHAnsi"/>
          <w:noProof/>
          <w:rtl/>
        </w:rPr>
        <w:t>بطرق عملية</w:t>
      </w:r>
      <w:r w:rsidRPr="00D3768D">
        <w:rPr>
          <w:rFonts w:eastAsiaTheme="minorHAnsi"/>
          <w:noProof/>
        </w:rPr>
        <w:t xml:space="preserve"> </w:t>
      </w:r>
      <w:r w:rsidRPr="00D3768D">
        <w:rPr>
          <w:rFonts w:eastAsiaTheme="minorHAnsi"/>
          <w:noProof/>
          <w:rtl/>
        </w:rPr>
        <w:t>و</w:t>
      </w:r>
      <w:r w:rsidRPr="00D3768D">
        <w:rPr>
          <w:rFonts w:eastAsiaTheme="minorHAnsi"/>
          <w:noProof/>
        </w:rPr>
        <w:t xml:space="preserve"> </w:t>
      </w:r>
      <w:r w:rsidRPr="00D3768D">
        <w:rPr>
          <w:rFonts w:eastAsiaTheme="minorHAnsi"/>
          <w:noProof/>
          <w:rtl/>
        </w:rPr>
        <w:t>سريعة</w:t>
      </w:r>
      <w:r w:rsidRPr="00D3768D">
        <w:rPr>
          <w:rFonts w:eastAsiaTheme="minorHAnsi"/>
          <w:noProof/>
        </w:rPr>
        <w:t xml:space="preserve"> </w:t>
      </w:r>
      <w:r w:rsidRPr="00D3768D">
        <w:rPr>
          <w:rFonts w:eastAsiaTheme="minorHAnsi"/>
          <w:noProof/>
          <w:rtl/>
        </w:rPr>
        <w:t>تقع</w:t>
      </w:r>
      <w:r w:rsidRPr="00D3768D">
        <w:rPr>
          <w:rFonts w:eastAsiaTheme="minorHAnsi"/>
          <w:noProof/>
        </w:rPr>
        <w:t xml:space="preserve"> </w:t>
      </w:r>
      <w:r w:rsidRPr="00D3768D">
        <w:rPr>
          <w:rFonts w:eastAsiaTheme="minorHAnsi"/>
          <w:noProof/>
          <w:rtl/>
        </w:rPr>
        <w:t>ضمن</w:t>
      </w:r>
      <w:r w:rsidRPr="00D3768D">
        <w:rPr>
          <w:rFonts w:eastAsiaTheme="minorHAnsi"/>
          <w:noProof/>
        </w:rPr>
        <w:t xml:space="preserve"> </w:t>
      </w:r>
      <w:r w:rsidRPr="00D3768D">
        <w:rPr>
          <w:rFonts w:eastAsiaTheme="minorHAnsi"/>
          <w:noProof/>
          <w:rtl/>
        </w:rPr>
        <w:t>تطبيق</w:t>
      </w:r>
      <w:r w:rsidRPr="00D3768D">
        <w:rPr>
          <w:rFonts w:eastAsiaTheme="minorHAnsi"/>
          <w:noProof/>
        </w:rPr>
        <w:t xml:space="preserve"> </w:t>
      </w:r>
      <w:r w:rsidRPr="00D3768D">
        <w:rPr>
          <w:rFonts w:eastAsiaTheme="minorHAnsi"/>
          <w:noProof/>
          <w:rtl/>
        </w:rPr>
        <w:t>عدد</w:t>
      </w:r>
      <w:r w:rsidRPr="00D3768D">
        <w:rPr>
          <w:rFonts w:eastAsiaTheme="minorHAnsi"/>
          <w:noProof/>
        </w:rPr>
        <w:t xml:space="preserve"> </w:t>
      </w:r>
      <w:r w:rsidRPr="00D3768D">
        <w:rPr>
          <w:rFonts w:eastAsiaTheme="minorHAnsi"/>
          <w:noProof/>
          <w:rtl/>
        </w:rPr>
        <w:t>من</w:t>
      </w:r>
      <w:r w:rsidRPr="00D3768D">
        <w:rPr>
          <w:rFonts w:eastAsiaTheme="minorHAnsi"/>
          <w:noProof/>
        </w:rPr>
        <w:t xml:space="preserve"> </w:t>
      </w:r>
      <w:r w:rsidRPr="00D3768D">
        <w:rPr>
          <w:rFonts w:eastAsiaTheme="minorHAnsi"/>
          <w:noProof/>
          <w:rtl/>
        </w:rPr>
        <w:t>القوانين</w:t>
      </w:r>
      <w:r w:rsidRPr="00D3768D">
        <w:rPr>
          <w:rFonts w:eastAsiaTheme="minorHAnsi"/>
          <w:noProof/>
        </w:rPr>
        <w:t xml:space="preserve"> </w:t>
      </w:r>
      <w:r w:rsidRPr="00D3768D">
        <w:rPr>
          <w:rFonts w:eastAsiaTheme="minorHAnsi"/>
          <w:noProof/>
          <w:rtl/>
        </w:rPr>
        <w:t>واللوائح</w:t>
      </w:r>
      <w:r w:rsidRPr="00D3768D">
        <w:rPr>
          <w:rFonts w:eastAsiaTheme="minorHAnsi"/>
          <w:noProof/>
        </w:rPr>
        <w:t xml:space="preserve"> </w:t>
      </w:r>
      <w:r w:rsidRPr="00D3768D">
        <w:rPr>
          <w:rFonts w:eastAsiaTheme="minorHAnsi"/>
          <w:noProof/>
          <w:rtl/>
        </w:rPr>
        <w:t>والقرارات</w:t>
      </w:r>
      <w:r w:rsidRPr="00D3768D">
        <w:rPr>
          <w:rFonts w:eastAsiaTheme="minorHAnsi"/>
          <w:noProof/>
        </w:rPr>
        <w:t xml:space="preserve"> </w:t>
      </w:r>
      <w:r w:rsidRPr="00D3768D">
        <w:rPr>
          <w:rFonts w:eastAsiaTheme="minorHAnsi"/>
          <w:noProof/>
          <w:rtl/>
        </w:rPr>
        <w:t>والتشريعات</w:t>
      </w:r>
      <w:r w:rsidRPr="00D3768D">
        <w:rPr>
          <w:rFonts w:eastAsiaTheme="minorHAnsi"/>
          <w:noProof/>
        </w:rPr>
        <w:t xml:space="preserve"> </w:t>
      </w:r>
      <w:r w:rsidRPr="00D3768D">
        <w:rPr>
          <w:rFonts w:eastAsiaTheme="minorHAnsi"/>
          <w:noProof/>
          <w:rtl/>
        </w:rPr>
        <w:t>وهي</w:t>
      </w:r>
      <w:r w:rsidRPr="00D3768D">
        <w:rPr>
          <w:rFonts w:eastAsiaTheme="minorHAnsi"/>
          <w:noProof/>
        </w:rPr>
        <w:t xml:space="preserve"> </w:t>
      </w:r>
      <w:r w:rsidRPr="00D3768D">
        <w:rPr>
          <w:rFonts w:eastAsiaTheme="minorHAnsi"/>
          <w:noProof/>
          <w:rtl/>
        </w:rPr>
        <w:t>كالتالي</w:t>
      </w:r>
      <w:r w:rsidRPr="00D3768D">
        <w:rPr>
          <w:rFonts w:eastAsiaTheme="minorHAnsi"/>
          <w:noProof/>
        </w:rPr>
        <w:t>:</w:t>
      </w:r>
    </w:p>
    <w:p w14:paraId="6E7FF130" w14:textId="77777777" w:rsidR="00E46348" w:rsidRPr="00D3768D" w:rsidRDefault="00E46348" w:rsidP="00E46348">
      <w:pPr>
        <w:pStyle w:val="SingleTxtGA"/>
        <w:rPr>
          <w:noProof/>
        </w:rPr>
      </w:pPr>
      <w:r w:rsidRPr="00D3768D">
        <w:rPr>
          <w:noProof/>
          <w:rtl/>
        </w:rPr>
        <w:tab/>
      </w:r>
      <w:r w:rsidRPr="00D3768D">
        <w:rPr>
          <w:rFonts w:hint="cs"/>
          <w:noProof/>
          <w:rtl/>
        </w:rPr>
        <w:t>1</w:t>
      </w:r>
      <w:r>
        <w:rPr>
          <w:rFonts w:hint="cs"/>
          <w:noProof/>
          <w:rtl/>
        </w:rPr>
        <w:t>-</w:t>
      </w:r>
      <w:r>
        <w:rPr>
          <w:rFonts w:hint="cs"/>
          <w:noProof/>
          <w:rtl/>
        </w:rPr>
        <w:tab/>
      </w:r>
      <w:r w:rsidRPr="00D3768D">
        <w:rPr>
          <w:noProof/>
          <w:rtl/>
        </w:rPr>
        <w:t>المادتان (14</w:t>
      </w:r>
      <w:r w:rsidRPr="00D3768D">
        <w:rPr>
          <w:rFonts w:hint="cs"/>
          <w:noProof/>
          <w:rtl/>
        </w:rPr>
        <w:t>)</w:t>
      </w:r>
      <w:r w:rsidRPr="00D3768D">
        <w:rPr>
          <w:noProof/>
        </w:rPr>
        <w:t xml:space="preserve"> </w:t>
      </w:r>
      <w:r w:rsidRPr="00D3768D">
        <w:rPr>
          <w:noProof/>
          <w:rtl/>
        </w:rPr>
        <w:t>و</w:t>
      </w:r>
      <w:r w:rsidRPr="00D3768D">
        <w:rPr>
          <w:noProof/>
        </w:rPr>
        <w:t xml:space="preserve">(47) </w:t>
      </w:r>
      <w:r w:rsidRPr="00D3768D">
        <w:rPr>
          <w:noProof/>
          <w:rtl/>
        </w:rPr>
        <w:t>من</w:t>
      </w:r>
      <w:r w:rsidRPr="00D3768D">
        <w:rPr>
          <w:noProof/>
        </w:rPr>
        <w:t xml:space="preserve"> </w:t>
      </w:r>
      <w:r w:rsidRPr="00D3768D">
        <w:rPr>
          <w:noProof/>
          <w:rtl/>
        </w:rPr>
        <w:t>قانون</w:t>
      </w:r>
      <w:r w:rsidRPr="00D3768D">
        <w:rPr>
          <w:noProof/>
        </w:rPr>
        <w:t xml:space="preserve"> </w:t>
      </w:r>
      <w:r w:rsidRPr="00D3768D">
        <w:rPr>
          <w:noProof/>
          <w:rtl/>
        </w:rPr>
        <w:t>رقم (15</w:t>
      </w:r>
      <w:r w:rsidRPr="00D3768D">
        <w:rPr>
          <w:rFonts w:hint="cs"/>
          <w:noProof/>
          <w:rtl/>
        </w:rPr>
        <w:t>)</w:t>
      </w:r>
      <w:r w:rsidRPr="00D3768D">
        <w:rPr>
          <w:noProof/>
        </w:rPr>
        <w:t xml:space="preserve"> </w:t>
      </w:r>
      <w:r w:rsidRPr="00D3768D">
        <w:rPr>
          <w:noProof/>
          <w:rtl/>
        </w:rPr>
        <w:t>لسنة</w:t>
      </w:r>
      <w:r w:rsidRPr="00D3768D">
        <w:rPr>
          <w:noProof/>
        </w:rPr>
        <w:t xml:space="preserve"> 2016 </w:t>
      </w:r>
      <w:r w:rsidRPr="00D3768D">
        <w:rPr>
          <w:noProof/>
          <w:rtl/>
        </w:rPr>
        <w:t>بإصدار</w:t>
      </w:r>
      <w:r w:rsidRPr="00D3768D">
        <w:rPr>
          <w:noProof/>
        </w:rPr>
        <w:t xml:space="preserve"> </w:t>
      </w:r>
      <w:r w:rsidRPr="00D3768D">
        <w:rPr>
          <w:noProof/>
          <w:rtl/>
        </w:rPr>
        <w:t>قانون</w:t>
      </w:r>
      <w:r w:rsidRPr="00D3768D">
        <w:rPr>
          <w:noProof/>
        </w:rPr>
        <w:t xml:space="preserve"> </w:t>
      </w:r>
      <w:r w:rsidRPr="00D3768D">
        <w:rPr>
          <w:noProof/>
          <w:rtl/>
        </w:rPr>
        <w:t>الموارد</w:t>
      </w:r>
      <w:r w:rsidRPr="00D3768D">
        <w:rPr>
          <w:noProof/>
        </w:rPr>
        <w:t xml:space="preserve"> </w:t>
      </w:r>
      <w:r w:rsidRPr="00D3768D">
        <w:rPr>
          <w:noProof/>
          <w:rtl/>
        </w:rPr>
        <w:t>البشرية</w:t>
      </w:r>
      <w:r w:rsidRPr="00D3768D">
        <w:rPr>
          <w:rFonts w:hint="cs"/>
          <w:noProof/>
          <w:rtl/>
        </w:rPr>
        <w:t>.</w:t>
      </w:r>
    </w:p>
    <w:p w14:paraId="3D54A278" w14:textId="77777777" w:rsidR="00E46348" w:rsidRPr="00D3768D" w:rsidRDefault="00E46348" w:rsidP="00E46348">
      <w:pPr>
        <w:pStyle w:val="SingleTxtGA"/>
        <w:rPr>
          <w:rFonts w:eastAsiaTheme="minorHAnsi"/>
          <w:noProof/>
        </w:rPr>
      </w:pPr>
      <w:r w:rsidRPr="00D3768D">
        <w:rPr>
          <w:rFonts w:eastAsiaTheme="minorHAnsi"/>
          <w:noProof/>
          <w:rtl/>
        </w:rPr>
        <w:tab/>
      </w:r>
      <w:r w:rsidRPr="00D3768D">
        <w:rPr>
          <w:rFonts w:eastAsiaTheme="minorHAnsi" w:hint="cs"/>
          <w:noProof/>
          <w:rtl/>
        </w:rPr>
        <w:t>2</w:t>
      </w:r>
      <w:r>
        <w:rPr>
          <w:rFonts w:eastAsiaTheme="minorHAnsi" w:hint="cs"/>
          <w:noProof/>
          <w:rtl/>
        </w:rPr>
        <w:t>-</w:t>
      </w:r>
      <w:r>
        <w:rPr>
          <w:rFonts w:eastAsiaTheme="minorHAnsi" w:hint="cs"/>
          <w:noProof/>
          <w:rtl/>
        </w:rPr>
        <w:tab/>
      </w:r>
      <w:r w:rsidRPr="00D3768D">
        <w:rPr>
          <w:noProof/>
          <w:rtl/>
        </w:rPr>
        <w:t>المادة</w:t>
      </w:r>
      <w:r w:rsidRPr="00D3768D">
        <w:rPr>
          <w:rFonts w:eastAsiaTheme="minorHAnsi"/>
          <w:noProof/>
        </w:rPr>
        <w:t xml:space="preserve"> (117) </w:t>
      </w:r>
      <w:r w:rsidRPr="00D3768D">
        <w:rPr>
          <w:rFonts w:eastAsiaTheme="minorHAnsi"/>
          <w:noProof/>
          <w:rtl/>
        </w:rPr>
        <w:t>من</w:t>
      </w:r>
      <w:r w:rsidRPr="00D3768D">
        <w:rPr>
          <w:rFonts w:eastAsiaTheme="minorHAnsi"/>
          <w:noProof/>
        </w:rPr>
        <w:t xml:space="preserve"> </w:t>
      </w:r>
      <w:r w:rsidRPr="00D3768D">
        <w:rPr>
          <w:rFonts w:eastAsiaTheme="minorHAnsi"/>
          <w:noProof/>
          <w:rtl/>
        </w:rPr>
        <w:t>القرار</w:t>
      </w:r>
      <w:r w:rsidRPr="00D3768D">
        <w:rPr>
          <w:rFonts w:eastAsiaTheme="minorHAnsi"/>
          <w:noProof/>
        </w:rPr>
        <w:t xml:space="preserve"> </w:t>
      </w:r>
      <w:r w:rsidRPr="00D3768D">
        <w:rPr>
          <w:rFonts w:eastAsiaTheme="minorHAnsi"/>
          <w:noProof/>
          <w:rtl/>
        </w:rPr>
        <w:t>الأميري</w:t>
      </w:r>
      <w:r w:rsidRPr="00D3768D">
        <w:rPr>
          <w:rFonts w:eastAsiaTheme="minorHAnsi"/>
          <w:noProof/>
        </w:rPr>
        <w:t xml:space="preserve"> </w:t>
      </w:r>
      <w:r w:rsidRPr="00D3768D">
        <w:rPr>
          <w:rFonts w:eastAsiaTheme="minorHAnsi"/>
          <w:noProof/>
          <w:rtl/>
        </w:rPr>
        <w:t>رقم</w:t>
      </w:r>
      <w:r w:rsidRPr="00D3768D">
        <w:rPr>
          <w:rFonts w:eastAsiaTheme="minorHAnsi"/>
          <w:noProof/>
        </w:rPr>
        <w:t xml:space="preserve"> (35) </w:t>
      </w:r>
      <w:r w:rsidRPr="00D3768D">
        <w:rPr>
          <w:rFonts w:eastAsiaTheme="minorHAnsi"/>
          <w:noProof/>
          <w:rtl/>
        </w:rPr>
        <w:t>لسنة</w:t>
      </w:r>
      <w:r w:rsidRPr="00D3768D">
        <w:rPr>
          <w:rFonts w:eastAsiaTheme="minorHAnsi"/>
          <w:noProof/>
        </w:rPr>
        <w:t xml:space="preserve"> 2012 </w:t>
      </w:r>
      <w:r w:rsidRPr="00D3768D">
        <w:rPr>
          <w:rFonts w:eastAsiaTheme="minorHAnsi"/>
          <w:noProof/>
          <w:rtl/>
        </w:rPr>
        <w:t>بإصدار</w:t>
      </w:r>
      <w:r w:rsidRPr="00D3768D">
        <w:rPr>
          <w:rFonts w:eastAsiaTheme="minorHAnsi"/>
          <w:noProof/>
        </w:rPr>
        <w:t xml:space="preserve"> </w:t>
      </w:r>
      <w:r w:rsidRPr="00D3768D">
        <w:rPr>
          <w:rFonts w:eastAsiaTheme="minorHAnsi"/>
          <w:noProof/>
          <w:rtl/>
        </w:rPr>
        <w:t>لائحة</w:t>
      </w:r>
      <w:r w:rsidRPr="00D3768D">
        <w:rPr>
          <w:rFonts w:eastAsiaTheme="minorHAnsi"/>
          <w:noProof/>
        </w:rPr>
        <w:t xml:space="preserve"> </w:t>
      </w:r>
      <w:r w:rsidRPr="00D3768D">
        <w:rPr>
          <w:rFonts w:eastAsiaTheme="minorHAnsi"/>
          <w:noProof/>
          <w:rtl/>
        </w:rPr>
        <w:t>شؤون</w:t>
      </w:r>
      <w:r w:rsidRPr="00D3768D">
        <w:rPr>
          <w:rFonts w:eastAsiaTheme="minorHAnsi"/>
          <w:noProof/>
        </w:rPr>
        <w:t xml:space="preserve"> </w:t>
      </w:r>
      <w:r w:rsidRPr="00D3768D">
        <w:rPr>
          <w:rFonts w:eastAsiaTheme="minorHAnsi"/>
          <w:noProof/>
          <w:rtl/>
        </w:rPr>
        <w:t>أعضاء</w:t>
      </w:r>
      <w:r w:rsidRPr="00D3768D">
        <w:rPr>
          <w:rFonts w:eastAsiaTheme="minorHAnsi"/>
          <w:noProof/>
        </w:rPr>
        <w:t xml:space="preserve"> </w:t>
      </w:r>
      <w:r w:rsidRPr="00D3768D">
        <w:rPr>
          <w:rFonts w:eastAsiaTheme="minorHAnsi"/>
          <w:noProof/>
          <w:rtl/>
        </w:rPr>
        <w:t>وموظفي</w:t>
      </w:r>
      <w:r w:rsidRPr="00D3768D">
        <w:rPr>
          <w:rFonts w:eastAsiaTheme="minorHAnsi"/>
          <w:noProof/>
        </w:rPr>
        <w:t> </w:t>
      </w:r>
      <w:r w:rsidRPr="00D3768D">
        <w:rPr>
          <w:rFonts w:eastAsiaTheme="minorHAnsi"/>
          <w:noProof/>
          <w:rtl/>
        </w:rPr>
        <w:t>هيئة الرقابة الإدارية والثقافية</w:t>
      </w:r>
      <w:r w:rsidRPr="00D3768D">
        <w:rPr>
          <w:rFonts w:eastAsiaTheme="minorHAnsi" w:hint="cs"/>
          <w:noProof/>
          <w:rtl/>
        </w:rPr>
        <w:t>.</w:t>
      </w:r>
    </w:p>
    <w:p w14:paraId="72E99BF3" w14:textId="77777777" w:rsidR="00E46348" w:rsidRPr="00D3768D" w:rsidRDefault="00E46348" w:rsidP="00E46348">
      <w:pPr>
        <w:pStyle w:val="SingleTxtGA"/>
        <w:rPr>
          <w:rFonts w:eastAsiaTheme="minorHAnsi"/>
          <w:noProof/>
        </w:rPr>
      </w:pPr>
      <w:r w:rsidRPr="00D3768D">
        <w:rPr>
          <w:rFonts w:eastAsiaTheme="minorHAnsi"/>
          <w:noProof/>
          <w:rtl/>
        </w:rPr>
        <w:tab/>
      </w:r>
      <w:r w:rsidRPr="00D3768D">
        <w:rPr>
          <w:rFonts w:eastAsiaTheme="minorHAnsi" w:hint="cs"/>
          <w:noProof/>
          <w:rtl/>
        </w:rPr>
        <w:t>3</w:t>
      </w:r>
      <w:r>
        <w:rPr>
          <w:rFonts w:eastAsiaTheme="minorHAnsi" w:hint="cs"/>
          <w:noProof/>
          <w:rtl/>
        </w:rPr>
        <w:t>-</w:t>
      </w:r>
      <w:r>
        <w:rPr>
          <w:rFonts w:eastAsiaTheme="minorHAnsi" w:hint="cs"/>
          <w:noProof/>
          <w:rtl/>
        </w:rPr>
        <w:tab/>
      </w:r>
      <w:r w:rsidRPr="00D3768D">
        <w:rPr>
          <w:rFonts w:eastAsiaTheme="minorHAnsi"/>
          <w:noProof/>
          <w:rtl/>
        </w:rPr>
        <w:t>البند</w:t>
      </w:r>
      <w:r w:rsidRPr="00D3768D">
        <w:rPr>
          <w:rFonts w:eastAsiaTheme="minorHAnsi"/>
          <w:noProof/>
        </w:rPr>
        <w:t xml:space="preserve"> (78) </w:t>
      </w:r>
      <w:r w:rsidRPr="00D3768D">
        <w:rPr>
          <w:rFonts w:eastAsiaTheme="minorHAnsi"/>
          <w:noProof/>
          <w:rtl/>
        </w:rPr>
        <w:t>من</w:t>
      </w:r>
      <w:r w:rsidRPr="00D3768D">
        <w:rPr>
          <w:rFonts w:eastAsiaTheme="minorHAnsi"/>
          <w:noProof/>
        </w:rPr>
        <w:t xml:space="preserve"> </w:t>
      </w:r>
      <w:r w:rsidRPr="00D3768D">
        <w:rPr>
          <w:rFonts w:eastAsiaTheme="minorHAnsi"/>
          <w:noProof/>
          <w:rtl/>
        </w:rPr>
        <w:t>الجدول</w:t>
      </w:r>
      <w:r w:rsidRPr="00D3768D">
        <w:rPr>
          <w:rFonts w:eastAsiaTheme="minorHAnsi"/>
          <w:noProof/>
        </w:rPr>
        <w:t xml:space="preserve"> </w:t>
      </w:r>
      <w:r w:rsidRPr="00D3768D">
        <w:rPr>
          <w:rFonts w:eastAsiaTheme="minorHAnsi"/>
          <w:noProof/>
          <w:rtl/>
        </w:rPr>
        <w:t>المرفق</w:t>
      </w:r>
      <w:r w:rsidRPr="00D3768D">
        <w:rPr>
          <w:rFonts w:eastAsiaTheme="minorHAnsi"/>
          <w:noProof/>
        </w:rPr>
        <w:t xml:space="preserve"> </w:t>
      </w:r>
      <w:r w:rsidRPr="00D3768D">
        <w:rPr>
          <w:rFonts w:eastAsiaTheme="minorHAnsi"/>
          <w:noProof/>
          <w:rtl/>
        </w:rPr>
        <w:t>بالقانون</w:t>
      </w:r>
      <w:r w:rsidRPr="00D3768D">
        <w:rPr>
          <w:rFonts w:eastAsiaTheme="minorHAnsi"/>
          <w:noProof/>
        </w:rPr>
        <w:t xml:space="preserve"> </w:t>
      </w:r>
      <w:r w:rsidRPr="00D3768D">
        <w:rPr>
          <w:rFonts w:eastAsiaTheme="minorHAnsi"/>
          <w:noProof/>
          <w:rtl/>
        </w:rPr>
        <w:t>رقم</w:t>
      </w:r>
      <w:r w:rsidRPr="00D3768D">
        <w:rPr>
          <w:rFonts w:eastAsiaTheme="minorHAnsi"/>
          <w:noProof/>
        </w:rPr>
        <w:t xml:space="preserve"> (25) </w:t>
      </w:r>
      <w:r w:rsidRPr="00D3768D">
        <w:rPr>
          <w:rFonts w:eastAsiaTheme="minorHAnsi"/>
          <w:noProof/>
          <w:rtl/>
        </w:rPr>
        <w:t>لسنة</w:t>
      </w:r>
      <w:r w:rsidRPr="00D3768D">
        <w:rPr>
          <w:rFonts w:eastAsiaTheme="minorHAnsi"/>
          <w:noProof/>
        </w:rPr>
        <w:t xml:space="preserve"> 2015 </w:t>
      </w:r>
      <w:r w:rsidRPr="00D3768D">
        <w:rPr>
          <w:rFonts w:eastAsiaTheme="minorHAnsi"/>
          <w:noProof/>
          <w:rtl/>
        </w:rPr>
        <w:t>بشأن</w:t>
      </w:r>
      <w:r w:rsidRPr="00D3768D">
        <w:rPr>
          <w:rFonts w:eastAsiaTheme="minorHAnsi"/>
          <w:noProof/>
        </w:rPr>
        <w:t xml:space="preserve"> </w:t>
      </w:r>
      <w:r w:rsidRPr="00D3768D">
        <w:rPr>
          <w:rFonts w:eastAsiaTheme="minorHAnsi"/>
          <w:noProof/>
          <w:rtl/>
        </w:rPr>
        <w:t>الدفاع المدني</w:t>
      </w:r>
      <w:r w:rsidRPr="00D3768D">
        <w:rPr>
          <w:rFonts w:eastAsiaTheme="minorHAnsi" w:hint="cs"/>
          <w:noProof/>
          <w:rtl/>
        </w:rPr>
        <w:t>.</w:t>
      </w:r>
    </w:p>
    <w:p w14:paraId="0710A8A0" w14:textId="77777777" w:rsidR="00E46348" w:rsidRPr="00D3768D" w:rsidRDefault="00E46348" w:rsidP="00E46348">
      <w:pPr>
        <w:pStyle w:val="SingleTxtGA"/>
        <w:rPr>
          <w:rFonts w:eastAsiaTheme="minorHAnsi"/>
          <w:noProof/>
        </w:rPr>
      </w:pPr>
      <w:r w:rsidRPr="00D3768D">
        <w:rPr>
          <w:noProof/>
          <w:rtl/>
        </w:rPr>
        <w:tab/>
      </w:r>
      <w:r w:rsidRPr="00D3768D">
        <w:rPr>
          <w:rFonts w:hint="cs"/>
          <w:noProof/>
          <w:rtl/>
        </w:rPr>
        <w:t>4</w:t>
      </w:r>
      <w:r>
        <w:rPr>
          <w:rFonts w:hint="cs"/>
          <w:noProof/>
          <w:rtl/>
        </w:rPr>
        <w:t>-</w:t>
      </w:r>
      <w:r>
        <w:rPr>
          <w:rFonts w:hint="cs"/>
          <w:noProof/>
          <w:rtl/>
        </w:rPr>
        <w:tab/>
      </w:r>
      <w:r w:rsidRPr="00D3768D">
        <w:rPr>
          <w:noProof/>
          <w:rtl/>
        </w:rPr>
        <w:t>البند</w:t>
      </w:r>
      <w:r w:rsidRPr="00D3768D">
        <w:rPr>
          <w:rFonts w:eastAsiaTheme="minorHAnsi"/>
          <w:noProof/>
        </w:rPr>
        <w:t xml:space="preserve"> (3) </w:t>
      </w:r>
      <w:r w:rsidRPr="00D3768D">
        <w:rPr>
          <w:rFonts w:eastAsiaTheme="minorHAnsi"/>
          <w:noProof/>
          <w:rtl/>
        </w:rPr>
        <w:t>من</w:t>
      </w:r>
      <w:r w:rsidRPr="00D3768D">
        <w:rPr>
          <w:rFonts w:eastAsiaTheme="minorHAnsi"/>
          <w:noProof/>
        </w:rPr>
        <w:t xml:space="preserve"> </w:t>
      </w:r>
      <w:r w:rsidRPr="00D3768D">
        <w:rPr>
          <w:rFonts w:eastAsiaTheme="minorHAnsi"/>
          <w:noProof/>
          <w:rtl/>
        </w:rPr>
        <w:t>المادة</w:t>
      </w:r>
      <w:r w:rsidRPr="00D3768D">
        <w:rPr>
          <w:rFonts w:eastAsiaTheme="minorHAnsi"/>
          <w:noProof/>
        </w:rPr>
        <w:t xml:space="preserve"> (11) </w:t>
      </w:r>
      <w:r w:rsidRPr="00D3768D">
        <w:rPr>
          <w:rFonts w:eastAsiaTheme="minorHAnsi"/>
          <w:noProof/>
          <w:rtl/>
        </w:rPr>
        <w:t>من</w:t>
      </w:r>
      <w:r w:rsidRPr="00D3768D">
        <w:rPr>
          <w:rFonts w:eastAsiaTheme="minorHAnsi"/>
          <w:noProof/>
        </w:rPr>
        <w:t xml:space="preserve"> </w:t>
      </w:r>
      <w:r w:rsidRPr="00D3768D">
        <w:rPr>
          <w:rFonts w:eastAsiaTheme="minorHAnsi"/>
          <w:noProof/>
          <w:rtl/>
        </w:rPr>
        <w:t>قرار وزير الأوقاف</w:t>
      </w:r>
      <w:r w:rsidRPr="00D3768D">
        <w:rPr>
          <w:rFonts w:eastAsiaTheme="minorHAnsi"/>
          <w:noProof/>
        </w:rPr>
        <w:t xml:space="preserve"> </w:t>
      </w:r>
      <w:r w:rsidRPr="00D3768D">
        <w:rPr>
          <w:rFonts w:eastAsiaTheme="minorHAnsi"/>
          <w:noProof/>
          <w:rtl/>
        </w:rPr>
        <w:t>رقم</w:t>
      </w:r>
      <w:r w:rsidRPr="00D3768D">
        <w:rPr>
          <w:rFonts w:eastAsiaTheme="minorHAnsi"/>
          <w:noProof/>
        </w:rPr>
        <w:t xml:space="preserve"> (19) </w:t>
      </w:r>
      <w:r w:rsidRPr="00D3768D">
        <w:rPr>
          <w:rFonts w:eastAsiaTheme="minorHAnsi"/>
          <w:noProof/>
          <w:rtl/>
        </w:rPr>
        <w:t>لسنة</w:t>
      </w:r>
      <w:r w:rsidRPr="00D3768D">
        <w:rPr>
          <w:rFonts w:eastAsiaTheme="minorHAnsi"/>
          <w:noProof/>
        </w:rPr>
        <w:t xml:space="preserve"> 2019 </w:t>
      </w:r>
      <w:r w:rsidRPr="00D3768D">
        <w:rPr>
          <w:rFonts w:eastAsiaTheme="minorHAnsi"/>
          <w:noProof/>
          <w:rtl/>
        </w:rPr>
        <w:t>بشأن</w:t>
      </w:r>
      <w:r w:rsidRPr="00D3768D">
        <w:rPr>
          <w:rFonts w:eastAsiaTheme="minorHAnsi"/>
          <w:noProof/>
        </w:rPr>
        <w:t xml:space="preserve"> </w:t>
      </w:r>
      <w:r w:rsidRPr="00D3768D">
        <w:rPr>
          <w:rFonts w:eastAsiaTheme="minorHAnsi"/>
          <w:noProof/>
          <w:rtl/>
        </w:rPr>
        <w:t>الهيئة العامة</w:t>
      </w:r>
      <w:r w:rsidRPr="00D3768D">
        <w:rPr>
          <w:rFonts w:eastAsiaTheme="minorHAnsi"/>
          <w:noProof/>
        </w:rPr>
        <w:t> </w:t>
      </w:r>
      <w:r w:rsidRPr="00D3768D">
        <w:rPr>
          <w:rFonts w:eastAsiaTheme="minorHAnsi"/>
          <w:noProof/>
          <w:rtl/>
        </w:rPr>
        <w:t>لشؤون</w:t>
      </w:r>
      <w:r w:rsidRPr="00D3768D">
        <w:rPr>
          <w:rFonts w:eastAsiaTheme="minorHAnsi"/>
          <w:noProof/>
        </w:rPr>
        <w:t xml:space="preserve"> </w:t>
      </w:r>
      <w:r w:rsidRPr="00D3768D">
        <w:rPr>
          <w:rFonts w:eastAsiaTheme="minorHAnsi"/>
          <w:noProof/>
          <w:rtl/>
        </w:rPr>
        <w:t>القاصرين</w:t>
      </w:r>
      <w:r w:rsidRPr="00D3768D">
        <w:rPr>
          <w:rFonts w:eastAsiaTheme="minorHAnsi" w:hint="cs"/>
          <w:noProof/>
          <w:rtl/>
        </w:rPr>
        <w:t>.</w:t>
      </w:r>
    </w:p>
    <w:p w14:paraId="2521B29B" w14:textId="77777777" w:rsidR="00E46348" w:rsidRPr="00D3768D" w:rsidRDefault="00E46348" w:rsidP="00E46348">
      <w:pPr>
        <w:pStyle w:val="SingleTxtGA"/>
        <w:rPr>
          <w:rFonts w:eastAsiaTheme="minorHAnsi"/>
          <w:noProof/>
        </w:rPr>
      </w:pPr>
      <w:r w:rsidRPr="00D3768D">
        <w:rPr>
          <w:noProof/>
          <w:rtl/>
        </w:rPr>
        <w:tab/>
      </w:r>
      <w:r w:rsidRPr="00D3768D">
        <w:rPr>
          <w:rFonts w:hint="cs"/>
          <w:noProof/>
          <w:rtl/>
        </w:rPr>
        <w:t>5</w:t>
      </w:r>
      <w:r>
        <w:rPr>
          <w:rFonts w:hint="cs"/>
          <w:noProof/>
          <w:rtl/>
        </w:rPr>
        <w:t>-</w:t>
      </w:r>
      <w:r>
        <w:rPr>
          <w:rFonts w:hint="cs"/>
          <w:noProof/>
          <w:rtl/>
        </w:rPr>
        <w:tab/>
      </w:r>
      <w:r w:rsidRPr="00D3768D">
        <w:rPr>
          <w:noProof/>
          <w:rtl/>
        </w:rPr>
        <w:t>البند</w:t>
      </w:r>
      <w:r w:rsidRPr="00D3768D">
        <w:rPr>
          <w:rFonts w:eastAsiaTheme="minorHAnsi"/>
          <w:noProof/>
        </w:rPr>
        <w:t xml:space="preserve"> (7) </w:t>
      </w:r>
      <w:r w:rsidRPr="00D3768D">
        <w:rPr>
          <w:rFonts w:eastAsiaTheme="minorHAnsi"/>
          <w:noProof/>
          <w:rtl/>
        </w:rPr>
        <w:t>من</w:t>
      </w:r>
      <w:r w:rsidRPr="00D3768D">
        <w:rPr>
          <w:rFonts w:eastAsiaTheme="minorHAnsi"/>
          <w:noProof/>
        </w:rPr>
        <w:t xml:space="preserve"> </w:t>
      </w:r>
      <w:r w:rsidRPr="00D3768D">
        <w:rPr>
          <w:rFonts w:eastAsiaTheme="minorHAnsi"/>
          <w:noProof/>
          <w:rtl/>
        </w:rPr>
        <w:t>المادة (22) من القرار الاميري رقم (6) لسنة 2016 بالهيكل التنظيمي لوزارة</w:t>
      </w:r>
      <w:r w:rsidRPr="00D3768D">
        <w:rPr>
          <w:rFonts w:eastAsiaTheme="minorHAnsi"/>
          <w:noProof/>
        </w:rPr>
        <w:t> </w:t>
      </w:r>
      <w:r w:rsidRPr="00D3768D">
        <w:rPr>
          <w:rFonts w:eastAsiaTheme="minorHAnsi"/>
          <w:noProof/>
          <w:rtl/>
        </w:rPr>
        <w:t>التنمية</w:t>
      </w:r>
      <w:r w:rsidRPr="00D3768D">
        <w:rPr>
          <w:rFonts w:eastAsiaTheme="minorHAnsi"/>
          <w:noProof/>
        </w:rPr>
        <w:t xml:space="preserve"> </w:t>
      </w:r>
      <w:r w:rsidRPr="00D3768D">
        <w:rPr>
          <w:rFonts w:eastAsiaTheme="minorHAnsi"/>
          <w:noProof/>
          <w:rtl/>
        </w:rPr>
        <w:t>الإدارية</w:t>
      </w:r>
      <w:r w:rsidRPr="00D3768D">
        <w:rPr>
          <w:rFonts w:eastAsiaTheme="minorHAnsi" w:hint="cs"/>
          <w:noProof/>
          <w:rtl/>
        </w:rPr>
        <w:t>.</w:t>
      </w:r>
    </w:p>
    <w:p w14:paraId="18CDABCB" w14:textId="77777777" w:rsidR="00E46348" w:rsidRPr="00D3768D" w:rsidRDefault="00E46348" w:rsidP="00E46348">
      <w:pPr>
        <w:pStyle w:val="SingleTxtGA"/>
        <w:rPr>
          <w:rFonts w:eastAsiaTheme="minorHAnsi"/>
          <w:noProof/>
        </w:rPr>
      </w:pPr>
      <w:r w:rsidRPr="00D3768D">
        <w:rPr>
          <w:noProof/>
          <w:rtl/>
        </w:rPr>
        <w:lastRenderedPageBreak/>
        <w:tab/>
      </w:r>
      <w:r w:rsidRPr="00D3768D">
        <w:rPr>
          <w:rFonts w:hint="cs"/>
          <w:noProof/>
          <w:rtl/>
        </w:rPr>
        <w:t>6</w:t>
      </w:r>
      <w:r>
        <w:rPr>
          <w:rFonts w:hint="cs"/>
          <w:noProof/>
          <w:rtl/>
        </w:rPr>
        <w:t>-</w:t>
      </w:r>
      <w:r>
        <w:rPr>
          <w:rFonts w:hint="cs"/>
          <w:noProof/>
          <w:rtl/>
        </w:rPr>
        <w:tab/>
      </w:r>
      <w:r w:rsidRPr="00D3768D">
        <w:rPr>
          <w:noProof/>
          <w:rtl/>
        </w:rPr>
        <w:t>المواد</w:t>
      </w:r>
      <w:r w:rsidRPr="00D3768D">
        <w:rPr>
          <w:rFonts w:eastAsiaTheme="minorHAnsi" w:hint="cs"/>
          <w:noProof/>
          <w:rtl/>
        </w:rPr>
        <w:t>(</w:t>
      </w:r>
      <w:r w:rsidRPr="00D3768D">
        <w:rPr>
          <w:rFonts w:eastAsiaTheme="minorHAnsi"/>
          <w:noProof/>
        </w:rPr>
        <w:t xml:space="preserve"> 1</w:t>
      </w:r>
      <w:r w:rsidRPr="00D3768D">
        <w:rPr>
          <w:rFonts w:eastAsiaTheme="minorHAnsi"/>
          <w:noProof/>
          <w:rtl/>
        </w:rPr>
        <w:t>، 3، 4</w:t>
      </w:r>
      <w:r w:rsidRPr="00D3768D">
        <w:rPr>
          <w:rFonts w:eastAsiaTheme="minorHAnsi" w:hint="cs"/>
          <w:noProof/>
          <w:rtl/>
        </w:rPr>
        <w:t>)</w:t>
      </w:r>
      <w:r w:rsidRPr="00D3768D">
        <w:rPr>
          <w:rFonts w:eastAsiaTheme="minorHAnsi"/>
          <w:noProof/>
        </w:rPr>
        <w:t xml:space="preserve"> </w:t>
      </w:r>
      <w:r w:rsidRPr="00D3768D">
        <w:rPr>
          <w:rFonts w:eastAsiaTheme="minorHAnsi"/>
          <w:noProof/>
          <w:rtl/>
        </w:rPr>
        <w:t>من قرار مجلس الوزراء رقم</w:t>
      </w:r>
      <w:r w:rsidRPr="00D3768D">
        <w:rPr>
          <w:rFonts w:eastAsiaTheme="minorHAnsi"/>
          <w:noProof/>
        </w:rPr>
        <w:t xml:space="preserve"> (26) </w:t>
      </w:r>
      <w:r w:rsidRPr="00D3768D">
        <w:rPr>
          <w:rFonts w:eastAsiaTheme="minorHAnsi"/>
          <w:noProof/>
          <w:rtl/>
        </w:rPr>
        <w:t>لسنة 2019 بإنشاء اللجنة الوطنية المعنية</w:t>
      </w:r>
      <w:r w:rsidRPr="00D3768D">
        <w:rPr>
          <w:rFonts w:eastAsiaTheme="minorHAnsi"/>
          <w:noProof/>
        </w:rPr>
        <w:t> </w:t>
      </w:r>
      <w:r w:rsidRPr="00D3768D">
        <w:rPr>
          <w:rFonts w:eastAsiaTheme="minorHAnsi"/>
          <w:noProof/>
          <w:rtl/>
        </w:rPr>
        <w:t>بشؤون</w:t>
      </w:r>
      <w:r w:rsidRPr="00D3768D">
        <w:rPr>
          <w:rFonts w:eastAsiaTheme="minorHAnsi"/>
          <w:noProof/>
        </w:rPr>
        <w:t xml:space="preserve"> </w:t>
      </w:r>
      <w:r w:rsidRPr="00D3768D">
        <w:rPr>
          <w:rFonts w:eastAsiaTheme="minorHAnsi"/>
          <w:noProof/>
          <w:rtl/>
        </w:rPr>
        <w:t>المرأة</w:t>
      </w:r>
      <w:r w:rsidRPr="00D3768D">
        <w:rPr>
          <w:rFonts w:eastAsiaTheme="minorHAnsi"/>
          <w:noProof/>
        </w:rPr>
        <w:t xml:space="preserve"> </w:t>
      </w:r>
      <w:r w:rsidRPr="00D3768D">
        <w:rPr>
          <w:rFonts w:eastAsiaTheme="minorHAnsi"/>
          <w:noProof/>
          <w:rtl/>
        </w:rPr>
        <w:t>والطفل</w:t>
      </w:r>
      <w:r w:rsidRPr="00D3768D">
        <w:rPr>
          <w:rFonts w:eastAsiaTheme="minorHAnsi"/>
          <w:noProof/>
        </w:rPr>
        <w:t xml:space="preserve"> </w:t>
      </w:r>
      <w:r w:rsidRPr="00D3768D">
        <w:rPr>
          <w:rFonts w:eastAsiaTheme="minorHAnsi"/>
          <w:noProof/>
          <w:rtl/>
        </w:rPr>
        <w:t>وكبار</w:t>
      </w:r>
      <w:r w:rsidRPr="00D3768D">
        <w:rPr>
          <w:rFonts w:eastAsiaTheme="minorHAnsi"/>
          <w:noProof/>
        </w:rPr>
        <w:t xml:space="preserve"> </w:t>
      </w:r>
      <w:r w:rsidRPr="00D3768D">
        <w:rPr>
          <w:rFonts w:eastAsiaTheme="minorHAnsi"/>
          <w:noProof/>
          <w:rtl/>
        </w:rPr>
        <w:t>السن</w:t>
      </w:r>
      <w:r w:rsidRPr="00D3768D">
        <w:rPr>
          <w:rFonts w:eastAsiaTheme="minorHAnsi"/>
          <w:noProof/>
        </w:rPr>
        <w:t xml:space="preserve"> </w:t>
      </w:r>
      <w:r w:rsidRPr="00D3768D">
        <w:rPr>
          <w:rFonts w:eastAsiaTheme="minorHAnsi"/>
          <w:noProof/>
          <w:rtl/>
        </w:rPr>
        <w:t>والاشخاص</w:t>
      </w:r>
      <w:r w:rsidRPr="00D3768D">
        <w:rPr>
          <w:rFonts w:eastAsiaTheme="minorHAnsi"/>
          <w:noProof/>
        </w:rPr>
        <w:t xml:space="preserve"> </w:t>
      </w:r>
      <w:r w:rsidRPr="00D3768D">
        <w:rPr>
          <w:rFonts w:eastAsiaTheme="minorHAnsi"/>
          <w:noProof/>
          <w:rtl/>
        </w:rPr>
        <w:t xml:space="preserve">ذوي الإعاقة. </w:t>
      </w:r>
    </w:p>
    <w:p w14:paraId="2544492A" w14:textId="77777777" w:rsidR="00E46348" w:rsidRPr="00D3768D" w:rsidRDefault="00E46348" w:rsidP="00E46348">
      <w:pPr>
        <w:pStyle w:val="SingleTxtGA"/>
        <w:rPr>
          <w:rFonts w:eastAsiaTheme="minorHAnsi"/>
          <w:noProof/>
          <w:rtl/>
        </w:rPr>
      </w:pPr>
      <w:r w:rsidRPr="00D3768D">
        <w:rPr>
          <w:rFonts w:eastAsiaTheme="minorHAnsi"/>
          <w:noProof/>
          <w:rtl/>
        </w:rPr>
        <w:t>49</w:t>
      </w:r>
      <w:r>
        <w:rPr>
          <w:rFonts w:eastAsiaTheme="minorHAnsi"/>
          <w:noProof/>
          <w:rtl/>
        </w:rPr>
        <w:t>-</w:t>
      </w:r>
      <w:r>
        <w:rPr>
          <w:rFonts w:eastAsiaTheme="minorHAnsi"/>
          <w:noProof/>
          <w:rtl/>
        </w:rPr>
        <w:tab/>
      </w:r>
      <w:r w:rsidRPr="00D3768D">
        <w:rPr>
          <w:rFonts w:eastAsiaTheme="majorEastAsia"/>
          <w:rtl/>
        </w:rPr>
        <w:t>بالإضافة</w:t>
      </w:r>
      <w:r w:rsidRPr="00D3768D">
        <w:rPr>
          <w:rFonts w:eastAsiaTheme="minorHAnsi"/>
          <w:noProof/>
        </w:rPr>
        <w:t xml:space="preserve"> </w:t>
      </w:r>
      <w:r w:rsidRPr="00D3768D">
        <w:rPr>
          <w:rFonts w:eastAsiaTheme="minorHAnsi"/>
          <w:noProof/>
          <w:rtl/>
        </w:rPr>
        <w:t>إلى</w:t>
      </w:r>
      <w:r w:rsidRPr="00D3768D">
        <w:rPr>
          <w:rFonts w:eastAsiaTheme="minorHAnsi"/>
          <w:noProof/>
        </w:rPr>
        <w:t xml:space="preserve"> (23) </w:t>
      </w:r>
      <w:r w:rsidRPr="00D3768D">
        <w:rPr>
          <w:rFonts w:eastAsiaTheme="minorHAnsi"/>
          <w:noProof/>
          <w:rtl/>
        </w:rPr>
        <w:t>تشريع</w:t>
      </w:r>
      <w:r w:rsidRPr="00D3768D">
        <w:rPr>
          <w:rFonts w:eastAsiaTheme="minorHAnsi"/>
          <w:noProof/>
        </w:rPr>
        <w:t xml:space="preserve"> </w:t>
      </w:r>
      <w:r w:rsidRPr="00D3768D">
        <w:rPr>
          <w:rFonts w:eastAsiaTheme="minorHAnsi"/>
          <w:noProof/>
          <w:rtl/>
        </w:rPr>
        <w:t>آخر</w:t>
      </w:r>
      <w:r w:rsidRPr="00D3768D">
        <w:rPr>
          <w:rFonts w:eastAsiaTheme="minorHAnsi"/>
          <w:noProof/>
        </w:rPr>
        <w:t xml:space="preserve"> </w:t>
      </w:r>
      <w:r w:rsidRPr="00D3768D">
        <w:rPr>
          <w:rFonts w:eastAsiaTheme="minorHAnsi"/>
          <w:noProof/>
          <w:rtl/>
        </w:rPr>
        <w:t>من</w:t>
      </w:r>
      <w:r w:rsidRPr="00D3768D">
        <w:rPr>
          <w:rFonts w:eastAsiaTheme="minorHAnsi"/>
          <w:noProof/>
        </w:rPr>
        <w:t xml:space="preserve"> </w:t>
      </w:r>
      <w:r w:rsidRPr="00D3768D">
        <w:rPr>
          <w:rFonts w:eastAsiaTheme="minorHAnsi"/>
          <w:noProof/>
          <w:rtl/>
        </w:rPr>
        <w:t>كافة</w:t>
      </w:r>
      <w:r w:rsidRPr="00D3768D">
        <w:rPr>
          <w:rFonts w:eastAsiaTheme="minorHAnsi"/>
          <w:noProof/>
        </w:rPr>
        <w:t xml:space="preserve"> </w:t>
      </w:r>
      <w:r w:rsidRPr="00D3768D">
        <w:rPr>
          <w:rFonts w:eastAsiaTheme="minorHAnsi"/>
          <w:noProof/>
          <w:rtl/>
        </w:rPr>
        <w:t>الدرجات</w:t>
      </w:r>
      <w:r w:rsidRPr="00D3768D">
        <w:rPr>
          <w:rFonts w:eastAsiaTheme="minorHAnsi"/>
          <w:noProof/>
        </w:rPr>
        <w:t xml:space="preserve"> </w:t>
      </w:r>
      <w:r w:rsidRPr="00D3768D">
        <w:rPr>
          <w:rFonts w:eastAsiaTheme="minorHAnsi"/>
          <w:noProof/>
          <w:rtl/>
        </w:rPr>
        <w:t>التشريعية</w:t>
      </w:r>
      <w:r w:rsidRPr="00D3768D">
        <w:rPr>
          <w:rFonts w:eastAsiaTheme="minorHAnsi"/>
          <w:noProof/>
        </w:rPr>
        <w:t xml:space="preserve"> </w:t>
      </w:r>
      <w:r w:rsidRPr="00D3768D">
        <w:rPr>
          <w:rFonts w:eastAsiaTheme="minorHAnsi"/>
          <w:noProof/>
          <w:rtl/>
        </w:rPr>
        <w:t>تعالج</w:t>
      </w:r>
      <w:r w:rsidRPr="00D3768D">
        <w:rPr>
          <w:rFonts w:eastAsiaTheme="minorHAnsi"/>
          <w:noProof/>
        </w:rPr>
        <w:t xml:space="preserve"> </w:t>
      </w:r>
      <w:r w:rsidRPr="00D3768D">
        <w:rPr>
          <w:rFonts w:eastAsiaTheme="minorHAnsi"/>
          <w:noProof/>
          <w:rtl/>
        </w:rPr>
        <w:t>مسألة</w:t>
      </w:r>
      <w:r w:rsidRPr="00D3768D">
        <w:rPr>
          <w:rFonts w:eastAsiaTheme="minorHAnsi"/>
          <w:noProof/>
        </w:rPr>
        <w:t xml:space="preserve"> </w:t>
      </w:r>
      <w:r w:rsidRPr="00D3768D">
        <w:rPr>
          <w:rFonts w:eastAsiaTheme="minorHAnsi"/>
          <w:noProof/>
          <w:rtl/>
        </w:rPr>
        <w:t>حقوق ذوي</w:t>
      </w:r>
      <w:r w:rsidRPr="00D3768D">
        <w:rPr>
          <w:rFonts w:eastAsiaTheme="minorHAnsi"/>
          <w:noProof/>
        </w:rPr>
        <w:t xml:space="preserve"> </w:t>
      </w:r>
      <w:r w:rsidRPr="00D3768D">
        <w:rPr>
          <w:rFonts w:eastAsiaTheme="minorHAnsi"/>
          <w:noProof/>
          <w:rtl/>
        </w:rPr>
        <w:t>الإعاقة</w:t>
      </w:r>
      <w:r w:rsidRPr="00D3768D">
        <w:rPr>
          <w:rFonts w:hint="cs"/>
          <w:rtl/>
        </w:rPr>
        <w:t xml:space="preserve">. </w:t>
      </w:r>
      <w:r w:rsidRPr="00D3768D">
        <w:rPr>
          <w:rFonts w:eastAsiaTheme="minorHAnsi"/>
          <w:noProof/>
          <w:rtl/>
        </w:rPr>
        <w:t>يقوم</w:t>
      </w:r>
      <w:r w:rsidRPr="00D3768D">
        <w:rPr>
          <w:rFonts w:eastAsiaTheme="minorHAnsi"/>
          <w:noProof/>
        </w:rPr>
        <w:t xml:space="preserve"> </w:t>
      </w:r>
      <w:r w:rsidRPr="00D3768D">
        <w:rPr>
          <w:rFonts w:eastAsiaTheme="minorHAnsi"/>
          <w:noProof/>
          <w:rtl/>
        </w:rPr>
        <w:t>على تطبيقها</w:t>
      </w:r>
      <w:r w:rsidRPr="00D3768D">
        <w:rPr>
          <w:rFonts w:eastAsiaTheme="minorHAnsi"/>
          <w:noProof/>
        </w:rPr>
        <w:t xml:space="preserve"> </w:t>
      </w:r>
      <w:r w:rsidRPr="00D3768D">
        <w:rPr>
          <w:rFonts w:eastAsiaTheme="minorHAnsi"/>
          <w:noProof/>
          <w:rtl/>
        </w:rPr>
        <w:t>واحترامها</w:t>
      </w:r>
      <w:r w:rsidRPr="00D3768D">
        <w:rPr>
          <w:rFonts w:eastAsiaTheme="minorHAnsi"/>
          <w:noProof/>
        </w:rPr>
        <w:t xml:space="preserve"> </w:t>
      </w:r>
      <w:r w:rsidRPr="00D3768D">
        <w:rPr>
          <w:rFonts w:eastAsiaTheme="minorHAnsi"/>
          <w:noProof/>
          <w:rtl/>
        </w:rPr>
        <w:t>السادة</w:t>
      </w:r>
      <w:r w:rsidRPr="00D3768D">
        <w:rPr>
          <w:rFonts w:eastAsiaTheme="minorHAnsi"/>
          <w:noProof/>
        </w:rPr>
        <w:t xml:space="preserve"> </w:t>
      </w:r>
      <w:r w:rsidRPr="00D3768D">
        <w:rPr>
          <w:rFonts w:eastAsiaTheme="minorHAnsi"/>
          <w:noProof/>
          <w:rtl/>
        </w:rPr>
        <w:t>القضاة</w:t>
      </w:r>
      <w:r w:rsidRPr="00D3768D">
        <w:rPr>
          <w:rFonts w:hint="cs"/>
          <w:rtl/>
        </w:rPr>
        <w:t>.</w:t>
      </w:r>
    </w:p>
    <w:p w14:paraId="47B78F7F" w14:textId="77777777" w:rsidR="00E46348" w:rsidRPr="00D3768D" w:rsidRDefault="00E46348" w:rsidP="00E46348">
      <w:pPr>
        <w:pStyle w:val="H1GA"/>
        <w:rPr>
          <w:rtl/>
        </w:rPr>
      </w:pPr>
      <w:r w:rsidRPr="00D3768D">
        <w:rPr>
          <w:rtl/>
        </w:rPr>
        <w:tab/>
      </w:r>
      <w:r w:rsidRPr="00D3768D">
        <w:rPr>
          <w:rtl/>
        </w:rPr>
        <w:tab/>
        <w:t>رد على الفقرة 4(</w:t>
      </w:r>
      <w:r w:rsidRPr="00D3768D">
        <w:rPr>
          <w:rFonts w:hint="cs"/>
          <w:rtl/>
        </w:rPr>
        <w:t>ج</w:t>
      </w:r>
      <w:r w:rsidRPr="00D3768D">
        <w:rPr>
          <w:rtl/>
        </w:rPr>
        <w:t>) من قائمة المسائل</w:t>
      </w:r>
    </w:p>
    <w:p w14:paraId="6808E0AA" w14:textId="77777777" w:rsidR="00E46348" w:rsidRPr="00D3768D" w:rsidRDefault="00E46348" w:rsidP="00E46348">
      <w:pPr>
        <w:pStyle w:val="SingleTxtGA"/>
        <w:rPr>
          <w:rFonts w:eastAsiaTheme="minorHAnsi"/>
          <w:noProof/>
          <w:rtl/>
          <w:lang w:bidi="ar-QA"/>
        </w:rPr>
      </w:pPr>
      <w:r w:rsidRPr="00D3768D">
        <w:rPr>
          <w:rFonts w:eastAsiaTheme="minorHAnsi"/>
          <w:noProof/>
          <w:rtl/>
        </w:rPr>
        <w:t>50</w:t>
      </w:r>
      <w:r>
        <w:rPr>
          <w:rFonts w:eastAsiaTheme="minorHAnsi"/>
          <w:noProof/>
          <w:rtl/>
        </w:rPr>
        <w:t>-</w:t>
      </w:r>
      <w:r>
        <w:rPr>
          <w:rFonts w:eastAsiaTheme="minorHAnsi"/>
          <w:noProof/>
          <w:rtl/>
        </w:rPr>
        <w:tab/>
      </w:r>
      <w:r w:rsidRPr="00D3768D">
        <w:rPr>
          <w:rFonts w:eastAsiaTheme="minorHAnsi"/>
          <w:noProof/>
          <w:rtl/>
          <w:lang w:bidi="ar-QA"/>
        </w:rPr>
        <w:t>نص المادة رقم 10 من قانون رقم (2) لسنة 2004 بشأن ذوي الاحتياجات الخاصة</w:t>
      </w:r>
      <w:r w:rsidRPr="00D3768D">
        <w:rPr>
          <w:rFonts w:eastAsiaTheme="minorHAnsi" w:hint="cs"/>
          <w:noProof/>
          <w:rtl/>
          <w:lang w:bidi="ar-QA"/>
        </w:rPr>
        <w:t>،</w:t>
      </w:r>
      <w:r w:rsidRPr="00D3768D">
        <w:rPr>
          <w:rFonts w:eastAsiaTheme="minorHAnsi"/>
          <w:noProof/>
          <w:rtl/>
          <w:lang w:bidi="ar-QA"/>
        </w:rPr>
        <w:t xml:space="preserve"> على أن تؤمن الجهات المختصة لذوي </w:t>
      </w:r>
      <w:r w:rsidRPr="00D3768D">
        <w:rPr>
          <w:rFonts w:eastAsiaTheme="majorEastAsia"/>
          <w:rtl/>
        </w:rPr>
        <w:t>الاحتياجات</w:t>
      </w:r>
      <w:r w:rsidRPr="00D3768D">
        <w:rPr>
          <w:rFonts w:eastAsiaTheme="minorHAnsi"/>
          <w:noProof/>
          <w:rtl/>
          <w:lang w:bidi="ar-QA"/>
        </w:rPr>
        <w:t xml:space="preserve"> الخاصة مساكن بمواصفات خاصة وفقاً للأولوية والضوابط التي </w:t>
      </w:r>
      <w:r w:rsidRPr="00D3768D">
        <w:rPr>
          <w:rFonts w:eastAsiaTheme="minorHAnsi" w:hint="cs"/>
          <w:noProof/>
          <w:rtl/>
          <w:lang w:bidi="ar-QA"/>
        </w:rPr>
        <w:t>تضعها وزارة التنمية الاجتماعية والاسرة وقد كانت من قبل من اختصاصات</w:t>
      </w:r>
      <w:r w:rsidRPr="00D3768D">
        <w:rPr>
          <w:rFonts w:eastAsiaTheme="minorHAnsi"/>
          <w:noProof/>
          <w:rtl/>
          <w:lang w:bidi="ar-QA"/>
        </w:rPr>
        <w:t xml:space="preserve"> المجلس</w:t>
      </w:r>
      <w:r w:rsidRPr="00D3768D">
        <w:rPr>
          <w:rFonts w:eastAsiaTheme="minorHAnsi" w:hint="cs"/>
          <w:noProof/>
          <w:rtl/>
          <w:lang w:bidi="ar-QA"/>
        </w:rPr>
        <w:t xml:space="preserve"> الأعلى للاسرة.</w:t>
      </w:r>
    </w:p>
    <w:p w14:paraId="379FB851"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5(أ)</w:t>
      </w:r>
      <w:r w:rsidRPr="00D3768D">
        <w:rPr>
          <w:rtl/>
        </w:rPr>
        <w:t xml:space="preserve"> من قائمة المسائل</w:t>
      </w:r>
    </w:p>
    <w:p w14:paraId="056EDE1C" w14:textId="77777777" w:rsidR="00E46348" w:rsidRPr="00D3768D" w:rsidRDefault="00E46348" w:rsidP="00E46348">
      <w:pPr>
        <w:pStyle w:val="SingleTxtGA"/>
        <w:rPr>
          <w:rFonts w:eastAsiaTheme="minorHAnsi"/>
        </w:rPr>
      </w:pPr>
      <w:r w:rsidRPr="00D3768D">
        <w:rPr>
          <w:rFonts w:eastAsiaTheme="minorHAnsi"/>
          <w:rtl/>
        </w:rPr>
        <w:t>51</w:t>
      </w:r>
      <w:r>
        <w:rPr>
          <w:rFonts w:eastAsiaTheme="minorHAnsi"/>
          <w:rtl/>
        </w:rPr>
        <w:t>-</w:t>
      </w:r>
      <w:r>
        <w:rPr>
          <w:rFonts w:eastAsiaTheme="minorHAnsi"/>
          <w:rtl/>
        </w:rPr>
        <w:tab/>
      </w:r>
      <w:r w:rsidRPr="00D3768D">
        <w:rPr>
          <w:rFonts w:eastAsiaTheme="minorHAnsi"/>
          <w:rtl/>
        </w:rPr>
        <w:t>تقوم إدارة الضمان الاجتماعي بوزارة التنمية الاجتماعية والاسرة بصرف معاش الضمان الاجتماعي للأشخاص ذوي الإعاقة، كما توفر الدولة الإسكان المجاني بإدارة الإسكان المواطنين بوزارة التنمية الاجتماعية والاسرة للفئات من ذوي الحاجة من المواطنين الذين تنطبق عليهم شروط الانتفاع بنظام إسكان وذوي الحاجة الواردة في قرار مجلس الوزراء رقم (18) لسنة 2007، والذي وسع قاعدة الانتفاع المعمول في نظم الإسكان السابقة، وقد شمل القانون جميع فئات النساء المواطنات من ذوي الحاجة من الأرامل والمطلقات والنساء ذوات الإعاقة والمسنات والمتزوجات من غير قطريين وتتم الاستفادة من النظام من خلال الانتفاع بوحدة سكنية أو بدل إيجار، وايضا تنص المادة رقم (22) من القرار الأميري رقم (13) لعام 2019 تطوير وتنفيذ مشروعات دعم وتنمية الأسر المنتجة من خلال التدريب وتوفير الخدمات المساعدة، وتوفير مجالات لتسويق منتجات برامج الأسر المنتجة.</w:t>
      </w:r>
    </w:p>
    <w:p w14:paraId="094B941E"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5(ب)</w:t>
      </w:r>
      <w:r w:rsidRPr="00D3768D">
        <w:rPr>
          <w:rtl/>
        </w:rPr>
        <w:t xml:space="preserve"> من قائمة المسائل</w:t>
      </w:r>
    </w:p>
    <w:p w14:paraId="337E025D" w14:textId="77777777" w:rsidR="00E46348" w:rsidRPr="00D3768D" w:rsidRDefault="00E46348" w:rsidP="00E46348">
      <w:pPr>
        <w:pStyle w:val="SingleTxtGA"/>
        <w:rPr>
          <w:rFonts w:eastAsiaTheme="minorHAnsi"/>
          <w:rtl/>
        </w:rPr>
      </w:pPr>
      <w:r w:rsidRPr="00D3768D">
        <w:rPr>
          <w:rFonts w:eastAsiaTheme="minorHAnsi"/>
          <w:rtl/>
        </w:rPr>
        <w:t>52</w:t>
      </w:r>
      <w:r>
        <w:rPr>
          <w:rFonts w:eastAsiaTheme="minorHAnsi"/>
          <w:rtl/>
        </w:rPr>
        <w:t>-</w:t>
      </w:r>
      <w:r>
        <w:rPr>
          <w:rFonts w:eastAsiaTheme="minorHAnsi"/>
          <w:rtl/>
        </w:rPr>
        <w:tab/>
      </w:r>
      <w:r w:rsidRPr="00D3768D">
        <w:rPr>
          <w:rFonts w:eastAsiaTheme="minorHAnsi"/>
          <w:rtl/>
        </w:rPr>
        <w:t xml:space="preserve">وفقاً </w:t>
      </w:r>
      <w:r w:rsidRPr="00D3768D">
        <w:rPr>
          <w:rFonts w:eastAsiaTheme="majorEastAsia"/>
          <w:rtl/>
        </w:rPr>
        <w:t>لمبادئ</w:t>
      </w:r>
      <w:r w:rsidRPr="00D3768D">
        <w:rPr>
          <w:rFonts w:eastAsiaTheme="minorHAnsi"/>
          <w:rtl/>
        </w:rPr>
        <w:t xml:space="preserve"> وأحكام الدستور القطري تتمتع الفتيات والنساء ذوات الإعاقة بكافة الحقوق والحريات أسوة مع الفتيان والرجال المعاقين. وقد جاءت نصوص القانون رقم (2) لسنة 2004 بشأن الأشخاص ذوي الاحتياجات الخاصة متضمنة لمبدأ المساواة وعدم التمييز، حيث نصت المادة (2) منه على أنه (يتمتع ذوي الاحتياجات الخاصة، إضافة إلى ما يتمتعون به من حقوق بموجب التشريعات الأخرى)، حيث جاء النص مطلقاً وعاماً، أي أن جميع الأشخاص ذوي الاحتياجات الخاصة من ذكور وإناث، دون تمييز بين الفتيان أو الفتيات أو بين الرجال أو النساء من المعاقين، لهم الحق في التمتع بالحقوق دون التمييز بينهم بسبب الجنس.</w:t>
      </w:r>
    </w:p>
    <w:p w14:paraId="042D7DDC" w14:textId="77777777" w:rsidR="00E46348" w:rsidRPr="00D3768D" w:rsidRDefault="00E46348" w:rsidP="00E46348">
      <w:pPr>
        <w:pStyle w:val="SingleTxtGA"/>
        <w:rPr>
          <w:rFonts w:eastAsiaTheme="minorHAnsi"/>
          <w:rtl/>
        </w:rPr>
      </w:pPr>
      <w:r w:rsidRPr="00D3768D">
        <w:rPr>
          <w:rFonts w:eastAsiaTheme="minorHAnsi"/>
          <w:rtl/>
        </w:rPr>
        <w:t>53</w:t>
      </w:r>
      <w:r>
        <w:rPr>
          <w:rFonts w:eastAsiaTheme="minorHAnsi"/>
          <w:rtl/>
        </w:rPr>
        <w:t>-</w:t>
      </w:r>
      <w:r>
        <w:rPr>
          <w:rFonts w:eastAsiaTheme="minorHAnsi"/>
          <w:rtl/>
        </w:rPr>
        <w:tab/>
      </w:r>
      <w:r w:rsidRPr="00D3768D">
        <w:rPr>
          <w:rFonts w:eastAsiaTheme="minorHAnsi" w:hint="cs"/>
          <w:rtl/>
        </w:rPr>
        <w:t xml:space="preserve">ونشير الى </w:t>
      </w:r>
      <w:r w:rsidRPr="00D3768D">
        <w:rPr>
          <w:rFonts w:eastAsiaTheme="minorHAnsi"/>
          <w:rtl/>
        </w:rPr>
        <w:t xml:space="preserve">قرار مجلس الوزراء رقم (26) لسنة 2019 بإنشاء اللجنة الوطنية المعنية بشؤون المرأة والطفل وكبار السن والأشخاص ذوي الإعاقة </w:t>
      </w:r>
      <w:r w:rsidRPr="00D3768D">
        <w:rPr>
          <w:rFonts w:eastAsiaTheme="majorEastAsia"/>
          <w:rtl/>
        </w:rPr>
        <w:t>حيث</w:t>
      </w:r>
      <w:r w:rsidRPr="00D3768D">
        <w:rPr>
          <w:rFonts w:eastAsiaTheme="minorHAnsi"/>
          <w:rtl/>
        </w:rPr>
        <w:t xml:space="preserve"> تهدف اللجنة إلى حماية وتعزيز حقوق المرأة والطفل وكبار السن والأشخاص ذوي الإعاقة، ولها في سبيل ذلك ممارسة الاختصاصات والمهام التالية:</w:t>
      </w:r>
    </w:p>
    <w:p w14:paraId="60420CC1" w14:textId="77777777" w:rsidR="00E46348" w:rsidRPr="00D3768D" w:rsidRDefault="00E46348" w:rsidP="00E46348">
      <w:pPr>
        <w:pStyle w:val="Bullet1GA"/>
        <w:numPr>
          <w:ilvl w:val="0"/>
          <w:numId w:val="0"/>
        </w:numPr>
        <w:tabs>
          <w:tab w:val="left" w:pos="2495"/>
        </w:tabs>
        <w:ind w:left="2495" w:hanging="545"/>
        <w:rPr>
          <w:rFonts w:eastAsiaTheme="minorHAnsi"/>
          <w:rtl/>
        </w:rPr>
      </w:pPr>
      <w:r w:rsidRPr="00D3768D">
        <w:rPr>
          <w:rFonts w:ascii="Symbol" w:eastAsiaTheme="minorHAnsi" w:hAnsi="Symbol"/>
        </w:rPr>
        <w:t></w:t>
      </w:r>
      <w:r w:rsidRPr="00D3768D">
        <w:rPr>
          <w:rFonts w:ascii="Symbol" w:eastAsiaTheme="minorHAnsi" w:hAnsi="Symbol"/>
        </w:rPr>
        <w:tab/>
      </w:r>
      <w:r w:rsidRPr="00D3768D">
        <w:rPr>
          <w:rFonts w:eastAsiaTheme="minorHAnsi"/>
          <w:rtl/>
        </w:rPr>
        <w:t>رصد أوضاع حقوق المرأة والطفل وكبار السن والأشخاص ذوي الإعاقة.</w:t>
      </w:r>
    </w:p>
    <w:p w14:paraId="60F02BEB" w14:textId="77777777" w:rsidR="00E46348" w:rsidRPr="00D3768D" w:rsidRDefault="00E46348" w:rsidP="00E46348">
      <w:pPr>
        <w:pStyle w:val="Bullet1GA"/>
        <w:numPr>
          <w:ilvl w:val="0"/>
          <w:numId w:val="0"/>
        </w:numPr>
        <w:tabs>
          <w:tab w:val="left" w:pos="2495"/>
        </w:tabs>
        <w:ind w:left="2495" w:hanging="545"/>
        <w:rPr>
          <w:rFonts w:eastAsiaTheme="minorHAnsi"/>
          <w:rtl/>
        </w:rPr>
      </w:pPr>
      <w:r w:rsidRPr="00D3768D">
        <w:rPr>
          <w:rFonts w:ascii="Symbol" w:eastAsiaTheme="minorHAnsi" w:hAnsi="Symbol"/>
        </w:rPr>
        <w:t></w:t>
      </w:r>
      <w:r w:rsidRPr="00D3768D">
        <w:rPr>
          <w:rFonts w:ascii="Symbol" w:eastAsiaTheme="minorHAnsi" w:hAnsi="Symbol"/>
        </w:rPr>
        <w:tab/>
      </w:r>
      <w:r w:rsidRPr="00D3768D">
        <w:rPr>
          <w:rFonts w:eastAsiaTheme="minorHAnsi"/>
          <w:rtl/>
        </w:rPr>
        <w:t>اقتراح السبل اللازمة لتعزيز ومتابعة تحقيق الأهداف الواردة بالاتفاقيات والمواثيق الدولية المتعلقة بحقوق المرأة والطفل وكبار السن والأشخاص ذوي الإعاقة، التي أصبحت الدولة طرفاً فيها، والتوصية بشأن انضمام الدولة إلى غيرها من الاتفاقيات والمواثيق ذات الصلة.</w:t>
      </w:r>
    </w:p>
    <w:p w14:paraId="78D1AE1C" w14:textId="77777777" w:rsidR="00E46348" w:rsidRPr="00D3768D" w:rsidRDefault="00E46348" w:rsidP="00E46348">
      <w:pPr>
        <w:pStyle w:val="Bullet1GA"/>
        <w:numPr>
          <w:ilvl w:val="0"/>
          <w:numId w:val="0"/>
        </w:numPr>
        <w:tabs>
          <w:tab w:val="left" w:pos="2495"/>
        </w:tabs>
        <w:ind w:left="2495" w:hanging="545"/>
        <w:rPr>
          <w:rFonts w:eastAsiaTheme="minorHAnsi"/>
          <w:rtl/>
        </w:rPr>
      </w:pPr>
      <w:r w:rsidRPr="00D3768D">
        <w:rPr>
          <w:rFonts w:ascii="Symbol" w:eastAsiaTheme="minorHAnsi" w:hAnsi="Symbol"/>
        </w:rPr>
        <w:lastRenderedPageBreak/>
        <w:t></w:t>
      </w:r>
      <w:r w:rsidRPr="00D3768D">
        <w:rPr>
          <w:rFonts w:ascii="Symbol" w:eastAsiaTheme="minorHAnsi" w:hAnsi="Symbol"/>
        </w:rPr>
        <w:tab/>
      </w:r>
      <w:r w:rsidRPr="00D3768D">
        <w:rPr>
          <w:rFonts w:eastAsiaTheme="minorHAnsi"/>
          <w:rtl/>
        </w:rPr>
        <w:t>دراسة التشريعات المتعلقة بالمرأة والطفل وكبار السن والأشخاص ذوي الإعاقة، واقتراح تعديلها لتتوافق مع الاتفاقيات الدولية التي أصبحت الدولة طرفاً فيها.</w:t>
      </w:r>
    </w:p>
    <w:p w14:paraId="1F115CEA" w14:textId="77777777" w:rsidR="00E46348" w:rsidRPr="00D3768D" w:rsidRDefault="00E46348" w:rsidP="00E46348">
      <w:pPr>
        <w:pStyle w:val="Bullet1GA"/>
        <w:numPr>
          <w:ilvl w:val="0"/>
          <w:numId w:val="0"/>
        </w:numPr>
        <w:tabs>
          <w:tab w:val="left" w:pos="2495"/>
        </w:tabs>
        <w:ind w:left="2495" w:hanging="545"/>
        <w:rPr>
          <w:rFonts w:eastAsiaTheme="minorHAnsi"/>
          <w:rtl/>
        </w:rPr>
      </w:pPr>
      <w:r w:rsidRPr="00D3768D">
        <w:rPr>
          <w:rFonts w:ascii="Symbol" w:eastAsiaTheme="minorHAnsi" w:hAnsi="Symbol"/>
        </w:rPr>
        <w:t></w:t>
      </w:r>
      <w:r w:rsidRPr="00D3768D">
        <w:rPr>
          <w:rFonts w:ascii="Symbol" w:eastAsiaTheme="minorHAnsi" w:hAnsi="Symbol"/>
        </w:rPr>
        <w:tab/>
      </w:r>
      <w:r w:rsidRPr="00D3768D">
        <w:rPr>
          <w:rFonts w:eastAsiaTheme="minorHAnsi"/>
          <w:rtl/>
        </w:rPr>
        <w:t>التنسيق بين الجهات المعنية في الدولة بشأن حقوق المرأة والطفل وكبار السن والأشخاص ذوي الإعاقة، لتعزيز العمل ضمن إطار وطني موحد ومنظم.</w:t>
      </w:r>
    </w:p>
    <w:p w14:paraId="7826307B" w14:textId="77777777" w:rsidR="00E46348" w:rsidRPr="00D3768D" w:rsidRDefault="00E46348" w:rsidP="00E46348">
      <w:pPr>
        <w:pStyle w:val="SingleTxtGA"/>
        <w:rPr>
          <w:rFonts w:eastAsiaTheme="minorHAnsi"/>
          <w:rtl/>
        </w:rPr>
      </w:pPr>
      <w:r w:rsidRPr="00D3768D">
        <w:rPr>
          <w:rFonts w:eastAsiaTheme="minorHAnsi"/>
          <w:rtl/>
        </w:rPr>
        <w:t>54</w:t>
      </w:r>
      <w:r>
        <w:rPr>
          <w:rFonts w:eastAsiaTheme="minorHAnsi"/>
          <w:rtl/>
        </w:rPr>
        <w:t>-</w:t>
      </w:r>
      <w:r>
        <w:rPr>
          <w:rFonts w:eastAsiaTheme="minorHAnsi"/>
          <w:rtl/>
        </w:rPr>
        <w:tab/>
      </w:r>
      <w:r w:rsidRPr="00D3768D">
        <w:rPr>
          <w:rFonts w:eastAsiaTheme="minorHAnsi"/>
          <w:rtl/>
        </w:rPr>
        <w:t xml:space="preserve">وفي </w:t>
      </w:r>
      <w:r w:rsidRPr="00D3768D">
        <w:rPr>
          <w:rFonts w:eastAsiaTheme="minorHAnsi" w:hint="cs"/>
          <w:rtl/>
        </w:rPr>
        <w:t>إطار</w:t>
      </w:r>
      <w:r w:rsidRPr="00D3768D">
        <w:rPr>
          <w:rFonts w:eastAsiaTheme="minorHAnsi"/>
          <w:rtl/>
        </w:rPr>
        <w:t xml:space="preserve"> تعزيز وتقوية البنية التشريعية لحقوق </w:t>
      </w:r>
      <w:r w:rsidRPr="00D3768D">
        <w:rPr>
          <w:rFonts w:eastAsiaTheme="minorHAnsi" w:hint="cs"/>
          <w:rtl/>
        </w:rPr>
        <w:t>الأشخاص من ذوي الإعاقة</w:t>
      </w:r>
      <w:r w:rsidRPr="00D3768D">
        <w:rPr>
          <w:rFonts w:eastAsiaTheme="minorHAnsi"/>
          <w:rtl/>
        </w:rPr>
        <w:t xml:space="preserve"> فقد صادقت الدولة على اتفاقيات دولية معنية بحقوق الانسان</w:t>
      </w:r>
      <w:r w:rsidRPr="00D3768D">
        <w:rPr>
          <w:rFonts w:eastAsiaTheme="minorHAnsi" w:hint="cs"/>
          <w:rtl/>
        </w:rPr>
        <w:t xml:space="preserve"> بمن فيهم الأشخاص من ذوي الإعاقة</w:t>
      </w:r>
      <w:r w:rsidRPr="00D3768D">
        <w:rPr>
          <w:rFonts w:eastAsiaTheme="minorHAnsi"/>
          <w:rtl/>
        </w:rPr>
        <w:t xml:space="preserve"> وذلك على المستويين الدولي والإقليمي مثل:</w:t>
      </w:r>
    </w:p>
    <w:p w14:paraId="6C1ED6B7"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Fonts w:hint="cs"/>
          <w:rtl/>
        </w:rPr>
        <w:t xml:space="preserve">اتفاقية حقوق الأشخاص ذوي الإعاقة. </w:t>
      </w:r>
    </w:p>
    <w:p w14:paraId="76202A61"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الاتفاقية الدولية للقضاء على جميع أشكال التمييز العنصري.</w:t>
      </w:r>
    </w:p>
    <w:p w14:paraId="4B06CDD7"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اتفاقية القضاء على جميع أشكال التمييز ضد المرأة.</w:t>
      </w:r>
    </w:p>
    <w:p w14:paraId="5F137BA8" w14:textId="77777777" w:rsidR="00E46348" w:rsidRPr="00D3768D" w:rsidRDefault="00E46348" w:rsidP="00E46348">
      <w:pPr>
        <w:pStyle w:val="Bullet1GA"/>
        <w:numPr>
          <w:ilvl w:val="0"/>
          <w:numId w:val="0"/>
        </w:numPr>
        <w:tabs>
          <w:tab w:val="left" w:pos="2495"/>
        </w:tabs>
        <w:ind w:left="2495" w:hanging="545"/>
        <w:rPr>
          <w:rtl/>
        </w:rPr>
      </w:pPr>
      <w:r w:rsidRPr="00D3768D">
        <w:rPr>
          <w:rFonts w:ascii="Symbol" w:hAnsi="Symbol"/>
        </w:rPr>
        <w:t></w:t>
      </w:r>
      <w:r w:rsidRPr="00D3768D">
        <w:rPr>
          <w:rFonts w:ascii="Symbol" w:hAnsi="Symbol"/>
        </w:rPr>
        <w:tab/>
      </w:r>
      <w:r w:rsidRPr="00D3768D">
        <w:rPr>
          <w:rtl/>
        </w:rPr>
        <w:t>العهد الدولي الخاص بالحقوق المدنية والسياسية.</w:t>
      </w:r>
    </w:p>
    <w:p w14:paraId="097BD1F9"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الميثاق العربي لحقوق الانسان.</w:t>
      </w:r>
    </w:p>
    <w:p w14:paraId="6E32ED2F" w14:textId="77777777" w:rsidR="00E46348" w:rsidRPr="00D3768D" w:rsidRDefault="00E46348" w:rsidP="00E46348">
      <w:pPr>
        <w:pStyle w:val="SingleTxtGA"/>
        <w:rPr>
          <w:rFonts w:eastAsiaTheme="minorHAnsi"/>
          <w:rtl/>
        </w:rPr>
      </w:pPr>
      <w:r w:rsidRPr="00D3768D">
        <w:rPr>
          <w:rFonts w:eastAsiaTheme="minorHAnsi"/>
          <w:rtl/>
        </w:rPr>
        <w:t>55</w:t>
      </w:r>
      <w:r>
        <w:rPr>
          <w:rFonts w:eastAsiaTheme="minorHAnsi"/>
          <w:rtl/>
        </w:rPr>
        <w:t>-</w:t>
      </w:r>
      <w:r>
        <w:rPr>
          <w:rFonts w:eastAsiaTheme="minorHAnsi"/>
          <w:rtl/>
        </w:rPr>
        <w:tab/>
      </w:r>
      <w:r w:rsidRPr="00D3768D">
        <w:rPr>
          <w:rFonts w:eastAsiaTheme="minorHAnsi" w:hint="cs"/>
          <w:rtl/>
        </w:rPr>
        <w:t xml:space="preserve">كما وضعت دولة قطر نظماً وبرنامجاً سخياً للحماية الاجتماعية تكفل من خلاله الحياة الكريمة للشرائح الاجتماعية الضعيفة، بحيث تعمل على </w:t>
      </w:r>
      <w:r w:rsidRPr="00D3768D">
        <w:rPr>
          <w:rFonts w:eastAsiaTheme="majorEastAsia" w:hint="cs"/>
          <w:rtl/>
        </w:rPr>
        <w:t>تأهيل</w:t>
      </w:r>
      <w:r w:rsidRPr="00D3768D">
        <w:rPr>
          <w:rFonts w:eastAsiaTheme="minorHAnsi" w:hint="cs"/>
          <w:rtl/>
        </w:rPr>
        <w:t xml:space="preserve"> وإدماج هذه الشرائح في المجتمع بغية إشراكها في التنمية. تتكون منظومة الحماية الاجتماعية من خدمات الضمان الاجتماعي التي تقوم بها وزارة التنمية والشؤون الاجتماعية، وخدمات التأهيل والتوظيف للمنتفعين من الضمان الاجتماعي.</w:t>
      </w:r>
    </w:p>
    <w:p w14:paraId="32C218F7" w14:textId="77777777" w:rsidR="00E46348" w:rsidRPr="00D3768D" w:rsidRDefault="00E46348" w:rsidP="00E46348">
      <w:pPr>
        <w:pStyle w:val="SingleTxtGA"/>
        <w:rPr>
          <w:rFonts w:eastAsiaTheme="minorHAnsi"/>
        </w:rPr>
      </w:pPr>
      <w:r w:rsidRPr="00D3768D">
        <w:rPr>
          <w:rFonts w:eastAsiaTheme="minorHAnsi"/>
          <w:rtl/>
        </w:rPr>
        <w:t>56</w:t>
      </w:r>
      <w:r>
        <w:rPr>
          <w:rFonts w:eastAsiaTheme="minorHAnsi"/>
          <w:rtl/>
        </w:rPr>
        <w:t>-</w:t>
      </w:r>
      <w:r>
        <w:rPr>
          <w:rFonts w:eastAsiaTheme="minorHAnsi"/>
          <w:rtl/>
        </w:rPr>
        <w:tab/>
      </w:r>
      <w:r w:rsidRPr="00D3768D">
        <w:rPr>
          <w:rFonts w:eastAsiaTheme="minorHAnsi" w:hint="cs"/>
          <w:rtl/>
        </w:rPr>
        <w:t xml:space="preserve">ولا يتوقـف دور الدولـة عنـد تقـديم الإعانـات النقديـة للشـرائح الضعيفـة لمجابهـة متطلبـات الحيـاة اليوميـة، بـل يتعـداه إلـى تحصـن المواطـن مـن </w:t>
      </w:r>
      <w:r w:rsidRPr="00D3768D">
        <w:rPr>
          <w:rFonts w:eastAsiaTheme="majorEastAsia" w:hint="cs"/>
          <w:rtl/>
        </w:rPr>
        <w:t>مخاطـر</w:t>
      </w:r>
      <w:r w:rsidRPr="00D3768D">
        <w:rPr>
          <w:rFonts w:eastAsiaTheme="minorHAnsi" w:hint="cs"/>
          <w:rtl/>
        </w:rPr>
        <w:t xml:space="preserve"> الفقـر مـن خـلال نظـام التقاعـد والمعاشـات الـذي تضطلـع بـه الهيئة العامـة للتقاعـد والتأمينات الاجتماعيـة الـذي يشـمل المدنيين العاملين في القطاعين العـام والخـاص والعسـكريين. وتقـوم مؤسسـات المجتمـع المدنـي بـدور كبيـر في منظومـة الحمايـة مـن خـلال تقـديم الخدمـات الاجتماعيـة للمواطنين عامـة والفئات الضعيفـة علـى وجـه الخصـوص. وتتصـدر المؤسسة القطريـة للعمـل الاجتماعـي هـذه المنظومـة مـن خـلال تقـديم خدمـات الرعايـة الاجتماعيـة في مراكزهـا المنتشـرة في الدولـة. وتقـوم الجمعيـات الخيريـة العديـدة في الدولـة مثـل قطـر الخيريـة ومؤسسة الشـيخ ثانـي بـن عبـد الل</w:t>
      </w:r>
      <w:r w:rsidRPr="00D3768D">
        <w:rPr>
          <w:rFonts w:eastAsiaTheme="minorHAnsi" w:hint="eastAsia"/>
          <w:rtl/>
        </w:rPr>
        <w:t>ه</w:t>
      </w:r>
      <w:r w:rsidRPr="00D3768D">
        <w:rPr>
          <w:rFonts w:eastAsiaTheme="minorHAnsi" w:hint="cs"/>
          <w:rtl/>
        </w:rPr>
        <w:t xml:space="preserve"> للخدمـات الإنسـانية (راف) - وغيرهـا أيضاً بـدور مسـاند لصنـدوق الـزكاة في دعـم الأسـر الفقيـرة والمحتاجـة. وللأسـرة القطريـة دور رئيسي في حمايـة أفرادها مـن مخاطـر الفقـر والعـوز والعمـل علـى تماسـكها أمام تحديـات التغيـرات الاجتماعيـة والاقتصاديـة المتسـارعة. </w:t>
      </w:r>
    </w:p>
    <w:p w14:paraId="5B447CFE" w14:textId="77777777" w:rsidR="00E46348" w:rsidRPr="00D3768D" w:rsidRDefault="00E46348" w:rsidP="00E46348">
      <w:pPr>
        <w:pStyle w:val="SingleTxtGA"/>
        <w:rPr>
          <w:rFonts w:eastAsiaTheme="minorHAnsi"/>
        </w:rPr>
      </w:pPr>
      <w:r w:rsidRPr="00D3768D">
        <w:rPr>
          <w:rFonts w:eastAsiaTheme="minorHAnsi"/>
          <w:rtl/>
        </w:rPr>
        <w:t>57</w:t>
      </w:r>
      <w:r>
        <w:rPr>
          <w:rFonts w:eastAsiaTheme="minorHAnsi"/>
          <w:rtl/>
        </w:rPr>
        <w:t>-</w:t>
      </w:r>
      <w:r>
        <w:rPr>
          <w:rFonts w:eastAsiaTheme="minorHAnsi"/>
          <w:rtl/>
        </w:rPr>
        <w:tab/>
      </w:r>
      <w:r w:rsidRPr="00D3768D">
        <w:rPr>
          <w:rFonts w:eastAsiaTheme="minorHAnsi" w:hint="cs"/>
          <w:rtl/>
        </w:rPr>
        <w:t xml:space="preserve">كما سـتعمل اسـتراتيجية قطـاع الحمايـة الاجتماعيـة (2017-2022) علـى تحقيـق تكامـل نظـام الحمايـة الاجتماعيـة عبـر مختلـف القطاعـات المشـاركة والمسـاندة لشـبكة الحمايـة الاجتماعيـة، لتأمن فاعليتهـا واسـتدامتها حتـى لا يقـع العـبء كله علـى كاهـل الحكومـة بمفردهـا مـن خـلال تحقيـق النتائج الوسـيطة والأهـداف المحـددة لمرتكـزات اسـتراتيجية الحمايـة الاجتماعيـة الثلاثـة علـى النحـو الآتـي: </w:t>
      </w:r>
    </w:p>
    <w:p w14:paraId="6D7BFE21" w14:textId="77777777" w:rsidR="00E46348" w:rsidRPr="00D3768D" w:rsidRDefault="00E46348" w:rsidP="00E46348">
      <w:pPr>
        <w:pStyle w:val="H23GA"/>
      </w:pPr>
      <w:r w:rsidRPr="00D3768D">
        <w:rPr>
          <w:rtl/>
        </w:rPr>
        <w:tab/>
      </w:r>
      <w:r w:rsidRPr="00D3768D">
        <w:rPr>
          <w:rFonts w:hint="cs"/>
          <w:rtl/>
        </w:rPr>
        <w:t>1</w:t>
      </w:r>
      <w:r>
        <w:rPr>
          <w:rFonts w:hint="cs"/>
          <w:rtl/>
        </w:rPr>
        <w:t>-</w:t>
      </w:r>
      <w:r>
        <w:rPr>
          <w:rFonts w:hint="cs"/>
          <w:rtl/>
        </w:rPr>
        <w:tab/>
      </w:r>
      <w:r w:rsidRPr="00D3768D">
        <w:rPr>
          <w:rtl/>
        </w:rPr>
        <w:t xml:space="preserve">النتيجة الوسيطة الأولى: </w:t>
      </w:r>
      <w:r w:rsidRPr="00D3768D">
        <w:rPr>
          <w:rFonts w:hint="cs"/>
          <w:rtl/>
        </w:rPr>
        <w:t>إ</w:t>
      </w:r>
      <w:r w:rsidRPr="00D3768D">
        <w:rPr>
          <w:rtl/>
        </w:rPr>
        <w:t xml:space="preserve">نشاء نظام رعاية اجتماعية متكامل فعال ومستدام </w:t>
      </w:r>
    </w:p>
    <w:p w14:paraId="48D11A5E" w14:textId="77777777" w:rsidR="00E46348" w:rsidRPr="00D3768D" w:rsidRDefault="00E46348" w:rsidP="00E46348">
      <w:pPr>
        <w:pStyle w:val="SingleTxtGA"/>
        <w:rPr>
          <w:rFonts w:eastAsiaTheme="minorHAnsi"/>
        </w:rPr>
      </w:pPr>
      <w:r w:rsidRPr="00D3768D">
        <w:rPr>
          <w:rFonts w:eastAsiaTheme="minorHAnsi"/>
          <w:rtl/>
        </w:rPr>
        <w:t>58</w:t>
      </w:r>
      <w:r>
        <w:rPr>
          <w:rFonts w:eastAsiaTheme="minorHAnsi"/>
          <w:rtl/>
        </w:rPr>
        <w:t>-</w:t>
      </w:r>
      <w:r>
        <w:rPr>
          <w:rFonts w:eastAsiaTheme="minorHAnsi"/>
          <w:rtl/>
        </w:rPr>
        <w:tab/>
      </w:r>
      <w:r w:rsidRPr="00D3768D">
        <w:rPr>
          <w:rFonts w:eastAsiaTheme="minorHAnsi" w:hint="cs"/>
          <w:rtl/>
        </w:rPr>
        <w:t>الرعايـة الاجتماعيـة هـي جهـود مشـتركة بيـن الحكومـة ومنظمـات المجتمـع المدنـي ومؤسسات القطـاع الخـاص والتـي تسـعى إلـى تقـديم الخدمـات الاجتماعيـة إلـى جميـع الأفـراد تحـت مظلـة التشـريعات والقوانـيـن التـي تجعـل منهـا حقـاً إنسـانياً واجـب التنفيـذ.</w:t>
      </w:r>
    </w:p>
    <w:p w14:paraId="18ED7506" w14:textId="77777777" w:rsidR="00E46348" w:rsidRPr="00D3768D" w:rsidRDefault="00E46348" w:rsidP="00E46348">
      <w:pPr>
        <w:pStyle w:val="SingleTxtGA"/>
        <w:rPr>
          <w:rFonts w:eastAsiaTheme="minorHAnsi"/>
        </w:rPr>
      </w:pPr>
      <w:r w:rsidRPr="00D3768D">
        <w:rPr>
          <w:rFonts w:eastAsiaTheme="minorHAnsi"/>
          <w:rtl/>
        </w:rPr>
        <w:lastRenderedPageBreak/>
        <w:t>59</w:t>
      </w:r>
      <w:r>
        <w:rPr>
          <w:rFonts w:eastAsiaTheme="minorHAnsi"/>
          <w:rtl/>
        </w:rPr>
        <w:t>-</w:t>
      </w:r>
      <w:r>
        <w:rPr>
          <w:rFonts w:eastAsiaTheme="minorHAnsi"/>
          <w:rtl/>
        </w:rPr>
        <w:tab/>
      </w:r>
      <w:r w:rsidRPr="00D3768D">
        <w:rPr>
          <w:rFonts w:eastAsiaTheme="minorHAnsi" w:hint="cs"/>
          <w:rtl/>
        </w:rPr>
        <w:t xml:space="preserve">وقطعـت دولـة قطـر شـوطاً كبيـراً في تطبيـق مفاهيـم الرعايـة الاجتماعيـة الحديثـة وفـق التشـريعات والقوانيـن التـي سـنتها منـذ عـام 1962. ويضـم مرتكـز الرعايـة الاجتماعيـة المكونـات الفرعيـة التاليـة: </w:t>
      </w:r>
    </w:p>
    <w:p w14:paraId="68AF17BB" w14:textId="77777777" w:rsidR="00E46348" w:rsidRPr="00D3768D" w:rsidRDefault="00E46348" w:rsidP="00E46348">
      <w:pPr>
        <w:pStyle w:val="SingleTxtGA"/>
      </w:pPr>
      <w:r w:rsidRPr="00D3768D">
        <w:rPr>
          <w:rtl/>
        </w:rPr>
        <w:tab/>
      </w:r>
      <w:r w:rsidRPr="00D3768D">
        <w:rPr>
          <w:rFonts w:hint="cs"/>
          <w:rtl/>
        </w:rPr>
        <w:t>1</w:t>
      </w:r>
      <w:r>
        <w:rPr>
          <w:rFonts w:hint="cs"/>
          <w:rtl/>
        </w:rPr>
        <w:t>-</w:t>
      </w:r>
      <w:r>
        <w:rPr>
          <w:rFonts w:hint="cs"/>
          <w:rtl/>
        </w:rPr>
        <w:tab/>
      </w:r>
      <w:r w:rsidRPr="00D3768D">
        <w:rPr>
          <w:rFonts w:hint="cs"/>
          <w:rtl/>
        </w:rPr>
        <w:t xml:space="preserve">الضمان الاجتماعي </w:t>
      </w:r>
    </w:p>
    <w:p w14:paraId="202E55C0" w14:textId="77777777" w:rsidR="00E46348" w:rsidRPr="00D3768D" w:rsidRDefault="00E46348" w:rsidP="00E46348">
      <w:pPr>
        <w:pStyle w:val="SingleTxtGA"/>
      </w:pPr>
      <w:r w:rsidRPr="00D3768D">
        <w:rPr>
          <w:rtl/>
        </w:rPr>
        <w:tab/>
      </w:r>
      <w:r w:rsidRPr="00D3768D">
        <w:rPr>
          <w:rFonts w:hint="cs"/>
          <w:rtl/>
        </w:rPr>
        <w:t>2</w:t>
      </w:r>
      <w:r>
        <w:rPr>
          <w:rFonts w:hint="cs"/>
          <w:rtl/>
        </w:rPr>
        <w:t>-</w:t>
      </w:r>
      <w:r>
        <w:rPr>
          <w:rFonts w:hint="cs"/>
          <w:rtl/>
        </w:rPr>
        <w:tab/>
      </w:r>
      <w:r w:rsidRPr="00D3768D">
        <w:rPr>
          <w:rFonts w:hint="cs"/>
          <w:rtl/>
        </w:rPr>
        <w:t xml:space="preserve">المعاشات والتأمينات الاجتماعية </w:t>
      </w:r>
    </w:p>
    <w:p w14:paraId="2C9C610C" w14:textId="77777777" w:rsidR="00E46348" w:rsidRPr="00D3768D" w:rsidRDefault="00E46348" w:rsidP="00E46348">
      <w:pPr>
        <w:pStyle w:val="SingleTxtGA"/>
      </w:pPr>
      <w:r w:rsidRPr="00D3768D">
        <w:rPr>
          <w:rtl/>
        </w:rPr>
        <w:tab/>
      </w:r>
      <w:r w:rsidRPr="00D3768D">
        <w:rPr>
          <w:rFonts w:hint="cs"/>
          <w:rtl/>
        </w:rPr>
        <w:t>3</w:t>
      </w:r>
      <w:r>
        <w:rPr>
          <w:rFonts w:hint="cs"/>
          <w:rtl/>
        </w:rPr>
        <w:t>-</w:t>
      </w:r>
      <w:r>
        <w:rPr>
          <w:rFonts w:hint="cs"/>
          <w:rtl/>
        </w:rPr>
        <w:tab/>
      </w:r>
      <w:r w:rsidRPr="00D3768D">
        <w:rPr>
          <w:rFonts w:hint="cs"/>
          <w:rtl/>
        </w:rPr>
        <w:t xml:space="preserve">تمكن الشرائح الضعيفة والدعم الوظيفي </w:t>
      </w:r>
    </w:p>
    <w:p w14:paraId="0643C8FA" w14:textId="77777777" w:rsidR="00E46348" w:rsidRPr="00D3768D" w:rsidRDefault="00E46348" w:rsidP="00E46348">
      <w:pPr>
        <w:pStyle w:val="SingleTxtGA"/>
      </w:pPr>
      <w:r w:rsidRPr="00D3768D">
        <w:rPr>
          <w:rtl/>
        </w:rPr>
        <w:tab/>
      </w:r>
      <w:r w:rsidRPr="00D3768D">
        <w:rPr>
          <w:rFonts w:hint="cs"/>
          <w:rtl/>
        </w:rPr>
        <w:t>4</w:t>
      </w:r>
      <w:r>
        <w:rPr>
          <w:rFonts w:hint="cs"/>
          <w:rtl/>
        </w:rPr>
        <w:t>-</w:t>
      </w:r>
      <w:r>
        <w:rPr>
          <w:rFonts w:hint="cs"/>
          <w:rtl/>
        </w:rPr>
        <w:tab/>
      </w:r>
      <w:r w:rsidRPr="00D3768D">
        <w:rPr>
          <w:rFonts w:hint="cs"/>
          <w:rtl/>
        </w:rPr>
        <w:t xml:space="preserve">السكن </w:t>
      </w:r>
    </w:p>
    <w:p w14:paraId="7181DA76" w14:textId="77777777" w:rsidR="00E46348" w:rsidRPr="00D3768D" w:rsidRDefault="00E46348" w:rsidP="00E46348">
      <w:pPr>
        <w:pStyle w:val="SingleTxtGA"/>
        <w:rPr>
          <w:rFonts w:eastAsiaTheme="minorHAnsi"/>
        </w:rPr>
      </w:pPr>
      <w:r w:rsidRPr="00D3768D">
        <w:rPr>
          <w:rFonts w:eastAsiaTheme="minorHAnsi"/>
          <w:rtl/>
        </w:rPr>
        <w:t>60</w:t>
      </w:r>
      <w:r>
        <w:rPr>
          <w:rFonts w:eastAsiaTheme="minorHAnsi"/>
          <w:rtl/>
        </w:rPr>
        <w:t>-</w:t>
      </w:r>
      <w:r>
        <w:rPr>
          <w:rFonts w:eastAsiaTheme="minorHAnsi"/>
          <w:rtl/>
        </w:rPr>
        <w:tab/>
      </w:r>
      <w:r w:rsidRPr="00D3768D">
        <w:rPr>
          <w:rFonts w:eastAsiaTheme="minorHAnsi" w:hint="cs"/>
          <w:rtl/>
        </w:rPr>
        <w:t xml:space="preserve">سـتعمل الاسـتراتيجية علـى تأميـن التكامـل بـين مختلـف مكونـات الرعايـة الاجتماعيـة لتحقيـق فاعليتهـا واسـتدامتها مـن خـلال تحقيـق الأهـداف المحـددة التاليـة: </w:t>
      </w:r>
    </w:p>
    <w:p w14:paraId="1DA6D130"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الهدف الأول</w:t>
      </w:r>
      <w:r w:rsidRPr="00D3768D">
        <w:rPr>
          <w:rFonts w:hint="cs"/>
          <w:rtl/>
        </w:rPr>
        <w:t>: تطوير نظم وتشريعات الحماية الاجتماعية في حدود ثلاث</w:t>
      </w:r>
      <w:r w:rsidRPr="00D3768D">
        <w:rPr>
          <w:rFonts w:hint="eastAsia"/>
          <w:rtl/>
        </w:rPr>
        <w:t>ة</w:t>
      </w:r>
      <w:r w:rsidRPr="00D3768D">
        <w:rPr>
          <w:rFonts w:hint="cs"/>
          <w:rtl/>
        </w:rPr>
        <w:t xml:space="preserve"> تشريعات بنهاية عام 2022</w:t>
      </w:r>
      <w:r w:rsidRPr="00D3768D">
        <w:rPr>
          <w:rFonts w:hint="cs"/>
        </w:rPr>
        <w:t>.</w:t>
      </w:r>
    </w:p>
    <w:p w14:paraId="23B3DCB4" w14:textId="77777777" w:rsidR="00E46348" w:rsidRPr="00D3768D" w:rsidRDefault="00E46348" w:rsidP="00E46348">
      <w:pPr>
        <w:pStyle w:val="SingleTxtGA"/>
      </w:pPr>
      <w:r w:rsidRPr="00D3768D">
        <w:rPr>
          <w:rtl/>
        </w:rPr>
        <w:t>61</w:t>
      </w:r>
      <w:r>
        <w:rPr>
          <w:rtl/>
        </w:rPr>
        <w:t>-</w:t>
      </w:r>
      <w:r>
        <w:rPr>
          <w:rtl/>
        </w:rPr>
        <w:tab/>
      </w:r>
      <w:r w:rsidRPr="00D3768D">
        <w:rPr>
          <w:rFonts w:hint="cs"/>
          <w:rtl/>
        </w:rPr>
        <w:t>سـتعمل الاسـتراتيجية الوطنيـة علـى تحقيـق هـذا الهـدف مـن خـلال تنفيـذ برنامـج المعلومـات وأبحاث الحمايـة الاجتماعيـة، وبرنامـج لتطويـر وتحسيـن التشـريعات والأنظمـة الموجهـة للحمايـة الاجتماعيـة. ويشـتمل البرنامجـان علـى خمسـة مشـاريع.</w:t>
      </w:r>
    </w:p>
    <w:p w14:paraId="4626BD0F"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rtl/>
        </w:rPr>
        <w:t xml:space="preserve">الهـدف الثانـي: </w:t>
      </w:r>
      <w:r w:rsidRPr="00D3768D">
        <w:rPr>
          <w:rFonts w:eastAsiaTheme="minorHAnsi" w:hint="cs"/>
          <w:rtl/>
        </w:rPr>
        <w:t xml:space="preserve">تعزيـز فـرص التأهيل </w:t>
      </w:r>
      <w:r w:rsidRPr="00D3768D">
        <w:rPr>
          <w:rFonts w:hint="cs"/>
          <w:rtl/>
        </w:rPr>
        <w:t>الوظيفـي</w:t>
      </w:r>
      <w:r w:rsidRPr="00D3768D">
        <w:rPr>
          <w:rFonts w:eastAsiaTheme="minorHAnsi" w:hint="cs"/>
          <w:rtl/>
        </w:rPr>
        <w:t xml:space="preserve"> والاجتماعـي للشـرائح الضعيفـة التـي في</w:t>
      </w:r>
      <w:r w:rsidRPr="00D3768D">
        <w:rPr>
          <w:rFonts w:eastAsiaTheme="minorHAnsi" w:hint="eastAsia"/>
          <w:rtl/>
        </w:rPr>
        <w:t> </w:t>
      </w:r>
      <w:r w:rsidRPr="00D3768D">
        <w:rPr>
          <w:rFonts w:eastAsiaTheme="minorHAnsi" w:hint="cs"/>
          <w:rtl/>
        </w:rPr>
        <w:t xml:space="preserve">سـن العمـل والقـادرة عليـه بنسـبة 70% مـن إجمالـي </w:t>
      </w:r>
      <w:r w:rsidRPr="00D3768D">
        <w:rPr>
          <w:rFonts w:hint="cs"/>
          <w:rtl/>
        </w:rPr>
        <w:t>الشرائح</w:t>
      </w:r>
      <w:r w:rsidRPr="00D3768D">
        <w:rPr>
          <w:rFonts w:eastAsiaTheme="minorHAnsi" w:hint="cs"/>
          <w:rtl/>
        </w:rPr>
        <w:t xml:space="preserve"> الضعيفـة خـلال الفتـرة</w:t>
      </w:r>
      <w:r w:rsidRPr="00D3768D">
        <w:rPr>
          <w:rFonts w:eastAsiaTheme="minorHAnsi" w:hint="eastAsia"/>
          <w:rtl/>
        </w:rPr>
        <w:t> </w:t>
      </w:r>
      <w:r w:rsidRPr="00D3768D">
        <w:rPr>
          <w:rFonts w:eastAsiaTheme="minorHAnsi" w:hint="cs"/>
          <w:rtl/>
        </w:rPr>
        <w:t>2018-2022</w:t>
      </w:r>
      <w:r w:rsidRPr="00D3768D">
        <w:rPr>
          <w:rFonts w:hint="cs"/>
          <w:rtl/>
        </w:rPr>
        <w:t>.</w:t>
      </w:r>
    </w:p>
    <w:p w14:paraId="572FAFDB" w14:textId="77777777" w:rsidR="00E46348" w:rsidRPr="00D3768D" w:rsidRDefault="00E46348" w:rsidP="00E46348">
      <w:pPr>
        <w:pStyle w:val="SingleTxtGA"/>
      </w:pPr>
      <w:r w:rsidRPr="00D3768D">
        <w:rPr>
          <w:rtl/>
        </w:rPr>
        <w:t>62</w:t>
      </w:r>
      <w:r>
        <w:rPr>
          <w:rtl/>
        </w:rPr>
        <w:t>-</w:t>
      </w:r>
      <w:r>
        <w:rPr>
          <w:rtl/>
        </w:rPr>
        <w:tab/>
      </w:r>
      <w:r w:rsidRPr="00D3768D">
        <w:rPr>
          <w:rFonts w:hint="cs"/>
          <w:rtl/>
        </w:rPr>
        <w:t xml:space="preserve">عمـلاً بتوجيهـات صاحـب السـمو أمير البـلاد المفدّى بضـرورة العمـل علـى الانتقـال مـن حالـة التلقـي الكامنـة في سياسـات الرعايـة الاجتماعيـة البسـيطة إلى حالـة الفعـل مـن خـلال تمكـن جميـع فئات المجتمـع مـن المشـاركة في التنميـة الوطنيـة، سـتعمل الاسـتراتيجية علـى تحقيـق هـذا الهـدف مـن خـلال تنفيـذ برنامـج لتمكـن ورعايـة الشـرائح الضعيفـة، والـذي يتضمـن 11 مشـروعاً. </w:t>
      </w:r>
    </w:p>
    <w:p w14:paraId="5B7A425E"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 xml:space="preserve">الهدف الثالث: </w:t>
      </w:r>
      <w:r w:rsidRPr="00D3768D">
        <w:rPr>
          <w:rFonts w:hint="cs"/>
          <w:rtl/>
        </w:rPr>
        <w:t xml:space="preserve">تشغيل 50% من الخدمات المقدمة في منافذ تقديم الخدمات خال الفترة الزمنية 2018-2022. </w:t>
      </w:r>
    </w:p>
    <w:p w14:paraId="7C50F9DE" w14:textId="77777777" w:rsidR="00E46348" w:rsidRPr="00D3768D" w:rsidRDefault="00E46348" w:rsidP="00E46348">
      <w:pPr>
        <w:pStyle w:val="SingleTxtGA"/>
        <w:rPr>
          <w:rFonts w:eastAsiaTheme="minorHAnsi"/>
        </w:rPr>
      </w:pPr>
      <w:r w:rsidRPr="00D3768D">
        <w:rPr>
          <w:rFonts w:eastAsiaTheme="minorHAnsi"/>
          <w:rtl/>
        </w:rPr>
        <w:t>63</w:t>
      </w:r>
      <w:r>
        <w:rPr>
          <w:rFonts w:eastAsiaTheme="minorHAnsi"/>
          <w:rtl/>
        </w:rPr>
        <w:t>-</w:t>
      </w:r>
      <w:r>
        <w:rPr>
          <w:rFonts w:eastAsiaTheme="minorHAnsi"/>
          <w:rtl/>
        </w:rPr>
        <w:tab/>
      </w:r>
      <w:r w:rsidRPr="00D3768D">
        <w:rPr>
          <w:rFonts w:eastAsiaTheme="minorHAnsi" w:hint="cs"/>
          <w:rtl/>
        </w:rPr>
        <w:t>سـيتم العمـل علـى تحقيـق هـذا الهـدف مـن خـلال تنفيـذ البرنامـج المعنـي بتطويـر وتعزيـز منظومـة</w:t>
      </w:r>
      <w:r w:rsidRPr="00D3768D">
        <w:rPr>
          <w:rFonts w:eastAsiaTheme="minorHAnsi" w:hint="eastAsia"/>
          <w:rtl/>
        </w:rPr>
        <w:t> </w:t>
      </w:r>
      <w:r w:rsidRPr="00D3768D">
        <w:rPr>
          <w:rFonts w:eastAsiaTheme="minorHAnsi" w:hint="cs"/>
          <w:rtl/>
        </w:rPr>
        <w:t xml:space="preserve">مـن الخدمـات المتكاملـة والشـاملة للمسـتفيدين مـن خدمـات الرعايـة الاجتماعيـة. ويتكـون البرنامـج مـن 11 مشـروعاً. </w:t>
      </w:r>
    </w:p>
    <w:p w14:paraId="498EC52A" w14:textId="77777777" w:rsidR="00E46348" w:rsidRPr="00D3768D" w:rsidRDefault="00E46348" w:rsidP="00E46348">
      <w:pPr>
        <w:pStyle w:val="H23GA"/>
      </w:pPr>
      <w:r w:rsidRPr="00D3768D">
        <w:rPr>
          <w:rtl/>
        </w:rPr>
        <w:tab/>
      </w:r>
      <w:r w:rsidRPr="00D3768D">
        <w:rPr>
          <w:rFonts w:hint="cs"/>
          <w:rtl/>
        </w:rPr>
        <w:t>2</w:t>
      </w:r>
      <w:r>
        <w:rPr>
          <w:rFonts w:hint="cs"/>
          <w:rtl/>
        </w:rPr>
        <w:t>-</w:t>
      </w:r>
      <w:r>
        <w:rPr>
          <w:rFonts w:hint="cs"/>
          <w:rtl/>
        </w:rPr>
        <w:tab/>
      </w:r>
      <w:r w:rsidRPr="00D3768D">
        <w:rPr>
          <w:rtl/>
        </w:rPr>
        <w:t xml:space="preserve">النتيجة الوسيطة الثانية: </w:t>
      </w:r>
      <w:r w:rsidRPr="00D3768D">
        <w:rPr>
          <w:rFonts w:hint="cs"/>
          <w:rtl/>
        </w:rPr>
        <w:t>أ</w:t>
      </w:r>
      <w:r w:rsidRPr="00D3768D">
        <w:rPr>
          <w:rtl/>
        </w:rPr>
        <w:t xml:space="preserve">سرة قطرية قوية، متماسكة، </w:t>
      </w:r>
      <w:r w:rsidRPr="00D3768D">
        <w:rPr>
          <w:rFonts w:hint="cs"/>
          <w:rtl/>
        </w:rPr>
        <w:t>وممكنة</w:t>
      </w:r>
      <w:r w:rsidRPr="00D3768D">
        <w:rPr>
          <w:rtl/>
        </w:rPr>
        <w:t xml:space="preserve"> </w:t>
      </w:r>
    </w:p>
    <w:p w14:paraId="052EBE7E" w14:textId="77777777" w:rsidR="00E46348" w:rsidRPr="00D3768D" w:rsidRDefault="00E46348" w:rsidP="00E46348">
      <w:pPr>
        <w:pStyle w:val="SingleTxtGA"/>
        <w:rPr>
          <w:rFonts w:eastAsiaTheme="minorHAnsi"/>
        </w:rPr>
      </w:pPr>
      <w:r w:rsidRPr="00D3768D">
        <w:rPr>
          <w:rFonts w:eastAsiaTheme="minorHAnsi"/>
          <w:rtl/>
        </w:rPr>
        <w:t>64</w:t>
      </w:r>
      <w:r>
        <w:rPr>
          <w:rFonts w:eastAsiaTheme="minorHAnsi"/>
          <w:rtl/>
        </w:rPr>
        <w:t>-</w:t>
      </w:r>
      <w:r>
        <w:rPr>
          <w:rFonts w:eastAsiaTheme="minorHAnsi"/>
          <w:rtl/>
        </w:rPr>
        <w:tab/>
      </w:r>
      <w:r w:rsidRPr="00D3768D">
        <w:rPr>
          <w:rFonts w:eastAsiaTheme="minorHAnsi" w:hint="cs"/>
          <w:rtl/>
        </w:rPr>
        <w:t xml:space="preserve">تمثـل الأسـرة اللبنـة الرئيسـية للهيـكل الاجتماعـي والتماسـك المجتمعـي، ولذلـك تنبـع السياسـات الأسـرية مـن إدراك أن تعزيـز تماسـك الأسـرة وحمايتهـا مـن أسـباب التفـكك يمثـل أساسـاً لمعالجـة التحديـات المجتمعيـة بصـورة شـمولية. كمـا أن الأسـرة هـي المؤسسة التـي يتـم فيهـا «تكويـن» النـشء وتربيـة الأجيـال التـي تؤسس للمسـتقبل واللحـاق بركـب التنميـة. ويشـمل مرتكـز تنميـة الأسـرة القطريـة مجموعـة مـن المكونـات الرئيسية ذات الصلـة بمعالجـة قضايـا كتأخر الـزواج وارتفـاع نسـبة الطـلاق، والوالديـة ورعايـة الأطفـال، والعنـف الأسـري، وتعزيـز الوضـع الاقتصـادي للأسـر القطريـة وتعزيـز رأس المـال الاجتماعـي. </w:t>
      </w:r>
    </w:p>
    <w:p w14:paraId="6D4EA044" w14:textId="77777777" w:rsidR="00E46348" w:rsidRPr="00D3768D" w:rsidRDefault="00E46348" w:rsidP="00E46348">
      <w:pPr>
        <w:pStyle w:val="SingleTxtGA"/>
        <w:rPr>
          <w:rFonts w:eastAsiaTheme="minorHAnsi"/>
        </w:rPr>
      </w:pPr>
      <w:r w:rsidRPr="00D3768D">
        <w:rPr>
          <w:rFonts w:eastAsiaTheme="minorHAnsi"/>
          <w:rtl/>
        </w:rPr>
        <w:lastRenderedPageBreak/>
        <w:t>65</w:t>
      </w:r>
      <w:r>
        <w:rPr>
          <w:rFonts w:eastAsiaTheme="minorHAnsi"/>
          <w:rtl/>
        </w:rPr>
        <w:t>-</w:t>
      </w:r>
      <w:r>
        <w:rPr>
          <w:rFonts w:eastAsiaTheme="minorHAnsi"/>
          <w:rtl/>
        </w:rPr>
        <w:tab/>
      </w:r>
      <w:r w:rsidRPr="00D3768D">
        <w:rPr>
          <w:rFonts w:eastAsiaTheme="minorHAnsi" w:hint="cs"/>
          <w:rtl/>
        </w:rPr>
        <w:t xml:space="preserve">سـتركز الاسـتراتيجية علـى تنميـة الأسـرة القطريـة وتعزيـز تماسـكها وتمكـن أفرادها اجتماعيـاً واقتصاديـاً مـن خـلال تنفيـذ عـدد مـن البرامـج والمشـاريع المسـتجدة وتلـك المسـتمرة مـن الاسـتراتيجية الأولـى (2011-2016) لأجـل تحقيـق الأهـداف المحـددة التاليـة: </w:t>
      </w:r>
    </w:p>
    <w:p w14:paraId="7C674F41"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rtl/>
        </w:rPr>
        <w:t xml:space="preserve">الهدف الأول: </w:t>
      </w:r>
      <w:r w:rsidRPr="00D3768D">
        <w:rPr>
          <w:rFonts w:eastAsiaTheme="minorHAnsi" w:hint="cs"/>
          <w:rtl/>
        </w:rPr>
        <w:t>تطوير السياسات ذات الصلة بالأسرة والطفولة بحلول عام 2022</w:t>
      </w:r>
    </w:p>
    <w:p w14:paraId="225868E0"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rtl/>
        </w:rPr>
        <w:t xml:space="preserve">الهـدف </w:t>
      </w:r>
      <w:r w:rsidRPr="00D3768D">
        <w:rPr>
          <w:rFonts w:eastAsiaTheme="minorHAnsi" w:hint="cs"/>
          <w:rtl/>
        </w:rPr>
        <w:t xml:space="preserve">الثانـي: </w:t>
      </w:r>
      <w:r w:rsidRPr="00D3768D">
        <w:rPr>
          <w:rFonts w:eastAsiaTheme="minorHAnsi"/>
          <w:rtl/>
        </w:rPr>
        <w:t>رفـع</w:t>
      </w:r>
      <w:r w:rsidRPr="00D3768D">
        <w:rPr>
          <w:rFonts w:eastAsiaTheme="minorHAnsi" w:hint="cs"/>
          <w:rtl/>
        </w:rPr>
        <w:t xml:space="preserve"> مسـتوى الإنجـاز في مشـاريع التمكـن الاقتصـادي والاجتماعـي للشـباب بمعـدل سـنوي يتـراوح مـا بـين 5% إلى 20% حتـى عـام 2022 علـى أسـاس عـام 2016</w:t>
      </w:r>
      <w:r w:rsidRPr="00D3768D">
        <w:rPr>
          <w:rFonts w:hint="cs"/>
          <w:rtl/>
        </w:rPr>
        <w:t>.</w:t>
      </w:r>
    </w:p>
    <w:p w14:paraId="34BC2162"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rtl/>
        </w:rPr>
        <w:t xml:space="preserve">الهـدف الثالـث: </w:t>
      </w:r>
      <w:r w:rsidRPr="00D3768D">
        <w:rPr>
          <w:rFonts w:eastAsiaTheme="minorHAnsi" w:hint="cs"/>
          <w:rtl/>
        </w:rPr>
        <w:t>رفـع مسـتوى الإنجـاز في مشـاريع التماسـك الأسـري وتعزيـز أواصر الـزواج بمعـدل 10% إلى 70</w:t>
      </w:r>
      <w:r w:rsidRPr="00D3768D">
        <w:rPr>
          <w:rFonts w:eastAsiaTheme="minorHAnsi" w:hint="cs"/>
        </w:rPr>
        <w:t xml:space="preserve">% </w:t>
      </w:r>
      <w:r w:rsidRPr="00D3768D">
        <w:rPr>
          <w:rFonts w:eastAsiaTheme="minorHAnsi" w:hint="cs"/>
          <w:rtl/>
        </w:rPr>
        <w:t>سـنوياً حتـى عـام 2022 علـى أسـاس عـام 2016</w:t>
      </w:r>
      <w:r w:rsidRPr="00D3768D">
        <w:rPr>
          <w:rFonts w:hint="cs"/>
          <w:rtl/>
        </w:rPr>
        <w:t>.</w:t>
      </w:r>
    </w:p>
    <w:p w14:paraId="3059756F"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 xml:space="preserve">الهـدف الرابـع: </w:t>
      </w:r>
      <w:r w:rsidRPr="00D3768D">
        <w:rPr>
          <w:rFonts w:hint="cs"/>
          <w:rtl/>
        </w:rPr>
        <w:t>رفـع مسـتوى الإنجـاز في مشـاريع الوقايـة والحمايـة مـن العنـف بمعـدل</w:t>
      </w:r>
      <w:r w:rsidRPr="00D3768D">
        <w:rPr>
          <w:rFonts w:hint="eastAsia"/>
          <w:rtl/>
        </w:rPr>
        <w:t> </w:t>
      </w:r>
      <w:r w:rsidRPr="00D3768D">
        <w:rPr>
          <w:rFonts w:hint="cs"/>
          <w:rtl/>
        </w:rPr>
        <w:t>سـنوي يتـراوح مـا بـين 10</w:t>
      </w:r>
      <w:r w:rsidRPr="00D3768D">
        <w:t>%</w:t>
      </w:r>
      <w:r w:rsidRPr="00D3768D">
        <w:rPr>
          <w:rtl/>
        </w:rPr>
        <w:t xml:space="preserve"> </w:t>
      </w:r>
      <w:r w:rsidRPr="00D3768D">
        <w:rPr>
          <w:rFonts w:hint="cs"/>
          <w:rtl/>
          <w:lang w:bidi="ar-QA"/>
        </w:rPr>
        <w:t>إ</w:t>
      </w:r>
      <w:proofErr w:type="spellStart"/>
      <w:r w:rsidRPr="00D3768D">
        <w:rPr>
          <w:rFonts w:hint="cs"/>
          <w:rtl/>
        </w:rPr>
        <w:t>لى</w:t>
      </w:r>
      <w:proofErr w:type="spellEnd"/>
      <w:r w:rsidRPr="00D3768D">
        <w:rPr>
          <w:rFonts w:hint="cs"/>
          <w:rtl/>
        </w:rPr>
        <w:t xml:space="preserve"> 30% سـنوياً حتـى عـام 2022 علـى أسـاس عـام 2016.</w:t>
      </w:r>
    </w:p>
    <w:p w14:paraId="72FAEC14" w14:textId="77777777" w:rsidR="00E46348" w:rsidRPr="00D3768D" w:rsidRDefault="00E46348" w:rsidP="00E46348">
      <w:pPr>
        <w:pStyle w:val="H23GA"/>
      </w:pPr>
      <w:r w:rsidRPr="00D3768D">
        <w:rPr>
          <w:rtl/>
        </w:rPr>
        <w:tab/>
      </w:r>
      <w:r w:rsidRPr="00D3768D">
        <w:rPr>
          <w:rFonts w:hint="cs"/>
          <w:rtl/>
        </w:rPr>
        <w:t>3</w:t>
      </w:r>
      <w:r>
        <w:rPr>
          <w:rFonts w:hint="cs"/>
          <w:rtl/>
        </w:rPr>
        <w:t>-</w:t>
      </w:r>
      <w:r>
        <w:rPr>
          <w:rFonts w:hint="cs"/>
          <w:rtl/>
        </w:rPr>
        <w:tab/>
      </w:r>
      <w:r w:rsidRPr="00D3768D">
        <w:rPr>
          <w:rtl/>
        </w:rPr>
        <w:t>النتيجة الوسيطة الثالثة: الزيادة في نطاق وفاعلية ر</w:t>
      </w:r>
      <w:r w:rsidRPr="00D3768D">
        <w:rPr>
          <w:rFonts w:hint="cs"/>
          <w:rtl/>
        </w:rPr>
        <w:t>أ</w:t>
      </w:r>
      <w:r w:rsidRPr="00D3768D">
        <w:rPr>
          <w:rtl/>
        </w:rPr>
        <w:t xml:space="preserve">س المال الاجتماعي </w:t>
      </w:r>
    </w:p>
    <w:p w14:paraId="1F3FA36B" w14:textId="77777777" w:rsidR="00E46348" w:rsidRPr="00D3768D" w:rsidRDefault="00E46348" w:rsidP="00E46348">
      <w:pPr>
        <w:pStyle w:val="SingleTxtGA"/>
        <w:rPr>
          <w:rFonts w:eastAsiaTheme="minorHAnsi"/>
        </w:rPr>
      </w:pPr>
      <w:r w:rsidRPr="00D3768D">
        <w:rPr>
          <w:rFonts w:eastAsiaTheme="minorHAnsi"/>
          <w:rtl/>
        </w:rPr>
        <w:t>66</w:t>
      </w:r>
      <w:r>
        <w:rPr>
          <w:rFonts w:eastAsiaTheme="minorHAnsi"/>
          <w:rtl/>
        </w:rPr>
        <w:t>-</w:t>
      </w:r>
      <w:r>
        <w:rPr>
          <w:rFonts w:eastAsiaTheme="minorHAnsi"/>
          <w:rtl/>
        </w:rPr>
        <w:tab/>
      </w:r>
      <w:r w:rsidRPr="00D3768D">
        <w:rPr>
          <w:rFonts w:eastAsiaTheme="minorHAnsi" w:hint="cs"/>
          <w:rtl/>
        </w:rPr>
        <w:t xml:space="preserve">سـتركز اسـتراتيجية قطـاع الحمايـة الاجتماعيـة (2017-2022) علـى زيـادة نطـاق وفاعليـة رأس المـال الاجتماعـي وخلـق شـراكات وطيـدة بيـن منظمـات المجتمـع المدنـي والقطـاع الخـاص والحكومـة للمسـاهمة في برامـج ومشـاريع الحمايـة الاجتماعيـة في قطـر. وسـوف تعـزز هـذه الشـراكة مـن اسـتدامة أنظمـة الحمايـة الاجتماعيـة بتحويـل بعـض مـن مسؤوليات الخدمـات الاجتماعيـة مـن الجهـات الحكوميـة إلى مؤسسات المجتمـع المدنـي والجمعيـات الخيريـة والطوعيـة المحليـة وغيـر الحكوميـة. ستتمكن الاستراتيجية الوطنية من إنجاز النتيجة الوسيطة من خلال العمل على تحقيق الأهداف المحددة التالية: </w:t>
      </w:r>
    </w:p>
    <w:p w14:paraId="676D05ED"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الهـدف الأول</w:t>
      </w:r>
      <w:r w:rsidRPr="00D3768D">
        <w:rPr>
          <w:rFonts w:hint="cs"/>
          <w:rtl/>
        </w:rPr>
        <w:t xml:space="preserve">: مضاعفـة نطـاق خدمـات مؤسسات المجتمع المدنـي ذات الصلـة بحمايـة </w:t>
      </w:r>
      <w:r w:rsidRPr="00D3768D">
        <w:rPr>
          <w:rFonts w:hint="cs"/>
          <w:spacing w:val="-2"/>
          <w:rtl/>
        </w:rPr>
        <w:t>رأس المـال الاجتماعـي بمعـدل سـنوي يصـل إلى 20% خـلال الفتـرة مـن (2018-2022)</w:t>
      </w:r>
      <w:r w:rsidRPr="00D3768D">
        <w:rPr>
          <w:rFonts w:hint="cs"/>
          <w:rtl/>
        </w:rPr>
        <w:t xml:space="preserve"> علـى أساس عـام 2016.</w:t>
      </w:r>
    </w:p>
    <w:p w14:paraId="5C894EEE"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rtl/>
        </w:rPr>
        <w:t xml:space="preserve">الهـدف </w:t>
      </w:r>
      <w:r w:rsidRPr="00D3768D">
        <w:rPr>
          <w:rFonts w:eastAsiaTheme="minorHAnsi" w:hint="cs"/>
          <w:rtl/>
        </w:rPr>
        <w:t xml:space="preserve">الثانـي: </w:t>
      </w:r>
      <w:r w:rsidRPr="00D3768D">
        <w:rPr>
          <w:rFonts w:eastAsiaTheme="minorHAnsi"/>
          <w:rtl/>
        </w:rPr>
        <w:t>تعزيـز</w:t>
      </w:r>
      <w:r w:rsidRPr="00D3768D">
        <w:rPr>
          <w:rFonts w:eastAsiaTheme="minorHAnsi" w:hint="cs"/>
          <w:rtl/>
        </w:rPr>
        <w:t xml:space="preserve"> تفعيـل العمـل الاجتماعـي التطوعـي والمشـاركة المجتمعيـة بزيـادة عـدد مؤسسات القطـاع الخـاص ومنظمـات المجتمـع المدنـي الفاعلـة بنسـبة 20% مـن سـنة الأسـاس بنهايـة عـام 2022 علـى أسـاس عـام 2016</w:t>
      </w:r>
      <w:r w:rsidRPr="00D3768D">
        <w:rPr>
          <w:rFonts w:hint="cs"/>
          <w:rtl/>
        </w:rPr>
        <w:t>.</w:t>
      </w:r>
    </w:p>
    <w:p w14:paraId="1AA5E7A4" w14:textId="77777777" w:rsidR="00E46348" w:rsidRPr="00D3768D" w:rsidRDefault="00E46348" w:rsidP="00E46348">
      <w:pPr>
        <w:pStyle w:val="SingleTxtGA"/>
        <w:rPr>
          <w:rFonts w:eastAsiaTheme="minorHAnsi"/>
        </w:rPr>
      </w:pPr>
      <w:r w:rsidRPr="00D3768D">
        <w:rPr>
          <w:rFonts w:eastAsiaTheme="minorHAnsi"/>
          <w:rtl/>
        </w:rPr>
        <w:t>67</w:t>
      </w:r>
      <w:r>
        <w:rPr>
          <w:rFonts w:eastAsiaTheme="minorHAnsi"/>
          <w:rtl/>
        </w:rPr>
        <w:t>-</w:t>
      </w:r>
      <w:r>
        <w:rPr>
          <w:rFonts w:eastAsiaTheme="minorHAnsi"/>
          <w:rtl/>
        </w:rPr>
        <w:tab/>
      </w:r>
      <w:r w:rsidRPr="00D3768D">
        <w:rPr>
          <w:rFonts w:eastAsiaTheme="minorHAnsi" w:hint="cs"/>
          <w:rtl/>
        </w:rPr>
        <w:t xml:space="preserve">مـن المتوقـع أن يـؤدي تنفيـذ المشـاريع المدرجـة في برامـج تطويـر وتعزيـز قـدرات مؤسسات المجتمـع المدنـي وتفعيـل العمـل التطوعـي إلى مضاعفـة نطـاق خدمـات مؤسسات المجتمـع المدنـي ذات الصلـة بحمايـة واسـتدامة العلاقات الجوهريـة في المجتمـع. وسـوف يـؤدي توسـيع الشـراكة الفاعلـة بـين مؤسسات الدولـة والمجتمـع المدنـي والقطـاع الخـاص إلى النهـوض بالمسؤولية الاجتماعيـة تجـاه المجتمـع. كمـا أن تعزيـز بيئة مؤسسية داعمـة لتنميـة رأس المـال المجتمعـي ستسـاعد القطـاع المدنـي والخـاص علـى القيـام بدورهمـا. </w:t>
      </w:r>
    </w:p>
    <w:p w14:paraId="69B4369F"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6</w:t>
      </w:r>
      <w:r w:rsidRPr="00D3768D">
        <w:rPr>
          <w:rtl/>
        </w:rPr>
        <w:t>(</w:t>
      </w:r>
      <w:r w:rsidRPr="00D3768D">
        <w:rPr>
          <w:rFonts w:hint="cs"/>
          <w:rtl/>
        </w:rPr>
        <w:t>أ</w:t>
      </w:r>
      <w:r w:rsidRPr="00D3768D">
        <w:rPr>
          <w:rtl/>
        </w:rPr>
        <w:t>) من قائمة المسائل</w:t>
      </w:r>
    </w:p>
    <w:p w14:paraId="41A06CDE" w14:textId="77777777" w:rsidR="00E46348" w:rsidRPr="00D3768D" w:rsidRDefault="00E46348" w:rsidP="00E46348">
      <w:pPr>
        <w:pStyle w:val="SingleTxtGA"/>
        <w:rPr>
          <w:rFonts w:eastAsiaTheme="minorHAnsi"/>
          <w:rtl/>
        </w:rPr>
      </w:pPr>
      <w:r w:rsidRPr="00D3768D">
        <w:rPr>
          <w:rFonts w:eastAsiaTheme="minorHAnsi"/>
          <w:rtl/>
        </w:rPr>
        <w:t>68</w:t>
      </w:r>
      <w:r>
        <w:rPr>
          <w:rFonts w:eastAsiaTheme="minorHAnsi"/>
          <w:rtl/>
        </w:rPr>
        <w:t>-</w:t>
      </w:r>
      <w:r>
        <w:rPr>
          <w:rFonts w:eastAsiaTheme="minorHAnsi"/>
          <w:rtl/>
        </w:rPr>
        <w:tab/>
      </w:r>
      <w:r w:rsidRPr="00D3768D">
        <w:rPr>
          <w:rFonts w:eastAsiaTheme="minorHAnsi"/>
          <w:spacing w:val="-2"/>
          <w:rtl/>
        </w:rPr>
        <w:t>فيما يخص البرنامج التعليمي و</w:t>
      </w:r>
      <w:r w:rsidRPr="00D3768D">
        <w:rPr>
          <w:rFonts w:eastAsiaTheme="minorHAnsi" w:hint="cs"/>
          <w:spacing w:val="-2"/>
          <w:rtl/>
        </w:rPr>
        <w:t xml:space="preserve">الخاص </w:t>
      </w:r>
      <w:r w:rsidRPr="00D3768D">
        <w:rPr>
          <w:rFonts w:eastAsiaTheme="minorHAnsi"/>
          <w:spacing w:val="-2"/>
          <w:rtl/>
        </w:rPr>
        <w:t xml:space="preserve">بالأطفال ذوي الإعاقة، تتولى وزارة التربية والتعليم </w:t>
      </w:r>
      <w:proofErr w:type="spellStart"/>
      <w:r w:rsidRPr="00D3768D">
        <w:rPr>
          <w:rFonts w:eastAsiaTheme="minorHAnsi"/>
          <w:spacing w:val="-2"/>
          <w:rtl/>
        </w:rPr>
        <w:t>والتعليم</w:t>
      </w:r>
      <w:proofErr w:type="spellEnd"/>
      <w:r w:rsidRPr="00D3768D">
        <w:rPr>
          <w:rFonts w:eastAsiaTheme="minorHAnsi"/>
          <w:rtl/>
        </w:rPr>
        <w:t xml:space="preserve"> العالي الاشراف الشامل على جميع مدارس التعليم التي تقدم خدمات التربية الخاصة والبرامج التعليمية </w:t>
      </w:r>
      <w:r w:rsidRPr="00D3768D">
        <w:rPr>
          <w:rFonts w:eastAsiaTheme="minorHAnsi"/>
          <w:rtl/>
        </w:rPr>
        <w:lastRenderedPageBreak/>
        <w:t>لجميع الطلاب من ذوي الإعاقة بمختلف أنواعها،</w:t>
      </w:r>
      <w:r w:rsidRPr="00D3768D">
        <w:rPr>
          <w:rFonts w:eastAsiaTheme="minorHAnsi" w:hint="cs"/>
          <w:rtl/>
        </w:rPr>
        <w:t xml:space="preserve"> بحيث تعمل الوزارة على </w:t>
      </w:r>
      <w:r w:rsidRPr="00D3768D">
        <w:rPr>
          <w:rFonts w:eastAsiaTheme="minorHAnsi"/>
          <w:rtl/>
        </w:rPr>
        <w:t>تطوير نظام تقييم وتشخيص الطلبة ذوي الإعاقة، وتأهيل عدد من المراكز لتكون مراكز لدمج ذوي الإعاقة</w:t>
      </w:r>
      <w:r w:rsidRPr="00D3768D">
        <w:rPr>
          <w:rFonts w:eastAsiaTheme="minorHAnsi" w:hint="cs"/>
          <w:rtl/>
        </w:rPr>
        <w:t>، و</w:t>
      </w:r>
      <w:r w:rsidRPr="00D3768D">
        <w:rPr>
          <w:rFonts w:eastAsiaTheme="minorHAnsi"/>
          <w:rtl/>
        </w:rPr>
        <w:t xml:space="preserve">فيما يخص السياسات الأكاديمية لجامعة قطر، تُرحب الجامعة بالطلبة من ذوي الاحتياجات الخاصة في جميع البرامج التعليمية، وحث الطلبة </w:t>
      </w:r>
      <w:r w:rsidRPr="00D3768D">
        <w:rPr>
          <w:rFonts w:eastAsiaTheme="minorHAnsi" w:hint="cs"/>
          <w:rtl/>
        </w:rPr>
        <w:t xml:space="preserve">على </w:t>
      </w:r>
      <w:r w:rsidRPr="00D3768D">
        <w:rPr>
          <w:rFonts w:eastAsiaTheme="minorHAnsi"/>
          <w:rtl/>
        </w:rPr>
        <w:t>مناقشة الدعم الأكاديمي المناسب لهم مع مركز الدمج ودعم الاحتياجات الخاصة</w:t>
      </w:r>
      <w:r w:rsidRPr="00D3768D">
        <w:rPr>
          <w:rFonts w:eastAsiaTheme="minorHAnsi" w:hint="cs"/>
          <w:rtl/>
        </w:rPr>
        <w:t>.</w:t>
      </w:r>
    </w:p>
    <w:p w14:paraId="427D6B32" w14:textId="77777777" w:rsidR="00E46348" w:rsidRPr="00D3768D" w:rsidRDefault="00E46348" w:rsidP="00E46348">
      <w:pPr>
        <w:pStyle w:val="SingleTxtGA"/>
        <w:rPr>
          <w:rFonts w:eastAsiaTheme="minorHAnsi"/>
          <w:rtl/>
        </w:rPr>
      </w:pPr>
      <w:r w:rsidRPr="00D3768D">
        <w:rPr>
          <w:rFonts w:eastAsiaTheme="minorHAnsi"/>
          <w:rtl/>
        </w:rPr>
        <w:t>69</w:t>
      </w:r>
      <w:r>
        <w:rPr>
          <w:rFonts w:eastAsiaTheme="minorHAnsi"/>
          <w:rtl/>
        </w:rPr>
        <w:t>-</w:t>
      </w:r>
      <w:r>
        <w:rPr>
          <w:rFonts w:eastAsiaTheme="minorHAnsi"/>
          <w:rtl/>
        </w:rPr>
        <w:tab/>
      </w:r>
      <w:r w:rsidRPr="00D3768D">
        <w:rPr>
          <w:rFonts w:eastAsiaTheme="minorHAnsi" w:hint="cs"/>
          <w:rtl/>
        </w:rPr>
        <w:t>و</w:t>
      </w:r>
      <w:r w:rsidRPr="00D3768D">
        <w:rPr>
          <w:rFonts w:eastAsiaTheme="minorHAnsi"/>
          <w:rtl/>
        </w:rPr>
        <w:t>صدور القانون رقم (1) لسنة 2014 بتنظيم دور الحضانة والذي يهدف إلى تقديم خدمات الرعاية المتكاملة للأطفال وتوفير الظروف المناسبة لتنمية مهاراتهم وملكاتهم في شتى المجالات باستخدام التربية السليمة والاهتمام بالتنشئة الصحية السليمة للطفل وتطوير لغته وتنمية مداركه.</w:t>
      </w:r>
    </w:p>
    <w:p w14:paraId="6086423E" w14:textId="77777777" w:rsidR="00E46348" w:rsidRPr="00D3768D" w:rsidRDefault="00E46348" w:rsidP="00E46348">
      <w:pPr>
        <w:pStyle w:val="SingleTxtGA"/>
        <w:rPr>
          <w:rFonts w:eastAsiaTheme="minorHAnsi"/>
          <w:rtl/>
        </w:rPr>
      </w:pPr>
      <w:r w:rsidRPr="00D3768D">
        <w:rPr>
          <w:rFonts w:eastAsiaTheme="minorHAnsi"/>
          <w:rtl/>
        </w:rPr>
        <w:t>70</w:t>
      </w:r>
      <w:r>
        <w:rPr>
          <w:rFonts w:eastAsiaTheme="minorHAnsi"/>
          <w:rtl/>
        </w:rPr>
        <w:t>-</w:t>
      </w:r>
      <w:r>
        <w:rPr>
          <w:rFonts w:eastAsiaTheme="minorHAnsi"/>
          <w:rtl/>
        </w:rPr>
        <w:tab/>
      </w:r>
      <w:r w:rsidRPr="00D3768D">
        <w:rPr>
          <w:rFonts w:eastAsiaTheme="minorHAnsi"/>
          <w:rtl/>
        </w:rPr>
        <w:t xml:space="preserve">وفي مجال الإجراءات الوقائية، فإن القانون رقم (2) لسنة 2004 بشأن الأشخاص ذوي الاحتياجات الخاصة، قد تضمن العديد من المحاور المتعلقة بالإجراءات الوقائية في العديد من المجالات سواء </w:t>
      </w:r>
      <w:proofErr w:type="gramStart"/>
      <w:r w:rsidRPr="00D3768D">
        <w:rPr>
          <w:rFonts w:eastAsiaTheme="minorHAnsi"/>
          <w:rtl/>
        </w:rPr>
        <w:t>الصحية</w:t>
      </w:r>
      <w:proofErr w:type="gramEnd"/>
      <w:r w:rsidRPr="00D3768D">
        <w:rPr>
          <w:rFonts w:eastAsiaTheme="minorHAnsi"/>
          <w:rtl/>
        </w:rPr>
        <w:t xml:space="preserve"> أو التربوية أو التعليمية أو غيرها من المجالات.</w:t>
      </w:r>
    </w:p>
    <w:p w14:paraId="19A81FA4" w14:textId="77777777" w:rsidR="00E46348" w:rsidRPr="00D3768D" w:rsidRDefault="00E46348" w:rsidP="00E46348">
      <w:pPr>
        <w:pStyle w:val="SingleTxtGA"/>
        <w:rPr>
          <w:rFonts w:eastAsiaTheme="minorHAnsi"/>
          <w:rtl/>
        </w:rPr>
      </w:pPr>
      <w:r w:rsidRPr="00D3768D">
        <w:rPr>
          <w:rFonts w:eastAsiaTheme="minorHAnsi"/>
          <w:rtl/>
        </w:rPr>
        <w:t>71</w:t>
      </w:r>
      <w:r>
        <w:rPr>
          <w:rFonts w:eastAsiaTheme="minorHAnsi"/>
          <w:rtl/>
        </w:rPr>
        <w:t>-</w:t>
      </w:r>
      <w:r>
        <w:rPr>
          <w:rFonts w:eastAsiaTheme="minorHAnsi"/>
          <w:rtl/>
        </w:rPr>
        <w:tab/>
      </w:r>
      <w:r w:rsidRPr="00D3768D">
        <w:rPr>
          <w:rFonts w:eastAsiaTheme="minorHAnsi"/>
          <w:rtl/>
        </w:rPr>
        <w:t>وفي مجال التشاور مع الأشخاص ذوي الإعاقة، تقوم المؤسسات المعنية بتقديم الخدمات التأهيلية لذوي الإعاقة من خلال التالي:</w:t>
      </w:r>
    </w:p>
    <w:p w14:paraId="61D28542"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rtl/>
        </w:rPr>
        <w:t>التشاور مع منتسبي المؤسسات من أجل التعرف على الاحتياجات وتقديم الخدمات للقيام بعملية تشاور مثمرة وإيجابية مع أصحاب الإعاقات الحركية والبصرية والسمعية.</w:t>
      </w:r>
    </w:p>
    <w:p w14:paraId="644F1508"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rtl/>
        </w:rPr>
        <w:t xml:space="preserve">التعرف على متطلبات هذه الفئة من خلل الأسر وأولياء أمور هذه الإعاقات الذهنية. </w:t>
      </w:r>
    </w:p>
    <w:p w14:paraId="48E6CEDD" w14:textId="77777777" w:rsidR="00E46348" w:rsidRPr="00D3768D" w:rsidRDefault="00E46348" w:rsidP="00E46348">
      <w:pPr>
        <w:pStyle w:val="Bullet1GA"/>
        <w:numPr>
          <w:ilvl w:val="0"/>
          <w:numId w:val="0"/>
        </w:numPr>
        <w:tabs>
          <w:tab w:val="left" w:pos="2495"/>
        </w:tabs>
        <w:ind w:left="2495" w:hanging="545"/>
      </w:pPr>
      <w:r w:rsidRPr="00D3768D">
        <w:rPr>
          <w:rFonts w:ascii="Symbol" w:hAnsi="Symbol"/>
        </w:rPr>
        <w:t></w:t>
      </w:r>
      <w:r w:rsidRPr="00D3768D">
        <w:rPr>
          <w:rFonts w:ascii="Symbol" w:hAnsi="Symbol"/>
        </w:rPr>
        <w:tab/>
      </w:r>
      <w:r w:rsidRPr="00D3768D">
        <w:rPr>
          <w:rtl/>
        </w:rPr>
        <w:t>وبهذا الشأن، تقوم كل مؤسسة حسب أهدافها بالتعرف على الصعوبات والمتطلبات من</w:t>
      </w:r>
      <w:r w:rsidRPr="00D3768D">
        <w:rPr>
          <w:rFonts w:hint="cs"/>
          <w:rtl/>
        </w:rPr>
        <w:t> </w:t>
      </w:r>
      <w:r w:rsidRPr="00D3768D">
        <w:rPr>
          <w:rtl/>
        </w:rPr>
        <w:t>ذوي الإعاقة المسجلين بها وتعمل على توفيرها وتلبية المطالب والتواصل مع جهات</w:t>
      </w:r>
      <w:r w:rsidRPr="00D3768D">
        <w:rPr>
          <w:rFonts w:hint="cs"/>
          <w:rtl/>
        </w:rPr>
        <w:t> </w:t>
      </w:r>
      <w:r w:rsidRPr="00D3768D">
        <w:rPr>
          <w:rtl/>
        </w:rPr>
        <w:t>الاختصاص.</w:t>
      </w:r>
    </w:p>
    <w:p w14:paraId="599AD0E5"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6</w:t>
      </w:r>
      <w:r w:rsidRPr="00D3768D">
        <w:rPr>
          <w:rtl/>
        </w:rPr>
        <w:t>(ب) من قائمة المسائل</w:t>
      </w:r>
    </w:p>
    <w:p w14:paraId="234CCE84" w14:textId="77777777" w:rsidR="00E46348" w:rsidRPr="00D3768D" w:rsidRDefault="00E46348" w:rsidP="00E46348">
      <w:pPr>
        <w:pStyle w:val="SingleTxtGA"/>
        <w:rPr>
          <w:rFonts w:eastAsiaTheme="minorHAnsi"/>
        </w:rPr>
      </w:pPr>
      <w:r w:rsidRPr="00D3768D">
        <w:rPr>
          <w:rFonts w:eastAsiaTheme="minorHAnsi"/>
          <w:rtl/>
        </w:rPr>
        <w:t>72</w:t>
      </w:r>
      <w:r>
        <w:rPr>
          <w:rFonts w:eastAsiaTheme="minorHAnsi"/>
          <w:rtl/>
        </w:rPr>
        <w:t>-</w:t>
      </w:r>
      <w:r>
        <w:rPr>
          <w:rFonts w:eastAsiaTheme="minorHAnsi"/>
          <w:rtl/>
        </w:rPr>
        <w:tab/>
      </w:r>
      <w:r w:rsidRPr="00D3768D">
        <w:rPr>
          <w:rFonts w:eastAsiaTheme="minorHAnsi"/>
          <w:rtl/>
        </w:rPr>
        <w:t>تقوم وزارة التنمية الاجتماعية والاسرة</w:t>
      </w:r>
      <w:r w:rsidRPr="00D3768D">
        <w:rPr>
          <w:rFonts w:eastAsiaTheme="minorHAnsi" w:hint="cs"/>
          <w:rtl/>
        </w:rPr>
        <w:t xml:space="preserve"> </w:t>
      </w:r>
      <w:r w:rsidRPr="00D3768D">
        <w:rPr>
          <w:rFonts w:eastAsiaTheme="minorHAnsi"/>
          <w:rtl/>
        </w:rPr>
        <w:t>بالتنفيذ والمشاركة في العديد من البرامج والأنشطة التوعوية والخاصة بالأشخاص ذوي الإعاقة بالتعاون مع الجهات ذات العلاقة</w:t>
      </w:r>
      <w:r w:rsidRPr="00D3768D">
        <w:rPr>
          <w:rFonts w:eastAsiaTheme="minorHAnsi" w:hint="cs"/>
          <w:rtl/>
        </w:rPr>
        <w:t>، و</w:t>
      </w:r>
      <w:r w:rsidRPr="00D3768D">
        <w:rPr>
          <w:rFonts w:eastAsiaTheme="minorHAnsi"/>
          <w:rtl/>
        </w:rPr>
        <w:t>بالمساهمة في توفير الوظائف المناسبة للمتقدمين من ذوي الإعاقة عبر منصة كوادر الوطنية للتوظيف وذلك من خلال المادة رقم (5) من قانون سنة 2004 لذوي الاعاقة بتخصيص نسبة لا تقل عن 2 %.</w:t>
      </w:r>
    </w:p>
    <w:p w14:paraId="549B51F4" w14:textId="77777777" w:rsidR="00E46348" w:rsidRPr="00D3768D" w:rsidRDefault="00E46348" w:rsidP="00E46348">
      <w:pPr>
        <w:pStyle w:val="H1GA"/>
        <w:rPr>
          <w:rtl/>
          <w:lang w:val="en-US"/>
        </w:rPr>
      </w:pPr>
      <w:r w:rsidRPr="00D3768D">
        <w:rPr>
          <w:rtl/>
        </w:rPr>
        <w:tab/>
      </w:r>
      <w:r w:rsidRPr="00D3768D">
        <w:rPr>
          <w:rtl/>
        </w:rPr>
        <w:tab/>
        <w:t xml:space="preserve">رد على الفقرة </w:t>
      </w:r>
      <w:r w:rsidRPr="00D3768D">
        <w:rPr>
          <w:rFonts w:hint="cs"/>
          <w:rtl/>
        </w:rPr>
        <w:t>7</w:t>
      </w:r>
      <w:r w:rsidRPr="00D3768D">
        <w:rPr>
          <w:rtl/>
        </w:rPr>
        <w:t>(</w:t>
      </w:r>
      <w:r w:rsidRPr="00D3768D">
        <w:rPr>
          <w:rFonts w:hint="cs"/>
          <w:rtl/>
        </w:rPr>
        <w:t>أ</w:t>
      </w:r>
      <w:r w:rsidRPr="00D3768D">
        <w:rPr>
          <w:rtl/>
        </w:rPr>
        <w:t>) من قائمة المسائل</w:t>
      </w:r>
    </w:p>
    <w:p w14:paraId="65A3D9BA" w14:textId="77777777" w:rsidR="00E46348" w:rsidRPr="00D3768D" w:rsidRDefault="00E46348" w:rsidP="00E46348">
      <w:pPr>
        <w:pStyle w:val="SingleTxtGA"/>
        <w:rPr>
          <w:rFonts w:eastAsiaTheme="minorHAnsi"/>
          <w:rtl/>
        </w:rPr>
      </w:pPr>
      <w:r w:rsidRPr="00D3768D">
        <w:rPr>
          <w:rFonts w:eastAsiaTheme="minorHAnsi"/>
          <w:rtl/>
        </w:rPr>
        <w:t>73</w:t>
      </w:r>
      <w:r>
        <w:rPr>
          <w:rFonts w:eastAsiaTheme="minorHAnsi"/>
          <w:rtl/>
        </w:rPr>
        <w:t>-</w:t>
      </w:r>
      <w:r>
        <w:rPr>
          <w:rFonts w:eastAsiaTheme="minorHAnsi"/>
          <w:rtl/>
        </w:rPr>
        <w:tab/>
      </w:r>
      <w:r w:rsidRPr="00D3768D">
        <w:rPr>
          <w:rFonts w:eastAsiaTheme="minorHAnsi"/>
          <w:rtl/>
        </w:rPr>
        <w:t xml:space="preserve">يعتبر ضمن اختصاصات قسم كبار السن والأشخاص ذوي الإعاقة في وزارة التنمية الاجتماعية والاسرة (اقتراح وتنفيذ الاستراتيجيات والخطط والسياسات الوطنية المتعلقة بالمسنين والأشخاص ذوي الإعاقة، توعية وتثقيف المجتمع بحقوق المسنين والأشخاص ذوي الإعاقة) </w:t>
      </w:r>
    </w:p>
    <w:p w14:paraId="59E49779" w14:textId="77777777" w:rsidR="00E46348" w:rsidRPr="00D3768D" w:rsidRDefault="00E46348" w:rsidP="00E46348">
      <w:pPr>
        <w:pStyle w:val="SingleTxtGA"/>
        <w:rPr>
          <w:rFonts w:eastAsiaTheme="minorHAnsi"/>
          <w:rtl/>
        </w:rPr>
      </w:pPr>
      <w:r w:rsidRPr="00D3768D">
        <w:rPr>
          <w:rFonts w:eastAsiaTheme="minorHAnsi"/>
          <w:rtl/>
        </w:rPr>
        <w:t>74</w:t>
      </w:r>
      <w:r>
        <w:rPr>
          <w:rFonts w:eastAsiaTheme="minorHAnsi"/>
          <w:rtl/>
        </w:rPr>
        <w:t>-</w:t>
      </w:r>
      <w:r>
        <w:rPr>
          <w:rFonts w:eastAsiaTheme="minorHAnsi"/>
          <w:rtl/>
        </w:rPr>
        <w:tab/>
      </w:r>
      <w:r w:rsidRPr="00D3768D">
        <w:rPr>
          <w:rFonts w:eastAsiaTheme="minorHAnsi"/>
          <w:rtl/>
        </w:rPr>
        <w:t xml:space="preserve">كما قام قسم كبار السن والأشخاص ذوي الاعقة بإدارة شؤون الاسرة بتعزيز الوعي من خلال تنفيذ العديد من البرامج وورش العمل التثقيفية لذوي الإعاقة وذويهم منها على سبيل المثال: </w:t>
      </w:r>
    </w:p>
    <w:p w14:paraId="3193F42B" w14:textId="77777777" w:rsidR="00E46348" w:rsidRPr="00D3768D" w:rsidRDefault="00E46348" w:rsidP="00E46348">
      <w:pPr>
        <w:pStyle w:val="Bullet1GA"/>
        <w:numPr>
          <w:ilvl w:val="0"/>
          <w:numId w:val="0"/>
        </w:numPr>
        <w:tabs>
          <w:tab w:val="left" w:pos="2495"/>
        </w:tabs>
        <w:ind w:left="2495" w:hanging="545"/>
        <w:jc w:val="left"/>
        <w:rPr>
          <w:rFonts w:eastAsiaTheme="minorHAnsi"/>
          <w:rtl/>
        </w:rPr>
      </w:pPr>
      <w:r w:rsidRPr="00D3768D">
        <w:rPr>
          <w:rFonts w:ascii="Symbol" w:eastAsiaTheme="minorHAnsi" w:hAnsi="Symbol"/>
        </w:rPr>
        <w:t></w:t>
      </w:r>
      <w:r w:rsidRPr="00D3768D">
        <w:rPr>
          <w:rFonts w:ascii="Symbol" w:eastAsiaTheme="minorHAnsi" w:hAnsi="Symbol"/>
        </w:rPr>
        <w:tab/>
      </w:r>
      <w:r w:rsidRPr="00D3768D">
        <w:rPr>
          <w:rFonts w:eastAsiaTheme="minorHAnsi"/>
          <w:rtl/>
        </w:rPr>
        <w:t>برنامج توعوي معاً مع متلازمة داون بعنوان (القرار قرارك)</w:t>
      </w:r>
      <w:r w:rsidRPr="00D3768D">
        <w:rPr>
          <w:rFonts w:eastAsiaTheme="minorHAnsi" w:hint="cs"/>
          <w:rtl/>
        </w:rPr>
        <w:t>.</w:t>
      </w:r>
    </w:p>
    <w:p w14:paraId="140AEF17" w14:textId="77777777" w:rsidR="00E46348" w:rsidRPr="00D3768D" w:rsidRDefault="00E46348" w:rsidP="00E46348">
      <w:pPr>
        <w:pStyle w:val="Bullet1GA"/>
        <w:numPr>
          <w:ilvl w:val="0"/>
          <w:numId w:val="0"/>
        </w:numPr>
        <w:tabs>
          <w:tab w:val="left" w:pos="2495"/>
        </w:tabs>
        <w:ind w:left="2495" w:hanging="545"/>
        <w:jc w:val="left"/>
        <w:rPr>
          <w:rFonts w:eastAsiaTheme="minorHAnsi"/>
          <w:rtl/>
        </w:rPr>
      </w:pPr>
      <w:r w:rsidRPr="00D3768D">
        <w:rPr>
          <w:rFonts w:ascii="Symbol" w:eastAsiaTheme="minorHAnsi" w:hAnsi="Symbol"/>
        </w:rPr>
        <w:t></w:t>
      </w:r>
      <w:r w:rsidRPr="00D3768D">
        <w:rPr>
          <w:rFonts w:ascii="Symbol" w:eastAsiaTheme="minorHAnsi" w:hAnsi="Symbol"/>
        </w:rPr>
        <w:tab/>
      </w:r>
      <w:r w:rsidRPr="00D3768D">
        <w:rPr>
          <w:rFonts w:eastAsiaTheme="minorHAnsi"/>
          <w:rtl/>
        </w:rPr>
        <w:t>ملتقى "الأشخاص ذوي الإعاقة في ظل أزمة كورونا"</w:t>
      </w:r>
      <w:r w:rsidRPr="00D3768D">
        <w:rPr>
          <w:rFonts w:eastAsiaTheme="minorHAnsi" w:hint="cs"/>
          <w:rtl/>
        </w:rPr>
        <w:t>.</w:t>
      </w:r>
    </w:p>
    <w:p w14:paraId="0282F431" w14:textId="77777777" w:rsidR="00E46348" w:rsidRPr="00D3768D" w:rsidRDefault="00E46348" w:rsidP="00E46348">
      <w:pPr>
        <w:pStyle w:val="Bullet1GA"/>
        <w:numPr>
          <w:ilvl w:val="0"/>
          <w:numId w:val="0"/>
        </w:numPr>
        <w:tabs>
          <w:tab w:val="left" w:pos="2495"/>
        </w:tabs>
        <w:ind w:left="2495" w:hanging="545"/>
        <w:jc w:val="left"/>
        <w:rPr>
          <w:rFonts w:eastAsiaTheme="minorHAnsi"/>
          <w:rtl/>
        </w:rPr>
      </w:pPr>
      <w:r w:rsidRPr="00D3768D">
        <w:rPr>
          <w:rFonts w:ascii="Symbol" w:eastAsiaTheme="minorHAnsi" w:hAnsi="Symbol"/>
        </w:rPr>
        <w:t></w:t>
      </w:r>
      <w:r w:rsidRPr="00D3768D">
        <w:rPr>
          <w:rFonts w:ascii="Symbol" w:eastAsiaTheme="minorHAnsi" w:hAnsi="Symbol"/>
        </w:rPr>
        <w:tab/>
      </w:r>
      <w:r w:rsidRPr="00D3768D">
        <w:rPr>
          <w:rFonts w:eastAsiaTheme="minorHAnsi"/>
          <w:rtl/>
        </w:rPr>
        <w:t>ملتقى "المبادرات التي قدمتها الجهات للأشخاص ذوي الاعاقة خلال جائحة كرونا"</w:t>
      </w:r>
      <w:r w:rsidRPr="00D3768D">
        <w:rPr>
          <w:rFonts w:eastAsiaTheme="minorHAnsi" w:hint="cs"/>
          <w:rtl/>
        </w:rPr>
        <w:t>.</w:t>
      </w:r>
    </w:p>
    <w:p w14:paraId="74DE9D11" w14:textId="77777777" w:rsidR="00E46348" w:rsidRPr="00D3768D" w:rsidRDefault="00E46348" w:rsidP="00E46348">
      <w:pPr>
        <w:pStyle w:val="Bullet1GA"/>
        <w:numPr>
          <w:ilvl w:val="0"/>
          <w:numId w:val="0"/>
        </w:numPr>
        <w:tabs>
          <w:tab w:val="left" w:pos="2495"/>
        </w:tabs>
        <w:ind w:left="2495" w:hanging="545"/>
        <w:jc w:val="left"/>
        <w:rPr>
          <w:rFonts w:eastAsiaTheme="minorHAnsi"/>
          <w:rtl/>
        </w:rPr>
      </w:pPr>
      <w:r w:rsidRPr="00D3768D">
        <w:rPr>
          <w:rFonts w:ascii="Symbol" w:eastAsiaTheme="minorHAnsi" w:hAnsi="Symbol"/>
        </w:rPr>
        <w:t></w:t>
      </w:r>
      <w:r w:rsidRPr="00D3768D">
        <w:rPr>
          <w:rFonts w:ascii="Symbol" w:eastAsiaTheme="minorHAnsi" w:hAnsi="Symbol"/>
        </w:rPr>
        <w:tab/>
      </w:r>
      <w:r w:rsidRPr="00D3768D">
        <w:rPr>
          <w:rFonts w:eastAsiaTheme="minorHAnsi"/>
          <w:rtl/>
        </w:rPr>
        <w:t>ملتقى "كيفية التعامل مع المصابين بطيف التوحد من واقع التحديات الحالية"</w:t>
      </w:r>
      <w:r w:rsidRPr="00D3768D">
        <w:rPr>
          <w:rFonts w:eastAsiaTheme="minorHAnsi" w:hint="cs"/>
          <w:rtl/>
        </w:rPr>
        <w:t>.</w:t>
      </w:r>
    </w:p>
    <w:p w14:paraId="1B3C87E5" w14:textId="77777777" w:rsidR="00E46348" w:rsidRPr="00D3768D" w:rsidRDefault="00E46348" w:rsidP="00E46348">
      <w:pPr>
        <w:pStyle w:val="SingleTxtGA"/>
        <w:rPr>
          <w:rFonts w:eastAsiaTheme="minorHAnsi"/>
          <w:rtl/>
        </w:rPr>
      </w:pPr>
      <w:r w:rsidRPr="00D3768D">
        <w:rPr>
          <w:rFonts w:eastAsiaTheme="minorHAnsi"/>
          <w:rtl/>
        </w:rPr>
        <w:lastRenderedPageBreak/>
        <w:t>75</w:t>
      </w:r>
      <w:r>
        <w:rPr>
          <w:rFonts w:eastAsiaTheme="minorHAnsi"/>
          <w:rtl/>
        </w:rPr>
        <w:t>-</w:t>
      </w:r>
      <w:r>
        <w:rPr>
          <w:rFonts w:eastAsiaTheme="minorHAnsi"/>
          <w:rtl/>
        </w:rPr>
        <w:tab/>
      </w:r>
      <w:r w:rsidRPr="00D3768D">
        <w:rPr>
          <w:rFonts w:eastAsiaTheme="minorHAnsi"/>
          <w:rtl/>
          <w:lang w:bidi="ar-QA"/>
        </w:rPr>
        <w:t>وتزامناً مع اليوم العالمي للتوحد قامت الوزارة بتنفيذ حملة إعلامية توعوية بعنوان "هل تعلم؟"، من خلال وضع معلومات توعوية عن التوحد على موقع الوزارة ومواقع التواصل الاجتماعي، بهدف زيادة الوعي بمرض التوحد، وتثقيف افراد المجتمع سبل التعامل مع المصابين بالتوحد.</w:t>
      </w:r>
    </w:p>
    <w:p w14:paraId="7C362A30" w14:textId="77777777" w:rsidR="00E46348" w:rsidRPr="00D3768D" w:rsidRDefault="00E46348" w:rsidP="00E46348">
      <w:pPr>
        <w:pStyle w:val="SingleTxtGA"/>
        <w:rPr>
          <w:rFonts w:eastAsiaTheme="minorHAnsi"/>
          <w:lang w:bidi="ar-QA"/>
        </w:rPr>
      </w:pPr>
      <w:r w:rsidRPr="00D3768D">
        <w:rPr>
          <w:rFonts w:eastAsiaTheme="minorHAnsi"/>
          <w:rtl/>
        </w:rPr>
        <w:t>76</w:t>
      </w:r>
      <w:r>
        <w:rPr>
          <w:rFonts w:eastAsiaTheme="minorHAnsi"/>
          <w:rtl/>
        </w:rPr>
        <w:t>-</w:t>
      </w:r>
      <w:r>
        <w:rPr>
          <w:rFonts w:eastAsiaTheme="minorHAnsi"/>
          <w:rtl/>
        </w:rPr>
        <w:tab/>
      </w:r>
      <w:r w:rsidRPr="00D3768D">
        <w:rPr>
          <w:rFonts w:eastAsiaTheme="minorHAnsi" w:hint="cs"/>
          <w:rtl/>
        </w:rPr>
        <w:t>يتولّى مكتب شؤون ذوي الاحتياجات الخاصة بإدارة الموارد البشرية في وزارة الداخلية عدداً من المهام الرامية إلى التحقق من تمتع الأشخاص ذوي الإعاقة بحقوقهم، وفيما يتعلق بهذا البند فإن التدابير التوعويّة تشمل ما يلي:</w:t>
      </w:r>
    </w:p>
    <w:p w14:paraId="44FD7703"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hint="cs"/>
          <w:rtl/>
        </w:rPr>
        <w:t>نشر وعي ثقافة ذوي الإعاقة في المُجتمع من خلال إصدار كُتيّبات وتقديم الدراسات ذات الصلة.</w:t>
      </w:r>
    </w:p>
    <w:p w14:paraId="4ACB866E"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hint="cs"/>
          <w:rtl/>
        </w:rPr>
        <w:t>تقديم المُحاضرات التوعوية لنشر المفاهيم المُتعلقة بذوي الإعاقة لأسر ذوي الإعاقة بهدف دمج أبناءهم المُعاقين في المُجتمع وأيضاً لمُوظفي الوزارة الأصحاء والمُتعاملين مع زملائهم ذوي الإعاقة.</w:t>
      </w:r>
    </w:p>
    <w:p w14:paraId="7CF109B7"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hint="cs"/>
          <w:rtl/>
        </w:rPr>
        <w:t>تقديم الدعم النفسي لأسر ذوي الإعاقة بالتعاون مع مُؤسسات المُجتمع المدني من خلال لقاءات سنوية وتنظيم زيارات ميدانية لوزارات الدولة المُختلفة والمُؤسسات الخاصة بهدف نشر ثقافة ذوي الإعاقة.</w:t>
      </w:r>
    </w:p>
    <w:p w14:paraId="460EB6ED" w14:textId="77777777" w:rsidR="00E46348" w:rsidRPr="00D3768D" w:rsidRDefault="00E46348" w:rsidP="00E46348">
      <w:pPr>
        <w:pStyle w:val="Bullet1GA"/>
        <w:numPr>
          <w:ilvl w:val="0"/>
          <w:numId w:val="0"/>
        </w:numPr>
        <w:tabs>
          <w:tab w:val="left" w:pos="2495"/>
        </w:tabs>
        <w:ind w:left="2495" w:hanging="545"/>
        <w:rPr>
          <w:rFonts w:eastAsiaTheme="minorHAnsi"/>
        </w:rPr>
      </w:pPr>
      <w:r w:rsidRPr="00D3768D">
        <w:rPr>
          <w:rFonts w:ascii="Symbol" w:eastAsiaTheme="minorHAnsi" w:hAnsi="Symbol"/>
        </w:rPr>
        <w:t></w:t>
      </w:r>
      <w:r w:rsidRPr="00D3768D">
        <w:rPr>
          <w:rFonts w:ascii="Symbol" w:eastAsiaTheme="minorHAnsi" w:hAnsi="Symbol"/>
        </w:rPr>
        <w:tab/>
      </w:r>
      <w:r w:rsidRPr="00D3768D">
        <w:rPr>
          <w:rFonts w:eastAsiaTheme="minorHAnsi" w:hint="cs"/>
          <w:rtl/>
        </w:rPr>
        <w:t>توعية الأشخاص ذوي الإعاقة من المُوظفين بحقوقهم وواجباتهم من خلال الدورات التدريبية وورش العمل.</w:t>
      </w:r>
    </w:p>
    <w:p w14:paraId="3D8C8F45" w14:textId="77777777" w:rsidR="00E46348" w:rsidRPr="00D3768D" w:rsidRDefault="00E46348" w:rsidP="00E46348">
      <w:pPr>
        <w:pStyle w:val="H1GA"/>
        <w:rPr>
          <w:rtl/>
        </w:rPr>
      </w:pPr>
      <w:r w:rsidRPr="00D3768D">
        <w:rPr>
          <w:rtl/>
        </w:rPr>
        <w:tab/>
      </w:r>
      <w:r w:rsidRPr="00D3768D">
        <w:rPr>
          <w:rtl/>
        </w:rPr>
        <w:tab/>
        <w:t>رد على الفقرة 7(</w:t>
      </w:r>
      <w:r w:rsidRPr="00D3768D">
        <w:rPr>
          <w:rFonts w:hint="cs"/>
          <w:rtl/>
        </w:rPr>
        <w:t>ب</w:t>
      </w:r>
      <w:r w:rsidRPr="00D3768D">
        <w:rPr>
          <w:rtl/>
        </w:rPr>
        <w:t>) من قائمة المسائل</w:t>
      </w:r>
    </w:p>
    <w:p w14:paraId="5461167E" w14:textId="77777777" w:rsidR="00E46348" w:rsidRPr="00D3768D" w:rsidRDefault="00E46348" w:rsidP="00E46348">
      <w:pPr>
        <w:pStyle w:val="SingleTxtGA"/>
        <w:rPr>
          <w:rFonts w:eastAsiaTheme="minorHAnsi"/>
          <w:noProof/>
          <w:rtl/>
        </w:rPr>
      </w:pPr>
      <w:r w:rsidRPr="00D3768D">
        <w:rPr>
          <w:rFonts w:eastAsiaTheme="minorHAnsi"/>
          <w:noProof/>
          <w:rtl/>
        </w:rPr>
        <w:t>77</w:t>
      </w:r>
      <w:r>
        <w:rPr>
          <w:rFonts w:eastAsiaTheme="minorHAnsi"/>
          <w:noProof/>
          <w:rtl/>
        </w:rPr>
        <w:t>-</w:t>
      </w:r>
      <w:r>
        <w:rPr>
          <w:rFonts w:eastAsiaTheme="minorHAnsi"/>
          <w:noProof/>
          <w:rtl/>
        </w:rPr>
        <w:tab/>
      </w:r>
      <w:r w:rsidRPr="00D3768D">
        <w:rPr>
          <w:rFonts w:eastAsiaTheme="minorHAnsi" w:hint="cs"/>
          <w:noProof/>
          <w:rtl/>
        </w:rPr>
        <w:t xml:space="preserve">قامت وزارة الأوقاف والشؤون الإسلامية بتنفيذ </w:t>
      </w:r>
      <w:r w:rsidRPr="00D3768D">
        <w:rPr>
          <w:rFonts w:eastAsiaTheme="minorHAnsi"/>
          <w:noProof/>
          <w:rtl/>
        </w:rPr>
        <w:t>حزمة من البرامج والأنشطة التي بدورها تعزز رفع مستوى الوعي بحقوق الأشخاص ذوي الإعاقة وتمكينهم في المجتمع،</w:t>
      </w:r>
      <w:r w:rsidRPr="00D3768D">
        <w:rPr>
          <w:rFonts w:eastAsiaTheme="minorHAnsi" w:hint="cs"/>
          <w:noProof/>
          <w:rtl/>
        </w:rPr>
        <w:t xml:space="preserve"> وذلك على النحو الاتي:</w:t>
      </w:r>
    </w:p>
    <w:p w14:paraId="2BA8C41B" w14:textId="77777777" w:rsidR="00E46348" w:rsidRPr="00D3768D" w:rsidRDefault="00E46348" w:rsidP="00E46348">
      <w:pPr>
        <w:pStyle w:val="Bullet1GA"/>
        <w:numPr>
          <w:ilvl w:val="0"/>
          <w:numId w:val="0"/>
        </w:numPr>
        <w:tabs>
          <w:tab w:val="left" w:pos="2495"/>
        </w:tabs>
        <w:ind w:left="2495" w:hanging="545"/>
        <w:rPr>
          <w:rFonts w:eastAsiaTheme="minorHAnsi"/>
          <w:noProof/>
          <w:rtl/>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noProof/>
          <w:rtl/>
        </w:rPr>
        <w:t>تستوعب الوزارة عدد (44) موظف وموظفة من ذوي الاحتياجات الخاصة، وتحرص على تقديم برامج خاصة بهذه الفئة التفعيل دورهم في الوزارة والذي ينعكس بشكل إيجابي على المجتمع.</w:t>
      </w:r>
    </w:p>
    <w:p w14:paraId="0477FB9B" w14:textId="77777777" w:rsidR="00E46348" w:rsidRPr="00D3768D" w:rsidRDefault="00E46348" w:rsidP="00E46348">
      <w:pPr>
        <w:pStyle w:val="Bullet1GA"/>
        <w:numPr>
          <w:ilvl w:val="0"/>
          <w:numId w:val="0"/>
        </w:numPr>
        <w:tabs>
          <w:tab w:val="left" w:pos="2495"/>
        </w:tabs>
        <w:ind w:left="2495" w:hanging="545"/>
        <w:rPr>
          <w:rFonts w:eastAsiaTheme="minorHAnsi"/>
          <w:noProof/>
          <w:rtl/>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noProof/>
          <w:rtl/>
        </w:rPr>
        <w:t xml:space="preserve">تمنح الوزارة ممثلة في إدارة صندوق الزكاة الأولوية لفتات "ذوي الإعاقة" في المساعدات المقدمة - ممن يستحقون الزكاة- كما يقوم الصندوق بصرف أجهزة طبية مساندة لتأهيل ذوي الاحتياجات الخاصة بموجب التقارير الطبية، وقد بلغ مجموع ما تم انفاقه خلال العام الماضي 2020م ما يزيد على مليونين ريال. </w:t>
      </w:r>
    </w:p>
    <w:p w14:paraId="09FC1AD7"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noProof/>
          <w:rtl/>
        </w:rPr>
        <w:t>من الناحية التثقيفية تقوم الوزارة بالاهتمام بتوعية المجتمع بحقوق الأشخاص ذوي الإعاقة من خلال وسائل متعددة، منها المقروءة والمسموعة والمطبوعة</w:t>
      </w:r>
      <w:r w:rsidRPr="00D3768D">
        <w:rPr>
          <w:rFonts w:eastAsiaTheme="minorHAnsi" w:hint="cs"/>
          <w:noProof/>
          <w:rtl/>
        </w:rPr>
        <w:t>.</w:t>
      </w:r>
    </w:p>
    <w:p w14:paraId="279E600E" w14:textId="77777777" w:rsidR="00E46348" w:rsidRPr="00D3768D" w:rsidRDefault="00E46348" w:rsidP="00E46348">
      <w:pPr>
        <w:pStyle w:val="SingleTxtGA"/>
        <w:rPr>
          <w:rFonts w:eastAsiaTheme="minorHAnsi"/>
          <w:noProof/>
          <w:rtl/>
        </w:rPr>
      </w:pPr>
      <w:r w:rsidRPr="00D3768D">
        <w:rPr>
          <w:rFonts w:eastAsiaTheme="minorHAnsi"/>
          <w:noProof/>
          <w:rtl/>
        </w:rPr>
        <w:t>78</w:t>
      </w:r>
      <w:r>
        <w:rPr>
          <w:rFonts w:eastAsiaTheme="minorHAnsi"/>
          <w:noProof/>
          <w:rtl/>
        </w:rPr>
        <w:t>-</w:t>
      </w:r>
      <w:r>
        <w:rPr>
          <w:rFonts w:eastAsiaTheme="minorHAnsi"/>
          <w:noProof/>
          <w:rtl/>
        </w:rPr>
        <w:tab/>
      </w:r>
      <w:r w:rsidRPr="00D3768D">
        <w:rPr>
          <w:rFonts w:eastAsiaTheme="minorHAnsi" w:hint="cs"/>
          <w:noProof/>
          <w:rtl/>
        </w:rPr>
        <w:t xml:space="preserve">كما </w:t>
      </w:r>
      <w:r w:rsidRPr="00D3768D">
        <w:rPr>
          <w:rFonts w:eastAsiaTheme="minorHAnsi"/>
          <w:noProof/>
          <w:rtl/>
        </w:rPr>
        <w:t>قام المجلس الأعلى للقضاء بناء على التوجهات العليا بالدولة في هذا الشأن</w:t>
      </w:r>
      <w:r w:rsidRPr="00D3768D">
        <w:rPr>
          <w:rFonts w:eastAsiaTheme="minorHAnsi" w:hint="cs"/>
          <w:noProof/>
          <w:rtl/>
        </w:rPr>
        <w:t>،</w:t>
      </w:r>
      <w:r w:rsidRPr="00D3768D">
        <w:rPr>
          <w:rFonts w:eastAsiaTheme="minorHAnsi"/>
          <w:noProof/>
          <w:rtl/>
        </w:rPr>
        <w:t xml:space="preserve"> بالتنبيه على موظفيه نحو التعامل بطرق خاصة تضمن المحافظة على حقوق ذوي الإعاقة (كل على حسب نوع اعاقته)سواء كانوا من موظفي المجلس أم من مراجعيه</w:t>
      </w:r>
      <w:r w:rsidRPr="00D3768D">
        <w:rPr>
          <w:rFonts w:eastAsiaTheme="minorHAnsi" w:hint="cs"/>
          <w:noProof/>
          <w:rtl/>
        </w:rPr>
        <w:t>.</w:t>
      </w:r>
    </w:p>
    <w:p w14:paraId="01D7CA8A" w14:textId="77777777" w:rsidR="00E46348" w:rsidRPr="00D3768D" w:rsidRDefault="00E46348" w:rsidP="00E46348">
      <w:pPr>
        <w:pStyle w:val="SingleTxtGA"/>
        <w:rPr>
          <w:rFonts w:eastAsiaTheme="minorHAnsi"/>
          <w:noProof/>
          <w:spacing w:val="2"/>
          <w:rtl/>
        </w:rPr>
      </w:pPr>
      <w:r w:rsidRPr="00D3768D">
        <w:rPr>
          <w:rFonts w:eastAsiaTheme="minorHAnsi"/>
          <w:noProof/>
          <w:spacing w:val="2"/>
          <w:rtl/>
        </w:rPr>
        <w:t>79</w:t>
      </w:r>
      <w:r>
        <w:rPr>
          <w:rFonts w:eastAsiaTheme="minorHAnsi"/>
          <w:noProof/>
          <w:spacing w:val="2"/>
          <w:rtl/>
        </w:rPr>
        <w:t>-</w:t>
      </w:r>
      <w:r>
        <w:rPr>
          <w:rFonts w:eastAsiaTheme="minorHAnsi"/>
          <w:noProof/>
          <w:spacing w:val="2"/>
          <w:rtl/>
        </w:rPr>
        <w:tab/>
      </w:r>
      <w:r w:rsidRPr="00D3768D">
        <w:rPr>
          <w:rFonts w:eastAsiaTheme="minorHAnsi" w:hint="cs"/>
          <w:noProof/>
          <w:spacing w:val="2"/>
          <w:rtl/>
        </w:rPr>
        <w:t xml:space="preserve">تحقيقا للدمج الاجتماعي للطلبة من ذوي الإعاقة( مواطن او مقيم) تقوم وزارة التربية والتعليم والتعليم العالي بإشراكهم في الأنشطة والفعاليات المختلفة التي تتوافق مع قدراتهم واحتياجاتهم الفردية </w:t>
      </w:r>
      <w:r w:rsidRPr="00D3768D">
        <w:rPr>
          <w:rFonts w:eastAsiaTheme="minorHAnsi" w:hint="cs"/>
          <w:noProof/>
          <w:spacing w:val="2"/>
          <w:rtl/>
        </w:rPr>
        <w:lastRenderedPageBreak/>
        <w:t xml:space="preserve">بعناية بحيث تتوافر بها عناصر الأمن والسلامة بالتنسيق مع جهات الاختصاص في الوزارة، ومنها على سبيل المثال: </w:t>
      </w:r>
    </w:p>
    <w:p w14:paraId="4E81AE41"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hint="cs"/>
          <w:noProof/>
          <w:rtl/>
        </w:rPr>
        <w:t>المشاركة في مختلف الفعاليات والمسابقات التي تطرح بين المدارس بما يتناسب مع</w:t>
      </w:r>
      <w:r w:rsidRPr="00D3768D">
        <w:rPr>
          <w:rFonts w:eastAsiaTheme="minorHAnsi" w:hint="eastAsia"/>
          <w:noProof/>
          <w:rtl/>
        </w:rPr>
        <w:t> </w:t>
      </w:r>
      <w:r w:rsidRPr="00D3768D">
        <w:rPr>
          <w:rFonts w:eastAsiaTheme="minorHAnsi" w:hint="cs"/>
          <w:noProof/>
          <w:rtl/>
        </w:rPr>
        <w:t>قدراتهم.</w:t>
      </w:r>
    </w:p>
    <w:p w14:paraId="6006CE34"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hint="cs"/>
          <w:noProof/>
          <w:rtl/>
        </w:rPr>
        <w:t>إطلاق مسابقة "إعاقتي سر موهبتي" لإبراز دور الطلاب من ذوي الإعاقة في المدارس الحكومية والمتخصصة</w:t>
      </w:r>
      <w:r w:rsidRPr="00D3768D">
        <w:rPr>
          <w:rFonts w:eastAsiaTheme="minorHAnsi" w:hint="cs"/>
          <w:noProof/>
        </w:rPr>
        <w:t>.</w:t>
      </w:r>
    </w:p>
    <w:p w14:paraId="00218287"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hint="cs"/>
          <w:noProof/>
          <w:rtl/>
        </w:rPr>
        <w:t xml:space="preserve">إشراك كوادر التربية الخاصة في الندوات والحلقات النقاشية التي تسهم في رفع مستوى الخدمات والأنشطة المقدمة للطلبة من ذوي الإعاقة والتي تسهم أيضاً في رفع مستوى التوعية المجتمعية وتوعية أولياء الأمور لتمكين أبنائهم من الدمج المجتمعي الفعال. </w:t>
      </w:r>
    </w:p>
    <w:p w14:paraId="20991C28" w14:textId="77777777" w:rsidR="00E46348" w:rsidRPr="00D3768D" w:rsidRDefault="00E46348" w:rsidP="00E46348">
      <w:pPr>
        <w:pStyle w:val="H1GA"/>
        <w:rPr>
          <w:rtl/>
        </w:rPr>
      </w:pPr>
      <w:r w:rsidRPr="00D3768D">
        <w:rPr>
          <w:rtl/>
        </w:rPr>
        <w:tab/>
      </w:r>
      <w:r w:rsidRPr="00D3768D">
        <w:rPr>
          <w:rtl/>
        </w:rPr>
        <w:tab/>
        <w:t>رد على الفقرة 7(</w:t>
      </w:r>
      <w:r w:rsidRPr="00D3768D">
        <w:rPr>
          <w:rFonts w:hint="cs"/>
          <w:rtl/>
        </w:rPr>
        <w:t>ج</w:t>
      </w:r>
      <w:r w:rsidRPr="00D3768D">
        <w:rPr>
          <w:rtl/>
        </w:rPr>
        <w:t>) من قائمة المسائل</w:t>
      </w:r>
    </w:p>
    <w:p w14:paraId="2CD9FD54" w14:textId="77777777" w:rsidR="00E46348" w:rsidRPr="00D3768D" w:rsidRDefault="00E46348" w:rsidP="00E46348">
      <w:pPr>
        <w:pStyle w:val="SingleTxtGA"/>
        <w:rPr>
          <w:rFonts w:eastAsiaTheme="minorHAnsi"/>
          <w:rtl/>
          <w:lang w:bidi="ar-QA"/>
        </w:rPr>
      </w:pPr>
      <w:r w:rsidRPr="00D3768D">
        <w:rPr>
          <w:rFonts w:eastAsiaTheme="minorHAnsi"/>
          <w:rtl/>
        </w:rPr>
        <w:t>80</w:t>
      </w:r>
      <w:r>
        <w:rPr>
          <w:rFonts w:eastAsiaTheme="minorHAnsi"/>
          <w:rtl/>
        </w:rPr>
        <w:t>-</w:t>
      </w:r>
      <w:r>
        <w:rPr>
          <w:rFonts w:eastAsiaTheme="minorHAnsi"/>
          <w:rtl/>
        </w:rPr>
        <w:tab/>
      </w:r>
      <w:r w:rsidRPr="00D3768D">
        <w:rPr>
          <w:rFonts w:eastAsiaTheme="minorHAnsi" w:hint="cs"/>
          <w:noProof/>
          <w:rtl/>
          <w:lang w:bidi="ar-QA"/>
        </w:rPr>
        <w:t xml:space="preserve">لا يوجد معلومات حالياً حول هذه المسألة، و لكن الموضوع قيد الدراسة و سيتم تطوير مبادرات لتوفير موارد بشرية، فنية و مالية لرفع مستوى احترام حقوق الأشخاص ذوي الإعاقة. </w:t>
      </w:r>
    </w:p>
    <w:p w14:paraId="41D85CBA"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8</w:t>
      </w:r>
      <w:r w:rsidRPr="00D3768D">
        <w:rPr>
          <w:rtl/>
        </w:rPr>
        <w:t>(أ) من قائمة المسائل</w:t>
      </w:r>
    </w:p>
    <w:p w14:paraId="246A23EA" w14:textId="77777777" w:rsidR="00E46348" w:rsidRPr="00D3768D" w:rsidRDefault="00E46348" w:rsidP="00E46348">
      <w:pPr>
        <w:pStyle w:val="SingleTxtGA"/>
        <w:rPr>
          <w:rFonts w:eastAsiaTheme="minorHAnsi"/>
        </w:rPr>
      </w:pPr>
      <w:r w:rsidRPr="00D3768D">
        <w:rPr>
          <w:rFonts w:eastAsiaTheme="minorHAnsi"/>
          <w:rtl/>
        </w:rPr>
        <w:t>81</w:t>
      </w:r>
      <w:r>
        <w:rPr>
          <w:rFonts w:eastAsiaTheme="minorHAnsi"/>
          <w:rtl/>
        </w:rPr>
        <w:t>-</w:t>
      </w:r>
      <w:r>
        <w:rPr>
          <w:rFonts w:eastAsiaTheme="minorHAnsi"/>
          <w:rtl/>
        </w:rPr>
        <w:tab/>
      </w:r>
      <w:r w:rsidRPr="00D3768D">
        <w:rPr>
          <w:rFonts w:eastAsiaTheme="minorHAnsi" w:hint="cs"/>
          <w:noProof/>
          <w:rtl/>
        </w:rPr>
        <w:t xml:space="preserve">تقترح إدارة حقوق الانسان بوزارة الخارجية والجهات المعنية بحقوق الانسان بالدولة بمراجعة تقرير دولة قطر السابق لـ (لجنة اتفاقية حقوق الأشخاص ذوي الإعاقة في المفوضية السامية)، وان هناك كثير من الأمور التي تم تعديلها في الهياكل التنظيمية في دولة </w:t>
      </w:r>
      <w:r w:rsidRPr="00D3768D">
        <w:rPr>
          <w:rFonts w:eastAsiaTheme="minorHAnsi" w:hint="cs"/>
          <w:rtl/>
        </w:rPr>
        <w:t>قطر ومن هذه التعديلات هي نقل كل صلاحيات المجلس الأعلى للأسرة بعد قرار إلغائه إلى وزارة التنمية الاجتماعية والاسرة.</w:t>
      </w:r>
    </w:p>
    <w:p w14:paraId="16F08168" w14:textId="77777777" w:rsidR="00E46348" w:rsidRPr="00D3768D" w:rsidRDefault="00E46348" w:rsidP="00E46348">
      <w:pPr>
        <w:pStyle w:val="SingleTxtGA"/>
        <w:rPr>
          <w:rFonts w:eastAsiaTheme="minorHAnsi"/>
          <w:noProof/>
          <w:rtl/>
        </w:rPr>
      </w:pPr>
      <w:r w:rsidRPr="00D3768D">
        <w:rPr>
          <w:rFonts w:eastAsiaTheme="minorHAnsi"/>
          <w:noProof/>
          <w:rtl/>
        </w:rPr>
        <w:t>82</w:t>
      </w:r>
      <w:r>
        <w:rPr>
          <w:rFonts w:eastAsiaTheme="minorHAnsi"/>
          <w:noProof/>
          <w:rtl/>
        </w:rPr>
        <w:t>-</w:t>
      </w:r>
      <w:r>
        <w:rPr>
          <w:rFonts w:eastAsiaTheme="minorHAnsi"/>
          <w:noProof/>
          <w:rtl/>
        </w:rPr>
        <w:tab/>
      </w:r>
      <w:r w:rsidRPr="00D3768D">
        <w:rPr>
          <w:rFonts w:eastAsiaTheme="minorHAnsi" w:hint="cs"/>
          <w:noProof/>
          <w:rtl/>
        </w:rPr>
        <w:t>و</w:t>
      </w:r>
      <w:r w:rsidRPr="00D3768D">
        <w:rPr>
          <w:rFonts w:eastAsiaTheme="minorHAnsi"/>
          <w:noProof/>
          <w:rtl/>
        </w:rPr>
        <w:t>تؤمن دولة قطر بأهمية استثمار تكنولوجيا المعلومات والاتصال في مجال إطلاق القدرات الكامنة للأشخاص ذوي الإعاقة ومساعدتهم من أجل تحقيق الاستقلالية والاعتماد على الذات، والحصول على فرص متكافئة في التعليم والعمل والعيش المستقل، ولذلك تم إ نشاء مركز قطر للتكنولوجيا المساعدة (مدى) عام 2010 كمنظمة غير ربحية تلتزم بربط ذوي الإعاقة بتكنولوجيا المعلومات والاتصالات كوسيلة لتعزيز إمكانياتهم وإثراء قدراتهم. ويتعامل (مدى) مع كافة أشكال الإعاقة الأربعة: السمعية والبصرية والذهنية والجسدية.</w:t>
      </w:r>
    </w:p>
    <w:p w14:paraId="23A12B81" w14:textId="77777777" w:rsidR="00E46348" w:rsidRPr="00D3768D" w:rsidRDefault="00E46348" w:rsidP="00E46348">
      <w:pPr>
        <w:pStyle w:val="SingleTxtGA"/>
        <w:rPr>
          <w:rFonts w:eastAsiaTheme="minorHAnsi"/>
          <w:noProof/>
          <w:rtl/>
        </w:rPr>
      </w:pPr>
      <w:r w:rsidRPr="00D3768D">
        <w:rPr>
          <w:rFonts w:eastAsiaTheme="minorHAnsi"/>
          <w:noProof/>
          <w:rtl/>
        </w:rPr>
        <w:t>83</w:t>
      </w:r>
      <w:r>
        <w:rPr>
          <w:rFonts w:eastAsiaTheme="minorHAnsi"/>
          <w:noProof/>
          <w:rtl/>
        </w:rPr>
        <w:t>-</w:t>
      </w:r>
      <w:r>
        <w:rPr>
          <w:rFonts w:eastAsiaTheme="minorHAnsi"/>
          <w:noProof/>
          <w:rtl/>
        </w:rPr>
        <w:tab/>
      </w:r>
      <w:r w:rsidRPr="00D3768D">
        <w:rPr>
          <w:rFonts w:eastAsiaTheme="minorHAnsi"/>
          <w:noProof/>
          <w:rtl/>
        </w:rPr>
        <w:t>وتستند المؤسسات العاملة في جهودها وخططها في دمج ذوي الإعاقة في المجتمع إلى بيانات ميدانية مسحية دقيقة، تجري بين فترة وأخرى، ومنها المسح النموذجي للإعاقة الذي تنفذه وزارة التخطيط التنموي والإحصاء بالتعاون مع مركز قطر للتكنولوجيا المساعدة "مدى"، ومنظمة الصحة العالمية.</w:t>
      </w:r>
    </w:p>
    <w:p w14:paraId="790EBA98" w14:textId="77777777" w:rsidR="00E46348" w:rsidRPr="00D3768D" w:rsidRDefault="00E46348" w:rsidP="00E46348">
      <w:pPr>
        <w:pStyle w:val="SingleTxtGA"/>
        <w:rPr>
          <w:noProof/>
        </w:rPr>
      </w:pPr>
      <w:r w:rsidRPr="00D3768D">
        <w:rPr>
          <w:noProof/>
          <w:rtl/>
        </w:rPr>
        <w:t>84</w:t>
      </w:r>
      <w:r>
        <w:rPr>
          <w:noProof/>
          <w:rtl/>
        </w:rPr>
        <w:t>-</w:t>
      </w:r>
      <w:r>
        <w:rPr>
          <w:noProof/>
          <w:rtl/>
        </w:rPr>
        <w:tab/>
      </w:r>
      <w:r w:rsidRPr="00D3768D">
        <w:rPr>
          <w:noProof/>
          <w:rtl/>
        </w:rPr>
        <w:t xml:space="preserve">قامت وزارة البلدية والبيئة، بوضع دليل لمواصفات واشتراطات البناء في دولة قطر ويعتبر هذا </w:t>
      </w:r>
      <w:r w:rsidRPr="00D3768D">
        <w:rPr>
          <w:rFonts w:eastAsiaTheme="minorHAnsi"/>
          <w:noProof/>
          <w:rtl/>
        </w:rPr>
        <w:t>الدليل</w:t>
      </w:r>
      <w:r w:rsidRPr="00D3768D">
        <w:rPr>
          <w:noProof/>
          <w:rtl/>
        </w:rPr>
        <w:t xml:space="preserve"> بمثابة وثيقة لنشر الوعي بين المواطنين والمستثمرين بالمتطلبات والمواصفات والاشتراطات والوثائق والإجراءات الخاصة لاستصدار رخص البناء لمختلف المشاريع، ولقد روعي في هذا الدليل وضع كود بنا</w:t>
      </w:r>
      <w:r w:rsidRPr="00D3768D">
        <w:rPr>
          <w:rFonts w:hint="cs"/>
          <w:noProof/>
          <w:rtl/>
        </w:rPr>
        <w:t>ء</w:t>
      </w:r>
      <w:r w:rsidRPr="00D3768D">
        <w:rPr>
          <w:noProof/>
          <w:rtl/>
        </w:rPr>
        <w:t xml:space="preserve"> خاص بالأشخاص ذوي الإعاقة وكبار السن ممن يعتمدون على استخدام الكراسي المتحركة في كافة المباني وذلك لتسهيل حركتهم. </w:t>
      </w:r>
    </w:p>
    <w:p w14:paraId="4519450A" w14:textId="77777777" w:rsidR="00E46348" w:rsidRPr="00D3768D" w:rsidRDefault="00E46348" w:rsidP="00E46348">
      <w:pPr>
        <w:pStyle w:val="SingleTxtGA"/>
        <w:rPr>
          <w:noProof/>
        </w:rPr>
      </w:pPr>
      <w:r w:rsidRPr="00D3768D">
        <w:rPr>
          <w:noProof/>
          <w:rtl/>
        </w:rPr>
        <w:t>85</w:t>
      </w:r>
      <w:r>
        <w:rPr>
          <w:noProof/>
          <w:rtl/>
        </w:rPr>
        <w:t>-</w:t>
      </w:r>
      <w:r>
        <w:rPr>
          <w:noProof/>
          <w:rtl/>
        </w:rPr>
        <w:tab/>
      </w:r>
      <w:r w:rsidRPr="00D3768D">
        <w:rPr>
          <w:noProof/>
          <w:rtl/>
        </w:rPr>
        <w:t>كما قامت وزارة المواصلات ممثلة بمركز قطر للتكنولوجيا المساعدة (مدى)، بعمل استراتيجية الدمج للأشخاص ذوي ال</w:t>
      </w:r>
      <w:r w:rsidRPr="00D3768D">
        <w:rPr>
          <w:rFonts w:hint="cs"/>
          <w:noProof/>
          <w:rtl/>
        </w:rPr>
        <w:t>إ</w:t>
      </w:r>
      <w:r w:rsidRPr="00D3768D">
        <w:rPr>
          <w:noProof/>
          <w:rtl/>
        </w:rPr>
        <w:t>عاقة من خلال استخدام التكنولوجيا</w:t>
      </w:r>
      <w:r w:rsidRPr="00D3768D">
        <w:rPr>
          <w:rFonts w:hint="cs"/>
          <w:noProof/>
          <w:rtl/>
        </w:rPr>
        <w:t xml:space="preserve"> </w:t>
      </w:r>
      <w:r w:rsidRPr="00D3768D">
        <w:rPr>
          <w:rFonts w:eastAsiaTheme="minorHAnsi"/>
          <w:noProof/>
          <w:rtl/>
        </w:rPr>
        <w:t>وتهدف هذه الاستراتيجية إلى تيسير دخول الأشخاص ذوي الإعاقة إلى الشبكة الإلكترونية.</w:t>
      </w:r>
    </w:p>
    <w:p w14:paraId="757A7928" w14:textId="77777777" w:rsidR="00E46348" w:rsidRPr="00D3768D" w:rsidRDefault="00E46348" w:rsidP="00E46348">
      <w:pPr>
        <w:pStyle w:val="SingleTxtGA"/>
        <w:rPr>
          <w:noProof/>
        </w:rPr>
      </w:pPr>
      <w:r w:rsidRPr="00D3768D">
        <w:rPr>
          <w:noProof/>
          <w:rtl/>
        </w:rPr>
        <w:lastRenderedPageBreak/>
        <w:t>86</w:t>
      </w:r>
      <w:r>
        <w:rPr>
          <w:noProof/>
          <w:rtl/>
        </w:rPr>
        <w:t>-</w:t>
      </w:r>
      <w:r>
        <w:rPr>
          <w:noProof/>
          <w:rtl/>
        </w:rPr>
        <w:tab/>
      </w:r>
      <w:r w:rsidRPr="00D3768D">
        <w:rPr>
          <w:noProof/>
          <w:rtl/>
        </w:rPr>
        <w:t>تستعرض هذه الوثيقة استراتيجية "الدمج من خلال التكنولوجيا"، لتكون خطة وطنية تمتد على مدار ثلاثة أعوام لاستخدام التكنولوجيا بهدف تحسين جودة الحياة للأشخاص ذوي الإعاقة في دولة قطر. وقد جاءت الاستراتيجية نتاجًا للتفاعل والتشاور مع مجموعة من الأطراف المعنية من داخل دولة قطر وخارجها. كما تتضمن الاستراتيجية إسهامات أفراد المجتمع القطري من ذوي الإعاقة، وذلك لوضع التوجهات المستقبلية لجهود مركز "مدى".</w:t>
      </w:r>
    </w:p>
    <w:p w14:paraId="7686DC47" w14:textId="77777777" w:rsidR="00E46348" w:rsidRPr="00D3768D" w:rsidRDefault="00E46348" w:rsidP="00E46348">
      <w:pPr>
        <w:pStyle w:val="SingleTxtGA"/>
        <w:rPr>
          <w:noProof/>
          <w:rtl/>
        </w:rPr>
      </w:pPr>
      <w:r w:rsidRPr="00D3768D">
        <w:rPr>
          <w:noProof/>
          <w:rtl/>
        </w:rPr>
        <w:t>87</w:t>
      </w:r>
      <w:r>
        <w:rPr>
          <w:noProof/>
          <w:rtl/>
        </w:rPr>
        <w:t>-</w:t>
      </w:r>
      <w:r>
        <w:rPr>
          <w:noProof/>
          <w:rtl/>
        </w:rPr>
        <w:tab/>
      </w:r>
      <w:r w:rsidRPr="00D3768D">
        <w:rPr>
          <w:rFonts w:eastAsiaTheme="minorHAnsi"/>
          <w:noProof/>
          <w:rtl/>
        </w:rPr>
        <w:t>وتوفر</w:t>
      </w:r>
      <w:r w:rsidRPr="00D3768D">
        <w:rPr>
          <w:noProof/>
          <w:rtl/>
        </w:rPr>
        <w:t xml:space="preserve"> الاستراتيجية منهجية متكاملة تؤكد على إتاحة الفرصة للأشخاص ذوي الإعاقة لعرض تجربتهم الواسعة، وتعظيم الاستفادة من الطبيعة النافذة التي تتسم بها التكنولوجيا، إلى جانب معالجة القضايا الخاصة بالقطاعات المختلفة بعمق لتعزيز التكامل والتطبيق الكامل للتكنولوجيا المساعدة لذوي الإعاقة في كل قطاع.</w:t>
      </w:r>
    </w:p>
    <w:p w14:paraId="2EBD8D99" w14:textId="77777777" w:rsidR="00E46348" w:rsidRPr="00D3768D" w:rsidRDefault="00E46348" w:rsidP="00E46348">
      <w:pPr>
        <w:pStyle w:val="SingleTxtGA"/>
        <w:rPr>
          <w:noProof/>
          <w:rtl/>
        </w:rPr>
      </w:pPr>
      <w:r w:rsidRPr="00D3768D">
        <w:rPr>
          <w:noProof/>
          <w:rtl/>
        </w:rPr>
        <w:t>88</w:t>
      </w:r>
      <w:r>
        <w:rPr>
          <w:noProof/>
          <w:rtl/>
        </w:rPr>
        <w:t>-</w:t>
      </w:r>
      <w:r>
        <w:rPr>
          <w:noProof/>
          <w:rtl/>
        </w:rPr>
        <w:tab/>
      </w:r>
      <w:r w:rsidRPr="00D3768D">
        <w:rPr>
          <w:noProof/>
          <w:rtl/>
        </w:rPr>
        <w:t>أما في مجال الوصول إلى الاتصالات، قامت الدولة من خلال مركز قطر للتكنلوجيا المساعدة وهي مؤسسة غير ربحية تلتزم بربط ذوي الإعاقة بتكنولوجيات المعلومات والاتصالات كوسيلة لتعزيز إمكانياتهم وإثراء قدراتهم. حيث يمكن لزوار المركز التفاعل مع مجموعة متنوعة من وسائل التكنولوجيات المساعدة التي تمكنهم من التواصل مع عالم التكنولوجيا والاتصالات. وتشمل أنشطة المركز تنظيم دورات تدريبية لذوي الإعاقة وأولياء أمورهم ومقدمي الرعاية لهم بالإضافة إلى جلسات تقييم فردية للوقوف على احتياجات ذوي الإعاقة ودور التكنولوجيا المساعدة في دمجهم في المجتمع بصورة حقيقية وملموسة ويعمل المركز مع الشركات المنتجة للتكنولوجيا المساعدة في دمجهم في المجتمع بصورة حقيقية وملموسة ويعمل المركز مع الشركات المنتجة للتكنولوجيا المساعدة ليطور حلولاً باللغة العربية، وقد قام المركز بتطوير عدد من البرامج والأجهزة باللغة العربية لتستخدم من قبل ذوي الإعاقة.</w:t>
      </w:r>
    </w:p>
    <w:p w14:paraId="38EDFF86" w14:textId="77777777" w:rsidR="00E46348" w:rsidRPr="00D3768D" w:rsidRDefault="00E46348" w:rsidP="00E46348">
      <w:pPr>
        <w:pStyle w:val="SingleTxtGA"/>
        <w:rPr>
          <w:noProof/>
        </w:rPr>
      </w:pPr>
      <w:r w:rsidRPr="00D3768D">
        <w:rPr>
          <w:noProof/>
          <w:rtl/>
        </w:rPr>
        <w:t>89</w:t>
      </w:r>
      <w:r>
        <w:rPr>
          <w:noProof/>
          <w:rtl/>
        </w:rPr>
        <w:t>-</w:t>
      </w:r>
      <w:r>
        <w:rPr>
          <w:noProof/>
          <w:rtl/>
        </w:rPr>
        <w:tab/>
      </w:r>
      <w:r w:rsidRPr="00D3768D">
        <w:rPr>
          <w:noProof/>
          <w:rtl/>
        </w:rPr>
        <w:t>كما واصل المركز أعماله في تمكين ذوي الإعاقة على اختلاف إعاقاتهم من خلال التكنولوجيا حيث ساهم المركز من خلال شركائه في مساعدة 430 طالباً من ذوي الإعاقة في مجال التعليم، 25 شخصاً من ذوي الإعاقة في مجال التوظيف و190 شخصاً في قطاع المجتمع</w:t>
      </w:r>
      <w:r w:rsidRPr="00D3768D">
        <w:rPr>
          <w:noProof/>
        </w:rPr>
        <w:t>.</w:t>
      </w:r>
    </w:p>
    <w:p w14:paraId="1D708276" w14:textId="77777777" w:rsidR="00E46348" w:rsidRPr="00D3768D" w:rsidRDefault="00E46348" w:rsidP="00E46348">
      <w:pPr>
        <w:pStyle w:val="SingleTxtGA"/>
        <w:rPr>
          <w:noProof/>
        </w:rPr>
      </w:pPr>
      <w:r w:rsidRPr="00D3768D">
        <w:rPr>
          <w:noProof/>
          <w:rtl/>
        </w:rPr>
        <w:t>90</w:t>
      </w:r>
      <w:r>
        <w:rPr>
          <w:noProof/>
          <w:rtl/>
        </w:rPr>
        <w:t>-</w:t>
      </w:r>
      <w:r>
        <w:rPr>
          <w:noProof/>
          <w:rtl/>
        </w:rPr>
        <w:tab/>
      </w:r>
      <w:r w:rsidRPr="00D3768D">
        <w:rPr>
          <w:noProof/>
          <w:rtl/>
        </w:rPr>
        <w:t>ويعمل المركز على زيادة عدد المواقع الإلكترونية في قطر القابلة لنفاذ الأشخاص ذوي الإعاقة من خلال العمل مع مختلف الجهات الحكومية والخاصة وتشجيعها على تطوير مواقعها الإلكترونية وتهيئتها لاستخدام الأشخاص ذوي الإعاقة للمضي قدمًا نحو بناء بيئة رقمية تشمل الجميع، بما ينعكس إيجابًا على زيادة عدد مستخدمي هذه المواقع وتوفير إمكانية الوصول إلى شرائح أوسع في المجتمع، ومن خلال فريق النفاذ الرقمي بالمركز، قام المركز بمراجعة 30 صفحة من صفحات المواقع الإلكترونية بدولة قطر وتحسينها لتمكين وصول أكبر للأشخاص من ذوي الإعاقة كما تم إجراء 7 دورات تدريبية للنفاذ الرقمي لضمان وعي مطوري الويب بتنفيذ المبادئ التوجيهية للنفاذ الرقمي في دولة قطر</w:t>
      </w:r>
      <w:r w:rsidRPr="00D3768D">
        <w:rPr>
          <w:noProof/>
        </w:rPr>
        <w:t>.</w:t>
      </w:r>
    </w:p>
    <w:p w14:paraId="0049A6FD" w14:textId="77777777" w:rsidR="00E46348" w:rsidRPr="00D3768D" w:rsidRDefault="00E46348" w:rsidP="00E46348">
      <w:pPr>
        <w:pStyle w:val="SingleTxtGA"/>
        <w:rPr>
          <w:noProof/>
        </w:rPr>
      </w:pPr>
      <w:r w:rsidRPr="00D3768D">
        <w:rPr>
          <w:noProof/>
          <w:rtl/>
        </w:rPr>
        <w:t>91</w:t>
      </w:r>
      <w:r>
        <w:rPr>
          <w:noProof/>
          <w:rtl/>
        </w:rPr>
        <w:t>-</w:t>
      </w:r>
      <w:r>
        <w:rPr>
          <w:noProof/>
          <w:rtl/>
        </w:rPr>
        <w:tab/>
      </w:r>
      <w:r w:rsidRPr="00D3768D">
        <w:rPr>
          <w:noProof/>
          <w:rtl/>
        </w:rPr>
        <w:t>كما قام المركز باعتماد ثلاث مؤسسات من أهم مقدمي الخدمات الرئيسية لتطبيقها المعايير والمبادئ التوجيهية للنفاذ إلى محتوى الويب</w:t>
      </w:r>
      <w:r w:rsidRPr="00D3768D">
        <w:rPr>
          <w:noProof/>
        </w:rPr>
        <w:t xml:space="preserve"> W3CG </w:t>
      </w:r>
      <w:r w:rsidRPr="00D3768D">
        <w:rPr>
          <w:noProof/>
          <w:rtl/>
        </w:rPr>
        <w:t>للأشخاص ذوي الإعاقة في موقعها الإلكتروني وهي وزارة الداخلية، بوابة حكومي وشركة معلوماتية حالياً من المواقع المعتمدة</w:t>
      </w:r>
      <w:r w:rsidRPr="00D3768D">
        <w:rPr>
          <w:noProof/>
        </w:rPr>
        <w:t>.</w:t>
      </w:r>
    </w:p>
    <w:p w14:paraId="2497DB47" w14:textId="77777777" w:rsidR="00E46348" w:rsidRPr="00D3768D" w:rsidRDefault="00E46348" w:rsidP="00E46348">
      <w:pPr>
        <w:pStyle w:val="SingleTxtGA"/>
        <w:rPr>
          <w:noProof/>
        </w:rPr>
      </w:pPr>
      <w:r w:rsidRPr="00D3768D">
        <w:rPr>
          <w:noProof/>
          <w:rtl/>
        </w:rPr>
        <w:t>92</w:t>
      </w:r>
      <w:r>
        <w:rPr>
          <w:noProof/>
          <w:rtl/>
        </w:rPr>
        <w:t>-</w:t>
      </w:r>
      <w:r>
        <w:rPr>
          <w:noProof/>
          <w:rtl/>
        </w:rPr>
        <w:tab/>
      </w:r>
      <w:r w:rsidRPr="00D3768D">
        <w:rPr>
          <w:noProof/>
          <w:rtl/>
        </w:rPr>
        <w:t xml:space="preserve">وخلال العام 2016، قام "مدى" بتوقيع مذكرات تفاهم مع عدد من المؤسسات لتطوير قدرات فريق عمل التكنولوجيا المساعدة بها، إذ تم توقيع مذكرة تفاهم مع مركز الشفلح لتقديم الخدمات في الشفلح وتطوير قدرات فريق عمل التكنولوجيا المساعدة في الشفلح فضلاً عن تصميم منهج لتمديد وتوسيع نطاق تقديم خدمات التكنولوجيا المساعدة وتأثيرها على عدد أكبر من الأشخاص من ذوي الإعاقة. كما وقع "مدى" مذكرة التفاهم مع مؤسسة حمد الطبية لنشر وتعزيز قدرات التكنولوجيا المساعدة في مؤسسة حمد الطبية وتم وضع برنامج لرفع كفاءة ومهارة 12 موظف من مؤسسة حمد الطبية على استخدام التكنولوجيا </w:t>
      </w:r>
      <w:r w:rsidRPr="00D3768D">
        <w:rPr>
          <w:noProof/>
          <w:rtl/>
        </w:rPr>
        <w:lastRenderedPageBreak/>
        <w:t>المساعدة وتقديم خدمات التكنولوجيا المساعدة في الخطوط الأمامية مما يتماشى مع استراتيجية مركز مدى في نقل القدرات ورفع كفاءات مزودي الخدمة والوصول إلى مزيد من العملاء</w:t>
      </w:r>
      <w:r w:rsidRPr="00D3768D">
        <w:rPr>
          <w:noProof/>
        </w:rPr>
        <w:t>.</w:t>
      </w:r>
    </w:p>
    <w:p w14:paraId="70C40271" w14:textId="77777777" w:rsidR="00E46348" w:rsidRPr="00D3768D" w:rsidRDefault="00E46348" w:rsidP="00E46348">
      <w:pPr>
        <w:pStyle w:val="SingleTxtGA"/>
        <w:rPr>
          <w:noProof/>
        </w:rPr>
      </w:pPr>
      <w:r w:rsidRPr="00D3768D">
        <w:rPr>
          <w:noProof/>
          <w:rtl/>
        </w:rPr>
        <w:t>93</w:t>
      </w:r>
      <w:r>
        <w:rPr>
          <w:noProof/>
          <w:rtl/>
        </w:rPr>
        <w:t>-</w:t>
      </w:r>
      <w:r>
        <w:rPr>
          <w:noProof/>
          <w:rtl/>
        </w:rPr>
        <w:tab/>
      </w:r>
      <w:r w:rsidRPr="00D3768D">
        <w:rPr>
          <w:noProof/>
          <w:rtl/>
        </w:rPr>
        <w:t>وفي إطار استراتيجية "مدى" لتوسيع نطاق استخدام التكنولوجيا المساعدة، قام المركز بتوقيع مذكرة تفاهم مع المؤسسة القطرية لرعاية المسنين (إحسان) وإجراء تدريب لـ 82 من كبار السن القطريين على التكنولوجيا. بالإضافة إلى ذلك تم توفير 82 هاتفاً جوالاً من نوع آيفون لهم مع تدريبهم عليهم للتأكد من قدرتهم على الوصول إلى العالم الرقمي</w:t>
      </w:r>
      <w:r w:rsidRPr="00D3768D">
        <w:rPr>
          <w:noProof/>
        </w:rPr>
        <w:t>.</w:t>
      </w:r>
    </w:p>
    <w:p w14:paraId="2A9E9480" w14:textId="77777777" w:rsidR="00E46348" w:rsidRPr="00D3768D" w:rsidRDefault="00E46348" w:rsidP="00E46348">
      <w:pPr>
        <w:pStyle w:val="SingleTxtGA"/>
        <w:rPr>
          <w:noProof/>
        </w:rPr>
      </w:pPr>
      <w:r w:rsidRPr="00D3768D">
        <w:rPr>
          <w:noProof/>
          <w:rtl/>
        </w:rPr>
        <w:t>94</w:t>
      </w:r>
      <w:r>
        <w:rPr>
          <w:noProof/>
          <w:rtl/>
        </w:rPr>
        <w:t>-</w:t>
      </w:r>
      <w:r>
        <w:rPr>
          <w:noProof/>
          <w:rtl/>
        </w:rPr>
        <w:tab/>
      </w:r>
      <w:r w:rsidRPr="00D3768D">
        <w:rPr>
          <w:noProof/>
          <w:rtl/>
        </w:rPr>
        <w:t>كما طور "مدى" 3 محطات للتكنولوجيا المساعدة في جامعة قطر لتمكين نفاذ الطلاب ذوي الإعاقة من التعليم، بالإضافة إلى ما تم الاتفاق عليه من نظام الإحالة لتحويل العملاء من جامعة قطر لمركز مدى</w:t>
      </w:r>
      <w:r w:rsidRPr="00D3768D">
        <w:rPr>
          <w:noProof/>
        </w:rPr>
        <w:t>.</w:t>
      </w:r>
    </w:p>
    <w:p w14:paraId="20B3B843" w14:textId="77777777" w:rsidR="00E46348" w:rsidRPr="00D3768D" w:rsidRDefault="00E46348" w:rsidP="00E46348">
      <w:pPr>
        <w:pStyle w:val="SingleTxtGA"/>
        <w:rPr>
          <w:noProof/>
        </w:rPr>
      </w:pPr>
      <w:r w:rsidRPr="00D3768D">
        <w:rPr>
          <w:noProof/>
          <w:rtl/>
        </w:rPr>
        <w:t>95</w:t>
      </w:r>
      <w:r>
        <w:rPr>
          <w:noProof/>
          <w:rtl/>
        </w:rPr>
        <w:t>-</w:t>
      </w:r>
      <w:r>
        <w:rPr>
          <w:noProof/>
          <w:rtl/>
        </w:rPr>
        <w:tab/>
      </w:r>
      <w:r w:rsidRPr="00D3768D">
        <w:rPr>
          <w:noProof/>
          <w:rtl/>
        </w:rPr>
        <w:t>إطلاق أول مجموعة رموز تواصل بديلة باللغة العربية: انتهى مركز مدى بعد ثلاث سنوات من العمل على مشروع تطوير مجموعة رموز للتواصل البديل تسمى "تواصل" حيث تركز على اللغة العربية القطرية حيث كان يواجه المتخصصون في علاج التخاطب ومعلمي التعليم الخاص في دول الخليج العربي باستمرار تحديات في استخدام الرموز الملائمة لأنظمة التواصل البديلة لأنهم يضطرون للاعتماد على قائمة رموز غربية، إذ أن معظم مجموعات رموز أنظمة التواصل البديلة المجانية وغير المجانية المتوفرة في الأسواق قد تم تصميمها في الولايات المتحدة وأوروبا لتعبر عن كلمات باللغة الإنجليزية واللغات الأوروبية. لذلك غالباً ما تنطوي تلك الرموز على اختلافات ثقافية وسياقية عند استخدامها في المجتمع العربي المحلي</w:t>
      </w:r>
      <w:r w:rsidRPr="00D3768D">
        <w:rPr>
          <w:noProof/>
        </w:rPr>
        <w:t>.</w:t>
      </w:r>
    </w:p>
    <w:p w14:paraId="29B099F0" w14:textId="77777777" w:rsidR="00E46348" w:rsidRPr="00D3768D" w:rsidRDefault="00E46348" w:rsidP="00E46348">
      <w:pPr>
        <w:pStyle w:val="SingleTxtGA"/>
        <w:rPr>
          <w:noProof/>
        </w:rPr>
      </w:pPr>
      <w:r w:rsidRPr="00D3768D">
        <w:rPr>
          <w:noProof/>
          <w:rtl/>
        </w:rPr>
        <w:t>96</w:t>
      </w:r>
      <w:r>
        <w:rPr>
          <w:noProof/>
          <w:rtl/>
        </w:rPr>
        <w:t>-</w:t>
      </w:r>
      <w:r>
        <w:rPr>
          <w:noProof/>
          <w:rtl/>
        </w:rPr>
        <w:tab/>
      </w:r>
      <w:r w:rsidRPr="00D3768D">
        <w:rPr>
          <w:noProof/>
          <w:rtl/>
        </w:rPr>
        <w:t>وقد استحدث المشروع 300 رمز عربي جديد لاستخدامه من قبل المهنيين ومقدمي الخدمات في مساعدة الأشخاص من ذوي الإعاقة. وقد وفر المشروع وسيلة لضمان استمرار تحديث الرموز</w:t>
      </w:r>
      <w:r w:rsidRPr="00D3768D">
        <w:rPr>
          <w:noProof/>
        </w:rPr>
        <w:t>.</w:t>
      </w:r>
    </w:p>
    <w:p w14:paraId="770E5D7B" w14:textId="77777777" w:rsidR="00E46348" w:rsidRPr="00D3768D" w:rsidRDefault="00E46348" w:rsidP="00E46348">
      <w:pPr>
        <w:pStyle w:val="SingleTxtGA"/>
        <w:rPr>
          <w:noProof/>
        </w:rPr>
      </w:pPr>
      <w:r w:rsidRPr="00D3768D">
        <w:rPr>
          <w:noProof/>
          <w:rtl/>
        </w:rPr>
        <w:t>97</w:t>
      </w:r>
      <w:r>
        <w:rPr>
          <w:noProof/>
          <w:rtl/>
        </w:rPr>
        <w:t>-</w:t>
      </w:r>
      <w:r>
        <w:rPr>
          <w:noProof/>
          <w:rtl/>
        </w:rPr>
        <w:tab/>
      </w:r>
      <w:r w:rsidRPr="00D3768D">
        <w:rPr>
          <w:noProof/>
          <w:rtl/>
        </w:rPr>
        <w:t>كما أجرى "مدى" بالتعاون مع بنك قطر للتنمية دراسة عن أفضل الممارسات للأشخاص ذوي الإعاقة في مجال ريادة الأعمال والتي تناولت عدة أمور من بينها كيف يمكن لمؤسسة ما تقديم خدمات الدعم للأشخاص ذوي الإعاقة وزيادة فرص حصولهم على مشاريع وأعمال جديدة. وقد تم نشر الدراسة أثناء الأسبوع العالمي لريادة الأعمال الذي تم عقده مؤخراً في دولة قطر</w:t>
      </w:r>
      <w:r w:rsidRPr="00D3768D">
        <w:rPr>
          <w:noProof/>
        </w:rPr>
        <w:t>.</w:t>
      </w:r>
    </w:p>
    <w:p w14:paraId="7D253AF4" w14:textId="77777777" w:rsidR="00E46348" w:rsidRPr="00D3768D" w:rsidRDefault="00E46348" w:rsidP="00E46348">
      <w:pPr>
        <w:pStyle w:val="SingleTxtGA"/>
        <w:rPr>
          <w:noProof/>
        </w:rPr>
      </w:pPr>
      <w:r w:rsidRPr="00D3768D">
        <w:rPr>
          <w:noProof/>
          <w:rtl/>
        </w:rPr>
        <w:t>98</w:t>
      </w:r>
      <w:r>
        <w:rPr>
          <w:noProof/>
          <w:rtl/>
        </w:rPr>
        <w:t>-</w:t>
      </w:r>
      <w:r>
        <w:rPr>
          <w:noProof/>
          <w:rtl/>
        </w:rPr>
        <w:tab/>
      </w:r>
      <w:r w:rsidRPr="00D3768D">
        <w:rPr>
          <w:noProof/>
          <w:rtl/>
        </w:rPr>
        <w:t>وعلى صعيد التقارير، فقد أعد "مدى" تقريراً حول الممارسات الناجحة في التعليم لتطوير خدمات التكنولوجيا المساعدة في التعليم وتحسين الممارسات التعليمية لتقديم الخدمات لذوي الإعاقة في مجال التكنولوجيا المساعدة، كما أعد تقريراً حول الممارسات الناجحة في المجتمع لتطوير خدمات التكنولوجيا المساعدة في المجتمع وتطبيقها على الجهات المعنية مثل مؤسسة حمد الطبية ومؤسسة إحسان، فضلاً عن تقرير حول الممارسات الناجحة في التوظيف لتحسين الممارسات لأصحاب العمل وخدمات التوظيف لذوي الإعاقة في مجال التكنولوجيا المساعدة، وآخر حول أفضل الممارسات للأشخاص من ذوي الإعاقة في مجال الرياضة</w:t>
      </w:r>
      <w:r w:rsidRPr="00D3768D">
        <w:rPr>
          <w:noProof/>
        </w:rPr>
        <w:t>.</w:t>
      </w:r>
    </w:p>
    <w:p w14:paraId="1853ABD6" w14:textId="77777777" w:rsidR="00E46348" w:rsidRPr="00D3768D" w:rsidRDefault="00E46348" w:rsidP="00E46348">
      <w:pPr>
        <w:pStyle w:val="SingleTxtGA"/>
        <w:rPr>
          <w:noProof/>
        </w:rPr>
      </w:pPr>
      <w:r w:rsidRPr="00D3768D">
        <w:rPr>
          <w:noProof/>
          <w:rtl/>
        </w:rPr>
        <w:t>99</w:t>
      </w:r>
      <w:r>
        <w:rPr>
          <w:noProof/>
          <w:rtl/>
        </w:rPr>
        <w:t>-</w:t>
      </w:r>
      <w:r>
        <w:rPr>
          <w:noProof/>
          <w:rtl/>
        </w:rPr>
        <w:tab/>
      </w:r>
      <w:r w:rsidRPr="00D3768D">
        <w:rPr>
          <w:noProof/>
          <w:rtl/>
        </w:rPr>
        <w:t>كما تم إعداد تقرير حول السياسات والمشهد التنظيمي في قطر لتحديد السياسات والإطار التنظيمي للحكومة تجاه الأشخاص ذوي الإعاقة حالياً فضلاً عن إعداد دليل معايير برنامج النفاذ الرقمي لتوضيح أفضل الممارسات المتبعة للنفاذ الرقمي للأشخاص ذوي الإعاقة</w:t>
      </w:r>
      <w:r w:rsidRPr="00D3768D">
        <w:rPr>
          <w:noProof/>
        </w:rPr>
        <w:t>.</w:t>
      </w:r>
    </w:p>
    <w:p w14:paraId="5CF3FAB2" w14:textId="77777777" w:rsidR="00E46348" w:rsidRPr="00D3768D" w:rsidRDefault="00E46348" w:rsidP="00E46348">
      <w:pPr>
        <w:pStyle w:val="SingleTxtGA"/>
        <w:rPr>
          <w:noProof/>
        </w:rPr>
      </w:pPr>
      <w:r w:rsidRPr="00D3768D">
        <w:rPr>
          <w:noProof/>
          <w:rtl/>
        </w:rPr>
        <w:t>100</w:t>
      </w:r>
      <w:r>
        <w:rPr>
          <w:noProof/>
          <w:rtl/>
        </w:rPr>
        <w:t>-</w:t>
      </w:r>
      <w:r>
        <w:rPr>
          <w:noProof/>
          <w:rtl/>
        </w:rPr>
        <w:tab/>
      </w:r>
      <w:r w:rsidRPr="00D3768D">
        <w:rPr>
          <w:noProof/>
          <w:rtl/>
        </w:rPr>
        <w:t xml:space="preserve">وعلى صعيد أعمال شركة معلوماتية خلال العام 2016 فقد قامت الشركة وبتوجيهات من الوزارة بتنفيذ عدد من المشاريع في الدولة والتي تهدف إلى أتمتة العمليات الداخلية المؤسساتية وتسهيل الإجراءات والمعاملات المرتبطة بالعملاء، والتي عن طريقها تم ربط وتبسيط عمل المؤسسات داخلياً وتقديم خدمات إلكترونية مميزة للجمهور. ومن هذه المشاريع السباقة، مشروع شركة أشغال في تطبيق نظام المناقصات </w:t>
      </w:r>
      <w:r w:rsidRPr="00D3768D">
        <w:rPr>
          <w:noProof/>
          <w:rtl/>
        </w:rPr>
        <w:lastRenderedPageBreak/>
        <w:t>الإلكترونية المطبقة على عمليات الشراء المرتبطة بمشاريع البنية التحتية والطرقات. كما يعد مشروع تحويل خدمات وزارة الاقتصاد والتجارة إلى خدمات إلكترونية للجمهور وقطاع الأعمال من أكثر المشاريع نجاحاً لما كان لهذا المشروع من نتائج طيبة ونجاح كبير والذي حازت الوزارة من خلاله على عدة جوائز إقليمية ودولية تثبت أهميته وكفاءته</w:t>
      </w:r>
      <w:r w:rsidRPr="00D3768D">
        <w:rPr>
          <w:noProof/>
        </w:rPr>
        <w:t>.</w:t>
      </w:r>
    </w:p>
    <w:p w14:paraId="16E56338" w14:textId="77777777" w:rsidR="00E46348" w:rsidRPr="00D3768D" w:rsidRDefault="00E46348" w:rsidP="00E46348">
      <w:pPr>
        <w:pStyle w:val="H1GA"/>
        <w:rPr>
          <w:rtl/>
        </w:rPr>
      </w:pPr>
      <w:bookmarkStart w:id="2" w:name="_Hlk214873238"/>
      <w:r w:rsidRPr="00D3768D">
        <w:rPr>
          <w:rtl/>
        </w:rPr>
        <w:tab/>
      </w:r>
      <w:r w:rsidRPr="00D3768D">
        <w:rPr>
          <w:rtl/>
        </w:rPr>
        <w:tab/>
        <w:t>رد على الفقرة 8(</w:t>
      </w:r>
      <w:r w:rsidRPr="00D3768D">
        <w:rPr>
          <w:rFonts w:hint="cs"/>
          <w:rtl/>
        </w:rPr>
        <w:t>ب</w:t>
      </w:r>
      <w:r w:rsidRPr="00D3768D">
        <w:rPr>
          <w:rtl/>
        </w:rPr>
        <w:t>) من قائمة المسائل</w:t>
      </w:r>
    </w:p>
    <w:bookmarkEnd w:id="2"/>
    <w:p w14:paraId="791C2C0A" w14:textId="77777777" w:rsidR="00E46348" w:rsidRPr="00D3768D" w:rsidRDefault="00E46348" w:rsidP="00E46348">
      <w:pPr>
        <w:pStyle w:val="SingleTxtGA"/>
        <w:rPr>
          <w:rFonts w:eastAsiaTheme="minorHAnsi"/>
          <w:noProof/>
          <w:rtl/>
        </w:rPr>
      </w:pPr>
      <w:r w:rsidRPr="00D3768D">
        <w:rPr>
          <w:rFonts w:eastAsiaTheme="minorHAnsi"/>
          <w:noProof/>
          <w:rtl/>
        </w:rPr>
        <w:t>101</w:t>
      </w:r>
      <w:r>
        <w:rPr>
          <w:rFonts w:eastAsiaTheme="minorHAnsi"/>
          <w:noProof/>
          <w:rtl/>
        </w:rPr>
        <w:t>-</w:t>
      </w:r>
      <w:r>
        <w:rPr>
          <w:rFonts w:eastAsiaTheme="minorHAnsi"/>
          <w:noProof/>
          <w:rtl/>
        </w:rPr>
        <w:tab/>
      </w:r>
      <w:r w:rsidRPr="00D3768D">
        <w:rPr>
          <w:rFonts w:eastAsiaTheme="majorEastAsia" w:hint="cs"/>
          <w:rtl/>
          <w:lang w:bidi="ar-QA"/>
        </w:rPr>
        <w:t>دشنت</w:t>
      </w:r>
      <w:r w:rsidRPr="00D3768D">
        <w:rPr>
          <w:rFonts w:eastAsiaTheme="minorHAnsi" w:hint="cs"/>
          <w:noProof/>
          <w:rtl/>
        </w:rPr>
        <w:t xml:space="preserve"> وزارة البلدية</w:t>
      </w:r>
      <w:r w:rsidRPr="00D3768D">
        <w:rPr>
          <w:rFonts w:eastAsiaTheme="minorHAnsi"/>
          <w:noProof/>
          <w:rtl/>
        </w:rPr>
        <w:t xml:space="preserve"> </w:t>
      </w:r>
      <w:r w:rsidRPr="00D3768D">
        <w:rPr>
          <w:rFonts w:eastAsiaTheme="minorHAnsi" w:hint="cs"/>
          <w:noProof/>
          <w:rtl/>
        </w:rPr>
        <w:t>الطبعة</w:t>
      </w:r>
      <w:r w:rsidRPr="00D3768D">
        <w:rPr>
          <w:rFonts w:eastAsiaTheme="minorHAnsi"/>
          <w:noProof/>
          <w:rtl/>
        </w:rPr>
        <w:t xml:space="preserve"> </w:t>
      </w:r>
      <w:r w:rsidRPr="00D3768D">
        <w:rPr>
          <w:rFonts w:eastAsiaTheme="minorHAnsi" w:hint="cs"/>
          <w:noProof/>
          <w:rtl/>
        </w:rPr>
        <w:t>الثانية</w:t>
      </w:r>
      <w:r w:rsidRPr="00D3768D">
        <w:rPr>
          <w:rFonts w:eastAsiaTheme="minorHAnsi"/>
          <w:noProof/>
          <w:rtl/>
        </w:rPr>
        <w:t xml:space="preserve"> </w:t>
      </w:r>
      <w:r w:rsidRPr="00D3768D">
        <w:rPr>
          <w:rFonts w:eastAsiaTheme="minorHAnsi" w:hint="cs"/>
          <w:noProof/>
          <w:rtl/>
        </w:rPr>
        <w:t>من</w:t>
      </w:r>
      <w:r w:rsidRPr="00D3768D">
        <w:rPr>
          <w:rFonts w:eastAsiaTheme="minorHAnsi"/>
          <w:noProof/>
          <w:rtl/>
        </w:rPr>
        <w:t xml:space="preserve"> </w:t>
      </w:r>
      <w:r w:rsidRPr="00D3768D">
        <w:rPr>
          <w:rFonts w:eastAsiaTheme="minorHAnsi" w:hint="cs"/>
          <w:noProof/>
          <w:rtl/>
        </w:rPr>
        <w:t>دليل</w:t>
      </w:r>
      <w:r w:rsidRPr="00D3768D">
        <w:rPr>
          <w:rFonts w:eastAsiaTheme="minorHAnsi"/>
          <w:noProof/>
          <w:rtl/>
        </w:rPr>
        <w:t xml:space="preserve"> </w:t>
      </w:r>
      <w:r w:rsidRPr="00D3768D">
        <w:rPr>
          <w:rFonts w:eastAsiaTheme="minorHAnsi" w:hint="cs"/>
          <w:noProof/>
          <w:rtl/>
        </w:rPr>
        <w:t>اشتراطات</w:t>
      </w:r>
      <w:r w:rsidRPr="00D3768D">
        <w:rPr>
          <w:rFonts w:eastAsiaTheme="minorHAnsi"/>
          <w:noProof/>
          <w:rtl/>
        </w:rPr>
        <w:t xml:space="preserve"> </w:t>
      </w:r>
      <w:r w:rsidRPr="00D3768D">
        <w:rPr>
          <w:rFonts w:eastAsiaTheme="minorHAnsi" w:hint="cs"/>
          <w:noProof/>
          <w:rtl/>
        </w:rPr>
        <w:t>البناء</w:t>
      </w:r>
      <w:r w:rsidRPr="00D3768D">
        <w:rPr>
          <w:rFonts w:eastAsiaTheme="minorHAnsi"/>
          <w:noProof/>
          <w:rtl/>
        </w:rPr>
        <w:t xml:space="preserve"> </w:t>
      </w:r>
      <w:r w:rsidRPr="00D3768D">
        <w:rPr>
          <w:rFonts w:eastAsiaTheme="minorHAnsi" w:hint="cs"/>
          <w:noProof/>
          <w:rtl/>
        </w:rPr>
        <w:t>لدولة</w:t>
      </w:r>
      <w:r w:rsidRPr="00D3768D">
        <w:rPr>
          <w:rFonts w:eastAsiaTheme="minorHAnsi"/>
          <w:noProof/>
          <w:rtl/>
        </w:rPr>
        <w:t xml:space="preserve"> </w:t>
      </w:r>
      <w:r w:rsidRPr="00D3768D">
        <w:rPr>
          <w:rFonts w:eastAsiaTheme="minorHAnsi" w:hint="cs"/>
          <w:noProof/>
          <w:rtl/>
        </w:rPr>
        <w:t>قطر</w:t>
      </w:r>
      <w:r w:rsidRPr="00D3768D">
        <w:rPr>
          <w:rFonts w:eastAsiaTheme="minorHAnsi"/>
          <w:noProof/>
          <w:rtl/>
        </w:rPr>
        <w:t xml:space="preserve"> 2020 </w:t>
      </w:r>
      <w:r w:rsidRPr="00D3768D">
        <w:rPr>
          <w:rFonts w:eastAsiaTheme="minorHAnsi" w:hint="cs"/>
          <w:noProof/>
          <w:rtl/>
        </w:rPr>
        <w:t>المعتمد</w:t>
      </w:r>
      <w:r w:rsidRPr="00D3768D">
        <w:rPr>
          <w:rFonts w:eastAsiaTheme="minorHAnsi"/>
          <w:noProof/>
          <w:rtl/>
        </w:rPr>
        <w:t xml:space="preserve"> </w:t>
      </w:r>
      <w:r w:rsidRPr="00D3768D">
        <w:rPr>
          <w:rFonts w:eastAsiaTheme="minorHAnsi" w:hint="cs"/>
          <w:noProof/>
          <w:rtl/>
        </w:rPr>
        <w:t>لجميع</w:t>
      </w:r>
      <w:r w:rsidRPr="00D3768D">
        <w:rPr>
          <w:rFonts w:eastAsiaTheme="minorHAnsi"/>
          <w:noProof/>
          <w:rtl/>
        </w:rPr>
        <w:t xml:space="preserve"> </w:t>
      </w:r>
      <w:r w:rsidRPr="00D3768D">
        <w:rPr>
          <w:rFonts w:eastAsiaTheme="minorHAnsi" w:hint="cs"/>
          <w:noProof/>
          <w:rtl/>
        </w:rPr>
        <w:t>المباني</w:t>
      </w:r>
      <w:r w:rsidRPr="00D3768D">
        <w:rPr>
          <w:rFonts w:eastAsiaTheme="minorHAnsi"/>
          <w:noProof/>
          <w:rtl/>
        </w:rPr>
        <w:t xml:space="preserve"> </w:t>
      </w:r>
      <w:r w:rsidRPr="00D3768D">
        <w:rPr>
          <w:rFonts w:eastAsiaTheme="minorHAnsi" w:hint="cs"/>
          <w:noProof/>
          <w:rtl/>
        </w:rPr>
        <w:t>الجديدة</w:t>
      </w:r>
      <w:r w:rsidRPr="00D3768D">
        <w:rPr>
          <w:rFonts w:eastAsiaTheme="minorHAnsi"/>
          <w:noProof/>
          <w:rtl/>
        </w:rPr>
        <w:t xml:space="preserve"> </w:t>
      </w:r>
      <w:r w:rsidRPr="00D3768D">
        <w:rPr>
          <w:rFonts w:eastAsiaTheme="minorHAnsi" w:hint="cs"/>
          <w:noProof/>
          <w:rtl/>
        </w:rPr>
        <w:t>بالدولة</w:t>
      </w:r>
      <w:r w:rsidRPr="00D3768D">
        <w:rPr>
          <w:rFonts w:eastAsiaTheme="minorHAnsi"/>
          <w:noProof/>
          <w:rtl/>
        </w:rPr>
        <w:t xml:space="preserve"> </w:t>
      </w:r>
      <w:r w:rsidRPr="00D3768D">
        <w:rPr>
          <w:rFonts w:eastAsiaTheme="minorHAnsi" w:hint="cs"/>
          <w:noProof/>
          <w:rtl/>
        </w:rPr>
        <w:t>والذي</w:t>
      </w:r>
      <w:r w:rsidRPr="00D3768D">
        <w:rPr>
          <w:rFonts w:eastAsiaTheme="minorHAnsi"/>
          <w:noProof/>
          <w:rtl/>
        </w:rPr>
        <w:t xml:space="preserve"> </w:t>
      </w:r>
      <w:r w:rsidRPr="00D3768D">
        <w:rPr>
          <w:rFonts w:eastAsiaTheme="minorHAnsi" w:hint="cs"/>
          <w:noProof/>
          <w:rtl/>
        </w:rPr>
        <w:t>يحتوي</w:t>
      </w:r>
      <w:r w:rsidRPr="00D3768D">
        <w:rPr>
          <w:rFonts w:eastAsiaTheme="minorHAnsi"/>
          <w:noProof/>
          <w:rtl/>
        </w:rPr>
        <w:t xml:space="preserve"> </w:t>
      </w:r>
      <w:r w:rsidRPr="00D3768D">
        <w:rPr>
          <w:rFonts w:eastAsiaTheme="minorHAnsi" w:hint="cs"/>
          <w:noProof/>
          <w:rtl/>
        </w:rPr>
        <w:t>على</w:t>
      </w:r>
      <w:r w:rsidRPr="00D3768D">
        <w:rPr>
          <w:rFonts w:eastAsiaTheme="minorHAnsi"/>
          <w:noProof/>
          <w:rtl/>
        </w:rPr>
        <w:t xml:space="preserve"> </w:t>
      </w:r>
      <w:r w:rsidRPr="00D3768D">
        <w:rPr>
          <w:rFonts w:eastAsiaTheme="minorHAnsi" w:hint="cs"/>
          <w:noProof/>
          <w:rtl/>
        </w:rPr>
        <w:t>فصل</w:t>
      </w:r>
      <w:r w:rsidRPr="00D3768D">
        <w:rPr>
          <w:rFonts w:eastAsiaTheme="minorHAnsi"/>
          <w:noProof/>
          <w:rtl/>
        </w:rPr>
        <w:t xml:space="preserve"> </w:t>
      </w:r>
      <w:r w:rsidRPr="00D3768D">
        <w:rPr>
          <w:rFonts w:eastAsiaTheme="minorHAnsi" w:hint="cs"/>
          <w:noProof/>
          <w:rtl/>
        </w:rPr>
        <w:t>خاص</w:t>
      </w:r>
      <w:r w:rsidRPr="00D3768D">
        <w:rPr>
          <w:rFonts w:eastAsiaTheme="minorHAnsi"/>
          <w:noProof/>
          <w:rtl/>
        </w:rPr>
        <w:t xml:space="preserve"> </w:t>
      </w:r>
      <w:r w:rsidRPr="00D3768D">
        <w:rPr>
          <w:rFonts w:eastAsiaTheme="minorHAnsi" w:hint="cs"/>
          <w:noProof/>
          <w:rtl/>
        </w:rPr>
        <w:t>باللوائح</w:t>
      </w:r>
      <w:r w:rsidRPr="00D3768D">
        <w:rPr>
          <w:rFonts w:eastAsiaTheme="minorHAnsi"/>
          <w:noProof/>
          <w:rtl/>
        </w:rPr>
        <w:t xml:space="preserve"> </w:t>
      </w:r>
      <w:r w:rsidRPr="00D3768D">
        <w:rPr>
          <w:rFonts w:eastAsiaTheme="minorHAnsi" w:hint="cs"/>
          <w:noProof/>
          <w:rtl/>
        </w:rPr>
        <w:t>والمواصفات</w:t>
      </w:r>
      <w:r w:rsidRPr="00D3768D">
        <w:rPr>
          <w:rFonts w:eastAsiaTheme="minorHAnsi"/>
          <w:noProof/>
          <w:rtl/>
        </w:rPr>
        <w:t xml:space="preserve"> </w:t>
      </w:r>
      <w:r w:rsidRPr="00D3768D">
        <w:rPr>
          <w:rFonts w:eastAsiaTheme="minorHAnsi" w:hint="cs"/>
          <w:noProof/>
          <w:rtl/>
        </w:rPr>
        <w:t>التصميمية</w:t>
      </w:r>
      <w:r w:rsidRPr="00D3768D">
        <w:rPr>
          <w:rFonts w:eastAsiaTheme="minorHAnsi"/>
          <w:noProof/>
          <w:rtl/>
        </w:rPr>
        <w:t xml:space="preserve"> </w:t>
      </w:r>
      <w:r w:rsidRPr="00D3768D">
        <w:rPr>
          <w:rFonts w:eastAsiaTheme="minorHAnsi" w:hint="cs"/>
          <w:noProof/>
          <w:rtl/>
        </w:rPr>
        <w:t>التي</w:t>
      </w:r>
      <w:r w:rsidRPr="00D3768D">
        <w:rPr>
          <w:rFonts w:eastAsiaTheme="minorHAnsi"/>
          <w:noProof/>
          <w:rtl/>
        </w:rPr>
        <w:t xml:space="preserve"> </w:t>
      </w:r>
      <w:r w:rsidRPr="00D3768D">
        <w:rPr>
          <w:rFonts w:eastAsiaTheme="minorHAnsi" w:hint="cs"/>
          <w:noProof/>
          <w:rtl/>
        </w:rPr>
        <w:t>يجب</w:t>
      </w:r>
      <w:r w:rsidRPr="00D3768D">
        <w:rPr>
          <w:rFonts w:eastAsiaTheme="minorHAnsi"/>
          <w:noProof/>
          <w:rtl/>
        </w:rPr>
        <w:t xml:space="preserve"> </w:t>
      </w:r>
      <w:r w:rsidRPr="00D3768D">
        <w:rPr>
          <w:rFonts w:eastAsiaTheme="minorHAnsi" w:hint="cs"/>
          <w:noProof/>
          <w:rtl/>
        </w:rPr>
        <w:t>مراعاتها</w:t>
      </w:r>
      <w:r w:rsidRPr="00D3768D">
        <w:rPr>
          <w:rFonts w:eastAsiaTheme="minorHAnsi"/>
          <w:noProof/>
          <w:rtl/>
        </w:rPr>
        <w:t xml:space="preserve"> </w:t>
      </w:r>
      <w:r w:rsidRPr="00D3768D">
        <w:rPr>
          <w:rFonts w:eastAsiaTheme="minorHAnsi" w:hint="cs"/>
          <w:noProof/>
          <w:rtl/>
        </w:rPr>
        <w:t>في</w:t>
      </w:r>
      <w:r w:rsidRPr="00D3768D">
        <w:rPr>
          <w:rFonts w:eastAsiaTheme="minorHAnsi"/>
          <w:noProof/>
          <w:rtl/>
        </w:rPr>
        <w:t xml:space="preserve"> </w:t>
      </w:r>
      <w:r w:rsidRPr="00D3768D">
        <w:rPr>
          <w:rFonts w:eastAsiaTheme="minorHAnsi" w:hint="cs"/>
          <w:noProof/>
          <w:rtl/>
        </w:rPr>
        <w:t>المباني</w:t>
      </w:r>
      <w:r w:rsidRPr="00D3768D">
        <w:rPr>
          <w:rFonts w:eastAsiaTheme="minorHAnsi"/>
          <w:noProof/>
          <w:rtl/>
        </w:rPr>
        <w:t xml:space="preserve"> </w:t>
      </w:r>
      <w:r w:rsidRPr="00D3768D">
        <w:rPr>
          <w:rFonts w:eastAsiaTheme="minorHAnsi" w:hint="cs"/>
          <w:noProof/>
          <w:rtl/>
        </w:rPr>
        <w:t>بهدف</w:t>
      </w:r>
      <w:r w:rsidRPr="00D3768D">
        <w:rPr>
          <w:rFonts w:eastAsiaTheme="minorHAnsi"/>
          <w:noProof/>
          <w:rtl/>
        </w:rPr>
        <w:t xml:space="preserve"> </w:t>
      </w:r>
      <w:r w:rsidRPr="00D3768D">
        <w:rPr>
          <w:rFonts w:eastAsiaTheme="minorHAnsi" w:hint="cs"/>
          <w:noProof/>
          <w:rtl/>
        </w:rPr>
        <w:t>تسهيل</w:t>
      </w:r>
      <w:r w:rsidRPr="00D3768D">
        <w:rPr>
          <w:rFonts w:eastAsiaTheme="minorHAnsi"/>
          <w:noProof/>
          <w:rtl/>
        </w:rPr>
        <w:t xml:space="preserve"> </w:t>
      </w:r>
      <w:r w:rsidRPr="00D3768D">
        <w:rPr>
          <w:rFonts w:eastAsiaTheme="minorHAnsi" w:hint="cs"/>
          <w:noProof/>
          <w:rtl/>
        </w:rPr>
        <w:t>استخدام</w:t>
      </w:r>
      <w:r w:rsidRPr="00D3768D">
        <w:rPr>
          <w:rFonts w:eastAsiaTheme="minorHAnsi"/>
          <w:noProof/>
          <w:rtl/>
        </w:rPr>
        <w:t xml:space="preserve"> </w:t>
      </w:r>
      <w:r w:rsidRPr="00D3768D">
        <w:rPr>
          <w:rFonts w:eastAsiaTheme="minorHAnsi" w:hint="cs"/>
          <w:noProof/>
          <w:rtl/>
        </w:rPr>
        <w:t>ذوي</w:t>
      </w:r>
      <w:r w:rsidRPr="00D3768D">
        <w:rPr>
          <w:rFonts w:eastAsiaTheme="minorHAnsi"/>
          <w:noProof/>
          <w:rtl/>
        </w:rPr>
        <w:t xml:space="preserve"> </w:t>
      </w:r>
      <w:r w:rsidRPr="00D3768D">
        <w:rPr>
          <w:rFonts w:eastAsiaTheme="minorHAnsi" w:hint="cs"/>
          <w:noProof/>
          <w:rtl/>
        </w:rPr>
        <w:t>الاحتياجات</w:t>
      </w:r>
      <w:r w:rsidRPr="00D3768D">
        <w:rPr>
          <w:rFonts w:eastAsiaTheme="minorHAnsi"/>
          <w:noProof/>
          <w:rtl/>
        </w:rPr>
        <w:t xml:space="preserve"> </w:t>
      </w:r>
      <w:r w:rsidRPr="00D3768D">
        <w:rPr>
          <w:rFonts w:eastAsiaTheme="minorHAnsi" w:hint="cs"/>
          <w:noProof/>
          <w:rtl/>
        </w:rPr>
        <w:t>الخاصة</w:t>
      </w:r>
      <w:r w:rsidRPr="00D3768D">
        <w:rPr>
          <w:rFonts w:eastAsiaTheme="minorHAnsi"/>
          <w:noProof/>
          <w:rtl/>
        </w:rPr>
        <w:t xml:space="preserve"> </w:t>
      </w:r>
      <w:r w:rsidRPr="00D3768D">
        <w:rPr>
          <w:rFonts w:eastAsiaTheme="minorHAnsi" w:hint="cs"/>
          <w:noProof/>
          <w:rtl/>
        </w:rPr>
        <w:t>لهذه</w:t>
      </w:r>
      <w:r w:rsidRPr="00D3768D">
        <w:rPr>
          <w:rFonts w:eastAsiaTheme="minorHAnsi"/>
          <w:noProof/>
          <w:rtl/>
        </w:rPr>
        <w:t xml:space="preserve"> </w:t>
      </w:r>
      <w:r w:rsidRPr="00D3768D">
        <w:rPr>
          <w:rFonts w:eastAsiaTheme="minorHAnsi" w:hint="cs"/>
          <w:noProof/>
          <w:rtl/>
        </w:rPr>
        <w:t>المباني</w:t>
      </w:r>
      <w:r w:rsidRPr="00D3768D">
        <w:rPr>
          <w:rFonts w:eastAsiaTheme="minorHAnsi"/>
          <w:noProof/>
          <w:rtl/>
        </w:rPr>
        <w:t xml:space="preserve"> </w:t>
      </w:r>
      <w:r w:rsidRPr="00D3768D">
        <w:rPr>
          <w:rFonts w:eastAsiaTheme="minorHAnsi" w:hint="cs"/>
          <w:noProof/>
          <w:rtl/>
        </w:rPr>
        <w:t>وذلك</w:t>
      </w:r>
      <w:r w:rsidRPr="00D3768D">
        <w:rPr>
          <w:rFonts w:eastAsiaTheme="minorHAnsi"/>
          <w:noProof/>
          <w:rtl/>
        </w:rPr>
        <w:t xml:space="preserve"> </w:t>
      </w:r>
      <w:r w:rsidRPr="00D3768D">
        <w:rPr>
          <w:rFonts w:eastAsiaTheme="minorHAnsi" w:hint="cs"/>
          <w:noProof/>
          <w:rtl/>
        </w:rPr>
        <w:t>بحسب</w:t>
      </w:r>
      <w:r w:rsidRPr="00D3768D">
        <w:rPr>
          <w:rFonts w:eastAsiaTheme="minorHAnsi"/>
          <w:noProof/>
          <w:rtl/>
        </w:rPr>
        <w:t xml:space="preserve"> </w:t>
      </w:r>
      <w:r w:rsidRPr="00D3768D">
        <w:rPr>
          <w:rFonts w:eastAsiaTheme="minorHAnsi" w:hint="cs"/>
          <w:noProof/>
          <w:rtl/>
        </w:rPr>
        <w:t>المعايير</w:t>
      </w:r>
      <w:r w:rsidRPr="00D3768D">
        <w:rPr>
          <w:rFonts w:eastAsiaTheme="minorHAnsi"/>
          <w:noProof/>
          <w:rtl/>
        </w:rPr>
        <w:t xml:space="preserve"> </w:t>
      </w:r>
      <w:r w:rsidRPr="00D3768D">
        <w:rPr>
          <w:rFonts w:eastAsiaTheme="minorHAnsi" w:hint="cs"/>
          <w:noProof/>
          <w:rtl/>
        </w:rPr>
        <w:t>المبينة</w:t>
      </w:r>
      <w:r w:rsidRPr="00D3768D">
        <w:rPr>
          <w:rFonts w:eastAsiaTheme="minorHAnsi"/>
          <w:noProof/>
          <w:rtl/>
        </w:rPr>
        <w:t xml:space="preserve"> </w:t>
      </w:r>
      <w:r w:rsidRPr="00D3768D">
        <w:rPr>
          <w:rFonts w:eastAsiaTheme="minorHAnsi" w:hint="cs"/>
          <w:noProof/>
          <w:rtl/>
        </w:rPr>
        <w:t>في</w:t>
      </w:r>
      <w:r w:rsidRPr="00D3768D">
        <w:rPr>
          <w:rFonts w:eastAsiaTheme="minorHAnsi"/>
          <w:noProof/>
          <w:rtl/>
        </w:rPr>
        <w:t xml:space="preserve"> </w:t>
      </w:r>
      <w:r w:rsidRPr="00D3768D">
        <w:rPr>
          <w:rFonts w:eastAsiaTheme="minorHAnsi" w:hint="cs"/>
          <w:noProof/>
          <w:rtl/>
        </w:rPr>
        <w:t>الدليل</w:t>
      </w:r>
      <w:r w:rsidRPr="00D3768D">
        <w:rPr>
          <w:rFonts w:eastAsiaTheme="minorHAnsi"/>
          <w:noProof/>
          <w:rtl/>
        </w:rPr>
        <w:t xml:space="preserve"> </w:t>
      </w:r>
      <w:r w:rsidRPr="00D3768D">
        <w:rPr>
          <w:rFonts w:eastAsiaTheme="minorHAnsi" w:hint="cs"/>
          <w:noProof/>
          <w:rtl/>
        </w:rPr>
        <w:t>سالف</w:t>
      </w:r>
      <w:r w:rsidRPr="00D3768D">
        <w:rPr>
          <w:rFonts w:eastAsiaTheme="minorHAnsi"/>
          <w:noProof/>
          <w:rtl/>
        </w:rPr>
        <w:t xml:space="preserve"> </w:t>
      </w:r>
      <w:r w:rsidRPr="00D3768D">
        <w:rPr>
          <w:rFonts w:eastAsiaTheme="minorHAnsi" w:hint="cs"/>
          <w:noProof/>
          <w:rtl/>
        </w:rPr>
        <w:t>الذكر، وفيما</w:t>
      </w:r>
      <w:r w:rsidRPr="00D3768D">
        <w:rPr>
          <w:rFonts w:eastAsiaTheme="minorHAnsi"/>
          <w:noProof/>
          <w:rtl/>
        </w:rPr>
        <w:t xml:space="preserve"> </w:t>
      </w:r>
      <w:r w:rsidRPr="00D3768D">
        <w:rPr>
          <w:rFonts w:eastAsiaTheme="minorHAnsi" w:hint="cs"/>
          <w:noProof/>
          <w:rtl/>
        </w:rPr>
        <w:t>يتعلق</w:t>
      </w:r>
      <w:r w:rsidRPr="00D3768D">
        <w:rPr>
          <w:rFonts w:eastAsiaTheme="minorHAnsi"/>
          <w:noProof/>
          <w:rtl/>
        </w:rPr>
        <w:t xml:space="preserve"> </w:t>
      </w:r>
      <w:r w:rsidRPr="00D3768D">
        <w:rPr>
          <w:rFonts w:eastAsiaTheme="minorHAnsi" w:hint="cs"/>
          <w:noProof/>
          <w:rtl/>
        </w:rPr>
        <w:t>بالمباني</w:t>
      </w:r>
      <w:r w:rsidRPr="00D3768D">
        <w:rPr>
          <w:rFonts w:eastAsiaTheme="minorHAnsi"/>
          <w:noProof/>
          <w:rtl/>
        </w:rPr>
        <w:t xml:space="preserve"> </w:t>
      </w:r>
      <w:r w:rsidRPr="00D3768D">
        <w:rPr>
          <w:rFonts w:eastAsiaTheme="minorHAnsi" w:hint="cs"/>
          <w:noProof/>
          <w:rtl/>
        </w:rPr>
        <w:t>القائمة</w:t>
      </w:r>
      <w:r w:rsidRPr="00D3768D">
        <w:rPr>
          <w:rFonts w:eastAsiaTheme="minorHAnsi"/>
          <w:noProof/>
          <w:rtl/>
        </w:rPr>
        <w:t xml:space="preserve"> </w:t>
      </w:r>
      <w:r w:rsidRPr="00D3768D">
        <w:rPr>
          <w:rFonts w:eastAsiaTheme="minorHAnsi" w:hint="cs"/>
          <w:noProof/>
          <w:rtl/>
        </w:rPr>
        <w:t>تطبق</w:t>
      </w:r>
      <w:r w:rsidRPr="00D3768D">
        <w:rPr>
          <w:rFonts w:eastAsiaTheme="minorHAnsi"/>
          <w:noProof/>
          <w:rtl/>
        </w:rPr>
        <w:t xml:space="preserve"> </w:t>
      </w:r>
      <w:r w:rsidRPr="00D3768D">
        <w:rPr>
          <w:rFonts w:eastAsiaTheme="minorHAnsi" w:hint="cs"/>
          <w:noProof/>
          <w:rtl/>
        </w:rPr>
        <w:t>الاشتراطات</w:t>
      </w:r>
      <w:r w:rsidRPr="00D3768D">
        <w:rPr>
          <w:rFonts w:eastAsiaTheme="minorHAnsi"/>
          <w:noProof/>
          <w:rtl/>
        </w:rPr>
        <w:t xml:space="preserve"> </w:t>
      </w:r>
      <w:r w:rsidRPr="00D3768D">
        <w:rPr>
          <w:rFonts w:eastAsiaTheme="minorHAnsi" w:hint="cs"/>
          <w:noProof/>
          <w:rtl/>
        </w:rPr>
        <w:t>الخاصة</w:t>
      </w:r>
      <w:r w:rsidRPr="00D3768D">
        <w:rPr>
          <w:rFonts w:eastAsiaTheme="minorHAnsi"/>
          <w:noProof/>
          <w:rtl/>
        </w:rPr>
        <w:t xml:space="preserve"> </w:t>
      </w:r>
      <w:r w:rsidRPr="00D3768D">
        <w:rPr>
          <w:rFonts w:eastAsiaTheme="minorHAnsi" w:hint="cs"/>
          <w:noProof/>
          <w:rtl/>
        </w:rPr>
        <w:t>بذوي</w:t>
      </w:r>
      <w:r w:rsidRPr="00D3768D">
        <w:rPr>
          <w:rFonts w:eastAsiaTheme="minorHAnsi"/>
          <w:noProof/>
          <w:rtl/>
        </w:rPr>
        <w:t xml:space="preserve"> </w:t>
      </w:r>
      <w:r w:rsidRPr="00D3768D">
        <w:rPr>
          <w:rFonts w:eastAsiaTheme="minorHAnsi" w:hint="cs"/>
          <w:noProof/>
          <w:rtl/>
        </w:rPr>
        <w:t>الإعاقة</w:t>
      </w:r>
      <w:r w:rsidRPr="00D3768D">
        <w:rPr>
          <w:rFonts w:eastAsiaTheme="minorHAnsi"/>
          <w:noProof/>
          <w:rtl/>
        </w:rPr>
        <w:t xml:space="preserve"> </w:t>
      </w:r>
      <w:r w:rsidRPr="00D3768D">
        <w:rPr>
          <w:rFonts w:eastAsiaTheme="minorHAnsi" w:hint="cs"/>
          <w:noProof/>
          <w:rtl/>
        </w:rPr>
        <w:t>في</w:t>
      </w:r>
      <w:r w:rsidRPr="00D3768D">
        <w:rPr>
          <w:rFonts w:eastAsiaTheme="minorHAnsi"/>
          <w:noProof/>
          <w:rtl/>
        </w:rPr>
        <w:t xml:space="preserve"> </w:t>
      </w:r>
      <w:r w:rsidRPr="00D3768D">
        <w:rPr>
          <w:rFonts w:eastAsiaTheme="minorHAnsi" w:hint="cs"/>
          <w:noProof/>
          <w:rtl/>
        </w:rPr>
        <w:t>حال</w:t>
      </w:r>
      <w:r w:rsidRPr="00D3768D">
        <w:rPr>
          <w:rFonts w:eastAsiaTheme="minorHAnsi"/>
          <w:noProof/>
          <w:rtl/>
        </w:rPr>
        <w:t xml:space="preserve"> </w:t>
      </w:r>
      <w:r w:rsidRPr="00D3768D">
        <w:rPr>
          <w:rFonts w:eastAsiaTheme="minorHAnsi" w:hint="cs"/>
          <w:noProof/>
          <w:rtl/>
        </w:rPr>
        <w:t>التقدم</w:t>
      </w:r>
      <w:r w:rsidRPr="00D3768D">
        <w:rPr>
          <w:rFonts w:eastAsiaTheme="minorHAnsi"/>
          <w:noProof/>
          <w:rtl/>
        </w:rPr>
        <w:t xml:space="preserve"> </w:t>
      </w:r>
      <w:r w:rsidRPr="00D3768D">
        <w:rPr>
          <w:rFonts w:eastAsiaTheme="minorHAnsi" w:hint="cs"/>
          <w:noProof/>
          <w:rtl/>
        </w:rPr>
        <w:t>للحصول</w:t>
      </w:r>
      <w:r w:rsidRPr="00D3768D">
        <w:rPr>
          <w:rFonts w:eastAsiaTheme="minorHAnsi"/>
          <w:noProof/>
          <w:rtl/>
        </w:rPr>
        <w:t xml:space="preserve"> </w:t>
      </w:r>
      <w:r w:rsidRPr="00D3768D">
        <w:rPr>
          <w:rFonts w:eastAsiaTheme="minorHAnsi" w:hint="cs"/>
          <w:noProof/>
          <w:rtl/>
        </w:rPr>
        <w:t>على</w:t>
      </w:r>
      <w:r w:rsidRPr="00D3768D">
        <w:rPr>
          <w:rFonts w:eastAsiaTheme="minorHAnsi"/>
          <w:noProof/>
          <w:rtl/>
        </w:rPr>
        <w:t xml:space="preserve"> </w:t>
      </w:r>
      <w:r w:rsidRPr="00D3768D">
        <w:rPr>
          <w:rFonts w:eastAsiaTheme="minorHAnsi" w:hint="cs"/>
          <w:noProof/>
          <w:rtl/>
        </w:rPr>
        <w:t>رخصة</w:t>
      </w:r>
      <w:r w:rsidRPr="00D3768D">
        <w:rPr>
          <w:rFonts w:eastAsiaTheme="minorHAnsi"/>
          <w:noProof/>
          <w:rtl/>
        </w:rPr>
        <w:t xml:space="preserve"> </w:t>
      </w:r>
      <w:r w:rsidRPr="00D3768D">
        <w:rPr>
          <w:rFonts w:eastAsiaTheme="minorHAnsi" w:hint="cs"/>
          <w:noProof/>
          <w:rtl/>
        </w:rPr>
        <w:t>صيانة</w:t>
      </w:r>
      <w:r w:rsidRPr="00D3768D">
        <w:rPr>
          <w:rFonts w:eastAsiaTheme="minorHAnsi"/>
          <w:noProof/>
          <w:rtl/>
        </w:rPr>
        <w:t>.</w:t>
      </w:r>
    </w:p>
    <w:p w14:paraId="48D26D86" w14:textId="77777777" w:rsidR="00E46348" w:rsidRPr="00D3768D" w:rsidRDefault="00E46348" w:rsidP="00E46348">
      <w:pPr>
        <w:pStyle w:val="H1GA"/>
        <w:rPr>
          <w:rtl/>
        </w:rPr>
      </w:pPr>
      <w:bookmarkStart w:id="3" w:name="_Hlk214873506"/>
      <w:r w:rsidRPr="00D3768D">
        <w:rPr>
          <w:rtl/>
        </w:rPr>
        <w:tab/>
      </w:r>
      <w:r w:rsidRPr="00D3768D">
        <w:rPr>
          <w:rtl/>
        </w:rPr>
        <w:tab/>
        <w:t xml:space="preserve">رد على الفقرة </w:t>
      </w:r>
      <w:r w:rsidRPr="00D3768D">
        <w:rPr>
          <w:rFonts w:hint="cs"/>
          <w:rtl/>
        </w:rPr>
        <w:t>9</w:t>
      </w:r>
      <w:r w:rsidRPr="00D3768D">
        <w:rPr>
          <w:rtl/>
        </w:rPr>
        <w:t xml:space="preserve"> من قائمة المسائل</w:t>
      </w:r>
    </w:p>
    <w:bookmarkEnd w:id="3"/>
    <w:p w14:paraId="4BC08B1D" w14:textId="77777777" w:rsidR="00E46348" w:rsidRPr="00D3768D" w:rsidRDefault="00E46348" w:rsidP="00E46348">
      <w:pPr>
        <w:pStyle w:val="SingleTxtGA"/>
        <w:rPr>
          <w:rFonts w:eastAsiaTheme="majorEastAsia"/>
          <w:rtl/>
          <w:lang w:bidi="ar-QA"/>
        </w:rPr>
      </w:pPr>
      <w:r w:rsidRPr="00D3768D">
        <w:rPr>
          <w:rFonts w:eastAsiaTheme="majorEastAsia"/>
          <w:rtl/>
        </w:rPr>
        <w:t>102</w:t>
      </w:r>
      <w:r>
        <w:rPr>
          <w:rFonts w:eastAsiaTheme="majorEastAsia"/>
          <w:rtl/>
        </w:rPr>
        <w:t>-</w:t>
      </w:r>
      <w:r>
        <w:rPr>
          <w:rFonts w:eastAsiaTheme="majorEastAsia"/>
          <w:rtl/>
        </w:rPr>
        <w:tab/>
      </w:r>
      <w:r w:rsidRPr="00D3768D">
        <w:rPr>
          <w:rFonts w:eastAsiaTheme="majorEastAsia" w:hint="cs"/>
          <w:rtl/>
          <w:lang w:bidi="ar-QA"/>
        </w:rPr>
        <w:t xml:space="preserve">تعتبر دولة </w:t>
      </w:r>
      <w:r w:rsidRPr="00D3768D">
        <w:rPr>
          <w:rFonts w:eastAsiaTheme="minorHAnsi" w:hint="cs"/>
          <w:noProof/>
          <w:rtl/>
        </w:rPr>
        <w:t>قطر</w:t>
      </w:r>
      <w:r w:rsidRPr="00D3768D">
        <w:rPr>
          <w:rFonts w:eastAsiaTheme="majorEastAsia" w:hint="cs"/>
          <w:rtl/>
          <w:lang w:bidi="ar-QA"/>
        </w:rPr>
        <w:t xml:space="preserve"> وجود قانون بشأن تطبيق عقوبة الإعدام كإجراء وقائي، حيث ان في تطبيقها ردع عام في بعض الجرائم الخطرة التي لا يرتدع مرتكبيها الا بعلمهم بوجود مثل هذه العقوبة، ولذا فان ذلك يعد حماية لحياة الافراد وحقناً لدمائهم، وعلى صعيد الممارسة العملية لم تطبق احكام الإعدام في قطر منذ عام 2005م، الا لمرة واحدة نتيجة لبشاعة وجسامة الجرم المرتكب، كما لا يجوز الغاؤها لان هناك عدة جرائم تنص الشريعة الإسلامية على تنفيذ عقوبة الإعدام على مرتكبيها.</w:t>
      </w:r>
    </w:p>
    <w:p w14:paraId="34A5C4C8" w14:textId="77777777" w:rsidR="00E46348" w:rsidRPr="00D3768D" w:rsidRDefault="00E46348" w:rsidP="00E46348">
      <w:pPr>
        <w:pStyle w:val="SingleTxtGA"/>
        <w:rPr>
          <w:rFonts w:eastAsiaTheme="majorEastAsia"/>
          <w:rtl/>
          <w:lang w:bidi="ar-QA"/>
        </w:rPr>
      </w:pPr>
      <w:r w:rsidRPr="00D3768D">
        <w:rPr>
          <w:rFonts w:eastAsiaTheme="majorEastAsia"/>
          <w:rtl/>
        </w:rPr>
        <w:t>103</w:t>
      </w:r>
      <w:r>
        <w:rPr>
          <w:rFonts w:eastAsiaTheme="majorEastAsia"/>
          <w:rtl/>
        </w:rPr>
        <w:t>-</w:t>
      </w:r>
      <w:r>
        <w:rPr>
          <w:rFonts w:eastAsiaTheme="majorEastAsia"/>
          <w:rtl/>
        </w:rPr>
        <w:tab/>
      </w:r>
      <w:r w:rsidRPr="00D3768D">
        <w:rPr>
          <w:rFonts w:eastAsiaTheme="majorEastAsia" w:hint="cs"/>
          <w:rtl/>
          <w:lang w:bidi="ar-QA"/>
        </w:rPr>
        <w:t>وعلى ضوء ما ذكر فقد تم وضع ضوابط محكمة لعدم تطبيقها وتقييدها الى ابعد الحدود وتتمثل</w:t>
      </w:r>
      <w:r w:rsidRPr="00D3768D">
        <w:rPr>
          <w:rFonts w:eastAsiaTheme="majorEastAsia" w:hint="eastAsia"/>
          <w:rtl/>
          <w:lang w:bidi="ar-QA"/>
        </w:rPr>
        <w:t> </w:t>
      </w:r>
      <w:r w:rsidRPr="00D3768D">
        <w:rPr>
          <w:rFonts w:eastAsiaTheme="majorEastAsia" w:hint="cs"/>
          <w:rtl/>
          <w:lang w:bidi="ar-QA"/>
        </w:rPr>
        <w:t>في:</w:t>
      </w:r>
    </w:p>
    <w:p w14:paraId="567B000D" w14:textId="77777777" w:rsidR="00E46348" w:rsidRPr="00D3768D" w:rsidRDefault="00E46348" w:rsidP="00E46348">
      <w:pPr>
        <w:pStyle w:val="Bullet1GA"/>
        <w:numPr>
          <w:ilvl w:val="0"/>
          <w:numId w:val="0"/>
        </w:numPr>
        <w:tabs>
          <w:tab w:val="left" w:pos="2495"/>
        </w:tabs>
        <w:ind w:left="2495" w:hanging="545"/>
        <w:rPr>
          <w:rFonts w:eastAsiaTheme="minorHAnsi"/>
          <w:lang w:bidi="ar-QA"/>
        </w:rPr>
      </w:pPr>
      <w:r w:rsidRPr="00D3768D">
        <w:rPr>
          <w:rFonts w:ascii="Symbol" w:eastAsiaTheme="minorHAnsi" w:hAnsi="Symbol"/>
          <w:lang w:bidi="ar-QA"/>
        </w:rPr>
        <w:t></w:t>
      </w:r>
      <w:r w:rsidRPr="00D3768D">
        <w:rPr>
          <w:rFonts w:ascii="Symbol" w:eastAsiaTheme="minorHAnsi" w:hAnsi="Symbol"/>
          <w:lang w:bidi="ar-QA"/>
        </w:rPr>
        <w:tab/>
      </w:r>
      <w:r w:rsidRPr="00D3768D">
        <w:rPr>
          <w:rFonts w:eastAsiaTheme="minorHAnsi" w:hint="cs"/>
          <w:rtl/>
          <w:lang w:bidi="ar-QA"/>
        </w:rPr>
        <w:t>ان تكون بموجب القانون.</w:t>
      </w:r>
    </w:p>
    <w:p w14:paraId="47BDD2EE" w14:textId="77777777" w:rsidR="00E46348" w:rsidRPr="00D3768D" w:rsidRDefault="00E46348" w:rsidP="00E46348">
      <w:pPr>
        <w:pStyle w:val="Bullet1GA"/>
        <w:numPr>
          <w:ilvl w:val="0"/>
          <w:numId w:val="0"/>
        </w:numPr>
        <w:tabs>
          <w:tab w:val="left" w:pos="2495"/>
        </w:tabs>
        <w:ind w:left="2495" w:hanging="545"/>
        <w:rPr>
          <w:rFonts w:eastAsiaTheme="minorHAnsi"/>
          <w:lang w:bidi="ar-QA"/>
        </w:rPr>
      </w:pPr>
      <w:r w:rsidRPr="00D3768D">
        <w:rPr>
          <w:rFonts w:ascii="Symbol" w:eastAsiaTheme="minorHAnsi" w:hAnsi="Symbol"/>
          <w:lang w:bidi="ar-QA"/>
        </w:rPr>
        <w:t></w:t>
      </w:r>
      <w:r w:rsidRPr="00D3768D">
        <w:rPr>
          <w:rFonts w:ascii="Symbol" w:eastAsiaTheme="minorHAnsi" w:hAnsi="Symbol"/>
          <w:lang w:bidi="ar-QA"/>
        </w:rPr>
        <w:tab/>
      </w:r>
      <w:r w:rsidRPr="00D3768D">
        <w:rPr>
          <w:rFonts w:eastAsiaTheme="minorHAnsi" w:hint="cs"/>
          <w:rtl/>
          <w:lang w:bidi="ar-QA"/>
        </w:rPr>
        <w:t>أكثر الجرائم خطورة والتي لا تجوز فيها رأفة ولا تخفيف؛ لخطورتها وبشاعتها.</w:t>
      </w:r>
    </w:p>
    <w:p w14:paraId="5851D6FE" w14:textId="77777777" w:rsidR="00E46348" w:rsidRPr="00D3768D" w:rsidRDefault="00E46348" w:rsidP="00E46348">
      <w:pPr>
        <w:pStyle w:val="Bullet1GA"/>
        <w:numPr>
          <w:ilvl w:val="0"/>
          <w:numId w:val="0"/>
        </w:numPr>
        <w:tabs>
          <w:tab w:val="left" w:pos="2495"/>
        </w:tabs>
        <w:ind w:left="2495" w:hanging="545"/>
        <w:rPr>
          <w:rFonts w:eastAsiaTheme="minorHAnsi"/>
          <w:lang w:bidi="ar-QA"/>
        </w:rPr>
      </w:pPr>
      <w:r w:rsidRPr="00D3768D">
        <w:rPr>
          <w:rFonts w:ascii="Symbol" w:eastAsiaTheme="minorHAnsi" w:hAnsi="Symbol"/>
          <w:lang w:bidi="ar-QA"/>
        </w:rPr>
        <w:t></w:t>
      </w:r>
      <w:r w:rsidRPr="00D3768D">
        <w:rPr>
          <w:rFonts w:ascii="Symbol" w:eastAsiaTheme="minorHAnsi" w:hAnsi="Symbol"/>
          <w:lang w:bidi="ar-QA"/>
        </w:rPr>
        <w:tab/>
      </w:r>
      <w:r w:rsidRPr="00D3768D">
        <w:rPr>
          <w:rFonts w:eastAsiaTheme="minorHAnsi" w:hint="cs"/>
          <w:rtl/>
          <w:lang w:bidi="ar-QA"/>
        </w:rPr>
        <w:t>لا يجوز تنفيذ احكام بالإعدام الا بعد مصادقة الأمير عليه، كما منح الدستور في المادة (67) للأمير سلطة العفو او التخفيف من العقوبة وفقا للقانون.</w:t>
      </w:r>
    </w:p>
    <w:p w14:paraId="56B1A2A4" w14:textId="77777777" w:rsidR="00E46348" w:rsidRPr="00D3768D" w:rsidRDefault="00E46348" w:rsidP="00E46348">
      <w:pPr>
        <w:pStyle w:val="Bullet1GA"/>
        <w:numPr>
          <w:ilvl w:val="0"/>
          <w:numId w:val="0"/>
        </w:numPr>
        <w:tabs>
          <w:tab w:val="left" w:pos="2495"/>
        </w:tabs>
        <w:ind w:left="2495" w:hanging="545"/>
        <w:rPr>
          <w:rFonts w:eastAsiaTheme="minorHAnsi"/>
          <w:lang w:bidi="ar-QA"/>
        </w:rPr>
      </w:pPr>
      <w:r w:rsidRPr="00D3768D">
        <w:rPr>
          <w:rFonts w:ascii="Symbol" w:eastAsiaTheme="minorHAnsi" w:hAnsi="Symbol"/>
          <w:lang w:bidi="ar-QA"/>
        </w:rPr>
        <w:t></w:t>
      </w:r>
      <w:r w:rsidRPr="00D3768D">
        <w:rPr>
          <w:rFonts w:ascii="Symbol" w:eastAsiaTheme="minorHAnsi" w:hAnsi="Symbol"/>
          <w:lang w:bidi="ar-QA"/>
        </w:rPr>
        <w:tab/>
      </w:r>
      <w:r w:rsidRPr="00D3768D">
        <w:rPr>
          <w:rFonts w:eastAsiaTheme="minorHAnsi" w:hint="cs"/>
          <w:rtl/>
          <w:lang w:bidi="ar-QA"/>
        </w:rPr>
        <w:t xml:space="preserve">تستبدل بعقوبة الإعدام، عقوبة الحبس مدة لا تجاوز خمس عشرة سنة، إذا عفا ولي الدم او قَبل الدية. </w:t>
      </w:r>
    </w:p>
    <w:p w14:paraId="77B95BA5" w14:textId="77777777" w:rsidR="00E46348" w:rsidRPr="00D3768D" w:rsidRDefault="00E46348" w:rsidP="00E46348">
      <w:pPr>
        <w:pStyle w:val="Bullet1GA"/>
        <w:numPr>
          <w:ilvl w:val="0"/>
          <w:numId w:val="0"/>
        </w:numPr>
        <w:tabs>
          <w:tab w:val="left" w:pos="2495"/>
        </w:tabs>
        <w:ind w:left="2495" w:hanging="545"/>
        <w:rPr>
          <w:rFonts w:eastAsiaTheme="minorHAnsi"/>
          <w:lang w:bidi="ar-QA"/>
        </w:rPr>
      </w:pPr>
      <w:r w:rsidRPr="00D3768D">
        <w:rPr>
          <w:rFonts w:ascii="Symbol" w:eastAsiaTheme="minorHAnsi" w:hAnsi="Symbol"/>
          <w:lang w:bidi="ar-QA"/>
        </w:rPr>
        <w:t></w:t>
      </w:r>
      <w:r w:rsidRPr="00D3768D">
        <w:rPr>
          <w:rFonts w:ascii="Symbol" w:eastAsiaTheme="minorHAnsi" w:hAnsi="Symbol"/>
          <w:lang w:bidi="ar-QA"/>
        </w:rPr>
        <w:tab/>
      </w:r>
      <w:r w:rsidRPr="00D3768D">
        <w:rPr>
          <w:rFonts w:eastAsiaTheme="minorHAnsi" w:hint="cs"/>
          <w:rtl/>
          <w:lang w:bidi="ar-QA"/>
        </w:rPr>
        <w:t>الحكم الصادر بالإعدام يجب ان يصدر بإجماع اراء المحكمة، وعند عدم تحققه تستبدل بعقوبة الحبس المؤبد.</w:t>
      </w:r>
    </w:p>
    <w:p w14:paraId="1CFDC2A1"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10</w:t>
      </w:r>
      <w:r w:rsidRPr="00D3768D">
        <w:rPr>
          <w:rtl/>
        </w:rPr>
        <w:t xml:space="preserve"> من قائمة المسائل</w:t>
      </w:r>
    </w:p>
    <w:p w14:paraId="4E204D5D" w14:textId="77777777" w:rsidR="00E46348" w:rsidRPr="00D3768D" w:rsidRDefault="00E46348" w:rsidP="00E46348">
      <w:pPr>
        <w:pStyle w:val="SingleTxtGA"/>
        <w:rPr>
          <w:rFonts w:eastAsiaTheme="minorHAnsi"/>
          <w:rtl/>
        </w:rPr>
      </w:pPr>
      <w:r w:rsidRPr="00D3768D">
        <w:rPr>
          <w:rFonts w:eastAsiaTheme="minorHAnsi"/>
          <w:rtl/>
        </w:rPr>
        <w:t>104</w:t>
      </w:r>
      <w:r>
        <w:rPr>
          <w:rFonts w:eastAsiaTheme="minorHAnsi"/>
          <w:rtl/>
        </w:rPr>
        <w:t>-</w:t>
      </w:r>
      <w:r>
        <w:rPr>
          <w:rFonts w:eastAsiaTheme="minorHAnsi"/>
          <w:rtl/>
        </w:rPr>
        <w:tab/>
      </w:r>
      <w:r w:rsidRPr="00D3768D">
        <w:rPr>
          <w:rFonts w:eastAsiaTheme="minorHAnsi" w:hint="cs"/>
          <w:noProof/>
          <w:spacing w:val="-4"/>
          <w:rtl/>
        </w:rPr>
        <w:t>أنشأت</w:t>
      </w:r>
      <w:r w:rsidRPr="00D3768D">
        <w:rPr>
          <w:rFonts w:eastAsiaTheme="minorHAnsi"/>
          <w:noProof/>
          <w:spacing w:val="-4"/>
          <w:rtl/>
        </w:rPr>
        <w:t xml:space="preserve"> </w:t>
      </w:r>
      <w:r w:rsidRPr="00D3768D">
        <w:rPr>
          <w:rFonts w:eastAsiaTheme="minorHAnsi" w:hint="cs"/>
          <w:noProof/>
          <w:spacing w:val="-4"/>
          <w:rtl/>
        </w:rPr>
        <w:t>وزارة</w:t>
      </w:r>
      <w:r w:rsidRPr="00D3768D">
        <w:rPr>
          <w:rFonts w:eastAsiaTheme="minorHAnsi"/>
          <w:noProof/>
          <w:spacing w:val="-4"/>
          <w:rtl/>
        </w:rPr>
        <w:t xml:space="preserve"> </w:t>
      </w:r>
      <w:r w:rsidRPr="00D3768D">
        <w:rPr>
          <w:rFonts w:eastAsiaTheme="minorHAnsi" w:hint="cs"/>
          <w:noProof/>
          <w:spacing w:val="-4"/>
          <w:rtl/>
        </w:rPr>
        <w:t>الصحة</w:t>
      </w:r>
      <w:r w:rsidRPr="00D3768D">
        <w:rPr>
          <w:rFonts w:eastAsiaTheme="minorHAnsi"/>
          <w:noProof/>
          <w:spacing w:val="-4"/>
          <w:rtl/>
        </w:rPr>
        <w:t xml:space="preserve"> </w:t>
      </w:r>
      <w:r w:rsidRPr="00D3768D">
        <w:rPr>
          <w:rFonts w:eastAsiaTheme="minorHAnsi" w:hint="cs"/>
          <w:noProof/>
          <w:spacing w:val="-4"/>
          <w:rtl/>
        </w:rPr>
        <w:t>العامة</w:t>
      </w:r>
      <w:r w:rsidRPr="00D3768D">
        <w:rPr>
          <w:rFonts w:eastAsiaTheme="minorHAnsi"/>
          <w:noProof/>
          <w:spacing w:val="-4"/>
          <w:rtl/>
        </w:rPr>
        <w:t xml:space="preserve"> </w:t>
      </w:r>
      <w:r w:rsidRPr="00D3768D">
        <w:rPr>
          <w:rFonts w:eastAsiaTheme="minorHAnsi" w:hint="cs"/>
          <w:noProof/>
          <w:spacing w:val="-4"/>
          <w:rtl/>
        </w:rPr>
        <w:t>خط</w:t>
      </w:r>
      <w:r w:rsidRPr="00D3768D">
        <w:rPr>
          <w:rFonts w:eastAsiaTheme="minorHAnsi"/>
          <w:noProof/>
          <w:spacing w:val="-4"/>
          <w:rtl/>
        </w:rPr>
        <w:t xml:space="preserve"> </w:t>
      </w:r>
      <w:r w:rsidRPr="00D3768D">
        <w:rPr>
          <w:rFonts w:eastAsiaTheme="minorHAnsi" w:hint="cs"/>
          <w:noProof/>
          <w:spacing w:val="-4"/>
          <w:rtl/>
        </w:rPr>
        <w:t>ساخن لجميع</w:t>
      </w:r>
      <w:r w:rsidRPr="00D3768D">
        <w:rPr>
          <w:rFonts w:eastAsiaTheme="minorHAnsi"/>
          <w:noProof/>
          <w:spacing w:val="-4"/>
          <w:rtl/>
        </w:rPr>
        <w:t xml:space="preserve"> </w:t>
      </w:r>
      <w:r w:rsidRPr="00D3768D">
        <w:rPr>
          <w:rFonts w:eastAsiaTheme="minorHAnsi" w:hint="cs"/>
          <w:noProof/>
          <w:spacing w:val="-4"/>
          <w:rtl/>
        </w:rPr>
        <w:t>الحالات</w:t>
      </w:r>
      <w:r w:rsidRPr="00D3768D">
        <w:rPr>
          <w:rFonts w:eastAsiaTheme="minorHAnsi"/>
          <w:noProof/>
          <w:spacing w:val="-4"/>
          <w:rtl/>
        </w:rPr>
        <w:t xml:space="preserve"> </w:t>
      </w:r>
      <w:r w:rsidRPr="00D3768D">
        <w:rPr>
          <w:rFonts w:eastAsiaTheme="minorHAnsi" w:hint="cs"/>
          <w:noProof/>
          <w:spacing w:val="-4"/>
          <w:rtl/>
        </w:rPr>
        <w:t>العادية</w:t>
      </w:r>
      <w:r w:rsidRPr="00D3768D">
        <w:rPr>
          <w:rFonts w:eastAsiaTheme="minorHAnsi"/>
          <w:noProof/>
          <w:spacing w:val="-4"/>
          <w:rtl/>
        </w:rPr>
        <w:t xml:space="preserve"> </w:t>
      </w:r>
      <w:r w:rsidRPr="00D3768D">
        <w:rPr>
          <w:rFonts w:eastAsiaTheme="minorHAnsi" w:hint="cs"/>
          <w:noProof/>
          <w:spacing w:val="-4"/>
          <w:rtl/>
        </w:rPr>
        <w:t>والطارئة</w:t>
      </w:r>
      <w:r w:rsidRPr="00D3768D">
        <w:rPr>
          <w:rFonts w:eastAsiaTheme="minorHAnsi"/>
          <w:noProof/>
          <w:spacing w:val="-4"/>
          <w:rtl/>
        </w:rPr>
        <w:t xml:space="preserve"> </w:t>
      </w:r>
      <w:r w:rsidRPr="00D3768D">
        <w:rPr>
          <w:rFonts w:eastAsiaTheme="minorHAnsi" w:hint="cs"/>
          <w:noProof/>
          <w:spacing w:val="-4"/>
          <w:rtl/>
        </w:rPr>
        <w:t>خلال</w:t>
      </w:r>
      <w:r w:rsidRPr="00D3768D">
        <w:rPr>
          <w:rFonts w:eastAsiaTheme="minorHAnsi"/>
          <w:noProof/>
          <w:spacing w:val="-4"/>
          <w:rtl/>
        </w:rPr>
        <w:t xml:space="preserve"> </w:t>
      </w:r>
      <w:r w:rsidRPr="00D3768D">
        <w:rPr>
          <w:rFonts w:eastAsiaTheme="minorHAnsi" w:hint="cs"/>
          <w:noProof/>
          <w:spacing w:val="-4"/>
          <w:rtl/>
        </w:rPr>
        <w:t>جائحة</w:t>
      </w:r>
      <w:r w:rsidRPr="00D3768D">
        <w:rPr>
          <w:rFonts w:eastAsiaTheme="minorHAnsi"/>
          <w:noProof/>
          <w:spacing w:val="-4"/>
          <w:rtl/>
        </w:rPr>
        <w:t xml:space="preserve"> </w:t>
      </w:r>
      <w:r w:rsidRPr="00D3768D">
        <w:rPr>
          <w:rFonts w:eastAsiaTheme="minorHAnsi" w:hint="cs"/>
          <w:noProof/>
          <w:spacing w:val="-4"/>
          <w:rtl/>
        </w:rPr>
        <w:t>كوفيد-</w:t>
      </w:r>
      <w:r w:rsidRPr="00D3768D">
        <w:rPr>
          <w:rFonts w:eastAsiaTheme="minorHAnsi"/>
          <w:noProof/>
          <w:spacing w:val="-4"/>
          <w:rtl/>
        </w:rPr>
        <w:t>19</w:t>
      </w:r>
      <w:r w:rsidRPr="00D3768D">
        <w:rPr>
          <w:rFonts w:eastAsiaTheme="minorHAnsi" w:hint="cs"/>
          <w:noProof/>
          <w:spacing w:val="-4"/>
          <w:rtl/>
        </w:rPr>
        <w:t>،</w:t>
      </w:r>
      <w:r w:rsidRPr="00D3768D">
        <w:rPr>
          <w:rFonts w:eastAsiaTheme="minorHAnsi"/>
          <w:noProof/>
          <w:rtl/>
        </w:rPr>
        <w:t xml:space="preserve"> </w:t>
      </w:r>
      <w:r w:rsidRPr="00D3768D">
        <w:rPr>
          <w:rFonts w:eastAsiaTheme="minorHAnsi" w:hint="cs"/>
          <w:noProof/>
          <w:rtl/>
        </w:rPr>
        <w:t>كما</w:t>
      </w:r>
      <w:r w:rsidRPr="00D3768D">
        <w:rPr>
          <w:rFonts w:eastAsiaTheme="minorHAnsi"/>
          <w:noProof/>
          <w:rtl/>
        </w:rPr>
        <w:t xml:space="preserve"> </w:t>
      </w:r>
      <w:r w:rsidRPr="00D3768D">
        <w:rPr>
          <w:rFonts w:eastAsiaTheme="minorHAnsi" w:hint="cs"/>
          <w:noProof/>
          <w:rtl/>
        </w:rPr>
        <w:t>قامت</w:t>
      </w:r>
      <w:r w:rsidRPr="00D3768D">
        <w:rPr>
          <w:rFonts w:eastAsiaTheme="minorHAnsi"/>
          <w:noProof/>
          <w:rtl/>
        </w:rPr>
        <w:t xml:space="preserve"> </w:t>
      </w:r>
      <w:r w:rsidRPr="00D3768D">
        <w:rPr>
          <w:rFonts w:eastAsiaTheme="minorHAnsi" w:hint="cs"/>
          <w:noProof/>
          <w:rtl/>
        </w:rPr>
        <w:t>مراكز</w:t>
      </w:r>
      <w:r w:rsidRPr="00D3768D">
        <w:rPr>
          <w:rFonts w:eastAsiaTheme="minorHAnsi"/>
          <w:noProof/>
          <w:rtl/>
        </w:rPr>
        <w:t xml:space="preserve"> </w:t>
      </w:r>
      <w:r w:rsidRPr="00D3768D">
        <w:rPr>
          <w:rFonts w:eastAsiaTheme="minorHAnsi" w:hint="cs"/>
          <w:noProof/>
          <w:rtl/>
        </w:rPr>
        <w:t>ذوي</w:t>
      </w:r>
      <w:r w:rsidRPr="00D3768D">
        <w:rPr>
          <w:rFonts w:eastAsiaTheme="minorHAnsi"/>
          <w:noProof/>
          <w:rtl/>
        </w:rPr>
        <w:t xml:space="preserve"> </w:t>
      </w:r>
      <w:r w:rsidRPr="00D3768D">
        <w:rPr>
          <w:rFonts w:eastAsiaTheme="minorHAnsi" w:hint="cs"/>
          <w:noProof/>
          <w:rtl/>
        </w:rPr>
        <w:t>الاحتياجات</w:t>
      </w:r>
      <w:r w:rsidRPr="00D3768D">
        <w:rPr>
          <w:rFonts w:eastAsiaTheme="minorHAnsi"/>
          <w:noProof/>
          <w:rtl/>
        </w:rPr>
        <w:t xml:space="preserve"> </w:t>
      </w:r>
      <w:r w:rsidRPr="00D3768D">
        <w:rPr>
          <w:rFonts w:eastAsiaTheme="minorHAnsi" w:hint="cs"/>
          <w:noProof/>
          <w:rtl/>
        </w:rPr>
        <w:t>الخاصة</w:t>
      </w:r>
      <w:r w:rsidRPr="00D3768D">
        <w:rPr>
          <w:rFonts w:eastAsiaTheme="minorHAnsi"/>
          <w:noProof/>
          <w:rtl/>
        </w:rPr>
        <w:t xml:space="preserve"> </w:t>
      </w:r>
      <w:r w:rsidRPr="00D3768D">
        <w:rPr>
          <w:rFonts w:eastAsiaTheme="minorHAnsi" w:hint="cs"/>
          <w:noProof/>
          <w:rtl/>
        </w:rPr>
        <w:t>بتنفيذ</w:t>
      </w:r>
      <w:r w:rsidRPr="00D3768D">
        <w:rPr>
          <w:rFonts w:eastAsiaTheme="minorHAnsi"/>
          <w:noProof/>
          <w:rtl/>
        </w:rPr>
        <w:t xml:space="preserve"> </w:t>
      </w:r>
      <w:r w:rsidRPr="00D3768D">
        <w:rPr>
          <w:rFonts w:eastAsiaTheme="minorHAnsi" w:hint="cs"/>
          <w:noProof/>
          <w:rtl/>
        </w:rPr>
        <w:t>الاشتراطات</w:t>
      </w:r>
      <w:r w:rsidRPr="00D3768D">
        <w:rPr>
          <w:rFonts w:eastAsiaTheme="minorHAnsi"/>
          <w:noProof/>
          <w:rtl/>
        </w:rPr>
        <w:t xml:space="preserve"> </w:t>
      </w:r>
      <w:r w:rsidRPr="00D3768D">
        <w:rPr>
          <w:rFonts w:eastAsiaTheme="minorHAnsi" w:hint="cs"/>
          <w:noProof/>
          <w:rtl/>
        </w:rPr>
        <w:t>الصحية</w:t>
      </w:r>
      <w:r w:rsidRPr="00D3768D">
        <w:rPr>
          <w:rFonts w:eastAsiaTheme="minorHAnsi"/>
          <w:noProof/>
          <w:rtl/>
        </w:rPr>
        <w:t xml:space="preserve"> </w:t>
      </w:r>
      <w:r w:rsidRPr="00D3768D">
        <w:rPr>
          <w:rFonts w:eastAsiaTheme="minorHAnsi" w:hint="cs"/>
          <w:noProof/>
          <w:rtl/>
        </w:rPr>
        <w:t>التي</w:t>
      </w:r>
      <w:r w:rsidRPr="00D3768D">
        <w:rPr>
          <w:rFonts w:eastAsiaTheme="minorHAnsi"/>
          <w:noProof/>
          <w:rtl/>
        </w:rPr>
        <w:t xml:space="preserve"> </w:t>
      </w:r>
      <w:r w:rsidRPr="00D3768D">
        <w:rPr>
          <w:rFonts w:eastAsiaTheme="minorHAnsi" w:hint="cs"/>
          <w:noProof/>
          <w:rtl/>
        </w:rPr>
        <w:t>وضعتها</w:t>
      </w:r>
      <w:r w:rsidRPr="00D3768D">
        <w:rPr>
          <w:rFonts w:eastAsiaTheme="minorHAnsi"/>
          <w:noProof/>
          <w:rtl/>
        </w:rPr>
        <w:t xml:space="preserve"> </w:t>
      </w:r>
      <w:r w:rsidRPr="00D3768D">
        <w:rPr>
          <w:rFonts w:eastAsiaTheme="minorHAnsi" w:hint="cs"/>
          <w:noProof/>
          <w:rtl/>
        </w:rPr>
        <w:t>وزارة</w:t>
      </w:r>
      <w:r w:rsidRPr="00D3768D">
        <w:rPr>
          <w:rFonts w:eastAsiaTheme="minorHAnsi"/>
          <w:noProof/>
          <w:rtl/>
        </w:rPr>
        <w:t xml:space="preserve"> </w:t>
      </w:r>
      <w:r w:rsidRPr="00D3768D">
        <w:rPr>
          <w:rFonts w:eastAsiaTheme="minorHAnsi" w:hint="cs"/>
          <w:noProof/>
          <w:rtl/>
        </w:rPr>
        <w:t>الصحة</w:t>
      </w:r>
      <w:r w:rsidRPr="00D3768D">
        <w:rPr>
          <w:rFonts w:eastAsiaTheme="minorHAnsi"/>
          <w:noProof/>
          <w:rtl/>
        </w:rPr>
        <w:t xml:space="preserve"> </w:t>
      </w:r>
      <w:r w:rsidRPr="00D3768D">
        <w:rPr>
          <w:rFonts w:eastAsiaTheme="minorHAnsi" w:hint="cs"/>
          <w:noProof/>
          <w:rtl/>
        </w:rPr>
        <w:t>العامة</w:t>
      </w:r>
      <w:r w:rsidRPr="00D3768D">
        <w:rPr>
          <w:rFonts w:eastAsiaTheme="minorHAnsi"/>
          <w:noProof/>
          <w:rtl/>
        </w:rPr>
        <w:t xml:space="preserve"> </w:t>
      </w:r>
      <w:r w:rsidRPr="00D3768D">
        <w:rPr>
          <w:rFonts w:eastAsiaTheme="minorHAnsi" w:hint="cs"/>
          <w:noProof/>
          <w:rtl/>
        </w:rPr>
        <w:t>وذلك</w:t>
      </w:r>
      <w:r w:rsidRPr="00D3768D">
        <w:rPr>
          <w:rFonts w:eastAsiaTheme="minorHAnsi"/>
          <w:noProof/>
          <w:rtl/>
        </w:rPr>
        <w:t xml:space="preserve"> </w:t>
      </w:r>
      <w:r w:rsidRPr="00D3768D">
        <w:rPr>
          <w:rFonts w:eastAsiaTheme="minorHAnsi" w:hint="cs"/>
          <w:noProof/>
          <w:rtl/>
        </w:rPr>
        <w:t>بالوضع</w:t>
      </w:r>
      <w:r w:rsidRPr="00D3768D">
        <w:rPr>
          <w:rFonts w:eastAsiaTheme="minorHAnsi"/>
          <w:noProof/>
          <w:rtl/>
        </w:rPr>
        <w:t xml:space="preserve"> </w:t>
      </w:r>
      <w:r w:rsidRPr="00D3768D">
        <w:rPr>
          <w:rFonts w:eastAsiaTheme="minorHAnsi" w:hint="cs"/>
          <w:noProof/>
          <w:rtl/>
        </w:rPr>
        <w:t>الحالي</w:t>
      </w:r>
      <w:r w:rsidRPr="00D3768D">
        <w:rPr>
          <w:rFonts w:eastAsiaTheme="minorHAnsi"/>
          <w:noProof/>
          <w:rtl/>
        </w:rPr>
        <w:t xml:space="preserve"> </w:t>
      </w:r>
      <w:r w:rsidRPr="00D3768D">
        <w:rPr>
          <w:rFonts w:eastAsiaTheme="minorHAnsi" w:hint="cs"/>
          <w:noProof/>
          <w:rtl/>
        </w:rPr>
        <w:t>للقيود،</w:t>
      </w:r>
      <w:r w:rsidRPr="00D3768D">
        <w:rPr>
          <w:rFonts w:eastAsiaTheme="minorHAnsi"/>
          <w:noProof/>
          <w:rtl/>
        </w:rPr>
        <w:t xml:space="preserve"> </w:t>
      </w:r>
      <w:r w:rsidRPr="00D3768D">
        <w:rPr>
          <w:rFonts w:eastAsiaTheme="minorHAnsi" w:hint="cs"/>
          <w:noProof/>
          <w:rtl/>
        </w:rPr>
        <w:t>وتعيين</w:t>
      </w:r>
      <w:r w:rsidRPr="00D3768D">
        <w:rPr>
          <w:rFonts w:eastAsiaTheme="minorHAnsi"/>
          <w:noProof/>
          <w:rtl/>
        </w:rPr>
        <w:t xml:space="preserve"> </w:t>
      </w:r>
      <w:r w:rsidRPr="00D3768D">
        <w:rPr>
          <w:rFonts w:eastAsiaTheme="minorHAnsi" w:hint="cs"/>
          <w:noProof/>
          <w:rtl/>
        </w:rPr>
        <w:t>ضابط</w:t>
      </w:r>
      <w:r w:rsidRPr="00D3768D">
        <w:rPr>
          <w:rFonts w:eastAsiaTheme="minorHAnsi"/>
          <w:noProof/>
          <w:rtl/>
        </w:rPr>
        <w:t xml:space="preserve"> </w:t>
      </w:r>
      <w:r w:rsidRPr="00D3768D">
        <w:rPr>
          <w:rFonts w:eastAsiaTheme="minorHAnsi" w:hint="cs"/>
          <w:noProof/>
          <w:rtl/>
        </w:rPr>
        <w:t>اتصال</w:t>
      </w:r>
      <w:r w:rsidRPr="00D3768D">
        <w:rPr>
          <w:rFonts w:eastAsiaTheme="minorHAnsi"/>
          <w:noProof/>
          <w:rtl/>
        </w:rPr>
        <w:t xml:space="preserve"> </w:t>
      </w:r>
      <w:r w:rsidRPr="00D3768D">
        <w:rPr>
          <w:rFonts w:eastAsiaTheme="minorHAnsi" w:hint="cs"/>
          <w:noProof/>
          <w:rtl/>
        </w:rPr>
        <w:t>لكل</w:t>
      </w:r>
      <w:r w:rsidRPr="00D3768D">
        <w:rPr>
          <w:rFonts w:eastAsiaTheme="minorHAnsi"/>
          <w:noProof/>
          <w:rtl/>
        </w:rPr>
        <w:t xml:space="preserve"> </w:t>
      </w:r>
      <w:r w:rsidRPr="00D3768D">
        <w:rPr>
          <w:rFonts w:eastAsiaTheme="minorHAnsi" w:hint="cs"/>
          <w:noProof/>
          <w:rtl/>
        </w:rPr>
        <w:t>مركز</w:t>
      </w:r>
      <w:r w:rsidRPr="00D3768D">
        <w:rPr>
          <w:rFonts w:eastAsiaTheme="minorHAnsi"/>
          <w:noProof/>
          <w:rtl/>
        </w:rPr>
        <w:t xml:space="preserve"> </w:t>
      </w:r>
      <w:r w:rsidRPr="00D3768D">
        <w:rPr>
          <w:rFonts w:eastAsiaTheme="minorHAnsi" w:hint="cs"/>
          <w:noProof/>
          <w:rtl/>
        </w:rPr>
        <w:t>يقوم</w:t>
      </w:r>
      <w:r w:rsidRPr="00D3768D">
        <w:rPr>
          <w:rFonts w:eastAsiaTheme="minorHAnsi"/>
          <w:noProof/>
          <w:rtl/>
        </w:rPr>
        <w:t xml:space="preserve"> </w:t>
      </w:r>
      <w:r w:rsidRPr="00D3768D">
        <w:rPr>
          <w:rFonts w:eastAsiaTheme="minorHAnsi" w:hint="cs"/>
          <w:noProof/>
          <w:rtl/>
        </w:rPr>
        <w:t>بالتوجيه</w:t>
      </w:r>
      <w:r w:rsidRPr="00D3768D">
        <w:rPr>
          <w:rFonts w:eastAsiaTheme="minorHAnsi"/>
          <w:noProof/>
          <w:rtl/>
        </w:rPr>
        <w:t xml:space="preserve"> </w:t>
      </w:r>
      <w:r w:rsidRPr="00D3768D">
        <w:rPr>
          <w:rFonts w:eastAsiaTheme="minorHAnsi" w:hint="cs"/>
          <w:noProof/>
          <w:rtl/>
        </w:rPr>
        <w:t>والتثقيف</w:t>
      </w:r>
      <w:r w:rsidRPr="00D3768D">
        <w:rPr>
          <w:rFonts w:eastAsiaTheme="minorHAnsi"/>
          <w:noProof/>
          <w:rtl/>
        </w:rPr>
        <w:t xml:space="preserve"> </w:t>
      </w:r>
      <w:r w:rsidRPr="00D3768D">
        <w:rPr>
          <w:rFonts w:eastAsiaTheme="minorHAnsi" w:hint="cs"/>
          <w:noProof/>
          <w:rtl/>
        </w:rPr>
        <w:t>والتوعية،</w:t>
      </w:r>
      <w:r w:rsidRPr="00D3768D">
        <w:rPr>
          <w:rFonts w:eastAsiaTheme="minorHAnsi"/>
          <w:noProof/>
          <w:rtl/>
        </w:rPr>
        <w:t xml:space="preserve"> </w:t>
      </w:r>
      <w:r w:rsidRPr="00D3768D">
        <w:rPr>
          <w:rFonts w:eastAsiaTheme="minorHAnsi" w:hint="cs"/>
          <w:noProof/>
          <w:rtl/>
        </w:rPr>
        <w:t>ووضع</w:t>
      </w:r>
      <w:r w:rsidRPr="00D3768D">
        <w:rPr>
          <w:rFonts w:eastAsiaTheme="minorHAnsi"/>
          <w:noProof/>
          <w:rtl/>
        </w:rPr>
        <w:t xml:space="preserve"> </w:t>
      </w:r>
      <w:r w:rsidRPr="00D3768D">
        <w:rPr>
          <w:rFonts w:eastAsiaTheme="minorHAnsi" w:hint="cs"/>
          <w:noProof/>
          <w:rtl/>
        </w:rPr>
        <w:t>إرشادات</w:t>
      </w:r>
      <w:r w:rsidRPr="00D3768D">
        <w:rPr>
          <w:rFonts w:eastAsiaTheme="minorHAnsi"/>
          <w:noProof/>
          <w:rtl/>
        </w:rPr>
        <w:t xml:space="preserve"> </w:t>
      </w:r>
      <w:r w:rsidRPr="00D3768D">
        <w:rPr>
          <w:rFonts w:eastAsiaTheme="minorHAnsi" w:hint="cs"/>
          <w:noProof/>
          <w:rtl/>
        </w:rPr>
        <w:t>عامة</w:t>
      </w:r>
      <w:r w:rsidRPr="00D3768D">
        <w:rPr>
          <w:rFonts w:eastAsiaTheme="minorHAnsi"/>
          <w:noProof/>
          <w:rtl/>
        </w:rPr>
        <w:t xml:space="preserve"> </w:t>
      </w:r>
      <w:r w:rsidRPr="00D3768D">
        <w:rPr>
          <w:rFonts w:eastAsiaTheme="minorHAnsi" w:hint="cs"/>
          <w:noProof/>
          <w:rtl/>
        </w:rPr>
        <w:t>وتنظيم</w:t>
      </w:r>
      <w:r w:rsidRPr="00D3768D">
        <w:rPr>
          <w:rFonts w:eastAsiaTheme="minorHAnsi"/>
          <w:noProof/>
          <w:rtl/>
        </w:rPr>
        <w:t xml:space="preserve"> </w:t>
      </w:r>
      <w:r w:rsidRPr="00D3768D">
        <w:rPr>
          <w:rFonts w:eastAsiaTheme="minorHAnsi" w:hint="cs"/>
          <w:noProof/>
          <w:rtl/>
        </w:rPr>
        <w:t>الدخول</w:t>
      </w:r>
      <w:r w:rsidRPr="00D3768D">
        <w:rPr>
          <w:rFonts w:eastAsiaTheme="minorHAnsi"/>
          <w:noProof/>
          <w:rtl/>
        </w:rPr>
        <w:t xml:space="preserve"> </w:t>
      </w:r>
      <w:r w:rsidRPr="00D3768D">
        <w:rPr>
          <w:rFonts w:eastAsiaTheme="minorHAnsi" w:hint="cs"/>
          <w:noProof/>
          <w:rtl/>
        </w:rPr>
        <w:t>والخروج</w:t>
      </w:r>
      <w:r w:rsidRPr="00D3768D">
        <w:rPr>
          <w:rFonts w:eastAsiaTheme="minorHAnsi"/>
          <w:noProof/>
          <w:rtl/>
        </w:rPr>
        <w:t xml:space="preserve"> </w:t>
      </w:r>
      <w:r w:rsidRPr="00D3768D">
        <w:rPr>
          <w:rFonts w:eastAsiaTheme="minorHAnsi" w:hint="cs"/>
          <w:noProof/>
          <w:rtl/>
        </w:rPr>
        <w:t>والالتزام</w:t>
      </w:r>
      <w:r w:rsidRPr="00D3768D">
        <w:rPr>
          <w:rFonts w:eastAsiaTheme="minorHAnsi"/>
          <w:noProof/>
          <w:rtl/>
        </w:rPr>
        <w:t xml:space="preserve"> </w:t>
      </w:r>
      <w:r w:rsidRPr="00D3768D">
        <w:rPr>
          <w:rFonts w:eastAsiaTheme="minorHAnsi" w:hint="cs"/>
          <w:noProof/>
          <w:rtl/>
        </w:rPr>
        <w:t>بالتباعد</w:t>
      </w:r>
      <w:r w:rsidRPr="00D3768D">
        <w:rPr>
          <w:rFonts w:eastAsiaTheme="minorHAnsi"/>
          <w:noProof/>
          <w:rtl/>
        </w:rPr>
        <w:t xml:space="preserve"> </w:t>
      </w:r>
      <w:r w:rsidRPr="00D3768D">
        <w:rPr>
          <w:rFonts w:eastAsiaTheme="minorHAnsi" w:hint="cs"/>
          <w:noProof/>
          <w:rtl/>
        </w:rPr>
        <w:t>الجسدي</w:t>
      </w:r>
      <w:r w:rsidRPr="00D3768D">
        <w:rPr>
          <w:rFonts w:eastAsiaTheme="minorHAnsi"/>
          <w:noProof/>
          <w:rtl/>
        </w:rPr>
        <w:t xml:space="preserve"> </w:t>
      </w:r>
      <w:r w:rsidRPr="00D3768D">
        <w:rPr>
          <w:rFonts w:eastAsiaTheme="minorHAnsi" w:hint="cs"/>
          <w:noProof/>
          <w:rtl/>
        </w:rPr>
        <w:t>ووضع</w:t>
      </w:r>
      <w:r w:rsidRPr="00D3768D">
        <w:rPr>
          <w:rFonts w:eastAsiaTheme="minorHAnsi"/>
          <w:noProof/>
          <w:rtl/>
        </w:rPr>
        <w:t xml:space="preserve"> </w:t>
      </w:r>
      <w:r w:rsidRPr="00D3768D">
        <w:rPr>
          <w:rFonts w:eastAsiaTheme="minorHAnsi" w:hint="cs"/>
          <w:noProof/>
          <w:rtl/>
        </w:rPr>
        <w:t>كيفية</w:t>
      </w:r>
      <w:r w:rsidRPr="00D3768D">
        <w:rPr>
          <w:rFonts w:eastAsiaTheme="minorHAnsi"/>
          <w:noProof/>
          <w:rtl/>
        </w:rPr>
        <w:t xml:space="preserve"> </w:t>
      </w:r>
      <w:r w:rsidRPr="00D3768D">
        <w:rPr>
          <w:rFonts w:eastAsiaTheme="minorHAnsi" w:hint="cs"/>
          <w:noProof/>
          <w:rtl/>
        </w:rPr>
        <w:t>الوقاية</w:t>
      </w:r>
      <w:r w:rsidRPr="00D3768D">
        <w:rPr>
          <w:rFonts w:eastAsiaTheme="minorHAnsi"/>
          <w:noProof/>
          <w:rtl/>
        </w:rPr>
        <w:t xml:space="preserve"> </w:t>
      </w:r>
      <w:r w:rsidRPr="00D3768D">
        <w:rPr>
          <w:rFonts w:eastAsiaTheme="minorHAnsi" w:hint="cs"/>
          <w:noProof/>
          <w:rtl/>
        </w:rPr>
        <w:t>من</w:t>
      </w:r>
      <w:r w:rsidRPr="00D3768D">
        <w:rPr>
          <w:rFonts w:eastAsiaTheme="minorHAnsi"/>
          <w:noProof/>
          <w:rtl/>
        </w:rPr>
        <w:t xml:space="preserve"> </w:t>
      </w:r>
      <w:r w:rsidRPr="00D3768D">
        <w:rPr>
          <w:rFonts w:eastAsiaTheme="minorHAnsi" w:hint="cs"/>
          <w:noProof/>
          <w:rtl/>
        </w:rPr>
        <w:t>العدوى</w:t>
      </w:r>
      <w:r w:rsidRPr="00D3768D">
        <w:rPr>
          <w:rFonts w:eastAsiaTheme="minorHAnsi"/>
          <w:noProof/>
          <w:rtl/>
        </w:rPr>
        <w:t xml:space="preserve"> </w:t>
      </w:r>
      <w:r w:rsidRPr="00D3768D">
        <w:rPr>
          <w:rFonts w:eastAsiaTheme="minorHAnsi" w:hint="cs"/>
          <w:noProof/>
          <w:rtl/>
        </w:rPr>
        <w:t>ومكافحتها،</w:t>
      </w:r>
      <w:r w:rsidRPr="00D3768D">
        <w:rPr>
          <w:rFonts w:eastAsiaTheme="minorHAnsi"/>
          <w:noProof/>
          <w:rtl/>
        </w:rPr>
        <w:t xml:space="preserve"> </w:t>
      </w:r>
      <w:r w:rsidRPr="00D3768D">
        <w:rPr>
          <w:rFonts w:eastAsiaTheme="minorHAnsi" w:hint="cs"/>
          <w:noProof/>
          <w:rtl/>
        </w:rPr>
        <w:t>والتركيز</w:t>
      </w:r>
      <w:r w:rsidRPr="00D3768D">
        <w:rPr>
          <w:rFonts w:eastAsiaTheme="minorHAnsi"/>
          <w:noProof/>
          <w:rtl/>
        </w:rPr>
        <w:t xml:space="preserve"> </w:t>
      </w:r>
      <w:r w:rsidRPr="00D3768D">
        <w:rPr>
          <w:rFonts w:eastAsiaTheme="minorHAnsi" w:hint="cs"/>
          <w:noProof/>
          <w:rtl/>
        </w:rPr>
        <w:t>على</w:t>
      </w:r>
      <w:r w:rsidRPr="00D3768D">
        <w:rPr>
          <w:rFonts w:eastAsiaTheme="minorHAnsi"/>
          <w:noProof/>
          <w:rtl/>
        </w:rPr>
        <w:t xml:space="preserve"> </w:t>
      </w:r>
      <w:r w:rsidRPr="00D3768D">
        <w:rPr>
          <w:rFonts w:eastAsiaTheme="minorHAnsi" w:hint="cs"/>
          <w:noProof/>
          <w:rtl/>
        </w:rPr>
        <w:t>التثقيف</w:t>
      </w:r>
      <w:r w:rsidRPr="00D3768D">
        <w:rPr>
          <w:rFonts w:eastAsiaTheme="minorHAnsi"/>
          <w:noProof/>
          <w:rtl/>
        </w:rPr>
        <w:t xml:space="preserve"> </w:t>
      </w:r>
      <w:r w:rsidRPr="00D3768D">
        <w:rPr>
          <w:rFonts w:eastAsiaTheme="minorHAnsi" w:hint="cs"/>
          <w:noProof/>
          <w:rtl/>
        </w:rPr>
        <w:t>والتوعية</w:t>
      </w:r>
      <w:r w:rsidRPr="00D3768D">
        <w:rPr>
          <w:rFonts w:eastAsiaTheme="minorHAnsi"/>
          <w:noProof/>
          <w:rtl/>
        </w:rPr>
        <w:t>.</w:t>
      </w:r>
    </w:p>
    <w:p w14:paraId="4844CF70" w14:textId="77777777" w:rsidR="00E46348" w:rsidRPr="00D3768D" w:rsidRDefault="00E46348" w:rsidP="00E46348">
      <w:pPr>
        <w:pStyle w:val="SingleTxtGA"/>
        <w:rPr>
          <w:rFonts w:eastAsiaTheme="minorHAnsi"/>
          <w:noProof/>
          <w:rtl/>
        </w:rPr>
      </w:pPr>
      <w:r w:rsidRPr="00D3768D">
        <w:rPr>
          <w:rFonts w:eastAsiaTheme="minorHAnsi"/>
          <w:noProof/>
          <w:rtl/>
        </w:rPr>
        <w:lastRenderedPageBreak/>
        <w:t>105</w:t>
      </w:r>
      <w:r>
        <w:rPr>
          <w:rFonts w:eastAsiaTheme="minorHAnsi"/>
          <w:noProof/>
          <w:rtl/>
        </w:rPr>
        <w:t>-</w:t>
      </w:r>
      <w:r>
        <w:rPr>
          <w:rFonts w:eastAsiaTheme="minorHAnsi"/>
          <w:noProof/>
          <w:rtl/>
        </w:rPr>
        <w:tab/>
      </w:r>
      <w:r w:rsidRPr="00D3768D">
        <w:rPr>
          <w:rFonts w:eastAsiaTheme="minorHAnsi" w:hint="cs"/>
          <w:noProof/>
          <w:rtl/>
        </w:rPr>
        <w:t>و</w:t>
      </w:r>
      <w:r w:rsidRPr="00D3768D">
        <w:rPr>
          <w:rFonts w:eastAsiaTheme="minorHAnsi"/>
          <w:noProof/>
          <w:rtl/>
        </w:rPr>
        <w:t xml:space="preserve">حرصت دولة قطر منذ بداية أزمة </w:t>
      </w:r>
      <w:r w:rsidRPr="00D3768D">
        <w:rPr>
          <w:rFonts w:eastAsiaTheme="minorHAnsi" w:hint="cs"/>
          <w:noProof/>
          <w:rtl/>
        </w:rPr>
        <w:t>كوفيد</w:t>
      </w:r>
      <w:r w:rsidRPr="00D3768D">
        <w:rPr>
          <w:rFonts w:eastAsiaTheme="minorHAnsi"/>
          <w:noProof/>
        </w:rPr>
        <w:t>-19</w:t>
      </w:r>
      <w:r w:rsidRPr="00D3768D">
        <w:rPr>
          <w:rFonts w:eastAsiaTheme="minorHAnsi"/>
          <w:noProof/>
          <w:rtl/>
        </w:rPr>
        <w:t>على حماية حقوق ال</w:t>
      </w:r>
      <w:r w:rsidRPr="00D3768D">
        <w:rPr>
          <w:rFonts w:eastAsiaTheme="minorHAnsi" w:hint="cs"/>
          <w:noProof/>
          <w:rtl/>
        </w:rPr>
        <w:t>إ</w:t>
      </w:r>
      <w:r w:rsidRPr="00D3768D">
        <w:rPr>
          <w:rFonts w:eastAsiaTheme="minorHAnsi"/>
          <w:noProof/>
          <w:rtl/>
        </w:rPr>
        <w:t xml:space="preserve">نسان وتوفير الرعاية لجميع فئات المجتمع دون تمييز، </w:t>
      </w:r>
      <w:r w:rsidRPr="00D3768D">
        <w:rPr>
          <w:rFonts w:eastAsiaTheme="minorHAnsi" w:hint="cs"/>
          <w:noProof/>
          <w:rtl/>
        </w:rPr>
        <w:t>كما عملت وزارة الصحة العامة بالتعاون مع جميع الجهات على اتخاذ كافة التدابير اللازمة لحماية كافة أفراد المجتمع، ولقد ساهمت هذه التدابير بشكل كبير وفعال في التحكم في مستوى تفشي الفيروس وساعدت في قدرة النظام الصحي علـى التعامل مع جميع الحالات.</w:t>
      </w:r>
    </w:p>
    <w:p w14:paraId="12D6CFAF" w14:textId="77777777" w:rsidR="00E46348" w:rsidRPr="00D3768D" w:rsidRDefault="00E46348" w:rsidP="00E46348">
      <w:pPr>
        <w:pStyle w:val="SingleTxtGA"/>
        <w:rPr>
          <w:rFonts w:eastAsiaTheme="minorHAnsi"/>
          <w:noProof/>
        </w:rPr>
      </w:pPr>
      <w:r w:rsidRPr="00D3768D">
        <w:rPr>
          <w:rFonts w:eastAsiaTheme="minorHAnsi"/>
          <w:noProof/>
          <w:rtl/>
        </w:rPr>
        <w:t>106</w:t>
      </w:r>
      <w:r>
        <w:rPr>
          <w:rFonts w:eastAsiaTheme="minorHAnsi"/>
          <w:noProof/>
          <w:rtl/>
        </w:rPr>
        <w:t>-</w:t>
      </w:r>
      <w:r>
        <w:rPr>
          <w:rFonts w:eastAsiaTheme="minorHAnsi"/>
          <w:noProof/>
          <w:rtl/>
        </w:rPr>
        <w:tab/>
      </w:r>
      <w:r w:rsidRPr="00D3768D">
        <w:rPr>
          <w:rFonts w:eastAsiaTheme="minorHAnsi" w:hint="cs"/>
          <w:noProof/>
          <w:rtl/>
        </w:rPr>
        <w:t>وفرت دولة قطر متمثلة في وزارة الصحة العامة العلاج المجاني لكافة أفراد المجتمع من قطريين وغير قطريين، كما أنشأت وزارة الصحة العامة خط ساخن لجميع الحالات سواء كانت حالات مرتبطة بالفيروس أو أي حالات طارئة أخرى.</w:t>
      </w:r>
    </w:p>
    <w:p w14:paraId="55EA37CD" w14:textId="77777777" w:rsidR="00E46348" w:rsidRPr="00D3768D" w:rsidRDefault="00E46348" w:rsidP="00E46348">
      <w:pPr>
        <w:pStyle w:val="SingleTxtGA"/>
        <w:rPr>
          <w:rFonts w:eastAsiaTheme="minorHAnsi"/>
          <w:noProof/>
        </w:rPr>
      </w:pPr>
      <w:r w:rsidRPr="00D3768D">
        <w:rPr>
          <w:rFonts w:eastAsiaTheme="minorHAnsi"/>
          <w:noProof/>
          <w:rtl/>
        </w:rPr>
        <w:t>107</w:t>
      </w:r>
      <w:r>
        <w:rPr>
          <w:rFonts w:eastAsiaTheme="minorHAnsi"/>
          <w:noProof/>
          <w:rtl/>
        </w:rPr>
        <w:t>-</w:t>
      </w:r>
      <w:r>
        <w:rPr>
          <w:rFonts w:eastAsiaTheme="minorHAnsi"/>
          <w:noProof/>
          <w:rtl/>
        </w:rPr>
        <w:tab/>
      </w:r>
      <w:r w:rsidRPr="00D3768D">
        <w:rPr>
          <w:rFonts w:eastAsiaTheme="minorHAnsi" w:hint="cs"/>
          <w:noProof/>
          <w:rtl/>
        </w:rPr>
        <w:t>كما وضعت وزارة الصحة العامة سياسة خاصة وطارئة للحالات المعرضة للخطر ككبار السن،</w:t>
      </w:r>
      <w:r w:rsidRPr="00D3768D">
        <w:rPr>
          <w:rFonts w:eastAsiaTheme="minorHAnsi" w:hint="eastAsia"/>
          <w:noProof/>
          <w:rtl/>
        </w:rPr>
        <w:t> </w:t>
      </w:r>
      <w:r w:rsidRPr="00D3768D">
        <w:rPr>
          <w:rFonts w:eastAsiaTheme="minorHAnsi" w:hint="cs"/>
          <w:noProof/>
          <w:rtl/>
        </w:rPr>
        <w:t>والأشخاص ذوي الأمراض المزمنة وأمراض القلب والأمراض التنفسية ومرضى السرطان والأشخاص ذوي الإعاقة.</w:t>
      </w:r>
    </w:p>
    <w:p w14:paraId="156B9B67" w14:textId="77777777" w:rsidR="00E46348" w:rsidRPr="00D3768D" w:rsidRDefault="00E46348" w:rsidP="00E46348">
      <w:pPr>
        <w:pStyle w:val="SingleTxtGA"/>
        <w:rPr>
          <w:rFonts w:eastAsiaTheme="minorHAnsi"/>
          <w:noProof/>
        </w:rPr>
      </w:pPr>
      <w:r w:rsidRPr="00D3768D">
        <w:rPr>
          <w:rFonts w:eastAsiaTheme="minorHAnsi"/>
          <w:noProof/>
          <w:rtl/>
        </w:rPr>
        <w:t>108</w:t>
      </w:r>
      <w:r>
        <w:rPr>
          <w:rFonts w:eastAsiaTheme="minorHAnsi"/>
          <w:noProof/>
          <w:rtl/>
        </w:rPr>
        <w:t>-</w:t>
      </w:r>
      <w:r>
        <w:rPr>
          <w:rFonts w:eastAsiaTheme="minorHAnsi"/>
          <w:noProof/>
          <w:rtl/>
        </w:rPr>
        <w:tab/>
      </w:r>
      <w:r w:rsidRPr="00D3768D">
        <w:rPr>
          <w:rFonts w:eastAsiaTheme="minorHAnsi" w:hint="cs"/>
          <w:noProof/>
          <w:rtl/>
        </w:rPr>
        <w:t>كما وفرت الوزارة أثناء أزمة كوفيد 19 الفحص المجاني في جميع المراكز الطبية الحكومية بالإضافة إلى المراكز المؤقتة التي تم إنشاؤها أثناء الأزمة والتي كانت تعمل على مدار اليوم.</w:t>
      </w:r>
    </w:p>
    <w:p w14:paraId="5C356F6B" w14:textId="77777777" w:rsidR="00E46348" w:rsidRPr="00D3768D" w:rsidRDefault="00E46348" w:rsidP="00E46348">
      <w:pPr>
        <w:pStyle w:val="SingleTxtGA"/>
        <w:rPr>
          <w:rFonts w:eastAsiaTheme="minorHAnsi"/>
          <w:noProof/>
        </w:rPr>
      </w:pPr>
      <w:r w:rsidRPr="00D3768D">
        <w:rPr>
          <w:rFonts w:eastAsiaTheme="minorHAnsi"/>
          <w:noProof/>
          <w:rtl/>
        </w:rPr>
        <w:t>109</w:t>
      </w:r>
      <w:r>
        <w:rPr>
          <w:rFonts w:eastAsiaTheme="minorHAnsi"/>
          <w:noProof/>
          <w:rtl/>
        </w:rPr>
        <w:t>-</w:t>
      </w:r>
      <w:r>
        <w:rPr>
          <w:rFonts w:eastAsiaTheme="minorHAnsi"/>
          <w:noProof/>
          <w:rtl/>
        </w:rPr>
        <w:tab/>
      </w:r>
      <w:r w:rsidRPr="00D3768D">
        <w:rPr>
          <w:rFonts w:eastAsiaTheme="minorHAnsi" w:hint="cs"/>
          <w:noProof/>
          <w:rtl/>
        </w:rPr>
        <w:t>كما وفرت الدولة محاجر مجانية لكافة أفراد المجتمع، أما الأشخاص الذين فضلوا البقاء في منازلهم ولم تستدعي حالاتهم الدخول إلى المستشفى فقد تم توفير الخدمات لهم في منازلهم وذلك من خلال توفير الدواء و التواصل اليومي معهم من خلال الهاتف لمتابعة حالاتهم طوال فترة حجرهم.</w:t>
      </w:r>
    </w:p>
    <w:p w14:paraId="09005422" w14:textId="77777777" w:rsidR="00E46348" w:rsidRPr="00D3768D" w:rsidRDefault="00E46348" w:rsidP="00E46348">
      <w:pPr>
        <w:pStyle w:val="SingleTxtGA"/>
        <w:rPr>
          <w:rFonts w:eastAsiaTheme="minorHAnsi"/>
          <w:noProof/>
        </w:rPr>
      </w:pPr>
      <w:r w:rsidRPr="00D3768D">
        <w:rPr>
          <w:rFonts w:eastAsiaTheme="minorHAnsi"/>
          <w:noProof/>
          <w:rtl/>
        </w:rPr>
        <w:t>110</w:t>
      </w:r>
      <w:r>
        <w:rPr>
          <w:rFonts w:eastAsiaTheme="minorHAnsi"/>
          <w:noProof/>
          <w:rtl/>
        </w:rPr>
        <w:t>-</w:t>
      </w:r>
      <w:r>
        <w:rPr>
          <w:rFonts w:eastAsiaTheme="minorHAnsi"/>
          <w:noProof/>
          <w:rtl/>
        </w:rPr>
        <w:tab/>
      </w:r>
      <w:r w:rsidRPr="00D3768D">
        <w:rPr>
          <w:rFonts w:eastAsiaTheme="minorHAnsi" w:hint="cs"/>
          <w:noProof/>
          <w:rtl/>
        </w:rPr>
        <w:t>أما فيما يتعلق بالمعلومات فقد تم ذلك من خلال تطبيق "احتراز" والذي كانت إحدى مواضيعه هو نشر المعلومات عن الحالات وعددها وكل الأمور الني تتعلق بالأزمة.</w:t>
      </w:r>
    </w:p>
    <w:p w14:paraId="6CA86448" w14:textId="77777777" w:rsidR="00E46348" w:rsidRPr="00D3768D" w:rsidRDefault="00E46348" w:rsidP="00E46348">
      <w:pPr>
        <w:pStyle w:val="H1GA"/>
        <w:rPr>
          <w:noProof/>
          <w:rtl/>
        </w:rPr>
      </w:pPr>
      <w:r w:rsidRPr="00D3768D">
        <w:rPr>
          <w:noProof/>
          <w:rtl/>
        </w:rPr>
        <w:tab/>
      </w:r>
      <w:r w:rsidRPr="00D3768D">
        <w:rPr>
          <w:noProof/>
          <w:rtl/>
        </w:rPr>
        <w:tab/>
        <w:t xml:space="preserve">رد على الفقرة </w:t>
      </w:r>
      <w:r w:rsidRPr="00D3768D">
        <w:rPr>
          <w:rFonts w:hint="cs"/>
          <w:noProof/>
          <w:rtl/>
        </w:rPr>
        <w:t>11(أ)</w:t>
      </w:r>
      <w:r w:rsidRPr="00D3768D">
        <w:rPr>
          <w:noProof/>
          <w:rtl/>
        </w:rPr>
        <w:t xml:space="preserve"> من قائمة المسائل</w:t>
      </w:r>
    </w:p>
    <w:p w14:paraId="131C0662" w14:textId="77777777" w:rsidR="00E46348" w:rsidRPr="00D3768D" w:rsidRDefault="00E46348" w:rsidP="00E46348">
      <w:pPr>
        <w:pStyle w:val="SingleTxtGA"/>
        <w:rPr>
          <w:rFonts w:eastAsiaTheme="minorHAnsi"/>
          <w:noProof/>
          <w:rtl/>
        </w:rPr>
      </w:pPr>
      <w:r w:rsidRPr="00D3768D">
        <w:rPr>
          <w:rFonts w:eastAsiaTheme="minorHAnsi"/>
          <w:noProof/>
          <w:rtl/>
        </w:rPr>
        <w:t>111</w:t>
      </w:r>
      <w:r>
        <w:rPr>
          <w:rFonts w:eastAsiaTheme="minorHAnsi"/>
          <w:noProof/>
          <w:rtl/>
        </w:rPr>
        <w:t>-</w:t>
      </w:r>
      <w:r>
        <w:rPr>
          <w:rFonts w:eastAsiaTheme="minorHAnsi"/>
          <w:noProof/>
          <w:rtl/>
        </w:rPr>
        <w:tab/>
      </w:r>
      <w:r w:rsidRPr="00D3768D">
        <w:rPr>
          <w:rFonts w:eastAsiaTheme="minorHAnsi"/>
          <w:noProof/>
          <w:rtl/>
        </w:rPr>
        <w:t>لا يوجد</w:t>
      </w:r>
      <w:r w:rsidRPr="00D3768D">
        <w:rPr>
          <w:rFonts w:eastAsiaTheme="minorHAnsi" w:hint="cs"/>
          <w:noProof/>
          <w:rtl/>
        </w:rPr>
        <w:t xml:space="preserve"> تمييز في التشريعات والقوانين في دولة قطر التي تستهدف الغاء أنظمة الولاية والكفالة بين الحالات الطبيعية وحالات </w:t>
      </w:r>
      <w:r w:rsidRPr="00D3768D">
        <w:rPr>
          <w:rFonts w:eastAsiaTheme="minorHAnsi"/>
          <w:noProof/>
          <w:rtl/>
        </w:rPr>
        <w:t>النساء ذوات الإعاقة والأشخاص ذوي الإعاقات الذهنية أو النفسية</w:t>
      </w:r>
      <w:r w:rsidRPr="00D3768D">
        <w:rPr>
          <w:rFonts w:eastAsiaTheme="minorHAnsi" w:hint="cs"/>
          <w:noProof/>
          <w:rtl/>
        </w:rPr>
        <w:t>.</w:t>
      </w:r>
    </w:p>
    <w:p w14:paraId="352DAA8E" w14:textId="77777777" w:rsidR="00E46348" w:rsidRPr="00D3768D" w:rsidRDefault="00E46348" w:rsidP="00E46348">
      <w:pPr>
        <w:pStyle w:val="H1GA"/>
        <w:rPr>
          <w:rtl/>
        </w:rPr>
      </w:pPr>
      <w:r w:rsidRPr="00D3768D">
        <w:rPr>
          <w:rtl/>
        </w:rPr>
        <w:tab/>
      </w:r>
      <w:r w:rsidRPr="00D3768D">
        <w:rPr>
          <w:rtl/>
        </w:rPr>
        <w:tab/>
        <w:t>رد على الفقرة 11(</w:t>
      </w:r>
      <w:r w:rsidRPr="00D3768D">
        <w:rPr>
          <w:rFonts w:hint="cs"/>
          <w:rtl/>
        </w:rPr>
        <w:t>ب</w:t>
      </w:r>
      <w:r w:rsidRPr="00D3768D">
        <w:rPr>
          <w:rtl/>
        </w:rPr>
        <w:t>) من قائمة المسائل</w:t>
      </w:r>
    </w:p>
    <w:p w14:paraId="33F4D1F8" w14:textId="77777777" w:rsidR="00E46348" w:rsidRPr="00D3768D" w:rsidRDefault="00E46348" w:rsidP="00E46348">
      <w:pPr>
        <w:pStyle w:val="SingleTxtGA"/>
        <w:rPr>
          <w:rFonts w:eastAsiaTheme="minorHAnsi"/>
          <w:noProof/>
          <w:rtl/>
        </w:rPr>
      </w:pPr>
      <w:r w:rsidRPr="00D3768D">
        <w:rPr>
          <w:rFonts w:eastAsiaTheme="minorHAnsi"/>
          <w:noProof/>
          <w:rtl/>
        </w:rPr>
        <w:t>112</w:t>
      </w:r>
      <w:r>
        <w:rPr>
          <w:rFonts w:eastAsiaTheme="minorHAnsi"/>
          <w:noProof/>
          <w:rtl/>
        </w:rPr>
        <w:t>-</w:t>
      </w:r>
      <w:r>
        <w:rPr>
          <w:rFonts w:eastAsiaTheme="minorHAnsi"/>
          <w:noProof/>
          <w:rtl/>
        </w:rPr>
        <w:tab/>
      </w:r>
      <w:r w:rsidRPr="00D3768D">
        <w:rPr>
          <w:rFonts w:eastAsiaTheme="minorHAnsi"/>
          <w:noProof/>
          <w:rtl/>
        </w:rPr>
        <w:t>قام</w:t>
      </w:r>
      <w:r w:rsidRPr="00D3768D">
        <w:rPr>
          <w:rFonts w:eastAsiaTheme="minorHAnsi"/>
          <w:noProof/>
        </w:rPr>
        <w:t xml:space="preserve"> </w:t>
      </w:r>
      <w:r w:rsidRPr="00D3768D">
        <w:rPr>
          <w:rFonts w:eastAsiaTheme="minorHAnsi"/>
          <w:noProof/>
          <w:rtl/>
        </w:rPr>
        <w:t>المجلس</w:t>
      </w:r>
      <w:r w:rsidRPr="00D3768D">
        <w:rPr>
          <w:rFonts w:eastAsiaTheme="minorHAnsi"/>
          <w:noProof/>
        </w:rPr>
        <w:t xml:space="preserve"> </w:t>
      </w:r>
      <w:r w:rsidRPr="00D3768D">
        <w:rPr>
          <w:rFonts w:eastAsiaTheme="minorHAnsi"/>
          <w:noProof/>
          <w:rtl/>
        </w:rPr>
        <w:t>الأعلى</w:t>
      </w:r>
      <w:r w:rsidRPr="00D3768D">
        <w:rPr>
          <w:rFonts w:eastAsiaTheme="minorHAnsi"/>
          <w:noProof/>
        </w:rPr>
        <w:t xml:space="preserve"> </w:t>
      </w:r>
      <w:r w:rsidRPr="00D3768D">
        <w:rPr>
          <w:rFonts w:eastAsiaTheme="minorHAnsi"/>
          <w:noProof/>
          <w:rtl/>
        </w:rPr>
        <w:t>للقضاء</w:t>
      </w:r>
      <w:r w:rsidRPr="00D3768D">
        <w:rPr>
          <w:rFonts w:eastAsiaTheme="minorHAnsi"/>
          <w:noProof/>
        </w:rPr>
        <w:t xml:space="preserve"> </w:t>
      </w:r>
      <w:r w:rsidRPr="00D3768D">
        <w:rPr>
          <w:rFonts w:eastAsiaTheme="minorHAnsi"/>
          <w:noProof/>
          <w:rtl/>
        </w:rPr>
        <w:t>بناء</w:t>
      </w:r>
      <w:r w:rsidRPr="00D3768D">
        <w:rPr>
          <w:rFonts w:eastAsiaTheme="minorHAnsi"/>
          <w:noProof/>
        </w:rPr>
        <w:t xml:space="preserve"> </w:t>
      </w:r>
      <w:r w:rsidRPr="00D3768D">
        <w:rPr>
          <w:rFonts w:eastAsiaTheme="minorHAnsi"/>
          <w:noProof/>
          <w:rtl/>
        </w:rPr>
        <w:t>على التوجهات</w:t>
      </w:r>
      <w:r w:rsidRPr="00D3768D">
        <w:rPr>
          <w:rFonts w:eastAsiaTheme="minorHAnsi"/>
          <w:noProof/>
        </w:rPr>
        <w:t xml:space="preserve"> </w:t>
      </w:r>
      <w:r w:rsidRPr="00D3768D">
        <w:rPr>
          <w:rFonts w:eastAsiaTheme="minorHAnsi"/>
          <w:noProof/>
          <w:rtl/>
        </w:rPr>
        <w:t>العليا</w:t>
      </w:r>
      <w:r w:rsidRPr="00D3768D">
        <w:rPr>
          <w:rFonts w:eastAsiaTheme="minorHAnsi"/>
          <w:noProof/>
        </w:rPr>
        <w:t xml:space="preserve"> </w:t>
      </w:r>
      <w:r w:rsidRPr="00D3768D">
        <w:rPr>
          <w:rFonts w:eastAsiaTheme="minorHAnsi"/>
          <w:noProof/>
          <w:rtl/>
        </w:rPr>
        <w:t>بالدولة</w:t>
      </w:r>
      <w:r w:rsidRPr="00D3768D">
        <w:rPr>
          <w:rFonts w:eastAsiaTheme="minorHAnsi"/>
          <w:noProof/>
        </w:rPr>
        <w:t xml:space="preserve"> </w:t>
      </w:r>
      <w:r w:rsidRPr="00D3768D">
        <w:rPr>
          <w:rFonts w:eastAsiaTheme="minorHAnsi"/>
          <w:noProof/>
          <w:rtl/>
        </w:rPr>
        <w:t>في</w:t>
      </w:r>
      <w:r w:rsidRPr="00D3768D">
        <w:rPr>
          <w:rFonts w:eastAsiaTheme="minorHAnsi"/>
          <w:noProof/>
        </w:rPr>
        <w:t xml:space="preserve"> </w:t>
      </w:r>
      <w:r w:rsidRPr="00D3768D">
        <w:rPr>
          <w:rFonts w:eastAsiaTheme="minorHAnsi"/>
          <w:noProof/>
          <w:rtl/>
        </w:rPr>
        <w:t>هذا</w:t>
      </w:r>
      <w:r w:rsidRPr="00D3768D">
        <w:rPr>
          <w:rFonts w:eastAsiaTheme="minorHAnsi"/>
          <w:noProof/>
        </w:rPr>
        <w:t xml:space="preserve"> </w:t>
      </w:r>
      <w:r w:rsidRPr="00D3768D">
        <w:rPr>
          <w:rFonts w:eastAsiaTheme="minorHAnsi"/>
          <w:noProof/>
          <w:rtl/>
        </w:rPr>
        <w:t>الشأن</w:t>
      </w:r>
      <w:r w:rsidRPr="00D3768D">
        <w:rPr>
          <w:rFonts w:eastAsiaTheme="minorHAnsi"/>
          <w:noProof/>
        </w:rPr>
        <w:t xml:space="preserve"> </w:t>
      </w:r>
      <w:r w:rsidRPr="00D3768D">
        <w:rPr>
          <w:rFonts w:eastAsiaTheme="minorHAnsi"/>
          <w:noProof/>
          <w:rtl/>
        </w:rPr>
        <w:t>بالتنبيه</w:t>
      </w:r>
      <w:r w:rsidRPr="00D3768D">
        <w:rPr>
          <w:rFonts w:eastAsiaTheme="minorHAnsi"/>
          <w:noProof/>
        </w:rPr>
        <w:t xml:space="preserve"> </w:t>
      </w:r>
      <w:r w:rsidRPr="00D3768D">
        <w:rPr>
          <w:rFonts w:eastAsiaTheme="minorHAnsi"/>
          <w:noProof/>
          <w:rtl/>
        </w:rPr>
        <w:t>على</w:t>
      </w:r>
      <w:r w:rsidRPr="00D3768D">
        <w:rPr>
          <w:rFonts w:eastAsiaTheme="minorHAnsi"/>
          <w:noProof/>
        </w:rPr>
        <w:t xml:space="preserve"> </w:t>
      </w:r>
      <w:r w:rsidRPr="00D3768D">
        <w:rPr>
          <w:rFonts w:eastAsiaTheme="minorHAnsi"/>
          <w:noProof/>
          <w:rtl/>
        </w:rPr>
        <w:t>موظفيه</w:t>
      </w:r>
      <w:r w:rsidRPr="00D3768D">
        <w:rPr>
          <w:rFonts w:eastAsiaTheme="minorHAnsi"/>
          <w:noProof/>
        </w:rPr>
        <w:t xml:space="preserve"> </w:t>
      </w:r>
      <w:r w:rsidRPr="00D3768D">
        <w:rPr>
          <w:rFonts w:eastAsiaTheme="minorHAnsi"/>
          <w:noProof/>
          <w:rtl/>
        </w:rPr>
        <w:t>نحو التعامل بطرق</w:t>
      </w:r>
      <w:r w:rsidRPr="00D3768D">
        <w:rPr>
          <w:rFonts w:eastAsiaTheme="minorHAnsi"/>
          <w:noProof/>
        </w:rPr>
        <w:t xml:space="preserve"> </w:t>
      </w:r>
      <w:r w:rsidRPr="00D3768D">
        <w:rPr>
          <w:rFonts w:eastAsiaTheme="minorHAnsi"/>
          <w:noProof/>
          <w:rtl/>
        </w:rPr>
        <w:t>خاصة تضمن</w:t>
      </w:r>
      <w:r w:rsidRPr="00D3768D">
        <w:rPr>
          <w:rFonts w:eastAsiaTheme="minorHAnsi"/>
          <w:noProof/>
        </w:rPr>
        <w:t xml:space="preserve"> </w:t>
      </w:r>
      <w:r w:rsidRPr="00D3768D">
        <w:rPr>
          <w:rFonts w:eastAsiaTheme="minorHAnsi"/>
          <w:noProof/>
          <w:rtl/>
        </w:rPr>
        <w:t>المحافظة</w:t>
      </w:r>
      <w:r w:rsidRPr="00D3768D">
        <w:rPr>
          <w:rFonts w:eastAsiaTheme="minorHAnsi"/>
          <w:noProof/>
        </w:rPr>
        <w:t xml:space="preserve"> </w:t>
      </w:r>
      <w:r w:rsidRPr="00D3768D">
        <w:rPr>
          <w:rFonts w:eastAsiaTheme="minorHAnsi"/>
          <w:noProof/>
          <w:rtl/>
        </w:rPr>
        <w:t>على حقوق</w:t>
      </w:r>
      <w:r w:rsidRPr="00D3768D">
        <w:rPr>
          <w:rFonts w:eastAsiaTheme="minorHAnsi"/>
          <w:noProof/>
        </w:rPr>
        <w:t xml:space="preserve"> </w:t>
      </w:r>
      <w:r w:rsidRPr="00D3768D">
        <w:rPr>
          <w:rFonts w:eastAsiaTheme="minorHAnsi"/>
          <w:noProof/>
          <w:rtl/>
        </w:rPr>
        <w:t>ذوي</w:t>
      </w:r>
      <w:r w:rsidRPr="00D3768D">
        <w:rPr>
          <w:rFonts w:eastAsiaTheme="minorHAnsi"/>
          <w:noProof/>
        </w:rPr>
        <w:t xml:space="preserve"> </w:t>
      </w:r>
      <w:r w:rsidRPr="00D3768D">
        <w:rPr>
          <w:rFonts w:eastAsiaTheme="minorHAnsi"/>
          <w:noProof/>
          <w:rtl/>
        </w:rPr>
        <w:t>الإعاقة</w:t>
      </w:r>
      <w:r w:rsidRPr="00D3768D">
        <w:rPr>
          <w:rFonts w:eastAsiaTheme="minorHAnsi"/>
          <w:noProof/>
        </w:rPr>
        <w:t xml:space="preserve"> </w:t>
      </w:r>
      <w:r w:rsidRPr="00D3768D">
        <w:rPr>
          <w:rFonts w:eastAsiaTheme="minorHAnsi" w:hint="cs"/>
          <w:noProof/>
          <w:rtl/>
        </w:rPr>
        <w:t>(</w:t>
      </w:r>
      <w:r w:rsidRPr="00D3768D">
        <w:rPr>
          <w:rFonts w:eastAsiaTheme="minorHAnsi"/>
          <w:noProof/>
          <w:rtl/>
        </w:rPr>
        <w:t>كل</w:t>
      </w:r>
      <w:r w:rsidRPr="00D3768D">
        <w:rPr>
          <w:rFonts w:eastAsiaTheme="minorHAnsi"/>
          <w:noProof/>
        </w:rPr>
        <w:t xml:space="preserve"> </w:t>
      </w:r>
      <w:r w:rsidRPr="00D3768D">
        <w:rPr>
          <w:rFonts w:eastAsiaTheme="minorHAnsi"/>
          <w:noProof/>
          <w:rtl/>
        </w:rPr>
        <w:t>على حسب</w:t>
      </w:r>
      <w:r w:rsidRPr="00D3768D">
        <w:rPr>
          <w:rFonts w:eastAsiaTheme="minorHAnsi"/>
          <w:noProof/>
        </w:rPr>
        <w:t xml:space="preserve"> </w:t>
      </w:r>
      <w:r w:rsidRPr="00D3768D">
        <w:rPr>
          <w:rFonts w:eastAsiaTheme="minorHAnsi"/>
          <w:noProof/>
          <w:rtl/>
        </w:rPr>
        <w:t>نوع</w:t>
      </w:r>
      <w:r w:rsidRPr="00D3768D">
        <w:rPr>
          <w:rFonts w:eastAsiaTheme="minorHAnsi"/>
          <w:noProof/>
        </w:rPr>
        <w:t xml:space="preserve"> </w:t>
      </w:r>
      <w:r w:rsidRPr="00D3768D">
        <w:rPr>
          <w:rFonts w:eastAsiaTheme="minorHAnsi"/>
          <w:noProof/>
          <w:rtl/>
        </w:rPr>
        <w:t>اعاقته</w:t>
      </w:r>
      <w:r w:rsidRPr="00D3768D">
        <w:rPr>
          <w:rFonts w:eastAsiaTheme="minorHAnsi" w:hint="cs"/>
          <w:noProof/>
          <w:rtl/>
        </w:rPr>
        <w:t>)</w:t>
      </w:r>
      <w:r w:rsidRPr="00D3768D">
        <w:rPr>
          <w:rFonts w:eastAsiaTheme="minorHAnsi"/>
          <w:noProof/>
          <w:rtl/>
        </w:rPr>
        <w:t>سواء كانوا</w:t>
      </w:r>
      <w:r w:rsidRPr="00D3768D">
        <w:rPr>
          <w:rFonts w:eastAsiaTheme="minorHAnsi"/>
          <w:noProof/>
        </w:rPr>
        <w:t xml:space="preserve"> </w:t>
      </w:r>
      <w:r w:rsidRPr="00D3768D">
        <w:rPr>
          <w:rFonts w:eastAsiaTheme="minorHAnsi"/>
          <w:noProof/>
          <w:rtl/>
        </w:rPr>
        <w:t>من</w:t>
      </w:r>
      <w:r w:rsidRPr="00D3768D">
        <w:rPr>
          <w:rFonts w:eastAsiaTheme="minorHAnsi"/>
          <w:noProof/>
        </w:rPr>
        <w:t xml:space="preserve"> </w:t>
      </w:r>
      <w:r w:rsidRPr="00D3768D">
        <w:rPr>
          <w:rFonts w:eastAsiaTheme="minorHAnsi"/>
          <w:noProof/>
          <w:rtl/>
        </w:rPr>
        <w:t>موظفي</w:t>
      </w:r>
      <w:r w:rsidRPr="00D3768D">
        <w:rPr>
          <w:rFonts w:eastAsiaTheme="minorHAnsi"/>
          <w:noProof/>
        </w:rPr>
        <w:t xml:space="preserve"> </w:t>
      </w:r>
      <w:r w:rsidRPr="00D3768D">
        <w:rPr>
          <w:rFonts w:eastAsiaTheme="minorHAnsi"/>
          <w:noProof/>
          <w:rtl/>
        </w:rPr>
        <w:t>المجلس</w:t>
      </w:r>
      <w:r w:rsidRPr="00D3768D">
        <w:rPr>
          <w:rFonts w:eastAsiaTheme="minorHAnsi"/>
          <w:noProof/>
        </w:rPr>
        <w:t xml:space="preserve"> </w:t>
      </w:r>
      <w:r w:rsidRPr="00D3768D">
        <w:rPr>
          <w:rFonts w:eastAsiaTheme="minorHAnsi"/>
          <w:noProof/>
          <w:rtl/>
        </w:rPr>
        <w:t>أم</w:t>
      </w:r>
      <w:r w:rsidRPr="00D3768D">
        <w:rPr>
          <w:rFonts w:eastAsiaTheme="minorHAnsi"/>
          <w:noProof/>
        </w:rPr>
        <w:t xml:space="preserve"> </w:t>
      </w:r>
      <w:r w:rsidRPr="00D3768D">
        <w:rPr>
          <w:rFonts w:eastAsiaTheme="minorHAnsi"/>
          <w:noProof/>
          <w:rtl/>
        </w:rPr>
        <w:t>من</w:t>
      </w:r>
      <w:r w:rsidRPr="00D3768D">
        <w:rPr>
          <w:rFonts w:eastAsiaTheme="minorHAnsi"/>
          <w:noProof/>
        </w:rPr>
        <w:t xml:space="preserve"> </w:t>
      </w:r>
      <w:r w:rsidRPr="00D3768D">
        <w:rPr>
          <w:rFonts w:eastAsiaTheme="minorHAnsi"/>
          <w:noProof/>
          <w:rtl/>
        </w:rPr>
        <w:t>مراجعيه</w:t>
      </w:r>
      <w:r w:rsidRPr="00D3768D">
        <w:rPr>
          <w:rFonts w:eastAsiaTheme="minorHAnsi" w:hint="cs"/>
          <w:noProof/>
          <w:rtl/>
        </w:rPr>
        <w:t>.</w:t>
      </w:r>
      <w:r w:rsidRPr="00D3768D">
        <w:rPr>
          <w:rFonts w:eastAsiaTheme="minorHAnsi"/>
          <w:noProof/>
          <w:rtl/>
        </w:rPr>
        <w:t xml:space="preserve"> </w:t>
      </w:r>
    </w:p>
    <w:p w14:paraId="5227DC67" w14:textId="77777777" w:rsidR="00E46348" w:rsidRPr="00D3768D" w:rsidRDefault="00E46348" w:rsidP="00E46348">
      <w:pPr>
        <w:pStyle w:val="SingleTxtGA"/>
        <w:rPr>
          <w:rFonts w:eastAsiaTheme="minorHAnsi"/>
          <w:noProof/>
          <w:rtl/>
        </w:rPr>
      </w:pPr>
      <w:r w:rsidRPr="00D3768D">
        <w:rPr>
          <w:rFonts w:eastAsiaTheme="minorHAnsi"/>
          <w:noProof/>
          <w:rtl/>
        </w:rPr>
        <w:t>113</w:t>
      </w:r>
      <w:r>
        <w:rPr>
          <w:rFonts w:eastAsiaTheme="minorHAnsi"/>
          <w:noProof/>
          <w:rtl/>
        </w:rPr>
        <w:t>-</w:t>
      </w:r>
      <w:r>
        <w:rPr>
          <w:rFonts w:eastAsiaTheme="minorHAnsi"/>
          <w:noProof/>
          <w:rtl/>
        </w:rPr>
        <w:tab/>
      </w:r>
      <w:r w:rsidRPr="00D3768D">
        <w:rPr>
          <w:rFonts w:eastAsiaTheme="minorHAnsi" w:hint="cs"/>
          <w:noProof/>
          <w:rtl/>
        </w:rPr>
        <w:t>وإمكانية حصول الأشخاص ذوي الإعاقة على الدعم الذي يحتاجون إليه أثناء ممارسة أهليتهم القانونية، كتوفير المساعدة إليهم لممارسة أهليتهم القانونية التي تستند إلى افتراض أن الشخص يتمتع بالأهلية القانونية الكاملة؛ حتى لو كان يحتاج إلى مساعدة في ممارسة هذه الأهلية، كما يجب توفير ضمانات مناسبة لمنع إساءة استخدام المساعدة بالإضافة إلـى احترام حقوق الشخص المعني وإرادته وأن تتجرد المساعدة من تضارب المصالح وأن تخضع لمراجعة مستمرة.</w:t>
      </w:r>
    </w:p>
    <w:p w14:paraId="5E3F35EE" w14:textId="77777777" w:rsidR="00E46348" w:rsidRPr="00D3768D" w:rsidRDefault="00E46348" w:rsidP="00E46348">
      <w:pPr>
        <w:pStyle w:val="H1GA"/>
        <w:rPr>
          <w:rtl/>
        </w:rPr>
      </w:pPr>
      <w:r w:rsidRPr="00D3768D">
        <w:rPr>
          <w:rtl/>
        </w:rPr>
        <w:tab/>
      </w:r>
      <w:r w:rsidRPr="00D3768D">
        <w:rPr>
          <w:rtl/>
        </w:rPr>
        <w:tab/>
        <w:t>رد على الفقرة 11(</w:t>
      </w:r>
      <w:r w:rsidRPr="00D3768D">
        <w:rPr>
          <w:rFonts w:hint="cs"/>
          <w:rtl/>
        </w:rPr>
        <w:t>ج</w:t>
      </w:r>
      <w:r w:rsidRPr="00D3768D">
        <w:rPr>
          <w:rtl/>
        </w:rPr>
        <w:t>) من قائمة المسائل</w:t>
      </w:r>
    </w:p>
    <w:p w14:paraId="3A04D57C" w14:textId="77777777" w:rsidR="00E46348" w:rsidRPr="00D3768D" w:rsidRDefault="00E46348" w:rsidP="00E46348">
      <w:pPr>
        <w:pStyle w:val="SingleTxtGA"/>
        <w:rPr>
          <w:noProof/>
        </w:rPr>
      </w:pPr>
      <w:r w:rsidRPr="00D3768D">
        <w:rPr>
          <w:noProof/>
          <w:rtl/>
        </w:rPr>
        <w:t>114</w:t>
      </w:r>
      <w:r>
        <w:rPr>
          <w:noProof/>
          <w:rtl/>
        </w:rPr>
        <w:t>-</w:t>
      </w:r>
      <w:r>
        <w:rPr>
          <w:noProof/>
          <w:rtl/>
        </w:rPr>
        <w:tab/>
      </w:r>
      <w:r w:rsidRPr="00D3768D">
        <w:rPr>
          <w:noProof/>
          <w:rtl/>
        </w:rPr>
        <w:t>ننوه في هذا الشأن إلى أن وزارة المالية لا تختص بتقديم أي خدمات مصرفية أو تسه</w:t>
      </w:r>
      <w:r w:rsidRPr="00D3768D">
        <w:rPr>
          <w:rFonts w:hint="cs"/>
          <w:noProof/>
          <w:rtl/>
        </w:rPr>
        <w:t>یلات</w:t>
      </w:r>
      <w:r w:rsidRPr="00D3768D">
        <w:rPr>
          <w:noProof/>
          <w:rtl/>
        </w:rPr>
        <w:t xml:space="preserve"> مالية بما في ذلك خدمات الإقراض والرهن، وتختص بذلك البنوك العاملة في الدولة تحت إشراف ورقابة مصرف </w:t>
      </w:r>
      <w:r w:rsidRPr="00D3768D">
        <w:rPr>
          <w:noProof/>
          <w:rtl/>
        </w:rPr>
        <w:lastRenderedPageBreak/>
        <w:t>قطر المركزي، أما بشأن حق الإرث والمساعدات المالية من الجهات العامة فتختص بها الهيئة العامة لشؤون القاصرين ووزارة التنمية الإدارية والعمل والشؤون الاجتماعية على التفصيل الوارد أدناه. </w:t>
      </w:r>
    </w:p>
    <w:p w14:paraId="667ED0B5" w14:textId="77777777" w:rsidR="00E46348" w:rsidRPr="00D3768D" w:rsidRDefault="00E46348" w:rsidP="00E46348">
      <w:pPr>
        <w:pStyle w:val="SingleTxtGA"/>
        <w:rPr>
          <w:noProof/>
        </w:rPr>
      </w:pPr>
      <w:r w:rsidRPr="00D3768D">
        <w:rPr>
          <w:noProof/>
          <w:rtl/>
        </w:rPr>
        <w:t>115</w:t>
      </w:r>
      <w:r>
        <w:rPr>
          <w:noProof/>
          <w:rtl/>
        </w:rPr>
        <w:t>-</w:t>
      </w:r>
      <w:r>
        <w:rPr>
          <w:noProof/>
          <w:rtl/>
        </w:rPr>
        <w:tab/>
      </w:r>
      <w:r w:rsidRPr="00D3768D">
        <w:rPr>
          <w:noProof/>
          <w:rtl/>
        </w:rPr>
        <w:t>ويجب</w:t>
      </w:r>
      <w:r w:rsidRPr="00D3768D">
        <w:rPr>
          <w:noProof/>
        </w:rPr>
        <w:t xml:space="preserve"> </w:t>
      </w:r>
      <w:r w:rsidRPr="00D3768D">
        <w:rPr>
          <w:noProof/>
          <w:rtl/>
        </w:rPr>
        <w:t>أن</w:t>
      </w:r>
      <w:r w:rsidRPr="00D3768D">
        <w:rPr>
          <w:noProof/>
        </w:rPr>
        <w:t xml:space="preserve"> </w:t>
      </w:r>
      <w:r w:rsidRPr="00D3768D">
        <w:rPr>
          <w:noProof/>
          <w:rtl/>
        </w:rPr>
        <w:t>ننوه ايضأ إلى</w:t>
      </w:r>
      <w:r w:rsidRPr="00D3768D">
        <w:rPr>
          <w:noProof/>
        </w:rPr>
        <w:t xml:space="preserve"> </w:t>
      </w:r>
      <w:r w:rsidRPr="00D3768D">
        <w:rPr>
          <w:noProof/>
          <w:rtl/>
        </w:rPr>
        <w:t>أن</w:t>
      </w:r>
      <w:r w:rsidRPr="00D3768D">
        <w:rPr>
          <w:noProof/>
        </w:rPr>
        <w:t xml:space="preserve"> </w:t>
      </w:r>
      <w:r w:rsidRPr="00D3768D">
        <w:rPr>
          <w:noProof/>
          <w:rtl/>
        </w:rPr>
        <w:t>الدولة قد كفلت للنساء ذوي الاحتياجات الخاصة كافة الحقوق أسوة</w:t>
      </w:r>
      <w:r w:rsidRPr="00D3768D">
        <w:rPr>
          <w:noProof/>
        </w:rPr>
        <w:t xml:space="preserve"> </w:t>
      </w:r>
      <w:r w:rsidRPr="00D3768D">
        <w:rPr>
          <w:noProof/>
          <w:rtl/>
        </w:rPr>
        <w:t>بالرجال</w:t>
      </w:r>
      <w:r w:rsidRPr="00D3768D">
        <w:rPr>
          <w:noProof/>
        </w:rPr>
        <w:t xml:space="preserve"> </w:t>
      </w:r>
      <w:r w:rsidRPr="00D3768D">
        <w:rPr>
          <w:noProof/>
          <w:rtl/>
        </w:rPr>
        <w:t>ذوي الاحتياجات الخاصة وذلك</w:t>
      </w:r>
      <w:r w:rsidRPr="00D3768D">
        <w:rPr>
          <w:noProof/>
        </w:rPr>
        <w:t xml:space="preserve"> </w:t>
      </w:r>
      <w:r w:rsidRPr="00D3768D">
        <w:rPr>
          <w:noProof/>
          <w:rtl/>
        </w:rPr>
        <w:t>وفقا</w:t>
      </w:r>
      <w:r w:rsidRPr="00D3768D">
        <w:rPr>
          <w:noProof/>
        </w:rPr>
        <w:t xml:space="preserve"> </w:t>
      </w:r>
      <w:r w:rsidRPr="00D3768D">
        <w:rPr>
          <w:noProof/>
          <w:rtl/>
        </w:rPr>
        <w:t>لمبادئ وأحكام</w:t>
      </w:r>
      <w:r w:rsidRPr="00D3768D">
        <w:rPr>
          <w:noProof/>
        </w:rPr>
        <w:t xml:space="preserve"> </w:t>
      </w:r>
      <w:r w:rsidRPr="00D3768D">
        <w:rPr>
          <w:noProof/>
          <w:rtl/>
        </w:rPr>
        <w:t>الدستور،</w:t>
      </w:r>
      <w:r w:rsidRPr="00D3768D">
        <w:rPr>
          <w:noProof/>
        </w:rPr>
        <w:t xml:space="preserve"> </w:t>
      </w:r>
      <w:r w:rsidRPr="00D3768D">
        <w:rPr>
          <w:noProof/>
          <w:rtl/>
        </w:rPr>
        <w:t>وقد نظم</w:t>
      </w:r>
      <w:r w:rsidRPr="00D3768D">
        <w:rPr>
          <w:noProof/>
        </w:rPr>
        <w:t xml:space="preserve"> </w:t>
      </w:r>
      <w:r w:rsidRPr="00D3768D">
        <w:rPr>
          <w:noProof/>
          <w:rtl/>
        </w:rPr>
        <w:t>المشرع القطري لذوي الاحتياجات الخاصة الآلية اللازمة لإدارة</w:t>
      </w:r>
      <w:r w:rsidRPr="00D3768D">
        <w:rPr>
          <w:noProof/>
        </w:rPr>
        <w:t xml:space="preserve"> </w:t>
      </w:r>
      <w:r w:rsidRPr="00D3768D">
        <w:rPr>
          <w:noProof/>
          <w:rtl/>
        </w:rPr>
        <w:t>أموالهم</w:t>
      </w:r>
      <w:r w:rsidRPr="00D3768D">
        <w:rPr>
          <w:rFonts w:hint="cs"/>
          <w:rtl/>
        </w:rPr>
        <w:t xml:space="preserve">. </w:t>
      </w:r>
      <w:r w:rsidRPr="00D3768D">
        <w:rPr>
          <w:noProof/>
          <w:rtl/>
        </w:rPr>
        <w:t>ففي</w:t>
      </w:r>
      <w:r w:rsidRPr="00D3768D">
        <w:rPr>
          <w:noProof/>
        </w:rPr>
        <w:t xml:space="preserve"> </w:t>
      </w:r>
      <w:r w:rsidRPr="00D3768D">
        <w:rPr>
          <w:noProof/>
          <w:rtl/>
        </w:rPr>
        <w:t>مسألة</w:t>
      </w:r>
      <w:r w:rsidRPr="00D3768D">
        <w:rPr>
          <w:noProof/>
        </w:rPr>
        <w:t xml:space="preserve"> </w:t>
      </w:r>
      <w:r w:rsidRPr="00D3768D">
        <w:rPr>
          <w:noProof/>
          <w:rtl/>
        </w:rPr>
        <w:t>الإرث فقد</w:t>
      </w:r>
      <w:r w:rsidRPr="00D3768D">
        <w:rPr>
          <w:noProof/>
        </w:rPr>
        <w:t xml:space="preserve"> </w:t>
      </w:r>
      <w:r w:rsidRPr="00D3768D">
        <w:rPr>
          <w:noProof/>
          <w:rtl/>
        </w:rPr>
        <w:t>عرفت</w:t>
      </w:r>
      <w:r w:rsidRPr="00D3768D">
        <w:rPr>
          <w:noProof/>
        </w:rPr>
        <w:t xml:space="preserve"> </w:t>
      </w:r>
      <w:r w:rsidRPr="00D3768D">
        <w:rPr>
          <w:noProof/>
          <w:rtl/>
        </w:rPr>
        <w:t>المادة</w:t>
      </w:r>
      <w:r w:rsidRPr="00D3768D">
        <w:rPr>
          <w:noProof/>
        </w:rPr>
        <w:t xml:space="preserve"> </w:t>
      </w:r>
      <w:r w:rsidRPr="00D3768D">
        <w:rPr>
          <w:noProof/>
          <w:rtl/>
        </w:rPr>
        <w:t>رقم</w:t>
      </w:r>
      <w:r w:rsidRPr="00D3768D">
        <w:rPr>
          <w:noProof/>
        </w:rPr>
        <w:t xml:space="preserve"> </w:t>
      </w:r>
      <w:r w:rsidRPr="00D3768D">
        <w:rPr>
          <w:rFonts w:hint="cs"/>
          <w:noProof/>
          <w:rtl/>
        </w:rPr>
        <w:t>(43)</w:t>
      </w:r>
      <w:r w:rsidRPr="00D3768D">
        <w:rPr>
          <w:noProof/>
        </w:rPr>
        <w:t xml:space="preserve"> </w:t>
      </w:r>
      <w:r w:rsidRPr="00D3768D">
        <w:rPr>
          <w:noProof/>
          <w:rtl/>
        </w:rPr>
        <w:t>من</w:t>
      </w:r>
      <w:r w:rsidRPr="00D3768D">
        <w:rPr>
          <w:noProof/>
        </w:rPr>
        <w:t xml:space="preserve"> </w:t>
      </w:r>
      <w:r w:rsidRPr="00D3768D">
        <w:rPr>
          <w:noProof/>
          <w:rtl/>
        </w:rPr>
        <w:t>قانون الأسرة الصادر</w:t>
      </w:r>
      <w:r w:rsidRPr="00D3768D">
        <w:rPr>
          <w:noProof/>
        </w:rPr>
        <w:t xml:space="preserve"> </w:t>
      </w:r>
      <w:r w:rsidRPr="00D3768D">
        <w:rPr>
          <w:noProof/>
          <w:rtl/>
        </w:rPr>
        <w:t>بالرقم</w:t>
      </w:r>
      <w:r w:rsidRPr="00D3768D">
        <w:rPr>
          <w:noProof/>
        </w:rPr>
        <w:t xml:space="preserve"> </w:t>
      </w:r>
      <w:r w:rsidRPr="00D3768D">
        <w:rPr>
          <w:rFonts w:hint="cs"/>
          <w:noProof/>
          <w:rtl/>
        </w:rPr>
        <w:t xml:space="preserve">(40) </w:t>
      </w:r>
      <w:r w:rsidRPr="00D3768D">
        <w:rPr>
          <w:noProof/>
          <w:rtl/>
        </w:rPr>
        <w:t>لسنة</w:t>
      </w:r>
      <w:r w:rsidRPr="00D3768D">
        <w:rPr>
          <w:noProof/>
        </w:rPr>
        <w:t xml:space="preserve"> 2006 </w:t>
      </w:r>
      <w:r w:rsidRPr="00D3768D">
        <w:rPr>
          <w:noProof/>
          <w:rtl/>
        </w:rPr>
        <w:t xml:space="preserve">بأن </w:t>
      </w:r>
      <w:r w:rsidRPr="00D3768D">
        <w:rPr>
          <w:rFonts w:hint="cs"/>
          <w:noProof/>
          <w:rtl/>
        </w:rPr>
        <w:t>(</w:t>
      </w:r>
      <w:r w:rsidRPr="00D3768D">
        <w:rPr>
          <w:noProof/>
          <w:rtl/>
        </w:rPr>
        <w:t>انتقال</w:t>
      </w:r>
      <w:r w:rsidRPr="00D3768D">
        <w:rPr>
          <w:noProof/>
        </w:rPr>
        <w:t xml:space="preserve"> </w:t>
      </w:r>
      <w:r w:rsidRPr="00D3768D">
        <w:rPr>
          <w:noProof/>
          <w:rtl/>
        </w:rPr>
        <w:t>حتمي</w:t>
      </w:r>
      <w:r w:rsidRPr="00D3768D">
        <w:rPr>
          <w:noProof/>
        </w:rPr>
        <w:t xml:space="preserve"> </w:t>
      </w:r>
      <w:r w:rsidRPr="00D3768D">
        <w:rPr>
          <w:noProof/>
          <w:rtl/>
        </w:rPr>
        <w:t>لأموال</w:t>
      </w:r>
      <w:r w:rsidRPr="00D3768D">
        <w:rPr>
          <w:noProof/>
        </w:rPr>
        <w:t xml:space="preserve"> </w:t>
      </w:r>
      <w:r w:rsidRPr="00D3768D">
        <w:rPr>
          <w:noProof/>
          <w:rtl/>
        </w:rPr>
        <w:t>ومنافع</w:t>
      </w:r>
      <w:r w:rsidRPr="00D3768D">
        <w:rPr>
          <w:noProof/>
        </w:rPr>
        <w:t xml:space="preserve"> </w:t>
      </w:r>
      <w:r w:rsidRPr="00D3768D">
        <w:rPr>
          <w:noProof/>
          <w:rtl/>
        </w:rPr>
        <w:t>وحقوق مالية</w:t>
      </w:r>
      <w:r w:rsidRPr="00D3768D">
        <w:rPr>
          <w:noProof/>
        </w:rPr>
        <w:t xml:space="preserve"> </w:t>
      </w:r>
      <w:r w:rsidRPr="00D3768D">
        <w:rPr>
          <w:noProof/>
          <w:rtl/>
        </w:rPr>
        <w:t>بوفاة</w:t>
      </w:r>
      <w:r w:rsidRPr="00D3768D">
        <w:rPr>
          <w:noProof/>
        </w:rPr>
        <w:t xml:space="preserve"> </w:t>
      </w:r>
      <w:r w:rsidRPr="00D3768D">
        <w:rPr>
          <w:noProof/>
          <w:rtl/>
        </w:rPr>
        <w:t>مالكها</w:t>
      </w:r>
      <w:r w:rsidRPr="00D3768D">
        <w:rPr>
          <w:noProof/>
        </w:rPr>
        <w:t xml:space="preserve"> </w:t>
      </w:r>
      <w:r w:rsidRPr="00D3768D">
        <w:rPr>
          <w:noProof/>
          <w:rtl/>
        </w:rPr>
        <w:t>لمن</w:t>
      </w:r>
      <w:r w:rsidRPr="00D3768D">
        <w:rPr>
          <w:noProof/>
        </w:rPr>
        <w:t xml:space="preserve"> </w:t>
      </w:r>
      <w:r w:rsidRPr="00D3768D">
        <w:rPr>
          <w:noProof/>
          <w:rtl/>
        </w:rPr>
        <w:t>يستحقها</w:t>
      </w:r>
      <w:r w:rsidRPr="00D3768D">
        <w:rPr>
          <w:rFonts w:hint="cs"/>
          <w:noProof/>
          <w:rtl/>
        </w:rPr>
        <w:t>)</w:t>
      </w:r>
      <w:r w:rsidRPr="00D3768D">
        <w:rPr>
          <w:noProof/>
          <w:rtl/>
        </w:rPr>
        <w:t>،</w:t>
      </w:r>
      <w:r w:rsidRPr="00D3768D">
        <w:rPr>
          <w:noProof/>
        </w:rPr>
        <w:t xml:space="preserve"> </w:t>
      </w:r>
      <w:r w:rsidRPr="00D3768D">
        <w:rPr>
          <w:noProof/>
          <w:rtl/>
        </w:rPr>
        <w:t>كما</w:t>
      </w:r>
      <w:r w:rsidRPr="00D3768D">
        <w:rPr>
          <w:noProof/>
        </w:rPr>
        <w:t xml:space="preserve"> </w:t>
      </w:r>
      <w:r w:rsidRPr="00D3768D">
        <w:rPr>
          <w:noProof/>
          <w:rtl/>
        </w:rPr>
        <w:t>حرص المشرع</w:t>
      </w:r>
      <w:r w:rsidRPr="00D3768D">
        <w:rPr>
          <w:noProof/>
        </w:rPr>
        <w:t xml:space="preserve"> </w:t>
      </w:r>
      <w:r w:rsidRPr="00D3768D">
        <w:rPr>
          <w:noProof/>
          <w:rtl/>
        </w:rPr>
        <w:t>على</w:t>
      </w:r>
      <w:r w:rsidRPr="00D3768D">
        <w:rPr>
          <w:noProof/>
        </w:rPr>
        <w:t xml:space="preserve"> </w:t>
      </w:r>
      <w:r w:rsidRPr="00D3768D">
        <w:rPr>
          <w:noProof/>
          <w:rtl/>
        </w:rPr>
        <w:t>المحافظة</w:t>
      </w:r>
      <w:r w:rsidRPr="00D3768D">
        <w:rPr>
          <w:noProof/>
        </w:rPr>
        <w:t xml:space="preserve"> </w:t>
      </w:r>
      <w:r w:rsidRPr="00D3768D">
        <w:rPr>
          <w:noProof/>
          <w:rtl/>
        </w:rPr>
        <w:t>على</w:t>
      </w:r>
      <w:r w:rsidRPr="00D3768D">
        <w:rPr>
          <w:noProof/>
        </w:rPr>
        <w:t xml:space="preserve"> </w:t>
      </w:r>
      <w:r w:rsidRPr="00D3768D">
        <w:rPr>
          <w:noProof/>
          <w:rtl/>
        </w:rPr>
        <w:t>تركة ذو الاحتياجات الخاصة ونص عليها</w:t>
      </w:r>
      <w:r w:rsidRPr="00D3768D">
        <w:rPr>
          <w:noProof/>
        </w:rPr>
        <w:t xml:space="preserve"> </w:t>
      </w:r>
      <w:r w:rsidRPr="00D3768D">
        <w:rPr>
          <w:noProof/>
          <w:rtl/>
        </w:rPr>
        <w:t xml:space="preserve">في المادة رقم </w:t>
      </w:r>
      <w:r w:rsidRPr="00D3768D">
        <w:rPr>
          <w:rFonts w:hint="cs"/>
          <w:noProof/>
          <w:rtl/>
        </w:rPr>
        <w:t xml:space="preserve">(43) </w:t>
      </w:r>
      <w:r w:rsidRPr="00D3768D">
        <w:rPr>
          <w:noProof/>
          <w:rtl/>
        </w:rPr>
        <w:t>من قانون الولاية على أموال القاصرين رقم</w:t>
      </w:r>
      <w:r w:rsidRPr="00D3768D">
        <w:rPr>
          <w:noProof/>
        </w:rPr>
        <w:t xml:space="preserve"> </w:t>
      </w:r>
      <w:r w:rsidRPr="00D3768D">
        <w:rPr>
          <w:rFonts w:hint="cs"/>
          <w:noProof/>
          <w:rtl/>
        </w:rPr>
        <w:t>(40)</w:t>
      </w:r>
      <w:r w:rsidRPr="00D3768D">
        <w:rPr>
          <w:noProof/>
        </w:rPr>
        <w:t xml:space="preserve"> </w:t>
      </w:r>
      <w:r w:rsidRPr="00D3768D">
        <w:rPr>
          <w:noProof/>
          <w:rtl/>
        </w:rPr>
        <w:t>لسنة 2004</w:t>
      </w:r>
      <w:r w:rsidRPr="00D3768D">
        <w:rPr>
          <w:rFonts w:hint="cs"/>
          <w:rtl/>
        </w:rPr>
        <w:t>.</w:t>
      </w:r>
    </w:p>
    <w:p w14:paraId="2A19A7B7" w14:textId="77777777" w:rsidR="00E46348" w:rsidRPr="00D3768D" w:rsidRDefault="00E46348" w:rsidP="00E46348">
      <w:pPr>
        <w:pStyle w:val="SingleTxtGA"/>
        <w:rPr>
          <w:noProof/>
        </w:rPr>
      </w:pPr>
      <w:r w:rsidRPr="00D3768D">
        <w:rPr>
          <w:noProof/>
          <w:rtl/>
        </w:rPr>
        <w:t>116</w:t>
      </w:r>
      <w:r>
        <w:rPr>
          <w:noProof/>
          <w:rtl/>
        </w:rPr>
        <w:t>-</w:t>
      </w:r>
      <w:r>
        <w:rPr>
          <w:noProof/>
          <w:rtl/>
        </w:rPr>
        <w:tab/>
      </w:r>
      <w:r w:rsidRPr="00D3768D">
        <w:rPr>
          <w:noProof/>
          <w:rtl/>
        </w:rPr>
        <w:t>وقد تطرقت المادة</w:t>
      </w:r>
      <w:r w:rsidRPr="00D3768D">
        <w:rPr>
          <w:noProof/>
        </w:rPr>
        <w:t xml:space="preserve"> </w:t>
      </w:r>
      <w:r w:rsidRPr="00D3768D">
        <w:rPr>
          <w:noProof/>
          <w:rtl/>
        </w:rPr>
        <w:t>رقم</w:t>
      </w:r>
      <w:r w:rsidRPr="00D3768D">
        <w:rPr>
          <w:rFonts w:hint="cs"/>
          <w:noProof/>
          <w:rtl/>
        </w:rPr>
        <w:t>(127)</w:t>
      </w:r>
      <w:r w:rsidRPr="00D3768D">
        <w:rPr>
          <w:noProof/>
          <w:rtl/>
        </w:rPr>
        <w:t>من</w:t>
      </w:r>
      <w:r w:rsidRPr="00D3768D">
        <w:rPr>
          <w:noProof/>
        </w:rPr>
        <w:t xml:space="preserve"> </w:t>
      </w:r>
      <w:r w:rsidRPr="00D3768D">
        <w:rPr>
          <w:noProof/>
          <w:rtl/>
        </w:rPr>
        <w:t>القانون</w:t>
      </w:r>
      <w:r w:rsidRPr="00D3768D">
        <w:rPr>
          <w:noProof/>
        </w:rPr>
        <w:t xml:space="preserve"> </w:t>
      </w:r>
      <w:r w:rsidRPr="00D3768D">
        <w:rPr>
          <w:noProof/>
          <w:rtl/>
        </w:rPr>
        <w:t>المدني</w:t>
      </w:r>
      <w:r w:rsidRPr="00D3768D">
        <w:rPr>
          <w:noProof/>
        </w:rPr>
        <w:t xml:space="preserve"> </w:t>
      </w:r>
      <w:r w:rsidRPr="00D3768D">
        <w:rPr>
          <w:noProof/>
          <w:rtl/>
        </w:rPr>
        <w:t xml:space="preserve">رقم </w:t>
      </w:r>
      <w:r w:rsidRPr="00D3768D">
        <w:rPr>
          <w:rFonts w:hint="cs"/>
          <w:noProof/>
          <w:rtl/>
        </w:rPr>
        <w:t>(22)</w:t>
      </w:r>
      <w:r w:rsidRPr="00D3768D">
        <w:rPr>
          <w:noProof/>
        </w:rPr>
        <w:t xml:space="preserve"> </w:t>
      </w:r>
      <w:r w:rsidRPr="00D3768D">
        <w:rPr>
          <w:noProof/>
          <w:rtl/>
        </w:rPr>
        <w:t>لسنة</w:t>
      </w:r>
      <w:r w:rsidRPr="00D3768D">
        <w:rPr>
          <w:noProof/>
        </w:rPr>
        <w:t xml:space="preserve"> 2004 </w:t>
      </w:r>
      <w:r w:rsidRPr="00D3768D">
        <w:rPr>
          <w:noProof/>
          <w:rtl/>
        </w:rPr>
        <w:t>إلى</w:t>
      </w:r>
      <w:r w:rsidRPr="00D3768D">
        <w:rPr>
          <w:noProof/>
        </w:rPr>
        <w:t xml:space="preserve"> </w:t>
      </w:r>
      <w:r w:rsidRPr="00D3768D">
        <w:rPr>
          <w:noProof/>
          <w:rtl/>
        </w:rPr>
        <w:t>العجز</w:t>
      </w:r>
      <w:r w:rsidRPr="00D3768D">
        <w:rPr>
          <w:noProof/>
        </w:rPr>
        <w:t xml:space="preserve"> </w:t>
      </w:r>
      <w:r w:rsidRPr="00D3768D">
        <w:rPr>
          <w:noProof/>
          <w:rtl/>
        </w:rPr>
        <w:t>الجسماني وقضت إلى</w:t>
      </w:r>
      <w:r w:rsidRPr="00D3768D">
        <w:rPr>
          <w:noProof/>
        </w:rPr>
        <w:t xml:space="preserve"> </w:t>
      </w:r>
      <w:r w:rsidRPr="00D3768D">
        <w:rPr>
          <w:noProof/>
          <w:rtl/>
        </w:rPr>
        <w:t>أنه</w:t>
      </w:r>
      <w:r w:rsidRPr="00D3768D">
        <w:rPr>
          <w:noProof/>
        </w:rPr>
        <w:t xml:space="preserve"> </w:t>
      </w:r>
      <w:r w:rsidRPr="00D3768D">
        <w:rPr>
          <w:noProof/>
          <w:rtl/>
        </w:rPr>
        <w:t>يجوز</w:t>
      </w:r>
      <w:r w:rsidRPr="00D3768D">
        <w:rPr>
          <w:noProof/>
        </w:rPr>
        <w:t xml:space="preserve"> </w:t>
      </w:r>
      <w:r w:rsidRPr="00D3768D">
        <w:rPr>
          <w:noProof/>
          <w:rtl/>
        </w:rPr>
        <w:t>للمحكمة</w:t>
      </w:r>
      <w:r w:rsidRPr="00D3768D">
        <w:rPr>
          <w:noProof/>
        </w:rPr>
        <w:t xml:space="preserve"> </w:t>
      </w:r>
      <w:r w:rsidRPr="00D3768D">
        <w:rPr>
          <w:noProof/>
          <w:rtl/>
        </w:rPr>
        <w:t>تعيين مساعد قاضي يعاون الشخص</w:t>
      </w:r>
      <w:r w:rsidRPr="00D3768D">
        <w:rPr>
          <w:noProof/>
        </w:rPr>
        <w:t xml:space="preserve"> </w:t>
      </w:r>
      <w:r w:rsidRPr="00D3768D">
        <w:rPr>
          <w:noProof/>
          <w:rtl/>
        </w:rPr>
        <w:t>المصاب</w:t>
      </w:r>
      <w:r w:rsidRPr="00D3768D">
        <w:rPr>
          <w:noProof/>
        </w:rPr>
        <w:t xml:space="preserve"> </w:t>
      </w:r>
      <w:r w:rsidRPr="00D3768D">
        <w:rPr>
          <w:noProof/>
          <w:rtl/>
        </w:rPr>
        <w:t>بعجز</w:t>
      </w:r>
      <w:r w:rsidRPr="00D3768D">
        <w:rPr>
          <w:noProof/>
        </w:rPr>
        <w:t xml:space="preserve"> </w:t>
      </w:r>
      <w:r w:rsidRPr="00D3768D">
        <w:rPr>
          <w:noProof/>
          <w:rtl/>
        </w:rPr>
        <w:t>جسماني</w:t>
      </w:r>
      <w:r w:rsidRPr="00D3768D">
        <w:rPr>
          <w:noProof/>
        </w:rPr>
        <w:t xml:space="preserve"> </w:t>
      </w:r>
      <w:r w:rsidRPr="00D3768D">
        <w:rPr>
          <w:noProof/>
          <w:rtl/>
        </w:rPr>
        <w:t>شديد في التصرفات التي تقتضي مصلحته</w:t>
      </w:r>
      <w:r w:rsidRPr="00D3768D">
        <w:rPr>
          <w:noProof/>
        </w:rPr>
        <w:t xml:space="preserve"> </w:t>
      </w:r>
      <w:r w:rsidRPr="00D3768D">
        <w:rPr>
          <w:noProof/>
          <w:rtl/>
        </w:rPr>
        <w:t>المساعدة،</w:t>
      </w:r>
      <w:r w:rsidRPr="00D3768D">
        <w:rPr>
          <w:noProof/>
        </w:rPr>
        <w:t xml:space="preserve"> </w:t>
      </w:r>
      <w:r w:rsidRPr="00D3768D">
        <w:rPr>
          <w:noProof/>
          <w:rtl/>
        </w:rPr>
        <w:t>ووفقا</w:t>
      </w:r>
      <w:r w:rsidRPr="00D3768D">
        <w:rPr>
          <w:noProof/>
        </w:rPr>
        <w:t xml:space="preserve"> </w:t>
      </w:r>
      <w:r w:rsidRPr="00D3768D">
        <w:rPr>
          <w:noProof/>
          <w:rtl/>
        </w:rPr>
        <w:t>لأحكام قانون الضمان الاجتماعي</w:t>
      </w:r>
      <w:r w:rsidRPr="00D3768D">
        <w:rPr>
          <w:noProof/>
        </w:rPr>
        <w:t xml:space="preserve"> </w:t>
      </w:r>
      <w:r w:rsidRPr="00D3768D">
        <w:rPr>
          <w:noProof/>
          <w:rtl/>
        </w:rPr>
        <w:t>رقم</w:t>
      </w:r>
      <w:r w:rsidRPr="00D3768D">
        <w:rPr>
          <w:rFonts w:hint="cs"/>
          <w:noProof/>
          <w:rtl/>
        </w:rPr>
        <w:t>(38)</w:t>
      </w:r>
      <w:r w:rsidRPr="00D3768D">
        <w:rPr>
          <w:noProof/>
        </w:rPr>
        <w:t xml:space="preserve"> </w:t>
      </w:r>
      <w:r w:rsidRPr="00D3768D">
        <w:rPr>
          <w:noProof/>
          <w:rtl/>
        </w:rPr>
        <w:t>لسن</w:t>
      </w:r>
      <w:r w:rsidRPr="00D3768D">
        <w:rPr>
          <w:rFonts w:hint="cs"/>
          <w:noProof/>
          <w:rtl/>
        </w:rPr>
        <w:t xml:space="preserve">ة 1995 </w:t>
      </w:r>
      <w:r w:rsidRPr="00D3768D">
        <w:rPr>
          <w:noProof/>
          <w:rtl/>
        </w:rPr>
        <w:t>فقد</w:t>
      </w:r>
      <w:r w:rsidRPr="00D3768D">
        <w:rPr>
          <w:noProof/>
        </w:rPr>
        <w:t xml:space="preserve"> </w:t>
      </w:r>
      <w:r w:rsidRPr="00D3768D">
        <w:rPr>
          <w:noProof/>
          <w:rtl/>
        </w:rPr>
        <w:t>قامت</w:t>
      </w:r>
      <w:r w:rsidRPr="00D3768D">
        <w:rPr>
          <w:noProof/>
        </w:rPr>
        <w:t xml:space="preserve"> </w:t>
      </w:r>
      <w:r w:rsidRPr="00D3768D">
        <w:rPr>
          <w:noProof/>
          <w:rtl/>
        </w:rPr>
        <w:t>وزارة التنمية الإدارية</w:t>
      </w:r>
      <w:r w:rsidRPr="00D3768D">
        <w:rPr>
          <w:noProof/>
        </w:rPr>
        <w:t xml:space="preserve"> </w:t>
      </w:r>
      <w:r w:rsidRPr="00D3768D">
        <w:rPr>
          <w:noProof/>
          <w:rtl/>
        </w:rPr>
        <w:t>والشؤون</w:t>
      </w:r>
      <w:r w:rsidRPr="00D3768D">
        <w:rPr>
          <w:noProof/>
        </w:rPr>
        <w:t xml:space="preserve"> </w:t>
      </w:r>
      <w:r w:rsidRPr="00D3768D">
        <w:rPr>
          <w:noProof/>
          <w:rtl/>
        </w:rPr>
        <w:t>الاجتماعية بالتنسيق</w:t>
      </w:r>
      <w:r w:rsidRPr="00D3768D">
        <w:rPr>
          <w:noProof/>
        </w:rPr>
        <w:t xml:space="preserve"> </w:t>
      </w:r>
      <w:r w:rsidRPr="00D3768D">
        <w:rPr>
          <w:noProof/>
          <w:rtl/>
        </w:rPr>
        <w:t>مع</w:t>
      </w:r>
      <w:r w:rsidRPr="00D3768D">
        <w:rPr>
          <w:noProof/>
        </w:rPr>
        <w:t xml:space="preserve"> </w:t>
      </w:r>
      <w:r w:rsidRPr="00D3768D">
        <w:rPr>
          <w:noProof/>
          <w:rtl/>
        </w:rPr>
        <w:t>الهيئة</w:t>
      </w:r>
      <w:r w:rsidRPr="00D3768D">
        <w:rPr>
          <w:noProof/>
        </w:rPr>
        <w:t xml:space="preserve"> </w:t>
      </w:r>
      <w:r w:rsidRPr="00D3768D">
        <w:rPr>
          <w:noProof/>
          <w:rtl/>
        </w:rPr>
        <w:t>العامة</w:t>
      </w:r>
      <w:r w:rsidRPr="00D3768D">
        <w:rPr>
          <w:noProof/>
        </w:rPr>
        <w:t xml:space="preserve"> </w:t>
      </w:r>
      <w:r w:rsidRPr="00D3768D">
        <w:rPr>
          <w:noProof/>
          <w:rtl/>
        </w:rPr>
        <w:t>لشؤون</w:t>
      </w:r>
      <w:r w:rsidRPr="00D3768D">
        <w:rPr>
          <w:noProof/>
        </w:rPr>
        <w:t xml:space="preserve"> </w:t>
      </w:r>
      <w:r w:rsidRPr="00D3768D">
        <w:rPr>
          <w:noProof/>
          <w:rtl/>
        </w:rPr>
        <w:t>القاصرين،</w:t>
      </w:r>
      <w:r w:rsidRPr="00D3768D">
        <w:rPr>
          <w:noProof/>
        </w:rPr>
        <w:t xml:space="preserve"> </w:t>
      </w:r>
      <w:r w:rsidRPr="00D3768D">
        <w:rPr>
          <w:noProof/>
          <w:rtl/>
        </w:rPr>
        <w:t>وإجراء</w:t>
      </w:r>
      <w:r w:rsidRPr="00D3768D">
        <w:rPr>
          <w:noProof/>
        </w:rPr>
        <w:t xml:space="preserve"> </w:t>
      </w:r>
      <w:r w:rsidRPr="00D3768D">
        <w:rPr>
          <w:noProof/>
          <w:rtl/>
        </w:rPr>
        <w:t>الترتيبات لتحديد الآلية اللازمة</w:t>
      </w:r>
      <w:r w:rsidRPr="00D3768D">
        <w:rPr>
          <w:noProof/>
        </w:rPr>
        <w:t xml:space="preserve"> </w:t>
      </w:r>
      <w:r w:rsidRPr="00D3768D">
        <w:rPr>
          <w:noProof/>
          <w:rtl/>
        </w:rPr>
        <w:t>للتعامل</w:t>
      </w:r>
      <w:r w:rsidRPr="00D3768D">
        <w:rPr>
          <w:noProof/>
        </w:rPr>
        <w:t xml:space="preserve"> </w:t>
      </w:r>
      <w:r w:rsidRPr="00D3768D">
        <w:rPr>
          <w:noProof/>
          <w:rtl/>
        </w:rPr>
        <w:t>مع</w:t>
      </w:r>
      <w:r w:rsidRPr="00D3768D">
        <w:rPr>
          <w:noProof/>
        </w:rPr>
        <w:t xml:space="preserve"> </w:t>
      </w:r>
      <w:r w:rsidRPr="00D3768D">
        <w:rPr>
          <w:noProof/>
          <w:rtl/>
        </w:rPr>
        <w:t>الأموال</w:t>
      </w:r>
      <w:r w:rsidRPr="00D3768D">
        <w:rPr>
          <w:noProof/>
        </w:rPr>
        <w:t xml:space="preserve"> </w:t>
      </w:r>
      <w:r w:rsidRPr="00D3768D">
        <w:rPr>
          <w:noProof/>
          <w:rtl/>
        </w:rPr>
        <w:t>الخاصة</w:t>
      </w:r>
      <w:r w:rsidRPr="00D3768D">
        <w:rPr>
          <w:noProof/>
        </w:rPr>
        <w:t xml:space="preserve"> </w:t>
      </w:r>
      <w:r w:rsidRPr="00D3768D">
        <w:rPr>
          <w:noProof/>
          <w:rtl/>
        </w:rPr>
        <w:t>بمعاش</w:t>
      </w:r>
      <w:r w:rsidRPr="00D3768D">
        <w:rPr>
          <w:noProof/>
        </w:rPr>
        <w:t xml:space="preserve"> </w:t>
      </w:r>
      <w:r w:rsidRPr="00D3768D">
        <w:rPr>
          <w:noProof/>
          <w:rtl/>
        </w:rPr>
        <w:t>الضمان</w:t>
      </w:r>
      <w:r w:rsidRPr="00D3768D">
        <w:rPr>
          <w:noProof/>
        </w:rPr>
        <w:t xml:space="preserve"> </w:t>
      </w:r>
      <w:r w:rsidRPr="00D3768D">
        <w:rPr>
          <w:noProof/>
          <w:rtl/>
        </w:rPr>
        <w:t>الاجتماعي بحيث تضمن وصول المعاش المستحقيها دون</w:t>
      </w:r>
      <w:r w:rsidRPr="00D3768D">
        <w:rPr>
          <w:noProof/>
        </w:rPr>
        <w:t xml:space="preserve"> </w:t>
      </w:r>
      <w:r w:rsidRPr="00D3768D">
        <w:rPr>
          <w:noProof/>
          <w:rtl/>
        </w:rPr>
        <w:t>وسيط</w:t>
      </w:r>
      <w:r w:rsidRPr="00D3768D">
        <w:rPr>
          <w:noProof/>
        </w:rPr>
        <w:t xml:space="preserve"> </w:t>
      </w:r>
      <w:r w:rsidRPr="00D3768D">
        <w:rPr>
          <w:noProof/>
          <w:rtl/>
        </w:rPr>
        <w:t>ودون</w:t>
      </w:r>
      <w:r w:rsidRPr="00D3768D">
        <w:rPr>
          <w:noProof/>
        </w:rPr>
        <w:t xml:space="preserve"> </w:t>
      </w:r>
      <w:r w:rsidRPr="00D3768D">
        <w:rPr>
          <w:noProof/>
          <w:rtl/>
        </w:rPr>
        <w:t>أن</w:t>
      </w:r>
      <w:r w:rsidRPr="00D3768D">
        <w:rPr>
          <w:noProof/>
        </w:rPr>
        <w:t xml:space="preserve"> </w:t>
      </w:r>
      <w:r w:rsidRPr="00D3768D">
        <w:rPr>
          <w:noProof/>
          <w:rtl/>
        </w:rPr>
        <w:t>تثقل</w:t>
      </w:r>
      <w:r w:rsidRPr="00D3768D">
        <w:rPr>
          <w:noProof/>
        </w:rPr>
        <w:t> </w:t>
      </w:r>
      <w:r w:rsidRPr="00D3768D">
        <w:rPr>
          <w:noProof/>
          <w:rtl/>
        </w:rPr>
        <w:t>کاهل ذوي الاحتياجات الخاصة</w:t>
      </w:r>
      <w:r w:rsidRPr="00D3768D">
        <w:rPr>
          <w:rFonts w:hint="cs"/>
          <w:rtl/>
        </w:rPr>
        <w:t>.</w:t>
      </w:r>
    </w:p>
    <w:p w14:paraId="3543E9E7" w14:textId="77777777" w:rsidR="00E46348" w:rsidRPr="00D3768D" w:rsidRDefault="00E46348" w:rsidP="00E46348">
      <w:pPr>
        <w:pStyle w:val="SingleTxtGA"/>
        <w:rPr>
          <w:noProof/>
          <w:rtl/>
        </w:rPr>
      </w:pPr>
      <w:r w:rsidRPr="00D3768D">
        <w:rPr>
          <w:noProof/>
          <w:rtl/>
        </w:rPr>
        <w:t>117</w:t>
      </w:r>
      <w:r>
        <w:rPr>
          <w:noProof/>
          <w:rtl/>
        </w:rPr>
        <w:t>-</w:t>
      </w:r>
      <w:r>
        <w:rPr>
          <w:noProof/>
          <w:rtl/>
        </w:rPr>
        <w:tab/>
      </w:r>
      <w:r w:rsidRPr="00D3768D">
        <w:rPr>
          <w:noProof/>
          <w:rtl/>
        </w:rPr>
        <w:t>أما</w:t>
      </w:r>
      <w:r w:rsidRPr="00D3768D">
        <w:rPr>
          <w:noProof/>
        </w:rPr>
        <w:t xml:space="preserve"> </w:t>
      </w:r>
      <w:r w:rsidRPr="00D3768D">
        <w:rPr>
          <w:noProof/>
          <w:rtl/>
        </w:rPr>
        <w:t>فيما</w:t>
      </w:r>
      <w:r w:rsidRPr="00D3768D">
        <w:rPr>
          <w:noProof/>
        </w:rPr>
        <w:t xml:space="preserve"> </w:t>
      </w:r>
      <w:r w:rsidRPr="00D3768D">
        <w:rPr>
          <w:noProof/>
          <w:rtl/>
        </w:rPr>
        <w:t>يتعلق</w:t>
      </w:r>
      <w:r w:rsidRPr="00D3768D">
        <w:rPr>
          <w:noProof/>
        </w:rPr>
        <w:t xml:space="preserve"> </w:t>
      </w:r>
      <w:r w:rsidRPr="00D3768D">
        <w:rPr>
          <w:noProof/>
          <w:rtl/>
        </w:rPr>
        <w:t>بالتسهيلات</w:t>
      </w:r>
      <w:r w:rsidRPr="00D3768D">
        <w:rPr>
          <w:noProof/>
        </w:rPr>
        <w:t xml:space="preserve"> </w:t>
      </w:r>
      <w:r w:rsidRPr="00D3768D">
        <w:rPr>
          <w:noProof/>
          <w:rtl/>
        </w:rPr>
        <w:t>المالية، فقد</w:t>
      </w:r>
      <w:r w:rsidRPr="00D3768D">
        <w:rPr>
          <w:noProof/>
        </w:rPr>
        <w:t xml:space="preserve"> </w:t>
      </w:r>
      <w:r w:rsidRPr="00D3768D">
        <w:rPr>
          <w:noProof/>
          <w:rtl/>
        </w:rPr>
        <w:t>تم</w:t>
      </w:r>
      <w:r w:rsidRPr="00D3768D">
        <w:rPr>
          <w:noProof/>
        </w:rPr>
        <w:t xml:space="preserve"> </w:t>
      </w:r>
      <w:r w:rsidRPr="00D3768D">
        <w:rPr>
          <w:noProof/>
          <w:rtl/>
        </w:rPr>
        <w:t>إصدار</w:t>
      </w:r>
      <w:r w:rsidRPr="00D3768D">
        <w:rPr>
          <w:noProof/>
        </w:rPr>
        <w:t xml:space="preserve"> </w:t>
      </w:r>
      <w:r w:rsidRPr="00D3768D">
        <w:rPr>
          <w:noProof/>
          <w:rtl/>
        </w:rPr>
        <w:t>تعليمات</w:t>
      </w:r>
      <w:r w:rsidRPr="00D3768D">
        <w:rPr>
          <w:noProof/>
        </w:rPr>
        <w:t xml:space="preserve"> </w:t>
      </w:r>
      <w:r w:rsidRPr="00D3768D">
        <w:rPr>
          <w:noProof/>
          <w:rtl/>
        </w:rPr>
        <w:t>بنكية</w:t>
      </w:r>
      <w:r w:rsidRPr="00D3768D">
        <w:rPr>
          <w:noProof/>
        </w:rPr>
        <w:t xml:space="preserve"> </w:t>
      </w:r>
      <w:r w:rsidRPr="00D3768D">
        <w:rPr>
          <w:noProof/>
          <w:rtl/>
        </w:rPr>
        <w:t>من</w:t>
      </w:r>
      <w:r w:rsidRPr="00D3768D">
        <w:rPr>
          <w:noProof/>
        </w:rPr>
        <w:t xml:space="preserve"> </w:t>
      </w:r>
      <w:r w:rsidRPr="00D3768D">
        <w:rPr>
          <w:noProof/>
          <w:rtl/>
        </w:rPr>
        <w:t>مصرف قطر المركزي موجهه إلى المصارف والبنوك، حيث وضع مصرف قطر المركزي</w:t>
      </w:r>
      <w:r w:rsidRPr="00D3768D">
        <w:rPr>
          <w:noProof/>
        </w:rPr>
        <w:t xml:space="preserve"> </w:t>
      </w:r>
      <w:r w:rsidRPr="00D3768D">
        <w:rPr>
          <w:rFonts w:eastAsiaTheme="minorHAnsi"/>
          <w:noProof/>
          <w:rtl/>
        </w:rPr>
        <w:t>الضوابط</w:t>
      </w:r>
      <w:r w:rsidRPr="00D3768D">
        <w:rPr>
          <w:noProof/>
        </w:rPr>
        <w:t xml:space="preserve"> </w:t>
      </w:r>
      <w:r w:rsidRPr="00D3768D">
        <w:rPr>
          <w:noProof/>
          <w:rtl/>
        </w:rPr>
        <w:t>والمعايير التي تكفل تقديم الخدمات المصرفية والمالية لذوي الاحتياجات الخاصة بسهولة، وتمثلت تلك الضوابط من</w:t>
      </w:r>
      <w:r w:rsidRPr="00D3768D">
        <w:rPr>
          <w:noProof/>
        </w:rPr>
        <w:t xml:space="preserve"> </w:t>
      </w:r>
      <w:r w:rsidRPr="00D3768D">
        <w:rPr>
          <w:noProof/>
          <w:rtl/>
        </w:rPr>
        <w:t>خلال</w:t>
      </w:r>
      <w:r w:rsidRPr="00D3768D">
        <w:rPr>
          <w:noProof/>
        </w:rPr>
        <w:t xml:space="preserve"> </w:t>
      </w:r>
      <w:r w:rsidRPr="00D3768D">
        <w:rPr>
          <w:noProof/>
          <w:rtl/>
        </w:rPr>
        <w:t>إصدار عدة</w:t>
      </w:r>
      <w:r w:rsidRPr="00D3768D">
        <w:rPr>
          <w:noProof/>
        </w:rPr>
        <w:t xml:space="preserve"> </w:t>
      </w:r>
      <w:r w:rsidRPr="00D3768D">
        <w:rPr>
          <w:noProof/>
          <w:rtl/>
        </w:rPr>
        <w:t>تعاميم</w:t>
      </w:r>
      <w:r w:rsidRPr="00D3768D">
        <w:rPr>
          <w:noProof/>
        </w:rPr>
        <w:t xml:space="preserve"> </w:t>
      </w:r>
      <w:r w:rsidRPr="00D3768D">
        <w:rPr>
          <w:noProof/>
          <w:rtl/>
        </w:rPr>
        <w:t>من</w:t>
      </w:r>
      <w:r w:rsidRPr="00D3768D">
        <w:rPr>
          <w:noProof/>
        </w:rPr>
        <w:t xml:space="preserve"> </w:t>
      </w:r>
      <w:r w:rsidRPr="00D3768D">
        <w:rPr>
          <w:noProof/>
          <w:rtl/>
        </w:rPr>
        <w:t>ضمنها</w:t>
      </w:r>
      <w:r w:rsidRPr="00D3768D">
        <w:rPr>
          <w:noProof/>
        </w:rPr>
        <w:t xml:space="preserve"> </w:t>
      </w:r>
      <w:r w:rsidRPr="00D3768D">
        <w:rPr>
          <w:noProof/>
          <w:rtl/>
        </w:rPr>
        <w:t>تعميم رقم</w:t>
      </w:r>
      <w:r w:rsidRPr="00D3768D">
        <w:rPr>
          <w:rFonts w:hint="cs"/>
          <w:noProof/>
          <w:rtl/>
        </w:rPr>
        <w:t>(73)</w:t>
      </w:r>
      <w:r w:rsidRPr="00D3768D">
        <w:rPr>
          <w:noProof/>
        </w:rPr>
        <w:t xml:space="preserve"> </w:t>
      </w:r>
      <w:r w:rsidRPr="00D3768D">
        <w:rPr>
          <w:noProof/>
          <w:rtl/>
        </w:rPr>
        <w:t>لسنة</w:t>
      </w:r>
      <w:r w:rsidRPr="00D3768D">
        <w:rPr>
          <w:noProof/>
        </w:rPr>
        <w:t xml:space="preserve"> 2009 </w:t>
      </w:r>
      <w:r w:rsidRPr="00D3768D">
        <w:rPr>
          <w:noProof/>
          <w:rtl/>
        </w:rPr>
        <w:t>بشأن تنظيم</w:t>
      </w:r>
      <w:r w:rsidRPr="00D3768D">
        <w:rPr>
          <w:noProof/>
        </w:rPr>
        <w:t xml:space="preserve"> </w:t>
      </w:r>
      <w:r w:rsidRPr="00D3768D">
        <w:rPr>
          <w:noProof/>
          <w:rtl/>
        </w:rPr>
        <w:t>التعامل</w:t>
      </w:r>
      <w:r w:rsidRPr="00D3768D">
        <w:rPr>
          <w:noProof/>
        </w:rPr>
        <w:t xml:space="preserve"> </w:t>
      </w:r>
      <w:r w:rsidRPr="00D3768D">
        <w:rPr>
          <w:noProof/>
          <w:rtl/>
        </w:rPr>
        <w:t>مع</w:t>
      </w:r>
      <w:r w:rsidRPr="00D3768D">
        <w:rPr>
          <w:noProof/>
        </w:rPr>
        <w:t xml:space="preserve"> </w:t>
      </w:r>
      <w:r w:rsidRPr="00D3768D">
        <w:rPr>
          <w:noProof/>
          <w:rtl/>
        </w:rPr>
        <w:t>العملاء</w:t>
      </w:r>
      <w:r w:rsidRPr="00D3768D">
        <w:rPr>
          <w:noProof/>
        </w:rPr>
        <w:t xml:space="preserve"> </w:t>
      </w:r>
      <w:r w:rsidRPr="00D3768D">
        <w:rPr>
          <w:noProof/>
          <w:rtl/>
        </w:rPr>
        <w:t>المكفوفين</w:t>
      </w:r>
      <w:r w:rsidRPr="00D3768D">
        <w:rPr>
          <w:noProof/>
        </w:rPr>
        <w:t xml:space="preserve"> </w:t>
      </w:r>
      <w:r w:rsidRPr="00D3768D">
        <w:rPr>
          <w:noProof/>
          <w:rtl/>
        </w:rPr>
        <w:t>والذي</w:t>
      </w:r>
      <w:r w:rsidRPr="00D3768D">
        <w:rPr>
          <w:noProof/>
        </w:rPr>
        <w:t xml:space="preserve"> </w:t>
      </w:r>
      <w:r w:rsidRPr="00D3768D">
        <w:rPr>
          <w:noProof/>
          <w:rtl/>
        </w:rPr>
        <w:t>نبه</w:t>
      </w:r>
      <w:r w:rsidRPr="00D3768D">
        <w:rPr>
          <w:noProof/>
        </w:rPr>
        <w:t xml:space="preserve"> </w:t>
      </w:r>
      <w:r w:rsidRPr="00D3768D">
        <w:rPr>
          <w:noProof/>
          <w:rtl/>
        </w:rPr>
        <w:t>كافة</w:t>
      </w:r>
      <w:r w:rsidRPr="00D3768D">
        <w:rPr>
          <w:noProof/>
        </w:rPr>
        <w:t xml:space="preserve"> </w:t>
      </w:r>
      <w:r w:rsidRPr="00D3768D">
        <w:rPr>
          <w:noProof/>
          <w:rtl/>
        </w:rPr>
        <w:t>البنوك</w:t>
      </w:r>
      <w:r w:rsidRPr="00D3768D">
        <w:rPr>
          <w:noProof/>
        </w:rPr>
        <w:t xml:space="preserve"> </w:t>
      </w:r>
      <w:r w:rsidRPr="00D3768D">
        <w:rPr>
          <w:noProof/>
          <w:rtl/>
        </w:rPr>
        <w:t>والمصارف</w:t>
      </w:r>
      <w:r w:rsidRPr="00D3768D">
        <w:rPr>
          <w:noProof/>
        </w:rPr>
        <w:t xml:space="preserve"> </w:t>
      </w:r>
      <w:r w:rsidRPr="00D3768D">
        <w:rPr>
          <w:noProof/>
          <w:rtl/>
        </w:rPr>
        <w:t>بالدولة</w:t>
      </w:r>
      <w:r w:rsidRPr="00D3768D">
        <w:rPr>
          <w:noProof/>
        </w:rPr>
        <w:t xml:space="preserve"> </w:t>
      </w:r>
      <w:r w:rsidRPr="00D3768D">
        <w:rPr>
          <w:noProof/>
          <w:rtl/>
        </w:rPr>
        <w:t>إلى</w:t>
      </w:r>
      <w:r w:rsidRPr="00D3768D">
        <w:rPr>
          <w:noProof/>
        </w:rPr>
        <w:t xml:space="preserve"> </w:t>
      </w:r>
      <w:r w:rsidRPr="00D3768D">
        <w:rPr>
          <w:noProof/>
          <w:rtl/>
        </w:rPr>
        <w:t>وضع</w:t>
      </w:r>
      <w:r w:rsidRPr="00D3768D">
        <w:rPr>
          <w:noProof/>
        </w:rPr>
        <w:t xml:space="preserve"> </w:t>
      </w:r>
      <w:r w:rsidRPr="00D3768D">
        <w:rPr>
          <w:noProof/>
          <w:rtl/>
        </w:rPr>
        <w:t>أنظمة</w:t>
      </w:r>
      <w:r w:rsidRPr="00D3768D">
        <w:rPr>
          <w:noProof/>
        </w:rPr>
        <w:t xml:space="preserve"> </w:t>
      </w:r>
      <w:r w:rsidRPr="00D3768D">
        <w:rPr>
          <w:noProof/>
          <w:rtl/>
        </w:rPr>
        <w:t>وإجراءات</w:t>
      </w:r>
      <w:r w:rsidRPr="00D3768D">
        <w:rPr>
          <w:noProof/>
        </w:rPr>
        <w:t xml:space="preserve"> </w:t>
      </w:r>
      <w:r w:rsidRPr="00D3768D">
        <w:rPr>
          <w:noProof/>
          <w:rtl/>
        </w:rPr>
        <w:t>للتعامل معهم واستخدام نماذج خاصة</w:t>
      </w:r>
      <w:r w:rsidRPr="00D3768D">
        <w:rPr>
          <w:noProof/>
        </w:rPr>
        <w:t xml:space="preserve"> </w:t>
      </w:r>
      <w:r w:rsidRPr="00D3768D">
        <w:rPr>
          <w:noProof/>
          <w:rtl/>
        </w:rPr>
        <w:t>بهم</w:t>
      </w:r>
      <w:r w:rsidRPr="00D3768D">
        <w:rPr>
          <w:noProof/>
        </w:rPr>
        <w:t xml:space="preserve"> </w:t>
      </w:r>
      <w:r w:rsidRPr="00D3768D">
        <w:rPr>
          <w:noProof/>
          <w:rtl/>
        </w:rPr>
        <w:t xml:space="preserve">على طريقة </w:t>
      </w:r>
      <w:r w:rsidRPr="00D3768D">
        <w:rPr>
          <w:rFonts w:hint="cs"/>
          <w:noProof/>
          <w:rtl/>
        </w:rPr>
        <w:t>(</w:t>
      </w:r>
      <w:r w:rsidRPr="00D3768D">
        <w:rPr>
          <w:noProof/>
          <w:rtl/>
        </w:rPr>
        <w:t>برايل</w:t>
      </w:r>
      <w:r w:rsidRPr="00D3768D">
        <w:rPr>
          <w:rFonts w:hint="cs"/>
          <w:noProof/>
          <w:rtl/>
        </w:rPr>
        <w:t>)</w:t>
      </w:r>
      <w:r w:rsidRPr="00D3768D">
        <w:rPr>
          <w:rFonts w:hint="cs"/>
          <w:rtl/>
        </w:rPr>
        <w:t xml:space="preserve">. </w:t>
      </w:r>
      <w:r w:rsidRPr="00D3768D">
        <w:rPr>
          <w:noProof/>
          <w:rtl/>
        </w:rPr>
        <w:t xml:space="preserve">وكذلك التعميم رقم </w:t>
      </w:r>
      <w:r w:rsidRPr="00D3768D">
        <w:rPr>
          <w:rFonts w:hint="cs"/>
          <w:noProof/>
          <w:rtl/>
        </w:rPr>
        <w:t>(9)</w:t>
      </w:r>
      <w:r w:rsidRPr="00D3768D">
        <w:rPr>
          <w:noProof/>
        </w:rPr>
        <w:t xml:space="preserve"> </w:t>
      </w:r>
      <w:r w:rsidRPr="00D3768D">
        <w:rPr>
          <w:noProof/>
          <w:rtl/>
        </w:rPr>
        <w:t>لسنة</w:t>
      </w:r>
      <w:r w:rsidRPr="00D3768D">
        <w:rPr>
          <w:noProof/>
        </w:rPr>
        <w:t xml:space="preserve"> 2010</w:t>
      </w:r>
      <w:r w:rsidRPr="00D3768D">
        <w:rPr>
          <w:rFonts w:hint="cs"/>
          <w:noProof/>
          <w:rtl/>
        </w:rPr>
        <w:t xml:space="preserve"> </w:t>
      </w:r>
      <w:r w:rsidRPr="00D3768D">
        <w:rPr>
          <w:noProof/>
          <w:rtl/>
        </w:rPr>
        <w:t>بشأن تنفيذ البنود الواردة في كتاب رئيس الاتحاد</w:t>
      </w:r>
      <w:r w:rsidRPr="00D3768D">
        <w:rPr>
          <w:noProof/>
        </w:rPr>
        <w:t xml:space="preserve"> </w:t>
      </w:r>
      <w:r w:rsidRPr="00D3768D">
        <w:rPr>
          <w:noProof/>
          <w:rtl/>
        </w:rPr>
        <w:t>العربي للمكفوفين</w:t>
      </w:r>
      <w:r w:rsidRPr="00D3768D">
        <w:rPr>
          <w:noProof/>
        </w:rPr>
        <w:t xml:space="preserve"> </w:t>
      </w:r>
      <w:r w:rsidRPr="00D3768D">
        <w:rPr>
          <w:noProof/>
          <w:rtl/>
        </w:rPr>
        <w:t>رئيس الجمعية</w:t>
      </w:r>
      <w:r w:rsidRPr="00D3768D">
        <w:rPr>
          <w:noProof/>
        </w:rPr>
        <w:t xml:space="preserve"> </w:t>
      </w:r>
      <w:r w:rsidRPr="00D3768D">
        <w:rPr>
          <w:noProof/>
          <w:rtl/>
        </w:rPr>
        <w:t>الخليجية</w:t>
      </w:r>
      <w:r w:rsidRPr="00D3768D">
        <w:rPr>
          <w:noProof/>
        </w:rPr>
        <w:t xml:space="preserve"> </w:t>
      </w:r>
      <w:r w:rsidRPr="00D3768D">
        <w:rPr>
          <w:noProof/>
          <w:rtl/>
        </w:rPr>
        <w:t xml:space="preserve">الحقوق الانسان وبالأخص الأمور الفنية المتعلقة </w:t>
      </w:r>
      <w:r w:rsidRPr="00D3768D">
        <w:rPr>
          <w:rFonts w:hint="cs"/>
          <w:noProof/>
          <w:rtl/>
        </w:rPr>
        <w:t>(</w:t>
      </w:r>
      <w:r w:rsidRPr="00D3768D">
        <w:rPr>
          <w:noProof/>
          <w:rtl/>
        </w:rPr>
        <w:t>برايل</w:t>
      </w:r>
      <w:r w:rsidRPr="00D3768D">
        <w:rPr>
          <w:rFonts w:hint="cs"/>
          <w:noProof/>
          <w:rtl/>
        </w:rPr>
        <w:t>)</w:t>
      </w:r>
      <w:r w:rsidRPr="00D3768D">
        <w:rPr>
          <w:rFonts w:hint="cs"/>
          <w:rtl/>
        </w:rPr>
        <w:t xml:space="preserve">. </w:t>
      </w:r>
      <w:r w:rsidRPr="00D3768D">
        <w:rPr>
          <w:noProof/>
          <w:rtl/>
        </w:rPr>
        <w:t>كما أصدر المصرف في مايو 2010،</w:t>
      </w:r>
      <w:r w:rsidRPr="00D3768D">
        <w:rPr>
          <w:noProof/>
        </w:rPr>
        <w:t xml:space="preserve"> </w:t>
      </w:r>
      <w:r w:rsidRPr="00D3768D">
        <w:rPr>
          <w:noProof/>
          <w:rtl/>
        </w:rPr>
        <w:t>تعميم</w:t>
      </w:r>
      <w:r w:rsidRPr="00D3768D">
        <w:rPr>
          <w:noProof/>
        </w:rPr>
        <w:t xml:space="preserve"> </w:t>
      </w:r>
      <w:r w:rsidRPr="00D3768D">
        <w:rPr>
          <w:noProof/>
          <w:rtl/>
        </w:rPr>
        <w:t>لتهيئة</w:t>
      </w:r>
      <w:r w:rsidRPr="00D3768D">
        <w:rPr>
          <w:noProof/>
        </w:rPr>
        <w:t xml:space="preserve"> (</w:t>
      </w:r>
      <w:r w:rsidRPr="00D3768D">
        <w:rPr>
          <w:noProof/>
          <w:rtl/>
        </w:rPr>
        <w:t>كاونترات</w:t>
      </w:r>
      <w:r w:rsidRPr="00D3768D">
        <w:rPr>
          <w:noProof/>
        </w:rPr>
        <w:t xml:space="preserve"> </w:t>
      </w:r>
      <w:r w:rsidRPr="00D3768D">
        <w:rPr>
          <w:noProof/>
          <w:rtl/>
        </w:rPr>
        <w:t>خاصة</w:t>
      </w:r>
      <w:r w:rsidRPr="00D3768D">
        <w:rPr>
          <w:noProof/>
        </w:rPr>
        <w:t xml:space="preserve"> </w:t>
      </w:r>
      <w:r w:rsidRPr="00D3768D">
        <w:rPr>
          <w:noProof/>
          <w:rtl/>
        </w:rPr>
        <w:t>بذوي الاحتياجات</w:t>
      </w:r>
      <w:r w:rsidRPr="00D3768D">
        <w:rPr>
          <w:noProof/>
        </w:rPr>
        <w:t xml:space="preserve"> </w:t>
      </w:r>
      <w:r w:rsidRPr="00D3768D">
        <w:rPr>
          <w:noProof/>
          <w:rtl/>
        </w:rPr>
        <w:t>الخاصة</w:t>
      </w:r>
      <w:r w:rsidRPr="00D3768D">
        <w:rPr>
          <w:noProof/>
        </w:rPr>
        <w:t xml:space="preserve"> </w:t>
      </w:r>
      <w:r w:rsidRPr="00D3768D">
        <w:rPr>
          <w:noProof/>
          <w:rtl/>
        </w:rPr>
        <w:t>في</w:t>
      </w:r>
      <w:r w:rsidRPr="00D3768D">
        <w:rPr>
          <w:noProof/>
        </w:rPr>
        <w:t xml:space="preserve"> </w:t>
      </w:r>
      <w:r w:rsidRPr="00D3768D">
        <w:rPr>
          <w:noProof/>
          <w:rtl/>
        </w:rPr>
        <w:t>جميع</w:t>
      </w:r>
      <w:r w:rsidRPr="00D3768D">
        <w:rPr>
          <w:noProof/>
        </w:rPr>
        <w:t xml:space="preserve"> </w:t>
      </w:r>
      <w:r w:rsidRPr="00D3768D">
        <w:rPr>
          <w:noProof/>
          <w:rtl/>
        </w:rPr>
        <w:t>بنوك</w:t>
      </w:r>
      <w:r w:rsidRPr="00D3768D">
        <w:rPr>
          <w:noProof/>
        </w:rPr>
        <w:t xml:space="preserve"> </w:t>
      </w:r>
      <w:r w:rsidRPr="00D3768D">
        <w:rPr>
          <w:noProof/>
          <w:rtl/>
        </w:rPr>
        <w:t>الدولة، وتوفير</w:t>
      </w:r>
      <w:r w:rsidRPr="00D3768D">
        <w:rPr>
          <w:noProof/>
        </w:rPr>
        <w:t xml:space="preserve"> </w:t>
      </w:r>
      <w:r w:rsidRPr="00D3768D">
        <w:rPr>
          <w:noProof/>
          <w:rtl/>
        </w:rPr>
        <w:t>مواقف</w:t>
      </w:r>
      <w:r w:rsidRPr="00D3768D">
        <w:rPr>
          <w:noProof/>
        </w:rPr>
        <w:t xml:space="preserve"> </w:t>
      </w:r>
      <w:r w:rsidRPr="00D3768D">
        <w:rPr>
          <w:noProof/>
          <w:rtl/>
        </w:rPr>
        <w:t>خاصة لسياراتهم وتهيئة المداخل الخاصة بهم، كما وضع المصرف علامات بارزة على</w:t>
      </w:r>
      <w:r w:rsidRPr="00D3768D">
        <w:rPr>
          <w:noProof/>
        </w:rPr>
        <w:t xml:space="preserve"> </w:t>
      </w:r>
      <w:r w:rsidRPr="00D3768D">
        <w:rPr>
          <w:noProof/>
          <w:rtl/>
        </w:rPr>
        <w:t>أوراق النقد لتسهيل عملية تحديد الفئات</w:t>
      </w:r>
      <w:r w:rsidRPr="00D3768D">
        <w:rPr>
          <w:noProof/>
        </w:rPr>
        <w:t xml:space="preserve"> </w:t>
      </w:r>
      <w:r w:rsidRPr="00D3768D">
        <w:rPr>
          <w:noProof/>
          <w:rtl/>
        </w:rPr>
        <w:t>الخاصة بالنقد عند ملامستها للمكفوفين. </w:t>
      </w:r>
    </w:p>
    <w:p w14:paraId="09711545" w14:textId="77777777" w:rsidR="00E46348" w:rsidRPr="00D3768D" w:rsidRDefault="00E46348" w:rsidP="00E46348">
      <w:pPr>
        <w:pStyle w:val="SingleTxtGA"/>
        <w:rPr>
          <w:noProof/>
          <w:rtl/>
        </w:rPr>
      </w:pPr>
      <w:r w:rsidRPr="00D3768D">
        <w:rPr>
          <w:noProof/>
          <w:rtl/>
        </w:rPr>
        <w:t>118</w:t>
      </w:r>
      <w:r>
        <w:rPr>
          <w:noProof/>
          <w:rtl/>
        </w:rPr>
        <w:t>-</w:t>
      </w:r>
      <w:r>
        <w:rPr>
          <w:noProof/>
          <w:rtl/>
        </w:rPr>
        <w:tab/>
      </w:r>
      <w:r w:rsidRPr="00D3768D">
        <w:rPr>
          <w:noProof/>
          <w:rtl/>
        </w:rPr>
        <w:t>وفيما</w:t>
      </w:r>
      <w:r w:rsidRPr="00D3768D">
        <w:rPr>
          <w:noProof/>
        </w:rPr>
        <w:t xml:space="preserve"> </w:t>
      </w:r>
      <w:r w:rsidRPr="00D3768D">
        <w:rPr>
          <w:noProof/>
          <w:rtl/>
        </w:rPr>
        <w:t>يتعلق</w:t>
      </w:r>
      <w:r w:rsidRPr="00D3768D">
        <w:rPr>
          <w:noProof/>
        </w:rPr>
        <w:t xml:space="preserve"> </w:t>
      </w:r>
      <w:r w:rsidRPr="00D3768D">
        <w:rPr>
          <w:noProof/>
          <w:rtl/>
        </w:rPr>
        <w:t>بالدعم</w:t>
      </w:r>
      <w:r w:rsidRPr="00D3768D">
        <w:rPr>
          <w:noProof/>
        </w:rPr>
        <w:t xml:space="preserve"> </w:t>
      </w:r>
      <w:r w:rsidRPr="00D3768D">
        <w:rPr>
          <w:noProof/>
          <w:rtl/>
        </w:rPr>
        <w:t>المتاح</w:t>
      </w:r>
      <w:r w:rsidRPr="00D3768D">
        <w:rPr>
          <w:noProof/>
        </w:rPr>
        <w:t xml:space="preserve"> </w:t>
      </w:r>
      <w:r w:rsidRPr="00D3768D">
        <w:rPr>
          <w:noProof/>
          <w:rtl/>
        </w:rPr>
        <w:t>للأشخاص ذوي الاحتياجات الخاصة في</w:t>
      </w:r>
      <w:r w:rsidRPr="00D3768D">
        <w:rPr>
          <w:noProof/>
        </w:rPr>
        <w:t xml:space="preserve"> </w:t>
      </w:r>
      <w:r w:rsidRPr="00D3768D">
        <w:rPr>
          <w:noProof/>
          <w:rtl/>
        </w:rPr>
        <w:t>ممارسة</w:t>
      </w:r>
      <w:r w:rsidRPr="00D3768D">
        <w:rPr>
          <w:noProof/>
        </w:rPr>
        <w:t xml:space="preserve"> </w:t>
      </w:r>
      <w:r w:rsidRPr="00D3768D">
        <w:rPr>
          <w:noProof/>
          <w:rtl/>
        </w:rPr>
        <w:t>أهليتهم</w:t>
      </w:r>
      <w:r w:rsidRPr="00D3768D">
        <w:rPr>
          <w:noProof/>
        </w:rPr>
        <w:t xml:space="preserve"> </w:t>
      </w:r>
      <w:r w:rsidRPr="00D3768D">
        <w:rPr>
          <w:noProof/>
          <w:rtl/>
        </w:rPr>
        <w:t>القانونية</w:t>
      </w:r>
      <w:r w:rsidRPr="00D3768D">
        <w:rPr>
          <w:noProof/>
        </w:rPr>
        <w:t> </w:t>
      </w:r>
      <w:r w:rsidRPr="00D3768D">
        <w:rPr>
          <w:noProof/>
          <w:rtl/>
        </w:rPr>
        <w:t>وإدارة شؤونهم المالية فقد قامت وزارة الشؤون الاجتماعية (سابقا</w:t>
      </w:r>
      <w:r w:rsidRPr="00D3768D">
        <w:rPr>
          <w:rFonts w:hint="cs"/>
          <w:noProof/>
          <w:rtl/>
        </w:rPr>
        <w:t>)</w:t>
      </w:r>
      <w:r w:rsidRPr="00D3768D">
        <w:rPr>
          <w:noProof/>
          <w:rtl/>
        </w:rPr>
        <w:t xml:space="preserve"> </w:t>
      </w:r>
      <w:r w:rsidRPr="00D3768D">
        <w:rPr>
          <w:rFonts w:eastAsiaTheme="minorHAnsi"/>
          <w:noProof/>
          <w:rtl/>
        </w:rPr>
        <w:t>وزارة</w:t>
      </w:r>
      <w:r w:rsidRPr="00D3768D">
        <w:rPr>
          <w:noProof/>
          <w:rtl/>
        </w:rPr>
        <w:t xml:space="preserve"> التنمية الإدارية والعمل</w:t>
      </w:r>
      <w:r w:rsidRPr="00D3768D">
        <w:rPr>
          <w:noProof/>
        </w:rPr>
        <w:t xml:space="preserve"> </w:t>
      </w:r>
      <w:r w:rsidRPr="00D3768D">
        <w:rPr>
          <w:noProof/>
          <w:rtl/>
        </w:rPr>
        <w:t>والشؤون</w:t>
      </w:r>
      <w:r w:rsidRPr="00D3768D">
        <w:rPr>
          <w:noProof/>
        </w:rPr>
        <w:t xml:space="preserve"> </w:t>
      </w:r>
      <w:r w:rsidRPr="00D3768D">
        <w:rPr>
          <w:noProof/>
          <w:rtl/>
        </w:rPr>
        <w:t>الاجتماعية</w:t>
      </w:r>
      <w:r w:rsidRPr="00D3768D">
        <w:rPr>
          <w:noProof/>
        </w:rPr>
        <w:t xml:space="preserve"> </w:t>
      </w:r>
      <w:r w:rsidRPr="00D3768D">
        <w:rPr>
          <w:rFonts w:hint="cs"/>
          <w:noProof/>
          <w:rtl/>
        </w:rPr>
        <w:t>(</w:t>
      </w:r>
      <w:r w:rsidRPr="00D3768D">
        <w:rPr>
          <w:noProof/>
          <w:rtl/>
        </w:rPr>
        <w:t>حاليا</w:t>
      </w:r>
      <w:r w:rsidRPr="00D3768D">
        <w:rPr>
          <w:rFonts w:hint="cs"/>
          <w:noProof/>
          <w:rtl/>
        </w:rPr>
        <w:t>)</w:t>
      </w:r>
      <w:r w:rsidRPr="00D3768D">
        <w:rPr>
          <w:noProof/>
        </w:rPr>
        <w:t xml:space="preserve"> </w:t>
      </w:r>
      <w:r w:rsidRPr="00D3768D">
        <w:rPr>
          <w:noProof/>
          <w:rtl/>
        </w:rPr>
        <w:t>بالتنسيق والمتابعة</w:t>
      </w:r>
      <w:r w:rsidRPr="00D3768D">
        <w:rPr>
          <w:noProof/>
        </w:rPr>
        <w:t xml:space="preserve"> </w:t>
      </w:r>
      <w:r w:rsidRPr="00D3768D">
        <w:rPr>
          <w:noProof/>
          <w:rtl/>
        </w:rPr>
        <w:t>الدائمة</w:t>
      </w:r>
      <w:r w:rsidRPr="00D3768D">
        <w:rPr>
          <w:noProof/>
        </w:rPr>
        <w:t xml:space="preserve"> </w:t>
      </w:r>
      <w:r w:rsidRPr="00D3768D">
        <w:rPr>
          <w:noProof/>
          <w:rtl/>
        </w:rPr>
        <w:t>مع</w:t>
      </w:r>
      <w:r w:rsidRPr="00D3768D">
        <w:rPr>
          <w:noProof/>
        </w:rPr>
        <w:t xml:space="preserve"> </w:t>
      </w:r>
      <w:r w:rsidRPr="00D3768D">
        <w:rPr>
          <w:noProof/>
          <w:rtl/>
        </w:rPr>
        <w:t>مصرف</w:t>
      </w:r>
      <w:r w:rsidRPr="00D3768D">
        <w:rPr>
          <w:noProof/>
        </w:rPr>
        <w:t xml:space="preserve"> </w:t>
      </w:r>
      <w:r w:rsidRPr="00D3768D">
        <w:rPr>
          <w:noProof/>
          <w:rtl/>
        </w:rPr>
        <w:t>قطر</w:t>
      </w:r>
      <w:r w:rsidRPr="00D3768D">
        <w:rPr>
          <w:noProof/>
        </w:rPr>
        <w:t xml:space="preserve"> </w:t>
      </w:r>
      <w:r w:rsidRPr="00D3768D">
        <w:rPr>
          <w:noProof/>
          <w:rtl/>
        </w:rPr>
        <w:t>المركزي</w:t>
      </w:r>
      <w:r w:rsidRPr="00D3768D">
        <w:rPr>
          <w:noProof/>
        </w:rPr>
        <w:t xml:space="preserve"> </w:t>
      </w:r>
      <w:r w:rsidRPr="00D3768D">
        <w:rPr>
          <w:noProof/>
          <w:rtl/>
        </w:rPr>
        <w:t>بشأن</w:t>
      </w:r>
      <w:r w:rsidRPr="00D3768D">
        <w:rPr>
          <w:noProof/>
        </w:rPr>
        <w:t xml:space="preserve"> </w:t>
      </w:r>
      <w:r w:rsidRPr="00D3768D">
        <w:rPr>
          <w:noProof/>
          <w:rtl/>
        </w:rPr>
        <w:t>الآلية اللازمة لتعامل ذوي الاحتياجات الخاصة في إدارة شؤونهم المالية</w:t>
      </w:r>
      <w:r w:rsidRPr="00D3768D">
        <w:rPr>
          <w:noProof/>
        </w:rPr>
        <w:t>.</w:t>
      </w:r>
    </w:p>
    <w:p w14:paraId="52499D15" w14:textId="77777777" w:rsidR="00E46348" w:rsidRPr="00D3768D" w:rsidRDefault="00E46348" w:rsidP="00E46348">
      <w:pPr>
        <w:pStyle w:val="H1GA"/>
        <w:rPr>
          <w:noProof/>
          <w:rtl/>
        </w:rPr>
      </w:pPr>
      <w:r w:rsidRPr="00D3768D">
        <w:rPr>
          <w:noProof/>
          <w:rtl/>
        </w:rPr>
        <w:tab/>
      </w:r>
      <w:r w:rsidRPr="00D3768D">
        <w:rPr>
          <w:noProof/>
          <w:rtl/>
        </w:rPr>
        <w:tab/>
        <w:t xml:space="preserve">رد على الفقرة </w:t>
      </w:r>
      <w:r w:rsidRPr="00D3768D">
        <w:rPr>
          <w:rFonts w:hint="cs"/>
          <w:noProof/>
          <w:rtl/>
        </w:rPr>
        <w:t>12</w:t>
      </w:r>
      <w:r w:rsidRPr="00D3768D">
        <w:rPr>
          <w:noProof/>
          <w:rtl/>
        </w:rPr>
        <w:t>(</w:t>
      </w:r>
      <w:r w:rsidRPr="00D3768D">
        <w:rPr>
          <w:rFonts w:hint="cs"/>
          <w:noProof/>
          <w:rtl/>
        </w:rPr>
        <w:t>أ</w:t>
      </w:r>
      <w:r w:rsidRPr="00D3768D">
        <w:rPr>
          <w:noProof/>
          <w:rtl/>
        </w:rPr>
        <w:t>) من قائمة المسائل</w:t>
      </w:r>
    </w:p>
    <w:p w14:paraId="6D1BFE20" w14:textId="77777777" w:rsidR="00E46348" w:rsidRPr="00D3768D" w:rsidRDefault="00E46348" w:rsidP="00E46348">
      <w:pPr>
        <w:pStyle w:val="SingleTxtGA"/>
        <w:rPr>
          <w:noProof/>
          <w:rtl/>
        </w:rPr>
      </w:pPr>
      <w:r w:rsidRPr="00D3768D">
        <w:rPr>
          <w:noProof/>
          <w:rtl/>
        </w:rPr>
        <w:t>119</w:t>
      </w:r>
      <w:r>
        <w:rPr>
          <w:noProof/>
          <w:rtl/>
        </w:rPr>
        <w:t>-</w:t>
      </w:r>
      <w:r>
        <w:rPr>
          <w:noProof/>
          <w:rtl/>
        </w:rPr>
        <w:tab/>
      </w:r>
      <w:r w:rsidRPr="00D3768D">
        <w:rPr>
          <w:rFonts w:hint="cs"/>
          <w:noProof/>
          <w:rtl/>
        </w:rPr>
        <w:t>نظم</w:t>
      </w:r>
      <w:r w:rsidRPr="00D3768D">
        <w:rPr>
          <w:noProof/>
          <w:rtl/>
        </w:rPr>
        <w:t xml:space="preserve"> </w:t>
      </w:r>
      <w:r w:rsidRPr="00D3768D">
        <w:rPr>
          <w:rFonts w:hint="cs"/>
          <w:noProof/>
          <w:rtl/>
        </w:rPr>
        <w:t>قانون</w:t>
      </w:r>
      <w:r w:rsidRPr="00D3768D">
        <w:rPr>
          <w:noProof/>
          <w:rtl/>
        </w:rPr>
        <w:t xml:space="preserve"> </w:t>
      </w:r>
      <w:r w:rsidRPr="00D3768D">
        <w:rPr>
          <w:rFonts w:hint="cs"/>
          <w:noProof/>
          <w:rtl/>
        </w:rPr>
        <w:t>الإجراءات</w:t>
      </w:r>
      <w:r w:rsidRPr="00D3768D">
        <w:rPr>
          <w:noProof/>
          <w:rtl/>
        </w:rPr>
        <w:t xml:space="preserve"> </w:t>
      </w:r>
      <w:r w:rsidRPr="00D3768D">
        <w:rPr>
          <w:rFonts w:hint="cs"/>
          <w:noProof/>
          <w:rtl/>
        </w:rPr>
        <w:t>الجنائية</w:t>
      </w:r>
      <w:r w:rsidRPr="00D3768D">
        <w:rPr>
          <w:noProof/>
          <w:rtl/>
        </w:rPr>
        <w:t xml:space="preserve"> </w:t>
      </w:r>
      <w:r w:rsidRPr="00D3768D">
        <w:rPr>
          <w:rFonts w:hint="cs"/>
          <w:noProof/>
          <w:rtl/>
        </w:rPr>
        <w:t>رقم</w:t>
      </w:r>
      <w:r w:rsidRPr="00D3768D">
        <w:rPr>
          <w:noProof/>
          <w:rtl/>
        </w:rPr>
        <w:t xml:space="preserve"> 23 </w:t>
      </w:r>
      <w:r w:rsidRPr="00D3768D">
        <w:rPr>
          <w:rFonts w:hint="cs"/>
          <w:noProof/>
          <w:rtl/>
        </w:rPr>
        <w:t>لسنة</w:t>
      </w:r>
      <w:r w:rsidRPr="00D3768D">
        <w:rPr>
          <w:noProof/>
          <w:rtl/>
        </w:rPr>
        <w:t xml:space="preserve"> 2004 </w:t>
      </w:r>
      <w:r w:rsidRPr="00D3768D">
        <w:rPr>
          <w:rFonts w:hint="cs"/>
          <w:noProof/>
          <w:rtl/>
        </w:rPr>
        <w:t>والقوانين</w:t>
      </w:r>
      <w:r w:rsidRPr="00D3768D">
        <w:rPr>
          <w:noProof/>
          <w:rtl/>
        </w:rPr>
        <w:t xml:space="preserve"> </w:t>
      </w:r>
      <w:r w:rsidRPr="00D3768D">
        <w:rPr>
          <w:rFonts w:hint="cs"/>
          <w:noProof/>
          <w:rtl/>
        </w:rPr>
        <w:t>المعدلة</w:t>
      </w:r>
      <w:r w:rsidRPr="00D3768D">
        <w:rPr>
          <w:noProof/>
          <w:rtl/>
        </w:rPr>
        <w:t xml:space="preserve"> </w:t>
      </w:r>
      <w:r w:rsidRPr="00D3768D">
        <w:rPr>
          <w:rFonts w:hint="cs"/>
          <w:noProof/>
          <w:rtl/>
        </w:rPr>
        <w:t>له،</w:t>
      </w:r>
      <w:r w:rsidRPr="00D3768D">
        <w:rPr>
          <w:noProof/>
          <w:rtl/>
        </w:rPr>
        <w:t xml:space="preserve"> </w:t>
      </w:r>
      <w:r w:rsidRPr="00D3768D">
        <w:rPr>
          <w:rFonts w:hint="cs"/>
          <w:noProof/>
          <w:rtl/>
        </w:rPr>
        <w:t>حماية</w:t>
      </w:r>
      <w:r w:rsidRPr="00D3768D">
        <w:rPr>
          <w:noProof/>
          <w:rtl/>
        </w:rPr>
        <w:t xml:space="preserve"> </w:t>
      </w:r>
      <w:r w:rsidRPr="00D3768D">
        <w:rPr>
          <w:rFonts w:hint="cs"/>
          <w:noProof/>
          <w:rtl/>
        </w:rPr>
        <w:t>المجني</w:t>
      </w:r>
      <w:r w:rsidRPr="00D3768D">
        <w:rPr>
          <w:noProof/>
          <w:rtl/>
        </w:rPr>
        <w:t xml:space="preserve"> </w:t>
      </w:r>
      <w:r w:rsidRPr="00D3768D">
        <w:rPr>
          <w:rFonts w:hint="cs"/>
          <w:noProof/>
          <w:rtl/>
        </w:rPr>
        <w:t>عليهم</w:t>
      </w:r>
      <w:r w:rsidRPr="00D3768D">
        <w:rPr>
          <w:noProof/>
          <w:rtl/>
        </w:rPr>
        <w:t xml:space="preserve"> </w:t>
      </w:r>
      <w:r w:rsidRPr="00D3768D">
        <w:rPr>
          <w:rFonts w:hint="cs"/>
          <w:noProof/>
          <w:rtl/>
        </w:rPr>
        <w:t>الصغار</w:t>
      </w:r>
      <w:r w:rsidRPr="00D3768D">
        <w:rPr>
          <w:noProof/>
          <w:rtl/>
        </w:rPr>
        <w:t xml:space="preserve"> </w:t>
      </w:r>
      <w:r w:rsidRPr="00D3768D">
        <w:rPr>
          <w:rFonts w:hint="cs"/>
          <w:noProof/>
          <w:rtl/>
        </w:rPr>
        <w:t>والمصابين</w:t>
      </w:r>
      <w:r w:rsidRPr="00D3768D">
        <w:rPr>
          <w:noProof/>
          <w:rtl/>
        </w:rPr>
        <w:t xml:space="preserve"> </w:t>
      </w:r>
      <w:r w:rsidRPr="00D3768D">
        <w:rPr>
          <w:rFonts w:hint="cs"/>
          <w:noProof/>
          <w:rtl/>
        </w:rPr>
        <w:t>بعاهة</w:t>
      </w:r>
      <w:r w:rsidRPr="00D3768D">
        <w:rPr>
          <w:noProof/>
          <w:rtl/>
        </w:rPr>
        <w:t xml:space="preserve"> </w:t>
      </w:r>
      <w:r w:rsidRPr="00D3768D">
        <w:rPr>
          <w:rFonts w:hint="cs"/>
          <w:noProof/>
          <w:rtl/>
        </w:rPr>
        <w:t>عقلية</w:t>
      </w:r>
      <w:r w:rsidRPr="00D3768D">
        <w:rPr>
          <w:noProof/>
          <w:rtl/>
        </w:rPr>
        <w:t xml:space="preserve"> </w:t>
      </w:r>
      <w:r w:rsidRPr="00D3768D">
        <w:rPr>
          <w:rFonts w:hint="cs"/>
          <w:noProof/>
          <w:rtl/>
        </w:rPr>
        <w:t>اذ</w:t>
      </w:r>
      <w:r w:rsidRPr="00D3768D">
        <w:rPr>
          <w:noProof/>
          <w:rtl/>
        </w:rPr>
        <w:t xml:space="preserve"> </w:t>
      </w:r>
      <w:r w:rsidRPr="00D3768D">
        <w:rPr>
          <w:rFonts w:hint="cs"/>
          <w:noProof/>
          <w:rtl/>
        </w:rPr>
        <w:t>نصت</w:t>
      </w:r>
      <w:r w:rsidRPr="00D3768D">
        <w:rPr>
          <w:noProof/>
          <w:rtl/>
        </w:rPr>
        <w:t xml:space="preserve"> </w:t>
      </w:r>
      <w:r w:rsidRPr="00D3768D">
        <w:rPr>
          <w:rFonts w:hint="cs"/>
          <w:noProof/>
          <w:rtl/>
        </w:rPr>
        <w:t>المادة</w:t>
      </w:r>
      <w:r w:rsidRPr="00D3768D">
        <w:rPr>
          <w:noProof/>
          <w:rtl/>
        </w:rPr>
        <w:t xml:space="preserve"> </w:t>
      </w:r>
      <w:r w:rsidRPr="00D3768D">
        <w:rPr>
          <w:rFonts w:hint="cs"/>
          <w:noProof/>
          <w:rtl/>
        </w:rPr>
        <w:t>(</w:t>
      </w:r>
      <w:r w:rsidRPr="00D3768D">
        <w:rPr>
          <w:noProof/>
          <w:rtl/>
        </w:rPr>
        <w:t>213</w:t>
      </w:r>
      <w:r w:rsidRPr="00D3768D">
        <w:rPr>
          <w:rFonts w:hint="cs"/>
          <w:noProof/>
          <w:rtl/>
        </w:rPr>
        <w:t>)</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ان</w:t>
      </w:r>
      <w:r w:rsidRPr="00D3768D">
        <w:rPr>
          <w:noProof/>
          <w:rtl/>
        </w:rPr>
        <w:t xml:space="preserve"> </w:t>
      </w:r>
      <w:r w:rsidRPr="00D3768D">
        <w:rPr>
          <w:rFonts w:hint="cs"/>
          <w:noProof/>
          <w:rtl/>
        </w:rPr>
        <w:t>يجوز</w:t>
      </w:r>
      <w:r w:rsidRPr="00D3768D">
        <w:rPr>
          <w:noProof/>
          <w:rtl/>
        </w:rPr>
        <w:t xml:space="preserve"> </w:t>
      </w:r>
      <w:r w:rsidRPr="00D3768D">
        <w:rPr>
          <w:rFonts w:hint="cs"/>
          <w:noProof/>
          <w:rtl/>
        </w:rPr>
        <w:t>عند</w:t>
      </w:r>
      <w:r w:rsidRPr="00D3768D">
        <w:rPr>
          <w:noProof/>
          <w:rtl/>
        </w:rPr>
        <w:t xml:space="preserve"> </w:t>
      </w:r>
      <w:r w:rsidRPr="00D3768D">
        <w:rPr>
          <w:rFonts w:hint="cs"/>
          <w:noProof/>
          <w:rtl/>
        </w:rPr>
        <w:t>الضرورة</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كل</w:t>
      </w:r>
      <w:r w:rsidRPr="00D3768D">
        <w:rPr>
          <w:noProof/>
          <w:rtl/>
        </w:rPr>
        <w:t xml:space="preserve"> </w:t>
      </w:r>
      <w:r w:rsidRPr="00D3768D">
        <w:rPr>
          <w:rFonts w:hint="cs"/>
          <w:noProof/>
          <w:rtl/>
        </w:rPr>
        <w:t>جريمة</w:t>
      </w:r>
      <w:r w:rsidRPr="00D3768D">
        <w:rPr>
          <w:noProof/>
          <w:rtl/>
        </w:rPr>
        <w:t xml:space="preserve"> </w:t>
      </w:r>
      <w:r w:rsidRPr="00D3768D">
        <w:rPr>
          <w:rFonts w:hint="cs"/>
          <w:noProof/>
          <w:rtl/>
        </w:rPr>
        <w:t>تقع</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صغير</w:t>
      </w:r>
      <w:r w:rsidRPr="00D3768D">
        <w:rPr>
          <w:noProof/>
          <w:rtl/>
        </w:rPr>
        <w:t xml:space="preserve"> </w:t>
      </w:r>
      <w:r w:rsidRPr="00D3768D">
        <w:rPr>
          <w:rFonts w:hint="cs"/>
          <w:noProof/>
          <w:rtl/>
        </w:rPr>
        <w:t>لم</w:t>
      </w:r>
      <w:r w:rsidRPr="00D3768D">
        <w:rPr>
          <w:noProof/>
          <w:rtl/>
        </w:rPr>
        <w:t xml:space="preserve"> </w:t>
      </w:r>
      <w:r w:rsidRPr="00D3768D">
        <w:rPr>
          <w:rFonts w:hint="cs"/>
          <w:noProof/>
          <w:rtl/>
        </w:rPr>
        <w:t>يتم</w:t>
      </w:r>
      <w:r w:rsidRPr="00D3768D">
        <w:rPr>
          <w:noProof/>
          <w:rtl/>
        </w:rPr>
        <w:t xml:space="preserve"> </w:t>
      </w:r>
      <w:r w:rsidRPr="00D3768D">
        <w:rPr>
          <w:rFonts w:hint="cs"/>
          <w:noProof/>
          <w:rtl/>
        </w:rPr>
        <w:t>السادسة</w:t>
      </w:r>
      <w:r w:rsidRPr="00D3768D">
        <w:rPr>
          <w:noProof/>
          <w:rtl/>
        </w:rPr>
        <w:t xml:space="preserve"> </w:t>
      </w:r>
      <w:r w:rsidRPr="00D3768D">
        <w:rPr>
          <w:rFonts w:hint="cs"/>
          <w:noProof/>
          <w:rtl/>
        </w:rPr>
        <w:t>عشرة</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عمره</w:t>
      </w:r>
      <w:r w:rsidRPr="00D3768D">
        <w:rPr>
          <w:noProof/>
          <w:rtl/>
        </w:rPr>
        <w:t xml:space="preserve"> </w:t>
      </w:r>
      <w:r w:rsidRPr="00D3768D">
        <w:rPr>
          <w:rFonts w:hint="cs"/>
          <w:noProof/>
          <w:rtl/>
        </w:rPr>
        <w:t>أن</w:t>
      </w:r>
      <w:r w:rsidRPr="00D3768D">
        <w:rPr>
          <w:noProof/>
          <w:rtl/>
        </w:rPr>
        <w:t xml:space="preserve"> </w:t>
      </w:r>
      <w:r w:rsidRPr="00D3768D">
        <w:rPr>
          <w:rFonts w:hint="cs"/>
          <w:noProof/>
          <w:rtl/>
        </w:rPr>
        <w:t>يؤمر</w:t>
      </w:r>
      <w:r w:rsidRPr="00D3768D">
        <w:rPr>
          <w:noProof/>
          <w:rtl/>
        </w:rPr>
        <w:t xml:space="preserve"> </w:t>
      </w:r>
      <w:r w:rsidRPr="00D3768D">
        <w:rPr>
          <w:rFonts w:hint="cs"/>
          <w:noProof/>
          <w:rtl/>
        </w:rPr>
        <w:t>بتسليمه</w:t>
      </w:r>
      <w:r w:rsidRPr="00D3768D">
        <w:rPr>
          <w:noProof/>
          <w:rtl/>
        </w:rPr>
        <w:t xml:space="preserve"> </w:t>
      </w:r>
      <w:r w:rsidRPr="00D3768D">
        <w:rPr>
          <w:rFonts w:hint="cs"/>
          <w:noProof/>
          <w:rtl/>
        </w:rPr>
        <w:t>إلى</w:t>
      </w:r>
      <w:r w:rsidRPr="00D3768D">
        <w:rPr>
          <w:noProof/>
          <w:rtl/>
        </w:rPr>
        <w:t xml:space="preserve"> </w:t>
      </w:r>
      <w:r w:rsidRPr="00D3768D">
        <w:rPr>
          <w:rFonts w:hint="cs"/>
          <w:noProof/>
          <w:rtl/>
        </w:rPr>
        <w:t>شخص</w:t>
      </w:r>
      <w:r w:rsidRPr="00D3768D">
        <w:rPr>
          <w:noProof/>
          <w:rtl/>
        </w:rPr>
        <w:t xml:space="preserve"> </w:t>
      </w:r>
      <w:r w:rsidRPr="00D3768D">
        <w:rPr>
          <w:rFonts w:hint="cs"/>
          <w:noProof/>
          <w:rtl/>
        </w:rPr>
        <w:t>مؤتمن،</w:t>
      </w:r>
      <w:r w:rsidRPr="00D3768D">
        <w:rPr>
          <w:noProof/>
          <w:rtl/>
        </w:rPr>
        <w:t xml:space="preserve"> </w:t>
      </w:r>
      <w:r w:rsidRPr="00D3768D">
        <w:rPr>
          <w:rFonts w:hint="cs"/>
          <w:noProof/>
          <w:rtl/>
        </w:rPr>
        <w:t>يتعهد</w:t>
      </w:r>
      <w:r w:rsidRPr="00D3768D">
        <w:rPr>
          <w:noProof/>
          <w:rtl/>
        </w:rPr>
        <w:t xml:space="preserve"> </w:t>
      </w:r>
      <w:r w:rsidRPr="00D3768D">
        <w:rPr>
          <w:rFonts w:hint="cs"/>
          <w:noProof/>
          <w:rtl/>
        </w:rPr>
        <w:t>بملاحظته</w:t>
      </w:r>
      <w:r w:rsidRPr="00D3768D">
        <w:rPr>
          <w:noProof/>
          <w:rtl/>
        </w:rPr>
        <w:t xml:space="preserve"> </w:t>
      </w:r>
      <w:r w:rsidRPr="00D3768D">
        <w:rPr>
          <w:rFonts w:hint="cs"/>
          <w:noProof/>
          <w:rtl/>
        </w:rPr>
        <w:t>والمحافظة</w:t>
      </w:r>
      <w:r w:rsidRPr="00D3768D">
        <w:rPr>
          <w:noProof/>
          <w:rtl/>
        </w:rPr>
        <w:t xml:space="preserve"> </w:t>
      </w:r>
      <w:r w:rsidRPr="00D3768D">
        <w:rPr>
          <w:rFonts w:hint="cs"/>
          <w:noProof/>
          <w:rtl/>
        </w:rPr>
        <w:t>عليه</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إلى</w:t>
      </w:r>
      <w:r w:rsidRPr="00D3768D">
        <w:rPr>
          <w:noProof/>
          <w:rtl/>
        </w:rPr>
        <w:t xml:space="preserve"> </w:t>
      </w:r>
      <w:r w:rsidRPr="00D3768D">
        <w:rPr>
          <w:rFonts w:hint="cs"/>
          <w:noProof/>
          <w:rtl/>
        </w:rPr>
        <w:t>جهة</w:t>
      </w:r>
      <w:r w:rsidRPr="00D3768D">
        <w:rPr>
          <w:noProof/>
          <w:rtl/>
        </w:rPr>
        <w:t xml:space="preserve"> </w:t>
      </w:r>
      <w:r w:rsidRPr="00D3768D">
        <w:rPr>
          <w:rFonts w:hint="cs"/>
          <w:noProof/>
          <w:rtl/>
        </w:rPr>
        <w:t>رعاية</w:t>
      </w:r>
      <w:r w:rsidRPr="00D3768D">
        <w:rPr>
          <w:noProof/>
          <w:rtl/>
        </w:rPr>
        <w:t xml:space="preserve"> </w:t>
      </w:r>
      <w:r w:rsidRPr="00D3768D">
        <w:rPr>
          <w:rFonts w:hint="cs"/>
          <w:noProof/>
          <w:rtl/>
        </w:rPr>
        <w:t>معترف</w:t>
      </w:r>
      <w:r w:rsidRPr="00D3768D">
        <w:rPr>
          <w:noProof/>
          <w:rtl/>
        </w:rPr>
        <w:t xml:space="preserve"> </w:t>
      </w:r>
      <w:r w:rsidRPr="00D3768D">
        <w:rPr>
          <w:rFonts w:hint="cs"/>
          <w:noProof/>
          <w:rtl/>
        </w:rPr>
        <w:t>بها</w:t>
      </w:r>
      <w:r w:rsidRPr="00D3768D">
        <w:rPr>
          <w:noProof/>
          <w:rtl/>
        </w:rPr>
        <w:t xml:space="preserve"> </w:t>
      </w:r>
      <w:r w:rsidRPr="00D3768D">
        <w:rPr>
          <w:rFonts w:hint="cs"/>
          <w:noProof/>
          <w:rtl/>
        </w:rPr>
        <w:t>رسميا،</w:t>
      </w:r>
      <w:r w:rsidRPr="00D3768D">
        <w:rPr>
          <w:noProof/>
          <w:rtl/>
        </w:rPr>
        <w:t xml:space="preserve"> </w:t>
      </w:r>
      <w:r w:rsidRPr="00D3768D">
        <w:rPr>
          <w:rFonts w:hint="cs"/>
          <w:noProof/>
          <w:rtl/>
        </w:rPr>
        <w:t>حتى</w:t>
      </w:r>
      <w:r w:rsidRPr="00D3768D">
        <w:rPr>
          <w:noProof/>
          <w:rtl/>
        </w:rPr>
        <w:t xml:space="preserve"> </w:t>
      </w:r>
      <w:r w:rsidRPr="00D3768D">
        <w:rPr>
          <w:rFonts w:hint="cs"/>
          <w:noProof/>
          <w:rtl/>
        </w:rPr>
        <w:t>يفصل</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الدعوى،</w:t>
      </w:r>
      <w:r w:rsidRPr="00D3768D">
        <w:rPr>
          <w:noProof/>
          <w:rtl/>
        </w:rPr>
        <w:t xml:space="preserve"> </w:t>
      </w:r>
      <w:r w:rsidRPr="00D3768D">
        <w:rPr>
          <w:rFonts w:hint="cs"/>
          <w:noProof/>
          <w:rtl/>
        </w:rPr>
        <w:t>ويصدر</w:t>
      </w:r>
      <w:r w:rsidRPr="00D3768D">
        <w:rPr>
          <w:noProof/>
          <w:rtl/>
        </w:rPr>
        <w:t xml:space="preserve"> </w:t>
      </w:r>
      <w:r w:rsidRPr="00D3768D">
        <w:rPr>
          <w:rFonts w:hint="cs"/>
          <w:noProof/>
          <w:rtl/>
        </w:rPr>
        <w:t>الأمر</w:t>
      </w:r>
      <w:r w:rsidRPr="00D3768D">
        <w:rPr>
          <w:noProof/>
          <w:rtl/>
        </w:rPr>
        <w:t xml:space="preserve"> </w:t>
      </w:r>
      <w:r w:rsidRPr="00D3768D">
        <w:rPr>
          <w:rFonts w:hint="cs"/>
          <w:noProof/>
          <w:rtl/>
        </w:rPr>
        <w:t>بذلك</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النيابة</w:t>
      </w:r>
      <w:r w:rsidRPr="00D3768D">
        <w:rPr>
          <w:noProof/>
          <w:rtl/>
        </w:rPr>
        <w:t xml:space="preserve"> </w:t>
      </w:r>
      <w:r w:rsidRPr="00D3768D">
        <w:rPr>
          <w:rFonts w:hint="cs"/>
          <w:noProof/>
          <w:rtl/>
        </w:rPr>
        <w:t>العامة</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المحكمة</w:t>
      </w:r>
      <w:r w:rsidRPr="00D3768D">
        <w:rPr>
          <w:noProof/>
          <w:rtl/>
        </w:rPr>
        <w:t xml:space="preserve"> </w:t>
      </w:r>
      <w:r w:rsidRPr="00D3768D">
        <w:rPr>
          <w:rFonts w:hint="cs"/>
          <w:noProof/>
          <w:rtl/>
        </w:rPr>
        <w:t>المنظورة</w:t>
      </w:r>
      <w:r w:rsidRPr="00D3768D">
        <w:rPr>
          <w:noProof/>
          <w:rtl/>
        </w:rPr>
        <w:t xml:space="preserve"> </w:t>
      </w:r>
      <w:r w:rsidRPr="00D3768D">
        <w:rPr>
          <w:rFonts w:hint="cs"/>
          <w:noProof/>
          <w:rtl/>
        </w:rPr>
        <w:t>أمامها</w:t>
      </w:r>
      <w:r w:rsidRPr="00D3768D">
        <w:rPr>
          <w:noProof/>
          <w:rtl/>
        </w:rPr>
        <w:t xml:space="preserve"> </w:t>
      </w:r>
      <w:r w:rsidRPr="00D3768D">
        <w:rPr>
          <w:rFonts w:hint="cs"/>
          <w:noProof/>
          <w:rtl/>
        </w:rPr>
        <w:t>الدعوى</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تلقاء</w:t>
      </w:r>
      <w:r w:rsidRPr="00D3768D">
        <w:rPr>
          <w:noProof/>
          <w:rtl/>
        </w:rPr>
        <w:t xml:space="preserve"> </w:t>
      </w:r>
      <w:r w:rsidRPr="00D3768D">
        <w:rPr>
          <w:rFonts w:hint="cs"/>
          <w:noProof/>
          <w:rtl/>
        </w:rPr>
        <w:t>نفسها</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بناء</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طلب</w:t>
      </w:r>
      <w:r w:rsidRPr="00D3768D">
        <w:rPr>
          <w:noProof/>
          <w:rtl/>
        </w:rPr>
        <w:t xml:space="preserve"> </w:t>
      </w:r>
      <w:r w:rsidRPr="00D3768D">
        <w:rPr>
          <w:rFonts w:hint="cs"/>
          <w:noProof/>
          <w:rtl/>
        </w:rPr>
        <w:t>النيابة</w:t>
      </w:r>
      <w:r w:rsidRPr="00D3768D">
        <w:rPr>
          <w:noProof/>
          <w:rtl/>
        </w:rPr>
        <w:t xml:space="preserve"> </w:t>
      </w:r>
      <w:r w:rsidRPr="00D3768D">
        <w:rPr>
          <w:rFonts w:hint="cs"/>
          <w:noProof/>
          <w:rtl/>
        </w:rPr>
        <w:t>العامة</w:t>
      </w:r>
      <w:r w:rsidRPr="00D3768D">
        <w:rPr>
          <w:noProof/>
          <w:rtl/>
        </w:rPr>
        <w:t>.</w:t>
      </w:r>
    </w:p>
    <w:p w14:paraId="65F1071C" w14:textId="77777777" w:rsidR="00E46348" w:rsidRPr="00D3768D" w:rsidRDefault="00E46348" w:rsidP="00E46348">
      <w:pPr>
        <w:pStyle w:val="SingleTxtGA"/>
        <w:rPr>
          <w:noProof/>
          <w:rtl/>
        </w:rPr>
      </w:pPr>
      <w:r w:rsidRPr="00D3768D">
        <w:rPr>
          <w:noProof/>
          <w:rtl/>
        </w:rPr>
        <w:lastRenderedPageBreak/>
        <w:t>120</w:t>
      </w:r>
      <w:r>
        <w:rPr>
          <w:noProof/>
          <w:rtl/>
        </w:rPr>
        <w:t>-</w:t>
      </w:r>
      <w:r>
        <w:rPr>
          <w:noProof/>
          <w:rtl/>
        </w:rPr>
        <w:tab/>
      </w:r>
      <w:r w:rsidRPr="00D3768D">
        <w:rPr>
          <w:rFonts w:hint="cs"/>
          <w:noProof/>
          <w:rtl/>
        </w:rPr>
        <w:t>وإذا</w:t>
      </w:r>
      <w:r w:rsidRPr="00D3768D">
        <w:rPr>
          <w:noProof/>
          <w:rtl/>
        </w:rPr>
        <w:t xml:space="preserve"> </w:t>
      </w:r>
      <w:r w:rsidRPr="00D3768D">
        <w:rPr>
          <w:rFonts w:hint="cs"/>
          <w:noProof/>
          <w:rtl/>
        </w:rPr>
        <w:t>وقعت</w:t>
      </w:r>
      <w:r w:rsidRPr="00D3768D">
        <w:rPr>
          <w:noProof/>
          <w:rtl/>
        </w:rPr>
        <w:t xml:space="preserve"> </w:t>
      </w:r>
      <w:r w:rsidRPr="00D3768D">
        <w:rPr>
          <w:rFonts w:hint="cs"/>
          <w:noProof/>
          <w:rtl/>
        </w:rPr>
        <w:t>الجريمة</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شخص</w:t>
      </w:r>
      <w:r w:rsidRPr="00D3768D">
        <w:rPr>
          <w:noProof/>
          <w:rtl/>
        </w:rPr>
        <w:t xml:space="preserve"> </w:t>
      </w:r>
      <w:r w:rsidRPr="00D3768D">
        <w:rPr>
          <w:rFonts w:hint="cs"/>
          <w:noProof/>
          <w:rtl/>
        </w:rPr>
        <w:t>مصاب</w:t>
      </w:r>
      <w:r w:rsidRPr="00D3768D">
        <w:rPr>
          <w:noProof/>
          <w:rtl/>
        </w:rPr>
        <w:t xml:space="preserve"> </w:t>
      </w:r>
      <w:r w:rsidRPr="00D3768D">
        <w:rPr>
          <w:rFonts w:hint="cs"/>
          <w:noProof/>
          <w:rtl/>
        </w:rPr>
        <w:t>بعاهة</w:t>
      </w:r>
      <w:r w:rsidRPr="00D3768D">
        <w:rPr>
          <w:noProof/>
          <w:rtl/>
        </w:rPr>
        <w:t xml:space="preserve"> </w:t>
      </w:r>
      <w:r w:rsidRPr="00D3768D">
        <w:rPr>
          <w:rFonts w:hint="cs"/>
          <w:noProof/>
          <w:rtl/>
        </w:rPr>
        <w:t>عقلية،</w:t>
      </w:r>
      <w:r w:rsidRPr="00D3768D">
        <w:rPr>
          <w:noProof/>
          <w:rtl/>
        </w:rPr>
        <w:t xml:space="preserve"> </w:t>
      </w:r>
      <w:r w:rsidRPr="00D3768D">
        <w:rPr>
          <w:rFonts w:hint="cs"/>
          <w:noProof/>
          <w:rtl/>
        </w:rPr>
        <w:t>جاز</w:t>
      </w:r>
      <w:r w:rsidRPr="00D3768D">
        <w:rPr>
          <w:noProof/>
          <w:rtl/>
        </w:rPr>
        <w:t xml:space="preserve"> </w:t>
      </w:r>
      <w:r w:rsidRPr="00D3768D">
        <w:rPr>
          <w:rFonts w:hint="cs"/>
          <w:noProof/>
          <w:rtl/>
        </w:rPr>
        <w:t>أن</w:t>
      </w:r>
      <w:r w:rsidRPr="00D3768D">
        <w:rPr>
          <w:noProof/>
          <w:rtl/>
        </w:rPr>
        <w:t xml:space="preserve"> </w:t>
      </w:r>
      <w:r w:rsidRPr="00D3768D">
        <w:rPr>
          <w:rFonts w:hint="cs"/>
          <w:noProof/>
          <w:rtl/>
        </w:rPr>
        <w:t>يصدر</w:t>
      </w:r>
      <w:r w:rsidRPr="00D3768D">
        <w:rPr>
          <w:noProof/>
          <w:rtl/>
        </w:rPr>
        <w:t xml:space="preserve"> </w:t>
      </w:r>
      <w:r w:rsidRPr="00D3768D">
        <w:rPr>
          <w:rFonts w:hint="cs"/>
          <w:noProof/>
          <w:rtl/>
        </w:rPr>
        <w:t>الأمر</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النيابة</w:t>
      </w:r>
      <w:r w:rsidRPr="00D3768D">
        <w:rPr>
          <w:noProof/>
          <w:rtl/>
        </w:rPr>
        <w:t xml:space="preserve"> </w:t>
      </w:r>
      <w:r w:rsidRPr="00D3768D">
        <w:rPr>
          <w:rFonts w:hint="cs"/>
          <w:noProof/>
          <w:rtl/>
        </w:rPr>
        <w:t>العامة</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المحكمة</w:t>
      </w:r>
      <w:r w:rsidRPr="00D3768D">
        <w:rPr>
          <w:noProof/>
          <w:rtl/>
        </w:rPr>
        <w:t xml:space="preserve"> </w:t>
      </w:r>
      <w:r w:rsidRPr="00D3768D">
        <w:rPr>
          <w:rFonts w:hint="cs"/>
          <w:noProof/>
          <w:rtl/>
        </w:rPr>
        <w:t>المنظورة</w:t>
      </w:r>
      <w:r w:rsidRPr="00D3768D">
        <w:rPr>
          <w:noProof/>
          <w:rtl/>
        </w:rPr>
        <w:t xml:space="preserve"> </w:t>
      </w:r>
      <w:r w:rsidRPr="00D3768D">
        <w:rPr>
          <w:rFonts w:hint="cs"/>
          <w:noProof/>
          <w:rtl/>
        </w:rPr>
        <w:t>أمامها</w:t>
      </w:r>
      <w:r w:rsidRPr="00D3768D">
        <w:rPr>
          <w:noProof/>
          <w:rtl/>
        </w:rPr>
        <w:t xml:space="preserve"> </w:t>
      </w:r>
      <w:r w:rsidRPr="00D3768D">
        <w:rPr>
          <w:rFonts w:hint="cs"/>
          <w:noProof/>
          <w:rtl/>
        </w:rPr>
        <w:t>الدعوى</w:t>
      </w:r>
      <w:r w:rsidRPr="00D3768D">
        <w:rPr>
          <w:noProof/>
          <w:rtl/>
        </w:rPr>
        <w:t xml:space="preserve"> </w:t>
      </w:r>
      <w:r w:rsidRPr="00D3768D">
        <w:rPr>
          <w:rFonts w:hint="cs"/>
          <w:noProof/>
          <w:rtl/>
        </w:rPr>
        <w:t>بإيداعه</w:t>
      </w:r>
      <w:r w:rsidRPr="00D3768D">
        <w:rPr>
          <w:noProof/>
          <w:rtl/>
        </w:rPr>
        <w:t xml:space="preserve"> </w:t>
      </w:r>
      <w:r w:rsidRPr="00D3768D">
        <w:rPr>
          <w:rFonts w:eastAsiaTheme="minorHAnsi" w:hint="cs"/>
          <w:noProof/>
          <w:rtl/>
        </w:rPr>
        <w:t>مؤقتا</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مأوى</w:t>
      </w:r>
      <w:r w:rsidRPr="00D3768D">
        <w:rPr>
          <w:noProof/>
          <w:rtl/>
        </w:rPr>
        <w:t xml:space="preserve"> </w:t>
      </w:r>
      <w:r w:rsidRPr="00D3768D">
        <w:rPr>
          <w:rFonts w:hint="cs"/>
          <w:noProof/>
          <w:rtl/>
        </w:rPr>
        <w:t>علاجي،</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تسليمه</w:t>
      </w:r>
      <w:r w:rsidRPr="00D3768D">
        <w:rPr>
          <w:noProof/>
          <w:rtl/>
        </w:rPr>
        <w:t xml:space="preserve"> </w:t>
      </w:r>
      <w:r w:rsidRPr="00D3768D">
        <w:rPr>
          <w:rFonts w:hint="cs"/>
          <w:noProof/>
          <w:rtl/>
        </w:rPr>
        <w:t>إلى</w:t>
      </w:r>
      <w:r w:rsidRPr="00D3768D">
        <w:rPr>
          <w:noProof/>
          <w:rtl/>
        </w:rPr>
        <w:t xml:space="preserve"> </w:t>
      </w:r>
      <w:r w:rsidRPr="00D3768D">
        <w:rPr>
          <w:rFonts w:hint="cs"/>
          <w:noProof/>
          <w:rtl/>
        </w:rPr>
        <w:t>شخص</w:t>
      </w:r>
      <w:r w:rsidRPr="00D3768D">
        <w:rPr>
          <w:noProof/>
          <w:rtl/>
        </w:rPr>
        <w:t xml:space="preserve"> </w:t>
      </w:r>
      <w:r w:rsidRPr="00D3768D">
        <w:rPr>
          <w:rFonts w:hint="cs"/>
          <w:noProof/>
          <w:rtl/>
        </w:rPr>
        <w:t>مؤتمن،</w:t>
      </w:r>
      <w:r w:rsidRPr="00D3768D">
        <w:rPr>
          <w:noProof/>
          <w:rtl/>
        </w:rPr>
        <w:t xml:space="preserve"> </w:t>
      </w:r>
      <w:r w:rsidRPr="00D3768D">
        <w:rPr>
          <w:rFonts w:hint="cs"/>
          <w:noProof/>
          <w:rtl/>
        </w:rPr>
        <w:t>حسب</w:t>
      </w:r>
      <w:r w:rsidRPr="00D3768D">
        <w:rPr>
          <w:noProof/>
          <w:rtl/>
        </w:rPr>
        <w:t xml:space="preserve"> </w:t>
      </w:r>
      <w:r w:rsidRPr="00D3768D">
        <w:rPr>
          <w:rFonts w:hint="cs"/>
          <w:noProof/>
          <w:rtl/>
        </w:rPr>
        <w:t>الأحوال،</w:t>
      </w:r>
      <w:r w:rsidRPr="00D3768D">
        <w:rPr>
          <w:noProof/>
          <w:rtl/>
        </w:rPr>
        <w:t xml:space="preserve"> </w:t>
      </w:r>
      <w:r w:rsidRPr="00D3768D">
        <w:rPr>
          <w:rFonts w:hint="cs"/>
          <w:noProof/>
          <w:rtl/>
        </w:rPr>
        <w:t>وذلك</w:t>
      </w:r>
      <w:r w:rsidRPr="00D3768D">
        <w:rPr>
          <w:noProof/>
          <w:rtl/>
        </w:rPr>
        <w:t xml:space="preserve"> </w:t>
      </w:r>
      <w:r w:rsidRPr="00D3768D">
        <w:rPr>
          <w:rFonts w:hint="cs"/>
          <w:noProof/>
          <w:rtl/>
        </w:rPr>
        <w:t>إلى</w:t>
      </w:r>
      <w:r w:rsidRPr="00D3768D">
        <w:rPr>
          <w:noProof/>
          <w:rtl/>
        </w:rPr>
        <w:t xml:space="preserve"> </w:t>
      </w:r>
      <w:r w:rsidRPr="00D3768D">
        <w:rPr>
          <w:rFonts w:hint="cs"/>
          <w:noProof/>
          <w:rtl/>
        </w:rPr>
        <w:t>أن</w:t>
      </w:r>
      <w:r w:rsidRPr="00D3768D">
        <w:rPr>
          <w:noProof/>
          <w:rtl/>
        </w:rPr>
        <w:t xml:space="preserve"> </w:t>
      </w:r>
      <w:r w:rsidRPr="00D3768D">
        <w:rPr>
          <w:rFonts w:hint="cs"/>
          <w:noProof/>
          <w:rtl/>
        </w:rPr>
        <w:t>يفصل</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الدعوى</w:t>
      </w:r>
      <w:r w:rsidRPr="00D3768D">
        <w:rPr>
          <w:noProof/>
          <w:rtl/>
        </w:rPr>
        <w:t>.</w:t>
      </w:r>
    </w:p>
    <w:p w14:paraId="6AAAB62E" w14:textId="77777777" w:rsidR="00E46348" w:rsidRPr="00D3768D" w:rsidRDefault="00E46348" w:rsidP="00E46348">
      <w:pPr>
        <w:pStyle w:val="SingleTxtGA"/>
        <w:rPr>
          <w:noProof/>
          <w:rtl/>
        </w:rPr>
      </w:pPr>
      <w:r w:rsidRPr="00D3768D">
        <w:rPr>
          <w:noProof/>
          <w:rtl/>
        </w:rPr>
        <w:t>121</w:t>
      </w:r>
      <w:r>
        <w:rPr>
          <w:noProof/>
          <w:rtl/>
        </w:rPr>
        <w:t>-</w:t>
      </w:r>
      <w:r>
        <w:rPr>
          <w:noProof/>
          <w:rtl/>
        </w:rPr>
        <w:tab/>
      </w:r>
      <w:r w:rsidRPr="00D3768D">
        <w:rPr>
          <w:rFonts w:hint="cs"/>
          <w:noProof/>
          <w:rtl/>
        </w:rPr>
        <w:t>وتجدر</w:t>
      </w:r>
      <w:r w:rsidRPr="00D3768D">
        <w:rPr>
          <w:noProof/>
          <w:rtl/>
        </w:rPr>
        <w:t xml:space="preserve"> </w:t>
      </w:r>
      <w:r w:rsidRPr="00D3768D">
        <w:rPr>
          <w:rFonts w:eastAsiaTheme="minorHAnsi" w:hint="cs"/>
          <w:noProof/>
          <w:rtl/>
        </w:rPr>
        <w:t>الإشارة</w:t>
      </w:r>
      <w:r w:rsidRPr="00D3768D">
        <w:rPr>
          <w:noProof/>
          <w:rtl/>
        </w:rPr>
        <w:t xml:space="preserve"> </w:t>
      </w:r>
      <w:r w:rsidRPr="00D3768D">
        <w:rPr>
          <w:rFonts w:hint="cs"/>
          <w:noProof/>
          <w:rtl/>
        </w:rPr>
        <w:t>ان</w:t>
      </w:r>
      <w:r w:rsidRPr="00D3768D">
        <w:rPr>
          <w:noProof/>
          <w:rtl/>
        </w:rPr>
        <w:t xml:space="preserve"> </w:t>
      </w:r>
      <w:r w:rsidRPr="00D3768D">
        <w:rPr>
          <w:rFonts w:hint="cs"/>
          <w:noProof/>
          <w:rtl/>
        </w:rPr>
        <w:t>مرفق</w:t>
      </w:r>
      <w:r w:rsidRPr="00D3768D">
        <w:rPr>
          <w:noProof/>
          <w:rtl/>
        </w:rPr>
        <w:t xml:space="preserve"> </w:t>
      </w:r>
      <w:r w:rsidRPr="00D3768D">
        <w:rPr>
          <w:rFonts w:hint="cs"/>
          <w:noProof/>
          <w:rtl/>
        </w:rPr>
        <w:t>النيابة</w:t>
      </w:r>
      <w:r w:rsidRPr="00D3768D">
        <w:rPr>
          <w:noProof/>
          <w:rtl/>
        </w:rPr>
        <w:t xml:space="preserve"> </w:t>
      </w:r>
      <w:r w:rsidRPr="00D3768D">
        <w:rPr>
          <w:rFonts w:hint="cs"/>
          <w:noProof/>
          <w:rtl/>
        </w:rPr>
        <w:t>العامة</w:t>
      </w:r>
      <w:r w:rsidRPr="00D3768D">
        <w:rPr>
          <w:noProof/>
          <w:rtl/>
        </w:rPr>
        <w:t xml:space="preserve"> </w:t>
      </w:r>
      <w:r w:rsidRPr="00D3768D">
        <w:rPr>
          <w:rFonts w:hint="cs"/>
          <w:noProof/>
          <w:rtl/>
        </w:rPr>
        <w:t>مجهز</w:t>
      </w:r>
      <w:r w:rsidRPr="00D3768D">
        <w:rPr>
          <w:noProof/>
          <w:rtl/>
        </w:rPr>
        <w:t xml:space="preserve"> </w:t>
      </w:r>
      <w:r w:rsidRPr="00D3768D">
        <w:rPr>
          <w:rFonts w:hint="cs"/>
          <w:noProof/>
          <w:rtl/>
        </w:rPr>
        <w:t>بمدخل</w:t>
      </w:r>
      <w:r w:rsidRPr="00D3768D">
        <w:rPr>
          <w:noProof/>
          <w:rtl/>
        </w:rPr>
        <w:t xml:space="preserve"> </w:t>
      </w:r>
      <w:r w:rsidRPr="00D3768D">
        <w:rPr>
          <w:rFonts w:hint="cs"/>
          <w:noProof/>
          <w:rtl/>
        </w:rPr>
        <w:t>وبوابه</w:t>
      </w:r>
      <w:r w:rsidRPr="00D3768D">
        <w:rPr>
          <w:noProof/>
          <w:rtl/>
        </w:rPr>
        <w:t xml:space="preserve"> </w:t>
      </w:r>
      <w:r w:rsidRPr="00D3768D">
        <w:rPr>
          <w:rFonts w:hint="cs"/>
          <w:noProof/>
          <w:rtl/>
        </w:rPr>
        <w:t>ونافذه</w:t>
      </w:r>
      <w:r w:rsidRPr="00D3768D">
        <w:rPr>
          <w:noProof/>
          <w:rtl/>
        </w:rPr>
        <w:t xml:space="preserve"> </w:t>
      </w:r>
      <w:r w:rsidRPr="00D3768D">
        <w:rPr>
          <w:rFonts w:hint="cs"/>
          <w:noProof/>
          <w:rtl/>
        </w:rPr>
        <w:t>خاصه</w:t>
      </w:r>
      <w:r w:rsidRPr="00D3768D">
        <w:rPr>
          <w:noProof/>
          <w:rtl/>
        </w:rPr>
        <w:t xml:space="preserve"> </w:t>
      </w:r>
      <w:r w:rsidRPr="00D3768D">
        <w:rPr>
          <w:rFonts w:hint="cs"/>
          <w:noProof/>
          <w:rtl/>
        </w:rPr>
        <w:t>لذوي</w:t>
      </w:r>
      <w:r w:rsidRPr="00D3768D">
        <w:rPr>
          <w:noProof/>
          <w:rtl/>
        </w:rPr>
        <w:t xml:space="preserve"> </w:t>
      </w:r>
      <w:r w:rsidRPr="00D3768D">
        <w:rPr>
          <w:rFonts w:hint="cs"/>
          <w:noProof/>
          <w:rtl/>
        </w:rPr>
        <w:t>الإعاقة</w:t>
      </w:r>
      <w:r w:rsidRPr="00D3768D">
        <w:rPr>
          <w:noProof/>
          <w:rtl/>
        </w:rPr>
        <w:t xml:space="preserve"> </w:t>
      </w:r>
      <w:r w:rsidRPr="00D3768D">
        <w:rPr>
          <w:rFonts w:hint="cs"/>
          <w:noProof/>
          <w:rtl/>
        </w:rPr>
        <w:t>ولهم</w:t>
      </w:r>
      <w:r w:rsidRPr="00D3768D">
        <w:rPr>
          <w:noProof/>
          <w:rtl/>
        </w:rPr>
        <w:t xml:space="preserve"> </w:t>
      </w:r>
      <w:r w:rsidRPr="00D3768D">
        <w:rPr>
          <w:rFonts w:hint="cs"/>
          <w:noProof/>
          <w:rtl/>
        </w:rPr>
        <w:t>حق</w:t>
      </w:r>
      <w:r w:rsidRPr="00D3768D">
        <w:rPr>
          <w:noProof/>
          <w:rtl/>
        </w:rPr>
        <w:t xml:space="preserve"> </w:t>
      </w:r>
      <w:r w:rsidRPr="00D3768D">
        <w:rPr>
          <w:rFonts w:hint="cs"/>
          <w:noProof/>
          <w:rtl/>
        </w:rPr>
        <w:t>الأولوية</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تقديم</w:t>
      </w:r>
      <w:r w:rsidRPr="00D3768D">
        <w:rPr>
          <w:noProof/>
          <w:rtl/>
        </w:rPr>
        <w:t xml:space="preserve"> </w:t>
      </w:r>
      <w:r w:rsidRPr="00D3768D">
        <w:rPr>
          <w:rFonts w:hint="cs"/>
          <w:noProof/>
          <w:rtl/>
        </w:rPr>
        <w:t>الطلبات</w:t>
      </w:r>
      <w:r w:rsidRPr="00D3768D">
        <w:rPr>
          <w:noProof/>
          <w:rtl/>
        </w:rPr>
        <w:t xml:space="preserve"> </w:t>
      </w:r>
      <w:r w:rsidRPr="00D3768D">
        <w:rPr>
          <w:rFonts w:hint="cs"/>
          <w:noProof/>
          <w:rtl/>
        </w:rPr>
        <w:t>لضمان</w:t>
      </w:r>
      <w:r w:rsidRPr="00D3768D">
        <w:rPr>
          <w:noProof/>
          <w:rtl/>
        </w:rPr>
        <w:t xml:space="preserve"> </w:t>
      </w:r>
      <w:r w:rsidRPr="00D3768D">
        <w:rPr>
          <w:rFonts w:hint="cs"/>
          <w:noProof/>
          <w:rtl/>
        </w:rPr>
        <w:t>الوصول</w:t>
      </w:r>
      <w:r w:rsidRPr="00D3768D">
        <w:rPr>
          <w:noProof/>
          <w:rtl/>
        </w:rPr>
        <w:t xml:space="preserve"> </w:t>
      </w:r>
      <w:r w:rsidRPr="00D3768D">
        <w:rPr>
          <w:rFonts w:hint="cs"/>
          <w:noProof/>
          <w:rtl/>
        </w:rPr>
        <w:t>الميسر</w:t>
      </w:r>
      <w:r w:rsidRPr="00D3768D">
        <w:rPr>
          <w:noProof/>
          <w:rtl/>
        </w:rPr>
        <w:t xml:space="preserve"> </w:t>
      </w:r>
      <w:r w:rsidRPr="00D3768D">
        <w:rPr>
          <w:rFonts w:hint="cs"/>
          <w:noProof/>
          <w:rtl/>
        </w:rPr>
        <w:t>للعدالة</w:t>
      </w:r>
      <w:r w:rsidRPr="00D3768D">
        <w:rPr>
          <w:noProof/>
          <w:rtl/>
        </w:rPr>
        <w:t>.</w:t>
      </w:r>
    </w:p>
    <w:p w14:paraId="321BE9F7" w14:textId="77777777" w:rsidR="00E46348" w:rsidRPr="00D3768D" w:rsidRDefault="00E46348" w:rsidP="00E46348">
      <w:pPr>
        <w:pStyle w:val="SingleTxtGA"/>
        <w:rPr>
          <w:noProof/>
          <w:rtl/>
        </w:rPr>
      </w:pPr>
      <w:r w:rsidRPr="00D3768D">
        <w:rPr>
          <w:noProof/>
          <w:rtl/>
        </w:rPr>
        <w:t>122</w:t>
      </w:r>
      <w:r>
        <w:rPr>
          <w:noProof/>
          <w:rtl/>
        </w:rPr>
        <w:t>-</w:t>
      </w:r>
      <w:r>
        <w:rPr>
          <w:noProof/>
          <w:rtl/>
        </w:rPr>
        <w:tab/>
      </w:r>
      <w:r w:rsidRPr="00D3768D">
        <w:rPr>
          <w:rFonts w:hint="cs"/>
          <w:noProof/>
          <w:rtl/>
        </w:rPr>
        <w:t>وبشأن</w:t>
      </w:r>
      <w:r w:rsidRPr="00D3768D">
        <w:rPr>
          <w:noProof/>
          <w:rtl/>
        </w:rPr>
        <w:t xml:space="preserve"> </w:t>
      </w:r>
      <w:r w:rsidRPr="00D3768D">
        <w:rPr>
          <w:rFonts w:hint="cs"/>
          <w:noProof/>
          <w:rtl/>
        </w:rPr>
        <w:t>الإجراءات</w:t>
      </w:r>
      <w:r w:rsidRPr="00D3768D">
        <w:rPr>
          <w:noProof/>
          <w:rtl/>
        </w:rPr>
        <w:t xml:space="preserve"> </w:t>
      </w:r>
      <w:r w:rsidRPr="00D3768D">
        <w:rPr>
          <w:rFonts w:hint="cs"/>
          <w:noProof/>
          <w:rtl/>
        </w:rPr>
        <w:t>المتخذة</w:t>
      </w:r>
      <w:r w:rsidRPr="00D3768D">
        <w:rPr>
          <w:noProof/>
          <w:rtl/>
        </w:rPr>
        <w:t xml:space="preserve"> </w:t>
      </w:r>
      <w:r w:rsidRPr="00D3768D">
        <w:rPr>
          <w:rFonts w:hint="cs"/>
          <w:noProof/>
          <w:rtl/>
        </w:rPr>
        <w:t>لإزالة</w:t>
      </w:r>
      <w:r w:rsidRPr="00D3768D">
        <w:rPr>
          <w:noProof/>
          <w:rtl/>
        </w:rPr>
        <w:t xml:space="preserve"> </w:t>
      </w:r>
      <w:r w:rsidRPr="00D3768D">
        <w:rPr>
          <w:rFonts w:hint="cs"/>
          <w:noProof/>
          <w:rtl/>
        </w:rPr>
        <w:t>الموانع</w:t>
      </w:r>
      <w:r w:rsidRPr="00D3768D">
        <w:rPr>
          <w:noProof/>
          <w:rtl/>
        </w:rPr>
        <w:t xml:space="preserve"> </w:t>
      </w:r>
      <w:r w:rsidRPr="00D3768D">
        <w:rPr>
          <w:rFonts w:hint="cs"/>
          <w:noProof/>
          <w:rtl/>
        </w:rPr>
        <w:t>التي</w:t>
      </w:r>
      <w:r w:rsidRPr="00D3768D">
        <w:rPr>
          <w:noProof/>
          <w:rtl/>
        </w:rPr>
        <w:t xml:space="preserve"> </w:t>
      </w:r>
      <w:r w:rsidRPr="00D3768D">
        <w:rPr>
          <w:rFonts w:hint="cs"/>
          <w:noProof/>
          <w:rtl/>
        </w:rPr>
        <w:t>تقف</w:t>
      </w:r>
      <w:r w:rsidRPr="00D3768D">
        <w:rPr>
          <w:noProof/>
          <w:rtl/>
        </w:rPr>
        <w:t xml:space="preserve"> </w:t>
      </w:r>
      <w:r w:rsidRPr="00D3768D">
        <w:rPr>
          <w:rFonts w:hint="cs"/>
          <w:noProof/>
          <w:rtl/>
        </w:rPr>
        <w:t>امام</w:t>
      </w:r>
      <w:r w:rsidRPr="00D3768D">
        <w:rPr>
          <w:noProof/>
          <w:rtl/>
        </w:rPr>
        <w:t xml:space="preserve"> </w:t>
      </w:r>
      <w:r w:rsidRPr="00D3768D">
        <w:rPr>
          <w:rFonts w:hint="cs"/>
          <w:noProof/>
          <w:rtl/>
        </w:rPr>
        <w:t>النساء</w:t>
      </w:r>
      <w:r w:rsidRPr="00D3768D">
        <w:rPr>
          <w:noProof/>
          <w:rtl/>
        </w:rPr>
        <w:t xml:space="preserve"> </w:t>
      </w:r>
      <w:r w:rsidRPr="00D3768D">
        <w:rPr>
          <w:rFonts w:hint="cs"/>
          <w:noProof/>
          <w:rtl/>
        </w:rPr>
        <w:t>والبنات</w:t>
      </w:r>
      <w:r w:rsidRPr="00D3768D">
        <w:rPr>
          <w:noProof/>
          <w:rtl/>
        </w:rPr>
        <w:t xml:space="preserve"> </w:t>
      </w:r>
      <w:r w:rsidRPr="00D3768D">
        <w:rPr>
          <w:rFonts w:hint="cs"/>
          <w:noProof/>
          <w:rtl/>
        </w:rPr>
        <w:t>ذوات</w:t>
      </w:r>
      <w:r w:rsidRPr="00D3768D">
        <w:rPr>
          <w:noProof/>
          <w:rtl/>
        </w:rPr>
        <w:t xml:space="preserve"> </w:t>
      </w:r>
      <w:r w:rsidRPr="00D3768D">
        <w:rPr>
          <w:rFonts w:hint="cs"/>
          <w:noProof/>
          <w:rtl/>
        </w:rPr>
        <w:t>الإعاقة</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النظام</w:t>
      </w:r>
      <w:r w:rsidRPr="00D3768D">
        <w:rPr>
          <w:noProof/>
          <w:rtl/>
        </w:rPr>
        <w:t xml:space="preserve"> </w:t>
      </w:r>
      <w:r w:rsidRPr="00D3768D">
        <w:rPr>
          <w:rFonts w:hint="cs"/>
          <w:noProof/>
          <w:rtl/>
        </w:rPr>
        <w:t>القضائي</w:t>
      </w:r>
      <w:r w:rsidRPr="00D3768D">
        <w:rPr>
          <w:noProof/>
          <w:rtl/>
        </w:rPr>
        <w:t xml:space="preserve"> </w:t>
      </w:r>
      <w:r w:rsidRPr="00D3768D">
        <w:rPr>
          <w:rFonts w:hint="cs"/>
          <w:noProof/>
          <w:rtl/>
        </w:rPr>
        <w:t>فان</w:t>
      </w:r>
      <w:r w:rsidRPr="00D3768D">
        <w:rPr>
          <w:noProof/>
          <w:rtl/>
        </w:rPr>
        <w:t xml:space="preserve"> </w:t>
      </w:r>
      <w:r w:rsidRPr="00D3768D">
        <w:rPr>
          <w:rFonts w:hint="cs"/>
          <w:noProof/>
          <w:rtl/>
        </w:rPr>
        <w:t>دستور</w:t>
      </w:r>
      <w:r w:rsidRPr="00D3768D">
        <w:rPr>
          <w:noProof/>
          <w:rtl/>
        </w:rPr>
        <w:t xml:space="preserve"> </w:t>
      </w:r>
      <w:r w:rsidRPr="00D3768D">
        <w:rPr>
          <w:rFonts w:hint="cs"/>
          <w:noProof/>
          <w:rtl/>
        </w:rPr>
        <w:t>الدولة</w:t>
      </w:r>
      <w:r w:rsidRPr="00D3768D">
        <w:rPr>
          <w:noProof/>
          <w:rtl/>
        </w:rPr>
        <w:t xml:space="preserve"> </w:t>
      </w:r>
      <w:r w:rsidRPr="00D3768D">
        <w:rPr>
          <w:rFonts w:hint="cs"/>
          <w:noProof/>
          <w:rtl/>
        </w:rPr>
        <w:t>ضمن</w:t>
      </w:r>
      <w:r w:rsidRPr="00D3768D">
        <w:rPr>
          <w:noProof/>
          <w:rtl/>
        </w:rPr>
        <w:t xml:space="preserve"> </w:t>
      </w:r>
      <w:r w:rsidRPr="00D3768D">
        <w:rPr>
          <w:rFonts w:hint="cs"/>
          <w:noProof/>
          <w:rtl/>
        </w:rPr>
        <w:t>تلك</w:t>
      </w:r>
      <w:r w:rsidRPr="00D3768D">
        <w:rPr>
          <w:noProof/>
          <w:rtl/>
        </w:rPr>
        <w:t xml:space="preserve"> </w:t>
      </w:r>
      <w:r w:rsidRPr="00D3768D">
        <w:rPr>
          <w:rFonts w:hint="cs"/>
          <w:noProof/>
          <w:rtl/>
        </w:rPr>
        <w:t>الحقوق</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المادة</w:t>
      </w:r>
      <w:r w:rsidRPr="00D3768D">
        <w:rPr>
          <w:noProof/>
          <w:rtl/>
        </w:rPr>
        <w:t xml:space="preserve"> 35</w:t>
      </w:r>
      <w:r w:rsidRPr="00D3768D">
        <w:rPr>
          <w:rFonts w:hint="cs"/>
          <w:noProof/>
          <w:rtl/>
        </w:rPr>
        <w:t xml:space="preserve"> منه.</w:t>
      </w:r>
    </w:p>
    <w:p w14:paraId="73EB67BE" w14:textId="77777777" w:rsidR="00E46348" w:rsidRPr="00D3768D" w:rsidRDefault="00E46348" w:rsidP="00E46348">
      <w:pPr>
        <w:pStyle w:val="SingleTxtGA"/>
        <w:rPr>
          <w:noProof/>
        </w:rPr>
      </w:pPr>
      <w:r w:rsidRPr="00D3768D">
        <w:rPr>
          <w:noProof/>
          <w:rtl/>
        </w:rPr>
        <w:t>123</w:t>
      </w:r>
      <w:r>
        <w:rPr>
          <w:noProof/>
          <w:rtl/>
        </w:rPr>
        <w:t>-</w:t>
      </w:r>
      <w:r>
        <w:rPr>
          <w:noProof/>
          <w:rtl/>
        </w:rPr>
        <w:tab/>
      </w:r>
      <w:r w:rsidRPr="00D3768D">
        <w:rPr>
          <w:rFonts w:hint="cs"/>
          <w:noProof/>
          <w:rtl/>
        </w:rPr>
        <w:t>فيما يتعلق بالسكن المناسب فهناك أيضا، مركز إيواء الأحداث.</w:t>
      </w:r>
    </w:p>
    <w:p w14:paraId="28F7DB03" w14:textId="77777777" w:rsidR="00E46348" w:rsidRPr="00D3768D" w:rsidRDefault="00E46348" w:rsidP="00E46348">
      <w:pPr>
        <w:pStyle w:val="H1GA"/>
        <w:rPr>
          <w:noProof/>
        </w:rPr>
      </w:pPr>
      <w:r w:rsidRPr="00D3768D">
        <w:rPr>
          <w:noProof/>
          <w:rtl/>
        </w:rPr>
        <w:tab/>
      </w:r>
      <w:r w:rsidRPr="00D3768D">
        <w:rPr>
          <w:noProof/>
          <w:rtl/>
        </w:rPr>
        <w:tab/>
        <w:t>رد على الفقرة 12(</w:t>
      </w:r>
      <w:r w:rsidRPr="00D3768D">
        <w:rPr>
          <w:rFonts w:hint="cs"/>
          <w:noProof/>
          <w:rtl/>
        </w:rPr>
        <w:t>ب</w:t>
      </w:r>
      <w:r w:rsidRPr="00D3768D">
        <w:rPr>
          <w:noProof/>
          <w:rtl/>
        </w:rPr>
        <w:t>) من قائمة المسائل</w:t>
      </w:r>
    </w:p>
    <w:p w14:paraId="4799C6A6" w14:textId="77777777" w:rsidR="00E46348" w:rsidRPr="00D3768D" w:rsidRDefault="00E46348" w:rsidP="00E46348">
      <w:pPr>
        <w:pStyle w:val="SingleTxtGA"/>
        <w:rPr>
          <w:noProof/>
          <w:rtl/>
        </w:rPr>
      </w:pPr>
      <w:r w:rsidRPr="00D3768D">
        <w:rPr>
          <w:noProof/>
          <w:rtl/>
        </w:rPr>
        <w:t>124</w:t>
      </w:r>
      <w:r>
        <w:rPr>
          <w:noProof/>
          <w:rtl/>
        </w:rPr>
        <w:t>-</w:t>
      </w:r>
      <w:r>
        <w:rPr>
          <w:noProof/>
          <w:rtl/>
        </w:rPr>
        <w:tab/>
      </w:r>
      <w:r w:rsidRPr="00D3768D">
        <w:rPr>
          <w:rFonts w:hint="cs"/>
          <w:noProof/>
          <w:rtl/>
        </w:rPr>
        <w:t>وفرت</w:t>
      </w:r>
      <w:r w:rsidRPr="00D3768D">
        <w:rPr>
          <w:noProof/>
          <w:rtl/>
        </w:rPr>
        <w:t xml:space="preserve"> </w:t>
      </w:r>
      <w:r w:rsidRPr="00D3768D">
        <w:rPr>
          <w:rFonts w:hint="cs"/>
          <w:noProof/>
          <w:rtl/>
        </w:rPr>
        <w:t>النيابة</w:t>
      </w:r>
      <w:r w:rsidRPr="00D3768D">
        <w:rPr>
          <w:noProof/>
          <w:rtl/>
        </w:rPr>
        <w:t xml:space="preserve"> </w:t>
      </w:r>
      <w:r w:rsidRPr="00D3768D">
        <w:rPr>
          <w:rFonts w:hint="cs"/>
          <w:noProof/>
          <w:rtl/>
        </w:rPr>
        <w:t>العامة وإدارة تنفيذ الاحكام بوزارة الداخلية عدداً من دورات</w:t>
      </w:r>
      <w:r w:rsidRPr="00D3768D">
        <w:rPr>
          <w:noProof/>
          <w:rtl/>
        </w:rPr>
        <w:t xml:space="preserve"> </w:t>
      </w:r>
      <w:r w:rsidRPr="00D3768D">
        <w:rPr>
          <w:rFonts w:hint="cs"/>
          <w:noProof/>
          <w:rtl/>
        </w:rPr>
        <w:t>تدريبيه</w:t>
      </w:r>
      <w:r w:rsidRPr="00D3768D">
        <w:rPr>
          <w:noProof/>
          <w:rtl/>
        </w:rPr>
        <w:t xml:space="preserve"> </w:t>
      </w:r>
      <w:r w:rsidRPr="00D3768D">
        <w:rPr>
          <w:rFonts w:hint="cs"/>
          <w:noProof/>
          <w:rtl/>
        </w:rPr>
        <w:t>بالتنسيق مع جهات الدولة المعنية للتعامل</w:t>
      </w:r>
      <w:r w:rsidRPr="00D3768D">
        <w:rPr>
          <w:noProof/>
          <w:rtl/>
        </w:rPr>
        <w:t xml:space="preserve"> </w:t>
      </w:r>
      <w:r w:rsidRPr="00D3768D">
        <w:rPr>
          <w:rFonts w:hint="cs"/>
          <w:noProof/>
          <w:rtl/>
        </w:rPr>
        <w:t>مع</w:t>
      </w:r>
      <w:r w:rsidRPr="00D3768D">
        <w:rPr>
          <w:noProof/>
          <w:rtl/>
        </w:rPr>
        <w:t xml:space="preserve"> </w:t>
      </w:r>
      <w:r w:rsidRPr="00D3768D">
        <w:rPr>
          <w:rFonts w:eastAsiaTheme="minorHAnsi" w:hint="cs"/>
          <w:noProof/>
          <w:rtl/>
        </w:rPr>
        <w:t>الأشخاص</w:t>
      </w:r>
      <w:r w:rsidRPr="00D3768D">
        <w:rPr>
          <w:noProof/>
          <w:rtl/>
        </w:rPr>
        <w:t xml:space="preserve"> </w:t>
      </w:r>
      <w:r w:rsidRPr="00D3768D">
        <w:rPr>
          <w:rFonts w:hint="cs"/>
          <w:noProof/>
          <w:rtl/>
        </w:rPr>
        <w:t>ذوي</w:t>
      </w:r>
      <w:r w:rsidRPr="00D3768D">
        <w:rPr>
          <w:noProof/>
          <w:rtl/>
        </w:rPr>
        <w:t xml:space="preserve"> </w:t>
      </w:r>
      <w:r w:rsidRPr="00D3768D">
        <w:rPr>
          <w:rFonts w:hint="cs"/>
          <w:noProof/>
          <w:rtl/>
        </w:rPr>
        <w:t>الإعاقة</w:t>
      </w:r>
      <w:r w:rsidRPr="00D3768D">
        <w:rPr>
          <w:noProof/>
          <w:rtl/>
        </w:rPr>
        <w:t>.</w:t>
      </w:r>
    </w:p>
    <w:p w14:paraId="7166AFDC" w14:textId="77777777" w:rsidR="00E46348" w:rsidRPr="00D3768D" w:rsidRDefault="00E46348" w:rsidP="00E46348">
      <w:pPr>
        <w:pStyle w:val="SingleTxtGA"/>
        <w:rPr>
          <w:noProof/>
          <w:rtl/>
        </w:rPr>
      </w:pPr>
      <w:r w:rsidRPr="00D3768D">
        <w:rPr>
          <w:noProof/>
          <w:rtl/>
        </w:rPr>
        <w:t>125</w:t>
      </w:r>
      <w:r>
        <w:rPr>
          <w:noProof/>
          <w:rtl/>
        </w:rPr>
        <w:t>-</w:t>
      </w:r>
      <w:r>
        <w:rPr>
          <w:noProof/>
          <w:rtl/>
        </w:rPr>
        <w:tab/>
      </w:r>
      <w:r w:rsidRPr="00D3768D">
        <w:rPr>
          <w:rFonts w:hint="cs"/>
          <w:noProof/>
          <w:rtl/>
        </w:rPr>
        <w:t xml:space="preserve">كما قد </w:t>
      </w:r>
      <w:r w:rsidRPr="00D3768D">
        <w:rPr>
          <w:noProof/>
          <w:rtl/>
        </w:rPr>
        <w:t>تمّ عقد دورتين تدريبيتين في قسم كبار السن والأشخاص ذوي الإعاقة بالإدارة العامة للجوازات</w:t>
      </w:r>
      <w:r w:rsidRPr="00D3768D">
        <w:rPr>
          <w:rFonts w:hint="cs"/>
          <w:noProof/>
          <w:rtl/>
        </w:rPr>
        <w:t xml:space="preserve"> بوزارةالداخلية </w:t>
      </w:r>
      <w:r w:rsidRPr="00D3768D">
        <w:rPr>
          <w:noProof/>
          <w:rtl/>
        </w:rPr>
        <w:t xml:space="preserve">للعاملين الذين يتعاملون </w:t>
      </w:r>
      <w:r w:rsidRPr="00D3768D">
        <w:rPr>
          <w:rFonts w:eastAsiaTheme="minorHAnsi"/>
          <w:noProof/>
          <w:rtl/>
        </w:rPr>
        <w:t>بشكل</w:t>
      </w:r>
      <w:r w:rsidRPr="00D3768D">
        <w:rPr>
          <w:noProof/>
          <w:rtl/>
        </w:rPr>
        <w:t xml:space="preserve"> مُباشر مع النزلاء، وسوف يتم عقد دورات تدريبية مع الجهات المُختصة تتضمّن المحاور التالية:</w:t>
      </w:r>
    </w:p>
    <w:p w14:paraId="0B7577CC" w14:textId="77777777" w:rsidR="00E46348" w:rsidRPr="00D3768D" w:rsidRDefault="00E46348" w:rsidP="00E46348">
      <w:pPr>
        <w:pStyle w:val="Bullet1GA"/>
        <w:numPr>
          <w:ilvl w:val="0"/>
          <w:numId w:val="0"/>
        </w:numPr>
        <w:tabs>
          <w:tab w:val="left" w:pos="2495"/>
        </w:tabs>
        <w:ind w:left="2495" w:hanging="545"/>
        <w:jc w:val="left"/>
        <w:rPr>
          <w:noProof/>
          <w:rtl/>
        </w:rPr>
      </w:pPr>
      <w:r w:rsidRPr="00D3768D">
        <w:rPr>
          <w:rFonts w:ascii="Symbol" w:hAnsi="Symbol"/>
          <w:noProof/>
        </w:rPr>
        <w:t></w:t>
      </w:r>
      <w:r w:rsidRPr="00D3768D">
        <w:rPr>
          <w:rFonts w:ascii="Symbol" w:hAnsi="Symbol"/>
          <w:noProof/>
        </w:rPr>
        <w:tab/>
      </w:r>
      <w:r w:rsidRPr="00D3768D">
        <w:rPr>
          <w:noProof/>
          <w:rtl/>
        </w:rPr>
        <w:t>التعامل مع النزلاء بصرياً وسمعياً وحركياً.</w:t>
      </w:r>
    </w:p>
    <w:p w14:paraId="34817DBD" w14:textId="77777777" w:rsidR="00E46348" w:rsidRPr="00D3768D" w:rsidRDefault="00E46348" w:rsidP="00E46348">
      <w:pPr>
        <w:pStyle w:val="Bullet1GA"/>
        <w:numPr>
          <w:ilvl w:val="0"/>
          <w:numId w:val="0"/>
        </w:numPr>
        <w:tabs>
          <w:tab w:val="left" w:pos="2495"/>
        </w:tabs>
        <w:ind w:left="2495" w:hanging="545"/>
        <w:jc w:val="left"/>
        <w:rPr>
          <w:noProof/>
          <w:rtl/>
        </w:rPr>
      </w:pPr>
      <w:r w:rsidRPr="00D3768D">
        <w:rPr>
          <w:rFonts w:ascii="Symbol" w:hAnsi="Symbol"/>
          <w:noProof/>
        </w:rPr>
        <w:t></w:t>
      </w:r>
      <w:r w:rsidRPr="00D3768D">
        <w:rPr>
          <w:rFonts w:ascii="Symbol" w:hAnsi="Symbol"/>
          <w:noProof/>
        </w:rPr>
        <w:tab/>
      </w:r>
      <w:r w:rsidRPr="00D3768D">
        <w:rPr>
          <w:noProof/>
          <w:rtl/>
        </w:rPr>
        <w:t xml:space="preserve">دراسة سيكولوجية النزلاء. </w:t>
      </w:r>
    </w:p>
    <w:p w14:paraId="66C19114" w14:textId="77777777" w:rsidR="00E46348" w:rsidRPr="00D3768D" w:rsidRDefault="00E46348" w:rsidP="00E46348">
      <w:pPr>
        <w:pStyle w:val="Bullet1GA"/>
        <w:numPr>
          <w:ilvl w:val="0"/>
          <w:numId w:val="0"/>
        </w:numPr>
        <w:tabs>
          <w:tab w:val="left" w:pos="2495"/>
        </w:tabs>
        <w:ind w:left="2495" w:hanging="545"/>
        <w:jc w:val="left"/>
        <w:rPr>
          <w:noProof/>
          <w:rtl/>
        </w:rPr>
      </w:pPr>
      <w:r w:rsidRPr="00D3768D">
        <w:rPr>
          <w:rFonts w:ascii="Symbol" w:hAnsi="Symbol"/>
          <w:noProof/>
        </w:rPr>
        <w:t></w:t>
      </w:r>
      <w:r w:rsidRPr="00D3768D">
        <w:rPr>
          <w:rFonts w:ascii="Symbol" w:hAnsi="Symbol"/>
          <w:noProof/>
        </w:rPr>
        <w:tab/>
      </w:r>
      <w:r w:rsidRPr="00D3768D">
        <w:rPr>
          <w:noProof/>
          <w:rtl/>
        </w:rPr>
        <w:t xml:space="preserve">تهيئة النزلاء للدمج الاجتماعي. </w:t>
      </w:r>
    </w:p>
    <w:p w14:paraId="2AE788CE" w14:textId="77777777" w:rsidR="00E46348" w:rsidRPr="00D3768D" w:rsidRDefault="00E46348" w:rsidP="00E46348">
      <w:pPr>
        <w:pStyle w:val="Bullet1GA"/>
        <w:numPr>
          <w:ilvl w:val="0"/>
          <w:numId w:val="0"/>
        </w:numPr>
        <w:tabs>
          <w:tab w:val="left" w:pos="2495"/>
        </w:tabs>
        <w:ind w:left="2495" w:hanging="545"/>
        <w:jc w:val="left"/>
        <w:rPr>
          <w:noProof/>
          <w:rtl/>
        </w:rPr>
      </w:pPr>
      <w:r w:rsidRPr="00D3768D">
        <w:rPr>
          <w:rFonts w:ascii="Symbol" w:hAnsi="Symbol"/>
          <w:noProof/>
        </w:rPr>
        <w:t></w:t>
      </w:r>
      <w:r w:rsidRPr="00D3768D">
        <w:rPr>
          <w:rFonts w:ascii="Symbol" w:hAnsi="Symbol"/>
          <w:noProof/>
        </w:rPr>
        <w:tab/>
      </w:r>
      <w:r w:rsidRPr="00D3768D">
        <w:rPr>
          <w:noProof/>
          <w:rtl/>
        </w:rPr>
        <w:t>التدريب على الإسعافات الأولية.</w:t>
      </w:r>
    </w:p>
    <w:p w14:paraId="0F7806D4"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13</w:t>
      </w:r>
      <w:r w:rsidRPr="00D3768D">
        <w:rPr>
          <w:rtl/>
        </w:rPr>
        <w:t>(أ) من قائمة المسائل</w:t>
      </w:r>
    </w:p>
    <w:p w14:paraId="0AAAAB24" w14:textId="77777777" w:rsidR="00E46348" w:rsidRPr="00D3768D" w:rsidRDefault="00E46348" w:rsidP="00E46348">
      <w:pPr>
        <w:pStyle w:val="SingleTxtGA"/>
        <w:rPr>
          <w:rFonts w:eastAsiaTheme="minorHAnsi"/>
          <w:rtl/>
        </w:rPr>
      </w:pPr>
      <w:r w:rsidRPr="00D3768D">
        <w:rPr>
          <w:rFonts w:eastAsiaTheme="minorHAnsi"/>
          <w:rtl/>
        </w:rPr>
        <w:t>126</w:t>
      </w:r>
      <w:r>
        <w:rPr>
          <w:rFonts w:eastAsiaTheme="minorHAnsi"/>
          <w:rtl/>
        </w:rPr>
        <w:t>-</w:t>
      </w:r>
      <w:r>
        <w:rPr>
          <w:rFonts w:eastAsiaTheme="minorHAnsi"/>
          <w:rtl/>
        </w:rPr>
        <w:tab/>
      </w:r>
      <w:r w:rsidRPr="00D3768D">
        <w:rPr>
          <w:rFonts w:hint="cs"/>
          <w:noProof/>
          <w:rtl/>
        </w:rPr>
        <w:t xml:space="preserve">طلبت وزارة </w:t>
      </w:r>
      <w:r w:rsidRPr="00D3768D">
        <w:rPr>
          <w:rFonts w:eastAsiaTheme="minorHAnsi" w:hint="cs"/>
          <w:noProof/>
          <w:rtl/>
        </w:rPr>
        <w:t>العدل</w:t>
      </w:r>
      <w:r w:rsidRPr="00D3768D">
        <w:rPr>
          <w:rFonts w:hint="cs"/>
          <w:noProof/>
          <w:rtl/>
        </w:rPr>
        <w:t xml:space="preserve"> إحالة المسالة الى إدارة التشريع بالامانة بمجلس الوزارء، وتمت الإفادة من الأخيرة بانها ليست جهة اختصاص.</w:t>
      </w:r>
      <w:r w:rsidRPr="00D3768D">
        <w:rPr>
          <w:rFonts w:eastAsiaTheme="minorHAnsi" w:hint="cs"/>
          <w:rtl/>
        </w:rPr>
        <w:t xml:space="preserve"> </w:t>
      </w:r>
    </w:p>
    <w:p w14:paraId="5074396D" w14:textId="77777777" w:rsidR="00E46348" w:rsidRPr="00D3768D" w:rsidRDefault="00E46348" w:rsidP="00E46348">
      <w:pPr>
        <w:pStyle w:val="H1GA"/>
        <w:rPr>
          <w:rtl/>
        </w:rPr>
      </w:pPr>
      <w:r w:rsidRPr="00D3768D">
        <w:rPr>
          <w:rtl/>
        </w:rPr>
        <w:tab/>
      </w:r>
      <w:r w:rsidRPr="00D3768D">
        <w:rPr>
          <w:rtl/>
        </w:rPr>
        <w:tab/>
        <w:t>رد على الفقرة 13(</w:t>
      </w:r>
      <w:r w:rsidRPr="00D3768D">
        <w:rPr>
          <w:rFonts w:hint="cs"/>
          <w:rtl/>
        </w:rPr>
        <w:t>ب</w:t>
      </w:r>
      <w:r w:rsidRPr="00D3768D">
        <w:rPr>
          <w:rtl/>
        </w:rPr>
        <w:t>) من قائمة المسائل</w:t>
      </w:r>
    </w:p>
    <w:p w14:paraId="15CBF107" w14:textId="77777777" w:rsidR="00E46348" w:rsidRPr="00D3768D" w:rsidRDefault="00E46348" w:rsidP="00E46348">
      <w:pPr>
        <w:pStyle w:val="SingleTxtGA"/>
        <w:rPr>
          <w:noProof/>
          <w:rtl/>
        </w:rPr>
      </w:pPr>
      <w:r w:rsidRPr="00D3768D">
        <w:rPr>
          <w:noProof/>
          <w:rtl/>
        </w:rPr>
        <w:t>127</w:t>
      </w:r>
      <w:r>
        <w:rPr>
          <w:noProof/>
          <w:rtl/>
        </w:rPr>
        <w:t>-</w:t>
      </w:r>
      <w:r>
        <w:rPr>
          <w:noProof/>
          <w:rtl/>
        </w:rPr>
        <w:tab/>
      </w:r>
      <w:r w:rsidRPr="00D3768D">
        <w:rPr>
          <w:rFonts w:hint="cs"/>
          <w:noProof/>
          <w:rtl/>
        </w:rPr>
        <w:t>يصف</w:t>
      </w:r>
      <w:r w:rsidRPr="00D3768D">
        <w:rPr>
          <w:noProof/>
          <w:rtl/>
        </w:rPr>
        <w:t xml:space="preserve"> </w:t>
      </w:r>
      <w:r w:rsidRPr="00D3768D">
        <w:rPr>
          <w:rFonts w:hint="cs"/>
          <w:noProof/>
          <w:rtl/>
        </w:rPr>
        <w:t>القانون</w:t>
      </w:r>
      <w:r w:rsidRPr="00D3768D">
        <w:rPr>
          <w:noProof/>
          <w:rtl/>
        </w:rPr>
        <w:t xml:space="preserve"> </w:t>
      </w:r>
      <w:r w:rsidRPr="00D3768D">
        <w:rPr>
          <w:rFonts w:hint="cs"/>
          <w:noProof/>
          <w:rtl/>
        </w:rPr>
        <w:t>رقم</w:t>
      </w:r>
      <w:r w:rsidRPr="00D3768D">
        <w:rPr>
          <w:noProof/>
          <w:rtl/>
        </w:rPr>
        <w:t xml:space="preserve"> (16) </w:t>
      </w:r>
      <w:r w:rsidRPr="00D3768D">
        <w:rPr>
          <w:rFonts w:hint="cs"/>
          <w:noProof/>
          <w:rtl/>
        </w:rPr>
        <w:t>لسنة</w:t>
      </w:r>
      <w:r w:rsidRPr="00D3768D">
        <w:rPr>
          <w:noProof/>
          <w:rtl/>
        </w:rPr>
        <w:t xml:space="preserve"> 2016 </w:t>
      </w:r>
      <w:r w:rsidRPr="00D3768D">
        <w:rPr>
          <w:rFonts w:hint="cs"/>
          <w:noProof/>
          <w:rtl/>
        </w:rPr>
        <w:t>بشأن</w:t>
      </w:r>
      <w:r w:rsidRPr="00D3768D">
        <w:rPr>
          <w:noProof/>
          <w:rtl/>
        </w:rPr>
        <w:t xml:space="preserve"> </w:t>
      </w:r>
      <w:r w:rsidRPr="00D3768D">
        <w:rPr>
          <w:rFonts w:hint="cs"/>
          <w:noProof/>
          <w:rtl/>
        </w:rPr>
        <w:t>الصحة</w:t>
      </w:r>
      <w:r w:rsidRPr="00D3768D">
        <w:rPr>
          <w:noProof/>
          <w:rtl/>
        </w:rPr>
        <w:t xml:space="preserve"> </w:t>
      </w:r>
      <w:r w:rsidRPr="00D3768D">
        <w:rPr>
          <w:rFonts w:hint="cs"/>
          <w:noProof/>
          <w:rtl/>
        </w:rPr>
        <w:t>النفسية</w:t>
      </w:r>
      <w:r w:rsidRPr="00D3768D">
        <w:rPr>
          <w:noProof/>
          <w:rtl/>
        </w:rPr>
        <w:t xml:space="preserve"> </w:t>
      </w:r>
      <w:r w:rsidRPr="00D3768D">
        <w:rPr>
          <w:rFonts w:hint="cs"/>
          <w:noProof/>
          <w:rtl/>
        </w:rPr>
        <w:t>القدرة</w:t>
      </w:r>
      <w:r w:rsidRPr="00D3768D">
        <w:rPr>
          <w:noProof/>
          <w:rtl/>
        </w:rPr>
        <w:t xml:space="preserve"> </w:t>
      </w:r>
      <w:r w:rsidRPr="00D3768D">
        <w:rPr>
          <w:rFonts w:hint="cs"/>
          <w:noProof/>
          <w:rtl/>
        </w:rPr>
        <w:t>العقلية</w:t>
      </w:r>
      <w:r w:rsidRPr="00D3768D">
        <w:rPr>
          <w:noProof/>
          <w:rtl/>
        </w:rPr>
        <w:t xml:space="preserve"> </w:t>
      </w:r>
      <w:r w:rsidRPr="00D3768D">
        <w:rPr>
          <w:rFonts w:hint="cs"/>
          <w:noProof/>
          <w:rtl/>
        </w:rPr>
        <w:t>للفرد</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الفصل</w:t>
      </w:r>
      <w:r w:rsidRPr="00D3768D">
        <w:rPr>
          <w:noProof/>
          <w:rtl/>
        </w:rPr>
        <w:t xml:space="preserve"> </w:t>
      </w:r>
      <w:r w:rsidRPr="00D3768D">
        <w:rPr>
          <w:rFonts w:hint="cs"/>
          <w:noProof/>
          <w:rtl/>
        </w:rPr>
        <w:t>الأول</w:t>
      </w:r>
      <w:r w:rsidRPr="00D3768D">
        <w:rPr>
          <w:noProof/>
          <w:rtl/>
        </w:rPr>
        <w:t xml:space="preserve"> </w:t>
      </w:r>
      <w:r w:rsidRPr="00D3768D">
        <w:rPr>
          <w:rFonts w:hint="cs"/>
          <w:noProof/>
          <w:rtl/>
        </w:rPr>
        <w:t>المادة</w:t>
      </w:r>
      <w:r w:rsidRPr="00D3768D">
        <w:rPr>
          <w:noProof/>
          <w:rtl/>
        </w:rPr>
        <w:t xml:space="preserve"> (1) </w:t>
      </w:r>
      <w:r w:rsidRPr="00D3768D">
        <w:rPr>
          <w:rFonts w:hint="cs"/>
          <w:noProof/>
          <w:rtl/>
        </w:rPr>
        <w:t>على</w:t>
      </w:r>
      <w:r w:rsidRPr="00D3768D">
        <w:rPr>
          <w:noProof/>
          <w:rtl/>
        </w:rPr>
        <w:t xml:space="preserve"> </w:t>
      </w:r>
      <w:r w:rsidRPr="00D3768D">
        <w:rPr>
          <w:rFonts w:hint="cs"/>
          <w:noProof/>
          <w:rtl/>
        </w:rPr>
        <w:t>أنها</w:t>
      </w:r>
      <w:r w:rsidRPr="00D3768D">
        <w:rPr>
          <w:noProof/>
          <w:rtl/>
        </w:rPr>
        <w:t>:</w:t>
      </w:r>
      <w:r w:rsidRPr="00D3768D">
        <w:rPr>
          <w:rFonts w:hint="cs"/>
          <w:noProof/>
          <w:rtl/>
        </w:rPr>
        <w:t xml:space="preserve"> </w:t>
      </w:r>
      <w:r w:rsidRPr="00D3768D">
        <w:rPr>
          <w:noProof/>
          <w:rtl/>
        </w:rPr>
        <w:t>"</w:t>
      </w:r>
      <w:r w:rsidRPr="00D3768D">
        <w:rPr>
          <w:rFonts w:hint="cs"/>
          <w:noProof/>
          <w:rtl/>
        </w:rPr>
        <w:t>قدرة</w:t>
      </w:r>
      <w:r w:rsidRPr="00D3768D">
        <w:rPr>
          <w:noProof/>
          <w:rtl/>
        </w:rPr>
        <w:t xml:space="preserve"> </w:t>
      </w:r>
      <w:r w:rsidRPr="00D3768D">
        <w:rPr>
          <w:rFonts w:hint="cs"/>
          <w:noProof/>
          <w:rtl/>
        </w:rPr>
        <w:t>الفرد</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فهم</w:t>
      </w:r>
      <w:r w:rsidRPr="00D3768D">
        <w:rPr>
          <w:noProof/>
          <w:rtl/>
        </w:rPr>
        <w:t xml:space="preserve"> </w:t>
      </w:r>
      <w:r w:rsidRPr="00D3768D">
        <w:rPr>
          <w:rFonts w:hint="cs"/>
          <w:noProof/>
          <w:rtl/>
        </w:rPr>
        <w:t>وإدراك</w:t>
      </w:r>
      <w:r w:rsidRPr="00D3768D">
        <w:rPr>
          <w:noProof/>
          <w:rtl/>
        </w:rPr>
        <w:t xml:space="preserve"> </w:t>
      </w:r>
      <w:r w:rsidRPr="00D3768D">
        <w:rPr>
          <w:rFonts w:hint="cs"/>
          <w:noProof/>
          <w:rtl/>
        </w:rPr>
        <w:t>الإجراءات</w:t>
      </w:r>
      <w:r w:rsidRPr="00D3768D">
        <w:rPr>
          <w:noProof/>
          <w:rtl/>
        </w:rPr>
        <w:t xml:space="preserve"> </w:t>
      </w:r>
      <w:r w:rsidRPr="00D3768D">
        <w:rPr>
          <w:rFonts w:hint="cs"/>
          <w:noProof/>
          <w:rtl/>
        </w:rPr>
        <w:t>والمعلومات</w:t>
      </w:r>
      <w:r w:rsidRPr="00D3768D">
        <w:rPr>
          <w:noProof/>
          <w:rtl/>
        </w:rPr>
        <w:t xml:space="preserve"> </w:t>
      </w:r>
      <w:r w:rsidRPr="00D3768D">
        <w:rPr>
          <w:rFonts w:hint="cs"/>
          <w:noProof/>
          <w:rtl/>
        </w:rPr>
        <w:t>المقدمة</w:t>
      </w:r>
      <w:r w:rsidRPr="00D3768D">
        <w:rPr>
          <w:noProof/>
          <w:rtl/>
        </w:rPr>
        <w:t xml:space="preserve"> </w:t>
      </w:r>
      <w:r w:rsidRPr="00D3768D">
        <w:rPr>
          <w:rFonts w:hint="cs"/>
          <w:noProof/>
          <w:rtl/>
        </w:rPr>
        <w:t>إليه</w:t>
      </w:r>
      <w:r w:rsidRPr="00D3768D">
        <w:rPr>
          <w:noProof/>
          <w:rtl/>
        </w:rPr>
        <w:t xml:space="preserve">، </w:t>
      </w:r>
      <w:r w:rsidRPr="00D3768D">
        <w:rPr>
          <w:rFonts w:hint="cs"/>
          <w:noProof/>
          <w:rtl/>
        </w:rPr>
        <w:t>ثم</w:t>
      </w:r>
      <w:r w:rsidRPr="00D3768D">
        <w:rPr>
          <w:noProof/>
          <w:rtl/>
        </w:rPr>
        <w:t xml:space="preserve"> </w:t>
      </w:r>
      <w:r w:rsidRPr="00D3768D">
        <w:rPr>
          <w:rFonts w:hint="cs"/>
          <w:noProof/>
          <w:rtl/>
        </w:rPr>
        <w:t>اتخاذ</w:t>
      </w:r>
      <w:r w:rsidRPr="00D3768D">
        <w:rPr>
          <w:noProof/>
          <w:rtl/>
        </w:rPr>
        <w:t xml:space="preserve"> </w:t>
      </w:r>
      <w:r w:rsidRPr="00D3768D">
        <w:rPr>
          <w:rFonts w:hint="cs"/>
          <w:noProof/>
          <w:rtl/>
        </w:rPr>
        <w:t>قرار</w:t>
      </w:r>
      <w:r w:rsidRPr="00D3768D">
        <w:rPr>
          <w:noProof/>
          <w:rtl/>
        </w:rPr>
        <w:t xml:space="preserve"> </w:t>
      </w:r>
      <w:r w:rsidRPr="00D3768D">
        <w:rPr>
          <w:rFonts w:hint="cs"/>
          <w:noProof/>
          <w:rtl/>
        </w:rPr>
        <w:t>سليم</w:t>
      </w:r>
      <w:r w:rsidRPr="00D3768D">
        <w:rPr>
          <w:noProof/>
          <w:rtl/>
        </w:rPr>
        <w:t xml:space="preserve"> </w:t>
      </w:r>
      <w:r w:rsidRPr="00D3768D">
        <w:rPr>
          <w:rFonts w:hint="cs"/>
          <w:noProof/>
          <w:rtl/>
        </w:rPr>
        <w:t>اعتماداً</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هذا</w:t>
      </w:r>
      <w:r w:rsidRPr="00D3768D">
        <w:rPr>
          <w:noProof/>
          <w:rtl/>
        </w:rPr>
        <w:t xml:space="preserve"> </w:t>
      </w:r>
      <w:r w:rsidRPr="00D3768D">
        <w:rPr>
          <w:rFonts w:hint="cs"/>
          <w:noProof/>
          <w:rtl/>
        </w:rPr>
        <w:t>الإدراك</w:t>
      </w:r>
      <w:r w:rsidRPr="00D3768D">
        <w:rPr>
          <w:noProof/>
          <w:rtl/>
        </w:rPr>
        <w:t xml:space="preserve">". </w:t>
      </w:r>
      <w:r w:rsidRPr="00D3768D">
        <w:rPr>
          <w:rFonts w:hint="cs"/>
          <w:noProof/>
          <w:rtl/>
        </w:rPr>
        <w:t>كما</w:t>
      </w:r>
      <w:r w:rsidRPr="00D3768D">
        <w:rPr>
          <w:noProof/>
          <w:rtl/>
        </w:rPr>
        <w:t xml:space="preserve"> </w:t>
      </w:r>
      <w:r w:rsidRPr="00D3768D">
        <w:rPr>
          <w:rFonts w:hint="cs"/>
          <w:noProof/>
          <w:rtl/>
        </w:rPr>
        <w:t>تنص</w:t>
      </w:r>
      <w:r w:rsidRPr="00D3768D">
        <w:rPr>
          <w:noProof/>
          <w:rtl/>
        </w:rPr>
        <w:t xml:space="preserve"> </w:t>
      </w:r>
      <w:r w:rsidRPr="00D3768D">
        <w:rPr>
          <w:rFonts w:hint="cs"/>
          <w:noProof/>
          <w:rtl/>
        </w:rPr>
        <w:t>المادة</w:t>
      </w:r>
      <w:r w:rsidRPr="00D3768D">
        <w:rPr>
          <w:noProof/>
          <w:rtl/>
        </w:rPr>
        <w:t xml:space="preserve"> (3) </w:t>
      </w:r>
      <w:r w:rsidRPr="00D3768D">
        <w:rPr>
          <w:rFonts w:hint="cs"/>
          <w:noProof/>
          <w:rtl/>
        </w:rPr>
        <w:t>من</w:t>
      </w:r>
      <w:r w:rsidRPr="00D3768D">
        <w:rPr>
          <w:noProof/>
          <w:rtl/>
        </w:rPr>
        <w:t xml:space="preserve"> </w:t>
      </w:r>
      <w:r w:rsidRPr="00D3768D">
        <w:rPr>
          <w:rFonts w:hint="cs"/>
          <w:noProof/>
          <w:rtl/>
        </w:rPr>
        <w:t>ذات</w:t>
      </w:r>
      <w:r w:rsidRPr="00D3768D">
        <w:rPr>
          <w:noProof/>
          <w:rtl/>
        </w:rPr>
        <w:t xml:space="preserve"> </w:t>
      </w:r>
      <w:r w:rsidRPr="00D3768D">
        <w:rPr>
          <w:rFonts w:hint="cs"/>
          <w:noProof/>
          <w:rtl/>
        </w:rPr>
        <w:t>القانون</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حقوق</w:t>
      </w:r>
      <w:r w:rsidRPr="00D3768D">
        <w:rPr>
          <w:noProof/>
          <w:rtl/>
        </w:rPr>
        <w:t xml:space="preserve"> </w:t>
      </w:r>
      <w:r w:rsidRPr="00D3768D">
        <w:rPr>
          <w:rFonts w:hint="cs"/>
          <w:noProof/>
          <w:rtl/>
        </w:rPr>
        <w:t>المريض</w:t>
      </w:r>
      <w:r w:rsidRPr="00D3768D">
        <w:rPr>
          <w:noProof/>
          <w:rtl/>
        </w:rPr>
        <w:t xml:space="preserve"> </w:t>
      </w:r>
      <w:r w:rsidRPr="00D3768D">
        <w:rPr>
          <w:rFonts w:hint="cs"/>
          <w:noProof/>
          <w:rtl/>
        </w:rPr>
        <w:t>الفرد</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أن</w:t>
      </w:r>
      <w:r w:rsidRPr="00D3768D">
        <w:rPr>
          <w:noProof/>
          <w:rtl/>
        </w:rPr>
        <w:t xml:space="preserve"> </w:t>
      </w:r>
      <w:r w:rsidRPr="00D3768D">
        <w:rPr>
          <w:rFonts w:hint="cs"/>
          <w:noProof/>
          <w:rtl/>
        </w:rPr>
        <w:t>يُبلغ</w:t>
      </w:r>
      <w:r w:rsidRPr="00D3768D">
        <w:rPr>
          <w:noProof/>
          <w:rtl/>
        </w:rPr>
        <w:t xml:space="preserve"> </w:t>
      </w:r>
      <w:r w:rsidRPr="00D3768D">
        <w:rPr>
          <w:rFonts w:hint="cs"/>
          <w:noProof/>
          <w:rtl/>
        </w:rPr>
        <w:t>بحالته</w:t>
      </w:r>
      <w:r w:rsidRPr="00D3768D">
        <w:rPr>
          <w:noProof/>
          <w:rtl/>
        </w:rPr>
        <w:t xml:space="preserve"> </w:t>
      </w:r>
      <w:r w:rsidRPr="00D3768D">
        <w:rPr>
          <w:rFonts w:hint="cs"/>
          <w:noProof/>
          <w:rtl/>
        </w:rPr>
        <w:t>الصحية</w:t>
      </w:r>
      <w:r w:rsidRPr="00D3768D">
        <w:rPr>
          <w:noProof/>
          <w:rtl/>
        </w:rPr>
        <w:t xml:space="preserve"> </w:t>
      </w:r>
      <w:r w:rsidRPr="00D3768D">
        <w:rPr>
          <w:rFonts w:hint="cs"/>
          <w:noProof/>
          <w:rtl/>
        </w:rPr>
        <w:t>وحقوقه</w:t>
      </w:r>
      <w:r w:rsidRPr="00D3768D">
        <w:rPr>
          <w:noProof/>
          <w:rtl/>
        </w:rPr>
        <w:t xml:space="preserve"> </w:t>
      </w:r>
      <w:r w:rsidRPr="00D3768D">
        <w:rPr>
          <w:rFonts w:hint="cs"/>
          <w:noProof/>
          <w:rtl/>
        </w:rPr>
        <w:t>العلاجية</w:t>
      </w:r>
      <w:r w:rsidRPr="00D3768D">
        <w:rPr>
          <w:noProof/>
          <w:rtl/>
        </w:rPr>
        <w:t xml:space="preserve"> </w:t>
      </w:r>
      <w:r w:rsidRPr="00D3768D">
        <w:rPr>
          <w:rFonts w:hint="cs"/>
          <w:noProof/>
          <w:rtl/>
        </w:rPr>
        <w:t>وفقاً</w:t>
      </w:r>
      <w:r w:rsidRPr="00D3768D">
        <w:rPr>
          <w:noProof/>
          <w:rtl/>
        </w:rPr>
        <w:t xml:space="preserve"> </w:t>
      </w:r>
      <w:r w:rsidRPr="00D3768D">
        <w:rPr>
          <w:rFonts w:hint="cs"/>
          <w:noProof/>
          <w:rtl/>
        </w:rPr>
        <w:t>لقدرته</w:t>
      </w:r>
      <w:r w:rsidRPr="00D3768D">
        <w:rPr>
          <w:noProof/>
          <w:rtl/>
        </w:rPr>
        <w:t xml:space="preserve"> </w:t>
      </w:r>
      <w:r w:rsidRPr="00D3768D">
        <w:rPr>
          <w:rFonts w:hint="cs"/>
          <w:noProof/>
          <w:rtl/>
        </w:rPr>
        <w:t>العقلية</w:t>
      </w:r>
      <w:r w:rsidRPr="00D3768D">
        <w:rPr>
          <w:noProof/>
          <w:rtl/>
        </w:rPr>
        <w:t xml:space="preserve"> </w:t>
      </w:r>
      <w:r w:rsidRPr="00D3768D">
        <w:rPr>
          <w:rFonts w:hint="cs"/>
          <w:noProof/>
          <w:rtl/>
        </w:rPr>
        <w:t>وتصف</w:t>
      </w:r>
      <w:r w:rsidRPr="00D3768D">
        <w:rPr>
          <w:noProof/>
          <w:rtl/>
        </w:rPr>
        <w:t xml:space="preserve"> </w:t>
      </w:r>
      <w:r w:rsidRPr="00D3768D">
        <w:rPr>
          <w:rFonts w:hint="cs"/>
          <w:noProof/>
          <w:rtl/>
        </w:rPr>
        <w:t>هذه</w:t>
      </w:r>
      <w:r w:rsidRPr="00D3768D">
        <w:rPr>
          <w:noProof/>
          <w:rtl/>
        </w:rPr>
        <w:t xml:space="preserve"> </w:t>
      </w:r>
      <w:r w:rsidRPr="00D3768D">
        <w:rPr>
          <w:rFonts w:hint="cs"/>
          <w:noProof/>
          <w:rtl/>
        </w:rPr>
        <w:t>أيضاً</w:t>
      </w:r>
      <w:r w:rsidRPr="00D3768D">
        <w:rPr>
          <w:noProof/>
          <w:rtl/>
        </w:rPr>
        <w:t xml:space="preserve"> </w:t>
      </w:r>
      <w:r w:rsidRPr="00D3768D">
        <w:rPr>
          <w:rFonts w:hint="cs"/>
          <w:noProof/>
          <w:rtl/>
        </w:rPr>
        <w:t>حقوق</w:t>
      </w:r>
      <w:r w:rsidRPr="00D3768D">
        <w:rPr>
          <w:noProof/>
          <w:rtl/>
        </w:rPr>
        <w:t xml:space="preserve"> </w:t>
      </w:r>
      <w:r w:rsidRPr="00D3768D">
        <w:rPr>
          <w:rFonts w:hint="cs"/>
          <w:noProof/>
          <w:rtl/>
        </w:rPr>
        <w:t>الفرد</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بيئته</w:t>
      </w:r>
      <w:r w:rsidRPr="00D3768D">
        <w:rPr>
          <w:noProof/>
          <w:rtl/>
        </w:rPr>
        <w:t xml:space="preserve"> </w:t>
      </w:r>
      <w:r w:rsidRPr="00D3768D">
        <w:rPr>
          <w:rFonts w:hint="cs"/>
          <w:noProof/>
          <w:rtl/>
        </w:rPr>
        <w:t>المعالجة</w:t>
      </w:r>
      <w:r w:rsidRPr="00D3768D">
        <w:rPr>
          <w:noProof/>
          <w:rtl/>
        </w:rPr>
        <w:t xml:space="preserve"> </w:t>
      </w:r>
      <w:r w:rsidRPr="00D3768D">
        <w:rPr>
          <w:rFonts w:hint="cs"/>
          <w:noProof/>
          <w:rtl/>
        </w:rPr>
        <w:t>الصحيحة</w:t>
      </w:r>
      <w:r w:rsidRPr="00D3768D">
        <w:rPr>
          <w:noProof/>
          <w:rtl/>
        </w:rPr>
        <w:t xml:space="preserve"> </w:t>
      </w:r>
      <w:r w:rsidRPr="00D3768D">
        <w:rPr>
          <w:rFonts w:hint="cs"/>
          <w:noProof/>
          <w:rtl/>
        </w:rPr>
        <w:t>والحقوق</w:t>
      </w:r>
      <w:r w:rsidRPr="00D3768D">
        <w:rPr>
          <w:noProof/>
          <w:rtl/>
        </w:rPr>
        <w:t xml:space="preserve"> </w:t>
      </w:r>
      <w:r w:rsidRPr="00D3768D">
        <w:rPr>
          <w:rFonts w:hint="cs"/>
          <w:noProof/>
          <w:rtl/>
        </w:rPr>
        <w:t>المتعلقة</w:t>
      </w:r>
      <w:r w:rsidRPr="00D3768D">
        <w:rPr>
          <w:noProof/>
          <w:rtl/>
        </w:rPr>
        <w:t xml:space="preserve"> </w:t>
      </w:r>
      <w:r w:rsidRPr="00D3768D">
        <w:rPr>
          <w:rFonts w:hint="cs"/>
          <w:noProof/>
          <w:rtl/>
        </w:rPr>
        <w:t>باستقلال</w:t>
      </w:r>
      <w:r w:rsidRPr="00D3768D">
        <w:rPr>
          <w:noProof/>
          <w:rtl/>
        </w:rPr>
        <w:t xml:space="preserve"> </w:t>
      </w:r>
      <w:r w:rsidRPr="00D3768D">
        <w:rPr>
          <w:rFonts w:hint="cs"/>
          <w:noProof/>
          <w:rtl/>
        </w:rPr>
        <w:t>الفرد</w:t>
      </w:r>
      <w:r w:rsidRPr="00D3768D">
        <w:rPr>
          <w:noProof/>
          <w:rtl/>
        </w:rPr>
        <w:t xml:space="preserve"> </w:t>
      </w:r>
      <w:r w:rsidRPr="00D3768D">
        <w:rPr>
          <w:rFonts w:hint="cs"/>
          <w:noProof/>
          <w:rtl/>
        </w:rPr>
        <w:t>وخصوصيته</w:t>
      </w:r>
      <w:r w:rsidRPr="00D3768D">
        <w:rPr>
          <w:noProof/>
          <w:rtl/>
        </w:rPr>
        <w:t xml:space="preserve"> </w:t>
      </w:r>
      <w:r w:rsidRPr="00D3768D">
        <w:rPr>
          <w:rFonts w:hint="cs"/>
          <w:noProof/>
          <w:rtl/>
        </w:rPr>
        <w:t>وكما</w:t>
      </w:r>
      <w:r w:rsidRPr="00D3768D">
        <w:rPr>
          <w:noProof/>
          <w:rtl/>
        </w:rPr>
        <w:t xml:space="preserve"> </w:t>
      </w:r>
      <w:r w:rsidRPr="00D3768D">
        <w:rPr>
          <w:rFonts w:hint="cs"/>
          <w:noProof/>
          <w:rtl/>
        </w:rPr>
        <w:t>تنص</w:t>
      </w:r>
      <w:r w:rsidRPr="00D3768D">
        <w:rPr>
          <w:noProof/>
          <w:rtl/>
        </w:rPr>
        <w:t xml:space="preserve"> </w:t>
      </w:r>
      <w:r w:rsidRPr="00D3768D">
        <w:rPr>
          <w:rFonts w:hint="cs"/>
          <w:noProof/>
          <w:rtl/>
        </w:rPr>
        <w:t>المادة</w:t>
      </w:r>
      <w:r w:rsidRPr="00D3768D">
        <w:rPr>
          <w:noProof/>
          <w:rtl/>
        </w:rPr>
        <w:t xml:space="preserve"> (4) </w:t>
      </w:r>
      <w:r w:rsidRPr="00D3768D">
        <w:rPr>
          <w:rFonts w:hint="cs"/>
          <w:noProof/>
          <w:rtl/>
        </w:rPr>
        <w:t>من</w:t>
      </w:r>
      <w:r w:rsidRPr="00D3768D">
        <w:rPr>
          <w:noProof/>
          <w:rtl/>
        </w:rPr>
        <w:t xml:space="preserve"> </w:t>
      </w:r>
      <w:r w:rsidRPr="00D3768D">
        <w:rPr>
          <w:rFonts w:hint="cs"/>
          <w:noProof/>
          <w:rtl/>
        </w:rPr>
        <w:t>القانون</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عملية</w:t>
      </w:r>
      <w:r w:rsidRPr="00D3768D">
        <w:rPr>
          <w:noProof/>
          <w:rtl/>
        </w:rPr>
        <w:t xml:space="preserve"> </w:t>
      </w:r>
      <w:r w:rsidRPr="00D3768D">
        <w:rPr>
          <w:rFonts w:hint="cs"/>
          <w:noProof/>
          <w:spacing w:val="-2"/>
          <w:rtl/>
        </w:rPr>
        <w:t>العلاج</w:t>
      </w:r>
      <w:r w:rsidRPr="00D3768D">
        <w:rPr>
          <w:noProof/>
          <w:spacing w:val="-2"/>
          <w:rtl/>
        </w:rPr>
        <w:t xml:space="preserve"> </w:t>
      </w:r>
      <w:r w:rsidRPr="00D3768D">
        <w:rPr>
          <w:rFonts w:hint="cs"/>
          <w:noProof/>
          <w:spacing w:val="-2"/>
          <w:rtl/>
        </w:rPr>
        <w:t>داخل</w:t>
      </w:r>
      <w:r w:rsidRPr="00D3768D">
        <w:rPr>
          <w:noProof/>
          <w:spacing w:val="-2"/>
          <w:rtl/>
        </w:rPr>
        <w:t xml:space="preserve"> </w:t>
      </w:r>
      <w:r w:rsidRPr="00D3768D">
        <w:rPr>
          <w:rFonts w:hint="cs"/>
          <w:noProof/>
          <w:spacing w:val="-2"/>
          <w:rtl/>
        </w:rPr>
        <w:t>المستشفى</w:t>
      </w:r>
      <w:r w:rsidRPr="00D3768D">
        <w:rPr>
          <w:noProof/>
          <w:spacing w:val="-2"/>
          <w:rtl/>
        </w:rPr>
        <w:t xml:space="preserve"> </w:t>
      </w:r>
      <w:r w:rsidRPr="00D3768D">
        <w:rPr>
          <w:rFonts w:hint="cs"/>
          <w:noProof/>
          <w:spacing w:val="-2"/>
          <w:rtl/>
        </w:rPr>
        <w:t>للفرد</w:t>
      </w:r>
      <w:r w:rsidRPr="00D3768D">
        <w:rPr>
          <w:noProof/>
          <w:spacing w:val="-2"/>
          <w:rtl/>
        </w:rPr>
        <w:t xml:space="preserve"> </w:t>
      </w:r>
      <w:r w:rsidRPr="00D3768D">
        <w:rPr>
          <w:rFonts w:hint="cs"/>
          <w:noProof/>
          <w:spacing w:val="-2"/>
          <w:rtl/>
        </w:rPr>
        <w:t>الذي</w:t>
      </w:r>
      <w:r w:rsidRPr="00D3768D">
        <w:rPr>
          <w:noProof/>
          <w:spacing w:val="-2"/>
          <w:rtl/>
        </w:rPr>
        <w:t xml:space="preserve"> </w:t>
      </w:r>
      <w:r w:rsidRPr="00D3768D">
        <w:rPr>
          <w:rFonts w:hint="cs"/>
          <w:noProof/>
          <w:spacing w:val="-2"/>
          <w:rtl/>
        </w:rPr>
        <w:t>يفتقر</w:t>
      </w:r>
      <w:r w:rsidRPr="00D3768D">
        <w:rPr>
          <w:noProof/>
          <w:spacing w:val="-2"/>
          <w:rtl/>
        </w:rPr>
        <w:t xml:space="preserve"> </w:t>
      </w:r>
      <w:r w:rsidRPr="00D3768D">
        <w:rPr>
          <w:rFonts w:hint="cs"/>
          <w:noProof/>
          <w:spacing w:val="-2"/>
          <w:rtl/>
        </w:rPr>
        <w:t>إلى</w:t>
      </w:r>
      <w:r w:rsidRPr="00D3768D">
        <w:rPr>
          <w:noProof/>
          <w:spacing w:val="-2"/>
          <w:rtl/>
        </w:rPr>
        <w:t xml:space="preserve"> </w:t>
      </w:r>
      <w:r w:rsidRPr="00D3768D">
        <w:rPr>
          <w:rFonts w:hint="cs"/>
          <w:noProof/>
          <w:spacing w:val="-2"/>
          <w:rtl/>
        </w:rPr>
        <w:t>القدرة</w:t>
      </w:r>
      <w:r w:rsidRPr="00D3768D">
        <w:rPr>
          <w:noProof/>
          <w:spacing w:val="-2"/>
          <w:rtl/>
        </w:rPr>
        <w:t xml:space="preserve"> </w:t>
      </w:r>
      <w:r w:rsidRPr="00D3768D">
        <w:rPr>
          <w:rFonts w:hint="cs"/>
          <w:noProof/>
          <w:spacing w:val="-2"/>
          <w:rtl/>
        </w:rPr>
        <w:t>العقلية</w:t>
      </w:r>
      <w:r w:rsidRPr="00D3768D">
        <w:rPr>
          <w:noProof/>
          <w:spacing w:val="-2"/>
          <w:rtl/>
        </w:rPr>
        <w:t xml:space="preserve"> </w:t>
      </w:r>
      <w:r w:rsidRPr="00D3768D">
        <w:rPr>
          <w:rFonts w:hint="cs"/>
          <w:noProof/>
          <w:spacing w:val="-2"/>
          <w:rtl/>
        </w:rPr>
        <w:t>ويلزم</w:t>
      </w:r>
      <w:r w:rsidRPr="00D3768D">
        <w:rPr>
          <w:noProof/>
          <w:spacing w:val="-2"/>
          <w:rtl/>
        </w:rPr>
        <w:t xml:space="preserve"> </w:t>
      </w:r>
      <w:r w:rsidRPr="00D3768D">
        <w:rPr>
          <w:rFonts w:hint="cs"/>
          <w:noProof/>
          <w:spacing w:val="-2"/>
          <w:rtl/>
        </w:rPr>
        <w:t>القانون</w:t>
      </w:r>
      <w:r w:rsidRPr="00D3768D">
        <w:rPr>
          <w:noProof/>
          <w:spacing w:val="-2"/>
          <w:rtl/>
        </w:rPr>
        <w:t xml:space="preserve"> </w:t>
      </w:r>
      <w:r w:rsidRPr="00D3768D">
        <w:rPr>
          <w:rFonts w:hint="cs"/>
          <w:noProof/>
          <w:spacing w:val="-2"/>
          <w:rtl/>
        </w:rPr>
        <w:t>الوصي</w:t>
      </w:r>
      <w:r w:rsidRPr="00D3768D">
        <w:rPr>
          <w:noProof/>
          <w:spacing w:val="-2"/>
          <w:rtl/>
        </w:rPr>
        <w:t xml:space="preserve"> </w:t>
      </w:r>
      <w:r w:rsidRPr="00D3768D">
        <w:rPr>
          <w:rFonts w:hint="cs"/>
          <w:noProof/>
          <w:spacing w:val="-2"/>
          <w:rtl/>
        </w:rPr>
        <w:t>القانوني</w:t>
      </w:r>
      <w:r w:rsidRPr="00D3768D">
        <w:rPr>
          <w:noProof/>
          <w:spacing w:val="-2"/>
          <w:rtl/>
        </w:rPr>
        <w:t xml:space="preserve"> </w:t>
      </w:r>
      <w:r w:rsidRPr="00D3768D">
        <w:rPr>
          <w:rFonts w:hint="cs"/>
          <w:noProof/>
          <w:spacing w:val="-2"/>
          <w:rtl/>
        </w:rPr>
        <w:t>على</w:t>
      </w:r>
      <w:r w:rsidRPr="00D3768D">
        <w:rPr>
          <w:noProof/>
          <w:spacing w:val="-2"/>
          <w:rtl/>
        </w:rPr>
        <w:t xml:space="preserve"> </w:t>
      </w:r>
      <w:r w:rsidRPr="00D3768D">
        <w:rPr>
          <w:rFonts w:hint="cs"/>
          <w:noProof/>
          <w:spacing w:val="-2"/>
          <w:rtl/>
        </w:rPr>
        <w:t>هذا</w:t>
      </w:r>
      <w:r w:rsidRPr="00D3768D">
        <w:rPr>
          <w:noProof/>
          <w:spacing w:val="-2"/>
          <w:rtl/>
        </w:rPr>
        <w:t xml:space="preserve"> </w:t>
      </w:r>
      <w:r w:rsidRPr="00D3768D">
        <w:rPr>
          <w:rFonts w:hint="cs"/>
          <w:noProof/>
          <w:spacing w:val="-2"/>
          <w:rtl/>
        </w:rPr>
        <w:t>الشخص</w:t>
      </w:r>
      <w:r w:rsidRPr="00D3768D">
        <w:rPr>
          <w:noProof/>
          <w:rtl/>
        </w:rPr>
        <w:t xml:space="preserve"> </w:t>
      </w:r>
      <w:r w:rsidRPr="00D3768D">
        <w:rPr>
          <w:rFonts w:hint="cs"/>
          <w:noProof/>
          <w:rtl/>
        </w:rPr>
        <w:t>بتقديم</w:t>
      </w:r>
      <w:r w:rsidRPr="00D3768D">
        <w:rPr>
          <w:noProof/>
          <w:rtl/>
        </w:rPr>
        <w:t xml:space="preserve"> </w:t>
      </w:r>
      <w:r w:rsidRPr="00D3768D">
        <w:rPr>
          <w:rFonts w:hint="cs"/>
          <w:noProof/>
          <w:rtl/>
        </w:rPr>
        <w:t>طلب</w:t>
      </w:r>
      <w:r w:rsidRPr="00D3768D">
        <w:rPr>
          <w:noProof/>
          <w:rtl/>
        </w:rPr>
        <w:t xml:space="preserve"> </w:t>
      </w:r>
      <w:r w:rsidRPr="00D3768D">
        <w:rPr>
          <w:rFonts w:hint="cs"/>
          <w:noProof/>
          <w:rtl/>
        </w:rPr>
        <w:t>للفحص</w:t>
      </w:r>
      <w:r w:rsidRPr="00D3768D">
        <w:rPr>
          <w:noProof/>
          <w:rtl/>
        </w:rPr>
        <w:t xml:space="preserve"> </w:t>
      </w:r>
      <w:r w:rsidRPr="00D3768D">
        <w:rPr>
          <w:rFonts w:hint="cs"/>
          <w:noProof/>
          <w:rtl/>
        </w:rPr>
        <w:t>والعلاج</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المؤسسة</w:t>
      </w:r>
      <w:r w:rsidRPr="00D3768D">
        <w:rPr>
          <w:noProof/>
          <w:rtl/>
        </w:rPr>
        <w:t xml:space="preserve"> </w:t>
      </w:r>
      <w:r w:rsidRPr="00D3768D">
        <w:rPr>
          <w:rFonts w:hint="cs"/>
          <w:noProof/>
          <w:rtl/>
        </w:rPr>
        <w:t>ويلزم</w:t>
      </w:r>
      <w:r w:rsidRPr="00D3768D">
        <w:rPr>
          <w:noProof/>
          <w:rtl/>
        </w:rPr>
        <w:t xml:space="preserve"> </w:t>
      </w:r>
      <w:r w:rsidRPr="00D3768D">
        <w:rPr>
          <w:rFonts w:hint="cs"/>
          <w:noProof/>
          <w:rtl/>
        </w:rPr>
        <w:t>القانون</w:t>
      </w:r>
      <w:r w:rsidRPr="00D3768D">
        <w:rPr>
          <w:noProof/>
          <w:rtl/>
        </w:rPr>
        <w:t xml:space="preserve"> </w:t>
      </w:r>
      <w:r w:rsidRPr="00D3768D">
        <w:rPr>
          <w:rFonts w:hint="cs"/>
          <w:noProof/>
          <w:rtl/>
        </w:rPr>
        <w:t>المؤسسة</w:t>
      </w:r>
      <w:r w:rsidRPr="00D3768D">
        <w:rPr>
          <w:noProof/>
          <w:rtl/>
        </w:rPr>
        <w:t xml:space="preserve"> </w:t>
      </w:r>
      <w:r w:rsidRPr="00D3768D">
        <w:rPr>
          <w:rFonts w:hint="cs"/>
          <w:noProof/>
          <w:rtl/>
        </w:rPr>
        <w:t>بإخطار</w:t>
      </w:r>
      <w:r w:rsidRPr="00D3768D">
        <w:rPr>
          <w:noProof/>
          <w:rtl/>
        </w:rPr>
        <w:t xml:space="preserve"> </w:t>
      </w:r>
      <w:r w:rsidRPr="00D3768D">
        <w:rPr>
          <w:rFonts w:hint="cs"/>
          <w:noProof/>
          <w:rtl/>
        </w:rPr>
        <w:t>السلطة</w:t>
      </w:r>
      <w:r w:rsidRPr="00D3768D">
        <w:rPr>
          <w:noProof/>
          <w:rtl/>
        </w:rPr>
        <w:t xml:space="preserve"> </w:t>
      </w:r>
      <w:r w:rsidRPr="00D3768D">
        <w:rPr>
          <w:rFonts w:hint="cs"/>
          <w:noProof/>
          <w:rtl/>
        </w:rPr>
        <w:t>المختصة</w:t>
      </w:r>
      <w:r w:rsidRPr="00D3768D">
        <w:rPr>
          <w:noProof/>
          <w:rtl/>
        </w:rPr>
        <w:t xml:space="preserve"> </w:t>
      </w:r>
      <w:r w:rsidRPr="00D3768D">
        <w:rPr>
          <w:rFonts w:hint="cs"/>
          <w:noProof/>
          <w:rtl/>
        </w:rPr>
        <w:t>المستقلة</w:t>
      </w:r>
      <w:r w:rsidRPr="00D3768D">
        <w:rPr>
          <w:noProof/>
          <w:rtl/>
        </w:rPr>
        <w:t xml:space="preserve"> </w:t>
      </w:r>
      <w:r w:rsidRPr="00D3768D">
        <w:rPr>
          <w:rFonts w:hint="cs"/>
          <w:noProof/>
          <w:rtl/>
        </w:rPr>
        <w:t>خلال</w:t>
      </w:r>
      <w:r w:rsidRPr="00D3768D">
        <w:rPr>
          <w:noProof/>
          <w:rtl/>
        </w:rPr>
        <w:t xml:space="preserve"> </w:t>
      </w:r>
      <w:r w:rsidRPr="00D3768D">
        <w:rPr>
          <w:rFonts w:hint="cs"/>
          <w:noProof/>
          <w:rtl/>
        </w:rPr>
        <w:t>يومي</w:t>
      </w:r>
      <w:r w:rsidRPr="00D3768D">
        <w:rPr>
          <w:noProof/>
          <w:rtl/>
        </w:rPr>
        <w:t xml:space="preserve"> </w:t>
      </w:r>
      <w:r w:rsidRPr="00D3768D">
        <w:rPr>
          <w:rFonts w:hint="cs"/>
          <w:noProof/>
          <w:rtl/>
        </w:rPr>
        <w:t>عمل</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تاريخ</w:t>
      </w:r>
      <w:r w:rsidRPr="00D3768D">
        <w:rPr>
          <w:noProof/>
          <w:rtl/>
        </w:rPr>
        <w:t xml:space="preserve"> </w:t>
      </w:r>
      <w:r w:rsidRPr="00D3768D">
        <w:rPr>
          <w:rFonts w:hint="cs"/>
          <w:noProof/>
          <w:rtl/>
        </w:rPr>
        <w:t>القبول</w:t>
      </w:r>
      <w:r w:rsidRPr="00D3768D">
        <w:rPr>
          <w:noProof/>
          <w:rtl/>
        </w:rPr>
        <w:t xml:space="preserve"> </w:t>
      </w:r>
      <w:r w:rsidRPr="00D3768D">
        <w:rPr>
          <w:rFonts w:hint="cs"/>
          <w:noProof/>
          <w:rtl/>
        </w:rPr>
        <w:t>وشروطه</w:t>
      </w:r>
      <w:r w:rsidRPr="00D3768D">
        <w:rPr>
          <w:noProof/>
          <w:rtl/>
        </w:rPr>
        <w:t xml:space="preserve"> </w:t>
      </w:r>
      <w:r w:rsidRPr="00D3768D">
        <w:rPr>
          <w:rFonts w:hint="cs"/>
          <w:noProof/>
          <w:rtl/>
        </w:rPr>
        <w:t>كما</w:t>
      </w:r>
      <w:r w:rsidRPr="00D3768D">
        <w:rPr>
          <w:noProof/>
          <w:rtl/>
        </w:rPr>
        <w:t xml:space="preserve"> </w:t>
      </w:r>
      <w:r w:rsidRPr="00D3768D">
        <w:rPr>
          <w:rFonts w:hint="cs"/>
          <w:noProof/>
          <w:rtl/>
        </w:rPr>
        <w:t>يمنح</w:t>
      </w:r>
      <w:r w:rsidRPr="00D3768D">
        <w:rPr>
          <w:noProof/>
          <w:rtl/>
        </w:rPr>
        <w:t xml:space="preserve"> </w:t>
      </w:r>
      <w:r w:rsidRPr="00D3768D">
        <w:rPr>
          <w:rFonts w:hint="cs"/>
          <w:noProof/>
          <w:rtl/>
        </w:rPr>
        <w:t>القانون</w:t>
      </w:r>
      <w:r w:rsidRPr="00D3768D">
        <w:rPr>
          <w:noProof/>
          <w:rtl/>
        </w:rPr>
        <w:t xml:space="preserve"> </w:t>
      </w:r>
      <w:r w:rsidRPr="00D3768D">
        <w:rPr>
          <w:rFonts w:hint="cs"/>
          <w:noProof/>
          <w:rtl/>
        </w:rPr>
        <w:t>الوصي</w:t>
      </w:r>
      <w:r w:rsidRPr="00D3768D">
        <w:rPr>
          <w:noProof/>
          <w:rtl/>
        </w:rPr>
        <w:t xml:space="preserve"> </w:t>
      </w:r>
      <w:r w:rsidRPr="00D3768D">
        <w:rPr>
          <w:rFonts w:hint="cs"/>
          <w:noProof/>
          <w:rtl/>
        </w:rPr>
        <w:t>القانوني</w:t>
      </w:r>
      <w:r w:rsidRPr="00D3768D">
        <w:rPr>
          <w:noProof/>
          <w:rtl/>
        </w:rPr>
        <w:t xml:space="preserve"> </w:t>
      </w:r>
      <w:r w:rsidRPr="00D3768D">
        <w:rPr>
          <w:rFonts w:hint="cs"/>
          <w:noProof/>
          <w:rtl/>
        </w:rPr>
        <w:t>الحق</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إخراج</w:t>
      </w:r>
      <w:r w:rsidRPr="00D3768D">
        <w:rPr>
          <w:noProof/>
          <w:rtl/>
        </w:rPr>
        <w:t xml:space="preserve"> </w:t>
      </w:r>
      <w:r w:rsidRPr="00D3768D">
        <w:rPr>
          <w:rFonts w:hint="cs"/>
          <w:noProof/>
          <w:rtl/>
        </w:rPr>
        <w:t>الفرد</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رعاية</w:t>
      </w:r>
      <w:r w:rsidRPr="00D3768D">
        <w:rPr>
          <w:noProof/>
          <w:rtl/>
        </w:rPr>
        <w:t xml:space="preserve"> </w:t>
      </w:r>
      <w:r w:rsidRPr="00D3768D">
        <w:rPr>
          <w:rFonts w:hint="cs"/>
          <w:noProof/>
          <w:rtl/>
        </w:rPr>
        <w:t>المرضى</w:t>
      </w:r>
      <w:r w:rsidRPr="00D3768D">
        <w:rPr>
          <w:noProof/>
          <w:rtl/>
        </w:rPr>
        <w:t xml:space="preserve"> </w:t>
      </w:r>
      <w:r w:rsidRPr="00D3768D">
        <w:rPr>
          <w:rFonts w:hint="cs"/>
          <w:noProof/>
          <w:rtl/>
        </w:rPr>
        <w:t>الداخليين</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أي</w:t>
      </w:r>
      <w:r w:rsidRPr="00D3768D">
        <w:rPr>
          <w:noProof/>
          <w:rtl/>
        </w:rPr>
        <w:t xml:space="preserve"> </w:t>
      </w:r>
      <w:r w:rsidRPr="00D3768D">
        <w:rPr>
          <w:rFonts w:hint="cs"/>
          <w:noProof/>
          <w:rtl/>
        </w:rPr>
        <w:t>وقت</w:t>
      </w:r>
      <w:r w:rsidRPr="00D3768D">
        <w:rPr>
          <w:noProof/>
          <w:rtl/>
        </w:rPr>
        <w:t xml:space="preserve"> </w:t>
      </w:r>
      <w:r w:rsidRPr="00D3768D">
        <w:rPr>
          <w:rFonts w:hint="cs"/>
          <w:noProof/>
          <w:rtl/>
        </w:rPr>
        <w:t>عن</w:t>
      </w:r>
      <w:r w:rsidRPr="00D3768D">
        <w:rPr>
          <w:noProof/>
          <w:rtl/>
        </w:rPr>
        <w:t xml:space="preserve"> </w:t>
      </w:r>
      <w:r w:rsidRPr="00D3768D">
        <w:rPr>
          <w:rFonts w:hint="cs"/>
          <w:noProof/>
          <w:rtl/>
        </w:rPr>
        <w:t>طريق</w:t>
      </w:r>
      <w:r w:rsidRPr="00D3768D">
        <w:rPr>
          <w:noProof/>
          <w:rtl/>
        </w:rPr>
        <w:t xml:space="preserve"> </w:t>
      </w:r>
      <w:r w:rsidRPr="00D3768D">
        <w:rPr>
          <w:rFonts w:hint="cs"/>
          <w:noProof/>
          <w:rtl/>
        </w:rPr>
        <w:t>تقديم</w:t>
      </w:r>
      <w:r w:rsidRPr="00D3768D">
        <w:rPr>
          <w:noProof/>
          <w:rtl/>
        </w:rPr>
        <w:t xml:space="preserve"> </w:t>
      </w:r>
      <w:r w:rsidRPr="00D3768D">
        <w:rPr>
          <w:rFonts w:hint="cs"/>
          <w:noProof/>
          <w:rtl/>
        </w:rPr>
        <w:t>طلب</w:t>
      </w:r>
      <w:r w:rsidRPr="00D3768D">
        <w:rPr>
          <w:noProof/>
          <w:rtl/>
        </w:rPr>
        <w:t xml:space="preserve"> </w:t>
      </w:r>
      <w:r w:rsidRPr="00D3768D">
        <w:rPr>
          <w:rFonts w:hint="cs"/>
          <w:noProof/>
          <w:rtl/>
        </w:rPr>
        <w:t>ما</w:t>
      </w:r>
      <w:r w:rsidRPr="00D3768D">
        <w:rPr>
          <w:noProof/>
          <w:rtl/>
        </w:rPr>
        <w:t xml:space="preserve"> </w:t>
      </w:r>
      <w:r w:rsidRPr="00D3768D">
        <w:rPr>
          <w:rFonts w:hint="cs"/>
          <w:noProof/>
          <w:rtl/>
        </w:rPr>
        <w:t>لم</w:t>
      </w:r>
      <w:r w:rsidRPr="00D3768D">
        <w:rPr>
          <w:noProof/>
          <w:rtl/>
        </w:rPr>
        <w:t xml:space="preserve"> </w:t>
      </w:r>
      <w:r w:rsidRPr="00D3768D">
        <w:rPr>
          <w:rFonts w:hint="cs"/>
          <w:noProof/>
          <w:rtl/>
        </w:rPr>
        <w:t>يستوف</w:t>
      </w:r>
      <w:r w:rsidRPr="00D3768D">
        <w:rPr>
          <w:noProof/>
          <w:rtl/>
        </w:rPr>
        <w:t xml:space="preserve"> </w:t>
      </w:r>
      <w:r w:rsidRPr="00D3768D">
        <w:rPr>
          <w:rFonts w:hint="cs"/>
          <w:noProof/>
          <w:rtl/>
        </w:rPr>
        <w:t>معايير</w:t>
      </w:r>
      <w:r w:rsidRPr="00D3768D">
        <w:rPr>
          <w:noProof/>
          <w:rtl/>
        </w:rPr>
        <w:t xml:space="preserve"> </w:t>
      </w:r>
      <w:r w:rsidRPr="00D3768D">
        <w:rPr>
          <w:rFonts w:hint="cs"/>
          <w:noProof/>
          <w:rtl/>
        </w:rPr>
        <w:t>القبول</w:t>
      </w:r>
      <w:r w:rsidRPr="00D3768D">
        <w:rPr>
          <w:noProof/>
          <w:rtl/>
        </w:rPr>
        <w:t xml:space="preserve"> </w:t>
      </w:r>
      <w:r w:rsidRPr="00D3768D">
        <w:rPr>
          <w:rFonts w:hint="cs"/>
          <w:noProof/>
          <w:rtl/>
        </w:rPr>
        <w:t>غير</w:t>
      </w:r>
      <w:r w:rsidRPr="00D3768D">
        <w:rPr>
          <w:noProof/>
          <w:rtl/>
        </w:rPr>
        <w:t xml:space="preserve"> </w:t>
      </w:r>
      <w:r w:rsidRPr="00D3768D">
        <w:rPr>
          <w:rFonts w:hint="cs"/>
          <w:noProof/>
          <w:rtl/>
        </w:rPr>
        <w:t>الطوعي</w:t>
      </w:r>
      <w:r w:rsidRPr="00D3768D">
        <w:rPr>
          <w:noProof/>
          <w:rtl/>
        </w:rPr>
        <w:t xml:space="preserve">. </w:t>
      </w:r>
    </w:p>
    <w:p w14:paraId="4BEA58A2" w14:textId="77777777" w:rsidR="00E46348" w:rsidRPr="00D3768D" w:rsidRDefault="00E46348" w:rsidP="00E46348">
      <w:pPr>
        <w:pStyle w:val="SingleTxtGA"/>
        <w:rPr>
          <w:noProof/>
          <w:rtl/>
        </w:rPr>
      </w:pPr>
      <w:r w:rsidRPr="00D3768D">
        <w:rPr>
          <w:noProof/>
          <w:rtl/>
        </w:rPr>
        <w:lastRenderedPageBreak/>
        <w:t>128</w:t>
      </w:r>
      <w:r>
        <w:rPr>
          <w:noProof/>
          <w:rtl/>
        </w:rPr>
        <w:t>-</w:t>
      </w:r>
      <w:r>
        <w:rPr>
          <w:noProof/>
          <w:rtl/>
        </w:rPr>
        <w:tab/>
      </w:r>
      <w:r w:rsidRPr="00D3768D">
        <w:rPr>
          <w:rFonts w:hint="cs"/>
          <w:noProof/>
          <w:rtl/>
        </w:rPr>
        <w:t>كما</w:t>
      </w:r>
      <w:r w:rsidRPr="00D3768D">
        <w:rPr>
          <w:noProof/>
          <w:rtl/>
        </w:rPr>
        <w:t xml:space="preserve"> </w:t>
      </w:r>
      <w:r w:rsidRPr="00D3768D">
        <w:rPr>
          <w:rFonts w:hint="cs"/>
          <w:noProof/>
          <w:rtl/>
        </w:rPr>
        <w:t>تصف</w:t>
      </w:r>
      <w:r w:rsidRPr="00D3768D">
        <w:rPr>
          <w:noProof/>
          <w:rtl/>
        </w:rPr>
        <w:t xml:space="preserve"> </w:t>
      </w:r>
      <w:r w:rsidRPr="00D3768D">
        <w:rPr>
          <w:rFonts w:hint="cs"/>
          <w:noProof/>
          <w:rtl/>
        </w:rPr>
        <w:t>المادة</w:t>
      </w:r>
      <w:r w:rsidRPr="00D3768D">
        <w:rPr>
          <w:noProof/>
          <w:rtl/>
        </w:rPr>
        <w:t xml:space="preserve"> </w:t>
      </w:r>
      <w:r w:rsidRPr="00D3768D">
        <w:rPr>
          <w:rFonts w:hint="cs"/>
          <w:noProof/>
          <w:rtl/>
        </w:rPr>
        <w:t>الخامسة</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القانون</w:t>
      </w:r>
      <w:r w:rsidRPr="00D3768D">
        <w:rPr>
          <w:noProof/>
          <w:rtl/>
        </w:rPr>
        <w:t xml:space="preserve"> </w:t>
      </w:r>
      <w:r w:rsidRPr="00D3768D">
        <w:rPr>
          <w:rFonts w:hint="cs"/>
          <w:noProof/>
          <w:rtl/>
        </w:rPr>
        <w:t>الشروط</w:t>
      </w:r>
      <w:r w:rsidRPr="00D3768D">
        <w:rPr>
          <w:noProof/>
          <w:rtl/>
        </w:rPr>
        <w:t xml:space="preserve"> </w:t>
      </w:r>
      <w:r w:rsidRPr="00D3768D">
        <w:rPr>
          <w:rFonts w:hint="cs"/>
          <w:noProof/>
          <w:rtl/>
        </w:rPr>
        <w:t>الواجب</w:t>
      </w:r>
      <w:r w:rsidRPr="00D3768D">
        <w:rPr>
          <w:noProof/>
          <w:rtl/>
        </w:rPr>
        <w:t xml:space="preserve"> </w:t>
      </w:r>
      <w:r w:rsidRPr="00D3768D">
        <w:rPr>
          <w:rFonts w:hint="cs"/>
          <w:noProof/>
          <w:rtl/>
        </w:rPr>
        <w:t>استيفاؤها</w:t>
      </w:r>
      <w:r w:rsidRPr="00D3768D">
        <w:rPr>
          <w:noProof/>
          <w:rtl/>
        </w:rPr>
        <w:t xml:space="preserve"> </w:t>
      </w:r>
      <w:r w:rsidRPr="00D3768D">
        <w:rPr>
          <w:rFonts w:hint="cs"/>
          <w:noProof/>
          <w:rtl/>
        </w:rPr>
        <w:t>لمواصلة</w:t>
      </w:r>
      <w:r w:rsidRPr="00D3768D">
        <w:rPr>
          <w:noProof/>
          <w:rtl/>
        </w:rPr>
        <w:t xml:space="preserve"> </w:t>
      </w:r>
      <w:r w:rsidRPr="00D3768D">
        <w:rPr>
          <w:rFonts w:hint="cs"/>
          <w:noProof/>
          <w:rtl/>
        </w:rPr>
        <w:t>دخول</w:t>
      </w:r>
      <w:r w:rsidRPr="00D3768D">
        <w:rPr>
          <w:noProof/>
          <w:rtl/>
        </w:rPr>
        <w:t xml:space="preserve"> </w:t>
      </w:r>
      <w:r w:rsidRPr="00D3768D">
        <w:rPr>
          <w:rFonts w:hint="cs"/>
          <w:noProof/>
          <w:rtl/>
        </w:rPr>
        <w:t>المرضى</w:t>
      </w:r>
      <w:r w:rsidRPr="00D3768D">
        <w:rPr>
          <w:noProof/>
          <w:rtl/>
        </w:rPr>
        <w:t xml:space="preserve"> </w:t>
      </w:r>
      <w:r w:rsidRPr="00D3768D">
        <w:rPr>
          <w:rFonts w:hint="cs"/>
          <w:noProof/>
          <w:rtl/>
        </w:rPr>
        <w:t>الداخليين</w:t>
      </w:r>
      <w:r w:rsidRPr="00D3768D">
        <w:rPr>
          <w:noProof/>
          <w:rtl/>
        </w:rPr>
        <w:t xml:space="preserve"> </w:t>
      </w:r>
      <w:r w:rsidRPr="00D3768D">
        <w:rPr>
          <w:rFonts w:hint="cs"/>
          <w:noProof/>
          <w:rtl/>
        </w:rPr>
        <w:t>دون</w:t>
      </w:r>
      <w:r w:rsidRPr="00D3768D">
        <w:rPr>
          <w:noProof/>
          <w:rtl/>
        </w:rPr>
        <w:t xml:space="preserve"> </w:t>
      </w:r>
      <w:r w:rsidRPr="00D3768D">
        <w:rPr>
          <w:rFonts w:hint="cs"/>
          <w:noProof/>
          <w:rtl/>
        </w:rPr>
        <w:t>موافقة</w:t>
      </w:r>
      <w:r w:rsidRPr="00D3768D">
        <w:rPr>
          <w:noProof/>
          <w:rtl/>
        </w:rPr>
        <w:t xml:space="preserve"> </w:t>
      </w:r>
      <w:r w:rsidRPr="00D3768D">
        <w:rPr>
          <w:rFonts w:hint="cs"/>
          <w:noProof/>
          <w:rtl/>
        </w:rPr>
        <w:t>طوعية</w:t>
      </w:r>
      <w:r w:rsidRPr="00D3768D">
        <w:rPr>
          <w:noProof/>
          <w:rtl/>
        </w:rPr>
        <w:t xml:space="preserve"> </w:t>
      </w:r>
      <w:r w:rsidRPr="00D3768D">
        <w:rPr>
          <w:rFonts w:hint="cs"/>
          <w:noProof/>
          <w:rtl/>
        </w:rPr>
        <w:t>إلا</w:t>
      </w:r>
      <w:r w:rsidRPr="00D3768D">
        <w:rPr>
          <w:noProof/>
          <w:rtl/>
        </w:rPr>
        <w:t xml:space="preserve"> </w:t>
      </w:r>
      <w:r w:rsidRPr="00D3768D">
        <w:rPr>
          <w:rFonts w:hint="cs"/>
          <w:noProof/>
          <w:rtl/>
        </w:rPr>
        <w:t>بعد</w:t>
      </w:r>
      <w:r w:rsidRPr="00D3768D">
        <w:rPr>
          <w:noProof/>
          <w:rtl/>
        </w:rPr>
        <w:t xml:space="preserve"> </w:t>
      </w:r>
      <w:r w:rsidRPr="00D3768D">
        <w:rPr>
          <w:rFonts w:hint="cs"/>
          <w:noProof/>
          <w:rtl/>
        </w:rPr>
        <w:t>إجراء</w:t>
      </w:r>
      <w:r w:rsidRPr="00D3768D">
        <w:rPr>
          <w:noProof/>
          <w:rtl/>
        </w:rPr>
        <w:t xml:space="preserve"> </w:t>
      </w:r>
      <w:r w:rsidRPr="00D3768D">
        <w:rPr>
          <w:rFonts w:hint="cs"/>
          <w:noProof/>
          <w:rtl/>
        </w:rPr>
        <w:t>تقييم</w:t>
      </w:r>
      <w:r w:rsidRPr="00D3768D">
        <w:rPr>
          <w:noProof/>
          <w:rtl/>
        </w:rPr>
        <w:t xml:space="preserve"> </w:t>
      </w:r>
      <w:r w:rsidRPr="00D3768D">
        <w:rPr>
          <w:rFonts w:hint="cs"/>
          <w:noProof/>
          <w:rtl/>
        </w:rPr>
        <w:t>شامل</w:t>
      </w:r>
      <w:r w:rsidRPr="00D3768D">
        <w:rPr>
          <w:noProof/>
          <w:rtl/>
        </w:rPr>
        <w:t xml:space="preserve"> </w:t>
      </w:r>
      <w:r w:rsidRPr="00D3768D">
        <w:rPr>
          <w:rFonts w:hint="cs"/>
          <w:noProof/>
          <w:rtl/>
        </w:rPr>
        <w:t>للفرد</w:t>
      </w:r>
      <w:r w:rsidRPr="00D3768D">
        <w:rPr>
          <w:noProof/>
          <w:rtl/>
        </w:rPr>
        <w:t xml:space="preserve"> </w:t>
      </w:r>
      <w:r w:rsidRPr="00D3768D">
        <w:rPr>
          <w:rFonts w:hint="cs"/>
          <w:noProof/>
          <w:rtl/>
        </w:rPr>
        <w:t>وإذا</w:t>
      </w:r>
      <w:r w:rsidRPr="00D3768D">
        <w:rPr>
          <w:noProof/>
          <w:rtl/>
        </w:rPr>
        <w:t xml:space="preserve"> </w:t>
      </w:r>
      <w:r w:rsidRPr="00D3768D">
        <w:rPr>
          <w:rFonts w:eastAsiaTheme="minorHAnsi" w:hint="cs"/>
          <w:noProof/>
          <w:rtl/>
        </w:rPr>
        <w:t>كان</w:t>
      </w:r>
      <w:r w:rsidRPr="00D3768D">
        <w:rPr>
          <w:noProof/>
          <w:rtl/>
        </w:rPr>
        <w:t xml:space="preserve"> </w:t>
      </w:r>
      <w:r w:rsidRPr="00D3768D">
        <w:rPr>
          <w:rFonts w:hint="cs"/>
          <w:noProof/>
          <w:rtl/>
        </w:rPr>
        <w:t>الطبيب</w:t>
      </w:r>
      <w:r w:rsidRPr="00D3768D">
        <w:rPr>
          <w:noProof/>
          <w:rtl/>
        </w:rPr>
        <w:t xml:space="preserve"> </w:t>
      </w:r>
      <w:r w:rsidRPr="00D3768D">
        <w:rPr>
          <w:rFonts w:hint="cs"/>
          <w:noProof/>
          <w:rtl/>
        </w:rPr>
        <w:t>النفسي</w:t>
      </w:r>
      <w:r w:rsidRPr="00D3768D">
        <w:rPr>
          <w:noProof/>
          <w:rtl/>
        </w:rPr>
        <w:t xml:space="preserve"> </w:t>
      </w:r>
      <w:r w:rsidRPr="00D3768D">
        <w:rPr>
          <w:rFonts w:hint="cs"/>
          <w:noProof/>
          <w:rtl/>
        </w:rPr>
        <w:t>المعالج</w:t>
      </w:r>
      <w:r w:rsidRPr="00D3768D">
        <w:rPr>
          <w:noProof/>
          <w:rtl/>
        </w:rPr>
        <w:t xml:space="preserve"> </w:t>
      </w:r>
      <w:r w:rsidRPr="00D3768D">
        <w:rPr>
          <w:rFonts w:hint="cs"/>
          <w:noProof/>
          <w:rtl/>
        </w:rPr>
        <w:t>يعتقد</w:t>
      </w:r>
      <w:r w:rsidRPr="00D3768D">
        <w:rPr>
          <w:noProof/>
          <w:rtl/>
        </w:rPr>
        <w:t xml:space="preserve"> </w:t>
      </w:r>
      <w:r w:rsidRPr="00D3768D">
        <w:rPr>
          <w:rFonts w:hint="cs"/>
          <w:noProof/>
          <w:rtl/>
        </w:rPr>
        <w:t>أن</w:t>
      </w:r>
      <w:r w:rsidRPr="00D3768D">
        <w:rPr>
          <w:noProof/>
          <w:rtl/>
        </w:rPr>
        <w:t xml:space="preserve"> </w:t>
      </w:r>
      <w:r w:rsidRPr="00D3768D">
        <w:rPr>
          <w:rFonts w:hint="cs"/>
          <w:noProof/>
          <w:spacing w:val="-2"/>
          <w:rtl/>
        </w:rPr>
        <w:t>الخروج</w:t>
      </w:r>
      <w:r w:rsidRPr="00D3768D">
        <w:rPr>
          <w:noProof/>
          <w:spacing w:val="-2"/>
          <w:rtl/>
        </w:rPr>
        <w:t xml:space="preserve"> </w:t>
      </w:r>
      <w:r w:rsidRPr="00D3768D">
        <w:rPr>
          <w:rFonts w:hint="cs"/>
          <w:noProof/>
          <w:spacing w:val="-2"/>
          <w:rtl/>
        </w:rPr>
        <w:t>من</w:t>
      </w:r>
      <w:r w:rsidRPr="00D3768D">
        <w:rPr>
          <w:noProof/>
          <w:spacing w:val="-2"/>
          <w:rtl/>
        </w:rPr>
        <w:t xml:space="preserve"> </w:t>
      </w:r>
      <w:r w:rsidRPr="00D3768D">
        <w:rPr>
          <w:rFonts w:hint="cs"/>
          <w:noProof/>
          <w:spacing w:val="-2"/>
          <w:rtl/>
        </w:rPr>
        <w:t>المستشفى</w:t>
      </w:r>
      <w:r w:rsidRPr="00D3768D">
        <w:rPr>
          <w:noProof/>
          <w:spacing w:val="-2"/>
          <w:rtl/>
        </w:rPr>
        <w:t xml:space="preserve"> </w:t>
      </w:r>
      <w:r w:rsidRPr="00D3768D">
        <w:rPr>
          <w:rFonts w:hint="cs"/>
          <w:noProof/>
          <w:spacing w:val="-2"/>
          <w:rtl/>
        </w:rPr>
        <w:t>سينطوي</w:t>
      </w:r>
      <w:r w:rsidRPr="00D3768D">
        <w:rPr>
          <w:noProof/>
          <w:spacing w:val="-2"/>
          <w:rtl/>
        </w:rPr>
        <w:t xml:space="preserve"> </w:t>
      </w:r>
      <w:r w:rsidRPr="00D3768D">
        <w:rPr>
          <w:rFonts w:hint="cs"/>
          <w:noProof/>
          <w:spacing w:val="-2"/>
          <w:rtl/>
        </w:rPr>
        <w:t>على</w:t>
      </w:r>
      <w:r w:rsidRPr="00D3768D">
        <w:rPr>
          <w:noProof/>
          <w:spacing w:val="-2"/>
          <w:rtl/>
        </w:rPr>
        <w:t xml:space="preserve"> </w:t>
      </w:r>
      <w:r w:rsidRPr="00D3768D">
        <w:rPr>
          <w:rFonts w:hint="cs"/>
          <w:noProof/>
          <w:spacing w:val="-2"/>
          <w:rtl/>
        </w:rPr>
        <w:t>احتمال</w:t>
      </w:r>
      <w:r w:rsidRPr="00D3768D">
        <w:rPr>
          <w:noProof/>
          <w:spacing w:val="-2"/>
          <w:rtl/>
        </w:rPr>
        <w:t xml:space="preserve"> </w:t>
      </w:r>
      <w:r w:rsidRPr="00D3768D">
        <w:rPr>
          <w:rFonts w:hint="cs"/>
          <w:noProof/>
          <w:spacing w:val="-2"/>
          <w:rtl/>
        </w:rPr>
        <w:t>جدي</w:t>
      </w:r>
      <w:r w:rsidRPr="00D3768D">
        <w:rPr>
          <w:noProof/>
          <w:spacing w:val="-2"/>
          <w:rtl/>
        </w:rPr>
        <w:t xml:space="preserve"> </w:t>
      </w:r>
      <w:r w:rsidRPr="00D3768D">
        <w:rPr>
          <w:rFonts w:hint="cs"/>
          <w:noProof/>
          <w:spacing w:val="-2"/>
          <w:rtl/>
        </w:rPr>
        <w:t>لإلحاق</w:t>
      </w:r>
      <w:r w:rsidRPr="00D3768D">
        <w:rPr>
          <w:noProof/>
          <w:spacing w:val="-2"/>
          <w:rtl/>
        </w:rPr>
        <w:t xml:space="preserve"> </w:t>
      </w:r>
      <w:r w:rsidRPr="00D3768D">
        <w:rPr>
          <w:rFonts w:hint="cs"/>
          <w:noProof/>
          <w:spacing w:val="-2"/>
          <w:rtl/>
        </w:rPr>
        <w:t>ضرر</w:t>
      </w:r>
      <w:r w:rsidRPr="00D3768D">
        <w:rPr>
          <w:noProof/>
          <w:spacing w:val="-2"/>
          <w:rtl/>
        </w:rPr>
        <w:t xml:space="preserve"> </w:t>
      </w:r>
      <w:r w:rsidRPr="00D3768D">
        <w:rPr>
          <w:rFonts w:hint="cs"/>
          <w:noProof/>
          <w:spacing w:val="-2"/>
          <w:rtl/>
        </w:rPr>
        <w:t>فوري</w:t>
      </w:r>
      <w:r w:rsidRPr="00D3768D">
        <w:rPr>
          <w:noProof/>
          <w:spacing w:val="-2"/>
          <w:rtl/>
        </w:rPr>
        <w:t xml:space="preserve"> </w:t>
      </w:r>
      <w:r w:rsidRPr="00D3768D">
        <w:rPr>
          <w:rFonts w:hint="cs"/>
          <w:noProof/>
          <w:spacing w:val="-2"/>
          <w:rtl/>
        </w:rPr>
        <w:t>أو</w:t>
      </w:r>
      <w:r w:rsidRPr="00D3768D">
        <w:rPr>
          <w:noProof/>
          <w:spacing w:val="-2"/>
          <w:rtl/>
        </w:rPr>
        <w:t xml:space="preserve"> </w:t>
      </w:r>
      <w:r w:rsidRPr="00D3768D">
        <w:rPr>
          <w:rFonts w:hint="cs"/>
          <w:noProof/>
          <w:spacing w:val="-2"/>
          <w:rtl/>
        </w:rPr>
        <w:t>وشيك</w:t>
      </w:r>
      <w:r w:rsidRPr="00D3768D">
        <w:rPr>
          <w:noProof/>
          <w:spacing w:val="-2"/>
          <w:rtl/>
        </w:rPr>
        <w:t xml:space="preserve"> </w:t>
      </w:r>
      <w:r w:rsidRPr="00D3768D">
        <w:rPr>
          <w:rFonts w:hint="cs"/>
          <w:noProof/>
          <w:spacing w:val="-2"/>
          <w:rtl/>
        </w:rPr>
        <w:t>بسلامة</w:t>
      </w:r>
      <w:r w:rsidRPr="00D3768D">
        <w:rPr>
          <w:noProof/>
          <w:spacing w:val="-2"/>
          <w:rtl/>
        </w:rPr>
        <w:t xml:space="preserve"> </w:t>
      </w:r>
      <w:r w:rsidRPr="00D3768D">
        <w:rPr>
          <w:rFonts w:hint="cs"/>
          <w:noProof/>
          <w:spacing w:val="-2"/>
          <w:rtl/>
        </w:rPr>
        <w:t>الفرد</w:t>
      </w:r>
      <w:r w:rsidRPr="00D3768D">
        <w:rPr>
          <w:noProof/>
          <w:spacing w:val="-2"/>
          <w:rtl/>
        </w:rPr>
        <w:t xml:space="preserve"> </w:t>
      </w:r>
      <w:r w:rsidRPr="00D3768D">
        <w:rPr>
          <w:rFonts w:hint="cs"/>
          <w:noProof/>
          <w:spacing w:val="-2"/>
          <w:rtl/>
        </w:rPr>
        <w:t>أو</w:t>
      </w:r>
      <w:r w:rsidRPr="00D3768D">
        <w:rPr>
          <w:noProof/>
          <w:spacing w:val="-2"/>
          <w:rtl/>
        </w:rPr>
        <w:t xml:space="preserve"> </w:t>
      </w:r>
      <w:r w:rsidRPr="00D3768D">
        <w:rPr>
          <w:rFonts w:hint="cs"/>
          <w:noProof/>
          <w:spacing w:val="-2"/>
          <w:rtl/>
        </w:rPr>
        <w:t>الآخرين</w:t>
      </w:r>
      <w:r w:rsidRPr="00D3768D">
        <w:rPr>
          <w:rFonts w:hint="cs"/>
          <w:noProof/>
          <w:rtl/>
        </w:rPr>
        <w:t>،</w:t>
      </w:r>
      <w:r w:rsidRPr="00D3768D">
        <w:rPr>
          <w:noProof/>
          <w:rtl/>
        </w:rPr>
        <w:t xml:space="preserve"> </w:t>
      </w:r>
      <w:r w:rsidRPr="00D3768D">
        <w:rPr>
          <w:rFonts w:hint="cs"/>
          <w:noProof/>
          <w:rtl/>
        </w:rPr>
        <w:t>وإذا</w:t>
      </w:r>
      <w:r w:rsidRPr="00D3768D">
        <w:rPr>
          <w:noProof/>
          <w:rtl/>
        </w:rPr>
        <w:t xml:space="preserve"> </w:t>
      </w:r>
      <w:r w:rsidRPr="00D3768D">
        <w:rPr>
          <w:rFonts w:hint="cs"/>
          <w:noProof/>
          <w:rtl/>
        </w:rPr>
        <w:t>كان</w:t>
      </w:r>
      <w:r w:rsidRPr="00D3768D">
        <w:rPr>
          <w:noProof/>
          <w:rtl/>
        </w:rPr>
        <w:t xml:space="preserve"> </w:t>
      </w:r>
      <w:r w:rsidRPr="00D3768D">
        <w:rPr>
          <w:rFonts w:hint="cs"/>
          <w:noProof/>
          <w:rtl/>
        </w:rPr>
        <w:t>الطبيب</w:t>
      </w:r>
      <w:r w:rsidRPr="00D3768D">
        <w:rPr>
          <w:noProof/>
          <w:rtl/>
        </w:rPr>
        <w:t xml:space="preserve"> </w:t>
      </w:r>
      <w:r w:rsidRPr="00D3768D">
        <w:rPr>
          <w:rFonts w:hint="cs"/>
          <w:noProof/>
          <w:rtl/>
        </w:rPr>
        <w:t>النفسي</w:t>
      </w:r>
      <w:r w:rsidRPr="00D3768D">
        <w:rPr>
          <w:noProof/>
          <w:rtl/>
        </w:rPr>
        <w:t xml:space="preserve"> </w:t>
      </w:r>
      <w:r w:rsidRPr="00D3768D">
        <w:rPr>
          <w:rFonts w:hint="cs"/>
          <w:noProof/>
          <w:rtl/>
        </w:rPr>
        <w:t>المعالج</w:t>
      </w:r>
      <w:r w:rsidRPr="00D3768D">
        <w:rPr>
          <w:noProof/>
          <w:rtl/>
        </w:rPr>
        <w:t xml:space="preserve"> </w:t>
      </w:r>
      <w:r w:rsidRPr="00D3768D">
        <w:rPr>
          <w:rFonts w:hint="cs"/>
          <w:noProof/>
          <w:rtl/>
        </w:rPr>
        <w:t>يعتقد</w:t>
      </w:r>
      <w:r w:rsidRPr="00D3768D">
        <w:rPr>
          <w:noProof/>
          <w:rtl/>
        </w:rPr>
        <w:t xml:space="preserve"> </w:t>
      </w:r>
      <w:r w:rsidRPr="00D3768D">
        <w:rPr>
          <w:rFonts w:hint="cs"/>
          <w:noProof/>
          <w:rtl/>
        </w:rPr>
        <w:t>أن</w:t>
      </w:r>
      <w:r w:rsidRPr="00D3768D">
        <w:rPr>
          <w:noProof/>
          <w:rtl/>
        </w:rPr>
        <w:t xml:space="preserve"> </w:t>
      </w:r>
      <w:r w:rsidRPr="00D3768D">
        <w:rPr>
          <w:rFonts w:hint="cs"/>
          <w:noProof/>
          <w:rtl/>
        </w:rPr>
        <w:t>الفرد</w:t>
      </w:r>
      <w:r w:rsidRPr="00D3768D">
        <w:rPr>
          <w:noProof/>
          <w:rtl/>
        </w:rPr>
        <w:t xml:space="preserve"> </w:t>
      </w:r>
      <w:r w:rsidRPr="00D3768D">
        <w:rPr>
          <w:rFonts w:hint="cs"/>
          <w:noProof/>
          <w:rtl/>
        </w:rPr>
        <w:t>غير</w:t>
      </w:r>
      <w:r w:rsidRPr="00D3768D">
        <w:rPr>
          <w:noProof/>
          <w:rtl/>
        </w:rPr>
        <w:t xml:space="preserve"> </w:t>
      </w:r>
      <w:r w:rsidRPr="00D3768D">
        <w:rPr>
          <w:rFonts w:hint="cs"/>
          <w:noProof/>
          <w:rtl/>
        </w:rPr>
        <w:t>قادر</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رعاية</w:t>
      </w:r>
      <w:r w:rsidRPr="00D3768D">
        <w:rPr>
          <w:noProof/>
          <w:rtl/>
        </w:rPr>
        <w:t xml:space="preserve"> </w:t>
      </w:r>
      <w:r w:rsidRPr="00D3768D">
        <w:rPr>
          <w:rFonts w:hint="cs"/>
          <w:noProof/>
          <w:rtl/>
        </w:rPr>
        <w:t>نفسه</w:t>
      </w:r>
      <w:r w:rsidRPr="00D3768D">
        <w:rPr>
          <w:noProof/>
          <w:rtl/>
        </w:rPr>
        <w:t xml:space="preserve"> </w:t>
      </w:r>
      <w:r w:rsidRPr="00D3768D">
        <w:rPr>
          <w:rFonts w:hint="cs"/>
          <w:noProof/>
          <w:rtl/>
        </w:rPr>
        <w:t>بسبب</w:t>
      </w:r>
      <w:r w:rsidRPr="00D3768D">
        <w:rPr>
          <w:noProof/>
          <w:rtl/>
        </w:rPr>
        <w:t xml:space="preserve"> </w:t>
      </w:r>
      <w:r w:rsidRPr="00D3768D">
        <w:rPr>
          <w:rFonts w:hint="cs"/>
          <w:noProof/>
          <w:rtl/>
        </w:rPr>
        <w:t>الحالة</w:t>
      </w:r>
      <w:r w:rsidRPr="00D3768D">
        <w:rPr>
          <w:noProof/>
          <w:rtl/>
        </w:rPr>
        <w:t xml:space="preserve"> </w:t>
      </w:r>
      <w:r w:rsidRPr="00D3768D">
        <w:rPr>
          <w:rFonts w:hint="cs"/>
          <w:noProof/>
          <w:rtl/>
        </w:rPr>
        <w:t>العقلية</w:t>
      </w:r>
      <w:r w:rsidRPr="00D3768D">
        <w:rPr>
          <w:noProof/>
          <w:rtl/>
        </w:rPr>
        <w:t xml:space="preserve"> </w:t>
      </w:r>
      <w:r w:rsidRPr="00D3768D">
        <w:rPr>
          <w:rFonts w:hint="cs"/>
          <w:noProof/>
          <w:rtl/>
        </w:rPr>
        <w:t>الكامنة</w:t>
      </w:r>
      <w:r w:rsidRPr="00D3768D">
        <w:rPr>
          <w:noProof/>
          <w:rtl/>
        </w:rPr>
        <w:t>.</w:t>
      </w:r>
    </w:p>
    <w:p w14:paraId="78571671" w14:textId="77777777" w:rsidR="00E46348" w:rsidRPr="00D3768D" w:rsidRDefault="00E46348" w:rsidP="00E46348">
      <w:pPr>
        <w:pStyle w:val="H1GA"/>
        <w:rPr>
          <w:rtl/>
        </w:rPr>
      </w:pPr>
      <w:r w:rsidRPr="00D3768D">
        <w:rPr>
          <w:rtl/>
        </w:rPr>
        <w:tab/>
      </w:r>
      <w:r w:rsidRPr="00D3768D">
        <w:rPr>
          <w:rtl/>
        </w:rPr>
        <w:tab/>
        <w:t>رد على الفقرة 13(</w:t>
      </w:r>
      <w:r w:rsidRPr="00D3768D">
        <w:rPr>
          <w:rFonts w:hint="cs"/>
          <w:rtl/>
        </w:rPr>
        <w:t>ج</w:t>
      </w:r>
      <w:r w:rsidRPr="00D3768D">
        <w:rPr>
          <w:rtl/>
        </w:rPr>
        <w:t>) من قائمة المسائل</w:t>
      </w:r>
    </w:p>
    <w:p w14:paraId="4004D3DA" w14:textId="77777777" w:rsidR="00E46348" w:rsidRPr="00D3768D" w:rsidRDefault="00E46348" w:rsidP="00E46348">
      <w:pPr>
        <w:pStyle w:val="SingleTxtGA"/>
        <w:rPr>
          <w:noProof/>
          <w:rtl/>
        </w:rPr>
      </w:pPr>
      <w:r w:rsidRPr="00D3768D">
        <w:rPr>
          <w:noProof/>
          <w:rtl/>
        </w:rPr>
        <w:t>129</w:t>
      </w:r>
      <w:r>
        <w:rPr>
          <w:noProof/>
          <w:rtl/>
        </w:rPr>
        <w:t>-</w:t>
      </w:r>
      <w:r>
        <w:rPr>
          <w:noProof/>
          <w:rtl/>
        </w:rPr>
        <w:tab/>
      </w:r>
      <w:r w:rsidRPr="00D3768D">
        <w:rPr>
          <w:rFonts w:hint="cs"/>
          <w:noProof/>
          <w:rtl/>
        </w:rPr>
        <w:t xml:space="preserve">الموضوع </w:t>
      </w:r>
      <w:r w:rsidRPr="00D3768D">
        <w:rPr>
          <w:rFonts w:eastAsiaTheme="minorHAnsi" w:hint="cs"/>
          <w:noProof/>
          <w:rtl/>
        </w:rPr>
        <w:t>قيد</w:t>
      </w:r>
      <w:r w:rsidRPr="00D3768D">
        <w:rPr>
          <w:rFonts w:hint="cs"/>
          <w:noProof/>
          <w:rtl/>
        </w:rPr>
        <w:t xml:space="preserve"> المراجعة. </w:t>
      </w:r>
    </w:p>
    <w:p w14:paraId="14403421"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14</w:t>
      </w:r>
      <w:r w:rsidRPr="00D3768D">
        <w:rPr>
          <w:rtl/>
        </w:rPr>
        <w:t>(</w:t>
      </w:r>
      <w:r w:rsidRPr="00D3768D">
        <w:rPr>
          <w:rFonts w:hint="cs"/>
          <w:rtl/>
        </w:rPr>
        <w:t>أ</w:t>
      </w:r>
      <w:r w:rsidRPr="00D3768D">
        <w:rPr>
          <w:rtl/>
        </w:rPr>
        <w:t>) من قائمة المسائل</w:t>
      </w:r>
    </w:p>
    <w:p w14:paraId="7E1C98F9" w14:textId="77777777" w:rsidR="00E46348" w:rsidRPr="00D3768D" w:rsidRDefault="00E46348" w:rsidP="00E46348">
      <w:pPr>
        <w:pStyle w:val="SingleTxtGA"/>
        <w:rPr>
          <w:noProof/>
          <w:spacing w:val="-2"/>
          <w:rtl/>
        </w:rPr>
      </w:pPr>
      <w:r w:rsidRPr="00D3768D">
        <w:rPr>
          <w:noProof/>
          <w:spacing w:val="-2"/>
          <w:rtl/>
        </w:rPr>
        <w:t>130</w:t>
      </w:r>
      <w:r>
        <w:rPr>
          <w:noProof/>
          <w:spacing w:val="-2"/>
          <w:rtl/>
        </w:rPr>
        <w:t>-</w:t>
      </w:r>
      <w:r>
        <w:rPr>
          <w:noProof/>
          <w:spacing w:val="-2"/>
          <w:rtl/>
        </w:rPr>
        <w:tab/>
      </w:r>
      <w:r w:rsidRPr="00D3768D">
        <w:rPr>
          <w:rFonts w:hint="cs"/>
          <w:noProof/>
          <w:spacing w:val="-2"/>
          <w:rtl/>
        </w:rPr>
        <w:t>بموجب</w:t>
      </w:r>
      <w:r w:rsidRPr="00D3768D">
        <w:rPr>
          <w:noProof/>
          <w:spacing w:val="-2"/>
          <w:rtl/>
        </w:rPr>
        <w:t xml:space="preserve"> </w:t>
      </w:r>
      <w:r w:rsidRPr="00D3768D">
        <w:rPr>
          <w:rFonts w:hint="cs"/>
          <w:noProof/>
          <w:spacing w:val="-2"/>
          <w:rtl/>
        </w:rPr>
        <w:t>المادة</w:t>
      </w:r>
      <w:r w:rsidRPr="00D3768D">
        <w:rPr>
          <w:noProof/>
          <w:spacing w:val="-2"/>
          <w:rtl/>
        </w:rPr>
        <w:t xml:space="preserve"> (3) </w:t>
      </w:r>
      <w:r w:rsidRPr="00D3768D">
        <w:rPr>
          <w:rFonts w:hint="cs"/>
          <w:noProof/>
          <w:spacing w:val="-2"/>
          <w:rtl/>
        </w:rPr>
        <w:t>من</w:t>
      </w:r>
      <w:r w:rsidRPr="00D3768D">
        <w:rPr>
          <w:noProof/>
          <w:spacing w:val="-2"/>
          <w:rtl/>
        </w:rPr>
        <w:t xml:space="preserve"> </w:t>
      </w:r>
      <w:r w:rsidRPr="00D3768D">
        <w:rPr>
          <w:rFonts w:hint="cs"/>
          <w:noProof/>
          <w:spacing w:val="-2"/>
          <w:rtl/>
        </w:rPr>
        <w:t>ذات</w:t>
      </w:r>
      <w:r w:rsidRPr="00D3768D">
        <w:rPr>
          <w:noProof/>
          <w:spacing w:val="-2"/>
          <w:rtl/>
        </w:rPr>
        <w:t xml:space="preserve"> </w:t>
      </w:r>
      <w:r w:rsidRPr="00D3768D">
        <w:rPr>
          <w:rFonts w:hint="cs"/>
          <w:noProof/>
          <w:spacing w:val="-2"/>
          <w:rtl/>
        </w:rPr>
        <w:t>القانون</w:t>
      </w:r>
      <w:r w:rsidRPr="00D3768D">
        <w:rPr>
          <w:noProof/>
          <w:spacing w:val="-2"/>
          <w:rtl/>
        </w:rPr>
        <w:t xml:space="preserve"> </w:t>
      </w:r>
      <w:r w:rsidRPr="00D3768D">
        <w:rPr>
          <w:rFonts w:hint="cs"/>
          <w:noProof/>
          <w:spacing w:val="-2"/>
          <w:rtl/>
        </w:rPr>
        <w:t>المشار</w:t>
      </w:r>
      <w:r w:rsidRPr="00D3768D">
        <w:rPr>
          <w:noProof/>
          <w:spacing w:val="-2"/>
          <w:rtl/>
        </w:rPr>
        <w:t xml:space="preserve"> </w:t>
      </w:r>
      <w:r w:rsidRPr="00D3768D">
        <w:rPr>
          <w:rFonts w:hint="cs"/>
          <w:noProof/>
          <w:spacing w:val="-2"/>
          <w:rtl/>
        </w:rPr>
        <w:t>إليه</w:t>
      </w:r>
      <w:r w:rsidRPr="00D3768D">
        <w:rPr>
          <w:noProof/>
          <w:spacing w:val="-2"/>
          <w:rtl/>
        </w:rPr>
        <w:t xml:space="preserve"> </w:t>
      </w:r>
      <w:r w:rsidRPr="00D3768D">
        <w:rPr>
          <w:rFonts w:hint="cs"/>
          <w:noProof/>
          <w:spacing w:val="-2"/>
          <w:rtl/>
        </w:rPr>
        <w:t>أعلاه</w:t>
      </w:r>
      <w:r w:rsidRPr="00D3768D">
        <w:rPr>
          <w:noProof/>
          <w:spacing w:val="-2"/>
          <w:rtl/>
        </w:rPr>
        <w:t xml:space="preserve"> </w:t>
      </w:r>
      <w:r w:rsidRPr="00D3768D">
        <w:rPr>
          <w:rFonts w:hint="cs"/>
          <w:noProof/>
          <w:spacing w:val="-2"/>
          <w:rtl/>
        </w:rPr>
        <w:t>فإنه</w:t>
      </w:r>
      <w:r w:rsidRPr="00D3768D">
        <w:rPr>
          <w:noProof/>
          <w:spacing w:val="-2"/>
          <w:rtl/>
        </w:rPr>
        <w:t xml:space="preserve"> </w:t>
      </w:r>
      <w:r w:rsidRPr="00D3768D">
        <w:rPr>
          <w:rFonts w:hint="cs"/>
          <w:noProof/>
          <w:spacing w:val="-2"/>
          <w:rtl/>
        </w:rPr>
        <w:t>لا</w:t>
      </w:r>
      <w:r w:rsidRPr="00D3768D">
        <w:rPr>
          <w:noProof/>
          <w:spacing w:val="-2"/>
          <w:rtl/>
        </w:rPr>
        <w:t xml:space="preserve"> </w:t>
      </w:r>
      <w:r w:rsidRPr="00D3768D">
        <w:rPr>
          <w:rFonts w:hint="cs"/>
          <w:noProof/>
          <w:spacing w:val="-2"/>
          <w:rtl/>
        </w:rPr>
        <w:t>يجوز</w:t>
      </w:r>
      <w:r w:rsidRPr="00D3768D">
        <w:rPr>
          <w:noProof/>
          <w:spacing w:val="-2"/>
          <w:rtl/>
        </w:rPr>
        <w:t xml:space="preserve"> </w:t>
      </w:r>
      <w:r w:rsidRPr="00D3768D">
        <w:rPr>
          <w:rFonts w:hint="cs"/>
          <w:noProof/>
          <w:spacing w:val="-2"/>
          <w:rtl/>
        </w:rPr>
        <w:t>إخضاع</w:t>
      </w:r>
      <w:r w:rsidRPr="00D3768D">
        <w:rPr>
          <w:noProof/>
          <w:spacing w:val="-2"/>
          <w:rtl/>
        </w:rPr>
        <w:t xml:space="preserve"> </w:t>
      </w:r>
      <w:r w:rsidRPr="00D3768D">
        <w:rPr>
          <w:rFonts w:hint="cs"/>
          <w:noProof/>
          <w:spacing w:val="-2"/>
          <w:rtl/>
        </w:rPr>
        <w:t>المريض</w:t>
      </w:r>
      <w:r w:rsidRPr="00D3768D">
        <w:rPr>
          <w:noProof/>
          <w:spacing w:val="-2"/>
          <w:rtl/>
        </w:rPr>
        <w:t xml:space="preserve"> </w:t>
      </w:r>
      <w:r w:rsidRPr="00D3768D">
        <w:rPr>
          <w:rFonts w:hint="cs"/>
          <w:noProof/>
          <w:spacing w:val="-2"/>
          <w:rtl/>
        </w:rPr>
        <w:t>لأي</w:t>
      </w:r>
      <w:r w:rsidRPr="00D3768D">
        <w:rPr>
          <w:noProof/>
          <w:spacing w:val="-2"/>
          <w:rtl/>
        </w:rPr>
        <w:t xml:space="preserve"> </w:t>
      </w:r>
      <w:r w:rsidRPr="00D3768D">
        <w:rPr>
          <w:rFonts w:hint="cs"/>
          <w:noProof/>
          <w:spacing w:val="-2"/>
          <w:rtl/>
        </w:rPr>
        <w:t>عقاب</w:t>
      </w:r>
      <w:r w:rsidRPr="00D3768D">
        <w:rPr>
          <w:noProof/>
          <w:spacing w:val="-2"/>
          <w:rtl/>
        </w:rPr>
        <w:t xml:space="preserve"> </w:t>
      </w:r>
      <w:r w:rsidRPr="00D3768D">
        <w:rPr>
          <w:rFonts w:hint="cs"/>
          <w:noProof/>
          <w:rtl/>
        </w:rPr>
        <w:t>بدني</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تهديد</w:t>
      </w:r>
      <w:r w:rsidRPr="00D3768D">
        <w:rPr>
          <w:noProof/>
          <w:rtl/>
        </w:rPr>
        <w:t xml:space="preserve"> </w:t>
      </w:r>
      <w:r w:rsidRPr="00D3768D">
        <w:rPr>
          <w:rFonts w:hint="cs"/>
          <w:noProof/>
          <w:rtl/>
        </w:rPr>
        <w:t>أخلاقي</w:t>
      </w:r>
      <w:r w:rsidRPr="00D3768D">
        <w:rPr>
          <w:noProof/>
          <w:rtl/>
        </w:rPr>
        <w:t xml:space="preserve"> </w:t>
      </w:r>
      <w:r w:rsidRPr="00D3768D">
        <w:rPr>
          <w:rFonts w:hint="cs"/>
          <w:noProof/>
          <w:rtl/>
        </w:rPr>
        <w:t>بأي</w:t>
      </w:r>
      <w:r w:rsidRPr="00D3768D">
        <w:rPr>
          <w:noProof/>
          <w:rtl/>
        </w:rPr>
        <w:t xml:space="preserve"> </w:t>
      </w:r>
      <w:r w:rsidRPr="00D3768D">
        <w:rPr>
          <w:rFonts w:hint="cs"/>
          <w:noProof/>
          <w:rtl/>
        </w:rPr>
        <w:t>شكل</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الأشكال</w:t>
      </w:r>
      <w:r w:rsidRPr="00D3768D">
        <w:rPr>
          <w:noProof/>
          <w:rtl/>
        </w:rPr>
        <w:t xml:space="preserve"> </w:t>
      </w:r>
      <w:r w:rsidRPr="00D3768D">
        <w:rPr>
          <w:rFonts w:hint="cs"/>
          <w:noProof/>
          <w:rtl/>
        </w:rPr>
        <w:t>ولأي</w:t>
      </w:r>
      <w:r w:rsidRPr="00D3768D">
        <w:rPr>
          <w:noProof/>
          <w:rtl/>
        </w:rPr>
        <w:t xml:space="preserve"> </w:t>
      </w:r>
      <w:r w:rsidRPr="00D3768D">
        <w:rPr>
          <w:rFonts w:hint="cs"/>
          <w:noProof/>
          <w:rtl/>
        </w:rPr>
        <w:t>سبب</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الأسباب،</w:t>
      </w:r>
      <w:r w:rsidRPr="00D3768D">
        <w:rPr>
          <w:noProof/>
          <w:rtl/>
        </w:rPr>
        <w:t xml:space="preserve"> </w:t>
      </w:r>
      <w:r w:rsidRPr="00D3768D">
        <w:rPr>
          <w:rFonts w:hint="cs"/>
          <w:noProof/>
          <w:rtl/>
        </w:rPr>
        <w:t>كما</w:t>
      </w:r>
      <w:r w:rsidRPr="00D3768D">
        <w:rPr>
          <w:noProof/>
          <w:rtl/>
        </w:rPr>
        <w:t xml:space="preserve"> </w:t>
      </w:r>
      <w:r w:rsidRPr="00D3768D">
        <w:rPr>
          <w:rFonts w:hint="cs"/>
          <w:noProof/>
          <w:rtl/>
        </w:rPr>
        <w:t>يجب</w:t>
      </w:r>
      <w:r w:rsidRPr="00D3768D">
        <w:rPr>
          <w:noProof/>
          <w:rtl/>
        </w:rPr>
        <w:t xml:space="preserve"> </w:t>
      </w:r>
      <w:r w:rsidRPr="00D3768D">
        <w:rPr>
          <w:rFonts w:hint="cs"/>
          <w:noProof/>
          <w:rtl/>
        </w:rPr>
        <w:t>توفير</w:t>
      </w:r>
      <w:r w:rsidRPr="00D3768D">
        <w:rPr>
          <w:noProof/>
          <w:rtl/>
        </w:rPr>
        <w:t xml:space="preserve"> </w:t>
      </w:r>
      <w:r w:rsidRPr="00D3768D">
        <w:rPr>
          <w:rFonts w:hint="cs"/>
          <w:noProof/>
          <w:rtl/>
        </w:rPr>
        <w:t>الحماية</w:t>
      </w:r>
      <w:r w:rsidRPr="00D3768D">
        <w:rPr>
          <w:noProof/>
          <w:rtl/>
        </w:rPr>
        <w:t xml:space="preserve"> </w:t>
      </w:r>
      <w:r w:rsidRPr="00D3768D">
        <w:rPr>
          <w:rFonts w:hint="cs"/>
          <w:noProof/>
          <w:rtl/>
        </w:rPr>
        <w:t>للمريض</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الاستغلال</w:t>
      </w:r>
      <w:r w:rsidRPr="00D3768D">
        <w:rPr>
          <w:noProof/>
          <w:rtl/>
        </w:rPr>
        <w:t xml:space="preserve"> </w:t>
      </w:r>
      <w:r w:rsidRPr="00D3768D">
        <w:rPr>
          <w:rFonts w:hint="cs"/>
          <w:noProof/>
          <w:rtl/>
        </w:rPr>
        <w:t>التجاري</w:t>
      </w:r>
      <w:r w:rsidRPr="00D3768D">
        <w:rPr>
          <w:noProof/>
          <w:rtl/>
        </w:rPr>
        <w:t xml:space="preserve"> </w:t>
      </w:r>
      <w:r w:rsidRPr="00D3768D">
        <w:rPr>
          <w:rFonts w:hint="cs"/>
          <w:noProof/>
          <w:rtl/>
        </w:rPr>
        <w:t>والجنسي</w:t>
      </w:r>
      <w:r w:rsidRPr="00D3768D">
        <w:rPr>
          <w:noProof/>
          <w:rtl/>
        </w:rPr>
        <w:t xml:space="preserve"> </w:t>
      </w:r>
      <w:r w:rsidRPr="00D3768D">
        <w:rPr>
          <w:rFonts w:hint="cs"/>
          <w:noProof/>
          <w:rtl/>
        </w:rPr>
        <w:t>والإيذاء</w:t>
      </w:r>
      <w:r w:rsidRPr="00D3768D">
        <w:rPr>
          <w:noProof/>
          <w:rtl/>
        </w:rPr>
        <w:t xml:space="preserve"> </w:t>
      </w:r>
      <w:r w:rsidRPr="00D3768D">
        <w:rPr>
          <w:rFonts w:hint="cs"/>
          <w:noProof/>
          <w:rtl/>
        </w:rPr>
        <w:t>البدني</w:t>
      </w:r>
      <w:r w:rsidRPr="00D3768D">
        <w:rPr>
          <w:noProof/>
          <w:rtl/>
        </w:rPr>
        <w:t xml:space="preserve"> </w:t>
      </w:r>
      <w:r w:rsidRPr="00D3768D">
        <w:rPr>
          <w:rFonts w:hint="cs"/>
          <w:noProof/>
          <w:rtl/>
        </w:rPr>
        <w:t>والنفسي،</w:t>
      </w:r>
      <w:r w:rsidRPr="00D3768D">
        <w:rPr>
          <w:noProof/>
          <w:rtl/>
        </w:rPr>
        <w:t xml:space="preserve"> </w:t>
      </w:r>
      <w:r w:rsidRPr="00D3768D">
        <w:rPr>
          <w:rFonts w:hint="cs"/>
          <w:noProof/>
          <w:rtl/>
        </w:rPr>
        <w:t>وأي</w:t>
      </w:r>
      <w:r w:rsidRPr="00D3768D">
        <w:rPr>
          <w:noProof/>
          <w:rtl/>
        </w:rPr>
        <w:t xml:space="preserve"> </w:t>
      </w:r>
      <w:r w:rsidRPr="00D3768D">
        <w:rPr>
          <w:rFonts w:hint="cs"/>
          <w:noProof/>
          <w:rtl/>
        </w:rPr>
        <w:t>معاملة</w:t>
      </w:r>
      <w:r w:rsidRPr="00D3768D">
        <w:rPr>
          <w:noProof/>
          <w:rtl/>
        </w:rPr>
        <w:t xml:space="preserve"> </w:t>
      </w:r>
      <w:r w:rsidRPr="00D3768D">
        <w:rPr>
          <w:rFonts w:hint="cs"/>
          <w:noProof/>
          <w:rtl/>
        </w:rPr>
        <w:t>مهينة</w:t>
      </w:r>
      <w:r w:rsidRPr="00D3768D">
        <w:rPr>
          <w:noProof/>
          <w:rtl/>
        </w:rPr>
        <w:t xml:space="preserve"> </w:t>
      </w:r>
      <w:r w:rsidRPr="00D3768D">
        <w:rPr>
          <w:rFonts w:hint="cs"/>
          <w:noProof/>
          <w:rtl/>
        </w:rPr>
        <w:t>بأي</w:t>
      </w:r>
      <w:r w:rsidRPr="00D3768D">
        <w:rPr>
          <w:noProof/>
          <w:rtl/>
        </w:rPr>
        <w:t xml:space="preserve"> </w:t>
      </w:r>
      <w:r w:rsidRPr="00D3768D">
        <w:rPr>
          <w:rFonts w:hint="cs"/>
          <w:noProof/>
          <w:rtl/>
        </w:rPr>
        <w:t>شكل</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الأشكال</w:t>
      </w:r>
      <w:r w:rsidRPr="00D3768D">
        <w:rPr>
          <w:noProof/>
          <w:rtl/>
        </w:rPr>
        <w:t xml:space="preserve">، </w:t>
      </w:r>
      <w:r w:rsidRPr="00D3768D">
        <w:rPr>
          <w:rFonts w:hint="cs"/>
          <w:noProof/>
          <w:rtl/>
        </w:rPr>
        <w:t>سواء</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قبل</w:t>
      </w:r>
      <w:r w:rsidRPr="00D3768D">
        <w:rPr>
          <w:noProof/>
          <w:rtl/>
        </w:rPr>
        <w:t xml:space="preserve"> </w:t>
      </w:r>
      <w:r w:rsidRPr="00D3768D">
        <w:rPr>
          <w:rFonts w:hint="cs"/>
          <w:noProof/>
          <w:rtl/>
        </w:rPr>
        <w:t>الموظفين</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المرضى</w:t>
      </w:r>
      <w:r w:rsidRPr="00D3768D">
        <w:rPr>
          <w:noProof/>
          <w:rtl/>
        </w:rPr>
        <w:t xml:space="preserve"> </w:t>
      </w:r>
      <w:r w:rsidRPr="00D3768D">
        <w:rPr>
          <w:rFonts w:hint="cs"/>
          <w:noProof/>
          <w:rtl/>
        </w:rPr>
        <w:t>الآخرين، لا</w:t>
      </w:r>
      <w:r w:rsidRPr="00D3768D">
        <w:rPr>
          <w:noProof/>
          <w:rtl/>
        </w:rPr>
        <w:t xml:space="preserve"> </w:t>
      </w:r>
      <w:r w:rsidRPr="00D3768D">
        <w:rPr>
          <w:rFonts w:hint="cs"/>
          <w:noProof/>
          <w:rtl/>
        </w:rPr>
        <w:t>يجوز</w:t>
      </w:r>
      <w:r w:rsidRPr="00D3768D">
        <w:rPr>
          <w:noProof/>
          <w:rtl/>
        </w:rPr>
        <w:t xml:space="preserve"> </w:t>
      </w:r>
      <w:r w:rsidRPr="00D3768D">
        <w:rPr>
          <w:rFonts w:hint="cs"/>
          <w:noProof/>
          <w:rtl/>
        </w:rPr>
        <w:t>تقييد</w:t>
      </w:r>
      <w:r w:rsidRPr="00D3768D">
        <w:rPr>
          <w:noProof/>
          <w:rtl/>
        </w:rPr>
        <w:t xml:space="preserve"> </w:t>
      </w:r>
      <w:r w:rsidRPr="00D3768D">
        <w:rPr>
          <w:rFonts w:hint="cs"/>
          <w:noProof/>
          <w:rtl/>
        </w:rPr>
        <w:t>حرية</w:t>
      </w:r>
      <w:r w:rsidRPr="00D3768D">
        <w:rPr>
          <w:noProof/>
          <w:rtl/>
        </w:rPr>
        <w:t xml:space="preserve"> </w:t>
      </w:r>
      <w:r w:rsidRPr="00D3768D">
        <w:rPr>
          <w:rFonts w:hint="cs"/>
          <w:noProof/>
          <w:rtl/>
        </w:rPr>
        <w:t>المريض</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وضعه</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غرف</w:t>
      </w:r>
      <w:r w:rsidRPr="00D3768D">
        <w:rPr>
          <w:noProof/>
          <w:rtl/>
        </w:rPr>
        <w:t xml:space="preserve"> </w:t>
      </w:r>
      <w:r w:rsidRPr="00D3768D">
        <w:rPr>
          <w:rFonts w:hint="cs"/>
          <w:noProof/>
          <w:rtl/>
        </w:rPr>
        <w:t>معزولة</w:t>
      </w:r>
      <w:r w:rsidRPr="00D3768D">
        <w:rPr>
          <w:noProof/>
          <w:rtl/>
        </w:rPr>
        <w:t xml:space="preserve"> </w:t>
      </w:r>
      <w:r w:rsidRPr="00D3768D">
        <w:rPr>
          <w:rFonts w:hint="cs"/>
          <w:noProof/>
          <w:rtl/>
        </w:rPr>
        <w:t>إلا</w:t>
      </w:r>
      <w:r w:rsidRPr="00D3768D">
        <w:rPr>
          <w:noProof/>
          <w:rtl/>
        </w:rPr>
        <w:t xml:space="preserve"> </w:t>
      </w:r>
      <w:r w:rsidRPr="00D3768D">
        <w:rPr>
          <w:rFonts w:hint="cs"/>
          <w:noProof/>
          <w:rtl/>
        </w:rPr>
        <w:t>إذا</w:t>
      </w:r>
      <w:r w:rsidRPr="00D3768D">
        <w:rPr>
          <w:noProof/>
          <w:rtl/>
        </w:rPr>
        <w:t xml:space="preserve"> </w:t>
      </w:r>
      <w:r w:rsidRPr="00D3768D">
        <w:rPr>
          <w:rFonts w:hint="cs"/>
          <w:noProof/>
          <w:rtl/>
        </w:rPr>
        <w:t>كانت</w:t>
      </w:r>
      <w:r w:rsidRPr="00D3768D">
        <w:rPr>
          <w:noProof/>
          <w:rtl/>
        </w:rPr>
        <w:t xml:space="preserve"> </w:t>
      </w:r>
      <w:r w:rsidRPr="00D3768D">
        <w:rPr>
          <w:rFonts w:hint="cs"/>
          <w:noProof/>
          <w:rtl/>
        </w:rPr>
        <w:t>هناك</w:t>
      </w:r>
      <w:r w:rsidRPr="00D3768D">
        <w:rPr>
          <w:noProof/>
          <w:rtl/>
        </w:rPr>
        <w:t xml:space="preserve"> </w:t>
      </w:r>
      <w:r w:rsidRPr="00D3768D">
        <w:rPr>
          <w:rFonts w:hint="cs"/>
          <w:noProof/>
          <w:rtl/>
        </w:rPr>
        <w:t>حاجة</w:t>
      </w:r>
      <w:r w:rsidRPr="00D3768D">
        <w:rPr>
          <w:noProof/>
          <w:rtl/>
        </w:rPr>
        <w:t xml:space="preserve"> </w:t>
      </w:r>
      <w:r w:rsidRPr="00D3768D">
        <w:rPr>
          <w:rFonts w:hint="cs"/>
          <w:noProof/>
          <w:rtl/>
        </w:rPr>
        <w:t>يحددها</w:t>
      </w:r>
      <w:r w:rsidRPr="00D3768D">
        <w:rPr>
          <w:noProof/>
          <w:rtl/>
        </w:rPr>
        <w:t xml:space="preserve"> </w:t>
      </w:r>
      <w:r w:rsidRPr="00D3768D">
        <w:rPr>
          <w:rFonts w:hint="cs"/>
          <w:noProof/>
          <w:rtl/>
        </w:rPr>
        <w:t>الطبيب</w:t>
      </w:r>
      <w:r w:rsidRPr="00D3768D">
        <w:rPr>
          <w:noProof/>
          <w:rtl/>
        </w:rPr>
        <w:t xml:space="preserve"> </w:t>
      </w:r>
      <w:r w:rsidRPr="00D3768D">
        <w:rPr>
          <w:rFonts w:hint="cs"/>
          <w:noProof/>
          <w:rtl/>
        </w:rPr>
        <w:t>النفسي</w:t>
      </w:r>
      <w:r w:rsidRPr="00D3768D">
        <w:rPr>
          <w:noProof/>
          <w:rtl/>
        </w:rPr>
        <w:t xml:space="preserve"> </w:t>
      </w:r>
      <w:r w:rsidRPr="00D3768D">
        <w:rPr>
          <w:rFonts w:hint="cs"/>
          <w:noProof/>
          <w:rtl/>
        </w:rPr>
        <w:t>المعالج</w:t>
      </w:r>
      <w:r w:rsidRPr="00D3768D">
        <w:rPr>
          <w:noProof/>
          <w:rtl/>
        </w:rPr>
        <w:t xml:space="preserve"> </w:t>
      </w:r>
      <w:r w:rsidRPr="00D3768D">
        <w:rPr>
          <w:rFonts w:hint="cs"/>
          <w:noProof/>
          <w:rtl/>
        </w:rPr>
        <w:t>ولفترة</w:t>
      </w:r>
      <w:r w:rsidRPr="00D3768D">
        <w:rPr>
          <w:noProof/>
          <w:rtl/>
        </w:rPr>
        <w:t xml:space="preserve"> </w:t>
      </w:r>
      <w:r w:rsidRPr="00D3768D">
        <w:rPr>
          <w:rFonts w:hint="cs"/>
          <w:noProof/>
          <w:rtl/>
        </w:rPr>
        <w:t>زمنية</w:t>
      </w:r>
      <w:r w:rsidRPr="00D3768D">
        <w:rPr>
          <w:noProof/>
          <w:rtl/>
        </w:rPr>
        <w:t xml:space="preserve"> </w:t>
      </w:r>
      <w:r w:rsidRPr="00D3768D">
        <w:rPr>
          <w:rFonts w:hint="cs"/>
          <w:noProof/>
          <w:rtl/>
        </w:rPr>
        <w:t>محدودة</w:t>
      </w:r>
      <w:r w:rsidRPr="00D3768D">
        <w:rPr>
          <w:noProof/>
          <w:rtl/>
        </w:rPr>
        <w:t>،</w:t>
      </w:r>
      <w:r w:rsidRPr="00D3768D">
        <w:rPr>
          <w:rFonts w:hint="cs"/>
          <w:noProof/>
          <w:rtl/>
        </w:rPr>
        <w:t xml:space="preserve"> كما</w:t>
      </w:r>
      <w:r w:rsidRPr="00D3768D">
        <w:rPr>
          <w:noProof/>
          <w:rtl/>
        </w:rPr>
        <w:t xml:space="preserve"> </w:t>
      </w:r>
      <w:r w:rsidRPr="00D3768D">
        <w:rPr>
          <w:rFonts w:hint="cs"/>
          <w:noProof/>
          <w:rtl/>
        </w:rPr>
        <w:t>يخضع</w:t>
      </w:r>
      <w:r w:rsidRPr="00D3768D">
        <w:rPr>
          <w:noProof/>
          <w:rtl/>
        </w:rPr>
        <w:t xml:space="preserve"> </w:t>
      </w:r>
      <w:r w:rsidRPr="00D3768D">
        <w:rPr>
          <w:rFonts w:hint="cs"/>
          <w:noProof/>
          <w:rtl/>
        </w:rPr>
        <w:t>أي</w:t>
      </w:r>
      <w:r w:rsidRPr="00D3768D">
        <w:rPr>
          <w:noProof/>
          <w:rtl/>
        </w:rPr>
        <w:t xml:space="preserve"> </w:t>
      </w:r>
      <w:r w:rsidRPr="00D3768D">
        <w:rPr>
          <w:rFonts w:hint="cs"/>
          <w:noProof/>
          <w:rtl/>
        </w:rPr>
        <w:t>تقييد</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الحرية</w:t>
      </w:r>
      <w:r w:rsidRPr="00D3768D">
        <w:rPr>
          <w:noProof/>
          <w:rtl/>
        </w:rPr>
        <w:t xml:space="preserve"> </w:t>
      </w:r>
      <w:r w:rsidRPr="00D3768D">
        <w:rPr>
          <w:rFonts w:hint="cs"/>
          <w:noProof/>
          <w:rtl/>
        </w:rPr>
        <w:t>باستخدام</w:t>
      </w:r>
      <w:r w:rsidRPr="00D3768D">
        <w:rPr>
          <w:noProof/>
          <w:rtl/>
        </w:rPr>
        <w:t xml:space="preserve"> </w:t>
      </w:r>
      <w:r w:rsidRPr="00D3768D">
        <w:rPr>
          <w:rFonts w:hint="cs"/>
          <w:noProof/>
          <w:rtl/>
        </w:rPr>
        <w:t>وسائل</w:t>
      </w:r>
      <w:r w:rsidRPr="00D3768D">
        <w:rPr>
          <w:noProof/>
          <w:rtl/>
        </w:rPr>
        <w:t xml:space="preserve"> </w:t>
      </w:r>
      <w:r w:rsidRPr="00D3768D">
        <w:rPr>
          <w:rFonts w:hint="cs"/>
          <w:noProof/>
          <w:rtl/>
        </w:rPr>
        <w:t>دوائية</w:t>
      </w:r>
      <w:r w:rsidRPr="00D3768D">
        <w:rPr>
          <w:noProof/>
          <w:rtl/>
        </w:rPr>
        <w:t xml:space="preserve"> ( </w:t>
      </w:r>
      <w:r w:rsidRPr="00D3768D">
        <w:rPr>
          <w:rFonts w:hint="cs"/>
          <w:noProof/>
          <w:rtl/>
        </w:rPr>
        <w:t>كيمائية</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فيزيائية</w:t>
      </w:r>
      <w:r w:rsidRPr="00D3768D">
        <w:rPr>
          <w:noProof/>
          <w:rtl/>
        </w:rPr>
        <w:t xml:space="preserve"> ( </w:t>
      </w:r>
      <w:r w:rsidRPr="00D3768D">
        <w:rPr>
          <w:rFonts w:hint="cs"/>
          <w:noProof/>
          <w:rtl/>
        </w:rPr>
        <w:t>تقييد</w:t>
      </w:r>
      <w:r w:rsidRPr="00D3768D">
        <w:rPr>
          <w:noProof/>
          <w:rtl/>
        </w:rPr>
        <w:t xml:space="preserve"> </w:t>
      </w:r>
      <w:r w:rsidRPr="00D3768D">
        <w:rPr>
          <w:rFonts w:hint="cs"/>
          <w:noProof/>
          <w:rtl/>
        </w:rPr>
        <w:t>يدوي</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بيئية</w:t>
      </w:r>
      <w:r w:rsidRPr="00D3768D">
        <w:rPr>
          <w:noProof/>
          <w:rtl/>
        </w:rPr>
        <w:t xml:space="preserve"> </w:t>
      </w:r>
      <w:r w:rsidRPr="00D3768D">
        <w:rPr>
          <w:rFonts w:hint="cs"/>
          <w:noProof/>
          <w:rtl/>
        </w:rPr>
        <w:t>للموافقة</w:t>
      </w:r>
      <w:r w:rsidRPr="00D3768D">
        <w:rPr>
          <w:noProof/>
          <w:rtl/>
        </w:rPr>
        <w:t xml:space="preserve"> </w:t>
      </w:r>
      <w:r w:rsidRPr="00D3768D">
        <w:rPr>
          <w:rFonts w:hint="cs"/>
          <w:noProof/>
          <w:rtl/>
        </w:rPr>
        <w:t>والمراقبة</w:t>
      </w:r>
      <w:r w:rsidRPr="00D3768D">
        <w:rPr>
          <w:noProof/>
          <w:rtl/>
        </w:rPr>
        <w:t xml:space="preserve"> </w:t>
      </w:r>
      <w:r w:rsidRPr="00D3768D">
        <w:rPr>
          <w:rFonts w:hint="cs"/>
          <w:noProof/>
          <w:rtl/>
        </w:rPr>
        <w:t>المتكررة.</w:t>
      </w:r>
    </w:p>
    <w:p w14:paraId="2A257122" w14:textId="77777777" w:rsidR="00E46348" w:rsidRPr="00D3768D" w:rsidRDefault="00E46348" w:rsidP="00E46348">
      <w:pPr>
        <w:pStyle w:val="H1GA"/>
        <w:rPr>
          <w:rtl/>
        </w:rPr>
      </w:pPr>
      <w:r w:rsidRPr="00D3768D">
        <w:rPr>
          <w:rtl/>
        </w:rPr>
        <w:tab/>
      </w:r>
      <w:r w:rsidRPr="00D3768D">
        <w:rPr>
          <w:rtl/>
        </w:rPr>
        <w:tab/>
        <w:t>رد على الفقرة 14(</w:t>
      </w:r>
      <w:r w:rsidRPr="00D3768D">
        <w:rPr>
          <w:rFonts w:hint="cs"/>
          <w:rtl/>
        </w:rPr>
        <w:t>ب</w:t>
      </w:r>
      <w:r w:rsidRPr="00D3768D">
        <w:rPr>
          <w:rtl/>
        </w:rPr>
        <w:t>) من قائمة المسائل</w:t>
      </w:r>
    </w:p>
    <w:p w14:paraId="7971F5BF" w14:textId="77777777" w:rsidR="00E46348" w:rsidRPr="00D3768D" w:rsidRDefault="00E46348" w:rsidP="00E46348">
      <w:pPr>
        <w:pStyle w:val="SingleTxtGA"/>
        <w:rPr>
          <w:noProof/>
          <w:rtl/>
        </w:rPr>
      </w:pPr>
      <w:r w:rsidRPr="00D3768D">
        <w:rPr>
          <w:noProof/>
          <w:rtl/>
        </w:rPr>
        <w:t>131</w:t>
      </w:r>
      <w:r>
        <w:rPr>
          <w:noProof/>
          <w:rtl/>
        </w:rPr>
        <w:t>-</w:t>
      </w:r>
      <w:r>
        <w:rPr>
          <w:noProof/>
          <w:rtl/>
        </w:rPr>
        <w:tab/>
      </w:r>
      <w:r w:rsidRPr="00D3768D">
        <w:rPr>
          <w:rFonts w:hint="cs"/>
          <w:noProof/>
          <w:rtl/>
        </w:rPr>
        <w:t>يُسترشد بالقانون والسياسات المطبقة ويعاملون كحالات خاصة عند اتخاذ أي قرارات، وفيما</w:t>
      </w:r>
      <w:r w:rsidRPr="00D3768D">
        <w:rPr>
          <w:rFonts w:hint="eastAsia"/>
          <w:noProof/>
          <w:rtl/>
        </w:rPr>
        <w:t> </w:t>
      </w:r>
      <w:r w:rsidRPr="00D3768D">
        <w:rPr>
          <w:rFonts w:hint="cs"/>
          <w:noProof/>
          <w:rtl/>
        </w:rPr>
        <w:t xml:space="preserve">يتعلق بتقييد الحرية فأنه لا يتم استخدام أي دواء للتخدير أعلى من تلك الخاصة بالبالغين العاديين ويتم تضمين إرشادات حول استخدام أدوية محددة في هذه المجموعات السكانية الخاصة </w:t>
      </w:r>
      <w:r w:rsidRPr="00D3768D">
        <w:rPr>
          <w:rFonts w:eastAsiaTheme="minorHAnsi" w:hint="cs"/>
          <w:noProof/>
          <w:rtl/>
        </w:rPr>
        <w:t>ويجري</w:t>
      </w:r>
      <w:r w:rsidRPr="00D3768D">
        <w:rPr>
          <w:rFonts w:hint="cs"/>
          <w:noProof/>
          <w:rtl/>
        </w:rPr>
        <w:t xml:space="preserve"> حالياً تدريب الموظفين على تقنية خاصة لخفض التصعيد وهي الدعم السلوكي الإيجابي ( </w:t>
      </w:r>
      <w:r w:rsidRPr="00D3768D">
        <w:rPr>
          <w:noProof/>
        </w:rPr>
        <w:t>PBS</w:t>
      </w:r>
      <w:r w:rsidRPr="00D3768D">
        <w:rPr>
          <w:rFonts w:hint="cs"/>
          <w:noProof/>
          <w:rtl/>
        </w:rPr>
        <w:t xml:space="preserve"> ) وهو معيار دولي قائم على الأدلة لإدارة العدوان والعنف لدى الأفراد الذين يعانون من صعوبات في التعلم، لتقليل أي قيود على حرية هؤلاء الأفراد إلى أدنى حد تركز هذه التقنية على التعديلات البيئية لإدارة أي عدوان بدلاً من أي قيود تفاعلية.</w:t>
      </w:r>
    </w:p>
    <w:p w14:paraId="23ED9CC5" w14:textId="77777777" w:rsidR="00E46348" w:rsidRPr="00D3768D" w:rsidRDefault="00E46348" w:rsidP="00E46348">
      <w:pPr>
        <w:pStyle w:val="H1GA"/>
        <w:rPr>
          <w:rtl/>
        </w:rPr>
      </w:pPr>
      <w:r w:rsidRPr="00D3768D">
        <w:rPr>
          <w:rtl/>
        </w:rPr>
        <w:tab/>
      </w:r>
      <w:r w:rsidRPr="00D3768D">
        <w:rPr>
          <w:rtl/>
        </w:rPr>
        <w:tab/>
        <w:t>رد على الفقرة 14(</w:t>
      </w:r>
      <w:r w:rsidRPr="00D3768D">
        <w:rPr>
          <w:rFonts w:hint="cs"/>
          <w:rtl/>
        </w:rPr>
        <w:t>ج</w:t>
      </w:r>
      <w:r w:rsidRPr="00D3768D">
        <w:rPr>
          <w:rtl/>
        </w:rPr>
        <w:t>) من قائمة المسائل</w:t>
      </w:r>
    </w:p>
    <w:p w14:paraId="6DA3F91F" w14:textId="77777777" w:rsidR="00E46348" w:rsidRPr="00D3768D" w:rsidRDefault="00E46348" w:rsidP="00E46348">
      <w:pPr>
        <w:pStyle w:val="SingleTxtGA"/>
        <w:rPr>
          <w:noProof/>
          <w:rtl/>
        </w:rPr>
      </w:pPr>
      <w:r w:rsidRPr="00D3768D">
        <w:rPr>
          <w:noProof/>
          <w:rtl/>
        </w:rPr>
        <w:t>132</w:t>
      </w:r>
      <w:r>
        <w:rPr>
          <w:noProof/>
          <w:rtl/>
        </w:rPr>
        <w:t>-</w:t>
      </w:r>
      <w:r>
        <w:rPr>
          <w:noProof/>
          <w:rtl/>
        </w:rPr>
        <w:tab/>
      </w:r>
      <w:r w:rsidRPr="00D3768D">
        <w:rPr>
          <w:rFonts w:hint="cs"/>
          <w:noProof/>
          <w:rtl/>
        </w:rPr>
        <w:t>عاقب</w:t>
      </w:r>
      <w:r w:rsidRPr="00D3768D">
        <w:rPr>
          <w:noProof/>
          <w:rtl/>
        </w:rPr>
        <w:t xml:space="preserve"> </w:t>
      </w:r>
      <w:r w:rsidRPr="00D3768D">
        <w:rPr>
          <w:rFonts w:hint="cs"/>
          <w:noProof/>
          <w:rtl/>
        </w:rPr>
        <w:t>المشرع</w:t>
      </w:r>
      <w:r w:rsidRPr="00D3768D">
        <w:rPr>
          <w:noProof/>
          <w:rtl/>
        </w:rPr>
        <w:t xml:space="preserve"> </w:t>
      </w:r>
      <w:r w:rsidRPr="00D3768D">
        <w:rPr>
          <w:rFonts w:hint="cs"/>
          <w:noProof/>
          <w:rtl/>
        </w:rPr>
        <w:t>القطري</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سوء</w:t>
      </w:r>
      <w:r w:rsidRPr="00D3768D">
        <w:rPr>
          <w:noProof/>
          <w:rtl/>
        </w:rPr>
        <w:t xml:space="preserve"> </w:t>
      </w:r>
      <w:r w:rsidRPr="00D3768D">
        <w:rPr>
          <w:rFonts w:hint="cs"/>
          <w:noProof/>
          <w:rtl/>
        </w:rPr>
        <w:t>معاملة</w:t>
      </w:r>
      <w:r w:rsidRPr="00D3768D">
        <w:rPr>
          <w:noProof/>
          <w:rtl/>
        </w:rPr>
        <w:t xml:space="preserve"> </w:t>
      </w:r>
      <w:r w:rsidRPr="00D3768D">
        <w:rPr>
          <w:rFonts w:hint="cs"/>
          <w:noProof/>
          <w:rtl/>
        </w:rPr>
        <w:t>الأشخاص</w:t>
      </w:r>
      <w:r w:rsidRPr="00D3768D">
        <w:rPr>
          <w:noProof/>
          <w:rtl/>
        </w:rPr>
        <w:t xml:space="preserve"> </w:t>
      </w:r>
      <w:r w:rsidRPr="00D3768D">
        <w:rPr>
          <w:rFonts w:hint="cs"/>
          <w:noProof/>
          <w:rtl/>
        </w:rPr>
        <w:t>ذوي</w:t>
      </w:r>
      <w:r w:rsidRPr="00D3768D">
        <w:rPr>
          <w:noProof/>
          <w:rtl/>
        </w:rPr>
        <w:t xml:space="preserve"> </w:t>
      </w:r>
      <w:r w:rsidRPr="00D3768D">
        <w:rPr>
          <w:rFonts w:hint="cs"/>
          <w:noProof/>
          <w:rtl/>
        </w:rPr>
        <w:t>الإعاقة</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قانون</w:t>
      </w:r>
      <w:r w:rsidRPr="00D3768D">
        <w:rPr>
          <w:noProof/>
          <w:rtl/>
        </w:rPr>
        <w:t xml:space="preserve"> </w:t>
      </w:r>
      <w:r w:rsidRPr="00D3768D">
        <w:rPr>
          <w:rFonts w:hint="cs"/>
          <w:noProof/>
          <w:rtl/>
        </w:rPr>
        <w:t>العقوبات</w:t>
      </w:r>
      <w:r w:rsidRPr="00D3768D">
        <w:rPr>
          <w:noProof/>
          <w:rtl/>
        </w:rPr>
        <w:t xml:space="preserve"> </w:t>
      </w:r>
      <w:r w:rsidRPr="00D3768D">
        <w:rPr>
          <w:rFonts w:hint="cs"/>
          <w:noProof/>
          <w:rtl/>
        </w:rPr>
        <w:t>رقم</w:t>
      </w:r>
      <w:r w:rsidRPr="00D3768D">
        <w:rPr>
          <w:noProof/>
          <w:rtl/>
        </w:rPr>
        <w:t xml:space="preserve"> 11 </w:t>
      </w:r>
      <w:r w:rsidRPr="00D3768D">
        <w:rPr>
          <w:rFonts w:hint="cs"/>
          <w:noProof/>
          <w:rtl/>
        </w:rPr>
        <w:t>لسنة</w:t>
      </w:r>
      <w:r w:rsidRPr="00D3768D">
        <w:rPr>
          <w:noProof/>
          <w:rtl/>
        </w:rPr>
        <w:t xml:space="preserve"> 2004 </w:t>
      </w:r>
      <w:r w:rsidRPr="00D3768D">
        <w:rPr>
          <w:rFonts w:hint="cs"/>
          <w:noProof/>
          <w:rtl/>
        </w:rPr>
        <w:t>والقوانين</w:t>
      </w:r>
      <w:r w:rsidRPr="00D3768D">
        <w:rPr>
          <w:noProof/>
          <w:rtl/>
        </w:rPr>
        <w:t xml:space="preserve"> </w:t>
      </w:r>
      <w:r w:rsidRPr="00D3768D">
        <w:rPr>
          <w:rFonts w:hint="cs"/>
          <w:noProof/>
          <w:rtl/>
        </w:rPr>
        <w:t>المعدلة</w:t>
      </w:r>
      <w:r w:rsidRPr="00D3768D">
        <w:rPr>
          <w:noProof/>
          <w:rtl/>
        </w:rPr>
        <w:t xml:space="preserve"> </w:t>
      </w:r>
      <w:r w:rsidRPr="00D3768D">
        <w:rPr>
          <w:rFonts w:hint="cs"/>
          <w:noProof/>
          <w:rtl/>
        </w:rPr>
        <w:t>له</w:t>
      </w:r>
      <w:r w:rsidRPr="00D3768D">
        <w:rPr>
          <w:noProof/>
          <w:rtl/>
        </w:rPr>
        <w:t xml:space="preserve"> </w:t>
      </w:r>
      <w:r w:rsidRPr="00D3768D">
        <w:rPr>
          <w:rFonts w:hint="cs"/>
          <w:noProof/>
          <w:rtl/>
        </w:rPr>
        <w:t>اذ</w:t>
      </w:r>
      <w:r w:rsidRPr="00D3768D">
        <w:rPr>
          <w:noProof/>
          <w:rtl/>
        </w:rPr>
        <w:t xml:space="preserve"> </w:t>
      </w:r>
      <w:r w:rsidRPr="00D3768D">
        <w:rPr>
          <w:rFonts w:hint="cs"/>
          <w:noProof/>
          <w:rtl/>
        </w:rPr>
        <w:t>نص</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المادة</w:t>
      </w:r>
      <w:r w:rsidRPr="00D3768D">
        <w:rPr>
          <w:noProof/>
          <w:rtl/>
        </w:rPr>
        <w:t xml:space="preserve"> 269 </w:t>
      </w:r>
      <w:r w:rsidRPr="00D3768D">
        <w:rPr>
          <w:rFonts w:hint="cs"/>
          <w:noProof/>
          <w:rtl/>
        </w:rPr>
        <w:t>بالحبس</w:t>
      </w:r>
      <w:r w:rsidRPr="00D3768D">
        <w:rPr>
          <w:noProof/>
          <w:rtl/>
        </w:rPr>
        <w:t xml:space="preserve"> </w:t>
      </w:r>
      <w:r w:rsidRPr="00D3768D">
        <w:rPr>
          <w:rFonts w:hint="cs"/>
          <w:noProof/>
          <w:rtl/>
        </w:rPr>
        <w:t>مدة</w:t>
      </w:r>
      <w:r w:rsidRPr="00D3768D">
        <w:rPr>
          <w:noProof/>
          <w:rtl/>
        </w:rPr>
        <w:t xml:space="preserve"> </w:t>
      </w:r>
      <w:r w:rsidRPr="00D3768D">
        <w:rPr>
          <w:rFonts w:hint="cs"/>
          <w:noProof/>
          <w:rtl/>
        </w:rPr>
        <w:t>لا</w:t>
      </w:r>
      <w:r w:rsidRPr="00D3768D">
        <w:rPr>
          <w:noProof/>
          <w:rtl/>
        </w:rPr>
        <w:t xml:space="preserve"> </w:t>
      </w:r>
      <w:r w:rsidRPr="00D3768D">
        <w:rPr>
          <w:rFonts w:hint="cs"/>
          <w:noProof/>
          <w:rtl/>
        </w:rPr>
        <w:t>تجاوز</w:t>
      </w:r>
      <w:r w:rsidRPr="00D3768D">
        <w:rPr>
          <w:noProof/>
          <w:rtl/>
        </w:rPr>
        <w:t xml:space="preserve"> </w:t>
      </w:r>
      <w:r w:rsidRPr="00D3768D">
        <w:rPr>
          <w:rFonts w:hint="cs"/>
          <w:noProof/>
          <w:rtl/>
        </w:rPr>
        <w:t>سنتين،</w:t>
      </w:r>
      <w:r w:rsidRPr="00D3768D">
        <w:rPr>
          <w:noProof/>
          <w:rtl/>
        </w:rPr>
        <w:t xml:space="preserve"> </w:t>
      </w:r>
      <w:r w:rsidRPr="00D3768D">
        <w:rPr>
          <w:rFonts w:hint="cs"/>
          <w:noProof/>
          <w:rtl/>
        </w:rPr>
        <w:t>وبالغرامة</w:t>
      </w:r>
      <w:r w:rsidRPr="00D3768D">
        <w:rPr>
          <w:noProof/>
          <w:rtl/>
        </w:rPr>
        <w:t xml:space="preserve"> </w:t>
      </w:r>
      <w:r w:rsidRPr="00D3768D">
        <w:rPr>
          <w:rFonts w:hint="cs"/>
          <w:noProof/>
          <w:rtl/>
        </w:rPr>
        <w:t>التي</w:t>
      </w:r>
      <w:r w:rsidRPr="00D3768D">
        <w:rPr>
          <w:noProof/>
          <w:rtl/>
        </w:rPr>
        <w:t xml:space="preserve"> </w:t>
      </w:r>
      <w:r w:rsidRPr="00D3768D">
        <w:rPr>
          <w:rFonts w:hint="cs"/>
          <w:noProof/>
          <w:rtl/>
        </w:rPr>
        <w:t>لا تزيد</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عشرة</w:t>
      </w:r>
      <w:r w:rsidRPr="00D3768D">
        <w:rPr>
          <w:noProof/>
          <w:rtl/>
        </w:rPr>
        <w:t xml:space="preserve"> </w:t>
      </w:r>
      <w:r w:rsidRPr="00D3768D">
        <w:rPr>
          <w:rFonts w:hint="cs"/>
          <w:noProof/>
          <w:rtl/>
        </w:rPr>
        <w:t>آلاف</w:t>
      </w:r>
      <w:r w:rsidRPr="00D3768D">
        <w:rPr>
          <w:noProof/>
          <w:rtl/>
        </w:rPr>
        <w:t xml:space="preserve"> </w:t>
      </w:r>
      <w:r w:rsidRPr="00D3768D">
        <w:rPr>
          <w:rFonts w:hint="cs"/>
          <w:noProof/>
          <w:rtl/>
        </w:rPr>
        <w:t>ريال،</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بإحدى</w:t>
      </w:r>
      <w:r w:rsidRPr="00D3768D">
        <w:rPr>
          <w:noProof/>
          <w:rtl/>
        </w:rPr>
        <w:t xml:space="preserve"> </w:t>
      </w:r>
      <w:r w:rsidRPr="00D3768D">
        <w:rPr>
          <w:rFonts w:hint="cs"/>
          <w:noProof/>
          <w:rtl/>
        </w:rPr>
        <w:t>هاتين</w:t>
      </w:r>
      <w:r w:rsidRPr="00D3768D">
        <w:rPr>
          <w:noProof/>
          <w:rtl/>
        </w:rPr>
        <w:t xml:space="preserve"> </w:t>
      </w:r>
      <w:r w:rsidRPr="00D3768D">
        <w:rPr>
          <w:rFonts w:hint="cs"/>
          <w:noProof/>
          <w:rtl/>
        </w:rPr>
        <w:t>العقوبتين،</w:t>
      </w:r>
      <w:r w:rsidRPr="00D3768D">
        <w:rPr>
          <w:noProof/>
          <w:rtl/>
        </w:rPr>
        <w:t xml:space="preserve"> </w:t>
      </w:r>
      <w:r w:rsidRPr="00D3768D">
        <w:rPr>
          <w:rFonts w:hint="cs"/>
          <w:noProof/>
          <w:rtl/>
        </w:rPr>
        <w:t>كل</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عرّض</w:t>
      </w:r>
      <w:r w:rsidRPr="00D3768D">
        <w:rPr>
          <w:noProof/>
          <w:rtl/>
        </w:rPr>
        <w:t xml:space="preserve"> </w:t>
      </w:r>
      <w:r w:rsidRPr="00D3768D">
        <w:rPr>
          <w:rFonts w:hint="cs"/>
          <w:noProof/>
          <w:rtl/>
        </w:rPr>
        <w:t>للخطر</w:t>
      </w:r>
      <w:r w:rsidRPr="00D3768D">
        <w:rPr>
          <w:noProof/>
          <w:rtl/>
        </w:rPr>
        <w:t xml:space="preserve"> </w:t>
      </w:r>
      <w:r w:rsidRPr="00D3768D">
        <w:rPr>
          <w:rFonts w:eastAsiaTheme="minorHAnsi" w:hint="cs"/>
          <w:noProof/>
          <w:rtl/>
        </w:rPr>
        <w:t>شخصاً</w:t>
      </w:r>
      <w:r w:rsidRPr="00D3768D">
        <w:rPr>
          <w:noProof/>
          <w:rtl/>
        </w:rPr>
        <w:t xml:space="preserve"> </w:t>
      </w:r>
      <w:r w:rsidRPr="00D3768D">
        <w:rPr>
          <w:rFonts w:hint="cs"/>
          <w:noProof/>
          <w:rtl/>
        </w:rPr>
        <w:t>لم</w:t>
      </w:r>
      <w:r w:rsidRPr="00D3768D">
        <w:rPr>
          <w:noProof/>
          <w:rtl/>
        </w:rPr>
        <w:t xml:space="preserve"> </w:t>
      </w:r>
      <w:r w:rsidRPr="00D3768D">
        <w:rPr>
          <w:rFonts w:hint="cs"/>
          <w:noProof/>
          <w:rtl/>
        </w:rPr>
        <w:t>يبلغ</w:t>
      </w:r>
      <w:r w:rsidRPr="00D3768D">
        <w:rPr>
          <w:noProof/>
          <w:rtl/>
        </w:rPr>
        <w:t xml:space="preserve"> </w:t>
      </w:r>
      <w:r w:rsidRPr="00D3768D">
        <w:rPr>
          <w:rFonts w:hint="cs"/>
          <w:noProof/>
          <w:rtl/>
        </w:rPr>
        <w:t>السادسة</w:t>
      </w:r>
      <w:r w:rsidRPr="00D3768D">
        <w:rPr>
          <w:noProof/>
          <w:rtl/>
        </w:rPr>
        <w:t xml:space="preserve"> </w:t>
      </w:r>
      <w:r w:rsidRPr="00D3768D">
        <w:rPr>
          <w:rFonts w:hint="cs"/>
          <w:noProof/>
          <w:rtl/>
        </w:rPr>
        <w:t>عشرة</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عمره،</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شخصاً</w:t>
      </w:r>
      <w:r w:rsidRPr="00D3768D">
        <w:rPr>
          <w:noProof/>
          <w:rtl/>
        </w:rPr>
        <w:t xml:space="preserve"> </w:t>
      </w:r>
      <w:r w:rsidRPr="00D3768D">
        <w:rPr>
          <w:rFonts w:hint="cs"/>
          <w:noProof/>
          <w:rtl/>
        </w:rPr>
        <w:t>عاجزاً</w:t>
      </w:r>
      <w:r w:rsidRPr="00D3768D">
        <w:rPr>
          <w:noProof/>
          <w:rtl/>
        </w:rPr>
        <w:t xml:space="preserve"> </w:t>
      </w:r>
      <w:r w:rsidRPr="00D3768D">
        <w:rPr>
          <w:rFonts w:hint="cs"/>
          <w:noProof/>
          <w:rtl/>
        </w:rPr>
        <w:t>عن</w:t>
      </w:r>
      <w:r w:rsidRPr="00D3768D">
        <w:rPr>
          <w:noProof/>
          <w:rtl/>
        </w:rPr>
        <w:t xml:space="preserve"> </w:t>
      </w:r>
      <w:r w:rsidRPr="00D3768D">
        <w:rPr>
          <w:rFonts w:hint="cs"/>
          <w:noProof/>
          <w:rtl/>
        </w:rPr>
        <w:t>حماية</w:t>
      </w:r>
      <w:r w:rsidRPr="00D3768D">
        <w:rPr>
          <w:noProof/>
          <w:rtl/>
        </w:rPr>
        <w:t xml:space="preserve"> </w:t>
      </w:r>
      <w:r w:rsidRPr="00D3768D">
        <w:rPr>
          <w:rFonts w:hint="cs"/>
          <w:noProof/>
          <w:rtl/>
        </w:rPr>
        <w:t>نفسه</w:t>
      </w:r>
      <w:r w:rsidRPr="00D3768D">
        <w:rPr>
          <w:noProof/>
          <w:rtl/>
        </w:rPr>
        <w:t xml:space="preserve"> </w:t>
      </w:r>
      <w:r w:rsidRPr="00D3768D">
        <w:rPr>
          <w:rFonts w:hint="cs"/>
          <w:noProof/>
          <w:rtl/>
        </w:rPr>
        <w:t>بسبب</w:t>
      </w:r>
      <w:r w:rsidRPr="00D3768D">
        <w:rPr>
          <w:noProof/>
          <w:rtl/>
        </w:rPr>
        <w:t xml:space="preserve"> </w:t>
      </w:r>
      <w:r w:rsidRPr="00D3768D">
        <w:rPr>
          <w:rFonts w:hint="cs"/>
          <w:noProof/>
          <w:rtl/>
        </w:rPr>
        <w:t>حالته</w:t>
      </w:r>
      <w:r w:rsidRPr="00D3768D">
        <w:rPr>
          <w:noProof/>
          <w:rtl/>
        </w:rPr>
        <w:t xml:space="preserve"> </w:t>
      </w:r>
      <w:r w:rsidRPr="00D3768D">
        <w:rPr>
          <w:rFonts w:hint="cs"/>
          <w:noProof/>
          <w:rtl/>
        </w:rPr>
        <w:t>الصحية،</w:t>
      </w:r>
      <w:r w:rsidRPr="00D3768D">
        <w:rPr>
          <w:noProof/>
          <w:rtl/>
        </w:rPr>
        <w:t xml:space="preserve"> </w:t>
      </w:r>
      <w:r w:rsidRPr="00D3768D">
        <w:rPr>
          <w:rFonts w:hint="cs"/>
          <w:noProof/>
          <w:rtl/>
        </w:rPr>
        <w:t>أوالنفسية،</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العقلية، وتكون</w:t>
      </w:r>
      <w:r w:rsidRPr="00D3768D">
        <w:rPr>
          <w:noProof/>
          <w:rtl/>
        </w:rPr>
        <w:t xml:space="preserve"> </w:t>
      </w:r>
      <w:r w:rsidRPr="00D3768D">
        <w:rPr>
          <w:rFonts w:hint="cs"/>
          <w:noProof/>
          <w:rtl/>
        </w:rPr>
        <w:t>العقوبة</w:t>
      </w:r>
      <w:r w:rsidRPr="00D3768D">
        <w:rPr>
          <w:noProof/>
          <w:rtl/>
        </w:rPr>
        <w:t xml:space="preserve"> </w:t>
      </w:r>
      <w:r w:rsidRPr="00D3768D">
        <w:rPr>
          <w:rFonts w:hint="cs"/>
          <w:noProof/>
          <w:rtl/>
        </w:rPr>
        <w:t>الحبس</w:t>
      </w:r>
      <w:r w:rsidRPr="00D3768D">
        <w:rPr>
          <w:noProof/>
          <w:rtl/>
        </w:rPr>
        <w:t xml:space="preserve"> </w:t>
      </w:r>
      <w:r w:rsidRPr="00D3768D">
        <w:rPr>
          <w:rFonts w:hint="cs"/>
          <w:noProof/>
          <w:rtl/>
        </w:rPr>
        <w:t>مدة</w:t>
      </w:r>
      <w:r w:rsidRPr="00D3768D">
        <w:rPr>
          <w:noProof/>
          <w:rtl/>
        </w:rPr>
        <w:t xml:space="preserve"> </w:t>
      </w:r>
      <w:r w:rsidRPr="00D3768D">
        <w:rPr>
          <w:rFonts w:hint="cs"/>
          <w:noProof/>
          <w:rtl/>
        </w:rPr>
        <w:t>لا</w:t>
      </w:r>
      <w:r w:rsidRPr="00D3768D">
        <w:rPr>
          <w:noProof/>
          <w:rtl/>
        </w:rPr>
        <w:t xml:space="preserve"> </w:t>
      </w:r>
      <w:r w:rsidRPr="00D3768D">
        <w:rPr>
          <w:rFonts w:hint="cs"/>
          <w:noProof/>
          <w:rtl/>
        </w:rPr>
        <w:t>تجاوز</w:t>
      </w:r>
      <w:r w:rsidRPr="00D3768D">
        <w:rPr>
          <w:noProof/>
          <w:rtl/>
        </w:rPr>
        <w:t xml:space="preserve"> </w:t>
      </w:r>
      <w:r w:rsidRPr="00D3768D">
        <w:rPr>
          <w:rFonts w:hint="cs"/>
          <w:noProof/>
          <w:rtl/>
        </w:rPr>
        <w:t>ثلاث</w:t>
      </w:r>
      <w:r w:rsidRPr="00D3768D">
        <w:rPr>
          <w:noProof/>
          <w:rtl/>
        </w:rPr>
        <w:t xml:space="preserve"> </w:t>
      </w:r>
      <w:r w:rsidRPr="00D3768D">
        <w:rPr>
          <w:rFonts w:hint="cs"/>
          <w:noProof/>
          <w:rtl/>
        </w:rPr>
        <w:t>سنوات،</w:t>
      </w:r>
      <w:r w:rsidRPr="00D3768D">
        <w:rPr>
          <w:noProof/>
          <w:rtl/>
        </w:rPr>
        <w:t xml:space="preserve"> </w:t>
      </w:r>
      <w:r w:rsidRPr="00D3768D">
        <w:rPr>
          <w:rFonts w:hint="cs"/>
          <w:noProof/>
          <w:rtl/>
        </w:rPr>
        <w:t>والغرامة</w:t>
      </w:r>
      <w:r w:rsidRPr="00D3768D">
        <w:rPr>
          <w:noProof/>
          <w:rtl/>
        </w:rPr>
        <w:t xml:space="preserve"> </w:t>
      </w:r>
      <w:r w:rsidRPr="00D3768D">
        <w:rPr>
          <w:rFonts w:hint="cs"/>
          <w:noProof/>
          <w:rtl/>
        </w:rPr>
        <w:t>التي</w:t>
      </w:r>
      <w:r w:rsidRPr="00D3768D">
        <w:rPr>
          <w:noProof/>
          <w:rtl/>
        </w:rPr>
        <w:t xml:space="preserve"> </w:t>
      </w:r>
      <w:r w:rsidRPr="00D3768D">
        <w:rPr>
          <w:rFonts w:hint="cs"/>
          <w:noProof/>
          <w:rtl/>
        </w:rPr>
        <w:t>لا</w:t>
      </w:r>
      <w:r w:rsidRPr="00D3768D">
        <w:rPr>
          <w:noProof/>
          <w:rtl/>
        </w:rPr>
        <w:t xml:space="preserve"> </w:t>
      </w:r>
      <w:r w:rsidRPr="00D3768D">
        <w:rPr>
          <w:rFonts w:hint="cs"/>
          <w:noProof/>
          <w:rtl/>
        </w:rPr>
        <w:t>تزيد</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خمسة</w:t>
      </w:r>
      <w:r w:rsidRPr="00D3768D">
        <w:rPr>
          <w:noProof/>
          <w:rtl/>
        </w:rPr>
        <w:t xml:space="preserve"> </w:t>
      </w:r>
      <w:r w:rsidRPr="00D3768D">
        <w:rPr>
          <w:rFonts w:hint="cs"/>
          <w:noProof/>
          <w:rtl/>
        </w:rPr>
        <w:t>عشر</w:t>
      </w:r>
      <w:r w:rsidRPr="00D3768D">
        <w:rPr>
          <w:noProof/>
          <w:rtl/>
        </w:rPr>
        <w:t xml:space="preserve"> </w:t>
      </w:r>
      <w:r w:rsidRPr="00D3768D">
        <w:rPr>
          <w:rFonts w:hint="cs"/>
          <w:noProof/>
          <w:rtl/>
        </w:rPr>
        <w:t>ألف</w:t>
      </w:r>
      <w:r w:rsidRPr="00D3768D">
        <w:rPr>
          <w:noProof/>
          <w:rtl/>
        </w:rPr>
        <w:t xml:space="preserve"> </w:t>
      </w:r>
      <w:r w:rsidRPr="00D3768D">
        <w:rPr>
          <w:rFonts w:hint="cs"/>
          <w:noProof/>
          <w:rtl/>
        </w:rPr>
        <w:t>ريال،</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إحدى</w:t>
      </w:r>
      <w:r w:rsidRPr="00D3768D">
        <w:rPr>
          <w:noProof/>
          <w:rtl/>
        </w:rPr>
        <w:t xml:space="preserve"> </w:t>
      </w:r>
      <w:r w:rsidRPr="00D3768D">
        <w:rPr>
          <w:rFonts w:hint="cs"/>
          <w:noProof/>
          <w:rtl/>
        </w:rPr>
        <w:t>هاتين</w:t>
      </w:r>
      <w:r w:rsidRPr="00D3768D">
        <w:rPr>
          <w:noProof/>
          <w:rtl/>
        </w:rPr>
        <w:t xml:space="preserve"> </w:t>
      </w:r>
      <w:r w:rsidRPr="00D3768D">
        <w:rPr>
          <w:rFonts w:hint="cs"/>
          <w:noProof/>
          <w:rtl/>
        </w:rPr>
        <w:t>العقوبتين،</w:t>
      </w:r>
      <w:r w:rsidRPr="00D3768D">
        <w:rPr>
          <w:noProof/>
          <w:rtl/>
        </w:rPr>
        <w:t xml:space="preserve"> </w:t>
      </w:r>
      <w:r w:rsidRPr="00D3768D">
        <w:rPr>
          <w:rFonts w:hint="cs"/>
          <w:noProof/>
          <w:rtl/>
        </w:rPr>
        <w:t>إذا</w:t>
      </w:r>
      <w:r w:rsidRPr="00D3768D">
        <w:rPr>
          <w:noProof/>
          <w:rtl/>
        </w:rPr>
        <w:t xml:space="preserve"> </w:t>
      </w:r>
      <w:r w:rsidRPr="00D3768D">
        <w:rPr>
          <w:rFonts w:hint="cs"/>
          <w:noProof/>
          <w:rtl/>
        </w:rPr>
        <w:t>وقعت</w:t>
      </w:r>
      <w:r w:rsidRPr="00D3768D">
        <w:rPr>
          <w:noProof/>
          <w:rtl/>
        </w:rPr>
        <w:t xml:space="preserve"> </w:t>
      </w:r>
      <w:r w:rsidRPr="00D3768D">
        <w:rPr>
          <w:rFonts w:hint="cs"/>
          <w:noProof/>
          <w:rtl/>
        </w:rPr>
        <w:t>الجريمة</w:t>
      </w:r>
      <w:r w:rsidRPr="00D3768D">
        <w:rPr>
          <w:noProof/>
          <w:rtl/>
        </w:rPr>
        <w:t xml:space="preserve"> </w:t>
      </w:r>
      <w:r w:rsidRPr="00D3768D">
        <w:rPr>
          <w:rFonts w:hint="cs"/>
          <w:noProof/>
          <w:rtl/>
        </w:rPr>
        <w:t>بترك</w:t>
      </w:r>
      <w:r w:rsidRPr="00D3768D">
        <w:rPr>
          <w:noProof/>
          <w:rtl/>
        </w:rPr>
        <w:t xml:space="preserve"> </w:t>
      </w:r>
      <w:r w:rsidRPr="00D3768D">
        <w:rPr>
          <w:rFonts w:hint="cs"/>
          <w:noProof/>
          <w:rtl/>
        </w:rPr>
        <w:t>هذا</w:t>
      </w:r>
      <w:r w:rsidRPr="00D3768D">
        <w:rPr>
          <w:noProof/>
          <w:rtl/>
        </w:rPr>
        <w:t xml:space="preserve"> </w:t>
      </w:r>
      <w:r w:rsidRPr="00D3768D">
        <w:rPr>
          <w:rFonts w:hint="cs"/>
          <w:noProof/>
          <w:rtl/>
        </w:rPr>
        <w:t>الشخص</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مكان</w:t>
      </w:r>
      <w:r w:rsidRPr="00D3768D">
        <w:rPr>
          <w:noProof/>
          <w:rtl/>
        </w:rPr>
        <w:t xml:space="preserve"> </w:t>
      </w:r>
      <w:r w:rsidRPr="00D3768D">
        <w:rPr>
          <w:rFonts w:hint="cs"/>
          <w:noProof/>
          <w:rtl/>
        </w:rPr>
        <w:t>خال</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الناس</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وقعت</w:t>
      </w:r>
      <w:r w:rsidRPr="00D3768D">
        <w:rPr>
          <w:noProof/>
          <w:rtl/>
        </w:rPr>
        <w:t xml:space="preserve"> </w:t>
      </w:r>
      <w:r w:rsidRPr="00D3768D">
        <w:rPr>
          <w:rFonts w:hint="cs"/>
          <w:noProof/>
          <w:rtl/>
        </w:rPr>
        <w:t>ممن</w:t>
      </w:r>
      <w:r w:rsidRPr="00D3768D">
        <w:rPr>
          <w:noProof/>
          <w:rtl/>
        </w:rPr>
        <w:t xml:space="preserve"> </w:t>
      </w:r>
      <w:r w:rsidRPr="00D3768D">
        <w:rPr>
          <w:rFonts w:hint="cs"/>
          <w:noProof/>
          <w:rtl/>
        </w:rPr>
        <w:t>هو</w:t>
      </w:r>
      <w:r w:rsidRPr="00D3768D">
        <w:rPr>
          <w:noProof/>
          <w:rtl/>
        </w:rPr>
        <w:t xml:space="preserve"> </w:t>
      </w:r>
      <w:r w:rsidRPr="00D3768D">
        <w:rPr>
          <w:rFonts w:hint="cs"/>
          <w:noProof/>
          <w:rtl/>
        </w:rPr>
        <w:t>مكلف</w:t>
      </w:r>
      <w:r w:rsidRPr="00D3768D">
        <w:rPr>
          <w:noProof/>
          <w:rtl/>
        </w:rPr>
        <w:t xml:space="preserve"> </w:t>
      </w:r>
      <w:r w:rsidRPr="00D3768D">
        <w:rPr>
          <w:rFonts w:hint="cs"/>
          <w:noProof/>
          <w:rtl/>
        </w:rPr>
        <w:t>بحفظه،</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برعايته</w:t>
      </w:r>
      <w:r w:rsidRPr="00D3768D">
        <w:rPr>
          <w:noProof/>
          <w:rtl/>
        </w:rPr>
        <w:t>.</w:t>
      </w:r>
    </w:p>
    <w:p w14:paraId="46990602" w14:textId="77777777" w:rsidR="00E46348" w:rsidRPr="00D3768D" w:rsidRDefault="00E46348" w:rsidP="00E46348">
      <w:pPr>
        <w:pStyle w:val="SingleTxtGA"/>
        <w:rPr>
          <w:noProof/>
          <w:rtl/>
        </w:rPr>
      </w:pPr>
      <w:r w:rsidRPr="00D3768D">
        <w:rPr>
          <w:noProof/>
          <w:rtl/>
        </w:rPr>
        <w:t>133</w:t>
      </w:r>
      <w:r>
        <w:rPr>
          <w:noProof/>
          <w:rtl/>
        </w:rPr>
        <w:t>-</w:t>
      </w:r>
      <w:r>
        <w:rPr>
          <w:noProof/>
          <w:rtl/>
        </w:rPr>
        <w:tab/>
      </w:r>
      <w:r w:rsidRPr="00D3768D">
        <w:rPr>
          <w:rFonts w:hint="cs"/>
          <w:noProof/>
          <w:rtl/>
        </w:rPr>
        <w:t>وأضاف</w:t>
      </w:r>
      <w:r w:rsidRPr="00D3768D">
        <w:rPr>
          <w:noProof/>
          <w:rtl/>
        </w:rPr>
        <w:t xml:space="preserve"> </w:t>
      </w:r>
      <w:r w:rsidRPr="00D3768D">
        <w:rPr>
          <w:rFonts w:hint="cs"/>
          <w:noProof/>
          <w:rtl/>
        </w:rPr>
        <w:t>بالمادة</w:t>
      </w:r>
      <w:r w:rsidRPr="00D3768D">
        <w:rPr>
          <w:noProof/>
          <w:rtl/>
        </w:rPr>
        <w:t xml:space="preserve"> </w:t>
      </w:r>
      <w:r w:rsidRPr="00D3768D">
        <w:rPr>
          <w:rFonts w:eastAsiaTheme="minorHAnsi"/>
          <w:noProof/>
          <w:rtl/>
        </w:rPr>
        <w:t>318</w:t>
      </w:r>
      <w:r w:rsidRPr="00D3768D">
        <w:rPr>
          <w:noProof/>
          <w:rtl/>
        </w:rPr>
        <w:t xml:space="preserve"> </w:t>
      </w:r>
      <w:r w:rsidRPr="00D3768D">
        <w:rPr>
          <w:rFonts w:hint="cs"/>
          <w:noProof/>
          <w:rtl/>
        </w:rPr>
        <w:t>انه</w:t>
      </w:r>
      <w:r w:rsidRPr="00D3768D">
        <w:rPr>
          <w:noProof/>
          <w:rtl/>
        </w:rPr>
        <w:t xml:space="preserve"> </w:t>
      </w:r>
      <w:r w:rsidRPr="00D3768D">
        <w:rPr>
          <w:rFonts w:hint="cs"/>
          <w:noProof/>
          <w:rtl/>
        </w:rPr>
        <w:t>يُعاقب</w:t>
      </w:r>
      <w:r w:rsidRPr="00D3768D">
        <w:rPr>
          <w:noProof/>
          <w:rtl/>
        </w:rPr>
        <w:t xml:space="preserve"> </w:t>
      </w:r>
      <w:r w:rsidRPr="00D3768D">
        <w:rPr>
          <w:rFonts w:hint="cs"/>
          <w:noProof/>
          <w:rtl/>
        </w:rPr>
        <w:t>بالحبس</w:t>
      </w:r>
      <w:r w:rsidRPr="00D3768D">
        <w:rPr>
          <w:noProof/>
          <w:rtl/>
        </w:rPr>
        <w:t xml:space="preserve"> </w:t>
      </w:r>
      <w:r w:rsidRPr="00D3768D">
        <w:rPr>
          <w:rFonts w:hint="cs"/>
          <w:noProof/>
          <w:rtl/>
        </w:rPr>
        <w:t>مدة</w:t>
      </w:r>
      <w:r w:rsidRPr="00D3768D">
        <w:rPr>
          <w:noProof/>
          <w:rtl/>
        </w:rPr>
        <w:t xml:space="preserve"> </w:t>
      </w:r>
      <w:r w:rsidRPr="00D3768D">
        <w:rPr>
          <w:rFonts w:hint="cs"/>
          <w:noProof/>
          <w:rtl/>
        </w:rPr>
        <w:t>لا</w:t>
      </w:r>
      <w:r w:rsidRPr="00D3768D">
        <w:rPr>
          <w:noProof/>
          <w:rtl/>
        </w:rPr>
        <w:t xml:space="preserve"> </w:t>
      </w:r>
      <w:r w:rsidRPr="00D3768D">
        <w:rPr>
          <w:rFonts w:hint="cs"/>
          <w:noProof/>
          <w:rtl/>
        </w:rPr>
        <w:t>تجاوز</w:t>
      </w:r>
      <w:r w:rsidRPr="00D3768D">
        <w:rPr>
          <w:noProof/>
          <w:rtl/>
        </w:rPr>
        <w:t xml:space="preserve"> </w:t>
      </w:r>
      <w:r w:rsidRPr="00D3768D">
        <w:rPr>
          <w:rFonts w:hint="cs"/>
          <w:noProof/>
          <w:rtl/>
        </w:rPr>
        <w:t>عشر</w:t>
      </w:r>
      <w:r w:rsidRPr="00D3768D">
        <w:rPr>
          <w:noProof/>
          <w:rtl/>
        </w:rPr>
        <w:t xml:space="preserve"> </w:t>
      </w:r>
      <w:r w:rsidRPr="00D3768D">
        <w:rPr>
          <w:rFonts w:hint="cs"/>
          <w:noProof/>
          <w:rtl/>
        </w:rPr>
        <w:t>سنوات،</w:t>
      </w:r>
      <w:r w:rsidRPr="00D3768D">
        <w:rPr>
          <w:noProof/>
          <w:rtl/>
        </w:rPr>
        <w:t xml:space="preserve"> </w:t>
      </w:r>
      <w:r w:rsidRPr="00D3768D">
        <w:rPr>
          <w:rFonts w:hint="cs"/>
          <w:noProof/>
          <w:rtl/>
        </w:rPr>
        <w:t>كل</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خطف</w:t>
      </w:r>
      <w:r w:rsidRPr="00D3768D">
        <w:rPr>
          <w:noProof/>
          <w:rtl/>
        </w:rPr>
        <w:t xml:space="preserve"> </w:t>
      </w:r>
      <w:r w:rsidRPr="00D3768D">
        <w:rPr>
          <w:rFonts w:hint="cs"/>
          <w:noProof/>
          <w:rtl/>
        </w:rPr>
        <w:t>شخصاً</w:t>
      </w:r>
      <w:r w:rsidRPr="00D3768D">
        <w:rPr>
          <w:noProof/>
          <w:rtl/>
        </w:rPr>
        <w:t xml:space="preserve"> </w:t>
      </w:r>
      <w:r w:rsidRPr="00D3768D">
        <w:rPr>
          <w:rFonts w:hint="cs"/>
          <w:noProof/>
          <w:rtl/>
        </w:rPr>
        <w:t>أو قَبَض</w:t>
      </w:r>
      <w:r w:rsidRPr="00D3768D">
        <w:rPr>
          <w:noProof/>
          <w:rtl/>
        </w:rPr>
        <w:t xml:space="preserve"> </w:t>
      </w:r>
      <w:r w:rsidRPr="00D3768D">
        <w:rPr>
          <w:rFonts w:hint="cs"/>
          <w:noProof/>
          <w:rtl/>
        </w:rPr>
        <w:t>عليه</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حَجَزه</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حَرَمه</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حريته</w:t>
      </w:r>
      <w:r w:rsidRPr="00D3768D">
        <w:rPr>
          <w:noProof/>
          <w:rtl/>
        </w:rPr>
        <w:t xml:space="preserve"> </w:t>
      </w:r>
      <w:r w:rsidRPr="00D3768D">
        <w:rPr>
          <w:rFonts w:hint="cs"/>
          <w:noProof/>
          <w:rtl/>
        </w:rPr>
        <w:t>بأي</w:t>
      </w:r>
      <w:r w:rsidRPr="00D3768D">
        <w:rPr>
          <w:noProof/>
          <w:rtl/>
        </w:rPr>
        <w:t xml:space="preserve"> </w:t>
      </w:r>
      <w:r w:rsidRPr="00D3768D">
        <w:rPr>
          <w:rFonts w:hint="cs"/>
          <w:noProof/>
          <w:rtl/>
        </w:rPr>
        <w:t>وسيلة</w:t>
      </w:r>
      <w:r w:rsidRPr="00D3768D">
        <w:rPr>
          <w:noProof/>
          <w:rtl/>
        </w:rPr>
        <w:t xml:space="preserve"> </w:t>
      </w:r>
      <w:r w:rsidRPr="00D3768D">
        <w:rPr>
          <w:rFonts w:hint="cs"/>
          <w:noProof/>
          <w:rtl/>
        </w:rPr>
        <w:t>كانت</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خلاف</w:t>
      </w:r>
      <w:r w:rsidRPr="00D3768D">
        <w:rPr>
          <w:noProof/>
          <w:rtl/>
        </w:rPr>
        <w:t xml:space="preserve"> </w:t>
      </w:r>
      <w:r w:rsidRPr="00D3768D">
        <w:rPr>
          <w:rFonts w:hint="cs"/>
          <w:noProof/>
          <w:rtl/>
        </w:rPr>
        <w:t>القانون</w:t>
      </w:r>
      <w:r w:rsidRPr="00D3768D">
        <w:rPr>
          <w:noProof/>
          <w:rtl/>
        </w:rPr>
        <w:t>.</w:t>
      </w:r>
    </w:p>
    <w:p w14:paraId="77885C5B" w14:textId="77777777" w:rsidR="00E46348" w:rsidRPr="00D3768D" w:rsidRDefault="00E46348" w:rsidP="00E46348">
      <w:pPr>
        <w:pStyle w:val="SingleTxtGA"/>
        <w:rPr>
          <w:noProof/>
          <w:rtl/>
        </w:rPr>
      </w:pPr>
      <w:r w:rsidRPr="00D3768D">
        <w:rPr>
          <w:noProof/>
          <w:rtl/>
        </w:rPr>
        <w:t>134</w:t>
      </w:r>
      <w:r>
        <w:rPr>
          <w:noProof/>
          <w:rtl/>
        </w:rPr>
        <w:t>-</w:t>
      </w:r>
      <w:r>
        <w:rPr>
          <w:noProof/>
          <w:rtl/>
        </w:rPr>
        <w:tab/>
      </w:r>
      <w:r w:rsidRPr="00D3768D">
        <w:rPr>
          <w:rFonts w:hint="cs"/>
          <w:noProof/>
          <w:rtl/>
        </w:rPr>
        <w:t>وشدد</w:t>
      </w:r>
      <w:r w:rsidRPr="00D3768D">
        <w:rPr>
          <w:noProof/>
          <w:rtl/>
        </w:rPr>
        <w:t xml:space="preserve"> </w:t>
      </w:r>
      <w:r w:rsidRPr="00D3768D">
        <w:rPr>
          <w:rFonts w:hint="cs"/>
          <w:noProof/>
          <w:rtl/>
        </w:rPr>
        <w:t>العقوبة</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ان</w:t>
      </w:r>
      <w:r w:rsidRPr="00D3768D">
        <w:rPr>
          <w:noProof/>
          <w:rtl/>
        </w:rPr>
        <w:t xml:space="preserve"> </w:t>
      </w:r>
      <w:r w:rsidRPr="00D3768D">
        <w:rPr>
          <w:rFonts w:hint="cs"/>
          <w:noProof/>
          <w:rtl/>
        </w:rPr>
        <w:t>تكون</w:t>
      </w:r>
      <w:r w:rsidRPr="00D3768D">
        <w:rPr>
          <w:noProof/>
          <w:rtl/>
        </w:rPr>
        <w:t xml:space="preserve"> </w:t>
      </w:r>
      <w:r w:rsidRPr="00D3768D">
        <w:rPr>
          <w:rFonts w:hint="cs"/>
          <w:noProof/>
          <w:rtl/>
        </w:rPr>
        <w:t>الحبس</w:t>
      </w:r>
      <w:r w:rsidRPr="00D3768D">
        <w:rPr>
          <w:noProof/>
          <w:rtl/>
        </w:rPr>
        <w:t xml:space="preserve"> </w:t>
      </w:r>
      <w:r w:rsidRPr="00D3768D">
        <w:rPr>
          <w:rFonts w:hint="cs"/>
          <w:noProof/>
          <w:rtl/>
        </w:rPr>
        <w:t>مدة</w:t>
      </w:r>
      <w:r w:rsidRPr="00D3768D">
        <w:rPr>
          <w:noProof/>
          <w:rtl/>
        </w:rPr>
        <w:t xml:space="preserve"> </w:t>
      </w:r>
      <w:r w:rsidRPr="00D3768D">
        <w:rPr>
          <w:rFonts w:hint="cs"/>
          <w:noProof/>
          <w:rtl/>
        </w:rPr>
        <w:t>لا</w:t>
      </w:r>
      <w:r w:rsidRPr="00D3768D">
        <w:rPr>
          <w:noProof/>
          <w:rtl/>
        </w:rPr>
        <w:t xml:space="preserve"> </w:t>
      </w:r>
      <w:r w:rsidRPr="00D3768D">
        <w:rPr>
          <w:rFonts w:hint="cs"/>
          <w:noProof/>
          <w:rtl/>
        </w:rPr>
        <w:t>تجاوز</w:t>
      </w:r>
      <w:r w:rsidRPr="00D3768D">
        <w:rPr>
          <w:noProof/>
          <w:rtl/>
        </w:rPr>
        <w:t xml:space="preserve"> </w:t>
      </w:r>
      <w:r w:rsidRPr="00D3768D">
        <w:rPr>
          <w:rFonts w:hint="cs"/>
          <w:noProof/>
          <w:rtl/>
        </w:rPr>
        <w:t>خمس</w:t>
      </w:r>
      <w:r w:rsidRPr="00D3768D">
        <w:rPr>
          <w:noProof/>
          <w:rtl/>
        </w:rPr>
        <w:t xml:space="preserve"> </w:t>
      </w:r>
      <w:r w:rsidRPr="00D3768D">
        <w:rPr>
          <w:rFonts w:hint="cs"/>
          <w:noProof/>
          <w:rtl/>
        </w:rPr>
        <w:t>عشرة</w:t>
      </w:r>
      <w:r w:rsidRPr="00D3768D">
        <w:rPr>
          <w:noProof/>
          <w:rtl/>
        </w:rPr>
        <w:t xml:space="preserve"> </w:t>
      </w:r>
      <w:r w:rsidRPr="00D3768D">
        <w:rPr>
          <w:rFonts w:hint="cs"/>
          <w:noProof/>
          <w:rtl/>
        </w:rPr>
        <w:t>سنة</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حال، إذا</w:t>
      </w:r>
      <w:r w:rsidRPr="00D3768D">
        <w:rPr>
          <w:noProof/>
          <w:rtl/>
        </w:rPr>
        <w:t xml:space="preserve"> </w:t>
      </w:r>
      <w:r w:rsidRPr="00D3768D">
        <w:rPr>
          <w:rFonts w:hint="cs"/>
          <w:noProof/>
          <w:rtl/>
        </w:rPr>
        <w:t>كان</w:t>
      </w:r>
      <w:r w:rsidRPr="00D3768D">
        <w:rPr>
          <w:noProof/>
          <w:rtl/>
        </w:rPr>
        <w:t xml:space="preserve"> </w:t>
      </w:r>
      <w:r w:rsidRPr="00D3768D">
        <w:rPr>
          <w:rFonts w:hint="cs"/>
          <w:noProof/>
          <w:rtl/>
        </w:rPr>
        <w:t>المجني</w:t>
      </w:r>
      <w:r w:rsidRPr="00D3768D">
        <w:rPr>
          <w:noProof/>
          <w:rtl/>
        </w:rPr>
        <w:t xml:space="preserve"> </w:t>
      </w:r>
      <w:r w:rsidRPr="00D3768D">
        <w:rPr>
          <w:rFonts w:hint="cs"/>
          <w:noProof/>
          <w:rtl/>
        </w:rPr>
        <w:t>عليه</w:t>
      </w:r>
      <w:r w:rsidRPr="00D3768D">
        <w:rPr>
          <w:noProof/>
          <w:rtl/>
        </w:rPr>
        <w:t xml:space="preserve"> </w:t>
      </w:r>
      <w:r w:rsidRPr="00D3768D">
        <w:rPr>
          <w:rFonts w:hint="cs"/>
          <w:noProof/>
          <w:rtl/>
        </w:rPr>
        <w:t>أنثى،</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حدثاً،</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مجنوناً،</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معتوهاً،</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فاقد</w:t>
      </w:r>
      <w:r w:rsidRPr="00D3768D">
        <w:rPr>
          <w:noProof/>
          <w:rtl/>
        </w:rPr>
        <w:t xml:space="preserve"> </w:t>
      </w:r>
      <w:r w:rsidRPr="00D3768D">
        <w:rPr>
          <w:rFonts w:hint="cs"/>
          <w:noProof/>
          <w:rtl/>
        </w:rPr>
        <w:t>الإدراك</w:t>
      </w:r>
      <w:r w:rsidRPr="00D3768D">
        <w:rPr>
          <w:noProof/>
          <w:rtl/>
        </w:rPr>
        <w:t>.</w:t>
      </w:r>
    </w:p>
    <w:p w14:paraId="454C02E6" w14:textId="77777777" w:rsidR="00E46348" w:rsidRPr="00D3768D" w:rsidRDefault="00E46348" w:rsidP="00E46348">
      <w:pPr>
        <w:pStyle w:val="SingleTxtGA"/>
        <w:rPr>
          <w:noProof/>
          <w:rtl/>
        </w:rPr>
      </w:pPr>
      <w:r w:rsidRPr="00D3768D">
        <w:rPr>
          <w:noProof/>
          <w:rtl/>
        </w:rPr>
        <w:lastRenderedPageBreak/>
        <w:t>135</w:t>
      </w:r>
      <w:r>
        <w:rPr>
          <w:noProof/>
          <w:rtl/>
        </w:rPr>
        <w:t>-</w:t>
      </w:r>
      <w:r>
        <w:rPr>
          <w:noProof/>
          <w:rtl/>
        </w:rPr>
        <w:tab/>
      </w:r>
      <w:r w:rsidRPr="00D3768D">
        <w:rPr>
          <w:rFonts w:hint="cs"/>
          <w:noProof/>
          <w:rtl/>
        </w:rPr>
        <w:t>وتكون</w:t>
      </w:r>
      <w:r w:rsidRPr="00D3768D">
        <w:rPr>
          <w:noProof/>
          <w:rtl/>
        </w:rPr>
        <w:t xml:space="preserve"> </w:t>
      </w:r>
      <w:r w:rsidRPr="00D3768D">
        <w:rPr>
          <w:rFonts w:hint="cs"/>
          <w:noProof/>
          <w:rtl/>
        </w:rPr>
        <w:t>العقوبة</w:t>
      </w:r>
      <w:r w:rsidRPr="00D3768D">
        <w:rPr>
          <w:noProof/>
          <w:rtl/>
        </w:rPr>
        <w:t xml:space="preserve"> </w:t>
      </w:r>
      <w:r w:rsidRPr="00D3768D">
        <w:rPr>
          <w:rFonts w:hint="cs"/>
          <w:noProof/>
          <w:rtl/>
        </w:rPr>
        <w:t>الإعدام</w:t>
      </w:r>
      <w:r w:rsidRPr="00D3768D">
        <w:rPr>
          <w:noProof/>
          <w:rtl/>
        </w:rPr>
        <w:t xml:space="preserve"> </w:t>
      </w:r>
      <w:r w:rsidRPr="00D3768D">
        <w:rPr>
          <w:rFonts w:hint="cs"/>
          <w:noProof/>
          <w:rtl/>
        </w:rPr>
        <w:t>أو</w:t>
      </w:r>
      <w:r w:rsidRPr="00D3768D">
        <w:rPr>
          <w:noProof/>
          <w:rtl/>
        </w:rPr>
        <w:t xml:space="preserve"> </w:t>
      </w:r>
      <w:r w:rsidRPr="00D3768D">
        <w:rPr>
          <w:rFonts w:hint="cs"/>
          <w:noProof/>
          <w:rtl/>
        </w:rPr>
        <w:t>الحبس</w:t>
      </w:r>
      <w:r w:rsidRPr="00D3768D">
        <w:rPr>
          <w:noProof/>
          <w:rtl/>
        </w:rPr>
        <w:t xml:space="preserve"> </w:t>
      </w:r>
      <w:r w:rsidRPr="00D3768D">
        <w:rPr>
          <w:rFonts w:hint="cs"/>
          <w:noProof/>
          <w:rtl/>
        </w:rPr>
        <w:t>المؤبد،</w:t>
      </w:r>
      <w:r w:rsidRPr="00D3768D">
        <w:rPr>
          <w:noProof/>
          <w:rtl/>
        </w:rPr>
        <w:t xml:space="preserve"> </w:t>
      </w:r>
      <w:r w:rsidRPr="00D3768D">
        <w:rPr>
          <w:rFonts w:hint="cs"/>
          <w:noProof/>
          <w:rtl/>
        </w:rPr>
        <w:t>إذا</w:t>
      </w:r>
      <w:r w:rsidRPr="00D3768D">
        <w:rPr>
          <w:noProof/>
          <w:rtl/>
        </w:rPr>
        <w:t xml:space="preserve"> </w:t>
      </w:r>
      <w:r w:rsidRPr="00D3768D">
        <w:rPr>
          <w:rFonts w:hint="cs"/>
          <w:noProof/>
          <w:rtl/>
        </w:rPr>
        <w:t>أفضى</w:t>
      </w:r>
      <w:r w:rsidRPr="00D3768D">
        <w:rPr>
          <w:noProof/>
          <w:rtl/>
        </w:rPr>
        <w:t xml:space="preserve"> </w:t>
      </w:r>
      <w:r w:rsidRPr="00D3768D">
        <w:rPr>
          <w:rFonts w:hint="cs"/>
          <w:noProof/>
          <w:rtl/>
        </w:rPr>
        <w:t>الفعل</w:t>
      </w:r>
      <w:r w:rsidRPr="00D3768D">
        <w:rPr>
          <w:noProof/>
          <w:rtl/>
        </w:rPr>
        <w:t xml:space="preserve"> </w:t>
      </w:r>
      <w:r w:rsidRPr="00D3768D">
        <w:rPr>
          <w:rFonts w:hint="cs"/>
          <w:noProof/>
          <w:rtl/>
        </w:rPr>
        <w:t>إلى</w:t>
      </w:r>
      <w:r w:rsidRPr="00D3768D">
        <w:rPr>
          <w:noProof/>
          <w:rtl/>
        </w:rPr>
        <w:t xml:space="preserve"> </w:t>
      </w:r>
      <w:r w:rsidRPr="00D3768D">
        <w:rPr>
          <w:rFonts w:hint="cs"/>
          <w:noProof/>
          <w:rtl/>
        </w:rPr>
        <w:t>وفاة</w:t>
      </w:r>
      <w:r w:rsidRPr="00D3768D">
        <w:rPr>
          <w:noProof/>
          <w:rtl/>
        </w:rPr>
        <w:t xml:space="preserve"> </w:t>
      </w:r>
      <w:r w:rsidRPr="00D3768D">
        <w:rPr>
          <w:rFonts w:hint="cs"/>
          <w:noProof/>
          <w:rtl/>
        </w:rPr>
        <w:t>المجني</w:t>
      </w:r>
      <w:r w:rsidRPr="00D3768D">
        <w:rPr>
          <w:noProof/>
          <w:rtl/>
        </w:rPr>
        <w:t xml:space="preserve"> </w:t>
      </w:r>
      <w:r w:rsidRPr="00D3768D">
        <w:rPr>
          <w:rFonts w:hint="cs"/>
          <w:noProof/>
          <w:rtl/>
        </w:rPr>
        <w:t>عليه</w:t>
      </w:r>
      <w:r w:rsidRPr="00D3768D">
        <w:rPr>
          <w:noProof/>
          <w:rtl/>
        </w:rPr>
        <w:t>.</w:t>
      </w:r>
    </w:p>
    <w:p w14:paraId="10180481"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15</w:t>
      </w:r>
      <w:r w:rsidRPr="00D3768D">
        <w:rPr>
          <w:rtl/>
        </w:rPr>
        <w:t>(</w:t>
      </w:r>
      <w:r w:rsidRPr="00D3768D">
        <w:rPr>
          <w:rFonts w:hint="cs"/>
          <w:rtl/>
        </w:rPr>
        <w:t>أ</w:t>
      </w:r>
      <w:r w:rsidRPr="00D3768D">
        <w:rPr>
          <w:rtl/>
        </w:rPr>
        <w:t>) من قائمة المسائل</w:t>
      </w:r>
    </w:p>
    <w:p w14:paraId="04717F44" w14:textId="77777777" w:rsidR="00E46348" w:rsidRPr="00D3768D" w:rsidRDefault="00E46348" w:rsidP="00E46348">
      <w:pPr>
        <w:pStyle w:val="SingleTxtGA"/>
        <w:rPr>
          <w:noProof/>
        </w:rPr>
      </w:pPr>
      <w:r w:rsidRPr="00D3768D">
        <w:rPr>
          <w:noProof/>
          <w:rtl/>
        </w:rPr>
        <w:t>136</w:t>
      </w:r>
      <w:r>
        <w:rPr>
          <w:noProof/>
          <w:rtl/>
        </w:rPr>
        <w:t>-</w:t>
      </w:r>
      <w:r>
        <w:rPr>
          <w:noProof/>
          <w:rtl/>
        </w:rPr>
        <w:tab/>
      </w:r>
      <w:r w:rsidRPr="00D3768D">
        <w:rPr>
          <w:rFonts w:hint="cs"/>
          <w:noProof/>
          <w:rtl/>
        </w:rPr>
        <w:t xml:space="preserve">يتم جمع كافة </w:t>
      </w:r>
      <w:r w:rsidRPr="00D3768D">
        <w:rPr>
          <w:rFonts w:eastAsiaTheme="minorHAnsi" w:hint="cs"/>
          <w:noProof/>
          <w:rtl/>
        </w:rPr>
        <w:t>البيانات</w:t>
      </w:r>
      <w:r w:rsidRPr="00D3768D">
        <w:rPr>
          <w:rFonts w:hint="cs"/>
          <w:noProof/>
          <w:rtl/>
        </w:rPr>
        <w:t xml:space="preserve"> المتعقلة بالعُنف لجميع الأشخاص بما فيهم فئة ذوي الاحتياجات الخاصة عن طريق النظام الأمني المُوحد ومحاضر الشرطة حسب الإدارات الأمنية والأقسام في وزارة الداخلية، ويتم استخراج الإحصائيات بصورة سنوية ضمن مؤشرات التنمية المستدامة.</w:t>
      </w:r>
    </w:p>
    <w:p w14:paraId="112C023D" w14:textId="77777777" w:rsidR="00E46348" w:rsidRPr="00D3768D" w:rsidRDefault="00E46348" w:rsidP="00E46348">
      <w:pPr>
        <w:pStyle w:val="SingleTxtGA"/>
        <w:spacing w:after="240"/>
        <w:rPr>
          <w:noProof/>
        </w:rPr>
      </w:pPr>
      <w:r w:rsidRPr="00D3768D">
        <w:rPr>
          <w:noProof/>
          <w:rtl/>
        </w:rPr>
        <w:t>137</w:t>
      </w:r>
      <w:r>
        <w:rPr>
          <w:noProof/>
          <w:rtl/>
        </w:rPr>
        <w:t>-</w:t>
      </w:r>
      <w:r>
        <w:rPr>
          <w:noProof/>
          <w:rtl/>
        </w:rPr>
        <w:tab/>
      </w:r>
      <w:r w:rsidRPr="00D3768D">
        <w:rPr>
          <w:rFonts w:hint="cs"/>
          <w:noProof/>
          <w:rtl/>
        </w:rPr>
        <w:t xml:space="preserve">ونستعرض لكم </w:t>
      </w:r>
      <w:r w:rsidRPr="00D3768D">
        <w:rPr>
          <w:rFonts w:eastAsiaTheme="minorHAnsi" w:hint="cs"/>
          <w:noProof/>
          <w:rtl/>
        </w:rPr>
        <w:t>البيانات</w:t>
      </w:r>
      <w:r w:rsidRPr="00D3768D">
        <w:rPr>
          <w:rFonts w:hint="cs"/>
          <w:noProof/>
          <w:rtl/>
        </w:rPr>
        <w:t xml:space="preserve"> الإحصائية المُتعلِّقة بعدد السكان (بما فيهم فئة ذوي الإعاقة) الذين تعرّضوا للعنف خلال الفترة (2017م - 2021م).</w:t>
      </w:r>
    </w:p>
    <w:p w14:paraId="605E89EB" w14:textId="77777777" w:rsidR="00E46348" w:rsidRPr="00D3768D" w:rsidRDefault="00E46348" w:rsidP="00E46348">
      <w:pPr>
        <w:spacing w:after="200" w:line="240" w:lineRule="auto"/>
        <w:jc w:val="both"/>
        <w:rPr>
          <w:noProof/>
          <w:sz w:val="22"/>
        </w:rPr>
      </w:pPr>
      <w:r w:rsidRPr="00D3768D">
        <w:rPr>
          <w:rFonts w:eastAsiaTheme="minorHAnsi"/>
          <w:noProof/>
          <w:sz w:val="22"/>
          <w:lang w:eastAsia="en-GB"/>
        </w:rPr>
        <w:drawing>
          <wp:inline distT="0" distB="0" distL="0" distR="0" wp14:anchorId="035F784A" wp14:editId="00965EFE">
            <wp:extent cx="6120765" cy="2927241"/>
            <wp:effectExtent l="0" t="0" r="0" b="6985"/>
            <wp:docPr id="278900476" name="Picture 278900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2927241"/>
                    </a:xfrm>
                    <a:prstGeom prst="rect">
                      <a:avLst/>
                    </a:prstGeom>
                    <a:noFill/>
                    <a:ln>
                      <a:noFill/>
                    </a:ln>
                  </pic:spPr>
                </pic:pic>
              </a:graphicData>
            </a:graphic>
          </wp:inline>
        </w:drawing>
      </w:r>
    </w:p>
    <w:p w14:paraId="25DDD936" w14:textId="77777777" w:rsidR="00E46348" w:rsidRPr="00D3768D" w:rsidRDefault="00E46348" w:rsidP="00E46348">
      <w:pPr>
        <w:spacing w:after="200" w:line="240" w:lineRule="auto"/>
        <w:jc w:val="center"/>
        <w:rPr>
          <w:rFonts w:eastAsiaTheme="minorHAnsi"/>
          <w:sz w:val="22"/>
          <w:rtl/>
          <w:lang w:bidi="ar-QA"/>
        </w:rPr>
      </w:pPr>
      <w:r w:rsidRPr="00D3768D">
        <w:rPr>
          <w:rFonts w:eastAsiaTheme="minorHAnsi"/>
          <w:noProof/>
          <w:sz w:val="22"/>
          <w:lang w:eastAsia="en-GB"/>
        </w:rPr>
        <w:drawing>
          <wp:inline distT="0" distB="0" distL="0" distR="0" wp14:anchorId="23C6DAEA" wp14:editId="1EC91608">
            <wp:extent cx="6217920" cy="2973705"/>
            <wp:effectExtent l="0" t="0" r="0" b="0"/>
            <wp:docPr id="144603825" name="Picture 14460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21236" cy="2975291"/>
                    </a:xfrm>
                    <a:prstGeom prst="rect">
                      <a:avLst/>
                    </a:prstGeom>
                    <a:noFill/>
                    <a:ln>
                      <a:noFill/>
                    </a:ln>
                  </pic:spPr>
                </pic:pic>
              </a:graphicData>
            </a:graphic>
          </wp:inline>
        </w:drawing>
      </w:r>
    </w:p>
    <w:p w14:paraId="4AE2A21E" w14:textId="77777777" w:rsidR="00E46348" w:rsidRPr="00D3768D" w:rsidRDefault="00E46348" w:rsidP="00E46348">
      <w:pPr>
        <w:pStyle w:val="H1GA"/>
        <w:rPr>
          <w:rtl/>
        </w:rPr>
      </w:pPr>
      <w:r w:rsidRPr="00D3768D">
        <w:rPr>
          <w:rtl/>
        </w:rPr>
        <w:lastRenderedPageBreak/>
        <w:tab/>
      </w:r>
      <w:r w:rsidRPr="00D3768D">
        <w:rPr>
          <w:rtl/>
        </w:rPr>
        <w:tab/>
        <w:t xml:space="preserve">رد على الفقرة </w:t>
      </w:r>
      <w:r w:rsidRPr="00D3768D">
        <w:rPr>
          <w:rFonts w:hint="cs"/>
          <w:rtl/>
        </w:rPr>
        <w:t>15</w:t>
      </w:r>
      <w:r w:rsidRPr="00D3768D">
        <w:rPr>
          <w:rtl/>
        </w:rPr>
        <w:t>(ب) من قائمة المسائل</w:t>
      </w:r>
    </w:p>
    <w:p w14:paraId="737226E5" w14:textId="77777777" w:rsidR="00E46348" w:rsidRPr="00D3768D" w:rsidRDefault="00E46348" w:rsidP="00E46348">
      <w:pPr>
        <w:pStyle w:val="SingleTxtGA"/>
        <w:rPr>
          <w:noProof/>
          <w:rtl/>
        </w:rPr>
      </w:pPr>
      <w:r w:rsidRPr="00D3768D">
        <w:rPr>
          <w:noProof/>
          <w:rtl/>
        </w:rPr>
        <w:t>138</w:t>
      </w:r>
      <w:r>
        <w:rPr>
          <w:noProof/>
          <w:rtl/>
        </w:rPr>
        <w:t>-</w:t>
      </w:r>
      <w:r>
        <w:rPr>
          <w:noProof/>
          <w:rtl/>
        </w:rPr>
        <w:tab/>
      </w:r>
      <w:r w:rsidRPr="00D3768D">
        <w:rPr>
          <w:noProof/>
          <w:rtl/>
        </w:rPr>
        <w:t xml:space="preserve">قامت الدولة بإجراءات وقائية تحمي </w:t>
      </w:r>
      <w:r w:rsidRPr="00D3768D">
        <w:rPr>
          <w:rFonts w:hint="cs"/>
          <w:noProof/>
          <w:rtl/>
        </w:rPr>
        <w:t>من و</w:t>
      </w:r>
      <w:r w:rsidRPr="00D3768D">
        <w:rPr>
          <w:noProof/>
          <w:rtl/>
        </w:rPr>
        <w:t xml:space="preserve">تجرم الاتجار بالبشر وذلك بسن تشريعات منها القانون رقم (15) لسنة 2011 بشأن مكافحة الاتجار بالبشر </w:t>
      </w:r>
      <w:r w:rsidRPr="00D3768D">
        <w:rPr>
          <w:rFonts w:eastAsiaTheme="minorHAnsi"/>
          <w:noProof/>
          <w:rtl/>
        </w:rPr>
        <w:t>والتي</w:t>
      </w:r>
      <w:r w:rsidRPr="00D3768D">
        <w:rPr>
          <w:noProof/>
          <w:rtl/>
        </w:rPr>
        <w:t xml:space="preserve"> تعنى بمكافحة جرائم الاتجار بالبشر بجميع أنواعه دون تمييز سواء من ذوي الاحتياجات الخاصة أو غيره، داخل المنزل أو خارجه. </w:t>
      </w:r>
    </w:p>
    <w:p w14:paraId="7D4B22C3" w14:textId="77777777" w:rsidR="00E46348" w:rsidRPr="00D3768D" w:rsidRDefault="00E46348" w:rsidP="00E46348">
      <w:pPr>
        <w:pStyle w:val="SingleTxtGA"/>
        <w:rPr>
          <w:noProof/>
        </w:rPr>
      </w:pPr>
      <w:r w:rsidRPr="00D3768D">
        <w:rPr>
          <w:noProof/>
          <w:rtl/>
        </w:rPr>
        <w:t>139</w:t>
      </w:r>
      <w:r>
        <w:rPr>
          <w:noProof/>
          <w:rtl/>
        </w:rPr>
        <w:t>-</w:t>
      </w:r>
      <w:r>
        <w:rPr>
          <w:noProof/>
          <w:rtl/>
        </w:rPr>
        <w:tab/>
      </w:r>
      <w:r w:rsidRPr="00D3768D">
        <w:rPr>
          <w:noProof/>
          <w:rtl/>
        </w:rPr>
        <w:t xml:space="preserve">بالإضافة إلى </w:t>
      </w:r>
      <w:r w:rsidRPr="00D3768D">
        <w:rPr>
          <w:rFonts w:eastAsiaTheme="minorHAnsi"/>
          <w:noProof/>
          <w:rtl/>
        </w:rPr>
        <w:t>إنشاء</w:t>
      </w:r>
      <w:r w:rsidRPr="00D3768D">
        <w:rPr>
          <w:noProof/>
          <w:rtl/>
        </w:rPr>
        <w:t xml:space="preserve"> لجنة وطنية لمكافحة جرائم الاتجار بالبشر بموجب القانون رقم 15 لسنة 2017 تقوم على رصد ومنع ومكافحة جميع أنواع الاتجار بالبشر بالتنسيق مع جميع الجهات في الدولة. </w:t>
      </w:r>
    </w:p>
    <w:p w14:paraId="4681918B"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15</w:t>
      </w:r>
      <w:r w:rsidRPr="00D3768D">
        <w:rPr>
          <w:rtl/>
        </w:rPr>
        <w:t>(</w:t>
      </w:r>
      <w:r w:rsidRPr="00D3768D">
        <w:rPr>
          <w:rFonts w:hint="cs"/>
          <w:rtl/>
        </w:rPr>
        <w:t>ج</w:t>
      </w:r>
      <w:r w:rsidRPr="00D3768D">
        <w:rPr>
          <w:rtl/>
        </w:rPr>
        <w:t>) من قائمة المسائل</w:t>
      </w:r>
    </w:p>
    <w:p w14:paraId="73B96154" w14:textId="77777777" w:rsidR="00E46348" w:rsidRPr="00D3768D" w:rsidRDefault="00E46348" w:rsidP="00E46348">
      <w:pPr>
        <w:pStyle w:val="SingleTxtGA"/>
        <w:rPr>
          <w:noProof/>
          <w:rtl/>
        </w:rPr>
      </w:pPr>
      <w:r w:rsidRPr="00D3768D">
        <w:rPr>
          <w:noProof/>
          <w:rtl/>
        </w:rPr>
        <w:t>140</w:t>
      </w:r>
      <w:r>
        <w:rPr>
          <w:noProof/>
          <w:rtl/>
        </w:rPr>
        <w:t>-</w:t>
      </w:r>
      <w:r>
        <w:rPr>
          <w:noProof/>
          <w:rtl/>
        </w:rPr>
        <w:tab/>
      </w:r>
      <w:r w:rsidRPr="00D3768D">
        <w:rPr>
          <w:noProof/>
          <w:rtl/>
        </w:rPr>
        <w:t>قامت اللجنة الوطنية لمكافحة الاتجار بالبشر بإعداد خطة وطنية لمكافحة الاتجار بالبشر والعمل الجبري 2019 -2022 والتي تشمل المحاور الاتية: </w:t>
      </w:r>
    </w:p>
    <w:p w14:paraId="29D7B992" w14:textId="77777777" w:rsidR="00E46348" w:rsidRPr="00D3768D" w:rsidRDefault="00E46348" w:rsidP="00E46348">
      <w:pPr>
        <w:pStyle w:val="H23GA"/>
        <w:rPr>
          <w:noProof/>
          <w:rtl/>
        </w:rPr>
      </w:pPr>
      <w:r w:rsidRPr="00D3768D">
        <w:rPr>
          <w:noProof/>
          <w:rtl/>
        </w:rPr>
        <w:tab/>
      </w:r>
      <w:r w:rsidRPr="00D3768D">
        <w:rPr>
          <w:noProof/>
          <w:rtl/>
        </w:rPr>
        <w:tab/>
        <w:t>المحور الأول: الوقاية </w:t>
      </w:r>
    </w:p>
    <w:p w14:paraId="53F6D8CD" w14:textId="77777777" w:rsidR="00E46348" w:rsidRPr="00D3768D" w:rsidRDefault="00E46348" w:rsidP="00E46348">
      <w:pPr>
        <w:pStyle w:val="SingleTxtGA"/>
        <w:rPr>
          <w:noProof/>
          <w:rtl/>
        </w:rPr>
      </w:pPr>
      <w:r w:rsidRPr="00D3768D">
        <w:rPr>
          <w:noProof/>
          <w:rtl/>
        </w:rPr>
        <w:tab/>
      </w:r>
      <w:r w:rsidRPr="00D3768D">
        <w:rPr>
          <w:rFonts w:hint="cs"/>
          <w:noProof/>
          <w:rtl/>
        </w:rPr>
        <w:t>1</w:t>
      </w:r>
      <w:r>
        <w:rPr>
          <w:rFonts w:hint="cs"/>
          <w:noProof/>
          <w:rtl/>
        </w:rPr>
        <w:t>-</w:t>
      </w:r>
      <w:r>
        <w:rPr>
          <w:rFonts w:hint="cs"/>
          <w:noProof/>
          <w:rtl/>
        </w:rPr>
        <w:tab/>
      </w:r>
      <w:r w:rsidRPr="00D3768D">
        <w:rPr>
          <w:noProof/>
          <w:rtl/>
        </w:rPr>
        <w:t>تعزيز الأطر الوطنية القانونية لمنع ورصد ومكافحة جرائم الاتجار بالبشر. </w:t>
      </w:r>
    </w:p>
    <w:p w14:paraId="3FE8043E" w14:textId="77777777" w:rsidR="00E46348" w:rsidRPr="00D3768D" w:rsidRDefault="00E46348" w:rsidP="00E46348">
      <w:pPr>
        <w:pStyle w:val="SingleTxtGA"/>
        <w:rPr>
          <w:noProof/>
          <w:rtl/>
        </w:rPr>
      </w:pPr>
      <w:r w:rsidRPr="00D3768D">
        <w:rPr>
          <w:noProof/>
          <w:rtl/>
        </w:rPr>
        <w:tab/>
      </w:r>
      <w:r w:rsidRPr="00D3768D">
        <w:rPr>
          <w:rFonts w:hint="cs"/>
          <w:noProof/>
          <w:rtl/>
        </w:rPr>
        <w:t>2</w:t>
      </w:r>
      <w:r>
        <w:rPr>
          <w:rFonts w:hint="cs"/>
          <w:noProof/>
          <w:rtl/>
        </w:rPr>
        <w:t>-</w:t>
      </w:r>
      <w:r>
        <w:rPr>
          <w:rFonts w:hint="cs"/>
          <w:noProof/>
          <w:rtl/>
        </w:rPr>
        <w:tab/>
      </w:r>
      <w:r w:rsidRPr="00D3768D">
        <w:rPr>
          <w:noProof/>
          <w:rtl/>
        </w:rPr>
        <w:t>حملات توعية وطنية لذوي الاحتياجات الخاصة لتوعيتهم عن أشكال الإتجار بالبشر والعمل الجبري. </w:t>
      </w:r>
    </w:p>
    <w:p w14:paraId="42F79B36" w14:textId="77777777" w:rsidR="00E46348" w:rsidRPr="00D3768D" w:rsidRDefault="00E46348" w:rsidP="00E46348">
      <w:pPr>
        <w:pStyle w:val="SingleTxtGA"/>
        <w:rPr>
          <w:noProof/>
          <w:rtl/>
        </w:rPr>
      </w:pPr>
      <w:r w:rsidRPr="00D3768D">
        <w:rPr>
          <w:noProof/>
          <w:rtl/>
        </w:rPr>
        <w:tab/>
      </w:r>
      <w:r w:rsidRPr="00D3768D">
        <w:rPr>
          <w:rFonts w:hint="cs"/>
          <w:noProof/>
          <w:rtl/>
        </w:rPr>
        <w:t>3</w:t>
      </w:r>
      <w:r>
        <w:rPr>
          <w:rFonts w:hint="cs"/>
          <w:noProof/>
          <w:rtl/>
        </w:rPr>
        <w:t>-</w:t>
      </w:r>
      <w:r>
        <w:rPr>
          <w:rFonts w:hint="cs"/>
          <w:noProof/>
          <w:rtl/>
        </w:rPr>
        <w:tab/>
      </w:r>
      <w:r w:rsidRPr="00D3768D">
        <w:rPr>
          <w:noProof/>
          <w:rtl/>
        </w:rPr>
        <w:t>التدريبات الخاصة لذوي الاحتياجات الخاصة لحمايتهم من التعرض للإتجار والعمل</w:t>
      </w:r>
      <w:r w:rsidRPr="00D3768D">
        <w:rPr>
          <w:rFonts w:hint="cs"/>
          <w:noProof/>
          <w:rtl/>
        </w:rPr>
        <w:t> </w:t>
      </w:r>
      <w:r w:rsidRPr="00D3768D">
        <w:rPr>
          <w:noProof/>
          <w:rtl/>
        </w:rPr>
        <w:t>الجبري. </w:t>
      </w:r>
    </w:p>
    <w:p w14:paraId="300A348B" w14:textId="77777777" w:rsidR="00E46348" w:rsidRPr="00D3768D" w:rsidRDefault="00E46348" w:rsidP="00E46348">
      <w:pPr>
        <w:pStyle w:val="SingleTxtGA"/>
        <w:rPr>
          <w:noProof/>
          <w:rtl/>
        </w:rPr>
      </w:pPr>
      <w:r w:rsidRPr="00D3768D">
        <w:rPr>
          <w:noProof/>
          <w:rtl/>
        </w:rPr>
        <w:tab/>
      </w:r>
      <w:r w:rsidRPr="00D3768D">
        <w:rPr>
          <w:rFonts w:hint="cs"/>
          <w:noProof/>
          <w:rtl/>
        </w:rPr>
        <w:t>4</w:t>
      </w:r>
      <w:r>
        <w:rPr>
          <w:rFonts w:hint="cs"/>
          <w:noProof/>
          <w:rtl/>
        </w:rPr>
        <w:t>-</w:t>
      </w:r>
      <w:r>
        <w:rPr>
          <w:rFonts w:hint="cs"/>
          <w:noProof/>
          <w:rtl/>
        </w:rPr>
        <w:tab/>
      </w:r>
      <w:r w:rsidRPr="00D3768D">
        <w:rPr>
          <w:noProof/>
          <w:rtl/>
        </w:rPr>
        <w:t xml:space="preserve">اشراك القطاع الخاص لا سيما في حماية الاتجار بالبشر والعمل الجبري. </w:t>
      </w:r>
    </w:p>
    <w:p w14:paraId="128E8EBE" w14:textId="77777777" w:rsidR="00E46348" w:rsidRPr="00D3768D" w:rsidRDefault="00E46348" w:rsidP="00E46348">
      <w:pPr>
        <w:pStyle w:val="H23GA"/>
        <w:rPr>
          <w:noProof/>
          <w:rtl/>
        </w:rPr>
      </w:pPr>
      <w:r w:rsidRPr="00D3768D">
        <w:rPr>
          <w:noProof/>
          <w:rtl/>
        </w:rPr>
        <w:tab/>
      </w:r>
      <w:r w:rsidRPr="00D3768D">
        <w:rPr>
          <w:noProof/>
          <w:rtl/>
        </w:rPr>
        <w:tab/>
        <w:t>المحور الثاني: الحماية </w:t>
      </w:r>
    </w:p>
    <w:p w14:paraId="0206C520" w14:textId="77777777" w:rsidR="00E46348" w:rsidRPr="00D3768D" w:rsidRDefault="00E46348" w:rsidP="00E46348">
      <w:pPr>
        <w:pStyle w:val="SingleTxtGA"/>
        <w:rPr>
          <w:noProof/>
          <w:spacing w:val="-2"/>
          <w:rtl/>
        </w:rPr>
      </w:pPr>
      <w:r w:rsidRPr="00D3768D">
        <w:rPr>
          <w:noProof/>
          <w:spacing w:val="-2"/>
          <w:rtl/>
        </w:rPr>
        <w:tab/>
      </w:r>
      <w:r w:rsidRPr="00D3768D">
        <w:rPr>
          <w:rFonts w:hint="cs"/>
          <w:noProof/>
          <w:spacing w:val="-2"/>
          <w:rtl/>
        </w:rPr>
        <w:t>1</w:t>
      </w:r>
      <w:r>
        <w:rPr>
          <w:rFonts w:hint="cs"/>
          <w:noProof/>
          <w:spacing w:val="-2"/>
          <w:rtl/>
        </w:rPr>
        <w:t>-</w:t>
      </w:r>
      <w:r>
        <w:rPr>
          <w:rFonts w:hint="cs"/>
          <w:noProof/>
          <w:spacing w:val="-2"/>
          <w:rtl/>
        </w:rPr>
        <w:tab/>
      </w:r>
      <w:r w:rsidRPr="00D3768D">
        <w:rPr>
          <w:noProof/>
          <w:spacing w:val="-2"/>
          <w:rtl/>
        </w:rPr>
        <w:t>التعرف على المجني عليهم (الضحايا) والمتضررين من الاتجار بالبشر والعمل الجبري.</w:t>
      </w:r>
    </w:p>
    <w:p w14:paraId="58C515A5" w14:textId="77777777" w:rsidR="00E46348" w:rsidRPr="00D3768D" w:rsidRDefault="00E46348" w:rsidP="00E46348">
      <w:pPr>
        <w:pStyle w:val="SingleTxtGA"/>
        <w:rPr>
          <w:noProof/>
          <w:rtl/>
        </w:rPr>
      </w:pPr>
      <w:r w:rsidRPr="00D3768D">
        <w:rPr>
          <w:noProof/>
          <w:rtl/>
          <w:lang w:bidi="fa-IR"/>
        </w:rPr>
        <w:tab/>
      </w:r>
      <w:r w:rsidRPr="00D3768D">
        <w:rPr>
          <w:rFonts w:hint="cs"/>
          <w:noProof/>
          <w:rtl/>
        </w:rPr>
        <w:t>2</w:t>
      </w:r>
      <w:r>
        <w:rPr>
          <w:rFonts w:hint="cs"/>
          <w:noProof/>
          <w:rtl/>
        </w:rPr>
        <w:t>-</w:t>
      </w:r>
      <w:r>
        <w:rPr>
          <w:rFonts w:hint="cs"/>
          <w:noProof/>
          <w:rtl/>
        </w:rPr>
        <w:tab/>
      </w:r>
      <w:r w:rsidRPr="00D3768D">
        <w:rPr>
          <w:noProof/>
          <w:rtl/>
        </w:rPr>
        <w:t>حماية ودعم ضحايا ذوي الاحتياجات الخاصة من الاتجار بالبشر والعمل الجبري، مثل: إيوائهم في دار الرعايا الإنسانية وتقديم الدعم المعنوي والنفسي لهم. </w:t>
      </w:r>
    </w:p>
    <w:p w14:paraId="1BDC3D8D" w14:textId="77777777" w:rsidR="00E46348" w:rsidRPr="00D3768D" w:rsidRDefault="00E46348" w:rsidP="00E46348">
      <w:pPr>
        <w:pStyle w:val="SingleTxtGA"/>
        <w:rPr>
          <w:noProof/>
          <w:rtl/>
        </w:rPr>
      </w:pPr>
      <w:r w:rsidRPr="00D3768D">
        <w:rPr>
          <w:noProof/>
          <w:rtl/>
        </w:rPr>
        <w:tab/>
      </w:r>
      <w:r w:rsidRPr="00D3768D">
        <w:rPr>
          <w:rFonts w:hint="cs"/>
          <w:noProof/>
          <w:rtl/>
        </w:rPr>
        <w:t>3</w:t>
      </w:r>
      <w:r>
        <w:rPr>
          <w:rFonts w:hint="cs"/>
          <w:noProof/>
          <w:rtl/>
        </w:rPr>
        <w:t>-</w:t>
      </w:r>
      <w:r>
        <w:rPr>
          <w:rFonts w:hint="cs"/>
          <w:noProof/>
          <w:rtl/>
        </w:rPr>
        <w:tab/>
      </w:r>
      <w:r w:rsidRPr="00D3768D">
        <w:rPr>
          <w:noProof/>
          <w:rtl/>
        </w:rPr>
        <w:t>ضمان الوصول الى العدالة، بما في ذلك سبل الانتصاف ضحايا الاتجار بالبشر والعمل الجبري. </w:t>
      </w:r>
    </w:p>
    <w:p w14:paraId="6B321633" w14:textId="77777777" w:rsidR="00E46348" w:rsidRPr="00D3768D" w:rsidRDefault="00E46348" w:rsidP="00E46348">
      <w:pPr>
        <w:pStyle w:val="H23GA"/>
        <w:rPr>
          <w:noProof/>
          <w:rtl/>
        </w:rPr>
      </w:pPr>
      <w:r w:rsidRPr="00D3768D">
        <w:rPr>
          <w:noProof/>
          <w:rtl/>
        </w:rPr>
        <w:tab/>
      </w:r>
      <w:r w:rsidRPr="00D3768D">
        <w:rPr>
          <w:noProof/>
          <w:rtl/>
        </w:rPr>
        <w:tab/>
        <w:t>المحور الثالث: إنفاذ القانون والملاحقة القضائية </w:t>
      </w:r>
    </w:p>
    <w:p w14:paraId="7B8A8368" w14:textId="77777777" w:rsidR="00E46348" w:rsidRPr="00D3768D" w:rsidRDefault="00E46348" w:rsidP="00E46348">
      <w:pPr>
        <w:pStyle w:val="SingleTxtGA"/>
        <w:rPr>
          <w:noProof/>
          <w:rtl/>
        </w:rPr>
      </w:pPr>
      <w:r w:rsidRPr="00D3768D">
        <w:rPr>
          <w:noProof/>
          <w:rtl/>
        </w:rPr>
        <w:tab/>
      </w:r>
      <w:r w:rsidRPr="00D3768D">
        <w:rPr>
          <w:rFonts w:hint="cs"/>
          <w:noProof/>
          <w:rtl/>
        </w:rPr>
        <w:t>1</w:t>
      </w:r>
      <w:r>
        <w:rPr>
          <w:rFonts w:hint="cs"/>
          <w:noProof/>
          <w:rtl/>
        </w:rPr>
        <w:t>-</w:t>
      </w:r>
      <w:r>
        <w:rPr>
          <w:rFonts w:hint="cs"/>
          <w:noProof/>
          <w:rtl/>
        </w:rPr>
        <w:tab/>
      </w:r>
      <w:r w:rsidRPr="00D3768D">
        <w:rPr>
          <w:noProof/>
          <w:rtl/>
        </w:rPr>
        <w:t xml:space="preserve">تعزيز إنفاذ القانون وتوفير الإجراءات القضائية المتخصصة. </w:t>
      </w:r>
    </w:p>
    <w:p w14:paraId="0BE027BE" w14:textId="77777777" w:rsidR="00E46348" w:rsidRPr="00D3768D" w:rsidRDefault="00E46348" w:rsidP="00E46348">
      <w:pPr>
        <w:pStyle w:val="SingleTxtGA"/>
        <w:rPr>
          <w:noProof/>
          <w:rtl/>
        </w:rPr>
      </w:pPr>
      <w:r w:rsidRPr="00D3768D">
        <w:rPr>
          <w:noProof/>
          <w:rtl/>
        </w:rPr>
        <w:tab/>
      </w:r>
      <w:r w:rsidRPr="00D3768D">
        <w:rPr>
          <w:rFonts w:hint="cs"/>
          <w:noProof/>
          <w:rtl/>
        </w:rPr>
        <w:t>2</w:t>
      </w:r>
      <w:r>
        <w:rPr>
          <w:rFonts w:hint="cs"/>
          <w:noProof/>
          <w:rtl/>
        </w:rPr>
        <w:t>-</w:t>
      </w:r>
      <w:r>
        <w:rPr>
          <w:rFonts w:hint="cs"/>
          <w:noProof/>
          <w:rtl/>
        </w:rPr>
        <w:tab/>
      </w:r>
      <w:r w:rsidRPr="00D3768D">
        <w:rPr>
          <w:noProof/>
          <w:rtl/>
        </w:rPr>
        <w:t>توفير وحدة متخصصة في وزارة الداخلية لمكافحة جرائم الإتجار بالبشر</w:t>
      </w:r>
    </w:p>
    <w:p w14:paraId="31615A59" w14:textId="77777777" w:rsidR="00E46348" w:rsidRPr="00D3768D" w:rsidRDefault="00E46348" w:rsidP="00E46348">
      <w:pPr>
        <w:pStyle w:val="H23GA"/>
        <w:rPr>
          <w:noProof/>
        </w:rPr>
      </w:pPr>
      <w:r w:rsidRPr="00D3768D">
        <w:rPr>
          <w:noProof/>
          <w:rtl/>
        </w:rPr>
        <w:tab/>
      </w:r>
      <w:r w:rsidRPr="00D3768D">
        <w:rPr>
          <w:noProof/>
          <w:rtl/>
        </w:rPr>
        <w:tab/>
        <w:t>المحور الرابع: التعاون الإقليمي والدولي</w:t>
      </w:r>
    </w:p>
    <w:p w14:paraId="7ED3D641" w14:textId="77777777" w:rsidR="00E46348" w:rsidRPr="00D3768D" w:rsidRDefault="00E46348" w:rsidP="00E46348">
      <w:pPr>
        <w:pStyle w:val="SingleTxtGA"/>
        <w:rPr>
          <w:noProof/>
        </w:rPr>
      </w:pPr>
      <w:r w:rsidRPr="00D3768D">
        <w:rPr>
          <w:noProof/>
          <w:rtl/>
        </w:rPr>
        <w:tab/>
      </w:r>
      <w:r w:rsidRPr="00D3768D">
        <w:rPr>
          <w:rFonts w:hint="cs"/>
          <w:noProof/>
          <w:rtl/>
        </w:rPr>
        <w:t>1</w:t>
      </w:r>
      <w:r>
        <w:rPr>
          <w:rFonts w:hint="cs"/>
          <w:noProof/>
          <w:rtl/>
        </w:rPr>
        <w:t>-</w:t>
      </w:r>
      <w:r>
        <w:rPr>
          <w:rFonts w:hint="cs"/>
          <w:noProof/>
          <w:rtl/>
        </w:rPr>
        <w:tab/>
      </w:r>
      <w:r w:rsidRPr="00D3768D">
        <w:rPr>
          <w:noProof/>
          <w:rtl/>
        </w:rPr>
        <w:t xml:space="preserve">تعزيز الشفافية والتعاون الإقليمي والدولي المشترك. </w:t>
      </w:r>
    </w:p>
    <w:p w14:paraId="1FCF7839" w14:textId="77777777" w:rsidR="00E46348" w:rsidRPr="00D3768D" w:rsidRDefault="00E46348" w:rsidP="00E46348">
      <w:pPr>
        <w:pStyle w:val="SingleTxtGA"/>
        <w:rPr>
          <w:noProof/>
          <w:rtl/>
        </w:rPr>
      </w:pPr>
      <w:r w:rsidRPr="00D3768D">
        <w:rPr>
          <w:noProof/>
          <w:rtl/>
        </w:rPr>
        <w:lastRenderedPageBreak/>
        <w:tab/>
      </w:r>
      <w:r w:rsidRPr="00D3768D">
        <w:rPr>
          <w:rFonts w:hint="cs"/>
          <w:noProof/>
          <w:rtl/>
        </w:rPr>
        <w:t>2</w:t>
      </w:r>
      <w:r>
        <w:rPr>
          <w:rFonts w:hint="cs"/>
          <w:noProof/>
          <w:rtl/>
        </w:rPr>
        <w:t>-</w:t>
      </w:r>
      <w:r>
        <w:rPr>
          <w:rFonts w:hint="cs"/>
          <w:noProof/>
          <w:rtl/>
        </w:rPr>
        <w:tab/>
      </w:r>
      <w:r w:rsidRPr="00D3768D">
        <w:rPr>
          <w:rFonts w:hint="cs"/>
          <w:noProof/>
          <w:rtl/>
        </w:rPr>
        <w:t>تبادل المعلومات والخبرات مع المنظمات واللجان الوطنية العربية والإقليمية والدولية</w:t>
      </w:r>
      <w:r w:rsidRPr="00D3768D">
        <w:rPr>
          <w:rFonts w:hint="eastAsia"/>
          <w:noProof/>
          <w:rtl/>
        </w:rPr>
        <w:t> </w:t>
      </w:r>
      <w:r w:rsidRPr="00D3768D">
        <w:rPr>
          <w:rFonts w:hint="cs"/>
          <w:noProof/>
          <w:rtl/>
        </w:rPr>
        <w:t>المعنية حول كيفية التعرف على ضحايا الإتجار بالبشر من فئة ذوي الاحتياجات الخاصة وطرق التعامل مهم.</w:t>
      </w:r>
    </w:p>
    <w:p w14:paraId="7543D8E1"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15</w:t>
      </w:r>
      <w:r w:rsidRPr="00D3768D">
        <w:rPr>
          <w:rtl/>
        </w:rPr>
        <w:t>(</w:t>
      </w:r>
      <w:r w:rsidRPr="00D3768D">
        <w:rPr>
          <w:rFonts w:hint="cs"/>
          <w:rtl/>
        </w:rPr>
        <w:t>د</w:t>
      </w:r>
      <w:r w:rsidRPr="00D3768D">
        <w:rPr>
          <w:rtl/>
        </w:rPr>
        <w:t>) من قائمة المسائل</w:t>
      </w:r>
    </w:p>
    <w:p w14:paraId="46E41617" w14:textId="77777777" w:rsidR="00E46348" w:rsidRPr="00D3768D" w:rsidRDefault="00E46348" w:rsidP="00E46348">
      <w:pPr>
        <w:pStyle w:val="SingleTxtGA"/>
        <w:rPr>
          <w:noProof/>
          <w:lang w:bidi="ar-KW"/>
        </w:rPr>
      </w:pPr>
      <w:r w:rsidRPr="00D3768D">
        <w:rPr>
          <w:noProof/>
          <w:rtl/>
        </w:rPr>
        <w:t>141</w:t>
      </w:r>
      <w:r>
        <w:rPr>
          <w:noProof/>
          <w:rtl/>
        </w:rPr>
        <w:t>-</w:t>
      </w:r>
      <w:r>
        <w:rPr>
          <w:noProof/>
          <w:rtl/>
        </w:rPr>
        <w:tab/>
      </w:r>
      <w:r w:rsidRPr="00D3768D">
        <w:rPr>
          <w:rFonts w:hint="cs"/>
          <w:noProof/>
          <w:rtl/>
        </w:rPr>
        <w:t>تقوم النيابة العامة في دولة قطر بالتعامل مع قضايا العنف التي يواجها ذوي الاحتياجات الخاصة كغيرها من القضايا ويتم التحقيق فيها وتحويلها الى القضاء للنظر فيها وإصدار الاحكام المناسبة بما فيها احكام التعويضات. كما تقوم وزارة التنمية الاجتماعية والاسرة عن طريق عن مجموعة من المراكز المختصة وبالتعاون مع وزارة الصحة بتوفير المعالجة لضحايا العنف من ذوي الإعاقة.</w:t>
      </w:r>
    </w:p>
    <w:p w14:paraId="37304EFE"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15</w:t>
      </w:r>
      <w:r w:rsidRPr="00D3768D">
        <w:rPr>
          <w:rtl/>
        </w:rPr>
        <w:t>(</w:t>
      </w:r>
      <w:r w:rsidRPr="00D3768D">
        <w:rPr>
          <w:rFonts w:hint="cs"/>
          <w:rtl/>
        </w:rPr>
        <w:t>ه</w:t>
      </w:r>
      <w:r w:rsidRPr="00D3768D">
        <w:rPr>
          <w:rtl/>
        </w:rPr>
        <w:t>) من قائمة المسائل</w:t>
      </w:r>
    </w:p>
    <w:p w14:paraId="5353298F" w14:textId="77777777" w:rsidR="00E46348" w:rsidRPr="00D3768D" w:rsidRDefault="00E46348" w:rsidP="00E46348">
      <w:pPr>
        <w:pStyle w:val="SingleTxtGA"/>
        <w:rPr>
          <w:noProof/>
          <w:rtl/>
        </w:rPr>
      </w:pPr>
      <w:r w:rsidRPr="00D3768D">
        <w:rPr>
          <w:noProof/>
          <w:rtl/>
        </w:rPr>
        <w:t>142</w:t>
      </w:r>
      <w:r>
        <w:rPr>
          <w:noProof/>
          <w:rtl/>
        </w:rPr>
        <w:t>-</w:t>
      </w:r>
      <w:r>
        <w:rPr>
          <w:noProof/>
          <w:rtl/>
        </w:rPr>
        <w:tab/>
      </w:r>
      <w:r w:rsidRPr="00D3768D">
        <w:rPr>
          <w:rFonts w:hint="cs"/>
          <w:noProof/>
          <w:rtl/>
        </w:rPr>
        <w:t xml:space="preserve">لجنة المرأة والطفل وكبار السن وذوي الإعاقة هي الجهة الحكومية التي تقوم بالعمل على وضع الخطط والبرامج التي يتم تصميمها لذوي الإعاقة. على ان يتم الاشراف على المرافق والبرامج من قبل الجهة الحكومية المختصة الموكل اليها والتي يقع تحت اختصاصها تنفيذ هذه البرامج والخطط. </w:t>
      </w:r>
    </w:p>
    <w:p w14:paraId="386E3123"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16</w:t>
      </w:r>
      <w:r w:rsidRPr="00D3768D">
        <w:rPr>
          <w:rtl/>
        </w:rPr>
        <w:t xml:space="preserve"> من قائمة المسائل</w:t>
      </w:r>
    </w:p>
    <w:p w14:paraId="765FCB8D" w14:textId="77777777" w:rsidR="00E46348" w:rsidRPr="00D3768D" w:rsidRDefault="00E46348" w:rsidP="00E46348">
      <w:pPr>
        <w:pStyle w:val="SingleTxtGA"/>
        <w:rPr>
          <w:rFonts w:eastAsiaTheme="minorHAnsi"/>
          <w:rtl/>
          <w:lang w:bidi="ar-QA"/>
        </w:rPr>
      </w:pPr>
      <w:r w:rsidRPr="00D3768D">
        <w:rPr>
          <w:rFonts w:eastAsiaTheme="minorHAnsi"/>
          <w:rtl/>
        </w:rPr>
        <w:t>143</w:t>
      </w:r>
      <w:r>
        <w:rPr>
          <w:rFonts w:eastAsiaTheme="minorHAnsi"/>
          <w:rtl/>
        </w:rPr>
        <w:t>-</w:t>
      </w:r>
      <w:r>
        <w:rPr>
          <w:rFonts w:eastAsiaTheme="minorHAnsi"/>
          <w:rtl/>
        </w:rPr>
        <w:tab/>
      </w:r>
      <w:r w:rsidRPr="00D3768D">
        <w:rPr>
          <w:rFonts w:hint="cs"/>
          <w:noProof/>
          <w:rtl/>
        </w:rPr>
        <w:t>لا تقوم الدولة بالمنع الكامل للتعقيم الاجباري للنساء من ذوي الاحتياجات الخاصة.</w:t>
      </w:r>
    </w:p>
    <w:p w14:paraId="5410D722" w14:textId="77777777" w:rsidR="00E46348" w:rsidRPr="00D3768D" w:rsidRDefault="00E46348" w:rsidP="00E46348">
      <w:pPr>
        <w:pStyle w:val="SingleTxtGA"/>
        <w:rPr>
          <w:noProof/>
          <w:rtl/>
        </w:rPr>
      </w:pPr>
      <w:r w:rsidRPr="00D3768D">
        <w:rPr>
          <w:noProof/>
          <w:rtl/>
        </w:rPr>
        <w:t>144</w:t>
      </w:r>
      <w:r>
        <w:rPr>
          <w:noProof/>
          <w:rtl/>
        </w:rPr>
        <w:t>-</w:t>
      </w:r>
      <w:r>
        <w:rPr>
          <w:noProof/>
          <w:rtl/>
        </w:rPr>
        <w:tab/>
      </w:r>
      <w:r w:rsidRPr="00D3768D">
        <w:rPr>
          <w:rFonts w:hint="cs"/>
          <w:noProof/>
          <w:rtl/>
        </w:rPr>
        <w:t xml:space="preserve">ولا يوجد حالات في دولة قطر تستدعي حماية </w:t>
      </w:r>
      <w:r w:rsidRPr="00D3768D">
        <w:rPr>
          <w:noProof/>
          <w:rtl/>
        </w:rPr>
        <w:t>الأشخاص المثليين واللواط والمتحولين جنسيا من ذوي الاحتياجات الخاصة.</w:t>
      </w:r>
    </w:p>
    <w:p w14:paraId="251A1762"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17</w:t>
      </w:r>
      <w:r w:rsidRPr="00D3768D">
        <w:rPr>
          <w:rtl/>
        </w:rPr>
        <w:t>(</w:t>
      </w:r>
      <w:r w:rsidRPr="00D3768D">
        <w:rPr>
          <w:rFonts w:hint="cs"/>
          <w:rtl/>
        </w:rPr>
        <w:t>أ</w:t>
      </w:r>
      <w:r w:rsidRPr="00D3768D">
        <w:rPr>
          <w:rtl/>
        </w:rPr>
        <w:t>) من قائمة المسائل</w:t>
      </w:r>
    </w:p>
    <w:p w14:paraId="74FFD0E2" w14:textId="77777777" w:rsidR="00E46348" w:rsidRPr="00D3768D" w:rsidRDefault="00E46348" w:rsidP="00E46348">
      <w:pPr>
        <w:pStyle w:val="SingleTxtGA"/>
        <w:rPr>
          <w:rFonts w:eastAsiaTheme="minorHAnsi"/>
          <w:rtl/>
          <w:lang w:bidi="ar-QA"/>
        </w:rPr>
      </w:pPr>
      <w:r w:rsidRPr="00D3768D">
        <w:rPr>
          <w:rFonts w:eastAsiaTheme="minorHAnsi"/>
          <w:rtl/>
        </w:rPr>
        <w:t>145</w:t>
      </w:r>
      <w:r>
        <w:rPr>
          <w:rFonts w:eastAsiaTheme="minorHAnsi"/>
          <w:rtl/>
        </w:rPr>
        <w:t>-</w:t>
      </w:r>
      <w:r>
        <w:rPr>
          <w:rFonts w:eastAsiaTheme="minorHAnsi"/>
          <w:rtl/>
        </w:rPr>
        <w:tab/>
      </w:r>
      <w:r w:rsidRPr="00D3768D">
        <w:rPr>
          <w:rFonts w:hint="cs"/>
          <w:noProof/>
          <w:rtl/>
        </w:rPr>
        <w:t>إجراءات الحصول على الجنسية وتغييرها للأشخاص من ذوي الإعاقة هي نفسها للحالات</w:t>
      </w:r>
      <w:r w:rsidRPr="00D3768D">
        <w:rPr>
          <w:rFonts w:hint="eastAsia"/>
          <w:noProof/>
          <w:rtl/>
        </w:rPr>
        <w:t> </w:t>
      </w:r>
      <w:r w:rsidRPr="00D3768D">
        <w:rPr>
          <w:rFonts w:hint="cs"/>
          <w:noProof/>
          <w:rtl/>
        </w:rPr>
        <w:t>الطبيعية.</w:t>
      </w:r>
    </w:p>
    <w:p w14:paraId="14FD567B"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17</w:t>
      </w:r>
      <w:r w:rsidRPr="00D3768D">
        <w:rPr>
          <w:rtl/>
        </w:rPr>
        <w:t>(</w:t>
      </w:r>
      <w:r w:rsidRPr="00D3768D">
        <w:rPr>
          <w:rFonts w:hint="cs"/>
          <w:rtl/>
        </w:rPr>
        <w:t>ب</w:t>
      </w:r>
      <w:r w:rsidRPr="00D3768D">
        <w:rPr>
          <w:rtl/>
        </w:rPr>
        <w:t>) من قائمة المسائل</w:t>
      </w:r>
    </w:p>
    <w:p w14:paraId="55EB6135" w14:textId="77777777" w:rsidR="00E46348" w:rsidRPr="00D3768D" w:rsidRDefault="00E46348" w:rsidP="00E46348">
      <w:pPr>
        <w:pStyle w:val="SingleTxtGA"/>
        <w:rPr>
          <w:noProof/>
          <w:rtl/>
        </w:rPr>
      </w:pPr>
      <w:r w:rsidRPr="00D3768D">
        <w:rPr>
          <w:noProof/>
          <w:rtl/>
        </w:rPr>
        <w:t>146</w:t>
      </w:r>
      <w:r>
        <w:rPr>
          <w:noProof/>
          <w:rtl/>
        </w:rPr>
        <w:t>-</w:t>
      </w:r>
      <w:r>
        <w:rPr>
          <w:noProof/>
          <w:rtl/>
        </w:rPr>
        <w:tab/>
      </w:r>
      <w:r w:rsidRPr="00D3768D">
        <w:rPr>
          <w:rFonts w:hint="cs"/>
          <w:noProof/>
          <w:rtl/>
        </w:rPr>
        <w:t>تُولي الدولة اهتماماً كبيراً بالأشخاص ذوي الإعاقة ولهم الأولوية بحُسن</w:t>
      </w:r>
      <w:r w:rsidRPr="00D3768D">
        <w:rPr>
          <w:rFonts w:eastAsiaTheme="minorHAnsi" w:hint="cs"/>
          <w:rtl/>
          <w:lang w:bidi="ar-QA"/>
        </w:rPr>
        <w:t xml:space="preserve"> </w:t>
      </w:r>
      <w:r w:rsidRPr="00D3768D">
        <w:rPr>
          <w:rFonts w:hint="cs"/>
          <w:noProof/>
          <w:rtl/>
        </w:rPr>
        <w:t>التعامل والرعاية فيما يتعلق بإنهاء إجراءاتهم ومُعاملاتهم لدى إدارة البحث والمتابعة دون تمييز بين مواطن أو مُقيم حيث تُقدَّم لهم الخدمات بشكل مُميز وحضاري وفوري.</w:t>
      </w:r>
    </w:p>
    <w:p w14:paraId="41FD14C2" w14:textId="77777777" w:rsidR="00E46348" w:rsidRPr="00D3768D" w:rsidRDefault="00E46348" w:rsidP="00E46348">
      <w:pPr>
        <w:pStyle w:val="SingleTxtGA"/>
        <w:rPr>
          <w:noProof/>
        </w:rPr>
      </w:pPr>
      <w:r w:rsidRPr="00D3768D">
        <w:rPr>
          <w:noProof/>
          <w:rtl/>
        </w:rPr>
        <w:t>147</w:t>
      </w:r>
      <w:r>
        <w:rPr>
          <w:noProof/>
          <w:rtl/>
        </w:rPr>
        <w:t>-</w:t>
      </w:r>
      <w:r>
        <w:rPr>
          <w:noProof/>
          <w:rtl/>
        </w:rPr>
        <w:tab/>
      </w:r>
      <w:r w:rsidRPr="00D3768D">
        <w:rPr>
          <w:rFonts w:hint="cs"/>
          <w:noProof/>
          <w:rtl/>
        </w:rPr>
        <w:t>بالتدقيق على السجلات من قِبَل إدارة البحث والمتابعة، لم تلحظ الإدارة المذكورة أي إشارة إلى</w:t>
      </w:r>
      <w:r w:rsidRPr="00D3768D">
        <w:rPr>
          <w:rFonts w:hint="eastAsia"/>
          <w:noProof/>
          <w:rtl/>
        </w:rPr>
        <w:t> </w:t>
      </w:r>
      <w:r w:rsidRPr="00D3768D">
        <w:rPr>
          <w:rFonts w:hint="cs"/>
          <w:noProof/>
          <w:rtl/>
        </w:rPr>
        <w:t>توقيف أي شخص من هذه الفئة لدى مركز الاحتجاز المؤقت (حجز الإبعاد) خلال الأعوام الخمس</w:t>
      </w:r>
      <w:r w:rsidRPr="00D3768D">
        <w:rPr>
          <w:rFonts w:hint="eastAsia"/>
          <w:noProof/>
          <w:rtl/>
        </w:rPr>
        <w:t> </w:t>
      </w:r>
      <w:r w:rsidRPr="00D3768D">
        <w:rPr>
          <w:rFonts w:hint="cs"/>
          <w:noProof/>
          <w:rtl/>
        </w:rPr>
        <w:t>الماضية.</w:t>
      </w:r>
    </w:p>
    <w:p w14:paraId="25121C89" w14:textId="77777777" w:rsidR="00E46348" w:rsidRPr="00D3768D" w:rsidRDefault="00E46348" w:rsidP="00E46348">
      <w:pPr>
        <w:pStyle w:val="SingleTxtGA"/>
        <w:rPr>
          <w:noProof/>
        </w:rPr>
      </w:pPr>
      <w:r w:rsidRPr="00D3768D">
        <w:rPr>
          <w:noProof/>
          <w:rtl/>
        </w:rPr>
        <w:t>148</w:t>
      </w:r>
      <w:r>
        <w:rPr>
          <w:noProof/>
          <w:rtl/>
        </w:rPr>
        <w:t>-</w:t>
      </w:r>
      <w:r>
        <w:rPr>
          <w:noProof/>
          <w:rtl/>
        </w:rPr>
        <w:tab/>
      </w:r>
      <w:r w:rsidRPr="00D3768D">
        <w:rPr>
          <w:rFonts w:hint="cs"/>
          <w:noProof/>
          <w:rtl/>
        </w:rPr>
        <w:t>إجراءات التعامل مع فئة ذوي الإعاقة من حيث الاحتجاز هي على النحو التالي:</w:t>
      </w:r>
    </w:p>
    <w:p w14:paraId="42DD873D"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rFonts w:hint="cs"/>
          <w:noProof/>
          <w:rtl/>
        </w:rPr>
        <w:t>تقوم إدارة البحث والمتابعة بالتعامل مع هذه الفئة واضعين بعين الاعتبار توجهات الدولة وتعليمات ديننا الحنيف ومبادئ الإعلان العالمي لحقوق الإنسان وأحكام هذه الاتفاقية بما يجعل أمر احتجاز أي شخص من ذوي الإعاقة بمركز الاحتجاز المؤقت (حجز الإبعاد) أمر مُستبعد ويتنافى مع ما سلف ذكره.</w:t>
      </w:r>
    </w:p>
    <w:p w14:paraId="479A1656"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lastRenderedPageBreak/>
        <w:t></w:t>
      </w:r>
      <w:r w:rsidRPr="00D3768D">
        <w:rPr>
          <w:rFonts w:ascii="Symbol" w:hAnsi="Symbol"/>
          <w:noProof/>
        </w:rPr>
        <w:tab/>
      </w:r>
      <w:r w:rsidRPr="00D3768D">
        <w:rPr>
          <w:rFonts w:hint="cs"/>
          <w:noProof/>
          <w:rtl/>
        </w:rPr>
        <w:t xml:space="preserve">إنهاء إجراءات فئة ذوي الإعاقة تتم بالتواصل معهم بكافّة الوسائل الفنية والتقنية المُتاحة لمنع تكبّدهم مشاق الحضور إلى إدارة البحث والمتابعة ما لم تقتضي الضرورة خلاف ذلك، وعندها فإن لدى الإدارة المذكورة من التجهيزات ما يُمكِّنهم من الحضور وإنهاء إجراءاتهم بسهولة (كراسي مُتحركة </w:t>
      </w:r>
      <w:r w:rsidRPr="00D3768D">
        <w:rPr>
          <w:noProof/>
          <w:rtl/>
        </w:rPr>
        <w:t>-</w:t>
      </w:r>
      <w:r w:rsidRPr="00D3768D">
        <w:rPr>
          <w:rFonts w:hint="cs"/>
          <w:noProof/>
          <w:rtl/>
        </w:rPr>
        <w:t xml:space="preserve"> أرضية مُجهزة للحركة </w:t>
      </w:r>
      <w:r w:rsidRPr="00D3768D">
        <w:rPr>
          <w:noProof/>
          <w:rtl/>
        </w:rPr>
        <w:t>-</w:t>
      </w:r>
      <w:r w:rsidRPr="00D3768D">
        <w:rPr>
          <w:rFonts w:hint="cs"/>
          <w:noProof/>
          <w:rtl/>
        </w:rPr>
        <w:t xml:space="preserve"> مواقف خاصة </w:t>
      </w:r>
      <w:r w:rsidRPr="00D3768D">
        <w:rPr>
          <w:noProof/>
          <w:rtl/>
        </w:rPr>
        <w:t>-</w:t>
      </w:r>
      <w:r w:rsidRPr="00D3768D">
        <w:rPr>
          <w:rFonts w:hint="cs"/>
          <w:noProof/>
          <w:rtl/>
        </w:rPr>
        <w:t xml:space="preserve"> مصاعد) وذلك من خلال مُوظف مُختص يتولى مُتابعة شؤونهم.</w:t>
      </w:r>
    </w:p>
    <w:p w14:paraId="7D57BFA6" w14:textId="77777777" w:rsidR="00E46348" w:rsidRPr="00D3768D" w:rsidRDefault="00E46348" w:rsidP="00E46348">
      <w:pPr>
        <w:pStyle w:val="SingleTxtGA"/>
        <w:rPr>
          <w:noProof/>
        </w:rPr>
      </w:pPr>
      <w:r w:rsidRPr="00D3768D">
        <w:rPr>
          <w:noProof/>
          <w:rtl/>
        </w:rPr>
        <w:t>149</w:t>
      </w:r>
      <w:r>
        <w:rPr>
          <w:noProof/>
          <w:rtl/>
        </w:rPr>
        <w:t>-</w:t>
      </w:r>
      <w:r>
        <w:rPr>
          <w:noProof/>
          <w:rtl/>
        </w:rPr>
        <w:tab/>
      </w:r>
      <w:r w:rsidRPr="00D3768D">
        <w:rPr>
          <w:rFonts w:hint="cs"/>
          <w:noProof/>
          <w:rtl/>
        </w:rPr>
        <w:t>وتجدرُ الإشارة إلى أن القانون رقم (21) لسنة 2015 م بتنظيم دخول وخروج الوافدين وإقامتهم وفقاً لأحكام المادة (35) الفقرة الخامسة قد أجاز للوزير أو من ينيبه استثناء تطبيق أحكام هذا القانون لاعتبارات إنسانية وهذا ما تضعه الإدارة المذكورة نُصب أعينها في التعامل مع هذه الفئة</w:t>
      </w:r>
    </w:p>
    <w:p w14:paraId="2A603E6A"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17</w:t>
      </w:r>
      <w:r w:rsidRPr="00D3768D">
        <w:rPr>
          <w:rtl/>
        </w:rPr>
        <w:t>(</w:t>
      </w:r>
      <w:r w:rsidRPr="00D3768D">
        <w:rPr>
          <w:rFonts w:hint="cs"/>
          <w:rtl/>
        </w:rPr>
        <w:t>ج</w:t>
      </w:r>
      <w:r w:rsidRPr="00D3768D">
        <w:rPr>
          <w:rtl/>
        </w:rPr>
        <w:t>) من قائمة المسائل</w:t>
      </w:r>
    </w:p>
    <w:p w14:paraId="49472CC4" w14:textId="77777777" w:rsidR="00E46348" w:rsidRPr="00D3768D" w:rsidRDefault="00E46348" w:rsidP="00E46348">
      <w:pPr>
        <w:pStyle w:val="SingleTxtGA"/>
        <w:rPr>
          <w:noProof/>
          <w:rtl/>
        </w:rPr>
      </w:pPr>
      <w:r w:rsidRPr="00D3768D">
        <w:rPr>
          <w:noProof/>
          <w:rtl/>
        </w:rPr>
        <w:t>150</w:t>
      </w:r>
      <w:r>
        <w:rPr>
          <w:noProof/>
          <w:rtl/>
        </w:rPr>
        <w:t>-</w:t>
      </w:r>
      <w:r>
        <w:rPr>
          <w:noProof/>
          <w:rtl/>
        </w:rPr>
        <w:tab/>
      </w:r>
      <w:r w:rsidRPr="00D3768D">
        <w:rPr>
          <w:rFonts w:hint="cs"/>
          <w:noProof/>
          <w:rtl/>
        </w:rPr>
        <w:t xml:space="preserve">تسجيل الأطفال المولودين بدولة قطر يتم عبر عدة إجراءات وهي كالتالي: </w:t>
      </w:r>
    </w:p>
    <w:p w14:paraId="4A8D4740"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rFonts w:hint="cs"/>
          <w:noProof/>
          <w:rtl/>
        </w:rPr>
        <w:t>ولادة الأم وتسجيل المولود بسجلات المستشفى المولود بها.</w:t>
      </w:r>
    </w:p>
    <w:p w14:paraId="28F3393E"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rFonts w:hint="cs"/>
          <w:noProof/>
          <w:rtl/>
        </w:rPr>
        <w:t>ارسال رسالة نصية من المستشفى لولي الامر لكيفية تسجيل المولود عن طريق التسجيل الإلكتروني من خلال موقع وزارة الصحة العامة.</w:t>
      </w:r>
    </w:p>
    <w:p w14:paraId="15E7D4F2"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rFonts w:hint="cs"/>
          <w:noProof/>
          <w:rtl/>
        </w:rPr>
        <w:t xml:space="preserve">ادخال المبلغ لبيانات المولود والأبوين صحيحة من خلال الرابط المرفق بالرسالة على أن يكون من الدرجة الأولى (الأب </w:t>
      </w:r>
      <w:r w:rsidRPr="00D3768D">
        <w:rPr>
          <w:noProof/>
          <w:rtl/>
        </w:rPr>
        <w:t>–</w:t>
      </w:r>
      <w:r w:rsidRPr="00D3768D">
        <w:rPr>
          <w:rFonts w:hint="cs"/>
          <w:noProof/>
          <w:rtl/>
        </w:rPr>
        <w:t xml:space="preserve"> الأعمام </w:t>
      </w:r>
      <w:r w:rsidRPr="00D3768D">
        <w:rPr>
          <w:noProof/>
          <w:rtl/>
        </w:rPr>
        <w:t>–</w:t>
      </w:r>
      <w:r w:rsidRPr="00D3768D">
        <w:rPr>
          <w:rFonts w:hint="cs"/>
          <w:noProof/>
          <w:rtl/>
        </w:rPr>
        <w:t xml:space="preserve"> المفوض من الأب بكتاب رسمي) </w:t>
      </w:r>
    </w:p>
    <w:p w14:paraId="79E0FE16"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rFonts w:hint="cs"/>
          <w:noProof/>
          <w:rtl/>
        </w:rPr>
        <w:t>مراجعة المستشفيات الحكومية والخاصة حسب طلب المبلغ عند التسجيل لموقع استلام شهادة الميلاد.</w:t>
      </w:r>
    </w:p>
    <w:p w14:paraId="47807858" w14:textId="77777777" w:rsidR="00E46348" w:rsidRPr="00D3768D" w:rsidRDefault="00E46348" w:rsidP="00E46348">
      <w:pPr>
        <w:pStyle w:val="SingleTxtGA"/>
        <w:rPr>
          <w:noProof/>
          <w:rtl/>
        </w:rPr>
      </w:pPr>
      <w:r w:rsidRPr="00D3768D">
        <w:rPr>
          <w:noProof/>
          <w:rtl/>
        </w:rPr>
        <w:t>151</w:t>
      </w:r>
      <w:r>
        <w:rPr>
          <w:noProof/>
          <w:rtl/>
        </w:rPr>
        <w:t>-</w:t>
      </w:r>
      <w:r>
        <w:rPr>
          <w:noProof/>
          <w:rtl/>
        </w:rPr>
        <w:tab/>
      </w:r>
      <w:r w:rsidRPr="00D3768D">
        <w:rPr>
          <w:rFonts w:hint="cs"/>
          <w:noProof/>
          <w:rtl/>
        </w:rPr>
        <w:t>وجميع هذه الإجراءات تضمن تسجيل جميع الأطفال المولودين دون استثناء.</w:t>
      </w:r>
    </w:p>
    <w:p w14:paraId="2695A69B"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18</w:t>
      </w:r>
      <w:r w:rsidRPr="00D3768D">
        <w:rPr>
          <w:rtl/>
        </w:rPr>
        <w:t>(</w:t>
      </w:r>
      <w:r w:rsidRPr="00D3768D">
        <w:rPr>
          <w:rFonts w:hint="cs"/>
          <w:rtl/>
        </w:rPr>
        <w:t>أ</w:t>
      </w:r>
      <w:r w:rsidRPr="00D3768D">
        <w:rPr>
          <w:rtl/>
        </w:rPr>
        <w:t>) من قائمة المسائل</w:t>
      </w:r>
    </w:p>
    <w:p w14:paraId="56254B98" w14:textId="77777777" w:rsidR="00E46348" w:rsidRPr="00D3768D" w:rsidRDefault="00E46348" w:rsidP="00E46348">
      <w:pPr>
        <w:pStyle w:val="SingleTxtGA"/>
        <w:rPr>
          <w:noProof/>
          <w:rtl/>
        </w:rPr>
      </w:pPr>
      <w:r w:rsidRPr="00D3768D">
        <w:rPr>
          <w:noProof/>
          <w:rtl/>
        </w:rPr>
        <w:t>152</w:t>
      </w:r>
      <w:r>
        <w:rPr>
          <w:noProof/>
          <w:rtl/>
        </w:rPr>
        <w:t>-</w:t>
      </w:r>
      <w:r>
        <w:rPr>
          <w:noProof/>
          <w:rtl/>
        </w:rPr>
        <w:tab/>
      </w:r>
      <w:r w:rsidRPr="00D3768D">
        <w:rPr>
          <w:rFonts w:hint="cs"/>
          <w:noProof/>
          <w:rtl/>
        </w:rPr>
        <w:t>تعمل وزارة الاتصالات وتكنولوجيا المعلومات مع</w:t>
      </w:r>
      <w:r w:rsidRPr="00D3768D">
        <w:rPr>
          <w:noProof/>
          <w:rtl/>
        </w:rPr>
        <w:t xml:space="preserve"> </w:t>
      </w:r>
      <w:r w:rsidRPr="00D3768D">
        <w:rPr>
          <w:rFonts w:hint="cs"/>
          <w:noProof/>
          <w:rtl/>
        </w:rPr>
        <w:t>الجهات</w:t>
      </w:r>
      <w:r w:rsidRPr="00D3768D">
        <w:rPr>
          <w:noProof/>
          <w:rtl/>
        </w:rPr>
        <w:t xml:space="preserve"> </w:t>
      </w:r>
      <w:r w:rsidRPr="00D3768D">
        <w:rPr>
          <w:rFonts w:hint="cs"/>
          <w:noProof/>
          <w:rtl/>
        </w:rPr>
        <w:t>المعنية</w:t>
      </w:r>
      <w:r w:rsidRPr="00D3768D">
        <w:rPr>
          <w:noProof/>
          <w:rtl/>
        </w:rPr>
        <w:t xml:space="preserve"> </w:t>
      </w:r>
      <w:r w:rsidRPr="00D3768D">
        <w:rPr>
          <w:rFonts w:hint="cs"/>
          <w:noProof/>
          <w:rtl/>
        </w:rPr>
        <w:t>لدعم</w:t>
      </w:r>
      <w:r w:rsidRPr="00D3768D">
        <w:rPr>
          <w:noProof/>
          <w:rtl/>
        </w:rPr>
        <w:t xml:space="preserve"> </w:t>
      </w:r>
      <w:r w:rsidRPr="00D3768D">
        <w:rPr>
          <w:rFonts w:hint="cs"/>
          <w:noProof/>
          <w:rtl/>
        </w:rPr>
        <w:t>تطوير</w:t>
      </w:r>
      <w:r w:rsidRPr="00D3768D">
        <w:rPr>
          <w:noProof/>
          <w:rtl/>
        </w:rPr>
        <w:t xml:space="preserve"> </w:t>
      </w:r>
      <w:r w:rsidRPr="00D3768D">
        <w:rPr>
          <w:rFonts w:hint="cs"/>
          <w:noProof/>
          <w:rtl/>
        </w:rPr>
        <w:t>المبادرات</w:t>
      </w:r>
      <w:r w:rsidRPr="00D3768D">
        <w:rPr>
          <w:noProof/>
          <w:rtl/>
        </w:rPr>
        <w:t xml:space="preserve"> </w:t>
      </w:r>
      <w:r w:rsidRPr="00D3768D">
        <w:rPr>
          <w:rFonts w:hint="cs"/>
          <w:noProof/>
          <w:rtl/>
        </w:rPr>
        <w:t>الجديدة</w:t>
      </w:r>
      <w:r w:rsidRPr="00D3768D">
        <w:rPr>
          <w:noProof/>
          <w:rtl/>
        </w:rPr>
        <w:t xml:space="preserve"> </w:t>
      </w:r>
      <w:r w:rsidRPr="00D3768D">
        <w:rPr>
          <w:rFonts w:hint="cs"/>
          <w:noProof/>
          <w:rtl/>
        </w:rPr>
        <w:t>مثل</w:t>
      </w:r>
      <w:r w:rsidRPr="00D3768D">
        <w:rPr>
          <w:noProof/>
          <w:rtl/>
        </w:rPr>
        <w:t xml:space="preserve"> </w:t>
      </w:r>
      <w:r w:rsidRPr="00D3768D">
        <w:rPr>
          <w:rFonts w:hint="cs"/>
          <w:noProof/>
          <w:rtl/>
        </w:rPr>
        <w:t>أجهزة</w:t>
      </w:r>
      <w:r w:rsidRPr="00D3768D">
        <w:rPr>
          <w:noProof/>
          <w:rtl/>
        </w:rPr>
        <w:t xml:space="preserve"> </w:t>
      </w:r>
      <w:r w:rsidRPr="00D3768D">
        <w:rPr>
          <w:rFonts w:hint="cs"/>
          <w:noProof/>
          <w:rtl/>
        </w:rPr>
        <w:t>الصراف</w:t>
      </w:r>
      <w:r w:rsidRPr="00D3768D">
        <w:rPr>
          <w:noProof/>
          <w:rtl/>
        </w:rPr>
        <w:t xml:space="preserve"> </w:t>
      </w:r>
      <w:r w:rsidRPr="00D3768D">
        <w:rPr>
          <w:rFonts w:hint="cs"/>
          <w:noProof/>
          <w:rtl/>
        </w:rPr>
        <w:t>الآلي</w:t>
      </w:r>
      <w:r w:rsidRPr="00D3768D">
        <w:rPr>
          <w:noProof/>
          <w:rtl/>
        </w:rPr>
        <w:t xml:space="preserve"> </w:t>
      </w:r>
      <w:r w:rsidRPr="00D3768D">
        <w:rPr>
          <w:rFonts w:hint="cs"/>
          <w:noProof/>
          <w:rtl/>
        </w:rPr>
        <w:t>التي</w:t>
      </w:r>
      <w:r w:rsidRPr="00D3768D">
        <w:rPr>
          <w:noProof/>
          <w:rtl/>
        </w:rPr>
        <w:t xml:space="preserve"> </w:t>
      </w:r>
      <w:r w:rsidRPr="00D3768D">
        <w:rPr>
          <w:rFonts w:hint="cs"/>
          <w:noProof/>
          <w:rtl/>
        </w:rPr>
        <w:t>يمكن</w:t>
      </w:r>
      <w:r w:rsidRPr="00D3768D">
        <w:rPr>
          <w:noProof/>
          <w:rtl/>
        </w:rPr>
        <w:t xml:space="preserve"> </w:t>
      </w:r>
      <w:r w:rsidRPr="00D3768D">
        <w:rPr>
          <w:rFonts w:hint="cs"/>
          <w:noProof/>
          <w:rtl/>
        </w:rPr>
        <w:t>تفعيلها</w:t>
      </w:r>
      <w:r w:rsidRPr="00D3768D">
        <w:rPr>
          <w:noProof/>
          <w:rtl/>
        </w:rPr>
        <w:t xml:space="preserve"> </w:t>
      </w:r>
      <w:r w:rsidRPr="00D3768D">
        <w:rPr>
          <w:rFonts w:hint="cs"/>
          <w:noProof/>
          <w:rtl/>
        </w:rPr>
        <w:t>بواسطة</w:t>
      </w:r>
      <w:r w:rsidRPr="00D3768D">
        <w:rPr>
          <w:noProof/>
          <w:rtl/>
        </w:rPr>
        <w:t xml:space="preserve"> </w:t>
      </w:r>
      <w:r w:rsidRPr="00D3768D">
        <w:rPr>
          <w:rFonts w:hint="cs"/>
          <w:noProof/>
          <w:rtl/>
        </w:rPr>
        <w:t>الصوت</w:t>
      </w:r>
      <w:r w:rsidRPr="00D3768D">
        <w:rPr>
          <w:noProof/>
          <w:rtl/>
        </w:rPr>
        <w:t xml:space="preserve">. </w:t>
      </w:r>
      <w:r w:rsidRPr="00D3768D">
        <w:rPr>
          <w:rFonts w:hint="cs"/>
          <w:noProof/>
          <w:rtl/>
        </w:rPr>
        <w:t>كما</w:t>
      </w:r>
      <w:r w:rsidRPr="00D3768D">
        <w:rPr>
          <w:noProof/>
          <w:rtl/>
        </w:rPr>
        <w:t xml:space="preserve"> </w:t>
      </w:r>
      <w:r w:rsidRPr="00D3768D">
        <w:rPr>
          <w:rFonts w:hint="cs"/>
          <w:noProof/>
          <w:rtl/>
        </w:rPr>
        <w:t>يمكن</w:t>
      </w:r>
      <w:r w:rsidRPr="00D3768D">
        <w:rPr>
          <w:noProof/>
          <w:rtl/>
        </w:rPr>
        <w:t xml:space="preserve"> </w:t>
      </w:r>
      <w:r w:rsidRPr="00D3768D">
        <w:rPr>
          <w:rFonts w:hint="cs"/>
          <w:noProof/>
          <w:rtl/>
        </w:rPr>
        <w:t>للمتعلمين</w:t>
      </w:r>
      <w:r w:rsidRPr="00D3768D">
        <w:rPr>
          <w:noProof/>
          <w:rtl/>
        </w:rPr>
        <w:t xml:space="preserve"> </w:t>
      </w:r>
      <w:r w:rsidRPr="00D3768D">
        <w:rPr>
          <w:rFonts w:hint="cs"/>
          <w:noProof/>
          <w:rtl/>
        </w:rPr>
        <w:t>استخدام</w:t>
      </w:r>
      <w:r w:rsidRPr="00D3768D">
        <w:rPr>
          <w:noProof/>
          <w:rtl/>
        </w:rPr>
        <w:t xml:space="preserve"> </w:t>
      </w:r>
      <w:r w:rsidRPr="00D3768D">
        <w:rPr>
          <w:rFonts w:hint="cs"/>
          <w:noProof/>
          <w:rtl/>
        </w:rPr>
        <w:t>مجموعة</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التقنيات</w:t>
      </w:r>
      <w:r w:rsidRPr="00D3768D">
        <w:rPr>
          <w:noProof/>
          <w:rtl/>
        </w:rPr>
        <w:t xml:space="preserve"> </w:t>
      </w:r>
      <w:r w:rsidRPr="00D3768D">
        <w:rPr>
          <w:rFonts w:hint="cs"/>
          <w:noProof/>
          <w:rtl/>
        </w:rPr>
        <w:t>المساعدة</w:t>
      </w:r>
      <w:r w:rsidRPr="00D3768D">
        <w:rPr>
          <w:noProof/>
          <w:rtl/>
        </w:rPr>
        <w:t xml:space="preserve"> </w:t>
      </w:r>
      <w:r w:rsidRPr="00D3768D">
        <w:rPr>
          <w:rFonts w:hint="cs"/>
          <w:noProof/>
          <w:rtl/>
        </w:rPr>
        <w:t>لتعزيز</w:t>
      </w:r>
      <w:r w:rsidRPr="00D3768D">
        <w:rPr>
          <w:noProof/>
          <w:rtl/>
        </w:rPr>
        <w:t xml:space="preserve"> </w:t>
      </w:r>
      <w:r w:rsidRPr="00D3768D">
        <w:rPr>
          <w:rFonts w:hint="cs"/>
          <w:noProof/>
          <w:rtl/>
        </w:rPr>
        <w:t>استقلاليتهم،</w:t>
      </w:r>
      <w:r w:rsidRPr="00D3768D">
        <w:rPr>
          <w:noProof/>
          <w:rtl/>
        </w:rPr>
        <w:t xml:space="preserve"> </w:t>
      </w:r>
      <w:r w:rsidRPr="00D3768D">
        <w:rPr>
          <w:rFonts w:hint="cs"/>
          <w:noProof/>
          <w:rtl/>
        </w:rPr>
        <w:t>وذلك</w:t>
      </w:r>
      <w:r w:rsidRPr="00D3768D">
        <w:rPr>
          <w:noProof/>
          <w:rtl/>
        </w:rPr>
        <w:t xml:space="preserve"> </w:t>
      </w:r>
      <w:r w:rsidRPr="00D3768D">
        <w:rPr>
          <w:rFonts w:hint="cs"/>
          <w:noProof/>
          <w:rtl/>
        </w:rPr>
        <w:t>عبر</w:t>
      </w:r>
      <w:r w:rsidRPr="00D3768D">
        <w:rPr>
          <w:noProof/>
          <w:rtl/>
        </w:rPr>
        <w:t xml:space="preserve"> </w:t>
      </w:r>
      <w:r w:rsidRPr="00D3768D">
        <w:rPr>
          <w:rFonts w:hint="cs"/>
          <w:noProof/>
          <w:rtl/>
        </w:rPr>
        <w:t>استخدام</w:t>
      </w:r>
      <w:r w:rsidRPr="00D3768D">
        <w:rPr>
          <w:noProof/>
          <w:rtl/>
        </w:rPr>
        <w:t xml:space="preserve"> </w:t>
      </w:r>
      <w:r w:rsidRPr="00D3768D">
        <w:rPr>
          <w:rFonts w:hint="cs"/>
          <w:noProof/>
          <w:rtl/>
        </w:rPr>
        <w:t>برامج</w:t>
      </w:r>
      <w:r w:rsidRPr="00D3768D">
        <w:rPr>
          <w:noProof/>
          <w:rtl/>
        </w:rPr>
        <w:t xml:space="preserve"> </w:t>
      </w:r>
      <w:r w:rsidRPr="00D3768D">
        <w:rPr>
          <w:rFonts w:hint="cs"/>
          <w:noProof/>
          <w:rtl/>
        </w:rPr>
        <w:t>قارئات</w:t>
      </w:r>
      <w:r w:rsidRPr="00D3768D">
        <w:rPr>
          <w:noProof/>
          <w:rtl/>
        </w:rPr>
        <w:t xml:space="preserve"> </w:t>
      </w:r>
      <w:r w:rsidRPr="00D3768D">
        <w:rPr>
          <w:rFonts w:hint="cs"/>
          <w:noProof/>
          <w:rtl/>
        </w:rPr>
        <w:t>الشاشة</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سبيل</w:t>
      </w:r>
      <w:r w:rsidRPr="00D3768D">
        <w:rPr>
          <w:noProof/>
          <w:rtl/>
        </w:rPr>
        <w:t xml:space="preserve"> </w:t>
      </w:r>
      <w:r w:rsidRPr="00D3768D">
        <w:rPr>
          <w:rFonts w:hint="cs"/>
          <w:noProof/>
          <w:rtl/>
        </w:rPr>
        <w:t>المثال،</w:t>
      </w:r>
      <w:r w:rsidRPr="00D3768D">
        <w:rPr>
          <w:noProof/>
          <w:rtl/>
        </w:rPr>
        <w:t xml:space="preserve"> </w:t>
      </w:r>
      <w:r w:rsidRPr="00D3768D">
        <w:rPr>
          <w:rFonts w:hint="cs"/>
          <w:noProof/>
          <w:rtl/>
        </w:rPr>
        <w:t>كما</w:t>
      </w:r>
      <w:r w:rsidRPr="00D3768D">
        <w:rPr>
          <w:noProof/>
          <w:rtl/>
        </w:rPr>
        <w:t xml:space="preserve"> </w:t>
      </w:r>
      <w:r w:rsidRPr="00D3768D">
        <w:rPr>
          <w:rFonts w:hint="cs"/>
          <w:noProof/>
          <w:rtl/>
        </w:rPr>
        <w:t>ينبغي</w:t>
      </w:r>
      <w:r w:rsidRPr="00D3768D">
        <w:rPr>
          <w:noProof/>
          <w:rtl/>
        </w:rPr>
        <w:t xml:space="preserve"> </w:t>
      </w:r>
      <w:r w:rsidRPr="00D3768D">
        <w:rPr>
          <w:rFonts w:hint="cs"/>
          <w:noProof/>
          <w:rtl/>
        </w:rPr>
        <w:t>تمكين</w:t>
      </w:r>
      <w:r w:rsidRPr="00D3768D">
        <w:rPr>
          <w:noProof/>
          <w:rtl/>
        </w:rPr>
        <w:t xml:space="preserve"> </w:t>
      </w:r>
      <w:r w:rsidRPr="00D3768D">
        <w:rPr>
          <w:rFonts w:hint="cs"/>
          <w:noProof/>
          <w:rtl/>
        </w:rPr>
        <w:t>المتعلمين</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ذوي</w:t>
      </w:r>
      <w:r w:rsidRPr="00D3768D">
        <w:rPr>
          <w:noProof/>
          <w:rtl/>
        </w:rPr>
        <w:t xml:space="preserve"> </w:t>
      </w:r>
      <w:r w:rsidRPr="00D3768D">
        <w:rPr>
          <w:rFonts w:hint="cs"/>
          <w:noProof/>
          <w:rtl/>
        </w:rPr>
        <w:t>الاحتياجات</w:t>
      </w:r>
      <w:r w:rsidRPr="00D3768D">
        <w:rPr>
          <w:noProof/>
          <w:rtl/>
        </w:rPr>
        <w:t xml:space="preserve"> </w:t>
      </w:r>
      <w:r w:rsidRPr="00D3768D">
        <w:rPr>
          <w:rFonts w:hint="cs"/>
          <w:noProof/>
          <w:rtl/>
        </w:rPr>
        <w:t>الخاصة</w:t>
      </w:r>
      <w:r w:rsidRPr="00D3768D">
        <w:rPr>
          <w:noProof/>
          <w:rtl/>
        </w:rPr>
        <w:t xml:space="preserve"> </w:t>
      </w:r>
      <w:r w:rsidRPr="00D3768D">
        <w:rPr>
          <w:rFonts w:hint="cs"/>
          <w:noProof/>
          <w:rtl/>
        </w:rPr>
        <w:t>للوصول</w:t>
      </w:r>
      <w:r w:rsidRPr="00D3768D">
        <w:rPr>
          <w:noProof/>
          <w:rtl/>
        </w:rPr>
        <w:t xml:space="preserve"> </w:t>
      </w:r>
      <w:r w:rsidRPr="00D3768D">
        <w:rPr>
          <w:rFonts w:hint="cs"/>
          <w:noProof/>
          <w:rtl/>
        </w:rPr>
        <w:t>إلى</w:t>
      </w:r>
      <w:r w:rsidRPr="00D3768D">
        <w:rPr>
          <w:noProof/>
          <w:rtl/>
        </w:rPr>
        <w:t xml:space="preserve"> </w:t>
      </w:r>
      <w:r w:rsidRPr="00D3768D">
        <w:rPr>
          <w:rFonts w:hint="cs"/>
          <w:noProof/>
          <w:rtl/>
        </w:rPr>
        <w:t>مجموعة</w:t>
      </w:r>
      <w:r w:rsidRPr="00D3768D">
        <w:rPr>
          <w:noProof/>
          <w:rtl/>
        </w:rPr>
        <w:t xml:space="preserve"> </w:t>
      </w:r>
      <w:r w:rsidRPr="00D3768D">
        <w:rPr>
          <w:rFonts w:hint="cs"/>
          <w:noProof/>
          <w:rtl/>
        </w:rPr>
        <w:t>واسعة</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الخدمات</w:t>
      </w:r>
      <w:r w:rsidRPr="00D3768D">
        <w:rPr>
          <w:noProof/>
          <w:rtl/>
        </w:rPr>
        <w:t xml:space="preserve"> </w:t>
      </w:r>
      <w:r w:rsidRPr="00D3768D">
        <w:rPr>
          <w:rFonts w:hint="cs"/>
          <w:noProof/>
          <w:rtl/>
        </w:rPr>
        <w:t>والفرص</w:t>
      </w:r>
      <w:r w:rsidRPr="00D3768D">
        <w:rPr>
          <w:noProof/>
          <w:rtl/>
        </w:rPr>
        <w:t xml:space="preserve"> </w:t>
      </w:r>
      <w:r w:rsidRPr="00D3768D">
        <w:rPr>
          <w:rFonts w:hint="cs"/>
          <w:noProof/>
          <w:rtl/>
        </w:rPr>
        <w:t>عبر</w:t>
      </w:r>
      <w:r w:rsidRPr="00D3768D">
        <w:rPr>
          <w:noProof/>
          <w:rtl/>
        </w:rPr>
        <w:t xml:space="preserve"> </w:t>
      </w:r>
      <w:r w:rsidRPr="00D3768D">
        <w:rPr>
          <w:rFonts w:hint="cs"/>
          <w:noProof/>
          <w:rtl/>
        </w:rPr>
        <w:t>الإنترنت،</w:t>
      </w:r>
      <w:r w:rsidRPr="00D3768D">
        <w:rPr>
          <w:noProof/>
          <w:rtl/>
        </w:rPr>
        <w:t xml:space="preserve"> </w:t>
      </w:r>
      <w:r w:rsidRPr="00D3768D">
        <w:rPr>
          <w:rFonts w:hint="cs"/>
          <w:noProof/>
          <w:rtl/>
        </w:rPr>
        <w:t>بما</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ذلك</w:t>
      </w:r>
      <w:r w:rsidRPr="00D3768D">
        <w:rPr>
          <w:noProof/>
          <w:rtl/>
        </w:rPr>
        <w:t xml:space="preserve"> </w:t>
      </w:r>
      <w:r w:rsidRPr="00D3768D">
        <w:rPr>
          <w:rFonts w:hint="cs"/>
          <w:noProof/>
          <w:rtl/>
        </w:rPr>
        <w:t>خدمات</w:t>
      </w:r>
      <w:r w:rsidRPr="00D3768D">
        <w:rPr>
          <w:noProof/>
          <w:rtl/>
        </w:rPr>
        <w:t xml:space="preserve"> </w:t>
      </w:r>
      <w:r w:rsidRPr="00D3768D">
        <w:rPr>
          <w:rFonts w:hint="cs"/>
          <w:noProof/>
          <w:rtl/>
        </w:rPr>
        <w:t>الحكومة</w:t>
      </w:r>
      <w:r w:rsidRPr="00D3768D">
        <w:rPr>
          <w:noProof/>
          <w:rtl/>
        </w:rPr>
        <w:t xml:space="preserve"> </w:t>
      </w:r>
      <w:r w:rsidRPr="00D3768D">
        <w:rPr>
          <w:rFonts w:hint="cs"/>
          <w:noProof/>
          <w:rtl/>
        </w:rPr>
        <w:t>الإلكترونية</w:t>
      </w:r>
      <w:r w:rsidRPr="00D3768D">
        <w:rPr>
          <w:noProof/>
          <w:rtl/>
        </w:rPr>
        <w:t xml:space="preserve"> </w:t>
      </w:r>
      <w:r w:rsidRPr="00D3768D">
        <w:rPr>
          <w:rFonts w:hint="cs"/>
          <w:noProof/>
          <w:rtl/>
        </w:rPr>
        <w:t>وذلك</w:t>
      </w:r>
      <w:r w:rsidRPr="00D3768D">
        <w:rPr>
          <w:noProof/>
          <w:rtl/>
        </w:rPr>
        <w:t xml:space="preserve"> </w:t>
      </w:r>
      <w:r w:rsidRPr="00D3768D">
        <w:rPr>
          <w:rFonts w:hint="cs"/>
          <w:noProof/>
          <w:rtl/>
        </w:rPr>
        <w:t>لتعزيز</w:t>
      </w:r>
      <w:r w:rsidRPr="00D3768D">
        <w:rPr>
          <w:noProof/>
          <w:rtl/>
        </w:rPr>
        <w:t xml:space="preserve"> </w:t>
      </w:r>
      <w:r w:rsidRPr="00D3768D">
        <w:rPr>
          <w:rFonts w:hint="cs"/>
          <w:noProof/>
          <w:rtl/>
        </w:rPr>
        <w:t>مساواتهم</w:t>
      </w:r>
      <w:r w:rsidRPr="00D3768D">
        <w:rPr>
          <w:noProof/>
          <w:rtl/>
        </w:rPr>
        <w:t xml:space="preserve"> </w:t>
      </w:r>
      <w:r w:rsidRPr="00D3768D">
        <w:rPr>
          <w:rFonts w:hint="cs"/>
          <w:noProof/>
          <w:rtl/>
        </w:rPr>
        <w:t>بسائر</w:t>
      </w:r>
      <w:r w:rsidRPr="00D3768D">
        <w:rPr>
          <w:noProof/>
          <w:rtl/>
        </w:rPr>
        <w:t xml:space="preserve"> </w:t>
      </w:r>
      <w:r w:rsidRPr="00D3768D">
        <w:rPr>
          <w:rFonts w:hint="cs"/>
          <w:noProof/>
          <w:rtl/>
        </w:rPr>
        <w:t>أفراد</w:t>
      </w:r>
      <w:r w:rsidRPr="00D3768D">
        <w:rPr>
          <w:noProof/>
          <w:rtl/>
        </w:rPr>
        <w:t xml:space="preserve"> </w:t>
      </w:r>
      <w:r w:rsidRPr="00D3768D">
        <w:rPr>
          <w:rFonts w:hint="cs"/>
          <w:noProof/>
          <w:rtl/>
        </w:rPr>
        <w:t>المجتمع</w:t>
      </w:r>
      <w:r w:rsidRPr="00D3768D">
        <w:rPr>
          <w:noProof/>
          <w:rtl/>
        </w:rPr>
        <w:t xml:space="preserve"> </w:t>
      </w:r>
      <w:r w:rsidRPr="00D3768D">
        <w:rPr>
          <w:rFonts w:hint="cs"/>
          <w:noProof/>
          <w:rtl/>
        </w:rPr>
        <w:t>والعمل</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تمكينهم،</w:t>
      </w:r>
      <w:r w:rsidRPr="00D3768D">
        <w:rPr>
          <w:noProof/>
          <w:rtl/>
        </w:rPr>
        <w:t xml:space="preserve"> </w:t>
      </w:r>
      <w:r w:rsidRPr="00D3768D">
        <w:rPr>
          <w:rFonts w:hint="cs"/>
          <w:noProof/>
          <w:rtl/>
        </w:rPr>
        <w:t>وادماجهم</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المجتمع</w:t>
      </w:r>
      <w:r w:rsidRPr="00D3768D">
        <w:rPr>
          <w:noProof/>
          <w:rtl/>
        </w:rPr>
        <w:t xml:space="preserve"> </w:t>
      </w:r>
      <w:r w:rsidRPr="00D3768D">
        <w:rPr>
          <w:rFonts w:hint="cs"/>
          <w:noProof/>
          <w:rtl/>
        </w:rPr>
        <w:t>القطري</w:t>
      </w:r>
      <w:r w:rsidRPr="00D3768D">
        <w:rPr>
          <w:noProof/>
          <w:rtl/>
        </w:rPr>
        <w:t>.</w:t>
      </w:r>
    </w:p>
    <w:p w14:paraId="6FD1E467" w14:textId="77777777" w:rsidR="00E46348" w:rsidRPr="00D3768D" w:rsidRDefault="00E46348" w:rsidP="00E46348">
      <w:pPr>
        <w:pStyle w:val="SingleTxtGA"/>
        <w:rPr>
          <w:noProof/>
          <w:rtl/>
        </w:rPr>
      </w:pPr>
      <w:r w:rsidRPr="00D3768D">
        <w:rPr>
          <w:noProof/>
          <w:rtl/>
        </w:rPr>
        <w:t>153</w:t>
      </w:r>
      <w:r>
        <w:rPr>
          <w:noProof/>
          <w:rtl/>
        </w:rPr>
        <w:t>-</w:t>
      </w:r>
      <w:r>
        <w:rPr>
          <w:noProof/>
          <w:rtl/>
        </w:rPr>
        <w:tab/>
      </w:r>
      <w:r w:rsidRPr="00D3768D">
        <w:rPr>
          <w:rFonts w:hint="cs"/>
          <w:noProof/>
          <w:rtl/>
        </w:rPr>
        <w:t>و</w:t>
      </w:r>
      <w:r w:rsidRPr="00D3768D">
        <w:rPr>
          <w:noProof/>
          <w:rtl/>
        </w:rPr>
        <w:t>وفقا لقرار مجلس الوزراء رقم (18) لسنة 2007 بشأن أولويات وضوابط الانتفاع بنظام إسكان ذوي الحاجة اتاحت الدولة الحق لذوي الاحتياجات الخاصة في الانتفاع بنظام الإسكان، حيث نصت المادة (2) بالتالي</w:t>
      </w:r>
      <w:r w:rsidRPr="00D3768D">
        <w:rPr>
          <w:rFonts w:hint="cs"/>
          <w:noProof/>
          <w:rtl/>
        </w:rPr>
        <w:t xml:space="preserve"> </w:t>
      </w:r>
      <w:r w:rsidRPr="00D3768D">
        <w:rPr>
          <w:noProof/>
          <w:rtl/>
        </w:rPr>
        <w:t>"ينتفع القطري ذكراً أو أنثى بهذا النظام للضوابط التالية: أن يكون من الفئات التي تحتاج إلى رعاية اجتماعية كالمعاق، واليتيم والعاجز عن العمل والمسن". كما نصت المادة الثانية من القانون رقم (2) لسنة 2004 بشأن ذوي الاحتياجات الخاصة بما يلي: "يتمتع ذوو الاحتياجات الخاصة إضافة إلى ما يتمتعون به من حقوق بموجب التشريعات الأخرى بالحقوق التالية: "..... 7- المسكن الذي يكفل لهم الحركة والتنقل بأمان وسلامة، وتأمين المرافق الخاصة بهم في الأماكن العامة".</w:t>
      </w:r>
    </w:p>
    <w:p w14:paraId="6234299E" w14:textId="77777777" w:rsidR="00E46348" w:rsidRPr="00D3768D" w:rsidRDefault="00E46348" w:rsidP="00E46348">
      <w:pPr>
        <w:pStyle w:val="SingleTxtGA"/>
        <w:rPr>
          <w:noProof/>
          <w:rtl/>
        </w:rPr>
      </w:pPr>
      <w:r w:rsidRPr="00D3768D">
        <w:rPr>
          <w:noProof/>
          <w:rtl/>
        </w:rPr>
        <w:t>154</w:t>
      </w:r>
      <w:r>
        <w:rPr>
          <w:noProof/>
          <w:rtl/>
        </w:rPr>
        <w:t>-</w:t>
      </w:r>
      <w:r>
        <w:rPr>
          <w:noProof/>
          <w:rtl/>
        </w:rPr>
        <w:tab/>
      </w:r>
      <w:r w:rsidRPr="00D3768D">
        <w:rPr>
          <w:noProof/>
          <w:rtl/>
        </w:rPr>
        <w:t xml:space="preserve">وفي المجال الرياضي، يضطلع الاتحاد القطري لرياضة ذوي الاحتياجات الخاصة بدور مهم، لإطلاق قدرات وإمكانات الأشخاص من ذوي الإعاقة في المجال الرياضي، وانعكس هذا الدور في النتائج </w:t>
      </w:r>
      <w:r w:rsidRPr="00D3768D">
        <w:rPr>
          <w:noProof/>
          <w:rtl/>
        </w:rPr>
        <w:lastRenderedPageBreak/>
        <w:t>المتميزة التي حققها شباب الاتحاد في المحافل الرياضية الدولية، منها تحقيق المركز الأول على مستوى دول مجلس التعاون لدول الخليج العربية والمركز الرابع على مستوى الدول العربية في بطولة العالم لألعاب القوى لذوي الاحتياجات الخاصة التي أقيمت في العاصمة البريطانية لندن في يوليو الماضي، وخطف عدد من الميداليات في دورة الألعاب البارالمبية 2016 في ريو دي جانيرو، وفي دورة الألعاب العالمية الشتوية للأولمبياد الخاص في مارس 2017.</w:t>
      </w:r>
    </w:p>
    <w:p w14:paraId="062D8950" w14:textId="77777777" w:rsidR="00E46348" w:rsidRPr="00D3768D" w:rsidRDefault="00E46348" w:rsidP="00E46348">
      <w:pPr>
        <w:pStyle w:val="SingleTxtGA"/>
        <w:rPr>
          <w:noProof/>
          <w:rtl/>
        </w:rPr>
      </w:pPr>
      <w:r w:rsidRPr="00D3768D">
        <w:rPr>
          <w:noProof/>
          <w:rtl/>
        </w:rPr>
        <w:t>155</w:t>
      </w:r>
      <w:r>
        <w:rPr>
          <w:noProof/>
          <w:rtl/>
        </w:rPr>
        <w:t>-</w:t>
      </w:r>
      <w:r>
        <w:rPr>
          <w:noProof/>
          <w:rtl/>
        </w:rPr>
        <w:tab/>
      </w:r>
      <w:r w:rsidRPr="00D3768D">
        <w:rPr>
          <w:noProof/>
          <w:rtl/>
        </w:rPr>
        <w:t>وينتظر أن يكون للأشخاص ذوي الإعاقة دورهم في كأس العالم 2022، حيث اتخذت اللجنة العليا للمشاريع والإرث خطوات مهمة نحو إشراك ذوي الإعاقة في "برنامج المتطوعين" لتنظيم فعاليات مونديال 2022 وكان باكورة تلك الخطوات "منتدى التمكين"، الذي أطلقته اللجنة في شهر نوفمبر 2016.</w:t>
      </w:r>
    </w:p>
    <w:p w14:paraId="1BF97FA8" w14:textId="77777777" w:rsidR="00E46348" w:rsidRPr="00D3768D" w:rsidRDefault="00E46348" w:rsidP="00E46348">
      <w:pPr>
        <w:pStyle w:val="H1GA"/>
        <w:rPr>
          <w:rtl/>
        </w:rPr>
      </w:pPr>
      <w:r w:rsidRPr="00D3768D">
        <w:rPr>
          <w:rtl/>
        </w:rPr>
        <w:tab/>
      </w:r>
      <w:r w:rsidRPr="00D3768D">
        <w:rPr>
          <w:rtl/>
        </w:rPr>
        <w:tab/>
        <w:t>رد على الفقر</w:t>
      </w:r>
      <w:r w:rsidRPr="00D3768D">
        <w:rPr>
          <w:rFonts w:hint="cs"/>
          <w:rtl/>
        </w:rPr>
        <w:t>تين</w:t>
      </w:r>
      <w:r w:rsidRPr="00D3768D">
        <w:rPr>
          <w:rtl/>
        </w:rPr>
        <w:t xml:space="preserve"> </w:t>
      </w:r>
      <w:r w:rsidRPr="00D3768D">
        <w:rPr>
          <w:rFonts w:hint="cs"/>
          <w:rtl/>
        </w:rPr>
        <w:t>18</w:t>
      </w:r>
      <w:r w:rsidRPr="00D3768D">
        <w:rPr>
          <w:rtl/>
        </w:rPr>
        <w:t>(</w:t>
      </w:r>
      <w:r w:rsidRPr="00D3768D">
        <w:rPr>
          <w:rFonts w:hint="cs"/>
          <w:rtl/>
        </w:rPr>
        <w:t>ب</w:t>
      </w:r>
      <w:r w:rsidRPr="00D3768D">
        <w:rPr>
          <w:rtl/>
        </w:rPr>
        <w:t>)</w:t>
      </w:r>
      <w:r w:rsidRPr="00D3768D">
        <w:rPr>
          <w:rFonts w:hint="cs"/>
          <w:rtl/>
        </w:rPr>
        <w:t xml:space="preserve"> و18(ج)</w:t>
      </w:r>
      <w:r w:rsidRPr="00D3768D">
        <w:rPr>
          <w:rtl/>
        </w:rPr>
        <w:t xml:space="preserve"> من قائمة المسائل</w:t>
      </w:r>
    </w:p>
    <w:p w14:paraId="4DA30F58" w14:textId="77777777" w:rsidR="00E46348" w:rsidRPr="00D3768D" w:rsidRDefault="00E46348" w:rsidP="00E46348">
      <w:pPr>
        <w:pStyle w:val="SingleTxtGA"/>
        <w:rPr>
          <w:noProof/>
          <w:rtl/>
        </w:rPr>
      </w:pPr>
      <w:r w:rsidRPr="00D3768D">
        <w:rPr>
          <w:noProof/>
          <w:rtl/>
        </w:rPr>
        <w:t>156</w:t>
      </w:r>
      <w:r>
        <w:rPr>
          <w:noProof/>
          <w:rtl/>
        </w:rPr>
        <w:t>-</w:t>
      </w:r>
      <w:r>
        <w:rPr>
          <w:noProof/>
          <w:rtl/>
        </w:rPr>
        <w:tab/>
      </w:r>
      <w:r w:rsidRPr="00D3768D">
        <w:rPr>
          <w:rFonts w:hint="cs"/>
          <w:noProof/>
          <w:rtl/>
        </w:rPr>
        <w:t xml:space="preserve">الدور الفعال لمؤسسات المجتمع المدني "المؤسسة القطرية للعمل الاجتماعي"، كما </w:t>
      </w:r>
      <w:r w:rsidRPr="00D3768D">
        <w:rPr>
          <w:noProof/>
          <w:rtl/>
        </w:rPr>
        <w:t>تأسست المؤسسة القطرية لرعاية كبار السن (إحسان) لتوفير الرعاية والخدمات الاجتماعية لكبار السن مع مؤازرة هذه الفئة في بقاء حقوقها نشطة وتحظى بالاحترام في المجتمع</w:t>
      </w:r>
      <w:r w:rsidRPr="00D3768D">
        <w:rPr>
          <w:rFonts w:hint="cs"/>
          <w:noProof/>
          <w:rtl/>
        </w:rPr>
        <w:t>، قامت الدولة بتأسيس مركز</w:t>
      </w:r>
      <w:r w:rsidRPr="00D3768D">
        <w:rPr>
          <w:noProof/>
          <w:rtl/>
        </w:rPr>
        <w:t xml:space="preserve"> </w:t>
      </w:r>
      <w:r w:rsidRPr="00D3768D">
        <w:rPr>
          <w:rFonts w:hint="cs"/>
          <w:noProof/>
          <w:rtl/>
        </w:rPr>
        <w:t>الشفلح</w:t>
      </w:r>
      <w:r w:rsidRPr="00D3768D">
        <w:rPr>
          <w:noProof/>
          <w:rtl/>
        </w:rPr>
        <w:t xml:space="preserve"> </w:t>
      </w:r>
      <w:r w:rsidRPr="00D3768D">
        <w:rPr>
          <w:rFonts w:hint="cs"/>
          <w:noProof/>
          <w:rtl/>
        </w:rPr>
        <w:t>للأشخاص</w:t>
      </w:r>
      <w:r w:rsidRPr="00D3768D">
        <w:rPr>
          <w:noProof/>
          <w:rtl/>
        </w:rPr>
        <w:t xml:space="preserve"> </w:t>
      </w:r>
      <w:r w:rsidRPr="00D3768D">
        <w:rPr>
          <w:rFonts w:hint="cs"/>
          <w:noProof/>
          <w:rtl/>
        </w:rPr>
        <w:t>ذوي</w:t>
      </w:r>
      <w:r w:rsidRPr="00D3768D">
        <w:rPr>
          <w:noProof/>
          <w:rtl/>
        </w:rPr>
        <w:t xml:space="preserve"> </w:t>
      </w:r>
      <w:r w:rsidRPr="00D3768D">
        <w:rPr>
          <w:rFonts w:hint="cs"/>
          <w:noProof/>
          <w:rtl/>
        </w:rPr>
        <w:t>الإعاقة،</w:t>
      </w:r>
      <w:r w:rsidRPr="00D3768D">
        <w:rPr>
          <w:noProof/>
          <w:rtl/>
        </w:rPr>
        <w:t xml:space="preserve"> </w:t>
      </w:r>
      <w:r w:rsidRPr="00D3768D">
        <w:rPr>
          <w:rFonts w:hint="cs"/>
          <w:noProof/>
          <w:rtl/>
        </w:rPr>
        <w:t>وذلك</w:t>
      </w:r>
      <w:r w:rsidRPr="00D3768D">
        <w:rPr>
          <w:noProof/>
          <w:rtl/>
        </w:rPr>
        <w:t xml:space="preserve"> </w:t>
      </w:r>
      <w:r w:rsidRPr="00D3768D">
        <w:rPr>
          <w:rFonts w:hint="cs"/>
          <w:noProof/>
          <w:rtl/>
        </w:rPr>
        <w:t>بهدف</w:t>
      </w:r>
      <w:r w:rsidRPr="00D3768D">
        <w:rPr>
          <w:noProof/>
          <w:rtl/>
        </w:rPr>
        <w:t xml:space="preserve"> </w:t>
      </w:r>
      <w:r w:rsidRPr="00D3768D">
        <w:rPr>
          <w:rFonts w:hint="cs"/>
          <w:noProof/>
          <w:rtl/>
        </w:rPr>
        <w:t>تقديم</w:t>
      </w:r>
      <w:r w:rsidRPr="00D3768D">
        <w:rPr>
          <w:noProof/>
          <w:rtl/>
        </w:rPr>
        <w:t xml:space="preserve"> </w:t>
      </w:r>
      <w:r w:rsidRPr="00D3768D">
        <w:rPr>
          <w:rFonts w:hint="cs"/>
          <w:noProof/>
          <w:rtl/>
        </w:rPr>
        <w:t>خدمات</w:t>
      </w:r>
      <w:r w:rsidRPr="00D3768D">
        <w:rPr>
          <w:noProof/>
          <w:rtl/>
        </w:rPr>
        <w:t xml:space="preserve"> </w:t>
      </w:r>
      <w:r w:rsidRPr="00D3768D">
        <w:rPr>
          <w:rFonts w:hint="cs"/>
          <w:noProof/>
          <w:rtl/>
        </w:rPr>
        <w:t>نموذجية</w:t>
      </w:r>
      <w:r w:rsidRPr="00D3768D">
        <w:rPr>
          <w:noProof/>
          <w:rtl/>
        </w:rPr>
        <w:t xml:space="preserve"> </w:t>
      </w:r>
      <w:r w:rsidRPr="00D3768D">
        <w:rPr>
          <w:rFonts w:hint="cs"/>
          <w:noProof/>
          <w:rtl/>
        </w:rPr>
        <w:t>للأشخاص</w:t>
      </w:r>
      <w:r w:rsidRPr="00D3768D">
        <w:rPr>
          <w:noProof/>
          <w:rtl/>
        </w:rPr>
        <w:t xml:space="preserve"> </w:t>
      </w:r>
      <w:r w:rsidRPr="00D3768D">
        <w:rPr>
          <w:rFonts w:hint="cs"/>
          <w:noProof/>
          <w:rtl/>
        </w:rPr>
        <w:t>ذوي</w:t>
      </w:r>
      <w:r w:rsidRPr="00D3768D">
        <w:rPr>
          <w:noProof/>
          <w:rtl/>
        </w:rPr>
        <w:t xml:space="preserve"> </w:t>
      </w:r>
      <w:r w:rsidRPr="00D3768D">
        <w:rPr>
          <w:rFonts w:hint="cs"/>
          <w:noProof/>
          <w:rtl/>
        </w:rPr>
        <w:t>الإعاقة</w:t>
      </w:r>
      <w:r w:rsidRPr="00D3768D">
        <w:rPr>
          <w:noProof/>
          <w:rtl/>
        </w:rPr>
        <w:t xml:space="preserve"> </w:t>
      </w:r>
      <w:r w:rsidRPr="00D3768D">
        <w:rPr>
          <w:rFonts w:hint="cs"/>
          <w:noProof/>
          <w:rtl/>
        </w:rPr>
        <w:t>الذهنية</w:t>
      </w:r>
      <w:r w:rsidRPr="00D3768D">
        <w:rPr>
          <w:noProof/>
          <w:rtl/>
        </w:rPr>
        <w:t xml:space="preserve"> </w:t>
      </w:r>
      <w:r w:rsidRPr="00D3768D">
        <w:rPr>
          <w:rFonts w:hint="cs"/>
          <w:noProof/>
          <w:rtl/>
        </w:rPr>
        <w:t>والتوحد</w:t>
      </w:r>
      <w:r w:rsidRPr="00D3768D">
        <w:rPr>
          <w:noProof/>
          <w:rtl/>
        </w:rPr>
        <w:t xml:space="preserve"> </w:t>
      </w:r>
      <w:r w:rsidRPr="00D3768D">
        <w:rPr>
          <w:rFonts w:hint="cs"/>
          <w:noProof/>
          <w:rtl/>
        </w:rPr>
        <w:t>الذين</w:t>
      </w:r>
      <w:r w:rsidRPr="00D3768D">
        <w:rPr>
          <w:noProof/>
          <w:rtl/>
        </w:rPr>
        <w:t xml:space="preserve"> </w:t>
      </w:r>
      <w:r w:rsidRPr="00D3768D">
        <w:rPr>
          <w:rFonts w:hint="cs"/>
          <w:noProof/>
          <w:rtl/>
        </w:rPr>
        <w:t>لا</w:t>
      </w:r>
      <w:r w:rsidRPr="00D3768D">
        <w:rPr>
          <w:noProof/>
          <w:rtl/>
        </w:rPr>
        <w:t xml:space="preserve"> </w:t>
      </w:r>
      <w:r w:rsidRPr="00D3768D">
        <w:rPr>
          <w:rFonts w:hint="cs"/>
          <w:noProof/>
          <w:rtl/>
        </w:rPr>
        <w:t>تتجاوز</w:t>
      </w:r>
      <w:r w:rsidRPr="00D3768D">
        <w:rPr>
          <w:noProof/>
          <w:rtl/>
        </w:rPr>
        <w:t xml:space="preserve"> </w:t>
      </w:r>
      <w:r w:rsidRPr="00D3768D">
        <w:rPr>
          <w:rFonts w:hint="cs"/>
          <w:noProof/>
          <w:rtl/>
        </w:rPr>
        <w:t>أعمارهم</w:t>
      </w:r>
      <w:r w:rsidRPr="00D3768D">
        <w:rPr>
          <w:noProof/>
          <w:rtl/>
        </w:rPr>
        <w:t xml:space="preserve"> 21 </w:t>
      </w:r>
      <w:r w:rsidRPr="00D3768D">
        <w:rPr>
          <w:rFonts w:hint="cs"/>
          <w:noProof/>
          <w:rtl/>
        </w:rPr>
        <w:t>سنة،</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مجال</w:t>
      </w:r>
      <w:r w:rsidRPr="00D3768D">
        <w:rPr>
          <w:noProof/>
          <w:rtl/>
        </w:rPr>
        <w:t xml:space="preserve"> </w:t>
      </w:r>
      <w:r w:rsidRPr="00D3768D">
        <w:rPr>
          <w:rFonts w:hint="cs"/>
          <w:noProof/>
          <w:rtl/>
        </w:rPr>
        <w:t>التعليم</w:t>
      </w:r>
      <w:r w:rsidRPr="00D3768D">
        <w:rPr>
          <w:noProof/>
          <w:rtl/>
        </w:rPr>
        <w:t xml:space="preserve"> </w:t>
      </w:r>
      <w:r w:rsidRPr="00D3768D">
        <w:rPr>
          <w:rFonts w:hint="cs"/>
          <w:noProof/>
          <w:rtl/>
        </w:rPr>
        <w:t>والتأهيل،</w:t>
      </w:r>
      <w:r w:rsidRPr="00D3768D">
        <w:rPr>
          <w:noProof/>
          <w:rtl/>
        </w:rPr>
        <w:t xml:space="preserve"> </w:t>
      </w:r>
      <w:r w:rsidRPr="00D3768D">
        <w:rPr>
          <w:rFonts w:hint="cs"/>
          <w:noProof/>
          <w:rtl/>
        </w:rPr>
        <w:t>وكذلك</w:t>
      </w:r>
      <w:r w:rsidRPr="00D3768D">
        <w:rPr>
          <w:noProof/>
          <w:rtl/>
        </w:rPr>
        <w:t xml:space="preserve"> </w:t>
      </w:r>
      <w:r w:rsidRPr="00D3768D">
        <w:rPr>
          <w:rFonts w:hint="cs"/>
          <w:noProof/>
          <w:rtl/>
        </w:rPr>
        <w:t>التوعية</w:t>
      </w:r>
      <w:r w:rsidRPr="00D3768D">
        <w:rPr>
          <w:noProof/>
          <w:rtl/>
        </w:rPr>
        <w:t xml:space="preserve"> </w:t>
      </w:r>
      <w:r w:rsidRPr="00D3768D">
        <w:rPr>
          <w:rFonts w:hint="cs"/>
          <w:noProof/>
          <w:rtl/>
        </w:rPr>
        <w:t>المجتمعية</w:t>
      </w:r>
      <w:r w:rsidRPr="00D3768D">
        <w:rPr>
          <w:noProof/>
          <w:rtl/>
        </w:rPr>
        <w:t xml:space="preserve"> </w:t>
      </w:r>
      <w:r w:rsidRPr="00D3768D">
        <w:rPr>
          <w:rFonts w:hint="cs"/>
          <w:noProof/>
          <w:rtl/>
        </w:rPr>
        <w:t>بقضاياهم</w:t>
      </w:r>
      <w:r w:rsidRPr="00D3768D">
        <w:rPr>
          <w:noProof/>
          <w:rtl/>
        </w:rPr>
        <w:t xml:space="preserve"> </w:t>
      </w:r>
      <w:r w:rsidRPr="00D3768D">
        <w:rPr>
          <w:rFonts w:hint="cs"/>
          <w:noProof/>
          <w:rtl/>
        </w:rPr>
        <w:t>وحقوقهم</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سبيل</w:t>
      </w:r>
      <w:r w:rsidRPr="00D3768D">
        <w:rPr>
          <w:noProof/>
          <w:rtl/>
        </w:rPr>
        <w:t xml:space="preserve"> </w:t>
      </w:r>
      <w:r w:rsidRPr="00D3768D">
        <w:rPr>
          <w:rFonts w:hint="cs"/>
          <w:noProof/>
          <w:rtl/>
        </w:rPr>
        <w:t>حصولهم</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حياة</w:t>
      </w:r>
      <w:r w:rsidRPr="00D3768D">
        <w:rPr>
          <w:noProof/>
          <w:rtl/>
        </w:rPr>
        <w:t xml:space="preserve"> </w:t>
      </w:r>
      <w:r w:rsidRPr="00D3768D">
        <w:rPr>
          <w:rFonts w:hint="cs"/>
          <w:noProof/>
          <w:rtl/>
        </w:rPr>
        <w:t>أكثر</w:t>
      </w:r>
      <w:r w:rsidRPr="00D3768D">
        <w:rPr>
          <w:noProof/>
          <w:rtl/>
        </w:rPr>
        <w:t xml:space="preserve"> </w:t>
      </w:r>
      <w:r w:rsidRPr="00D3768D">
        <w:rPr>
          <w:rFonts w:hint="cs"/>
          <w:noProof/>
          <w:rtl/>
        </w:rPr>
        <w:t>استقلالية،</w:t>
      </w:r>
      <w:r w:rsidRPr="00D3768D">
        <w:rPr>
          <w:noProof/>
          <w:rtl/>
        </w:rPr>
        <w:t xml:space="preserve"> </w:t>
      </w:r>
      <w:r w:rsidRPr="00D3768D">
        <w:rPr>
          <w:rFonts w:hint="cs"/>
          <w:noProof/>
          <w:rtl/>
        </w:rPr>
        <w:t>وتعظيم</w:t>
      </w:r>
      <w:r w:rsidRPr="00D3768D">
        <w:rPr>
          <w:noProof/>
          <w:rtl/>
        </w:rPr>
        <w:t xml:space="preserve"> </w:t>
      </w:r>
      <w:r w:rsidRPr="00D3768D">
        <w:rPr>
          <w:rFonts w:hint="cs"/>
          <w:noProof/>
          <w:rtl/>
        </w:rPr>
        <w:t>إدماجهم</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المجتمع.</w:t>
      </w:r>
    </w:p>
    <w:p w14:paraId="03908F78"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19</w:t>
      </w:r>
      <w:r w:rsidRPr="00D3768D">
        <w:rPr>
          <w:rtl/>
        </w:rPr>
        <w:t xml:space="preserve"> من قائمة المسائل</w:t>
      </w:r>
    </w:p>
    <w:p w14:paraId="5BDCA2AB" w14:textId="77777777" w:rsidR="00E46348" w:rsidRPr="00D3768D" w:rsidRDefault="00E46348" w:rsidP="00E46348">
      <w:pPr>
        <w:pStyle w:val="SingleTxtGA"/>
        <w:rPr>
          <w:noProof/>
          <w:rtl/>
        </w:rPr>
      </w:pPr>
      <w:r w:rsidRPr="00D3768D">
        <w:rPr>
          <w:noProof/>
          <w:rtl/>
        </w:rPr>
        <w:t>157</w:t>
      </w:r>
      <w:r>
        <w:rPr>
          <w:noProof/>
          <w:rtl/>
        </w:rPr>
        <w:t>-</w:t>
      </w:r>
      <w:r>
        <w:rPr>
          <w:noProof/>
          <w:rtl/>
        </w:rPr>
        <w:tab/>
      </w:r>
      <w:r w:rsidRPr="00D3768D">
        <w:rPr>
          <w:rFonts w:hint="cs"/>
          <w:noProof/>
          <w:rtl/>
        </w:rPr>
        <w:t>تقوم وزارة الصحة في دولة قطر بتوفير معدات التنقل والمساعدات للأشخاص من ذوي الاحتياجات الخاصة عن طريق استيرادها من الخارج وفق اعلى المواصفات العالمية.</w:t>
      </w:r>
    </w:p>
    <w:p w14:paraId="3A595D2D"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20</w:t>
      </w:r>
      <w:r w:rsidRPr="00D3768D">
        <w:rPr>
          <w:rtl/>
        </w:rPr>
        <w:t>(</w:t>
      </w:r>
      <w:r w:rsidRPr="00D3768D">
        <w:rPr>
          <w:rFonts w:hint="cs"/>
          <w:rtl/>
        </w:rPr>
        <w:t>أ</w:t>
      </w:r>
      <w:r w:rsidRPr="00D3768D">
        <w:rPr>
          <w:rtl/>
        </w:rPr>
        <w:t>) من قائمة المسائل</w:t>
      </w:r>
    </w:p>
    <w:p w14:paraId="11586623" w14:textId="77777777" w:rsidR="00E46348" w:rsidRPr="00D3768D" w:rsidRDefault="00E46348" w:rsidP="00E46348">
      <w:pPr>
        <w:pStyle w:val="SingleTxtGA"/>
        <w:rPr>
          <w:noProof/>
          <w:rtl/>
        </w:rPr>
      </w:pPr>
      <w:r w:rsidRPr="00D3768D">
        <w:rPr>
          <w:noProof/>
          <w:rtl/>
        </w:rPr>
        <w:t>158</w:t>
      </w:r>
      <w:r>
        <w:rPr>
          <w:noProof/>
          <w:rtl/>
        </w:rPr>
        <w:t>-</w:t>
      </w:r>
      <w:r>
        <w:rPr>
          <w:noProof/>
          <w:rtl/>
        </w:rPr>
        <w:tab/>
      </w:r>
      <w:r w:rsidRPr="00D3768D">
        <w:rPr>
          <w:rFonts w:hint="cs"/>
          <w:noProof/>
          <w:rtl/>
        </w:rPr>
        <w:t>المركز</w:t>
      </w:r>
      <w:r w:rsidRPr="00D3768D">
        <w:rPr>
          <w:noProof/>
          <w:rtl/>
        </w:rPr>
        <w:t xml:space="preserve"> </w:t>
      </w:r>
      <w:r w:rsidRPr="00D3768D">
        <w:rPr>
          <w:rFonts w:hint="cs"/>
          <w:noProof/>
          <w:rtl/>
        </w:rPr>
        <w:t>القطري</w:t>
      </w:r>
      <w:r w:rsidRPr="00D3768D">
        <w:rPr>
          <w:noProof/>
          <w:rtl/>
        </w:rPr>
        <w:t xml:space="preserve"> </w:t>
      </w:r>
      <w:r w:rsidRPr="00D3768D">
        <w:rPr>
          <w:rFonts w:hint="cs"/>
          <w:noProof/>
          <w:rtl/>
        </w:rPr>
        <w:t>الثقافي</w:t>
      </w:r>
      <w:r w:rsidRPr="00D3768D">
        <w:rPr>
          <w:noProof/>
          <w:rtl/>
        </w:rPr>
        <w:t xml:space="preserve"> </w:t>
      </w:r>
      <w:r w:rsidRPr="00D3768D">
        <w:rPr>
          <w:rFonts w:hint="cs"/>
          <w:noProof/>
          <w:rtl/>
        </w:rPr>
        <w:t>الاجتماعي</w:t>
      </w:r>
      <w:r w:rsidRPr="00D3768D">
        <w:rPr>
          <w:noProof/>
          <w:rtl/>
        </w:rPr>
        <w:t xml:space="preserve"> </w:t>
      </w:r>
      <w:r w:rsidRPr="00D3768D">
        <w:rPr>
          <w:rFonts w:hint="cs"/>
          <w:noProof/>
          <w:rtl/>
        </w:rPr>
        <w:t>للصم،</w:t>
      </w:r>
      <w:r w:rsidRPr="00D3768D">
        <w:rPr>
          <w:noProof/>
          <w:rtl/>
        </w:rPr>
        <w:t xml:space="preserve"> </w:t>
      </w:r>
      <w:r w:rsidRPr="00D3768D">
        <w:rPr>
          <w:rFonts w:hint="cs"/>
          <w:noProof/>
          <w:rtl/>
        </w:rPr>
        <w:t>هو</w:t>
      </w:r>
      <w:r w:rsidRPr="00D3768D">
        <w:rPr>
          <w:noProof/>
          <w:rtl/>
        </w:rPr>
        <w:t xml:space="preserve"> </w:t>
      </w:r>
      <w:r w:rsidRPr="00D3768D">
        <w:rPr>
          <w:rFonts w:hint="cs"/>
          <w:noProof/>
          <w:rtl/>
        </w:rPr>
        <w:t>الأول</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نوعه</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مستوى</w:t>
      </w:r>
      <w:r w:rsidRPr="00D3768D">
        <w:rPr>
          <w:noProof/>
          <w:rtl/>
        </w:rPr>
        <w:t xml:space="preserve"> </w:t>
      </w:r>
      <w:r w:rsidRPr="00D3768D">
        <w:rPr>
          <w:rFonts w:hint="cs"/>
          <w:noProof/>
          <w:rtl/>
        </w:rPr>
        <w:t>دولة</w:t>
      </w:r>
      <w:r w:rsidRPr="00D3768D">
        <w:rPr>
          <w:noProof/>
          <w:rtl/>
        </w:rPr>
        <w:t xml:space="preserve"> </w:t>
      </w:r>
      <w:r w:rsidRPr="00D3768D">
        <w:rPr>
          <w:rFonts w:hint="cs"/>
          <w:noProof/>
          <w:rtl/>
        </w:rPr>
        <w:t>قطر</w:t>
      </w:r>
      <w:r w:rsidRPr="00D3768D">
        <w:rPr>
          <w:noProof/>
          <w:rtl/>
        </w:rPr>
        <w:t xml:space="preserve"> </w:t>
      </w:r>
      <w:r w:rsidRPr="00D3768D">
        <w:rPr>
          <w:rFonts w:hint="cs"/>
          <w:noProof/>
          <w:rtl/>
        </w:rPr>
        <w:t>الذي</w:t>
      </w:r>
      <w:r w:rsidRPr="00D3768D">
        <w:rPr>
          <w:noProof/>
          <w:rtl/>
        </w:rPr>
        <w:t xml:space="preserve"> </w:t>
      </w:r>
      <w:r w:rsidRPr="00D3768D">
        <w:rPr>
          <w:rFonts w:hint="cs"/>
          <w:noProof/>
          <w:rtl/>
        </w:rPr>
        <w:t>يعني</w:t>
      </w:r>
      <w:r w:rsidRPr="00D3768D">
        <w:rPr>
          <w:noProof/>
          <w:rtl/>
        </w:rPr>
        <w:t xml:space="preserve"> </w:t>
      </w:r>
      <w:r w:rsidRPr="00D3768D">
        <w:rPr>
          <w:rFonts w:hint="cs"/>
          <w:noProof/>
          <w:rtl/>
        </w:rPr>
        <w:t>بذوي</w:t>
      </w:r>
      <w:r w:rsidRPr="00D3768D">
        <w:rPr>
          <w:noProof/>
          <w:rtl/>
        </w:rPr>
        <w:t xml:space="preserve"> </w:t>
      </w:r>
      <w:r w:rsidRPr="00D3768D">
        <w:rPr>
          <w:rFonts w:hint="cs"/>
          <w:noProof/>
          <w:rtl/>
        </w:rPr>
        <w:t>الإعاقة</w:t>
      </w:r>
      <w:r w:rsidRPr="00D3768D">
        <w:rPr>
          <w:noProof/>
          <w:rtl/>
        </w:rPr>
        <w:t xml:space="preserve"> </w:t>
      </w:r>
      <w:r w:rsidRPr="00D3768D">
        <w:rPr>
          <w:rFonts w:hint="cs"/>
          <w:noProof/>
          <w:rtl/>
        </w:rPr>
        <w:t>السمعية</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مجال</w:t>
      </w:r>
      <w:r w:rsidRPr="00D3768D">
        <w:rPr>
          <w:noProof/>
          <w:rtl/>
        </w:rPr>
        <w:t xml:space="preserve"> </w:t>
      </w:r>
      <w:r w:rsidRPr="00D3768D">
        <w:rPr>
          <w:rFonts w:hint="cs"/>
          <w:noProof/>
          <w:rtl/>
        </w:rPr>
        <w:t>التثقيف</w:t>
      </w:r>
      <w:r w:rsidRPr="00D3768D">
        <w:rPr>
          <w:noProof/>
          <w:rtl/>
        </w:rPr>
        <w:t xml:space="preserve"> </w:t>
      </w:r>
      <w:r w:rsidRPr="00D3768D">
        <w:rPr>
          <w:rFonts w:hint="cs"/>
          <w:noProof/>
          <w:rtl/>
        </w:rPr>
        <w:t>والتوعية</w:t>
      </w:r>
      <w:r w:rsidRPr="00D3768D">
        <w:rPr>
          <w:noProof/>
          <w:rtl/>
        </w:rPr>
        <w:t xml:space="preserve"> </w:t>
      </w:r>
      <w:r w:rsidRPr="00D3768D">
        <w:rPr>
          <w:rFonts w:hint="cs"/>
          <w:noProof/>
          <w:rtl/>
        </w:rPr>
        <w:t>والترويح،</w:t>
      </w:r>
      <w:r w:rsidRPr="00D3768D">
        <w:rPr>
          <w:noProof/>
          <w:rtl/>
        </w:rPr>
        <w:t xml:space="preserve"> </w:t>
      </w:r>
      <w:r w:rsidRPr="00D3768D">
        <w:rPr>
          <w:rFonts w:hint="cs"/>
          <w:noProof/>
          <w:rtl/>
        </w:rPr>
        <w:t>وبناء</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قرار</w:t>
      </w:r>
      <w:r w:rsidRPr="00D3768D">
        <w:rPr>
          <w:noProof/>
          <w:rtl/>
        </w:rPr>
        <w:t xml:space="preserve"> </w:t>
      </w:r>
      <w:r w:rsidRPr="00D3768D">
        <w:rPr>
          <w:rFonts w:hint="cs"/>
          <w:noProof/>
          <w:rtl/>
        </w:rPr>
        <w:t>رقم</w:t>
      </w:r>
      <w:r w:rsidRPr="00D3768D">
        <w:rPr>
          <w:noProof/>
          <w:rtl/>
        </w:rPr>
        <w:t xml:space="preserve"> (11) </w:t>
      </w:r>
      <w:r w:rsidRPr="00D3768D">
        <w:rPr>
          <w:rFonts w:hint="cs"/>
          <w:noProof/>
          <w:rtl/>
        </w:rPr>
        <w:t>لعام</w:t>
      </w:r>
      <w:r w:rsidRPr="00D3768D">
        <w:rPr>
          <w:noProof/>
          <w:rtl/>
        </w:rPr>
        <w:t xml:space="preserve"> 2005</w:t>
      </w:r>
      <w:r w:rsidRPr="00D3768D">
        <w:rPr>
          <w:rFonts w:hint="cs"/>
          <w:noProof/>
          <w:rtl/>
        </w:rPr>
        <w:t>م،</w:t>
      </w:r>
      <w:r w:rsidRPr="00D3768D">
        <w:rPr>
          <w:noProof/>
          <w:rtl/>
        </w:rPr>
        <w:t xml:space="preserve"> </w:t>
      </w:r>
      <w:r w:rsidRPr="00D3768D">
        <w:rPr>
          <w:rFonts w:hint="cs"/>
          <w:noProof/>
          <w:rtl/>
        </w:rPr>
        <w:t>تم</w:t>
      </w:r>
      <w:r w:rsidRPr="00D3768D">
        <w:rPr>
          <w:noProof/>
          <w:rtl/>
        </w:rPr>
        <w:t xml:space="preserve"> </w:t>
      </w:r>
      <w:r w:rsidRPr="00D3768D">
        <w:rPr>
          <w:rFonts w:hint="cs"/>
          <w:noProof/>
          <w:rtl/>
        </w:rPr>
        <w:t>إنشاء</w:t>
      </w:r>
      <w:r w:rsidRPr="00D3768D">
        <w:rPr>
          <w:noProof/>
          <w:rtl/>
        </w:rPr>
        <w:t xml:space="preserve"> </w:t>
      </w:r>
      <w:r w:rsidRPr="00D3768D">
        <w:rPr>
          <w:rFonts w:hint="cs"/>
          <w:noProof/>
          <w:rtl/>
        </w:rPr>
        <w:t>المركز</w:t>
      </w:r>
      <w:r w:rsidRPr="00D3768D">
        <w:rPr>
          <w:noProof/>
          <w:rtl/>
        </w:rPr>
        <w:t xml:space="preserve"> </w:t>
      </w:r>
      <w:r w:rsidRPr="00D3768D">
        <w:rPr>
          <w:rFonts w:hint="cs"/>
          <w:noProof/>
          <w:rtl/>
        </w:rPr>
        <w:t>بتاريخ</w:t>
      </w:r>
      <w:r w:rsidRPr="00D3768D">
        <w:rPr>
          <w:noProof/>
          <w:rtl/>
        </w:rPr>
        <w:t xml:space="preserve"> 21/7/2005</w:t>
      </w:r>
      <w:r w:rsidRPr="00D3768D">
        <w:rPr>
          <w:rFonts w:hint="cs"/>
          <w:noProof/>
          <w:rtl/>
        </w:rPr>
        <w:t>م،</w:t>
      </w:r>
      <w:r w:rsidRPr="00D3768D">
        <w:rPr>
          <w:noProof/>
          <w:rtl/>
        </w:rPr>
        <w:t xml:space="preserve"> </w:t>
      </w:r>
      <w:r w:rsidRPr="00D3768D">
        <w:rPr>
          <w:rFonts w:hint="cs"/>
          <w:noProof/>
          <w:rtl/>
        </w:rPr>
        <w:t>تحت</w:t>
      </w:r>
      <w:r w:rsidRPr="00D3768D">
        <w:rPr>
          <w:noProof/>
          <w:rtl/>
        </w:rPr>
        <w:t xml:space="preserve"> </w:t>
      </w:r>
      <w:r w:rsidRPr="00D3768D">
        <w:rPr>
          <w:rFonts w:hint="cs"/>
          <w:noProof/>
          <w:rtl/>
        </w:rPr>
        <w:t>مسمى</w:t>
      </w:r>
      <w:r w:rsidRPr="00D3768D">
        <w:rPr>
          <w:noProof/>
          <w:rtl/>
        </w:rPr>
        <w:t xml:space="preserve"> </w:t>
      </w:r>
      <w:r w:rsidRPr="00D3768D">
        <w:rPr>
          <w:rFonts w:hint="cs"/>
          <w:noProof/>
          <w:rtl/>
        </w:rPr>
        <w:t>المركز</w:t>
      </w:r>
      <w:r w:rsidRPr="00D3768D">
        <w:rPr>
          <w:noProof/>
          <w:rtl/>
        </w:rPr>
        <w:t xml:space="preserve"> </w:t>
      </w:r>
      <w:r w:rsidRPr="00D3768D">
        <w:rPr>
          <w:rFonts w:hint="cs"/>
          <w:noProof/>
          <w:rtl/>
        </w:rPr>
        <w:t>القطري</w:t>
      </w:r>
      <w:r w:rsidRPr="00D3768D">
        <w:rPr>
          <w:noProof/>
          <w:rtl/>
        </w:rPr>
        <w:t xml:space="preserve"> </w:t>
      </w:r>
      <w:r w:rsidRPr="00D3768D">
        <w:rPr>
          <w:rFonts w:hint="cs"/>
          <w:noProof/>
          <w:rtl/>
        </w:rPr>
        <w:t>الثقافي</w:t>
      </w:r>
      <w:r w:rsidRPr="00D3768D">
        <w:rPr>
          <w:noProof/>
          <w:rtl/>
        </w:rPr>
        <w:t xml:space="preserve"> </w:t>
      </w:r>
      <w:r w:rsidRPr="00D3768D">
        <w:rPr>
          <w:rFonts w:hint="cs"/>
          <w:noProof/>
          <w:rtl/>
        </w:rPr>
        <w:t>الاجتماعي</w:t>
      </w:r>
      <w:r w:rsidRPr="00D3768D">
        <w:rPr>
          <w:noProof/>
          <w:rtl/>
        </w:rPr>
        <w:t xml:space="preserve"> </w:t>
      </w:r>
      <w:r w:rsidRPr="00D3768D">
        <w:rPr>
          <w:rFonts w:hint="cs"/>
          <w:noProof/>
          <w:rtl/>
        </w:rPr>
        <w:t>للصم، كما</w:t>
      </w:r>
      <w:r w:rsidRPr="00D3768D">
        <w:rPr>
          <w:noProof/>
          <w:rtl/>
        </w:rPr>
        <w:t xml:space="preserve"> </w:t>
      </w:r>
      <w:r w:rsidRPr="00D3768D">
        <w:rPr>
          <w:rFonts w:hint="cs"/>
          <w:noProof/>
          <w:rtl/>
        </w:rPr>
        <w:t>ان</w:t>
      </w:r>
      <w:r w:rsidRPr="00D3768D">
        <w:rPr>
          <w:noProof/>
          <w:rtl/>
        </w:rPr>
        <w:t xml:space="preserve"> </w:t>
      </w:r>
      <w:r w:rsidRPr="00D3768D">
        <w:rPr>
          <w:rFonts w:hint="cs"/>
          <w:noProof/>
          <w:rtl/>
        </w:rPr>
        <w:t>الصم</w:t>
      </w:r>
      <w:r w:rsidRPr="00D3768D">
        <w:rPr>
          <w:noProof/>
          <w:rtl/>
        </w:rPr>
        <w:t xml:space="preserve"> </w:t>
      </w:r>
      <w:r w:rsidRPr="00D3768D">
        <w:rPr>
          <w:rFonts w:hint="cs"/>
          <w:noProof/>
          <w:rtl/>
        </w:rPr>
        <w:t>والبكم</w:t>
      </w:r>
      <w:r w:rsidRPr="00D3768D">
        <w:rPr>
          <w:noProof/>
          <w:rtl/>
        </w:rPr>
        <w:t xml:space="preserve"> </w:t>
      </w:r>
      <w:r w:rsidRPr="00D3768D">
        <w:rPr>
          <w:rFonts w:hint="cs"/>
          <w:noProof/>
          <w:rtl/>
        </w:rPr>
        <w:t>حاضرون</w:t>
      </w:r>
      <w:r w:rsidRPr="00D3768D">
        <w:rPr>
          <w:noProof/>
          <w:rtl/>
        </w:rPr>
        <w:t xml:space="preserve"> </w:t>
      </w:r>
      <w:r w:rsidRPr="00D3768D">
        <w:rPr>
          <w:rFonts w:hint="cs"/>
          <w:noProof/>
          <w:rtl/>
        </w:rPr>
        <w:t>بقوة</w:t>
      </w:r>
      <w:r w:rsidRPr="00D3768D">
        <w:rPr>
          <w:noProof/>
          <w:rtl/>
        </w:rPr>
        <w:t xml:space="preserve"> </w:t>
      </w:r>
      <w:r w:rsidRPr="00D3768D">
        <w:rPr>
          <w:rFonts w:hint="cs"/>
          <w:noProof/>
          <w:rtl/>
        </w:rPr>
        <w:t>في</w:t>
      </w:r>
      <w:r w:rsidRPr="00D3768D">
        <w:rPr>
          <w:noProof/>
          <w:rtl/>
        </w:rPr>
        <w:t xml:space="preserve"> </w:t>
      </w:r>
      <w:r w:rsidRPr="00D3768D">
        <w:rPr>
          <w:rFonts w:hint="cs"/>
          <w:noProof/>
          <w:rtl/>
        </w:rPr>
        <w:t>حملات</w:t>
      </w:r>
      <w:r w:rsidRPr="00D3768D">
        <w:rPr>
          <w:noProof/>
          <w:rtl/>
        </w:rPr>
        <w:t xml:space="preserve"> </w:t>
      </w:r>
      <w:r w:rsidRPr="00D3768D">
        <w:rPr>
          <w:rFonts w:hint="cs"/>
          <w:noProof/>
          <w:rtl/>
        </w:rPr>
        <w:t>التعريف</w:t>
      </w:r>
      <w:r w:rsidRPr="00D3768D">
        <w:rPr>
          <w:noProof/>
          <w:rtl/>
        </w:rPr>
        <w:t xml:space="preserve"> </w:t>
      </w:r>
      <w:r w:rsidRPr="00D3768D">
        <w:rPr>
          <w:rFonts w:hint="cs"/>
          <w:noProof/>
          <w:rtl/>
        </w:rPr>
        <w:t>بانتخابات</w:t>
      </w:r>
      <w:r w:rsidRPr="00D3768D">
        <w:rPr>
          <w:noProof/>
          <w:rtl/>
        </w:rPr>
        <w:t xml:space="preserve"> </w:t>
      </w:r>
      <w:r w:rsidRPr="00D3768D">
        <w:rPr>
          <w:rFonts w:hint="cs"/>
          <w:noProof/>
          <w:rtl/>
        </w:rPr>
        <w:t>مجلس</w:t>
      </w:r>
      <w:r w:rsidRPr="00D3768D">
        <w:rPr>
          <w:noProof/>
          <w:rtl/>
        </w:rPr>
        <w:t xml:space="preserve"> </w:t>
      </w:r>
      <w:r w:rsidRPr="00D3768D">
        <w:rPr>
          <w:rFonts w:hint="cs"/>
          <w:noProof/>
          <w:rtl/>
        </w:rPr>
        <w:t>الشورى</w:t>
      </w:r>
      <w:r w:rsidRPr="00D3768D">
        <w:rPr>
          <w:noProof/>
          <w:rtl/>
        </w:rPr>
        <w:t xml:space="preserve"> </w:t>
      </w:r>
      <w:r w:rsidRPr="00D3768D">
        <w:rPr>
          <w:rFonts w:hint="cs"/>
          <w:noProof/>
          <w:rtl/>
        </w:rPr>
        <w:t>القطري،</w:t>
      </w:r>
      <w:r w:rsidRPr="00D3768D">
        <w:rPr>
          <w:noProof/>
          <w:rtl/>
        </w:rPr>
        <w:t xml:space="preserve"> </w:t>
      </w:r>
      <w:r w:rsidRPr="00D3768D">
        <w:rPr>
          <w:rFonts w:hint="cs"/>
          <w:noProof/>
          <w:rtl/>
        </w:rPr>
        <w:t>حيث</w:t>
      </w:r>
      <w:r w:rsidRPr="00D3768D">
        <w:rPr>
          <w:noProof/>
          <w:rtl/>
        </w:rPr>
        <w:t xml:space="preserve"> </w:t>
      </w:r>
      <w:r w:rsidRPr="00D3768D">
        <w:rPr>
          <w:rFonts w:hint="cs"/>
          <w:noProof/>
          <w:rtl/>
        </w:rPr>
        <w:t>تم</w:t>
      </w:r>
      <w:r w:rsidRPr="00D3768D">
        <w:rPr>
          <w:noProof/>
          <w:rtl/>
        </w:rPr>
        <w:t xml:space="preserve"> </w:t>
      </w:r>
      <w:r w:rsidRPr="00D3768D">
        <w:rPr>
          <w:rFonts w:hint="cs"/>
          <w:noProof/>
          <w:rtl/>
        </w:rPr>
        <w:t>عرض</w:t>
      </w:r>
      <w:r w:rsidRPr="00D3768D">
        <w:rPr>
          <w:noProof/>
          <w:rtl/>
        </w:rPr>
        <w:t xml:space="preserve"> </w:t>
      </w:r>
      <w:r w:rsidRPr="00D3768D">
        <w:rPr>
          <w:rFonts w:hint="cs"/>
          <w:noProof/>
          <w:rtl/>
        </w:rPr>
        <w:t>الفيديو</w:t>
      </w:r>
      <w:r w:rsidRPr="00D3768D">
        <w:rPr>
          <w:noProof/>
          <w:rtl/>
        </w:rPr>
        <w:t xml:space="preserve"> </w:t>
      </w:r>
      <w:r w:rsidRPr="00D3768D">
        <w:rPr>
          <w:rFonts w:hint="cs"/>
          <w:noProof/>
          <w:rtl/>
        </w:rPr>
        <w:t>التوعوي</w:t>
      </w:r>
      <w:r w:rsidRPr="00D3768D">
        <w:rPr>
          <w:noProof/>
          <w:rtl/>
        </w:rPr>
        <w:t xml:space="preserve"> </w:t>
      </w:r>
      <w:r w:rsidRPr="00D3768D">
        <w:rPr>
          <w:rFonts w:hint="cs"/>
          <w:noProof/>
          <w:rtl/>
        </w:rPr>
        <w:t>الذي</w:t>
      </w:r>
      <w:r w:rsidRPr="00D3768D">
        <w:rPr>
          <w:noProof/>
          <w:rtl/>
        </w:rPr>
        <w:t xml:space="preserve"> </w:t>
      </w:r>
      <w:r w:rsidRPr="00D3768D">
        <w:rPr>
          <w:rFonts w:hint="cs"/>
          <w:noProof/>
          <w:rtl/>
        </w:rPr>
        <w:t>بثه</w:t>
      </w:r>
      <w:r w:rsidRPr="00D3768D">
        <w:rPr>
          <w:noProof/>
          <w:rtl/>
        </w:rPr>
        <w:t xml:space="preserve"> </w:t>
      </w:r>
      <w:r w:rsidRPr="00D3768D">
        <w:rPr>
          <w:rFonts w:hint="cs"/>
          <w:noProof/>
          <w:rtl/>
        </w:rPr>
        <w:t>تلفزيون</w:t>
      </w:r>
      <w:r w:rsidRPr="00D3768D">
        <w:rPr>
          <w:noProof/>
          <w:rtl/>
        </w:rPr>
        <w:t xml:space="preserve"> </w:t>
      </w:r>
      <w:r w:rsidRPr="00D3768D">
        <w:rPr>
          <w:rFonts w:hint="cs"/>
          <w:noProof/>
          <w:rtl/>
        </w:rPr>
        <w:t>قطر</w:t>
      </w:r>
      <w:r w:rsidRPr="00D3768D">
        <w:rPr>
          <w:noProof/>
          <w:rtl/>
        </w:rPr>
        <w:t xml:space="preserve"> </w:t>
      </w:r>
      <w:r w:rsidRPr="00D3768D">
        <w:rPr>
          <w:rFonts w:hint="cs"/>
          <w:noProof/>
          <w:rtl/>
        </w:rPr>
        <w:t>إلى</w:t>
      </w:r>
      <w:r w:rsidRPr="00D3768D">
        <w:rPr>
          <w:noProof/>
          <w:rtl/>
        </w:rPr>
        <w:t xml:space="preserve"> </w:t>
      </w:r>
      <w:r w:rsidRPr="00D3768D">
        <w:rPr>
          <w:rFonts w:hint="cs"/>
          <w:noProof/>
          <w:rtl/>
        </w:rPr>
        <w:t>لغة</w:t>
      </w:r>
      <w:r w:rsidRPr="00D3768D">
        <w:rPr>
          <w:noProof/>
          <w:rtl/>
        </w:rPr>
        <w:t xml:space="preserve"> </w:t>
      </w:r>
      <w:r w:rsidRPr="00D3768D">
        <w:rPr>
          <w:rFonts w:hint="cs"/>
          <w:noProof/>
          <w:rtl/>
        </w:rPr>
        <w:t>الإشارة</w:t>
      </w:r>
      <w:r w:rsidRPr="00D3768D">
        <w:rPr>
          <w:noProof/>
          <w:rtl/>
        </w:rPr>
        <w:t xml:space="preserve">- </w:t>
      </w:r>
      <w:r w:rsidRPr="00D3768D">
        <w:rPr>
          <w:rFonts w:hint="cs"/>
          <w:noProof/>
          <w:rtl/>
        </w:rPr>
        <w:t>أنه</w:t>
      </w:r>
      <w:r w:rsidRPr="00D3768D">
        <w:rPr>
          <w:noProof/>
          <w:rtl/>
        </w:rPr>
        <w:t xml:space="preserve"> </w:t>
      </w:r>
      <w:r w:rsidRPr="00D3768D">
        <w:rPr>
          <w:rFonts w:hint="cs"/>
          <w:noProof/>
          <w:rtl/>
        </w:rPr>
        <w:t>خلال</w:t>
      </w:r>
      <w:r w:rsidRPr="00D3768D">
        <w:rPr>
          <w:noProof/>
          <w:rtl/>
        </w:rPr>
        <w:t xml:space="preserve"> </w:t>
      </w:r>
      <w:r w:rsidRPr="00D3768D">
        <w:rPr>
          <w:rFonts w:hint="cs"/>
          <w:noProof/>
          <w:rtl/>
        </w:rPr>
        <w:t>الترجمة</w:t>
      </w:r>
      <w:r w:rsidRPr="00D3768D">
        <w:rPr>
          <w:noProof/>
          <w:rtl/>
        </w:rPr>
        <w:t xml:space="preserve"> </w:t>
      </w:r>
      <w:r w:rsidRPr="00D3768D">
        <w:rPr>
          <w:rFonts w:hint="cs"/>
          <w:noProof/>
          <w:rtl/>
        </w:rPr>
        <w:t>لجأ</w:t>
      </w:r>
      <w:r w:rsidRPr="00D3768D">
        <w:rPr>
          <w:noProof/>
          <w:rtl/>
        </w:rPr>
        <w:t xml:space="preserve"> </w:t>
      </w:r>
      <w:r w:rsidRPr="00D3768D">
        <w:rPr>
          <w:rFonts w:hint="cs"/>
          <w:noProof/>
          <w:rtl/>
        </w:rPr>
        <w:t>إلى</w:t>
      </w:r>
      <w:r w:rsidRPr="00D3768D">
        <w:rPr>
          <w:noProof/>
          <w:rtl/>
        </w:rPr>
        <w:t xml:space="preserve"> </w:t>
      </w:r>
      <w:r w:rsidRPr="00D3768D">
        <w:rPr>
          <w:rFonts w:hint="cs"/>
          <w:noProof/>
          <w:rtl/>
        </w:rPr>
        <w:t>استخدام</w:t>
      </w:r>
      <w:r w:rsidRPr="00D3768D">
        <w:rPr>
          <w:noProof/>
          <w:rtl/>
        </w:rPr>
        <w:t xml:space="preserve"> </w:t>
      </w:r>
      <w:r w:rsidRPr="00D3768D">
        <w:rPr>
          <w:rFonts w:hint="cs"/>
          <w:noProof/>
          <w:rtl/>
        </w:rPr>
        <w:t>الاشارات</w:t>
      </w:r>
      <w:r w:rsidRPr="00D3768D">
        <w:rPr>
          <w:noProof/>
          <w:rtl/>
        </w:rPr>
        <w:t xml:space="preserve"> </w:t>
      </w:r>
      <w:r w:rsidRPr="00D3768D">
        <w:rPr>
          <w:rFonts w:hint="cs"/>
          <w:noProof/>
          <w:rtl/>
        </w:rPr>
        <w:t>المحلية</w:t>
      </w:r>
      <w:r w:rsidRPr="00D3768D">
        <w:rPr>
          <w:noProof/>
          <w:rtl/>
        </w:rPr>
        <w:t xml:space="preserve"> </w:t>
      </w:r>
      <w:r w:rsidRPr="00D3768D">
        <w:rPr>
          <w:rFonts w:hint="cs"/>
          <w:noProof/>
          <w:rtl/>
        </w:rPr>
        <w:t>القطرية</w:t>
      </w:r>
      <w:r w:rsidRPr="00D3768D">
        <w:rPr>
          <w:noProof/>
          <w:rtl/>
        </w:rPr>
        <w:t xml:space="preserve"> </w:t>
      </w:r>
      <w:r w:rsidRPr="00D3768D">
        <w:rPr>
          <w:rFonts w:hint="cs"/>
          <w:noProof/>
          <w:rtl/>
        </w:rPr>
        <w:t>وليس</w:t>
      </w:r>
      <w:r w:rsidRPr="00D3768D">
        <w:rPr>
          <w:noProof/>
          <w:rtl/>
        </w:rPr>
        <w:t xml:space="preserve"> </w:t>
      </w:r>
      <w:r w:rsidRPr="00D3768D">
        <w:rPr>
          <w:rFonts w:hint="cs"/>
          <w:noProof/>
          <w:rtl/>
        </w:rPr>
        <w:t>العربية</w:t>
      </w:r>
      <w:r w:rsidRPr="00D3768D">
        <w:rPr>
          <w:noProof/>
          <w:rtl/>
        </w:rPr>
        <w:t xml:space="preserve"> </w:t>
      </w:r>
      <w:r w:rsidRPr="00D3768D">
        <w:rPr>
          <w:rFonts w:hint="cs"/>
          <w:noProof/>
          <w:rtl/>
        </w:rPr>
        <w:t>نظرا</w:t>
      </w:r>
      <w:r w:rsidRPr="00D3768D">
        <w:rPr>
          <w:noProof/>
          <w:rtl/>
        </w:rPr>
        <w:t xml:space="preserve"> </w:t>
      </w:r>
      <w:r w:rsidRPr="00D3768D">
        <w:rPr>
          <w:rFonts w:hint="cs"/>
          <w:noProof/>
          <w:rtl/>
        </w:rPr>
        <w:t>لأن</w:t>
      </w:r>
      <w:r w:rsidRPr="00D3768D">
        <w:rPr>
          <w:noProof/>
          <w:rtl/>
        </w:rPr>
        <w:t xml:space="preserve"> </w:t>
      </w:r>
      <w:r w:rsidRPr="00D3768D">
        <w:rPr>
          <w:rFonts w:hint="cs"/>
          <w:noProof/>
          <w:rtl/>
        </w:rPr>
        <w:t>الفيديو</w:t>
      </w:r>
      <w:r w:rsidRPr="00D3768D">
        <w:rPr>
          <w:noProof/>
          <w:rtl/>
        </w:rPr>
        <w:t xml:space="preserve"> </w:t>
      </w:r>
      <w:r w:rsidRPr="00D3768D">
        <w:rPr>
          <w:rFonts w:hint="cs"/>
          <w:noProof/>
          <w:rtl/>
        </w:rPr>
        <w:t>يحمل</w:t>
      </w:r>
      <w:r w:rsidRPr="00D3768D">
        <w:rPr>
          <w:noProof/>
          <w:rtl/>
        </w:rPr>
        <w:t xml:space="preserve"> </w:t>
      </w:r>
      <w:r w:rsidRPr="00D3768D">
        <w:rPr>
          <w:rFonts w:hint="cs"/>
          <w:noProof/>
          <w:rtl/>
        </w:rPr>
        <w:t>رسالة</w:t>
      </w:r>
      <w:r w:rsidRPr="00D3768D">
        <w:rPr>
          <w:noProof/>
          <w:rtl/>
        </w:rPr>
        <w:t xml:space="preserve"> </w:t>
      </w:r>
      <w:r w:rsidRPr="00D3768D">
        <w:rPr>
          <w:rFonts w:hint="cs"/>
          <w:noProof/>
          <w:rtl/>
        </w:rPr>
        <w:t>موجهة</w:t>
      </w:r>
      <w:r w:rsidRPr="00D3768D">
        <w:rPr>
          <w:noProof/>
          <w:rtl/>
        </w:rPr>
        <w:t xml:space="preserve"> </w:t>
      </w:r>
      <w:r w:rsidRPr="00D3768D">
        <w:rPr>
          <w:rFonts w:hint="cs"/>
          <w:noProof/>
          <w:rtl/>
        </w:rPr>
        <w:t>للداخل</w:t>
      </w:r>
      <w:r w:rsidRPr="00D3768D">
        <w:rPr>
          <w:noProof/>
          <w:rtl/>
        </w:rPr>
        <w:t xml:space="preserve"> </w:t>
      </w:r>
      <w:r w:rsidRPr="00D3768D">
        <w:rPr>
          <w:rFonts w:hint="cs"/>
          <w:noProof/>
          <w:rtl/>
        </w:rPr>
        <w:t xml:space="preserve">القطري، بالإضافة الى ان </w:t>
      </w:r>
      <w:r w:rsidRPr="00D3768D">
        <w:rPr>
          <w:noProof/>
          <w:rtl/>
        </w:rPr>
        <w:t xml:space="preserve">وزارة الاقتصاد والتجارة </w:t>
      </w:r>
      <w:r w:rsidRPr="00D3768D">
        <w:rPr>
          <w:rFonts w:hint="cs"/>
          <w:noProof/>
          <w:rtl/>
        </w:rPr>
        <w:t xml:space="preserve">قد </w:t>
      </w:r>
      <w:r w:rsidRPr="00D3768D">
        <w:rPr>
          <w:noProof/>
          <w:rtl/>
        </w:rPr>
        <w:t>أطلقت مؤخرًا خدمة ترجمة قانون حماية المستهلك بلغة الإشارة لذوي الاحتياجات الخاصة من الصم والبكم، وذلك من خلال فيديو تم وضعه على اسطوانات مدمجة</w:t>
      </w:r>
      <w:r w:rsidRPr="00D3768D">
        <w:rPr>
          <w:noProof/>
        </w:rPr>
        <w:t xml:space="preserve"> (CD) </w:t>
      </w:r>
      <w:r w:rsidRPr="00D3768D">
        <w:rPr>
          <w:noProof/>
          <w:rtl/>
        </w:rPr>
        <w:t xml:space="preserve">تم توزيعها الجمهور والجهات المختصة، بالإضافة إلى نشره في قنوات التواصل الاجتماعي الخاصة بالوزارة بهدف تعميم الفائدة على </w:t>
      </w:r>
      <w:r w:rsidRPr="00D3768D">
        <w:rPr>
          <w:rFonts w:hint="cs"/>
          <w:noProof/>
          <w:rtl/>
        </w:rPr>
        <w:t>أكبر</w:t>
      </w:r>
      <w:r w:rsidRPr="00D3768D">
        <w:rPr>
          <w:noProof/>
          <w:rtl/>
        </w:rPr>
        <w:t xml:space="preserve"> شريحة من هذه الفئة</w:t>
      </w:r>
      <w:r w:rsidRPr="00D3768D">
        <w:rPr>
          <w:noProof/>
        </w:rPr>
        <w:t>.</w:t>
      </w:r>
    </w:p>
    <w:p w14:paraId="0752F794" w14:textId="77777777" w:rsidR="00E46348" w:rsidRPr="00D3768D" w:rsidRDefault="00E46348" w:rsidP="00E46348">
      <w:pPr>
        <w:pStyle w:val="H1GA"/>
        <w:rPr>
          <w:rtl/>
        </w:rPr>
      </w:pPr>
      <w:r w:rsidRPr="00D3768D">
        <w:rPr>
          <w:rtl/>
        </w:rPr>
        <w:tab/>
      </w:r>
      <w:r w:rsidRPr="00D3768D">
        <w:rPr>
          <w:rtl/>
        </w:rPr>
        <w:tab/>
        <w:t>رد على الفقرة 20(</w:t>
      </w:r>
      <w:r w:rsidRPr="00D3768D">
        <w:rPr>
          <w:rFonts w:hint="cs"/>
          <w:rtl/>
        </w:rPr>
        <w:t>ب</w:t>
      </w:r>
      <w:r w:rsidRPr="00D3768D">
        <w:rPr>
          <w:rtl/>
        </w:rPr>
        <w:t>) من قائمة المسائل</w:t>
      </w:r>
    </w:p>
    <w:p w14:paraId="14F09859" w14:textId="77777777" w:rsidR="00E46348" w:rsidRPr="00D3768D" w:rsidRDefault="00E46348" w:rsidP="00E46348">
      <w:pPr>
        <w:pStyle w:val="SingleTxtGA"/>
        <w:rPr>
          <w:noProof/>
          <w:rtl/>
        </w:rPr>
      </w:pPr>
      <w:r w:rsidRPr="00D3768D">
        <w:rPr>
          <w:noProof/>
          <w:rtl/>
        </w:rPr>
        <w:t>159</w:t>
      </w:r>
      <w:r>
        <w:rPr>
          <w:noProof/>
          <w:rtl/>
        </w:rPr>
        <w:t>-</w:t>
      </w:r>
      <w:r>
        <w:rPr>
          <w:noProof/>
          <w:rtl/>
        </w:rPr>
        <w:tab/>
      </w:r>
      <w:r w:rsidRPr="00D3768D">
        <w:rPr>
          <w:rFonts w:hint="cs"/>
          <w:noProof/>
          <w:rtl/>
        </w:rPr>
        <w:t>تعتبر</w:t>
      </w:r>
      <w:r w:rsidRPr="00D3768D">
        <w:rPr>
          <w:noProof/>
          <w:rtl/>
        </w:rPr>
        <w:t xml:space="preserve"> قناة الجزيرة</w:t>
      </w:r>
      <w:r w:rsidRPr="00D3768D">
        <w:rPr>
          <w:rFonts w:hint="cs"/>
          <w:noProof/>
          <w:rtl/>
        </w:rPr>
        <w:t xml:space="preserve"> أولى </w:t>
      </w:r>
      <w:r w:rsidRPr="00D3768D">
        <w:rPr>
          <w:noProof/>
          <w:rtl/>
        </w:rPr>
        <w:t>المح</w:t>
      </w:r>
      <w:r w:rsidRPr="00D3768D">
        <w:rPr>
          <w:rFonts w:hint="cs"/>
          <w:noProof/>
          <w:rtl/>
        </w:rPr>
        <w:t>طات</w:t>
      </w:r>
      <w:r w:rsidRPr="00D3768D">
        <w:rPr>
          <w:noProof/>
          <w:rtl/>
        </w:rPr>
        <w:t xml:space="preserve"> الإخبارية الخاصة في العالم العربي التي اهتمت </w:t>
      </w:r>
      <w:r w:rsidRPr="00D3768D">
        <w:rPr>
          <w:rFonts w:hint="cs"/>
          <w:noProof/>
          <w:rtl/>
        </w:rPr>
        <w:t>بفئة الصم والبكم،</w:t>
      </w:r>
      <w:r w:rsidRPr="00D3768D">
        <w:rPr>
          <w:noProof/>
          <w:rtl/>
        </w:rPr>
        <w:t xml:space="preserve"> إيمانا منها بأن الخبر حق للجميع، فكانت أول نشرة أخبار مترجمة باللغة الإشارية في عام 2002، ثم استمرت التجربة على مدى السنوات الماضية بمعدل نشرتين في اليوم، محققة نسب مشاهدة عالية، </w:t>
      </w:r>
      <w:r w:rsidRPr="00D3768D">
        <w:rPr>
          <w:noProof/>
          <w:rtl/>
        </w:rPr>
        <w:lastRenderedPageBreak/>
        <w:t>ومحافظةً على ريادتها في هذا الجانب</w:t>
      </w:r>
      <w:r w:rsidRPr="00D3768D">
        <w:rPr>
          <w:rFonts w:hint="cs"/>
          <w:noProof/>
          <w:rtl/>
        </w:rPr>
        <w:t>، ون</w:t>
      </w:r>
      <w:r w:rsidRPr="00D3768D">
        <w:rPr>
          <w:noProof/>
          <w:rtl/>
        </w:rPr>
        <w:t>ظم فريق التعلم بمتحف قطر الوطني</w:t>
      </w:r>
      <w:r w:rsidRPr="00D3768D">
        <w:rPr>
          <w:rFonts w:hint="cs"/>
          <w:noProof/>
          <w:rtl/>
        </w:rPr>
        <w:t xml:space="preserve"> الية </w:t>
      </w:r>
      <w:r w:rsidRPr="00D3768D">
        <w:rPr>
          <w:noProof/>
          <w:rtl/>
        </w:rPr>
        <w:t>تمكّن الزائرين ذوي الإعاقة البصرية من الوصول إلى مجموعة المتاحف من خلال التعليقات الصوتية للدليل وحاسة اللمس لديهم، ليأخذ الدليل المشاركين عبر صالات العرض، حيث يمكنهم أيضًا من التعرّف على بعض المعلومات باستخدام طريقة برايل حول العناصر المعروضة، وحرصت المتاحف على أن تقدّم هذه الجولة باللغتين العربية والإنجليزية</w:t>
      </w:r>
      <w:r w:rsidRPr="00D3768D">
        <w:rPr>
          <w:rFonts w:hint="cs"/>
          <w:noProof/>
          <w:rtl/>
        </w:rPr>
        <w:t xml:space="preserve">، وأيضا أطلقت كتارا </w:t>
      </w:r>
      <w:r w:rsidRPr="00D3768D">
        <w:rPr>
          <w:noProof/>
          <w:rtl/>
        </w:rPr>
        <w:t>مبادرة في ديسمبر الماضي 2020 لطباعة 100 كتاب بطريقة "برايل" للمكفوفين خلال العام 2021 في مجال القصة والرواية للأطفال واليافعين</w:t>
      </w:r>
      <w:r w:rsidRPr="00D3768D">
        <w:rPr>
          <w:rFonts w:hint="cs"/>
          <w:noProof/>
          <w:rtl/>
        </w:rPr>
        <w:t xml:space="preserve"> وذ</w:t>
      </w:r>
      <w:r w:rsidRPr="00D3768D">
        <w:rPr>
          <w:noProof/>
          <w:rtl/>
        </w:rPr>
        <w:t>لك بالتعاون مع مركز النور للمكفوفين</w:t>
      </w:r>
      <w:r w:rsidRPr="00D3768D">
        <w:rPr>
          <w:rFonts w:hint="cs"/>
          <w:noProof/>
          <w:rtl/>
        </w:rPr>
        <w:t>، وأ</w:t>
      </w:r>
      <w:r w:rsidRPr="00D3768D">
        <w:rPr>
          <w:noProof/>
          <w:rtl/>
        </w:rPr>
        <w:t>علن معهد قطر لبحوث الحوسبة</w:t>
      </w:r>
      <w:r w:rsidRPr="00D3768D">
        <w:rPr>
          <w:noProof/>
        </w:rPr>
        <w:t xml:space="preserve"> (QCRI)</w:t>
      </w:r>
      <w:r w:rsidRPr="00D3768D">
        <w:rPr>
          <w:noProof/>
          <w:rtl/>
        </w:rPr>
        <w:t>، أحد معاهد البحوث الوطنية الثلاثة التابعة لجامعة حمد بن خليفة</w:t>
      </w:r>
      <w:r w:rsidRPr="00D3768D">
        <w:rPr>
          <w:noProof/>
        </w:rPr>
        <w:t xml:space="preserve"> (HBKU)</w:t>
      </w:r>
      <w:r w:rsidRPr="00D3768D">
        <w:rPr>
          <w:noProof/>
          <w:rtl/>
        </w:rPr>
        <w:t>، عن تطوير لوحة مفاتيح مخصصة لأنظمة التشغيل</w:t>
      </w:r>
      <w:r w:rsidRPr="00D3768D">
        <w:rPr>
          <w:noProof/>
        </w:rPr>
        <w:t xml:space="preserve"> iOS</w:t>
      </w:r>
      <w:r>
        <w:rPr>
          <w:rFonts w:hint="cs"/>
          <w:noProof/>
          <w:rtl/>
        </w:rPr>
        <w:t xml:space="preserve"> </w:t>
      </w:r>
      <w:r w:rsidRPr="00D3768D">
        <w:rPr>
          <w:noProof/>
          <w:rtl/>
        </w:rPr>
        <w:t>تتيح الكتابة بيد واحدة باستخدام طريقة برايل دون الحاجة للنظر، ومناسبة للمتحدثين بالعربية والإنجليزية على حد سواء</w:t>
      </w:r>
      <w:r w:rsidRPr="00D3768D">
        <w:rPr>
          <w:noProof/>
        </w:rPr>
        <w:t>.</w:t>
      </w:r>
    </w:p>
    <w:p w14:paraId="6D114EEB"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21</w:t>
      </w:r>
      <w:r w:rsidRPr="00D3768D">
        <w:rPr>
          <w:rtl/>
        </w:rPr>
        <w:t>(</w:t>
      </w:r>
      <w:r w:rsidRPr="00D3768D">
        <w:rPr>
          <w:rFonts w:hint="cs"/>
          <w:rtl/>
        </w:rPr>
        <w:t>أ</w:t>
      </w:r>
      <w:r w:rsidRPr="00D3768D">
        <w:rPr>
          <w:rtl/>
        </w:rPr>
        <w:t>) من قائمة المسائل</w:t>
      </w:r>
    </w:p>
    <w:p w14:paraId="4C0D7D3D" w14:textId="77777777" w:rsidR="00E46348" w:rsidRPr="00D3768D" w:rsidRDefault="00E46348" w:rsidP="00E46348">
      <w:pPr>
        <w:pStyle w:val="SingleTxtGA"/>
        <w:rPr>
          <w:noProof/>
          <w:rtl/>
        </w:rPr>
      </w:pPr>
      <w:r w:rsidRPr="00D3768D">
        <w:rPr>
          <w:noProof/>
          <w:rtl/>
        </w:rPr>
        <w:t>160</w:t>
      </w:r>
      <w:r>
        <w:rPr>
          <w:noProof/>
          <w:rtl/>
        </w:rPr>
        <w:t>-</w:t>
      </w:r>
      <w:r>
        <w:rPr>
          <w:noProof/>
          <w:rtl/>
        </w:rPr>
        <w:tab/>
      </w:r>
      <w:r w:rsidRPr="00D3768D">
        <w:rPr>
          <w:rFonts w:hint="cs"/>
          <w:noProof/>
          <w:rtl/>
        </w:rPr>
        <w:t xml:space="preserve">اصدار </w:t>
      </w:r>
      <w:r w:rsidRPr="00D3768D">
        <w:rPr>
          <w:noProof/>
          <w:rtl/>
        </w:rPr>
        <w:t>قانون رقم (22) لسنة 2006 بإصدار قانون الأسرة</w:t>
      </w:r>
      <w:r w:rsidRPr="00D3768D">
        <w:rPr>
          <w:rFonts w:hint="cs"/>
          <w:noProof/>
          <w:rtl/>
        </w:rPr>
        <w:t>.</w:t>
      </w:r>
    </w:p>
    <w:p w14:paraId="3C8A6E58"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21</w:t>
      </w:r>
      <w:r w:rsidRPr="00D3768D">
        <w:rPr>
          <w:rtl/>
        </w:rPr>
        <w:t>(</w:t>
      </w:r>
      <w:r w:rsidRPr="00D3768D">
        <w:rPr>
          <w:rFonts w:hint="cs"/>
          <w:rtl/>
        </w:rPr>
        <w:t>ب</w:t>
      </w:r>
      <w:r w:rsidRPr="00D3768D">
        <w:rPr>
          <w:rtl/>
        </w:rPr>
        <w:t>) من قائمة المسائل</w:t>
      </w:r>
    </w:p>
    <w:p w14:paraId="25B7F000" w14:textId="77777777" w:rsidR="00E46348" w:rsidRPr="00D3768D" w:rsidRDefault="00E46348" w:rsidP="00E46348">
      <w:pPr>
        <w:pStyle w:val="SingleTxtGA"/>
        <w:rPr>
          <w:noProof/>
          <w:rtl/>
        </w:rPr>
      </w:pPr>
      <w:r w:rsidRPr="00D3768D">
        <w:rPr>
          <w:noProof/>
          <w:rtl/>
        </w:rPr>
        <w:t>161</w:t>
      </w:r>
      <w:r>
        <w:rPr>
          <w:noProof/>
          <w:rtl/>
        </w:rPr>
        <w:t>-</w:t>
      </w:r>
      <w:r>
        <w:rPr>
          <w:noProof/>
          <w:rtl/>
        </w:rPr>
        <w:tab/>
      </w:r>
      <w:r w:rsidRPr="00D3768D">
        <w:rPr>
          <w:rFonts w:hint="cs"/>
          <w:noProof/>
          <w:rtl/>
        </w:rPr>
        <w:t>الاتفاقيات الدولية المعنية بحقوق الانسان التي صادق عليها دولة قطر المذكورة سابقاً في التقرير (الاتفاقية الدولية لاشخاص ذوي الإعاقة و الاتفاقية الدولية حقوق الطفل)</w:t>
      </w:r>
    </w:p>
    <w:p w14:paraId="1C7EF529"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21</w:t>
      </w:r>
      <w:r w:rsidRPr="00D3768D">
        <w:rPr>
          <w:rtl/>
        </w:rPr>
        <w:t>(</w:t>
      </w:r>
      <w:r w:rsidRPr="00D3768D">
        <w:rPr>
          <w:rFonts w:hint="cs"/>
          <w:rtl/>
        </w:rPr>
        <w:t>ج</w:t>
      </w:r>
      <w:r w:rsidRPr="00D3768D">
        <w:rPr>
          <w:rtl/>
        </w:rPr>
        <w:t>) من قائمة المسائل</w:t>
      </w:r>
    </w:p>
    <w:p w14:paraId="4D8FF279" w14:textId="77777777" w:rsidR="00E46348" w:rsidRPr="00D3768D" w:rsidRDefault="00E46348" w:rsidP="00E46348">
      <w:pPr>
        <w:pStyle w:val="SingleTxtGA"/>
        <w:rPr>
          <w:noProof/>
        </w:rPr>
      </w:pPr>
      <w:r w:rsidRPr="00D3768D">
        <w:rPr>
          <w:noProof/>
          <w:rtl/>
        </w:rPr>
        <w:t>162</w:t>
      </w:r>
      <w:r>
        <w:rPr>
          <w:noProof/>
          <w:rtl/>
        </w:rPr>
        <w:t>-</w:t>
      </w:r>
      <w:r>
        <w:rPr>
          <w:noProof/>
          <w:rtl/>
        </w:rPr>
        <w:tab/>
      </w:r>
      <w:r w:rsidRPr="00D3768D">
        <w:rPr>
          <w:noProof/>
          <w:rtl/>
        </w:rPr>
        <w:t>قرار مجلس الوزراء رقم (13) لسنة 2001 بإصدار اللائحة التنفيذية لقانون الخدمة المدنية</w:t>
      </w:r>
      <w:r w:rsidRPr="00D3768D">
        <w:rPr>
          <w:rFonts w:hint="cs"/>
          <w:noProof/>
          <w:rtl/>
        </w:rPr>
        <w:t xml:space="preserve"> (</w:t>
      </w:r>
      <w:r w:rsidRPr="00D3768D">
        <w:rPr>
          <w:noProof/>
          <w:rtl/>
        </w:rPr>
        <w:t>إجازة الأمومة</w:t>
      </w:r>
      <w:r w:rsidRPr="00D3768D">
        <w:rPr>
          <w:rFonts w:hint="cs"/>
          <w:noProof/>
          <w:rtl/>
        </w:rPr>
        <w:t>):</w:t>
      </w:r>
    </w:p>
    <w:p w14:paraId="2655D7DC"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hyperlink r:id="rId10" w:history="1">
        <w:r w:rsidRPr="00D3768D">
          <w:rPr>
            <w:rFonts w:hint="cs"/>
            <w:noProof/>
            <w:color w:val="0000FF"/>
            <w:rtl/>
          </w:rPr>
          <w:t>ا</w:t>
        </w:r>
        <w:r w:rsidRPr="00D3768D">
          <w:rPr>
            <w:noProof/>
            <w:color w:val="0000FF"/>
            <w:rtl/>
          </w:rPr>
          <w:t>لمادة</w:t>
        </w:r>
      </w:hyperlink>
      <w:r w:rsidRPr="00D3768D">
        <w:rPr>
          <w:rFonts w:hint="cs"/>
          <w:noProof/>
          <w:rtl/>
        </w:rPr>
        <w:t xml:space="preserve"> (109) </w:t>
      </w:r>
      <w:r w:rsidRPr="00D3768D">
        <w:rPr>
          <w:noProof/>
          <w:rtl/>
        </w:rPr>
        <w:t>تمنح الموظفة ساعتي رضاعة يوميا لمدة سنة، تبدأ بعد انتهاء إجازة الوضع مباشرة. ويترك للموظفة تحديد وقت الرضاعة</w:t>
      </w:r>
      <w:r w:rsidRPr="00D3768D">
        <w:rPr>
          <w:noProof/>
        </w:rPr>
        <w:t>.</w:t>
      </w:r>
    </w:p>
    <w:p w14:paraId="4646ECD6"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hyperlink r:id="rId11" w:history="1">
        <w:r w:rsidRPr="00D3768D">
          <w:rPr>
            <w:noProof/>
            <w:color w:val="0000FF"/>
            <w:rtl/>
          </w:rPr>
          <w:t>المادة</w:t>
        </w:r>
      </w:hyperlink>
      <w:r w:rsidRPr="00D3768D">
        <w:t xml:space="preserve"> </w:t>
      </w:r>
      <w:r w:rsidRPr="00D3768D">
        <w:rPr>
          <w:rFonts w:hint="cs"/>
          <w:noProof/>
          <w:rtl/>
        </w:rPr>
        <w:t xml:space="preserve">(110) </w:t>
      </w:r>
      <w:r w:rsidRPr="00D3768D">
        <w:rPr>
          <w:noProof/>
          <w:rtl/>
        </w:rPr>
        <w:t>يجوز بموافقة الوزير المختص أو من ينيبه، وبمراعاة مقتضيات صالح العمل، منح الموظفة القطرية، التي مضى على تعيينها في الدولة أربع سنوات، ولمرتين طوال مدة خدمتها، إجازة لرعاية أولادها الذين لم يتجاوزا سن السادسة عشرة، وبحد أقصى سنتين في كل</w:t>
      </w:r>
      <w:r w:rsidRPr="00D3768D">
        <w:rPr>
          <w:rFonts w:hint="cs"/>
          <w:noProof/>
          <w:rtl/>
        </w:rPr>
        <w:t xml:space="preserve"> </w:t>
      </w:r>
      <w:r w:rsidRPr="00D3768D">
        <w:rPr>
          <w:noProof/>
          <w:rtl/>
        </w:rPr>
        <w:t>مرة.</w:t>
      </w:r>
      <w:r w:rsidRPr="00D3768D">
        <w:rPr>
          <w:rFonts w:hint="cs"/>
          <w:noProof/>
          <w:rtl/>
        </w:rPr>
        <w:t xml:space="preserve"> </w:t>
      </w:r>
      <w:r w:rsidRPr="00D3768D">
        <w:rPr>
          <w:noProof/>
          <w:rtl/>
        </w:rPr>
        <w:t>وتكون الإجازة براتب في المرة الأولى وبنصف راتب في المرة الثانية. شريطة ألا يقل الفاصل الزمني عن أربع سنوات بين الإجازة والأخرى. ويستثنى من شرطي السن وعدد المرات الموظفة التي لها أولاد من ذوي الاحتياجات الخاصة</w:t>
      </w:r>
      <w:r w:rsidRPr="00D3768D">
        <w:rPr>
          <w:noProof/>
        </w:rPr>
        <w:t>.</w:t>
      </w:r>
    </w:p>
    <w:p w14:paraId="29F8A662"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21</w:t>
      </w:r>
      <w:r w:rsidRPr="00D3768D">
        <w:rPr>
          <w:rtl/>
        </w:rPr>
        <w:t>(</w:t>
      </w:r>
      <w:r w:rsidRPr="00D3768D">
        <w:rPr>
          <w:rFonts w:hint="cs"/>
          <w:rtl/>
        </w:rPr>
        <w:t>د</w:t>
      </w:r>
      <w:r w:rsidRPr="00D3768D">
        <w:rPr>
          <w:rtl/>
        </w:rPr>
        <w:t>) من قائمة المسائل</w:t>
      </w:r>
    </w:p>
    <w:p w14:paraId="4313D2DF" w14:textId="77777777" w:rsidR="00E46348" w:rsidRPr="00D3768D" w:rsidRDefault="00E46348" w:rsidP="00E46348">
      <w:pPr>
        <w:pStyle w:val="SingleTxtGA"/>
        <w:rPr>
          <w:rFonts w:eastAsiaTheme="minorHAnsi"/>
          <w:rtl/>
          <w:lang w:bidi="ar-QA"/>
        </w:rPr>
      </w:pPr>
      <w:r w:rsidRPr="00D3768D">
        <w:rPr>
          <w:rFonts w:eastAsiaTheme="minorHAnsi"/>
          <w:rtl/>
        </w:rPr>
        <w:t>163</w:t>
      </w:r>
      <w:r>
        <w:rPr>
          <w:rFonts w:eastAsiaTheme="minorHAnsi"/>
          <w:rtl/>
        </w:rPr>
        <w:t>-</w:t>
      </w:r>
      <w:r>
        <w:rPr>
          <w:rFonts w:eastAsiaTheme="minorHAnsi"/>
          <w:rtl/>
        </w:rPr>
        <w:tab/>
      </w:r>
      <w:r w:rsidRPr="00D3768D">
        <w:rPr>
          <w:rFonts w:hint="cs"/>
          <w:noProof/>
          <w:rtl/>
        </w:rPr>
        <w:t>نفس الرد على فقرة (أ) المذكورة أعلاه، وذلك بإصدار قانون الاسرة رقم 22 لسنة 2006.</w:t>
      </w:r>
    </w:p>
    <w:p w14:paraId="6A8D839C"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22</w:t>
      </w:r>
      <w:r w:rsidRPr="00D3768D">
        <w:rPr>
          <w:rtl/>
        </w:rPr>
        <w:t>(</w:t>
      </w:r>
      <w:r w:rsidRPr="00D3768D">
        <w:rPr>
          <w:rFonts w:hint="cs"/>
          <w:rtl/>
        </w:rPr>
        <w:t>أ</w:t>
      </w:r>
      <w:r w:rsidRPr="00D3768D">
        <w:rPr>
          <w:rtl/>
        </w:rPr>
        <w:t>) من قائمة المسائل</w:t>
      </w:r>
    </w:p>
    <w:p w14:paraId="51FEE644" w14:textId="77777777" w:rsidR="00E46348" w:rsidRPr="00D3768D" w:rsidRDefault="00E46348" w:rsidP="00E46348">
      <w:pPr>
        <w:pStyle w:val="SingleTxtGA"/>
        <w:rPr>
          <w:noProof/>
          <w:rtl/>
        </w:rPr>
      </w:pPr>
      <w:r w:rsidRPr="00D3768D">
        <w:rPr>
          <w:noProof/>
          <w:rtl/>
        </w:rPr>
        <w:t>164</w:t>
      </w:r>
      <w:r>
        <w:rPr>
          <w:noProof/>
          <w:rtl/>
        </w:rPr>
        <w:t>-</w:t>
      </w:r>
      <w:r>
        <w:rPr>
          <w:noProof/>
          <w:rtl/>
        </w:rPr>
        <w:tab/>
      </w:r>
      <w:r w:rsidRPr="00D3768D">
        <w:rPr>
          <w:rFonts w:hint="cs"/>
          <w:noProof/>
          <w:rtl/>
        </w:rPr>
        <w:t xml:space="preserve">إن وزارة التربية والتعليم والتعليم العالي تعنى بتوفير التعليم الشامل لجميع ذوي الاحتياجات الخاصة على أرض قطر (مواطنين ومقيمين) وذلك كأحد الحقوق الأساسية للإنسان، وانطلاقاً من </w:t>
      </w:r>
      <w:r w:rsidRPr="00D3768D">
        <w:rPr>
          <w:noProof/>
          <w:rtl/>
        </w:rPr>
        <w:t xml:space="preserve">المبادئ </w:t>
      </w:r>
      <w:r w:rsidRPr="00D3768D">
        <w:rPr>
          <w:noProof/>
          <w:rtl/>
        </w:rPr>
        <w:lastRenderedPageBreak/>
        <w:t xml:space="preserve">الأساسية لمفهومي الاستحقاق وهما </w:t>
      </w:r>
      <w:hyperlink r:id="rId12" w:history="1">
        <w:r w:rsidRPr="00D3768D">
          <w:rPr>
            <w:rStyle w:val="Hyperlink"/>
            <w:rFonts w:hint="cs"/>
            <w:noProof/>
            <w:rtl/>
          </w:rPr>
          <w:t>”</w:t>
        </w:r>
      </w:hyperlink>
      <w:r w:rsidRPr="00D3768D">
        <w:rPr>
          <w:noProof/>
          <w:rtl/>
        </w:rPr>
        <w:t xml:space="preserve">التعليم </w:t>
      </w:r>
      <w:r w:rsidRPr="00D3768D">
        <w:rPr>
          <w:rFonts w:hint="cs"/>
          <w:noProof/>
          <w:rtl/>
        </w:rPr>
        <w:t>للجميع“ و”</w:t>
      </w:r>
      <w:r w:rsidRPr="00D3768D">
        <w:rPr>
          <w:noProof/>
          <w:rtl/>
        </w:rPr>
        <w:t>الدمج الشامل في التعليم</w:t>
      </w:r>
      <w:r w:rsidRPr="00D3768D">
        <w:rPr>
          <w:rFonts w:hint="cs"/>
          <w:noProof/>
          <w:rtl/>
        </w:rPr>
        <w:t>“</w:t>
      </w:r>
      <w:r w:rsidRPr="00D3768D">
        <w:rPr>
          <w:noProof/>
          <w:rtl/>
        </w:rPr>
        <w:t xml:space="preserve">، حيث تسعى الوزارة إلى الإيفاء بأدوارها في </w:t>
      </w:r>
      <w:r w:rsidRPr="00D3768D">
        <w:rPr>
          <w:rFonts w:hint="cs"/>
          <w:noProof/>
          <w:rtl/>
        </w:rPr>
        <w:t>الإطار</w:t>
      </w:r>
      <w:r w:rsidRPr="00D3768D">
        <w:rPr>
          <w:noProof/>
          <w:rtl/>
        </w:rPr>
        <w:t xml:space="preserve"> الوطني </w:t>
      </w:r>
      <w:r w:rsidRPr="00D3768D">
        <w:rPr>
          <w:rFonts w:hint="cs"/>
          <w:noProof/>
          <w:rtl/>
        </w:rPr>
        <w:t>والعالمي، ولقد تم إنشاء مركز رؤى للتقييم والاستشارات والدعم عام</w:t>
      </w:r>
      <w:r w:rsidRPr="00D3768D">
        <w:rPr>
          <w:rFonts w:hint="eastAsia"/>
          <w:noProof/>
          <w:rtl/>
        </w:rPr>
        <w:t> </w:t>
      </w:r>
      <w:r w:rsidRPr="00D3768D">
        <w:rPr>
          <w:rFonts w:hint="cs"/>
          <w:noProof/>
          <w:rtl/>
        </w:rPr>
        <w:t>2015م، ليكون المركز المتخصص في تقييم الطلبة من ذوي الإعاقات المختلفة، بهدف تقييم وتشخيص الطلبة من ذوي الإعاقة للوقوف على احتياجاتهم التعليمية، وتحديد المدارس المناسبة التي توفر الخدمات التعليمية التي تلبي احتياجاتهم، حيث تجرى عملية التقييم الشامل من قبل فريق مؤهل متعدد التخصصات من وزارة الصحة داخل مركز رؤى للتقييم والاستشارات والدعم، وفور إصدار تقرير التقييم الشامل يقوم فريق مختص بدراسة التقييم ومقابلة الطفل من ذوي الإعاقة من أجل اتخاذ قرارات التسكين الخاصة به حسب أسس ومعايير ترتبط بقدرات الطفل واحتياجاته ومدى توفر هذه الخدمات التعليمية في المدارس الحكومية.</w:t>
      </w:r>
    </w:p>
    <w:p w14:paraId="3AD49C70"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22</w:t>
      </w:r>
      <w:r w:rsidRPr="00D3768D">
        <w:rPr>
          <w:rtl/>
        </w:rPr>
        <w:t>(</w:t>
      </w:r>
      <w:r w:rsidRPr="00D3768D">
        <w:rPr>
          <w:rFonts w:hint="cs"/>
          <w:rtl/>
        </w:rPr>
        <w:t>ب</w:t>
      </w:r>
      <w:r w:rsidRPr="00D3768D">
        <w:rPr>
          <w:rtl/>
        </w:rPr>
        <w:t>) من قائمة المسائل</w:t>
      </w:r>
    </w:p>
    <w:p w14:paraId="09825772" w14:textId="77777777" w:rsidR="00E46348" w:rsidRPr="00EE2F24" w:rsidRDefault="00E46348" w:rsidP="00E46348">
      <w:pPr>
        <w:pStyle w:val="H23GA"/>
        <w:rPr>
          <w:noProof/>
          <w:rtl/>
        </w:rPr>
      </w:pPr>
      <w:r w:rsidRPr="00D3768D">
        <w:rPr>
          <w:b w:val="0"/>
          <w:bCs w:val="0"/>
          <w:noProof/>
          <w:rtl/>
        </w:rPr>
        <w:tab/>
      </w:r>
      <w:r w:rsidRPr="00D3768D">
        <w:rPr>
          <w:b w:val="0"/>
          <w:bCs w:val="0"/>
          <w:noProof/>
          <w:rtl/>
        </w:rPr>
        <w:tab/>
      </w:r>
      <w:r w:rsidRPr="00EE2F24">
        <w:rPr>
          <w:rFonts w:hint="cs"/>
          <w:noProof/>
          <w:rtl/>
        </w:rPr>
        <w:t>مجمع التربية السمعية</w:t>
      </w:r>
    </w:p>
    <w:p w14:paraId="68617353" w14:textId="77777777" w:rsidR="00E46348" w:rsidRPr="00D3768D" w:rsidRDefault="00E46348" w:rsidP="00E46348">
      <w:pPr>
        <w:pStyle w:val="SingleTxtGA"/>
        <w:rPr>
          <w:noProof/>
        </w:rPr>
      </w:pPr>
      <w:r w:rsidRPr="00D3768D">
        <w:rPr>
          <w:noProof/>
          <w:rtl/>
        </w:rPr>
        <w:t>165</w:t>
      </w:r>
      <w:r>
        <w:rPr>
          <w:noProof/>
          <w:rtl/>
        </w:rPr>
        <w:t>-</w:t>
      </w:r>
      <w:r>
        <w:rPr>
          <w:noProof/>
          <w:rtl/>
        </w:rPr>
        <w:tab/>
      </w:r>
      <w:r w:rsidRPr="00D3768D">
        <w:rPr>
          <w:rFonts w:hint="cs"/>
          <w:noProof/>
          <w:rtl/>
        </w:rPr>
        <w:t xml:space="preserve">هي مدارس تقدم خدماتها للطلبة </w:t>
      </w:r>
      <w:bookmarkStart w:id="4" w:name="_Hlk99355884"/>
      <w:r w:rsidRPr="00D3768D">
        <w:rPr>
          <w:rFonts w:hint="cs"/>
          <w:noProof/>
          <w:rtl/>
        </w:rPr>
        <w:t>( مواطن ومقيم)</w:t>
      </w:r>
      <w:bookmarkEnd w:id="4"/>
      <w:r w:rsidRPr="00D3768D">
        <w:rPr>
          <w:rFonts w:hint="cs"/>
          <w:noProof/>
          <w:rtl/>
        </w:rPr>
        <w:t xml:space="preserve">من ذوي الإعاقة السمعية (الصم) المتوسطة والشديدة ويبلغ عددها (2) مدرسة واحدة للذكور وواحدة للإناث وفي مختلف المراحل الدراسية، ويتم من خلال هذه المدارس تقديم الخدمات الآتية: </w:t>
      </w:r>
    </w:p>
    <w:p w14:paraId="7D9218DB"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rFonts w:hint="cs"/>
          <w:noProof/>
          <w:rtl/>
        </w:rPr>
        <w:t xml:space="preserve">تقديم الخدمات التعليمية مدعومة باستخدام لغة الإشارة. </w:t>
      </w:r>
    </w:p>
    <w:p w14:paraId="68D0845D"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rFonts w:hint="cs"/>
          <w:noProof/>
          <w:rtl/>
        </w:rPr>
        <w:t xml:space="preserve">تقديم خدمات الدعم النفسي والاجتماعي للطلبة من ذوي الإعاقة السمعية. </w:t>
      </w:r>
    </w:p>
    <w:p w14:paraId="2272D8E6"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rFonts w:hint="cs"/>
          <w:noProof/>
          <w:rtl/>
        </w:rPr>
        <w:t>توفير الخدمات الفنية السمعية من خلال متابعة جودة الأجهزة السمعية التي يستخدمها</w:t>
      </w:r>
      <w:r w:rsidRPr="00D3768D">
        <w:rPr>
          <w:rFonts w:hint="eastAsia"/>
          <w:noProof/>
          <w:rtl/>
        </w:rPr>
        <w:t> </w:t>
      </w:r>
      <w:r w:rsidRPr="00D3768D">
        <w:rPr>
          <w:rFonts w:hint="cs"/>
          <w:noProof/>
          <w:rtl/>
        </w:rPr>
        <w:t>الطلبة.</w:t>
      </w:r>
    </w:p>
    <w:p w14:paraId="2AF7C5B9" w14:textId="77777777" w:rsidR="00E46348" w:rsidRPr="00D3768D" w:rsidRDefault="00E46348" w:rsidP="00E46348">
      <w:pPr>
        <w:pStyle w:val="Bullet1GA"/>
        <w:numPr>
          <w:ilvl w:val="0"/>
          <w:numId w:val="0"/>
        </w:numPr>
        <w:tabs>
          <w:tab w:val="left" w:pos="2495"/>
        </w:tabs>
        <w:ind w:left="2495" w:hanging="545"/>
        <w:rPr>
          <w:noProof/>
          <w:spacing w:val="-2"/>
        </w:rPr>
      </w:pPr>
      <w:r w:rsidRPr="00D3768D">
        <w:rPr>
          <w:rFonts w:ascii="Symbol" w:hAnsi="Symbol"/>
          <w:noProof/>
          <w:spacing w:val="-2"/>
        </w:rPr>
        <w:t></w:t>
      </w:r>
      <w:r w:rsidRPr="00D3768D">
        <w:rPr>
          <w:rFonts w:ascii="Symbol" w:hAnsi="Symbol"/>
          <w:noProof/>
          <w:spacing w:val="-2"/>
        </w:rPr>
        <w:tab/>
      </w:r>
      <w:r w:rsidRPr="00D3768D">
        <w:rPr>
          <w:rFonts w:hint="cs"/>
          <w:noProof/>
          <w:spacing w:val="-2"/>
          <w:rtl/>
        </w:rPr>
        <w:t>تقديم التدريب الدوري لمهارات لغة الإشارة لكلٍّ من الطلبة والكادر المدرسي وأولياء</w:t>
      </w:r>
      <w:r w:rsidRPr="00D3768D">
        <w:rPr>
          <w:rFonts w:hint="eastAsia"/>
          <w:noProof/>
          <w:spacing w:val="-2"/>
          <w:rtl/>
        </w:rPr>
        <w:t> </w:t>
      </w:r>
      <w:r w:rsidRPr="00D3768D">
        <w:rPr>
          <w:rFonts w:hint="cs"/>
          <w:noProof/>
          <w:spacing w:val="-2"/>
          <w:rtl/>
        </w:rPr>
        <w:t>الأمور.</w:t>
      </w:r>
    </w:p>
    <w:p w14:paraId="7E691FB2"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rFonts w:hint="cs"/>
          <w:noProof/>
          <w:rtl/>
        </w:rPr>
        <w:t xml:space="preserve">توفير أدوات التكنولوجيا المساعدة الداعمة لمهارات التواصل والعملية التعليمية. </w:t>
      </w:r>
    </w:p>
    <w:p w14:paraId="21F1F989" w14:textId="77777777" w:rsidR="00E46348" w:rsidRPr="00D3768D" w:rsidRDefault="00E46348" w:rsidP="00E46348">
      <w:pPr>
        <w:pStyle w:val="SingleTxtGA"/>
        <w:rPr>
          <w:noProof/>
          <w:rtl/>
        </w:rPr>
      </w:pPr>
      <w:r w:rsidRPr="00D3768D">
        <w:rPr>
          <w:noProof/>
          <w:rtl/>
        </w:rPr>
        <w:t>166</w:t>
      </w:r>
      <w:r>
        <w:rPr>
          <w:noProof/>
          <w:rtl/>
        </w:rPr>
        <w:t>-</w:t>
      </w:r>
      <w:r>
        <w:rPr>
          <w:noProof/>
          <w:rtl/>
        </w:rPr>
        <w:tab/>
      </w:r>
      <w:r w:rsidRPr="00D3768D">
        <w:rPr>
          <w:rFonts w:hint="cs"/>
          <w:noProof/>
          <w:rtl/>
        </w:rPr>
        <w:t>كذلك تقوم المدارس الحكومية الأخرى بتوفير خدمات متنوعة للطلبة من ذوي صعوبات التعلم بأنواعها المختلفة، بالإضافة إلى بعض الطلبة من ذوي الإعاقة والذين لا يوجد لديهم مشكلات في الجانب الإدراكي والمعرفي مثل: ذوي الإعاقة السمعية (ضعف سمعي بسيط -متوسط – زارعي القوقعة)، ذوي الإعاقة البصرية وذوي الإعاقة الجسدية الحركية، حيث تعمل المدارس على تلبية احتياجات الطلبة من خلال متابعة الخطط العلاجية والترتيبات والتسهيلات سواء على مستوى التقييم أو البيئة المدرسية أو الأنشطة الصفية.</w:t>
      </w:r>
    </w:p>
    <w:p w14:paraId="5AFEB8A3"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23</w:t>
      </w:r>
      <w:r w:rsidRPr="00D3768D">
        <w:rPr>
          <w:rtl/>
        </w:rPr>
        <w:t>(</w:t>
      </w:r>
      <w:r w:rsidRPr="00D3768D">
        <w:rPr>
          <w:rFonts w:hint="cs"/>
          <w:rtl/>
        </w:rPr>
        <w:t>أ</w:t>
      </w:r>
      <w:r w:rsidRPr="00D3768D">
        <w:rPr>
          <w:rtl/>
        </w:rPr>
        <w:t>) من قائمة المسائل</w:t>
      </w:r>
    </w:p>
    <w:p w14:paraId="78FE2412" w14:textId="77777777" w:rsidR="00E46348" w:rsidRPr="00D3768D" w:rsidRDefault="00E46348" w:rsidP="00E46348">
      <w:pPr>
        <w:pStyle w:val="SingleTxtGA"/>
        <w:rPr>
          <w:noProof/>
          <w:rtl/>
        </w:rPr>
      </w:pPr>
      <w:r w:rsidRPr="00D3768D">
        <w:rPr>
          <w:noProof/>
          <w:rtl/>
        </w:rPr>
        <w:t>167</w:t>
      </w:r>
      <w:r>
        <w:rPr>
          <w:noProof/>
          <w:rtl/>
        </w:rPr>
        <w:t>-</w:t>
      </w:r>
      <w:r>
        <w:rPr>
          <w:noProof/>
          <w:rtl/>
        </w:rPr>
        <w:tab/>
      </w:r>
      <w:r w:rsidRPr="00D3768D">
        <w:rPr>
          <w:rFonts w:hint="cs"/>
          <w:noProof/>
          <w:rtl/>
        </w:rPr>
        <w:t>تُقدم خدمات الصحة الجنسية والإنجابية بشكل معتاد لجميع المرضى العاديين وذوي الاحتياجات الخاصة على الحد السواء دون تمييز</w:t>
      </w:r>
      <w:r w:rsidRPr="00D3768D">
        <w:rPr>
          <w:rFonts w:hint="eastAsia"/>
          <w:noProof/>
          <w:rtl/>
        </w:rPr>
        <w:t>،</w:t>
      </w:r>
      <w:r w:rsidRPr="00D3768D">
        <w:rPr>
          <w:rFonts w:hint="cs"/>
          <w:noProof/>
          <w:rtl/>
        </w:rPr>
        <w:t xml:space="preserve"> ولكن تكون الأولوية في تقديم الخدمة لذوي الاحتياجات الخاصة في مستشفيات النساء والولادة بالنسبة للنساء، وفي أقسام المسالك البولية بالنسبة للرجال، وبالنسبة لذوي الاحتياجات الخاصة يتمتعون بالمزايا المنصوص عليها في القانون رقم (2) لسنة 2004 بشأن ذوي الاحتياجات الخاصة.</w:t>
      </w:r>
    </w:p>
    <w:p w14:paraId="48BAC518" w14:textId="77777777" w:rsidR="00E46348" w:rsidRPr="00D3768D" w:rsidRDefault="00E46348" w:rsidP="00E46348">
      <w:pPr>
        <w:pStyle w:val="H1GA"/>
        <w:rPr>
          <w:rtl/>
        </w:rPr>
      </w:pPr>
      <w:r w:rsidRPr="00D3768D">
        <w:rPr>
          <w:rtl/>
        </w:rPr>
        <w:lastRenderedPageBreak/>
        <w:tab/>
      </w:r>
      <w:r w:rsidRPr="00D3768D">
        <w:rPr>
          <w:rtl/>
        </w:rPr>
        <w:tab/>
        <w:t xml:space="preserve">رد على الفقرة </w:t>
      </w:r>
      <w:r w:rsidRPr="00D3768D">
        <w:rPr>
          <w:rFonts w:hint="cs"/>
          <w:rtl/>
        </w:rPr>
        <w:t>23</w:t>
      </w:r>
      <w:r w:rsidRPr="00D3768D">
        <w:rPr>
          <w:rtl/>
        </w:rPr>
        <w:t>(</w:t>
      </w:r>
      <w:r w:rsidRPr="00D3768D">
        <w:rPr>
          <w:rFonts w:hint="cs"/>
          <w:rtl/>
        </w:rPr>
        <w:t>ب</w:t>
      </w:r>
      <w:r w:rsidRPr="00D3768D">
        <w:rPr>
          <w:rtl/>
        </w:rPr>
        <w:t>) من قائمة المسائل</w:t>
      </w:r>
    </w:p>
    <w:p w14:paraId="4027FB9E" w14:textId="77777777" w:rsidR="00E46348" w:rsidRPr="00D3768D" w:rsidRDefault="00E46348" w:rsidP="00E46348">
      <w:pPr>
        <w:pStyle w:val="SingleTxtGA"/>
        <w:rPr>
          <w:noProof/>
          <w:rtl/>
        </w:rPr>
      </w:pPr>
      <w:r w:rsidRPr="00D3768D">
        <w:rPr>
          <w:noProof/>
          <w:rtl/>
        </w:rPr>
        <w:t>168</w:t>
      </w:r>
      <w:r>
        <w:rPr>
          <w:noProof/>
          <w:rtl/>
        </w:rPr>
        <w:t>-</w:t>
      </w:r>
      <w:r>
        <w:rPr>
          <w:noProof/>
          <w:rtl/>
        </w:rPr>
        <w:tab/>
      </w:r>
      <w:r w:rsidRPr="00D3768D">
        <w:rPr>
          <w:noProof/>
          <w:rtl/>
        </w:rPr>
        <w:t>تقوم إدارة الخدمة الاجتماعية في مؤسسة حمد الطبية</w:t>
      </w:r>
      <w:r w:rsidRPr="00D3768D">
        <w:rPr>
          <w:rFonts w:hint="cs"/>
          <w:noProof/>
          <w:rtl/>
        </w:rPr>
        <w:t xml:space="preserve"> بما يلي</w:t>
      </w:r>
      <w:r w:rsidRPr="00D3768D">
        <w:rPr>
          <w:noProof/>
          <w:rtl/>
        </w:rPr>
        <w:t xml:space="preserve"> في هذا المجال:</w:t>
      </w:r>
    </w:p>
    <w:p w14:paraId="58ECA454"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 xml:space="preserve">التعامل مع المشكلات الاجتماعية التي </w:t>
      </w:r>
      <w:r w:rsidRPr="00D3768D">
        <w:rPr>
          <w:rFonts w:hint="cs"/>
          <w:noProof/>
          <w:rtl/>
        </w:rPr>
        <w:t>يواجها</w:t>
      </w:r>
      <w:r w:rsidRPr="00D3768D">
        <w:rPr>
          <w:noProof/>
          <w:rtl/>
        </w:rPr>
        <w:t xml:space="preserve"> الأفراد من ذوي الإعاقة، وتقديم المساعدة لهم إما بصورة مباشرة أو عن طريق تحويلهم وربطهم بمؤسسات المجتمع المدني.</w:t>
      </w:r>
    </w:p>
    <w:p w14:paraId="096912BF"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توفير ورش تدريبية بصورة دورية، ويكون في بعض الأحيان موضوع التدريب متعلق بالأشخاص من ذوي الإعاقة.</w:t>
      </w:r>
    </w:p>
    <w:p w14:paraId="1F00CFE7"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توفير تدريب مهني لطلاب الجامعات يتضمن من ضمن محاوره التعامل مع الأفراد من ذوي الإعاقة.</w:t>
      </w:r>
    </w:p>
    <w:p w14:paraId="7D349254"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دراسة المشكلات والصعوبات التي يعاني منها الأشخاص من ذوي الإعاقة ورفعها للجهات المختصة.</w:t>
      </w:r>
    </w:p>
    <w:p w14:paraId="64DE904F"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23</w:t>
      </w:r>
      <w:r w:rsidRPr="00D3768D">
        <w:rPr>
          <w:rtl/>
        </w:rPr>
        <w:t>(</w:t>
      </w:r>
      <w:r w:rsidRPr="00D3768D">
        <w:rPr>
          <w:rFonts w:hint="cs"/>
          <w:rtl/>
        </w:rPr>
        <w:t>ج</w:t>
      </w:r>
      <w:r w:rsidRPr="00D3768D">
        <w:rPr>
          <w:rtl/>
        </w:rPr>
        <w:t>) من قائمة المسائل</w:t>
      </w:r>
    </w:p>
    <w:p w14:paraId="495300D6" w14:textId="77777777" w:rsidR="00E46348" w:rsidRPr="00D3768D" w:rsidRDefault="00E46348" w:rsidP="00E46348">
      <w:pPr>
        <w:pStyle w:val="SingleTxtGA"/>
        <w:rPr>
          <w:noProof/>
          <w:rtl/>
        </w:rPr>
      </w:pPr>
      <w:r w:rsidRPr="00D3768D">
        <w:rPr>
          <w:noProof/>
          <w:rtl/>
        </w:rPr>
        <w:t>169</w:t>
      </w:r>
      <w:r>
        <w:rPr>
          <w:noProof/>
          <w:rtl/>
        </w:rPr>
        <w:t>-</w:t>
      </w:r>
      <w:r>
        <w:rPr>
          <w:noProof/>
          <w:rtl/>
        </w:rPr>
        <w:tab/>
      </w:r>
      <w:r w:rsidRPr="00D3768D">
        <w:rPr>
          <w:rFonts w:hint="cs"/>
          <w:noProof/>
          <w:rtl/>
        </w:rPr>
        <w:t>أن التشريع الساري في الدولة القانون رقم (2) لسنة 2004 بشأن ذوي الاحتياجات الخاصة يضمن استمرارية خدمة صحية للأشخاص ذوي الإعاقة، وبالإضافة إلى التزام دولة قطر وتوقيعها على الاتفاقية لحقوق الأشخاص ذوي الإعاقة وصدور المرسوم رقم (28) لسنة 2008 بالتصديق على الاتفاقية.</w:t>
      </w:r>
    </w:p>
    <w:p w14:paraId="1053FF4A" w14:textId="77777777" w:rsidR="00E46348" w:rsidRPr="00D3768D" w:rsidRDefault="00E46348" w:rsidP="00E46348">
      <w:pPr>
        <w:pStyle w:val="H1GA"/>
        <w:rPr>
          <w:rFonts w:eastAsiaTheme="minorHAnsi"/>
          <w:sz w:val="22"/>
          <w:szCs w:val="22"/>
          <w:rtl/>
          <w:lang w:val="en-US"/>
        </w:rPr>
      </w:pPr>
      <w:bookmarkStart w:id="5" w:name="_Hlk214875252"/>
      <w:r w:rsidRPr="00D3768D">
        <w:rPr>
          <w:rtl/>
        </w:rPr>
        <w:tab/>
      </w:r>
      <w:r w:rsidRPr="00D3768D">
        <w:rPr>
          <w:rtl/>
        </w:rPr>
        <w:tab/>
        <w:t xml:space="preserve">رد على الفقرة </w:t>
      </w:r>
      <w:r w:rsidRPr="00D3768D">
        <w:rPr>
          <w:rFonts w:hint="cs"/>
          <w:rtl/>
        </w:rPr>
        <w:t>24</w:t>
      </w:r>
      <w:r w:rsidRPr="00D3768D">
        <w:rPr>
          <w:rtl/>
        </w:rPr>
        <w:t xml:space="preserve"> من قائمة المسائل</w:t>
      </w:r>
    </w:p>
    <w:bookmarkEnd w:id="5"/>
    <w:p w14:paraId="017582CB" w14:textId="77777777" w:rsidR="00E46348" w:rsidRPr="00D3768D" w:rsidRDefault="00E46348" w:rsidP="00E46348">
      <w:pPr>
        <w:pStyle w:val="SingleTxtGA"/>
        <w:rPr>
          <w:noProof/>
          <w:rtl/>
        </w:rPr>
      </w:pPr>
      <w:r w:rsidRPr="00D3768D">
        <w:rPr>
          <w:noProof/>
          <w:rtl/>
        </w:rPr>
        <w:t>170</w:t>
      </w:r>
      <w:r>
        <w:rPr>
          <w:noProof/>
          <w:rtl/>
        </w:rPr>
        <w:t>-</w:t>
      </w:r>
      <w:r>
        <w:rPr>
          <w:noProof/>
          <w:rtl/>
        </w:rPr>
        <w:tab/>
      </w:r>
      <w:r w:rsidRPr="00D3768D">
        <w:rPr>
          <w:rFonts w:hint="cs"/>
          <w:noProof/>
          <w:rtl/>
        </w:rPr>
        <w:t>بموجب القانون رقم (2) لسنة 2004 يت</w:t>
      </w:r>
      <w:r w:rsidRPr="00D3768D">
        <w:rPr>
          <w:noProof/>
          <w:rtl/>
        </w:rPr>
        <w:t>متع ذو</w:t>
      </w:r>
      <w:r w:rsidRPr="00D3768D">
        <w:rPr>
          <w:rFonts w:hint="cs"/>
          <w:noProof/>
          <w:rtl/>
        </w:rPr>
        <w:t>ي</w:t>
      </w:r>
      <w:r w:rsidRPr="00D3768D">
        <w:rPr>
          <w:noProof/>
          <w:rtl/>
        </w:rPr>
        <w:t xml:space="preserve"> الاحتياجات الخاصة إضافة إلى ما يتمتعون به من حقوق بموجب التشريعات الأخرى، بالحقوق التالية</w:t>
      </w:r>
      <w:r w:rsidRPr="00D3768D">
        <w:rPr>
          <w:noProof/>
        </w:rPr>
        <w:t>:</w:t>
      </w:r>
    </w:p>
    <w:p w14:paraId="14274F1C" w14:textId="77777777" w:rsidR="00E46348" w:rsidRPr="00D3768D" w:rsidRDefault="00E46348" w:rsidP="00E46348">
      <w:pPr>
        <w:pStyle w:val="SingleTxtGA"/>
        <w:rPr>
          <w:noProof/>
          <w:rtl/>
        </w:rPr>
      </w:pPr>
      <w:r w:rsidRPr="00D3768D">
        <w:rPr>
          <w:noProof/>
          <w:rtl/>
        </w:rPr>
        <w:tab/>
      </w:r>
      <w:r w:rsidRPr="00D3768D">
        <w:rPr>
          <w:rFonts w:hint="cs"/>
          <w:noProof/>
          <w:rtl/>
        </w:rPr>
        <w:t>1</w:t>
      </w:r>
      <w:r>
        <w:rPr>
          <w:rFonts w:hint="cs"/>
          <w:noProof/>
          <w:rtl/>
        </w:rPr>
        <w:t>-</w:t>
      </w:r>
      <w:r>
        <w:rPr>
          <w:rFonts w:hint="cs"/>
          <w:noProof/>
          <w:rtl/>
        </w:rPr>
        <w:tab/>
      </w:r>
      <w:r w:rsidRPr="00D3768D">
        <w:rPr>
          <w:noProof/>
          <w:rtl/>
        </w:rPr>
        <w:t>التربية والتعليم والتأهيل كل حسب قدراته</w:t>
      </w:r>
      <w:r w:rsidRPr="00D3768D">
        <w:rPr>
          <w:noProof/>
        </w:rPr>
        <w:t>.</w:t>
      </w:r>
    </w:p>
    <w:p w14:paraId="4312A2D7" w14:textId="77777777" w:rsidR="00E46348" w:rsidRPr="00D3768D" w:rsidRDefault="00E46348" w:rsidP="00E46348">
      <w:pPr>
        <w:pStyle w:val="SingleTxtGA"/>
        <w:rPr>
          <w:noProof/>
          <w:rtl/>
        </w:rPr>
      </w:pPr>
      <w:r w:rsidRPr="00D3768D">
        <w:rPr>
          <w:noProof/>
          <w:rtl/>
        </w:rPr>
        <w:tab/>
      </w:r>
      <w:r w:rsidRPr="00D3768D">
        <w:rPr>
          <w:rFonts w:hint="cs"/>
          <w:noProof/>
          <w:rtl/>
        </w:rPr>
        <w:t>2</w:t>
      </w:r>
      <w:r>
        <w:rPr>
          <w:rFonts w:hint="cs"/>
          <w:noProof/>
          <w:rtl/>
        </w:rPr>
        <w:t>-</w:t>
      </w:r>
      <w:r>
        <w:rPr>
          <w:rFonts w:hint="cs"/>
          <w:noProof/>
          <w:rtl/>
        </w:rPr>
        <w:tab/>
      </w:r>
      <w:r w:rsidRPr="00D3768D">
        <w:rPr>
          <w:noProof/>
          <w:rtl/>
        </w:rPr>
        <w:t xml:space="preserve">الرعاية </w:t>
      </w:r>
      <w:r w:rsidRPr="00D3768D">
        <w:rPr>
          <w:rFonts w:hint="cs"/>
          <w:noProof/>
          <w:rtl/>
        </w:rPr>
        <w:t>الطبية</w:t>
      </w:r>
      <w:r w:rsidRPr="00D3768D">
        <w:rPr>
          <w:rFonts w:hint="eastAsia"/>
          <w:noProof/>
          <w:rtl/>
        </w:rPr>
        <w:t>،</w:t>
      </w:r>
      <w:r w:rsidRPr="00D3768D">
        <w:rPr>
          <w:noProof/>
          <w:rtl/>
        </w:rPr>
        <w:t xml:space="preserve"> </w:t>
      </w:r>
      <w:r w:rsidRPr="00D3768D">
        <w:rPr>
          <w:rFonts w:hint="cs"/>
          <w:noProof/>
          <w:rtl/>
        </w:rPr>
        <w:t>والنفسية</w:t>
      </w:r>
      <w:r w:rsidRPr="00D3768D">
        <w:rPr>
          <w:rFonts w:hint="eastAsia"/>
          <w:noProof/>
          <w:rtl/>
        </w:rPr>
        <w:t>،</w:t>
      </w:r>
      <w:r w:rsidRPr="00D3768D">
        <w:rPr>
          <w:noProof/>
          <w:rtl/>
        </w:rPr>
        <w:t xml:space="preserve"> </w:t>
      </w:r>
      <w:r w:rsidRPr="00D3768D">
        <w:rPr>
          <w:rFonts w:hint="cs"/>
          <w:noProof/>
          <w:rtl/>
        </w:rPr>
        <w:t>والثقافية</w:t>
      </w:r>
      <w:r w:rsidRPr="00D3768D">
        <w:rPr>
          <w:rFonts w:hint="eastAsia"/>
          <w:noProof/>
          <w:rtl/>
        </w:rPr>
        <w:t>،</w:t>
      </w:r>
      <w:r w:rsidRPr="00D3768D">
        <w:rPr>
          <w:noProof/>
          <w:rtl/>
        </w:rPr>
        <w:t xml:space="preserve"> والاجتماعية</w:t>
      </w:r>
      <w:r w:rsidRPr="00D3768D">
        <w:rPr>
          <w:noProof/>
        </w:rPr>
        <w:t>.</w:t>
      </w:r>
    </w:p>
    <w:p w14:paraId="3CFDE3E4" w14:textId="77777777" w:rsidR="00E46348" w:rsidRPr="00D3768D" w:rsidRDefault="00E46348" w:rsidP="00E46348">
      <w:pPr>
        <w:pStyle w:val="SingleTxtGA"/>
        <w:rPr>
          <w:noProof/>
          <w:rtl/>
        </w:rPr>
      </w:pPr>
      <w:r w:rsidRPr="00D3768D">
        <w:rPr>
          <w:noProof/>
          <w:rtl/>
        </w:rPr>
        <w:tab/>
      </w:r>
      <w:r w:rsidRPr="00D3768D">
        <w:rPr>
          <w:rFonts w:hint="cs"/>
          <w:noProof/>
          <w:rtl/>
        </w:rPr>
        <w:t>3</w:t>
      </w:r>
      <w:r>
        <w:rPr>
          <w:rFonts w:hint="cs"/>
          <w:noProof/>
          <w:rtl/>
        </w:rPr>
        <w:t>-</w:t>
      </w:r>
      <w:r>
        <w:rPr>
          <w:rFonts w:hint="cs"/>
          <w:noProof/>
          <w:rtl/>
        </w:rPr>
        <w:tab/>
      </w:r>
      <w:r w:rsidRPr="00D3768D">
        <w:rPr>
          <w:noProof/>
          <w:rtl/>
        </w:rPr>
        <w:t xml:space="preserve">الحصول على الأدوات والأجهزة ووسائل النقل والمعدات التي تساعدهم على </w:t>
      </w:r>
      <w:r w:rsidRPr="00D3768D">
        <w:rPr>
          <w:rFonts w:hint="cs"/>
          <w:noProof/>
          <w:rtl/>
        </w:rPr>
        <w:t>التعلم</w:t>
      </w:r>
      <w:r w:rsidRPr="00D3768D">
        <w:rPr>
          <w:rFonts w:hint="eastAsia"/>
          <w:noProof/>
          <w:rtl/>
        </w:rPr>
        <w:t>،</w:t>
      </w:r>
      <w:r w:rsidRPr="00D3768D">
        <w:rPr>
          <w:noProof/>
          <w:rtl/>
        </w:rPr>
        <w:t xml:space="preserve"> </w:t>
      </w:r>
      <w:r w:rsidRPr="00D3768D">
        <w:rPr>
          <w:rFonts w:hint="cs"/>
          <w:noProof/>
          <w:rtl/>
        </w:rPr>
        <w:t>والتأهل</w:t>
      </w:r>
      <w:r w:rsidRPr="00D3768D">
        <w:rPr>
          <w:rFonts w:hint="eastAsia"/>
          <w:noProof/>
          <w:rtl/>
        </w:rPr>
        <w:t>،</w:t>
      </w:r>
      <w:r w:rsidRPr="00D3768D">
        <w:rPr>
          <w:noProof/>
          <w:rtl/>
        </w:rPr>
        <w:t xml:space="preserve"> </w:t>
      </w:r>
      <w:r w:rsidRPr="00D3768D">
        <w:rPr>
          <w:rFonts w:hint="cs"/>
          <w:noProof/>
          <w:rtl/>
        </w:rPr>
        <w:t>والحركة</w:t>
      </w:r>
      <w:r w:rsidRPr="00D3768D">
        <w:rPr>
          <w:rFonts w:hint="eastAsia"/>
          <w:noProof/>
          <w:rtl/>
        </w:rPr>
        <w:t>،</w:t>
      </w:r>
      <w:r w:rsidRPr="00D3768D">
        <w:rPr>
          <w:noProof/>
          <w:rtl/>
        </w:rPr>
        <w:t xml:space="preserve"> والتنقل</w:t>
      </w:r>
      <w:r w:rsidRPr="00D3768D">
        <w:rPr>
          <w:noProof/>
        </w:rPr>
        <w:t>.</w:t>
      </w:r>
    </w:p>
    <w:p w14:paraId="731C7273" w14:textId="77777777" w:rsidR="00E46348" w:rsidRPr="00D3768D" w:rsidRDefault="00E46348" w:rsidP="00E46348">
      <w:pPr>
        <w:pStyle w:val="SingleTxtGA"/>
        <w:rPr>
          <w:noProof/>
          <w:rtl/>
        </w:rPr>
      </w:pPr>
      <w:r w:rsidRPr="00D3768D">
        <w:rPr>
          <w:noProof/>
          <w:rtl/>
        </w:rPr>
        <w:tab/>
      </w:r>
      <w:r w:rsidRPr="00D3768D">
        <w:rPr>
          <w:rFonts w:hint="cs"/>
          <w:noProof/>
          <w:rtl/>
        </w:rPr>
        <w:t>4</w:t>
      </w:r>
      <w:r>
        <w:rPr>
          <w:rFonts w:hint="cs"/>
          <w:noProof/>
          <w:rtl/>
        </w:rPr>
        <w:t>-</w:t>
      </w:r>
      <w:r>
        <w:rPr>
          <w:rFonts w:hint="cs"/>
          <w:noProof/>
          <w:rtl/>
        </w:rPr>
        <w:tab/>
      </w:r>
      <w:r w:rsidRPr="00D3768D">
        <w:rPr>
          <w:noProof/>
          <w:rtl/>
        </w:rPr>
        <w:t>توفير خدمات الإغاثة والمعونة والخدمات المساعدة الأخرى</w:t>
      </w:r>
      <w:r w:rsidRPr="00D3768D">
        <w:rPr>
          <w:noProof/>
        </w:rPr>
        <w:t>.</w:t>
      </w:r>
    </w:p>
    <w:p w14:paraId="255F90B4" w14:textId="77777777" w:rsidR="00E46348" w:rsidRPr="00D3768D" w:rsidRDefault="00E46348" w:rsidP="00E46348">
      <w:pPr>
        <w:pStyle w:val="SingleTxtGA"/>
        <w:rPr>
          <w:noProof/>
          <w:rtl/>
        </w:rPr>
      </w:pPr>
      <w:r w:rsidRPr="00D3768D">
        <w:rPr>
          <w:noProof/>
          <w:rtl/>
        </w:rPr>
        <w:tab/>
      </w:r>
      <w:r w:rsidRPr="00D3768D">
        <w:rPr>
          <w:rFonts w:hint="cs"/>
          <w:noProof/>
          <w:rtl/>
        </w:rPr>
        <w:t>5</w:t>
      </w:r>
      <w:r>
        <w:rPr>
          <w:rFonts w:hint="cs"/>
          <w:noProof/>
          <w:rtl/>
        </w:rPr>
        <w:t>-</w:t>
      </w:r>
      <w:r>
        <w:rPr>
          <w:rFonts w:hint="cs"/>
          <w:noProof/>
          <w:rtl/>
        </w:rPr>
        <w:tab/>
      </w:r>
      <w:r w:rsidRPr="00D3768D">
        <w:rPr>
          <w:noProof/>
          <w:rtl/>
        </w:rPr>
        <w:t>العمل الذي يتناسب مع قدراتهم ومؤهلاتهم وتأهيلهم في القطاعين الحكومي والخاص</w:t>
      </w:r>
      <w:r w:rsidRPr="00D3768D">
        <w:rPr>
          <w:noProof/>
        </w:rPr>
        <w:t>.</w:t>
      </w:r>
    </w:p>
    <w:p w14:paraId="5E3F04A8" w14:textId="77777777" w:rsidR="00E46348" w:rsidRPr="00D3768D" w:rsidRDefault="00E46348" w:rsidP="00E46348">
      <w:pPr>
        <w:pStyle w:val="SingleTxtGA"/>
        <w:rPr>
          <w:noProof/>
          <w:rtl/>
        </w:rPr>
      </w:pPr>
      <w:r w:rsidRPr="00D3768D">
        <w:rPr>
          <w:noProof/>
          <w:rtl/>
        </w:rPr>
        <w:tab/>
      </w:r>
      <w:r w:rsidRPr="00D3768D">
        <w:rPr>
          <w:rFonts w:hint="cs"/>
          <w:noProof/>
          <w:rtl/>
        </w:rPr>
        <w:t>6</w:t>
      </w:r>
      <w:r>
        <w:rPr>
          <w:rFonts w:hint="cs"/>
          <w:noProof/>
          <w:rtl/>
        </w:rPr>
        <w:t>-</w:t>
      </w:r>
      <w:r>
        <w:rPr>
          <w:rFonts w:hint="cs"/>
          <w:noProof/>
          <w:rtl/>
        </w:rPr>
        <w:tab/>
      </w:r>
      <w:r w:rsidRPr="00D3768D">
        <w:rPr>
          <w:noProof/>
          <w:rtl/>
        </w:rPr>
        <w:t>ممارسة الرياضة والترويح وفقاً لقدراتهم الخاصة</w:t>
      </w:r>
      <w:r w:rsidRPr="00D3768D">
        <w:rPr>
          <w:noProof/>
        </w:rPr>
        <w:t>.</w:t>
      </w:r>
    </w:p>
    <w:p w14:paraId="32A294DF" w14:textId="77777777" w:rsidR="00E46348" w:rsidRPr="00D3768D" w:rsidRDefault="00E46348" w:rsidP="00E46348">
      <w:pPr>
        <w:pStyle w:val="SingleTxtGA"/>
        <w:rPr>
          <w:noProof/>
          <w:rtl/>
        </w:rPr>
      </w:pPr>
      <w:r w:rsidRPr="00D3768D">
        <w:rPr>
          <w:noProof/>
          <w:rtl/>
        </w:rPr>
        <w:tab/>
      </w:r>
      <w:r w:rsidRPr="00D3768D">
        <w:rPr>
          <w:rFonts w:hint="cs"/>
          <w:noProof/>
          <w:rtl/>
        </w:rPr>
        <w:t>7</w:t>
      </w:r>
      <w:r>
        <w:rPr>
          <w:rFonts w:hint="cs"/>
          <w:noProof/>
          <w:rtl/>
        </w:rPr>
        <w:t>-</w:t>
      </w:r>
      <w:r>
        <w:rPr>
          <w:rFonts w:hint="cs"/>
          <w:noProof/>
          <w:rtl/>
        </w:rPr>
        <w:tab/>
      </w:r>
      <w:r w:rsidRPr="00D3768D">
        <w:rPr>
          <w:noProof/>
          <w:rtl/>
        </w:rPr>
        <w:t>المسكن الذي يكفل لهم الحركة والتنقل بأمان وسلامة</w:t>
      </w:r>
      <w:r w:rsidRPr="00D3768D">
        <w:rPr>
          <w:noProof/>
        </w:rPr>
        <w:t>.</w:t>
      </w:r>
    </w:p>
    <w:p w14:paraId="223601CF" w14:textId="77777777" w:rsidR="00E46348" w:rsidRPr="00D3768D" w:rsidRDefault="00E46348" w:rsidP="00E46348">
      <w:pPr>
        <w:pStyle w:val="SingleTxtGA"/>
        <w:rPr>
          <w:noProof/>
          <w:rtl/>
        </w:rPr>
      </w:pPr>
      <w:r w:rsidRPr="00D3768D">
        <w:rPr>
          <w:noProof/>
          <w:rtl/>
        </w:rPr>
        <w:tab/>
      </w:r>
      <w:r w:rsidRPr="00D3768D">
        <w:rPr>
          <w:rFonts w:hint="cs"/>
          <w:noProof/>
          <w:rtl/>
        </w:rPr>
        <w:t>8</w:t>
      </w:r>
      <w:r>
        <w:rPr>
          <w:rFonts w:hint="cs"/>
          <w:noProof/>
          <w:rtl/>
        </w:rPr>
        <w:t>-</w:t>
      </w:r>
      <w:r>
        <w:rPr>
          <w:rFonts w:hint="cs"/>
          <w:noProof/>
          <w:rtl/>
        </w:rPr>
        <w:tab/>
      </w:r>
      <w:r w:rsidRPr="00D3768D">
        <w:rPr>
          <w:noProof/>
          <w:rtl/>
        </w:rPr>
        <w:t>تأمين المرافق الخاصة بهم في الأماكن العامة</w:t>
      </w:r>
      <w:r w:rsidRPr="00D3768D">
        <w:rPr>
          <w:noProof/>
        </w:rPr>
        <w:t>.</w:t>
      </w:r>
    </w:p>
    <w:p w14:paraId="0CF03107" w14:textId="77777777" w:rsidR="00E46348" w:rsidRPr="00D3768D" w:rsidRDefault="00E46348" w:rsidP="00E46348">
      <w:pPr>
        <w:pStyle w:val="SingleTxtGA"/>
        <w:rPr>
          <w:noProof/>
          <w:rtl/>
        </w:rPr>
      </w:pPr>
      <w:r w:rsidRPr="00D3768D">
        <w:rPr>
          <w:noProof/>
          <w:rtl/>
        </w:rPr>
        <w:tab/>
      </w:r>
      <w:r w:rsidRPr="00D3768D">
        <w:rPr>
          <w:rFonts w:hint="cs"/>
          <w:noProof/>
          <w:rtl/>
        </w:rPr>
        <w:t>9</w:t>
      </w:r>
      <w:r>
        <w:rPr>
          <w:rFonts w:hint="cs"/>
          <w:noProof/>
          <w:rtl/>
        </w:rPr>
        <w:t>-</w:t>
      </w:r>
      <w:r>
        <w:rPr>
          <w:rFonts w:hint="cs"/>
          <w:noProof/>
          <w:rtl/>
        </w:rPr>
        <w:tab/>
      </w:r>
      <w:r w:rsidRPr="00D3768D">
        <w:rPr>
          <w:noProof/>
          <w:rtl/>
        </w:rPr>
        <w:t>تأمين مشاركتهم في القرارات المتعلقة بهم</w:t>
      </w:r>
      <w:r w:rsidRPr="00D3768D">
        <w:rPr>
          <w:noProof/>
        </w:rPr>
        <w:t>.</w:t>
      </w:r>
    </w:p>
    <w:p w14:paraId="75959050" w14:textId="77777777" w:rsidR="00E46348" w:rsidRPr="00D3768D" w:rsidRDefault="00E46348" w:rsidP="00E46348">
      <w:pPr>
        <w:pStyle w:val="SingleTxtGA"/>
        <w:rPr>
          <w:noProof/>
          <w:rtl/>
        </w:rPr>
      </w:pPr>
      <w:r w:rsidRPr="00D3768D">
        <w:rPr>
          <w:noProof/>
          <w:rtl/>
        </w:rPr>
        <w:t>171</w:t>
      </w:r>
      <w:r>
        <w:rPr>
          <w:noProof/>
          <w:rtl/>
        </w:rPr>
        <w:t>-</w:t>
      </w:r>
      <w:r>
        <w:rPr>
          <w:noProof/>
          <w:rtl/>
        </w:rPr>
        <w:tab/>
      </w:r>
      <w:r w:rsidRPr="00D3768D">
        <w:rPr>
          <w:rFonts w:hint="cs"/>
          <w:noProof/>
          <w:rtl/>
        </w:rPr>
        <w:t>كما تعمل</w:t>
      </w:r>
      <w:r w:rsidRPr="00D3768D">
        <w:rPr>
          <w:noProof/>
          <w:rtl/>
        </w:rPr>
        <w:t xml:space="preserve"> الجهات المختصة وجميع الجهات المعنية</w:t>
      </w:r>
      <w:r w:rsidRPr="00D3768D">
        <w:rPr>
          <w:rFonts w:hint="cs"/>
          <w:noProof/>
          <w:rtl/>
        </w:rPr>
        <w:t xml:space="preserve"> بالتنسيق،</w:t>
      </w:r>
      <w:r w:rsidRPr="00D3768D">
        <w:rPr>
          <w:noProof/>
          <w:rtl/>
        </w:rPr>
        <w:t xml:space="preserve"> على ضمان تقديم هذه الجهات خدماتها، وبرامجها لذوي الاحتياجات الخاصة في المجالات المنصوص عليها في </w:t>
      </w:r>
      <w:r w:rsidRPr="00D3768D">
        <w:rPr>
          <w:rFonts w:hint="cs"/>
          <w:noProof/>
          <w:rtl/>
        </w:rPr>
        <w:t>الفقرة</w:t>
      </w:r>
      <w:r w:rsidRPr="00D3768D">
        <w:rPr>
          <w:noProof/>
          <w:rtl/>
        </w:rPr>
        <w:t xml:space="preserve"> السابقة، وبوجه خاص ما يلي</w:t>
      </w:r>
      <w:r w:rsidRPr="00D3768D">
        <w:rPr>
          <w:noProof/>
        </w:rPr>
        <w:t>:</w:t>
      </w:r>
    </w:p>
    <w:p w14:paraId="05CE44CD" w14:textId="77777777" w:rsidR="00E46348" w:rsidRPr="00D3768D" w:rsidRDefault="00E46348" w:rsidP="00E46348">
      <w:pPr>
        <w:pStyle w:val="SingleTxtGA"/>
        <w:rPr>
          <w:noProof/>
          <w:rtl/>
        </w:rPr>
      </w:pPr>
      <w:r w:rsidRPr="00D3768D">
        <w:rPr>
          <w:noProof/>
          <w:rtl/>
        </w:rPr>
        <w:lastRenderedPageBreak/>
        <w:tab/>
      </w:r>
      <w:r w:rsidRPr="00D3768D">
        <w:rPr>
          <w:rFonts w:hint="cs"/>
          <w:noProof/>
          <w:rtl/>
        </w:rPr>
        <w:t>1</w:t>
      </w:r>
      <w:r>
        <w:rPr>
          <w:rFonts w:hint="cs"/>
          <w:noProof/>
          <w:rtl/>
        </w:rPr>
        <w:t>-</w:t>
      </w:r>
      <w:r>
        <w:rPr>
          <w:rFonts w:hint="cs"/>
          <w:noProof/>
          <w:rtl/>
        </w:rPr>
        <w:tab/>
      </w:r>
      <w:r w:rsidRPr="00D3768D">
        <w:rPr>
          <w:noProof/>
          <w:rtl/>
        </w:rPr>
        <w:t>توفير الخدمات الطبية الوقائية والعلاجية والصحية والنفسية، وتوفير التقارير الطبية الخاصة، ولمن يعولونهم بالمجان بشرط ألا يكونوا مشمولين بأي نظام تأمين صحي آخر</w:t>
      </w:r>
      <w:r w:rsidRPr="00D3768D">
        <w:rPr>
          <w:noProof/>
        </w:rPr>
        <w:t>.</w:t>
      </w:r>
    </w:p>
    <w:p w14:paraId="55322A23" w14:textId="77777777" w:rsidR="00E46348" w:rsidRPr="00D3768D" w:rsidRDefault="00E46348" w:rsidP="00E46348">
      <w:pPr>
        <w:pStyle w:val="SingleTxtGA"/>
        <w:rPr>
          <w:noProof/>
          <w:rtl/>
        </w:rPr>
      </w:pPr>
      <w:r w:rsidRPr="00D3768D">
        <w:rPr>
          <w:noProof/>
          <w:rtl/>
        </w:rPr>
        <w:tab/>
      </w:r>
      <w:r w:rsidRPr="00D3768D">
        <w:rPr>
          <w:rFonts w:hint="cs"/>
          <w:noProof/>
          <w:rtl/>
        </w:rPr>
        <w:t>2</w:t>
      </w:r>
      <w:r>
        <w:rPr>
          <w:rFonts w:hint="cs"/>
          <w:noProof/>
          <w:rtl/>
        </w:rPr>
        <w:t>-</w:t>
      </w:r>
      <w:r>
        <w:rPr>
          <w:rFonts w:hint="cs"/>
          <w:noProof/>
          <w:rtl/>
        </w:rPr>
        <w:tab/>
      </w:r>
      <w:r w:rsidRPr="00D3768D">
        <w:rPr>
          <w:noProof/>
          <w:rtl/>
        </w:rPr>
        <w:t>توفير فرص العمل والتشغيل لذوي الاحتياجات الخاصة حسب قدراتهم وتأهيلهم بالجهات المختصة</w:t>
      </w:r>
      <w:r w:rsidRPr="00D3768D">
        <w:rPr>
          <w:noProof/>
        </w:rPr>
        <w:t>.</w:t>
      </w:r>
    </w:p>
    <w:p w14:paraId="00876D5D" w14:textId="77777777" w:rsidR="00E46348" w:rsidRPr="00D3768D" w:rsidRDefault="00E46348" w:rsidP="00E46348">
      <w:pPr>
        <w:pStyle w:val="SingleTxtGA"/>
        <w:rPr>
          <w:noProof/>
          <w:rtl/>
        </w:rPr>
      </w:pPr>
      <w:r w:rsidRPr="00D3768D">
        <w:rPr>
          <w:noProof/>
          <w:rtl/>
        </w:rPr>
        <w:tab/>
      </w:r>
      <w:r w:rsidRPr="00D3768D">
        <w:rPr>
          <w:rFonts w:hint="cs"/>
          <w:noProof/>
          <w:rtl/>
        </w:rPr>
        <w:t>3</w:t>
      </w:r>
      <w:r>
        <w:rPr>
          <w:rFonts w:hint="cs"/>
          <w:noProof/>
          <w:rtl/>
        </w:rPr>
        <w:t>-</w:t>
      </w:r>
      <w:r>
        <w:rPr>
          <w:rFonts w:hint="cs"/>
          <w:noProof/>
          <w:rtl/>
        </w:rPr>
        <w:tab/>
      </w:r>
      <w:r w:rsidRPr="00D3768D">
        <w:rPr>
          <w:noProof/>
          <w:rtl/>
        </w:rPr>
        <w:t>توعية المواطنين بحقوق ذوي الاحتياجات الخاصة والعمل على تقديم العون اللازم لهم وحسن معاملتهم واندماجهم في المجتمع</w:t>
      </w:r>
      <w:r w:rsidRPr="00D3768D">
        <w:rPr>
          <w:noProof/>
        </w:rPr>
        <w:t>.</w:t>
      </w:r>
    </w:p>
    <w:p w14:paraId="667B4ACC" w14:textId="77777777" w:rsidR="00E46348" w:rsidRPr="00D3768D" w:rsidRDefault="00E46348" w:rsidP="00E46348">
      <w:pPr>
        <w:pStyle w:val="SingleTxtGA"/>
        <w:rPr>
          <w:noProof/>
          <w:rtl/>
        </w:rPr>
      </w:pPr>
      <w:r w:rsidRPr="00D3768D">
        <w:rPr>
          <w:noProof/>
          <w:rtl/>
        </w:rPr>
        <w:tab/>
      </w:r>
      <w:r w:rsidRPr="00D3768D">
        <w:rPr>
          <w:rFonts w:hint="cs"/>
          <w:noProof/>
          <w:rtl/>
        </w:rPr>
        <w:t>4</w:t>
      </w:r>
      <w:r>
        <w:rPr>
          <w:rFonts w:hint="cs"/>
          <w:noProof/>
          <w:rtl/>
        </w:rPr>
        <w:t>-</w:t>
      </w:r>
      <w:r>
        <w:rPr>
          <w:rFonts w:hint="cs"/>
          <w:noProof/>
          <w:rtl/>
        </w:rPr>
        <w:tab/>
      </w:r>
      <w:r w:rsidRPr="00D3768D">
        <w:rPr>
          <w:noProof/>
          <w:rtl/>
        </w:rPr>
        <w:t>تقديم البرامج التعليمية والتأهيلية المناسبة، وبرامج التربية الخاصة وتوفير وإعداد الكوادر الفنية المؤهلة للتعامل مع ذوي الاحتياجات الخاصة</w:t>
      </w:r>
      <w:r w:rsidRPr="00D3768D">
        <w:rPr>
          <w:noProof/>
        </w:rPr>
        <w:t>.</w:t>
      </w:r>
    </w:p>
    <w:p w14:paraId="22F14EED" w14:textId="77777777" w:rsidR="00E46348" w:rsidRPr="00D3768D" w:rsidRDefault="00E46348" w:rsidP="00E46348">
      <w:pPr>
        <w:pStyle w:val="SingleTxtGA"/>
        <w:rPr>
          <w:noProof/>
          <w:rtl/>
        </w:rPr>
      </w:pPr>
      <w:r w:rsidRPr="00D3768D">
        <w:rPr>
          <w:noProof/>
          <w:rtl/>
        </w:rPr>
        <w:tab/>
      </w:r>
      <w:r w:rsidRPr="00D3768D">
        <w:rPr>
          <w:rFonts w:hint="cs"/>
          <w:noProof/>
          <w:rtl/>
        </w:rPr>
        <w:t>5</w:t>
      </w:r>
      <w:r>
        <w:rPr>
          <w:rFonts w:hint="cs"/>
          <w:noProof/>
          <w:rtl/>
        </w:rPr>
        <w:t>-</w:t>
      </w:r>
      <w:r>
        <w:rPr>
          <w:rFonts w:hint="cs"/>
          <w:noProof/>
          <w:rtl/>
        </w:rPr>
        <w:tab/>
      </w:r>
      <w:r w:rsidRPr="00D3768D">
        <w:rPr>
          <w:noProof/>
          <w:rtl/>
        </w:rPr>
        <w:t>توفير فرص ممارسة الرياضة والترويج لهم بما يلبي حاجاتهم وتطوير قدراتهم</w:t>
      </w:r>
      <w:r w:rsidRPr="00D3768D">
        <w:rPr>
          <w:noProof/>
        </w:rPr>
        <w:t>.</w:t>
      </w:r>
    </w:p>
    <w:p w14:paraId="1E6D9EBC" w14:textId="77777777" w:rsidR="00E46348" w:rsidRPr="00D3768D" w:rsidRDefault="00E46348" w:rsidP="00E46348">
      <w:pPr>
        <w:pStyle w:val="SingleTxtGA"/>
        <w:rPr>
          <w:noProof/>
        </w:rPr>
      </w:pPr>
      <w:r w:rsidRPr="00D3768D">
        <w:rPr>
          <w:noProof/>
          <w:rtl/>
        </w:rPr>
        <w:tab/>
      </w:r>
      <w:r w:rsidRPr="00D3768D">
        <w:rPr>
          <w:rFonts w:hint="cs"/>
          <w:noProof/>
          <w:rtl/>
        </w:rPr>
        <w:t>6</w:t>
      </w:r>
      <w:r>
        <w:rPr>
          <w:rFonts w:hint="cs"/>
          <w:noProof/>
          <w:rtl/>
        </w:rPr>
        <w:t>-</w:t>
      </w:r>
      <w:r>
        <w:rPr>
          <w:rFonts w:hint="cs"/>
          <w:noProof/>
          <w:rtl/>
        </w:rPr>
        <w:tab/>
      </w:r>
      <w:r w:rsidRPr="00D3768D">
        <w:rPr>
          <w:noProof/>
          <w:rtl/>
        </w:rPr>
        <w:t xml:space="preserve">توفير الخدمات الخاصة بهم في مجال الرعاية والعناية والإغاثة والتدريب والتأهيل المهني والخدمات </w:t>
      </w:r>
      <w:r w:rsidRPr="00D3768D">
        <w:rPr>
          <w:rFonts w:hint="cs"/>
          <w:noProof/>
          <w:rtl/>
        </w:rPr>
        <w:t>الأسرية</w:t>
      </w:r>
      <w:r w:rsidRPr="00D3768D">
        <w:rPr>
          <w:rFonts w:hint="eastAsia"/>
          <w:noProof/>
          <w:rtl/>
        </w:rPr>
        <w:t>،</w:t>
      </w:r>
      <w:r w:rsidRPr="00D3768D">
        <w:rPr>
          <w:noProof/>
          <w:rtl/>
        </w:rPr>
        <w:t xml:space="preserve"> </w:t>
      </w:r>
      <w:r w:rsidRPr="00D3768D">
        <w:rPr>
          <w:rFonts w:hint="cs"/>
          <w:noProof/>
          <w:rtl/>
        </w:rPr>
        <w:t>والتقنية</w:t>
      </w:r>
      <w:r w:rsidRPr="00D3768D">
        <w:rPr>
          <w:rFonts w:hint="eastAsia"/>
          <w:noProof/>
          <w:rtl/>
        </w:rPr>
        <w:t>،</w:t>
      </w:r>
      <w:r w:rsidRPr="00D3768D">
        <w:rPr>
          <w:noProof/>
          <w:rtl/>
        </w:rPr>
        <w:t xml:space="preserve"> </w:t>
      </w:r>
      <w:r w:rsidRPr="00D3768D">
        <w:rPr>
          <w:rFonts w:hint="cs"/>
          <w:noProof/>
          <w:rtl/>
        </w:rPr>
        <w:t>والرياضية</w:t>
      </w:r>
      <w:r w:rsidRPr="00D3768D">
        <w:rPr>
          <w:rFonts w:hint="eastAsia"/>
          <w:noProof/>
          <w:rtl/>
        </w:rPr>
        <w:t>،</w:t>
      </w:r>
      <w:r w:rsidRPr="00D3768D">
        <w:rPr>
          <w:noProof/>
          <w:rtl/>
        </w:rPr>
        <w:t xml:space="preserve"> والترويحية</w:t>
      </w:r>
      <w:r w:rsidRPr="00D3768D">
        <w:rPr>
          <w:noProof/>
        </w:rPr>
        <w:t>.</w:t>
      </w:r>
    </w:p>
    <w:p w14:paraId="6E6F5475"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25(أ)</w:t>
      </w:r>
      <w:r w:rsidRPr="00D3768D">
        <w:rPr>
          <w:rtl/>
        </w:rPr>
        <w:t xml:space="preserve"> من قائمة المسائل</w:t>
      </w:r>
    </w:p>
    <w:p w14:paraId="4007F541" w14:textId="77777777" w:rsidR="00E46348" w:rsidRPr="00D3768D" w:rsidRDefault="00E46348" w:rsidP="00E46348">
      <w:pPr>
        <w:pStyle w:val="SingleTxtGA"/>
        <w:rPr>
          <w:noProof/>
          <w:rtl/>
        </w:rPr>
      </w:pPr>
      <w:r w:rsidRPr="00D3768D">
        <w:rPr>
          <w:noProof/>
          <w:rtl/>
        </w:rPr>
        <w:t>172</w:t>
      </w:r>
      <w:r>
        <w:rPr>
          <w:noProof/>
          <w:rtl/>
        </w:rPr>
        <w:t>-</w:t>
      </w:r>
      <w:r>
        <w:rPr>
          <w:noProof/>
          <w:rtl/>
        </w:rPr>
        <w:tab/>
      </w:r>
      <w:r w:rsidRPr="00D3768D">
        <w:rPr>
          <w:rFonts w:hint="cs"/>
          <w:noProof/>
          <w:rtl/>
        </w:rPr>
        <w:t xml:space="preserve">المشرع أخذ بذات النهج المتبع في الدستور حيث جاء مصطلح "الموظف" بشكلاً مطلق ليشمل جميع الفئات ومن ضمنهم الموظفين من ذوي الإعاقة، حيث منح المشروع الموظفون من ذوي الإعاقة بعض الامتيازات التي تساعدهم وتمكنهم من مباشرة أعمالهم وهي كالآتي: </w:t>
      </w:r>
    </w:p>
    <w:p w14:paraId="0C58960F"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 xml:space="preserve">تزويدهم بجميع الوسائل الملائمة لتأدية واجباتهم الوظيفية، وتجهيز أماكن عملهم بالمتطلبات التي تناسب </w:t>
      </w:r>
      <w:r w:rsidRPr="00D3768D">
        <w:rPr>
          <w:rFonts w:hint="cs"/>
          <w:noProof/>
          <w:rtl/>
        </w:rPr>
        <w:t xml:space="preserve">احتياجاتهم، </w:t>
      </w:r>
      <w:bookmarkStart w:id="6" w:name="_Hlk100838221"/>
      <w:r w:rsidRPr="00D3768D">
        <w:rPr>
          <w:rFonts w:hint="cs"/>
          <w:noProof/>
          <w:rtl/>
        </w:rPr>
        <w:t xml:space="preserve">وفق المادة (14) من </w:t>
      </w:r>
      <w:r w:rsidRPr="00D3768D">
        <w:rPr>
          <w:noProof/>
          <w:rtl/>
        </w:rPr>
        <w:t>قانون الموارد البشرية الصادر بالقانون رقم (15) لسنة 2016، المعدل بالقانون رقم (23) لسنة 2020</w:t>
      </w:r>
      <w:bookmarkEnd w:id="6"/>
      <w:r w:rsidRPr="00D3768D">
        <w:rPr>
          <w:rFonts w:hint="cs"/>
          <w:noProof/>
          <w:rtl/>
        </w:rPr>
        <w:t xml:space="preserve">. </w:t>
      </w:r>
    </w:p>
    <w:p w14:paraId="3D816FF4"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rFonts w:hint="cs"/>
          <w:noProof/>
          <w:rtl/>
        </w:rPr>
        <w:t xml:space="preserve"> تخفيض ساعات العمل، </w:t>
      </w:r>
      <w:r w:rsidRPr="00D3768D">
        <w:rPr>
          <w:noProof/>
          <w:rtl/>
        </w:rPr>
        <w:t>وفق المادة (</w:t>
      </w:r>
      <w:r w:rsidRPr="00D3768D">
        <w:rPr>
          <w:rFonts w:hint="cs"/>
          <w:noProof/>
          <w:rtl/>
        </w:rPr>
        <w:t>73</w:t>
      </w:r>
      <w:r w:rsidRPr="00D3768D">
        <w:rPr>
          <w:noProof/>
          <w:rtl/>
        </w:rPr>
        <w:t xml:space="preserve">) من قرار مجلس الوزراء رقم (32) لسنة 2016 بإصدار اللائحة التنفيذية لقانون الموارد البشرية المدنية، المعدل </w:t>
      </w:r>
      <w:r w:rsidRPr="00D3768D">
        <w:rPr>
          <w:rFonts w:hint="cs"/>
          <w:noProof/>
          <w:rtl/>
        </w:rPr>
        <w:t>بالقرار رقم</w:t>
      </w:r>
      <w:r w:rsidRPr="00D3768D">
        <w:rPr>
          <w:noProof/>
          <w:rtl/>
        </w:rPr>
        <w:t xml:space="preserve"> (</w:t>
      </w:r>
      <w:r w:rsidRPr="00D3768D">
        <w:rPr>
          <w:rFonts w:hint="cs"/>
          <w:noProof/>
          <w:rtl/>
        </w:rPr>
        <w:t>20</w:t>
      </w:r>
      <w:r w:rsidRPr="00D3768D">
        <w:rPr>
          <w:noProof/>
          <w:rtl/>
        </w:rPr>
        <w:t xml:space="preserve">) لسنة 2020. </w:t>
      </w:r>
    </w:p>
    <w:p w14:paraId="29B0A774"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rFonts w:hint="cs"/>
          <w:noProof/>
          <w:rtl/>
        </w:rPr>
        <w:t>بدل طبيعة عمل إضافية مخصصة لذوي الإعاقة وفق</w:t>
      </w:r>
      <w:r w:rsidRPr="00D3768D">
        <w:rPr>
          <w:noProof/>
          <w:rtl/>
        </w:rPr>
        <w:t xml:space="preserve"> المادة (</w:t>
      </w:r>
      <w:r w:rsidRPr="00D3768D">
        <w:rPr>
          <w:rFonts w:hint="cs"/>
          <w:noProof/>
          <w:rtl/>
        </w:rPr>
        <w:t>26)</w:t>
      </w:r>
      <w:r w:rsidRPr="00D3768D">
        <w:rPr>
          <w:noProof/>
          <w:rtl/>
        </w:rPr>
        <w:t xml:space="preserve"> من قانون الموارد البشرية الصادر بالقانون رقم (15) لسنة 2016، المعدل بالقانون رقم (23) لسنة 2020</w:t>
      </w:r>
      <w:r w:rsidRPr="00D3768D">
        <w:rPr>
          <w:rFonts w:hint="cs"/>
          <w:noProof/>
          <w:rtl/>
        </w:rPr>
        <w:t xml:space="preserve"> وقرار مجلس الوزراء في اجتماعه العادي رقم (12) لعام 2021 والمنعقد بتاريخ 7/4/2010 بشأن بدلات طبيعة العمل. </w:t>
      </w:r>
    </w:p>
    <w:p w14:paraId="7914CF60" w14:textId="77777777" w:rsidR="00E46348" w:rsidRPr="00D3768D" w:rsidRDefault="00E46348" w:rsidP="00E46348">
      <w:pPr>
        <w:pStyle w:val="H1GA"/>
        <w:rPr>
          <w:rtl/>
        </w:rPr>
      </w:pPr>
      <w:r w:rsidRPr="00D3768D">
        <w:rPr>
          <w:rtl/>
        </w:rPr>
        <w:tab/>
      </w:r>
      <w:r w:rsidRPr="00D3768D">
        <w:rPr>
          <w:rtl/>
        </w:rPr>
        <w:tab/>
        <w:t>رد على الفقرة 25(</w:t>
      </w:r>
      <w:r w:rsidRPr="00D3768D">
        <w:rPr>
          <w:rFonts w:hint="cs"/>
          <w:rtl/>
        </w:rPr>
        <w:t>ب</w:t>
      </w:r>
      <w:r w:rsidRPr="00D3768D">
        <w:rPr>
          <w:rtl/>
        </w:rPr>
        <w:t>) من قائمة المسائل</w:t>
      </w:r>
    </w:p>
    <w:p w14:paraId="2E648598" w14:textId="77777777" w:rsidR="00E46348" w:rsidRPr="00D3768D" w:rsidRDefault="00E46348" w:rsidP="00E46348">
      <w:pPr>
        <w:pStyle w:val="SingleTxtGA"/>
        <w:rPr>
          <w:noProof/>
          <w:rtl/>
        </w:rPr>
      </w:pPr>
      <w:r w:rsidRPr="00D3768D">
        <w:rPr>
          <w:noProof/>
          <w:rtl/>
        </w:rPr>
        <w:t>173</w:t>
      </w:r>
      <w:r>
        <w:rPr>
          <w:noProof/>
          <w:rtl/>
        </w:rPr>
        <w:t>-</w:t>
      </w:r>
      <w:r>
        <w:rPr>
          <w:noProof/>
          <w:rtl/>
        </w:rPr>
        <w:tab/>
      </w:r>
      <w:r w:rsidRPr="00D3768D">
        <w:rPr>
          <w:noProof/>
          <w:rtl/>
        </w:rPr>
        <w:t>تلتزم الجهات الحكومية بتوفير الوظائف المقررة لذوي الإعاقة وفقاً لأحكام القانون رقم (2) لسنة</w:t>
      </w:r>
      <w:r w:rsidRPr="00D3768D">
        <w:rPr>
          <w:rFonts w:hint="cs"/>
          <w:noProof/>
          <w:rtl/>
        </w:rPr>
        <w:t> </w:t>
      </w:r>
      <w:r w:rsidRPr="00D3768D">
        <w:rPr>
          <w:noProof/>
          <w:rtl/>
        </w:rPr>
        <w:t xml:space="preserve">2004 بشأن ذوي الاحتياجات الخاصة، مع </w:t>
      </w:r>
      <w:bookmarkStart w:id="7" w:name="_Hlk100837926"/>
      <w:r w:rsidRPr="00D3768D">
        <w:rPr>
          <w:noProof/>
          <w:rtl/>
        </w:rPr>
        <w:t>تزويدهم بجميع الوسائل الملائمة لتأدية واجباتهم الوظيفية، وتجهيز أماكن عملهم بالمتطلبات التي تناسب احتياجاتهم</w:t>
      </w:r>
      <w:bookmarkEnd w:id="7"/>
      <w:r w:rsidRPr="00D3768D">
        <w:rPr>
          <w:noProof/>
          <w:rtl/>
        </w:rPr>
        <w:t>.</w:t>
      </w:r>
    </w:p>
    <w:p w14:paraId="6165EB76" w14:textId="77777777" w:rsidR="00E46348" w:rsidRPr="00D3768D" w:rsidRDefault="00E46348" w:rsidP="00E46348">
      <w:pPr>
        <w:pStyle w:val="SingleTxtGA"/>
        <w:rPr>
          <w:noProof/>
          <w:rtl/>
        </w:rPr>
      </w:pPr>
      <w:r w:rsidRPr="00D3768D">
        <w:rPr>
          <w:noProof/>
          <w:rtl/>
        </w:rPr>
        <w:t>174</w:t>
      </w:r>
      <w:r>
        <w:rPr>
          <w:noProof/>
          <w:rtl/>
        </w:rPr>
        <w:t>-</w:t>
      </w:r>
      <w:r>
        <w:rPr>
          <w:noProof/>
          <w:rtl/>
        </w:rPr>
        <w:tab/>
      </w:r>
      <w:r w:rsidRPr="00D3768D">
        <w:rPr>
          <w:rFonts w:hint="cs"/>
          <w:noProof/>
          <w:rtl/>
        </w:rPr>
        <w:t xml:space="preserve">حيث عكفت وزارة التنمية الإدارية والعمل والشؤون الاجتماعية ( آنذاك ) بأقامة يوم مهني بشكلاً مستمر لتوظيف ذوي الإعاقة بالتنسيق مع الجهات ذات العلاقة والمعنين بشؤون ذوى الإعاقة. </w:t>
      </w:r>
    </w:p>
    <w:p w14:paraId="1E070681" w14:textId="77777777" w:rsidR="00E46348" w:rsidRPr="00D3768D" w:rsidRDefault="00E46348" w:rsidP="00E46348">
      <w:pPr>
        <w:pStyle w:val="SingleTxtGA"/>
        <w:rPr>
          <w:noProof/>
          <w:rtl/>
        </w:rPr>
      </w:pPr>
      <w:r w:rsidRPr="00D3768D">
        <w:rPr>
          <w:noProof/>
          <w:rtl/>
        </w:rPr>
        <w:lastRenderedPageBreak/>
        <w:t>175</w:t>
      </w:r>
      <w:r>
        <w:rPr>
          <w:noProof/>
          <w:rtl/>
        </w:rPr>
        <w:t>-</w:t>
      </w:r>
      <w:r>
        <w:rPr>
          <w:noProof/>
          <w:rtl/>
        </w:rPr>
        <w:tab/>
      </w:r>
      <w:r w:rsidRPr="00D3768D">
        <w:rPr>
          <w:rFonts w:hint="cs"/>
          <w:noProof/>
          <w:rtl/>
        </w:rPr>
        <w:t>بتاريخ 19/10/2021 صدر القرار الأ</w:t>
      </w:r>
      <w:r w:rsidRPr="00D3768D">
        <w:rPr>
          <w:noProof/>
          <w:rtl/>
        </w:rPr>
        <w:t>ميري رقم (58) لسنة 2021 بإنشاء ديوان الخدمة المدنية والتطوير الحكومي</w:t>
      </w:r>
      <w:r w:rsidRPr="00D3768D">
        <w:rPr>
          <w:rFonts w:hint="cs"/>
          <w:noProof/>
          <w:rtl/>
        </w:rPr>
        <w:t xml:space="preserve">، لتستكمل مشوار الوزارة سابقاً بتعيين ذوي الإعاقة في القطاع الحكومي بالتنسيق مع الجهات المعنية. </w:t>
      </w:r>
    </w:p>
    <w:p w14:paraId="0E914747" w14:textId="77777777" w:rsidR="00E46348" w:rsidRPr="00D3768D" w:rsidRDefault="00E46348" w:rsidP="00E46348">
      <w:pPr>
        <w:pStyle w:val="H1GA"/>
        <w:rPr>
          <w:rtl/>
        </w:rPr>
      </w:pPr>
      <w:r w:rsidRPr="00D3768D">
        <w:rPr>
          <w:rtl/>
        </w:rPr>
        <w:tab/>
      </w:r>
      <w:r w:rsidRPr="00D3768D">
        <w:rPr>
          <w:rtl/>
        </w:rPr>
        <w:tab/>
        <w:t>رد على الفقرة 25(</w:t>
      </w:r>
      <w:r w:rsidRPr="00D3768D">
        <w:rPr>
          <w:rFonts w:hint="cs"/>
          <w:rtl/>
        </w:rPr>
        <w:t>ج</w:t>
      </w:r>
      <w:r w:rsidRPr="00D3768D">
        <w:rPr>
          <w:rtl/>
        </w:rPr>
        <w:t>) من قائمة المسائل</w:t>
      </w:r>
    </w:p>
    <w:p w14:paraId="76681C0C" w14:textId="77777777" w:rsidR="00E46348" w:rsidRPr="00D3768D" w:rsidRDefault="00E46348" w:rsidP="00E46348">
      <w:pPr>
        <w:pStyle w:val="SingleTxtGA"/>
        <w:rPr>
          <w:rFonts w:eastAsiaTheme="minorHAnsi"/>
          <w:rtl/>
        </w:rPr>
      </w:pPr>
      <w:r w:rsidRPr="00D3768D">
        <w:rPr>
          <w:rFonts w:eastAsiaTheme="minorHAnsi"/>
          <w:rtl/>
        </w:rPr>
        <w:t>176</w:t>
      </w:r>
      <w:r>
        <w:rPr>
          <w:rFonts w:eastAsiaTheme="minorHAnsi"/>
          <w:rtl/>
        </w:rPr>
        <w:t>-</w:t>
      </w:r>
      <w:r>
        <w:rPr>
          <w:rFonts w:eastAsiaTheme="minorHAnsi"/>
          <w:rtl/>
        </w:rPr>
        <w:tab/>
      </w:r>
      <w:r w:rsidRPr="00D3768D">
        <w:rPr>
          <w:rFonts w:hint="cs"/>
          <w:noProof/>
          <w:rtl/>
        </w:rPr>
        <w:t xml:space="preserve">تم تعين عدد 138 موظف من ذوى الاعاقة خلال اليوم المهني الأول والثاني والثالث التي يتم تنظيمها من قبل الجهات الحكومية المختصة. </w:t>
      </w:r>
    </w:p>
    <w:p w14:paraId="1308ED7A" w14:textId="77777777" w:rsidR="00E46348" w:rsidRPr="00D3768D" w:rsidRDefault="00E46348" w:rsidP="00E46348">
      <w:pPr>
        <w:pStyle w:val="H1GA"/>
        <w:rPr>
          <w:rtl/>
        </w:rPr>
      </w:pPr>
      <w:r w:rsidRPr="00D3768D">
        <w:rPr>
          <w:rtl/>
        </w:rPr>
        <w:tab/>
      </w:r>
      <w:r w:rsidRPr="00D3768D">
        <w:rPr>
          <w:rtl/>
        </w:rPr>
        <w:tab/>
        <w:t>رد على الفقرة 25(</w:t>
      </w:r>
      <w:r w:rsidRPr="00D3768D">
        <w:rPr>
          <w:rFonts w:hint="cs"/>
          <w:rtl/>
        </w:rPr>
        <w:t>د</w:t>
      </w:r>
      <w:r w:rsidRPr="00D3768D">
        <w:rPr>
          <w:rtl/>
        </w:rPr>
        <w:t>) من قائمة المسائل</w:t>
      </w:r>
    </w:p>
    <w:p w14:paraId="588B1133" w14:textId="77777777" w:rsidR="00E46348" w:rsidRPr="00D3768D" w:rsidRDefault="00E46348" w:rsidP="00E46348">
      <w:pPr>
        <w:pStyle w:val="SingleTxtGA"/>
        <w:rPr>
          <w:noProof/>
        </w:rPr>
      </w:pPr>
      <w:r w:rsidRPr="00D3768D">
        <w:rPr>
          <w:noProof/>
          <w:rtl/>
        </w:rPr>
        <w:t>177</w:t>
      </w:r>
      <w:r>
        <w:rPr>
          <w:noProof/>
          <w:rtl/>
        </w:rPr>
        <w:t>-</w:t>
      </w:r>
      <w:r>
        <w:rPr>
          <w:noProof/>
          <w:rtl/>
        </w:rPr>
        <w:tab/>
      </w:r>
      <w:r w:rsidRPr="00D3768D">
        <w:rPr>
          <w:noProof/>
          <w:rtl/>
        </w:rPr>
        <w:t>الإجراءات التي يتخذها بنك</w:t>
      </w:r>
      <w:r w:rsidRPr="00D3768D">
        <w:rPr>
          <w:rFonts w:hint="cs"/>
          <w:noProof/>
          <w:rtl/>
        </w:rPr>
        <w:t xml:space="preserve"> التنمية</w:t>
      </w:r>
      <w:r w:rsidRPr="00D3768D">
        <w:rPr>
          <w:noProof/>
          <w:rtl/>
        </w:rPr>
        <w:t xml:space="preserve"> فيما يخص الأشخاص ذوي الإعاقة: </w:t>
      </w:r>
    </w:p>
    <w:p w14:paraId="6A1FADFD"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يقوم البنك بتوفير الخدمات المصرفية للعملاء ذوي الإعاقة والتي تقدمها البنوك لأي عميل آخر دون زيادة أية أعباء عليهم من فوائد أو رسوم وغيرها</w:t>
      </w:r>
      <w:r w:rsidRPr="00D3768D">
        <w:rPr>
          <w:rFonts w:hint="cs"/>
          <w:noProof/>
          <w:rtl/>
        </w:rPr>
        <w:t>.</w:t>
      </w:r>
    </w:p>
    <w:p w14:paraId="5C62A24B"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يقوم البنك باتخاذ جميع التدابير المناسبة والفعالة لضمان حق مساواة العملاء ذوي الإعاقة في إدارة شؤونهم المالية والمساواة في الحصول على الخدمات المصرفية والتسهيلات الإئتمانية وغيرها من أشكال الخدمات المالية أسوة بالعملاء الآخر</w:t>
      </w:r>
      <w:r w:rsidRPr="00D3768D">
        <w:rPr>
          <w:rFonts w:hint="cs"/>
          <w:noProof/>
          <w:rtl/>
        </w:rPr>
        <w:t>ين.</w:t>
      </w:r>
    </w:p>
    <w:p w14:paraId="4EF8F9DA"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يسمح البنك للعملاء ذوي الإعاقة بتعيين شخص أو أشخاص وكلاء لهم لتشغيل حساباتهم المصرفية في حالة رغبتهم في ذلك مع توضيح البنك للعميل المخاطر المرتبطة بذلك وإجراءات إنهاء الوكالة</w:t>
      </w:r>
      <w:r w:rsidRPr="00D3768D">
        <w:rPr>
          <w:rFonts w:hint="cs"/>
          <w:noProof/>
          <w:rtl/>
        </w:rPr>
        <w:t>.</w:t>
      </w:r>
    </w:p>
    <w:p w14:paraId="4095FB88"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جميع المداخل والمخارج مهيئة بمنحدرات لإستقبال ذوي الإعاقة لتسهيل عملية الدخول والخروج لهم. </w:t>
      </w:r>
    </w:p>
    <w:p w14:paraId="54DF7A5B" w14:textId="77777777" w:rsidR="00E46348" w:rsidRPr="00D3768D" w:rsidRDefault="00E46348" w:rsidP="00E46348">
      <w:pPr>
        <w:pStyle w:val="SingleTxtGA"/>
        <w:rPr>
          <w:noProof/>
        </w:rPr>
      </w:pPr>
      <w:r w:rsidRPr="00D3768D">
        <w:rPr>
          <w:noProof/>
          <w:rtl/>
        </w:rPr>
        <w:t>178</w:t>
      </w:r>
      <w:r>
        <w:rPr>
          <w:noProof/>
          <w:rtl/>
        </w:rPr>
        <w:t>-</w:t>
      </w:r>
      <w:r>
        <w:rPr>
          <w:noProof/>
          <w:rtl/>
        </w:rPr>
        <w:tab/>
      </w:r>
      <w:r w:rsidRPr="00D3768D">
        <w:rPr>
          <w:noProof/>
          <w:rtl/>
        </w:rPr>
        <w:t>فيما يخص العملاء ذوي الإعاقة السمعية وضعف السمع: </w:t>
      </w:r>
    </w:p>
    <w:p w14:paraId="1C65C8C2" w14:textId="77777777" w:rsidR="00E46348" w:rsidRPr="00D3768D" w:rsidRDefault="00E46348" w:rsidP="00E46348">
      <w:pPr>
        <w:pStyle w:val="SingleTxtGA"/>
        <w:rPr>
          <w:noProof/>
        </w:rPr>
      </w:pPr>
      <w:r w:rsidRPr="00D3768D">
        <w:rPr>
          <w:noProof/>
          <w:rtl/>
        </w:rPr>
        <w:tab/>
      </w:r>
      <w:r w:rsidRPr="00D3768D">
        <w:rPr>
          <w:rFonts w:hint="cs"/>
          <w:noProof/>
          <w:rtl/>
        </w:rPr>
        <w:t>قام البنك</w:t>
      </w:r>
      <w:r w:rsidRPr="00D3768D">
        <w:rPr>
          <w:noProof/>
        </w:rPr>
        <w:t xml:space="preserve"> </w:t>
      </w:r>
      <w:r w:rsidRPr="00D3768D">
        <w:rPr>
          <w:noProof/>
          <w:rtl/>
        </w:rPr>
        <w:t>بإرسال</w:t>
      </w:r>
      <w:r w:rsidRPr="00D3768D">
        <w:rPr>
          <w:noProof/>
        </w:rPr>
        <w:t xml:space="preserve"> </w:t>
      </w:r>
      <w:r w:rsidRPr="00D3768D">
        <w:rPr>
          <w:noProof/>
          <w:rtl/>
        </w:rPr>
        <w:t>اثنين</w:t>
      </w:r>
      <w:r w:rsidRPr="00D3768D">
        <w:rPr>
          <w:noProof/>
        </w:rPr>
        <w:t xml:space="preserve"> </w:t>
      </w:r>
      <w:r w:rsidRPr="00D3768D">
        <w:rPr>
          <w:noProof/>
          <w:rtl/>
        </w:rPr>
        <w:t>من</w:t>
      </w:r>
      <w:r w:rsidRPr="00D3768D">
        <w:rPr>
          <w:noProof/>
        </w:rPr>
        <w:t xml:space="preserve"> </w:t>
      </w:r>
      <w:r w:rsidRPr="00D3768D">
        <w:rPr>
          <w:noProof/>
          <w:rtl/>
        </w:rPr>
        <w:t>موظفي</w:t>
      </w:r>
      <w:r w:rsidRPr="00D3768D">
        <w:rPr>
          <w:noProof/>
        </w:rPr>
        <w:t xml:space="preserve"> </w:t>
      </w:r>
      <w:r w:rsidRPr="00D3768D">
        <w:rPr>
          <w:noProof/>
          <w:rtl/>
        </w:rPr>
        <w:t>البنك</w:t>
      </w:r>
      <w:r w:rsidRPr="00D3768D">
        <w:rPr>
          <w:noProof/>
        </w:rPr>
        <w:t xml:space="preserve"> </w:t>
      </w:r>
      <w:r w:rsidRPr="00D3768D">
        <w:rPr>
          <w:noProof/>
          <w:rtl/>
        </w:rPr>
        <w:t>إلى</w:t>
      </w:r>
      <w:r w:rsidRPr="00D3768D">
        <w:rPr>
          <w:noProof/>
        </w:rPr>
        <w:t xml:space="preserve"> </w:t>
      </w:r>
      <w:r w:rsidRPr="00D3768D">
        <w:rPr>
          <w:noProof/>
          <w:rtl/>
        </w:rPr>
        <w:t>دورة</w:t>
      </w:r>
      <w:r w:rsidRPr="00D3768D">
        <w:rPr>
          <w:noProof/>
        </w:rPr>
        <w:t xml:space="preserve"> </w:t>
      </w:r>
      <w:r w:rsidRPr="00D3768D">
        <w:rPr>
          <w:noProof/>
          <w:rtl/>
        </w:rPr>
        <w:t>تدريبية للغة</w:t>
      </w:r>
      <w:r w:rsidRPr="00D3768D">
        <w:rPr>
          <w:noProof/>
        </w:rPr>
        <w:t xml:space="preserve"> </w:t>
      </w:r>
      <w:r w:rsidRPr="00D3768D">
        <w:rPr>
          <w:noProof/>
          <w:rtl/>
        </w:rPr>
        <w:t>الإشارة</w:t>
      </w:r>
      <w:r w:rsidRPr="00D3768D">
        <w:rPr>
          <w:noProof/>
        </w:rPr>
        <w:t xml:space="preserve"> </w:t>
      </w:r>
      <w:r w:rsidRPr="00D3768D">
        <w:rPr>
          <w:noProof/>
          <w:rtl/>
        </w:rPr>
        <w:t>بعنوان</w:t>
      </w:r>
      <w:r w:rsidRPr="00D3768D">
        <w:rPr>
          <w:rFonts w:hint="cs"/>
          <w:noProof/>
          <w:rtl/>
        </w:rPr>
        <w:t xml:space="preserve"> "</w:t>
      </w:r>
      <w:r w:rsidRPr="00D3768D">
        <w:rPr>
          <w:noProof/>
          <w:rtl/>
        </w:rPr>
        <w:t>كيف</w:t>
      </w:r>
      <w:r w:rsidRPr="00D3768D">
        <w:rPr>
          <w:noProof/>
        </w:rPr>
        <w:t xml:space="preserve"> </w:t>
      </w:r>
      <w:r w:rsidRPr="00D3768D">
        <w:rPr>
          <w:noProof/>
          <w:rtl/>
        </w:rPr>
        <w:t>تتواصل مع</w:t>
      </w:r>
      <w:r w:rsidRPr="00D3768D">
        <w:rPr>
          <w:noProof/>
        </w:rPr>
        <w:t xml:space="preserve"> </w:t>
      </w:r>
      <w:r w:rsidRPr="00D3768D">
        <w:rPr>
          <w:noProof/>
          <w:rtl/>
        </w:rPr>
        <w:t>ذوي</w:t>
      </w:r>
      <w:r w:rsidRPr="00D3768D">
        <w:rPr>
          <w:noProof/>
        </w:rPr>
        <w:t xml:space="preserve"> </w:t>
      </w:r>
      <w:r w:rsidRPr="00D3768D">
        <w:rPr>
          <w:noProof/>
          <w:rtl/>
        </w:rPr>
        <w:t>الإعاقة</w:t>
      </w:r>
      <w:r w:rsidRPr="00D3768D">
        <w:rPr>
          <w:noProof/>
        </w:rPr>
        <w:t> </w:t>
      </w:r>
      <w:r w:rsidRPr="00D3768D">
        <w:rPr>
          <w:noProof/>
          <w:rtl/>
        </w:rPr>
        <w:t>السمعية من حولك</w:t>
      </w:r>
      <w:r w:rsidRPr="00D3768D">
        <w:rPr>
          <w:rFonts w:hint="cs"/>
          <w:noProof/>
          <w:rtl/>
        </w:rPr>
        <w:t xml:space="preserve">" </w:t>
      </w:r>
      <w:r w:rsidRPr="00D3768D">
        <w:rPr>
          <w:noProof/>
          <w:rtl/>
        </w:rPr>
        <w:t>وذلك لتقديم المساعدة اللازمة لإجراء معاملات هؤلاء العملاء مع البنك</w:t>
      </w:r>
      <w:r w:rsidRPr="00D3768D">
        <w:rPr>
          <w:rFonts w:hint="cs"/>
          <w:noProof/>
          <w:rtl/>
        </w:rPr>
        <w:t>.</w:t>
      </w:r>
      <w:r w:rsidRPr="00D3768D">
        <w:rPr>
          <w:noProof/>
        </w:rPr>
        <w:t xml:space="preserve"> </w:t>
      </w:r>
      <w:r w:rsidRPr="00D3768D">
        <w:rPr>
          <w:noProof/>
          <w:rtl/>
        </w:rPr>
        <w:t>نظرا</w:t>
      </w:r>
      <w:r w:rsidRPr="00D3768D">
        <w:rPr>
          <w:noProof/>
        </w:rPr>
        <w:t xml:space="preserve"> </w:t>
      </w:r>
      <w:r w:rsidRPr="00D3768D">
        <w:rPr>
          <w:noProof/>
          <w:rtl/>
        </w:rPr>
        <w:t>لطبيعة</w:t>
      </w:r>
      <w:r w:rsidRPr="00D3768D">
        <w:rPr>
          <w:noProof/>
        </w:rPr>
        <w:t xml:space="preserve"> </w:t>
      </w:r>
      <w:r w:rsidRPr="00D3768D">
        <w:rPr>
          <w:noProof/>
          <w:rtl/>
        </w:rPr>
        <w:t>عمل بنك قطر</w:t>
      </w:r>
      <w:r w:rsidRPr="00D3768D">
        <w:rPr>
          <w:noProof/>
        </w:rPr>
        <w:t xml:space="preserve"> </w:t>
      </w:r>
      <w:r w:rsidRPr="00D3768D">
        <w:rPr>
          <w:noProof/>
          <w:rtl/>
        </w:rPr>
        <w:t>للتنمية</w:t>
      </w:r>
      <w:r w:rsidRPr="00D3768D">
        <w:rPr>
          <w:noProof/>
        </w:rPr>
        <w:t xml:space="preserve"> </w:t>
      </w:r>
      <w:r w:rsidRPr="00D3768D">
        <w:rPr>
          <w:noProof/>
          <w:rtl/>
        </w:rPr>
        <w:t>كبنك تنموي وعدد العملاء ذوي</w:t>
      </w:r>
      <w:r w:rsidRPr="00D3768D">
        <w:rPr>
          <w:noProof/>
        </w:rPr>
        <w:t xml:space="preserve"> </w:t>
      </w:r>
      <w:r w:rsidRPr="00D3768D">
        <w:rPr>
          <w:noProof/>
          <w:rtl/>
        </w:rPr>
        <w:t>الإعاقة</w:t>
      </w:r>
      <w:r w:rsidRPr="00D3768D">
        <w:rPr>
          <w:noProof/>
        </w:rPr>
        <w:t xml:space="preserve"> </w:t>
      </w:r>
      <w:r w:rsidRPr="00D3768D">
        <w:rPr>
          <w:noProof/>
          <w:rtl/>
        </w:rPr>
        <w:t>السمعية</w:t>
      </w:r>
      <w:r w:rsidRPr="00D3768D">
        <w:rPr>
          <w:noProof/>
        </w:rPr>
        <w:t xml:space="preserve"> </w:t>
      </w:r>
      <w:r w:rsidRPr="00D3768D">
        <w:rPr>
          <w:noProof/>
          <w:rtl/>
        </w:rPr>
        <w:t>وضعف</w:t>
      </w:r>
      <w:r w:rsidRPr="00D3768D">
        <w:rPr>
          <w:noProof/>
        </w:rPr>
        <w:t xml:space="preserve"> </w:t>
      </w:r>
      <w:r w:rsidRPr="00D3768D">
        <w:rPr>
          <w:noProof/>
          <w:rtl/>
        </w:rPr>
        <w:t>السمع</w:t>
      </w:r>
      <w:r w:rsidRPr="00D3768D">
        <w:rPr>
          <w:noProof/>
        </w:rPr>
        <w:t> </w:t>
      </w:r>
      <w:r w:rsidRPr="00D3768D">
        <w:rPr>
          <w:noProof/>
          <w:rtl/>
        </w:rPr>
        <w:t>نسبتهم</w:t>
      </w:r>
      <w:r w:rsidRPr="00D3768D">
        <w:rPr>
          <w:noProof/>
        </w:rPr>
        <w:t xml:space="preserve"> </w:t>
      </w:r>
      <w:r w:rsidRPr="00D3768D">
        <w:rPr>
          <w:noProof/>
          <w:rtl/>
        </w:rPr>
        <w:t>محدودة وقليلة،</w:t>
      </w:r>
      <w:r w:rsidRPr="00D3768D">
        <w:rPr>
          <w:noProof/>
        </w:rPr>
        <w:t xml:space="preserve"> </w:t>
      </w:r>
      <w:r w:rsidRPr="00D3768D">
        <w:rPr>
          <w:noProof/>
          <w:rtl/>
        </w:rPr>
        <w:t>وتماشيا</w:t>
      </w:r>
      <w:r w:rsidRPr="00D3768D">
        <w:rPr>
          <w:noProof/>
        </w:rPr>
        <w:t xml:space="preserve"> </w:t>
      </w:r>
      <w:r w:rsidRPr="00D3768D">
        <w:rPr>
          <w:noProof/>
          <w:rtl/>
        </w:rPr>
        <w:t>مع</w:t>
      </w:r>
      <w:r w:rsidRPr="00D3768D">
        <w:rPr>
          <w:noProof/>
        </w:rPr>
        <w:t xml:space="preserve"> </w:t>
      </w:r>
      <w:r w:rsidRPr="00D3768D">
        <w:rPr>
          <w:noProof/>
          <w:rtl/>
        </w:rPr>
        <w:t>جاهزية</w:t>
      </w:r>
      <w:r w:rsidRPr="00D3768D">
        <w:rPr>
          <w:noProof/>
        </w:rPr>
        <w:t xml:space="preserve"> </w:t>
      </w:r>
      <w:r w:rsidRPr="00D3768D">
        <w:rPr>
          <w:noProof/>
          <w:rtl/>
        </w:rPr>
        <w:t>البنك</w:t>
      </w:r>
      <w:r w:rsidRPr="00D3768D">
        <w:rPr>
          <w:noProof/>
        </w:rPr>
        <w:t xml:space="preserve"> </w:t>
      </w:r>
      <w:r w:rsidRPr="00D3768D">
        <w:rPr>
          <w:noProof/>
          <w:rtl/>
        </w:rPr>
        <w:t>في</w:t>
      </w:r>
      <w:r w:rsidRPr="00D3768D">
        <w:rPr>
          <w:noProof/>
        </w:rPr>
        <w:t xml:space="preserve"> </w:t>
      </w:r>
      <w:r w:rsidRPr="00D3768D">
        <w:rPr>
          <w:noProof/>
          <w:rtl/>
        </w:rPr>
        <w:t>خدمة</w:t>
      </w:r>
      <w:r w:rsidRPr="00D3768D">
        <w:rPr>
          <w:noProof/>
        </w:rPr>
        <w:t xml:space="preserve"> </w:t>
      </w:r>
      <w:r w:rsidRPr="00D3768D">
        <w:rPr>
          <w:noProof/>
          <w:rtl/>
        </w:rPr>
        <w:t>ذوي</w:t>
      </w:r>
      <w:r w:rsidRPr="00D3768D">
        <w:rPr>
          <w:noProof/>
        </w:rPr>
        <w:t xml:space="preserve"> </w:t>
      </w:r>
      <w:r w:rsidRPr="00D3768D">
        <w:rPr>
          <w:noProof/>
          <w:rtl/>
        </w:rPr>
        <w:t>الإعاقة</w:t>
      </w:r>
      <w:r w:rsidRPr="00D3768D">
        <w:rPr>
          <w:noProof/>
        </w:rPr>
        <w:t xml:space="preserve"> </w:t>
      </w:r>
      <w:r w:rsidRPr="00D3768D">
        <w:rPr>
          <w:noProof/>
          <w:rtl/>
        </w:rPr>
        <w:t>السمعية</w:t>
      </w:r>
      <w:r w:rsidRPr="00D3768D">
        <w:rPr>
          <w:noProof/>
        </w:rPr>
        <w:t xml:space="preserve"> </w:t>
      </w:r>
      <w:r w:rsidRPr="00D3768D">
        <w:rPr>
          <w:noProof/>
          <w:rtl/>
        </w:rPr>
        <w:t>في</w:t>
      </w:r>
      <w:r w:rsidRPr="00D3768D">
        <w:rPr>
          <w:noProof/>
        </w:rPr>
        <w:t xml:space="preserve"> </w:t>
      </w:r>
      <w:r w:rsidRPr="00D3768D">
        <w:rPr>
          <w:noProof/>
          <w:rtl/>
        </w:rPr>
        <w:t>أي</w:t>
      </w:r>
      <w:r w:rsidRPr="00D3768D">
        <w:rPr>
          <w:noProof/>
        </w:rPr>
        <w:t xml:space="preserve"> </w:t>
      </w:r>
      <w:r w:rsidRPr="00D3768D">
        <w:rPr>
          <w:noProof/>
          <w:rtl/>
        </w:rPr>
        <w:t>وقت،</w:t>
      </w:r>
      <w:r w:rsidRPr="00D3768D">
        <w:rPr>
          <w:noProof/>
        </w:rPr>
        <w:t xml:space="preserve"> </w:t>
      </w:r>
      <w:r w:rsidRPr="00D3768D">
        <w:rPr>
          <w:noProof/>
          <w:rtl/>
        </w:rPr>
        <w:t>قام</w:t>
      </w:r>
      <w:r w:rsidRPr="00D3768D">
        <w:rPr>
          <w:noProof/>
        </w:rPr>
        <w:t xml:space="preserve"> </w:t>
      </w:r>
      <w:r w:rsidRPr="00D3768D">
        <w:rPr>
          <w:noProof/>
          <w:rtl/>
        </w:rPr>
        <w:t>البنك</w:t>
      </w:r>
      <w:r w:rsidRPr="00D3768D">
        <w:rPr>
          <w:noProof/>
        </w:rPr>
        <w:t xml:space="preserve"> </w:t>
      </w:r>
      <w:r w:rsidRPr="00D3768D">
        <w:rPr>
          <w:noProof/>
          <w:rtl/>
        </w:rPr>
        <w:t>بتخصيص</w:t>
      </w:r>
      <w:r w:rsidRPr="00D3768D">
        <w:rPr>
          <w:noProof/>
        </w:rPr>
        <w:t xml:space="preserve"> </w:t>
      </w:r>
      <w:r w:rsidRPr="00D3768D">
        <w:rPr>
          <w:noProof/>
          <w:rtl/>
        </w:rPr>
        <w:t>مكتب</w:t>
      </w:r>
      <w:r w:rsidRPr="00D3768D">
        <w:rPr>
          <w:noProof/>
        </w:rPr>
        <w:t xml:space="preserve"> </w:t>
      </w:r>
      <w:r w:rsidRPr="00D3768D">
        <w:rPr>
          <w:noProof/>
          <w:rtl/>
        </w:rPr>
        <w:t>خاص</w:t>
      </w:r>
      <w:r w:rsidRPr="00D3768D">
        <w:rPr>
          <w:noProof/>
        </w:rPr>
        <w:t xml:space="preserve"> </w:t>
      </w:r>
      <w:r w:rsidRPr="00D3768D">
        <w:rPr>
          <w:noProof/>
          <w:rtl/>
        </w:rPr>
        <w:t>لخدمة</w:t>
      </w:r>
      <w:r w:rsidRPr="00D3768D">
        <w:rPr>
          <w:noProof/>
        </w:rPr>
        <w:t xml:space="preserve"> </w:t>
      </w:r>
      <w:r w:rsidRPr="00D3768D">
        <w:rPr>
          <w:noProof/>
          <w:rtl/>
        </w:rPr>
        <w:t>ذوي</w:t>
      </w:r>
      <w:r w:rsidRPr="00D3768D">
        <w:rPr>
          <w:noProof/>
        </w:rPr>
        <w:t xml:space="preserve"> </w:t>
      </w:r>
      <w:r w:rsidRPr="00D3768D">
        <w:rPr>
          <w:noProof/>
          <w:rtl/>
        </w:rPr>
        <w:t>الإعاقة</w:t>
      </w:r>
      <w:r w:rsidRPr="00D3768D">
        <w:rPr>
          <w:noProof/>
        </w:rPr>
        <w:t xml:space="preserve"> </w:t>
      </w:r>
      <w:r w:rsidRPr="00D3768D">
        <w:rPr>
          <w:noProof/>
          <w:rtl/>
        </w:rPr>
        <w:t>حتى</w:t>
      </w:r>
      <w:r w:rsidRPr="00D3768D">
        <w:rPr>
          <w:noProof/>
        </w:rPr>
        <w:t xml:space="preserve"> </w:t>
      </w:r>
      <w:r w:rsidRPr="00D3768D">
        <w:rPr>
          <w:noProof/>
          <w:rtl/>
        </w:rPr>
        <w:t>يسهل لهم</w:t>
      </w:r>
      <w:r w:rsidRPr="00D3768D">
        <w:rPr>
          <w:noProof/>
        </w:rPr>
        <w:t xml:space="preserve"> </w:t>
      </w:r>
      <w:r w:rsidRPr="00D3768D">
        <w:rPr>
          <w:noProof/>
          <w:rtl/>
        </w:rPr>
        <w:t>إجراء</w:t>
      </w:r>
      <w:r w:rsidRPr="00D3768D">
        <w:rPr>
          <w:noProof/>
        </w:rPr>
        <w:t xml:space="preserve"> </w:t>
      </w:r>
      <w:r w:rsidRPr="00D3768D">
        <w:rPr>
          <w:noProof/>
          <w:rtl/>
        </w:rPr>
        <w:t>جميع</w:t>
      </w:r>
      <w:r w:rsidRPr="00D3768D">
        <w:rPr>
          <w:noProof/>
        </w:rPr>
        <w:t xml:space="preserve"> </w:t>
      </w:r>
      <w:r w:rsidRPr="00D3768D">
        <w:rPr>
          <w:noProof/>
          <w:rtl/>
        </w:rPr>
        <w:t>معاملاتهم</w:t>
      </w:r>
      <w:r w:rsidRPr="00D3768D">
        <w:rPr>
          <w:noProof/>
        </w:rPr>
        <w:t xml:space="preserve"> </w:t>
      </w:r>
      <w:r w:rsidRPr="00D3768D">
        <w:rPr>
          <w:noProof/>
          <w:rtl/>
        </w:rPr>
        <w:t>دون انتظار</w:t>
      </w:r>
      <w:r w:rsidRPr="00D3768D">
        <w:rPr>
          <w:rFonts w:hint="cs"/>
          <w:noProof/>
          <w:rtl/>
        </w:rPr>
        <w:t>.</w:t>
      </w:r>
      <w:r w:rsidRPr="00D3768D">
        <w:rPr>
          <w:noProof/>
        </w:rPr>
        <w:t> </w:t>
      </w:r>
    </w:p>
    <w:p w14:paraId="07D369D6" w14:textId="77777777" w:rsidR="00E46348" w:rsidRPr="00D3768D" w:rsidRDefault="00E46348" w:rsidP="00E46348">
      <w:pPr>
        <w:pStyle w:val="SingleTxtGA"/>
        <w:rPr>
          <w:noProof/>
        </w:rPr>
      </w:pPr>
      <w:r w:rsidRPr="00D3768D">
        <w:rPr>
          <w:noProof/>
          <w:rtl/>
        </w:rPr>
        <w:t>179</w:t>
      </w:r>
      <w:r>
        <w:rPr>
          <w:noProof/>
          <w:rtl/>
        </w:rPr>
        <w:t>-</w:t>
      </w:r>
      <w:r>
        <w:rPr>
          <w:noProof/>
          <w:rtl/>
        </w:rPr>
        <w:tab/>
      </w:r>
      <w:r w:rsidRPr="00D3768D">
        <w:rPr>
          <w:noProof/>
          <w:rtl/>
        </w:rPr>
        <w:t>فيما يخص العملاء ذوي الإعاقة البصرية وضعف البصل</w:t>
      </w:r>
      <w:r w:rsidRPr="00D3768D">
        <w:rPr>
          <w:rFonts w:hint="cs"/>
          <w:noProof/>
          <w:rtl/>
        </w:rPr>
        <w:t>:</w:t>
      </w:r>
      <w:r w:rsidRPr="00D3768D">
        <w:rPr>
          <w:noProof/>
          <w:rtl/>
        </w:rPr>
        <w:t> </w:t>
      </w:r>
    </w:p>
    <w:p w14:paraId="548FE26D"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نظر</w:t>
      </w:r>
      <w:r w:rsidRPr="00D3768D">
        <w:rPr>
          <w:rFonts w:hint="cs"/>
          <w:noProof/>
          <w:rtl/>
        </w:rPr>
        <w:t xml:space="preserve">اً </w:t>
      </w:r>
      <w:r w:rsidRPr="00D3768D">
        <w:rPr>
          <w:noProof/>
          <w:rtl/>
        </w:rPr>
        <w:t>لطبيعة</w:t>
      </w:r>
      <w:r w:rsidRPr="00D3768D">
        <w:rPr>
          <w:noProof/>
        </w:rPr>
        <w:t xml:space="preserve"> </w:t>
      </w:r>
      <w:r w:rsidRPr="00D3768D">
        <w:rPr>
          <w:noProof/>
          <w:rtl/>
        </w:rPr>
        <w:t>عمل بنك</w:t>
      </w:r>
      <w:r w:rsidRPr="00D3768D">
        <w:rPr>
          <w:noProof/>
        </w:rPr>
        <w:t xml:space="preserve"> </w:t>
      </w:r>
      <w:r w:rsidRPr="00D3768D">
        <w:rPr>
          <w:noProof/>
          <w:rtl/>
        </w:rPr>
        <w:t>قطر</w:t>
      </w:r>
      <w:r w:rsidRPr="00D3768D">
        <w:rPr>
          <w:noProof/>
        </w:rPr>
        <w:t xml:space="preserve"> </w:t>
      </w:r>
      <w:r w:rsidRPr="00D3768D">
        <w:rPr>
          <w:noProof/>
          <w:rtl/>
        </w:rPr>
        <w:t>للتنمية</w:t>
      </w:r>
      <w:r w:rsidRPr="00D3768D">
        <w:rPr>
          <w:noProof/>
        </w:rPr>
        <w:t xml:space="preserve"> </w:t>
      </w:r>
      <w:r w:rsidRPr="00D3768D">
        <w:rPr>
          <w:noProof/>
          <w:rtl/>
        </w:rPr>
        <w:t>كبنك</w:t>
      </w:r>
      <w:r w:rsidRPr="00D3768D">
        <w:rPr>
          <w:noProof/>
        </w:rPr>
        <w:t xml:space="preserve"> </w:t>
      </w:r>
      <w:r w:rsidRPr="00D3768D">
        <w:rPr>
          <w:noProof/>
          <w:rtl/>
        </w:rPr>
        <w:t>تنموي</w:t>
      </w:r>
      <w:r w:rsidRPr="00D3768D">
        <w:rPr>
          <w:noProof/>
        </w:rPr>
        <w:t xml:space="preserve"> </w:t>
      </w:r>
      <w:r w:rsidRPr="00D3768D">
        <w:rPr>
          <w:noProof/>
          <w:rtl/>
        </w:rPr>
        <w:t>وعدد</w:t>
      </w:r>
      <w:r w:rsidRPr="00D3768D">
        <w:rPr>
          <w:noProof/>
        </w:rPr>
        <w:t xml:space="preserve"> </w:t>
      </w:r>
      <w:r w:rsidRPr="00D3768D">
        <w:rPr>
          <w:noProof/>
          <w:rtl/>
        </w:rPr>
        <w:t>العملاء</w:t>
      </w:r>
      <w:r w:rsidRPr="00D3768D">
        <w:rPr>
          <w:noProof/>
        </w:rPr>
        <w:t xml:space="preserve"> </w:t>
      </w:r>
      <w:r w:rsidRPr="00D3768D">
        <w:rPr>
          <w:noProof/>
          <w:rtl/>
        </w:rPr>
        <w:t>ذوي</w:t>
      </w:r>
      <w:r w:rsidRPr="00D3768D">
        <w:rPr>
          <w:noProof/>
        </w:rPr>
        <w:t xml:space="preserve"> </w:t>
      </w:r>
      <w:r w:rsidRPr="00D3768D">
        <w:rPr>
          <w:noProof/>
          <w:rtl/>
        </w:rPr>
        <w:t>الإعاقة</w:t>
      </w:r>
      <w:r w:rsidRPr="00D3768D">
        <w:rPr>
          <w:noProof/>
        </w:rPr>
        <w:t xml:space="preserve"> </w:t>
      </w:r>
      <w:r w:rsidRPr="00D3768D">
        <w:rPr>
          <w:noProof/>
          <w:rtl/>
        </w:rPr>
        <w:t>البصرية وضعف</w:t>
      </w:r>
      <w:r w:rsidRPr="00D3768D">
        <w:rPr>
          <w:noProof/>
        </w:rPr>
        <w:t xml:space="preserve"> </w:t>
      </w:r>
      <w:r w:rsidRPr="00D3768D">
        <w:rPr>
          <w:noProof/>
          <w:rtl/>
        </w:rPr>
        <w:t>البصر</w:t>
      </w:r>
      <w:r w:rsidRPr="00D3768D">
        <w:rPr>
          <w:rFonts w:hint="cs"/>
          <w:noProof/>
          <w:rtl/>
        </w:rPr>
        <w:t xml:space="preserve"> </w:t>
      </w:r>
      <w:r w:rsidRPr="00D3768D">
        <w:rPr>
          <w:noProof/>
          <w:rtl/>
        </w:rPr>
        <w:t>نسبتهم</w:t>
      </w:r>
      <w:r w:rsidRPr="00D3768D">
        <w:rPr>
          <w:noProof/>
        </w:rPr>
        <w:t> </w:t>
      </w:r>
      <w:r w:rsidRPr="00D3768D">
        <w:rPr>
          <w:noProof/>
          <w:rtl/>
        </w:rPr>
        <w:t>محدودة</w:t>
      </w:r>
      <w:r w:rsidRPr="00D3768D">
        <w:rPr>
          <w:noProof/>
        </w:rPr>
        <w:t xml:space="preserve"> </w:t>
      </w:r>
      <w:r w:rsidRPr="00D3768D">
        <w:rPr>
          <w:noProof/>
          <w:rtl/>
        </w:rPr>
        <w:t>وقليلة،</w:t>
      </w:r>
      <w:r w:rsidRPr="00D3768D">
        <w:rPr>
          <w:noProof/>
        </w:rPr>
        <w:t xml:space="preserve"> </w:t>
      </w:r>
      <w:r w:rsidRPr="00D3768D">
        <w:rPr>
          <w:noProof/>
          <w:rtl/>
        </w:rPr>
        <w:t>وتماشيا</w:t>
      </w:r>
      <w:r w:rsidRPr="00D3768D">
        <w:rPr>
          <w:noProof/>
        </w:rPr>
        <w:t xml:space="preserve"> </w:t>
      </w:r>
      <w:r w:rsidRPr="00D3768D">
        <w:rPr>
          <w:noProof/>
          <w:rtl/>
        </w:rPr>
        <w:t>مع</w:t>
      </w:r>
      <w:r w:rsidRPr="00D3768D">
        <w:rPr>
          <w:noProof/>
        </w:rPr>
        <w:t xml:space="preserve"> </w:t>
      </w:r>
      <w:r w:rsidRPr="00D3768D">
        <w:rPr>
          <w:noProof/>
          <w:rtl/>
        </w:rPr>
        <w:t>جاهزية</w:t>
      </w:r>
      <w:r w:rsidRPr="00D3768D">
        <w:rPr>
          <w:noProof/>
        </w:rPr>
        <w:t xml:space="preserve"> </w:t>
      </w:r>
      <w:r w:rsidRPr="00D3768D">
        <w:rPr>
          <w:noProof/>
          <w:rtl/>
        </w:rPr>
        <w:t>البنك في</w:t>
      </w:r>
      <w:r w:rsidRPr="00D3768D">
        <w:rPr>
          <w:noProof/>
        </w:rPr>
        <w:t xml:space="preserve"> </w:t>
      </w:r>
      <w:r w:rsidRPr="00D3768D">
        <w:rPr>
          <w:noProof/>
          <w:rtl/>
        </w:rPr>
        <w:t>خدمة</w:t>
      </w:r>
      <w:r w:rsidRPr="00D3768D">
        <w:rPr>
          <w:noProof/>
        </w:rPr>
        <w:t xml:space="preserve"> </w:t>
      </w:r>
      <w:r w:rsidRPr="00D3768D">
        <w:rPr>
          <w:noProof/>
          <w:rtl/>
        </w:rPr>
        <w:t>ذوي الإعاقة، قام البنك</w:t>
      </w:r>
      <w:r w:rsidRPr="00D3768D">
        <w:rPr>
          <w:noProof/>
        </w:rPr>
        <w:t xml:space="preserve"> </w:t>
      </w:r>
      <w:r w:rsidRPr="00D3768D">
        <w:rPr>
          <w:noProof/>
          <w:rtl/>
        </w:rPr>
        <w:t>بتخصيص</w:t>
      </w:r>
      <w:r w:rsidRPr="00D3768D">
        <w:rPr>
          <w:noProof/>
        </w:rPr>
        <w:t xml:space="preserve"> </w:t>
      </w:r>
      <w:r w:rsidRPr="00D3768D">
        <w:rPr>
          <w:noProof/>
          <w:rtl/>
        </w:rPr>
        <w:t>مكتب</w:t>
      </w:r>
      <w:r w:rsidRPr="00D3768D">
        <w:rPr>
          <w:noProof/>
        </w:rPr>
        <w:t xml:space="preserve"> </w:t>
      </w:r>
      <w:r w:rsidRPr="00D3768D">
        <w:rPr>
          <w:noProof/>
          <w:rtl/>
        </w:rPr>
        <w:t>خاص</w:t>
      </w:r>
      <w:r w:rsidRPr="00D3768D">
        <w:rPr>
          <w:noProof/>
        </w:rPr>
        <w:t xml:space="preserve"> </w:t>
      </w:r>
      <w:r w:rsidRPr="00D3768D">
        <w:rPr>
          <w:noProof/>
          <w:rtl/>
        </w:rPr>
        <w:t>لخدمة</w:t>
      </w:r>
      <w:r w:rsidRPr="00D3768D">
        <w:rPr>
          <w:noProof/>
        </w:rPr>
        <w:t> </w:t>
      </w:r>
      <w:r w:rsidRPr="00D3768D">
        <w:rPr>
          <w:noProof/>
          <w:rtl/>
        </w:rPr>
        <w:t>ذوي الإعاقة حتى يسهل لهم إجراء جميع معاملاتهم دون انتظار</w:t>
      </w:r>
      <w:r w:rsidRPr="00D3768D">
        <w:rPr>
          <w:rFonts w:hint="cs"/>
          <w:noProof/>
          <w:rtl/>
        </w:rPr>
        <w:t>.</w:t>
      </w:r>
      <w:r w:rsidRPr="00D3768D">
        <w:rPr>
          <w:noProof/>
        </w:rPr>
        <w:t> </w:t>
      </w:r>
    </w:p>
    <w:p w14:paraId="2EEE4578"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تم توفير نماذج خاصة بفتح الحساب</w:t>
      </w:r>
      <w:r w:rsidRPr="00D3768D">
        <w:rPr>
          <w:noProof/>
        </w:rPr>
        <w:t xml:space="preserve"> </w:t>
      </w:r>
      <w:r w:rsidRPr="00D3768D">
        <w:rPr>
          <w:noProof/>
          <w:rtl/>
        </w:rPr>
        <w:t>وعقود</w:t>
      </w:r>
      <w:r w:rsidRPr="00D3768D">
        <w:rPr>
          <w:noProof/>
        </w:rPr>
        <w:t xml:space="preserve"> </w:t>
      </w:r>
      <w:r w:rsidRPr="00D3768D">
        <w:rPr>
          <w:noProof/>
          <w:rtl/>
        </w:rPr>
        <w:t>التسهيلات والمعاملات</w:t>
      </w:r>
      <w:r w:rsidRPr="00D3768D">
        <w:rPr>
          <w:noProof/>
        </w:rPr>
        <w:t xml:space="preserve"> </w:t>
      </w:r>
      <w:r w:rsidRPr="00D3768D">
        <w:rPr>
          <w:noProof/>
          <w:rtl/>
        </w:rPr>
        <w:t>المالية</w:t>
      </w:r>
      <w:r w:rsidRPr="00D3768D">
        <w:rPr>
          <w:noProof/>
        </w:rPr>
        <w:t xml:space="preserve"> </w:t>
      </w:r>
      <w:r w:rsidRPr="00D3768D">
        <w:rPr>
          <w:noProof/>
          <w:rtl/>
        </w:rPr>
        <w:t>وفق</w:t>
      </w:r>
      <w:r w:rsidRPr="00D3768D">
        <w:rPr>
          <w:noProof/>
        </w:rPr>
        <w:t xml:space="preserve"> </w:t>
      </w:r>
      <w:r w:rsidRPr="00D3768D">
        <w:rPr>
          <w:noProof/>
          <w:rtl/>
        </w:rPr>
        <w:t>الطريقة</w:t>
      </w:r>
      <w:r w:rsidRPr="00D3768D">
        <w:rPr>
          <w:rFonts w:hint="cs"/>
          <w:noProof/>
          <w:rtl/>
        </w:rPr>
        <w:t> </w:t>
      </w:r>
      <w:r w:rsidRPr="00D3768D">
        <w:rPr>
          <w:noProof/>
          <w:rtl/>
        </w:rPr>
        <w:t>برايل</w:t>
      </w:r>
      <w:r w:rsidRPr="00D3768D">
        <w:rPr>
          <w:rFonts w:hint="cs"/>
          <w:noProof/>
          <w:rtl/>
        </w:rPr>
        <w:t>.</w:t>
      </w:r>
    </w:p>
    <w:p w14:paraId="05EBC638"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يتم</w:t>
      </w:r>
      <w:r w:rsidRPr="00D3768D">
        <w:rPr>
          <w:noProof/>
        </w:rPr>
        <w:t xml:space="preserve"> </w:t>
      </w:r>
      <w:r w:rsidRPr="00D3768D">
        <w:rPr>
          <w:noProof/>
          <w:rtl/>
        </w:rPr>
        <w:t>مساعدة هؤلاء العملاء في ملء الاستمارات والنماذج عن طريق اثنين من موظفي خدمة العملاء</w:t>
      </w:r>
      <w:r w:rsidRPr="00D3768D">
        <w:rPr>
          <w:noProof/>
        </w:rPr>
        <w:t> </w:t>
      </w:r>
      <w:r w:rsidRPr="00D3768D">
        <w:rPr>
          <w:noProof/>
          <w:rtl/>
        </w:rPr>
        <w:t>بالإضافة</w:t>
      </w:r>
      <w:r w:rsidRPr="00D3768D">
        <w:rPr>
          <w:noProof/>
        </w:rPr>
        <w:t xml:space="preserve"> </w:t>
      </w:r>
      <w:r w:rsidRPr="00D3768D">
        <w:rPr>
          <w:noProof/>
          <w:rtl/>
        </w:rPr>
        <w:t>إلى</w:t>
      </w:r>
      <w:r w:rsidRPr="00D3768D">
        <w:rPr>
          <w:noProof/>
        </w:rPr>
        <w:t xml:space="preserve"> </w:t>
      </w:r>
      <w:r w:rsidRPr="00D3768D">
        <w:rPr>
          <w:noProof/>
          <w:rtl/>
        </w:rPr>
        <w:t>توفير</w:t>
      </w:r>
      <w:r w:rsidRPr="00D3768D">
        <w:rPr>
          <w:noProof/>
        </w:rPr>
        <w:t xml:space="preserve"> </w:t>
      </w:r>
      <w:r w:rsidRPr="00D3768D">
        <w:rPr>
          <w:noProof/>
          <w:rtl/>
        </w:rPr>
        <w:t>الشهود</w:t>
      </w:r>
      <w:r w:rsidRPr="00D3768D">
        <w:rPr>
          <w:noProof/>
        </w:rPr>
        <w:t xml:space="preserve"> </w:t>
      </w:r>
      <w:r w:rsidRPr="00D3768D">
        <w:rPr>
          <w:noProof/>
          <w:rtl/>
        </w:rPr>
        <w:t>في</w:t>
      </w:r>
      <w:r w:rsidRPr="00D3768D">
        <w:rPr>
          <w:noProof/>
        </w:rPr>
        <w:t xml:space="preserve"> </w:t>
      </w:r>
      <w:r w:rsidRPr="00D3768D">
        <w:rPr>
          <w:noProof/>
          <w:rtl/>
        </w:rPr>
        <w:t>حال</w:t>
      </w:r>
      <w:r w:rsidRPr="00D3768D">
        <w:rPr>
          <w:noProof/>
        </w:rPr>
        <w:t xml:space="preserve"> </w:t>
      </w:r>
      <w:r w:rsidRPr="00D3768D">
        <w:rPr>
          <w:noProof/>
          <w:rtl/>
        </w:rPr>
        <w:t>طلب</w:t>
      </w:r>
      <w:r w:rsidRPr="00D3768D">
        <w:rPr>
          <w:noProof/>
        </w:rPr>
        <w:t xml:space="preserve"> </w:t>
      </w:r>
      <w:r w:rsidRPr="00D3768D">
        <w:rPr>
          <w:noProof/>
          <w:rtl/>
        </w:rPr>
        <w:t>العميل</w:t>
      </w:r>
      <w:r w:rsidRPr="00D3768D">
        <w:rPr>
          <w:noProof/>
        </w:rPr>
        <w:t xml:space="preserve"> </w:t>
      </w:r>
      <w:r w:rsidRPr="00D3768D">
        <w:rPr>
          <w:noProof/>
          <w:rtl/>
        </w:rPr>
        <w:t>لذلك. </w:t>
      </w:r>
    </w:p>
    <w:p w14:paraId="411FF99B"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lastRenderedPageBreak/>
        <w:t></w:t>
      </w:r>
      <w:r w:rsidRPr="00D3768D">
        <w:rPr>
          <w:rFonts w:ascii="Symbol" w:hAnsi="Symbol"/>
          <w:noProof/>
        </w:rPr>
        <w:tab/>
      </w:r>
      <w:r w:rsidRPr="00D3768D">
        <w:rPr>
          <w:noProof/>
          <w:rtl/>
        </w:rPr>
        <w:t>يتم استيفاء المتطلبات القانونية لما يتم إبرامه من معاملات بين البنك والعميل وذلك</w:t>
      </w:r>
      <w:r w:rsidRPr="00D3768D">
        <w:rPr>
          <w:noProof/>
        </w:rPr>
        <w:t xml:space="preserve"> </w:t>
      </w:r>
      <w:r w:rsidRPr="00D3768D">
        <w:rPr>
          <w:noProof/>
          <w:rtl/>
        </w:rPr>
        <w:t>بما</w:t>
      </w:r>
      <w:r w:rsidRPr="00D3768D">
        <w:rPr>
          <w:rFonts w:hint="cs"/>
          <w:noProof/>
          <w:rtl/>
        </w:rPr>
        <w:t> </w:t>
      </w:r>
      <w:r w:rsidRPr="00D3768D">
        <w:rPr>
          <w:noProof/>
          <w:rtl/>
        </w:rPr>
        <w:t>يتعلق بوكلاء</w:t>
      </w:r>
      <w:r w:rsidRPr="00D3768D">
        <w:rPr>
          <w:rFonts w:hint="cs"/>
          <w:noProof/>
          <w:rtl/>
        </w:rPr>
        <w:t xml:space="preserve"> </w:t>
      </w:r>
      <w:r w:rsidRPr="00D3768D">
        <w:rPr>
          <w:noProof/>
          <w:rtl/>
        </w:rPr>
        <w:t>العميل</w:t>
      </w:r>
      <w:r w:rsidRPr="00D3768D">
        <w:rPr>
          <w:noProof/>
        </w:rPr>
        <w:t xml:space="preserve"> </w:t>
      </w:r>
      <w:r w:rsidRPr="00D3768D">
        <w:rPr>
          <w:noProof/>
          <w:rtl/>
        </w:rPr>
        <w:t>في</w:t>
      </w:r>
      <w:r w:rsidRPr="00D3768D">
        <w:rPr>
          <w:noProof/>
        </w:rPr>
        <w:t xml:space="preserve"> </w:t>
      </w:r>
      <w:r w:rsidRPr="00D3768D">
        <w:rPr>
          <w:noProof/>
          <w:rtl/>
        </w:rPr>
        <w:t>حال</w:t>
      </w:r>
      <w:r w:rsidRPr="00D3768D">
        <w:rPr>
          <w:noProof/>
        </w:rPr>
        <w:t xml:space="preserve"> </w:t>
      </w:r>
      <w:r w:rsidRPr="00D3768D">
        <w:rPr>
          <w:noProof/>
          <w:rtl/>
        </w:rPr>
        <w:t>التوكيل</w:t>
      </w:r>
      <w:r w:rsidRPr="00D3768D">
        <w:rPr>
          <w:noProof/>
        </w:rPr>
        <w:t xml:space="preserve"> </w:t>
      </w:r>
      <w:r w:rsidRPr="00D3768D">
        <w:rPr>
          <w:noProof/>
          <w:rtl/>
        </w:rPr>
        <w:t>والشهود</w:t>
      </w:r>
      <w:r w:rsidRPr="00D3768D">
        <w:rPr>
          <w:noProof/>
        </w:rPr>
        <w:t xml:space="preserve"> </w:t>
      </w:r>
      <w:r w:rsidRPr="00D3768D">
        <w:rPr>
          <w:noProof/>
          <w:rtl/>
        </w:rPr>
        <w:t>عند إبرام الاتفاقيات</w:t>
      </w:r>
      <w:r w:rsidRPr="00D3768D">
        <w:rPr>
          <w:noProof/>
        </w:rPr>
        <w:t xml:space="preserve"> </w:t>
      </w:r>
      <w:r w:rsidRPr="00D3768D">
        <w:rPr>
          <w:noProof/>
          <w:rtl/>
        </w:rPr>
        <w:t>لذوي</w:t>
      </w:r>
      <w:r w:rsidRPr="00D3768D">
        <w:rPr>
          <w:noProof/>
        </w:rPr>
        <w:t xml:space="preserve"> </w:t>
      </w:r>
      <w:r w:rsidRPr="00D3768D">
        <w:rPr>
          <w:noProof/>
          <w:rtl/>
        </w:rPr>
        <w:t>الإعاقة</w:t>
      </w:r>
      <w:r w:rsidRPr="00D3768D">
        <w:rPr>
          <w:noProof/>
        </w:rPr>
        <w:t xml:space="preserve"> </w:t>
      </w:r>
      <w:r w:rsidRPr="00D3768D">
        <w:rPr>
          <w:noProof/>
          <w:rtl/>
        </w:rPr>
        <w:t>البصرية.</w:t>
      </w:r>
    </w:p>
    <w:p w14:paraId="02B7900C" w14:textId="77777777" w:rsidR="00E46348" w:rsidRPr="00D3768D" w:rsidRDefault="00E46348" w:rsidP="00E46348">
      <w:pPr>
        <w:pStyle w:val="SingleTxtGA"/>
        <w:rPr>
          <w:noProof/>
          <w:rtl/>
        </w:rPr>
      </w:pPr>
      <w:r w:rsidRPr="00D3768D">
        <w:rPr>
          <w:noProof/>
          <w:rtl/>
        </w:rPr>
        <w:t>180</w:t>
      </w:r>
      <w:r>
        <w:rPr>
          <w:noProof/>
          <w:rtl/>
        </w:rPr>
        <w:t>-</w:t>
      </w:r>
      <w:r>
        <w:rPr>
          <w:noProof/>
          <w:rtl/>
        </w:rPr>
        <w:tab/>
      </w:r>
      <w:r w:rsidRPr="00D3768D">
        <w:rPr>
          <w:noProof/>
          <w:rtl/>
        </w:rPr>
        <w:t>فيما يخص العملاء ذوي الاعاقة الجسدية</w:t>
      </w:r>
      <w:r w:rsidRPr="00D3768D">
        <w:rPr>
          <w:rFonts w:hint="cs"/>
          <w:noProof/>
          <w:rtl/>
        </w:rPr>
        <w:t>:</w:t>
      </w:r>
    </w:p>
    <w:p w14:paraId="571DBC94" w14:textId="77777777" w:rsidR="00E46348" w:rsidRPr="00D3768D" w:rsidRDefault="00E46348" w:rsidP="00E46348">
      <w:pPr>
        <w:pStyle w:val="SingleTxtGA"/>
        <w:rPr>
          <w:noProof/>
          <w:rtl/>
        </w:rPr>
      </w:pPr>
      <w:r w:rsidRPr="00D3768D">
        <w:rPr>
          <w:noProof/>
          <w:rtl/>
        </w:rPr>
        <w:tab/>
        <w:t>جميع المداخل والمخارج مهيئة بسلالم ومنحدرات لاستقبال ذوي الإعاقة لتسهيل عملية الدخول والخروج الهم. </w:t>
      </w:r>
    </w:p>
    <w:p w14:paraId="2AD857A8" w14:textId="77777777" w:rsidR="00E46348" w:rsidRPr="00D3768D" w:rsidRDefault="00E46348" w:rsidP="00E46348">
      <w:pPr>
        <w:pStyle w:val="SingleTxtGA"/>
        <w:rPr>
          <w:noProof/>
          <w:rtl/>
        </w:rPr>
      </w:pPr>
      <w:r w:rsidRPr="00D3768D">
        <w:rPr>
          <w:noProof/>
          <w:rtl/>
        </w:rPr>
        <w:t>181</w:t>
      </w:r>
      <w:r>
        <w:rPr>
          <w:noProof/>
          <w:rtl/>
        </w:rPr>
        <w:t>-</w:t>
      </w:r>
      <w:r>
        <w:rPr>
          <w:noProof/>
          <w:rtl/>
        </w:rPr>
        <w:tab/>
      </w:r>
      <w:r w:rsidRPr="00D3768D">
        <w:rPr>
          <w:noProof/>
          <w:rtl/>
        </w:rPr>
        <w:t>فيما يخص العملاء ذوي الإعاقة الإدراكية</w:t>
      </w:r>
      <w:r w:rsidRPr="00D3768D">
        <w:rPr>
          <w:rFonts w:hint="cs"/>
          <w:noProof/>
          <w:rtl/>
        </w:rPr>
        <w:t>:</w:t>
      </w:r>
    </w:p>
    <w:p w14:paraId="48A78300" w14:textId="77777777" w:rsidR="00E46348" w:rsidRPr="00D3768D" w:rsidRDefault="00E46348" w:rsidP="00E46348">
      <w:pPr>
        <w:pStyle w:val="SingleTxtGA"/>
        <w:rPr>
          <w:noProof/>
        </w:rPr>
      </w:pPr>
      <w:r w:rsidRPr="00D3768D">
        <w:rPr>
          <w:noProof/>
          <w:rtl/>
        </w:rPr>
        <w:tab/>
        <w:t>بخصوص</w:t>
      </w:r>
      <w:r w:rsidRPr="00D3768D">
        <w:rPr>
          <w:noProof/>
        </w:rPr>
        <w:t xml:space="preserve"> </w:t>
      </w:r>
      <w:r w:rsidRPr="00D3768D">
        <w:rPr>
          <w:noProof/>
          <w:rtl/>
        </w:rPr>
        <w:t>أصحاب</w:t>
      </w:r>
      <w:r w:rsidRPr="00D3768D">
        <w:rPr>
          <w:noProof/>
        </w:rPr>
        <w:t xml:space="preserve"> </w:t>
      </w:r>
      <w:r w:rsidRPr="00D3768D">
        <w:rPr>
          <w:noProof/>
          <w:rtl/>
        </w:rPr>
        <w:t>الإعاقات</w:t>
      </w:r>
      <w:r w:rsidRPr="00D3768D">
        <w:rPr>
          <w:noProof/>
        </w:rPr>
        <w:t xml:space="preserve"> </w:t>
      </w:r>
      <w:r w:rsidRPr="00D3768D">
        <w:rPr>
          <w:noProof/>
          <w:rtl/>
        </w:rPr>
        <w:t>الإدراكية،</w:t>
      </w:r>
      <w:r w:rsidRPr="00D3768D">
        <w:rPr>
          <w:noProof/>
        </w:rPr>
        <w:t xml:space="preserve"> </w:t>
      </w:r>
      <w:r w:rsidRPr="00D3768D">
        <w:rPr>
          <w:noProof/>
          <w:rtl/>
        </w:rPr>
        <w:t>لا</w:t>
      </w:r>
      <w:r w:rsidRPr="00D3768D">
        <w:rPr>
          <w:noProof/>
        </w:rPr>
        <w:t xml:space="preserve"> </w:t>
      </w:r>
      <w:r w:rsidRPr="00D3768D">
        <w:rPr>
          <w:noProof/>
          <w:rtl/>
        </w:rPr>
        <w:t>يمكنهم التواجد أو المراجعة ودائما</w:t>
      </w:r>
      <w:r w:rsidRPr="00D3768D">
        <w:rPr>
          <w:noProof/>
        </w:rPr>
        <w:t xml:space="preserve"> </w:t>
      </w:r>
      <w:r w:rsidRPr="00D3768D">
        <w:rPr>
          <w:noProof/>
          <w:rtl/>
        </w:rPr>
        <w:t>ما</w:t>
      </w:r>
      <w:r w:rsidRPr="00D3768D">
        <w:rPr>
          <w:rFonts w:hint="cs"/>
          <w:noProof/>
          <w:rtl/>
        </w:rPr>
        <w:t xml:space="preserve"> </w:t>
      </w:r>
      <w:r w:rsidRPr="00D3768D">
        <w:rPr>
          <w:noProof/>
          <w:rtl/>
        </w:rPr>
        <w:t>يقوم شخص وكيل</w:t>
      </w:r>
      <w:r w:rsidRPr="00D3768D">
        <w:rPr>
          <w:noProof/>
        </w:rPr>
        <w:t xml:space="preserve"> </w:t>
      </w:r>
      <w:r w:rsidRPr="00D3768D">
        <w:rPr>
          <w:noProof/>
          <w:rtl/>
        </w:rPr>
        <w:t>نيابة</w:t>
      </w:r>
      <w:r w:rsidRPr="00D3768D">
        <w:rPr>
          <w:noProof/>
        </w:rPr>
        <w:t xml:space="preserve"> </w:t>
      </w:r>
      <w:r w:rsidRPr="00D3768D">
        <w:rPr>
          <w:noProof/>
          <w:rtl/>
        </w:rPr>
        <w:t>عنهم</w:t>
      </w:r>
      <w:r w:rsidRPr="00D3768D">
        <w:rPr>
          <w:noProof/>
        </w:rPr>
        <w:t> </w:t>
      </w:r>
      <w:r w:rsidRPr="00D3768D">
        <w:rPr>
          <w:noProof/>
          <w:rtl/>
        </w:rPr>
        <w:t>بإجراء معاملاتهم. </w:t>
      </w:r>
    </w:p>
    <w:p w14:paraId="5D596EF7" w14:textId="77777777" w:rsidR="00E46348" w:rsidRPr="00D3768D" w:rsidRDefault="00E46348" w:rsidP="00E46348">
      <w:pPr>
        <w:pStyle w:val="SingleTxtGA"/>
        <w:rPr>
          <w:noProof/>
          <w:rtl/>
        </w:rPr>
      </w:pPr>
      <w:r w:rsidRPr="00D3768D">
        <w:rPr>
          <w:noProof/>
          <w:rtl/>
        </w:rPr>
        <w:t>182</w:t>
      </w:r>
      <w:r>
        <w:rPr>
          <w:noProof/>
          <w:rtl/>
        </w:rPr>
        <w:t>-</w:t>
      </w:r>
      <w:r>
        <w:rPr>
          <w:noProof/>
          <w:rtl/>
        </w:rPr>
        <w:tab/>
      </w:r>
      <w:r w:rsidRPr="00D3768D">
        <w:rPr>
          <w:noProof/>
          <w:rtl/>
        </w:rPr>
        <w:t>فيما يخص العملاء العاجزين، كبار السن والمرضى</w:t>
      </w:r>
      <w:r w:rsidRPr="00D3768D">
        <w:rPr>
          <w:rFonts w:hint="cs"/>
          <w:noProof/>
          <w:rtl/>
        </w:rPr>
        <w:t>:</w:t>
      </w:r>
    </w:p>
    <w:p w14:paraId="4B02DD03" w14:textId="77777777" w:rsidR="00E46348" w:rsidRPr="00D3768D" w:rsidRDefault="00E46348" w:rsidP="00E46348">
      <w:pPr>
        <w:pStyle w:val="SingleTxtGA"/>
        <w:rPr>
          <w:noProof/>
        </w:rPr>
      </w:pPr>
      <w:r w:rsidRPr="00D3768D">
        <w:rPr>
          <w:noProof/>
          <w:rtl/>
        </w:rPr>
        <w:tab/>
        <w:t>يقوم</w:t>
      </w:r>
      <w:r w:rsidRPr="00D3768D">
        <w:rPr>
          <w:noProof/>
        </w:rPr>
        <w:t xml:space="preserve"> </w:t>
      </w:r>
      <w:r w:rsidRPr="00D3768D">
        <w:rPr>
          <w:noProof/>
          <w:rtl/>
        </w:rPr>
        <w:t>البنك</w:t>
      </w:r>
      <w:r w:rsidRPr="00D3768D">
        <w:rPr>
          <w:noProof/>
        </w:rPr>
        <w:t xml:space="preserve"> </w:t>
      </w:r>
      <w:r w:rsidRPr="00D3768D">
        <w:rPr>
          <w:noProof/>
          <w:rtl/>
        </w:rPr>
        <w:t>بتوفير</w:t>
      </w:r>
      <w:r w:rsidRPr="00D3768D">
        <w:rPr>
          <w:noProof/>
        </w:rPr>
        <w:t xml:space="preserve"> </w:t>
      </w:r>
      <w:r w:rsidRPr="00D3768D">
        <w:rPr>
          <w:noProof/>
          <w:rtl/>
        </w:rPr>
        <w:t>خدمة</w:t>
      </w:r>
      <w:r w:rsidRPr="00D3768D">
        <w:rPr>
          <w:noProof/>
        </w:rPr>
        <w:t xml:space="preserve"> </w:t>
      </w:r>
      <w:r w:rsidRPr="00D3768D">
        <w:rPr>
          <w:noProof/>
          <w:rtl/>
        </w:rPr>
        <w:t>خاصة</w:t>
      </w:r>
      <w:r w:rsidRPr="00D3768D">
        <w:rPr>
          <w:noProof/>
        </w:rPr>
        <w:t xml:space="preserve"> </w:t>
      </w:r>
      <w:r w:rsidRPr="00D3768D">
        <w:rPr>
          <w:noProof/>
          <w:rtl/>
        </w:rPr>
        <w:t>بإرسال موظفي</w:t>
      </w:r>
      <w:r w:rsidRPr="00D3768D">
        <w:rPr>
          <w:noProof/>
        </w:rPr>
        <w:t xml:space="preserve"> </w:t>
      </w:r>
      <w:r w:rsidRPr="00D3768D">
        <w:rPr>
          <w:noProof/>
          <w:rtl/>
        </w:rPr>
        <w:t>البنك</w:t>
      </w:r>
      <w:r w:rsidRPr="00D3768D">
        <w:rPr>
          <w:noProof/>
        </w:rPr>
        <w:t xml:space="preserve"> </w:t>
      </w:r>
      <w:r w:rsidRPr="00D3768D">
        <w:rPr>
          <w:noProof/>
          <w:rtl/>
        </w:rPr>
        <w:t>للعملاء</w:t>
      </w:r>
      <w:r w:rsidRPr="00D3768D">
        <w:rPr>
          <w:noProof/>
        </w:rPr>
        <w:t xml:space="preserve"> </w:t>
      </w:r>
      <w:r w:rsidRPr="00D3768D">
        <w:rPr>
          <w:noProof/>
          <w:rtl/>
        </w:rPr>
        <w:t>العاجزين</w:t>
      </w:r>
      <w:r w:rsidRPr="00D3768D">
        <w:rPr>
          <w:noProof/>
        </w:rPr>
        <w:t xml:space="preserve"> </w:t>
      </w:r>
      <w:r w:rsidRPr="00D3768D">
        <w:rPr>
          <w:noProof/>
          <w:rtl/>
        </w:rPr>
        <w:t>وكبار</w:t>
      </w:r>
      <w:r w:rsidRPr="00D3768D">
        <w:rPr>
          <w:noProof/>
        </w:rPr>
        <w:t xml:space="preserve"> </w:t>
      </w:r>
      <w:r w:rsidRPr="00D3768D">
        <w:rPr>
          <w:noProof/>
          <w:rtl/>
        </w:rPr>
        <w:t>السن والمرضى</w:t>
      </w:r>
      <w:r w:rsidRPr="00D3768D">
        <w:rPr>
          <w:noProof/>
        </w:rPr>
        <w:t xml:space="preserve"> </w:t>
      </w:r>
      <w:r w:rsidRPr="00D3768D">
        <w:rPr>
          <w:noProof/>
          <w:rtl/>
        </w:rPr>
        <w:t>للمنزل</w:t>
      </w:r>
      <w:r w:rsidRPr="00D3768D">
        <w:rPr>
          <w:noProof/>
        </w:rPr>
        <w:t> </w:t>
      </w:r>
      <w:r w:rsidRPr="00D3768D">
        <w:rPr>
          <w:rFonts w:hint="cs"/>
          <w:noProof/>
          <w:rtl/>
        </w:rPr>
        <w:t>لمساعدتهم</w:t>
      </w:r>
      <w:r w:rsidRPr="00D3768D">
        <w:rPr>
          <w:noProof/>
        </w:rPr>
        <w:t xml:space="preserve"> </w:t>
      </w:r>
      <w:r w:rsidRPr="00D3768D">
        <w:rPr>
          <w:noProof/>
          <w:rtl/>
        </w:rPr>
        <w:t>على</w:t>
      </w:r>
      <w:r w:rsidRPr="00D3768D">
        <w:rPr>
          <w:noProof/>
        </w:rPr>
        <w:t xml:space="preserve"> </w:t>
      </w:r>
      <w:r w:rsidRPr="00D3768D">
        <w:rPr>
          <w:noProof/>
          <w:rtl/>
        </w:rPr>
        <w:t>إجراء معاملاتهم بسهولة ويسر إذا</w:t>
      </w:r>
      <w:r w:rsidRPr="00D3768D">
        <w:rPr>
          <w:noProof/>
        </w:rPr>
        <w:t xml:space="preserve"> </w:t>
      </w:r>
      <w:r w:rsidRPr="00D3768D">
        <w:rPr>
          <w:noProof/>
          <w:rtl/>
        </w:rPr>
        <w:t>اقتضت الحاجة</w:t>
      </w:r>
      <w:r w:rsidRPr="00D3768D">
        <w:rPr>
          <w:noProof/>
        </w:rPr>
        <w:t xml:space="preserve"> </w:t>
      </w:r>
      <w:r w:rsidRPr="00D3768D">
        <w:rPr>
          <w:noProof/>
          <w:rtl/>
        </w:rPr>
        <w:t>لذلك. </w:t>
      </w:r>
    </w:p>
    <w:p w14:paraId="47E5896A" w14:textId="77777777" w:rsidR="00E46348" w:rsidRPr="00D3768D" w:rsidRDefault="00E46348" w:rsidP="00E46348">
      <w:pPr>
        <w:pStyle w:val="H1GA"/>
        <w:rPr>
          <w:rtl/>
        </w:rPr>
      </w:pPr>
      <w:r w:rsidRPr="00D3768D">
        <w:rPr>
          <w:rtl/>
        </w:rPr>
        <w:tab/>
      </w:r>
      <w:r w:rsidRPr="00D3768D">
        <w:rPr>
          <w:rtl/>
        </w:rPr>
        <w:tab/>
        <w:t>رد على الفقرة 25(</w:t>
      </w:r>
      <w:r w:rsidRPr="00D3768D">
        <w:rPr>
          <w:rFonts w:hint="cs"/>
          <w:rtl/>
        </w:rPr>
        <w:t>ه</w:t>
      </w:r>
      <w:r w:rsidRPr="00D3768D">
        <w:rPr>
          <w:rtl/>
        </w:rPr>
        <w:t>) من قائمة المسائل</w:t>
      </w:r>
    </w:p>
    <w:p w14:paraId="4BD592BB" w14:textId="77777777" w:rsidR="00E46348" w:rsidRPr="00D3768D" w:rsidRDefault="00E46348" w:rsidP="00E46348">
      <w:pPr>
        <w:pStyle w:val="SingleTxtGA"/>
        <w:rPr>
          <w:noProof/>
          <w:rtl/>
        </w:rPr>
      </w:pPr>
      <w:r w:rsidRPr="00D3768D">
        <w:rPr>
          <w:noProof/>
          <w:rtl/>
        </w:rPr>
        <w:t>183</w:t>
      </w:r>
      <w:r>
        <w:rPr>
          <w:noProof/>
          <w:rtl/>
        </w:rPr>
        <w:t>-</w:t>
      </w:r>
      <w:r>
        <w:rPr>
          <w:noProof/>
          <w:rtl/>
        </w:rPr>
        <w:tab/>
      </w:r>
      <w:r w:rsidRPr="00D3768D">
        <w:rPr>
          <w:rFonts w:hint="cs"/>
          <w:noProof/>
          <w:rtl/>
        </w:rPr>
        <w:t>وفق</w:t>
      </w:r>
      <w:r w:rsidRPr="00D3768D">
        <w:rPr>
          <w:noProof/>
          <w:rtl/>
        </w:rPr>
        <w:t xml:space="preserve"> </w:t>
      </w:r>
      <w:r w:rsidRPr="00D3768D">
        <w:rPr>
          <w:rFonts w:hint="cs"/>
          <w:noProof/>
          <w:rtl/>
        </w:rPr>
        <w:t>المادة</w:t>
      </w:r>
      <w:r w:rsidRPr="00D3768D">
        <w:rPr>
          <w:noProof/>
          <w:rtl/>
        </w:rPr>
        <w:t xml:space="preserve"> (14) </w:t>
      </w:r>
      <w:r w:rsidRPr="00D3768D">
        <w:rPr>
          <w:rFonts w:hint="cs"/>
          <w:noProof/>
          <w:rtl/>
        </w:rPr>
        <w:t>من</w:t>
      </w:r>
      <w:r w:rsidRPr="00D3768D">
        <w:rPr>
          <w:noProof/>
          <w:rtl/>
        </w:rPr>
        <w:t xml:space="preserve"> </w:t>
      </w:r>
      <w:r w:rsidRPr="00D3768D">
        <w:rPr>
          <w:rFonts w:hint="cs"/>
          <w:noProof/>
          <w:rtl/>
        </w:rPr>
        <w:t>قانون</w:t>
      </w:r>
      <w:r w:rsidRPr="00D3768D">
        <w:rPr>
          <w:noProof/>
          <w:rtl/>
        </w:rPr>
        <w:t xml:space="preserve"> </w:t>
      </w:r>
      <w:r w:rsidRPr="00D3768D">
        <w:rPr>
          <w:rFonts w:hint="cs"/>
          <w:noProof/>
          <w:rtl/>
        </w:rPr>
        <w:t>الموارد</w:t>
      </w:r>
      <w:r w:rsidRPr="00D3768D">
        <w:rPr>
          <w:noProof/>
          <w:rtl/>
        </w:rPr>
        <w:t xml:space="preserve"> </w:t>
      </w:r>
      <w:r w:rsidRPr="00D3768D">
        <w:rPr>
          <w:rFonts w:hint="cs"/>
          <w:noProof/>
          <w:rtl/>
        </w:rPr>
        <w:t>البشرية</w:t>
      </w:r>
      <w:r w:rsidRPr="00D3768D">
        <w:rPr>
          <w:noProof/>
          <w:rtl/>
        </w:rPr>
        <w:t xml:space="preserve"> </w:t>
      </w:r>
      <w:r w:rsidRPr="00D3768D">
        <w:rPr>
          <w:rFonts w:hint="cs"/>
          <w:noProof/>
          <w:rtl/>
        </w:rPr>
        <w:t>الصادر</w:t>
      </w:r>
      <w:r w:rsidRPr="00D3768D">
        <w:rPr>
          <w:noProof/>
          <w:rtl/>
        </w:rPr>
        <w:t xml:space="preserve"> </w:t>
      </w:r>
      <w:r w:rsidRPr="00D3768D">
        <w:rPr>
          <w:rFonts w:hint="cs"/>
          <w:noProof/>
          <w:rtl/>
        </w:rPr>
        <w:t>بالقانون</w:t>
      </w:r>
      <w:r w:rsidRPr="00D3768D">
        <w:rPr>
          <w:noProof/>
          <w:rtl/>
        </w:rPr>
        <w:t xml:space="preserve"> </w:t>
      </w:r>
      <w:r w:rsidRPr="00D3768D">
        <w:rPr>
          <w:rFonts w:hint="cs"/>
          <w:noProof/>
          <w:rtl/>
        </w:rPr>
        <w:t>رقم</w:t>
      </w:r>
      <w:r w:rsidRPr="00D3768D">
        <w:rPr>
          <w:noProof/>
          <w:rtl/>
        </w:rPr>
        <w:t xml:space="preserve"> (15) </w:t>
      </w:r>
      <w:r w:rsidRPr="00D3768D">
        <w:rPr>
          <w:rFonts w:hint="cs"/>
          <w:noProof/>
          <w:rtl/>
        </w:rPr>
        <w:t>لسنة</w:t>
      </w:r>
      <w:r w:rsidRPr="00D3768D">
        <w:rPr>
          <w:noProof/>
          <w:rtl/>
        </w:rPr>
        <w:t xml:space="preserve"> 2016</w:t>
      </w:r>
      <w:r w:rsidRPr="00D3768D">
        <w:rPr>
          <w:rFonts w:hint="cs"/>
          <w:noProof/>
          <w:rtl/>
        </w:rPr>
        <w:t>،</w:t>
      </w:r>
      <w:r w:rsidRPr="00D3768D">
        <w:rPr>
          <w:noProof/>
          <w:rtl/>
        </w:rPr>
        <w:t xml:space="preserve"> </w:t>
      </w:r>
      <w:r w:rsidRPr="00D3768D">
        <w:rPr>
          <w:rFonts w:hint="cs"/>
          <w:noProof/>
          <w:rtl/>
        </w:rPr>
        <w:t>المعدل</w:t>
      </w:r>
      <w:r w:rsidRPr="00D3768D">
        <w:rPr>
          <w:noProof/>
          <w:rtl/>
        </w:rPr>
        <w:t xml:space="preserve"> </w:t>
      </w:r>
      <w:r w:rsidRPr="00D3768D">
        <w:rPr>
          <w:rFonts w:hint="cs"/>
          <w:noProof/>
          <w:rtl/>
        </w:rPr>
        <w:t>بالقانون</w:t>
      </w:r>
      <w:r w:rsidRPr="00D3768D">
        <w:rPr>
          <w:noProof/>
          <w:rtl/>
        </w:rPr>
        <w:t xml:space="preserve"> </w:t>
      </w:r>
      <w:r w:rsidRPr="00D3768D">
        <w:rPr>
          <w:rFonts w:hint="cs"/>
          <w:noProof/>
          <w:rtl/>
        </w:rPr>
        <w:t>رقم</w:t>
      </w:r>
      <w:r w:rsidRPr="00D3768D">
        <w:rPr>
          <w:noProof/>
          <w:rtl/>
        </w:rPr>
        <w:t xml:space="preserve"> (23) </w:t>
      </w:r>
      <w:r w:rsidRPr="00D3768D">
        <w:rPr>
          <w:rFonts w:hint="cs"/>
          <w:noProof/>
          <w:rtl/>
        </w:rPr>
        <w:t>لسنة</w:t>
      </w:r>
      <w:r w:rsidRPr="00D3768D">
        <w:rPr>
          <w:noProof/>
          <w:rtl/>
        </w:rPr>
        <w:t xml:space="preserve"> 2020 </w:t>
      </w:r>
      <w:r w:rsidRPr="00D3768D">
        <w:rPr>
          <w:rFonts w:hint="cs"/>
          <w:noProof/>
          <w:rtl/>
        </w:rPr>
        <w:t>والتي</w:t>
      </w:r>
      <w:r w:rsidRPr="00D3768D">
        <w:rPr>
          <w:noProof/>
          <w:rtl/>
        </w:rPr>
        <w:t xml:space="preserve"> </w:t>
      </w:r>
      <w:r w:rsidRPr="00D3768D">
        <w:rPr>
          <w:rFonts w:hint="cs"/>
          <w:noProof/>
          <w:rtl/>
        </w:rPr>
        <w:t>إلزمت</w:t>
      </w:r>
      <w:r w:rsidRPr="00D3768D">
        <w:rPr>
          <w:noProof/>
          <w:rtl/>
        </w:rPr>
        <w:t xml:space="preserve"> </w:t>
      </w:r>
      <w:r w:rsidRPr="00D3768D">
        <w:rPr>
          <w:rFonts w:hint="cs"/>
          <w:noProof/>
          <w:rtl/>
        </w:rPr>
        <w:t>الجهات</w:t>
      </w:r>
      <w:r w:rsidRPr="00D3768D">
        <w:rPr>
          <w:noProof/>
          <w:rtl/>
        </w:rPr>
        <w:t xml:space="preserve"> </w:t>
      </w:r>
      <w:r w:rsidRPr="00D3768D">
        <w:rPr>
          <w:rFonts w:hint="cs"/>
          <w:noProof/>
          <w:rtl/>
        </w:rPr>
        <w:t>الحكومية</w:t>
      </w:r>
      <w:r w:rsidRPr="00D3768D">
        <w:rPr>
          <w:noProof/>
          <w:rtl/>
        </w:rPr>
        <w:t xml:space="preserve"> </w:t>
      </w:r>
      <w:r w:rsidRPr="00D3768D">
        <w:rPr>
          <w:rFonts w:hint="cs"/>
          <w:noProof/>
          <w:rtl/>
        </w:rPr>
        <w:t>بتجهيز</w:t>
      </w:r>
      <w:r w:rsidRPr="00D3768D">
        <w:rPr>
          <w:noProof/>
          <w:rtl/>
        </w:rPr>
        <w:t xml:space="preserve"> </w:t>
      </w:r>
      <w:r w:rsidRPr="00D3768D">
        <w:rPr>
          <w:rFonts w:hint="cs"/>
          <w:noProof/>
          <w:rtl/>
        </w:rPr>
        <w:t>أماكن</w:t>
      </w:r>
      <w:r w:rsidRPr="00D3768D">
        <w:rPr>
          <w:noProof/>
          <w:rtl/>
        </w:rPr>
        <w:t xml:space="preserve"> </w:t>
      </w:r>
      <w:r w:rsidRPr="00D3768D">
        <w:rPr>
          <w:rFonts w:hint="cs"/>
          <w:noProof/>
          <w:rtl/>
        </w:rPr>
        <w:t>عمل الأشخاص ذوي الإعاقة بالمتطلبات</w:t>
      </w:r>
      <w:r w:rsidRPr="00D3768D">
        <w:rPr>
          <w:noProof/>
          <w:rtl/>
        </w:rPr>
        <w:t xml:space="preserve"> </w:t>
      </w:r>
      <w:r w:rsidRPr="00D3768D">
        <w:rPr>
          <w:rFonts w:hint="cs"/>
          <w:noProof/>
          <w:rtl/>
        </w:rPr>
        <w:t>التي</w:t>
      </w:r>
      <w:r w:rsidRPr="00D3768D">
        <w:rPr>
          <w:noProof/>
          <w:rtl/>
        </w:rPr>
        <w:t xml:space="preserve"> </w:t>
      </w:r>
      <w:r w:rsidRPr="00D3768D">
        <w:rPr>
          <w:rFonts w:hint="cs"/>
          <w:noProof/>
          <w:rtl/>
        </w:rPr>
        <w:t>تناسب</w:t>
      </w:r>
      <w:r w:rsidRPr="00D3768D">
        <w:rPr>
          <w:noProof/>
          <w:rtl/>
        </w:rPr>
        <w:t xml:space="preserve"> </w:t>
      </w:r>
      <w:r w:rsidRPr="00D3768D">
        <w:rPr>
          <w:rFonts w:hint="cs"/>
          <w:noProof/>
          <w:rtl/>
        </w:rPr>
        <w:t>احتياجاتهم، وعليه</w:t>
      </w:r>
      <w:r w:rsidRPr="00D3768D">
        <w:rPr>
          <w:noProof/>
          <w:rtl/>
        </w:rPr>
        <w:t xml:space="preserve"> </w:t>
      </w:r>
      <w:r w:rsidRPr="00D3768D">
        <w:rPr>
          <w:rFonts w:hint="cs"/>
          <w:noProof/>
          <w:rtl/>
        </w:rPr>
        <w:t>كان</w:t>
      </w:r>
      <w:r w:rsidRPr="00D3768D">
        <w:rPr>
          <w:noProof/>
          <w:rtl/>
        </w:rPr>
        <w:t xml:space="preserve"> </w:t>
      </w:r>
      <w:r w:rsidRPr="00D3768D">
        <w:rPr>
          <w:rFonts w:hint="cs"/>
          <w:noProof/>
          <w:rtl/>
        </w:rPr>
        <w:t>لزاماً</w:t>
      </w:r>
      <w:r w:rsidRPr="00D3768D">
        <w:rPr>
          <w:noProof/>
          <w:rtl/>
        </w:rPr>
        <w:t xml:space="preserve"> </w:t>
      </w:r>
      <w:r w:rsidRPr="00D3768D">
        <w:rPr>
          <w:rFonts w:hint="cs"/>
          <w:noProof/>
          <w:rtl/>
        </w:rPr>
        <w:t>على</w:t>
      </w:r>
      <w:r w:rsidRPr="00D3768D">
        <w:rPr>
          <w:noProof/>
          <w:rtl/>
        </w:rPr>
        <w:t xml:space="preserve"> </w:t>
      </w:r>
      <w:r w:rsidRPr="00D3768D">
        <w:rPr>
          <w:rFonts w:hint="cs"/>
          <w:noProof/>
          <w:rtl/>
        </w:rPr>
        <w:t>جميع</w:t>
      </w:r>
      <w:r w:rsidRPr="00D3768D">
        <w:rPr>
          <w:noProof/>
          <w:rtl/>
        </w:rPr>
        <w:t xml:space="preserve"> </w:t>
      </w:r>
      <w:r w:rsidRPr="00D3768D">
        <w:rPr>
          <w:rFonts w:hint="cs"/>
          <w:noProof/>
          <w:rtl/>
        </w:rPr>
        <w:t>الجهات</w:t>
      </w:r>
      <w:r w:rsidRPr="00D3768D">
        <w:rPr>
          <w:noProof/>
          <w:rtl/>
        </w:rPr>
        <w:t xml:space="preserve"> </w:t>
      </w:r>
      <w:r w:rsidRPr="00D3768D">
        <w:rPr>
          <w:rFonts w:hint="cs"/>
          <w:noProof/>
          <w:rtl/>
        </w:rPr>
        <w:t>الحكومية</w:t>
      </w:r>
      <w:r w:rsidRPr="00D3768D">
        <w:rPr>
          <w:noProof/>
          <w:rtl/>
        </w:rPr>
        <w:t xml:space="preserve"> </w:t>
      </w:r>
      <w:r w:rsidRPr="00D3768D">
        <w:rPr>
          <w:rFonts w:hint="cs"/>
          <w:noProof/>
          <w:rtl/>
        </w:rPr>
        <w:t>القيام</w:t>
      </w:r>
      <w:r w:rsidRPr="00D3768D">
        <w:rPr>
          <w:noProof/>
          <w:rtl/>
        </w:rPr>
        <w:t xml:space="preserve"> </w:t>
      </w:r>
      <w:r w:rsidRPr="00D3768D">
        <w:rPr>
          <w:rFonts w:hint="cs"/>
          <w:noProof/>
          <w:rtl/>
        </w:rPr>
        <w:t>بتجهيز</w:t>
      </w:r>
      <w:r w:rsidRPr="00D3768D">
        <w:rPr>
          <w:noProof/>
          <w:rtl/>
        </w:rPr>
        <w:t xml:space="preserve"> </w:t>
      </w:r>
      <w:r w:rsidRPr="00D3768D">
        <w:rPr>
          <w:rFonts w:hint="cs"/>
          <w:noProof/>
          <w:rtl/>
        </w:rPr>
        <w:t>المباني</w:t>
      </w:r>
      <w:r w:rsidRPr="00D3768D">
        <w:rPr>
          <w:noProof/>
          <w:rtl/>
        </w:rPr>
        <w:t xml:space="preserve"> </w:t>
      </w:r>
      <w:r w:rsidRPr="00D3768D">
        <w:rPr>
          <w:rFonts w:hint="cs"/>
          <w:noProof/>
          <w:rtl/>
        </w:rPr>
        <w:t>بجميع</w:t>
      </w:r>
      <w:r w:rsidRPr="00D3768D">
        <w:rPr>
          <w:noProof/>
          <w:rtl/>
        </w:rPr>
        <w:t xml:space="preserve"> </w:t>
      </w:r>
      <w:r w:rsidRPr="00D3768D">
        <w:rPr>
          <w:rFonts w:hint="cs"/>
          <w:noProof/>
          <w:rtl/>
        </w:rPr>
        <w:t>المتطلبات</w:t>
      </w:r>
      <w:r w:rsidRPr="00D3768D">
        <w:rPr>
          <w:noProof/>
          <w:rtl/>
        </w:rPr>
        <w:t xml:space="preserve"> </w:t>
      </w:r>
      <w:r w:rsidRPr="00D3768D">
        <w:rPr>
          <w:rFonts w:hint="cs"/>
          <w:noProof/>
          <w:rtl/>
        </w:rPr>
        <w:t>التي</w:t>
      </w:r>
      <w:r w:rsidRPr="00D3768D">
        <w:rPr>
          <w:noProof/>
          <w:rtl/>
        </w:rPr>
        <w:t xml:space="preserve"> </w:t>
      </w:r>
      <w:r w:rsidRPr="00D3768D">
        <w:rPr>
          <w:rFonts w:hint="cs"/>
          <w:noProof/>
          <w:rtl/>
        </w:rPr>
        <w:t>تمكن</w:t>
      </w:r>
      <w:r w:rsidRPr="00D3768D">
        <w:rPr>
          <w:noProof/>
          <w:rtl/>
        </w:rPr>
        <w:t xml:space="preserve"> </w:t>
      </w:r>
      <w:r w:rsidRPr="00D3768D">
        <w:rPr>
          <w:rFonts w:hint="cs"/>
          <w:noProof/>
          <w:rtl/>
        </w:rPr>
        <w:t>الأشخاص</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ذوي</w:t>
      </w:r>
      <w:r w:rsidRPr="00D3768D">
        <w:rPr>
          <w:noProof/>
          <w:rtl/>
        </w:rPr>
        <w:t xml:space="preserve"> </w:t>
      </w:r>
      <w:r w:rsidRPr="00D3768D">
        <w:rPr>
          <w:rFonts w:hint="cs"/>
          <w:noProof/>
          <w:rtl/>
        </w:rPr>
        <w:t>الإعاقة</w:t>
      </w:r>
      <w:r w:rsidRPr="00D3768D">
        <w:rPr>
          <w:noProof/>
          <w:rtl/>
        </w:rPr>
        <w:t xml:space="preserve"> </w:t>
      </w:r>
      <w:r w:rsidRPr="00D3768D">
        <w:rPr>
          <w:rFonts w:hint="cs"/>
          <w:noProof/>
          <w:rtl/>
        </w:rPr>
        <w:t>لمباشرة</w:t>
      </w:r>
      <w:r w:rsidRPr="00D3768D">
        <w:rPr>
          <w:noProof/>
          <w:rtl/>
        </w:rPr>
        <w:t xml:space="preserve"> </w:t>
      </w:r>
      <w:r w:rsidRPr="00D3768D">
        <w:rPr>
          <w:rFonts w:hint="cs"/>
          <w:noProof/>
          <w:rtl/>
        </w:rPr>
        <w:t>أعمالهم</w:t>
      </w:r>
      <w:r w:rsidRPr="00D3768D">
        <w:rPr>
          <w:noProof/>
          <w:rtl/>
        </w:rPr>
        <w:t>.</w:t>
      </w:r>
    </w:p>
    <w:p w14:paraId="5B6AE700"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26</w:t>
      </w:r>
      <w:r w:rsidRPr="00D3768D">
        <w:rPr>
          <w:rtl/>
        </w:rPr>
        <w:t>(</w:t>
      </w:r>
      <w:r w:rsidRPr="00D3768D">
        <w:rPr>
          <w:rFonts w:hint="cs"/>
          <w:rtl/>
        </w:rPr>
        <w:t>أ</w:t>
      </w:r>
      <w:r w:rsidRPr="00D3768D">
        <w:rPr>
          <w:rtl/>
        </w:rPr>
        <w:t>) من قائمة المسائل</w:t>
      </w:r>
    </w:p>
    <w:p w14:paraId="2F2CC763" w14:textId="77777777" w:rsidR="00E46348" w:rsidRPr="00D3768D" w:rsidRDefault="00E46348" w:rsidP="00E46348">
      <w:pPr>
        <w:pStyle w:val="SingleTxtGA"/>
        <w:rPr>
          <w:noProof/>
          <w:rtl/>
        </w:rPr>
      </w:pPr>
      <w:r w:rsidRPr="00D3768D">
        <w:rPr>
          <w:noProof/>
          <w:rtl/>
        </w:rPr>
        <w:t>184</w:t>
      </w:r>
      <w:r>
        <w:rPr>
          <w:noProof/>
          <w:rtl/>
        </w:rPr>
        <w:t>-</w:t>
      </w:r>
      <w:r>
        <w:rPr>
          <w:noProof/>
          <w:rtl/>
        </w:rPr>
        <w:tab/>
      </w:r>
      <w:r w:rsidRPr="00D3768D">
        <w:rPr>
          <w:noProof/>
          <w:rtl/>
        </w:rPr>
        <w:t>إن استراتيجية الحماية الاجتماعية التي تشكل أحد قطاعات استراتيجية التنمية الوطنية الاولى 2011-2016 و الاستراتيجية الثانية 2018-2022 والمرتكزة على توجهات القيادة العليا وتطلعات رؤية قطر الوطنية 2030 والمتناغمة مع أهداف وأجندة التنمية المستدامة 2030، ذلك في سبيل بناء نظام فعال للحماية الاجتماعية لجميع القطريين و إلى تحقيق نتيجة قطاعية رئيسية هي إرساء نظام حماية اجتماعيه متكامل ومستدام من خلال ترجمة الأهداف التي تحقق النتائج الوسيطة إلى برامج ومشاريع مستمرة تقوم بتنفيذها العديد من جهات الدولة المعنية بالتنفيذ وتتمثل في:</w:t>
      </w:r>
    </w:p>
    <w:p w14:paraId="63E9F961"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هدف استراتيجي تطوير نظم وتشريعات الحماية الاجتماعية، يتضمن:</w:t>
      </w:r>
    </w:p>
    <w:p w14:paraId="2210E4F8" w14:textId="77777777" w:rsidR="00E46348" w:rsidRPr="00D3768D" w:rsidRDefault="00E46348" w:rsidP="00E46348">
      <w:pPr>
        <w:pStyle w:val="Bullet2GA"/>
        <w:numPr>
          <w:ilvl w:val="0"/>
          <w:numId w:val="0"/>
        </w:numPr>
        <w:ind w:left="3062" w:hanging="590"/>
        <w:rPr>
          <w:noProof/>
          <w:rtl/>
        </w:rPr>
      </w:pPr>
      <w:r w:rsidRPr="00D3768D">
        <w:rPr>
          <w:rFonts w:ascii="Symbol" w:hAnsi="Symbol"/>
          <w:noProof/>
        </w:rPr>
        <w:t></w:t>
      </w:r>
      <w:r w:rsidRPr="00D3768D">
        <w:rPr>
          <w:rFonts w:ascii="Symbol" w:hAnsi="Symbol"/>
          <w:noProof/>
        </w:rPr>
        <w:tab/>
      </w:r>
      <w:r w:rsidRPr="00D3768D">
        <w:rPr>
          <w:noProof/>
          <w:rtl/>
        </w:rPr>
        <w:t>مشروع الربط الالكتروني بين الجهات صاحبة العلاقة بالحماية الاجتماعية.</w:t>
      </w:r>
    </w:p>
    <w:p w14:paraId="7D2CB2B1" w14:textId="77777777" w:rsidR="00E46348" w:rsidRPr="00D3768D" w:rsidRDefault="00E46348" w:rsidP="00E46348">
      <w:pPr>
        <w:pStyle w:val="Bullet2GA"/>
        <w:numPr>
          <w:ilvl w:val="0"/>
          <w:numId w:val="0"/>
        </w:numPr>
        <w:ind w:left="3062" w:hanging="590"/>
        <w:rPr>
          <w:noProof/>
          <w:rtl/>
        </w:rPr>
      </w:pPr>
      <w:r w:rsidRPr="00D3768D">
        <w:rPr>
          <w:rFonts w:ascii="Symbol" w:hAnsi="Symbol"/>
          <w:noProof/>
        </w:rPr>
        <w:t></w:t>
      </w:r>
      <w:r w:rsidRPr="00D3768D">
        <w:rPr>
          <w:rFonts w:ascii="Symbol" w:hAnsi="Symbol"/>
          <w:noProof/>
        </w:rPr>
        <w:tab/>
      </w:r>
      <w:r w:rsidRPr="00D3768D">
        <w:rPr>
          <w:noProof/>
          <w:rtl/>
        </w:rPr>
        <w:t>مشروع تطوير قاعدة بيانات شاملة عن الفئات المستهدفة بنظام الحماية.</w:t>
      </w:r>
    </w:p>
    <w:p w14:paraId="36D01DC6" w14:textId="77777777" w:rsidR="00E46348" w:rsidRPr="00D3768D" w:rsidRDefault="00E46348" w:rsidP="00E46348">
      <w:pPr>
        <w:pStyle w:val="Bullet2GA"/>
        <w:numPr>
          <w:ilvl w:val="0"/>
          <w:numId w:val="0"/>
        </w:numPr>
        <w:ind w:left="3062" w:hanging="590"/>
        <w:rPr>
          <w:noProof/>
          <w:rtl/>
        </w:rPr>
      </w:pPr>
      <w:r w:rsidRPr="00D3768D">
        <w:rPr>
          <w:rFonts w:ascii="Symbol" w:hAnsi="Symbol"/>
          <w:noProof/>
        </w:rPr>
        <w:t></w:t>
      </w:r>
      <w:r w:rsidRPr="00D3768D">
        <w:rPr>
          <w:rFonts w:ascii="Symbol" w:hAnsi="Symbol"/>
          <w:noProof/>
        </w:rPr>
        <w:tab/>
      </w:r>
      <w:r w:rsidRPr="00D3768D">
        <w:rPr>
          <w:noProof/>
          <w:rtl/>
        </w:rPr>
        <w:t>مشروع تشكيل لجان وطنية لوضع الاستراتيجية والسياسات الموجهة إلى الاسرة والطفولة -</w:t>
      </w:r>
      <w:r w:rsidRPr="00D3768D">
        <w:rPr>
          <w:rFonts w:hint="cs"/>
          <w:noProof/>
          <w:rtl/>
        </w:rPr>
        <w:t xml:space="preserve"> </w:t>
      </w:r>
      <w:r w:rsidRPr="00D3768D">
        <w:rPr>
          <w:noProof/>
          <w:rtl/>
        </w:rPr>
        <w:t>كبار السن والأشخاص ذوي الإعاقة ومتابعة التنسيق بين القطاعات ذات الصلة.</w:t>
      </w:r>
    </w:p>
    <w:p w14:paraId="6912F6F0" w14:textId="77777777" w:rsidR="00E46348" w:rsidRPr="00D3768D" w:rsidRDefault="00E46348" w:rsidP="00E46348">
      <w:pPr>
        <w:pStyle w:val="Bullet2GA"/>
        <w:numPr>
          <w:ilvl w:val="0"/>
          <w:numId w:val="0"/>
        </w:numPr>
        <w:ind w:left="3062" w:hanging="590"/>
        <w:rPr>
          <w:noProof/>
        </w:rPr>
      </w:pPr>
      <w:r w:rsidRPr="00D3768D">
        <w:rPr>
          <w:rFonts w:ascii="Symbol" w:hAnsi="Symbol"/>
          <w:noProof/>
        </w:rPr>
        <w:t></w:t>
      </w:r>
      <w:r w:rsidRPr="00D3768D">
        <w:rPr>
          <w:rFonts w:ascii="Symbol" w:hAnsi="Symbol"/>
          <w:noProof/>
        </w:rPr>
        <w:tab/>
      </w:r>
      <w:r w:rsidRPr="00D3768D">
        <w:rPr>
          <w:noProof/>
          <w:rtl/>
        </w:rPr>
        <w:t>مشروع تطوير التشريعات الخاصة بالحماية الاجتماعية (جميع مشاريع القوانين التي تخدم الحماية الاجتماعية في مجالات: الإسكان -</w:t>
      </w:r>
      <w:r w:rsidRPr="00D3768D">
        <w:rPr>
          <w:rFonts w:hint="cs"/>
          <w:noProof/>
          <w:rtl/>
        </w:rPr>
        <w:t xml:space="preserve"> </w:t>
      </w:r>
      <w:r w:rsidRPr="00D3768D">
        <w:rPr>
          <w:noProof/>
          <w:rtl/>
        </w:rPr>
        <w:t>الضمان الاجتماعي</w:t>
      </w:r>
      <w:r w:rsidRPr="00D3768D">
        <w:rPr>
          <w:rFonts w:hint="cs"/>
          <w:noProof/>
          <w:rtl/>
        </w:rPr>
        <w:t xml:space="preserve"> </w:t>
      </w:r>
      <w:r w:rsidRPr="00D3768D">
        <w:rPr>
          <w:noProof/>
          <w:rtl/>
        </w:rPr>
        <w:t>-</w:t>
      </w:r>
      <w:r w:rsidRPr="00D3768D">
        <w:rPr>
          <w:rFonts w:hint="cs"/>
          <w:noProof/>
          <w:rtl/>
        </w:rPr>
        <w:t xml:space="preserve"> </w:t>
      </w:r>
      <w:r w:rsidRPr="00D3768D">
        <w:rPr>
          <w:noProof/>
          <w:rtl/>
        </w:rPr>
        <w:t>التقاعد والمعاشات -الطفولة-كبار السن وذوي الإعاقة).</w:t>
      </w:r>
    </w:p>
    <w:p w14:paraId="1798565E" w14:textId="77777777" w:rsidR="00E46348" w:rsidRPr="00D3768D" w:rsidRDefault="00E46348" w:rsidP="00E46348">
      <w:pPr>
        <w:pStyle w:val="Bullet2GA"/>
        <w:numPr>
          <w:ilvl w:val="0"/>
          <w:numId w:val="0"/>
        </w:numPr>
        <w:ind w:left="3062" w:hanging="590"/>
        <w:rPr>
          <w:noProof/>
          <w:rtl/>
        </w:rPr>
      </w:pPr>
      <w:r w:rsidRPr="00D3768D">
        <w:rPr>
          <w:rFonts w:ascii="Symbol" w:hAnsi="Symbol"/>
          <w:noProof/>
        </w:rPr>
        <w:lastRenderedPageBreak/>
        <w:t></w:t>
      </w:r>
      <w:r w:rsidRPr="00D3768D">
        <w:rPr>
          <w:rFonts w:ascii="Symbol" w:hAnsi="Symbol"/>
          <w:noProof/>
        </w:rPr>
        <w:tab/>
      </w:r>
      <w:r w:rsidRPr="00D3768D">
        <w:rPr>
          <w:noProof/>
          <w:rtl/>
        </w:rPr>
        <w:t>مشروع تطوير نظام استثمارات صناديق المعاشات.</w:t>
      </w:r>
    </w:p>
    <w:p w14:paraId="4A360D52" w14:textId="77777777" w:rsidR="00E46348" w:rsidRPr="00D3768D" w:rsidRDefault="00E46348" w:rsidP="00E46348">
      <w:pPr>
        <w:pStyle w:val="Bullet2GA"/>
        <w:numPr>
          <w:ilvl w:val="0"/>
          <w:numId w:val="0"/>
        </w:numPr>
        <w:ind w:left="3062" w:hanging="590"/>
        <w:rPr>
          <w:noProof/>
        </w:rPr>
      </w:pPr>
      <w:r w:rsidRPr="00D3768D">
        <w:rPr>
          <w:rFonts w:ascii="Symbol" w:hAnsi="Symbol"/>
          <w:noProof/>
        </w:rPr>
        <w:t></w:t>
      </w:r>
      <w:r w:rsidRPr="00D3768D">
        <w:rPr>
          <w:rFonts w:ascii="Symbol" w:hAnsi="Symbol"/>
          <w:noProof/>
        </w:rPr>
        <w:tab/>
      </w:r>
      <w:r w:rsidRPr="00D3768D">
        <w:rPr>
          <w:noProof/>
          <w:rtl/>
        </w:rPr>
        <w:t xml:space="preserve">تطوير واستحداث نضم وتشريعات الحماية الاجتماعية في حدود 10 تشريع بنهاية عام 2022، </w:t>
      </w:r>
    </w:p>
    <w:p w14:paraId="16A9CCF9" w14:textId="77777777" w:rsidR="00E46348" w:rsidRPr="00D3768D" w:rsidRDefault="00E46348" w:rsidP="00E46348">
      <w:pPr>
        <w:pStyle w:val="SingleTxtGA"/>
        <w:rPr>
          <w:noProof/>
        </w:rPr>
      </w:pPr>
      <w:r w:rsidRPr="00D3768D">
        <w:rPr>
          <w:noProof/>
          <w:rtl/>
        </w:rPr>
        <w:t>185</w:t>
      </w:r>
      <w:r>
        <w:rPr>
          <w:noProof/>
          <w:rtl/>
        </w:rPr>
        <w:t>-</w:t>
      </w:r>
      <w:r>
        <w:rPr>
          <w:noProof/>
          <w:rtl/>
        </w:rPr>
        <w:tab/>
      </w:r>
      <w:r w:rsidRPr="00D3768D">
        <w:rPr>
          <w:noProof/>
          <w:rtl/>
        </w:rPr>
        <w:t>الهدف الاستراتيجي تعزيز فرص التأهيل الوظيفي والاجتماعي للشرائح الضعيفة والتي في سن العمل والقادرة عليه، بنسبة</w:t>
      </w:r>
      <w:r w:rsidRPr="00D3768D">
        <w:rPr>
          <w:rFonts w:hint="cs"/>
          <w:noProof/>
          <w:rtl/>
        </w:rPr>
        <w:t>70٪</w:t>
      </w:r>
      <w:r w:rsidRPr="00D3768D">
        <w:rPr>
          <w:noProof/>
          <w:rtl/>
        </w:rPr>
        <w:t xml:space="preserve"> </w:t>
      </w:r>
      <w:r w:rsidRPr="00D3768D">
        <w:rPr>
          <w:rFonts w:hint="cs"/>
          <w:noProof/>
          <w:rtl/>
        </w:rPr>
        <w:t>من</w:t>
      </w:r>
      <w:r w:rsidRPr="00D3768D">
        <w:rPr>
          <w:noProof/>
          <w:rtl/>
        </w:rPr>
        <w:t xml:space="preserve"> </w:t>
      </w:r>
      <w:r w:rsidRPr="00D3768D">
        <w:rPr>
          <w:rFonts w:hint="cs"/>
          <w:noProof/>
          <w:rtl/>
        </w:rPr>
        <w:t>إجمالي</w:t>
      </w:r>
      <w:r w:rsidRPr="00D3768D">
        <w:rPr>
          <w:noProof/>
          <w:rtl/>
        </w:rPr>
        <w:t xml:space="preserve"> </w:t>
      </w:r>
      <w:r w:rsidRPr="00D3768D">
        <w:rPr>
          <w:rFonts w:hint="cs"/>
          <w:noProof/>
          <w:rtl/>
        </w:rPr>
        <w:t>الشرائح</w:t>
      </w:r>
      <w:r w:rsidRPr="00D3768D">
        <w:rPr>
          <w:noProof/>
          <w:rtl/>
        </w:rPr>
        <w:t xml:space="preserve"> </w:t>
      </w:r>
      <w:r w:rsidRPr="00D3768D">
        <w:rPr>
          <w:rFonts w:hint="cs"/>
          <w:noProof/>
          <w:rtl/>
        </w:rPr>
        <w:t>الضعيفة</w:t>
      </w:r>
      <w:r w:rsidRPr="00D3768D">
        <w:rPr>
          <w:noProof/>
          <w:rtl/>
        </w:rPr>
        <w:t xml:space="preserve"> </w:t>
      </w:r>
      <w:r w:rsidRPr="00D3768D">
        <w:rPr>
          <w:rFonts w:hint="cs"/>
          <w:noProof/>
          <w:rtl/>
        </w:rPr>
        <w:t>خلال</w:t>
      </w:r>
      <w:r w:rsidRPr="00D3768D">
        <w:rPr>
          <w:noProof/>
          <w:rtl/>
        </w:rPr>
        <w:t xml:space="preserve"> </w:t>
      </w:r>
      <w:r w:rsidRPr="00D3768D">
        <w:rPr>
          <w:rFonts w:hint="cs"/>
          <w:noProof/>
          <w:rtl/>
        </w:rPr>
        <w:t>الفترة</w:t>
      </w:r>
      <w:r w:rsidRPr="00D3768D">
        <w:rPr>
          <w:noProof/>
          <w:rtl/>
        </w:rPr>
        <w:t xml:space="preserve"> </w:t>
      </w:r>
      <w:r w:rsidRPr="00D3768D">
        <w:rPr>
          <w:rFonts w:hint="cs"/>
          <w:noProof/>
          <w:rtl/>
        </w:rPr>
        <w:t>2018</w:t>
      </w:r>
      <w:r w:rsidRPr="00D3768D">
        <w:rPr>
          <w:noProof/>
          <w:rtl/>
        </w:rPr>
        <w:t>-</w:t>
      </w:r>
      <w:r w:rsidRPr="00D3768D">
        <w:rPr>
          <w:rFonts w:hint="cs"/>
          <w:noProof/>
          <w:rtl/>
        </w:rPr>
        <w:t>2022،</w:t>
      </w:r>
      <w:r w:rsidRPr="00D3768D">
        <w:rPr>
          <w:noProof/>
          <w:rtl/>
        </w:rPr>
        <w:t xml:space="preserve"> </w:t>
      </w:r>
      <w:r w:rsidRPr="00D3768D">
        <w:rPr>
          <w:rFonts w:hint="cs"/>
          <w:noProof/>
          <w:rtl/>
        </w:rPr>
        <w:t>يتضمن</w:t>
      </w:r>
      <w:r w:rsidRPr="00D3768D">
        <w:rPr>
          <w:noProof/>
          <w:rtl/>
        </w:rPr>
        <w:t>:</w:t>
      </w:r>
    </w:p>
    <w:p w14:paraId="0B291931" w14:textId="77777777" w:rsidR="00E46348" w:rsidRPr="00D3768D" w:rsidRDefault="00E46348" w:rsidP="00E46348">
      <w:pPr>
        <w:pStyle w:val="Bullet1GA"/>
        <w:numPr>
          <w:ilvl w:val="0"/>
          <w:numId w:val="0"/>
        </w:numPr>
        <w:tabs>
          <w:tab w:val="left" w:pos="2495"/>
        </w:tabs>
        <w:ind w:left="2495" w:hanging="545"/>
        <w:rPr>
          <w:noProof/>
        </w:rPr>
      </w:pPr>
      <w:r w:rsidRPr="00D3768D">
        <w:rPr>
          <w:rFonts w:ascii="Symbol" w:hAnsi="Symbol"/>
          <w:noProof/>
        </w:rPr>
        <w:t></w:t>
      </w:r>
      <w:r w:rsidRPr="00D3768D">
        <w:rPr>
          <w:rFonts w:ascii="Symbol" w:hAnsi="Symbol"/>
          <w:noProof/>
        </w:rPr>
        <w:tab/>
      </w:r>
      <w:r w:rsidRPr="00D3768D">
        <w:rPr>
          <w:noProof/>
          <w:rtl/>
        </w:rPr>
        <w:t>مشروع تأهيل وتشغيل المنتفعين من معاش الضمان الاجتماعي لمن هم في سن العمل لسوق العمل.</w:t>
      </w:r>
    </w:p>
    <w:p w14:paraId="42B83123"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المشروع الوطني للعمل من المنزل.</w:t>
      </w:r>
    </w:p>
    <w:p w14:paraId="2F41D85E"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الاستراتيجية الوطنية للمشاريع الصغيرة.</w:t>
      </w:r>
    </w:p>
    <w:p w14:paraId="0C166106"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تحديث برامج التأهيل والتدريب المهني المقدم للأشخاص ذوي الإعاقة.</w:t>
      </w:r>
    </w:p>
    <w:p w14:paraId="5194D29C"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التعاون المشترك مع القطاع التعليمي الحكومي والخاص لدمج ذوي الإعاقة.</w:t>
      </w:r>
    </w:p>
    <w:p w14:paraId="556083B0"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التوعية المجتمعية بقضايا وحقوق الأشخاص ذوي الإعاقة.</w:t>
      </w:r>
    </w:p>
    <w:p w14:paraId="72A8C8AE"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الدعم الاسري للأشخاص ذوي الإعاقة.</w:t>
      </w:r>
    </w:p>
    <w:p w14:paraId="5027C1EE"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تنفيذ أنشطة مجتمعية لمزيد من الدمج للأشخاص ذوي الإعاقة.</w:t>
      </w:r>
    </w:p>
    <w:p w14:paraId="2047B815"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التأهيل الوظيفي والمجتمعي للأشخاص ذوي الإعاقة.</w:t>
      </w:r>
    </w:p>
    <w:p w14:paraId="7A6DB154"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تنمية مهارات ذوي الإعاقة.</w:t>
      </w:r>
    </w:p>
    <w:p w14:paraId="5D38CA17" w14:textId="77777777" w:rsidR="00E46348" w:rsidRPr="00D3768D" w:rsidRDefault="00E46348" w:rsidP="00E46348">
      <w:pPr>
        <w:pStyle w:val="SingleTxtGA"/>
        <w:rPr>
          <w:noProof/>
          <w:rtl/>
        </w:rPr>
      </w:pPr>
      <w:r w:rsidRPr="00D3768D">
        <w:rPr>
          <w:noProof/>
          <w:rtl/>
        </w:rPr>
        <w:t>186</w:t>
      </w:r>
      <w:r>
        <w:rPr>
          <w:noProof/>
          <w:rtl/>
        </w:rPr>
        <w:t>-</w:t>
      </w:r>
      <w:r>
        <w:rPr>
          <w:noProof/>
          <w:rtl/>
        </w:rPr>
        <w:tab/>
      </w:r>
      <w:r w:rsidRPr="00D3768D">
        <w:rPr>
          <w:noProof/>
          <w:rtl/>
        </w:rPr>
        <w:t>الهدف الاستراتيجي تشغيل 50% من الخدمات المقدمة في منافذ تقديم الخدمات للفترة الزمنية 2018-2022.</w:t>
      </w:r>
    </w:p>
    <w:p w14:paraId="66ADC7D1"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تعزيز وتطوير مراكز التنمية الاجتماعية.</w:t>
      </w:r>
    </w:p>
    <w:p w14:paraId="33D7999C"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تعزيز منافذ تقديم الخدمات الخاصة بالرعاية الاجتماعية.</w:t>
      </w:r>
    </w:p>
    <w:p w14:paraId="712CB2BC"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رفع مستوى الخدمات الصحية المقدمة للأشخاص ذوي الاعاقة.</w:t>
      </w:r>
    </w:p>
    <w:p w14:paraId="5AD1D7EC" w14:textId="77777777" w:rsidR="00E46348" w:rsidRPr="00D3768D" w:rsidRDefault="00E46348" w:rsidP="00E46348">
      <w:pPr>
        <w:pStyle w:val="Bullet1GA"/>
        <w:numPr>
          <w:ilvl w:val="0"/>
          <w:numId w:val="0"/>
        </w:numPr>
        <w:tabs>
          <w:tab w:val="left" w:pos="2495"/>
        </w:tabs>
        <w:ind w:left="2495" w:hanging="545"/>
        <w:rPr>
          <w:noProof/>
          <w:rtl/>
        </w:rPr>
      </w:pPr>
      <w:r w:rsidRPr="00D3768D">
        <w:rPr>
          <w:rFonts w:ascii="Symbol" w:hAnsi="Symbol"/>
          <w:noProof/>
        </w:rPr>
        <w:t></w:t>
      </w:r>
      <w:r w:rsidRPr="00D3768D">
        <w:rPr>
          <w:rFonts w:ascii="Symbol" w:hAnsi="Symbol"/>
          <w:noProof/>
        </w:rPr>
        <w:tab/>
      </w:r>
      <w:r w:rsidRPr="00D3768D">
        <w:rPr>
          <w:noProof/>
          <w:rtl/>
        </w:rPr>
        <w:t>مشروع تعزيز الخدمات التعليمية للأطفال ذوي الإعاقة.</w:t>
      </w:r>
    </w:p>
    <w:p w14:paraId="3F555BDD" w14:textId="77777777" w:rsidR="00E46348" w:rsidRPr="00D3768D" w:rsidRDefault="00E46348" w:rsidP="00E46348">
      <w:pPr>
        <w:pStyle w:val="Bullet1GA"/>
        <w:numPr>
          <w:ilvl w:val="0"/>
          <w:numId w:val="0"/>
        </w:numPr>
        <w:tabs>
          <w:tab w:val="left" w:pos="2495"/>
        </w:tabs>
        <w:ind w:left="2495" w:hanging="545"/>
        <w:rPr>
          <w:rFonts w:eastAsiaTheme="minorHAnsi"/>
          <w:rtl/>
        </w:rPr>
      </w:pPr>
      <w:r w:rsidRPr="00D3768D">
        <w:rPr>
          <w:rFonts w:ascii="Symbol" w:eastAsiaTheme="minorHAnsi" w:hAnsi="Symbol"/>
        </w:rPr>
        <w:t></w:t>
      </w:r>
      <w:r w:rsidRPr="00D3768D">
        <w:rPr>
          <w:rFonts w:ascii="Symbol" w:eastAsiaTheme="minorHAnsi" w:hAnsi="Symbol"/>
        </w:rPr>
        <w:tab/>
      </w:r>
      <w:r w:rsidRPr="00D3768D">
        <w:rPr>
          <w:noProof/>
          <w:rtl/>
        </w:rPr>
        <w:t>مشروع تطوير خدمات التأهيل العلاجي.</w:t>
      </w:r>
    </w:p>
    <w:p w14:paraId="48B2130A"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26</w:t>
      </w:r>
      <w:r w:rsidRPr="00D3768D">
        <w:rPr>
          <w:rtl/>
        </w:rPr>
        <w:t>(</w:t>
      </w:r>
      <w:r w:rsidRPr="00D3768D">
        <w:rPr>
          <w:rFonts w:hint="cs"/>
          <w:rtl/>
        </w:rPr>
        <w:t>ب</w:t>
      </w:r>
      <w:r w:rsidRPr="00D3768D">
        <w:rPr>
          <w:rtl/>
        </w:rPr>
        <w:t>) من قائمة المسائل</w:t>
      </w:r>
    </w:p>
    <w:p w14:paraId="729133BB" w14:textId="77777777" w:rsidR="00E46348" w:rsidRPr="00D3768D" w:rsidRDefault="00E46348" w:rsidP="00E46348">
      <w:pPr>
        <w:pStyle w:val="SingleTxtGA"/>
        <w:rPr>
          <w:noProof/>
          <w:rtl/>
        </w:rPr>
      </w:pPr>
      <w:r w:rsidRPr="00D3768D">
        <w:rPr>
          <w:noProof/>
          <w:rtl/>
        </w:rPr>
        <w:t>187</w:t>
      </w:r>
      <w:r>
        <w:rPr>
          <w:noProof/>
          <w:rtl/>
        </w:rPr>
        <w:t>-</w:t>
      </w:r>
      <w:r>
        <w:rPr>
          <w:noProof/>
          <w:rtl/>
        </w:rPr>
        <w:tab/>
      </w:r>
      <w:r w:rsidRPr="00D3768D">
        <w:rPr>
          <w:rFonts w:hint="cs"/>
          <w:noProof/>
          <w:rtl/>
        </w:rPr>
        <w:t>تم ذكرها في الردود السابقة، وبالأخص ردنا على البند الثاني الفقرة (ج).</w:t>
      </w:r>
    </w:p>
    <w:p w14:paraId="477A899D"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26</w:t>
      </w:r>
      <w:r w:rsidRPr="00D3768D">
        <w:rPr>
          <w:rtl/>
        </w:rPr>
        <w:t>(</w:t>
      </w:r>
      <w:r w:rsidRPr="00D3768D">
        <w:rPr>
          <w:rFonts w:hint="cs"/>
          <w:rtl/>
        </w:rPr>
        <w:t>ج</w:t>
      </w:r>
      <w:r w:rsidRPr="00D3768D">
        <w:rPr>
          <w:rtl/>
        </w:rPr>
        <w:t>) من قائمة المسائل</w:t>
      </w:r>
    </w:p>
    <w:p w14:paraId="42FE2F77" w14:textId="77777777" w:rsidR="00E46348" w:rsidRPr="00D3768D" w:rsidRDefault="00E46348" w:rsidP="00E46348">
      <w:pPr>
        <w:pStyle w:val="SingleTxtGA"/>
        <w:rPr>
          <w:noProof/>
          <w:rtl/>
        </w:rPr>
      </w:pPr>
      <w:r w:rsidRPr="00D3768D">
        <w:rPr>
          <w:noProof/>
          <w:rtl/>
        </w:rPr>
        <w:t>188</w:t>
      </w:r>
      <w:r>
        <w:rPr>
          <w:noProof/>
          <w:rtl/>
        </w:rPr>
        <w:t>-</w:t>
      </w:r>
      <w:r>
        <w:rPr>
          <w:noProof/>
          <w:rtl/>
        </w:rPr>
        <w:tab/>
      </w:r>
      <w:r w:rsidRPr="00D3768D">
        <w:rPr>
          <w:rFonts w:hint="cs"/>
          <w:noProof/>
          <w:rtl/>
        </w:rPr>
        <w:t xml:space="preserve">تم ذكرها في الردود السابقة، </w:t>
      </w:r>
      <w:r w:rsidRPr="00D3768D">
        <w:rPr>
          <w:noProof/>
          <w:rtl/>
        </w:rPr>
        <w:t>لا يوجد تمييز بين ذوي الاحتياجات الخاصة وبين الحالات الطبيعية في هذه المسألة</w:t>
      </w:r>
      <w:r w:rsidRPr="00D3768D">
        <w:rPr>
          <w:rFonts w:hint="cs"/>
          <w:noProof/>
          <w:rtl/>
        </w:rPr>
        <w:t xml:space="preserve"> وهذا ما تم توضيح في مواد الدستور القطري.</w:t>
      </w:r>
    </w:p>
    <w:p w14:paraId="2C6FC37F" w14:textId="77777777" w:rsidR="00E46348" w:rsidRPr="00D3768D" w:rsidRDefault="00E46348" w:rsidP="00E46348">
      <w:pPr>
        <w:pStyle w:val="H1GA"/>
        <w:rPr>
          <w:rtl/>
        </w:rPr>
      </w:pPr>
      <w:bookmarkStart w:id="8" w:name="_Hlk214875516"/>
      <w:r w:rsidRPr="00D3768D">
        <w:rPr>
          <w:rtl/>
        </w:rPr>
        <w:lastRenderedPageBreak/>
        <w:tab/>
      </w:r>
      <w:r w:rsidRPr="00D3768D">
        <w:rPr>
          <w:rtl/>
        </w:rPr>
        <w:tab/>
        <w:t xml:space="preserve">رد على الفقرة </w:t>
      </w:r>
      <w:r w:rsidRPr="00D3768D">
        <w:rPr>
          <w:rFonts w:hint="cs"/>
          <w:rtl/>
        </w:rPr>
        <w:t>27</w:t>
      </w:r>
      <w:r w:rsidRPr="00D3768D">
        <w:rPr>
          <w:rtl/>
        </w:rPr>
        <w:t>(</w:t>
      </w:r>
      <w:r w:rsidRPr="00D3768D">
        <w:rPr>
          <w:rFonts w:hint="cs"/>
          <w:rtl/>
        </w:rPr>
        <w:t>أ</w:t>
      </w:r>
      <w:r w:rsidRPr="00D3768D">
        <w:rPr>
          <w:rtl/>
        </w:rPr>
        <w:t>) من قائمة المسائل</w:t>
      </w:r>
      <w:bookmarkEnd w:id="8"/>
    </w:p>
    <w:p w14:paraId="56AB9BC1" w14:textId="77777777" w:rsidR="00E46348" w:rsidRPr="00D3768D" w:rsidRDefault="00E46348" w:rsidP="00E46348">
      <w:pPr>
        <w:pStyle w:val="SingleTxtGA"/>
        <w:rPr>
          <w:rFonts w:eastAsiaTheme="minorHAnsi"/>
          <w:noProof/>
          <w:rtl/>
          <w:lang w:bidi="ar-QA"/>
        </w:rPr>
      </w:pPr>
      <w:r w:rsidRPr="00D3768D">
        <w:rPr>
          <w:rFonts w:eastAsiaTheme="minorHAnsi"/>
          <w:noProof/>
          <w:rtl/>
        </w:rPr>
        <w:t>189</w:t>
      </w:r>
      <w:r>
        <w:rPr>
          <w:rFonts w:eastAsiaTheme="minorHAnsi"/>
          <w:noProof/>
          <w:rtl/>
        </w:rPr>
        <w:t>-</w:t>
      </w:r>
      <w:r>
        <w:rPr>
          <w:rFonts w:eastAsiaTheme="minorHAnsi"/>
          <w:noProof/>
          <w:rtl/>
        </w:rPr>
        <w:tab/>
      </w:r>
      <w:r w:rsidRPr="00D3768D">
        <w:rPr>
          <w:rFonts w:eastAsiaTheme="minorHAnsi" w:hint="cs"/>
          <w:noProof/>
          <w:rtl/>
          <w:lang w:bidi="ar-QA"/>
        </w:rPr>
        <w:t xml:space="preserve">المادة (1) من المرسوم رقم (17) لسنة 1998م بنظام انتخاب أعضاء المجلس البلدي والمادة (3) من القانون رقم (6) لسنة 2021 بنظام انتخاب مجلس الشورى المُختصتان في شروط الناخب لم تُفرِّق بين الأشخاص فشملت كافّة أفراد المجتمع بمن في ذلك الأشخاص من </w:t>
      </w:r>
      <w:r w:rsidRPr="00D3768D">
        <w:rPr>
          <w:rFonts w:hint="cs"/>
          <w:noProof/>
          <w:rtl/>
        </w:rPr>
        <w:t>ذوي</w:t>
      </w:r>
      <w:r w:rsidRPr="00D3768D">
        <w:rPr>
          <w:rFonts w:eastAsiaTheme="minorHAnsi" w:hint="cs"/>
          <w:noProof/>
          <w:rtl/>
          <w:lang w:bidi="ar-QA"/>
        </w:rPr>
        <w:t xml:space="preserve"> الإعاقة، إضافة إلى أنه كل من توافرت فيه شروط العضوية المنصوص عليها في المادة (5) من قانون تنظيم المجلس البلدي المركزي وأحكام الترشيح المنصوص عليها في المادة (10) من قانون انتخاب مجلس الشورى (كل من توافرت فيه تلك الشروط أن يرشح نفسه) فلم يُستثنى أحد لإصابة أو إعاقة.</w:t>
      </w:r>
    </w:p>
    <w:p w14:paraId="108312EF" w14:textId="77777777" w:rsidR="00E46348" w:rsidRPr="00D3768D" w:rsidRDefault="00E46348" w:rsidP="00E46348">
      <w:pPr>
        <w:pStyle w:val="SingleTxtGA"/>
        <w:rPr>
          <w:rFonts w:eastAsiaTheme="minorHAnsi"/>
          <w:noProof/>
          <w:lang w:bidi="ar-QA"/>
        </w:rPr>
      </w:pPr>
      <w:r w:rsidRPr="00D3768D">
        <w:rPr>
          <w:rFonts w:eastAsiaTheme="minorHAnsi"/>
          <w:noProof/>
          <w:rtl/>
        </w:rPr>
        <w:t>190</w:t>
      </w:r>
      <w:r>
        <w:rPr>
          <w:rFonts w:eastAsiaTheme="minorHAnsi"/>
          <w:noProof/>
          <w:rtl/>
        </w:rPr>
        <w:t>-</w:t>
      </w:r>
      <w:r>
        <w:rPr>
          <w:rFonts w:eastAsiaTheme="minorHAnsi"/>
          <w:noProof/>
          <w:rtl/>
        </w:rPr>
        <w:tab/>
      </w:r>
      <w:r w:rsidRPr="00D3768D">
        <w:rPr>
          <w:rFonts w:eastAsiaTheme="minorHAnsi" w:hint="cs"/>
          <w:noProof/>
          <w:rtl/>
          <w:lang w:bidi="ar-QA"/>
        </w:rPr>
        <w:t xml:space="preserve">كما نصت المادة (20) من المرسوم رقم (17) لسنة 1998م بنظام انتخاب أعضاء المجلس البلدي والمادة (36) من القانون رقم (6) لسنة 2021م بنظام انتخاب مجلس الشورى في الفقرة الثانية من المادتين على أنه: (للناخب الذي لايستطيع أن يُدلي بصوته بنفسه في بطاقة الانتخاب أن يُدلي به بطريقةٍ لا يسمعه فيها سوى رئيس وأعضاء اللجنة أو أحدهم، ويثبت أحد أعضاء اللجنة صوت الناخب في </w:t>
      </w:r>
      <w:r w:rsidRPr="00D3768D">
        <w:rPr>
          <w:rFonts w:hint="cs"/>
          <w:noProof/>
          <w:rtl/>
        </w:rPr>
        <w:t>البطاقة</w:t>
      </w:r>
      <w:r w:rsidRPr="00D3768D">
        <w:rPr>
          <w:rFonts w:eastAsiaTheme="minorHAnsi" w:hint="cs"/>
          <w:noProof/>
          <w:rtl/>
          <w:lang w:bidi="ar-QA"/>
        </w:rPr>
        <w:t xml:space="preserve"> ويضعها في الصندوق) حيث أن المشرع لم يُفرِّق بين أفراد المجتمع بما فيهم الأشخاص ذوي الإعاقة من المُشاركة في العملية الانتخابية.</w:t>
      </w:r>
    </w:p>
    <w:p w14:paraId="0F7A09CF" w14:textId="77777777" w:rsidR="00E46348" w:rsidRPr="00D3768D" w:rsidRDefault="00E46348" w:rsidP="00E46348">
      <w:pPr>
        <w:pStyle w:val="SingleTxtGA"/>
        <w:rPr>
          <w:rFonts w:eastAsiaTheme="minorHAnsi"/>
          <w:noProof/>
          <w:lang w:bidi="ar-QA"/>
        </w:rPr>
      </w:pPr>
      <w:r w:rsidRPr="00D3768D">
        <w:rPr>
          <w:rFonts w:eastAsiaTheme="minorHAnsi"/>
          <w:noProof/>
          <w:rtl/>
        </w:rPr>
        <w:t>191</w:t>
      </w:r>
      <w:r>
        <w:rPr>
          <w:rFonts w:eastAsiaTheme="minorHAnsi"/>
          <w:noProof/>
          <w:rtl/>
        </w:rPr>
        <w:t>-</w:t>
      </w:r>
      <w:r>
        <w:rPr>
          <w:rFonts w:eastAsiaTheme="minorHAnsi"/>
          <w:noProof/>
          <w:rtl/>
        </w:rPr>
        <w:tab/>
      </w:r>
      <w:r w:rsidRPr="00D3768D">
        <w:rPr>
          <w:rFonts w:eastAsiaTheme="minorHAnsi" w:hint="cs"/>
          <w:noProof/>
          <w:rtl/>
          <w:lang w:bidi="ar-QA"/>
        </w:rPr>
        <w:t>وتجدرُ الإشارة إلى أنه تمّ تسجيل طلب ترشيح مُقدَّم من مُرشّحةٍ من فئة ذوي الإعاقة وذلك ضمن طلبات الترشيح لانتخابات مجلس الشورى المُنعقِدة بتاريخ 2 أكتوبر 2021م.</w:t>
      </w:r>
    </w:p>
    <w:p w14:paraId="57D6F967" w14:textId="77777777" w:rsidR="00E46348" w:rsidRPr="00D3768D" w:rsidRDefault="00E46348" w:rsidP="00E46348">
      <w:pPr>
        <w:pStyle w:val="SingleTxtGA"/>
        <w:rPr>
          <w:rFonts w:eastAsiaTheme="minorHAnsi"/>
          <w:noProof/>
          <w:rtl/>
          <w:lang w:bidi="ar-QA"/>
        </w:rPr>
      </w:pPr>
      <w:r w:rsidRPr="00D3768D">
        <w:rPr>
          <w:rFonts w:eastAsiaTheme="minorHAnsi"/>
          <w:noProof/>
          <w:rtl/>
        </w:rPr>
        <w:t>192</w:t>
      </w:r>
      <w:r>
        <w:rPr>
          <w:rFonts w:eastAsiaTheme="minorHAnsi"/>
          <w:noProof/>
          <w:rtl/>
        </w:rPr>
        <w:t>-</w:t>
      </w:r>
      <w:r>
        <w:rPr>
          <w:rFonts w:eastAsiaTheme="minorHAnsi"/>
          <w:noProof/>
          <w:rtl/>
        </w:rPr>
        <w:tab/>
      </w:r>
      <w:r w:rsidRPr="00D3768D">
        <w:rPr>
          <w:rFonts w:eastAsiaTheme="minorHAnsi" w:hint="cs"/>
          <w:noProof/>
          <w:rtl/>
          <w:lang w:bidi="ar-QA"/>
        </w:rPr>
        <w:t xml:space="preserve">علماً بأنه في </w:t>
      </w:r>
      <w:r w:rsidRPr="00D3768D">
        <w:rPr>
          <w:rFonts w:hint="cs"/>
          <w:noProof/>
          <w:rtl/>
        </w:rPr>
        <w:t>انتخابـات</w:t>
      </w:r>
      <w:r w:rsidRPr="00D3768D">
        <w:rPr>
          <w:rFonts w:eastAsiaTheme="minorHAnsi" w:hint="cs"/>
          <w:noProof/>
          <w:rtl/>
          <w:lang w:bidi="ar-QA"/>
        </w:rPr>
        <w:t xml:space="preserve"> مجلـس الشـورى عام 2021م تمّ تجهيز لجنـةٍ مركزيـةٍ خاصّـةٍ لـذوي الإعـاقـة وكبـار السـن وذلك لتسهيل الإجراءات عليهم وتقديم خدمات خاصّة لهم.</w:t>
      </w:r>
    </w:p>
    <w:p w14:paraId="6D2ACEE3" w14:textId="77777777" w:rsidR="00E46348" w:rsidRPr="00D3768D" w:rsidRDefault="00E46348" w:rsidP="00E46348">
      <w:pPr>
        <w:pStyle w:val="H1GA"/>
      </w:pPr>
      <w:r w:rsidRPr="00D3768D">
        <w:rPr>
          <w:rtl/>
        </w:rPr>
        <w:tab/>
      </w:r>
      <w:r w:rsidRPr="00D3768D">
        <w:rPr>
          <w:rtl/>
        </w:rPr>
        <w:tab/>
        <w:t>رد على الفقرة 27(</w:t>
      </w:r>
      <w:r w:rsidRPr="00D3768D">
        <w:rPr>
          <w:rFonts w:hint="cs"/>
          <w:rtl/>
        </w:rPr>
        <w:t>ب</w:t>
      </w:r>
      <w:r w:rsidRPr="00D3768D">
        <w:rPr>
          <w:rtl/>
        </w:rPr>
        <w:t>) من قائمة المسائل</w:t>
      </w:r>
    </w:p>
    <w:p w14:paraId="1E4FDEF1" w14:textId="77777777" w:rsidR="00E46348" w:rsidRPr="00D3768D" w:rsidRDefault="00E46348" w:rsidP="00E46348">
      <w:pPr>
        <w:pStyle w:val="SingleTxtGA"/>
        <w:rPr>
          <w:rFonts w:eastAsiaTheme="minorHAnsi"/>
          <w:noProof/>
          <w:lang w:bidi="ar-QA"/>
        </w:rPr>
      </w:pPr>
      <w:r w:rsidRPr="00D3768D">
        <w:rPr>
          <w:rFonts w:eastAsiaTheme="minorHAnsi"/>
          <w:noProof/>
          <w:rtl/>
        </w:rPr>
        <w:t>193</w:t>
      </w:r>
      <w:r>
        <w:rPr>
          <w:rFonts w:eastAsiaTheme="minorHAnsi"/>
          <w:noProof/>
          <w:rtl/>
        </w:rPr>
        <w:t>-</w:t>
      </w:r>
      <w:r>
        <w:rPr>
          <w:rFonts w:eastAsiaTheme="minorHAnsi"/>
          <w:noProof/>
          <w:rtl/>
        </w:rPr>
        <w:tab/>
      </w:r>
      <w:r w:rsidRPr="00D3768D">
        <w:rPr>
          <w:rFonts w:eastAsiaTheme="minorHAnsi" w:hint="cs"/>
          <w:noProof/>
          <w:rtl/>
          <w:lang w:bidi="ar-QA"/>
        </w:rPr>
        <w:t xml:space="preserve">لا يوجد تمييز </w:t>
      </w:r>
      <w:r w:rsidRPr="00D3768D">
        <w:rPr>
          <w:rFonts w:hint="cs"/>
          <w:noProof/>
          <w:rtl/>
        </w:rPr>
        <w:t>بين</w:t>
      </w:r>
      <w:r w:rsidRPr="00D3768D">
        <w:rPr>
          <w:rFonts w:eastAsiaTheme="minorHAnsi" w:hint="cs"/>
          <w:noProof/>
          <w:rtl/>
          <w:lang w:bidi="ar-QA"/>
        </w:rPr>
        <w:t xml:space="preserve"> ذوي الاحتياجات الخاصة وبين الحالات الطبيعية في هذه المسألة.</w:t>
      </w:r>
    </w:p>
    <w:p w14:paraId="79287C6B"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27</w:t>
      </w:r>
      <w:r w:rsidRPr="00D3768D">
        <w:rPr>
          <w:rtl/>
        </w:rPr>
        <w:t>(</w:t>
      </w:r>
      <w:r w:rsidRPr="00D3768D">
        <w:rPr>
          <w:rFonts w:hint="cs"/>
          <w:rtl/>
        </w:rPr>
        <w:t>ج</w:t>
      </w:r>
      <w:r w:rsidRPr="00D3768D">
        <w:rPr>
          <w:rtl/>
        </w:rPr>
        <w:t>) من قائمة المسائل</w:t>
      </w:r>
    </w:p>
    <w:p w14:paraId="213A0FE8" w14:textId="77777777" w:rsidR="00E46348" w:rsidRPr="00D3768D" w:rsidRDefault="00E46348" w:rsidP="00E46348">
      <w:pPr>
        <w:pStyle w:val="SingleTxtGA"/>
        <w:rPr>
          <w:rFonts w:eastAsiaTheme="minorHAnsi"/>
          <w:noProof/>
          <w:rtl/>
          <w:lang w:bidi="ar-QA"/>
        </w:rPr>
      </w:pPr>
      <w:r w:rsidRPr="00D3768D">
        <w:rPr>
          <w:rFonts w:eastAsiaTheme="minorHAnsi"/>
          <w:noProof/>
          <w:rtl/>
        </w:rPr>
        <w:t>194</w:t>
      </w:r>
      <w:r>
        <w:rPr>
          <w:rFonts w:eastAsiaTheme="minorHAnsi"/>
          <w:noProof/>
          <w:rtl/>
        </w:rPr>
        <w:t>-</w:t>
      </w:r>
      <w:r>
        <w:rPr>
          <w:rFonts w:eastAsiaTheme="minorHAnsi"/>
          <w:noProof/>
          <w:rtl/>
        </w:rPr>
        <w:tab/>
      </w:r>
      <w:r w:rsidRPr="00D3768D">
        <w:rPr>
          <w:rFonts w:eastAsiaTheme="minorHAnsi" w:hint="cs"/>
          <w:noProof/>
          <w:rtl/>
          <w:lang w:bidi="ar-QA"/>
        </w:rPr>
        <w:t>لا يوجد تمييز بين ذوي الاحتياجات الخاصة وبين الحالات الطبيعية في هذه المسألة.</w:t>
      </w:r>
    </w:p>
    <w:p w14:paraId="4B80F4A6"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28</w:t>
      </w:r>
      <w:r w:rsidRPr="00D3768D">
        <w:rPr>
          <w:rtl/>
        </w:rPr>
        <w:t xml:space="preserve"> من قائمة المسائل</w:t>
      </w:r>
    </w:p>
    <w:p w14:paraId="2D365514" w14:textId="77777777" w:rsidR="00E46348" w:rsidRPr="00D3768D" w:rsidRDefault="00E46348" w:rsidP="00E46348">
      <w:pPr>
        <w:pStyle w:val="H23GA"/>
        <w:rPr>
          <w:noProof/>
          <w:rtl/>
        </w:rPr>
      </w:pPr>
      <w:r w:rsidRPr="00D3768D">
        <w:rPr>
          <w:noProof/>
          <w:rtl/>
        </w:rPr>
        <w:tab/>
      </w:r>
      <w:r w:rsidRPr="00D3768D">
        <w:rPr>
          <w:noProof/>
          <w:rtl/>
        </w:rPr>
        <w:tab/>
      </w:r>
      <w:r w:rsidRPr="00D3768D">
        <w:rPr>
          <w:rFonts w:hint="cs"/>
          <w:noProof/>
          <w:rtl/>
        </w:rPr>
        <w:t>استخدام المجموعات والمصادر</w:t>
      </w:r>
    </w:p>
    <w:p w14:paraId="186AB2C4" w14:textId="77777777" w:rsidR="00E46348" w:rsidRPr="00D3768D" w:rsidRDefault="00E46348" w:rsidP="00E46348">
      <w:pPr>
        <w:pStyle w:val="SingleTxtGA"/>
        <w:rPr>
          <w:rFonts w:eastAsiaTheme="minorHAnsi"/>
          <w:noProof/>
        </w:rPr>
      </w:pPr>
      <w:r w:rsidRPr="00D3768D">
        <w:rPr>
          <w:rFonts w:eastAsiaTheme="minorHAnsi"/>
          <w:noProof/>
          <w:rtl/>
        </w:rPr>
        <w:t>195</w:t>
      </w:r>
      <w:r>
        <w:rPr>
          <w:rFonts w:eastAsiaTheme="minorHAnsi"/>
          <w:noProof/>
          <w:rtl/>
        </w:rPr>
        <w:t>-</w:t>
      </w:r>
      <w:r>
        <w:rPr>
          <w:rFonts w:eastAsiaTheme="minorHAnsi"/>
          <w:noProof/>
          <w:rtl/>
        </w:rPr>
        <w:tab/>
      </w:r>
      <w:r w:rsidRPr="00D3768D">
        <w:rPr>
          <w:rFonts w:eastAsiaTheme="minorHAnsi" w:hint="cs"/>
          <w:noProof/>
          <w:rtl/>
        </w:rPr>
        <w:t>تختار المكتبة وتقدم مصادرها في اشكال وأنواع متعددة، وخصوصاً للأشخاص ذوي الإعاقة. وتضمن هذه المصادر الآتي:</w:t>
      </w:r>
    </w:p>
    <w:p w14:paraId="5058BC27"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hint="cs"/>
          <w:noProof/>
          <w:rtl/>
        </w:rPr>
        <w:t xml:space="preserve">مجموعات </w:t>
      </w:r>
      <w:r w:rsidRPr="00D3768D">
        <w:rPr>
          <w:rFonts w:eastAsiaTheme="minorHAnsi"/>
          <w:noProof/>
          <w:rtl/>
        </w:rPr>
        <w:t xml:space="preserve">الكتب الصوتية، </w:t>
      </w:r>
      <w:r w:rsidRPr="00D3768D">
        <w:rPr>
          <w:rFonts w:eastAsiaTheme="minorHAnsi" w:hint="cs"/>
          <w:noProof/>
          <w:rtl/>
        </w:rPr>
        <w:t xml:space="preserve">مثل </w:t>
      </w:r>
      <w:r w:rsidRPr="00D3768D">
        <w:rPr>
          <w:rFonts w:eastAsiaTheme="minorHAnsi"/>
          <w:noProof/>
        </w:rPr>
        <w:t xml:space="preserve">BOOKI </w:t>
      </w:r>
      <w:r w:rsidRPr="00D3768D">
        <w:rPr>
          <w:rFonts w:eastAsiaTheme="minorHAnsi"/>
          <w:noProof/>
          <w:rtl/>
        </w:rPr>
        <w:t>و</w:t>
      </w:r>
      <w:r w:rsidRPr="00D3768D">
        <w:rPr>
          <w:rFonts w:eastAsiaTheme="minorHAnsi"/>
          <w:noProof/>
        </w:rPr>
        <w:t>OverDrive </w:t>
      </w:r>
    </w:p>
    <w:p w14:paraId="773711C9"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noProof/>
          <w:rtl/>
        </w:rPr>
        <w:t>خدمة</w:t>
      </w:r>
      <w:r w:rsidRPr="00D3768D">
        <w:rPr>
          <w:rFonts w:eastAsiaTheme="minorHAnsi"/>
          <w:noProof/>
        </w:rPr>
        <w:t xml:space="preserve"> PressReader </w:t>
      </w:r>
      <w:r w:rsidRPr="00D3768D">
        <w:rPr>
          <w:rFonts w:eastAsiaTheme="minorHAnsi"/>
          <w:noProof/>
          <w:rtl/>
        </w:rPr>
        <w:t>الت</w:t>
      </w:r>
      <w:r w:rsidRPr="00D3768D">
        <w:rPr>
          <w:rFonts w:eastAsiaTheme="minorHAnsi" w:hint="cs"/>
          <w:noProof/>
          <w:rtl/>
        </w:rPr>
        <w:t>ي</w:t>
      </w:r>
      <w:r w:rsidRPr="00D3768D">
        <w:rPr>
          <w:rFonts w:eastAsiaTheme="minorHAnsi"/>
          <w:noProof/>
          <w:rtl/>
        </w:rPr>
        <w:t xml:space="preserve"> توفر </w:t>
      </w:r>
      <w:r w:rsidRPr="00D3768D">
        <w:rPr>
          <w:rFonts w:eastAsiaTheme="minorHAnsi" w:hint="cs"/>
          <w:noProof/>
          <w:rtl/>
        </w:rPr>
        <w:t>خاصية الاستماع للصحق والمجلات.</w:t>
      </w:r>
    </w:p>
    <w:p w14:paraId="16B24242"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hint="cs"/>
          <w:noProof/>
          <w:rtl/>
        </w:rPr>
        <w:t>كتب مطبوعة بلغة بايل (بالعربية والانجليزية)، وايضاً خدمات الطباعة المجانية بلغة برايل لعدد صفحات اقل من مئة.</w:t>
      </w:r>
    </w:p>
    <w:p w14:paraId="4FA4A9BA"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lastRenderedPageBreak/>
        <w:t></w:t>
      </w:r>
      <w:r w:rsidRPr="00D3768D">
        <w:rPr>
          <w:rFonts w:ascii="Symbol" w:eastAsiaTheme="minorHAnsi" w:hAnsi="Symbol"/>
          <w:noProof/>
        </w:rPr>
        <w:tab/>
      </w:r>
      <w:r w:rsidRPr="00D3768D">
        <w:rPr>
          <w:rFonts w:eastAsiaTheme="minorHAnsi"/>
          <w:noProof/>
        </w:rPr>
        <w:t> </w:t>
      </w:r>
      <w:r w:rsidRPr="00D3768D">
        <w:rPr>
          <w:rFonts w:eastAsiaTheme="minorHAnsi" w:hint="cs"/>
          <w:noProof/>
          <w:rtl/>
        </w:rPr>
        <w:t xml:space="preserve">قاعدة </w:t>
      </w:r>
      <w:r w:rsidRPr="00D3768D">
        <w:rPr>
          <w:rFonts w:eastAsiaTheme="minorHAnsi"/>
          <w:noProof/>
          <w:rtl/>
        </w:rPr>
        <w:t>بيانات</w:t>
      </w:r>
      <w:r w:rsidRPr="00D3768D">
        <w:rPr>
          <w:rFonts w:eastAsiaTheme="minorHAnsi"/>
          <w:noProof/>
        </w:rPr>
        <w:t xml:space="preserve"> TheBookShare </w:t>
      </w:r>
      <w:r w:rsidRPr="00D3768D">
        <w:rPr>
          <w:rFonts w:eastAsiaTheme="minorHAnsi" w:hint="cs"/>
          <w:noProof/>
          <w:rtl/>
        </w:rPr>
        <w:t xml:space="preserve">التي توفر كتبا ومصادر تعليمية أخرى للأشخاص ذوي الإعاقة كما اقامت المكتبة عدداً من الورش لتوعية المستخدمين حول </w:t>
      </w:r>
      <w:r w:rsidRPr="00D3768D">
        <w:rPr>
          <w:rFonts w:eastAsiaTheme="minorHAnsi"/>
          <w:noProof/>
        </w:rPr>
        <w:t>BookShare</w:t>
      </w:r>
      <w:r w:rsidRPr="00D3768D">
        <w:rPr>
          <w:rFonts w:eastAsiaTheme="minorHAnsi" w:hint="cs"/>
          <w:noProof/>
          <w:rtl/>
          <w:lang w:bidi="ar-QA"/>
        </w:rPr>
        <w:t xml:space="preserve"> وكيفية استخدامها.</w:t>
      </w:r>
    </w:p>
    <w:p w14:paraId="7B1036E8" w14:textId="77777777" w:rsidR="00E46348" w:rsidRPr="00D3768D" w:rsidRDefault="00E46348" w:rsidP="00E46348">
      <w:pPr>
        <w:pStyle w:val="Bullet1GA"/>
        <w:numPr>
          <w:ilvl w:val="0"/>
          <w:numId w:val="0"/>
        </w:numPr>
        <w:tabs>
          <w:tab w:val="left" w:pos="2495"/>
        </w:tabs>
        <w:ind w:left="2495" w:hanging="545"/>
        <w:rPr>
          <w:rFonts w:eastAsiaTheme="minorHAnsi"/>
          <w:noProof/>
        </w:rPr>
      </w:pPr>
      <w:r w:rsidRPr="00D3768D">
        <w:rPr>
          <w:rFonts w:ascii="Symbol" w:eastAsiaTheme="minorHAnsi" w:hAnsi="Symbol"/>
          <w:noProof/>
        </w:rPr>
        <w:t></w:t>
      </w:r>
      <w:r w:rsidRPr="00D3768D">
        <w:rPr>
          <w:rFonts w:ascii="Symbol" w:eastAsiaTheme="minorHAnsi" w:hAnsi="Symbol"/>
          <w:noProof/>
        </w:rPr>
        <w:tab/>
      </w:r>
      <w:r w:rsidRPr="00D3768D">
        <w:rPr>
          <w:rFonts w:eastAsiaTheme="minorHAnsi" w:hint="cs"/>
          <w:noProof/>
          <w:rtl/>
          <w:lang w:bidi="ar-QA"/>
        </w:rPr>
        <w:t>مجموعة متنامية من الكتب المطبوعة بخط كبير لضعاف البصر.</w:t>
      </w:r>
    </w:p>
    <w:p w14:paraId="38176987" w14:textId="77777777" w:rsidR="00E46348" w:rsidRPr="00D3768D" w:rsidRDefault="00E46348" w:rsidP="00E46348">
      <w:pPr>
        <w:pStyle w:val="SingleTxtGA"/>
        <w:rPr>
          <w:rFonts w:eastAsiaTheme="minorHAnsi"/>
          <w:noProof/>
        </w:rPr>
      </w:pPr>
      <w:r w:rsidRPr="00D3768D">
        <w:rPr>
          <w:rFonts w:eastAsiaTheme="minorHAnsi"/>
          <w:noProof/>
          <w:rtl/>
        </w:rPr>
        <w:t>196</w:t>
      </w:r>
      <w:r>
        <w:rPr>
          <w:rFonts w:eastAsiaTheme="minorHAnsi"/>
          <w:noProof/>
          <w:rtl/>
        </w:rPr>
        <w:t>-</w:t>
      </w:r>
      <w:r>
        <w:rPr>
          <w:rFonts w:eastAsiaTheme="minorHAnsi"/>
          <w:noProof/>
          <w:rtl/>
        </w:rPr>
        <w:tab/>
      </w:r>
      <w:r w:rsidRPr="00D3768D">
        <w:rPr>
          <w:rFonts w:eastAsiaTheme="minorHAnsi" w:hint="cs"/>
          <w:noProof/>
          <w:rtl/>
        </w:rPr>
        <w:t>قامت المكتبة بجميع جهود المتابعة والمناصرة اللازمة لضمان تصديق دولة قطر على معاهدة مراكش، والتي زادت بشكل كبير من إمكانية نقل الكتب عبر الحدود لضعاف البصر الغير القادرين على قراءة المطبوعات. وأدى ذلك الى زيادة عدد الكتب الرقمية المتاحة للمستخدمين من ذوي الإعاقة، لا سيما أولئك الذين يعانون من صعوبات في قراءة المطبوعات.</w:t>
      </w:r>
    </w:p>
    <w:p w14:paraId="753834A2" w14:textId="77777777" w:rsidR="00E46348" w:rsidRPr="00D3768D" w:rsidRDefault="00E46348" w:rsidP="00E46348">
      <w:pPr>
        <w:pStyle w:val="SingleTxtGA"/>
        <w:rPr>
          <w:rFonts w:eastAsiaTheme="minorHAnsi"/>
          <w:noProof/>
        </w:rPr>
      </w:pPr>
      <w:r w:rsidRPr="00D3768D">
        <w:rPr>
          <w:rFonts w:eastAsiaTheme="minorHAnsi"/>
          <w:noProof/>
          <w:rtl/>
        </w:rPr>
        <w:t>197</w:t>
      </w:r>
      <w:r>
        <w:rPr>
          <w:rFonts w:eastAsiaTheme="minorHAnsi"/>
          <w:noProof/>
          <w:rtl/>
        </w:rPr>
        <w:t>-</w:t>
      </w:r>
      <w:r>
        <w:rPr>
          <w:rFonts w:eastAsiaTheme="minorHAnsi"/>
          <w:noProof/>
          <w:rtl/>
        </w:rPr>
        <w:tab/>
      </w:r>
      <w:r w:rsidRPr="00D3768D">
        <w:rPr>
          <w:rFonts w:eastAsiaTheme="minorHAnsi" w:hint="cs"/>
          <w:noProof/>
          <w:rtl/>
        </w:rPr>
        <w:t xml:space="preserve">تستند سياسة </w:t>
      </w:r>
      <w:r w:rsidRPr="00D3768D">
        <w:rPr>
          <w:rFonts w:hint="cs"/>
          <w:noProof/>
          <w:rtl/>
        </w:rPr>
        <w:t>حقوق</w:t>
      </w:r>
      <w:r w:rsidRPr="00D3768D">
        <w:rPr>
          <w:rFonts w:eastAsiaTheme="minorHAnsi" w:hint="cs"/>
          <w:noProof/>
          <w:rtl/>
        </w:rPr>
        <w:t xml:space="preserve"> التأليف والنشر في المكتبة الى قانون حقوق التأليف والنشر في قطر، وتسمح للمستخدمين الافراد او لممثليهم بإنتاج نسخ من الكتب والاعمال الأخرى من مجموعتنا بضيغة تمكن هذه الفئة من الاستفادة منها لاستخدامهم الشخصي.</w:t>
      </w:r>
    </w:p>
    <w:p w14:paraId="08482DD4" w14:textId="77777777" w:rsidR="00E46348" w:rsidRPr="00D3768D" w:rsidRDefault="00E46348" w:rsidP="00E46348">
      <w:pPr>
        <w:pStyle w:val="SingleTxtGA"/>
        <w:rPr>
          <w:rFonts w:eastAsiaTheme="minorHAnsi"/>
          <w:noProof/>
        </w:rPr>
      </w:pPr>
      <w:r w:rsidRPr="00D3768D">
        <w:rPr>
          <w:rFonts w:eastAsiaTheme="minorHAnsi"/>
          <w:noProof/>
          <w:rtl/>
        </w:rPr>
        <w:t>198</w:t>
      </w:r>
      <w:r>
        <w:rPr>
          <w:rFonts w:eastAsiaTheme="minorHAnsi"/>
          <w:noProof/>
          <w:rtl/>
        </w:rPr>
        <w:t>-</w:t>
      </w:r>
      <w:r>
        <w:rPr>
          <w:rFonts w:eastAsiaTheme="minorHAnsi"/>
          <w:noProof/>
          <w:rtl/>
        </w:rPr>
        <w:tab/>
      </w:r>
      <w:r w:rsidRPr="00D3768D">
        <w:rPr>
          <w:rFonts w:eastAsiaTheme="minorHAnsi" w:hint="cs"/>
          <w:noProof/>
          <w:rtl/>
        </w:rPr>
        <w:t>ولتحسين استفادة الأطفال من ذوي الإعاقة من خدماتنا ومصادرنا، توفر مكتبة الأطفال حقائب تعليمية للقراءة الحسية والأنشطة الأخرى التي صممها وانتجها احصائيونا خصيصاً لمساعدة المتعلمين الصغار من هذه الفئة.</w:t>
      </w:r>
    </w:p>
    <w:p w14:paraId="5412E4F9" w14:textId="77777777" w:rsidR="00E46348" w:rsidRPr="00D3768D" w:rsidRDefault="00E46348" w:rsidP="00E46348">
      <w:pPr>
        <w:pStyle w:val="H23GA"/>
        <w:rPr>
          <w:noProof/>
        </w:rPr>
      </w:pPr>
      <w:r w:rsidRPr="00D3768D">
        <w:rPr>
          <w:noProof/>
          <w:rtl/>
        </w:rPr>
        <w:tab/>
      </w:r>
      <w:r w:rsidRPr="00D3768D">
        <w:rPr>
          <w:noProof/>
          <w:rtl/>
        </w:rPr>
        <w:tab/>
      </w:r>
      <w:r w:rsidRPr="00D3768D">
        <w:rPr>
          <w:rFonts w:hint="cs"/>
          <w:noProof/>
          <w:rtl/>
        </w:rPr>
        <w:t>استخدام المرافق</w:t>
      </w:r>
    </w:p>
    <w:p w14:paraId="73E6FED1" w14:textId="77777777" w:rsidR="00E46348" w:rsidRPr="00D3768D" w:rsidRDefault="00E46348" w:rsidP="00E46348">
      <w:pPr>
        <w:pStyle w:val="SingleTxtGA"/>
        <w:rPr>
          <w:rFonts w:eastAsiaTheme="minorHAnsi"/>
          <w:noProof/>
        </w:rPr>
      </w:pPr>
      <w:r w:rsidRPr="00D3768D">
        <w:rPr>
          <w:rFonts w:eastAsiaTheme="minorHAnsi"/>
          <w:noProof/>
          <w:rtl/>
        </w:rPr>
        <w:t>199</w:t>
      </w:r>
      <w:r>
        <w:rPr>
          <w:rFonts w:eastAsiaTheme="minorHAnsi"/>
          <w:noProof/>
          <w:rtl/>
        </w:rPr>
        <w:t>-</w:t>
      </w:r>
      <w:r>
        <w:rPr>
          <w:rFonts w:eastAsiaTheme="minorHAnsi"/>
          <w:noProof/>
          <w:rtl/>
        </w:rPr>
        <w:tab/>
      </w:r>
      <w:r w:rsidRPr="00D3768D">
        <w:rPr>
          <w:rFonts w:eastAsiaTheme="minorHAnsi" w:hint="cs"/>
          <w:noProof/>
          <w:rtl/>
        </w:rPr>
        <w:t xml:space="preserve">لدى المكتبة مركز خاص للتكنووجيا المساعدة وبموقع استراتيجي في الطابق الأرضي من المبنى لتسهيل وصول الأشخاص ذوي الإعاقة اليه. </w:t>
      </w:r>
      <w:r w:rsidRPr="00D3768D">
        <w:rPr>
          <w:rFonts w:hint="cs"/>
          <w:noProof/>
          <w:rtl/>
        </w:rPr>
        <w:t>المركز</w:t>
      </w:r>
      <w:r w:rsidRPr="00D3768D">
        <w:rPr>
          <w:rFonts w:eastAsiaTheme="minorHAnsi" w:hint="cs"/>
          <w:noProof/>
          <w:rtl/>
        </w:rPr>
        <w:t xml:space="preserve"> مجهز بطاولات قابلة للتعديل وباحدث المعدات والبرمجيات، مثل أقلام المسح مع سماعات الرأس ولوحات المفاتيح والفارات المريحة ولوحات مفاتيح بلغة برايل ومكبرات الكترونية محمولة.</w:t>
      </w:r>
    </w:p>
    <w:p w14:paraId="7FCA9A5F" w14:textId="77777777" w:rsidR="00E46348" w:rsidRPr="00D3768D" w:rsidRDefault="00E46348" w:rsidP="00E46348">
      <w:pPr>
        <w:pStyle w:val="SingleTxtGA"/>
        <w:rPr>
          <w:rFonts w:eastAsiaTheme="minorHAnsi"/>
          <w:noProof/>
        </w:rPr>
      </w:pPr>
      <w:r w:rsidRPr="00D3768D">
        <w:rPr>
          <w:rFonts w:eastAsiaTheme="minorHAnsi"/>
          <w:noProof/>
          <w:rtl/>
        </w:rPr>
        <w:t>200</w:t>
      </w:r>
      <w:r>
        <w:rPr>
          <w:rFonts w:eastAsiaTheme="minorHAnsi"/>
          <w:noProof/>
          <w:rtl/>
        </w:rPr>
        <w:t>-</w:t>
      </w:r>
      <w:r>
        <w:rPr>
          <w:rFonts w:eastAsiaTheme="minorHAnsi"/>
          <w:noProof/>
          <w:rtl/>
        </w:rPr>
        <w:tab/>
      </w:r>
      <w:r w:rsidRPr="00D3768D">
        <w:rPr>
          <w:rFonts w:eastAsiaTheme="minorHAnsi" w:hint="cs"/>
          <w:noProof/>
          <w:rtl/>
        </w:rPr>
        <w:t xml:space="preserve">مبنى المكتبة </w:t>
      </w:r>
      <w:r w:rsidRPr="00D3768D">
        <w:rPr>
          <w:rFonts w:hint="cs"/>
          <w:noProof/>
          <w:rtl/>
        </w:rPr>
        <w:t>مصصمم</w:t>
      </w:r>
      <w:r w:rsidRPr="00D3768D">
        <w:rPr>
          <w:rFonts w:eastAsiaTheme="minorHAnsi" w:hint="cs"/>
          <w:noProof/>
          <w:rtl/>
        </w:rPr>
        <w:t xml:space="preserve"> بحيث يلبي احتياجات الأشخاص ذوي الإعاقة فيما يتعلق بالحركة والتنقل فيه، مثل وصول الكراسي المتحركة الى الكتب والخدمات في كل الطوابق عبر منحدر مخصص لهذا الغرض، وكذلك عبر المصاعد، وهناك أماكن مخصصة لوقوف سيارات ذوي الإعاقة قريبة من المكتبة مع وجود منحدرات مخصصة لتسهيل حركة هذه الفئة بكراسيهم المتحركة من سياراتهم وحتى داخل المبنى. كما يتم حجز مقاعد الصف الامامي في الفعاليات والأنشطة للمشاركن في هذه الفئة عند وجود طلب مسبق.</w:t>
      </w:r>
    </w:p>
    <w:p w14:paraId="1A9137DC" w14:textId="77777777" w:rsidR="00E46348" w:rsidRPr="00D3768D" w:rsidRDefault="00E46348" w:rsidP="00E46348">
      <w:pPr>
        <w:pStyle w:val="SingleTxtGA"/>
        <w:rPr>
          <w:rFonts w:eastAsiaTheme="minorHAnsi"/>
          <w:noProof/>
        </w:rPr>
      </w:pPr>
      <w:r w:rsidRPr="00D3768D">
        <w:rPr>
          <w:rFonts w:eastAsiaTheme="minorHAnsi"/>
          <w:noProof/>
          <w:rtl/>
        </w:rPr>
        <w:t>201</w:t>
      </w:r>
      <w:r>
        <w:rPr>
          <w:rFonts w:eastAsiaTheme="minorHAnsi"/>
          <w:noProof/>
          <w:rtl/>
        </w:rPr>
        <w:t>-</w:t>
      </w:r>
      <w:r>
        <w:rPr>
          <w:rFonts w:eastAsiaTheme="minorHAnsi"/>
          <w:noProof/>
          <w:rtl/>
        </w:rPr>
        <w:tab/>
      </w:r>
      <w:r w:rsidRPr="00D3768D">
        <w:rPr>
          <w:rFonts w:eastAsiaTheme="minorHAnsi" w:hint="cs"/>
          <w:noProof/>
          <w:rtl/>
        </w:rPr>
        <w:t xml:space="preserve">لدى المكتبة مذكرة تفاهم مع مركز قطر للتكنولوجيا السماعدة "مدى"، وتشمل هذه المذكرة تقييم تجربة المستخدم للمكتبة ولموقعها على الانترنت لتحديد </w:t>
      </w:r>
      <w:r w:rsidRPr="00D3768D">
        <w:rPr>
          <w:rFonts w:hint="cs"/>
          <w:noProof/>
          <w:rtl/>
        </w:rPr>
        <w:t>كيفية</w:t>
      </w:r>
      <w:r w:rsidRPr="00D3768D">
        <w:rPr>
          <w:rFonts w:eastAsiaTheme="minorHAnsi" w:hint="cs"/>
          <w:noProof/>
          <w:rtl/>
        </w:rPr>
        <w:t xml:space="preserve"> استخدام التقنيات في المكتبة لدعم الأشخاص ذوي الإعاقة وكبار السن، وكيف يمكن للمكتبة ان تطور خدماتها في هذا المجال.</w:t>
      </w:r>
    </w:p>
    <w:p w14:paraId="5018A473" w14:textId="77777777" w:rsidR="00E46348" w:rsidRPr="00D3768D" w:rsidRDefault="00E46348" w:rsidP="00E46348">
      <w:pPr>
        <w:pStyle w:val="SingleTxtGA"/>
        <w:rPr>
          <w:rFonts w:eastAsiaTheme="minorHAnsi"/>
          <w:noProof/>
        </w:rPr>
      </w:pPr>
      <w:r w:rsidRPr="00D3768D">
        <w:rPr>
          <w:rFonts w:eastAsiaTheme="minorHAnsi"/>
          <w:noProof/>
          <w:rtl/>
        </w:rPr>
        <w:t>202</w:t>
      </w:r>
      <w:r>
        <w:rPr>
          <w:rFonts w:eastAsiaTheme="minorHAnsi"/>
          <w:noProof/>
          <w:rtl/>
        </w:rPr>
        <w:t>-</w:t>
      </w:r>
      <w:r>
        <w:rPr>
          <w:rFonts w:eastAsiaTheme="minorHAnsi"/>
          <w:noProof/>
          <w:rtl/>
        </w:rPr>
        <w:tab/>
      </w:r>
      <w:r w:rsidRPr="00D3768D">
        <w:rPr>
          <w:rFonts w:eastAsiaTheme="minorHAnsi" w:hint="cs"/>
          <w:noProof/>
          <w:rtl/>
        </w:rPr>
        <w:t>ستدشن المكتبة قريباً في مبناها مكتباً خاصاً بالشراكة مع مدى لمساعدة جميع المستخدمين من هذه الفئة عند أول نقطة اتصال لهم داخل المكتبة. كما ستعمل المكتبة مع مدى لعقد تدريب شامل لموظفينا في قسم خدمات المستفيدين لمساعدتهم على استخدام التقنيات المساعدة في المكتب المذكور.</w:t>
      </w:r>
    </w:p>
    <w:p w14:paraId="5C69AC16" w14:textId="77777777" w:rsidR="00E46348" w:rsidRPr="00D3768D" w:rsidRDefault="00E46348" w:rsidP="00E46348">
      <w:pPr>
        <w:pStyle w:val="SingleTxtGA"/>
        <w:rPr>
          <w:rFonts w:eastAsiaTheme="minorHAnsi"/>
          <w:noProof/>
        </w:rPr>
      </w:pPr>
      <w:r w:rsidRPr="00D3768D">
        <w:rPr>
          <w:rFonts w:eastAsiaTheme="minorHAnsi"/>
          <w:noProof/>
          <w:rtl/>
        </w:rPr>
        <w:t>203</w:t>
      </w:r>
      <w:r>
        <w:rPr>
          <w:rFonts w:eastAsiaTheme="minorHAnsi"/>
          <w:noProof/>
          <w:rtl/>
        </w:rPr>
        <w:t>-</w:t>
      </w:r>
      <w:r>
        <w:rPr>
          <w:rFonts w:eastAsiaTheme="minorHAnsi"/>
          <w:noProof/>
          <w:rtl/>
        </w:rPr>
        <w:tab/>
      </w:r>
      <w:r w:rsidRPr="00D3768D">
        <w:rPr>
          <w:rFonts w:eastAsiaTheme="minorHAnsi" w:hint="cs"/>
          <w:noProof/>
          <w:rtl/>
        </w:rPr>
        <w:t xml:space="preserve">تشاركت </w:t>
      </w:r>
      <w:r w:rsidRPr="00D3768D">
        <w:rPr>
          <w:rFonts w:hint="cs"/>
          <w:noProof/>
          <w:rtl/>
        </w:rPr>
        <w:t>المكتبة</w:t>
      </w:r>
      <w:r w:rsidRPr="00D3768D">
        <w:rPr>
          <w:rFonts w:eastAsiaTheme="minorHAnsi" w:hint="cs"/>
          <w:noProof/>
          <w:rtl/>
        </w:rPr>
        <w:t xml:space="preserve"> مع مركز الشفلح للأشخاص ذوي الإعاقة لتطوير أساليب تكون فيها مرافق المكتبة مناسبة للزوار من ذوي الإعاقة.</w:t>
      </w:r>
    </w:p>
    <w:p w14:paraId="5CFBBFCD" w14:textId="77777777" w:rsidR="00E46348" w:rsidRPr="00D3768D" w:rsidRDefault="00E46348" w:rsidP="00E46348">
      <w:pPr>
        <w:pStyle w:val="SingleTxtGA"/>
        <w:rPr>
          <w:rFonts w:eastAsiaTheme="minorHAnsi"/>
          <w:noProof/>
        </w:rPr>
      </w:pPr>
      <w:r w:rsidRPr="00D3768D">
        <w:rPr>
          <w:rFonts w:eastAsiaTheme="minorHAnsi"/>
          <w:noProof/>
          <w:rtl/>
        </w:rPr>
        <w:lastRenderedPageBreak/>
        <w:t>204</w:t>
      </w:r>
      <w:r>
        <w:rPr>
          <w:rFonts w:eastAsiaTheme="minorHAnsi"/>
          <w:noProof/>
          <w:rtl/>
        </w:rPr>
        <w:t>-</w:t>
      </w:r>
      <w:r>
        <w:rPr>
          <w:rFonts w:eastAsiaTheme="minorHAnsi"/>
          <w:noProof/>
          <w:rtl/>
        </w:rPr>
        <w:tab/>
      </w:r>
      <w:r w:rsidRPr="00D3768D">
        <w:rPr>
          <w:rFonts w:eastAsiaTheme="minorHAnsi" w:hint="cs"/>
          <w:noProof/>
          <w:rtl/>
        </w:rPr>
        <w:t xml:space="preserve">جهزت إجراءات الاخلاء في جميع انحاء المكتبة لتكون مناسبة للأشخاص ذوي الإعاقة، وثمة طاقم عمل مدرب متخصص لمساعدة الزوار في حالة </w:t>
      </w:r>
      <w:r w:rsidRPr="00D3768D">
        <w:rPr>
          <w:rFonts w:hint="cs"/>
          <w:noProof/>
          <w:rtl/>
        </w:rPr>
        <w:t>الطوارئ</w:t>
      </w:r>
      <w:r w:rsidRPr="00D3768D">
        <w:rPr>
          <w:rFonts w:eastAsiaTheme="minorHAnsi" w:hint="cs"/>
          <w:noProof/>
          <w:rtl/>
        </w:rPr>
        <w:t xml:space="preserve"> (</w:t>
      </w:r>
      <w:r w:rsidRPr="00D3768D">
        <w:rPr>
          <w:rFonts w:eastAsiaTheme="minorHAnsi"/>
          <w:noProof/>
        </w:rPr>
        <w:t>PEEP</w:t>
      </w:r>
      <w:r w:rsidRPr="00D3768D">
        <w:rPr>
          <w:rFonts w:eastAsiaTheme="minorHAnsi" w:hint="cs"/>
          <w:noProof/>
          <w:rtl/>
          <w:lang w:bidi="ar-QA"/>
        </w:rPr>
        <w:t>) عند مدخل المكتبة لتسهيل تتبع الأشخاص ذوي الإعاقة واخلائهم من المبنى في الحالات الطارئة.</w:t>
      </w:r>
    </w:p>
    <w:p w14:paraId="40FA0652" w14:textId="77777777" w:rsidR="00E46348" w:rsidRPr="00D3768D" w:rsidRDefault="00E46348" w:rsidP="00E46348">
      <w:pPr>
        <w:pStyle w:val="SingleTxtGA"/>
        <w:rPr>
          <w:rFonts w:eastAsiaTheme="minorHAnsi"/>
          <w:noProof/>
        </w:rPr>
      </w:pPr>
      <w:r w:rsidRPr="00D3768D">
        <w:rPr>
          <w:rFonts w:eastAsiaTheme="minorHAnsi"/>
          <w:noProof/>
          <w:rtl/>
        </w:rPr>
        <w:t>205</w:t>
      </w:r>
      <w:r>
        <w:rPr>
          <w:rFonts w:eastAsiaTheme="minorHAnsi"/>
          <w:noProof/>
          <w:rtl/>
        </w:rPr>
        <w:t>-</w:t>
      </w:r>
      <w:r>
        <w:rPr>
          <w:rFonts w:eastAsiaTheme="minorHAnsi"/>
          <w:noProof/>
          <w:rtl/>
        </w:rPr>
        <w:tab/>
      </w:r>
      <w:r w:rsidRPr="00D3768D">
        <w:rPr>
          <w:rFonts w:eastAsiaTheme="minorHAnsi" w:hint="cs"/>
          <w:noProof/>
          <w:rtl/>
          <w:lang w:bidi="ar-QA"/>
        </w:rPr>
        <w:t>تقوم مكتبة الأطفال حالياً بتجهيز غرفة حسية ومحطة استماع بها كتب صوتية باللغتين العربية والانجليزية. كما تشمل الأنشطة الأخرى التي تقوم بها مكتة الأطفال لخدمة هذه الفئة ما يلي:</w:t>
      </w:r>
    </w:p>
    <w:p w14:paraId="52D15260" w14:textId="77777777" w:rsidR="00E46348" w:rsidRPr="00D3768D" w:rsidRDefault="00E46348" w:rsidP="00E46348">
      <w:pPr>
        <w:pStyle w:val="SingleTxtGA"/>
        <w:rPr>
          <w:rFonts w:eastAsiaTheme="minorHAnsi"/>
          <w:noProof/>
        </w:rPr>
      </w:pPr>
      <w:r w:rsidRPr="00D3768D">
        <w:rPr>
          <w:rFonts w:eastAsiaTheme="minorHAnsi"/>
          <w:noProof/>
          <w:rtl/>
        </w:rPr>
        <w:t>206</w:t>
      </w:r>
      <w:r>
        <w:rPr>
          <w:rFonts w:eastAsiaTheme="minorHAnsi"/>
          <w:noProof/>
          <w:rtl/>
        </w:rPr>
        <w:t>-</w:t>
      </w:r>
      <w:r>
        <w:rPr>
          <w:rFonts w:eastAsiaTheme="minorHAnsi"/>
          <w:noProof/>
          <w:rtl/>
        </w:rPr>
        <w:tab/>
      </w:r>
      <w:r w:rsidRPr="00D3768D">
        <w:rPr>
          <w:rFonts w:eastAsiaTheme="minorHAnsi" w:hint="cs"/>
          <w:noProof/>
          <w:rtl/>
          <w:lang w:bidi="ar-QA"/>
        </w:rPr>
        <w:t xml:space="preserve">تقديم </w:t>
      </w:r>
      <w:r w:rsidRPr="00D3768D">
        <w:rPr>
          <w:rFonts w:hint="cs"/>
          <w:noProof/>
          <w:rtl/>
        </w:rPr>
        <w:t>سلسلة</w:t>
      </w:r>
      <w:r w:rsidRPr="00D3768D">
        <w:rPr>
          <w:rFonts w:eastAsiaTheme="minorHAnsi" w:hint="cs"/>
          <w:noProof/>
          <w:rtl/>
          <w:lang w:bidi="ar-QA"/>
        </w:rPr>
        <w:t xml:space="preserve"> من ورش العمل لاولياء الأمور والنعلمين ومقدمي الرعاية للأطفال ذوي الإعاقة.</w:t>
      </w:r>
    </w:p>
    <w:p w14:paraId="43521DDE" w14:textId="77777777" w:rsidR="00E46348" w:rsidRPr="00D3768D" w:rsidRDefault="00E46348" w:rsidP="00E46348">
      <w:pPr>
        <w:pStyle w:val="SingleTxtGA"/>
        <w:rPr>
          <w:rFonts w:eastAsiaTheme="minorHAnsi"/>
          <w:noProof/>
        </w:rPr>
      </w:pPr>
      <w:r w:rsidRPr="00D3768D">
        <w:rPr>
          <w:rFonts w:eastAsiaTheme="minorHAnsi"/>
          <w:noProof/>
          <w:rtl/>
        </w:rPr>
        <w:t>207</w:t>
      </w:r>
      <w:r>
        <w:rPr>
          <w:rFonts w:eastAsiaTheme="minorHAnsi"/>
          <w:noProof/>
          <w:rtl/>
        </w:rPr>
        <w:t>-</w:t>
      </w:r>
      <w:r>
        <w:rPr>
          <w:rFonts w:eastAsiaTheme="minorHAnsi"/>
          <w:noProof/>
          <w:rtl/>
        </w:rPr>
        <w:tab/>
      </w:r>
      <w:r w:rsidRPr="00D3768D">
        <w:rPr>
          <w:rFonts w:eastAsiaTheme="minorHAnsi" w:hint="cs"/>
          <w:noProof/>
          <w:rtl/>
          <w:lang w:bidi="ar-QA"/>
        </w:rPr>
        <w:t xml:space="preserve">تنظيم </w:t>
      </w:r>
      <w:r w:rsidRPr="00D3768D">
        <w:rPr>
          <w:rFonts w:hint="cs"/>
          <w:noProof/>
          <w:rtl/>
        </w:rPr>
        <w:t>العديد</w:t>
      </w:r>
      <w:r w:rsidRPr="00D3768D">
        <w:rPr>
          <w:rFonts w:eastAsiaTheme="minorHAnsi" w:hint="cs"/>
          <w:noProof/>
          <w:rtl/>
          <w:lang w:bidi="ar-QA"/>
        </w:rPr>
        <w:t xml:space="preserve"> من الفعاليات والبرامج التي تستهدف الأطفال واليافعين من ذوي الإعاقة واسرهم.</w:t>
      </w:r>
    </w:p>
    <w:p w14:paraId="4050A431" w14:textId="77777777" w:rsidR="00E46348" w:rsidRPr="00D3768D" w:rsidRDefault="00E46348" w:rsidP="00E46348">
      <w:pPr>
        <w:pStyle w:val="H23GA"/>
        <w:rPr>
          <w:noProof/>
          <w:rtl/>
        </w:rPr>
      </w:pPr>
      <w:r w:rsidRPr="00D3768D">
        <w:rPr>
          <w:noProof/>
          <w:rtl/>
        </w:rPr>
        <w:tab/>
      </w:r>
      <w:r w:rsidRPr="00D3768D">
        <w:rPr>
          <w:noProof/>
          <w:rtl/>
        </w:rPr>
        <w:tab/>
      </w:r>
      <w:r w:rsidRPr="00D3768D">
        <w:rPr>
          <w:rFonts w:hint="cs"/>
          <w:noProof/>
          <w:rtl/>
        </w:rPr>
        <w:t xml:space="preserve">التعليم وتنمية المجتمع </w:t>
      </w:r>
    </w:p>
    <w:p w14:paraId="70B7BDC5" w14:textId="77777777" w:rsidR="00E46348" w:rsidRPr="00D3768D" w:rsidRDefault="00E46348" w:rsidP="00E46348">
      <w:pPr>
        <w:pStyle w:val="SingleTxtGA"/>
        <w:rPr>
          <w:rFonts w:eastAsiaTheme="minorHAnsi"/>
          <w:noProof/>
          <w:lang w:bidi="ar-QA"/>
        </w:rPr>
      </w:pPr>
      <w:r w:rsidRPr="00D3768D">
        <w:rPr>
          <w:rFonts w:eastAsiaTheme="minorHAnsi"/>
          <w:noProof/>
          <w:rtl/>
        </w:rPr>
        <w:t>208</w:t>
      </w:r>
      <w:r>
        <w:rPr>
          <w:rFonts w:eastAsiaTheme="minorHAnsi"/>
          <w:noProof/>
          <w:rtl/>
        </w:rPr>
        <w:t>-</w:t>
      </w:r>
      <w:r>
        <w:rPr>
          <w:rFonts w:eastAsiaTheme="minorHAnsi"/>
          <w:noProof/>
          <w:rtl/>
        </w:rPr>
        <w:tab/>
      </w:r>
      <w:r w:rsidRPr="00D3768D">
        <w:rPr>
          <w:rFonts w:eastAsiaTheme="minorHAnsi" w:hint="cs"/>
          <w:noProof/>
          <w:rtl/>
          <w:lang w:bidi="ar-QA"/>
        </w:rPr>
        <w:t>تقدم المكتبة، بالشراكة مع مركز الشفلح ومركز التعليم ومركز مدى، برامج دورية للأشخاص ذوي الإعاقة ولعائلاتهم، وتتضمن الفعاليات التي عقدت مؤخراً، من بين عدد كبير من الفعاليات، الآتي:</w:t>
      </w:r>
    </w:p>
    <w:p w14:paraId="53F823D4" w14:textId="77777777" w:rsidR="00E46348" w:rsidRPr="00D3768D" w:rsidRDefault="00E46348" w:rsidP="00E46348">
      <w:pPr>
        <w:pStyle w:val="Bullet1GA"/>
        <w:numPr>
          <w:ilvl w:val="0"/>
          <w:numId w:val="0"/>
        </w:numPr>
        <w:tabs>
          <w:tab w:val="left" w:pos="2495"/>
        </w:tabs>
        <w:ind w:left="2495" w:hanging="545"/>
        <w:rPr>
          <w:rFonts w:eastAsiaTheme="minorHAnsi"/>
          <w:noProof/>
          <w:lang w:bidi="ar-QA"/>
        </w:rPr>
      </w:pPr>
      <w:r w:rsidRPr="00D3768D">
        <w:rPr>
          <w:rFonts w:ascii="Symbol" w:eastAsiaTheme="minorHAnsi" w:hAnsi="Symbol"/>
          <w:noProof/>
          <w:lang w:bidi="ar-QA"/>
        </w:rPr>
        <w:t></w:t>
      </w:r>
      <w:r w:rsidRPr="00D3768D">
        <w:rPr>
          <w:rFonts w:ascii="Symbol" w:eastAsiaTheme="minorHAnsi" w:hAnsi="Symbol"/>
          <w:noProof/>
          <w:lang w:bidi="ar-QA"/>
        </w:rPr>
        <w:tab/>
      </w:r>
      <w:r w:rsidRPr="00D3768D">
        <w:rPr>
          <w:rFonts w:eastAsiaTheme="minorHAnsi" w:hint="cs"/>
          <w:noProof/>
          <w:rtl/>
          <w:lang w:bidi="ar-QA"/>
        </w:rPr>
        <w:t>التحديات السلوكية والمسكلات الحسية عند الأطفال</w:t>
      </w:r>
    </w:p>
    <w:p w14:paraId="71836031" w14:textId="77777777" w:rsidR="00E46348" w:rsidRPr="00D3768D" w:rsidRDefault="00E46348" w:rsidP="00E46348">
      <w:pPr>
        <w:pStyle w:val="Bullet1GA"/>
        <w:numPr>
          <w:ilvl w:val="0"/>
          <w:numId w:val="0"/>
        </w:numPr>
        <w:tabs>
          <w:tab w:val="left" w:pos="2495"/>
        </w:tabs>
        <w:ind w:left="2495" w:hanging="545"/>
        <w:rPr>
          <w:rFonts w:eastAsiaTheme="minorHAnsi"/>
          <w:noProof/>
          <w:lang w:bidi="ar-QA"/>
        </w:rPr>
      </w:pPr>
      <w:r w:rsidRPr="00D3768D">
        <w:rPr>
          <w:rFonts w:ascii="Symbol" w:eastAsiaTheme="minorHAnsi" w:hAnsi="Symbol"/>
          <w:noProof/>
          <w:lang w:bidi="ar-QA"/>
        </w:rPr>
        <w:t></w:t>
      </w:r>
      <w:r w:rsidRPr="00D3768D">
        <w:rPr>
          <w:rFonts w:ascii="Symbol" w:eastAsiaTheme="minorHAnsi" w:hAnsi="Symbol"/>
          <w:noProof/>
          <w:lang w:bidi="ar-QA"/>
        </w:rPr>
        <w:tab/>
      </w:r>
      <w:r w:rsidRPr="00D3768D">
        <w:rPr>
          <w:rFonts w:eastAsiaTheme="minorHAnsi" w:hint="cs"/>
          <w:noProof/>
          <w:rtl/>
          <w:lang w:bidi="ar-QA"/>
        </w:rPr>
        <w:t>التكامل الحسب الفعال في المنزل</w:t>
      </w:r>
    </w:p>
    <w:p w14:paraId="580E3262" w14:textId="77777777" w:rsidR="00E46348" w:rsidRPr="00D3768D" w:rsidRDefault="00E46348" w:rsidP="00E46348">
      <w:pPr>
        <w:pStyle w:val="Bullet1GA"/>
        <w:numPr>
          <w:ilvl w:val="0"/>
          <w:numId w:val="0"/>
        </w:numPr>
        <w:tabs>
          <w:tab w:val="left" w:pos="2495"/>
        </w:tabs>
        <w:ind w:left="2495" w:hanging="545"/>
        <w:rPr>
          <w:rFonts w:eastAsiaTheme="minorHAnsi"/>
          <w:noProof/>
          <w:lang w:bidi="ar-QA"/>
        </w:rPr>
      </w:pPr>
      <w:r w:rsidRPr="00D3768D">
        <w:rPr>
          <w:rFonts w:ascii="Symbol" w:eastAsiaTheme="minorHAnsi" w:hAnsi="Symbol"/>
          <w:noProof/>
          <w:lang w:bidi="ar-QA"/>
        </w:rPr>
        <w:t></w:t>
      </w:r>
      <w:r w:rsidRPr="00D3768D">
        <w:rPr>
          <w:rFonts w:ascii="Symbol" w:eastAsiaTheme="minorHAnsi" w:hAnsi="Symbol"/>
          <w:noProof/>
          <w:lang w:bidi="ar-QA"/>
        </w:rPr>
        <w:tab/>
      </w:r>
      <w:r w:rsidRPr="00D3768D">
        <w:rPr>
          <w:rFonts w:eastAsiaTheme="minorHAnsi" w:hint="cs"/>
          <w:noProof/>
          <w:rtl/>
          <w:lang w:bidi="ar-QA"/>
        </w:rPr>
        <w:t>متلازمة داون والغذاء الصحي</w:t>
      </w:r>
    </w:p>
    <w:p w14:paraId="33AFB9BC" w14:textId="77777777" w:rsidR="00E46348" w:rsidRPr="00D3768D" w:rsidRDefault="00E46348" w:rsidP="00E46348">
      <w:pPr>
        <w:pStyle w:val="Bullet1GA"/>
        <w:numPr>
          <w:ilvl w:val="0"/>
          <w:numId w:val="0"/>
        </w:numPr>
        <w:tabs>
          <w:tab w:val="left" w:pos="2495"/>
        </w:tabs>
        <w:ind w:left="2495" w:hanging="545"/>
        <w:rPr>
          <w:rFonts w:eastAsiaTheme="minorHAnsi"/>
          <w:noProof/>
          <w:lang w:bidi="ar-QA"/>
        </w:rPr>
      </w:pPr>
      <w:r w:rsidRPr="00D3768D">
        <w:rPr>
          <w:rFonts w:ascii="Symbol" w:eastAsiaTheme="minorHAnsi" w:hAnsi="Symbol"/>
          <w:noProof/>
          <w:lang w:bidi="ar-QA"/>
        </w:rPr>
        <w:t></w:t>
      </w:r>
      <w:r w:rsidRPr="00D3768D">
        <w:rPr>
          <w:rFonts w:ascii="Symbol" w:eastAsiaTheme="minorHAnsi" w:hAnsi="Symbol"/>
          <w:noProof/>
          <w:lang w:bidi="ar-QA"/>
        </w:rPr>
        <w:tab/>
      </w:r>
      <w:r w:rsidRPr="00D3768D">
        <w:rPr>
          <w:rFonts w:eastAsiaTheme="minorHAnsi" w:hint="cs"/>
          <w:noProof/>
          <w:rtl/>
          <w:lang w:bidi="ar-QA"/>
        </w:rPr>
        <w:t>المساعدات البصرية للأطفال ذوي التوحد</w:t>
      </w:r>
    </w:p>
    <w:p w14:paraId="77753CDB" w14:textId="77777777" w:rsidR="00E46348" w:rsidRPr="00D3768D" w:rsidRDefault="00E46348" w:rsidP="00E46348">
      <w:pPr>
        <w:pStyle w:val="Bullet1GA"/>
        <w:numPr>
          <w:ilvl w:val="0"/>
          <w:numId w:val="0"/>
        </w:numPr>
        <w:tabs>
          <w:tab w:val="left" w:pos="2495"/>
        </w:tabs>
        <w:ind w:left="2495" w:hanging="545"/>
        <w:rPr>
          <w:rFonts w:eastAsiaTheme="minorHAnsi"/>
          <w:noProof/>
          <w:lang w:bidi="ar-QA"/>
        </w:rPr>
      </w:pPr>
      <w:r w:rsidRPr="00D3768D">
        <w:rPr>
          <w:rFonts w:ascii="Symbol" w:eastAsiaTheme="minorHAnsi" w:hAnsi="Symbol"/>
          <w:noProof/>
          <w:lang w:bidi="ar-QA"/>
        </w:rPr>
        <w:t></w:t>
      </w:r>
      <w:r w:rsidRPr="00D3768D">
        <w:rPr>
          <w:rFonts w:ascii="Symbol" w:eastAsiaTheme="minorHAnsi" w:hAnsi="Symbol"/>
          <w:noProof/>
          <w:lang w:bidi="ar-QA"/>
        </w:rPr>
        <w:tab/>
      </w:r>
      <w:r w:rsidRPr="00D3768D">
        <w:rPr>
          <w:rFonts w:eastAsiaTheme="minorHAnsi" w:hint="cs"/>
          <w:noProof/>
          <w:rtl/>
          <w:lang w:bidi="ar-QA"/>
        </w:rPr>
        <w:t>ورشة عمل لاولياء الأمور ذوي الإعاقة: التطوير اللغوي المبكر</w:t>
      </w:r>
    </w:p>
    <w:p w14:paraId="67AC9C69" w14:textId="77777777" w:rsidR="00E46348" w:rsidRPr="00D3768D" w:rsidRDefault="00E46348" w:rsidP="00E46348">
      <w:pPr>
        <w:pStyle w:val="Bullet1GA"/>
        <w:numPr>
          <w:ilvl w:val="0"/>
          <w:numId w:val="0"/>
        </w:numPr>
        <w:tabs>
          <w:tab w:val="left" w:pos="2495"/>
        </w:tabs>
        <w:ind w:left="2495" w:hanging="545"/>
        <w:rPr>
          <w:rFonts w:eastAsiaTheme="minorHAnsi"/>
          <w:noProof/>
          <w:lang w:bidi="ar-QA"/>
        </w:rPr>
      </w:pPr>
      <w:r w:rsidRPr="00D3768D">
        <w:rPr>
          <w:rFonts w:ascii="Symbol" w:eastAsiaTheme="minorHAnsi" w:hAnsi="Symbol"/>
          <w:noProof/>
          <w:lang w:bidi="ar-QA"/>
        </w:rPr>
        <w:t></w:t>
      </w:r>
      <w:r w:rsidRPr="00D3768D">
        <w:rPr>
          <w:rFonts w:ascii="Symbol" w:eastAsiaTheme="minorHAnsi" w:hAnsi="Symbol"/>
          <w:noProof/>
          <w:lang w:bidi="ar-QA"/>
        </w:rPr>
        <w:tab/>
      </w:r>
      <w:r w:rsidRPr="00D3768D">
        <w:rPr>
          <w:rFonts w:eastAsiaTheme="minorHAnsi" w:hint="cs"/>
          <w:noProof/>
          <w:rtl/>
          <w:lang w:bidi="ar-QA"/>
        </w:rPr>
        <w:t>تطبيقات يمكن لاولياء الأمور استخدامها لمساعدة الأطفال ذوي التوحد</w:t>
      </w:r>
    </w:p>
    <w:p w14:paraId="63F955EA" w14:textId="77777777" w:rsidR="00E46348" w:rsidRPr="00D3768D" w:rsidRDefault="00E46348" w:rsidP="00E46348">
      <w:pPr>
        <w:pStyle w:val="Bullet1GA"/>
        <w:numPr>
          <w:ilvl w:val="0"/>
          <w:numId w:val="0"/>
        </w:numPr>
        <w:tabs>
          <w:tab w:val="left" w:pos="2495"/>
        </w:tabs>
        <w:ind w:left="2495" w:hanging="545"/>
        <w:rPr>
          <w:rFonts w:eastAsiaTheme="minorHAnsi"/>
          <w:noProof/>
          <w:lang w:bidi="ar-QA"/>
        </w:rPr>
      </w:pPr>
      <w:r w:rsidRPr="00D3768D">
        <w:rPr>
          <w:rFonts w:ascii="Symbol" w:eastAsiaTheme="minorHAnsi" w:hAnsi="Symbol"/>
          <w:noProof/>
          <w:lang w:bidi="ar-QA"/>
        </w:rPr>
        <w:t></w:t>
      </w:r>
      <w:r w:rsidRPr="00D3768D">
        <w:rPr>
          <w:rFonts w:ascii="Symbol" w:eastAsiaTheme="minorHAnsi" w:hAnsi="Symbol"/>
          <w:noProof/>
          <w:lang w:bidi="ar-QA"/>
        </w:rPr>
        <w:tab/>
      </w:r>
      <w:r w:rsidRPr="00D3768D">
        <w:rPr>
          <w:rFonts w:eastAsiaTheme="minorHAnsi" w:hint="cs"/>
          <w:noProof/>
          <w:rtl/>
          <w:lang w:bidi="ar-QA"/>
        </w:rPr>
        <w:t>المرأة والاعاقة</w:t>
      </w:r>
    </w:p>
    <w:p w14:paraId="6F61CFD1" w14:textId="77777777" w:rsidR="00E46348" w:rsidRPr="00D3768D" w:rsidRDefault="00E46348" w:rsidP="00E46348">
      <w:pPr>
        <w:pStyle w:val="SingleTxtGA"/>
        <w:rPr>
          <w:rFonts w:eastAsiaTheme="minorHAnsi"/>
          <w:noProof/>
          <w:lang w:bidi="ar-QA"/>
        </w:rPr>
      </w:pPr>
      <w:r w:rsidRPr="00D3768D">
        <w:rPr>
          <w:rFonts w:eastAsiaTheme="minorHAnsi"/>
          <w:noProof/>
          <w:rtl/>
        </w:rPr>
        <w:t>209</w:t>
      </w:r>
      <w:r>
        <w:rPr>
          <w:rFonts w:eastAsiaTheme="minorHAnsi"/>
          <w:noProof/>
          <w:rtl/>
        </w:rPr>
        <w:t>-</w:t>
      </w:r>
      <w:r>
        <w:rPr>
          <w:rFonts w:eastAsiaTheme="minorHAnsi"/>
          <w:noProof/>
          <w:rtl/>
        </w:rPr>
        <w:tab/>
      </w:r>
      <w:r w:rsidRPr="00D3768D">
        <w:rPr>
          <w:rFonts w:eastAsiaTheme="minorHAnsi" w:hint="cs"/>
          <w:noProof/>
          <w:rtl/>
          <w:lang w:bidi="ar-QA"/>
        </w:rPr>
        <w:t xml:space="preserve">كما وتقدم المكتبة جولات وجلسات ارشادية وجلسات ارشادية وجلسات عرض للأجهزة عند الطلب، بالإضافة الى زيارات جماعية للمدارس والمنظمات </w:t>
      </w:r>
      <w:r w:rsidRPr="00D3768D">
        <w:rPr>
          <w:rFonts w:hint="cs"/>
          <w:noProof/>
          <w:rtl/>
        </w:rPr>
        <w:t>الأخرى</w:t>
      </w:r>
      <w:r w:rsidRPr="00D3768D">
        <w:rPr>
          <w:rFonts w:eastAsiaTheme="minorHAnsi" w:hint="cs"/>
          <w:noProof/>
          <w:rtl/>
          <w:lang w:bidi="ar-QA"/>
        </w:rPr>
        <w:t xml:space="preserve"> التي تخدم الأشخاص ذوي الإعاقة.</w:t>
      </w:r>
    </w:p>
    <w:p w14:paraId="166E6EA7" w14:textId="77777777" w:rsidR="00E46348" w:rsidRPr="00D3768D" w:rsidRDefault="00E46348" w:rsidP="00E46348">
      <w:pPr>
        <w:pStyle w:val="SingleTxtGA"/>
        <w:rPr>
          <w:rFonts w:eastAsiaTheme="minorHAnsi"/>
          <w:noProof/>
          <w:lang w:bidi="ar-QA"/>
        </w:rPr>
      </w:pPr>
      <w:r w:rsidRPr="00D3768D">
        <w:rPr>
          <w:rFonts w:eastAsiaTheme="minorHAnsi"/>
          <w:noProof/>
          <w:rtl/>
        </w:rPr>
        <w:t>210</w:t>
      </w:r>
      <w:r>
        <w:rPr>
          <w:rFonts w:eastAsiaTheme="minorHAnsi"/>
          <w:noProof/>
          <w:rtl/>
        </w:rPr>
        <w:t>-</w:t>
      </w:r>
      <w:r>
        <w:rPr>
          <w:rFonts w:eastAsiaTheme="minorHAnsi"/>
          <w:noProof/>
          <w:rtl/>
        </w:rPr>
        <w:tab/>
      </w:r>
      <w:r w:rsidRPr="00D3768D">
        <w:rPr>
          <w:rFonts w:eastAsiaTheme="minorHAnsi" w:hint="cs"/>
          <w:noProof/>
          <w:rtl/>
          <w:lang w:bidi="ar-QA"/>
        </w:rPr>
        <w:t xml:space="preserve">تستضيف المكتبة </w:t>
      </w:r>
      <w:r w:rsidRPr="00D3768D">
        <w:rPr>
          <w:rFonts w:hint="cs"/>
          <w:noProof/>
          <w:rtl/>
        </w:rPr>
        <w:t>نادي</w:t>
      </w:r>
      <w:r w:rsidRPr="00D3768D">
        <w:rPr>
          <w:rFonts w:eastAsiaTheme="minorHAnsi" w:hint="cs"/>
          <w:noProof/>
          <w:rtl/>
          <w:lang w:bidi="ar-QA"/>
        </w:rPr>
        <w:t xml:space="preserve"> كتاب للمكفوفين وهو اجتماع منتظم يناقش فيه القراء من ذوي الإعاقة الكتب والمواضيع ذات الصلة بهم.</w:t>
      </w:r>
    </w:p>
    <w:p w14:paraId="2597BB89" w14:textId="77777777" w:rsidR="00E46348" w:rsidRPr="00D3768D" w:rsidRDefault="00E46348" w:rsidP="00E46348">
      <w:pPr>
        <w:pStyle w:val="SingleTxtGA"/>
        <w:rPr>
          <w:rFonts w:eastAsiaTheme="minorHAnsi"/>
          <w:noProof/>
          <w:rtl/>
        </w:rPr>
      </w:pPr>
      <w:r w:rsidRPr="00D3768D">
        <w:rPr>
          <w:rFonts w:eastAsiaTheme="minorHAnsi"/>
          <w:noProof/>
          <w:rtl/>
        </w:rPr>
        <w:t>211</w:t>
      </w:r>
      <w:r>
        <w:rPr>
          <w:rFonts w:eastAsiaTheme="minorHAnsi"/>
          <w:noProof/>
          <w:rtl/>
        </w:rPr>
        <w:t>-</w:t>
      </w:r>
      <w:r>
        <w:rPr>
          <w:rFonts w:eastAsiaTheme="minorHAnsi"/>
          <w:noProof/>
          <w:rtl/>
        </w:rPr>
        <w:tab/>
      </w:r>
      <w:r w:rsidRPr="00D3768D">
        <w:rPr>
          <w:rFonts w:eastAsiaTheme="minorHAnsi" w:hint="cs"/>
          <w:noProof/>
          <w:rtl/>
          <w:lang w:bidi="ar-QA"/>
        </w:rPr>
        <w:t xml:space="preserve">تدرب طواقم </w:t>
      </w:r>
      <w:r w:rsidRPr="00D3768D">
        <w:rPr>
          <w:rFonts w:hint="cs"/>
          <w:noProof/>
          <w:rtl/>
        </w:rPr>
        <w:t>المكتبة</w:t>
      </w:r>
      <w:r w:rsidRPr="00D3768D">
        <w:rPr>
          <w:rFonts w:eastAsiaTheme="minorHAnsi" w:hint="cs"/>
          <w:noProof/>
          <w:rtl/>
          <w:lang w:bidi="ar-QA"/>
        </w:rPr>
        <w:t xml:space="preserve"> المعنية على التعامل مع مختلف الأجهزة المساعدة للمستخدمين من ذوي الإعاقة لتمكين هذه الفئة من الاستفادة من مصادرنا وخدماتنا. كما طورت المكتبة دليلاً على الانترنت يقدم المعلومات حول الخدمات الخاصة بالاعاقة المتوفرة في المكتبة حالياً. ويستهدف هذا الدليل الأشخاص العاملين عن قرب مع الأشخاص ذوي الإعاقة والمؤسسات المعنية ومقدمي الرعاية والعائلات. وتجري حالياً عملية ترجمة هذا الدليل الى اللغة العربية.</w:t>
      </w:r>
      <w:r w:rsidRPr="00D3768D">
        <w:rPr>
          <w:rFonts w:eastAsiaTheme="minorHAnsi"/>
          <w:noProof/>
          <w:rtl/>
        </w:rPr>
        <w:t xml:space="preserve"> </w:t>
      </w:r>
    </w:p>
    <w:p w14:paraId="49023975"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29</w:t>
      </w:r>
      <w:r w:rsidRPr="00D3768D">
        <w:rPr>
          <w:rtl/>
        </w:rPr>
        <w:t xml:space="preserve"> من قائمة المسائل</w:t>
      </w:r>
    </w:p>
    <w:p w14:paraId="75630A4D" w14:textId="77777777" w:rsidR="00E46348" w:rsidRPr="00D3768D" w:rsidRDefault="00E46348" w:rsidP="00E46348">
      <w:pPr>
        <w:pStyle w:val="SingleTxtGA"/>
        <w:rPr>
          <w:rFonts w:eastAsiaTheme="minorHAnsi"/>
          <w:noProof/>
          <w:rtl/>
          <w:lang w:bidi="ar-QA"/>
        </w:rPr>
      </w:pPr>
      <w:r w:rsidRPr="00D3768D">
        <w:rPr>
          <w:rFonts w:eastAsiaTheme="minorHAnsi"/>
          <w:noProof/>
          <w:rtl/>
        </w:rPr>
        <w:t>212</w:t>
      </w:r>
      <w:r>
        <w:rPr>
          <w:rFonts w:eastAsiaTheme="minorHAnsi"/>
          <w:noProof/>
          <w:rtl/>
        </w:rPr>
        <w:t>-</w:t>
      </w:r>
      <w:r>
        <w:rPr>
          <w:rFonts w:eastAsiaTheme="minorHAnsi"/>
          <w:noProof/>
          <w:rtl/>
        </w:rPr>
        <w:tab/>
      </w:r>
      <w:r w:rsidRPr="00D3768D">
        <w:rPr>
          <w:rFonts w:eastAsiaTheme="minorHAnsi" w:hint="cs"/>
          <w:noProof/>
          <w:rtl/>
          <w:lang w:bidi="ar-QA"/>
        </w:rPr>
        <w:t>لا يوجد تمييز بين ذوي الاحتياجات الخاصة وبين الحالات الطبيعية في هذه المسألة.</w:t>
      </w:r>
    </w:p>
    <w:p w14:paraId="738F3324"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30(أ)</w:t>
      </w:r>
      <w:r w:rsidRPr="00D3768D">
        <w:rPr>
          <w:rtl/>
        </w:rPr>
        <w:t xml:space="preserve"> من قائمة المسائل</w:t>
      </w:r>
    </w:p>
    <w:p w14:paraId="57A9DFFE" w14:textId="77777777" w:rsidR="00E46348" w:rsidRPr="00D3768D" w:rsidRDefault="00E46348" w:rsidP="00E46348">
      <w:pPr>
        <w:pStyle w:val="SingleTxtGA"/>
        <w:rPr>
          <w:rFonts w:eastAsiaTheme="minorHAnsi"/>
          <w:noProof/>
          <w:rtl/>
          <w:lang w:bidi="ar-QA"/>
        </w:rPr>
      </w:pPr>
      <w:r w:rsidRPr="00D3768D">
        <w:rPr>
          <w:rFonts w:eastAsiaTheme="minorHAnsi"/>
          <w:noProof/>
          <w:rtl/>
        </w:rPr>
        <w:t>213</w:t>
      </w:r>
      <w:r>
        <w:rPr>
          <w:rFonts w:eastAsiaTheme="minorHAnsi"/>
          <w:noProof/>
          <w:rtl/>
        </w:rPr>
        <w:t>-</w:t>
      </w:r>
      <w:r>
        <w:rPr>
          <w:rFonts w:eastAsiaTheme="minorHAnsi"/>
          <w:noProof/>
          <w:rtl/>
        </w:rPr>
        <w:tab/>
      </w:r>
      <w:r w:rsidRPr="00D3768D">
        <w:rPr>
          <w:rFonts w:eastAsiaTheme="minorHAnsi" w:hint="cs"/>
          <w:noProof/>
          <w:rtl/>
          <w:lang w:bidi="ar-QA"/>
        </w:rPr>
        <w:t xml:space="preserve">لا تتوافر </w:t>
      </w:r>
      <w:r w:rsidRPr="00D3768D">
        <w:rPr>
          <w:rFonts w:hint="cs"/>
          <w:noProof/>
          <w:rtl/>
        </w:rPr>
        <w:t>معلومات</w:t>
      </w:r>
      <w:r w:rsidRPr="00D3768D">
        <w:rPr>
          <w:rFonts w:eastAsiaTheme="minorHAnsi" w:hint="cs"/>
          <w:noProof/>
          <w:rtl/>
          <w:lang w:bidi="ar-QA"/>
        </w:rPr>
        <w:t xml:space="preserve"> في الوقت الحالي، و سيتم تطوير مبادرات تجاه النظام. </w:t>
      </w:r>
    </w:p>
    <w:p w14:paraId="2B02ED1D" w14:textId="77777777" w:rsidR="00E46348" w:rsidRPr="00D3768D" w:rsidRDefault="00E46348" w:rsidP="00E46348">
      <w:pPr>
        <w:pStyle w:val="H1GA"/>
        <w:rPr>
          <w:rtl/>
        </w:rPr>
      </w:pPr>
      <w:r w:rsidRPr="00D3768D">
        <w:rPr>
          <w:rtl/>
        </w:rPr>
        <w:lastRenderedPageBreak/>
        <w:tab/>
      </w:r>
      <w:r w:rsidRPr="00D3768D">
        <w:rPr>
          <w:rtl/>
        </w:rPr>
        <w:tab/>
        <w:t xml:space="preserve">رد على الفقرة </w:t>
      </w:r>
      <w:r w:rsidRPr="00D3768D">
        <w:rPr>
          <w:rFonts w:hint="cs"/>
          <w:rtl/>
        </w:rPr>
        <w:t>30(ب)</w:t>
      </w:r>
      <w:r w:rsidRPr="00D3768D">
        <w:rPr>
          <w:rtl/>
        </w:rPr>
        <w:t xml:space="preserve"> من قائمة المسائل</w:t>
      </w:r>
    </w:p>
    <w:p w14:paraId="2A4F4335" w14:textId="77777777" w:rsidR="00E46348" w:rsidRPr="00D3768D" w:rsidRDefault="00E46348" w:rsidP="00E46348">
      <w:pPr>
        <w:pStyle w:val="SingleTxtGA"/>
        <w:rPr>
          <w:rFonts w:eastAsiaTheme="minorHAnsi"/>
          <w:noProof/>
          <w:rtl/>
          <w:lang w:bidi="ar-QA"/>
        </w:rPr>
      </w:pPr>
      <w:r w:rsidRPr="00D3768D">
        <w:rPr>
          <w:rFonts w:eastAsiaTheme="minorHAnsi"/>
          <w:noProof/>
          <w:rtl/>
        </w:rPr>
        <w:t>214</w:t>
      </w:r>
      <w:r>
        <w:rPr>
          <w:rFonts w:eastAsiaTheme="minorHAnsi"/>
          <w:noProof/>
          <w:rtl/>
        </w:rPr>
        <w:t>-</w:t>
      </w:r>
      <w:r>
        <w:rPr>
          <w:rFonts w:eastAsiaTheme="minorHAnsi"/>
          <w:noProof/>
          <w:rtl/>
        </w:rPr>
        <w:tab/>
      </w:r>
      <w:r w:rsidRPr="00D3768D">
        <w:rPr>
          <w:rFonts w:eastAsiaTheme="minorHAnsi" w:hint="cs"/>
          <w:noProof/>
          <w:rtl/>
          <w:lang w:bidi="ar-QA"/>
        </w:rPr>
        <w:t>لا تتوافر معلومات في الوقت الحالي، وسيتم تطوير مبادرات تجاه الآليات المشار إليها.</w:t>
      </w:r>
    </w:p>
    <w:p w14:paraId="3DD221A5"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30(ج)</w:t>
      </w:r>
      <w:r w:rsidRPr="00D3768D">
        <w:rPr>
          <w:rtl/>
        </w:rPr>
        <w:t xml:space="preserve"> من قائمة المسائل</w:t>
      </w:r>
    </w:p>
    <w:p w14:paraId="4161852B" w14:textId="77777777" w:rsidR="00E46348" w:rsidRPr="00D3768D" w:rsidRDefault="00E46348" w:rsidP="00E46348">
      <w:pPr>
        <w:pStyle w:val="SingleTxtGA"/>
        <w:rPr>
          <w:rFonts w:eastAsiaTheme="minorHAnsi"/>
          <w:noProof/>
          <w:rtl/>
          <w:lang w:bidi="ar-QA"/>
        </w:rPr>
      </w:pPr>
      <w:r w:rsidRPr="00D3768D">
        <w:rPr>
          <w:rFonts w:eastAsiaTheme="minorHAnsi"/>
          <w:noProof/>
          <w:rtl/>
        </w:rPr>
        <w:t>215</w:t>
      </w:r>
      <w:r>
        <w:rPr>
          <w:rFonts w:eastAsiaTheme="minorHAnsi"/>
          <w:noProof/>
          <w:rtl/>
        </w:rPr>
        <w:t>-</w:t>
      </w:r>
      <w:r>
        <w:rPr>
          <w:rFonts w:eastAsiaTheme="minorHAnsi"/>
          <w:noProof/>
          <w:rtl/>
        </w:rPr>
        <w:tab/>
      </w:r>
      <w:r w:rsidRPr="00D3768D">
        <w:rPr>
          <w:rFonts w:eastAsiaTheme="minorHAnsi" w:hint="cs"/>
          <w:noProof/>
          <w:rtl/>
          <w:lang w:bidi="ar-QA"/>
        </w:rPr>
        <w:t xml:space="preserve">لا تتوافر </w:t>
      </w:r>
      <w:r w:rsidRPr="00D3768D">
        <w:rPr>
          <w:rFonts w:hint="cs"/>
          <w:noProof/>
          <w:rtl/>
        </w:rPr>
        <w:t>معلومات</w:t>
      </w:r>
      <w:r w:rsidRPr="00D3768D">
        <w:rPr>
          <w:rFonts w:eastAsiaTheme="minorHAnsi" w:hint="cs"/>
          <w:noProof/>
          <w:rtl/>
          <w:lang w:bidi="ar-QA"/>
        </w:rPr>
        <w:t xml:space="preserve"> في الوقت الحالي، وسيتم تطوير مبادرات تجاه الآليات المشار إليها.</w:t>
      </w:r>
    </w:p>
    <w:p w14:paraId="553E8E5F"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31</w:t>
      </w:r>
      <w:r w:rsidRPr="00D3768D">
        <w:rPr>
          <w:rtl/>
        </w:rPr>
        <w:t xml:space="preserve"> من قائمة المسائل</w:t>
      </w:r>
    </w:p>
    <w:p w14:paraId="5BE8C4DA" w14:textId="77777777" w:rsidR="00E46348" w:rsidRPr="00D3768D" w:rsidRDefault="00E46348" w:rsidP="00E46348">
      <w:pPr>
        <w:pStyle w:val="SingleTxtGA"/>
        <w:rPr>
          <w:rFonts w:eastAsiaTheme="minorHAnsi"/>
          <w:noProof/>
          <w:rtl/>
          <w:lang w:bidi="ar-QA"/>
        </w:rPr>
      </w:pPr>
      <w:r w:rsidRPr="00D3768D">
        <w:rPr>
          <w:rFonts w:eastAsiaTheme="minorHAnsi"/>
          <w:noProof/>
          <w:rtl/>
        </w:rPr>
        <w:t>216</w:t>
      </w:r>
      <w:r>
        <w:rPr>
          <w:rFonts w:eastAsiaTheme="minorHAnsi"/>
          <w:noProof/>
          <w:rtl/>
        </w:rPr>
        <w:t>-</w:t>
      </w:r>
      <w:r>
        <w:rPr>
          <w:rFonts w:eastAsiaTheme="minorHAnsi"/>
          <w:noProof/>
          <w:rtl/>
        </w:rPr>
        <w:tab/>
      </w:r>
      <w:r w:rsidRPr="00D3768D">
        <w:rPr>
          <w:rFonts w:eastAsiaTheme="minorHAnsi" w:hint="cs"/>
          <w:noProof/>
          <w:rtl/>
          <w:lang w:bidi="ar-QA"/>
        </w:rPr>
        <w:t>لا تتوافر معلومات في الوقت الحالي، و سيتم تطوير مبادرات تجاه الآليات المشار إليها.</w:t>
      </w:r>
    </w:p>
    <w:p w14:paraId="0BD4C015"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32</w:t>
      </w:r>
      <w:r w:rsidRPr="00D3768D">
        <w:rPr>
          <w:rtl/>
        </w:rPr>
        <w:t>(</w:t>
      </w:r>
      <w:r w:rsidRPr="00D3768D">
        <w:rPr>
          <w:rFonts w:hint="cs"/>
          <w:rtl/>
        </w:rPr>
        <w:t>أ</w:t>
      </w:r>
      <w:r w:rsidRPr="00D3768D">
        <w:rPr>
          <w:rtl/>
        </w:rPr>
        <w:t>) من قائمة المسائل</w:t>
      </w:r>
    </w:p>
    <w:p w14:paraId="7BD993C8" w14:textId="77777777" w:rsidR="00E46348" w:rsidRPr="00D3768D" w:rsidRDefault="00E46348" w:rsidP="00E46348">
      <w:pPr>
        <w:pStyle w:val="SingleTxtGA"/>
        <w:rPr>
          <w:rFonts w:eastAsiaTheme="minorHAnsi"/>
          <w:noProof/>
          <w:rtl/>
          <w:lang w:bidi="ar-QA"/>
        </w:rPr>
      </w:pPr>
      <w:r w:rsidRPr="00D3768D">
        <w:rPr>
          <w:rFonts w:eastAsiaTheme="minorHAnsi"/>
          <w:noProof/>
          <w:rtl/>
        </w:rPr>
        <w:t>217</w:t>
      </w:r>
      <w:r>
        <w:rPr>
          <w:rFonts w:eastAsiaTheme="minorHAnsi"/>
          <w:noProof/>
          <w:rtl/>
        </w:rPr>
        <w:t>-</w:t>
      </w:r>
      <w:r>
        <w:rPr>
          <w:rFonts w:eastAsiaTheme="minorHAnsi"/>
          <w:noProof/>
          <w:rtl/>
        </w:rPr>
        <w:tab/>
      </w:r>
      <w:r w:rsidRPr="00D3768D">
        <w:rPr>
          <w:rFonts w:eastAsiaTheme="minorHAnsi" w:hint="cs"/>
          <w:noProof/>
          <w:rtl/>
          <w:lang w:bidi="ar-QA"/>
        </w:rPr>
        <w:t>لجنة لشؤون المرأة والطفل وكبار السن والأشخاص ذوي الإعاقة.</w:t>
      </w:r>
    </w:p>
    <w:p w14:paraId="65075BA9" w14:textId="77777777" w:rsidR="00E46348" w:rsidRPr="00D3768D" w:rsidRDefault="00E46348" w:rsidP="00E46348">
      <w:pPr>
        <w:pStyle w:val="H1GA"/>
        <w:rPr>
          <w:rtl/>
        </w:rPr>
      </w:pPr>
      <w:r w:rsidRPr="00D3768D">
        <w:rPr>
          <w:rtl/>
        </w:rPr>
        <w:tab/>
      </w:r>
      <w:r w:rsidRPr="00D3768D">
        <w:rPr>
          <w:rtl/>
        </w:rPr>
        <w:tab/>
        <w:t xml:space="preserve">رد على الفقرة </w:t>
      </w:r>
      <w:r w:rsidRPr="00D3768D">
        <w:rPr>
          <w:rFonts w:hint="cs"/>
          <w:rtl/>
        </w:rPr>
        <w:t>32</w:t>
      </w:r>
      <w:r w:rsidRPr="00D3768D">
        <w:rPr>
          <w:rtl/>
        </w:rPr>
        <w:t>(</w:t>
      </w:r>
      <w:r w:rsidRPr="00D3768D">
        <w:rPr>
          <w:rFonts w:hint="cs"/>
          <w:rtl/>
        </w:rPr>
        <w:t>ب</w:t>
      </w:r>
      <w:r w:rsidRPr="00D3768D">
        <w:rPr>
          <w:rtl/>
        </w:rPr>
        <w:t>) من قائمة المسائل</w:t>
      </w:r>
    </w:p>
    <w:p w14:paraId="665453E9" w14:textId="77777777" w:rsidR="00E46348" w:rsidRPr="00D3768D" w:rsidRDefault="00E46348" w:rsidP="00E46348">
      <w:pPr>
        <w:pStyle w:val="SingleTxtGA"/>
        <w:rPr>
          <w:rFonts w:eastAsiaTheme="minorHAnsi"/>
          <w:noProof/>
          <w:rtl/>
          <w:lang w:bidi="ar-QA"/>
        </w:rPr>
      </w:pPr>
      <w:r w:rsidRPr="00D3768D">
        <w:rPr>
          <w:rFonts w:eastAsiaTheme="minorHAnsi"/>
          <w:noProof/>
          <w:rtl/>
        </w:rPr>
        <w:t>218</w:t>
      </w:r>
      <w:r>
        <w:rPr>
          <w:rFonts w:eastAsiaTheme="minorHAnsi"/>
          <w:noProof/>
          <w:rtl/>
        </w:rPr>
        <w:t>-</w:t>
      </w:r>
      <w:r>
        <w:rPr>
          <w:rFonts w:eastAsiaTheme="minorHAnsi"/>
          <w:noProof/>
          <w:rtl/>
        </w:rPr>
        <w:tab/>
      </w:r>
      <w:r w:rsidRPr="00D3768D">
        <w:rPr>
          <w:rFonts w:eastAsiaTheme="minorHAnsi" w:hint="cs"/>
          <w:noProof/>
          <w:rtl/>
          <w:lang w:bidi="ar-QA"/>
        </w:rPr>
        <w:t xml:space="preserve">تم تطوير عدد كبير من المبادرات في خطة العمل الوطنية لحقوق الانسان تأخذ بالحسبان تحسين وتطوير وحماية حقوق الأشخاص من ذوي </w:t>
      </w:r>
      <w:r w:rsidRPr="00D3768D">
        <w:rPr>
          <w:rFonts w:hint="cs"/>
          <w:noProof/>
          <w:rtl/>
        </w:rPr>
        <w:t>الاحتياجات</w:t>
      </w:r>
      <w:r w:rsidRPr="00D3768D">
        <w:rPr>
          <w:rFonts w:eastAsiaTheme="minorHAnsi" w:hint="cs"/>
          <w:noProof/>
          <w:rtl/>
          <w:lang w:bidi="ar-QA"/>
        </w:rPr>
        <w:t xml:space="preserve"> الخاصة.</w:t>
      </w:r>
    </w:p>
    <w:p w14:paraId="4C23F29A" w14:textId="77777777" w:rsidR="00E46348" w:rsidRPr="00D3768D" w:rsidRDefault="00E46348" w:rsidP="00E46348">
      <w:pPr>
        <w:pStyle w:val="H1GA"/>
        <w:rPr>
          <w:rtl/>
          <w:lang w:val="en-US"/>
        </w:rPr>
      </w:pPr>
      <w:r w:rsidRPr="00D3768D">
        <w:rPr>
          <w:rtl/>
        </w:rPr>
        <w:tab/>
      </w:r>
      <w:r w:rsidRPr="00D3768D">
        <w:rPr>
          <w:rtl/>
        </w:rPr>
        <w:tab/>
        <w:t xml:space="preserve">رد على الفقرة </w:t>
      </w:r>
      <w:r w:rsidRPr="00D3768D">
        <w:rPr>
          <w:rFonts w:hint="cs"/>
          <w:rtl/>
        </w:rPr>
        <w:t>32</w:t>
      </w:r>
      <w:r w:rsidRPr="00D3768D">
        <w:rPr>
          <w:rtl/>
        </w:rPr>
        <w:t>(</w:t>
      </w:r>
      <w:r w:rsidRPr="00D3768D">
        <w:rPr>
          <w:rFonts w:hint="cs"/>
          <w:rtl/>
        </w:rPr>
        <w:t>د</w:t>
      </w:r>
      <w:r w:rsidRPr="00D3768D">
        <w:rPr>
          <w:rtl/>
        </w:rPr>
        <w:t>) من قائمة المسائل</w:t>
      </w:r>
    </w:p>
    <w:p w14:paraId="1A1ED96F" w14:textId="77777777" w:rsidR="00E46348" w:rsidRPr="00D3768D" w:rsidRDefault="00E46348" w:rsidP="00E46348">
      <w:pPr>
        <w:pStyle w:val="SingleTxtGA"/>
        <w:rPr>
          <w:rFonts w:eastAsiaTheme="minorHAnsi"/>
          <w:noProof/>
          <w:lang w:bidi="ar-QA"/>
        </w:rPr>
      </w:pPr>
      <w:r w:rsidRPr="00D3768D">
        <w:rPr>
          <w:rFonts w:eastAsiaTheme="minorHAnsi"/>
          <w:noProof/>
          <w:rtl/>
        </w:rPr>
        <w:t>219</w:t>
      </w:r>
      <w:r>
        <w:rPr>
          <w:rFonts w:eastAsiaTheme="minorHAnsi"/>
          <w:noProof/>
          <w:rtl/>
        </w:rPr>
        <w:t>-</w:t>
      </w:r>
      <w:r>
        <w:rPr>
          <w:rFonts w:eastAsiaTheme="minorHAnsi"/>
          <w:noProof/>
          <w:rtl/>
        </w:rPr>
        <w:tab/>
      </w:r>
      <w:r w:rsidRPr="00D3768D">
        <w:rPr>
          <w:rFonts w:eastAsiaTheme="minorHAnsi" w:hint="cs"/>
          <w:noProof/>
          <w:rtl/>
          <w:lang w:bidi="ar-QA"/>
        </w:rPr>
        <w:t xml:space="preserve">تقوم اللجنة الوطنية لحقوق الإنسان بمراقبة وضع حقوق الإنسان في دولة قطر. ومن الجهات التي تتعاون معها اللجنة وتتلقى شكاويها هم الأشخاص ذوي الإعاقة. وتقوم اللجنة الوطنية بالرفع للجهات المختصة في دولة قطر حول هذه </w:t>
      </w:r>
      <w:r w:rsidRPr="00D3768D">
        <w:rPr>
          <w:rFonts w:hint="cs"/>
          <w:noProof/>
          <w:rtl/>
        </w:rPr>
        <w:t>الشكاوى</w:t>
      </w:r>
      <w:r w:rsidRPr="00D3768D">
        <w:rPr>
          <w:rFonts w:eastAsiaTheme="minorHAnsi" w:hint="cs"/>
          <w:noProof/>
          <w:rtl/>
          <w:lang w:bidi="ar-QA"/>
        </w:rPr>
        <w:t xml:space="preserve">. </w:t>
      </w:r>
    </w:p>
    <w:p w14:paraId="33050846" w14:textId="0025AB26" w:rsidR="00B54045" w:rsidRPr="00E46348" w:rsidRDefault="00E46348" w:rsidP="00E46348">
      <w:pPr>
        <w:pStyle w:val="SingleTxtGA"/>
        <w:jc w:val="center"/>
        <w:rPr>
          <w:rFonts w:hint="cs"/>
          <w:noProof/>
          <w:u w:val="single"/>
          <w:rtl/>
        </w:rPr>
      </w:pPr>
      <w:r w:rsidRPr="00D3768D">
        <w:rPr>
          <w:noProof/>
          <w:u w:val="single"/>
          <w:rtl/>
          <w:lang w:bidi="ar-QA"/>
        </w:rPr>
        <w:tab/>
      </w:r>
      <w:r w:rsidRPr="00D3768D">
        <w:rPr>
          <w:noProof/>
          <w:u w:val="single"/>
          <w:rtl/>
          <w:lang w:bidi="ar-QA"/>
        </w:rPr>
        <w:tab/>
      </w:r>
      <w:r w:rsidRPr="00D3768D">
        <w:rPr>
          <w:noProof/>
          <w:u w:val="single"/>
          <w:rtl/>
          <w:lang w:bidi="ar-QA"/>
        </w:rPr>
        <w:tab/>
      </w:r>
    </w:p>
    <w:sectPr w:rsidR="00B54045" w:rsidRPr="00E46348" w:rsidSect="00A438B9">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1969F" w14:textId="77777777" w:rsidR="0078542D" w:rsidRPr="002901D9" w:rsidRDefault="0078542D" w:rsidP="006A5EE7">
      <w:pPr>
        <w:spacing w:after="60" w:line="240" w:lineRule="auto"/>
        <w:ind w:left="57"/>
        <w:rPr>
          <w:i/>
          <w:iCs/>
        </w:rPr>
      </w:pPr>
      <w:r>
        <w:rPr>
          <w:rFonts w:hint="cs"/>
          <w:i/>
          <w:iCs/>
          <w:rtl/>
        </w:rPr>
        <w:t>الحواشي</w:t>
      </w:r>
    </w:p>
  </w:endnote>
  <w:endnote w:type="continuationSeparator" w:id="0">
    <w:p w14:paraId="6DDDB664" w14:textId="77777777" w:rsidR="0078542D" w:rsidRDefault="0078542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B0F87" w14:textId="237CD3A2" w:rsidR="00761CAB" w:rsidRPr="00761CAB" w:rsidRDefault="00761CAB" w:rsidP="00761CAB">
    <w:pPr>
      <w:pStyle w:val="Footer"/>
      <w:tabs>
        <w:tab w:val="right" w:pos="9638"/>
      </w:tabs>
      <w:rPr>
        <w:b/>
        <w:sz w:val="18"/>
        <w:lang w:val="en-US"/>
      </w:rPr>
    </w:pPr>
    <w:r>
      <w:rPr>
        <w:lang w:val="en-US"/>
      </w:rPr>
      <w:t>GE.25-19378</w:t>
    </w:r>
    <w:r>
      <w:rPr>
        <w:lang w:val="en-US"/>
      </w:rPr>
      <w:tab/>
    </w:r>
    <w:r w:rsidRPr="00761CAB">
      <w:rPr>
        <w:b/>
        <w:sz w:val="18"/>
        <w:lang w:val="en-US"/>
      </w:rPr>
      <w:fldChar w:fldCharType="begin"/>
    </w:r>
    <w:r w:rsidRPr="00761CAB">
      <w:rPr>
        <w:b/>
        <w:sz w:val="18"/>
        <w:lang w:val="en-US"/>
      </w:rPr>
      <w:instrText xml:space="preserve"> PAGE  \* MERGEFORMAT </w:instrText>
    </w:r>
    <w:r w:rsidRPr="00761CAB">
      <w:rPr>
        <w:b/>
        <w:sz w:val="18"/>
        <w:lang w:val="en-US"/>
      </w:rPr>
      <w:fldChar w:fldCharType="separate"/>
    </w:r>
    <w:r w:rsidRPr="00761CAB">
      <w:rPr>
        <w:b/>
        <w:noProof/>
        <w:sz w:val="18"/>
        <w:lang w:val="en-US"/>
      </w:rPr>
      <w:t>2</w:t>
    </w:r>
    <w:r w:rsidRPr="00761CA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2DBFD" w14:textId="0AEA8A0E" w:rsidR="006959B0" w:rsidRPr="00761CAB" w:rsidRDefault="00761CAB" w:rsidP="00761CA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GE.25-19378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B740B" w14:textId="5967EABA" w:rsidR="00114439" w:rsidRPr="00761CAB" w:rsidRDefault="00761CAB" w:rsidP="00761CA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0467F851" wp14:editId="432957E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25-19378 (A)</w:t>
    </w:r>
    <w:r>
      <w:rPr>
        <w:noProof/>
        <w:sz w:val="20"/>
        <w:lang w:val="en-US"/>
      </w:rPr>
      <w:drawing>
        <wp:anchor distT="0" distB="0" distL="114300" distR="114300" simplePos="0" relativeHeight="251659264" behindDoc="0" locked="0" layoutInCell="1" allowOverlap="1" wp14:anchorId="145CCD80" wp14:editId="5EB2CFB3">
          <wp:simplePos x="0" y="0"/>
          <wp:positionH relativeFrom="margin">
            <wp:posOffset>0</wp:posOffset>
          </wp:positionH>
          <wp:positionV relativeFrom="margin">
            <wp:posOffset>8891905</wp:posOffset>
          </wp:positionV>
          <wp:extent cx="628650" cy="628650"/>
          <wp:effectExtent l="0" t="0" r="0" b="0"/>
          <wp:wrapNone/>
          <wp:docPr id="30282800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82800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557CA" w14:textId="77777777" w:rsidR="0078542D" w:rsidRPr="00801A14" w:rsidRDefault="0078542D"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5D59135" w14:textId="77777777" w:rsidR="0078542D" w:rsidRDefault="0078542D" w:rsidP="00656392">
      <w:pPr>
        <w:spacing w:line="240" w:lineRule="auto"/>
      </w:pPr>
      <w:r>
        <w:continuationSeparator/>
      </w:r>
    </w:p>
  </w:footnote>
  <w:footnote w:id="1">
    <w:p w14:paraId="3EF4B36E" w14:textId="5B704AE9" w:rsidR="00E46348" w:rsidRPr="00E46348" w:rsidRDefault="00E46348" w:rsidP="00E46348">
      <w:pPr>
        <w:pStyle w:val="FootnoteText1"/>
        <w:textDirection w:val="tbRlV"/>
        <w:rPr>
          <w:lang w:val="ar-SA" w:eastAsia="zh-TW" w:bidi="en-GB"/>
        </w:rPr>
      </w:pPr>
      <w:r>
        <w:rPr>
          <w:rFonts w:ascii="Simplified Arabic"/>
        </w:rPr>
        <w:t>*</w:t>
      </w:r>
      <w:r>
        <w:rPr>
          <w:rtl/>
        </w:rPr>
        <w:tab/>
      </w:r>
      <w:r w:rsidRPr="00E46348">
        <w:rPr>
          <w:rtl/>
        </w:rPr>
        <w:t>تُعمَّم هذه الوثيقة من دون تحرير رسمي.</w:t>
      </w:r>
    </w:p>
  </w:footnote>
  <w:footnote w:id="2">
    <w:p w14:paraId="4C94475F" w14:textId="7DF6AD60" w:rsidR="00E46348" w:rsidRPr="00E46348" w:rsidRDefault="00E46348" w:rsidP="00E46348">
      <w:pPr>
        <w:pStyle w:val="FootnoteText1"/>
        <w:textDirection w:val="tbRlV"/>
        <w:rPr>
          <w:lang w:val="ar-SA" w:eastAsia="zh-TW" w:bidi="en-GB"/>
        </w:rPr>
      </w:pPr>
      <w:r w:rsidRPr="00E46348">
        <w:t>**</w:t>
      </w:r>
      <w:r w:rsidRPr="00E46348">
        <w:rPr>
          <w:rtl/>
        </w:rPr>
        <w:tab/>
        <w:t>قُدمت هذه الوثيقة عملاً بالإجراء المبسَّط لتقديم التقارير. وهي تتضمن ردود الدولة الطرف على قائمة المسائل التي وضعتها اللجنة قبل تقديم التقرير (</w:t>
      </w:r>
      <w:r w:rsidRPr="00E46348">
        <w:t>CRPD/C/QAT/QPR/2-4</w:t>
      </w:r>
      <w:r w:rsidRPr="00E4634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CC27C" w14:textId="0BD26583" w:rsidR="00761CAB" w:rsidRPr="00761CAB" w:rsidRDefault="00761CAB" w:rsidP="00761CA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75BB1">
      <w:t>CRPD/C/QAT/2-4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2D424" w14:textId="3CBB0E7E" w:rsidR="00761CAB" w:rsidRPr="00761CAB" w:rsidRDefault="00761CAB" w:rsidP="00761CA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75BB1">
      <w:t>CRPD/C/QAT/2-4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34F1F1E"/>
    <w:multiLevelType w:val="hybridMultilevel"/>
    <w:tmpl w:val="CEBCC2D6"/>
    <w:lvl w:ilvl="0" w:tplc="F14820AC">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7F6033"/>
    <w:multiLevelType w:val="hybridMultilevel"/>
    <w:tmpl w:val="9CBEB42A"/>
    <w:lvl w:ilvl="0" w:tplc="719867E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D367B08"/>
    <w:multiLevelType w:val="hybridMultilevel"/>
    <w:tmpl w:val="342AB874"/>
    <w:lvl w:ilvl="0" w:tplc="DC74EB8E">
      <w:start w:val="1"/>
      <w:numFmt w:val="decimal"/>
      <w:lvlText w:val="%1-"/>
      <w:lvlJc w:val="left"/>
      <w:pPr>
        <w:ind w:left="2402" w:hanging="360"/>
      </w:pPr>
      <w:rPr>
        <w:rFonts w:hint="default"/>
      </w:rPr>
    </w:lvl>
    <w:lvl w:ilvl="1" w:tplc="04090019" w:tentative="1">
      <w:start w:val="1"/>
      <w:numFmt w:val="lowerLetter"/>
      <w:lvlText w:val="%2."/>
      <w:lvlJc w:val="left"/>
      <w:pPr>
        <w:ind w:left="3122" w:hanging="360"/>
      </w:pPr>
    </w:lvl>
    <w:lvl w:ilvl="2" w:tplc="0409001B" w:tentative="1">
      <w:start w:val="1"/>
      <w:numFmt w:val="lowerRoman"/>
      <w:lvlText w:val="%3."/>
      <w:lvlJc w:val="right"/>
      <w:pPr>
        <w:ind w:left="3842" w:hanging="180"/>
      </w:pPr>
    </w:lvl>
    <w:lvl w:ilvl="3" w:tplc="0409000F" w:tentative="1">
      <w:start w:val="1"/>
      <w:numFmt w:val="decimal"/>
      <w:lvlText w:val="%4."/>
      <w:lvlJc w:val="left"/>
      <w:pPr>
        <w:ind w:left="4562" w:hanging="360"/>
      </w:pPr>
    </w:lvl>
    <w:lvl w:ilvl="4" w:tplc="04090019" w:tentative="1">
      <w:start w:val="1"/>
      <w:numFmt w:val="lowerLetter"/>
      <w:lvlText w:val="%5."/>
      <w:lvlJc w:val="left"/>
      <w:pPr>
        <w:ind w:left="5282" w:hanging="360"/>
      </w:pPr>
    </w:lvl>
    <w:lvl w:ilvl="5" w:tplc="0409001B" w:tentative="1">
      <w:start w:val="1"/>
      <w:numFmt w:val="lowerRoman"/>
      <w:lvlText w:val="%6."/>
      <w:lvlJc w:val="right"/>
      <w:pPr>
        <w:ind w:left="6002" w:hanging="180"/>
      </w:pPr>
    </w:lvl>
    <w:lvl w:ilvl="6" w:tplc="0409000F" w:tentative="1">
      <w:start w:val="1"/>
      <w:numFmt w:val="decimal"/>
      <w:lvlText w:val="%7."/>
      <w:lvlJc w:val="left"/>
      <w:pPr>
        <w:ind w:left="6722" w:hanging="360"/>
      </w:pPr>
    </w:lvl>
    <w:lvl w:ilvl="7" w:tplc="04090019" w:tentative="1">
      <w:start w:val="1"/>
      <w:numFmt w:val="lowerLetter"/>
      <w:lvlText w:val="%8."/>
      <w:lvlJc w:val="left"/>
      <w:pPr>
        <w:ind w:left="7442" w:hanging="360"/>
      </w:pPr>
    </w:lvl>
    <w:lvl w:ilvl="8" w:tplc="0409001B" w:tentative="1">
      <w:start w:val="1"/>
      <w:numFmt w:val="lowerRoman"/>
      <w:lvlText w:val="%9."/>
      <w:lvlJc w:val="right"/>
      <w:pPr>
        <w:ind w:left="8162" w:hanging="180"/>
      </w:p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15:restartNumberingAfterBreak="0">
    <w:nsid w:val="7B7B7D1D"/>
    <w:multiLevelType w:val="hybridMultilevel"/>
    <w:tmpl w:val="8534A18E"/>
    <w:lvl w:ilvl="0" w:tplc="0409000F">
      <w:start w:val="1"/>
      <w:numFmt w:val="decimal"/>
      <w:lvlText w:val="%1."/>
      <w:lvlJc w:val="left"/>
      <w:pPr>
        <w:ind w:left="720" w:hanging="360"/>
      </w:pPr>
    </w:lvl>
    <w:lvl w:ilvl="1" w:tplc="64964BF6">
      <w:start w:val="1"/>
      <w:numFmt w:val="decimal"/>
      <w:lvlText w:val="%2-"/>
      <w:lvlJc w:val="left"/>
      <w:pPr>
        <w:ind w:left="1440" w:hanging="360"/>
      </w:pPr>
      <w:rPr>
        <w:rFonts w:eastAsiaTheme="minorHAns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64B00DA0">
      <w:start w:val="1"/>
      <w:numFmt w:val="bullet"/>
      <w:lvlText w:val="•"/>
      <w:lvlJc w:val="left"/>
      <w:pPr>
        <w:ind w:left="3888" w:hanging="648"/>
      </w:pPr>
      <w:rPr>
        <w:rFonts w:ascii="Sakkal Majalla" w:eastAsia="Times New Roman" w:hAnsi="Sakkal Majalla" w:cs="Sakkal Majalla" w:hint="default"/>
      </w:rPr>
    </w:lvl>
    <w:lvl w:ilvl="5" w:tplc="3DBCB8F4">
      <w:start w:val="1"/>
      <w:numFmt w:val="decimalFullWidth"/>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5013485">
    <w:abstractNumId w:val="20"/>
  </w:num>
  <w:num w:numId="2" w16cid:durableId="2120760390">
    <w:abstractNumId w:val="14"/>
  </w:num>
  <w:num w:numId="3" w16cid:durableId="1225919257">
    <w:abstractNumId w:val="2"/>
  </w:num>
  <w:num w:numId="4" w16cid:durableId="241527626">
    <w:abstractNumId w:val="13"/>
  </w:num>
  <w:num w:numId="5" w16cid:durableId="2072148752">
    <w:abstractNumId w:val="9"/>
  </w:num>
  <w:num w:numId="6" w16cid:durableId="2058167347">
    <w:abstractNumId w:val="6"/>
  </w:num>
  <w:num w:numId="7" w16cid:durableId="1371223423">
    <w:abstractNumId w:val="23"/>
  </w:num>
  <w:num w:numId="8" w16cid:durableId="680163979">
    <w:abstractNumId w:val="2"/>
  </w:num>
  <w:num w:numId="9" w16cid:durableId="339115698">
    <w:abstractNumId w:val="13"/>
  </w:num>
  <w:num w:numId="10" w16cid:durableId="855968614">
    <w:abstractNumId w:val="6"/>
  </w:num>
  <w:num w:numId="11" w16cid:durableId="479031862">
    <w:abstractNumId w:val="23"/>
  </w:num>
  <w:num w:numId="12" w16cid:durableId="939875021">
    <w:abstractNumId w:val="5"/>
  </w:num>
  <w:num w:numId="13" w16cid:durableId="1451164136">
    <w:abstractNumId w:val="3"/>
  </w:num>
  <w:num w:numId="14" w16cid:durableId="1894612447">
    <w:abstractNumId w:val="21"/>
  </w:num>
  <w:num w:numId="15" w16cid:durableId="1836220252">
    <w:abstractNumId w:val="16"/>
  </w:num>
  <w:num w:numId="16" w16cid:durableId="518740566">
    <w:abstractNumId w:val="1"/>
  </w:num>
  <w:num w:numId="17" w16cid:durableId="1964388494">
    <w:abstractNumId w:val="18"/>
  </w:num>
  <w:num w:numId="18" w16cid:durableId="29842760">
    <w:abstractNumId w:val="0"/>
  </w:num>
  <w:num w:numId="19" w16cid:durableId="294870059">
    <w:abstractNumId w:val="11"/>
  </w:num>
  <w:num w:numId="20" w16cid:durableId="590627428">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4285603">
    <w:abstractNumId w:val="24"/>
  </w:num>
  <w:num w:numId="29" w16cid:durableId="1854152344">
    <w:abstractNumId w:val="4"/>
  </w:num>
  <w:num w:numId="30" w16cid:durableId="900099044">
    <w:abstractNumId w:val="17"/>
  </w:num>
  <w:num w:numId="31" w16cid:durableId="1276711113">
    <w:abstractNumId w:val="22"/>
  </w:num>
  <w:num w:numId="32" w16cid:durableId="241185376">
    <w:abstractNumId w:val="15"/>
  </w:num>
  <w:num w:numId="33" w16cid:durableId="368842405">
    <w:abstractNumId w:val="10"/>
  </w:num>
  <w:num w:numId="34" w16cid:durableId="12940228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42D"/>
    <w:rsid w:val="000076D5"/>
    <w:rsid w:val="000204DC"/>
    <w:rsid w:val="00037ED2"/>
    <w:rsid w:val="00043663"/>
    <w:rsid w:val="000505CF"/>
    <w:rsid w:val="0008448B"/>
    <w:rsid w:val="000C3055"/>
    <w:rsid w:val="000D701C"/>
    <w:rsid w:val="000E2A71"/>
    <w:rsid w:val="00114439"/>
    <w:rsid w:val="001325CF"/>
    <w:rsid w:val="00160263"/>
    <w:rsid w:val="00181F96"/>
    <w:rsid w:val="00185BED"/>
    <w:rsid w:val="001867BF"/>
    <w:rsid w:val="001A1371"/>
    <w:rsid w:val="001B346A"/>
    <w:rsid w:val="001E1CAD"/>
    <w:rsid w:val="001E290D"/>
    <w:rsid w:val="001F201A"/>
    <w:rsid w:val="001F243C"/>
    <w:rsid w:val="002144FA"/>
    <w:rsid w:val="002236F3"/>
    <w:rsid w:val="0023469A"/>
    <w:rsid w:val="00241847"/>
    <w:rsid w:val="00243C8A"/>
    <w:rsid w:val="0026279F"/>
    <w:rsid w:val="00267A0E"/>
    <w:rsid w:val="002901D9"/>
    <w:rsid w:val="002976C2"/>
    <w:rsid w:val="002B4C32"/>
    <w:rsid w:val="0032278B"/>
    <w:rsid w:val="003260FF"/>
    <w:rsid w:val="00343D95"/>
    <w:rsid w:val="00374341"/>
    <w:rsid w:val="00397C83"/>
    <w:rsid w:val="003D1062"/>
    <w:rsid w:val="003D5984"/>
    <w:rsid w:val="003D767A"/>
    <w:rsid w:val="00420D7B"/>
    <w:rsid w:val="00450B21"/>
    <w:rsid w:val="00453B63"/>
    <w:rsid w:val="00455780"/>
    <w:rsid w:val="004653FA"/>
    <w:rsid w:val="00475BB1"/>
    <w:rsid w:val="00476CEF"/>
    <w:rsid w:val="0049167B"/>
    <w:rsid w:val="004B0A1C"/>
    <w:rsid w:val="004D298E"/>
    <w:rsid w:val="004D4E3D"/>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F30EE"/>
    <w:rsid w:val="00702272"/>
    <w:rsid w:val="00726F9E"/>
    <w:rsid w:val="00733704"/>
    <w:rsid w:val="007541BA"/>
    <w:rsid w:val="00761CAB"/>
    <w:rsid w:val="00770CD9"/>
    <w:rsid w:val="00771AC7"/>
    <w:rsid w:val="00780362"/>
    <w:rsid w:val="0078071A"/>
    <w:rsid w:val="0078542D"/>
    <w:rsid w:val="007E3F4E"/>
    <w:rsid w:val="00801A14"/>
    <w:rsid w:val="00803632"/>
    <w:rsid w:val="008154E5"/>
    <w:rsid w:val="00850B8E"/>
    <w:rsid w:val="00852A9A"/>
    <w:rsid w:val="008F49E1"/>
    <w:rsid w:val="0090370F"/>
    <w:rsid w:val="00911B4A"/>
    <w:rsid w:val="009269D2"/>
    <w:rsid w:val="00941975"/>
    <w:rsid w:val="00942135"/>
    <w:rsid w:val="009521B0"/>
    <w:rsid w:val="009A7E9F"/>
    <w:rsid w:val="009E5018"/>
    <w:rsid w:val="009F15BC"/>
    <w:rsid w:val="00A12B37"/>
    <w:rsid w:val="00A13D0C"/>
    <w:rsid w:val="00A32291"/>
    <w:rsid w:val="00A438B9"/>
    <w:rsid w:val="00A50EC0"/>
    <w:rsid w:val="00A54442"/>
    <w:rsid w:val="00AA3959"/>
    <w:rsid w:val="00AB0F58"/>
    <w:rsid w:val="00AB6758"/>
    <w:rsid w:val="00B01B73"/>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42810"/>
    <w:rsid w:val="00D914A7"/>
    <w:rsid w:val="00DD13C3"/>
    <w:rsid w:val="00DD596E"/>
    <w:rsid w:val="00DD621E"/>
    <w:rsid w:val="00DD74C6"/>
    <w:rsid w:val="00DF0575"/>
    <w:rsid w:val="00E46348"/>
    <w:rsid w:val="00E70E04"/>
    <w:rsid w:val="00E86F91"/>
    <w:rsid w:val="00EA06C0"/>
    <w:rsid w:val="00EC05A7"/>
    <w:rsid w:val="00EC4B6B"/>
    <w:rsid w:val="00ED7442"/>
    <w:rsid w:val="00EF1EE5"/>
    <w:rsid w:val="00F5023D"/>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A4F23B"/>
  <w15:docId w15:val="{B031AA39-FF82-4D8B-A21D-3DEB1CDA7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nhideWhenUsed/>
    <w:qFormat/>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8154E5"/>
    <w:pPr>
      <w:keepNext/>
      <w:keepLines/>
      <w:spacing w:before="200"/>
      <w:outlineLvl w:val="2"/>
    </w:pPr>
    <w:rPr>
      <w:b/>
      <w:bCs/>
      <w:color w:val="4F81BD"/>
    </w:rPr>
  </w:style>
  <w:style w:type="paragraph" w:styleId="Heading4">
    <w:name w:val="heading 4"/>
    <w:basedOn w:val="Normal"/>
    <w:next w:val="Normal"/>
    <w:link w:val="Heading4Char"/>
    <w:unhideWhenUsed/>
    <w:qFormat/>
    <w:rsid w:val="008154E5"/>
    <w:pPr>
      <w:keepNext/>
      <w:keepLines/>
      <w:spacing w:before="200"/>
      <w:outlineLvl w:val="3"/>
    </w:pPr>
    <w:rPr>
      <w:b/>
      <w:bCs/>
      <w:i/>
      <w:iCs/>
      <w:color w:val="4F81BD"/>
    </w:rPr>
  </w:style>
  <w:style w:type="paragraph" w:styleId="Heading5">
    <w:name w:val="heading 5"/>
    <w:basedOn w:val="Normal"/>
    <w:next w:val="Normal"/>
    <w:link w:val="Heading5Char"/>
    <w:unhideWhenUsed/>
    <w:qFormat/>
    <w:rsid w:val="008154E5"/>
    <w:pPr>
      <w:keepNext/>
      <w:keepLines/>
      <w:spacing w:before="200"/>
      <w:outlineLvl w:val="4"/>
    </w:pPr>
    <w:rPr>
      <w:color w:val="243F60"/>
    </w:rPr>
  </w:style>
  <w:style w:type="paragraph" w:styleId="Heading6">
    <w:name w:val="heading 6"/>
    <w:basedOn w:val="Normal"/>
    <w:next w:val="Normal"/>
    <w:link w:val="Heading6Char"/>
    <w:unhideWhenUsed/>
    <w:qFormat/>
    <w:rsid w:val="008154E5"/>
    <w:pPr>
      <w:keepNext/>
      <w:keepLines/>
      <w:spacing w:before="200"/>
      <w:outlineLvl w:val="5"/>
    </w:pPr>
    <w:rPr>
      <w:i/>
      <w:iCs/>
      <w:color w:val="243F60"/>
    </w:rPr>
  </w:style>
  <w:style w:type="paragraph" w:styleId="Heading7">
    <w:name w:val="heading 7"/>
    <w:basedOn w:val="Normal"/>
    <w:next w:val="Normal"/>
    <w:link w:val="Heading7Char"/>
    <w:unhideWhenUsed/>
    <w:qFormat/>
    <w:rsid w:val="008154E5"/>
    <w:pPr>
      <w:keepNext/>
      <w:keepLines/>
      <w:spacing w:before="200"/>
      <w:outlineLvl w:val="6"/>
    </w:pPr>
    <w:rPr>
      <w:i/>
      <w:iCs/>
      <w:color w:val="404040"/>
    </w:rPr>
  </w:style>
  <w:style w:type="paragraph" w:styleId="Heading8">
    <w:name w:val="heading 8"/>
    <w:basedOn w:val="Normal"/>
    <w:next w:val="Normal"/>
    <w:link w:val="Heading8Char"/>
    <w:unhideWhenUsed/>
    <w:qFormat/>
    <w:rsid w:val="008154E5"/>
    <w:pPr>
      <w:keepNext/>
      <w:keepLines/>
      <w:spacing w:before="200"/>
      <w:outlineLvl w:val="7"/>
    </w:pPr>
    <w:rPr>
      <w:color w:val="404040"/>
      <w:szCs w:val="20"/>
    </w:rPr>
  </w:style>
  <w:style w:type="paragraph" w:styleId="Heading9">
    <w:name w:val="heading 9"/>
    <w:basedOn w:val="Normal"/>
    <w:next w:val="Normal"/>
    <w:link w:val="Heading9Char"/>
    <w:unhideWhenUsed/>
    <w:qFormat/>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8154E5"/>
    <w:pPr>
      <w:suppressAutoHyphens/>
      <w:bidi w:val="0"/>
      <w:spacing w:line="240" w:lineRule="auto"/>
    </w:pPr>
    <w:rPr>
      <w:sz w:val="16"/>
      <w:lang w:val="en-GB"/>
    </w:rPr>
  </w:style>
  <w:style w:type="character" w:customStyle="1" w:styleId="FooterChar">
    <w:name w:val="Footer Char"/>
    <w:aliases w:val="3_GA Char,3_G Char"/>
    <w:link w:val="Footer"/>
    <w:uiPriority w:val="99"/>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rsid w:val="008154E5"/>
    <w:rPr>
      <w:rFonts w:ascii="Times New Roman" w:eastAsia="PMingLiU" w:hAnsi="Times New Roman" w:cs="Simplified Arabic"/>
      <w:b/>
      <w:bCs/>
      <w:i/>
      <w:iCs/>
      <w:color w:val="4F81BD"/>
      <w:sz w:val="20"/>
    </w:rPr>
  </w:style>
  <w:style w:type="character" w:customStyle="1" w:styleId="Heading5Char">
    <w:name w:val="Heading 5 Char"/>
    <w:link w:val="Heading5"/>
    <w:rsid w:val="008154E5"/>
    <w:rPr>
      <w:rFonts w:ascii="Times New Roman" w:eastAsia="PMingLiU" w:hAnsi="Times New Roman" w:cs="Simplified Arabic"/>
      <w:color w:val="243F60"/>
      <w:sz w:val="20"/>
    </w:rPr>
  </w:style>
  <w:style w:type="character" w:customStyle="1" w:styleId="Heading6Char">
    <w:name w:val="Heading 6 Char"/>
    <w:link w:val="Heading6"/>
    <w:rsid w:val="008154E5"/>
    <w:rPr>
      <w:rFonts w:ascii="Times New Roman" w:eastAsia="PMingLiU" w:hAnsi="Times New Roman" w:cs="Simplified Arabic"/>
      <w:i/>
      <w:iCs/>
      <w:color w:val="243F60"/>
      <w:sz w:val="20"/>
    </w:rPr>
  </w:style>
  <w:style w:type="character" w:customStyle="1" w:styleId="Heading7Char">
    <w:name w:val="Heading 7 Char"/>
    <w:link w:val="Heading7"/>
    <w:rsid w:val="008154E5"/>
    <w:rPr>
      <w:rFonts w:ascii="Times New Roman" w:eastAsia="PMingLiU" w:hAnsi="Times New Roman" w:cs="Simplified Arabic"/>
      <w:i/>
      <w:iCs/>
      <w:color w:val="404040"/>
      <w:sz w:val="20"/>
    </w:rPr>
  </w:style>
  <w:style w:type="character" w:customStyle="1" w:styleId="Heading8Char">
    <w:name w:val="Heading 8 Char"/>
    <w:link w:val="Heading8"/>
    <w:rsid w:val="008154E5"/>
    <w:rPr>
      <w:rFonts w:ascii="Times New Roman" w:eastAsia="PMingLiU" w:hAnsi="Times New Roman" w:cs="Simplified Arabic"/>
      <w:color w:val="404040"/>
      <w:sz w:val="20"/>
      <w:szCs w:val="20"/>
    </w:rPr>
  </w:style>
  <w:style w:type="character" w:customStyle="1" w:styleId="Heading9Char">
    <w:name w:val="Heading 9 Char"/>
    <w:link w:val="Heading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styleId="ListParagraph">
    <w:name w:val="List Paragraph"/>
    <w:basedOn w:val="Normal"/>
    <w:uiPriority w:val="34"/>
    <w:qFormat/>
    <w:rsid w:val="00E46348"/>
    <w:pPr>
      <w:suppressAutoHyphens/>
      <w:bidi w:val="0"/>
      <w:ind w:left="720"/>
      <w:contextualSpacing/>
      <w:jc w:val="left"/>
    </w:pPr>
    <w:rPr>
      <w:rFonts w:eastAsia="Times New Roman" w:cs="Times New Roman"/>
      <w:szCs w:val="20"/>
      <w:lang w:val="en-GB"/>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nhideWhenUsed/>
    <w:qFormat/>
    <w:rsid w:val="00E46348"/>
    <w:pPr>
      <w:tabs>
        <w:tab w:val="right" w:pos="1021"/>
      </w:tabs>
      <w:suppressAutoHyphens/>
      <w:bidi w:val="0"/>
      <w:spacing w:line="220" w:lineRule="exact"/>
      <w:ind w:left="1134" w:right="1134" w:hanging="1134"/>
      <w:jc w:val="both"/>
    </w:pPr>
    <w:rPr>
      <w:rFonts w:eastAsia="Times New Roman" w:cs="Times New Roman"/>
      <w:sz w:val="18"/>
      <w:szCs w:val="20"/>
      <w:lang w:val="en-GB"/>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rsid w:val="00E46348"/>
    <w:rPr>
      <w:rFonts w:ascii="Times New Roman" w:hAnsi="Times New Roman" w:cs="Times New Roman"/>
      <w:sz w:val="18"/>
      <w:szCs w:val="20"/>
      <w:lang w:val="en-GB"/>
    </w:rPr>
  </w:style>
  <w:style w:type="character" w:styleId="FootnoteReference">
    <w:name w:val="footnote reference"/>
    <w:aliases w:val="4_GA,4_G,ftref,footnote ref,16 Point,Superscript 6 Point,Fußnotenzeichen DISS,fr,BVI fnr,(NECG) Footnote Reference,Char Char Char Char Car Char,ب,Footnote Reference Number,nota pié di pagina,Footnote symbol,Footnote reference number,Ref"/>
    <w:uiPriority w:val="99"/>
    <w:qFormat/>
    <w:rsid w:val="00E46348"/>
    <w:rPr>
      <w:szCs w:val="18"/>
      <w:vertAlign w:val="superscript"/>
    </w:rPr>
  </w:style>
  <w:style w:type="character" w:styleId="BookTitle">
    <w:name w:val="Book Title"/>
    <w:uiPriority w:val="33"/>
    <w:rsid w:val="00E46348"/>
    <w:rPr>
      <w:b/>
      <w:bCs/>
      <w:smallCaps/>
      <w:spacing w:val="5"/>
    </w:rPr>
  </w:style>
  <w:style w:type="character" w:styleId="SubtleEmphasis">
    <w:name w:val="Subtle Emphasis"/>
    <w:uiPriority w:val="19"/>
    <w:rsid w:val="00E46348"/>
    <w:rPr>
      <w:i/>
      <w:iCs/>
      <w:color w:val="808080"/>
    </w:rPr>
  </w:style>
  <w:style w:type="table" w:styleId="ColorfulGrid-Accent6">
    <w:name w:val="Colorful Grid Accent 6"/>
    <w:basedOn w:val="TableNormal"/>
    <w:uiPriority w:val="73"/>
    <w:rsid w:val="00E46348"/>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E46348"/>
    <w:rPr>
      <w:i/>
      <w:iCs/>
    </w:rPr>
  </w:style>
  <w:style w:type="character" w:styleId="IntenseEmphasis">
    <w:name w:val="Intense Emphasis"/>
    <w:uiPriority w:val="21"/>
    <w:rsid w:val="00E46348"/>
    <w:rPr>
      <w:b/>
      <w:bCs/>
      <w:i/>
      <w:iCs/>
      <w:color w:val="4F81BD"/>
    </w:rPr>
  </w:style>
  <w:style w:type="paragraph" w:styleId="Quote">
    <w:name w:val="Quote"/>
    <w:basedOn w:val="Normal"/>
    <w:next w:val="Normal"/>
    <w:link w:val="QuoteChar"/>
    <w:uiPriority w:val="29"/>
    <w:rsid w:val="00E46348"/>
    <w:pPr>
      <w:suppressAutoHyphens/>
      <w:bidi w:val="0"/>
      <w:jc w:val="left"/>
    </w:pPr>
    <w:rPr>
      <w:rFonts w:eastAsia="Times New Roman" w:cs="Times New Roman"/>
      <w:i/>
      <w:iCs/>
      <w:color w:val="000000"/>
      <w:szCs w:val="20"/>
      <w:lang w:val="en-GB"/>
    </w:rPr>
  </w:style>
  <w:style w:type="character" w:customStyle="1" w:styleId="QuoteChar">
    <w:name w:val="Quote Char"/>
    <w:basedOn w:val="DefaultParagraphFont"/>
    <w:link w:val="Quote"/>
    <w:uiPriority w:val="29"/>
    <w:rsid w:val="00E46348"/>
    <w:rPr>
      <w:rFonts w:ascii="Times New Roman" w:hAnsi="Times New Roman" w:cs="Times New Roman"/>
      <w:i/>
      <w:iCs/>
      <w:color w:val="000000"/>
      <w:sz w:val="20"/>
      <w:szCs w:val="20"/>
      <w:lang w:val="en-GB"/>
    </w:rPr>
  </w:style>
  <w:style w:type="paragraph" w:styleId="IntenseQuote">
    <w:name w:val="Intense Quote"/>
    <w:basedOn w:val="Normal"/>
    <w:next w:val="Normal"/>
    <w:link w:val="IntenseQuoteChar"/>
    <w:uiPriority w:val="30"/>
    <w:rsid w:val="00E46348"/>
    <w:pPr>
      <w:pBdr>
        <w:bottom w:val="single" w:sz="4" w:space="4" w:color="4F81BD"/>
      </w:pBdr>
      <w:suppressAutoHyphens/>
      <w:bidi w:val="0"/>
      <w:spacing w:before="200" w:after="280"/>
      <w:ind w:left="936" w:right="936"/>
      <w:jc w:val="left"/>
    </w:pPr>
    <w:rPr>
      <w:rFonts w:eastAsia="Times New Roman" w:cs="Times New Roman"/>
      <w:b/>
      <w:bCs/>
      <w:i/>
      <w:iCs/>
      <w:color w:val="4F81BD"/>
      <w:szCs w:val="20"/>
      <w:lang w:val="en-GB"/>
    </w:rPr>
  </w:style>
  <w:style w:type="character" w:customStyle="1" w:styleId="IntenseQuoteChar">
    <w:name w:val="Intense Quote Char"/>
    <w:basedOn w:val="DefaultParagraphFont"/>
    <w:link w:val="IntenseQuote"/>
    <w:uiPriority w:val="30"/>
    <w:rsid w:val="00E46348"/>
    <w:rPr>
      <w:rFonts w:ascii="Times New Roman" w:hAnsi="Times New Roman" w:cs="Times New Roman"/>
      <w:b/>
      <w:bCs/>
      <w:i/>
      <w:iCs/>
      <w:color w:val="4F81BD"/>
      <w:sz w:val="20"/>
      <w:szCs w:val="20"/>
      <w:lang w:val="en-GB"/>
    </w:rPr>
  </w:style>
  <w:style w:type="character" w:styleId="SubtleReference">
    <w:name w:val="Subtle Reference"/>
    <w:uiPriority w:val="31"/>
    <w:rsid w:val="00E46348"/>
    <w:rPr>
      <w:smallCaps/>
      <w:color w:val="C0504D"/>
      <w:u w:val="single"/>
    </w:rPr>
  </w:style>
  <w:style w:type="character" w:styleId="IntenseReference">
    <w:name w:val="Intense Reference"/>
    <w:uiPriority w:val="32"/>
    <w:rsid w:val="00E46348"/>
    <w:rPr>
      <w:b/>
      <w:bCs/>
      <w:smallCaps/>
      <w:color w:val="C0504D"/>
      <w:spacing w:val="5"/>
      <w:u w:val="single"/>
    </w:rPr>
  </w:style>
  <w:style w:type="table" w:styleId="MediumShading1-Accent4">
    <w:name w:val="Medium Shading 1 Accent 4"/>
    <w:basedOn w:val="TableNormal"/>
    <w:uiPriority w:val="63"/>
    <w:rsid w:val="00E46348"/>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E46348"/>
    <w:rPr>
      <w:rFonts w:eastAsia="MS Mincho"/>
      <w:sz w:val="18"/>
      <w:vertAlign w:val="superscript"/>
    </w:rPr>
  </w:style>
  <w:style w:type="paragraph" w:customStyle="1" w:styleId="EndNote">
    <w:name w:val="EndNote"/>
    <w:basedOn w:val="Normal"/>
    <w:qFormat/>
    <w:rsid w:val="00E46348"/>
    <w:pPr>
      <w:tabs>
        <w:tab w:val="right" w:pos="1218"/>
      </w:tabs>
      <w:suppressAutoHyphens/>
      <w:bidi w:val="0"/>
      <w:spacing w:line="215" w:lineRule="exact"/>
      <w:ind w:left="1288" w:right="1247" w:hanging="1288"/>
      <w:jc w:val="left"/>
    </w:pPr>
    <w:rPr>
      <w:rFonts w:eastAsia="Times New Roman" w:cs="Times New Roman"/>
      <w:sz w:val="18"/>
      <w:szCs w:val="20"/>
      <w:lang w:val="en-GB"/>
    </w:rPr>
  </w:style>
  <w:style w:type="paragraph" w:customStyle="1" w:styleId="HMG">
    <w:name w:val="_ H __M_G"/>
    <w:basedOn w:val="Normal"/>
    <w:next w:val="Normal"/>
    <w:qFormat/>
    <w:rsid w:val="00E46348"/>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imes New Roman" w:cs="Times New Roman" w:hint="cs"/>
      <w:b/>
      <w:sz w:val="34"/>
      <w:szCs w:val="30"/>
      <w:lang w:val="fr-FR" w:eastAsia="fr-FR"/>
    </w:rPr>
  </w:style>
  <w:style w:type="paragraph" w:customStyle="1" w:styleId="HChG">
    <w:name w:val="_ H _Ch_G"/>
    <w:basedOn w:val="Normal"/>
    <w:next w:val="Normal"/>
    <w:qFormat/>
    <w:rsid w:val="00E46348"/>
    <w:pPr>
      <w:keepNext/>
      <w:keepLines/>
      <w:tabs>
        <w:tab w:val="right" w:pos="851"/>
      </w:tabs>
      <w:suppressAutoHyphens/>
      <w:bidi w:val="0"/>
      <w:spacing w:before="360" w:after="240" w:line="300" w:lineRule="exact"/>
      <w:ind w:left="1134" w:right="1134" w:hanging="1134"/>
      <w:jc w:val="left"/>
    </w:pPr>
    <w:rPr>
      <w:rFonts w:eastAsia="Times New Roman" w:cs="Times New Roman"/>
      <w:b/>
      <w:sz w:val="28"/>
      <w:szCs w:val="20"/>
      <w:lang w:val="en-GB"/>
    </w:rPr>
  </w:style>
  <w:style w:type="paragraph" w:customStyle="1" w:styleId="H1G">
    <w:name w:val="_ H_1_G"/>
    <w:basedOn w:val="Normal"/>
    <w:next w:val="Normal"/>
    <w:qFormat/>
    <w:rsid w:val="00E46348"/>
    <w:pPr>
      <w:keepNext/>
      <w:keepLines/>
      <w:tabs>
        <w:tab w:val="right" w:pos="851"/>
      </w:tabs>
      <w:suppressAutoHyphens/>
      <w:bidi w:val="0"/>
      <w:spacing w:before="360" w:after="240" w:line="270" w:lineRule="exact"/>
      <w:ind w:left="1134" w:right="1134" w:hanging="1134"/>
      <w:jc w:val="left"/>
    </w:pPr>
    <w:rPr>
      <w:rFonts w:eastAsia="Times New Roman" w:cs="Times New Roman"/>
      <w:b/>
      <w:sz w:val="24"/>
      <w:szCs w:val="20"/>
      <w:lang w:val="en-GB"/>
    </w:rPr>
  </w:style>
  <w:style w:type="paragraph" w:customStyle="1" w:styleId="H23G">
    <w:name w:val="_ H_2/3_G"/>
    <w:basedOn w:val="Normal"/>
    <w:next w:val="Normal"/>
    <w:qFormat/>
    <w:rsid w:val="00E46348"/>
    <w:pPr>
      <w:keepNext/>
      <w:keepLines/>
      <w:tabs>
        <w:tab w:val="right" w:pos="851"/>
      </w:tabs>
      <w:suppressAutoHyphens/>
      <w:bidi w:val="0"/>
      <w:spacing w:before="240" w:after="120" w:line="240" w:lineRule="exact"/>
      <w:ind w:left="1134" w:right="1134" w:hanging="1134"/>
      <w:jc w:val="left"/>
    </w:pPr>
    <w:rPr>
      <w:rFonts w:eastAsia="Times New Roman" w:cs="Times New Roman"/>
      <w:b/>
      <w:szCs w:val="20"/>
      <w:lang w:val="en-GB"/>
    </w:rPr>
  </w:style>
  <w:style w:type="paragraph" w:customStyle="1" w:styleId="H4G">
    <w:name w:val="_ H_4_G"/>
    <w:basedOn w:val="Normal"/>
    <w:next w:val="Normal"/>
    <w:qFormat/>
    <w:rsid w:val="00E46348"/>
    <w:pPr>
      <w:keepNext/>
      <w:keepLines/>
      <w:tabs>
        <w:tab w:val="right" w:pos="851"/>
      </w:tabs>
      <w:suppressAutoHyphens/>
      <w:bidi w:val="0"/>
      <w:spacing w:before="240" w:after="120" w:line="240" w:lineRule="exact"/>
      <w:ind w:left="1134" w:right="1134" w:hanging="1134"/>
      <w:jc w:val="left"/>
    </w:pPr>
    <w:rPr>
      <w:rFonts w:eastAsia="Times New Roman" w:cs="Times New Roman"/>
      <w:i/>
      <w:szCs w:val="20"/>
      <w:lang w:val="en-GB"/>
    </w:rPr>
  </w:style>
  <w:style w:type="paragraph" w:customStyle="1" w:styleId="H56G">
    <w:name w:val="_ H_5/6_G"/>
    <w:basedOn w:val="Normal"/>
    <w:next w:val="Normal"/>
    <w:qFormat/>
    <w:rsid w:val="00E4634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imes New Roman" w:cs="Times New Roman" w:hint="cs"/>
      <w:szCs w:val="30"/>
      <w:lang w:val="fr-FR" w:eastAsia="fr-FR"/>
    </w:rPr>
  </w:style>
  <w:style w:type="paragraph" w:customStyle="1" w:styleId="SingleTxtG">
    <w:name w:val="_ Single Txt_G"/>
    <w:basedOn w:val="Normal"/>
    <w:link w:val="SingleTxtGChar"/>
    <w:qFormat/>
    <w:rsid w:val="00E46348"/>
    <w:pPr>
      <w:suppressAutoHyphens/>
      <w:bidi w:val="0"/>
      <w:spacing w:after="120"/>
      <w:ind w:left="1134" w:right="1134"/>
      <w:jc w:val="both"/>
    </w:pPr>
    <w:rPr>
      <w:rFonts w:eastAsia="Times New Roman" w:cs="Times New Roman"/>
      <w:szCs w:val="20"/>
      <w:lang w:val="en-GB"/>
    </w:rPr>
  </w:style>
  <w:style w:type="paragraph" w:customStyle="1" w:styleId="SLG">
    <w:name w:val="__S_L_G"/>
    <w:basedOn w:val="Normal"/>
    <w:next w:val="Normal"/>
    <w:rsid w:val="00E46348"/>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cs="Times New Roman" w:hint="cs"/>
      <w:b/>
      <w:sz w:val="56"/>
      <w:szCs w:val="30"/>
      <w:lang w:val="fr-FR" w:eastAsia="fr-FR"/>
    </w:rPr>
  </w:style>
  <w:style w:type="paragraph" w:customStyle="1" w:styleId="SMG">
    <w:name w:val="__S_M_G"/>
    <w:basedOn w:val="Normal"/>
    <w:next w:val="Normal"/>
    <w:rsid w:val="00E46348"/>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cs="Times New Roman" w:hint="cs"/>
      <w:b/>
      <w:sz w:val="40"/>
      <w:szCs w:val="30"/>
      <w:lang w:val="fr-FR" w:eastAsia="fr-FR"/>
    </w:rPr>
  </w:style>
  <w:style w:type="paragraph" w:customStyle="1" w:styleId="SSG">
    <w:name w:val="__S_S_G"/>
    <w:basedOn w:val="Normal"/>
    <w:next w:val="Normal"/>
    <w:rsid w:val="00E46348"/>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cs="Times New Roman" w:hint="cs"/>
      <w:b/>
      <w:sz w:val="28"/>
      <w:szCs w:val="30"/>
      <w:lang w:val="fr-FR" w:eastAsia="fr-FR"/>
    </w:rPr>
  </w:style>
  <w:style w:type="paragraph" w:customStyle="1" w:styleId="XLargeG">
    <w:name w:val="__XLarge_G"/>
    <w:basedOn w:val="Normal"/>
    <w:next w:val="Normal"/>
    <w:rsid w:val="00E46348"/>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cs="Times New Roman" w:hint="cs"/>
      <w:b/>
      <w:sz w:val="40"/>
      <w:szCs w:val="30"/>
      <w:lang w:val="fr-FR" w:eastAsia="fr-FR"/>
    </w:rPr>
  </w:style>
  <w:style w:type="paragraph" w:customStyle="1" w:styleId="Bullet1G">
    <w:name w:val="_Bullet 1_G"/>
    <w:basedOn w:val="Normal"/>
    <w:qFormat/>
    <w:rsid w:val="00E46348"/>
    <w:pPr>
      <w:tabs>
        <w:tab w:val="num" w:pos="1701"/>
      </w:tabs>
      <w:suppressAutoHyphens/>
      <w:bidi w:val="0"/>
      <w:spacing w:after="120"/>
      <w:ind w:left="1701" w:right="1134" w:hanging="170"/>
      <w:jc w:val="both"/>
    </w:pPr>
    <w:rPr>
      <w:rFonts w:eastAsia="Times New Roman" w:cs="Times New Roman"/>
      <w:sz w:val="22"/>
      <w:szCs w:val="20"/>
      <w:lang w:val="en-GB"/>
    </w:rPr>
  </w:style>
  <w:style w:type="paragraph" w:customStyle="1" w:styleId="Bullet2G">
    <w:name w:val="_Bullet 2_G"/>
    <w:basedOn w:val="Normal"/>
    <w:qFormat/>
    <w:rsid w:val="00E46348"/>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cs="Times New Roman" w:hint="cs"/>
      <w:szCs w:val="30"/>
      <w:lang w:val="fr-FR" w:eastAsia="fr-FR"/>
    </w:rPr>
  </w:style>
  <w:style w:type="paragraph" w:customStyle="1" w:styleId="ParNoG">
    <w:name w:val="_ParNo_G"/>
    <w:basedOn w:val="Normal"/>
    <w:qFormat/>
    <w:rsid w:val="00E46348"/>
    <w:pPr>
      <w:numPr>
        <w:numId w:val="29"/>
      </w:numPr>
      <w:tabs>
        <w:tab w:val="left" w:pos="1701"/>
        <w:tab w:val="left" w:pos="2268"/>
        <w:tab w:val="left" w:pos="2835"/>
      </w:tabs>
      <w:suppressAutoHyphens/>
      <w:bidi w:val="0"/>
      <w:spacing w:after="120"/>
      <w:ind w:right="1134"/>
      <w:jc w:val="both"/>
    </w:pPr>
    <w:rPr>
      <w:rFonts w:eastAsia="Times New Roman" w:cs="Times New Roman"/>
      <w:szCs w:val="20"/>
      <w:lang w:val="en-GB"/>
    </w:rPr>
  </w:style>
  <w:style w:type="paragraph" w:styleId="BalloonText">
    <w:name w:val="Balloon Text"/>
    <w:basedOn w:val="Normal"/>
    <w:link w:val="BalloonTextChar"/>
    <w:uiPriority w:val="99"/>
    <w:semiHidden/>
    <w:unhideWhenUsed/>
    <w:rsid w:val="00E46348"/>
    <w:pPr>
      <w:suppressAutoHyphens/>
      <w:bidi w:val="0"/>
      <w:spacing w:line="240" w:lineRule="auto"/>
      <w:jc w:val="left"/>
    </w:pPr>
    <w:rPr>
      <w:rFonts w:eastAsia="Times New Roman" w:cs="Times New Roman"/>
      <w:sz w:val="16"/>
      <w:szCs w:val="16"/>
      <w:lang w:val="en-GB"/>
    </w:rPr>
  </w:style>
  <w:style w:type="character" w:customStyle="1" w:styleId="BalloonTextChar">
    <w:name w:val="Balloon Text Char"/>
    <w:basedOn w:val="DefaultParagraphFont"/>
    <w:link w:val="BalloonText"/>
    <w:uiPriority w:val="99"/>
    <w:semiHidden/>
    <w:rsid w:val="00E46348"/>
    <w:rPr>
      <w:rFonts w:ascii="Times New Roman" w:hAnsi="Times New Roman" w:cs="Times New Roman"/>
      <w:sz w:val="16"/>
      <w:szCs w:val="16"/>
      <w:lang w:val="en-GB"/>
    </w:rPr>
  </w:style>
  <w:style w:type="character" w:styleId="FollowedHyperlink">
    <w:name w:val="FollowedHyperlink"/>
    <w:rsid w:val="00E46348"/>
    <w:rPr>
      <w:i w:val="0"/>
      <w:color w:val="0000FF"/>
      <w:u w:val="none"/>
    </w:rPr>
  </w:style>
  <w:style w:type="character" w:styleId="PlaceholderText">
    <w:name w:val="Placeholder Text"/>
    <w:basedOn w:val="DefaultParagraphFont"/>
    <w:uiPriority w:val="99"/>
    <w:semiHidden/>
    <w:rsid w:val="00E46348"/>
    <w:rPr>
      <w:color w:val="808080"/>
    </w:rPr>
  </w:style>
  <w:style w:type="paragraph" w:customStyle="1" w:styleId="a">
    <w:name w:val="المحتويات_بلا_فقرات"/>
    <w:rsid w:val="00E46348"/>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character" w:styleId="UnresolvedMention">
    <w:name w:val="Unresolved Mention"/>
    <w:basedOn w:val="DefaultParagraphFont"/>
    <w:uiPriority w:val="99"/>
    <w:semiHidden/>
    <w:unhideWhenUsed/>
    <w:rsid w:val="00E46348"/>
    <w:rPr>
      <w:color w:val="605E5C"/>
      <w:shd w:val="clear" w:color="auto" w:fill="E1DFDD"/>
    </w:rPr>
  </w:style>
  <w:style w:type="paragraph" w:customStyle="1" w:styleId="SessionDate">
    <w:name w:val="Session_Date"/>
    <w:basedOn w:val="Normal"/>
    <w:qFormat/>
    <w:rsid w:val="00E46348"/>
    <w:pPr>
      <w:suppressAutoHyphens/>
      <w:bidi w:val="0"/>
      <w:spacing w:before="240" w:after="240" w:line="460" w:lineRule="exact"/>
      <w:ind w:left="1247"/>
      <w:jc w:val="left"/>
    </w:pPr>
    <w:rPr>
      <w:rFonts w:eastAsia="Times New Roman" w:cs="Times New Roman"/>
      <w:b/>
      <w:bCs/>
      <w:sz w:val="32"/>
      <w:szCs w:val="44"/>
      <w:lang w:val="en-GB"/>
    </w:rPr>
  </w:style>
  <w:style w:type="paragraph" w:customStyle="1" w:styleId="SessionNumber">
    <w:name w:val="Session_Number"/>
    <w:basedOn w:val="Normal"/>
    <w:qFormat/>
    <w:rsid w:val="00E46348"/>
    <w:pPr>
      <w:suppressAutoHyphens/>
      <w:bidi w:val="0"/>
      <w:spacing w:line="480" w:lineRule="exact"/>
      <w:ind w:left="1247"/>
      <w:jc w:val="left"/>
    </w:pPr>
    <w:rPr>
      <w:rFonts w:eastAsia="Times New Roman" w:cs="Times New Roman"/>
      <w:b/>
      <w:bCs/>
      <w:sz w:val="28"/>
      <w:szCs w:val="38"/>
      <w:lang w:val="en-GB"/>
    </w:rPr>
  </w:style>
  <w:style w:type="paragraph" w:customStyle="1" w:styleId="CityandYear">
    <w:name w:val="City and Year"/>
    <w:basedOn w:val="SingleTxtGA"/>
    <w:qFormat/>
    <w:rsid w:val="00E46348"/>
    <w:pPr>
      <w:bidi w:val="0"/>
      <w:spacing w:line="480" w:lineRule="exact"/>
      <w:jc w:val="left"/>
    </w:pPr>
    <w:rPr>
      <w:rFonts w:eastAsia="Times New Roman" w:cs="Times New Roman"/>
      <w:b/>
      <w:bCs/>
      <w:sz w:val="30"/>
      <w:szCs w:val="38"/>
      <w:lang w:val="en-GB" w:eastAsia="ar-SA"/>
    </w:rPr>
  </w:style>
  <w:style w:type="paragraph" w:customStyle="1" w:styleId="H1">
    <w:name w:val="_ H_1"/>
    <w:basedOn w:val="Normal"/>
    <w:next w:val="SingleTxt"/>
    <w:qFormat/>
    <w:rsid w:val="00E46348"/>
    <w:pPr>
      <w:keepNext/>
      <w:keepLines/>
      <w:suppressAutoHyphens/>
      <w:bidi w:val="0"/>
      <w:spacing w:after="120" w:line="400" w:lineRule="exact"/>
      <w:jc w:val="left"/>
      <w:outlineLvl w:val="0"/>
    </w:pPr>
    <w:rPr>
      <w:rFonts w:eastAsia="Times New Roman" w:cs="Times New Roman"/>
      <w:b/>
      <w:bCs/>
      <w:kern w:val="14"/>
      <w:sz w:val="24"/>
      <w:szCs w:val="32"/>
      <w:lang w:val="en-GB"/>
    </w:rPr>
  </w:style>
  <w:style w:type="paragraph" w:customStyle="1" w:styleId="HCh">
    <w:name w:val="_ H _Ch"/>
    <w:basedOn w:val="H1"/>
    <w:next w:val="SingleTxt"/>
    <w:qFormat/>
    <w:rsid w:val="00E46348"/>
    <w:pPr>
      <w:spacing w:line="440" w:lineRule="exact"/>
    </w:pPr>
    <w:rPr>
      <w:spacing w:val="-2"/>
      <w:sz w:val="28"/>
      <w:szCs w:val="36"/>
    </w:rPr>
  </w:style>
  <w:style w:type="character" w:styleId="CommentReference">
    <w:name w:val="annotation reference"/>
    <w:uiPriority w:val="99"/>
    <w:semiHidden/>
    <w:rsid w:val="00E46348"/>
    <w:rPr>
      <w:sz w:val="6"/>
      <w:szCs w:val="9"/>
    </w:rPr>
  </w:style>
  <w:style w:type="paragraph" w:customStyle="1" w:styleId="HM">
    <w:name w:val="_ H __M"/>
    <w:basedOn w:val="HCh"/>
    <w:next w:val="Normal"/>
    <w:qFormat/>
    <w:rsid w:val="00E46348"/>
    <w:pPr>
      <w:spacing w:line="520" w:lineRule="exact"/>
    </w:pPr>
    <w:rPr>
      <w:spacing w:val="-3"/>
      <w:sz w:val="34"/>
      <w:szCs w:val="48"/>
    </w:rPr>
  </w:style>
  <w:style w:type="paragraph" w:customStyle="1" w:styleId="SingleTxt">
    <w:name w:val="__Single Txt"/>
    <w:basedOn w:val="Normal"/>
    <w:qFormat/>
    <w:rsid w:val="00E46348"/>
    <w:pPr>
      <w:tabs>
        <w:tab w:val="left" w:pos="1930"/>
        <w:tab w:val="left" w:pos="2592"/>
        <w:tab w:val="left" w:pos="3254"/>
        <w:tab w:val="left" w:pos="3917"/>
        <w:tab w:val="left" w:pos="4579"/>
        <w:tab w:val="left" w:pos="5242"/>
        <w:tab w:val="left" w:pos="5904"/>
        <w:tab w:val="left" w:pos="6566"/>
      </w:tabs>
      <w:suppressAutoHyphens/>
      <w:bidi w:val="0"/>
      <w:spacing w:after="120" w:line="360" w:lineRule="exact"/>
      <w:ind w:left="1264" w:right="1264"/>
      <w:jc w:val="left"/>
    </w:pPr>
    <w:rPr>
      <w:rFonts w:eastAsia="Times New Roman" w:cs="Times New Roman"/>
      <w:kern w:val="14"/>
      <w:szCs w:val="28"/>
      <w:lang w:val="en-GB"/>
    </w:rPr>
  </w:style>
  <w:style w:type="paragraph" w:customStyle="1" w:styleId="H23">
    <w:name w:val="_ H_2/3"/>
    <w:basedOn w:val="H1"/>
    <w:next w:val="Normal"/>
    <w:qFormat/>
    <w:rsid w:val="00E46348"/>
    <w:pPr>
      <w:spacing w:line="360" w:lineRule="exact"/>
      <w:outlineLvl w:val="1"/>
    </w:pPr>
    <w:rPr>
      <w:spacing w:val="2"/>
      <w:sz w:val="20"/>
      <w:szCs w:val="28"/>
    </w:rPr>
  </w:style>
  <w:style w:type="paragraph" w:customStyle="1" w:styleId="H4">
    <w:name w:val="_ H_4"/>
    <w:basedOn w:val="Normal"/>
    <w:next w:val="Normal"/>
    <w:qFormat/>
    <w:rsid w:val="00E46348"/>
    <w:pPr>
      <w:keepNext/>
      <w:keepLines/>
      <w:suppressAutoHyphens/>
      <w:bidi w:val="0"/>
      <w:spacing w:after="120" w:line="360" w:lineRule="exact"/>
      <w:jc w:val="left"/>
      <w:outlineLvl w:val="3"/>
    </w:pPr>
    <w:rPr>
      <w:rFonts w:eastAsia="Times New Roman" w:cs="Times New Roman"/>
      <w:i/>
      <w:iCs/>
      <w:kern w:val="14"/>
      <w:szCs w:val="28"/>
      <w:lang w:val="en-GB"/>
    </w:rPr>
  </w:style>
  <w:style w:type="paragraph" w:customStyle="1" w:styleId="H56">
    <w:name w:val="_ H_5/6"/>
    <w:basedOn w:val="Normal"/>
    <w:next w:val="Normal"/>
    <w:qFormat/>
    <w:rsid w:val="00E46348"/>
    <w:pPr>
      <w:keepNext/>
      <w:keepLines/>
      <w:suppressAutoHyphens/>
      <w:bidi w:val="0"/>
      <w:spacing w:after="120" w:line="360" w:lineRule="exact"/>
      <w:jc w:val="left"/>
      <w:outlineLvl w:val="4"/>
    </w:pPr>
    <w:rPr>
      <w:rFonts w:eastAsia="Times New Roman" w:cs="Times New Roman"/>
      <w:kern w:val="14"/>
      <w:szCs w:val="28"/>
      <w:lang w:val="en-GB"/>
    </w:rPr>
  </w:style>
  <w:style w:type="paragraph" w:customStyle="1" w:styleId="DualTxt">
    <w:name w:val="__Dual Txt"/>
    <w:basedOn w:val="Normal"/>
    <w:qFormat/>
    <w:rsid w:val="00E46348"/>
    <w:pPr>
      <w:tabs>
        <w:tab w:val="left" w:pos="662"/>
        <w:tab w:val="left" w:pos="1325"/>
        <w:tab w:val="left" w:pos="1987"/>
        <w:tab w:val="left" w:pos="2650"/>
        <w:tab w:val="left" w:pos="3312"/>
        <w:tab w:val="left" w:pos="3974"/>
        <w:tab w:val="left" w:pos="4637"/>
      </w:tabs>
      <w:suppressAutoHyphens/>
      <w:bidi w:val="0"/>
      <w:spacing w:after="120" w:line="360" w:lineRule="exact"/>
      <w:jc w:val="left"/>
    </w:pPr>
    <w:rPr>
      <w:rFonts w:eastAsia="Times New Roman" w:cs="Times New Roman"/>
      <w:kern w:val="14"/>
      <w:szCs w:val="28"/>
      <w:lang w:val="en-GB"/>
    </w:rPr>
  </w:style>
  <w:style w:type="paragraph" w:customStyle="1" w:styleId="JDualTxt">
    <w:name w:val="J__Dual Txt"/>
    <w:basedOn w:val="Normal"/>
    <w:qFormat/>
    <w:rsid w:val="00E46348"/>
    <w:pPr>
      <w:keepNext/>
      <w:tabs>
        <w:tab w:val="left" w:pos="475"/>
        <w:tab w:val="left" w:pos="950"/>
        <w:tab w:val="left" w:pos="1426"/>
        <w:tab w:val="left" w:pos="1901"/>
        <w:tab w:val="center" w:pos="2563"/>
        <w:tab w:val="right" w:pos="5040"/>
      </w:tabs>
      <w:suppressAutoHyphens/>
      <w:bidi w:val="0"/>
      <w:spacing w:after="80" w:line="300" w:lineRule="exact"/>
      <w:jc w:val="left"/>
    </w:pPr>
    <w:rPr>
      <w:rFonts w:eastAsia="Times New Roman" w:cs="Times New Roman"/>
      <w:kern w:val="14"/>
      <w:sz w:val="17"/>
      <w:szCs w:val="26"/>
      <w:lang w:val="en-GB"/>
    </w:rPr>
  </w:style>
  <w:style w:type="paragraph" w:customStyle="1" w:styleId="JSingleTxt">
    <w:name w:val="J__Single Txt"/>
    <w:basedOn w:val="Normal"/>
    <w:qFormat/>
    <w:rsid w:val="00E46348"/>
    <w:pPr>
      <w:keepNext/>
      <w:tabs>
        <w:tab w:val="left" w:pos="1843"/>
        <w:tab w:val="left" w:pos="2419"/>
        <w:tab w:val="left" w:pos="2995"/>
        <w:tab w:val="left" w:pos="3571"/>
        <w:tab w:val="left" w:pos="4147"/>
        <w:tab w:val="left" w:pos="4723"/>
        <w:tab w:val="center" w:pos="5486"/>
        <w:tab w:val="right" w:pos="9547"/>
      </w:tabs>
      <w:suppressAutoHyphens/>
      <w:bidi w:val="0"/>
      <w:spacing w:after="80" w:line="300" w:lineRule="exact"/>
      <w:jc w:val="left"/>
    </w:pPr>
    <w:rPr>
      <w:rFonts w:eastAsia="Times New Roman" w:cs="Times New Roman"/>
      <w:kern w:val="14"/>
      <w:sz w:val="17"/>
      <w:szCs w:val="26"/>
      <w:lang w:val="en-GB"/>
    </w:rPr>
  </w:style>
  <w:style w:type="paragraph" w:customStyle="1" w:styleId="JCH">
    <w:name w:val="J_C_H"/>
    <w:basedOn w:val="JSingleTxt"/>
    <w:qFormat/>
    <w:rsid w:val="00E46348"/>
    <w:pPr>
      <w:spacing w:after="120" w:line="440" w:lineRule="exact"/>
      <w:jc w:val="center"/>
    </w:pPr>
    <w:rPr>
      <w:b/>
      <w:bCs/>
      <w:sz w:val="25"/>
      <w:szCs w:val="38"/>
    </w:rPr>
  </w:style>
  <w:style w:type="paragraph" w:customStyle="1" w:styleId="JH1">
    <w:name w:val="J_H_1"/>
    <w:basedOn w:val="JCH"/>
    <w:qFormat/>
    <w:rsid w:val="00E46348"/>
    <w:pPr>
      <w:spacing w:line="420" w:lineRule="exact"/>
    </w:pPr>
    <w:rPr>
      <w:sz w:val="23"/>
      <w:szCs w:val="34"/>
    </w:rPr>
  </w:style>
  <w:style w:type="paragraph" w:customStyle="1" w:styleId="JH2">
    <w:name w:val="J_H_2"/>
    <w:basedOn w:val="JH1"/>
    <w:qFormat/>
    <w:rsid w:val="00E46348"/>
    <w:pPr>
      <w:spacing w:line="400" w:lineRule="exact"/>
    </w:pPr>
    <w:rPr>
      <w:sz w:val="20"/>
      <w:szCs w:val="30"/>
    </w:rPr>
  </w:style>
  <w:style w:type="paragraph" w:customStyle="1" w:styleId="JSmall">
    <w:name w:val="J_Small"/>
    <w:basedOn w:val="JSingleTxt"/>
    <w:next w:val="JSingleTxt"/>
    <w:qFormat/>
    <w:rsid w:val="00E46348"/>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E46348"/>
    <w:rPr>
      <w:sz w:val="14"/>
      <w:szCs w:val="16"/>
    </w:rPr>
  </w:style>
  <w:style w:type="paragraph" w:customStyle="1" w:styleId="XLarge">
    <w:name w:val="XLarge"/>
    <w:basedOn w:val="HM"/>
    <w:qFormat/>
    <w:rsid w:val="00E4634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46348"/>
    <w:pPr>
      <w:spacing w:line="820" w:lineRule="exact"/>
    </w:pPr>
    <w:rPr>
      <w:spacing w:val="-8"/>
      <w:w w:val="96"/>
      <w:sz w:val="57"/>
      <w:szCs w:val="86"/>
    </w:rPr>
  </w:style>
  <w:style w:type="paragraph" w:customStyle="1" w:styleId="Distribution">
    <w:name w:val="Distribution"/>
    <w:basedOn w:val="Normal"/>
    <w:next w:val="Normal"/>
    <w:qFormat/>
    <w:rsid w:val="00E46348"/>
    <w:pPr>
      <w:tabs>
        <w:tab w:val="left" w:pos="662"/>
        <w:tab w:val="left" w:pos="1267"/>
        <w:tab w:val="left" w:pos="1987"/>
        <w:tab w:val="left" w:pos="2650"/>
      </w:tabs>
      <w:suppressAutoHyphens/>
      <w:bidi w:val="0"/>
      <w:spacing w:line="240" w:lineRule="exact"/>
      <w:jc w:val="left"/>
    </w:pPr>
    <w:rPr>
      <w:rFonts w:eastAsia="Times New Roman" w:cs="Times New Roman"/>
      <w:kern w:val="14"/>
      <w:szCs w:val="28"/>
      <w:lang w:val="en-GB"/>
    </w:rPr>
  </w:style>
  <w:style w:type="paragraph" w:customStyle="1" w:styleId="Publication">
    <w:name w:val="Publication"/>
    <w:basedOn w:val="Normal"/>
    <w:next w:val="Normal"/>
    <w:qFormat/>
    <w:rsid w:val="00E46348"/>
    <w:pPr>
      <w:tabs>
        <w:tab w:val="left" w:pos="662"/>
        <w:tab w:val="left" w:pos="1267"/>
        <w:tab w:val="left" w:pos="1987"/>
        <w:tab w:val="left" w:pos="2650"/>
      </w:tabs>
      <w:suppressAutoHyphens/>
      <w:bidi w:val="0"/>
      <w:spacing w:line="240" w:lineRule="exact"/>
      <w:jc w:val="left"/>
    </w:pPr>
    <w:rPr>
      <w:rFonts w:eastAsia="Times New Roman" w:cs="Times New Roman"/>
      <w:kern w:val="14"/>
      <w:szCs w:val="28"/>
      <w:lang w:val="en-GB"/>
    </w:rPr>
  </w:style>
  <w:style w:type="paragraph" w:customStyle="1" w:styleId="ReleaseDate">
    <w:name w:val="Release Date"/>
    <w:next w:val="Footer"/>
    <w:qFormat/>
    <w:rsid w:val="00E46348"/>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E46348"/>
    <w:pPr>
      <w:tabs>
        <w:tab w:val="left" w:pos="662"/>
        <w:tab w:val="left" w:pos="1267"/>
        <w:tab w:val="left" w:pos="1987"/>
        <w:tab w:val="left" w:pos="2650"/>
      </w:tabs>
      <w:spacing w:after="0"/>
      <w:ind w:left="662" w:hanging="662"/>
    </w:pPr>
  </w:style>
  <w:style w:type="paragraph" w:customStyle="1" w:styleId="Committee">
    <w:name w:val="Committee"/>
    <w:basedOn w:val="H1"/>
    <w:qFormat/>
    <w:rsid w:val="00E46348"/>
    <w:pPr>
      <w:tabs>
        <w:tab w:val="left" w:pos="662"/>
        <w:tab w:val="left" w:pos="1267"/>
        <w:tab w:val="left" w:pos="1987"/>
        <w:tab w:val="left" w:pos="2650"/>
      </w:tabs>
      <w:ind w:right="1264"/>
    </w:pPr>
  </w:style>
  <w:style w:type="paragraph" w:customStyle="1" w:styleId="AgendaItemNormal">
    <w:name w:val="Agenda_Item_Normal"/>
    <w:next w:val="Normal"/>
    <w:qFormat/>
    <w:rsid w:val="00E46348"/>
    <w:pPr>
      <w:spacing w:after="0" w:line="360" w:lineRule="exact"/>
      <w:jc w:val="both"/>
    </w:pPr>
    <w:rPr>
      <w:rFonts w:ascii="Times New Roman" w:eastAsia="PMingLiU" w:hAnsi="Times New Roman" w:cs="Simplified Arabic"/>
      <w:w w:val="103"/>
      <w:kern w:val="14"/>
      <w:sz w:val="20"/>
      <w:szCs w:val="28"/>
    </w:rPr>
  </w:style>
  <w:style w:type="paragraph" w:customStyle="1" w:styleId="TitleHCH">
    <w:name w:val="Title_H_CH"/>
    <w:basedOn w:val="H1"/>
    <w:next w:val="SingleTxt"/>
    <w:qFormat/>
    <w:rsid w:val="00E46348"/>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E4634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bidi w:val="0"/>
      <w:spacing w:after="120" w:line="400" w:lineRule="exact"/>
      <w:ind w:left="1267" w:right="1267" w:hanging="1267"/>
      <w:jc w:val="left"/>
      <w:outlineLvl w:val="0"/>
    </w:pPr>
    <w:rPr>
      <w:rFonts w:eastAsia="Times New Roman" w:cs="Times New Roman"/>
      <w:bCs/>
      <w:kern w:val="14"/>
      <w:sz w:val="24"/>
      <w:szCs w:val="32"/>
      <w:lang w:val="en-GB"/>
    </w:rPr>
  </w:style>
  <w:style w:type="paragraph" w:customStyle="1" w:styleId="TitleH2">
    <w:name w:val="Title_H2"/>
    <w:basedOn w:val="H1"/>
    <w:next w:val="Normal"/>
    <w:qFormat/>
    <w:rsid w:val="00E46348"/>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E46348"/>
    <w:pPr>
      <w:tabs>
        <w:tab w:val="num" w:pos="1292"/>
      </w:tabs>
      <w:suppressAutoHyphens/>
      <w:bidi w:val="0"/>
      <w:spacing w:after="120" w:line="360" w:lineRule="exact"/>
      <w:ind w:left="1292" w:right="1264" w:hanging="227"/>
      <w:jc w:val="left"/>
    </w:pPr>
    <w:rPr>
      <w:rFonts w:eastAsia="Times New Roman" w:cs="Times New Roman"/>
      <w:kern w:val="14"/>
      <w:szCs w:val="28"/>
      <w:lang w:val="en-GB"/>
    </w:rPr>
  </w:style>
  <w:style w:type="paragraph" w:customStyle="1" w:styleId="Bullet2">
    <w:name w:val="Bullet 2"/>
    <w:basedOn w:val="Normal"/>
    <w:qFormat/>
    <w:rsid w:val="00E46348"/>
    <w:pPr>
      <w:suppressAutoHyphens/>
      <w:bidi w:val="0"/>
      <w:spacing w:after="120" w:line="360" w:lineRule="exact"/>
      <w:ind w:left="720" w:right="1264" w:hanging="360"/>
      <w:jc w:val="left"/>
    </w:pPr>
    <w:rPr>
      <w:rFonts w:eastAsia="Times New Roman" w:cs="Times New Roman"/>
      <w:kern w:val="14"/>
      <w:szCs w:val="28"/>
      <w:lang w:val="en-GB"/>
    </w:rPr>
  </w:style>
  <w:style w:type="paragraph" w:customStyle="1" w:styleId="Bullet3">
    <w:name w:val="Bullet 3"/>
    <w:basedOn w:val="SingleTxt"/>
    <w:qFormat/>
    <w:rsid w:val="00E46348"/>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E46348"/>
    <w:pPr>
      <w:ind w:right="5760"/>
      <w:outlineLvl w:val="1"/>
    </w:pPr>
    <w:rPr>
      <w:spacing w:val="2"/>
      <w:sz w:val="20"/>
      <w:szCs w:val="28"/>
    </w:rPr>
  </w:style>
  <w:style w:type="paragraph" w:customStyle="1" w:styleId="STitleM">
    <w:name w:val="S_Title_M"/>
    <w:basedOn w:val="Normal"/>
    <w:next w:val="Normal"/>
    <w:qFormat/>
    <w:rsid w:val="00E46348"/>
    <w:pPr>
      <w:keepNext/>
      <w:keepLines/>
      <w:tabs>
        <w:tab w:val="left" w:leader="dot" w:pos="360"/>
      </w:tabs>
      <w:suppressAutoHyphens/>
      <w:bidi w:val="0"/>
      <w:spacing w:line="600" w:lineRule="exact"/>
      <w:ind w:left="1267" w:right="1267"/>
      <w:jc w:val="left"/>
      <w:outlineLvl w:val="0"/>
    </w:pPr>
    <w:rPr>
      <w:rFonts w:eastAsia="Times New Roman" w:cs="Times New Roman"/>
      <w:b/>
      <w:bCs/>
      <w:spacing w:val="-4"/>
      <w:w w:val="98"/>
      <w:kern w:val="14"/>
      <w:sz w:val="60"/>
      <w:szCs w:val="60"/>
      <w:lang w:val="en-GB"/>
    </w:rPr>
  </w:style>
  <w:style w:type="paragraph" w:customStyle="1" w:styleId="STitleS">
    <w:name w:val="S_Title_S"/>
    <w:basedOn w:val="HCh"/>
    <w:next w:val="Normal"/>
    <w:qFormat/>
    <w:rsid w:val="00E46348"/>
    <w:pPr>
      <w:spacing w:line="600" w:lineRule="exact"/>
      <w:ind w:left="1267" w:right="1267"/>
    </w:pPr>
    <w:rPr>
      <w:w w:val="103"/>
      <w:sz w:val="60"/>
      <w:szCs w:val="60"/>
    </w:rPr>
  </w:style>
  <w:style w:type="paragraph" w:customStyle="1" w:styleId="STitleL">
    <w:name w:val="S_Title_L"/>
    <w:basedOn w:val="XLarge"/>
    <w:next w:val="Normal"/>
    <w:qFormat/>
    <w:rsid w:val="00E46348"/>
    <w:rPr>
      <w:spacing w:val="-8"/>
      <w:w w:val="96"/>
      <w:sz w:val="57"/>
    </w:rPr>
  </w:style>
  <w:style w:type="paragraph" w:styleId="CommentText">
    <w:name w:val="annotation text"/>
    <w:basedOn w:val="Normal"/>
    <w:link w:val="CommentTextChar"/>
    <w:uiPriority w:val="99"/>
    <w:semiHidden/>
    <w:unhideWhenUsed/>
    <w:rsid w:val="00E46348"/>
    <w:pPr>
      <w:suppressAutoHyphens/>
      <w:bidi w:val="0"/>
      <w:spacing w:line="240" w:lineRule="auto"/>
      <w:jc w:val="left"/>
    </w:pPr>
    <w:rPr>
      <w:rFonts w:eastAsia="Times New Roman" w:cs="Times New Roman"/>
      <w:kern w:val="14"/>
      <w:szCs w:val="20"/>
      <w:lang w:val="en-GB"/>
    </w:rPr>
  </w:style>
  <w:style w:type="character" w:customStyle="1" w:styleId="CommentTextChar">
    <w:name w:val="Comment Text Char"/>
    <w:basedOn w:val="DefaultParagraphFont"/>
    <w:link w:val="CommentText"/>
    <w:uiPriority w:val="99"/>
    <w:semiHidden/>
    <w:rsid w:val="00E46348"/>
    <w:rPr>
      <w:rFonts w:ascii="Times New Roman" w:hAnsi="Times New Roman" w:cs="Times New Roman"/>
      <w:kern w:val="14"/>
      <w:sz w:val="20"/>
      <w:szCs w:val="20"/>
      <w:lang w:val="en-GB"/>
    </w:rPr>
  </w:style>
  <w:style w:type="paragraph" w:styleId="CommentSubject">
    <w:name w:val="annotation subject"/>
    <w:basedOn w:val="CommentText"/>
    <w:next w:val="CommentText"/>
    <w:link w:val="CommentSubjectChar"/>
    <w:uiPriority w:val="99"/>
    <w:semiHidden/>
    <w:unhideWhenUsed/>
    <w:rsid w:val="00E46348"/>
    <w:rPr>
      <w:b/>
      <w:bCs/>
    </w:rPr>
  </w:style>
  <w:style w:type="character" w:customStyle="1" w:styleId="CommentSubjectChar">
    <w:name w:val="Comment Subject Char"/>
    <w:basedOn w:val="CommentTextChar"/>
    <w:link w:val="CommentSubject"/>
    <w:uiPriority w:val="99"/>
    <w:semiHidden/>
    <w:rsid w:val="00E46348"/>
    <w:rPr>
      <w:rFonts w:ascii="Times New Roman" w:hAnsi="Times New Roman" w:cs="Times New Roman"/>
      <w:b/>
      <w:bCs/>
      <w:kern w:val="14"/>
      <w:sz w:val="20"/>
      <w:szCs w:val="20"/>
      <w:lang w:val="en-GB"/>
    </w:rPr>
  </w:style>
  <w:style w:type="character" w:customStyle="1" w:styleId="SingleTxtGChar">
    <w:name w:val="_ Single Txt_G Char"/>
    <w:link w:val="SingleTxtG"/>
    <w:rsid w:val="00E46348"/>
    <w:rPr>
      <w:rFonts w:ascii="Times New Roman" w:hAnsi="Times New Roman" w:cs="Times New Roman"/>
      <w:sz w:val="20"/>
      <w:szCs w:val="20"/>
      <w:lang w:val="en-GB"/>
    </w:rPr>
  </w:style>
  <w:style w:type="paragraph" w:customStyle="1" w:styleId="Preparedby">
    <w:name w:val="Prepared by:"/>
    <w:basedOn w:val="H23GA"/>
    <w:qFormat/>
    <w:rsid w:val="00E46348"/>
    <w:pPr>
      <w:bidi w:val="0"/>
      <w:jc w:val="left"/>
    </w:pPr>
    <w:rPr>
      <w:rFonts w:eastAsia="Times New Roman" w:cs="Times New Roman"/>
      <w:sz w:val="32"/>
      <w:szCs w:val="32"/>
    </w:rPr>
  </w:style>
  <w:style w:type="paragraph" w:customStyle="1" w:styleId="ParaNoG">
    <w:name w:val="_ParaNo._G"/>
    <w:basedOn w:val="SingleTxtG"/>
    <w:rsid w:val="00E46348"/>
    <w:pPr>
      <w:tabs>
        <w:tab w:val="left" w:pos="1134"/>
        <w:tab w:val="left" w:pos="1701"/>
        <w:tab w:val="left" w:pos="2268"/>
        <w:tab w:val="left" w:pos="2835"/>
      </w:tabs>
      <w:suppressAutoHyphens w:val="0"/>
      <w:ind w:left="2612" w:hanging="682"/>
    </w:pPr>
    <w:rPr>
      <w:rFonts w:hint="cs"/>
      <w:szCs w:val="30"/>
      <w:lang w:val="fr-FR" w:eastAsia="fr-FR"/>
    </w:rPr>
  </w:style>
  <w:style w:type="paragraph" w:customStyle="1" w:styleId="Default">
    <w:name w:val="Default"/>
    <w:semiHidden/>
    <w:rsid w:val="00E46348"/>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E46348"/>
  </w:style>
  <w:style w:type="character" w:customStyle="1" w:styleId="preferred">
    <w:name w:val="preferred"/>
    <w:basedOn w:val="DefaultParagraphFont"/>
    <w:rsid w:val="00E46348"/>
  </w:style>
  <w:style w:type="character" w:customStyle="1" w:styleId="admitted">
    <w:name w:val="admitted"/>
    <w:basedOn w:val="DefaultParagraphFont"/>
    <w:rsid w:val="00E46348"/>
  </w:style>
  <w:style w:type="table" w:customStyle="1" w:styleId="Sum">
    <w:name w:val="Sum"/>
    <w:basedOn w:val="TableNormal"/>
    <w:uiPriority w:val="99"/>
    <w:rsid w:val="00E46348"/>
    <w:pPr>
      <w:spacing w:after="0" w:line="240" w:lineRule="auto"/>
    </w:pPr>
    <w:rPr>
      <w:rFonts w:ascii="Times New Roman" w:eastAsia="PMingLiU" w:hAnsi="Times New Roman" w:cs="Simplified Arabic"/>
      <w:lang w:eastAsia="zh-CN"/>
    </w:rPr>
    <w:tblPr/>
  </w:style>
  <w:style w:type="character" w:customStyle="1" w:styleId="ui-provider">
    <w:name w:val="ui-provider"/>
    <w:basedOn w:val="DefaultParagraphFont"/>
    <w:rsid w:val="00E46348"/>
  </w:style>
  <w:style w:type="paragraph" w:customStyle="1" w:styleId="VoTitle">
    <w:name w:val="VoTitle"/>
    <w:basedOn w:val="SingleTxtGA"/>
    <w:qFormat/>
    <w:rsid w:val="00E46348"/>
    <w:pPr>
      <w:keepNext/>
      <w:bidi w:val="0"/>
      <w:ind w:left="1928"/>
      <w:jc w:val="left"/>
    </w:pPr>
    <w:rPr>
      <w:rFonts w:eastAsia="Times New Roman" w:cs="Times New Roman"/>
      <w:i/>
      <w:iCs/>
      <w:szCs w:val="20"/>
    </w:rPr>
  </w:style>
  <w:style w:type="paragraph" w:customStyle="1" w:styleId="VoCountries">
    <w:name w:val="VoCountries"/>
    <w:basedOn w:val="SingleTxtGA"/>
    <w:qFormat/>
    <w:rsid w:val="00E46348"/>
    <w:pPr>
      <w:bidi w:val="0"/>
      <w:ind w:left="2608"/>
      <w:jc w:val="left"/>
    </w:pPr>
    <w:rPr>
      <w:rFonts w:eastAsia="Times New Roman" w:cs="Times New Roman"/>
      <w:szCs w:val="20"/>
    </w:rPr>
  </w:style>
  <w:style w:type="numbering" w:styleId="111111">
    <w:name w:val="Outline List 2"/>
    <w:basedOn w:val="NoList"/>
    <w:semiHidden/>
    <w:rsid w:val="00E46348"/>
    <w:pPr>
      <w:numPr>
        <w:numId w:val="30"/>
      </w:numPr>
    </w:pPr>
  </w:style>
  <w:style w:type="numbering" w:styleId="1ai">
    <w:name w:val="Outline List 1"/>
    <w:basedOn w:val="NoList"/>
    <w:semiHidden/>
    <w:rsid w:val="00E46348"/>
    <w:pPr>
      <w:numPr>
        <w:numId w:val="31"/>
      </w:numPr>
    </w:pPr>
  </w:style>
  <w:style w:type="table" w:customStyle="1" w:styleId="TableGrid1">
    <w:name w:val="Table Grid1"/>
    <w:basedOn w:val="TableNormal"/>
    <w:rsid w:val="00E4634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E46348"/>
  </w:style>
  <w:style w:type="paragraph" w:styleId="NormalWeb">
    <w:name w:val="Normal (Web)"/>
    <w:basedOn w:val="Normal"/>
    <w:uiPriority w:val="99"/>
    <w:unhideWhenUsed/>
    <w:rsid w:val="00E46348"/>
    <w:pPr>
      <w:bidi w:val="0"/>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ar/"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meezan.qa/LawArticles.aspx?LawArticleID=45364&amp;LawID=3163&amp;language=a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lmeezan.qa/LawArticles.aspx?LawArticleID=45363&amp;LawID=3163&amp;language=a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42</Pages>
  <Words>14938</Words>
  <Characters>78917</Characters>
  <Application>Microsoft Office Word</Application>
  <DocSecurity>0</DocSecurity>
  <Lines>1320</Lines>
  <Paragraphs>532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CRPD/C/QAT/2-4</dc:title>
  <dc:subject>GE.2519378(A)</dc:subject>
  <dc:creator>Ibrahim Balan - </dc:creator>
  <cp:keywords>GE.(A)</cp:keywords>
  <dc:description>_x000d_
_x000d_
Arabic_x000d_
</dc:description>
  <cp:lastModifiedBy>Ibrahim Balan</cp:lastModifiedBy>
  <cp:revision>3</cp:revision>
  <cp:lastPrinted>2025-12-03T08:41:00Z</cp:lastPrinted>
  <dcterms:created xsi:type="dcterms:W3CDTF">2025-12-03T08:41:00Z</dcterms:created>
  <dcterms:modified xsi:type="dcterms:W3CDTF">2025-12-03T08:41:00Z</dcterms:modified>
</cp:coreProperties>
</file>