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25B41" w:rsidP="00625B41">
            <w:pPr>
              <w:bidi w:val="0"/>
              <w:spacing w:after="20"/>
              <w:jc w:val="left"/>
              <w:rPr>
                <w:szCs w:val="20"/>
              </w:rPr>
            </w:pPr>
            <w:r w:rsidRPr="00625B41">
              <w:rPr>
                <w:sz w:val="40"/>
                <w:szCs w:val="20"/>
              </w:rPr>
              <w:t>CAT</w:t>
            </w:r>
            <w:r>
              <w:rPr>
                <w:szCs w:val="20"/>
              </w:rPr>
              <w:t>/C/BLR/CO/4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25B41" w:rsidRDefault="00625B41" w:rsidP="00625B41">
            <w:pPr>
              <w:bidi w:val="0"/>
              <w:spacing w:before="240"/>
              <w:jc w:val="left"/>
            </w:pPr>
            <w:r>
              <w:t>Distr.: General</w:t>
            </w:r>
          </w:p>
          <w:p w:rsidR="00625B41" w:rsidRDefault="00625B41" w:rsidP="00625B41">
            <w:pPr>
              <w:bidi w:val="0"/>
              <w:jc w:val="left"/>
            </w:pPr>
            <w:r>
              <w:t>7 December 2011</w:t>
            </w:r>
          </w:p>
          <w:p w:rsidR="00625B41" w:rsidRDefault="00625B41" w:rsidP="00625B41">
            <w:pPr>
              <w:bidi w:val="0"/>
              <w:jc w:val="left"/>
            </w:pPr>
            <w:r>
              <w:t>Arabic</w:t>
            </w:r>
          </w:p>
          <w:p w:rsidR="00257225" w:rsidRPr="008B4BC6" w:rsidRDefault="00625B41" w:rsidP="00625B41">
            <w:pPr>
              <w:bidi w:val="0"/>
              <w:jc w:val="left"/>
            </w:pPr>
            <w:r>
              <w:t>Original: English</w:t>
            </w:r>
          </w:p>
        </w:tc>
      </w:tr>
    </w:tbl>
    <w:p w:rsidR="00625B41" w:rsidRPr="00774287" w:rsidRDefault="00625B41" w:rsidP="00625B41">
      <w:pPr>
        <w:spacing w:before="120" w:line="380" w:lineRule="exact"/>
        <w:rPr>
          <w:b/>
          <w:bCs/>
          <w:sz w:val="28"/>
          <w:szCs w:val="36"/>
          <w:rtl/>
        </w:rPr>
      </w:pPr>
      <w:r w:rsidRPr="00774287">
        <w:rPr>
          <w:b/>
          <w:bCs/>
          <w:sz w:val="28"/>
          <w:szCs w:val="36"/>
          <w:rtl/>
        </w:rPr>
        <w:t>ل</w:t>
      </w:r>
      <w:r w:rsidRPr="00774287">
        <w:rPr>
          <w:rFonts w:hint="cs"/>
          <w:b/>
          <w:bCs/>
          <w:sz w:val="28"/>
          <w:szCs w:val="36"/>
          <w:rtl/>
        </w:rPr>
        <w:t>جن</w:t>
      </w:r>
      <w:r w:rsidRPr="00774287">
        <w:rPr>
          <w:b/>
          <w:bCs/>
          <w:sz w:val="28"/>
          <w:szCs w:val="36"/>
          <w:rtl/>
        </w:rPr>
        <w:t xml:space="preserve">ة </w:t>
      </w:r>
      <w:r w:rsidRPr="00774287">
        <w:rPr>
          <w:rFonts w:hint="cs"/>
          <w:b/>
          <w:bCs/>
          <w:sz w:val="28"/>
          <w:szCs w:val="36"/>
          <w:rtl/>
        </w:rPr>
        <w:t>مناهضة التعذيب</w:t>
      </w:r>
    </w:p>
    <w:p w:rsidR="00625B41" w:rsidRPr="009C593B" w:rsidRDefault="00625B41" w:rsidP="00625B41">
      <w:pPr>
        <w:spacing w:line="380" w:lineRule="exact"/>
        <w:rPr>
          <w:rFonts w:hint="cs"/>
          <w:b/>
          <w:bCs/>
          <w:rtl/>
        </w:rPr>
      </w:pPr>
      <w:r w:rsidRPr="009C593B">
        <w:rPr>
          <w:rFonts w:hint="cs"/>
          <w:b/>
          <w:bCs/>
          <w:rtl/>
        </w:rPr>
        <w:t xml:space="preserve">الدورة </w:t>
      </w:r>
      <w:r>
        <w:rPr>
          <w:rFonts w:hint="cs"/>
          <w:b/>
          <w:bCs/>
          <w:rtl/>
        </w:rPr>
        <w:t>السابعة</w:t>
      </w:r>
      <w:r w:rsidRPr="009C593B">
        <w:rPr>
          <w:rFonts w:hint="cs"/>
          <w:b/>
          <w:bCs/>
          <w:rtl/>
        </w:rPr>
        <w:t xml:space="preserve"> والأربعون</w:t>
      </w:r>
    </w:p>
    <w:p w:rsidR="00625B41" w:rsidRPr="00CC29B8" w:rsidRDefault="00625B41" w:rsidP="00625B41">
      <w:pPr>
        <w:spacing w:after="240" w:line="240" w:lineRule="auto"/>
        <w:rPr>
          <w:rFonts w:hint="cs"/>
          <w:rtl/>
        </w:rPr>
      </w:pPr>
      <w:r>
        <w:rPr>
          <w:rFonts w:hint="cs"/>
          <w:rtl/>
        </w:rPr>
        <w:t>31 تشرين الأول/أكتوبر -</w:t>
      </w:r>
      <w:r w:rsidRPr="00CC29B8">
        <w:rPr>
          <w:rFonts w:hint="cs"/>
          <w:rtl/>
        </w:rPr>
        <w:t xml:space="preserve"> </w:t>
      </w:r>
      <w:r>
        <w:rPr>
          <w:rFonts w:hint="cs"/>
          <w:rtl/>
        </w:rPr>
        <w:t>25 تشرين الثاني</w:t>
      </w:r>
      <w:r w:rsidRPr="00CC29B8">
        <w:rPr>
          <w:rFonts w:hint="cs"/>
          <w:rtl/>
        </w:rPr>
        <w:t>/</w:t>
      </w:r>
      <w:r>
        <w:rPr>
          <w:rFonts w:hint="cs"/>
          <w:rtl/>
        </w:rPr>
        <w:t>نوفمبر</w:t>
      </w:r>
      <w:r w:rsidRPr="00CC29B8">
        <w:rPr>
          <w:rFonts w:hint="cs"/>
          <w:rtl/>
        </w:rPr>
        <w:t xml:space="preserve"> </w:t>
      </w:r>
      <w:r>
        <w:rPr>
          <w:rFonts w:hint="cs"/>
          <w:rtl/>
        </w:rPr>
        <w:t>2011</w:t>
      </w:r>
    </w:p>
    <w:p w:rsidR="00625B41" w:rsidRPr="00CC29B8" w:rsidRDefault="00625B41" w:rsidP="00625B41">
      <w:pPr>
        <w:pStyle w:val="HChGA"/>
        <w:rPr>
          <w:rFonts w:hint="cs"/>
          <w:rtl/>
        </w:rPr>
      </w:pPr>
      <w:r>
        <w:rPr>
          <w:rFonts w:hint="cs"/>
          <w:rtl/>
        </w:rPr>
        <w:tab/>
      </w:r>
      <w:r>
        <w:rPr>
          <w:rFonts w:hint="cs"/>
          <w:rtl/>
        </w:rPr>
        <w:tab/>
      </w:r>
      <w:r w:rsidRPr="00CC29B8">
        <w:rPr>
          <w:rFonts w:hint="cs"/>
          <w:rtl/>
        </w:rPr>
        <w:t xml:space="preserve">النظر في التقارير </w:t>
      </w:r>
      <w:r w:rsidRPr="00625B41">
        <w:rPr>
          <w:rFonts w:hint="cs"/>
          <w:rtl/>
        </w:rPr>
        <w:t>المقدمة</w:t>
      </w:r>
      <w:r w:rsidRPr="00CC29B8">
        <w:rPr>
          <w:rFonts w:hint="cs"/>
          <w:rtl/>
        </w:rPr>
        <w:t xml:space="preserve"> من الدول الأطراف بموجب</w:t>
      </w:r>
      <w:r>
        <w:rPr>
          <w:rFonts w:hint="cs"/>
          <w:rtl/>
        </w:rPr>
        <w:t xml:space="preserve"> </w:t>
      </w:r>
      <w:r w:rsidRPr="00CC29B8">
        <w:rPr>
          <w:rFonts w:hint="cs"/>
          <w:rtl/>
        </w:rPr>
        <w:t>المادة 19 من</w:t>
      </w:r>
      <w:r>
        <w:rPr>
          <w:rFonts w:hint="eastAsia"/>
          <w:rtl/>
        </w:rPr>
        <w:t> </w:t>
      </w:r>
      <w:r w:rsidRPr="00CC29B8">
        <w:rPr>
          <w:rFonts w:hint="cs"/>
          <w:rtl/>
        </w:rPr>
        <w:t>الاتفاقية</w:t>
      </w:r>
    </w:p>
    <w:p w:rsidR="00625B41" w:rsidRPr="00CC29B8" w:rsidRDefault="00625B41" w:rsidP="00625B41">
      <w:pPr>
        <w:pStyle w:val="H1GA"/>
        <w:rPr>
          <w:rFonts w:hint="cs"/>
          <w:rtl/>
        </w:rPr>
      </w:pPr>
      <w:r>
        <w:rPr>
          <w:rFonts w:hint="cs"/>
          <w:rtl/>
        </w:rPr>
        <w:tab/>
      </w:r>
      <w:r>
        <w:rPr>
          <w:rFonts w:hint="cs"/>
          <w:rtl/>
        </w:rPr>
        <w:tab/>
      </w:r>
      <w:r w:rsidRPr="00CC29B8">
        <w:rPr>
          <w:rFonts w:hint="cs"/>
          <w:rtl/>
        </w:rPr>
        <w:t xml:space="preserve">الملاحظات </w:t>
      </w:r>
      <w:r w:rsidRPr="00625B41">
        <w:rPr>
          <w:rFonts w:hint="cs"/>
          <w:rtl/>
        </w:rPr>
        <w:t>الختامية</w:t>
      </w:r>
      <w:r w:rsidRPr="00CC29B8">
        <w:rPr>
          <w:rFonts w:hint="cs"/>
          <w:rtl/>
        </w:rPr>
        <w:t xml:space="preserve"> للجنة مناهضة التعذيب</w:t>
      </w:r>
    </w:p>
    <w:p w:rsidR="00625B41" w:rsidRPr="00CC29B8" w:rsidRDefault="00625B41" w:rsidP="00625B41">
      <w:pPr>
        <w:pStyle w:val="HChGA"/>
        <w:spacing w:before="0" w:after="120" w:line="240" w:lineRule="auto"/>
        <w:rPr>
          <w:rFonts w:hint="cs"/>
          <w:rtl/>
        </w:rPr>
      </w:pPr>
      <w:r>
        <w:rPr>
          <w:rFonts w:hint="cs"/>
          <w:rtl/>
        </w:rPr>
        <w:tab/>
      </w:r>
      <w:r>
        <w:rPr>
          <w:rFonts w:hint="cs"/>
          <w:rtl/>
        </w:rPr>
        <w:tab/>
        <w:t>بيلاروس</w:t>
      </w:r>
    </w:p>
    <w:p w:rsidR="00625B41" w:rsidRDefault="00625B41" w:rsidP="00625B41">
      <w:pPr>
        <w:pStyle w:val="SingleTxtGA"/>
        <w:rPr>
          <w:rFonts w:hint="cs"/>
          <w:rtl/>
        </w:rPr>
      </w:pPr>
      <w:r>
        <w:rPr>
          <w:rFonts w:hint="cs"/>
          <w:rtl/>
        </w:rPr>
        <w:t>1-</w:t>
      </w:r>
      <w:r>
        <w:rPr>
          <w:rFonts w:hint="cs"/>
          <w:rtl/>
        </w:rPr>
        <w:tab/>
      </w:r>
      <w:r w:rsidRPr="004246FB">
        <w:rPr>
          <w:rFonts w:hint="cs"/>
          <w:rtl/>
        </w:rPr>
        <w:t xml:space="preserve">نظرت لجنة مناهضة التعذيب في التقرير </w:t>
      </w:r>
      <w:r>
        <w:rPr>
          <w:rFonts w:hint="cs"/>
          <w:rtl/>
        </w:rPr>
        <w:t>الرابع لبيلاروس</w:t>
      </w:r>
      <w:r w:rsidRPr="004246FB">
        <w:rPr>
          <w:rFonts w:hint="cs"/>
          <w:rtl/>
        </w:rPr>
        <w:t xml:space="preserve"> </w:t>
      </w:r>
      <w:r w:rsidRPr="00A5311D">
        <w:rPr>
          <w:sz w:val="18"/>
          <w:szCs w:val="28"/>
        </w:rPr>
        <w:t>(</w:t>
      </w:r>
      <w:r w:rsidRPr="00A5311D">
        <w:rPr>
          <w:szCs w:val="20"/>
        </w:rPr>
        <w:t>CAT/C/</w:t>
      </w:r>
      <w:r>
        <w:rPr>
          <w:szCs w:val="20"/>
        </w:rPr>
        <w:t>BLR</w:t>
      </w:r>
      <w:r w:rsidRPr="00A5311D">
        <w:rPr>
          <w:szCs w:val="20"/>
        </w:rPr>
        <w:t>/</w:t>
      </w:r>
      <w:r>
        <w:rPr>
          <w:szCs w:val="20"/>
        </w:rPr>
        <w:t>4</w:t>
      </w:r>
      <w:r w:rsidRPr="00A5311D">
        <w:rPr>
          <w:sz w:val="18"/>
          <w:szCs w:val="28"/>
        </w:rPr>
        <w:t>)</w:t>
      </w:r>
      <w:r w:rsidRPr="004246FB">
        <w:rPr>
          <w:rFonts w:hint="cs"/>
          <w:rtl/>
        </w:rPr>
        <w:t xml:space="preserve"> في جلستيها </w:t>
      </w:r>
      <w:r>
        <w:rPr>
          <w:rFonts w:hint="cs"/>
          <w:rtl/>
        </w:rPr>
        <w:t>1036</w:t>
      </w:r>
      <w:r w:rsidRPr="004246FB">
        <w:rPr>
          <w:rFonts w:hint="cs"/>
          <w:rtl/>
        </w:rPr>
        <w:t xml:space="preserve"> </w:t>
      </w:r>
      <w:r>
        <w:rPr>
          <w:rFonts w:hint="cs"/>
          <w:rtl/>
        </w:rPr>
        <w:t>و1039</w:t>
      </w:r>
      <w:r w:rsidRPr="004246FB">
        <w:rPr>
          <w:rFonts w:hint="cs"/>
          <w:rtl/>
        </w:rPr>
        <w:t xml:space="preserve"> </w:t>
      </w:r>
      <w:r w:rsidRPr="00050F25">
        <w:rPr>
          <w:szCs w:val="20"/>
        </w:rPr>
        <w:t>CAT/C/SR.</w:t>
      </w:r>
      <w:r>
        <w:rPr>
          <w:szCs w:val="20"/>
        </w:rPr>
        <w:t>1036</w:t>
      </w:r>
      <w:r w:rsidRPr="004246FB">
        <w:t>)</w:t>
      </w:r>
      <w:r w:rsidRPr="004246FB">
        <w:rPr>
          <w:rFonts w:hint="cs"/>
          <w:rtl/>
        </w:rPr>
        <w:t xml:space="preserve"> و</w:t>
      </w:r>
      <w:r>
        <w:rPr>
          <w:szCs w:val="20"/>
        </w:rPr>
        <w:t>1039</w:t>
      </w:r>
      <w:r w:rsidRPr="004246FB">
        <w:rPr>
          <w:rFonts w:hint="cs"/>
          <w:rtl/>
        </w:rPr>
        <w:t xml:space="preserve">) المعقودتين </w:t>
      </w:r>
      <w:r>
        <w:rPr>
          <w:rFonts w:hint="cs"/>
          <w:rtl/>
        </w:rPr>
        <w:t xml:space="preserve">يومي 11 و14 </w:t>
      </w:r>
      <w:r>
        <w:rPr>
          <w:rFonts w:hint="cs"/>
          <w:spacing w:val="-6"/>
          <w:rtl/>
        </w:rPr>
        <w:t>تشرين الثاني</w:t>
      </w:r>
      <w:r w:rsidRPr="00A5311D">
        <w:rPr>
          <w:rFonts w:hint="cs"/>
          <w:spacing w:val="-6"/>
          <w:rtl/>
        </w:rPr>
        <w:t>/</w:t>
      </w:r>
      <w:r>
        <w:rPr>
          <w:rFonts w:hint="cs"/>
          <w:spacing w:val="-6"/>
          <w:rtl/>
        </w:rPr>
        <w:t>نوفمبر</w:t>
      </w:r>
      <w:r w:rsidRPr="00A5311D">
        <w:rPr>
          <w:rFonts w:hint="cs"/>
          <w:spacing w:val="-6"/>
          <w:rtl/>
        </w:rPr>
        <w:t xml:space="preserve"> </w:t>
      </w:r>
      <w:r>
        <w:rPr>
          <w:rFonts w:hint="cs"/>
          <w:spacing w:val="-6"/>
          <w:rtl/>
        </w:rPr>
        <w:t>2011</w:t>
      </w:r>
      <w:r w:rsidRPr="00A5311D">
        <w:rPr>
          <w:rFonts w:hint="cs"/>
          <w:spacing w:val="-6"/>
          <w:rtl/>
        </w:rPr>
        <w:t xml:space="preserve">، واعتمدت اللجنة الملاحظات الختامية التالية في جلستها </w:t>
      </w:r>
      <w:r>
        <w:rPr>
          <w:rFonts w:hint="cs"/>
          <w:spacing w:val="-6"/>
          <w:rtl/>
        </w:rPr>
        <w:t>1053</w:t>
      </w:r>
      <w:r w:rsidRPr="00A5311D">
        <w:rPr>
          <w:rFonts w:hint="cs"/>
          <w:spacing w:val="-6"/>
          <w:rtl/>
        </w:rPr>
        <w:t xml:space="preserve"> </w:t>
      </w:r>
      <w:r w:rsidRPr="00A5311D">
        <w:rPr>
          <w:spacing w:val="-6"/>
          <w:szCs w:val="20"/>
        </w:rPr>
        <w:t>(CAT/C/SR.</w:t>
      </w:r>
      <w:r>
        <w:rPr>
          <w:spacing w:val="-6"/>
          <w:szCs w:val="20"/>
        </w:rPr>
        <w:t>1053</w:t>
      </w:r>
      <w:r w:rsidRPr="00A5311D">
        <w:rPr>
          <w:spacing w:val="-6"/>
          <w:szCs w:val="20"/>
        </w:rPr>
        <w:t>)</w:t>
      </w:r>
      <w:r w:rsidRPr="004246FB">
        <w:rPr>
          <w:rFonts w:hint="cs"/>
          <w:rtl/>
        </w:rPr>
        <w:t>.</w:t>
      </w:r>
      <w:r>
        <w:rPr>
          <w:rFonts w:hint="cs"/>
          <w:rtl/>
        </w:rPr>
        <w:t xml:space="preserve"> </w:t>
      </w:r>
    </w:p>
    <w:p w:rsidR="00625B41" w:rsidRPr="00CC29B8" w:rsidRDefault="00625B41" w:rsidP="00625B41">
      <w:pPr>
        <w:pStyle w:val="H1GA"/>
        <w:spacing w:line="240" w:lineRule="auto"/>
        <w:rPr>
          <w:rFonts w:hint="cs"/>
          <w:rtl/>
        </w:rPr>
      </w:pPr>
      <w:r>
        <w:rPr>
          <w:rFonts w:hint="cs"/>
          <w:rtl/>
        </w:rPr>
        <w:tab/>
      </w:r>
      <w:r w:rsidRPr="00CC29B8">
        <w:rPr>
          <w:rFonts w:hint="cs"/>
          <w:rtl/>
        </w:rPr>
        <w:t xml:space="preserve">ألف </w:t>
      </w:r>
      <w:r>
        <w:rPr>
          <w:rFonts w:hint="cs"/>
          <w:rtl/>
        </w:rPr>
        <w:t>-</w:t>
      </w:r>
      <w:r>
        <w:rPr>
          <w:rFonts w:hint="cs"/>
          <w:rtl/>
        </w:rPr>
        <w:tab/>
      </w:r>
      <w:r w:rsidRPr="00CC29B8">
        <w:rPr>
          <w:rFonts w:hint="cs"/>
          <w:rtl/>
        </w:rPr>
        <w:t>مقدمة</w:t>
      </w:r>
    </w:p>
    <w:p w:rsidR="00625B41" w:rsidRDefault="00625B41" w:rsidP="00625B41">
      <w:pPr>
        <w:pStyle w:val="SingleTxtGA"/>
        <w:rPr>
          <w:rFonts w:hint="cs"/>
          <w:rtl/>
        </w:rPr>
      </w:pPr>
      <w:r>
        <w:rPr>
          <w:rFonts w:hint="cs"/>
          <w:rtl/>
        </w:rPr>
        <w:t>2-</w:t>
      </w:r>
      <w:r>
        <w:rPr>
          <w:rFonts w:hint="cs"/>
          <w:rtl/>
        </w:rPr>
        <w:tab/>
        <w:t>في حين ترحّب اللجنة بتقديم بيلاروس</w:t>
      </w:r>
      <w:r w:rsidRPr="00CC29B8">
        <w:rPr>
          <w:rFonts w:hint="cs"/>
          <w:rtl/>
        </w:rPr>
        <w:t xml:space="preserve"> </w:t>
      </w:r>
      <w:r>
        <w:rPr>
          <w:rFonts w:hint="cs"/>
          <w:rtl/>
        </w:rPr>
        <w:t>تقريرها</w:t>
      </w:r>
      <w:r w:rsidRPr="00CC29B8">
        <w:rPr>
          <w:rFonts w:hint="cs"/>
          <w:rtl/>
        </w:rPr>
        <w:t xml:space="preserve"> </w:t>
      </w:r>
      <w:r>
        <w:rPr>
          <w:rFonts w:hint="cs"/>
          <w:rtl/>
        </w:rPr>
        <w:t>الرابع، فإنها تأسف لأن التقرير تأخر عن موعده بتسع سنوات</w:t>
      </w:r>
      <w:r w:rsidRPr="00395911">
        <w:rPr>
          <w:rFonts w:hint="cs"/>
          <w:rtl/>
        </w:rPr>
        <w:t xml:space="preserve">، مما حال </w:t>
      </w:r>
      <w:r w:rsidR="00BC0E89">
        <w:rPr>
          <w:rFonts w:hint="cs"/>
          <w:rtl/>
        </w:rPr>
        <w:t xml:space="preserve">دون </w:t>
      </w:r>
      <w:r>
        <w:rPr>
          <w:rFonts w:hint="cs"/>
          <w:rtl/>
        </w:rPr>
        <w:t>تحليل اللجنة لمدى تنفيذ الاتفاقية في الدولة الطرف بعد الاستعراض الأخير الذي خضعت له في عام 2000.</w:t>
      </w:r>
      <w:r w:rsidRPr="00FF2CB4">
        <w:rPr>
          <w:rFonts w:hint="cs"/>
          <w:rtl/>
          <w:lang/>
        </w:rPr>
        <w:t xml:space="preserve"> </w:t>
      </w:r>
    </w:p>
    <w:p w:rsidR="00625B41" w:rsidRDefault="00625B41" w:rsidP="00625B41">
      <w:pPr>
        <w:pStyle w:val="SingleTxtGA"/>
        <w:rPr>
          <w:rFonts w:hint="cs"/>
        </w:rPr>
      </w:pPr>
      <w:r>
        <w:rPr>
          <w:rFonts w:hint="cs"/>
          <w:rtl/>
        </w:rPr>
        <w:t>3-</w:t>
      </w:r>
      <w:r>
        <w:rPr>
          <w:rFonts w:hint="cs"/>
          <w:rtl/>
        </w:rPr>
        <w:tab/>
      </w:r>
      <w:r w:rsidRPr="00FE3FA7">
        <w:rPr>
          <w:rtl/>
        </w:rPr>
        <w:t>وتأسف اللجنة لعدم</w:t>
      </w:r>
      <w:r>
        <w:rPr>
          <w:rFonts w:hint="cs"/>
          <w:rtl/>
        </w:rPr>
        <w:t xml:space="preserve"> حضور</w:t>
      </w:r>
      <w:r w:rsidRPr="00FE3FA7">
        <w:rPr>
          <w:rtl/>
        </w:rPr>
        <w:t xml:space="preserve"> </w:t>
      </w:r>
      <w:r>
        <w:rPr>
          <w:rFonts w:hint="cs"/>
          <w:rtl/>
        </w:rPr>
        <w:t>أي ممثل من عاصمة الدولة الطرف للاجتما</w:t>
      </w:r>
      <w:r w:rsidRPr="00FE3FA7">
        <w:rPr>
          <w:rtl/>
        </w:rPr>
        <w:t xml:space="preserve">ع </w:t>
      </w:r>
      <w:r>
        <w:rPr>
          <w:rFonts w:hint="cs"/>
          <w:rtl/>
        </w:rPr>
        <w:t>ب</w:t>
      </w:r>
      <w:r w:rsidRPr="00FE3FA7">
        <w:rPr>
          <w:rtl/>
        </w:rPr>
        <w:t xml:space="preserve">أعضاء اللجنة خلال الدورة الحالية، </w:t>
      </w:r>
      <w:r>
        <w:rPr>
          <w:rFonts w:hint="cs"/>
          <w:rtl/>
        </w:rPr>
        <w:t>إلا أنها تحيط</w:t>
      </w:r>
      <w:r w:rsidRPr="00FE3FA7">
        <w:rPr>
          <w:rtl/>
        </w:rPr>
        <w:t xml:space="preserve"> علماً مع الارتياح بالفرصة المتاحة لإجراء حوار بناء يشمل مجالات عديدة تغطيها الاتفاقية</w:t>
      </w:r>
      <w:r>
        <w:rPr>
          <w:rFonts w:hint="cs"/>
          <w:rtl/>
        </w:rPr>
        <w:t>.</w:t>
      </w:r>
    </w:p>
    <w:p w:rsidR="00625B41" w:rsidRPr="008F503B" w:rsidRDefault="00625B41" w:rsidP="00625B41">
      <w:pPr>
        <w:pStyle w:val="H1GA"/>
        <w:spacing w:line="240" w:lineRule="auto"/>
        <w:rPr>
          <w:rFonts w:hint="cs"/>
          <w:rtl/>
        </w:rPr>
      </w:pPr>
      <w:r>
        <w:rPr>
          <w:rFonts w:hint="cs"/>
          <w:rtl/>
        </w:rPr>
        <w:tab/>
      </w:r>
      <w:r w:rsidRPr="008F503B">
        <w:rPr>
          <w:rFonts w:hint="cs"/>
          <w:rtl/>
        </w:rPr>
        <w:t>باء -</w:t>
      </w:r>
      <w:r w:rsidRPr="008F503B">
        <w:rPr>
          <w:rFonts w:hint="cs"/>
          <w:rtl/>
        </w:rPr>
        <w:tab/>
        <w:t>الجوانب الإيجابية</w:t>
      </w:r>
    </w:p>
    <w:p w:rsidR="00625B41" w:rsidRPr="00A5311D" w:rsidRDefault="00625B41" w:rsidP="00625B41">
      <w:pPr>
        <w:pStyle w:val="SingleTxtGA"/>
        <w:rPr>
          <w:rFonts w:hint="cs"/>
          <w:spacing w:val="-6"/>
          <w:rtl/>
        </w:rPr>
      </w:pPr>
      <w:r>
        <w:rPr>
          <w:rFonts w:hint="cs"/>
          <w:rtl/>
        </w:rPr>
        <w:t>4</w:t>
      </w:r>
      <w:r w:rsidRPr="00CC29B8">
        <w:rPr>
          <w:rFonts w:hint="cs"/>
          <w:rtl/>
        </w:rPr>
        <w:t>-</w:t>
      </w:r>
      <w:r w:rsidRPr="00CC29B8">
        <w:rPr>
          <w:rFonts w:hint="cs"/>
          <w:rtl/>
        </w:rPr>
        <w:tab/>
      </w:r>
      <w:r w:rsidRPr="00A5311D">
        <w:rPr>
          <w:rFonts w:hint="cs"/>
          <w:spacing w:val="-6"/>
          <w:rtl/>
        </w:rPr>
        <w:t>ترحب اللجنة بتصديق الدولة الطرف على الصكوك الدولية التالية أو بانضمامها إليها:</w:t>
      </w:r>
    </w:p>
    <w:p w:rsidR="00625B41" w:rsidRPr="002D28A8" w:rsidRDefault="00625B41" w:rsidP="00625B41">
      <w:pPr>
        <w:pStyle w:val="SingleTxtGA"/>
        <w:rPr>
          <w:rFonts w:hint="cs"/>
          <w:spacing w:val="-6"/>
          <w:sz w:val="30"/>
          <w:rtl/>
        </w:rPr>
      </w:pPr>
      <w:r w:rsidRPr="00A5311D">
        <w:rPr>
          <w:rFonts w:hint="cs"/>
          <w:spacing w:val="-6"/>
          <w:rtl/>
        </w:rPr>
        <w:tab/>
        <w:t>(أ)</w:t>
      </w:r>
      <w:r w:rsidRPr="00A5311D">
        <w:rPr>
          <w:rFonts w:hint="cs"/>
          <w:spacing w:val="-6"/>
          <w:rtl/>
        </w:rPr>
        <w:tab/>
      </w:r>
      <w:r>
        <w:rPr>
          <w:rFonts w:hint="cs"/>
          <w:spacing w:val="-6"/>
          <w:rtl/>
        </w:rPr>
        <w:t>البروتوكول الاختياري ل</w:t>
      </w:r>
      <w:r w:rsidRPr="002D28A8">
        <w:rPr>
          <w:spacing w:val="-6"/>
          <w:sz w:val="30"/>
          <w:rtl/>
        </w:rPr>
        <w:t>اتفاقية القضاء على جميع أشكال التمييز ضد المرأة</w:t>
      </w:r>
      <w:r>
        <w:rPr>
          <w:rFonts w:hint="cs"/>
          <w:spacing w:val="-6"/>
          <w:sz w:val="30"/>
          <w:rtl/>
        </w:rPr>
        <w:t xml:space="preserve"> (3 شباط/فبراير 2004)؛</w:t>
      </w:r>
    </w:p>
    <w:p w:rsidR="00625B41" w:rsidRDefault="00625B41" w:rsidP="00625B41">
      <w:pPr>
        <w:pStyle w:val="SingleTxtGA"/>
        <w:rPr>
          <w:rFonts w:hint="cs"/>
          <w:rtl/>
          <w:lang/>
        </w:rPr>
      </w:pPr>
      <w:r w:rsidRPr="00CC29B8">
        <w:rPr>
          <w:rFonts w:hint="cs"/>
          <w:rtl/>
        </w:rPr>
        <w:tab/>
        <w:t>(ب)</w:t>
      </w:r>
      <w:r w:rsidRPr="00CC29B8">
        <w:rPr>
          <w:rFonts w:hint="cs"/>
          <w:rtl/>
        </w:rPr>
        <w:tab/>
      </w:r>
      <w:r>
        <w:rPr>
          <w:rtl/>
          <w:lang/>
        </w:rPr>
        <w:t>البروتوكول</w:t>
      </w:r>
      <w:r>
        <w:rPr>
          <w:rFonts w:hint="cs"/>
          <w:rtl/>
          <w:lang/>
        </w:rPr>
        <w:t>ان</w:t>
      </w:r>
      <w:r w:rsidRPr="002D28A8">
        <w:rPr>
          <w:rtl/>
          <w:lang/>
        </w:rPr>
        <w:t xml:space="preserve"> </w:t>
      </w:r>
      <w:r>
        <w:rPr>
          <w:rtl/>
          <w:lang/>
        </w:rPr>
        <w:t>الاختياري</w:t>
      </w:r>
      <w:r>
        <w:rPr>
          <w:rFonts w:hint="cs"/>
          <w:rtl/>
          <w:lang/>
        </w:rPr>
        <w:t>ان</w:t>
      </w:r>
      <w:r>
        <w:rPr>
          <w:rtl/>
          <w:lang/>
        </w:rPr>
        <w:t xml:space="preserve"> لاتفاقية حقوق الطفل</w:t>
      </w:r>
      <w:r>
        <w:rPr>
          <w:rFonts w:hint="cs"/>
          <w:rtl/>
          <w:lang/>
        </w:rPr>
        <w:t xml:space="preserve"> (23 كانون الثاني/يناير</w:t>
      </w:r>
      <w:r>
        <w:rPr>
          <w:rFonts w:hint="eastAsia"/>
          <w:rtl/>
          <w:lang/>
        </w:rPr>
        <w:t> </w:t>
      </w:r>
      <w:r>
        <w:rPr>
          <w:rFonts w:hint="cs"/>
          <w:rtl/>
          <w:lang/>
        </w:rPr>
        <w:t>2002 و25 كانون الثاني/يناير 2006).</w:t>
      </w:r>
    </w:p>
    <w:p w:rsidR="00625B41" w:rsidRPr="002D28A8" w:rsidRDefault="00625B41" w:rsidP="00625B41">
      <w:pPr>
        <w:pStyle w:val="SingleTxtGA"/>
        <w:rPr>
          <w:rFonts w:hint="cs"/>
          <w:rtl/>
        </w:rPr>
      </w:pPr>
      <w:r>
        <w:rPr>
          <w:rFonts w:hint="cs"/>
          <w:rtl/>
        </w:rPr>
        <w:t>5</w:t>
      </w:r>
      <w:r w:rsidRPr="00CC29B8">
        <w:rPr>
          <w:rFonts w:hint="cs"/>
          <w:rtl/>
        </w:rPr>
        <w:t>-</w:t>
      </w:r>
      <w:r w:rsidRPr="00CC29B8">
        <w:rPr>
          <w:rFonts w:hint="cs"/>
          <w:rtl/>
        </w:rPr>
        <w:tab/>
      </w:r>
      <w:r w:rsidRPr="002D28A8">
        <w:rPr>
          <w:rtl/>
        </w:rPr>
        <w:t xml:space="preserve">وتنوِّه اللجنة بالجهود المتواصلة </w:t>
      </w:r>
      <w:r>
        <w:rPr>
          <w:rFonts w:hint="cs"/>
          <w:rtl/>
        </w:rPr>
        <w:t xml:space="preserve">التي تبذلها الدولة الطرف </w:t>
      </w:r>
      <w:r w:rsidRPr="002D28A8">
        <w:rPr>
          <w:rtl/>
        </w:rPr>
        <w:t>لإصلاح تشريعاتها وسياساتها وإجراءاتها في مجالات ذات صلة بالاتفاقية، بما في ذلك ما يلي:</w:t>
      </w:r>
    </w:p>
    <w:p w:rsidR="00625B41" w:rsidRDefault="00625B41" w:rsidP="00625B41">
      <w:pPr>
        <w:pStyle w:val="SingleTxtGA"/>
        <w:rPr>
          <w:rtl/>
        </w:rPr>
      </w:pPr>
      <w:r w:rsidRPr="00CC29B8">
        <w:rPr>
          <w:rFonts w:hint="cs"/>
          <w:rtl/>
        </w:rPr>
        <w:tab/>
      </w:r>
      <w:r>
        <w:rPr>
          <w:rtl/>
        </w:rPr>
        <w:t>(أ)</w:t>
      </w:r>
      <w:r>
        <w:rPr>
          <w:rFonts w:hint="cs"/>
          <w:rtl/>
        </w:rPr>
        <w:tab/>
      </w:r>
      <w:r>
        <w:rPr>
          <w:rtl/>
        </w:rPr>
        <w:t>مراجعة القانون الجنائي وقانون تنفيذ العقوبات وقانون الإجراءات الجنائية، التي دخلت حيز التنفيذ في 1 كانون الثاني</w:t>
      </w:r>
      <w:r>
        <w:rPr>
          <w:rFonts w:hint="cs"/>
          <w:rtl/>
        </w:rPr>
        <w:t>/يناير</w:t>
      </w:r>
      <w:r>
        <w:rPr>
          <w:rtl/>
        </w:rPr>
        <w:t xml:space="preserve"> 2001؛</w:t>
      </w:r>
    </w:p>
    <w:p w:rsidR="00625B41" w:rsidRDefault="00625B41" w:rsidP="00625B41">
      <w:pPr>
        <w:pStyle w:val="SingleTxtGA"/>
        <w:rPr>
          <w:rFonts w:hint="cs"/>
          <w:sz w:val="30"/>
          <w:rtl/>
        </w:rPr>
      </w:pPr>
      <w:r>
        <w:rPr>
          <w:rFonts w:hint="cs"/>
          <w:rtl/>
        </w:rPr>
        <w:tab/>
      </w:r>
      <w:r>
        <w:rPr>
          <w:rtl/>
        </w:rPr>
        <w:t>(ب)</w:t>
      </w:r>
      <w:r>
        <w:rPr>
          <w:rFonts w:hint="cs"/>
          <w:rtl/>
        </w:rPr>
        <w:tab/>
      </w:r>
      <w:r>
        <w:rPr>
          <w:rtl/>
        </w:rPr>
        <w:t xml:space="preserve">اعتماد </w:t>
      </w:r>
      <w:r>
        <w:rPr>
          <w:rFonts w:hint="cs"/>
          <w:rtl/>
        </w:rPr>
        <w:t>ال</w:t>
      </w:r>
      <w:r>
        <w:rPr>
          <w:rtl/>
        </w:rPr>
        <w:t>قانون</w:t>
      </w:r>
      <w:r>
        <w:rPr>
          <w:rFonts w:hint="cs"/>
          <w:rtl/>
        </w:rPr>
        <w:t xml:space="preserve"> المتعلق</w:t>
      </w:r>
      <w:r>
        <w:rPr>
          <w:rtl/>
        </w:rPr>
        <w:t xml:space="preserve"> </w:t>
      </w:r>
      <w:r>
        <w:rPr>
          <w:rFonts w:hint="cs"/>
          <w:rtl/>
        </w:rPr>
        <w:t>ب</w:t>
      </w:r>
      <w:r>
        <w:rPr>
          <w:rtl/>
        </w:rPr>
        <w:t xml:space="preserve">إجراءات الاعتقال </w:t>
      </w:r>
      <w:r>
        <w:rPr>
          <w:rFonts w:hint="cs"/>
          <w:rtl/>
        </w:rPr>
        <w:t>وشروطه</w:t>
      </w:r>
      <w:r>
        <w:rPr>
          <w:rtl/>
        </w:rPr>
        <w:t xml:space="preserve"> في عام 2003</w:t>
      </w:r>
      <w:r>
        <w:rPr>
          <w:rFonts w:hint="cs"/>
          <w:sz w:val="30"/>
          <w:rtl/>
        </w:rPr>
        <w:t>؛</w:t>
      </w:r>
    </w:p>
    <w:p w:rsidR="00625B41" w:rsidRDefault="00625B41" w:rsidP="00625B41">
      <w:pPr>
        <w:pStyle w:val="SingleTxtGA"/>
        <w:rPr>
          <w:rFonts w:hint="cs"/>
          <w:rtl/>
        </w:rPr>
      </w:pPr>
      <w:r>
        <w:rPr>
          <w:rFonts w:hint="cs"/>
          <w:sz w:val="30"/>
          <w:rtl/>
        </w:rPr>
        <w:tab/>
        <w:t>(ج)</w:t>
      </w:r>
      <w:r>
        <w:rPr>
          <w:rFonts w:hint="cs"/>
          <w:sz w:val="30"/>
          <w:rtl/>
        </w:rPr>
        <w:tab/>
      </w:r>
      <w:r w:rsidRPr="00FB6708">
        <w:rPr>
          <w:sz w:val="30"/>
          <w:rtl/>
        </w:rPr>
        <w:t xml:space="preserve">إقرار </w:t>
      </w:r>
      <w:r>
        <w:rPr>
          <w:rFonts w:hint="cs"/>
          <w:sz w:val="30"/>
          <w:rtl/>
        </w:rPr>
        <w:t>ال</w:t>
      </w:r>
      <w:r w:rsidRPr="00FB6708">
        <w:rPr>
          <w:sz w:val="30"/>
          <w:rtl/>
        </w:rPr>
        <w:t>قان</w:t>
      </w:r>
      <w:r>
        <w:rPr>
          <w:sz w:val="30"/>
          <w:rtl/>
        </w:rPr>
        <w:t xml:space="preserve">ون </w:t>
      </w:r>
      <w:r>
        <w:rPr>
          <w:rFonts w:hint="cs"/>
          <w:sz w:val="30"/>
          <w:rtl/>
        </w:rPr>
        <w:t>ال</w:t>
      </w:r>
      <w:r>
        <w:rPr>
          <w:sz w:val="30"/>
          <w:rtl/>
        </w:rPr>
        <w:t xml:space="preserve">جديد بشأن </w:t>
      </w:r>
      <w:r>
        <w:rPr>
          <w:rFonts w:hint="cs"/>
          <w:sz w:val="30"/>
          <w:rtl/>
        </w:rPr>
        <w:t>إتاحة</w:t>
      </w:r>
      <w:r>
        <w:rPr>
          <w:sz w:val="30"/>
          <w:rtl/>
        </w:rPr>
        <w:t xml:space="preserve"> </w:t>
      </w:r>
      <w:r>
        <w:rPr>
          <w:rFonts w:hint="cs"/>
          <w:sz w:val="30"/>
          <w:rtl/>
        </w:rPr>
        <w:t>مركز</w:t>
      </w:r>
      <w:r>
        <w:rPr>
          <w:sz w:val="30"/>
          <w:rtl/>
        </w:rPr>
        <w:t xml:space="preserve"> اللاجئ</w:t>
      </w:r>
      <w:r w:rsidRPr="00FB6708">
        <w:rPr>
          <w:sz w:val="30"/>
          <w:rtl/>
        </w:rPr>
        <w:t xml:space="preserve"> والحماية التكميلية </w:t>
      </w:r>
      <w:r>
        <w:rPr>
          <w:rFonts w:hint="cs"/>
          <w:sz w:val="30"/>
          <w:rtl/>
        </w:rPr>
        <w:t>و</w:t>
      </w:r>
      <w:r w:rsidRPr="00FB6708">
        <w:rPr>
          <w:sz w:val="30"/>
          <w:rtl/>
        </w:rPr>
        <w:t xml:space="preserve">المؤقتة للمواطنين </w:t>
      </w:r>
      <w:r>
        <w:rPr>
          <w:sz w:val="30"/>
          <w:rtl/>
        </w:rPr>
        <w:t>الأجانب والأشخاص عديمي الجنسية</w:t>
      </w:r>
      <w:r w:rsidRPr="00FB6708">
        <w:rPr>
          <w:sz w:val="30"/>
          <w:rtl/>
        </w:rPr>
        <w:t xml:space="preserve"> في عام 2008</w:t>
      </w:r>
      <w:r>
        <w:rPr>
          <w:rFonts w:hint="cs"/>
          <w:rtl/>
        </w:rPr>
        <w:t>.</w:t>
      </w:r>
    </w:p>
    <w:p w:rsidR="00625B41" w:rsidRPr="002F3017" w:rsidRDefault="00625B41" w:rsidP="00625B41">
      <w:pPr>
        <w:pStyle w:val="H1GA"/>
        <w:rPr>
          <w:rtl/>
        </w:rPr>
      </w:pPr>
      <w:r>
        <w:rPr>
          <w:rFonts w:hint="cs"/>
          <w:rtl/>
        </w:rPr>
        <w:tab/>
        <w:t>جيم -</w:t>
      </w:r>
      <w:r>
        <w:rPr>
          <w:rFonts w:hint="cs"/>
          <w:rtl/>
        </w:rPr>
        <w:tab/>
      </w:r>
      <w:r w:rsidRPr="002F3017">
        <w:rPr>
          <w:rtl/>
        </w:rPr>
        <w:t>دواعي القلق الرئيسية والتوصيات</w:t>
      </w:r>
    </w:p>
    <w:p w:rsidR="00625B41" w:rsidRPr="002F3017" w:rsidRDefault="00625B41" w:rsidP="00625B41">
      <w:pPr>
        <w:pStyle w:val="H23GA"/>
        <w:rPr>
          <w:rtl/>
          <w:lang w:val="fr-CH"/>
        </w:rPr>
      </w:pPr>
      <w:r>
        <w:rPr>
          <w:rFonts w:hint="cs"/>
          <w:rtl/>
          <w:lang w:val="fr-CH"/>
        </w:rPr>
        <w:tab/>
      </w:r>
      <w:r>
        <w:rPr>
          <w:rFonts w:hint="cs"/>
          <w:rtl/>
          <w:lang w:val="fr-CH"/>
        </w:rPr>
        <w:tab/>
      </w:r>
      <w:r w:rsidRPr="002F3017">
        <w:rPr>
          <w:rtl/>
          <w:lang w:val="fr-CH"/>
        </w:rPr>
        <w:t xml:space="preserve">الضمانات القانونية الأساسية </w:t>
      </w:r>
    </w:p>
    <w:p w:rsidR="00625B41" w:rsidRPr="002F3017" w:rsidRDefault="00625B41" w:rsidP="00BC0E89">
      <w:pPr>
        <w:pStyle w:val="SingleTxtGA"/>
        <w:rPr>
          <w:rtl/>
          <w:lang w:val="fr-CH"/>
        </w:rPr>
      </w:pPr>
      <w:r>
        <w:rPr>
          <w:rFonts w:hint="cs"/>
          <w:rtl/>
          <w:lang w:val="fr-CH"/>
        </w:rPr>
        <w:t>6-</w:t>
      </w:r>
      <w:r>
        <w:rPr>
          <w:rFonts w:hint="cs"/>
          <w:rtl/>
          <w:lang w:val="fr-CH"/>
        </w:rPr>
        <w:tab/>
      </w:r>
      <w:r w:rsidRPr="002F3017">
        <w:rPr>
          <w:sz w:val="30"/>
          <w:rtl/>
        </w:rPr>
        <w:t xml:space="preserve">تشعر اللجنة بقلق بالغ إزاء </w:t>
      </w:r>
      <w:r>
        <w:rPr>
          <w:rFonts w:hint="cs"/>
          <w:sz w:val="30"/>
          <w:rtl/>
        </w:rPr>
        <w:t xml:space="preserve">ما ورد من </w:t>
      </w:r>
      <w:r w:rsidRPr="002F3017">
        <w:rPr>
          <w:sz w:val="30"/>
          <w:rtl/>
        </w:rPr>
        <w:t>تقارير عديد</w:t>
      </w:r>
      <w:r>
        <w:rPr>
          <w:rFonts w:hint="cs"/>
          <w:sz w:val="30"/>
          <w:rtl/>
        </w:rPr>
        <w:t>ة ومتسقة تفيد بحرمان</w:t>
      </w:r>
      <w:r w:rsidRPr="002F3017">
        <w:rPr>
          <w:sz w:val="30"/>
          <w:rtl/>
        </w:rPr>
        <w:t xml:space="preserve"> المحتجزين </w:t>
      </w:r>
      <w:r>
        <w:rPr>
          <w:rFonts w:hint="cs"/>
          <w:sz w:val="30"/>
          <w:rtl/>
        </w:rPr>
        <w:t>في كثير من الأحيان</w:t>
      </w:r>
      <w:r w:rsidRPr="002F3017">
        <w:rPr>
          <w:sz w:val="30"/>
          <w:rtl/>
        </w:rPr>
        <w:t xml:space="preserve"> من الضمانات القانونية الأساسية </w:t>
      </w:r>
      <w:r>
        <w:rPr>
          <w:rFonts w:hint="cs"/>
          <w:sz w:val="30"/>
          <w:rtl/>
        </w:rPr>
        <w:t>الجوهرية</w:t>
      </w:r>
      <w:r w:rsidRPr="002F3017">
        <w:rPr>
          <w:sz w:val="30"/>
          <w:rtl/>
        </w:rPr>
        <w:t xml:space="preserve">، بما في ذلك </w:t>
      </w:r>
      <w:r>
        <w:rPr>
          <w:rFonts w:hint="cs"/>
          <w:sz w:val="30"/>
          <w:rtl/>
        </w:rPr>
        <w:t>الاستعانة على الفور ب</w:t>
      </w:r>
      <w:r w:rsidRPr="002F3017">
        <w:rPr>
          <w:sz w:val="30"/>
          <w:rtl/>
        </w:rPr>
        <w:t xml:space="preserve">محام وطبيب </w:t>
      </w:r>
      <w:r>
        <w:rPr>
          <w:sz w:val="30"/>
          <w:rtl/>
        </w:rPr>
        <w:t>والحق في الاتصال بأفراد الأسرة</w:t>
      </w:r>
      <w:r>
        <w:rPr>
          <w:rFonts w:hint="cs"/>
          <w:sz w:val="30"/>
          <w:rtl/>
        </w:rPr>
        <w:t>، علم</w:t>
      </w:r>
      <w:r w:rsidR="009B7B74">
        <w:rPr>
          <w:rFonts w:hint="cs"/>
          <w:sz w:val="30"/>
          <w:rtl/>
        </w:rPr>
        <w:t xml:space="preserve">اً </w:t>
      </w:r>
      <w:r>
        <w:rPr>
          <w:rFonts w:hint="cs"/>
          <w:sz w:val="30"/>
          <w:rtl/>
        </w:rPr>
        <w:t>بأن</w:t>
      </w:r>
      <w:r w:rsidRPr="002F3017">
        <w:rPr>
          <w:sz w:val="30"/>
          <w:rtl/>
        </w:rPr>
        <w:t xml:space="preserve"> هذا </w:t>
      </w:r>
      <w:r>
        <w:rPr>
          <w:rFonts w:hint="cs"/>
          <w:sz w:val="30"/>
          <w:rtl/>
        </w:rPr>
        <w:t xml:space="preserve">الوضع يتعلق </w:t>
      </w:r>
      <w:r w:rsidRPr="002F3017">
        <w:rPr>
          <w:sz w:val="30"/>
          <w:rtl/>
        </w:rPr>
        <w:t xml:space="preserve">بشكل خاص </w:t>
      </w:r>
      <w:r>
        <w:rPr>
          <w:rFonts w:hint="cs"/>
          <w:sz w:val="30"/>
          <w:rtl/>
        </w:rPr>
        <w:t>ب</w:t>
      </w:r>
      <w:r w:rsidRPr="002F3017">
        <w:rPr>
          <w:sz w:val="30"/>
          <w:rtl/>
        </w:rPr>
        <w:t xml:space="preserve">المعتقلين </w:t>
      </w:r>
      <w:r>
        <w:rPr>
          <w:rFonts w:hint="cs"/>
          <w:sz w:val="30"/>
          <w:rtl/>
        </w:rPr>
        <w:t xml:space="preserve">الذين </w:t>
      </w:r>
      <w:r w:rsidRPr="002F3017">
        <w:rPr>
          <w:sz w:val="30"/>
          <w:rtl/>
        </w:rPr>
        <w:t xml:space="preserve">اتهموا بموجب المادة 293 من القانون الجنائي. </w:t>
      </w:r>
      <w:r>
        <w:rPr>
          <w:rFonts w:hint="cs"/>
          <w:sz w:val="30"/>
          <w:rtl/>
        </w:rPr>
        <w:t>و</w:t>
      </w:r>
      <w:r w:rsidRPr="002F3017">
        <w:rPr>
          <w:sz w:val="30"/>
          <w:rtl/>
        </w:rPr>
        <w:t xml:space="preserve">تشمل مثل هذه التقارير حالات </w:t>
      </w:r>
      <w:r>
        <w:rPr>
          <w:rFonts w:hint="cs"/>
          <w:sz w:val="30"/>
          <w:rtl/>
        </w:rPr>
        <w:t>أثارها بصورة مشتركة عدد من</w:t>
      </w:r>
      <w:r w:rsidRPr="002F3017">
        <w:rPr>
          <w:sz w:val="30"/>
          <w:rtl/>
        </w:rPr>
        <w:t xml:space="preserve"> المكلفين بولايات في إطار الإجراءات</w:t>
      </w:r>
      <w:r>
        <w:rPr>
          <w:rFonts w:hint="cs"/>
          <w:sz w:val="30"/>
          <w:rtl/>
        </w:rPr>
        <w:t xml:space="preserve"> الخاصة</w:t>
      </w:r>
      <w:r w:rsidRPr="002F3017">
        <w:rPr>
          <w:sz w:val="30"/>
          <w:rtl/>
        </w:rPr>
        <w:t>، بما في ذلك المقرر الخاص المعني بالتعذيب وغيره من ضروب المعاملة أو العقوبة ال</w:t>
      </w:r>
      <w:r>
        <w:rPr>
          <w:sz w:val="30"/>
          <w:rtl/>
        </w:rPr>
        <w:t>قاسية أو اللاإنسانية أو المهينة</w:t>
      </w:r>
      <w:r w:rsidRPr="002F3017">
        <w:rPr>
          <w:sz w:val="30"/>
          <w:rtl/>
        </w:rPr>
        <w:t xml:space="preserve">، والمتعلقة </w:t>
      </w:r>
      <w:r>
        <w:rPr>
          <w:rFonts w:hint="cs"/>
          <w:sz w:val="30"/>
          <w:rtl/>
        </w:rPr>
        <w:t>بعدد من الأشخاص منهم،</w:t>
      </w:r>
      <w:r>
        <w:rPr>
          <w:sz w:val="30"/>
          <w:rtl/>
        </w:rPr>
        <w:t xml:space="preserve"> </w:t>
      </w:r>
      <w:r>
        <w:rPr>
          <w:rFonts w:hint="cs"/>
          <w:sz w:val="30"/>
          <w:rtl/>
        </w:rPr>
        <w:t>أ</w:t>
      </w:r>
      <w:r w:rsidRPr="002F3017">
        <w:rPr>
          <w:sz w:val="30"/>
          <w:rtl/>
        </w:rPr>
        <w:t xml:space="preserve">ندريه </w:t>
      </w:r>
      <w:r>
        <w:rPr>
          <w:rFonts w:hint="cs"/>
          <w:sz w:val="30"/>
          <w:rtl/>
        </w:rPr>
        <w:t>سانيكوف الذي ادعى</w:t>
      </w:r>
      <w:r w:rsidRPr="002F3017">
        <w:rPr>
          <w:sz w:val="30"/>
          <w:rtl/>
        </w:rPr>
        <w:t xml:space="preserve"> خلال </w:t>
      </w:r>
      <w:r>
        <w:rPr>
          <w:sz w:val="30"/>
          <w:rtl/>
        </w:rPr>
        <w:t>محاكم</w:t>
      </w:r>
      <w:r>
        <w:rPr>
          <w:rFonts w:hint="cs"/>
          <w:sz w:val="30"/>
          <w:rtl/>
        </w:rPr>
        <w:t>ته في أيار/</w:t>
      </w:r>
      <w:r w:rsidRPr="002F3017">
        <w:rPr>
          <w:sz w:val="30"/>
          <w:rtl/>
        </w:rPr>
        <w:t>مايو 2011 حرمان</w:t>
      </w:r>
      <w:r>
        <w:rPr>
          <w:rFonts w:hint="cs"/>
          <w:sz w:val="30"/>
          <w:rtl/>
        </w:rPr>
        <w:t>ه</w:t>
      </w:r>
      <w:r w:rsidRPr="002F3017">
        <w:rPr>
          <w:sz w:val="30"/>
          <w:rtl/>
        </w:rPr>
        <w:t xml:space="preserve"> من</w:t>
      </w:r>
      <w:r>
        <w:rPr>
          <w:sz w:val="30"/>
          <w:rtl/>
        </w:rPr>
        <w:t xml:space="preserve"> حقه في </w:t>
      </w:r>
      <w:r>
        <w:rPr>
          <w:rFonts w:hint="cs"/>
          <w:sz w:val="30"/>
          <w:rtl/>
        </w:rPr>
        <w:t>الاستعانة على الفور ب</w:t>
      </w:r>
      <w:r>
        <w:rPr>
          <w:sz w:val="30"/>
          <w:rtl/>
        </w:rPr>
        <w:t xml:space="preserve">محام </w:t>
      </w:r>
      <w:r>
        <w:rPr>
          <w:rFonts w:hint="cs"/>
          <w:sz w:val="30"/>
          <w:rtl/>
        </w:rPr>
        <w:t>وا</w:t>
      </w:r>
      <w:r w:rsidRPr="002F3017">
        <w:rPr>
          <w:sz w:val="30"/>
          <w:rtl/>
        </w:rPr>
        <w:t xml:space="preserve">لاتصال </w:t>
      </w:r>
      <w:r>
        <w:rPr>
          <w:rFonts w:hint="cs"/>
          <w:sz w:val="30"/>
          <w:rtl/>
        </w:rPr>
        <w:t>ب</w:t>
      </w:r>
      <w:r w:rsidRPr="002F3017">
        <w:rPr>
          <w:sz w:val="30"/>
          <w:rtl/>
        </w:rPr>
        <w:t xml:space="preserve">الأسرة </w:t>
      </w:r>
      <w:r>
        <w:rPr>
          <w:rFonts w:hint="cs"/>
          <w:sz w:val="30"/>
          <w:rtl/>
        </w:rPr>
        <w:t xml:space="preserve">والحصول </w:t>
      </w:r>
      <w:r w:rsidRPr="002F3017">
        <w:rPr>
          <w:sz w:val="30"/>
          <w:rtl/>
        </w:rPr>
        <w:t>على العلاج ال</w:t>
      </w:r>
      <w:r>
        <w:rPr>
          <w:sz w:val="30"/>
          <w:rtl/>
        </w:rPr>
        <w:t xml:space="preserve">طبي على الرغم من </w:t>
      </w:r>
      <w:r>
        <w:rPr>
          <w:rFonts w:hint="cs"/>
          <w:sz w:val="30"/>
          <w:rtl/>
        </w:rPr>
        <w:t>إصابته بجروح أثناء</w:t>
      </w:r>
      <w:r>
        <w:rPr>
          <w:sz w:val="30"/>
          <w:rtl/>
        </w:rPr>
        <w:t xml:space="preserve"> قبض السلطات علي</w:t>
      </w:r>
      <w:r>
        <w:rPr>
          <w:rFonts w:hint="cs"/>
          <w:sz w:val="30"/>
          <w:rtl/>
        </w:rPr>
        <w:t>ه</w:t>
      </w:r>
      <w:r>
        <w:rPr>
          <w:sz w:val="30"/>
          <w:rtl/>
        </w:rPr>
        <w:t>، وفلاديمي</w:t>
      </w:r>
      <w:r>
        <w:rPr>
          <w:rFonts w:hint="cs"/>
          <w:sz w:val="30"/>
          <w:rtl/>
        </w:rPr>
        <w:t>ر نيكلاييف</w:t>
      </w:r>
      <w:r w:rsidRPr="002F3017">
        <w:rPr>
          <w:sz w:val="30"/>
          <w:rtl/>
        </w:rPr>
        <w:t xml:space="preserve"> </w:t>
      </w:r>
      <w:r>
        <w:rPr>
          <w:rFonts w:hint="cs"/>
          <w:sz w:val="30"/>
          <w:rtl/>
        </w:rPr>
        <w:t xml:space="preserve">(الفقرة 249 من الوثيقة </w:t>
      </w:r>
      <w:r w:rsidRPr="001452C4">
        <w:rPr>
          <w:szCs w:val="20"/>
        </w:rPr>
        <w:t>(A/HRC/17/27/Add.1</w:t>
      </w:r>
      <w:r w:rsidRPr="002F3017">
        <w:rPr>
          <w:sz w:val="30"/>
          <w:rtl/>
        </w:rPr>
        <w:t xml:space="preserve">. </w:t>
      </w:r>
      <w:r>
        <w:rPr>
          <w:rFonts w:hint="cs"/>
          <w:sz w:val="30"/>
          <w:rtl/>
        </w:rPr>
        <w:t xml:space="preserve">وفي </w:t>
      </w:r>
      <w:r w:rsidRPr="00BC0E89">
        <w:rPr>
          <w:rFonts w:hint="cs"/>
          <w:spacing w:val="-2"/>
          <w:sz w:val="30"/>
          <w:rtl/>
        </w:rPr>
        <w:t>حين تحيط اللجنة علم</w:t>
      </w:r>
      <w:r w:rsidR="009B7B74" w:rsidRPr="00BC0E89">
        <w:rPr>
          <w:rFonts w:hint="cs"/>
          <w:spacing w:val="-2"/>
          <w:sz w:val="30"/>
          <w:rtl/>
        </w:rPr>
        <w:t xml:space="preserve">اً </w:t>
      </w:r>
      <w:r w:rsidRPr="00BC0E89">
        <w:rPr>
          <w:rFonts w:hint="cs"/>
          <w:spacing w:val="-2"/>
          <w:sz w:val="30"/>
          <w:rtl/>
        </w:rPr>
        <w:t>بال</w:t>
      </w:r>
      <w:r w:rsidRPr="00BC0E89">
        <w:rPr>
          <w:spacing w:val="-2"/>
          <w:sz w:val="30"/>
          <w:rtl/>
        </w:rPr>
        <w:t>قانون</w:t>
      </w:r>
      <w:r w:rsidRPr="00BC0E89">
        <w:rPr>
          <w:rFonts w:hint="cs"/>
          <w:spacing w:val="-2"/>
          <w:sz w:val="30"/>
          <w:rtl/>
        </w:rPr>
        <w:t xml:space="preserve"> رقم</w:t>
      </w:r>
      <w:r w:rsidRPr="00BC0E89">
        <w:rPr>
          <w:spacing w:val="-2"/>
          <w:sz w:val="30"/>
        </w:rPr>
        <w:t xml:space="preserve"> </w:t>
      </w:r>
      <w:r w:rsidRPr="00BC0E89">
        <w:rPr>
          <w:spacing w:val="-2"/>
          <w:szCs w:val="20"/>
        </w:rPr>
        <w:t>215-Z</w:t>
      </w:r>
      <w:r w:rsidRPr="00BC0E89">
        <w:rPr>
          <w:spacing w:val="-2"/>
          <w:sz w:val="30"/>
        </w:rPr>
        <w:t xml:space="preserve"> </w:t>
      </w:r>
      <w:r w:rsidRPr="00BC0E89">
        <w:rPr>
          <w:rFonts w:hint="cs"/>
          <w:spacing w:val="-2"/>
          <w:sz w:val="30"/>
          <w:rtl/>
        </w:rPr>
        <w:t xml:space="preserve">المؤرخ </w:t>
      </w:r>
      <w:r w:rsidRPr="00BC0E89">
        <w:rPr>
          <w:spacing w:val="-2"/>
          <w:sz w:val="30"/>
          <w:rtl/>
        </w:rPr>
        <w:t xml:space="preserve">في 16 </w:t>
      </w:r>
      <w:r w:rsidR="00BC0E89" w:rsidRPr="00BC0E89">
        <w:rPr>
          <w:rFonts w:hint="cs"/>
          <w:spacing w:val="-2"/>
          <w:sz w:val="30"/>
          <w:rtl/>
        </w:rPr>
        <w:t>حزيران/</w:t>
      </w:r>
      <w:r w:rsidRPr="00BC0E89">
        <w:rPr>
          <w:rFonts w:hint="cs"/>
          <w:spacing w:val="-2"/>
          <w:sz w:val="30"/>
          <w:rtl/>
        </w:rPr>
        <w:t>يونيه</w:t>
      </w:r>
      <w:r w:rsidRPr="00BC0E89">
        <w:rPr>
          <w:spacing w:val="-2"/>
          <w:sz w:val="30"/>
          <w:rtl/>
        </w:rPr>
        <w:t xml:space="preserve"> 2003 </w:t>
      </w:r>
      <w:r w:rsidRPr="00BC0E89">
        <w:rPr>
          <w:rFonts w:hint="cs"/>
          <w:spacing w:val="-2"/>
          <w:sz w:val="30"/>
          <w:rtl/>
        </w:rPr>
        <w:t>بشأن</w:t>
      </w:r>
      <w:r w:rsidRPr="00BC0E89">
        <w:rPr>
          <w:spacing w:val="-2"/>
          <w:sz w:val="30"/>
          <w:rtl/>
        </w:rPr>
        <w:t xml:space="preserve"> إجراءات الاعتقال </w:t>
      </w:r>
      <w:r w:rsidRPr="00BC0E89">
        <w:rPr>
          <w:rFonts w:hint="cs"/>
          <w:spacing w:val="-2"/>
          <w:sz w:val="30"/>
          <w:rtl/>
        </w:rPr>
        <w:t>وشروطه</w:t>
      </w:r>
      <w:r w:rsidRPr="00BC0E89">
        <w:rPr>
          <w:spacing w:val="-2"/>
          <w:sz w:val="30"/>
          <w:rtl/>
        </w:rPr>
        <w:t>، فإن</w:t>
      </w:r>
      <w:r w:rsidRPr="00BC0E89">
        <w:rPr>
          <w:rFonts w:hint="cs"/>
          <w:spacing w:val="-2"/>
          <w:sz w:val="30"/>
          <w:rtl/>
        </w:rPr>
        <w:t xml:space="preserve">ها </w:t>
      </w:r>
      <w:r w:rsidRPr="00BC0E89">
        <w:rPr>
          <w:spacing w:val="-2"/>
          <w:sz w:val="30"/>
          <w:rtl/>
        </w:rPr>
        <w:t>تعرب عن قلقها الشديد إزاء</w:t>
      </w:r>
      <w:r w:rsidRPr="00BC0E89">
        <w:rPr>
          <w:rFonts w:hint="cs"/>
          <w:spacing w:val="-2"/>
          <w:sz w:val="30"/>
          <w:rtl/>
        </w:rPr>
        <w:t xml:space="preserve"> عدم قيام الدولة الطرف عملياً بتوفير </w:t>
      </w:r>
      <w:r w:rsidRPr="00BC0E89">
        <w:rPr>
          <w:spacing w:val="-2"/>
          <w:sz w:val="30"/>
          <w:rtl/>
        </w:rPr>
        <w:t>الضمانات القانونية الأساسية</w:t>
      </w:r>
      <w:r w:rsidRPr="00BC0E89">
        <w:rPr>
          <w:rFonts w:hint="cs"/>
          <w:spacing w:val="-2"/>
          <w:sz w:val="30"/>
          <w:rtl/>
        </w:rPr>
        <w:t>، منذ اللحظات الأولى للاحتجاز (المواد 2 و11 و12)،</w:t>
      </w:r>
      <w:r>
        <w:rPr>
          <w:rFonts w:hint="cs"/>
          <w:sz w:val="30"/>
          <w:rtl/>
        </w:rPr>
        <w:t xml:space="preserve"> ل</w:t>
      </w:r>
      <w:r w:rsidRPr="002F3017">
        <w:rPr>
          <w:sz w:val="30"/>
          <w:rtl/>
        </w:rPr>
        <w:t>ج</w:t>
      </w:r>
      <w:r>
        <w:rPr>
          <w:sz w:val="30"/>
          <w:rtl/>
        </w:rPr>
        <w:t>ميع الأشخاص المحرومين من حريتهم</w:t>
      </w:r>
      <w:r w:rsidRPr="002F3017">
        <w:rPr>
          <w:sz w:val="30"/>
          <w:rtl/>
        </w:rPr>
        <w:t xml:space="preserve">، </w:t>
      </w:r>
      <w:r>
        <w:rPr>
          <w:rFonts w:hint="cs"/>
          <w:sz w:val="30"/>
          <w:rtl/>
        </w:rPr>
        <w:t xml:space="preserve">بمن فيهم المحتجزين في مراكز </w:t>
      </w:r>
      <w:r w:rsidRPr="002F3017">
        <w:rPr>
          <w:sz w:val="30"/>
          <w:rtl/>
        </w:rPr>
        <w:t>الاحتجاز السابق</w:t>
      </w:r>
      <w:r>
        <w:rPr>
          <w:sz w:val="30"/>
          <w:rtl/>
        </w:rPr>
        <w:t xml:space="preserve"> للمحاكمة </w:t>
      </w:r>
      <w:r>
        <w:rPr>
          <w:rFonts w:hint="cs"/>
          <w:sz w:val="30"/>
          <w:rtl/>
        </w:rPr>
        <w:t>التابعة ل</w:t>
      </w:r>
      <w:r w:rsidRPr="002F3017">
        <w:rPr>
          <w:sz w:val="30"/>
          <w:rtl/>
        </w:rPr>
        <w:t>لجنة أمن الدولة و</w:t>
      </w:r>
      <w:r>
        <w:rPr>
          <w:rFonts w:hint="cs"/>
          <w:sz w:val="30"/>
          <w:rtl/>
        </w:rPr>
        <w:t>الأشخاص قيد</w:t>
      </w:r>
      <w:r w:rsidRPr="002F3017">
        <w:rPr>
          <w:sz w:val="30"/>
          <w:rtl/>
        </w:rPr>
        <w:t xml:space="preserve"> </w:t>
      </w:r>
      <w:r>
        <w:rPr>
          <w:rFonts w:hint="cs"/>
          <w:sz w:val="30"/>
          <w:rtl/>
        </w:rPr>
        <w:t>الاحتجاز</w:t>
      </w:r>
      <w:r>
        <w:rPr>
          <w:sz w:val="30"/>
          <w:rtl/>
        </w:rPr>
        <w:t xml:space="preserve"> الإداري</w:t>
      </w:r>
      <w:r w:rsidRPr="002F3017">
        <w:rPr>
          <w:sz w:val="30"/>
          <w:rtl/>
        </w:rPr>
        <w:t xml:space="preserve">، </w:t>
      </w:r>
      <w:r w:rsidR="0055073B">
        <w:rPr>
          <w:rFonts w:hint="cs"/>
          <w:sz w:val="30"/>
          <w:rtl/>
        </w:rPr>
        <w:t xml:space="preserve">وذلك على </w:t>
      </w:r>
      <w:r w:rsidRPr="002F3017">
        <w:rPr>
          <w:sz w:val="30"/>
          <w:rtl/>
        </w:rPr>
        <w:t>النحو المشار إليه في</w:t>
      </w:r>
      <w:r w:rsidRPr="002F3017">
        <w:rPr>
          <w:rtl/>
          <w:lang w:val="fr-CH"/>
        </w:rPr>
        <w:t xml:space="preserve"> الفقرتين 13 </w:t>
      </w:r>
      <w:r>
        <w:rPr>
          <w:rtl/>
          <w:lang w:val="fr-CH"/>
        </w:rPr>
        <w:t>و14 من تعليق اللجنة العام رقم 2</w:t>
      </w:r>
      <w:r w:rsidRPr="002F3017">
        <w:rPr>
          <w:rtl/>
          <w:lang w:val="fr-CH"/>
        </w:rPr>
        <w:t xml:space="preserve">(2008) بشأن تنفيذ </w:t>
      </w:r>
      <w:r w:rsidR="0055073B">
        <w:rPr>
          <w:rFonts w:hint="cs"/>
          <w:rtl/>
          <w:lang w:val="fr-CH"/>
        </w:rPr>
        <w:t>الدول الأطراف للمادة 2.</w:t>
      </w:r>
    </w:p>
    <w:p w:rsidR="00625B41" w:rsidRDefault="00625B41" w:rsidP="00625B41">
      <w:pPr>
        <w:pStyle w:val="SingleTxtGA"/>
        <w:rPr>
          <w:rFonts w:hint="cs"/>
          <w:b/>
          <w:bCs/>
          <w:rtl/>
          <w:lang w:val="fr-CH"/>
        </w:rPr>
      </w:pPr>
      <w:r w:rsidRPr="00785FB6">
        <w:rPr>
          <w:b/>
          <w:bCs/>
          <w:rtl/>
          <w:lang w:val="fr-CH"/>
        </w:rPr>
        <w:t xml:space="preserve">توصي اللجنة الدولة الطرف </w:t>
      </w:r>
      <w:r>
        <w:rPr>
          <w:rFonts w:hint="cs"/>
          <w:b/>
          <w:bCs/>
          <w:rtl/>
          <w:lang w:val="fr-CH"/>
        </w:rPr>
        <w:t>بما يلي</w:t>
      </w:r>
      <w:r w:rsidRPr="00785FB6">
        <w:rPr>
          <w:b/>
          <w:bCs/>
          <w:rtl/>
          <w:lang w:val="fr-CH"/>
        </w:rPr>
        <w:t>:</w:t>
      </w:r>
    </w:p>
    <w:p w:rsidR="00625B41" w:rsidRPr="00BC0E89" w:rsidRDefault="0055073B" w:rsidP="0055073B">
      <w:pPr>
        <w:pStyle w:val="SingleTxtGA"/>
        <w:rPr>
          <w:b/>
          <w:bCs/>
          <w:rtl/>
          <w:lang w:val="fr-CH"/>
        </w:rPr>
      </w:pPr>
      <w:r w:rsidRPr="00BC0E89">
        <w:rPr>
          <w:rFonts w:hint="cs"/>
          <w:b/>
          <w:bCs/>
          <w:rtl/>
          <w:lang w:val="fr-CH"/>
        </w:rPr>
        <w:tab/>
      </w:r>
      <w:r w:rsidR="00625B41" w:rsidRPr="00BC0E89">
        <w:rPr>
          <w:b/>
          <w:bCs/>
          <w:rtl/>
          <w:lang w:val="fr-CH"/>
        </w:rPr>
        <w:t>(أ)</w:t>
      </w:r>
      <w:r w:rsidRPr="00BC0E89">
        <w:rPr>
          <w:rFonts w:hint="cs"/>
          <w:b/>
          <w:bCs/>
          <w:rtl/>
          <w:lang w:val="fr-CH"/>
        </w:rPr>
        <w:tab/>
      </w:r>
      <w:r w:rsidR="00625B41" w:rsidRPr="00BC0E89">
        <w:rPr>
          <w:b/>
          <w:bCs/>
          <w:rtl/>
          <w:lang w:val="fr-CH"/>
        </w:rPr>
        <w:t xml:space="preserve">ضمان حصول جميع المحتجزين بموجب القانون </w:t>
      </w:r>
      <w:r w:rsidR="00625B41" w:rsidRPr="00BC0E89">
        <w:rPr>
          <w:rFonts w:hint="cs"/>
          <w:b/>
          <w:bCs/>
          <w:rtl/>
          <w:lang w:val="fr-CH"/>
        </w:rPr>
        <w:t>و</w:t>
      </w:r>
      <w:r w:rsidR="00625B41" w:rsidRPr="00BC0E89">
        <w:rPr>
          <w:b/>
          <w:bCs/>
          <w:rtl/>
          <w:lang w:val="fr-CH"/>
        </w:rPr>
        <w:t xml:space="preserve">من الناحية العملية على جميع الضمانات القانونية الأساسية منذ بداية احتجازهم، بما في ذلك حقهم في الاستعانة بسرعة بمحامٍ والخضوع لفحص طبي مستقل </w:t>
      </w:r>
      <w:r w:rsidR="00625B41" w:rsidRPr="00BC0E89">
        <w:rPr>
          <w:rFonts w:hint="cs"/>
          <w:b/>
          <w:bCs/>
          <w:rtl/>
          <w:lang w:val="fr-CH"/>
        </w:rPr>
        <w:t>و</w:t>
      </w:r>
      <w:r w:rsidR="00625B41" w:rsidRPr="00BC0E89">
        <w:rPr>
          <w:b/>
          <w:bCs/>
          <w:rtl/>
          <w:lang w:val="fr-CH"/>
        </w:rPr>
        <w:t>الاتصال بأفراد الأسرة وتعريفهم بحقوقهم ساعة الاحتجاز، بما في ذلك بالتهم الموجهة ضدهم والحق في المثول أمام قاضٍ على وجه السرعة؛</w:t>
      </w:r>
    </w:p>
    <w:p w:rsidR="00625B41" w:rsidRPr="00785FB6" w:rsidRDefault="0055073B" w:rsidP="00BC0E89">
      <w:pPr>
        <w:pStyle w:val="SingleTxtGA"/>
        <w:rPr>
          <w:b/>
          <w:bCs/>
          <w:rtl/>
          <w:lang w:val="fr-CH"/>
        </w:rPr>
      </w:pPr>
      <w:r>
        <w:rPr>
          <w:rFonts w:hint="cs"/>
          <w:b/>
          <w:bCs/>
          <w:rtl/>
          <w:lang w:val="fr-CH"/>
        </w:rPr>
        <w:tab/>
      </w:r>
      <w:r>
        <w:rPr>
          <w:b/>
          <w:bCs/>
          <w:rtl/>
          <w:lang w:val="fr-CH"/>
        </w:rPr>
        <w:t>(ب)</w:t>
      </w:r>
      <w:r>
        <w:rPr>
          <w:rFonts w:hint="cs"/>
          <w:b/>
          <w:bCs/>
          <w:rtl/>
          <w:lang w:val="fr-CH"/>
        </w:rPr>
        <w:tab/>
      </w:r>
      <w:r w:rsidR="00625B41" w:rsidRPr="00785FB6">
        <w:rPr>
          <w:b/>
          <w:bCs/>
          <w:rtl/>
          <w:lang w:val="fr-CH"/>
        </w:rPr>
        <w:t xml:space="preserve">ضمان </w:t>
      </w:r>
      <w:r>
        <w:rPr>
          <w:rFonts w:hint="cs"/>
          <w:b/>
          <w:bCs/>
          <w:rtl/>
          <w:lang w:val="fr-CH"/>
        </w:rPr>
        <w:t>ح</w:t>
      </w:r>
      <w:r w:rsidR="00BC0E89">
        <w:rPr>
          <w:rFonts w:hint="cs"/>
          <w:b/>
          <w:bCs/>
          <w:rtl/>
          <w:lang w:val="fr-CH"/>
        </w:rPr>
        <w:t>ق</w:t>
      </w:r>
      <w:r>
        <w:rPr>
          <w:rFonts w:hint="cs"/>
          <w:b/>
          <w:bCs/>
          <w:rtl/>
          <w:lang w:val="fr-CH"/>
        </w:rPr>
        <w:t xml:space="preserve"> </w:t>
      </w:r>
      <w:r w:rsidR="00625B41">
        <w:rPr>
          <w:b/>
          <w:bCs/>
          <w:rtl/>
          <w:lang w:val="fr-CH"/>
        </w:rPr>
        <w:t>الأشخاص المحتجزين</w:t>
      </w:r>
      <w:r w:rsidR="00625B41" w:rsidRPr="00785FB6">
        <w:rPr>
          <w:b/>
          <w:bCs/>
          <w:rtl/>
          <w:lang w:val="fr-CH"/>
        </w:rPr>
        <w:t>، بمن فيهم</w:t>
      </w:r>
      <w:r w:rsidR="00625B41">
        <w:rPr>
          <w:rFonts w:hint="cs"/>
          <w:b/>
          <w:bCs/>
          <w:rtl/>
          <w:lang w:val="fr-CH"/>
        </w:rPr>
        <w:t xml:space="preserve"> الأشخاص</w:t>
      </w:r>
      <w:r w:rsidR="00625B41">
        <w:rPr>
          <w:b/>
          <w:bCs/>
          <w:rtl/>
          <w:lang w:val="fr-CH"/>
        </w:rPr>
        <w:t xml:space="preserve"> رهن الاعتقال الإداري</w:t>
      </w:r>
      <w:r w:rsidR="00625B41" w:rsidRPr="00785FB6">
        <w:rPr>
          <w:b/>
          <w:bCs/>
          <w:rtl/>
          <w:lang w:val="fr-CH"/>
        </w:rPr>
        <w:t xml:space="preserve">، </w:t>
      </w:r>
      <w:r>
        <w:rPr>
          <w:rFonts w:hint="cs"/>
          <w:b/>
          <w:bCs/>
          <w:rtl/>
          <w:lang w:val="fr-CH"/>
        </w:rPr>
        <w:t>في</w:t>
      </w:r>
      <w:r w:rsidR="00625B41">
        <w:rPr>
          <w:rFonts w:hint="cs"/>
          <w:b/>
          <w:bCs/>
          <w:rtl/>
          <w:lang w:val="fr-CH"/>
        </w:rPr>
        <w:t xml:space="preserve"> </w:t>
      </w:r>
      <w:r w:rsidR="00625B41" w:rsidRPr="00785FB6">
        <w:rPr>
          <w:b/>
          <w:bCs/>
          <w:rtl/>
          <w:lang w:val="fr-CH"/>
        </w:rPr>
        <w:t xml:space="preserve">الطعن في قانونية احتجازهم أو </w:t>
      </w:r>
      <w:r w:rsidR="00625B41">
        <w:rPr>
          <w:b/>
          <w:bCs/>
          <w:rtl/>
          <w:lang w:val="fr-CH"/>
        </w:rPr>
        <w:t>معامل</w:t>
      </w:r>
      <w:r w:rsidR="00625B41">
        <w:rPr>
          <w:rFonts w:hint="cs"/>
          <w:b/>
          <w:bCs/>
          <w:rtl/>
          <w:lang w:val="fr-CH"/>
        </w:rPr>
        <w:t>تهم؛</w:t>
      </w:r>
    </w:p>
    <w:p w:rsidR="00625B41" w:rsidRPr="00785FB6" w:rsidRDefault="0055073B" w:rsidP="0055073B">
      <w:pPr>
        <w:pStyle w:val="SingleTxtGA"/>
        <w:rPr>
          <w:b/>
          <w:bCs/>
          <w:rtl/>
          <w:lang w:val="fr-CH"/>
        </w:rPr>
      </w:pPr>
      <w:r>
        <w:rPr>
          <w:rFonts w:hint="cs"/>
          <w:b/>
          <w:bCs/>
          <w:rtl/>
          <w:lang w:val="fr-CH"/>
        </w:rPr>
        <w:tab/>
      </w:r>
      <w:r w:rsidR="00625B41" w:rsidRPr="00785FB6">
        <w:rPr>
          <w:b/>
          <w:bCs/>
          <w:rtl/>
          <w:lang w:val="fr-CH"/>
        </w:rPr>
        <w:t>(ج)</w:t>
      </w:r>
      <w:r>
        <w:rPr>
          <w:rFonts w:hint="cs"/>
          <w:b/>
          <w:bCs/>
          <w:rtl/>
          <w:lang w:val="fr-CH"/>
        </w:rPr>
        <w:tab/>
      </w:r>
      <w:r w:rsidR="00625B41">
        <w:rPr>
          <w:b/>
          <w:bCs/>
          <w:rtl/>
          <w:lang w:val="fr-CH"/>
        </w:rPr>
        <w:t>اتخاذ تدابير لضما</w:t>
      </w:r>
      <w:r w:rsidR="00625B41">
        <w:rPr>
          <w:rFonts w:hint="cs"/>
          <w:b/>
          <w:bCs/>
          <w:rtl/>
          <w:lang w:val="fr-CH"/>
        </w:rPr>
        <w:t xml:space="preserve">ن التسجيل السمعي </w:t>
      </w:r>
      <w:r w:rsidR="00625B41" w:rsidRPr="00785FB6">
        <w:rPr>
          <w:b/>
          <w:bCs/>
          <w:rtl/>
          <w:lang w:val="fr-CH"/>
        </w:rPr>
        <w:t xml:space="preserve">أو </w:t>
      </w:r>
      <w:r w:rsidR="00625B41">
        <w:rPr>
          <w:rFonts w:hint="cs"/>
          <w:b/>
          <w:bCs/>
          <w:rtl/>
          <w:lang w:val="fr-CH"/>
        </w:rPr>
        <w:t>ال</w:t>
      </w:r>
      <w:r w:rsidR="00625B41" w:rsidRPr="00785FB6">
        <w:rPr>
          <w:b/>
          <w:bCs/>
          <w:rtl/>
          <w:lang w:val="fr-CH"/>
        </w:rPr>
        <w:t>تصوير بالفيديو لجميع الاستجوابات في مراكز الشرطة ومرافق الاحتجاز كوسيلة إضافية لمنع التعذيب وسوء المعاملة.</w:t>
      </w:r>
    </w:p>
    <w:p w:rsidR="00625B41" w:rsidRPr="002F3017" w:rsidRDefault="00625B41" w:rsidP="001452C4">
      <w:pPr>
        <w:pStyle w:val="SingleTxtGA"/>
        <w:rPr>
          <w:rtl/>
          <w:lang w:val="fr-CH"/>
        </w:rPr>
      </w:pPr>
      <w:r w:rsidRPr="002F3017">
        <w:rPr>
          <w:rtl/>
          <w:lang w:val="fr-CH"/>
        </w:rPr>
        <w:t>7</w:t>
      </w:r>
      <w:r>
        <w:rPr>
          <w:rFonts w:hint="cs"/>
          <w:rtl/>
          <w:lang w:val="fr-CH"/>
        </w:rPr>
        <w:t>-</w:t>
      </w:r>
      <w:r>
        <w:rPr>
          <w:rFonts w:hint="cs"/>
          <w:rtl/>
          <w:lang w:val="fr-CH"/>
        </w:rPr>
        <w:tab/>
      </w:r>
      <w:r w:rsidRPr="002F3017">
        <w:rPr>
          <w:rtl/>
          <w:lang w:val="fr-CH"/>
        </w:rPr>
        <w:t xml:space="preserve">وتشعر اللجنة بالقلق </w:t>
      </w:r>
      <w:r>
        <w:rPr>
          <w:rFonts w:hint="cs"/>
          <w:rtl/>
          <w:lang w:val="fr-CH"/>
        </w:rPr>
        <w:t xml:space="preserve">إزاء </w:t>
      </w:r>
      <w:r>
        <w:rPr>
          <w:rtl/>
          <w:lang w:val="fr-CH"/>
        </w:rPr>
        <w:t xml:space="preserve">محدودية </w:t>
      </w:r>
      <w:r>
        <w:rPr>
          <w:rFonts w:hint="cs"/>
          <w:rtl/>
          <w:lang w:val="fr-CH"/>
        </w:rPr>
        <w:t>إطلاع</w:t>
      </w:r>
      <w:r w:rsidRPr="002F3017">
        <w:rPr>
          <w:rtl/>
          <w:lang w:val="fr-CH"/>
        </w:rPr>
        <w:t xml:space="preserve"> أفراد العائلة و</w:t>
      </w:r>
      <w:r>
        <w:rPr>
          <w:rtl/>
          <w:lang w:val="fr-CH"/>
        </w:rPr>
        <w:t>محامي</w:t>
      </w:r>
      <w:r w:rsidRPr="002F3017">
        <w:rPr>
          <w:rtl/>
          <w:lang w:val="fr-CH"/>
        </w:rPr>
        <w:t xml:space="preserve"> المعتقلين </w:t>
      </w:r>
      <w:r>
        <w:rPr>
          <w:rFonts w:hint="cs"/>
          <w:rtl/>
          <w:lang w:val="fr-CH"/>
        </w:rPr>
        <w:t>على</w:t>
      </w:r>
      <w:r w:rsidRPr="002F3017">
        <w:rPr>
          <w:rtl/>
          <w:lang w:val="fr-CH"/>
        </w:rPr>
        <w:t xml:space="preserve"> السجل المركزي للمعتقلين. </w:t>
      </w:r>
      <w:r>
        <w:rPr>
          <w:rFonts w:hint="cs"/>
          <w:rtl/>
          <w:lang w:val="fr-CH"/>
        </w:rPr>
        <w:t>وتعرب عن أسفها</w:t>
      </w:r>
      <w:r w:rsidRPr="002F3017">
        <w:rPr>
          <w:rtl/>
          <w:lang w:val="fr-CH"/>
        </w:rPr>
        <w:t xml:space="preserve"> أيض</w:t>
      </w:r>
      <w:r w:rsidR="009B7B74">
        <w:rPr>
          <w:rtl/>
          <w:lang w:val="fr-CH"/>
        </w:rPr>
        <w:t xml:space="preserve">اً </w:t>
      </w:r>
      <w:r w:rsidRPr="002F3017">
        <w:rPr>
          <w:rtl/>
          <w:lang w:val="fr-CH"/>
        </w:rPr>
        <w:t xml:space="preserve">لعدم تسجيل </w:t>
      </w:r>
      <w:r>
        <w:rPr>
          <w:rFonts w:hint="cs"/>
          <w:rtl/>
          <w:lang w:val="fr-CH"/>
        </w:rPr>
        <w:t>ا</w:t>
      </w:r>
      <w:r w:rsidRPr="002F3017">
        <w:rPr>
          <w:rtl/>
          <w:lang w:val="fr-CH"/>
        </w:rPr>
        <w:t>لمحتجزين</w:t>
      </w:r>
      <w:r>
        <w:rPr>
          <w:rFonts w:hint="cs"/>
          <w:rtl/>
          <w:lang w:val="fr-CH"/>
        </w:rPr>
        <w:t xml:space="preserve"> حسب الأصول</w:t>
      </w:r>
      <w:r w:rsidRPr="002F3017">
        <w:rPr>
          <w:rtl/>
          <w:lang w:val="fr-CH"/>
        </w:rPr>
        <w:t xml:space="preserve"> (</w:t>
      </w:r>
      <w:r>
        <w:rPr>
          <w:rFonts w:hint="cs"/>
          <w:rtl/>
          <w:lang w:val="fr-CH"/>
        </w:rPr>
        <w:t>المواد</w:t>
      </w:r>
      <w:r w:rsidR="001452C4">
        <w:rPr>
          <w:rFonts w:hint="cs"/>
          <w:rtl/>
          <w:lang w:val="fr-CH"/>
        </w:rPr>
        <w:t> </w:t>
      </w:r>
      <w:r w:rsidR="0055073B">
        <w:rPr>
          <w:rtl/>
          <w:lang w:val="fr-CH"/>
        </w:rPr>
        <w:t xml:space="preserve">2 و11 </w:t>
      </w:r>
      <w:r w:rsidR="0055073B">
        <w:rPr>
          <w:rFonts w:hint="cs"/>
          <w:rtl/>
          <w:lang w:val="fr-CH"/>
        </w:rPr>
        <w:t>و</w:t>
      </w:r>
      <w:r w:rsidRPr="002F3017">
        <w:rPr>
          <w:rtl/>
          <w:lang w:val="fr-CH"/>
        </w:rPr>
        <w:t>12).</w:t>
      </w:r>
    </w:p>
    <w:p w:rsidR="00625B41" w:rsidRPr="00485FE3" w:rsidRDefault="0055073B" w:rsidP="0055073B">
      <w:pPr>
        <w:pStyle w:val="SingleTxtGA"/>
        <w:rPr>
          <w:b/>
          <w:bCs/>
          <w:rtl/>
          <w:lang w:val="fr-CH"/>
        </w:rPr>
      </w:pPr>
      <w:r>
        <w:rPr>
          <w:rFonts w:hint="cs"/>
          <w:b/>
          <w:bCs/>
          <w:rtl/>
          <w:lang w:val="fr-CH"/>
        </w:rPr>
        <w:tab/>
      </w:r>
      <w:r w:rsidR="00625B41">
        <w:rPr>
          <w:b/>
          <w:bCs/>
          <w:rtl/>
          <w:lang w:val="fr-CH"/>
        </w:rPr>
        <w:t xml:space="preserve">توصي اللجنة الدولة الطرف </w:t>
      </w:r>
      <w:r w:rsidR="00625B41">
        <w:rPr>
          <w:rFonts w:hint="cs"/>
          <w:b/>
          <w:bCs/>
          <w:rtl/>
          <w:lang w:val="fr-CH"/>
        </w:rPr>
        <w:t>ب</w:t>
      </w:r>
      <w:r w:rsidR="00625B41" w:rsidRPr="00485FE3">
        <w:rPr>
          <w:b/>
          <w:bCs/>
          <w:rtl/>
          <w:lang w:val="fr-CH"/>
        </w:rPr>
        <w:t xml:space="preserve">ضمان </w:t>
      </w:r>
      <w:r w:rsidR="00625B41">
        <w:rPr>
          <w:rFonts w:hint="cs"/>
          <w:b/>
          <w:bCs/>
          <w:rtl/>
          <w:lang w:val="fr-CH"/>
        </w:rPr>
        <w:t>ال</w:t>
      </w:r>
      <w:r w:rsidR="00625B41" w:rsidRPr="00485FE3">
        <w:rPr>
          <w:b/>
          <w:bCs/>
          <w:rtl/>
          <w:lang w:val="fr-CH"/>
        </w:rPr>
        <w:t>تسجيل الفوري لجميع الأشخاص المحرومين من حريتهم في أعقاب القبض</w:t>
      </w:r>
      <w:r w:rsidR="00625B41">
        <w:rPr>
          <w:rFonts w:hint="cs"/>
          <w:b/>
          <w:bCs/>
          <w:rtl/>
          <w:lang w:val="fr-CH"/>
        </w:rPr>
        <w:t xml:space="preserve"> عليهم</w:t>
      </w:r>
      <w:r w:rsidR="00625B41" w:rsidRPr="00485FE3">
        <w:rPr>
          <w:b/>
          <w:bCs/>
          <w:rtl/>
          <w:lang w:val="fr-CH"/>
        </w:rPr>
        <w:t xml:space="preserve"> </w:t>
      </w:r>
      <w:r w:rsidR="00625B41">
        <w:rPr>
          <w:rFonts w:hint="cs"/>
          <w:b/>
          <w:bCs/>
          <w:rtl/>
          <w:lang w:val="fr-CH"/>
        </w:rPr>
        <w:t>وباطلاع</w:t>
      </w:r>
      <w:r w:rsidR="00625B41" w:rsidRPr="00485FE3">
        <w:rPr>
          <w:b/>
          <w:bCs/>
          <w:rtl/>
          <w:lang w:val="fr-CH"/>
        </w:rPr>
        <w:t xml:space="preserve"> المحامين وأقارب المعتقلين </w:t>
      </w:r>
      <w:r w:rsidR="00625B41">
        <w:rPr>
          <w:b/>
          <w:bCs/>
          <w:rtl/>
          <w:lang w:val="fr-CH"/>
        </w:rPr>
        <w:t>على</w:t>
      </w:r>
      <w:r>
        <w:rPr>
          <w:rFonts w:hint="cs"/>
          <w:b/>
          <w:bCs/>
          <w:rtl/>
          <w:lang w:val="fr-CH"/>
        </w:rPr>
        <w:t> </w:t>
      </w:r>
      <w:r w:rsidR="00625B41">
        <w:rPr>
          <w:b/>
          <w:bCs/>
          <w:rtl/>
          <w:lang w:val="fr-CH"/>
        </w:rPr>
        <w:t>السجل</w:t>
      </w:r>
      <w:r w:rsidR="00625B41" w:rsidRPr="00485FE3">
        <w:rPr>
          <w:b/>
          <w:bCs/>
          <w:rtl/>
          <w:lang w:val="fr-CH"/>
        </w:rPr>
        <w:t>.</w:t>
      </w:r>
    </w:p>
    <w:p w:rsidR="00625B41" w:rsidRPr="00BC0E89" w:rsidRDefault="00625B41" w:rsidP="00BC0E89">
      <w:pPr>
        <w:pStyle w:val="SingleTxtGA"/>
        <w:rPr>
          <w:rFonts w:hint="cs"/>
          <w:spacing w:val="2"/>
          <w:rtl/>
          <w:lang w:val="fr-CH"/>
        </w:rPr>
      </w:pPr>
      <w:r w:rsidRPr="00BC0E89">
        <w:rPr>
          <w:rtl/>
          <w:lang w:val="fr-CH"/>
        </w:rPr>
        <w:t>8</w:t>
      </w:r>
      <w:r w:rsidRPr="00BC0E89">
        <w:rPr>
          <w:rFonts w:hint="cs"/>
          <w:rtl/>
          <w:lang w:val="fr-CH"/>
        </w:rPr>
        <w:t>-</w:t>
      </w:r>
      <w:r w:rsidRPr="00BC0E89">
        <w:rPr>
          <w:rFonts w:hint="cs"/>
          <w:rtl/>
          <w:lang w:val="fr-CH"/>
        </w:rPr>
        <w:tab/>
        <w:t>ويساور</w:t>
      </w:r>
      <w:r w:rsidRPr="00BC0E89">
        <w:rPr>
          <w:rtl/>
          <w:lang w:val="fr-CH"/>
        </w:rPr>
        <w:t xml:space="preserve"> اللجنة </w:t>
      </w:r>
      <w:r w:rsidRPr="00BC0E89">
        <w:rPr>
          <w:rFonts w:hint="cs"/>
          <w:rtl/>
          <w:lang w:val="fr-CH"/>
        </w:rPr>
        <w:t xml:space="preserve">القلق إزاء </w:t>
      </w:r>
      <w:r w:rsidRPr="00BC0E89">
        <w:rPr>
          <w:rtl/>
          <w:lang w:val="fr-CH"/>
        </w:rPr>
        <w:t xml:space="preserve">العديد من المزاعم </w:t>
      </w:r>
      <w:r w:rsidRPr="00BC0E89">
        <w:rPr>
          <w:rFonts w:hint="cs"/>
          <w:rtl/>
          <w:lang w:val="fr-CH"/>
        </w:rPr>
        <w:t xml:space="preserve">التي تفيد </w:t>
      </w:r>
      <w:r w:rsidRPr="00BC0E89">
        <w:rPr>
          <w:rtl/>
          <w:lang w:val="fr-CH"/>
        </w:rPr>
        <w:t>بأن ضباط</w:t>
      </w:r>
      <w:r w:rsidR="009B7B74" w:rsidRPr="00BC0E89">
        <w:rPr>
          <w:rFonts w:hint="cs"/>
          <w:rtl/>
          <w:lang w:val="fr-CH"/>
        </w:rPr>
        <w:t xml:space="preserve">اً </w:t>
      </w:r>
      <w:r w:rsidRPr="00BC0E89">
        <w:rPr>
          <w:rtl/>
          <w:lang w:val="fr-CH"/>
        </w:rPr>
        <w:t xml:space="preserve">يرتدون ملابس مدنية </w:t>
      </w:r>
      <w:r w:rsidRPr="00BC0E89">
        <w:rPr>
          <w:rFonts w:hint="cs"/>
          <w:rtl/>
          <w:lang w:val="fr-CH"/>
        </w:rPr>
        <w:t>ينفذون</w:t>
      </w:r>
      <w:r w:rsidRPr="00BC0E89">
        <w:rPr>
          <w:rtl/>
          <w:lang w:val="fr-CH"/>
        </w:rPr>
        <w:t xml:space="preserve"> الاعتقالات، مما يجعل من المستحيل تحديد </w:t>
      </w:r>
      <w:r w:rsidRPr="00BC0E89">
        <w:rPr>
          <w:rFonts w:hint="cs"/>
          <w:rtl/>
          <w:lang w:val="fr-CH"/>
        </w:rPr>
        <w:t xml:space="preserve">هويتهم </w:t>
      </w:r>
      <w:r w:rsidRPr="00BC0E89">
        <w:rPr>
          <w:rtl/>
          <w:lang w:val="fr-CH"/>
        </w:rPr>
        <w:t xml:space="preserve">عند </w:t>
      </w:r>
      <w:r w:rsidRPr="00BC0E89">
        <w:rPr>
          <w:rFonts w:hint="cs"/>
          <w:rtl/>
          <w:lang w:val="fr-CH"/>
        </w:rPr>
        <w:t>تقديم</w:t>
      </w:r>
      <w:r w:rsidRPr="00BC0E89">
        <w:rPr>
          <w:rtl/>
          <w:lang w:val="fr-CH"/>
        </w:rPr>
        <w:t xml:space="preserve"> شكاوى التعذيب أو سوء المعاملة. </w:t>
      </w:r>
      <w:r w:rsidRPr="00BC0E89">
        <w:rPr>
          <w:rFonts w:hint="cs"/>
          <w:rtl/>
          <w:lang w:val="fr-CH"/>
        </w:rPr>
        <w:t>وتشير</w:t>
      </w:r>
      <w:r w:rsidRPr="00BC0E89">
        <w:rPr>
          <w:rtl/>
          <w:lang w:val="fr-CH"/>
        </w:rPr>
        <w:t xml:space="preserve"> اللجنة </w:t>
      </w:r>
      <w:r w:rsidRPr="00BC0E89">
        <w:rPr>
          <w:rFonts w:hint="cs"/>
          <w:rtl/>
          <w:lang w:val="fr-CH"/>
        </w:rPr>
        <w:t>ب</w:t>
      </w:r>
      <w:r w:rsidRPr="00BC0E89">
        <w:rPr>
          <w:rtl/>
          <w:lang w:val="fr-CH"/>
        </w:rPr>
        <w:t xml:space="preserve">قلق </w:t>
      </w:r>
      <w:r w:rsidRPr="00BC0E89">
        <w:rPr>
          <w:rFonts w:hint="cs"/>
          <w:rtl/>
          <w:lang w:val="fr-CH"/>
        </w:rPr>
        <w:t xml:space="preserve">إلى </w:t>
      </w:r>
      <w:r w:rsidRPr="00BC0E89">
        <w:rPr>
          <w:rtl/>
          <w:lang w:val="fr-CH"/>
        </w:rPr>
        <w:t xml:space="preserve">تقارير </w:t>
      </w:r>
      <w:r w:rsidRPr="00BC0E89">
        <w:rPr>
          <w:rFonts w:hint="cs"/>
          <w:rtl/>
          <w:lang w:val="fr-CH"/>
        </w:rPr>
        <w:t>تفيد ب</w:t>
      </w:r>
      <w:r w:rsidRPr="00BC0E89">
        <w:rPr>
          <w:rtl/>
          <w:lang w:val="fr-CH"/>
        </w:rPr>
        <w:t>القبض على عدد من المرشحين للرئاسة واحتج</w:t>
      </w:r>
      <w:r w:rsidRPr="00BC0E89">
        <w:rPr>
          <w:rFonts w:hint="cs"/>
          <w:rtl/>
          <w:lang w:val="fr-CH"/>
        </w:rPr>
        <w:t>ا</w:t>
      </w:r>
      <w:r w:rsidRPr="00BC0E89">
        <w:rPr>
          <w:rtl/>
          <w:lang w:val="fr-CH"/>
        </w:rPr>
        <w:t>ز</w:t>
      </w:r>
      <w:r w:rsidRPr="00BC0E89">
        <w:rPr>
          <w:rFonts w:hint="cs"/>
          <w:rtl/>
          <w:lang w:val="fr-CH"/>
        </w:rPr>
        <w:t>هم</w:t>
      </w:r>
      <w:r w:rsidRPr="00BC0E89">
        <w:rPr>
          <w:rtl/>
          <w:lang w:val="fr-CH"/>
        </w:rPr>
        <w:t xml:space="preserve"> من قبل رجال يرتدون ملابس مدنية (</w:t>
      </w:r>
      <w:r w:rsidRPr="00BC0E89">
        <w:rPr>
          <w:lang w:val="fr-CH"/>
        </w:rPr>
        <w:t>A/HRC/17/27/Add.1</w:t>
      </w:r>
      <w:r w:rsidRPr="00BC0E89">
        <w:rPr>
          <w:rtl/>
          <w:lang w:val="fr-CH"/>
        </w:rPr>
        <w:t>، الفقرة 250)، ومزاعم أدلى بها العديد من المحتجزين، بم</w:t>
      </w:r>
      <w:r w:rsidR="0055073B" w:rsidRPr="00BC0E89">
        <w:rPr>
          <w:rFonts w:hint="cs"/>
          <w:rtl/>
          <w:lang w:val="fr-CH"/>
        </w:rPr>
        <w:t>ن فيهم</w:t>
      </w:r>
      <w:r w:rsidR="0055073B" w:rsidRPr="00BC0E89">
        <w:rPr>
          <w:rFonts w:hint="cs"/>
          <w:spacing w:val="2"/>
          <w:rtl/>
          <w:lang w:val="fr-CH"/>
        </w:rPr>
        <w:t xml:space="preserve"> </w:t>
      </w:r>
      <w:r w:rsidRPr="00BC0E89">
        <w:rPr>
          <w:rFonts w:hint="cs"/>
          <w:spacing w:val="2"/>
          <w:rtl/>
          <w:lang w:val="fr-CH"/>
        </w:rPr>
        <w:t>أ</w:t>
      </w:r>
      <w:r w:rsidRPr="00BC0E89">
        <w:rPr>
          <w:spacing w:val="2"/>
          <w:rtl/>
          <w:lang w:val="fr-CH"/>
        </w:rPr>
        <w:t>ندريه</w:t>
      </w:r>
      <w:r w:rsidRPr="00BC0E89">
        <w:rPr>
          <w:rFonts w:hint="cs"/>
          <w:spacing w:val="2"/>
          <w:rtl/>
          <w:lang w:val="fr-CH"/>
        </w:rPr>
        <w:t xml:space="preserve"> سانيكوف</w:t>
      </w:r>
      <w:r w:rsidRPr="00BC0E89">
        <w:rPr>
          <w:spacing w:val="2"/>
          <w:rtl/>
          <w:lang w:val="fr-CH"/>
        </w:rPr>
        <w:t xml:space="preserve"> وفلاديمي</w:t>
      </w:r>
      <w:r w:rsidRPr="00BC0E89">
        <w:rPr>
          <w:rFonts w:hint="cs"/>
          <w:spacing w:val="2"/>
          <w:rtl/>
          <w:lang w:val="fr-CH"/>
        </w:rPr>
        <w:t>ر نيكلاييف</w:t>
      </w:r>
      <w:r w:rsidRPr="00BC0E89">
        <w:rPr>
          <w:spacing w:val="2"/>
          <w:rtl/>
          <w:lang w:val="fr-CH"/>
        </w:rPr>
        <w:t xml:space="preserve">، </w:t>
      </w:r>
      <w:r w:rsidRPr="00BC0E89">
        <w:rPr>
          <w:rFonts w:hint="cs"/>
          <w:spacing w:val="2"/>
          <w:rtl/>
          <w:lang w:val="fr-CH"/>
        </w:rPr>
        <w:t>بِشأن</w:t>
      </w:r>
      <w:r w:rsidRPr="00BC0E89">
        <w:rPr>
          <w:spacing w:val="2"/>
          <w:rtl/>
          <w:lang w:val="fr-CH"/>
        </w:rPr>
        <w:t xml:space="preserve"> تعرض</w:t>
      </w:r>
      <w:r w:rsidRPr="00BC0E89">
        <w:rPr>
          <w:rFonts w:hint="cs"/>
          <w:spacing w:val="2"/>
          <w:rtl/>
          <w:lang w:val="fr-CH"/>
        </w:rPr>
        <w:t>ه</w:t>
      </w:r>
      <w:r w:rsidR="00BC0E89">
        <w:rPr>
          <w:rFonts w:hint="cs"/>
          <w:spacing w:val="2"/>
          <w:rtl/>
          <w:lang w:val="fr-CH"/>
        </w:rPr>
        <w:t>ـ</w:t>
      </w:r>
      <w:r w:rsidRPr="00BC0E89">
        <w:rPr>
          <w:rFonts w:hint="cs"/>
          <w:spacing w:val="2"/>
          <w:rtl/>
          <w:lang w:val="fr-CH"/>
        </w:rPr>
        <w:t>م</w:t>
      </w:r>
      <w:r w:rsidRPr="00BC0E89">
        <w:rPr>
          <w:spacing w:val="2"/>
          <w:rtl/>
          <w:lang w:val="fr-CH"/>
        </w:rPr>
        <w:t xml:space="preserve"> للتعذيب على يد </w:t>
      </w:r>
      <w:r w:rsidR="0055073B" w:rsidRPr="00BC0E89">
        <w:rPr>
          <w:rFonts w:hint="cs"/>
          <w:spacing w:val="2"/>
          <w:rtl/>
          <w:lang w:val="fr-CH"/>
        </w:rPr>
        <w:t xml:space="preserve">أشخاص </w:t>
      </w:r>
      <w:r w:rsidR="00BC0E89" w:rsidRPr="00BC0E89">
        <w:rPr>
          <w:rFonts w:hint="cs"/>
          <w:spacing w:val="2"/>
          <w:rtl/>
          <w:lang w:val="fr-CH"/>
        </w:rPr>
        <w:t xml:space="preserve">مقنّعين </w:t>
      </w:r>
      <w:r w:rsidRPr="00BC0E89">
        <w:rPr>
          <w:rFonts w:hint="cs"/>
          <w:spacing w:val="2"/>
          <w:rtl/>
          <w:lang w:val="fr-CH"/>
        </w:rPr>
        <w:t>أ</w:t>
      </w:r>
      <w:r w:rsidRPr="00BC0E89">
        <w:rPr>
          <w:spacing w:val="2"/>
          <w:rtl/>
          <w:lang w:val="fr-CH"/>
        </w:rPr>
        <w:t>ثناء الاحتجاز على ذمة المحاكمة (</w:t>
      </w:r>
      <w:r w:rsidRPr="00BC0E89">
        <w:rPr>
          <w:rFonts w:hint="cs"/>
          <w:spacing w:val="2"/>
          <w:rtl/>
          <w:lang w:val="fr-CH"/>
        </w:rPr>
        <w:t>المواد</w:t>
      </w:r>
      <w:r w:rsidRPr="00BC0E89">
        <w:rPr>
          <w:spacing w:val="2"/>
          <w:rtl/>
          <w:lang w:val="fr-CH"/>
        </w:rPr>
        <w:t xml:space="preserve"> 2</w:t>
      </w:r>
      <w:r w:rsidR="009B7B74" w:rsidRPr="00BC0E89">
        <w:rPr>
          <w:spacing w:val="2"/>
          <w:rtl/>
          <w:lang w:val="fr-CH"/>
        </w:rPr>
        <w:t xml:space="preserve"> و</w:t>
      </w:r>
      <w:r w:rsidRPr="00BC0E89">
        <w:rPr>
          <w:spacing w:val="2"/>
          <w:rtl/>
          <w:lang w:val="fr-CH"/>
        </w:rPr>
        <w:t>12 و13).</w:t>
      </w:r>
    </w:p>
    <w:p w:rsidR="00625B41" w:rsidRPr="00BD6690" w:rsidRDefault="0055073B" w:rsidP="0055073B">
      <w:pPr>
        <w:pStyle w:val="SingleTxtGA"/>
        <w:rPr>
          <w:b/>
          <w:bCs/>
          <w:rtl/>
          <w:lang w:val="fr-CH"/>
        </w:rPr>
      </w:pPr>
      <w:r>
        <w:rPr>
          <w:rFonts w:hint="cs"/>
          <w:b/>
          <w:bCs/>
          <w:rtl/>
          <w:lang w:val="fr-CH"/>
        </w:rPr>
        <w:tab/>
      </w:r>
      <w:r w:rsidR="00625B41" w:rsidRPr="00BD6690">
        <w:rPr>
          <w:b/>
          <w:bCs/>
          <w:rtl/>
          <w:lang w:val="fr-CH"/>
        </w:rPr>
        <w:t>ينبغي للدولة الطرف رصد الامتثال للتشريعات التي تتطلب من جميع ا</w:t>
      </w:r>
      <w:r w:rsidR="00625B41">
        <w:rPr>
          <w:b/>
          <w:bCs/>
          <w:rtl/>
          <w:lang w:val="fr-CH"/>
        </w:rPr>
        <w:t xml:space="preserve">لموظفين المكلفين </w:t>
      </w:r>
      <w:r w:rsidR="00625B41">
        <w:rPr>
          <w:rFonts w:hint="cs"/>
          <w:b/>
          <w:bCs/>
          <w:rtl/>
          <w:lang w:val="fr-CH"/>
        </w:rPr>
        <w:t>ب</w:t>
      </w:r>
      <w:r w:rsidR="00625B41">
        <w:rPr>
          <w:b/>
          <w:bCs/>
          <w:rtl/>
          <w:lang w:val="fr-CH"/>
        </w:rPr>
        <w:t>تنفيذ القانون</w:t>
      </w:r>
      <w:r w:rsidR="00625B41" w:rsidRPr="00BD6690">
        <w:rPr>
          <w:b/>
          <w:bCs/>
          <w:rtl/>
          <w:lang w:val="fr-CH"/>
        </w:rPr>
        <w:t>،</w:t>
      </w:r>
      <w:r w:rsidR="00625B41">
        <w:rPr>
          <w:b/>
          <w:bCs/>
          <w:rtl/>
          <w:lang w:val="fr-CH"/>
        </w:rPr>
        <w:t xml:space="preserve"> بما في ذلك شرطة مكافحة الشغب</w:t>
      </w:r>
      <w:r w:rsidR="00625B41">
        <w:rPr>
          <w:rFonts w:hint="cs"/>
          <w:b/>
          <w:bCs/>
          <w:rtl/>
          <w:lang w:val="fr-CH"/>
        </w:rPr>
        <w:t xml:space="preserve"> وأف</w:t>
      </w:r>
      <w:r w:rsidR="00625B41" w:rsidRPr="00BD6690">
        <w:rPr>
          <w:b/>
          <w:bCs/>
          <w:rtl/>
          <w:lang w:val="fr-CH"/>
        </w:rPr>
        <w:t xml:space="preserve">راد المخابرات، ارتداء </w:t>
      </w:r>
      <w:r w:rsidR="00625B41">
        <w:rPr>
          <w:rFonts w:hint="cs"/>
          <w:b/>
          <w:bCs/>
          <w:rtl/>
          <w:lang w:val="fr-CH"/>
        </w:rPr>
        <w:t>شارات</w:t>
      </w:r>
      <w:r w:rsidR="00625B41" w:rsidRPr="00BD6690">
        <w:rPr>
          <w:b/>
          <w:bCs/>
          <w:rtl/>
          <w:lang w:val="fr-CH"/>
        </w:rPr>
        <w:t xml:space="preserve"> الهوية </w:t>
      </w:r>
      <w:r w:rsidR="00625B41">
        <w:rPr>
          <w:rFonts w:hint="cs"/>
          <w:b/>
          <w:bCs/>
          <w:rtl/>
        </w:rPr>
        <w:t xml:space="preserve">وأن </w:t>
      </w:r>
      <w:r w:rsidR="00625B41" w:rsidRPr="007030D6">
        <w:rPr>
          <w:b/>
          <w:bCs/>
          <w:rtl/>
        </w:rPr>
        <w:t xml:space="preserve">توفر لجميع الموظفين المكلفين بإنفاذ القانون </w:t>
      </w:r>
      <w:r w:rsidR="00625B41">
        <w:rPr>
          <w:rFonts w:hint="cs"/>
          <w:b/>
          <w:bCs/>
          <w:rtl/>
        </w:rPr>
        <w:t xml:space="preserve">زياً رسمياً عليه </w:t>
      </w:r>
      <w:r w:rsidR="00625B41" w:rsidRPr="007030D6">
        <w:rPr>
          <w:b/>
          <w:bCs/>
          <w:rtl/>
        </w:rPr>
        <w:t xml:space="preserve">شارات هوية مناسبة تسهل رؤيتها حتى تضمن المساءلة الفردية والحماية </w:t>
      </w:r>
      <w:r w:rsidR="00625B41">
        <w:rPr>
          <w:b/>
          <w:bCs/>
          <w:rtl/>
        </w:rPr>
        <w:t>من أعمال التعذيب وسوء المعاملة</w:t>
      </w:r>
      <w:r>
        <w:rPr>
          <w:rFonts w:hint="cs"/>
          <w:b/>
          <w:bCs/>
          <w:rtl/>
        </w:rPr>
        <w:t>،</w:t>
      </w:r>
      <w:r w:rsidR="00625B41" w:rsidRPr="00BD6690">
        <w:rPr>
          <w:b/>
          <w:bCs/>
          <w:rtl/>
          <w:lang w:val="fr-CH"/>
        </w:rPr>
        <w:t xml:space="preserve"> و</w:t>
      </w:r>
      <w:r w:rsidR="00625B41">
        <w:rPr>
          <w:rFonts w:hint="cs"/>
          <w:b/>
          <w:bCs/>
          <w:rtl/>
          <w:lang w:val="fr-CH"/>
        </w:rPr>
        <w:t>أن ت</w:t>
      </w:r>
      <w:r w:rsidR="00625B41">
        <w:rPr>
          <w:b/>
          <w:bCs/>
          <w:rtl/>
          <w:lang w:val="fr-CH"/>
        </w:rPr>
        <w:t>خضع الموظف</w:t>
      </w:r>
      <w:r w:rsidR="00625B41">
        <w:rPr>
          <w:rFonts w:hint="cs"/>
          <w:b/>
          <w:bCs/>
          <w:rtl/>
          <w:lang w:val="fr-CH"/>
        </w:rPr>
        <w:t>ي</w:t>
      </w:r>
      <w:r w:rsidR="00625B41">
        <w:rPr>
          <w:b/>
          <w:bCs/>
          <w:rtl/>
          <w:lang w:val="fr-CH"/>
        </w:rPr>
        <w:t>ن المكلف</w:t>
      </w:r>
      <w:r w:rsidR="00625B41">
        <w:rPr>
          <w:rFonts w:hint="cs"/>
          <w:b/>
          <w:bCs/>
          <w:rtl/>
          <w:lang w:val="fr-CH"/>
        </w:rPr>
        <w:t>ي</w:t>
      </w:r>
      <w:r w:rsidR="00625B41" w:rsidRPr="00BD6690">
        <w:rPr>
          <w:b/>
          <w:bCs/>
          <w:rtl/>
          <w:lang w:val="fr-CH"/>
        </w:rPr>
        <w:t>ن بإنفاذ القانون الذين ينتهكون الات</w:t>
      </w:r>
      <w:r w:rsidR="00625B41">
        <w:rPr>
          <w:b/>
          <w:bCs/>
          <w:rtl/>
          <w:lang w:val="fr-CH"/>
        </w:rPr>
        <w:t xml:space="preserve">فاقية </w:t>
      </w:r>
      <w:r w:rsidR="00625B41">
        <w:rPr>
          <w:rFonts w:hint="cs"/>
          <w:b/>
          <w:bCs/>
          <w:rtl/>
          <w:lang w:val="fr-CH"/>
        </w:rPr>
        <w:t>ل</w:t>
      </w:r>
      <w:r w:rsidR="00625B41">
        <w:rPr>
          <w:b/>
          <w:bCs/>
          <w:rtl/>
          <w:lang w:val="fr-CH"/>
        </w:rPr>
        <w:t xml:space="preserve">لتحقيق والعقاب </w:t>
      </w:r>
      <w:r>
        <w:rPr>
          <w:rFonts w:hint="cs"/>
          <w:b/>
          <w:bCs/>
          <w:rtl/>
          <w:lang w:val="fr-CH"/>
        </w:rPr>
        <w:t>ال</w:t>
      </w:r>
      <w:r w:rsidR="00625B41" w:rsidRPr="00BD6690">
        <w:rPr>
          <w:b/>
          <w:bCs/>
          <w:rtl/>
          <w:lang w:val="fr-CH"/>
        </w:rPr>
        <w:t>مناسب.</w:t>
      </w:r>
    </w:p>
    <w:p w:rsidR="00625B41" w:rsidRPr="00BD6690" w:rsidRDefault="0055073B" w:rsidP="0055073B">
      <w:pPr>
        <w:pStyle w:val="H23GA"/>
        <w:rPr>
          <w:rtl/>
          <w:lang w:val="fr-CH"/>
        </w:rPr>
      </w:pPr>
      <w:r>
        <w:rPr>
          <w:rFonts w:hint="cs"/>
          <w:rtl/>
          <w:lang w:val="fr-CH"/>
        </w:rPr>
        <w:tab/>
      </w:r>
      <w:r>
        <w:rPr>
          <w:rFonts w:hint="cs"/>
          <w:rtl/>
          <w:lang w:val="fr-CH"/>
        </w:rPr>
        <w:tab/>
      </w:r>
      <w:r w:rsidR="00625B41" w:rsidRPr="00BD6690">
        <w:rPr>
          <w:rtl/>
          <w:lang w:val="fr-CH"/>
        </w:rPr>
        <w:t>الاختفاء القسري</w:t>
      </w:r>
    </w:p>
    <w:p w:rsidR="00625B41" w:rsidRPr="00BD6690" w:rsidRDefault="00625B41" w:rsidP="001452C4">
      <w:pPr>
        <w:pStyle w:val="SingleTxtGA"/>
        <w:rPr>
          <w:rtl/>
          <w:lang w:val="fr-CH"/>
        </w:rPr>
      </w:pPr>
      <w:r w:rsidRPr="00BD6690">
        <w:rPr>
          <w:rtl/>
          <w:lang w:val="fr-CH"/>
        </w:rPr>
        <w:t>9</w:t>
      </w:r>
      <w:r>
        <w:rPr>
          <w:rFonts w:hint="cs"/>
          <w:rtl/>
          <w:lang w:val="fr-CH"/>
        </w:rPr>
        <w:t>-</w:t>
      </w:r>
      <w:r>
        <w:rPr>
          <w:rFonts w:hint="cs"/>
          <w:rtl/>
          <w:lang w:val="fr-CH"/>
        </w:rPr>
        <w:tab/>
        <w:t>تحيط اللجنة علم</w:t>
      </w:r>
      <w:r w:rsidR="009B7B74">
        <w:rPr>
          <w:rFonts w:hint="cs"/>
          <w:rtl/>
          <w:lang w:val="fr-CH"/>
        </w:rPr>
        <w:t xml:space="preserve">اً </w:t>
      </w:r>
      <w:r>
        <w:rPr>
          <w:rFonts w:hint="cs"/>
          <w:rtl/>
          <w:lang w:val="fr-CH"/>
        </w:rPr>
        <w:t>ب</w:t>
      </w:r>
      <w:r w:rsidRPr="00BD6690">
        <w:rPr>
          <w:rtl/>
          <w:lang w:val="fr-CH"/>
        </w:rPr>
        <w:t xml:space="preserve">المعلومات </w:t>
      </w:r>
      <w:r>
        <w:rPr>
          <w:rFonts w:hint="cs"/>
          <w:rtl/>
          <w:lang w:val="fr-CH"/>
        </w:rPr>
        <w:t xml:space="preserve">الواردة </w:t>
      </w:r>
      <w:r w:rsidRPr="00BD6690">
        <w:rPr>
          <w:rtl/>
          <w:lang w:val="fr-CH"/>
        </w:rPr>
        <w:t xml:space="preserve">من ممثلي الدولة الطرف التي </w:t>
      </w:r>
      <w:r>
        <w:rPr>
          <w:rFonts w:hint="cs"/>
          <w:rtl/>
          <w:lang w:val="fr-CH"/>
        </w:rPr>
        <w:t>تفيد بأنها ت</w:t>
      </w:r>
      <w:r>
        <w:rPr>
          <w:rtl/>
          <w:lang w:val="fr-CH"/>
        </w:rPr>
        <w:t>ح</w:t>
      </w:r>
      <w:r w:rsidR="000968AA">
        <w:rPr>
          <w:rFonts w:hint="cs"/>
          <w:rtl/>
          <w:lang w:val="fr-CH"/>
        </w:rPr>
        <w:t>تفظ</w:t>
      </w:r>
      <w:r w:rsidRPr="00BD6690">
        <w:rPr>
          <w:rtl/>
          <w:lang w:val="fr-CH"/>
        </w:rPr>
        <w:t xml:space="preserve"> </w:t>
      </w:r>
      <w:r w:rsidR="000968AA">
        <w:rPr>
          <w:rFonts w:hint="cs"/>
          <w:rtl/>
          <w:lang w:val="fr-CH"/>
        </w:rPr>
        <w:t>ب</w:t>
      </w:r>
      <w:r w:rsidRPr="00BD6690">
        <w:rPr>
          <w:rtl/>
          <w:lang w:val="fr-CH"/>
        </w:rPr>
        <w:t xml:space="preserve">قاعدة بيانات </w:t>
      </w:r>
      <w:r w:rsidR="000968AA">
        <w:rPr>
          <w:rFonts w:hint="cs"/>
          <w:rtl/>
          <w:lang w:val="fr-CH"/>
        </w:rPr>
        <w:t>ع</w:t>
      </w:r>
      <w:r w:rsidRPr="00BD6690">
        <w:rPr>
          <w:rtl/>
          <w:lang w:val="fr-CH"/>
        </w:rPr>
        <w:t xml:space="preserve">ن حالات الاختفاء. ومع ذلك، تأسف اللجنة لأن الدولة الطرف لم تقدم </w:t>
      </w:r>
      <w:r>
        <w:rPr>
          <w:rtl/>
          <w:lang w:val="fr-CH"/>
        </w:rPr>
        <w:t>معلومات كافية عن حالات الاختفاء</w:t>
      </w:r>
      <w:r w:rsidRPr="00BD6690">
        <w:rPr>
          <w:rtl/>
          <w:lang w:val="fr-CH"/>
        </w:rPr>
        <w:t>، وعلى وجه الخ</w:t>
      </w:r>
      <w:r>
        <w:rPr>
          <w:rtl/>
          <w:lang w:val="fr-CH"/>
        </w:rPr>
        <w:t>صوص</w:t>
      </w:r>
      <w:r>
        <w:rPr>
          <w:rFonts w:hint="cs"/>
          <w:rtl/>
          <w:lang w:val="fr-CH"/>
        </w:rPr>
        <w:t xml:space="preserve"> </w:t>
      </w:r>
      <w:r w:rsidRPr="00BD6690">
        <w:rPr>
          <w:rtl/>
          <w:lang w:val="fr-CH"/>
        </w:rPr>
        <w:t>حالات الاختفاء</w:t>
      </w:r>
      <w:r>
        <w:rPr>
          <w:rFonts w:hint="cs"/>
          <w:rtl/>
          <w:lang w:val="fr-CH"/>
        </w:rPr>
        <w:t xml:space="preserve"> التالية</w:t>
      </w:r>
      <w:r w:rsidRPr="00BD6690">
        <w:rPr>
          <w:rtl/>
          <w:lang w:val="fr-CH"/>
        </w:rPr>
        <w:t xml:space="preserve"> التي لم تحل بعد: وزير الداخلية السابق، يوري زاخارنكو، و</w:t>
      </w:r>
      <w:r>
        <w:rPr>
          <w:rFonts w:hint="cs"/>
          <w:rtl/>
          <w:lang w:val="fr-CH"/>
        </w:rPr>
        <w:t xml:space="preserve">السكرتير الأول </w:t>
      </w:r>
      <w:r w:rsidRPr="00BD6690">
        <w:rPr>
          <w:rtl/>
          <w:lang w:val="fr-CH"/>
        </w:rPr>
        <w:t xml:space="preserve">السابق لرئيس </w:t>
      </w:r>
      <w:r>
        <w:rPr>
          <w:rFonts w:hint="cs"/>
          <w:rtl/>
          <w:lang w:val="fr-CH"/>
        </w:rPr>
        <w:t>ا</w:t>
      </w:r>
      <w:r>
        <w:rPr>
          <w:rtl/>
          <w:lang w:val="fr-CH"/>
        </w:rPr>
        <w:t>لبرلمان البيلاروسي المنحل</w:t>
      </w:r>
      <w:r w:rsidRPr="00BD6690">
        <w:rPr>
          <w:rtl/>
          <w:lang w:val="fr-CH"/>
        </w:rPr>
        <w:t xml:space="preserve">، فيكتور غونشار </w:t>
      </w:r>
      <w:r>
        <w:rPr>
          <w:rFonts w:hint="cs"/>
          <w:rtl/>
          <w:lang w:val="fr-CH"/>
        </w:rPr>
        <w:t>و</w:t>
      </w:r>
      <w:r w:rsidRPr="00BD6690">
        <w:rPr>
          <w:rtl/>
          <w:lang w:val="fr-CH"/>
        </w:rPr>
        <w:t xml:space="preserve">رفيقه أناتولي كراسوفسكي، </w:t>
      </w:r>
      <w:r>
        <w:rPr>
          <w:rFonts w:hint="cs"/>
          <w:rtl/>
          <w:lang w:val="fr-CH"/>
        </w:rPr>
        <w:t>والمحقق</w:t>
      </w:r>
      <w:r w:rsidRPr="00BD6690">
        <w:rPr>
          <w:rtl/>
          <w:lang w:val="fr-CH"/>
        </w:rPr>
        <w:t xml:space="preserve"> الصحفي التلفزيوني ديمتري زافادسكي، التي أثارتها اللجنة في عام 2000 (</w:t>
      </w:r>
      <w:r w:rsidRPr="00BD6690">
        <w:rPr>
          <w:lang w:val="fr-CH"/>
        </w:rPr>
        <w:t>CAT/C/SR.442</w:t>
      </w:r>
      <w:r w:rsidRPr="00BD6690">
        <w:rPr>
          <w:rtl/>
          <w:lang w:val="fr-CH"/>
        </w:rPr>
        <w:t>، الفقرة</w:t>
      </w:r>
      <w:r w:rsidR="007C5359">
        <w:rPr>
          <w:rFonts w:hint="cs"/>
          <w:rtl/>
          <w:lang w:val="fr-CH"/>
        </w:rPr>
        <w:t> </w:t>
      </w:r>
      <w:r w:rsidRPr="00BD6690">
        <w:rPr>
          <w:rtl/>
          <w:lang w:val="fr-CH"/>
        </w:rPr>
        <w:t>29) أو المقدمة من الفريق العامل المعني بحالات الاختفاء القسري أو غير الطوعي في عام 1999 (</w:t>
      </w:r>
      <w:r w:rsidRPr="00BD6690">
        <w:rPr>
          <w:lang w:val="fr-CH"/>
        </w:rPr>
        <w:t>A/HRC/16/48</w:t>
      </w:r>
      <w:r w:rsidRPr="00BD6690">
        <w:rPr>
          <w:rtl/>
          <w:lang w:val="fr-CH"/>
        </w:rPr>
        <w:t>) (</w:t>
      </w:r>
      <w:r>
        <w:rPr>
          <w:rFonts w:hint="cs"/>
          <w:rtl/>
          <w:lang w:val="fr-CH"/>
        </w:rPr>
        <w:t>المواد</w:t>
      </w:r>
      <w:r w:rsidRPr="00BD6690">
        <w:rPr>
          <w:rtl/>
          <w:lang w:val="fr-CH"/>
        </w:rPr>
        <w:t xml:space="preserve"> 2 و11 و12 و16).</w:t>
      </w:r>
    </w:p>
    <w:p w:rsidR="00625B41" w:rsidRPr="00D17D9F" w:rsidRDefault="000968AA" w:rsidP="000968AA">
      <w:pPr>
        <w:pStyle w:val="SingleTxtGA"/>
        <w:rPr>
          <w:rFonts w:hint="cs"/>
          <w:b/>
          <w:bCs/>
          <w:rtl/>
          <w:lang w:val="fr-CH"/>
        </w:rPr>
      </w:pPr>
      <w:r>
        <w:rPr>
          <w:rFonts w:hint="cs"/>
          <w:b/>
          <w:bCs/>
          <w:rtl/>
          <w:lang w:val="fr-CH"/>
        </w:rPr>
        <w:tab/>
      </w:r>
      <w:r w:rsidR="00625B41" w:rsidRPr="00F53900">
        <w:rPr>
          <w:b/>
          <w:bCs/>
          <w:rtl/>
          <w:lang w:val="fr-CH"/>
        </w:rPr>
        <w:t>ينبغي للدولة الطرف أن تضمن التحقيق في حالات اختفاء الأشخاص بهدف الحصول على م</w:t>
      </w:r>
      <w:r w:rsidR="00625B41">
        <w:rPr>
          <w:b/>
          <w:bCs/>
          <w:rtl/>
          <w:lang w:val="fr-CH"/>
        </w:rPr>
        <w:t>علومات موثوق بها عن مكان وجودهم</w:t>
      </w:r>
      <w:r w:rsidR="00625B41" w:rsidRPr="00F53900">
        <w:rPr>
          <w:b/>
          <w:bCs/>
          <w:rtl/>
          <w:lang w:val="fr-CH"/>
        </w:rPr>
        <w:t xml:space="preserve"> وينبغي</w:t>
      </w:r>
      <w:r w:rsidR="00625B41">
        <w:rPr>
          <w:rFonts w:hint="cs"/>
          <w:b/>
          <w:bCs/>
          <w:rtl/>
          <w:lang w:val="fr-CH"/>
        </w:rPr>
        <w:t xml:space="preserve"> لها</w:t>
      </w:r>
      <w:r w:rsidR="00625B41" w:rsidRPr="00F53900">
        <w:rPr>
          <w:b/>
          <w:bCs/>
          <w:rtl/>
          <w:lang w:val="fr-CH"/>
        </w:rPr>
        <w:t xml:space="preserve"> توضيح ما حدث لهم. </w:t>
      </w:r>
      <w:r w:rsidR="00625B41">
        <w:rPr>
          <w:rFonts w:hint="cs"/>
          <w:b/>
          <w:bCs/>
          <w:rtl/>
          <w:lang w:val="fr-CH"/>
        </w:rPr>
        <w:t>و</w:t>
      </w:r>
      <w:r w:rsidR="00625B41">
        <w:rPr>
          <w:b/>
          <w:bCs/>
          <w:rtl/>
          <w:lang w:val="fr-CH"/>
        </w:rPr>
        <w:t>على وجه الخصوص</w:t>
      </w:r>
      <w:r w:rsidR="00625B41" w:rsidRPr="00F53900">
        <w:rPr>
          <w:b/>
          <w:bCs/>
          <w:rtl/>
          <w:lang w:val="fr-CH"/>
        </w:rPr>
        <w:t xml:space="preserve">، ينبغي للدولة الطرف تحديث المعلومات عن الحالات الأربع المذكورة أعلاه، </w:t>
      </w:r>
      <w:r>
        <w:rPr>
          <w:rFonts w:hint="cs"/>
          <w:b/>
          <w:bCs/>
          <w:rtl/>
          <w:lang w:val="fr-CH"/>
        </w:rPr>
        <w:t xml:space="preserve">وتقديم معلومات تشمل </w:t>
      </w:r>
      <w:r w:rsidR="00625B41">
        <w:rPr>
          <w:b/>
          <w:bCs/>
          <w:rtl/>
          <w:lang w:val="fr-CH"/>
        </w:rPr>
        <w:t xml:space="preserve">نتائج التحقيق </w:t>
      </w:r>
      <w:r w:rsidR="00625B41">
        <w:rPr>
          <w:rFonts w:hint="cs"/>
          <w:b/>
          <w:bCs/>
          <w:rtl/>
          <w:lang w:val="fr-CH"/>
        </w:rPr>
        <w:t>و</w:t>
      </w:r>
      <w:r w:rsidR="00625B41" w:rsidRPr="00F53900">
        <w:rPr>
          <w:b/>
          <w:bCs/>
          <w:rtl/>
          <w:lang w:val="fr-CH"/>
        </w:rPr>
        <w:t>أي</w:t>
      </w:r>
      <w:r w:rsidR="00625B41">
        <w:rPr>
          <w:rFonts w:hint="cs"/>
          <w:b/>
          <w:bCs/>
          <w:rtl/>
          <w:lang w:val="fr-CH"/>
        </w:rPr>
        <w:t>ة</w:t>
      </w:r>
      <w:r w:rsidR="00625B41">
        <w:rPr>
          <w:b/>
          <w:bCs/>
          <w:rtl/>
          <w:lang w:val="fr-CH"/>
        </w:rPr>
        <w:t xml:space="preserve"> </w:t>
      </w:r>
      <w:r w:rsidR="00625B41" w:rsidRPr="00F53900">
        <w:rPr>
          <w:b/>
          <w:bCs/>
          <w:rtl/>
          <w:lang w:val="fr-CH"/>
        </w:rPr>
        <w:t xml:space="preserve">عقوبات أو جزاءات </w:t>
      </w:r>
      <w:r>
        <w:rPr>
          <w:rFonts w:hint="cs"/>
          <w:b/>
          <w:bCs/>
          <w:rtl/>
          <w:lang w:val="fr-CH"/>
        </w:rPr>
        <w:t xml:space="preserve">صدرت بحق </w:t>
      </w:r>
      <w:r w:rsidR="00625B41">
        <w:rPr>
          <w:rFonts w:hint="cs"/>
          <w:b/>
          <w:bCs/>
          <w:rtl/>
          <w:lang w:val="fr-CH"/>
        </w:rPr>
        <w:t>الجناة</w:t>
      </w:r>
      <w:r w:rsidR="00625B41" w:rsidRPr="00F53900">
        <w:rPr>
          <w:b/>
          <w:bCs/>
          <w:rtl/>
          <w:lang w:val="fr-CH"/>
        </w:rPr>
        <w:t xml:space="preserve">، </w:t>
      </w:r>
      <w:r w:rsidR="00625B41">
        <w:rPr>
          <w:rFonts w:hint="cs"/>
          <w:b/>
          <w:bCs/>
          <w:rtl/>
          <w:lang w:val="fr-CH"/>
        </w:rPr>
        <w:t>وسبل الانتصاف التي أتيحت</w:t>
      </w:r>
      <w:r w:rsidR="00625B41" w:rsidRPr="00F53900">
        <w:rPr>
          <w:b/>
          <w:bCs/>
          <w:rtl/>
          <w:lang w:val="fr-CH"/>
        </w:rPr>
        <w:t xml:space="preserve"> لأقاربهم </w:t>
      </w:r>
      <w:r>
        <w:rPr>
          <w:rFonts w:hint="cs"/>
          <w:b/>
          <w:bCs/>
          <w:rtl/>
          <w:lang w:val="fr-CH"/>
        </w:rPr>
        <w:t xml:space="preserve">ومدى السماح </w:t>
      </w:r>
      <w:r w:rsidR="00625B41" w:rsidRPr="00D17D9F">
        <w:rPr>
          <w:rFonts w:hint="cs"/>
          <w:b/>
          <w:bCs/>
          <w:rtl/>
          <w:lang w:val="fr-CH"/>
        </w:rPr>
        <w:t>لم</w:t>
      </w:r>
      <w:r w:rsidR="00625B41" w:rsidRPr="00D17D9F">
        <w:rPr>
          <w:b/>
          <w:bCs/>
          <w:rtl/>
          <w:lang w:val="fr-CH"/>
        </w:rPr>
        <w:t>حاميهم وأقاربهم</w:t>
      </w:r>
      <w:r w:rsidR="00625B41" w:rsidRPr="00D17D9F">
        <w:rPr>
          <w:rFonts w:hint="cs"/>
          <w:b/>
          <w:bCs/>
          <w:rtl/>
          <w:lang w:val="fr-CH"/>
        </w:rPr>
        <w:t xml:space="preserve"> </w:t>
      </w:r>
      <w:r>
        <w:rPr>
          <w:rFonts w:hint="cs"/>
          <w:b/>
          <w:bCs/>
          <w:rtl/>
          <w:lang w:val="fr-CH"/>
        </w:rPr>
        <w:t>با</w:t>
      </w:r>
      <w:r w:rsidR="00625B41" w:rsidRPr="00D17D9F">
        <w:rPr>
          <w:rFonts w:hint="cs"/>
          <w:b/>
          <w:bCs/>
          <w:rtl/>
          <w:lang w:val="fr-CH"/>
        </w:rPr>
        <w:t>ل</w:t>
      </w:r>
      <w:r>
        <w:rPr>
          <w:rFonts w:hint="cs"/>
          <w:b/>
          <w:bCs/>
          <w:rtl/>
          <w:lang w:val="fr-CH"/>
        </w:rPr>
        <w:t>ا</w:t>
      </w:r>
      <w:r w:rsidR="00625B41" w:rsidRPr="00D17D9F">
        <w:rPr>
          <w:rFonts w:hint="cs"/>
          <w:b/>
          <w:bCs/>
          <w:rtl/>
          <w:lang w:val="fr-CH"/>
        </w:rPr>
        <w:t>طلاع على</w:t>
      </w:r>
      <w:r w:rsidR="00625B41" w:rsidRPr="00D17D9F">
        <w:rPr>
          <w:b/>
          <w:bCs/>
          <w:rtl/>
          <w:lang w:val="fr-CH"/>
        </w:rPr>
        <w:t xml:space="preserve"> قاعدة البيانات المتعلقة بحالات الاختفاء.</w:t>
      </w:r>
    </w:p>
    <w:p w:rsidR="00625B41" w:rsidRPr="00D17D9F" w:rsidRDefault="007C5359" w:rsidP="007C5359">
      <w:pPr>
        <w:pStyle w:val="H23GA"/>
        <w:rPr>
          <w:rtl/>
          <w:lang w:val="fr-CH"/>
        </w:rPr>
      </w:pPr>
      <w:r>
        <w:rPr>
          <w:rFonts w:hint="cs"/>
          <w:rtl/>
          <w:lang w:val="fr-CH"/>
        </w:rPr>
        <w:tab/>
      </w:r>
      <w:r>
        <w:rPr>
          <w:rFonts w:hint="cs"/>
          <w:rtl/>
          <w:lang w:val="fr-CH"/>
        </w:rPr>
        <w:tab/>
      </w:r>
      <w:r w:rsidR="00625B41" w:rsidRPr="00D17D9F">
        <w:rPr>
          <w:rFonts w:hint="cs"/>
          <w:rtl/>
          <w:lang w:val="fr-CH"/>
        </w:rPr>
        <w:t>ال</w:t>
      </w:r>
      <w:r w:rsidR="00625B41" w:rsidRPr="00D17D9F">
        <w:rPr>
          <w:rtl/>
          <w:lang w:val="fr-CH"/>
        </w:rPr>
        <w:t>تعذيب</w:t>
      </w:r>
    </w:p>
    <w:p w:rsidR="00625B41" w:rsidRPr="00EE0DDB" w:rsidRDefault="00625B41" w:rsidP="007C5359">
      <w:pPr>
        <w:pStyle w:val="SingleTxtGA"/>
        <w:rPr>
          <w:rtl/>
          <w:lang w:val="fr-CH"/>
        </w:rPr>
      </w:pPr>
      <w:r w:rsidRPr="00EE0DDB">
        <w:rPr>
          <w:rtl/>
          <w:lang w:val="fr-CH"/>
        </w:rPr>
        <w:t>10</w:t>
      </w:r>
      <w:r>
        <w:rPr>
          <w:rFonts w:hint="cs"/>
          <w:rtl/>
          <w:lang w:val="fr-CH"/>
        </w:rPr>
        <w:t>-</w:t>
      </w:r>
      <w:r>
        <w:rPr>
          <w:rFonts w:hint="cs"/>
          <w:rtl/>
          <w:lang w:val="fr-CH"/>
        </w:rPr>
        <w:tab/>
        <w:t xml:space="preserve">ينتاب </w:t>
      </w:r>
      <w:r>
        <w:rPr>
          <w:rtl/>
          <w:lang w:val="fr-CH"/>
        </w:rPr>
        <w:t>اللجنة قلق</w:t>
      </w:r>
      <w:r w:rsidRPr="00EE0DDB">
        <w:rPr>
          <w:rtl/>
          <w:lang w:val="fr-CH"/>
        </w:rPr>
        <w:t xml:space="preserve"> </w:t>
      </w:r>
      <w:r>
        <w:rPr>
          <w:rFonts w:hint="cs"/>
          <w:rtl/>
          <w:lang w:val="fr-CH"/>
        </w:rPr>
        <w:t>بالغ إزاء</w:t>
      </w:r>
      <w:r w:rsidRPr="00EE0DDB">
        <w:rPr>
          <w:rtl/>
          <w:lang w:val="fr-CH"/>
        </w:rPr>
        <w:t xml:space="preserve"> الادعاءات </w:t>
      </w:r>
      <w:r>
        <w:rPr>
          <w:rFonts w:hint="cs"/>
          <w:rtl/>
          <w:lang w:val="fr-CH"/>
        </w:rPr>
        <w:t>المتعددة والمستمرة بشأن انتشار ال</w:t>
      </w:r>
      <w:r w:rsidRPr="00EE0DDB">
        <w:rPr>
          <w:rtl/>
          <w:lang w:val="fr-CH"/>
        </w:rPr>
        <w:t>تعذيب وسوء معاملة المحتجزين في الدولة الطرف. ووفق</w:t>
      </w:r>
      <w:r w:rsidR="009B7B74">
        <w:rPr>
          <w:rtl/>
          <w:lang w:val="fr-CH"/>
        </w:rPr>
        <w:t xml:space="preserve">اً </w:t>
      </w:r>
      <w:r>
        <w:rPr>
          <w:rtl/>
          <w:lang w:val="fr-CH"/>
        </w:rPr>
        <w:t>لمعلومات موثوقة قدمت إلى اللجنة</w:t>
      </w:r>
      <w:r w:rsidRPr="00EE0DDB">
        <w:rPr>
          <w:rtl/>
          <w:lang w:val="fr-CH"/>
        </w:rPr>
        <w:t xml:space="preserve">، </w:t>
      </w:r>
      <w:r>
        <w:rPr>
          <w:rFonts w:hint="cs"/>
          <w:rtl/>
          <w:lang w:val="fr-CH"/>
        </w:rPr>
        <w:t xml:space="preserve">يتعرض </w:t>
      </w:r>
      <w:r w:rsidRPr="00EE0DDB">
        <w:rPr>
          <w:rtl/>
          <w:lang w:val="fr-CH"/>
        </w:rPr>
        <w:t xml:space="preserve">العديد من الأشخاص المحرومين من حريتهم للتعذيب وسوء المعاملة والتهديد من قبل </w:t>
      </w:r>
      <w:r w:rsidR="007C5359">
        <w:rPr>
          <w:rFonts w:hint="cs"/>
          <w:rtl/>
          <w:lang w:val="fr-CH"/>
        </w:rPr>
        <w:t>المكلفين ب</w:t>
      </w:r>
      <w:r w:rsidRPr="00EE0DDB">
        <w:rPr>
          <w:rtl/>
          <w:lang w:val="fr-CH"/>
        </w:rPr>
        <w:t>إ</w:t>
      </w:r>
      <w:r>
        <w:rPr>
          <w:rtl/>
          <w:lang w:val="fr-CH"/>
        </w:rPr>
        <w:t>نفاذ القانون</w:t>
      </w:r>
      <w:r w:rsidRPr="00EE0DDB">
        <w:rPr>
          <w:rtl/>
          <w:lang w:val="fr-CH"/>
        </w:rPr>
        <w:t>، وخصوص</w:t>
      </w:r>
      <w:r w:rsidR="009B7B74">
        <w:rPr>
          <w:rtl/>
          <w:lang w:val="fr-CH"/>
        </w:rPr>
        <w:t xml:space="preserve">اً </w:t>
      </w:r>
      <w:r w:rsidRPr="00EE0DDB">
        <w:rPr>
          <w:rtl/>
          <w:lang w:val="fr-CH"/>
        </w:rPr>
        <w:t xml:space="preserve">في لحظة اعتقالهم وأثناء الاعتقال السابق للمحاكمة. </w:t>
      </w:r>
      <w:r>
        <w:rPr>
          <w:rFonts w:hint="cs"/>
          <w:rtl/>
          <w:lang w:val="fr-CH"/>
        </w:rPr>
        <w:t>و</w:t>
      </w:r>
      <w:r w:rsidRPr="00EE0DDB">
        <w:rPr>
          <w:rtl/>
          <w:lang w:val="fr-CH"/>
        </w:rPr>
        <w:t xml:space="preserve">تؤكد هذه </w:t>
      </w:r>
      <w:r>
        <w:rPr>
          <w:rFonts w:hint="cs"/>
          <w:rtl/>
          <w:lang w:val="fr-CH"/>
        </w:rPr>
        <w:t>المعلومات الشواغل</w:t>
      </w:r>
      <w:r w:rsidRPr="00EE0DDB">
        <w:rPr>
          <w:rtl/>
          <w:lang w:val="fr-CH"/>
        </w:rPr>
        <w:t xml:space="preserve"> التي أعرب عنها عدد من الهيئات الدولية </w:t>
      </w:r>
      <w:r>
        <w:rPr>
          <w:rFonts w:hint="cs"/>
          <w:rtl/>
          <w:lang w:val="fr-CH"/>
        </w:rPr>
        <w:t>ومن بينها</w:t>
      </w:r>
      <w:r w:rsidRPr="00EE0DDB">
        <w:rPr>
          <w:rtl/>
          <w:lang w:val="fr-CH"/>
        </w:rPr>
        <w:t>، المقرر الخاص المعني بالتعذيب وغيره من ضروب المعاملة أو العقوبة ال</w:t>
      </w:r>
      <w:r>
        <w:rPr>
          <w:rtl/>
          <w:lang w:val="fr-CH"/>
        </w:rPr>
        <w:t>قاسية أو اللاإنسانية أو المهينة</w:t>
      </w:r>
      <w:r w:rsidRPr="00EE0DDB">
        <w:rPr>
          <w:rtl/>
          <w:lang w:val="fr-CH"/>
        </w:rPr>
        <w:t xml:space="preserve"> ومجلس حقوق الإنسان (القرار 17/24</w:t>
      </w:r>
      <w:r>
        <w:rPr>
          <w:rtl/>
          <w:lang w:val="fr-CH"/>
        </w:rPr>
        <w:t>)</w:t>
      </w:r>
      <w:r w:rsidRPr="00EE0DDB">
        <w:rPr>
          <w:rtl/>
          <w:lang w:val="fr-CH"/>
        </w:rPr>
        <w:t xml:space="preserve"> ومفوضية الأمم المتحدة السامية لحقوق الإنسان ومنظمة الأمن والتعاون في أوروبا. </w:t>
      </w:r>
      <w:r>
        <w:rPr>
          <w:rFonts w:hint="cs"/>
          <w:rtl/>
          <w:lang w:val="fr-CH"/>
        </w:rPr>
        <w:t>و</w:t>
      </w:r>
      <w:r w:rsidRPr="00EE0DDB">
        <w:rPr>
          <w:rtl/>
          <w:lang w:val="fr-CH"/>
        </w:rPr>
        <w:t xml:space="preserve">بينما </w:t>
      </w:r>
      <w:r>
        <w:rPr>
          <w:rFonts w:hint="cs"/>
          <w:rtl/>
          <w:lang w:val="fr-CH"/>
        </w:rPr>
        <w:t xml:space="preserve">تحيط </w:t>
      </w:r>
      <w:r w:rsidRPr="00EE0DDB">
        <w:rPr>
          <w:rtl/>
          <w:lang w:val="fr-CH"/>
        </w:rPr>
        <w:t xml:space="preserve">اللجنة </w:t>
      </w:r>
      <w:r>
        <w:rPr>
          <w:rFonts w:hint="cs"/>
          <w:rtl/>
          <w:lang w:val="fr-CH"/>
        </w:rPr>
        <w:t>علم</w:t>
      </w:r>
      <w:r w:rsidR="009B7B74">
        <w:rPr>
          <w:rFonts w:hint="cs"/>
          <w:rtl/>
          <w:lang w:val="fr-CH"/>
        </w:rPr>
        <w:t xml:space="preserve">اً </w:t>
      </w:r>
      <w:r>
        <w:rPr>
          <w:rFonts w:hint="cs"/>
          <w:rtl/>
          <w:lang w:val="fr-CH"/>
        </w:rPr>
        <w:t>ب</w:t>
      </w:r>
      <w:r w:rsidRPr="00EE0DDB">
        <w:rPr>
          <w:rtl/>
          <w:lang w:val="fr-CH"/>
        </w:rPr>
        <w:t>المادة 25</w:t>
      </w:r>
      <w:r>
        <w:rPr>
          <w:rtl/>
          <w:lang w:val="fr-CH"/>
        </w:rPr>
        <w:t xml:space="preserve"> من الدستور التي تحظر التعذيب</w:t>
      </w:r>
      <w:r w:rsidRPr="00EE0DDB">
        <w:rPr>
          <w:rtl/>
          <w:lang w:val="fr-CH"/>
        </w:rPr>
        <w:t xml:space="preserve">، </w:t>
      </w:r>
      <w:r>
        <w:rPr>
          <w:rFonts w:hint="cs"/>
          <w:rtl/>
          <w:lang w:val="fr-CH"/>
        </w:rPr>
        <w:t xml:space="preserve">فإنها </w:t>
      </w:r>
      <w:r w:rsidRPr="00EE0DDB">
        <w:rPr>
          <w:rtl/>
          <w:lang w:val="fr-CH"/>
        </w:rPr>
        <w:t>تشعر بالقلق إزاء الفجوة الكبيرة</w:t>
      </w:r>
      <w:r>
        <w:rPr>
          <w:rFonts w:hint="cs"/>
          <w:rtl/>
          <w:lang w:val="fr-CH"/>
        </w:rPr>
        <w:t xml:space="preserve"> القائمة</w:t>
      </w:r>
      <w:r w:rsidRPr="00EE0DDB">
        <w:rPr>
          <w:rtl/>
          <w:lang w:val="fr-CH"/>
        </w:rPr>
        <w:t xml:space="preserve"> بين الإطار التشريعي </w:t>
      </w:r>
      <w:r>
        <w:rPr>
          <w:rFonts w:hint="cs"/>
          <w:rtl/>
          <w:lang w:val="fr-CH"/>
        </w:rPr>
        <w:t>وتطبيقه</w:t>
      </w:r>
      <w:r w:rsidRPr="00EE0DDB">
        <w:rPr>
          <w:rtl/>
          <w:lang w:val="fr-CH"/>
        </w:rPr>
        <w:t xml:space="preserve"> العملي (</w:t>
      </w:r>
      <w:r>
        <w:rPr>
          <w:rtl/>
          <w:lang w:val="fr-CH"/>
        </w:rPr>
        <w:t>الم</w:t>
      </w:r>
      <w:r>
        <w:rPr>
          <w:rFonts w:hint="cs"/>
          <w:rtl/>
          <w:lang w:val="fr-CH"/>
        </w:rPr>
        <w:t>واد</w:t>
      </w:r>
      <w:r w:rsidRPr="00EE0DDB">
        <w:rPr>
          <w:rtl/>
          <w:lang w:val="fr-CH"/>
        </w:rPr>
        <w:t xml:space="preserve"> 2 و4 و12 و16).</w:t>
      </w:r>
    </w:p>
    <w:p w:rsidR="00625B41" w:rsidRDefault="007C5359" w:rsidP="00625B41">
      <w:pPr>
        <w:pStyle w:val="SingleTxtGA"/>
        <w:rPr>
          <w:rFonts w:hint="cs"/>
          <w:b/>
          <w:bCs/>
          <w:rtl/>
          <w:lang w:eastAsia="ar-SA"/>
        </w:rPr>
      </w:pPr>
      <w:r>
        <w:rPr>
          <w:rFonts w:hint="cs"/>
          <w:b/>
          <w:bCs/>
          <w:rtl/>
          <w:lang w:eastAsia="ar-SA"/>
        </w:rPr>
        <w:tab/>
      </w:r>
      <w:r w:rsidR="00625B41" w:rsidRPr="00DF5671">
        <w:rPr>
          <w:rFonts w:hint="cs"/>
          <w:b/>
          <w:bCs/>
          <w:rtl/>
          <w:lang w:eastAsia="ar-SA"/>
        </w:rPr>
        <w:t>ينبغي للدولة الطرف أن تتخذ على وجه السرعة تدابير فورية وفعالة لمنع أفعال التعذيب وإساءة المعاملة في جميع أنحاء البلد، بما في ذلك تنفيذ سياسات من شأنها أن تُفضي إلى نتائج يمكن قياسها في مجال القضاء على التعذيب وإساءة المعاملة من قبل الموظفين الحكوميين</w:t>
      </w:r>
    </w:p>
    <w:p w:rsidR="00625B41" w:rsidRPr="00045FEC" w:rsidRDefault="007C5359" w:rsidP="007C5359">
      <w:pPr>
        <w:pStyle w:val="H23GA"/>
        <w:rPr>
          <w:rtl/>
          <w:lang w:val="fr-CH"/>
        </w:rPr>
      </w:pPr>
      <w:r>
        <w:rPr>
          <w:rFonts w:hint="cs"/>
          <w:rtl/>
          <w:lang w:val="fr-CH"/>
        </w:rPr>
        <w:tab/>
      </w:r>
      <w:r>
        <w:rPr>
          <w:rFonts w:hint="cs"/>
          <w:rtl/>
          <w:lang w:val="fr-CH"/>
        </w:rPr>
        <w:tab/>
      </w:r>
      <w:r w:rsidR="00625B41" w:rsidRPr="00045FEC">
        <w:rPr>
          <w:rtl/>
          <w:lang w:val="fr-CH"/>
        </w:rPr>
        <w:t>الإفلات من العقاب وعدم وجود تحقيق مستقل</w:t>
      </w:r>
    </w:p>
    <w:p w:rsidR="00625B41" w:rsidRPr="00EE0DDB" w:rsidRDefault="00625B41" w:rsidP="00625B41">
      <w:pPr>
        <w:pStyle w:val="SingleTxtGA"/>
        <w:rPr>
          <w:rtl/>
          <w:lang w:val="fr-CH"/>
        </w:rPr>
      </w:pPr>
      <w:r w:rsidRPr="00EE0DDB">
        <w:rPr>
          <w:rtl/>
          <w:lang w:val="fr-CH"/>
        </w:rPr>
        <w:t>11</w:t>
      </w:r>
      <w:r>
        <w:rPr>
          <w:rFonts w:hint="cs"/>
          <w:rtl/>
          <w:lang w:val="fr-CH"/>
        </w:rPr>
        <w:t>-</w:t>
      </w:r>
      <w:r>
        <w:rPr>
          <w:rFonts w:hint="cs"/>
          <w:rtl/>
          <w:lang w:val="fr-CH"/>
        </w:rPr>
        <w:tab/>
      </w:r>
      <w:r w:rsidRPr="00EE0DDB">
        <w:rPr>
          <w:rtl/>
          <w:lang w:val="fr-CH"/>
        </w:rPr>
        <w:t>لا تزال اللجنة تشعر بالقلق العميق إزاء</w:t>
      </w:r>
      <w:r w:rsidRPr="00045FEC">
        <w:rPr>
          <w:rtl/>
        </w:rPr>
        <w:t xml:space="preserve"> </w:t>
      </w:r>
      <w:r w:rsidRPr="00EE0DDB">
        <w:rPr>
          <w:rtl/>
          <w:lang w:val="fr-CH"/>
        </w:rPr>
        <w:t xml:space="preserve">استمرار </w:t>
      </w:r>
      <w:r>
        <w:rPr>
          <w:rFonts w:hint="cs"/>
          <w:rtl/>
          <w:lang w:val="fr-CH"/>
        </w:rPr>
        <w:t xml:space="preserve">وانتشار إحجام </w:t>
      </w:r>
      <w:r>
        <w:rPr>
          <w:rtl/>
          <w:lang w:val="fr-CH"/>
        </w:rPr>
        <w:t xml:space="preserve">المسؤولين </w:t>
      </w:r>
      <w:r>
        <w:rPr>
          <w:rFonts w:hint="cs"/>
          <w:rtl/>
          <w:lang w:val="fr-CH"/>
        </w:rPr>
        <w:t xml:space="preserve">عن </w:t>
      </w:r>
      <w:r w:rsidRPr="00045FEC">
        <w:rPr>
          <w:rtl/>
          <w:lang w:val="fr-CH"/>
        </w:rPr>
        <w:t xml:space="preserve">إجراء تحقيقات فورية ونزيهة وكاملة في ادعاءات التعذيب الكثيرة التي يتم إبلاغها إلى السلطات، فضلاً عن القصور </w:t>
      </w:r>
      <w:r>
        <w:rPr>
          <w:rFonts w:hint="cs"/>
          <w:rtl/>
          <w:lang w:val="fr-CH"/>
        </w:rPr>
        <w:t>في</w:t>
      </w:r>
      <w:r w:rsidRPr="00045FEC">
        <w:rPr>
          <w:rtl/>
          <w:lang w:val="fr-CH"/>
        </w:rPr>
        <w:t xml:space="preserve"> ملاحقة </w:t>
      </w:r>
      <w:r>
        <w:rPr>
          <w:rFonts w:hint="cs"/>
          <w:rtl/>
          <w:lang w:val="fr-CH"/>
        </w:rPr>
        <w:t>الجناة</w:t>
      </w:r>
      <w:r w:rsidRPr="00045FEC">
        <w:rPr>
          <w:rtl/>
          <w:lang w:val="fr-CH"/>
        </w:rPr>
        <w:t xml:space="preserve"> المزعومين</w:t>
      </w:r>
      <w:r w:rsidRPr="00EE0DDB">
        <w:rPr>
          <w:rtl/>
          <w:lang w:val="fr-CH"/>
        </w:rPr>
        <w:t xml:space="preserve"> وعدم وجود تحقيق مستقل وآليات </w:t>
      </w:r>
      <w:r>
        <w:rPr>
          <w:rFonts w:hint="cs"/>
          <w:rtl/>
          <w:lang w:val="fr-CH"/>
        </w:rPr>
        <w:t>للتظلم و</w:t>
      </w:r>
      <w:r w:rsidRPr="00EE0DDB">
        <w:rPr>
          <w:rtl/>
          <w:lang w:val="fr-CH"/>
        </w:rPr>
        <w:t xml:space="preserve">تخويف </w:t>
      </w:r>
      <w:r>
        <w:rPr>
          <w:rtl/>
          <w:lang w:val="fr-CH"/>
        </w:rPr>
        <w:t xml:space="preserve">السلطة القضائية </w:t>
      </w:r>
      <w:r w:rsidRPr="00EE0DDB">
        <w:rPr>
          <w:rtl/>
          <w:lang w:val="fr-CH"/>
        </w:rPr>
        <w:t xml:space="preserve">وانخفاض مستوى التعاون مع هيئات </w:t>
      </w:r>
      <w:r>
        <w:rPr>
          <w:rFonts w:hint="cs"/>
          <w:rtl/>
          <w:lang w:val="fr-CH"/>
        </w:rPr>
        <w:t>الرصد</w:t>
      </w:r>
      <w:r>
        <w:rPr>
          <w:rtl/>
          <w:lang w:val="fr-CH"/>
        </w:rPr>
        <w:t xml:space="preserve"> الدولية</w:t>
      </w:r>
      <w:r w:rsidRPr="00EE0DDB">
        <w:rPr>
          <w:rtl/>
          <w:lang w:val="fr-CH"/>
        </w:rPr>
        <w:t xml:space="preserve">، </w:t>
      </w:r>
      <w:r>
        <w:rPr>
          <w:rFonts w:hint="cs"/>
          <w:rtl/>
          <w:lang w:val="fr-CH"/>
        </w:rPr>
        <w:t>وكلها أسباب</w:t>
      </w:r>
      <w:r w:rsidRPr="00EE0DDB">
        <w:rPr>
          <w:rtl/>
          <w:lang w:val="fr-CH"/>
        </w:rPr>
        <w:t xml:space="preserve"> أدت إلى </w:t>
      </w:r>
      <w:r>
        <w:rPr>
          <w:rFonts w:hint="cs"/>
          <w:rtl/>
          <w:lang w:val="fr-CH"/>
        </w:rPr>
        <w:t xml:space="preserve">القصور في </w:t>
      </w:r>
      <w:r w:rsidRPr="00EE0DDB">
        <w:rPr>
          <w:rtl/>
          <w:lang w:val="fr-CH"/>
        </w:rPr>
        <w:t>الإبلاغ</w:t>
      </w:r>
      <w:r>
        <w:rPr>
          <w:rFonts w:hint="cs"/>
          <w:rtl/>
          <w:lang w:val="fr-CH"/>
        </w:rPr>
        <w:t xml:space="preserve"> على نحو</w:t>
      </w:r>
      <w:r w:rsidRPr="00EE0DDB">
        <w:rPr>
          <w:rtl/>
          <w:lang w:val="fr-CH"/>
        </w:rPr>
        <w:t xml:space="preserve"> </w:t>
      </w:r>
      <w:r>
        <w:rPr>
          <w:rtl/>
          <w:lang w:val="fr-CH"/>
        </w:rPr>
        <w:t>خطير</w:t>
      </w:r>
      <w:r>
        <w:rPr>
          <w:rFonts w:hint="cs"/>
          <w:rtl/>
          <w:lang w:val="fr-CH"/>
        </w:rPr>
        <w:t xml:space="preserve"> </w:t>
      </w:r>
      <w:r w:rsidRPr="00EE0DDB">
        <w:rPr>
          <w:rtl/>
          <w:lang w:val="fr-CH"/>
        </w:rPr>
        <w:t>والإفلات من العقاب (</w:t>
      </w:r>
      <w:r>
        <w:rPr>
          <w:rFonts w:hint="cs"/>
          <w:rtl/>
          <w:lang w:val="fr-CH"/>
        </w:rPr>
        <w:t>المواد</w:t>
      </w:r>
      <w:r w:rsidRPr="00EE0DDB">
        <w:rPr>
          <w:rtl/>
          <w:lang w:val="fr-CH"/>
        </w:rPr>
        <w:t xml:space="preserve"> 2 و11 و12 و13 و16). </w:t>
      </w:r>
      <w:r>
        <w:rPr>
          <w:rFonts w:hint="cs"/>
          <w:rtl/>
          <w:lang w:val="fr-CH"/>
        </w:rPr>
        <w:t>و</w:t>
      </w:r>
      <w:r w:rsidRPr="00EE0DDB">
        <w:rPr>
          <w:rtl/>
          <w:lang w:val="fr-CH"/>
        </w:rPr>
        <w:t xml:space="preserve">تشعر اللجنة بالقلق </w:t>
      </w:r>
      <w:r>
        <w:rPr>
          <w:rtl/>
          <w:lang w:val="fr-CH"/>
        </w:rPr>
        <w:t>على وجه الخصوص</w:t>
      </w:r>
      <w:r w:rsidRPr="00EE0DDB">
        <w:rPr>
          <w:rtl/>
          <w:lang w:val="fr-CH"/>
        </w:rPr>
        <w:t>، إزاء ما يلي:</w:t>
      </w:r>
    </w:p>
    <w:p w:rsidR="00625B41" w:rsidRPr="00EE0DDB" w:rsidRDefault="00625B41" w:rsidP="007C5359">
      <w:pPr>
        <w:pStyle w:val="SingleTxtGA"/>
        <w:rPr>
          <w:rtl/>
          <w:lang w:val="fr-CH"/>
        </w:rPr>
      </w:pPr>
      <w:r>
        <w:rPr>
          <w:rFonts w:hint="cs"/>
          <w:rtl/>
          <w:lang w:val="fr-CH"/>
        </w:rPr>
        <w:tab/>
      </w:r>
      <w:r w:rsidRPr="00EE0DDB">
        <w:rPr>
          <w:rtl/>
          <w:lang w:val="fr-CH"/>
        </w:rPr>
        <w:t>(أ)</w:t>
      </w:r>
      <w:r w:rsidR="007C5359">
        <w:rPr>
          <w:rFonts w:hint="cs"/>
          <w:rtl/>
          <w:lang w:val="fr-CH"/>
        </w:rPr>
        <w:tab/>
      </w:r>
      <w:r w:rsidRPr="00EE0DDB">
        <w:rPr>
          <w:rtl/>
          <w:lang w:val="fr-CH"/>
        </w:rPr>
        <w:t>عدم وجود آلية مستقلة وفعالة لتلقي الشكاوى وإجراء تحقيقات فورية</w:t>
      </w:r>
      <w:r>
        <w:rPr>
          <w:rtl/>
          <w:lang w:val="fr-CH"/>
        </w:rPr>
        <w:t xml:space="preserve"> ونزيهة وفعالة في مزاعم التعذيب</w:t>
      </w:r>
      <w:r>
        <w:rPr>
          <w:rFonts w:hint="cs"/>
          <w:rtl/>
          <w:lang w:val="fr-CH"/>
        </w:rPr>
        <w:t>،</w:t>
      </w:r>
      <w:r w:rsidRPr="00EE0DDB">
        <w:rPr>
          <w:rtl/>
          <w:lang w:val="fr-CH"/>
        </w:rPr>
        <w:t xml:space="preserve"> ولا سيما من ا</w:t>
      </w:r>
      <w:r>
        <w:rPr>
          <w:rtl/>
          <w:lang w:val="fr-CH"/>
        </w:rPr>
        <w:t>لمحتجزين الذين ينتظرون المحاكمة</w:t>
      </w:r>
      <w:r w:rsidRPr="00EE0DDB">
        <w:rPr>
          <w:rtl/>
          <w:lang w:val="fr-CH"/>
        </w:rPr>
        <w:t>؛</w:t>
      </w:r>
    </w:p>
    <w:p w:rsidR="00625B41" w:rsidRPr="00EE0DDB" w:rsidRDefault="00625B41" w:rsidP="007C5359">
      <w:pPr>
        <w:pStyle w:val="SingleTxtGA"/>
        <w:rPr>
          <w:rtl/>
          <w:lang w:val="fr-CH"/>
        </w:rPr>
      </w:pPr>
      <w:r>
        <w:rPr>
          <w:rFonts w:hint="cs"/>
          <w:rtl/>
          <w:lang w:val="fr-CH"/>
        </w:rPr>
        <w:tab/>
      </w:r>
      <w:r w:rsidRPr="00EE0DDB">
        <w:rPr>
          <w:rtl/>
          <w:lang w:val="fr-CH"/>
        </w:rPr>
        <w:t>(ب)</w:t>
      </w:r>
      <w:r w:rsidR="007C5359">
        <w:rPr>
          <w:rFonts w:hint="cs"/>
          <w:rtl/>
          <w:lang w:val="fr-CH"/>
        </w:rPr>
        <w:tab/>
      </w:r>
      <w:r w:rsidRPr="00EE0DDB">
        <w:rPr>
          <w:rtl/>
          <w:lang w:val="fr-CH"/>
        </w:rPr>
        <w:t xml:space="preserve">معلومات تشير إلى أن </w:t>
      </w:r>
      <w:r>
        <w:rPr>
          <w:rFonts w:hint="cs"/>
          <w:rtl/>
          <w:lang w:val="fr-CH"/>
        </w:rPr>
        <w:t>تضارب</w:t>
      </w:r>
      <w:r w:rsidR="009B7B74">
        <w:rPr>
          <w:rFonts w:hint="cs"/>
          <w:rtl/>
          <w:lang w:val="fr-CH"/>
        </w:rPr>
        <w:t xml:space="preserve">اً </w:t>
      </w:r>
      <w:r>
        <w:rPr>
          <w:rtl/>
          <w:lang w:val="fr-CH"/>
        </w:rPr>
        <w:t>خطير</w:t>
      </w:r>
      <w:r w:rsidR="009B7B74">
        <w:rPr>
          <w:rFonts w:hint="cs"/>
          <w:rtl/>
          <w:lang w:val="fr-CH"/>
        </w:rPr>
        <w:t xml:space="preserve">اً </w:t>
      </w:r>
      <w:r>
        <w:rPr>
          <w:rFonts w:hint="cs"/>
          <w:rtl/>
          <w:lang w:val="fr-CH"/>
        </w:rPr>
        <w:t>في المصالح ي</w:t>
      </w:r>
      <w:r>
        <w:rPr>
          <w:rtl/>
          <w:lang w:val="fr-CH"/>
        </w:rPr>
        <w:t>منع</w:t>
      </w:r>
      <w:r>
        <w:rPr>
          <w:rFonts w:hint="cs"/>
          <w:rtl/>
          <w:lang w:val="fr-CH"/>
        </w:rPr>
        <w:t xml:space="preserve"> </w:t>
      </w:r>
      <w:r w:rsidRPr="00EE0DDB">
        <w:rPr>
          <w:rtl/>
          <w:lang w:val="fr-CH"/>
        </w:rPr>
        <w:t xml:space="preserve">آليات الشكاوى القائمة من </w:t>
      </w:r>
      <w:r>
        <w:rPr>
          <w:rFonts w:hint="cs"/>
          <w:rtl/>
          <w:lang w:val="fr-CH"/>
        </w:rPr>
        <w:t>إجراء</w:t>
      </w:r>
      <w:r w:rsidRPr="00EE0DDB">
        <w:rPr>
          <w:rtl/>
          <w:lang w:val="fr-CH"/>
        </w:rPr>
        <w:t xml:space="preserve"> </w:t>
      </w:r>
      <w:r>
        <w:rPr>
          <w:rtl/>
          <w:lang w:val="fr-CH"/>
        </w:rPr>
        <w:t>تحقيقات</w:t>
      </w:r>
      <w:r>
        <w:rPr>
          <w:rFonts w:hint="cs"/>
          <w:rtl/>
          <w:lang w:val="fr-CH"/>
        </w:rPr>
        <w:t xml:space="preserve"> </w:t>
      </w:r>
      <w:r w:rsidRPr="00EE0DDB">
        <w:rPr>
          <w:rtl/>
          <w:lang w:val="fr-CH"/>
        </w:rPr>
        <w:t>فعال</w:t>
      </w:r>
      <w:r>
        <w:rPr>
          <w:rFonts w:hint="cs"/>
          <w:rtl/>
          <w:lang w:val="fr-CH"/>
        </w:rPr>
        <w:t>ة</w:t>
      </w:r>
      <w:r>
        <w:rPr>
          <w:rtl/>
          <w:lang w:val="fr-CH"/>
        </w:rPr>
        <w:t xml:space="preserve"> </w:t>
      </w:r>
      <w:r>
        <w:rPr>
          <w:rFonts w:hint="cs"/>
          <w:rtl/>
          <w:lang w:val="fr-CH"/>
        </w:rPr>
        <w:t>و</w:t>
      </w:r>
      <w:r w:rsidRPr="00EE0DDB">
        <w:rPr>
          <w:rtl/>
          <w:lang w:val="fr-CH"/>
        </w:rPr>
        <w:t>محايدة في الشكاوى التي تتلقا</w:t>
      </w:r>
      <w:r>
        <w:rPr>
          <w:rtl/>
          <w:lang w:val="fr-CH"/>
        </w:rPr>
        <w:t>ها</w:t>
      </w:r>
      <w:r w:rsidRPr="00EE0DDB">
        <w:rPr>
          <w:rtl/>
          <w:lang w:val="fr-CH"/>
        </w:rPr>
        <w:t>؛</w:t>
      </w:r>
    </w:p>
    <w:p w:rsidR="00625B41" w:rsidRPr="00EE0DDB" w:rsidRDefault="00625B41" w:rsidP="007C5359">
      <w:pPr>
        <w:pStyle w:val="SingleTxtGA"/>
        <w:rPr>
          <w:rFonts w:hint="cs"/>
          <w:rtl/>
          <w:lang w:val="fr-CH"/>
        </w:rPr>
      </w:pPr>
      <w:r>
        <w:rPr>
          <w:rFonts w:hint="cs"/>
          <w:rtl/>
          <w:lang w:val="fr-CH"/>
        </w:rPr>
        <w:tab/>
      </w:r>
      <w:r w:rsidRPr="00EE0DDB">
        <w:rPr>
          <w:rtl/>
          <w:lang w:val="fr-CH"/>
        </w:rPr>
        <w:t>(ج)</w:t>
      </w:r>
      <w:r w:rsidR="007C5359">
        <w:rPr>
          <w:rFonts w:hint="cs"/>
          <w:rtl/>
          <w:lang w:val="fr-CH"/>
        </w:rPr>
        <w:tab/>
      </w:r>
      <w:r w:rsidRPr="00EE0DDB">
        <w:rPr>
          <w:rtl/>
          <w:lang w:val="fr-CH"/>
        </w:rPr>
        <w:t xml:space="preserve">عدم وجود تطابق في المعلومات المعروضة على اللجنة بشأن الشكاوى المقدمة من قبل أشخاص رهن الاحتجاز. </w:t>
      </w:r>
      <w:r>
        <w:rPr>
          <w:rFonts w:hint="cs"/>
          <w:rtl/>
          <w:lang w:val="fr-CH"/>
        </w:rPr>
        <w:t>و</w:t>
      </w:r>
      <w:r w:rsidR="007C5359">
        <w:rPr>
          <w:rFonts w:hint="cs"/>
          <w:rtl/>
          <w:lang w:val="fr-CH"/>
        </w:rPr>
        <w:t xml:space="preserve">تشير اللجنة </w:t>
      </w:r>
      <w:r>
        <w:rPr>
          <w:rtl/>
          <w:lang w:val="fr-CH"/>
        </w:rPr>
        <w:t xml:space="preserve">بقلق شديد </w:t>
      </w:r>
      <w:r w:rsidR="007C5359">
        <w:rPr>
          <w:rFonts w:hint="cs"/>
          <w:rtl/>
          <w:lang w:val="fr-CH"/>
        </w:rPr>
        <w:t xml:space="preserve">إلى المعلومات المتعلقة بوقوع </w:t>
      </w:r>
      <w:r w:rsidRPr="00EE0DDB">
        <w:rPr>
          <w:rtl/>
          <w:lang w:val="fr-CH"/>
        </w:rPr>
        <w:t>عمليات انتقامية ضد أولئك الذين يتقدمون بشكاوى</w:t>
      </w:r>
      <w:r w:rsidR="007C5359">
        <w:rPr>
          <w:rFonts w:hint="cs"/>
          <w:rtl/>
          <w:lang w:val="fr-CH"/>
        </w:rPr>
        <w:t>، وب</w:t>
      </w:r>
      <w:r w:rsidRPr="00EE0DDB">
        <w:rPr>
          <w:rtl/>
          <w:lang w:val="fr-CH"/>
        </w:rPr>
        <w:t xml:space="preserve">حالات </w:t>
      </w:r>
      <w:r>
        <w:rPr>
          <w:rFonts w:hint="cs"/>
          <w:rtl/>
          <w:lang w:val="fr-CH"/>
        </w:rPr>
        <w:t>رفض</w:t>
      </w:r>
      <w:r w:rsidRPr="00EE0DDB">
        <w:rPr>
          <w:rtl/>
          <w:lang w:val="fr-CH"/>
        </w:rPr>
        <w:t xml:space="preserve"> الشكاوى المقدمة من </w:t>
      </w:r>
      <w:r>
        <w:rPr>
          <w:rFonts w:hint="cs"/>
          <w:rtl/>
          <w:lang w:val="fr-CH"/>
        </w:rPr>
        <w:t>المحتجزين</w:t>
      </w:r>
      <w:r>
        <w:rPr>
          <w:rtl/>
          <w:lang w:val="fr-CH"/>
        </w:rPr>
        <w:t xml:space="preserve">، بما في ذلك </w:t>
      </w:r>
      <w:r w:rsidR="007C5359">
        <w:rPr>
          <w:rFonts w:hint="cs"/>
          <w:rtl/>
          <w:lang w:val="fr-CH"/>
        </w:rPr>
        <w:t xml:space="preserve">قضيتا </w:t>
      </w:r>
      <w:r>
        <w:rPr>
          <w:rFonts w:hint="cs"/>
          <w:rtl/>
          <w:lang w:val="fr-CH"/>
        </w:rPr>
        <w:t>أ</w:t>
      </w:r>
      <w:r w:rsidRPr="00EE0DDB">
        <w:rPr>
          <w:rtl/>
          <w:lang w:val="fr-CH"/>
        </w:rPr>
        <w:t>ليس</w:t>
      </w:r>
      <w:r>
        <w:rPr>
          <w:rFonts w:hint="cs"/>
          <w:rtl/>
          <w:lang w:val="fr-CH"/>
        </w:rPr>
        <w:t xml:space="preserve"> ميخاليفيتش</w:t>
      </w:r>
      <w:r w:rsidRPr="00EE0DDB">
        <w:rPr>
          <w:rtl/>
          <w:lang w:val="fr-CH"/>
        </w:rPr>
        <w:t xml:space="preserve"> </w:t>
      </w:r>
      <w:r>
        <w:rPr>
          <w:rFonts w:hint="cs"/>
          <w:rtl/>
          <w:lang w:val="fr-CH"/>
        </w:rPr>
        <w:t>وأ</w:t>
      </w:r>
      <w:r>
        <w:rPr>
          <w:rtl/>
          <w:lang w:val="fr-CH"/>
        </w:rPr>
        <w:t xml:space="preserve">ندريه </w:t>
      </w:r>
      <w:r>
        <w:rPr>
          <w:rFonts w:hint="cs"/>
          <w:rtl/>
          <w:lang w:val="fr-CH"/>
        </w:rPr>
        <w:t>سانيكوف؛</w:t>
      </w:r>
    </w:p>
    <w:p w:rsidR="00625B41" w:rsidRDefault="00625B41" w:rsidP="007C5359">
      <w:pPr>
        <w:pStyle w:val="SingleTxtGA"/>
        <w:rPr>
          <w:rFonts w:hint="cs"/>
          <w:rtl/>
        </w:rPr>
      </w:pPr>
      <w:r>
        <w:rPr>
          <w:rFonts w:hint="cs"/>
          <w:rtl/>
          <w:lang w:val="fr-CH"/>
        </w:rPr>
        <w:tab/>
      </w:r>
      <w:r w:rsidRPr="00EE0DDB">
        <w:rPr>
          <w:rtl/>
          <w:lang w:val="fr-CH"/>
        </w:rPr>
        <w:t>(د)</w:t>
      </w:r>
      <w:r w:rsidR="007C5359">
        <w:rPr>
          <w:rFonts w:hint="cs"/>
          <w:rtl/>
          <w:lang w:val="fr-CH"/>
        </w:rPr>
        <w:tab/>
      </w:r>
      <w:r>
        <w:rPr>
          <w:rFonts w:hint="cs"/>
          <w:rtl/>
          <w:lang w:val="fr-CH"/>
        </w:rPr>
        <w:t>ال</w:t>
      </w:r>
      <w:r w:rsidRPr="00EE0DDB">
        <w:rPr>
          <w:rtl/>
          <w:lang w:val="fr-CH"/>
        </w:rPr>
        <w:t>تقارير</w:t>
      </w:r>
      <w:r>
        <w:rPr>
          <w:rFonts w:hint="cs"/>
          <w:rtl/>
          <w:lang w:val="fr-CH"/>
        </w:rPr>
        <w:t xml:space="preserve"> التي</w:t>
      </w:r>
      <w:r w:rsidRPr="00EE0DDB">
        <w:rPr>
          <w:rtl/>
          <w:lang w:val="fr-CH"/>
        </w:rPr>
        <w:t xml:space="preserve"> </w:t>
      </w:r>
      <w:r w:rsidRPr="004A43D1">
        <w:rPr>
          <w:rtl/>
          <w:lang w:val="fr-CH"/>
        </w:rPr>
        <w:t xml:space="preserve">تفيد </w:t>
      </w:r>
      <w:r>
        <w:rPr>
          <w:rFonts w:hint="cs"/>
          <w:rtl/>
          <w:lang w:val="fr-CH"/>
        </w:rPr>
        <w:t>ب</w:t>
      </w:r>
      <w:r w:rsidRPr="004A43D1">
        <w:rPr>
          <w:rtl/>
          <w:lang w:val="fr-CH"/>
        </w:rPr>
        <w:t>عدم مقاضاة</w:t>
      </w:r>
      <w:r>
        <w:rPr>
          <w:rtl/>
          <w:lang w:val="fr-CH"/>
        </w:rPr>
        <w:t xml:space="preserve"> أي موظف لارتكابه أفعال التعذيب</w:t>
      </w:r>
      <w:r>
        <w:rPr>
          <w:rFonts w:hint="cs"/>
          <w:rtl/>
          <w:lang w:val="fr-CH"/>
        </w:rPr>
        <w:t>. ووفق</w:t>
      </w:r>
      <w:r w:rsidR="009B7B74">
        <w:rPr>
          <w:rFonts w:hint="cs"/>
          <w:rtl/>
          <w:lang w:val="fr-CH"/>
        </w:rPr>
        <w:t xml:space="preserve">اً </w:t>
      </w:r>
      <w:r>
        <w:rPr>
          <w:rtl/>
          <w:lang w:val="fr-CH"/>
        </w:rPr>
        <w:t>للمعلومات المعروضة على اللجنة</w:t>
      </w:r>
      <w:r w:rsidRPr="00EE0DDB">
        <w:rPr>
          <w:rtl/>
          <w:lang w:val="fr-CH"/>
        </w:rPr>
        <w:t>،</w:t>
      </w:r>
      <w:r>
        <w:rPr>
          <w:rFonts w:hint="cs"/>
          <w:rtl/>
          <w:lang w:val="fr-CH"/>
        </w:rPr>
        <w:t xml:space="preserve"> </w:t>
      </w:r>
      <w:r>
        <w:rPr>
          <w:rtl/>
          <w:lang w:val="fr-CH"/>
        </w:rPr>
        <w:t>اته</w:t>
      </w:r>
      <w:r w:rsidRPr="004A43D1">
        <w:rPr>
          <w:rtl/>
          <w:lang w:val="fr-CH"/>
        </w:rPr>
        <w:t>م أربعة موظفين فقط مكلفين بإنفاذ القانون على مدى السنوات العشر الماضية بارتكاب الجريمة الأقل خطورة وهي</w:t>
      </w:r>
      <w:r w:rsidRPr="00EE0DDB">
        <w:rPr>
          <w:rtl/>
          <w:lang w:val="fr-CH"/>
        </w:rPr>
        <w:t xml:space="preserve"> "إساءة استعمال </w:t>
      </w:r>
      <w:r>
        <w:rPr>
          <w:rFonts w:hint="cs"/>
          <w:rtl/>
          <w:lang w:val="fr-CH"/>
        </w:rPr>
        <w:t>الصلاحيات</w:t>
      </w:r>
      <w:r w:rsidRPr="00EE0DDB">
        <w:rPr>
          <w:rtl/>
          <w:lang w:val="fr-CH"/>
        </w:rPr>
        <w:t xml:space="preserve"> أو السلطة الرسمية</w:t>
      </w:r>
      <w:r>
        <w:rPr>
          <w:rtl/>
          <w:lang w:val="fr-CH"/>
        </w:rPr>
        <w:t>"</w:t>
      </w:r>
      <w:r w:rsidRPr="00EE0DDB">
        <w:rPr>
          <w:rtl/>
          <w:lang w:val="fr-CH"/>
        </w:rPr>
        <w:t xml:space="preserve"> و"تجاوز </w:t>
      </w:r>
      <w:r>
        <w:rPr>
          <w:rFonts w:hint="cs"/>
          <w:rtl/>
          <w:lang w:val="fr-CH"/>
        </w:rPr>
        <w:t>الصلاحيات</w:t>
      </w:r>
      <w:r w:rsidRPr="00EE0DDB">
        <w:rPr>
          <w:rtl/>
          <w:lang w:val="fr-CH"/>
        </w:rPr>
        <w:t xml:space="preserve"> أو </w:t>
      </w:r>
      <w:r>
        <w:rPr>
          <w:rFonts w:hint="cs"/>
          <w:rtl/>
          <w:lang w:val="fr-CH"/>
        </w:rPr>
        <w:t>ال</w:t>
      </w:r>
      <w:r w:rsidRPr="00EE0DDB">
        <w:rPr>
          <w:rtl/>
          <w:lang w:val="fr-CH"/>
        </w:rPr>
        <w:t>سلطة رسمية" بموجب المادتين 424 و426 من القانون الجنائي.</w:t>
      </w:r>
      <w:r w:rsidRPr="004A43D1">
        <w:rPr>
          <w:rtl/>
          <w:lang w:val="fr-CH"/>
        </w:rPr>
        <w:t xml:space="preserve"> </w:t>
      </w:r>
    </w:p>
    <w:p w:rsidR="00625B41" w:rsidRPr="00323922" w:rsidRDefault="007C5359" w:rsidP="007C5359">
      <w:pPr>
        <w:pStyle w:val="SingleTxtGA"/>
        <w:rPr>
          <w:rFonts w:hint="cs"/>
          <w:b/>
          <w:bCs/>
          <w:rtl/>
          <w:lang w:val="fr-CH"/>
        </w:rPr>
      </w:pPr>
      <w:r>
        <w:rPr>
          <w:rFonts w:hint="cs"/>
          <w:b/>
          <w:bCs/>
          <w:rtl/>
          <w:lang w:val="fr-CH"/>
        </w:rPr>
        <w:tab/>
      </w:r>
      <w:r w:rsidR="00625B41" w:rsidRPr="00323922">
        <w:rPr>
          <w:b/>
          <w:bCs/>
          <w:rtl/>
          <w:lang w:val="fr-CH"/>
        </w:rPr>
        <w:t xml:space="preserve">تحث اللجنة الدولة الطرف على اتخاذ جميع التدابير اللازمة لضمان التحقيق على وجه السرعة في جميع مزاعم التعذيب وسوء المعاملة من جانب الموظفين العموميين في </w:t>
      </w:r>
      <w:r w:rsidR="00625B41" w:rsidRPr="00323922">
        <w:rPr>
          <w:rFonts w:hint="cs"/>
          <w:b/>
          <w:bCs/>
          <w:rtl/>
          <w:lang w:val="fr-CH"/>
        </w:rPr>
        <w:t>إطار</w:t>
      </w:r>
      <w:r w:rsidR="00625B41" w:rsidRPr="00323922">
        <w:rPr>
          <w:b/>
          <w:bCs/>
          <w:rtl/>
          <w:lang w:val="fr-CH"/>
        </w:rPr>
        <w:t xml:space="preserve"> تحقيقات شفافة ومستقلة </w:t>
      </w:r>
      <w:r w:rsidR="00625B41" w:rsidRPr="00323922">
        <w:rPr>
          <w:rFonts w:hint="cs"/>
          <w:b/>
          <w:bCs/>
          <w:rtl/>
          <w:lang w:val="fr-CH"/>
        </w:rPr>
        <w:t>وأن يعاقب</w:t>
      </w:r>
      <w:r w:rsidR="00625B41" w:rsidRPr="00323922">
        <w:rPr>
          <w:b/>
          <w:bCs/>
          <w:rtl/>
          <w:lang w:val="fr-CH"/>
        </w:rPr>
        <w:t xml:space="preserve"> مرتكب</w:t>
      </w:r>
      <w:r w:rsidR="00625B41" w:rsidRPr="00323922">
        <w:rPr>
          <w:rFonts w:hint="cs"/>
          <w:b/>
          <w:bCs/>
          <w:rtl/>
          <w:lang w:val="fr-CH"/>
        </w:rPr>
        <w:t>و</w:t>
      </w:r>
      <w:r w:rsidR="00625B41" w:rsidRPr="00323922">
        <w:rPr>
          <w:b/>
          <w:bCs/>
          <w:rtl/>
          <w:lang w:val="fr-CH"/>
        </w:rPr>
        <w:t>ها وفق</w:t>
      </w:r>
      <w:r w:rsidR="009B7B74">
        <w:rPr>
          <w:b/>
          <w:bCs/>
          <w:rtl/>
          <w:lang w:val="fr-CH"/>
        </w:rPr>
        <w:t xml:space="preserve">اً </w:t>
      </w:r>
      <w:r w:rsidR="00625B41" w:rsidRPr="00323922">
        <w:rPr>
          <w:b/>
          <w:bCs/>
          <w:rtl/>
          <w:lang w:val="fr-CH"/>
        </w:rPr>
        <w:t>ل</w:t>
      </w:r>
      <w:r>
        <w:rPr>
          <w:rFonts w:hint="cs"/>
          <w:b/>
          <w:bCs/>
          <w:rtl/>
          <w:lang w:val="fr-CH"/>
        </w:rPr>
        <w:t xml:space="preserve">فداحة </w:t>
      </w:r>
      <w:r w:rsidR="00625B41" w:rsidRPr="00323922">
        <w:rPr>
          <w:b/>
          <w:bCs/>
          <w:rtl/>
          <w:lang w:val="fr-CH"/>
        </w:rPr>
        <w:t xml:space="preserve">أفعالهم. </w:t>
      </w:r>
      <w:r w:rsidR="00625B41" w:rsidRPr="00323922">
        <w:rPr>
          <w:rFonts w:hint="cs"/>
          <w:b/>
          <w:bCs/>
          <w:rtl/>
          <w:lang w:val="fr-CH"/>
        </w:rPr>
        <w:t>و</w:t>
      </w:r>
      <w:r w:rsidR="00625B41" w:rsidRPr="00323922">
        <w:rPr>
          <w:b/>
          <w:bCs/>
          <w:rtl/>
          <w:lang w:val="fr-CH"/>
        </w:rPr>
        <w:t>تحقيق</w:t>
      </w:r>
      <w:r w:rsidR="009B7B74">
        <w:rPr>
          <w:b/>
          <w:bCs/>
          <w:rtl/>
          <w:lang w:val="fr-CH"/>
        </w:rPr>
        <w:t xml:space="preserve">اً </w:t>
      </w:r>
      <w:r w:rsidR="00625B41" w:rsidRPr="00323922">
        <w:rPr>
          <w:b/>
          <w:bCs/>
          <w:rtl/>
          <w:lang w:val="fr-CH"/>
        </w:rPr>
        <w:t>لهذه الغاية، ينبغي للدولة الطرف</w:t>
      </w:r>
      <w:r w:rsidR="00625B41" w:rsidRPr="00323922">
        <w:rPr>
          <w:rFonts w:hint="cs"/>
          <w:b/>
          <w:bCs/>
          <w:rtl/>
          <w:lang w:val="fr-CH"/>
        </w:rPr>
        <w:t xml:space="preserve"> القيام بما يلي</w:t>
      </w:r>
      <w:r w:rsidR="00625B41" w:rsidRPr="00323922">
        <w:rPr>
          <w:b/>
          <w:bCs/>
          <w:rtl/>
          <w:lang w:val="fr-CH"/>
        </w:rPr>
        <w:t>:</w:t>
      </w:r>
    </w:p>
    <w:p w:rsidR="00625B41" w:rsidRPr="00323922" w:rsidRDefault="00625B41" w:rsidP="007C5359">
      <w:pPr>
        <w:pStyle w:val="SingleTxtGA"/>
        <w:rPr>
          <w:rFonts w:hint="cs"/>
          <w:b/>
          <w:bCs/>
          <w:rtl/>
          <w:lang w:val="fr-CH"/>
        </w:rPr>
      </w:pPr>
      <w:r w:rsidRPr="00323922">
        <w:rPr>
          <w:rFonts w:hint="cs"/>
          <w:b/>
          <w:bCs/>
          <w:rtl/>
          <w:lang w:val="fr-CH"/>
        </w:rPr>
        <w:tab/>
      </w:r>
      <w:r w:rsidRPr="00323922">
        <w:rPr>
          <w:b/>
          <w:bCs/>
          <w:rtl/>
          <w:lang w:val="fr-CH"/>
        </w:rPr>
        <w:t>(أ)</w:t>
      </w:r>
      <w:r w:rsidRPr="00323922">
        <w:rPr>
          <w:rFonts w:hint="cs"/>
          <w:b/>
          <w:bCs/>
          <w:rtl/>
          <w:lang w:val="fr-CH"/>
        </w:rPr>
        <w:tab/>
      </w:r>
      <w:r w:rsidRPr="00323922">
        <w:rPr>
          <w:b/>
          <w:bCs/>
          <w:rtl/>
          <w:lang w:val="fr-CH"/>
        </w:rPr>
        <w:t xml:space="preserve">إنشاء آلية مستقلة وفعالة لتسهيل تقديم الشكاوى </w:t>
      </w:r>
      <w:r w:rsidR="007C5359">
        <w:rPr>
          <w:rFonts w:hint="cs"/>
          <w:b/>
          <w:bCs/>
          <w:rtl/>
          <w:lang w:val="fr-CH"/>
        </w:rPr>
        <w:t xml:space="preserve">للسلطات العامة </w:t>
      </w:r>
      <w:r w:rsidRPr="00323922">
        <w:rPr>
          <w:b/>
          <w:bCs/>
          <w:rtl/>
          <w:lang w:val="fr-CH"/>
        </w:rPr>
        <w:t xml:space="preserve">من قبل ضحايا التعذيب </w:t>
      </w:r>
      <w:r>
        <w:rPr>
          <w:b/>
          <w:bCs/>
          <w:rtl/>
          <w:lang w:val="fr-CH"/>
        </w:rPr>
        <w:t>والمعاملة السيئة</w:t>
      </w:r>
      <w:r w:rsidRPr="00323922">
        <w:rPr>
          <w:b/>
          <w:bCs/>
          <w:rtl/>
          <w:lang w:val="fr-CH"/>
        </w:rPr>
        <w:t xml:space="preserve">، بما في ذلك الحصول على أدلة طبية لدعم مزاعمهم وضمان </w:t>
      </w:r>
      <w:r w:rsidR="007C5359">
        <w:rPr>
          <w:rFonts w:hint="cs"/>
          <w:b/>
          <w:bCs/>
          <w:rtl/>
          <w:lang w:val="fr-CH"/>
        </w:rPr>
        <w:t>ال</w:t>
      </w:r>
      <w:r>
        <w:rPr>
          <w:b/>
          <w:bCs/>
          <w:rtl/>
          <w:lang w:val="fr-CH"/>
        </w:rPr>
        <w:t>حماي</w:t>
      </w:r>
      <w:r>
        <w:rPr>
          <w:rFonts w:hint="cs"/>
          <w:b/>
          <w:bCs/>
          <w:rtl/>
          <w:lang w:val="fr-CH"/>
        </w:rPr>
        <w:t>ة</w:t>
      </w:r>
      <w:r w:rsidRPr="00323922">
        <w:rPr>
          <w:b/>
          <w:bCs/>
          <w:rtl/>
          <w:lang w:val="fr-CH"/>
        </w:rPr>
        <w:t xml:space="preserve"> </w:t>
      </w:r>
      <w:r w:rsidR="007C5359">
        <w:rPr>
          <w:rFonts w:hint="cs"/>
          <w:b/>
          <w:bCs/>
          <w:rtl/>
          <w:lang w:val="fr-CH"/>
        </w:rPr>
        <w:t>الفعلية ل</w:t>
      </w:r>
      <w:r>
        <w:rPr>
          <w:rFonts w:hint="cs"/>
          <w:b/>
          <w:bCs/>
          <w:rtl/>
          <w:lang w:val="fr-CH"/>
        </w:rPr>
        <w:t>مقدمي</w:t>
      </w:r>
      <w:r w:rsidRPr="00323922">
        <w:rPr>
          <w:b/>
          <w:bCs/>
          <w:rtl/>
          <w:lang w:val="fr-CH"/>
        </w:rPr>
        <w:t xml:space="preserve"> الشكاوى </w:t>
      </w:r>
      <w:r>
        <w:rPr>
          <w:rFonts w:hint="cs"/>
          <w:b/>
          <w:bCs/>
          <w:rtl/>
          <w:lang w:val="fr-CH"/>
        </w:rPr>
        <w:t xml:space="preserve">من </w:t>
      </w:r>
      <w:r w:rsidRPr="00323922">
        <w:rPr>
          <w:b/>
          <w:bCs/>
          <w:rtl/>
          <w:lang w:val="fr-CH"/>
        </w:rPr>
        <w:t xml:space="preserve">أي سوء معاملة أو ترهيب </w:t>
      </w:r>
      <w:r w:rsidR="007C5359">
        <w:rPr>
          <w:rFonts w:hint="cs"/>
          <w:b/>
          <w:bCs/>
          <w:rtl/>
          <w:lang w:val="fr-CH"/>
        </w:rPr>
        <w:t>بسبب الشكاوى أو أي أدلة تم تقديمها</w:t>
      </w:r>
      <w:r w:rsidRPr="00323922">
        <w:rPr>
          <w:b/>
          <w:bCs/>
          <w:rtl/>
          <w:lang w:val="fr-CH"/>
        </w:rPr>
        <w:t xml:space="preserve">. </w:t>
      </w:r>
      <w:r>
        <w:rPr>
          <w:rFonts w:hint="cs"/>
          <w:b/>
          <w:bCs/>
          <w:rtl/>
          <w:lang w:val="fr-CH"/>
        </w:rPr>
        <w:t>و</w:t>
      </w:r>
      <w:r>
        <w:rPr>
          <w:b/>
          <w:bCs/>
          <w:rtl/>
          <w:lang w:val="fr-CH"/>
        </w:rPr>
        <w:t>على وج</w:t>
      </w:r>
      <w:r w:rsidR="00BC0E89">
        <w:rPr>
          <w:rFonts w:hint="cs"/>
          <w:b/>
          <w:bCs/>
          <w:rtl/>
          <w:lang w:val="fr-CH"/>
        </w:rPr>
        <w:t>ـ</w:t>
      </w:r>
      <w:r>
        <w:rPr>
          <w:b/>
          <w:bCs/>
          <w:rtl/>
          <w:lang w:val="fr-CH"/>
        </w:rPr>
        <w:t>ه الخصوص</w:t>
      </w:r>
      <w:r w:rsidRPr="00323922">
        <w:rPr>
          <w:b/>
          <w:bCs/>
          <w:rtl/>
          <w:lang w:val="fr-CH"/>
        </w:rPr>
        <w:t xml:space="preserve">، </w:t>
      </w:r>
      <w:r>
        <w:rPr>
          <w:rFonts w:hint="cs"/>
          <w:b/>
          <w:bCs/>
          <w:rtl/>
          <w:lang w:val="fr-CH"/>
        </w:rPr>
        <w:t>و</w:t>
      </w:r>
      <w:r w:rsidRPr="00323922">
        <w:rPr>
          <w:b/>
          <w:bCs/>
          <w:rtl/>
          <w:lang w:val="fr-CH"/>
        </w:rPr>
        <w:t>على النح</w:t>
      </w:r>
      <w:r w:rsidR="00BC0E89">
        <w:rPr>
          <w:rFonts w:hint="cs"/>
          <w:b/>
          <w:bCs/>
          <w:rtl/>
          <w:lang w:val="fr-CH"/>
        </w:rPr>
        <w:t>ـ</w:t>
      </w:r>
      <w:r w:rsidRPr="00323922">
        <w:rPr>
          <w:b/>
          <w:bCs/>
          <w:rtl/>
          <w:lang w:val="fr-CH"/>
        </w:rPr>
        <w:t xml:space="preserve">و الموصى به </w:t>
      </w:r>
      <w:r>
        <w:rPr>
          <w:rFonts w:hint="cs"/>
          <w:b/>
          <w:bCs/>
          <w:rtl/>
          <w:lang w:val="fr-CH"/>
        </w:rPr>
        <w:t>سابق</w:t>
      </w:r>
      <w:r w:rsidR="009B7B74">
        <w:rPr>
          <w:rFonts w:hint="cs"/>
          <w:b/>
          <w:bCs/>
          <w:rtl/>
          <w:lang w:val="fr-CH"/>
        </w:rPr>
        <w:t xml:space="preserve">اً </w:t>
      </w:r>
      <w:r w:rsidRPr="00323922">
        <w:rPr>
          <w:b/>
          <w:bCs/>
          <w:rtl/>
          <w:lang w:val="fr-CH"/>
        </w:rPr>
        <w:t>(</w:t>
      </w:r>
      <w:r w:rsidRPr="00323922">
        <w:rPr>
          <w:b/>
          <w:bCs/>
          <w:lang w:val="fr-CH"/>
        </w:rPr>
        <w:t>A/56/44</w:t>
      </w:r>
      <w:r w:rsidRPr="00323922">
        <w:rPr>
          <w:b/>
          <w:bCs/>
          <w:rtl/>
          <w:lang w:val="fr-CH"/>
        </w:rPr>
        <w:t>، الفقرة 4</w:t>
      </w:r>
      <w:r w:rsidR="001452C4">
        <w:rPr>
          <w:b/>
          <w:bCs/>
          <w:rtl/>
          <w:lang w:val="fr-CH"/>
        </w:rPr>
        <w:t>6</w:t>
      </w:r>
      <w:r w:rsidRPr="00323922">
        <w:rPr>
          <w:b/>
          <w:bCs/>
          <w:rtl/>
          <w:lang w:val="fr-CH"/>
        </w:rPr>
        <w:t>(ج))</w:t>
      </w:r>
      <w:r>
        <w:rPr>
          <w:rFonts w:hint="cs"/>
          <w:b/>
          <w:bCs/>
          <w:rtl/>
          <w:lang w:val="fr-CH"/>
        </w:rPr>
        <w:t>،</w:t>
      </w:r>
      <w:r w:rsidRPr="00323922">
        <w:rPr>
          <w:b/>
          <w:bCs/>
          <w:rtl/>
          <w:lang w:val="fr-CH"/>
        </w:rPr>
        <w:t xml:space="preserve"> ينبغي للدولة الطرف النظر في إمكانية إنشاء لجان حكومية وغير حكومية </w:t>
      </w:r>
      <w:r w:rsidR="007C5359">
        <w:rPr>
          <w:rFonts w:hint="cs"/>
          <w:b/>
          <w:bCs/>
          <w:rtl/>
          <w:lang w:val="fr-CH"/>
        </w:rPr>
        <w:t xml:space="preserve">معنية بحقوق الإنسان </w:t>
      </w:r>
      <w:r w:rsidR="00BC0E89">
        <w:rPr>
          <w:rFonts w:hint="cs"/>
          <w:b/>
          <w:bCs/>
          <w:rtl/>
          <w:lang w:val="fr-CH"/>
        </w:rPr>
        <w:t xml:space="preserve">- </w:t>
      </w:r>
      <w:r w:rsidR="007C5359">
        <w:rPr>
          <w:rFonts w:hint="cs"/>
          <w:b/>
          <w:bCs/>
          <w:rtl/>
          <w:lang w:val="fr-CH"/>
        </w:rPr>
        <w:t xml:space="preserve">تكون </w:t>
      </w:r>
      <w:r w:rsidRPr="00323922">
        <w:rPr>
          <w:b/>
          <w:bCs/>
          <w:rtl/>
          <w:lang w:val="fr-CH"/>
        </w:rPr>
        <w:t xml:space="preserve">مستقلة ونزيهة </w:t>
      </w:r>
      <w:r w:rsidR="007C5359">
        <w:rPr>
          <w:rFonts w:hint="cs"/>
          <w:b/>
          <w:bCs/>
          <w:rtl/>
          <w:lang w:val="fr-CH"/>
        </w:rPr>
        <w:t>و</w:t>
      </w:r>
      <w:r w:rsidRPr="00323922">
        <w:rPr>
          <w:b/>
          <w:bCs/>
          <w:rtl/>
          <w:lang w:val="fr-CH"/>
        </w:rPr>
        <w:t>ذات سلطة فعلية تقوم، ضمن جملة أمور، بتعزيز حقوق الإنسان والتحقيق في جميع الشكاوى المتعلقة بانتهاكات حقوق الإنسان، وخاصة تلك التي تتصل بتنفيذ الاتفاقية؛</w:t>
      </w:r>
    </w:p>
    <w:p w:rsidR="00625B41" w:rsidRPr="00323922" w:rsidRDefault="00625B41" w:rsidP="007C5359">
      <w:pPr>
        <w:pStyle w:val="SingleTxtGA"/>
        <w:rPr>
          <w:rFonts w:hint="cs"/>
          <w:b/>
          <w:bCs/>
          <w:rtl/>
          <w:lang w:val="fr-CH"/>
        </w:rPr>
      </w:pPr>
      <w:r w:rsidRPr="00323922">
        <w:rPr>
          <w:rFonts w:hint="cs"/>
          <w:b/>
          <w:bCs/>
          <w:rtl/>
          <w:lang w:val="fr-CH"/>
        </w:rPr>
        <w:tab/>
        <w:t>(ب)</w:t>
      </w:r>
      <w:r w:rsidRPr="00323922">
        <w:rPr>
          <w:rFonts w:hint="cs"/>
          <w:b/>
          <w:bCs/>
          <w:rtl/>
          <w:lang w:val="fr-CH"/>
        </w:rPr>
        <w:tab/>
      </w:r>
      <w:r w:rsidRPr="00323922">
        <w:rPr>
          <w:b/>
          <w:bCs/>
          <w:rtl/>
          <w:lang w:val="fr-CH"/>
        </w:rPr>
        <w:t xml:space="preserve">إدانة ممارسة التعذيب بجميع أشكاله إدانة علنية لا لبس فيها، بالتوجه على الخصوص إلى الموظفين المكلفين بإنفاذ القوانين والقوات المسلحة وموظفي السجون، </w:t>
      </w:r>
      <w:r>
        <w:rPr>
          <w:rFonts w:hint="cs"/>
          <w:b/>
          <w:bCs/>
          <w:rtl/>
          <w:lang w:val="fr-CH"/>
        </w:rPr>
        <w:t>وبتضمين</w:t>
      </w:r>
      <w:r>
        <w:rPr>
          <w:b/>
          <w:bCs/>
          <w:rtl/>
          <w:lang w:val="fr-CH"/>
        </w:rPr>
        <w:t xml:space="preserve"> تصريحاتها </w:t>
      </w:r>
      <w:r w:rsidRPr="00323922">
        <w:rPr>
          <w:b/>
          <w:bCs/>
          <w:rtl/>
          <w:lang w:val="fr-CH"/>
        </w:rPr>
        <w:t xml:space="preserve">تحذيرات واضحة </w:t>
      </w:r>
      <w:r>
        <w:rPr>
          <w:rFonts w:hint="cs"/>
          <w:b/>
          <w:bCs/>
          <w:rtl/>
          <w:lang w:val="fr-CH"/>
        </w:rPr>
        <w:t xml:space="preserve">مفادها </w:t>
      </w:r>
      <w:r w:rsidRPr="00323922">
        <w:rPr>
          <w:b/>
          <w:bCs/>
          <w:rtl/>
          <w:lang w:val="fr-CH"/>
        </w:rPr>
        <w:t>أن كل شخص يرتكب هذه الأعمال، أو يشارك في ارتكابها، أو يتواطأ مع مرتكبيها، سيتحمل مسؤوليتها شخصياً أمام القانون ويتعرض لعقوبات جنائية؛</w:t>
      </w:r>
    </w:p>
    <w:p w:rsidR="00625B41" w:rsidRPr="00323922" w:rsidRDefault="00625B41" w:rsidP="00625B41">
      <w:pPr>
        <w:pStyle w:val="SingleTxtGA"/>
        <w:rPr>
          <w:rFonts w:hint="cs"/>
          <w:b/>
          <w:bCs/>
          <w:rtl/>
          <w:lang w:val="fr-CH"/>
        </w:rPr>
      </w:pPr>
      <w:r w:rsidRPr="00323922">
        <w:rPr>
          <w:rFonts w:hint="cs"/>
          <w:b/>
          <w:bCs/>
          <w:rtl/>
          <w:lang w:val="fr-CH"/>
        </w:rPr>
        <w:tab/>
      </w:r>
      <w:r w:rsidRPr="00323922">
        <w:rPr>
          <w:b/>
          <w:bCs/>
          <w:rtl/>
          <w:lang w:val="fr-CH"/>
        </w:rPr>
        <w:t>(ج)</w:t>
      </w:r>
      <w:r w:rsidRPr="00323922">
        <w:rPr>
          <w:b/>
          <w:bCs/>
          <w:rtl/>
          <w:lang w:val="fr-CH"/>
        </w:rPr>
        <w:tab/>
        <w:t xml:space="preserve">العمل، عند افتراض </w:t>
      </w:r>
      <w:r w:rsidR="007C5359">
        <w:rPr>
          <w:rFonts w:hint="cs"/>
          <w:b/>
          <w:bCs/>
          <w:rtl/>
          <w:lang w:val="fr-CH"/>
        </w:rPr>
        <w:t xml:space="preserve">وقوع </w:t>
      </w:r>
      <w:r w:rsidRPr="00323922">
        <w:rPr>
          <w:b/>
          <w:bCs/>
          <w:rtl/>
          <w:lang w:val="fr-CH"/>
        </w:rPr>
        <w:t>حالة تعذيب، على إيقاف المشتبه فيهم فوراً عن أداء مهامهم خلال مدة التحقيق، خاصة إذا كان استبقاؤهم يمكن أن يتسبب في عرقلة التحقيق؛</w:t>
      </w:r>
    </w:p>
    <w:p w:rsidR="00625B41" w:rsidRPr="00323922" w:rsidRDefault="00625B41" w:rsidP="007C5359">
      <w:pPr>
        <w:pStyle w:val="SingleTxtGA"/>
        <w:rPr>
          <w:b/>
          <w:bCs/>
          <w:rtl/>
          <w:lang w:val="fr-CH"/>
        </w:rPr>
      </w:pPr>
      <w:r>
        <w:rPr>
          <w:rFonts w:hint="cs"/>
          <w:b/>
          <w:bCs/>
          <w:rtl/>
          <w:lang w:val="fr-CH"/>
        </w:rPr>
        <w:tab/>
      </w:r>
      <w:r w:rsidRPr="00323922">
        <w:rPr>
          <w:b/>
          <w:bCs/>
          <w:rtl/>
          <w:lang w:val="fr-CH"/>
        </w:rPr>
        <w:t>(د)</w:t>
      </w:r>
      <w:r>
        <w:rPr>
          <w:rFonts w:hint="cs"/>
          <w:b/>
          <w:bCs/>
          <w:rtl/>
          <w:lang w:val="fr-CH"/>
        </w:rPr>
        <w:tab/>
      </w:r>
      <w:r w:rsidRPr="00323922">
        <w:rPr>
          <w:b/>
          <w:bCs/>
          <w:rtl/>
          <w:lang w:val="fr-CH"/>
        </w:rPr>
        <w:t>تقديم نتائج التحقيق ف</w:t>
      </w:r>
      <w:r>
        <w:rPr>
          <w:b/>
          <w:bCs/>
          <w:rtl/>
          <w:lang w:val="fr-CH"/>
        </w:rPr>
        <w:t>ي الادعاءات التي أثارتها اللجنة</w:t>
      </w:r>
      <w:r w:rsidRPr="00323922">
        <w:rPr>
          <w:b/>
          <w:bCs/>
          <w:rtl/>
          <w:lang w:val="fr-CH"/>
        </w:rPr>
        <w:t xml:space="preserve">، بما في ذلك حالات </w:t>
      </w:r>
      <w:r>
        <w:rPr>
          <w:rFonts w:hint="cs"/>
          <w:b/>
          <w:bCs/>
          <w:rtl/>
          <w:lang w:val="fr-CH"/>
        </w:rPr>
        <w:t>أ</w:t>
      </w:r>
      <w:r>
        <w:rPr>
          <w:b/>
          <w:bCs/>
          <w:rtl/>
          <w:lang w:val="fr-CH"/>
        </w:rPr>
        <w:t>لي</w:t>
      </w:r>
      <w:r>
        <w:rPr>
          <w:rFonts w:hint="cs"/>
          <w:b/>
          <w:bCs/>
          <w:rtl/>
          <w:lang w:val="fr-CH"/>
        </w:rPr>
        <w:t>س مي</w:t>
      </w:r>
      <w:r w:rsidR="007C5359">
        <w:rPr>
          <w:rFonts w:hint="cs"/>
          <w:b/>
          <w:bCs/>
          <w:rtl/>
          <w:lang w:val="fr-CH"/>
        </w:rPr>
        <w:t>ك</w:t>
      </w:r>
      <w:r>
        <w:rPr>
          <w:rFonts w:hint="cs"/>
          <w:b/>
          <w:bCs/>
          <w:rtl/>
          <w:lang w:val="fr-CH"/>
        </w:rPr>
        <w:t>اليفيتش وأ</w:t>
      </w:r>
      <w:r>
        <w:rPr>
          <w:b/>
          <w:bCs/>
          <w:rtl/>
          <w:lang w:val="fr-CH"/>
        </w:rPr>
        <w:t>ندري</w:t>
      </w:r>
      <w:r>
        <w:rPr>
          <w:rFonts w:hint="cs"/>
          <w:b/>
          <w:bCs/>
          <w:rtl/>
          <w:lang w:val="fr-CH"/>
        </w:rPr>
        <w:t>ه سانيكوف وأ</w:t>
      </w:r>
      <w:r>
        <w:rPr>
          <w:b/>
          <w:bCs/>
          <w:rtl/>
          <w:lang w:val="fr-CH"/>
        </w:rPr>
        <w:t>لكسند</w:t>
      </w:r>
      <w:r>
        <w:rPr>
          <w:rFonts w:hint="cs"/>
          <w:b/>
          <w:bCs/>
          <w:rtl/>
          <w:lang w:val="fr-CH"/>
        </w:rPr>
        <w:t>ر أوتروشينكوف و</w:t>
      </w:r>
      <w:r w:rsidRPr="00323922">
        <w:rPr>
          <w:b/>
          <w:bCs/>
          <w:rtl/>
          <w:lang w:val="fr-CH"/>
        </w:rPr>
        <w:t>فلاديمير</w:t>
      </w:r>
      <w:r>
        <w:rPr>
          <w:rFonts w:hint="cs"/>
          <w:b/>
          <w:bCs/>
          <w:rtl/>
          <w:lang w:val="fr-CH"/>
        </w:rPr>
        <w:t xml:space="preserve"> نيكلاييف</w:t>
      </w:r>
      <w:r w:rsidRPr="00323922">
        <w:rPr>
          <w:b/>
          <w:bCs/>
          <w:rtl/>
          <w:lang w:val="fr-CH"/>
        </w:rPr>
        <w:t xml:space="preserve"> </w:t>
      </w:r>
      <w:r>
        <w:rPr>
          <w:rFonts w:hint="cs"/>
          <w:b/>
          <w:bCs/>
          <w:rtl/>
          <w:lang w:val="fr-CH"/>
        </w:rPr>
        <w:t>و</w:t>
      </w:r>
      <w:r w:rsidRPr="00323922">
        <w:rPr>
          <w:b/>
          <w:bCs/>
          <w:rtl/>
          <w:lang w:val="fr-CH"/>
        </w:rPr>
        <w:t xml:space="preserve">ناتاليا ردينة </w:t>
      </w:r>
      <w:r>
        <w:rPr>
          <w:b/>
          <w:bCs/>
          <w:rtl/>
          <w:lang w:val="fr-CH"/>
        </w:rPr>
        <w:t>وماي</w:t>
      </w:r>
      <w:r>
        <w:rPr>
          <w:rFonts w:hint="cs"/>
          <w:b/>
          <w:bCs/>
          <w:rtl/>
          <w:lang w:val="fr-CH"/>
        </w:rPr>
        <w:t>ا أبرومشيك</w:t>
      </w:r>
      <w:r w:rsidRPr="00323922">
        <w:rPr>
          <w:b/>
          <w:bCs/>
          <w:rtl/>
          <w:lang w:val="fr-CH"/>
        </w:rPr>
        <w:t xml:space="preserve">، </w:t>
      </w:r>
      <w:r>
        <w:rPr>
          <w:rFonts w:hint="cs"/>
          <w:b/>
          <w:bCs/>
          <w:rtl/>
          <w:lang w:val="fr-CH"/>
        </w:rPr>
        <w:t>و</w:t>
      </w:r>
      <w:r w:rsidRPr="00323922">
        <w:rPr>
          <w:b/>
          <w:bCs/>
          <w:rtl/>
          <w:lang w:val="fr-CH"/>
        </w:rPr>
        <w:t>مزاعم أوسع</w:t>
      </w:r>
      <w:r>
        <w:rPr>
          <w:rFonts w:hint="cs"/>
          <w:b/>
          <w:bCs/>
          <w:rtl/>
          <w:lang w:val="fr-CH"/>
        </w:rPr>
        <w:t xml:space="preserve"> نطاق</w:t>
      </w:r>
      <w:r w:rsidR="009B7B74">
        <w:rPr>
          <w:rFonts w:hint="cs"/>
          <w:b/>
          <w:bCs/>
          <w:rtl/>
          <w:lang w:val="fr-CH"/>
        </w:rPr>
        <w:t xml:space="preserve">اً </w:t>
      </w:r>
      <w:r>
        <w:rPr>
          <w:rFonts w:hint="cs"/>
          <w:b/>
          <w:bCs/>
          <w:rtl/>
          <w:lang w:val="fr-CH"/>
        </w:rPr>
        <w:t>بشأن الاستخدام</w:t>
      </w:r>
      <w:r w:rsidRPr="00323922">
        <w:rPr>
          <w:b/>
          <w:bCs/>
          <w:rtl/>
          <w:lang w:val="fr-CH"/>
        </w:rPr>
        <w:t xml:space="preserve"> العشوائي وغير المتناسب للقوة من قبل شرطة مكافحة الشغب ضد ما يقرب من 300 شخص في ساحة الاستقلال في 19 </w:t>
      </w:r>
      <w:r>
        <w:rPr>
          <w:rFonts w:hint="cs"/>
          <w:b/>
          <w:bCs/>
          <w:rtl/>
          <w:lang w:val="fr-CH"/>
        </w:rPr>
        <w:t>كانون الأول/</w:t>
      </w:r>
      <w:r w:rsidRPr="00323922">
        <w:rPr>
          <w:b/>
          <w:bCs/>
          <w:rtl/>
          <w:lang w:val="fr-CH"/>
        </w:rPr>
        <w:t>ديسمبر 2010.</w:t>
      </w:r>
    </w:p>
    <w:p w:rsidR="00625B41" w:rsidRPr="00323922" w:rsidRDefault="007C5359" w:rsidP="007C5359">
      <w:pPr>
        <w:pStyle w:val="H23GA"/>
        <w:rPr>
          <w:rtl/>
          <w:lang w:val="fr-CH"/>
        </w:rPr>
      </w:pPr>
      <w:r>
        <w:rPr>
          <w:rFonts w:hint="cs"/>
          <w:rtl/>
          <w:lang w:val="fr-CH"/>
        </w:rPr>
        <w:tab/>
      </w:r>
      <w:r>
        <w:rPr>
          <w:rFonts w:hint="cs"/>
          <w:rtl/>
          <w:lang w:val="fr-CH"/>
        </w:rPr>
        <w:tab/>
      </w:r>
      <w:r w:rsidR="00625B41" w:rsidRPr="00323922">
        <w:rPr>
          <w:rtl/>
          <w:lang w:val="fr-CH"/>
        </w:rPr>
        <w:t>استقلال القضاء</w:t>
      </w:r>
    </w:p>
    <w:p w:rsidR="00625B41" w:rsidRPr="00323922" w:rsidRDefault="00625B41" w:rsidP="007C5359">
      <w:pPr>
        <w:pStyle w:val="SingleTxtGA"/>
        <w:rPr>
          <w:rtl/>
          <w:lang w:val="fr-CH"/>
        </w:rPr>
      </w:pPr>
      <w:r>
        <w:rPr>
          <w:rtl/>
          <w:lang w:val="fr-CH"/>
        </w:rPr>
        <w:t>12</w:t>
      </w:r>
      <w:r>
        <w:rPr>
          <w:rFonts w:hint="cs"/>
          <w:rtl/>
          <w:lang w:val="fr-CH"/>
        </w:rPr>
        <w:t>-</w:t>
      </w:r>
      <w:r>
        <w:rPr>
          <w:rFonts w:hint="cs"/>
          <w:rtl/>
          <w:lang w:val="fr-CH"/>
        </w:rPr>
        <w:tab/>
        <w:t>في حين تلاحظ اللجنة</w:t>
      </w:r>
      <w:r w:rsidR="009B7B74">
        <w:rPr>
          <w:rFonts w:hint="cs"/>
          <w:rtl/>
          <w:lang w:val="fr-CH"/>
        </w:rPr>
        <w:t xml:space="preserve"> </w:t>
      </w:r>
      <w:r w:rsidRPr="00323922">
        <w:rPr>
          <w:rtl/>
          <w:lang w:val="fr-CH"/>
        </w:rPr>
        <w:t>أن المادة 110 من الدستور والمادة 22 من قانون الإجراءات الجنائية تنص</w:t>
      </w:r>
      <w:r>
        <w:rPr>
          <w:rFonts w:hint="cs"/>
          <w:rtl/>
          <w:lang w:val="fr-CH"/>
        </w:rPr>
        <w:t>ان</w:t>
      </w:r>
      <w:r>
        <w:rPr>
          <w:rtl/>
          <w:lang w:val="fr-CH"/>
        </w:rPr>
        <w:t xml:space="preserve"> على وجود قضاء مستقل</w:t>
      </w:r>
      <w:r w:rsidRPr="00323922">
        <w:rPr>
          <w:rtl/>
          <w:lang w:val="fr-CH"/>
        </w:rPr>
        <w:t xml:space="preserve">، </w:t>
      </w:r>
      <w:r>
        <w:rPr>
          <w:rFonts w:hint="cs"/>
          <w:rtl/>
          <w:lang w:val="fr-CH"/>
        </w:rPr>
        <w:t>فإنها تشعر بقلق بالغ</w:t>
      </w:r>
      <w:r w:rsidRPr="00323922">
        <w:rPr>
          <w:rtl/>
          <w:lang w:val="fr-CH"/>
        </w:rPr>
        <w:t xml:space="preserve"> </w:t>
      </w:r>
      <w:r>
        <w:rPr>
          <w:rFonts w:hint="cs"/>
          <w:rtl/>
          <w:lang w:val="fr-CH"/>
        </w:rPr>
        <w:t>إزاء</w:t>
      </w:r>
      <w:r w:rsidRPr="00323922">
        <w:rPr>
          <w:rtl/>
          <w:lang w:val="fr-CH"/>
        </w:rPr>
        <w:t xml:space="preserve"> الأحكام الأخر</w:t>
      </w:r>
      <w:r>
        <w:rPr>
          <w:rtl/>
          <w:lang w:val="fr-CH"/>
        </w:rPr>
        <w:t>ى الواردة في القانون البيلاروسي</w:t>
      </w:r>
      <w:r w:rsidRPr="00323922">
        <w:rPr>
          <w:rtl/>
          <w:lang w:val="fr-CH"/>
        </w:rPr>
        <w:t>، وتحديد</w:t>
      </w:r>
      <w:r w:rsidR="009B7B74">
        <w:rPr>
          <w:rtl/>
          <w:lang w:val="fr-CH"/>
        </w:rPr>
        <w:t xml:space="preserve">اً </w:t>
      </w:r>
      <w:r>
        <w:rPr>
          <w:rFonts w:hint="cs"/>
          <w:rtl/>
          <w:lang w:val="fr-CH"/>
        </w:rPr>
        <w:t>تلك المتعلقة ب</w:t>
      </w:r>
      <w:r w:rsidRPr="00323922">
        <w:rPr>
          <w:rtl/>
          <w:lang w:val="fr-CH"/>
        </w:rPr>
        <w:t xml:space="preserve">الانضباط </w:t>
      </w:r>
      <w:r>
        <w:rPr>
          <w:rFonts w:hint="cs"/>
          <w:rtl/>
          <w:lang w:val="fr-CH"/>
        </w:rPr>
        <w:t>وعزل</w:t>
      </w:r>
      <w:r w:rsidRPr="00323922">
        <w:rPr>
          <w:rtl/>
          <w:lang w:val="fr-CH"/>
        </w:rPr>
        <w:t xml:space="preserve"> القضاة وتعيينهم </w:t>
      </w:r>
      <w:r>
        <w:rPr>
          <w:rFonts w:hint="cs"/>
          <w:rtl/>
          <w:lang w:val="fr-CH"/>
        </w:rPr>
        <w:t>وتوليهم المناصب وهي أحكام من شأنها تقويض هذين القانونين</w:t>
      </w:r>
      <w:r w:rsidRPr="00323922">
        <w:rPr>
          <w:rtl/>
          <w:lang w:val="fr-CH"/>
        </w:rPr>
        <w:t xml:space="preserve"> </w:t>
      </w:r>
      <w:r>
        <w:rPr>
          <w:rFonts w:hint="cs"/>
          <w:rtl/>
          <w:lang w:val="fr-CH"/>
        </w:rPr>
        <w:t>وعدم ضمان</w:t>
      </w:r>
      <w:r w:rsidRPr="00323922">
        <w:rPr>
          <w:rtl/>
          <w:lang w:val="fr-CH"/>
        </w:rPr>
        <w:t xml:space="preserve"> استقلال القضاة </w:t>
      </w:r>
      <w:r w:rsidR="007C5359">
        <w:rPr>
          <w:rFonts w:hint="cs"/>
          <w:rtl/>
          <w:lang w:val="fr-CH"/>
        </w:rPr>
        <w:t>عن</w:t>
      </w:r>
      <w:r w:rsidRPr="00323922">
        <w:rPr>
          <w:rtl/>
          <w:lang w:val="fr-CH"/>
        </w:rPr>
        <w:t xml:space="preserve"> السلطة التنفيذية للحكومة (</w:t>
      </w:r>
      <w:r>
        <w:rPr>
          <w:rFonts w:hint="cs"/>
          <w:rtl/>
          <w:lang w:val="fr-CH"/>
        </w:rPr>
        <w:t>المواد</w:t>
      </w:r>
      <w:r w:rsidRPr="00323922">
        <w:rPr>
          <w:rtl/>
          <w:lang w:val="fr-CH"/>
        </w:rPr>
        <w:t xml:space="preserve"> 2 و12 و13). </w:t>
      </w:r>
      <w:r>
        <w:rPr>
          <w:rFonts w:hint="cs"/>
          <w:rtl/>
          <w:lang w:val="fr-CH"/>
        </w:rPr>
        <w:t>و</w:t>
      </w:r>
      <w:r w:rsidRPr="00323922">
        <w:rPr>
          <w:rtl/>
          <w:lang w:val="fr-CH"/>
        </w:rPr>
        <w:t xml:space="preserve">تشعر اللجنة </w:t>
      </w:r>
      <w:r>
        <w:rPr>
          <w:rtl/>
          <w:lang w:val="fr-CH"/>
        </w:rPr>
        <w:t>على وجه الخصوص</w:t>
      </w:r>
      <w:r w:rsidRPr="00323922">
        <w:rPr>
          <w:rtl/>
          <w:lang w:val="fr-CH"/>
        </w:rPr>
        <w:t xml:space="preserve">، </w:t>
      </w:r>
      <w:r>
        <w:rPr>
          <w:rtl/>
          <w:lang w:val="fr-CH"/>
        </w:rPr>
        <w:t>بالقلق إزاء ما يلي</w:t>
      </w:r>
      <w:r w:rsidRPr="00323922">
        <w:rPr>
          <w:rtl/>
          <w:lang w:val="fr-CH"/>
        </w:rPr>
        <w:t>:</w:t>
      </w:r>
    </w:p>
    <w:p w:rsidR="00625B41" w:rsidRPr="00323922" w:rsidRDefault="00625B41" w:rsidP="007C5359">
      <w:pPr>
        <w:pStyle w:val="SingleTxtGA"/>
        <w:rPr>
          <w:rFonts w:hint="cs"/>
          <w:rtl/>
          <w:lang w:val="fr-CH"/>
        </w:rPr>
      </w:pPr>
      <w:r>
        <w:rPr>
          <w:rFonts w:hint="cs"/>
          <w:rtl/>
          <w:lang w:val="fr-CH"/>
        </w:rPr>
        <w:tab/>
      </w:r>
      <w:r>
        <w:rPr>
          <w:rtl/>
          <w:lang w:val="fr-CH"/>
        </w:rPr>
        <w:t>(أ)</w:t>
      </w:r>
      <w:r>
        <w:rPr>
          <w:rFonts w:hint="cs"/>
          <w:rtl/>
          <w:lang w:val="fr-CH"/>
        </w:rPr>
        <w:tab/>
      </w:r>
      <w:r w:rsidRPr="00323922">
        <w:rPr>
          <w:rtl/>
          <w:lang w:val="fr-CH"/>
        </w:rPr>
        <w:t xml:space="preserve">ترهيب </w:t>
      </w:r>
      <w:r>
        <w:rPr>
          <w:rFonts w:hint="cs"/>
          <w:rtl/>
          <w:lang w:val="fr-CH"/>
        </w:rPr>
        <w:t>ا</w:t>
      </w:r>
      <w:r w:rsidRPr="00323922">
        <w:rPr>
          <w:rtl/>
          <w:lang w:val="fr-CH"/>
        </w:rPr>
        <w:t xml:space="preserve">لمحامين والتدخل في </w:t>
      </w:r>
      <w:r>
        <w:rPr>
          <w:rFonts w:hint="cs"/>
          <w:rtl/>
          <w:lang w:val="fr-CH"/>
        </w:rPr>
        <w:t>أدائهم</w:t>
      </w:r>
      <w:r w:rsidRPr="00323922">
        <w:rPr>
          <w:rtl/>
          <w:lang w:val="fr-CH"/>
        </w:rPr>
        <w:t xml:space="preserve"> لمهام</w:t>
      </w:r>
      <w:r>
        <w:rPr>
          <w:rFonts w:hint="cs"/>
          <w:rtl/>
          <w:lang w:val="fr-CH"/>
        </w:rPr>
        <w:t>هم</w:t>
      </w:r>
      <w:r>
        <w:rPr>
          <w:rtl/>
          <w:lang w:val="fr-CH"/>
        </w:rPr>
        <w:t xml:space="preserve"> المهنية، </w:t>
      </w:r>
      <w:r>
        <w:rPr>
          <w:rFonts w:hint="cs"/>
          <w:rtl/>
          <w:lang w:val="fr-CH"/>
        </w:rPr>
        <w:t xml:space="preserve">مثلما أشار إلى ذلك </w:t>
      </w:r>
      <w:r w:rsidRPr="00323922">
        <w:rPr>
          <w:rtl/>
          <w:lang w:val="fr-CH"/>
        </w:rPr>
        <w:t>مع القلق المقرر الخاص المعني باستقلال القضاة والمحامين (</w:t>
      </w:r>
      <w:r w:rsidRPr="00323922">
        <w:rPr>
          <w:lang w:val="fr-CH"/>
        </w:rPr>
        <w:t>A/HRC/17/30/Add.1</w:t>
      </w:r>
      <w:r w:rsidRPr="00323922">
        <w:rPr>
          <w:rtl/>
          <w:lang w:val="fr-CH"/>
        </w:rPr>
        <w:t xml:space="preserve">، الفقرة 101). </w:t>
      </w:r>
      <w:r>
        <w:rPr>
          <w:rFonts w:hint="cs"/>
          <w:rtl/>
          <w:lang w:val="fr-CH"/>
        </w:rPr>
        <w:t>و</w:t>
      </w:r>
      <w:r w:rsidRPr="00323922">
        <w:rPr>
          <w:rtl/>
          <w:lang w:val="fr-CH"/>
        </w:rPr>
        <w:t>لا تزال اللجنة تشعر بال</w:t>
      </w:r>
      <w:r>
        <w:rPr>
          <w:rtl/>
          <w:lang w:val="fr-CH"/>
        </w:rPr>
        <w:t xml:space="preserve">قلق لأن نقابات المحامين، </w:t>
      </w:r>
      <w:r w:rsidRPr="00323922">
        <w:rPr>
          <w:rtl/>
          <w:lang w:val="fr-CH"/>
        </w:rPr>
        <w:t xml:space="preserve">رغم </w:t>
      </w:r>
      <w:r>
        <w:rPr>
          <w:rFonts w:hint="cs"/>
          <w:rtl/>
          <w:lang w:val="fr-CH"/>
        </w:rPr>
        <w:t xml:space="preserve">أنها </w:t>
      </w:r>
      <w:r>
        <w:rPr>
          <w:rtl/>
          <w:lang w:val="fr-CH"/>
        </w:rPr>
        <w:t>مستقلة بموجب القانون</w:t>
      </w:r>
      <w:r w:rsidRPr="00323922">
        <w:rPr>
          <w:rtl/>
          <w:lang w:val="fr-CH"/>
        </w:rPr>
        <w:t xml:space="preserve">، </w:t>
      </w:r>
      <w:r>
        <w:rPr>
          <w:rFonts w:hint="cs"/>
          <w:rtl/>
          <w:lang w:val="fr-CH"/>
        </w:rPr>
        <w:t>تتبع</w:t>
      </w:r>
      <w:r>
        <w:rPr>
          <w:rtl/>
          <w:lang w:val="fr-CH"/>
        </w:rPr>
        <w:t xml:space="preserve"> في الواقع لوزارة العدل </w:t>
      </w:r>
      <w:r w:rsidRPr="00323922">
        <w:rPr>
          <w:rtl/>
          <w:lang w:val="fr-CH"/>
        </w:rPr>
        <w:t xml:space="preserve">التي </w:t>
      </w:r>
      <w:r>
        <w:rPr>
          <w:rFonts w:hint="cs"/>
          <w:rtl/>
          <w:lang w:val="fr-CH"/>
        </w:rPr>
        <w:t xml:space="preserve">شطبت من نقابة المحامين </w:t>
      </w:r>
      <w:r w:rsidR="007C5359">
        <w:rPr>
          <w:rFonts w:hint="cs"/>
          <w:rtl/>
          <w:lang w:val="fr-CH"/>
        </w:rPr>
        <w:t xml:space="preserve">أسماء </w:t>
      </w:r>
      <w:r>
        <w:rPr>
          <w:rFonts w:hint="cs"/>
          <w:rtl/>
          <w:lang w:val="fr-CH"/>
        </w:rPr>
        <w:t>العديد من ال</w:t>
      </w:r>
      <w:r w:rsidRPr="00323922">
        <w:rPr>
          <w:rtl/>
          <w:lang w:val="fr-CH"/>
        </w:rPr>
        <w:t>محامين</w:t>
      </w:r>
      <w:r>
        <w:rPr>
          <w:rFonts w:hint="cs"/>
          <w:rtl/>
          <w:lang w:val="fr-CH"/>
        </w:rPr>
        <w:t xml:space="preserve"> الذين</w:t>
      </w:r>
      <w:r w:rsidRPr="00323922">
        <w:rPr>
          <w:rtl/>
          <w:lang w:val="fr-CH"/>
        </w:rPr>
        <w:t xml:space="preserve"> يدافعون عن الأفراد المحتجزين </w:t>
      </w:r>
      <w:r>
        <w:rPr>
          <w:rFonts w:hint="cs"/>
          <w:rtl/>
          <w:lang w:val="fr-CH"/>
        </w:rPr>
        <w:t>بسبب أحداث</w:t>
      </w:r>
      <w:r w:rsidRPr="00323922">
        <w:rPr>
          <w:rtl/>
          <w:lang w:val="fr-CH"/>
        </w:rPr>
        <w:t xml:space="preserve"> 19 </w:t>
      </w:r>
      <w:r>
        <w:rPr>
          <w:rFonts w:hint="cs"/>
          <w:rtl/>
          <w:lang w:val="fr-CH"/>
        </w:rPr>
        <w:t>كانون الأول/</w:t>
      </w:r>
      <w:r>
        <w:rPr>
          <w:rtl/>
          <w:lang w:val="fr-CH"/>
        </w:rPr>
        <w:t>ديسمبر 2010</w:t>
      </w:r>
      <w:r>
        <w:rPr>
          <w:rFonts w:hint="cs"/>
          <w:rtl/>
          <w:lang w:val="fr-CH"/>
        </w:rPr>
        <w:t>.</w:t>
      </w:r>
    </w:p>
    <w:p w:rsidR="00625B41" w:rsidRPr="00323922" w:rsidRDefault="00625B41" w:rsidP="007C5359">
      <w:pPr>
        <w:pStyle w:val="SingleTxtGA"/>
        <w:rPr>
          <w:rtl/>
          <w:lang w:val="fr-CH"/>
        </w:rPr>
      </w:pPr>
      <w:r>
        <w:rPr>
          <w:rFonts w:hint="cs"/>
          <w:rtl/>
          <w:lang w:val="fr-CH"/>
        </w:rPr>
        <w:tab/>
      </w:r>
      <w:r w:rsidRPr="00323922">
        <w:rPr>
          <w:rtl/>
          <w:lang w:val="fr-CH"/>
        </w:rPr>
        <w:t>(ب)</w:t>
      </w:r>
      <w:r>
        <w:rPr>
          <w:rFonts w:hint="cs"/>
          <w:rtl/>
          <w:lang w:val="fr-CH"/>
        </w:rPr>
        <w:tab/>
      </w:r>
      <w:r w:rsidRPr="00323922">
        <w:rPr>
          <w:rtl/>
          <w:lang w:val="fr-CH"/>
        </w:rPr>
        <w:t xml:space="preserve"> الحالات التي زعم </w:t>
      </w:r>
      <w:r>
        <w:rPr>
          <w:rFonts w:hint="cs"/>
          <w:rtl/>
          <w:lang w:val="fr-CH"/>
        </w:rPr>
        <w:t xml:space="preserve">فيها </w:t>
      </w:r>
      <w:r>
        <w:rPr>
          <w:rtl/>
          <w:lang w:val="fr-CH"/>
        </w:rPr>
        <w:t xml:space="preserve">تحيز </w:t>
      </w:r>
      <w:r>
        <w:rPr>
          <w:rFonts w:hint="cs"/>
          <w:rtl/>
          <w:lang w:val="fr-CH"/>
        </w:rPr>
        <w:t>ال</w:t>
      </w:r>
      <w:r>
        <w:rPr>
          <w:rtl/>
          <w:lang w:val="fr-CH"/>
        </w:rPr>
        <w:t>قضا</w:t>
      </w:r>
      <w:r>
        <w:rPr>
          <w:rFonts w:hint="cs"/>
          <w:rtl/>
          <w:lang w:val="fr-CH"/>
        </w:rPr>
        <w:t>ء</w:t>
      </w:r>
      <w:r>
        <w:rPr>
          <w:rtl/>
          <w:lang w:val="fr-CH"/>
        </w:rPr>
        <w:t xml:space="preserve"> لصالح النيابة العامة</w:t>
      </w:r>
      <w:r w:rsidRPr="00323922">
        <w:rPr>
          <w:rtl/>
          <w:lang w:val="fr-CH"/>
        </w:rPr>
        <w:t xml:space="preserve">، بما في ذلك قضية </w:t>
      </w:r>
      <w:r>
        <w:rPr>
          <w:rtl/>
          <w:lang w:val="fr-CH"/>
        </w:rPr>
        <w:t>فلاديمي</w:t>
      </w:r>
      <w:r>
        <w:rPr>
          <w:rFonts w:hint="cs"/>
          <w:rtl/>
          <w:lang w:val="fr-CH"/>
        </w:rPr>
        <w:t>ر راسكين</w:t>
      </w:r>
      <w:r w:rsidRPr="00323922">
        <w:rPr>
          <w:rtl/>
          <w:lang w:val="fr-CH"/>
        </w:rPr>
        <w:t xml:space="preserve"> الذي ادعى انه كان ممنوع</w:t>
      </w:r>
      <w:r w:rsidR="009B7B74">
        <w:rPr>
          <w:rtl/>
          <w:lang w:val="fr-CH"/>
        </w:rPr>
        <w:t xml:space="preserve">اً </w:t>
      </w:r>
      <w:r w:rsidRPr="00323922">
        <w:rPr>
          <w:rtl/>
          <w:lang w:val="fr-CH"/>
        </w:rPr>
        <w:t>من استدعاء شهود</w:t>
      </w:r>
      <w:r>
        <w:rPr>
          <w:rFonts w:hint="cs"/>
          <w:rtl/>
          <w:lang w:val="fr-CH"/>
        </w:rPr>
        <w:t>ه</w:t>
      </w:r>
      <w:r w:rsidRPr="00323922">
        <w:rPr>
          <w:rtl/>
          <w:lang w:val="fr-CH"/>
        </w:rPr>
        <w:t xml:space="preserve"> </w:t>
      </w:r>
      <w:r>
        <w:rPr>
          <w:rFonts w:hint="cs"/>
          <w:rtl/>
          <w:lang w:val="fr-CH"/>
        </w:rPr>
        <w:t xml:space="preserve">واستجواب من عرضوا </w:t>
      </w:r>
      <w:r w:rsidRPr="00323922">
        <w:rPr>
          <w:rtl/>
          <w:lang w:val="fr-CH"/>
        </w:rPr>
        <w:t>أدلة ضده فضل</w:t>
      </w:r>
      <w:r w:rsidR="009B7B74">
        <w:rPr>
          <w:rtl/>
          <w:lang w:val="fr-CH"/>
        </w:rPr>
        <w:t xml:space="preserve">اً </w:t>
      </w:r>
      <w:r w:rsidRPr="00323922">
        <w:rPr>
          <w:rtl/>
          <w:lang w:val="fr-CH"/>
        </w:rPr>
        <w:t xml:space="preserve">عن أداء المحاكم في العديد من المحاكمات المتعلقة </w:t>
      </w:r>
      <w:r>
        <w:rPr>
          <w:rFonts w:hint="cs"/>
          <w:rtl/>
          <w:lang w:val="fr-CH"/>
        </w:rPr>
        <w:t>بأحداث</w:t>
      </w:r>
      <w:r w:rsidRPr="00323922">
        <w:rPr>
          <w:rtl/>
          <w:lang w:val="fr-CH"/>
        </w:rPr>
        <w:t xml:space="preserve"> 19 </w:t>
      </w:r>
      <w:r>
        <w:rPr>
          <w:rFonts w:hint="cs"/>
          <w:rtl/>
          <w:lang w:val="fr-CH"/>
        </w:rPr>
        <w:t>كانون الأول/</w:t>
      </w:r>
      <w:r w:rsidRPr="00323922">
        <w:rPr>
          <w:rtl/>
          <w:lang w:val="fr-CH"/>
        </w:rPr>
        <w:t>ديسمبر 2010.</w:t>
      </w:r>
    </w:p>
    <w:p w:rsidR="00625B41" w:rsidRPr="003D01E0" w:rsidRDefault="007C5359" w:rsidP="00625B41">
      <w:pPr>
        <w:pStyle w:val="SingleTxtGA"/>
        <w:rPr>
          <w:rFonts w:hint="cs"/>
          <w:b/>
          <w:bCs/>
          <w:rtl/>
          <w:lang w:val="fr-CH"/>
        </w:rPr>
      </w:pPr>
      <w:r>
        <w:rPr>
          <w:rFonts w:hint="cs"/>
          <w:b/>
          <w:bCs/>
          <w:rtl/>
          <w:lang w:val="fr-CH"/>
        </w:rPr>
        <w:tab/>
      </w:r>
      <w:r w:rsidR="00625B41" w:rsidRPr="003D01E0">
        <w:rPr>
          <w:rFonts w:hint="cs"/>
          <w:b/>
          <w:bCs/>
          <w:rtl/>
          <w:lang w:val="fr-CH"/>
        </w:rPr>
        <w:t>و</w:t>
      </w:r>
      <w:r w:rsidR="00625B41" w:rsidRPr="003D01E0">
        <w:rPr>
          <w:b/>
          <w:bCs/>
          <w:rtl/>
          <w:lang w:val="fr-CH"/>
        </w:rPr>
        <w:t>في ضوء توصيتها السابقة (</w:t>
      </w:r>
      <w:r w:rsidR="00625B41" w:rsidRPr="003D01E0">
        <w:rPr>
          <w:b/>
          <w:bCs/>
          <w:lang w:val="fr-CH"/>
        </w:rPr>
        <w:t>A/56/44</w:t>
      </w:r>
      <w:r w:rsidR="001452C4">
        <w:rPr>
          <w:b/>
          <w:bCs/>
          <w:rtl/>
          <w:lang w:val="fr-CH"/>
        </w:rPr>
        <w:t>، الفقرة 46</w:t>
      </w:r>
      <w:r w:rsidR="00625B41">
        <w:rPr>
          <w:b/>
          <w:bCs/>
          <w:rtl/>
          <w:lang w:val="fr-CH"/>
        </w:rPr>
        <w:t>(د))</w:t>
      </w:r>
      <w:r w:rsidR="00625B41" w:rsidRPr="003D01E0">
        <w:rPr>
          <w:b/>
          <w:bCs/>
          <w:rtl/>
          <w:lang w:val="fr-CH"/>
        </w:rPr>
        <w:t xml:space="preserve">، تحث اللجنة الدولة الطرف على </w:t>
      </w:r>
      <w:r w:rsidR="00625B41">
        <w:rPr>
          <w:rFonts w:hint="cs"/>
          <w:b/>
          <w:bCs/>
          <w:rtl/>
          <w:lang w:val="fr-CH"/>
        </w:rPr>
        <w:t>القيام بما يلي:</w:t>
      </w:r>
    </w:p>
    <w:p w:rsidR="00625B41" w:rsidRPr="003D01E0" w:rsidRDefault="007C5359" w:rsidP="00625B41">
      <w:pPr>
        <w:pStyle w:val="SingleTxtGA"/>
        <w:rPr>
          <w:b/>
          <w:bCs/>
          <w:rtl/>
          <w:lang w:val="fr-CH"/>
        </w:rPr>
      </w:pPr>
      <w:r>
        <w:rPr>
          <w:rFonts w:hint="cs"/>
          <w:b/>
          <w:bCs/>
          <w:rtl/>
          <w:lang w:val="fr-CH"/>
        </w:rPr>
        <w:tab/>
      </w:r>
      <w:r>
        <w:rPr>
          <w:b/>
          <w:bCs/>
          <w:rtl/>
          <w:lang w:val="fr-CH"/>
        </w:rPr>
        <w:t>(أ)</w:t>
      </w:r>
      <w:r>
        <w:rPr>
          <w:rFonts w:hint="cs"/>
          <w:b/>
          <w:bCs/>
          <w:rtl/>
          <w:lang w:val="fr-CH"/>
        </w:rPr>
        <w:tab/>
      </w:r>
      <w:r w:rsidR="00625B41" w:rsidRPr="003D01E0">
        <w:rPr>
          <w:b/>
          <w:bCs/>
          <w:rtl/>
          <w:lang w:val="fr-CH"/>
        </w:rPr>
        <w:t>ضمان الاستقلال التام للسلطة القضائية بما يتفق مع المبادئ الأساس</w:t>
      </w:r>
      <w:r w:rsidR="00625B41">
        <w:rPr>
          <w:b/>
          <w:bCs/>
          <w:rtl/>
          <w:lang w:val="fr-CH"/>
        </w:rPr>
        <w:t xml:space="preserve">ية </w:t>
      </w:r>
      <w:r w:rsidR="00625B41">
        <w:rPr>
          <w:rFonts w:hint="cs"/>
          <w:b/>
          <w:bCs/>
          <w:rtl/>
          <w:lang w:val="fr-CH"/>
        </w:rPr>
        <w:t>ل</w:t>
      </w:r>
      <w:r w:rsidR="00625B41">
        <w:rPr>
          <w:b/>
          <w:bCs/>
          <w:rtl/>
          <w:lang w:val="fr-CH"/>
        </w:rPr>
        <w:t>استقلال السلطة القضائية</w:t>
      </w:r>
      <w:r w:rsidR="00625B41" w:rsidRPr="003D01E0">
        <w:rPr>
          <w:b/>
          <w:bCs/>
          <w:rtl/>
          <w:lang w:val="fr-CH"/>
        </w:rPr>
        <w:t>؛</w:t>
      </w:r>
    </w:p>
    <w:p w:rsidR="00625B41" w:rsidRPr="003D01E0" w:rsidRDefault="007C5359" w:rsidP="007C5359">
      <w:pPr>
        <w:pStyle w:val="SingleTxtGA"/>
        <w:rPr>
          <w:rFonts w:hint="cs"/>
          <w:b/>
          <w:bCs/>
          <w:rtl/>
          <w:lang w:val="fr-CH"/>
        </w:rPr>
      </w:pPr>
      <w:r>
        <w:rPr>
          <w:rFonts w:hint="cs"/>
          <w:b/>
          <w:bCs/>
          <w:rtl/>
          <w:lang w:val="fr-CH"/>
        </w:rPr>
        <w:tab/>
      </w:r>
      <w:r>
        <w:rPr>
          <w:b/>
          <w:bCs/>
          <w:rtl/>
          <w:lang w:val="fr-CH"/>
        </w:rPr>
        <w:t>(ب)</w:t>
      </w:r>
      <w:r>
        <w:rPr>
          <w:rFonts w:hint="cs"/>
          <w:b/>
          <w:bCs/>
          <w:rtl/>
          <w:lang w:val="fr-CH"/>
        </w:rPr>
        <w:tab/>
      </w:r>
      <w:r w:rsidR="00625B41" w:rsidRPr="003D01E0">
        <w:rPr>
          <w:b/>
          <w:bCs/>
          <w:rtl/>
          <w:lang w:val="fr-CH"/>
        </w:rPr>
        <w:t>ضمان اختيار</w:t>
      </w:r>
      <w:r w:rsidR="00625B41">
        <w:rPr>
          <w:rFonts w:hint="cs"/>
          <w:b/>
          <w:bCs/>
          <w:rtl/>
          <w:lang w:val="fr-CH"/>
        </w:rPr>
        <w:t xml:space="preserve"> القضاة</w:t>
      </w:r>
      <w:r w:rsidR="00625B41">
        <w:rPr>
          <w:b/>
          <w:bCs/>
          <w:rtl/>
          <w:lang w:val="fr-CH"/>
        </w:rPr>
        <w:t xml:space="preserve"> و</w:t>
      </w:r>
      <w:r w:rsidR="00625B41" w:rsidRPr="003D01E0">
        <w:rPr>
          <w:b/>
          <w:bCs/>
          <w:rtl/>
          <w:lang w:val="fr-CH"/>
        </w:rPr>
        <w:t>تعيين</w:t>
      </w:r>
      <w:r w:rsidR="00625B41">
        <w:rPr>
          <w:rFonts w:hint="cs"/>
          <w:b/>
          <w:bCs/>
          <w:rtl/>
          <w:lang w:val="fr-CH"/>
        </w:rPr>
        <w:t>هم</w:t>
      </w:r>
      <w:r w:rsidR="00625B41">
        <w:rPr>
          <w:b/>
          <w:bCs/>
          <w:rtl/>
          <w:lang w:val="fr-CH"/>
        </w:rPr>
        <w:t xml:space="preserve"> </w:t>
      </w:r>
      <w:r w:rsidR="00BC0E89">
        <w:rPr>
          <w:rFonts w:hint="cs"/>
          <w:b/>
          <w:bCs/>
          <w:rtl/>
          <w:lang w:val="fr-CH"/>
        </w:rPr>
        <w:t>و</w:t>
      </w:r>
      <w:r>
        <w:rPr>
          <w:rFonts w:hint="cs"/>
          <w:b/>
          <w:bCs/>
          <w:rtl/>
          <w:lang w:val="fr-CH"/>
        </w:rPr>
        <w:t xml:space="preserve">صرف مكافآتهم </w:t>
      </w:r>
      <w:r w:rsidR="00625B41">
        <w:rPr>
          <w:rFonts w:hint="cs"/>
          <w:b/>
          <w:bCs/>
          <w:rtl/>
          <w:lang w:val="fr-CH"/>
        </w:rPr>
        <w:t>وتوليهم لمهامهم</w:t>
      </w:r>
      <w:r w:rsidR="00625B41" w:rsidRPr="003D01E0">
        <w:rPr>
          <w:b/>
          <w:bCs/>
          <w:rtl/>
          <w:lang w:val="fr-CH"/>
        </w:rPr>
        <w:t xml:space="preserve"> وفق</w:t>
      </w:r>
      <w:r w:rsidR="009B7B74">
        <w:rPr>
          <w:b/>
          <w:bCs/>
          <w:rtl/>
          <w:lang w:val="fr-CH"/>
        </w:rPr>
        <w:t xml:space="preserve">اً </w:t>
      </w:r>
      <w:r w:rsidR="00625B41" w:rsidRPr="003D01E0">
        <w:rPr>
          <w:b/>
          <w:bCs/>
          <w:rtl/>
          <w:lang w:val="fr-CH"/>
        </w:rPr>
        <w:t xml:space="preserve">لمعايير موضوعية تتعلق </w:t>
      </w:r>
      <w:r w:rsidR="00625B41">
        <w:rPr>
          <w:rFonts w:hint="cs"/>
          <w:b/>
          <w:bCs/>
          <w:rtl/>
          <w:lang w:val="fr-CH"/>
        </w:rPr>
        <w:t>بالمؤهلات</w:t>
      </w:r>
      <w:r w:rsidR="00625B41">
        <w:rPr>
          <w:b/>
          <w:bCs/>
          <w:rtl/>
          <w:lang w:val="fr-CH"/>
        </w:rPr>
        <w:t xml:space="preserve"> والنزاهة </w:t>
      </w:r>
      <w:r w:rsidR="00625B41">
        <w:rPr>
          <w:rFonts w:hint="cs"/>
          <w:b/>
          <w:bCs/>
          <w:rtl/>
          <w:lang w:val="fr-CH"/>
        </w:rPr>
        <w:t xml:space="preserve">والقدرة </w:t>
      </w:r>
      <w:r w:rsidR="00625B41">
        <w:rPr>
          <w:b/>
          <w:bCs/>
          <w:rtl/>
          <w:lang w:val="fr-CH"/>
        </w:rPr>
        <w:t>والكفاءة</w:t>
      </w:r>
      <w:r w:rsidR="00625B41">
        <w:rPr>
          <w:rFonts w:hint="cs"/>
          <w:b/>
          <w:bCs/>
          <w:rtl/>
          <w:lang w:val="fr-CH"/>
        </w:rPr>
        <w:t>؛</w:t>
      </w:r>
    </w:p>
    <w:p w:rsidR="00625B41" w:rsidRPr="003D01E0" w:rsidRDefault="007C5359" w:rsidP="007C5359">
      <w:pPr>
        <w:pStyle w:val="SingleTxtGA"/>
        <w:rPr>
          <w:rFonts w:hint="cs"/>
          <w:b/>
          <w:bCs/>
          <w:rtl/>
          <w:lang w:val="fr-CH"/>
        </w:rPr>
      </w:pPr>
      <w:r>
        <w:rPr>
          <w:rFonts w:hint="cs"/>
          <w:b/>
          <w:bCs/>
          <w:rtl/>
          <w:lang w:val="fr-CH"/>
        </w:rPr>
        <w:tab/>
      </w:r>
      <w:r w:rsidR="00625B41" w:rsidRPr="003D01E0">
        <w:rPr>
          <w:b/>
          <w:bCs/>
          <w:rtl/>
          <w:lang w:val="fr-CH"/>
        </w:rPr>
        <w:t>(ج)</w:t>
      </w:r>
      <w:r>
        <w:rPr>
          <w:rFonts w:hint="cs"/>
          <w:b/>
          <w:bCs/>
          <w:rtl/>
          <w:lang w:val="fr-CH"/>
        </w:rPr>
        <w:tab/>
      </w:r>
      <w:r w:rsidR="00625B41" w:rsidRPr="003D01E0">
        <w:rPr>
          <w:b/>
          <w:bCs/>
          <w:rtl/>
          <w:lang w:val="fr-CH"/>
        </w:rPr>
        <w:t xml:space="preserve">التحقيق في حالات المحامين الذين </w:t>
      </w:r>
      <w:r w:rsidR="00625B41">
        <w:rPr>
          <w:b/>
          <w:bCs/>
          <w:rtl/>
          <w:lang w:val="fr-CH"/>
        </w:rPr>
        <w:t>مثلو</w:t>
      </w:r>
      <w:r w:rsidR="00625B41">
        <w:rPr>
          <w:rFonts w:hint="cs"/>
          <w:b/>
          <w:bCs/>
          <w:rtl/>
          <w:lang w:val="fr-CH"/>
        </w:rPr>
        <w:t>ا</w:t>
      </w:r>
      <w:r w:rsidR="00625B41" w:rsidRPr="003D01E0">
        <w:rPr>
          <w:b/>
          <w:bCs/>
          <w:rtl/>
          <w:lang w:val="fr-CH"/>
        </w:rPr>
        <w:t xml:space="preserve"> </w:t>
      </w:r>
      <w:r w:rsidR="00625B41">
        <w:rPr>
          <w:b/>
          <w:bCs/>
          <w:rtl/>
          <w:lang w:val="fr-CH"/>
        </w:rPr>
        <w:t>الأ</w:t>
      </w:r>
      <w:r w:rsidR="00625B41">
        <w:rPr>
          <w:rFonts w:hint="cs"/>
          <w:b/>
          <w:bCs/>
          <w:rtl/>
          <w:lang w:val="fr-CH"/>
        </w:rPr>
        <w:t>شخاص</w:t>
      </w:r>
      <w:r w:rsidR="00625B41" w:rsidRPr="003D01E0">
        <w:rPr>
          <w:b/>
          <w:bCs/>
          <w:rtl/>
          <w:lang w:val="fr-CH"/>
        </w:rPr>
        <w:t xml:space="preserve"> المحتجزين في </w:t>
      </w:r>
      <w:r w:rsidR="00625B41">
        <w:rPr>
          <w:rFonts w:hint="cs"/>
          <w:b/>
          <w:bCs/>
          <w:rtl/>
          <w:lang w:val="fr-CH"/>
        </w:rPr>
        <w:t>إطار</w:t>
      </w:r>
      <w:r w:rsidR="00625B41" w:rsidRPr="003D01E0">
        <w:rPr>
          <w:b/>
          <w:bCs/>
          <w:rtl/>
          <w:lang w:val="fr-CH"/>
        </w:rPr>
        <w:t xml:space="preserve"> أحداث 19 </w:t>
      </w:r>
      <w:r w:rsidR="00625B41">
        <w:rPr>
          <w:rFonts w:hint="cs"/>
          <w:b/>
          <w:bCs/>
          <w:rtl/>
          <w:lang w:val="fr-CH"/>
        </w:rPr>
        <w:t>كانون الأول/</w:t>
      </w:r>
      <w:r w:rsidR="00625B41" w:rsidRPr="003D01E0">
        <w:rPr>
          <w:b/>
          <w:bCs/>
          <w:rtl/>
          <w:lang w:val="fr-CH"/>
        </w:rPr>
        <w:t xml:space="preserve">ديسمبر 2010 </w:t>
      </w:r>
      <w:r w:rsidR="00625B41">
        <w:rPr>
          <w:rFonts w:hint="cs"/>
          <w:b/>
          <w:bCs/>
          <w:rtl/>
          <w:lang w:val="fr-CH"/>
        </w:rPr>
        <w:t xml:space="preserve">والذين شطبت أسماؤهم </w:t>
      </w:r>
      <w:r>
        <w:rPr>
          <w:rFonts w:hint="cs"/>
          <w:b/>
          <w:bCs/>
          <w:rtl/>
          <w:lang w:val="fr-CH"/>
        </w:rPr>
        <w:t xml:space="preserve">لاحقاً </w:t>
      </w:r>
      <w:r w:rsidR="00625B41">
        <w:rPr>
          <w:rFonts w:hint="cs"/>
          <w:b/>
          <w:bCs/>
          <w:rtl/>
          <w:lang w:val="fr-CH"/>
        </w:rPr>
        <w:t>من نقابة المحامين</w:t>
      </w:r>
      <w:r w:rsidR="00625B41">
        <w:rPr>
          <w:b/>
          <w:bCs/>
          <w:rtl/>
          <w:lang w:val="fr-CH"/>
        </w:rPr>
        <w:t>، بم</w:t>
      </w:r>
      <w:r w:rsidR="00625B41">
        <w:rPr>
          <w:rFonts w:hint="cs"/>
          <w:b/>
          <w:bCs/>
          <w:rtl/>
          <w:lang w:val="fr-CH"/>
        </w:rPr>
        <w:t>ن</w:t>
      </w:r>
      <w:r w:rsidR="00625B41" w:rsidRPr="003D01E0">
        <w:rPr>
          <w:b/>
          <w:bCs/>
          <w:rtl/>
          <w:lang w:val="fr-CH"/>
        </w:rPr>
        <w:t xml:space="preserve"> في</w:t>
      </w:r>
      <w:r w:rsidR="00625B41">
        <w:rPr>
          <w:rFonts w:hint="cs"/>
          <w:b/>
          <w:bCs/>
          <w:rtl/>
          <w:lang w:val="fr-CH"/>
        </w:rPr>
        <w:t>هم</w:t>
      </w:r>
      <w:r w:rsidR="00625B41" w:rsidRPr="003D01E0">
        <w:rPr>
          <w:b/>
          <w:bCs/>
          <w:rtl/>
          <w:lang w:val="fr-CH"/>
        </w:rPr>
        <w:t xml:space="preserve"> بافل</w:t>
      </w:r>
      <w:r w:rsidR="00625B41">
        <w:rPr>
          <w:rFonts w:hint="cs"/>
          <w:b/>
          <w:bCs/>
          <w:rtl/>
          <w:lang w:val="fr-CH"/>
        </w:rPr>
        <w:t xml:space="preserve"> سبيلكا</w:t>
      </w:r>
      <w:r w:rsidR="00625B41">
        <w:rPr>
          <w:b/>
          <w:bCs/>
          <w:rtl/>
          <w:lang w:val="fr-CH"/>
        </w:rPr>
        <w:t xml:space="preserve"> </w:t>
      </w:r>
      <w:r w:rsidR="00625B41">
        <w:rPr>
          <w:rFonts w:hint="cs"/>
          <w:b/>
          <w:bCs/>
          <w:rtl/>
          <w:lang w:val="fr-CH"/>
        </w:rPr>
        <w:t>وتاتسيانا أهيافا وأولادسزيمير توستسيك وآليه آليو و</w:t>
      </w:r>
      <w:r w:rsidR="00625B41" w:rsidRPr="003D01E0">
        <w:rPr>
          <w:b/>
          <w:bCs/>
          <w:rtl/>
          <w:lang w:val="fr-CH"/>
        </w:rPr>
        <w:t xml:space="preserve">تمارا </w:t>
      </w:r>
      <w:r w:rsidR="00625B41">
        <w:rPr>
          <w:rFonts w:hint="cs"/>
          <w:b/>
          <w:bCs/>
          <w:rtl/>
          <w:lang w:val="fr-CH"/>
        </w:rPr>
        <w:t xml:space="preserve">هاراييفا وتمارا سيدارينكا </w:t>
      </w:r>
      <w:r w:rsidR="00625B41" w:rsidRPr="003D01E0">
        <w:rPr>
          <w:b/>
          <w:bCs/>
          <w:rtl/>
          <w:lang w:val="fr-CH"/>
        </w:rPr>
        <w:t>وإعادة</w:t>
      </w:r>
      <w:r w:rsidR="00625B41">
        <w:rPr>
          <w:b/>
          <w:bCs/>
          <w:rtl/>
          <w:lang w:val="fr-CH"/>
        </w:rPr>
        <w:t xml:space="preserve"> رخصهم</w:t>
      </w:r>
      <w:r w:rsidR="00625B41" w:rsidRPr="003D01E0">
        <w:rPr>
          <w:b/>
          <w:bCs/>
          <w:rtl/>
          <w:lang w:val="fr-CH"/>
        </w:rPr>
        <w:t>، حسب الاقتضاء</w:t>
      </w:r>
      <w:r w:rsidR="00625B41">
        <w:rPr>
          <w:rFonts w:hint="cs"/>
          <w:b/>
          <w:bCs/>
          <w:rtl/>
          <w:lang w:val="fr-CH"/>
        </w:rPr>
        <w:t>.</w:t>
      </w:r>
    </w:p>
    <w:p w:rsidR="00625B41" w:rsidRPr="003D01E0" w:rsidRDefault="007C5359" w:rsidP="007C5359">
      <w:pPr>
        <w:pStyle w:val="H23GA"/>
        <w:rPr>
          <w:rFonts w:hint="cs"/>
          <w:rtl/>
          <w:lang w:val="fr-CH"/>
        </w:rPr>
      </w:pPr>
      <w:r>
        <w:rPr>
          <w:rFonts w:hint="cs"/>
          <w:rtl/>
          <w:lang w:val="fr-CH"/>
        </w:rPr>
        <w:tab/>
      </w:r>
      <w:r>
        <w:rPr>
          <w:rFonts w:hint="cs"/>
          <w:rtl/>
          <w:lang w:val="fr-CH"/>
        </w:rPr>
        <w:tab/>
      </w:r>
      <w:r w:rsidR="00625B41" w:rsidRPr="003D01E0">
        <w:rPr>
          <w:rtl/>
          <w:lang w:val="fr-CH"/>
        </w:rPr>
        <w:t>رصد أماكن الحرمان من الحرية</w:t>
      </w:r>
      <w:r w:rsidR="00625B41" w:rsidRPr="00CF6767">
        <w:rPr>
          <w:rtl/>
          <w:lang w:val="fr-CH"/>
        </w:rPr>
        <w:t xml:space="preserve"> </w:t>
      </w:r>
      <w:r w:rsidR="00625B41">
        <w:rPr>
          <w:rtl/>
          <w:lang w:val="fr-CH"/>
        </w:rPr>
        <w:t>و</w:t>
      </w:r>
      <w:r w:rsidR="00625B41" w:rsidRPr="003D01E0">
        <w:rPr>
          <w:rtl/>
          <w:lang w:val="fr-CH"/>
        </w:rPr>
        <w:t>تفتيش</w:t>
      </w:r>
      <w:r w:rsidR="00625B41">
        <w:rPr>
          <w:rFonts w:hint="cs"/>
          <w:rtl/>
          <w:lang w:val="fr-CH"/>
        </w:rPr>
        <w:t>ها</w:t>
      </w:r>
    </w:p>
    <w:p w:rsidR="00625B41" w:rsidRPr="00323922" w:rsidRDefault="00625B41" w:rsidP="00625B41">
      <w:pPr>
        <w:pStyle w:val="SingleTxtGA"/>
        <w:rPr>
          <w:rtl/>
          <w:lang w:val="fr-CH"/>
        </w:rPr>
      </w:pPr>
      <w:r>
        <w:rPr>
          <w:rtl/>
          <w:lang w:val="fr-CH"/>
        </w:rPr>
        <w:t>13</w:t>
      </w:r>
      <w:r>
        <w:rPr>
          <w:rFonts w:hint="cs"/>
          <w:rtl/>
          <w:lang w:val="fr-CH"/>
        </w:rPr>
        <w:t>-</w:t>
      </w:r>
      <w:r>
        <w:rPr>
          <w:rFonts w:hint="cs"/>
          <w:rtl/>
          <w:lang w:val="fr-CH"/>
        </w:rPr>
        <w:tab/>
      </w:r>
      <w:r w:rsidRPr="00323922">
        <w:rPr>
          <w:rtl/>
          <w:lang w:val="fr-CH"/>
        </w:rPr>
        <w:t xml:space="preserve">بينما </w:t>
      </w:r>
      <w:r>
        <w:rPr>
          <w:rFonts w:hint="cs"/>
          <w:rtl/>
          <w:lang w:val="fr-CH"/>
        </w:rPr>
        <w:t>تحيط</w:t>
      </w:r>
      <w:r w:rsidRPr="00323922">
        <w:rPr>
          <w:rtl/>
          <w:lang w:val="fr-CH"/>
        </w:rPr>
        <w:t xml:space="preserve"> اللجنة</w:t>
      </w:r>
      <w:r>
        <w:rPr>
          <w:rFonts w:hint="cs"/>
          <w:rtl/>
          <w:lang w:val="fr-CH"/>
        </w:rPr>
        <w:t xml:space="preserve"> علم</w:t>
      </w:r>
      <w:r w:rsidR="009B7B74">
        <w:rPr>
          <w:rFonts w:hint="cs"/>
          <w:rtl/>
          <w:lang w:val="fr-CH"/>
        </w:rPr>
        <w:t xml:space="preserve">اً </w:t>
      </w:r>
      <w:r>
        <w:rPr>
          <w:rFonts w:hint="cs"/>
          <w:rtl/>
          <w:lang w:val="fr-CH"/>
        </w:rPr>
        <w:t>ب</w:t>
      </w:r>
      <w:r w:rsidRPr="00CF6767">
        <w:rPr>
          <w:rtl/>
          <w:lang w:val="fr-CH"/>
        </w:rPr>
        <w:t xml:space="preserve">الأنشطة التي يضطلع بها </w:t>
      </w:r>
      <w:r>
        <w:rPr>
          <w:rFonts w:hint="cs"/>
          <w:rtl/>
          <w:lang w:val="fr-CH"/>
        </w:rPr>
        <w:t xml:space="preserve">كل من </w:t>
      </w:r>
      <w:r w:rsidRPr="00CF6767">
        <w:rPr>
          <w:rtl/>
          <w:lang w:val="fr-CH"/>
        </w:rPr>
        <w:t>مكتب المدعي</w:t>
      </w:r>
      <w:r>
        <w:rPr>
          <w:rtl/>
          <w:lang w:val="fr-CH"/>
        </w:rPr>
        <w:t xml:space="preserve"> العام بشأن رصد مرافق الاحتجاز</w:t>
      </w:r>
      <w:r>
        <w:rPr>
          <w:rFonts w:hint="cs"/>
          <w:rtl/>
          <w:lang w:val="fr-CH"/>
        </w:rPr>
        <w:t xml:space="preserve"> و</w:t>
      </w:r>
      <w:r w:rsidRPr="00323922">
        <w:rPr>
          <w:rtl/>
          <w:lang w:val="fr-CH"/>
        </w:rPr>
        <w:t xml:space="preserve">لجنة الرقابة العامة </w:t>
      </w:r>
      <w:r>
        <w:rPr>
          <w:rtl/>
          <w:lang w:val="fr-CH"/>
        </w:rPr>
        <w:t>الوطنية التابعة لوزارة العدل و</w:t>
      </w:r>
      <w:r w:rsidRPr="00323922">
        <w:rPr>
          <w:rtl/>
          <w:lang w:val="fr-CH"/>
        </w:rPr>
        <w:t>لجان</w:t>
      </w:r>
      <w:r>
        <w:rPr>
          <w:rFonts w:hint="cs"/>
          <w:rtl/>
          <w:lang w:val="fr-CH"/>
        </w:rPr>
        <w:t xml:space="preserve"> الرقابة</w:t>
      </w:r>
      <w:r w:rsidRPr="00323922">
        <w:rPr>
          <w:rtl/>
          <w:lang w:val="fr-CH"/>
        </w:rPr>
        <w:t xml:space="preserve"> </w:t>
      </w:r>
      <w:r>
        <w:rPr>
          <w:rtl/>
          <w:lang w:val="fr-CH"/>
        </w:rPr>
        <w:t>المحلية</w:t>
      </w:r>
      <w:r w:rsidRPr="00323922">
        <w:rPr>
          <w:rtl/>
          <w:lang w:val="fr-CH"/>
        </w:rPr>
        <w:t xml:space="preserve">، </w:t>
      </w:r>
      <w:r w:rsidR="007C5359">
        <w:rPr>
          <w:rFonts w:hint="cs"/>
          <w:rtl/>
          <w:lang w:val="fr-CH"/>
        </w:rPr>
        <w:t xml:space="preserve">فإنها </w:t>
      </w:r>
      <w:r w:rsidRPr="00323922">
        <w:rPr>
          <w:rtl/>
          <w:lang w:val="fr-CH"/>
        </w:rPr>
        <w:t xml:space="preserve">تشعر بقلق عميق </w:t>
      </w:r>
      <w:r>
        <w:rPr>
          <w:rFonts w:hint="cs"/>
          <w:rtl/>
          <w:lang w:val="fr-CH"/>
        </w:rPr>
        <w:t xml:space="preserve">إزاء معلومات </w:t>
      </w:r>
      <w:r w:rsidRPr="00323922">
        <w:rPr>
          <w:rtl/>
          <w:lang w:val="fr-CH"/>
        </w:rPr>
        <w:t>تفيد بعدم استقلال</w:t>
      </w:r>
      <w:r>
        <w:rPr>
          <w:rFonts w:hint="cs"/>
          <w:rtl/>
          <w:lang w:val="fr-CH"/>
        </w:rPr>
        <w:t>ية</w:t>
      </w:r>
      <w:r w:rsidRPr="00323922">
        <w:rPr>
          <w:rtl/>
          <w:lang w:val="fr-CH"/>
        </w:rPr>
        <w:t xml:space="preserve"> </w:t>
      </w:r>
      <w:r>
        <w:rPr>
          <w:rFonts w:hint="cs"/>
          <w:rtl/>
          <w:lang w:val="fr-CH"/>
        </w:rPr>
        <w:t>ال</w:t>
      </w:r>
      <w:r w:rsidRPr="00323922">
        <w:rPr>
          <w:rtl/>
          <w:lang w:val="fr-CH"/>
        </w:rPr>
        <w:t xml:space="preserve">نظام </w:t>
      </w:r>
      <w:r>
        <w:rPr>
          <w:rFonts w:hint="cs"/>
          <w:rtl/>
          <w:lang w:val="fr-CH"/>
        </w:rPr>
        <w:t>ال</w:t>
      </w:r>
      <w:r>
        <w:rPr>
          <w:rtl/>
          <w:lang w:val="fr-CH"/>
        </w:rPr>
        <w:t>وطني</w:t>
      </w:r>
      <w:r w:rsidRPr="00323922">
        <w:rPr>
          <w:rtl/>
          <w:lang w:val="fr-CH"/>
        </w:rPr>
        <w:t xml:space="preserve"> </w:t>
      </w:r>
      <w:r>
        <w:rPr>
          <w:rFonts w:hint="cs"/>
          <w:rtl/>
          <w:lang w:val="fr-CH"/>
        </w:rPr>
        <w:t>لل</w:t>
      </w:r>
      <w:r w:rsidRPr="00323922">
        <w:rPr>
          <w:rtl/>
          <w:lang w:val="fr-CH"/>
        </w:rPr>
        <w:t xml:space="preserve">رصد وعدم وجود معلومات بشأن الإجراءات والممارسات الفعالة </w:t>
      </w:r>
      <w:r>
        <w:rPr>
          <w:rFonts w:hint="cs"/>
          <w:rtl/>
          <w:lang w:val="fr-CH"/>
        </w:rPr>
        <w:t>للإبلاغ</w:t>
      </w:r>
      <w:r w:rsidRPr="00323922">
        <w:rPr>
          <w:rtl/>
          <w:lang w:val="fr-CH"/>
        </w:rPr>
        <w:t>. وتأسف اللجنة أيض</w:t>
      </w:r>
      <w:r w:rsidR="009B7B74">
        <w:rPr>
          <w:rtl/>
          <w:lang w:val="fr-CH"/>
        </w:rPr>
        <w:t xml:space="preserve">اً </w:t>
      </w:r>
      <w:r>
        <w:rPr>
          <w:rFonts w:hint="cs"/>
          <w:rtl/>
          <w:lang w:val="fr-CH"/>
        </w:rPr>
        <w:t xml:space="preserve">لورود </w:t>
      </w:r>
      <w:r w:rsidRPr="00323922">
        <w:rPr>
          <w:rtl/>
          <w:lang w:val="fr-CH"/>
        </w:rPr>
        <w:t>تق</w:t>
      </w:r>
      <w:r>
        <w:rPr>
          <w:rtl/>
          <w:lang w:val="fr-CH"/>
        </w:rPr>
        <w:t xml:space="preserve">ارير عن سوء الاستخدام المزعوم </w:t>
      </w:r>
      <w:r>
        <w:rPr>
          <w:rFonts w:hint="cs"/>
          <w:rtl/>
          <w:lang w:val="fr-CH"/>
        </w:rPr>
        <w:t>ل</w:t>
      </w:r>
      <w:r>
        <w:rPr>
          <w:rtl/>
          <w:lang w:val="fr-CH"/>
        </w:rPr>
        <w:t xml:space="preserve">لعلاج النفسي لأسباب غير طبية </w:t>
      </w:r>
      <w:r w:rsidRPr="00323922">
        <w:rPr>
          <w:rtl/>
          <w:lang w:val="fr-CH"/>
        </w:rPr>
        <w:t xml:space="preserve">وعدم </w:t>
      </w:r>
      <w:r>
        <w:rPr>
          <w:rFonts w:hint="cs"/>
          <w:rtl/>
          <w:lang w:val="fr-CH"/>
        </w:rPr>
        <w:t xml:space="preserve">إجراء </w:t>
      </w:r>
      <w:r w:rsidRPr="00323922">
        <w:rPr>
          <w:rtl/>
          <w:lang w:val="fr-CH"/>
        </w:rPr>
        <w:t xml:space="preserve">تفتيش </w:t>
      </w:r>
      <w:r>
        <w:rPr>
          <w:rFonts w:hint="cs"/>
          <w:rtl/>
          <w:lang w:val="fr-CH"/>
        </w:rPr>
        <w:t xml:space="preserve">في </w:t>
      </w:r>
      <w:r w:rsidRPr="00323922">
        <w:rPr>
          <w:rtl/>
          <w:lang w:val="fr-CH"/>
        </w:rPr>
        <w:t>مستشفيات الأمراض النفسية (</w:t>
      </w:r>
      <w:r>
        <w:rPr>
          <w:rFonts w:hint="cs"/>
          <w:rtl/>
          <w:lang w:val="fr-CH"/>
        </w:rPr>
        <w:t>المواد</w:t>
      </w:r>
      <w:r w:rsidRPr="00323922">
        <w:rPr>
          <w:rtl/>
          <w:lang w:val="fr-CH"/>
        </w:rPr>
        <w:t xml:space="preserve"> 2 و11 و16).</w:t>
      </w:r>
    </w:p>
    <w:p w:rsidR="00625B41" w:rsidRDefault="007C5359" w:rsidP="007C5359">
      <w:pPr>
        <w:pStyle w:val="SingleTxtGA"/>
        <w:rPr>
          <w:rFonts w:hint="cs"/>
          <w:b/>
          <w:bCs/>
          <w:rtl/>
          <w:lang w:val="fr-CH"/>
        </w:rPr>
      </w:pPr>
      <w:r>
        <w:rPr>
          <w:rFonts w:hint="cs"/>
          <w:b/>
          <w:bCs/>
          <w:rtl/>
          <w:lang w:val="fr-CH"/>
        </w:rPr>
        <w:tab/>
      </w:r>
      <w:r w:rsidR="00625B41" w:rsidRPr="00D92EC8">
        <w:rPr>
          <w:b/>
          <w:bCs/>
          <w:rtl/>
          <w:lang w:val="fr-CH"/>
        </w:rPr>
        <w:t>تحث اللجنة الدولة الطرف على إنشاء هيئات مستقلة تمام</w:t>
      </w:r>
      <w:r w:rsidR="009B7B74">
        <w:rPr>
          <w:b/>
          <w:bCs/>
          <w:rtl/>
          <w:lang w:val="fr-CH"/>
        </w:rPr>
        <w:t xml:space="preserve">اً </w:t>
      </w:r>
      <w:r w:rsidR="00625B41">
        <w:rPr>
          <w:rFonts w:hint="cs"/>
          <w:b/>
          <w:bCs/>
          <w:rtl/>
          <w:lang w:val="fr-CH"/>
        </w:rPr>
        <w:t>مؤهلة</w:t>
      </w:r>
      <w:r w:rsidR="00625B41" w:rsidRPr="00D92EC8">
        <w:rPr>
          <w:b/>
          <w:bCs/>
          <w:rtl/>
          <w:lang w:val="fr-CH"/>
        </w:rPr>
        <w:t xml:space="preserve"> </w:t>
      </w:r>
      <w:r w:rsidR="00625B41">
        <w:rPr>
          <w:rFonts w:hint="cs"/>
          <w:b/>
          <w:bCs/>
          <w:rtl/>
          <w:lang w:val="fr-CH"/>
        </w:rPr>
        <w:t>ل</w:t>
      </w:r>
      <w:r>
        <w:rPr>
          <w:rFonts w:hint="cs"/>
          <w:b/>
          <w:bCs/>
          <w:rtl/>
          <w:lang w:val="fr-CH"/>
        </w:rPr>
        <w:t xml:space="preserve">لقيام بزيارات </w:t>
      </w:r>
      <w:r w:rsidR="00625B41" w:rsidRPr="00D92EC8">
        <w:rPr>
          <w:b/>
          <w:bCs/>
          <w:rtl/>
          <w:lang w:val="fr-CH"/>
        </w:rPr>
        <w:t xml:space="preserve">مستقلة وفعالة </w:t>
      </w:r>
      <w:r w:rsidR="00625B41">
        <w:rPr>
          <w:rFonts w:hint="cs"/>
          <w:b/>
          <w:bCs/>
          <w:rtl/>
          <w:lang w:val="fr-CH"/>
        </w:rPr>
        <w:t>غير معلن</w:t>
      </w:r>
      <w:r w:rsidR="00625B41" w:rsidRPr="00D92EC8">
        <w:rPr>
          <w:b/>
          <w:bCs/>
          <w:rtl/>
          <w:lang w:val="fr-CH"/>
        </w:rPr>
        <w:t xml:space="preserve"> عنها مسبق</w:t>
      </w:r>
      <w:r w:rsidR="009B7B74">
        <w:rPr>
          <w:b/>
          <w:bCs/>
          <w:rtl/>
          <w:lang w:val="fr-CH"/>
        </w:rPr>
        <w:t xml:space="preserve">اً </w:t>
      </w:r>
      <w:r w:rsidR="00625B41" w:rsidRPr="00D92EC8">
        <w:rPr>
          <w:b/>
          <w:bCs/>
          <w:rtl/>
          <w:lang w:val="fr-CH"/>
        </w:rPr>
        <w:t xml:space="preserve">لأماكن الاحتجاز وضمان أن </w:t>
      </w:r>
      <w:r w:rsidR="00625B41">
        <w:rPr>
          <w:rFonts w:hint="cs"/>
          <w:b/>
          <w:bCs/>
          <w:rtl/>
          <w:lang w:val="fr-CH"/>
        </w:rPr>
        <w:t>تضم أعضاء من مختلف الاختصاصات و</w:t>
      </w:r>
      <w:r w:rsidR="00625B41" w:rsidRPr="00D92EC8">
        <w:rPr>
          <w:b/>
          <w:bCs/>
          <w:rtl/>
          <w:lang w:val="fr-CH"/>
        </w:rPr>
        <w:t xml:space="preserve">مؤهلين في المهن القانونية والطبية </w:t>
      </w:r>
      <w:r w:rsidR="00625B41">
        <w:rPr>
          <w:rFonts w:hint="cs"/>
          <w:b/>
          <w:bCs/>
          <w:rtl/>
          <w:lang w:val="fr-CH"/>
        </w:rPr>
        <w:t>وملمين</w:t>
      </w:r>
      <w:r w:rsidR="00625B41">
        <w:rPr>
          <w:b/>
          <w:bCs/>
          <w:rtl/>
          <w:lang w:val="fr-CH"/>
        </w:rPr>
        <w:t xml:space="preserve"> </w:t>
      </w:r>
      <w:r w:rsidR="00625B41">
        <w:rPr>
          <w:rFonts w:hint="cs"/>
          <w:b/>
          <w:bCs/>
          <w:rtl/>
          <w:lang w:val="fr-CH"/>
        </w:rPr>
        <w:t>ب</w:t>
      </w:r>
      <w:r w:rsidR="00625B41">
        <w:rPr>
          <w:b/>
          <w:bCs/>
          <w:rtl/>
          <w:lang w:val="fr-CH"/>
        </w:rPr>
        <w:t>المعايير الدولية ذات الصلة، فضل</w:t>
      </w:r>
      <w:r w:rsidR="009B7B74">
        <w:rPr>
          <w:b/>
          <w:bCs/>
          <w:rtl/>
          <w:lang w:val="fr-CH"/>
        </w:rPr>
        <w:t xml:space="preserve">اً </w:t>
      </w:r>
      <w:r w:rsidR="00625B41">
        <w:rPr>
          <w:b/>
          <w:bCs/>
          <w:rtl/>
          <w:lang w:val="fr-CH"/>
        </w:rPr>
        <w:t>عن خبراء مستقلين وغيره</w:t>
      </w:r>
      <w:r w:rsidR="00625B41">
        <w:rPr>
          <w:rFonts w:hint="cs"/>
          <w:b/>
          <w:bCs/>
          <w:rtl/>
          <w:lang w:val="fr-CH"/>
        </w:rPr>
        <w:t>م</w:t>
      </w:r>
      <w:r w:rsidR="00625B41" w:rsidRPr="00D92EC8">
        <w:rPr>
          <w:b/>
          <w:bCs/>
          <w:rtl/>
          <w:lang w:val="fr-CH"/>
        </w:rPr>
        <w:t xml:space="preserve"> من ممثلي المجتمع المدني. </w:t>
      </w:r>
      <w:r w:rsidR="00625B41">
        <w:rPr>
          <w:rFonts w:hint="cs"/>
          <w:b/>
          <w:bCs/>
          <w:rtl/>
          <w:lang w:val="fr-CH"/>
        </w:rPr>
        <w:t>و</w:t>
      </w:r>
      <w:r w:rsidR="00625B41" w:rsidRPr="00D92EC8">
        <w:rPr>
          <w:b/>
          <w:bCs/>
          <w:rtl/>
          <w:lang w:val="fr-CH"/>
        </w:rPr>
        <w:t>ينبغي للدولة الطرف أن تض</w:t>
      </w:r>
      <w:r w:rsidR="00625B41">
        <w:rPr>
          <w:b/>
          <w:bCs/>
          <w:rtl/>
          <w:lang w:val="fr-CH"/>
        </w:rPr>
        <w:t>من أيض</w:t>
      </w:r>
      <w:r w:rsidR="009B7B74">
        <w:rPr>
          <w:b/>
          <w:bCs/>
          <w:rtl/>
          <w:lang w:val="fr-CH"/>
        </w:rPr>
        <w:t xml:space="preserve">اً </w:t>
      </w:r>
      <w:r w:rsidR="00625B41">
        <w:rPr>
          <w:rFonts w:hint="cs"/>
          <w:b/>
          <w:bCs/>
          <w:rtl/>
          <w:lang w:val="fr-CH"/>
        </w:rPr>
        <w:t>إتاحة</w:t>
      </w:r>
      <w:r w:rsidR="00625B41">
        <w:rPr>
          <w:b/>
          <w:bCs/>
          <w:rtl/>
          <w:lang w:val="fr-CH"/>
        </w:rPr>
        <w:t xml:space="preserve"> الفرصة للأعضاء </w:t>
      </w:r>
      <w:r w:rsidR="00625B41" w:rsidRPr="00D92EC8">
        <w:rPr>
          <w:b/>
          <w:bCs/>
          <w:rtl/>
          <w:lang w:val="fr-CH"/>
        </w:rPr>
        <w:t>لتفتيش جميع أماكن الاحتجاز دون إشعار مسبق والتحدث مع المعتقلي</w:t>
      </w:r>
      <w:r w:rsidR="00625B41">
        <w:rPr>
          <w:b/>
          <w:bCs/>
          <w:rtl/>
          <w:lang w:val="fr-CH"/>
        </w:rPr>
        <w:t>ن على انفراد</w:t>
      </w:r>
      <w:r w:rsidR="00625B41" w:rsidRPr="00D92EC8">
        <w:rPr>
          <w:b/>
          <w:bCs/>
          <w:rtl/>
          <w:lang w:val="fr-CH"/>
        </w:rPr>
        <w:t xml:space="preserve"> </w:t>
      </w:r>
      <w:r w:rsidR="00625B41">
        <w:rPr>
          <w:rFonts w:hint="cs"/>
          <w:b/>
          <w:bCs/>
          <w:rtl/>
          <w:lang w:val="fr-CH"/>
        </w:rPr>
        <w:t>ونشر</w:t>
      </w:r>
      <w:r w:rsidR="00625B41" w:rsidRPr="00D92EC8">
        <w:rPr>
          <w:b/>
          <w:bCs/>
          <w:rtl/>
          <w:lang w:val="fr-CH"/>
        </w:rPr>
        <w:t xml:space="preserve"> </w:t>
      </w:r>
      <w:r w:rsidR="00625B41">
        <w:rPr>
          <w:rFonts w:hint="cs"/>
          <w:b/>
          <w:bCs/>
          <w:rtl/>
          <w:lang w:val="fr-CH"/>
        </w:rPr>
        <w:t>استنتاجاتهم</w:t>
      </w:r>
      <w:r w:rsidR="00625B41">
        <w:rPr>
          <w:b/>
          <w:bCs/>
          <w:rtl/>
          <w:lang w:val="fr-CH"/>
        </w:rPr>
        <w:t xml:space="preserve"> وتوصياته</w:t>
      </w:r>
      <w:r w:rsidR="00625B41">
        <w:rPr>
          <w:rFonts w:hint="cs"/>
          <w:b/>
          <w:bCs/>
          <w:rtl/>
          <w:lang w:val="fr-CH"/>
        </w:rPr>
        <w:t>م</w:t>
      </w:r>
      <w:r w:rsidR="00625B41" w:rsidRPr="00D92EC8">
        <w:rPr>
          <w:b/>
          <w:bCs/>
          <w:rtl/>
          <w:lang w:val="fr-CH"/>
        </w:rPr>
        <w:t xml:space="preserve"> في الوقت المناسب وبطريقة شفافة.</w:t>
      </w:r>
    </w:p>
    <w:p w:rsidR="00625B41" w:rsidRPr="00D92EC8" w:rsidRDefault="007C5359" w:rsidP="007C5359">
      <w:pPr>
        <w:pStyle w:val="SingleTxtGA"/>
        <w:rPr>
          <w:b/>
          <w:bCs/>
          <w:rtl/>
          <w:lang w:val="fr-CH"/>
        </w:rPr>
      </w:pPr>
      <w:r>
        <w:rPr>
          <w:rFonts w:hint="cs"/>
          <w:b/>
          <w:bCs/>
          <w:rtl/>
          <w:lang w:val="fr-CH"/>
        </w:rPr>
        <w:tab/>
      </w:r>
      <w:r w:rsidR="00625B41">
        <w:rPr>
          <w:rFonts w:hint="cs"/>
          <w:b/>
          <w:bCs/>
          <w:rtl/>
          <w:lang w:val="fr-CH"/>
        </w:rPr>
        <w:t>و</w:t>
      </w:r>
      <w:r w:rsidR="00625B41">
        <w:rPr>
          <w:b/>
          <w:bCs/>
          <w:rtl/>
          <w:lang w:val="fr-CH"/>
        </w:rPr>
        <w:t>علاوة على ذلك</w:t>
      </w:r>
      <w:r w:rsidR="00625B41" w:rsidRPr="00D92EC8">
        <w:rPr>
          <w:b/>
          <w:bCs/>
          <w:rtl/>
          <w:lang w:val="fr-CH"/>
        </w:rPr>
        <w:t xml:space="preserve">، ينبغي للدولة الطرف </w:t>
      </w:r>
      <w:r>
        <w:rPr>
          <w:rFonts w:hint="cs"/>
          <w:b/>
          <w:bCs/>
          <w:rtl/>
          <w:lang w:val="fr-CH"/>
        </w:rPr>
        <w:t xml:space="preserve">نشر </w:t>
      </w:r>
      <w:r w:rsidR="00625B41" w:rsidRPr="00D92EC8">
        <w:rPr>
          <w:b/>
          <w:bCs/>
          <w:rtl/>
          <w:lang w:val="fr-CH"/>
        </w:rPr>
        <w:t xml:space="preserve">معلومات مفصلة </w:t>
      </w:r>
      <w:r w:rsidR="00625B41" w:rsidRPr="001C0A1E">
        <w:rPr>
          <w:b/>
          <w:bCs/>
          <w:rtl/>
          <w:lang w:val="fr-CH"/>
        </w:rPr>
        <w:t xml:space="preserve">عن </w:t>
      </w:r>
      <w:r>
        <w:rPr>
          <w:rFonts w:hint="cs"/>
          <w:b/>
          <w:bCs/>
          <w:rtl/>
          <w:lang w:val="fr-CH"/>
        </w:rPr>
        <w:t>ال</w:t>
      </w:r>
      <w:r w:rsidR="00625B41" w:rsidRPr="001C0A1E">
        <w:rPr>
          <w:b/>
          <w:bCs/>
          <w:rtl/>
          <w:lang w:val="fr-CH"/>
        </w:rPr>
        <w:t xml:space="preserve">زيارات </w:t>
      </w:r>
      <w:r w:rsidR="00625B41">
        <w:rPr>
          <w:b/>
          <w:bCs/>
          <w:rtl/>
          <w:lang w:val="fr-CH"/>
        </w:rPr>
        <w:t>لأماكن الحرمان من الحرية</w:t>
      </w:r>
      <w:r>
        <w:rPr>
          <w:b/>
          <w:bCs/>
          <w:rtl/>
          <w:lang w:val="fr-CH"/>
        </w:rPr>
        <w:t xml:space="preserve"> وأوقاتها وتواترها</w:t>
      </w:r>
      <w:r w:rsidR="00625B41" w:rsidRPr="00D92EC8">
        <w:rPr>
          <w:b/>
          <w:bCs/>
          <w:rtl/>
          <w:lang w:val="fr-CH"/>
        </w:rPr>
        <w:t xml:space="preserve"> بما </w:t>
      </w:r>
      <w:r w:rsidR="00625B41">
        <w:rPr>
          <w:b/>
          <w:bCs/>
          <w:rtl/>
          <w:lang w:val="fr-CH"/>
        </w:rPr>
        <w:t>في ذلك مستشفيات الأمراض النفسية</w:t>
      </w:r>
      <w:r w:rsidR="00625B41" w:rsidRPr="00D92EC8">
        <w:rPr>
          <w:b/>
          <w:bCs/>
          <w:rtl/>
          <w:lang w:val="fr-CH"/>
        </w:rPr>
        <w:t xml:space="preserve">، </w:t>
      </w:r>
      <w:r w:rsidR="00625B41" w:rsidRPr="001C0A1E">
        <w:rPr>
          <w:b/>
          <w:bCs/>
          <w:rtl/>
          <w:lang w:val="fr-CH"/>
        </w:rPr>
        <w:t xml:space="preserve">إضافة إلى معلومات عما خلصت </w:t>
      </w:r>
      <w:r w:rsidR="00625B41">
        <w:rPr>
          <w:b/>
          <w:bCs/>
          <w:rtl/>
          <w:lang w:val="fr-CH"/>
        </w:rPr>
        <w:t>إليه تلك الزيارات من استنتاجات</w:t>
      </w:r>
      <w:r w:rsidR="00625B41">
        <w:rPr>
          <w:rFonts w:hint="cs"/>
          <w:b/>
          <w:bCs/>
          <w:rtl/>
          <w:lang w:val="fr-CH"/>
        </w:rPr>
        <w:t xml:space="preserve"> و</w:t>
      </w:r>
      <w:r w:rsidR="00625B41" w:rsidRPr="001C0A1E">
        <w:rPr>
          <w:b/>
          <w:bCs/>
          <w:rtl/>
          <w:lang w:val="fr-CH"/>
        </w:rPr>
        <w:t>معلومات عن متابعة نتائجها</w:t>
      </w:r>
      <w:r w:rsidR="00625B41">
        <w:rPr>
          <w:rFonts w:hint="cs"/>
          <w:b/>
          <w:bCs/>
          <w:rtl/>
          <w:lang w:val="fr-CH"/>
        </w:rPr>
        <w:t>.</w:t>
      </w:r>
      <w:r w:rsidR="00625B41" w:rsidRPr="00D92EC8">
        <w:rPr>
          <w:b/>
          <w:bCs/>
          <w:rtl/>
          <w:lang w:val="fr-CH"/>
        </w:rPr>
        <w:t xml:space="preserve"> وينبغي أيض</w:t>
      </w:r>
      <w:r w:rsidR="009B7B74">
        <w:rPr>
          <w:b/>
          <w:bCs/>
          <w:rtl/>
          <w:lang w:val="fr-CH"/>
        </w:rPr>
        <w:t xml:space="preserve">اً </w:t>
      </w:r>
      <w:r w:rsidR="00625B41">
        <w:rPr>
          <w:rFonts w:hint="cs"/>
          <w:b/>
          <w:bCs/>
          <w:rtl/>
          <w:lang w:val="fr-CH"/>
        </w:rPr>
        <w:t>تقديم</w:t>
      </w:r>
      <w:r w:rsidR="00625B41" w:rsidRPr="00D92EC8">
        <w:rPr>
          <w:b/>
          <w:bCs/>
          <w:rtl/>
          <w:lang w:val="fr-CH"/>
        </w:rPr>
        <w:t xml:space="preserve"> هذه المعلومات إلى اللجنة.</w:t>
      </w:r>
    </w:p>
    <w:p w:rsidR="00625B41" w:rsidRDefault="00625B41" w:rsidP="009B7B74">
      <w:pPr>
        <w:pStyle w:val="SingleTxtGA"/>
        <w:rPr>
          <w:rFonts w:hint="cs"/>
          <w:rtl/>
          <w:lang w:val="fr-CH"/>
        </w:rPr>
      </w:pPr>
      <w:r>
        <w:rPr>
          <w:rtl/>
          <w:lang w:val="fr-CH"/>
        </w:rPr>
        <w:t>14</w:t>
      </w:r>
      <w:r>
        <w:rPr>
          <w:rFonts w:hint="cs"/>
          <w:rtl/>
          <w:lang w:val="fr-CH"/>
        </w:rPr>
        <w:t>-</w:t>
      </w:r>
      <w:r>
        <w:rPr>
          <w:rFonts w:hint="cs"/>
          <w:rtl/>
          <w:lang w:val="fr-CH"/>
        </w:rPr>
        <w:tab/>
      </w:r>
      <w:r w:rsidRPr="00323922">
        <w:rPr>
          <w:rtl/>
          <w:lang w:val="fr-CH"/>
        </w:rPr>
        <w:t xml:space="preserve">وتشعر اللجنة بالقلق لعدم </w:t>
      </w:r>
      <w:r>
        <w:rPr>
          <w:rFonts w:hint="cs"/>
          <w:rtl/>
          <w:lang w:val="fr-CH"/>
        </w:rPr>
        <w:t>دخول</w:t>
      </w:r>
      <w:r w:rsidRPr="00323922">
        <w:rPr>
          <w:rtl/>
          <w:lang w:val="fr-CH"/>
        </w:rPr>
        <w:t xml:space="preserve"> </w:t>
      </w:r>
      <w:r>
        <w:rPr>
          <w:rtl/>
          <w:lang w:val="fr-CH"/>
        </w:rPr>
        <w:t>آليات الرصد الدولية</w:t>
      </w:r>
      <w:r>
        <w:rPr>
          <w:rFonts w:hint="cs"/>
          <w:rtl/>
          <w:lang w:val="fr-CH"/>
        </w:rPr>
        <w:t>،</w:t>
      </w:r>
      <w:r>
        <w:rPr>
          <w:rtl/>
          <w:lang w:val="fr-CH"/>
        </w:rPr>
        <w:t xml:space="preserve"> سواء الحكومية </w:t>
      </w:r>
      <w:r w:rsidR="00E80E58">
        <w:rPr>
          <w:rFonts w:hint="cs"/>
          <w:rtl/>
          <w:lang w:val="fr-CH"/>
        </w:rPr>
        <w:t>أ</w:t>
      </w:r>
      <w:r>
        <w:rPr>
          <w:rtl/>
          <w:lang w:val="fr-CH"/>
        </w:rPr>
        <w:t>و</w:t>
      </w:r>
      <w:r w:rsidR="00E80E58">
        <w:rPr>
          <w:rFonts w:hint="cs"/>
          <w:rtl/>
          <w:lang w:val="fr-CH"/>
        </w:rPr>
        <w:t xml:space="preserve"> </w:t>
      </w:r>
      <w:r>
        <w:rPr>
          <w:rtl/>
          <w:lang w:val="fr-CH"/>
        </w:rPr>
        <w:t>غير الحكومية</w:t>
      </w:r>
      <w:r w:rsidRPr="00323922">
        <w:rPr>
          <w:rtl/>
          <w:lang w:val="fr-CH"/>
        </w:rPr>
        <w:t>، إلى مرافق الاحتجاز في بيلاروس. وتعرب اللجنة أيض</w:t>
      </w:r>
      <w:r w:rsidR="009B7B74">
        <w:rPr>
          <w:rtl/>
          <w:lang w:val="fr-CH"/>
        </w:rPr>
        <w:t xml:space="preserve">اً </w:t>
      </w:r>
      <w:r w:rsidRPr="00323922">
        <w:rPr>
          <w:rtl/>
          <w:lang w:val="fr-CH"/>
        </w:rPr>
        <w:t>عن أسفه</w:t>
      </w:r>
      <w:r>
        <w:rPr>
          <w:rFonts w:hint="cs"/>
          <w:rtl/>
          <w:lang w:val="fr-CH"/>
        </w:rPr>
        <w:t>ا</w:t>
      </w:r>
      <w:r w:rsidRPr="00323922">
        <w:rPr>
          <w:rtl/>
          <w:lang w:val="fr-CH"/>
        </w:rPr>
        <w:t xml:space="preserve"> </w:t>
      </w:r>
      <w:r>
        <w:rPr>
          <w:rFonts w:hint="cs"/>
          <w:rtl/>
          <w:lang w:val="fr-CH"/>
        </w:rPr>
        <w:t xml:space="preserve">لعدم تلقي أي رد على </w:t>
      </w:r>
      <w:r>
        <w:rPr>
          <w:rtl/>
          <w:lang w:val="fr-CH"/>
        </w:rPr>
        <w:t xml:space="preserve">طلب </w:t>
      </w:r>
      <w:r w:rsidRPr="00323922">
        <w:rPr>
          <w:rtl/>
          <w:lang w:val="fr-CH"/>
        </w:rPr>
        <w:t>خمسة</w:t>
      </w:r>
      <w:r>
        <w:rPr>
          <w:rFonts w:hint="cs"/>
          <w:rtl/>
          <w:lang w:val="fr-CH"/>
        </w:rPr>
        <w:t xml:space="preserve"> من</w:t>
      </w:r>
      <w:r w:rsidRPr="00323922">
        <w:rPr>
          <w:rtl/>
          <w:lang w:val="fr-CH"/>
        </w:rPr>
        <w:t xml:space="preserve"> </w:t>
      </w:r>
      <w:r>
        <w:rPr>
          <w:rFonts w:hint="cs"/>
          <w:rtl/>
          <w:lang w:val="fr-CH"/>
        </w:rPr>
        <w:t>المكلفين بولايات في إطار</w:t>
      </w:r>
      <w:r>
        <w:rPr>
          <w:rtl/>
          <w:lang w:val="fr-CH"/>
        </w:rPr>
        <w:t xml:space="preserve"> الإجراءات الخاصة</w:t>
      </w:r>
      <w:r w:rsidRPr="00323922">
        <w:rPr>
          <w:rtl/>
          <w:lang w:val="fr-CH"/>
        </w:rPr>
        <w:t xml:space="preserve"> </w:t>
      </w:r>
      <w:r>
        <w:rPr>
          <w:rFonts w:hint="cs"/>
          <w:rtl/>
          <w:lang w:val="fr-CH"/>
        </w:rPr>
        <w:t>ل</w:t>
      </w:r>
      <w:r>
        <w:rPr>
          <w:rtl/>
          <w:lang w:val="fr-CH"/>
        </w:rPr>
        <w:t>زيارة البلاد</w:t>
      </w:r>
      <w:r w:rsidRPr="00323922">
        <w:rPr>
          <w:rtl/>
          <w:lang w:val="fr-CH"/>
        </w:rPr>
        <w:t>، ولا</w:t>
      </w:r>
      <w:r w:rsidR="009B7B74">
        <w:rPr>
          <w:rFonts w:hint="cs"/>
          <w:rtl/>
          <w:lang w:val="fr-CH"/>
        </w:rPr>
        <w:t> </w:t>
      </w:r>
      <w:r w:rsidRPr="00323922">
        <w:rPr>
          <w:rtl/>
          <w:lang w:val="fr-CH"/>
        </w:rPr>
        <w:t xml:space="preserve">سيما المقرر الخاص المعني بمسألة التعذيب والفريق العامل المعني بحالات الاختفاء القسري </w:t>
      </w:r>
      <w:r>
        <w:rPr>
          <w:rtl/>
          <w:lang w:val="fr-CH"/>
        </w:rPr>
        <w:t xml:space="preserve">أو غير الطوعي </w:t>
      </w:r>
      <w:r>
        <w:rPr>
          <w:rFonts w:hint="cs"/>
          <w:rtl/>
          <w:lang w:val="fr-CH"/>
        </w:rPr>
        <w:t>ول</w:t>
      </w:r>
      <w:r w:rsidRPr="00323922">
        <w:rPr>
          <w:rtl/>
          <w:lang w:val="fr-CH"/>
        </w:rPr>
        <w:t xml:space="preserve">عدم </w:t>
      </w:r>
      <w:r>
        <w:rPr>
          <w:rFonts w:hint="cs"/>
          <w:rtl/>
          <w:lang w:val="fr-CH"/>
        </w:rPr>
        <w:t>استجابة</w:t>
      </w:r>
      <w:r>
        <w:rPr>
          <w:rtl/>
          <w:lang w:val="fr-CH"/>
        </w:rPr>
        <w:t xml:space="preserve"> الدولة الطرف ل</w:t>
      </w:r>
      <w:r w:rsidRPr="00323922">
        <w:rPr>
          <w:rtl/>
          <w:lang w:val="fr-CH"/>
        </w:rPr>
        <w:t xml:space="preserve">طلبات الزيارة التي </w:t>
      </w:r>
      <w:r>
        <w:rPr>
          <w:rFonts w:hint="cs"/>
          <w:rtl/>
          <w:lang w:val="fr-CH"/>
        </w:rPr>
        <w:t>قدمها</w:t>
      </w:r>
      <w:r w:rsidRPr="00323922">
        <w:rPr>
          <w:rtl/>
          <w:lang w:val="fr-CH"/>
        </w:rPr>
        <w:t xml:space="preserve"> مكتب مفوض الأمم المتحدة السامي لحقوق الإنسان (المفوضية) (</w:t>
      </w:r>
      <w:r>
        <w:rPr>
          <w:rFonts w:hint="cs"/>
          <w:rtl/>
          <w:lang w:val="fr-CH"/>
        </w:rPr>
        <w:t>المواد</w:t>
      </w:r>
      <w:r w:rsidRPr="00323922">
        <w:rPr>
          <w:rtl/>
          <w:lang w:val="fr-CH"/>
        </w:rPr>
        <w:t xml:space="preserve"> 2 و11 و16).</w:t>
      </w:r>
    </w:p>
    <w:p w:rsidR="00625B41" w:rsidRPr="005E7F1D" w:rsidRDefault="00BC0E89" w:rsidP="00E80E58">
      <w:pPr>
        <w:pStyle w:val="SingleTxtGA"/>
        <w:rPr>
          <w:b/>
          <w:bCs/>
          <w:rtl/>
          <w:lang w:val="fr-CH"/>
        </w:rPr>
      </w:pPr>
      <w:r>
        <w:rPr>
          <w:rFonts w:hint="cs"/>
          <w:b/>
          <w:bCs/>
          <w:rtl/>
          <w:lang w:val="fr-CH"/>
        </w:rPr>
        <w:tab/>
      </w:r>
      <w:r w:rsidR="00625B41" w:rsidRPr="005E7F1D">
        <w:rPr>
          <w:b/>
          <w:bCs/>
          <w:rtl/>
          <w:lang w:val="fr-CH"/>
        </w:rPr>
        <w:t>تحث اللجنة الدولة الطرف على</w:t>
      </w:r>
      <w:r w:rsidR="00625B41">
        <w:rPr>
          <w:rFonts w:hint="cs"/>
          <w:b/>
          <w:bCs/>
          <w:rtl/>
          <w:lang w:val="fr-CH"/>
        </w:rPr>
        <w:t xml:space="preserve"> القيام بما يلي</w:t>
      </w:r>
      <w:r w:rsidR="00625B41" w:rsidRPr="005E7F1D">
        <w:rPr>
          <w:b/>
          <w:bCs/>
          <w:rtl/>
          <w:lang w:val="fr-CH"/>
        </w:rPr>
        <w:t>:</w:t>
      </w:r>
    </w:p>
    <w:p w:rsidR="00625B41" w:rsidRPr="005E7F1D" w:rsidRDefault="00E80E58" w:rsidP="00E80E58">
      <w:pPr>
        <w:pStyle w:val="SingleTxtGA"/>
        <w:rPr>
          <w:b/>
          <w:bCs/>
          <w:rtl/>
          <w:lang w:val="fr-CH"/>
        </w:rPr>
      </w:pPr>
      <w:r>
        <w:rPr>
          <w:rFonts w:hint="cs"/>
          <w:b/>
          <w:bCs/>
          <w:rtl/>
          <w:lang w:val="fr-CH"/>
        </w:rPr>
        <w:tab/>
      </w:r>
      <w:r>
        <w:rPr>
          <w:b/>
          <w:bCs/>
          <w:rtl/>
          <w:lang w:val="fr-CH"/>
        </w:rPr>
        <w:t>(أ)</w:t>
      </w:r>
      <w:r>
        <w:rPr>
          <w:rFonts w:hint="cs"/>
          <w:b/>
          <w:bCs/>
          <w:rtl/>
          <w:lang w:val="fr-CH"/>
        </w:rPr>
        <w:tab/>
      </w:r>
      <w:r w:rsidR="00625B41">
        <w:rPr>
          <w:b/>
          <w:bCs/>
          <w:rtl/>
          <w:lang w:val="fr-CH"/>
        </w:rPr>
        <w:t>منح</w:t>
      </w:r>
      <w:r w:rsidR="00625B41" w:rsidRPr="005E7F1D">
        <w:rPr>
          <w:b/>
          <w:bCs/>
          <w:rtl/>
          <w:lang w:val="fr-CH"/>
        </w:rPr>
        <w:t xml:space="preserve"> المنظمات المستقلة الحكومية وغير الحكومية </w:t>
      </w:r>
      <w:r w:rsidR="00625B41">
        <w:rPr>
          <w:rFonts w:hint="cs"/>
          <w:b/>
          <w:bCs/>
          <w:rtl/>
          <w:lang w:val="fr-CH"/>
        </w:rPr>
        <w:t>فرصة الدخول إلى</w:t>
      </w:r>
      <w:r w:rsidR="00625B41">
        <w:rPr>
          <w:b/>
          <w:bCs/>
          <w:rtl/>
          <w:lang w:val="fr-CH"/>
        </w:rPr>
        <w:t xml:space="preserve"> جميع مرافق الاحتجاز في البلاد</w:t>
      </w:r>
      <w:r w:rsidR="00625B41" w:rsidRPr="005E7F1D">
        <w:rPr>
          <w:b/>
          <w:bCs/>
          <w:rtl/>
          <w:lang w:val="fr-CH"/>
        </w:rPr>
        <w:t xml:space="preserve">، بما في ذلك </w:t>
      </w:r>
      <w:r w:rsidR="00625B41">
        <w:rPr>
          <w:rFonts w:hint="cs"/>
          <w:b/>
          <w:bCs/>
          <w:rtl/>
          <w:lang w:val="fr-CH"/>
        </w:rPr>
        <w:t xml:space="preserve">زنزانات </w:t>
      </w:r>
      <w:r w:rsidR="00625B41" w:rsidRPr="005E7F1D">
        <w:rPr>
          <w:b/>
          <w:bCs/>
          <w:rtl/>
          <w:lang w:val="fr-CH"/>
        </w:rPr>
        <w:t xml:space="preserve">الشرطة </w:t>
      </w:r>
      <w:r w:rsidR="00625B41">
        <w:rPr>
          <w:b/>
          <w:bCs/>
          <w:rtl/>
          <w:lang w:val="fr-CH"/>
        </w:rPr>
        <w:t xml:space="preserve">ومراكز الاحتجاز السابق للمحاكمة ومباني الدوائر الأمنية وأماكن الاعتقال الإداري </w:t>
      </w:r>
      <w:r w:rsidR="00625B41" w:rsidRPr="005E7F1D">
        <w:rPr>
          <w:b/>
          <w:bCs/>
          <w:rtl/>
          <w:lang w:val="fr-CH"/>
        </w:rPr>
        <w:t>ووحدات الاحتجاز في ا</w:t>
      </w:r>
      <w:r w:rsidR="00625B41">
        <w:rPr>
          <w:b/>
          <w:bCs/>
          <w:rtl/>
          <w:lang w:val="fr-CH"/>
        </w:rPr>
        <w:t>لمؤسسات الطبية والنفسية والسجون</w:t>
      </w:r>
      <w:r w:rsidR="00625B41" w:rsidRPr="005E7F1D">
        <w:rPr>
          <w:b/>
          <w:bCs/>
          <w:rtl/>
          <w:lang w:val="fr-CH"/>
        </w:rPr>
        <w:t>؛</w:t>
      </w:r>
    </w:p>
    <w:p w:rsidR="00625B41" w:rsidRPr="005E7F1D" w:rsidRDefault="00E80E58" w:rsidP="00E80E58">
      <w:pPr>
        <w:pStyle w:val="SingleTxtGA"/>
        <w:rPr>
          <w:rFonts w:hint="cs"/>
          <w:b/>
          <w:bCs/>
          <w:rtl/>
          <w:lang w:val="fr-CH"/>
        </w:rPr>
      </w:pPr>
      <w:r>
        <w:rPr>
          <w:rFonts w:hint="cs"/>
          <w:b/>
          <w:bCs/>
          <w:rtl/>
          <w:lang w:val="fr-CH"/>
        </w:rPr>
        <w:tab/>
      </w:r>
      <w:r w:rsidR="00625B41" w:rsidRPr="005E7F1D">
        <w:rPr>
          <w:b/>
          <w:bCs/>
          <w:rtl/>
          <w:lang w:val="fr-CH"/>
        </w:rPr>
        <w:t>(ب)</w:t>
      </w:r>
      <w:r>
        <w:rPr>
          <w:rFonts w:hint="cs"/>
          <w:b/>
          <w:bCs/>
          <w:rtl/>
          <w:lang w:val="fr-CH"/>
        </w:rPr>
        <w:tab/>
      </w:r>
      <w:r w:rsidR="00625B41" w:rsidRPr="005E7F1D">
        <w:rPr>
          <w:b/>
          <w:bCs/>
          <w:rtl/>
          <w:lang w:val="fr-CH"/>
        </w:rPr>
        <w:t>زيادة تعزيز التعاون مع آل</w:t>
      </w:r>
      <w:r w:rsidR="00625B41">
        <w:rPr>
          <w:b/>
          <w:bCs/>
          <w:rtl/>
          <w:lang w:val="fr-CH"/>
        </w:rPr>
        <w:t>يات الأمم المتحدة لحقوق الإنسان</w:t>
      </w:r>
      <w:r w:rsidR="00625B41" w:rsidRPr="005E7F1D">
        <w:rPr>
          <w:b/>
          <w:bCs/>
          <w:rtl/>
          <w:lang w:val="fr-CH"/>
        </w:rPr>
        <w:t xml:space="preserve">، لا سيما من خلال السماح </w:t>
      </w:r>
      <w:r>
        <w:rPr>
          <w:rFonts w:hint="cs"/>
          <w:b/>
          <w:bCs/>
          <w:rtl/>
          <w:lang w:val="fr-CH"/>
        </w:rPr>
        <w:t xml:space="preserve">في أقرب وقت ممكن </w:t>
      </w:r>
      <w:r w:rsidR="00625B41">
        <w:rPr>
          <w:rFonts w:hint="cs"/>
          <w:b/>
          <w:bCs/>
          <w:rtl/>
          <w:lang w:val="fr-CH"/>
        </w:rPr>
        <w:t>ب</w:t>
      </w:r>
      <w:r w:rsidR="00625B41" w:rsidRPr="005E7F1D">
        <w:rPr>
          <w:b/>
          <w:bCs/>
          <w:rtl/>
          <w:lang w:val="fr-CH"/>
        </w:rPr>
        <w:t xml:space="preserve">الزيارات التي </w:t>
      </w:r>
      <w:r w:rsidR="00625B41">
        <w:rPr>
          <w:rFonts w:hint="cs"/>
          <w:b/>
          <w:bCs/>
          <w:rtl/>
          <w:lang w:val="fr-CH"/>
        </w:rPr>
        <w:t>يقوم</w:t>
      </w:r>
      <w:r w:rsidR="009B7B74">
        <w:rPr>
          <w:rFonts w:hint="cs"/>
          <w:b/>
          <w:bCs/>
          <w:rtl/>
          <w:lang w:val="fr-CH"/>
        </w:rPr>
        <w:t xml:space="preserve"> </w:t>
      </w:r>
      <w:r w:rsidR="00625B41" w:rsidRPr="005E7F1D">
        <w:rPr>
          <w:b/>
          <w:bCs/>
          <w:rtl/>
          <w:lang w:val="fr-CH"/>
        </w:rPr>
        <w:t>بها المقرر الخاص المعني بالتعذيب وغيره من ضروب المعاملة أو العقوبة القا</w:t>
      </w:r>
      <w:r w:rsidR="00625B41">
        <w:rPr>
          <w:b/>
          <w:bCs/>
          <w:rtl/>
          <w:lang w:val="fr-CH"/>
        </w:rPr>
        <w:t xml:space="preserve">سية أو اللاإنسانية أو المهينة </w:t>
      </w:r>
      <w:r w:rsidR="00625B41" w:rsidRPr="005E7F1D">
        <w:rPr>
          <w:b/>
          <w:bCs/>
          <w:rtl/>
          <w:lang w:val="fr-CH"/>
        </w:rPr>
        <w:t xml:space="preserve">والمقرر الخاص المعني بتعزيز وحماية الحق في حرية الرأي والتعبير والمقرر الخاص المعني </w:t>
      </w:r>
      <w:r w:rsidR="00625B41">
        <w:rPr>
          <w:b/>
          <w:bCs/>
          <w:rtl/>
          <w:lang w:val="fr-CH"/>
        </w:rPr>
        <w:t xml:space="preserve">بحالة المدافعين عن حقوق الإنسان، </w:t>
      </w:r>
      <w:r>
        <w:rPr>
          <w:rFonts w:hint="cs"/>
          <w:b/>
          <w:bCs/>
          <w:rtl/>
          <w:lang w:val="fr-CH"/>
        </w:rPr>
        <w:t xml:space="preserve">على النحو الذي </w:t>
      </w:r>
      <w:r w:rsidR="00625B41">
        <w:rPr>
          <w:b/>
          <w:bCs/>
          <w:rtl/>
          <w:lang w:val="fr-CH"/>
        </w:rPr>
        <w:t>وافقت عليه</w:t>
      </w:r>
      <w:r w:rsidR="00625B41" w:rsidRPr="005E7F1D">
        <w:rPr>
          <w:b/>
          <w:bCs/>
          <w:rtl/>
          <w:lang w:val="fr-CH"/>
        </w:rPr>
        <w:t xml:space="preserve"> الدولة الطرف في سياق الاستعراض الدوري الشامل (</w:t>
      </w:r>
      <w:r w:rsidR="00625B41" w:rsidRPr="005E7F1D">
        <w:rPr>
          <w:b/>
          <w:bCs/>
          <w:lang w:val="fr-CH"/>
        </w:rPr>
        <w:t>A/HRC/15/16</w:t>
      </w:r>
      <w:r w:rsidR="00625B41">
        <w:rPr>
          <w:b/>
          <w:bCs/>
          <w:rtl/>
          <w:lang w:val="fr-CH"/>
        </w:rPr>
        <w:t>، الفقر</w:t>
      </w:r>
      <w:r w:rsidR="00625B41">
        <w:rPr>
          <w:rFonts w:hint="cs"/>
          <w:b/>
          <w:bCs/>
          <w:rtl/>
          <w:lang w:val="fr-CH"/>
        </w:rPr>
        <w:t>ة 97-17</w:t>
      </w:r>
      <w:r w:rsidR="00625B41">
        <w:rPr>
          <w:b/>
          <w:bCs/>
          <w:rtl/>
          <w:lang w:val="fr-CH"/>
        </w:rPr>
        <w:t>)</w:t>
      </w:r>
      <w:r w:rsidR="00625B41">
        <w:rPr>
          <w:rFonts w:hint="cs"/>
          <w:b/>
          <w:bCs/>
          <w:rtl/>
          <w:lang w:val="fr-CH"/>
        </w:rPr>
        <w:t>؛</w:t>
      </w:r>
    </w:p>
    <w:p w:rsidR="00625B41" w:rsidRPr="005E7F1D" w:rsidRDefault="00E80E58" w:rsidP="00E80E58">
      <w:pPr>
        <w:pStyle w:val="SingleTxtGA"/>
        <w:rPr>
          <w:b/>
          <w:bCs/>
          <w:rtl/>
          <w:lang w:val="fr-CH"/>
        </w:rPr>
      </w:pPr>
      <w:r>
        <w:rPr>
          <w:rFonts w:hint="cs"/>
          <w:b/>
          <w:bCs/>
          <w:rtl/>
          <w:lang w:val="fr-CH"/>
        </w:rPr>
        <w:tab/>
      </w:r>
      <w:r w:rsidR="00625B41" w:rsidRPr="005E7F1D">
        <w:rPr>
          <w:b/>
          <w:bCs/>
          <w:rtl/>
          <w:lang w:val="fr-CH"/>
        </w:rPr>
        <w:t>(ج)</w:t>
      </w:r>
      <w:r>
        <w:rPr>
          <w:rFonts w:hint="cs"/>
          <w:b/>
          <w:bCs/>
          <w:rtl/>
          <w:lang w:val="fr-CH"/>
        </w:rPr>
        <w:tab/>
      </w:r>
      <w:r>
        <w:rPr>
          <w:b/>
          <w:bCs/>
          <w:rtl/>
          <w:lang w:val="fr-CH"/>
        </w:rPr>
        <w:t xml:space="preserve">النظر في الموافقة على طلب </w:t>
      </w:r>
      <w:r w:rsidR="00625B41" w:rsidRPr="005E7F1D">
        <w:rPr>
          <w:b/>
          <w:bCs/>
          <w:rtl/>
          <w:lang w:val="fr-CH"/>
        </w:rPr>
        <w:t xml:space="preserve">مفوض الأمم المتحدة السامي لحقوق الإنسان </w:t>
      </w:r>
      <w:r w:rsidR="00625B41">
        <w:rPr>
          <w:rFonts w:hint="cs"/>
          <w:b/>
          <w:bCs/>
          <w:rtl/>
          <w:lang w:val="fr-CH"/>
        </w:rPr>
        <w:t>بشأن</w:t>
      </w:r>
      <w:r w:rsidR="00625B41" w:rsidRPr="005E7F1D">
        <w:rPr>
          <w:b/>
          <w:bCs/>
          <w:rtl/>
          <w:lang w:val="fr-CH"/>
        </w:rPr>
        <w:t xml:space="preserve"> زيارة</w:t>
      </w:r>
      <w:r w:rsidR="009B7B74">
        <w:rPr>
          <w:b/>
          <w:bCs/>
          <w:rtl/>
          <w:lang w:val="fr-CH"/>
        </w:rPr>
        <w:t xml:space="preserve"> </w:t>
      </w:r>
      <w:r w:rsidR="00625B41">
        <w:rPr>
          <w:rFonts w:hint="cs"/>
          <w:b/>
          <w:bCs/>
          <w:rtl/>
          <w:lang w:val="fr-CH"/>
        </w:rPr>
        <w:t xml:space="preserve">يقوم بها </w:t>
      </w:r>
      <w:r w:rsidR="00625B41" w:rsidRPr="005E7F1D">
        <w:rPr>
          <w:b/>
          <w:bCs/>
          <w:rtl/>
          <w:lang w:val="fr-CH"/>
        </w:rPr>
        <w:t>وفد من المفوضية.</w:t>
      </w:r>
    </w:p>
    <w:p w:rsidR="00625B41" w:rsidRPr="005E7F1D" w:rsidRDefault="00E80E58" w:rsidP="00E80E58">
      <w:pPr>
        <w:pStyle w:val="H23GA"/>
        <w:rPr>
          <w:rtl/>
          <w:lang w:val="fr-CH"/>
        </w:rPr>
      </w:pPr>
      <w:r>
        <w:rPr>
          <w:rFonts w:hint="cs"/>
          <w:rtl/>
          <w:lang w:val="fr-CH"/>
        </w:rPr>
        <w:tab/>
      </w:r>
      <w:r>
        <w:rPr>
          <w:rFonts w:hint="cs"/>
          <w:rtl/>
          <w:lang w:val="fr-CH"/>
        </w:rPr>
        <w:tab/>
      </w:r>
      <w:r w:rsidR="00625B41" w:rsidRPr="005E7F1D">
        <w:rPr>
          <w:rtl/>
          <w:lang w:val="fr-CH"/>
        </w:rPr>
        <w:t>المؤسسة الوطنية لحقوق الإنسان</w:t>
      </w:r>
    </w:p>
    <w:p w:rsidR="00625B41" w:rsidRPr="00C81150" w:rsidRDefault="00625B41" w:rsidP="00625B41">
      <w:pPr>
        <w:pStyle w:val="SingleTxtGA"/>
        <w:rPr>
          <w:rFonts w:hint="cs"/>
          <w:rtl/>
          <w:lang w:val="fr-CH"/>
        </w:rPr>
      </w:pPr>
      <w:r w:rsidRPr="00C81150">
        <w:rPr>
          <w:rtl/>
          <w:lang w:val="fr-CH"/>
        </w:rPr>
        <w:t>15</w:t>
      </w:r>
      <w:r>
        <w:rPr>
          <w:rFonts w:hint="cs"/>
          <w:rtl/>
          <w:lang w:val="fr-CH"/>
        </w:rPr>
        <w:t>-</w:t>
      </w:r>
      <w:r>
        <w:rPr>
          <w:rFonts w:hint="cs"/>
          <w:rtl/>
          <w:lang w:val="fr-CH"/>
        </w:rPr>
        <w:tab/>
      </w:r>
      <w:r w:rsidRPr="00C81150">
        <w:rPr>
          <w:rtl/>
          <w:lang w:val="fr-CH"/>
        </w:rPr>
        <w:t xml:space="preserve">في ضوء التوصيات المقدمة من قبل العديد من آليات حقوق الإنسان والتزام الدولة الطرف </w:t>
      </w:r>
      <w:r>
        <w:rPr>
          <w:rFonts w:hint="cs"/>
          <w:rtl/>
          <w:lang w:val="fr-CH"/>
        </w:rPr>
        <w:t>الذي قطعته على نفسها</w:t>
      </w:r>
      <w:r w:rsidRPr="00C81150">
        <w:rPr>
          <w:rtl/>
          <w:lang w:val="fr-CH"/>
        </w:rPr>
        <w:t xml:space="preserve"> في إ</w:t>
      </w:r>
      <w:r>
        <w:rPr>
          <w:rtl/>
          <w:lang w:val="fr-CH"/>
        </w:rPr>
        <w:t xml:space="preserve">طار الاستعراض الدوري الشامل </w:t>
      </w:r>
      <w:r>
        <w:rPr>
          <w:rFonts w:hint="cs"/>
          <w:rtl/>
          <w:lang w:val="fr-CH"/>
        </w:rPr>
        <w:t>ب</w:t>
      </w:r>
      <w:r w:rsidRPr="00C81150">
        <w:rPr>
          <w:rtl/>
          <w:lang w:val="fr-CH"/>
        </w:rPr>
        <w:t>النظر في إنشاء مؤسسة وطنية لحقوق الإنسان (</w:t>
      </w:r>
      <w:r w:rsidRPr="00C81150">
        <w:rPr>
          <w:lang w:val="fr-CH"/>
        </w:rPr>
        <w:t>A/HRC/15/16</w:t>
      </w:r>
      <w:r w:rsidRPr="00C81150">
        <w:rPr>
          <w:rtl/>
          <w:lang w:val="fr-CH"/>
        </w:rPr>
        <w:t xml:space="preserve">، الفقرة </w:t>
      </w:r>
      <w:r>
        <w:rPr>
          <w:rFonts w:hint="cs"/>
          <w:rtl/>
          <w:lang w:val="fr-CH"/>
        </w:rPr>
        <w:t>97-4</w:t>
      </w:r>
      <w:r>
        <w:rPr>
          <w:rtl/>
          <w:lang w:val="fr-CH"/>
        </w:rPr>
        <w:t xml:space="preserve">)، </w:t>
      </w:r>
      <w:r w:rsidRPr="00C81150">
        <w:rPr>
          <w:rtl/>
          <w:lang w:val="fr-CH"/>
        </w:rPr>
        <w:t>تعرب اللجنة عن أسفها لعدم إحراز تقدم لتحقيق هذه الغاية (المادة 2).</w:t>
      </w:r>
    </w:p>
    <w:p w:rsidR="00625B41" w:rsidRPr="008D6942" w:rsidRDefault="00E80E58" w:rsidP="00625B41">
      <w:pPr>
        <w:pStyle w:val="SingleTxtGA"/>
        <w:rPr>
          <w:b/>
          <w:bCs/>
          <w:rtl/>
          <w:lang w:val="fr-CH"/>
        </w:rPr>
      </w:pPr>
      <w:r>
        <w:rPr>
          <w:rFonts w:hint="cs"/>
          <w:b/>
          <w:bCs/>
          <w:rtl/>
          <w:lang w:val="fr-CH"/>
        </w:rPr>
        <w:tab/>
      </w:r>
      <w:r w:rsidR="00625B41" w:rsidRPr="008D6942">
        <w:rPr>
          <w:b/>
          <w:bCs/>
          <w:rtl/>
          <w:lang w:val="fr-CH"/>
        </w:rPr>
        <w:t>توصي اللجنة الدولة الطرف على العمل من أجل إنشاء مؤسسة وطنية لحقوق الإنسان وفق</w:t>
      </w:r>
      <w:r w:rsidR="009B7B74">
        <w:rPr>
          <w:b/>
          <w:bCs/>
          <w:rtl/>
          <w:lang w:val="fr-CH"/>
        </w:rPr>
        <w:t xml:space="preserve">اً </w:t>
      </w:r>
      <w:r w:rsidR="00625B41" w:rsidRPr="008D6942">
        <w:rPr>
          <w:b/>
          <w:bCs/>
          <w:rtl/>
          <w:lang w:val="fr-CH"/>
        </w:rPr>
        <w:t xml:space="preserve">للمبادئ المتعلقة </w:t>
      </w:r>
      <w:r w:rsidR="00625B41">
        <w:rPr>
          <w:rFonts w:hint="cs"/>
          <w:b/>
          <w:bCs/>
          <w:rtl/>
          <w:lang w:val="fr-CH"/>
        </w:rPr>
        <w:t>بمركز</w:t>
      </w:r>
      <w:r w:rsidR="00625B41" w:rsidRPr="008D6942">
        <w:rPr>
          <w:b/>
          <w:bCs/>
          <w:rtl/>
          <w:lang w:val="fr-CH"/>
        </w:rPr>
        <w:t xml:space="preserve"> المؤسسات الوطنية لتعزيز حقوق الإنسان وحماي</w:t>
      </w:r>
      <w:r w:rsidR="00625B41" w:rsidRPr="008D6942">
        <w:rPr>
          <w:rFonts w:hint="cs"/>
          <w:b/>
          <w:bCs/>
          <w:rtl/>
          <w:lang w:val="fr-CH"/>
        </w:rPr>
        <w:t>تها</w:t>
      </w:r>
      <w:r w:rsidR="00625B41" w:rsidRPr="008D6942">
        <w:rPr>
          <w:b/>
          <w:bCs/>
          <w:rtl/>
          <w:lang w:val="fr-CH"/>
        </w:rPr>
        <w:t xml:space="preserve"> (مبادئ باريس).</w:t>
      </w:r>
    </w:p>
    <w:p w:rsidR="00625B41" w:rsidRPr="0043332F" w:rsidRDefault="00E80E58" w:rsidP="00E80E58">
      <w:pPr>
        <w:pStyle w:val="H23GA"/>
        <w:rPr>
          <w:rFonts w:hint="cs"/>
          <w:rtl/>
          <w:lang w:val="fr-CH"/>
        </w:rPr>
      </w:pPr>
      <w:r>
        <w:rPr>
          <w:rFonts w:hint="cs"/>
          <w:rtl/>
          <w:lang w:val="fr-CH"/>
        </w:rPr>
        <w:tab/>
      </w:r>
      <w:r>
        <w:rPr>
          <w:rFonts w:hint="cs"/>
          <w:rtl/>
          <w:lang w:val="fr-CH"/>
        </w:rPr>
        <w:tab/>
      </w:r>
      <w:r w:rsidR="00625B41" w:rsidRPr="0043332F">
        <w:rPr>
          <w:rtl/>
          <w:lang w:val="fr-CH"/>
        </w:rPr>
        <w:t>تعريف</w:t>
      </w:r>
      <w:r w:rsidR="00625B41">
        <w:rPr>
          <w:rFonts w:hint="cs"/>
          <w:rtl/>
          <w:lang w:val="fr-CH"/>
        </w:rPr>
        <w:t xml:space="preserve"> التعذيب و</w:t>
      </w:r>
      <w:r w:rsidR="00625B41" w:rsidRPr="0043332F">
        <w:rPr>
          <w:rtl/>
          <w:lang w:val="fr-CH"/>
        </w:rPr>
        <w:t>حظر</w:t>
      </w:r>
      <w:r w:rsidR="00625B41">
        <w:rPr>
          <w:rFonts w:hint="cs"/>
          <w:rtl/>
          <w:lang w:val="fr-CH"/>
        </w:rPr>
        <w:t>ه</w:t>
      </w:r>
      <w:r w:rsidR="00625B41" w:rsidRPr="0043332F">
        <w:rPr>
          <w:rtl/>
          <w:lang w:val="fr-CH"/>
        </w:rPr>
        <w:t xml:space="preserve"> المطلق وتجريم</w:t>
      </w:r>
      <w:r w:rsidR="00625B41">
        <w:rPr>
          <w:rFonts w:hint="cs"/>
          <w:rtl/>
          <w:lang w:val="fr-CH"/>
        </w:rPr>
        <w:t>ه</w:t>
      </w:r>
    </w:p>
    <w:p w:rsidR="00625B41" w:rsidRPr="00C81150" w:rsidRDefault="00625B41" w:rsidP="00625B41">
      <w:pPr>
        <w:pStyle w:val="SingleTxtGA"/>
        <w:rPr>
          <w:rtl/>
          <w:lang w:val="fr-CH"/>
        </w:rPr>
      </w:pPr>
      <w:r w:rsidRPr="00C81150">
        <w:rPr>
          <w:rtl/>
          <w:lang w:val="fr-CH"/>
        </w:rPr>
        <w:t>16</w:t>
      </w:r>
      <w:r>
        <w:rPr>
          <w:rFonts w:hint="cs"/>
          <w:rtl/>
          <w:lang w:val="fr-CH"/>
        </w:rPr>
        <w:t>-</w:t>
      </w:r>
      <w:r>
        <w:rPr>
          <w:rFonts w:hint="cs"/>
          <w:rtl/>
          <w:lang w:val="fr-CH"/>
        </w:rPr>
        <w:tab/>
      </w:r>
      <w:r w:rsidRPr="00C81150">
        <w:rPr>
          <w:rtl/>
          <w:lang w:val="fr-CH"/>
        </w:rPr>
        <w:t xml:space="preserve">بينما </w:t>
      </w:r>
      <w:r>
        <w:rPr>
          <w:rFonts w:hint="cs"/>
          <w:rtl/>
          <w:lang w:val="fr-CH"/>
        </w:rPr>
        <w:t>تحيط</w:t>
      </w:r>
      <w:r w:rsidRPr="00C81150">
        <w:rPr>
          <w:rtl/>
          <w:lang w:val="fr-CH"/>
        </w:rPr>
        <w:t xml:space="preserve"> اللجنة </w:t>
      </w:r>
      <w:r>
        <w:rPr>
          <w:rFonts w:hint="cs"/>
          <w:rtl/>
          <w:lang w:val="fr-CH"/>
        </w:rPr>
        <w:t>علم</w:t>
      </w:r>
      <w:r w:rsidR="009B7B74">
        <w:rPr>
          <w:rFonts w:hint="cs"/>
          <w:rtl/>
          <w:lang w:val="fr-CH"/>
        </w:rPr>
        <w:t xml:space="preserve">اً </w:t>
      </w:r>
      <w:r>
        <w:rPr>
          <w:rFonts w:hint="cs"/>
          <w:rtl/>
          <w:lang w:val="fr-CH"/>
        </w:rPr>
        <w:t>ب</w:t>
      </w:r>
      <w:r w:rsidRPr="00C81150">
        <w:rPr>
          <w:rtl/>
          <w:lang w:val="fr-CH"/>
        </w:rPr>
        <w:t xml:space="preserve">المعلومات التي قدمتها الدولة الطرف </w:t>
      </w:r>
      <w:r>
        <w:rPr>
          <w:rFonts w:hint="cs"/>
          <w:rtl/>
          <w:lang w:val="fr-CH"/>
        </w:rPr>
        <w:t>و</w:t>
      </w:r>
      <w:r w:rsidRPr="00C81150">
        <w:rPr>
          <w:rtl/>
          <w:lang w:val="fr-CH"/>
        </w:rPr>
        <w:t>التي</w:t>
      </w:r>
      <w:r>
        <w:rPr>
          <w:rFonts w:hint="cs"/>
          <w:rtl/>
          <w:lang w:val="fr-CH"/>
        </w:rPr>
        <w:t xml:space="preserve"> تفيد بأن</w:t>
      </w:r>
      <w:r w:rsidRPr="00C81150">
        <w:rPr>
          <w:rtl/>
          <w:lang w:val="fr-CH"/>
        </w:rPr>
        <w:t xml:space="preserve"> تعريف التعذيب الوارد في المادة 1 من الاتفاقية </w:t>
      </w:r>
      <w:r>
        <w:rPr>
          <w:rFonts w:hint="cs"/>
          <w:rtl/>
          <w:lang w:val="fr-CH"/>
        </w:rPr>
        <w:t>ي</w:t>
      </w:r>
      <w:r>
        <w:rPr>
          <w:rtl/>
          <w:lang w:val="fr-CH"/>
        </w:rPr>
        <w:t>ستخدم</w:t>
      </w:r>
      <w:r w:rsidRPr="00C81150">
        <w:rPr>
          <w:rtl/>
          <w:lang w:val="fr-CH"/>
        </w:rPr>
        <w:t xml:space="preserve"> لغرض الملاحقة الجنائية لمرتكبي أعمال التعذيب</w:t>
      </w:r>
      <w:r w:rsidR="00E80E58">
        <w:rPr>
          <w:rFonts w:hint="cs"/>
          <w:rtl/>
          <w:lang w:val="fr-CH"/>
        </w:rPr>
        <w:t>،</w:t>
      </w:r>
      <w:r w:rsidRPr="00C81150">
        <w:rPr>
          <w:rtl/>
          <w:lang w:val="fr-CH"/>
        </w:rPr>
        <w:t xml:space="preserve"> و</w:t>
      </w:r>
      <w:r>
        <w:rPr>
          <w:rFonts w:hint="cs"/>
          <w:rtl/>
          <w:lang w:val="fr-CH"/>
        </w:rPr>
        <w:t xml:space="preserve">أن </w:t>
      </w:r>
      <w:r w:rsidRPr="00C81150">
        <w:rPr>
          <w:rtl/>
          <w:lang w:val="fr-CH"/>
        </w:rPr>
        <w:t xml:space="preserve">مكتب </w:t>
      </w:r>
      <w:r>
        <w:rPr>
          <w:rtl/>
          <w:lang w:val="fr-CH"/>
        </w:rPr>
        <w:t xml:space="preserve">المدعي العام </w:t>
      </w:r>
      <w:r>
        <w:rPr>
          <w:rFonts w:hint="cs"/>
          <w:rtl/>
          <w:lang w:val="fr-CH"/>
        </w:rPr>
        <w:t>ي</w:t>
      </w:r>
      <w:r w:rsidRPr="00C81150">
        <w:rPr>
          <w:rtl/>
          <w:lang w:val="fr-CH"/>
        </w:rPr>
        <w:t xml:space="preserve">عد </w:t>
      </w:r>
      <w:r>
        <w:rPr>
          <w:rtl/>
          <w:lang w:val="fr-CH"/>
        </w:rPr>
        <w:t xml:space="preserve">مشروع </w:t>
      </w:r>
      <w:r w:rsidRPr="00C81150">
        <w:rPr>
          <w:rtl/>
          <w:lang w:val="fr-CH"/>
        </w:rPr>
        <w:t xml:space="preserve">قانون </w:t>
      </w:r>
      <w:r>
        <w:rPr>
          <w:rFonts w:hint="cs"/>
          <w:rtl/>
          <w:lang w:val="fr-CH"/>
        </w:rPr>
        <w:t>يعدل</w:t>
      </w:r>
      <w:r>
        <w:rPr>
          <w:rtl/>
          <w:lang w:val="fr-CH"/>
        </w:rPr>
        <w:t xml:space="preserve"> التشريعات الجنائية</w:t>
      </w:r>
      <w:r w:rsidRPr="00C81150">
        <w:rPr>
          <w:rtl/>
          <w:lang w:val="fr-CH"/>
        </w:rPr>
        <w:t xml:space="preserve">، فإن اللجنة تشعر بالقلق لأن المحاكم المحلية لم </w:t>
      </w:r>
      <w:r>
        <w:rPr>
          <w:rtl/>
          <w:lang w:val="fr-CH"/>
        </w:rPr>
        <w:t>تطبق</w:t>
      </w:r>
      <w:r>
        <w:rPr>
          <w:rFonts w:hint="cs"/>
          <w:rtl/>
          <w:lang w:val="fr-CH"/>
        </w:rPr>
        <w:t xml:space="preserve"> أبد</w:t>
      </w:r>
      <w:r w:rsidR="009B7B74">
        <w:rPr>
          <w:rFonts w:hint="cs"/>
          <w:rtl/>
          <w:lang w:val="fr-CH"/>
        </w:rPr>
        <w:t xml:space="preserve">اً </w:t>
      </w:r>
      <w:r w:rsidRPr="00C81150">
        <w:rPr>
          <w:rtl/>
          <w:lang w:val="fr-CH"/>
        </w:rPr>
        <w:t xml:space="preserve">مثل هذا التعريف للتعذيب. </w:t>
      </w:r>
      <w:r>
        <w:rPr>
          <w:rFonts w:hint="cs"/>
          <w:rtl/>
          <w:lang w:val="fr-CH"/>
        </w:rPr>
        <w:t>و</w:t>
      </w:r>
      <w:r w:rsidRPr="00C81150">
        <w:rPr>
          <w:rtl/>
          <w:lang w:val="fr-CH"/>
        </w:rPr>
        <w:t>لا تزال اللجنة تشعر بالقلق لأن الت</w:t>
      </w:r>
      <w:r>
        <w:rPr>
          <w:rtl/>
          <w:lang w:val="fr-CH"/>
        </w:rPr>
        <w:t>شريع الوطني لا يتضمن أحكام</w:t>
      </w:r>
      <w:r w:rsidR="009B7B74">
        <w:rPr>
          <w:rtl/>
          <w:lang w:val="fr-CH"/>
        </w:rPr>
        <w:t xml:space="preserve">اً </w:t>
      </w:r>
      <w:r>
        <w:rPr>
          <w:rtl/>
          <w:lang w:val="fr-CH"/>
        </w:rPr>
        <w:t>تعر</w:t>
      </w:r>
      <w:r>
        <w:rPr>
          <w:rFonts w:hint="cs"/>
          <w:rtl/>
          <w:lang w:val="fr-CH"/>
        </w:rPr>
        <w:t>ّ</w:t>
      </w:r>
      <w:r w:rsidRPr="00C81150">
        <w:rPr>
          <w:rtl/>
          <w:lang w:val="fr-CH"/>
        </w:rPr>
        <w:t>ف التعذيب و</w:t>
      </w:r>
      <w:r>
        <w:rPr>
          <w:rFonts w:hint="cs"/>
          <w:rtl/>
          <w:lang w:val="fr-CH"/>
        </w:rPr>
        <w:t>ت</w:t>
      </w:r>
      <w:r>
        <w:rPr>
          <w:rtl/>
          <w:lang w:val="fr-CH"/>
        </w:rPr>
        <w:t>ضم</w:t>
      </w:r>
      <w:r w:rsidRPr="00C81150">
        <w:rPr>
          <w:rtl/>
          <w:lang w:val="fr-CH"/>
        </w:rPr>
        <w:t>ن الحظر ا</w:t>
      </w:r>
      <w:r>
        <w:rPr>
          <w:rtl/>
          <w:lang w:val="fr-CH"/>
        </w:rPr>
        <w:t xml:space="preserve">لمطلق للتعذيب. كما أنها قلقة </w:t>
      </w:r>
      <w:r>
        <w:rPr>
          <w:rFonts w:hint="cs"/>
          <w:rtl/>
          <w:lang w:val="fr-CH"/>
        </w:rPr>
        <w:t>ل</w:t>
      </w:r>
      <w:r w:rsidRPr="00C81150">
        <w:rPr>
          <w:rtl/>
          <w:lang w:val="fr-CH"/>
        </w:rPr>
        <w:t xml:space="preserve">أن المادتين 128 و394 من القانون الجنائي لا </w:t>
      </w:r>
      <w:r>
        <w:rPr>
          <w:rFonts w:hint="cs"/>
          <w:rtl/>
          <w:lang w:val="fr-CH"/>
        </w:rPr>
        <w:t>ت</w:t>
      </w:r>
      <w:r w:rsidRPr="00C81150">
        <w:rPr>
          <w:rtl/>
          <w:lang w:val="fr-CH"/>
        </w:rPr>
        <w:t>جرم</w:t>
      </w:r>
      <w:r>
        <w:rPr>
          <w:rFonts w:hint="cs"/>
          <w:rtl/>
          <w:lang w:val="fr-CH"/>
        </w:rPr>
        <w:t>ان</w:t>
      </w:r>
      <w:r w:rsidRPr="00C81150">
        <w:rPr>
          <w:rtl/>
          <w:lang w:val="fr-CH"/>
        </w:rPr>
        <w:t xml:space="preserve"> التعذيب وفق</w:t>
      </w:r>
      <w:r w:rsidR="009B7B74">
        <w:rPr>
          <w:rtl/>
          <w:lang w:val="fr-CH"/>
        </w:rPr>
        <w:t xml:space="preserve">اً </w:t>
      </w:r>
      <w:r>
        <w:rPr>
          <w:rFonts w:hint="cs"/>
          <w:rtl/>
          <w:lang w:val="fr-CH"/>
        </w:rPr>
        <w:t>ل</w:t>
      </w:r>
      <w:r w:rsidRPr="00C81150">
        <w:rPr>
          <w:rtl/>
          <w:lang w:val="fr-CH"/>
        </w:rPr>
        <w:t xml:space="preserve">لفقرة 2 </w:t>
      </w:r>
      <w:r>
        <w:rPr>
          <w:rFonts w:hint="cs"/>
          <w:rtl/>
          <w:lang w:val="fr-CH"/>
        </w:rPr>
        <w:t>من ا</w:t>
      </w:r>
      <w:r w:rsidRPr="00C81150">
        <w:rPr>
          <w:rtl/>
          <w:lang w:val="fr-CH"/>
        </w:rPr>
        <w:t>لمادة 4 من الاتفاقية (المواد 1 و2 و4).</w:t>
      </w:r>
    </w:p>
    <w:p w:rsidR="00625B41" w:rsidRPr="00D23448" w:rsidRDefault="00E80E58" w:rsidP="00625B41">
      <w:pPr>
        <w:pStyle w:val="SingleTxtGA"/>
        <w:rPr>
          <w:rFonts w:hint="cs"/>
          <w:b/>
          <w:bCs/>
          <w:rtl/>
          <w:lang w:val="fr-CH"/>
        </w:rPr>
      </w:pPr>
      <w:r>
        <w:rPr>
          <w:rFonts w:hint="cs"/>
          <w:b/>
          <w:bCs/>
          <w:rtl/>
          <w:lang w:val="fr-CH"/>
        </w:rPr>
        <w:tab/>
      </w:r>
      <w:r w:rsidR="00625B41">
        <w:rPr>
          <w:rFonts w:hint="cs"/>
          <w:b/>
          <w:bCs/>
          <w:rtl/>
          <w:lang w:val="fr-CH"/>
        </w:rPr>
        <w:t>و</w:t>
      </w:r>
      <w:r w:rsidR="00625B41" w:rsidRPr="00D23448">
        <w:rPr>
          <w:b/>
          <w:bCs/>
          <w:rtl/>
          <w:lang w:val="fr-CH"/>
        </w:rPr>
        <w:t>في ضوء توصية اللجنة السابقة (</w:t>
      </w:r>
      <w:r w:rsidR="00625B41" w:rsidRPr="00D23448">
        <w:rPr>
          <w:b/>
          <w:bCs/>
          <w:lang w:val="fr-CH"/>
        </w:rPr>
        <w:t>A/56/44</w:t>
      </w:r>
      <w:r>
        <w:rPr>
          <w:b/>
          <w:bCs/>
          <w:rtl/>
          <w:lang w:val="fr-CH"/>
        </w:rPr>
        <w:t>، الفقرة 46</w:t>
      </w:r>
      <w:r w:rsidR="00625B41" w:rsidRPr="00D23448">
        <w:rPr>
          <w:b/>
          <w:bCs/>
          <w:rtl/>
          <w:lang w:val="fr-CH"/>
        </w:rPr>
        <w:t xml:space="preserve">(أ)) وقبول الدولة الطرف </w:t>
      </w:r>
      <w:r w:rsidR="00625B41">
        <w:rPr>
          <w:rFonts w:hint="cs"/>
          <w:b/>
          <w:bCs/>
          <w:rtl/>
          <w:lang w:val="fr-CH"/>
        </w:rPr>
        <w:t>ب</w:t>
      </w:r>
      <w:r w:rsidR="00625B41" w:rsidRPr="00D23448">
        <w:rPr>
          <w:b/>
          <w:bCs/>
          <w:rtl/>
          <w:lang w:val="fr-CH"/>
        </w:rPr>
        <w:t>التوصيات التي قدمت أثناء الاستعراض الدوري الشامل (</w:t>
      </w:r>
      <w:r w:rsidR="00625B41" w:rsidRPr="00D23448">
        <w:rPr>
          <w:b/>
          <w:bCs/>
          <w:lang w:val="fr-CH"/>
        </w:rPr>
        <w:t>A/HRC/15/16</w:t>
      </w:r>
      <w:r w:rsidR="00625B41">
        <w:rPr>
          <w:b/>
          <w:bCs/>
          <w:rtl/>
          <w:lang w:val="fr-CH"/>
        </w:rPr>
        <w:t>، الفقر</w:t>
      </w:r>
      <w:r w:rsidR="00625B41">
        <w:rPr>
          <w:rFonts w:hint="cs"/>
          <w:b/>
          <w:bCs/>
          <w:rtl/>
          <w:lang w:val="fr-CH"/>
        </w:rPr>
        <w:t>تان</w:t>
      </w:r>
      <w:r w:rsidR="00625B41" w:rsidRPr="00D23448">
        <w:rPr>
          <w:b/>
          <w:bCs/>
          <w:rtl/>
          <w:lang w:val="fr-CH"/>
        </w:rPr>
        <w:t xml:space="preserve"> 97</w:t>
      </w:r>
      <w:r w:rsidR="001452C4">
        <w:rPr>
          <w:rFonts w:hint="cs"/>
          <w:b/>
          <w:bCs/>
          <w:rtl/>
          <w:lang w:val="fr-CH"/>
        </w:rPr>
        <w:t>-</w:t>
      </w:r>
      <w:r w:rsidR="00625B41" w:rsidRPr="00D23448">
        <w:rPr>
          <w:b/>
          <w:bCs/>
          <w:rtl/>
          <w:lang w:val="fr-CH"/>
        </w:rPr>
        <w:t>28</w:t>
      </w:r>
      <w:r w:rsidR="00625B41">
        <w:rPr>
          <w:rFonts w:hint="cs"/>
          <w:b/>
          <w:bCs/>
          <w:rtl/>
          <w:lang w:val="fr-CH"/>
        </w:rPr>
        <w:t xml:space="preserve"> و98-</w:t>
      </w:r>
      <w:r w:rsidR="00625B41" w:rsidRPr="00D23448">
        <w:rPr>
          <w:b/>
          <w:bCs/>
          <w:rtl/>
          <w:lang w:val="fr-CH"/>
        </w:rPr>
        <w:t>21</w:t>
      </w:r>
      <w:r w:rsidR="00625B41">
        <w:rPr>
          <w:b/>
          <w:bCs/>
          <w:rtl/>
          <w:lang w:val="fr-CH"/>
        </w:rPr>
        <w:t xml:space="preserve">)، ينبغي للدولة الطرف، دون تأخير، </w:t>
      </w:r>
      <w:r w:rsidR="00625B41">
        <w:rPr>
          <w:rFonts w:hint="cs"/>
          <w:b/>
          <w:bCs/>
          <w:rtl/>
          <w:lang w:val="fr-CH"/>
        </w:rPr>
        <w:t>تعريف</w:t>
      </w:r>
      <w:r w:rsidR="00625B41" w:rsidRPr="00D23448">
        <w:rPr>
          <w:b/>
          <w:bCs/>
          <w:rtl/>
          <w:lang w:val="fr-CH"/>
        </w:rPr>
        <w:t xml:space="preserve"> التعذيب وتجريم</w:t>
      </w:r>
      <w:r w:rsidR="00625B41">
        <w:rPr>
          <w:rFonts w:hint="cs"/>
          <w:b/>
          <w:bCs/>
          <w:rtl/>
          <w:lang w:val="fr-CH"/>
        </w:rPr>
        <w:t>ه</w:t>
      </w:r>
      <w:r w:rsidR="00625B41" w:rsidRPr="00D23448">
        <w:rPr>
          <w:b/>
          <w:bCs/>
          <w:rtl/>
          <w:lang w:val="fr-CH"/>
        </w:rPr>
        <w:t xml:space="preserve"> في قانونها </w:t>
      </w:r>
      <w:r w:rsidR="00625B41">
        <w:rPr>
          <w:b/>
          <w:bCs/>
          <w:rtl/>
          <w:lang w:val="fr-CH"/>
        </w:rPr>
        <w:t>الجنائي بما يتفق تمام</w:t>
      </w:r>
      <w:r w:rsidR="009B7B74">
        <w:rPr>
          <w:b/>
          <w:bCs/>
          <w:rtl/>
          <w:lang w:val="fr-CH"/>
        </w:rPr>
        <w:t xml:space="preserve">اً </w:t>
      </w:r>
      <w:r w:rsidR="00625B41">
        <w:rPr>
          <w:b/>
          <w:bCs/>
          <w:rtl/>
          <w:lang w:val="fr-CH"/>
        </w:rPr>
        <w:t>مع الماد</w:t>
      </w:r>
      <w:r w:rsidR="00625B41">
        <w:rPr>
          <w:rFonts w:hint="cs"/>
          <w:b/>
          <w:bCs/>
          <w:rtl/>
          <w:lang w:val="fr-CH"/>
        </w:rPr>
        <w:t>تين</w:t>
      </w:r>
      <w:r w:rsidR="00625B41" w:rsidRPr="00D23448">
        <w:rPr>
          <w:b/>
          <w:bCs/>
          <w:rtl/>
          <w:lang w:val="fr-CH"/>
        </w:rPr>
        <w:t xml:space="preserve"> 1</w:t>
      </w:r>
      <w:r w:rsidR="009B7B74">
        <w:rPr>
          <w:b/>
          <w:bCs/>
          <w:rtl/>
          <w:lang w:val="fr-CH"/>
        </w:rPr>
        <w:t xml:space="preserve"> و</w:t>
      </w:r>
      <w:r w:rsidR="00625B41" w:rsidRPr="00D23448">
        <w:rPr>
          <w:b/>
          <w:bCs/>
          <w:rtl/>
          <w:lang w:val="fr-CH"/>
        </w:rPr>
        <w:t xml:space="preserve">4 من الاتفاقية. </w:t>
      </w:r>
      <w:r w:rsidR="00625B41">
        <w:rPr>
          <w:rFonts w:hint="cs"/>
          <w:b/>
          <w:bCs/>
          <w:rtl/>
          <w:lang w:val="fr-CH"/>
        </w:rPr>
        <w:t>و</w:t>
      </w:r>
      <w:r w:rsidR="00625B41">
        <w:rPr>
          <w:b/>
          <w:bCs/>
          <w:rtl/>
          <w:lang w:val="fr-CH"/>
        </w:rPr>
        <w:t>علاوة على ذلك</w:t>
      </w:r>
      <w:r w:rsidR="00625B41" w:rsidRPr="00D23448">
        <w:rPr>
          <w:b/>
          <w:bCs/>
          <w:rtl/>
          <w:lang w:val="fr-CH"/>
        </w:rPr>
        <w:t xml:space="preserve">، توصي اللجنة بأن تكفل الدولة الطرف </w:t>
      </w:r>
      <w:r w:rsidR="00625B41">
        <w:rPr>
          <w:rFonts w:hint="cs"/>
          <w:b/>
          <w:bCs/>
          <w:rtl/>
          <w:lang w:val="fr-CH"/>
        </w:rPr>
        <w:t xml:space="preserve">عدم تقييد </w:t>
      </w:r>
      <w:r w:rsidR="00625B41">
        <w:rPr>
          <w:b/>
          <w:bCs/>
          <w:rtl/>
          <w:lang w:val="fr-CH"/>
        </w:rPr>
        <w:t>الحظر المطلق</w:t>
      </w:r>
      <w:r w:rsidR="00625B41">
        <w:rPr>
          <w:rFonts w:hint="cs"/>
          <w:b/>
          <w:bCs/>
          <w:rtl/>
          <w:lang w:val="fr-CH"/>
        </w:rPr>
        <w:t xml:space="preserve"> ل</w:t>
      </w:r>
      <w:r w:rsidR="00625B41" w:rsidRPr="00D23448">
        <w:rPr>
          <w:b/>
          <w:bCs/>
          <w:rtl/>
          <w:lang w:val="fr-CH"/>
        </w:rPr>
        <w:t xml:space="preserve">لتعذيب </w:t>
      </w:r>
      <w:r w:rsidR="00625B41">
        <w:rPr>
          <w:rFonts w:hint="cs"/>
          <w:b/>
          <w:bCs/>
          <w:rtl/>
          <w:lang w:val="fr-CH"/>
        </w:rPr>
        <w:t>وعدم خضوع أية</w:t>
      </w:r>
      <w:r w:rsidR="00625B41" w:rsidRPr="00D23448">
        <w:rPr>
          <w:b/>
          <w:bCs/>
          <w:rtl/>
          <w:lang w:val="fr-CH"/>
        </w:rPr>
        <w:t xml:space="preserve"> أفعال </w:t>
      </w:r>
      <w:r w:rsidR="00625B41">
        <w:rPr>
          <w:rFonts w:hint="cs"/>
          <w:b/>
          <w:bCs/>
          <w:rtl/>
          <w:lang w:val="fr-CH"/>
        </w:rPr>
        <w:t>ترقى إلى مستوى</w:t>
      </w:r>
      <w:r w:rsidR="00625B41" w:rsidRPr="00D23448">
        <w:rPr>
          <w:b/>
          <w:bCs/>
          <w:rtl/>
          <w:lang w:val="fr-CH"/>
        </w:rPr>
        <w:t xml:space="preserve"> التعذيب لقانون التقادم.</w:t>
      </w:r>
    </w:p>
    <w:p w:rsidR="00625B41" w:rsidRPr="00C81150" w:rsidRDefault="00E80E58" w:rsidP="00E80E58">
      <w:pPr>
        <w:pStyle w:val="H23GA"/>
        <w:rPr>
          <w:rtl/>
          <w:lang w:val="fr-CH"/>
        </w:rPr>
      </w:pPr>
      <w:r>
        <w:rPr>
          <w:rFonts w:hint="cs"/>
          <w:rtl/>
          <w:lang w:val="fr-CH"/>
        </w:rPr>
        <w:tab/>
      </w:r>
      <w:r>
        <w:rPr>
          <w:rFonts w:hint="cs"/>
          <w:rtl/>
          <w:lang w:val="fr-CH"/>
        </w:rPr>
        <w:tab/>
      </w:r>
      <w:r w:rsidR="00625B41" w:rsidRPr="00D23448">
        <w:rPr>
          <w:rtl/>
          <w:lang w:val="fr-CH"/>
        </w:rPr>
        <w:t>انطباق الاتفاقية في النظام القانوني المحلي</w:t>
      </w:r>
    </w:p>
    <w:p w:rsidR="00625B41" w:rsidRPr="00C81150" w:rsidRDefault="00625B41" w:rsidP="00E80E58">
      <w:pPr>
        <w:pStyle w:val="SingleTxtGA"/>
        <w:rPr>
          <w:rtl/>
          <w:lang w:val="fr-CH"/>
        </w:rPr>
      </w:pPr>
      <w:r w:rsidRPr="00C81150">
        <w:rPr>
          <w:rtl/>
          <w:lang w:val="fr-CH"/>
        </w:rPr>
        <w:t>17</w:t>
      </w:r>
      <w:r>
        <w:rPr>
          <w:rFonts w:hint="cs"/>
          <w:rtl/>
          <w:lang w:val="fr-CH"/>
        </w:rPr>
        <w:t>-</w:t>
      </w:r>
      <w:r>
        <w:rPr>
          <w:rFonts w:hint="cs"/>
          <w:rtl/>
          <w:lang w:val="fr-CH"/>
        </w:rPr>
        <w:tab/>
      </w:r>
      <w:r w:rsidRPr="00C81150">
        <w:rPr>
          <w:rtl/>
          <w:lang w:val="fr-CH"/>
        </w:rPr>
        <w:t>ترحب</w:t>
      </w:r>
      <w:r>
        <w:rPr>
          <w:rFonts w:hint="cs"/>
          <w:rtl/>
          <w:lang w:val="fr-CH"/>
        </w:rPr>
        <w:t xml:space="preserve"> اللجنة</w:t>
      </w:r>
      <w:r w:rsidRPr="00C81150">
        <w:rPr>
          <w:rtl/>
          <w:lang w:val="fr-CH"/>
        </w:rPr>
        <w:t xml:space="preserve"> </w:t>
      </w:r>
      <w:r>
        <w:rPr>
          <w:rFonts w:hint="cs"/>
          <w:rtl/>
          <w:lang w:val="fr-CH"/>
        </w:rPr>
        <w:t>بتطبيق</w:t>
      </w:r>
      <w:r w:rsidRPr="00C81150">
        <w:rPr>
          <w:rtl/>
          <w:lang w:val="fr-CH"/>
        </w:rPr>
        <w:t xml:space="preserve"> المعاهدات الدولية التي </w:t>
      </w:r>
      <w:r w:rsidR="00E80E58">
        <w:rPr>
          <w:rFonts w:hint="cs"/>
          <w:rtl/>
          <w:lang w:val="fr-CH"/>
        </w:rPr>
        <w:t xml:space="preserve">أصبحت </w:t>
      </w:r>
      <w:r w:rsidRPr="00C81150">
        <w:rPr>
          <w:rtl/>
          <w:lang w:val="fr-CH"/>
        </w:rPr>
        <w:t>جمهورية بيلاروس طرف</w:t>
      </w:r>
      <w:r w:rsidR="009B7B74">
        <w:rPr>
          <w:rtl/>
          <w:lang w:val="fr-CH"/>
        </w:rPr>
        <w:t xml:space="preserve">اً </w:t>
      </w:r>
      <w:r w:rsidRPr="00C81150">
        <w:rPr>
          <w:rtl/>
          <w:lang w:val="fr-CH"/>
        </w:rPr>
        <w:t>فيها تطب</w:t>
      </w:r>
      <w:r>
        <w:rPr>
          <w:rFonts w:hint="cs"/>
          <w:rtl/>
          <w:lang w:val="fr-CH"/>
        </w:rPr>
        <w:t>ي</w:t>
      </w:r>
      <w:r w:rsidRPr="00C81150">
        <w:rPr>
          <w:rtl/>
          <w:lang w:val="fr-CH"/>
        </w:rPr>
        <w:t>ق</w:t>
      </w:r>
      <w:r w:rsidR="009B7B74">
        <w:rPr>
          <w:rFonts w:hint="cs"/>
          <w:rtl/>
          <w:lang w:val="fr-CH"/>
        </w:rPr>
        <w:t xml:space="preserve">اً </w:t>
      </w:r>
      <w:r>
        <w:rPr>
          <w:rtl/>
          <w:lang w:val="fr-CH"/>
        </w:rPr>
        <w:t>مباشر</w:t>
      </w:r>
      <w:r w:rsidR="009B7B74">
        <w:rPr>
          <w:rFonts w:hint="cs"/>
          <w:rtl/>
          <w:lang w:val="fr-CH"/>
        </w:rPr>
        <w:t xml:space="preserve">اً </w:t>
      </w:r>
      <w:r w:rsidRPr="00C81150">
        <w:rPr>
          <w:rtl/>
          <w:lang w:val="fr-CH"/>
        </w:rPr>
        <w:t>بموجب المادة 20 من القانون المتعلق ب</w:t>
      </w:r>
      <w:r>
        <w:rPr>
          <w:rFonts w:hint="cs"/>
          <w:rtl/>
          <w:lang w:val="fr-CH"/>
        </w:rPr>
        <w:t>ال</w:t>
      </w:r>
      <w:r>
        <w:rPr>
          <w:rtl/>
          <w:lang w:val="fr-CH"/>
        </w:rPr>
        <w:t>قوانين واللوائح</w:t>
      </w:r>
      <w:r w:rsidRPr="00C81150">
        <w:rPr>
          <w:rtl/>
          <w:lang w:val="fr-CH"/>
        </w:rPr>
        <w:t xml:space="preserve">، </w:t>
      </w:r>
      <w:r w:rsidR="00E80E58">
        <w:rPr>
          <w:rFonts w:hint="cs"/>
          <w:rtl/>
          <w:lang w:val="fr-CH"/>
        </w:rPr>
        <w:t xml:space="preserve">لكنها </w:t>
      </w:r>
      <w:r w:rsidRPr="00C81150">
        <w:rPr>
          <w:rtl/>
          <w:lang w:val="fr-CH"/>
        </w:rPr>
        <w:t>تلاحظ ب</w:t>
      </w:r>
      <w:r w:rsidR="00E80E58">
        <w:rPr>
          <w:rtl/>
          <w:lang w:val="fr-CH"/>
        </w:rPr>
        <w:t xml:space="preserve">قلق عدم وجود معلومات عن قرارات </w:t>
      </w:r>
      <w:r w:rsidR="00E80E58">
        <w:rPr>
          <w:rFonts w:hint="cs"/>
          <w:rtl/>
          <w:lang w:val="fr-CH"/>
        </w:rPr>
        <w:t>لل</w:t>
      </w:r>
      <w:r w:rsidRPr="00C81150">
        <w:rPr>
          <w:rtl/>
          <w:lang w:val="fr-CH"/>
        </w:rPr>
        <w:t>محاكم ا</w:t>
      </w:r>
      <w:r w:rsidR="00E80E58">
        <w:rPr>
          <w:rFonts w:hint="cs"/>
          <w:rtl/>
          <w:lang w:val="fr-CH"/>
        </w:rPr>
        <w:t>ستندت إلى ا</w:t>
      </w:r>
      <w:r w:rsidRPr="00C81150">
        <w:rPr>
          <w:rtl/>
          <w:lang w:val="fr-CH"/>
        </w:rPr>
        <w:t xml:space="preserve">لاتفاقية </w:t>
      </w:r>
      <w:r>
        <w:rPr>
          <w:rFonts w:hint="cs"/>
          <w:rtl/>
          <w:lang w:val="fr-CH"/>
        </w:rPr>
        <w:t xml:space="preserve">بصورة </w:t>
      </w:r>
      <w:r w:rsidRPr="00C81150">
        <w:rPr>
          <w:rtl/>
          <w:lang w:val="fr-CH"/>
        </w:rPr>
        <w:t xml:space="preserve">مباشرة. </w:t>
      </w:r>
      <w:r>
        <w:rPr>
          <w:rFonts w:hint="cs"/>
          <w:rtl/>
          <w:lang w:val="fr-CH"/>
        </w:rPr>
        <w:t>و</w:t>
      </w:r>
      <w:r w:rsidRPr="00C81150">
        <w:rPr>
          <w:rtl/>
          <w:lang w:val="fr-CH"/>
        </w:rPr>
        <w:t>تأسف</w:t>
      </w:r>
      <w:r>
        <w:rPr>
          <w:rtl/>
          <w:lang w:val="fr-CH"/>
        </w:rPr>
        <w:t xml:space="preserve"> اللجنة </w:t>
      </w:r>
      <w:r>
        <w:rPr>
          <w:rFonts w:hint="cs"/>
          <w:rtl/>
          <w:lang w:val="fr-CH"/>
        </w:rPr>
        <w:t xml:space="preserve">لورود </w:t>
      </w:r>
      <w:r w:rsidRPr="00C81150">
        <w:rPr>
          <w:rtl/>
          <w:lang w:val="fr-CH"/>
        </w:rPr>
        <w:t xml:space="preserve">تقارير </w:t>
      </w:r>
      <w:r>
        <w:rPr>
          <w:rFonts w:hint="cs"/>
          <w:rtl/>
          <w:lang w:val="fr-CH"/>
        </w:rPr>
        <w:t>تفيد بأن</w:t>
      </w:r>
      <w:r w:rsidRPr="00C81150">
        <w:rPr>
          <w:rtl/>
          <w:lang w:val="fr-CH"/>
        </w:rPr>
        <w:t xml:space="preserve"> الاتفاقية </w:t>
      </w:r>
      <w:r>
        <w:rPr>
          <w:rFonts w:hint="cs"/>
          <w:rtl/>
          <w:lang w:val="fr-CH"/>
        </w:rPr>
        <w:t xml:space="preserve">لم </w:t>
      </w:r>
      <w:r>
        <w:rPr>
          <w:rtl/>
          <w:lang w:val="fr-CH"/>
        </w:rPr>
        <w:t>تطبق</w:t>
      </w:r>
      <w:r>
        <w:rPr>
          <w:rFonts w:hint="cs"/>
          <w:rtl/>
          <w:lang w:val="fr-CH"/>
        </w:rPr>
        <w:t xml:space="preserve"> أبد</w:t>
      </w:r>
      <w:r w:rsidR="009B7B74">
        <w:rPr>
          <w:rFonts w:hint="cs"/>
          <w:rtl/>
          <w:lang w:val="fr-CH"/>
        </w:rPr>
        <w:t xml:space="preserve">اً </w:t>
      </w:r>
      <w:r>
        <w:rPr>
          <w:rtl/>
          <w:lang w:val="fr-CH"/>
        </w:rPr>
        <w:t>في المحاكم المحلية</w:t>
      </w:r>
      <w:r w:rsidRPr="00C81150">
        <w:rPr>
          <w:rtl/>
          <w:lang w:val="fr-CH"/>
        </w:rPr>
        <w:t xml:space="preserve">، </w:t>
      </w:r>
      <w:r>
        <w:rPr>
          <w:rFonts w:hint="cs"/>
          <w:rtl/>
          <w:lang w:val="fr-CH"/>
        </w:rPr>
        <w:t>وإن كان ذلك</w:t>
      </w:r>
      <w:r w:rsidRPr="00C81150">
        <w:rPr>
          <w:rtl/>
          <w:lang w:val="fr-CH"/>
        </w:rPr>
        <w:t xml:space="preserve"> ممكن</w:t>
      </w:r>
      <w:r w:rsidR="009B7B74">
        <w:rPr>
          <w:rFonts w:hint="cs"/>
          <w:rtl/>
          <w:lang w:val="fr-CH"/>
        </w:rPr>
        <w:t xml:space="preserve">اً </w:t>
      </w:r>
      <w:r w:rsidRPr="00C81150">
        <w:rPr>
          <w:rtl/>
          <w:lang w:val="fr-CH"/>
        </w:rPr>
        <w:t>من الناحية النظرية (المادتان 2 و10).</w:t>
      </w:r>
    </w:p>
    <w:p w:rsidR="00625B41" w:rsidRDefault="00E80E58" w:rsidP="00625B41">
      <w:pPr>
        <w:pStyle w:val="SingleTxtGA"/>
        <w:rPr>
          <w:rFonts w:hint="cs"/>
          <w:b/>
          <w:bCs/>
          <w:rtl/>
          <w:lang w:val="fr-CH"/>
        </w:rPr>
      </w:pPr>
      <w:r>
        <w:rPr>
          <w:rFonts w:hint="cs"/>
          <w:b/>
          <w:bCs/>
          <w:rtl/>
          <w:lang w:val="fr-CH"/>
        </w:rPr>
        <w:tab/>
      </w:r>
      <w:r w:rsidR="00625B41" w:rsidRPr="00696787">
        <w:rPr>
          <w:b/>
          <w:bCs/>
          <w:rtl/>
          <w:lang w:val="fr-CH"/>
        </w:rPr>
        <w:t>توصي اللجنة بأن تتخذ الدولة الطرف التدابير اللازمة لضمان التطبيق الفعلي لأحكام الاتفاقية في نظامها القانوني المحلي والتنفيذ العملي للمادة 20 من القانون المتعلق ب</w:t>
      </w:r>
      <w:r w:rsidR="00625B41">
        <w:rPr>
          <w:rFonts w:hint="cs"/>
          <w:b/>
          <w:bCs/>
          <w:rtl/>
          <w:lang w:val="fr-CH"/>
        </w:rPr>
        <w:t>ال</w:t>
      </w:r>
      <w:r w:rsidR="00625B41">
        <w:rPr>
          <w:b/>
          <w:bCs/>
          <w:rtl/>
          <w:lang w:val="fr-CH"/>
        </w:rPr>
        <w:t>قوانين واللوائح</w:t>
      </w:r>
      <w:r w:rsidR="00625B41" w:rsidRPr="00696787">
        <w:rPr>
          <w:b/>
          <w:bCs/>
          <w:rtl/>
          <w:lang w:val="fr-CH"/>
        </w:rPr>
        <w:t xml:space="preserve">، من خلال </w:t>
      </w:r>
      <w:r w:rsidR="00625B41">
        <w:rPr>
          <w:b/>
          <w:bCs/>
          <w:rtl/>
          <w:lang w:val="fr-CH"/>
        </w:rPr>
        <w:t>جملة أمور</w:t>
      </w:r>
      <w:r w:rsidR="00625B41" w:rsidRPr="00696787">
        <w:rPr>
          <w:b/>
          <w:bCs/>
          <w:rtl/>
          <w:lang w:val="fr-CH"/>
        </w:rPr>
        <w:t>،</w:t>
      </w:r>
      <w:r w:rsidR="00625B41">
        <w:rPr>
          <w:rFonts w:hint="cs"/>
          <w:b/>
          <w:bCs/>
          <w:rtl/>
          <w:lang w:val="fr-CH"/>
        </w:rPr>
        <w:t xml:space="preserve"> منها</w:t>
      </w:r>
      <w:r w:rsidR="00625B41" w:rsidRPr="00696787">
        <w:rPr>
          <w:b/>
          <w:bCs/>
          <w:rtl/>
          <w:lang w:val="fr-CH"/>
        </w:rPr>
        <w:t xml:space="preserve"> </w:t>
      </w:r>
      <w:r w:rsidR="00625B41">
        <w:rPr>
          <w:b/>
          <w:bCs/>
          <w:rtl/>
          <w:lang w:val="fr-CH"/>
        </w:rPr>
        <w:t>توفير التدريب المكثف لل</w:t>
      </w:r>
      <w:r w:rsidR="00625B41">
        <w:rPr>
          <w:rFonts w:hint="cs"/>
          <w:b/>
          <w:bCs/>
          <w:rtl/>
          <w:lang w:val="fr-CH"/>
        </w:rPr>
        <w:t xml:space="preserve">موظفين في الجهاز </w:t>
      </w:r>
      <w:r w:rsidR="00625B41">
        <w:rPr>
          <w:b/>
          <w:bCs/>
          <w:rtl/>
          <w:lang w:val="fr-CH"/>
        </w:rPr>
        <w:t>القضا</w:t>
      </w:r>
      <w:r w:rsidR="00625B41">
        <w:rPr>
          <w:rFonts w:hint="cs"/>
          <w:b/>
          <w:bCs/>
          <w:rtl/>
          <w:lang w:val="fr-CH"/>
        </w:rPr>
        <w:t>ئي</w:t>
      </w:r>
      <w:r w:rsidR="00625B41" w:rsidRPr="00696787">
        <w:rPr>
          <w:b/>
          <w:bCs/>
          <w:rtl/>
          <w:lang w:val="fr-CH"/>
        </w:rPr>
        <w:t xml:space="preserve"> والموظفين المكلفين بإنفاذ القانون </w:t>
      </w:r>
      <w:r w:rsidR="00625B41">
        <w:rPr>
          <w:rFonts w:hint="cs"/>
          <w:b/>
          <w:bCs/>
          <w:rtl/>
          <w:lang w:val="fr-CH"/>
        </w:rPr>
        <w:t>لتوعيتهم توعية تامة</w:t>
      </w:r>
      <w:r w:rsidR="00625B41" w:rsidRPr="00696787">
        <w:rPr>
          <w:b/>
          <w:bCs/>
          <w:rtl/>
          <w:lang w:val="fr-CH"/>
        </w:rPr>
        <w:t xml:space="preserve"> </w:t>
      </w:r>
      <w:r w:rsidR="00625B41">
        <w:rPr>
          <w:rFonts w:hint="cs"/>
          <w:b/>
          <w:bCs/>
          <w:rtl/>
          <w:lang w:val="fr-CH"/>
        </w:rPr>
        <w:t>ب</w:t>
      </w:r>
      <w:r w:rsidR="00625B41" w:rsidRPr="00696787">
        <w:rPr>
          <w:b/>
          <w:bCs/>
          <w:rtl/>
          <w:lang w:val="fr-CH"/>
        </w:rPr>
        <w:t xml:space="preserve">أحكام الاتفاقية </w:t>
      </w:r>
      <w:r w:rsidR="00625B41">
        <w:rPr>
          <w:rFonts w:hint="cs"/>
          <w:b/>
          <w:bCs/>
          <w:rtl/>
          <w:lang w:val="fr-CH"/>
        </w:rPr>
        <w:t>وانطباقها</w:t>
      </w:r>
      <w:r w:rsidR="00625B41" w:rsidRPr="00696787">
        <w:rPr>
          <w:b/>
          <w:bCs/>
          <w:rtl/>
          <w:lang w:val="fr-CH"/>
        </w:rPr>
        <w:t xml:space="preserve"> </w:t>
      </w:r>
      <w:r w:rsidR="00625B41">
        <w:rPr>
          <w:rFonts w:hint="cs"/>
          <w:b/>
          <w:bCs/>
          <w:rtl/>
          <w:lang w:val="fr-CH"/>
        </w:rPr>
        <w:t xml:space="preserve">بصورة </w:t>
      </w:r>
      <w:r w:rsidR="00625B41" w:rsidRPr="00696787">
        <w:rPr>
          <w:b/>
          <w:bCs/>
          <w:rtl/>
          <w:lang w:val="fr-CH"/>
        </w:rPr>
        <w:t>مباشر</w:t>
      </w:r>
      <w:r w:rsidR="00625B41">
        <w:rPr>
          <w:rFonts w:hint="cs"/>
          <w:b/>
          <w:bCs/>
          <w:rtl/>
          <w:lang w:val="fr-CH"/>
        </w:rPr>
        <w:t>ة</w:t>
      </w:r>
      <w:r w:rsidR="00625B41" w:rsidRPr="00696787">
        <w:rPr>
          <w:b/>
          <w:bCs/>
          <w:rtl/>
          <w:lang w:val="fr-CH"/>
        </w:rPr>
        <w:t xml:space="preserve">. </w:t>
      </w:r>
      <w:r w:rsidR="00625B41">
        <w:rPr>
          <w:rFonts w:hint="cs"/>
          <w:b/>
          <w:bCs/>
          <w:rtl/>
          <w:lang w:val="fr-CH"/>
        </w:rPr>
        <w:t>و</w:t>
      </w:r>
      <w:r w:rsidR="00625B41">
        <w:rPr>
          <w:b/>
          <w:bCs/>
          <w:rtl/>
          <w:lang w:val="fr-CH"/>
        </w:rPr>
        <w:t>علاوة على ذلك</w:t>
      </w:r>
      <w:r w:rsidR="00625B41" w:rsidRPr="00696787">
        <w:rPr>
          <w:b/>
          <w:bCs/>
          <w:rtl/>
          <w:lang w:val="fr-CH"/>
        </w:rPr>
        <w:t xml:space="preserve">، ينبغي للدولة الطرف </w:t>
      </w:r>
      <w:r w:rsidR="00625B41">
        <w:rPr>
          <w:rFonts w:hint="cs"/>
          <w:b/>
          <w:bCs/>
          <w:rtl/>
          <w:lang w:val="fr-CH"/>
        </w:rPr>
        <w:t xml:space="preserve">تقديم </w:t>
      </w:r>
      <w:r w:rsidR="00625B41">
        <w:rPr>
          <w:b/>
          <w:bCs/>
          <w:rtl/>
          <w:lang w:val="fr-CH"/>
        </w:rPr>
        <w:t>تقرير</w:t>
      </w:r>
      <w:r w:rsidR="00625B41" w:rsidRPr="00696787">
        <w:rPr>
          <w:b/>
          <w:bCs/>
          <w:rtl/>
          <w:lang w:val="fr-CH"/>
        </w:rPr>
        <w:t xml:space="preserve"> عن قرارات المحاكم الوطنية أو السلطات الإدارية </w:t>
      </w:r>
      <w:r w:rsidR="00625B41">
        <w:rPr>
          <w:rFonts w:hint="cs"/>
          <w:b/>
          <w:bCs/>
          <w:rtl/>
          <w:lang w:val="fr-CH"/>
        </w:rPr>
        <w:t>التي تنفذ</w:t>
      </w:r>
      <w:r w:rsidR="00625B41" w:rsidRPr="00696787">
        <w:rPr>
          <w:b/>
          <w:bCs/>
          <w:rtl/>
          <w:lang w:val="fr-CH"/>
        </w:rPr>
        <w:t xml:space="preserve"> الحقوق </w:t>
      </w:r>
      <w:r w:rsidR="00625B41">
        <w:rPr>
          <w:rFonts w:hint="cs"/>
          <w:b/>
          <w:bCs/>
          <w:rtl/>
          <w:lang w:val="fr-CH"/>
        </w:rPr>
        <w:t>المكرسة</w:t>
      </w:r>
      <w:r w:rsidR="00625B41" w:rsidRPr="00696787">
        <w:rPr>
          <w:b/>
          <w:bCs/>
          <w:rtl/>
          <w:lang w:val="fr-CH"/>
        </w:rPr>
        <w:t xml:space="preserve"> في الاتفاقية.</w:t>
      </w:r>
    </w:p>
    <w:p w:rsidR="00625B41" w:rsidRDefault="00E80E58" w:rsidP="00E80E58">
      <w:pPr>
        <w:pStyle w:val="H23GA"/>
        <w:rPr>
          <w:rFonts w:hint="cs"/>
          <w:rtl/>
          <w:lang w:val="fr-CH"/>
        </w:rPr>
      </w:pPr>
      <w:r>
        <w:rPr>
          <w:rFonts w:hint="cs"/>
          <w:rtl/>
          <w:lang w:val="fr-CH"/>
        </w:rPr>
        <w:tab/>
      </w:r>
      <w:r>
        <w:rPr>
          <w:rFonts w:hint="cs"/>
          <w:rtl/>
          <w:lang w:val="fr-CH"/>
        </w:rPr>
        <w:tab/>
      </w:r>
      <w:r w:rsidR="00625B41" w:rsidRPr="00696787">
        <w:rPr>
          <w:rtl/>
          <w:lang w:val="fr-CH"/>
        </w:rPr>
        <w:t xml:space="preserve">الأدلة </w:t>
      </w:r>
      <w:r w:rsidR="00625B41">
        <w:rPr>
          <w:rFonts w:hint="cs"/>
          <w:rtl/>
          <w:lang w:val="fr-CH"/>
        </w:rPr>
        <w:t>التي يحصل عليها</w:t>
      </w:r>
      <w:r w:rsidR="00625B41" w:rsidRPr="00696787">
        <w:rPr>
          <w:rtl/>
          <w:lang w:val="fr-CH"/>
        </w:rPr>
        <w:t xml:space="preserve"> عن طريق التعذيب</w:t>
      </w:r>
    </w:p>
    <w:p w:rsidR="00625B41" w:rsidRPr="00C81150" w:rsidRDefault="00625B41" w:rsidP="00E80E58">
      <w:pPr>
        <w:pStyle w:val="SingleTxtGA"/>
        <w:rPr>
          <w:rtl/>
          <w:lang w:val="fr-CH"/>
        </w:rPr>
      </w:pPr>
      <w:r w:rsidRPr="00C81150">
        <w:rPr>
          <w:rtl/>
          <w:lang w:val="fr-CH"/>
        </w:rPr>
        <w:t>18</w:t>
      </w:r>
      <w:r>
        <w:rPr>
          <w:rFonts w:hint="cs"/>
          <w:rtl/>
          <w:lang w:val="fr-CH"/>
        </w:rPr>
        <w:t>-</w:t>
      </w:r>
      <w:r>
        <w:rPr>
          <w:rFonts w:hint="cs"/>
          <w:rtl/>
          <w:lang w:val="fr-CH"/>
        </w:rPr>
        <w:tab/>
      </w:r>
      <w:r>
        <w:rPr>
          <w:rtl/>
        </w:rPr>
        <w:t xml:space="preserve">مع أن اللجنة تلاحظ </w:t>
      </w:r>
      <w:r w:rsidRPr="00C81150">
        <w:rPr>
          <w:rtl/>
          <w:lang w:val="fr-CH"/>
        </w:rPr>
        <w:t xml:space="preserve">أن المادة 27 من الدستور </w:t>
      </w:r>
      <w:r>
        <w:rPr>
          <w:rtl/>
        </w:rPr>
        <w:t>تحظر قبول الأدلة المنتزَعة تحت التعذيب</w:t>
      </w:r>
      <w:r w:rsidRPr="00C81150">
        <w:rPr>
          <w:rtl/>
          <w:lang w:val="fr-CH"/>
        </w:rPr>
        <w:t xml:space="preserve"> و</w:t>
      </w:r>
      <w:r>
        <w:rPr>
          <w:rFonts w:hint="cs"/>
          <w:rtl/>
          <w:lang w:val="fr-CH"/>
        </w:rPr>
        <w:t xml:space="preserve">أن </w:t>
      </w:r>
      <w:r>
        <w:rPr>
          <w:rtl/>
          <w:lang w:val="fr-CH"/>
        </w:rPr>
        <w:t>الدولة الطرف قب</w:t>
      </w:r>
      <w:r w:rsidRPr="00C81150">
        <w:rPr>
          <w:rtl/>
          <w:lang w:val="fr-CH"/>
        </w:rPr>
        <w:t>ل</w:t>
      </w:r>
      <w:r>
        <w:rPr>
          <w:rFonts w:hint="cs"/>
          <w:rtl/>
          <w:lang w:val="fr-CH"/>
        </w:rPr>
        <w:t>ت</w:t>
      </w:r>
      <w:r w:rsidRPr="00C81150">
        <w:rPr>
          <w:rtl/>
          <w:lang w:val="fr-CH"/>
        </w:rPr>
        <w:t xml:space="preserve"> التوصية التي قدمت أثناء الاستعراض الدوري الشامل لهذه الغاية (</w:t>
      </w:r>
      <w:r w:rsidRPr="00C81150">
        <w:rPr>
          <w:lang w:val="fr-CH"/>
        </w:rPr>
        <w:t>A/HRC/15/16</w:t>
      </w:r>
      <w:r w:rsidR="009B7B74">
        <w:rPr>
          <w:rtl/>
          <w:lang w:val="fr-CH"/>
        </w:rPr>
        <w:t xml:space="preserve">، </w:t>
      </w:r>
      <w:r w:rsidRPr="00C81150">
        <w:rPr>
          <w:rtl/>
          <w:lang w:val="fr-CH"/>
        </w:rPr>
        <w:t xml:space="preserve">الفقرة </w:t>
      </w:r>
      <w:r>
        <w:rPr>
          <w:rFonts w:hint="cs"/>
          <w:rtl/>
          <w:lang w:val="fr-CH"/>
        </w:rPr>
        <w:t>97-28</w:t>
      </w:r>
      <w:r>
        <w:rPr>
          <w:rtl/>
          <w:lang w:val="fr-CH"/>
        </w:rPr>
        <w:t>)</w:t>
      </w:r>
      <w:r>
        <w:rPr>
          <w:rFonts w:hint="cs"/>
          <w:rtl/>
          <w:lang w:val="fr-CH"/>
        </w:rPr>
        <w:t xml:space="preserve">، </w:t>
      </w:r>
      <w:r>
        <w:rPr>
          <w:rtl/>
        </w:rPr>
        <w:t xml:space="preserve">فإنها تشعر بالقلق إزاء ورود تقارير تفيد بوجود عدة حالات من الاعترافات المنتزَعة تحت التعذيب وسوء المعاملة، وإزاء عدم توافر معلومات عن محاكمة </w:t>
      </w:r>
      <w:r>
        <w:rPr>
          <w:rFonts w:hint="eastAsia"/>
          <w:rtl/>
        </w:rPr>
        <w:t>أي</w:t>
      </w:r>
      <w:r>
        <w:rPr>
          <w:rtl/>
        </w:rPr>
        <w:t xml:space="preserve"> مسؤول أو معاقبته على انتزاع مثل تلك الاعترافات</w:t>
      </w:r>
      <w:r w:rsidRPr="00C81150">
        <w:rPr>
          <w:rtl/>
          <w:lang w:val="fr-CH"/>
        </w:rPr>
        <w:t xml:space="preserve">. </w:t>
      </w:r>
      <w:r>
        <w:rPr>
          <w:rFonts w:hint="cs"/>
          <w:rtl/>
          <w:lang w:val="fr-CH"/>
        </w:rPr>
        <w:t xml:space="preserve">وتشير </w:t>
      </w:r>
      <w:r w:rsidRPr="00C81150">
        <w:rPr>
          <w:rtl/>
          <w:lang w:val="fr-CH"/>
        </w:rPr>
        <w:t xml:space="preserve">المعلومات المعروضة على اللجنة </w:t>
      </w:r>
      <w:r>
        <w:rPr>
          <w:rtl/>
          <w:lang w:val="fr-CH"/>
        </w:rPr>
        <w:t xml:space="preserve">في بعض الحالات </w:t>
      </w:r>
      <w:r>
        <w:rPr>
          <w:rFonts w:hint="cs"/>
          <w:rtl/>
          <w:lang w:val="fr-CH"/>
        </w:rPr>
        <w:t xml:space="preserve">إلى أن </w:t>
      </w:r>
      <w:r w:rsidRPr="00C81150">
        <w:rPr>
          <w:rtl/>
          <w:lang w:val="fr-CH"/>
        </w:rPr>
        <w:t xml:space="preserve">القضاة يعتمدون على بيانات المتهمين </w:t>
      </w:r>
      <w:r>
        <w:rPr>
          <w:rFonts w:hint="cs"/>
          <w:rtl/>
          <w:lang w:val="fr-CH"/>
        </w:rPr>
        <w:t>السابقة</w:t>
      </w:r>
      <w:r>
        <w:rPr>
          <w:rtl/>
          <w:lang w:val="fr-CH"/>
        </w:rPr>
        <w:t xml:space="preserve"> </w:t>
      </w:r>
      <w:r>
        <w:rPr>
          <w:rFonts w:hint="cs"/>
          <w:rtl/>
          <w:lang w:val="fr-CH"/>
        </w:rPr>
        <w:t>ل</w:t>
      </w:r>
      <w:r w:rsidRPr="00C81150">
        <w:rPr>
          <w:rtl/>
          <w:lang w:val="fr-CH"/>
        </w:rPr>
        <w:t>لمحاكمة التي تتعارض مع شه</w:t>
      </w:r>
      <w:r>
        <w:rPr>
          <w:rtl/>
          <w:lang w:val="fr-CH"/>
        </w:rPr>
        <w:t>اداتهم التي قدمت أثناء المحاكمة</w:t>
      </w:r>
      <w:r w:rsidRPr="00C81150">
        <w:rPr>
          <w:rtl/>
          <w:lang w:val="fr-CH"/>
        </w:rPr>
        <w:t>، على الرغم من مزاعم الإكراه والتخويف. وتأسف اللجنة لعدم وجود م</w:t>
      </w:r>
      <w:r>
        <w:rPr>
          <w:rtl/>
          <w:lang w:val="fr-CH"/>
        </w:rPr>
        <w:t>علومات حول ح</w:t>
      </w:r>
      <w:r>
        <w:rPr>
          <w:rFonts w:hint="cs"/>
          <w:rtl/>
          <w:lang w:val="fr-CH"/>
        </w:rPr>
        <w:t>التي</w:t>
      </w:r>
      <w:r w:rsidRPr="00C81150">
        <w:rPr>
          <w:rtl/>
          <w:lang w:val="fr-CH"/>
        </w:rPr>
        <w:t xml:space="preserve"> نيكولاي</w:t>
      </w:r>
      <w:r>
        <w:rPr>
          <w:rFonts w:hint="cs"/>
          <w:rtl/>
          <w:lang w:val="fr-CH"/>
        </w:rPr>
        <w:t xml:space="preserve"> أفتوكوفيتش</w:t>
      </w:r>
      <w:r w:rsidRPr="00C81150">
        <w:rPr>
          <w:rtl/>
          <w:lang w:val="fr-CH"/>
        </w:rPr>
        <w:t xml:space="preserve"> وفلاديمير</w:t>
      </w:r>
      <w:r>
        <w:rPr>
          <w:rFonts w:hint="cs"/>
          <w:rtl/>
          <w:lang w:val="fr-CH"/>
        </w:rPr>
        <w:t xml:space="preserve"> أسيبينكا </w:t>
      </w:r>
      <w:r w:rsidRPr="00C81150">
        <w:rPr>
          <w:rtl/>
          <w:lang w:val="fr-CH"/>
        </w:rPr>
        <w:t>ال</w:t>
      </w:r>
      <w:r w:rsidR="00BC0E89">
        <w:rPr>
          <w:rFonts w:hint="cs"/>
          <w:rtl/>
          <w:lang w:val="fr-CH"/>
        </w:rPr>
        <w:t>ل</w:t>
      </w:r>
      <w:r w:rsidRPr="00C81150">
        <w:rPr>
          <w:rtl/>
          <w:lang w:val="fr-CH"/>
        </w:rPr>
        <w:t>ذي</w:t>
      </w:r>
      <w:r>
        <w:rPr>
          <w:rFonts w:hint="cs"/>
          <w:rtl/>
          <w:lang w:val="fr-CH"/>
        </w:rPr>
        <w:t>ن</w:t>
      </w:r>
      <w:r w:rsidRPr="00C81150">
        <w:rPr>
          <w:rtl/>
          <w:lang w:val="fr-CH"/>
        </w:rPr>
        <w:t xml:space="preserve"> أدين</w:t>
      </w:r>
      <w:r>
        <w:rPr>
          <w:rFonts w:hint="cs"/>
          <w:rtl/>
          <w:lang w:val="fr-CH"/>
        </w:rPr>
        <w:t>ا</w:t>
      </w:r>
      <w:r>
        <w:rPr>
          <w:rtl/>
          <w:lang w:val="fr-CH"/>
        </w:rPr>
        <w:t xml:space="preserve"> على أساس إفادات </w:t>
      </w:r>
      <w:r w:rsidRPr="00C81150">
        <w:rPr>
          <w:rtl/>
          <w:lang w:val="fr-CH"/>
        </w:rPr>
        <w:t xml:space="preserve">شهود </w:t>
      </w:r>
      <w:r>
        <w:rPr>
          <w:rtl/>
          <w:lang w:val="fr-CH"/>
        </w:rPr>
        <w:t>تراجع</w:t>
      </w:r>
      <w:r>
        <w:rPr>
          <w:rFonts w:hint="cs"/>
          <w:rtl/>
          <w:lang w:val="fr-CH"/>
        </w:rPr>
        <w:t>وا في أقوالهم</w:t>
      </w:r>
      <w:r>
        <w:rPr>
          <w:rtl/>
          <w:lang w:val="fr-CH"/>
        </w:rPr>
        <w:t xml:space="preserve"> في وقت لاحق</w:t>
      </w:r>
      <w:r w:rsidRPr="00C81150">
        <w:rPr>
          <w:rtl/>
          <w:lang w:val="fr-CH"/>
        </w:rPr>
        <w:t xml:space="preserve"> وز</w:t>
      </w:r>
      <w:r>
        <w:rPr>
          <w:rFonts w:hint="cs"/>
          <w:rtl/>
          <w:lang w:val="fr-CH"/>
        </w:rPr>
        <w:t>ُ</w:t>
      </w:r>
      <w:r w:rsidRPr="00C81150">
        <w:rPr>
          <w:rtl/>
          <w:lang w:val="fr-CH"/>
        </w:rPr>
        <w:t xml:space="preserve">عم </w:t>
      </w:r>
      <w:r>
        <w:rPr>
          <w:rFonts w:hint="cs"/>
          <w:rtl/>
          <w:lang w:val="fr-CH"/>
        </w:rPr>
        <w:t>أنها انتزعت تحت وطأة</w:t>
      </w:r>
      <w:r w:rsidRPr="00C81150">
        <w:rPr>
          <w:rtl/>
          <w:lang w:val="fr-CH"/>
        </w:rPr>
        <w:t xml:space="preserve"> التعذيب (المادة 15).</w:t>
      </w:r>
    </w:p>
    <w:p w:rsidR="00625B41" w:rsidRPr="00460923" w:rsidRDefault="00E80E58" w:rsidP="00BC0E89">
      <w:pPr>
        <w:pStyle w:val="SingleTxtGA"/>
        <w:rPr>
          <w:b/>
          <w:bCs/>
          <w:rtl/>
          <w:lang w:val="fr-CH"/>
        </w:rPr>
      </w:pPr>
      <w:r>
        <w:rPr>
          <w:rFonts w:hint="cs"/>
          <w:b/>
          <w:bCs/>
          <w:rtl/>
          <w:lang w:val="fr-CH"/>
        </w:rPr>
        <w:tab/>
      </w:r>
      <w:r w:rsidR="00625B41" w:rsidRPr="00460923">
        <w:rPr>
          <w:b/>
          <w:bCs/>
          <w:rtl/>
          <w:lang w:val="fr-CH"/>
        </w:rPr>
        <w:t>ينبغي للدولة</w:t>
      </w:r>
      <w:r w:rsidR="00625B41">
        <w:rPr>
          <w:b/>
          <w:bCs/>
          <w:rtl/>
          <w:lang w:val="fr-CH"/>
        </w:rPr>
        <w:t xml:space="preserve"> الطرف أن تتخذ الخطوات اللازمة </w:t>
      </w:r>
      <w:r w:rsidR="00625B41">
        <w:rPr>
          <w:rFonts w:hint="cs"/>
          <w:b/>
          <w:bCs/>
          <w:rtl/>
          <w:lang w:val="fr-CH"/>
        </w:rPr>
        <w:t>لكي ت</w:t>
      </w:r>
      <w:r w:rsidR="00625B41">
        <w:rPr>
          <w:b/>
          <w:bCs/>
          <w:rtl/>
          <w:lang w:val="fr-CH"/>
        </w:rPr>
        <w:t>ضم</w:t>
      </w:r>
      <w:r w:rsidR="00625B41" w:rsidRPr="00460923">
        <w:rPr>
          <w:b/>
          <w:bCs/>
          <w:rtl/>
          <w:lang w:val="fr-CH"/>
        </w:rPr>
        <w:t>ن</w:t>
      </w:r>
      <w:r w:rsidR="00625B41">
        <w:rPr>
          <w:rFonts w:hint="cs"/>
          <w:b/>
          <w:bCs/>
          <w:rtl/>
          <w:lang w:val="fr-CH"/>
        </w:rPr>
        <w:t>، في الممارسة</w:t>
      </w:r>
      <w:r>
        <w:rPr>
          <w:rFonts w:hint="cs"/>
          <w:b/>
          <w:bCs/>
          <w:rtl/>
          <w:lang w:val="fr-CH"/>
        </w:rPr>
        <w:t xml:space="preserve"> الفعلية</w:t>
      </w:r>
      <w:r w:rsidR="00625B41">
        <w:rPr>
          <w:rFonts w:hint="cs"/>
          <w:b/>
          <w:bCs/>
          <w:rtl/>
          <w:lang w:val="fr-CH"/>
        </w:rPr>
        <w:t>،</w:t>
      </w:r>
      <w:r w:rsidR="00625B41" w:rsidRPr="00460923">
        <w:rPr>
          <w:b/>
          <w:bCs/>
          <w:rtl/>
          <w:lang w:val="fr-CH"/>
        </w:rPr>
        <w:t xml:space="preserve"> </w:t>
      </w:r>
      <w:r w:rsidR="00625B41">
        <w:rPr>
          <w:rFonts w:hint="cs"/>
          <w:b/>
          <w:bCs/>
          <w:rtl/>
          <w:lang w:val="fr-CH"/>
        </w:rPr>
        <w:t xml:space="preserve">عدم </w:t>
      </w:r>
      <w:r w:rsidR="00625B41" w:rsidRPr="00460923">
        <w:rPr>
          <w:b/>
          <w:bCs/>
          <w:rtl/>
          <w:lang w:val="fr-CH"/>
        </w:rPr>
        <w:t>قبول الاعترافات المنتزعة تحت وطأة التعذي</w:t>
      </w:r>
      <w:r w:rsidR="00625B41">
        <w:rPr>
          <w:b/>
          <w:bCs/>
          <w:rtl/>
          <w:lang w:val="fr-CH"/>
        </w:rPr>
        <w:t>ب أو الإكراه في الدع</w:t>
      </w:r>
      <w:r w:rsidR="00625B41">
        <w:rPr>
          <w:rFonts w:hint="cs"/>
          <w:b/>
          <w:bCs/>
          <w:rtl/>
          <w:lang w:val="fr-CH"/>
        </w:rPr>
        <w:t>ا</w:t>
      </w:r>
      <w:r w:rsidR="00625B41">
        <w:rPr>
          <w:b/>
          <w:bCs/>
          <w:rtl/>
          <w:lang w:val="fr-CH"/>
        </w:rPr>
        <w:t>وى القضائي</w:t>
      </w:r>
      <w:r w:rsidR="00625B41">
        <w:rPr>
          <w:rFonts w:hint="cs"/>
          <w:b/>
          <w:bCs/>
          <w:rtl/>
          <w:lang w:val="fr-CH"/>
        </w:rPr>
        <w:t>ة</w:t>
      </w:r>
      <w:r w:rsidR="00625B41" w:rsidRPr="00460923">
        <w:rPr>
          <w:b/>
          <w:bCs/>
          <w:rtl/>
          <w:lang w:val="fr-CH"/>
        </w:rPr>
        <w:t>، تماشي</w:t>
      </w:r>
      <w:r w:rsidR="009B7B74">
        <w:rPr>
          <w:b/>
          <w:bCs/>
          <w:rtl/>
          <w:lang w:val="fr-CH"/>
        </w:rPr>
        <w:t xml:space="preserve">اً </w:t>
      </w:r>
      <w:r w:rsidR="00625B41" w:rsidRPr="00460923">
        <w:rPr>
          <w:b/>
          <w:bCs/>
          <w:rtl/>
          <w:lang w:val="fr-CH"/>
        </w:rPr>
        <w:t xml:space="preserve">مع التشريعات المحلية ذات الصلة والمادة 15 من الاتفاقية. </w:t>
      </w:r>
      <w:r w:rsidR="00625B41">
        <w:rPr>
          <w:rFonts w:hint="cs"/>
          <w:b/>
          <w:bCs/>
          <w:rtl/>
          <w:lang w:val="fr-CH"/>
        </w:rPr>
        <w:t>و</w:t>
      </w:r>
      <w:r w:rsidR="00625B41">
        <w:rPr>
          <w:b/>
          <w:bCs/>
          <w:rtl/>
          <w:lang w:val="fr-CH"/>
        </w:rPr>
        <w:t xml:space="preserve">ينبغي للدولة الطرف ضمان أن </w:t>
      </w:r>
      <w:r w:rsidR="00625B41">
        <w:rPr>
          <w:rFonts w:hint="cs"/>
          <w:b/>
          <w:bCs/>
          <w:rtl/>
          <w:lang w:val="fr-CH"/>
        </w:rPr>
        <w:t>ي</w:t>
      </w:r>
      <w:r w:rsidR="00A343D0">
        <w:rPr>
          <w:rFonts w:hint="cs"/>
          <w:b/>
          <w:bCs/>
          <w:rtl/>
          <w:lang w:val="fr-CH"/>
        </w:rPr>
        <w:t>سأل ا</w:t>
      </w:r>
      <w:r w:rsidR="00625B41" w:rsidRPr="00460923">
        <w:rPr>
          <w:b/>
          <w:bCs/>
          <w:rtl/>
          <w:lang w:val="fr-CH"/>
        </w:rPr>
        <w:t xml:space="preserve">لقضاة جميع المعتقلين </w:t>
      </w:r>
      <w:r w:rsidR="00A343D0">
        <w:rPr>
          <w:rFonts w:hint="cs"/>
          <w:b/>
          <w:bCs/>
          <w:rtl/>
          <w:lang w:val="fr-CH"/>
        </w:rPr>
        <w:t xml:space="preserve">عما </w:t>
      </w:r>
      <w:r w:rsidR="00625B41" w:rsidRPr="00460923">
        <w:rPr>
          <w:b/>
          <w:bCs/>
          <w:rtl/>
          <w:lang w:val="fr-CH"/>
        </w:rPr>
        <w:t xml:space="preserve">إذا كانوا </w:t>
      </w:r>
      <w:r w:rsidR="00A343D0">
        <w:rPr>
          <w:rFonts w:hint="cs"/>
          <w:b/>
          <w:bCs/>
          <w:rtl/>
          <w:lang w:val="fr-CH"/>
        </w:rPr>
        <w:t xml:space="preserve">قد </w:t>
      </w:r>
      <w:r w:rsidR="00625B41" w:rsidRPr="00460923">
        <w:rPr>
          <w:b/>
          <w:bCs/>
          <w:rtl/>
          <w:lang w:val="fr-CH"/>
        </w:rPr>
        <w:t>تعرضوا لل</w:t>
      </w:r>
      <w:r w:rsidR="00625B41">
        <w:rPr>
          <w:b/>
          <w:bCs/>
          <w:rtl/>
          <w:lang w:val="fr-CH"/>
        </w:rPr>
        <w:t>تعذيب أو لسوء المعاملة في الحجز</w:t>
      </w:r>
      <w:r w:rsidR="00625B41" w:rsidRPr="00460923">
        <w:rPr>
          <w:b/>
          <w:bCs/>
          <w:rtl/>
          <w:lang w:val="fr-CH"/>
        </w:rPr>
        <w:t xml:space="preserve">، وبأن </w:t>
      </w:r>
      <w:r w:rsidR="00625B41">
        <w:rPr>
          <w:rFonts w:hint="cs"/>
          <w:b/>
          <w:bCs/>
          <w:rtl/>
          <w:lang w:val="fr-CH"/>
        </w:rPr>
        <w:t xml:space="preserve">يصدر </w:t>
      </w:r>
      <w:r w:rsidR="00625B41" w:rsidRPr="00460923">
        <w:rPr>
          <w:b/>
          <w:bCs/>
          <w:rtl/>
          <w:lang w:val="fr-CH"/>
        </w:rPr>
        <w:t>القضاة أمر</w:t>
      </w:r>
      <w:r w:rsidR="00625B41">
        <w:rPr>
          <w:rFonts w:hint="cs"/>
          <w:b/>
          <w:bCs/>
          <w:rtl/>
          <w:lang w:val="fr-CH"/>
        </w:rPr>
        <w:t>ا</w:t>
      </w:r>
      <w:r w:rsidR="00BC0E89">
        <w:rPr>
          <w:rFonts w:hint="cs"/>
          <w:b/>
          <w:bCs/>
          <w:rtl/>
          <w:lang w:val="fr-CH"/>
        </w:rPr>
        <w:t>ً</w:t>
      </w:r>
      <w:r w:rsidR="00625B41">
        <w:rPr>
          <w:b/>
          <w:bCs/>
          <w:rtl/>
          <w:lang w:val="fr-CH"/>
        </w:rPr>
        <w:t xml:space="preserve"> بإجراء فحوص طبية مستقلة </w:t>
      </w:r>
      <w:r w:rsidR="00625B41">
        <w:rPr>
          <w:rFonts w:hint="cs"/>
          <w:b/>
          <w:bCs/>
          <w:rtl/>
          <w:lang w:val="fr-CH"/>
        </w:rPr>
        <w:t>متى ما</w:t>
      </w:r>
      <w:r w:rsidR="009B7B74">
        <w:rPr>
          <w:rFonts w:hint="cs"/>
          <w:b/>
          <w:bCs/>
          <w:rtl/>
          <w:lang w:val="fr-CH"/>
        </w:rPr>
        <w:t> </w:t>
      </w:r>
      <w:r w:rsidR="00625B41" w:rsidRPr="00460923">
        <w:rPr>
          <w:b/>
          <w:bCs/>
          <w:rtl/>
          <w:lang w:val="fr-CH"/>
        </w:rPr>
        <w:t xml:space="preserve">طلب </w:t>
      </w:r>
      <w:r w:rsidR="00625B41">
        <w:rPr>
          <w:rFonts w:hint="cs"/>
          <w:b/>
          <w:bCs/>
          <w:rtl/>
          <w:lang w:val="fr-CH"/>
        </w:rPr>
        <w:t xml:space="preserve">ذلك أي </w:t>
      </w:r>
      <w:r w:rsidR="00625B41" w:rsidRPr="00460923">
        <w:rPr>
          <w:b/>
          <w:bCs/>
          <w:rtl/>
          <w:lang w:val="fr-CH"/>
        </w:rPr>
        <w:t>مشتبه في</w:t>
      </w:r>
      <w:r w:rsidR="00625B41">
        <w:rPr>
          <w:rFonts w:hint="cs"/>
          <w:b/>
          <w:bCs/>
          <w:rtl/>
          <w:lang w:val="fr-CH"/>
        </w:rPr>
        <w:t>ه</w:t>
      </w:r>
      <w:r w:rsidR="00625B41" w:rsidRPr="00460923">
        <w:rPr>
          <w:b/>
          <w:bCs/>
          <w:rtl/>
          <w:lang w:val="fr-CH"/>
        </w:rPr>
        <w:t xml:space="preserve"> </w:t>
      </w:r>
      <w:r w:rsidR="00625B41">
        <w:rPr>
          <w:rFonts w:hint="cs"/>
          <w:b/>
          <w:bCs/>
          <w:rtl/>
          <w:lang w:val="fr-CH"/>
        </w:rPr>
        <w:t xml:space="preserve">في </w:t>
      </w:r>
      <w:r w:rsidR="00625B41" w:rsidRPr="00460923">
        <w:rPr>
          <w:b/>
          <w:bCs/>
          <w:rtl/>
          <w:lang w:val="fr-CH"/>
        </w:rPr>
        <w:t>المحكمة. وينبغي ل</w:t>
      </w:r>
      <w:r w:rsidR="00625B41">
        <w:rPr>
          <w:b/>
          <w:bCs/>
          <w:rtl/>
          <w:lang w:val="fr-CH"/>
        </w:rPr>
        <w:t>لقاضي استبعاد مثل هذه التصريحات</w:t>
      </w:r>
      <w:r w:rsidR="00625B41" w:rsidRPr="00460923">
        <w:rPr>
          <w:b/>
          <w:bCs/>
          <w:rtl/>
          <w:lang w:val="fr-CH"/>
        </w:rPr>
        <w:t>، ولا</w:t>
      </w:r>
      <w:r>
        <w:rPr>
          <w:rFonts w:hint="cs"/>
          <w:b/>
          <w:bCs/>
          <w:rtl/>
          <w:lang w:val="fr-CH"/>
        </w:rPr>
        <w:t> </w:t>
      </w:r>
      <w:r w:rsidR="00625B41" w:rsidRPr="00460923">
        <w:rPr>
          <w:b/>
          <w:bCs/>
          <w:rtl/>
          <w:lang w:val="fr-CH"/>
        </w:rPr>
        <w:t>سيما إذ</w:t>
      </w:r>
      <w:r w:rsidR="00625B41">
        <w:rPr>
          <w:b/>
          <w:bCs/>
          <w:rtl/>
          <w:lang w:val="fr-CH"/>
        </w:rPr>
        <w:t>ا طلب المتهم ذلك في المحكمة</w:t>
      </w:r>
      <w:r w:rsidR="00625B41" w:rsidRPr="00460923">
        <w:rPr>
          <w:b/>
          <w:bCs/>
          <w:rtl/>
          <w:lang w:val="fr-CH"/>
        </w:rPr>
        <w:t>، و</w:t>
      </w:r>
      <w:r w:rsidR="00625B41">
        <w:rPr>
          <w:rFonts w:hint="cs"/>
          <w:b/>
          <w:bCs/>
          <w:rtl/>
          <w:lang w:val="fr-CH"/>
        </w:rPr>
        <w:t xml:space="preserve">أيد </w:t>
      </w:r>
      <w:r w:rsidR="00625B41" w:rsidRPr="00460923">
        <w:rPr>
          <w:b/>
          <w:bCs/>
          <w:rtl/>
          <w:lang w:val="fr-CH"/>
        </w:rPr>
        <w:t xml:space="preserve">الفحص الطبي </w:t>
      </w:r>
      <w:r w:rsidR="00625B41">
        <w:rPr>
          <w:rFonts w:hint="cs"/>
          <w:b/>
          <w:bCs/>
          <w:rtl/>
          <w:lang w:val="fr-CH"/>
        </w:rPr>
        <w:t>هذا الطلب</w:t>
      </w:r>
      <w:r w:rsidR="00625B41" w:rsidRPr="00460923">
        <w:rPr>
          <w:b/>
          <w:bCs/>
          <w:rtl/>
          <w:lang w:val="fr-CH"/>
        </w:rPr>
        <w:t xml:space="preserve">. وينبغي إجراء تحقيقات فورية ونزيهة عندما يكون هناك سبب للاعتقاد </w:t>
      </w:r>
      <w:r w:rsidR="00625B41">
        <w:rPr>
          <w:rFonts w:hint="cs"/>
          <w:b/>
          <w:bCs/>
          <w:rtl/>
          <w:lang w:val="fr-CH"/>
        </w:rPr>
        <w:t>بوقوع</w:t>
      </w:r>
      <w:r w:rsidR="00625B41" w:rsidRPr="00460923">
        <w:rPr>
          <w:b/>
          <w:bCs/>
          <w:rtl/>
          <w:lang w:val="fr-CH"/>
        </w:rPr>
        <w:t xml:space="preserve"> </w:t>
      </w:r>
      <w:r w:rsidR="00625B41">
        <w:rPr>
          <w:b/>
          <w:bCs/>
          <w:rtl/>
          <w:lang w:val="fr-CH"/>
        </w:rPr>
        <w:t>عمل من أعمال التعذيب</w:t>
      </w:r>
      <w:r w:rsidR="00625B41" w:rsidRPr="00460923">
        <w:rPr>
          <w:b/>
          <w:bCs/>
          <w:rtl/>
          <w:lang w:val="fr-CH"/>
        </w:rPr>
        <w:t xml:space="preserve">، لا سيما في </w:t>
      </w:r>
      <w:r w:rsidR="00625B41">
        <w:rPr>
          <w:rFonts w:hint="cs"/>
          <w:b/>
          <w:bCs/>
          <w:rtl/>
          <w:lang w:val="fr-CH"/>
        </w:rPr>
        <w:t>القضايا</w:t>
      </w:r>
      <w:r w:rsidR="00625B41" w:rsidRPr="00460923">
        <w:rPr>
          <w:b/>
          <w:bCs/>
          <w:rtl/>
          <w:lang w:val="fr-CH"/>
        </w:rPr>
        <w:t xml:space="preserve"> التي يكون فيها الدليل الوحيد هو الاعتراف. </w:t>
      </w:r>
      <w:r w:rsidR="00625B41">
        <w:rPr>
          <w:rFonts w:hint="cs"/>
          <w:b/>
          <w:bCs/>
          <w:rtl/>
          <w:lang w:val="fr-CH"/>
        </w:rPr>
        <w:t>و</w:t>
      </w:r>
      <w:r w:rsidR="00625B41">
        <w:rPr>
          <w:b/>
          <w:bCs/>
          <w:rtl/>
          <w:lang w:val="fr-CH"/>
        </w:rPr>
        <w:t>في هذا الصدد</w:t>
      </w:r>
      <w:r w:rsidR="00625B41" w:rsidRPr="00460923">
        <w:rPr>
          <w:b/>
          <w:bCs/>
          <w:rtl/>
          <w:lang w:val="fr-CH"/>
        </w:rPr>
        <w:t xml:space="preserve">، ينبغي للدولة الطرف أن تضمن </w:t>
      </w:r>
      <w:r w:rsidR="00BC0E89">
        <w:rPr>
          <w:rFonts w:hint="cs"/>
          <w:b/>
          <w:bCs/>
          <w:rtl/>
          <w:lang w:val="fr-CH"/>
        </w:rPr>
        <w:t>إ</w:t>
      </w:r>
      <w:r w:rsidR="00625B41">
        <w:rPr>
          <w:rFonts w:hint="cs"/>
          <w:b/>
          <w:bCs/>
          <w:rtl/>
          <w:lang w:val="fr-CH"/>
        </w:rPr>
        <w:t>طلاع</w:t>
      </w:r>
      <w:r w:rsidR="00625B41" w:rsidRPr="00460923">
        <w:rPr>
          <w:b/>
          <w:bCs/>
          <w:rtl/>
          <w:lang w:val="fr-CH"/>
        </w:rPr>
        <w:t xml:space="preserve"> المنظمات الدولية الحكومية أو غير الحكومية </w:t>
      </w:r>
      <w:r w:rsidR="00625B41">
        <w:rPr>
          <w:rFonts w:hint="cs"/>
          <w:b/>
          <w:bCs/>
          <w:rtl/>
          <w:lang w:val="fr-CH"/>
        </w:rPr>
        <w:t xml:space="preserve">على </w:t>
      </w:r>
      <w:r w:rsidR="00625B41" w:rsidRPr="00460923">
        <w:rPr>
          <w:b/>
          <w:bCs/>
          <w:rtl/>
          <w:lang w:val="fr-CH"/>
        </w:rPr>
        <w:t>إجراءات المحكمة.</w:t>
      </w:r>
    </w:p>
    <w:p w:rsidR="00625B41" w:rsidRPr="00A119E0" w:rsidRDefault="00A343D0" w:rsidP="00A343D0">
      <w:pPr>
        <w:pStyle w:val="SingleTxtGA"/>
        <w:rPr>
          <w:b/>
          <w:bCs/>
          <w:rtl/>
          <w:lang w:val="fr-CH"/>
        </w:rPr>
      </w:pPr>
      <w:r>
        <w:rPr>
          <w:rFonts w:hint="cs"/>
          <w:b/>
          <w:bCs/>
          <w:rtl/>
          <w:lang w:val="fr-CH"/>
        </w:rPr>
        <w:tab/>
      </w:r>
      <w:r w:rsidR="00625B41">
        <w:rPr>
          <w:b/>
          <w:bCs/>
          <w:rtl/>
          <w:lang w:val="fr-CH"/>
        </w:rPr>
        <w:t>وعلاوة على ذلك</w:t>
      </w:r>
      <w:r w:rsidR="00625B41" w:rsidRPr="00A119E0">
        <w:rPr>
          <w:b/>
          <w:bCs/>
          <w:rtl/>
          <w:lang w:val="fr-CH"/>
        </w:rPr>
        <w:t xml:space="preserve">، تطلب اللجنة من الدولة الطرف تقديم معلومات </w:t>
      </w:r>
      <w:r w:rsidR="00625B41" w:rsidRPr="00261CF1">
        <w:rPr>
          <w:b/>
          <w:bCs/>
          <w:rtl/>
          <w:lang w:val="fr-CH"/>
        </w:rPr>
        <w:t xml:space="preserve">بشأن </w:t>
      </w:r>
      <w:r w:rsidR="00625B41">
        <w:rPr>
          <w:rFonts w:hint="cs"/>
          <w:b/>
          <w:bCs/>
          <w:rtl/>
          <w:lang/>
        </w:rPr>
        <w:t>مقاضاة ومعاقبة أي مسؤول</w:t>
      </w:r>
      <w:r w:rsidR="00625B41" w:rsidRPr="00261CF1">
        <w:rPr>
          <w:rFonts w:hint="cs"/>
          <w:b/>
          <w:bCs/>
          <w:rtl/>
          <w:lang/>
        </w:rPr>
        <w:t xml:space="preserve"> بسبب </w:t>
      </w:r>
      <w:r w:rsidR="00625B41" w:rsidRPr="00A119E0">
        <w:rPr>
          <w:b/>
          <w:bCs/>
          <w:rtl/>
          <w:lang w:val="fr-CH"/>
        </w:rPr>
        <w:t>ا</w:t>
      </w:r>
      <w:r w:rsidR="00625B41">
        <w:rPr>
          <w:b/>
          <w:bCs/>
          <w:rtl/>
          <w:lang w:val="fr-CH"/>
        </w:rPr>
        <w:t>نتزاع اعترافات تحت وطأة التعذيب</w:t>
      </w:r>
      <w:r w:rsidR="00625B41">
        <w:rPr>
          <w:rFonts w:hint="cs"/>
          <w:b/>
          <w:bCs/>
          <w:rtl/>
          <w:lang w:val="fr-CH"/>
        </w:rPr>
        <w:t xml:space="preserve"> </w:t>
      </w:r>
      <w:r>
        <w:rPr>
          <w:rFonts w:hint="cs"/>
          <w:b/>
          <w:bCs/>
          <w:rtl/>
          <w:lang w:val="fr-CH"/>
        </w:rPr>
        <w:t>و</w:t>
      </w:r>
      <w:r w:rsidR="00625B41">
        <w:rPr>
          <w:rFonts w:hint="cs"/>
          <w:b/>
          <w:bCs/>
          <w:rtl/>
          <w:lang w:val="fr-CH"/>
        </w:rPr>
        <w:t>ت</w:t>
      </w:r>
      <w:r w:rsidR="00625B41">
        <w:rPr>
          <w:b/>
          <w:bCs/>
          <w:rtl/>
          <w:lang w:val="fr-CH"/>
        </w:rPr>
        <w:t>قديم تفاصيل عن الحالات وال</w:t>
      </w:r>
      <w:r w:rsidR="00625B41">
        <w:rPr>
          <w:rFonts w:hint="cs"/>
          <w:b/>
          <w:bCs/>
          <w:rtl/>
          <w:lang w:val="fr-CH"/>
        </w:rPr>
        <w:t>جزاءات</w:t>
      </w:r>
      <w:r w:rsidR="00625B41" w:rsidRPr="00A119E0">
        <w:rPr>
          <w:b/>
          <w:bCs/>
          <w:rtl/>
          <w:lang w:val="fr-CH"/>
        </w:rPr>
        <w:t xml:space="preserve"> أو أي</w:t>
      </w:r>
      <w:r w:rsidR="00625B41">
        <w:rPr>
          <w:rFonts w:hint="cs"/>
          <w:b/>
          <w:bCs/>
          <w:rtl/>
          <w:lang w:val="fr-CH"/>
        </w:rPr>
        <w:t>ة</w:t>
      </w:r>
      <w:r w:rsidR="00625B41" w:rsidRPr="00A119E0">
        <w:rPr>
          <w:b/>
          <w:bCs/>
          <w:rtl/>
          <w:lang w:val="fr-CH"/>
        </w:rPr>
        <w:t xml:space="preserve"> عقوبات </w:t>
      </w:r>
      <w:r>
        <w:rPr>
          <w:rFonts w:hint="cs"/>
          <w:b/>
          <w:bCs/>
          <w:rtl/>
          <w:lang w:val="fr-CH"/>
        </w:rPr>
        <w:t xml:space="preserve">فُرضت </w:t>
      </w:r>
      <w:r w:rsidR="00625B41" w:rsidRPr="00A119E0">
        <w:rPr>
          <w:b/>
          <w:bCs/>
          <w:rtl/>
          <w:lang w:val="fr-CH"/>
        </w:rPr>
        <w:t>على المسؤولين</w:t>
      </w:r>
      <w:r w:rsidR="00625B41">
        <w:rPr>
          <w:rFonts w:hint="cs"/>
          <w:b/>
          <w:bCs/>
          <w:rtl/>
          <w:lang w:val="fr-CH"/>
        </w:rPr>
        <w:t>،</w:t>
      </w:r>
      <w:r w:rsidR="00625B41" w:rsidRPr="00A119E0">
        <w:rPr>
          <w:b/>
          <w:bCs/>
          <w:rtl/>
          <w:lang w:val="fr-CH"/>
        </w:rPr>
        <w:t xml:space="preserve"> </w:t>
      </w:r>
      <w:r w:rsidR="00625B41">
        <w:rPr>
          <w:rFonts w:hint="cs"/>
          <w:b/>
          <w:bCs/>
          <w:rtl/>
          <w:lang w:val="fr-CH"/>
        </w:rPr>
        <w:t>إن طبقت مثل هذه الإجراءات.</w:t>
      </w:r>
      <w:r w:rsidR="00625B41" w:rsidRPr="00A119E0">
        <w:rPr>
          <w:b/>
          <w:bCs/>
          <w:rtl/>
          <w:lang w:val="fr-CH"/>
        </w:rPr>
        <w:t xml:space="preserve"> </w:t>
      </w:r>
    </w:p>
    <w:p w:rsidR="00625B41" w:rsidRPr="00261CF1" w:rsidRDefault="00A343D0" w:rsidP="00A343D0">
      <w:pPr>
        <w:pStyle w:val="H23GA"/>
        <w:rPr>
          <w:rtl/>
          <w:lang w:val="fr-CH"/>
        </w:rPr>
      </w:pPr>
      <w:r>
        <w:rPr>
          <w:rFonts w:hint="cs"/>
          <w:rtl/>
          <w:lang w:val="fr-CH"/>
        </w:rPr>
        <w:tab/>
      </w:r>
      <w:r>
        <w:rPr>
          <w:rFonts w:hint="cs"/>
          <w:rtl/>
          <w:lang w:val="fr-CH"/>
        </w:rPr>
        <w:tab/>
      </w:r>
      <w:r w:rsidR="00625B41" w:rsidRPr="00261CF1">
        <w:rPr>
          <w:rtl/>
          <w:lang w:val="fr-CH"/>
        </w:rPr>
        <w:t>ظروف الاحتجاز</w:t>
      </w:r>
    </w:p>
    <w:p w:rsidR="00625B41" w:rsidRDefault="00625B41" w:rsidP="00A343D0">
      <w:pPr>
        <w:pStyle w:val="SingleTxtGA"/>
        <w:rPr>
          <w:rFonts w:hint="cs"/>
          <w:rtl/>
          <w:lang w:val="fr-CH"/>
        </w:rPr>
      </w:pPr>
      <w:r>
        <w:rPr>
          <w:rtl/>
          <w:lang w:val="fr-CH"/>
        </w:rPr>
        <w:t>19</w:t>
      </w:r>
      <w:r>
        <w:rPr>
          <w:rFonts w:hint="cs"/>
          <w:rtl/>
          <w:lang w:val="fr-CH"/>
        </w:rPr>
        <w:t>-</w:t>
      </w:r>
      <w:r>
        <w:rPr>
          <w:rFonts w:hint="cs"/>
          <w:rtl/>
          <w:lang w:val="fr-CH"/>
        </w:rPr>
        <w:tab/>
        <w:t>في حين</w:t>
      </w:r>
      <w:r w:rsidRPr="00C81150">
        <w:rPr>
          <w:rtl/>
          <w:lang w:val="fr-CH"/>
        </w:rPr>
        <w:t xml:space="preserve"> ترحب</w:t>
      </w:r>
      <w:r>
        <w:rPr>
          <w:rFonts w:hint="cs"/>
          <w:rtl/>
          <w:lang w:val="fr-CH"/>
        </w:rPr>
        <w:t xml:space="preserve"> اللجنة</w:t>
      </w:r>
      <w:r w:rsidRPr="00C81150">
        <w:rPr>
          <w:rtl/>
          <w:lang w:val="fr-CH"/>
        </w:rPr>
        <w:t xml:space="preserve"> بالجهود التي تبذلها الدولة الطرف لتحسين ظروف معيشة الأشخاص المحتجزين (</w:t>
      </w:r>
      <w:r w:rsidRPr="00C81150">
        <w:rPr>
          <w:lang w:val="fr-CH"/>
        </w:rPr>
        <w:t>CAT/C/BLR/4</w:t>
      </w:r>
      <w:r>
        <w:rPr>
          <w:rtl/>
          <w:lang w:val="fr-CH"/>
        </w:rPr>
        <w:t>، الفقر</w:t>
      </w:r>
      <w:r>
        <w:rPr>
          <w:rFonts w:hint="cs"/>
          <w:rtl/>
          <w:lang w:val="fr-CH"/>
        </w:rPr>
        <w:t>ا</w:t>
      </w:r>
      <w:r>
        <w:rPr>
          <w:rtl/>
          <w:lang w:val="fr-CH"/>
        </w:rPr>
        <w:t>ت</w:t>
      </w:r>
      <w:r w:rsidRPr="00C81150">
        <w:rPr>
          <w:rtl/>
          <w:lang w:val="fr-CH"/>
        </w:rPr>
        <w:t xml:space="preserve"> 21 وما يليها) وقبول الدولة الطرف </w:t>
      </w:r>
      <w:r>
        <w:rPr>
          <w:rFonts w:hint="cs"/>
          <w:rtl/>
          <w:lang w:val="fr-CH"/>
        </w:rPr>
        <w:t>با</w:t>
      </w:r>
      <w:r w:rsidRPr="00C81150">
        <w:rPr>
          <w:rtl/>
          <w:lang w:val="fr-CH"/>
        </w:rPr>
        <w:t xml:space="preserve">لتوصية المقدمة في سياق </w:t>
      </w:r>
      <w:r>
        <w:rPr>
          <w:rFonts w:hint="cs"/>
          <w:rtl/>
          <w:lang w:val="fr-CH"/>
        </w:rPr>
        <w:t>الاستعراض</w:t>
      </w:r>
      <w:r>
        <w:rPr>
          <w:rtl/>
          <w:lang w:val="fr-CH"/>
        </w:rPr>
        <w:t xml:space="preserve"> الدوري الشامل لهذ</w:t>
      </w:r>
      <w:r>
        <w:rPr>
          <w:rFonts w:hint="cs"/>
          <w:rtl/>
          <w:lang w:val="fr-CH"/>
        </w:rPr>
        <w:t>ه</w:t>
      </w:r>
      <w:r w:rsidRPr="00C81150">
        <w:rPr>
          <w:rtl/>
          <w:lang w:val="fr-CH"/>
        </w:rPr>
        <w:t xml:space="preserve"> </w:t>
      </w:r>
      <w:r>
        <w:rPr>
          <w:rFonts w:hint="cs"/>
          <w:rtl/>
          <w:lang w:val="fr-CH"/>
        </w:rPr>
        <w:t>الغاية</w:t>
      </w:r>
      <w:r w:rsidRPr="00C81150">
        <w:rPr>
          <w:rtl/>
          <w:lang w:val="fr-CH"/>
        </w:rPr>
        <w:t xml:space="preserve"> (</w:t>
      </w:r>
      <w:r w:rsidRPr="00C81150">
        <w:rPr>
          <w:lang w:val="fr-CH"/>
        </w:rPr>
        <w:t>A/HRC/15/16</w:t>
      </w:r>
      <w:r w:rsidRPr="00C81150">
        <w:rPr>
          <w:rtl/>
          <w:lang w:val="fr-CH"/>
        </w:rPr>
        <w:t>، الفقرة</w:t>
      </w:r>
      <w:r w:rsidR="00A343D0">
        <w:rPr>
          <w:rFonts w:hint="cs"/>
          <w:rtl/>
          <w:lang w:val="fr-CH"/>
        </w:rPr>
        <w:t xml:space="preserve"> </w:t>
      </w:r>
      <w:r>
        <w:rPr>
          <w:rFonts w:hint="cs"/>
          <w:rtl/>
          <w:lang w:val="fr-CH"/>
        </w:rPr>
        <w:t>97-30</w:t>
      </w:r>
      <w:r w:rsidRPr="00C81150">
        <w:rPr>
          <w:rtl/>
          <w:lang w:val="fr-CH"/>
        </w:rPr>
        <w:t>)</w:t>
      </w:r>
      <w:r w:rsidR="009B7B74">
        <w:rPr>
          <w:rtl/>
          <w:lang w:val="fr-CH"/>
        </w:rPr>
        <w:t xml:space="preserve">، </w:t>
      </w:r>
      <w:r w:rsidRPr="00C81150">
        <w:rPr>
          <w:rtl/>
          <w:lang w:val="fr-CH"/>
        </w:rPr>
        <w:t xml:space="preserve">فإنها لا تزال تشعر بقلق عميق إزاء التقارير </w:t>
      </w:r>
      <w:r>
        <w:rPr>
          <w:rFonts w:hint="cs"/>
          <w:rtl/>
          <w:lang w:val="fr-CH"/>
        </w:rPr>
        <w:t>التي ترد باستمرار وتصف</w:t>
      </w:r>
      <w:r w:rsidRPr="00C81150">
        <w:rPr>
          <w:rtl/>
          <w:lang w:val="fr-CH"/>
        </w:rPr>
        <w:t xml:space="preserve"> سوء الأ</w:t>
      </w:r>
      <w:r>
        <w:rPr>
          <w:rtl/>
          <w:lang w:val="fr-CH"/>
        </w:rPr>
        <w:t>وضاع في أماكن الحرمان من الحرية</w:t>
      </w:r>
      <w:r w:rsidRPr="00C81150">
        <w:rPr>
          <w:rtl/>
          <w:lang w:val="fr-CH"/>
        </w:rPr>
        <w:t xml:space="preserve">، بما في ذلك </w:t>
      </w:r>
      <w:r>
        <w:rPr>
          <w:rFonts w:hint="cs"/>
          <w:rtl/>
          <w:lang w:val="fr-CH"/>
        </w:rPr>
        <w:t>النداء</w:t>
      </w:r>
      <w:r w:rsidRPr="00C81150">
        <w:rPr>
          <w:rtl/>
          <w:lang w:val="fr-CH"/>
        </w:rPr>
        <w:t xml:space="preserve"> الذي </w:t>
      </w:r>
      <w:r>
        <w:rPr>
          <w:rFonts w:hint="cs"/>
          <w:rtl/>
          <w:lang w:val="fr-CH"/>
        </w:rPr>
        <w:t>وجهه</w:t>
      </w:r>
      <w:r w:rsidRPr="00C81150">
        <w:rPr>
          <w:rtl/>
          <w:lang w:val="fr-CH"/>
        </w:rPr>
        <w:t xml:space="preserve"> المقرر الخاص المعني بمسألة التعذيب بشأن الأوضاع في</w:t>
      </w:r>
      <w:r w:rsidR="00A343D0">
        <w:rPr>
          <w:rFonts w:hint="cs"/>
          <w:rtl/>
          <w:lang w:val="fr-CH"/>
        </w:rPr>
        <w:t xml:space="preserve"> العديد من</w:t>
      </w:r>
      <w:r w:rsidRPr="00C81150">
        <w:rPr>
          <w:rtl/>
          <w:lang w:val="fr-CH"/>
        </w:rPr>
        <w:t xml:space="preserve"> أماكن</w:t>
      </w:r>
      <w:r>
        <w:rPr>
          <w:rFonts w:hint="cs"/>
          <w:rtl/>
          <w:lang w:val="fr-CH"/>
        </w:rPr>
        <w:t xml:space="preserve"> </w:t>
      </w:r>
      <w:r w:rsidR="00A343D0">
        <w:rPr>
          <w:rFonts w:hint="cs"/>
          <w:rtl/>
          <w:lang w:val="fr-CH"/>
        </w:rPr>
        <w:t>ا</w:t>
      </w:r>
      <w:r>
        <w:rPr>
          <w:rtl/>
          <w:lang w:val="fr-CH"/>
        </w:rPr>
        <w:t>لاحتجاز مث</w:t>
      </w:r>
      <w:r>
        <w:rPr>
          <w:rFonts w:hint="cs"/>
          <w:rtl/>
          <w:lang w:val="fr-CH"/>
        </w:rPr>
        <w:t>ل سيزو</w:t>
      </w:r>
      <w:r w:rsidRPr="00C81150">
        <w:rPr>
          <w:rtl/>
          <w:lang w:val="fr-CH"/>
        </w:rPr>
        <w:t xml:space="preserve"> في مينسك (</w:t>
      </w:r>
      <w:r w:rsidRPr="00C81150">
        <w:rPr>
          <w:lang w:val="fr-CH"/>
        </w:rPr>
        <w:t>A/HRC/4/33/Add.1</w:t>
      </w:r>
      <w:r w:rsidRPr="00C81150">
        <w:rPr>
          <w:rtl/>
          <w:lang w:val="fr-CH"/>
        </w:rPr>
        <w:t xml:space="preserve">، الفقرة 16). ويشمل </w:t>
      </w:r>
      <w:r>
        <w:rPr>
          <w:rFonts w:hint="cs"/>
          <w:rtl/>
          <w:lang w:val="fr-CH"/>
        </w:rPr>
        <w:t>ذلك</w:t>
      </w:r>
      <w:r w:rsidRPr="00C81150">
        <w:rPr>
          <w:rtl/>
          <w:lang w:val="fr-CH"/>
        </w:rPr>
        <w:t xml:space="preserve"> مشكلة الاكتظاظ وسوء </w:t>
      </w:r>
      <w:r>
        <w:rPr>
          <w:rFonts w:hint="cs"/>
          <w:rtl/>
          <w:lang w:val="fr-CH"/>
        </w:rPr>
        <w:t>التغذية</w:t>
      </w:r>
      <w:r w:rsidRPr="00C81150">
        <w:rPr>
          <w:rtl/>
          <w:lang w:val="fr-CH"/>
        </w:rPr>
        <w:t xml:space="preserve"> </w:t>
      </w:r>
      <w:r>
        <w:rPr>
          <w:rFonts w:hint="cs"/>
          <w:rtl/>
          <w:lang w:val="fr-CH"/>
        </w:rPr>
        <w:t>والافتقار</w:t>
      </w:r>
      <w:r w:rsidRPr="00C81150">
        <w:rPr>
          <w:rtl/>
          <w:lang w:val="fr-CH"/>
        </w:rPr>
        <w:t xml:space="preserve"> إلى المرافق الصحية الأساسية وعدم كفاية الرعاية الطبية (المادتان 11 و16).</w:t>
      </w:r>
    </w:p>
    <w:p w:rsidR="00625B41" w:rsidRPr="003543A9" w:rsidRDefault="00A343D0" w:rsidP="00625B41">
      <w:pPr>
        <w:pStyle w:val="SingleTxtGA"/>
        <w:rPr>
          <w:rFonts w:hint="cs"/>
          <w:b/>
          <w:bCs/>
          <w:rtl/>
          <w:lang w:eastAsia="ar-SA" w:bidi="ar-SY"/>
        </w:rPr>
      </w:pPr>
      <w:r>
        <w:rPr>
          <w:rFonts w:hint="cs"/>
          <w:b/>
          <w:bCs/>
          <w:rtl/>
          <w:lang w:eastAsia="ar-SA" w:bidi="ar-SY"/>
        </w:rPr>
        <w:tab/>
      </w:r>
      <w:r w:rsidR="00625B41" w:rsidRPr="003543A9">
        <w:rPr>
          <w:rFonts w:hint="cs"/>
          <w:b/>
          <w:bCs/>
          <w:rtl/>
          <w:lang w:eastAsia="ar-SA" w:bidi="ar-SY"/>
        </w:rPr>
        <w:t xml:space="preserve">ينبغي للدولة الطرف تكثيف جهودها لجعل ظروف الاحتجاز في أماكن الحرمان من الحرية متمشية مع </w:t>
      </w:r>
      <w:r w:rsidR="00625B41" w:rsidRPr="003543A9">
        <w:rPr>
          <w:rFonts w:hint="cs"/>
          <w:b/>
          <w:bCs/>
          <w:rtl/>
          <w:lang/>
        </w:rPr>
        <w:t>القواعد النموذجية الدنيا لمعاملة السجناء</w:t>
      </w:r>
      <w:r w:rsidR="00625B41" w:rsidRPr="003543A9">
        <w:rPr>
          <w:rFonts w:hint="cs"/>
          <w:b/>
          <w:bCs/>
          <w:rtl/>
          <w:lang w:eastAsia="ar-SA" w:bidi="ar-SY"/>
        </w:rPr>
        <w:t xml:space="preserve"> وغيرها من المعايير القانونية الدولية والوطنية ذات الصلة، </w:t>
      </w:r>
      <w:r w:rsidR="00625B41">
        <w:rPr>
          <w:rFonts w:hint="cs"/>
          <w:b/>
          <w:bCs/>
          <w:rtl/>
          <w:lang w:eastAsia="ar-SA" w:bidi="ar-SY"/>
        </w:rPr>
        <w:t xml:space="preserve">وبطرق عدة منها على الأخص </w:t>
      </w:r>
      <w:r w:rsidR="00625B41" w:rsidRPr="003543A9">
        <w:rPr>
          <w:rFonts w:hint="cs"/>
          <w:b/>
          <w:bCs/>
          <w:rtl/>
          <w:lang w:eastAsia="ar-SA" w:bidi="ar-SY"/>
        </w:rPr>
        <w:t>ما يلي:</w:t>
      </w:r>
    </w:p>
    <w:p w:rsidR="00625B41" w:rsidRPr="008D6942" w:rsidRDefault="00625B41" w:rsidP="00625B41">
      <w:pPr>
        <w:pStyle w:val="SingleTxtGA"/>
        <w:rPr>
          <w:rFonts w:hint="cs"/>
          <w:b/>
          <w:bCs/>
          <w:rtl/>
          <w:lang w:eastAsia="ar-SA" w:bidi="ar-SY"/>
        </w:rPr>
      </w:pPr>
      <w:r>
        <w:rPr>
          <w:rFonts w:hint="cs"/>
          <w:b/>
          <w:bCs/>
          <w:rtl/>
          <w:lang w:eastAsia="ar-SA" w:bidi="ar-SY"/>
        </w:rPr>
        <w:tab/>
        <w:t>(أ)</w:t>
      </w:r>
      <w:r>
        <w:rPr>
          <w:rFonts w:hint="cs"/>
          <w:b/>
          <w:bCs/>
          <w:rtl/>
          <w:lang w:eastAsia="ar-SA" w:bidi="ar-SY"/>
        </w:rPr>
        <w:tab/>
      </w:r>
      <w:r w:rsidRPr="003543A9">
        <w:rPr>
          <w:rFonts w:hint="cs"/>
          <w:b/>
          <w:bCs/>
          <w:rtl/>
          <w:lang w:eastAsia="ar-SA" w:bidi="ar-SY"/>
        </w:rPr>
        <w:t>الحد من اكتظاظ السجون والنظر في إرساء أشكال بديلة</w:t>
      </w:r>
      <w:r>
        <w:rPr>
          <w:rFonts w:hint="cs"/>
          <w:b/>
          <w:bCs/>
          <w:rtl/>
          <w:lang w:eastAsia="ar-SA" w:bidi="ar-SY"/>
        </w:rPr>
        <w:t xml:space="preserve"> للاحتجاز غير الحرمان من الحرية</w:t>
      </w:r>
      <w:r w:rsidR="00A343D0">
        <w:rPr>
          <w:rFonts w:hint="cs"/>
          <w:b/>
          <w:bCs/>
          <w:rtl/>
          <w:lang w:eastAsia="ar-SA" w:bidi="ar-SY"/>
        </w:rPr>
        <w:t>،</w:t>
      </w:r>
      <w:r>
        <w:rPr>
          <w:rFonts w:hint="cs"/>
          <w:b/>
          <w:bCs/>
          <w:rtl/>
          <w:lang w:eastAsia="ar-SA" w:bidi="ar-SY"/>
        </w:rPr>
        <w:t xml:space="preserve"> وفق</w:t>
      </w:r>
      <w:r w:rsidR="009B7B74">
        <w:rPr>
          <w:rFonts w:hint="cs"/>
          <w:b/>
          <w:bCs/>
          <w:rtl/>
          <w:lang w:eastAsia="ar-SA" w:bidi="ar-SY"/>
        </w:rPr>
        <w:t xml:space="preserve">اً </w:t>
      </w:r>
      <w:r>
        <w:rPr>
          <w:rFonts w:hint="cs"/>
          <w:b/>
          <w:bCs/>
          <w:rtl/>
          <w:lang w:eastAsia="ar-SA" w:bidi="ar-SY"/>
        </w:rPr>
        <w:t>ل</w:t>
      </w:r>
      <w:r w:rsidRPr="008D6942">
        <w:rPr>
          <w:b/>
          <w:bCs/>
          <w:rtl/>
          <w:lang w:eastAsia="ar-SA" w:bidi="ar-SY"/>
        </w:rPr>
        <w:t>قواعد الأمم المتحدة النموذجية الدنيا للتدابير غير الاحتجازية (قواعد طوكيو)</w:t>
      </w:r>
      <w:r>
        <w:rPr>
          <w:rFonts w:hint="cs"/>
          <w:b/>
          <w:bCs/>
          <w:rtl/>
          <w:lang w:eastAsia="ar-SA" w:bidi="ar-SY"/>
        </w:rPr>
        <w:t>؛</w:t>
      </w:r>
    </w:p>
    <w:p w:rsidR="00625B41" w:rsidRPr="003543A9" w:rsidRDefault="00625B41" w:rsidP="00625B41">
      <w:pPr>
        <w:pStyle w:val="SingleTxtGA"/>
        <w:rPr>
          <w:rFonts w:hint="cs"/>
          <w:b/>
          <w:bCs/>
          <w:rtl/>
          <w:lang w:eastAsia="ar-SA" w:bidi="ar-SY"/>
        </w:rPr>
      </w:pPr>
      <w:r>
        <w:rPr>
          <w:rFonts w:hint="cs"/>
          <w:b/>
          <w:bCs/>
          <w:rtl/>
          <w:lang w:eastAsia="ar-SA" w:bidi="ar-SY"/>
        </w:rPr>
        <w:tab/>
        <w:t>(ب)</w:t>
      </w:r>
      <w:r>
        <w:rPr>
          <w:rFonts w:hint="cs"/>
          <w:b/>
          <w:bCs/>
          <w:rtl/>
          <w:lang w:eastAsia="ar-SA" w:bidi="ar-SY"/>
        </w:rPr>
        <w:tab/>
      </w:r>
      <w:r w:rsidRPr="003543A9">
        <w:rPr>
          <w:rFonts w:hint="cs"/>
          <w:b/>
          <w:bCs/>
          <w:rtl/>
          <w:lang w:eastAsia="ar-SA" w:bidi="ar-SY"/>
        </w:rPr>
        <w:t>ضمان حصول جميع المحتجزين على ما يلزم من الغذاء والرعاية الصحية؛</w:t>
      </w:r>
    </w:p>
    <w:p w:rsidR="00625B41" w:rsidRDefault="00625B41" w:rsidP="00625B41">
      <w:pPr>
        <w:pStyle w:val="SingleTxtGA"/>
        <w:rPr>
          <w:rFonts w:hint="cs"/>
          <w:b/>
          <w:bCs/>
          <w:rtl/>
          <w:lang w:eastAsia="ar-SA" w:bidi="ar-SY"/>
        </w:rPr>
      </w:pPr>
      <w:r>
        <w:rPr>
          <w:rFonts w:hint="cs"/>
          <w:b/>
          <w:bCs/>
          <w:rtl/>
          <w:lang w:eastAsia="ar-SA" w:bidi="ar-SY"/>
        </w:rPr>
        <w:tab/>
      </w:r>
      <w:r w:rsidRPr="003543A9">
        <w:rPr>
          <w:rFonts w:hint="cs"/>
          <w:b/>
          <w:bCs/>
          <w:rtl/>
          <w:lang w:eastAsia="ar-SA" w:bidi="ar-SY"/>
        </w:rPr>
        <w:t>(ج)</w:t>
      </w:r>
      <w:r>
        <w:rPr>
          <w:rFonts w:hint="cs"/>
          <w:b/>
          <w:bCs/>
          <w:rtl/>
          <w:lang w:eastAsia="ar-SA" w:bidi="ar-SY"/>
        </w:rPr>
        <w:tab/>
      </w:r>
      <w:r w:rsidRPr="003543A9">
        <w:rPr>
          <w:rFonts w:hint="cs"/>
          <w:b/>
          <w:bCs/>
          <w:rtl/>
          <w:lang w:eastAsia="ar-SA" w:bidi="ar-SY"/>
        </w:rPr>
        <w:t>ضمان احتجاز جميع القص</w:t>
      </w:r>
      <w:r w:rsidR="00BC0E89">
        <w:rPr>
          <w:rFonts w:hint="cs"/>
          <w:b/>
          <w:bCs/>
          <w:rtl/>
          <w:lang w:eastAsia="ar-SA" w:bidi="ar-SY"/>
        </w:rPr>
        <w:t>َّ</w:t>
      </w:r>
      <w:r w:rsidRPr="003543A9">
        <w:rPr>
          <w:rFonts w:hint="cs"/>
          <w:b/>
          <w:bCs/>
          <w:rtl/>
          <w:lang w:eastAsia="ar-SA" w:bidi="ar-SY"/>
        </w:rPr>
        <w:t>ر في أماكن منفصلة عن الكبار طيلة فترة احتجازهم أو حبسهم وتوفير ما يلزمهم من الأنشطة التعليمية والترفيهية.</w:t>
      </w:r>
    </w:p>
    <w:p w:rsidR="00625B41" w:rsidRPr="00B30631" w:rsidRDefault="00625B41" w:rsidP="00A343D0">
      <w:pPr>
        <w:pStyle w:val="SingleTxtGA"/>
        <w:rPr>
          <w:rtl/>
          <w:lang w:eastAsia="ar-SA" w:bidi="ar-SY"/>
        </w:rPr>
      </w:pPr>
      <w:r>
        <w:rPr>
          <w:rFonts w:hint="cs"/>
          <w:rtl/>
          <w:lang w:eastAsia="ar-SA" w:bidi="ar-SY"/>
        </w:rPr>
        <w:t>20-</w:t>
      </w:r>
      <w:r>
        <w:rPr>
          <w:rFonts w:hint="cs"/>
          <w:rtl/>
          <w:lang w:eastAsia="ar-SA" w:bidi="ar-SY"/>
        </w:rPr>
        <w:tab/>
        <w:t>وفي حين تحيط</w:t>
      </w:r>
      <w:r w:rsidRPr="00B30631">
        <w:rPr>
          <w:rtl/>
          <w:lang w:eastAsia="ar-SA" w:bidi="ar-SY"/>
        </w:rPr>
        <w:t xml:space="preserve"> اللجنة </w:t>
      </w:r>
      <w:r>
        <w:rPr>
          <w:rFonts w:hint="cs"/>
          <w:rtl/>
          <w:lang w:eastAsia="ar-SA" w:bidi="ar-SY"/>
        </w:rPr>
        <w:t>علم</w:t>
      </w:r>
      <w:r w:rsidR="009B7B74">
        <w:rPr>
          <w:rFonts w:hint="cs"/>
          <w:rtl/>
          <w:lang w:eastAsia="ar-SA" w:bidi="ar-SY"/>
        </w:rPr>
        <w:t xml:space="preserve">اً </w:t>
      </w:r>
      <w:r>
        <w:rPr>
          <w:rFonts w:hint="cs"/>
          <w:rtl/>
          <w:lang w:eastAsia="ar-SA" w:bidi="ar-SY"/>
        </w:rPr>
        <w:t xml:space="preserve">بما قدمه الوفد من </w:t>
      </w:r>
      <w:r w:rsidRPr="00B30631">
        <w:rPr>
          <w:rtl/>
          <w:lang w:eastAsia="ar-SA" w:bidi="ar-SY"/>
        </w:rPr>
        <w:t xml:space="preserve">معلومات </w:t>
      </w:r>
      <w:r>
        <w:rPr>
          <w:rFonts w:hint="cs"/>
          <w:rtl/>
          <w:lang w:eastAsia="ar-SA" w:bidi="ar-SY"/>
        </w:rPr>
        <w:t>تفيد ب</w:t>
      </w:r>
      <w:r>
        <w:rPr>
          <w:rtl/>
          <w:lang w:eastAsia="ar-SA" w:bidi="ar-SY"/>
        </w:rPr>
        <w:t xml:space="preserve">أن مكتب المدعي العام لم </w:t>
      </w:r>
      <w:r>
        <w:rPr>
          <w:rFonts w:hint="cs"/>
          <w:rtl/>
          <w:lang w:eastAsia="ar-SA" w:bidi="ar-SY"/>
        </w:rPr>
        <w:t>ي</w:t>
      </w:r>
      <w:r w:rsidRPr="00B30631">
        <w:rPr>
          <w:rtl/>
          <w:lang w:eastAsia="ar-SA" w:bidi="ar-SY"/>
        </w:rPr>
        <w:t xml:space="preserve">تلق أي شكاوى من النساء المحتجزات </w:t>
      </w:r>
      <w:r>
        <w:rPr>
          <w:rFonts w:hint="cs"/>
          <w:rtl/>
          <w:lang w:eastAsia="ar-SA" w:bidi="ar-SY"/>
        </w:rPr>
        <w:t>بشأن</w:t>
      </w:r>
      <w:r w:rsidRPr="00B30631">
        <w:rPr>
          <w:rtl/>
          <w:lang w:eastAsia="ar-SA" w:bidi="ar-SY"/>
        </w:rPr>
        <w:t xml:space="preserve"> تهديدات </w:t>
      </w:r>
      <w:r>
        <w:rPr>
          <w:rFonts w:hint="cs"/>
          <w:rtl/>
          <w:lang w:eastAsia="ar-SA" w:bidi="ar-SY"/>
        </w:rPr>
        <w:t xml:space="preserve">بممارسة </w:t>
      </w:r>
      <w:r>
        <w:rPr>
          <w:rtl/>
          <w:lang w:eastAsia="ar-SA" w:bidi="ar-SY"/>
        </w:rPr>
        <w:t>العنف ضده</w:t>
      </w:r>
      <w:r>
        <w:rPr>
          <w:rFonts w:hint="cs"/>
          <w:rtl/>
          <w:lang w:eastAsia="ar-SA" w:bidi="ar-SY"/>
        </w:rPr>
        <w:t>ن</w:t>
      </w:r>
      <w:r>
        <w:rPr>
          <w:rtl/>
          <w:lang w:eastAsia="ar-SA" w:bidi="ar-SY"/>
        </w:rPr>
        <w:t xml:space="preserve">، </w:t>
      </w:r>
      <w:r w:rsidRPr="00B30631">
        <w:rPr>
          <w:rtl/>
          <w:lang w:eastAsia="ar-SA" w:bidi="ar-SY"/>
        </w:rPr>
        <w:t>تشعر اللجنة بالقلق إزاء</w:t>
      </w:r>
      <w:r>
        <w:rPr>
          <w:rFonts w:hint="cs"/>
          <w:rtl/>
          <w:lang w:eastAsia="ar-SA" w:bidi="ar-SY"/>
        </w:rPr>
        <w:t xml:space="preserve"> </w:t>
      </w:r>
      <w:r w:rsidR="00A343D0">
        <w:rPr>
          <w:rFonts w:hint="cs"/>
          <w:rtl/>
          <w:lang w:eastAsia="ar-SA" w:bidi="ar-SY"/>
        </w:rPr>
        <w:t xml:space="preserve">التبليغ عن </w:t>
      </w:r>
      <w:r>
        <w:rPr>
          <w:rFonts w:hint="cs"/>
          <w:rtl/>
          <w:lang w:eastAsia="ar-SA" w:bidi="ar-SY"/>
        </w:rPr>
        <w:t xml:space="preserve">وقوع أعمال عنف أو </w:t>
      </w:r>
      <w:r w:rsidRPr="00B30631">
        <w:rPr>
          <w:rtl/>
          <w:lang w:eastAsia="ar-SA" w:bidi="ar-SY"/>
        </w:rPr>
        <w:t>تهديد</w:t>
      </w:r>
      <w:r>
        <w:rPr>
          <w:rFonts w:hint="cs"/>
          <w:rtl/>
          <w:lang w:eastAsia="ar-SA" w:bidi="ar-SY"/>
        </w:rPr>
        <w:t>ات</w:t>
      </w:r>
      <w:r w:rsidRPr="00B30631">
        <w:rPr>
          <w:rtl/>
          <w:lang w:eastAsia="ar-SA" w:bidi="ar-SY"/>
        </w:rPr>
        <w:t xml:space="preserve"> </w:t>
      </w:r>
      <w:r>
        <w:rPr>
          <w:rFonts w:hint="cs"/>
          <w:rtl/>
          <w:lang w:eastAsia="ar-SA" w:bidi="ar-SY"/>
        </w:rPr>
        <w:t>باستخدامه</w:t>
      </w:r>
      <w:r>
        <w:rPr>
          <w:rtl/>
          <w:lang w:eastAsia="ar-SA" w:bidi="ar-SY"/>
        </w:rPr>
        <w:t>، بما في ذلك العنف الجنسي</w:t>
      </w:r>
      <w:r w:rsidRPr="00B30631">
        <w:rPr>
          <w:rtl/>
          <w:lang w:eastAsia="ar-SA" w:bidi="ar-SY"/>
        </w:rPr>
        <w:t xml:space="preserve">، من قبل </w:t>
      </w:r>
      <w:r>
        <w:rPr>
          <w:rFonts w:hint="cs"/>
          <w:rtl/>
          <w:lang w:eastAsia="ar-SA" w:bidi="ar-SY"/>
        </w:rPr>
        <w:t>السجناء</w:t>
      </w:r>
      <w:r w:rsidRPr="00B30631">
        <w:rPr>
          <w:rtl/>
          <w:lang w:eastAsia="ar-SA" w:bidi="ar-SY"/>
        </w:rPr>
        <w:t xml:space="preserve"> والموظفين العموميين، في أماكن الاحتجاز (</w:t>
      </w:r>
      <w:r>
        <w:rPr>
          <w:rFonts w:hint="cs"/>
          <w:rtl/>
          <w:lang w:eastAsia="ar-SA" w:bidi="ar-SY"/>
        </w:rPr>
        <w:t>المواد</w:t>
      </w:r>
      <w:r w:rsidRPr="00B30631">
        <w:rPr>
          <w:rtl/>
          <w:lang w:eastAsia="ar-SA" w:bidi="ar-SY"/>
        </w:rPr>
        <w:t xml:space="preserve"> 2 و11 و16).</w:t>
      </w:r>
    </w:p>
    <w:p w:rsidR="00625B41" w:rsidRDefault="00A343D0" w:rsidP="00625B41">
      <w:pPr>
        <w:pStyle w:val="SingleTxtGA"/>
        <w:rPr>
          <w:rFonts w:hint="cs"/>
          <w:b/>
          <w:bCs/>
          <w:rtl/>
          <w:lang w:eastAsia="ar-SA"/>
        </w:rPr>
      </w:pPr>
      <w:r>
        <w:rPr>
          <w:rFonts w:hint="cs"/>
          <w:b/>
          <w:bCs/>
          <w:rtl/>
          <w:lang w:eastAsia="ar-SA" w:bidi="ar-SY"/>
        </w:rPr>
        <w:tab/>
      </w:r>
      <w:r w:rsidR="00625B41">
        <w:rPr>
          <w:b/>
          <w:bCs/>
          <w:rtl/>
          <w:lang w:eastAsia="ar-SA" w:bidi="ar-SY"/>
        </w:rPr>
        <w:t xml:space="preserve">توصي اللجنة الدولة الطرف </w:t>
      </w:r>
      <w:r w:rsidR="00625B41">
        <w:rPr>
          <w:rFonts w:hint="cs"/>
          <w:b/>
          <w:bCs/>
          <w:rtl/>
          <w:lang w:eastAsia="ar-SA" w:bidi="ar-SY"/>
        </w:rPr>
        <w:t>ب</w:t>
      </w:r>
      <w:r w:rsidR="00625B41" w:rsidRPr="00EA16E3">
        <w:rPr>
          <w:b/>
          <w:bCs/>
          <w:rtl/>
          <w:lang w:eastAsia="ar-SA" w:bidi="ar-SY"/>
        </w:rPr>
        <w:t>اتخاذ تدابير فورية وفعالة لمكافحة العنف في السجون على نحو أكثر فعالية وفق</w:t>
      </w:r>
      <w:r w:rsidR="009B7B74">
        <w:rPr>
          <w:b/>
          <w:bCs/>
          <w:rtl/>
          <w:lang w:eastAsia="ar-SA" w:bidi="ar-SY"/>
        </w:rPr>
        <w:t xml:space="preserve">اً </w:t>
      </w:r>
      <w:r w:rsidR="00625B41" w:rsidRPr="00EA16E3">
        <w:rPr>
          <w:b/>
          <w:bCs/>
          <w:rtl/>
          <w:lang w:eastAsia="ar-SA" w:bidi="ar-SY"/>
        </w:rPr>
        <w:t>لقواعد الأمم المتحدة لمعاملة السجينات والتدابي</w:t>
      </w:r>
      <w:r w:rsidR="00625B41">
        <w:rPr>
          <w:b/>
          <w:bCs/>
          <w:rtl/>
          <w:lang w:eastAsia="ar-SA" w:bidi="ar-SY"/>
        </w:rPr>
        <w:t>ر غير الاحتجازية للنساء المجرم</w:t>
      </w:r>
      <w:r w:rsidR="00625B41">
        <w:rPr>
          <w:rFonts w:hint="cs"/>
          <w:b/>
          <w:bCs/>
          <w:rtl/>
          <w:lang w:eastAsia="ar-SA" w:bidi="ar-SY"/>
        </w:rPr>
        <w:t>ات</w:t>
      </w:r>
      <w:r w:rsidR="00625B41">
        <w:rPr>
          <w:b/>
          <w:bCs/>
          <w:rtl/>
          <w:lang w:eastAsia="ar-SA" w:bidi="ar-SY"/>
        </w:rPr>
        <w:t xml:space="preserve"> (</w:t>
      </w:r>
      <w:r w:rsidR="00625B41" w:rsidRPr="00EA16E3">
        <w:rPr>
          <w:b/>
          <w:bCs/>
          <w:rtl/>
          <w:lang w:eastAsia="ar-SA" w:bidi="ar-SY"/>
        </w:rPr>
        <w:t xml:space="preserve">قواعد بانكوك). </w:t>
      </w:r>
      <w:r w:rsidR="00625B41">
        <w:rPr>
          <w:rFonts w:hint="cs"/>
          <w:b/>
          <w:bCs/>
          <w:rtl/>
          <w:lang w:eastAsia="ar-SA" w:bidi="ar-SY"/>
        </w:rPr>
        <w:t>و</w:t>
      </w:r>
      <w:r w:rsidR="00625B41" w:rsidRPr="00EA16E3">
        <w:rPr>
          <w:b/>
          <w:bCs/>
          <w:rtl/>
          <w:lang w:eastAsia="ar-SA" w:bidi="ar-SY"/>
        </w:rPr>
        <w:t>ينبغي للدولة الطرف أيض</w:t>
      </w:r>
      <w:r w:rsidR="009B7B74">
        <w:rPr>
          <w:b/>
          <w:bCs/>
          <w:rtl/>
          <w:lang w:eastAsia="ar-SA" w:bidi="ar-SY"/>
        </w:rPr>
        <w:t xml:space="preserve">اً </w:t>
      </w:r>
      <w:r w:rsidR="00625B41" w:rsidRPr="00EA16E3">
        <w:rPr>
          <w:b/>
          <w:bCs/>
          <w:rtl/>
          <w:lang w:eastAsia="ar-SA" w:bidi="ar-SY"/>
        </w:rPr>
        <w:t>إنشاء وتعزيز آلية فعالة لتلقي شكاوى العنف الجنسي وضمان تدريب الموظفين المكلفين بإنفاذ القانو</w:t>
      </w:r>
      <w:r w:rsidR="00625B41">
        <w:rPr>
          <w:b/>
          <w:bCs/>
          <w:rtl/>
          <w:lang w:eastAsia="ar-SA" w:bidi="ar-SY"/>
        </w:rPr>
        <w:t>ن على الحظر المطلق للعنف الجنسي</w:t>
      </w:r>
      <w:r w:rsidR="00625B41" w:rsidRPr="00EA16E3">
        <w:rPr>
          <w:b/>
          <w:bCs/>
          <w:rtl/>
          <w:lang w:eastAsia="ar-SA" w:bidi="ar-SY"/>
        </w:rPr>
        <w:t>، ب</w:t>
      </w:r>
      <w:r w:rsidR="00625B41">
        <w:rPr>
          <w:b/>
          <w:bCs/>
          <w:rtl/>
          <w:lang w:eastAsia="ar-SA" w:bidi="ar-SY"/>
        </w:rPr>
        <w:t>اعتباره شكل</w:t>
      </w:r>
      <w:r w:rsidR="009B7B74">
        <w:rPr>
          <w:b/>
          <w:bCs/>
          <w:rtl/>
          <w:lang w:eastAsia="ar-SA" w:bidi="ar-SY"/>
        </w:rPr>
        <w:t xml:space="preserve">اً </w:t>
      </w:r>
      <w:r w:rsidR="00625B41">
        <w:rPr>
          <w:b/>
          <w:bCs/>
          <w:rtl/>
          <w:lang w:eastAsia="ar-SA" w:bidi="ar-SY"/>
        </w:rPr>
        <w:t>من أشكال التعذيب</w:t>
      </w:r>
      <w:r w:rsidR="00625B41">
        <w:rPr>
          <w:rFonts w:hint="cs"/>
          <w:b/>
          <w:bCs/>
          <w:rtl/>
          <w:lang w:eastAsia="ar-SA" w:bidi="ar-SY"/>
        </w:rPr>
        <w:t xml:space="preserve">، </w:t>
      </w:r>
      <w:r w:rsidR="00625B41" w:rsidRPr="00EA16E3">
        <w:rPr>
          <w:b/>
          <w:bCs/>
          <w:rtl/>
          <w:lang w:eastAsia="ar-SA" w:bidi="ar-SY"/>
        </w:rPr>
        <w:t>وعل</w:t>
      </w:r>
      <w:r w:rsidR="00625B41">
        <w:rPr>
          <w:b/>
          <w:bCs/>
          <w:rtl/>
          <w:lang w:eastAsia="ar-SA" w:bidi="ar-SY"/>
        </w:rPr>
        <w:t xml:space="preserve">ى كيفية تلقي </w:t>
      </w:r>
      <w:r w:rsidR="00625B41" w:rsidRPr="00EA16E3">
        <w:rPr>
          <w:b/>
          <w:bCs/>
          <w:rtl/>
          <w:lang w:eastAsia="ar-SA" w:bidi="ar-SY"/>
        </w:rPr>
        <w:t>شكاوى من هذا القبيل.</w:t>
      </w:r>
    </w:p>
    <w:p w:rsidR="00625B41" w:rsidRPr="00C2537C" w:rsidRDefault="00625B41" w:rsidP="00A343D0">
      <w:pPr>
        <w:pStyle w:val="H23GA"/>
        <w:rPr>
          <w:rFonts w:hint="cs"/>
          <w:rtl/>
          <w:lang w:val="fr-CH"/>
        </w:rPr>
      </w:pPr>
      <w:r>
        <w:rPr>
          <w:rFonts w:hint="cs"/>
          <w:rtl/>
          <w:lang w:val="fr-CH"/>
        </w:rPr>
        <w:tab/>
      </w:r>
      <w:r>
        <w:rPr>
          <w:rFonts w:hint="cs"/>
          <w:rtl/>
          <w:lang w:val="fr-CH"/>
        </w:rPr>
        <w:tab/>
      </w:r>
      <w:r w:rsidRPr="00C2537C">
        <w:rPr>
          <w:rFonts w:hint="cs"/>
          <w:rtl/>
          <w:lang w:val="fr-CH"/>
        </w:rPr>
        <w:t>التدريب</w:t>
      </w:r>
    </w:p>
    <w:p w:rsidR="00625B41" w:rsidRPr="00C2537C" w:rsidRDefault="00625B41" w:rsidP="00625B41">
      <w:pPr>
        <w:pStyle w:val="SingleTxtGA"/>
        <w:rPr>
          <w:rFonts w:hint="cs"/>
          <w:rtl/>
          <w:lang w:val="fr-CH"/>
        </w:rPr>
      </w:pPr>
      <w:r>
        <w:rPr>
          <w:rFonts w:hint="cs"/>
          <w:rtl/>
          <w:lang w:val="fr-CH"/>
        </w:rPr>
        <w:t>21</w:t>
      </w:r>
      <w:r w:rsidRPr="00C2537C">
        <w:rPr>
          <w:rFonts w:hint="cs"/>
          <w:rtl/>
          <w:lang w:val="fr-CH"/>
        </w:rPr>
        <w:t>-</w:t>
      </w:r>
      <w:r>
        <w:rPr>
          <w:rFonts w:hint="cs"/>
          <w:rtl/>
          <w:lang w:val="fr-CH"/>
        </w:rPr>
        <w:tab/>
        <w:t>تأسف</w:t>
      </w:r>
      <w:r w:rsidRPr="00C2537C">
        <w:rPr>
          <w:rFonts w:hint="cs"/>
          <w:rtl/>
          <w:lang w:val="fr-CH"/>
        </w:rPr>
        <w:t xml:space="preserve"> اللجنة</w:t>
      </w:r>
      <w:r>
        <w:rPr>
          <w:rFonts w:hint="cs"/>
          <w:rtl/>
          <w:lang w:val="fr-CH"/>
        </w:rPr>
        <w:t xml:space="preserve"> </w:t>
      </w:r>
      <w:r w:rsidRPr="00C2537C">
        <w:rPr>
          <w:rFonts w:hint="cs"/>
          <w:rtl/>
          <w:lang w:val="fr-CH"/>
        </w:rPr>
        <w:t xml:space="preserve">لعدم وجود معلومات عن إتاحة تدريب محدد الهدف </w:t>
      </w:r>
      <w:r>
        <w:rPr>
          <w:rFonts w:hint="cs"/>
          <w:rtl/>
          <w:lang w:val="fr-CH"/>
        </w:rPr>
        <w:t>لأفراد الخدمات الطبية</w:t>
      </w:r>
      <w:r w:rsidRPr="00C2537C">
        <w:rPr>
          <w:rFonts w:hint="cs"/>
          <w:rtl/>
          <w:lang w:val="fr-CH"/>
        </w:rPr>
        <w:t xml:space="preserve"> والموظفين المكلفين بإنفاذ القانون وموظفي الأمن والسجون والموظفين القضائيين وغيرهم من الأشخاص الذين لهم دور في عمليات احتجاز أو</w:t>
      </w:r>
      <w:r>
        <w:rPr>
          <w:rFonts w:hint="eastAsia"/>
          <w:rtl/>
          <w:lang w:val="fr-CH"/>
        </w:rPr>
        <w:t> </w:t>
      </w:r>
      <w:r w:rsidRPr="00C2537C">
        <w:rPr>
          <w:rFonts w:hint="cs"/>
          <w:rtl/>
          <w:lang w:val="fr-CH"/>
        </w:rPr>
        <w:t xml:space="preserve">استجواب أو معاملة الأشخاص </w:t>
      </w:r>
      <w:r>
        <w:rPr>
          <w:rFonts w:hint="cs"/>
          <w:rtl/>
          <w:lang w:val="fr-CH"/>
        </w:rPr>
        <w:t>الخاضعين لسيطرة</w:t>
      </w:r>
      <w:r w:rsidRPr="00C2537C">
        <w:rPr>
          <w:rFonts w:hint="cs"/>
          <w:rtl/>
          <w:lang w:val="fr-CH"/>
        </w:rPr>
        <w:t xml:space="preserve"> الدولة أو أجهزتها الرسمية </w:t>
      </w:r>
      <w:r>
        <w:rPr>
          <w:rFonts w:hint="cs"/>
          <w:rtl/>
          <w:lang w:val="fr-CH"/>
        </w:rPr>
        <w:t xml:space="preserve">بشأن </w:t>
      </w:r>
      <w:r w:rsidRPr="00C2537C">
        <w:rPr>
          <w:rFonts w:hint="cs"/>
          <w:rtl/>
          <w:lang w:val="fr-CH"/>
        </w:rPr>
        <w:t xml:space="preserve">مسائل تتعلق بحظر التعذيب </w:t>
      </w:r>
      <w:r>
        <w:rPr>
          <w:rFonts w:hint="cs"/>
          <w:rtl/>
          <w:lang w:val="fr-CH"/>
        </w:rPr>
        <w:t>و</w:t>
      </w:r>
      <w:r w:rsidRPr="00C2537C">
        <w:rPr>
          <w:rFonts w:hint="cs"/>
          <w:rtl/>
          <w:lang w:val="fr-CH"/>
        </w:rPr>
        <w:t>المعاملة أو</w:t>
      </w:r>
      <w:r>
        <w:rPr>
          <w:rFonts w:hint="eastAsia"/>
          <w:rtl/>
          <w:lang w:val="fr-CH"/>
        </w:rPr>
        <w:t> </w:t>
      </w:r>
      <w:r w:rsidRPr="00C2537C">
        <w:rPr>
          <w:rFonts w:hint="cs"/>
          <w:rtl/>
          <w:lang w:val="fr-CH"/>
        </w:rPr>
        <w:t>العقوبة القاسية أو اللاإنسانية أو المهينة</w:t>
      </w:r>
      <w:r>
        <w:rPr>
          <w:rFonts w:hint="cs"/>
          <w:rtl/>
          <w:lang w:val="fr-CH"/>
        </w:rPr>
        <w:t>. وتأسف اللجنة أيض</w:t>
      </w:r>
      <w:r w:rsidR="009B7B74">
        <w:rPr>
          <w:rFonts w:hint="cs"/>
          <w:rtl/>
          <w:lang w:val="fr-CH"/>
        </w:rPr>
        <w:t xml:space="preserve">اً </w:t>
      </w:r>
      <w:r>
        <w:rPr>
          <w:rFonts w:hint="cs"/>
          <w:rtl/>
          <w:lang w:val="fr-CH"/>
        </w:rPr>
        <w:t>لعدم وجود معلومات عن تقييم التدريب المتاح</w:t>
      </w:r>
      <w:r w:rsidRPr="00C2537C">
        <w:rPr>
          <w:rFonts w:hint="cs"/>
          <w:rtl/>
          <w:lang w:val="fr-CH"/>
        </w:rPr>
        <w:t xml:space="preserve"> (المادة 10).</w:t>
      </w:r>
    </w:p>
    <w:p w:rsidR="00625B41" w:rsidRPr="001452C4" w:rsidRDefault="001452C4" w:rsidP="001452C4">
      <w:pPr>
        <w:pStyle w:val="SingleTxtGA"/>
        <w:rPr>
          <w:rFonts w:hint="cs"/>
          <w:b/>
          <w:bCs/>
          <w:rtl/>
          <w:lang w:val="fr-CH"/>
        </w:rPr>
      </w:pPr>
      <w:r w:rsidRPr="001452C4">
        <w:rPr>
          <w:rFonts w:hint="cs"/>
          <w:b/>
          <w:bCs/>
          <w:rtl/>
          <w:lang w:val="fr-CH"/>
        </w:rPr>
        <w:tab/>
      </w:r>
      <w:r w:rsidR="00625B41" w:rsidRPr="001452C4">
        <w:rPr>
          <w:rFonts w:hint="cs"/>
          <w:b/>
          <w:bCs/>
          <w:rtl/>
          <w:lang w:val="fr-CH"/>
        </w:rPr>
        <w:t>توصي اللجنة الدولة الطرف بأن تقوم بما يلي:</w:t>
      </w:r>
    </w:p>
    <w:p w:rsidR="00625B41" w:rsidRPr="008A424A" w:rsidRDefault="00625B41" w:rsidP="00625B41">
      <w:pPr>
        <w:pStyle w:val="SingleTxtGA"/>
        <w:rPr>
          <w:rFonts w:ascii="Times New Roman Bold" w:hAnsi="Times New Roman Bold" w:hint="cs"/>
          <w:b/>
          <w:bCs/>
          <w:spacing w:val="-2"/>
          <w:rtl/>
          <w:lang w:val="fr-CH"/>
        </w:rPr>
      </w:pPr>
      <w:r w:rsidRPr="00C2537C">
        <w:rPr>
          <w:rFonts w:hint="cs"/>
          <w:rtl/>
          <w:lang w:val="fr-CH"/>
        </w:rPr>
        <w:tab/>
      </w:r>
      <w:r w:rsidRPr="007026F6">
        <w:rPr>
          <w:rFonts w:hint="cs"/>
          <w:b/>
          <w:bCs/>
          <w:rtl/>
          <w:lang w:val="fr-CH"/>
        </w:rPr>
        <w:t>(أ)</w:t>
      </w:r>
      <w:r w:rsidRPr="007026F6">
        <w:rPr>
          <w:rFonts w:hint="cs"/>
          <w:b/>
          <w:bCs/>
          <w:rtl/>
          <w:lang w:val="fr-CH"/>
        </w:rPr>
        <w:tab/>
        <w:t xml:space="preserve">توفير تدريب منتظم لجميع الأشخاص المكلفين بمختلف المهام المذكورة في المادة 10 من الاتفاقية بشأن أحكام الاتفاقية والحظر المطلق للتعذيب، فضلاً عن القواعد </w:t>
      </w:r>
      <w:r w:rsidRPr="008A424A">
        <w:rPr>
          <w:rFonts w:ascii="Times New Roman Bold" w:hAnsi="Times New Roman Bold" w:hint="cs"/>
          <w:b/>
          <w:bCs/>
          <w:spacing w:val="-2"/>
          <w:rtl/>
          <w:lang w:val="fr-CH"/>
        </w:rPr>
        <w:t>والتعليمات والأساليب الخاصة بالاستجواب، ولا سيما بالتعاون مع منظمات المجتمع المدني؛</w:t>
      </w:r>
    </w:p>
    <w:p w:rsidR="00625B41" w:rsidRPr="007026F6" w:rsidRDefault="00625B41" w:rsidP="00625B41">
      <w:pPr>
        <w:pStyle w:val="SingleTxtGA"/>
        <w:rPr>
          <w:rFonts w:hint="cs"/>
          <w:b/>
          <w:bCs/>
          <w:rtl/>
          <w:lang w:val="fr-CH"/>
        </w:rPr>
      </w:pPr>
      <w:r w:rsidRPr="007026F6">
        <w:rPr>
          <w:rFonts w:hint="cs"/>
          <w:b/>
          <w:bCs/>
          <w:rtl/>
          <w:lang w:val="fr-CH"/>
        </w:rPr>
        <w:tab/>
        <w:t>(ب)</w:t>
      </w:r>
      <w:r w:rsidRPr="007026F6">
        <w:rPr>
          <w:rFonts w:hint="cs"/>
          <w:b/>
          <w:bCs/>
          <w:rtl/>
          <w:lang w:val="fr-CH"/>
        </w:rPr>
        <w:tab/>
        <w:t xml:space="preserve">توفير تدريب خاص لجميع </w:t>
      </w:r>
      <w:r>
        <w:rPr>
          <w:rFonts w:hint="cs"/>
          <w:b/>
          <w:bCs/>
          <w:rtl/>
          <w:lang w:val="fr-CH"/>
        </w:rPr>
        <w:t>الموظفين</w:t>
      </w:r>
      <w:r w:rsidRPr="007026F6">
        <w:rPr>
          <w:rFonts w:hint="cs"/>
          <w:b/>
          <w:bCs/>
          <w:rtl/>
          <w:lang w:val="fr-CH"/>
        </w:rPr>
        <w:t xml:space="preserve"> </w:t>
      </w:r>
      <w:r>
        <w:rPr>
          <w:rFonts w:hint="cs"/>
          <w:b/>
          <w:bCs/>
          <w:rtl/>
          <w:lang w:val="fr-CH"/>
        </w:rPr>
        <w:t>المعنيين</w:t>
      </w:r>
      <w:r w:rsidRPr="007026F6">
        <w:rPr>
          <w:rFonts w:hint="cs"/>
          <w:b/>
          <w:bCs/>
          <w:rtl/>
          <w:lang w:val="fr-CH"/>
        </w:rPr>
        <w:t>، ولا</w:t>
      </w:r>
      <w:r w:rsidRPr="007026F6">
        <w:rPr>
          <w:rFonts w:hint="eastAsia"/>
          <w:b/>
          <w:bCs/>
          <w:rtl/>
          <w:lang w:val="fr-CH"/>
        </w:rPr>
        <w:t> </w:t>
      </w:r>
      <w:r w:rsidRPr="007026F6">
        <w:rPr>
          <w:rFonts w:hint="cs"/>
          <w:b/>
          <w:bCs/>
          <w:rtl/>
          <w:lang w:val="fr-CH"/>
        </w:rPr>
        <w:t>سيما أفراد الخدمات الطبية، على كيفية تحديد آثار التعذيب وإساءة المعاملة واستخدام "دليل التقصي والتوثيق الفعالين بشأن التعذيب وغيره من ضروب المعاملة أو العقوبة القاسية أو</w:t>
      </w:r>
      <w:r>
        <w:rPr>
          <w:rFonts w:hint="eastAsia"/>
          <w:b/>
          <w:bCs/>
          <w:rtl/>
          <w:lang w:val="fr-CH"/>
        </w:rPr>
        <w:t> </w:t>
      </w:r>
      <w:r w:rsidRPr="007026F6">
        <w:rPr>
          <w:rFonts w:hint="cs"/>
          <w:b/>
          <w:bCs/>
          <w:rtl/>
          <w:lang w:val="fr-CH"/>
        </w:rPr>
        <w:t>اللاإنسانية أو</w:t>
      </w:r>
      <w:r>
        <w:rPr>
          <w:rFonts w:hint="eastAsia"/>
          <w:b/>
          <w:bCs/>
          <w:rtl/>
          <w:lang w:val="fr-CH"/>
        </w:rPr>
        <w:t> </w:t>
      </w:r>
      <w:r>
        <w:rPr>
          <w:rFonts w:hint="cs"/>
          <w:b/>
          <w:bCs/>
          <w:rtl/>
          <w:lang w:val="fr-CH"/>
        </w:rPr>
        <w:t>المهينة" (بروتوكول إ</w:t>
      </w:r>
      <w:r w:rsidRPr="007026F6">
        <w:rPr>
          <w:rFonts w:hint="cs"/>
          <w:b/>
          <w:bCs/>
          <w:rtl/>
          <w:lang w:val="fr-CH"/>
        </w:rPr>
        <w:t>سطنبول)؛</w:t>
      </w:r>
    </w:p>
    <w:p w:rsidR="00625B41" w:rsidRPr="007026F6" w:rsidRDefault="00625B41" w:rsidP="00625B41">
      <w:pPr>
        <w:pStyle w:val="SingleTxtGA"/>
        <w:rPr>
          <w:rFonts w:hint="cs"/>
          <w:b/>
          <w:bCs/>
          <w:rtl/>
          <w:lang w:val="fr-CH"/>
        </w:rPr>
      </w:pPr>
      <w:r w:rsidRPr="007026F6">
        <w:rPr>
          <w:rFonts w:hint="cs"/>
          <w:b/>
          <w:bCs/>
          <w:rtl/>
          <w:lang w:val="fr-CH"/>
        </w:rPr>
        <w:tab/>
        <w:t>(ج)</w:t>
      </w:r>
      <w:r w:rsidRPr="007026F6">
        <w:rPr>
          <w:rFonts w:hint="cs"/>
          <w:b/>
          <w:bCs/>
          <w:rtl/>
          <w:lang w:val="fr-CH"/>
        </w:rPr>
        <w:tab/>
        <w:t>اتباع نهج يراعي الاعتبارات الجنسانية في تدريب الأشخاص الذين لهم دور في احتجاز أو استجواب أو معاملة النساء اللواتي يخضعن لأي شكل من أشكال التوقيف أو الاحتجاز أو السجن؛</w:t>
      </w:r>
    </w:p>
    <w:p w:rsidR="00625B41" w:rsidRDefault="00625B41" w:rsidP="00625B41">
      <w:pPr>
        <w:pStyle w:val="SingleTxtGA"/>
        <w:rPr>
          <w:rFonts w:hint="cs"/>
          <w:b/>
          <w:bCs/>
          <w:rtl/>
          <w:lang w:val="fr-CH"/>
        </w:rPr>
      </w:pPr>
      <w:r>
        <w:rPr>
          <w:rFonts w:hint="cs"/>
          <w:b/>
          <w:bCs/>
          <w:rtl/>
          <w:lang w:val="fr-CH"/>
        </w:rPr>
        <w:tab/>
      </w:r>
      <w:r w:rsidRPr="007026F6">
        <w:rPr>
          <w:rFonts w:hint="cs"/>
          <w:b/>
          <w:bCs/>
          <w:rtl/>
          <w:lang w:val="fr-CH"/>
        </w:rPr>
        <w:t>(د)</w:t>
      </w:r>
      <w:r>
        <w:rPr>
          <w:rFonts w:hint="cs"/>
          <w:b/>
          <w:bCs/>
          <w:rtl/>
          <w:lang w:val="fr-CH"/>
        </w:rPr>
        <w:tab/>
      </w:r>
      <w:r w:rsidRPr="007026F6">
        <w:rPr>
          <w:rFonts w:hint="cs"/>
          <w:b/>
          <w:bCs/>
          <w:rtl/>
          <w:lang w:val="fr-CH"/>
        </w:rPr>
        <w:t xml:space="preserve">تقييم مدى فعالية وتأثير هذه البرامج التدريبية والتثقيفية في الحد من حالات التعذيب وإساءة المعاملة. </w:t>
      </w:r>
    </w:p>
    <w:p w:rsidR="00625B41" w:rsidRPr="00EA16E3" w:rsidRDefault="00A343D0" w:rsidP="00A343D0">
      <w:pPr>
        <w:pStyle w:val="H23GA"/>
        <w:rPr>
          <w:rtl/>
          <w:lang w:bidi="ar-MA"/>
        </w:rPr>
      </w:pPr>
      <w:r>
        <w:rPr>
          <w:rFonts w:hint="cs"/>
          <w:rtl/>
          <w:lang w:bidi="ar-MA"/>
        </w:rPr>
        <w:tab/>
      </w:r>
      <w:r>
        <w:rPr>
          <w:rFonts w:hint="cs"/>
          <w:rtl/>
          <w:lang w:bidi="ar-MA"/>
        </w:rPr>
        <w:tab/>
      </w:r>
      <w:r w:rsidR="00625B41">
        <w:rPr>
          <w:rtl/>
          <w:lang w:bidi="ar-MA"/>
        </w:rPr>
        <w:t>العنف ضد النساء والأطفال</w:t>
      </w:r>
      <w:r w:rsidR="00625B41" w:rsidRPr="00EA16E3">
        <w:rPr>
          <w:rtl/>
          <w:lang w:bidi="ar-MA"/>
        </w:rPr>
        <w:t>، بما في ذلك العنف المنزلي</w:t>
      </w:r>
    </w:p>
    <w:p w:rsidR="00625B41" w:rsidRPr="00EA16E3" w:rsidRDefault="00625B41" w:rsidP="00A343D0">
      <w:pPr>
        <w:pStyle w:val="SingleTxtGA"/>
        <w:rPr>
          <w:rFonts w:hint="cs"/>
          <w:b/>
          <w:bCs/>
          <w:rtl/>
          <w:lang w:eastAsia="ar-SA"/>
        </w:rPr>
      </w:pPr>
      <w:r w:rsidRPr="00A343D0">
        <w:rPr>
          <w:rFonts w:hint="cs"/>
          <w:rtl/>
          <w:lang w:eastAsia="ar-SA" w:bidi="ar-MA"/>
        </w:rPr>
        <w:t>22-</w:t>
      </w:r>
      <w:r w:rsidRPr="00A343D0">
        <w:rPr>
          <w:rFonts w:hint="cs"/>
          <w:rtl/>
          <w:lang w:eastAsia="ar-SA" w:bidi="ar-MA"/>
        </w:rPr>
        <w:tab/>
      </w:r>
      <w:r>
        <w:rPr>
          <w:rFonts w:hint="cs"/>
          <w:rtl/>
          <w:lang w:eastAsia="ar-SA" w:bidi="ar-MA"/>
        </w:rPr>
        <w:t>في حين ت</w:t>
      </w:r>
      <w:r w:rsidRPr="00CD3904">
        <w:rPr>
          <w:rtl/>
          <w:lang w:eastAsia="ar-SA" w:bidi="ar-MA"/>
        </w:rPr>
        <w:t>رحب</w:t>
      </w:r>
      <w:r>
        <w:rPr>
          <w:rFonts w:hint="cs"/>
          <w:rtl/>
          <w:lang w:eastAsia="ar-SA" w:bidi="ar-MA"/>
        </w:rPr>
        <w:t xml:space="preserve"> اللجنة</w:t>
      </w:r>
      <w:r w:rsidRPr="00CD3904">
        <w:rPr>
          <w:rtl/>
          <w:lang w:eastAsia="ar-SA" w:bidi="ar-MA"/>
        </w:rPr>
        <w:t xml:space="preserve"> بالتدابير التي اتخذتها الدولة الطرف ل</w:t>
      </w:r>
      <w:r>
        <w:rPr>
          <w:rtl/>
          <w:lang w:eastAsia="ar-SA" w:bidi="ar-MA"/>
        </w:rPr>
        <w:t>مكافحة العنف ضد النساء والأطفال</w:t>
      </w:r>
      <w:r w:rsidRPr="00CD3904">
        <w:rPr>
          <w:rtl/>
          <w:lang w:eastAsia="ar-SA" w:bidi="ar-MA"/>
        </w:rPr>
        <w:t>، فإن</w:t>
      </w:r>
      <w:r>
        <w:rPr>
          <w:rFonts w:hint="cs"/>
          <w:rtl/>
          <w:lang w:eastAsia="ar-SA" w:bidi="ar-MA"/>
        </w:rPr>
        <w:t>ها</w:t>
      </w:r>
      <w:r w:rsidRPr="00CD3904">
        <w:rPr>
          <w:rtl/>
          <w:lang w:eastAsia="ar-SA" w:bidi="ar-MA"/>
        </w:rPr>
        <w:t xml:space="preserve"> تشعر بالقلق إزاء استمرار العنف وعدم وجود معلومات عن (أ) الملاحقات القضائية للأشخاص </w:t>
      </w:r>
      <w:r>
        <w:rPr>
          <w:rFonts w:hint="cs"/>
          <w:rtl/>
          <w:lang w:eastAsia="ar-SA" w:bidi="ar-MA"/>
        </w:rPr>
        <w:t>المسؤولين عن</w:t>
      </w:r>
      <w:r>
        <w:rPr>
          <w:rtl/>
          <w:lang w:eastAsia="ar-SA" w:bidi="ar-MA"/>
        </w:rPr>
        <w:t xml:space="preserve"> حالات العنف ضد النساء والأطفال</w:t>
      </w:r>
      <w:r w:rsidRPr="00CD3904">
        <w:rPr>
          <w:rtl/>
          <w:lang w:eastAsia="ar-SA" w:bidi="ar-MA"/>
        </w:rPr>
        <w:t xml:space="preserve">، بما في ذلك العنف المنزلي و(ب) تقديم المساعدة العملية والتعويضات لضحايا هذا العنف. </w:t>
      </w:r>
      <w:r>
        <w:rPr>
          <w:rFonts w:hint="cs"/>
          <w:rtl/>
          <w:lang w:eastAsia="ar-SA" w:bidi="ar-MA"/>
        </w:rPr>
        <w:t>و</w:t>
      </w:r>
      <w:r w:rsidRPr="00CD3904">
        <w:rPr>
          <w:rtl/>
          <w:lang w:eastAsia="ar-SA" w:bidi="ar-MA"/>
        </w:rPr>
        <w:t xml:space="preserve">تلاحظ اللجنة مع الأسف </w:t>
      </w:r>
      <w:r>
        <w:rPr>
          <w:rFonts w:hint="cs"/>
          <w:rtl/>
          <w:lang w:eastAsia="ar-SA" w:bidi="ar-MA"/>
        </w:rPr>
        <w:t xml:space="preserve">أن </w:t>
      </w:r>
      <w:r w:rsidRPr="00CD3904">
        <w:rPr>
          <w:rtl/>
          <w:lang w:eastAsia="ar-SA" w:bidi="ar-MA"/>
        </w:rPr>
        <w:t>عدد</w:t>
      </w:r>
      <w:r w:rsidR="009B7B74">
        <w:rPr>
          <w:rFonts w:hint="cs"/>
          <w:rtl/>
          <w:lang w:eastAsia="ar-SA" w:bidi="ar-MA"/>
        </w:rPr>
        <w:t xml:space="preserve">اً </w:t>
      </w:r>
      <w:r w:rsidRPr="00CD3904">
        <w:rPr>
          <w:rtl/>
          <w:lang w:eastAsia="ar-SA" w:bidi="ar-MA"/>
        </w:rPr>
        <w:t>كبير</w:t>
      </w:r>
      <w:r w:rsidR="009B7B74">
        <w:rPr>
          <w:rFonts w:hint="cs"/>
          <w:rtl/>
          <w:lang w:eastAsia="ar-SA" w:bidi="ar-MA"/>
        </w:rPr>
        <w:t xml:space="preserve">اً </w:t>
      </w:r>
      <w:r>
        <w:rPr>
          <w:rtl/>
          <w:lang w:eastAsia="ar-SA" w:bidi="ar-MA"/>
        </w:rPr>
        <w:t>من النساء لق</w:t>
      </w:r>
      <w:r>
        <w:rPr>
          <w:rFonts w:hint="cs"/>
          <w:rtl/>
          <w:lang w:eastAsia="ar-SA" w:bidi="ar-MA"/>
        </w:rPr>
        <w:t>ين</w:t>
      </w:r>
      <w:r>
        <w:rPr>
          <w:rtl/>
          <w:lang w:eastAsia="ar-SA" w:bidi="ar-MA"/>
        </w:rPr>
        <w:t xml:space="preserve"> حتفه</w:t>
      </w:r>
      <w:r>
        <w:rPr>
          <w:rFonts w:hint="cs"/>
          <w:rtl/>
          <w:lang w:eastAsia="ar-SA" w:bidi="ar-MA"/>
        </w:rPr>
        <w:t>ن</w:t>
      </w:r>
      <w:r w:rsidRPr="00CD3904">
        <w:rPr>
          <w:rtl/>
          <w:lang w:eastAsia="ar-SA" w:bidi="ar-MA"/>
        </w:rPr>
        <w:t xml:space="preserve"> نتيجة العنف المنزلي وعدم وجود </w:t>
      </w:r>
      <w:r>
        <w:rPr>
          <w:rtl/>
          <w:lang w:eastAsia="ar-SA" w:bidi="ar-MA"/>
        </w:rPr>
        <w:t xml:space="preserve">أحكام </w:t>
      </w:r>
      <w:r>
        <w:rPr>
          <w:rFonts w:hint="cs"/>
          <w:rtl/>
          <w:lang w:eastAsia="ar-SA" w:bidi="ar-MA"/>
        </w:rPr>
        <w:t>منفصلة على صعيد ال</w:t>
      </w:r>
      <w:r w:rsidRPr="00CD3904">
        <w:rPr>
          <w:rtl/>
          <w:lang w:eastAsia="ar-SA" w:bidi="ar-MA"/>
        </w:rPr>
        <w:t xml:space="preserve">قانون </w:t>
      </w:r>
      <w:r>
        <w:rPr>
          <w:rFonts w:hint="cs"/>
          <w:rtl/>
          <w:lang w:eastAsia="ar-SA" w:bidi="ar-MA"/>
        </w:rPr>
        <w:t>ال</w:t>
      </w:r>
      <w:r w:rsidRPr="00CD3904">
        <w:rPr>
          <w:rtl/>
          <w:lang w:eastAsia="ar-SA" w:bidi="ar-MA"/>
        </w:rPr>
        <w:t>جنائي بشأن العنف المنزلي والاغتصاب</w:t>
      </w:r>
      <w:r>
        <w:rPr>
          <w:rFonts w:hint="cs"/>
          <w:rtl/>
          <w:lang w:eastAsia="ar-SA" w:bidi="ar-MA"/>
        </w:rPr>
        <w:t xml:space="preserve"> في إطار</w:t>
      </w:r>
      <w:r w:rsidRPr="00CD3904">
        <w:rPr>
          <w:rtl/>
          <w:lang w:eastAsia="ar-SA" w:bidi="ar-MA"/>
        </w:rPr>
        <w:t xml:space="preserve"> الزو</w:t>
      </w:r>
      <w:r>
        <w:rPr>
          <w:rFonts w:hint="cs"/>
          <w:rtl/>
          <w:lang w:eastAsia="ar-SA" w:bidi="ar-MA"/>
        </w:rPr>
        <w:t>ا</w:t>
      </w:r>
      <w:r>
        <w:rPr>
          <w:rtl/>
          <w:lang w:eastAsia="ar-SA" w:bidi="ar-MA"/>
        </w:rPr>
        <w:t>ج</w:t>
      </w:r>
      <w:r w:rsidRPr="00CD3904">
        <w:rPr>
          <w:rtl/>
          <w:lang w:eastAsia="ar-SA" w:bidi="ar-MA"/>
        </w:rPr>
        <w:t xml:space="preserve">، </w:t>
      </w:r>
      <w:r>
        <w:rPr>
          <w:rFonts w:hint="cs"/>
          <w:rtl/>
          <w:lang w:eastAsia="ar-SA" w:bidi="ar-MA"/>
        </w:rPr>
        <w:t>على نحو ما أثارته</w:t>
      </w:r>
      <w:r w:rsidRPr="00CD3904">
        <w:rPr>
          <w:rtl/>
          <w:lang w:eastAsia="ar-SA" w:bidi="ar-MA"/>
        </w:rPr>
        <w:t xml:space="preserve"> لجنة القضاء على التمييز ضد المرأة (</w:t>
      </w:r>
      <w:r>
        <w:rPr>
          <w:lang w:eastAsia="ar-SA" w:bidi="ar-MA"/>
        </w:rPr>
        <w:t>CEDAW/C/BLR/</w:t>
      </w:r>
      <w:r w:rsidRPr="00CD3904">
        <w:rPr>
          <w:lang w:eastAsia="ar-SA" w:bidi="ar-MA"/>
        </w:rPr>
        <w:t>CO/7</w:t>
      </w:r>
      <w:r w:rsidRPr="00CD3904">
        <w:rPr>
          <w:rtl/>
          <w:lang w:eastAsia="ar-SA" w:bidi="ar-MA"/>
        </w:rPr>
        <w:t>، الفقرة 19) (</w:t>
      </w:r>
      <w:r>
        <w:rPr>
          <w:rFonts w:hint="cs"/>
          <w:rtl/>
          <w:lang w:eastAsia="ar-SA" w:bidi="ar-MA"/>
        </w:rPr>
        <w:t>المواد</w:t>
      </w:r>
      <w:r w:rsidRPr="00CD3904">
        <w:rPr>
          <w:rtl/>
          <w:lang w:eastAsia="ar-SA" w:bidi="ar-MA"/>
        </w:rPr>
        <w:t xml:space="preserve"> 2 و14 و16).</w:t>
      </w:r>
    </w:p>
    <w:p w:rsidR="00625B41" w:rsidRPr="00EA16E3" w:rsidRDefault="00A343D0" w:rsidP="00D40D63">
      <w:pPr>
        <w:pStyle w:val="SingleTxtGA"/>
        <w:rPr>
          <w:b/>
          <w:bCs/>
          <w:rtl/>
          <w:lang w:eastAsia="ar-SA" w:bidi="ar-MA"/>
        </w:rPr>
      </w:pPr>
      <w:r>
        <w:rPr>
          <w:rFonts w:hint="cs"/>
          <w:b/>
          <w:bCs/>
          <w:rtl/>
          <w:lang w:eastAsia="ar-SA" w:bidi="ar-MA"/>
        </w:rPr>
        <w:tab/>
      </w:r>
      <w:r w:rsidR="00625B41" w:rsidRPr="00EA16E3">
        <w:rPr>
          <w:b/>
          <w:bCs/>
          <w:rtl/>
          <w:lang w:eastAsia="ar-SA" w:bidi="ar-MA"/>
        </w:rPr>
        <w:t xml:space="preserve">ينبغي للدولة الطرف تعزيز جهودها لمنع ومكافحة </w:t>
      </w:r>
      <w:r w:rsidR="00625B41">
        <w:rPr>
          <w:b/>
          <w:bCs/>
          <w:rtl/>
          <w:lang w:eastAsia="ar-SA" w:bidi="ar-MA"/>
        </w:rPr>
        <w:t>العنف ضد النساء والأطفال</w:t>
      </w:r>
      <w:r>
        <w:rPr>
          <w:rFonts w:hint="cs"/>
          <w:b/>
          <w:bCs/>
          <w:rtl/>
          <w:lang w:eastAsia="ar-SA" w:bidi="ar-MA"/>
        </w:rPr>
        <w:t xml:space="preserve"> ومعاقبة مرتكبيه</w:t>
      </w:r>
      <w:r w:rsidR="00625B41">
        <w:rPr>
          <w:b/>
          <w:bCs/>
          <w:rtl/>
          <w:lang w:eastAsia="ar-SA" w:bidi="ar-MA"/>
        </w:rPr>
        <w:t>، ولا سيما العنف المنزلي</w:t>
      </w:r>
      <w:r w:rsidR="00625B41" w:rsidRPr="00EA16E3">
        <w:rPr>
          <w:b/>
          <w:bCs/>
          <w:rtl/>
          <w:lang w:eastAsia="ar-SA" w:bidi="ar-MA"/>
        </w:rPr>
        <w:t xml:space="preserve">، </w:t>
      </w:r>
      <w:r>
        <w:rPr>
          <w:rFonts w:hint="cs"/>
          <w:b/>
          <w:bCs/>
          <w:rtl/>
          <w:lang w:eastAsia="ar-SA" w:bidi="ar-MA"/>
        </w:rPr>
        <w:t xml:space="preserve">وذلك </w:t>
      </w:r>
      <w:r w:rsidR="00625B41">
        <w:rPr>
          <w:rFonts w:hint="cs"/>
          <w:b/>
          <w:bCs/>
          <w:rtl/>
          <w:lang w:eastAsia="ar-SA" w:bidi="ar-MA"/>
        </w:rPr>
        <w:t>بطرق عديدة</w:t>
      </w:r>
      <w:r w:rsidR="00625B41" w:rsidRPr="00EA16E3">
        <w:rPr>
          <w:b/>
          <w:bCs/>
          <w:rtl/>
          <w:lang w:eastAsia="ar-SA" w:bidi="ar-MA"/>
        </w:rPr>
        <w:t xml:space="preserve"> </w:t>
      </w:r>
      <w:r w:rsidR="00625B41">
        <w:rPr>
          <w:rFonts w:hint="cs"/>
          <w:b/>
          <w:bCs/>
          <w:rtl/>
          <w:lang w:eastAsia="ar-SA" w:bidi="ar-MA"/>
        </w:rPr>
        <w:t>منها</w:t>
      </w:r>
      <w:r w:rsidR="00625B41" w:rsidRPr="00EA16E3">
        <w:rPr>
          <w:b/>
          <w:bCs/>
          <w:rtl/>
          <w:lang w:eastAsia="ar-SA" w:bidi="ar-MA"/>
        </w:rPr>
        <w:t xml:space="preserve"> تعديل تشريعاتها الجنائية </w:t>
      </w:r>
      <w:r w:rsidR="00625B41">
        <w:rPr>
          <w:rFonts w:hint="cs"/>
          <w:b/>
          <w:bCs/>
          <w:rtl/>
          <w:lang w:eastAsia="ar-SA" w:bidi="ar-MA"/>
        </w:rPr>
        <w:t>ومنح</w:t>
      </w:r>
      <w:r w:rsidR="00625B41">
        <w:rPr>
          <w:b/>
          <w:bCs/>
          <w:rtl/>
          <w:lang w:eastAsia="ar-SA" w:bidi="ar-MA"/>
        </w:rPr>
        <w:t xml:space="preserve"> ضحايا العنف </w:t>
      </w:r>
      <w:r w:rsidR="00625B41" w:rsidRPr="00EA16E3">
        <w:rPr>
          <w:b/>
          <w:bCs/>
          <w:rtl/>
          <w:lang w:eastAsia="ar-SA" w:bidi="ar-MA"/>
        </w:rPr>
        <w:t xml:space="preserve">الحماية الفورية </w:t>
      </w:r>
      <w:r w:rsidR="00625B41">
        <w:rPr>
          <w:rFonts w:hint="cs"/>
          <w:b/>
          <w:bCs/>
          <w:rtl/>
          <w:lang w:eastAsia="ar-SA" w:bidi="ar-MA"/>
        </w:rPr>
        <w:t>و</w:t>
      </w:r>
      <w:r w:rsidR="00625B41">
        <w:rPr>
          <w:b/>
          <w:bCs/>
          <w:rtl/>
          <w:lang w:eastAsia="ar-SA" w:bidi="ar-MA"/>
        </w:rPr>
        <w:t xml:space="preserve">إعادة تأهيل </w:t>
      </w:r>
      <w:r w:rsidR="00625B41">
        <w:rPr>
          <w:rFonts w:hint="cs"/>
          <w:b/>
          <w:bCs/>
          <w:rtl/>
          <w:lang w:eastAsia="ar-SA" w:bidi="ar-MA"/>
        </w:rPr>
        <w:t>ا</w:t>
      </w:r>
      <w:r w:rsidR="00625B41" w:rsidRPr="00EA16E3">
        <w:rPr>
          <w:b/>
          <w:bCs/>
          <w:rtl/>
          <w:lang w:eastAsia="ar-SA" w:bidi="ar-MA"/>
        </w:rPr>
        <w:t>لضحايا</w:t>
      </w:r>
      <w:r w:rsidR="00625B41" w:rsidRPr="008B137F">
        <w:rPr>
          <w:b/>
          <w:bCs/>
          <w:rtl/>
          <w:lang w:eastAsia="ar-SA" w:bidi="ar-MA"/>
        </w:rPr>
        <w:t xml:space="preserve"> </w:t>
      </w:r>
      <w:r w:rsidR="00625B41">
        <w:rPr>
          <w:rFonts w:hint="cs"/>
          <w:b/>
          <w:bCs/>
          <w:rtl/>
          <w:lang w:eastAsia="ar-SA" w:bidi="ar-MA"/>
        </w:rPr>
        <w:t xml:space="preserve">على </w:t>
      </w:r>
      <w:r w:rsidR="00625B41" w:rsidRPr="00EA16E3">
        <w:rPr>
          <w:b/>
          <w:bCs/>
          <w:rtl/>
          <w:lang w:eastAsia="ar-SA" w:bidi="ar-MA"/>
        </w:rPr>
        <w:t>الأجل</w:t>
      </w:r>
      <w:r w:rsidR="00625B41">
        <w:rPr>
          <w:rFonts w:hint="cs"/>
          <w:b/>
          <w:bCs/>
          <w:rtl/>
          <w:lang w:eastAsia="ar-SA" w:bidi="ar-MA"/>
        </w:rPr>
        <w:t xml:space="preserve"> الطويل</w:t>
      </w:r>
      <w:r w:rsidR="00625B41">
        <w:rPr>
          <w:b/>
          <w:bCs/>
          <w:rtl/>
          <w:lang w:eastAsia="ar-SA" w:bidi="ar-MA"/>
        </w:rPr>
        <w:t>. وعلاوة على ذلك</w:t>
      </w:r>
      <w:r w:rsidR="00625B41" w:rsidRPr="00EA16E3">
        <w:rPr>
          <w:b/>
          <w:bCs/>
          <w:rtl/>
          <w:lang w:eastAsia="ar-SA" w:bidi="ar-MA"/>
        </w:rPr>
        <w:t xml:space="preserve">، ينبغي للدولة الطرف </w:t>
      </w:r>
      <w:r>
        <w:rPr>
          <w:rFonts w:hint="cs"/>
          <w:b/>
          <w:bCs/>
          <w:rtl/>
          <w:lang w:eastAsia="ar-SA" w:bidi="ar-MA"/>
        </w:rPr>
        <w:t xml:space="preserve">تنظيم </w:t>
      </w:r>
      <w:r>
        <w:rPr>
          <w:b/>
          <w:bCs/>
          <w:rtl/>
          <w:lang w:eastAsia="ar-SA" w:bidi="ar-MA"/>
        </w:rPr>
        <w:t xml:space="preserve">حملات </w:t>
      </w:r>
      <w:r w:rsidR="00625B41" w:rsidRPr="00EA16E3">
        <w:rPr>
          <w:b/>
          <w:bCs/>
          <w:rtl/>
          <w:lang w:eastAsia="ar-SA" w:bidi="ar-MA"/>
        </w:rPr>
        <w:t xml:space="preserve">توعية وتدريب </w:t>
      </w:r>
      <w:r>
        <w:rPr>
          <w:rFonts w:hint="cs"/>
          <w:b/>
          <w:bCs/>
          <w:rtl/>
          <w:lang w:eastAsia="ar-SA" w:bidi="ar-MA"/>
        </w:rPr>
        <w:t xml:space="preserve">على نطاق أوسع في هذا المجال </w:t>
      </w:r>
      <w:r w:rsidR="00625B41" w:rsidRPr="00EA16E3">
        <w:rPr>
          <w:b/>
          <w:bCs/>
          <w:rtl/>
          <w:lang w:eastAsia="ar-SA" w:bidi="ar-MA"/>
        </w:rPr>
        <w:t>للقضاة و</w:t>
      </w:r>
      <w:r w:rsidR="00625B41">
        <w:rPr>
          <w:rFonts w:hint="cs"/>
          <w:b/>
          <w:bCs/>
          <w:rtl/>
          <w:lang w:eastAsia="ar-SA" w:bidi="ar-MA"/>
        </w:rPr>
        <w:t>ال</w:t>
      </w:r>
      <w:r w:rsidR="00625B41">
        <w:rPr>
          <w:b/>
          <w:bCs/>
          <w:rtl/>
          <w:lang w:eastAsia="ar-SA" w:bidi="ar-MA"/>
        </w:rPr>
        <w:t>محامين</w:t>
      </w:r>
      <w:r w:rsidR="00625B41" w:rsidRPr="00EA16E3">
        <w:rPr>
          <w:b/>
          <w:bCs/>
          <w:rtl/>
          <w:lang w:eastAsia="ar-SA" w:bidi="ar-MA"/>
        </w:rPr>
        <w:t xml:space="preserve"> </w:t>
      </w:r>
      <w:r w:rsidR="00625B41">
        <w:rPr>
          <w:rFonts w:hint="cs"/>
          <w:b/>
          <w:bCs/>
          <w:rtl/>
          <w:lang w:eastAsia="ar-SA" w:bidi="ar-MA"/>
        </w:rPr>
        <w:t>والهيئات المكلفة ب</w:t>
      </w:r>
      <w:r w:rsidR="00625B41">
        <w:rPr>
          <w:b/>
          <w:bCs/>
          <w:rtl/>
          <w:lang w:eastAsia="ar-SA" w:bidi="ar-MA"/>
        </w:rPr>
        <w:t xml:space="preserve">إنفاذ القانون </w:t>
      </w:r>
      <w:r w:rsidR="00625B41" w:rsidRPr="00EA16E3">
        <w:rPr>
          <w:b/>
          <w:bCs/>
          <w:rtl/>
          <w:lang w:eastAsia="ar-SA" w:bidi="ar-MA"/>
        </w:rPr>
        <w:t xml:space="preserve">والعاملين الاجتماعيين الذين هم على اتصال مباشر </w:t>
      </w:r>
      <w:r>
        <w:rPr>
          <w:rFonts w:hint="cs"/>
          <w:b/>
          <w:bCs/>
          <w:rtl/>
          <w:lang w:eastAsia="ar-SA" w:bidi="ar-MA"/>
        </w:rPr>
        <w:t>ب</w:t>
      </w:r>
      <w:r w:rsidR="00625B41" w:rsidRPr="00EA16E3">
        <w:rPr>
          <w:b/>
          <w:bCs/>
          <w:rtl/>
          <w:lang w:eastAsia="ar-SA" w:bidi="ar-MA"/>
        </w:rPr>
        <w:t>الضحايا والجمهور بوجه عام.</w:t>
      </w:r>
    </w:p>
    <w:p w:rsidR="00625B41" w:rsidRPr="00EA16E3" w:rsidRDefault="00A343D0" w:rsidP="00A343D0">
      <w:pPr>
        <w:pStyle w:val="H23GA"/>
        <w:rPr>
          <w:rFonts w:hint="cs"/>
          <w:rtl/>
          <w:lang w:bidi="ar-MA"/>
        </w:rPr>
      </w:pPr>
      <w:r>
        <w:rPr>
          <w:rFonts w:hint="cs"/>
          <w:rtl/>
          <w:lang w:bidi="ar-MA"/>
        </w:rPr>
        <w:tab/>
      </w:r>
      <w:r>
        <w:rPr>
          <w:rFonts w:hint="cs"/>
          <w:rtl/>
          <w:lang w:bidi="ar-MA"/>
        </w:rPr>
        <w:tab/>
      </w:r>
      <w:r w:rsidR="00625B41" w:rsidRPr="00EA16E3">
        <w:rPr>
          <w:rtl/>
          <w:lang w:bidi="ar-MA"/>
        </w:rPr>
        <w:t xml:space="preserve">الاتجار </w:t>
      </w:r>
      <w:r w:rsidR="00625B41">
        <w:rPr>
          <w:rFonts w:hint="cs"/>
          <w:rtl/>
          <w:lang w:bidi="ar-MA"/>
        </w:rPr>
        <w:t>بالبشر</w:t>
      </w:r>
    </w:p>
    <w:p w:rsidR="00625B41" w:rsidRPr="00CD3904" w:rsidRDefault="00625B41" w:rsidP="00A343D0">
      <w:pPr>
        <w:pStyle w:val="SingleTxtGA"/>
        <w:rPr>
          <w:rtl/>
          <w:lang w:eastAsia="ar-SA" w:bidi="ar-MA"/>
        </w:rPr>
      </w:pPr>
      <w:r>
        <w:rPr>
          <w:rFonts w:hint="cs"/>
          <w:rtl/>
          <w:lang w:eastAsia="ar-SA" w:bidi="ar-MA"/>
        </w:rPr>
        <w:t>23-</w:t>
      </w:r>
      <w:r>
        <w:rPr>
          <w:rFonts w:hint="cs"/>
          <w:rtl/>
          <w:lang w:eastAsia="ar-SA" w:bidi="ar-MA"/>
        </w:rPr>
        <w:tab/>
        <w:t xml:space="preserve">في حين </w:t>
      </w:r>
      <w:r w:rsidRPr="00CD3904">
        <w:rPr>
          <w:rtl/>
          <w:lang w:eastAsia="ar-SA" w:bidi="ar-MA"/>
        </w:rPr>
        <w:t>ترحب</w:t>
      </w:r>
      <w:r>
        <w:rPr>
          <w:rFonts w:hint="cs"/>
          <w:rtl/>
          <w:lang w:eastAsia="ar-SA" w:bidi="ar-MA"/>
        </w:rPr>
        <w:t xml:space="preserve"> اللجنة</w:t>
      </w:r>
      <w:r w:rsidRPr="00CD3904">
        <w:rPr>
          <w:rtl/>
          <w:lang w:eastAsia="ar-SA" w:bidi="ar-MA"/>
        </w:rPr>
        <w:t xml:space="preserve"> بالجهود التي تبذلها الدولة الطرف </w:t>
      </w:r>
      <w:r>
        <w:rPr>
          <w:rFonts w:hint="cs"/>
          <w:rtl/>
          <w:lang w:eastAsia="ar-SA" w:bidi="ar-MA"/>
        </w:rPr>
        <w:t>للتصدي</w:t>
      </w:r>
      <w:r>
        <w:rPr>
          <w:rtl/>
          <w:lang w:eastAsia="ar-SA" w:bidi="ar-MA"/>
        </w:rPr>
        <w:t xml:space="preserve"> </w:t>
      </w:r>
      <w:r>
        <w:rPr>
          <w:rFonts w:hint="cs"/>
          <w:rtl/>
          <w:lang w:eastAsia="ar-SA" w:bidi="ar-MA"/>
        </w:rPr>
        <w:t>ل</w:t>
      </w:r>
      <w:r w:rsidRPr="00CD3904">
        <w:rPr>
          <w:rtl/>
          <w:lang w:eastAsia="ar-SA" w:bidi="ar-MA"/>
        </w:rPr>
        <w:t xml:space="preserve">لاتجار </w:t>
      </w:r>
      <w:r>
        <w:rPr>
          <w:rFonts w:hint="cs"/>
          <w:rtl/>
          <w:lang w:eastAsia="ar-SA" w:bidi="ar-MA"/>
        </w:rPr>
        <w:t>بالبشر</w:t>
      </w:r>
      <w:r>
        <w:rPr>
          <w:rtl/>
          <w:lang w:eastAsia="ar-SA" w:bidi="ar-MA"/>
        </w:rPr>
        <w:t xml:space="preserve"> وتقديم الجناة إلى العدالة</w:t>
      </w:r>
      <w:r w:rsidRPr="00CD3904">
        <w:rPr>
          <w:rtl/>
          <w:lang w:eastAsia="ar-SA" w:bidi="ar-MA"/>
        </w:rPr>
        <w:t>، فإن</w:t>
      </w:r>
      <w:r>
        <w:rPr>
          <w:rFonts w:hint="cs"/>
          <w:rtl/>
          <w:lang w:eastAsia="ar-SA" w:bidi="ar-MA"/>
        </w:rPr>
        <w:t>ها</w:t>
      </w:r>
      <w:r w:rsidRPr="00CD3904">
        <w:rPr>
          <w:rtl/>
          <w:lang w:eastAsia="ar-SA" w:bidi="ar-MA"/>
        </w:rPr>
        <w:t xml:space="preserve"> تشعر بالقلق إزاء التقارير التي تفيد بأن الاتجار </w:t>
      </w:r>
      <w:r>
        <w:rPr>
          <w:rFonts w:hint="cs"/>
          <w:rtl/>
          <w:lang w:eastAsia="ar-SA" w:bidi="ar-MA"/>
        </w:rPr>
        <w:t>بالبشر</w:t>
      </w:r>
      <w:r>
        <w:rPr>
          <w:rtl/>
          <w:lang w:eastAsia="ar-SA" w:bidi="ar-MA"/>
        </w:rPr>
        <w:t>، ولا</w:t>
      </w:r>
      <w:r w:rsidR="00A343D0">
        <w:rPr>
          <w:rFonts w:hint="cs"/>
          <w:rtl/>
          <w:lang w:eastAsia="ar-SA" w:bidi="ar-MA"/>
        </w:rPr>
        <w:t> </w:t>
      </w:r>
      <w:r>
        <w:rPr>
          <w:rtl/>
          <w:lang w:eastAsia="ar-SA" w:bidi="ar-MA"/>
        </w:rPr>
        <w:t>سيما النساء</w:t>
      </w:r>
      <w:r w:rsidRPr="00CD3904">
        <w:rPr>
          <w:rtl/>
          <w:lang w:eastAsia="ar-SA" w:bidi="ar-MA"/>
        </w:rPr>
        <w:t>، لا يزال</w:t>
      </w:r>
      <w:r>
        <w:rPr>
          <w:rtl/>
          <w:lang w:eastAsia="ar-SA" w:bidi="ar-MA"/>
        </w:rPr>
        <w:t xml:space="preserve"> يمثل مشكلة كبيرة و</w:t>
      </w:r>
      <w:r>
        <w:rPr>
          <w:rFonts w:hint="cs"/>
          <w:rtl/>
          <w:lang w:eastAsia="ar-SA" w:bidi="ar-MA"/>
        </w:rPr>
        <w:t xml:space="preserve">أن </w:t>
      </w:r>
      <w:r w:rsidRPr="00CD3904">
        <w:rPr>
          <w:rtl/>
          <w:lang w:eastAsia="ar-SA" w:bidi="ar-MA"/>
        </w:rPr>
        <w:t xml:space="preserve">بيلاروس </w:t>
      </w:r>
      <w:r>
        <w:rPr>
          <w:rFonts w:hint="cs"/>
          <w:rtl/>
          <w:lang w:eastAsia="ar-SA" w:bidi="ar-MA"/>
        </w:rPr>
        <w:t xml:space="preserve">تظل </w:t>
      </w:r>
      <w:r>
        <w:rPr>
          <w:rtl/>
          <w:lang w:eastAsia="ar-SA" w:bidi="ar-MA"/>
        </w:rPr>
        <w:t xml:space="preserve">بلد المنشأ والعبور والمقصد </w:t>
      </w:r>
      <w:r w:rsidRPr="00CD3904">
        <w:rPr>
          <w:rtl/>
          <w:lang w:eastAsia="ar-SA" w:bidi="ar-MA"/>
        </w:rPr>
        <w:t>لضحايا الاتجار (</w:t>
      </w:r>
      <w:r>
        <w:rPr>
          <w:rFonts w:hint="cs"/>
          <w:rtl/>
          <w:lang w:eastAsia="ar-SA" w:bidi="ar-MA"/>
        </w:rPr>
        <w:t>المواد</w:t>
      </w:r>
      <w:r w:rsidRPr="00CD3904">
        <w:rPr>
          <w:rtl/>
          <w:lang w:eastAsia="ar-SA" w:bidi="ar-MA"/>
        </w:rPr>
        <w:t xml:space="preserve"> 2 و10 و16).</w:t>
      </w:r>
    </w:p>
    <w:p w:rsidR="00625B41" w:rsidRPr="00EA16E3" w:rsidRDefault="00A343D0" w:rsidP="00A343D0">
      <w:pPr>
        <w:pStyle w:val="SingleTxtGA"/>
        <w:rPr>
          <w:b/>
          <w:bCs/>
          <w:rtl/>
          <w:lang w:eastAsia="ar-SA" w:bidi="ar-MA"/>
        </w:rPr>
      </w:pPr>
      <w:r>
        <w:rPr>
          <w:rFonts w:hint="cs"/>
          <w:b/>
          <w:bCs/>
          <w:rtl/>
          <w:lang w:eastAsia="ar-SA" w:bidi="ar-MA"/>
        </w:rPr>
        <w:tab/>
      </w:r>
      <w:r w:rsidR="00625B41">
        <w:rPr>
          <w:rFonts w:hint="cs"/>
          <w:b/>
          <w:bCs/>
          <w:rtl/>
          <w:lang w:eastAsia="ar-SA" w:bidi="ar-MA"/>
        </w:rPr>
        <w:t>و</w:t>
      </w:r>
      <w:r w:rsidR="00625B41" w:rsidRPr="00EA16E3">
        <w:rPr>
          <w:b/>
          <w:bCs/>
          <w:rtl/>
          <w:lang w:eastAsia="ar-SA" w:bidi="ar-MA"/>
        </w:rPr>
        <w:t xml:space="preserve">في ضوء التوصيات التي </w:t>
      </w:r>
      <w:r>
        <w:rPr>
          <w:rFonts w:hint="cs"/>
          <w:b/>
          <w:bCs/>
          <w:rtl/>
          <w:lang w:eastAsia="ar-SA" w:bidi="ar-MA"/>
        </w:rPr>
        <w:t xml:space="preserve">قدمتها المقررة الخاصة المعنية </w:t>
      </w:r>
      <w:r w:rsidR="00625B41">
        <w:rPr>
          <w:b/>
          <w:bCs/>
          <w:rtl/>
          <w:lang w:eastAsia="ar-SA" w:bidi="ar-MA"/>
        </w:rPr>
        <w:t xml:space="preserve">بالاتجار </w:t>
      </w:r>
      <w:r w:rsidR="00625B41">
        <w:rPr>
          <w:rFonts w:hint="cs"/>
          <w:b/>
          <w:bCs/>
          <w:rtl/>
          <w:lang w:eastAsia="ar-SA" w:bidi="ar-MA"/>
        </w:rPr>
        <w:t>بالبشر</w:t>
      </w:r>
      <w:r w:rsidR="00625B41">
        <w:rPr>
          <w:b/>
          <w:bCs/>
          <w:rtl/>
          <w:lang w:eastAsia="ar-SA" w:bidi="ar-MA"/>
        </w:rPr>
        <w:t>، وبخاصة النساء والأطفال</w:t>
      </w:r>
      <w:r w:rsidR="00625B41" w:rsidRPr="00EA16E3">
        <w:rPr>
          <w:b/>
          <w:bCs/>
          <w:rtl/>
          <w:lang w:eastAsia="ar-SA" w:bidi="ar-MA"/>
        </w:rPr>
        <w:t xml:space="preserve">، في أعقاب الزيارة التي قامت بها </w:t>
      </w:r>
      <w:r w:rsidR="00625B41">
        <w:rPr>
          <w:rFonts w:hint="cs"/>
          <w:b/>
          <w:bCs/>
          <w:rtl/>
          <w:lang w:eastAsia="ar-SA" w:bidi="ar-MA"/>
        </w:rPr>
        <w:t>لبيلاروس</w:t>
      </w:r>
      <w:r w:rsidR="00625B41" w:rsidRPr="00EA16E3">
        <w:rPr>
          <w:b/>
          <w:bCs/>
          <w:rtl/>
          <w:lang w:eastAsia="ar-SA" w:bidi="ar-MA"/>
        </w:rPr>
        <w:t xml:space="preserve"> في </w:t>
      </w:r>
      <w:r w:rsidR="00625B41">
        <w:rPr>
          <w:rFonts w:hint="cs"/>
          <w:b/>
          <w:bCs/>
          <w:rtl/>
          <w:lang w:eastAsia="ar-SA" w:bidi="ar-MA"/>
        </w:rPr>
        <w:t>أيار/</w:t>
      </w:r>
      <w:r w:rsidR="00625B41" w:rsidRPr="00EA16E3">
        <w:rPr>
          <w:b/>
          <w:bCs/>
          <w:rtl/>
          <w:lang w:eastAsia="ar-SA" w:bidi="ar-MA"/>
        </w:rPr>
        <w:t>مايو 2009 (</w:t>
      </w:r>
      <w:r w:rsidR="00625B41" w:rsidRPr="00EA16E3">
        <w:rPr>
          <w:b/>
          <w:bCs/>
          <w:lang w:eastAsia="ar-SA" w:bidi="ar-MA"/>
        </w:rPr>
        <w:t>A/HRC/14/32/Add.2</w:t>
      </w:r>
      <w:r w:rsidR="00625B41">
        <w:rPr>
          <w:b/>
          <w:bCs/>
          <w:rtl/>
          <w:lang w:eastAsia="ar-SA" w:bidi="ar-MA"/>
        </w:rPr>
        <w:t xml:space="preserve">، الفقرات 95 وما يليها)، </w:t>
      </w:r>
      <w:r w:rsidR="00625B41" w:rsidRPr="00EA16E3">
        <w:rPr>
          <w:b/>
          <w:bCs/>
          <w:rtl/>
          <w:lang w:eastAsia="ar-SA" w:bidi="ar-MA"/>
        </w:rPr>
        <w:t xml:space="preserve">ينبغي </w:t>
      </w:r>
      <w:r w:rsidR="00625B41">
        <w:rPr>
          <w:b/>
          <w:bCs/>
          <w:rtl/>
          <w:lang w:eastAsia="ar-SA" w:bidi="ar-MA"/>
        </w:rPr>
        <w:t>للدولة الطرف اتخاذ تدابير فعالة</w:t>
      </w:r>
      <w:r w:rsidR="00625B41" w:rsidRPr="00EA16E3">
        <w:rPr>
          <w:b/>
          <w:bCs/>
          <w:rtl/>
          <w:lang w:eastAsia="ar-SA" w:bidi="ar-MA"/>
        </w:rPr>
        <w:t>، بما في ذلك م</w:t>
      </w:r>
      <w:r w:rsidR="00625B41">
        <w:rPr>
          <w:b/>
          <w:bCs/>
          <w:rtl/>
          <w:lang w:eastAsia="ar-SA" w:bidi="ar-MA"/>
        </w:rPr>
        <w:t>ن خلال التعاون الإقليمي والدولي</w:t>
      </w:r>
      <w:r w:rsidR="00625B41" w:rsidRPr="00EA16E3">
        <w:rPr>
          <w:b/>
          <w:bCs/>
          <w:rtl/>
          <w:lang w:eastAsia="ar-SA" w:bidi="ar-MA"/>
        </w:rPr>
        <w:t>، لمعالجة ا</w:t>
      </w:r>
      <w:r w:rsidR="00625B41">
        <w:rPr>
          <w:b/>
          <w:bCs/>
          <w:rtl/>
          <w:lang w:eastAsia="ar-SA" w:bidi="ar-MA"/>
        </w:rPr>
        <w:t xml:space="preserve">لأسباب الجذرية للاتجار </w:t>
      </w:r>
      <w:r w:rsidR="00625B41">
        <w:rPr>
          <w:rFonts w:hint="cs"/>
          <w:b/>
          <w:bCs/>
          <w:rtl/>
          <w:lang w:eastAsia="ar-SA" w:bidi="ar-MA"/>
        </w:rPr>
        <w:t>بالبشر</w:t>
      </w:r>
      <w:r w:rsidR="00625B41">
        <w:rPr>
          <w:b/>
          <w:bCs/>
          <w:rtl/>
          <w:lang w:eastAsia="ar-SA" w:bidi="ar-MA"/>
        </w:rPr>
        <w:t xml:space="preserve">، ولا سيما ارتباطه الوثيق </w:t>
      </w:r>
      <w:r w:rsidR="00625B41">
        <w:rPr>
          <w:rFonts w:hint="cs"/>
          <w:b/>
          <w:bCs/>
          <w:rtl/>
          <w:lang w:eastAsia="ar-SA" w:bidi="ar-MA"/>
        </w:rPr>
        <w:t>با</w:t>
      </w:r>
      <w:r w:rsidR="00625B41">
        <w:rPr>
          <w:b/>
          <w:bCs/>
          <w:rtl/>
          <w:lang w:eastAsia="ar-SA" w:bidi="ar-MA"/>
        </w:rPr>
        <w:t xml:space="preserve">لاستغلال الجنسي </w:t>
      </w:r>
      <w:r w:rsidR="00625B41" w:rsidRPr="00EA16E3">
        <w:rPr>
          <w:b/>
          <w:bCs/>
          <w:rtl/>
          <w:lang w:eastAsia="ar-SA" w:bidi="ar-MA"/>
        </w:rPr>
        <w:t>والاست</w:t>
      </w:r>
      <w:r w:rsidR="00625B41">
        <w:rPr>
          <w:b/>
          <w:bCs/>
          <w:rtl/>
          <w:lang w:eastAsia="ar-SA" w:bidi="ar-MA"/>
        </w:rPr>
        <w:t xml:space="preserve">مرار في ملاحقة ومعاقبة الجناة </w:t>
      </w:r>
      <w:r w:rsidR="00625B41" w:rsidRPr="00EA16E3">
        <w:rPr>
          <w:b/>
          <w:bCs/>
          <w:rtl/>
          <w:lang w:eastAsia="ar-SA" w:bidi="ar-MA"/>
        </w:rPr>
        <w:t>وتوفير التعويض</w:t>
      </w:r>
      <w:r w:rsidR="00625B41">
        <w:rPr>
          <w:rFonts w:hint="cs"/>
          <w:b/>
          <w:bCs/>
          <w:rtl/>
          <w:lang w:eastAsia="ar-SA" w:bidi="ar-MA"/>
        </w:rPr>
        <w:t xml:space="preserve"> و</w:t>
      </w:r>
      <w:r w:rsidR="00625B41">
        <w:rPr>
          <w:b/>
          <w:bCs/>
          <w:rtl/>
          <w:lang w:eastAsia="ar-SA" w:bidi="ar-MA"/>
        </w:rPr>
        <w:t xml:space="preserve">خدمات إعادة الإدماج </w:t>
      </w:r>
      <w:r w:rsidR="00625B41" w:rsidRPr="00EA16E3">
        <w:rPr>
          <w:b/>
          <w:bCs/>
          <w:rtl/>
          <w:lang w:eastAsia="ar-SA" w:bidi="ar-MA"/>
        </w:rPr>
        <w:t xml:space="preserve">للضحايا </w:t>
      </w:r>
      <w:r w:rsidR="00625B41">
        <w:rPr>
          <w:rFonts w:hint="cs"/>
          <w:b/>
          <w:bCs/>
          <w:rtl/>
          <w:lang w:eastAsia="ar-SA" w:bidi="ar-MA"/>
        </w:rPr>
        <w:t xml:space="preserve">وتنظيم </w:t>
      </w:r>
      <w:r w:rsidR="00625B41">
        <w:rPr>
          <w:b/>
          <w:bCs/>
          <w:rtl/>
          <w:lang w:eastAsia="ar-SA" w:bidi="ar-MA"/>
        </w:rPr>
        <w:t xml:space="preserve">تدريب </w:t>
      </w:r>
      <w:r w:rsidR="00625B41">
        <w:rPr>
          <w:rFonts w:hint="cs"/>
          <w:b/>
          <w:bCs/>
          <w:rtl/>
          <w:lang w:eastAsia="ar-SA" w:bidi="ar-MA"/>
        </w:rPr>
        <w:t>ل</w:t>
      </w:r>
      <w:r w:rsidR="00625B41">
        <w:rPr>
          <w:b/>
          <w:bCs/>
          <w:rtl/>
          <w:lang w:eastAsia="ar-SA" w:bidi="ar-MA"/>
        </w:rPr>
        <w:t>لمسؤولين عن إنفاذ القانون</w:t>
      </w:r>
      <w:r w:rsidR="00625B41" w:rsidRPr="00EA16E3">
        <w:rPr>
          <w:b/>
          <w:bCs/>
          <w:rtl/>
          <w:lang w:eastAsia="ar-SA" w:bidi="ar-MA"/>
        </w:rPr>
        <w:t xml:space="preserve">، ولا سيما </w:t>
      </w:r>
      <w:r w:rsidR="00625B41">
        <w:rPr>
          <w:rFonts w:hint="cs"/>
          <w:b/>
          <w:bCs/>
          <w:rtl/>
          <w:lang w:eastAsia="ar-SA" w:bidi="ar-MA"/>
        </w:rPr>
        <w:t>موظفي</w:t>
      </w:r>
      <w:r w:rsidR="00625B41" w:rsidRPr="00EA16E3">
        <w:rPr>
          <w:b/>
          <w:bCs/>
          <w:rtl/>
          <w:lang w:eastAsia="ar-SA" w:bidi="ar-MA"/>
        </w:rPr>
        <w:t xml:space="preserve"> الحدود </w:t>
      </w:r>
      <w:r w:rsidR="00625B41">
        <w:rPr>
          <w:rFonts w:hint="cs"/>
          <w:b/>
          <w:bCs/>
          <w:rtl/>
          <w:lang w:eastAsia="ar-SA" w:bidi="ar-MA"/>
        </w:rPr>
        <w:t>و</w:t>
      </w:r>
      <w:r w:rsidR="00625B41" w:rsidRPr="00EA16E3">
        <w:rPr>
          <w:b/>
          <w:bCs/>
          <w:rtl/>
          <w:lang w:eastAsia="ar-SA" w:bidi="ar-MA"/>
        </w:rPr>
        <w:t>الجمارك.</w:t>
      </w:r>
    </w:p>
    <w:p w:rsidR="00625B41" w:rsidRPr="00EA16E3" w:rsidRDefault="00A343D0" w:rsidP="00A343D0">
      <w:pPr>
        <w:pStyle w:val="H23GA"/>
        <w:rPr>
          <w:rFonts w:hint="cs"/>
          <w:rtl/>
          <w:lang w:bidi="ar-MA"/>
        </w:rPr>
      </w:pPr>
      <w:r>
        <w:rPr>
          <w:rFonts w:hint="cs"/>
          <w:rtl/>
          <w:lang w:bidi="ar-MA"/>
        </w:rPr>
        <w:tab/>
      </w:r>
      <w:r>
        <w:rPr>
          <w:rFonts w:hint="cs"/>
          <w:rtl/>
          <w:lang w:bidi="ar-MA"/>
        </w:rPr>
        <w:tab/>
      </w:r>
      <w:r w:rsidR="00625B41">
        <w:rPr>
          <w:rFonts w:hint="cs"/>
          <w:rtl/>
          <w:lang w:bidi="ar-MA"/>
        </w:rPr>
        <w:t>الجبر</w:t>
      </w:r>
      <w:r w:rsidR="00625B41" w:rsidRPr="00EA16E3">
        <w:rPr>
          <w:rtl/>
          <w:lang w:bidi="ar-MA"/>
        </w:rPr>
        <w:t xml:space="preserve">، بما في ذلك التعويض </w:t>
      </w:r>
      <w:r w:rsidR="00625B41">
        <w:rPr>
          <w:rFonts w:hint="cs"/>
          <w:rtl/>
          <w:lang w:bidi="ar-MA"/>
        </w:rPr>
        <w:t>وإعادة التأهيل</w:t>
      </w:r>
    </w:p>
    <w:p w:rsidR="00625B41" w:rsidRDefault="00625B41" w:rsidP="00A343D0">
      <w:pPr>
        <w:pStyle w:val="SingleTxtGA"/>
        <w:rPr>
          <w:rFonts w:hint="cs"/>
          <w:rtl/>
          <w:lang w:eastAsia="ar-SA" w:bidi="ar-MA"/>
        </w:rPr>
      </w:pPr>
      <w:r w:rsidRPr="00A343D0">
        <w:rPr>
          <w:rFonts w:hint="cs"/>
          <w:rtl/>
          <w:lang w:eastAsia="ar-SA" w:bidi="ar-MA"/>
        </w:rPr>
        <w:t>24</w:t>
      </w:r>
      <w:r w:rsidRPr="00DC61C3">
        <w:rPr>
          <w:rFonts w:hint="cs"/>
          <w:rtl/>
          <w:lang w:eastAsia="ar-SA" w:bidi="ar-MA"/>
        </w:rPr>
        <w:t>-</w:t>
      </w:r>
      <w:r w:rsidRPr="00DC61C3">
        <w:rPr>
          <w:rFonts w:hint="cs"/>
          <w:rtl/>
          <w:lang w:eastAsia="ar-SA" w:bidi="ar-MA"/>
        </w:rPr>
        <w:tab/>
      </w:r>
      <w:r w:rsidRPr="00DC61C3">
        <w:rPr>
          <w:rtl/>
          <w:lang w:eastAsia="ar-SA" w:bidi="ar-MA"/>
        </w:rPr>
        <w:t xml:space="preserve">تأسف اللجنة لعدم وجود معلومات عن (أ) تدابير </w:t>
      </w:r>
      <w:r>
        <w:rPr>
          <w:rFonts w:hint="cs"/>
          <w:rtl/>
          <w:lang w:eastAsia="ar-SA" w:bidi="ar-MA"/>
        </w:rPr>
        <w:t>الجبر</w:t>
      </w:r>
      <w:r w:rsidRPr="00DC61C3">
        <w:rPr>
          <w:rtl/>
          <w:lang w:eastAsia="ar-SA" w:bidi="ar-MA"/>
        </w:rPr>
        <w:t xml:space="preserve"> والت</w:t>
      </w:r>
      <w:r>
        <w:rPr>
          <w:rtl/>
          <w:lang w:eastAsia="ar-SA" w:bidi="ar-MA"/>
        </w:rPr>
        <w:t>عويض</w:t>
      </w:r>
      <w:r w:rsidRPr="00DC61C3">
        <w:rPr>
          <w:rtl/>
          <w:lang w:eastAsia="ar-SA" w:bidi="ar-MA"/>
        </w:rPr>
        <w:t>، بم</w:t>
      </w:r>
      <w:r>
        <w:rPr>
          <w:rtl/>
          <w:lang w:eastAsia="ar-SA" w:bidi="ar-MA"/>
        </w:rPr>
        <w:t>ا في ذلك وسائل إعادة التأهيل</w:t>
      </w:r>
      <w:r>
        <w:rPr>
          <w:rFonts w:hint="cs"/>
          <w:rtl/>
          <w:lang w:eastAsia="ar-SA" w:bidi="ar-MA"/>
        </w:rPr>
        <w:t>،</w:t>
      </w:r>
      <w:r>
        <w:rPr>
          <w:rtl/>
          <w:lang w:eastAsia="ar-SA" w:bidi="ar-MA"/>
        </w:rPr>
        <w:t xml:space="preserve"> التي </w:t>
      </w:r>
      <w:r w:rsidRPr="00DC61C3">
        <w:rPr>
          <w:rtl/>
          <w:lang w:eastAsia="ar-SA" w:bidi="ar-MA"/>
        </w:rPr>
        <w:t>أمر</w:t>
      </w:r>
      <w:r>
        <w:rPr>
          <w:rFonts w:hint="cs"/>
          <w:rtl/>
          <w:lang w:eastAsia="ar-SA" w:bidi="ar-MA"/>
        </w:rPr>
        <w:t>ت</w:t>
      </w:r>
      <w:r w:rsidRPr="00DC61C3">
        <w:rPr>
          <w:rtl/>
          <w:lang w:eastAsia="ar-SA" w:bidi="ar-MA"/>
        </w:rPr>
        <w:t xml:space="preserve"> بها المحاكم وقدمت </w:t>
      </w:r>
      <w:r>
        <w:rPr>
          <w:rFonts w:hint="cs"/>
          <w:rtl/>
          <w:lang w:eastAsia="ar-SA" w:bidi="ar-MA"/>
        </w:rPr>
        <w:t>بال</w:t>
      </w:r>
      <w:r>
        <w:rPr>
          <w:rtl/>
          <w:lang w:eastAsia="ar-SA" w:bidi="ar-MA"/>
        </w:rPr>
        <w:t xml:space="preserve">فعل لضحايا التعذيب </w:t>
      </w:r>
      <w:r w:rsidRPr="00DC61C3">
        <w:rPr>
          <w:rtl/>
          <w:lang w:eastAsia="ar-SA" w:bidi="ar-MA"/>
        </w:rPr>
        <w:t xml:space="preserve">أو </w:t>
      </w:r>
      <w:r>
        <w:rPr>
          <w:rFonts w:hint="cs"/>
          <w:rtl/>
          <w:lang w:eastAsia="ar-SA" w:bidi="ar-MA"/>
        </w:rPr>
        <w:t>معاليهم</w:t>
      </w:r>
      <w:r w:rsidRPr="00DC61C3">
        <w:rPr>
          <w:rtl/>
          <w:lang w:eastAsia="ar-SA" w:bidi="ar-MA"/>
        </w:rPr>
        <w:t xml:space="preserve"> و(ب) خدمات العلاج </w:t>
      </w:r>
      <w:r>
        <w:rPr>
          <w:rFonts w:hint="cs"/>
          <w:rtl/>
          <w:lang w:eastAsia="ar-SA" w:bidi="ar-MA"/>
        </w:rPr>
        <w:t>و</w:t>
      </w:r>
      <w:r w:rsidRPr="00DC61C3">
        <w:rPr>
          <w:rtl/>
          <w:lang w:eastAsia="ar-SA" w:bidi="ar-MA"/>
        </w:rPr>
        <w:t xml:space="preserve">إعادة التأهيل الاجتماعي </w:t>
      </w:r>
      <w:r>
        <w:rPr>
          <w:rtl/>
          <w:lang w:eastAsia="ar-SA" w:bidi="ar-MA"/>
        </w:rPr>
        <w:t>وأشكال أخرى من المساعدة</w:t>
      </w:r>
      <w:r w:rsidRPr="00DC61C3">
        <w:rPr>
          <w:rtl/>
          <w:lang w:eastAsia="ar-SA" w:bidi="ar-MA"/>
        </w:rPr>
        <w:t xml:space="preserve">، بما في ذلك إعادة التأهيل الطبي والنفسي </w:t>
      </w:r>
      <w:r>
        <w:rPr>
          <w:rFonts w:hint="cs"/>
          <w:rtl/>
          <w:lang w:eastAsia="ar-SA" w:bidi="ar-MA"/>
        </w:rPr>
        <w:t>المتاح</w:t>
      </w:r>
      <w:r w:rsidRPr="00DC61C3">
        <w:rPr>
          <w:rtl/>
          <w:lang w:eastAsia="ar-SA" w:bidi="ar-MA"/>
        </w:rPr>
        <w:t xml:space="preserve"> للضحايا. </w:t>
      </w:r>
      <w:r>
        <w:rPr>
          <w:rFonts w:hint="cs"/>
          <w:rtl/>
          <w:lang w:eastAsia="ar-SA" w:bidi="ar-MA"/>
        </w:rPr>
        <w:t>و</w:t>
      </w:r>
      <w:r w:rsidRPr="00DC61C3">
        <w:rPr>
          <w:rtl/>
          <w:lang w:eastAsia="ar-SA" w:bidi="ar-MA"/>
        </w:rPr>
        <w:t>تأسف اللج</w:t>
      </w:r>
      <w:r>
        <w:rPr>
          <w:rtl/>
          <w:lang w:eastAsia="ar-SA" w:bidi="ar-MA"/>
        </w:rPr>
        <w:t xml:space="preserve">نة </w:t>
      </w:r>
      <w:r>
        <w:rPr>
          <w:rFonts w:hint="cs"/>
          <w:rtl/>
          <w:lang w:eastAsia="ar-SA" w:bidi="ar-MA"/>
        </w:rPr>
        <w:t xml:space="preserve">لما ورد من </w:t>
      </w:r>
      <w:r w:rsidRPr="00DC61C3">
        <w:rPr>
          <w:rtl/>
          <w:lang w:eastAsia="ar-SA" w:bidi="ar-MA"/>
        </w:rPr>
        <w:t xml:space="preserve">تقارير تفيد بأن محكمة مدينة مينسك ترفض مطالبات التعويض عن الأضرار المعنوية </w:t>
      </w:r>
      <w:r>
        <w:rPr>
          <w:rFonts w:hint="cs"/>
          <w:rtl/>
          <w:lang w:eastAsia="ar-SA" w:bidi="ar-MA"/>
        </w:rPr>
        <w:t>المتكبدة</w:t>
      </w:r>
      <w:r w:rsidRPr="00DC61C3">
        <w:rPr>
          <w:rtl/>
          <w:lang w:eastAsia="ar-SA" w:bidi="ar-MA"/>
        </w:rPr>
        <w:t xml:space="preserve"> أثناء الاحتجاز (المادة 14).</w:t>
      </w:r>
    </w:p>
    <w:p w:rsidR="00625B41" w:rsidRPr="001A4E1F" w:rsidRDefault="00A343D0" w:rsidP="00625B41">
      <w:pPr>
        <w:pStyle w:val="SingleTxtGA"/>
        <w:rPr>
          <w:rFonts w:hint="cs"/>
          <w:b/>
          <w:bCs/>
          <w:rtl/>
          <w:lang w:eastAsia="ar-SA" w:bidi="ar-MA"/>
        </w:rPr>
      </w:pPr>
      <w:r>
        <w:rPr>
          <w:rFonts w:ascii="Traditional Arabic" w:hAnsi="Traditional Arabic" w:hint="cs"/>
          <w:b/>
          <w:bCs/>
          <w:sz w:val="30"/>
          <w:rtl/>
          <w:lang w:val="en-GB" w:bidi="ar-MA"/>
        </w:rPr>
        <w:tab/>
      </w:r>
      <w:r w:rsidR="00625B41" w:rsidRPr="00215BF6">
        <w:rPr>
          <w:rFonts w:ascii="Traditional Arabic" w:hAnsi="Traditional Arabic" w:hint="eastAsia"/>
          <w:b/>
          <w:bCs/>
          <w:sz w:val="30"/>
          <w:rtl/>
          <w:lang w:val="en-GB" w:bidi="ar-MA"/>
        </w:rPr>
        <w:t>ينبغي</w:t>
      </w:r>
      <w:r w:rsidR="00625B41" w:rsidRPr="00215BF6">
        <w:rPr>
          <w:rFonts w:ascii="Traditional Arabic" w:hAnsi="Traditional Arabic"/>
          <w:b/>
          <w:bCs/>
          <w:sz w:val="30"/>
          <w:rtl/>
          <w:lang w:val="en-GB" w:bidi="ar-MA"/>
        </w:rPr>
        <w:t xml:space="preserve"> للدولة الطرف أن توفر للضحايا الجبر والتعويض</w:t>
      </w:r>
      <w:r w:rsidR="00625B41">
        <w:rPr>
          <w:rFonts w:ascii="Traditional Arabic" w:hAnsi="Traditional Arabic" w:hint="cs"/>
          <w:b/>
          <w:bCs/>
          <w:sz w:val="30"/>
          <w:rtl/>
          <w:lang w:val="en-GB" w:bidi="ar-MA"/>
        </w:rPr>
        <w:t>،</w:t>
      </w:r>
      <w:r w:rsidR="00625B41" w:rsidRPr="00215BF6">
        <w:rPr>
          <w:rFonts w:ascii="Traditional Arabic" w:hAnsi="Traditional Arabic"/>
          <w:b/>
          <w:bCs/>
          <w:sz w:val="30"/>
          <w:rtl/>
          <w:lang w:val="en-GB" w:bidi="ar-MA"/>
        </w:rPr>
        <w:t xml:space="preserve"> بما في ذلك </w:t>
      </w:r>
      <w:r w:rsidR="00625B41">
        <w:rPr>
          <w:rFonts w:ascii="Traditional Arabic" w:hAnsi="Traditional Arabic" w:hint="cs"/>
          <w:b/>
          <w:bCs/>
          <w:sz w:val="30"/>
          <w:rtl/>
          <w:lang w:val="en-GB" w:bidi="ar-MA"/>
        </w:rPr>
        <w:t>إعادة التأهيل</w:t>
      </w:r>
      <w:r w:rsidR="00625B41" w:rsidRPr="00215BF6">
        <w:rPr>
          <w:rFonts w:ascii="Traditional Arabic" w:hAnsi="Traditional Arabic"/>
          <w:b/>
          <w:bCs/>
          <w:sz w:val="30"/>
          <w:rtl/>
          <w:lang w:val="en-GB" w:bidi="ar-MA"/>
        </w:rPr>
        <w:t xml:space="preserve"> </w:t>
      </w:r>
      <w:r w:rsidR="00625B41">
        <w:rPr>
          <w:rFonts w:ascii="Traditional Arabic" w:hAnsi="Traditional Arabic" w:hint="cs"/>
          <w:b/>
          <w:bCs/>
          <w:sz w:val="30"/>
          <w:rtl/>
          <w:lang w:val="en-GB" w:bidi="ar-MA"/>
        </w:rPr>
        <w:t>عملياً و</w:t>
      </w:r>
      <w:r w:rsidR="00625B41" w:rsidRPr="00215BF6">
        <w:rPr>
          <w:rFonts w:ascii="Traditional Arabic" w:hAnsi="Traditional Arabic"/>
          <w:b/>
          <w:bCs/>
          <w:sz w:val="30"/>
          <w:rtl/>
          <w:lang w:val="en-GB" w:bidi="ar-MA"/>
        </w:rPr>
        <w:t>أن تقدم إلى</w:t>
      </w:r>
      <w:r w:rsidR="00625B41">
        <w:rPr>
          <w:rFonts w:ascii="Traditional Arabic" w:hAnsi="Traditional Arabic"/>
          <w:b/>
          <w:bCs/>
          <w:sz w:val="30"/>
          <w:rtl/>
          <w:lang w:val="en-GB" w:bidi="ar-MA"/>
        </w:rPr>
        <w:t xml:space="preserve"> اللجنة معلومات عن تلك الحالات</w:t>
      </w:r>
      <w:r w:rsidR="00625B41">
        <w:rPr>
          <w:rFonts w:hint="cs"/>
          <w:rtl/>
          <w:lang w:eastAsia="ar-SA" w:bidi="ar-MA"/>
        </w:rPr>
        <w:t>. و</w:t>
      </w:r>
      <w:r w:rsidR="00625B41">
        <w:rPr>
          <w:b/>
          <w:bCs/>
          <w:rtl/>
          <w:lang w:eastAsia="ar-SA" w:bidi="ar-MA"/>
        </w:rPr>
        <w:t>علاوة على ذلك</w:t>
      </w:r>
      <w:r w:rsidR="00625B41" w:rsidRPr="00EA16E3">
        <w:rPr>
          <w:b/>
          <w:bCs/>
          <w:rtl/>
          <w:lang w:eastAsia="ar-SA" w:bidi="ar-MA"/>
        </w:rPr>
        <w:t xml:space="preserve">، ينبغي للدولة الطرف تقديم معلومات عن تدابير الجبر والتعويض التي تأمر بها المحاكم والمقدمة لضحايا التعذيب أو أسرهم. وينبغي أن تتضمن هذه المعلومات عدد الطلبات المقدمة </w:t>
      </w:r>
      <w:r w:rsidR="00625B41" w:rsidRPr="001A4E1F">
        <w:rPr>
          <w:b/>
          <w:bCs/>
          <w:rtl/>
          <w:lang w:eastAsia="ar-SA" w:bidi="ar-MA"/>
        </w:rPr>
        <w:t>وعدد الأشخاص الذين مُنحوا التعويض والمبالغ التي حكمت المحكمة بدفعها والمقدمة بالفعل في كل حالة</w:t>
      </w:r>
      <w:r w:rsidR="00625B41" w:rsidRPr="00EA16E3">
        <w:rPr>
          <w:b/>
          <w:bCs/>
          <w:rtl/>
          <w:lang w:eastAsia="ar-SA" w:bidi="ar-MA"/>
        </w:rPr>
        <w:t xml:space="preserve">. </w:t>
      </w:r>
      <w:r w:rsidR="00625B41">
        <w:rPr>
          <w:rFonts w:hint="cs"/>
          <w:b/>
          <w:bCs/>
          <w:rtl/>
          <w:lang w:eastAsia="ar-SA" w:bidi="ar-MA"/>
        </w:rPr>
        <w:t>و</w:t>
      </w:r>
      <w:r w:rsidR="00625B41" w:rsidRPr="00EA16E3">
        <w:rPr>
          <w:b/>
          <w:bCs/>
          <w:rtl/>
          <w:lang w:eastAsia="ar-SA" w:bidi="ar-MA"/>
        </w:rPr>
        <w:t>بالإضافة إل</w:t>
      </w:r>
      <w:r w:rsidR="00625B41">
        <w:rPr>
          <w:b/>
          <w:bCs/>
          <w:rtl/>
          <w:lang w:eastAsia="ar-SA" w:bidi="ar-MA"/>
        </w:rPr>
        <w:t>ى ذلك</w:t>
      </w:r>
      <w:r w:rsidR="00625B41" w:rsidRPr="00EA16E3">
        <w:rPr>
          <w:b/>
          <w:bCs/>
          <w:rtl/>
          <w:lang w:eastAsia="ar-SA" w:bidi="ar-MA"/>
        </w:rPr>
        <w:t>، ينبغي للدولة الطرف تزويد اللجن</w:t>
      </w:r>
      <w:r w:rsidR="001452C4">
        <w:rPr>
          <w:b/>
          <w:bCs/>
          <w:rtl/>
          <w:lang w:eastAsia="ar-SA" w:bidi="ar-MA"/>
        </w:rPr>
        <w:t>ة بالبيانات ال</w:t>
      </w:r>
      <w:r w:rsidR="001452C4">
        <w:rPr>
          <w:rFonts w:hint="cs"/>
          <w:b/>
          <w:bCs/>
          <w:rtl/>
          <w:lang w:eastAsia="ar-SA" w:bidi="ar-MA"/>
        </w:rPr>
        <w:t>إ</w:t>
      </w:r>
      <w:r w:rsidR="00625B41">
        <w:rPr>
          <w:b/>
          <w:bCs/>
          <w:rtl/>
          <w:lang w:eastAsia="ar-SA" w:bidi="ar-MA"/>
        </w:rPr>
        <w:t>حصائية ذات الصلة</w:t>
      </w:r>
      <w:r w:rsidR="00625B41" w:rsidRPr="00EA16E3">
        <w:rPr>
          <w:b/>
          <w:bCs/>
          <w:rtl/>
          <w:lang w:eastAsia="ar-SA" w:bidi="ar-MA"/>
        </w:rPr>
        <w:t xml:space="preserve">، وأمثلة </w:t>
      </w:r>
      <w:r w:rsidR="00625B41">
        <w:rPr>
          <w:rFonts w:hint="cs"/>
          <w:b/>
          <w:bCs/>
          <w:rtl/>
          <w:lang w:eastAsia="ar-SA" w:bidi="ar-MA"/>
        </w:rPr>
        <w:t>عن</w:t>
      </w:r>
      <w:r w:rsidR="00625B41" w:rsidRPr="00EA16E3">
        <w:rPr>
          <w:b/>
          <w:bCs/>
          <w:rtl/>
          <w:lang w:eastAsia="ar-SA" w:bidi="ar-MA"/>
        </w:rPr>
        <w:t xml:space="preserve"> الحالات التي </w:t>
      </w:r>
      <w:r w:rsidR="00625B41">
        <w:rPr>
          <w:rFonts w:hint="cs"/>
          <w:b/>
          <w:bCs/>
          <w:rtl/>
          <w:lang w:eastAsia="ar-SA" w:bidi="ar-MA"/>
        </w:rPr>
        <w:t>حصل</w:t>
      </w:r>
      <w:r w:rsidR="00625B41" w:rsidRPr="00EA16E3">
        <w:rPr>
          <w:b/>
          <w:bCs/>
          <w:rtl/>
          <w:lang w:eastAsia="ar-SA" w:bidi="ar-MA"/>
        </w:rPr>
        <w:t xml:space="preserve"> فيها الأفراد على تعويضات من هذا القبيل</w:t>
      </w:r>
      <w:r w:rsidR="00625B41">
        <w:rPr>
          <w:rFonts w:hint="cs"/>
          <w:b/>
          <w:bCs/>
          <w:rtl/>
          <w:lang w:eastAsia="ar-SA" w:bidi="ar-MA"/>
        </w:rPr>
        <w:t>،</w:t>
      </w:r>
      <w:r w:rsidR="00625B41" w:rsidRPr="00EA16E3">
        <w:rPr>
          <w:b/>
          <w:bCs/>
          <w:rtl/>
          <w:lang w:eastAsia="ar-SA" w:bidi="ar-MA"/>
        </w:rPr>
        <w:t xml:space="preserve"> في تقريرها الدوري المقبل.</w:t>
      </w:r>
    </w:p>
    <w:p w:rsidR="00625B41" w:rsidRPr="00EA16E3" w:rsidRDefault="00A343D0" w:rsidP="00A343D0">
      <w:pPr>
        <w:pStyle w:val="H23GA"/>
        <w:rPr>
          <w:rtl/>
          <w:lang w:bidi="ar-MA"/>
        </w:rPr>
      </w:pPr>
      <w:r>
        <w:rPr>
          <w:rFonts w:hint="cs"/>
          <w:rtl/>
          <w:lang w:bidi="ar-MA"/>
        </w:rPr>
        <w:tab/>
      </w:r>
      <w:r>
        <w:rPr>
          <w:rFonts w:hint="cs"/>
          <w:rtl/>
          <w:lang w:bidi="ar-MA"/>
        </w:rPr>
        <w:tab/>
      </w:r>
      <w:r w:rsidR="00625B41" w:rsidRPr="00EA16E3">
        <w:rPr>
          <w:rtl/>
          <w:lang w:bidi="ar-MA"/>
        </w:rPr>
        <w:t>المدافعون عن حقوق الإنسان</w:t>
      </w:r>
    </w:p>
    <w:p w:rsidR="00625B41" w:rsidRPr="008A5DF0" w:rsidRDefault="00625B41" w:rsidP="00A343D0">
      <w:pPr>
        <w:pStyle w:val="SingleTxtGA"/>
        <w:rPr>
          <w:rtl/>
          <w:lang w:eastAsia="ar-SA" w:bidi="ar-MA"/>
        </w:rPr>
      </w:pPr>
      <w:r w:rsidRPr="009A0F0D">
        <w:rPr>
          <w:rFonts w:hint="cs"/>
          <w:rtl/>
          <w:lang w:eastAsia="ar-SA" w:bidi="ar-MA"/>
        </w:rPr>
        <w:t>25-</w:t>
      </w:r>
      <w:r>
        <w:rPr>
          <w:rFonts w:hint="cs"/>
          <w:rtl/>
          <w:lang w:eastAsia="ar-SA" w:bidi="ar-MA"/>
        </w:rPr>
        <w:tab/>
        <w:t xml:space="preserve">تشعر </w:t>
      </w:r>
      <w:r w:rsidRPr="008A5DF0">
        <w:rPr>
          <w:rtl/>
          <w:lang w:eastAsia="ar-SA" w:bidi="ar-MA"/>
        </w:rPr>
        <w:t xml:space="preserve">اللجنة </w:t>
      </w:r>
      <w:r>
        <w:rPr>
          <w:rFonts w:hint="cs"/>
          <w:rtl/>
          <w:lang w:eastAsia="ar-SA" w:bidi="ar-MA"/>
        </w:rPr>
        <w:t>بقلق بالغ إزاء</w:t>
      </w:r>
      <w:r w:rsidRPr="008A5DF0">
        <w:rPr>
          <w:rtl/>
          <w:lang w:eastAsia="ar-SA" w:bidi="ar-MA"/>
        </w:rPr>
        <w:t xml:space="preserve"> مزاعم </w:t>
      </w:r>
      <w:r>
        <w:rPr>
          <w:rFonts w:hint="cs"/>
          <w:rtl/>
          <w:lang w:eastAsia="ar-SA" w:bidi="ar-MA"/>
        </w:rPr>
        <w:t>عديدة ومتسقة بشأن ارتكاب</w:t>
      </w:r>
      <w:r w:rsidRPr="008A5DF0">
        <w:rPr>
          <w:rtl/>
          <w:lang w:eastAsia="ar-SA" w:bidi="ar-MA"/>
        </w:rPr>
        <w:t xml:space="preserve"> </w:t>
      </w:r>
      <w:r>
        <w:rPr>
          <w:rFonts w:hint="cs"/>
          <w:rtl/>
          <w:lang w:eastAsia="ar-SA" w:bidi="ar-MA"/>
        </w:rPr>
        <w:t>أعمال انتقامية</w:t>
      </w:r>
      <w:r w:rsidRPr="008A5DF0">
        <w:rPr>
          <w:rtl/>
          <w:lang w:eastAsia="ar-SA" w:bidi="ar-MA"/>
        </w:rPr>
        <w:t xml:space="preserve"> </w:t>
      </w:r>
      <w:r>
        <w:rPr>
          <w:rFonts w:hint="cs"/>
          <w:rtl/>
          <w:lang w:eastAsia="ar-SA" w:bidi="ar-MA"/>
        </w:rPr>
        <w:t xml:space="preserve">وأعمال </w:t>
      </w:r>
      <w:r w:rsidRPr="008A5DF0">
        <w:rPr>
          <w:rtl/>
          <w:lang w:eastAsia="ar-SA" w:bidi="ar-MA"/>
        </w:rPr>
        <w:t>ترهيب خطيرة وتهديدات ضد المد</w:t>
      </w:r>
      <w:r>
        <w:rPr>
          <w:rtl/>
          <w:lang w:eastAsia="ar-SA" w:bidi="ar-MA"/>
        </w:rPr>
        <w:t>افعين عن حقوق الإنسان والصحفيين</w:t>
      </w:r>
      <w:r w:rsidRPr="008A5DF0">
        <w:rPr>
          <w:rtl/>
          <w:lang w:eastAsia="ar-SA" w:bidi="ar-MA"/>
        </w:rPr>
        <w:t xml:space="preserve">، وعدم تقديم معلومات حول أية تحقيقات في مزاعم من هذا القبيل. </w:t>
      </w:r>
      <w:r>
        <w:rPr>
          <w:rFonts w:hint="cs"/>
          <w:rtl/>
          <w:lang w:eastAsia="ar-SA" w:bidi="ar-MA"/>
        </w:rPr>
        <w:t>وتحيط</w:t>
      </w:r>
      <w:r w:rsidRPr="008A5DF0">
        <w:rPr>
          <w:rtl/>
          <w:lang w:eastAsia="ar-SA" w:bidi="ar-MA"/>
        </w:rPr>
        <w:t xml:space="preserve"> اللجنة </w:t>
      </w:r>
      <w:r>
        <w:rPr>
          <w:rFonts w:hint="cs"/>
          <w:rtl/>
          <w:lang w:eastAsia="ar-SA" w:bidi="ar-MA"/>
        </w:rPr>
        <w:t>علما</w:t>
      </w:r>
      <w:r w:rsidR="00D40D63">
        <w:rPr>
          <w:rFonts w:hint="cs"/>
          <w:rtl/>
          <w:lang w:eastAsia="ar-SA" w:bidi="ar-MA"/>
        </w:rPr>
        <w:t>ً</w:t>
      </w:r>
      <w:r>
        <w:rPr>
          <w:rFonts w:hint="cs"/>
          <w:rtl/>
          <w:lang w:eastAsia="ar-SA" w:bidi="ar-MA"/>
        </w:rPr>
        <w:t xml:space="preserve"> </w:t>
      </w:r>
      <w:r w:rsidRPr="008A5DF0">
        <w:rPr>
          <w:rtl/>
          <w:lang w:eastAsia="ar-SA" w:bidi="ar-MA"/>
        </w:rPr>
        <w:t xml:space="preserve">مع القلق </w:t>
      </w:r>
      <w:r>
        <w:rPr>
          <w:rFonts w:hint="cs"/>
          <w:rtl/>
          <w:lang w:eastAsia="ar-SA" w:bidi="ar-MA"/>
        </w:rPr>
        <w:t>ب</w:t>
      </w:r>
      <w:r w:rsidRPr="008A5DF0">
        <w:rPr>
          <w:rtl/>
          <w:lang w:eastAsia="ar-SA" w:bidi="ar-MA"/>
        </w:rPr>
        <w:t>التقارير</w:t>
      </w:r>
      <w:r>
        <w:rPr>
          <w:rFonts w:hint="cs"/>
          <w:rtl/>
          <w:lang w:eastAsia="ar-SA" w:bidi="ar-MA"/>
        </w:rPr>
        <w:t xml:space="preserve"> العديدة الواردة التي تشير إلى </w:t>
      </w:r>
      <w:r w:rsidRPr="008A5DF0">
        <w:rPr>
          <w:rtl/>
          <w:lang w:eastAsia="ar-SA" w:bidi="ar-MA"/>
        </w:rPr>
        <w:t xml:space="preserve">رفض تسجيل </w:t>
      </w:r>
      <w:r>
        <w:rPr>
          <w:rFonts w:hint="cs"/>
          <w:rtl/>
          <w:lang w:eastAsia="ar-SA" w:bidi="ar-MA"/>
        </w:rPr>
        <w:t xml:space="preserve">منظمات غير حكومية </w:t>
      </w:r>
      <w:r>
        <w:rPr>
          <w:rtl/>
          <w:lang w:eastAsia="ar-SA" w:bidi="ar-MA"/>
        </w:rPr>
        <w:t>مستقلة</w:t>
      </w:r>
      <w:r w:rsidRPr="008A5DF0">
        <w:rPr>
          <w:rtl/>
          <w:lang w:eastAsia="ar-SA" w:bidi="ar-MA"/>
        </w:rPr>
        <w:t xml:space="preserve"> والتهديدات وأعمال الملاحقة الجنائية والاعتقالات و</w:t>
      </w:r>
      <w:r w:rsidR="00A343D0">
        <w:rPr>
          <w:rFonts w:hint="cs"/>
          <w:rtl/>
          <w:lang w:eastAsia="ar-SA" w:bidi="ar-MA"/>
        </w:rPr>
        <w:t xml:space="preserve">اقتحام </w:t>
      </w:r>
      <w:r>
        <w:rPr>
          <w:rFonts w:hint="cs"/>
          <w:rtl/>
          <w:lang w:eastAsia="ar-SA" w:bidi="ar-MA"/>
        </w:rPr>
        <w:t>ال</w:t>
      </w:r>
      <w:r>
        <w:rPr>
          <w:rtl/>
          <w:lang w:eastAsia="ar-SA" w:bidi="ar-MA"/>
        </w:rPr>
        <w:t>مكاتب وأعمال الترهيب</w:t>
      </w:r>
      <w:r w:rsidRPr="008A5DF0">
        <w:rPr>
          <w:rtl/>
          <w:lang w:eastAsia="ar-SA" w:bidi="ar-MA"/>
        </w:rPr>
        <w:t>، كما هو مبين في التقرير الشفوي الذي قدمه مفوض الأمم ا</w:t>
      </w:r>
      <w:r>
        <w:rPr>
          <w:rtl/>
          <w:lang w:eastAsia="ar-SA" w:bidi="ar-MA"/>
        </w:rPr>
        <w:t>لمتحدة السامي لحقوق الإنسان</w:t>
      </w:r>
      <w:r>
        <w:rPr>
          <w:rFonts w:hint="cs"/>
          <w:rtl/>
          <w:lang w:eastAsia="ar-SA" w:bidi="ar-MA"/>
        </w:rPr>
        <w:t xml:space="preserve"> </w:t>
      </w:r>
      <w:r w:rsidRPr="008A5DF0">
        <w:rPr>
          <w:rtl/>
          <w:lang w:eastAsia="ar-SA" w:bidi="ar-MA"/>
        </w:rPr>
        <w:t xml:space="preserve">إلى مجلس حقوق الإنسان في </w:t>
      </w:r>
      <w:r>
        <w:rPr>
          <w:rFonts w:hint="cs"/>
          <w:rtl/>
          <w:lang w:eastAsia="ar-SA" w:bidi="ar-MA"/>
        </w:rPr>
        <w:t>أيلول/</w:t>
      </w:r>
      <w:r w:rsidRPr="008A5DF0">
        <w:rPr>
          <w:rtl/>
          <w:lang w:eastAsia="ar-SA" w:bidi="ar-MA"/>
        </w:rPr>
        <w:t xml:space="preserve">سبتمبر 2011 والنداءات العاجلة التي </w:t>
      </w:r>
      <w:r>
        <w:rPr>
          <w:rFonts w:hint="cs"/>
          <w:rtl/>
          <w:lang w:eastAsia="ar-SA" w:bidi="ar-MA"/>
        </w:rPr>
        <w:t>وجهها</w:t>
      </w:r>
      <w:r w:rsidRPr="008A5DF0">
        <w:rPr>
          <w:rtl/>
          <w:lang w:eastAsia="ar-SA" w:bidi="ar-MA"/>
        </w:rPr>
        <w:t xml:space="preserve"> المقرر الخاص المعني بحالة المدافعين عن حقوق الإنسان والمقرر الخاص المعني بتعزيز وحماية الحق في حرية الرأي والتعبير. </w:t>
      </w:r>
      <w:r>
        <w:rPr>
          <w:rFonts w:hint="cs"/>
          <w:rtl/>
          <w:lang w:eastAsia="ar-SA" w:bidi="ar-MA"/>
        </w:rPr>
        <w:t xml:space="preserve">وتأسف </w:t>
      </w:r>
      <w:r w:rsidRPr="008A5DF0">
        <w:rPr>
          <w:rtl/>
          <w:lang w:eastAsia="ar-SA" w:bidi="ar-MA"/>
        </w:rPr>
        <w:t xml:space="preserve">اللجنة </w:t>
      </w:r>
      <w:r>
        <w:rPr>
          <w:rtl/>
          <w:lang w:eastAsia="ar-SA" w:bidi="ar-MA"/>
        </w:rPr>
        <w:t xml:space="preserve">لأن </w:t>
      </w:r>
      <w:r w:rsidRPr="008A5DF0">
        <w:rPr>
          <w:rtl/>
          <w:lang w:eastAsia="ar-SA" w:bidi="ar-MA"/>
        </w:rPr>
        <w:t xml:space="preserve">المحكمة العليا </w:t>
      </w:r>
      <w:r>
        <w:rPr>
          <w:rFonts w:hint="cs"/>
          <w:rtl/>
          <w:lang w:eastAsia="ar-SA" w:bidi="ar-MA"/>
        </w:rPr>
        <w:t xml:space="preserve">أقرت </w:t>
      </w:r>
      <w:r w:rsidRPr="008A5DF0">
        <w:rPr>
          <w:rtl/>
          <w:lang w:eastAsia="ar-SA" w:bidi="ar-MA"/>
        </w:rPr>
        <w:t xml:space="preserve">القرار السابق </w:t>
      </w:r>
      <w:r>
        <w:rPr>
          <w:rFonts w:hint="cs"/>
          <w:rtl/>
          <w:lang w:eastAsia="ar-SA" w:bidi="ar-MA"/>
        </w:rPr>
        <w:t xml:space="preserve">الصادر عن </w:t>
      </w:r>
      <w:r>
        <w:rPr>
          <w:rtl/>
          <w:lang w:eastAsia="ar-SA" w:bidi="ar-MA"/>
        </w:rPr>
        <w:t xml:space="preserve">وزارة العدل </w:t>
      </w:r>
      <w:r>
        <w:rPr>
          <w:rFonts w:hint="cs"/>
          <w:rtl/>
          <w:lang w:eastAsia="ar-SA" w:bidi="ar-MA"/>
        </w:rPr>
        <w:t>والقاضي ب</w:t>
      </w:r>
      <w:r w:rsidRPr="008A5DF0">
        <w:rPr>
          <w:rtl/>
          <w:lang w:eastAsia="ar-SA" w:bidi="ar-MA"/>
        </w:rPr>
        <w:t xml:space="preserve">عدم تسجيل مركز فياسنا </w:t>
      </w:r>
      <w:r>
        <w:rPr>
          <w:rFonts w:hint="cs"/>
          <w:rtl/>
          <w:lang w:eastAsia="ar-SA" w:bidi="ar-MA"/>
        </w:rPr>
        <w:t>ل</w:t>
      </w:r>
      <w:r w:rsidRPr="008A5DF0">
        <w:rPr>
          <w:rtl/>
          <w:lang w:eastAsia="ar-SA" w:bidi="ar-MA"/>
        </w:rPr>
        <w:t>حقوق الإنسان</w:t>
      </w:r>
      <w:r>
        <w:rPr>
          <w:rtl/>
          <w:lang w:eastAsia="ar-SA" w:bidi="ar-MA"/>
        </w:rPr>
        <w:t xml:space="preserve"> رغم </w:t>
      </w:r>
      <w:r>
        <w:rPr>
          <w:rFonts w:hint="cs"/>
          <w:rtl/>
          <w:lang w:eastAsia="ar-SA" w:bidi="ar-MA"/>
        </w:rPr>
        <w:t>آراء</w:t>
      </w:r>
      <w:r w:rsidRPr="008A5DF0">
        <w:rPr>
          <w:rtl/>
          <w:lang w:eastAsia="ar-SA" w:bidi="ar-MA"/>
        </w:rPr>
        <w:t xml:space="preserve"> لجنة حقوق الإنسان (البلاغ رقم </w:t>
      </w:r>
      <w:r>
        <w:rPr>
          <w:rFonts w:hint="cs"/>
          <w:rtl/>
          <w:lang w:eastAsia="ar-SA" w:bidi="ar-MA"/>
        </w:rPr>
        <w:t xml:space="preserve">1296/2004) </w:t>
      </w:r>
      <w:r w:rsidRPr="008A5DF0">
        <w:rPr>
          <w:rFonts w:hint="cs"/>
          <w:rtl/>
          <w:lang w:eastAsia="ar-SA" w:bidi="ar-MA"/>
        </w:rPr>
        <w:t>و</w:t>
      </w:r>
      <w:r>
        <w:rPr>
          <w:rFonts w:hint="cs"/>
          <w:rtl/>
          <w:lang w:eastAsia="ar-SA" w:bidi="ar-MA"/>
        </w:rPr>
        <w:t>ال</w:t>
      </w:r>
      <w:r w:rsidRPr="008A5DF0">
        <w:rPr>
          <w:rFonts w:hint="cs"/>
          <w:rtl/>
          <w:lang w:eastAsia="ar-SA" w:bidi="ar-MA"/>
        </w:rPr>
        <w:t xml:space="preserve">نداءات </w:t>
      </w:r>
      <w:r>
        <w:rPr>
          <w:rFonts w:hint="cs"/>
          <w:rtl/>
          <w:lang w:eastAsia="ar-SA" w:bidi="ar-MA"/>
        </w:rPr>
        <w:t xml:space="preserve">التي وجهها عدة </w:t>
      </w:r>
      <w:r w:rsidRPr="008A5DF0">
        <w:rPr>
          <w:rtl/>
          <w:lang w:eastAsia="ar-SA" w:bidi="ar-MA"/>
        </w:rPr>
        <w:t>مقررين خاصين (</w:t>
      </w:r>
      <w:r w:rsidRPr="008A5DF0">
        <w:rPr>
          <w:lang w:eastAsia="ar-SA" w:bidi="ar-MA"/>
        </w:rPr>
        <w:t>A/HRC/17/27/Add.1</w:t>
      </w:r>
      <w:r>
        <w:rPr>
          <w:rtl/>
          <w:lang w:eastAsia="ar-SA" w:bidi="ar-MA"/>
        </w:rPr>
        <w:t xml:space="preserve">، الفقرة 331)، </w:t>
      </w:r>
      <w:r w:rsidRPr="008A5DF0">
        <w:rPr>
          <w:rtl/>
          <w:lang w:eastAsia="ar-SA" w:bidi="ar-MA"/>
        </w:rPr>
        <w:t>(</w:t>
      </w:r>
      <w:r>
        <w:rPr>
          <w:rFonts w:hint="cs"/>
          <w:rtl/>
          <w:lang w:eastAsia="ar-SA" w:bidi="ar-MA"/>
        </w:rPr>
        <w:t>المواد</w:t>
      </w:r>
      <w:r w:rsidRPr="008A5DF0">
        <w:rPr>
          <w:rtl/>
          <w:lang w:eastAsia="ar-SA" w:bidi="ar-MA"/>
        </w:rPr>
        <w:t xml:space="preserve"> 2 و12 و16).</w:t>
      </w:r>
    </w:p>
    <w:p w:rsidR="00625B41" w:rsidRPr="00EA16E3" w:rsidRDefault="00A343D0" w:rsidP="00A343D0">
      <w:pPr>
        <w:pStyle w:val="SingleTxtGA"/>
        <w:rPr>
          <w:b/>
          <w:bCs/>
          <w:rtl/>
          <w:lang w:eastAsia="ar-SA" w:bidi="ar-MA"/>
        </w:rPr>
      </w:pPr>
      <w:r>
        <w:rPr>
          <w:rFonts w:hint="cs"/>
          <w:b/>
          <w:bCs/>
          <w:rtl/>
          <w:lang w:eastAsia="ar-SA" w:bidi="ar-MA"/>
        </w:rPr>
        <w:tab/>
      </w:r>
      <w:r w:rsidR="00625B41" w:rsidRPr="00EA16E3">
        <w:rPr>
          <w:b/>
          <w:bCs/>
          <w:rtl/>
          <w:lang w:eastAsia="ar-SA" w:bidi="ar-MA"/>
        </w:rPr>
        <w:t xml:space="preserve">ينبغي للدولة الطرف أن تتخذ جميع الخطوات اللازمة لضمان حماية المدافعين عن حقوق الإنسان والصحفيين من </w:t>
      </w:r>
      <w:r w:rsidR="00625B41">
        <w:rPr>
          <w:rFonts w:hint="cs"/>
          <w:b/>
          <w:bCs/>
          <w:rtl/>
          <w:lang w:eastAsia="ar-SA" w:bidi="ar-MA"/>
        </w:rPr>
        <w:t>الترهيب</w:t>
      </w:r>
      <w:r w:rsidR="00625B41">
        <w:rPr>
          <w:b/>
          <w:bCs/>
          <w:rtl/>
          <w:lang w:eastAsia="ar-SA" w:bidi="ar-MA"/>
        </w:rPr>
        <w:t xml:space="preserve"> أو العنف نتيجة لأنشطته</w:t>
      </w:r>
      <w:r w:rsidR="00625B41">
        <w:rPr>
          <w:rFonts w:hint="cs"/>
          <w:b/>
          <w:bCs/>
          <w:rtl/>
          <w:lang w:eastAsia="ar-SA" w:bidi="ar-MA"/>
        </w:rPr>
        <w:t>م</w:t>
      </w:r>
      <w:r w:rsidR="00625B41" w:rsidRPr="00EA16E3">
        <w:rPr>
          <w:b/>
          <w:bCs/>
          <w:rtl/>
          <w:lang w:eastAsia="ar-SA" w:bidi="ar-MA"/>
        </w:rPr>
        <w:t xml:space="preserve"> و</w:t>
      </w:r>
      <w:r w:rsidR="00625B41">
        <w:rPr>
          <w:rFonts w:hint="cs"/>
          <w:b/>
          <w:bCs/>
          <w:rtl/>
          <w:lang w:eastAsia="ar-SA" w:bidi="ar-MA"/>
        </w:rPr>
        <w:t xml:space="preserve">إجراء </w:t>
      </w:r>
      <w:r w:rsidR="00625B41" w:rsidRPr="00EA16E3">
        <w:rPr>
          <w:b/>
          <w:bCs/>
          <w:rtl/>
          <w:lang w:eastAsia="ar-SA" w:bidi="ar-MA"/>
        </w:rPr>
        <w:t xml:space="preserve">تحقيق سريع ونزيه وشامل ومحاكمة ومعاقبة مرتكبي مثل هذه الأفعال. </w:t>
      </w:r>
      <w:r w:rsidR="00625B41">
        <w:rPr>
          <w:rFonts w:hint="cs"/>
          <w:b/>
          <w:bCs/>
          <w:rtl/>
          <w:lang w:eastAsia="ar-SA" w:bidi="ar-MA"/>
        </w:rPr>
        <w:t>و</w:t>
      </w:r>
      <w:r w:rsidR="00625B41">
        <w:rPr>
          <w:b/>
          <w:bCs/>
          <w:rtl/>
          <w:lang w:eastAsia="ar-SA" w:bidi="ar-MA"/>
        </w:rPr>
        <w:t>على وجه الخصوص</w:t>
      </w:r>
      <w:r w:rsidR="00625B41" w:rsidRPr="00EA16E3">
        <w:rPr>
          <w:b/>
          <w:bCs/>
          <w:rtl/>
          <w:lang w:eastAsia="ar-SA" w:bidi="ar-MA"/>
        </w:rPr>
        <w:t>، تو</w:t>
      </w:r>
      <w:r w:rsidR="00625B41">
        <w:rPr>
          <w:b/>
          <w:bCs/>
          <w:rtl/>
          <w:lang w:eastAsia="ar-SA" w:bidi="ar-MA"/>
        </w:rPr>
        <w:t>صي اللجنة الدولة الطرف</w:t>
      </w:r>
      <w:r w:rsidR="00625B41">
        <w:rPr>
          <w:rFonts w:hint="cs"/>
          <w:b/>
          <w:bCs/>
          <w:rtl/>
          <w:lang w:eastAsia="ar-SA" w:bidi="ar-MA"/>
        </w:rPr>
        <w:t xml:space="preserve"> بما يلي</w:t>
      </w:r>
      <w:r w:rsidR="00625B41" w:rsidRPr="00EA16E3">
        <w:rPr>
          <w:b/>
          <w:bCs/>
          <w:rtl/>
          <w:lang w:eastAsia="ar-SA" w:bidi="ar-MA"/>
        </w:rPr>
        <w:t>:</w:t>
      </w:r>
    </w:p>
    <w:p w:rsidR="00625B41" w:rsidRPr="00EA16E3" w:rsidRDefault="00A343D0" w:rsidP="00A343D0">
      <w:pPr>
        <w:pStyle w:val="SingleTxtGA"/>
        <w:rPr>
          <w:b/>
          <w:bCs/>
          <w:rtl/>
          <w:lang w:eastAsia="ar-SA" w:bidi="ar-MA"/>
        </w:rPr>
      </w:pPr>
      <w:r>
        <w:rPr>
          <w:rFonts w:hint="cs"/>
          <w:b/>
          <w:bCs/>
          <w:rtl/>
          <w:lang w:eastAsia="ar-SA" w:bidi="ar-MA"/>
        </w:rPr>
        <w:tab/>
      </w:r>
      <w:r w:rsidR="00625B41" w:rsidRPr="00EA16E3">
        <w:rPr>
          <w:b/>
          <w:bCs/>
          <w:rtl/>
          <w:lang w:eastAsia="ar-SA" w:bidi="ar-MA"/>
        </w:rPr>
        <w:t>(أ)</w:t>
      </w:r>
      <w:r>
        <w:rPr>
          <w:rFonts w:hint="cs"/>
          <w:b/>
          <w:bCs/>
          <w:rtl/>
          <w:lang w:eastAsia="ar-SA" w:bidi="ar-MA"/>
        </w:rPr>
        <w:tab/>
      </w:r>
      <w:r w:rsidR="00625B41" w:rsidRPr="00EA16E3">
        <w:rPr>
          <w:b/>
          <w:bCs/>
          <w:rtl/>
          <w:lang w:eastAsia="ar-SA" w:bidi="ar-MA"/>
        </w:rPr>
        <w:t>الاعتراف بالدور الحاسم الذي تؤديه المنظمات غير الحكومية في مساعدة الدولة الطرف في الو</w:t>
      </w:r>
      <w:r w:rsidR="00625B41">
        <w:rPr>
          <w:b/>
          <w:bCs/>
          <w:rtl/>
          <w:lang w:eastAsia="ar-SA" w:bidi="ar-MA"/>
        </w:rPr>
        <w:t>فاء بالتزاماتها بموجب الاتفاقية، وتمكينه</w:t>
      </w:r>
      <w:r w:rsidR="00625B41">
        <w:rPr>
          <w:rFonts w:hint="cs"/>
          <w:b/>
          <w:bCs/>
          <w:rtl/>
          <w:lang w:eastAsia="ar-SA" w:bidi="ar-MA"/>
        </w:rPr>
        <w:t>ا</w:t>
      </w:r>
      <w:r w:rsidR="00625B41" w:rsidRPr="00EA16E3">
        <w:rPr>
          <w:b/>
          <w:bCs/>
          <w:rtl/>
          <w:lang w:eastAsia="ar-SA" w:bidi="ar-MA"/>
        </w:rPr>
        <w:t xml:space="preserve"> من التماس وتلقي التمويل الكافي للقيام بعمله</w:t>
      </w:r>
      <w:r w:rsidR="00625B41">
        <w:rPr>
          <w:rFonts w:hint="cs"/>
          <w:b/>
          <w:bCs/>
          <w:rtl/>
          <w:lang w:eastAsia="ar-SA" w:bidi="ar-MA"/>
        </w:rPr>
        <w:t>ا</w:t>
      </w:r>
      <w:r w:rsidR="00625B41">
        <w:rPr>
          <w:b/>
          <w:bCs/>
          <w:rtl/>
          <w:lang w:eastAsia="ar-SA" w:bidi="ar-MA"/>
        </w:rPr>
        <w:t xml:space="preserve"> السلمي في مجال حقوق الإنسان</w:t>
      </w:r>
      <w:r w:rsidR="00625B41" w:rsidRPr="00EA16E3">
        <w:rPr>
          <w:b/>
          <w:bCs/>
          <w:rtl/>
          <w:lang w:eastAsia="ar-SA" w:bidi="ar-MA"/>
        </w:rPr>
        <w:t>؛</w:t>
      </w:r>
    </w:p>
    <w:p w:rsidR="00625B41" w:rsidRPr="00EA16E3" w:rsidRDefault="00A343D0" w:rsidP="00A343D0">
      <w:pPr>
        <w:pStyle w:val="SingleTxtGA"/>
        <w:rPr>
          <w:rFonts w:hint="cs"/>
          <w:b/>
          <w:bCs/>
          <w:rtl/>
          <w:lang w:eastAsia="ar-SA"/>
        </w:rPr>
      </w:pPr>
      <w:r>
        <w:rPr>
          <w:rFonts w:hint="cs"/>
          <w:b/>
          <w:bCs/>
          <w:rtl/>
          <w:lang w:eastAsia="ar-SA" w:bidi="ar-MA"/>
        </w:rPr>
        <w:tab/>
      </w:r>
      <w:r w:rsidR="00625B41" w:rsidRPr="00EA16E3">
        <w:rPr>
          <w:b/>
          <w:bCs/>
          <w:rtl/>
          <w:lang w:eastAsia="ar-SA" w:bidi="ar-MA"/>
        </w:rPr>
        <w:t>(ب)</w:t>
      </w:r>
      <w:r>
        <w:rPr>
          <w:rFonts w:hint="cs"/>
          <w:b/>
          <w:bCs/>
          <w:rtl/>
          <w:lang w:eastAsia="ar-SA" w:bidi="ar-MA"/>
        </w:rPr>
        <w:tab/>
      </w:r>
      <w:r w:rsidR="00625B41" w:rsidRPr="00EA16E3">
        <w:rPr>
          <w:b/>
          <w:bCs/>
          <w:rtl/>
          <w:lang w:eastAsia="ar-SA" w:bidi="ar-MA"/>
        </w:rPr>
        <w:t>إبلاغ اللجنة بنتائج التحقيقات في التهديدات المزعومة والمضايقات من قبل السلطات ضد المد</w:t>
      </w:r>
      <w:r w:rsidR="00625B41">
        <w:rPr>
          <w:b/>
          <w:bCs/>
          <w:rtl/>
          <w:lang w:eastAsia="ar-SA" w:bidi="ar-MA"/>
        </w:rPr>
        <w:t xml:space="preserve">افعين عن حقوق الإنسان والصحفيين، بما في ذلك </w:t>
      </w:r>
      <w:r w:rsidR="00625B41">
        <w:rPr>
          <w:rFonts w:hint="cs"/>
          <w:b/>
          <w:bCs/>
          <w:rtl/>
          <w:lang w:eastAsia="ar-SA" w:bidi="ar-MA"/>
        </w:rPr>
        <w:t>قضية</w:t>
      </w:r>
      <w:r w:rsidR="00625B41">
        <w:rPr>
          <w:b/>
          <w:bCs/>
          <w:rtl/>
          <w:lang w:eastAsia="ar-SA" w:bidi="ar-MA"/>
        </w:rPr>
        <w:t xml:space="preserve"> اثنين من الصحفيين، </w:t>
      </w:r>
      <w:r w:rsidR="00625B41">
        <w:rPr>
          <w:rFonts w:hint="cs"/>
          <w:b/>
          <w:bCs/>
          <w:rtl/>
          <w:lang w:eastAsia="ar-SA" w:bidi="ar-MA"/>
        </w:rPr>
        <w:t>إ</w:t>
      </w:r>
      <w:r w:rsidR="00625B41">
        <w:rPr>
          <w:b/>
          <w:bCs/>
          <w:rtl/>
          <w:lang w:eastAsia="ar-SA" w:bidi="ar-MA"/>
        </w:rPr>
        <w:t>يرين</w:t>
      </w:r>
      <w:r w:rsidR="00625B41">
        <w:rPr>
          <w:rFonts w:hint="cs"/>
          <w:b/>
          <w:bCs/>
          <w:rtl/>
          <w:lang w:eastAsia="ar-SA" w:bidi="ar-MA"/>
        </w:rPr>
        <w:t>ا كاليب وأندريه بوكزوبوت</w:t>
      </w:r>
      <w:r w:rsidR="00625B41" w:rsidRPr="00EA16E3">
        <w:rPr>
          <w:b/>
          <w:bCs/>
          <w:rtl/>
          <w:lang w:eastAsia="ar-SA" w:bidi="ar-MA"/>
        </w:rPr>
        <w:t xml:space="preserve"> </w:t>
      </w:r>
      <w:r w:rsidR="00625B41">
        <w:rPr>
          <w:b/>
          <w:bCs/>
          <w:rtl/>
          <w:lang w:eastAsia="ar-SA" w:bidi="ar-MA"/>
        </w:rPr>
        <w:t>ورئيس لجنة هلسنكي البيلاروسية</w:t>
      </w:r>
      <w:r w:rsidR="00625B41" w:rsidRPr="00EA16E3">
        <w:rPr>
          <w:b/>
          <w:bCs/>
          <w:rtl/>
          <w:lang w:eastAsia="ar-SA" w:bidi="ar-MA"/>
        </w:rPr>
        <w:t xml:space="preserve">، أليه </w:t>
      </w:r>
      <w:r w:rsidR="00625B41">
        <w:rPr>
          <w:rFonts w:hint="cs"/>
          <w:b/>
          <w:bCs/>
          <w:rtl/>
          <w:lang w:eastAsia="ar-SA" w:bidi="ar-MA"/>
        </w:rPr>
        <w:t>غولاك</w:t>
      </w:r>
      <w:r w:rsidR="00625B41" w:rsidRPr="00EA16E3">
        <w:rPr>
          <w:b/>
          <w:bCs/>
          <w:rtl/>
          <w:lang w:eastAsia="ar-SA" w:bidi="ar-MA"/>
        </w:rPr>
        <w:t xml:space="preserve"> ورئيس </w:t>
      </w:r>
      <w:r w:rsidR="00625B41">
        <w:rPr>
          <w:rFonts w:hint="cs"/>
          <w:b/>
          <w:bCs/>
          <w:rtl/>
          <w:lang w:eastAsia="ar-SA" w:bidi="ar-MA"/>
        </w:rPr>
        <w:t xml:space="preserve">مركز </w:t>
      </w:r>
      <w:r w:rsidR="00625B41">
        <w:rPr>
          <w:b/>
          <w:bCs/>
          <w:rtl/>
          <w:lang w:eastAsia="ar-SA" w:bidi="ar-MA"/>
        </w:rPr>
        <w:t>فياسنا، ألي</w:t>
      </w:r>
      <w:r w:rsidR="00625B41">
        <w:rPr>
          <w:rFonts w:hint="cs"/>
          <w:b/>
          <w:bCs/>
          <w:rtl/>
          <w:lang w:eastAsia="ar-SA" w:bidi="ar-MA"/>
        </w:rPr>
        <w:t>س بياليتسكي؛</w:t>
      </w:r>
    </w:p>
    <w:p w:rsidR="00625B41" w:rsidRPr="00EA16E3" w:rsidRDefault="00A343D0" w:rsidP="00A343D0">
      <w:pPr>
        <w:pStyle w:val="SingleTxtGA"/>
        <w:rPr>
          <w:b/>
          <w:bCs/>
          <w:rtl/>
          <w:lang w:eastAsia="ar-SA" w:bidi="ar-MA"/>
        </w:rPr>
      </w:pPr>
      <w:r>
        <w:rPr>
          <w:rFonts w:hint="cs"/>
          <w:b/>
          <w:bCs/>
          <w:rtl/>
          <w:lang w:eastAsia="ar-SA" w:bidi="ar-MA"/>
        </w:rPr>
        <w:tab/>
      </w:r>
      <w:r w:rsidR="00625B41" w:rsidRPr="00EA16E3">
        <w:rPr>
          <w:b/>
          <w:bCs/>
          <w:rtl/>
          <w:lang w:eastAsia="ar-SA" w:bidi="ar-MA"/>
        </w:rPr>
        <w:t>(ج)</w:t>
      </w:r>
      <w:r>
        <w:rPr>
          <w:rFonts w:hint="cs"/>
          <w:b/>
          <w:bCs/>
          <w:rtl/>
          <w:lang w:eastAsia="ar-SA" w:bidi="ar-MA"/>
        </w:rPr>
        <w:tab/>
      </w:r>
      <w:r w:rsidR="00625B41">
        <w:rPr>
          <w:rFonts w:hint="cs"/>
          <w:b/>
          <w:bCs/>
          <w:rtl/>
          <w:lang w:eastAsia="ar-SA" w:bidi="ar-MA"/>
        </w:rPr>
        <w:t>تقديم معلومات محدثة عن</w:t>
      </w:r>
      <w:r w:rsidR="00625B41" w:rsidRPr="00EA16E3">
        <w:rPr>
          <w:b/>
          <w:bCs/>
          <w:rtl/>
          <w:lang w:eastAsia="ar-SA" w:bidi="ar-MA"/>
        </w:rPr>
        <w:t xml:space="preserve"> حالة تنفيذ القرار </w:t>
      </w:r>
      <w:r w:rsidR="00625B41">
        <w:rPr>
          <w:rFonts w:hint="cs"/>
          <w:b/>
          <w:bCs/>
          <w:rtl/>
          <w:lang w:eastAsia="ar-SA" w:bidi="ar-MA"/>
        </w:rPr>
        <w:t xml:space="preserve">المذكور الصادر عن </w:t>
      </w:r>
      <w:r w:rsidR="00625B41" w:rsidRPr="00EA16E3">
        <w:rPr>
          <w:b/>
          <w:bCs/>
          <w:rtl/>
          <w:lang w:eastAsia="ar-SA" w:bidi="ar-MA"/>
        </w:rPr>
        <w:t xml:space="preserve">لجنة حقوق الإنسان </w:t>
      </w:r>
      <w:r w:rsidR="00625B41">
        <w:rPr>
          <w:rFonts w:hint="cs"/>
          <w:b/>
          <w:bCs/>
          <w:rtl/>
          <w:lang w:eastAsia="ar-SA" w:bidi="ar-MA"/>
        </w:rPr>
        <w:t>الذي يقضي</w:t>
      </w:r>
      <w:r w:rsidR="00625B41">
        <w:rPr>
          <w:b/>
          <w:bCs/>
          <w:rtl/>
          <w:lang w:eastAsia="ar-SA" w:bidi="ar-MA"/>
        </w:rPr>
        <w:t xml:space="preserve"> </w:t>
      </w:r>
      <w:r w:rsidR="00625B41">
        <w:rPr>
          <w:rFonts w:hint="cs"/>
          <w:b/>
          <w:bCs/>
          <w:rtl/>
          <w:lang w:eastAsia="ar-SA" w:bidi="ar-MA"/>
        </w:rPr>
        <w:t>ب</w:t>
      </w:r>
      <w:r w:rsidR="00625B41">
        <w:rPr>
          <w:b/>
          <w:bCs/>
          <w:rtl/>
          <w:lang w:eastAsia="ar-SA" w:bidi="ar-MA"/>
        </w:rPr>
        <w:t>حق مقدمي الشكوى</w:t>
      </w:r>
      <w:r w:rsidR="00625B41" w:rsidRPr="00EA16E3">
        <w:rPr>
          <w:b/>
          <w:bCs/>
          <w:rtl/>
          <w:lang w:eastAsia="ar-SA" w:bidi="ar-MA"/>
        </w:rPr>
        <w:t>، و</w:t>
      </w:r>
      <w:r w:rsidR="00625B41">
        <w:rPr>
          <w:rFonts w:hint="cs"/>
          <w:b/>
          <w:bCs/>
          <w:rtl/>
          <w:lang w:eastAsia="ar-SA" w:bidi="ar-MA"/>
        </w:rPr>
        <w:t>هم</w:t>
      </w:r>
      <w:r w:rsidR="009B7B74">
        <w:rPr>
          <w:rFonts w:hint="cs"/>
          <w:b/>
          <w:bCs/>
          <w:rtl/>
          <w:lang w:eastAsia="ar-SA" w:bidi="ar-MA"/>
        </w:rPr>
        <w:t xml:space="preserve"> </w:t>
      </w:r>
      <w:r w:rsidR="00625B41" w:rsidRPr="00EA16E3">
        <w:rPr>
          <w:b/>
          <w:bCs/>
          <w:rtl/>
          <w:lang w:eastAsia="ar-SA" w:bidi="ar-MA"/>
        </w:rPr>
        <w:t xml:space="preserve">11 </w:t>
      </w:r>
      <w:r w:rsidR="00625B41">
        <w:rPr>
          <w:rFonts w:hint="cs"/>
          <w:b/>
          <w:bCs/>
          <w:rtl/>
          <w:lang w:eastAsia="ar-SA" w:bidi="ar-MA"/>
        </w:rPr>
        <w:t>عضو</w:t>
      </w:r>
      <w:r w:rsidR="009B7B74">
        <w:rPr>
          <w:rFonts w:hint="cs"/>
          <w:b/>
          <w:bCs/>
          <w:rtl/>
          <w:lang w:eastAsia="ar-SA" w:bidi="ar-MA"/>
        </w:rPr>
        <w:t xml:space="preserve">اً </w:t>
      </w:r>
      <w:r w:rsidR="00625B41">
        <w:rPr>
          <w:rFonts w:hint="cs"/>
          <w:b/>
          <w:bCs/>
          <w:rtl/>
          <w:lang w:eastAsia="ar-SA" w:bidi="ar-MA"/>
        </w:rPr>
        <w:t>في مركز</w:t>
      </w:r>
      <w:r w:rsidR="00625B41">
        <w:rPr>
          <w:b/>
          <w:bCs/>
          <w:rtl/>
          <w:lang w:eastAsia="ar-SA" w:bidi="ar-MA"/>
        </w:rPr>
        <w:t xml:space="preserve"> فياسنا</w:t>
      </w:r>
      <w:r w:rsidR="00625B41" w:rsidRPr="00EA16E3">
        <w:rPr>
          <w:b/>
          <w:bCs/>
          <w:rtl/>
          <w:lang w:eastAsia="ar-SA" w:bidi="ar-MA"/>
        </w:rPr>
        <w:t xml:space="preserve">، </w:t>
      </w:r>
      <w:r w:rsidR="00625B41">
        <w:rPr>
          <w:rFonts w:hint="cs"/>
          <w:b/>
          <w:bCs/>
          <w:rtl/>
          <w:lang w:eastAsia="ar-SA" w:bidi="ar-MA"/>
        </w:rPr>
        <w:t>في الحصول على</w:t>
      </w:r>
      <w:r w:rsidR="00625B41" w:rsidRPr="00EA16E3">
        <w:rPr>
          <w:b/>
          <w:bCs/>
          <w:rtl/>
          <w:lang w:eastAsia="ar-SA" w:bidi="ar-MA"/>
        </w:rPr>
        <w:t xml:space="preserve"> </w:t>
      </w:r>
      <w:r w:rsidR="00625B41">
        <w:rPr>
          <w:rFonts w:hint="cs"/>
          <w:b/>
          <w:bCs/>
          <w:rtl/>
          <w:lang w:eastAsia="ar-SA" w:bidi="ar-MA"/>
        </w:rPr>
        <w:t>الانتصاف</w:t>
      </w:r>
      <w:r w:rsidR="00625B41">
        <w:rPr>
          <w:b/>
          <w:bCs/>
          <w:rtl/>
          <w:lang w:eastAsia="ar-SA" w:bidi="ar-MA"/>
        </w:rPr>
        <w:t xml:space="preserve"> المناسب</w:t>
      </w:r>
      <w:r w:rsidR="00625B41" w:rsidRPr="00EA16E3">
        <w:rPr>
          <w:b/>
          <w:bCs/>
          <w:rtl/>
          <w:lang w:eastAsia="ar-SA" w:bidi="ar-MA"/>
        </w:rPr>
        <w:t>، بما في ذلك إعادة تسجيل فياسنا.</w:t>
      </w:r>
    </w:p>
    <w:p w:rsidR="00625B41" w:rsidRPr="00EA16E3" w:rsidRDefault="00A343D0" w:rsidP="00A343D0">
      <w:pPr>
        <w:pStyle w:val="H23GA"/>
        <w:rPr>
          <w:rtl/>
          <w:lang w:bidi="ar-MA"/>
        </w:rPr>
      </w:pPr>
      <w:r>
        <w:rPr>
          <w:rFonts w:hint="cs"/>
          <w:rtl/>
          <w:lang w:bidi="ar-MA"/>
        </w:rPr>
        <w:tab/>
      </w:r>
      <w:r>
        <w:rPr>
          <w:rFonts w:hint="cs"/>
          <w:rtl/>
          <w:lang w:bidi="ar-MA"/>
        </w:rPr>
        <w:tab/>
      </w:r>
      <w:r w:rsidR="00625B41">
        <w:rPr>
          <w:rtl/>
          <w:lang w:bidi="ar-MA"/>
        </w:rPr>
        <w:t>اللاج</w:t>
      </w:r>
      <w:r>
        <w:rPr>
          <w:rFonts w:hint="cs"/>
          <w:rtl/>
          <w:lang w:bidi="ar-MA"/>
        </w:rPr>
        <w:t xml:space="preserve">ئون </w:t>
      </w:r>
      <w:r w:rsidR="00625B41">
        <w:rPr>
          <w:rtl/>
          <w:lang w:bidi="ar-MA"/>
        </w:rPr>
        <w:t>وطالب</w:t>
      </w:r>
      <w:r w:rsidR="00625B41">
        <w:rPr>
          <w:rFonts w:hint="cs"/>
          <w:rtl/>
          <w:lang w:bidi="ar-MA"/>
        </w:rPr>
        <w:t>و</w:t>
      </w:r>
      <w:r w:rsidR="00625B41" w:rsidRPr="00EA16E3">
        <w:rPr>
          <w:rtl/>
          <w:lang w:bidi="ar-MA"/>
        </w:rPr>
        <w:t xml:space="preserve"> اللجوء</w:t>
      </w:r>
    </w:p>
    <w:p w:rsidR="00625B41" w:rsidRPr="00281625" w:rsidRDefault="00625B41" w:rsidP="00A343D0">
      <w:pPr>
        <w:pStyle w:val="SingleTxtGA"/>
        <w:rPr>
          <w:rtl/>
          <w:lang w:eastAsia="ar-SA" w:bidi="ar-MA"/>
        </w:rPr>
      </w:pPr>
      <w:r>
        <w:rPr>
          <w:rtl/>
          <w:lang w:eastAsia="ar-SA" w:bidi="ar-MA"/>
        </w:rPr>
        <w:t>26</w:t>
      </w:r>
      <w:r w:rsidR="00A343D0">
        <w:rPr>
          <w:rFonts w:hint="cs"/>
          <w:rtl/>
          <w:lang w:eastAsia="ar-SA" w:bidi="ar-MA"/>
        </w:rPr>
        <w:t>-</w:t>
      </w:r>
      <w:r>
        <w:rPr>
          <w:rFonts w:hint="cs"/>
          <w:rtl/>
          <w:lang w:eastAsia="ar-SA" w:bidi="ar-MA"/>
        </w:rPr>
        <w:tab/>
        <w:t>في حين</w:t>
      </w:r>
      <w:r w:rsidRPr="00281625">
        <w:rPr>
          <w:rtl/>
          <w:lang w:eastAsia="ar-SA" w:bidi="ar-MA"/>
        </w:rPr>
        <w:t xml:space="preserve"> ترحب اللجن</w:t>
      </w:r>
      <w:r>
        <w:rPr>
          <w:rtl/>
          <w:lang w:eastAsia="ar-SA" w:bidi="ar-MA"/>
        </w:rPr>
        <w:t>ة باعتماد</w:t>
      </w:r>
      <w:r w:rsidR="00A343D0">
        <w:rPr>
          <w:rFonts w:hint="cs"/>
          <w:rtl/>
          <w:lang w:eastAsia="ar-SA" w:bidi="ar-MA"/>
        </w:rPr>
        <w:t xml:space="preserve"> الدولة الطرف</w:t>
      </w:r>
      <w:r>
        <w:rPr>
          <w:rtl/>
          <w:lang w:eastAsia="ar-SA" w:bidi="ar-MA"/>
        </w:rPr>
        <w:t xml:space="preserve"> في عام 2008</w:t>
      </w:r>
      <w:r w:rsidR="00A343D0">
        <w:rPr>
          <w:rFonts w:hint="cs"/>
          <w:rtl/>
          <w:lang w:eastAsia="ar-SA" w:bidi="ar-MA"/>
        </w:rPr>
        <w:t xml:space="preserve"> </w:t>
      </w:r>
      <w:r w:rsidRPr="00281625">
        <w:rPr>
          <w:rtl/>
          <w:lang w:eastAsia="ar-SA" w:bidi="ar-MA"/>
        </w:rPr>
        <w:t xml:space="preserve">لقانون جديد </w:t>
      </w:r>
      <w:r w:rsidR="00A343D0">
        <w:rPr>
          <w:rFonts w:hint="cs"/>
          <w:rtl/>
          <w:lang w:eastAsia="ar-SA" w:bidi="ar-MA"/>
        </w:rPr>
        <w:t xml:space="preserve">يتعلق </w:t>
      </w:r>
      <w:r>
        <w:rPr>
          <w:rFonts w:hint="cs"/>
          <w:rtl/>
          <w:lang w:eastAsia="ar-SA" w:bidi="ar-MA"/>
        </w:rPr>
        <w:t>بإتاحة مركز</w:t>
      </w:r>
      <w:r w:rsidR="009B7B74">
        <w:rPr>
          <w:rFonts w:hint="cs"/>
          <w:rtl/>
          <w:lang w:eastAsia="ar-SA" w:bidi="ar-MA"/>
        </w:rPr>
        <w:t xml:space="preserve"> </w:t>
      </w:r>
      <w:r>
        <w:rPr>
          <w:rtl/>
          <w:lang w:eastAsia="ar-SA" w:bidi="ar-MA"/>
        </w:rPr>
        <w:t>اللاجئ</w:t>
      </w:r>
      <w:r w:rsidRPr="00281625">
        <w:rPr>
          <w:rtl/>
          <w:lang w:eastAsia="ar-SA" w:bidi="ar-MA"/>
        </w:rPr>
        <w:t xml:space="preserve"> والحماية التكميلية </w:t>
      </w:r>
      <w:r>
        <w:rPr>
          <w:rFonts w:hint="cs"/>
          <w:rtl/>
          <w:lang w:eastAsia="ar-SA" w:bidi="ar-MA"/>
        </w:rPr>
        <w:t>و</w:t>
      </w:r>
      <w:r w:rsidRPr="00281625">
        <w:rPr>
          <w:rtl/>
          <w:lang w:eastAsia="ar-SA" w:bidi="ar-MA"/>
        </w:rPr>
        <w:t>المؤقتة للمواطنين الأجانب وا</w:t>
      </w:r>
      <w:r>
        <w:rPr>
          <w:rtl/>
          <w:lang w:eastAsia="ar-SA" w:bidi="ar-MA"/>
        </w:rPr>
        <w:t>لأشخاص عديمي الجنسية في بيلاروس</w:t>
      </w:r>
      <w:r w:rsidRPr="00281625">
        <w:rPr>
          <w:rtl/>
          <w:lang w:eastAsia="ar-SA" w:bidi="ar-MA"/>
        </w:rPr>
        <w:t xml:space="preserve">، </w:t>
      </w:r>
      <w:r>
        <w:rPr>
          <w:rFonts w:hint="cs"/>
          <w:rtl/>
          <w:lang w:eastAsia="ar-SA" w:bidi="ar-MA"/>
        </w:rPr>
        <w:t xml:space="preserve">فإنها </w:t>
      </w:r>
      <w:r w:rsidRPr="00281625">
        <w:rPr>
          <w:rtl/>
          <w:lang w:eastAsia="ar-SA" w:bidi="ar-MA"/>
        </w:rPr>
        <w:t xml:space="preserve">تلاحظ </w:t>
      </w:r>
      <w:r>
        <w:rPr>
          <w:rtl/>
          <w:lang w:eastAsia="ar-SA" w:bidi="ar-MA"/>
        </w:rPr>
        <w:t xml:space="preserve">أن التشريعات والممارسات </w:t>
      </w:r>
      <w:r>
        <w:rPr>
          <w:rFonts w:hint="cs"/>
          <w:rtl/>
          <w:lang w:eastAsia="ar-SA" w:bidi="ar-MA"/>
        </w:rPr>
        <w:t>المتعلقة ب</w:t>
      </w:r>
      <w:r>
        <w:rPr>
          <w:rtl/>
          <w:lang w:eastAsia="ar-SA" w:bidi="ar-MA"/>
        </w:rPr>
        <w:t>تنفيذه</w:t>
      </w:r>
      <w:r w:rsidRPr="00281625">
        <w:rPr>
          <w:rtl/>
          <w:lang w:eastAsia="ar-SA" w:bidi="ar-MA"/>
        </w:rPr>
        <w:t xml:space="preserve"> تحتاج إلى مزيد من التنقيح </w:t>
      </w:r>
      <w:r>
        <w:rPr>
          <w:rFonts w:hint="cs"/>
          <w:rtl/>
          <w:lang w:eastAsia="ar-SA" w:bidi="ar-MA"/>
        </w:rPr>
        <w:t>حتى تكون متماشية</w:t>
      </w:r>
      <w:r w:rsidRPr="00281625">
        <w:rPr>
          <w:rtl/>
          <w:lang w:eastAsia="ar-SA" w:bidi="ar-MA"/>
        </w:rPr>
        <w:t xml:space="preserve"> تمام</w:t>
      </w:r>
      <w:r w:rsidR="009B7B74">
        <w:rPr>
          <w:rtl/>
          <w:lang w:eastAsia="ar-SA" w:bidi="ar-MA"/>
        </w:rPr>
        <w:t xml:space="preserve">اً </w:t>
      </w:r>
      <w:r w:rsidRPr="00281625">
        <w:rPr>
          <w:rtl/>
          <w:lang w:eastAsia="ar-SA" w:bidi="ar-MA"/>
        </w:rPr>
        <w:t xml:space="preserve">مع </w:t>
      </w:r>
      <w:r>
        <w:rPr>
          <w:rtl/>
          <w:lang w:eastAsia="ar-SA" w:bidi="ar-MA"/>
        </w:rPr>
        <w:t>الق</w:t>
      </w:r>
      <w:r>
        <w:rPr>
          <w:rFonts w:hint="cs"/>
          <w:rtl/>
          <w:lang w:eastAsia="ar-SA" w:bidi="ar-MA"/>
        </w:rPr>
        <w:t xml:space="preserve">وانين </w:t>
      </w:r>
      <w:r w:rsidRPr="00281625">
        <w:rPr>
          <w:rtl/>
          <w:lang w:eastAsia="ar-SA" w:bidi="ar-MA"/>
        </w:rPr>
        <w:t>الدولي</w:t>
      </w:r>
      <w:r>
        <w:rPr>
          <w:rFonts w:hint="cs"/>
          <w:rtl/>
          <w:lang w:eastAsia="ar-SA" w:bidi="ar-MA"/>
        </w:rPr>
        <w:t>ة المتعلقة ب</w:t>
      </w:r>
      <w:r w:rsidRPr="00281625">
        <w:rPr>
          <w:rtl/>
          <w:lang w:eastAsia="ar-SA" w:bidi="ar-MA"/>
        </w:rPr>
        <w:t xml:space="preserve">حقوق الإنسان </w:t>
      </w:r>
      <w:r>
        <w:rPr>
          <w:rFonts w:hint="cs"/>
          <w:rtl/>
          <w:lang w:eastAsia="ar-SA" w:bidi="ar-MA"/>
        </w:rPr>
        <w:t>واللجوء</w:t>
      </w:r>
      <w:r w:rsidRPr="00281625">
        <w:rPr>
          <w:rtl/>
          <w:lang w:eastAsia="ar-SA" w:bidi="ar-MA"/>
        </w:rPr>
        <w:t xml:space="preserve"> (المادة 3).</w:t>
      </w:r>
    </w:p>
    <w:p w:rsidR="00625B41" w:rsidRDefault="00A343D0" w:rsidP="00A343D0">
      <w:pPr>
        <w:pStyle w:val="SingleTxtGA"/>
        <w:rPr>
          <w:rFonts w:hint="cs"/>
          <w:b/>
          <w:bCs/>
          <w:rtl/>
          <w:lang w:eastAsia="ar-SA" w:bidi="ar-MA"/>
        </w:rPr>
      </w:pPr>
      <w:r>
        <w:rPr>
          <w:rFonts w:hint="cs"/>
          <w:b/>
          <w:bCs/>
          <w:rtl/>
        </w:rPr>
        <w:tab/>
      </w:r>
      <w:r w:rsidR="00625B41" w:rsidRPr="00F802BB">
        <w:rPr>
          <w:b/>
          <w:bCs/>
          <w:rtl/>
        </w:rPr>
        <w:t>ينبغي للدولة الطرف أن تنقح إجراءاتها وممارساتها الحالية في مجال ال</w:t>
      </w:r>
      <w:r>
        <w:rPr>
          <w:rFonts w:hint="cs"/>
          <w:b/>
          <w:bCs/>
          <w:rtl/>
        </w:rPr>
        <w:t xml:space="preserve">إبعاد </w:t>
      </w:r>
      <w:r w:rsidR="00625B41" w:rsidRPr="00F802BB">
        <w:rPr>
          <w:b/>
          <w:bCs/>
          <w:rtl/>
        </w:rPr>
        <w:t xml:space="preserve">والإعادة القسرية والتسليم للوفاء بالتزاماتها </w:t>
      </w:r>
      <w:r w:rsidR="00625B41" w:rsidRPr="00F802BB">
        <w:rPr>
          <w:rFonts w:hint="eastAsia"/>
          <w:b/>
          <w:bCs/>
          <w:rtl/>
        </w:rPr>
        <w:t>بموجب</w:t>
      </w:r>
      <w:r w:rsidR="00625B41" w:rsidRPr="00F802BB">
        <w:rPr>
          <w:b/>
          <w:bCs/>
          <w:rtl/>
        </w:rPr>
        <w:t xml:space="preserve"> المادة 3 من الاتفاقية</w:t>
      </w:r>
      <w:r w:rsidR="00625B41" w:rsidRPr="00EA16E3">
        <w:rPr>
          <w:b/>
          <w:bCs/>
          <w:rtl/>
          <w:lang w:eastAsia="ar-SA" w:bidi="ar-MA"/>
        </w:rPr>
        <w:t xml:space="preserve">. </w:t>
      </w:r>
      <w:r w:rsidR="00625B41">
        <w:rPr>
          <w:rFonts w:hint="cs"/>
          <w:b/>
          <w:bCs/>
          <w:rtl/>
          <w:lang w:eastAsia="ar-SA" w:bidi="ar-MA"/>
        </w:rPr>
        <w:t>و</w:t>
      </w:r>
      <w:r w:rsidR="00625B41" w:rsidRPr="00EA16E3">
        <w:rPr>
          <w:b/>
          <w:bCs/>
          <w:rtl/>
          <w:lang w:eastAsia="ar-SA" w:bidi="ar-MA"/>
        </w:rPr>
        <w:t xml:space="preserve">ينبغي للدولة الطرف أن تضمن حماية أفضل </w:t>
      </w:r>
      <w:r w:rsidR="00625B41">
        <w:rPr>
          <w:rFonts w:hint="cs"/>
          <w:b/>
          <w:bCs/>
          <w:rtl/>
          <w:lang w:eastAsia="ar-SA" w:bidi="ar-MA"/>
        </w:rPr>
        <w:t>ل</w:t>
      </w:r>
      <w:r w:rsidR="00625B41" w:rsidRPr="00EA16E3">
        <w:rPr>
          <w:b/>
          <w:bCs/>
          <w:rtl/>
          <w:lang w:eastAsia="ar-SA" w:bidi="ar-MA"/>
        </w:rPr>
        <w:t xml:space="preserve">طالبي اللجوء </w:t>
      </w:r>
      <w:r w:rsidR="00625B41">
        <w:rPr>
          <w:rFonts w:hint="cs"/>
          <w:b/>
          <w:bCs/>
          <w:rtl/>
          <w:lang w:eastAsia="ar-SA" w:bidi="ar-MA"/>
        </w:rPr>
        <w:t>وال</w:t>
      </w:r>
      <w:r w:rsidR="00625B41" w:rsidRPr="00EA16E3">
        <w:rPr>
          <w:b/>
          <w:bCs/>
          <w:rtl/>
          <w:lang w:eastAsia="ar-SA" w:bidi="ar-MA"/>
        </w:rPr>
        <w:t>لاجئين والأشخاص الآ</w:t>
      </w:r>
      <w:r w:rsidR="00625B41">
        <w:rPr>
          <w:b/>
          <w:bCs/>
          <w:rtl/>
          <w:lang w:eastAsia="ar-SA" w:bidi="ar-MA"/>
        </w:rPr>
        <w:t>خرين المحتاجين للحماية الدولية</w:t>
      </w:r>
      <w:r w:rsidR="00625B41" w:rsidRPr="00EA16E3">
        <w:rPr>
          <w:b/>
          <w:bCs/>
          <w:rtl/>
          <w:lang w:eastAsia="ar-SA" w:bidi="ar-MA"/>
        </w:rPr>
        <w:t xml:space="preserve"> وتحسين نوعية إجراءات </w:t>
      </w:r>
      <w:r w:rsidR="00625B41">
        <w:rPr>
          <w:rFonts w:hint="cs"/>
          <w:b/>
          <w:bCs/>
          <w:rtl/>
          <w:lang w:eastAsia="ar-SA" w:bidi="ar-MA"/>
        </w:rPr>
        <w:t>ا</w:t>
      </w:r>
      <w:r w:rsidR="00625B41" w:rsidRPr="00EA16E3">
        <w:rPr>
          <w:b/>
          <w:bCs/>
          <w:rtl/>
          <w:lang w:eastAsia="ar-SA" w:bidi="ar-MA"/>
        </w:rPr>
        <w:t xml:space="preserve">لدولة </w:t>
      </w:r>
      <w:r w:rsidR="00625B41">
        <w:rPr>
          <w:rFonts w:hint="cs"/>
          <w:b/>
          <w:bCs/>
          <w:rtl/>
          <w:lang w:eastAsia="ar-SA" w:bidi="ar-MA"/>
        </w:rPr>
        <w:t>المتعلقة بتحديد وضع اللاجئين وال</w:t>
      </w:r>
      <w:r w:rsidR="00625B41" w:rsidRPr="00EA16E3">
        <w:rPr>
          <w:b/>
          <w:bCs/>
          <w:rtl/>
          <w:lang w:eastAsia="ar-SA" w:bidi="ar-MA"/>
        </w:rPr>
        <w:t>نظر في التصديق على اتفاقية عام 1954 المتعلقة بوضع الأشخاص عديمي الجنسية واتفاقية عام 1961 بشأن خفض حالات انعدام الجنسية.</w:t>
      </w:r>
    </w:p>
    <w:p w:rsidR="00625B41" w:rsidRPr="00EA16E3" w:rsidRDefault="00A343D0" w:rsidP="00A343D0">
      <w:pPr>
        <w:pStyle w:val="H23GA"/>
        <w:rPr>
          <w:rtl/>
          <w:lang w:bidi="ar-MA"/>
        </w:rPr>
      </w:pPr>
      <w:r>
        <w:rPr>
          <w:rtl/>
          <w:lang w:bidi="ar-MA"/>
        </w:rPr>
        <w:br w:type="page"/>
      </w:r>
      <w:r>
        <w:rPr>
          <w:rFonts w:hint="cs"/>
          <w:rtl/>
          <w:lang w:bidi="ar-MA"/>
        </w:rPr>
        <w:tab/>
      </w:r>
      <w:r>
        <w:rPr>
          <w:rFonts w:hint="cs"/>
          <w:rtl/>
          <w:lang w:bidi="ar-MA"/>
        </w:rPr>
        <w:tab/>
      </w:r>
      <w:r w:rsidR="00625B41" w:rsidRPr="00EA16E3">
        <w:rPr>
          <w:rtl/>
          <w:lang w:bidi="ar-MA"/>
        </w:rPr>
        <w:t>عقوبة الإعدام</w:t>
      </w:r>
    </w:p>
    <w:p w:rsidR="00625B41" w:rsidRPr="00B42B6C" w:rsidRDefault="00A343D0" w:rsidP="00D40D63">
      <w:pPr>
        <w:pStyle w:val="SingleTxtGA"/>
        <w:rPr>
          <w:rtl/>
          <w:lang w:eastAsia="ar-SA" w:bidi="ar-MA"/>
        </w:rPr>
      </w:pPr>
      <w:r>
        <w:rPr>
          <w:rFonts w:hint="cs"/>
          <w:rtl/>
          <w:lang w:eastAsia="ar-SA" w:bidi="ar-MA"/>
        </w:rPr>
        <w:t>27-</w:t>
      </w:r>
      <w:r>
        <w:rPr>
          <w:rFonts w:hint="cs"/>
          <w:rtl/>
          <w:lang w:eastAsia="ar-SA" w:bidi="ar-MA"/>
        </w:rPr>
        <w:tab/>
      </w:r>
      <w:r w:rsidR="00625B41" w:rsidRPr="00B42B6C">
        <w:rPr>
          <w:rtl/>
          <w:lang w:eastAsia="ar-SA" w:bidi="ar-MA"/>
        </w:rPr>
        <w:t>تشعر اللجنة</w:t>
      </w:r>
      <w:r w:rsidR="00625B41">
        <w:rPr>
          <w:rFonts w:hint="cs"/>
          <w:rtl/>
          <w:lang w:eastAsia="ar-SA" w:bidi="ar-MA"/>
        </w:rPr>
        <w:t xml:space="preserve"> بالقلق إزاء</w:t>
      </w:r>
      <w:r w:rsidR="00625B41" w:rsidRPr="00B42B6C">
        <w:rPr>
          <w:rtl/>
          <w:lang w:eastAsia="ar-SA" w:bidi="ar-MA"/>
        </w:rPr>
        <w:t xml:space="preserve"> التقارير التي تشير إلى سوء أوضاع</w:t>
      </w:r>
      <w:r w:rsidR="00625B41">
        <w:rPr>
          <w:rtl/>
          <w:lang w:eastAsia="ar-SA" w:bidi="ar-MA"/>
        </w:rPr>
        <w:t xml:space="preserve"> الأشخاص المحكوم عليهم بالإعدام</w:t>
      </w:r>
      <w:r w:rsidR="00625B41" w:rsidRPr="00B42B6C">
        <w:rPr>
          <w:rtl/>
          <w:lang w:eastAsia="ar-SA" w:bidi="ar-MA"/>
        </w:rPr>
        <w:t xml:space="preserve">، </w:t>
      </w:r>
      <w:r w:rsidR="00625B41">
        <w:rPr>
          <w:rFonts w:hint="cs"/>
          <w:rtl/>
          <w:lang w:eastAsia="ar-SA" w:bidi="ar-MA"/>
        </w:rPr>
        <w:t>وإزاء</w:t>
      </w:r>
      <w:r w:rsidR="00625B41">
        <w:rPr>
          <w:rtl/>
          <w:lang w:eastAsia="ar-SA" w:bidi="ar-MA"/>
        </w:rPr>
        <w:t xml:space="preserve"> </w:t>
      </w:r>
      <w:r w:rsidR="00625B41">
        <w:rPr>
          <w:rFonts w:hint="cs"/>
          <w:rtl/>
          <w:lang w:eastAsia="ar-SA" w:bidi="ar-MA"/>
        </w:rPr>
        <w:t>التكتم</w:t>
      </w:r>
      <w:r w:rsidR="00625B41">
        <w:rPr>
          <w:rtl/>
          <w:lang w:eastAsia="ar-SA" w:bidi="ar-MA"/>
        </w:rPr>
        <w:t xml:space="preserve"> والتعسف </w:t>
      </w:r>
      <w:r w:rsidR="00625B41">
        <w:rPr>
          <w:rFonts w:hint="cs"/>
          <w:rtl/>
          <w:lang w:eastAsia="ar-SA" w:bidi="ar-MA"/>
        </w:rPr>
        <w:t>فيما يتعلق</w:t>
      </w:r>
      <w:r w:rsidR="00625B41" w:rsidRPr="00B42B6C">
        <w:rPr>
          <w:rtl/>
          <w:lang w:eastAsia="ar-SA" w:bidi="ar-MA"/>
        </w:rPr>
        <w:t xml:space="preserve"> </w:t>
      </w:r>
      <w:r w:rsidR="00625B41">
        <w:rPr>
          <w:rFonts w:hint="cs"/>
          <w:rtl/>
          <w:lang w:eastAsia="ar-SA" w:bidi="ar-MA"/>
        </w:rPr>
        <w:t>ب</w:t>
      </w:r>
      <w:r w:rsidR="00625B41" w:rsidRPr="00B42B6C">
        <w:rPr>
          <w:rtl/>
          <w:lang w:eastAsia="ar-SA" w:bidi="ar-MA"/>
        </w:rPr>
        <w:t xml:space="preserve">إعدام الأشخاص المحكوم عليهم </w:t>
      </w:r>
      <w:r w:rsidR="00625B41">
        <w:rPr>
          <w:rtl/>
          <w:lang w:eastAsia="ar-SA" w:bidi="ar-MA"/>
        </w:rPr>
        <w:t>بالإعدام</w:t>
      </w:r>
      <w:r w:rsidR="00625B41" w:rsidRPr="00B42B6C">
        <w:rPr>
          <w:rtl/>
          <w:lang w:eastAsia="ar-SA" w:bidi="ar-MA"/>
        </w:rPr>
        <w:t xml:space="preserve">، بما في ذلك التقارير </w:t>
      </w:r>
      <w:r w:rsidR="00625B41">
        <w:rPr>
          <w:rFonts w:hint="cs"/>
          <w:rtl/>
          <w:lang w:eastAsia="ar-SA" w:bidi="ar-MA"/>
        </w:rPr>
        <w:t>التي تفيد بأن</w:t>
      </w:r>
      <w:r w:rsidR="00625B41" w:rsidRPr="00B42B6C">
        <w:rPr>
          <w:rtl/>
          <w:lang w:eastAsia="ar-SA" w:bidi="ar-MA"/>
        </w:rPr>
        <w:t xml:space="preserve"> أسر الأشخاص المحكوم عليهم بعقوبة الإعدام </w:t>
      </w:r>
      <w:r w:rsidR="00625B41">
        <w:rPr>
          <w:rFonts w:hint="cs"/>
          <w:rtl/>
          <w:lang w:eastAsia="ar-SA" w:bidi="ar-MA"/>
        </w:rPr>
        <w:t xml:space="preserve">لا تبلغ إلا بعد </w:t>
      </w:r>
      <w:r w:rsidR="00625B41" w:rsidRPr="00B42B6C">
        <w:rPr>
          <w:rtl/>
          <w:lang w:eastAsia="ar-SA" w:bidi="ar-MA"/>
        </w:rPr>
        <w:t xml:space="preserve">أيام أو أسابيع </w:t>
      </w:r>
      <w:r w:rsidR="00625B41">
        <w:rPr>
          <w:rFonts w:hint="cs"/>
          <w:rtl/>
          <w:lang w:eastAsia="ar-SA" w:bidi="ar-MA"/>
        </w:rPr>
        <w:t>من</w:t>
      </w:r>
      <w:r w:rsidR="00625B41">
        <w:rPr>
          <w:rtl/>
          <w:lang w:eastAsia="ar-SA" w:bidi="ar-MA"/>
        </w:rPr>
        <w:t xml:space="preserve"> </w:t>
      </w:r>
      <w:r w:rsidR="00625B41" w:rsidRPr="00B42B6C">
        <w:rPr>
          <w:rtl/>
          <w:lang w:eastAsia="ar-SA" w:bidi="ar-MA"/>
        </w:rPr>
        <w:t>تن</w:t>
      </w:r>
      <w:r w:rsidR="00625B41">
        <w:rPr>
          <w:rtl/>
          <w:lang w:eastAsia="ar-SA" w:bidi="ar-MA"/>
        </w:rPr>
        <w:t>فيذ</w:t>
      </w:r>
      <w:r w:rsidR="00625B41">
        <w:rPr>
          <w:rFonts w:hint="cs"/>
          <w:rtl/>
          <w:lang w:eastAsia="ar-SA" w:bidi="ar-MA"/>
        </w:rPr>
        <w:t xml:space="preserve"> الحكم</w:t>
      </w:r>
      <w:r w:rsidR="00625B41">
        <w:rPr>
          <w:rtl/>
          <w:lang w:eastAsia="ar-SA" w:bidi="ar-MA"/>
        </w:rPr>
        <w:t xml:space="preserve"> </w:t>
      </w:r>
      <w:r w:rsidR="00625B41">
        <w:rPr>
          <w:rFonts w:hint="cs"/>
          <w:rtl/>
          <w:lang w:eastAsia="ar-SA" w:bidi="ar-MA"/>
        </w:rPr>
        <w:t>وأنه</w:t>
      </w:r>
      <w:r w:rsidR="00625B41">
        <w:rPr>
          <w:rtl/>
          <w:lang w:eastAsia="ar-SA" w:bidi="ar-MA"/>
        </w:rPr>
        <w:t xml:space="preserve"> لا تتاح له</w:t>
      </w:r>
      <w:r w:rsidR="00625B41">
        <w:rPr>
          <w:rFonts w:hint="cs"/>
          <w:rtl/>
          <w:lang w:eastAsia="ar-SA" w:bidi="ar-MA"/>
        </w:rPr>
        <w:t>ا</w:t>
      </w:r>
      <w:r w:rsidR="00625B41">
        <w:rPr>
          <w:rtl/>
          <w:lang w:eastAsia="ar-SA" w:bidi="ar-MA"/>
        </w:rPr>
        <w:t xml:space="preserve"> </w:t>
      </w:r>
      <w:r w:rsidR="00625B41">
        <w:rPr>
          <w:rFonts w:hint="cs"/>
          <w:rtl/>
          <w:lang w:eastAsia="ar-SA" w:bidi="ar-MA"/>
        </w:rPr>
        <w:t>ال</w:t>
      </w:r>
      <w:r w:rsidR="00625B41" w:rsidRPr="00B42B6C">
        <w:rPr>
          <w:rtl/>
          <w:lang w:eastAsia="ar-SA" w:bidi="ar-MA"/>
        </w:rPr>
        <w:t>فرصة ل</w:t>
      </w:r>
      <w:r w:rsidR="00625B41">
        <w:rPr>
          <w:rFonts w:hint="cs"/>
          <w:rtl/>
          <w:lang w:eastAsia="ar-SA" w:bidi="ar-MA"/>
        </w:rPr>
        <w:t xml:space="preserve">أداء </w:t>
      </w:r>
      <w:r w:rsidR="00625B41" w:rsidRPr="00B42B6C">
        <w:rPr>
          <w:rtl/>
          <w:lang w:eastAsia="ar-SA" w:bidi="ar-MA"/>
        </w:rPr>
        <w:t xml:space="preserve">زيارة </w:t>
      </w:r>
      <w:r w:rsidR="00625B41">
        <w:rPr>
          <w:rFonts w:hint="cs"/>
          <w:rtl/>
          <w:lang w:eastAsia="ar-SA" w:bidi="ar-MA"/>
        </w:rPr>
        <w:t>أخيرة لل</w:t>
      </w:r>
      <w:r w:rsidR="00625B41" w:rsidRPr="00B42B6C">
        <w:rPr>
          <w:rtl/>
          <w:lang w:eastAsia="ar-SA" w:bidi="ar-MA"/>
        </w:rPr>
        <w:t>سجين</w:t>
      </w:r>
      <w:r w:rsidR="00625B41">
        <w:rPr>
          <w:rFonts w:hint="cs"/>
          <w:rtl/>
          <w:lang w:eastAsia="ar-SA" w:bidi="ar-MA"/>
        </w:rPr>
        <w:t xml:space="preserve"> وأن</w:t>
      </w:r>
      <w:r w:rsidR="00625B41" w:rsidRPr="00B42B6C">
        <w:rPr>
          <w:rtl/>
          <w:lang w:eastAsia="ar-SA" w:bidi="ar-MA"/>
        </w:rPr>
        <w:t xml:space="preserve"> جثة السجين </w:t>
      </w:r>
      <w:r w:rsidR="00625B41">
        <w:rPr>
          <w:rFonts w:hint="cs"/>
          <w:rtl/>
          <w:lang w:eastAsia="ar-SA" w:bidi="ar-MA"/>
        </w:rPr>
        <w:t xml:space="preserve">الذي نفذ فيه </w:t>
      </w:r>
      <w:r w:rsidR="00625B41">
        <w:rPr>
          <w:rtl/>
          <w:lang w:eastAsia="ar-SA" w:bidi="ar-MA"/>
        </w:rPr>
        <w:t>حكم ال</w:t>
      </w:r>
      <w:r w:rsidR="00625B41">
        <w:rPr>
          <w:rFonts w:hint="cs"/>
          <w:rtl/>
          <w:lang w:eastAsia="ar-SA" w:bidi="ar-MA"/>
        </w:rPr>
        <w:t>إ</w:t>
      </w:r>
      <w:r w:rsidR="00625B41" w:rsidRPr="00B42B6C">
        <w:rPr>
          <w:rtl/>
          <w:lang w:eastAsia="ar-SA" w:bidi="ar-MA"/>
        </w:rPr>
        <w:t>عدام</w:t>
      </w:r>
      <w:r w:rsidR="00625B41">
        <w:rPr>
          <w:rFonts w:hint="cs"/>
          <w:rtl/>
          <w:lang w:eastAsia="ar-SA" w:bidi="ar-MA"/>
        </w:rPr>
        <w:t xml:space="preserve"> لا تسلم</w:t>
      </w:r>
      <w:r w:rsidR="009B7B74">
        <w:rPr>
          <w:rFonts w:hint="cs"/>
          <w:rtl/>
          <w:lang w:eastAsia="ar-SA" w:bidi="ar-MA"/>
        </w:rPr>
        <w:t xml:space="preserve"> </w:t>
      </w:r>
      <w:r w:rsidR="00625B41">
        <w:rPr>
          <w:rFonts w:hint="cs"/>
          <w:rtl/>
          <w:lang w:eastAsia="ar-SA" w:bidi="ar-MA"/>
        </w:rPr>
        <w:t>إ</w:t>
      </w:r>
      <w:r w:rsidR="00625B41" w:rsidRPr="00B42B6C">
        <w:rPr>
          <w:rtl/>
          <w:lang w:eastAsia="ar-SA" w:bidi="ar-MA"/>
        </w:rPr>
        <w:t>لى العائلة و</w:t>
      </w:r>
      <w:r w:rsidR="00625B41">
        <w:rPr>
          <w:rFonts w:hint="cs"/>
          <w:rtl/>
          <w:lang w:eastAsia="ar-SA" w:bidi="ar-MA"/>
        </w:rPr>
        <w:t xml:space="preserve">لا يكشف عن </w:t>
      </w:r>
      <w:r w:rsidR="00625B41">
        <w:rPr>
          <w:rtl/>
          <w:lang w:eastAsia="ar-SA" w:bidi="ar-MA"/>
        </w:rPr>
        <w:t xml:space="preserve">مكان </w:t>
      </w:r>
      <w:r w:rsidR="00625B41" w:rsidRPr="00B42B6C">
        <w:rPr>
          <w:rtl/>
          <w:lang w:eastAsia="ar-SA" w:bidi="ar-MA"/>
        </w:rPr>
        <w:t>دفن</w:t>
      </w:r>
      <w:r w:rsidR="00625B41">
        <w:rPr>
          <w:rFonts w:hint="cs"/>
          <w:rtl/>
          <w:lang w:eastAsia="ar-SA" w:bidi="ar-MA"/>
        </w:rPr>
        <w:t>ها</w:t>
      </w:r>
      <w:r w:rsidR="00625B41">
        <w:rPr>
          <w:rtl/>
          <w:lang w:eastAsia="ar-SA" w:bidi="ar-MA"/>
        </w:rPr>
        <w:t>. وعلاوة على ذلك</w:t>
      </w:r>
      <w:r w:rsidR="00625B41" w:rsidRPr="00B42B6C">
        <w:rPr>
          <w:rtl/>
          <w:lang w:eastAsia="ar-SA" w:bidi="ar-MA"/>
        </w:rPr>
        <w:t xml:space="preserve">، تشعر اللجنة بقلق عميق </w:t>
      </w:r>
      <w:r w:rsidR="00625B41">
        <w:rPr>
          <w:rFonts w:hint="cs"/>
          <w:rtl/>
          <w:lang w:eastAsia="ar-SA" w:bidi="ar-MA"/>
        </w:rPr>
        <w:t>إزاء</w:t>
      </w:r>
      <w:r w:rsidR="00625B41" w:rsidRPr="00B42B6C">
        <w:rPr>
          <w:rtl/>
          <w:lang w:eastAsia="ar-SA" w:bidi="ar-MA"/>
        </w:rPr>
        <w:t xml:space="preserve"> التقارير التي </w:t>
      </w:r>
      <w:r w:rsidR="00625B41">
        <w:rPr>
          <w:rFonts w:hint="cs"/>
          <w:rtl/>
          <w:lang w:eastAsia="ar-SA" w:bidi="ar-MA"/>
        </w:rPr>
        <w:t>تفيد بأن</w:t>
      </w:r>
      <w:r w:rsidR="00625B41" w:rsidRPr="00B42B6C">
        <w:rPr>
          <w:rtl/>
          <w:lang w:eastAsia="ar-SA" w:bidi="ar-MA"/>
        </w:rPr>
        <w:t xml:space="preserve"> بعض السجناء المحكوم عليهم بالإعدام </w:t>
      </w:r>
      <w:r w:rsidR="00625B41">
        <w:rPr>
          <w:rFonts w:hint="cs"/>
          <w:rtl/>
          <w:lang w:eastAsia="ar-SA" w:bidi="ar-MA"/>
        </w:rPr>
        <w:t>لا يتمتعون ب</w:t>
      </w:r>
      <w:r w:rsidR="00625B41">
        <w:rPr>
          <w:rtl/>
          <w:lang w:eastAsia="ar-SA" w:bidi="ar-MA"/>
        </w:rPr>
        <w:t>الضمانات القانونية الأساسية</w:t>
      </w:r>
      <w:r w:rsidR="00625B41" w:rsidRPr="00B42B6C">
        <w:rPr>
          <w:rtl/>
          <w:lang w:eastAsia="ar-SA" w:bidi="ar-MA"/>
        </w:rPr>
        <w:t>، و</w:t>
      </w:r>
      <w:r w:rsidR="00625B41">
        <w:rPr>
          <w:rFonts w:hint="cs"/>
          <w:rtl/>
          <w:lang w:eastAsia="ar-SA" w:bidi="ar-MA"/>
        </w:rPr>
        <w:t xml:space="preserve">إزاء </w:t>
      </w:r>
      <w:r w:rsidR="00625B41" w:rsidRPr="00B42B6C">
        <w:rPr>
          <w:rtl/>
          <w:lang w:eastAsia="ar-SA" w:bidi="ar-MA"/>
        </w:rPr>
        <w:t xml:space="preserve">التناقض بين تقارير السلطات وغيرها من </w:t>
      </w:r>
      <w:r w:rsidR="00625B41">
        <w:rPr>
          <w:rFonts w:hint="cs"/>
          <w:rtl/>
          <w:lang w:eastAsia="ar-SA" w:bidi="ar-MA"/>
        </w:rPr>
        <w:t>ال</w:t>
      </w:r>
      <w:r w:rsidR="00625B41" w:rsidRPr="00B42B6C">
        <w:rPr>
          <w:rtl/>
          <w:lang w:eastAsia="ar-SA" w:bidi="ar-MA"/>
        </w:rPr>
        <w:t xml:space="preserve">مصادر </w:t>
      </w:r>
      <w:r w:rsidR="00625B41">
        <w:rPr>
          <w:rFonts w:hint="cs"/>
          <w:rtl/>
          <w:lang w:eastAsia="ar-SA" w:bidi="ar-MA"/>
        </w:rPr>
        <w:t>ال</w:t>
      </w:r>
      <w:r w:rsidR="00625B41">
        <w:rPr>
          <w:rtl/>
          <w:lang w:eastAsia="ar-SA" w:bidi="ar-MA"/>
        </w:rPr>
        <w:t xml:space="preserve">مختلفة حول هذه المسألة. </w:t>
      </w:r>
      <w:r w:rsidR="00625B41">
        <w:rPr>
          <w:rFonts w:hint="cs"/>
          <w:rtl/>
          <w:lang w:eastAsia="ar-SA" w:bidi="ar-MA"/>
        </w:rPr>
        <w:t>وفي حين تحيط</w:t>
      </w:r>
      <w:r w:rsidR="00625B41" w:rsidRPr="00B42B6C">
        <w:rPr>
          <w:rtl/>
          <w:lang w:eastAsia="ar-SA" w:bidi="ar-MA"/>
        </w:rPr>
        <w:t xml:space="preserve"> اللجنة </w:t>
      </w:r>
      <w:r w:rsidR="00625B41">
        <w:rPr>
          <w:rFonts w:hint="cs"/>
          <w:rtl/>
          <w:lang w:eastAsia="ar-SA" w:bidi="ar-MA"/>
        </w:rPr>
        <w:t>علم</w:t>
      </w:r>
      <w:r w:rsidR="009B7B74">
        <w:rPr>
          <w:rFonts w:hint="cs"/>
          <w:rtl/>
          <w:lang w:eastAsia="ar-SA" w:bidi="ar-MA"/>
        </w:rPr>
        <w:t xml:space="preserve">اً </w:t>
      </w:r>
      <w:r w:rsidR="00625B41">
        <w:rPr>
          <w:rFonts w:hint="cs"/>
          <w:rtl/>
          <w:lang w:eastAsia="ar-SA" w:bidi="ar-MA"/>
        </w:rPr>
        <w:t>ب</w:t>
      </w:r>
      <w:r w:rsidR="00625B41" w:rsidRPr="00B42B6C">
        <w:rPr>
          <w:rtl/>
          <w:lang w:eastAsia="ar-SA" w:bidi="ar-MA"/>
        </w:rPr>
        <w:t>أن مجموعة العمل البرلمانية تواصل النظر في إمكانية</w:t>
      </w:r>
      <w:r>
        <w:rPr>
          <w:rFonts w:hint="cs"/>
          <w:rtl/>
          <w:lang w:eastAsia="ar-SA" w:bidi="ar-MA"/>
        </w:rPr>
        <w:t xml:space="preserve"> تطبيق </w:t>
      </w:r>
      <w:r w:rsidR="00625B41">
        <w:rPr>
          <w:rtl/>
          <w:lang w:eastAsia="ar-SA" w:bidi="ar-MA"/>
        </w:rPr>
        <w:t>وقف</w:t>
      </w:r>
      <w:r w:rsidR="00625B41">
        <w:rPr>
          <w:rFonts w:hint="cs"/>
          <w:rtl/>
          <w:lang w:eastAsia="ar-SA" w:bidi="ar-MA"/>
        </w:rPr>
        <w:t xml:space="preserve"> اختياري</w:t>
      </w:r>
      <w:r w:rsidR="00625B41">
        <w:rPr>
          <w:rtl/>
          <w:lang w:eastAsia="ar-SA" w:bidi="ar-MA"/>
        </w:rPr>
        <w:t xml:space="preserve"> لعقوبة الإعدام، إلا أنها تأسف ل</w:t>
      </w:r>
      <w:r w:rsidR="00625B41">
        <w:rPr>
          <w:rFonts w:hint="cs"/>
          <w:rtl/>
          <w:lang w:eastAsia="ar-SA" w:bidi="ar-MA"/>
        </w:rPr>
        <w:t>إ</w:t>
      </w:r>
      <w:r w:rsidR="00625B41" w:rsidRPr="00B42B6C">
        <w:rPr>
          <w:rtl/>
          <w:lang w:eastAsia="ar-SA" w:bidi="ar-MA"/>
        </w:rPr>
        <w:t>عدا</w:t>
      </w:r>
      <w:r w:rsidR="00625B41">
        <w:rPr>
          <w:rtl/>
          <w:lang w:eastAsia="ar-SA" w:bidi="ar-MA"/>
        </w:rPr>
        <w:t>م اثنين من السجناء المحكوم عليه</w:t>
      </w:r>
      <w:r w:rsidR="00625B41">
        <w:rPr>
          <w:rFonts w:hint="cs"/>
          <w:rtl/>
          <w:lang w:eastAsia="ar-SA" w:bidi="ar-MA"/>
        </w:rPr>
        <w:t>ما</w:t>
      </w:r>
      <w:r w:rsidR="00625B41" w:rsidRPr="00B42B6C">
        <w:rPr>
          <w:rtl/>
          <w:lang w:eastAsia="ar-SA" w:bidi="ar-MA"/>
        </w:rPr>
        <w:t xml:space="preserve"> با</w:t>
      </w:r>
      <w:r w:rsidR="00625B41">
        <w:rPr>
          <w:rtl/>
          <w:lang w:eastAsia="ar-SA" w:bidi="ar-MA"/>
        </w:rPr>
        <w:t>لإعدام</w:t>
      </w:r>
      <w:r w:rsidR="009B7B74">
        <w:rPr>
          <w:rtl/>
          <w:lang w:eastAsia="ar-SA" w:bidi="ar-MA"/>
        </w:rPr>
        <w:t xml:space="preserve">، </w:t>
      </w:r>
      <w:r w:rsidR="00625B41" w:rsidRPr="00B42B6C">
        <w:rPr>
          <w:rtl/>
          <w:lang w:eastAsia="ar-SA" w:bidi="ar-MA"/>
        </w:rPr>
        <w:t xml:space="preserve">على الرغم </w:t>
      </w:r>
      <w:r w:rsidR="00625B41">
        <w:rPr>
          <w:rtl/>
          <w:lang w:eastAsia="ar-SA" w:bidi="ar-MA"/>
        </w:rPr>
        <w:t>من طلب</w:t>
      </w:r>
      <w:r w:rsidR="00625B41">
        <w:rPr>
          <w:rFonts w:hint="cs"/>
          <w:rtl/>
          <w:lang w:eastAsia="ar-SA" w:bidi="ar-MA"/>
        </w:rPr>
        <w:t xml:space="preserve"> </w:t>
      </w:r>
      <w:r w:rsidR="00625B41" w:rsidRPr="00B42B6C">
        <w:rPr>
          <w:rtl/>
          <w:lang w:eastAsia="ar-SA" w:bidi="ar-MA"/>
        </w:rPr>
        <w:t xml:space="preserve">لجنة حقوق الإنسان </w:t>
      </w:r>
      <w:r w:rsidR="00625B41">
        <w:rPr>
          <w:rFonts w:hint="cs"/>
          <w:rtl/>
          <w:lang w:eastAsia="ar-SA" w:bidi="ar-MA"/>
        </w:rPr>
        <w:t xml:space="preserve">التي استعرضت قضيتهما </w:t>
      </w:r>
      <w:r w:rsidR="00625B41" w:rsidRPr="00B42B6C">
        <w:rPr>
          <w:rtl/>
          <w:lang w:eastAsia="ar-SA" w:bidi="ar-MA"/>
        </w:rPr>
        <w:t>اتخاذ تدابير مؤقتة (</w:t>
      </w:r>
      <w:r w:rsidR="00625B41">
        <w:rPr>
          <w:rFonts w:hint="cs"/>
          <w:rtl/>
          <w:lang w:eastAsia="ar-SA" w:bidi="ar-MA"/>
        </w:rPr>
        <w:t xml:space="preserve">البلاغان </w:t>
      </w:r>
      <w:r w:rsidR="00625B41" w:rsidRPr="00B42B6C">
        <w:rPr>
          <w:rtl/>
          <w:lang w:eastAsia="ar-SA" w:bidi="ar-MA"/>
        </w:rPr>
        <w:t xml:space="preserve">رقم 1910/2009 </w:t>
      </w:r>
      <w:r w:rsidR="00625B41">
        <w:rPr>
          <w:rFonts w:hint="cs"/>
          <w:rtl/>
          <w:lang w:eastAsia="ar-SA" w:bidi="ar-MA"/>
        </w:rPr>
        <w:t>و</w:t>
      </w:r>
      <w:r w:rsidR="00625B41" w:rsidRPr="00B42B6C">
        <w:rPr>
          <w:rtl/>
          <w:lang w:eastAsia="ar-SA" w:bidi="ar-MA"/>
        </w:rPr>
        <w:t>1906/2009) (المادة 16).</w:t>
      </w:r>
    </w:p>
    <w:p w:rsidR="00625B41" w:rsidRDefault="00A343D0" w:rsidP="00A343D0">
      <w:pPr>
        <w:pStyle w:val="SingleTxtGA"/>
        <w:rPr>
          <w:rFonts w:hint="cs"/>
          <w:b/>
          <w:bCs/>
          <w:rtl/>
          <w:lang w:eastAsia="ar-SA" w:bidi="ar-MA"/>
        </w:rPr>
      </w:pPr>
      <w:r>
        <w:rPr>
          <w:rFonts w:hint="cs"/>
          <w:b/>
          <w:bCs/>
          <w:rtl/>
          <w:lang w:eastAsia="ar-SA" w:bidi="ar-MA"/>
        </w:rPr>
        <w:tab/>
      </w:r>
      <w:r w:rsidR="00625B41" w:rsidRPr="00EA16E3">
        <w:rPr>
          <w:b/>
          <w:bCs/>
          <w:rtl/>
          <w:lang w:eastAsia="ar-SA" w:bidi="ar-MA"/>
        </w:rPr>
        <w:t>ينبغي للدولة أن تتخذ جميع التدابير الضرورية لتحسين ظروف احتجاز ا</w:t>
      </w:r>
      <w:r w:rsidR="00625B41">
        <w:rPr>
          <w:b/>
          <w:bCs/>
          <w:rtl/>
          <w:lang w:eastAsia="ar-SA" w:bidi="ar-MA"/>
        </w:rPr>
        <w:t xml:space="preserve">لأشخاص المحكوم عليهم بالإعدام </w:t>
      </w:r>
      <w:r w:rsidR="00625B41" w:rsidRPr="00EA16E3">
        <w:rPr>
          <w:b/>
          <w:bCs/>
          <w:rtl/>
          <w:lang w:eastAsia="ar-SA" w:bidi="ar-MA"/>
        </w:rPr>
        <w:t>وضمان حصولهم على جميع أشكال الحماية المنصوص علي</w:t>
      </w:r>
      <w:r w:rsidR="00625B41">
        <w:rPr>
          <w:b/>
          <w:bCs/>
          <w:rtl/>
          <w:lang w:eastAsia="ar-SA" w:bidi="ar-MA"/>
        </w:rPr>
        <w:t>ها في الاتفاقية. وعلاوة على ذلك</w:t>
      </w:r>
      <w:r w:rsidR="00625B41" w:rsidRPr="00EA16E3">
        <w:rPr>
          <w:b/>
          <w:bCs/>
          <w:rtl/>
          <w:lang w:eastAsia="ar-SA" w:bidi="ar-MA"/>
        </w:rPr>
        <w:t xml:space="preserve">، </w:t>
      </w:r>
      <w:r w:rsidR="00625B41">
        <w:rPr>
          <w:rFonts w:hint="cs"/>
          <w:b/>
          <w:bCs/>
          <w:rtl/>
          <w:lang w:eastAsia="ar-SA" w:bidi="ar-MA"/>
        </w:rPr>
        <w:t>ينبغي لها</w:t>
      </w:r>
      <w:r w:rsidR="00625B41" w:rsidRPr="00EA16E3">
        <w:rPr>
          <w:b/>
          <w:bCs/>
          <w:rtl/>
          <w:lang w:eastAsia="ar-SA" w:bidi="ar-MA"/>
        </w:rPr>
        <w:t xml:space="preserve"> </w:t>
      </w:r>
      <w:r w:rsidR="00625B41">
        <w:rPr>
          <w:rFonts w:hint="cs"/>
          <w:b/>
          <w:bCs/>
          <w:rtl/>
          <w:lang w:eastAsia="ar-SA" w:bidi="ar-MA"/>
        </w:rPr>
        <w:t>إزالة ما يحيط بعمليات تنفيذ أحكام الإعدام من سرية وتعسف</w:t>
      </w:r>
      <w:r w:rsidR="00625B41" w:rsidRPr="00EA16E3">
        <w:rPr>
          <w:b/>
          <w:bCs/>
          <w:rtl/>
          <w:lang w:eastAsia="ar-SA" w:bidi="ar-MA"/>
        </w:rPr>
        <w:t xml:space="preserve"> </w:t>
      </w:r>
      <w:r w:rsidR="00625B41" w:rsidRPr="00F4381A">
        <w:rPr>
          <w:rFonts w:hint="cs"/>
          <w:b/>
          <w:bCs/>
          <w:rtl/>
          <w:lang w:eastAsia="ar-SA" w:bidi="ar-MA"/>
        </w:rPr>
        <w:t>حتى لا تتضاعف حيرة أفراد الأسرة وآلامها</w:t>
      </w:r>
      <w:r w:rsidR="00625B41" w:rsidRPr="00EA16E3">
        <w:rPr>
          <w:b/>
          <w:bCs/>
          <w:rtl/>
          <w:lang w:eastAsia="ar-SA" w:bidi="ar-MA"/>
        </w:rPr>
        <w:t xml:space="preserve">. </w:t>
      </w:r>
      <w:r w:rsidR="00625B41">
        <w:rPr>
          <w:rFonts w:hint="cs"/>
          <w:b/>
          <w:bCs/>
          <w:rtl/>
          <w:lang w:eastAsia="ar-SA" w:bidi="ar-MA"/>
        </w:rPr>
        <w:t>و</w:t>
      </w:r>
      <w:r w:rsidR="00625B41" w:rsidRPr="00EA16E3">
        <w:rPr>
          <w:b/>
          <w:bCs/>
          <w:rtl/>
          <w:lang w:eastAsia="ar-SA" w:bidi="ar-MA"/>
        </w:rPr>
        <w:t>تو</w:t>
      </w:r>
      <w:r w:rsidR="00625B41">
        <w:rPr>
          <w:b/>
          <w:bCs/>
          <w:rtl/>
          <w:lang w:eastAsia="ar-SA" w:bidi="ar-MA"/>
        </w:rPr>
        <w:t>صي اللجنة الدولة الطرف أيض</w:t>
      </w:r>
      <w:r w:rsidR="009B7B74">
        <w:rPr>
          <w:b/>
          <w:bCs/>
          <w:rtl/>
          <w:lang w:eastAsia="ar-SA" w:bidi="ar-MA"/>
        </w:rPr>
        <w:t xml:space="preserve">اً </w:t>
      </w:r>
      <w:r w:rsidR="00625B41">
        <w:rPr>
          <w:rFonts w:hint="cs"/>
          <w:b/>
          <w:bCs/>
          <w:rtl/>
          <w:lang w:eastAsia="ar-SA" w:bidi="ar-MA"/>
        </w:rPr>
        <w:t>ب</w:t>
      </w:r>
      <w:r w:rsidR="00625B41" w:rsidRPr="00EA16E3">
        <w:rPr>
          <w:b/>
          <w:bCs/>
          <w:rtl/>
          <w:lang w:eastAsia="ar-SA" w:bidi="ar-MA"/>
        </w:rPr>
        <w:t>النظر في التصديق على البروتوكول الاختياري الثاني للعهد الدولي ال</w:t>
      </w:r>
      <w:r w:rsidR="00625B41">
        <w:rPr>
          <w:b/>
          <w:bCs/>
          <w:rtl/>
          <w:lang w:eastAsia="ar-SA" w:bidi="ar-MA"/>
        </w:rPr>
        <w:t xml:space="preserve">خاص بالحقوق المدنية والسياسية </w:t>
      </w:r>
      <w:r>
        <w:rPr>
          <w:rFonts w:hint="cs"/>
          <w:b/>
          <w:bCs/>
          <w:rtl/>
          <w:lang w:eastAsia="ar-SA" w:bidi="ar-MA"/>
        </w:rPr>
        <w:t xml:space="preserve">الهادف </w:t>
      </w:r>
      <w:r w:rsidR="00625B41" w:rsidRPr="00EA16E3">
        <w:rPr>
          <w:b/>
          <w:bCs/>
          <w:rtl/>
          <w:lang w:eastAsia="ar-SA" w:bidi="ar-MA"/>
        </w:rPr>
        <w:t>إلى إلغاء عقوبة الإعدام.</w:t>
      </w:r>
    </w:p>
    <w:p w:rsidR="00625B41" w:rsidRPr="00EA16E3" w:rsidRDefault="00A343D0" w:rsidP="00A343D0">
      <w:pPr>
        <w:pStyle w:val="H23GA"/>
        <w:rPr>
          <w:rtl/>
          <w:lang w:bidi="ar-MA"/>
        </w:rPr>
      </w:pPr>
      <w:r>
        <w:rPr>
          <w:rFonts w:hint="cs"/>
          <w:rtl/>
          <w:lang w:bidi="ar-MA"/>
        </w:rPr>
        <w:tab/>
      </w:r>
      <w:r>
        <w:rPr>
          <w:rFonts w:hint="cs"/>
          <w:rtl/>
          <w:lang w:bidi="ar-MA"/>
        </w:rPr>
        <w:tab/>
      </w:r>
      <w:r w:rsidR="00625B41" w:rsidRPr="00EA16E3">
        <w:rPr>
          <w:rtl/>
          <w:lang w:bidi="ar-MA"/>
        </w:rPr>
        <w:t>جمع البيانات</w:t>
      </w:r>
    </w:p>
    <w:p w:rsidR="00625B41" w:rsidRDefault="00A343D0" w:rsidP="00A343D0">
      <w:pPr>
        <w:pStyle w:val="SingleTxtGA"/>
        <w:rPr>
          <w:rFonts w:hint="cs"/>
          <w:b/>
          <w:bCs/>
          <w:rtl/>
          <w:lang w:eastAsia="ar-SA" w:bidi="ar-MA"/>
        </w:rPr>
      </w:pPr>
      <w:r>
        <w:rPr>
          <w:rFonts w:hint="cs"/>
          <w:rtl/>
          <w:lang w:eastAsia="ar-SA" w:bidi="ar-MA"/>
        </w:rPr>
        <w:t>27-</w:t>
      </w:r>
      <w:r>
        <w:rPr>
          <w:rFonts w:hint="cs"/>
          <w:rtl/>
          <w:lang w:eastAsia="ar-SA" w:bidi="ar-MA"/>
        </w:rPr>
        <w:tab/>
      </w:r>
      <w:r w:rsidR="00625B41" w:rsidRPr="00B34627">
        <w:rPr>
          <w:rtl/>
          <w:lang w:eastAsia="ar-SA" w:bidi="ar-MA"/>
        </w:rPr>
        <w:t>تأسف اللجنة لعدم وجود بيانات شاملة ومفصلة عن العديد من</w:t>
      </w:r>
      <w:r w:rsidR="00625B41">
        <w:rPr>
          <w:rtl/>
          <w:lang w:eastAsia="ar-SA" w:bidi="ar-MA"/>
        </w:rPr>
        <w:t xml:space="preserve"> المجالات التي تغطيها الاتفاقية</w:t>
      </w:r>
      <w:r w:rsidR="00625B41" w:rsidRPr="00B34627">
        <w:rPr>
          <w:rtl/>
          <w:lang w:eastAsia="ar-SA" w:bidi="ar-MA"/>
        </w:rPr>
        <w:t>،</w:t>
      </w:r>
      <w:r w:rsidR="00625B41">
        <w:rPr>
          <w:rFonts w:hint="cs"/>
          <w:rtl/>
          <w:lang w:eastAsia="ar-SA" w:bidi="ar-MA"/>
        </w:rPr>
        <w:t xml:space="preserve"> منها</w:t>
      </w:r>
      <w:r w:rsidR="00625B41" w:rsidRPr="00B34627">
        <w:rPr>
          <w:rtl/>
          <w:lang w:eastAsia="ar-SA" w:bidi="ar-MA"/>
        </w:rPr>
        <w:t xml:space="preserve"> الإحصاءات بشأن الشكاوى </w:t>
      </w:r>
      <w:r w:rsidR="00625B41">
        <w:rPr>
          <w:rFonts w:hint="cs"/>
          <w:rtl/>
          <w:lang w:eastAsia="ar-SA" w:bidi="ar-MA"/>
        </w:rPr>
        <w:t>و</w:t>
      </w:r>
      <w:r w:rsidR="00625B41" w:rsidRPr="00B34627">
        <w:rPr>
          <w:rtl/>
          <w:lang w:eastAsia="ar-SA" w:bidi="ar-MA"/>
        </w:rPr>
        <w:t xml:space="preserve">التحقيقات والملاحقات والإدانات في قضايا التعذيب وسوء المعاملة من قبل المكلفين بإنفاذ القانون </w:t>
      </w:r>
      <w:r w:rsidR="00625B41">
        <w:rPr>
          <w:rFonts w:hint="cs"/>
          <w:rtl/>
          <w:lang w:eastAsia="ar-SA" w:bidi="ar-MA"/>
        </w:rPr>
        <w:t>وضباط</w:t>
      </w:r>
      <w:r w:rsidR="00625B41">
        <w:rPr>
          <w:rtl/>
          <w:lang w:eastAsia="ar-SA" w:bidi="ar-MA"/>
        </w:rPr>
        <w:t xml:space="preserve"> الأمن والسجون</w:t>
      </w:r>
      <w:r w:rsidR="00625B41" w:rsidRPr="00B34627">
        <w:rPr>
          <w:rtl/>
          <w:lang w:eastAsia="ar-SA" w:bidi="ar-MA"/>
        </w:rPr>
        <w:t>، و</w:t>
      </w:r>
      <w:r w:rsidR="00625B41">
        <w:rPr>
          <w:rFonts w:hint="cs"/>
          <w:rtl/>
          <w:lang w:eastAsia="ar-SA" w:bidi="ar-MA"/>
        </w:rPr>
        <w:t xml:space="preserve">حالات </w:t>
      </w:r>
      <w:r w:rsidR="00625B41">
        <w:rPr>
          <w:rtl/>
          <w:lang w:eastAsia="ar-SA" w:bidi="ar-MA"/>
        </w:rPr>
        <w:t xml:space="preserve">الاختفاء القسري </w:t>
      </w:r>
      <w:r w:rsidR="00625B41">
        <w:rPr>
          <w:rFonts w:hint="cs"/>
          <w:rtl/>
          <w:lang w:eastAsia="ar-SA" w:bidi="ar-MA"/>
        </w:rPr>
        <w:t>و</w:t>
      </w:r>
      <w:r w:rsidR="00625B41" w:rsidRPr="00B34627">
        <w:rPr>
          <w:rtl/>
          <w:lang w:eastAsia="ar-SA" w:bidi="ar-MA"/>
        </w:rPr>
        <w:t>الاتجار بالبشر والعنف المنزلي والجنسي (المادتان 12 و13).</w:t>
      </w:r>
    </w:p>
    <w:p w:rsidR="00625B41" w:rsidRPr="00EA16E3" w:rsidRDefault="00A343D0" w:rsidP="00625B41">
      <w:pPr>
        <w:pStyle w:val="SingleTxtGA"/>
        <w:rPr>
          <w:rFonts w:hint="cs"/>
          <w:b/>
          <w:bCs/>
          <w:rtl/>
          <w:lang w:eastAsia="ar-SA"/>
        </w:rPr>
      </w:pPr>
      <w:r>
        <w:rPr>
          <w:rFonts w:hint="cs"/>
          <w:b/>
          <w:bCs/>
          <w:rtl/>
          <w:lang w:eastAsia="ar-SA" w:bidi="ar-MA"/>
        </w:rPr>
        <w:tab/>
      </w:r>
      <w:r w:rsidR="00625B41" w:rsidRPr="00EA16E3">
        <w:rPr>
          <w:b/>
          <w:bCs/>
          <w:rtl/>
          <w:lang w:eastAsia="ar-SA" w:bidi="ar-MA"/>
        </w:rPr>
        <w:t>ين</w:t>
      </w:r>
      <w:r w:rsidR="00625B41">
        <w:rPr>
          <w:b/>
          <w:bCs/>
          <w:rtl/>
          <w:lang w:eastAsia="ar-SA" w:bidi="ar-MA"/>
        </w:rPr>
        <w:t xml:space="preserve">بغي للدولة الطرف أن تجمع </w:t>
      </w:r>
      <w:r w:rsidR="00625B41" w:rsidRPr="00A474DC">
        <w:rPr>
          <w:rFonts w:hint="cs"/>
          <w:b/>
          <w:bCs/>
          <w:rtl/>
          <w:lang w:val="fr-CH" w:eastAsia="ar-SA"/>
        </w:rPr>
        <w:t>بيانات إحصائية تتصل برصد تنفيذ الاتفاقية على المستوى الوطني،</w:t>
      </w:r>
      <w:r w:rsidR="00625B41" w:rsidRPr="00EA16E3">
        <w:rPr>
          <w:b/>
          <w:bCs/>
          <w:rtl/>
          <w:lang w:eastAsia="ar-SA" w:bidi="ar-MA"/>
        </w:rPr>
        <w:t xml:space="preserve"> بما في ذلك معلومات </w:t>
      </w:r>
      <w:r w:rsidR="00625B41">
        <w:rPr>
          <w:rFonts w:hint="cs"/>
          <w:b/>
          <w:bCs/>
          <w:rtl/>
          <w:lang w:eastAsia="ar-SA" w:bidi="ar-MA"/>
        </w:rPr>
        <w:t>عن</w:t>
      </w:r>
      <w:r w:rsidR="00625B41" w:rsidRPr="00EA16E3">
        <w:rPr>
          <w:b/>
          <w:bCs/>
          <w:rtl/>
          <w:lang w:eastAsia="ar-SA" w:bidi="ar-MA"/>
        </w:rPr>
        <w:t xml:space="preserve"> الشكاوى </w:t>
      </w:r>
      <w:r w:rsidR="00625B41">
        <w:rPr>
          <w:rFonts w:hint="cs"/>
          <w:b/>
          <w:bCs/>
          <w:rtl/>
          <w:lang w:eastAsia="ar-SA" w:bidi="ar-MA"/>
        </w:rPr>
        <w:t>و</w:t>
      </w:r>
      <w:r w:rsidR="00625B41" w:rsidRPr="00EA16E3">
        <w:rPr>
          <w:b/>
          <w:bCs/>
          <w:rtl/>
          <w:lang w:eastAsia="ar-SA" w:bidi="ar-MA"/>
        </w:rPr>
        <w:t>التحقيقات والملاحقات القضائية والإدانات ف</w:t>
      </w:r>
      <w:r w:rsidR="00625B41">
        <w:rPr>
          <w:b/>
          <w:bCs/>
          <w:rtl/>
          <w:lang w:eastAsia="ar-SA" w:bidi="ar-MA"/>
        </w:rPr>
        <w:t xml:space="preserve">ي قضايا التعذيب وسوء المعاملة </w:t>
      </w:r>
      <w:r w:rsidR="00625B41" w:rsidRPr="00EA16E3">
        <w:rPr>
          <w:b/>
          <w:bCs/>
          <w:rtl/>
          <w:lang w:eastAsia="ar-SA" w:bidi="ar-MA"/>
        </w:rPr>
        <w:t>والاتجار</w:t>
      </w:r>
      <w:r w:rsidR="00625B41">
        <w:rPr>
          <w:rFonts w:hint="cs"/>
          <w:b/>
          <w:bCs/>
          <w:rtl/>
          <w:lang w:eastAsia="ar-SA" w:bidi="ar-MA"/>
        </w:rPr>
        <w:t xml:space="preserve"> بالبشر</w:t>
      </w:r>
      <w:r w:rsidR="00625B41" w:rsidRPr="00EA16E3">
        <w:rPr>
          <w:b/>
          <w:bCs/>
          <w:rtl/>
          <w:lang w:eastAsia="ar-SA" w:bidi="ar-MA"/>
        </w:rPr>
        <w:t xml:space="preserve"> </w:t>
      </w:r>
      <w:r w:rsidR="00625B41" w:rsidRPr="00A474DC">
        <w:rPr>
          <w:rFonts w:hint="cs"/>
          <w:b/>
          <w:bCs/>
          <w:rtl/>
          <w:lang w:val="fr-CH" w:eastAsia="ar-SA"/>
        </w:rPr>
        <w:t xml:space="preserve">والعنف المنزلي والجنسي </w:t>
      </w:r>
      <w:r w:rsidR="00625B41" w:rsidRPr="00EA16E3">
        <w:rPr>
          <w:b/>
          <w:bCs/>
          <w:rtl/>
          <w:lang w:eastAsia="ar-SA" w:bidi="ar-MA"/>
        </w:rPr>
        <w:t>و</w:t>
      </w:r>
      <w:r w:rsidR="00625B41">
        <w:rPr>
          <w:b/>
          <w:bCs/>
          <w:rtl/>
          <w:lang w:eastAsia="ar-SA" w:bidi="ar-MA"/>
        </w:rPr>
        <w:t>نتائج جميع هذه الشكاوى والقضايا</w:t>
      </w:r>
      <w:r w:rsidR="00625B41" w:rsidRPr="00EA16E3">
        <w:rPr>
          <w:b/>
          <w:bCs/>
          <w:rtl/>
          <w:lang w:eastAsia="ar-SA" w:bidi="ar-MA"/>
        </w:rPr>
        <w:t xml:space="preserve">، </w:t>
      </w:r>
      <w:r w:rsidR="00625B41" w:rsidRPr="00A474DC">
        <w:rPr>
          <w:rFonts w:hint="cs"/>
          <w:b/>
          <w:bCs/>
          <w:rtl/>
          <w:lang w:val="fr-CH" w:eastAsia="ar-SA"/>
        </w:rPr>
        <w:t>بما في ذلك ما أتيح للضحايا من تعويض وإعادة تأهيل</w:t>
      </w:r>
      <w:r w:rsidR="00625B41">
        <w:rPr>
          <w:rFonts w:hint="cs"/>
          <w:b/>
          <w:bCs/>
          <w:rtl/>
          <w:lang w:eastAsia="ar-SA"/>
        </w:rPr>
        <w:t xml:space="preserve">، </w:t>
      </w:r>
      <w:r w:rsidR="00625B41" w:rsidRPr="00A474DC">
        <w:rPr>
          <w:rFonts w:hint="cs"/>
          <w:b/>
          <w:bCs/>
          <w:rtl/>
          <w:lang w:val="fr-CH" w:eastAsia="ar-SA"/>
        </w:rPr>
        <w:t>وأن تقدم هذه البيانات إلى اللجنة</w:t>
      </w:r>
      <w:r w:rsidR="00625B41">
        <w:rPr>
          <w:rFonts w:hint="cs"/>
          <w:b/>
          <w:bCs/>
          <w:rtl/>
          <w:lang w:eastAsia="ar-SA"/>
        </w:rPr>
        <w:t>.</w:t>
      </w:r>
    </w:p>
    <w:p w:rsidR="00A343D0" w:rsidRDefault="00A343D0" w:rsidP="00A343D0">
      <w:pPr>
        <w:pStyle w:val="H23GA"/>
        <w:rPr>
          <w:rFonts w:hint="cs"/>
          <w:rtl/>
          <w:lang w:bidi="ar-MA"/>
        </w:rPr>
      </w:pPr>
      <w:r>
        <w:rPr>
          <w:rtl/>
          <w:lang w:bidi="ar-MA"/>
        </w:rPr>
        <w:br w:type="page"/>
      </w:r>
      <w:r>
        <w:rPr>
          <w:rFonts w:hint="cs"/>
          <w:rtl/>
          <w:lang w:bidi="ar-MA"/>
        </w:rPr>
        <w:tab/>
      </w:r>
      <w:r>
        <w:rPr>
          <w:rFonts w:hint="cs"/>
          <w:rtl/>
          <w:lang w:bidi="ar-MA"/>
        </w:rPr>
        <w:tab/>
      </w:r>
      <w:r w:rsidR="00625B41" w:rsidRPr="00EA16E3">
        <w:rPr>
          <w:rtl/>
          <w:lang w:bidi="ar-MA"/>
        </w:rPr>
        <w:t xml:space="preserve">التعاون مع </w:t>
      </w:r>
      <w:r>
        <w:rPr>
          <w:rFonts w:hint="cs"/>
          <w:rtl/>
          <w:lang w:bidi="ar-MA"/>
        </w:rPr>
        <w:t>آليات حقوق الإنسان التابعة للأمم المتحدة</w:t>
      </w:r>
    </w:p>
    <w:p w:rsidR="00625B41" w:rsidRPr="00F70121" w:rsidRDefault="00625B41" w:rsidP="00A343D0">
      <w:pPr>
        <w:pStyle w:val="SingleTxtGA"/>
        <w:rPr>
          <w:rtl/>
          <w:lang w:eastAsia="ar-SA" w:bidi="ar-MA"/>
        </w:rPr>
      </w:pPr>
      <w:r>
        <w:rPr>
          <w:rFonts w:hint="cs"/>
          <w:rtl/>
          <w:lang w:eastAsia="ar-SA" w:bidi="ar-MA"/>
        </w:rPr>
        <w:t>29-</w:t>
      </w:r>
      <w:r>
        <w:rPr>
          <w:rFonts w:hint="cs"/>
          <w:rtl/>
          <w:lang w:eastAsia="ar-SA" w:bidi="ar-MA"/>
        </w:rPr>
        <w:tab/>
      </w:r>
      <w:r>
        <w:rPr>
          <w:rFonts w:hint="cs"/>
          <w:rtl/>
          <w:lang w:val="fr-CH"/>
        </w:rPr>
        <w:t>توصي اللجنة الدولة الطرف بتعزيز تعاونها مع آليات الأمم المتحدة لحقوق الإنسان، بما في ذلك عن طريق السماح بإجراء زيارات لأصحاب الولايات المكلفين بالإجراءات الخاصة الذين قدموا طلب</w:t>
      </w:r>
      <w:r w:rsidR="009B7B74">
        <w:rPr>
          <w:rFonts w:hint="cs"/>
          <w:rtl/>
          <w:lang w:val="fr-CH"/>
        </w:rPr>
        <w:t xml:space="preserve">اً </w:t>
      </w:r>
      <w:r>
        <w:rPr>
          <w:rFonts w:hint="cs"/>
          <w:rtl/>
          <w:lang w:val="fr-CH"/>
        </w:rPr>
        <w:t>في هذا الشأن، ومن بينهم المقرر الخاص المعني بمسألة التعذيب وغيره من ضروب المعاملة أو العقوبة القاسية أو اللاإنسانية أو المهينة والمقرر الخاص المعني بحالة المدافعين عن حقوق الإنسان والمقرر الخاص المعني بتعزيز وحماية</w:t>
      </w:r>
      <w:r w:rsidRPr="00F70121">
        <w:rPr>
          <w:rtl/>
          <w:lang w:eastAsia="ar-SA" w:bidi="ar-MA"/>
        </w:rPr>
        <w:t xml:space="preserve"> </w:t>
      </w:r>
      <w:r>
        <w:rPr>
          <w:rFonts w:hint="cs"/>
          <w:rtl/>
          <w:lang w:val="fr-CH" w:bidi="ar-MA"/>
        </w:rPr>
        <w:t>ال</w:t>
      </w:r>
      <w:r>
        <w:rPr>
          <w:rFonts w:hint="cs"/>
          <w:rtl/>
          <w:lang w:val="fr-CH"/>
        </w:rPr>
        <w:t xml:space="preserve">حق في حرية الرأي والتعبير </w:t>
      </w:r>
      <w:r w:rsidRPr="00F70121">
        <w:rPr>
          <w:rtl/>
          <w:lang w:eastAsia="ar-SA" w:bidi="ar-MA"/>
        </w:rPr>
        <w:t>والفريق العامل المعني بحالات الاختفاء القسري أو غير الطوعي.</w:t>
      </w:r>
    </w:p>
    <w:p w:rsidR="00625B41" w:rsidRPr="00F70121" w:rsidRDefault="00051F86" w:rsidP="00625B41">
      <w:pPr>
        <w:pStyle w:val="SingleTxtGA"/>
        <w:rPr>
          <w:rtl/>
          <w:lang w:eastAsia="ar-SA" w:bidi="ar-MA"/>
        </w:rPr>
      </w:pPr>
      <w:r>
        <w:rPr>
          <w:rFonts w:hint="cs"/>
          <w:rtl/>
          <w:lang w:eastAsia="ar-SA" w:bidi="ar-MA"/>
        </w:rPr>
        <w:t>30-</w:t>
      </w:r>
      <w:r>
        <w:rPr>
          <w:rFonts w:hint="cs"/>
          <w:rtl/>
          <w:lang w:eastAsia="ar-SA" w:bidi="ar-MA"/>
        </w:rPr>
        <w:tab/>
      </w:r>
      <w:r w:rsidR="00625B41">
        <w:rPr>
          <w:rFonts w:hint="cs"/>
          <w:rtl/>
          <w:lang w:eastAsia="ar-SA" w:bidi="ar-MA"/>
        </w:rPr>
        <w:t>و</w:t>
      </w:r>
      <w:r w:rsidR="00625B41" w:rsidRPr="00F70121">
        <w:rPr>
          <w:rtl/>
          <w:lang w:eastAsia="ar-SA" w:bidi="ar-MA"/>
        </w:rPr>
        <w:t>توصي اللجنة بأن تنظر الدولة الطرف في التصديق على البروتوكول الاختياري لاتفاقية مناهضة التعذيب وغيره من ضروب المعاملة أو العقوبة القاسية أو اللاإنسانية أو المهينة</w:t>
      </w:r>
      <w:r w:rsidR="00625B41">
        <w:rPr>
          <w:rFonts w:hint="cs"/>
          <w:rtl/>
          <w:lang w:eastAsia="ar-SA" w:bidi="ar-MA"/>
        </w:rPr>
        <w:t>،</w:t>
      </w:r>
      <w:r w:rsidR="00625B41" w:rsidRPr="00F70121">
        <w:rPr>
          <w:rtl/>
          <w:lang w:eastAsia="ar-SA" w:bidi="ar-MA"/>
        </w:rPr>
        <w:t xml:space="preserve"> في أقرب وقت ممكن.</w:t>
      </w:r>
    </w:p>
    <w:p w:rsidR="00625B41" w:rsidRPr="00F70121" w:rsidRDefault="00625B41" w:rsidP="00051F86">
      <w:pPr>
        <w:pStyle w:val="SingleTxtGA"/>
        <w:rPr>
          <w:rtl/>
          <w:lang w:eastAsia="ar-SA" w:bidi="ar-MA"/>
        </w:rPr>
      </w:pPr>
      <w:r>
        <w:rPr>
          <w:rFonts w:hint="cs"/>
          <w:rtl/>
          <w:lang w:eastAsia="ar-SA" w:bidi="ar-MA"/>
        </w:rPr>
        <w:t>31-</w:t>
      </w:r>
      <w:r>
        <w:rPr>
          <w:rFonts w:hint="cs"/>
          <w:rtl/>
          <w:lang w:eastAsia="ar-SA" w:bidi="ar-MA"/>
        </w:rPr>
        <w:tab/>
      </w:r>
      <w:r>
        <w:rPr>
          <w:rFonts w:hint="cs"/>
          <w:rtl/>
          <w:lang w:val="fr-CH"/>
        </w:rPr>
        <w:t xml:space="preserve">وتوصي اللجنة الدولة الطرف بأن تنظر في إصدار الإعلانات </w:t>
      </w:r>
      <w:r w:rsidR="00051F86">
        <w:rPr>
          <w:rFonts w:hint="cs"/>
          <w:rtl/>
          <w:lang w:val="fr-CH"/>
        </w:rPr>
        <w:t xml:space="preserve">المطلوبة بموجب </w:t>
      </w:r>
      <w:r>
        <w:rPr>
          <w:rFonts w:hint="cs"/>
          <w:rtl/>
          <w:lang w:val="fr-CH"/>
        </w:rPr>
        <w:t>في إطار</w:t>
      </w:r>
      <w:r w:rsidRPr="00F70121">
        <w:rPr>
          <w:rtl/>
          <w:lang w:eastAsia="ar-SA" w:bidi="ar-MA"/>
        </w:rPr>
        <w:t xml:space="preserve"> المادتين 21 و22 من الاتفاقية.</w:t>
      </w:r>
    </w:p>
    <w:p w:rsidR="00625B41" w:rsidRPr="00F70121" w:rsidRDefault="00625B41" w:rsidP="00051F86">
      <w:pPr>
        <w:pStyle w:val="SingleTxtGA"/>
        <w:rPr>
          <w:rtl/>
          <w:lang w:eastAsia="ar-SA" w:bidi="ar-MA"/>
        </w:rPr>
      </w:pPr>
      <w:r>
        <w:rPr>
          <w:rFonts w:hint="cs"/>
          <w:rtl/>
          <w:lang w:eastAsia="ar-SA" w:bidi="ar-MA"/>
        </w:rPr>
        <w:t>32-</w:t>
      </w:r>
      <w:r>
        <w:rPr>
          <w:rFonts w:hint="cs"/>
          <w:rtl/>
          <w:lang w:eastAsia="ar-SA" w:bidi="ar-MA"/>
        </w:rPr>
        <w:tab/>
      </w:r>
      <w:r>
        <w:rPr>
          <w:rFonts w:hint="cs"/>
          <w:rtl/>
          <w:lang w:val="fr-CH"/>
        </w:rPr>
        <w:t xml:space="preserve">وتدعو اللجنة الدولة الطرف إلى أن تصدق على معاهدات الأمم المتحدة الأساسية لحقوق الإنسان التي </w:t>
      </w:r>
      <w:r w:rsidR="00051F86">
        <w:rPr>
          <w:rFonts w:hint="cs"/>
          <w:rtl/>
          <w:lang w:val="fr-CH"/>
        </w:rPr>
        <w:t xml:space="preserve">لم تصبح </w:t>
      </w:r>
      <w:r>
        <w:rPr>
          <w:rFonts w:hint="cs"/>
          <w:rtl/>
          <w:lang w:val="fr-CH"/>
        </w:rPr>
        <w:t>طرفاً فيها بعد، ومنها الاتفاقية الدولية لحماية جميع الأشخاص من الاختفاء القسري</w:t>
      </w:r>
      <w:r w:rsidRPr="00F70121">
        <w:rPr>
          <w:rtl/>
          <w:lang w:eastAsia="ar-SA" w:bidi="ar-MA"/>
        </w:rPr>
        <w:t xml:space="preserve"> والبروتوكول الاختياري الثاني </w:t>
      </w:r>
      <w:r w:rsidRPr="00063744">
        <w:rPr>
          <w:rtl/>
          <w:lang w:eastAsia="ar-SA" w:bidi="ar-MA"/>
        </w:rPr>
        <w:t xml:space="preserve">للعهد الدولي </w:t>
      </w:r>
      <w:r>
        <w:rPr>
          <w:rtl/>
          <w:lang w:eastAsia="ar-SA" w:bidi="ar-MA"/>
        </w:rPr>
        <w:t>الخاص بالحقوق المدنية والسياسية</w:t>
      </w:r>
      <w:r w:rsidRPr="00063744">
        <w:rPr>
          <w:rtl/>
          <w:lang w:eastAsia="ar-SA" w:bidi="ar-MA"/>
        </w:rPr>
        <w:t xml:space="preserve"> </w:t>
      </w:r>
      <w:r>
        <w:rPr>
          <w:rtl/>
          <w:lang w:eastAsia="ar-SA" w:bidi="ar-MA"/>
        </w:rPr>
        <w:t>الهادف إلى إلغاء عقوبة الإعدام</w:t>
      </w:r>
      <w:r w:rsidRPr="00F70121">
        <w:rPr>
          <w:rtl/>
          <w:lang w:eastAsia="ar-SA" w:bidi="ar-MA"/>
        </w:rPr>
        <w:t xml:space="preserve">. </w:t>
      </w:r>
      <w:r>
        <w:rPr>
          <w:rFonts w:hint="cs"/>
          <w:rtl/>
          <w:lang w:eastAsia="ar-SA" w:bidi="ar-MA"/>
        </w:rPr>
        <w:t>وإذ تحيط علم</w:t>
      </w:r>
      <w:r w:rsidR="009B7B74">
        <w:rPr>
          <w:rFonts w:hint="cs"/>
          <w:rtl/>
          <w:lang w:eastAsia="ar-SA" w:bidi="ar-MA"/>
        </w:rPr>
        <w:t xml:space="preserve">اً </w:t>
      </w:r>
      <w:r>
        <w:rPr>
          <w:rFonts w:hint="cs"/>
          <w:rtl/>
          <w:lang w:eastAsia="ar-SA" w:bidi="ar-MA"/>
        </w:rPr>
        <w:t>ب</w:t>
      </w:r>
      <w:r w:rsidRPr="00F70121">
        <w:rPr>
          <w:rtl/>
          <w:lang w:eastAsia="ar-SA" w:bidi="ar-MA"/>
        </w:rPr>
        <w:t>الالتزام الذي قطعته الدولة الطرف</w:t>
      </w:r>
      <w:r>
        <w:rPr>
          <w:rFonts w:hint="cs"/>
          <w:rtl/>
          <w:lang w:eastAsia="ar-SA" w:bidi="ar-MA"/>
        </w:rPr>
        <w:t xml:space="preserve"> على نفسها</w:t>
      </w:r>
      <w:r w:rsidRPr="00F70121">
        <w:rPr>
          <w:rtl/>
          <w:lang w:eastAsia="ar-SA" w:bidi="ar-MA"/>
        </w:rPr>
        <w:t xml:space="preserve"> في سياق الاستعراض الدوري الشامل (</w:t>
      </w:r>
      <w:r w:rsidRPr="00F70121">
        <w:rPr>
          <w:lang w:eastAsia="ar-SA" w:bidi="ar-MA"/>
        </w:rPr>
        <w:t>A/HRC/15/16</w:t>
      </w:r>
      <w:r>
        <w:rPr>
          <w:rtl/>
          <w:lang w:eastAsia="ar-SA" w:bidi="ar-MA"/>
        </w:rPr>
        <w:t>، الفقر</w:t>
      </w:r>
      <w:r w:rsidRPr="00F70121">
        <w:rPr>
          <w:rtl/>
          <w:lang w:eastAsia="ar-SA" w:bidi="ar-MA"/>
        </w:rPr>
        <w:t>ت</w:t>
      </w:r>
      <w:r>
        <w:rPr>
          <w:rFonts w:hint="cs"/>
          <w:rtl/>
          <w:lang w:eastAsia="ar-SA" w:bidi="ar-MA"/>
        </w:rPr>
        <w:t>ان</w:t>
      </w:r>
      <w:r w:rsidRPr="00F70121">
        <w:rPr>
          <w:rtl/>
          <w:lang w:eastAsia="ar-SA" w:bidi="ar-MA"/>
        </w:rPr>
        <w:t xml:space="preserve"> </w:t>
      </w:r>
      <w:r>
        <w:rPr>
          <w:rFonts w:hint="cs"/>
          <w:rtl/>
          <w:lang w:eastAsia="ar-SA" w:bidi="ar-MA"/>
        </w:rPr>
        <w:t>97-1</w:t>
      </w:r>
      <w:r w:rsidRPr="00F70121">
        <w:rPr>
          <w:rtl/>
          <w:lang w:eastAsia="ar-SA" w:bidi="ar-MA"/>
        </w:rPr>
        <w:t xml:space="preserve"> و</w:t>
      </w:r>
      <w:r>
        <w:rPr>
          <w:rFonts w:hint="cs"/>
          <w:rtl/>
          <w:lang w:eastAsia="ar-SA" w:bidi="ar-MA"/>
        </w:rPr>
        <w:t>98-3</w:t>
      </w:r>
      <w:r>
        <w:rPr>
          <w:rtl/>
          <w:lang w:eastAsia="ar-SA" w:bidi="ar-MA"/>
        </w:rPr>
        <w:t>)</w:t>
      </w:r>
      <w:r w:rsidRPr="00F70121">
        <w:rPr>
          <w:rtl/>
          <w:lang w:eastAsia="ar-SA" w:bidi="ar-MA"/>
        </w:rPr>
        <w:t>، توصي اللجنة بأن تعمل الدولة الطرف من أجل التصديق على الاتفاقية الدولية لحماية حقوق جميع العمال المهاجرين وأفراد أسرهم واتفاقية حقوق الأشخاص ذوي الإعاقة وبروتوكولها الاختياري.</w:t>
      </w:r>
    </w:p>
    <w:p w:rsidR="00625B41" w:rsidRPr="00F70121" w:rsidRDefault="00625B41" w:rsidP="00051F86">
      <w:pPr>
        <w:pStyle w:val="SingleTxtGA"/>
        <w:rPr>
          <w:rFonts w:hint="cs"/>
          <w:rtl/>
          <w:lang w:eastAsia="ar-SA" w:bidi="ar-MA"/>
        </w:rPr>
      </w:pPr>
      <w:r>
        <w:rPr>
          <w:rFonts w:hint="cs"/>
          <w:rtl/>
          <w:lang w:eastAsia="ar-SA" w:bidi="ar-MA"/>
        </w:rPr>
        <w:t>33-</w:t>
      </w:r>
      <w:r>
        <w:rPr>
          <w:rFonts w:hint="cs"/>
          <w:rtl/>
          <w:lang w:eastAsia="ar-SA" w:bidi="ar-MA"/>
        </w:rPr>
        <w:tab/>
        <w:t xml:space="preserve">ويرجى من </w:t>
      </w:r>
      <w:r>
        <w:rPr>
          <w:rFonts w:hint="cs"/>
          <w:rtl/>
          <w:lang w:val="fr-CH"/>
        </w:rPr>
        <w:t>الدولة الطرف أن تنشر على نطاق واسع التقرير الذي قدمته إلى اللجنة وهذه الملاحظات الختامية باللغات المناسبة عن طريق المواقع الرسمية على الإنترنت ووسائل الإعلام والمنظمات غير الحكومية.</w:t>
      </w:r>
    </w:p>
    <w:p w:rsidR="00625B41" w:rsidRPr="00D40D63" w:rsidRDefault="00625B41" w:rsidP="00D40D63">
      <w:pPr>
        <w:pStyle w:val="SingleTxtGA"/>
        <w:rPr>
          <w:spacing w:val="-2"/>
          <w:rtl/>
          <w:lang w:eastAsia="ar-SA" w:bidi="ar-MA"/>
        </w:rPr>
      </w:pPr>
      <w:r w:rsidRPr="00D40D63">
        <w:rPr>
          <w:rFonts w:hint="cs"/>
          <w:spacing w:val="-2"/>
          <w:rtl/>
          <w:lang w:eastAsia="ar-SA" w:bidi="ar-MA"/>
        </w:rPr>
        <w:t>34-</w:t>
      </w:r>
      <w:r w:rsidRPr="00D40D63">
        <w:rPr>
          <w:rFonts w:hint="cs"/>
          <w:spacing w:val="-2"/>
          <w:rtl/>
          <w:lang w:eastAsia="ar-SA" w:bidi="ar-MA"/>
        </w:rPr>
        <w:tab/>
        <w:t>و</w:t>
      </w:r>
      <w:r w:rsidRPr="00D40D63">
        <w:rPr>
          <w:spacing w:val="-2"/>
          <w:rtl/>
          <w:lang w:eastAsia="ar-SA" w:bidi="ar-MA"/>
        </w:rPr>
        <w:t xml:space="preserve">تطلب اللجنة </w:t>
      </w:r>
      <w:r w:rsidRPr="00D40D63">
        <w:rPr>
          <w:rFonts w:hint="cs"/>
          <w:spacing w:val="-2"/>
          <w:rtl/>
          <w:lang w:eastAsia="ar-SA" w:bidi="ar-MA"/>
        </w:rPr>
        <w:t>إلى</w:t>
      </w:r>
      <w:r w:rsidRPr="00D40D63">
        <w:rPr>
          <w:spacing w:val="-2"/>
          <w:rtl/>
          <w:lang w:eastAsia="ar-SA" w:bidi="ar-MA"/>
        </w:rPr>
        <w:t xml:space="preserve"> الدولة الطرف أن تقدم، بحلول 25 </w:t>
      </w:r>
      <w:r w:rsidRPr="00D40D63">
        <w:rPr>
          <w:rFonts w:hint="cs"/>
          <w:spacing w:val="-2"/>
          <w:rtl/>
          <w:lang w:eastAsia="ar-SA" w:bidi="ar-MA"/>
        </w:rPr>
        <w:t>تشرين الثاني/</w:t>
      </w:r>
      <w:r w:rsidRPr="00D40D63">
        <w:rPr>
          <w:spacing w:val="-2"/>
          <w:rtl/>
          <w:lang w:eastAsia="ar-SA" w:bidi="ar-MA"/>
        </w:rPr>
        <w:t>نوفمبر 2012،</w:t>
      </w:r>
      <w:r w:rsidRPr="00D40D63">
        <w:rPr>
          <w:rFonts w:hint="cs"/>
          <w:spacing w:val="-2"/>
          <w:rtl/>
          <w:lang w:eastAsia="ar-SA" w:bidi="ar-MA"/>
        </w:rPr>
        <w:t xml:space="preserve"> </w:t>
      </w:r>
      <w:r w:rsidRPr="00D40D63">
        <w:rPr>
          <w:spacing w:val="-2"/>
          <w:rtl/>
          <w:lang w:eastAsia="ar-SA" w:bidi="ar-MA"/>
        </w:rPr>
        <w:t xml:space="preserve">معلومات </w:t>
      </w:r>
      <w:r w:rsidR="00051F86" w:rsidRPr="00D40D63">
        <w:rPr>
          <w:rFonts w:hint="cs"/>
          <w:spacing w:val="-2"/>
          <w:rtl/>
          <w:lang w:eastAsia="ar-SA" w:bidi="ar-MA"/>
        </w:rPr>
        <w:t>عن ال</w:t>
      </w:r>
      <w:r w:rsidRPr="00D40D63">
        <w:rPr>
          <w:spacing w:val="-2"/>
          <w:rtl/>
          <w:lang w:eastAsia="ar-SA" w:bidi="ar-MA"/>
        </w:rPr>
        <w:t>متابعة استجابة</w:t>
      </w:r>
      <w:r w:rsidR="00D40D63" w:rsidRPr="00D40D63">
        <w:rPr>
          <w:rFonts w:hint="cs"/>
          <w:spacing w:val="-2"/>
          <w:rtl/>
          <w:lang w:eastAsia="ar-SA" w:bidi="ar-MA"/>
        </w:rPr>
        <w:t>ً</w:t>
      </w:r>
      <w:r w:rsidRPr="00D40D63">
        <w:rPr>
          <w:spacing w:val="-2"/>
          <w:rtl/>
          <w:lang w:eastAsia="ar-SA" w:bidi="ar-MA"/>
        </w:rPr>
        <w:t xml:space="preserve"> لتوصيات اللجنة المتعلقة (أ) بضمان أو تعزيز الضمانات القانونية للمحتجزين </w:t>
      </w:r>
      <w:r w:rsidRPr="00D40D63">
        <w:rPr>
          <w:rFonts w:hint="cs"/>
          <w:spacing w:val="-2"/>
          <w:rtl/>
          <w:lang w:eastAsia="ar-SA" w:bidi="ar-MA"/>
        </w:rPr>
        <w:t>و</w:t>
      </w:r>
      <w:r w:rsidRPr="00D40D63">
        <w:rPr>
          <w:spacing w:val="-2"/>
          <w:rtl/>
          <w:lang w:eastAsia="ar-SA" w:bidi="ar-MA"/>
        </w:rPr>
        <w:t>(ب) إجراء تحقيقات فورية ونزيهة وفعالة</w:t>
      </w:r>
      <w:r w:rsidR="009B7B74" w:rsidRPr="00D40D63">
        <w:rPr>
          <w:spacing w:val="-2"/>
          <w:rtl/>
          <w:lang w:eastAsia="ar-SA" w:bidi="ar-MA"/>
        </w:rPr>
        <w:t xml:space="preserve"> و</w:t>
      </w:r>
      <w:r w:rsidRPr="00D40D63">
        <w:rPr>
          <w:spacing w:val="-2"/>
          <w:rtl/>
          <w:lang w:eastAsia="ar-SA" w:bidi="ar-MA"/>
        </w:rPr>
        <w:t xml:space="preserve">(ج) محاكمة المشتبه </w:t>
      </w:r>
      <w:r w:rsidRPr="00D40D63">
        <w:rPr>
          <w:rFonts w:hint="cs"/>
          <w:spacing w:val="-2"/>
          <w:rtl/>
          <w:lang w:eastAsia="ar-SA" w:bidi="ar-MA"/>
        </w:rPr>
        <w:t>فيهم</w:t>
      </w:r>
      <w:r w:rsidRPr="00D40D63">
        <w:rPr>
          <w:spacing w:val="-2"/>
          <w:rtl/>
          <w:lang w:eastAsia="ar-SA" w:bidi="ar-MA"/>
        </w:rPr>
        <w:t xml:space="preserve"> ومعاقبة مرتكبي </w:t>
      </w:r>
      <w:r w:rsidRPr="00D40D63">
        <w:rPr>
          <w:rFonts w:hint="cs"/>
          <w:spacing w:val="-2"/>
          <w:rtl/>
          <w:lang w:eastAsia="ar-SA" w:bidi="ar-MA"/>
        </w:rPr>
        <w:t xml:space="preserve">أفعال </w:t>
      </w:r>
      <w:r w:rsidRPr="00D40D63">
        <w:rPr>
          <w:spacing w:val="-2"/>
          <w:rtl/>
          <w:lang w:eastAsia="ar-SA" w:bidi="ar-MA"/>
        </w:rPr>
        <w:t xml:space="preserve">التعذيب أو </w:t>
      </w:r>
      <w:r w:rsidRPr="00D40D63">
        <w:rPr>
          <w:rFonts w:hint="cs"/>
          <w:spacing w:val="-2"/>
          <w:rtl/>
          <w:lang w:eastAsia="ar-SA" w:bidi="ar-MA"/>
        </w:rPr>
        <w:t>إساءة</w:t>
      </w:r>
      <w:r w:rsidRPr="00D40D63">
        <w:rPr>
          <w:spacing w:val="-2"/>
          <w:rtl/>
          <w:lang w:eastAsia="ar-SA" w:bidi="ar-MA"/>
        </w:rPr>
        <w:t xml:space="preserve"> المعاملة، على النحو الوارد في الفقر</w:t>
      </w:r>
      <w:r w:rsidRPr="00D40D63">
        <w:rPr>
          <w:rFonts w:hint="cs"/>
          <w:spacing w:val="-2"/>
          <w:rtl/>
          <w:lang w:eastAsia="ar-SA" w:bidi="ar-MA"/>
        </w:rPr>
        <w:t>ات</w:t>
      </w:r>
      <w:r w:rsidRPr="00D40D63">
        <w:rPr>
          <w:spacing w:val="-2"/>
          <w:rtl/>
          <w:lang w:eastAsia="ar-SA" w:bidi="ar-MA"/>
        </w:rPr>
        <w:t xml:space="preserve"> 6 و11 و14 من هذه الوثيقة، وكذلك </w:t>
      </w:r>
      <w:r w:rsidRPr="00D40D63">
        <w:rPr>
          <w:rFonts w:hint="cs"/>
          <w:spacing w:val="-2"/>
          <w:rtl/>
          <w:lang w:eastAsia="ar-SA" w:bidi="ar-MA"/>
        </w:rPr>
        <w:t>سبل الانتصاف والتعويضات المتاحة</w:t>
      </w:r>
      <w:r w:rsidRPr="00D40D63">
        <w:rPr>
          <w:spacing w:val="-2"/>
          <w:rtl/>
          <w:lang w:eastAsia="ar-SA" w:bidi="ar-MA"/>
        </w:rPr>
        <w:t xml:space="preserve"> للضحايا، حسبما يكون</w:t>
      </w:r>
      <w:r w:rsidR="00D40D63" w:rsidRPr="00D40D63">
        <w:rPr>
          <w:rFonts w:hint="cs"/>
          <w:spacing w:val="-2"/>
          <w:rtl/>
          <w:lang w:eastAsia="ar-SA" w:bidi="ar-MA"/>
        </w:rPr>
        <w:t xml:space="preserve"> </w:t>
      </w:r>
      <w:r w:rsidRPr="00D40D63">
        <w:rPr>
          <w:spacing w:val="-2"/>
          <w:rtl/>
          <w:lang w:eastAsia="ar-SA" w:bidi="ar-MA"/>
        </w:rPr>
        <w:t>مناسبا</w:t>
      </w:r>
      <w:r w:rsidR="009B7B74" w:rsidRPr="00D40D63">
        <w:rPr>
          <w:rFonts w:hint="cs"/>
          <w:spacing w:val="-2"/>
          <w:rtl/>
          <w:lang w:eastAsia="ar-SA" w:bidi="ar-MA"/>
        </w:rPr>
        <w:t>ً</w:t>
      </w:r>
      <w:r w:rsidRPr="00D40D63">
        <w:rPr>
          <w:spacing w:val="-2"/>
          <w:rtl/>
          <w:lang w:eastAsia="ar-SA" w:bidi="ar-MA"/>
        </w:rPr>
        <w:t>.</w:t>
      </w:r>
    </w:p>
    <w:p w:rsidR="00625B41" w:rsidRPr="00D40D63" w:rsidRDefault="00625B41" w:rsidP="00051F86">
      <w:pPr>
        <w:pStyle w:val="SingleTxtGA"/>
        <w:rPr>
          <w:spacing w:val="-2"/>
          <w:rtl/>
          <w:lang w:eastAsia="ar-SA" w:bidi="ar-MA"/>
        </w:rPr>
      </w:pPr>
      <w:r w:rsidRPr="00D40D63">
        <w:rPr>
          <w:rFonts w:hint="cs"/>
          <w:spacing w:val="-2"/>
          <w:rtl/>
          <w:lang w:eastAsia="ar-SA" w:bidi="ar-MA"/>
        </w:rPr>
        <w:t>35-</w:t>
      </w:r>
      <w:r w:rsidRPr="00D40D63">
        <w:rPr>
          <w:rFonts w:hint="cs"/>
          <w:spacing w:val="-2"/>
          <w:rtl/>
          <w:lang w:eastAsia="ar-SA" w:bidi="ar-MA"/>
        </w:rPr>
        <w:tab/>
      </w:r>
      <w:r w:rsidRPr="00D40D63">
        <w:rPr>
          <w:spacing w:val="-2"/>
          <w:rtl/>
          <w:lang w:eastAsia="ar-SA" w:bidi="ar-MA"/>
        </w:rPr>
        <w:t>و</w:t>
      </w:r>
      <w:r w:rsidRPr="00D40D63">
        <w:rPr>
          <w:rFonts w:hint="cs"/>
          <w:spacing w:val="-2"/>
          <w:rtl/>
          <w:lang w:eastAsia="ar-SA" w:bidi="ar-MA"/>
        </w:rPr>
        <w:t>تدعو</w:t>
      </w:r>
      <w:r w:rsidRPr="00D40D63">
        <w:rPr>
          <w:spacing w:val="-2"/>
          <w:rtl/>
          <w:lang w:eastAsia="ar-SA" w:bidi="ar-MA"/>
        </w:rPr>
        <w:t xml:space="preserve"> </w:t>
      </w:r>
      <w:r w:rsidRPr="00D40D63">
        <w:rPr>
          <w:rFonts w:hint="cs"/>
          <w:spacing w:val="-2"/>
          <w:rtl/>
          <w:lang w:eastAsia="ar-SA" w:bidi="ar-MA"/>
        </w:rPr>
        <w:t xml:space="preserve">اللجنة </w:t>
      </w:r>
      <w:r w:rsidRPr="00D40D63">
        <w:rPr>
          <w:spacing w:val="-2"/>
          <w:rtl/>
          <w:lang w:eastAsia="ar-SA" w:bidi="ar-MA"/>
        </w:rPr>
        <w:t>الدولة الطرف إلى تحديث وثيقتها الأساسية المشتركة (</w:t>
      </w:r>
      <w:r w:rsidRPr="00D40D63">
        <w:rPr>
          <w:spacing w:val="-2"/>
          <w:lang w:eastAsia="ar-SA" w:bidi="ar-MA"/>
        </w:rPr>
        <w:t>HRI/CORE/1/Add.70</w:t>
      </w:r>
      <w:r w:rsidRPr="00D40D63">
        <w:rPr>
          <w:spacing w:val="-2"/>
          <w:rtl/>
          <w:lang w:eastAsia="ar-SA" w:bidi="ar-MA"/>
        </w:rPr>
        <w:t>)، وفق</w:t>
      </w:r>
      <w:r w:rsidR="009B7B74" w:rsidRPr="00D40D63">
        <w:rPr>
          <w:spacing w:val="-2"/>
          <w:rtl/>
          <w:lang w:eastAsia="ar-SA" w:bidi="ar-MA"/>
        </w:rPr>
        <w:t xml:space="preserve">اً </w:t>
      </w:r>
      <w:r w:rsidRPr="00D40D63">
        <w:rPr>
          <w:spacing w:val="-2"/>
          <w:rtl/>
          <w:lang w:eastAsia="ar-SA" w:bidi="ar-MA"/>
        </w:rPr>
        <w:t>لمتطلبات الوثيقة الأساسية المشتركة الواردة في المبادئ التوجيهية المنسقة لتقديم التقارير بموجب المعاهدات الدولية لحقوق الإنسان (</w:t>
      </w:r>
      <w:r w:rsidRPr="00D40D63">
        <w:rPr>
          <w:spacing w:val="-2"/>
          <w:lang w:eastAsia="ar-SA" w:bidi="ar-MA"/>
        </w:rPr>
        <w:t>HRI/GEN.2/Rev.6</w:t>
      </w:r>
      <w:r w:rsidRPr="00D40D63">
        <w:rPr>
          <w:spacing w:val="-2"/>
          <w:rtl/>
          <w:lang w:eastAsia="ar-SA" w:bidi="ar-MA"/>
        </w:rPr>
        <w:t>).</w:t>
      </w:r>
    </w:p>
    <w:p w:rsidR="00625B41" w:rsidRDefault="00625B41" w:rsidP="00051F86">
      <w:pPr>
        <w:pStyle w:val="SingleTxtGA"/>
        <w:rPr>
          <w:rFonts w:hint="cs"/>
          <w:u w:val="single"/>
          <w:rtl/>
        </w:rPr>
      </w:pPr>
      <w:r>
        <w:rPr>
          <w:rFonts w:hint="cs"/>
          <w:rtl/>
          <w:lang w:eastAsia="ar-SA" w:bidi="ar-MA"/>
        </w:rPr>
        <w:t>36-</w:t>
      </w:r>
      <w:r>
        <w:rPr>
          <w:rFonts w:hint="cs"/>
          <w:rtl/>
          <w:lang w:eastAsia="ar-SA" w:bidi="ar-MA"/>
        </w:rPr>
        <w:tab/>
      </w:r>
      <w:r>
        <w:rPr>
          <w:rtl/>
          <w:lang w:eastAsia="ar-SA" w:bidi="ar-MA"/>
        </w:rPr>
        <w:t>و</w:t>
      </w:r>
      <w:r>
        <w:rPr>
          <w:rFonts w:hint="cs"/>
          <w:rtl/>
          <w:lang w:eastAsia="ar-SA" w:bidi="ar-MA"/>
        </w:rPr>
        <w:t>تدعو اللجنة</w:t>
      </w:r>
      <w:r w:rsidRPr="00F70121">
        <w:rPr>
          <w:rtl/>
          <w:lang w:eastAsia="ar-SA" w:bidi="ar-MA"/>
        </w:rPr>
        <w:t xml:space="preserve"> الدولة</w:t>
      </w:r>
      <w:r>
        <w:rPr>
          <w:rtl/>
          <w:lang w:eastAsia="ar-SA" w:bidi="ar-MA"/>
        </w:rPr>
        <w:t xml:space="preserve"> الطرف إلى تقديم تقريرها المقبل</w:t>
      </w:r>
      <w:r w:rsidRPr="00F70121">
        <w:rPr>
          <w:rtl/>
          <w:lang w:eastAsia="ar-SA" w:bidi="ar-MA"/>
        </w:rPr>
        <w:t xml:space="preserve">، الذي </w:t>
      </w:r>
      <w:r>
        <w:rPr>
          <w:rFonts w:hint="cs"/>
          <w:rtl/>
          <w:lang w:eastAsia="ar-SA" w:bidi="ar-MA"/>
        </w:rPr>
        <w:t>سيعتبر</w:t>
      </w:r>
      <w:r w:rsidRPr="00F70121">
        <w:rPr>
          <w:rtl/>
          <w:lang w:eastAsia="ar-SA" w:bidi="ar-MA"/>
        </w:rPr>
        <w:t xml:space="preserve"> تقرير</w:t>
      </w:r>
      <w:r>
        <w:rPr>
          <w:rFonts w:hint="cs"/>
          <w:rtl/>
          <w:lang w:eastAsia="ar-SA" w:bidi="ar-MA"/>
        </w:rPr>
        <w:t>ها</w:t>
      </w:r>
      <w:r>
        <w:rPr>
          <w:rtl/>
          <w:lang w:eastAsia="ar-SA" w:bidi="ar-MA"/>
        </w:rPr>
        <w:t xml:space="preserve"> الدوري الخامس</w:t>
      </w:r>
      <w:r w:rsidRPr="00F70121">
        <w:rPr>
          <w:rtl/>
          <w:lang w:eastAsia="ar-SA" w:bidi="ar-MA"/>
        </w:rPr>
        <w:t xml:space="preserve">، قبل 25 </w:t>
      </w:r>
      <w:r>
        <w:rPr>
          <w:rFonts w:hint="cs"/>
          <w:rtl/>
          <w:lang w:eastAsia="ar-SA" w:bidi="ar-MA"/>
        </w:rPr>
        <w:t>تشرين الثاني/</w:t>
      </w:r>
      <w:r w:rsidRPr="00F70121">
        <w:rPr>
          <w:rtl/>
          <w:lang w:eastAsia="ar-SA" w:bidi="ar-MA"/>
        </w:rPr>
        <w:t xml:space="preserve">نوفمبر 2015. </w:t>
      </w:r>
      <w:r>
        <w:rPr>
          <w:rFonts w:hint="cs"/>
          <w:rtl/>
          <w:lang w:eastAsia="ar-SA" w:bidi="ar-MA"/>
        </w:rPr>
        <w:t>وتحقيق</w:t>
      </w:r>
      <w:r w:rsidR="009B7B74">
        <w:rPr>
          <w:rFonts w:hint="cs"/>
          <w:rtl/>
          <w:lang w:eastAsia="ar-SA" w:bidi="ar-MA"/>
        </w:rPr>
        <w:t xml:space="preserve">اً </w:t>
      </w:r>
      <w:r>
        <w:rPr>
          <w:rtl/>
          <w:lang w:eastAsia="ar-SA" w:bidi="ar-MA"/>
        </w:rPr>
        <w:t>لهذا الغرض</w:t>
      </w:r>
      <w:r>
        <w:rPr>
          <w:rFonts w:hint="cs"/>
          <w:rtl/>
          <w:lang w:eastAsia="ar-SA" w:bidi="ar-MA"/>
        </w:rPr>
        <w:t>،</w:t>
      </w:r>
      <w:r>
        <w:rPr>
          <w:rtl/>
          <w:lang w:eastAsia="ar-SA" w:bidi="ar-MA"/>
        </w:rPr>
        <w:t xml:space="preserve"> تدعو اللجنة الدولة الطرف </w:t>
      </w:r>
      <w:r>
        <w:rPr>
          <w:rFonts w:hint="cs"/>
          <w:rtl/>
          <w:lang w:eastAsia="ar-SA" w:bidi="ar-MA"/>
        </w:rPr>
        <w:t>إلى</w:t>
      </w:r>
      <w:r>
        <w:rPr>
          <w:rtl/>
          <w:lang w:eastAsia="ar-SA" w:bidi="ar-MA"/>
        </w:rPr>
        <w:t xml:space="preserve"> أن تقبل </w:t>
      </w:r>
      <w:r>
        <w:rPr>
          <w:rFonts w:hint="cs"/>
          <w:rtl/>
          <w:lang w:eastAsia="ar-SA" w:bidi="ar-MA"/>
        </w:rPr>
        <w:t xml:space="preserve">بحلول </w:t>
      </w:r>
      <w:r w:rsidRPr="00F70121">
        <w:rPr>
          <w:rtl/>
          <w:lang w:eastAsia="ar-SA" w:bidi="ar-MA"/>
        </w:rPr>
        <w:t xml:space="preserve">25 </w:t>
      </w:r>
      <w:r>
        <w:rPr>
          <w:rFonts w:hint="cs"/>
          <w:rtl/>
          <w:lang w:eastAsia="ar-SA" w:bidi="ar-MA"/>
        </w:rPr>
        <w:t>تشرين</w:t>
      </w:r>
      <w:r w:rsidR="009B7B74">
        <w:rPr>
          <w:rFonts w:hint="cs"/>
          <w:rtl/>
          <w:lang w:eastAsia="ar-SA" w:bidi="ar-MA"/>
        </w:rPr>
        <w:t xml:space="preserve"> </w:t>
      </w:r>
      <w:r>
        <w:rPr>
          <w:rFonts w:hint="cs"/>
          <w:rtl/>
          <w:lang w:eastAsia="ar-SA" w:bidi="ar-MA"/>
        </w:rPr>
        <w:t>الثاني/</w:t>
      </w:r>
      <w:r>
        <w:rPr>
          <w:rtl/>
          <w:lang w:eastAsia="ar-SA" w:bidi="ar-MA"/>
        </w:rPr>
        <w:t>نوفمبر 2012</w:t>
      </w:r>
      <w:r w:rsidR="009B7B74">
        <w:rPr>
          <w:rtl/>
          <w:lang w:eastAsia="ar-SA" w:bidi="ar-MA"/>
        </w:rPr>
        <w:t xml:space="preserve">، </w:t>
      </w:r>
      <w:r>
        <w:rPr>
          <w:rFonts w:hint="cs"/>
          <w:rtl/>
          <w:lang w:eastAsia="ar-SA" w:bidi="ar-MA"/>
        </w:rPr>
        <w:t>ب</w:t>
      </w:r>
      <w:r>
        <w:rPr>
          <w:rtl/>
          <w:lang w:eastAsia="ar-SA" w:bidi="ar-MA"/>
        </w:rPr>
        <w:t>تقديم تقرير بموجب إجرا</w:t>
      </w:r>
      <w:r>
        <w:rPr>
          <w:rFonts w:hint="cs"/>
          <w:rtl/>
          <w:lang w:eastAsia="ar-SA" w:bidi="ar-MA"/>
        </w:rPr>
        <w:t>ئها</w:t>
      </w:r>
      <w:r w:rsidRPr="00F70121">
        <w:rPr>
          <w:rtl/>
          <w:lang w:eastAsia="ar-SA" w:bidi="ar-MA"/>
        </w:rPr>
        <w:t xml:space="preserve"> </w:t>
      </w:r>
      <w:r>
        <w:rPr>
          <w:rtl/>
          <w:lang w:eastAsia="ar-SA" w:bidi="ar-MA"/>
        </w:rPr>
        <w:t>الاختياري</w:t>
      </w:r>
      <w:r w:rsidRPr="00F70121">
        <w:rPr>
          <w:rtl/>
          <w:lang w:eastAsia="ar-SA" w:bidi="ar-MA"/>
        </w:rPr>
        <w:t xml:space="preserve"> </w:t>
      </w:r>
      <w:r>
        <w:rPr>
          <w:rFonts w:hint="cs"/>
          <w:rtl/>
          <w:lang w:eastAsia="ar-SA" w:bidi="ar-MA"/>
        </w:rPr>
        <w:t>لتقديم التقارير</w:t>
      </w:r>
      <w:r w:rsidRPr="00F70121">
        <w:rPr>
          <w:rtl/>
          <w:lang w:eastAsia="ar-SA" w:bidi="ar-MA"/>
        </w:rPr>
        <w:t xml:space="preserve">، </w:t>
      </w:r>
      <w:r>
        <w:rPr>
          <w:rFonts w:hint="cs"/>
          <w:rtl/>
          <w:lang w:eastAsia="ar-SA" w:bidi="ar-MA"/>
        </w:rPr>
        <w:t xml:space="preserve">والمتمثل </w:t>
      </w:r>
      <w:r w:rsidRPr="00F70121">
        <w:rPr>
          <w:rtl/>
          <w:lang w:eastAsia="ar-SA" w:bidi="ar-MA"/>
        </w:rPr>
        <w:t xml:space="preserve">في إحالة اللجنة قائمة من المسائل </w:t>
      </w:r>
      <w:r>
        <w:rPr>
          <w:rtl/>
          <w:lang w:eastAsia="ar-SA" w:bidi="ar-MA"/>
        </w:rPr>
        <w:t>إلى الدولة الطرف</w:t>
      </w:r>
      <w:r w:rsidRPr="00F70121">
        <w:rPr>
          <w:rtl/>
          <w:lang w:eastAsia="ar-SA" w:bidi="ar-MA"/>
        </w:rPr>
        <w:t xml:space="preserve">، قبل تقديم </w:t>
      </w:r>
      <w:r>
        <w:rPr>
          <w:rFonts w:hint="cs"/>
          <w:rtl/>
          <w:lang w:eastAsia="ar-SA" w:bidi="ar-MA"/>
        </w:rPr>
        <w:t xml:space="preserve">التقرير </w:t>
      </w:r>
      <w:r w:rsidRPr="00F70121">
        <w:rPr>
          <w:rtl/>
          <w:lang w:eastAsia="ar-SA" w:bidi="ar-MA"/>
        </w:rPr>
        <w:t xml:space="preserve">الدوري. </w:t>
      </w:r>
      <w:r>
        <w:rPr>
          <w:rFonts w:hint="cs"/>
          <w:rtl/>
          <w:lang w:eastAsia="ar-SA" w:bidi="ar-MA"/>
        </w:rPr>
        <w:t>وسيشكل</w:t>
      </w:r>
      <w:r w:rsidRPr="00F70121">
        <w:rPr>
          <w:rtl/>
          <w:lang w:eastAsia="ar-SA" w:bidi="ar-MA"/>
        </w:rPr>
        <w:t xml:space="preserve"> رد الدولة الطرف على هذه القائمة من المسائل </w:t>
      </w:r>
      <w:r>
        <w:rPr>
          <w:rtl/>
          <w:lang w:eastAsia="ar-SA" w:bidi="ar-MA"/>
        </w:rPr>
        <w:t>بموجب المادة 19 من الاتفاقية</w:t>
      </w:r>
      <w:r w:rsidRPr="00F70121">
        <w:rPr>
          <w:rtl/>
          <w:lang w:eastAsia="ar-SA" w:bidi="ar-MA"/>
        </w:rPr>
        <w:t>، تقريرها الدوري القادم إلى اللجنة</w:t>
      </w:r>
      <w:r>
        <w:rPr>
          <w:rFonts w:hint="cs"/>
          <w:rtl/>
          <w:lang w:eastAsia="ar-SA" w:bidi="ar-MA"/>
        </w:rPr>
        <w:t>.</w:t>
      </w:r>
    </w:p>
    <w:p w:rsidR="00051F86" w:rsidRPr="00051F86" w:rsidRDefault="00051F86" w:rsidP="00051F86">
      <w:pPr>
        <w:spacing w:before="120"/>
        <w:jc w:val="center"/>
        <w:rPr>
          <w:rFonts w:hint="cs"/>
          <w:u w:val="single"/>
          <w:rtl/>
          <w:lang w:eastAsia="ar-SA" w:bidi="ar-MA"/>
        </w:rPr>
      </w:pPr>
      <w:r>
        <w:rPr>
          <w:u w:val="single"/>
          <w:rtl/>
          <w:lang w:eastAsia="ar-SA" w:bidi="ar-MA"/>
        </w:rPr>
        <w:tab/>
      </w:r>
      <w:r>
        <w:rPr>
          <w:u w:val="single"/>
          <w:rtl/>
          <w:lang w:eastAsia="ar-SA" w:bidi="ar-MA"/>
        </w:rPr>
        <w:tab/>
      </w:r>
      <w:r>
        <w:rPr>
          <w:u w:val="single"/>
          <w:rtl/>
          <w:lang w:eastAsia="ar-SA" w:bidi="ar-MA"/>
        </w:rPr>
        <w:tab/>
      </w:r>
    </w:p>
    <w:p w:rsidR="008B4BC6" w:rsidRPr="008B4BC6" w:rsidRDefault="008B4BC6" w:rsidP="00625B41">
      <w:pPr>
        <w:pStyle w:val="SingleTxtGA"/>
        <w:rPr>
          <w:rFonts w:hint="cs"/>
          <w:rtl/>
          <w:lang w:bidi="ar-MA"/>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900" w:rsidRPr="00FE6865" w:rsidRDefault="002B0900" w:rsidP="00FE6865">
      <w:pPr>
        <w:pStyle w:val="Footer"/>
      </w:pPr>
    </w:p>
  </w:endnote>
  <w:endnote w:type="continuationSeparator" w:id="0">
    <w:p w:rsidR="002B0900" w:rsidRDefault="002B09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Bold">
    <w:panose1 w:val="02020803070505020304"/>
    <w:charset w:val="00"/>
    <w:family w:val="roman"/>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B41" w:rsidRPr="00625B41" w:rsidRDefault="00625B41" w:rsidP="00625B41">
    <w:pPr>
      <w:pStyle w:val="Footer"/>
      <w:tabs>
        <w:tab w:val="right" w:pos="9598"/>
      </w:tabs>
    </w:pPr>
    <w:r>
      <w:t>GE.11-47575</w:t>
    </w:r>
    <w:r>
      <w:tab/>
    </w:r>
    <w:r w:rsidRPr="00625B41">
      <w:rPr>
        <w:b/>
        <w:sz w:val="18"/>
      </w:rPr>
      <w:fldChar w:fldCharType="begin"/>
    </w:r>
    <w:r w:rsidRPr="00625B41">
      <w:rPr>
        <w:b/>
        <w:sz w:val="18"/>
      </w:rPr>
      <w:instrText xml:space="preserve"> PAGE  \* MERGEFORMAT </w:instrText>
    </w:r>
    <w:r w:rsidRPr="00625B41">
      <w:rPr>
        <w:b/>
        <w:sz w:val="18"/>
      </w:rPr>
      <w:fldChar w:fldCharType="separate"/>
    </w:r>
    <w:r w:rsidR="006C5700">
      <w:rPr>
        <w:b/>
        <w:noProof/>
        <w:sz w:val="18"/>
      </w:rPr>
      <w:t>16</w:t>
    </w:r>
    <w:r w:rsidRPr="00625B4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B41" w:rsidRPr="00625B41" w:rsidRDefault="00625B41" w:rsidP="00625B41">
    <w:pPr>
      <w:pStyle w:val="Footer"/>
      <w:tabs>
        <w:tab w:val="right" w:pos="9598"/>
      </w:tabs>
      <w:rPr>
        <w:b/>
        <w:sz w:val="18"/>
      </w:rPr>
    </w:pPr>
    <w:r w:rsidRPr="00625B41">
      <w:rPr>
        <w:b/>
        <w:sz w:val="18"/>
      </w:rPr>
      <w:fldChar w:fldCharType="begin"/>
    </w:r>
    <w:r w:rsidRPr="00625B41">
      <w:rPr>
        <w:b/>
        <w:sz w:val="18"/>
      </w:rPr>
      <w:instrText xml:space="preserve"> PAGE  \* MERGEFORMAT </w:instrText>
    </w:r>
    <w:r w:rsidRPr="00625B41">
      <w:rPr>
        <w:b/>
        <w:sz w:val="18"/>
      </w:rPr>
      <w:fldChar w:fldCharType="separate"/>
    </w:r>
    <w:r w:rsidR="006C5700">
      <w:rPr>
        <w:b/>
        <w:noProof/>
        <w:sz w:val="18"/>
      </w:rPr>
      <w:t>17</w:t>
    </w:r>
    <w:r w:rsidRPr="00625B41">
      <w:rPr>
        <w:b/>
        <w:sz w:val="18"/>
      </w:rPr>
      <w:fldChar w:fldCharType="end"/>
    </w:r>
    <w:r>
      <w:rPr>
        <w:b/>
        <w:sz w:val="18"/>
      </w:rPr>
      <w:tab/>
    </w:r>
    <w:r>
      <w:t>GE.11-47575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B41" w:rsidRDefault="00625B41" w:rsidP="00625B41">
    <w:pPr>
      <w:pStyle w:val="Footer"/>
      <w:jc w:val="right"/>
    </w:pPr>
    <w:r>
      <w:rPr>
        <w:sz w:val="20"/>
      </w:rPr>
      <w:t>(A)   GE.11-47575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050112    050112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900" w:rsidRDefault="002B0900" w:rsidP="00834FF4">
      <w:pPr>
        <w:pStyle w:val="Footer"/>
        <w:bidi/>
        <w:spacing w:after="80" w:line="200" w:lineRule="exact"/>
        <w:ind w:left="680"/>
      </w:pPr>
      <w:r>
        <w:rPr>
          <w:rFonts w:hint="cs"/>
          <w:rtl/>
        </w:rPr>
        <w:t>__________</w:t>
      </w:r>
    </w:p>
  </w:footnote>
  <w:footnote w:type="continuationSeparator" w:id="0">
    <w:p w:rsidR="002B0900" w:rsidRDefault="002B0900"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B41" w:rsidRPr="00625B41" w:rsidRDefault="00625B41" w:rsidP="00625B41">
    <w:pPr>
      <w:pStyle w:val="Header"/>
      <w:jc w:val="right"/>
    </w:pPr>
    <w:r w:rsidRPr="00625B41">
      <w:t>CAT/C/BLR/CO/4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B41" w:rsidRPr="00625B41" w:rsidRDefault="00625B41" w:rsidP="00625B41">
    <w:pPr>
      <w:pStyle w:val="Header"/>
      <w:jc w:val="left"/>
    </w:pPr>
    <w:r w:rsidRPr="00625B41">
      <w:t>CAT/C/BLR/CO/4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5B41" w:rsidRDefault="00625B4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625B41" w:rsidRPr="002B399E" w:rsidRDefault="00625B41"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625B41" w:rsidRPr="002B399E" w:rsidRDefault="00625B41"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625B41" w:rsidRDefault="00625B41"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DED6DE4"/>
    <w:multiLevelType w:val="hybridMultilevel"/>
    <w:tmpl w:val="B6C42FC2"/>
    <w:lvl w:ilvl="0" w:tplc="992813A4">
      <w:start w:val="1"/>
      <w:numFmt w:val="decimal"/>
      <w:lvlText w:val="%1-"/>
      <w:lvlJc w:val="left"/>
      <w:pPr>
        <w:tabs>
          <w:tab w:val="num" w:pos="458"/>
        </w:tabs>
        <w:ind w:left="458" w:hanging="360"/>
      </w:pPr>
      <w:rPr>
        <w:rFonts w:hint="default"/>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1B341F4"/>
    <w:multiLevelType w:val="hybridMultilevel"/>
    <w:tmpl w:val="FECA421A"/>
    <w:lvl w:ilvl="0" w:tplc="B2C85A1A">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3"/>
  </w:num>
  <w:num w:numId="35">
    <w:abstractNumId w:val="5"/>
  </w:num>
  <w:num w:numId="36">
    <w:abstractNumId w:val="16"/>
  </w:num>
  <w:num w:numId="37">
    <w:abstractNumId w:val="19"/>
  </w:num>
  <w:num w:numId="38">
    <w:abstractNumId w:val="0"/>
  </w:num>
  <w:num w:numId="39">
    <w:abstractNumId w:val="6"/>
  </w:num>
  <w:num w:numId="40">
    <w:abstractNumId w:val="18"/>
  </w:num>
  <w:num w:numId="4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27D3"/>
    <w:rsid w:val="00040E25"/>
    <w:rsid w:val="00042149"/>
    <w:rsid w:val="00051F86"/>
    <w:rsid w:val="000648EA"/>
    <w:rsid w:val="000957C8"/>
    <w:rsid w:val="000968AA"/>
    <w:rsid w:val="00097049"/>
    <w:rsid w:val="000A04D5"/>
    <w:rsid w:val="000B52F2"/>
    <w:rsid w:val="000D0EAE"/>
    <w:rsid w:val="000D5380"/>
    <w:rsid w:val="000D6654"/>
    <w:rsid w:val="000E103D"/>
    <w:rsid w:val="000F0264"/>
    <w:rsid w:val="000F2EBF"/>
    <w:rsid w:val="000F3A9F"/>
    <w:rsid w:val="000F5FF6"/>
    <w:rsid w:val="001022B5"/>
    <w:rsid w:val="00113FA5"/>
    <w:rsid w:val="001452C4"/>
    <w:rsid w:val="001455A0"/>
    <w:rsid w:val="001602A3"/>
    <w:rsid w:val="0016272F"/>
    <w:rsid w:val="001A5161"/>
    <w:rsid w:val="001A60BD"/>
    <w:rsid w:val="0021516D"/>
    <w:rsid w:val="002244FB"/>
    <w:rsid w:val="00232277"/>
    <w:rsid w:val="0023736D"/>
    <w:rsid w:val="00257225"/>
    <w:rsid w:val="002B0900"/>
    <w:rsid w:val="00310160"/>
    <w:rsid w:val="00341A8C"/>
    <w:rsid w:val="003519E6"/>
    <w:rsid w:val="003B4356"/>
    <w:rsid w:val="003F08A8"/>
    <w:rsid w:val="004250E3"/>
    <w:rsid w:val="00472A81"/>
    <w:rsid w:val="004A20A6"/>
    <w:rsid w:val="004B2C92"/>
    <w:rsid w:val="004D6A3A"/>
    <w:rsid w:val="004F4AD7"/>
    <w:rsid w:val="0055073B"/>
    <w:rsid w:val="00557CD3"/>
    <w:rsid w:val="00571432"/>
    <w:rsid w:val="005732A2"/>
    <w:rsid w:val="005762A5"/>
    <w:rsid w:val="00590BA3"/>
    <w:rsid w:val="005B46D9"/>
    <w:rsid w:val="005B7AE0"/>
    <w:rsid w:val="005F146F"/>
    <w:rsid w:val="005F71B6"/>
    <w:rsid w:val="00625B41"/>
    <w:rsid w:val="00654786"/>
    <w:rsid w:val="00660FD4"/>
    <w:rsid w:val="006A4425"/>
    <w:rsid w:val="006B00A4"/>
    <w:rsid w:val="006B4669"/>
    <w:rsid w:val="006C5700"/>
    <w:rsid w:val="006F6BF8"/>
    <w:rsid w:val="00707BDF"/>
    <w:rsid w:val="00710727"/>
    <w:rsid w:val="00715F45"/>
    <w:rsid w:val="00731815"/>
    <w:rsid w:val="00731B84"/>
    <w:rsid w:val="00734AE7"/>
    <w:rsid w:val="0079344E"/>
    <w:rsid w:val="007C5359"/>
    <w:rsid w:val="007E197F"/>
    <w:rsid w:val="007F68C4"/>
    <w:rsid w:val="008153DE"/>
    <w:rsid w:val="00834FF4"/>
    <w:rsid w:val="00852A10"/>
    <w:rsid w:val="00862634"/>
    <w:rsid w:val="00866C59"/>
    <w:rsid w:val="00877306"/>
    <w:rsid w:val="008A6242"/>
    <w:rsid w:val="008B4BC6"/>
    <w:rsid w:val="008F27D3"/>
    <w:rsid w:val="00901E57"/>
    <w:rsid w:val="009070DF"/>
    <w:rsid w:val="00935F0E"/>
    <w:rsid w:val="0095208F"/>
    <w:rsid w:val="00977B3F"/>
    <w:rsid w:val="009814AE"/>
    <w:rsid w:val="009901D3"/>
    <w:rsid w:val="00996BBE"/>
    <w:rsid w:val="009B2C03"/>
    <w:rsid w:val="009B7B74"/>
    <w:rsid w:val="009D1DD5"/>
    <w:rsid w:val="009F722C"/>
    <w:rsid w:val="00A26157"/>
    <w:rsid w:val="00A265C3"/>
    <w:rsid w:val="00A32FB3"/>
    <w:rsid w:val="00A343D0"/>
    <w:rsid w:val="00A43F9A"/>
    <w:rsid w:val="00A53F38"/>
    <w:rsid w:val="00A543D4"/>
    <w:rsid w:val="00AD0014"/>
    <w:rsid w:val="00AD4CF2"/>
    <w:rsid w:val="00AF0BBA"/>
    <w:rsid w:val="00B25BBD"/>
    <w:rsid w:val="00B30468"/>
    <w:rsid w:val="00B44E31"/>
    <w:rsid w:val="00BA4F7E"/>
    <w:rsid w:val="00BB2C41"/>
    <w:rsid w:val="00BC0E89"/>
    <w:rsid w:val="00BC55C8"/>
    <w:rsid w:val="00BC5C10"/>
    <w:rsid w:val="00BE2964"/>
    <w:rsid w:val="00C21623"/>
    <w:rsid w:val="00C24FBD"/>
    <w:rsid w:val="00C473BA"/>
    <w:rsid w:val="00C611ED"/>
    <w:rsid w:val="00C6490A"/>
    <w:rsid w:val="00C64FE1"/>
    <w:rsid w:val="00C74296"/>
    <w:rsid w:val="00C8345E"/>
    <w:rsid w:val="00C90CE5"/>
    <w:rsid w:val="00CA5F7C"/>
    <w:rsid w:val="00D40D63"/>
    <w:rsid w:val="00D51067"/>
    <w:rsid w:val="00D75657"/>
    <w:rsid w:val="00D960AD"/>
    <w:rsid w:val="00DA0E0E"/>
    <w:rsid w:val="00DB0C39"/>
    <w:rsid w:val="00DB7679"/>
    <w:rsid w:val="00DF1702"/>
    <w:rsid w:val="00DF4DD8"/>
    <w:rsid w:val="00DF668E"/>
    <w:rsid w:val="00E04826"/>
    <w:rsid w:val="00E10EA6"/>
    <w:rsid w:val="00E14D2B"/>
    <w:rsid w:val="00E20DBA"/>
    <w:rsid w:val="00E6524A"/>
    <w:rsid w:val="00E660D6"/>
    <w:rsid w:val="00E771AB"/>
    <w:rsid w:val="00E80E58"/>
    <w:rsid w:val="00EA796F"/>
    <w:rsid w:val="00EB077B"/>
    <w:rsid w:val="00EB30F0"/>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17</Pages>
  <Words>4822</Words>
  <Characters>27489</Characters>
  <Application>Microsoft Office Outlook</Application>
  <DocSecurity>4</DocSecurity>
  <Lines>229</Lines>
  <Paragraphs>64</Paragraphs>
  <ScaleCrop>false</ScaleCrop>
  <HeadingPairs>
    <vt:vector size="2" baseType="variant">
      <vt:variant>
        <vt:lpstr>العنوان</vt:lpstr>
      </vt:variant>
      <vt:variant>
        <vt:i4>1</vt:i4>
      </vt:variant>
    </vt:vector>
  </HeadingPairs>
  <TitlesOfParts>
    <vt:vector size="1" baseType="lpstr">
      <vt:lpstr>CAT/C/BLR/CO/4</vt:lpstr>
    </vt:vector>
  </TitlesOfParts>
  <Company>CSD</Company>
  <LinksUpToDate>false</LinksUpToDate>
  <CharactersWithSpaces>32247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CAT/C/BLR/CO/4</dc:title>
  <dc:subject>makacher gharbi- m. abdal - shakour</dc:subject>
  <dc:creator>BUHNAM</dc:creator>
  <cp:keywords/>
  <dc:description/>
  <cp:lastModifiedBy>Hamouda</cp:lastModifiedBy>
  <cp:revision>2</cp:revision>
  <cp:lastPrinted>2012-01-05T10:20:00Z</cp:lastPrinted>
  <dcterms:created xsi:type="dcterms:W3CDTF">2012-01-05T13:15:00Z</dcterms:created>
  <dcterms:modified xsi:type="dcterms:W3CDTF">2012-01-05T13:15:00Z</dcterms:modified>
</cp:coreProperties>
</file>