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8601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86013" w:rsidP="00786013">
            <w:pPr>
              <w:jc w:val="right"/>
            </w:pPr>
            <w:r w:rsidRPr="00786013">
              <w:rPr>
                <w:sz w:val="40"/>
              </w:rPr>
              <w:t>CRC</w:t>
            </w:r>
            <w:r>
              <w:t>/C/74/D/5/2016</w:t>
            </w:r>
          </w:p>
        </w:tc>
      </w:tr>
      <w:tr w:rsidR="002D5AAC" w:rsidRPr="00DE6EB0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C6AD558" wp14:editId="49873F6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86013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786013" w:rsidRDefault="00786013" w:rsidP="0078601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March 2017</w:t>
            </w:r>
          </w:p>
          <w:p w:rsidR="00786013" w:rsidRDefault="00786013" w:rsidP="0078601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786013" w:rsidRPr="00B937DF" w:rsidRDefault="00786013" w:rsidP="0078601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</w:tc>
      </w:tr>
    </w:tbl>
    <w:p w:rsidR="00786013" w:rsidRPr="00786013" w:rsidRDefault="00786013" w:rsidP="00786013">
      <w:pPr>
        <w:spacing w:before="120"/>
        <w:rPr>
          <w:sz w:val="24"/>
          <w:szCs w:val="24"/>
        </w:rPr>
      </w:pPr>
      <w:r w:rsidRPr="00786013">
        <w:rPr>
          <w:b/>
          <w:sz w:val="24"/>
          <w:szCs w:val="24"/>
        </w:rPr>
        <w:t>Комитет по правам ребенка</w:t>
      </w:r>
    </w:p>
    <w:p w:rsidR="00786013" w:rsidRPr="0064331C" w:rsidRDefault="00786013" w:rsidP="00030FCD">
      <w:pPr>
        <w:pStyle w:val="HChGR"/>
      </w:pPr>
      <w:r w:rsidRPr="00DE6EB0">
        <w:tab/>
      </w:r>
      <w:r w:rsidRPr="00DE6EB0">
        <w:tab/>
      </w:r>
      <w:r w:rsidRPr="00786013">
        <w:t xml:space="preserve">Решение, принятое Комитетом на основании </w:t>
      </w:r>
      <w:r w:rsidRPr="00786013">
        <w:br/>
        <w:t xml:space="preserve">Факультативного протокола к Конвенции о правах </w:t>
      </w:r>
      <w:r w:rsidRPr="00786013">
        <w:br/>
        <w:t xml:space="preserve">ребенка, касающегося процедуры сообщений, </w:t>
      </w:r>
      <w:r w:rsidRPr="00786013">
        <w:br/>
        <w:t>в отношении сообщения № 5/2016</w:t>
      </w:r>
      <w:r w:rsidRPr="00786013">
        <w:rPr>
          <w:rStyle w:val="aa"/>
          <w:b w:val="0"/>
          <w:sz w:val="20"/>
          <w:vertAlign w:val="baseline"/>
        </w:rPr>
        <w:footnoteReference w:customMarkFollows="1" w:id="1"/>
        <w:t>*</w:t>
      </w:r>
      <w:r w:rsidRPr="00786013">
        <w:rPr>
          <w:b w:val="0"/>
          <w:sz w:val="20"/>
        </w:rPr>
        <w:t xml:space="preserve"> </w:t>
      </w:r>
      <w:r w:rsidRPr="00786013">
        <w:rPr>
          <w:rStyle w:val="aa"/>
          <w:b w:val="0"/>
          <w:sz w:val="20"/>
          <w:vertAlign w:val="baseline"/>
        </w:rPr>
        <w:footnoteReference w:customMarkFollows="1" w:id="2"/>
        <w:t>**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786013" w:rsidRPr="0064331C" w:rsidTr="00786013">
        <w:tc>
          <w:tcPr>
            <w:tcW w:w="2936" w:type="dxa"/>
            <w:hideMark/>
          </w:tcPr>
          <w:p w:rsidR="00786013" w:rsidRPr="0064331C" w:rsidRDefault="00030FCD" w:rsidP="00030FCD">
            <w:pPr>
              <w:suppressAutoHyphens/>
              <w:spacing w:after="120"/>
              <w:ind w:left="35"/>
              <w:rPr>
                <w:i/>
              </w:rPr>
            </w:pPr>
            <w:r>
              <w:rPr>
                <w:i/>
              </w:rPr>
              <w:t>Сообщение п</w:t>
            </w:r>
            <w:r w:rsidR="00786013" w:rsidRPr="0064331C">
              <w:rPr>
                <w:i/>
              </w:rPr>
              <w:t>редставлено:</w:t>
            </w:r>
          </w:p>
        </w:tc>
        <w:tc>
          <w:tcPr>
            <w:tcW w:w="3874" w:type="dxa"/>
          </w:tcPr>
          <w:p w:rsidR="00786013" w:rsidRPr="00852D1C" w:rsidRDefault="00786013" w:rsidP="00852D1C">
            <w:pPr>
              <w:suppressAutoHyphens/>
              <w:spacing w:after="120"/>
              <w:jc w:val="both"/>
            </w:pPr>
            <w:r w:rsidRPr="00852D1C">
              <w:t>Х</w:t>
            </w:r>
            <w:r w:rsidRPr="00852D1C">
              <w:rPr>
                <w:lang w:val="es-ES_tradnl"/>
              </w:rPr>
              <w:t xml:space="preserve">. </w:t>
            </w:r>
            <w:r w:rsidRPr="00852D1C">
              <w:t>А</w:t>
            </w:r>
            <w:r w:rsidRPr="00852D1C">
              <w:rPr>
                <w:lang w:val="es-ES_tradnl"/>
              </w:rPr>
              <w:t xml:space="preserve">. </w:t>
            </w:r>
            <w:r w:rsidRPr="00852D1C">
              <w:t>Б</w:t>
            </w:r>
            <w:r w:rsidRPr="00852D1C">
              <w:rPr>
                <w:lang w:val="es-ES_tradnl"/>
              </w:rPr>
              <w:t xml:space="preserve">. </w:t>
            </w:r>
            <w:r w:rsidRPr="00852D1C">
              <w:t>С</w:t>
            </w:r>
            <w:r w:rsidRPr="00852D1C">
              <w:rPr>
                <w:lang w:val="es-ES_tradnl"/>
              </w:rPr>
              <w:t>.</w:t>
            </w:r>
          </w:p>
        </w:tc>
      </w:tr>
      <w:tr w:rsidR="00D530E4" w:rsidRPr="0064331C" w:rsidTr="00786013">
        <w:tc>
          <w:tcPr>
            <w:tcW w:w="2936" w:type="dxa"/>
            <w:hideMark/>
          </w:tcPr>
          <w:p w:rsidR="00D530E4" w:rsidRPr="0064331C" w:rsidRDefault="00D530E4">
            <w:pPr>
              <w:suppressAutoHyphens/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Предполагаемая жертва:</w:t>
            </w:r>
          </w:p>
        </w:tc>
        <w:tc>
          <w:tcPr>
            <w:tcW w:w="3874" w:type="dxa"/>
          </w:tcPr>
          <w:p w:rsidR="00D530E4" w:rsidRPr="00852D1C" w:rsidRDefault="00D530E4" w:rsidP="00852D1C">
            <w:pPr>
              <w:pStyle w:val="SingleTxtG"/>
              <w:suppressAutoHyphens/>
              <w:ind w:left="0" w:right="0"/>
              <w:rPr>
                <w:spacing w:val="4"/>
                <w:w w:val="103"/>
                <w:kern w:val="14"/>
              </w:rPr>
            </w:pPr>
            <w:r w:rsidRPr="00852D1C">
              <w:rPr>
                <w:spacing w:val="4"/>
                <w:w w:val="103"/>
                <w:kern w:val="14"/>
                <w:lang w:val="ru-RU"/>
              </w:rPr>
              <w:t>А</w:t>
            </w:r>
            <w:r w:rsidRPr="00852D1C">
              <w:rPr>
                <w:spacing w:val="4"/>
                <w:w w:val="103"/>
                <w:kern w:val="14"/>
                <w:lang w:val="es-ES_tradnl"/>
              </w:rPr>
              <w:t xml:space="preserve">. </w:t>
            </w:r>
            <w:r w:rsidRPr="00852D1C">
              <w:rPr>
                <w:spacing w:val="4"/>
                <w:w w:val="103"/>
                <w:kern w:val="14"/>
                <w:lang w:val="ru-RU"/>
              </w:rPr>
              <w:t>Б</w:t>
            </w:r>
            <w:r w:rsidRPr="00852D1C">
              <w:rPr>
                <w:spacing w:val="4"/>
                <w:w w:val="103"/>
                <w:kern w:val="14"/>
                <w:lang w:val="es-ES_tradnl"/>
              </w:rPr>
              <w:t xml:space="preserve">. </w:t>
            </w:r>
            <w:r w:rsidRPr="00852D1C">
              <w:rPr>
                <w:spacing w:val="4"/>
                <w:w w:val="103"/>
                <w:kern w:val="14"/>
                <w:lang w:val="ru-RU"/>
              </w:rPr>
              <w:t>Х</w:t>
            </w:r>
            <w:r w:rsidRPr="00852D1C">
              <w:rPr>
                <w:spacing w:val="4"/>
                <w:w w:val="103"/>
                <w:kern w:val="14"/>
                <w:lang w:val="es-ES_tradnl"/>
              </w:rPr>
              <w:t xml:space="preserve">. </w:t>
            </w:r>
            <w:r w:rsidRPr="00852D1C">
              <w:rPr>
                <w:spacing w:val="4"/>
                <w:w w:val="103"/>
                <w:kern w:val="14"/>
                <w:lang w:val="ru-RU"/>
              </w:rPr>
              <w:t>и</w:t>
            </w:r>
            <w:r w:rsidRPr="00852D1C">
              <w:rPr>
                <w:spacing w:val="4"/>
                <w:w w:val="103"/>
                <w:kern w:val="14"/>
                <w:lang w:val="es-ES_tradnl"/>
              </w:rPr>
              <w:t xml:space="preserve"> </w:t>
            </w:r>
            <w:r w:rsidRPr="00852D1C">
              <w:rPr>
                <w:spacing w:val="4"/>
                <w:w w:val="103"/>
                <w:kern w:val="14"/>
                <w:lang w:val="ru-RU"/>
              </w:rPr>
              <w:t>М</w:t>
            </w:r>
            <w:r w:rsidRPr="00852D1C">
              <w:rPr>
                <w:spacing w:val="4"/>
                <w:w w:val="103"/>
                <w:kern w:val="14"/>
                <w:lang w:val="es-ES_tradnl"/>
              </w:rPr>
              <w:t xml:space="preserve">. </w:t>
            </w:r>
            <w:r w:rsidRPr="00852D1C">
              <w:rPr>
                <w:spacing w:val="4"/>
                <w:w w:val="103"/>
                <w:kern w:val="14"/>
                <w:lang w:val="ru-RU"/>
              </w:rPr>
              <w:t>Б</w:t>
            </w:r>
            <w:r w:rsidRPr="00852D1C">
              <w:rPr>
                <w:spacing w:val="4"/>
                <w:w w:val="103"/>
                <w:kern w:val="14"/>
                <w:lang w:val="es-ES_tradnl"/>
              </w:rPr>
              <w:t xml:space="preserve">. </w:t>
            </w:r>
            <w:r w:rsidRPr="00852D1C">
              <w:rPr>
                <w:spacing w:val="4"/>
                <w:w w:val="103"/>
                <w:kern w:val="14"/>
                <w:lang w:val="ru-RU"/>
              </w:rPr>
              <w:t>Х</w:t>
            </w:r>
            <w:r w:rsidRPr="00852D1C">
              <w:rPr>
                <w:spacing w:val="4"/>
                <w:w w:val="103"/>
                <w:kern w:val="14"/>
                <w:lang w:val="es-ES_tradnl"/>
              </w:rPr>
              <w:t>.</w:t>
            </w:r>
          </w:p>
        </w:tc>
      </w:tr>
      <w:tr w:rsidR="00D530E4" w:rsidRPr="0064331C" w:rsidTr="00786013">
        <w:tc>
          <w:tcPr>
            <w:tcW w:w="2936" w:type="dxa"/>
            <w:hideMark/>
          </w:tcPr>
          <w:p w:rsidR="00D530E4" w:rsidRPr="0064331C" w:rsidRDefault="00D530E4">
            <w:pPr>
              <w:suppressAutoHyphens/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Государство-участник:</w:t>
            </w:r>
          </w:p>
        </w:tc>
        <w:tc>
          <w:tcPr>
            <w:tcW w:w="3874" w:type="dxa"/>
          </w:tcPr>
          <w:p w:rsidR="00D530E4" w:rsidRPr="00852D1C" w:rsidRDefault="00D530E4" w:rsidP="00852D1C">
            <w:pPr>
              <w:pStyle w:val="SingleTxtG"/>
              <w:suppressAutoHyphens/>
              <w:ind w:left="0" w:right="0"/>
              <w:rPr>
                <w:spacing w:val="4"/>
                <w:w w:val="103"/>
                <w:kern w:val="14"/>
                <w:lang w:val="ru-RU"/>
              </w:rPr>
            </w:pPr>
            <w:r w:rsidRPr="00852D1C">
              <w:rPr>
                <w:spacing w:val="4"/>
                <w:w w:val="103"/>
                <w:kern w:val="14"/>
                <w:lang w:val="ru-RU"/>
              </w:rPr>
              <w:t>Коста-Рика</w:t>
            </w:r>
          </w:p>
        </w:tc>
      </w:tr>
      <w:tr w:rsidR="00D530E4" w:rsidRPr="0064331C" w:rsidTr="00786013">
        <w:tc>
          <w:tcPr>
            <w:tcW w:w="2936" w:type="dxa"/>
            <w:hideMark/>
          </w:tcPr>
          <w:p w:rsidR="00D530E4" w:rsidRPr="0064331C" w:rsidRDefault="00D530E4">
            <w:pPr>
              <w:suppressAutoHyphens/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Дата сообщения:</w:t>
            </w:r>
          </w:p>
        </w:tc>
        <w:tc>
          <w:tcPr>
            <w:tcW w:w="3874" w:type="dxa"/>
          </w:tcPr>
          <w:p w:rsidR="00D530E4" w:rsidRPr="00852D1C" w:rsidRDefault="00D530E4" w:rsidP="00852D1C">
            <w:pPr>
              <w:pStyle w:val="SingleTxtG"/>
              <w:suppressAutoHyphens/>
              <w:ind w:left="0" w:right="0"/>
              <w:rPr>
                <w:spacing w:val="4"/>
                <w:w w:val="103"/>
                <w:kern w:val="14"/>
                <w:lang w:val="ru-RU"/>
              </w:rPr>
            </w:pPr>
            <w:r w:rsidRPr="00852D1C">
              <w:rPr>
                <w:spacing w:val="4"/>
                <w:w w:val="103"/>
                <w:kern w:val="14"/>
                <w:lang w:val="es-ES_tradnl"/>
              </w:rPr>
              <w:t xml:space="preserve">19 </w:t>
            </w:r>
            <w:r w:rsidRPr="00852D1C">
              <w:rPr>
                <w:spacing w:val="4"/>
                <w:w w:val="103"/>
                <w:kern w:val="14"/>
                <w:lang w:val="ru-RU"/>
              </w:rPr>
              <w:t>сентября</w:t>
            </w:r>
            <w:r w:rsidRPr="00852D1C">
              <w:rPr>
                <w:spacing w:val="4"/>
                <w:w w:val="103"/>
                <w:kern w:val="14"/>
                <w:lang w:val="es-ES_tradnl"/>
              </w:rPr>
              <w:t xml:space="preserve"> 2015</w:t>
            </w:r>
            <w:r w:rsidRPr="00852D1C">
              <w:rPr>
                <w:spacing w:val="4"/>
                <w:w w:val="103"/>
                <w:kern w:val="14"/>
                <w:lang w:val="ru-RU"/>
              </w:rPr>
              <w:t> года</w:t>
            </w:r>
          </w:p>
        </w:tc>
      </w:tr>
      <w:tr w:rsidR="00D530E4" w:rsidRPr="0064331C" w:rsidTr="00786013">
        <w:tc>
          <w:tcPr>
            <w:tcW w:w="2936" w:type="dxa"/>
            <w:hideMark/>
          </w:tcPr>
          <w:p w:rsidR="00D530E4" w:rsidRPr="0064331C" w:rsidRDefault="00D530E4" w:rsidP="00786013">
            <w:pPr>
              <w:suppressAutoHyphens/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 xml:space="preserve">Дата принятия </w:t>
            </w:r>
            <w:r>
              <w:rPr>
                <w:i/>
              </w:rPr>
              <w:t>решения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  <w:vAlign w:val="bottom"/>
          </w:tcPr>
          <w:p w:rsidR="00D530E4" w:rsidRPr="00852D1C" w:rsidRDefault="00D530E4" w:rsidP="00852D1C">
            <w:pPr>
              <w:pStyle w:val="SingleTxtG"/>
              <w:suppressAutoHyphens/>
              <w:ind w:left="0" w:right="0"/>
              <w:rPr>
                <w:spacing w:val="4"/>
                <w:w w:val="103"/>
                <w:kern w:val="14"/>
                <w:lang w:val="ru-RU"/>
              </w:rPr>
            </w:pPr>
            <w:r w:rsidRPr="00852D1C">
              <w:rPr>
                <w:spacing w:val="4"/>
                <w:w w:val="103"/>
                <w:kern w:val="14"/>
              </w:rPr>
              <w:t xml:space="preserve">17 </w:t>
            </w:r>
            <w:r w:rsidRPr="00852D1C">
              <w:rPr>
                <w:spacing w:val="4"/>
                <w:w w:val="103"/>
                <w:kern w:val="14"/>
                <w:lang w:val="ru-RU"/>
              </w:rPr>
              <w:t xml:space="preserve">января </w:t>
            </w:r>
            <w:r w:rsidRPr="00852D1C">
              <w:rPr>
                <w:spacing w:val="4"/>
                <w:w w:val="103"/>
                <w:kern w:val="14"/>
              </w:rPr>
              <w:t>2017</w:t>
            </w:r>
            <w:r w:rsidRPr="00852D1C">
              <w:rPr>
                <w:spacing w:val="4"/>
                <w:w w:val="103"/>
                <w:kern w:val="14"/>
                <w:lang w:val="ru-RU"/>
              </w:rPr>
              <w:t> года</w:t>
            </w:r>
          </w:p>
        </w:tc>
      </w:tr>
      <w:tr w:rsidR="00D530E4" w:rsidRPr="0064331C" w:rsidTr="00355896">
        <w:tc>
          <w:tcPr>
            <w:tcW w:w="2936" w:type="dxa"/>
            <w:hideMark/>
          </w:tcPr>
          <w:p w:rsidR="00D530E4" w:rsidRPr="0064331C" w:rsidRDefault="00D530E4">
            <w:pPr>
              <w:suppressAutoHyphens/>
              <w:spacing w:after="120"/>
              <w:ind w:left="35"/>
              <w:rPr>
                <w:i/>
              </w:rPr>
            </w:pPr>
            <w:r w:rsidRPr="0064331C">
              <w:rPr>
                <w:i/>
                <w:iCs/>
              </w:rPr>
              <w:t>Тема сообщения:</w:t>
            </w:r>
          </w:p>
        </w:tc>
        <w:tc>
          <w:tcPr>
            <w:tcW w:w="3874" w:type="dxa"/>
            <w:vAlign w:val="bottom"/>
          </w:tcPr>
          <w:p w:rsidR="00D530E4" w:rsidRPr="00852D1C" w:rsidRDefault="00D530E4" w:rsidP="00852D1C">
            <w:pPr>
              <w:pStyle w:val="SingleTxtG"/>
              <w:suppressAutoHyphens/>
              <w:ind w:left="0" w:right="0"/>
              <w:rPr>
                <w:spacing w:val="4"/>
                <w:w w:val="103"/>
                <w:kern w:val="14"/>
                <w:lang w:val="ru-RU"/>
              </w:rPr>
            </w:pPr>
            <w:r w:rsidRPr="00852D1C">
              <w:rPr>
                <w:spacing w:val="4"/>
                <w:w w:val="103"/>
                <w:kern w:val="14"/>
                <w:lang w:val="ru-RU"/>
              </w:rPr>
              <w:t xml:space="preserve">регистрация рождения в </w:t>
            </w:r>
            <w:r w:rsidR="00030FCD" w:rsidRPr="00852D1C">
              <w:rPr>
                <w:spacing w:val="4"/>
                <w:w w:val="103"/>
                <w:kern w:val="14"/>
                <w:lang w:val="ru-RU"/>
              </w:rPr>
              <w:t xml:space="preserve">Отделе </w:t>
            </w:r>
            <w:r w:rsidRPr="00852D1C">
              <w:rPr>
                <w:spacing w:val="4"/>
                <w:w w:val="103"/>
                <w:kern w:val="14"/>
                <w:lang w:val="ru-RU"/>
              </w:rPr>
              <w:t>записи актов гражданского состояния</w:t>
            </w:r>
          </w:p>
        </w:tc>
      </w:tr>
      <w:tr w:rsidR="00D530E4" w:rsidRPr="0064331C" w:rsidTr="00355896">
        <w:tc>
          <w:tcPr>
            <w:tcW w:w="2936" w:type="dxa"/>
            <w:hideMark/>
          </w:tcPr>
          <w:p w:rsidR="00D530E4" w:rsidRPr="0064331C" w:rsidRDefault="00D530E4">
            <w:pPr>
              <w:suppressAutoHyphens/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t>Процедурные вопросы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  <w:vAlign w:val="bottom"/>
          </w:tcPr>
          <w:p w:rsidR="00D530E4" w:rsidRPr="00852D1C" w:rsidRDefault="00D530E4" w:rsidP="00852D1C">
            <w:pPr>
              <w:pStyle w:val="SingleTxtG"/>
              <w:suppressAutoHyphens/>
              <w:ind w:left="0" w:right="0"/>
              <w:jc w:val="left"/>
              <w:rPr>
                <w:spacing w:val="4"/>
                <w:w w:val="103"/>
                <w:kern w:val="14"/>
              </w:rPr>
            </w:pPr>
            <w:proofErr w:type="spellStart"/>
            <w:r w:rsidRPr="00852D1C">
              <w:rPr>
                <w:spacing w:val="4"/>
                <w:w w:val="103"/>
                <w:kern w:val="14"/>
              </w:rPr>
              <w:t>недостаточная</w:t>
            </w:r>
            <w:proofErr w:type="spellEnd"/>
            <w:r w:rsidRPr="00852D1C">
              <w:rPr>
                <w:spacing w:val="4"/>
                <w:w w:val="103"/>
                <w:kern w:val="14"/>
              </w:rPr>
              <w:t xml:space="preserve"> </w:t>
            </w:r>
            <w:proofErr w:type="spellStart"/>
            <w:r w:rsidRPr="00852D1C">
              <w:rPr>
                <w:spacing w:val="4"/>
                <w:w w:val="103"/>
                <w:kern w:val="14"/>
              </w:rPr>
              <w:t>обоснованность</w:t>
            </w:r>
            <w:proofErr w:type="spellEnd"/>
            <w:r w:rsidRPr="00852D1C">
              <w:rPr>
                <w:spacing w:val="4"/>
                <w:w w:val="103"/>
                <w:kern w:val="14"/>
              </w:rPr>
              <w:t xml:space="preserve"> </w:t>
            </w:r>
            <w:proofErr w:type="spellStart"/>
            <w:r w:rsidRPr="00852D1C">
              <w:rPr>
                <w:spacing w:val="4"/>
                <w:w w:val="103"/>
                <w:kern w:val="14"/>
              </w:rPr>
              <w:t>утверждений</w:t>
            </w:r>
            <w:proofErr w:type="spellEnd"/>
          </w:p>
        </w:tc>
      </w:tr>
      <w:tr w:rsidR="00D530E4" w:rsidRPr="0064331C" w:rsidTr="00355896">
        <w:tc>
          <w:tcPr>
            <w:tcW w:w="2936" w:type="dxa"/>
            <w:hideMark/>
          </w:tcPr>
          <w:p w:rsidR="00D530E4" w:rsidRPr="0064331C" w:rsidRDefault="00D530E4" w:rsidP="00786013">
            <w:pPr>
              <w:suppressAutoHyphens/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t xml:space="preserve">Статьи </w:t>
            </w:r>
            <w:r>
              <w:rPr>
                <w:i/>
                <w:iCs/>
              </w:rPr>
              <w:t>Конвенции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  <w:vAlign w:val="bottom"/>
          </w:tcPr>
          <w:p w:rsidR="00D530E4" w:rsidRPr="00852D1C" w:rsidRDefault="00D530E4" w:rsidP="00852D1C">
            <w:pPr>
              <w:pStyle w:val="SingleTxtG"/>
              <w:suppressAutoHyphens/>
              <w:ind w:left="0" w:right="0"/>
              <w:rPr>
                <w:spacing w:val="4"/>
                <w:w w:val="103"/>
                <w:kern w:val="14"/>
              </w:rPr>
            </w:pPr>
            <w:r w:rsidRPr="00852D1C">
              <w:rPr>
                <w:spacing w:val="4"/>
                <w:w w:val="103"/>
                <w:kern w:val="14"/>
              </w:rPr>
              <w:t>8</w:t>
            </w:r>
          </w:p>
        </w:tc>
      </w:tr>
      <w:tr w:rsidR="00D530E4" w:rsidRPr="0064331C" w:rsidTr="00355896">
        <w:tc>
          <w:tcPr>
            <w:tcW w:w="2936" w:type="dxa"/>
            <w:hideMark/>
          </w:tcPr>
          <w:p w:rsidR="00D530E4" w:rsidRPr="0064331C" w:rsidRDefault="00D530E4">
            <w:pPr>
              <w:suppressAutoHyphens/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t>Статьи Факультативного протокола:</w:t>
            </w:r>
          </w:p>
        </w:tc>
        <w:tc>
          <w:tcPr>
            <w:tcW w:w="3874" w:type="dxa"/>
            <w:vAlign w:val="bottom"/>
          </w:tcPr>
          <w:p w:rsidR="00D530E4" w:rsidRPr="00852D1C" w:rsidRDefault="00D530E4" w:rsidP="00852D1C">
            <w:pPr>
              <w:pStyle w:val="SingleTxtG"/>
              <w:suppressAutoHyphens/>
              <w:spacing w:after="240"/>
              <w:ind w:left="0" w:right="0"/>
              <w:rPr>
                <w:spacing w:val="4"/>
                <w:w w:val="103"/>
                <w:kern w:val="14"/>
              </w:rPr>
            </w:pPr>
            <w:r w:rsidRPr="00852D1C">
              <w:rPr>
                <w:iCs/>
                <w:spacing w:val="4"/>
                <w:w w:val="103"/>
                <w:kern w:val="14"/>
                <w:lang w:val="ru-RU"/>
              </w:rPr>
              <w:t>подпункт</w:t>
            </w:r>
            <w:r w:rsidRPr="00852D1C">
              <w:rPr>
                <w:iCs/>
                <w:spacing w:val="4"/>
                <w:w w:val="103"/>
                <w:kern w:val="14"/>
              </w:rPr>
              <w:t xml:space="preserve"> </w:t>
            </w:r>
            <w:r w:rsidRPr="00852D1C">
              <w:rPr>
                <w:iCs/>
                <w:spacing w:val="4"/>
                <w:w w:val="103"/>
                <w:kern w:val="14"/>
                <w:lang w:val="es-ES_tradnl"/>
              </w:rPr>
              <w:t>f</w:t>
            </w:r>
            <w:r w:rsidRPr="00852D1C">
              <w:rPr>
                <w:iCs/>
                <w:spacing w:val="4"/>
                <w:w w:val="103"/>
                <w:kern w:val="14"/>
              </w:rPr>
              <w:t xml:space="preserve">) </w:t>
            </w:r>
            <w:r w:rsidRPr="00852D1C">
              <w:rPr>
                <w:iCs/>
                <w:spacing w:val="4"/>
                <w:w w:val="103"/>
                <w:kern w:val="14"/>
                <w:lang w:val="ru-RU"/>
              </w:rPr>
              <w:t>статьи</w:t>
            </w:r>
            <w:r w:rsidRPr="00852D1C">
              <w:rPr>
                <w:spacing w:val="4"/>
                <w:w w:val="103"/>
                <w:kern w:val="14"/>
              </w:rPr>
              <w:t xml:space="preserve"> 7</w:t>
            </w:r>
          </w:p>
        </w:tc>
      </w:tr>
    </w:tbl>
    <w:p w:rsidR="00D530E4" w:rsidRPr="00D530E4" w:rsidRDefault="00D530E4" w:rsidP="00D530E4">
      <w:pPr>
        <w:pStyle w:val="SingleTxtGR"/>
        <w:spacing w:before="120"/>
      </w:pPr>
      <w:r w:rsidRPr="00D530E4">
        <w:t>1.1</w:t>
      </w:r>
      <w:r w:rsidRPr="00D530E4">
        <w:tab/>
        <w:t>Автором сообщения является Х. А. Б. С., гражданин Коста-Рики и С</w:t>
      </w:r>
      <w:r w:rsidRPr="00D530E4">
        <w:t>о</w:t>
      </w:r>
      <w:r w:rsidRPr="00D530E4">
        <w:t xml:space="preserve">единенных Штатов 1957 года рождения. Он представляет настоящее сообщение от имени своих сыновей-близнецов А. Б. Х. и М. Б. Х., которые родились </w:t>
      </w:r>
      <w:r>
        <w:t>23 </w:t>
      </w:r>
      <w:r w:rsidRPr="00D530E4">
        <w:t>июня 2014 года. Автор утверждает, что они являются жертвой нарушения статьи 8 Конвенции. Автор не представлен адвокатом. Факультативный прот</w:t>
      </w:r>
      <w:r w:rsidRPr="00D530E4">
        <w:t>о</w:t>
      </w:r>
      <w:r w:rsidRPr="00D530E4">
        <w:t xml:space="preserve">кол вступил в силу для государства-участника 14 апреля 2014 года. </w:t>
      </w:r>
    </w:p>
    <w:p w:rsidR="00D530E4" w:rsidRPr="00D530E4" w:rsidRDefault="00D530E4" w:rsidP="00D530E4">
      <w:pPr>
        <w:pStyle w:val="SingleTxtGR"/>
      </w:pPr>
      <w:r w:rsidRPr="00D530E4">
        <w:t>1.2</w:t>
      </w:r>
      <w:proofErr w:type="gramStart"/>
      <w:r w:rsidRPr="00D530E4">
        <w:tab/>
        <w:t>Н</w:t>
      </w:r>
      <w:proofErr w:type="gramEnd"/>
      <w:r w:rsidRPr="00D530E4">
        <w:t>а основании правил процедуры Комитета в рамках Факультативного протокола к Конвенции о правах ребенка, касающегося процедуры сообщений, Комитет, при посредстве своей Рабочей группы по сообщениям, 27 июня 2016 года отклонил ходатайство автора о принятии временных мер, заключа</w:t>
      </w:r>
      <w:r w:rsidRPr="00D530E4">
        <w:t>ю</w:t>
      </w:r>
      <w:r w:rsidRPr="00D530E4">
        <w:t>щихся во временной регистрации его сыновей в Отделе записи актов гражда</w:t>
      </w:r>
      <w:r w:rsidRPr="00D530E4">
        <w:t>н</w:t>
      </w:r>
      <w:r w:rsidRPr="00D530E4">
        <w:t xml:space="preserve">ского состояния Коста-Рики под фамилиями, присвоенными им в Соединенных Штатах. В тот же день Комитет в соответствии с пунктом 1 статьи 18 своих </w:t>
      </w:r>
      <w:r w:rsidRPr="00D530E4">
        <w:lastRenderedPageBreak/>
        <w:t>правил процедуры постановил, что рассмотрение вопроса о приемлемости не потребует предварительного препровождения сообщения государству-участнику для представления замечаний.</w:t>
      </w:r>
    </w:p>
    <w:p w:rsidR="00D530E4" w:rsidRPr="00D530E4" w:rsidRDefault="00D530E4" w:rsidP="00D530E4">
      <w:pPr>
        <w:pStyle w:val="H23GR"/>
      </w:pPr>
      <w:r w:rsidRPr="00D530E4">
        <w:tab/>
      </w:r>
      <w:r w:rsidRPr="00D530E4">
        <w:tab/>
        <w:t>Обстоятельства дела</w:t>
      </w:r>
    </w:p>
    <w:p w:rsidR="00D530E4" w:rsidRPr="00D530E4" w:rsidRDefault="00D530E4" w:rsidP="00D530E4">
      <w:pPr>
        <w:pStyle w:val="SingleTxtGR"/>
      </w:pPr>
      <w:r w:rsidRPr="00D530E4">
        <w:t>2.1</w:t>
      </w:r>
      <w:r w:rsidRPr="00D530E4">
        <w:tab/>
        <w:t>Сыновья автора, А. Б. Х. и М. Б. Х., родились в Калифорнии (Соедине</w:t>
      </w:r>
      <w:r w:rsidRPr="00D530E4">
        <w:t>н</w:t>
      </w:r>
      <w:r w:rsidRPr="00D530E4">
        <w:t xml:space="preserve">ные Штаты) в результате экстракорпорального оплодотворения донорской </w:t>
      </w:r>
      <w:r w:rsidR="00030FCD">
        <w:br/>
      </w:r>
      <w:r w:rsidRPr="00D530E4">
        <w:t>яйцеклетки спермой автора. Беременность вынашивала суррогатная мать. 2 мая 2014</w:t>
      </w:r>
      <w:r w:rsidRPr="00D530E4">
        <w:rPr>
          <w:lang w:val="es-ES"/>
        </w:rPr>
        <w:t> </w:t>
      </w:r>
      <w:r w:rsidRPr="00D530E4">
        <w:t>года Верховный суд Калифорнии объявил автора единственным законным родителем близнецов, которые должны были родиться, и предоставил ему и</w:t>
      </w:r>
      <w:r w:rsidRPr="00D530E4">
        <w:t>с</w:t>
      </w:r>
      <w:r w:rsidRPr="00D530E4">
        <w:t>ключительные родительские права, отказав суррогатной матери в статусе з</w:t>
      </w:r>
      <w:r w:rsidRPr="00D530E4">
        <w:t>а</w:t>
      </w:r>
      <w:r w:rsidRPr="00D530E4">
        <w:t>конной матери в соответствии с договором, подписанным между ней и автором.</w:t>
      </w:r>
    </w:p>
    <w:p w:rsidR="00D530E4" w:rsidRPr="00D530E4" w:rsidRDefault="00D530E4" w:rsidP="00D530E4">
      <w:pPr>
        <w:pStyle w:val="SingleTxtGR"/>
      </w:pPr>
      <w:r w:rsidRPr="00D530E4">
        <w:t>2.2</w:t>
      </w:r>
      <w:proofErr w:type="gramStart"/>
      <w:r w:rsidRPr="00D530E4">
        <w:tab/>
        <w:t>В</w:t>
      </w:r>
      <w:proofErr w:type="gramEnd"/>
      <w:r w:rsidRPr="00D530E4">
        <w:t xml:space="preserve"> свидетельстве о рождении, выданном в Соединенных Штатах, обоим сыновьям автора были присвоены две фамилии: первая фамилия автора и дев</w:t>
      </w:r>
      <w:r w:rsidRPr="00D530E4">
        <w:t>и</w:t>
      </w:r>
      <w:r w:rsidRPr="00D530E4">
        <w:t xml:space="preserve">чья фамилия донора яйцеклетки. В указанном свидетельстве </w:t>
      </w:r>
      <w:r>
        <w:t>автор был записан как «</w:t>
      </w:r>
      <w:r w:rsidRPr="00D530E4">
        <w:t>отец</w:t>
      </w:r>
      <w:r>
        <w:t>»</w:t>
      </w:r>
      <w:r w:rsidRPr="00D530E4">
        <w:t xml:space="preserve">, а графа </w:t>
      </w:r>
      <w:r>
        <w:t>«</w:t>
      </w:r>
      <w:r w:rsidRPr="00D530E4">
        <w:t>мать</w:t>
      </w:r>
      <w:r>
        <w:t>»</w:t>
      </w:r>
      <w:r w:rsidRPr="00D530E4">
        <w:t xml:space="preserve"> была оставлена пустой. Автор отмечает, что согл</w:t>
      </w:r>
      <w:r w:rsidRPr="00D530E4">
        <w:t>а</w:t>
      </w:r>
      <w:r w:rsidRPr="00D530E4">
        <w:t>шение о донорстве яйцеклетки содержало положение, согласно которому ли</w:t>
      </w:r>
      <w:r w:rsidRPr="00D530E4">
        <w:t>ч</w:t>
      </w:r>
      <w:r w:rsidRPr="00D530E4">
        <w:t>ность донора остается конфиденциальной. Однако она раскрыла автору свою личность и оставила детям возможность связаться с ней, когда им исполнится 18 лет, если они этого захотят.</w:t>
      </w:r>
    </w:p>
    <w:p w:rsidR="00D530E4" w:rsidRPr="00D530E4" w:rsidRDefault="00D530E4" w:rsidP="00D530E4">
      <w:pPr>
        <w:pStyle w:val="SingleTxtGR"/>
      </w:pPr>
      <w:r w:rsidRPr="00D530E4">
        <w:t>2.3</w:t>
      </w:r>
      <w:r w:rsidRPr="00D530E4">
        <w:tab/>
        <w:t>22 июля 2014</w:t>
      </w:r>
      <w:r w:rsidRPr="00D530E4">
        <w:rPr>
          <w:lang w:val="es-ES"/>
        </w:rPr>
        <w:t> </w:t>
      </w:r>
      <w:r w:rsidRPr="00D530E4">
        <w:t>года автор и оба его сына въехали в Коста-Рику с паспорт</w:t>
      </w:r>
      <w:r w:rsidRPr="00D530E4">
        <w:t>а</w:t>
      </w:r>
      <w:r w:rsidRPr="00D530E4">
        <w:t>ми Соединенных Штатов. 30 июля 2014</w:t>
      </w:r>
      <w:r w:rsidRPr="00D530E4">
        <w:rPr>
          <w:lang w:val="es-ES"/>
        </w:rPr>
        <w:t> </w:t>
      </w:r>
      <w:r w:rsidRPr="00D530E4">
        <w:t>года автор ходатайствовал о регистр</w:t>
      </w:r>
      <w:r w:rsidRPr="00D530E4">
        <w:t>а</w:t>
      </w:r>
      <w:r w:rsidRPr="00D530E4">
        <w:t>ции своих сыновей в Отделе записи актов гражданского состояния Верховного суда по избирательным делам Коста-Рики. В своем решении от 19 августа 2014</w:t>
      </w:r>
      <w:r w:rsidRPr="00D530E4">
        <w:rPr>
          <w:lang w:val="es-ES"/>
        </w:rPr>
        <w:t> </w:t>
      </w:r>
      <w:r w:rsidRPr="00D530E4">
        <w:t>года Отдел записи актов гражданского состояния постановил зарегистр</w:t>
      </w:r>
      <w:r w:rsidRPr="00D530E4">
        <w:t>и</w:t>
      </w:r>
      <w:r w:rsidRPr="00D530E4">
        <w:t>ровать родившихся мальчиков под обеими фамилиями автора согласно Гра</w:t>
      </w:r>
      <w:r w:rsidRPr="00D530E4">
        <w:t>ж</w:t>
      </w:r>
      <w:r w:rsidRPr="00D530E4">
        <w:t>данскому кодексу Коста-Рики и в тот же день сообщил автору о принятом р</w:t>
      </w:r>
      <w:r w:rsidRPr="00D530E4">
        <w:t>е</w:t>
      </w:r>
      <w:r w:rsidRPr="00D530E4">
        <w:t xml:space="preserve">шении. </w:t>
      </w:r>
    </w:p>
    <w:p w:rsidR="00D530E4" w:rsidRPr="00D530E4" w:rsidRDefault="00D530E4" w:rsidP="00D530E4">
      <w:pPr>
        <w:pStyle w:val="SingleTxtGR"/>
      </w:pPr>
      <w:proofErr w:type="gramStart"/>
      <w:r w:rsidRPr="00D530E4">
        <w:t>2.4</w:t>
      </w:r>
      <w:r w:rsidRPr="00D530E4">
        <w:tab/>
        <w:t>Автор подал апелляцию на решение Отдела записи актов гражданского состояния, которая была отклонена 3 октября 2014</w:t>
      </w:r>
      <w:r w:rsidRPr="00D530E4">
        <w:rPr>
          <w:lang w:val="es-ES"/>
        </w:rPr>
        <w:t> </w:t>
      </w:r>
      <w:r w:rsidRPr="00D530E4">
        <w:t>года Верховным судом по избирательным делам, который заявил, что, хотя сыновья автора родились и были зарегистрированы в соответствии с нормами Соединенных Штатов, это не обязывает государство Коста-Рика регистрировать их аналогичным образом, поскольку существуют национальные нормы, обязательные к исполнению.</w:t>
      </w:r>
      <w:proofErr w:type="gramEnd"/>
      <w:r w:rsidRPr="00D530E4">
        <w:t xml:space="preserve"> Суд счел, что, поскольку личность матери не установлена, то единственным прие</w:t>
      </w:r>
      <w:r w:rsidRPr="00D530E4">
        <w:t>м</w:t>
      </w:r>
      <w:r w:rsidRPr="00D530E4">
        <w:t>лемым решением с юридической точки зрения является применение по анал</w:t>
      </w:r>
      <w:r w:rsidRPr="00D530E4">
        <w:t>о</w:t>
      </w:r>
      <w:r w:rsidRPr="00D530E4">
        <w:t>гии процедуры, предусмотренной в Гражданском кодексе в отношении детей, рожденных вне брака</w:t>
      </w:r>
      <w:r w:rsidRPr="00D530E4">
        <w:rPr>
          <w:sz w:val="18"/>
          <w:szCs w:val="18"/>
          <w:vertAlign w:val="superscript"/>
          <w:lang w:val="es-ES_tradnl"/>
        </w:rPr>
        <w:footnoteReference w:id="3"/>
      </w:r>
      <w:r w:rsidRPr="00D530E4">
        <w:t>, и присвоение сыновьям обеих фамилий отца.</w:t>
      </w:r>
    </w:p>
    <w:p w:rsidR="00D530E4" w:rsidRPr="00D530E4" w:rsidRDefault="00D530E4" w:rsidP="00D530E4">
      <w:pPr>
        <w:pStyle w:val="SingleTxtGR"/>
      </w:pPr>
      <w:r w:rsidRPr="00D530E4">
        <w:t>2.5</w:t>
      </w:r>
      <w:r w:rsidRPr="00D530E4">
        <w:tab/>
        <w:t>19 декабря 2014</w:t>
      </w:r>
      <w:r w:rsidRPr="00D530E4">
        <w:rPr>
          <w:lang w:val="es-ES"/>
        </w:rPr>
        <w:t> </w:t>
      </w:r>
      <w:r w:rsidRPr="00D530E4">
        <w:t xml:space="preserve">года Конституционная палата Верховного суда отклонила ходатайство автора, представленное в порядке </w:t>
      </w:r>
      <w:proofErr w:type="spellStart"/>
      <w:r w:rsidRPr="00D530E4">
        <w:t>ампаро</w:t>
      </w:r>
      <w:proofErr w:type="spellEnd"/>
      <w:r w:rsidRPr="00D530E4">
        <w:t>, также сочтя, что нормы страны происхождения детей не являются обязательными для государства К</w:t>
      </w:r>
      <w:r w:rsidRPr="00D530E4">
        <w:t>о</w:t>
      </w:r>
      <w:r w:rsidRPr="00D530E4">
        <w:t>ста-Рика, поскольку в нем действуют собственные нормы регистрации рожд</w:t>
      </w:r>
      <w:r w:rsidRPr="00D530E4">
        <w:t>е</w:t>
      </w:r>
      <w:r w:rsidRPr="00D530E4">
        <w:t xml:space="preserve">ний, </w:t>
      </w:r>
      <w:proofErr w:type="gramStart"/>
      <w:r w:rsidRPr="00D530E4">
        <w:t>обязательные к исполнению</w:t>
      </w:r>
      <w:proofErr w:type="gramEnd"/>
      <w:r w:rsidRPr="00D530E4">
        <w:t>. Кроме того, Суд заявил, что в любом случае нарушение какого-либо права отсутствует, поскольку автору не было отказано в регистрации сыновей как костариканцев.</w:t>
      </w:r>
    </w:p>
    <w:p w:rsidR="00D530E4" w:rsidRPr="00D530E4" w:rsidRDefault="00D530E4" w:rsidP="00D530E4">
      <w:pPr>
        <w:pStyle w:val="H23GR"/>
      </w:pPr>
      <w:r w:rsidRPr="00D530E4">
        <w:tab/>
      </w:r>
      <w:r w:rsidRPr="00D530E4">
        <w:tab/>
        <w:t>Жалоба</w:t>
      </w:r>
    </w:p>
    <w:p w:rsidR="00D530E4" w:rsidRPr="00D530E4" w:rsidRDefault="00D530E4" w:rsidP="00D530E4">
      <w:pPr>
        <w:pStyle w:val="SingleTxtGR"/>
      </w:pPr>
      <w:r w:rsidRPr="00D530E4">
        <w:t>3.1</w:t>
      </w:r>
      <w:r w:rsidRPr="00D530E4">
        <w:tab/>
        <w:t>Автор заявляет о нарушении права своих детей на индивидуальность, з</w:t>
      </w:r>
      <w:r w:rsidRPr="00D530E4">
        <w:t>а</w:t>
      </w:r>
      <w:r w:rsidRPr="00D530E4">
        <w:t xml:space="preserve">крепленного в статье 8 Конвенции, и в частности права на полное знание своего биологического происхождения. Благодаря девичьей фамилии биологической матери, дети узнают о ее истинной личности и о своей природной неразрывной связи с ней. </w:t>
      </w:r>
    </w:p>
    <w:p w:rsidR="00D530E4" w:rsidRPr="00D530E4" w:rsidRDefault="00D530E4" w:rsidP="00D530E4">
      <w:pPr>
        <w:pStyle w:val="SingleTxtGR"/>
      </w:pPr>
      <w:r w:rsidRPr="00D530E4">
        <w:t>3.2</w:t>
      </w:r>
      <w:r w:rsidRPr="00D530E4">
        <w:tab/>
        <w:t>Автор утверждает, что применение Гражданского кодекса Коста-Рики б</w:t>
      </w:r>
      <w:r w:rsidRPr="00D530E4">
        <w:t>ы</w:t>
      </w:r>
      <w:r w:rsidRPr="00D530E4">
        <w:t>ло ошибочным и произвольным, поскольку указанная норма не имеет прямого или косвенного отношения ни к Конституции, ни к Закону Коста-Рики о выборе гражданства и натурализации</w:t>
      </w:r>
      <w:r w:rsidRPr="00D530E4">
        <w:rPr>
          <w:sz w:val="18"/>
          <w:vertAlign w:val="superscript"/>
          <w:lang w:val="es-ES_tradnl"/>
        </w:rPr>
        <w:footnoteReference w:id="4"/>
      </w:r>
      <w:r w:rsidRPr="00D530E4">
        <w:t>, и что положения Гражданского кодекса прим</w:t>
      </w:r>
      <w:r w:rsidRPr="00D530E4">
        <w:t>е</w:t>
      </w:r>
      <w:r w:rsidRPr="00D530E4">
        <w:t>нимы только к костариканцам, рожденным на территории страны, а не за гр</w:t>
      </w:r>
      <w:r w:rsidRPr="00D530E4">
        <w:t>а</w:t>
      </w:r>
      <w:r w:rsidRPr="00D530E4">
        <w:t>ницей.</w:t>
      </w:r>
    </w:p>
    <w:p w:rsidR="00D530E4" w:rsidRPr="00D530E4" w:rsidRDefault="00D530E4" w:rsidP="00D530E4">
      <w:pPr>
        <w:pStyle w:val="SingleTxtGR"/>
      </w:pPr>
      <w:r w:rsidRPr="00D530E4">
        <w:t>3.3</w:t>
      </w:r>
      <w:proofErr w:type="gramStart"/>
      <w:r w:rsidRPr="00D530E4">
        <w:tab/>
        <w:t>К</w:t>
      </w:r>
      <w:proofErr w:type="gramEnd"/>
      <w:r w:rsidRPr="00D530E4">
        <w:t>роме того, автор заявляет, что Верховный суд по избирательным делам, уведомив его об уже принятом решении в отношении регистрации детей, что помешало ему представить соответствующие возражения, нарушил права его сыновей на надлежащую процедуру в административном суде. Кроме того, а</w:t>
      </w:r>
      <w:r w:rsidRPr="00D530E4">
        <w:t>в</w:t>
      </w:r>
      <w:r w:rsidRPr="00D530E4">
        <w:t>тору не была предоставлена возможность отозвать свое ходатайство о рег</w:t>
      </w:r>
      <w:r w:rsidRPr="00D530E4">
        <w:t>и</w:t>
      </w:r>
      <w:r w:rsidRPr="00D530E4">
        <w:t>страции детей как костариканцев в случае отказа от смены фамилии.</w:t>
      </w:r>
    </w:p>
    <w:p w:rsidR="00D530E4" w:rsidRPr="00D530E4" w:rsidRDefault="00D530E4" w:rsidP="00D530E4">
      <w:pPr>
        <w:pStyle w:val="H23GR"/>
      </w:pPr>
      <w:r w:rsidRPr="00D530E4">
        <w:tab/>
      </w:r>
      <w:r w:rsidRPr="00D530E4">
        <w:tab/>
        <w:t>Вопросы и процедура их рассмотрения в Комитете</w:t>
      </w:r>
    </w:p>
    <w:p w:rsidR="00D530E4" w:rsidRPr="00D530E4" w:rsidRDefault="00D530E4" w:rsidP="00D530E4">
      <w:pPr>
        <w:pStyle w:val="H4GR"/>
      </w:pPr>
      <w:r w:rsidRPr="00D530E4">
        <w:tab/>
      </w:r>
      <w:r w:rsidRPr="00D530E4">
        <w:tab/>
        <w:t>Рассмотрение вопроса о приемлемости</w:t>
      </w:r>
    </w:p>
    <w:p w:rsidR="00D530E4" w:rsidRPr="00D530E4" w:rsidRDefault="00D530E4" w:rsidP="00D530E4">
      <w:pPr>
        <w:pStyle w:val="SingleTxtGR"/>
      </w:pPr>
      <w:r w:rsidRPr="00D530E4">
        <w:t>4.1</w:t>
      </w:r>
      <w:proofErr w:type="gramStart"/>
      <w:r w:rsidRPr="00D530E4">
        <w:tab/>
        <w:t>П</w:t>
      </w:r>
      <w:proofErr w:type="gramEnd"/>
      <w:r w:rsidRPr="00D530E4">
        <w:t>режде чем рассматривать любое утверждение, содержащееся в том или ином сообщении, Комитет должен в соответствии с правилом 20 своих правил процедуры решить, является ли данное сообщение приемлемым согласно Ф</w:t>
      </w:r>
      <w:r w:rsidRPr="00D530E4">
        <w:t>а</w:t>
      </w:r>
      <w:r w:rsidRPr="00D530E4">
        <w:t xml:space="preserve">культативному протоколу. </w:t>
      </w:r>
    </w:p>
    <w:p w:rsidR="00D530E4" w:rsidRPr="00D530E4" w:rsidRDefault="00D530E4" w:rsidP="00D530E4">
      <w:pPr>
        <w:pStyle w:val="SingleTxtGR"/>
      </w:pPr>
      <w:r w:rsidRPr="00D530E4">
        <w:t>4.2</w:t>
      </w:r>
      <w:r w:rsidRPr="00D530E4">
        <w:tab/>
        <w:t>Комитет принимает к сведению решение коста-риканских властей, с</w:t>
      </w:r>
      <w:r w:rsidRPr="00D530E4">
        <w:t>о</w:t>
      </w:r>
      <w:r w:rsidRPr="00D530E4">
        <w:t>гласно которому регистрация детей в Отделе записи актов гражданского сост</w:t>
      </w:r>
      <w:r w:rsidRPr="00D530E4">
        <w:t>о</w:t>
      </w:r>
      <w:r w:rsidRPr="00D530E4">
        <w:t>яния должна осуществляться в соответствии с критериями, установленными в Гражданском кодексе Коста-Рики, независимо от критериев, применяемых в стране рождения. Комитет напоминает в этой связи, что, согласно статье 7 Ко</w:t>
      </w:r>
      <w:r w:rsidRPr="00D530E4">
        <w:t>н</w:t>
      </w:r>
      <w:r w:rsidRPr="00D530E4">
        <w:t>венции, применение государствами-участниками права на имя должно ос</w:t>
      </w:r>
      <w:r w:rsidRPr="00D530E4">
        <w:t>у</w:t>
      </w:r>
      <w:r w:rsidRPr="00D530E4">
        <w:t>ществляться в соответствии с национальным законодательством. Комитет сч</w:t>
      </w:r>
      <w:r w:rsidRPr="00D530E4">
        <w:t>и</w:t>
      </w:r>
      <w:r w:rsidRPr="00D530E4">
        <w:t>тает, что автор не представил убедительных доказательств того, что присвоение его сыновьям обеих фамилий отца согласно коста-риканскому законодательству является препятствием к полному знанию ими своего биологического прои</w:t>
      </w:r>
      <w:r w:rsidRPr="00D530E4">
        <w:t>с</w:t>
      </w:r>
      <w:r w:rsidRPr="00D530E4">
        <w:t>хождения и к реализации ими своего права на индивидуальность.</w:t>
      </w:r>
    </w:p>
    <w:p w:rsidR="00D530E4" w:rsidRPr="00D530E4" w:rsidRDefault="00D530E4" w:rsidP="00D530E4">
      <w:pPr>
        <w:pStyle w:val="SingleTxtGR"/>
      </w:pPr>
      <w:r w:rsidRPr="00D530E4">
        <w:t>4.3</w:t>
      </w:r>
      <w:r w:rsidRPr="00D530E4">
        <w:tab/>
        <w:t>Что касается аргумента автора, касающегося якобы ошибочного прим</w:t>
      </w:r>
      <w:r w:rsidRPr="00D530E4">
        <w:t>е</w:t>
      </w:r>
      <w:r w:rsidRPr="00D530E4">
        <w:t>нения государственными властями норм, действующих в Коста-Рике, то Ком</w:t>
      </w:r>
      <w:r w:rsidRPr="00D530E4">
        <w:t>и</w:t>
      </w:r>
      <w:r w:rsidRPr="00D530E4">
        <w:t>тет указывает, что толкование или применение национального законодательства является прерогативой государственных властей, если только такое толкование или применение не носит явно произвольный характер или представляет собой отказ в правосудии. В данном случае довод автора о наличии противоречий во внутреннем законодательстве ничем не мотивирован и, следовательно, не м</w:t>
      </w:r>
      <w:r w:rsidRPr="00D530E4">
        <w:t>о</w:t>
      </w:r>
      <w:r w:rsidRPr="00D530E4">
        <w:t>жет служить основанием для констатации произвольности или отказа в прав</w:t>
      </w:r>
      <w:r w:rsidRPr="00D530E4">
        <w:t>о</w:t>
      </w:r>
      <w:r w:rsidRPr="00D530E4">
        <w:t>судии со стороны национальных властей.</w:t>
      </w:r>
    </w:p>
    <w:p w:rsidR="00D530E4" w:rsidRPr="00D530E4" w:rsidRDefault="00D530E4" w:rsidP="00D530E4">
      <w:pPr>
        <w:pStyle w:val="SingleTxtGR"/>
      </w:pPr>
      <w:r w:rsidRPr="00D530E4">
        <w:t>4.4</w:t>
      </w:r>
      <w:r w:rsidRPr="00D530E4">
        <w:tab/>
        <w:t>Что касается заявлений автора о невозможности возразить против реш</w:t>
      </w:r>
      <w:r w:rsidRPr="00D530E4">
        <w:t>е</w:t>
      </w:r>
      <w:r w:rsidRPr="00D530E4">
        <w:t>ния Отдела записи актов гражданского состояния, то Комитет отмечает, что а</w:t>
      </w:r>
      <w:r w:rsidRPr="00D530E4">
        <w:t>в</w:t>
      </w:r>
      <w:r w:rsidRPr="00D530E4">
        <w:t xml:space="preserve">тор мог обжаловать это решение и прибегнуть к процедуре </w:t>
      </w:r>
      <w:proofErr w:type="spellStart"/>
      <w:r w:rsidRPr="00D530E4">
        <w:t>ампаро</w:t>
      </w:r>
      <w:proofErr w:type="spellEnd"/>
      <w:r w:rsidRPr="00D530E4">
        <w:t xml:space="preserve"> в Верховном суде. Кроме того, Комитет отмечает, что автор не обосновал, в какой степени невозможность возразить против решения Отдела записи актов гражданского состояния до его принятия нарушил</w:t>
      </w:r>
      <w:r w:rsidR="00030FCD">
        <w:t>а</w:t>
      </w:r>
      <w:r w:rsidRPr="00D530E4">
        <w:t xml:space="preserve"> права его сыновей, закрепленные в Ко</w:t>
      </w:r>
      <w:r w:rsidRPr="00D530E4">
        <w:t>н</w:t>
      </w:r>
      <w:r w:rsidRPr="00D530E4">
        <w:t>венции.</w:t>
      </w:r>
    </w:p>
    <w:p w:rsidR="00D530E4" w:rsidRPr="00D530E4" w:rsidRDefault="00D530E4" w:rsidP="00D530E4">
      <w:pPr>
        <w:pStyle w:val="SingleTxtGR"/>
      </w:pPr>
      <w:r w:rsidRPr="00D530E4">
        <w:t>4.5</w:t>
      </w:r>
      <w:proofErr w:type="gramStart"/>
      <w:r w:rsidRPr="00D530E4">
        <w:tab/>
        <w:t>В</w:t>
      </w:r>
      <w:proofErr w:type="gramEnd"/>
      <w:r w:rsidRPr="00D530E4">
        <w:t xml:space="preserve"> свете вышеизложенного Комитет объявляет это сообщение очевидно необоснова</w:t>
      </w:r>
      <w:bookmarkStart w:id="0" w:name="_GoBack"/>
      <w:bookmarkEnd w:id="0"/>
      <w:r w:rsidRPr="00D530E4">
        <w:t xml:space="preserve">нным и неприемлемым согласно подпункту </w:t>
      </w:r>
      <w:r w:rsidRPr="00D530E4">
        <w:rPr>
          <w:lang w:val="es-ES_tradnl"/>
        </w:rPr>
        <w:t>f</w:t>
      </w:r>
      <w:r w:rsidRPr="00D530E4">
        <w:t>) статьи 7 Факультати</w:t>
      </w:r>
      <w:r w:rsidRPr="00D530E4">
        <w:t>в</w:t>
      </w:r>
      <w:r w:rsidRPr="00D530E4">
        <w:t>ного протокола.</w:t>
      </w:r>
    </w:p>
    <w:p w:rsidR="00D530E4" w:rsidRPr="00D530E4" w:rsidRDefault="00D530E4" w:rsidP="007B5482">
      <w:pPr>
        <w:pStyle w:val="SingleTxtGR"/>
        <w:keepNext/>
        <w:keepLines/>
      </w:pPr>
      <w:r w:rsidRPr="00D530E4">
        <w:t>5.</w:t>
      </w:r>
      <w:r w:rsidRPr="00D530E4">
        <w:tab/>
        <w:t>Комитет по правам ребенка постановляет:</w:t>
      </w:r>
    </w:p>
    <w:p w:rsidR="00D530E4" w:rsidRPr="00D530E4" w:rsidRDefault="00D530E4" w:rsidP="00D530E4">
      <w:pPr>
        <w:pStyle w:val="SingleTxtGR"/>
      </w:pPr>
      <w:r>
        <w:tab/>
      </w:r>
      <w:r w:rsidRPr="00D530E4">
        <w:rPr>
          <w:lang w:val="es-ES_tradnl"/>
        </w:rPr>
        <w:t>a</w:t>
      </w:r>
      <w:r w:rsidRPr="00D530E4">
        <w:t>)</w:t>
      </w:r>
      <w:r w:rsidRPr="00D530E4">
        <w:tab/>
        <w:t xml:space="preserve">признать сообщение неприемлемым согласно подпункту </w:t>
      </w:r>
      <w:r w:rsidRPr="00D530E4">
        <w:rPr>
          <w:lang w:val="es-ES_tradnl"/>
        </w:rPr>
        <w:t>f</w:t>
      </w:r>
      <w:r w:rsidRPr="00D530E4">
        <w:t>) статьи 7 Факультативного протокола;</w:t>
      </w:r>
    </w:p>
    <w:p w:rsidR="00786013" w:rsidRPr="00786013" w:rsidRDefault="00D530E4" w:rsidP="00D530E4">
      <w:pPr>
        <w:pStyle w:val="SingleTxtGR"/>
      </w:pPr>
      <w:r>
        <w:tab/>
      </w:r>
      <w:r w:rsidRPr="00D530E4">
        <w:rPr>
          <w:lang w:val="es-ES_tradnl"/>
        </w:rPr>
        <w:t>b</w:t>
      </w:r>
      <w:r w:rsidRPr="00D530E4">
        <w:t>)</w:t>
      </w:r>
      <w:r w:rsidRPr="00D530E4">
        <w:tab/>
        <w:t>препроводить настоящее решение автору сообщения и, для инфо</w:t>
      </w:r>
      <w:r w:rsidRPr="00D530E4">
        <w:t>р</w:t>
      </w:r>
      <w:r w:rsidRPr="00D530E4">
        <w:t>мации, государству-участнику.</w:t>
      </w:r>
    </w:p>
    <w:p w:rsidR="00786013" w:rsidRPr="00D530E4" w:rsidRDefault="00D530E4" w:rsidP="00D530E4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86013" w:rsidRPr="00D530E4" w:rsidSect="0078601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B2E" w:rsidRPr="00A312BC" w:rsidRDefault="00F05B2E" w:rsidP="00A312BC"/>
  </w:endnote>
  <w:endnote w:type="continuationSeparator" w:id="0">
    <w:p w:rsidR="00F05B2E" w:rsidRPr="00A312BC" w:rsidRDefault="00F05B2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013" w:rsidRPr="00786013" w:rsidRDefault="00786013">
    <w:pPr>
      <w:pStyle w:val="a8"/>
    </w:pPr>
    <w:r w:rsidRPr="00786013">
      <w:rPr>
        <w:b/>
        <w:sz w:val="18"/>
      </w:rPr>
      <w:fldChar w:fldCharType="begin"/>
    </w:r>
    <w:r w:rsidRPr="00786013">
      <w:rPr>
        <w:b/>
        <w:sz w:val="18"/>
      </w:rPr>
      <w:instrText xml:space="preserve"> PAGE  \* MERGEFORMAT </w:instrText>
    </w:r>
    <w:r w:rsidRPr="00786013">
      <w:rPr>
        <w:b/>
        <w:sz w:val="18"/>
      </w:rPr>
      <w:fldChar w:fldCharType="separate"/>
    </w:r>
    <w:r w:rsidR="00DE6EB0">
      <w:rPr>
        <w:b/>
        <w:noProof/>
        <w:sz w:val="18"/>
      </w:rPr>
      <w:t>4</w:t>
    </w:r>
    <w:r w:rsidRPr="00786013">
      <w:rPr>
        <w:b/>
        <w:sz w:val="18"/>
      </w:rPr>
      <w:fldChar w:fldCharType="end"/>
    </w:r>
    <w:r>
      <w:rPr>
        <w:b/>
        <w:sz w:val="18"/>
      </w:rPr>
      <w:tab/>
    </w:r>
    <w:r>
      <w:t>GE.17-03396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013" w:rsidRPr="00786013" w:rsidRDefault="00786013" w:rsidP="00786013">
    <w:pPr>
      <w:pStyle w:val="a8"/>
      <w:tabs>
        <w:tab w:val="clear" w:pos="9639"/>
        <w:tab w:val="right" w:pos="9638"/>
      </w:tabs>
      <w:rPr>
        <w:b/>
        <w:sz w:val="18"/>
      </w:rPr>
    </w:pPr>
    <w:r>
      <w:t>GE.17-03396</w:t>
    </w:r>
    <w:r>
      <w:tab/>
    </w:r>
    <w:r w:rsidRPr="00786013">
      <w:rPr>
        <w:b/>
        <w:sz w:val="18"/>
      </w:rPr>
      <w:fldChar w:fldCharType="begin"/>
    </w:r>
    <w:r w:rsidRPr="00786013">
      <w:rPr>
        <w:b/>
        <w:sz w:val="18"/>
      </w:rPr>
      <w:instrText xml:space="preserve"> PAGE  \* MERGEFORMAT </w:instrText>
    </w:r>
    <w:r w:rsidRPr="00786013">
      <w:rPr>
        <w:b/>
        <w:sz w:val="18"/>
      </w:rPr>
      <w:fldChar w:fldCharType="separate"/>
    </w:r>
    <w:r w:rsidR="00DE6EB0">
      <w:rPr>
        <w:b/>
        <w:noProof/>
        <w:sz w:val="18"/>
      </w:rPr>
      <w:t>3</w:t>
    </w:r>
    <w:r w:rsidRPr="0078601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786013" w:rsidRDefault="00786013" w:rsidP="00786013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2FA06925" wp14:editId="37EE7C6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17-03396  (R)</w:t>
    </w:r>
    <w:r w:rsidR="00D530E4">
      <w:t xml:space="preserve">  120417  120417</w:t>
    </w:r>
    <w:r>
      <w:br/>
    </w:r>
    <w:r w:rsidRPr="00786013">
      <w:rPr>
        <w:rFonts w:ascii="C39T30Lfz" w:hAnsi="C39T30Lfz"/>
        <w:spacing w:val="0"/>
        <w:w w:val="100"/>
        <w:sz w:val="56"/>
      </w:rPr>
      <w:t></w:t>
    </w:r>
    <w:r w:rsidRPr="00786013">
      <w:rPr>
        <w:rFonts w:ascii="C39T30Lfz" w:hAnsi="C39T30Lfz"/>
        <w:spacing w:val="0"/>
        <w:w w:val="100"/>
        <w:sz w:val="56"/>
      </w:rPr>
      <w:t></w:t>
    </w:r>
    <w:r w:rsidRPr="00786013">
      <w:rPr>
        <w:rFonts w:ascii="C39T30Lfz" w:hAnsi="C39T30Lfz"/>
        <w:spacing w:val="0"/>
        <w:w w:val="100"/>
        <w:sz w:val="56"/>
      </w:rPr>
      <w:t></w:t>
    </w:r>
    <w:r w:rsidRPr="00786013">
      <w:rPr>
        <w:rFonts w:ascii="C39T30Lfz" w:hAnsi="C39T30Lfz"/>
        <w:spacing w:val="0"/>
        <w:w w:val="100"/>
        <w:sz w:val="56"/>
      </w:rPr>
      <w:t></w:t>
    </w:r>
    <w:r w:rsidRPr="00786013">
      <w:rPr>
        <w:rFonts w:ascii="C39T30Lfz" w:hAnsi="C39T30Lfz"/>
        <w:spacing w:val="0"/>
        <w:w w:val="100"/>
        <w:sz w:val="56"/>
      </w:rPr>
      <w:t></w:t>
    </w:r>
    <w:r w:rsidRPr="00786013">
      <w:rPr>
        <w:rFonts w:ascii="C39T30Lfz" w:hAnsi="C39T30Lfz"/>
        <w:spacing w:val="0"/>
        <w:w w:val="100"/>
        <w:sz w:val="56"/>
      </w:rPr>
      <w:t></w:t>
    </w:r>
    <w:r w:rsidRPr="00786013">
      <w:rPr>
        <w:rFonts w:ascii="C39T30Lfz" w:hAnsi="C39T30Lfz"/>
        <w:spacing w:val="0"/>
        <w:w w:val="100"/>
        <w:sz w:val="56"/>
      </w:rPr>
      <w:t></w:t>
    </w:r>
    <w:r w:rsidRPr="00786013">
      <w:rPr>
        <w:rFonts w:ascii="C39T30Lfz" w:hAnsi="C39T30Lfz"/>
        <w:spacing w:val="0"/>
        <w:w w:val="100"/>
        <w:sz w:val="56"/>
      </w:rPr>
      <w:t></w:t>
    </w:r>
    <w:r w:rsidRPr="00786013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CRC/C/74/D/5/201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74/D/5/201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B2E" w:rsidRPr="001075E9" w:rsidRDefault="00F05B2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05B2E" w:rsidRDefault="00F05B2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86013" w:rsidRPr="00786013" w:rsidRDefault="00786013">
      <w:pPr>
        <w:pStyle w:val="ad"/>
        <w:rPr>
          <w:sz w:val="20"/>
          <w:lang w:val="ru-RU"/>
        </w:rPr>
      </w:pPr>
      <w:r>
        <w:tab/>
      </w:r>
      <w:r w:rsidRPr="00786013">
        <w:rPr>
          <w:rStyle w:val="aa"/>
          <w:sz w:val="20"/>
          <w:vertAlign w:val="baseline"/>
          <w:lang w:val="ru-RU"/>
        </w:rPr>
        <w:t>*</w:t>
      </w:r>
      <w:r w:rsidRPr="00786013">
        <w:rPr>
          <w:rStyle w:val="aa"/>
          <w:vertAlign w:val="baseline"/>
          <w:lang w:val="ru-RU"/>
        </w:rPr>
        <w:tab/>
      </w:r>
      <w:r w:rsidRPr="00786013">
        <w:rPr>
          <w:lang w:val="ru-RU"/>
        </w:rPr>
        <w:t xml:space="preserve">Принято Комитетом на его </w:t>
      </w:r>
      <w:r w:rsidR="007B5482">
        <w:rPr>
          <w:lang w:val="ru-RU"/>
        </w:rPr>
        <w:t>семьдесят четвертой</w:t>
      </w:r>
      <w:r w:rsidRPr="00786013">
        <w:rPr>
          <w:lang w:val="ru-RU"/>
        </w:rPr>
        <w:t xml:space="preserve"> сессии (16 января – 3 февраля 2017 года).</w:t>
      </w:r>
    </w:p>
  </w:footnote>
  <w:footnote w:id="2">
    <w:p w:rsidR="00786013" w:rsidRPr="00786013" w:rsidRDefault="00786013">
      <w:pPr>
        <w:pStyle w:val="ad"/>
        <w:rPr>
          <w:sz w:val="20"/>
          <w:lang w:val="ru-RU"/>
        </w:rPr>
      </w:pPr>
      <w:r w:rsidRPr="00852D1C">
        <w:rPr>
          <w:lang w:val="ru-RU"/>
        </w:rPr>
        <w:tab/>
      </w:r>
      <w:r w:rsidRPr="00786013">
        <w:rPr>
          <w:rStyle w:val="aa"/>
          <w:sz w:val="20"/>
          <w:vertAlign w:val="baseline"/>
          <w:lang w:val="ru-RU"/>
        </w:rPr>
        <w:t>**</w:t>
      </w:r>
      <w:r w:rsidRPr="00786013">
        <w:rPr>
          <w:rStyle w:val="aa"/>
          <w:vertAlign w:val="baseline"/>
          <w:lang w:val="ru-RU"/>
        </w:rPr>
        <w:tab/>
      </w:r>
      <w:r w:rsidRPr="00786013">
        <w:rPr>
          <w:bCs/>
          <w:lang w:val="ru-RU"/>
        </w:rPr>
        <w:t>В рассмотрении настоящего сообщения принимали участие следующие члены Комитета</w:t>
      </w:r>
      <w:r w:rsidRPr="00786013">
        <w:rPr>
          <w:lang w:val="ru-RU"/>
        </w:rPr>
        <w:t xml:space="preserve">: </w:t>
      </w:r>
      <w:proofErr w:type="spellStart"/>
      <w:r w:rsidRPr="00786013">
        <w:rPr>
          <w:lang w:val="ru-RU"/>
        </w:rPr>
        <w:t>Амаль</w:t>
      </w:r>
      <w:proofErr w:type="spellEnd"/>
      <w:r w:rsidRPr="00786013">
        <w:rPr>
          <w:lang w:val="ru-RU"/>
        </w:rPr>
        <w:t xml:space="preserve"> </w:t>
      </w:r>
      <w:proofErr w:type="spellStart"/>
      <w:r w:rsidRPr="00786013">
        <w:rPr>
          <w:lang w:val="ru-RU"/>
        </w:rPr>
        <w:t>Салман</w:t>
      </w:r>
      <w:proofErr w:type="spellEnd"/>
      <w:r w:rsidRPr="00786013">
        <w:rPr>
          <w:lang w:val="ru-RU"/>
        </w:rPr>
        <w:t xml:space="preserve"> </w:t>
      </w:r>
      <w:proofErr w:type="spellStart"/>
      <w:r w:rsidRPr="00786013">
        <w:rPr>
          <w:lang w:val="ru-RU"/>
        </w:rPr>
        <w:t>Альдосери</w:t>
      </w:r>
      <w:proofErr w:type="spellEnd"/>
      <w:r w:rsidRPr="00786013">
        <w:rPr>
          <w:lang w:val="ru-RU"/>
        </w:rPr>
        <w:t xml:space="preserve">, </w:t>
      </w:r>
      <w:proofErr w:type="spellStart"/>
      <w:r w:rsidRPr="00786013">
        <w:rPr>
          <w:lang w:val="ru-RU"/>
        </w:rPr>
        <w:t>Сюзан</w:t>
      </w:r>
      <w:proofErr w:type="spellEnd"/>
      <w:r w:rsidRPr="00786013">
        <w:rPr>
          <w:lang w:val="ru-RU"/>
        </w:rPr>
        <w:t xml:space="preserve"> </w:t>
      </w:r>
      <w:proofErr w:type="spellStart"/>
      <w:r w:rsidRPr="00786013">
        <w:rPr>
          <w:lang w:val="ru-RU"/>
        </w:rPr>
        <w:t>Ахо</w:t>
      </w:r>
      <w:proofErr w:type="spellEnd"/>
      <w:r w:rsidRPr="00786013">
        <w:rPr>
          <w:lang w:val="ru-RU"/>
        </w:rPr>
        <w:t xml:space="preserve"> </w:t>
      </w:r>
      <w:proofErr w:type="spellStart"/>
      <w:r w:rsidRPr="00786013">
        <w:rPr>
          <w:lang w:val="ru-RU"/>
        </w:rPr>
        <w:t>Ассума</w:t>
      </w:r>
      <w:proofErr w:type="spellEnd"/>
      <w:r w:rsidRPr="00786013">
        <w:rPr>
          <w:lang w:val="ru-RU"/>
        </w:rPr>
        <w:t xml:space="preserve">, Ренате Винтер, Бернар </w:t>
      </w:r>
      <w:proofErr w:type="spellStart"/>
      <w:r w:rsidRPr="00786013">
        <w:rPr>
          <w:lang w:val="ru-RU"/>
        </w:rPr>
        <w:t>Гасто</w:t>
      </w:r>
      <w:proofErr w:type="spellEnd"/>
      <w:r w:rsidRPr="00786013">
        <w:rPr>
          <w:lang w:val="ru-RU"/>
        </w:rPr>
        <w:t xml:space="preserve">, Петер Гуран, </w:t>
      </w:r>
      <w:proofErr w:type="spellStart"/>
      <w:r w:rsidRPr="00786013">
        <w:rPr>
          <w:lang w:val="ru-RU"/>
        </w:rPr>
        <w:t>Хатем</w:t>
      </w:r>
      <w:proofErr w:type="spellEnd"/>
      <w:r w:rsidRPr="00786013">
        <w:rPr>
          <w:lang w:val="ru-RU"/>
        </w:rPr>
        <w:t xml:space="preserve"> </w:t>
      </w:r>
      <w:proofErr w:type="spellStart"/>
      <w:r w:rsidRPr="00786013">
        <w:rPr>
          <w:lang w:val="ru-RU"/>
        </w:rPr>
        <w:t>Котране</w:t>
      </w:r>
      <w:proofErr w:type="spellEnd"/>
      <w:r w:rsidRPr="00786013">
        <w:rPr>
          <w:lang w:val="ru-RU"/>
        </w:rPr>
        <w:t xml:space="preserve">, </w:t>
      </w:r>
      <w:proofErr w:type="spellStart"/>
      <w:r w:rsidRPr="00786013">
        <w:rPr>
          <w:lang w:val="ru-RU"/>
        </w:rPr>
        <w:t>Гехад</w:t>
      </w:r>
      <w:proofErr w:type="spellEnd"/>
      <w:r w:rsidRPr="00786013">
        <w:rPr>
          <w:lang w:val="ru-RU"/>
        </w:rPr>
        <w:t xml:space="preserve"> </w:t>
      </w:r>
      <w:proofErr w:type="spellStart"/>
      <w:r w:rsidRPr="00786013">
        <w:rPr>
          <w:lang w:val="ru-RU"/>
        </w:rPr>
        <w:t>Мади</w:t>
      </w:r>
      <w:proofErr w:type="spellEnd"/>
      <w:r w:rsidRPr="00786013">
        <w:rPr>
          <w:lang w:val="ru-RU"/>
        </w:rPr>
        <w:t xml:space="preserve">, </w:t>
      </w:r>
      <w:proofErr w:type="spellStart"/>
      <w:r w:rsidRPr="00786013">
        <w:rPr>
          <w:lang w:val="ru-RU"/>
        </w:rPr>
        <w:t>Беньям</w:t>
      </w:r>
      <w:proofErr w:type="spellEnd"/>
      <w:r w:rsidRPr="00786013">
        <w:rPr>
          <w:lang w:val="ru-RU"/>
        </w:rPr>
        <w:t xml:space="preserve"> </w:t>
      </w:r>
      <w:proofErr w:type="spellStart"/>
      <w:r w:rsidRPr="00786013">
        <w:rPr>
          <w:lang w:val="ru-RU"/>
        </w:rPr>
        <w:t>Дауит</w:t>
      </w:r>
      <w:proofErr w:type="spellEnd"/>
      <w:r w:rsidRPr="00786013">
        <w:rPr>
          <w:lang w:val="ru-RU"/>
        </w:rPr>
        <w:t xml:space="preserve"> </w:t>
      </w:r>
      <w:proofErr w:type="spellStart"/>
      <w:r w:rsidRPr="00786013">
        <w:rPr>
          <w:lang w:val="ru-RU"/>
        </w:rPr>
        <w:t>Мезмур</w:t>
      </w:r>
      <w:proofErr w:type="spellEnd"/>
      <w:r w:rsidRPr="00786013">
        <w:rPr>
          <w:lang w:val="ru-RU"/>
        </w:rPr>
        <w:t xml:space="preserve">, </w:t>
      </w:r>
      <w:proofErr w:type="spellStart"/>
      <w:r w:rsidRPr="00786013">
        <w:rPr>
          <w:lang w:val="ru-RU"/>
        </w:rPr>
        <w:t>Кларенс</w:t>
      </w:r>
      <w:proofErr w:type="spellEnd"/>
      <w:r w:rsidRPr="00786013">
        <w:rPr>
          <w:lang w:val="ru-RU"/>
        </w:rPr>
        <w:t xml:space="preserve"> Нельсон, </w:t>
      </w:r>
      <w:proofErr w:type="spellStart"/>
      <w:r w:rsidRPr="00786013">
        <w:rPr>
          <w:lang w:val="ru-RU"/>
        </w:rPr>
        <w:t>Вандерлину</w:t>
      </w:r>
      <w:proofErr w:type="spellEnd"/>
      <w:r w:rsidRPr="00786013">
        <w:rPr>
          <w:lang w:val="ru-RU"/>
        </w:rPr>
        <w:t xml:space="preserve"> </w:t>
      </w:r>
      <w:proofErr w:type="spellStart"/>
      <w:r w:rsidRPr="00786013">
        <w:rPr>
          <w:lang w:val="ru-RU"/>
        </w:rPr>
        <w:t>Ногейра</w:t>
      </w:r>
      <w:proofErr w:type="spellEnd"/>
      <w:proofErr w:type="gramStart"/>
      <w:r w:rsidRPr="00786013">
        <w:rPr>
          <w:lang w:val="ru-RU"/>
        </w:rPr>
        <w:t xml:space="preserve"> Н</w:t>
      </w:r>
      <w:proofErr w:type="gramEnd"/>
      <w:r w:rsidRPr="00786013">
        <w:rPr>
          <w:lang w:val="ru-RU"/>
        </w:rPr>
        <w:t xml:space="preserve">ету, Сара де </w:t>
      </w:r>
      <w:proofErr w:type="spellStart"/>
      <w:r w:rsidRPr="00786013">
        <w:rPr>
          <w:lang w:val="ru-RU"/>
        </w:rPr>
        <w:t>Хесус</w:t>
      </w:r>
      <w:proofErr w:type="spellEnd"/>
      <w:r w:rsidRPr="00786013">
        <w:rPr>
          <w:lang w:val="ru-RU"/>
        </w:rPr>
        <w:t xml:space="preserve"> </w:t>
      </w:r>
      <w:proofErr w:type="spellStart"/>
      <w:r w:rsidRPr="00786013">
        <w:rPr>
          <w:lang w:val="ru-RU"/>
        </w:rPr>
        <w:t>Овьедо</w:t>
      </w:r>
      <w:proofErr w:type="spellEnd"/>
      <w:r w:rsidRPr="00786013">
        <w:rPr>
          <w:lang w:val="ru-RU"/>
        </w:rPr>
        <w:t xml:space="preserve"> </w:t>
      </w:r>
      <w:proofErr w:type="spellStart"/>
      <w:r w:rsidRPr="00786013">
        <w:rPr>
          <w:lang w:val="ru-RU"/>
        </w:rPr>
        <w:t>Фьерро</w:t>
      </w:r>
      <w:proofErr w:type="spellEnd"/>
      <w:r w:rsidRPr="00786013">
        <w:rPr>
          <w:lang w:val="ru-RU"/>
        </w:rPr>
        <w:t xml:space="preserve">, Хосе </w:t>
      </w:r>
      <w:proofErr w:type="spellStart"/>
      <w:r w:rsidRPr="00786013">
        <w:rPr>
          <w:lang w:val="ru-RU"/>
        </w:rPr>
        <w:t>Анхель</w:t>
      </w:r>
      <w:proofErr w:type="spellEnd"/>
      <w:r w:rsidRPr="00786013">
        <w:rPr>
          <w:lang w:val="ru-RU"/>
        </w:rPr>
        <w:t xml:space="preserve"> Родригес </w:t>
      </w:r>
      <w:proofErr w:type="spellStart"/>
      <w:r w:rsidRPr="00786013">
        <w:rPr>
          <w:lang w:val="ru-RU"/>
        </w:rPr>
        <w:t>Рейес</w:t>
      </w:r>
      <w:proofErr w:type="spellEnd"/>
      <w:r w:rsidRPr="00786013">
        <w:rPr>
          <w:lang w:val="ru-RU"/>
        </w:rPr>
        <w:t xml:space="preserve">, </w:t>
      </w:r>
      <w:proofErr w:type="spellStart"/>
      <w:r w:rsidRPr="00786013">
        <w:rPr>
          <w:lang w:val="ru-RU"/>
        </w:rPr>
        <w:t>Кирстен</w:t>
      </w:r>
      <w:proofErr w:type="spellEnd"/>
      <w:r w:rsidRPr="00786013">
        <w:rPr>
          <w:lang w:val="ru-RU"/>
        </w:rPr>
        <w:t xml:space="preserve"> </w:t>
      </w:r>
      <w:proofErr w:type="spellStart"/>
      <w:r w:rsidRPr="00786013">
        <w:rPr>
          <w:lang w:val="ru-RU"/>
        </w:rPr>
        <w:t>Сандберг</w:t>
      </w:r>
      <w:proofErr w:type="spellEnd"/>
      <w:r w:rsidRPr="00786013">
        <w:rPr>
          <w:lang w:val="ru-RU"/>
        </w:rPr>
        <w:t>, Ольга А.</w:t>
      </w:r>
      <w:r w:rsidR="00030FCD">
        <w:rPr>
          <w:lang w:val="ru-RU"/>
        </w:rPr>
        <w:t xml:space="preserve"> </w:t>
      </w:r>
      <w:proofErr w:type="spellStart"/>
      <w:r w:rsidRPr="00786013">
        <w:rPr>
          <w:lang w:val="ru-RU"/>
        </w:rPr>
        <w:t>Хазова</w:t>
      </w:r>
      <w:proofErr w:type="spellEnd"/>
      <w:r w:rsidRPr="00786013">
        <w:rPr>
          <w:lang w:val="ru-RU"/>
        </w:rPr>
        <w:t xml:space="preserve"> и </w:t>
      </w:r>
      <w:proofErr w:type="spellStart"/>
      <w:r w:rsidRPr="00786013">
        <w:rPr>
          <w:lang w:val="ru-RU"/>
        </w:rPr>
        <w:t>Ясмин</w:t>
      </w:r>
      <w:proofErr w:type="spellEnd"/>
      <w:r w:rsidRPr="00786013">
        <w:rPr>
          <w:lang w:val="ru-RU"/>
        </w:rPr>
        <w:t xml:space="preserve"> </w:t>
      </w:r>
      <w:proofErr w:type="spellStart"/>
      <w:r w:rsidRPr="00786013">
        <w:rPr>
          <w:lang w:val="ru-RU"/>
        </w:rPr>
        <w:t>Мухамад</w:t>
      </w:r>
      <w:proofErr w:type="spellEnd"/>
      <w:r w:rsidRPr="00786013">
        <w:rPr>
          <w:lang w:val="ru-RU"/>
        </w:rPr>
        <w:t xml:space="preserve"> Шариф.</w:t>
      </w:r>
    </w:p>
  </w:footnote>
  <w:footnote w:id="3">
    <w:p w:rsidR="00D530E4" w:rsidRPr="00236438" w:rsidRDefault="00D530E4" w:rsidP="00D530E4">
      <w:pPr>
        <w:pStyle w:val="ad"/>
        <w:rPr>
          <w:lang w:val="ru-RU"/>
        </w:rPr>
      </w:pPr>
      <w:r w:rsidRPr="007B2F19">
        <w:rPr>
          <w:lang w:val="ru-RU"/>
        </w:rPr>
        <w:tab/>
      </w:r>
      <w:r w:rsidRPr="00D530E4">
        <w:rPr>
          <w:rStyle w:val="aa"/>
        </w:rPr>
        <w:footnoteRef/>
      </w:r>
      <w:r w:rsidRPr="00236438">
        <w:rPr>
          <w:lang w:val="ru-RU"/>
        </w:rPr>
        <w:tab/>
      </w:r>
      <w:r>
        <w:rPr>
          <w:lang w:val="ru-RU"/>
        </w:rPr>
        <w:t>Согласно</w:t>
      </w:r>
      <w:r w:rsidRPr="00236438">
        <w:rPr>
          <w:lang w:val="ru-RU"/>
        </w:rPr>
        <w:t xml:space="preserve"> </w:t>
      </w:r>
      <w:r>
        <w:rPr>
          <w:lang w:val="ru-RU"/>
        </w:rPr>
        <w:t>статье</w:t>
      </w:r>
      <w:r w:rsidRPr="00236438">
        <w:rPr>
          <w:lang w:val="ru-RU"/>
        </w:rPr>
        <w:t xml:space="preserve"> 52 </w:t>
      </w:r>
      <w:r>
        <w:rPr>
          <w:lang w:val="ru-RU"/>
        </w:rPr>
        <w:t>Гражданского</w:t>
      </w:r>
      <w:r w:rsidRPr="00236438">
        <w:rPr>
          <w:lang w:val="ru-RU"/>
        </w:rPr>
        <w:t xml:space="preserve"> </w:t>
      </w:r>
      <w:r>
        <w:rPr>
          <w:lang w:val="ru-RU"/>
        </w:rPr>
        <w:t>кодекса</w:t>
      </w:r>
      <w:r w:rsidRPr="00236438">
        <w:rPr>
          <w:lang w:val="ru-RU"/>
        </w:rPr>
        <w:t xml:space="preserve"> </w:t>
      </w:r>
      <w:r>
        <w:rPr>
          <w:lang w:val="ru-RU"/>
        </w:rPr>
        <w:t>Коста</w:t>
      </w:r>
      <w:r w:rsidRPr="00236438">
        <w:rPr>
          <w:lang w:val="ru-RU"/>
        </w:rPr>
        <w:t>-</w:t>
      </w:r>
      <w:r>
        <w:rPr>
          <w:lang w:val="ru-RU"/>
        </w:rPr>
        <w:t>Рики</w:t>
      </w:r>
      <w:r w:rsidRPr="00236438">
        <w:rPr>
          <w:lang w:val="ru-RU"/>
        </w:rPr>
        <w:t xml:space="preserve">, </w:t>
      </w:r>
      <w:r>
        <w:rPr>
          <w:lang w:val="ru-RU"/>
        </w:rPr>
        <w:t>детям</w:t>
      </w:r>
      <w:r w:rsidRPr="00236438">
        <w:rPr>
          <w:lang w:val="ru-RU"/>
        </w:rPr>
        <w:t xml:space="preserve">, </w:t>
      </w:r>
      <w:r>
        <w:rPr>
          <w:lang w:val="ru-RU"/>
        </w:rPr>
        <w:t>рожденным</w:t>
      </w:r>
      <w:r w:rsidRPr="00236438">
        <w:rPr>
          <w:lang w:val="ru-RU"/>
        </w:rPr>
        <w:t xml:space="preserve"> </w:t>
      </w:r>
      <w:r>
        <w:rPr>
          <w:lang w:val="ru-RU"/>
        </w:rPr>
        <w:t>вне</w:t>
      </w:r>
      <w:r w:rsidRPr="00236438">
        <w:rPr>
          <w:lang w:val="ru-RU"/>
        </w:rPr>
        <w:t xml:space="preserve"> </w:t>
      </w:r>
      <w:r>
        <w:rPr>
          <w:lang w:val="ru-RU"/>
        </w:rPr>
        <w:t>брака</w:t>
      </w:r>
      <w:r w:rsidRPr="00236438">
        <w:rPr>
          <w:lang w:val="ru-RU"/>
        </w:rPr>
        <w:t xml:space="preserve">, </w:t>
      </w:r>
      <w:r>
        <w:rPr>
          <w:lang w:val="ru-RU"/>
        </w:rPr>
        <w:t>присваиваются обе фамилии матери</w:t>
      </w:r>
      <w:r w:rsidRPr="00236438">
        <w:rPr>
          <w:lang w:val="ru-RU"/>
        </w:rPr>
        <w:t xml:space="preserve">. </w:t>
      </w:r>
    </w:p>
  </w:footnote>
  <w:footnote w:id="4">
    <w:p w:rsidR="00D530E4" w:rsidRPr="00D50A4E" w:rsidRDefault="00D530E4" w:rsidP="00852D1C">
      <w:pPr>
        <w:pStyle w:val="ad"/>
        <w:widowControl w:val="0"/>
        <w:tabs>
          <w:tab w:val="clear" w:pos="1021"/>
          <w:tab w:val="right" w:pos="1020"/>
        </w:tabs>
        <w:rPr>
          <w:lang w:val="ru-RU"/>
        </w:rPr>
      </w:pPr>
      <w:r w:rsidRPr="00236438">
        <w:rPr>
          <w:lang w:val="ru-RU"/>
        </w:rPr>
        <w:tab/>
      </w:r>
      <w:r w:rsidRPr="00D530E4">
        <w:rPr>
          <w:rStyle w:val="aa"/>
        </w:rPr>
        <w:footnoteRef/>
      </w:r>
      <w:r w:rsidRPr="00D50A4E">
        <w:rPr>
          <w:lang w:val="ru-RU"/>
        </w:rPr>
        <w:tab/>
      </w:r>
      <w:r>
        <w:rPr>
          <w:lang w:val="ru-RU"/>
        </w:rPr>
        <w:t>Автор</w:t>
      </w:r>
      <w:r w:rsidRPr="00D50A4E">
        <w:rPr>
          <w:lang w:val="ru-RU"/>
        </w:rPr>
        <w:t xml:space="preserve"> </w:t>
      </w:r>
      <w:r>
        <w:rPr>
          <w:lang w:val="ru-RU"/>
        </w:rPr>
        <w:t>цитирует</w:t>
      </w:r>
      <w:r w:rsidRPr="00D50A4E">
        <w:rPr>
          <w:lang w:val="ru-RU"/>
        </w:rPr>
        <w:t xml:space="preserve"> </w:t>
      </w:r>
      <w:r>
        <w:rPr>
          <w:lang w:val="ru-RU"/>
        </w:rPr>
        <w:t>статью</w:t>
      </w:r>
      <w:r w:rsidRPr="00D50A4E">
        <w:rPr>
          <w:lang w:val="ru-RU"/>
        </w:rPr>
        <w:t xml:space="preserve"> 13 </w:t>
      </w:r>
      <w:r>
        <w:rPr>
          <w:lang w:val="ru-RU"/>
        </w:rPr>
        <w:t>Конституции</w:t>
      </w:r>
      <w:r w:rsidRPr="00D50A4E">
        <w:rPr>
          <w:lang w:val="ru-RU"/>
        </w:rPr>
        <w:t xml:space="preserve"> </w:t>
      </w:r>
      <w:r>
        <w:rPr>
          <w:lang w:val="ru-RU"/>
        </w:rPr>
        <w:t>и</w:t>
      </w:r>
      <w:r w:rsidRPr="00D50A4E">
        <w:rPr>
          <w:lang w:val="ru-RU"/>
        </w:rPr>
        <w:t xml:space="preserve"> </w:t>
      </w:r>
      <w:r>
        <w:rPr>
          <w:lang w:val="ru-RU"/>
        </w:rPr>
        <w:t>статьи</w:t>
      </w:r>
      <w:r w:rsidRPr="00D50A4E">
        <w:rPr>
          <w:lang w:val="ru-RU"/>
        </w:rPr>
        <w:t xml:space="preserve"> 1 </w:t>
      </w:r>
      <w:r>
        <w:rPr>
          <w:lang w:val="ru-RU"/>
        </w:rPr>
        <w:t>и</w:t>
      </w:r>
      <w:r w:rsidRPr="00D50A4E">
        <w:rPr>
          <w:lang w:val="ru-RU"/>
        </w:rPr>
        <w:t xml:space="preserve"> 9 </w:t>
      </w:r>
      <w:r>
        <w:rPr>
          <w:lang w:val="ru-RU"/>
        </w:rPr>
        <w:t>Закона</w:t>
      </w:r>
      <w:r w:rsidRPr="00D50A4E">
        <w:rPr>
          <w:lang w:val="ru-RU"/>
        </w:rPr>
        <w:t xml:space="preserve"> </w:t>
      </w:r>
      <w:r>
        <w:rPr>
          <w:lang w:val="ru-RU"/>
        </w:rPr>
        <w:t>о</w:t>
      </w:r>
      <w:r w:rsidRPr="00D50A4E">
        <w:rPr>
          <w:lang w:val="ru-RU"/>
        </w:rPr>
        <w:t xml:space="preserve"> </w:t>
      </w:r>
      <w:r>
        <w:rPr>
          <w:lang w:val="ru-RU"/>
        </w:rPr>
        <w:t>выборе</w:t>
      </w:r>
      <w:r w:rsidRPr="00D50A4E">
        <w:rPr>
          <w:lang w:val="ru-RU"/>
        </w:rPr>
        <w:t xml:space="preserve"> </w:t>
      </w:r>
      <w:r>
        <w:rPr>
          <w:lang w:val="ru-RU"/>
        </w:rPr>
        <w:t>гражданства</w:t>
      </w:r>
      <w:r w:rsidRPr="00D50A4E">
        <w:rPr>
          <w:lang w:val="ru-RU"/>
        </w:rPr>
        <w:t xml:space="preserve"> </w:t>
      </w:r>
      <w:r>
        <w:rPr>
          <w:lang w:val="ru-RU"/>
        </w:rPr>
        <w:t>и</w:t>
      </w:r>
      <w:r w:rsidRPr="00D50A4E">
        <w:rPr>
          <w:lang w:val="ru-RU"/>
        </w:rPr>
        <w:t xml:space="preserve"> </w:t>
      </w:r>
      <w:r>
        <w:rPr>
          <w:lang w:val="ru-RU"/>
        </w:rPr>
        <w:t>натурализации</w:t>
      </w:r>
      <w:r w:rsidRPr="00D50A4E">
        <w:rPr>
          <w:lang w:val="ru-RU"/>
        </w:rPr>
        <w:t xml:space="preserve">, </w:t>
      </w:r>
      <w:r>
        <w:rPr>
          <w:lang w:val="ru-RU"/>
        </w:rPr>
        <w:t>в которых устанавливается, что костариканцами по рождению считаются дети отца-костариканца или матери-костариканки, рожденные за границей и зарегистрированные в Отделе записи актов гражданского состояния</w:t>
      </w:r>
      <w:r w:rsidRPr="00D50A4E">
        <w:rPr>
          <w:lang w:val="ru-RU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013" w:rsidRPr="00786013" w:rsidRDefault="00852D1C">
    <w:pPr>
      <w:pStyle w:val="a5"/>
    </w:pPr>
    <w:fldSimple w:instr=" TITLE  \* MERGEFORMAT ">
      <w:r w:rsidR="00DE6EB0">
        <w:t>CRC/C/74/D/5/2016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013" w:rsidRPr="00786013" w:rsidRDefault="00852D1C" w:rsidP="00786013">
    <w:pPr>
      <w:pStyle w:val="a5"/>
      <w:jc w:val="right"/>
    </w:pPr>
    <w:fldSimple w:instr=" TITLE  \* MERGEFORMAT ">
      <w:r w:rsidR="00DE6EB0">
        <w:t>CRC/C/74/D/5/2016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B2E"/>
    <w:rsid w:val="00030FCD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103D3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786013"/>
    <w:rsid w:val="007B4656"/>
    <w:rsid w:val="007B5482"/>
    <w:rsid w:val="00806737"/>
    <w:rsid w:val="00825F8D"/>
    <w:rsid w:val="00834B71"/>
    <w:rsid w:val="00852D1C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84021"/>
    <w:rsid w:val="00A84D35"/>
    <w:rsid w:val="00A917B3"/>
    <w:rsid w:val="00AA667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60F0C"/>
    <w:rsid w:val="00C805C9"/>
    <w:rsid w:val="00C92939"/>
    <w:rsid w:val="00CA1679"/>
    <w:rsid w:val="00CA59AF"/>
    <w:rsid w:val="00CB151C"/>
    <w:rsid w:val="00CE5A1A"/>
    <w:rsid w:val="00CF55F6"/>
    <w:rsid w:val="00D121D2"/>
    <w:rsid w:val="00D33D63"/>
    <w:rsid w:val="00D530E4"/>
    <w:rsid w:val="00D53C43"/>
    <w:rsid w:val="00D90028"/>
    <w:rsid w:val="00D90138"/>
    <w:rsid w:val="00D907D5"/>
    <w:rsid w:val="00DD78D1"/>
    <w:rsid w:val="00DE32CD"/>
    <w:rsid w:val="00DE6EB0"/>
    <w:rsid w:val="00DF71B9"/>
    <w:rsid w:val="00E73F76"/>
    <w:rsid w:val="00E82DC6"/>
    <w:rsid w:val="00EA2C9F"/>
    <w:rsid w:val="00EA420E"/>
    <w:rsid w:val="00ED0BDA"/>
    <w:rsid w:val="00EF1360"/>
    <w:rsid w:val="00EF3220"/>
    <w:rsid w:val="00F05B2E"/>
    <w:rsid w:val="00F34187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customStyle="1" w:styleId="SingleTxtG">
    <w:name w:val="_ Single Txt_G"/>
    <w:basedOn w:val="a"/>
    <w:link w:val="SingleTxtGChar"/>
    <w:qFormat/>
    <w:rsid w:val="00D530E4"/>
    <w:pPr>
      <w:spacing w:after="120"/>
      <w:ind w:left="1134" w:right="1134"/>
      <w:jc w:val="both"/>
    </w:pPr>
    <w:rPr>
      <w:rFonts w:cs="Times New Roman"/>
      <w:spacing w:val="0"/>
      <w:w w:val="100"/>
      <w:kern w:val="0"/>
      <w:szCs w:val="20"/>
      <w:lang w:val="es-ES" w:eastAsia="es-ES"/>
    </w:rPr>
  </w:style>
  <w:style w:type="character" w:customStyle="1" w:styleId="SingleTxtGChar">
    <w:name w:val="_ Single Txt_G Char"/>
    <w:link w:val="SingleTxtG"/>
    <w:locked/>
    <w:rsid w:val="00D530E4"/>
    <w:rPr>
      <w:rFonts w:eastAsia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customStyle="1" w:styleId="SingleTxtG">
    <w:name w:val="_ Single Txt_G"/>
    <w:basedOn w:val="a"/>
    <w:link w:val="SingleTxtGChar"/>
    <w:qFormat/>
    <w:rsid w:val="00D530E4"/>
    <w:pPr>
      <w:spacing w:after="120"/>
      <w:ind w:left="1134" w:right="1134"/>
      <w:jc w:val="both"/>
    </w:pPr>
    <w:rPr>
      <w:rFonts w:cs="Times New Roman"/>
      <w:spacing w:val="0"/>
      <w:w w:val="100"/>
      <w:kern w:val="0"/>
      <w:szCs w:val="20"/>
      <w:lang w:val="es-ES" w:eastAsia="es-ES"/>
    </w:rPr>
  </w:style>
  <w:style w:type="character" w:customStyle="1" w:styleId="SingleTxtGChar">
    <w:name w:val="_ Single Txt_G Char"/>
    <w:link w:val="SingleTxtG"/>
    <w:locked/>
    <w:rsid w:val="00D530E4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4</Pages>
  <Words>1096</Words>
  <Characters>7224</Characters>
  <Application>Microsoft Office Word</Application>
  <DocSecurity>0</DocSecurity>
  <Lines>153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CRC/C/74/D/5/2016</vt:lpstr>
      <vt:lpstr>A/</vt:lpstr>
    </vt:vector>
  </TitlesOfParts>
  <Company>DCM</Company>
  <LinksUpToDate>false</LinksUpToDate>
  <CharactersWithSpaces>8264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CRC/C/74/D/5/2016</dc:title>
  <dc:subject/>
  <dc:creator>Marina Korotkova</dc:creator>
  <cp:keywords/>
  <cp:lastModifiedBy>Marina Korotkova</cp:lastModifiedBy>
  <cp:revision>3</cp:revision>
  <cp:lastPrinted>2017-04-12T14:08:00Z</cp:lastPrinted>
  <dcterms:created xsi:type="dcterms:W3CDTF">2017-04-12T14:08:00Z</dcterms:created>
  <dcterms:modified xsi:type="dcterms:W3CDTF">2017-04-12T14:08:00Z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