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695CA4" w:rsidRDefault="00C7040F" w:rsidP="00AB3619">
            <w:pPr>
              <w:spacing w:line="240" w:lineRule="atLeast"/>
              <w:jc w:val="right"/>
              <w:rPr>
                <w:sz w:val="20"/>
                <w:szCs w:val="21"/>
              </w:rPr>
            </w:pPr>
            <w:r>
              <w:rPr>
                <w:sz w:val="40"/>
                <w:szCs w:val="21"/>
              </w:rPr>
              <w:t>E</w:t>
            </w:r>
            <w:r w:rsidR="00695CA4">
              <w:rPr>
                <w:sz w:val="20"/>
                <w:szCs w:val="21"/>
              </w:rPr>
              <w:t>/</w:t>
            </w:r>
            <w:proofErr w:type="spellStart"/>
            <w:r>
              <w:rPr>
                <w:sz w:val="20"/>
                <w:szCs w:val="21"/>
              </w:rPr>
              <w:t>C</w:t>
            </w:r>
            <w:r w:rsidR="00695CA4">
              <w:rPr>
                <w:sz w:val="20"/>
                <w:szCs w:val="21"/>
              </w:rPr>
              <w:t>.</w:t>
            </w:r>
            <w:r>
              <w:rPr>
                <w:sz w:val="20"/>
                <w:szCs w:val="21"/>
              </w:rPr>
              <w:t>12</w:t>
            </w:r>
            <w:proofErr w:type="spellEnd"/>
            <w:r w:rsidR="00695CA4">
              <w:rPr>
                <w:sz w:val="20"/>
                <w:szCs w:val="21"/>
              </w:rPr>
              <w:t>/</w:t>
            </w:r>
            <w:r>
              <w:rPr>
                <w:sz w:val="20"/>
                <w:szCs w:val="21"/>
              </w:rPr>
              <w:t>COL</w:t>
            </w:r>
            <w:r w:rsidR="00695CA4">
              <w:rPr>
                <w:sz w:val="20"/>
                <w:szCs w:val="21"/>
              </w:rPr>
              <w:t>/</w:t>
            </w:r>
            <w:r>
              <w:rPr>
                <w:sz w:val="20"/>
                <w:szCs w:val="21"/>
              </w:rPr>
              <w:t>CO</w:t>
            </w:r>
            <w:r w:rsidR="00695CA4">
              <w:rPr>
                <w:sz w:val="20"/>
                <w:szCs w:val="21"/>
              </w:rPr>
              <w:t>/</w:t>
            </w:r>
            <w:r>
              <w:rPr>
                <w:sz w:val="20"/>
                <w:szCs w:val="21"/>
              </w:rPr>
              <w:t>6</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C7040F" w:rsidP="00F22787">
            <w:pPr>
              <w:spacing w:before="240" w:line="240" w:lineRule="atLeast"/>
              <w:rPr>
                <w:sz w:val="20"/>
              </w:rPr>
            </w:pPr>
            <w:r>
              <w:rPr>
                <w:sz w:val="20"/>
              </w:rPr>
              <w:t>Distr.: General</w:t>
            </w:r>
          </w:p>
          <w:p w:rsidR="000A2080" w:rsidRPr="002C14C6" w:rsidRDefault="00C7040F" w:rsidP="00AB3619">
            <w:pPr>
              <w:spacing w:line="240" w:lineRule="atLeast"/>
              <w:rPr>
                <w:sz w:val="20"/>
              </w:rPr>
            </w:pPr>
            <w:r>
              <w:rPr>
                <w:sz w:val="20"/>
              </w:rPr>
              <w:t>19</w:t>
            </w:r>
            <w:r w:rsidR="00F22787">
              <w:rPr>
                <w:sz w:val="20"/>
              </w:rPr>
              <w:t xml:space="preserve"> </w:t>
            </w:r>
            <w:r>
              <w:rPr>
                <w:sz w:val="20"/>
              </w:rPr>
              <w:t>October</w:t>
            </w:r>
            <w:r w:rsidR="00B45B2F">
              <w:rPr>
                <w:sz w:val="20"/>
              </w:rPr>
              <w:t xml:space="preserve"> </w:t>
            </w:r>
            <w:r>
              <w:rPr>
                <w:sz w:val="20"/>
              </w:rPr>
              <w:t>2</w:t>
            </w:r>
            <w:r w:rsidR="00B45B2F">
              <w:rPr>
                <w:sz w:val="20"/>
              </w:rPr>
              <w:t>0</w:t>
            </w:r>
            <w:r>
              <w:rPr>
                <w:sz w:val="20"/>
              </w:rPr>
              <w:t>1</w:t>
            </w:r>
            <w:r>
              <w:rPr>
                <w:rFonts w:hint="eastAsia"/>
                <w:sz w:val="20"/>
              </w:rPr>
              <w:t>7</w:t>
            </w:r>
          </w:p>
          <w:p w:rsidR="000A2080" w:rsidRPr="002C14C6" w:rsidRDefault="00C7040F" w:rsidP="00AB3619">
            <w:pPr>
              <w:spacing w:line="240" w:lineRule="atLeast"/>
              <w:rPr>
                <w:sz w:val="20"/>
              </w:rPr>
            </w:pPr>
            <w:r>
              <w:rPr>
                <w:sz w:val="20"/>
              </w:rPr>
              <w:t>Chinese</w:t>
            </w:r>
            <w:r w:rsidR="000A2080" w:rsidRPr="002C14C6">
              <w:rPr>
                <w:sz w:val="20"/>
              </w:rPr>
              <w:t xml:space="preserve"> </w:t>
            </w:r>
          </w:p>
          <w:p w:rsidR="000A2080" w:rsidRPr="002C14C6" w:rsidRDefault="00C7040F" w:rsidP="00E024C1">
            <w:pPr>
              <w:spacing w:line="240" w:lineRule="atLeast"/>
            </w:pPr>
            <w:r>
              <w:rPr>
                <w:sz w:val="20"/>
              </w:rPr>
              <w:t>Original: Spanish</w:t>
            </w:r>
          </w:p>
        </w:tc>
      </w:tr>
    </w:tbl>
    <w:p w:rsidR="00695CA4" w:rsidRDefault="00E024C1" w:rsidP="00F22787">
      <w:pPr>
        <w:spacing w:before="120"/>
        <w:rPr>
          <w:rFonts w:eastAsia="黑体"/>
          <w:sz w:val="24"/>
          <w:szCs w:val="24"/>
        </w:rPr>
      </w:pPr>
      <w:r w:rsidRPr="003D248D">
        <w:rPr>
          <w:rFonts w:eastAsia="黑体" w:hint="eastAsia"/>
          <w:sz w:val="24"/>
          <w:szCs w:val="24"/>
        </w:rPr>
        <w:t>经济、社会及文化权利委员会</w:t>
      </w:r>
    </w:p>
    <w:p w:rsidR="00E024C1" w:rsidRDefault="00E024C1" w:rsidP="00F22787">
      <w:pPr>
        <w:spacing w:before="120"/>
        <w:rPr>
          <w:rFonts w:eastAsia="黑体"/>
          <w:sz w:val="24"/>
          <w:szCs w:val="24"/>
        </w:rPr>
      </w:pPr>
    </w:p>
    <w:p w:rsidR="00E024C1" w:rsidRDefault="00716224" w:rsidP="00C7040F">
      <w:pPr>
        <w:pStyle w:val="HChGC"/>
        <w:spacing w:after="360"/>
      </w:pPr>
      <w:r w:rsidRPr="003D248D">
        <w:rPr>
          <w:rFonts w:hint="eastAsia"/>
        </w:rPr>
        <w:tab/>
      </w:r>
      <w:r w:rsidRPr="003D248D">
        <w:rPr>
          <w:rFonts w:hint="eastAsia"/>
        </w:rPr>
        <w:tab/>
      </w:r>
      <w:r w:rsidRPr="003D248D">
        <w:rPr>
          <w:rFonts w:hint="eastAsia"/>
        </w:rPr>
        <w:t>关于哥伦比亚第六次定期报告的结论性意见</w:t>
      </w:r>
      <w:r w:rsidRPr="00716224">
        <w:rPr>
          <w:rStyle w:val="a8"/>
          <w:rFonts w:eastAsia="黑体"/>
          <w:sz w:val="28"/>
          <w:vertAlign w:val="baseline"/>
        </w:rPr>
        <w:footnoteReference w:customMarkFollows="1" w:id="2"/>
        <w:t>*</w:t>
      </w:r>
    </w:p>
    <w:p w:rsidR="007014D6" w:rsidRDefault="00C7040F" w:rsidP="00C7040F">
      <w:pPr>
        <w:pStyle w:val="SingleTxtGC"/>
        <w:rPr>
          <w:rFonts w:hint="eastAsia"/>
        </w:rPr>
      </w:pPr>
      <w:r>
        <w:rPr>
          <w:rFonts w:hint="eastAsia"/>
        </w:rPr>
        <w:t>1</w:t>
      </w:r>
      <w:r w:rsidR="007014D6">
        <w:rPr>
          <w:rFonts w:hint="eastAsia"/>
        </w:rPr>
        <w:t>.</w:t>
      </w:r>
      <w:r w:rsidR="007014D6">
        <w:rPr>
          <w:rFonts w:hint="eastAsia"/>
        </w:rPr>
        <w:tab/>
      </w:r>
      <w:r w:rsidR="007014D6">
        <w:rPr>
          <w:rFonts w:hint="eastAsia"/>
        </w:rPr>
        <w:t>委员会在</w:t>
      </w:r>
      <w:r>
        <w:rPr>
          <w:rFonts w:hint="eastAsia"/>
        </w:rPr>
        <w:t>2</w:t>
      </w:r>
      <w:r w:rsidR="007014D6">
        <w:rPr>
          <w:rFonts w:hint="eastAsia"/>
        </w:rPr>
        <w:t>0</w:t>
      </w:r>
      <w:r>
        <w:rPr>
          <w:rFonts w:hint="eastAsia"/>
        </w:rPr>
        <w:t>17</w:t>
      </w:r>
      <w:r w:rsidR="007014D6">
        <w:rPr>
          <w:rFonts w:hint="eastAsia"/>
        </w:rPr>
        <w:t>年</w:t>
      </w:r>
      <w:r>
        <w:rPr>
          <w:rFonts w:hint="eastAsia"/>
        </w:rPr>
        <w:t>9</w:t>
      </w:r>
      <w:r w:rsidR="007014D6">
        <w:rPr>
          <w:rFonts w:hint="eastAsia"/>
        </w:rPr>
        <w:t>月</w:t>
      </w:r>
      <w:r>
        <w:rPr>
          <w:rFonts w:hint="eastAsia"/>
        </w:rPr>
        <w:t>19</w:t>
      </w:r>
      <w:r w:rsidR="007014D6">
        <w:rPr>
          <w:rFonts w:hint="eastAsia"/>
        </w:rPr>
        <w:t>日和</w:t>
      </w:r>
      <w:r>
        <w:rPr>
          <w:rFonts w:hint="eastAsia"/>
        </w:rPr>
        <w:t>2</w:t>
      </w:r>
      <w:r w:rsidR="007014D6">
        <w:rPr>
          <w:rFonts w:hint="eastAsia"/>
        </w:rPr>
        <w:t>0</w:t>
      </w:r>
      <w:r w:rsidR="007014D6">
        <w:rPr>
          <w:rFonts w:hint="eastAsia"/>
        </w:rPr>
        <w:t>日举行的第</w:t>
      </w:r>
      <w:r>
        <w:rPr>
          <w:rFonts w:hint="eastAsia"/>
        </w:rPr>
        <w:t>52</w:t>
      </w:r>
      <w:r w:rsidR="007014D6">
        <w:rPr>
          <w:rFonts w:hint="eastAsia"/>
        </w:rPr>
        <w:t>次会议和第</w:t>
      </w:r>
      <w:r>
        <w:rPr>
          <w:rFonts w:hint="eastAsia"/>
        </w:rPr>
        <w:t>53</w:t>
      </w:r>
      <w:r w:rsidR="007014D6">
        <w:rPr>
          <w:rFonts w:hint="eastAsia"/>
        </w:rPr>
        <w:t>次会议</w:t>
      </w:r>
      <w:r w:rsidR="007014D6">
        <w:rPr>
          <w:rFonts w:hint="eastAsia"/>
        </w:rPr>
        <w:t>(</w:t>
      </w:r>
      <w:r w:rsidR="007014D6">
        <w:rPr>
          <w:rFonts w:hint="eastAsia"/>
        </w:rPr>
        <w:t>见</w:t>
      </w:r>
      <w:r>
        <w:rPr>
          <w:rFonts w:hint="eastAsia"/>
        </w:rPr>
        <w:t>E</w:t>
      </w:r>
      <w:r w:rsidR="007014D6">
        <w:rPr>
          <w:rFonts w:hint="eastAsia"/>
        </w:rPr>
        <w:t>/</w:t>
      </w:r>
      <w:proofErr w:type="spellStart"/>
      <w:r>
        <w:rPr>
          <w:rFonts w:hint="eastAsia"/>
        </w:rPr>
        <w:t>C</w:t>
      </w:r>
      <w:r w:rsidR="007014D6">
        <w:rPr>
          <w:rFonts w:hint="eastAsia"/>
        </w:rPr>
        <w:t>.</w:t>
      </w:r>
      <w:r>
        <w:rPr>
          <w:rFonts w:hint="eastAsia"/>
        </w:rPr>
        <w:t>12</w:t>
      </w:r>
      <w:proofErr w:type="spellEnd"/>
      <w:r w:rsidR="007014D6">
        <w:rPr>
          <w:rFonts w:hint="eastAsia"/>
        </w:rPr>
        <w:t>/</w:t>
      </w:r>
      <w:r>
        <w:rPr>
          <w:rFonts w:hint="eastAsia"/>
        </w:rPr>
        <w:t>2</w:t>
      </w:r>
      <w:r w:rsidR="007014D6">
        <w:rPr>
          <w:rFonts w:hint="eastAsia"/>
        </w:rPr>
        <w:t>0</w:t>
      </w:r>
      <w:r>
        <w:rPr>
          <w:rFonts w:hint="eastAsia"/>
        </w:rPr>
        <w:t>17</w:t>
      </w:r>
      <w:r w:rsidR="007014D6">
        <w:rPr>
          <w:rFonts w:hint="eastAsia"/>
        </w:rPr>
        <w:t>/</w:t>
      </w:r>
      <w:proofErr w:type="spellStart"/>
      <w:r>
        <w:rPr>
          <w:rFonts w:hint="eastAsia"/>
        </w:rPr>
        <w:t>SR</w:t>
      </w:r>
      <w:r w:rsidR="007014D6">
        <w:rPr>
          <w:rFonts w:hint="eastAsia"/>
        </w:rPr>
        <w:t>.</w:t>
      </w:r>
      <w:r>
        <w:rPr>
          <w:rFonts w:hint="eastAsia"/>
        </w:rPr>
        <w:t>52</w:t>
      </w:r>
      <w:proofErr w:type="spellEnd"/>
      <w:r w:rsidR="007014D6">
        <w:rPr>
          <w:rFonts w:hint="eastAsia"/>
        </w:rPr>
        <w:t>和</w:t>
      </w:r>
      <w:r>
        <w:rPr>
          <w:rFonts w:hint="eastAsia"/>
        </w:rPr>
        <w:t>E</w:t>
      </w:r>
      <w:r w:rsidR="007014D6">
        <w:rPr>
          <w:rFonts w:hint="eastAsia"/>
        </w:rPr>
        <w:t>/</w:t>
      </w:r>
      <w:proofErr w:type="spellStart"/>
      <w:r>
        <w:rPr>
          <w:rFonts w:hint="eastAsia"/>
        </w:rPr>
        <w:t>C</w:t>
      </w:r>
      <w:r w:rsidR="007014D6">
        <w:rPr>
          <w:rFonts w:hint="eastAsia"/>
        </w:rPr>
        <w:t>.</w:t>
      </w:r>
      <w:r>
        <w:rPr>
          <w:rFonts w:hint="eastAsia"/>
        </w:rPr>
        <w:t>12</w:t>
      </w:r>
      <w:proofErr w:type="spellEnd"/>
      <w:r w:rsidR="007014D6">
        <w:rPr>
          <w:rFonts w:hint="eastAsia"/>
        </w:rPr>
        <w:t>/</w:t>
      </w:r>
      <w:r>
        <w:rPr>
          <w:rFonts w:hint="eastAsia"/>
        </w:rPr>
        <w:t>2</w:t>
      </w:r>
      <w:r w:rsidR="007014D6">
        <w:rPr>
          <w:rFonts w:hint="eastAsia"/>
        </w:rPr>
        <w:t>0</w:t>
      </w:r>
      <w:r>
        <w:rPr>
          <w:rFonts w:hint="eastAsia"/>
        </w:rPr>
        <w:t>17</w:t>
      </w:r>
      <w:r w:rsidR="007014D6">
        <w:rPr>
          <w:rFonts w:hint="eastAsia"/>
        </w:rPr>
        <w:t>/</w:t>
      </w:r>
      <w:proofErr w:type="spellStart"/>
      <w:r>
        <w:rPr>
          <w:rFonts w:hint="eastAsia"/>
        </w:rPr>
        <w:t>SR</w:t>
      </w:r>
      <w:r w:rsidR="007014D6">
        <w:rPr>
          <w:rFonts w:hint="eastAsia"/>
        </w:rPr>
        <w:t>.</w:t>
      </w:r>
      <w:r>
        <w:rPr>
          <w:rFonts w:hint="eastAsia"/>
        </w:rPr>
        <w:t>53</w:t>
      </w:r>
      <w:proofErr w:type="spellEnd"/>
      <w:r w:rsidR="007014D6">
        <w:rPr>
          <w:rFonts w:hint="eastAsia"/>
        </w:rPr>
        <w:t>)</w:t>
      </w:r>
      <w:r w:rsidR="007014D6">
        <w:rPr>
          <w:rFonts w:hint="eastAsia"/>
        </w:rPr>
        <w:t>上，审议了哥伦比亚的第六次定期报告</w:t>
      </w:r>
      <w:r w:rsidR="007014D6">
        <w:rPr>
          <w:rFonts w:hint="eastAsia"/>
        </w:rPr>
        <w:t>(</w:t>
      </w:r>
      <w:r>
        <w:rPr>
          <w:rFonts w:hint="eastAsia"/>
        </w:rPr>
        <w:t>E</w:t>
      </w:r>
      <w:r w:rsidR="007014D6">
        <w:rPr>
          <w:rFonts w:hint="eastAsia"/>
        </w:rPr>
        <w:t>/</w:t>
      </w:r>
      <w:proofErr w:type="spellStart"/>
      <w:r>
        <w:rPr>
          <w:rFonts w:hint="eastAsia"/>
        </w:rPr>
        <w:t>C</w:t>
      </w:r>
      <w:r w:rsidR="007014D6">
        <w:rPr>
          <w:rFonts w:hint="eastAsia"/>
        </w:rPr>
        <w:t>.</w:t>
      </w:r>
      <w:r>
        <w:rPr>
          <w:rFonts w:hint="eastAsia"/>
        </w:rPr>
        <w:t>12</w:t>
      </w:r>
      <w:proofErr w:type="spellEnd"/>
      <w:r w:rsidR="007014D6">
        <w:rPr>
          <w:rFonts w:hint="eastAsia"/>
        </w:rPr>
        <w:t>/</w:t>
      </w:r>
      <w:r>
        <w:rPr>
          <w:rFonts w:hint="eastAsia"/>
        </w:rPr>
        <w:t>COL</w:t>
      </w:r>
      <w:r w:rsidR="007014D6">
        <w:rPr>
          <w:rFonts w:hint="eastAsia"/>
        </w:rPr>
        <w:t>/</w:t>
      </w:r>
      <w:r>
        <w:rPr>
          <w:rFonts w:hint="eastAsia"/>
        </w:rPr>
        <w:t>6</w:t>
      </w:r>
      <w:r w:rsidR="007014D6">
        <w:rPr>
          <w:rFonts w:hint="eastAsia"/>
        </w:rPr>
        <w:t>)</w:t>
      </w:r>
      <w:r w:rsidR="007014D6">
        <w:rPr>
          <w:rFonts w:hint="eastAsia"/>
        </w:rPr>
        <w:t>。在</w:t>
      </w:r>
      <w:r>
        <w:rPr>
          <w:rFonts w:hint="eastAsia"/>
        </w:rPr>
        <w:t>2</w:t>
      </w:r>
      <w:r w:rsidR="007014D6">
        <w:rPr>
          <w:rFonts w:hint="eastAsia"/>
        </w:rPr>
        <w:t>0</w:t>
      </w:r>
      <w:r>
        <w:rPr>
          <w:rFonts w:hint="eastAsia"/>
        </w:rPr>
        <w:t>17</w:t>
      </w:r>
      <w:r w:rsidR="007014D6">
        <w:rPr>
          <w:rFonts w:hint="eastAsia"/>
        </w:rPr>
        <w:t>年</w:t>
      </w:r>
      <w:r>
        <w:rPr>
          <w:rFonts w:hint="eastAsia"/>
        </w:rPr>
        <w:t>1</w:t>
      </w:r>
      <w:r w:rsidR="007014D6">
        <w:rPr>
          <w:rFonts w:hint="eastAsia"/>
        </w:rPr>
        <w:t>0</w:t>
      </w:r>
      <w:r w:rsidR="007014D6">
        <w:rPr>
          <w:rFonts w:hint="eastAsia"/>
        </w:rPr>
        <w:t>月</w:t>
      </w:r>
      <w:r>
        <w:rPr>
          <w:rFonts w:hint="eastAsia"/>
        </w:rPr>
        <w:t>6</w:t>
      </w:r>
      <w:r w:rsidR="007014D6">
        <w:rPr>
          <w:rFonts w:hint="eastAsia"/>
        </w:rPr>
        <w:t>日举行的第</w:t>
      </w:r>
      <w:r>
        <w:rPr>
          <w:rFonts w:hint="eastAsia"/>
        </w:rPr>
        <w:t>78</w:t>
      </w:r>
      <w:r w:rsidR="007014D6">
        <w:rPr>
          <w:rFonts w:hint="eastAsia"/>
        </w:rPr>
        <w:t>次会议上，委员会通过了以下结论性意见。</w:t>
      </w:r>
    </w:p>
    <w:p w:rsidR="007014D6" w:rsidRDefault="007014D6" w:rsidP="00C7040F">
      <w:pPr>
        <w:pStyle w:val="H1GC"/>
        <w:rPr>
          <w:rFonts w:hint="eastAsia"/>
        </w:rPr>
      </w:pPr>
      <w:r>
        <w:rPr>
          <w:rFonts w:hint="eastAsia"/>
        </w:rPr>
        <w:tab/>
      </w:r>
      <w:r w:rsidR="00C7040F">
        <w:rPr>
          <w:rFonts w:hint="eastAsia"/>
        </w:rPr>
        <w:t>A</w:t>
      </w:r>
      <w:r>
        <w:rPr>
          <w:rFonts w:hint="eastAsia"/>
        </w:rPr>
        <w:t>.</w:t>
      </w:r>
      <w:r>
        <w:rPr>
          <w:rFonts w:hint="eastAsia"/>
        </w:rPr>
        <w:tab/>
      </w:r>
      <w:r>
        <w:rPr>
          <w:rFonts w:hint="eastAsia"/>
        </w:rPr>
        <w:t>导言</w:t>
      </w:r>
    </w:p>
    <w:p w:rsidR="007014D6" w:rsidRDefault="00C7040F" w:rsidP="00C7040F">
      <w:pPr>
        <w:pStyle w:val="SingleTxtGC"/>
        <w:rPr>
          <w:rFonts w:hint="eastAsia"/>
        </w:rPr>
      </w:pPr>
      <w:r>
        <w:rPr>
          <w:rFonts w:hint="eastAsia"/>
        </w:rPr>
        <w:t>2</w:t>
      </w:r>
      <w:r w:rsidR="007014D6">
        <w:rPr>
          <w:rFonts w:hint="eastAsia"/>
        </w:rPr>
        <w:t>.</w:t>
      </w:r>
      <w:r w:rsidR="007014D6">
        <w:rPr>
          <w:rFonts w:hint="eastAsia"/>
        </w:rPr>
        <w:tab/>
      </w:r>
      <w:r w:rsidR="007014D6">
        <w:rPr>
          <w:rFonts w:hint="eastAsia"/>
        </w:rPr>
        <w:t>委员会欢迎哥伦比亚第六次定期报告的提交以及对议题清单的书面答复</w:t>
      </w:r>
      <w:r w:rsidR="007014D6">
        <w:rPr>
          <w:rFonts w:hint="eastAsia"/>
        </w:rPr>
        <w:t>(</w:t>
      </w:r>
      <w:r>
        <w:rPr>
          <w:rFonts w:hint="eastAsia"/>
        </w:rPr>
        <w:t>E</w:t>
      </w:r>
      <w:r w:rsidR="007014D6">
        <w:rPr>
          <w:rFonts w:hint="eastAsia"/>
        </w:rPr>
        <w:t>/</w:t>
      </w:r>
      <w:proofErr w:type="spellStart"/>
      <w:r>
        <w:rPr>
          <w:rFonts w:hint="eastAsia"/>
        </w:rPr>
        <w:t>C</w:t>
      </w:r>
      <w:r w:rsidR="007014D6">
        <w:rPr>
          <w:rFonts w:hint="eastAsia"/>
        </w:rPr>
        <w:t>.</w:t>
      </w:r>
      <w:r>
        <w:rPr>
          <w:rFonts w:hint="eastAsia"/>
        </w:rPr>
        <w:t>12</w:t>
      </w:r>
      <w:proofErr w:type="spellEnd"/>
      <w:r w:rsidR="007014D6">
        <w:rPr>
          <w:rFonts w:hint="eastAsia"/>
        </w:rPr>
        <w:t>/</w:t>
      </w:r>
      <w:r>
        <w:rPr>
          <w:rFonts w:hint="eastAsia"/>
        </w:rPr>
        <w:t>COL</w:t>
      </w:r>
      <w:r w:rsidR="007014D6">
        <w:rPr>
          <w:rFonts w:hint="eastAsia"/>
        </w:rPr>
        <w:t>/</w:t>
      </w:r>
      <w:r>
        <w:rPr>
          <w:rFonts w:hint="eastAsia"/>
        </w:rPr>
        <w:t>Q</w:t>
      </w:r>
      <w:r w:rsidR="007014D6">
        <w:rPr>
          <w:rFonts w:hint="eastAsia"/>
        </w:rPr>
        <w:t>/</w:t>
      </w:r>
      <w:r>
        <w:rPr>
          <w:rFonts w:hint="eastAsia"/>
        </w:rPr>
        <w:t>6</w:t>
      </w:r>
      <w:r w:rsidR="007014D6">
        <w:rPr>
          <w:rFonts w:hint="eastAsia"/>
        </w:rPr>
        <w:t>/</w:t>
      </w:r>
      <w:proofErr w:type="spellStart"/>
      <w:r>
        <w:rPr>
          <w:rFonts w:hint="eastAsia"/>
        </w:rPr>
        <w:t>Add</w:t>
      </w:r>
      <w:r w:rsidR="007014D6">
        <w:rPr>
          <w:rFonts w:hint="eastAsia"/>
        </w:rPr>
        <w:t>.</w:t>
      </w:r>
      <w:r>
        <w:rPr>
          <w:rFonts w:hint="eastAsia"/>
        </w:rPr>
        <w:t>1</w:t>
      </w:r>
      <w:proofErr w:type="spellEnd"/>
      <w:r w:rsidR="007014D6">
        <w:rPr>
          <w:rFonts w:hint="eastAsia"/>
        </w:rPr>
        <w:t>)</w:t>
      </w:r>
      <w:r w:rsidR="007014D6">
        <w:rPr>
          <w:rFonts w:hint="eastAsia"/>
        </w:rPr>
        <w:t>。代表团对书面答复做了口头补充。委员会赞赏与缔约国代表团进行的坦率和建设性的对话，同时感谢对话期间提供的补充资料。</w:t>
      </w:r>
      <w:r w:rsidR="007014D6">
        <w:rPr>
          <w:rFonts w:hint="eastAsia"/>
        </w:rPr>
        <w:t xml:space="preserve"> </w:t>
      </w:r>
    </w:p>
    <w:p w:rsidR="007014D6" w:rsidRDefault="007014D6" w:rsidP="00C7040F">
      <w:pPr>
        <w:pStyle w:val="H1GC"/>
        <w:rPr>
          <w:rFonts w:hint="eastAsia"/>
        </w:rPr>
      </w:pPr>
      <w:r>
        <w:rPr>
          <w:rFonts w:hint="eastAsia"/>
        </w:rPr>
        <w:tab/>
      </w:r>
      <w:r w:rsidR="00C7040F">
        <w:rPr>
          <w:rFonts w:hint="eastAsia"/>
        </w:rPr>
        <w:t>B</w:t>
      </w:r>
      <w:r>
        <w:rPr>
          <w:rFonts w:hint="eastAsia"/>
        </w:rPr>
        <w:t>.</w:t>
      </w:r>
      <w:r>
        <w:rPr>
          <w:rFonts w:hint="eastAsia"/>
        </w:rPr>
        <w:tab/>
      </w:r>
      <w:r>
        <w:rPr>
          <w:rFonts w:hint="eastAsia"/>
        </w:rPr>
        <w:t>积极方面</w:t>
      </w:r>
    </w:p>
    <w:p w:rsidR="007014D6" w:rsidRDefault="00C7040F" w:rsidP="00C7040F">
      <w:pPr>
        <w:pStyle w:val="SingleTxtGC"/>
        <w:rPr>
          <w:rFonts w:hint="eastAsia"/>
        </w:rPr>
      </w:pPr>
      <w:r>
        <w:rPr>
          <w:rFonts w:hint="eastAsia"/>
        </w:rPr>
        <w:t>3</w:t>
      </w:r>
      <w:r w:rsidR="007014D6">
        <w:rPr>
          <w:rFonts w:hint="eastAsia"/>
        </w:rPr>
        <w:t>.</w:t>
      </w:r>
      <w:r w:rsidR="007014D6">
        <w:rPr>
          <w:rFonts w:hint="eastAsia"/>
        </w:rPr>
        <w:tab/>
      </w:r>
      <w:r w:rsidR="007014D6">
        <w:rPr>
          <w:rFonts w:hint="eastAsia"/>
        </w:rPr>
        <w:t>委员会还对缔约国批准或加入下列国际文书表示欢迎：</w:t>
      </w:r>
    </w:p>
    <w:p w:rsidR="007014D6" w:rsidRDefault="007014D6" w:rsidP="00C7040F">
      <w:pPr>
        <w:pStyle w:val="SingleTxtGC"/>
        <w:rPr>
          <w:rFonts w:hint="eastAsia"/>
        </w:rPr>
      </w:pPr>
      <w:r>
        <w:rPr>
          <w:rFonts w:hint="eastAsia"/>
        </w:rPr>
        <w:tab/>
        <w:t>(</w:t>
      </w:r>
      <w:r w:rsidR="00C7040F">
        <w:rPr>
          <w:rFonts w:hint="eastAsia"/>
        </w:rPr>
        <w:t>a</w:t>
      </w:r>
      <w:r>
        <w:rPr>
          <w:rFonts w:hint="eastAsia"/>
        </w:rPr>
        <w:t>)</w:t>
      </w:r>
      <w:r>
        <w:rPr>
          <w:rFonts w:hint="eastAsia"/>
        </w:rPr>
        <w:tab/>
      </w:r>
      <w:r>
        <w:rPr>
          <w:rFonts w:hint="eastAsia"/>
        </w:rPr>
        <w:t>《保护所有人免遭强迫失踪国际公约》，</w:t>
      </w:r>
      <w:r w:rsidR="00C7040F">
        <w:rPr>
          <w:rFonts w:hint="eastAsia"/>
        </w:rPr>
        <w:t>2</w:t>
      </w:r>
      <w:r>
        <w:rPr>
          <w:rFonts w:hint="eastAsia"/>
        </w:rPr>
        <w:t>0</w:t>
      </w:r>
      <w:r w:rsidR="00C7040F">
        <w:rPr>
          <w:rFonts w:hint="eastAsia"/>
        </w:rPr>
        <w:t>12</w:t>
      </w:r>
      <w:r>
        <w:rPr>
          <w:rFonts w:hint="eastAsia"/>
        </w:rPr>
        <w:t>年</w:t>
      </w:r>
      <w:r w:rsidR="00C7040F">
        <w:rPr>
          <w:rFonts w:hint="eastAsia"/>
        </w:rPr>
        <w:t>6</w:t>
      </w:r>
      <w:r>
        <w:rPr>
          <w:rFonts w:hint="eastAsia"/>
        </w:rPr>
        <w:t>月</w:t>
      </w:r>
      <w:r w:rsidR="00C7040F">
        <w:rPr>
          <w:rFonts w:hint="eastAsia"/>
        </w:rPr>
        <w:t>11</w:t>
      </w:r>
      <w:r>
        <w:rPr>
          <w:rFonts w:hint="eastAsia"/>
        </w:rPr>
        <w:t>日；</w:t>
      </w:r>
      <w:r>
        <w:rPr>
          <w:rFonts w:hint="eastAsia"/>
        </w:rPr>
        <w:t xml:space="preserve"> </w:t>
      </w:r>
    </w:p>
    <w:p w:rsidR="007014D6" w:rsidRDefault="007014D6" w:rsidP="00C7040F">
      <w:pPr>
        <w:pStyle w:val="SingleTxtGC"/>
        <w:rPr>
          <w:rFonts w:hint="eastAsia"/>
        </w:rPr>
      </w:pPr>
      <w:r>
        <w:rPr>
          <w:rFonts w:hint="eastAsia"/>
        </w:rPr>
        <w:tab/>
        <w:t>(</w:t>
      </w:r>
      <w:r w:rsidR="00C7040F">
        <w:rPr>
          <w:rFonts w:hint="eastAsia"/>
        </w:rPr>
        <w:t>b</w:t>
      </w:r>
      <w:r>
        <w:rPr>
          <w:rFonts w:hint="eastAsia"/>
        </w:rPr>
        <w:t>)</w:t>
      </w:r>
      <w:r>
        <w:rPr>
          <w:rFonts w:hint="eastAsia"/>
        </w:rPr>
        <w:tab/>
      </w:r>
      <w:r>
        <w:rPr>
          <w:rFonts w:hint="eastAsia"/>
        </w:rPr>
        <w:t>《残疾人权利公约》，</w:t>
      </w:r>
      <w:r w:rsidR="00C7040F">
        <w:rPr>
          <w:rFonts w:hint="eastAsia"/>
        </w:rPr>
        <w:t>2</w:t>
      </w:r>
      <w:r>
        <w:rPr>
          <w:rFonts w:hint="eastAsia"/>
        </w:rPr>
        <w:t>0</w:t>
      </w:r>
      <w:r w:rsidR="00C7040F">
        <w:rPr>
          <w:rFonts w:hint="eastAsia"/>
        </w:rPr>
        <w:t>11</w:t>
      </w:r>
      <w:r>
        <w:rPr>
          <w:rFonts w:hint="eastAsia"/>
        </w:rPr>
        <w:t>年</w:t>
      </w:r>
      <w:r w:rsidR="00C7040F">
        <w:rPr>
          <w:rFonts w:hint="eastAsia"/>
        </w:rPr>
        <w:t>5</w:t>
      </w:r>
      <w:r>
        <w:rPr>
          <w:rFonts w:hint="eastAsia"/>
        </w:rPr>
        <w:t>月</w:t>
      </w:r>
      <w:r w:rsidR="00C7040F">
        <w:rPr>
          <w:rFonts w:hint="eastAsia"/>
        </w:rPr>
        <w:t>1</w:t>
      </w:r>
      <w:r>
        <w:rPr>
          <w:rFonts w:hint="eastAsia"/>
        </w:rPr>
        <w:t>0</w:t>
      </w:r>
      <w:r>
        <w:rPr>
          <w:rFonts w:hint="eastAsia"/>
        </w:rPr>
        <w:t>日。</w:t>
      </w:r>
    </w:p>
    <w:p w:rsidR="007014D6" w:rsidRDefault="00C7040F" w:rsidP="00B90B27">
      <w:pPr>
        <w:pStyle w:val="SingleTxtGC"/>
        <w:rPr>
          <w:rFonts w:hint="eastAsia"/>
        </w:rPr>
      </w:pPr>
      <w:r>
        <w:rPr>
          <w:rFonts w:hint="eastAsia"/>
        </w:rPr>
        <w:t>4</w:t>
      </w:r>
      <w:r w:rsidR="007014D6">
        <w:rPr>
          <w:rFonts w:hint="eastAsia"/>
        </w:rPr>
        <w:t>.</w:t>
      </w:r>
      <w:r w:rsidR="007014D6">
        <w:rPr>
          <w:rFonts w:hint="eastAsia"/>
        </w:rPr>
        <w:tab/>
      </w:r>
      <w:r w:rsidR="007014D6">
        <w:rPr>
          <w:rFonts w:hint="eastAsia"/>
        </w:rPr>
        <w:t>委员会满意地欢迎缔约国与哥伦比亚革命武装力量</w:t>
      </w:r>
      <w:r w:rsidR="00B90B27">
        <w:rPr>
          <w:rFonts w:hint="eastAsia"/>
          <w:spacing w:val="-50"/>
        </w:rPr>
        <w:t>―</w:t>
      </w:r>
      <w:r w:rsidR="00B90B27">
        <w:rPr>
          <w:rFonts w:hint="eastAsia"/>
        </w:rPr>
        <w:t>―</w:t>
      </w:r>
      <w:r w:rsidR="007014D6">
        <w:rPr>
          <w:rFonts w:hint="eastAsia"/>
        </w:rPr>
        <w:t>人民军</w:t>
      </w:r>
      <w:r w:rsidR="007014D6">
        <w:rPr>
          <w:rFonts w:hint="eastAsia"/>
        </w:rPr>
        <w:t>(</w:t>
      </w:r>
      <w:r w:rsidR="007014D6">
        <w:rPr>
          <w:rFonts w:hint="eastAsia"/>
        </w:rPr>
        <w:t>哥人民军</w:t>
      </w:r>
      <w:r w:rsidR="007014D6">
        <w:rPr>
          <w:rFonts w:hint="eastAsia"/>
        </w:rPr>
        <w:t>)</w:t>
      </w:r>
      <w:r w:rsidR="007014D6">
        <w:rPr>
          <w:rFonts w:hint="eastAsia"/>
        </w:rPr>
        <w:t>签署并通过了《结束冲突和建设稳定持久和平的最终协议》，也对和平谈判的启动以及缔约国与民族解放军之间的双边停火协定表示欢迎。</w:t>
      </w:r>
      <w:r w:rsidR="007014D6">
        <w:rPr>
          <w:rFonts w:hint="eastAsia"/>
        </w:rPr>
        <w:t xml:space="preserve"> </w:t>
      </w:r>
    </w:p>
    <w:p w:rsidR="007014D6" w:rsidRDefault="00C7040F" w:rsidP="00C7040F">
      <w:pPr>
        <w:pStyle w:val="SingleTxtGC"/>
        <w:rPr>
          <w:rFonts w:hint="eastAsia"/>
        </w:rPr>
      </w:pPr>
      <w:r>
        <w:rPr>
          <w:rFonts w:hint="eastAsia"/>
        </w:rPr>
        <w:t>5</w:t>
      </w:r>
      <w:r w:rsidR="007014D6">
        <w:rPr>
          <w:rFonts w:hint="eastAsia"/>
        </w:rPr>
        <w:t>.</w:t>
      </w:r>
      <w:r w:rsidR="007014D6">
        <w:rPr>
          <w:rFonts w:hint="eastAsia"/>
        </w:rPr>
        <w:tab/>
      </w:r>
      <w:r w:rsidR="007014D6">
        <w:rPr>
          <w:rFonts w:hint="eastAsia"/>
        </w:rPr>
        <w:t>委员会欢迎缔约国为促进享有经济、社会及文化权利而采取的立法、制度和政策措施，包括：</w:t>
      </w:r>
    </w:p>
    <w:p w:rsidR="00C7040F" w:rsidRDefault="00C7040F">
      <w:pPr>
        <w:tabs>
          <w:tab w:val="clear" w:pos="431"/>
        </w:tabs>
        <w:overflowPunct/>
        <w:adjustRightInd/>
        <w:snapToGrid/>
        <w:spacing w:line="240" w:lineRule="auto"/>
        <w:jc w:val="left"/>
      </w:pPr>
      <w:r>
        <w:br w:type="page"/>
      </w:r>
    </w:p>
    <w:p w:rsidR="007014D6" w:rsidRDefault="007014D6" w:rsidP="00C7040F">
      <w:pPr>
        <w:pStyle w:val="SingleTxtGC"/>
        <w:rPr>
          <w:rFonts w:hint="eastAsia"/>
        </w:rPr>
      </w:pPr>
      <w:r>
        <w:rPr>
          <w:rFonts w:hint="eastAsia"/>
        </w:rPr>
        <w:lastRenderedPageBreak/>
        <w:tab/>
        <w:t>(</w:t>
      </w:r>
      <w:r w:rsidR="00C7040F">
        <w:rPr>
          <w:rFonts w:hint="eastAsia"/>
        </w:rPr>
        <w:t>a</w:t>
      </w:r>
      <w:r>
        <w:rPr>
          <w:rFonts w:hint="eastAsia"/>
        </w:rPr>
        <w:t>)</w:t>
      </w:r>
      <w:r>
        <w:rPr>
          <w:rFonts w:hint="eastAsia"/>
        </w:rPr>
        <w:tab/>
      </w:r>
      <w:r w:rsidR="00C7040F">
        <w:rPr>
          <w:rFonts w:hint="eastAsia"/>
        </w:rPr>
        <w:t>2</w:t>
      </w:r>
      <w:r>
        <w:rPr>
          <w:rFonts w:hint="eastAsia"/>
        </w:rPr>
        <w:t>0</w:t>
      </w:r>
      <w:r w:rsidR="00C7040F">
        <w:rPr>
          <w:rFonts w:hint="eastAsia"/>
        </w:rPr>
        <w:t>1</w:t>
      </w:r>
      <w:r>
        <w:rPr>
          <w:rFonts w:hint="eastAsia"/>
        </w:rPr>
        <w:t>0</w:t>
      </w:r>
      <w:r>
        <w:rPr>
          <w:rFonts w:hint="eastAsia"/>
        </w:rPr>
        <w:t>年《就业正规化和创造就业法》</w:t>
      </w:r>
      <w:r>
        <w:rPr>
          <w:rFonts w:hint="eastAsia"/>
        </w:rPr>
        <w:t>(</w:t>
      </w:r>
      <w:r>
        <w:rPr>
          <w:rFonts w:hint="eastAsia"/>
        </w:rPr>
        <w:t>第</w:t>
      </w:r>
      <w:r w:rsidR="00C7040F">
        <w:rPr>
          <w:rFonts w:hint="eastAsia"/>
        </w:rPr>
        <w:t>1429</w:t>
      </w:r>
      <w:r>
        <w:rPr>
          <w:rFonts w:hint="eastAsia"/>
        </w:rPr>
        <w:t>号法案</w:t>
      </w:r>
      <w:r>
        <w:rPr>
          <w:rFonts w:hint="eastAsia"/>
        </w:rPr>
        <w:t>)</w:t>
      </w:r>
      <w:r>
        <w:rPr>
          <w:rFonts w:hint="eastAsia"/>
        </w:rPr>
        <w:t>，以及</w:t>
      </w:r>
      <w:r w:rsidR="00C7040F">
        <w:rPr>
          <w:rFonts w:hint="eastAsia"/>
        </w:rPr>
        <w:t>2</w:t>
      </w:r>
      <w:r>
        <w:rPr>
          <w:rFonts w:hint="eastAsia"/>
        </w:rPr>
        <w:t>0</w:t>
      </w:r>
      <w:r w:rsidR="00C7040F">
        <w:rPr>
          <w:rFonts w:hint="eastAsia"/>
        </w:rPr>
        <w:t>14</w:t>
      </w:r>
      <w:r>
        <w:rPr>
          <w:rFonts w:hint="eastAsia"/>
        </w:rPr>
        <w:t>年建立的</w:t>
      </w:r>
      <w:r w:rsidR="00C7040F">
        <w:rPr>
          <w:rFonts w:hint="eastAsia"/>
        </w:rPr>
        <w:t>“</w:t>
      </w:r>
      <w:r>
        <w:rPr>
          <w:rFonts w:hint="eastAsia"/>
        </w:rPr>
        <w:t>就业正规化国家网络</w:t>
      </w:r>
      <w:r w:rsidR="00C7040F">
        <w:rPr>
          <w:rFonts w:hint="eastAsia"/>
        </w:rPr>
        <w:t>”</w:t>
      </w:r>
      <w:r>
        <w:rPr>
          <w:rFonts w:hint="eastAsia"/>
        </w:rPr>
        <w:t>；</w:t>
      </w:r>
      <w:r>
        <w:rPr>
          <w:rFonts w:hint="eastAsia"/>
        </w:rPr>
        <w:t xml:space="preserve"> </w:t>
      </w:r>
    </w:p>
    <w:p w:rsidR="007014D6" w:rsidRDefault="007014D6" w:rsidP="00F8487C">
      <w:pPr>
        <w:pStyle w:val="SingleTxtGC"/>
        <w:spacing w:after="60"/>
        <w:rPr>
          <w:rFonts w:hint="eastAsia"/>
        </w:rPr>
      </w:pPr>
      <w:r>
        <w:rPr>
          <w:rFonts w:hint="eastAsia"/>
        </w:rPr>
        <w:tab/>
        <w:t>(</w:t>
      </w:r>
      <w:r w:rsidR="00C7040F">
        <w:rPr>
          <w:rFonts w:hint="eastAsia"/>
        </w:rPr>
        <w:t>b</w:t>
      </w:r>
      <w:r>
        <w:rPr>
          <w:rFonts w:hint="eastAsia"/>
        </w:rPr>
        <w:t>)</w:t>
      </w:r>
      <w:r>
        <w:rPr>
          <w:rFonts w:hint="eastAsia"/>
        </w:rPr>
        <w:tab/>
      </w:r>
      <w:r w:rsidR="00C7040F">
        <w:rPr>
          <w:rFonts w:hint="eastAsia"/>
        </w:rPr>
        <w:t>2</w:t>
      </w:r>
      <w:r>
        <w:rPr>
          <w:rFonts w:hint="eastAsia"/>
        </w:rPr>
        <w:t>0</w:t>
      </w:r>
      <w:r w:rsidR="00C7040F">
        <w:rPr>
          <w:rFonts w:hint="eastAsia"/>
        </w:rPr>
        <w:t>11</w:t>
      </w:r>
      <w:r>
        <w:rPr>
          <w:rFonts w:hint="eastAsia"/>
        </w:rPr>
        <w:t>年《受害者和土地归还法》</w:t>
      </w:r>
      <w:r>
        <w:rPr>
          <w:rFonts w:hint="eastAsia"/>
        </w:rPr>
        <w:t>(</w:t>
      </w:r>
      <w:r>
        <w:rPr>
          <w:rFonts w:hint="eastAsia"/>
        </w:rPr>
        <w:t>第</w:t>
      </w:r>
      <w:r w:rsidR="00C7040F">
        <w:rPr>
          <w:rFonts w:hint="eastAsia"/>
        </w:rPr>
        <w:t>1448</w:t>
      </w:r>
      <w:r>
        <w:rPr>
          <w:rFonts w:hint="eastAsia"/>
        </w:rPr>
        <w:t>号法案</w:t>
      </w:r>
      <w:r>
        <w:rPr>
          <w:rFonts w:hint="eastAsia"/>
        </w:rPr>
        <w:t>)</w:t>
      </w:r>
      <w:r>
        <w:rPr>
          <w:rFonts w:hint="eastAsia"/>
        </w:rPr>
        <w:t>；</w:t>
      </w:r>
    </w:p>
    <w:p w:rsidR="007014D6" w:rsidRDefault="007014D6" w:rsidP="00F8487C">
      <w:pPr>
        <w:pStyle w:val="SingleTxtGC"/>
        <w:spacing w:after="60"/>
        <w:rPr>
          <w:rFonts w:hint="eastAsia"/>
        </w:rPr>
      </w:pPr>
      <w:r>
        <w:rPr>
          <w:rFonts w:hint="eastAsia"/>
        </w:rPr>
        <w:tab/>
        <w:t>(</w:t>
      </w:r>
      <w:r w:rsidR="00C7040F">
        <w:rPr>
          <w:rFonts w:hint="eastAsia"/>
        </w:rPr>
        <w:t>c</w:t>
      </w:r>
      <w:r>
        <w:rPr>
          <w:rFonts w:hint="eastAsia"/>
        </w:rPr>
        <w:t>)</w:t>
      </w:r>
      <w:r>
        <w:rPr>
          <w:rFonts w:hint="eastAsia"/>
        </w:rPr>
        <w:tab/>
      </w:r>
      <w:r w:rsidR="00C7040F">
        <w:rPr>
          <w:rFonts w:hint="eastAsia"/>
        </w:rPr>
        <w:t>2</w:t>
      </w:r>
      <w:r>
        <w:rPr>
          <w:rFonts w:hint="eastAsia"/>
        </w:rPr>
        <w:t>0</w:t>
      </w:r>
      <w:r w:rsidR="00C7040F">
        <w:rPr>
          <w:rFonts w:hint="eastAsia"/>
        </w:rPr>
        <w:t>13</w:t>
      </w:r>
      <w:r>
        <w:rPr>
          <w:rFonts w:hint="eastAsia"/>
        </w:rPr>
        <w:t>年《建立失业保护机制法》</w:t>
      </w:r>
      <w:r>
        <w:rPr>
          <w:rFonts w:hint="eastAsia"/>
        </w:rPr>
        <w:t>(</w:t>
      </w:r>
      <w:r>
        <w:rPr>
          <w:rFonts w:hint="eastAsia"/>
        </w:rPr>
        <w:t>第</w:t>
      </w:r>
      <w:r w:rsidR="00C7040F">
        <w:rPr>
          <w:rFonts w:hint="eastAsia"/>
        </w:rPr>
        <w:t>1636</w:t>
      </w:r>
      <w:r>
        <w:rPr>
          <w:rFonts w:hint="eastAsia"/>
        </w:rPr>
        <w:t>号法案</w:t>
      </w:r>
      <w:r>
        <w:rPr>
          <w:rFonts w:hint="eastAsia"/>
        </w:rPr>
        <w:t>)</w:t>
      </w:r>
      <w:r>
        <w:rPr>
          <w:rFonts w:hint="eastAsia"/>
        </w:rPr>
        <w:t>；</w:t>
      </w:r>
      <w:r>
        <w:rPr>
          <w:rFonts w:hint="eastAsia"/>
        </w:rPr>
        <w:t xml:space="preserve"> </w:t>
      </w:r>
    </w:p>
    <w:p w:rsidR="007014D6" w:rsidRDefault="007014D6" w:rsidP="00F8487C">
      <w:pPr>
        <w:pStyle w:val="SingleTxtGC"/>
        <w:spacing w:after="60"/>
        <w:rPr>
          <w:rFonts w:hint="eastAsia"/>
        </w:rPr>
      </w:pPr>
      <w:r>
        <w:rPr>
          <w:rFonts w:hint="eastAsia"/>
        </w:rPr>
        <w:tab/>
        <w:t>(</w:t>
      </w:r>
      <w:r w:rsidR="00C7040F">
        <w:rPr>
          <w:rFonts w:hint="eastAsia"/>
        </w:rPr>
        <w:t>d</w:t>
      </w:r>
      <w:r>
        <w:rPr>
          <w:rFonts w:hint="eastAsia"/>
        </w:rPr>
        <w:t>)</w:t>
      </w:r>
      <w:r>
        <w:rPr>
          <w:rFonts w:hint="eastAsia"/>
        </w:rPr>
        <w:tab/>
      </w:r>
      <w:r w:rsidR="00C7040F">
        <w:rPr>
          <w:rFonts w:hint="eastAsia"/>
        </w:rPr>
        <w:t>2</w:t>
      </w:r>
      <w:r>
        <w:rPr>
          <w:rFonts w:hint="eastAsia"/>
        </w:rPr>
        <w:t>0</w:t>
      </w:r>
      <w:r w:rsidR="00C7040F">
        <w:rPr>
          <w:rFonts w:hint="eastAsia"/>
        </w:rPr>
        <w:t>15</w:t>
      </w:r>
      <w:r>
        <w:rPr>
          <w:rFonts w:hint="eastAsia"/>
        </w:rPr>
        <w:t>年《法定健康法》</w:t>
      </w:r>
      <w:r>
        <w:rPr>
          <w:rFonts w:hint="eastAsia"/>
        </w:rPr>
        <w:t>(</w:t>
      </w:r>
      <w:r>
        <w:rPr>
          <w:rFonts w:hint="eastAsia"/>
        </w:rPr>
        <w:t>第</w:t>
      </w:r>
      <w:r w:rsidR="00C7040F">
        <w:rPr>
          <w:rFonts w:hint="eastAsia"/>
        </w:rPr>
        <w:t>1751</w:t>
      </w:r>
      <w:r>
        <w:rPr>
          <w:rFonts w:hint="eastAsia"/>
        </w:rPr>
        <w:t>号法案</w:t>
      </w:r>
      <w:r>
        <w:rPr>
          <w:rFonts w:hint="eastAsia"/>
        </w:rPr>
        <w:t>)</w:t>
      </w:r>
      <w:r>
        <w:rPr>
          <w:rFonts w:hint="eastAsia"/>
        </w:rPr>
        <w:t>；</w:t>
      </w:r>
      <w:r>
        <w:rPr>
          <w:rFonts w:hint="eastAsia"/>
        </w:rPr>
        <w:t xml:space="preserve"> </w:t>
      </w:r>
    </w:p>
    <w:p w:rsidR="007014D6" w:rsidRDefault="007014D6" w:rsidP="00C7040F">
      <w:pPr>
        <w:pStyle w:val="SingleTxtGC"/>
        <w:rPr>
          <w:rFonts w:hint="eastAsia"/>
        </w:rPr>
      </w:pPr>
      <w:r>
        <w:rPr>
          <w:rFonts w:hint="eastAsia"/>
        </w:rPr>
        <w:tab/>
        <w:t>(</w:t>
      </w:r>
      <w:r w:rsidR="00C7040F">
        <w:rPr>
          <w:rFonts w:hint="eastAsia"/>
        </w:rPr>
        <w:t>e</w:t>
      </w:r>
      <w:r>
        <w:rPr>
          <w:rFonts w:hint="eastAsia"/>
        </w:rPr>
        <w:t>)</w:t>
      </w:r>
      <w:r>
        <w:rPr>
          <w:rFonts w:hint="eastAsia"/>
        </w:rPr>
        <w:tab/>
      </w:r>
      <w:r>
        <w:rPr>
          <w:rFonts w:hint="eastAsia"/>
        </w:rPr>
        <w:t>设立国家保护单位的</w:t>
      </w:r>
      <w:r w:rsidR="00C7040F">
        <w:rPr>
          <w:rFonts w:hint="eastAsia"/>
        </w:rPr>
        <w:t>2</w:t>
      </w:r>
      <w:r>
        <w:rPr>
          <w:rFonts w:hint="eastAsia"/>
        </w:rPr>
        <w:t>0</w:t>
      </w:r>
      <w:r w:rsidR="00C7040F">
        <w:rPr>
          <w:rFonts w:hint="eastAsia"/>
        </w:rPr>
        <w:t>12</w:t>
      </w:r>
      <w:r>
        <w:rPr>
          <w:rFonts w:hint="eastAsia"/>
        </w:rPr>
        <w:t>年第</w:t>
      </w:r>
      <w:r w:rsidR="00C7040F">
        <w:rPr>
          <w:rFonts w:hint="eastAsia"/>
        </w:rPr>
        <w:t>4912</w:t>
      </w:r>
      <w:r>
        <w:rPr>
          <w:rFonts w:hint="eastAsia"/>
        </w:rPr>
        <w:t>号法令，以保护人</w:t>
      </w:r>
      <w:proofErr w:type="gramStart"/>
      <w:r>
        <w:rPr>
          <w:rFonts w:hint="eastAsia"/>
        </w:rPr>
        <w:t>权维护</w:t>
      </w:r>
      <w:proofErr w:type="gramEnd"/>
      <w:r>
        <w:rPr>
          <w:rFonts w:hint="eastAsia"/>
        </w:rPr>
        <w:t>者和工会成员等；</w:t>
      </w:r>
    </w:p>
    <w:p w:rsidR="007014D6" w:rsidRDefault="007014D6" w:rsidP="00C7040F">
      <w:pPr>
        <w:pStyle w:val="SingleTxtGC"/>
        <w:rPr>
          <w:rFonts w:hint="eastAsia"/>
        </w:rPr>
      </w:pPr>
      <w:r>
        <w:rPr>
          <w:rFonts w:hint="eastAsia"/>
        </w:rPr>
        <w:tab/>
        <w:t>(</w:t>
      </w:r>
      <w:r w:rsidR="00C7040F">
        <w:rPr>
          <w:rFonts w:hint="eastAsia"/>
        </w:rPr>
        <w:t>f</w:t>
      </w:r>
      <w:r>
        <w:rPr>
          <w:rFonts w:hint="eastAsia"/>
        </w:rPr>
        <w:t>)</w:t>
      </w:r>
      <w:r>
        <w:rPr>
          <w:rFonts w:hint="eastAsia"/>
        </w:rPr>
        <w:tab/>
      </w:r>
      <w:r>
        <w:rPr>
          <w:rFonts w:hint="eastAsia"/>
        </w:rPr>
        <w:t>《</w:t>
      </w:r>
      <w:r w:rsidR="00C7040F">
        <w:rPr>
          <w:rFonts w:hint="eastAsia"/>
        </w:rPr>
        <w:t>2</w:t>
      </w:r>
      <w:r>
        <w:rPr>
          <w:rFonts w:hint="eastAsia"/>
        </w:rPr>
        <w:t>0</w:t>
      </w:r>
      <w:r w:rsidR="00C7040F">
        <w:rPr>
          <w:rFonts w:hint="eastAsia"/>
        </w:rPr>
        <w:t>14</w:t>
      </w:r>
      <w:r>
        <w:rPr>
          <w:rFonts w:hint="eastAsia"/>
        </w:rPr>
        <w:t>-</w:t>
      </w:r>
      <w:r w:rsidR="00C7040F">
        <w:rPr>
          <w:rFonts w:hint="eastAsia"/>
        </w:rPr>
        <w:t>2</w:t>
      </w:r>
      <w:r>
        <w:rPr>
          <w:rFonts w:hint="eastAsia"/>
        </w:rPr>
        <w:t>0</w:t>
      </w:r>
      <w:r w:rsidR="00C7040F">
        <w:rPr>
          <w:rFonts w:hint="eastAsia"/>
        </w:rPr>
        <w:t>18</w:t>
      </w:r>
      <w:r>
        <w:rPr>
          <w:rFonts w:hint="eastAsia"/>
        </w:rPr>
        <w:t>年国家发展计划》。</w:t>
      </w:r>
    </w:p>
    <w:p w:rsidR="007014D6" w:rsidRDefault="00C7040F" w:rsidP="00C7040F">
      <w:pPr>
        <w:pStyle w:val="SingleTxtGC"/>
        <w:rPr>
          <w:rFonts w:hint="eastAsia"/>
        </w:rPr>
      </w:pPr>
      <w:r>
        <w:rPr>
          <w:rFonts w:hint="eastAsia"/>
        </w:rPr>
        <w:t>6</w:t>
      </w:r>
      <w:r w:rsidR="007014D6">
        <w:rPr>
          <w:rFonts w:hint="eastAsia"/>
        </w:rPr>
        <w:t>.</w:t>
      </w:r>
      <w:r w:rsidR="007014D6">
        <w:rPr>
          <w:rFonts w:hint="eastAsia"/>
        </w:rPr>
        <w:tab/>
      </w:r>
      <w:r w:rsidR="007014D6">
        <w:rPr>
          <w:rFonts w:hint="eastAsia"/>
        </w:rPr>
        <w:t>委员会欢迎缔约国与联合国人权事务高级专员办事处哥伦比亚国别办事处的密切合作。</w:t>
      </w:r>
    </w:p>
    <w:p w:rsidR="007014D6" w:rsidRDefault="007014D6" w:rsidP="00BC3D8A">
      <w:pPr>
        <w:pStyle w:val="H1GC"/>
        <w:rPr>
          <w:rFonts w:hint="eastAsia"/>
        </w:rPr>
      </w:pPr>
      <w:r>
        <w:rPr>
          <w:rFonts w:hint="eastAsia"/>
        </w:rPr>
        <w:tab/>
      </w:r>
      <w:r w:rsidR="00C7040F">
        <w:rPr>
          <w:rFonts w:hint="eastAsia"/>
        </w:rPr>
        <w:t>C</w:t>
      </w:r>
      <w:r>
        <w:rPr>
          <w:rFonts w:hint="eastAsia"/>
        </w:rPr>
        <w:t>.</w:t>
      </w:r>
      <w:r>
        <w:rPr>
          <w:rFonts w:hint="eastAsia"/>
        </w:rPr>
        <w:tab/>
      </w:r>
      <w:r>
        <w:rPr>
          <w:rFonts w:hint="eastAsia"/>
        </w:rPr>
        <w:t>关注的主要问题及建议</w:t>
      </w:r>
    </w:p>
    <w:p w:rsidR="007014D6" w:rsidRDefault="007014D6" w:rsidP="00BC3D8A">
      <w:pPr>
        <w:pStyle w:val="H23GC"/>
        <w:rPr>
          <w:rFonts w:hint="eastAsia"/>
        </w:rPr>
      </w:pPr>
      <w:r>
        <w:rPr>
          <w:rFonts w:hint="eastAsia"/>
        </w:rPr>
        <w:tab/>
      </w:r>
      <w:r>
        <w:rPr>
          <w:rFonts w:hint="eastAsia"/>
        </w:rPr>
        <w:tab/>
      </w:r>
      <w:r>
        <w:rPr>
          <w:rFonts w:hint="eastAsia"/>
        </w:rPr>
        <w:t>执行和平协议</w:t>
      </w:r>
    </w:p>
    <w:p w:rsidR="007014D6" w:rsidRDefault="00C7040F" w:rsidP="00C7040F">
      <w:pPr>
        <w:pStyle w:val="SingleTxtGC"/>
        <w:rPr>
          <w:rFonts w:hint="eastAsia"/>
        </w:rPr>
      </w:pPr>
      <w:r>
        <w:rPr>
          <w:rFonts w:hint="eastAsia"/>
        </w:rPr>
        <w:t>7</w:t>
      </w:r>
      <w:r w:rsidR="007014D6">
        <w:rPr>
          <w:rFonts w:hint="eastAsia"/>
        </w:rPr>
        <w:t>.</w:t>
      </w:r>
      <w:r w:rsidR="007014D6">
        <w:rPr>
          <w:rFonts w:hint="eastAsia"/>
        </w:rPr>
        <w:tab/>
      </w:r>
      <w:r w:rsidR="007014D6">
        <w:rPr>
          <w:rFonts w:hint="eastAsia"/>
        </w:rPr>
        <w:t>委员会欢迎《结束冲突和建设稳定持久和平的最终协议》的一些要点为实现经济、社会及文化权利，尤其是实现受害者和受冲突影响最严重群体的权利带来了机会这一事实，同时却对确保有效执行协议所面临的主要挑战感到关切。</w:t>
      </w:r>
      <w:r w:rsidR="007014D6">
        <w:rPr>
          <w:rFonts w:hint="eastAsia"/>
        </w:rPr>
        <w:t xml:space="preserve"> </w:t>
      </w:r>
    </w:p>
    <w:p w:rsidR="007014D6" w:rsidRPr="000A4163" w:rsidRDefault="00C7040F" w:rsidP="00C7040F">
      <w:pPr>
        <w:pStyle w:val="SingleTxtGC"/>
        <w:rPr>
          <w:rFonts w:ascii="Time New Roman" w:eastAsia="黑体" w:hAnsi="Time New Roman" w:hint="eastAsia"/>
        </w:rPr>
      </w:pPr>
      <w:r w:rsidRPr="000A4163">
        <w:rPr>
          <w:rFonts w:ascii="Time New Roman" w:eastAsia="黑体" w:hAnsi="Time New Roman" w:hint="eastAsia"/>
        </w:rPr>
        <w:t>8</w:t>
      </w:r>
      <w:r w:rsidR="007014D6" w:rsidRPr="000A4163">
        <w:rPr>
          <w:rFonts w:ascii="Time New Roman" w:eastAsia="黑体" w:hAnsi="Time New Roman" w:hint="eastAsia"/>
        </w:rPr>
        <w:t>.</w:t>
      </w:r>
      <w:r w:rsidR="007014D6" w:rsidRPr="000A4163">
        <w:rPr>
          <w:rFonts w:ascii="Time New Roman" w:eastAsia="黑体" w:hAnsi="Time New Roman" w:hint="eastAsia"/>
        </w:rPr>
        <w:tab/>
      </w:r>
      <w:r w:rsidR="007014D6" w:rsidRPr="000A4163">
        <w:rPr>
          <w:rFonts w:ascii="Time New Roman" w:eastAsia="黑体" w:hAnsi="Time New Roman" w:hint="eastAsia"/>
        </w:rPr>
        <w:t>委员会铭记缔约国正处在建设和平进程的关键时刻，建议缔约国采取一切必要措施，确保有效执行《结束冲突和建设稳定持久和平的最终协议》规定，包括通过分配必要的人力、技术和财力资源，还建议缔约国确保执行情况的监测机制有效运行，特别是确保执行最终协议后续行动、促进和核查委员会有效运行。委员会鼓励缔约国采取适当步骤，保证全社会积极、公开、透明地参与执行进程，尤其是受影响最严重的群体和冲突受害者。</w:t>
      </w:r>
    </w:p>
    <w:p w:rsidR="007014D6" w:rsidRDefault="007014D6" w:rsidP="00BC3D8A">
      <w:pPr>
        <w:pStyle w:val="H23GC"/>
        <w:rPr>
          <w:rFonts w:hint="eastAsia"/>
        </w:rPr>
      </w:pPr>
      <w:r>
        <w:rPr>
          <w:rFonts w:hint="eastAsia"/>
        </w:rPr>
        <w:tab/>
      </w:r>
      <w:r>
        <w:rPr>
          <w:rFonts w:hint="eastAsia"/>
        </w:rPr>
        <w:tab/>
      </w:r>
      <w:r>
        <w:rPr>
          <w:rFonts w:hint="eastAsia"/>
        </w:rPr>
        <w:t>人权维护者</w:t>
      </w:r>
    </w:p>
    <w:p w:rsidR="007014D6" w:rsidRDefault="00C7040F" w:rsidP="000A4163">
      <w:pPr>
        <w:pStyle w:val="SingleTxtGC"/>
        <w:rPr>
          <w:rFonts w:hint="eastAsia"/>
        </w:rPr>
      </w:pPr>
      <w:r>
        <w:rPr>
          <w:rFonts w:hint="eastAsia"/>
        </w:rPr>
        <w:t>9</w:t>
      </w:r>
      <w:r w:rsidR="007014D6">
        <w:rPr>
          <w:rFonts w:hint="eastAsia"/>
        </w:rPr>
        <w:t>.</w:t>
      </w:r>
      <w:r w:rsidR="007014D6">
        <w:rPr>
          <w:rFonts w:hint="eastAsia"/>
        </w:rPr>
        <w:tab/>
      </w:r>
      <w:r w:rsidR="007014D6">
        <w:rPr>
          <w:rFonts w:hint="eastAsia"/>
        </w:rPr>
        <w:t>委员会虽然赞赏国家保护单位的成立及其工作，但仍深感关切的是，依然存在针对人权维护者的骚扰、侵犯和谋杀未遂</w:t>
      </w:r>
      <w:r w:rsidR="000A4163">
        <w:rPr>
          <w:rFonts w:hint="eastAsia"/>
          <w:spacing w:val="-50"/>
        </w:rPr>
        <w:t>―</w:t>
      </w:r>
      <w:r w:rsidR="000A4163">
        <w:rPr>
          <w:rFonts w:hint="eastAsia"/>
        </w:rPr>
        <w:t>―</w:t>
      </w:r>
      <w:r w:rsidR="007014D6">
        <w:rPr>
          <w:rFonts w:hint="eastAsia"/>
        </w:rPr>
        <w:t>事实上案件数量越来越多，包括经济、社会及文化权利维护者，如农村、土著和非洲裔哥伦比亚领导人，这是构建稳定和平的严重障碍。</w:t>
      </w:r>
    </w:p>
    <w:p w:rsidR="007014D6" w:rsidRPr="00BC3D8A" w:rsidRDefault="00C7040F" w:rsidP="00C7040F">
      <w:pPr>
        <w:pStyle w:val="SingleTxtGC"/>
        <w:rPr>
          <w:rFonts w:ascii="Time New Roman" w:eastAsia="黑体" w:hAnsi="Time New Roman" w:hint="eastAsia"/>
        </w:rPr>
      </w:pPr>
      <w:r w:rsidRPr="00BC3D8A">
        <w:rPr>
          <w:rFonts w:ascii="Time New Roman" w:eastAsia="黑体" w:hAnsi="Time New Roman" w:hint="eastAsia"/>
        </w:rPr>
        <w:t>1</w:t>
      </w:r>
      <w:r w:rsidR="007014D6" w:rsidRPr="00BC3D8A">
        <w:rPr>
          <w:rFonts w:ascii="Time New Roman" w:eastAsia="黑体" w:hAnsi="Time New Roman" w:hint="eastAsia"/>
        </w:rPr>
        <w:t>0.</w:t>
      </w:r>
      <w:r w:rsidR="007014D6" w:rsidRPr="00BC3D8A">
        <w:rPr>
          <w:rFonts w:ascii="Time New Roman" w:eastAsia="黑体" w:hAnsi="Time New Roman" w:hint="eastAsia"/>
        </w:rPr>
        <w:tab/>
      </w:r>
      <w:r w:rsidR="007014D6" w:rsidRPr="00BC3D8A">
        <w:rPr>
          <w:rFonts w:ascii="Time New Roman" w:eastAsia="黑体" w:hAnsi="Time New Roman" w:hint="eastAsia"/>
        </w:rPr>
        <w:t>委员会敦促缔约国：</w:t>
      </w:r>
    </w:p>
    <w:p w:rsidR="007014D6" w:rsidRPr="00BC3D8A" w:rsidRDefault="007014D6" w:rsidP="00C7040F">
      <w:pPr>
        <w:pStyle w:val="SingleTxtGC"/>
        <w:rPr>
          <w:rFonts w:ascii="Time New Roman" w:eastAsia="黑体" w:hAnsi="Time New Roman" w:hint="eastAsia"/>
        </w:rPr>
      </w:pPr>
      <w:r w:rsidRPr="00BC3D8A">
        <w:rPr>
          <w:rFonts w:ascii="Time New Roman" w:eastAsia="黑体" w:hAnsi="Time New Roman" w:hint="eastAsia"/>
        </w:rPr>
        <w:tab/>
        <w:t>(</w:t>
      </w:r>
      <w:r w:rsidR="00C7040F" w:rsidRPr="00BC3D8A">
        <w:rPr>
          <w:rFonts w:ascii="Time New Roman" w:eastAsia="黑体" w:hAnsi="Time New Roman" w:hint="eastAsia"/>
        </w:rPr>
        <w:t>a</w:t>
      </w:r>
      <w:r w:rsidRPr="00BC3D8A">
        <w:rPr>
          <w:rFonts w:ascii="Time New Roman" w:eastAsia="黑体" w:hAnsi="Time New Roman" w:hint="eastAsia"/>
        </w:rPr>
        <w:t>)</w:t>
      </w:r>
      <w:r w:rsidRPr="00BC3D8A">
        <w:rPr>
          <w:rFonts w:ascii="Time New Roman" w:eastAsia="黑体" w:hAnsi="Time New Roman" w:hint="eastAsia"/>
        </w:rPr>
        <w:tab/>
      </w:r>
      <w:r w:rsidRPr="00BC3D8A">
        <w:rPr>
          <w:rFonts w:ascii="Time New Roman" w:eastAsia="黑体" w:hAnsi="Time New Roman" w:hint="eastAsia"/>
        </w:rPr>
        <w:t>彻底、有效地调查所有对伤害人权维护者</w:t>
      </w:r>
      <w:r w:rsidRPr="00BC3D8A">
        <w:rPr>
          <w:rFonts w:ascii="Time New Roman" w:eastAsia="黑体" w:hAnsi="Time New Roman" w:hint="eastAsia"/>
        </w:rPr>
        <w:t>(</w:t>
      </w:r>
      <w:r w:rsidRPr="00BC3D8A">
        <w:rPr>
          <w:rFonts w:ascii="Time New Roman" w:eastAsia="黑体" w:hAnsi="Time New Roman" w:hint="eastAsia"/>
        </w:rPr>
        <w:t>包括经济、社会及文化权利维护者</w:t>
      </w:r>
      <w:r w:rsidRPr="00BC3D8A">
        <w:rPr>
          <w:rFonts w:ascii="Time New Roman" w:eastAsia="黑体" w:hAnsi="Time New Roman" w:hint="eastAsia"/>
        </w:rPr>
        <w:t>)</w:t>
      </w:r>
      <w:r w:rsidRPr="00BC3D8A">
        <w:rPr>
          <w:rFonts w:ascii="Time New Roman" w:eastAsia="黑体" w:hAnsi="Time New Roman" w:hint="eastAsia"/>
        </w:rPr>
        <w:t>生命和人身完整性的暴力行为、威胁和攻击的指控；</w:t>
      </w:r>
    </w:p>
    <w:p w:rsidR="007014D6" w:rsidRPr="00BC3D8A" w:rsidRDefault="007014D6" w:rsidP="00C7040F">
      <w:pPr>
        <w:pStyle w:val="SingleTxtGC"/>
        <w:rPr>
          <w:rFonts w:ascii="Time New Roman" w:eastAsia="黑体" w:hAnsi="Time New Roman" w:hint="eastAsia"/>
        </w:rPr>
      </w:pPr>
      <w:r w:rsidRPr="00BC3D8A">
        <w:rPr>
          <w:rFonts w:ascii="Time New Roman" w:eastAsia="黑体" w:hAnsi="Time New Roman" w:hint="eastAsia"/>
        </w:rPr>
        <w:tab/>
        <w:t>(</w:t>
      </w:r>
      <w:r w:rsidR="00C7040F" w:rsidRPr="00BC3D8A">
        <w:rPr>
          <w:rFonts w:ascii="Time New Roman" w:eastAsia="黑体" w:hAnsi="Time New Roman" w:hint="eastAsia"/>
        </w:rPr>
        <w:t>b</w:t>
      </w:r>
      <w:r w:rsidRPr="00BC3D8A">
        <w:rPr>
          <w:rFonts w:ascii="Time New Roman" w:eastAsia="黑体" w:hAnsi="Time New Roman" w:hint="eastAsia"/>
        </w:rPr>
        <w:t>)</w:t>
      </w:r>
      <w:r w:rsidRPr="00BC3D8A">
        <w:rPr>
          <w:rFonts w:ascii="Time New Roman" w:eastAsia="黑体" w:hAnsi="Time New Roman" w:hint="eastAsia"/>
        </w:rPr>
        <w:tab/>
      </w:r>
      <w:r w:rsidRPr="00BC3D8A">
        <w:rPr>
          <w:rFonts w:ascii="Time New Roman" w:eastAsia="黑体" w:hAnsi="Time New Roman" w:hint="eastAsia"/>
        </w:rPr>
        <w:t>继续努力确保国家保护单位正常运行，以便按照各种经济、社会及文化权利维护者群体的具体需求和特点，及时、有效地预防伤害任何人权维护者的暴力行为，并予以充分保护；</w:t>
      </w:r>
    </w:p>
    <w:p w:rsidR="007014D6" w:rsidRPr="00BC3D8A" w:rsidRDefault="007014D6" w:rsidP="00C7040F">
      <w:pPr>
        <w:pStyle w:val="SingleTxtGC"/>
        <w:rPr>
          <w:rFonts w:ascii="Time New Roman" w:eastAsia="黑体" w:hAnsi="Time New Roman" w:hint="eastAsia"/>
        </w:rPr>
      </w:pPr>
      <w:r w:rsidRPr="00BC3D8A">
        <w:rPr>
          <w:rFonts w:ascii="Time New Roman" w:eastAsia="黑体" w:hAnsi="Time New Roman" w:hint="eastAsia"/>
        </w:rPr>
        <w:tab/>
        <w:t>(</w:t>
      </w:r>
      <w:r w:rsidR="00C7040F" w:rsidRPr="00BC3D8A">
        <w:rPr>
          <w:rFonts w:ascii="Time New Roman" w:eastAsia="黑体" w:hAnsi="Time New Roman" w:hint="eastAsia"/>
        </w:rPr>
        <w:t>c</w:t>
      </w:r>
      <w:r w:rsidRPr="00BC3D8A">
        <w:rPr>
          <w:rFonts w:ascii="Time New Roman" w:eastAsia="黑体" w:hAnsi="Time New Roman" w:hint="eastAsia"/>
        </w:rPr>
        <w:t>)</w:t>
      </w:r>
      <w:r w:rsidRPr="00BC3D8A">
        <w:rPr>
          <w:rFonts w:ascii="Time New Roman" w:eastAsia="黑体" w:hAnsi="Time New Roman" w:hint="eastAsia"/>
        </w:rPr>
        <w:tab/>
      </w:r>
      <w:r w:rsidRPr="00BC3D8A">
        <w:rPr>
          <w:rFonts w:ascii="Time New Roman" w:eastAsia="黑体" w:hAnsi="Time New Roman" w:hint="eastAsia"/>
        </w:rPr>
        <w:t>针对人权维护者、工会领导人和成员的重要工作开展宣传和提高认识活动，以期确保形成充分尊重他们的氛围，让他们可以毫无畏惧地自由开展工作，不受恐吓、威胁或任何形式的报复。</w:t>
      </w:r>
    </w:p>
    <w:p w:rsidR="007014D6" w:rsidRDefault="00C7040F" w:rsidP="00C7040F">
      <w:pPr>
        <w:pStyle w:val="SingleTxtGC"/>
        <w:rPr>
          <w:rFonts w:hint="eastAsia"/>
        </w:rPr>
      </w:pPr>
      <w:r>
        <w:rPr>
          <w:rFonts w:hint="eastAsia"/>
        </w:rPr>
        <w:t>11</w:t>
      </w:r>
      <w:r w:rsidR="007014D6">
        <w:rPr>
          <w:rFonts w:hint="eastAsia"/>
        </w:rPr>
        <w:t>.</w:t>
      </w:r>
      <w:r w:rsidR="007014D6">
        <w:rPr>
          <w:rFonts w:hint="eastAsia"/>
        </w:rPr>
        <w:tab/>
      </w:r>
      <w:r w:rsidR="007014D6" w:rsidRPr="00F8487C">
        <w:rPr>
          <w:rFonts w:ascii="Time New Roman" w:eastAsia="黑体" w:hAnsi="Time New Roman" w:hint="eastAsia"/>
        </w:rPr>
        <w:t>委员会请缔约国参照其</w:t>
      </w:r>
      <w:r w:rsidRPr="00F8487C">
        <w:rPr>
          <w:rFonts w:ascii="Time New Roman" w:eastAsia="黑体" w:hAnsi="Time New Roman" w:hint="eastAsia"/>
        </w:rPr>
        <w:t>2</w:t>
      </w:r>
      <w:r w:rsidR="007014D6" w:rsidRPr="00F8487C">
        <w:rPr>
          <w:rFonts w:ascii="Time New Roman" w:eastAsia="黑体" w:hAnsi="Time New Roman" w:hint="eastAsia"/>
        </w:rPr>
        <w:t>0</w:t>
      </w:r>
      <w:r w:rsidRPr="00F8487C">
        <w:rPr>
          <w:rFonts w:ascii="Time New Roman" w:eastAsia="黑体" w:hAnsi="Time New Roman" w:hint="eastAsia"/>
        </w:rPr>
        <w:t>16</w:t>
      </w:r>
      <w:r w:rsidR="007014D6" w:rsidRPr="00F8487C">
        <w:rPr>
          <w:rFonts w:ascii="Time New Roman" w:eastAsia="黑体" w:hAnsi="Time New Roman" w:hint="eastAsia"/>
        </w:rPr>
        <w:t>年关于</w:t>
      </w:r>
      <w:r w:rsidRPr="00F8487C">
        <w:rPr>
          <w:rFonts w:ascii="Time New Roman" w:eastAsia="黑体" w:hAnsi="Time New Roman" w:hint="eastAsia"/>
        </w:rPr>
        <w:t>“</w:t>
      </w:r>
      <w:r w:rsidR="007014D6" w:rsidRPr="00F8487C">
        <w:rPr>
          <w:rFonts w:ascii="Time New Roman" w:eastAsia="黑体" w:hAnsi="Time New Roman" w:hint="eastAsia"/>
        </w:rPr>
        <w:t>人权维护者与经济、社会及文化权利</w:t>
      </w:r>
      <w:r w:rsidRPr="00F8487C">
        <w:rPr>
          <w:rFonts w:ascii="Time New Roman" w:eastAsia="黑体" w:hAnsi="Time New Roman" w:hint="eastAsia"/>
        </w:rPr>
        <w:t>”</w:t>
      </w:r>
      <w:r w:rsidR="007014D6" w:rsidRPr="00F8487C">
        <w:rPr>
          <w:rFonts w:ascii="Time New Roman" w:eastAsia="黑体" w:hAnsi="Time New Roman" w:hint="eastAsia"/>
        </w:rPr>
        <w:t>的声明。</w:t>
      </w:r>
    </w:p>
    <w:p w:rsidR="007014D6" w:rsidRDefault="007014D6" w:rsidP="00143672">
      <w:pPr>
        <w:pStyle w:val="H23GC"/>
        <w:spacing w:after="240"/>
        <w:rPr>
          <w:rFonts w:hint="eastAsia"/>
        </w:rPr>
      </w:pPr>
      <w:r>
        <w:rPr>
          <w:rFonts w:hint="eastAsia"/>
        </w:rPr>
        <w:lastRenderedPageBreak/>
        <w:tab/>
      </w:r>
      <w:r>
        <w:rPr>
          <w:rFonts w:hint="eastAsia"/>
        </w:rPr>
        <w:tab/>
      </w:r>
      <w:r>
        <w:rPr>
          <w:rFonts w:hint="eastAsia"/>
        </w:rPr>
        <w:t>经济、社会及文化权利与工商业</w:t>
      </w:r>
      <w:r>
        <w:rPr>
          <w:rFonts w:hint="eastAsia"/>
        </w:rPr>
        <w:t xml:space="preserve"> </w:t>
      </w:r>
    </w:p>
    <w:p w:rsidR="007014D6" w:rsidRDefault="00C7040F" w:rsidP="00C7040F">
      <w:pPr>
        <w:pStyle w:val="SingleTxtGC"/>
        <w:rPr>
          <w:rFonts w:hint="eastAsia"/>
        </w:rPr>
      </w:pPr>
      <w:r>
        <w:rPr>
          <w:rFonts w:hint="eastAsia"/>
        </w:rPr>
        <w:t>12</w:t>
      </w:r>
      <w:r w:rsidR="007014D6">
        <w:rPr>
          <w:rFonts w:hint="eastAsia"/>
        </w:rPr>
        <w:t>.</w:t>
      </w:r>
      <w:r w:rsidR="007014D6">
        <w:rPr>
          <w:rFonts w:hint="eastAsia"/>
        </w:rPr>
        <w:tab/>
      </w:r>
      <w:r w:rsidR="007014D6">
        <w:rPr>
          <w:rFonts w:hint="eastAsia"/>
        </w:rPr>
        <w:t>委员会欢迎缔约国在通过《工商业与人权国家计划》方面所做的努力，同时感到关切的是该计划并未为发现、预防和降低侵犯《公约》权利的风险而列入明确确立人权尽职原则的适当措施。</w:t>
      </w:r>
    </w:p>
    <w:p w:rsidR="007014D6" w:rsidRPr="00AE674F" w:rsidRDefault="00C7040F" w:rsidP="00AE674F">
      <w:pPr>
        <w:pStyle w:val="SingleTxtGC"/>
        <w:rPr>
          <w:rFonts w:ascii="Time New Roman" w:eastAsia="黑体" w:hAnsi="Time New Roman" w:hint="eastAsia"/>
        </w:rPr>
      </w:pPr>
      <w:r>
        <w:rPr>
          <w:rFonts w:hint="eastAsia"/>
        </w:rPr>
        <w:t>13</w:t>
      </w:r>
      <w:r w:rsidR="007014D6">
        <w:rPr>
          <w:rFonts w:hint="eastAsia"/>
        </w:rPr>
        <w:t>.</w:t>
      </w:r>
      <w:r w:rsidR="007014D6">
        <w:rPr>
          <w:rFonts w:hint="eastAsia"/>
        </w:rPr>
        <w:tab/>
      </w:r>
      <w:r w:rsidR="007014D6" w:rsidRPr="00AE674F">
        <w:rPr>
          <w:rFonts w:ascii="Time New Roman" w:eastAsia="黑体" w:hAnsi="Time New Roman" w:hint="eastAsia"/>
        </w:rPr>
        <w:t>委员会建议，缔约国在修订《工商业与人权国家计划》时应：</w:t>
      </w:r>
      <w:r w:rsidR="007014D6" w:rsidRPr="00AE674F">
        <w:rPr>
          <w:rFonts w:ascii="Time New Roman" w:eastAsia="黑体" w:hAnsi="Time New Roman" w:hint="eastAsia"/>
        </w:rPr>
        <w:t xml:space="preserve"> </w:t>
      </w:r>
    </w:p>
    <w:p w:rsidR="007014D6" w:rsidRPr="00AE674F" w:rsidRDefault="007014D6" w:rsidP="00AE674F">
      <w:pPr>
        <w:pStyle w:val="SingleTxtGC"/>
        <w:numPr>
          <w:ilvl w:val="0"/>
          <w:numId w:val="5"/>
        </w:numPr>
        <w:rPr>
          <w:rFonts w:ascii="Time New Roman" w:eastAsia="黑体" w:hAnsi="Time New Roman" w:hint="eastAsia"/>
        </w:rPr>
      </w:pPr>
      <w:r w:rsidRPr="00AE674F">
        <w:rPr>
          <w:rFonts w:ascii="Time New Roman" w:eastAsia="黑体" w:hAnsi="Time New Roman" w:hint="eastAsia"/>
        </w:rPr>
        <w:t>采取适当立法和行政措施，包括列入人权尽职原则，以确保在缔约国经营的工商企业在工作中不会对享有经济、社会及文化权利造成不利影响；</w:t>
      </w:r>
      <w:r w:rsidRPr="00AE674F">
        <w:rPr>
          <w:rFonts w:ascii="Time New Roman" w:eastAsia="黑体" w:hAnsi="Time New Roman" w:hint="eastAsia"/>
        </w:rPr>
        <w:t xml:space="preserve"> </w:t>
      </w:r>
    </w:p>
    <w:p w:rsidR="007014D6" w:rsidRPr="00AE674F" w:rsidRDefault="007014D6" w:rsidP="00AE674F">
      <w:pPr>
        <w:pStyle w:val="SingleTxtGC"/>
        <w:numPr>
          <w:ilvl w:val="0"/>
          <w:numId w:val="5"/>
        </w:numPr>
        <w:rPr>
          <w:rFonts w:ascii="Time New Roman" w:eastAsia="黑体" w:hAnsi="Time New Roman" w:hint="eastAsia"/>
        </w:rPr>
      </w:pPr>
      <w:r w:rsidRPr="00AE674F">
        <w:rPr>
          <w:rFonts w:ascii="Time New Roman" w:eastAsia="黑体" w:hAnsi="Time New Roman" w:hint="eastAsia"/>
        </w:rPr>
        <w:t>建立有效机制，以保证各公司开展人权尽职调查；</w:t>
      </w:r>
    </w:p>
    <w:p w:rsidR="007014D6" w:rsidRPr="00AE674F" w:rsidRDefault="007014D6" w:rsidP="00AE674F">
      <w:pPr>
        <w:pStyle w:val="SingleTxtGC"/>
        <w:numPr>
          <w:ilvl w:val="0"/>
          <w:numId w:val="5"/>
        </w:numPr>
        <w:rPr>
          <w:rFonts w:ascii="Time New Roman" w:eastAsia="黑体" w:hAnsi="Time New Roman" w:hint="eastAsia"/>
        </w:rPr>
      </w:pPr>
      <w:r w:rsidRPr="00AE674F">
        <w:rPr>
          <w:rFonts w:ascii="Time New Roman" w:eastAsia="黑体" w:hAnsi="Time New Roman" w:hint="eastAsia"/>
        </w:rPr>
        <w:t>加强调查公司投诉的现有机制，并采取有效措施，确保受害者获得有效补救措施和赔偿或补偿。</w:t>
      </w:r>
    </w:p>
    <w:p w:rsidR="007014D6" w:rsidRDefault="00C7040F" w:rsidP="00C7040F">
      <w:pPr>
        <w:pStyle w:val="SingleTxtGC"/>
        <w:rPr>
          <w:rFonts w:hint="eastAsia"/>
        </w:rPr>
      </w:pPr>
      <w:r>
        <w:rPr>
          <w:rFonts w:hint="eastAsia"/>
        </w:rPr>
        <w:t>14</w:t>
      </w:r>
      <w:r w:rsidR="007014D6">
        <w:rPr>
          <w:rFonts w:hint="eastAsia"/>
        </w:rPr>
        <w:t>.</w:t>
      </w:r>
      <w:r w:rsidR="007014D6">
        <w:rPr>
          <w:rFonts w:hint="eastAsia"/>
        </w:rPr>
        <w:tab/>
      </w:r>
      <w:r w:rsidR="007014D6" w:rsidRPr="00EC7D95">
        <w:rPr>
          <w:rFonts w:ascii="Time New Roman" w:eastAsia="黑体" w:hAnsi="Time New Roman" w:hint="eastAsia"/>
        </w:rPr>
        <w:t>委员会请缔约国参照其关于国家在工商活动中履行《经济、社会及文化权利国际公约》规定的义务的第</w:t>
      </w:r>
      <w:r w:rsidRPr="00EC7D95">
        <w:rPr>
          <w:rFonts w:ascii="Time New Roman" w:eastAsia="黑体" w:hAnsi="Time New Roman" w:hint="eastAsia"/>
        </w:rPr>
        <w:t>24</w:t>
      </w:r>
      <w:r w:rsidR="007014D6" w:rsidRPr="00EC7D95">
        <w:rPr>
          <w:rFonts w:ascii="Time New Roman" w:eastAsia="黑体" w:hAnsi="Time New Roman" w:hint="eastAsia"/>
        </w:rPr>
        <w:t>号一般性意见</w:t>
      </w:r>
      <w:r w:rsidR="007014D6" w:rsidRPr="00EC7D95">
        <w:rPr>
          <w:rFonts w:ascii="Time New Roman" w:eastAsia="黑体" w:hAnsi="Time New Roman" w:hint="eastAsia"/>
        </w:rPr>
        <w:t>(</w:t>
      </w:r>
      <w:r w:rsidRPr="00EC7D95">
        <w:rPr>
          <w:rFonts w:ascii="Time New Roman" w:eastAsia="黑体" w:hAnsi="Time New Roman" w:hint="eastAsia"/>
        </w:rPr>
        <w:t>2</w:t>
      </w:r>
      <w:r w:rsidR="007014D6" w:rsidRPr="00EC7D95">
        <w:rPr>
          <w:rFonts w:ascii="Time New Roman" w:eastAsia="黑体" w:hAnsi="Time New Roman" w:hint="eastAsia"/>
        </w:rPr>
        <w:t>0</w:t>
      </w:r>
      <w:r w:rsidRPr="00EC7D95">
        <w:rPr>
          <w:rFonts w:ascii="Time New Roman" w:eastAsia="黑体" w:hAnsi="Time New Roman" w:hint="eastAsia"/>
        </w:rPr>
        <w:t>17</w:t>
      </w:r>
      <w:r w:rsidR="007014D6" w:rsidRPr="00EC7D95">
        <w:rPr>
          <w:rFonts w:ascii="Time New Roman" w:eastAsia="黑体" w:hAnsi="Time New Roman" w:hint="eastAsia"/>
        </w:rPr>
        <w:t>年</w:t>
      </w:r>
      <w:r w:rsidR="007014D6" w:rsidRPr="00EC7D95">
        <w:rPr>
          <w:rFonts w:ascii="Time New Roman" w:eastAsia="黑体" w:hAnsi="Time New Roman" w:hint="eastAsia"/>
        </w:rPr>
        <w:t>)</w:t>
      </w:r>
      <w:r w:rsidR="007014D6" w:rsidRPr="00EC7D95">
        <w:rPr>
          <w:rFonts w:ascii="Time New Roman" w:eastAsia="黑体" w:hAnsi="Time New Roman" w:hint="eastAsia"/>
        </w:rPr>
        <w:t>。</w:t>
      </w:r>
    </w:p>
    <w:p w:rsidR="007014D6" w:rsidRDefault="007014D6" w:rsidP="00143672">
      <w:pPr>
        <w:pStyle w:val="H23GC"/>
        <w:spacing w:after="240"/>
        <w:rPr>
          <w:rFonts w:hint="eastAsia"/>
        </w:rPr>
      </w:pPr>
      <w:r>
        <w:rPr>
          <w:rFonts w:hint="eastAsia"/>
        </w:rPr>
        <w:tab/>
      </w:r>
      <w:r>
        <w:rPr>
          <w:rFonts w:hint="eastAsia"/>
        </w:rPr>
        <w:tab/>
      </w:r>
      <w:r>
        <w:rPr>
          <w:rFonts w:hint="eastAsia"/>
        </w:rPr>
        <w:t>开采自然资源</w:t>
      </w:r>
    </w:p>
    <w:p w:rsidR="007014D6" w:rsidRDefault="00C7040F" w:rsidP="00C7040F">
      <w:pPr>
        <w:pStyle w:val="SingleTxtGC"/>
        <w:rPr>
          <w:rFonts w:hint="eastAsia"/>
        </w:rPr>
      </w:pPr>
      <w:r>
        <w:rPr>
          <w:rFonts w:hint="eastAsia"/>
        </w:rPr>
        <w:t>15</w:t>
      </w:r>
      <w:r w:rsidR="007014D6">
        <w:rPr>
          <w:rFonts w:hint="eastAsia"/>
        </w:rPr>
        <w:t>.</w:t>
      </w:r>
      <w:r w:rsidR="007014D6">
        <w:rPr>
          <w:rFonts w:hint="eastAsia"/>
        </w:rPr>
        <w:tab/>
      </w:r>
      <w:r w:rsidR="007014D6">
        <w:rPr>
          <w:rFonts w:hint="eastAsia"/>
        </w:rPr>
        <w:t>委员会满意地注意到，缔约国已在可能受自然资源开采项目</w:t>
      </w:r>
      <w:r w:rsidR="007014D6">
        <w:rPr>
          <w:rFonts w:hint="eastAsia"/>
        </w:rPr>
        <w:t>(</w:t>
      </w:r>
      <w:r w:rsidR="007014D6">
        <w:rPr>
          <w:rFonts w:hint="eastAsia"/>
        </w:rPr>
        <w:t>包括农工项目</w:t>
      </w:r>
      <w:r w:rsidR="007014D6">
        <w:rPr>
          <w:rFonts w:hint="eastAsia"/>
        </w:rPr>
        <w:t>)</w:t>
      </w:r>
      <w:r w:rsidR="007014D6">
        <w:rPr>
          <w:rFonts w:hint="eastAsia"/>
        </w:rPr>
        <w:t>影响的社区中设置并举行了公共协商；不过，仍感关切的是，主管当局并未适当考虑这些协商的结果，尽管有关社区提出了反对，但这些项目仍在继续进行。委员会还感到关切的是这些活动对环境的有害效应，包括毁林，这会对有效享有经济、社会及文化权利，特别是获得适足生活水准的权利和健康权</w:t>
      </w:r>
      <w:r w:rsidR="007014D6">
        <w:rPr>
          <w:rFonts w:hint="eastAsia"/>
        </w:rPr>
        <w:t>(</w:t>
      </w:r>
      <w:r w:rsidR="007014D6">
        <w:rPr>
          <w:rFonts w:hint="eastAsia"/>
        </w:rPr>
        <w:t>第十一条和第十二条</w:t>
      </w:r>
      <w:r w:rsidR="007014D6">
        <w:rPr>
          <w:rFonts w:hint="eastAsia"/>
        </w:rPr>
        <w:t>)</w:t>
      </w:r>
      <w:r w:rsidR="007014D6">
        <w:rPr>
          <w:rFonts w:hint="eastAsia"/>
        </w:rPr>
        <w:t>造成不利影响。</w:t>
      </w:r>
      <w:r w:rsidR="007014D6">
        <w:rPr>
          <w:rFonts w:hint="eastAsia"/>
        </w:rPr>
        <w:t xml:space="preserve"> </w:t>
      </w:r>
    </w:p>
    <w:p w:rsidR="007014D6" w:rsidRPr="00EC7D95" w:rsidRDefault="00C7040F" w:rsidP="00C7040F">
      <w:pPr>
        <w:pStyle w:val="SingleTxtGC"/>
        <w:rPr>
          <w:rFonts w:ascii="Time New Roman" w:eastAsia="黑体" w:hAnsi="Time New Roman" w:hint="eastAsia"/>
        </w:rPr>
      </w:pPr>
      <w:r w:rsidRPr="00EC7D95">
        <w:rPr>
          <w:rFonts w:ascii="Time New Roman" w:eastAsia="黑体" w:hAnsi="Time New Roman" w:hint="eastAsia"/>
        </w:rPr>
        <w:t>16</w:t>
      </w:r>
      <w:r w:rsidR="007014D6" w:rsidRPr="00EC7D95">
        <w:rPr>
          <w:rFonts w:ascii="Time New Roman" w:eastAsia="黑体" w:hAnsi="Time New Roman" w:hint="eastAsia"/>
        </w:rPr>
        <w:t>.</w:t>
      </w:r>
      <w:r w:rsidR="007014D6" w:rsidRPr="00EC7D95">
        <w:rPr>
          <w:rFonts w:ascii="Time New Roman" w:eastAsia="黑体" w:hAnsi="Time New Roman" w:hint="eastAsia"/>
        </w:rPr>
        <w:tab/>
      </w:r>
      <w:r w:rsidR="007014D6" w:rsidRPr="00EC7D95">
        <w:rPr>
          <w:rFonts w:ascii="Time New Roman" w:eastAsia="黑体" w:hAnsi="Time New Roman" w:hint="eastAsia"/>
        </w:rPr>
        <w:t>委员会建议缔约国采取必要措施，确保公共协商的结果得到主管当局的适当重视和考虑，然后在与受影响社区的合作中得到适用。委员会还建议缔约国对自然资源开采活动展开彻底的社会和环境影响研究，确保与私营实体缔结的许可协议涵盖减轻对享有经济、社会及文化权利的影响的措施，为受影响社区提供适当补偿，并在协议中列入确保保护森林的适当措施。</w:t>
      </w:r>
    </w:p>
    <w:p w:rsidR="007014D6" w:rsidRDefault="007014D6" w:rsidP="00143672">
      <w:pPr>
        <w:pStyle w:val="H23GC"/>
        <w:spacing w:after="240"/>
        <w:rPr>
          <w:rFonts w:hint="eastAsia"/>
        </w:rPr>
      </w:pPr>
      <w:r>
        <w:rPr>
          <w:rFonts w:hint="eastAsia"/>
        </w:rPr>
        <w:tab/>
      </w:r>
      <w:r>
        <w:rPr>
          <w:rFonts w:hint="eastAsia"/>
        </w:rPr>
        <w:tab/>
      </w:r>
      <w:r>
        <w:rPr>
          <w:rFonts w:hint="eastAsia"/>
        </w:rPr>
        <w:t>土著人民和非洲裔哥伦比亚人的权利</w:t>
      </w:r>
    </w:p>
    <w:p w:rsidR="007014D6" w:rsidRDefault="00C7040F" w:rsidP="00C7040F">
      <w:pPr>
        <w:pStyle w:val="SingleTxtGC"/>
        <w:rPr>
          <w:rFonts w:hint="eastAsia"/>
        </w:rPr>
      </w:pPr>
      <w:r>
        <w:rPr>
          <w:rFonts w:hint="eastAsia"/>
        </w:rPr>
        <w:t>17</w:t>
      </w:r>
      <w:r w:rsidR="007014D6">
        <w:rPr>
          <w:rFonts w:hint="eastAsia"/>
        </w:rPr>
        <w:t>.</w:t>
      </w:r>
      <w:r w:rsidR="007014D6">
        <w:rPr>
          <w:rFonts w:hint="eastAsia"/>
        </w:rPr>
        <w:tab/>
      </w:r>
      <w:r w:rsidR="007014D6">
        <w:rPr>
          <w:rFonts w:hint="eastAsia"/>
        </w:rPr>
        <w:t>委员会注意到为确保土著人民和非洲裔哥伦比亚人享有经济、社会及文化权利所做的努力，但仍对旨在获得事先自主知情同意的事先协商进程执行不力感到关切，尤其是在很可能影响其领土的自然资源开发和利用项目方面。委员会还对宪法法院支持土著人民和非洲裔哥伦比亚人民的判决执行进展有限表示关切。那些判决命令对被确认为族群或文化濒危的土著人民以及被确认为极度脆弱的非洲裔哥伦比亚人民执行民族保护计划</w:t>
      </w:r>
      <w:r w:rsidR="007014D6">
        <w:rPr>
          <w:rFonts w:hint="eastAsia"/>
        </w:rPr>
        <w:t>(</w:t>
      </w:r>
      <w:r w:rsidR="007014D6">
        <w:rPr>
          <w:rFonts w:hint="eastAsia"/>
        </w:rPr>
        <w:t>第一条</w:t>
      </w:r>
      <w:r w:rsidR="007014D6">
        <w:rPr>
          <w:rFonts w:hint="eastAsia"/>
        </w:rPr>
        <w:t>)</w:t>
      </w:r>
      <w:r w:rsidR="007014D6">
        <w:rPr>
          <w:rFonts w:hint="eastAsia"/>
        </w:rPr>
        <w:t>。</w:t>
      </w:r>
    </w:p>
    <w:p w:rsidR="007014D6" w:rsidRPr="00143672" w:rsidRDefault="00C7040F" w:rsidP="00C7040F">
      <w:pPr>
        <w:pStyle w:val="SingleTxtGC"/>
        <w:rPr>
          <w:rFonts w:ascii="Time New Roman" w:eastAsia="黑体" w:hAnsi="Time New Roman" w:hint="eastAsia"/>
        </w:rPr>
      </w:pPr>
      <w:r>
        <w:rPr>
          <w:rFonts w:hint="eastAsia"/>
        </w:rPr>
        <w:t>18</w:t>
      </w:r>
      <w:r w:rsidR="007014D6">
        <w:rPr>
          <w:rFonts w:hint="eastAsia"/>
        </w:rPr>
        <w:t>.</w:t>
      </w:r>
      <w:r w:rsidR="007014D6">
        <w:rPr>
          <w:rFonts w:hint="eastAsia"/>
        </w:rPr>
        <w:tab/>
      </w:r>
      <w:r w:rsidR="007014D6" w:rsidRPr="00143672">
        <w:rPr>
          <w:rFonts w:ascii="Time New Roman" w:eastAsia="黑体" w:hAnsi="Time New Roman" w:hint="eastAsia"/>
        </w:rPr>
        <w:t>委员会提请缔约国注意其先前的建议</w:t>
      </w:r>
      <w:r w:rsidR="007014D6" w:rsidRPr="00143672">
        <w:rPr>
          <w:rFonts w:ascii="Time New Roman" w:eastAsia="黑体" w:hAnsi="Time New Roman" w:hint="eastAsia"/>
        </w:rPr>
        <w:t>(</w:t>
      </w:r>
      <w:r w:rsidR="007014D6" w:rsidRPr="00143672">
        <w:rPr>
          <w:rFonts w:ascii="Time New Roman" w:eastAsia="黑体" w:hAnsi="Time New Roman" w:hint="eastAsia"/>
        </w:rPr>
        <w:t>见</w:t>
      </w:r>
      <w:r w:rsidRPr="00143672">
        <w:rPr>
          <w:rFonts w:ascii="Time New Roman" w:eastAsia="黑体" w:hAnsi="Time New Roman" w:hint="eastAsia"/>
        </w:rPr>
        <w:t>E</w:t>
      </w:r>
      <w:r w:rsidR="007014D6" w:rsidRPr="00143672">
        <w:rPr>
          <w:rFonts w:ascii="Time New Roman" w:eastAsia="黑体" w:hAnsi="Time New Roman" w:hint="eastAsia"/>
        </w:rPr>
        <w:t>/</w:t>
      </w:r>
      <w:proofErr w:type="spellStart"/>
      <w:r w:rsidRPr="00143672">
        <w:rPr>
          <w:rFonts w:ascii="Time New Roman" w:eastAsia="黑体" w:hAnsi="Time New Roman" w:hint="eastAsia"/>
        </w:rPr>
        <w:t>C</w:t>
      </w:r>
      <w:r w:rsidR="007014D6" w:rsidRPr="00143672">
        <w:rPr>
          <w:rFonts w:ascii="Time New Roman" w:eastAsia="黑体" w:hAnsi="Time New Roman" w:hint="eastAsia"/>
        </w:rPr>
        <w:t>.</w:t>
      </w:r>
      <w:r w:rsidRPr="00143672">
        <w:rPr>
          <w:rFonts w:ascii="Time New Roman" w:eastAsia="黑体" w:hAnsi="Time New Roman" w:hint="eastAsia"/>
        </w:rPr>
        <w:t>12</w:t>
      </w:r>
      <w:proofErr w:type="spellEnd"/>
      <w:r w:rsidR="007014D6" w:rsidRPr="00143672">
        <w:rPr>
          <w:rFonts w:ascii="Time New Roman" w:eastAsia="黑体" w:hAnsi="Time New Roman" w:hint="eastAsia"/>
        </w:rPr>
        <w:t>/</w:t>
      </w:r>
      <w:r w:rsidRPr="00143672">
        <w:rPr>
          <w:rFonts w:ascii="Time New Roman" w:eastAsia="黑体" w:hAnsi="Time New Roman" w:hint="eastAsia"/>
        </w:rPr>
        <w:t>COL</w:t>
      </w:r>
      <w:r w:rsidR="007014D6" w:rsidRPr="00143672">
        <w:rPr>
          <w:rFonts w:ascii="Time New Roman" w:eastAsia="黑体" w:hAnsi="Time New Roman" w:hint="eastAsia"/>
        </w:rPr>
        <w:t>/</w:t>
      </w:r>
      <w:r w:rsidRPr="00143672">
        <w:rPr>
          <w:rFonts w:ascii="Time New Roman" w:eastAsia="黑体" w:hAnsi="Time New Roman" w:hint="eastAsia"/>
        </w:rPr>
        <w:t>CO</w:t>
      </w:r>
      <w:r w:rsidR="007014D6" w:rsidRPr="00143672">
        <w:rPr>
          <w:rFonts w:ascii="Time New Roman" w:eastAsia="黑体" w:hAnsi="Time New Roman" w:hint="eastAsia"/>
        </w:rPr>
        <w:t>/</w:t>
      </w:r>
      <w:r w:rsidRPr="00143672">
        <w:rPr>
          <w:rFonts w:ascii="Time New Roman" w:eastAsia="黑体" w:hAnsi="Time New Roman" w:hint="eastAsia"/>
        </w:rPr>
        <w:t>5,</w:t>
      </w:r>
      <w:r w:rsidR="00143672" w:rsidRPr="00143672">
        <w:rPr>
          <w:rFonts w:ascii="Time New Roman" w:eastAsia="黑体" w:hAnsi="Time New Roman"/>
        </w:rPr>
        <w:t xml:space="preserve"> </w:t>
      </w:r>
      <w:r w:rsidR="007014D6" w:rsidRPr="00143672">
        <w:rPr>
          <w:rFonts w:ascii="Time New Roman" w:eastAsia="黑体" w:hAnsi="Time New Roman" w:hint="eastAsia"/>
        </w:rPr>
        <w:t>第</w:t>
      </w:r>
      <w:r w:rsidRPr="00143672">
        <w:rPr>
          <w:rFonts w:ascii="Time New Roman" w:eastAsia="黑体" w:hAnsi="Time New Roman" w:hint="eastAsia"/>
        </w:rPr>
        <w:t>9</w:t>
      </w:r>
      <w:r w:rsidR="007014D6" w:rsidRPr="00143672">
        <w:rPr>
          <w:rFonts w:ascii="Time New Roman" w:eastAsia="黑体" w:hAnsi="Time New Roman" w:hint="eastAsia"/>
        </w:rPr>
        <w:t>段</w:t>
      </w:r>
      <w:r w:rsidR="007014D6" w:rsidRPr="00143672">
        <w:rPr>
          <w:rFonts w:ascii="Time New Roman" w:eastAsia="黑体" w:hAnsi="Time New Roman" w:hint="eastAsia"/>
        </w:rPr>
        <w:t>)</w:t>
      </w:r>
      <w:r w:rsidR="007014D6" w:rsidRPr="00143672">
        <w:rPr>
          <w:rFonts w:ascii="Time New Roman" w:eastAsia="黑体" w:hAnsi="Time New Roman" w:hint="eastAsia"/>
        </w:rPr>
        <w:t>，并敦促缔约国：</w:t>
      </w:r>
      <w:r w:rsidR="007014D6" w:rsidRPr="00143672">
        <w:rPr>
          <w:rFonts w:ascii="Time New Roman" w:eastAsia="黑体" w:hAnsi="Time New Roman" w:hint="eastAsia"/>
        </w:rPr>
        <w:t xml:space="preserve"> </w:t>
      </w:r>
    </w:p>
    <w:p w:rsidR="007014D6" w:rsidRPr="00143672" w:rsidRDefault="007014D6" w:rsidP="00AE674F">
      <w:pPr>
        <w:pStyle w:val="SingleTxtGC"/>
        <w:numPr>
          <w:ilvl w:val="0"/>
          <w:numId w:val="7"/>
        </w:numPr>
        <w:rPr>
          <w:rFonts w:ascii="Time New Roman" w:eastAsia="黑体" w:hAnsi="Time New Roman" w:hint="eastAsia"/>
        </w:rPr>
      </w:pPr>
      <w:r w:rsidRPr="00143672">
        <w:rPr>
          <w:rFonts w:ascii="Time New Roman" w:eastAsia="黑体" w:hAnsi="Time New Roman" w:hint="eastAsia"/>
        </w:rPr>
        <w:t>就代表团在对话期间提及的《法定事先协商法》草案的起草和通过实施广泛协商和参与进程，并确保</w:t>
      </w:r>
      <w:proofErr w:type="gramStart"/>
      <w:r w:rsidRPr="00143672">
        <w:rPr>
          <w:rFonts w:ascii="Time New Roman" w:eastAsia="黑体" w:hAnsi="Time New Roman" w:hint="eastAsia"/>
        </w:rPr>
        <w:t>该立法</w:t>
      </w:r>
      <w:proofErr w:type="gramEnd"/>
      <w:r w:rsidRPr="00143672">
        <w:rPr>
          <w:rFonts w:ascii="Time New Roman" w:eastAsia="黑体" w:hAnsi="Time New Roman" w:hint="eastAsia"/>
        </w:rPr>
        <w:t>符合国际标准，包括</w:t>
      </w:r>
      <w:r w:rsidR="00C7040F" w:rsidRPr="00143672">
        <w:rPr>
          <w:rFonts w:ascii="Time New Roman" w:eastAsia="黑体" w:hAnsi="Time New Roman" w:hint="eastAsia"/>
        </w:rPr>
        <w:t>1989</w:t>
      </w:r>
      <w:r w:rsidRPr="00143672">
        <w:rPr>
          <w:rFonts w:ascii="Time New Roman" w:eastAsia="黑体" w:hAnsi="Time New Roman" w:hint="eastAsia"/>
        </w:rPr>
        <w:t>年《土著和部落人民公约》</w:t>
      </w:r>
      <w:r w:rsidRPr="00143672">
        <w:rPr>
          <w:rFonts w:ascii="Time New Roman" w:eastAsia="黑体" w:hAnsi="Time New Roman" w:hint="eastAsia"/>
        </w:rPr>
        <w:t>(</w:t>
      </w:r>
      <w:r w:rsidRPr="00143672">
        <w:rPr>
          <w:rFonts w:ascii="Time New Roman" w:eastAsia="黑体" w:hAnsi="Time New Roman" w:hint="eastAsia"/>
        </w:rPr>
        <w:t>第</w:t>
      </w:r>
      <w:r w:rsidR="00C7040F" w:rsidRPr="00143672">
        <w:rPr>
          <w:rFonts w:ascii="Time New Roman" w:eastAsia="黑体" w:hAnsi="Time New Roman" w:hint="eastAsia"/>
        </w:rPr>
        <w:t>169</w:t>
      </w:r>
      <w:r w:rsidRPr="00143672">
        <w:rPr>
          <w:rFonts w:ascii="Time New Roman" w:eastAsia="黑体" w:hAnsi="Time New Roman" w:hint="eastAsia"/>
        </w:rPr>
        <w:t>号公约</w:t>
      </w:r>
      <w:r w:rsidRPr="00143672">
        <w:rPr>
          <w:rFonts w:ascii="Time New Roman" w:eastAsia="黑体" w:hAnsi="Time New Roman" w:hint="eastAsia"/>
        </w:rPr>
        <w:t>)</w:t>
      </w:r>
      <w:r w:rsidRPr="00143672">
        <w:rPr>
          <w:rFonts w:ascii="Time New Roman" w:eastAsia="黑体" w:hAnsi="Time New Roman" w:hint="eastAsia"/>
        </w:rPr>
        <w:t>及《联合国土著人民权利宣言》；</w:t>
      </w:r>
      <w:r w:rsidRPr="00143672">
        <w:rPr>
          <w:rFonts w:ascii="Time New Roman" w:eastAsia="黑体" w:hAnsi="Time New Roman" w:hint="eastAsia"/>
        </w:rPr>
        <w:t xml:space="preserve"> </w:t>
      </w:r>
    </w:p>
    <w:p w:rsidR="007014D6" w:rsidRPr="00143672" w:rsidRDefault="007014D6" w:rsidP="00AE674F">
      <w:pPr>
        <w:pStyle w:val="SingleTxtGC"/>
        <w:numPr>
          <w:ilvl w:val="0"/>
          <w:numId w:val="7"/>
        </w:numPr>
        <w:rPr>
          <w:rFonts w:ascii="Time New Roman" w:eastAsia="黑体" w:hAnsi="Time New Roman" w:hint="eastAsia"/>
        </w:rPr>
      </w:pPr>
      <w:r w:rsidRPr="00143672">
        <w:rPr>
          <w:rFonts w:ascii="Time New Roman" w:eastAsia="黑体" w:hAnsi="Time New Roman" w:hint="eastAsia"/>
        </w:rPr>
        <w:lastRenderedPageBreak/>
        <w:t>确保将为征求土著人民和非洲裔哥伦比亚人民对影响其行使经济、社会及文化权利的决定的事先自主知情同意而举行的协商作为一个不得废除的及时</w:t>
      </w:r>
      <w:r w:rsidRPr="00143672">
        <w:rPr>
          <w:rFonts w:ascii="Time New Roman" w:eastAsia="黑体" w:hAnsi="Time New Roman" w:hint="eastAsia"/>
          <w:spacing w:val="4"/>
        </w:rPr>
        <w:t>步骤而予以开展，考虑各民族的文化差异并研究这类措施可能对权利行使的影</w:t>
      </w:r>
      <w:r w:rsidRPr="00143672">
        <w:rPr>
          <w:rFonts w:ascii="Time New Roman" w:eastAsia="黑体" w:hAnsi="Time New Roman" w:hint="eastAsia"/>
        </w:rPr>
        <w:t>响；</w:t>
      </w:r>
    </w:p>
    <w:p w:rsidR="007014D6" w:rsidRPr="00143672" w:rsidRDefault="007014D6" w:rsidP="00AE674F">
      <w:pPr>
        <w:pStyle w:val="SingleTxtGC"/>
        <w:numPr>
          <w:ilvl w:val="0"/>
          <w:numId w:val="7"/>
        </w:numPr>
        <w:rPr>
          <w:rFonts w:ascii="Time New Roman" w:eastAsia="黑体" w:hAnsi="Time New Roman" w:hint="eastAsia"/>
        </w:rPr>
      </w:pPr>
      <w:r w:rsidRPr="00143672">
        <w:rPr>
          <w:rFonts w:ascii="Time New Roman" w:eastAsia="黑体" w:hAnsi="Time New Roman" w:hint="eastAsia"/>
        </w:rPr>
        <w:t>加快充分落实宪法法院支持土著人民和非洲裔哥伦比亚人民的判决的努力，具体方式是针对被确认为族群或文化濒危的土著人民以及极度脆弱的非洲裔人口通过并执行民族保护计划。</w:t>
      </w:r>
    </w:p>
    <w:p w:rsidR="007014D6" w:rsidRDefault="007014D6" w:rsidP="00AE674F">
      <w:pPr>
        <w:pStyle w:val="H23GC"/>
        <w:rPr>
          <w:rFonts w:hint="eastAsia"/>
        </w:rPr>
      </w:pPr>
      <w:r>
        <w:rPr>
          <w:rFonts w:hint="eastAsia"/>
        </w:rPr>
        <w:tab/>
      </w:r>
      <w:r>
        <w:rPr>
          <w:rFonts w:hint="eastAsia"/>
        </w:rPr>
        <w:tab/>
      </w:r>
      <w:r>
        <w:rPr>
          <w:rFonts w:hint="eastAsia"/>
        </w:rPr>
        <w:t>最多的可用资源</w:t>
      </w:r>
      <w:r>
        <w:rPr>
          <w:rFonts w:hint="eastAsia"/>
        </w:rPr>
        <w:t xml:space="preserve"> </w:t>
      </w:r>
    </w:p>
    <w:p w:rsidR="007014D6" w:rsidRDefault="00C7040F" w:rsidP="00C7040F">
      <w:pPr>
        <w:pStyle w:val="SingleTxtGC"/>
        <w:rPr>
          <w:rFonts w:hint="eastAsia"/>
        </w:rPr>
      </w:pPr>
      <w:r>
        <w:rPr>
          <w:rFonts w:hint="eastAsia"/>
        </w:rPr>
        <w:t>19</w:t>
      </w:r>
      <w:r w:rsidR="007014D6">
        <w:rPr>
          <w:rFonts w:hint="eastAsia"/>
        </w:rPr>
        <w:t>.</w:t>
      </w:r>
      <w:r w:rsidR="007014D6">
        <w:rPr>
          <w:rFonts w:hint="eastAsia"/>
        </w:rPr>
        <w:tab/>
      </w:r>
      <w:r w:rsidR="007014D6">
        <w:rPr>
          <w:rFonts w:hint="eastAsia"/>
        </w:rPr>
        <w:t>委员会承认缔约国为以再分配为导向的结构性税制改革做出的努力，同时感到关切的是，增加增值税等一些改革措施可能会让改革更加难以取得进展，也更难以消除缔约国的严重不平等</w:t>
      </w:r>
      <w:r w:rsidR="007014D6">
        <w:rPr>
          <w:rFonts w:hint="eastAsia"/>
        </w:rPr>
        <w:t>(</w:t>
      </w:r>
      <w:r w:rsidR="007014D6">
        <w:rPr>
          <w:rFonts w:hint="eastAsia"/>
        </w:rPr>
        <w:t>第二条</w:t>
      </w:r>
      <w:r w:rsidR="007014D6">
        <w:rPr>
          <w:rFonts w:hint="eastAsia"/>
        </w:rPr>
        <w:t>)</w:t>
      </w:r>
      <w:r w:rsidR="007014D6">
        <w:rPr>
          <w:rFonts w:hint="eastAsia"/>
        </w:rPr>
        <w:t>。</w:t>
      </w:r>
    </w:p>
    <w:p w:rsidR="007014D6" w:rsidRPr="00143672" w:rsidRDefault="00C7040F" w:rsidP="00C7040F">
      <w:pPr>
        <w:pStyle w:val="SingleTxtGC"/>
        <w:rPr>
          <w:rFonts w:ascii="Time New Roman" w:eastAsia="黑体" w:hAnsi="Time New Roman" w:hint="eastAsia"/>
        </w:rPr>
      </w:pPr>
      <w:r w:rsidRPr="00143672">
        <w:rPr>
          <w:rFonts w:ascii="Time New Roman" w:eastAsia="黑体" w:hAnsi="Time New Roman" w:hint="eastAsia"/>
        </w:rPr>
        <w:t>2</w:t>
      </w:r>
      <w:r w:rsidR="007014D6" w:rsidRPr="00143672">
        <w:rPr>
          <w:rFonts w:ascii="Time New Roman" w:eastAsia="黑体" w:hAnsi="Time New Roman" w:hint="eastAsia"/>
        </w:rPr>
        <w:t>0.</w:t>
      </w:r>
      <w:r w:rsidR="007014D6" w:rsidRPr="00143672">
        <w:rPr>
          <w:rFonts w:ascii="Time New Roman" w:eastAsia="黑体" w:hAnsi="Time New Roman" w:hint="eastAsia"/>
        </w:rPr>
        <w:tab/>
      </w:r>
      <w:r w:rsidR="007014D6" w:rsidRPr="00143672">
        <w:rPr>
          <w:rFonts w:ascii="Time New Roman" w:eastAsia="黑体" w:hAnsi="Time New Roman" w:hint="eastAsia"/>
        </w:rPr>
        <w:t>委员会建议缔约国采取必要措施，综合分析结构性税制改革对减少贫穷和不平等的影响，并在必要时</w:t>
      </w:r>
      <w:proofErr w:type="gramStart"/>
      <w:r w:rsidR="007014D6" w:rsidRPr="00143672">
        <w:rPr>
          <w:rFonts w:ascii="Time New Roman" w:eastAsia="黑体" w:hAnsi="Time New Roman" w:hint="eastAsia"/>
        </w:rPr>
        <w:t>作出</w:t>
      </w:r>
      <w:proofErr w:type="gramEnd"/>
      <w:r w:rsidR="007014D6" w:rsidRPr="00143672">
        <w:rPr>
          <w:rFonts w:ascii="Time New Roman" w:eastAsia="黑体" w:hAnsi="Time New Roman" w:hint="eastAsia"/>
        </w:rPr>
        <w:t>调整，以确保税制改革具有再分配性质并促进社会公平，旨在消除严重不平等并增加可用</w:t>
      </w:r>
      <w:proofErr w:type="gramStart"/>
      <w:r w:rsidR="007014D6" w:rsidRPr="00143672">
        <w:rPr>
          <w:rFonts w:ascii="Time New Roman" w:eastAsia="黑体" w:hAnsi="Time New Roman" w:hint="eastAsia"/>
        </w:rPr>
        <w:t>于落实</w:t>
      </w:r>
      <w:proofErr w:type="gramEnd"/>
      <w:r w:rsidR="007014D6" w:rsidRPr="00143672">
        <w:rPr>
          <w:rFonts w:ascii="Time New Roman" w:eastAsia="黑体" w:hAnsi="Time New Roman" w:hint="eastAsia"/>
        </w:rPr>
        <w:t>经济、社会及文化权利的资源。</w:t>
      </w:r>
    </w:p>
    <w:p w:rsidR="007014D6" w:rsidRDefault="007014D6" w:rsidP="00AE674F">
      <w:pPr>
        <w:pStyle w:val="H23GC"/>
        <w:rPr>
          <w:rFonts w:hint="eastAsia"/>
        </w:rPr>
      </w:pPr>
      <w:r>
        <w:rPr>
          <w:rFonts w:hint="eastAsia"/>
        </w:rPr>
        <w:tab/>
      </w:r>
      <w:r>
        <w:rPr>
          <w:rFonts w:hint="eastAsia"/>
        </w:rPr>
        <w:tab/>
      </w:r>
      <w:r>
        <w:rPr>
          <w:rFonts w:hint="eastAsia"/>
        </w:rPr>
        <w:t>腐败</w:t>
      </w:r>
      <w:r>
        <w:rPr>
          <w:rFonts w:hint="eastAsia"/>
        </w:rPr>
        <w:t xml:space="preserve"> </w:t>
      </w:r>
    </w:p>
    <w:p w:rsidR="007014D6" w:rsidRDefault="00C7040F" w:rsidP="00C7040F">
      <w:pPr>
        <w:pStyle w:val="SingleTxtGC"/>
        <w:rPr>
          <w:rFonts w:hint="eastAsia"/>
        </w:rPr>
      </w:pPr>
      <w:r>
        <w:rPr>
          <w:rFonts w:hint="eastAsia"/>
        </w:rPr>
        <w:t>21</w:t>
      </w:r>
      <w:r w:rsidR="007014D6">
        <w:rPr>
          <w:rFonts w:hint="eastAsia"/>
        </w:rPr>
        <w:t>.</w:t>
      </w:r>
      <w:r w:rsidR="007014D6">
        <w:rPr>
          <w:rFonts w:hint="eastAsia"/>
        </w:rPr>
        <w:tab/>
      </w:r>
      <w:r w:rsidR="007014D6">
        <w:rPr>
          <w:rFonts w:hint="eastAsia"/>
        </w:rPr>
        <w:t>委员会注意到缔约国为打击腐败采取的措施，同时感到关切的是，这些措施并无明显效果，这就是</w:t>
      </w:r>
      <w:r>
        <w:rPr>
          <w:rFonts w:hint="eastAsia"/>
        </w:rPr>
        <w:t>2</w:t>
      </w:r>
      <w:r w:rsidR="007014D6">
        <w:rPr>
          <w:rFonts w:hint="eastAsia"/>
        </w:rPr>
        <w:t>0</w:t>
      </w:r>
      <w:r>
        <w:rPr>
          <w:rFonts w:hint="eastAsia"/>
        </w:rPr>
        <w:t>12</w:t>
      </w:r>
      <w:r w:rsidR="007014D6">
        <w:rPr>
          <w:rFonts w:hint="eastAsia"/>
        </w:rPr>
        <w:t>-</w:t>
      </w:r>
      <w:r>
        <w:rPr>
          <w:rFonts w:hint="eastAsia"/>
        </w:rPr>
        <w:t>2</w:t>
      </w:r>
      <w:r w:rsidR="007014D6">
        <w:rPr>
          <w:rFonts w:hint="eastAsia"/>
        </w:rPr>
        <w:t>0</w:t>
      </w:r>
      <w:r>
        <w:rPr>
          <w:rFonts w:hint="eastAsia"/>
        </w:rPr>
        <w:t>16</w:t>
      </w:r>
      <w:r w:rsidR="007014D6">
        <w:rPr>
          <w:rFonts w:hint="eastAsia"/>
        </w:rPr>
        <w:t>年期间只有很小比例的案件</w:t>
      </w:r>
      <w:r w:rsidR="007014D6">
        <w:rPr>
          <w:rFonts w:hint="eastAsia"/>
        </w:rPr>
        <w:t>(</w:t>
      </w:r>
      <w:r>
        <w:rPr>
          <w:rFonts w:hint="eastAsia"/>
        </w:rPr>
        <w:t>1</w:t>
      </w:r>
      <w:r w:rsidR="007014D6">
        <w:rPr>
          <w:rFonts w:hint="eastAsia"/>
        </w:rPr>
        <w:t>.</w:t>
      </w:r>
      <w:r>
        <w:rPr>
          <w:rFonts w:hint="eastAsia"/>
        </w:rPr>
        <w:t>6</w:t>
      </w:r>
      <w:r w:rsidR="007014D6">
        <w:rPr>
          <w:rFonts w:hint="eastAsia"/>
        </w:rPr>
        <w:t>%)</w:t>
      </w:r>
      <w:r w:rsidR="007014D6">
        <w:rPr>
          <w:rFonts w:hint="eastAsia"/>
        </w:rPr>
        <w:t>得到定罪的原因</w:t>
      </w:r>
      <w:r w:rsidR="007014D6">
        <w:rPr>
          <w:rFonts w:hint="eastAsia"/>
        </w:rPr>
        <w:t>(</w:t>
      </w:r>
      <w:r w:rsidR="007014D6">
        <w:rPr>
          <w:rFonts w:hint="eastAsia"/>
        </w:rPr>
        <w:t>第二条</w:t>
      </w:r>
      <w:r w:rsidR="007014D6">
        <w:rPr>
          <w:rFonts w:hint="eastAsia"/>
        </w:rPr>
        <w:t>)</w:t>
      </w:r>
      <w:r w:rsidR="007014D6">
        <w:rPr>
          <w:rFonts w:hint="eastAsia"/>
        </w:rPr>
        <w:t>。</w:t>
      </w:r>
      <w:r w:rsidR="007014D6">
        <w:rPr>
          <w:rFonts w:hint="eastAsia"/>
        </w:rPr>
        <w:t xml:space="preserve"> </w:t>
      </w:r>
    </w:p>
    <w:p w:rsidR="007014D6" w:rsidRPr="00864F55" w:rsidRDefault="00C7040F" w:rsidP="00C7040F">
      <w:pPr>
        <w:pStyle w:val="SingleTxtGC"/>
        <w:rPr>
          <w:rFonts w:ascii="Time New Roman" w:eastAsia="黑体" w:hAnsi="Time New Roman" w:hint="eastAsia"/>
        </w:rPr>
      </w:pPr>
      <w:r w:rsidRPr="00864F55">
        <w:rPr>
          <w:rFonts w:ascii="Time New Roman" w:eastAsia="黑体" w:hAnsi="Time New Roman" w:hint="eastAsia"/>
        </w:rPr>
        <w:t>22</w:t>
      </w:r>
      <w:r w:rsidR="007014D6" w:rsidRPr="00864F55">
        <w:rPr>
          <w:rFonts w:ascii="Time New Roman" w:eastAsia="黑体" w:hAnsi="Time New Roman" w:hint="eastAsia"/>
        </w:rPr>
        <w:t>.</w:t>
      </w:r>
      <w:r w:rsidR="007014D6" w:rsidRPr="00864F55">
        <w:rPr>
          <w:rFonts w:ascii="Time New Roman" w:eastAsia="黑体" w:hAnsi="Time New Roman" w:hint="eastAsia"/>
        </w:rPr>
        <w:tab/>
      </w:r>
      <w:r w:rsidR="007014D6" w:rsidRPr="00864F55">
        <w:rPr>
          <w:rFonts w:ascii="Time New Roman" w:eastAsia="黑体" w:hAnsi="Time New Roman" w:hint="eastAsia"/>
        </w:rPr>
        <w:t>委员会建议缔约国作为优先事项解决腐败的根原，并加快通过有效打击腐败所需的立法和行政措施，包括保护举报人法案，还敦促缔约国对所有腐败案件展开独立、彻底调查。</w:t>
      </w:r>
    </w:p>
    <w:p w:rsidR="007014D6" w:rsidRDefault="007014D6" w:rsidP="00AE674F">
      <w:pPr>
        <w:pStyle w:val="H23GC"/>
        <w:rPr>
          <w:rFonts w:hint="eastAsia"/>
        </w:rPr>
      </w:pPr>
      <w:r>
        <w:rPr>
          <w:rFonts w:hint="eastAsia"/>
        </w:rPr>
        <w:tab/>
      </w:r>
      <w:r>
        <w:rPr>
          <w:rFonts w:hint="eastAsia"/>
        </w:rPr>
        <w:tab/>
      </w:r>
      <w:r>
        <w:rPr>
          <w:rFonts w:hint="eastAsia"/>
        </w:rPr>
        <w:t>对土著人民和非洲裔哥伦比亚人民的歧视</w:t>
      </w:r>
      <w:r>
        <w:rPr>
          <w:rFonts w:hint="eastAsia"/>
        </w:rPr>
        <w:t xml:space="preserve"> </w:t>
      </w:r>
    </w:p>
    <w:p w:rsidR="007014D6" w:rsidRDefault="00C7040F" w:rsidP="00C7040F">
      <w:pPr>
        <w:pStyle w:val="SingleTxtGC"/>
        <w:rPr>
          <w:rFonts w:hint="eastAsia"/>
        </w:rPr>
      </w:pPr>
      <w:r>
        <w:rPr>
          <w:rFonts w:hint="eastAsia"/>
        </w:rPr>
        <w:t>23</w:t>
      </w:r>
      <w:r w:rsidR="007014D6">
        <w:rPr>
          <w:rFonts w:hint="eastAsia"/>
        </w:rPr>
        <w:t>.</w:t>
      </w:r>
      <w:r w:rsidR="007014D6">
        <w:rPr>
          <w:rFonts w:hint="eastAsia"/>
        </w:rPr>
        <w:tab/>
      </w:r>
      <w:r w:rsidR="007014D6">
        <w:rPr>
          <w:rFonts w:hint="eastAsia"/>
        </w:rPr>
        <w:t>委员会感到关切的是对土著人民和非洲裔哥伦比亚人的长期结构性歧视，这反映在严重影响他们的极度贫穷和高度排斥上</w:t>
      </w:r>
      <w:r w:rsidR="007014D6">
        <w:rPr>
          <w:rFonts w:hint="eastAsia"/>
        </w:rPr>
        <w:t>(</w:t>
      </w:r>
      <w:r w:rsidR="007014D6">
        <w:rPr>
          <w:rFonts w:hint="eastAsia"/>
        </w:rPr>
        <w:t>第二条</w:t>
      </w:r>
      <w:r w:rsidR="007014D6">
        <w:rPr>
          <w:rFonts w:hint="eastAsia"/>
        </w:rPr>
        <w:t>)</w:t>
      </w:r>
      <w:r w:rsidR="007014D6">
        <w:rPr>
          <w:rFonts w:hint="eastAsia"/>
        </w:rPr>
        <w:t>。</w:t>
      </w:r>
    </w:p>
    <w:p w:rsidR="007014D6" w:rsidRPr="00864F55" w:rsidRDefault="00C7040F" w:rsidP="00C7040F">
      <w:pPr>
        <w:pStyle w:val="SingleTxtGC"/>
        <w:rPr>
          <w:rFonts w:ascii="Time New Roman" w:eastAsia="黑体" w:hAnsi="Time New Roman" w:hint="eastAsia"/>
        </w:rPr>
      </w:pPr>
      <w:r w:rsidRPr="00864F55">
        <w:rPr>
          <w:rFonts w:ascii="Time New Roman" w:eastAsia="黑体" w:hAnsi="Time New Roman" w:hint="eastAsia"/>
        </w:rPr>
        <w:t>24</w:t>
      </w:r>
      <w:r w:rsidR="007014D6" w:rsidRPr="00864F55">
        <w:rPr>
          <w:rFonts w:ascii="Time New Roman" w:eastAsia="黑体" w:hAnsi="Time New Roman" w:hint="eastAsia"/>
        </w:rPr>
        <w:t>.</w:t>
      </w:r>
      <w:r w:rsidR="007014D6" w:rsidRPr="00864F55">
        <w:rPr>
          <w:rFonts w:ascii="Time New Roman" w:eastAsia="黑体" w:hAnsi="Time New Roman" w:hint="eastAsia"/>
        </w:rPr>
        <w:tab/>
      </w:r>
      <w:r w:rsidR="007014D6" w:rsidRPr="00864F55">
        <w:rPr>
          <w:rFonts w:ascii="Time New Roman" w:eastAsia="黑体" w:hAnsi="Time New Roman" w:hint="eastAsia"/>
        </w:rPr>
        <w:t>委员会建议缔约国加紧努力，防止和消除导致对土著人民和非洲裔哥伦比亚人民的结构性歧视永久化的条件和态度。为此，委员会敦促缔约国采取特别措施，以改善他们的社会经济状况，并保证他们有效享有经济、社会及文化权利，又鼓励缔约国开展提高公众认识的活动，以消除对他们的歧视。委员会请缔约国参照其关于经济、社会和文化权利方面不歧视的第</w:t>
      </w:r>
      <w:r w:rsidRPr="00864F55">
        <w:rPr>
          <w:rFonts w:ascii="Time New Roman" w:eastAsia="黑体" w:hAnsi="Time New Roman" w:hint="eastAsia"/>
        </w:rPr>
        <w:t>2</w:t>
      </w:r>
      <w:r w:rsidR="007014D6" w:rsidRPr="00864F55">
        <w:rPr>
          <w:rFonts w:ascii="Time New Roman" w:eastAsia="黑体" w:hAnsi="Time New Roman" w:hint="eastAsia"/>
        </w:rPr>
        <w:t>0</w:t>
      </w:r>
      <w:r w:rsidR="007014D6" w:rsidRPr="00864F55">
        <w:rPr>
          <w:rFonts w:ascii="Time New Roman" w:eastAsia="黑体" w:hAnsi="Time New Roman" w:hint="eastAsia"/>
        </w:rPr>
        <w:t>号一般性意见</w:t>
      </w:r>
      <w:r w:rsidR="007014D6" w:rsidRPr="00864F55">
        <w:rPr>
          <w:rFonts w:ascii="Time New Roman" w:eastAsia="黑体" w:hAnsi="Time New Roman" w:hint="eastAsia"/>
        </w:rPr>
        <w:t>(</w:t>
      </w:r>
      <w:r w:rsidRPr="00864F55">
        <w:rPr>
          <w:rFonts w:ascii="Time New Roman" w:eastAsia="黑体" w:hAnsi="Time New Roman" w:hint="eastAsia"/>
        </w:rPr>
        <w:t>2</w:t>
      </w:r>
      <w:r w:rsidR="007014D6" w:rsidRPr="00864F55">
        <w:rPr>
          <w:rFonts w:ascii="Time New Roman" w:eastAsia="黑体" w:hAnsi="Time New Roman" w:hint="eastAsia"/>
        </w:rPr>
        <w:t>00</w:t>
      </w:r>
      <w:r w:rsidRPr="00864F55">
        <w:rPr>
          <w:rFonts w:ascii="Time New Roman" w:eastAsia="黑体" w:hAnsi="Time New Roman" w:hint="eastAsia"/>
        </w:rPr>
        <w:t>9</w:t>
      </w:r>
      <w:r w:rsidR="007014D6" w:rsidRPr="00864F55">
        <w:rPr>
          <w:rFonts w:ascii="Time New Roman" w:eastAsia="黑体" w:hAnsi="Time New Roman" w:hint="eastAsia"/>
        </w:rPr>
        <w:t>年</w:t>
      </w:r>
      <w:r w:rsidR="007014D6" w:rsidRPr="00864F55">
        <w:rPr>
          <w:rFonts w:ascii="Time New Roman" w:eastAsia="黑体" w:hAnsi="Time New Roman" w:hint="eastAsia"/>
        </w:rPr>
        <w:t>)</w:t>
      </w:r>
      <w:r w:rsidR="007014D6" w:rsidRPr="00864F55">
        <w:rPr>
          <w:rFonts w:ascii="Time New Roman" w:eastAsia="黑体" w:hAnsi="Time New Roman" w:hint="eastAsia"/>
        </w:rPr>
        <w:t>。</w:t>
      </w:r>
      <w:r w:rsidR="007014D6" w:rsidRPr="00864F55">
        <w:rPr>
          <w:rFonts w:ascii="Time New Roman" w:eastAsia="黑体" w:hAnsi="Time New Roman" w:hint="eastAsia"/>
        </w:rPr>
        <w:t xml:space="preserve"> </w:t>
      </w:r>
    </w:p>
    <w:p w:rsidR="007014D6" w:rsidRDefault="007014D6" w:rsidP="00AE674F">
      <w:pPr>
        <w:pStyle w:val="H23GC"/>
        <w:rPr>
          <w:rFonts w:hint="eastAsia"/>
        </w:rPr>
      </w:pPr>
      <w:r>
        <w:rPr>
          <w:rFonts w:hint="eastAsia"/>
        </w:rPr>
        <w:tab/>
      </w:r>
      <w:r>
        <w:rPr>
          <w:rFonts w:hint="eastAsia"/>
        </w:rPr>
        <w:tab/>
      </w:r>
      <w:r>
        <w:rPr>
          <w:rFonts w:hint="eastAsia"/>
        </w:rPr>
        <w:t>男女平等</w:t>
      </w:r>
      <w:r>
        <w:rPr>
          <w:rFonts w:hint="eastAsia"/>
        </w:rPr>
        <w:t xml:space="preserve"> </w:t>
      </w:r>
    </w:p>
    <w:p w:rsidR="007014D6" w:rsidRDefault="00C7040F" w:rsidP="00C7040F">
      <w:pPr>
        <w:pStyle w:val="SingleTxtGC"/>
        <w:rPr>
          <w:rFonts w:hint="eastAsia"/>
        </w:rPr>
      </w:pPr>
      <w:r>
        <w:rPr>
          <w:rFonts w:hint="eastAsia"/>
        </w:rPr>
        <w:t>25</w:t>
      </w:r>
      <w:r w:rsidR="007014D6">
        <w:rPr>
          <w:rFonts w:hint="eastAsia"/>
        </w:rPr>
        <w:t>.</w:t>
      </w:r>
      <w:r w:rsidR="007014D6">
        <w:rPr>
          <w:rFonts w:hint="eastAsia"/>
        </w:rPr>
        <w:tab/>
      </w:r>
      <w:r w:rsidR="007014D6">
        <w:rPr>
          <w:rFonts w:hint="eastAsia"/>
        </w:rPr>
        <w:t>委员会注意到为消除性别歧视所采取的措施，同时对长期存在性别不平等感到关切。这种不平等主要影响到农村地区的妇女、土著妇女、非洲裔哥伦比亚妇女以及武装冲突的女性受害者。委员会还感到关切的是，未能保证妇女有效参与执行《结束冲突和建设稳定持久和平的最终协议》</w:t>
      </w:r>
      <w:r w:rsidR="007014D6">
        <w:rPr>
          <w:rFonts w:hint="eastAsia"/>
        </w:rPr>
        <w:t>(</w:t>
      </w:r>
      <w:r w:rsidR="007014D6">
        <w:rPr>
          <w:rFonts w:hint="eastAsia"/>
        </w:rPr>
        <w:t>第三条</w:t>
      </w:r>
      <w:r w:rsidR="007014D6">
        <w:rPr>
          <w:rFonts w:hint="eastAsia"/>
        </w:rPr>
        <w:t>)</w:t>
      </w:r>
      <w:r w:rsidR="007014D6">
        <w:rPr>
          <w:rFonts w:hint="eastAsia"/>
        </w:rPr>
        <w:t>。</w:t>
      </w:r>
      <w:r w:rsidR="007014D6">
        <w:rPr>
          <w:rFonts w:hint="eastAsia"/>
        </w:rPr>
        <w:t xml:space="preserve"> </w:t>
      </w:r>
    </w:p>
    <w:p w:rsidR="00BC5D65" w:rsidRDefault="00BC5D65">
      <w:pPr>
        <w:tabs>
          <w:tab w:val="clear" w:pos="431"/>
        </w:tabs>
        <w:overflowPunct/>
        <w:adjustRightInd/>
        <w:snapToGrid/>
        <w:spacing w:line="240" w:lineRule="auto"/>
        <w:jc w:val="left"/>
      </w:pPr>
      <w:r>
        <w:br w:type="page"/>
      </w:r>
    </w:p>
    <w:p w:rsidR="007014D6" w:rsidRPr="00455D96" w:rsidRDefault="00C7040F" w:rsidP="00C7040F">
      <w:pPr>
        <w:pStyle w:val="SingleTxtGC"/>
        <w:rPr>
          <w:rFonts w:ascii="Time New Roman" w:eastAsia="黑体" w:hAnsi="Time New Roman" w:hint="eastAsia"/>
        </w:rPr>
      </w:pPr>
      <w:r w:rsidRPr="00455D96">
        <w:rPr>
          <w:rFonts w:ascii="Time New Roman" w:eastAsia="黑体" w:hAnsi="Time New Roman" w:hint="eastAsia"/>
        </w:rPr>
        <w:lastRenderedPageBreak/>
        <w:t>26</w:t>
      </w:r>
      <w:r w:rsidR="007014D6" w:rsidRPr="00455D96">
        <w:rPr>
          <w:rFonts w:ascii="Time New Roman" w:eastAsia="黑体" w:hAnsi="Time New Roman" w:hint="eastAsia"/>
        </w:rPr>
        <w:t>.</w:t>
      </w:r>
      <w:r w:rsidR="007014D6" w:rsidRPr="00455D96">
        <w:rPr>
          <w:rFonts w:ascii="Time New Roman" w:eastAsia="黑体" w:hAnsi="Time New Roman" w:hint="eastAsia"/>
        </w:rPr>
        <w:tab/>
      </w:r>
      <w:r w:rsidR="007014D6" w:rsidRPr="00455D96">
        <w:rPr>
          <w:rFonts w:ascii="Time New Roman" w:eastAsia="黑体" w:hAnsi="Time New Roman" w:hint="eastAsia"/>
        </w:rPr>
        <w:t>委员会建议缔约国：</w:t>
      </w:r>
      <w:r w:rsidR="007014D6" w:rsidRPr="00455D96">
        <w:rPr>
          <w:rFonts w:ascii="Time New Roman" w:eastAsia="黑体" w:hAnsi="Time New Roman" w:hint="eastAsia"/>
        </w:rPr>
        <w:t xml:space="preserve"> </w:t>
      </w:r>
    </w:p>
    <w:p w:rsidR="007014D6" w:rsidRPr="00455D96" w:rsidRDefault="007014D6" w:rsidP="00C7040F">
      <w:pPr>
        <w:pStyle w:val="SingleTxtGC"/>
        <w:rPr>
          <w:rFonts w:ascii="Time New Roman" w:eastAsia="黑体" w:hAnsi="Time New Roman" w:hint="eastAsia"/>
        </w:rPr>
      </w:pPr>
      <w:r w:rsidRPr="00455D96">
        <w:rPr>
          <w:rFonts w:ascii="Time New Roman" w:eastAsia="黑体" w:hAnsi="Time New Roman" w:hint="eastAsia"/>
        </w:rPr>
        <w:tab/>
        <w:t>(</w:t>
      </w:r>
      <w:r w:rsidR="00C7040F" w:rsidRPr="00455D96">
        <w:rPr>
          <w:rFonts w:ascii="Time New Roman" w:eastAsia="黑体" w:hAnsi="Time New Roman" w:hint="eastAsia"/>
        </w:rPr>
        <w:t>a</w:t>
      </w:r>
      <w:r w:rsidRPr="00455D96">
        <w:rPr>
          <w:rFonts w:ascii="Time New Roman" w:eastAsia="黑体" w:hAnsi="Time New Roman" w:hint="eastAsia"/>
        </w:rPr>
        <w:t>)</w:t>
      </w:r>
      <w:r w:rsidRPr="00455D96">
        <w:rPr>
          <w:rFonts w:ascii="Time New Roman" w:eastAsia="黑体" w:hAnsi="Time New Roman" w:hint="eastAsia"/>
        </w:rPr>
        <w:tab/>
      </w:r>
      <w:r w:rsidRPr="00455D96">
        <w:rPr>
          <w:rFonts w:ascii="Time New Roman" w:eastAsia="黑体" w:hAnsi="Time New Roman" w:hint="eastAsia"/>
        </w:rPr>
        <w:t>加快消除男女长期不平等的努力，包括通过采取临时特别措施，并促进妇女全面获得教育、就业、保健、社会保障和土地；</w:t>
      </w:r>
      <w:r w:rsidRPr="00455D96">
        <w:rPr>
          <w:rFonts w:ascii="Time New Roman" w:eastAsia="黑体" w:hAnsi="Time New Roman" w:hint="eastAsia"/>
        </w:rPr>
        <w:t xml:space="preserve"> </w:t>
      </w:r>
    </w:p>
    <w:p w:rsidR="007014D6" w:rsidRPr="00455D96" w:rsidRDefault="007014D6" w:rsidP="00C7040F">
      <w:pPr>
        <w:pStyle w:val="SingleTxtGC"/>
        <w:rPr>
          <w:rFonts w:ascii="Time New Roman" w:eastAsia="黑体" w:hAnsi="Time New Roman" w:hint="eastAsia"/>
        </w:rPr>
      </w:pPr>
      <w:r w:rsidRPr="00455D96">
        <w:rPr>
          <w:rFonts w:ascii="Time New Roman" w:eastAsia="黑体" w:hAnsi="Time New Roman" w:hint="eastAsia"/>
        </w:rPr>
        <w:tab/>
        <w:t>(</w:t>
      </w:r>
      <w:r w:rsidR="00C7040F" w:rsidRPr="00455D96">
        <w:rPr>
          <w:rFonts w:ascii="Time New Roman" w:eastAsia="黑体" w:hAnsi="Time New Roman" w:hint="eastAsia"/>
        </w:rPr>
        <w:t>b</w:t>
      </w:r>
      <w:r w:rsidRPr="00455D96">
        <w:rPr>
          <w:rFonts w:ascii="Time New Roman" w:eastAsia="黑体" w:hAnsi="Time New Roman" w:hint="eastAsia"/>
        </w:rPr>
        <w:t>)</w:t>
      </w:r>
      <w:r w:rsidRPr="00455D96">
        <w:rPr>
          <w:rFonts w:ascii="Time New Roman" w:eastAsia="黑体" w:hAnsi="Time New Roman" w:hint="eastAsia"/>
        </w:rPr>
        <w:tab/>
      </w:r>
      <w:r w:rsidRPr="00455D96">
        <w:rPr>
          <w:rFonts w:ascii="Time New Roman" w:eastAsia="黑体" w:hAnsi="Time New Roman" w:hint="eastAsia"/>
        </w:rPr>
        <w:t>在公共政策中纳入确保农村妇女、土著妇女和非洲裔哥伦比亚妇女平等获得和享有经济、社会及文化权利的必要措施，包括消除对农村妇女、土著妇女和非洲裔哥伦比亚妇女的多重、跨部门歧视的措施，并为执行措施分配充足的资源；</w:t>
      </w:r>
      <w:r w:rsidRPr="00455D96">
        <w:rPr>
          <w:rFonts w:ascii="Time New Roman" w:eastAsia="黑体" w:hAnsi="Time New Roman" w:hint="eastAsia"/>
        </w:rPr>
        <w:t xml:space="preserve"> </w:t>
      </w:r>
    </w:p>
    <w:p w:rsidR="007014D6" w:rsidRPr="00455D96" w:rsidRDefault="007014D6" w:rsidP="00C7040F">
      <w:pPr>
        <w:pStyle w:val="SingleTxtGC"/>
        <w:rPr>
          <w:rFonts w:ascii="Time New Roman" w:eastAsia="黑体" w:hAnsi="Time New Roman" w:hint="eastAsia"/>
        </w:rPr>
      </w:pPr>
      <w:r w:rsidRPr="00455D96">
        <w:rPr>
          <w:rFonts w:ascii="Time New Roman" w:eastAsia="黑体" w:hAnsi="Time New Roman" w:hint="eastAsia"/>
        </w:rPr>
        <w:tab/>
        <w:t>(</w:t>
      </w:r>
      <w:r w:rsidR="00C7040F" w:rsidRPr="00455D96">
        <w:rPr>
          <w:rFonts w:ascii="Time New Roman" w:eastAsia="黑体" w:hAnsi="Time New Roman" w:hint="eastAsia"/>
        </w:rPr>
        <w:t>c</w:t>
      </w:r>
      <w:r w:rsidRPr="00455D96">
        <w:rPr>
          <w:rFonts w:ascii="Time New Roman" w:eastAsia="黑体" w:hAnsi="Time New Roman" w:hint="eastAsia"/>
        </w:rPr>
        <w:t>)</w:t>
      </w:r>
      <w:r w:rsidRPr="00455D96">
        <w:rPr>
          <w:rFonts w:ascii="Time New Roman" w:eastAsia="黑体" w:hAnsi="Time New Roman" w:hint="eastAsia"/>
        </w:rPr>
        <w:tab/>
      </w:r>
      <w:r w:rsidRPr="00455D96">
        <w:rPr>
          <w:rFonts w:ascii="Time New Roman" w:eastAsia="黑体" w:hAnsi="Time New Roman" w:hint="eastAsia"/>
          <w:spacing w:val="-4"/>
        </w:rPr>
        <w:t>确保妇女有效参与执行《结束冲突和建设稳定持久和平的最终协议》。</w:t>
      </w:r>
    </w:p>
    <w:p w:rsidR="007014D6" w:rsidRPr="00455D96" w:rsidRDefault="00C7040F" w:rsidP="00C7040F">
      <w:pPr>
        <w:pStyle w:val="SingleTxtGC"/>
        <w:rPr>
          <w:rFonts w:ascii="Time New Roman" w:eastAsia="黑体" w:hAnsi="Time New Roman" w:hint="eastAsia"/>
        </w:rPr>
      </w:pPr>
      <w:r w:rsidRPr="00455D96">
        <w:rPr>
          <w:rFonts w:ascii="Time New Roman" w:eastAsia="黑体" w:hAnsi="Time New Roman" w:hint="eastAsia"/>
        </w:rPr>
        <w:t>27</w:t>
      </w:r>
      <w:r w:rsidR="007014D6" w:rsidRPr="00455D96">
        <w:rPr>
          <w:rFonts w:ascii="Time New Roman" w:eastAsia="黑体" w:hAnsi="Time New Roman" w:hint="eastAsia"/>
        </w:rPr>
        <w:t>.</w:t>
      </w:r>
      <w:r w:rsidR="007014D6" w:rsidRPr="00455D96">
        <w:rPr>
          <w:rFonts w:ascii="Time New Roman" w:eastAsia="黑体" w:hAnsi="Time New Roman" w:hint="eastAsia"/>
        </w:rPr>
        <w:tab/>
      </w:r>
      <w:r w:rsidR="007014D6" w:rsidRPr="00455D96">
        <w:rPr>
          <w:rFonts w:ascii="Time New Roman" w:eastAsia="黑体" w:hAnsi="Time New Roman" w:hint="eastAsia"/>
        </w:rPr>
        <w:t>委员会请缔约国参照其关于男女在享受一切经济、社会及文化权利方面的平等权利的第</w:t>
      </w:r>
      <w:r w:rsidRPr="00455D96">
        <w:rPr>
          <w:rFonts w:ascii="Time New Roman" w:eastAsia="黑体" w:hAnsi="Time New Roman" w:hint="eastAsia"/>
        </w:rPr>
        <w:t>16</w:t>
      </w:r>
      <w:r w:rsidR="007014D6" w:rsidRPr="00455D96">
        <w:rPr>
          <w:rFonts w:ascii="Time New Roman" w:eastAsia="黑体" w:hAnsi="Time New Roman" w:hint="eastAsia"/>
        </w:rPr>
        <w:t>号一般性意见</w:t>
      </w:r>
      <w:r w:rsidR="007014D6" w:rsidRPr="00455D96">
        <w:rPr>
          <w:rFonts w:ascii="Time New Roman" w:eastAsia="黑体" w:hAnsi="Time New Roman" w:hint="eastAsia"/>
        </w:rPr>
        <w:t>(</w:t>
      </w:r>
      <w:r w:rsidRPr="00455D96">
        <w:rPr>
          <w:rFonts w:ascii="Time New Roman" w:eastAsia="黑体" w:hAnsi="Time New Roman" w:hint="eastAsia"/>
        </w:rPr>
        <w:t>2</w:t>
      </w:r>
      <w:r w:rsidR="007014D6" w:rsidRPr="00455D96">
        <w:rPr>
          <w:rFonts w:ascii="Time New Roman" w:eastAsia="黑体" w:hAnsi="Time New Roman" w:hint="eastAsia"/>
        </w:rPr>
        <w:t>00</w:t>
      </w:r>
      <w:r w:rsidRPr="00455D96">
        <w:rPr>
          <w:rFonts w:ascii="Time New Roman" w:eastAsia="黑体" w:hAnsi="Time New Roman" w:hint="eastAsia"/>
        </w:rPr>
        <w:t>5</w:t>
      </w:r>
      <w:r w:rsidR="007014D6" w:rsidRPr="00455D96">
        <w:rPr>
          <w:rFonts w:ascii="Time New Roman" w:eastAsia="黑体" w:hAnsi="Time New Roman" w:hint="eastAsia"/>
        </w:rPr>
        <w:t>年</w:t>
      </w:r>
      <w:r w:rsidR="007014D6" w:rsidRPr="00455D96">
        <w:rPr>
          <w:rFonts w:ascii="Time New Roman" w:eastAsia="黑体" w:hAnsi="Time New Roman" w:hint="eastAsia"/>
        </w:rPr>
        <w:t>)</w:t>
      </w:r>
      <w:r w:rsidR="007014D6" w:rsidRPr="00455D96">
        <w:rPr>
          <w:rFonts w:ascii="Time New Roman" w:eastAsia="黑体" w:hAnsi="Time New Roman" w:hint="eastAsia"/>
        </w:rPr>
        <w:t>。</w:t>
      </w:r>
    </w:p>
    <w:p w:rsidR="007014D6" w:rsidRDefault="007014D6" w:rsidP="00AE674F">
      <w:pPr>
        <w:pStyle w:val="H23GC"/>
        <w:rPr>
          <w:rFonts w:hint="eastAsia"/>
        </w:rPr>
      </w:pPr>
      <w:r>
        <w:rPr>
          <w:rFonts w:hint="eastAsia"/>
        </w:rPr>
        <w:tab/>
      </w:r>
      <w:r>
        <w:rPr>
          <w:rFonts w:hint="eastAsia"/>
        </w:rPr>
        <w:tab/>
      </w:r>
      <w:r>
        <w:rPr>
          <w:rFonts w:hint="eastAsia"/>
        </w:rPr>
        <w:t>工作权</w:t>
      </w:r>
      <w:r>
        <w:rPr>
          <w:rFonts w:hint="eastAsia"/>
        </w:rPr>
        <w:t xml:space="preserve"> </w:t>
      </w:r>
    </w:p>
    <w:p w:rsidR="007014D6" w:rsidRDefault="00C7040F" w:rsidP="00C7040F">
      <w:pPr>
        <w:pStyle w:val="SingleTxtGC"/>
        <w:rPr>
          <w:rFonts w:hint="eastAsia"/>
        </w:rPr>
      </w:pPr>
      <w:r>
        <w:rPr>
          <w:rFonts w:hint="eastAsia"/>
        </w:rPr>
        <w:t>28</w:t>
      </w:r>
      <w:r w:rsidR="007014D6">
        <w:rPr>
          <w:rFonts w:hint="eastAsia"/>
        </w:rPr>
        <w:t>.</w:t>
      </w:r>
      <w:r w:rsidR="007014D6">
        <w:rPr>
          <w:rFonts w:hint="eastAsia"/>
        </w:rPr>
        <w:tab/>
      </w:r>
      <w:r w:rsidR="007014D6">
        <w:rPr>
          <w:rFonts w:hint="eastAsia"/>
        </w:rPr>
        <w:t>委员会感到关切的是，尽管有许多倡议，但青年、妇女、残疾人，特别是农村人，仍然深受失业之苦</w:t>
      </w:r>
      <w:r w:rsidR="007014D6">
        <w:rPr>
          <w:rFonts w:hint="eastAsia"/>
        </w:rPr>
        <w:t>(</w:t>
      </w:r>
      <w:r w:rsidR="007014D6">
        <w:rPr>
          <w:rFonts w:hint="eastAsia"/>
        </w:rPr>
        <w:t>第六条</w:t>
      </w:r>
      <w:r w:rsidR="007014D6">
        <w:rPr>
          <w:rFonts w:hint="eastAsia"/>
        </w:rPr>
        <w:t>)</w:t>
      </w:r>
      <w:r w:rsidR="007014D6">
        <w:rPr>
          <w:rFonts w:hint="eastAsia"/>
        </w:rPr>
        <w:t>。</w:t>
      </w:r>
    </w:p>
    <w:p w:rsidR="007014D6" w:rsidRPr="00455D96" w:rsidRDefault="00C7040F" w:rsidP="00C7040F">
      <w:pPr>
        <w:pStyle w:val="SingleTxtGC"/>
        <w:rPr>
          <w:rFonts w:ascii="Time New Roman" w:eastAsia="黑体" w:hAnsi="Time New Roman" w:hint="eastAsia"/>
        </w:rPr>
      </w:pPr>
      <w:r w:rsidRPr="00455D96">
        <w:rPr>
          <w:rFonts w:ascii="Time New Roman" w:eastAsia="黑体" w:hAnsi="Time New Roman" w:hint="eastAsia"/>
        </w:rPr>
        <w:t>29</w:t>
      </w:r>
      <w:r w:rsidR="007014D6" w:rsidRPr="00455D96">
        <w:rPr>
          <w:rFonts w:ascii="Time New Roman" w:eastAsia="黑体" w:hAnsi="Time New Roman" w:hint="eastAsia"/>
        </w:rPr>
        <w:t>.</w:t>
      </w:r>
      <w:r w:rsidR="007014D6" w:rsidRPr="00455D96">
        <w:rPr>
          <w:rFonts w:ascii="Time New Roman" w:eastAsia="黑体" w:hAnsi="Time New Roman" w:hint="eastAsia"/>
        </w:rPr>
        <w:tab/>
      </w:r>
      <w:r w:rsidR="007014D6" w:rsidRPr="00455D96">
        <w:rPr>
          <w:rFonts w:ascii="Time New Roman" w:eastAsia="黑体" w:hAnsi="Time New Roman" w:hint="eastAsia"/>
        </w:rPr>
        <w:t>委员会建议缔约国继续努力降低高企的失业率，例如，通过制订综合公共就业政策，解决失业的主要原因，包括设定具体目标并重点关注失业风险特别高的人群的行动计划。委员会建议缔约国继续优先落实量身定制的优质技术和职业培训方案。方案的制订要既考虑劳动力市场的需求，也考虑</w:t>
      </w:r>
      <w:proofErr w:type="gramStart"/>
      <w:r w:rsidR="007014D6" w:rsidRPr="00455D96">
        <w:rPr>
          <w:rFonts w:ascii="Time New Roman" w:eastAsia="黑体" w:hAnsi="Time New Roman" w:hint="eastAsia"/>
        </w:rPr>
        <w:t>最</w:t>
      </w:r>
      <w:proofErr w:type="gramEnd"/>
      <w:r w:rsidR="007014D6" w:rsidRPr="00455D96">
        <w:rPr>
          <w:rFonts w:ascii="Time New Roman" w:eastAsia="黑体" w:hAnsi="Time New Roman" w:hint="eastAsia"/>
        </w:rPr>
        <w:t>底层、最边缘化个人和群体的需求。</w:t>
      </w:r>
    </w:p>
    <w:p w:rsidR="007014D6" w:rsidRDefault="007014D6" w:rsidP="00AE674F">
      <w:pPr>
        <w:pStyle w:val="H23GC"/>
        <w:rPr>
          <w:rFonts w:hint="eastAsia"/>
        </w:rPr>
      </w:pPr>
      <w:r>
        <w:rPr>
          <w:rFonts w:hint="eastAsia"/>
        </w:rPr>
        <w:tab/>
      </w:r>
      <w:r>
        <w:rPr>
          <w:rFonts w:hint="eastAsia"/>
        </w:rPr>
        <w:tab/>
      </w:r>
      <w:r>
        <w:rPr>
          <w:rFonts w:hint="eastAsia"/>
        </w:rPr>
        <w:t>非正规经济</w:t>
      </w:r>
      <w:r>
        <w:rPr>
          <w:rFonts w:hint="eastAsia"/>
        </w:rPr>
        <w:t xml:space="preserve"> </w:t>
      </w:r>
    </w:p>
    <w:p w:rsidR="007014D6" w:rsidRDefault="00C7040F" w:rsidP="00C7040F">
      <w:pPr>
        <w:pStyle w:val="SingleTxtGC"/>
        <w:rPr>
          <w:rFonts w:hint="eastAsia"/>
        </w:rPr>
      </w:pPr>
      <w:r>
        <w:rPr>
          <w:rFonts w:hint="eastAsia"/>
        </w:rPr>
        <w:t>3</w:t>
      </w:r>
      <w:r w:rsidR="007014D6">
        <w:rPr>
          <w:rFonts w:hint="eastAsia"/>
        </w:rPr>
        <w:t>0.</w:t>
      </w:r>
      <w:r w:rsidR="007014D6">
        <w:rPr>
          <w:rFonts w:hint="eastAsia"/>
        </w:rPr>
        <w:tab/>
      </w:r>
      <w:r w:rsidR="007014D6">
        <w:rPr>
          <w:rFonts w:hint="eastAsia"/>
        </w:rPr>
        <w:t>委员会承认缔约国为减少经济的非正规部门从业人数而采取的措施，但感到关切的是，这一人数仍然非常多，而这类人员得不到劳动法的充分保护，也无法参加社会保护体系</w:t>
      </w:r>
      <w:r w:rsidR="007014D6">
        <w:rPr>
          <w:rFonts w:hint="eastAsia"/>
        </w:rPr>
        <w:t>(</w:t>
      </w:r>
      <w:r w:rsidR="007014D6">
        <w:rPr>
          <w:rFonts w:hint="eastAsia"/>
        </w:rPr>
        <w:t>第六条、第七条和第九条</w:t>
      </w:r>
      <w:r w:rsidR="007014D6">
        <w:rPr>
          <w:rFonts w:hint="eastAsia"/>
        </w:rPr>
        <w:t>)</w:t>
      </w:r>
      <w:r w:rsidR="007014D6">
        <w:rPr>
          <w:rFonts w:hint="eastAsia"/>
        </w:rPr>
        <w:t>。</w:t>
      </w:r>
    </w:p>
    <w:p w:rsidR="007014D6" w:rsidRPr="002F3D85" w:rsidRDefault="00C7040F" w:rsidP="00C7040F">
      <w:pPr>
        <w:pStyle w:val="SingleTxtGC"/>
        <w:rPr>
          <w:rFonts w:ascii="Time New Roman" w:eastAsia="黑体" w:hAnsi="Time New Roman" w:hint="eastAsia"/>
        </w:rPr>
      </w:pPr>
      <w:r w:rsidRPr="002F3D85">
        <w:rPr>
          <w:rFonts w:ascii="Time New Roman" w:eastAsia="黑体" w:hAnsi="Time New Roman" w:hint="eastAsia"/>
        </w:rPr>
        <w:t>31</w:t>
      </w:r>
      <w:r w:rsidR="007014D6" w:rsidRPr="002F3D85">
        <w:rPr>
          <w:rFonts w:ascii="Time New Roman" w:eastAsia="黑体" w:hAnsi="Time New Roman" w:hint="eastAsia"/>
        </w:rPr>
        <w:t>.</w:t>
      </w:r>
      <w:r w:rsidR="007014D6" w:rsidRPr="002F3D85">
        <w:rPr>
          <w:rFonts w:ascii="Time New Roman" w:eastAsia="黑体" w:hAnsi="Time New Roman" w:hint="eastAsia"/>
        </w:rPr>
        <w:tab/>
      </w:r>
      <w:r w:rsidR="007014D6" w:rsidRPr="002F3D85">
        <w:rPr>
          <w:rFonts w:ascii="Time New Roman" w:eastAsia="黑体" w:hAnsi="Time New Roman" w:hint="eastAsia"/>
        </w:rPr>
        <w:t>委员会请缔约国参照其先前的建议</w:t>
      </w:r>
      <w:r w:rsidR="007014D6" w:rsidRPr="002F3D85">
        <w:rPr>
          <w:rFonts w:ascii="Time New Roman" w:eastAsia="黑体" w:hAnsi="Time New Roman" w:hint="eastAsia"/>
        </w:rPr>
        <w:t>(</w:t>
      </w:r>
      <w:r w:rsidR="007014D6" w:rsidRPr="002F3D85">
        <w:rPr>
          <w:rFonts w:ascii="Time New Roman" w:eastAsia="黑体" w:hAnsi="Time New Roman" w:hint="eastAsia"/>
        </w:rPr>
        <w:t>见</w:t>
      </w:r>
      <w:r w:rsidRPr="002F3D85">
        <w:rPr>
          <w:rFonts w:ascii="Time New Roman" w:eastAsia="黑体" w:hAnsi="Time New Roman" w:hint="eastAsia"/>
        </w:rPr>
        <w:t>E</w:t>
      </w:r>
      <w:r w:rsidR="007014D6" w:rsidRPr="002F3D85">
        <w:rPr>
          <w:rFonts w:ascii="Time New Roman" w:eastAsia="黑体" w:hAnsi="Time New Roman" w:hint="eastAsia"/>
        </w:rPr>
        <w:t>/</w:t>
      </w:r>
      <w:proofErr w:type="spellStart"/>
      <w:r w:rsidRPr="002F3D85">
        <w:rPr>
          <w:rFonts w:ascii="Time New Roman" w:eastAsia="黑体" w:hAnsi="Time New Roman" w:hint="eastAsia"/>
        </w:rPr>
        <w:t>C</w:t>
      </w:r>
      <w:r w:rsidR="007014D6" w:rsidRPr="002F3D85">
        <w:rPr>
          <w:rFonts w:ascii="Time New Roman" w:eastAsia="黑体" w:hAnsi="Time New Roman" w:hint="eastAsia"/>
        </w:rPr>
        <w:t>.</w:t>
      </w:r>
      <w:r w:rsidRPr="002F3D85">
        <w:rPr>
          <w:rFonts w:ascii="Time New Roman" w:eastAsia="黑体" w:hAnsi="Time New Roman" w:hint="eastAsia"/>
        </w:rPr>
        <w:t>12</w:t>
      </w:r>
      <w:proofErr w:type="spellEnd"/>
      <w:r w:rsidR="007014D6" w:rsidRPr="002F3D85">
        <w:rPr>
          <w:rFonts w:ascii="Time New Roman" w:eastAsia="黑体" w:hAnsi="Time New Roman" w:hint="eastAsia"/>
        </w:rPr>
        <w:t>/</w:t>
      </w:r>
      <w:r w:rsidRPr="002F3D85">
        <w:rPr>
          <w:rFonts w:ascii="Time New Roman" w:eastAsia="黑体" w:hAnsi="Time New Roman" w:hint="eastAsia"/>
        </w:rPr>
        <w:t>COL</w:t>
      </w:r>
      <w:r w:rsidR="007014D6" w:rsidRPr="002F3D85">
        <w:rPr>
          <w:rFonts w:ascii="Time New Roman" w:eastAsia="黑体" w:hAnsi="Time New Roman" w:hint="eastAsia"/>
        </w:rPr>
        <w:t>/</w:t>
      </w:r>
      <w:r w:rsidRPr="002F3D85">
        <w:rPr>
          <w:rFonts w:ascii="Time New Roman" w:eastAsia="黑体" w:hAnsi="Time New Roman" w:hint="eastAsia"/>
        </w:rPr>
        <w:t>CO</w:t>
      </w:r>
      <w:r w:rsidR="007014D6" w:rsidRPr="002F3D85">
        <w:rPr>
          <w:rFonts w:ascii="Time New Roman" w:eastAsia="黑体" w:hAnsi="Time New Roman" w:hint="eastAsia"/>
        </w:rPr>
        <w:t>/</w:t>
      </w:r>
      <w:r w:rsidRPr="002F3D85">
        <w:rPr>
          <w:rFonts w:ascii="Time New Roman" w:eastAsia="黑体" w:hAnsi="Time New Roman" w:hint="eastAsia"/>
        </w:rPr>
        <w:t>5,</w:t>
      </w:r>
      <w:r w:rsidR="002F3D85" w:rsidRPr="002F3D85">
        <w:rPr>
          <w:rFonts w:ascii="Time New Roman" w:eastAsia="黑体" w:hAnsi="Time New Roman"/>
        </w:rPr>
        <w:t xml:space="preserve"> </w:t>
      </w:r>
      <w:r w:rsidR="007014D6" w:rsidRPr="002F3D85">
        <w:rPr>
          <w:rFonts w:ascii="Time New Roman" w:eastAsia="黑体" w:hAnsi="Time New Roman" w:hint="eastAsia"/>
        </w:rPr>
        <w:t>第</w:t>
      </w:r>
      <w:r w:rsidRPr="002F3D85">
        <w:rPr>
          <w:rFonts w:ascii="Time New Roman" w:eastAsia="黑体" w:hAnsi="Time New Roman" w:hint="eastAsia"/>
        </w:rPr>
        <w:t>11</w:t>
      </w:r>
      <w:r w:rsidR="007014D6" w:rsidRPr="002F3D85">
        <w:rPr>
          <w:rFonts w:ascii="Time New Roman" w:eastAsia="黑体" w:hAnsi="Time New Roman" w:hint="eastAsia"/>
        </w:rPr>
        <w:t>段</w:t>
      </w:r>
      <w:r w:rsidR="007014D6" w:rsidRPr="002F3D85">
        <w:rPr>
          <w:rFonts w:ascii="Time New Roman" w:eastAsia="黑体" w:hAnsi="Time New Roman" w:hint="eastAsia"/>
        </w:rPr>
        <w:t>)</w:t>
      </w:r>
      <w:r w:rsidR="007014D6" w:rsidRPr="002F3D85">
        <w:rPr>
          <w:rFonts w:ascii="Time New Roman" w:eastAsia="黑体" w:hAnsi="Time New Roman" w:hint="eastAsia"/>
        </w:rPr>
        <w:t>，并敦促缔约国加紧努力，逐步减少非正规经济从业人数，使其进入正规经济。委员会还敦促缔约国采取必要措施，确保非正式部门从业人员得到劳动法充分的直接保护并可参加社会保护体系。</w:t>
      </w:r>
    </w:p>
    <w:p w:rsidR="007014D6" w:rsidRDefault="007014D6" w:rsidP="00AE674F">
      <w:pPr>
        <w:pStyle w:val="H23GC"/>
        <w:rPr>
          <w:rFonts w:hint="eastAsia"/>
        </w:rPr>
      </w:pPr>
      <w:r>
        <w:rPr>
          <w:rFonts w:hint="eastAsia"/>
        </w:rPr>
        <w:tab/>
      </w:r>
      <w:r>
        <w:rPr>
          <w:rFonts w:hint="eastAsia"/>
        </w:rPr>
        <w:tab/>
      </w:r>
      <w:r>
        <w:rPr>
          <w:rFonts w:hint="eastAsia"/>
        </w:rPr>
        <w:t>工作安全和健康与劳动监察</w:t>
      </w:r>
    </w:p>
    <w:p w:rsidR="007014D6" w:rsidRDefault="00C7040F" w:rsidP="00C7040F">
      <w:pPr>
        <w:pStyle w:val="SingleTxtGC"/>
        <w:rPr>
          <w:rFonts w:hint="eastAsia"/>
        </w:rPr>
      </w:pPr>
      <w:r>
        <w:rPr>
          <w:rFonts w:hint="eastAsia"/>
        </w:rPr>
        <w:t>32</w:t>
      </w:r>
      <w:r w:rsidR="007014D6">
        <w:rPr>
          <w:rFonts w:hint="eastAsia"/>
        </w:rPr>
        <w:t>.</w:t>
      </w:r>
      <w:r w:rsidR="007014D6">
        <w:rPr>
          <w:rFonts w:hint="eastAsia"/>
        </w:rPr>
        <w:tab/>
      </w:r>
      <w:r w:rsidR="007014D6">
        <w:rPr>
          <w:rFonts w:hint="eastAsia"/>
        </w:rPr>
        <w:t>委员会感到关切的是，职业卫生和工业事故领域缺乏综合措施来提供充分的保护，主要是为非正规经济从业人员提供充分的保护。委员会还感到关切的是，尽管已经</w:t>
      </w:r>
      <w:proofErr w:type="gramStart"/>
      <w:r w:rsidR="007014D6">
        <w:rPr>
          <w:rFonts w:hint="eastAsia"/>
        </w:rPr>
        <w:t>作出</w:t>
      </w:r>
      <w:proofErr w:type="gramEnd"/>
      <w:r w:rsidR="007014D6">
        <w:rPr>
          <w:rFonts w:hint="eastAsia"/>
        </w:rPr>
        <w:t>了努力，但劳动监察人员仍然人数不足，难以覆盖农村和偏远地区</w:t>
      </w:r>
      <w:r w:rsidR="007014D6">
        <w:rPr>
          <w:rFonts w:hint="eastAsia"/>
        </w:rPr>
        <w:t>(</w:t>
      </w:r>
      <w:r w:rsidR="007014D6">
        <w:rPr>
          <w:rFonts w:hint="eastAsia"/>
        </w:rPr>
        <w:t>第七条</w:t>
      </w:r>
      <w:r w:rsidR="007014D6">
        <w:rPr>
          <w:rFonts w:hint="eastAsia"/>
        </w:rPr>
        <w:t>)</w:t>
      </w:r>
      <w:r w:rsidR="007014D6">
        <w:rPr>
          <w:rFonts w:hint="eastAsia"/>
        </w:rPr>
        <w:t>。</w:t>
      </w:r>
    </w:p>
    <w:p w:rsidR="007014D6" w:rsidRPr="00004353" w:rsidRDefault="00C7040F" w:rsidP="00C7040F">
      <w:pPr>
        <w:pStyle w:val="SingleTxtGC"/>
        <w:rPr>
          <w:rFonts w:ascii="Time New Roman" w:eastAsia="黑体" w:hAnsi="Time New Roman" w:hint="eastAsia"/>
        </w:rPr>
      </w:pPr>
      <w:r w:rsidRPr="00004353">
        <w:rPr>
          <w:rFonts w:ascii="Time New Roman" w:eastAsia="黑体" w:hAnsi="Time New Roman" w:hint="eastAsia"/>
        </w:rPr>
        <w:t>33</w:t>
      </w:r>
      <w:r w:rsidR="007014D6" w:rsidRPr="00004353">
        <w:rPr>
          <w:rFonts w:ascii="Time New Roman" w:eastAsia="黑体" w:hAnsi="Time New Roman" w:hint="eastAsia"/>
        </w:rPr>
        <w:t>.</w:t>
      </w:r>
      <w:r w:rsidR="007014D6" w:rsidRPr="00004353">
        <w:rPr>
          <w:rFonts w:ascii="Time New Roman" w:eastAsia="黑体" w:hAnsi="Time New Roman" w:hint="eastAsia"/>
        </w:rPr>
        <w:tab/>
      </w:r>
      <w:r w:rsidR="007014D6" w:rsidRPr="00004353">
        <w:rPr>
          <w:rFonts w:ascii="Time New Roman" w:eastAsia="黑体" w:hAnsi="Time New Roman" w:hint="eastAsia"/>
        </w:rPr>
        <w:t>委员会建议缔约国审查其现行职业危害保护制度并予以重新组织，以便在发生工伤事故和职业疾病时为所有工作人员，包括非正规部门从业人员提供充分的保护。此外，委员会促请缔约国继续努力，确保劳动监察机制具备人力、技术和财政资源，以便为所有工作人员，包括非正规部门从业人员，特别是农村和偏远地区工人提供充分的保护。</w:t>
      </w:r>
    </w:p>
    <w:p w:rsidR="007014D6" w:rsidRDefault="007014D6" w:rsidP="00AE674F">
      <w:pPr>
        <w:pStyle w:val="H23GC"/>
        <w:rPr>
          <w:rFonts w:hint="eastAsia"/>
        </w:rPr>
      </w:pPr>
      <w:r>
        <w:rPr>
          <w:rFonts w:hint="eastAsia"/>
        </w:rPr>
        <w:lastRenderedPageBreak/>
        <w:tab/>
      </w:r>
      <w:r>
        <w:rPr>
          <w:rFonts w:hint="eastAsia"/>
        </w:rPr>
        <w:tab/>
      </w:r>
      <w:r>
        <w:rPr>
          <w:rFonts w:hint="eastAsia"/>
        </w:rPr>
        <w:t>劳动力市场上的性别差距</w:t>
      </w:r>
    </w:p>
    <w:p w:rsidR="007014D6" w:rsidRDefault="00C7040F" w:rsidP="00C7040F">
      <w:pPr>
        <w:pStyle w:val="SingleTxtGC"/>
        <w:rPr>
          <w:rFonts w:hint="eastAsia"/>
        </w:rPr>
      </w:pPr>
      <w:r>
        <w:rPr>
          <w:rFonts w:hint="eastAsia"/>
        </w:rPr>
        <w:t>34</w:t>
      </w:r>
      <w:r w:rsidR="007014D6">
        <w:rPr>
          <w:rFonts w:hint="eastAsia"/>
        </w:rPr>
        <w:t>.</w:t>
      </w:r>
      <w:r w:rsidR="007014D6">
        <w:rPr>
          <w:rFonts w:hint="eastAsia"/>
        </w:rPr>
        <w:tab/>
      </w:r>
      <w:r w:rsidR="007014D6">
        <w:rPr>
          <w:rFonts w:hint="eastAsia"/>
        </w:rPr>
        <w:t>委员会感到关切的是，性别工资差距和性别职业隔离长期存在，严重影响到土著妇女和非洲裔哥伦比亚妇女</w:t>
      </w:r>
      <w:r w:rsidR="007014D6">
        <w:rPr>
          <w:rFonts w:hint="eastAsia"/>
        </w:rPr>
        <w:t>(</w:t>
      </w:r>
      <w:r w:rsidR="007014D6">
        <w:rPr>
          <w:rFonts w:hint="eastAsia"/>
        </w:rPr>
        <w:t>第七条</w:t>
      </w:r>
      <w:r w:rsidR="007014D6">
        <w:rPr>
          <w:rFonts w:hint="eastAsia"/>
        </w:rPr>
        <w:t>)</w:t>
      </w:r>
      <w:r w:rsidR="007014D6">
        <w:rPr>
          <w:rFonts w:hint="eastAsia"/>
        </w:rPr>
        <w:t>。</w:t>
      </w:r>
      <w:r w:rsidR="007014D6">
        <w:rPr>
          <w:rFonts w:hint="eastAsia"/>
        </w:rPr>
        <w:t xml:space="preserve"> </w:t>
      </w:r>
    </w:p>
    <w:p w:rsidR="007014D6" w:rsidRPr="00004353" w:rsidRDefault="00C7040F" w:rsidP="00C7040F">
      <w:pPr>
        <w:pStyle w:val="SingleTxtGC"/>
        <w:rPr>
          <w:rFonts w:ascii="Time New Roman" w:eastAsia="黑体" w:hAnsi="Time New Roman" w:hint="eastAsia"/>
        </w:rPr>
      </w:pPr>
      <w:r w:rsidRPr="00004353">
        <w:rPr>
          <w:rFonts w:ascii="Time New Roman" w:eastAsia="黑体" w:hAnsi="Time New Roman" w:hint="eastAsia"/>
        </w:rPr>
        <w:t>35</w:t>
      </w:r>
      <w:r w:rsidR="007014D6" w:rsidRPr="00004353">
        <w:rPr>
          <w:rFonts w:ascii="Time New Roman" w:eastAsia="黑体" w:hAnsi="Time New Roman" w:hint="eastAsia"/>
        </w:rPr>
        <w:t>.</w:t>
      </w:r>
      <w:r w:rsidR="007014D6" w:rsidRPr="00004353">
        <w:rPr>
          <w:rFonts w:ascii="Time New Roman" w:eastAsia="黑体" w:hAnsi="Time New Roman" w:hint="eastAsia"/>
        </w:rPr>
        <w:tab/>
      </w:r>
      <w:r w:rsidR="007014D6" w:rsidRPr="00004353">
        <w:rPr>
          <w:rFonts w:ascii="Time New Roman" w:eastAsia="黑体" w:hAnsi="Time New Roman" w:hint="eastAsia"/>
        </w:rPr>
        <w:t>委员会建议缔约国加紧努力，通过打破就业的纵向和横向隔离，缩小长期存在的性别工资差距，同时特别关注土著妇女和非洲裔哥伦比亚妇女的处境和文化特征。委员会还建议缔约国将同工同酬原则适当纳入法律，确保予以适用，并采取措施，促进男女在家庭和社会中平等地分担责任。</w:t>
      </w:r>
      <w:r w:rsidR="007014D6" w:rsidRPr="00004353">
        <w:rPr>
          <w:rFonts w:ascii="Time New Roman" w:eastAsia="黑体" w:hAnsi="Time New Roman" w:hint="eastAsia"/>
        </w:rPr>
        <w:t xml:space="preserve"> </w:t>
      </w:r>
    </w:p>
    <w:p w:rsidR="007014D6" w:rsidRDefault="007014D6" w:rsidP="00AE674F">
      <w:pPr>
        <w:pStyle w:val="H23GC"/>
        <w:rPr>
          <w:rFonts w:hint="eastAsia"/>
        </w:rPr>
      </w:pPr>
      <w:r>
        <w:rPr>
          <w:rFonts w:hint="eastAsia"/>
        </w:rPr>
        <w:tab/>
      </w:r>
      <w:r>
        <w:rPr>
          <w:rFonts w:hint="eastAsia"/>
        </w:rPr>
        <w:tab/>
      </w:r>
      <w:r>
        <w:rPr>
          <w:rFonts w:hint="eastAsia"/>
        </w:rPr>
        <w:t>农业工人</w:t>
      </w:r>
    </w:p>
    <w:p w:rsidR="007014D6" w:rsidRDefault="00C7040F" w:rsidP="00C7040F">
      <w:pPr>
        <w:pStyle w:val="SingleTxtGC"/>
        <w:rPr>
          <w:rFonts w:hint="eastAsia"/>
        </w:rPr>
      </w:pPr>
      <w:r>
        <w:rPr>
          <w:rFonts w:hint="eastAsia"/>
        </w:rPr>
        <w:t>36</w:t>
      </w:r>
      <w:r w:rsidR="007014D6">
        <w:rPr>
          <w:rFonts w:hint="eastAsia"/>
        </w:rPr>
        <w:t>.</w:t>
      </w:r>
      <w:r w:rsidR="007014D6">
        <w:rPr>
          <w:rFonts w:hint="eastAsia"/>
        </w:rPr>
        <w:tab/>
      </w:r>
      <w:r w:rsidR="007014D6">
        <w:rPr>
          <w:rFonts w:hint="eastAsia"/>
        </w:rPr>
        <w:t>委员会感到关切的是，许多农业工人的工作无保障，其中相当一部分人未得到报酬，或者所得报酬低于最低工资。委员会还感到关切的是，尽管杀伤人员地雷和与非法武装团体的冲突造成了大量人员伤亡，仍有许多农民参加手工根除非法作物的工作。委员会感到关切的是，已对这些人采取的保护措施不足以有效降低与根除此类作物相关的风险，而且委员会感到遗憾的是，未收到任何信息说明已向参与此类工作受伤的农民及其家庭提供的补救</w:t>
      </w:r>
      <w:r w:rsidR="007014D6">
        <w:rPr>
          <w:rFonts w:hint="eastAsia"/>
        </w:rPr>
        <w:t>(</w:t>
      </w:r>
      <w:r w:rsidR="007014D6">
        <w:rPr>
          <w:rFonts w:hint="eastAsia"/>
        </w:rPr>
        <w:t>第七条</w:t>
      </w:r>
      <w:r w:rsidR="007014D6">
        <w:rPr>
          <w:rFonts w:hint="eastAsia"/>
        </w:rPr>
        <w:t>)</w:t>
      </w:r>
      <w:r w:rsidR="007014D6">
        <w:rPr>
          <w:rFonts w:hint="eastAsia"/>
        </w:rPr>
        <w:t>。</w:t>
      </w:r>
    </w:p>
    <w:p w:rsidR="007014D6" w:rsidRPr="00004353" w:rsidRDefault="00C7040F" w:rsidP="00C7040F">
      <w:pPr>
        <w:pStyle w:val="SingleTxtGC"/>
        <w:rPr>
          <w:rFonts w:ascii="Time New Roman" w:eastAsia="黑体" w:hAnsi="Time New Roman" w:hint="eastAsia"/>
        </w:rPr>
      </w:pPr>
      <w:r w:rsidRPr="00004353">
        <w:rPr>
          <w:rFonts w:ascii="Time New Roman" w:eastAsia="黑体" w:hAnsi="Time New Roman" w:hint="eastAsia"/>
        </w:rPr>
        <w:t>37</w:t>
      </w:r>
      <w:r w:rsidR="007014D6" w:rsidRPr="00004353">
        <w:rPr>
          <w:rFonts w:ascii="Time New Roman" w:eastAsia="黑体" w:hAnsi="Time New Roman" w:hint="eastAsia"/>
        </w:rPr>
        <w:t>.</w:t>
      </w:r>
      <w:r w:rsidR="007014D6" w:rsidRPr="00004353">
        <w:rPr>
          <w:rFonts w:ascii="Time New Roman" w:eastAsia="黑体" w:hAnsi="Time New Roman" w:hint="eastAsia"/>
        </w:rPr>
        <w:tab/>
      </w:r>
      <w:r w:rsidR="007014D6" w:rsidRPr="00004353">
        <w:rPr>
          <w:rFonts w:ascii="Time New Roman" w:eastAsia="黑体" w:hAnsi="Time New Roman" w:hint="eastAsia"/>
        </w:rPr>
        <w:t>委员会建议缔约国加倍努力，</w:t>
      </w:r>
      <w:proofErr w:type="gramStart"/>
      <w:r w:rsidR="007014D6" w:rsidRPr="00004353">
        <w:rPr>
          <w:rFonts w:ascii="Time New Roman" w:eastAsia="黑体" w:hAnsi="Time New Roman" w:hint="eastAsia"/>
        </w:rPr>
        <w:t>确保既</w:t>
      </w:r>
      <w:proofErr w:type="gramEnd"/>
      <w:r w:rsidR="007014D6" w:rsidRPr="00004353">
        <w:rPr>
          <w:rFonts w:ascii="Time New Roman" w:eastAsia="黑体" w:hAnsi="Time New Roman" w:hint="eastAsia"/>
        </w:rPr>
        <w:t>在法律上、也在实践中为所有农业工人提供公平而令人满意的工作条件，包括能为他们及其家庭提供体面生活的工资。此外，委员会还建议缔约国加强努力，按照国际标准，确保人人享有安全的工作条件，尤其是确保参与手工根除非法作物的平民的工作条件，并采取必要措施，推动创造提供体面工作条件的工作。此外，委员会敦促缔约国采取措施，为参与这项工作而受伤的农民及其家庭提供救济和补偿。</w:t>
      </w:r>
    </w:p>
    <w:p w:rsidR="007014D6" w:rsidRPr="00004353" w:rsidRDefault="00C7040F" w:rsidP="00C7040F">
      <w:pPr>
        <w:pStyle w:val="SingleTxtGC"/>
        <w:rPr>
          <w:rFonts w:ascii="Time New Roman" w:eastAsia="黑体" w:hAnsi="Time New Roman" w:hint="eastAsia"/>
        </w:rPr>
      </w:pPr>
      <w:r w:rsidRPr="00004353">
        <w:rPr>
          <w:rFonts w:ascii="Time New Roman" w:eastAsia="黑体" w:hAnsi="Time New Roman" w:hint="eastAsia"/>
        </w:rPr>
        <w:t>38</w:t>
      </w:r>
      <w:r w:rsidR="007014D6" w:rsidRPr="00004353">
        <w:rPr>
          <w:rFonts w:ascii="Time New Roman" w:eastAsia="黑体" w:hAnsi="Time New Roman" w:hint="eastAsia"/>
        </w:rPr>
        <w:t>.</w:t>
      </w:r>
      <w:r w:rsidR="007014D6" w:rsidRPr="00004353">
        <w:rPr>
          <w:rFonts w:ascii="Time New Roman" w:eastAsia="黑体" w:hAnsi="Time New Roman" w:hint="eastAsia"/>
        </w:rPr>
        <w:tab/>
      </w:r>
      <w:r w:rsidR="007014D6" w:rsidRPr="00004353">
        <w:rPr>
          <w:rFonts w:ascii="Time New Roman" w:eastAsia="黑体" w:hAnsi="Time New Roman" w:hint="eastAsia"/>
        </w:rPr>
        <w:t>委员会请缔约国参照其关于享受公正和良好的工作条件的权利的第</w:t>
      </w:r>
      <w:r w:rsidRPr="00004353">
        <w:rPr>
          <w:rFonts w:ascii="Time New Roman" w:eastAsia="黑体" w:hAnsi="Time New Roman" w:hint="eastAsia"/>
        </w:rPr>
        <w:t>23</w:t>
      </w:r>
      <w:r w:rsidR="007014D6" w:rsidRPr="00004353">
        <w:rPr>
          <w:rFonts w:ascii="Time New Roman" w:eastAsia="黑体" w:hAnsi="Time New Roman" w:hint="eastAsia"/>
        </w:rPr>
        <w:t>号一般性意见</w:t>
      </w:r>
      <w:r w:rsidR="007014D6" w:rsidRPr="00004353">
        <w:rPr>
          <w:rFonts w:ascii="Time New Roman" w:eastAsia="黑体" w:hAnsi="Time New Roman" w:hint="eastAsia"/>
        </w:rPr>
        <w:t>(</w:t>
      </w:r>
      <w:r w:rsidRPr="00004353">
        <w:rPr>
          <w:rFonts w:ascii="Time New Roman" w:eastAsia="黑体" w:hAnsi="Time New Roman" w:hint="eastAsia"/>
        </w:rPr>
        <w:t>2</w:t>
      </w:r>
      <w:r w:rsidR="007014D6" w:rsidRPr="00004353">
        <w:rPr>
          <w:rFonts w:ascii="Time New Roman" w:eastAsia="黑体" w:hAnsi="Time New Roman" w:hint="eastAsia"/>
        </w:rPr>
        <w:t>0</w:t>
      </w:r>
      <w:r w:rsidRPr="00004353">
        <w:rPr>
          <w:rFonts w:ascii="Time New Roman" w:eastAsia="黑体" w:hAnsi="Time New Roman" w:hint="eastAsia"/>
        </w:rPr>
        <w:t>16</w:t>
      </w:r>
      <w:r w:rsidR="007014D6" w:rsidRPr="00004353">
        <w:rPr>
          <w:rFonts w:ascii="Time New Roman" w:eastAsia="黑体" w:hAnsi="Time New Roman" w:hint="eastAsia"/>
        </w:rPr>
        <w:t>年</w:t>
      </w:r>
      <w:r w:rsidR="007014D6" w:rsidRPr="00004353">
        <w:rPr>
          <w:rFonts w:ascii="Time New Roman" w:eastAsia="黑体" w:hAnsi="Time New Roman" w:hint="eastAsia"/>
        </w:rPr>
        <w:t>)</w:t>
      </w:r>
      <w:r w:rsidR="007014D6" w:rsidRPr="00004353">
        <w:rPr>
          <w:rFonts w:ascii="Time New Roman" w:eastAsia="黑体" w:hAnsi="Time New Roman" w:hint="eastAsia"/>
        </w:rPr>
        <w:t>。</w:t>
      </w:r>
    </w:p>
    <w:p w:rsidR="007014D6" w:rsidRDefault="007014D6" w:rsidP="00AE674F">
      <w:pPr>
        <w:pStyle w:val="H23GC"/>
        <w:rPr>
          <w:rFonts w:hint="eastAsia"/>
        </w:rPr>
      </w:pPr>
      <w:r>
        <w:rPr>
          <w:rFonts w:hint="eastAsia"/>
        </w:rPr>
        <w:tab/>
      </w:r>
      <w:r>
        <w:rPr>
          <w:rFonts w:hint="eastAsia"/>
        </w:rPr>
        <w:tab/>
      </w:r>
      <w:r>
        <w:rPr>
          <w:rFonts w:hint="eastAsia"/>
        </w:rPr>
        <w:t>工会权利</w:t>
      </w:r>
      <w:r>
        <w:rPr>
          <w:rFonts w:hint="eastAsia"/>
        </w:rPr>
        <w:t xml:space="preserve"> </w:t>
      </w:r>
    </w:p>
    <w:p w:rsidR="007014D6" w:rsidRDefault="00C7040F" w:rsidP="00C7040F">
      <w:pPr>
        <w:pStyle w:val="SingleTxtGC"/>
        <w:rPr>
          <w:rFonts w:hint="eastAsia"/>
        </w:rPr>
      </w:pPr>
      <w:r>
        <w:rPr>
          <w:rFonts w:hint="eastAsia"/>
        </w:rPr>
        <w:t>39</w:t>
      </w:r>
      <w:r w:rsidR="007014D6">
        <w:rPr>
          <w:rFonts w:hint="eastAsia"/>
        </w:rPr>
        <w:t>.</w:t>
      </w:r>
      <w:r w:rsidR="007014D6">
        <w:rPr>
          <w:rFonts w:hint="eastAsia"/>
        </w:rPr>
        <w:tab/>
      </w:r>
      <w:r w:rsidR="007014D6">
        <w:rPr>
          <w:rFonts w:hint="eastAsia"/>
        </w:rPr>
        <w:t>委员会感到关切的是，行使组织和参加工会、集体谈判和罢工的权利受到过多法律要求的限制，这种情况反映为工会成员人数较少，而被宣布为非法的罢工次数却很多。委员会注意到工会成员遇害人数的减少，同时对持续存在大量暴力行为深感关切，其中包括针对工会领导人和成员的威胁和杀戮</w:t>
      </w:r>
      <w:r w:rsidR="007014D6">
        <w:rPr>
          <w:rFonts w:hint="eastAsia"/>
        </w:rPr>
        <w:t>(</w:t>
      </w:r>
      <w:r w:rsidR="007014D6">
        <w:rPr>
          <w:rFonts w:hint="eastAsia"/>
        </w:rPr>
        <w:t>第八条</w:t>
      </w:r>
      <w:r w:rsidR="007014D6">
        <w:rPr>
          <w:rFonts w:hint="eastAsia"/>
        </w:rPr>
        <w:t>)</w:t>
      </w:r>
      <w:r w:rsidR="007014D6">
        <w:rPr>
          <w:rFonts w:hint="eastAsia"/>
        </w:rPr>
        <w:t>。</w:t>
      </w:r>
      <w:r w:rsidR="007014D6">
        <w:rPr>
          <w:rFonts w:hint="eastAsia"/>
        </w:rPr>
        <w:t xml:space="preserve"> </w:t>
      </w:r>
    </w:p>
    <w:p w:rsidR="007014D6" w:rsidRPr="00004353" w:rsidRDefault="00C7040F" w:rsidP="00C7040F">
      <w:pPr>
        <w:pStyle w:val="SingleTxtGC"/>
        <w:rPr>
          <w:rFonts w:ascii="Time New Roman" w:eastAsia="黑体" w:hAnsi="Time New Roman" w:hint="eastAsia"/>
        </w:rPr>
      </w:pPr>
      <w:r w:rsidRPr="00004353">
        <w:rPr>
          <w:rFonts w:ascii="Time New Roman" w:eastAsia="黑体" w:hAnsi="Time New Roman" w:hint="eastAsia"/>
        </w:rPr>
        <w:t>4</w:t>
      </w:r>
      <w:r w:rsidR="007014D6" w:rsidRPr="00004353">
        <w:rPr>
          <w:rFonts w:ascii="Time New Roman" w:eastAsia="黑体" w:hAnsi="Time New Roman" w:hint="eastAsia"/>
        </w:rPr>
        <w:t>0.</w:t>
      </w:r>
      <w:r w:rsidR="007014D6" w:rsidRPr="00004353">
        <w:rPr>
          <w:rFonts w:ascii="Time New Roman" w:eastAsia="黑体" w:hAnsi="Time New Roman" w:hint="eastAsia"/>
        </w:rPr>
        <w:tab/>
      </w:r>
      <w:r w:rsidR="007014D6" w:rsidRPr="00004353">
        <w:rPr>
          <w:rFonts w:ascii="Time New Roman" w:eastAsia="黑体" w:hAnsi="Time New Roman" w:hint="eastAsia"/>
        </w:rPr>
        <w:t>委员会敦促缔约国审查其关于工会权利的立法，使其符合《公约》第八条以及</w:t>
      </w:r>
      <w:r w:rsidRPr="00004353">
        <w:rPr>
          <w:rFonts w:ascii="Time New Roman" w:eastAsia="黑体" w:hAnsi="Time New Roman" w:hint="eastAsia"/>
        </w:rPr>
        <w:t>1948</w:t>
      </w:r>
      <w:r w:rsidR="007014D6" w:rsidRPr="00004353">
        <w:rPr>
          <w:rFonts w:ascii="Time New Roman" w:eastAsia="黑体" w:hAnsi="Time New Roman" w:hint="eastAsia"/>
        </w:rPr>
        <w:t>年劳工组织《结社自由及保护组织权公约》</w:t>
      </w:r>
      <w:r w:rsidR="007014D6" w:rsidRPr="00004353">
        <w:rPr>
          <w:rFonts w:ascii="Time New Roman" w:eastAsia="黑体" w:hAnsi="Time New Roman" w:hint="eastAsia"/>
        </w:rPr>
        <w:t>(</w:t>
      </w:r>
      <w:r w:rsidR="007014D6" w:rsidRPr="00004353">
        <w:rPr>
          <w:rFonts w:ascii="Time New Roman" w:eastAsia="黑体" w:hAnsi="Time New Roman" w:hint="eastAsia"/>
        </w:rPr>
        <w:t>第</w:t>
      </w:r>
      <w:r w:rsidRPr="00004353">
        <w:rPr>
          <w:rFonts w:ascii="Time New Roman" w:eastAsia="黑体" w:hAnsi="Time New Roman" w:hint="eastAsia"/>
        </w:rPr>
        <w:t>87</w:t>
      </w:r>
      <w:r w:rsidR="007014D6" w:rsidRPr="00004353">
        <w:rPr>
          <w:rFonts w:ascii="Time New Roman" w:eastAsia="黑体" w:hAnsi="Time New Roman" w:hint="eastAsia"/>
        </w:rPr>
        <w:t>号</w:t>
      </w:r>
      <w:r w:rsidR="007014D6" w:rsidRPr="00004353">
        <w:rPr>
          <w:rFonts w:ascii="Time New Roman" w:eastAsia="黑体" w:hAnsi="Time New Roman" w:hint="eastAsia"/>
        </w:rPr>
        <w:t>)</w:t>
      </w:r>
      <w:r w:rsidR="007014D6" w:rsidRPr="00004353">
        <w:rPr>
          <w:rFonts w:ascii="Time New Roman" w:eastAsia="黑体" w:hAnsi="Time New Roman" w:hint="eastAsia"/>
        </w:rPr>
        <w:t>和</w:t>
      </w:r>
      <w:r w:rsidRPr="00004353">
        <w:rPr>
          <w:rFonts w:ascii="Time New Roman" w:eastAsia="黑体" w:hAnsi="Time New Roman" w:hint="eastAsia"/>
        </w:rPr>
        <w:t>1949</w:t>
      </w:r>
      <w:r w:rsidR="007014D6" w:rsidRPr="00004353">
        <w:rPr>
          <w:rFonts w:ascii="Time New Roman" w:eastAsia="黑体" w:hAnsi="Time New Roman" w:hint="eastAsia"/>
        </w:rPr>
        <w:t>年劳工组织《组织权利和集体谈判权利原则的实施公约》</w:t>
      </w:r>
      <w:r w:rsidR="007014D6" w:rsidRPr="00004353">
        <w:rPr>
          <w:rFonts w:ascii="Time New Roman" w:eastAsia="黑体" w:hAnsi="Time New Roman" w:hint="eastAsia"/>
        </w:rPr>
        <w:t>(</w:t>
      </w:r>
      <w:r w:rsidR="007014D6" w:rsidRPr="00004353">
        <w:rPr>
          <w:rFonts w:ascii="Time New Roman" w:eastAsia="黑体" w:hAnsi="Time New Roman" w:hint="eastAsia"/>
        </w:rPr>
        <w:t>第</w:t>
      </w:r>
      <w:r w:rsidRPr="00004353">
        <w:rPr>
          <w:rFonts w:ascii="Time New Roman" w:eastAsia="黑体" w:hAnsi="Time New Roman" w:hint="eastAsia"/>
        </w:rPr>
        <w:t>98</w:t>
      </w:r>
      <w:r w:rsidR="007014D6" w:rsidRPr="00004353">
        <w:rPr>
          <w:rFonts w:ascii="Time New Roman" w:eastAsia="黑体" w:hAnsi="Time New Roman" w:hint="eastAsia"/>
        </w:rPr>
        <w:t>号</w:t>
      </w:r>
      <w:r w:rsidR="007014D6" w:rsidRPr="00004353">
        <w:rPr>
          <w:rFonts w:ascii="Time New Roman" w:eastAsia="黑体" w:hAnsi="Time New Roman" w:hint="eastAsia"/>
        </w:rPr>
        <w:t>)</w:t>
      </w:r>
      <w:r w:rsidR="007014D6" w:rsidRPr="00004353">
        <w:rPr>
          <w:rFonts w:ascii="Time New Roman" w:eastAsia="黑体" w:hAnsi="Time New Roman" w:hint="eastAsia"/>
        </w:rPr>
        <w:t>。委员会还呼吁缔约国作为紧急事项加强对生命和人身完整性面临危险的工会领导人和成员的现行保护机制。此外，委员会敦促缔约国彻底调查所有对伤害工会领导人和成员的暴力、骚扰、威胁和谋杀未遂的指控，同时还要确保犯罪人受到应有的惩罚。</w:t>
      </w:r>
    </w:p>
    <w:p w:rsidR="007014D6" w:rsidRDefault="007014D6" w:rsidP="00AE674F">
      <w:pPr>
        <w:pStyle w:val="H23GC"/>
        <w:rPr>
          <w:rFonts w:hint="eastAsia"/>
        </w:rPr>
      </w:pPr>
      <w:r>
        <w:rPr>
          <w:rFonts w:hint="eastAsia"/>
        </w:rPr>
        <w:tab/>
      </w:r>
      <w:r>
        <w:rPr>
          <w:rFonts w:hint="eastAsia"/>
        </w:rPr>
        <w:tab/>
      </w:r>
      <w:r>
        <w:rPr>
          <w:rFonts w:hint="eastAsia"/>
        </w:rPr>
        <w:t>社会保障</w:t>
      </w:r>
    </w:p>
    <w:p w:rsidR="007014D6" w:rsidRDefault="00C7040F" w:rsidP="00C7040F">
      <w:pPr>
        <w:pStyle w:val="SingleTxtGC"/>
        <w:rPr>
          <w:rFonts w:hint="eastAsia"/>
        </w:rPr>
      </w:pPr>
      <w:r>
        <w:rPr>
          <w:rFonts w:hint="eastAsia"/>
        </w:rPr>
        <w:t>41</w:t>
      </w:r>
      <w:r w:rsidR="007014D6">
        <w:rPr>
          <w:rFonts w:hint="eastAsia"/>
        </w:rPr>
        <w:t>.</w:t>
      </w:r>
      <w:r w:rsidR="007014D6">
        <w:rPr>
          <w:rFonts w:hint="eastAsia"/>
        </w:rPr>
        <w:tab/>
      </w:r>
      <w:r w:rsidR="007014D6">
        <w:rPr>
          <w:rFonts w:hint="eastAsia"/>
        </w:rPr>
        <w:t>委员会承认缔约国为加强其社会保护体系做出了努力，同时感到关切的是，还有大量人员不在社会保护体系范围内，特别是非正规经济从业人员、自营职业工人和未达到最低工资收入的农村工人</w:t>
      </w:r>
      <w:r w:rsidR="007014D6">
        <w:rPr>
          <w:rFonts w:hint="eastAsia"/>
        </w:rPr>
        <w:t>(</w:t>
      </w:r>
      <w:r w:rsidR="007014D6">
        <w:rPr>
          <w:rFonts w:hint="eastAsia"/>
        </w:rPr>
        <w:t>第九条</w:t>
      </w:r>
      <w:r w:rsidR="007014D6">
        <w:rPr>
          <w:rFonts w:hint="eastAsia"/>
        </w:rPr>
        <w:t>)</w:t>
      </w:r>
      <w:r w:rsidR="007014D6">
        <w:rPr>
          <w:rFonts w:hint="eastAsia"/>
        </w:rPr>
        <w:t>。</w:t>
      </w:r>
      <w:r w:rsidR="007014D6">
        <w:rPr>
          <w:rFonts w:hint="eastAsia"/>
        </w:rPr>
        <w:t xml:space="preserve"> </w:t>
      </w:r>
    </w:p>
    <w:p w:rsidR="00004353" w:rsidRDefault="00004353">
      <w:pPr>
        <w:tabs>
          <w:tab w:val="clear" w:pos="431"/>
        </w:tabs>
        <w:overflowPunct/>
        <w:adjustRightInd/>
        <w:snapToGrid/>
        <w:spacing w:line="240" w:lineRule="auto"/>
        <w:jc w:val="left"/>
      </w:pPr>
      <w:r>
        <w:br w:type="page"/>
      </w:r>
    </w:p>
    <w:p w:rsidR="007014D6" w:rsidRPr="00EA0585" w:rsidRDefault="00C7040F" w:rsidP="00C7040F">
      <w:pPr>
        <w:pStyle w:val="SingleTxtGC"/>
        <w:rPr>
          <w:rFonts w:ascii="Time New Roman" w:eastAsia="黑体" w:hAnsi="Time New Roman" w:hint="eastAsia"/>
        </w:rPr>
      </w:pPr>
      <w:r w:rsidRPr="00EA0585">
        <w:rPr>
          <w:rFonts w:ascii="Time New Roman" w:eastAsia="黑体" w:hAnsi="Time New Roman" w:hint="eastAsia"/>
        </w:rPr>
        <w:lastRenderedPageBreak/>
        <w:t>42</w:t>
      </w:r>
      <w:r w:rsidR="007014D6" w:rsidRPr="00EA0585">
        <w:rPr>
          <w:rFonts w:ascii="Time New Roman" w:eastAsia="黑体" w:hAnsi="Time New Roman" w:hint="eastAsia"/>
        </w:rPr>
        <w:t>.</w:t>
      </w:r>
      <w:r w:rsidR="007014D6" w:rsidRPr="00EA0585">
        <w:rPr>
          <w:rFonts w:ascii="Time New Roman" w:eastAsia="黑体" w:hAnsi="Time New Roman" w:hint="eastAsia"/>
        </w:rPr>
        <w:tab/>
      </w:r>
      <w:r w:rsidR="007014D6" w:rsidRPr="00EA0585">
        <w:rPr>
          <w:rFonts w:ascii="Time New Roman" w:eastAsia="黑体" w:hAnsi="Time New Roman" w:hint="eastAsia"/>
        </w:rPr>
        <w:t>委员会建议缔约国继续努力发展社会保障体系，保证社会保护全民覆盖，并为所有人提供适当福利，特别是那些最弱势群体和边缘群体，确保他们拥有体面的生活水平。委员会还鼓励缔约国加倍努力，设定包括基本社会保障措施的社会保护底线。委员会提请缔约国注意其关于社会保障权利的第</w:t>
      </w:r>
      <w:r w:rsidRPr="00EA0585">
        <w:rPr>
          <w:rFonts w:ascii="Time New Roman" w:eastAsia="黑体" w:hAnsi="Time New Roman" w:hint="eastAsia"/>
        </w:rPr>
        <w:t>19</w:t>
      </w:r>
      <w:r w:rsidR="007014D6" w:rsidRPr="00EA0585">
        <w:rPr>
          <w:rFonts w:ascii="Time New Roman" w:eastAsia="黑体" w:hAnsi="Time New Roman" w:hint="eastAsia"/>
        </w:rPr>
        <w:t>号一般性意见</w:t>
      </w:r>
      <w:r w:rsidR="007014D6" w:rsidRPr="00EA0585">
        <w:rPr>
          <w:rFonts w:ascii="Time New Roman" w:eastAsia="黑体" w:hAnsi="Time New Roman" w:hint="eastAsia"/>
        </w:rPr>
        <w:t>(</w:t>
      </w:r>
      <w:r w:rsidRPr="00EA0585">
        <w:rPr>
          <w:rFonts w:ascii="Time New Roman" w:eastAsia="黑体" w:hAnsi="Time New Roman" w:hint="eastAsia"/>
        </w:rPr>
        <w:t>2</w:t>
      </w:r>
      <w:r w:rsidR="007014D6" w:rsidRPr="00EA0585">
        <w:rPr>
          <w:rFonts w:ascii="Time New Roman" w:eastAsia="黑体" w:hAnsi="Time New Roman" w:hint="eastAsia"/>
        </w:rPr>
        <w:t>00</w:t>
      </w:r>
      <w:r w:rsidRPr="00EA0585">
        <w:rPr>
          <w:rFonts w:ascii="Time New Roman" w:eastAsia="黑体" w:hAnsi="Time New Roman" w:hint="eastAsia"/>
        </w:rPr>
        <w:t>8</w:t>
      </w:r>
      <w:r w:rsidR="007014D6" w:rsidRPr="00EA0585">
        <w:rPr>
          <w:rFonts w:ascii="Time New Roman" w:eastAsia="黑体" w:hAnsi="Time New Roman" w:hint="eastAsia"/>
        </w:rPr>
        <w:t>年</w:t>
      </w:r>
      <w:r w:rsidR="007014D6" w:rsidRPr="00EA0585">
        <w:rPr>
          <w:rFonts w:ascii="Time New Roman" w:eastAsia="黑体" w:hAnsi="Time New Roman" w:hint="eastAsia"/>
        </w:rPr>
        <w:t>)</w:t>
      </w:r>
      <w:r w:rsidR="007014D6" w:rsidRPr="00EA0585">
        <w:rPr>
          <w:rFonts w:ascii="Time New Roman" w:eastAsia="黑体" w:hAnsi="Time New Roman" w:hint="eastAsia"/>
        </w:rPr>
        <w:t>及其</w:t>
      </w:r>
      <w:r w:rsidRPr="00EA0585">
        <w:rPr>
          <w:rFonts w:ascii="Time New Roman" w:eastAsia="黑体" w:hAnsi="Time New Roman" w:hint="eastAsia"/>
        </w:rPr>
        <w:t>2</w:t>
      </w:r>
      <w:r w:rsidR="007014D6" w:rsidRPr="00EA0585">
        <w:rPr>
          <w:rFonts w:ascii="Time New Roman" w:eastAsia="黑体" w:hAnsi="Time New Roman" w:hint="eastAsia"/>
        </w:rPr>
        <w:t>0</w:t>
      </w:r>
      <w:r w:rsidRPr="00EA0585">
        <w:rPr>
          <w:rFonts w:ascii="Time New Roman" w:eastAsia="黑体" w:hAnsi="Time New Roman" w:hint="eastAsia"/>
        </w:rPr>
        <w:t>15</w:t>
      </w:r>
      <w:r w:rsidR="007014D6" w:rsidRPr="00EA0585">
        <w:rPr>
          <w:rFonts w:ascii="Time New Roman" w:eastAsia="黑体" w:hAnsi="Time New Roman" w:hint="eastAsia"/>
        </w:rPr>
        <w:t>年关于</w:t>
      </w:r>
      <w:r w:rsidRPr="00EA0585">
        <w:rPr>
          <w:rFonts w:ascii="Time New Roman" w:eastAsia="黑体" w:hAnsi="Time New Roman" w:hint="eastAsia"/>
        </w:rPr>
        <w:t>“</w:t>
      </w:r>
      <w:r w:rsidR="007014D6" w:rsidRPr="00EA0585">
        <w:rPr>
          <w:rFonts w:ascii="Time New Roman" w:eastAsia="黑体" w:hAnsi="Time New Roman" w:hint="eastAsia"/>
        </w:rPr>
        <w:t>社会保护的底线：社会保障权和可持续发展目标的一个基本要素</w:t>
      </w:r>
      <w:r w:rsidRPr="00EA0585">
        <w:rPr>
          <w:rFonts w:ascii="Time New Roman" w:eastAsia="黑体" w:hAnsi="Time New Roman" w:hint="eastAsia"/>
        </w:rPr>
        <w:t>”</w:t>
      </w:r>
      <w:r w:rsidR="007014D6" w:rsidRPr="00EA0585">
        <w:rPr>
          <w:rFonts w:ascii="Time New Roman" w:eastAsia="黑体" w:hAnsi="Time New Roman" w:hint="eastAsia"/>
        </w:rPr>
        <w:t>的声明。</w:t>
      </w:r>
    </w:p>
    <w:p w:rsidR="007014D6" w:rsidRDefault="007014D6" w:rsidP="007F33E1">
      <w:pPr>
        <w:pStyle w:val="H23GC"/>
        <w:rPr>
          <w:rFonts w:hint="eastAsia"/>
        </w:rPr>
      </w:pPr>
      <w:r>
        <w:rPr>
          <w:rFonts w:hint="eastAsia"/>
        </w:rPr>
        <w:tab/>
      </w:r>
      <w:r>
        <w:rPr>
          <w:rFonts w:hint="eastAsia"/>
        </w:rPr>
        <w:tab/>
      </w:r>
      <w:r>
        <w:rPr>
          <w:rFonts w:hint="eastAsia"/>
        </w:rPr>
        <w:t>保护儿童和青少年</w:t>
      </w:r>
    </w:p>
    <w:p w:rsidR="007014D6" w:rsidRDefault="00C7040F" w:rsidP="00C7040F">
      <w:pPr>
        <w:pStyle w:val="SingleTxtGC"/>
        <w:rPr>
          <w:rFonts w:hint="eastAsia"/>
        </w:rPr>
      </w:pPr>
      <w:r>
        <w:rPr>
          <w:rFonts w:hint="eastAsia"/>
        </w:rPr>
        <w:t>43</w:t>
      </w:r>
      <w:r w:rsidR="007014D6">
        <w:rPr>
          <w:rFonts w:hint="eastAsia"/>
        </w:rPr>
        <w:t>.</w:t>
      </w:r>
      <w:r w:rsidR="007014D6">
        <w:rPr>
          <w:rFonts w:hint="eastAsia"/>
        </w:rPr>
        <w:tab/>
      </w:r>
      <w:r w:rsidR="007014D6">
        <w:rPr>
          <w:rFonts w:hint="eastAsia"/>
        </w:rPr>
        <w:t>委员会对《预防和消除最恶劣形式的童工国家战略》表示认可，但感到关切的是，该战略并未有效解决非法采矿活动对儿童和青少年的经济剥削问题。委员会还感到关切的是，有报告表明为防止非法武装团体征召儿童和青少年以及让儿童和青少年在复员后重新融入社会而采取的措施，特别是就其接受教育及获得健康和社会心理支持而采取的措施在落实方面还有缺陷</w:t>
      </w:r>
      <w:r w:rsidR="007014D6">
        <w:rPr>
          <w:rFonts w:hint="eastAsia"/>
        </w:rPr>
        <w:t>(</w:t>
      </w:r>
      <w:r w:rsidR="007014D6">
        <w:rPr>
          <w:rFonts w:hint="eastAsia"/>
        </w:rPr>
        <w:t>第十条</w:t>
      </w:r>
      <w:r w:rsidR="007014D6">
        <w:rPr>
          <w:rFonts w:hint="eastAsia"/>
        </w:rPr>
        <w:t>)</w:t>
      </w:r>
      <w:r w:rsidR="007014D6">
        <w:rPr>
          <w:rFonts w:hint="eastAsia"/>
        </w:rPr>
        <w:t>。</w:t>
      </w:r>
    </w:p>
    <w:p w:rsidR="007014D6" w:rsidRPr="00EA0585" w:rsidRDefault="00C7040F" w:rsidP="00C7040F">
      <w:pPr>
        <w:pStyle w:val="SingleTxtGC"/>
        <w:rPr>
          <w:rFonts w:ascii="Time New Roman" w:eastAsia="黑体" w:hAnsi="Time New Roman" w:hint="eastAsia"/>
        </w:rPr>
      </w:pPr>
      <w:r w:rsidRPr="00EA0585">
        <w:rPr>
          <w:rFonts w:ascii="Time New Roman" w:eastAsia="黑体" w:hAnsi="Time New Roman" w:hint="eastAsia"/>
        </w:rPr>
        <w:t>44</w:t>
      </w:r>
      <w:r w:rsidR="007014D6" w:rsidRPr="00EA0585">
        <w:rPr>
          <w:rFonts w:ascii="Time New Roman" w:eastAsia="黑体" w:hAnsi="Time New Roman" w:hint="eastAsia"/>
        </w:rPr>
        <w:t>.</w:t>
      </w:r>
      <w:r w:rsidR="007014D6" w:rsidRPr="00EA0585">
        <w:rPr>
          <w:rFonts w:ascii="Time New Roman" w:eastAsia="黑体" w:hAnsi="Time New Roman" w:hint="eastAsia"/>
        </w:rPr>
        <w:tab/>
      </w:r>
      <w:r w:rsidR="007014D6" w:rsidRPr="00EA0585">
        <w:rPr>
          <w:rFonts w:ascii="Time New Roman" w:eastAsia="黑体" w:hAnsi="Time New Roman" w:hint="eastAsia"/>
        </w:rPr>
        <w:t>委员会建议缔约国采取有效措施，确保积极执行童工法，加强童工监督机制，并为贫困家庭提供支助以确保其子女可以上学，从而防止和打击对儿童和青少年的经济剥削。委员会还建议缔约国加强努力，有效防止非法武装团体利用儿童和青少年，并采取必要措施确保所有复员儿童都被视为受害者，有机会接受教育且获得健康和社会心理支持。此外，促请缔约国确保彻底调查所有对儿童的经济剥削案件和非法武装团体征召儿童情况，并确保让责任人受到应有的惩罚。</w:t>
      </w:r>
    </w:p>
    <w:p w:rsidR="007014D6" w:rsidRDefault="007014D6" w:rsidP="007F33E1">
      <w:pPr>
        <w:pStyle w:val="H23GC"/>
        <w:rPr>
          <w:rFonts w:hint="eastAsia"/>
        </w:rPr>
      </w:pPr>
      <w:r>
        <w:rPr>
          <w:rFonts w:hint="eastAsia"/>
        </w:rPr>
        <w:tab/>
      </w:r>
      <w:r>
        <w:rPr>
          <w:rFonts w:hint="eastAsia"/>
        </w:rPr>
        <w:tab/>
      </w:r>
      <w:r>
        <w:rPr>
          <w:rFonts w:hint="eastAsia"/>
        </w:rPr>
        <w:t>对妇女的暴力行为</w:t>
      </w:r>
    </w:p>
    <w:p w:rsidR="007014D6" w:rsidRDefault="00C7040F" w:rsidP="00C7040F">
      <w:pPr>
        <w:pStyle w:val="SingleTxtGC"/>
        <w:rPr>
          <w:rFonts w:hint="eastAsia"/>
        </w:rPr>
      </w:pPr>
      <w:r>
        <w:rPr>
          <w:rFonts w:hint="eastAsia"/>
        </w:rPr>
        <w:t>45</w:t>
      </w:r>
      <w:r w:rsidR="007014D6">
        <w:rPr>
          <w:rFonts w:hint="eastAsia"/>
        </w:rPr>
        <w:t>.</w:t>
      </w:r>
      <w:r w:rsidR="007014D6">
        <w:rPr>
          <w:rFonts w:hint="eastAsia"/>
        </w:rPr>
        <w:tab/>
      </w:r>
      <w:r w:rsidR="007014D6">
        <w:rPr>
          <w:rFonts w:hint="eastAsia"/>
        </w:rPr>
        <w:t>委员会感到关切的是，尽管采取了措施，所有环境都仍然存在对妇女的暴力行为，而且有罪不罚的比率仍然很高。委员会还感到关切的是，许多女性暴力受害者，包括家庭暴力受害者，既无法及时获得卫生服务和庇护，也无法得到有效补救，包括获得赔偿和补偿的手段</w:t>
      </w:r>
      <w:r w:rsidR="007014D6">
        <w:rPr>
          <w:rFonts w:hint="eastAsia"/>
        </w:rPr>
        <w:t>(</w:t>
      </w:r>
      <w:r w:rsidR="007014D6">
        <w:rPr>
          <w:rFonts w:hint="eastAsia"/>
        </w:rPr>
        <w:t>第十条</w:t>
      </w:r>
      <w:r w:rsidR="007014D6">
        <w:rPr>
          <w:rFonts w:hint="eastAsia"/>
        </w:rPr>
        <w:t>)</w:t>
      </w:r>
      <w:r w:rsidR="007014D6">
        <w:rPr>
          <w:rFonts w:hint="eastAsia"/>
        </w:rPr>
        <w:t>。</w:t>
      </w:r>
      <w:r w:rsidR="007014D6">
        <w:rPr>
          <w:rFonts w:hint="eastAsia"/>
        </w:rPr>
        <w:t xml:space="preserve"> </w:t>
      </w:r>
    </w:p>
    <w:p w:rsidR="007014D6" w:rsidRPr="00EA0585" w:rsidRDefault="00C7040F" w:rsidP="00C7040F">
      <w:pPr>
        <w:pStyle w:val="SingleTxtGC"/>
        <w:rPr>
          <w:rFonts w:ascii="Time New Roman" w:eastAsia="黑体" w:hAnsi="Time New Roman" w:hint="eastAsia"/>
        </w:rPr>
      </w:pPr>
      <w:r w:rsidRPr="00EA0585">
        <w:rPr>
          <w:rFonts w:ascii="Time New Roman" w:eastAsia="黑体" w:hAnsi="Time New Roman" w:hint="eastAsia"/>
        </w:rPr>
        <w:t>46</w:t>
      </w:r>
      <w:r w:rsidR="007014D6" w:rsidRPr="00EA0585">
        <w:rPr>
          <w:rFonts w:ascii="Time New Roman" w:eastAsia="黑体" w:hAnsi="Time New Roman" w:hint="eastAsia"/>
        </w:rPr>
        <w:t>.</w:t>
      </w:r>
      <w:r w:rsidR="007014D6" w:rsidRPr="00EA0585">
        <w:rPr>
          <w:rFonts w:ascii="Time New Roman" w:eastAsia="黑体" w:hAnsi="Time New Roman" w:hint="eastAsia"/>
        </w:rPr>
        <w:tab/>
      </w:r>
      <w:r w:rsidR="007014D6" w:rsidRPr="00EA0585">
        <w:rPr>
          <w:rFonts w:ascii="Time New Roman" w:eastAsia="黑体" w:hAnsi="Time New Roman" w:hint="eastAsia"/>
        </w:rPr>
        <w:t>委员会建议缔约国：</w:t>
      </w:r>
      <w:r w:rsidR="007014D6" w:rsidRPr="00EA0585">
        <w:rPr>
          <w:rFonts w:ascii="Time New Roman" w:eastAsia="黑体" w:hAnsi="Time New Roman" w:hint="eastAsia"/>
        </w:rPr>
        <w:t xml:space="preserve"> </w:t>
      </w:r>
    </w:p>
    <w:p w:rsidR="007014D6" w:rsidRPr="00EA0585" w:rsidRDefault="007014D6" w:rsidP="007F33E1">
      <w:pPr>
        <w:pStyle w:val="SingleTxtGC"/>
        <w:numPr>
          <w:ilvl w:val="0"/>
          <w:numId w:val="9"/>
        </w:numPr>
        <w:rPr>
          <w:rFonts w:ascii="Time New Roman" w:eastAsia="黑体" w:hAnsi="Time New Roman" w:hint="eastAsia"/>
        </w:rPr>
      </w:pPr>
      <w:r w:rsidRPr="00EA0585">
        <w:rPr>
          <w:rFonts w:ascii="Time New Roman" w:eastAsia="黑体" w:hAnsi="Time New Roman" w:hint="eastAsia"/>
        </w:rPr>
        <w:t>彻底调查所有杀害和暴力侵害妇女案件，包括家庭暴力，并确保犯罪人受到应有的惩罚；</w:t>
      </w:r>
    </w:p>
    <w:p w:rsidR="007014D6" w:rsidRPr="00EA0585" w:rsidRDefault="007014D6" w:rsidP="007F33E1">
      <w:pPr>
        <w:pStyle w:val="SingleTxtGC"/>
        <w:numPr>
          <w:ilvl w:val="0"/>
          <w:numId w:val="9"/>
        </w:numPr>
        <w:rPr>
          <w:rFonts w:ascii="Time New Roman" w:eastAsia="黑体" w:hAnsi="Time New Roman" w:hint="eastAsia"/>
        </w:rPr>
      </w:pPr>
      <w:r w:rsidRPr="00EA0585">
        <w:rPr>
          <w:rFonts w:ascii="Time New Roman" w:eastAsia="黑体" w:hAnsi="Time New Roman" w:hint="eastAsia"/>
        </w:rPr>
        <w:t>采取一切必要步骤，有效防止对妇女的暴力行为；</w:t>
      </w:r>
      <w:r w:rsidRPr="00EA0585">
        <w:rPr>
          <w:rFonts w:ascii="Time New Roman" w:eastAsia="黑体" w:hAnsi="Time New Roman" w:hint="eastAsia"/>
        </w:rPr>
        <w:t xml:space="preserve"> </w:t>
      </w:r>
    </w:p>
    <w:p w:rsidR="007014D6" w:rsidRPr="00EA0585" w:rsidRDefault="007014D6" w:rsidP="007F33E1">
      <w:pPr>
        <w:pStyle w:val="SingleTxtGC"/>
        <w:numPr>
          <w:ilvl w:val="0"/>
          <w:numId w:val="9"/>
        </w:numPr>
        <w:rPr>
          <w:rFonts w:ascii="Time New Roman" w:eastAsia="黑体" w:hAnsi="Time New Roman" w:hint="eastAsia"/>
        </w:rPr>
      </w:pPr>
      <w:r w:rsidRPr="00EA0585">
        <w:rPr>
          <w:rFonts w:ascii="Time New Roman" w:eastAsia="黑体" w:hAnsi="Time New Roman" w:hint="eastAsia"/>
        </w:rPr>
        <w:t>加快保护所有女性暴力受害者，包括家庭暴力受害者的努力，确保她们通过有效补救获得司法救助，包括获得赔偿和补偿的手段，并确保她们能够及时获得适当庇护，从而立即得到人身保护、法律咨询和身心健康保健；</w:t>
      </w:r>
    </w:p>
    <w:p w:rsidR="007014D6" w:rsidRPr="00EA0585" w:rsidRDefault="007014D6" w:rsidP="007F33E1">
      <w:pPr>
        <w:pStyle w:val="SingleTxtGC"/>
        <w:numPr>
          <w:ilvl w:val="0"/>
          <w:numId w:val="9"/>
        </w:numPr>
        <w:rPr>
          <w:rFonts w:ascii="Time New Roman" w:eastAsia="黑体" w:hAnsi="Time New Roman" w:hint="eastAsia"/>
        </w:rPr>
      </w:pPr>
      <w:r w:rsidRPr="00EA0585">
        <w:rPr>
          <w:rFonts w:ascii="Time New Roman" w:eastAsia="黑体" w:hAnsi="Time New Roman" w:hint="eastAsia"/>
        </w:rPr>
        <w:t>组织宣传活动以提高公众认识，并为执法人员和法官提供关于暴力侵害妇女和家庭暴力严重性及犯罪性质的培训。</w:t>
      </w:r>
      <w:r w:rsidRPr="00EA0585">
        <w:rPr>
          <w:rFonts w:ascii="Time New Roman" w:eastAsia="黑体" w:hAnsi="Time New Roman" w:hint="eastAsia"/>
        </w:rPr>
        <w:t xml:space="preserve"> </w:t>
      </w:r>
    </w:p>
    <w:p w:rsidR="007014D6" w:rsidRDefault="007014D6" w:rsidP="007F33E1">
      <w:pPr>
        <w:pStyle w:val="H23GC"/>
        <w:rPr>
          <w:rFonts w:hint="eastAsia"/>
        </w:rPr>
      </w:pPr>
      <w:r>
        <w:rPr>
          <w:rFonts w:hint="eastAsia"/>
        </w:rPr>
        <w:tab/>
      </w:r>
      <w:r>
        <w:rPr>
          <w:rFonts w:hint="eastAsia"/>
        </w:rPr>
        <w:tab/>
      </w:r>
      <w:r>
        <w:rPr>
          <w:rFonts w:hint="eastAsia"/>
        </w:rPr>
        <w:t>贫困</w:t>
      </w:r>
    </w:p>
    <w:p w:rsidR="007014D6" w:rsidRDefault="00C7040F" w:rsidP="00C7040F">
      <w:pPr>
        <w:pStyle w:val="SingleTxtGC"/>
        <w:rPr>
          <w:rFonts w:hint="eastAsia"/>
        </w:rPr>
      </w:pPr>
      <w:r>
        <w:rPr>
          <w:rFonts w:hint="eastAsia"/>
        </w:rPr>
        <w:t>47</w:t>
      </w:r>
      <w:r w:rsidR="007014D6">
        <w:rPr>
          <w:rFonts w:hint="eastAsia"/>
        </w:rPr>
        <w:t>.</w:t>
      </w:r>
      <w:r w:rsidR="007014D6">
        <w:rPr>
          <w:rFonts w:hint="eastAsia"/>
        </w:rPr>
        <w:tab/>
      </w:r>
      <w:r w:rsidR="007014D6">
        <w:rPr>
          <w:rFonts w:hint="eastAsia"/>
        </w:rPr>
        <w:t>委员会感到关切的是，消除贫穷的努力并未有效解决缔约国的极度贫困状况，这严重影响到农村和偏远地区的人，包括武装冲突受害者</w:t>
      </w:r>
      <w:r w:rsidR="007014D6">
        <w:rPr>
          <w:rFonts w:hint="eastAsia"/>
        </w:rPr>
        <w:t>(</w:t>
      </w:r>
      <w:r w:rsidR="007014D6">
        <w:rPr>
          <w:rFonts w:hint="eastAsia"/>
        </w:rPr>
        <w:t>第十一条</w:t>
      </w:r>
      <w:r w:rsidR="007014D6">
        <w:rPr>
          <w:rFonts w:hint="eastAsia"/>
        </w:rPr>
        <w:t>)</w:t>
      </w:r>
      <w:r w:rsidR="007014D6">
        <w:rPr>
          <w:rFonts w:hint="eastAsia"/>
        </w:rPr>
        <w:t>。</w:t>
      </w:r>
      <w:r w:rsidR="007014D6">
        <w:rPr>
          <w:rFonts w:hint="eastAsia"/>
        </w:rPr>
        <w:t xml:space="preserve"> </w:t>
      </w:r>
    </w:p>
    <w:p w:rsidR="002E1CCC" w:rsidRDefault="002E1CCC">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7014D6" w:rsidRPr="00FE1C3D" w:rsidRDefault="00C7040F" w:rsidP="00C7040F">
      <w:pPr>
        <w:pStyle w:val="SingleTxtGC"/>
        <w:rPr>
          <w:rFonts w:ascii="Time New Roman" w:eastAsia="黑体" w:hAnsi="Time New Roman" w:hint="eastAsia"/>
        </w:rPr>
      </w:pPr>
      <w:r w:rsidRPr="00FE1C3D">
        <w:rPr>
          <w:rFonts w:ascii="Time New Roman" w:eastAsia="黑体" w:hAnsi="Time New Roman" w:hint="eastAsia"/>
        </w:rPr>
        <w:lastRenderedPageBreak/>
        <w:t>48</w:t>
      </w:r>
      <w:r w:rsidR="007014D6" w:rsidRPr="00FE1C3D">
        <w:rPr>
          <w:rFonts w:ascii="Time New Roman" w:eastAsia="黑体" w:hAnsi="Time New Roman" w:hint="eastAsia"/>
        </w:rPr>
        <w:t>.</w:t>
      </w:r>
      <w:r w:rsidR="007014D6" w:rsidRPr="00FE1C3D">
        <w:rPr>
          <w:rFonts w:ascii="Time New Roman" w:eastAsia="黑体" w:hAnsi="Time New Roman" w:hint="eastAsia"/>
        </w:rPr>
        <w:tab/>
      </w:r>
      <w:r w:rsidR="007014D6" w:rsidRPr="00FE1C3D">
        <w:rPr>
          <w:rFonts w:ascii="Time New Roman" w:eastAsia="黑体" w:hAnsi="Time New Roman" w:hint="eastAsia"/>
        </w:rPr>
        <w:t>委员会重申其先前的建议</w:t>
      </w:r>
      <w:r w:rsidR="007014D6" w:rsidRPr="00FE1C3D">
        <w:rPr>
          <w:rFonts w:ascii="Time New Roman" w:eastAsia="黑体" w:hAnsi="Time New Roman" w:hint="eastAsia"/>
        </w:rPr>
        <w:t>(</w:t>
      </w:r>
      <w:r w:rsidR="007014D6" w:rsidRPr="00FE1C3D">
        <w:rPr>
          <w:rFonts w:ascii="Time New Roman" w:eastAsia="黑体" w:hAnsi="Time New Roman" w:hint="eastAsia"/>
        </w:rPr>
        <w:t>见</w:t>
      </w:r>
      <w:r w:rsidRPr="00FE1C3D">
        <w:rPr>
          <w:rFonts w:ascii="Time New Roman" w:eastAsia="黑体" w:hAnsi="Time New Roman" w:hint="eastAsia"/>
        </w:rPr>
        <w:t>E</w:t>
      </w:r>
      <w:r w:rsidR="007014D6" w:rsidRPr="00FE1C3D">
        <w:rPr>
          <w:rFonts w:ascii="Time New Roman" w:eastAsia="黑体" w:hAnsi="Time New Roman" w:hint="eastAsia"/>
        </w:rPr>
        <w:t>/</w:t>
      </w:r>
      <w:proofErr w:type="spellStart"/>
      <w:r w:rsidRPr="00FE1C3D">
        <w:rPr>
          <w:rFonts w:ascii="Time New Roman" w:eastAsia="黑体" w:hAnsi="Time New Roman" w:hint="eastAsia"/>
        </w:rPr>
        <w:t>C</w:t>
      </w:r>
      <w:r w:rsidR="007014D6" w:rsidRPr="00FE1C3D">
        <w:rPr>
          <w:rFonts w:ascii="Time New Roman" w:eastAsia="黑体" w:hAnsi="Time New Roman" w:hint="eastAsia"/>
        </w:rPr>
        <w:t>.</w:t>
      </w:r>
      <w:r w:rsidRPr="00FE1C3D">
        <w:rPr>
          <w:rFonts w:ascii="Time New Roman" w:eastAsia="黑体" w:hAnsi="Time New Roman" w:hint="eastAsia"/>
        </w:rPr>
        <w:t>12</w:t>
      </w:r>
      <w:proofErr w:type="spellEnd"/>
      <w:r w:rsidR="007014D6" w:rsidRPr="00FE1C3D">
        <w:rPr>
          <w:rFonts w:ascii="Time New Roman" w:eastAsia="黑体" w:hAnsi="Time New Roman" w:hint="eastAsia"/>
        </w:rPr>
        <w:t>/</w:t>
      </w:r>
      <w:r w:rsidRPr="00FE1C3D">
        <w:rPr>
          <w:rFonts w:ascii="Time New Roman" w:eastAsia="黑体" w:hAnsi="Time New Roman" w:hint="eastAsia"/>
        </w:rPr>
        <w:t>COL</w:t>
      </w:r>
      <w:r w:rsidR="007014D6" w:rsidRPr="00FE1C3D">
        <w:rPr>
          <w:rFonts w:ascii="Time New Roman" w:eastAsia="黑体" w:hAnsi="Time New Roman" w:hint="eastAsia"/>
        </w:rPr>
        <w:t>/</w:t>
      </w:r>
      <w:r w:rsidRPr="00FE1C3D">
        <w:rPr>
          <w:rFonts w:ascii="Time New Roman" w:eastAsia="黑体" w:hAnsi="Time New Roman" w:hint="eastAsia"/>
        </w:rPr>
        <w:t>CO</w:t>
      </w:r>
      <w:r w:rsidR="007014D6" w:rsidRPr="00FE1C3D">
        <w:rPr>
          <w:rFonts w:ascii="Time New Roman" w:eastAsia="黑体" w:hAnsi="Time New Roman" w:hint="eastAsia"/>
        </w:rPr>
        <w:t>/</w:t>
      </w:r>
      <w:r w:rsidRPr="00FE1C3D">
        <w:rPr>
          <w:rFonts w:ascii="Time New Roman" w:eastAsia="黑体" w:hAnsi="Time New Roman" w:hint="eastAsia"/>
        </w:rPr>
        <w:t>5,</w:t>
      </w:r>
      <w:r w:rsidR="00FE1C3D">
        <w:rPr>
          <w:rFonts w:ascii="Time New Roman" w:eastAsia="黑体" w:hAnsi="Time New Roman"/>
        </w:rPr>
        <w:t xml:space="preserve"> </w:t>
      </w:r>
      <w:r w:rsidR="007014D6" w:rsidRPr="00FE1C3D">
        <w:rPr>
          <w:rFonts w:ascii="Time New Roman" w:eastAsia="黑体" w:hAnsi="Time New Roman" w:hint="eastAsia"/>
        </w:rPr>
        <w:t>第</w:t>
      </w:r>
      <w:r w:rsidRPr="00FE1C3D">
        <w:rPr>
          <w:rFonts w:ascii="Time New Roman" w:eastAsia="黑体" w:hAnsi="Time New Roman" w:hint="eastAsia"/>
        </w:rPr>
        <w:t>2</w:t>
      </w:r>
      <w:r w:rsidR="007014D6" w:rsidRPr="00FE1C3D">
        <w:rPr>
          <w:rFonts w:ascii="Time New Roman" w:eastAsia="黑体" w:hAnsi="Time New Roman" w:hint="eastAsia"/>
        </w:rPr>
        <w:t>0</w:t>
      </w:r>
      <w:r w:rsidR="007014D6" w:rsidRPr="00FE1C3D">
        <w:rPr>
          <w:rFonts w:ascii="Time New Roman" w:eastAsia="黑体" w:hAnsi="Time New Roman" w:hint="eastAsia"/>
        </w:rPr>
        <w:t>段</w:t>
      </w:r>
      <w:r w:rsidR="007014D6" w:rsidRPr="00FE1C3D">
        <w:rPr>
          <w:rFonts w:ascii="Time New Roman" w:eastAsia="黑体" w:hAnsi="Time New Roman" w:hint="eastAsia"/>
        </w:rPr>
        <w:t>)</w:t>
      </w:r>
      <w:r w:rsidR="007014D6" w:rsidRPr="00FE1C3D">
        <w:rPr>
          <w:rFonts w:ascii="Time New Roman" w:eastAsia="黑体" w:hAnsi="Time New Roman" w:hint="eastAsia"/>
        </w:rPr>
        <w:t>，并呼吁缔约国加大力度消除贫穷和不平等。为此，委员会敦促缔约国确保采取以人权为基础的方法，实施旨在消除贫穷和不平等的方案，确保为实施方案分配充足的资源，并确保适当关注最弱势群体和边缘群体，包括武装冲突受害者，同时关注城乡差距。委员会就此提请缔约国注意其</w:t>
      </w:r>
      <w:r w:rsidRPr="00FE1C3D">
        <w:rPr>
          <w:rFonts w:ascii="Time New Roman" w:eastAsia="黑体" w:hAnsi="Time New Roman" w:hint="eastAsia"/>
        </w:rPr>
        <w:t>2</w:t>
      </w:r>
      <w:r w:rsidR="007014D6" w:rsidRPr="00FE1C3D">
        <w:rPr>
          <w:rFonts w:ascii="Time New Roman" w:eastAsia="黑体" w:hAnsi="Time New Roman" w:hint="eastAsia"/>
        </w:rPr>
        <w:t>00</w:t>
      </w:r>
      <w:r w:rsidRPr="00FE1C3D">
        <w:rPr>
          <w:rFonts w:ascii="Time New Roman" w:eastAsia="黑体" w:hAnsi="Time New Roman" w:hint="eastAsia"/>
        </w:rPr>
        <w:t>1</w:t>
      </w:r>
      <w:r w:rsidR="007014D6" w:rsidRPr="00FE1C3D">
        <w:rPr>
          <w:rFonts w:ascii="Time New Roman" w:eastAsia="黑体" w:hAnsi="Time New Roman" w:hint="eastAsia"/>
        </w:rPr>
        <w:t>年关于</w:t>
      </w:r>
      <w:r w:rsidRPr="00FE1C3D">
        <w:rPr>
          <w:rFonts w:ascii="Time New Roman" w:eastAsia="黑体" w:hAnsi="Time New Roman" w:hint="eastAsia"/>
        </w:rPr>
        <w:t>“</w:t>
      </w:r>
      <w:r w:rsidR="007014D6" w:rsidRPr="00FE1C3D">
        <w:rPr>
          <w:rFonts w:ascii="Time New Roman" w:eastAsia="黑体" w:hAnsi="Time New Roman" w:hint="eastAsia"/>
        </w:rPr>
        <w:t>贫穷与《经济、社会及文化权利国际公约》</w:t>
      </w:r>
      <w:r w:rsidRPr="00FE1C3D">
        <w:rPr>
          <w:rFonts w:ascii="Time New Roman" w:eastAsia="黑体" w:hAnsi="Time New Roman" w:hint="eastAsia"/>
        </w:rPr>
        <w:t>”</w:t>
      </w:r>
      <w:r w:rsidR="007014D6" w:rsidRPr="00FE1C3D">
        <w:rPr>
          <w:rFonts w:ascii="Time New Roman" w:eastAsia="黑体" w:hAnsi="Time New Roman" w:hint="eastAsia"/>
        </w:rPr>
        <w:t>的声明。</w:t>
      </w:r>
    </w:p>
    <w:p w:rsidR="007014D6" w:rsidRDefault="007014D6" w:rsidP="007F33E1">
      <w:pPr>
        <w:pStyle w:val="H23GC"/>
        <w:rPr>
          <w:rFonts w:hint="eastAsia"/>
        </w:rPr>
      </w:pPr>
      <w:r>
        <w:rPr>
          <w:rFonts w:hint="eastAsia"/>
        </w:rPr>
        <w:tab/>
      </w:r>
      <w:r>
        <w:rPr>
          <w:rFonts w:hint="eastAsia"/>
        </w:rPr>
        <w:tab/>
      </w:r>
      <w:r>
        <w:rPr>
          <w:rFonts w:hint="eastAsia"/>
        </w:rPr>
        <w:t>获得土地</w:t>
      </w:r>
    </w:p>
    <w:p w:rsidR="007014D6" w:rsidRDefault="00C7040F" w:rsidP="00C7040F">
      <w:pPr>
        <w:pStyle w:val="SingleTxtGC"/>
        <w:rPr>
          <w:rFonts w:hint="eastAsia"/>
        </w:rPr>
      </w:pPr>
      <w:r>
        <w:rPr>
          <w:rFonts w:hint="eastAsia"/>
        </w:rPr>
        <w:t>49</w:t>
      </w:r>
      <w:r w:rsidR="007014D6">
        <w:rPr>
          <w:rFonts w:hint="eastAsia"/>
        </w:rPr>
        <w:t>.</w:t>
      </w:r>
      <w:r w:rsidR="007014D6">
        <w:rPr>
          <w:rFonts w:hint="eastAsia"/>
        </w:rPr>
        <w:tab/>
      </w:r>
      <w:r w:rsidR="007014D6">
        <w:rPr>
          <w:rFonts w:hint="eastAsia"/>
        </w:rPr>
        <w:t>委员会再次对继续影响农民、土著人民和非洲裔哥伦比亚人的获得土地方面的不平等表示关切，并对</w:t>
      </w:r>
      <w:r>
        <w:rPr>
          <w:rFonts w:hint="eastAsia"/>
        </w:rPr>
        <w:t>2</w:t>
      </w:r>
      <w:r w:rsidR="007014D6">
        <w:rPr>
          <w:rFonts w:hint="eastAsia"/>
        </w:rPr>
        <w:t>0</w:t>
      </w:r>
      <w:r>
        <w:rPr>
          <w:rFonts w:hint="eastAsia"/>
        </w:rPr>
        <w:t>11</w:t>
      </w:r>
      <w:r w:rsidR="007014D6">
        <w:rPr>
          <w:rFonts w:hint="eastAsia"/>
        </w:rPr>
        <w:t>年第</w:t>
      </w:r>
      <w:r>
        <w:rPr>
          <w:rFonts w:hint="eastAsia"/>
        </w:rPr>
        <w:t>1448</w:t>
      </w:r>
      <w:r w:rsidR="007014D6">
        <w:rPr>
          <w:rFonts w:hint="eastAsia"/>
        </w:rPr>
        <w:t>号《受害者与土地归还法》的执行进展有限感到关切</w:t>
      </w:r>
      <w:r w:rsidR="007014D6">
        <w:rPr>
          <w:rFonts w:hint="eastAsia"/>
        </w:rPr>
        <w:t>(</w:t>
      </w:r>
      <w:r w:rsidR="007014D6">
        <w:rPr>
          <w:rFonts w:hint="eastAsia"/>
        </w:rPr>
        <w:t>第十一条</w:t>
      </w:r>
      <w:r w:rsidR="007014D6">
        <w:rPr>
          <w:rFonts w:hint="eastAsia"/>
        </w:rPr>
        <w:t>)</w:t>
      </w:r>
      <w:r w:rsidR="007014D6">
        <w:rPr>
          <w:rFonts w:hint="eastAsia"/>
        </w:rPr>
        <w:t>。</w:t>
      </w:r>
    </w:p>
    <w:p w:rsidR="007014D6" w:rsidRPr="00472AE9" w:rsidRDefault="00C7040F" w:rsidP="00C7040F">
      <w:pPr>
        <w:pStyle w:val="SingleTxtGC"/>
        <w:rPr>
          <w:rFonts w:ascii="Time New Roman" w:eastAsia="黑体" w:hAnsi="Time New Roman" w:hint="eastAsia"/>
        </w:rPr>
      </w:pPr>
      <w:r w:rsidRPr="00472AE9">
        <w:rPr>
          <w:rFonts w:ascii="Time New Roman" w:eastAsia="黑体" w:hAnsi="Time New Roman" w:hint="eastAsia"/>
        </w:rPr>
        <w:t>5</w:t>
      </w:r>
      <w:r w:rsidR="007014D6" w:rsidRPr="00472AE9">
        <w:rPr>
          <w:rFonts w:ascii="Time New Roman" w:eastAsia="黑体" w:hAnsi="Time New Roman" w:hint="eastAsia"/>
        </w:rPr>
        <w:t>0.</w:t>
      </w:r>
      <w:r w:rsidR="007014D6" w:rsidRPr="00472AE9">
        <w:rPr>
          <w:rFonts w:ascii="Time New Roman" w:eastAsia="黑体" w:hAnsi="Time New Roman" w:hint="eastAsia"/>
        </w:rPr>
        <w:tab/>
      </w:r>
      <w:r w:rsidR="007014D6" w:rsidRPr="00472AE9">
        <w:rPr>
          <w:rFonts w:ascii="Time New Roman" w:eastAsia="黑体" w:hAnsi="Time New Roman" w:hint="eastAsia"/>
        </w:rPr>
        <w:t>委员会请缔约国参照其先前的建议</w:t>
      </w:r>
      <w:r w:rsidR="007014D6" w:rsidRPr="00472AE9">
        <w:rPr>
          <w:rFonts w:ascii="Time New Roman" w:eastAsia="黑体" w:hAnsi="Time New Roman" w:hint="eastAsia"/>
        </w:rPr>
        <w:t>(</w:t>
      </w:r>
      <w:r w:rsidRPr="00472AE9">
        <w:rPr>
          <w:rFonts w:ascii="Time New Roman" w:eastAsia="黑体" w:hAnsi="Time New Roman" w:hint="eastAsia"/>
        </w:rPr>
        <w:t>E</w:t>
      </w:r>
      <w:r w:rsidR="007014D6" w:rsidRPr="00472AE9">
        <w:rPr>
          <w:rFonts w:ascii="Time New Roman" w:eastAsia="黑体" w:hAnsi="Time New Roman" w:hint="eastAsia"/>
        </w:rPr>
        <w:t>/</w:t>
      </w:r>
      <w:proofErr w:type="spellStart"/>
      <w:r w:rsidRPr="00472AE9">
        <w:rPr>
          <w:rFonts w:ascii="Time New Roman" w:eastAsia="黑体" w:hAnsi="Time New Roman" w:hint="eastAsia"/>
        </w:rPr>
        <w:t>C</w:t>
      </w:r>
      <w:r w:rsidR="007014D6" w:rsidRPr="00472AE9">
        <w:rPr>
          <w:rFonts w:ascii="Time New Roman" w:eastAsia="黑体" w:hAnsi="Time New Roman" w:hint="eastAsia"/>
        </w:rPr>
        <w:t>.</w:t>
      </w:r>
      <w:r w:rsidRPr="00472AE9">
        <w:rPr>
          <w:rFonts w:ascii="Time New Roman" w:eastAsia="黑体" w:hAnsi="Time New Roman" w:hint="eastAsia"/>
        </w:rPr>
        <w:t>12</w:t>
      </w:r>
      <w:proofErr w:type="spellEnd"/>
      <w:r w:rsidR="007014D6" w:rsidRPr="00472AE9">
        <w:rPr>
          <w:rFonts w:ascii="Time New Roman" w:eastAsia="黑体" w:hAnsi="Time New Roman" w:hint="eastAsia"/>
        </w:rPr>
        <w:t>/</w:t>
      </w:r>
      <w:r w:rsidRPr="00472AE9">
        <w:rPr>
          <w:rFonts w:ascii="Time New Roman" w:eastAsia="黑体" w:hAnsi="Time New Roman" w:hint="eastAsia"/>
        </w:rPr>
        <w:t>COL</w:t>
      </w:r>
      <w:r w:rsidR="007014D6" w:rsidRPr="00472AE9">
        <w:rPr>
          <w:rFonts w:ascii="Time New Roman" w:eastAsia="黑体" w:hAnsi="Time New Roman" w:hint="eastAsia"/>
        </w:rPr>
        <w:t>/</w:t>
      </w:r>
      <w:r w:rsidRPr="00472AE9">
        <w:rPr>
          <w:rFonts w:ascii="Time New Roman" w:eastAsia="黑体" w:hAnsi="Time New Roman" w:hint="eastAsia"/>
        </w:rPr>
        <w:t>CO</w:t>
      </w:r>
      <w:r w:rsidR="007014D6" w:rsidRPr="00472AE9">
        <w:rPr>
          <w:rFonts w:ascii="Time New Roman" w:eastAsia="黑体" w:hAnsi="Time New Roman" w:hint="eastAsia"/>
        </w:rPr>
        <w:t>/</w:t>
      </w:r>
      <w:r w:rsidRPr="00472AE9">
        <w:rPr>
          <w:rFonts w:ascii="Time New Roman" w:eastAsia="黑体" w:hAnsi="Time New Roman" w:hint="eastAsia"/>
        </w:rPr>
        <w:t>5,</w:t>
      </w:r>
      <w:r w:rsidR="007F33E1" w:rsidRPr="00472AE9">
        <w:rPr>
          <w:rFonts w:ascii="Time New Roman" w:eastAsia="黑体" w:hAnsi="Time New Roman"/>
        </w:rPr>
        <w:t xml:space="preserve"> </w:t>
      </w:r>
      <w:r w:rsidR="007014D6" w:rsidRPr="00472AE9">
        <w:rPr>
          <w:rFonts w:ascii="Time New Roman" w:eastAsia="黑体" w:hAnsi="Time New Roman" w:hint="eastAsia"/>
        </w:rPr>
        <w:t>第</w:t>
      </w:r>
      <w:r w:rsidRPr="00472AE9">
        <w:rPr>
          <w:rFonts w:ascii="Time New Roman" w:eastAsia="黑体" w:hAnsi="Time New Roman" w:hint="eastAsia"/>
        </w:rPr>
        <w:t>22</w:t>
      </w:r>
      <w:r w:rsidR="007014D6" w:rsidRPr="00472AE9">
        <w:rPr>
          <w:rFonts w:ascii="Time New Roman" w:eastAsia="黑体" w:hAnsi="Time New Roman" w:hint="eastAsia"/>
        </w:rPr>
        <w:t>段</w:t>
      </w:r>
      <w:r w:rsidR="007014D6" w:rsidRPr="00472AE9">
        <w:rPr>
          <w:rFonts w:ascii="Time New Roman" w:eastAsia="黑体" w:hAnsi="Time New Roman" w:hint="eastAsia"/>
        </w:rPr>
        <w:t>)</w:t>
      </w:r>
      <w:r w:rsidR="007014D6" w:rsidRPr="00472AE9">
        <w:rPr>
          <w:rFonts w:ascii="Time New Roman" w:eastAsia="黑体" w:hAnsi="Time New Roman" w:hint="eastAsia"/>
        </w:rPr>
        <w:t>，并建议缔约国：</w:t>
      </w:r>
      <w:r w:rsidR="007014D6" w:rsidRPr="00472AE9">
        <w:rPr>
          <w:rFonts w:ascii="Time New Roman" w:eastAsia="黑体" w:hAnsi="Time New Roman" w:hint="eastAsia"/>
        </w:rPr>
        <w:t xml:space="preserve"> </w:t>
      </w:r>
    </w:p>
    <w:p w:rsidR="007014D6" w:rsidRPr="00472AE9" w:rsidRDefault="007014D6" w:rsidP="00C7040F">
      <w:pPr>
        <w:pStyle w:val="SingleTxtGC"/>
        <w:rPr>
          <w:rFonts w:ascii="Time New Roman" w:eastAsia="黑体" w:hAnsi="Time New Roman" w:hint="eastAsia"/>
        </w:rPr>
      </w:pPr>
      <w:r w:rsidRPr="00472AE9">
        <w:rPr>
          <w:rFonts w:ascii="Time New Roman" w:eastAsia="黑体" w:hAnsi="Time New Roman" w:hint="eastAsia"/>
        </w:rPr>
        <w:tab/>
        <w:t>(</w:t>
      </w:r>
      <w:r w:rsidR="00C7040F" w:rsidRPr="00472AE9">
        <w:rPr>
          <w:rFonts w:ascii="Time New Roman" w:eastAsia="黑体" w:hAnsi="Time New Roman" w:hint="eastAsia"/>
        </w:rPr>
        <w:t>a</w:t>
      </w:r>
      <w:r w:rsidRPr="00472AE9">
        <w:rPr>
          <w:rFonts w:ascii="Time New Roman" w:eastAsia="黑体" w:hAnsi="Time New Roman" w:hint="eastAsia"/>
        </w:rPr>
        <w:t>)</w:t>
      </w:r>
      <w:r w:rsidRPr="00472AE9">
        <w:rPr>
          <w:rFonts w:ascii="Time New Roman" w:eastAsia="黑体" w:hAnsi="Time New Roman" w:hint="eastAsia"/>
        </w:rPr>
        <w:tab/>
      </w:r>
      <w:r w:rsidRPr="00472AE9">
        <w:rPr>
          <w:rFonts w:ascii="Time New Roman" w:eastAsia="黑体" w:hAnsi="Time New Roman" w:hint="eastAsia"/>
        </w:rPr>
        <w:t>采取必要措施，确保实施综合农村改革，这是《结束冲突和建设稳定持久和平的最终协议》的一部分，目的是保障农民、土著人民和非洲裔哥伦比亚人公平获得土地和自然资源；</w:t>
      </w:r>
      <w:r w:rsidRPr="00472AE9">
        <w:rPr>
          <w:rFonts w:ascii="Time New Roman" w:eastAsia="黑体" w:hAnsi="Time New Roman" w:hint="eastAsia"/>
        </w:rPr>
        <w:t xml:space="preserve"> </w:t>
      </w:r>
    </w:p>
    <w:p w:rsidR="007014D6" w:rsidRPr="00472AE9" w:rsidRDefault="007014D6" w:rsidP="00C7040F">
      <w:pPr>
        <w:pStyle w:val="SingleTxtGC"/>
        <w:rPr>
          <w:rFonts w:ascii="Time New Roman" w:eastAsia="黑体" w:hAnsi="Time New Roman" w:hint="eastAsia"/>
        </w:rPr>
      </w:pPr>
      <w:r w:rsidRPr="00472AE9">
        <w:rPr>
          <w:rFonts w:ascii="Time New Roman" w:eastAsia="黑体" w:hAnsi="Time New Roman" w:hint="eastAsia"/>
        </w:rPr>
        <w:tab/>
        <w:t>(</w:t>
      </w:r>
      <w:r w:rsidR="00C7040F" w:rsidRPr="00472AE9">
        <w:rPr>
          <w:rFonts w:ascii="Time New Roman" w:eastAsia="黑体" w:hAnsi="Time New Roman" w:hint="eastAsia"/>
        </w:rPr>
        <w:t>b</w:t>
      </w:r>
      <w:r w:rsidRPr="00472AE9">
        <w:rPr>
          <w:rFonts w:ascii="Time New Roman" w:eastAsia="黑体" w:hAnsi="Time New Roman" w:hint="eastAsia"/>
        </w:rPr>
        <w:t>)</w:t>
      </w:r>
      <w:r w:rsidRPr="00472AE9">
        <w:rPr>
          <w:rFonts w:ascii="Time New Roman" w:eastAsia="黑体" w:hAnsi="Time New Roman" w:hint="eastAsia"/>
        </w:rPr>
        <w:tab/>
      </w:r>
      <w:r w:rsidRPr="00472AE9">
        <w:rPr>
          <w:rFonts w:ascii="Time New Roman" w:eastAsia="黑体" w:hAnsi="Time New Roman" w:hint="eastAsia"/>
        </w:rPr>
        <w:t>加快有效执行</w:t>
      </w:r>
      <w:r w:rsidR="00C7040F" w:rsidRPr="00472AE9">
        <w:rPr>
          <w:rFonts w:ascii="Time New Roman" w:eastAsia="黑体" w:hAnsi="Time New Roman" w:hint="eastAsia"/>
        </w:rPr>
        <w:t>2</w:t>
      </w:r>
      <w:r w:rsidRPr="00472AE9">
        <w:rPr>
          <w:rFonts w:ascii="Time New Roman" w:eastAsia="黑体" w:hAnsi="Time New Roman" w:hint="eastAsia"/>
        </w:rPr>
        <w:t>0</w:t>
      </w:r>
      <w:r w:rsidR="00C7040F" w:rsidRPr="00472AE9">
        <w:rPr>
          <w:rFonts w:ascii="Time New Roman" w:eastAsia="黑体" w:hAnsi="Time New Roman" w:hint="eastAsia"/>
        </w:rPr>
        <w:t>11</w:t>
      </w:r>
      <w:r w:rsidRPr="00472AE9">
        <w:rPr>
          <w:rFonts w:ascii="Time New Roman" w:eastAsia="黑体" w:hAnsi="Time New Roman" w:hint="eastAsia"/>
        </w:rPr>
        <w:t>年第</w:t>
      </w:r>
      <w:r w:rsidR="00C7040F" w:rsidRPr="00472AE9">
        <w:rPr>
          <w:rFonts w:ascii="Time New Roman" w:eastAsia="黑体" w:hAnsi="Time New Roman" w:hint="eastAsia"/>
        </w:rPr>
        <w:t>1448</w:t>
      </w:r>
      <w:r w:rsidRPr="00472AE9">
        <w:rPr>
          <w:rFonts w:ascii="Time New Roman" w:eastAsia="黑体" w:hAnsi="Time New Roman" w:hint="eastAsia"/>
        </w:rPr>
        <w:t>号法案和其他计划措施的努力，以确保全面实施为归还土地而设立的机制和登记。</w:t>
      </w:r>
      <w:r w:rsidRPr="00472AE9">
        <w:rPr>
          <w:rFonts w:ascii="Time New Roman" w:eastAsia="黑体" w:hAnsi="Time New Roman" w:hint="eastAsia"/>
        </w:rPr>
        <w:t xml:space="preserve"> </w:t>
      </w:r>
    </w:p>
    <w:p w:rsidR="007014D6" w:rsidRDefault="007014D6" w:rsidP="007F33E1">
      <w:pPr>
        <w:pStyle w:val="H23GC"/>
        <w:rPr>
          <w:rFonts w:hint="eastAsia"/>
        </w:rPr>
      </w:pPr>
      <w:r>
        <w:rPr>
          <w:rFonts w:hint="eastAsia"/>
        </w:rPr>
        <w:tab/>
      </w:r>
      <w:r>
        <w:rPr>
          <w:rFonts w:hint="eastAsia"/>
        </w:rPr>
        <w:tab/>
      </w:r>
      <w:r>
        <w:rPr>
          <w:rFonts w:hint="eastAsia"/>
        </w:rPr>
        <w:t>境内流离失所者和回返者</w:t>
      </w:r>
    </w:p>
    <w:p w:rsidR="007014D6" w:rsidRDefault="00C7040F" w:rsidP="00C7040F">
      <w:pPr>
        <w:pStyle w:val="SingleTxtGC"/>
        <w:rPr>
          <w:rFonts w:hint="eastAsia"/>
        </w:rPr>
      </w:pPr>
      <w:r>
        <w:rPr>
          <w:rFonts w:hint="eastAsia"/>
        </w:rPr>
        <w:t>51</w:t>
      </w:r>
      <w:r w:rsidR="007014D6">
        <w:rPr>
          <w:rFonts w:hint="eastAsia"/>
        </w:rPr>
        <w:t>.</w:t>
      </w:r>
      <w:r w:rsidR="007014D6">
        <w:rPr>
          <w:rFonts w:hint="eastAsia"/>
        </w:rPr>
        <w:tab/>
      </w:r>
      <w:r w:rsidR="007014D6">
        <w:rPr>
          <w:rFonts w:hint="eastAsia"/>
        </w:rPr>
        <w:t>尽管缔约国</w:t>
      </w:r>
      <w:proofErr w:type="gramStart"/>
      <w:r w:rsidR="007014D6">
        <w:rPr>
          <w:rFonts w:hint="eastAsia"/>
        </w:rPr>
        <w:t>作出</w:t>
      </w:r>
      <w:proofErr w:type="gramEnd"/>
      <w:r w:rsidR="007014D6">
        <w:rPr>
          <w:rFonts w:hint="eastAsia"/>
        </w:rPr>
        <w:t>了努力，但委员会为许多返回的哥伦比亚难民都面临着重新融入社会和经济的障碍感到不安。此外，委员会还感到关切的是，大量境内流离失所者的生活水平仍然低下</w:t>
      </w:r>
      <w:r w:rsidR="007014D6">
        <w:rPr>
          <w:rFonts w:hint="eastAsia"/>
        </w:rPr>
        <w:t>(</w:t>
      </w:r>
      <w:r w:rsidR="007014D6">
        <w:rPr>
          <w:rFonts w:hint="eastAsia"/>
        </w:rPr>
        <w:t>第十一条</w:t>
      </w:r>
      <w:r w:rsidR="007014D6">
        <w:rPr>
          <w:rFonts w:hint="eastAsia"/>
        </w:rPr>
        <w:t>)</w:t>
      </w:r>
      <w:r w:rsidR="007014D6">
        <w:rPr>
          <w:rFonts w:hint="eastAsia"/>
        </w:rPr>
        <w:t>。</w:t>
      </w:r>
    </w:p>
    <w:p w:rsidR="007014D6" w:rsidRPr="00472AE9" w:rsidRDefault="00C7040F" w:rsidP="00C7040F">
      <w:pPr>
        <w:pStyle w:val="SingleTxtGC"/>
        <w:rPr>
          <w:rFonts w:ascii="Time New Roman" w:eastAsia="黑体" w:hAnsi="Time New Roman" w:hint="eastAsia"/>
        </w:rPr>
      </w:pPr>
      <w:r w:rsidRPr="00472AE9">
        <w:rPr>
          <w:rFonts w:ascii="Time New Roman" w:eastAsia="黑体" w:hAnsi="Time New Roman" w:hint="eastAsia"/>
        </w:rPr>
        <w:t>52</w:t>
      </w:r>
      <w:r w:rsidR="007014D6" w:rsidRPr="00472AE9">
        <w:rPr>
          <w:rFonts w:ascii="Time New Roman" w:eastAsia="黑体" w:hAnsi="Time New Roman" w:hint="eastAsia"/>
        </w:rPr>
        <w:t>.</w:t>
      </w:r>
      <w:r w:rsidR="007014D6" w:rsidRPr="00472AE9">
        <w:rPr>
          <w:rFonts w:ascii="Time New Roman" w:eastAsia="黑体" w:hAnsi="Time New Roman" w:hint="eastAsia"/>
        </w:rPr>
        <w:tab/>
      </w:r>
      <w:r w:rsidR="007014D6" w:rsidRPr="00472AE9">
        <w:rPr>
          <w:rFonts w:ascii="Time New Roman" w:eastAsia="黑体" w:hAnsi="Time New Roman" w:hint="eastAsia"/>
        </w:rPr>
        <w:t>委员会建议缔约国加强努力，确保回返的难民和境内流离失所者能够重返社会并有可能享有适足的生活水准，以便他们能够获得足够的住房、生产性项目和基本服务，比如水、卫生、健康、教育和社会援助，包括获得信贷。委员会还建议缔约国应尽可能地采取有益措施，帮助他们尽可能安全、有尊严地返回原籍，或者为他们提供适当的替代方案。</w:t>
      </w:r>
    </w:p>
    <w:p w:rsidR="007014D6" w:rsidRDefault="007014D6" w:rsidP="007F33E1">
      <w:pPr>
        <w:pStyle w:val="H23GC"/>
        <w:rPr>
          <w:rFonts w:hint="eastAsia"/>
        </w:rPr>
      </w:pPr>
      <w:r>
        <w:rPr>
          <w:rFonts w:hint="eastAsia"/>
        </w:rPr>
        <w:tab/>
      </w:r>
      <w:r>
        <w:rPr>
          <w:rFonts w:hint="eastAsia"/>
        </w:rPr>
        <w:tab/>
      </w:r>
      <w:r>
        <w:rPr>
          <w:rFonts w:hint="eastAsia"/>
        </w:rPr>
        <w:t>参与非法作物种植的人口</w:t>
      </w:r>
      <w:r>
        <w:rPr>
          <w:rFonts w:hint="eastAsia"/>
        </w:rPr>
        <w:t xml:space="preserve"> </w:t>
      </w:r>
    </w:p>
    <w:p w:rsidR="007014D6" w:rsidRDefault="00C7040F" w:rsidP="00C7040F">
      <w:pPr>
        <w:pStyle w:val="SingleTxtGC"/>
        <w:rPr>
          <w:rFonts w:hint="eastAsia"/>
        </w:rPr>
      </w:pPr>
      <w:r>
        <w:rPr>
          <w:rFonts w:hint="eastAsia"/>
        </w:rPr>
        <w:t>53</w:t>
      </w:r>
      <w:r w:rsidR="007014D6">
        <w:rPr>
          <w:rFonts w:hint="eastAsia"/>
        </w:rPr>
        <w:t>.</w:t>
      </w:r>
      <w:r w:rsidR="007014D6">
        <w:rPr>
          <w:rFonts w:hint="eastAsia"/>
        </w:rPr>
        <w:tab/>
      </w:r>
      <w:r w:rsidR="007014D6">
        <w:rPr>
          <w:rFonts w:hint="eastAsia"/>
        </w:rPr>
        <w:t>委员会欢迎缔约国为解决非法作物问题而采取的措施，但对于执行阶段在人权方面可能出现的空白和限制感到关切</w:t>
      </w:r>
      <w:r w:rsidR="007014D6">
        <w:rPr>
          <w:rFonts w:hint="eastAsia"/>
        </w:rPr>
        <w:t>(</w:t>
      </w:r>
      <w:r w:rsidR="007014D6">
        <w:rPr>
          <w:rFonts w:hint="eastAsia"/>
        </w:rPr>
        <w:t>第十一条</w:t>
      </w:r>
      <w:r w:rsidR="007014D6">
        <w:rPr>
          <w:rFonts w:hint="eastAsia"/>
        </w:rPr>
        <w:t>)</w:t>
      </w:r>
      <w:r w:rsidR="007014D6">
        <w:rPr>
          <w:rFonts w:hint="eastAsia"/>
        </w:rPr>
        <w:t>。</w:t>
      </w:r>
      <w:r w:rsidR="007014D6">
        <w:rPr>
          <w:rFonts w:hint="eastAsia"/>
        </w:rPr>
        <w:t xml:space="preserve"> </w:t>
      </w:r>
    </w:p>
    <w:p w:rsidR="007014D6" w:rsidRPr="00472AE9" w:rsidRDefault="00C7040F" w:rsidP="00C7040F">
      <w:pPr>
        <w:pStyle w:val="SingleTxtGC"/>
        <w:rPr>
          <w:rFonts w:ascii="Time New Roman" w:eastAsia="黑体" w:hAnsi="Time New Roman" w:hint="eastAsia"/>
        </w:rPr>
      </w:pPr>
      <w:r w:rsidRPr="00472AE9">
        <w:rPr>
          <w:rFonts w:ascii="Time New Roman" w:eastAsia="黑体" w:hAnsi="Time New Roman" w:hint="eastAsia"/>
        </w:rPr>
        <w:t>54</w:t>
      </w:r>
      <w:r w:rsidR="007014D6" w:rsidRPr="00472AE9">
        <w:rPr>
          <w:rFonts w:ascii="Time New Roman" w:eastAsia="黑体" w:hAnsi="Time New Roman" w:hint="eastAsia"/>
        </w:rPr>
        <w:t>.</w:t>
      </w:r>
      <w:r w:rsidR="007014D6" w:rsidRPr="00472AE9">
        <w:rPr>
          <w:rFonts w:ascii="Time New Roman" w:eastAsia="黑体" w:hAnsi="Time New Roman" w:hint="eastAsia"/>
        </w:rPr>
        <w:tab/>
      </w:r>
      <w:r w:rsidR="007014D6" w:rsidRPr="00472AE9">
        <w:rPr>
          <w:rFonts w:ascii="Time New Roman" w:eastAsia="黑体" w:hAnsi="Time New Roman" w:hint="eastAsia"/>
        </w:rPr>
        <w:t>委员会建议缔约国继续努力，把以人权为基础处理非法毒品问题的方法列入其执行《结束冲突和建设稳定持久和平的最终协议》的战略，并确保《非法作物替代国家综合方案》会提供替代性生产活动，以保证所</w:t>
      </w:r>
      <w:proofErr w:type="gramStart"/>
      <w:r w:rsidR="007014D6" w:rsidRPr="00472AE9">
        <w:rPr>
          <w:rFonts w:ascii="Time New Roman" w:eastAsia="黑体" w:hAnsi="Time New Roman" w:hint="eastAsia"/>
        </w:rPr>
        <w:t>涉农民</w:t>
      </w:r>
      <w:proofErr w:type="gramEnd"/>
      <w:r w:rsidR="007014D6" w:rsidRPr="00472AE9">
        <w:rPr>
          <w:rFonts w:ascii="Time New Roman" w:eastAsia="黑体" w:hAnsi="Time New Roman" w:hint="eastAsia"/>
        </w:rPr>
        <w:t>及其家庭享有适足的生活水准，并确保其有效参与这些活动的设计和开展，以及并有推销产品的实际机会。</w:t>
      </w:r>
    </w:p>
    <w:p w:rsidR="007014D6" w:rsidRDefault="007014D6" w:rsidP="007F33E1">
      <w:pPr>
        <w:pStyle w:val="H23GC"/>
        <w:rPr>
          <w:rFonts w:hint="eastAsia"/>
        </w:rPr>
      </w:pPr>
      <w:r>
        <w:rPr>
          <w:rFonts w:hint="eastAsia"/>
        </w:rPr>
        <w:tab/>
      </w:r>
      <w:r>
        <w:rPr>
          <w:rFonts w:hint="eastAsia"/>
        </w:rPr>
        <w:tab/>
      </w:r>
      <w:r>
        <w:rPr>
          <w:rFonts w:hint="eastAsia"/>
        </w:rPr>
        <w:t>复员人员的适足生活水准</w:t>
      </w:r>
    </w:p>
    <w:p w:rsidR="007014D6" w:rsidRDefault="00C7040F" w:rsidP="00C7040F">
      <w:pPr>
        <w:pStyle w:val="SingleTxtGC"/>
        <w:rPr>
          <w:rFonts w:hint="eastAsia"/>
        </w:rPr>
      </w:pPr>
      <w:r>
        <w:rPr>
          <w:rFonts w:hint="eastAsia"/>
        </w:rPr>
        <w:t>55</w:t>
      </w:r>
      <w:r w:rsidR="007014D6">
        <w:rPr>
          <w:rFonts w:hint="eastAsia"/>
        </w:rPr>
        <w:t>.</w:t>
      </w:r>
      <w:r w:rsidR="007014D6">
        <w:rPr>
          <w:rFonts w:hint="eastAsia"/>
        </w:rPr>
        <w:tab/>
      </w:r>
      <w:r w:rsidR="007014D6">
        <w:rPr>
          <w:rFonts w:hint="eastAsia"/>
        </w:rPr>
        <w:t>委员会注意到缔约国为使复员人员重新融入社会而采取的措施，但仍感关切的是，措施的有效实施还存在障碍，特别是在农村地区</w:t>
      </w:r>
      <w:r w:rsidR="007014D6">
        <w:rPr>
          <w:rFonts w:hint="eastAsia"/>
        </w:rPr>
        <w:t>(</w:t>
      </w:r>
      <w:r w:rsidR="007014D6">
        <w:rPr>
          <w:rFonts w:hint="eastAsia"/>
        </w:rPr>
        <w:t>第十一条</w:t>
      </w:r>
      <w:r w:rsidR="007014D6">
        <w:rPr>
          <w:rFonts w:hint="eastAsia"/>
        </w:rPr>
        <w:t>)</w:t>
      </w:r>
      <w:r w:rsidR="007014D6">
        <w:rPr>
          <w:rFonts w:hint="eastAsia"/>
        </w:rPr>
        <w:t>。</w:t>
      </w:r>
    </w:p>
    <w:p w:rsidR="007014D6" w:rsidRPr="002E1CCC" w:rsidRDefault="00C7040F" w:rsidP="00C7040F">
      <w:pPr>
        <w:pStyle w:val="SingleTxtGC"/>
        <w:rPr>
          <w:rFonts w:ascii="Time New Roman" w:eastAsia="黑体" w:hAnsi="Time New Roman" w:hint="eastAsia"/>
        </w:rPr>
      </w:pPr>
      <w:r w:rsidRPr="002E1CCC">
        <w:rPr>
          <w:rFonts w:ascii="Time New Roman" w:eastAsia="黑体" w:hAnsi="Time New Roman" w:hint="eastAsia"/>
        </w:rPr>
        <w:lastRenderedPageBreak/>
        <w:t>56</w:t>
      </w:r>
      <w:r w:rsidR="007014D6" w:rsidRPr="002E1CCC">
        <w:rPr>
          <w:rFonts w:ascii="Time New Roman" w:eastAsia="黑体" w:hAnsi="Time New Roman" w:hint="eastAsia"/>
        </w:rPr>
        <w:t>.</w:t>
      </w:r>
      <w:r w:rsidR="007014D6" w:rsidRPr="002E1CCC">
        <w:rPr>
          <w:rFonts w:ascii="Time New Roman" w:eastAsia="黑体" w:hAnsi="Time New Roman" w:hint="eastAsia"/>
        </w:rPr>
        <w:tab/>
      </w:r>
      <w:r w:rsidR="007014D6" w:rsidRPr="002E1CCC">
        <w:rPr>
          <w:rFonts w:ascii="Time New Roman" w:eastAsia="黑体" w:hAnsi="Time New Roman" w:hint="eastAsia"/>
        </w:rPr>
        <w:t>委员会建议缔约国采取必要措施，坚持以人权为基础的方法，实现复员人员有效重新融入社会和经济，以保证他们享有经济、社会及文化权利，特别是享有适足生活水准的权利。委员会还建议缔约国确保所谓的地方本地化培训和重新融入社会领域能够为复员人员提供从事生产性活动的机会，这些活动除其他</w:t>
      </w:r>
      <w:proofErr w:type="gramStart"/>
      <w:r w:rsidR="007014D6" w:rsidRPr="002E1CCC">
        <w:rPr>
          <w:rFonts w:ascii="Time New Roman" w:eastAsia="黑体" w:hAnsi="Time New Roman" w:hint="eastAsia"/>
        </w:rPr>
        <w:t>外需要</w:t>
      </w:r>
      <w:proofErr w:type="gramEnd"/>
      <w:r w:rsidR="007014D6" w:rsidRPr="002E1CCC">
        <w:rPr>
          <w:rFonts w:ascii="Time New Roman" w:eastAsia="黑体" w:hAnsi="Time New Roman" w:hint="eastAsia"/>
        </w:rPr>
        <w:t>适当的技术培训和相关个人和社区的积极参与。</w:t>
      </w:r>
      <w:r w:rsidR="007014D6" w:rsidRPr="002E1CCC">
        <w:rPr>
          <w:rFonts w:ascii="Time New Roman" w:eastAsia="黑体" w:hAnsi="Time New Roman" w:hint="eastAsia"/>
        </w:rPr>
        <w:t xml:space="preserve"> </w:t>
      </w:r>
    </w:p>
    <w:p w:rsidR="007014D6" w:rsidRDefault="007014D6" w:rsidP="007F33E1">
      <w:pPr>
        <w:pStyle w:val="H23GC"/>
        <w:rPr>
          <w:rFonts w:hint="eastAsia"/>
        </w:rPr>
      </w:pPr>
      <w:r>
        <w:rPr>
          <w:rFonts w:hint="eastAsia"/>
        </w:rPr>
        <w:tab/>
      </w:r>
      <w:r>
        <w:rPr>
          <w:rFonts w:hint="eastAsia"/>
        </w:rPr>
        <w:tab/>
      </w:r>
      <w:r>
        <w:rPr>
          <w:rFonts w:hint="eastAsia"/>
        </w:rPr>
        <w:t>食物权</w:t>
      </w:r>
      <w:r>
        <w:rPr>
          <w:rFonts w:hint="eastAsia"/>
        </w:rPr>
        <w:t xml:space="preserve"> </w:t>
      </w:r>
    </w:p>
    <w:p w:rsidR="007014D6" w:rsidRDefault="00C7040F" w:rsidP="00C7040F">
      <w:pPr>
        <w:pStyle w:val="SingleTxtGC"/>
        <w:rPr>
          <w:rFonts w:hint="eastAsia"/>
        </w:rPr>
      </w:pPr>
      <w:r>
        <w:rPr>
          <w:rFonts w:hint="eastAsia"/>
        </w:rPr>
        <w:t>57</w:t>
      </w:r>
      <w:r w:rsidR="007014D6">
        <w:rPr>
          <w:rFonts w:hint="eastAsia"/>
        </w:rPr>
        <w:t>.</w:t>
      </w:r>
      <w:r w:rsidR="007014D6">
        <w:rPr>
          <w:rFonts w:hint="eastAsia"/>
        </w:rPr>
        <w:tab/>
      </w:r>
      <w:r w:rsidR="007014D6">
        <w:rPr>
          <w:rFonts w:hint="eastAsia"/>
        </w:rPr>
        <w:t>委员会感到关切的是，一些区域在适足</w:t>
      </w:r>
      <w:proofErr w:type="gramStart"/>
      <w:r w:rsidR="007014D6">
        <w:rPr>
          <w:rFonts w:hint="eastAsia"/>
        </w:rPr>
        <w:t>食物权</w:t>
      </w:r>
      <w:proofErr w:type="gramEnd"/>
      <w:r w:rsidR="007014D6">
        <w:rPr>
          <w:rFonts w:hint="eastAsia"/>
        </w:rPr>
        <w:t>方面普遍存在差距，特别是在临界营养不良率和粮食不安全与日益增多的超重或肥胖人口之间。委员会还感到关切的是，缺乏适当措施来支持农民和小农户，这对</w:t>
      </w:r>
      <w:proofErr w:type="gramStart"/>
      <w:r w:rsidR="007014D6">
        <w:rPr>
          <w:rFonts w:hint="eastAsia"/>
        </w:rPr>
        <w:t>食物权</w:t>
      </w:r>
      <w:proofErr w:type="gramEnd"/>
      <w:r w:rsidR="007014D6">
        <w:rPr>
          <w:rFonts w:hint="eastAsia"/>
        </w:rPr>
        <w:t>的享有存在负面影响</w:t>
      </w:r>
      <w:r w:rsidR="007014D6">
        <w:rPr>
          <w:rFonts w:hint="eastAsia"/>
        </w:rPr>
        <w:t>(</w:t>
      </w:r>
      <w:r w:rsidR="007014D6">
        <w:rPr>
          <w:rFonts w:hint="eastAsia"/>
        </w:rPr>
        <w:t>第十一条</w:t>
      </w:r>
      <w:r w:rsidR="007014D6">
        <w:rPr>
          <w:rFonts w:hint="eastAsia"/>
        </w:rPr>
        <w:t>)</w:t>
      </w:r>
      <w:r w:rsidR="007014D6">
        <w:rPr>
          <w:rFonts w:hint="eastAsia"/>
        </w:rPr>
        <w:t>。</w:t>
      </w:r>
      <w:r w:rsidR="007014D6">
        <w:rPr>
          <w:rFonts w:hint="eastAsia"/>
        </w:rPr>
        <w:t xml:space="preserve"> </w:t>
      </w:r>
    </w:p>
    <w:p w:rsidR="007014D6" w:rsidRPr="002E1CCC" w:rsidRDefault="00C7040F" w:rsidP="00C7040F">
      <w:pPr>
        <w:pStyle w:val="SingleTxtGC"/>
        <w:rPr>
          <w:rFonts w:ascii="Time New Roman" w:eastAsia="黑体" w:hAnsi="Time New Roman" w:hint="eastAsia"/>
        </w:rPr>
      </w:pPr>
      <w:r w:rsidRPr="002E1CCC">
        <w:rPr>
          <w:rFonts w:ascii="Time New Roman" w:eastAsia="黑体" w:hAnsi="Time New Roman" w:hint="eastAsia"/>
        </w:rPr>
        <w:t>58</w:t>
      </w:r>
      <w:r w:rsidR="007014D6" w:rsidRPr="002E1CCC">
        <w:rPr>
          <w:rFonts w:ascii="Time New Roman" w:eastAsia="黑体" w:hAnsi="Time New Roman" w:hint="eastAsia"/>
        </w:rPr>
        <w:t>.</w:t>
      </w:r>
      <w:r w:rsidR="007014D6" w:rsidRPr="002E1CCC">
        <w:rPr>
          <w:rFonts w:ascii="Time New Roman" w:eastAsia="黑体" w:hAnsi="Time New Roman" w:hint="eastAsia"/>
        </w:rPr>
        <w:tab/>
      </w:r>
      <w:r w:rsidR="007014D6" w:rsidRPr="002E1CCC">
        <w:rPr>
          <w:rFonts w:ascii="Time New Roman" w:eastAsia="黑体" w:hAnsi="Time New Roman" w:hint="eastAsia"/>
        </w:rPr>
        <w:t>委员会建议缔约国根据《国家粮食安全和营养政策》制订保护和促进适足</w:t>
      </w:r>
      <w:proofErr w:type="gramStart"/>
      <w:r w:rsidR="007014D6" w:rsidRPr="002E1CCC">
        <w:rPr>
          <w:rFonts w:ascii="Time New Roman" w:eastAsia="黑体" w:hAnsi="Time New Roman" w:hint="eastAsia"/>
        </w:rPr>
        <w:t>食物权</w:t>
      </w:r>
      <w:proofErr w:type="gramEnd"/>
      <w:r w:rsidR="007014D6" w:rsidRPr="002E1CCC">
        <w:rPr>
          <w:rFonts w:ascii="Time New Roman" w:eastAsia="黑体" w:hAnsi="Time New Roman" w:hint="eastAsia"/>
        </w:rPr>
        <w:t>的综合国家战略，从而解决全国范围内的粮食不安全问题，并推广更健康的饮食。委员会敦促缔约国加紧努力，通过促进小农户获得适当技术和进入当地市场，来提高小农户的生产率，从而提高农村收入。委员会还建议缔约国加大力度消除气候变化对实现</w:t>
      </w:r>
      <w:proofErr w:type="gramStart"/>
      <w:r w:rsidR="007014D6" w:rsidRPr="002E1CCC">
        <w:rPr>
          <w:rFonts w:ascii="Time New Roman" w:eastAsia="黑体" w:hAnsi="Time New Roman" w:hint="eastAsia"/>
        </w:rPr>
        <w:t>食物权</w:t>
      </w:r>
      <w:proofErr w:type="gramEnd"/>
      <w:r w:rsidR="007014D6" w:rsidRPr="002E1CCC">
        <w:rPr>
          <w:rFonts w:ascii="Time New Roman" w:eastAsia="黑体" w:hAnsi="Time New Roman" w:hint="eastAsia"/>
        </w:rPr>
        <w:t>的影响。委员会请缔约国参照其关于取得足够食物的权利的第</w:t>
      </w:r>
      <w:r w:rsidRPr="002E1CCC">
        <w:rPr>
          <w:rFonts w:ascii="Time New Roman" w:eastAsia="黑体" w:hAnsi="Time New Roman" w:hint="eastAsia"/>
        </w:rPr>
        <w:t>12</w:t>
      </w:r>
      <w:r w:rsidR="007014D6" w:rsidRPr="002E1CCC">
        <w:rPr>
          <w:rFonts w:ascii="Time New Roman" w:eastAsia="黑体" w:hAnsi="Time New Roman" w:hint="eastAsia"/>
        </w:rPr>
        <w:t>号一般性意见</w:t>
      </w:r>
      <w:r w:rsidR="007014D6" w:rsidRPr="002E1CCC">
        <w:rPr>
          <w:rFonts w:ascii="Time New Roman" w:eastAsia="黑体" w:hAnsi="Time New Roman" w:hint="eastAsia"/>
        </w:rPr>
        <w:t>(</w:t>
      </w:r>
      <w:r w:rsidRPr="002E1CCC">
        <w:rPr>
          <w:rFonts w:ascii="Time New Roman" w:eastAsia="黑体" w:hAnsi="Time New Roman" w:hint="eastAsia"/>
        </w:rPr>
        <w:t>1999</w:t>
      </w:r>
      <w:r w:rsidR="007014D6" w:rsidRPr="002E1CCC">
        <w:rPr>
          <w:rFonts w:ascii="Time New Roman" w:eastAsia="黑体" w:hAnsi="Time New Roman" w:hint="eastAsia"/>
        </w:rPr>
        <w:t>年</w:t>
      </w:r>
      <w:r w:rsidR="007014D6" w:rsidRPr="002E1CCC">
        <w:rPr>
          <w:rFonts w:ascii="Time New Roman" w:eastAsia="黑体" w:hAnsi="Time New Roman" w:hint="eastAsia"/>
        </w:rPr>
        <w:t>)</w:t>
      </w:r>
      <w:r w:rsidR="007014D6" w:rsidRPr="002E1CCC">
        <w:rPr>
          <w:rFonts w:ascii="Time New Roman" w:eastAsia="黑体" w:hAnsi="Time New Roman" w:hint="eastAsia"/>
        </w:rPr>
        <w:t>以及联合国粮食及农业组织</w:t>
      </w:r>
      <w:r w:rsidR="007014D6" w:rsidRPr="002E1CCC">
        <w:rPr>
          <w:rFonts w:ascii="Time New Roman" w:eastAsia="黑体" w:hAnsi="Time New Roman" w:hint="eastAsia"/>
        </w:rPr>
        <w:t>(</w:t>
      </w:r>
      <w:r w:rsidR="007014D6" w:rsidRPr="002E1CCC">
        <w:rPr>
          <w:rFonts w:ascii="Time New Roman" w:eastAsia="黑体" w:hAnsi="Time New Roman" w:hint="eastAsia"/>
        </w:rPr>
        <w:t>粮农组织</w:t>
      </w:r>
      <w:r w:rsidR="007014D6" w:rsidRPr="002E1CCC">
        <w:rPr>
          <w:rFonts w:ascii="Time New Roman" w:eastAsia="黑体" w:hAnsi="Time New Roman" w:hint="eastAsia"/>
        </w:rPr>
        <w:t>)</w:t>
      </w:r>
      <w:r w:rsidR="007014D6" w:rsidRPr="002E1CCC">
        <w:rPr>
          <w:rFonts w:ascii="Time New Roman" w:eastAsia="黑体" w:hAnsi="Time New Roman" w:hint="eastAsia"/>
        </w:rPr>
        <w:t>理事会通过的《支持在国家粮食安全范围内逐步实现充足食物权的自愿准则》。</w:t>
      </w:r>
    </w:p>
    <w:p w:rsidR="007014D6" w:rsidRDefault="007014D6" w:rsidP="007F33E1">
      <w:pPr>
        <w:pStyle w:val="H23GC"/>
        <w:rPr>
          <w:rFonts w:hint="eastAsia"/>
        </w:rPr>
      </w:pPr>
      <w:r>
        <w:rPr>
          <w:rFonts w:hint="eastAsia"/>
        </w:rPr>
        <w:tab/>
      </w:r>
      <w:r>
        <w:rPr>
          <w:rFonts w:hint="eastAsia"/>
        </w:rPr>
        <w:tab/>
      </w:r>
      <w:r>
        <w:rPr>
          <w:rFonts w:hint="eastAsia"/>
        </w:rPr>
        <w:t>水权</w:t>
      </w:r>
    </w:p>
    <w:p w:rsidR="007014D6" w:rsidRDefault="00C7040F" w:rsidP="00C7040F">
      <w:pPr>
        <w:pStyle w:val="SingleTxtGC"/>
        <w:rPr>
          <w:rFonts w:hint="eastAsia"/>
        </w:rPr>
      </w:pPr>
      <w:r>
        <w:rPr>
          <w:rFonts w:hint="eastAsia"/>
        </w:rPr>
        <w:t>59</w:t>
      </w:r>
      <w:r w:rsidR="007014D6">
        <w:rPr>
          <w:rFonts w:hint="eastAsia"/>
        </w:rPr>
        <w:t>.</w:t>
      </w:r>
      <w:r w:rsidR="007014D6">
        <w:rPr>
          <w:rFonts w:hint="eastAsia"/>
        </w:rPr>
        <w:tab/>
      </w:r>
      <w:r w:rsidR="007014D6">
        <w:rPr>
          <w:rFonts w:hint="eastAsia"/>
        </w:rPr>
        <w:t>委员会对无节制地过度用水的影响和采矿活动造成的河流污染感到关切。河流污染导致了对受影响社区水权、适足</w:t>
      </w:r>
      <w:proofErr w:type="gramStart"/>
      <w:r w:rsidR="007014D6">
        <w:rPr>
          <w:rFonts w:hint="eastAsia"/>
        </w:rPr>
        <w:t>食物权</w:t>
      </w:r>
      <w:proofErr w:type="gramEnd"/>
      <w:r w:rsidR="007014D6">
        <w:rPr>
          <w:rFonts w:hint="eastAsia"/>
        </w:rPr>
        <w:t>和健康权的严重侵犯以及对环境的破坏</w:t>
      </w:r>
      <w:r w:rsidR="007014D6">
        <w:rPr>
          <w:rFonts w:hint="eastAsia"/>
        </w:rPr>
        <w:t>(</w:t>
      </w:r>
      <w:r w:rsidR="007014D6">
        <w:rPr>
          <w:rFonts w:hint="eastAsia"/>
        </w:rPr>
        <w:t>第十一条和第十二条</w:t>
      </w:r>
      <w:r w:rsidR="007014D6">
        <w:rPr>
          <w:rFonts w:hint="eastAsia"/>
        </w:rPr>
        <w:t>)</w:t>
      </w:r>
      <w:r w:rsidR="007014D6">
        <w:rPr>
          <w:rFonts w:hint="eastAsia"/>
        </w:rPr>
        <w:t>。</w:t>
      </w:r>
    </w:p>
    <w:p w:rsidR="007014D6" w:rsidRPr="00CD4A9A" w:rsidRDefault="00C7040F" w:rsidP="00C7040F">
      <w:pPr>
        <w:pStyle w:val="SingleTxtGC"/>
        <w:rPr>
          <w:rFonts w:ascii="Time New Roman" w:eastAsia="黑体" w:hAnsi="Time New Roman" w:hint="eastAsia"/>
        </w:rPr>
      </w:pPr>
      <w:r w:rsidRPr="00CD4A9A">
        <w:rPr>
          <w:rFonts w:ascii="Time New Roman" w:eastAsia="黑体" w:hAnsi="Time New Roman" w:hint="eastAsia"/>
        </w:rPr>
        <w:t>6</w:t>
      </w:r>
      <w:r w:rsidR="007014D6" w:rsidRPr="00CD4A9A">
        <w:rPr>
          <w:rFonts w:ascii="Time New Roman" w:eastAsia="黑体" w:hAnsi="Time New Roman" w:hint="eastAsia"/>
        </w:rPr>
        <w:t>0.</w:t>
      </w:r>
      <w:r w:rsidR="007014D6" w:rsidRPr="00CD4A9A">
        <w:rPr>
          <w:rFonts w:ascii="Time New Roman" w:eastAsia="黑体" w:hAnsi="Time New Roman" w:hint="eastAsia"/>
        </w:rPr>
        <w:tab/>
      </w:r>
      <w:r w:rsidR="007014D6" w:rsidRPr="00CD4A9A">
        <w:rPr>
          <w:rFonts w:ascii="Time New Roman" w:eastAsia="黑体" w:hAnsi="Time New Roman" w:hint="eastAsia"/>
        </w:rPr>
        <w:t>委员会建议缔约国加大力度确保适当保护水资源，并采取必要措施，保证采矿业用水不至危及安全饮用水的获得，特别是对可能受影响的社区而言。委员会还建议缔约国采取适当措施，确保适当处理采矿业所用水。委员会请缔约国参照其关于水权的第</w:t>
      </w:r>
      <w:r w:rsidRPr="00CD4A9A">
        <w:rPr>
          <w:rFonts w:ascii="Time New Roman" w:eastAsia="黑体" w:hAnsi="Time New Roman" w:hint="eastAsia"/>
        </w:rPr>
        <w:t>15</w:t>
      </w:r>
      <w:r w:rsidR="007014D6" w:rsidRPr="00CD4A9A">
        <w:rPr>
          <w:rFonts w:ascii="Time New Roman" w:eastAsia="黑体" w:hAnsi="Time New Roman" w:hint="eastAsia"/>
        </w:rPr>
        <w:t>号一般性意见</w:t>
      </w:r>
      <w:r w:rsidR="007014D6" w:rsidRPr="00CD4A9A">
        <w:rPr>
          <w:rFonts w:ascii="Time New Roman" w:eastAsia="黑体" w:hAnsi="Time New Roman" w:hint="eastAsia"/>
        </w:rPr>
        <w:t>(</w:t>
      </w:r>
      <w:r w:rsidRPr="00CD4A9A">
        <w:rPr>
          <w:rFonts w:ascii="Time New Roman" w:eastAsia="黑体" w:hAnsi="Time New Roman" w:hint="eastAsia"/>
        </w:rPr>
        <w:t>2</w:t>
      </w:r>
      <w:r w:rsidR="007014D6" w:rsidRPr="00CD4A9A">
        <w:rPr>
          <w:rFonts w:ascii="Time New Roman" w:eastAsia="黑体" w:hAnsi="Time New Roman" w:hint="eastAsia"/>
        </w:rPr>
        <w:t>00</w:t>
      </w:r>
      <w:r w:rsidRPr="00CD4A9A">
        <w:rPr>
          <w:rFonts w:ascii="Time New Roman" w:eastAsia="黑体" w:hAnsi="Time New Roman" w:hint="eastAsia"/>
        </w:rPr>
        <w:t>2</w:t>
      </w:r>
      <w:r w:rsidR="007014D6" w:rsidRPr="00CD4A9A">
        <w:rPr>
          <w:rFonts w:ascii="Time New Roman" w:eastAsia="黑体" w:hAnsi="Time New Roman" w:hint="eastAsia"/>
        </w:rPr>
        <w:t>年</w:t>
      </w:r>
      <w:r w:rsidR="007014D6" w:rsidRPr="00CD4A9A">
        <w:rPr>
          <w:rFonts w:ascii="Time New Roman" w:eastAsia="黑体" w:hAnsi="Time New Roman" w:hint="eastAsia"/>
        </w:rPr>
        <w:t>)</w:t>
      </w:r>
      <w:r w:rsidR="007014D6" w:rsidRPr="00CD4A9A">
        <w:rPr>
          <w:rFonts w:ascii="Time New Roman" w:eastAsia="黑体" w:hAnsi="Time New Roman" w:hint="eastAsia"/>
        </w:rPr>
        <w:t>。</w:t>
      </w:r>
    </w:p>
    <w:p w:rsidR="007014D6" w:rsidRDefault="007014D6" w:rsidP="007F33E1">
      <w:pPr>
        <w:pStyle w:val="H23GC"/>
        <w:rPr>
          <w:rFonts w:hint="eastAsia"/>
        </w:rPr>
      </w:pPr>
      <w:r>
        <w:rPr>
          <w:rFonts w:hint="eastAsia"/>
        </w:rPr>
        <w:tab/>
      </w:r>
      <w:r>
        <w:rPr>
          <w:rFonts w:hint="eastAsia"/>
        </w:rPr>
        <w:tab/>
      </w:r>
      <w:r>
        <w:rPr>
          <w:rFonts w:hint="eastAsia"/>
        </w:rPr>
        <w:t>健康权</w:t>
      </w:r>
      <w:r>
        <w:rPr>
          <w:rFonts w:hint="eastAsia"/>
        </w:rPr>
        <w:t xml:space="preserve"> </w:t>
      </w:r>
    </w:p>
    <w:p w:rsidR="007014D6" w:rsidRDefault="00C7040F" w:rsidP="00C7040F">
      <w:pPr>
        <w:pStyle w:val="SingleTxtGC"/>
        <w:rPr>
          <w:rFonts w:hint="eastAsia"/>
        </w:rPr>
      </w:pPr>
      <w:r>
        <w:rPr>
          <w:rFonts w:hint="eastAsia"/>
        </w:rPr>
        <w:t>61</w:t>
      </w:r>
      <w:r w:rsidR="007014D6">
        <w:rPr>
          <w:rFonts w:hint="eastAsia"/>
        </w:rPr>
        <w:t>.</w:t>
      </w:r>
      <w:r w:rsidR="007014D6">
        <w:rPr>
          <w:rFonts w:hint="eastAsia"/>
        </w:rPr>
        <w:tab/>
      </w:r>
      <w:r w:rsidR="007014D6">
        <w:rPr>
          <w:rFonts w:hint="eastAsia"/>
        </w:rPr>
        <w:t>委员会感到关切的是，保健服务的提供、获得、质量和价格普遍存在差异，这主要影响到低收入人群和农村或偏远地区居民。委员会还感到关切的是，有报告表明，由于粮食、药品和医疗设备供应不足且供应不稳定，以及医生和其他保健专业人员短缺，缔约国的一些医院处于岌岌可危的境地</w:t>
      </w:r>
      <w:r w:rsidR="007014D6">
        <w:rPr>
          <w:rFonts w:hint="eastAsia"/>
        </w:rPr>
        <w:t>(</w:t>
      </w:r>
      <w:r w:rsidR="007014D6">
        <w:rPr>
          <w:rFonts w:hint="eastAsia"/>
        </w:rPr>
        <w:t>第十二条</w:t>
      </w:r>
      <w:r w:rsidR="007014D6">
        <w:rPr>
          <w:rFonts w:hint="eastAsia"/>
        </w:rPr>
        <w:t>)</w:t>
      </w:r>
      <w:r w:rsidR="007014D6">
        <w:rPr>
          <w:rFonts w:hint="eastAsia"/>
        </w:rPr>
        <w:t>。</w:t>
      </w:r>
      <w:r w:rsidR="007014D6">
        <w:rPr>
          <w:rFonts w:hint="eastAsia"/>
        </w:rPr>
        <w:t xml:space="preserve"> </w:t>
      </w:r>
    </w:p>
    <w:p w:rsidR="007014D6" w:rsidRPr="00CD4A9A" w:rsidRDefault="00C7040F" w:rsidP="00C7040F">
      <w:pPr>
        <w:pStyle w:val="SingleTxtGC"/>
        <w:rPr>
          <w:rFonts w:ascii="Time New Roman" w:eastAsia="黑体" w:hAnsi="Time New Roman" w:hint="eastAsia"/>
        </w:rPr>
      </w:pPr>
      <w:r w:rsidRPr="00CD4A9A">
        <w:rPr>
          <w:rFonts w:ascii="Time New Roman" w:eastAsia="黑体" w:hAnsi="Time New Roman" w:hint="eastAsia"/>
        </w:rPr>
        <w:t>62</w:t>
      </w:r>
      <w:r w:rsidR="007014D6" w:rsidRPr="00CD4A9A">
        <w:rPr>
          <w:rFonts w:ascii="Time New Roman" w:eastAsia="黑体" w:hAnsi="Time New Roman" w:hint="eastAsia"/>
        </w:rPr>
        <w:t>.</w:t>
      </w:r>
      <w:r w:rsidR="007014D6" w:rsidRPr="00CD4A9A">
        <w:rPr>
          <w:rFonts w:ascii="Time New Roman" w:eastAsia="黑体" w:hAnsi="Time New Roman" w:hint="eastAsia"/>
        </w:rPr>
        <w:tab/>
      </w:r>
      <w:r w:rsidR="007014D6" w:rsidRPr="00CD4A9A">
        <w:rPr>
          <w:rFonts w:ascii="Time New Roman" w:eastAsia="黑体" w:hAnsi="Time New Roman" w:hint="eastAsia"/>
        </w:rPr>
        <w:t>委员会建议缔约国加强努力，为卫生部门分配充足资源，并加倍努力确保保健服务的提供、获得、价格和质量，特别关注最弱势群体和边缘群体的需求，包括土著人民和非洲裔哥伦比亚人的需求，同时注意农村地区的地理特征。委员会敦促缔约国采取必要措施，确保有效实施《农村卫生国家计划》，其中除其他</w:t>
      </w:r>
      <w:proofErr w:type="gramStart"/>
      <w:r w:rsidR="007014D6" w:rsidRPr="00CD4A9A">
        <w:rPr>
          <w:rFonts w:ascii="Time New Roman" w:eastAsia="黑体" w:hAnsi="Time New Roman" w:hint="eastAsia"/>
        </w:rPr>
        <w:t>外特别</w:t>
      </w:r>
      <w:proofErr w:type="gramEnd"/>
      <w:r w:rsidR="007014D6" w:rsidRPr="00CD4A9A">
        <w:rPr>
          <w:rFonts w:ascii="Time New Roman" w:eastAsia="黑体" w:hAnsi="Time New Roman" w:hint="eastAsia"/>
        </w:rPr>
        <w:t>规定了完善农村地区的公共卫生设施、商品和服务，包括最偏远地区，从而确保这些地区有合格的医务人员和科学核准的药物和医疗设备，确保设备状况良好，并确保这些地区的卫生条件达标。</w:t>
      </w:r>
    </w:p>
    <w:p w:rsidR="007014D6" w:rsidRDefault="007014D6" w:rsidP="007F33E1">
      <w:pPr>
        <w:pStyle w:val="H23GC"/>
        <w:rPr>
          <w:rFonts w:hint="eastAsia"/>
        </w:rPr>
      </w:pPr>
      <w:r>
        <w:rPr>
          <w:rFonts w:hint="eastAsia"/>
        </w:rPr>
        <w:lastRenderedPageBreak/>
        <w:tab/>
      </w:r>
      <w:r>
        <w:rPr>
          <w:rFonts w:hint="eastAsia"/>
        </w:rPr>
        <w:tab/>
      </w:r>
      <w:r>
        <w:rPr>
          <w:rFonts w:hint="eastAsia"/>
        </w:rPr>
        <w:t>受教育权</w:t>
      </w:r>
    </w:p>
    <w:p w:rsidR="007014D6" w:rsidRDefault="00C7040F" w:rsidP="00C7040F">
      <w:pPr>
        <w:pStyle w:val="SingleTxtGC"/>
        <w:rPr>
          <w:rFonts w:hint="eastAsia"/>
        </w:rPr>
      </w:pPr>
      <w:r>
        <w:rPr>
          <w:rFonts w:hint="eastAsia"/>
        </w:rPr>
        <w:t>63</w:t>
      </w:r>
      <w:r w:rsidR="007014D6">
        <w:rPr>
          <w:rFonts w:hint="eastAsia"/>
        </w:rPr>
        <w:t>.</w:t>
      </w:r>
      <w:r w:rsidR="007014D6">
        <w:rPr>
          <w:rFonts w:hint="eastAsia"/>
        </w:rPr>
        <w:tab/>
      </w:r>
      <w:r w:rsidR="007014D6">
        <w:rPr>
          <w:rFonts w:hint="eastAsia"/>
        </w:rPr>
        <w:t>委员会欢迎缔约国为改善受教育机会所作的努力，特别是通过增加预算。然而，委员会仍感关切的是：</w:t>
      </w:r>
      <w:r w:rsidR="007014D6">
        <w:rPr>
          <w:rFonts w:hint="eastAsia"/>
        </w:rPr>
        <w:t xml:space="preserve"> </w:t>
      </w:r>
    </w:p>
    <w:p w:rsidR="007014D6" w:rsidRDefault="007014D6" w:rsidP="007F33E1">
      <w:pPr>
        <w:pStyle w:val="SingleTxtGC"/>
        <w:numPr>
          <w:ilvl w:val="0"/>
          <w:numId w:val="11"/>
        </w:numPr>
        <w:rPr>
          <w:rFonts w:hint="eastAsia"/>
        </w:rPr>
      </w:pPr>
      <w:r>
        <w:rPr>
          <w:rFonts w:hint="eastAsia"/>
        </w:rPr>
        <w:t>城乡之间长期存在受教育机会的不平等，主要影响到土著儿童、非洲裔哥伦比亚儿童和境内流离失所的儿童，包括因存在杀伤人员地雷的安全原因而流离失所的儿童；</w:t>
      </w:r>
    </w:p>
    <w:p w:rsidR="007014D6" w:rsidRDefault="007014D6" w:rsidP="007F33E1">
      <w:pPr>
        <w:pStyle w:val="SingleTxtGC"/>
        <w:numPr>
          <w:ilvl w:val="0"/>
          <w:numId w:val="11"/>
        </w:numPr>
        <w:rPr>
          <w:rFonts w:hint="eastAsia"/>
        </w:rPr>
      </w:pPr>
      <w:r>
        <w:rPr>
          <w:rFonts w:hint="eastAsia"/>
        </w:rPr>
        <w:t>为最弱势群体和边缘群体的儿童提供的学前教育不足；</w:t>
      </w:r>
    </w:p>
    <w:p w:rsidR="007014D6" w:rsidRDefault="007014D6" w:rsidP="007F33E1">
      <w:pPr>
        <w:pStyle w:val="SingleTxtGC"/>
        <w:numPr>
          <w:ilvl w:val="0"/>
          <w:numId w:val="11"/>
        </w:numPr>
        <w:rPr>
          <w:rFonts w:hint="eastAsia"/>
        </w:rPr>
      </w:pPr>
      <w:r>
        <w:rPr>
          <w:rFonts w:hint="eastAsia"/>
        </w:rPr>
        <w:t>中等教育的辍学率和</w:t>
      </w:r>
      <w:proofErr w:type="gramStart"/>
      <w:r>
        <w:rPr>
          <w:rFonts w:hint="eastAsia"/>
        </w:rPr>
        <w:t>复读率</w:t>
      </w:r>
      <w:proofErr w:type="gramEnd"/>
      <w:r>
        <w:rPr>
          <w:rFonts w:hint="eastAsia"/>
        </w:rPr>
        <w:t>都很高，</w:t>
      </w:r>
      <w:proofErr w:type="gramStart"/>
      <w:r>
        <w:rPr>
          <w:rFonts w:hint="eastAsia"/>
        </w:rPr>
        <w:t>特别</w:t>
      </w:r>
      <w:proofErr w:type="gramEnd"/>
      <w:r>
        <w:rPr>
          <w:rFonts w:hint="eastAsia"/>
        </w:rPr>
        <w:t>由于缺乏充足的优质跨文化教育，严重影响到土著儿童和非洲裔哥伦比亚儿童；</w:t>
      </w:r>
    </w:p>
    <w:p w:rsidR="007014D6" w:rsidRDefault="007014D6" w:rsidP="007F33E1">
      <w:pPr>
        <w:pStyle w:val="SingleTxtGC"/>
        <w:numPr>
          <w:ilvl w:val="0"/>
          <w:numId w:val="11"/>
        </w:numPr>
        <w:rPr>
          <w:rFonts w:hint="eastAsia"/>
        </w:rPr>
      </w:pPr>
      <w:r>
        <w:rPr>
          <w:rFonts w:hint="eastAsia"/>
        </w:rPr>
        <w:t>有报告称，某些地区的家庭不得不承担教育的间接费用，例如学校用品和制服，但他们却无力负担；</w:t>
      </w:r>
    </w:p>
    <w:p w:rsidR="007014D6" w:rsidRDefault="007014D6" w:rsidP="007F33E1">
      <w:pPr>
        <w:pStyle w:val="SingleTxtGC"/>
        <w:numPr>
          <w:ilvl w:val="0"/>
          <w:numId w:val="11"/>
        </w:numPr>
        <w:rPr>
          <w:rFonts w:hint="eastAsia"/>
        </w:rPr>
      </w:pPr>
      <w:r>
        <w:rPr>
          <w:rFonts w:hint="eastAsia"/>
        </w:rPr>
        <w:t>教育质量差，特别是在农村和偏远地区，原因除其他</w:t>
      </w:r>
      <w:proofErr w:type="gramStart"/>
      <w:r>
        <w:rPr>
          <w:rFonts w:hint="eastAsia"/>
        </w:rPr>
        <w:t>外特别</w:t>
      </w:r>
      <w:proofErr w:type="gramEnd"/>
      <w:r>
        <w:rPr>
          <w:rFonts w:hint="eastAsia"/>
        </w:rPr>
        <w:t>在于缺乏合格教师，这部分因为工作条件不好和缺乏适当基础设施；</w:t>
      </w:r>
      <w:r>
        <w:rPr>
          <w:rFonts w:hint="eastAsia"/>
        </w:rPr>
        <w:t xml:space="preserve"> </w:t>
      </w:r>
    </w:p>
    <w:p w:rsidR="007014D6" w:rsidRDefault="007014D6" w:rsidP="007F33E1">
      <w:pPr>
        <w:pStyle w:val="SingleTxtGC"/>
        <w:numPr>
          <w:ilvl w:val="0"/>
          <w:numId w:val="11"/>
        </w:numPr>
        <w:rPr>
          <w:rFonts w:hint="eastAsia"/>
        </w:rPr>
      </w:pPr>
      <w:r>
        <w:rPr>
          <w:rFonts w:hint="eastAsia"/>
        </w:rPr>
        <w:t>为残疾儿童和青少年提供的包容性教育机会不足</w:t>
      </w:r>
      <w:r>
        <w:rPr>
          <w:rFonts w:hint="eastAsia"/>
        </w:rPr>
        <w:t>(</w:t>
      </w:r>
      <w:r>
        <w:rPr>
          <w:rFonts w:hint="eastAsia"/>
        </w:rPr>
        <w:t>第十三条</w:t>
      </w:r>
      <w:r>
        <w:rPr>
          <w:rFonts w:hint="eastAsia"/>
        </w:rPr>
        <w:t>)</w:t>
      </w:r>
      <w:r>
        <w:rPr>
          <w:rFonts w:hint="eastAsia"/>
        </w:rPr>
        <w:t>。</w:t>
      </w:r>
    </w:p>
    <w:p w:rsidR="007014D6" w:rsidRPr="00F72558" w:rsidRDefault="00C7040F" w:rsidP="00C7040F">
      <w:pPr>
        <w:pStyle w:val="SingleTxtGC"/>
        <w:rPr>
          <w:rFonts w:ascii="Time New Roman" w:eastAsia="黑体" w:hAnsi="Time New Roman" w:hint="eastAsia"/>
        </w:rPr>
      </w:pPr>
      <w:r w:rsidRPr="00F72558">
        <w:rPr>
          <w:rFonts w:ascii="Time New Roman" w:eastAsia="黑体" w:hAnsi="Time New Roman" w:hint="eastAsia"/>
        </w:rPr>
        <w:t>64</w:t>
      </w:r>
      <w:r w:rsidR="007014D6" w:rsidRPr="00F72558">
        <w:rPr>
          <w:rFonts w:ascii="Time New Roman" w:eastAsia="黑体" w:hAnsi="Time New Roman" w:hint="eastAsia"/>
        </w:rPr>
        <w:t>.</w:t>
      </w:r>
      <w:r w:rsidR="007014D6" w:rsidRPr="00F72558">
        <w:rPr>
          <w:rFonts w:ascii="Time New Roman" w:eastAsia="黑体" w:hAnsi="Time New Roman" w:hint="eastAsia"/>
        </w:rPr>
        <w:tab/>
      </w:r>
      <w:r w:rsidR="007014D6" w:rsidRPr="00F72558">
        <w:rPr>
          <w:rFonts w:ascii="Time New Roman" w:eastAsia="黑体" w:hAnsi="Time New Roman" w:hint="eastAsia"/>
        </w:rPr>
        <w:t>委员会建议缔约国：</w:t>
      </w:r>
      <w:r w:rsidR="007014D6" w:rsidRPr="00F72558">
        <w:rPr>
          <w:rFonts w:ascii="Time New Roman" w:eastAsia="黑体" w:hAnsi="Time New Roman" w:hint="eastAsia"/>
        </w:rPr>
        <w:t xml:space="preserve"> </w:t>
      </w:r>
    </w:p>
    <w:p w:rsidR="007014D6" w:rsidRPr="00F72558" w:rsidRDefault="007014D6" w:rsidP="00BB1C86">
      <w:pPr>
        <w:pStyle w:val="SingleTxtGC"/>
        <w:numPr>
          <w:ilvl w:val="0"/>
          <w:numId w:val="13"/>
        </w:numPr>
        <w:rPr>
          <w:rFonts w:ascii="Time New Roman" w:eastAsia="黑体" w:hAnsi="Time New Roman" w:hint="eastAsia"/>
        </w:rPr>
      </w:pPr>
      <w:r w:rsidRPr="00F72558">
        <w:rPr>
          <w:rFonts w:ascii="Time New Roman" w:eastAsia="黑体" w:hAnsi="Time New Roman" w:hint="eastAsia"/>
        </w:rPr>
        <w:t>加倍努力消除城乡教育差距，确保儿童和青少年，特别是土著、非洲裔哥伦比亚和境内流离失所的儿童和青少年享有受教育的机会；</w:t>
      </w:r>
      <w:r w:rsidRPr="00F72558">
        <w:rPr>
          <w:rFonts w:ascii="Time New Roman" w:eastAsia="黑体" w:hAnsi="Time New Roman" w:hint="eastAsia"/>
        </w:rPr>
        <w:t xml:space="preserve"> </w:t>
      </w:r>
    </w:p>
    <w:p w:rsidR="007014D6" w:rsidRPr="00F72558" w:rsidRDefault="007014D6" w:rsidP="00BB1C86">
      <w:pPr>
        <w:pStyle w:val="SingleTxtGC"/>
        <w:numPr>
          <w:ilvl w:val="0"/>
          <w:numId w:val="13"/>
        </w:numPr>
        <w:rPr>
          <w:rFonts w:ascii="Time New Roman" w:eastAsia="黑体" w:hAnsi="Time New Roman" w:hint="eastAsia"/>
        </w:rPr>
      </w:pPr>
      <w:r w:rsidRPr="00F72558">
        <w:rPr>
          <w:rFonts w:ascii="Time New Roman" w:eastAsia="黑体" w:hAnsi="Time New Roman" w:hint="eastAsia"/>
        </w:rPr>
        <w:t>加大力度确保所有儿童，特别是最弱势群体和边缘群体的儿童都能接受学前教育；</w:t>
      </w:r>
    </w:p>
    <w:p w:rsidR="007014D6" w:rsidRPr="00F72558" w:rsidRDefault="007014D6" w:rsidP="00BB1C86">
      <w:pPr>
        <w:pStyle w:val="SingleTxtGC"/>
        <w:numPr>
          <w:ilvl w:val="0"/>
          <w:numId w:val="13"/>
        </w:numPr>
        <w:rPr>
          <w:rFonts w:ascii="Time New Roman" w:eastAsia="黑体" w:hAnsi="Time New Roman" w:hint="eastAsia"/>
        </w:rPr>
      </w:pPr>
      <w:r w:rsidRPr="00F72558">
        <w:rPr>
          <w:rFonts w:ascii="Time New Roman" w:eastAsia="黑体" w:hAnsi="Time New Roman" w:hint="eastAsia"/>
        </w:rPr>
        <w:t>采取适当措施，包括通过加强双语跨文化教育系统，降低中等教育的辍学率和复读率，特别是在土著儿童和非洲裔哥伦比亚儿童中；</w:t>
      </w:r>
    </w:p>
    <w:p w:rsidR="007014D6" w:rsidRPr="00F72558" w:rsidRDefault="007014D6" w:rsidP="00BB1C86">
      <w:pPr>
        <w:pStyle w:val="SingleTxtGC"/>
        <w:numPr>
          <w:ilvl w:val="0"/>
          <w:numId w:val="13"/>
        </w:numPr>
        <w:rPr>
          <w:rFonts w:ascii="Time New Roman" w:eastAsia="黑体" w:hAnsi="Time New Roman" w:hint="eastAsia"/>
        </w:rPr>
      </w:pPr>
      <w:r w:rsidRPr="00F72558">
        <w:rPr>
          <w:rFonts w:ascii="Time New Roman" w:eastAsia="黑体" w:hAnsi="Time New Roman" w:hint="eastAsia"/>
        </w:rPr>
        <w:t>加大力度确保提供免费教育，消除</w:t>
      </w:r>
      <w:r w:rsidR="00C7040F" w:rsidRPr="00F72558">
        <w:rPr>
          <w:rFonts w:ascii="Time New Roman" w:eastAsia="黑体" w:hAnsi="Time New Roman" w:hint="eastAsia"/>
        </w:rPr>
        <w:t>2</w:t>
      </w:r>
      <w:r w:rsidRPr="00F72558">
        <w:rPr>
          <w:rFonts w:ascii="Time New Roman" w:eastAsia="黑体" w:hAnsi="Time New Roman" w:hint="eastAsia"/>
        </w:rPr>
        <w:t>0</w:t>
      </w:r>
      <w:r w:rsidR="00C7040F" w:rsidRPr="00F72558">
        <w:rPr>
          <w:rFonts w:ascii="Time New Roman" w:eastAsia="黑体" w:hAnsi="Time New Roman" w:hint="eastAsia"/>
        </w:rPr>
        <w:t>11</w:t>
      </w:r>
      <w:r w:rsidRPr="00F72558">
        <w:rPr>
          <w:rFonts w:ascii="Time New Roman" w:eastAsia="黑体" w:hAnsi="Time New Roman" w:hint="eastAsia"/>
        </w:rPr>
        <w:t>年第</w:t>
      </w:r>
      <w:r w:rsidR="00C7040F" w:rsidRPr="00F72558">
        <w:rPr>
          <w:rFonts w:ascii="Time New Roman" w:eastAsia="黑体" w:hAnsi="Time New Roman" w:hint="eastAsia"/>
        </w:rPr>
        <w:t>48</w:t>
      </w:r>
      <w:r w:rsidRPr="00F72558">
        <w:rPr>
          <w:rFonts w:ascii="Time New Roman" w:eastAsia="黑体" w:hAnsi="Time New Roman" w:hint="eastAsia"/>
        </w:rPr>
        <w:t>0</w:t>
      </w:r>
      <w:r w:rsidR="00C7040F" w:rsidRPr="00F72558">
        <w:rPr>
          <w:rFonts w:ascii="Time New Roman" w:eastAsia="黑体" w:hAnsi="Time New Roman" w:hint="eastAsia"/>
        </w:rPr>
        <w:t>7</w:t>
      </w:r>
      <w:r w:rsidRPr="00F72558">
        <w:rPr>
          <w:rFonts w:ascii="Time New Roman" w:eastAsia="黑体" w:hAnsi="Time New Roman" w:hint="eastAsia"/>
        </w:rPr>
        <w:t>号法令规定的例外情况；</w:t>
      </w:r>
    </w:p>
    <w:p w:rsidR="007014D6" w:rsidRPr="00F72558" w:rsidRDefault="007014D6" w:rsidP="00BB1C86">
      <w:pPr>
        <w:pStyle w:val="SingleTxtGC"/>
        <w:numPr>
          <w:ilvl w:val="0"/>
          <w:numId w:val="13"/>
        </w:numPr>
        <w:rPr>
          <w:rFonts w:ascii="Time New Roman" w:eastAsia="黑体" w:hAnsi="Time New Roman" w:hint="eastAsia"/>
        </w:rPr>
      </w:pPr>
      <w:r w:rsidRPr="00F72558">
        <w:rPr>
          <w:rFonts w:ascii="Time New Roman" w:eastAsia="黑体" w:hAnsi="Time New Roman" w:hint="eastAsia"/>
        </w:rPr>
        <w:t>采取一切必要措施，通过增加合格教师人数，确保教师得到适当报酬和福利，从而提高教学质量，并改进教育基础设施和教学材料；</w:t>
      </w:r>
    </w:p>
    <w:p w:rsidR="007014D6" w:rsidRDefault="007014D6" w:rsidP="00BB1C86">
      <w:pPr>
        <w:pStyle w:val="SingleTxtGC"/>
        <w:numPr>
          <w:ilvl w:val="0"/>
          <w:numId w:val="13"/>
        </w:numPr>
        <w:rPr>
          <w:rFonts w:hint="eastAsia"/>
        </w:rPr>
      </w:pPr>
      <w:r w:rsidRPr="00F72558">
        <w:rPr>
          <w:rFonts w:ascii="Time New Roman" w:eastAsia="黑体" w:hAnsi="Time New Roman" w:hint="eastAsia"/>
        </w:rPr>
        <w:t>加大力度保证残疾儿童和青少年获得包容性教育。</w:t>
      </w:r>
    </w:p>
    <w:p w:rsidR="007014D6" w:rsidRDefault="007014D6" w:rsidP="00BB1C86">
      <w:pPr>
        <w:pStyle w:val="H23GC"/>
        <w:rPr>
          <w:rFonts w:hint="eastAsia"/>
        </w:rPr>
      </w:pPr>
      <w:r>
        <w:rPr>
          <w:rFonts w:hint="eastAsia"/>
        </w:rPr>
        <w:tab/>
      </w:r>
      <w:r>
        <w:rPr>
          <w:rFonts w:hint="eastAsia"/>
        </w:rPr>
        <w:tab/>
      </w:r>
      <w:r>
        <w:rPr>
          <w:rFonts w:hint="eastAsia"/>
        </w:rPr>
        <w:t>文化权</w:t>
      </w:r>
    </w:p>
    <w:p w:rsidR="007014D6" w:rsidRDefault="00C7040F" w:rsidP="00C7040F">
      <w:pPr>
        <w:pStyle w:val="SingleTxtGC"/>
        <w:rPr>
          <w:rFonts w:hint="eastAsia"/>
        </w:rPr>
      </w:pPr>
      <w:r>
        <w:rPr>
          <w:rFonts w:hint="eastAsia"/>
        </w:rPr>
        <w:t>65</w:t>
      </w:r>
      <w:r w:rsidR="007014D6">
        <w:rPr>
          <w:rFonts w:hint="eastAsia"/>
        </w:rPr>
        <w:t>.</w:t>
      </w:r>
      <w:r w:rsidR="007014D6">
        <w:rPr>
          <w:rFonts w:hint="eastAsia"/>
        </w:rPr>
        <w:tab/>
      </w:r>
      <w:r w:rsidR="007014D6">
        <w:rPr>
          <w:rFonts w:hint="eastAsia"/>
        </w:rPr>
        <w:t>委员会关切地注意到，为确保尊重土著人民和非洲裔哥伦比亚人民的文化多样性和促进使用土著语言而采取的措施仍然有限。此外，委员会还感到关切的是，为推广土著和非洲裔哥伦比亚的传统和文化及其语言的使用所做的工作还不够</w:t>
      </w:r>
      <w:r w:rsidR="007014D6">
        <w:rPr>
          <w:rFonts w:hint="eastAsia"/>
        </w:rPr>
        <w:t>(</w:t>
      </w:r>
      <w:r w:rsidR="007014D6">
        <w:rPr>
          <w:rFonts w:hint="eastAsia"/>
        </w:rPr>
        <w:t>第十五条</w:t>
      </w:r>
      <w:r w:rsidR="007014D6">
        <w:rPr>
          <w:rFonts w:hint="eastAsia"/>
        </w:rPr>
        <w:t>)</w:t>
      </w:r>
      <w:r w:rsidR="007014D6">
        <w:rPr>
          <w:rFonts w:hint="eastAsia"/>
        </w:rPr>
        <w:t>。</w:t>
      </w:r>
    </w:p>
    <w:p w:rsidR="007014D6" w:rsidRPr="00753CFA" w:rsidRDefault="00C7040F" w:rsidP="00C7040F">
      <w:pPr>
        <w:pStyle w:val="SingleTxtGC"/>
        <w:rPr>
          <w:rFonts w:ascii="Time New Roman" w:eastAsia="黑体" w:hAnsi="Time New Roman" w:hint="eastAsia"/>
        </w:rPr>
      </w:pPr>
      <w:r w:rsidRPr="00753CFA">
        <w:rPr>
          <w:rFonts w:ascii="Time New Roman" w:eastAsia="黑体" w:hAnsi="Time New Roman" w:hint="eastAsia"/>
        </w:rPr>
        <w:t>66</w:t>
      </w:r>
      <w:r w:rsidR="007014D6" w:rsidRPr="00753CFA">
        <w:rPr>
          <w:rFonts w:ascii="Time New Roman" w:eastAsia="黑体" w:hAnsi="Time New Roman" w:hint="eastAsia"/>
        </w:rPr>
        <w:t>.</w:t>
      </w:r>
      <w:r w:rsidR="007014D6" w:rsidRPr="00753CFA">
        <w:rPr>
          <w:rFonts w:ascii="Time New Roman" w:eastAsia="黑体" w:hAnsi="Time New Roman" w:hint="eastAsia"/>
        </w:rPr>
        <w:tab/>
      </w:r>
      <w:r w:rsidR="007014D6" w:rsidRPr="00753CFA">
        <w:rPr>
          <w:rFonts w:ascii="Time New Roman" w:eastAsia="黑体" w:hAnsi="Time New Roman" w:hint="eastAsia"/>
        </w:rPr>
        <w:t>委员会建议缔约国采取必要措施，更好地保护文化权，并促进加强对文化多样性的尊重。委员会进一步建议缔约国创造一个有利的环境，让土著人民和非洲裔哥伦比亚人可以保护、发展、表达和宣传其身份、历史、文化、语言、传统和习俗。</w:t>
      </w:r>
    </w:p>
    <w:p w:rsidR="007014D6" w:rsidRDefault="007014D6" w:rsidP="00BB1C86">
      <w:pPr>
        <w:pStyle w:val="H23GC"/>
        <w:rPr>
          <w:rFonts w:hint="eastAsia"/>
        </w:rPr>
      </w:pPr>
      <w:r>
        <w:rPr>
          <w:rFonts w:hint="eastAsia"/>
        </w:rPr>
        <w:lastRenderedPageBreak/>
        <w:tab/>
      </w:r>
      <w:r>
        <w:rPr>
          <w:rFonts w:hint="eastAsia"/>
        </w:rPr>
        <w:tab/>
      </w:r>
      <w:r>
        <w:rPr>
          <w:rFonts w:hint="eastAsia"/>
        </w:rPr>
        <w:t>参与科学活动</w:t>
      </w:r>
      <w:r>
        <w:rPr>
          <w:rFonts w:hint="eastAsia"/>
        </w:rPr>
        <w:t xml:space="preserve"> </w:t>
      </w:r>
    </w:p>
    <w:p w:rsidR="007014D6" w:rsidRDefault="00C7040F" w:rsidP="00C7040F">
      <w:pPr>
        <w:pStyle w:val="SingleTxtGC"/>
        <w:rPr>
          <w:rFonts w:hint="eastAsia"/>
        </w:rPr>
      </w:pPr>
      <w:r>
        <w:rPr>
          <w:rFonts w:hint="eastAsia"/>
        </w:rPr>
        <w:t>67</w:t>
      </w:r>
      <w:r w:rsidR="007014D6">
        <w:rPr>
          <w:rFonts w:hint="eastAsia"/>
        </w:rPr>
        <w:t>.</w:t>
      </w:r>
      <w:r w:rsidR="007014D6">
        <w:rPr>
          <w:rFonts w:hint="eastAsia"/>
        </w:rPr>
        <w:tab/>
      </w:r>
      <w:r w:rsidR="007014D6">
        <w:rPr>
          <w:rFonts w:hint="eastAsia"/>
        </w:rPr>
        <w:t>委员会感到遗憾的是，缔约国妇女对科学领域的参与仍然有限，而且几乎没有资料显示该国为补救这一状况而采取的实际措施</w:t>
      </w:r>
      <w:r w:rsidR="007014D6">
        <w:rPr>
          <w:rFonts w:hint="eastAsia"/>
        </w:rPr>
        <w:t>(</w:t>
      </w:r>
      <w:r w:rsidR="007014D6">
        <w:rPr>
          <w:rFonts w:hint="eastAsia"/>
        </w:rPr>
        <w:t>第十五条</w:t>
      </w:r>
      <w:r w:rsidR="007014D6">
        <w:rPr>
          <w:rFonts w:hint="eastAsia"/>
        </w:rPr>
        <w:t>)</w:t>
      </w:r>
      <w:r w:rsidR="007014D6">
        <w:rPr>
          <w:rFonts w:hint="eastAsia"/>
        </w:rPr>
        <w:t>。</w:t>
      </w:r>
      <w:r w:rsidR="007014D6">
        <w:rPr>
          <w:rFonts w:hint="eastAsia"/>
        </w:rPr>
        <w:t xml:space="preserve"> </w:t>
      </w:r>
    </w:p>
    <w:p w:rsidR="007014D6" w:rsidRPr="00753CFA" w:rsidRDefault="00C7040F" w:rsidP="00C7040F">
      <w:pPr>
        <w:pStyle w:val="SingleTxtGC"/>
        <w:rPr>
          <w:rFonts w:ascii="Time New Roman" w:eastAsia="黑体" w:hAnsi="Time New Roman" w:hint="eastAsia"/>
        </w:rPr>
      </w:pPr>
      <w:r w:rsidRPr="00753CFA">
        <w:rPr>
          <w:rFonts w:ascii="Time New Roman" w:eastAsia="黑体" w:hAnsi="Time New Roman" w:hint="eastAsia"/>
        </w:rPr>
        <w:t>68</w:t>
      </w:r>
      <w:r w:rsidR="007014D6" w:rsidRPr="00753CFA">
        <w:rPr>
          <w:rFonts w:ascii="Time New Roman" w:eastAsia="黑体" w:hAnsi="Time New Roman" w:hint="eastAsia"/>
        </w:rPr>
        <w:t>.</w:t>
      </w:r>
      <w:r w:rsidR="007014D6" w:rsidRPr="00753CFA">
        <w:rPr>
          <w:rFonts w:ascii="Time New Roman" w:eastAsia="黑体" w:hAnsi="Time New Roman" w:hint="eastAsia"/>
        </w:rPr>
        <w:tab/>
      </w:r>
      <w:r w:rsidR="007014D6" w:rsidRPr="00753CFA">
        <w:rPr>
          <w:rFonts w:ascii="Time New Roman" w:eastAsia="黑体" w:hAnsi="Time New Roman" w:hint="eastAsia"/>
        </w:rPr>
        <w:t>委员会建议缔约国采取必要措施，促进并确保妇女进入和参与科学领域，并请缔约国在下次定期报告中列入这些措施所产生的结果。</w:t>
      </w:r>
      <w:r w:rsidR="007014D6" w:rsidRPr="00753CFA">
        <w:rPr>
          <w:rFonts w:ascii="Time New Roman" w:eastAsia="黑体" w:hAnsi="Time New Roman" w:hint="eastAsia"/>
        </w:rPr>
        <w:t xml:space="preserve"> </w:t>
      </w:r>
    </w:p>
    <w:p w:rsidR="007014D6" w:rsidRDefault="007014D6" w:rsidP="00BB1C86">
      <w:pPr>
        <w:pStyle w:val="H1GC"/>
        <w:rPr>
          <w:rFonts w:hint="eastAsia"/>
        </w:rPr>
      </w:pPr>
      <w:r>
        <w:rPr>
          <w:rFonts w:hint="eastAsia"/>
        </w:rPr>
        <w:tab/>
      </w:r>
      <w:r w:rsidR="00C7040F">
        <w:rPr>
          <w:rFonts w:hint="eastAsia"/>
        </w:rPr>
        <w:t>D</w:t>
      </w:r>
      <w:r>
        <w:rPr>
          <w:rFonts w:hint="eastAsia"/>
        </w:rPr>
        <w:t>.</w:t>
      </w:r>
      <w:r>
        <w:rPr>
          <w:rFonts w:hint="eastAsia"/>
        </w:rPr>
        <w:tab/>
      </w:r>
      <w:r>
        <w:rPr>
          <w:rFonts w:hint="eastAsia"/>
        </w:rPr>
        <w:t>其他建议</w:t>
      </w:r>
    </w:p>
    <w:p w:rsidR="007014D6" w:rsidRPr="00753CFA" w:rsidRDefault="00C7040F" w:rsidP="00C7040F">
      <w:pPr>
        <w:pStyle w:val="SingleTxtGC"/>
        <w:rPr>
          <w:rFonts w:ascii="Time New Roman" w:eastAsia="黑体" w:hAnsi="Time New Roman" w:hint="eastAsia"/>
        </w:rPr>
      </w:pPr>
      <w:r w:rsidRPr="00753CFA">
        <w:rPr>
          <w:rFonts w:ascii="Time New Roman" w:eastAsia="黑体" w:hAnsi="Time New Roman" w:hint="eastAsia"/>
        </w:rPr>
        <w:t>69</w:t>
      </w:r>
      <w:r w:rsidR="007014D6" w:rsidRPr="00753CFA">
        <w:rPr>
          <w:rFonts w:ascii="Time New Roman" w:eastAsia="黑体" w:hAnsi="Time New Roman" w:hint="eastAsia"/>
        </w:rPr>
        <w:t>.</w:t>
      </w:r>
      <w:r w:rsidR="007014D6" w:rsidRPr="00753CFA">
        <w:rPr>
          <w:rFonts w:ascii="Time New Roman" w:eastAsia="黑体" w:hAnsi="Time New Roman" w:hint="eastAsia"/>
        </w:rPr>
        <w:tab/>
      </w:r>
      <w:r w:rsidR="007014D6" w:rsidRPr="00753CFA">
        <w:rPr>
          <w:rFonts w:ascii="Time New Roman" w:eastAsia="黑体" w:hAnsi="Time New Roman" w:hint="eastAsia"/>
        </w:rPr>
        <w:t>委员会鼓励缔约国批准《经济、社会及文化权利国际公约任择议定书》。</w:t>
      </w:r>
    </w:p>
    <w:p w:rsidR="007014D6" w:rsidRPr="00753CFA" w:rsidRDefault="00C7040F" w:rsidP="00C7040F">
      <w:pPr>
        <w:pStyle w:val="SingleTxtGC"/>
        <w:rPr>
          <w:rFonts w:ascii="Time New Roman" w:eastAsia="黑体" w:hAnsi="Time New Roman" w:hint="eastAsia"/>
        </w:rPr>
      </w:pPr>
      <w:r w:rsidRPr="00753CFA">
        <w:rPr>
          <w:rFonts w:ascii="Time New Roman" w:eastAsia="黑体" w:hAnsi="Time New Roman" w:hint="eastAsia"/>
        </w:rPr>
        <w:t>7</w:t>
      </w:r>
      <w:r w:rsidR="007014D6" w:rsidRPr="00753CFA">
        <w:rPr>
          <w:rFonts w:ascii="Time New Roman" w:eastAsia="黑体" w:hAnsi="Time New Roman" w:hint="eastAsia"/>
        </w:rPr>
        <w:t>0.</w:t>
      </w:r>
      <w:r w:rsidR="007014D6" w:rsidRPr="00753CFA">
        <w:rPr>
          <w:rFonts w:ascii="Time New Roman" w:eastAsia="黑体" w:hAnsi="Time New Roman" w:hint="eastAsia"/>
        </w:rPr>
        <w:tab/>
      </w:r>
      <w:r w:rsidR="007014D6" w:rsidRPr="00753CFA">
        <w:rPr>
          <w:rFonts w:ascii="Time New Roman" w:eastAsia="黑体" w:hAnsi="Time New Roman" w:hint="eastAsia"/>
        </w:rPr>
        <w:t>委员会鼓励缔约国批准《禁止酷刑和其他残忍、不人道或有辱人格的待遇或处罚公约任择议定书》、《残疾人权利公约任择议定书》及《儿童权利公约关于设定来文程序的任择议定书》。</w:t>
      </w:r>
    </w:p>
    <w:p w:rsidR="007014D6" w:rsidRPr="00753CFA" w:rsidRDefault="00C7040F" w:rsidP="00C7040F">
      <w:pPr>
        <w:pStyle w:val="SingleTxtGC"/>
        <w:rPr>
          <w:rFonts w:ascii="Time New Roman" w:eastAsia="黑体" w:hAnsi="Time New Roman" w:hint="eastAsia"/>
        </w:rPr>
      </w:pPr>
      <w:r w:rsidRPr="00753CFA">
        <w:rPr>
          <w:rFonts w:ascii="Time New Roman" w:eastAsia="黑体" w:hAnsi="Time New Roman" w:hint="eastAsia"/>
        </w:rPr>
        <w:t>71</w:t>
      </w:r>
      <w:r w:rsidR="007014D6" w:rsidRPr="00753CFA">
        <w:rPr>
          <w:rFonts w:ascii="Time New Roman" w:eastAsia="黑体" w:hAnsi="Time New Roman" w:hint="eastAsia"/>
        </w:rPr>
        <w:t>.</w:t>
      </w:r>
      <w:r w:rsidR="007014D6" w:rsidRPr="00753CFA">
        <w:rPr>
          <w:rFonts w:ascii="Time New Roman" w:eastAsia="黑体" w:hAnsi="Time New Roman" w:hint="eastAsia"/>
        </w:rPr>
        <w:tab/>
      </w:r>
      <w:r w:rsidR="007014D6" w:rsidRPr="00753CFA">
        <w:rPr>
          <w:rFonts w:ascii="Time New Roman" w:eastAsia="黑体" w:hAnsi="Time New Roman" w:hint="eastAsia"/>
        </w:rPr>
        <w:t>委员会建议缔约国充分考虑根据《公约》所承担的义务，确保在国家执行《</w:t>
      </w:r>
      <w:r w:rsidRPr="00753CFA">
        <w:rPr>
          <w:rFonts w:ascii="Time New Roman" w:eastAsia="黑体" w:hAnsi="Time New Roman" w:hint="eastAsia"/>
        </w:rPr>
        <w:t>2</w:t>
      </w:r>
      <w:r w:rsidR="007014D6" w:rsidRPr="00753CFA">
        <w:rPr>
          <w:rFonts w:ascii="Time New Roman" w:eastAsia="黑体" w:hAnsi="Time New Roman" w:hint="eastAsia"/>
        </w:rPr>
        <w:t>0</w:t>
      </w:r>
      <w:r w:rsidRPr="00753CFA">
        <w:rPr>
          <w:rFonts w:ascii="Time New Roman" w:eastAsia="黑体" w:hAnsi="Time New Roman" w:hint="eastAsia"/>
        </w:rPr>
        <w:t>3</w:t>
      </w:r>
      <w:r w:rsidR="007014D6" w:rsidRPr="00753CFA">
        <w:rPr>
          <w:rFonts w:ascii="Time New Roman" w:eastAsia="黑体" w:hAnsi="Time New Roman" w:hint="eastAsia"/>
        </w:rPr>
        <w:t>0</w:t>
      </w:r>
      <w:r w:rsidR="007014D6" w:rsidRPr="00753CFA">
        <w:rPr>
          <w:rFonts w:ascii="Time New Roman" w:eastAsia="黑体" w:hAnsi="Time New Roman" w:hint="eastAsia"/>
        </w:rPr>
        <w:t>年可持续发展议程》过程中人民得以充分享有《公约》规定的各项权利，必要时寻求国际援助与合作。缔约国设立监测进展情况的独立机制和将公共方案受益人看作可提出权利主张的权利持有人，将极大促进可持续发展目标的实现。在参与、问责和不歧视原则基础上落实可持续发展目标，将确保不让任何一个人掉队。</w:t>
      </w:r>
    </w:p>
    <w:p w:rsidR="007014D6" w:rsidRPr="00753CFA" w:rsidRDefault="00C7040F" w:rsidP="00C7040F">
      <w:pPr>
        <w:pStyle w:val="SingleTxtGC"/>
        <w:rPr>
          <w:rFonts w:ascii="Time New Roman" w:eastAsia="黑体" w:hAnsi="Time New Roman" w:hint="eastAsia"/>
        </w:rPr>
      </w:pPr>
      <w:r w:rsidRPr="00753CFA">
        <w:rPr>
          <w:rFonts w:ascii="Time New Roman" w:eastAsia="黑体" w:hAnsi="Time New Roman" w:hint="eastAsia"/>
        </w:rPr>
        <w:t>72</w:t>
      </w:r>
      <w:r w:rsidR="007014D6" w:rsidRPr="00753CFA">
        <w:rPr>
          <w:rFonts w:ascii="Time New Roman" w:eastAsia="黑体" w:hAnsi="Time New Roman" w:hint="eastAsia"/>
        </w:rPr>
        <w:t>.</w:t>
      </w:r>
      <w:r w:rsidR="007014D6" w:rsidRPr="00753CFA">
        <w:rPr>
          <w:rFonts w:ascii="Time New Roman" w:eastAsia="黑体" w:hAnsi="Time New Roman" w:hint="eastAsia"/>
        </w:rPr>
        <w:tab/>
      </w:r>
      <w:r w:rsidR="007014D6" w:rsidRPr="00753CFA">
        <w:rPr>
          <w:rFonts w:ascii="Time New Roman" w:eastAsia="黑体" w:hAnsi="Time New Roman" w:hint="eastAsia"/>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753CFA">
        <w:rPr>
          <w:rFonts w:ascii="Time New Roman" w:eastAsia="黑体" w:hAnsi="Time New Roman" w:hint="eastAsia"/>
        </w:rPr>
        <w:t>(</w:t>
      </w:r>
      <w:proofErr w:type="spellStart"/>
      <w:r w:rsidRPr="00753CFA">
        <w:rPr>
          <w:rFonts w:ascii="Time New Roman" w:eastAsia="黑体" w:hAnsi="Time New Roman" w:hint="eastAsia"/>
        </w:rPr>
        <w:t>HRI</w:t>
      </w:r>
      <w:proofErr w:type="spellEnd"/>
      <w:r w:rsidR="007014D6" w:rsidRPr="00753CFA">
        <w:rPr>
          <w:rFonts w:ascii="Time New Roman" w:eastAsia="黑体" w:hAnsi="Time New Roman" w:hint="eastAsia"/>
        </w:rPr>
        <w:t>/</w:t>
      </w:r>
      <w:r w:rsidRPr="00753CFA">
        <w:rPr>
          <w:rFonts w:ascii="Time New Roman" w:eastAsia="黑体" w:hAnsi="Time New Roman" w:hint="eastAsia"/>
        </w:rPr>
        <w:t>MC</w:t>
      </w:r>
      <w:r w:rsidR="007014D6" w:rsidRPr="00753CFA">
        <w:rPr>
          <w:rFonts w:ascii="Time New Roman" w:eastAsia="黑体" w:hAnsi="Time New Roman" w:hint="eastAsia"/>
        </w:rPr>
        <w:t>/</w:t>
      </w:r>
      <w:r w:rsidRPr="00753CFA">
        <w:rPr>
          <w:rFonts w:ascii="Time New Roman" w:eastAsia="黑体" w:hAnsi="Time New Roman" w:hint="eastAsia"/>
        </w:rPr>
        <w:t>2</w:t>
      </w:r>
      <w:r w:rsidR="007014D6" w:rsidRPr="00753CFA">
        <w:rPr>
          <w:rFonts w:ascii="Time New Roman" w:eastAsia="黑体" w:hAnsi="Time New Roman" w:hint="eastAsia"/>
        </w:rPr>
        <w:t>00</w:t>
      </w:r>
      <w:r w:rsidRPr="00753CFA">
        <w:rPr>
          <w:rFonts w:ascii="Time New Roman" w:eastAsia="黑体" w:hAnsi="Time New Roman" w:hint="eastAsia"/>
        </w:rPr>
        <w:t>8</w:t>
      </w:r>
      <w:r w:rsidR="007014D6" w:rsidRPr="00753CFA">
        <w:rPr>
          <w:rFonts w:ascii="Time New Roman" w:eastAsia="黑体" w:hAnsi="Time New Roman" w:hint="eastAsia"/>
        </w:rPr>
        <w:t>/</w:t>
      </w:r>
      <w:r w:rsidRPr="00753CFA">
        <w:rPr>
          <w:rFonts w:ascii="Time New Roman" w:eastAsia="黑体" w:hAnsi="Time New Roman" w:hint="eastAsia"/>
        </w:rPr>
        <w:t>3)</w:t>
      </w:r>
      <w:r w:rsidR="007014D6" w:rsidRPr="00753CFA">
        <w:rPr>
          <w:rFonts w:ascii="Time New Roman" w:eastAsia="黑体" w:hAnsi="Time New Roman" w:hint="eastAsia"/>
        </w:rPr>
        <w:t>。</w:t>
      </w:r>
    </w:p>
    <w:p w:rsidR="007014D6" w:rsidRPr="00753CFA" w:rsidRDefault="00C7040F" w:rsidP="00C7040F">
      <w:pPr>
        <w:pStyle w:val="SingleTxtGC"/>
        <w:rPr>
          <w:rFonts w:ascii="Time New Roman" w:eastAsia="黑体" w:hAnsi="Time New Roman" w:hint="eastAsia"/>
        </w:rPr>
      </w:pPr>
      <w:r w:rsidRPr="00753CFA">
        <w:rPr>
          <w:rFonts w:ascii="Time New Roman" w:eastAsia="黑体" w:hAnsi="Time New Roman" w:hint="eastAsia"/>
        </w:rPr>
        <w:t>73</w:t>
      </w:r>
      <w:r w:rsidR="007014D6" w:rsidRPr="00753CFA">
        <w:rPr>
          <w:rFonts w:ascii="Time New Roman" w:eastAsia="黑体" w:hAnsi="Time New Roman" w:hint="eastAsia"/>
        </w:rPr>
        <w:t>.</w:t>
      </w:r>
      <w:r w:rsidR="007014D6" w:rsidRPr="00753CFA">
        <w:rPr>
          <w:rFonts w:ascii="Time New Roman" w:eastAsia="黑体" w:hAnsi="Time New Roman" w:hint="eastAsia"/>
        </w:rPr>
        <w:tab/>
      </w:r>
      <w:r w:rsidR="007014D6" w:rsidRPr="00753CFA">
        <w:rPr>
          <w:rFonts w:ascii="Time New Roman" w:eastAsia="黑体" w:hAnsi="Time New Roman" w:hint="eastAsia"/>
        </w:rPr>
        <w:t>委员会请缔约国在社会各级向公务人员、司法机构、立法机构、律师、监察员办公室和民间社会组织广泛传播本结论性意见，并在下次定期报告中向委员会通报为落实这些意见而采取的措施。委员会鼓励缔约国在提交下次定期报告前寻求民间社会组织参与作为本结论性意见后续工作举行的全国讨论。</w:t>
      </w:r>
    </w:p>
    <w:p w:rsidR="007014D6" w:rsidRPr="00753CFA" w:rsidRDefault="00C7040F" w:rsidP="00C7040F">
      <w:pPr>
        <w:pStyle w:val="SingleTxtGC"/>
        <w:rPr>
          <w:rFonts w:ascii="Time New Roman" w:eastAsia="黑体" w:hAnsi="Time New Roman" w:hint="eastAsia"/>
        </w:rPr>
      </w:pPr>
      <w:r w:rsidRPr="00753CFA">
        <w:rPr>
          <w:rFonts w:ascii="Time New Roman" w:eastAsia="黑体" w:hAnsi="Time New Roman" w:hint="eastAsia"/>
        </w:rPr>
        <w:t>74</w:t>
      </w:r>
      <w:r w:rsidR="007014D6" w:rsidRPr="00753CFA">
        <w:rPr>
          <w:rFonts w:ascii="Time New Roman" w:eastAsia="黑体" w:hAnsi="Time New Roman" w:hint="eastAsia"/>
        </w:rPr>
        <w:t>.</w:t>
      </w:r>
      <w:r w:rsidR="007014D6" w:rsidRPr="00753CFA">
        <w:rPr>
          <w:rFonts w:ascii="Time New Roman" w:eastAsia="黑体" w:hAnsi="Time New Roman" w:hint="eastAsia"/>
        </w:rPr>
        <w:tab/>
      </w:r>
      <w:r w:rsidR="007014D6" w:rsidRPr="00753CFA">
        <w:rPr>
          <w:rFonts w:ascii="Time New Roman" w:eastAsia="黑体" w:hAnsi="Time New Roman" w:hint="eastAsia"/>
        </w:rPr>
        <w:t>根据委员会关于结论性意见的后续行动程序，缔约国应在本结论性意见通过之后</w:t>
      </w:r>
      <w:r w:rsidRPr="00753CFA">
        <w:rPr>
          <w:rFonts w:ascii="Time New Roman" w:eastAsia="黑体" w:hAnsi="Time New Roman" w:hint="eastAsia"/>
        </w:rPr>
        <w:t>18</w:t>
      </w:r>
      <w:r w:rsidR="007014D6" w:rsidRPr="00753CFA">
        <w:rPr>
          <w:rFonts w:ascii="Time New Roman" w:eastAsia="黑体" w:hAnsi="Time New Roman" w:hint="eastAsia"/>
        </w:rPr>
        <w:t>个月内提供资料，说明为落实上文第</w:t>
      </w:r>
      <w:r w:rsidRPr="00753CFA">
        <w:rPr>
          <w:rFonts w:ascii="Time New Roman" w:eastAsia="黑体" w:hAnsi="Time New Roman" w:hint="eastAsia"/>
        </w:rPr>
        <w:t>1</w:t>
      </w:r>
      <w:r w:rsidR="007014D6" w:rsidRPr="00753CFA">
        <w:rPr>
          <w:rFonts w:ascii="Time New Roman" w:eastAsia="黑体" w:hAnsi="Time New Roman" w:hint="eastAsia"/>
        </w:rPr>
        <w:t>0</w:t>
      </w:r>
      <w:r w:rsidR="007014D6" w:rsidRPr="00753CFA">
        <w:rPr>
          <w:rFonts w:ascii="Time New Roman" w:eastAsia="黑体" w:hAnsi="Time New Roman" w:hint="eastAsia"/>
        </w:rPr>
        <w:t>段</w:t>
      </w:r>
      <w:r w:rsidR="007014D6" w:rsidRPr="00753CFA">
        <w:rPr>
          <w:rFonts w:ascii="Time New Roman" w:eastAsia="黑体" w:hAnsi="Time New Roman" w:hint="eastAsia"/>
        </w:rPr>
        <w:t>(</w:t>
      </w:r>
      <w:r w:rsidR="007014D6" w:rsidRPr="00753CFA">
        <w:rPr>
          <w:rFonts w:ascii="Time New Roman" w:eastAsia="黑体" w:hAnsi="Time New Roman" w:hint="eastAsia"/>
        </w:rPr>
        <w:t>人权维护者</w:t>
      </w:r>
      <w:r w:rsidR="007014D6" w:rsidRPr="00753CFA">
        <w:rPr>
          <w:rFonts w:ascii="Time New Roman" w:eastAsia="黑体" w:hAnsi="Time New Roman" w:hint="eastAsia"/>
        </w:rPr>
        <w:t>)</w:t>
      </w:r>
      <w:r w:rsidR="007014D6" w:rsidRPr="00753CFA">
        <w:rPr>
          <w:rFonts w:ascii="Time New Roman" w:eastAsia="黑体" w:hAnsi="Time New Roman" w:hint="eastAsia"/>
        </w:rPr>
        <w:t>、第</w:t>
      </w:r>
      <w:r w:rsidRPr="00753CFA">
        <w:rPr>
          <w:rFonts w:ascii="Time New Roman" w:eastAsia="黑体" w:hAnsi="Time New Roman" w:hint="eastAsia"/>
        </w:rPr>
        <w:t>16</w:t>
      </w:r>
      <w:r w:rsidR="007014D6" w:rsidRPr="00753CFA">
        <w:rPr>
          <w:rFonts w:ascii="Time New Roman" w:eastAsia="黑体" w:hAnsi="Time New Roman" w:hint="eastAsia"/>
        </w:rPr>
        <w:t>段</w:t>
      </w:r>
      <w:r w:rsidR="007014D6" w:rsidRPr="00753CFA">
        <w:rPr>
          <w:rFonts w:ascii="Time New Roman" w:eastAsia="黑体" w:hAnsi="Time New Roman" w:hint="eastAsia"/>
        </w:rPr>
        <w:t>(</w:t>
      </w:r>
      <w:r w:rsidR="007014D6" w:rsidRPr="00753CFA">
        <w:rPr>
          <w:rFonts w:ascii="Time New Roman" w:eastAsia="黑体" w:hAnsi="Time New Roman" w:hint="eastAsia"/>
        </w:rPr>
        <w:t>开采自然资源</w:t>
      </w:r>
      <w:r w:rsidR="007014D6" w:rsidRPr="00753CFA">
        <w:rPr>
          <w:rFonts w:ascii="Time New Roman" w:eastAsia="黑体" w:hAnsi="Time New Roman" w:hint="eastAsia"/>
        </w:rPr>
        <w:t>)</w:t>
      </w:r>
      <w:r w:rsidR="007014D6" w:rsidRPr="00753CFA">
        <w:rPr>
          <w:rFonts w:ascii="Time New Roman" w:eastAsia="黑体" w:hAnsi="Time New Roman" w:hint="eastAsia"/>
        </w:rPr>
        <w:t>和第</w:t>
      </w:r>
      <w:r w:rsidRPr="00753CFA">
        <w:rPr>
          <w:rFonts w:ascii="Time New Roman" w:eastAsia="黑体" w:hAnsi="Time New Roman" w:hint="eastAsia"/>
        </w:rPr>
        <w:t>5</w:t>
      </w:r>
      <w:r w:rsidR="007014D6" w:rsidRPr="00753CFA">
        <w:rPr>
          <w:rFonts w:ascii="Time New Roman" w:eastAsia="黑体" w:hAnsi="Time New Roman" w:hint="eastAsia"/>
        </w:rPr>
        <w:t>0(</w:t>
      </w:r>
      <w:r w:rsidRPr="00753CFA">
        <w:rPr>
          <w:rFonts w:ascii="Time New Roman" w:eastAsia="黑体" w:hAnsi="Time New Roman" w:hint="eastAsia"/>
        </w:rPr>
        <w:t>a</w:t>
      </w:r>
      <w:r w:rsidR="007014D6" w:rsidRPr="00753CFA">
        <w:rPr>
          <w:rFonts w:ascii="Time New Roman" w:eastAsia="黑体" w:hAnsi="Time New Roman" w:hint="eastAsia"/>
        </w:rPr>
        <w:t>)</w:t>
      </w:r>
      <w:r w:rsidR="007014D6" w:rsidRPr="00753CFA">
        <w:rPr>
          <w:rFonts w:ascii="Time New Roman" w:eastAsia="黑体" w:hAnsi="Time New Roman" w:hint="eastAsia"/>
        </w:rPr>
        <w:t>段</w:t>
      </w:r>
      <w:r w:rsidR="007014D6" w:rsidRPr="00753CFA">
        <w:rPr>
          <w:rFonts w:ascii="Time New Roman" w:eastAsia="黑体" w:hAnsi="Time New Roman" w:hint="eastAsia"/>
        </w:rPr>
        <w:t>(</w:t>
      </w:r>
      <w:r w:rsidR="007014D6" w:rsidRPr="00753CFA">
        <w:rPr>
          <w:rFonts w:ascii="Time New Roman" w:eastAsia="黑体" w:hAnsi="Time New Roman" w:hint="eastAsia"/>
        </w:rPr>
        <w:t>获得土地</w:t>
      </w:r>
      <w:r w:rsidR="007014D6" w:rsidRPr="00753CFA">
        <w:rPr>
          <w:rFonts w:ascii="Time New Roman" w:eastAsia="黑体" w:hAnsi="Time New Roman" w:hint="eastAsia"/>
        </w:rPr>
        <w:t>)</w:t>
      </w:r>
      <w:r w:rsidR="007014D6" w:rsidRPr="00753CFA">
        <w:rPr>
          <w:rFonts w:ascii="Time New Roman" w:eastAsia="黑体" w:hAnsi="Time New Roman" w:hint="eastAsia"/>
        </w:rPr>
        <w:t>中委员</w:t>
      </w:r>
      <w:bookmarkStart w:id="0" w:name="_GoBack"/>
      <w:bookmarkEnd w:id="0"/>
      <w:r w:rsidR="007014D6" w:rsidRPr="00753CFA">
        <w:rPr>
          <w:rFonts w:ascii="Time New Roman" w:eastAsia="黑体" w:hAnsi="Time New Roman" w:hint="eastAsia"/>
        </w:rPr>
        <w:t>会所提各项建议而采取的行动。</w:t>
      </w:r>
      <w:r w:rsidR="007014D6" w:rsidRPr="00753CFA">
        <w:rPr>
          <w:rFonts w:ascii="Time New Roman" w:eastAsia="黑体" w:hAnsi="Time New Roman" w:hint="eastAsia"/>
        </w:rPr>
        <w:t xml:space="preserve"> </w:t>
      </w:r>
    </w:p>
    <w:p w:rsidR="00716224" w:rsidRPr="00753CFA" w:rsidRDefault="00C7040F" w:rsidP="00C7040F">
      <w:pPr>
        <w:pStyle w:val="SingleTxtGC"/>
        <w:rPr>
          <w:rFonts w:ascii="Time New Roman" w:eastAsia="黑体" w:hAnsi="Time New Roman"/>
        </w:rPr>
      </w:pPr>
      <w:r w:rsidRPr="00753CFA">
        <w:rPr>
          <w:rFonts w:ascii="Time New Roman" w:eastAsia="黑体" w:hAnsi="Time New Roman" w:hint="eastAsia"/>
        </w:rPr>
        <w:t>75</w:t>
      </w:r>
      <w:r w:rsidR="007014D6" w:rsidRPr="00753CFA">
        <w:rPr>
          <w:rFonts w:ascii="Time New Roman" w:eastAsia="黑体" w:hAnsi="Time New Roman" w:hint="eastAsia"/>
        </w:rPr>
        <w:t>.</w:t>
      </w:r>
      <w:r w:rsidR="007014D6" w:rsidRPr="00753CFA">
        <w:rPr>
          <w:rFonts w:ascii="Time New Roman" w:eastAsia="黑体" w:hAnsi="Time New Roman" w:hint="eastAsia"/>
        </w:rPr>
        <w:tab/>
      </w:r>
      <w:r w:rsidR="007014D6" w:rsidRPr="00753CFA">
        <w:rPr>
          <w:rFonts w:ascii="Time New Roman" w:eastAsia="黑体" w:hAnsi="Time New Roman" w:hint="eastAsia"/>
        </w:rPr>
        <w:t>委员会请缔约国在</w:t>
      </w:r>
      <w:r w:rsidRPr="00753CFA">
        <w:rPr>
          <w:rFonts w:ascii="Time New Roman" w:eastAsia="黑体" w:hAnsi="Time New Roman" w:hint="eastAsia"/>
        </w:rPr>
        <w:t>2</w:t>
      </w:r>
      <w:r w:rsidR="007014D6" w:rsidRPr="00753CFA">
        <w:rPr>
          <w:rFonts w:ascii="Time New Roman" w:eastAsia="黑体" w:hAnsi="Time New Roman" w:hint="eastAsia"/>
        </w:rPr>
        <w:t>0</w:t>
      </w:r>
      <w:r w:rsidRPr="00753CFA">
        <w:rPr>
          <w:rFonts w:ascii="Time New Roman" w:eastAsia="黑体" w:hAnsi="Time New Roman" w:hint="eastAsia"/>
        </w:rPr>
        <w:t>22</w:t>
      </w:r>
      <w:r w:rsidR="007014D6" w:rsidRPr="00753CFA">
        <w:rPr>
          <w:rFonts w:ascii="Time New Roman" w:eastAsia="黑体" w:hAnsi="Time New Roman" w:hint="eastAsia"/>
        </w:rPr>
        <w:t>年</w:t>
      </w:r>
      <w:r w:rsidRPr="00753CFA">
        <w:rPr>
          <w:rFonts w:ascii="Time New Roman" w:eastAsia="黑体" w:hAnsi="Time New Roman" w:hint="eastAsia"/>
        </w:rPr>
        <w:t>1</w:t>
      </w:r>
      <w:r w:rsidR="007014D6" w:rsidRPr="00753CFA">
        <w:rPr>
          <w:rFonts w:ascii="Time New Roman" w:eastAsia="黑体" w:hAnsi="Time New Roman" w:hint="eastAsia"/>
        </w:rPr>
        <w:t>0</w:t>
      </w:r>
      <w:r w:rsidR="007014D6" w:rsidRPr="00753CFA">
        <w:rPr>
          <w:rFonts w:ascii="Time New Roman" w:eastAsia="黑体" w:hAnsi="Time New Roman" w:hint="eastAsia"/>
        </w:rPr>
        <w:t>月</w:t>
      </w:r>
      <w:r w:rsidRPr="00753CFA">
        <w:rPr>
          <w:rFonts w:ascii="Time New Roman" w:eastAsia="黑体" w:hAnsi="Time New Roman" w:hint="eastAsia"/>
        </w:rPr>
        <w:t>31</w:t>
      </w:r>
      <w:r w:rsidR="007014D6" w:rsidRPr="00753CFA">
        <w:rPr>
          <w:rFonts w:ascii="Time New Roman" w:eastAsia="黑体" w:hAnsi="Time New Roman" w:hint="eastAsia"/>
        </w:rPr>
        <w:t>日前提交第七次定期报告，并按照委员会</w:t>
      </w:r>
      <w:r w:rsidRPr="00753CFA">
        <w:rPr>
          <w:rFonts w:ascii="Time New Roman" w:eastAsia="黑体" w:hAnsi="Time New Roman" w:hint="eastAsia"/>
        </w:rPr>
        <w:t>2</w:t>
      </w:r>
      <w:r w:rsidR="007014D6" w:rsidRPr="00753CFA">
        <w:rPr>
          <w:rFonts w:ascii="Time New Roman" w:eastAsia="黑体" w:hAnsi="Time New Roman" w:hint="eastAsia"/>
        </w:rPr>
        <w:t>00</w:t>
      </w:r>
      <w:r w:rsidRPr="00753CFA">
        <w:rPr>
          <w:rFonts w:ascii="Time New Roman" w:eastAsia="黑体" w:hAnsi="Time New Roman" w:hint="eastAsia"/>
        </w:rPr>
        <w:t>8</w:t>
      </w:r>
      <w:r w:rsidR="007014D6" w:rsidRPr="00753CFA">
        <w:rPr>
          <w:rFonts w:ascii="Time New Roman" w:eastAsia="黑体" w:hAnsi="Time New Roman" w:hint="eastAsia"/>
        </w:rPr>
        <w:t>年通过的报告准则</w:t>
      </w:r>
      <w:r w:rsidRPr="00753CFA">
        <w:rPr>
          <w:rFonts w:ascii="Time New Roman" w:eastAsia="黑体" w:hAnsi="Time New Roman" w:hint="eastAsia"/>
        </w:rPr>
        <w:t>(E</w:t>
      </w:r>
      <w:r w:rsidR="007014D6" w:rsidRPr="00753CFA">
        <w:rPr>
          <w:rFonts w:ascii="Time New Roman" w:eastAsia="黑体" w:hAnsi="Time New Roman" w:hint="eastAsia"/>
        </w:rPr>
        <w:t>/</w:t>
      </w:r>
      <w:proofErr w:type="spellStart"/>
      <w:r w:rsidRPr="00753CFA">
        <w:rPr>
          <w:rFonts w:ascii="Time New Roman" w:eastAsia="黑体" w:hAnsi="Time New Roman" w:hint="eastAsia"/>
        </w:rPr>
        <w:t>C</w:t>
      </w:r>
      <w:r w:rsidR="007014D6" w:rsidRPr="00753CFA">
        <w:rPr>
          <w:rFonts w:ascii="Time New Roman" w:eastAsia="黑体" w:hAnsi="Time New Roman" w:hint="eastAsia"/>
        </w:rPr>
        <w:t>.</w:t>
      </w:r>
      <w:r w:rsidRPr="00753CFA">
        <w:rPr>
          <w:rFonts w:ascii="Time New Roman" w:eastAsia="黑体" w:hAnsi="Time New Roman" w:hint="eastAsia"/>
        </w:rPr>
        <w:t>12</w:t>
      </w:r>
      <w:proofErr w:type="spellEnd"/>
      <w:r w:rsidR="007014D6" w:rsidRPr="00753CFA">
        <w:rPr>
          <w:rFonts w:ascii="Time New Roman" w:eastAsia="黑体" w:hAnsi="Time New Roman" w:hint="eastAsia"/>
        </w:rPr>
        <w:t>/</w:t>
      </w:r>
      <w:r w:rsidRPr="00753CFA">
        <w:rPr>
          <w:rFonts w:ascii="Time New Roman" w:eastAsia="黑体" w:hAnsi="Time New Roman" w:hint="eastAsia"/>
        </w:rPr>
        <w:t>2</w:t>
      </w:r>
      <w:r w:rsidR="007014D6" w:rsidRPr="00753CFA">
        <w:rPr>
          <w:rFonts w:ascii="Time New Roman" w:eastAsia="黑体" w:hAnsi="Time New Roman" w:hint="eastAsia"/>
        </w:rPr>
        <w:t>00</w:t>
      </w:r>
      <w:r w:rsidRPr="00753CFA">
        <w:rPr>
          <w:rFonts w:ascii="Time New Roman" w:eastAsia="黑体" w:hAnsi="Time New Roman" w:hint="eastAsia"/>
        </w:rPr>
        <w:t>8</w:t>
      </w:r>
      <w:r w:rsidR="007014D6" w:rsidRPr="00753CFA">
        <w:rPr>
          <w:rFonts w:ascii="Time New Roman" w:eastAsia="黑体" w:hAnsi="Time New Roman" w:hint="eastAsia"/>
        </w:rPr>
        <w:t>/</w:t>
      </w:r>
      <w:r w:rsidRPr="00753CFA">
        <w:rPr>
          <w:rFonts w:ascii="Time New Roman" w:eastAsia="黑体" w:hAnsi="Time New Roman" w:hint="eastAsia"/>
        </w:rPr>
        <w:t>2)</w:t>
      </w:r>
      <w:r w:rsidR="007014D6" w:rsidRPr="00753CFA">
        <w:rPr>
          <w:rFonts w:ascii="Time New Roman" w:eastAsia="黑体" w:hAnsi="Time New Roman" w:hint="eastAsia"/>
        </w:rPr>
        <w:t>编写报告。此外，委员会还请缔约国按照《根据国际人权条约提交报告的协调准则》</w:t>
      </w:r>
      <w:r w:rsidRPr="00753CFA">
        <w:rPr>
          <w:rFonts w:ascii="Time New Roman" w:eastAsia="黑体" w:hAnsi="Time New Roman" w:hint="eastAsia"/>
        </w:rPr>
        <w:t>(</w:t>
      </w:r>
      <w:proofErr w:type="spellStart"/>
      <w:r w:rsidRPr="00753CFA">
        <w:rPr>
          <w:rFonts w:ascii="Time New Roman" w:eastAsia="黑体" w:hAnsi="Time New Roman" w:hint="eastAsia"/>
        </w:rPr>
        <w:t>HRI</w:t>
      </w:r>
      <w:proofErr w:type="spellEnd"/>
      <w:r w:rsidR="007014D6" w:rsidRPr="00753CFA">
        <w:rPr>
          <w:rFonts w:ascii="Time New Roman" w:eastAsia="黑体" w:hAnsi="Time New Roman" w:hint="eastAsia"/>
        </w:rPr>
        <w:t>/</w:t>
      </w:r>
      <w:r w:rsidRPr="00753CFA">
        <w:rPr>
          <w:rFonts w:ascii="Time New Roman" w:eastAsia="黑体" w:hAnsi="Time New Roman" w:hint="eastAsia"/>
        </w:rPr>
        <w:t>GEN</w:t>
      </w:r>
      <w:r w:rsidR="007014D6" w:rsidRPr="00753CFA">
        <w:rPr>
          <w:rFonts w:ascii="Time New Roman" w:eastAsia="黑体" w:hAnsi="Time New Roman" w:hint="eastAsia"/>
        </w:rPr>
        <w:t>/</w:t>
      </w:r>
      <w:r w:rsidRPr="00753CFA">
        <w:rPr>
          <w:rFonts w:ascii="Time New Roman" w:eastAsia="黑体" w:hAnsi="Time New Roman" w:hint="eastAsia"/>
        </w:rPr>
        <w:t>2</w:t>
      </w:r>
      <w:r w:rsidR="007014D6" w:rsidRPr="00753CFA">
        <w:rPr>
          <w:rFonts w:ascii="Time New Roman" w:eastAsia="黑体" w:hAnsi="Time New Roman" w:hint="eastAsia"/>
        </w:rPr>
        <w:t>/</w:t>
      </w:r>
      <w:proofErr w:type="spellStart"/>
      <w:r w:rsidRPr="00753CFA">
        <w:rPr>
          <w:rFonts w:ascii="Time New Roman" w:eastAsia="黑体" w:hAnsi="Time New Roman" w:hint="eastAsia"/>
        </w:rPr>
        <w:t>Rev</w:t>
      </w:r>
      <w:r w:rsidR="007014D6" w:rsidRPr="00753CFA">
        <w:rPr>
          <w:rFonts w:ascii="Time New Roman" w:eastAsia="黑体" w:hAnsi="Time New Roman" w:hint="eastAsia"/>
        </w:rPr>
        <w:t>.</w:t>
      </w:r>
      <w:r w:rsidRPr="00753CFA">
        <w:rPr>
          <w:rFonts w:ascii="Time New Roman" w:eastAsia="黑体" w:hAnsi="Time New Roman" w:hint="eastAsia"/>
        </w:rPr>
        <w:t>6</w:t>
      </w:r>
      <w:proofErr w:type="spellEnd"/>
      <w:r w:rsidRPr="00753CFA">
        <w:rPr>
          <w:rFonts w:ascii="Time New Roman" w:eastAsia="黑体" w:hAnsi="Time New Roman" w:hint="eastAsia"/>
        </w:rPr>
        <w:t>,</w:t>
      </w:r>
      <w:r w:rsidR="00E076EC" w:rsidRPr="00753CFA">
        <w:rPr>
          <w:rFonts w:ascii="Time New Roman" w:eastAsia="黑体" w:hAnsi="Time New Roman"/>
        </w:rPr>
        <w:t xml:space="preserve"> </w:t>
      </w:r>
      <w:r w:rsidR="007014D6" w:rsidRPr="00753CFA">
        <w:rPr>
          <w:rFonts w:ascii="Time New Roman" w:eastAsia="黑体" w:hAnsi="Time New Roman" w:hint="eastAsia"/>
        </w:rPr>
        <w:t>第一章</w:t>
      </w:r>
      <w:r w:rsidRPr="00753CFA">
        <w:rPr>
          <w:rFonts w:ascii="Time New Roman" w:eastAsia="黑体" w:hAnsi="Time New Roman" w:hint="eastAsia"/>
        </w:rPr>
        <w:t>)</w:t>
      </w:r>
      <w:r w:rsidR="007014D6" w:rsidRPr="00753CFA">
        <w:rPr>
          <w:rFonts w:ascii="Time New Roman" w:eastAsia="黑体" w:hAnsi="Time New Roman" w:hint="eastAsia"/>
        </w:rPr>
        <w:t>更新其共同核心文件。</w:t>
      </w:r>
    </w:p>
    <w:p w:rsidR="00BB1C86" w:rsidRPr="00753CFA" w:rsidRDefault="00BB1C86">
      <w:pPr>
        <w:spacing w:before="240"/>
        <w:jc w:val="center"/>
        <w:rPr>
          <w:rFonts w:ascii="Time New Roman" w:eastAsia="黑体" w:hAnsi="Time New Roman"/>
          <w:u w:val="single"/>
        </w:rPr>
      </w:pPr>
      <w:r w:rsidRPr="00753CFA">
        <w:rPr>
          <w:rFonts w:ascii="Time New Roman" w:eastAsia="黑体" w:hAnsi="Time New Roman" w:hint="eastAsia"/>
          <w:u w:val="single"/>
        </w:rPr>
        <w:tab/>
      </w:r>
      <w:r w:rsidRPr="00753CFA">
        <w:rPr>
          <w:rFonts w:ascii="Time New Roman" w:eastAsia="黑体" w:hAnsi="Time New Roman" w:hint="eastAsia"/>
          <w:u w:val="single"/>
        </w:rPr>
        <w:tab/>
      </w:r>
      <w:r w:rsidRPr="00753CFA">
        <w:rPr>
          <w:rFonts w:ascii="Time New Roman" w:eastAsia="黑体" w:hAnsi="Time New Roman" w:hint="eastAsia"/>
          <w:u w:val="single"/>
        </w:rPr>
        <w:tab/>
      </w:r>
      <w:r w:rsidRPr="00753CFA">
        <w:rPr>
          <w:rFonts w:ascii="Time New Roman" w:eastAsia="黑体" w:hAnsi="Time New Roman"/>
          <w:u w:val="single"/>
        </w:rPr>
        <w:tab/>
      </w:r>
    </w:p>
    <w:p w:rsidR="00BB1C86" w:rsidRPr="00753CFA" w:rsidRDefault="00BB1C86" w:rsidP="00C7040F">
      <w:pPr>
        <w:pStyle w:val="SingleTxtGC"/>
        <w:rPr>
          <w:rFonts w:ascii="Time New Roman" w:eastAsia="黑体" w:hAnsi="Time New Roman" w:hint="eastAsia"/>
        </w:rPr>
      </w:pPr>
    </w:p>
    <w:sectPr w:rsidR="00BB1C86" w:rsidRPr="00753CFA"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040F" w:rsidRPr="000D319F" w:rsidRDefault="00C7040F" w:rsidP="000D319F">
      <w:pPr>
        <w:pStyle w:val="af0"/>
        <w:spacing w:after="240"/>
        <w:ind w:left="907"/>
        <w:rPr>
          <w:rFonts w:asciiTheme="majorBidi" w:eastAsia="宋体" w:hAnsiTheme="majorBidi" w:cstheme="majorBidi"/>
          <w:sz w:val="21"/>
          <w:szCs w:val="21"/>
          <w:lang w:val="en-US"/>
        </w:rPr>
      </w:pPr>
    </w:p>
    <w:p w:rsidR="00C7040F" w:rsidRPr="000D319F" w:rsidRDefault="00C7040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7040F" w:rsidRPr="000D319F" w:rsidRDefault="00C7040F" w:rsidP="000D319F">
      <w:pPr>
        <w:pStyle w:val="af0"/>
      </w:pPr>
    </w:p>
  </w:endnote>
  <w:endnote w:type="continuationNotice" w:id="1">
    <w:p w:rsidR="00C7040F" w:rsidRDefault="00C704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40F" w:rsidRPr="00695CA4" w:rsidRDefault="00C7040F" w:rsidP="00695CA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93A45">
      <w:rPr>
        <w:rStyle w:val="af2"/>
        <w:noProof/>
      </w:rPr>
      <w:t>2</w:t>
    </w:r>
    <w:r>
      <w:rPr>
        <w:rStyle w:val="af2"/>
      </w:rPr>
      <w:fldChar w:fldCharType="end"/>
    </w:r>
    <w:r>
      <w:rPr>
        <w:rStyle w:val="af2"/>
      </w:rPr>
      <w:tab/>
    </w:r>
    <w:proofErr w:type="spellStart"/>
    <w:r w:rsidRPr="00695CA4">
      <w:rPr>
        <w:rStyle w:val="af2"/>
        <w:b w:val="0"/>
        <w:snapToGrid w:val="0"/>
        <w:sz w:val="16"/>
      </w:rPr>
      <w:t>GE.17</w:t>
    </w:r>
    <w:proofErr w:type="spellEnd"/>
    <w:r w:rsidRPr="00695CA4">
      <w:rPr>
        <w:rStyle w:val="af2"/>
        <w:b w:val="0"/>
        <w:snapToGrid w:val="0"/>
        <w:sz w:val="16"/>
      </w:rPr>
      <w:t>-18290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40F" w:rsidRPr="00695CA4" w:rsidRDefault="00C7040F" w:rsidP="00695CA4">
    <w:pPr>
      <w:pStyle w:val="af0"/>
      <w:tabs>
        <w:tab w:val="clear" w:pos="431"/>
        <w:tab w:val="right" w:pos="9638"/>
      </w:tabs>
      <w:rPr>
        <w:rStyle w:val="af2"/>
      </w:rPr>
    </w:pPr>
    <w:proofErr w:type="spellStart"/>
    <w:r>
      <w:t>GE.17</w:t>
    </w:r>
    <w:proofErr w:type="spellEnd"/>
    <w:r>
      <w:t>-18290</w:t>
    </w:r>
    <w:r>
      <w:tab/>
    </w:r>
    <w:r>
      <w:rPr>
        <w:rStyle w:val="af2"/>
      </w:rPr>
      <w:fldChar w:fldCharType="begin"/>
    </w:r>
    <w:r>
      <w:rPr>
        <w:rStyle w:val="af2"/>
      </w:rPr>
      <w:instrText xml:space="preserve"> PAGE  \* MERGEFORMAT </w:instrText>
    </w:r>
    <w:r>
      <w:rPr>
        <w:rStyle w:val="af2"/>
      </w:rPr>
      <w:fldChar w:fldCharType="separate"/>
    </w:r>
    <w:r w:rsidR="00393A45">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40F" w:rsidRPr="00B45B2F" w:rsidRDefault="00C7040F" w:rsidP="00695CA4">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-18290</w:t>
    </w:r>
    <w:r w:rsidRPr="00EE277A">
      <w:rPr>
        <w:sz w:val="20"/>
        <w:lang w:eastAsia="zh-CN"/>
      </w:rPr>
      <w:t xml:space="preserve"> (C)</w:t>
    </w:r>
    <w:r>
      <w:rPr>
        <w:sz w:val="20"/>
        <w:lang w:eastAsia="zh-CN"/>
      </w:rPr>
      <w:tab/>
      <w:t>29111</w:t>
    </w:r>
    <w:r>
      <w:rPr>
        <w:rFonts w:eastAsiaTheme="minorEastAsia" w:hint="eastAsia"/>
        <w:sz w:val="20"/>
        <w:lang w:eastAsia="zh-CN"/>
      </w:rPr>
      <w:t>7</w:t>
    </w:r>
    <w:r>
      <w:rPr>
        <w:sz w:val="20"/>
        <w:lang w:eastAsia="zh-CN"/>
      </w:rPr>
      <w:tab/>
      <w:t>12121</w:t>
    </w:r>
    <w:r>
      <w:rPr>
        <w:rFonts w:eastAsiaTheme="minorEastAsia" w:hint="eastAsia"/>
        <w:sz w:val="20"/>
        <w:lang w:eastAsia="zh-CN"/>
      </w:rPr>
      <w:t>7</w:t>
    </w:r>
  </w:p>
  <w:p w:rsidR="00C7040F" w:rsidRPr="00487939" w:rsidRDefault="00C7040F" w:rsidP="00C7040F">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COL/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OL/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040F" w:rsidRPr="000157B1" w:rsidRDefault="00C7040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7040F" w:rsidRPr="000157B1" w:rsidRDefault="00C7040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7040F" w:rsidRDefault="00C7040F"/>
  </w:footnote>
  <w:footnote w:id="2">
    <w:p w:rsidR="00C7040F" w:rsidRPr="00524A8C" w:rsidRDefault="00C7040F" w:rsidP="00716224">
      <w:pPr>
        <w:pStyle w:val="a6"/>
      </w:pPr>
      <w:r>
        <w:rPr>
          <w:rFonts w:hint="eastAsia"/>
        </w:rPr>
        <w:tab/>
      </w:r>
      <w:r w:rsidRPr="00C7040F">
        <w:rPr>
          <w:rFonts w:hint="eastAsia"/>
          <w:sz w:val="21"/>
          <w:szCs w:val="21"/>
        </w:rPr>
        <w:t>*</w:t>
      </w:r>
      <w:r>
        <w:rPr>
          <w:rFonts w:hint="eastAsia"/>
        </w:rPr>
        <w:tab/>
      </w:r>
      <w:r>
        <w:rPr>
          <w:rFonts w:hint="eastAsia"/>
        </w:rPr>
        <w:t>委员会第六十二届会议</w:t>
      </w:r>
      <w:r>
        <w:rPr>
          <w:rFonts w:hint="eastAsia"/>
        </w:rPr>
        <w:t>(2017</w:t>
      </w:r>
      <w:r>
        <w:rPr>
          <w:rFonts w:hint="eastAsia"/>
        </w:rPr>
        <w:t>年</w:t>
      </w:r>
      <w:r>
        <w:rPr>
          <w:rFonts w:hint="eastAsia"/>
        </w:rPr>
        <w:t>9</w:t>
      </w:r>
      <w:r>
        <w:rPr>
          <w:rFonts w:hint="eastAsia"/>
        </w:rPr>
        <w:t>月</w:t>
      </w:r>
      <w:r>
        <w:rPr>
          <w:rFonts w:hint="eastAsia"/>
        </w:rPr>
        <w:t>18</w:t>
      </w:r>
      <w:r>
        <w:rPr>
          <w:rFonts w:hint="eastAsia"/>
        </w:rPr>
        <w:t>日至</w:t>
      </w:r>
      <w:r>
        <w:rPr>
          <w:rFonts w:hint="eastAsia"/>
        </w:rPr>
        <w:t>10</w:t>
      </w:r>
      <w:r>
        <w:rPr>
          <w:rFonts w:hint="eastAsia"/>
        </w:rPr>
        <w:t>月</w:t>
      </w:r>
      <w:r>
        <w:rPr>
          <w:rFonts w:hint="eastAsia"/>
        </w:rPr>
        <w:t>6</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40F" w:rsidRDefault="00C7040F" w:rsidP="00695CA4">
    <w:pPr>
      <w:pStyle w:val="af3"/>
    </w:pPr>
    <w:r>
      <w:t>E/</w:t>
    </w:r>
    <w:proofErr w:type="spellStart"/>
    <w:r>
      <w:t>C.12</w:t>
    </w:r>
    <w:proofErr w:type="spellEnd"/>
    <w:r>
      <w:t>/COL/CO/6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40F" w:rsidRPr="00202A30" w:rsidRDefault="00C7040F" w:rsidP="00695CA4">
    <w:pPr>
      <w:pStyle w:val="af3"/>
      <w:jc w:val="right"/>
    </w:pPr>
    <w:r>
      <w:t>E/</w:t>
    </w:r>
    <w:proofErr w:type="spellStart"/>
    <w:r>
      <w:t>C.12</w:t>
    </w:r>
    <w:proofErr w:type="spellEnd"/>
    <w:r>
      <w:t>/COL/CO/6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6FE7B69"/>
    <w:multiLevelType w:val="hybridMultilevel"/>
    <w:tmpl w:val="8124A464"/>
    <w:lvl w:ilvl="0" w:tplc="F502D1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30E4E"/>
    <w:multiLevelType w:val="hybridMultilevel"/>
    <w:tmpl w:val="BE9E604E"/>
    <w:lvl w:ilvl="0" w:tplc="1FE62DD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C9650A4"/>
    <w:multiLevelType w:val="hybridMultilevel"/>
    <w:tmpl w:val="BC824466"/>
    <w:lvl w:ilvl="0" w:tplc="863624C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6" w15:restartNumberingAfterBreak="0">
    <w:nsid w:val="1EAC739B"/>
    <w:multiLevelType w:val="hybridMultilevel"/>
    <w:tmpl w:val="8128475E"/>
    <w:lvl w:ilvl="0" w:tplc="3CBA285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7" w15:restartNumberingAfterBreak="0">
    <w:nsid w:val="259B529B"/>
    <w:multiLevelType w:val="hybridMultilevel"/>
    <w:tmpl w:val="64E63C70"/>
    <w:lvl w:ilvl="0" w:tplc="A774B9C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35BB0CB2"/>
    <w:multiLevelType w:val="hybridMultilevel"/>
    <w:tmpl w:val="9A02B5D4"/>
    <w:lvl w:ilvl="0" w:tplc="F88CC1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0FA656E"/>
    <w:multiLevelType w:val="hybridMultilevel"/>
    <w:tmpl w:val="1604E3CE"/>
    <w:lvl w:ilvl="0" w:tplc="A5287B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A1609C5"/>
    <w:multiLevelType w:val="hybridMultilevel"/>
    <w:tmpl w:val="ED4ACBA4"/>
    <w:lvl w:ilvl="0" w:tplc="65A293F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2" w15:restartNumberingAfterBreak="0">
    <w:nsid w:val="77CD34AA"/>
    <w:multiLevelType w:val="hybridMultilevel"/>
    <w:tmpl w:val="2B02616E"/>
    <w:lvl w:ilvl="0" w:tplc="E60284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A5F578D"/>
    <w:multiLevelType w:val="hybridMultilevel"/>
    <w:tmpl w:val="082A8C34"/>
    <w:lvl w:ilvl="0" w:tplc="3AF085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0"/>
  </w:num>
  <w:num w:numId="3">
    <w:abstractNumId w:val="4"/>
  </w:num>
  <w:num w:numId="4">
    <w:abstractNumId w:val="0"/>
  </w:num>
  <w:num w:numId="5">
    <w:abstractNumId w:val="9"/>
  </w:num>
  <w:num w:numId="6">
    <w:abstractNumId w:val="11"/>
  </w:num>
  <w:num w:numId="7">
    <w:abstractNumId w:val="8"/>
  </w:num>
  <w:num w:numId="8">
    <w:abstractNumId w:val="5"/>
  </w:num>
  <w:num w:numId="9">
    <w:abstractNumId w:val="12"/>
  </w:num>
  <w:num w:numId="10">
    <w:abstractNumId w:val="6"/>
  </w:num>
  <w:num w:numId="11">
    <w:abstractNumId w:val="13"/>
  </w:num>
  <w:num w:numId="12">
    <w:abstractNumId w:val="7"/>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63A"/>
    <w:rsid w:val="00004353"/>
    <w:rsid w:val="00011483"/>
    <w:rsid w:val="00072E35"/>
    <w:rsid w:val="000844C0"/>
    <w:rsid w:val="000A2080"/>
    <w:rsid w:val="000A4163"/>
    <w:rsid w:val="000D319F"/>
    <w:rsid w:val="000E4D0E"/>
    <w:rsid w:val="00125AC6"/>
    <w:rsid w:val="00143672"/>
    <w:rsid w:val="00144B69"/>
    <w:rsid w:val="00153E86"/>
    <w:rsid w:val="0016144A"/>
    <w:rsid w:val="0018144A"/>
    <w:rsid w:val="001B1BD1"/>
    <w:rsid w:val="001C3EF2"/>
    <w:rsid w:val="001D17F6"/>
    <w:rsid w:val="001D2C3F"/>
    <w:rsid w:val="00204B42"/>
    <w:rsid w:val="002231C3"/>
    <w:rsid w:val="0024417F"/>
    <w:rsid w:val="00250F8D"/>
    <w:rsid w:val="002E1C97"/>
    <w:rsid w:val="002E1CCC"/>
    <w:rsid w:val="002F3D85"/>
    <w:rsid w:val="002F5834"/>
    <w:rsid w:val="00326EBF"/>
    <w:rsid w:val="00327FE4"/>
    <w:rsid w:val="00392F6C"/>
    <w:rsid w:val="00393A45"/>
    <w:rsid w:val="003B5136"/>
    <w:rsid w:val="003D7D4D"/>
    <w:rsid w:val="00413D23"/>
    <w:rsid w:val="00427F63"/>
    <w:rsid w:val="0043742D"/>
    <w:rsid w:val="00455D96"/>
    <w:rsid w:val="00472AE9"/>
    <w:rsid w:val="004A17D1"/>
    <w:rsid w:val="004C0E41"/>
    <w:rsid w:val="004C4A0A"/>
    <w:rsid w:val="00543EBA"/>
    <w:rsid w:val="005670B6"/>
    <w:rsid w:val="0057663A"/>
    <w:rsid w:val="005E403A"/>
    <w:rsid w:val="00655EF0"/>
    <w:rsid w:val="00680656"/>
    <w:rsid w:val="00686126"/>
    <w:rsid w:val="006920A3"/>
    <w:rsid w:val="00695CA4"/>
    <w:rsid w:val="006A74C5"/>
    <w:rsid w:val="006B1119"/>
    <w:rsid w:val="006E3E46"/>
    <w:rsid w:val="006E71B1"/>
    <w:rsid w:val="007014D6"/>
    <w:rsid w:val="00705D89"/>
    <w:rsid w:val="00716224"/>
    <w:rsid w:val="00731A42"/>
    <w:rsid w:val="007321B4"/>
    <w:rsid w:val="00753CFA"/>
    <w:rsid w:val="00767E69"/>
    <w:rsid w:val="0077079A"/>
    <w:rsid w:val="007733E9"/>
    <w:rsid w:val="007A5599"/>
    <w:rsid w:val="007F33E1"/>
    <w:rsid w:val="00816936"/>
    <w:rsid w:val="00856233"/>
    <w:rsid w:val="00860F27"/>
    <w:rsid w:val="00864F55"/>
    <w:rsid w:val="008663B1"/>
    <w:rsid w:val="00884263"/>
    <w:rsid w:val="008B0560"/>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52DAF"/>
    <w:rsid w:val="00A84072"/>
    <w:rsid w:val="00AB3619"/>
    <w:rsid w:val="00AE674F"/>
    <w:rsid w:val="00B16570"/>
    <w:rsid w:val="00B2216B"/>
    <w:rsid w:val="00B423D7"/>
    <w:rsid w:val="00B45B2F"/>
    <w:rsid w:val="00B53320"/>
    <w:rsid w:val="00B90B27"/>
    <w:rsid w:val="00BB158D"/>
    <w:rsid w:val="00BB1C86"/>
    <w:rsid w:val="00BC3D8A"/>
    <w:rsid w:val="00BC5D65"/>
    <w:rsid w:val="00BC6522"/>
    <w:rsid w:val="00BE01D0"/>
    <w:rsid w:val="00C121D5"/>
    <w:rsid w:val="00C17349"/>
    <w:rsid w:val="00C21165"/>
    <w:rsid w:val="00C351AA"/>
    <w:rsid w:val="00C7040F"/>
    <w:rsid w:val="00C7253F"/>
    <w:rsid w:val="00CD4A9A"/>
    <w:rsid w:val="00D26A05"/>
    <w:rsid w:val="00D97B98"/>
    <w:rsid w:val="00DC671F"/>
    <w:rsid w:val="00DE4DA7"/>
    <w:rsid w:val="00DE7F3F"/>
    <w:rsid w:val="00E024C1"/>
    <w:rsid w:val="00E076EC"/>
    <w:rsid w:val="00E16D62"/>
    <w:rsid w:val="00E33B38"/>
    <w:rsid w:val="00E47FE5"/>
    <w:rsid w:val="00E574AF"/>
    <w:rsid w:val="00EA0585"/>
    <w:rsid w:val="00EC7D95"/>
    <w:rsid w:val="00F22787"/>
    <w:rsid w:val="00F46507"/>
    <w:rsid w:val="00F714DA"/>
    <w:rsid w:val="00F72558"/>
    <w:rsid w:val="00F8487C"/>
    <w:rsid w:val="00F90004"/>
    <w:rsid w:val="00FB456B"/>
    <w:rsid w:val="00FE1C3D"/>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0AF1E3"/>
  <w15:docId w15:val="{C9CB9750-BA27-409B-BA7A-3FD1FAB6D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915F0-9025-43BC-A26C-DB78C2F51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9983</Words>
  <Characters>10602</Characters>
  <Application>Microsoft Office Word</Application>
  <DocSecurity>0</DocSecurity>
  <Lines>390</Lines>
  <Paragraphs>156</Paragraphs>
  <ScaleCrop>false</ScaleCrop>
  <Company>DCM</Company>
  <LinksUpToDate>false</LinksUpToDate>
  <CharactersWithSpaces>10868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1718290</dc:title>
  <dc:subject>E/C.12/COL/CO/6</dc:subject>
  <dc:creator>tian</dc:creator>
  <cp:keywords/>
  <dc:description/>
  <cp:lastModifiedBy>Hui TIAN</cp:lastModifiedBy>
  <cp:revision>2</cp:revision>
  <cp:lastPrinted>2014-05-09T11:28:00Z</cp:lastPrinted>
  <dcterms:created xsi:type="dcterms:W3CDTF">2017-12-12T15:24:00Z</dcterms:created>
  <dcterms:modified xsi:type="dcterms:W3CDTF">2017-12-12T15:24:00Z</dcterms:modified>
</cp:coreProperties>
</file>