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97C91" w:rsidP="00897C91">
            <w:pPr>
              <w:jc w:val="right"/>
            </w:pPr>
            <w:r w:rsidRPr="00897C91">
              <w:rPr>
                <w:sz w:val="40"/>
              </w:rPr>
              <w:t>CRC</w:t>
            </w:r>
            <w:r>
              <w:t>/C/OPSC/PRY/1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E45F99">
              <w:rPr>
                <w:b/>
                <w:sz w:val="40"/>
                <w:szCs w:val="40"/>
              </w:rPr>
              <w:t>’</w:t>
            </w:r>
            <w:r w:rsidRPr="00262665">
              <w:rPr>
                <w:b/>
                <w:sz w:val="40"/>
                <w:szCs w:val="40"/>
              </w:rPr>
              <w:t>enfant</w:t>
            </w:r>
          </w:p>
        </w:tc>
        <w:tc>
          <w:tcPr>
            <w:tcW w:w="2835" w:type="dxa"/>
            <w:tcBorders>
              <w:top w:val="single" w:sz="4" w:space="0" w:color="auto"/>
              <w:bottom w:val="single" w:sz="12" w:space="0" w:color="auto"/>
            </w:tcBorders>
          </w:tcPr>
          <w:p w:rsidR="00897C91" w:rsidRDefault="00897C91" w:rsidP="006A2FF6">
            <w:pPr>
              <w:spacing w:before="240"/>
            </w:pPr>
            <w:r>
              <w:t>Distr. générale</w:t>
            </w:r>
          </w:p>
          <w:p w:rsidR="00897C91" w:rsidRDefault="00897C91" w:rsidP="00897C91">
            <w:pPr>
              <w:spacing w:line="240" w:lineRule="exact"/>
            </w:pPr>
            <w:r>
              <w:t>13 août 2012</w:t>
            </w:r>
          </w:p>
          <w:p w:rsidR="00897C91" w:rsidRDefault="00897C91" w:rsidP="00897C91">
            <w:pPr>
              <w:spacing w:line="240" w:lineRule="exact"/>
            </w:pPr>
            <w:r>
              <w:t>Français</w:t>
            </w:r>
          </w:p>
          <w:p w:rsidR="00060E82" w:rsidRPr="00DB58B5" w:rsidRDefault="00897C91" w:rsidP="00897C91">
            <w:pPr>
              <w:spacing w:line="240" w:lineRule="exact"/>
            </w:pPr>
            <w:r>
              <w:t>Original: espagnol</w:t>
            </w:r>
          </w:p>
        </w:tc>
      </w:tr>
    </w:tbl>
    <w:p w:rsidR="004809A1" w:rsidRDefault="00DA3BE9" w:rsidP="004809A1">
      <w:pPr>
        <w:spacing w:before="120"/>
        <w:rPr>
          <w:b/>
          <w:sz w:val="24"/>
          <w:szCs w:val="24"/>
        </w:rPr>
      </w:pPr>
      <w:r w:rsidRPr="00DA3BE9">
        <w:rPr>
          <w:b/>
          <w:sz w:val="24"/>
          <w:szCs w:val="24"/>
        </w:rPr>
        <w:t>Comité des droits de l</w:t>
      </w:r>
      <w:r w:rsidR="00E45F99">
        <w:rPr>
          <w:b/>
          <w:sz w:val="24"/>
          <w:szCs w:val="24"/>
        </w:rPr>
        <w:t>’</w:t>
      </w:r>
      <w:r w:rsidRPr="00DA3BE9">
        <w:rPr>
          <w:b/>
          <w:sz w:val="24"/>
          <w:szCs w:val="24"/>
        </w:rPr>
        <w:t>enfant</w:t>
      </w:r>
    </w:p>
    <w:p w:rsidR="004809A1" w:rsidRPr="004809A1" w:rsidRDefault="00F750BE" w:rsidP="00346E47">
      <w:pPr>
        <w:pStyle w:val="HMG"/>
      </w:pPr>
      <w:r>
        <w:tab/>
      </w:r>
      <w:r>
        <w:tab/>
      </w:r>
      <w:r w:rsidR="004809A1" w:rsidRPr="004809A1">
        <w:t>Examen des rapports soumis par les États parties en application du paragraphe 1 de l</w:t>
      </w:r>
      <w:r w:rsidR="00E45F99">
        <w:t>’</w:t>
      </w:r>
      <w:r w:rsidR="004809A1" w:rsidRPr="004809A1">
        <w:t>art</w:t>
      </w:r>
      <w:r w:rsidR="00346E47">
        <w:t>icle 12 du </w:t>
      </w:r>
      <w:r w:rsidR="004809A1" w:rsidRPr="004809A1">
        <w:t>Protocole facultatif à la Convention relative aux droits de l</w:t>
      </w:r>
      <w:r w:rsidR="00E45F99">
        <w:t>’</w:t>
      </w:r>
      <w:r w:rsidR="004809A1" w:rsidRPr="004809A1">
        <w:t>enfant, concernant la vente d</w:t>
      </w:r>
      <w:r w:rsidR="00E45F99">
        <w:t>’</w:t>
      </w:r>
      <w:r w:rsidR="004809A1" w:rsidRPr="004809A1">
        <w:t>enfan</w:t>
      </w:r>
      <w:r w:rsidR="005A7BB5">
        <w:t>ts, la prostitution des enfants</w:t>
      </w:r>
      <w:r w:rsidR="00346E47">
        <w:t xml:space="preserve"> </w:t>
      </w:r>
      <w:r w:rsidR="004809A1" w:rsidRPr="004809A1">
        <w:t>et</w:t>
      </w:r>
      <w:r w:rsidR="00346E47">
        <w:br/>
      </w:r>
      <w:r w:rsidR="004809A1" w:rsidRPr="004809A1">
        <w:t>la pornographie mettant en scène des enfants</w:t>
      </w:r>
    </w:p>
    <w:p w:rsidR="004809A1" w:rsidRPr="004809A1" w:rsidRDefault="004809A1" w:rsidP="00346E47">
      <w:pPr>
        <w:pStyle w:val="HChG"/>
        <w:rPr>
          <w:lang w:val="fr-FR"/>
        </w:rPr>
      </w:pPr>
      <w:r w:rsidRPr="004809A1">
        <w:rPr>
          <w:lang w:val="fr-FR"/>
        </w:rPr>
        <w:tab/>
      </w:r>
      <w:r w:rsidRPr="004809A1">
        <w:rPr>
          <w:lang w:val="fr-FR"/>
        </w:rPr>
        <w:tab/>
      </w:r>
      <w:r w:rsidRPr="004809A1">
        <w:t>Rapports initiaux des États parties devant être soumis</w:t>
      </w:r>
      <w:r w:rsidR="00346E47">
        <w:br/>
      </w:r>
      <w:r w:rsidRPr="004809A1">
        <w:rPr>
          <w:lang w:val="fr-FR"/>
        </w:rPr>
        <w:t>en 2005</w:t>
      </w:r>
    </w:p>
    <w:p w:rsidR="004809A1" w:rsidRPr="004809A1" w:rsidRDefault="004809A1" w:rsidP="00346E47">
      <w:pPr>
        <w:pStyle w:val="HMG"/>
        <w:rPr>
          <w:lang w:val="fr-FR"/>
        </w:rPr>
      </w:pPr>
      <w:r w:rsidRPr="004809A1">
        <w:rPr>
          <w:lang w:val="fr-FR"/>
        </w:rPr>
        <w:tab/>
      </w:r>
      <w:r w:rsidRPr="004809A1">
        <w:rPr>
          <w:lang w:val="fr-FR"/>
        </w:rPr>
        <w:tab/>
        <w:t>Paraguay</w:t>
      </w:r>
    </w:p>
    <w:p w:rsidR="004809A1" w:rsidRPr="004809A1" w:rsidRDefault="00F750BE" w:rsidP="00346E47">
      <w:pPr>
        <w:pStyle w:val="SingleTxtG"/>
        <w:jc w:val="right"/>
        <w:rPr>
          <w:lang w:val="fr-FR"/>
        </w:rPr>
      </w:pPr>
      <w:r>
        <w:rPr>
          <w:lang w:val="fr-FR"/>
        </w:rPr>
        <w:t>[18 octobre 2010]</w:t>
      </w:r>
    </w:p>
    <w:p w:rsidR="00DA4963" w:rsidRPr="00DA4963" w:rsidRDefault="004809A1" w:rsidP="00DA4963">
      <w:pPr>
        <w:spacing w:after="120"/>
        <w:rPr>
          <w:sz w:val="28"/>
          <w:lang w:val="fr-FR"/>
        </w:rPr>
      </w:pPr>
      <w:r w:rsidRPr="004809A1">
        <w:rPr>
          <w:lang w:val="fr-FR"/>
        </w:rPr>
        <w:br w:type="page"/>
      </w:r>
      <w:r w:rsidRPr="00DA4963">
        <w:rPr>
          <w:sz w:val="28"/>
          <w:lang w:val="fr-FR"/>
        </w:rPr>
        <w:tab/>
      </w:r>
      <w:r w:rsidR="00DA4963" w:rsidRPr="00DA4963">
        <w:rPr>
          <w:sz w:val="28"/>
          <w:lang w:val="fr-FR"/>
        </w:rPr>
        <w:t>Table des matières</w:t>
      </w:r>
    </w:p>
    <w:p w:rsidR="00DA4963" w:rsidRPr="00DA4963" w:rsidRDefault="00DA4963" w:rsidP="00DA4963">
      <w:pPr>
        <w:tabs>
          <w:tab w:val="right" w:pos="8929"/>
          <w:tab w:val="right" w:pos="9638"/>
        </w:tabs>
        <w:spacing w:after="120"/>
        <w:ind w:left="283"/>
        <w:rPr>
          <w:i/>
          <w:sz w:val="18"/>
        </w:rPr>
      </w:pPr>
      <w:r w:rsidRPr="00DA4963">
        <w:rPr>
          <w:i/>
          <w:sz w:val="18"/>
        </w:rPr>
        <w:tab/>
        <w:t>Paragraphes</w:t>
      </w:r>
      <w:r w:rsidRPr="00DA4963">
        <w:rPr>
          <w:i/>
          <w:sz w:val="18"/>
        </w:rPr>
        <w:tab/>
        <w:t>Page</w:t>
      </w:r>
    </w:p>
    <w:p w:rsidR="00DA4963" w:rsidRDefault="00DA4963" w:rsidP="00D04DF7">
      <w:pPr>
        <w:tabs>
          <w:tab w:val="right" w:pos="850"/>
          <w:tab w:val="right" w:leader="dot" w:pos="7654"/>
          <w:tab w:val="right" w:pos="8929"/>
          <w:tab w:val="right" w:pos="9638"/>
        </w:tabs>
        <w:spacing w:after="120" w:line="220" w:lineRule="atLeast"/>
        <w:ind w:left="1134" w:hanging="1134"/>
      </w:pPr>
      <w:r>
        <w:tab/>
        <w:t>I.</w:t>
      </w:r>
      <w:r>
        <w:tab/>
        <w:t>Introduction</w:t>
      </w:r>
      <w:r>
        <w:tab/>
      </w:r>
      <w:r>
        <w:tab/>
        <w:t>1−7</w:t>
      </w:r>
      <w:r>
        <w:tab/>
      </w:r>
      <w:r w:rsidR="00D04DF7">
        <w:t>3</w:t>
      </w:r>
    </w:p>
    <w:p w:rsidR="00DA4963" w:rsidRDefault="00DA4963" w:rsidP="00D04DF7">
      <w:pPr>
        <w:tabs>
          <w:tab w:val="right" w:pos="850"/>
          <w:tab w:val="right" w:leader="dot" w:pos="7654"/>
          <w:tab w:val="right" w:pos="8929"/>
          <w:tab w:val="right" w:pos="9638"/>
        </w:tabs>
        <w:spacing w:after="120" w:line="220" w:lineRule="atLeast"/>
        <w:ind w:left="1134"/>
        <w:rPr>
          <w:lang w:val="fr-FR"/>
        </w:rPr>
      </w:pPr>
      <w:r>
        <w:rPr>
          <w:lang w:val="fr-FR"/>
        </w:rPr>
        <w:t>Données démographiques</w:t>
      </w:r>
      <w:r>
        <w:rPr>
          <w:lang w:val="fr-FR"/>
        </w:rPr>
        <w:tab/>
      </w:r>
      <w:r>
        <w:rPr>
          <w:lang w:val="fr-FR"/>
        </w:rPr>
        <w:tab/>
        <w:t>1−7</w:t>
      </w:r>
      <w:r>
        <w:rPr>
          <w:lang w:val="fr-FR"/>
        </w:rPr>
        <w:tab/>
      </w:r>
      <w:r w:rsidR="00D04DF7">
        <w:rPr>
          <w:lang w:val="fr-FR"/>
        </w:rPr>
        <w:t>3</w:t>
      </w:r>
    </w:p>
    <w:p w:rsidR="005967D4" w:rsidRDefault="00D04DF7" w:rsidP="00D04DF7">
      <w:pPr>
        <w:tabs>
          <w:tab w:val="right" w:pos="850"/>
          <w:tab w:val="right" w:leader="dot" w:pos="7654"/>
          <w:tab w:val="right" w:pos="8929"/>
          <w:tab w:val="right" w:pos="9638"/>
        </w:tabs>
        <w:spacing w:after="120" w:line="220" w:lineRule="atLeast"/>
        <w:ind w:left="1134" w:hanging="1134"/>
      </w:pPr>
      <w:r>
        <w:rPr>
          <w:lang w:val="fr-FR"/>
        </w:rPr>
        <w:tab/>
        <w:t>II.</w:t>
      </w:r>
      <w:r>
        <w:rPr>
          <w:lang w:val="fr-FR"/>
        </w:rPr>
        <w:tab/>
        <w:t>Établissement du rapport</w:t>
      </w:r>
      <w:r w:rsidR="00DA4963">
        <w:rPr>
          <w:lang w:val="fr-FR"/>
        </w:rPr>
        <w:tab/>
      </w:r>
      <w:r w:rsidR="005967D4">
        <w:rPr>
          <w:lang w:val="fr-FR"/>
        </w:rPr>
        <w:tab/>
      </w:r>
      <w:r w:rsidR="00BB0C24">
        <w:rPr>
          <w:lang w:val="fr-FR"/>
        </w:rPr>
        <w:t>8</w:t>
      </w:r>
      <w:r w:rsidR="00346E47">
        <w:rPr>
          <w:lang w:val="fr-FR"/>
        </w:rPr>
        <w:tab/>
      </w:r>
      <w:r>
        <w:rPr>
          <w:lang w:val="fr-FR"/>
        </w:rPr>
        <w:t>4</w:t>
      </w:r>
    </w:p>
    <w:p w:rsidR="005967D4" w:rsidRPr="005967D4" w:rsidRDefault="005967D4" w:rsidP="00D04DF7">
      <w:pPr>
        <w:tabs>
          <w:tab w:val="right" w:pos="850"/>
          <w:tab w:val="right" w:leader="dot" w:pos="7654"/>
          <w:tab w:val="right" w:pos="8929"/>
          <w:tab w:val="right" w:pos="9638"/>
        </w:tabs>
        <w:spacing w:after="120" w:line="220" w:lineRule="atLeast"/>
        <w:ind w:left="1134" w:hanging="1134"/>
        <w:rPr>
          <w:lang w:val="fr-FR"/>
        </w:rPr>
      </w:pPr>
      <w:r>
        <w:tab/>
        <w:t>III.</w:t>
      </w:r>
      <w:r>
        <w:tab/>
      </w:r>
      <w:r>
        <w:rPr>
          <w:lang w:val="fr-FR"/>
        </w:rPr>
        <w:t>Programmes et textes de loi adoptés aux fins de l</w:t>
      </w:r>
      <w:r w:rsidR="00E45F99">
        <w:rPr>
          <w:lang w:val="fr-FR"/>
        </w:rPr>
        <w:t>’</w:t>
      </w:r>
      <w:r>
        <w:rPr>
          <w:lang w:val="fr-FR"/>
        </w:rPr>
        <w:t>application du Protocole</w:t>
      </w:r>
      <w:r>
        <w:rPr>
          <w:lang w:val="fr-FR"/>
        </w:rPr>
        <w:tab/>
      </w:r>
      <w:r w:rsidR="00BB0C24">
        <w:rPr>
          <w:lang w:val="fr-FR"/>
        </w:rPr>
        <w:tab/>
        <w:t>9−118</w:t>
      </w:r>
      <w:r w:rsidR="00346E47">
        <w:rPr>
          <w:lang w:val="fr-FR"/>
        </w:rPr>
        <w:tab/>
      </w:r>
      <w:r w:rsidR="00D04DF7">
        <w:rPr>
          <w:lang w:val="fr-FR"/>
        </w:rPr>
        <w:t>4</w:t>
      </w:r>
    </w:p>
    <w:p w:rsidR="00DA4963" w:rsidRDefault="00DA4963" w:rsidP="00D04DF7">
      <w:pPr>
        <w:tabs>
          <w:tab w:val="right" w:leader="dot" w:pos="7654"/>
          <w:tab w:val="right" w:pos="8929"/>
          <w:tab w:val="right" w:pos="9638"/>
        </w:tabs>
        <w:spacing w:after="120" w:line="220" w:lineRule="atLeast"/>
        <w:ind w:left="1559" w:hanging="425"/>
        <w:rPr>
          <w:lang w:val="fr-FR"/>
        </w:rPr>
      </w:pPr>
      <w:r>
        <w:t>A.</w:t>
      </w:r>
      <w:r w:rsidR="005967D4">
        <w:tab/>
      </w:r>
      <w:r w:rsidR="005967D4">
        <w:rPr>
          <w:lang w:val="fr-FR"/>
        </w:rPr>
        <w:t>Textes législatifs et réglementaires en apport avec le Protocole facultatif</w:t>
      </w:r>
      <w:r w:rsidR="005967D4">
        <w:rPr>
          <w:lang w:val="fr-FR"/>
        </w:rPr>
        <w:tab/>
      </w:r>
      <w:r w:rsidR="00BB0C24">
        <w:rPr>
          <w:lang w:val="fr-FR"/>
        </w:rPr>
        <w:tab/>
        <w:t>15−22</w:t>
      </w:r>
      <w:r w:rsidR="00346E47">
        <w:rPr>
          <w:lang w:val="fr-FR"/>
        </w:rPr>
        <w:tab/>
      </w:r>
      <w:r w:rsidR="00D04DF7">
        <w:rPr>
          <w:lang w:val="fr-FR"/>
        </w:rPr>
        <w:t>5</w:t>
      </w:r>
    </w:p>
    <w:p w:rsidR="005967D4" w:rsidRDefault="005967D4" w:rsidP="00D04DF7">
      <w:pPr>
        <w:tabs>
          <w:tab w:val="right" w:leader="dot" w:pos="7654"/>
          <w:tab w:val="right" w:pos="8929"/>
          <w:tab w:val="right" w:pos="9638"/>
        </w:tabs>
        <w:spacing w:after="120" w:line="220" w:lineRule="atLeast"/>
        <w:ind w:left="1559" w:hanging="425"/>
        <w:rPr>
          <w:lang w:val="fr-FR"/>
        </w:rPr>
      </w:pPr>
      <w:r>
        <w:rPr>
          <w:lang w:val="fr-FR"/>
        </w:rPr>
        <w:t>B.</w:t>
      </w:r>
      <w:r>
        <w:rPr>
          <w:lang w:val="fr-FR"/>
        </w:rPr>
        <w:tab/>
        <w:t>Modifications apportées au Code pénal</w:t>
      </w:r>
      <w:r>
        <w:rPr>
          <w:lang w:val="fr-FR"/>
        </w:rPr>
        <w:tab/>
      </w:r>
      <w:r>
        <w:rPr>
          <w:lang w:val="fr-FR"/>
        </w:rPr>
        <w:tab/>
      </w:r>
      <w:r w:rsidR="00BB0C24">
        <w:rPr>
          <w:lang w:val="fr-FR"/>
        </w:rPr>
        <w:t>23−37</w:t>
      </w:r>
      <w:r w:rsidR="00346E47">
        <w:rPr>
          <w:lang w:val="fr-FR"/>
        </w:rPr>
        <w:tab/>
      </w:r>
      <w:r w:rsidR="00D04DF7">
        <w:rPr>
          <w:lang w:val="fr-FR"/>
        </w:rPr>
        <w:t>7</w:t>
      </w:r>
    </w:p>
    <w:p w:rsidR="005967D4" w:rsidRPr="005967D4" w:rsidRDefault="005967D4" w:rsidP="00D04DF7">
      <w:pPr>
        <w:tabs>
          <w:tab w:val="right" w:leader="dot" w:pos="7654"/>
          <w:tab w:val="right" w:pos="8929"/>
          <w:tab w:val="right" w:pos="9638"/>
        </w:tabs>
        <w:spacing w:after="120" w:line="220" w:lineRule="atLeast"/>
        <w:ind w:left="1559" w:hanging="425"/>
        <w:rPr>
          <w:lang w:val="fr-FR"/>
        </w:rPr>
      </w:pPr>
      <w:r>
        <w:rPr>
          <w:lang w:val="fr-FR"/>
        </w:rPr>
        <w:t>C.</w:t>
      </w:r>
      <w:r>
        <w:rPr>
          <w:lang w:val="fr-FR"/>
        </w:rPr>
        <w:tab/>
      </w:r>
      <w:r w:rsidRPr="005967D4">
        <w:rPr>
          <w:lang w:val="fr-FR"/>
        </w:rPr>
        <w:t>L</w:t>
      </w:r>
      <w:r w:rsidR="00E45F99">
        <w:rPr>
          <w:lang w:val="fr-FR"/>
        </w:rPr>
        <w:t>’</w:t>
      </w:r>
      <w:r w:rsidRPr="005967D4">
        <w:rPr>
          <w:lang w:val="fr-FR"/>
        </w:rPr>
        <w:t>exploitation sexuelle à des fins commerciales des enfants</w:t>
      </w:r>
      <w:r w:rsidRPr="005967D4">
        <w:rPr>
          <w:lang w:val="fr-FR"/>
        </w:rPr>
        <w:br/>
      </w:r>
      <w:r w:rsidR="00D04DF7">
        <w:rPr>
          <w:lang w:val="fr-FR"/>
        </w:rPr>
        <w:t>et des adolescents, en chiffres</w:t>
      </w:r>
      <w:r w:rsidRPr="005967D4">
        <w:rPr>
          <w:lang w:val="fr-FR"/>
        </w:rPr>
        <w:tab/>
      </w:r>
      <w:r w:rsidR="00BB0C24">
        <w:rPr>
          <w:lang w:val="fr-FR"/>
        </w:rPr>
        <w:tab/>
        <w:t>38−49</w:t>
      </w:r>
      <w:r w:rsidR="00346E47">
        <w:rPr>
          <w:lang w:val="fr-FR"/>
        </w:rPr>
        <w:tab/>
      </w:r>
      <w:r w:rsidR="00D04DF7">
        <w:rPr>
          <w:lang w:val="fr-FR"/>
        </w:rPr>
        <w:t>9</w:t>
      </w:r>
    </w:p>
    <w:p w:rsidR="005967D4" w:rsidRPr="005967D4" w:rsidRDefault="005967D4" w:rsidP="00D04DF7">
      <w:pPr>
        <w:tabs>
          <w:tab w:val="right" w:leader="dot" w:pos="7654"/>
          <w:tab w:val="right" w:pos="8929"/>
          <w:tab w:val="right" w:pos="9638"/>
        </w:tabs>
        <w:spacing w:after="120" w:line="220" w:lineRule="atLeast"/>
        <w:ind w:left="1559" w:hanging="425"/>
        <w:rPr>
          <w:lang w:val="fr-FR"/>
        </w:rPr>
      </w:pPr>
      <w:r w:rsidRPr="005967D4">
        <w:rPr>
          <w:lang w:val="fr-FR"/>
        </w:rPr>
        <w:t>D.</w:t>
      </w:r>
      <w:r w:rsidRPr="005967D4">
        <w:rPr>
          <w:lang w:val="fr-FR"/>
        </w:rPr>
        <w:tab/>
      </w:r>
      <w:r w:rsidR="00D04DF7" w:rsidRPr="003600AF">
        <w:t>Pornographie mettant en scène des enfants</w:t>
      </w:r>
      <w:r w:rsidRPr="005967D4">
        <w:rPr>
          <w:lang w:val="fr-FR"/>
        </w:rPr>
        <w:tab/>
      </w:r>
      <w:r w:rsidRPr="005967D4">
        <w:rPr>
          <w:lang w:val="fr-FR"/>
        </w:rPr>
        <w:tab/>
      </w:r>
      <w:r w:rsidR="00346E47">
        <w:rPr>
          <w:lang w:val="fr-FR"/>
        </w:rPr>
        <w:t>50−64</w:t>
      </w:r>
      <w:r w:rsidR="00346E47">
        <w:rPr>
          <w:lang w:val="fr-FR"/>
        </w:rPr>
        <w:tab/>
      </w:r>
      <w:r w:rsidR="00D04DF7">
        <w:rPr>
          <w:lang w:val="fr-FR"/>
        </w:rPr>
        <w:t>11</w:t>
      </w:r>
    </w:p>
    <w:p w:rsidR="005967D4" w:rsidRPr="005967D4" w:rsidRDefault="005967D4" w:rsidP="00D04DF7">
      <w:pPr>
        <w:tabs>
          <w:tab w:val="right" w:leader="dot" w:pos="7654"/>
          <w:tab w:val="right" w:pos="8929"/>
          <w:tab w:val="right" w:pos="9638"/>
        </w:tabs>
        <w:spacing w:after="120" w:line="220" w:lineRule="atLeast"/>
        <w:ind w:left="1559" w:hanging="425"/>
        <w:rPr>
          <w:lang w:val="fr-FR"/>
        </w:rPr>
      </w:pPr>
      <w:r w:rsidRPr="005967D4">
        <w:rPr>
          <w:lang w:val="fr-FR"/>
        </w:rPr>
        <w:t>E.</w:t>
      </w:r>
      <w:r w:rsidRPr="005967D4">
        <w:rPr>
          <w:lang w:val="fr-FR"/>
        </w:rPr>
        <w:tab/>
      </w:r>
      <w:r w:rsidR="00D04DF7" w:rsidRPr="003600AF">
        <w:t>Action entreprise par différentes entités pour comprendre le problème</w:t>
      </w:r>
      <w:r w:rsidR="00D04DF7">
        <w:br/>
      </w:r>
      <w:r w:rsidR="00D04DF7" w:rsidRPr="003600AF">
        <w:t>et s</w:t>
      </w:r>
      <w:r w:rsidR="00D04DF7">
        <w:t>’</w:t>
      </w:r>
      <w:r w:rsidR="00D04DF7" w:rsidRPr="003600AF">
        <w:t>y attaquer</w:t>
      </w:r>
      <w:r w:rsidRPr="005967D4">
        <w:rPr>
          <w:lang w:val="fr-FR"/>
        </w:rPr>
        <w:tab/>
      </w:r>
      <w:r w:rsidRPr="005967D4">
        <w:rPr>
          <w:lang w:val="fr-FR"/>
        </w:rPr>
        <w:tab/>
      </w:r>
      <w:r w:rsidR="00346E47">
        <w:rPr>
          <w:lang w:val="fr-FR"/>
        </w:rPr>
        <w:t>65−80</w:t>
      </w:r>
      <w:r w:rsidR="00346E47">
        <w:rPr>
          <w:lang w:val="fr-FR"/>
        </w:rPr>
        <w:tab/>
      </w:r>
      <w:r w:rsidR="00D04DF7">
        <w:rPr>
          <w:lang w:val="fr-FR"/>
        </w:rPr>
        <w:t>13</w:t>
      </w:r>
    </w:p>
    <w:p w:rsidR="005967D4" w:rsidRDefault="005967D4" w:rsidP="00D04DF7">
      <w:pPr>
        <w:tabs>
          <w:tab w:val="right" w:leader="dot" w:pos="7654"/>
          <w:tab w:val="right" w:pos="8929"/>
          <w:tab w:val="right" w:pos="9638"/>
        </w:tabs>
        <w:spacing w:after="120" w:line="220" w:lineRule="atLeast"/>
        <w:ind w:left="1559" w:hanging="425"/>
        <w:rPr>
          <w:lang w:val="fr-FR"/>
        </w:rPr>
      </w:pPr>
      <w:r w:rsidRPr="005967D4">
        <w:rPr>
          <w:lang w:val="fr-FR"/>
        </w:rPr>
        <w:t>F.</w:t>
      </w:r>
      <w:r w:rsidRPr="005967D4">
        <w:rPr>
          <w:lang w:val="fr-FR"/>
        </w:rPr>
        <w:tab/>
      </w:r>
      <w:r w:rsidR="00D04DF7" w:rsidRPr="003600AF">
        <w:t>Adoption</w:t>
      </w:r>
      <w:r w:rsidRPr="005967D4">
        <w:rPr>
          <w:lang w:val="fr-FR"/>
        </w:rPr>
        <w:tab/>
      </w:r>
      <w:r>
        <w:rPr>
          <w:b/>
          <w:lang w:val="fr-FR"/>
        </w:rPr>
        <w:tab/>
      </w:r>
      <w:r w:rsidR="00346E47" w:rsidRPr="00346E47">
        <w:rPr>
          <w:lang w:val="fr-FR"/>
        </w:rPr>
        <w:t>81−118</w:t>
      </w:r>
      <w:r w:rsidR="00346E47" w:rsidRPr="00346E47">
        <w:rPr>
          <w:lang w:val="fr-FR"/>
        </w:rPr>
        <w:tab/>
      </w:r>
      <w:r w:rsidR="00D04DF7">
        <w:rPr>
          <w:lang w:val="fr-FR"/>
        </w:rPr>
        <w:t>15</w:t>
      </w:r>
    </w:p>
    <w:p w:rsidR="00D04DF7" w:rsidRDefault="00D04DF7" w:rsidP="00D04DF7">
      <w:pPr>
        <w:tabs>
          <w:tab w:val="right" w:leader="dot" w:pos="7654"/>
          <w:tab w:val="right" w:pos="8929"/>
          <w:tab w:val="right" w:pos="9638"/>
        </w:tabs>
        <w:spacing w:after="120" w:line="220" w:lineRule="atLeast"/>
        <w:ind w:left="1984" w:hanging="425"/>
        <w:rPr>
          <w:lang w:val="fr-FR"/>
        </w:rPr>
      </w:pPr>
      <w:r>
        <w:rPr>
          <w:lang w:val="fr-FR"/>
        </w:rPr>
        <w:t>a)</w:t>
      </w:r>
      <w:r>
        <w:rPr>
          <w:lang w:val="fr-FR"/>
        </w:rPr>
        <w:tab/>
      </w:r>
      <w:r w:rsidRPr="003600AF">
        <w:t>Historique</w:t>
      </w:r>
      <w:r>
        <w:rPr>
          <w:lang w:val="fr-FR"/>
        </w:rPr>
        <w:tab/>
      </w:r>
      <w:r>
        <w:rPr>
          <w:lang w:val="fr-FR"/>
        </w:rPr>
        <w:tab/>
        <w:t>81−90</w:t>
      </w:r>
      <w:r>
        <w:rPr>
          <w:lang w:val="fr-FR"/>
        </w:rPr>
        <w:tab/>
      </w:r>
    </w:p>
    <w:p w:rsidR="00D04DF7" w:rsidRDefault="00D04DF7" w:rsidP="00D04DF7">
      <w:pPr>
        <w:tabs>
          <w:tab w:val="right" w:leader="dot" w:pos="7654"/>
          <w:tab w:val="right" w:pos="8929"/>
          <w:tab w:val="right" w:pos="9638"/>
        </w:tabs>
        <w:spacing w:after="120" w:line="220" w:lineRule="atLeast"/>
        <w:ind w:left="1984" w:hanging="425"/>
        <w:rPr>
          <w:lang w:val="fr-FR"/>
        </w:rPr>
      </w:pPr>
      <w:r>
        <w:rPr>
          <w:lang w:val="fr-FR"/>
        </w:rPr>
        <w:t>b)</w:t>
      </w:r>
      <w:r>
        <w:rPr>
          <w:lang w:val="fr-FR"/>
        </w:rPr>
        <w:tab/>
      </w:r>
      <w:r w:rsidRPr="003600AF">
        <w:t>Changement de modèle</w:t>
      </w:r>
      <w:r>
        <w:rPr>
          <w:lang w:val="fr-FR"/>
        </w:rPr>
        <w:tab/>
      </w:r>
      <w:r>
        <w:rPr>
          <w:lang w:val="fr-FR"/>
        </w:rPr>
        <w:tab/>
        <w:t>91−94</w:t>
      </w:r>
      <w:r>
        <w:rPr>
          <w:lang w:val="fr-FR"/>
        </w:rPr>
        <w:tab/>
      </w:r>
    </w:p>
    <w:p w:rsidR="00D04DF7" w:rsidRDefault="00D04DF7" w:rsidP="00D04DF7">
      <w:pPr>
        <w:tabs>
          <w:tab w:val="right" w:leader="dot" w:pos="7654"/>
          <w:tab w:val="right" w:pos="8929"/>
          <w:tab w:val="right" w:pos="9638"/>
        </w:tabs>
        <w:spacing w:after="120" w:line="220" w:lineRule="atLeast"/>
        <w:ind w:left="1984" w:hanging="425"/>
        <w:rPr>
          <w:lang w:val="fr-FR"/>
        </w:rPr>
      </w:pPr>
      <w:r>
        <w:rPr>
          <w:lang w:val="fr-FR"/>
        </w:rPr>
        <w:t>c)</w:t>
      </w:r>
      <w:r>
        <w:rPr>
          <w:lang w:val="fr-FR"/>
        </w:rPr>
        <w:tab/>
      </w:r>
      <w:r w:rsidRPr="003600AF">
        <w:t>Observation des enfants âgés de moins de 1 an</w:t>
      </w:r>
      <w:r>
        <w:rPr>
          <w:lang w:val="fr-FR"/>
        </w:rPr>
        <w:tab/>
      </w:r>
      <w:r>
        <w:rPr>
          <w:lang w:val="fr-FR"/>
        </w:rPr>
        <w:tab/>
        <w:t>95−97</w:t>
      </w:r>
      <w:r>
        <w:rPr>
          <w:lang w:val="fr-FR"/>
        </w:rPr>
        <w:tab/>
      </w:r>
    </w:p>
    <w:p w:rsidR="00D04DF7" w:rsidRDefault="00D04DF7" w:rsidP="00D04DF7">
      <w:pPr>
        <w:tabs>
          <w:tab w:val="right" w:leader="dot" w:pos="7654"/>
          <w:tab w:val="right" w:pos="8929"/>
          <w:tab w:val="right" w:pos="9638"/>
        </w:tabs>
        <w:spacing w:after="120" w:line="220" w:lineRule="atLeast"/>
        <w:ind w:left="1984" w:hanging="425"/>
        <w:rPr>
          <w:lang w:val="fr-FR"/>
        </w:rPr>
      </w:pPr>
      <w:r>
        <w:rPr>
          <w:lang w:val="fr-FR"/>
        </w:rPr>
        <w:t>d)</w:t>
      </w:r>
      <w:r>
        <w:rPr>
          <w:lang w:val="fr-FR"/>
        </w:rPr>
        <w:tab/>
      </w:r>
      <w:r w:rsidRPr="003600AF">
        <w:t>Observation des enfants âgés de 1 à 2 ans</w:t>
      </w:r>
      <w:r>
        <w:rPr>
          <w:lang w:val="fr-FR"/>
        </w:rPr>
        <w:tab/>
      </w:r>
      <w:r>
        <w:rPr>
          <w:lang w:val="fr-FR"/>
        </w:rPr>
        <w:tab/>
        <w:t>98−100</w:t>
      </w:r>
      <w:r>
        <w:rPr>
          <w:lang w:val="fr-FR"/>
        </w:rPr>
        <w:tab/>
      </w:r>
    </w:p>
    <w:p w:rsidR="00D04DF7" w:rsidRDefault="00D04DF7" w:rsidP="00D04DF7">
      <w:pPr>
        <w:tabs>
          <w:tab w:val="right" w:leader="dot" w:pos="7654"/>
          <w:tab w:val="right" w:pos="8929"/>
          <w:tab w:val="right" w:pos="9638"/>
        </w:tabs>
        <w:spacing w:after="120" w:line="220" w:lineRule="atLeast"/>
        <w:ind w:left="1984" w:hanging="425"/>
        <w:rPr>
          <w:lang w:val="fr-FR"/>
        </w:rPr>
      </w:pPr>
      <w:r>
        <w:rPr>
          <w:lang w:val="fr-FR"/>
        </w:rPr>
        <w:t>e)</w:t>
      </w:r>
      <w:r>
        <w:rPr>
          <w:lang w:val="fr-FR"/>
        </w:rPr>
        <w:tab/>
      </w:r>
      <w:r w:rsidRPr="003600AF">
        <w:t>Observation des enfants âgés de 2 à 3 ans</w:t>
      </w:r>
      <w:r>
        <w:rPr>
          <w:lang w:val="fr-FR"/>
        </w:rPr>
        <w:tab/>
      </w:r>
      <w:r>
        <w:rPr>
          <w:lang w:val="fr-FR"/>
        </w:rPr>
        <w:tab/>
        <w:t>101−102</w:t>
      </w:r>
      <w:r>
        <w:rPr>
          <w:lang w:val="fr-FR"/>
        </w:rPr>
        <w:tab/>
      </w:r>
    </w:p>
    <w:p w:rsidR="00D04DF7" w:rsidRDefault="00D04DF7" w:rsidP="00D04DF7">
      <w:pPr>
        <w:tabs>
          <w:tab w:val="right" w:leader="dot" w:pos="7654"/>
          <w:tab w:val="right" w:pos="8929"/>
          <w:tab w:val="right" w:pos="9638"/>
        </w:tabs>
        <w:spacing w:after="120" w:line="220" w:lineRule="atLeast"/>
        <w:ind w:left="1984" w:hanging="425"/>
        <w:rPr>
          <w:lang w:val="fr-FR"/>
        </w:rPr>
      </w:pPr>
      <w:r>
        <w:rPr>
          <w:lang w:val="fr-FR"/>
        </w:rPr>
        <w:t>f)</w:t>
      </w:r>
      <w:r>
        <w:rPr>
          <w:lang w:val="fr-FR"/>
        </w:rPr>
        <w:tab/>
      </w:r>
      <w:r w:rsidRPr="003600AF">
        <w:t>Politique de placement en famille d</w:t>
      </w:r>
      <w:r>
        <w:t>’</w:t>
      </w:r>
      <w:r w:rsidRPr="003600AF">
        <w:t>accueil</w:t>
      </w:r>
      <w:r>
        <w:rPr>
          <w:lang w:val="fr-FR"/>
        </w:rPr>
        <w:tab/>
      </w:r>
      <w:r>
        <w:rPr>
          <w:lang w:val="fr-FR"/>
        </w:rPr>
        <w:tab/>
        <w:t>103−111</w:t>
      </w:r>
      <w:r>
        <w:rPr>
          <w:lang w:val="fr-FR"/>
        </w:rPr>
        <w:tab/>
      </w:r>
    </w:p>
    <w:p w:rsidR="00D04DF7" w:rsidRDefault="00D04DF7" w:rsidP="00D04DF7">
      <w:pPr>
        <w:tabs>
          <w:tab w:val="right" w:leader="dot" w:pos="7654"/>
          <w:tab w:val="right" w:pos="8929"/>
          <w:tab w:val="right" w:pos="9638"/>
        </w:tabs>
        <w:spacing w:after="120" w:line="220" w:lineRule="atLeast"/>
        <w:ind w:left="1984" w:hanging="425"/>
        <w:rPr>
          <w:lang w:val="fr-FR"/>
        </w:rPr>
      </w:pPr>
      <w:r>
        <w:rPr>
          <w:lang w:val="fr-FR"/>
        </w:rPr>
        <w:t>g)</w:t>
      </w:r>
      <w:r>
        <w:rPr>
          <w:lang w:val="fr-FR"/>
        </w:rPr>
        <w:tab/>
      </w:r>
      <w:r w:rsidRPr="003600AF">
        <w:t>Adoption</w:t>
      </w:r>
      <w:r>
        <w:rPr>
          <w:lang w:val="fr-FR"/>
        </w:rPr>
        <w:tab/>
      </w:r>
      <w:r>
        <w:rPr>
          <w:lang w:val="fr-FR"/>
        </w:rPr>
        <w:tab/>
        <w:t>112−118</w:t>
      </w:r>
      <w:r>
        <w:rPr>
          <w:lang w:val="fr-FR"/>
        </w:rPr>
        <w:tab/>
      </w:r>
    </w:p>
    <w:p w:rsidR="00346E47" w:rsidRPr="00346E47" w:rsidRDefault="00346E47" w:rsidP="00D04DF7">
      <w:pPr>
        <w:tabs>
          <w:tab w:val="right" w:pos="850"/>
          <w:tab w:val="right" w:leader="dot" w:pos="7654"/>
          <w:tab w:val="right" w:pos="8929"/>
          <w:tab w:val="right" w:pos="9638"/>
        </w:tabs>
        <w:spacing w:after="120" w:line="220" w:lineRule="atLeast"/>
        <w:ind w:left="1134" w:hanging="1134"/>
        <w:rPr>
          <w:lang w:val="fr-FR"/>
        </w:rPr>
      </w:pPr>
      <w:r w:rsidRPr="00346E47">
        <w:rPr>
          <w:lang w:val="fr-FR"/>
        </w:rPr>
        <w:tab/>
        <w:t>IV.</w:t>
      </w:r>
      <w:r w:rsidRPr="00346E47">
        <w:rPr>
          <w:lang w:val="fr-FR"/>
        </w:rPr>
        <w:tab/>
      </w:r>
      <w:r w:rsidR="00D04DF7" w:rsidRPr="009A6B63">
        <w:t>Restitution internationale</w:t>
      </w:r>
      <w:r w:rsidR="00D04DF7">
        <w:t xml:space="preserve"> d’enfants et d’adolescents enlevés</w:t>
      </w:r>
      <w:r w:rsidRPr="00346E47">
        <w:rPr>
          <w:lang w:val="fr-FR"/>
        </w:rPr>
        <w:tab/>
      </w:r>
      <w:r w:rsidRPr="00346E47">
        <w:rPr>
          <w:lang w:val="fr-FR"/>
        </w:rPr>
        <w:tab/>
      </w:r>
      <w:r>
        <w:rPr>
          <w:lang w:val="fr-FR"/>
        </w:rPr>
        <w:t>119−125</w:t>
      </w:r>
      <w:r>
        <w:rPr>
          <w:lang w:val="fr-FR"/>
        </w:rPr>
        <w:tab/>
      </w:r>
      <w:r w:rsidR="00D04DF7">
        <w:rPr>
          <w:lang w:val="fr-FR"/>
        </w:rPr>
        <w:t>20</w:t>
      </w:r>
    </w:p>
    <w:p w:rsidR="00DA4963" w:rsidRDefault="00346E47" w:rsidP="00D04DF7">
      <w:pPr>
        <w:tabs>
          <w:tab w:val="right" w:leader="dot" w:pos="7654"/>
          <w:tab w:val="right" w:pos="8929"/>
          <w:tab w:val="right" w:pos="9638"/>
        </w:tabs>
        <w:spacing w:after="120" w:line="220" w:lineRule="atLeast"/>
        <w:ind w:left="1559" w:hanging="425"/>
      </w:pPr>
      <w:r>
        <w:t>A.</w:t>
      </w:r>
      <w:r w:rsidR="00DA4963">
        <w:tab/>
      </w:r>
      <w:r w:rsidR="00D04DF7">
        <w:t>Affaires traitées par</w:t>
      </w:r>
      <w:r w:rsidR="00D04DF7" w:rsidRPr="00D86D4E">
        <w:t xml:space="preserve"> </w:t>
      </w:r>
      <w:r w:rsidR="00D04DF7">
        <w:t>le Secrétariat</w:t>
      </w:r>
      <w:r w:rsidR="00DA4963">
        <w:tab/>
      </w:r>
      <w:r w:rsidR="00DA4963">
        <w:tab/>
      </w:r>
      <w:r>
        <w:t>121−125</w:t>
      </w:r>
      <w:r w:rsidR="00DA4963">
        <w:tab/>
      </w:r>
      <w:r w:rsidR="00D04DF7">
        <w:t>20</w:t>
      </w:r>
    </w:p>
    <w:p w:rsidR="00346E47" w:rsidRDefault="00346E47" w:rsidP="00D04DF7">
      <w:pPr>
        <w:tabs>
          <w:tab w:val="right" w:pos="850"/>
          <w:tab w:val="right" w:leader="dot" w:pos="7654"/>
          <w:tab w:val="right" w:pos="8929"/>
          <w:tab w:val="right" w:pos="9638"/>
        </w:tabs>
        <w:spacing w:after="120" w:line="220" w:lineRule="atLeast"/>
        <w:ind w:left="1134" w:hanging="1134"/>
      </w:pPr>
      <w:r>
        <w:tab/>
        <w:t>V.</w:t>
      </w:r>
      <w:r>
        <w:tab/>
      </w:r>
      <w:r w:rsidR="00D04DF7">
        <w:t xml:space="preserve">Aide aux </w:t>
      </w:r>
      <w:r w:rsidR="00D04DF7" w:rsidRPr="00C310CA">
        <w:t>groupes</w:t>
      </w:r>
      <w:r w:rsidR="00D04DF7">
        <w:t xml:space="preserve"> de population vulnérables</w:t>
      </w:r>
      <w:r>
        <w:tab/>
      </w:r>
      <w:r>
        <w:tab/>
        <w:t>126−156</w:t>
      </w:r>
      <w:r>
        <w:tab/>
      </w:r>
      <w:r w:rsidR="00D04DF7">
        <w:t>22</w:t>
      </w:r>
    </w:p>
    <w:p w:rsidR="00346E47" w:rsidRDefault="00346E47" w:rsidP="00D04DF7">
      <w:pPr>
        <w:tabs>
          <w:tab w:val="right" w:pos="850"/>
          <w:tab w:val="right" w:leader="dot" w:pos="7654"/>
          <w:tab w:val="right" w:pos="8929"/>
          <w:tab w:val="right" w:pos="9638"/>
        </w:tabs>
        <w:spacing w:after="120" w:line="220" w:lineRule="atLeast"/>
        <w:ind w:left="1134" w:hanging="1134"/>
      </w:pPr>
      <w:r>
        <w:tab/>
        <w:t>VI.</w:t>
      </w:r>
      <w:r>
        <w:tab/>
      </w:r>
      <w:r w:rsidR="00D04DF7" w:rsidRPr="00D86D4E">
        <w:t xml:space="preserve">Coopération </w:t>
      </w:r>
      <w:r w:rsidR="00D04DF7">
        <w:t>avec d’autres institutions et organisations</w:t>
      </w:r>
      <w:r>
        <w:tab/>
      </w:r>
      <w:r>
        <w:tab/>
        <w:t>157−170</w:t>
      </w:r>
      <w:r>
        <w:tab/>
      </w:r>
      <w:r w:rsidR="00D04DF7">
        <w:t>27</w:t>
      </w:r>
    </w:p>
    <w:p w:rsidR="00346E47" w:rsidRPr="005967D4" w:rsidRDefault="00346E47" w:rsidP="00D04DF7">
      <w:pPr>
        <w:tabs>
          <w:tab w:val="right" w:leader="dot" w:pos="7654"/>
          <w:tab w:val="right" w:pos="8929"/>
          <w:tab w:val="right" w:pos="9638"/>
        </w:tabs>
        <w:spacing w:after="120" w:line="220" w:lineRule="atLeast"/>
        <w:ind w:left="1559" w:hanging="425"/>
        <w:rPr>
          <w:lang w:val="fr-FR"/>
        </w:rPr>
      </w:pPr>
      <w:r>
        <w:rPr>
          <w:lang w:val="fr-FR"/>
        </w:rPr>
        <w:t>A</w:t>
      </w:r>
      <w:r w:rsidRPr="005967D4">
        <w:rPr>
          <w:lang w:val="fr-FR"/>
        </w:rPr>
        <w:t>.</w:t>
      </w:r>
      <w:r w:rsidRPr="005967D4">
        <w:rPr>
          <w:lang w:val="fr-FR"/>
        </w:rPr>
        <w:tab/>
      </w:r>
      <w:r w:rsidR="00D04DF7">
        <w:t>Coordination</w:t>
      </w:r>
      <w:r w:rsidR="00D04DF7" w:rsidRPr="00D86D4E">
        <w:t xml:space="preserve"> na</w:t>
      </w:r>
      <w:r w:rsidR="00D04DF7">
        <w:t>t</w:t>
      </w:r>
      <w:r w:rsidR="00D04DF7" w:rsidRPr="00D86D4E">
        <w:t>ional</w:t>
      </w:r>
      <w:r w:rsidR="00D04DF7">
        <w:t>e</w:t>
      </w:r>
      <w:r w:rsidRPr="005967D4">
        <w:rPr>
          <w:lang w:val="fr-FR"/>
        </w:rPr>
        <w:tab/>
      </w:r>
      <w:r w:rsidRPr="005967D4">
        <w:rPr>
          <w:lang w:val="fr-FR"/>
        </w:rPr>
        <w:tab/>
      </w:r>
      <w:r>
        <w:rPr>
          <w:lang w:val="fr-FR"/>
        </w:rPr>
        <w:t>159</w:t>
      </w:r>
      <w:r>
        <w:rPr>
          <w:lang w:val="fr-FR"/>
        </w:rPr>
        <w:tab/>
      </w:r>
      <w:r w:rsidR="00D04DF7">
        <w:rPr>
          <w:lang w:val="fr-FR"/>
        </w:rPr>
        <w:t>28</w:t>
      </w:r>
    </w:p>
    <w:p w:rsidR="00346E47" w:rsidRPr="005967D4" w:rsidRDefault="00346E47" w:rsidP="00D04DF7">
      <w:pPr>
        <w:tabs>
          <w:tab w:val="right" w:leader="dot" w:pos="7654"/>
          <w:tab w:val="right" w:pos="8929"/>
          <w:tab w:val="right" w:pos="9638"/>
        </w:tabs>
        <w:spacing w:after="120" w:line="220" w:lineRule="atLeast"/>
        <w:ind w:left="1559" w:hanging="425"/>
        <w:rPr>
          <w:lang w:val="fr-FR"/>
        </w:rPr>
      </w:pPr>
      <w:r>
        <w:rPr>
          <w:lang w:val="fr-FR"/>
        </w:rPr>
        <w:t>B</w:t>
      </w:r>
      <w:r w:rsidRPr="005967D4">
        <w:rPr>
          <w:lang w:val="fr-FR"/>
        </w:rPr>
        <w:t>.</w:t>
      </w:r>
      <w:r w:rsidRPr="005967D4">
        <w:rPr>
          <w:lang w:val="fr-FR"/>
        </w:rPr>
        <w:tab/>
      </w:r>
      <w:r w:rsidR="00D04DF7">
        <w:t>Coordination</w:t>
      </w:r>
      <w:r w:rsidR="00D04DF7" w:rsidRPr="00D86D4E">
        <w:t xml:space="preserve"> régionale</w:t>
      </w:r>
      <w:r w:rsidRPr="005967D4">
        <w:rPr>
          <w:lang w:val="fr-FR"/>
        </w:rPr>
        <w:tab/>
      </w:r>
      <w:r w:rsidRPr="005967D4">
        <w:rPr>
          <w:lang w:val="fr-FR"/>
        </w:rPr>
        <w:tab/>
      </w:r>
      <w:r>
        <w:rPr>
          <w:lang w:val="fr-FR"/>
        </w:rPr>
        <w:t>160−167</w:t>
      </w:r>
      <w:r>
        <w:rPr>
          <w:lang w:val="fr-FR"/>
        </w:rPr>
        <w:tab/>
      </w:r>
      <w:r w:rsidR="00D04DF7">
        <w:rPr>
          <w:lang w:val="fr-FR"/>
        </w:rPr>
        <w:t>28</w:t>
      </w:r>
    </w:p>
    <w:p w:rsidR="00346E47" w:rsidRDefault="00346E47" w:rsidP="00D04DF7">
      <w:pPr>
        <w:tabs>
          <w:tab w:val="right" w:leader="dot" w:pos="7654"/>
          <w:tab w:val="right" w:pos="8929"/>
          <w:tab w:val="right" w:pos="9638"/>
        </w:tabs>
        <w:spacing w:after="120" w:line="220" w:lineRule="atLeast"/>
        <w:ind w:left="1559" w:hanging="425"/>
        <w:rPr>
          <w:lang w:val="fr-FR"/>
        </w:rPr>
      </w:pPr>
      <w:r>
        <w:rPr>
          <w:lang w:val="fr-FR"/>
        </w:rPr>
        <w:t>C</w:t>
      </w:r>
      <w:r w:rsidRPr="005967D4">
        <w:rPr>
          <w:lang w:val="fr-FR"/>
        </w:rPr>
        <w:t>.</w:t>
      </w:r>
      <w:r w:rsidRPr="005967D4">
        <w:rPr>
          <w:lang w:val="fr-FR"/>
        </w:rPr>
        <w:tab/>
      </w:r>
      <w:r w:rsidR="00D04DF7">
        <w:t>Défi</w:t>
      </w:r>
      <w:r w:rsidR="00D04DF7" w:rsidRPr="00D86D4E">
        <w:t>s</w:t>
      </w:r>
      <w:r w:rsidRPr="005967D4">
        <w:rPr>
          <w:lang w:val="fr-FR"/>
        </w:rPr>
        <w:tab/>
      </w:r>
      <w:r>
        <w:rPr>
          <w:b/>
          <w:lang w:val="fr-FR"/>
        </w:rPr>
        <w:tab/>
      </w:r>
      <w:r w:rsidRPr="00346E47">
        <w:rPr>
          <w:lang w:val="fr-FR"/>
        </w:rPr>
        <w:t>168−170</w:t>
      </w:r>
      <w:r w:rsidRPr="00346E47">
        <w:rPr>
          <w:lang w:val="fr-FR"/>
        </w:rPr>
        <w:tab/>
      </w:r>
      <w:r w:rsidR="00D04DF7">
        <w:rPr>
          <w:lang w:val="fr-FR"/>
        </w:rPr>
        <w:t>29</w:t>
      </w:r>
    </w:p>
    <w:p w:rsidR="00346E47" w:rsidRDefault="00346E47" w:rsidP="00D04DF7">
      <w:pPr>
        <w:tabs>
          <w:tab w:val="right" w:pos="850"/>
          <w:tab w:val="right" w:leader="dot" w:pos="7654"/>
          <w:tab w:val="right" w:pos="8929"/>
          <w:tab w:val="right" w:pos="9638"/>
        </w:tabs>
        <w:spacing w:after="120" w:line="220" w:lineRule="atLeast"/>
        <w:ind w:left="1134" w:hanging="1134"/>
        <w:rPr>
          <w:lang w:val="fr-FR"/>
        </w:rPr>
      </w:pPr>
      <w:r>
        <w:rPr>
          <w:lang w:val="fr-FR"/>
        </w:rPr>
        <w:tab/>
        <w:t>VII.</w:t>
      </w:r>
      <w:r>
        <w:rPr>
          <w:lang w:val="fr-FR"/>
        </w:rPr>
        <w:tab/>
      </w:r>
      <w:r w:rsidR="00D04DF7" w:rsidRPr="00C310CA">
        <w:t>Protection</w:t>
      </w:r>
      <w:r w:rsidR="00D04DF7" w:rsidRPr="00D80F99">
        <w:t xml:space="preserve"> de</w:t>
      </w:r>
      <w:r w:rsidR="00D04DF7">
        <w:t>s</w:t>
      </w:r>
      <w:r w:rsidR="00D04DF7" w:rsidRPr="00D80F99">
        <w:t xml:space="preserve"> </w:t>
      </w:r>
      <w:r w:rsidR="00D04DF7">
        <w:t>témoins</w:t>
      </w:r>
      <w:r>
        <w:rPr>
          <w:lang w:val="fr-FR"/>
        </w:rPr>
        <w:tab/>
      </w:r>
      <w:r>
        <w:rPr>
          <w:lang w:val="fr-FR"/>
        </w:rPr>
        <w:tab/>
        <w:t>171−172</w:t>
      </w:r>
      <w:r>
        <w:rPr>
          <w:lang w:val="fr-FR"/>
        </w:rPr>
        <w:tab/>
      </w:r>
      <w:r w:rsidR="00D04DF7">
        <w:rPr>
          <w:lang w:val="fr-FR"/>
        </w:rPr>
        <w:t>29</w:t>
      </w:r>
    </w:p>
    <w:p w:rsidR="00346E47" w:rsidRDefault="00346E47" w:rsidP="00D04DF7">
      <w:pPr>
        <w:tabs>
          <w:tab w:val="right" w:pos="850"/>
          <w:tab w:val="right" w:leader="dot" w:pos="7654"/>
          <w:tab w:val="right" w:pos="8929"/>
          <w:tab w:val="right" w:pos="9638"/>
        </w:tabs>
        <w:spacing w:after="120" w:line="220" w:lineRule="atLeast"/>
        <w:ind w:left="1134" w:hanging="1134"/>
        <w:rPr>
          <w:lang w:val="fr-FR"/>
        </w:rPr>
      </w:pPr>
      <w:r>
        <w:rPr>
          <w:lang w:val="fr-FR"/>
        </w:rPr>
        <w:tab/>
        <w:t>VIII.</w:t>
      </w:r>
      <w:r>
        <w:rPr>
          <w:lang w:val="fr-FR"/>
        </w:rPr>
        <w:tab/>
      </w:r>
      <w:r w:rsidR="00D04DF7" w:rsidRPr="00887B86">
        <w:rPr>
          <w:lang w:val="fr-FR"/>
        </w:rPr>
        <w:t>Travail des enfants</w:t>
      </w:r>
      <w:r>
        <w:rPr>
          <w:lang w:val="fr-FR"/>
        </w:rPr>
        <w:tab/>
      </w:r>
      <w:r>
        <w:rPr>
          <w:lang w:val="fr-FR"/>
        </w:rPr>
        <w:tab/>
        <w:t>173−237</w:t>
      </w:r>
      <w:r>
        <w:rPr>
          <w:lang w:val="fr-FR"/>
        </w:rPr>
        <w:tab/>
      </w:r>
      <w:r w:rsidR="00D04DF7">
        <w:rPr>
          <w:lang w:val="fr-FR"/>
        </w:rPr>
        <w:t>30</w:t>
      </w:r>
    </w:p>
    <w:p w:rsidR="00346E47" w:rsidRDefault="00D04DF7" w:rsidP="00D04DF7">
      <w:pPr>
        <w:tabs>
          <w:tab w:val="right" w:pos="850"/>
          <w:tab w:val="right" w:leader="dot" w:pos="7654"/>
          <w:tab w:val="right" w:pos="8929"/>
          <w:tab w:val="right" w:pos="9638"/>
        </w:tabs>
        <w:spacing w:after="120" w:line="220" w:lineRule="atLeast"/>
        <w:ind w:left="1134"/>
        <w:rPr>
          <w:lang w:val="fr-FR"/>
        </w:rPr>
      </w:pPr>
      <w:r w:rsidRPr="00887B86">
        <w:rPr>
          <w:lang w:val="fr-FR"/>
        </w:rPr>
        <w:t xml:space="preserve">Programme </w:t>
      </w:r>
      <w:r w:rsidRPr="001F4F02">
        <w:rPr>
          <w:lang w:val="fr-FR"/>
        </w:rPr>
        <w:t>Abrazo</w:t>
      </w:r>
      <w:r w:rsidRPr="00887B86">
        <w:rPr>
          <w:lang w:val="fr-FR"/>
        </w:rPr>
        <w:t xml:space="preserve"> pour l</w:t>
      </w:r>
      <w:r>
        <w:rPr>
          <w:lang w:val="fr-FR"/>
        </w:rPr>
        <w:t>’</w:t>
      </w:r>
      <w:r w:rsidRPr="00887B86">
        <w:rPr>
          <w:lang w:val="fr-FR"/>
        </w:rPr>
        <w:t>éli</w:t>
      </w:r>
      <w:r>
        <w:rPr>
          <w:lang w:val="fr-FR"/>
        </w:rPr>
        <w:t>mination du travail des enfants</w:t>
      </w:r>
      <w:r>
        <w:rPr>
          <w:lang w:val="fr-FR"/>
        </w:rPr>
        <w:br/>
      </w:r>
      <w:r w:rsidRPr="00887B86">
        <w:rPr>
          <w:lang w:val="fr-FR"/>
        </w:rPr>
        <w:t>dans les</w:t>
      </w:r>
      <w:r>
        <w:rPr>
          <w:lang w:val="fr-FR"/>
        </w:rPr>
        <w:t> rues</w:t>
      </w:r>
      <w:r w:rsidR="00346E47">
        <w:rPr>
          <w:lang w:val="fr-FR"/>
        </w:rPr>
        <w:tab/>
      </w:r>
      <w:r w:rsidR="00346E47">
        <w:rPr>
          <w:lang w:val="fr-FR"/>
        </w:rPr>
        <w:tab/>
        <w:t>177−</w:t>
      </w:r>
      <w:r>
        <w:rPr>
          <w:lang w:val="fr-FR"/>
        </w:rPr>
        <w:t>237</w:t>
      </w:r>
      <w:r w:rsidR="00346E47">
        <w:rPr>
          <w:lang w:val="fr-FR"/>
        </w:rPr>
        <w:tab/>
      </w:r>
      <w:r>
        <w:rPr>
          <w:lang w:val="fr-FR"/>
        </w:rPr>
        <w:t>30</w:t>
      </w:r>
    </w:p>
    <w:p w:rsidR="00346E47" w:rsidRDefault="00D80D6E" w:rsidP="00D04DF7">
      <w:pPr>
        <w:tabs>
          <w:tab w:val="right" w:pos="850"/>
          <w:tab w:val="right" w:leader="dot" w:pos="7654"/>
          <w:tab w:val="right" w:pos="8929"/>
          <w:tab w:val="right" w:pos="9638"/>
        </w:tabs>
        <w:spacing w:after="120" w:line="220" w:lineRule="atLeast"/>
        <w:ind w:left="1134" w:hanging="1134"/>
      </w:pPr>
      <w:r>
        <w:tab/>
        <w:t>IX.</w:t>
      </w:r>
      <w:r>
        <w:tab/>
      </w:r>
      <w:r w:rsidR="00D04DF7">
        <w:t>Plan national de prévention et d’élimination de l’exploitation sexuelle</w:t>
      </w:r>
      <w:r w:rsidR="00D04DF7">
        <w:br/>
      </w:r>
      <w:r w:rsidR="00D04DF7" w:rsidRPr="00FA78F9">
        <w:t>des enfants et des adolescents</w:t>
      </w:r>
      <w:r>
        <w:tab/>
      </w:r>
      <w:r>
        <w:tab/>
        <w:t>238−259</w:t>
      </w:r>
      <w:r>
        <w:tab/>
      </w:r>
      <w:r w:rsidR="00D04DF7">
        <w:t>36</w:t>
      </w:r>
    </w:p>
    <w:p w:rsidR="00D80D6E" w:rsidRDefault="00D80D6E" w:rsidP="00D04DF7">
      <w:pPr>
        <w:tabs>
          <w:tab w:val="right" w:pos="850"/>
          <w:tab w:val="right" w:leader="dot" w:pos="7654"/>
          <w:tab w:val="right" w:pos="8929"/>
          <w:tab w:val="right" w:pos="9638"/>
        </w:tabs>
        <w:spacing w:after="120" w:line="220" w:lineRule="atLeast"/>
        <w:ind w:left="1134" w:hanging="1134"/>
      </w:pPr>
      <w:r>
        <w:tab/>
        <w:t>X.</w:t>
      </w:r>
      <w:r>
        <w:tab/>
      </w:r>
      <w:r w:rsidR="00D04DF7">
        <w:t>Services de réception des plaintes de violation de droits de l’enfant</w:t>
      </w:r>
      <w:r w:rsidR="00D04DF7">
        <w:br/>
        <w:t>ou de l’adolescent</w:t>
      </w:r>
      <w:r>
        <w:tab/>
      </w:r>
      <w:r>
        <w:tab/>
        <w:t>260−284</w:t>
      </w:r>
      <w:r>
        <w:tab/>
      </w:r>
      <w:r w:rsidR="00D04DF7">
        <w:t>38</w:t>
      </w:r>
    </w:p>
    <w:p w:rsidR="00D80D6E" w:rsidRDefault="00D80D6E" w:rsidP="00D04DF7">
      <w:pPr>
        <w:tabs>
          <w:tab w:val="right" w:pos="850"/>
          <w:tab w:val="right" w:leader="dot" w:pos="7654"/>
          <w:tab w:val="right" w:pos="8929"/>
          <w:tab w:val="right" w:pos="9638"/>
        </w:tabs>
        <w:spacing w:after="120" w:line="220" w:lineRule="atLeast"/>
        <w:ind w:left="1134" w:hanging="1134"/>
      </w:pPr>
      <w:r>
        <w:tab/>
        <w:t>XI.</w:t>
      </w:r>
      <w:r>
        <w:tab/>
      </w:r>
      <w:r w:rsidR="00D04DF7">
        <w:t>Mécanismes de coordination interinstitutions pour la promotion et la protection</w:t>
      </w:r>
      <w:r w:rsidR="00D04DF7">
        <w:br/>
        <w:t>des droits de l’enfant et de l’adolescent</w:t>
      </w:r>
      <w:r>
        <w:tab/>
      </w:r>
      <w:r>
        <w:tab/>
        <w:t>285−292</w:t>
      </w:r>
      <w:r>
        <w:tab/>
      </w:r>
      <w:r w:rsidR="00D04DF7">
        <w:t>43</w:t>
      </w:r>
    </w:p>
    <w:p w:rsidR="004809A1" w:rsidRPr="004809A1" w:rsidRDefault="00DA4963" w:rsidP="00651A91">
      <w:pPr>
        <w:pStyle w:val="HChG"/>
        <w:rPr>
          <w:lang w:val="fr-FR"/>
        </w:rPr>
      </w:pPr>
      <w:r>
        <w:rPr>
          <w:lang w:val="fr-FR"/>
        </w:rPr>
        <w:br w:type="page"/>
      </w:r>
      <w:r>
        <w:rPr>
          <w:lang w:val="fr-FR"/>
        </w:rPr>
        <w:tab/>
      </w:r>
      <w:r w:rsidR="004809A1" w:rsidRPr="004809A1">
        <w:rPr>
          <w:lang w:val="fr-FR"/>
        </w:rPr>
        <w:t>I.</w:t>
      </w:r>
      <w:r w:rsidR="004809A1" w:rsidRPr="004809A1">
        <w:rPr>
          <w:lang w:val="fr-FR"/>
        </w:rPr>
        <w:tab/>
        <w:t>Introduction</w:t>
      </w:r>
    </w:p>
    <w:p w:rsidR="004809A1" w:rsidRPr="004809A1" w:rsidRDefault="004809A1" w:rsidP="00651A91">
      <w:pPr>
        <w:pStyle w:val="H1G"/>
        <w:rPr>
          <w:lang w:val="fr-FR"/>
        </w:rPr>
      </w:pPr>
      <w:r w:rsidRPr="004809A1">
        <w:rPr>
          <w:lang w:val="fr-FR"/>
        </w:rPr>
        <w:tab/>
      </w:r>
      <w:r w:rsidRPr="004809A1">
        <w:rPr>
          <w:lang w:val="fr-FR"/>
        </w:rPr>
        <w:tab/>
      </w:r>
      <w:r w:rsidR="007A2497">
        <w:rPr>
          <w:lang w:val="fr-FR"/>
        </w:rPr>
        <w:t>Données démographiques</w:t>
      </w:r>
      <w:r w:rsidRPr="00651A91">
        <w:rPr>
          <w:rStyle w:val="FootnoteReference"/>
          <w:b w:val="0"/>
        </w:rPr>
        <w:footnoteReference w:id="2"/>
      </w:r>
    </w:p>
    <w:p w:rsidR="004809A1" w:rsidRPr="004809A1" w:rsidRDefault="004809A1" w:rsidP="004809A1">
      <w:pPr>
        <w:pStyle w:val="SingleTxtG"/>
        <w:rPr>
          <w:lang w:val="fr-FR"/>
        </w:rPr>
      </w:pPr>
      <w:r w:rsidRPr="004809A1">
        <w:rPr>
          <w:lang w:val="fr-FR"/>
        </w:rPr>
        <w:t>1.</w:t>
      </w:r>
      <w:r w:rsidRPr="004809A1">
        <w:rPr>
          <w:lang w:val="fr-FR"/>
        </w:rPr>
        <w:tab/>
      </w:r>
      <w:r w:rsidR="007A2497">
        <w:rPr>
          <w:lang w:val="fr-FR"/>
        </w:rPr>
        <w:t>Selon les données de l</w:t>
      </w:r>
      <w:r w:rsidRPr="004809A1">
        <w:rPr>
          <w:lang w:val="fr-FR"/>
        </w:rPr>
        <w:t xml:space="preserve">a </w:t>
      </w:r>
      <w:r w:rsidRPr="004809A1">
        <w:t>Direction générale des enquêtes, de la statistique et du recensement</w:t>
      </w:r>
      <w:r w:rsidR="007A2497">
        <w:t>,</w:t>
      </w:r>
      <w:r w:rsidRPr="004809A1">
        <w:t xml:space="preserve"> en 2007 le pays comptait </w:t>
      </w:r>
      <w:r w:rsidR="007A2497">
        <w:t>au</w:t>
      </w:r>
      <w:r w:rsidRPr="004809A1">
        <w:t xml:space="preserve"> total </w:t>
      </w:r>
      <w:r w:rsidR="007A2497">
        <w:t>6 054 </w:t>
      </w:r>
      <w:r w:rsidRPr="004809A1">
        <w:t>976 habitants, dont</w:t>
      </w:r>
      <w:r w:rsidRPr="004809A1">
        <w:rPr>
          <w:lang w:val="fr-FR"/>
        </w:rPr>
        <w:t xml:space="preserve"> 3</w:t>
      </w:r>
      <w:r w:rsidR="007A2497">
        <w:rPr>
          <w:lang w:val="fr-FR"/>
        </w:rPr>
        <w:t> </w:t>
      </w:r>
      <w:r w:rsidRPr="004809A1">
        <w:rPr>
          <w:lang w:val="fr-FR"/>
        </w:rPr>
        <w:t>532</w:t>
      </w:r>
      <w:r w:rsidR="007A2497">
        <w:rPr>
          <w:lang w:val="fr-FR"/>
        </w:rPr>
        <w:t> </w:t>
      </w:r>
      <w:r w:rsidRPr="004809A1">
        <w:rPr>
          <w:lang w:val="fr-FR"/>
        </w:rPr>
        <w:t>553 (58,34</w:t>
      </w:r>
      <w:r w:rsidR="008B6463">
        <w:rPr>
          <w:lang w:val="fr-FR"/>
        </w:rPr>
        <w:t> %</w:t>
      </w:r>
      <w:r w:rsidRPr="004809A1">
        <w:rPr>
          <w:lang w:val="fr-FR"/>
        </w:rPr>
        <w:t>) vivaient en milieu urbain et 2</w:t>
      </w:r>
      <w:r w:rsidR="007A2497">
        <w:rPr>
          <w:lang w:val="fr-FR"/>
        </w:rPr>
        <w:t> 522 </w:t>
      </w:r>
      <w:r w:rsidRPr="004809A1">
        <w:rPr>
          <w:lang w:val="fr-FR"/>
        </w:rPr>
        <w:t>423 (41,66</w:t>
      </w:r>
      <w:r w:rsidR="008B6463">
        <w:rPr>
          <w:lang w:val="fr-FR"/>
        </w:rPr>
        <w:t> %</w:t>
      </w:r>
      <w:r w:rsidRPr="004809A1">
        <w:rPr>
          <w:lang w:val="fr-FR"/>
        </w:rPr>
        <w:t>) en milieu rural. Les 30,7</w:t>
      </w:r>
      <w:r w:rsidR="008B6463">
        <w:rPr>
          <w:lang w:val="fr-FR"/>
        </w:rPr>
        <w:t> %</w:t>
      </w:r>
      <w:r w:rsidRPr="004809A1">
        <w:rPr>
          <w:lang w:val="fr-FR"/>
        </w:rPr>
        <w:t xml:space="preserve"> </w:t>
      </w:r>
      <w:r w:rsidR="007A2497">
        <w:rPr>
          <w:lang w:val="fr-FR"/>
        </w:rPr>
        <w:t xml:space="preserve">de la population étaient concentrés </w:t>
      </w:r>
      <w:r w:rsidRPr="004809A1">
        <w:rPr>
          <w:lang w:val="fr-FR"/>
        </w:rPr>
        <w:t xml:space="preserve">dans le </w:t>
      </w:r>
      <w:r w:rsidR="007A2497" w:rsidRPr="004809A1">
        <w:rPr>
          <w:lang w:val="fr-FR"/>
        </w:rPr>
        <w:t>D</w:t>
      </w:r>
      <w:r w:rsidR="004C1EA0">
        <w:rPr>
          <w:lang w:val="fr-FR"/>
        </w:rPr>
        <w:t>épartement central (1 860 </w:t>
      </w:r>
      <w:r w:rsidRPr="004809A1">
        <w:rPr>
          <w:lang w:val="fr-FR"/>
        </w:rPr>
        <w:t>603) et 8,6</w:t>
      </w:r>
      <w:r w:rsidR="008B6463">
        <w:rPr>
          <w:lang w:val="fr-FR"/>
        </w:rPr>
        <w:t> %</w:t>
      </w:r>
      <w:r w:rsidR="004C1EA0">
        <w:rPr>
          <w:lang w:val="fr-FR"/>
        </w:rPr>
        <w:t xml:space="preserve"> (518 </w:t>
      </w:r>
      <w:r w:rsidRPr="004809A1">
        <w:rPr>
          <w:lang w:val="fr-FR"/>
        </w:rPr>
        <w:t>846) dans la ville d</w:t>
      </w:r>
      <w:r w:rsidR="00E45F99">
        <w:rPr>
          <w:lang w:val="fr-FR"/>
        </w:rPr>
        <w:t>’</w:t>
      </w:r>
      <w:r w:rsidRPr="004809A1">
        <w:rPr>
          <w:lang w:val="fr-FR"/>
        </w:rPr>
        <w:t>Asunción</w:t>
      </w:r>
      <w:r w:rsidRPr="003703CD">
        <w:rPr>
          <w:rStyle w:val="FootnoteReference"/>
        </w:rPr>
        <w:footnoteReference w:id="3"/>
      </w:r>
      <w:r w:rsidR="007A2497">
        <w:rPr>
          <w:lang w:val="fr-FR"/>
        </w:rPr>
        <w:t xml:space="preserve">. Les </w:t>
      </w:r>
      <w:r w:rsidRPr="004809A1">
        <w:rPr>
          <w:lang w:val="fr-FR"/>
        </w:rPr>
        <w:t>moins de 18 ans</w:t>
      </w:r>
      <w:r w:rsidR="007A2497">
        <w:rPr>
          <w:lang w:val="fr-FR"/>
        </w:rPr>
        <w:t xml:space="preserve"> représentent e</w:t>
      </w:r>
      <w:r w:rsidR="007A2497" w:rsidRPr="004809A1">
        <w:rPr>
          <w:lang w:val="fr-FR"/>
        </w:rPr>
        <w:t>nviron 43</w:t>
      </w:r>
      <w:r w:rsidR="007A2497">
        <w:rPr>
          <w:lang w:val="fr-FR"/>
        </w:rPr>
        <w:t> % de la population</w:t>
      </w:r>
      <w:r w:rsidRPr="004809A1">
        <w:rPr>
          <w:lang w:val="fr-FR"/>
        </w:rPr>
        <w:t>.</w:t>
      </w:r>
    </w:p>
    <w:p w:rsidR="004809A1" w:rsidRPr="004809A1" w:rsidRDefault="004809A1" w:rsidP="004809A1">
      <w:pPr>
        <w:pStyle w:val="SingleTxtG"/>
        <w:rPr>
          <w:lang w:val="fr-FR"/>
        </w:rPr>
      </w:pPr>
      <w:r w:rsidRPr="004809A1">
        <w:rPr>
          <w:lang w:val="fr-FR"/>
        </w:rPr>
        <w:t>2.</w:t>
      </w:r>
      <w:r w:rsidRPr="004809A1">
        <w:rPr>
          <w:lang w:val="fr-FR"/>
        </w:rPr>
        <w:tab/>
        <w:t>Les résultats de l</w:t>
      </w:r>
      <w:r w:rsidR="00E45F99">
        <w:rPr>
          <w:lang w:val="fr-FR"/>
        </w:rPr>
        <w:t>’</w:t>
      </w:r>
      <w:r w:rsidRPr="004809A1">
        <w:t xml:space="preserve">Enquête sur les ménages autochtones </w:t>
      </w:r>
      <w:r w:rsidRPr="004809A1">
        <w:rPr>
          <w:lang w:val="fr-FR"/>
        </w:rPr>
        <w:t xml:space="preserve">de 2008 </w:t>
      </w:r>
      <w:r w:rsidR="004C1EA0">
        <w:rPr>
          <w:lang w:val="fr-FR"/>
        </w:rPr>
        <w:t xml:space="preserve">montrent </w:t>
      </w:r>
      <w:r w:rsidRPr="004809A1">
        <w:rPr>
          <w:lang w:val="fr-FR"/>
        </w:rPr>
        <w:t>qu</w:t>
      </w:r>
      <w:r w:rsidR="00E45F99">
        <w:rPr>
          <w:lang w:val="fr-FR"/>
        </w:rPr>
        <w:t>’</w:t>
      </w:r>
      <w:r w:rsidRPr="004809A1">
        <w:rPr>
          <w:lang w:val="fr-FR"/>
        </w:rPr>
        <w:t>en 2008 l</w:t>
      </w:r>
      <w:r w:rsidR="00D64FF2">
        <w:rPr>
          <w:lang w:val="fr-FR"/>
        </w:rPr>
        <w:t xml:space="preserve">es </w:t>
      </w:r>
      <w:r w:rsidRPr="004809A1">
        <w:rPr>
          <w:lang w:val="fr-FR"/>
        </w:rPr>
        <w:t>autochtone</w:t>
      </w:r>
      <w:r w:rsidR="00D64FF2">
        <w:rPr>
          <w:lang w:val="fr-FR"/>
        </w:rPr>
        <w:t>s</w:t>
      </w:r>
      <w:r w:rsidRPr="004809A1">
        <w:rPr>
          <w:lang w:val="fr-FR"/>
        </w:rPr>
        <w:t xml:space="preserve"> </w:t>
      </w:r>
      <w:r w:rsidR="00D64FF2">
        <w:rPr>
          <w:lang w:val="fr-FR"/>
        </w:rPr>
        <w:t xml:space="preserve">étaient au nombre de </w:t>
      </w:r>
      <w:r w:rsidRPr="004809A1">
        <w:rPr>
          <w:lang w:val="fr-FR"/>
        </w:rPr>
        <w:t>108</w:t>
      </w:r>
      <w:r w:rsidR="00D64FF2">
        <w:rPr>
          <w:lang w:val="fr-FR"/>
        </w:rPr>
        <w:t> </w:t>
      </w:r>
      <w:r w:rsidRPr="004809A1">
        <w:rPr>
          <w:lang w:val="fr-FR"/>
        </w:rPr>
        <w:t xml:space="preserve">308 </w:t>
      </w:r>
      <w:r w:rsidR="00D64FF2">
        <w:rPr>
          <w:lang w:val="fr-FR"/>
        </w:rPr>
        <w:t xml:space="preserve">et </w:t>
      </w:r>
      <w:r w:rsidRPr="004809A1">
        <w:rPr>
          <w:lang w:val="fr-FR"/>
        </w:rPr>
        <w:t>représentaient 1,7</w:t>
      </w:r>
      <w:r w:rsidR="008B6463">
        <w:rPr>
          <w:lang w:val="fr-FR"/>
        </w:rPr>
        <w:t> %</w:t>
      </w:r>
      <w:r w:rsidRPr="004809A1">
        <w:rPr>
          <w:lang w:val="fr-FR"/>
        </w:rPr>
        <w:t xml:space="preserve"> de la population totale. Un peu plus de la moitié de ces personnes sont des hommes (50,8</w:t>
      </w:r>
      <w:r w:rsidR="008B6463">
        <w:rPr>
          <w:lang w:val="fr-FR"/>
        </w:rPr>
        <w:t> %</w:t>
      </w:r>
      <w:r w:rsidRPr="004809A1">
        <w:rPr>
          <w:lang w:val="fr-FR"/>
        </w:rPr>
        <w:t>). Cette population vit, pour 52,5</w:t>
      </w:r>
      <w:r w:rsidR="008B6463">
        <w:rPr>
          <w:lang w:val="fr-FR"/>
        </w:rPr>
        <w:t> %</w:t>
      </w:r>
      <w:r w:rsidRPr="004809A1">
        <w:rPr>
          <w:lang w:val="fr-FR"/>
        </w:rPr>
        <w:t xml:space="preserve"> dans la région orientale, et</w:t>
      </w:r>
      <w:r w:rsidR="00D64FF2">
        <w:rPr>
          <w:lang w:val="fr-FR"/>
        </w:rPr>
        <w:t>,</w:t>
      </w:r>
      <w:r w:rsidRPr="004809A1">
        <w:rPr>
          <w:lang w:val="fr-FR"/>
        </w:rPr>
        <w:t xml:space="preserve"> pour 47,5</w:t>
      </w:r>
      <w:r w:rsidR="008B6463">
        <w:rPr>
          <w:lang w:val="fr-FR"/>
        </w:rPr>
        <w:t> %</w:t>
      </w:r>
      <w:r w:rsidRPr="004809A1">
        <w:rPr>
          <w:lang w:val="fr-FR"/>
        </w:rPr>
        <w:t xml:space="preserve"> dans la région occidentale. La répartition par âge montre que cette population est très jeune et ne compte que peu d</w:t>
      </w:r>
      <w:r w:rsidR="00E45F99">
        <w:rPr>
          <w:lang w:val="fr-FR"/>
        </w:rPr>
        <w:t>’</w:t>
      </w:r>
      <w:r w:rsidRPr="004809A1">
        <w:rPr>
          <w:lang w:val="fr-FR"/>
        </w:rPr>
        <w:t>adultes</w:t>
      </w:r>
      <w:r w:rsidRPr="00CC512A">
        <w:rPr>
          <w:rStyle w:val="FootnoteReference"/>
        </w:rPr>
        <w:footnoteReference w:id="4"/>
      </w:r>
      <w:r w:rsidRPr="004809A1">
        <w:rPr>
          <w:lang w:val="fr-FR"/>
        </w:rPr>
        <w:t>.</w:t>
      </w:r>
    </w:p>
    <w:p w:rsidR="004809A1" w:rsidRPr="004809A1" w:rsidRDefault="00D64FF2" w:rsidP="004809A1">
      <w:pPr>
        <w:pStyle w:val="SingleTxtG"/>
        <w:rPr>
          <w:lang w:val="fr-FR"/>
        </w:rPr>
      </w:pPr>
      <w:r>
        <w:rPr>
          <w:lang w:val="fr-FR"/>
        </w:rPr>
        <w:t>3.</w:t>
      </w:r>
      <w:r>
        <w:rPr>
          <w:lang w:val="fr-FR"/>
        </w:rPr>
        <w:tab/>
      </w:r>
      <w:r w:rsidR="004809A1" w:rsidRPr="004809A1">
        <w:rPr>
          <w:lang w:val="fr-FR"/>
        </w:rPr>
        <w:t>En 2007, 35,6</w:t>
      </w:r>
      <w:r w:rsidR="008B6463">
        <w:rPr>
          <w:lang w:val="fr-FR"/>
        </w:rPr>
        <w:t> %</w:t>
      </w:r>
      <w:r>
        <w:rPr>
          <w:lang w:val="fr-FR"/>
        </w:rPr>
        <w:t xml:space="preserve"> de la population (2 155 </w:t>
      </w:r>
      <w:r w:rsidR="004809A1" w:rsidRPr="004809A1">
        <w:rPr>
          <w:lang w:val="fr-FR"/>
        </w:rPr>
        <w:t>572 personnes) vivaient en situation de pauvreté,</w:t>
      </w:r>
      <w:r>
        <w:rPr>
          <w:lang w:val="fr-FR"/>
        </w:rPr>
        <w:t xml:space="preserve"> dont</w:t>
      </w:r>
      <w:r w:rsidR="004809A1" w:rsidRPr="004809A1">
        <w:rPr>
          <w:lang w:val="fr-FR"/>
        </w:rPr>
        <w:t xml:space="preserve"> 19,4</w:t>
      </w:r>
      <w:r w:rsidR="008B6463">
        <w:rPr>
          <w:lang w:val="fr-FR"/>
        </w:rPr>
        <w:t> %</w:t>
      </w:r>
      <w:r w:rsidR="004809A1" w:rsidRPr="004809A1">
        <w:rPr>
          <w:lang w:val="fr-FR"/>
        </w:rPr>
        <w:t xml:space="preserve"> dans des conditions de pauvreté extrême (1</w:t>
      </w:r>
      <w:r>
        <w:rPr>
          <w:lang w:val="fr-FR"/>
        </w:rPr>
        <w:t> 174 </w:t>
      </w:r>
      <w:r w:rsidR="004809A1" w:rsidRPr="004809A1">
        <w:rPr>
          <w:lang w:val="fr-FR"/>
        </w:rPr>
        <w:t>665 personnes)</w:t>
      </w:r>
      <w:r>
        <w:rPr>
          <w:lang w:val="fr-FR"/>
        </w:rPr>
        <w:t>. Le pourcentage restant était de</w:t>
      </w:r>
      <w:r w:rsidR="004809A1" w:rsidRPr="004809A1">
        <w:rPr>
          <w:lang w:val="fr-FR"/>
        </w:rPr>
        <w:t xml:space="preserve"> 16,3</w:t>
      </w:r>
      <w:r w:rsidR="008B6463">
        <w:rPr>
          <w:lang w:val="fr-FR"/>
        </w:rPr>
        <w:t> %</w:t>
      </w:r>
      <w:r>
        <w:rPr>
          <w:lang w:val="fr-FR"/>
        </w:rPr>
        <w:t xml:space="preserve"> (980 </w:t>
      </w:r>
      <w:r w:rsidR="00395F96">
        <w:rPr>
          <w:lang w:val="fr-FR"/>
        </w:rPr>
        <w:t>907 personnes)</w:t>
      </w:r>
      <w:r w:rsidR="004809A1" w:rsidRPr="004809A1">
        <w:rPr>
          <w:lang w:val="fr-FR"/>
        </w:rPr>
        <w:t>. L</w:t>
      </w:r>
      <w:r w:rsidR="00E45F99">
        <w:rPr>
          <w:lang w:val="fr-FR"/>
        </w:rPr>
        <w:t>’</w:t>
      </w:r>
      <w:r w:rsidR="00395F96">
        <w:rPr>
          <w:lang w:val="fr-FR"/>
        </w:rPr>
        <w:t xml:space="preserve">évolution </w:t>
      </w:r>
      <w:r w:rsidR="004809A1" w:rsidRPr="004809A1">
        <w:rPr>
          <w:lang w:val="fr-FR"/>
        </w:rPr>
        <w:t>de</w:t>
      </w:r>
      <w:r w:rsidR="00395F96">
        <w:rPr>
          <w:lang w:val="fr-FR"/>
        </w:rPr>
        <w:t>s cinq dernières années montre</w:t>
      </w:r>
      <w:r w:rsidR="004809A1" w:rsidRPr="004809A1">
        <w:rPr>
          <w:lang w:val="fr-FR"/>
        </w:rPr>
        <w:t xml:space="preserve"> que la population passée de la pauvreté à la pauvreté extrême a augmenté de 2,3</w:t>
      </w:r>
      <w:r w:rsidR="008B6463">
        <w:rPr>
          <w:lang w:val="fr-FR"/>
        </w:rPr>
        <w:t> %</w:t>
      </w:r>
      <w:r w:rsidR="00395F96">
        <w:rPr>
          <w:lang w:val="fr-FR"/>
        </w:rPr>
        <w:t xml:space="preserve">. </w:t>
      </w:r>
      <w:r w:rsidR="004809A1" w:rsidRPr="004809A1">
        <w:rPr>
          <w:lang w:val="fr-FR"/>
        </w:rPr>
        <w:t>L</w:t>
      </w:r>
      <w:r w:rsidR="00395F96">
        <w:rPr>
          <w:lang w:val="fr-FR"/>
        </w:rPr>
        <w:t>a part d</w:t>
      </w:r>
      <w:r w:rsidR="004809A1" w:rsidRPr="004809A1">
        <w:rPr>
          <w:lang w:val="fr-FR"/>
        </w:rPr>
        <w:t>es personnes en situation d</w:t>
      </w:r>
      <w:r w:rsidR="00E45F99">
        <w:rPr>
          <w:lang w:val="fr-FR"/>
        </w:rPr>
        <w:t>’</w:t>
      </w:r>
      <w:r w:rsidR="004809A1" w:rsidRPr="004809A1">
        <w:rPr>
          <w:lang w:val="fr-FR"/>
        </w:rPr>
        <w:t xml:space="preserve">extrême pauvreté </w:t>
      </w:r>
      <w:r w:rsidR="00395F96">
        <w:rPr>
          <w:lang w:val="fr-FR"/>
        </w:rPr>
        <w:t xml:space="preserve">vivant </w:t>
      </w:r>
      <w:r w:rsidR="004809A1" w:rsidRPr="004809A1">
        <w:rPr>
          <w:lang w:val="fr-FR"/>
        </w:rPr>
        <w:t xml:space="preserve">en milieu urbain </w:t>
      </w:r>
      <w:r w:rsidR="00395F96">
        <w:rPr>
          <w:lang w:val="fr-FR"/>
        </w:rPr>
        <w:t>est passée</w:t>
      </w:r>
      <w:r w:rsidR="004809A1" w:rsidRPr="004809A1">
        <w:rPr>
          <w:lang w:val="fr-FR"/>
        </w:rPr>
        <w:t xml:space="preserve"> de 12,8</w:t>
      </w:r>
      <w:r w:rsidR="008B6463">
        <w:rPr>
          <w:lang w:val="fr-FR"/>
        </w:rPr>
        <w:t> %</w:t>
      </w:r>
      <w:r w:rsidR="004809A1" w:rsidRPr="004809A1">
        <w:rPr>
          <w:lang w:val="fr-FR"/>
        </w:rPr>
        <w:t xml:space="preserve"> à 15,7</w:t>
      </w:r>
      <w:r w:rsidR="008B6463">
        <w:rPr>
          <w:lang w:val="fr-FR"/>
        </w:rPr>
        <w:t> %</w:t>
      </w:r>
      <w:r w:rsidR="002E265A">
        <w:rPr>
          <w:lang w:val="fr-FR"/>
        </w:rPr>
        <w:t xml:space="preserve"> </w:t>
      </w:r>
      <w:r w:rsidR="004809A1" w:rsidRPr="004809A1">
        <w:rPr>
          <w:lang w:val="fr-FR"/>
        </w:rPr>
        <w:t>depuis 2004, et</w:t>
      </w:r>
      <w:r w:rsidR="00395F96">
        <w:rPr>
          <w:lang w:val="fr-FR"/>
        </w:rPr>
        <w:t xml:space="preserve"> celle</w:t>
      </w:r>
      <w:r w:rsidR="004809A1" w:rsidRPr="004809A1">
        <w:rPr>
          <w:lang w:val="fr-FR"/>
        </w:rPr>
        <w:t xml:space="preserve"> </w:t>
      </w:r>
      <w:r w:rsidR="00395F96">
        <w:rPr>
          <w:lang w:val="fr-FR"/>
        </w:rPr>
        <w:t>d</w:t>
      </w:r>
      <w:r w:rsidR="004809A1" w:rsidRPr="004809A1">
        <w:rPr>
          <w:lang w:val="fr-FR"/>
        </w:rPr>
        <w:t xml:space="preserve">es personnes en situation de pauvreté </w:t>
      </w:r>
      <w:r w:rsidR="00395F96">
        <w:rPr>
          <w:lang w:val="fr-FR"/>
        </w:rPr>
        <w:t xml:space="preserve">vivant </w:t>
      </w:r>
      <w:r w:rsidR="004809A1" w:rsidRPr="004809A1">
        <w:rPr>
          <w:lang w:val="fr-FR"/>
        </w:rPr>
        <w:t>en milieu rural de 22,8</w:t>
      </w:r>
      <w:r w:rsidR="008B6463">
        <w:rPr>
          <w:lang w:val="fr-FR"/>
        </w:rPr>
        <w:t> %</w:t>
      </w:r>
      <w:r w:rsidR="004809A1" w:rsidRPr="004809A1">
        <w:rPr>
          <w:lang w:val="fr-FR"/>
        </w:rPr>
        <w:t xml:space="preserve"> à 24,4</w:t>
      </w:r>
      <w:r w:rsidR="008B6463">
        <w:rPr>
          <w:lang w:val="fr-FR"/>
        </w:rPr>
        <w:t> %</w:t>
      </w:r>
      <w:r w:rsidR="00395F96">
        <w:rPr>
          <w:lang w:val="fr-FR"/>
        </w:rPr>
        <w:t>, bien que quelques</w:t>
      </w:r>
      <w:r w:rsidR="004809A1" w:rsidRPr="004809A1">
        <w:rPr>
          <w:lang w:val="fr-FR"/>
        </w:rPr>
        <w:t xml:space="preserve"> programmes et projets sociaux </w:t>
      </w:r>
      <w:r w:rsidR="00395F96">
        <w:rPr>
          <w:lang w:val="fr-FR"/>
        </w:rPr>
        <w:t xml:space="preserve">aient été </w:t>
      </w:r>
      <w:r w:rsidR="004809A1" w:rsidRPr="004809A1">
        <w:rPr>
          <w:lang w:val="fr-FR"/>
        </w:rPr>
        <w:t>mis en œuvre</w:t>
      </w:r>
      <w:r w:rsidR="004809A1" w:rsidRPr="00CC512A">
        <w:rPr>
          <w:rStyle w:val="FootnoteReference"/>
        </w:rPr>
        <w:footnoteReference w:id="5"/>
      </w:r>
      <w:r w:rsidR="004809A1" w:rsidRPr="004809A1">
        <w:rPr>
          <w:lang w:val="fr-FR"/>
        </w:rPr>
        <w:t xml:space="preserve">. </w:t>
      </w:r>
    </w:p>
    <w:p w:rsidR="004809A1" w:rsidRPr="004809A1" w:rsidRDefault="004809A1" w:rsidP="004809A1">
      <w:pPr>
        <w:pStyle w:val="SingleTxtG"/>
        <w:rPr>
          <w:lang w:val="fr-FR"/>
        </w:rPr>
      </w:pPr>
      <w:r w:rsidRPr="004809A1">
        <w:rPr>
          <w:lang w:val="fr-FR"/>
        </w:rPr>
        <w:t>4.</w:t>
      </w:r>
      <w:r w:rsidRPr="004809A1">
        <w:rPr>
          <w:lang w:val="fr-FR"/>
        </w:rPr>
        <w:tab/>
        <w:t>En termes absolus, la majorité de la population pauvre vit en milieu urbain (environ 1</w:t>
      </w:r>
      <w:r w:rsidR="00395F96">
        <w:rPr>
          <w:lang w:val="fr-FR"/>
        </w:rPr>
        <w:t> 273 </w:t>
      </w:r>
      <w:r w:rsidRPr="004809A1">
        <w:rPr>
          <w:lang w:val="fr-FR"/>
        </w:rPr>
        <w:t>000 personnes), dont 6,6</w:t>
      </w:r>
      <w:r w:rsidR="008B6463">
        <w:rPr>
          <w:lang w:val="fr-FR"/>
        </w:rPr>
        <w:t> %</w:t>
      </w:r>
      <w:r w:rsidRPr="004809A1">
        <w:rPr>
          <w:lang w:val="fr-FR"/>
        </w:rPr>
        <w:t xml:space="preserve"> à Asunción, 33,7</w:t>
      </w:r>
      <w:r w:rsidR="008B6463">
        <w:rPr>
          <w:lang w:val="fr-FR"/>
        </w:rPr>
        <w:t> %</w:t>
      </w:r>
      <w:r w:rsidRPr="004809A1">
        <w:rPr>
          <w:lang w:val="fr-FR"/>
        </w:rPr>
        <w:t xml:space="preserve"> dans les zones urbaines du département central et 18,7</w:t>
      </w:r>
      <w:r w:rsidR="008B6463">
        <w:rPr>
          <w:lang w:val="fr-FR"/>
        </w:rPr>
        <w:t> %</w:t>
      </w:r>
      <w:r w:rsidRPr="004809A1">
        <w:rPr>
          <w:lang w:val="fr-FR"/>
        </w:rPr>
        <w:t xml:space="preserve"> dans les autres zones urbaines du pays. Sur l</w:t>
      </w:r>
      <w:r w:rsidR="00E45F99">
        <w:rPr>
          <w:lang w:val="fr-FR"/>
        </w:rPr>
        <w:t>’</w:t>
      </w:r>
      <w:r w:rsidR="00395F96">
        <w:rPr>
          <w:lang w:val="fr-FR"/>
        </w:rPr>
        <w:t xml:space="preserve">ensemble </w:t>
      </w:r>
      <w:r w:rsidRPr="004809A1">
        <w:rPr>
          <w:lang w:val="fr-FR"/>
        </w:rPr>
        <w:t>de la population pauvre, 40,9</w:t>
      </w:r>
      <w:r w:rsidR="008B6463">
        <w:rPr>
          <w:lang w:val="fr-FR"/>
        </w:rPr>
        <w:t> %</w:t>
      </w:r>
      <w:r w:rsidRPr="004809A1">
        <w:rPr>
          <w:lang w:val="fr-FR"/>
        </w:rPr>
        <w:t xml:space="preserve"> vit en milieu rural. </w:t>
      </w:r>
    </w:p>
    <w:p w:rsidR="004809A1" w:rsidRPr="004809A1" w:rsidRDefault="004809A1" w:rsidP="004809A1">
      <w:pPr>
        <w:pStyle w:val="SingleTxtG"/>
        <w:rPr>
          <w:lang w:val="fr-FR"/>
        </w:rPr>
      </w:pPr>
      <w:r w:rsidRPr="004809A1">
        <w:rPr>
          <w:lang w:val="fr-FR"/>
        </w:rPr>
        <w:t>5.</w:t>
      </w:r>
      <w:r w:rsidRPr="004809A1">
        <w:rPr>
          <w:lang w:val="fr-FR"/>
        </w:rPr>
        <w:tab/>
        <w:t>L</w:t>
      </w:r>
      <w:r w:rsidR="00E45F99">
        <w:rPr>
          <w:lang w:val="fr-FR"/>
        </w:rPr>
        <w:t>’</w:t>
      </w:r>
      <w:r w:rsidRPr="004809A1">
        <w:rPr>
          <w:lang w:val="fr-FR"/>
        </w:rPr>
        <w:t>exploitation sexuelle des enfants</w:t>
      </w:r>
      <w:r w:rsidR="00395F96">
        <w:rPr>
          <w:lang w:val="fr-FR"/>
        </w:rPr>
        <w:t xml:space="preserve">, ainsi que </w:t>
      </w:r>
      <w:r w:rsidRPr="004809A1">
        <w:rPr>
          <w:lang w:val="fr-FR"/>
        </w:rPr>
        <w:t xml:space="preserve">la traite des personnes </w:t>
      </w:r>
      <w:r w:rsidR="00395F96">
        <w:rPr>
          <w:lang w:val="fr-FR"/>
        </w:rPr>
        <w:t xml:space="preserve">sont </w:t>
      </w:r>
      <w:r w:rsidRPr="004809A1">
        <w:rPr>
          <w:lang w:val="fr-FR"/>
        </w:rPr>
        <w:t>particulièrement répandue</w:t>
      </w:r>
      <w:r w:rsidR="00395F96">
        <w:rPr>
          <w:lang w:val="fr-FR"/>
        </w:rPr>
        <w:t>s</w:t>
      </w:r>
      <w:r w:rsidRPr="004809A1">
        <w:rPr>
          <w:lang w:val="fr-FR"/>
        </w:rPr>
        <w:t xml:space="preserve"> dans les zones frontalières, </w:t>
      </w:r>
      <w:r w:rsidR="00395F96">
        <w:rPr>
          <w:lang w:val="fr-FR"/>
        </w:rPr>
        <w:t xml:space="preserve">notamment dans </w:t>
      </w:r>
      <w:r w:rsidRPr="004809A1">
        <w:rPr>
          <w:lang w:val="fr-FR"/>
        </w:rPr>
        <w:t xml:space="preserve">la zone </w:t>
      </w:r>
      <w:r w:rsidR="00395F96">
        <w:rPr>
          <w:lang w:val="fr-FR"/>
        </w:rPr>
        <w:t xml:space="preserve">dite «de la </w:t>
      </w:r>
      <w:r w:rsidRPr="004809A1">
        <w:rPr>
          <w:lang w:val="fr-FR"/>
        </w:rPr>
        <w:t>triple frontière</w:t>
      </w:r>
      <w:r w:rsidR="00395F96">
        <w:rPr>
          <w:lang w:val="fr-FR"/>
        </w:rPr>
        <w:t>»</w:t>
      </w:r>
      <w:r w:rsidRPr="004809A1">
        <w:rPr>
          <w:lang w:val="fr-FR"/>
        </w:rPr>
        <w:t xml:space="preserve"> qui sépare le Paraguay, le Brésil et l</w:t>
      </w:r>
      <w:r w:rsidR="00E45F99">
        <w:rPr>
          <w:lang w:val="fr-FR"/>
        </w:rPr>
        <w:t>’</w:t>
      </w:r>
      <w:r w:rsidRPr="004809A1">
        <w:rPr>
          <w:lang w:val="fr-FR"/>
        </w:rPr>
        <w:t xml:space="preserve">Argentine. Les femmes et les filles sont les principales victimes de la traite des personnes. </w:t>
      </w:r>
    </w:p>
    <w:p w:rsidR="004809A1" w:rsidRPr="004809A1" w:rsidRDefault="004809A1" w:rsidP="004809A1">
      <w:pPr>
        <w:pStyle w:val="SingleTxtG"/>
        <w:rPr>
          <w:lang w:val="fr-FR"/>
        </w:rPr>
      </w:pPr>
      <w:r w:rsidRPr="004809A1">
        <w:rPr>
          <w:lang w:val="fr-FR"/>
        </w:rPr>
        <w:t>6.</w:t>
      </w:r>
      <w:r w:rsidRPr="004809A1">
        <w:rPr>
          <w:lang w:val="fr-FR"/>
        </w:rPr>
        <w:tab/>
        <w:t>Le pays est divisé en 17 départements et 238 municipalités. S</w:t>
      </w:r>
      <w:r w:rsidR="00E45F99">
        <w:rPr>
          <w:lang w:val="fr-FR"/>
        </w:rPr>
        <w:t>’</w:t>
      </w:r>
      <w:r w:rsidRPr="004809A1">
        <w:rPr>
          <w:lang w:val="fr-FR"/>
        </w:rPr>
        <w:t>agissant de l</w:t>
      </w:r>
      <w:r w:rsidR="00E45F99">
        <w:rPr>
          <w:lang w:val="fr-FR"/>
        </w:rPr>
        <w:t>’</w:t>
      </w:r>
      <w:r w:rsidRPr="004809A1">
        <w:rPr>
          <w:lang w:val="fr-FR"/>
        </w:rPr>
        <w:t xml:space="preserve">exploitation sexuelle et de la traite </w:t>
      </w:r>
      <w:r w:rsidR="00395F96">
        <w:rPr>
          <w:lang w:val="fr-FR"/>
        </w:rPr>
        <w:t xml:space="preserve">à des </w:t>
      </w:r>
      <w:r w:rsidRPr="004809A1">
        <w:rPr>
          <w:lang w:val="fr-FR"/>
        </w:rPr>
        <w:t>fins d</w:t>
      </w:r>
      <w:r w:rsidR="00E45F99">
        <w:rPr>
          <w:lang w:val="fr-FR"/>
        </w:rPr>
        <w:t>’</w:t>
      </w:r>
      <w:r w:rsidRPr="004809A1">
        <w:rPr>
          <w:lang w:val="fr-FR"/>
        </w:rPr>
        <w:t>exploitation sexuelle, les municipalités les plus touchées sont celles qui bordent le Brésil et l</w:t>
      </w:r>
      <w:r w:rsidR="00E45F99">
        <w:rPr>
          <w:lang w:val="fr-FR"/>
        </w:rPr>
        <w:t>’</w:t>
      </w:r>
      <w:r w:rsidRPr="004809A1">
        <w:rPr>
          <w:lang w:val="fr-FR"/>
        </w:rPr>
        <w:t xml:space="preserve">Argentine. Toutefois, la traite au niveau interne est un problème qui touche tous les départements du pays. </w:t>
      </w:r>
    </w:p>
    <w:p w:rsidR="004809A1" w:rsidRPr="004809A1" w:rsidRDefault="004809A1" w:rsidP="004809A1">
      <w:pPr>
        <w:pStyle w:val="SingleTxtG"/>
        <w:rPr>
          <w:lang w:val="fr-FR"/>
        </w:rPr>
      </w:pPr>
      <w:r w:rsidRPr="004809A1">
        <w:rPr>
          <w:lang w:val="fr-FR"/>
        </w:rPr>
        <w:t>7.</w:t>
      </w:r>
      <w:r w:rsidRPr="004809A1">
        <w:rPr>
          <w:lang w:val="fr-FR"/>
        </w:rPr>
        <w:tab/>
        <w:t xml:space="preserve">Le Paraguay a ratifié le </w:t>
      </w:r>
      <w:r w:rsidRPr="004809A1">
        <w:rPr>
          <w:bCs/>
        </w:rPr>
        <w:t>Protocole facultatif à la Convention relative aux droits de l</w:t>
      </w:r>
      <w:r w:rsidR="00E45F99">
        <w:rPr>
          <w:bCs/>
        </w:rPr>
        <w:t>’</w:t>
      </w:r>
      <w:r w:rsidRPr="004809A1">
        <w:rPr>
          <w:bCs/>
        </w:rPr>
        <w:t>enfant, concernant la vente d</w:t>
      </w:r>
      <w:r w:rsidR="00E45F99">
        <w:rPr>
          <w:bCs/>
        </w:rPr>
        <w:t>’</w:t>
      </w:r>
      <w:r w:rsidRPr="004809A1">
        <w:rPr>
          <w:bCs/>
        </w:rPr>
        <w:t>enfants, la prostitution des enfants et la pornographie mettant en scène des enfants</w:t>
      </w:r>
      <w:r w:rsidRPr="004809A1">
        <w:rPr>
          <w:bCs/>
          <w:lang w:val="fr-FR"/>
        </w:rPr>
        <w:t xml:space="preserve"> </w:t>
      </w:r>
      <w:r w:rsidR="000C2714">
        <w:rPr>
          <w:bCs/>
          <w:lang w:val="fr-FR"/>
        </w:rPr>
        <w:t xml:space="preserve">en vertu </w:t>
      </w:r>
      <w:r w:rsidRPr="004809A1">
        <w:rPr>
          <w:bCs/>
          <w:lang w:val="fr-FR"/>
        </w:rPr>
        <w:t xml:space="preserve">de la loi </w:t>
      </w:r>
      <w:r w:rsidR="000C2714" w:rsidRPr="000C2714">
        <w:rPr>
          <w:bCs/>
          <w:lang w:val="fr-FR"/>
        </w:rPr>
        <w:t>n</w:t>
      </w:r>
      <w:r w:rsidR="000C2714" w:rsidRPr="000C2714">
        <w:rPr>
          <w:bCs/>
          <w:vertAlign w:val="superscript"/>
          <w:lang w:val="fr-FR"/>
        </w:rPr>
        <w:t>o</w:t>
      </w:r>
      <w:r w:rsidR="000C2714">
        <w:rPr>
          <w:bCs/>
          <w:lang w:val="fr-FR"/>
        </w:rPr>
        <w:t> </w:t>
      </w:r>
      <w:r w:rsidRPr="004809A1">
        <w:rPr>
          <w:bCs/>
          <w:lang w:val="fr-FR"/>
        </w:rPr>
        <w:t>2134/2003</w:t>
      </w:r>
      <w:r w:rsidRPr="004809A1">
        <w:rPr>
          <w:lang w:val="fr-FR"/>
        </w:rPr>
        <w:t xml:space="preserve">. Le présent document est le premier rapport soumis en application du Protocole facultatif. </w:t>
      </w:r>
    </w:p>
    <w:p w:rsidR="004809A1" w:rsidRPr="004809A1" w:rsidRDefault="004809A1" w:rsidP="000C2714">
      <w:pPr>
        <w:pStyle w:val="HChG"/>
        <w:rPr>
          <w:lang w:val="fr-FR"/>
        </w:rPr>
      </w:pPr>
      <w:r w:rsidRPr="004809A1">
        <w:rPr>
          <w:lang w:val="fr-FR"/>
        </w:rPr>
        <w:tab/>
        <w:t>II.</w:t>
      </w:r>
      <w:r w:rsidRPr="004809A1">
        <w:rPr>
          <w:lang w:val="fr-FR"/>
        </w:rPr>
        <w:tab/>
        <w:t xml:space="preserve">Établissement du rapport </w:t>
      </w:r>
    </w:p>
    <w:p w:rsidR="004809A1" w:rsidRPr="004809A1" w:rsidRDefault="004809A1" w:rsidP="004809A1">
      <w:pPr>
        <w:pStyle w:val="SingleTxtG"/>
        <w:rPr>
          <w:lang w:val="fr-FR"/>
        </w:rPr>
      </w:pPr>
      <w:r w:rsidRPr="004809A1">
        <w:rPr>
          <w:lang w:val="fr-FR"/>
        </w:rPr>
        <w:t>8.</w:t>
      </w:r>
      <w:r w:rsidRPr="004809A1">
        <w:rPr>
          <w:lang w:val="fr-FR"/>
        </w:rPr>
        <w:tab/>
      </w:r>
      <w:r w:rsidR="00C431BA">
        <w:rPr>
          <w:lang w:val="fr-FR"/>
        </w:rPr>
        <w:t xml:space="preserve">Pour </w:t>
      </w:r>
      <w:r w:rsidRPr="004809A1">
        <w:rPr>
          <w:lang w:val="fr-FR"/>
        </w:rPr>
        <w:t>l</w:t>
      </w:r>
      <w:r w:rsidR="00E45F99">
        <w:rPr>
          <w:lang w:val="fr-FR"/>
        </w:rPr>
        <w:t>’</w:t>
      </w:r>
      <w:r w:rsidRPr="004809A1">
        <w:rPr>
          <w:lang w:val="fr-FR"/>
        </w:rPr>
        <w:t>établissement du présent rapport, qui incombait au Secrétariat national chargé de la protection de l</w:t>
      </w:r>
      <w:r w:rsidR="00E45F99">
        <w:rPr>
          <w:lang w:val="fr-FR"/>
        </w:rPr>
        <w:t>’</w:t>
      </w:r>
      <w:r w:rsidRPr="004809A1">
        <w:rPr>
          <w:lang w:val="fr-FR"/>
        </w:rPr>
        <w:t>enfance et de l</w:t>
      </w:r>
      <w:r w:rsidR="00E45F99">
        <w:rPr>
          <w:lang w:val="fr-FR"/>
        </w:rPr>
        <w:t>’</w:t>
      </w:r>
      <w:r w:rsidRPr="004809A1">
        <w:rPr>
          <w:lang w:val="fr-FR"/>
        </w:rPr>
        <w:t>adolescence, une équipe technique chargée de recueillir les informations auprès des différentes institutions de l</w:t>
      </w:r>
      <w:r w:rsidR="00E45F99">
        <w:rPr>
          <w:lang w:val="fr-FR"/>
        </w:rPr>
        <w:t>’</w:t>
      </w:r>
      <w:r w:rsidRPr="004809A1">
        <w:rPr>
          <w:lang w:val="fr-FR"/>
        </w:rPr>
        <w:t xml:space="preserve">État et des institutions privées a été mise en place. </w:t>
      </w:r>
      <w:r w:rsidR="00C431BA">
        <w:rPr>
          <w:lang w:val="fr-FR"/>
        </w:rPr>
        <w:t>Parmi l</w:t>
      </w:r>
      <w:r w:rsidRPr="004809A1">
        <w:rPr>
          <w:lang w:val="fr-FR"/>
        </w:rPr>
        <w:t>es institutions qui ont directement participé à l</w:t>
      </w:r>
      <w:r w:rsidR="00E45F99">
        <w:rPr>
          <w:lang w:val="fr-FR"/>
        </w:rPr>
        <w:t>’</w:t>
      </w:r>
      <w:r w:rsidRPr="004809A1">
        <w:rPr>
          <w:lang w:val="fr-FR"/>
        </w:rPr>
        <w:t xml:space="preserve">établissement du présent rapport </w:t>
      </w:r>
      <w:r w:rsidR="00C431BA">
        <w:rPr>
          <w:lang w:val="fr-FR"/>
        </w:rPr>
        <w:t>figurent</w:t>
      </w:r>
      <w:r w:rsidRPr="004809A1">
        <w:rPr>
          <w:lang w:val="fr-FR"/>
        </w:rPr>
        <w:t xml:space="preserve"> le </w:t>
      </w:r>
      <w:r w:rsidRPr="004809A1">
        <w:t>Ministère de l</w:t>
      </w:r>
      <w:r w:rsidR="00E45F99">
        <w:t>’</w:t>
      </w:r>
      <w:r w:rsidRPr="004809A1">
        <w:t>éducation et de la culture</w:t>
      </w:r>
      <w:r w:rsidRPr="004809A1">
        <w:rPr>
          <w:lang w:val="fr-FR"/>
        </w:rPr>
        <w:t xml:space="preserve">, le </w:t>
      </w:r>
      <w:r w:rsidRPr="004809A1">
        <w:t>Ministère de la santé publique et de la protection sociale</w:t>
      </w:r>
      <w:r w:rsidRPr="004809A1">
        <w:rPr>
          <w:lang w:val="fr-FR"/>
        </w:rPr>
        <w:t xml:space="preserve">, le </w:t>
      </w:r>
      <w:r w:rsidRPr="004809A1">
        <w:t>Secrétariat à la condition féminine</w:t>
      </w:r>
      <w:r w:rsidRPr="004809A1">
        <w:rPr>
          <w:lang w:val="fr-FR"/>
        </w:rPr>
        <w:t xml:space="preserve">, la Direction générale des enquêtes, de la statistique et du recensement, le </w:t>
      </w:r>
      <w:r w:rsidR="002C3574">
        <w:rPr>
          <w:lang w:val="fr-FR"/>
        </w:rPr>
        <w:t>ministère public</w:t>
      </w:r>
      <w:r w:rsidRPr="004809A1">
        <w:rPr>
          <w:lang w:val="fr-FR"/>
        </w:rPr>
        <w:t xml:space="preserve">, la Cour suprême, le </w:t>
      </w:r>
      <w:r w:rsidRPr="004809A1">
        <w:t>Ministère de la justice et du travail</w:t>
      </w:r>
      <w:r w:rsidRPr="004809A1">
        <w:rPr>
          <w:lang w:val="fr-FR"/>
        </w:rPr>
        <w:t xml:space="preserve">, le </w:t>
      </w:r>
      <w:r w:rsidRPr="004809A1">
        <w:t>Ministère de l</w:t>
      </w:r>
      <w:r w:rsidR="00E45F99">
        <w:t>’</w:t>
      </w:r>
      <w:r w:rsidRPr="004809A1">
        <w:t>intérieur</w:t>
      </w:r>
      <w:r w:rsidRPr="004809A1">
        <w:rPr>
          <w:lang w:val="fr-FR"/>
        </w:rPr>
        <w:t xml:space="preserve"> et le </w:t>
      </w:r>
      <w:r w:rsidRPr="004809A1">
        <w:t>Ministère des relations extérieures,</w:t>
      </w:r>
      <w:r w:rsidRPr="004809A1">
        <w:rPr>
          <w:lang w:val="fr-FR"/>
        </w:rPr>
        <w:t xml:space="preserve"> ainsi que d</w:t>
      </w:r>
      <w:r w:rsidR="00E45F99">
        <w:rPr>
          <w:lang w:val="fr-FR"/>
        </w:rPr>
        <w:t>’</w:t>
      </w:r>
      <w:r w:rsidRPr="004809A1">
        <w:rPr>
          <w:lang w:val="fr-FR"/>
        </w:rPr>
        <w:t xml:space="preserve">autres institutions et organisations non gouvernementales. </w:t>
      </w:r>
    </w:p>
    <w:p w:rsidR="004809A1" w:rsidRPr="004809A1" w:rsidRDefault="004809A1" w:rsidP="00C431BA">
      <w:pPr>
        <w:pStyle w:val="HChG"/>
        <w:rPr>
          <w:lang w:val="fr-FR"/>
        </w:rPr>
      </w:pPr>
      <w:r w:rsidRPr="004809A1">
        <w:rPr>
          <w:lang w:val="fr-FR"/>
        </w:rPr>
        <w:tab/>
        <w:t>III.</w:t>
      </w:r>
      <w:r w:rsidRPr="004809A1">
        <w:rPr>
          <w:lang w:val="fr-FR"/>
        </w:rPr>
        <w:tab/>
        <w:t>Pro</w:t>
      </w:r>
      <w:r w:rsidR="00C431BA">
        <w:rPr>
          <w:lang w:val="fr-FR"/>
        </w:rPr>
        <w:t>grammes et textes de loi adoptés aux fins de l</w:t>
      </w:r>
      <w:r w:rsidR="00E45F99">
        <w:rPr>
          <w:lang w:val="fr-FR"/>
        </w:rPr>
        <w:t>’</w:t>
      </w:r>
      <w:r w:rsidR="00C431BA">
        <w:rPr>
          <w:lang w:val="fr-FR"/>
        </w:rPr>
        <w:t xml:space="preserve">application </w:t>
      </w:r>
      <w:r w:rsidRPr="004809A1">
        <w:rPr>
          <w:lang w:val="fr-FR"/>
        </w:rPr>
        <w:t>du Protocole</w:t>
      </w:r>
    </w:p>
    <w:p w:rsidR="004809A1" w:rsidRPr="004809A1" w:rsidRDefault="004809A1" w:rsidP="004809A1">
      <w:pPr>
        <w:pStyle w:val="SingleTxtG"/>
        <w:rPr>
          <w:lang w:val="fr-FR"/>
        </w:rPr>
      </w:pPr>
      <w:r w:rsidRPr="004809A1">
        <w:rPr>
          <w:lang w:val="fr-FR"/>
        </w:rPr>
        <w:t>9.</w:t>
      </w:r>
      <w:r w:rsidRPr="004809A1">
        <w:rPr>
          <w:lang w:val="fr-FR"/>
        </w:rPr>
        <w:tab/>
        <w:t xml:space="preserve">Les mesures </w:t>
      </w:r>
      <w:r w:rsidR="00C431BA">
        <w:rPr>
          <w:lang w:val="fr-FR"/>
        </w:rPr>
        <w:t>nécessaires à l</w:t>
      </w:r>
      <w:r w:rsidR="00E45F99">
        <w:rPr>
          <w:lang w:val="fr-FR"/>
        </w:rPr>
        <w:t>’</w:t>
      </w:r>
      <w:r w:rsidR="00C431BA">
        <w:rPr>
          <w:lang w:val="fr-FR"/>
        </w:rPr>
        <w:t xml:space="preserve">application </w:t>
      </w:r>
      <w:r w:rsidRPr="004809A1">
        <w:rPr>
          <w:lang w:val="fr-FR"/>
        </w:rPr>
        <w:t xml:space="preserve">du Protocole ont été </w:t>
      </w:r>
      <w:r w:rsidR="00C431BA">
        <w:rPr>
          <w:lang w:val="fr-FR"/>
        </w:rPr>
        <w:t xml:space="preserve">mises en place </w:t>
      </w:r>
      <w:r w:rsidRPr="004809A1">
        <w:rPr>
          <w:lang w:val="fr-FR"/>
        </w:rPr>
        <w:t>progressivement,</w:t>
      </w:r>
      <w:r w:rsidR="00C431BA">
        <w:rPr>
          <w:lang w:val="fr-FR"/>
        </w:rPr>
        <w:t xml:space="preserve"> car il y avait </w:t>
      </w:r>
      <w:r w:rsidRPr="004809A1">
        <w:rPr>
          <w:lang w:val="fr-FR"/>
        </w:rPr>
        <w:t>lieu d</w:t>
      </w:r>
      <w:r w:rsidR="00E45F99">
        <w:rPr>
          <w:lang w:val="fr-FR"/>
        </w:rPr>
        <w:t>’</w:t>
      </w:r>
      <w:r w:rsidRPr="004809A1">
        <w:rPr>
          <w:lang w:val="fr-FR"/>
        </w:rPr>
        <w:t>évaluer la situation des enfants et des adolescents victimes de violations des droits visés par le Protocole a</w:t>
      </w:r>
      <w:r w:rsidR="00C431BA">
        <w:rPr>
          <w:lang w:val="fr-FR"/>
        </w:rPr>
        <w:t xml:space="preserve">vant </w:t>
      </w:r>
      <w:r w:rsidRPr="004809A1">
        <w:rPr>
          <w:lang w:val="fr-FR"/>
        </w:rPr>
        <w:t>d</w:t>
      </w:r>
      <w:r w:rsidR="00E45F99">
        <w:rPr>
          <w:lang w:val="fr-FR"/>
        </w:rPr>
        <w:t>’</w:t>
      </w:r>
      <w:r w:rsidRPr="004809A1">
        <w:rPr>
          <w:lang w:val="fr-FR"/>
        </w:rPr>
        <w:t xml:space="preserve">apporter des réponses, en termes de politiques ou de mesures administratives ou judiciaires, pour lutter contre ce fléau. </w:t>
      </w:r>
    </w:p>
    <w:p w:rsidR="004809A1" w:rsidRPr="004809A1" w:rsidRDefault="004809A1" w:rsidP="004809A1">
      <w:pPr>
        <w:pStyle w:val="SingleTxtG"/>
        <w:rPr>
          <w:lang w:val="fr-FR"/>
        </w:rPr>
      </w:pPr>
      <w:r w:rsidRPr="004809A1">
        <w:rPr>
          <w:lang w:val="fr-FR"/>
        </w:rPr>
        <w:t>10.</w:t>
      </w:r>
      <w:r w:rsidRPr="004809A1">
        <w:rPr>
          <w:lang w:val="fr-FR"/>
        </w:rPr>
        <w:tab/>
      </w:r>
      <w:r w:rsidR="00C431BA">
        <w:rPr>
          <w:lang w:val="fr-FR"/>
        </w:rPr>
        <w:t xml:space="preserve">En </w:t>
      </w:r>
      <w:r w:rsidRPr="004809A1">
        <w:rPr>
          <w:lang w:val="fr-FR"/>
        </w:rPr>
        <w:t xml:space="preserve">application de la </w:t>
      </w:r>
      <w:r w:rsidR="00C431BA" w:rsidRPr="006C1FEB">
        <w:rPr>
          <w:i/>
        </w:rPr>
        <w:t>loi n</w:t>
      </w:r>
      <w:r w:rsidR="00C431BA" w:rsidRPr="006C1FEB">
        <w:rPr>
          <w:i/>
          <w:vertAlign w:val="superscript"/>
        </w:rPr>
        <w:t>o</w:t>
      </w:r>
      <w:r w:rsidR="00C431BA" w:rsidRPr="006C1FEB">
        <w:rPr>
          <w:i/>
        </w:rPr>
        <w:t> </w:t>
      </w:r>
      <w:r w:rsidRPr="006C1FEB">
        <w:rPr>
          <w:i/>
        </w:rPr>
        <w:t>1680/01 relative au Code d</w:t>
      </w:r>
      <w:r w:rsidR="00A87632" w:rsidRPr="006C1FEB">
        <w:rPr>
          <w:i/>
        </w:rPr>
        <w:t>e l</w:t>
      </w:r>
      <w:r w:rsidR="00E45F99">
        <w:rPr>
          <w:i/>
        </w:rPr>
        <w:t>’</w:t>
      </w:r>
      <w:r w:rsidR="00A87632" w:rsidRPr="006C1FEB">
        <w:rPr>
          <w:i/>
        </w:rPr>
        <w:t>enfance et de l</w:t>
      </w:r>
      <w:r w:rsidR="00E45F99">
        <w:rPr>
          <w:i/>
        </w:rPr>
        <w:t>’</w:t>
      </w:r>
      <w:r w:rsidR="00A87632" w:rsidRPr="006C1FEB">
        <w:rPr>
          <w:i/>
        </w:rPr>
        <w:t>adolescence</w:t>
      </w:r>
      <w:r w:rsidR="00A87632">
        <w:t xml:space="preserve">, </w:t>
      </w:r>
      <w:r w:rsidR="00C431BA">
        <w:rPr>
          <w:lang w:val="fr-FR"/>
        </w:rPr>
        <w:t xml:space="preserve">diverses entités </w:t>
      </w:r>
      <w:r w:rsidRPr="004809A1">
        <w:rPr>
          <w:lang w:val="fr-FR"/>
        </w:rPr>
        <w:t>administratives</w:t>
      </w:r>
      <w:r w:rsidR="00A87632">
        <w:rPr>
          <w:lang w:val="fr-FR"/>
        </w:rPr>
        <w:t xml:space="preserve"> ont été créées</w:t>
      </w:r>
      <w:r w:rsidRPr="004809A1">
        <w:rPr>
          <w:lang w:val="fr-FR"/>
        </w:rPr>
        <w:t xml:space="preserve">, </w:t>
      </w:r>
      <w:r w:rsidR="00A87632">
        <w:rPr>
          <w:lang w:val="fr-FR"/>
        </w:rPr>
        <w:t xml:space="preserve">dont </w:t>
      </w:r>
      <w:r w:rsidRPr="004809A1">
        <w:rPr>
          <w:lang w:val="fr-FR"/>
        </w:rPr>
        <w:t xml:space="preserve">le </w:t>
      </w:r>
      <w:r w:rsidRPr="004809A1">
        <w:t>Système national de protection et d</w:t>
      </w:r>
      <w:r w:rsidR="00E45F99">
        <w:t>’</w:t>
      </w:r>
      <w:r w:rsidRPr="004809A1">
        <w:t>action en faveur d</w:t>
      </w:r>
      <w:r w:rsidR="00A87632">
        <w:t>e l</w:t>
      </w:r>
      <w:r w:rsidR="00E45F99">
        <w:t>’</w:t>
      </w:r>
      <w:r w:rsidR="00A87632">
        <w:t>enfance et de l</w:t>
      </w:r>
      <w:r w:rsidR="00E45F99">
        <w:t>’</w:t>
      </w:r>
      <w:r w:rsidR="00A87632">
        <w:t>adolescence conçu en vue d</w:t>
      </w:r>
      <w:r w:rsidR="00E45F99">
        <w:t>’</w:t>
      </w:r>
      <w:r w:rsidR="00A87632">
        <w:t xml:space="preserve">élaborer les mesures qui permettront de garantir la </w:t>
      </w:r>
      <w:r w:rsidR="00A87632" w:rsidRPr="004809A1">
        <w:rPr>
          <w:lang w:val="fr-FR"/>
        </w:rPr>
        <w:t>pleine réalisation des droits des enfants et des adolescents</w:t>
      </w:r>
      <w:r w:rsidR="00A87632">
        <w:rPr>
          <w:lang w:val="fr-FR"/>
        </w:rPr>
        <w:t xml:space="preserve"> et de coordonner l</w:t>
      </w:r>
      <w:r w:rsidR="00E45F99">
        <w:rPr>
          <w:lang w:val="fr-FR"/>
        </w:rPr>
        <w:t>’</w:t>
      </w:r>
      <w:r w:rsidR="00A87632">
        <w:rPr>
          <w:lang w:val="fr-FR"/>
        </w:rPr>
        <w:t xml:space="preserve">action </w:t>
      </w:r>
      <w:r w:rsidRPr="004809A1">
        <w:rPr>
          <w:lang w:val="fr-FR"/>
        </w:rPr>
        <w:t>d</w:t>
      </w:r>
      <w:r w:rsidR="00E45F99">
        <w:rPr>
          <w:lang w:val="fr-FR"/>
        </w:rPr>
        <w:t>’</w:t>
      </w:r>
      <w:r w:rsidRPr="004809A1">
        <w:rPr>
          <w:lang w:val="fr-FR"/>
        </w:rPr>
        <w:t xml:space="preserve">organismes interdépendants </w:t>
      </w:r>
      <w:r w:rsidR="00A87632">
        <w:rPr>
          <w:lang w:val="fr-FR"/>
        </w:rPr>
        <w:t>à cette fin</w:t>
      </w:r>
      <w:r w:rsidRPr="004809A1">
        <w:rPr>
          <w:lang w:val="fr-FR"/>
        </w:rPr>
        <w:t xml:space="preserve">. </w:t>
      </w:r>
      <w:r w:rsidR="00A87632">
        <w:rPr>
          <w:lang w:val="fr-FR"/>
        </w:rPr>
        <w:t xml:space="preserve">Il regroupe le </w:t>
      </w:r>
      <w:r w:rsidR="00A87632" w:rsidRPr="004809A1">
        <w:rPr>
          <w:lang w:val="fr-FR"/>
        </w:rPr>
        <w:t>C</w:t>
      </w:r>
      <w:r w:rsidR="00A87632">
        <w:rPr>
          <w:lang w:val="fr-FR"/>
        </w:rPr>
        <w:t>onseil</w:t>
      </w:r>
      <w:r w:rsidRPr="004809A1">
        <w:rPr>
          <w:lang w:val="fr-FR"/>
        </w:rPr>
        <w:t xml:space="preserve"> national</w:t>
      </w:r>
      <w:r w:rsidR="00A87632">
        <w:rPr>
          <w:lang w:val="fr-FR"/>
        </w:rPr>
        <w:t xml:space="preserve"> et les conseils départementaux et municipaux de l</w:t>
      </w:r>
      <w:r w:rsidR="00E45F99">
        <w:rPr>
          <w:lang w:val="fr-FR"/>
        </w:rPr>
        <w:t>’</w:t>
      </w:r>
      <w:r w:rsidR="00A87632">
        <w:rPr>
          <w:lang w:val="fr-FR"/>
        </w:rPr>
        <w:t>enfance et de l</w:t>
      </w:r>
      <w:r w:rsidR="00E45F99">
        <w:rPr>
          <w:lang w:val="fr-FR"/>
        </w:rPr>
        <w:t>’</w:t>
      </w:r>
      <w:r w:rsidR="00A87632">
        <w:rPr>
          <w:lang w:val="fr-FR"/>
        </w:rPr>
        <w:t>adolescence</w:t>
      </w:r>
      <w:r w:rsidRPr="004809A1">
        <w:rPr>
          <w:lang w:val="fr-FR"/>
        </w:rPr>
        <w:t xml:space="preserve">. </w:t>
      </w:r>
      <w:r w:rsidR="00AF4FF2">
        <w:rPr>
          <w:lang w:val="fr-FR"/>
        </w:rPr>
        <w:t xml:space="preserve">Le </w:t>
      </w:r>
      <w:r w:rsidRPr="004809A1">
        <w:rPr>
          <w:lang w:val="fr-FR"/>
        </w:rPr>
        <w:t>Conseil national de l</w:t>
      </w:r>
      <w:r w:rsidR="00E45F99">
        <w:rPr>
          <w:lang w:val="fr-FR"/>
        </w:rPr>
        <w:t>’</w:t>
      </w:r>
      <w:r w:rsidRPr="004809A1">
        <w:rPr>
          <w:lang w:val="fr-FR"/>
        </w:rPr>
        <w:t>enfance et de l</w:t>
      </w:r>
      <w:r w:rsidR="00E45F99">
        <w:rPr>
          <w:lang w:val="fr-FR"/>
        </w:rPr>
        <w:t>’</w:t>
      </w:r>
      <w:r w:rsidRPr="004809A1">
        <w:rPr>
          <w:lang w:val="fr-FR"/>
        </w:rPr>
        <w:t xml:space="preserve">adolescence </w:t>
      </w:r>
      <w:r w:rsidR="006C1FEB">
        <w:rPr>
          <w:lang w:val="fr-FR"/>
        </w:rPr>
        <w:t>est composé de</w:t>
      </w:r>
      <w:r w:rsidR="00AF4FF2">
        <w:rPr>
          <w:lang w:val="fr-FR"/>
        </w:rPr>
        <w:t xml:space="preserve"> représentants du pouvoir exécutif, à savoir </w:t>
      </w:r>
      <w:r w:rsidRPr="004809A1">
        <w:rPr>
          <w:lang w:val="fr-FR"/>
        </w:rPr>
        <w:t xml:space="preserve">le Ministère de la </w:t>
      </w:r>
      <w:r w:rsidR="00AF4FF2">
        <w:rPr>
          <w:lang w:val="fr-FR"/>
        </w:rPr>
        <w:t xml:space="preserve">santé publique et de la </w:t>
      </w:r>
      <w:r w:rsidRPr="004809A1">
        <w:rPr>
          <w:lang w:val="fr-FR"/>
        </w:rPr>
        <w:t xml:space="preserve">protection sociale, le Ministère de </w:t>
      </w:r>
      <w:r w:rsidR="00AF4FF2">
        <w:rPr>
          <w:lang w:val="fr-FR"/>
        </w:rPr>
        <w:t>l</w:t>
      </w:r>
      <w:r w:rsidR="00E45F99">
        <w:rPr>
          <w:lang w:val="fr-FR"/>
        </w:rPr>
        <w:t>’</w:t>
      </w:r>
      <w:r w:rsidR="00AF4FF2">
        <w:rPr>
          <w:lang w:val="fr-FR"/>
        </w:rPr>
        <w:t xml:space="preserve">éducation et de la culture et </w:t>
      </w:r>
      <w:r w:rsidRPr="004809A1">
        <w:rPr>
          <w:lang w:val="fr-FR"/>
        </w:rPr>
        <w:t>le Ministère de la justice et du travail</w:t>
      </w:r>
      <w:r w:rsidR="00AF4FF2">
        <w:rPr>
          <w:lang w:val="fr-FR"/>
        </w:rPr>
        <w:t xml:space="preserve">, et du </w:t>
      </w:r>
      <w:r w:rsidRPr="004809A1">
        <w:rPr>
          <w:lang w:val="fr-FR"/>
        </w:rPr>
        <w:t>pouvoir judiciaire</w:t>
      </w:r>
      <w:r w:rsidR="00AF4FF2">
        <w:rPr>
          <w:lang w:val="fr-FR"/>
        </w:rPr>
        <w:t>, à savoir le m</w:t>
      </w:r>
      <w:r w:rsidRPr="004809A1">
        <w:rPr>
          <w:lang w:val="fr-FR"/>
        </w:rPr>
        <w:t xml:space="preserve">inistère public et le Bureau de la défense publique. </w:t>
      </w:r>
      <w:r w:rsidR="00285358">
        <w:rPr>
          <w:lang w:val="fr-FR"/>
        </w:rPr>
        <w:t>Il comprend aussi des représentants d</w:t>
      </w:r>
      <w:r w:rsidR="00E45F99">
        <w:rPr>
          <w:lang w:val="fr-FR"/>
        </w:rPr>
        <w:t>’</w:t>
      </w:r>
      <w:r w:rsidRPr="004809A1">
        <w:rPr>
          <w:lang w:val="fr-FR"/>
        </w:rPr>
        <w:t>organisations non gouvernementales nationales.</w:t>
      </w:r>
    </w:p>
    <w:p w:rsidR="004809A1" w:rsidRPr="004809A1" w:rsidRDefault="004809A1" w:rsidP="004809A1">
      <w:pPr>
        <w:pStyle w:val="SingleTxtG"/>
        <w:rPr>
          <w:lang w:val="fr-FR"/>
        </w:rPr>
      </w:pPr>
      <w:r w:rsidRPr="004809A1">
        <w:rPr>
          <w:lang w:val="fr-FR"/>
        </w:rPr>
        <w:t>11.</w:t>
      </w:r>
      <w:r w:rsidRPr="004809A1">
        <w:rPr>
          <w:lang w:val="fr-FR"/>
        </w:rPr>
        <w:tab/>
        <w:t xml:space="preserve">Le décret </w:t>
      </w:r>
      <w:r w:rsidR="00285358" w:rsidRPr="00285358">
        <w:rPr>
          <w:lang w:val="fr-FR"/>
        </w:rPr>
        <w:t>n</w:t>
      </w:r>
      <w:r w:rsidR="00285358" w:rsidRPr="00285358">
        <w:rPr>
          <w:vertAlign w:val="superscript"/>
          <w:lang w:val="fr-FR"/>
        </w:rPr>
        <w:t>o</w:t>
      </w:r>
      <w:r w:rsidR="00285358">
        <w:rPr>
          <w:lang w:val="fr-FR"/>
        </w:rPr>
        <w:t> </w:t>
      </w:r>
      <w:r w:rsidRPr="004809A1">
        <w:rPr>
          <w:lang w:val="fr-FR"/>
        </w:rPr>
        <w:t>15201/01 porte création du Secrétariat national chargé de la protection de l</w:t>
      </w:r>
      <w:r w:rsidR="00E45F99">
        <w:rPr>
          <w:lang w:val="fr-FR"/>
        </w:rPr>
        <w:t>’</w:t>
      </w:r>
      <w:r w:rsidRPr="004809A1">
        <w:rPr>
          <w:lang w:val="fr-FR"/>
        </w:rPr>
        <w:t>enfance et de l</w:t>
      </w:r>
      <w:r w:rsidR="00E45F99">
        <w:rPr>
          <w:lang w:val="fr-FR"/>
        </w:rPr>
        <w:t>’</w:t>
      </w:r>
      <w:r w:rsidRPr="004809A1">
        <w:rPr>
          <w:lang w:val="fr-FR"/>
        </w:rPr>
        <w:t>adolescence</w:t>
      </w:r>
      <w:r w:rsidR="00285358">
        <w:rPr>
          <w:lang w:val="fr-FR"/>
        </w:rPr>
        <w:t>, qui a rang de ministère</w:t>
      </w:r>
      <w:r w:rsidRPr="004809A1">
        <w:rPr>
          <w:lang w:val="fr-FR"/>
        </w:rPr>
        <w:t xml:space="preserve">. </w:t>
      </w:r>
      <w:r w:rsidR="00285358">
        <w:rPr>
          <w:lang w:val="fr-FR"/>
        </w:rPr>
        <w:t xml:space="preserve">Le </w:t>
      </w:r>
      <w:r w:rsidR="006C1FEB">
        <w:rPr>
          <w:lang w:val="fr-FR"/>
        </w:rPr>
        <w:t>S</w:t>
      </w:r>
      <w:r w:rsidR="00285358">
        <w:rPr>
          <w:lang w:val="fr-FR"/>
        </w:rPr>
        <w:t xml:space="preserve">ecrétariat est appelé à favoriser </w:t>
      </w:r>
      <w:r w:rsidRPr="004809A1">
        <w:rPr>
          <w:lang w:val="fr-FR"/>
        </w:rPr>
        <w:t xml:space="preserve">la coordination entre les différents </w:t>
      </w:r>
      <w:r w:rsidR="00285358">
        <w:rPr>
          <w:lang w:val="fr-FR"/>
        </w:rPr>
        <w:t xml:space="preserve">organes qui composent le </w:t>
      </w:r>
      <w:r w:rsidRPr="004809A1">
        <w:rPr>
          <w:lang w:val="fr-FR"/>
        </w:rPr>
        <w:t xml:space="preserve">Système. Il </w:t>
      </w:r>
      <w:r w:rsidR="00285358">
        <w:rPr>
          <w:lang w:val="fr-FR"/>
        </w:rPr>
        <w:t>a pour fonctions de veiller à la mise en œuvre d</w:t>
      </w:r>
      <w:r w:rsidRPr="004809A1">
        <w:rPr>
          <w:lang w:val="fr-FR"/>
        </w:rPr>
        <w:t xml:space="preserve">es politiques élaborées par le Système, </w:t>
      </w:r>
      <w:r w:rsidR="00285358">
        <w:rPr>
          <w:lang w:val="fr-FR"/>
        </w:rPr>
        <w:t>et d</w:t>
      </w:r>
      <w:r w:rsidR="00E45F99">
        <w:rPr>
          <w:lang w:val="fr-FR"/>
        </w:rPr>
        <w:t>’</w:t>
      </w:r>
      <w:r w:rsidR="00285358">
        <w:rPr>
          <w:lang w:val="fr-FR"/>
        </w:rPr>
        <w:t xml:space="preserve">exécuter des plans </w:t>
      </w:r>
      <w:r w:rsidRPr="004809A1">
        <w:rPr>
          <w:lang w:val="fr-FR"/>
        </w:rPr>
        <w:t xml:space="preserve">et programmes </w:t>
      </w:r>
      <w:r w:rsidR="00285358">
        <w:rPr>
          <w:lang w:val="fr-FR"/>
        </w:rPr>
        <w:t xml:space="preserve">de nature à </w:t>
      </w:r>
      <w:r w:rsidRPr="004809A1">
        <w:rPr>
          <w:lang w:val="fr-FR"/>
        </w:rPr>
        <w:t xml:space="preserve">dynamiser les politiques publiques </w:t>
      </w:r>
      <w:r w:rsidR="00285358">
        <w:rPr>
          <w:lang w:val="fr-FR"/>
        </w:rPr>
        <w:t xml:space="preserve">qui ont pour but de </w:t>
      </w:r>
      <w:r w:rsidRPr="004809A1">
        <w:rPr>
          <w:lang w:val="fr-FR"/>
        </w:rPr>
        <w:t xml:space="preserve">traiter efficacement les problèmes sociaux qui portent atteinte aux droits des enfants et des adolescents, </w:t>
      </w:r>
      <w:r w:rsidR="00285358">
        <w:rPr>
          <w:lang w:val="fr-FR"/>
        </w:rPr>
        <w:t xml:space="preserve">et constitue </w:t>
      </w:r>
      <w:r w:rsidRPr="004809A1">
        <w:rPr>
          <w:lang w:val="fr-FR"/>
        </w:rPr>
        <w:t xml:space="preserve">le fondement et le moteur </w:t>
      </w:r>
      <w:r w:rsidR="00285358">
        <w:rPr>
          <w:lang w:val="fr-FR"/>
        </w:rPr>
        <w:t xml:space="preserve">essentiel </w:t>
      </w:r>
      <w:r w:rsidRPr="004809A1">
        <w:rPr>
          <w:lang w:val="fr-FR"/>
        </w:rPr>
        <w:t xml:space="preserve">de la coordination entre les institutions qui travaillent avec et pour les enfants.  </w:t>
      </w:r>
    </w:p>
    <w:p w:rsidR="004809A1" w:rsidRPr="004809A1" w:rsidRDefault="004809A1" w:rsidP="004809A1">
      <w:pPr>
        <w:pStyle w:val="SingleTxtG"/>
        <w:rPr>
          <w:lang w:val="fr-FR"/>
        </w:rPr>
      </w:pPr>
      <w:r w:rsidRPr="004809A1">
        <w:rPr>
          <w:lang w:val="fr-FR"/>
        </w:rPr>
        <w:t>12.</w:t>
      </w:r>
      <w:r w:rsidRPr="004809A1">
        <w:rPr>
          <w:lang w:val="fr-FR"/>
        </w:rPr>
        <w:tab/>
        <w:t xml:space="preserve">Le Conseil </w:t>
      </w:r>
      <w:r w:rsidR="00285358">
        <w:rPr>
          <w:lang w:val="fr-FR"/>
        </w:rPr>
        <w:t>a approuvé un certain nombre de politiques et de</w:t>
      </w:r>
      <w:r w:rsidRPr="004809A1">
        <w:rPr>
          <w:lang w:val="fr-FR"/>
        </w:rPr>
        <w:t xml:space="preserve"> plans </w:t>
      </w:r>
      <w:r w:rsidR="00285358">
        <w:rPr>
          <w:lang w:val="fr-FR"/>
        </w:rPr>
        <w:t>nationaux</w:t>
      </w:r>
      <w:r w:rsidRPr="004809A1">
        <w:rPr>
          <w:lang w:val="fr-FR"/>
        </w:rPr>
        <w:t xml:space="preserve">, ainsi que </w:t>
      </w:r>
      <w:r w:rsidR="00285358">
        <w:rPr>
          <w:lang w:val="fr-FR"/>
        </w:rPr>
        <w:t>l</w:t>
      </w:r>
      <w:r w:rsidRPr="004809A1">
        <w:rPr>
          <w:lang w:val="fr-FR"/>
        </w:rPr>
        <w:t xml:space="preserve">es programmes </w:t>
      </w:r>
      <w:r w:rsidR="00285358">
        <w:rPr>
          <w:lang w:val="fr-FR"/>
        </w:rPr>
        <w:t xml:space="preserve">que </w:t>
      </w:r>
      <w:r w:rsidRPr="004809A1">
        <w:rPr>
          <w:lang w:val="fr-FR"/>
        </w:rPr>
        <w:t>le Secrétariat national chargé de la protection d</w:t>
      </w:r>
      <w:r w:rsidR="007D353B">
        <w:rPr>
          <w:lang w:val="fr-FR"/>
        </w:rPr>
        <w:t>e l</w:t>
      </w:r>
      <w:r w:rsidR="00E45F99">
        <w:rPr>
          <w:lang w:val="fr-FR"/>
        </w:rPr>
        <w:t>’</w:t>
      </w:r>
      <w:r w:rsidR="007D353B">
        <w:rPr>
          <w:lang w:val="fr-FR"/>
        </w:rPr>
        <w:t>enfance et de l</w:t>
      </w:r>
      <w:r w:rsidR="00E45F99">
        <w:rPr>
          <w:lang w:val="fr-FR"/>
        </w:rPr>
        <w:t>’</w:t>
      </w:r>
      <w:r w:rsidR="007D353B">
        <w:rPr>
          <w:lang w:val="fr-FR"/>
        </w:rPr>
        <w:t>adolescence est appelé à mettre en œuvre. On retiendra à cet égard</w:t>
      </w:r>
      <w:r w:rsidRPr="004809A1">
        <w:rPr>
          <w:lang w:val="fr-FR"/>
        </w:rPr>
        <w:t>:</w:t>
      </w:r>
    </w:p>
    <w:p w:rsidR="00716F9B" w:rsidRDefault="004809A1" w:rsidP="00716F9B">
      <w:pPr>
        <w:pStyle w:val="SingleTxtG"/>
        <w:ind w:firstLine="567"/>
        <w:rPr>
          <w:lang w:val="fr-FR"/>
        </w:rPr>
      </w:pPr>
      <w:r w:rsidRPr="004809A1">
        <w:rPr>
          <w:lang w:val="fr-FR"/>
        </w:rPr>
        <w:t>a)</w:t>
      </w:r>
      <w:r w:rsidRPr="004809A1">
        <w:rPr>
          <w:lang w:val="fr-FR"/>
        </w:rPr>
        <w:tab/>
        <w:t xml:space="preserve">La </w:t>
      </w:r>
      <w:r w:rsidR="00716F9B" w:rsidRPr="004809A1">
        <w:t>p</w:t>
      </w:r>
      <w:r w:rsidRPr="004809A1">
        <w:t>olitique nationale de l</w:t>
      </w:r>
      <w:r w:rsidR="00E45F99">
        <w:t>’</w:t>
      </w:r>
      <w:r w:rsidRPr="004809A1">
        <w:t>enfance et de l</w:t>
      </w:r>
      <w:r w:rsidR="00E45F99">
        <w:t>’</w:t>
      </w:r>
      <w:r w:rsidRPr="004809A1">
        <w:t>adolescence</w:t>
      </w:r>
      <w:r w:rsidRPr="004809A1">
        <w:rPr>
          <w:lang w:val="fr-FR"/>
        </w:rPr>
        <w:t xml:space="preserve"> (2003-2013) et un Plan national d</w:t>
      </w:r>
      <w:r w:rsidR="00E45F99">
        <w:rPr>
          <w:lang w:val="fr-FR"/>
        </w:rPr>
        <w:t>’</w:t>
      </w:r>
      <w:r w:rsidRPr="004809A1">
        <w:rPr>
          <w:lang w:val="fr-FR"/>
        </w:rPr>
        <w:t>action (2003-2008);</w:t>
      </w:r>
    </w:p>
    <w:p w:rsidR="00716F9B" w:rsidRDefault="004809A1" w:rsidP="00716F9B">
      <w:pPr>
        <w:pStyle w:val="SingleTxtG"/>
        <w:ind w:firstLine="567"/>
        <w:rPr>
          <w:lang w:val="fr-FR"/>
        </w:rPr>
      </w:pPr>
      <w:r w:rsidRPr="004809A1">
        <w:rPr>
          <w:lang w:val="fr-FR"/>
        </w:rPr>
        <w:t>b)</w:t>
      </w:r>
      <w:r w:rsidRPr="004809A1">
        <w:rPr>
          <w:lang w:val="fr-FR"/>
        </w:rPr>
        <w:tab/>
        <w:t xml:space="preserve">La </w:t>
      </w:r>
      <w:r w:rsidR="00716F9B" w:rsidRPr="004809A1">
        <w:rPr>
          <w:lang w:val="fr-FR"/>
        </w:rPr>
        <w:t>p</w:t>
      </w:r>
      <w:r w:rsidRPr="004809A1">
        <w:rPr>
          <w:lang w:val="fr-FR"/>
        </w:rPr>
        <w:t xml:space="preserve">olitique de </w:t>
      </w:r>
      <w:r w:rsidR="00716F9B">
        <w:rPr>
          <w:lang w:val="fr-FR"/>
        </w:rPr>
        <w:t xml:space="preserve">rétablissement </w:t>
      </w:r>
      <w:r w:rsidRPr="004809A1">
        <w:rPr>
          <w:lang w:val="fr-FR"/>
        </w:rPr>
        <w:t xml:space="preserve">des enfants et </w:t>
      </w:r>
      <w:r w:rsidR="00716F9B">
        <w:rPr>
          <w:lang w:val="fr-FR"/>
        </w:rPr>
        <w:t xml:space="preserve">des </w:t>
      </w:r>
      <w:r w:rsidRPr="004809A1">
        <w:rPr>
          <w:lang w:val="fr-FR"/>
        </w:rPr>
        <w:t>adolescents des rues</w:t>
      </w:r>
      <w:r w:rsidR="00716F9B">
        <w:rPr>
          <w:lang w:val="fr-FR"/>
        </w:rPr>
        <w:t xml:space="preserve"> dans leurs droits</w:t>
      </w:r>
      <w:r w:rsidRPr="004809A1">
        <w:rPr>
          <w:lang w:val="fr-FR"/>
        </w:rPr>
        <w:t>;</w:t>
      </w:r>
    </w:p>
    <w:p w:rsidR="00716F9B" w:rsidRDefault="004809A1" w:rsidP="00716F9B">
      <w:pPr>
        <w:pStyle w:val="SingleTxtG"/>
        <w:ind w:firstLine="567"/>
        <w:rPr>
          <w:lang w:val="fr-FR"/>
        </w:rPr>
      </w:pPr>
      <w:r w:rsidRPr="004809A1">
        <w:rPr>
          <w:lang w:val="fr-FR"/>
        </w:rPr>
        <w:t>c)</w:t>
      </w:r>
      <w:r w:rsidRPr="004809A1">
        <w:rPr>
          <w:lang w:val="fr-FR"/>
        </w:rPr>
        <w:tab/>
        <w:t xml:space="preserve">La </w:t>
      </w:r>
      <w:r w:rsidR="00716F9B" w:rsidRPr="004809A1">
        <w:rPr>
          <w:lang w:val="fr-FR"/>
        </w:rPr>
        <w:t>p</w:t>
      </w:r>
      <w:r w:rsidRPr="004809A1">
        <w:rPr>
          <w:lang w:val="fr-FR"/>
        </w:rPr>
        <w:t>olitique nationale de prise e</w:t>
      </w:r>
      <w:r w:rsidR="00716F9B">
        <w:rPr>
          <w:lang w:val="fr-FR"/>
        </w:rPr>
        <w:t>n charge de la petite enfance;</w:t>
      </w:r>
    </w:p>
    <w:p w:rsidR="00716F9B" w:rsidRDefault="004809A1" w:rsidP="00716F9B">
      <w:pPr>
        <w:pStyle w:val="SingleTxtG"/>
        <w:ind w:firstLine="567"/>
        <w:rPr>
          <w:lang w:val="fr-FR"/>
        </w:rPr>
      </w:pPr>
      <w:r w:rsidRPr="004809A1">
        <w:rPr>
          <w:lang w:val="fr-FR"/>
        </w:rPr>
        <w:t>d)</w:t>
      </w:r>
      <w:r w:rsidRPr="004809A1">
        <w:rPr>
          <w:lang w:val="fr-FR"/>
        </w:rPr>
        <w:tab/>
        <w:t xml:space="preserve">Le </w:t>
      </w:r>
      <w:r w:rsidRPr="004809A1">
        <w:t>Plan national de prévention et d</w:t>
      </w:r>
      <w:r w:rsidR="00E45F99">
        <w:t>’</w:t>
      </w:r>
      <w:r w:rsidRPr="004809A1">
        <w:t>éradication de l</w:t>
      </w:r>
      <w:r w:rsidR="00E45F99">
        <w:t>’</w:t>
      </w:r>
      <w:r w:rsidRPr="004809A1">
        <w:t>exploitation sexuelle des enfants et des adolescents</w:t>
      </w:r>
      <w:r w:rsidR="002E265A">
        <w:t xml:space="preserve"> </w:t>
      </w:r>
      <w:r w:rsidRPr="004809A1">
        <w:rPr>
          <w:lang w:val="fr-FR"/>
        </w:rPr>
        <w:t>(2003-2008);</w:t>
      </w:r>
    </w:p>
    <w:p w:rsidR="00716F9B" w:rsidRDefault="004809A1" w:rsidP="00716F9B">
      <w:pPr>
        <w:pStyle w:val="SingleTxtG"/>
        <w:ind w:firstLine="567"/>
        <w:rPr>
          <w:lang w:val="fr-FR"/>
        </w:rPr>
      </w:pPr>
      <w:r w:rsidRPr="004809A1">
        <w:rPr>
          <w:lang w:val="fr-FR"/>
        </w:rPr>
        <w:t>e)</w:t>
      </w:r>
      <w:r w:rsidRPr="004809A1">
        <w:rPr>
          <w:lang w:val="fr-FR"/>
        </w:rPr>
        <w:tab/>
        <w:t xml:space="preserve">Le </w:t>
      </w:r>
      <w:r w:rsidRPr="004809A1">
        <w:t>Plan national de prévention et d</w:t>
      </w:r>
      <w:r w:rsidR="00E45F99">
        <w:t>’</w:t>
      </w:r>
      <w:r w:rsidRPr="004809A1">
        <w:t>éradication du travail des enfants et de protect</w:t>
      </w:r>
      <w:r w:rsidR="00716F9B">
        <w:t xml:space="preserve">ion du travail des adolescents </w:t>
      </w:r>
      <w:r w:rsidRPr="004809A1">
        <w:rPr>
          <w:lang w:val="fr-FR"/>
        </w:rPr>
        <w:t>(2003-2008);</w:t>
      </w:r>
    </w:p>
    <w:p w:rsidR="00716F9B" w:rsidRDefault="004809A1" w:rsidP="00716F9B">
      <w:pPr>
        <w:pStyle w:val="SingleTxtG"/>
        <w:ind w:firstLine="567"/>
        <w:rPr>
          <w:lang w:val="fr-FR"/>
        </w:rPr>
      </w:pPr>
      <w:r w:rsidRPr="004809A1">
        <w:rPr>
          <w:lang w:val="fr-FR"/>
        </w:rPr>
        <w:t>f)</w:t>
      </w:r>
      <w:r w:rsidRPr="004809A1">
        <w:rPr>
          <w:lang w:val="fr-FR"/>
        </w:rPr>
        <w:tab/>
        <w:t xml:space="preserve">Le </w:t>
      </w:r>
      <w:r w:rsidRPr="004809A1">
        <w:t>Plan de prévention et d</w:t>
      </w:r>
      <w:r w:rsidR="00E45F99">
        <w:t>’</w:t>
      </w:r>
      <w:r w:rsidRPr="004809A1">
        <w:t>éradication des mauvais traitements et de l</w:t>
      </w:r>
      <w:r w:rsidR="00E45F99">
        <w:t>’</w:t>
      </w:r>
      <w:r w:rsidRPr="004809A1">
        <w:t xml:space="preserve">exploitation sexuelle </w:t>
      </w:r>
      <w:r w:rsidRPr="004809A1">
        <w:rPr>
          <w:lang w:val="fr-FR"/>
        </w:rPr>
        <w:t>(2008-2013);</w:t>
      </w:r>
    </w:p>
    <w:p w:rsidR="004809A1" w:rsidRPr="004809A1" w:rsidRDefault="004809A1" w:rsidP="00716F9B">
      <w:pPr>
        <w:pStyle w:val="SingleTxtG"/>
        <w:ind w:firstLine="567"/>
        <w:rPr>
          <w:lang w:val="fr-FR"/>
        </w:rPr>
      </w:pPr>
      <w:r w:rsidRPr="004809A1">
        <w:rPr>
          <w:lang w:val="fr-FR"/>
        </w:rPr>
        <w:t>g)</w:t>
      </w:r>
      <w:r w:rsidRPr="004809A1">
        <w:rPr>
          <w:lang w:val="fr-FR"/>
        </w:rPr>
        <w:tab/>
        <w:t xml:space="preserve">Le Plan national de promotion de la qualité de vie et de la santé équitable </w:t>
      </w:r>
      <w:r w:rsidR="005F6B66">
        <w:rPr>
          <w:lang w:val="fr-FR"/>
        </w:rPr>
        <w:t xml:space="preserve">en faveur </w:t>
      </w:r>
      <w:r w:rsidRPr="004809A1">
        <w:rPr>
          <w:lang w:val="fr-FR"/>
        </w:rPr>
        <w:t xml:space="preserve">des enfants et </w:t>
      </w:r>
      <w:r w:rsidR="005F6B66">
        <w:rPr>
          <w:lang w:val="fr-FR"/>
        </w:rPr>
        <w:t xml:space="preserve">des </w:t>
      </w:r>
      <w:r w:rsidRPr="004809A1">
        <w:rPr>
          <w:lang w:val="fr-FR"/>
        </w:rPr>
        <w:t>adolescents (2010-2015).</w:t>
      </w:r>
    </w:p>
    <w:p w:rsidR="004809A1" w:rsidRPr="004809A1" w:rsidRDefault="004809A1" w:rsidP="004809A1">
      <w:pPr>
        <w:pStyle w:val="SingleTxtG"/>
        <w:rPr>
          <w:lang w:val="fr-FR"/>
        </w:rPr>
      </w:pPr>
      <w:r w:rsidRPr="004809A1">
        <w:rPr>
          <w:lang w:val="fr-FR"/>
        </w:rPr>
        <w:t>13.</w:t>
      </w:r>
      <w:r w:rsidRPr="004809A1">
        <w:rPr>
          <w:lang w:val="fr-FR"/>
        </w:rPr>
        <w:tab/>
      </w:r>
      <w:r w:rsidR="005F6B66">
        <w:rPr>
          <w:lang w:val="fr-FR"/>
        </w:rPr>
        <w:t xml:space="preserve">Parmi les </w:t>
      </w:r>
      <w:r w:rsidRPr="004809A1">
        <w:rPr>
          <w:lang w:val="fr-FR"/>
        </w:rPr>
        <w:t xml:space="preserve">programmes </w:t>
      </w:r>
      <w:r w:rsidR="005F6B66">
        <w:rPr>
          <w:lang w:val="fr-FR"/>
        </w:rPr>
        <w:t>en cours, on peut citer</w:t>
      </w:r>
      <w:r w:rsidRPr="004809A1">
        <w:rPr>
          <w:lang w:val="fr-FR"/>
        </w:rPr>
        <w:t xml:space="preserve">: </w:t>
      </w:r>
    </w:p>
    <w:p w:rsidR="005F6B66" w:rsidRDefault="00D36927" w:rsidP="005F6B66">
      <w:pPr>
        <w:pStyle w:val="Bullet1G"/>
        <w:rPr>
          <w:lang w:val="fr-FR"/>
        </w:rPr>
      </w:pPr>
      <w:r>
        <w:rPr>
          <w:lang w:val="fr-FR"/>
        </w:rPr>
        <w:t xml:space="preserve">Le </w:t>
      </w:r>
      <w:r w:rsidR="004809A1" w:rsidRPr="004809A1">
        <w:rPr>
          <w:lang w:val="fr-FR"/>
        </w:rPr>
        <w:t>Programme d</w:t>
      </w:r>
      <w:r w:rsidR="00E45F99">
        <w:rPr>
          <w:lang w:val="fr-FR"/>
        </w:rPr>
        <w:t>’</w:t>
      </w:r>
      <w:r w:rsidR="004809A1" w:rsidRPr="004809A1">
        <w:rPr>
          <w:lang w:val="fr-FR"/>
        </w:rPr>
        <w:t>enregistrement des naissances et de délivrance d</w:t>
      </w:r>
      <w:r w:rsidR="0057128B">
        <w:rPr>
          <w:lang w:val="fr-FR"/>
        </w:rPr>
        <w:t xml:space="preserve">e documents </w:t>
      </w:r>
      <w:r w:rsidR="005F6B66">
        <w:rPr>
          <w:lang w:val="fr-FR"/>
        </w:rPr>
        <w:t>d</w:t>
      </w:r>
      <w:r w:rsidR="00E45F99">
        <w:rPr>
          <w:lang w:val="fr-FR"/>
        </w:rPr>
        <w:t>’</w:t>
      </w:r>
      <w:r w:rsidR="005F6B66">
        <w:rPr>
          <w:lang w:val="fr-FR"/>
        </w:rPr>
        <w:t>identité pour tous;</w:t>
      </w:r>
    </w:p>
    <w:p w:rsidR="005F6B66" w:rsidRDefault="00D36927" w:rsidP="005F6B66">
      <w:pPr>
        <w:pStyle w:val="Bullet1G"/>
        <w:rPr>
          <w:lang w:val="fr-FR"/>
        </w:rPr>
      </w:pPr>
      <w:r>
        <w:rPr>
          <w:lang w:val="fr-FR"/>
        </w:rPr>
        <w:t xml:space="preserve">Le </w:t>
      </w:r>
      <w:r w:rsidRPr="004809A1">
        <w:rPr>
          <w:lang w:val="fr-FR"/>
        </w:rPr>
        <w:t>r</w:t>
      </w:r>
      <w:r w:rsidR="004809A1" w:rsidRPr="004809A1">
        <w:rPr>
          <w:lang w:val="fr-FR"/>
        </w:rPr>
        <w:t>enforcement des politiques publiques en faveur de l</w:t>
      </w:r>
      <w:r w:rsidR="00E45F99">
        <w:rPr>
          <w:lang w:val="fr-FR"/>
        </w:rPr>
        <w:t>’</w:t>
      </w:r>
      <w:r w:rsidR="004809A1" w:rsidRPr="004809A1">
        <w:rPr>
          <w:lang w:val="fr-FR"/>
        </w:rPr>
        <w:t>enfance et de l</w:t>
      </w:r>
      <w:r w:rsidR="00E45F99">
        <w:rPr>
          <w:lang w:val="fr-FR"/>
        </w:rPr>
        <w:t>’</w:t>
      </w:r>
      <w:r w:rsidR="004809A1" w:rsidRPr="004809A1">
        <w:rPr>
          <w:lang w:val="fr-FR"/>
        </w:rPr>
        <w:t xml:space="preserve">adolescence; </w:t>
      </w:r>
    </w:p>
    <w:p w:rsidR="00D36927" w:rsidRDefault="00D36927" w:rsidP="00D36927">
      <w:pPr>
        <w:pStyle w:val="Bullet1G"/>
        <w:rPr>
          <w:lang w:val="fr-FR"/>
        </w:rPr>
      </w:pPr>
      <w:r>
        <w:rPr>
          <w:lang w:val="fr-FR"/>
        </w:rPr>
        <w:t>Le projet de méthodologi</w:t>
      </w:r>
      <w:r w:rsidR="004809A1" w:rsidRPr="004809A1">
        <w:rPr>
          <w:lang w:val="fr-FR"/>
        </w:rPr>
        <w:t>e pour l</w:t>
      </w:r>
      <w:r w:rsidR="00E45F99">
        <w:rPr>
          <w:lang w:val="fr-FR"/>
        </w:rPr>
        <w:t>’</w:t>
      </w:r>
      <w:r w:rsidR="004809A1" w:rsidRPr="004809A1">
        <w:rPr>
          <w:lang w:val="fr-FR"/>
        </w:rPr>
        <w:t xml:space="preserve">élaboration de la politique publique de prise en charge des </w:t>
      </w:r>
      <w:r>
        <w:rPr>
          <w:lang w:val="fr-FR"/>
        </w:rPr>
        <w:t xml:space="preserve">mineurs </w:t>
      </w:r>
      <w:r w:rsidR="004809A1" w:rsidRPr="004809A1">
        <w:rPr>
          <w:lang w:val="fr-FR"/>
        </w:rPr>
        <w:t xml:space="preserve">délinquants; </w:t>
      </w:r>
    </w:p>
    <w:p w:rsidR="004809A1" w:rsidRPr="004809A1" w:rsidRDefault="00D36927" w:rsidP="00D36927">
      <w:pPr>
        <w:pStyle w:val="Bullet1G"/>
        <w:rPr>
          <w:lang w:val="fr-FR"/>
        </w:rPr>
      </w:pPr>
      <w:r>
        <w:rPr>
          <w:lang w:val="fr-FR"/>
        </w:rPr>
        <w:t>La p</w:t>
      </w:r>
      <w:r w:rsidR="004809A1" w:rsidRPr="004809A1">
        <w:rPr>
          <w:lang w:val="fr-FR"/>
        </w:rPr>
        <w:t>lanification stratégique du Secrétariat national chargé de la protection de l</w:t>
      </w:r>
      <w:r w:rsidR="00E45F99">
        <w:rPr>
          <w:lang w:val="fr-FR"/>
        </w:rPr>
        <w:t>’</w:t>
      </w:r>
      <w:r w:rsidR="004809A1" w:rsidRPr="004809A1">
        <w:rPr>
          <w:lang w:val="fr-FR"/>
        </w:rPr>
        <w:t>enfance et de l</w:t>
      </w:r>
      <w:r w:rsidR="00E45F99">
        <w:rPr>
          <w:lang w:val="fr-FR"/>
        </w:rPr>
        <w:t>’</w:t>
      </w:r>
      <w:r w:rsidR="004809A1" w:rsidRPr="004809A1">
        <w:rPr>
          <w:lang w:val="fr-FR"/>
        </w:rPr>
        <w:t>adolescence.</w:t>
      </w:r>
    </w:p>
    <w:p w:rsidR="004809A1" w:rsidRPr="004809A1" w:rsidRDefault="004809A1" w:rsidP="004809A1">
      <w:pPr>
        <w:pStyle w:val="SingleTxtG"/>
        <w:rPr>
          <w:lang w:val="fr-FR"/>
        </w:rPr>
      </w:pPr>
      <w:r w:rsidRPr="004809A1">
        <w:rPr>
          <w:lang w:val="fr-FR"/>
        </w:rPr>
        <w:t>14.</w:t>
      </w:r>
      <w:r w:rsidRPr="004809A1">
        <w:rPr>
          <w:lang w:val="fr-FR"/>
        </w:rPr>
        <w:tab/>
        <w:t xml:space="preserve">Le Paraguay a ratifié la plupart des </w:t>
      </w:r>
      <w:r w:rsidR="00D36927">
        <w:rPr>
          <w:lang w:val="fr-FR"/>
        </w:rPr>
        <w:t xml:space="preserve">instruments </w:t>
      </w:r>
      <w:r w:rsidRPr="004809A1">
        <w:rPr>
          <w:lang w:val="fr-FR"/>
        </w:rPr>
        <w:t>relatifs aux droits de l</w:t>
      </w:r>
      <w:r w:rsidR="00E45F99">
        <w:rPr>
          <w:lang w:val="fr-FR"/>
        </w:rPr>
        <w:t>’</w:t>
      </w:r>
      <w:r w:rsidRPr="004809A1">
        <w:rPr>
          <w:lang w:val="fr-FR"/>
        </w:rPr>
        <w:t xml:space="preserve">homme et a </w:t>
      </w:r>
      <w:r w:rsidR="00D36927">
        <w:rPr>
          <w:lang w:val="fr-FR"/>
        </w:rPr>
        <w:t xml:space="preserve">apporté un certain nombre de </w:t>
      </w:r>
      <w:r w:rsidRPr="004809A1">
        <w:rPr>
          <w:lang w:val="fr-FR"/>
        </w:rPr>
        <w:t>modification</w:t>
      </w:r>
      <w:r w:rsidR="00D36927">
        <w:rPr>
          <w:lang w:val="fr-FR"/>
        </w:rPr>
        <w:t>s</w:t>
      </w:r>
      <w:r w:rsidRPr="004809A1">
        <w:rPr>
          <w:lang w:val="fr-FR"/>
        </w:rPr>
        <w:t xml:space="preserve"> </w:t>
      </w:r>
      <w:r w:rsidR="00D36927">
        <w:rPr>
          <w:lang w:val="fr-FR"/>
        </w:rPr>
        <w:t>à</w:t>
      </w:r>
      <w:r w:rsidRPr="004809A1">
        <w:rPr>
          <w:lang w:val="fr-FR"/>
        </w:rPr>
        <w:t xml:space="preserve"> </w:t>
      </w:r>
      <w:r w:rsidR="00D36927">
        <w:rPr>
          <w:lang w:val="fr-FR"/>
        </w:rPr>
        <w:t>l</w:t>
      </w:r>
      <w:r w:rsidRPr="004809A1">
        <w:rPr>
          <w:lang w:val="fr-FR"/>
        </w:rPr>
        <w:t>a législation en vue de la mettre en conformité avec les dispositions de la Convention relative aux droits de l</w:t>
      </w:r>
      <w:r w:rsidR="00E45F99">
        <w:rPr>
          <w:lang w:val="fr-FR"/>
        </w:rPr>
        <w:t>’</w:t>
      </w:r>
      <w:r w:rsidRPr="004809A1">
        <w:rPr>
          <w:lang w:val="fr-FR"/>
        </w:rPr>
        <w:t xml:space="preserve">enfant. </w:t>
      </w:r>
      <w:r w:rsidR="00D36927">
        <w:rPr>
          <w:lang w:val="fr-FR"/>
        </w:rPr>
        <w:t>L</w:t>
      </w:r>
      <w:r w:rsidRPr="004809A1">
        <w:rPr>
          <w:lang w:val="fr-FR"/>
        </w:rPr>
        <w:t>es</w:t>
      </w:r>
      <w:r w:rsidR="00D36927">
        <w:rPr>
          <w:lang w:val="fr-FR"/>
        </w:rPr>
        <w:t xml:space="preserve"> lois suivantes relatives à la protection des enfants et des adolescents ont été adoptées:</w:t>
      </w:r>
    </w:p>
    <w:p w:rsidR="00D36927" w:rsidRDefault="00EE02B4" w:rsidP="00D36927">
      <w:pPr>
        <w:pStyle w:val="Bullet1G"/>
        <w:rPr>
          <w:lang w:val="fr-FR"/>
        </w:rPr>
      </w:pPr>
      <w:r>
        <w:rPr>
          <w:lang w:val="fr-FR"/>
        </w:rPr>
        <w:t xml:space="preserve">Loi </w:t>
      </w:r>
      <w:r w:rsidRPr="00EE02B4">
        <w:rPr>
          <w:lang w:val="fr-FR"/>
        </w:rPr>
        <w:t>n</w:t>
      </w:r>
      <w:r w:rsidRPr="00EE02B4">
        <w:rPr>
          <w:vertAlign w:val="superscript"/>
          <w:lang w:val="fr-FR"/>
        </w:rPr>
        <w:t>o</w:t>
      </w:r>
      <w:r>
        <w:rPr>
          <w:lang w:val="fr-FR"/>
        </w:rPr>
        <w:t xml:space="preserve"> </w:t>
      </w:r>
      <w:r w:rsidR="004809A1" w:rsidRPr="004809A1">
        <w:rPr>
          <w:lang w:val="fr-FR"/>
        </w:rPr>
        <w:t>1600/00 contre la violence familiale;</w:t>
      </w:r>
    </w:p>
    <w:p w:rsidR="00D36927" w:rsidRDefault="00EE02B4" w:rsidP="00D36927">
      <w:pPr>
        <w:pStyle w:val="Bullet1G"/>
        <w:rPr>
          <w:lang w:val="fr-FR"/>
        </w:rPr>
      </w:pPr>
      <w:r>
        <w:rPr>
          <w:lang w:val="fr-FR"/>
        </w:rPr>
        <w:t xml:space="preserve">Loi </w:t>
      </w:r>
      <w:r w:rsidRPr="00EE02B4">
        <w:rPr>
          <w:lang w:val="fr-FR"/>
        </w:rPr>
        <w:t>n</w:t>
      </w:r>
      <w:r w:rsidRPr="00EE02B4">
        <w:rPr>
          <w:vertAlign w:val="superscript"/>
          <w:lang w:val="fr-FR"/>
        </w:rPr>
        <w:t>o</w:t>
      </w:r>
      <w:r>
        <w:rPr>
          <w:lang w:val="fr-FR"/>
        </w:rPr>
        <w:t xml:space="preserve"> </w:t>
      </w:r>
      <w:r w:rsidR="004809A1" w:rsidRPr="004809A1">
        <w:rPr>
          <w:lang w:val="fr-FR"/>
        </w:rPr>
        <w:t xml:space="preserve">1680/01 </w:t>
      </w:r>
      <w:r w:rsidR="00E140E0">
        <w:t xml:space="preserve">portant création du </w:t>
      </w:r>
      <w:r w:rsidR="004809A1" w:rsidRPr="004809A1">
        <w:t>Code de l</w:t>
      </w:r>
      <w:r w:rsidR="00E45F99">
        <w:t>’</w:t>
      </w:r>
      <w:r w:rsidR="004809A1" w:rsidRPr="004809A1">
        <w:t>enfance et de l</w:t>
      </w:r>
      <w:r w:rsidR="00E45F99">
        <w:t>’</w:t>
      </w:r>
      <w:r w:rsidR="004809A1" w:rsidRPr="004809A1">
        <w:t>adolescence</w:t>
      </w:r>
      <w:r w:rsidR="004809A1" w:rsidRPr="004809A1">
        <w:rPr>
          <w:lang w:val="fr-FR"/>
        </w:rPr>
        <w:t>;</w:t>
      </w:r>
    </w:p>
    <w:p w:rsidR="004809A1" w:rsidRPr="004809A1" w:rsidRDefault="00EE02B4" w:rsidP="00D36927">
      <w:pPr>
        <w:pStyle w:val="Bullet1G"/>
        <w:rPr>
          <w:lang w:val="fr-FR"/>
        </w:rPr>
      </w:pPr>
      <w:r>
        <w:rPr>
          <w:lang w:val="fr-FR"/>
        </w:rPr>
        <w:t xml:space="preserve">Loi </w:t>
      </w:r>
      <w:r w:rsidRPr="00EE02B4">
        <w:rPr>
          <w:lang w:val="fr-FR"/>
        </w:rPr>
        <w:t>n</w:t>
      </w:r>
      <w:r w:rsidRPr="00EE02B4">
        <w:rPr>
          <w:vertAlign w:val="superscript"/>
          <w:lang w:val="fr-FR"/>
        </w:rPr>
        <w:t>o</w:t>
      </w:r>
      <w:r>
        <w:rPr>
          <w:lang w:val="fr-FR"/>
        </w:rPr>
        <w:t xml:space="preserve"> </w:t>
      </w:r>
      <w:r w:rsidR="00E140E0">
        <w:rPr>
          <w:lang w:val="fr-FR"/>
        </w:rPr>
        <w:t>1938/02 relative à la demande</w:t>
      </w:r>
      <w:r w:rsidR="004809A1" w:rsidRPr="004809A1">
        <w:rPr>
          <w:lang w:val="fr-FR"/>
        </w:rPr>
        <w:t xml:space="preserve"> d</w:t>
      </w:r>
      <w:r w:rsidR="00E45F99">
        <w:rPr>
          <w:lang w:val="fr-FR"/>
        </w:rPr>
        <w:t>’</w:t>
      </w:r>
      <w:r w:rsidR="004809A1" w:rsidRPr="004809A1">
        <w:rPr>
          <w:lang w:val="fr-FR"/>
        </w:rPr>
        <w:t>asile des enfants non accompagnés.</w:t>
      </w:r>
    </w:p>
    <w:p w:rsidR="004809A1" w:rsidRPr="004809A1" w:rsidRDefault="004809A1" w:rsidP="00D36927">
      <w:pPr>
        <w:pStyle w:val="H1G"/>
        <w:rPr>
          <w:lang w:val="fr-FR"/>
        </w:rPr>
      </w:pPr>
      <w:r w:rsidRPr="004809A1">
        <w:rPr>
          <w:lang w:val="fr-FR"/>
        </w:rPr>
        <w:tab/>
        <w:t>A.</w:t>
      </w:r>
      <w:r w:rsidRPr="004809A1">
        <w:rPr>
          <w:lang w:val="fr-FR"/>
        </w:rPr>
        <w:tab/>
      </w:r>
      <w:r w:rsidR="00A862D5" w:rsidRPr="00873B18">
        <w:rPr>
          <w:spacing w:val="-2"/>
          <w:lang w:val="fr-FR"/>
        </w:rPr>
        <w:t xml:space="preserve">Textes législatifs et réglementaires en </w:t>
      </w:r>
      <w:r w:rsidR="006C1FEB" w:rsidRPr="00873B18">
        <w:rPr>
          <w:spacing w:val="-2"/>
          <w:lang w:val="fr-FR"/>
        </w:rPr>
        <w:t>r</w:t>
      </w:r>
      <w:r w:rsidR="00A862D5" w:rsidRPr="00873B18">
        <w:rPr>
          <w:spacing w:val="-2"/>
          <w:lang w:val="fr-FR"/>
        </w:rPr>
        <w:t>apport avec le Protocole facultatif</w:t>
      </w:r>
    </w:p>
    <w:p w:rsidR="004809A1" w:rsidRPr="004809A1" w:rsidRDefault="004809A1" w:rsidP="004809A1">
      <w:pPr>
        <w:pStyle w:val="SingleTxtG"/>
        <w:rPr>
          <w:lang w:val="fr-FR"/>
        </w:rPr>
      </w:pPr>
      <w:r w:rsidRPr="004809A1">
        <w:rPr>
          <w:lang w:val="fr-FR"/>
        </w:rPr>
        <w:t>15.</w:t>
      </w:r>
      <w:r w:rsidRPr="004809A1">
        <w:rPr>
          <w:lang w:val="fr-FR"/>
        </w:rPr>
        <w:tab/>
      </w:r>
      <w:r w:rsidR="00466748">
        <w:rPr>
          <w:lang w:val="fr-FR"/>
        </w:rPr>
        <w:t xml:space="preserve">Parmi les textes en rapport avec le </w:t>
      </w:r>
      <w:r w:rsidRPr="004809A1">
        <w:rPr>
          <w:lang w:val="fr-FR"/>
        </w:rPr>
        <w:t>Protocole facultatif concernant la vente d</w:t>
      </w:r>
      <w:r w:rsidR="00E45F99">
        <w:rPr>
          <w:lang w:val="fr-FR"/>
        </w:rPr>
        <w:t>’</w:t>
      </w:r>
      <w:r w:rsidRPr="004809A1">
        <w:rPr>
          <w:lang w:val="fr-FR"/>
        </w:rPr>
        <w:t>enfants, la prostitution des enfants et la pornographie mettant en scène des enfants</w:t>
      </w:r>
      <w:r w:rsidR="00466748">
        <w:rPr>
          <w:lang w:val="fr-FR"/>
        </w:rPr>
        <w:t>, on peut citer</w:t>
      </w:r>
      <w:r w:rsidRPr="004809A1">
        <w:rPr>
          <w:lang w:val="fr-FR"/>
        </w:rPr>
        <w:t xml:space="preserve">: </w:t>
      </w:r>
    </w:p>
    <w:p w:rsidR="001B04EE" w:rsidRDefault="004809A1" w:rsidP="001B04EE">
      <w:pPr>
        <w:pStyle w:val="SingleTxtG"/>
        <w:ind w:firstLine="567"/>
        <w:rPr>
          <w:lang w:val="fr-FR"/>
        </w:rPr>
      </w:pPr>
      <w:r w:rsidRPr="004809A1">
        <w:rPr>
          <w:iCs/>
          <w:lang w:val="fr-FR"/>
        </w:rPr>
        <w:t>a)</w:t>
      </w:r>
      <w:r w:rsidRPr="004809A1">
        <w:rPr>
          <w:i/>
          <w:lang w:val="fr-FR"/>
        </w:rPr>
        <w:tab/>
      </w:r>
      <w:r w:rsidR="001B04EE">
        <w:rPr>
          <w:iCs/>
          <w:lang w:val="fr-FR"/>
        </w:rPr>
        <w:t xml:space="preserve">La loi </w:t>
      </w:r>
      <w:r w:rsidR="001B04EE" w:rsidRPr="00C14D2A">
        <w:t>n</w:t>
      </w:r>
      <w:r w:rsidR="001B04EE" w:rsidRPr="00C14D2A">
        <w:rPr>
          <w:vertAlign w:val="superscript"/>
        </w:rPr>
        <w:t>o</w:t>
      </w:r>
      <w:r w:rsidR="001B04EE">
        <w:t> </w:t>
      </w:r>
      <w:r w:rsidRPr="001B04EE">
        <w:t>2754</w:t>
      </w:r>
      <w:r w:rsidRPr="004809A1">
        <w:rPr>
          <w:iCs/>
          <w:lang w:val="fr-FR"/>
        </w:rPr>
        <w:t>/1990</w:t>
      </w:r>
      <w:r w:rsidRPr="004809A1">
        <w:rPr>
          <w:i/>
          <w:lang w:val="fr-FR"/>
        </w:rPr>
        <w:t xml:space="preserve"> </w:t>
      </w:r>
      <w:r w:rsidR="001B04EE">
        <w:rPr>
          <w:iCs/>
          <w:lang w:val="fr-FR"/>
        </w:rPr>
        <w:t xml:space="preserve">portant ratification de </w:t>
      </w:r>
      <w:r w:rsidRPr="004809A1">
        <w:rPr>
          <w:iCs/>
          <w:lang w:val="fr-FR"/>
        </w:rPr>
        <w:t>la</w:t>
      </w:r>
      <w:r w:rsidRPr="004809A1">
        <w:rPr>
          <w:lang w:val="fr-FR"/>
        </w:rPr>
        <w:t xml:space="preserve"> Convention contre la torture et autres peines ou traitements cruels, inhumains ou dégradants;</w:t>
      </w:r>
    </w:p>
    <w:p w:rsidR="001B04EE" w:rsidRDefault="004809A1" w:rsidP="001B04EE">
      <w:pPr>
        <w:pStyle w:val="SingleTxtG"/>
        <w:ind w:firstLine="567"/>
        <w:rPr>
          <w:lang w:val="fr-FR"/>
        </w:rPr>
      </w:pPr>
      <w:r w:rsidRPr="004809A1">
        <w:rPr>
          <w:lang w:val="fr-FR"/>
        </w:rPr>
        <w:t>b)</w:t>
      </w:r>
      <w:r w:rsidRPr="004809A1">
        <w:rPr>
          <w:lang w:val="fr-FR"/>
        </w:rPr>
        <w:tab/>
        <w:t>L</w:t>
      </w:r>
      <w:r w:rsidR="001B04EE">
        <w:rPr>
          <w:lang w:val="fr-FR"/>
        </w:rPr>
        <w:t xml:space="preserve">a loi </w:t>
      </w:r>
      <w:r w:rsidR="001B04EE" w:rsidRPr="001B04EE">
        <w:rPr>
          <w:lang w:val="fr-FR"/>
        </w:rPr>
        <w:t>n</w:t>
      </w:r>
      <w:r w:rsidR="001B04EE" w:rsidRPr="001B04EE">
        <w:rPr>
          <w:vertAlign w:val="superscript"/>
          <w:lang w:val="fr-FR"/>
        </w:rPr>
        <w:t>o</w:t>
      </w:r>
      <w:r w:rsidR="001B04EE">
        <w:rPr>
          <w:lang w:val="fr-FR"/>
        </w:rPr>
        <w:t> 1683/2001</w:t>
      </w:r>
      <w:r w:rsidRPr="004809A1">
        <w:rPr>
          <w:lang w:val="fr-FR"/>
        </w:rPr>
        <w:t xml:space="preserve"> </w:t>
      </w:r>
      <w:r w:rsidR="001B04EE">
        <w:rPr>
          <w:lang w:val="fr-FR"/>
        </w:rPr>
        <w:t>portant</w:t>
      </w:r>
      <w:r w:rsidRPr="004809A1">
        <w:rPr>
          <w:lang w:val="fr-FR"/>
        </w:rPr>
        <w:t xml:space="preserve"> ratification du Protocole </w:t>
      </w:r>
      <w:r w:rsidRPr="004809A1">
        <w:t>facultatif à la Convention sur l</w:t>
      </w:r>
      <w:r w:rsidR="00E45F99">
        <w:t>’</w:t>
      </w:r>
      <w:r w:rsidRPr="004809A1">
        <w:t>élimination de toutes les formes de discrimination à l</w:t>
      </w:r>
      <w:r w:rsidR="00E45F99">
        <w:t>’</w:t>
      </w:r>
      <w:r w:rsidRPr="004809A1">
        <w:t>égard des femmes</w:t>
      </w:r>
      <w:r w:rsidRPr="004809A1">
        <w:rPr>
          <w:lang w:val="fr-FR"/>
        </w:rPr>
        <w:t>;</w:t>
      </w:r>
    </w:p>
    <w:p w:rsidR="001B04EE" w:rsidRDefault="004809A1" w:rsidP="001B04EE">
      <w:pPr>
        <w:pStyle w:val="SingleTxtG"/>
        <w:ind w:firstLine="567"/>
        <w:rPr>
          <w:lang w:val="fr-FR"/>
        </w:rPr>
      </w:pPr>
      <w:r w:rsidRPr="004809A1">
        <w:rPr>
          <w:lang w:val="fr-FR"/>
        </w:rPr>
        <w:t>c)</w:t>
      </w:r>
      <w:r w:rsidRPr="004809A1">
        <w:rPr>
          <w:lang w:val="fr-FR"/>
        </w:rPr>
        <w:tab/>
        <w:t>L</w:t>
      </w:r>
      <w:r w:rsidR="001B04EE">
        <w:rPr>
          <w:lang w:val="fr-FR"/>
        </w:rPr>
        <w:t>a l</w:t>
      </w:r>
      <w:r w:rsidRPr="004809A1">
        <w:rPr>
          <w:lang w:val="fr-FR"/>
        </w:rPr>
        <w:t xml:space="preserve">oi </w:t>
      </w:r>
      <w:r w:rsidR="001B04EE" w:rsidRPr="001B04EE">
        <w:rPr>
          <w:lang w:val="fr-FR"/>
        </w:rPr>
        <w:t>n</w:t>
      </w:r>
      <w:r w:rsidR="001B04EE" w:rsidRPr="001B04EE">
        <w:rPr>
          <w:vertAlign w:val="superscript"/>
          <w:lang w:val="fr-FR"/>
        </w:rPr>
        <w:t>o</w:t>
      </w:r>
      <w:r w:rsidR="001B04EE">
        <w:rPr>
          <w:lang w:val="fr-FR"/>
        </w:rPr>
        <w:t> </w:t>
      </w:r>
      <w:r w:rsidRPr="004809A1">
        <w:rPr>
          <w:lang w:val="fr-FR"/>
        </w:rPr>
        <w:t xml:space="preserve">1925/2002 </w:t>
      </w:r>
      <w:r w:rsidR="001B04EE">
        <w:rPr>
          <w:lang w:val="fr-FR"/>
        </w:rPr>
        <w:t>portant</w:t>
      </w:r>
      <w:r w:rsidRPr="004809A1">
        <w:rPr>
          <w:lang w:val="fr-FR"/>
        </w:rPr>
        <w:t xml:space="preserve"> ratification de la </w:t>
      </w:r>
      <w:r w:rsidRPr="004809A1">
        <w:t>Convention interaméricaine sur l</w:t>
      </w:r>
      <w:r w:rsidR="00E45F99">
        <w:t>’</w:t>
      </w:r>
      <w:r w:rsidRPr="004809A1">
        <w:t>élimination de toutes les formes de discrimination à l</w:t>
      </w:r>
      <w:r w:rsidR="00E45F99">
        <w:t>’</w:t>
      </w:r>
      <w:r w:rsidRPr="004809A1">
        <w:t>égard des personnes handicapées</w:t>
      </w:r>
      <w:r w:rsidRPr="004809A1">
        <w:rPr>
          <w:lang w:val="fr-FR"/>
        </w:rPr>
        <w:t>;</w:t>
      </w:r>
    </w:p>
    <w:p w:rsidR="001B04EE" w:rsidRDefault="004809A1" w:rsidP="001B04EE">
      <w:pPr>
        <w:pStyle w:val="SingleTxtG"/>
        <w:ind w:firstLine="567"/>
        <w:rPr>
          <w:lang w:val="fr-FR"/>
        </w:rPr>
      </w:pPr>
      <w:r w:rsidRPr="004809A1">
        <w:rPr>
          <w:lang w:val="fr-FR"/>
        </w:rPr>
        <w:t>d)</w:t>
      </w:r>
      <w:r w:rsidRPr="004809A1">
        <w:rPr>
          <w:lang w:val="fr-FR"/>
        </w:rPr>
        <w:tab/>
        <w:t>L</w:t>
      </w:r>
      <w:r w:rsidR="001B04EE">
        <w:rPr>
          <w:lang w:val="fr-FR"/>
        </w:rPr>
        <w:t>a l</w:t>
      </w:r>
      <w:r w:rsidRPr="004809A1">
        <w:rPr>
          <w:lang w:val="fr-FR"/>
        </w:rPr>
        <w:t xml:space="preserve">oi </w:t>
      </w:r>
      <w:r w:rsidR="001B04EE" w:rsidRPr="001B04EE">
        <w:rPr>
          <w:lang w:val="fr-FR"/>
        </w:rPr>
        <w:t>n</w:t>
      </w:r>
      <w:r w:rsidR="001B04EE" w:rsidRPr="001B04EE">
        <w:rPr>
          <w:vertAlign w:val="superscript"/>
          <w:lang w:val="fr-FR"/>
        </w:rPr>
        <w:t>o</w:t>
      </w:r>
      <w:r w:rsidR="001B04EE">
        <w:rPr>
          <w:lang w:val="fr-FR"/>
        </w:rPr>
        <w:t> </w:t>
      </w:r>
      <w:r w:rsidRPr="004809A1">
        <w:rPr>
          <w:lang w:val="fr-FR"/>
        </w:rPr>
        <w:t xml:space="preserve">2134/2003 </w:t>
      </w:r>
      <w:r w:rsidR="001B04EE">
        <w:rPr>
          <w:lang w:val="fr-FR"/>
        </w:rPr>
        <w:t>portant</w:t>
      </w:r>
      <w:r w:rsidRPr="004809A1">
        <w:rPr>
          <w:lang w:val="fr-FR"/>
        </w:rPr>
        <w:t xml:space="preserve"> ratification du </w:t>
      </w:r>
      <w:r w:rsidRPr="004809A1">
        <w:rPr>
          <w:bCs/>
        </w:rPr>
        <w:t>Protocole facultatif à la Convention relative aux droits de l</w:t>
      </w:r>
      <w:r w:rsidR="00E45F99">
        <w:rPr>
          <w:bCs/>
        </w:rPr>
        <w:t>’</w:t>
      </w:r>
      <w:r w:rsidRPr="004809A1">
        <w:rPr>
          <w:bCs/>
        </w:rPr>
        <w:t>enfant, concernant la vente d</w:t>
      </w:r>
      <w:r w:rsidR="00E45F99">
        <w:rPr>
          <w:bCs/>
        </w:rPr>
        <w:t>’</w:t>
      </w:r>
      <w:r w:rsidRPr="004809A1">
        <w:rPr>
          <w:bCs/>
        </w:rPr>
        <w:t>enfants, la prostitution des enfants et la pornographie mettant en scène des enfants</w:t>
      </w:r>
      <w:r w:rsidRPr="004809A1">
        <w:rPr>
          <w:bCs/>
          <w:lang w:val="fr-FR"/>
        </w:rPr>
        <w:t>;</w:t>
      </w:r>
    </w:p>
    <w:p w:rsidR="001B04EE" w:rsidRDefault="004809A1" w:rsidP="001B04EE">
      <w:pPr>
        <w:pStyle w:val="SingleTxtG"/>
        <w:ind w:firstLine="567"/>
        <w:rPr>
          <w:lang w:val="fr-FR"/>
        </w:rPr>
      </w:pPr>
      <w:r w:rsidRPr="004809A1">
        <w:rPr>
          <w:lang w:val="fr-FR"/>
        </w:rPr>
        <w:t>e)</w:t>
      </w:r>
      <w:r w:rsidRPr="004809A1">
        <w:rPr>
          <w:lang w:val="fr-FR"/>
        </w:rPr>
        <w:tab/>
        <w:t>L</w:t>
      </w:r>
      <w:r w:rsidR="001B04EE">
        <w:rPr>
          <w:lang w:val="fr-FR"/>
        </w:rPr>
        <w:t xml:space="preserve">a loi </w:t>
      </w:r>
      <w:r w:rsidR="001B04EE" w:rsidRPr="001B04EE">
        <w:rPr>
          <w:lang w:val="fr-FR"/>
        </w:rPr>
        <w:t>n</w:t>
      </w:r>
      <w:r w:rsidR="001B04EE" w:rsidRPr="001B04EE">
        <w:rPr>
          <w:vertAlign w:val="superscript"/>
          <w:lang w:val="fr-FR"/>
        </w:rPr>
        <w:t>o</w:t>
      </w:r>
      <w:r w:rsidR="001B04EE">
        <w:rPr>
          <w:lang w:val="fr-FR"/>
        </w:rPr>
        <w:t> </w:t>
      </w:r>
      <w:r w:rsidR="006C1FEB">
        <w:rPr>
          <w:lang w:val="fr-FR"/>
        </w:rPr>
        <w:t>2396/2004</w:t>
      </w:r>
      <w:r w:rsidRPr="004809A1">
        <w:rPr>
          <w:lang w:val="fr-FR"/>
        </w:rPr>
        <w:t xml:space="preserve"> </w:t>
      </w:r>
      <w:r w:rsidR="006C1FEB">
        <w:rPr>
          <w:lang w:val="fr-FR"/>
        </w:rPr>
        <w:t>portant</w:t>
      </w:r>
      <w:r w:rsidRPr="004809A1">
        <w:rPr>
          <w:lang w:val="fr-FR"/>
        </w:rPr>
        <w:t xml:space="preserve"> ratification du </w:t>
      </w:r>
      <w:r w:rsidRPr="004809A1">
        <w:t>Protocole visant à prévenir, réprimer et punir la traite des personnes, en particulier des femmes et des enfants</w:t>
      </w:r>
      <w:r w:rsidRPr="004809A1">
        <w:rPr>
          <w:lang w:val="fr-FR"/>
        </w:rPr>
        <w:t xml:space="preserve">, </w:t>
      </w:r>
      <w:r w:rsidR="001B04EE">
        <w:rPr>
          <w:lang w:val="fr-FR"/>
        </w:rPr>
        <w:t>qui complète</w:t>
      </w:r>
      <w:r w:rsidRPr="004809A1">
        <w:rPr>
          <w:lang w:val="fr-FR"/>
        </w:rPr>
        <w:t>nt les dispositions du Code pénal relatives à la traite des pe</w:t>
      </w:r>
      <w:r w:rsidR="001B04EE">
        <w:rPr>
          <w:lang w:val="fr-FR"/>
        </w:rPr>
        <w:t>rsonnes à des fins d</w:t>
      </w:r>
      <w:r w:rsidR="00E45F99">
        <w:rPr>
          <w:lang w:val="fr-FR"/>
        </w:rPr>
        <w:t>’</w:t>
      </w:r>
      <w:r w:rsidR="001B04EE">
        <w:rPr>
          <w:lang w:val="fr-FR"/>
        </w:rPr>
        <w:t>exploitation sexuelle;</w:t>
      </w:r>
    </w:p>
    <w:p w:rsidR="001B04EE" w:rsidRDefault="004809A1" w:rsidP="001B04EE">
      <w:pPr>
        <w:pStyle w:val="SingleTxtG"/>
        <w:ind w:firstLine="567"/>
        <w:rPr>
          <w:lang w:val="fr-FR"/>
        </w:rPr>
      </w:pPr>
      <w:r w:rsidRPr="004809A1">
        <w:rPr>
          <w:lang w:val="fr-FR"/>
        </w:rPr>
        <w:t>f)</w:t>
      </w:r>
      <w:r w:rsidRPr="004809A1">
        <w:rPr>
          <w:lang w:val="fr-FR"/>
        </w:rPr>
        <w:tab/>
        <w:t>L</w:t>
      </w:r>
      <w:r w:rsidR="001B04EE">
        <w:rPr>
          <w:lang w:val="fr-FR"/>
        </w:rPr>
        <w:t>a l</w:t>
      </w:r>
      <w:r w:rsidRPr="004809A1">
        <w:rPr>
          <w:lang w:val="fr-FR"/>
        </w:rPr>
        <w:t xml:space="preserve">oi </w:t>
      </w:r>
      <w:r w:rsidR="001B04EE" w:rsidRPr="001B04EE">
        <w:rPr>
          <w:lang w:val="fr-FR"/>
        </w:rPr>
        <w:t>n</w:t>
      </w:r>
      <w:r w:rsidR="001B04EE" w:rsidRPr="001B04EE">
        <w:rPr>
          <w:vertAlign w:val="superscript"/>
          <w:lang w:val="fr-FR"/>
        </w:rPr>
        <w:t>o</w:t>
      </w:r>
      <w:r w:rsidR="001B04EE">
        <w:rPr>
          <w:lang w:val="fr-FR"/>
        </w:rPr>
        <w:t> </w:t>
      </w:r>
      <w:r w:rsidRPr="004809A1">
        <w:rPr>
          <w:lang w:val="fr-FR"/>
        </w:rPr>
        <w:t>2161/06</w:t>
      </w:r>
      <w:r w:rsidRPr="00CC512A">
        <w:rPr>
          <w:rStyle w:val="FootnoteReference"/>
        </w:rPr>
        <w:footnoteReference w:id="6"/>
      </w:r>
      <w:r w:rsidRPr="004809A1">
        <w:rPr>
          <w:lang w:val="fr-FR"/>
        </w:rPr>
        <w:t xml:space="preserve">, qui réprime le commerce et la diffusion à des fins commerciales de matériel pornographique mettant en scène des enfants ou des personnes handicapées; </w:t>
      </w:r>
    </w:p>
    <w:p w:rsidR="007B6D2C" w:rsidRDefault="004809A1" w:rsidP="007B6D2C">
      <w:pPr>
        <w:pStyle w:val="SingleTxtG"/>
        <w:ind w:firstLine="567"/>
        <w:rPr>
          <w:lang w:val="fr-FR"/>
        </w:rPr>
      </w:pPr>
      <w:r w:rsidRPr="004809A1">
        <w:rPr>
          <w:lang w:val="fr-FR"/>
        </w:rPr>
        <w:t>g)</w:t>
      </w:r>
      <w:r w:rsidRPr="004809A1">
        <w:rPr>
          <w:lang w:val="fr-FR"/>
        </w:rPr>
        <w:tab/>
        <w:t>L</w:t>
      </w:r>
      <w:r w:rsidR="001B04EE">
        <w:rPr>
          <w:lang w:val="fr-FR"/>
        </w:rPr>
        <w:t>a l</w:t>
      </w:r>
      <w:r w:rsidRPr="004809A1">
        <w:rPr>
          <w:lang w:val="fr-FR"/>
        </w:rPr>
        <w:t xml:space="preserve">oi </w:t>
      </w:r>
      <w:r w:rsidR="001B04EE" w:rsidRPr="001B04EE">
        <w:rPr>
          <w:lang w:val="fr-FR"/>
        </w:rPr>
        <w:t>n</w:t>
      </w:r>
      <w:r w:rsidR="001B04EE" w:rsidRPr="001B04EE">
        <w:rPr>
          <w:vertAlign w:val="superscript"/>
          <w:lang w:val="fr-FR"/>
        </w:rPr>
        <w:t>o</w:t>
      </w:r>
      <w:r w:rsidR="001B04EE">
        <w:rPr>
          <w:lang w:val="fr-FR"/>
        </w:rPr>
        <w:t> </w:t>
      </w:r>
      <w:r w:rsidRPr="004809A1">
        <w:rPr>
          <w:lang w:val="fr-FR"/>
        </w:rPr>
        <w:t xml:space="preserve">3156/06 </w:t>
      </w:r>
      <w:r w:rsidR="007B6D2C">
        <w:rPr>
          <w:lang w:val="fr-FR"/>
        </w:rPr>
        <w:t>portant</w:t>
      </w:r>
      <w:r w:rsidRPr="004809A1">
        <w:rPr>
          <w:lang w:val="fr-FR"/>
        </w:rPr>
        <w:t xml:space="preserve"> modification de la loi sur l</w:t>
      </w:r>
      <w:r w:rsidR="00E45F99">
        <w:rPr>
          <w:lang w:val="fr-FR"/>
        </w:rPr>
        <w:t>’</w:t>
      </w:r>
      <w:r w:rsidRPr="004809A1">
        <w:rPr>
          <w:lang w:val="fr-FR"/>
        </w:rPr>
        <w:t>état civil en vue de faciliter l</w:t>
      </w:r>
      <w:r w:rsidR="00E45F99">
        <w:rPr>
          <w:lang w:val="fr-FR"/>
        </w:rPr>
        <w:t>’</w:t>
      </w:r>
      <w:r w:rsidRPr="004809A1">
        <w:rPr>
          <w:lang w:val="fr-FR"/>
        </w:rPr>
        <w:t>enregistrement des enfants qui n</w:t>
      </w:r>
      <w:r w:rsidR="00E45F99">
        <w:rPr>
          <w:lang w:val="fr-FR"/>
        </w:rPr>
        <w:t>’</w:t>
      </w:r>
      <w:r w:rsidRPr="004809A1">
        <w:rPr>
          <w:lang w:val="fr-FR"/>
        </w:rPr>
        <w:t>ont pas d</w:t>
      </w:r>
      <w:r w:rsidR="00E45F99">
        <w:rPr>
          <w:lang w:val="fr-FR"/>
        </w:rPr>
        <w:t>’</w:t>
      </w:r>
      <w:r w:rsidR="007B6D2C">
        <w:rPr>
          <w:lang w:val="fr-FR"/>
        </w:rPr>
        <w:t xml:space="preserve">acte </w:t>
      </w:r>
      <w:r w:rsidRPr="004809A1">
        <w:rPr>
          <w:lang w:val="fr-FR"/>
        </w:rPr>
        <w:t>de naissance;</w:t>
      </w:r>
      <w:r w:rsidR="002E265A">
        <w:rPr>
          <w:lang w:val="fr-FR"/>
        </w:rPr>
        <w:t xml:space="preserve"> </w:t>
      </w:r>
    </w:p>
    <w:p w:rsidR="007B6D2C" w:rsidRDefault="004809A1" w:rsidP="007B6D2C">
      <w:pPr>
        <w:pStyle w:val="SingleTxtG"/>
        <w:ind w:firstLine="567"/>
        <w:rPr>
          <w:lang w:val="fr-FR"/>
        </w:rPr>
      </w:pPr>
      <w:r w:rsidRPr="004809A1">
        <w:rPr>
          <w:lang w:val="fr-FR"/>
        </w:rPr>
        <w:t>h)</w:t>
      </w:r>
      <w:r w:rsidRPr="004809A1">
        <w:rPr>
          <w:lang w:val="fr-FR"/>
        </w:rPr>
        <w:tab/>
        <w:t>L</w:t>
      </w:r>
      <w:r w:rsidR="007B6D2C">
        <w:rPr>
          <w:lang w:val="fr-FR"/>
        </w:rPr>
        <w:t xml:space="preserve">a loi </w:t>
      </w:r>
      <w:r w:rsidR="007B6D2C" w:rsidRPr="007B6D2C">
        <w:rPr>
          <w:lang w:val="fr-FR"/>
        </w:rPr>
        <w:t>n</w:t>
      </w:r>
      <w:r w:rsidR="007B6D2C" w:rsidRPr="007B6D2C">
        <w:rPr>
          <w:vertAlign w:val="superscript"/>
          <w:lang w:val="fr-FR"/>
        </w:rPr>
        <w:t>o</w:t>
      </w:r>
      <w:r w:rsidR="007B6D2C">
        <w:rPr>
          <w:lang w:val="fr-FR"/>
        </w:rPr>
        <w:t> </w:t>
      </w:r>
      <w:r w:rsidR="005C1391">
        <w:rPr>
          <w:lang w:val="fr-FR"/>
        </w:rPr>
        <w:t>3440/08</w:t>
      </w:r>
      <w:r w:rsidRPr="004809A1">
        <w:rPr>
          <w:lang w:val="fr-FR"/>
        </w:rPr>
        <w:t xml:space="preserve"> </w:t>
      </w:r>
      <w:r w:rsidR="007B6D2C">
        <w:rPr>
          <w:lang w:val="fr-FR"/>
        </w:rPr>
        <w:t>portant</w:t>
      </w:r>
      <w:r w:rsidRPr="004809A1">
        <w:rPr>
          <w:lang w:val="fr-FR"/>
        </w:rPr>
        <w:t xml:space="preserve"> modification du Code pénal; </w:t>
      </w:r>
    </w:p>
    <w:p w:rsidR="001347DA" w:rsidRDefault="004809A1" w:rsidP="001347DA">
      <w:pPr>
        <w:pStyle w:val="SingleTxtG"/>
        <w:ind w:firstLine="567"/>
        <w:rPr>
          <w:lang w:val="fr-FR"/>
        </w:rPr>
      </w:pPr>
      <w:r w:rsidRPr="004809A1">
        <w:rPr>
          <w:lang w:val="fr-FR"/>
        </w:rPr>
        <w:t>i)</w:t>
      </w:r>
      <w:r w:rsidRPr="004809A1">
        <w:rPr>
          <w:lang w:val="fr-FR"/>
        </w:rPr>
        <w:tab/>
        <w:t>L</w:t>
      </w:r>
      <w:r w:rsidR="007B6D2C">
        <w:rPr>
          <w:lang w:val="fr-FR"/>
        </w:rPr>
        <w:t>a l</w:t>
      </w:r>
      <w:r w:rsidRPr="004809A1">
        <w:rPr>
          <w:lang w:val="fr-FR"/>
        </w:rPr>
        <w:t xml:space="preserve">oi </w:t>
      </w:r>
      <w:r w:rsidR="007B6D2C" w:rsidRPr="007B6D2C">
        <w:rPr>
          <w:lang w:val="fr-FR"/>
        </w:rPr>
        <w:t>n</w:t>
      </w:r>
      <w:r w:rsidR="007B6D2C" w:rsidRPr="007B6D2C">
        <w:rPr>
          <w:vertAlign w:val="superscript"/>
          <w:lang w:val="fr-FR"/>
        </w:rPr>
        <w:t>o</w:t>
      </w:r>
      <w:r w:rsidR="007B6D2C">
        <w:rPr>
          <w:lang w:val="fr-FR"/>
        </w:rPr>
        <w:t> </w:t>
      </w:r>
      <w:r w:rsidRPr="004809A1">
        <w:rPr>
          <w:lang w:val="fr-FR"/>
        </w:rPr>
        <w:t>2169/03, qui fixe l</w:t>
      </w:r>
      <w:r w:rsidR="00E45F99">
        <w:rPr>
          <w:lang w:val="fr-FR"/>
        </w:rPr>
        <w:t>’</w:t>
      </w:r>
      <w:r w:rsidRPr="004809A1">
        <w:rPr>
          <w:lang w:val="fr-FR"/>
        </w:rPr>
        <w:t>âge de la majorité et réaffirme qu</w:t>
      </w:r>
      <w:r w:rsidR="00E45F99">
        <w:rPr>
          <w:lang w:val="fr-FR"/>
        </w:rPr>
        <w:t>’</w:t>
      </w:r>
      <w:r w:rsidRPr="004809A1">
        <w:rPr>
          <w:lang w:val="fr-FR"/>
        </w:rPr>
        <w:t>en cas de doute concernant l</w:t>
      </w:r>
      <w:r w:rsidR="00E45F99">
        <w:rPr>
          <w:lang w:val="fr-FR"/>
        </w:rPr>
        <w:t>’</w:t>
      </w:r>
      <w:r w:rsidRPr="004809A1">
        <w:rPr>
          <w:lang w:val="fr-FR"/>
        </w:rPr>
        <w:t>âge d</w:t>
      </w:r>
      <w:r w:rsidR="00E45F99">
        <w:rPr>
          <w:lang w:val="fr-FR"/>
        </w:rPr>
        <w:t>’</w:t>
      </w:r>
      <w:r w:rsidRPr="004809A1">
        <w:rPr>
          <w:lang w:val="fr-FR"/>
        </w:rPr>
        <w:t>un</w:t>
      </w:r>
      <w:r w:rsidR="007B6D2C">
        <w:rPr>
          <w:lang w:val="fr-FR"/>
        </w:rPr>
        <w:t xml:space="preserve"> individu</w:t>
      </w:r>
      <w:r w:rsidRPr="004809A1">
        <w:rPr>
          <w:lang w:val="fr-FR"/>
        </w:rPr>
        <w:t xml:space="preserve">, </w:t>
      </w:r>
      <w:r w:rsidR="007B6D2C">
        <w:rPr>
          <w:lang w:val="fr-FR"/>
        </w:rPr>
        <w:t>celui-ci sera considéré</w:t>
      </w:r>
      <w:r w:rsidRPr="004809A1">
        <w:rPr>
          <w:lang w:val="fr-FR"/>
        </w:rPr>
        <w:t xml:space="preserve"> comme enfant </w:t>
      </w:r>
      <w:r w:rsidR="007B6D2C">
        <w:rPr>
          <w:lang w:val="fr-FR"/>
        </w:rPr>
        <w:t>ou adolescent</w:t>
      </w:r>
      <w:r w:rsidRPr="004809A1">
        <w:rPr>
          <w:lang w:val="fr-FR"/>
        </w:rPr>
        <w:t xml:space="preserve">; </w:t>
      </w:r>
    </w:p>
    <w:p w:rsidR="007D161D" w:rsidRDefault="004809A1" w:rsidP="007D161D">
      <w:pPr>
        <w:pStyle w:val="SingleTxtG"/>
        <w:ind w:firstLine="567"/>
        <w:rPr>
          <w:lang w:val="fr-FR"/>
        </w:rPr>
      </w:pPr>
      <w:r w:rsidRPr="004809A1">
        <w:rPr>
          <w:lang w:val="fr-FR"/>
        </w:rPr>
        <w:t>j)</w:t>
      </w:r>
      <w:r w:rsidRPr="004809A1">
        <w:rPr>
          <w:lang w:val="fr-FR"/>
        </w:rPr>
        <w:tab/>
        <w:t>L</w:t>
      </w:r>
      <w:r w:rsidR="001347DA">
        <w:rPr>
          <w:lang w:val="fr-FR"/>
        </w:rPr>
        <w:t>a l</w:t>
      </w:r>
      <w:r w:rsidRPr="004809A1">
        <w:rPr>
          <w:lang w:val="fr-FR"/>
        </w:rPr>
        <w:t xml:space="preserve">oi </w:t>
      </w:r>
      <w:r w:rsidR="001347DA" w:rsidRPr="001347DA">
        <w:rPr>
          <w:lang w:val="fr-FR"/>
        </w:rPr>
        <w:t>n</w:t>
      </w:r>
      <w:r w:rsidR="001347DA" w:rsidRPr="001347DA">
        <w:rPr>
          <w:vertAlign w:val="superscript"/>
          <w:lang w:val="fr-FR"/>
        </w:rPr>
        <w:t>o</w:t>
      </w:r>
      <w:r w:rsidR="001347DA">
        <w:rPr>
          <w:lang w:val="fr-FR"/>
        </w:rPr>
        <w:t> </w:t>
      </w:r>
      <w:r w:rsidR="005C1391">
        <w:rPr>
          <w:lang w:val="fr-FR"/>
        </w:rPr>
        <w:t>1657/2001</w:t>
      </w:r>
      <w:r w:rsidRPr="004809A1">
        <w:rPr>
          <w:lang w:val="fr-FR"/>
        </w:rPr>
        <w:t xml:space="preserve"> </w:t>
      </w:r>
      <w:r w:rsidR="001347DA">
        <w:rPr>
          <w:lang w:val="fr-FR"/>
        </w:rPr>
        <w:t>portant</w:t>
      </w:r>
      <w:r w:rsidRPr="004809A1">
        <w:rPr>
          <w:lang w:val="fr-FR"/>
        </w:rPr>
        <w:t xml:space="preserve"> ratification de la </w:t>
      </w:r>
      <w:r w:rsidRPr="004809A1">
        <w:t xml:space="preserve">Convention </w:t>
      </w:r>
      <w:r w:rsidR="001347DA">
        <w:t>(</w:t>
      </w:r>
      <w:r w:rsidR="001347DA" w:rsidRPr="00C14D2A">
        <w:t>n</w:t>
      </w:r>
      <w:r w:rsidR="001347DA" w:rsidRPr="00C14D2A">
        <w:rPr>
          <w:vertAlign w:val="superscript"/>
        </w:rPr>
        <w:t>o</w:t>
      </w:r>
      <w:r w:rsidR="001347DA">
        <w:t> </w:t>
      </w:r>
      <w:r w:rsidRPr="004809A1">
        <w:t>182</w:t>
      </w:r>
      <w:r w:rsidR="001347DA">
        <w:t>)</w:t>
      </w:r>
      <w:r w:rsidRPr="004809A1">
        <w:t xml:space="preserve"> de l</w:t>
      </w:r>
      <w:r w:rsidR="00E45F99">
        <w:t>’</w:t>
      </w:r>
      <w:r w:rsidRPr="004809A1">
        <w:t>Organisation internationale du Travail (OIT) concernant l</w:t>
      </w:r>
      <w:r w:rsidR="00E45F99">
        <w:t>’</w:t>
      </w:r>
      <w:r w:rsidRPr="004809A1">
        <w:t xml:space="preserve">interdiction des </w:t>
      </w:r>
      <w:bookmarkStart w:id="0" w:name="hit1"/>
      <w:bookmarkEnd w:id="0"/>
      <w:r w:rsidRPr="004809A1">
        <w:t xml:space="preserve">pires </w:t>
      </w:r>
      <w:bookmarkStart w:id="1" w:name="hit2"/>
      <w:bookmarkEnd w:id="1"/>
      <w:r w:rsidRPr="004809A1">
        <w:t xml:space="preserve">formes </w:t>
      </w:r>
      <w:bookmarkStart w:id="2" w:name="hit3"/>
      <w:bookmarkEnd w:id="2"/>
      <w:r w:rsidRPr="004809A1">
        <w:t xml:space="preserve">de </w:t>
      </w:r>
      <w:bookmarkStart w:id="3" w:name="hit4"/>
      <w:bookmarkEnd w:id="3"/>
      <w:r w:rsidRPr="004809A1">
        <w:t xml:space="preserve">travail </w:t>
      </w:r>
      <w:bookmarkStart w:id="4" w:name="hit5"/>
      <w:bookmarkEnd w:id="4"/>
      <w:r w:rsidRPr="004809A1">
        <w:t xml:space="preserve">des </w:t>
      </w:r>
      <w:bookmarkStart w:id="5" w:name="hit_last"/>
      <w:bookmarkEnd w:id="5"/>
      <w:r w:rsidRPr="004809A1">
        <w:t>enfants et l</w:t>
      </w:r>
      <w:r w:rsidR="00E45F99">
        <w:t>’</w:t>
      </w:r>
      <w:r w:rsidRPr="004809A1">
        <w:t>action immédiate en vue de leur élimination</w:t>
      </w:r>
      <w:r w:rsidRPr="004809A1">
        <w:rPr>
          <w:lang w:val="fr-FR"/>
        </w:rPr>
        <w:t xml:space="preserve">. </w:t>
      </w:r>
      <w:r w:rsidR="002C3E37">
        <w:rPr>
          <w:lang w:val="fr-FR"/>
        </w:rPr>
        <w:t>L</w:t>
      </w:r>
      <w:r w:rsidRPr="004809A1">
        <w:rPr>
          <w:lang w:val="fr-FR"/>
        </w:rPr>
        <w:t xml:space="preserve">e décret </w:t>
      </w:r>
      <w:r w:rsidR="002C3E37" w:rsidRPr="002C3E37">
        <w:rPr>
          <w:lang w:val="fr-FR"/>
        </w:rPr>
        <w:t>n</w:t>
      </w:r>
      <w:r w:rsidR="002C3E37" w:rsidRPr="002C3E37">
        <w:rPr>
          <w:vertAlign w:val="superscript"/>
          <w:lang w:val="fr-FR"/>
        </w:rPr>
        <w:t>o</w:t>
      </w:r>
      <w:r w:rsidR="002C3E37">
        <w:rPr>
          <w:lang w:val="fr-FR"/>
        </w:rPr>
        <w:t> </w:t>
      </w:r>
      <w:r w:rsidRPr="004809A1">
        <w:rPr>
          <w:lang w:val="fr-FR"/>
        </w:rPr>
        <w:t>4951, qui porte règle</w:t>
      </w:r>
      <w:r w:rsidR="002C3E37">
        <w:rPr>
          <w:lang w:val="fr-FR"/>
        </w:rPr>
        <w:t>ment d</w:t>
      </w:r>
      <w:r w:rsidR="00E45F99">
        <w:rPr>
          <w:lang w:val="fr-FR"/>
        </w:rPr>
        <w:t>’</w:t>
      </w:r>
      <w:r w:rsidR="002C3E37">
        <w:rPr>
          <w:lang w:val="fr-FR"/>
        </w:rPr>
        <w:t xml:space="preserve">application de la loi </w:t>
      </w:r>
      <w:r w:rsidR="002C3E37" w:rsidRPr="002C3E37">
        <w:rPr>
          <w:lang w:val="fr-FR"/>
        </w:rPr>
        <w:t>n</w:t>
      </w:r>
      <w:r w:rsidR="002C3E37" w:rsidRPr="002C3E37">
        <w:rPr>
          <w:vertAlign w:val="superscript"/>
          <w:lang w:val="fr-FR"/>
        </w:rPr>
        <w:t>o</w:t>
      </w:r>
      <w:r w:rsidR="002C3E37">
        <w:rPr>
          <w:lang w:val="fr-FR"/>
        </w:rPr>
        <w:t> </w:t>
      </w:r>
      <w:r w:rsidRPr="004809A1">
        <w:rPr>
          <w:lang w:val="fr-FR"/>
        </w:rPr>
        <w:t xml:space="preserve">1657/2001 et </w:t>
      </w:r>
      <w:r w:rsidR="002C3E37">
        <w:rPr>
          <w:lang w:val="fr-FR"/>
        </w:rPr>
        <w:t xml:space="preserve">contient la </w:t>
      </w:r>
      <w:r w:rsidRPr="004809A1">
        <w:rPr>
          <w:lang w:val="fr-FR"/>
        </w:rPr>
        <w:t>liste de</w:t>
      </w:r>
      <w:r w:rsidR="002C3E37">
        <w:rPr>
          <w:lang w:val="fr-FR"/>
        </w:rPr>
        <w:t>s</w:t>
      </w:r>
      <w:r w:rsidRPr="004809A1">
        <w:rPr>
          <w:lang w:val="fr-FR"/>
        </w:rPr>
        <w:t xml:space="preserve"> travaux dangereux pour les enfants</w:t>
      </w:r>
      <w:r w:rsidRPr="00CC512A">
        <w:rPr>
          <w:rStyle w:val="FootnoteReference"/>
        </w:rPr>
        <w:footnoteReference w:id="7"/>
      </w:r>
      <w:r w:rsidRPr="004809A1">
        <w:rPr>
          <w:lang w:val="fr-FR"/>
        </w:rPr>
        <w:t>, a été signé</w:t>
      </w:r>
      <w:r w:rsidR="002C3E37">
        <w:rPr>
          <w:lang w:val="fr-FR"/>
        </w:rPr>
        <w:t xml:space="preserve"> en mars 2005</w:t>
      </w:r>
      <w:r w:rsidRPr="004809A1">
        <w:rPr>
          <w:lang w:val="fr-FR"/>
        </w:rPr>
        <w:t>;</w:t>
      </w:r>
    </w:p>
    <w:p w:rsidR="001375B6" w:rsidRDefault="004809A1" w:rsidP="001375B6">
      <w:pPr>
        <w:pStyle w:val="SingleTxtG"/>
        <w:ind w:firstLine="567"/>
        <w:rPr>
          <w:lang w:val="fr-FR"/>
        </w:rPr>
      </w:pPr>
      <w:r w:rsidRPr="004809A1">
        <w:rPr>
          <w:lang w:val="fr-FR"/>
        </w:rPr>
        <w:t>k)</w:t>
      </w:r>
      <w:r w:rsidRPr="004809A1">
        <w:rPr>
          <w:lang w:val="fr-FR"/>
        </w:rPr>
        <w:tab/>
      </w:r>
      <w:r w:rsidR="007D161D">
        <w:rPr>
          <w:lang w:val="fr-FR"/>
        </w:rPr>
        <w:t>Le d</w:t>
      </w:r>
      <w:r w:rsidRPr="004809A1">
        <w:rPr>
          <w:lang w:val="fr-FR"/>
        </w:rPr>
        <w:t xml:space="preserve">écret </w:t>
      </w:r>
      <w:r w:rsidR="007D161D" w:rsidRPr="007D161D">
        <w:rPr>
          <w:lang w:val="fr-FR"/>
        </w:rPr>
        <w:t>n</w:t>
      </w:r>
      <w:r w:rsidR="007D161D" w:rsidRPr="007D161D">
        <w:rPr>
          <w:vertAlign w:val="superscript"/>
          <w:lang w:val="fr-FR"/>
        </w:rPr>
        <w:t>o</w:t>
      </w:r>
      <w:r w:rsidR="007D161D">
        <w:rPr>
          <w:lang w:val="fr-FR"/>
        </w:rPr>
        <w:t> </w:t>
      </w:r>
      <w:r w:rsidRPr="004809A1">
        <w:rPr>
          <w:lang w:val="fr-FR"/>
        </w:rPr>
        <w:t>3279/2004, qui institue le 31 mai en tant que Journée nationale de lutte contre la maltraitance, l</w:t>
      </w:r>
      <w:r w:rsidR="00E45F99">
        <w:rPr>
          <w:lang w:val="fr-FR"/>
        </w:rPr>
        <w:t>’</w:t>
      </w:r>
      <w:r w:rsidRPr="004809A1">
        <w:rPr>
          <w:lang w:val="fr-FR"/>
        </w:rPr>
        <w:t>exploitation sexuelle et l</w:t>
      </w:r>
      <w:r w:rsidR="00E45F99">
        <w:rPr>
          <w:lang w:val="fr-FR"/>
        </w:rPr>
        <w:t>’</w:t>
      </w:r>
      <w:r w:rsidRPr="004809A1">
        <w:rPr>
          <w:lang w:val="fr-FR"/>
        </w:rPr>
        <w:t>exploitation par le travail des enfants et adolescents et le 18 juin en tant que Journée internationale de lutte contre l</w:t>
      </w:r>
      <w:r w:rsidR="00E45F99">
        <w:rPr>
          <w:lang w:val="fr-FR"/>
        </w:rPr>
        <w:t>’</w:t>
      </w:r>
      <w:r w:rsidRPr="004809A1">
        <w:rPr>
          <w:lang w:val="fr-FR"/>
        </w:rPr>
        <w:t>exploitation sexuelle des enfants à des fins commerciales</w:t>
      </w:r>
      <w:r w:rsidRPr="00CC512A">
        <w:rPr>
          <w:rStyle w:val="FootnoteReference"/>
        </w:rPr>
        <w:footnoteReference w:id="8"/>
      </w:r>
      <w:r w:rsidRPr="004809A1">
        <w:rPr>
          <w:lang w:val="fr-FR"/>
        </w:rPr>
        <w:t>;</w:t>
      </w:r>
    </w:p>
    <w:p w:rsidR="001375B6" w:rsidRDefault="004809A1" w:rsidP="001375B6">
      <w:pPr>
        <w:pStyle w:val="SingleTxtG"/>
        <w:ind w:firstLine="567"/>
      </w:pPr>
      <w:r w:rsidRPr="004809A1">
        <w:rPr>
          <w:lang w:val="fr-FR"/>
        </w:rPr>
        <w:t>l)</w:t>
      </w:r>
      <w:r w:rsidRPr="004809A1">
        <w:rPr>
          <w:lang w:val="fr-FR"/>
        </w:rPr>
        <w:tab/>
      </w:r>
      <w:r w:rsidR="001375B6">
        <w:rPr>
          <w:lang w:val="fr-FR"/>
        </w:rPr>
        <w:t>Le d</w:t>
      </w:r>
      <w:r w:rsidRPr="004809A1">
        <w:rPr>
          <w:lang w:val="fr-FR"/>
        </w:rPr>
        <w:t xml:space="preserve">écret </w:t>
      </w:r>
      <w:r w:rsidR="001375B6" w:rsidRPr="001375B6">
        <w:rPr>
          <w:lang w:val="fr-FR"/>
        </w:rPr>
        <w:t>n</w:t>
      </w:r>
      <w:r w:rsidR="001375B6" w:rsidRPr="001375B6">
        <w:rPr>
          <w:vertAlign w:val="superscript"/>
          <w:lang w:val="fr-FR"/>
        </w:rPr>
        <w:t>o</w:t>
      </w:r>
      <w:r w:rsidR="001375B6">
        <w:rPr>
          <w:lang w:val="fr-FR"/>
        </w:rPr>
        <w:t> </w:t>
      </w:r>
      <w:r w:rsidR="005C1391">
        <w:rPr>
          <w:lang w:val="fr-FR"/>
        </w:rPr>
        <w:t>4907/2005</w:t>
      </w:r>
      <w:r w:rsidRPr="004809A1">
        <w:rPr>
          <w:lang w:val="fr-FR"/>
        </w:rPr>
        <w:t xml:space="preserve"> </w:t>
      </w:r>
      <w:r w:rsidR="001375B6">
        <w:rPr>
          <w:lang w:val="fr-FR"/>
        </w:rPr>
        <w:t>portant</w:t>
      </w:r>
      <w:r w:rsidRPr="004809A1">
        <w:rPr>
          <w:lang w:val="fr-FR"/>
        </w:rPr>
        <w:t xml:space="preserve"> </w:t>
      </w:r>
      <w:r w:rsidRPr="004809A1">
        <w:t>création du Comité national pour la protection des enfants vivant dans la rue (CONASICA);</w:t>
      </w:r>
    </w:p>
    <w:p w:rsidR="004809A1" w:rsidRPr="004809A1" w:rsidRDefault="004809A1" w:rsidP="001375B6">
      <w:pPr>
        <w:pStyle w:val="SingleTxtG"/>
        <w:ind w:firstLine="567"/>
        <w:rPr>
          <w:lang w:val="fr-FR"/>
        </w:rPr>
      </w:pPr>
      <w:r w:rsidRPr="004809A1">
        <w:rPr>
          <w:lang w:val="fr-FR"/>
        </w:rPr>
        <w:t>m)</w:t>
      </w:r>
      <w:r w:rsidRPr="004809A1">
        <w:rPr>
          <w:lang w:val="fr-FR"/>
        </w:rPr>
        <w:tab/>
      </w:r>
      <w:r w:rsidR="001375B6">
        <w:rPr>
          <w:lang w:val="fr-FR"/>
        </w:rPr>
        <w:t>Le d</w:t>
      </w:r>
      <w:r w:rsidRPr="004809A1">
        <w:rPr>
          <w:lang w:val="fr-FR"/>
        </w:rPr>
        <w:t xml:space="preserve">écret </w:t>
      </w:r>
      <w:r w:rsidR="001375B6" w:rsidRPr="001375B6">
        <w:rPr>
          <w:lang w:val="fr-FR"/>
        </w:rPr>
        <w:t>n</w:t>
      </w:r>
      <w:r w:rsidR="001375B6" w:rsidRPr="001375B6">
        <w:rPr>
          <w:vertAlign w:val="superscript"/>
          <w:lang w:val="fr-FR"/>
        </w:rPr>
        <w:t>o</w:t>
      </w:r>
      <w:r w:rsidR="001375B6">
        <w:rPr>
          <w:lang w:val="fr-FR"/>
        </w:rPr>
        <w:t> </w:t>
      </w:r>
      <w:r w:rsidR="005C1391">
        <w:rPr>
          <w:lang w:val="fr-FR"/>
        </w:rPr>
        <w:t>5093/2005</w:t>
      </w:r>
      <w:r w:rsidRPr="004809A1">
        <w:rPr>
          <w:lang w:val="fr-FR"/>
        </w:rPr>
        <w:t xml:space="preserve"> </w:t>
      </w:r>
      <w:r w:rsidR="001375B6">
        <w:rPr>
          <w:lang w:val="fr-FR"/>
        </w:rPr>
        <w:t>portant</w:t>
      </w:r>
      <w:r w:rsidRPr="004809A1">
        <w:rPr>
          <w:lang w:val="fr-FR"/>
        </w:rPr>
        <w:t xml:space="preserve"> création de la </w:t>
      </w:r>
      <w:r w:rsidRPr="004809A1">
        <w:t>Commission interinstitutions de prévention de la traite des personnes</w:t>
      </w:r>
      <w:r w:rsidR="00263423">
        <w:t xml:space="preserve"> et de lutte contre la traite </w:t>
      </w:r>
      <w:r w:rsidRPr="004809A1">
        <w:t xml:space="preserve">au Paraguay. </w:t>
      </w:r>
    </w:p>
    <w:p w:rsidR="004809A1" w:rsidRPr="004809A1" w:rsidRDefault="007C2EAC" w:rsidP="004809A1">
      <w:pPr>
        <w:pStyle w:val="SingleTxtG"/>
        <w:rPr>
          <w:lang w:val="fr-FR"/>
        </w:rPr>
      </w:pPr>
      <w:r>
        <w:rPr>
          <w:lang w:val="fr-FR"/>
        </w:rPr>
        <w:t>16.</w:t>
      </w:r>
      <w:r>
        <w:rPr>
          <w:lang w:val="fr-FR"/>
        </w:rPr>
        <w:tab/>
        <w:t>L</w:t>
      </w:r>
      <w:r w:rsidR="00E45F99">
        <w:rPr>
          <w:lang w:val="fr-FR"/>
        </w:rPr>
        <w:t>’</w:t>
      </w:r>
      <w:r>
        <w:rPr>
          <w:lang w:val="fr-FR"/>
        </w:rPr>
        <w:t xml:space="preserve">article 31 de la loi </w:t>
      </w:r>
      <w:r w:rsidRPr="007C2EAC">
        <w:rPr>
          <w:lang w:val="fr-FR"/>
        </w:rPr>
        <w:t>n</w:t>
      </w:r>
      <w:r w:rsidRPr="007C2EAC">
        <w:rPr>
          <w:vertAlign w:val="superscript"/>
          <w:lang w:val="fr-FR"/>
        </w:rPr>
        <w:t>o</w:t>
      </w:r>
      <w:r>
        <w:rPr>
          <w:lang w:val="fr-FR"/>
        </w:rPr>
        <w:t> </w:t>
      </w:r>
      <w:r w:rsidR="004809A1" w:rsidRPr="004809A1">
        <w:rPr>
          <w:lang w:val="fr-FR"/>
        </w:rPr>
        <w:t>1680/01</w:t>
      </w:r>
      <w:r w:rsidR="004809A1" w:rsidRPr="004809A1">
        <w:rPr>
          <w:b/>
          <w:bCs/>
          <w:lang w:val="fr-FR"/>
        </w:rPr>
        <w:t xml:space="preserve"> </w:t>
      </w:r>
      <w:r>
        <w:t xml:space="preserve">portant </w:t>
      </w:r>
      <w:r w:rsidR="004809A1" w:rsidRPr="004809A1">
        <w:t>Code de l</w:t>
      </w:r>
      <w:r w:rsidR="00E45F99">
        <w:t>’</w:t>
      </w:r>
      <w:r w:rsidR="004809A1" w:rsidRPr="004809A1">
        <w:t>enfance et de l</w:t>
      </w:r>
      <w:r w:rsidR="00E45F99">
        <w:t>’</w:t>
      </w:r>
      <w:r w:rsidR="004809A1" w:rsidRPr="004809A1">
        <w:t>adolescence</w:t>
      </w:r>
      <w:r w:rsidR="004809A1" w:rsidRPr="004809A1">
        <w:rPr>
          <w:lang w:val="fr-FR"/>
        </w:rPr>
        <w:t xml:space="preserve"> </w:t>
      </w:r>
      <w:r w:rsidR="004809A1" w:rsidRPr="004809A1">
        <w:t xml:space="preserve">interdit expressément </w:t>
      </w:r>
      <w:r w:rsidR="004809A1" w:rsidRPr="004809A1">
        <w:rPr>
          <w:lang w:val="fr-FR"/>
        </w:rPr>
        <w:t>l</w:t>
      </w:r>
      <w:r w:rsidR="00E45F99">
        <w:rPr>
          <w:lang w:val="fr-FR"/>
        </w:rPr>
        <w:t>’</w:t>
      </w:r>
      <w:r w:rsidR="004809A1" w:rsidRPr="004809A1">
        <w:rPr>
          <w:lang w:val="fr-FR"/>
        </w:rPr>
        <w:t>utilisation d</w:t>
      </w:r>
      <w:r w:rsidR="00E45F99">
        <w:rPr>
          <w:lang w:val="fr-FR"/>
        </w:rPr>
        <w:t>’</w:t>
      </w:r>
      <w:r w:rsidR="004809A1" w:rsidRPr="004809A1">
        <w:rPr>
          <w:lang w:val="fr-FR"/>
        </w:rPr>
        <w:t>enfants et d</w:t>
      </w:r>
      <w:r w:rsidR="00E45F99">
        <w:rPr>
          <w:lang w:val="fr-FR"/>
        </w:rPr>
        <w:t>’</w:t>
      </w:r>
      <w:r w:rsidR="004809A1" w:rsidRPr="004809A1">
        <w:rPr>
          <w:lang w:val="fr-FR"/>
        </w:rPr>
        <w:t>adolescents dans le commerce du sexe et dans l</w:t>
      </w:r>
      <w:r w:rsidR="00E45F99">
        <w:rPr>
          <w:lang w:val="fr-FR"/>
        </w:rPr>
        <w:t>’</w:t>
      </w:r>
      <w:r>
        <w:rPr>
          <w:lang w:val="fr-FR"/>
        </w:rPr>
        <w:t xml:space="preserve">élaboration de </w:t>
      </w:r>
      <w:r w:rsidR="004809A1" w:rsidRPr="004809A1">
        <w:rPr>
          <w:lang w:val="fr-FR"/>
        </w:rPr>
        <w:t>la production et la distribution de publications pornographiques, ainsi que l</w:t>
      </w:r>
      <w:r w:rsidR="00E45F99">
        <w:rPr>
          <w:lang w:val="fr-FR"/>
        </w:rPr>
        <w:t>’</w:t>
      </w:r>
      <w:r w:rsidR="004809A1" w:rsidRPr="004809A1">
        <w:rPr>
          <w:lang w:val="fr-FR"/>
        </w:rPr>
        <w:t xml:space="preserve">accès des enfants et des adolescents à des spectacles pornographiques. </w:t>
      </w:r>
    </w:p>
    <w:p w:rsidR="004809A1" w:rsidRPr="004809A1" w:rsidRDefault="004809A1" w:rsidP="004809A1">
      <w:pPr>
        <w:pStyle w:val="SingleTxtG"/>
        <w:rPr>
          <w:lang w:val="fr-FR"/>
        </w:rPr>
      </w:pPr>
      <w:r w:rsidRPr="004809A1">
        <w:rPr>
          <w:lang w:val="fr-FR"/>
        </w:rPr>
        <w:t>17.</w:t>
      </w:r>
      <w:r w:rsidRPr="004809A1">
        <w:rPr>
          <w:lang w:val="fr-FR"/>
        </w:rPr>
        <w:tab/>
      </w:r>
      <w:r w:rsidR="007C2EAC">
        <w:rPr>
          <w:lang w:val="fr-FR"/>
        </w:rPr>
        <w:t xml:space="preserve">Si la loi </w:t>
      </w:r>
      <w:r w:rsidRPr="004809A1">
        <w:rPr>
          <w:lang w:val="fr-FR"/>
        </w:rPr>
        <w:t>reconnaît le problème et protège les victimes d</w:t>
      </w:r>
      <w:r w:rsidR="00E45F99">
        <w:rPr>
          <w:lang w:val="fr-FR"/>
        </w:rPr>
        <w:t>’</w:t>
      </w:r>
      <w:r w:rsidRPr="004809A1">
        <w:rPr>
          <w:lang w:val="fr-FR"/>
        </w:rPr>
        <w:t>exploitation sexuelle à des fins commerciales</w:t>
      </w:r>
      <w:r w:rsidR="007C2EAC">
        <w:rPr>
          <w:lang w:val="fr-FR"/>
        </w:rPr>
        <w:t xml:space="preserve">, en revanche, le </w:t>
      </w:r>
      <w:r w:rsidRPr="004809A1">
        <w:rPr>
          <w:lang w:val="fr-FR"/>
        </w:rPr>
        <w:t xml:space="preserve">Code pénal présente de graves lacunes à cet égard. </w:t>
      </w:r>
    </w:p>
    <w:p w:rsidR="004809A1" w:rsidRPr="004809A1" w:rsidRDefault="004809A1" w:rsidP="004809A1">
      <w:pPr>
        <w:pStyle w:val="SingleTxtG"/>
        <w:rPr>
          <w:lang w:val="fr-FR"/>
        </w:rPr>
      </w:pPr>
      <w:r w:rsidRPr="004809A1">
        <w:rPr>
          <w:lang w:val="fr-FR"/>
        </w:rPr>
        <w:t>18.</w:t>
      </w:r>
      <w:r w:rsidRPr="004809A1">
        <w:rPr>
          <w:lang w:val="fr-FR"/>
        </w:rPr>
        <w:tab/>
        <w:t>Le Code pénal érige en infraction l</w:t>
      </w:r>
      <w:r w:rsidR="00E45F99">
        <w:rPr>
          <w:lang w:val="fr-FR"/>
        </w:rPr>
        <w:t>’</w:t>
      </w:r>
      <w:r w:rsidRPr="004809A1">
        <w:rPr>
          <w:lang w:val="fr-FR"/>
        </w:rPr>
        <w:t>exploitation sexuelle des enf</w:t>
      </w:r>
      <w:r w:rsidR="007C2EAC">
        <w:rPr>
          <w:lang w:val="fr-FR"/>
        </w:rPr>
        <w:t>ants et des adolescents (</w:t>
      </w:r>
      <w:r w:rsidR="00CC512A">
        <w:rPr>
          <w:lang w:val="fr-FR"/>
        </w:rPr>
        <w:t>l</w:t>
      </w:r>
      <w:r w:rsidR="007C2EAC">
        <w:rPr>
          <w:lang w:val="fr-FR"/>
        </w:rPr>
        <w:t xml:space="preserve">oi </w:t>
      </w:r>
      <w:r w:rsidR="007C2EAC" w:rsidRPr="007C2EAC">
        <w:rPr>
          <w:lang w:val="fr-FR"/>
        </w:rPr>
        <w:t>n</w:t>
      </w:r>
      <w:r w:rsidR="007C2EAC" w:rsidRPr="007C2EAC">
        <w:rPr>
          <w:vertAlign w:val="superscript"/>
          <w:lang w:val="fr-FR"/>
        </w:rPr>
        <w:t>o</w:t>
      </w:r>
      <w:r w:rsidR="007C2EAC">
        <w:rPr>
          <w:lang w:val="fr-FR"/>
        </w:rPr>
        <w:t> </w:t>
      </w:r>
      <w:r w:rsidRPr="004809A1">
        <w:rPr>
          <w:lang w:val="fr-FR"/>
        </w:rPr>
        <w:t xml:space="preserve">1168/97). </w:t>
      </w:r>
      <w:r w:rsidR="007C2EAC">
        <w:rPr>
          <w:lang w:val="fr-FR"/>
        </w:rPr>
        <w:t xml:space="preserve">Si </w:t>
      </w:r>
      <w:r w:rsidRPr="004809A1">
        <w:rPr>
          <w:lang w:val="fr-FR"/>
        </w:rPr>
        <w:t xml:space="preserve">le commerce du sexe </w:t>
      </w:r>
      <w:r w:rsidR="007C2EAC">
        <w:rPr>
          <w:lang w:val="fr-FR"/>
        </w:rPr>
        <w:t xml:space="preserve">est </w:t>
      </w:r>
      <w:r w:rsidRPr="004809A1">
        <w:rPr>
          <w:lang w:val="fr-FR"/>
        </w:rPr>
        <w:t xml:space="preserve">autorisé entre adultes et que la prostitution ne constitue pas un délit, la traite des personnes, le proxénétisme et le proxénétisme aggravé sont </w:t>
      </w:r>
      <w:r w:rsidR="007C2EAC">
        <w:rPr>
          <w:lang w:val="fr-FR"/>
        </w:rPr>
        <w:t xml:space="preserve">eux </w:t>
      </w:r>
      <w:r w:rsidRPr="004809A1">
        <w:rPr>
          <w:lang w:val="fr-FR"/>
        </w:rPr>
        <w:t xml:space="preserve">des délits. </w:t>
      </w:r>
    </w:p>
    <w:p w:rsidR="004809A1" w:rsidRPr="004809A1" w:rsidRDefault="004809A1" w:rsidP="004809A1">
      <w:pPr>
        <w:pStyle w:val="SingleTxtG"/>
        <w:rPr>
          <w:lang w:val="fr-FR"/>
        </w:rPr>
      </w:pPr>
      <w:r w:rsidRPr="004809A1">
        <w:rPr>
          <w:lang w:val="fr-FR"/>
        </w:rPr>
        <w:t>19.</w:t>
      </w:r>
      <w:r w:rsidRPr="004809A1">
        <w:rPr>
          <w:lang w:val="fr-FR"/>
        </w:rPr>
        <w:tab/>
        <w:t>S</w:t>
      </w:r>
      <w:r w:rsidR="00E45F99">
        <w:rPr>
          <w:lang w:val="fr-FR"/>
        </w:rPr>
        <w:t>’</w:t>
      </w:r>
      <w:r w:rsidRPr="004809A1">
        <w:rPr>
          <w:lang w:val="fr-FR"/>
        </w:rPr>
        <w:t xml:space="preserve">agissant des </w:t>
      </w:r>
      <w:r w:rsidR="00B14409">
        <w:rPr>
          <w:lang w:val="fr-FR"/>
        </w:rPr>
        <w:t>textes législatif</w:t>
      </w:r>
      <w:r w:rsidRPr="004809A1">
        <w:rPr>
          <w:lang w:val="fr-FR"/>
        </w:rPr>
        <w:t xml:space="preserve">s </w:t>
      </w:r>
      <w:r w:rsidR="00B14409">
        <w:rPr>
          <w:lang w:val="fr-FR"/>
        </w:rPr>
        <w:t>en rapport avec le</w:t>
      </w:r>
      <w:r w:rsidRPr="004809A1">
        <w:rPr>
          <w:lang w:val="fr-FR"/>
        </w:rPr>
        <w:t xml:space="preserve"> Protocole, il c</w:t>
      </w:r>
      <w:r w:rsidR="007C2EAC">
        <w:rPr>
          <w:lang w:val="fr-FR"/>
        </w:rPr>
        <w:t xml:space="preserve">onvient de mentionner la loi </w:t>
      </w:r>
      <w:r w:rsidR="007C2EAC" w:rsidRPr="007C2EAC">
        <w:rPr>
          <w:lang w:val="fr-FR"/>
        </w:rPr>
        <w:t>n</w:t>
      </w:r>
      <w:r w:rsidR="007C2EAC" w:rsidRPr="007C2EAC">
        <w:rPr>
          <w:vertAlign w:val="superscript"/>
          <w:lang w:val="fr-FR"/>
        </w:rPr>
        <w:t>o</w:t>
      </w:r>
      <w:r w:rsidR="007C2EAC">
        <w:rPr>
          <w:lang w:val="fr-FR"/>
        </w:rPr>
        <w:t> </w:t>
      </w:r>
      <w:r w:rsidRPr="004809A1">
        <w:rPr>
          <w:lang w:val="fr-FR"/>
        </w:rPr>
        <w:t>2861/2006</w:t>
      </w:r>
      <w:r w:rsidRPr="00CC512A">
        <w:rPr>
          <w:rStyle w:val="FootnoteReference"/>
        </w:rPr>
        <w:footnoteReference w:id="9"/>
      </w:r>
      <w:r w:rsidRPr="004809A1">
        <w:rPr>
          <w:lang w:val="fr-FR"/>
        </w:rPr>
        <w:t xml:space="preserve">, qui réprime </w:t>
      </w:r>
      <w:r w:rsidR="007C2EAC">
        <w:rPr>
          <w:lang w:val="fr-FR"/>
        </w:rPr>
        <w:t>«</w:t>
      </w:r>
      <w:r w:rsidRPr="004809A1">
        <w:rPr>
          <w:lang w:val="fr-FR"/>
        </w:rPr>
        <w:t>le commerce et la diffusion à des fins commerciales de matériel pornographique mettant en scène des enfan</w:t>
      </w:r>
      <w:r w:rsidR="007C2EAC">
        <w:rPr>
          <w:lang w:val="fr-FR"/>
        </w:rPr>
        <w:t>ts ou des personnes handicapées»</w:t>
      </w:r>
      <w:r w:rsidRPr="004809A1">
        <w:rPr>
          <w:lang w:val="fr-FR"/>
        </w:rPr>
        <w:t xml:space="preserve">. </w:t>
      </w:r>
    </w:p>
    <w:p w:rsidR="004809A1" w:rsidRPr="004809A1" w:rsidRDefault="004809A1" w:rsidP="004809A1">
      <w:pPr>
        <w:pStyle w:val="SingleTxtG"/>
        <w:rPr>
          <w:lang w:val="fr-FR"/>
        </w:rPr>
      </w:pPr>
      <w:r w:rsidRPr="004809A1">
        <w:rPr>
          <w:lang w:val="fr-FR"/>
        </w:rPr>
        <w:t>20.</w:t>
      </w:r>
      <w:r w:rsidRPr="004809A1">
        <w:rPr>
          <w:lang w:val="fr-FR"/>
        </w:rPr>
        <w:tab/>
        <w:t>Cette loi est importante en raison de la large définition qu</w:t>
      </w:r>
      <w:r w:rsidR="00E45F99">
        <w:rPr>
          <w:lang w:val="fr-FR"/>
        </w:rPr>
        <w:t>’</w:t>
      </w:r>
      <w:r w:rsidRPr="004809A1">
        <w:rPr>
          <w:lang w:val="fr-FR"/>
        </w:rPr>
        <w:t>elle donne des infractions de cette nature, qui n</w:t>
      </w:r>
      <w:r w:rsidR="00E45F99">
        <w:rPr>
          <w:lang w:val="fr-FR"/>
        </w:rPr>
        <w:t>’</w:t>
      </w:r>
      <w:r w:rsidRPr="004809A1">
        <w:rPr>
          <w:lang w:val="fr-FR"/>
        </w:rPr>
        <w:t>étaient antérieurement pas prévu</w:t>
      </w:r>
      <w:r w:rsidR="00B14409">
        <w:rPr>
          <w:lang w:val="fr-FR"/>
        </w:rPr>
        <w:t>e</w:t>
      </w:r>
      <w:r w:rsidRPr="004809A1">
        <w:rPr>
          <w:lang w:val="fr-FR"/>
        </w:rPr>
        <w:t>s par le Code pénal, et de la multitude de mesures de répression qu</w:t>
      </w:r>
      <w:r w:rsidR="00E45F99">
        <w:rPr>
          <w:lang w:val="fr-FR"/>
        </w:rPr>
        <w:t>’</w:t>
      </w:r>
      <w:r w:rsidRPr="004809A1">
        <w:rPr>
          <w:lang w:val="fr-FR"/>
        </w:rPr>
        <w:t>elle prévoit.</w:t>
      </w:r>
      <w:r w:rsidR="002E265A">
        <w:rPr>
          <w:lang w:val="fr-FR"/>
        </w:rPr>
        <w:t xml:space="preserve"> </w:t>
      </w:r>
    </w:p>
    <w:p w:rsidR="004809A1" w:rsidRPr="004809A1" w:rsidRDefault="004809A1" w:rsidP="004809A1">
      <w:pPr>
        <w:pStyle w:val="SingleTxtG"/>
        <w:rPr>
          <w:lang w:val="fr-FR"/>
        </w:rPr>
      </w:pPr>
      <w:r w:rsidRPr="004809A1">
        <w:rPr>
          <w:lang w:val="fr-FR"/>
        </w:rPr>
        <w:t>21.</w:t>
      </w:r>
      <w:r w:rsidRPr="004809A1">
        <w:rPr>
          <w:lang w:val="fr-FR"/>
        </w:rPr>
        <w:tab/>
        <w:t>On trouvera ci-après certains articles novateurs de cette loi:</w:t>
      </w:r>
      <w:r w:rsidR="002E265A">
        <w:rPr>
          <w:lang w:val="fr-FR"/>
        </w:rPr>
        <w:t xml:space="preserve"> </w:t>
      </w:r>
    </w:p>
    <w:p w:rsidR="00380D2E" w:rsidRDefault="004809A1" w:rsidP="00380D2E">
      <w:pPr>
        <w:pStyle w:val="Bullet1G"/>
        <w:rPr>
          <w:lang w:val="fr-FR"/>
        </w:rPr>
      </w:pPr>
      <w:r w:rsidRPr="004809A1">
        <w:rPr>
          <w:bCs/>
          <w:lang w:val="fr-FR"/>
        </w:rPr>
        <w:t>L</w:t>
      </w:r>
      <w:r w:rsidR="00E45F99">
        <w:rPr>
          <w:bCs/>
          <w:lang w:val="fr-FR"/>
        </w:rPr>
        <w:t>’</w:t>
      </w:r>
      <w:r w:rsidRPr="007F4DB3">
        <w:rPr>
          <w:b/>
          <w:bCs/>
          <w:lang w:val="fr-FR"/>
        </w:rPr>
        <w:t>article 7</w:t>
      </w:r>
      <w:r w:rsidRPr="004809A1">
        <w:rPr>
          <w:b/>
          <w:lang w:val="fr-FR"/>
        </w:rPr>
        <w:t xml:space="preserve"> </w:t>
      </w:r>
      <w:r w:rsidRPr="004809A1">
        <w:rPr>
          <w:lang w:val="fr-FR"/>
        </w:rPr>
        <w:t>prévoit l</w:t>
      </w:r>
      <w:r w:rsidR="00E45F99">
        <w:rPr>
          <w:lang w:val="fr-FR"/>
        </w:rPr>
        <w:t>’</w:t>
      </w:r>
      <w:r w:rsidRPr="004809A1">
        <w:rPr>
          <w:lang w:val="fr-FR"/>
        </w:rPr>
        <w:t>obligation spéci</w:t>
      </w:r>
      <w:r w:rsidR="00380D2E">
        <w:rPr>
          <w:lang w:val="fr-FR"/>
        </w:rPr>
        <w:t>ale de dénoncer les faits visés dans la loi</w:t>
      </w:r>
      <w:r w:rsidRPr="004809A1">
        <w:rPr>
          <w:lang w:val="fr-FR"/>
        </w:rPr>
        <w:t>, sous peine d</w:t>
      </w:r>
      <w:r w:rsidR="00E45F99">
        <w:rPr>
          <w:lang w:val="fr-FR"/>
        </w:rPr>
        <w:t>’</w:t>
      </w:r>
      <w:r w:rsidRPr="004809A1">
        <w:rPr>
          <w:lang w:val="fr-FR"/>
        </w:rPr>
        <w:t>une sanction pouvant aller jusqu</w:t>
      </w:r>
      <w:r w:rsidR="00E45F99">
        <w:rPr>
          <w:lang w:val="fr-FR"/>
        </w:rPr>
        <w:t>’</w:t>
      </w:r>
      <w:r w:rsidRPr="004809A1">
        <w:rPr>
          <w:lang w:val="fr-FR"/>
        </w:rPr>
        <w:t>à trois ans d</w:t>
      </w:r>
      <w:r w:rsidR="00E45F99">
        <w:rPr>
          <w:lang w:val="fr-FR"/>
        </w:rPr>
        <w:t>’</w:t>
      </w:r>
      <w:r w:rsidRPr="004809A1">
        <w:rPr>
          <w:lang w:val="fr-FR"/>
        </w:rPr>
        <w:t>emprisonnement ou d</w:t>
      </w:r>
      <w:r w:rsidR="00E45F99">
        <w:rPr>
          <w:lang w:val="fr-FR"/>
        </w:rPr>
        <w:t>’</w:t>
      </w:r>
      <w:r w:rsidRPr="004809A1">
        <w:rPr>
          <w:lang w:val="fr-FR"/>
        </w:rPr>
        <w:t>une amende.</w:t>
      </w:r>
    </w:p>
    <w:p w:rsidR="00380D2E" w:rsidRDefault="004809A1" w:rsidP="00380D2E">
      <w:pPr>
        <w:pStyle w:val="Bullet1G"/>
        <w:rPr>
          <w:lang w:val="fr-FR"/>
        </w:rPr>
      </w:pPr>
      <w:r w:rsidRPr="004809A1">
        <w:rPr>
          <w:bCs/>
          <w:lang w:val="fr-FR"/>
        </w:rPr>
        <w:t>L</w:t>
      </w:r>
      <w:r w:rsidR="00E45F99">
        <w:rPr>
          <w:bCs/>
          <w:lang w:val="fr-FR"/>
        </w:rPr>
        <w:t>’</w:t>
      </w:r>
      <w:r w:rsidRPr="00380D2E">
        <w:rPr>
          <w:b/>
          <w:bCs/>
          <w:lang w:val="fr-FR"/>
        </w:rPr>
        <w:t>article 8</w:t>
      </w:r>
      <w:r w:rsidRPr="004809A1">
        <w:rPr>
          <w:bCs/>
          <w:lang w:val="fr-FR"/>
        </w:rPr>
        <w:t xml:space="preserve"> interdit également</w:t>
      </w:r>
      <w:r w:rsidRPr="004809A1">
        <w:rPr>
          <w:lang w:val="fr-FR"/>
        </w:rPr>
        <w:t xml:space="preserve"> l</w:t>
      </w:r>
      <w:r w:rsidR="00E45F99">
        <w:rPr>
          <w:lang w:val="fr-FR"/>
        </w:rPr>
        <w:t>’</w:t>
      </w:r>
      <w:r w:rsidRPr="004809A1">
        <w:rPr>
          <w:lang w:val="fr-FR"/>
        </w:rPr>
        <w:t xml:space="preserve">application de mesures de substitution ou de remplacement à la détention provisoire ou de la liberté conditionnelle dans le cas des personnes qui passent en jugement pour des infractions punies par cette loi. </w:t>
      </w:r>
    </w:p>
    <w:p w:rsidR="00380D2E" w:rsidRDefault="004809A1" w:rsidP="00380D2E">
      <w:pPr>
        <w:pStyle w:val="Bullet1G"/>
        <w:rPr>
          <w:lang w:val="fr-FR"/>
        </w:rPr>
      </w:pPr>
      <w:r w:rsidRPr="004809A1">
        <w:rPr>
          <w:lang w:val="fr-FR"/>
        </w:rPr>
        <w:t>L</w:t>
      </w:r>
      <w:r w:rsidR="00E45F99">
        <w:rPr>
          <w:lang w:val="fr-FR"/>
        </w:rPr>
        <w:t>’</w:t>
      </w:r>
      <w:r w:rsidRPr="00380D2E">
        <w:rPr>
          <w:b/>
          <w:lang w:val="fr-FR"/>
        </w:rPr>
        <w:t>article 5</w:t>
      </w:r>
      <w:r w:rsidRPr="004809A1">
        <w:rPr>
          <w:lang w:val="fr-FR"/>
        </w:rPr>
        <w:t xml:space="preserve"> prévoit que </w:t>
      </w:r>
      <w:r w:rsidR="00380D2E">
        <w:rPr>
          <w:lang w:val="fr-FR"/>
        </w:rPr>
        <w:t xml:space="preserve">les sanctions encourues par la </w:t>
      </w:r>
      <w:r w:rsidRPr="004809A1">
        <w:rPr>
          <w:lang w:val="fr-FR"/>
        </w:rPr>
        <w:t xml:space="preserve">personne </w:t>
      </w:r>
      <w:r w:rsidR="00380D2E">
        <w:rPr>
          <w:lang w:val="fr-FR"/>
        </w:rPr>
        <w:t xml:space="preserve">qui </w:t>
      </w:r>
      <w:r w:rsidRPr="004809A1">
        <w:rPr>
          <w:lang w:val="fr-FR"/>
        </w:rPr>
        <w:t>a procédé à des échanges commerciaux ou agi en sa qualité de membre d</w:t>
      </w:r>
      <w:r w:rsidR="00E45F99">
        <w:rPr>
          <w:lang w:val="fr-FR"/>
        </w:rPr>
        <w:t>’</w:t>
      </w:r>
      <w:r w:rsidRPr="004809A1">
        <w:rPr>
          <w:lang w:val="fr-FR"/>
        </w:rPr>
        <w:t xml:space="preserve">un groupe constitué en vue de commettre les infractions mentionnées dans les articles antérieurs, </w:t>
      </w:r>
      <w:r w:rsidR="00380D2E">
        <w:rPr>
          <w:lang w:val="fr-FR"/>
        </w:rPr>
        <w:t xml:space="preserve">sont les sanctions prévues dans le </w:t>
      </w:r>
      <w:r w:rsidRPr="004809A1">
        <w:rPr>
          <w:lang w:val="fr-FR"/>
        </w:rPr>
        <w:t>Code pénal</w:t>
      </w:r>
      <w:r w:rsidR="00380D2E">
        <w:rPr>
          <w:lang w:val="fr-FR"/>
        </w:rPr>
        <w:t>, amende ou saisie spéciale</w:t>
      </w:r>
      <w:r w:rsidRPr="004809A1">
        <w:rPr>
          <w:lang w:val="fr-FR"/>
        </w:rPr>
        <w:t>.</w:t>
      </w:r>
    </w:p>
    <w:p w:rsidR="004809A1" w:rsidRPr="004809A1" w:rsidRDefault="004809A1" w:rsidP="00380D2E">
      <w:pPr>
        <w:pStyle w:val="SingleTxtG"/>
        <w:rPr>
          <w:lang w:val="fr-FR"/>
        </w:rPr>
      </w:pPr>
      <w:r w:rsidRPr="004809A1">
        <w:rPr>
          <w:lang w:val="fr-FR"/>
        </w:rPr>
        <w:t>22.</w:t>
      </w:r>
      <w:r w:rsidRPr="004809A1">
        <w:rPr>
          <w:lang w:val="fr-FR"/>
        </w:rPr>
        <w:tab/>
      </w:r>
      <w:r w:rsidR="005030FF">
        <w:rPr>
          <w:lang w:val="fr-FR"/>
        </w:rPr>
        <w:t>En ce qui concerne</w:t>
      </w:r>
      <w:r w:rsidRPr="004809A1">
        <w:rPr>
          <w:lang w:val="fr-FR"/>
        </w:rPr>
        <w:t xml:space="preserve"> </w:t>
      </w:r>
      <w:r w:rsidRPr="005C1391">
        <w:rPr>
          <w:b/>
          <w:lang w:val="fr-FR"/>
        </w:rPr>
        <w:t>la protection des droits et garanties au cours de la procédure pénale</w:t>
      </w:r>
      <w:r w:rsidRPr="004809A1">
        <w:rPr>
          <w:lang w:val="fr-FR"/>
        </w:rPr>
        <w:t>, les règles ci-après doivent être respectées</w:t>
      </w:r>
      <w:r w:rsidR="005030FF">
        <w:rPr>
          <w:lang w:val="fr-FR"/>
        </w:rPr>
        <w:t xml:space="preserve"> dans </w:t>
      </w:r>
      <w:r w:rsidR="005030FF" w:rsidRPr="004809A1">
        <w:rPr>
          <w:lang w:val="fr-FR"/>
        </w:rPr>
        <w:t>l</w:t>
      </w:r>
      <w:r w:rsidR="00E45F99">
        <w:rPr>
          <w:lang w:val="fr-FR"/>
        </w:rPr>
        <w:t>’</w:t>
      </w:r>
      <w:r w:rsidR="005030FF" w:rsidRPr="004809A1">
        <w:rPr>
          <w:lang w:val="fr-FR"/>
        </w:rPr>
        <w:t>intérêt supérieur</w:t>
      </w:r>
      <w:r w:rsidR="005030FF">
        <w:rPr>
          <w:lang w:val="fr-FR"/>
        </w:rPr>
        <w:t xml:space="preserve"> de l</w:t>
      </w:r>
      <w:r w:rsidR="00E45F99">
        <w:rPr>
          <w:lang w:val="fr-FR"/>
        </w:rPr>
        <w:t>’</w:t>
      </w:r>
      <w:r w:rsidR="005030FF">
        <w:rPr>
          <w:lang w:val="fr-FR"/>
        </w:rPr>
        <w:t>enfant</w:t>
      </w:r>
      <w:r w:rsidRPr="004809A1">
        <w:rPr>
          <w:lang w:val="fr-FR"/>
        </w:rPr>
        <w:t>:</w:t>
      </w:r>
    </w:p>
    <w:p w:rsidR="00114EB0" w:rsidRDefault="004809A1" w:rsidP="00114EB0">
      <w:pPr>
        <w:pStyle w:val="Bullet1G"/>
        <w:rPr>
          <w:lang w:val="fr-FR"/>
        </w:rPr>
      </w:pPr>
      <w:r w:rsidRPr="004809A1">
        <w:rPr>
          <w:lang w:val="fr-FR"/>
        </w:rPr>
        <w:t xml:space="preserve">Les images en possession du </w:t>
      </w:r>
      <w:r w:rsidR="002C3574">
        <w:rPr>
          <w:lang w:val="fr-FR"/>
        </w:rPr>
        <w:t>ministère public</w:t>
      </w:r>
      <w:r w:rsidRPr="004809A1">
        <w:rPr>
          <w:lang w:val="fr-FR"/>
        </w:rPr>
        <w:t xml:space="preserve"> ne doivent pas être remises aux parties ni montrées à des tiers; </w:t>
      </w:r>
    </w:p>
    <w:p w:rsidR="00114EB0" w:rsidRDefault="004809A1" w:rsidP="00114EB0">
      <w:pPr>
        <w:pStyle w:val="Bullet1G"/>
        <w:rPr>
          <w:lang w:val="fr-FR"/>
        </w:rPr>
      </w:pPr>
      <w:r w:rsidRPr="004809A1">
        <w:rPr>
          <w:lang w:val="fr-FR"/>
        </w:rPr>
        <w:t xml:space="preserve">Un document confidentiel exposant le contenu des images </w:t>
      </w:r>
      <w:r w:rsidR="00114EB0">
        <w:rPr>
          <w:lang w:val="fr-FR"/>
        </w:rPr>
        <w:t>do</w:t>
      </w:r>
      <w:r w:rsidR="005C1391">
        <w:rPr>
          <w:lang w:val="fr-FR"/>
        </w:rPr>
        <w:t>i</w:t>
      </w:r>
      <w:r w:rsidR="00114EB0">
        <w:rPr>
          <w:lang w:val="fr-FR"/>
        </w:rPr>
        <w:t xml:space="preserve">t être </w:t>
      </w:r>
      <w:r w:rsidRPr="004809A1">
        <w:rPr>
          <w:lang w:val="fr-FR"/>
        </w:rPr>
        <w:t xml:space="preserve">établi et mis à la disposition des parties; </w:t>
      </w:r>
    </w:p>
    <w:p w:rsidR="00084993" w:rsidRDefault="00114EB0" w:rsidP="00084993">
      <w:pPr>
        <w:pStyle w:val="Bullet1G"/>
        <w:rPr>
          <w:lang w:val="fr-FR"/>
        </w:rPr>
      </w:pPr>
      <w:r>
        <w:rPr>
          <w:lang w:val="fr-FR"/>
        </w:rPr>
        <w:t>L</w:t>
      </w:r>
      <w:r w:rsidR="00E45F99">
        <w:rPr>
          <w:lang w:val="fr-FR"/>
        </w:rPr>
        <w:t>’</w:t>
      </w:r>
      <w:r>
        <w:rPr>
          <w:lang w:val="fr-FR"/>
        </w:rPr>
        <w:t>accusé peut</w:t>
      </w:r>
      <w:r w:rsidR="004809A1" w:rsidRPr="004809A1">
        <w:rPr>
          <w:lang w:val="fr-FR"/>
        </w:rPr>
        <w:t xml:space="preserve"> être présent au moment de l</w:t>
      </w:r>
      <w:r w:rsidR="00E45F99">
        <w:rPr>
          <w:lang w:val="fr-FR"/>
        </w:rPr>
        <w:t>’</w:t>
      </w:r>
      <w:r w:rsidR="004809A1" w:rsidRPr="004809A1">
        <w:rPr>
          <w:lang w:val="fr-FR"/>
        </w:rPr>
        <w:t xml:space="preserve">établissement du document. </w:t>
      </w:r>
      <w:r w:rsidR="00084993">
        <w:rPr>
          <w:lang w:val="fr-FR"/>
        </w:rPr>
        <w:t>S</w:t>
      </w:r>
      <w:r w:rsidR="00E45F99">
        <w:rPr>
          <w:lang w:val="fr-FR"/>
        </w:rPr>
        <w:t>’</w:t>
      </w:r>
      <w:r w:rsidR="00084993">
        <w:rPr>
          <w:lang w:val="fr-FR"/>
        </w:rPr>
        <w:t>il ne s</w:t>
      </w:r>
      <w:r w:rsidR="00E45F99">
        <w:rPr>
          <w:lang w:val="fr-FR"/>
        </w:rPr>
        <w:t>’</w:t>
      </w:r>
      <w:r w:rsidR="00084993">
        <w:rPr>
          <w:lang w:val="fr-FR"/>
        </w:rPr>
        <w:t>est pas présenté</w:t>
      </w:r>
      <w:r w:rsidR="004809A1" w:rsidRPr="004809A1">
        <w:rPr>
          <w:lang w:val="fr-FR"/>
        </w:rPr>
        <w:t xml:space="preserve"> en personne ou </w:t>
      </w:r>
      <w:r w:rsidR="00084993">
        <w:rPr>
          <w:lang w:val="fr-FR"/>
        </w:rPr>
        <w:t>n</w:t>
      </w:r>
      <w:r w:rsidR="00E45F99">
        <w:rPr>
          <w:lang w:val="fr-FR"/>
        </w:rPr>
        <w:t>’</w:t>
      </w:r>
      <w:r w:rsidR="00084993">
        <w:rPr>
          <w:lang w:val="fr-FR"/>
        </w:rPr>
        <w:t xml:space="preserve">a pas été </w:t>
      </w:r>
      <w:r w:rsidR="004809A1" w:rsidRPr="004809A1">
        <w:rPr>
          <w:lang w:val="fr-FR"/>
        </w:rPr>
        <w:t>représenté par son avocat, il peut demander au juge des garanties que les images lui soient montrées lors d</w:t>
      </w:r>
      <w:r w:rsidR="00E45F99">
        <w:rPr>
          <w:lang w:val="fr-FR"/>
        </w:rPr>
        <w:t>’</w:t>
      </w:r>
      <w:r w:rsidR="004809A1" w:rsidRPr="004809A1">
        <w:rPr>
          <w:lang w:val="fr-FR"/>
        </w:rPr>
        <w:t>une audience à huis clos.</w:t>
      </w:r>
      <w:r w:rsidR="002E265A">
        <w:rPr>
          <w:lang w:val="fr-FR"/>
        </w:rPr>
        <w:t xml:space="preserve"> </w:t>
      </w:r>
      <w:r w:rsidR="004809A1" w:rsidRPr="004809A1">
        <w:rPr>
          <w:lang w:val="fr-FR"/>
        </w:rPr>
        <w:t>Ses observations doivent être consignées dans un procès-verbal;</w:t>
      </w:r>
    </w:p>
    <w:p w:rsidR="00084993" w:rsidRDefault="004809A1" w:rsidP="00084993">
      <w:pPr>
        <w:pStyle w:val="Bullet1G"/>
        <w:rPr>
          <w:lang w:val="fr-FR"/>
        </w:rPr>
      </w:pPr>
      <w:r w:rsidRPr="004809A1">
        <w:rPr>
          <w:lang w:val="fr-FR"/>
        </w:rPr>
        <w:t xml:space="preserve">Les images ne </w:t>
      </w:r>
      <w:r w:rsidR="00084993">
        <w:rPr>
          <w:lang w:val="fr-FR"/>
        </w:rPr>
        <w:t xml:space="preserve">peuvent </w:t>
      </w:r>
      <w:r w:rsidRPr="004809A1">
        <w:rPr>
          <w:lang w:val="fr-FR"/>
        </w:rPr>
        <w:t>pas être reproduites, sauf décision contraire du juge</w:t>
      </w:r>
      <w:r w:rsidR="00084993">
        <w:rPr>
          <w:lang w:val="fr-FR"/>
        </w:rPr>
        <w:t xml:space="preserve">, laquelle doit être fondée sur </w:t>
      </w:r>
      <w:r w:rsidRPr="004809A1">
        <w:rPr>
          <w:lang w:val="fr-FR"/>
        </w:rPr>
        <w:t>la nécessité de conserver les preuves. La partie qui</w:t>
      </w:r>
      <w:r w:rsidR="002E265A">
        <w:rPr>
          <w:lang w:val="fr-FR"/>
        </w:rPr>
        <w:t xml:space="preserve"> </w:t>
      </w:r>
      <w:r w:rsidRPr="004809A1">
        <w:rPr>
          <w:lang w:val="fr-FR"/>
        </w:rPr>
        <w:t xml:space="preserve">sollicite cette mesure peut </w:t>
      </w:r>
      <w:r w:rsidR="00084993">
        <w:rPr>
          <w:lang w:val="fr-FR"/>
        </w:rPr>
        <w:t>contester le rejet de sa requête</w:t>
      </w:r>
      <w:r w:rsidRPr="004809A1">
        <w:rPr>
          <w:lang w:val="fr-FR"/>
        </w:rPr>
        <w:t xml:space="preserve">. Le </w:t>
      </w:r>
      <w:r w:rsidR="002C3574">
        <w:rPr>
          <w:lang w:val="fr-FR"/>
        </w:rPr>
        <w:t>ministère public</w:t>
      </w:r>
      <w:r w:rsidRPr="004809A1">
        <w:rPr>
          <w:lang w:val="fr-FR"/>
        </w:rPr>
        <w:t xml:space="preserve"> et la victime peuvent </w:t>
      </w:r>
      <w:r w:rsidR="00084993">
        <w:rPr>
          <w:lang w:val="fr-FR"/>
        </w:rPr>
        <w:t>contester l</w:t>
      </w:r>
      <w:r w:rsidR="00E45F99">
        <w:rPr>
          <w:lang w:val="fr-FR"/>
        </w:rPr>
        <w:t>’</w:t>
      </w:r>
      <w:r w:rsidR="00084993">
        <w:rPr>
          <w:lang w:val="fr-FR"/>
        </w:rPr>
        <w:t>approbation de la requête</w:t>
      </w:r>
      <w:r w:rsidRPr="004809A1">
        <w:rPr>
          <w:lang w:val="fr-FR"/>
        </w:rPr>
        <w:t>;</w:t>
      </w:r>
    </w:p>
    <w:p w:rsidR="00084993" w:rsidRDefault="004809A1" w:rsidP="00084993">
      <w:pPr>
        <w:pStyle w:val="Bullet1G"/>
        <w:rPr>
          <w:lang w:val="fr-FR"/>
        </w:rPr>
      </w:pPr>
      <w:r w:rsidRPr="004809A1">
        <w:rPr>
          <w:lang w:val="fr-FR"/>
        </w:rPr>
        <w:t xml:space="preserve">Les personnes ayant accès aux images </w:t>
      </w:r>
      <w:r w:rsidR="00084993">
        <w:rPr>
          <w:lang w:val="fr-FR"/>
        </w:rPr>
        <w:t xml:space="preserve">en raison </w:t>
      </w:r>
      <w:r w:rsidRPr="004809A1">
        <w:rPr>
          <w:lang w:val="fr-FR"/>
        </w:rPr>
        <w:t xml:space="preserve">de leur fonction officielle ou de leur activité professionnelle </w:t>
      </w:r>
      <w:r w:rsidR="00084993">
        <w:rPr>
          <w:lang w:val="fr-FR"/>
        </w:rPr>
        <w:t>s</w:t>
      </w:r>
      <w:r w:rsidRPr="004809A1">
        <w:rPr>
          <w:lang w:val="fr-FR"/>
        </w:rPr>
        <w:t>ont</w:t>
      </w:r>
      <w:r w:rsidR="00084993">
        <w:rPr>
          <w:lang w:val="fr-FR"/>
        </w:rPr>
        <w:t xml:space="preserve"> tenues personnellement responsables,</w:t>
      </w:r>
      <w:r w:rsidRPr="004809A1">
        <w:rPr>
          <w:lang w:val="fr-FR"/>
        </w:rPr>
        <w:t xml:space="preserve"> conformément aux dispositions de </w:t>
      </w:r>
      <w:r w:rsidR="00084993">
        <w:rPr>
          <w:lang w:val="fr-FR"/>
        </w:rPr>
        <w:t>l</w:t>
      </w:r>
      <w:r w:rsidR="00E45F99">
        <w:rPr>
          <w:lang w:val="fr-FR"/>
        </w:rPr>
        <w:t>’</w:t>
      </w:r>
      <w:r w:rsidRPr="004809A1">
        <w:rPr>
          <w:lang w:val="fr-FR"/>
        </w:rPr>
        <w:t xml:space="preserve">article </w:t>
      </w:r>
      <w:r w:rsidR="00084993">
        <w:rPr>
          <w:lang w:val="fr-FR"/>
        </w:rPr>
        <w:t xml:space="preserve">pertinent ou </w:t>
      </w:r>
      <w:r w:rsidRPr="004809A1">
        <w:rPr>
          <w:lang w:val="fr-FR"/>
        </w:rPr>
        <w:t>d</w:t>
      </w:r>
      <w:r w:rsidR="00E45F99">
        <w:rPr>
          <w:lang w:val="fr-FR"/>
        </w:rPr>
        <w:t>’</w:t>
      </w:r>
      <w:r w:rsidRPr="004809A1">
        <w:rPr>
          <w:lang w:val="fr-FR"/>
        </w:rPr>
        <w:t xml:space="preserve">autres lois, de veiller à ce que </w:t>
      </w:r>
      <w:r w:rsidR="00084993">
        <w:rPr>
          <w:lang w:val="fr-FR"/>
        </w:rPr>
        <w:t xml:space="preserve">celles-ci </w:t>
      </w:r>
      <w:r w:rsidRPr="004809A1">
        <w:rPr>
          <w:lang w:val="fr-FR"/>
        </w:rPr>
        <w:t>ne soi</w:t>
      </w:r>
      <w:r w:rsidR="00084993">
        <w:rPr>
          <w:lang w:val="fr-FR"/>
        </w:rPr>
        <w:t>en</w:t>
      </w:r>
      <w:r w:rsidRPr="004809A1">
        <w:rPr>
          <w:lang w:val="fr-FR"/>
        </w:rPr>
        <w:t>t pas reproduit</w:t>
      </w:r>
      <w:r w:rsidR="00084993">
        <w:rPr>
          <w:lang w:val="fr-FR"/>
        </w:rPr>
        <w:t>es</w:t>
      </w:r>
      <w:r w:rsidRPr="004809A1">
        <w:rPr>
          <w:lang w:val="fr-FR"/>
        </w:rPr>
        <w:t>, diffusé</w:t>
      </w:r>
      <w:r w:rsidR="00084993">
        <w:rPr>
          <w:lang w:val="fr-FR"/>
        </w:rPr>
        <w:t>es</w:t>
      </w:r>
      <w:r w:rsidRPr="004809A1">
        <w:rPr>
          <w:lang w:val="fr-FR"/>
        </w:rPr>
        <w:t xml:space="preserve"> ou divulgué</w:t>
      </w:r>
      <w:r w:rsidR="00084993">
        <w:rPr>
          <w:lang w:val="fr-FR"/>
        </w:rPr>
        <w:t>es</w:t>
      </w:r>
      <w:r w:rsidRPr="004809A1">
        <w:rPr>
          <w:lang w:val="fr-FR"/>
        </w:rPr>
        <w:t xml:space="preserve">, en </w:t>
      </w:r>
      <w:r w:rsidR="00084993">
        <w:rPr>
          <w:lang w:val="fr-FR"/>
        </w:rPr>
        <w:t xml:space="preserve">tout </w:t>
      </w:r>
      <w:r w:rsidRPr="004809A1">
        <w:rPr>
          <w:lang w:val="fr-FR"/>
        </w:rPr>
        <w:t>ou en partie (art. 9);</w:t>
      </w:r>
    </w:p>
    <w:p w:rsidR="004809A1" w:rsidRPr="004809A1" w:rsidRDefault="004809A1" w:rsidP="00084993">
      <w:pPr>
        <w:pStyle w:val="Bullet1G"/>
        <w:rPr>
          <w:lang w:val="fr-FR"/>
        </w:rPr>
      </w:pPr>
      <w:r w:rsidRPr="004809A1">
        <w:rPr>
          <w:lang w:val="fr-FR"/>
        </w:rPr>
        <w:t>Le non-respect des dispositions susmentionnées est puni d</w:t>
      </w:r>
      <w:r w:rsidR="00E45F99">
        <w:rPr>
          <w:lang w:val="fr-FR"/>
        </w:rPr>
        <w:t>’</w:t>
      </w:r>
      <w:r w:rsidRPr="004809A1">
        <w:rPr>
          <w:lang w:val="fr-FR"/>
        </w:rPr>
        <w:t>une peine de cinq à dix ans d</w:t>
      </w:r>
      <w:r w:rsidR="00E45F99">
        <w:rPr>
          <w:lang w:val="fr-FR"/>
        </w:rPr>
        <w:t>’</w:t>
      </w:r>
      <w:r w:rsidRPr="004809A1">
        <w:rPr>
          <w:lang w:val="fr-FR"/>
        </w:rPr>
        <w:t>emprisonnement (art. 10).</w:t>
      </w:r>
    </w:p>
    <w:p w:rsidR="004809A1" w:rsidRPr="004809A1" w:rsidRDefault="004809A1" w:rsidP="00084993">
      <w:pPr>
        <w:pStyle w:val="H1G"/>
        <w:rPr>
          <w:lang w:val="fr-FR"/>
        </w:rPr>
      </w:pPr>
      <w:r w:rsidRPr="004809A1">
        <w:rPr>
          <w:lang w:val="fr-FR"/>
        </w:rPr>
        <w:tab/>
        <w:t>B.</w:t>
      </w:r>
      <w:r w:rsidRPr="004809A1">
        <w:rPr>
          <w:lang w:val="fr-FR"/>
        </w:rPr>
        <w:tab/>
        <w:t>Modifications apportées au Code pénal</w:t>
      </w:r>
    </w:p>
    <w:p w:rsidR="004809A1" w:rsidRPr="004809A1" w:rsidRDefault="004809A1" w:rsidP="004809A1">
      <w:pPr>
        <w:pStyle w:val="SingleTxtG"/>
        <w:rPr>
          <w:lang w:val="fr-FR"/>
        </w:rPr>
      </w:pPr>
      <w:r w:rsidRPr="004809A1">
        <w:rPr>
          <w:lang w:val="fr-FR"/>
        </w:rPr>
        <w:t>23.</w:t>
      </w:r>
      <w:r w:rsidRPr="004809A1">
        <w:rPr>
          <w:lang w:val="fr-FR"/>
        </w:rPr>
        <w:tab/>
        <w:t>L</w:t>
      </w:r>
      <w:r w:rsidR="00E45F99">
        <w:rPr>
          <w:lang w:val="fr-FR"/>
        </w:rPr>
        <w:t>’</w:t>
      </w:r>
      <w:r w:rsidR="009140C7">
        <w:rPr>
          <w:lang w:val="fr-FR"/>
        </w:rPr>
        <w:t xml:space="preserve">abandon constitue une infraction au sens du </w:t>
      </w:r>
      <w:r w:rsidRPr="004809A1">
        <w:rPr>
          <w:lang w:val="fr-FR"/>
        </w:rPr>
        <w:t xml:space="preserve">Code pénal </w:t>
      </w:r>
      <w:r w:rsidR="009140C7">
        <w:rPr>
          <w:lang w:val="fr-FR"/>
        </w:rPr>
        <w:t>et est puni</w:t>
      </w:r>
      <w:r w:rsidRPr="004809A1">
        <w:rPr>
          <w:lang w:val="fr-FR"/>
        </w:rPr>
        <w:t xml:space="preserve"> d</w:t>
      </w:r>
      <w:r w:rsidR="00E45F99">
        <w:rPr>
          <w:lang w:val="fr-FR"/>
        </w:rPr>
        <w:t>’</w:t>
      </w:r>
      <w:r w:rsidRPr="004809A1">
        <w:rPr>
          <w:lang w:val="fr-FR"/>
        </w:rPr>
        <w:t>une peine d</w:t>
      </w:r>
      <w:r w:rsidR="00E45F99">
        <w:rPr>
          <w:lang w:val="fr-FR"/>
        </w:rPr>
        <w:t>’</w:t>
      </w:r>
      <w:r w:rsidRPr="004809A1">
        <w:rPr>
          <w:lang w:val="fr-FR"/>
        </w:rPr>
        <w:t>emprisonnement de cinq ans, qui peut aller jusqu</w:t>
      </w:r>
      <w:r w:rsidR="00E45F99">
        <w:rPr>
          <w:lang w:val="fr-FR"/>
        </w:rPr>
        <w:t>’</w:t>
      </w:r>
      <w:r w:rsidRPr="004809A1">
        <w:rPr>
          <w:lang w:val="fr-FR"/>
        </w:rPr>
        <w:t>à dix ans si la victime est l</w:t>
      </w:r>
      <w:r w:rsidR="00E45F99">
        <w:rPr>
          <w:lang w:val="fr-FR"/>
        </w:rPr>
        <w:t>’</w:t>
      </w:r>
      <w:r w:rsidRPr="004809A1">
        <w:rPr>
          <w:lang w:val="fr-FR"/>
        </w:rPr>
        <w:t>enfant de l</w:t>
      </w:r>
      <w:r w:rsidR="00E45F99">
        <w:rPr>
          <w:lang w:val="fr-FR"/>
        </w:rPr>
        <w:t>’</w:t>
      </w:r>
      <w:r w:rsidRPr="004809A1">
        <w:rPr>
          <w:lang w:val="fr-FR"/>
        </w:rPr>
        <w:t xml:space="preserve">auteur. </w:t>
      </w:r>
    </w:p>
    <w:p w:rsidR="004809A1" w:rsidRPr="004809A1" w:rsidRDefault="004809A1" w:rsidP="004809A1">
      <w:pPr>
        <w:pStyle w:val="SingleTxtG"/>
        <w:rPr>
          <w:lang w:val="fr-FR"/>
        </w:rPr>
      </w:pPr>
      <w:r w:rsidRPr="004809A1">
        <w:rPr>
          <w:lang w:val="fr-FR"/>
        </w:rPr>
        <w:t>24.</w:t>
      </w:r>
      <w:r w:rsidRPr="004809A1">
        <w:rPr>
          <w:lang w:val="fr-FR"/>
        </w:rPr>
        <w:tab/>
        <w:t>L</w:t>
      </w:r>
      <w:r w:rsidR="009140C7">
        <w:rPr>
          <w:lang w:val="fr-FR"/>
        </w:rPr>
        <w:t xml:space="preserve">a contrainte </w:t>
      </w:r>
      <w:r w:rsidRPr="004809A1">
        <w:rPr>
          <w:lang w:val="fr-FR"/>
        </w:rPr>
        <w:t>sexuelle et le viol sont punis d</w:t>
      </w:r>
      <w:r w:rsidR="00E45F99">
        <w:rPr>
          <w:lang w:val="fr-FR"/>
        </w:rPr>
        <w:t>’</w:t>
      </w:r>
      <w:r w:rsidRPr="004809A1">
        <w:rPr>
          <w:lang w:val="fr-FR"/>
        </w:rPr>
        <w:t>une peine de trois à dix ans d</w:t>
      </w:r>
      <w:r w:rsidR="00E45F99">
        <w:rPr>
          <w:lang w:val="fr-FR"/>
        </w:rPr>
        <w:t>’</w:t>
      </w:r>
      <w:r w:rsidRPr="004809A1">
        <w:rPr>
          <w:lang w:val="fr-FR"/>
        </w:rPr>
        <w:t>emprisonnement si la victime est âgée de moins de 18 ans. L</w:t>
      </w:r>
      <w:r w:rsidR="009140C7">
        <w:rPr>
          <w:lang w:val="fr-FR"/>
        </w:rPr>
        <w:t xml:space="preserve">a minorité de </w:t>
      </w:r>
      <w:r w:rsidRPr="004809A1">
        <w:rPr>
          <w:lang w:val="fr-FR"/>
        </w:rPr>
        <w:t>la victime constitue une circonstance aggravante.</w:t>
      </w:r>
    </w:p>
    <w:p w:rsidR="004809A1" w:rsidRPr="004809A1" w:rsidRDefault="004809A1" w:rsidP="004809A1">
      <w:pPr>
        <w:pStyle w:val="SingleTxtG"/>
        <w:rPr>
          <w:lang w:val="fr-FR"/>
        </w:rPr>
      </w:pPr>
      <w:r w:rsidRPr="004809A1">
        <w:rPr>
          <w:lang w:val="fr-FR"/>
        </w:rPr>
        <w:t>25.</w:t>
      </w:r>
      <w:r w:rsidRPr="004809A1">
        <w:rPr>
          <w:lang w:val="fr-FR"/>
        </w:rPr>
        <w:tab/>
      </w:r>
      <w:r w:rsidR="009140C7">
        <w:rPr>
          <w:lang w:val="fr-FR"/>
        </w:rPr>
        <w:t>Avant l</w:t>
      </w:r>
      <w:r w:rsidR="00E45F99">
        <w:rPr>
          <w:lang w:val="fr-FR"/>
        </w:rPr>
        <w:t>’</w:t>
      </w:r>
      <w:r w:rsidR="009140C7">
        <w:rPr>
          <w:lang w:val="fr-FR"/>
        </w:rPr>
        <w:t xml:space="preserve">adoption de la loi </w:t>
      </w:r>
      <w:r w:rsidR="009140C7" w:rsidRPr="004809A1">
        <w:rPr>
          <w:lang w:val="fr-FR"/>
        </w:rPr>
        <w:t>nº 3440/08 portant modification du Code pénal</w:t>
      </w:r>
      <w:r w:rsidR="009140C7">
        <w:rPr>
          <w:lang w:val="fr-FR"/>
        </w:rPr>
        <w:t>,</w:t>
      </w:r>
      <w:r w:rsidR="009140C7" w:rsidRPr="004809A1">
        <w:rPr>
          <w:lang w:val="fr-FR"/>
        </w:rPr>
        <w:t xml:space="preserve"> </w:t>
      </w:r>
      <w:r w:rsidRPr="004809A1">
        <w:rPr>
          <w:lang w:val="fr-FR"/>
        </w:rPr>
        <w:t>la traite des personnes n</w:t>
      </w:r>
      <w:r w:rsidR="009140C7">
        <w:rPr>
          <w:lang w:val="fr-FR"/>
        </w:rPr>
        <w:t xml:space="preserve">e constituait une infraction que </w:t>
      </w:r>
      <w:r w:rsidRPr="004809A1">
        <w:rPr>
          <w:lang w:val="fr-FR"/>
        </w:rPr>
        <w:t>lorsqu</w:t>
      </w:r>
      <w:r w:rsidR="00E45F99">
        <w:rPr>
          <w:lang w:val="fr-FR"/>
        </w:rPr>
        <w:t>’</w:t>
      </w:r>
      <w:r w:rsidRPr="004809A1">
        <w:rPr>
          <w:lang w:val="fr-FR"/>
        </w:rPr>
        <w:t xml:space="preserve">elle servait à des fins de prostitution </w:t>
      </w:r>
      <w:r w:rsidR="009140C7">
        <w:rPr>
          <w:lang w:val="fr-FR"/>
        </w:rPr>
        <w:t>(art. </w:t>
      </w:r>
      <w:r w:rsidRPr="004809A1">
        <w:rPr>
          <w:lang w:val="fr-FR"/>
        </w:rPr>
        <w:t xml:space="preserve">129). </w:t>
      </w:r>
      <w:r w:rsidR="009140C7">
        <w:rPr>
          <w:lang w:val="fr-FR"/>
        </w:rPr>
        <w:t xml:space="preserve">Le Code pénal modifié érige aussi en infraction </w:t>
      </w:r>
      <w:r w:rsidRPr="004809A1">
        <w:rPr>
          <w:lang w:val="fr-FR"/>
        </w:rPr>
        <w:t>la traite de</w:t>
      </w:r>
      <w:r w:rsidR="009140C7">
        <w:rPr>
          <w:lang w:val="fr-FR"/>
        </w:rPr>
        <w:t>s</w:t>
      </w:r>
      <w:r w:rsidRPr="004809A1">
        <w:rPr>
          <w:lang w:val="fr-FR"/>
        </w:rPr>
        <w:t xml:space="preserve"> personnes aux fin</w:t>
      </w:r>
      <w:r w:rsidR="009140C7">
        <w:rPr>
          <w:lang w:val="fr-FR"/>
        </w:rPr>
        <w:t>s d</w:t>
      </w:r>
      <w:r w:rsidR="00E45F99">
        <w:rPr>
          <w:lang w:val="fr-FR"/>
        </w:rPr>
        <w:t>’</w:t>
      </w:r>
      <w:r w:rsidR="009140C7">
        <w:rPr>
          <w:lang w:val="fr-FR"/>
        </w:rPr>
        <w:t>exploitation sexuelle (art. 129 </w:t>
      </w:r>
      <w:r w:rsidRPr="004809A1">
        <w:rPr>
          <w:lang w:val="fr-FR"/>
        </w:rPr>
        <w:t>b)), d</w:t>
      </w:r>
      <w:r w:rsidR="00E45F99">
        <w:rPr>
          <w:lang w:val="fr-FR"/>
        </w:rPr>
        <w:t>’</w:t>
      </w:r>
      <w:r w:rsidRPr="004809A1">
        <w:rPr>
          <w:lang w:val="fr-FR"/>
        </w:rPr>
        <w:t>exploitation de la personne et d</w:t>
      </w:r>
      <w:r w:rsidR="00E45F99">
        <w:rPr>
          <w:lang w:val="fr-FR"/>
        </w:rPr>
        <w:t>’</w:t>
      </w:r>
      <w:r w:rsidRPr="004809A1">
        <w:rPr>
          <w:lang w:val="fr-FR"/>
        </w:rPr>
        <w:t>exploi</w:t>
      </w:r>
      <w:r w:rsidR="009140C7">
        <w:rPr>
          <w:lang w:val="fr-FR"/>
        </w:rPr>
        <w:t>tation par le travail (art. 129 </w:t>
      </w:r>
      <w:r w:rsidRPr="004809A1">
        <w:rPr>
          <w:lang w:val="fr-FR"/>
        </w:rPr>
        <w:t xml:space="preserve">c)). </w:t>
      </w:r>
    </w:p>
    <w:p w:rsidR="004809A1" w:rsidRPr="004809A1" w:rsidRDefault="004809A1" w:rsidP="004809A1">
      <w:pPr>
        <w:pStyle w:val="SingleTxtG"/>
        <w:rPr>
          <w:lang w:val="fr-FR"/>
        </w:rPr>
      </w:pPr>
      <w:r w:rsidRPr="004809A1">
        <w:rPr>
          <w:lang w:val="fr-FR"/>
        </w:rPr>
        <w:t>26.</w:t>
      </w:r>
      <w:r w:rsidRPr="004809A1">
        <w:rPr>
          <w:lang w:val="fr-FR"/>
        </w:rPr>
        <w:tab/>
        <w:t>La traite aux fins d</w:t>
      </w:r>
      <w:r w:rsidR="00E45F99">
        <w:rPr>
          <w:lang w:val="fr-FR"/>
        </w:rPr>
        <w:t>’</w:t>
      </w:r>
      <w:r w:rsidRPr="004809A1">
        <w:rPr>
          <w:lang w:val="fr-FR"/>
        </w:rPr>
        <w:t>exploitation sexuelle ne vise plus exclusivement la prostitution, mais tout type d</w:t>
      </w:r>
      <w:r w:rsidR="00E45F99">
        <w:rPr>
          <w:lang w:val="fr-FR"/>
        </w:rPr>
        <w:t>’</w:t>
      </w:r>
      <w:r w:rsidRPr="004809A1">
        <w:rPr>
          <w:lang w:val="fr-FR"/>
        </w:rPr>
        <w:t xml:space="preserve">acte sexuel. La </w:t>
      </w:r>
      <w:r w:rsidR="004C6BF7">
        <w:rPr>
          <w:lang w:val="fr-FR"/>
        </w:rPr>
        <w:t xml:space="preserve">peine </w:t>
      </w:r>
      <w:r w:rsidRPr="004809A1">
        <w:rPr>
          <w:lang w:val="fr-FR"/>
        </w:rPr>
        <w:t>prévue peut aller jusqu</w:t>
      </w:r>
      <w:r w:rsidR="00E45F99">
        <w:rPr>
          <w:lang w:val="fr-FR"/>
        </w:rPr>
        <w:t>’</w:t>
      </w:r>
      <w:r w:rsidRPr="004809A1">
        <w:rPr>
          <w:lang w:val="fr-FR"/>
        </w:rPr>
        <w:t>à neuf ans d</w:t>
      </w:r>
      <w:r w:rsidR="00E45F99">
        <w:rPr>
          <w:lang w:val="fr-FR"/>
        </w:rPr>
        <w:t>’</w:t>
      </w:r>
      <w:r w:rsidRPr="004809A1">
        <w:rPr>
          <w:lang w:val="fr-FR"/>
        </w:rPr>
        <w:t>emprisonnement</w:t>
      </w:r>
      <w:r w:rsidR="004C6BF7">
        <w:rPr>
          <w:lang w:val="fr-FR"/>
        </w:rPr>
        <w:t xml:space="preserve"> qui peuvent être portés à douze ans s</w:t>
      </w:r>
      <w:r w:rsidRPr="004809A1">
        <w:rPr>
          <w:lang w:val="fr-FR"/>
        </w:rPr>
        <w:t>i la victime est âgée de moins de 14 ans.</w:t>
      </w:r>
    </w:p>
    <w:p w:rsidR="004809A1" w:rsidRPr="004809A1" w:rsidRDefault="004809A1" w:rsidP="004809A1">
      <w:pPr>
        <w:pStyle w:val="SingleTxtG"/>
        <w:rPr>
          <w:lang w:val="fr-FR"/>
        </w:rPr>
      </w:pPr>
      <w:r w:rsidRPr="004809A1">
        <w:rPr>
          <w:lang w:val="fr-FR"/>
        </w:rPr>
        <w:t>27.</w:t>
      </w:r>
      <w:r w:rsidRPr="004809A1">
        <w:rPr>
          <w:lang w:val="fr-FR"/>
        </w:rPr>
        <w:tab/>
        <w:t>Dans les cas de traite aux fins d</w:t>
      </w:r>
      <w:r w:rsidR="00E45F99">
        <w:rPr>
          <w:lang w:val="fr-FR"/>
        </w:rPr>
        <w:t>’</w:t>
      </w:r>
      <w:r w:rsidRPr="004809A1">
        <w:rPr>
          <w:lang w:val="fr-FR"/>
        </w:rPr>
        <w:t>exploitation de la personne ou d</w:t>
      </w:r>
      <w:r w:rsidR="00E45F99">
        <w:rPr>
          <w:lang w:val="fr-FR"/>
        </w:rPr>
        <w:t>’</w:t>
      </w:r>
      <w:r w:rsidRPr="004809A1">
        <w:rPr>
          <w:lang w:val="fr-FR"/>
        </w:rPr>
        <w:t xml:space="preserve">exploitation par le travail, la </w:t>
      </w:r>
      <w:r w:rsidR="004C6BF7">
        <w:rPr>
          <w:lang w:val="fr-FR"/>
        </w:rPr>
        <w:t xml:space="preserve">peine </w:t>
      </w:r>
      <w:r w:rsidRPr="004809A1">
        <w:rPr>
          <w:lang w:val="fr-FR"/>
        </w:rPr>
        <w:t>peut aller jusqu</w:t>
      </w:r>
      <w:r w:rsidR="00E45F99">
        <w:rPr>
          <w:lang w:val="fr-FR"/>
        </w:rPr>
        <w:t>’</w:t>
      </w:r>
      <w:r w:rsidRPr="004809A1">
        <w:rPr>
          <w:lang w:val="fr-FR"/>
        </w:rPr>
        <w:t>à huit ans d</w:t>
      </w:r>
      <w:r w:rsidR="00E45F99">
        <w:rPr>
          <w:lang w:val="fr-FR"/>
        </w:rPr>
        <w:t>’</w:t>
      </w:r>
      <w:r w:rsidRPr="004809A1">
        <w:rPr>
          <w:lang w:val="fr-FR"/>
        </w:rPr>
        <w:t>emprisonnement, et jusqu</w:t>
      </w:r>
      <w:r w:rsidR="00E45F99">
        <w:rPr>
          <w:lang w:val="fr-FR"/>
        </w:rPr>
        <w:t>’</w:t>
      </w:r>
      <w:r w:rsidRPr="004809A1">
        <w:rPr>
          <w:lang w:val="fr-FR"/>
        </w:rPr>
        <w:t xml:space="preserve">à </w:t>
      </w:r>
      <w:r w:rsidR="00B57D43">
        <w:rPr>
          <w:lang w:val="fr-FR"/>
        </w:rPr>
        <w:t>douze</w:t>
      </w:r>
      <w:r w:rsidRPr="004809A1">
        <w:rPr>
          <w:lang w:val="fr-FR"/>
        </w:rPr>
        <w:t xml:space="preserve"> ans si l</w:t>
      </w:r>
      <w:r w:rsidR="00E45F99">
        <w:rPr>
          <w:lang w:val="fr-FR"/>
        </w:rPr>
        <w:t>’</w:t>
      </w:r>
      <w:r w:rsidRPr="004809A1">
        <w:rPr>
          <w:lang w:val="fr-FR"/>
        </w:rPr>
        <w:t>infraction à été commise aux fins de trafic d</w:t>
      </w:r>
      <w:r w:rsidR="00E45F99">
        <w:rPr>
          <w:lang w:val="fr-FR"/>
        </w:rPr>
        <w:t>’</w:t>
      </w:r>
      <w:r w:rsidRPr="004809A1">
        <w:rPr>
          <w:lang w:val="fr-FR"/>
        </w:rPr>
        <w:t xml:space="preserve">organes. Toutefois, </w:t>
      </w:r>
      <w:r w:rsidR="004C6BF7">
        <w:rPr>
          <w:lang w:val="fr-FR"/>
        </w:rPr>
        <w:t xml:space="preserve">la minorité de </w:t>
      </w:r>
      <w:r w:rsidRPr="004809A1">
        <w:rPr>
          <w:lang w:val="fr-FR"/>
        </w:rPr>
        <w:t xml:space="preserve">la victime ne constitue pas une circonstance aggravante </w:t>
      </w:r>
      <w:r w:rsidR="004C6BF7">
        <w:rPr>
          <w:lang w:val="fr-FR"/>
        </w:rPr>
        <w:t xml:space="preserve">en pareil </w:t>
      </w:r>
      <w:r w:rsidRPr="004809A1">
        <w:rPr>
          <w:lang w:val="fr-FR"/>
        </w:rPr>
        <w:t xml:space="preserve">cas. </w:t>
      </w:r>
    </w:p>
    <w:p w:rsidR="004809A1" w:rsidRPr="004809A1" w:rsidRDefault="004809A1" w:rsidP="004809A1">
      <w:pPr>
        <w:pStyle w:val="SingleTxtG"/>
        <w:rPr>
          <w:lang w:val="fr-FR"/>
        </w:rPr>
      </w:pPr>
      <w:r w:rsidRPr="004809A1">
        <w:rPr>
          <w:lang w:val="fr-FR"/>
        </w:rPr>
        <w:t>28.</w:t>
      </w:r>
      <w:r w:rsidRPr="004809A1">
        <w:rPr>
          <w:lang w:val="fr-FR"/>
        </w:rPr>
        <w:tab/>
      </w:r>
      <w:r w:rsidR="00CB5121">
        <w:rPr>
          <w:lang w:val="fr-FR"/>
        </w:rPr>
        <w:t>T</w:t>
      </w:r>
      <w:r w:rsidRPr="004809A1">
        <w:rPr>
          <w:lang w:val="fr-FR"/>
        </w:rPr>
        <w:t xml:space="preserve">outes les infractions </w:t>
      </w:r>
      <w:r w:rsidR="00CB5121">
        <w:rPr>
          <w:lang w:val="fr-FR"/>
        </w:rPr>
        <w:t xml:space="preserve">commises </w:t>
      </w:r>
      <w:r w:rsidRPr="004809A1">
        <w:rPr>
          <w:lang w:val="fr-FR"/>
        </w:rPr>
        <w:t xml:space="preserve">sur </w:t>
      </w:r>
      <w:r w:rsidR="00CB5121">
        <w:rPr>
          <w:lang w:val="fr-FR"/>
        </w:rPr>
        <w:t xml:space="preserve">des </w:t>
      </w:r>
      <w:r w:rsidRPr="004809A1">
        <w:rPr>
          <w:lang w:val="fr-FR"/>
        </w:rPr>
        <w:t xml:space="preserve">enfants et adolescents, </w:t>
      </w:r>
      <w:r w:rsidR="00CB5121">
        <w:rPr>
          <w:lang w:val="fr-FR"/>
        </w:rPr>
        <w:t>appelées antérieurement «</w:t>
      </w:r>
      <w:r w:rsidRPr="004809A1">
        <w:rPr>
          <w:lang w:val="fr-FR"/>
        </w:rPr>
        <w:t>infractions sur mineurs</w:t>
      </w:r>
      <w:r w:rsidR="00CB5121">
        <w:rPr>
          <w:lang w:val="fr-FR"/>
        </w:rPr>
        <w:t>», sont prévues dans le Code pénal (chap. VI)</w:t>
      </w:r>
      <w:r w:rsidRPr="004809A1">
        <w:rPr>
          <w:lang w:val="fr-FR"/>
        </w:rPr>
        <w:t xml:space="preserve">. </w:t>
      </w:r>
      <w:r w:rsidR="00CB5121">
        <w:rPr>
          <w:lang w:val="fr-FR"/>
        </w:rPr>
        <w:t>On en trouvera la liste dans le tableau ci-après</w:t>
      </w:r>
      <w:r w:rsidRPr="004809A1">
        <w:rPr>
          <w:lang w:val="fr-FR"/>
        </w:rPr>
        <w:t>:</w:t>
      </w:r>
    </w:p>
    <w:p w:rsidR="004809A1" w:rsidRPr="00CB5121" w:rsidRDefault="004809A1" w:rsidP="00CB5121">
      <w:pPr>
        <w:pStyle w:val="Heading1"/>
        <w:spacing w:after="120"/>
        <w:rPr>
          <w:b/>
          <w:lang w:val="fr-FR"/>
        </w:rPr>
      </w:pPr>
      <w:r w:rsidRPr="004809A1">
        <w:rPr>
          <w:lang w:val="fr-FR"/>
        </w:rPr>
        <w:t>Tableau I</w:t>
      </w:r>
      <w:r w:rsidR="00CB5121">
        <w:rPr>
          <w:lang w:val="fr-FR"/>
        </w:rPr>
        <w:br/>
      </w:r>
      <w:r w:rsidRPr="00CB5121">
        <w:rPr>
          <w:b/>
          <w:lang w:val="fr-FR"/>
        </w:rPr>
        <w:t xml:space="preserve">Infractions </w:t>
      </w:r>
      <w:r w:rsidR="00CA42A1">
        <w:rPr>
          <w:b/>
          <w:lang w:val="fr-FR"/>
        </w:rPr>
        <w:t xml:space="preserve">commises </w:t>
      </w:r>
      <w:r w:rsidRPr="00CB5121">
        <w:rPr>
          <w:b/>
          <w:lang w:val="fr-FR"/>
        </w:rPr>
        <w:t xml:space="preserve">sur </w:t>
      </w:r>
      <w:r w:rsidR="00CA42A1">
        <w:rPr>
          <w:b/>
          <w:lang w:val="fr-FR"/>
        </w:rPr>
        <w:t xml:space="preserve">des </w:t>
      </w:r>
      <w:r w:rsidRPr="00CB5121">
        <w:rPr>
          <w:b/>
          <w:lang w:val="fr-FR"/>
        </w:rPr>
        <w:t xml:space="preserve">enfants et adolescents criminalisées par le Code pénal </w:t>
      </w:r>
    </w:p>
    <w:tbl>
      <w:tblPr>
        <w:tblW w:w="0" w:type="auto"/>
        <w:tblInd w:w="1134" w:type="dxa"/>
        <w:tblLayout w:type="fixed"/>
        <w:tblCellMar>
          <w:left w:w="0" w:type="dxa"/>
          <w:right w:w="0" w:type="dxa"/>
        </w:tblCellMar>
        <w:tblLook w:val="01E0" w:firstRow="1" w:lastRow="1" w:firstColumn="1" w:lastColumn="1" w:noHBand="0" w:noVBand="0"/>
      </w:tblPr>
      <w:tblGrid>
        <w:gridCol w:w="3686"/>
        <w:gridCol w:w="3686"/>
      </w:tblGrid>
      <w:tr w:rsidR="004809A1" w:rsidRPr="00742618" w:rsidTr="005F5785">
        <w:trPr>
          <w:tblHeader/>
        </w:trPr>
        <w:tc>
          <w:tcPr>
            <w:tcW w:w="3686" w:type="dxa"/>
            <w:tcBorders>
              <w:top w:val="single" w:sz="4" w:space="0" w:color="auto"/>
              <w:bottom w:val="single" w:sz="12" w:space="0" w:color="auto"/>
            </w:tcBorders>
            <w:shd w:val="clear" w:color="auto" w:fill="auto"/>
            <w:vAlign w:val="bottom"/>
          </w:tcPr>
          <w:p w:rsidR="004809A1" w:rsidRPr="00742618" w:rsidRDefault="004809A1" w:rsidP="00742618">
            <w:pPr>
              <w:spacing w:before="80" w:after="80" w:line="200" w:lineRule="exact"/>
              <w:ind w:right="113"/>
              <w:rPr>
                <w:i/>
                <w:sz w:val="16"/>
                <w:lang w:val="fr-FR"/>
              </w:rPr>
            </w:pPr>
            <w:r w:rsidRPr="00742618">
              <w:rPr>
                <w:i/>
                <w:sz w:val="16"/>
                <w:lang w:val="fr-FR"/>
              </w:rPr>
              <w:t xml:space="preserve">Infraction </w:t>
            </w:r>
          </w:p>
        </w:tc>
        <w:tc>
          <w:tcPr>
            <w:tcW w:w="3686" w:type="dxa"/>
            <w:tcBorders>
              <w:top w:val="single" w:sz="4" w:space="0" w:color="auto"/>
              <w:bottom w:val="single" w:sz="12" w:space="0" w:color="auto"/>
            </w:tcBorders>
            <w:shd w:val="clear" w:color="auto" w:fill="auto"/>
            <w:vAlign w:val="bottom"/>
          </w:tcPr>
          <w:p w:rsidR="004809A1" w:rsidRPr="00742618" w:rsidRDefault="004809A1" w:rsidP="00742618">
            <w:pPr>
              <w:spacing w:before="80" w:after="80" w:line="200" w:lineRule="exact"/>
              <w:ind w:right="113"/>
              <w:rPr>
                <w:i/>
                <w:sz w:val="16"/>
                <w:lang w:val="fr-FR"/>
              </w:rPr>
            </w:pPr>
            <w:r w:rsidRPr="00742618">
              <w:rPr>
                <w:i/>
                <w:sz w:val="16"/>
                <w:lang w:val="fr-FR"/>
              </w:rPr>
              <w:t xml:space="preserve">Sanction </w:t>
            </w:r>
          </w:p>
        </w:tc>
      </w:tr>
      <w:tr w:rsidR="00742618" w:rsidRPr="00742618" w:rsidTr="005F5785">
        <w:trPr>
          <w:trHeight w:hRule="exact" w:val="113"/>
        </w:trPr>
        <w:tc>
          <w:tcPr>
            <w:tcW w:w="3686" w:type="dxa"/>
            <w:tcBorders>
              <w:top w:val="single" w:sz="12" w:space="0" w:color="auto"/>
            </w:tcBorders>
            <w:shd w:val="clear" w:color="auto" w:fill="auto"/>
          </w:tcPr>
          <w:p w:rsidR="00742618" w:rsidRPr="00742618" w:rsidRDefault="00742618" w:rsidP="00742618">
            <w:pPr>
              <w:spacing w:before="40" w:after="120"/>
              <w:ind w:right="113"/>
              <w:rPr>
                <w:lang w:val="fr-FR"/>
              </w:rPr>
            </w:pPr>
          </w:p>
        </w:tc>
        <w:tc>
          <w:tcPr>
            <w:tcW w:w="3686" w:type="dxa"/>
            <w:tcBorders>
              <w:top w:val="single" w:sz="12" w:space="0" w:color="auto"/>
            </w:tcBorders>
            <w:shd w:val="clear" w:color="auto" w:fill="auto"/>
          </w:tcPr>
          <w:p w:rsidR="00742618" w:rsidRPr="00742618" w:rsidRDefault="00742618" w:rsidP="00742618">
            <w:pPr>
              <w:spacing w:before="40" w:after="120"/>
              <w:ind w:right="113"/>
              <w:rPr>
                <w:lang w:val="fr-FR"/>
              </w:rPr>
            </w:pPr>
          </w:p>
        </w:tc>
      </w:tr>
      <w:tr w:rsidR="004809A1" w:rsidRPr="00742618" w:rsidTr="005F5785">
        <w:tc>
          <w:tcPr>
            <w:tcW w:w="3686" w:type="dxa"/>
            <w:shd w:val="clear" w:color="auto" w:fill="auto"/>
          </w:tcPr>
          <w:p w:rsidR="004809A1" w:rsidRPr="00742618" w:rsidRDefault="004809A1" w:rsidP="00742618">
            <w:pPr>
              <w:spacing w:before="40" w:after="120"/>
              <w:ind w:right="113"/>
              <w:rPr>
                <w:lang w:val="fr-FR"/>
              </w:rPr>
            </w:pPr>
            <w:r w:rsidRPr="00742618">
              <w:rPr>
                <w:lang w:val="fr-FR"/>
              </w:rPr>
              <w:t>Violences physiques sur enfant</w:t>
            </w:r>
            <w:r w:rsidR="003536D7">
              <w:rPr>
                <w:lang w:val="fr-FR"/>
              </w:rPr>
              <w:t>s</w:t>
            </w:r>
            <w:r w:rsidRPr="00742618">
              <w:rPr>
                <w:lang w:val="fr-FR"/>
              </w:rPr>
              <w:t xml:space="preserve"> ou</w:t>
            </w:r>
            <w:r w:rsidR="00742618">
              <w:rPr>
                <w:lang w:val="fr-FR"/>
              </w:rPr>
              <w:t xml:space="preserve"> adolescent</w:t>
            </w:r>
            <w:r w:rsidR="003536D7">
              <w:rPr>
                <w:lang w:val="fr-FR"/>
              </w:rPr>
              <w:t>s</w:t>
            </w:r>
            <w:r w:rsidR="00742618">
              <w:rPr>
                <w:lang w:val="fr-FR"/>
              </w:rPr>
              <w:t xml:space="preserve"> placé</w:t>
            </w:r>
            <w:r w:rsidR="003536D7">
              <w:rPr>
                <w:lang w:val="fr-FR"/>
              </w:rPr>
              <w:t>s</w:t>
            </w:r>
            <w:r w:rsidR="00742618">
              <w:rPr>
                <w:lang w:val="fr-FR"/>
              </w:rPr>
              <w:t xml:space="preserve"> sous tutelle </w:t>
            </w:r>
            <w:r w:rsidRPr="00742618">
              <w:rPr>
                <w:lang w:val="fr-FR"/>
              </w:rPr>
              <w:t>(art.</w:t>
            </w:r>
            <w:r w:rsidR="00742618">
              <w:rPr>
                <w:lang w:val="fr-FR"/>
              </w:rPr>
              <w:t> </w:t>
            </w:r>
            <w:r w:rsidRPr="00742618">
              <w:rPr>
                <w:lang w:val="fr-FR"/>
              </w:rPr>
              <w:t>134)</w:t>
            </w:r>
          </w:p>
        </w:tc>
        <w:tc>
          <w:tcPr>
            <w:tcW w:w="3686" w:type="dxa"/>
            <w:shd w:val="clear" w:color="auto" w:fill="auto"/>
          </w:tcPr>
          <w:p w:rsidR="004809A1" w:rsidRPr="00742618" w:rsidRDefault="004809A1" w:rsidP="00742618">
            <w:pPr>
              <w:spacing w:before="40" w:after="120"/>
              <w:ind w:right="113"/>
              <w:rPr>
                <w:lang w:val="fr-FR"/>
              </w:rPr>
            </w:pPr>
            <w:r w:rsidRPr="00742618">
              <w:rPr>
                <w:lang w:val="fr-FR"/>
              </w:rPr>
              <w:t>Peine pouvant aller jusqu</w:t>
            </w:r>
            <w:r w:rsidR="00E45F99">
              <w:rPr>
                <w:lang w:val="fr-FR"/>
              </w:rPr>
              <w:t>’</w:t>
            </w:r>
            <w:r w:rsidRPr="00742618">
              <w:rPr>
                <w:lang w:val="fr-FR"/>
              </w:rPr>
              <w:t>à trois ans d</w:t>
            </w:r>
            <w:r w:rsidR="00E45F99">
              <w:rPr>
                <w:lang w:val="fr-FR"/>
              </w:rPr>
              <w:t>’</w:t>
            </w:r>
            <w:r w:rsidRPr="00742618">
              <w:rPr>
                <w:lang w:val="fr-FR"/>
              </w:rPr>
              <w:t>emprisonnement</w:t>
            </w:r>
            <w:r w:rsidR="003536D7">
              <w:rPr>
                <w:lang w:val="fr-FR"/>
              </w:rPr>
              <w:t>,</w:t>
            </w:r>
            <w:r w:rsidRPr="00742618">
              <w:rPr>
                <w:lang w:val="fr-FR"/>
              </w:rPr>
              <w:t xml:space="preserve"> ou amende</w:t>
            </w:r>
            <w:r w:rsidRPr="005F1E49">
              <w:rPr>
                <w:rStyle w:val="FootnoteReference"/>
                <w:i/>
              </w:rPr>
              <w:footnoteReference w:id="10"/>
            </w:r>
          </w:p>
        </w:tc>
      </w:tr>
      <w:tr w:rsidR="004809A1" w:rsidRPr="00742618" w:rsidTr="005F5785">
        <w:tc>
          <w:tcPr>
            <w:tcW w:w="3686" w:type="dxa"/>
            <w:shd w:val="clear" w:color="auto" w:fill="auto"/>
          </w:tcPr>
          <w:p w:rsidR="004809A1" w:rsidRPr="00742618" w:rsidRDefault="004809A1" w:rsidP="00742618">
            <w:pPr>
              <w:spacing w:before="40" w:after="120"/>
              <w:ind w:right="113"/>
              <w:rPr>
                <w:lang w:val="fr-FR"/>
              </w:rPr>
            </w:pPr>
            <w:r w:rsidRPr="00742618">
              <w:rPr>
                <w:lang w:val="fr-FR"/>
              </w:rPr>
              <w:t>Sévices sexuel</w:t>
            </w:r>
            <w:r w:rsidR="00742618">
              <w:rPr>
                <w:lang w:val="fr-FR"/>
              </w:rPr>
              <w:t>s sur enfant (art. </w:t>
            </w:r>
            <w:r w:rsidRPr="00742618">
              <w:rPr>
                <w:lang w:val="fr-FR"/>
              </w:rPr>
              <w:t>135)</w:t>
            </w:r>
          </w:p>
        </w:tc>
        <w:tc>
          <w:tcPr>
            <w:tcW w:w="3686" w:type="dxa"/>
            <w:shd w:val="clear" w:color="auto" w:fill="auto"/>
          </w:tcPr>
          <w:p w:rsidR="004809A1" w:rsidRPr="00742618" w:rsidRDefault="004809A1" w:rsidP="00742618">
            <w:pPr>
              <w:spacing w:before="40" w:after="120"/>
              <w:ind w:right="113"/>
              <w:rPr>
                <w:lang w:val="fr-FR"/>
              </w:rPr>
            </w:pPr>
            <w:r w:rsidRPr="00742618">
              <w:rPr>
                <w:lang w:val="fr-FR"/>
              </w:rPr>
              <w:t>Peine pouvant aller jusqu</w:t>
            </w:r>
            <w:r w:rsidR="00E45F99">
              <w:rPr>
                <w:lang w:val="fr-FR"/>
              </w:rPr>
              <w:t>’</w:t>
            </w:r>
            <w:r w:rsidRPr="00742618">
              <w:rPr>
                <w:lang w:val="fr-FR"/>
              </w:rPr>
              <w:t>à trois ans d</w:t>
            </w:r>
            <w:r w:rsidR="00E45F99">
              <w:rPr>
                <w:lang w:val="fr-FR"/>
              </w:rPr>
              <w:t>’</w:t>
            </w:r>
            <w:r w:rsidRPr="00742618">
              <w:rPr>
                <w:lang w:val="fr-FR"/>
              </w:rPr>
              <w:t>emprisonnement</w:t>
            </w:r>
            <w:r w:rsidR="003536D7">
              <w:rPr>
                <w:lang w:val="fr-FR"/>
              </w:rPr>
              <w:t>,</w:t>
            </w:r>
            <w:r w:rsidRPr="00742618">
              <w:rPr>
                <w:lang w:val="fr-FR"/>
              </w:rPr>
              <w:t xml:space="preserve"> ou amende. La peine peut être </w:t>
            </w:r>
            <w:r w:rsidR="003536D7">
              <w:rPr>
                <w:lang w:val="fr-FR"/>
              </w:rPr>
              <w:t>portée</w:t>
            </w:r>
            <w:r w:rsidRPr="00742618">
              <w:rPr>
                <w:lang w:val="fr-FR"/>
              </w:rPr>
              <w:t xml:space="preserve"> à </w:t>
            </w:r>
            <w:r w:rsidR="00742618">
              <w:rPr>
                <w:lang w:val="fr-FR"/>
              </w:rPr>
              <w:t>cinq</w:t>
            </w:r>
            <w:r w:rsidRPr="00742618">
              <w:rPr>
                <w:lang w:val="fr-FR"/>
              </w:rPr>
              <w:t xml:space="preserve">, </w:t>
            </w:r>
            <w:r w:rsidR="00742618">
              <w:rPr>
                <w:lang w:val="fr-FR"/>
              </w:rPr>
              <w:t>six</w:t>
            </w:r>
            <w:r w:rsidRPr="00742618">
              <w:rPr>
                <w:lang w:val="fr-FR"/>
              </w:rPr>
              <w:t xml:space="preserve">, </w:t>
            </w:r>
            <w:r w:rsidR="00742618">
              <w:rPr>
                <w:lang w:val="fr-FR"/>
              </w:rPr>
              <w:t xml:space="preserve">douze </w:t>
            </w:r>
            <w:r w:rsidRPr="00742618">
              <w:rPr>
                <w:lang w:val="fr-FR"/>
              </w:rPr>
              <w:t xml:space="preserve">ou </w:t>
            </w:r>
            <w:r w:rsidR="00742618">
              <w:rPr>
                <w:lang w:val="fr-FR"/>
              </w:rPr>
              <w:t xml:space="preserve">quinze </w:t>
            </w:r>
            <w:r w:rsidRPr="00742618">
              <w:rPr>
                <w:lang w:val="fr-FR"/>
              </w:rPr>
              <w:t>ans d</w:t>
            </w:r>
            <w:r w:rsidR="00E45F99">
              <w:rPr>
                <w:lang w:val="fr-FR"/>
              </w:rPr>
              <w:t>’</w:t>
            </w:r>
            <w:r w:rsidRPr="00742618">
              <w:rPr>
                <w:lang w:val="fr-FR"/>
              </w:rPr>
              <w:t>emprisonnement en fonction des circonstances</w:t>
            </w:r>
          </w:p>
        </w:tc>
      </w:tr>
      <w:tr w:rsidR="004809A1" w:rsidRPr="00742618" w:rsidTr="005F5785">
        <w:tc>
          <w:tcPr>
            <w:tcW w:w="3686" w:type="dxa"/>
            <w:shd w:val="clear" w:color="auto" w:fill="auto"/>
          </w:tcPr>
          <w:p w:rsidR="004809A1" w:rsidRPr="00742618" w:rsidRDefault="004809A1" w:rsidP="00742618">
            <w:pPr>
              <w:spacing w:before="40" w:after="120"/>
              <w:ind w:right="113"/>
              <w:rPr>
                <w:lang w:val="fr-FR"/>
              </w:rPr>
            </w:pPr>
            <w:r w:rsidRPr="00742618">
              <w:rPr>
                <w:lang w:val="fr-FR"/>
              </w:rPr>
              <w:t>Sévices sexuels sur personne</w:t>
            </w:r>
            <w:r w:rsidR="003536D7">
              <w:rPr>
                <w:lang w:val="fr-FR"/>
              </w:rPr>
              <w:t>s</w:t>
            </w:r>
            <w:r w:rsidRPr="00742618">
              <w:rPr>
                <w:lang w:val="fr-FR"/>
              </w:rPr>
              <w:t xml:space="preserve"> placée</w:t>
            </w:r>
            <w:r w:rsidR="003536D7">
              <w:rPr>
                <w:lang w:val="fr-FR"/>
              </w:rPr>
              <w:t>s</w:t>
            </w:r>
            <w:r w:rsidRPr="00742618">
              <w:rPr>
                <w:lang w:val="fr-FR"/>
              </w:rPr>
              <w:t xml:space="preserve"> sous tutelle (art.</w:t>
            </w:r>
            <w:r w:rsidR="00742618">
              <w:rPr>
                <w:lang w:val="fr-FR"/>
              </w:rPr>
              <w:t> </w:t>
            </w:r>
            <w:r w:rsidRPr="00742618">
              <w:rPr>
                <w:lang w:val="fr-FR"/>
              </w:rPr>
              <w:t>163)</w:t>
            </w:r>
          </w:p>
        </w:tc>
        <w:tc>
          <w:tcPr>
            <w:tcW w:w="3686" w:type="dxa"/>
            <w:shd w:val="clear" w:color="auto" w:fill="auto"/>
          </w:tcPr>
          <w:p w:rsidR="004809A1" w:rsidRPr="00742618" w:rsidRDefault="004809A1" w:rsidP="00742618">
            <w:pPr>
              <w:spacing w:before="40" w:after="120"/>
              <w:ind w:right="113"/>
              <w:rPr>
                <w:lang w:val="fr-FR"/>
              </w:rPr>
            </w:pPr>
            <w:r w:rsidRPr="00742618">
              <w:rPr>
                <w:lang w:val="fr-FR"/>
              </w:rPr>
              <w:t>Peine pouvant aller jusqu</w:t>
            </w:r>
            <w:r w:rsidR="00E45F99">
              <w:rPr>
                <w:lang w:val="fr-FR"/>
              </w:rPr>
              <w:t>’</w:t>
            </w:r>
            <w:r w:rsidRPr="00742618">
              <w:rPr>
                <w:lang w:val="fr-FR"/>
              </w:rPr>
              <w:t>à trois ans d</w:t>
            </w:r>
            <w:r w:rsidR="00E45F99">
              <w:rPr>
                <w:lang w:val="fr-FR"/>
              </w:rPr>
              <w:t>’</w:t>
            </w:r>
            <w:r w:rsidRPr="00742618">
              <w:rPr>
                <w:lang w:val="fr-FR"/>
              </w:rPr>
              <w:t>emprisonnement</w:t>
            </w:r>
            <w:r w:rsidR="003536D7">
              <w:rPr>
                <w:lang w:val="fr-FR"/>
              </w:rPr>
              <w:t>,</w:t>
            </w:r>
            <w:r w:rsidRPr="00742618">
              <w:rPr>
                <w:lang w:val="fr-FR"/>
              </w:rPr>
              <w:t xml:space="preserve"> ou amende</w:t>
            </w:r>
          </w:p>
        </w:tc>
      </w:tr>
      <w:tr w:rsidR="004809A1" w:rsidRPr="00742618" w:rsidTr="005F5785">
        <w:tc>
          <w:tcPr>
            <w:tcW w:w="3686" w:type="dxa"/>
            <w:shd w:val="clear" w:color="auto" w:fill="auto"/>
          </w:tcPr>
          <w:p w:rsidR="004809A1" w:rsidRPr="00742618" w:rsidRDefault="004809A1" w:rsidP="00742618">
            <w:pPr>
              <w:spacing w:before="40" w:after="120"/>
              <w:ind w:right="113"/>
              <w:rPr>
                <w:lang w:val="fr-FR"/>
              </w:rPr>
            </w:pPr>
            <w:r w:rsidRPr="00742618">
              <w:rPr>
                <w:lang w:val="fr-FR"/>
              </w:rPr>
              <w:t>Détournement de mineur (art.</w:t>
            </w:r>
            <w:r w:rsidR="0089568D">
              <w:rPr>
                <w:lang w:val="fr-FR"/>
              </w:rPr>
              <w:t> </w:t>
            </w:r>
            <w:r w:rsidRPr="00742618">
              <w:rPr>
                <w:lang w:val="fr-FR"/>
              </w:rPr>
              <w:t>137)</w:t>
            </w:r>
            <w:r w:rsidRPr="005F1E49">
              <w:rPr>
                <w:rStyle w:val="FootnoteReference"/>
                <w:i/>
              </w:rPr>
              <w:footnoteReference w:id="11"/>
            </w:r>
          </w:p>
        </w:tc>
        <w:tc>
          <w:tcPr>
            <w:tcW w:w="3686" w:type="dxa"/>
            <w:shd w:val="clear" w:color="auto" w:fill="auto"/>
          </w:tcPr>
          <w:p w:rsidR="004809A1" w:rsidRPr="00742618" w:rsidRDefault="004809A1" w:rsidP="00742618">
            <w:pPr>
              <w:spacing w:before="40" w:after="120"/>
              <w:ind w:right="113"/>
              <w:rPr>
                <w:lang w:val="fr-FR"/>
              </w:rPr>
            </w:pPr>
            <w:r w:rsidRPr="00742618">
              <w:rPr>
                <w:lang w:val="fr-FR"/>
              </w:rPr>
              <w:t>Amende</w:t>
            </w:r>
          </w:p>
        </w:tc>
      </w:tr>
      <w:tr w:rsidR="004809A1" w:rsidRPr="00742618" w:rsidTr="005F5785">
        <w:tc>
          <w:tcPr>
            <w:tcW w:w="3686" w:type="dxa"/>
            <w:shd w:val="clear" w:color="auto" w:fill="auto"/>
          </w:tcPr>
          <w:p w:rsidR="004809A1" w:rsidRPr="00742618" w:rsidRDefault="004809A1" w:rsidP="00742618">
            <w:pPr>
              <w:spacing w:before="40" w:after="120"/>
              <w:ind w:right="113"/>
              <w:rPr>
                <w:lang w:val="fr-FR"/>
              </w:rPr>
            </w:pPr>
            <w:r w:rsidRPr="00742618">
              <w:rPr>
                <w:lang w:val="fr-FR"/>
              </w:rPr>
              <w:t>Relations homosexuelles avec mineur (art.</w:t>
            </w:r>
            <w:r w:rsidR="0089568D">
              <w:rPr>
                <w:lang w:val="fr-FR"/>
              </w:rPr>
              <w:t> </w:t>
            </w:r>
            <w:r w:rsidRPr="00742618">
              <w:rPr>
                <w:lang w:val="fr-FR"/>
              </w:rPr>
              <w:t>138)</w:t>
            </w:r>
            <w:r w:rsidRPr="005F1E49">
              <w:rPr>
                <w:rStyle w:val="FootnoteReference"/>
                <w:i/>
              </w:rPr>
              <w:footnoteReference w:id="12"/>
            </w:r>
          </w:p>
        </w:tc>
        <w:tc>
          <w:tcPr>
            <w:tcW w:w="3686" w:type="dxa"/>
            <w:shd w:val="clear" w:color="auto" w:fill="auto"/>
          </w:tcPr>
          <w:p w:rsidR="004809A1" w:rsidRPr="00742618" w:rsidRDefault="004809A1" w:rsidP="00742618">
            <w:pPr>
              <w:spacing w:before="40" w:after="120"/>
              <w:ind w:right="113"/>
              <w:rPr>
                <w:lang w:val="fr-FR"/>
              </w:rPr>
            </w:pPr>
            <w:r w:rsidRPr="00742618">
              <w:rPr>
                <w:lang w:val="fr-FR"/>
              </w:rPr>
              <w:t>Peine pouvant aller jusqu</w:t>
            </w:r>
            <w:r w:rsidR="00E45F99">
              <w:rPr>
                <w:lang w:val="fr-FR"/>
              </w:rPr>
              <w:t>’</w:t>
            </w:r>
            <w:r w:rsidRPr="00742618">
              <w:rPr>
                <w:lang w:val="fr-FR"/>
              </w:rPr>
              <w:t>à deux ans d</w:t>
            </w:r>
            <w:r w:rsidR="00E45F99">
              <w:rPr>
                <w:lang w:val="fr-FR"/>
              </w:rPr>
              <w:t>’</w:t>
            </w:r>
            <w:r w:rsidRPr="00742618">
              <w:rPr>
                <w:lang w:val="fr-FR"/>
              </w:rPr>
              <w:t>emprisonnement</w:t>
            </w:r>
            <w:r w:rsidR="003536D7">
              <w:rPr>
                <w:lang w:val="fr-FR"/>
              </w:rPr>
              <w:t>,</w:t>
            </w:r>
            <w:r w:rsidRPr="00742618">
              <w:rPr>
                <w:lang w:val="fr-FR"/>
              </w:rPr>
              <w:t xml:space="preserve"> ou amende</w:t>
            </w:r>
          </w:p>
        </w:tc>
      </w:tr>
      <w:tr w:rsidR="004809A1" w:rsidRPr="00742618" w:rsidTr="005F5785">
        <w:tc>
          <w:tcPr>
            <w:tcW w:w="3686" w:type="dxa"/>
            <w:shd w:val="clear" w:color="auto" w:fill="auto"/>
          </w:tcPr>
          <w:p w:rsidR="004809A1" w:rsidRPr="00742618" w:rsidRDefault="004809A1" w:rsidP="00742618">
            <w:pPr>
              <w:spacing w:before="40" w:after="120"/>
              <w:ind w:right="113"/>
              <w:rPr>
                <w:lang w:val="fr-FR"/>
              </w:rPr>
            </w:pPr>
            <w:r w:rsidRPr="00742618">
              <w:rPr>
                <w:lang w:val="fr-FR"/>
              </w:rPr>
              <w:t>Proxénétisme (art. 139)</w:t>
            </w:r>
          </w:p>
        </w:tc>
        <w:tc>
          <w:tcPr>
            <w:tcW w:w="3686" w:type="dxa"/>
            <w:shd w:val="clear" w:color="auto" w:fill="auto"/>
          </w:tcPr>
          <w:p w:rsidR="004809A1" w:rsidRPr="00742618" w:rsidRDefault="004809A1" w:rsidP="00742618">
            <w:pPr>
              <w:spacing w:before="40" w:after="120"/>
              <w:ind w:right="113"/>
              <w:rPr>
                <w:lang w:val="fr-FR"/>
              </w:rPr>
            </w:pPr>
            <w:r w:rsidRPr="00742618">
              <w:rPr>
                <w:lang w:val="fr-FR"/>
              </w:rPr>
              <w:t>Peine pouvant aller jusqu</w:t>
            </w:r>
            <w:r w:rsidR="00E45F99">
              <w:rPr>
                <w:lang w:val="fr-FR"/>
              </w:rPr>
              <w:t>’</w:t>
            </w:r>
            <w:r w:rsidRPr="00742618">
              <w:rPr>
                <w:lang w:val="fr-FR"/>
              </w:rPr>
              <w:t>à cinq ans d</w:t>
            </w:r>
            <w:r w:rsidR="00E45F99">
              <w:rPr>
                <w:lang w:val="fr-FR"/>
              </w:rPr>
              <w:t>’</w:t>
            </w:r>
            <w:r w:rsidRPr="00742618">
              <w:rPr>
                <w:lang w:val="fr-FR"/>
              </w:rPr>
              <w:t>emprisonnement</w:t>
            </w:r>
            <w:r w:rsidR="003536D7">
              <w:rPr>
                <w:lang w:val="fr-FR"/>
              </w:rPr>
              <w:t>,</w:t>
            </w:r>
            <w:r w:rsidRPr="00742618">
              <w:rPr>
                <w:lang w:val="fr-FR"/>
              </w:rPr>
              <w:t xml:space="preserve"> ou amende</w:t>
            </w:r>
          </w:p>
        </w:tc>
      </w:tr>
      <w:tr w:rsidR="004809A1" w:rsidRPr="00742618" w:rsidTr="005F5785">
        <w:tc>
          <w:tcPr>
            <w:tcW w:w="3686" w:type="dxa"/>
            <w:tcBorders>
              <w:bottom w:val="single" w:sz="12" w:space="0" w:color="auto"/>
            </w:tcBorders>
            <w:shd w:val="clear" w:color="auto" w:fill="auto"/>
          </w:tcPr>
          <w:p w:rsidR="004809A1" w:rsidRPr="00742618" w:rsidRDefault="004809A1" w:rsidP="00742618">
            <w:pPr>
              <w:spacing w:before="40" w:after="120"/>
              <w:ind w:right="113"/>
              <w:rPr>
                <w:lang w:val="fr-FR"/>
              </w:rPr>
            </w:pPr>
            <w:r w:rsidRPr="00742618">
              <w:rPr>
                <w:lang w:val="fr-FR"/>
              </w:rPr>
              <w:t>Pornographie mettant en scène des enfants ou adolescents (art. 140)</w:t>
            </w:r>
          </w:p>
        </w:tc>
        <w:tc>
          <w:tcPr>
            <w:tcW w:w="3686" w:type="dxa"/>
            <w:tcBorders>
              <w:bottom w:val="single" w:sz="12" w:space="0" w:color="auto"/>
            </w:tcBorders>
            <w:shd w:val="clear" w:color="auto" w:fill="auto"/>
          </w:tcPr>
          <w:p w:rsidR="004809A1" w:rsidRPr="00742618" w:rsidRDefault="004809A1" w:rsidP="00742618">
            <w:pPr>
              <w:spacing w:before="40" w:after="120"/>
              <w:ind w:right="113"/>
              <w:rPr>
                <w:lang w:val="fr-FR"/>
              </w:rPr>
            </w:pPr>
            <w:r w:rsidRPr="00742618">
              <w:rPr>
                <w:lang w:val="fr-FR"/>
              </w:rPr>
              <w:t>Peine pouvant aller jusqu</w:t>
            </w:r>
            <w:r w:rsidR="00E45F99">
              <w:rPr>
                <w:lang w:val="fr-FR"/>
              </w:rPr>
              <w:t>’</w:t>
            </w:r>
            <w:r w:rsidRPr="00742618">
              <w:rPr>
                <w:lang w:val="fr-FR"/>
              </w:rPr>
              <w:t>à cinq ans d</w:t>
            </w:r>
            <w:r w:rsidR="00E45F99">
              <w:rPr>
                <w:lang w:val="fr-FR"/>
              </w:rPr>
              <w:t>’</w:t>
            </w:r>
            <w:r w:rsidRPr="00742618">
              <w:rPr>
                <w:lang w:val="fr-FR"/>
              </w:rPr>
              <w:t>emprisonnement</w:t>
            </w:r>
            <w:r w:rsidR="003536D7">
              <w:rPr>
                <w:lang w:val="fr-FR"/>
              </w:rPr>
              <w:t>,</w:t>
            </w:r>
            <w:r w:rsidRPr="00742618">
              <w:rPr>
                <w:lang w:val="fr-FR"/>
              </w:rPr>
              <w:t xml:space="preserve"> ou amende</w:t>
            </w:r>
          </w:p>
        </w:tc>
      </w:tr>
    </w:tbl>
    <w:p w:rsidR="004809A1" w:rsidRPr="004809A1" w:rsidRDefault="004809A1" w:rsidP="0089568D">
      <w:pPr>
        <w:pStyle w:val="SingleTxtG"/>
        <w:spacing w:before="240"/>
        <w:rPr>
          <w:lang w:val="fr-FR"/>
        </w:rPr>
      </w:pPr>
      <w:r w:rsidRPr="004809A1">
        <w:rPr>
          <w:lang w:val="fr-FR"/>
        </w:rPr>
        <w:t>29.</w:t>
      </w:r>
      <w:r w:rsidRPr="004809A1">
        <w:rPr>
          <w:lang w:val="fr-FR"/>
        </w:rPr>
        <w:tab/>
        <w:t xml:space="preserve">Toute personne qui </w:t>
      </w:r>
      <w:r w:rsidR="00354CF9">
        <w:rPr>
          <w:lang w:val="fr-FR"/>
        </w:rPr>
        <w:t xml:space="preserve">se livre à des actes sexuels </w:t>
      </w:r>
      <w:r w:rsidRPr="004809A1">
        <w:rPr>
          <w:lang w:val="fr-FR"/>
        </w:rPr>
        <w:t>devant un enfant</w:t>
      </w:r>
      <w:r w:rsidR="00EA4632">
        <w:rPr>
          <w:lang w:val="fr-FR"/>
        </w:rPr>
        <w:t xml:space="preserve"> ou à son intention</w:t>
      </w:r>
      <w:r w:rsidRPr="004809A1">
        <w:rPr>
          <w:lang w:val="fr-FR"/>
        </w:rPr>
        <w:t xml:space="preserve">, ou le force à </w:t>
      </w:r>
      <w:r w:rsidR="00EA4632">
        <w:rPr>
          <w:lang w:val="fr-FR"/>
        </w:rPr>
        <w:t>se livrer à des actes sexuel</w:t>
      </w:r>
      <w:r w:rsidRPr="004809A1">
        <w:rPr>
          <w:lang w:val="fr-FR"/>
        </w:rPr>
        <w:t>s devant elle ou devant des tiers, encourt la même peine qu</w:t>
      </w:r>
      <w:r w:rsidR="00E45F99">
        <w:rPr>
          <w:lang w:val="fr-FR"/>
        </w:rPr>
        <w:t>’</w:t>
      </w:r>
      <w:r w:rsidRPr="004809A1">
        <w:rPr>
          <w:lang w:val="fr-FR"/>
        </w:rPr>
        <w:t xml:space="preserve">une personne coupable de sévices sexuels sur enfant. </w:t>
      </w:r>
    </w:p>
    <w:p w:rsidR="004809A1" w:rsidRPr="004809A1" w:rsidRDefault="004809A1" w:rsidP="004809A1">
      <w:pPr>
        <w:pStyle w:val="SingleTxtG"/>
        <w:rPr>
          <w:lang w:val="fr-FR"/>
        </w:rPr>
      </w:pPr>
      <w:r w:rsidRPr="004809A1">
        <w:rPr>
          <w:lang w:val="fr-FR"/>
        </w:rPr>
        <w:t>30.</w:t>
      </w:r>
      <w:r w:rsidRPr="004809A1">
        <w:rPr>
          <w:lang w:val="fr-FR"/>
        </w:rPr>
        <w:tab/>
        <w:t xml:space="preserve">Le fait que la victime </w:t>
      </w:r>
      <w:r w:rsidR="00EA4632">
        <w:rPr>
          <w:lang w:val="fr-FR"/>
        </w:rPr>
        <w:t xml:space="preserve">est </w:t>
      </w:r>
      <w:r w:rsidRPr="004809A1">
        <w:rPr>
          <w:lang w:val="fr-FR"/>
        </w:rPr>
        <w:t>sous l</w:t>
      </w:r>
      <w:r w:rsidR="00E45F99">
        <w:rPr>
          <w:lang w:val="fr-FR"/>
        </w:rPr>
        <w:t>’</w:t>
      </w:r>
      <w:r w:rsidRPr="004809A1">
        <w:rPr>
          <w:lang w:val="fr-FR"/>
        </w:rPr>
        <w:t>autorité parentale de l</w:t>
      </w:r>
      <w:r w:rsidR="00E45F99">
        <w:rPr>
          <w:lang w:val="fr-FR"/>
        </w:rPr>
        <w:t>’</w:t>
      </w:r>
      <w:r w:rsidRPr="004809A1">
        <w:rPr>
          <w:lang w:val="fr-FR"/>
        </w:rPr>
        <w:t>auteur de l</w:t>
      </w:r>
      <w:r w:rsidR="00E45F99">
        <w:rPr>
          <w:lang w:val="fr-FR"/>
        </w:rPr>
        <w:t>’</w:t>
      </w:r>
      <w:r w:rsidRPr="004809A1">
        <w:rPr>
          <w:lang w:val="fr-FR"/>
        </w:rPr>
        <w:t>infraction ou qu</w:t>
      </w:r>
      <w:r w:rsidR="00E45F99">
        <w:rPr>
          <w:lang w:val="fr-FR"/>
        </w:rPr>
        <w:t>’</w:t>
      </w:r>
      <w:r w:rsidRPr="004809A1">
        <w:rPr>
          <w:lang w:val="fr-FR"/>
        </w:rPr>
        <w:t xml:space="preserve">elle </w:t>
      </w:r>
      <w:r w:rsidR="00EA4632">
        <w:rPr>
          <w:lang w:val="fr-FR"/>
        </w:rPr>
        <w:t xml:space="preserve">est </w:t>
      </w:r>
      <w:r w:rsidRPr="004809A1">
        <w:rPr>
          <w:lang w:val="fr-FR"/>
        </w:rPr>
        <w:t xml:space="preserve">âgée de moins de </w:t>
      </w:r>
      <w:r w:rsidR="00EA4632">
        <w:rPr>
          <w:lang w:val="fr-FR"/>
        </w:rPr>
        <w:t xml:space="preserve">10 </w:t>
      </w:r>
      <w:r w:rsidRPr="004809A1">
        <w:rPr>
          <w:lang w:val="fr-FR"/>
        </w:rPr>
        <w:t>ans constitue une circonstance aggravante. L</w:t>
      </w:r>
      <w:r w:rsidR="00E45F99">
        <w:rPr>
          <w:lang w:val="fr-FR"/>
        </w:rPr>
        <w:t>’</w:t>
      </w:r>
      <w:r w:rsidRPr="004809A1">
        <w:rPr>
          <w:lang w:val="fr-FR"/>
        </w:rPr>
        <w:t xml:space="preserve">association de ces deux circonstances est également une circonstance aggravante. </w:t>
      </w:r>
    </w:p>
    <w:p w:rsidR="004809A1" w:rsidRPr="004809A1" w:rsidRDefault="004809A1" w:rsidP="004809A1">
      <w:pPr>
        <w:pStyle w:val="SingleTxtG"/>
        <w:rPr>
          <w:lang w:val="fr-FR"/>
        </w:rPr>
      </w:pPr>
      <w:r w:rsidRPr="004809A1">
        <w:rPr>
          <w:lang w:val="fr-FR"/>
        </w:rPr>
        <w:t>31.</w:t>
      </w:r>
      <w:r w:rsidRPr="004809A1">
        <w:rPr>
          <w:lang w:val="fr-FR"/>
        </w:rPr>
        <w:tab/>
        <w:t>S</w:t>
      </w:r>
      <w:r w:rsidR="00E45F99">
        <w:rPr>
          <w:lang w:val="fr-FR"/>
        </w:rPr>
        <w:t>’</w:t>
      </w:r>
      <w:r w:rsidRPr="004809A1">
        <w:rPr>
          <w:lang w:val="fr-FR"/>
        </w:rPr>
        <w:t>agissant de l</w:t>
      </w:r>
      <w:r w:rsidR="00E45F99">
        <w:rPr>
          <w:lang w:val="fr-FR"/>
        </w:rPr>
        <w:t>’</w:t>
      </w:r>
      <w:r w:rsidRPr="004809A1">
        <w:rPr>
          <w:lang w:val="fr-FR"/>
        </w:rPr>
        <w:t xml:space="preserve">infraction de proxénétisme, la victime doit être une personne majeure incitée à se prostituer par le proxénète. </w:t>
      </w:r>
    </w:p>
    <w:p w:rsidR="004809A1" w:rsidRPr="004809A1" w:rsidRDefault="004809A1" w:rsidP="004809A1">
      <w:pPr>
        <w:pStyle w:val="SingleTxtG"/>
        <w:rPr>
          <w:lang w:val="fr-FR"/>
        </w:rPr>
      </w:pPr>
      <w:r w:rsidRPr="004809A1">
        <w:rPr>
          <w:lang w:val="fr-FR"/>
        </w:rPr>
        <w:t>32.</w:t>
      </w:r>
      <w:r w:rsidRPr="004809A1">
        <w:rPr>
          <w:lang w:val="fr-FR"/>
        </w:rPr>
        <w:tab/>
        <w:t>Si l</w:t>
      </w:r>
      <w:r w:rsidR="00E45F99">
        <w:rPr>
          <w:lang w:val="fr-FR"/>
        </w:rPr>
        <w:t>’</w:t>
      </w:r>
      <w:r w:rsidRPr="004809A1">
        <w:rPr>
          <w:lang w:val="fr-FR"/>
        </w:rPr>
        <w:t>auteur commet l</w:t>
      </w:r>
      <w:r w:rsidR="00E45F99">
        <w:rPr>
          <w:lang w:val="fr-FR"/>
        </w:rPr>
        <w:t>’</w:t>
      </w:r>
      <w:r w:rsidRPr="004809A1">
        <w:rPr>
          <w:lang w:val="fr-FR"/>
        </w:rPr>
        <w:t>infraction à des fins commerciales, la peine peut aller jusqu</w:t>
      </w:r>
      <w:r w:rsidR="00E45F99">
        <w:rPr>
          <w:lang w:val="fr-FR"/>
        </w:rPr>
        <w:t>’</w:t>
      </w:r>
      <w:r w:rsidRPr="004809A1">
        <w:rPr>
          <w:lang w:val="fr-FR"/>
        </w:rPr>
        <w:t>à six ans d</w:t>
      </w:r>
      <w:r w:rsidR="00E45F99">
        <w:rPr>
          <w:lang w:val="fr-FR"/>
        </w:rPr>
        <w:t>’</w:t>
      </w:r>
      <w:r w:rsidRPr="004809A1">
        <w:rPr>
          <w:lang w:val="fr-FR"/>
        </w:rPr>
        <w:t xml:space="preserve">emprisonnement. Si la victime est âgée de moins de 14 ans, la peine peut </w:t>
      </w:r>
      <w:r w:rsidR="00B91618">
        <w:rPr>
          <w:lang w:val="fr-FR"/>
        </w:rPr>
        <w:t xml:space="preserve">être portée </w:t>
      </w:r>
      <w:r w:rsidRPr="004809A1">
        <w:rPr>
          <w:lang w:val="fr-FR"/>
        </w:rPr>
        <w:t xml:space="preserve">à </w:t>
      </w:r>
      <w:r w:rsidR="00B91618">
        <w:rPr>
          <w:lang w:val="fr-FR"/>
        </w:rPr>
        <w:t>huit</w:t>
      </w:r>
      <w:r w:rsidRPr="004809A1">
        <w:rPr>
          <w:lang w:val="fr-FR"/>
        </w:rPr>
        <w:t xml:space="preserve"> ans. </w:t>
      </w:r>
    </w:p>
    <w:p w:rsidR="004809A1" w:rsidRPr="004809A1" w:rsidRDefault="004809A1" w:rsidP="004809A1">
      <w:pPr>
        <w:pStyle w:val="SingleTxtG"/>
        <w:rPr>
          <w:lang w:val="fr-FR"/>
        </w:rPr>
      </w:pPr>
      <w:r w:rsidRPr="004809A1">
        <w:rPr>
          <w:lang w:val="fr-FR"/>
        </w:rPr>
        <w:t>33.</w:t>
      </w:r>
      <w:r w:rsidRPr="004809A1">
        <w:rPr>
          <w:lang w:val="fr-FR"/>
        </w:rPr>
        <w:tab/>
        <w:t xml:space="preserve">Il </w:t>
      </w:r>
      <w:r w:rsidR="00B91618">
        <w:rPr>
          <w:lang w:val="fr-FR"/>
        </w:rPr>
        <w:t xml:space="preserve">est à noter </w:t>
      </w:r>
      <w:r w:rsidRPr="004809A1">
        <w:rPr>
          <w:lang w:val="fr-FR"/>
        </w:rPr>
        <w:t xml:space="preserve">que la pornographie mettant en scène des enfants et </w:t>
      </w:r>
      <w:r w:rsidR="00B91618">
        <w:rPr>
          <w:lang w:val="fr-FR"/>
        </w:rPr>
        <w:t xml:space="preserve">des </w:t>
      </w:r>
      <w:r w:rsidRPr="004809A1">
        <w:rPr>
          <w:lang w:val="fr-FR"/>
        </w:rPr>
        <w:t xml:space="preserve">adolescents a été introduite dans le Code pénal, </w:t>
      </w:r>
      <w:r w:rsidR="00B91618">
        <w:rPr>
          <w:lang w:val="fr-FR"/>
        </w:rPr>
        <w:t xml:space="preserve">afin de mettre la législation nationale </w:t>
      </w:r>
      <w:r w:rsidR="00B91618" w:rsidRPr="004809A1">
        <w:rPr>
          <w:lang w:val="fr-FR"/>
        </w:rPr>
        <w:t xml:space="preserve">en conformité </w:t>
      </w:r>
      <w:r w:rsidRPr="004809A1">
        <w:rPr>
          <w:lang w:val="fr-FR"/>
        </w:rPr>
        <w:t xml:space="preserve">avec les dispositions du Protocole facultatif. </w:t>
      </w:r>
    </w:p>
    <w:p w:rsidR="004809A1" w:rsidRPr="004809A1" w:rsidRDefault="004809A1" w:rsidP="004809A1">
      <w:pPr>
        <w:pStyle w:val="SingleTxtG"/>
        <w:rPr>
          <w:lang w:val="fr-FR"/>
        </w:rPr>
      </w:pPr>
      <w:r w:rsidRPr="004809A1">
        <w:rPr>
          <w:lang w:val="fr-FR"/>
        </w:rPr>
        <w:t>34.</w:t>
      </w:r>
      <w:r w:rsidRPr="004809A1">
        <w:rPr>
          <w:lang w:val="fr-FR"/>
        </w:rPr>
        <w:tab/>
      </w:r>
      <w:r w:rsidRPr="004809A1">
        <w:rPr>
          <w:bCs/>
          <w:iCs/>
          <w:lang w:val="fr-FR"/>
        </w:rPr>
        <w:t>Cette infraction inclut:</w:t>
      </w:r>
    </w:p>
    <w:p w:rsidR="00FA32C3" w:rsidRDefault="004809A1" w:rsidP="00FA32C3">
      <w:pPr>
        <w:pStyle w:val="Bullet1G"/>
        <w:rPr>
          <w:lang w:val="fr-FR"/>
        </w:rPr>
      </w:pPr>
      <w:r w:rsidRPr="004809A1">
        <w:rPr>
          <w:lang w:val="fr-FR"/>
        </w:rPr>
        <w:t xml:space="preserve">La production de publications </w:t>
      </w:r>
      <w:r w:rsidR="00A769DD">
        <w:rPr>
          <w:lang w:val="fr-FR"/>
        </w:rPr>
        <w:t xml:space="preserve">représentant </w:t>
      </w:r>
      <w:r w:rsidRPr="004809A1">
        <w:rPr>
          <w:lang w:val="fr-FR"/>
        </w:rPr>
        <w:t xml:space="preserve">des personnes de moins de 18 ans </w:t>
      </w:r>
      <w:r w:rsidR="00A769DD">
        <w:rPr>
          <w:lang w:val="fr-FR"/>
        </w:rPr>
        <w:t xml:space="preserve">qui se livrent </w:t>
      </w:r>
      <w:r w:rsidR="00FA32C3">
        <w:rPr>
          <w:lang w:val="fr-FR"/>
        </w:rPr>
        <w:t xml:space="preserve">à des actes sexuels </w:t>
      </w:r>
      <w:r w:rsidRPr="004809A1">
        <w:rPr>
          <w:lang w:val="fr-FR"/>
        </w:rPr>
        <w:t>ou qui exhibent leurs organes génitaux à des fins pornographiques, en vue d</w:t>
      </w:r>
      <w:r w:rsidR="00E45F99">
        <w:rPr>
          <w:lang w:val="fr-FR"/>
        </w:rPr>
        <w:t>’</w:t>
      </w:r>
      <w:r w:rsidRPr="004809A1">
        <w:rPr>
          <w:lang w:val="fr-FR"/>
        </w:rPr>
        <w:t>exciter l</w:t>
      </w:r>
      <w:r w:rsidR="00E45F99">
        <w:rPr>
          <w:lang w:val="fr-FR"/>
        </w:rPr>
        <w:t>’</w:t>
      </w:r>
      <w:r w:rsidRPr="004809A1">
        <w:rPr>
          <w:lang w:val="fr-FR"/>
        </w:rPr>
        <w:t xml:space="preserve">appétit sexuel; </w:t>
      </w:r>
    </w:p>
    <w:p w:rsidR="00FA32C3" w:rsidRDefault="004809A1" w:rsidP="00FA32C3">
      <w:pPr>
        <w:pStyle w:val="Bullet1G"/>
        <w:rPr>
          <w:lang w:val="fr-FR"/>
        </w:rPr>
      </w:pPr>
      <w:r w:rsidRPr="004809A1">
        <w:rPr>
          <w:lang w:val="fr-FR"/>
        </w:rPr>
        <w:t>L</w:t>
      </w:r>
      <w:r w:rsidR="00E45F99">
        <w:rPr>
          <w:lang w:val="fr-FR"/>
        </w:rPr>
        <w:t>’</w:t>
      </w:r>
      <w:r w:rsidRPr="004809A1">
        <w:rPr>
          <w:lang w:val="fr-FR"/>
        </w:rPr>
        <w:t>organisation, le financement ou la promotion de spectacles (qu</w:t>
      </w:r>
      <w:r w:rsidR="00E45F99">
        <w:rPr>
          <w:lang w:val="fr-FR"/>
        </w:rPr>
        <w:t>’</w:t>
      </w:r>
      <w:r w:rsidRPr="004809A1">
        <w:rPr>
          <w:lang w:val="fr-FR"/>
        </w:rPr>
        <w:t xml:space="preserve">ils soient publics ou privés) mettant en scène une personne de moins de 18 ans ayant une relation sexuelle; </w:t>
      </w:r>
    </w:p>
    <w:p w:rsidR="004809A1" w:rsidRPr="004809A1" w:rsidRDefault="004809A1" w:rsidP="00FA32C3">
      <w:pPr>
        <w:pStyle w:val="Bullet1G"/>
        <w:rPr>
          <w:lang w:val="fr-FR"/>
        </w:rPr>
      </w:pPr>
      <w:r w:rsidRPr="004809A1">
        <w:rPr>
          <w:lang w:val="fr-FR"/>
        </w:rPr>
        <w:t>La distribution, l</w:t>
      </w:r>
      <w:r w:rsidR="00E45F99">
        <w:rPr>
          <w:lang w:val="fr-FR"/>
        </w:rPr>
        <w:t>’</w:t>
      </w:r>
      <w:r w:rsidRPr="004809A1">
        <w:rPr>
          <w:lang w:val="fr-FR"/>
        </w:rPr>
        <w:t>importation, l</w:t>
      </w:r>
      <w:r w:rsidR="00E45F99">
        <w:rPr>
          <w:lang w:val="fr-FR"/>
        </w:rPr>
        <w:t>’</w:t>
      </w:r>
      <w:r w:rsidRPr="004809A1">
        <w:rPr>
          <w:lang w:val="fr-FR"/>
        </w:rPr>
        <w:t>exportation, l</w:t>
      </w:r>
      <w:r w:rsidR="00E45F99">
        <w:rPr>
          <w:lang w:val="fr-FR"/>
        </w:rPr>
        <w:t>’</w:t>
      </w:r>
      <w:r w:rsidRPr="004809A1">
        <w:rPr>
          <w:lang w:val="fr-FR"/>
        </w:rPr>
        <w:t>offre, l</w:t>
      </w:r>
      <w:r w:rsidR="00E45F99">
        <w:rPr>
          <w:lang w:val="fr-FR"/>
        </w:rPr>
        <w:t>’</w:t>
      </w:r>
      <w:r w:rsidRPr="004809A1">
        <w:rPr>
          <w:lang w:val="fr-FR"/>
        </w:rPr>
        <w:t>échange, l</w:t>
      </w:r>
      <w:r w:rsidR="00E45F99">
        <w:rPr>
          <w:lang w:val="fr-FR"/>
        </w:rPr>
        <w:t>’</w:t>
      </w:r>
      <w:r w:rsidRPr="004809A1">
        <w:rPr>
          <w:lang w:val="fr-FR"/>
        </w:rPr>
        <w:t xml:space="preserve">exposition, la diffusion, la promotion ou le financement de la production ou de la reproduction de publications </w:t>
      </w:r>
      <w:r w:rsidR="00FA32C3">
        <w:rPr>
          <w:lang w:val="fr-FR"/>
        </w:rPr>
        <w:t xml:space="preserve">représentant </w:t>
      </w:r>
      <w:r w:rsidRPr="004809A1">
        <w:rPr>
          <w:lang w:val="fr-FR"/>
        </w:rPr>
        <w:t>des personnes de moins de 18 ans ayant des relations sexuelles.</w:t>
      </w:r>
    </w:p>
    <w:p w:rsidR="004809A1" w:rsidRPr="004809A1" w:rsidRDefault="004809A1" w:rsidP="004809A1">
      <w:pPr>
        <w:pStyle w:val="SingleTxtG"/>
        <w:rPr>
          <w:lang w:val="fr-FR"/>
        </w:rPr>
      </w:pPr>
      <w:r w:rsidRPr="004809A1">
        <w:rPr>
          <w:lang w:val="fr-FR"/>
        </w:rPr>
        <w:t>35.</w:t>
      </w:r>
      <w:r w:rsidRPr="004809A1">
        <w:rPr>
          <w:lang w:val="fr-FR"/>
        </w:rPr>
        <w:tab/>
        <w:t>Les circonstances aggravantes sont notamment les suivantes: l</w:t>
      </w:r>
      <w:r w:rsidR="00E45F99">
        <w:rPr>
          <w:lang w:val="fr-FR"/>
        </w:rPr>
        <w:t>’</w:t>
      </w:r>
      <w:r w:rsidR="00FA32C3">
        <w:rPr>
          <w:lang w:val="fr-FR"/>
        </w:rPr>
        <w:t xml:space="preserve">utilisation de </w:t>
      </w:r>
      <w:r w:rsidRPr="004809A1">
        <w:rPr>
          <w:lang w:val="fr-FR"/>
        </w:rPr>
        <w:t xml:space="preserve">mineurs de moins de 14 ans, circonstance </w:t>
      </w:r>
      <w:r w:rsidR="00FA32C3">
        <w:rPr>
          <w:lang w:val="fr-FR"/>
        </w:rPr>
        <w:t xml:space="preserve">pour laquelle la </w:t>
      </w:r>
      <w:r w:rsidRPr="004809A1">
        <w:rPr>
          <w:lang w:val="fr-FR"/>
        </w:rPr>
        <w:t xml:space="preserve">peine </w:t>
      </w:r>
      <w:r w:rsidR="00FA32C3">
        <w:rPr>
          <w:lang w:val="fr-FR"/>
        </w:rPr>
        <w:t>peut aller jusqu</w:t>
      </w:r>
      <w:r w:rsidR="00E45F99">
        <w:rPr>
          <w:lang w:val="fr-FR"/>
        </w:rPr>
        <w:t>’</w:t>
      </w:r>
      <w:r w:rsidR="00FA32C3">
        <w:rPr>
          <w:lang w:val="fr-FR"/>
        </w:rPr>
        <w:t>à dix</w:t>
      </w:r>
      <w:r w:rsidRPr="004809A1">
        <w:rPr>
          <w:lang w:val="fr-FR"/>
        </w:rPr>
        <w:t xml:space="preserve"> ans d</w:t>
      </w:r>
      <w:r w:rsidR="00E45F99">
        <w:rPr>
          <w:lang w:val="fr-FR"/>
        </w:rPr>
        <w:t>’</w:t>
      </w:r>
      <w:r w:rsidRPr="004809A1">
        <w:rPr>
          <w:lang w:val="fr-FR"/>
        </w:rPr>
        <w:t xml:space="preserve">emprisonnement, </w:t>
      </w:r>
      <w:r w:rsidR="00FA32C3">
        <w:rPr>
          <w:lang w:val="fr-FR"/>
        </w:rPr>
        <w:t xml:space="preserve">le fait </w:t>
      </w:r>
      <w:r w:rsidRPr="004809A1">
        <w:rPr>
          <w:lang w:val="fr-FR"/>
        </w:rPr>
        <w:t xml:space="preserve">que la victime </w:t>
      </w:r>
      <w:r w:rsidR="00FA32C3">
        <w:rPr>
          <w:lang w:val="fr-FR"/>
        </w:rPr>
        <w:t xml:space="preserve">est </w:t>
      </w:r>
      <w:r w:rsidRPr="004809A1">
        <w:rPr>
          <w:lang w:val="fr-FR"/>
        </w:rPr>
        <w:t>placée sous l</w:t>
      </w:r>
      <w:r w:rsidR="00E45F99">
        <w:rPr>
          <w:lang w:val="fr-FR"/>
        </w:rPr>
        <w:t>’</w:t>
      </w:r>
      <w:r w:rsidRPr="004809A1">
        <w:rPr>
          <w:lang w:val="fr-FR"/>
        </w:rPr>
        <w:t>autorité parentale, la garde ou la tutelle de l</w:t>
      </w:r>
      <w:r w:rsidR="00E45F99">
        <w:rPr>
          <w:lang w:val="fr-FR"/>
        </w:rPr>
        <w:t>’</w:t>
      </w:r>
      <w:r w:rsidRPr="004809A1">
        <w:rPr>
          <w:lang w:val="fr-FR"/>
        </w:rPr>
        <w:t xml:space="preserve">auteur, </w:t>
      </w:r>
      <w:r w:rsidR="00FA32C3">
        <w:rPr>
          <w:lang w:val="fr-FR"/>
        </w:rPr>
        <w:t xml:space="preserve">le recours à </w:t>
      </w:r>
      <w:r w:rsidRPr="004809A1">
        <w:rPr>
          <w:lang w:val="fr-FR"/>
        </w:rPr>
        <w:t xml:space="preserve">la force, </w:t>
      </w:r>
      <w:r w:rsidR="00FA32C3">
        <w:rPr>
          <w:lang w:val="fr-FR"/>
        </w:rPr>
        <w:t xml:space="preserve">à </w:t>
      </w:r>
      <w:r w:rsidRPr="004809A1">
        <w:rPr>
          <w:lang w:val="fr-FR"/>
        </w:rPr>
        <w:t xml:space="preserve">la violence, </w:t>
      </w:r>
      <w:r w:rsidR="00FA32C3">
        <w:rPr>
          <w:lang w:val="fr-FR"/>
        </w:rPr>
        <w:t xml:space="preserve">à </w:t>
      </w:r>
      <w:r w:rsidRPr="004809A1">
        <w:rPr>
          <w:lang w:val="fr-FR"/>
        </w:rPr>
        <w:t xml:space="preserve">la menace, </w:t>
      </w:r>
      <w:r w:rsidR="00FA32C3">
        <w:rPr>
          <w:lang w:val="fr-FR"/>
        </w:rPr>
        <w:t xml:space="preserve">à </w:t>
      </w:r>
      <w:r w:rsidRPr="004809A1">
        <w:rPr>
          <w:lang w:val="fr-FR"/>
        </w:rPr>
        <w:t xml:space="preserve">la contrainte, </w:t>
      </w:r>
      <w:r w:rsidR="00FA32C3">
        <w:rPr>
          <w:lang w:val="fr-FR"/>
        </w:rPr>
        <w:t xml:space="preserve">à </w:t>
      </w:r>
      <w:r w:rsidRPr="004809A1">
        <w:rPr>
          <w:lang w:val="fr-FR"/>
        </w:rPr>
        <w:t xml:space="preserve">la tromperie, </w:t>
      </w:r>
      <w:r w:rsidR="00FA32C3">
        <w:rPr>
          <w:lang w:val="fr-FR"/>
        </w:rPr>
        <w:t>l</w:t>
      </w:r>
      <w:r w:rsidR="00E45F99">
        <w:rPr>
          <w:lang w:val="fr-FR"/>
        </w:rPr>
        <w:t>’</w:t>
      </w:r>
      <w:r w:rsidR="00FA32C3">
        <w:rPr>
          <w:lang w:val="fr-FR"/>
        </w:rPr>
        <w:t>octroi d</w:t>
      </w:r>
      <w:r w:rsidR="00E45F99">
        <w:rPr>
          <w:lang w:val="fr-FR"/>
        </w:rPr>
        <w:t>’</w:t>
      </w:r>
      <w:r w:rsidR="00FA32C3">
        <w:rPr>
          <w:lang w:val="fr-FR"/>
        </w:rPr>
        <w:t>une récompense ou la promesse d</w:t>
      </w:r>
      <w:r w:rsidR="00E45F99">
        <w:rPr>
          <w:lang w:val="fr-FR"/>
        </w:rPr>
        <w:t>’</w:t>
      </w:r>
      <w:r w:rsidR="00FA32C3">
        <w:rPr>
          <w:lang w:val="fr-FR"/>
        </w:rPr>
        <w:t xml:space="preserve">une </w:t>
      </w:r>
      <w:r w:rsidRPr="004809A1">
        <w:rPr>
          <w:lang w:val="fr-FR"/>
        </w:rPr>
        <w:t xml:space="preserve">rémunération, </w:t>
      </w:r>
      <w:r w:rsidR="00FA32C3">
        <w:rPr>
          <w:lang w:val="fr-FR"/>
        </w:rPr>
        <w:t xml:space="preserve">de quelque </w:t>
      </w:r>
      <w:r w:rsidRPr="004809A1">
        <w:rPr>
          <w:lang w:val="fr-FR"/>
        </w:rPr>
        <w:t>nature</w:t>
      </w:r>
      <w:r w:rsidR="00FA32C3">
        <w:rPr>
          <w:lang w:val="fr-FR"/>
        </w:rPr>
        <w:t xml:space="preserve"> que ce soit</w:t>
      </w:r>
      <w:r w:rsidRPr="004809A1">
        <w:rPr>
          <w:lang w:val="fr-FR"/>
        </w:rPr>
        <w:t xml:space="preserve">, ou </w:t>
      </w:r>
      <w:r w:rsidR="00FA32C3">
        <w:rPr>
          <w:lang w:val="fr-FR"/>
        </w:rPr>
        <w:t>le fait d</w:t>
      </w:r>
      <w:r w:rsidR="00E45F99">
        <w:rPr>
          <w:lang w:val="fr-FR"/>
        </w:rPr>
        <w:t>’</w:t>
      </w:r>
      <w:r w:rsidR="00FA32C3">
        <w:rPr>
          <w:lang w:val="fr-FR"/>
        </w:rPr>
        <w:t xml:space="preserve">agir </w:t>
      </w:r>
      <w:r w:rsidRPr="004809A1">
        <w:rPr>
          <w:lang w:val="fr-FR"/>
        </w:rPr>
        <w:t>à des fins commerciales.</w:t>
      </w:r>
    </w:p>
    <w:p w:rsidR="004809A1" w:rsidRPr="004809A1" w:rsidRDefault="004809A1" w:rsidP="004809A1">
      <w:pPr>
        <w:pStyle w:val="SingleTxtG"/>
        <w:rPr>
          <w:lang w:val="fr-FR"/>
        </w:rPr>
      </w:pPr>
      <w:r w:rsidRPr="004809A1">
        <w:rPr>
          <w:lang w:val="fr-FR"/>
        </w:rPr>
        <w:t>36.</w:t>
      </w:r>
      <w:r w:rsidRPr="004809A1">
        <w:rPr>
          <w:lang w:val="fr-FR"/>
        </w:rPr>
        <w:tab/>
        <w:t xml:space="preserve">La possession de matériel pornographique </w:t>
      </w:r>
      <w:r w:rsidR="00FA32C3">
        <w:rPr>
          <w:lang w:val="fr-FR"/>
        </w:rPr>
        <w:t xml:space="preserve">impliquant </w:t>
      </w:r>
      <w:r w:rsidRPr="004809A1">
        <w:rPr>
          <w:lang w:val="fr-FR"/>
        </w:rPr>
        <w:t>des mineurs est passible d</w:t>
      </w:r>
      <w:r w:rsidR="00E45F99">
        <w:rPr>
          <w:lang w:val="fr-FR"/>
        </w:rPr>
        <w:t>’</w:t>
      </w:r>
      <w:r w:rsidRPr="004809A1">
        <w:rPr>
          <w:lang w:val="fr-FR"/>
        </w:rPr>
        <w:t>une peine pouvant aller jusqu</w:t>
      </w:r>
      <w:r w:rsidR="00E45F99">
        <w:rPr>
          <w:lang w:val="fr-FR"/>
        </w:rPr>
        <w:t>’</w:t>
      </w:r>
      <w:r w:rsidRPr="004809A1">
        <w:rPr>
          <w:lang w:val="fr-FR"/>
        </w:rPr>
        <w:t>à trois ans d</w:t>
      </w:r>
      <w:r w:rsidR="00E45F99">
        <w:rPr>
          <w:lang w:val="fr-FR"/>
        </w:rPr>
        <w:t>’</w:t>
      </w:r>
      <w:r w:rsidRPr="004809A1">
        <w:rPr>
          <w:lang w:val="fr-FR"/>
        </w:rPr>
        <w:t>emprisonnement ou d</w:t>
      </w:r>
      <w:r w:rsidR="00E45F99">
        <w:rPr>
          <w:lang w:val="fr-FR"/>
        </w:rPr>
        <w:t>’</w:t>
      </w:r>
      <w:r w:rsidRPr="004809A1">
        <w:rPr>
          <w:lang w:val="fr-FR"/>
        </w:rPr>
        <w:t xml:space="preserve">une amende. </w:t>
      </w:r>
    </w:p>
    <w:p w:rsidR="004809A1" w:rsidRPr="004809A1" w:rsidRDefault="004809A1" w:rsidP="004809A1">
      <w:pPr>
        <w:pStyle w:val="SingleTxtG"/>
        <w:rPr>
          <w:lang w:val="fr-FR"/>
        </w:rPr>
      </w:pPr>
      <w:r w:rsidRPr="004809A1">
        <w:rPr>
          <w:lang w:val="fr-FR"/>
        </w:rPr>
        <w:t>37.</w:t>
      </w:r>
      <w:r w:rsidRPr="004809A1">
        <w:rPr>
          <w:lang w:val="fr-FR"/>
        </w:rPr>
        <w:tab/>
        <w:t xml:space="preserve">La législation nationale ayant été mise en conformité avec le Protocole, des outils </w:t>
      </w:r>
      <w:r w:rsidR="00257B72">
        <w:rPr>
          <w:lang w:val="fr-FR"/>
        </w:rPr>
        <w:t xml:space="preserve">ont été mis en place en vue de favoriser </w:t>
      </w:r>
      <w:r w:rsidRPr="004809A1">
        <w:rPr>
          <w:lang w:val="fr-FR"/>
        </w:rPr>
        <w:t>la mise en œuvre de ce</w:t>
      </w:r>
      <w:r w:rsidR="00257B72">
        <w:rPr>
          <w:lang w:val="fr-FR"/>
        </w:rPr>
        <w:t>t instrument</w:t>
      </w:r>
      <w:r w:rsidRPr="004809A1">
        <w:rPr>
          <w:lang w:val="fr-FR"/>
        </w:rPr>
        <w:t>. Néanmoins, des lacunes demeurent, notamment s</w:t>
      </w:r>
      <w:r w:rsidR="00E45F99">
        <w:rPr>
          <w:lang w:val="fr-FR"/>
        </w:rPr>
        <w:t>’</w:t>
      </w:r>
      <w:r w:rsidRPr="004809A1">
        <w:rPr>
          <w:lang w:val="fr-FR"/>
        </w:rPr>
        <w:t xml:space="preserve">agissant des mécanismes </w:t>
      </w:r>
      <w:r w:rsidR="00257B72">
        <w:rPr>
          <w:lang w:val="fr-FR"/>
        </w:rPr>
        <w:t>d</w:t>
      </w:r>
      <w:r w:rsidR="00E45F99">
        <w:rPr>
          <w:lang w:val="fr-FR"/>
        </w:rPr>
        <w:t>’</w:t>
      </w:r>
      <w:r w:rsidR="00257B72">
        <w:rPr>
          <w:lang w:val="fr-FR"/>
        </w:rPr>
        <w:t xml:space="preserve">examen </w:t>
      </w:r>
      <w:r w:rsidRPr="004809A1">
        <w:rPr>
          <w:lang w:val="fr-FR"/>
        </w:rPr>
        <w:t>de</w:t>
      </w:r>
      <w:r w:rsidR="00257B72">
        <w:rPr>
          <w:lang w:val="fr-FR"/>
        </w:rPr>
        <w:t>s</w:t>
      </w:r>
      <w:r w:rsidRPr="004809A1">
        <w:rPr>
          <w:lang w:val="fr-FR"/>
        </w:rPr>
        <w:t xml:space="preserve"> plainte</w:t>
      </w:r>
      <w:r w:rsidR="00EF5FBC">
        <w:rPr>
          <w:lang w:val="fr-FR"/>
        </w:rPr>
        <w:t>s</w:t>
      </w:r>
      <w:r w:rsidRPr="004809A1">
        <w:rPr>
          <w:lang w:val="fr-FR"/>
        </w:rPr>
        <w:t xml:space="preserve"> et </w:t>
      </w:r>
      <w:r w:rsidR="00257B72">
        <w:rPr>
          <w:lang w:val="fr-FR"/>
        </w:rPr>
        <w:t>un dispositif efficace et opportun</w:t>
      </w:r>
      <w:r w:rsidRPr="004809A1">
        <w:rPr>
          <w:lang w:val="fr-FR"/>
        </w:rPr>
        <w:t xml:space="preserve"> visant à protéger les victimes et les témoins. </w:t>
      </w:r>
    </w:p>
    <w:p w:rsidR="004809A1" w:rsidRPr="004809A1" w:rsidRDefault="00257B72" w:rsidP="00257B72">
      <w:pPr>
        <w:pStyle w:val="H1G"/>
        <w:rPr>
          <w:lang w:val="fr-FR"/>
        </w:rPr>
      </w:pPr>
      <w:r>
        <w:rPr>
          <w:lang w:val="fr-FR"/>
        </w:rPr>
        <w:tab/>
      </w:r>
      <w:r w:rsidR="004809A1" w:rsidRPr="004809A1">
        <w:rPr>
          <w:lang w:val="fr-FR"/>
        </w:rPr>
        <w:t>C.</w:t>
      </w:r>
      <w:r w:rsidR="004809A1" w:rsidRPr="004809A1">
        <w:rPr>
          <w:lang w:val="fr-FR"/>
        </w:rPr>
        <w:tab/>
        <w:t>L</w:t>
      </w:r>
      <w:r w:rsidR="00E45F99">
        <w:rPr>
          <w:lang w:val="fr-FR"/>
        </w:rPr>
        <w:t>’</w:t>
      </w:r>
      <w:r w:rsidR="004809A1" w:rsidRPr="004809A1">
        <w:rPr>
          <w:lang w:val="fr-FR"/>
        </w:rPr>
        <w:t>exploitation sexuelle à de</w:t>
      </w:r>
      <w:r>
        <w:rPr>
          <w:lang w:val="fr-FR"/>
        </w:rPr>
        <w:t>s fins commerciales des enfants</w:t>
      </w:r>
      <w:r>
        <w:rPr>
          <w:lang w:val="fr-FR"/>
        </w:rPr>
        <w:br/>
      </w:r>
      <w:r w:rsidR="004809A1" w:rsidRPr="004809A1">
        <w:rPr>
          <w:lang w:val="fr-FR"/>
        </w:rPr>
        <w:t>et des adolescents</w:t>
      </w:r>
      <w:r w:rsidR="00BC1470">
        <w:rPr>
          <w:lang w:val="fr-FR"/>
        </w:rPr>
        <w:t>,</w:t>
      </w:r>
      <w:r w:rsidR="004809A1" w:rsidRPr="004809A1">
        <w:rPr>
          <w:lang w:val="fr-FR"/>
        </w:rPr>
        <w:t xml:space="preserve"> en chiffres </w:t>
      </w:r>
    </w:p>
    <w:p w:rsidR="004809A1" w:rsidRPr="004809A1" w:rsidRDefault="004809A1" w:rsidP="004809A1">
      <w:pPr>
        <w:pStyle w:val="SingleTxtG"/>
        <w:rPr>
          <w:lang w:val="fr-FR"/>
        </w:rPr>
      </w:pPr>
      <w:r w:rsidRPr="004809A1">
        <w:rPr>
          <w:lang w:val="fr-FR"/>
        </w:rPr>
        <w:t>38.</w:t>
      </w:r>
      <w:r w:rsidRPr="004809A1">
        <w:rPr>
          <w:lang w:val="fr-FR"/>
        </w:rPr>
        <w:tab/>
        <w:t>Dans le cadre de l</w:t>
      </w:r>
      <w:r w:rsidR="00E45F99">
        <w:rPr>
          <w:lang w:val="fr-FR"/>
        </w:rPr>
        <w:t>’</w:t>
      </w:r>
      <w:r w:rsidRPr="004809A1">
        <w:rPr>
          <w:lang w:val="fr-FR"/>
        </w:rPr>
        <w:t>exécution du projet Amar, appuyé par la communauté européenne</w:t>
      </w:r>
      <w:r w:rsidRPr="005F1E49">
        <w:rPr>
          <w:rStyle w:val="FootnoteReference"/>
        </w:rPr>
        <w:footnoteReference w:id="13"/>
      </w:r>
      <w:r w:rsidRPr="004809A1">
        <w:rPr>
          <w:lang w:val="fr-FR"/>
        </w:rPr>
        <w:t>, le Secrétariat à l</w:t>
      </w:r>
      <w:r w:rsidR="00E45F99">
        <w:rPr>
          <w:lang w:val="fr-FR"/>
        </w:rPr>
        <w:t>’</w:t>
      </w:r>
      <w:r w:rsidRPr="004809A1">
        <w:rPr>
          <w:lang w:val="fr-FR"/>
        </w:rPr>
        <w:t>action sociale a mené, en 2001, une enquête axée sur quatre municipalité</w:t>
      </w:r>
      <w:r w:rsidR="00BC1470">
        <w:rPr>
          <w:lang w:val="fr-FR"/>
        </w:rPr>
        <w:t>s, à savoir Asunción, Ciudad d</w:t>
      </w:r>
      <w:r w:rsidR="00814334">
        <w:rPr>
          <w:lang w:val="fr-FR"/>
        </w:rPr>
        <w:t xml:space="preserve">el </w:t>
      </w:r>
      <w:r w:rsidRPr="004809A1">
        <w:rPr>
          <w:lang w:val="fr-FR"/>
        </w:rPr>
        <w:t>Este, Hernandarias et Presidente Franco. Environ 619 cas d</w:t>
      </w:r>
      <w:r w:rsidR="00E45F99">
        <w:rPr>
          <w:lang w:val="fr-FR"/>
        </w:rPr>
        <w:t>’</w:t>
      </w:r>
      <w:r w:rsidRPr="004809A1">
        <w:rPr>
          <w:lang w:val="fr-FR"/>
        </w:rPr>
        <w:t>exploitation sexuelle d</w:t>
      </w:r>
      <w:r w:rsidR="00E45F99">
        <w:rPr>
          <w:lang w:val="fr-FR"/>
        </w:rPr>
        <w:t>’</w:t>
      </w:r>
      <w:r w:rsidRPr="004809A1">
        <w:rPr>
          <w:lang w:val="fr-FR"/>
        </w:rPr>
        <w:t>enfants et d</w:t>
      </w:r>
      <w:r w:rsidR="00E45F99">
        <w:rPr>
          <w:lang w:val="fr-FR"/>
        </w:rPr>
        <w:t>’</w:t>
      </w:r>
      <w:r w:rsidRPr="004809A1">
        <w:rPr>
          <w:lang w:val="fr-FR"/>
        </w:rPr>
        <w:t xml:space="preserve">adolescents âgés de 8 à 18 ans, dans des lieux tels que la rue, des maisons de prostitution, des bars et des clubs de danse, ont été recensés. </w:t>
      </w:r>
    </w:p>
    <w:p w:rsidR="004809A1" w:rsidRPr="004809A1" w:rsidRDefault="004809A1" w:rsidP="004809A1">
      <w:pPr>
        <w:pStyle w:val="SingleTxtG"/>
        <w:rPr>
          <w:lang w:val="fr-FR"/>
        </w:rPr>
      </w:pPr>
      <w:r w:rsidRPr="004809A1">
        <w:rPr>
          <w:lang w:val="fr-FR"/>
        </w:rPr>
        <w:t>39.</w:t>
      </w:r>
      <w:r w:rsidRPr="004809A1">
        <w:rPr>
          <w:lang w:val="fr-FR"/>
        </w:rPr>
        <w:tab/>
        <w:t xml:space="preserve">Les résultats du </w:t>
      </w:r>
      <w:r w:rsidRPr="004809A1">
        <w:t>Programme international pour l</w:t>
      </w:r>
      <w:r w:rsidR="00E45F99">
        <w:t>’</w:t>
      </w:r>
      <w:r w:rsidRPr="004809A1">
        <w:t>abolition du travail des enfants de l</w:t>
      </w:r>
      <w:r w:rsidR="00E45F99">
        <w:rPr>
          <w:rFonts w:hint="eastAsia"/>
        </w:rPr>
        <w:t>’</w:t>
      </w:r>
      <w:r w:rsidR="00BC1470">
        <w:t>OIT</w:t>
      </w:r>
      <w:r w:rsidRPr="004809A1">
        <w:t xml:space="preserve"> mis en </w:t>
      </w:r>
      <w:r w:rsidRPr="004809A1">
        <w:rPr>
          <w:rFonts w:hint="eastAsia"/>
        </w:rPr>
        <w:t>œuvre</w:t>
      </w:r>
      <w:r w:rsidRPr="004809A1">
        <w:t xml:space="preserve"> dans le pays, notamment dans la zone de triple frontière, sont également disponibles. Ce programme a permis </w:t>
      </w:r>
      <w:r w:rsidR="00BC1470">
        <w:t xml:space="preserve">de faire le point de </w:t>
      </w:r>
      <w:r w:rsidRPr="004809A1">
        <w:t>la situa</w:t>
      </w:r>
      <w:r w:rsidR="002E5B28">
        <w:t>tion et a révélé qu</w:t>
      </w:r>
      <w:r w:rsidR="00E45F99">
        <w:t>’</w:t>
      </w:r>
      <w:r w:rsidR="002E5B28">
        <w:t>au total, 3 </w:t>
      </w:r>
      <w:r w:rsidRPr="004809A1">
        <w:t xml:space="preserve">500 enfants et adolescents sont victimes de violence sexuelle dans la zone de triple frontière </w:t>
      </w:r>
      <w:r w:rsidR="00BC1470">
        <w:t xml:space="preserve">qui </w:t>
      </w:r>
      <w:r w:rsidRPr="004809A1">
        <w:t>sépar</w:t>
      </w:r>
      <w:r w:rsidR="00BC1470">
        <w:t>e</w:t>
      </w:r>
      <w:r w:rsidRPr="004809A1">
        <w:t xml:space="preserve"> l</w:t>
      </w:r>
      <w:r w:rsidR="00E45F99">
        <w:rPr>
          <w:rFonts w:hint="eastAsia"/>
        </w:rPr>
        <w:t>’</w:t>
      </w:r>
      <w:r w:rsidRPr="004809A1">
        <w:t>Argentine, le Brésil et le Paraguay</w:t>
      </w:r>
      <w:r w:rsidRPr="005F1E49">
        <w:rPr>
          <w:rStyle w:val="FootnoteReference"/>
        </w:rPr>
        <w:footnoteReference w:id="14"/>
      </w:r>
      <w:r w:rsidRPr="004809A1">
        <w:rPr>
          <w:lang w:val="fr-FR"/>
        </w:rPr>
        <w:t xml:space="preserve">. </w:t>
      </w:r>
      <w:r w:rsidR="002E5B28">
        <w:rPr>
          <w:lang w:val="fr-FR"/>
        </w:rPr>
        <w:t xml:space="preserve">Il a montré </w:t>
      </w:r>
      <w:r w:rsidRPr="004809A1">
        <w:rPr>
          <w:lang w:val="fr-FR"/>
        </w:rPr>
        <w:t>également qu</w:t>
      </w:r>
      <w:r w:rsidR="00E45F99">
        <w:rPr>
          <w:lang w:val="fr-FR"/>
        </w:rPr>
        <w:t>’</w:t>
      </w:r>
      <w:r w:rsidRPr="004809A1">
        <w:rPr>
          <w:lang w:val="fr-FR"/>
        </w:rPr>
        <w:t>un grand nombre de ces enfants sont victimes d</w:t>
      </w:r>
      <w:r w:rsidR="00E45F99">
        <w:rPr>
          <w:lang w:val="fr-FR"/>
        </w:rPr>
        <w:t>’</w:t>
      </w:r>
      <w:r w:rsidRPr="004809A1">
        <w:rPr>
          <w:lang w:val="fr-FR"/>
        </w:rPr>
        <w:t xml:space="preserve">exploitation sexuelle principalement liée au travail </w:t>
      </w:r>
      <w:r w:rsidR="002E5B28">
        <w:rPr>
          <w:lang w:val="fr-FR"/>
        </w:rPr>
        <w:t>sur la voie publique</w:t>
      </w:r>
      <w:r w:rsidRPr="004809A1">
        <w:rPr>
          <w:lang w:val="fr-FR"/>
        </w:rPr>
        <w:t>.</w:t>
      </w:r>
    </w:p>
    <w:p w:rsidR="004809A1" w:rsidRPr="004809A1" w:rsidRDefault="004809A1" w:rsidP="004809A1">
      <w:pPr>
        <w:pStyle w:val="SingleTxtG"/>
        <w:rPr>
          <w:lang w:val="fr-FR"/>
        </w:rPr>
      </w:pPr>
      <w:r w:rsidRPr="004809A1">
        <w:rPr>
          <w:lang w:val="fr-FR"/>
        </w:rPr>
        <w:t>40.</w:t>
      </w:r>
      <w:r w:rsidRPr="004809A1">
        <w:rPr>
          <w:lang w:val="fr-FR"/>
        </w:rPr>
        <w:tab/>
        <w:t>Les données figurant dans le rapport de l</w:t>
      </w:r>
      <w:r w:rsidR="00E45F99">
        <w:rPr>
          <w:lang w:val="fr-FR"/>
        </w:rPr>
        <w:t>’</w:t>
      </w:r>
      <w:r w:rsidRPr="004809A1">
        <w:rPr>
          <w:lang w:val="fr-FR"/>
        </w:rPr>
        <w:t xml:space="preserve">année 2004 du </w:t>
      </w:r>
      <w:r w:rsidRPr="004809A1">
        <w:t>Rapporteur spécial sur la vente d</w:t>
      </w:r>
      <w:r w:rsidR="00E45F99">
        <w:t>’</w:t>
      </w:r>
      <w:r w:rsidRPr="004809A1">
        <w:t>enfants, la prostitution des enfants et la pornographie impliquant des enfants</w:t>
      </w:r>
      <w:r w:rsidRPr="004809A1">
        <w:rPr>
          <w:lang w:val="fr-FR"/>
        </w:rPr>
        <w:t xml:space="preserve">, Juan Miguel Petit, </w:t>
      </w:r>
      <w:r w:rsidR="002E5B28">
        <w:rPr>
          <w:lang w:val="fr-FR"/>
        </w:rPr>
        <w:t xml:space="preserve">montrent </w:t>
      </w:r>
      <w:r w:rsidRPr="004809A1">
        <w:rPr>
          <w:lang w:val="fr-FR"/>
        </w:rPr>
        <w:t>que l</w:t>
      </w:r>
      <w:r w:rsidR="00E45F99">
        <w:rPr>
          <w:lang w:val="fr-FR"/>
        </w:rPr>
        <w:t>’</w:t>
      </w:r>
      <w:r w:rsidRPr="004809A1">
        <w:rPr>
          <w:lang w:val="fr-FR"/>
        </w:rPr>
        <w:t>exploitation sexuelle est un problème au Paraguay, et qu</w:t>
      </w:r>
      <w:r w:rsidR="00E45F99">
        <w:rPr>
          <w:lang w:val="fr-FR"/>
        </w:rPr>
        <w:t>’</w:t>
      </w:r>
      <w:r w:rsidRPr="004809A1">
        <w:rPr>
          <w:lang w:val="fr-FR"/>
        </w:rPr>
        <w:t xml:space="preserve">elle est liée au crime organisé. </w:t>
      </w:r>
    </w:p>
    <w:p w:rsidR="004809A1" w:rsidRPr="004809A1" w:rsidRDefault="004809A1" w:rsidP="004809A1">
      <w:pPr>
        <w:pStyle w:val="SingleTxtG"/>
        <w:rPr>
          <w:lang w:val="fr-FR"/>
        </w:rPr>
      </w:pPr>
      <w:r w:rsidRPr="004809A1">
        <w:rPr>
          <w:lang w:val="fr-FR"/>
        </w:rPr>
        <w:t>41.</w:t>
      </w:r>
      <w:r w:rsidRPr="004809A1">
        <w:rPr>
          <w:lang w:val="fr-FR"/>
        </w:rPr>
        <w:tab/>
      </w:r>
      <w:r w:rsidR="002E5B28">
        <w:rPr>
          <w:lang w:val="fr-FR"/>
        </w:rPr>
        <w:t>Selon l</w:t>
      </w:r>
      <w:r w:rsidRPr="004809A1">
        <w:rPr>
          <w:lang w:val="fr-FR"/>
        </w:rPr>
        <w:t>e rapport l</w:t>
      </w:r>
      <w:r w:rsidR="00E45F99">
        <w:rPr>
          <w:lang w:val="fr-FR"/>
        </w:rPr>
        <w:t>’</w:t>
      </w:r>
      <w:r w:rsidRPr="004809A1">
        <w:rPr>
          <w:lang w:val="fr-FR"/>
        </w:rPr>
        <w:t>une des lacunes les plus importantes réside dans le système de protection sociale et judiciaire</w:t>
      </w:r>
      <w:r w:rsidR="002E5B28">
        <w:rPr>
          <w:lang w:val="fr-FR"/>
        </w:rPr>
        <w:t>,</w:t>
      </w:r>
      <w:r w:rsidRPr="004809A1">
        <w:rPr>
          <w:lang w:val="fr-FR"/>
        </w:rPr>
        <w:t xml:space="preserve"> </w:t>
      </w:r>
      <w:r w:rsidR="009357BA">
        <w:rPr>
          <w:lang w:val="fr-FR"/>
        </w:rPr>
        <w:t xml:space="preserve">et </w:t>
      </w:r>
      <w:r w:rsidRPr="004809A1">
        <w:rPr>
          <w:lang w:val="fr-FR"/>
        </w:rPr>
        <w:t>différents acteurs travaillant au contact de victimes d</w:t>
      </w:r>
      <w:r w:rsidR="00E45F99">
        <w:rPr>
          <w:lang w:val="fr-FR"/>
        </w:rPr>
        <w:t>’</w:t>
      </w:r>
      <w:r w:rsidRPr="004809A1">
        <w:rPr>
          <w:lang w:val="fr-FR"/>
        </w:rPr>
        <w:t xml:space="preserve">exploitation sexuelle, tels que des juges de paix, des </w:t>
      </w:r>
      <w:r w:rsidRPr="004809A1">
        <w:t xml:space="preserve">fonctionnaires </w:t>
      </w:r>
      <w:r w:rsidR="002E5B28">
        <w:t>de divers conseils de l</w:t>
      </w:r>
      <w:r w:rsidR="00E45F99">
        <w:t>’</w:t>
      </w:r>
      <w:r w:rsidR="002E5B28">
        <w:t>enfance et de l</w:t>
      </w:r>
      <w:r w:rsidR="00E45F99">
        <w:t>’</w:t>
      </w:r>
      <w:r w:rsidR="002E5B28">
        <w:t>adolescence au niveau municipal</w:t>
      </w:r>
      <w:r w:rsidRPr="004809A1">
        <w:t xml:space="preserve"> ou des éducateurs de rue</w:t>
      </w:r>
      <w:r w:rsidR="002E5B28">
        <w:t xml:space="preserve"> ont fait l</w:t>
      </w:r>
      <w:r w:rsidR="00E45F99">
        <w:t>’</w:t>
      </w:r>
      <w:r w:rsidR="002E5B28">
        <w:t>objet de menaces</w:t>
      </w:r>
      <w:r w:rsidRPr="004809A1">
        <w:t xml:space="preserve">. </w:t>
      </w:r>
      <w:r w:rsidRPr="004809A1">
        <w:rPr>
          <w:iCs/>
          <w:lang w:val="fr-FR"/>
        </w:rPr>
        <w:t xml:space="preserve">Le Rapporteur ajoute que, dans la zone de triple frontière, des </w:t>
      </w:r>
      <w:r w:rsidR="002E5B28">
        <w:rPr>
          <w:iCs/>
          <w:lang w:val="fr-FR"/>
        </w:rPr>
        <w:t>pouvoirs parallèles puissants et dangereux</w:t>
      </w:r>
      <w:r w:rsidRPr="004809A1">
        <w:rPr>
          <w:iCs/>
          <w:lang w:val="fr-FR"/>
        </w:rPr>
        <w:t xml:space="preserve"> opèrent et tirent </w:t>
      </w:r>
      <w:r w:rsidR="002E5B28">
        <w:rPr>
          <w:iCs/>
          <w:lang w:val="fr-FR"/>
        </w:rPr>
        <w:t xml:space="preserve">profit </w:t>
      </w:r>
      <w:r w:rsidRPr="004809A1">
        <w:rPr>
          <w:iCs/>
          <w:lang w:val="fr-FR"/>
        </w:rPr>
        <w:t>de l</w:t>
      </w:r>
      <w:r w:rsidR="00E45F99">
        <w:rPr>
          <w:iCs/>
          <w:lang w:val="fr-FR"/>
        </w:rPr>
        <w:t>’</w:t>
      </w:r>
      <w:r w:rsidRPr="004809A1">
        <w:rPr>
          <w:iCs/>
          <w:lang w:val="fr-FR"/>
        </w:rPr>
        <w:t>économie souterraine que constitue l</w:t>
      </w:r>
      <w:r w:rsidR="00E45F99">
        <w:rPr>
          <w:iCs/>
          <w:lang w:val="fr-FR"/>
        </w:rPr>
        <w:t>’</w:t>
      </w:r>
      <w:r w:rsidRPr="004809A1">
        <w:rPr>
          <w:iCs/>
          <w:lang w:val="fr-FR"/>
        </w:rPr>
        <w:t>exploitation sexuelle</w:t>
      </w:r>
      <w:r w:rsidRPr="005F1E49">
        <w:rPr>
          <w:rStyle w:val="FootnoteReference"/>
        </w:rPr>
        <w:footnoteReference w:id="15"/>
      </w:r>
      <w:r w:rsidRPr="004809A1">
        <w:rPr>
          <w:lang w:val="fr-FR"/>
        </w:rPr>
        <w:t>.</w:t>
      </w:r>
    </w:p>
    <w:p w:rsidR="004809A1" w:rsidRPr="004809A1" w:rsidRDefault="004809A1" w:rsidP="004809A1">
      <w:pPr>
        <w:pStyle w:val="SingleTxtG"/>
        <w:rPr>
          <w:lang w:val="fr-FR"/>
        </w:rPr>
      </w:pPr>
      <w:r w:rsidRPr="004809A1">
        <w:rPr>
          <w:lang w:val="fr-FR"/>
        </w:rPr>
        <w:t>42.</w:t>
      </w:r>
      <w:r w:rsidRPr="004809A1">
        <w:rPr>
          <w:lang w:val="fr-FR"/>
        </w:rPr>
        <w:tab/>
        <w:t>L</w:t>
      </w:r>
      <w:r w:rsidR="00E45F99">
        <w:rPr>
          <w:lang w:val="fr-FR"/>
        </w:rPr>
        <w:t>’</w:t>
      </w:r>
      <w:r w:rsidRPr="004809A1">
        <w:rPr>
          <w:lang w:val="fr-FR"/>
        </w:rPr>
        <w:t>exploitation sexuelle liée à la traite des personnes s</w:t>
      </w:r>
      <w:r w:rsidR="00E45F99">
        <w:rPr>
          <w:lang w:val="fr-FR"/>
        </w:rPr>
        <w:t>’</w:t>
      </w:r>
      <w:r w:rsidR="002E5B28">
        <w:rPr>
          <w:lang w:val="fr-FR"/>
        </w:rPr>
        <w:t>est progressivement généralisée,</w:t>
      </w:r>
      <w:r w:rsidRPr="004809A1">
        <w:rPr>
          <w:lang w:val="fr-FR"/>
        </w:rPr>
        <w:t xml:space="preserve"> dans un contexte de pauvreté et d</w:t>
      </w:r>
      <w:r w:rsidR="00E45F99">
        <w:rPr>
          <w:lang w:val="fr-FR"/>
        </w:rPr>
        <w:t>’</w:t>
      </w:r>
      <w:r w:rsidRPr="004809A1">
        <w:rPr>
          <w:lang w:val="fr-FR"/>
        </w:rPr>
        <w:t xml:space="preserve">insécurité sociale et économique qui a favorisé la traite des personnes, notamment des femmes et des filles, par les réseaux nationaux et internationaux. </w:t>
      </w:r>
    </w:p>
    <w:p w:rsidR="004809A1" w:rsidRPr="004809A1" w:rsidRDefault="004809A1" w:rsidP="004809A1">
      <w:pPr>
        <w:pStyle w:val="SingleTxtG"/>
        <w:rPr>
          <w:lang w:val="fr-FR"/>
        </w:rPr>
      </w:pPr>
      <w:r w:rsidRPr="004809A1">
        <w:rPr>
          <w:lang w:val="fr-FR"/>
        </w:rPr>
        <w:t>43.</w:t>
      </w:r>
      <w:r w:rsidRPr="004809A1">
        <w:rPr>
          <w:lang w:val="fr-FR"/>
        </w:rPr>
        <w:tab/>
        <w:t>Les informations sur ce sujet ne sont pas nombreuses, mais une étude exploratoire sur la traite des personnes, réalisée par l</w:t>
      </w:r>
      <w:r w:rsidR="00E45F99">
        <w:rPr>
          <w:lang w:val="fr-FR"/>
        </w:rPr>
        <w:t>’</w:t>
      </w:r>
      <w:r w:rsidRPr="004809A1">
        <w:rPr>
          <w:lang w:val="fr-FR"/>
        </w:rPr>
        <w:t>Organisation internationale pour les migrations (OIM) au Paraguay</w:t>
      </w:r>
      <w:r w:rsidRPr="005F1E49">
        <w:rPr>
          <w:rStyle w:val="FootnoteReference"/>
        </w:rPr>
        <w:footnoteReference w:id="16"/>
      </w:r>
      <w:r w:rsidRPr="004809A1">
        <w:rPr>
          <w:lang w:val="fr-FR"/>
        </w:rPr>
        <w:t xml:space="preserve"> rend compte des cas recensés par la presse entre 2000 et 2004. </w:t>
      </w:r>
      <w:r w:rsidR="008451BC">
        <w:rPr>
          <w:lang w:val="fr-FR"/>
        </w:rPr>
        <w:t>Selon l</w:t>
      </w:r>
      <w:r w:rsidR="00E45F99">
        <w:rPr>
          <w:lang w:val="fr-FR"/>
        </w:rPr>
        <w:t>’</w:t>
      </w:r>
      <w:r w:rsidRPr="004809A1">
        <w:rPr>
          <w:lang w:val="fr-FR"/>
        </w:rPr>
        <w:t>étude</w:t>
      </w:r>
      <w:r w:rsidRPr="005F1E49">
        <w:rPr>
          <w:rStyle w:val="FootnoteReference"/>
        </w:rPr>
        <w:footnoteReference w:id="17"/>
      </w:r>
      <w:r w:rsidR="008451BC">
        <w:rPr>
          <w:lang w:val="fr-FR"/>
        </w:rPr>
        <w:t>,</w:t>
      </w:r>
      <w:r w:rsidRPr="004809A1">
        <w:rPr>
          <w:lang w:val="fr-FR"/>
        </w:rPr>
        <w:t xml:space="preserve"> 70</w:t>
      </w:r>
      <w:r w:rsidR="008B6463">
        <w:rPr>
          <w:lang w:val="fr-FR"/>
        </w:rPr>
        <w:t> %</w:t>
      </w:r>
      <w:r w:rsidRPr="004809A1">
        <w:rPr>
          <w:lang w:val="fr-FR"/>
        </w:rPr>
        <w:t xml:space="preserve"> des cas recensés étaient liés à la traite internationale et 30</w:t>
      </w:r>
      <w:r w:rsidR="008B6463">
        <w:rPr>
          <w:lang w:val="fr-FR"/>
        </w:rPr>
        <w:t> %</w:t>
      </w:r>
      <w:r w:rsidRPr="004809A1">
        <w:rPr>
          <w:lang w:val="fr-FR"/>
        </w:rPr>
        <w:t xml:space="preserve"> à la traite interne.</w:t>
      </w:r>
    </w:p>
    <w:p w:rsidR="004809A1" w:rsidRPr="004809A1" w:rsidRDefault="004809A1" w:rsidP="004809A1">
      <w:pPr>
        <w:pStyle w:val="SingleTxtG"/>
        <w:rPr>
          <w:lang w:val="fr-FR"/>
        </w:rPr>
      </w:pPr>
      <w:r w:rsidRPr="004809A1">
        <w:rPr>
          <w:lang w:val="fr-FR"/>
        </w:rPr>
        <w:t>44.</w:t>
      </w:r>
      <w:r w:rsidRPr="004809A1">
        <w:rPr>
          <w:lang w:val="fr-FR"/>
        </w:rPr>
        <w:tab/>
        <w:t>En comparaison avec la traite à destination de l</w:t>
      </w:r>
      <w:r w:rsidR="00E45F99">
        <w:rPr>
          <w:lang w:val="fr-FR"/>
        </w:rPr>
        <w:t>’</w:t>
      </w:r>
      <w:r w:rsidRPr="004809A1">
        <w:rPr>
          <w:lang w:val="fr-FR"/>
        </w:rPr>
        <w:t>étranger, la traite interne est peu discernable. De plus, n</w:t>
      </w:r>
      <w:r w:rsidR="00E45F99">
        <w:rPr>
          <w:lang w:val="fr-FR"/>
        </w:rPr>
        <w:t>’</w:t>
      </w:r>
      <w:r w:rsidRPr="004809A1">
        <w:rPr>
          <w:lang w:val="fr-FR"/>
        </w:rPr>
        <w:t xml:space="preserve">étant pas criminalisée par le Code pénal en vigueur, </w:t>
      </w:r>
      <w:r w:rsidR="008451BC">
        <w:rPr>
          <w:lang w:val="fr-FR"/>
        </w:rPr>
        <w:t xml:space="preserve">elle </w:t>
      </w:r>
      <w:r w:rsidRPr="004809A1">
        <w:rPr>
          <w:lang w:val="fr-FR"/>
        </w:rPr>
        <w:t>est considérée comme normale et n</w:t>
      </w:r>
      <w:r w:rsidR="00E45F99">
        <w:rPr>
          <w:lang w:val="fr-FR"/>
        </w:rPr>
        <w:t>’</w:t>
      </w:r>
      <w:r w:rsidRPr="004809A1">
        <w:rPr>
          <w:lang w:val="fr-FR"/>
        </w:rPr>
        <w:t>est pas dénoncée. L</w:t>
      </w:r>
      <w:r w:rsidR="008451BC">
        <w:rPr>
          <w:lang w:val="fr-FR"/>
        </w:rPr>
        <w:t>a pratique du «</w:t>
      </w:r>
      <w:r w:rsidR="008451BC" w:rsidRPr="008451BC">
        <w:rPr>
          <w:i/>
          <w:lang w:val="fr-FR"/>
        </w:rPr>
        <w:t>criado</w:t>
      </w:r>
      <w:r w:rsidR="008451BC">
        <w:rPr>
          <w:lang w:val="fr-FR"/>
        </w:rPr>
        <w:t>» (</w:t>
      </w:r>
      <w:r w:rsidRPr="004809A1">
        <w:rPr>
          <w:lang w:val="fr-FR"/>
        </w:rPr>
        <w:t xml:space="preserve">enfants </w:t>
      </w:r>
      <w:r w:rsidR="008451BC">
        <w:rPr>
          <w:lang w:val="fr-FR"/>
        </w:rPr>
        <w:t xml:space="preserve">placés comme </w:t>
      </w:r>
      <w:r w:rsidRPr="004809A1">
        <w:rPr>
          <w:lang w:val="fr-FR"/>
        </w:rPr>
        <w:t>domestiques</w:t>
      </w:r>
      <w:r w:rsidR="008451BC">
        <w:rPr>
          <w:lang w:val="fr-FR"/>
        </w:rPr>
        <w:t>)</w:t>
      </w:r>
      <w:r w:rsidRPr="005F1E49">
        <w:rPr>
          <w:rStyle w:val="FootnoteReference"/>
        </w:rPr>
        <w:footnoteReference w:id="18"/>
      </w:r>
      <w:r w:rsidR="008451BC">
        <w:rPr>
          <w:lang w:val="fr-FR"/>
        </w:rPr>
        <w:t>, encore très répandue, en est</w:t>
      </w:r>
      <w:r w:rsidRPr="004809A1">
        <w:rPr>
          <w:lang w:val="fr-FR"/>
        </w:rPr>
        <w:t xml:space="preserve"> un exemple manifeste.</w:t>
      </w:r>
    </w:p>
    <w:p w:rsidR="004809A1" w:rsidRPr="004809A1" w:rsidRDefault="004809A1" w:rsidP="004809A1">
      <w:pPr>
        <w:pStyle w:val="SingleTxtG"/>
        <w:rPr>
          <w:lang w:val="fr-FR"/>
        </w:rPr>
      </w:pPr>
      <w:r w:rsidRPr="004809A1">
        <w:rPr>
          <w:lang w:val="fr-FR"/>
        </w:rPr>
        <w:t>45.</w:t>
      </w:r>
      <w:r w:rsidRPr="004809A1">
        <w:rPr>
          <w:lang w:val="fr-FR"/>
        </w:rPr>
        <w:tab/>
      </w:r>
      <w:r w:rsidR="00120631">
        <w:rPr>
          <w:lang w:val="fr-FR"/>
        </w:rPr>
        <w:t>Si d</w:t>
      </w:r>
      <w:r w:rsidRPr="004809A1">
        <w:rPr>
          <w:lang w:val="fr-FR"/>
        </w:rPr>
        <w:t xml:space="preserve">es études rendant compte de cette situation ne sont pas nombreuses, les lieux de destination </w:t>
      </w:r>
      <w:r w:rsidR="00120631">
        <w:rPr>
          <w:lang w:val="fr-FR"/>
        </w:rPr>
        <w:t xml:space="preserve">de la traite internationale </w:t>
      </w:r>
      <w:r w:rsidRPr="004809A1">
        <w:rPr>
          <w:lang w:val="fr-FR"/>
        </w:rPr>
        <w:t xml:space="preserve">sont connus; </w:t>
      </w:r>
      <w:r w:rsidR="00120631">
        <w:rPr>
          <w:lang w:val="fr-FR"/>
        </w:rPr>
        <w:t>ce sont, traditionnellement,</w:t>
      </w:r>
      <w:r w:rsidRPr="004809A1">
        <w:rPr>
          <w:lang w:val="fr-FR"/>
        </w:rPr>
        <w:t xml:space="preserve"> l</w:t>
      </w:r>
      <w:r w:rsidR="00E45F99">
        <w:rPr>
          <w:lang w:val="fr-FR"/>
        </w:rPr>
        <w:t>’</w:t>
      </w:r>
      <w:r w:rsidRPr="004809A1">
        <w:rPr>
          <w:lang w:val="fr-FR"/>
        </w:rPr>
        <w:t xml:space="preserve">Argentine et, </w:t>
      </w:r>
      <w:r w:rsidR="00120631">
        <w:rPr>
          <w:lang w:val="fr-FR"/>
        </w:rPr>
        <w:t>depuis quelques années</w:t>
      </w:r>
      <w:r w:rsidRPr="004809A1">
        <w:rPr>
          <w:lang w:val="fr-FR"/>
        </w:rPr>
        <w:t>, l</w:t>
      </w:r>
      <w:r w:rsidR="00E45F99">
        <w:rPr>
          <w:lang w:val="fr-FR"/>
        </w:rPr>
        <w:t>’</w:t>
      </w:r>
      <w:r w:rsidRPr="004809A1">
        <w:rPr>
          <w:lang w:val="fr-FR"/>
        </w:rPr>
        <w:t>Espagne et d</w:t>
      </w:r>
      <w:r w:rsidR="00E45F99">
        <w:rPr>
          <w:lang w:val="fr-FR"/>
        </w:rPr>
        <w:t>’</w:t>
      </w:r>
      <w:r w:rsidRPr="004809A1">
        <w:rPr>
          <w:lang w:val="fr-FR"/>
        </w:rPr>
        <w:t xml:space="preserve">autres pays européens. </w:t>
      </w:r>
    </w:p>
    <w:p w:rsidR="004809A1" w:rsidRPr="004809A1" w:rsidRDefault="004809A1" w:rsidP="004809A1">
      <w:pPr>
        <w:pStyle w:val="SingleTxtG"/>
        <w:rPr>
          <w:lang w:val="fr-FR"/>
        </w:rPr>
      </w:pPr>
      <w:r w:rsidRPr="004809A1">
        <w:rPr>
          <w:lang w:val="fr-FR"/>
        </w:rPr>
        <w:t>46.</w:t>
      </w:r>
      <w:r w:rsidRPr="004809A1">
        <w:rPr>
          <w:lang w:val="fr-FR"/>
        </w:rPr>
        <w:tab/>
        <w:t xml:space="preserve">La traite des personnes </w:t>
      </w:r>
      <w:r w:rsidR="002F6310">
        <w:rPr>
          <w:lang w:val="fr-FR"/>
        </w:rPr>
        <w:t>s</w:t>
      </w:r>
      <w:r w:rsidR="00E45F99">
        <w:rPr>
          <w:lang w:val="fr-FR"/>
        </w:rPr>
        <w:t>’</w:t>
      </w:r>
      <w:r w:rsidR="002F6310">
        <w:rPr>
          <w:lang w:val="fr-FR"/>
        </w:rPr>
        <w:t>appuie sur un inst</w:t>
      </w:r>
      <w:r w:rsidR="006E0694">
        <w:rPr>
          <w:lang w:val="fr-FR"/>
        </w:rPr>
        <w:t>inc</w:t>
      </w:r>
      <w:r w:rsidR="002F6310">
        <w:rPr>
          <w:lang w:val="fr-FR"/>
        </w:rPr>
        <w:t>t de domination, qui s</w:t>
      </w:r>
      <w:r w:rsidR="00E45F99">
        <w:rPr>
          <w:lang w:val="fr-FR"/>
        </w:rPr>
        <w:t>’</w:t>
      </w:r>
      <w:r w:rsidR="002F6310">
        <w:rPr>
          <w:lang w:val="fr-FR"/>
        </w:rPr>
        <w:t>exerce surtout à l</w:t>
      </w:r>
      <w:r w:rsidR="00E45F99">
        <w:rPr>
          <w:lang w:val="fr-FR"/>
        </w:rPr>
        <w:t>’</w:t>
      </w:r>
      <w:r w:rsidR="002F6310">
        <w:rPr>
          <w:lang w:val="fr-FR"/>
        </w:rPr>
        <w:t xml:space="preserve">égard des femmes, </w:t>
      </w:r>
      <w:r w:rsidR="006E0694">
        <w:rPr>
          <w:lang w:val="fr-FR"/>
        </w:rPr>
        <w:t xml:space="preserve">et </w:t>
      </w:r>
      <w:r w:rsidR="002F6310">
        <w:rPr>
          <w:lang w:val="fr-FR"/>
        </w:rPr>
        <w:t xml:space="preserve">constitue, </w:t>
      </w:r>
      <w:r w:rsidRPr="004809A1">
        <w:rPr>
          <w:lang w:val="fr-FR"/>
        </w:rPr>
        <w:t>lorsqu</w:t>
      </w:r>
      <w:r w:rsidR="00E45F99">
        <w:rPr>
          <w:lang w:val="fr-FR"/>
        </w:rPr>
        <w:t>’</w:t>
      </w:r>
      <w:r w:rsidR="002F6310">
        <w:rPr>
          <w:lang w:val="fr-FR"/>
        </w:rPr>
        <w:t>il</w:t>
      </w:r>
      <w:r w:rsidRPr="004809A1">
        <w:rPr>
          <w:lang w:val="fr-FR"/>
        </w:rPr>
        <w:t xml:space="preserve"> est </w:t>
      </w:r>
      <w:r w:rsidR="002F6310">
        <w:rPr>
          <w:lang w:val="fr-FR"/>
        </w:rPr>
        <w:t xml:space="preserve">associé </w:t>
      </w:r>
      <w:r w:rsidRPr="004809A1">
        <w:rPr>
          <w:lang w:val="fr-FR"/>
        </w:rPr>
        <w:t>à l</w:t>
      </w:r>
      <w:r w:rsidR="00E45F99">
        <w:rPr>
          <w:lang w:val="fr-FR"/>
        </w:rPr>
        <w:t>’</w:t>
      </w:r>
      <w:r w:rsidRPr="004809A1">
        <w:rPr>
          <w:lang w:val="fr-FR"/>
        </w:rPr>
        <w:t>exploitation sexuelle, un commerce deux fois plus rentable qui suscite l</w:t>
      </w:r>
      <w:r w:rsidR="00E45F99">
        <w:rPr>
          <w:lang w:val="fr-FR"/>
        </w:rPr>
        <w:t>’</w:t>
      </w:r>
      <w:r w:rsidRPr="004809A1">
        <w:rPr>
          <w:lang w:val="fr-FR"/>
        </w:rPr>
        <w:t xml:space="preserve">intérêt de nombreux acteurs </w:t>
      </w:r>
      <w:r w:rsidR="002F6310">
        <w:rPr>
          <w:lang w:val="fr-FR"/>
        </w:rPr>
        <w:t>et est appuyé et encouragé par d</w:t>
      </w:r>
      <w:r w:rsidRPr="004809A1">
        <w:rPr>
          <w:lang w:val="fr-FR"/>
        </w:rPr>
        <w:t xml:space="preserve">es hauts fonctionnaires de police et </w:t>
      </w:r>
      <w:r w:rsidR="00A85DB6">
        <w:rPr>
          <w:lang w:val="fr-FR"/>
        </w:rPr>
        <w:t>d</w:t>
      </w:r>
      <w:r w:rsidRPr="004809A1">
        <w:rPr>
          <w:lang w:val="fr-FR"/>
        </w:rPr>
        <w:t>es hommes politiques qui ont des li</w:t>
      </w:r>
      <w:r w:rsidR="002F6310">
        <w:rPr>
          <w:lang w:val="fr-FR"/>
        </w:rPr>
        <w:t>ens avec les réseaux mafieux.</w:t>
      </w:r>
    </w:p>
    <w:p w:rsidR="004809A1" w:rsidRPr="004809A1" w:rsidRDefault="004809A1" w:rsidP="004809A1">
      <w:pPr>
        <w:pStyle w:val="SingleTxtG"/>
        <w:rPr>
          <w:lang w:val="fr-FR"/>
        </w:rPr>
      </w:pPr>
      <w:r w:rsidRPr="004809A1">
        <w:rPr>
          <w:lang w:val="fr-FR"/>
        </w:rPr>
        <w:t>47.</w:t>
      </w:r>
      <w:r w:rsidRPr="004809A1">
        <w:rPr>
          <w:lang w:val="fr-FR"/>
        </w:rPr>
        <w:tab/>
      </w:r>
      <w:r w:rsidR="00A85DB6">
        <w:rPr>
          <w:lang w:val="fr-FR"/>
        </w:rPr>
        <w:t>Selon l</w:t>
      </w:r>
      <w:r w:rsidRPr="004809A1">
        <w:rPr>
          <w:lang w:val="fr-FR"/>
        </w:rPr>
        <w:t>e rapport du Département d</w:t>
      </w:r>
      <w:r w:rsidR="00E45F99">
        <w:rPr>
          <w:lang w:val="fr-FR"/>
        </w:rPr>
        <w:t>’</w:t>
      </w:r>
      <w:r w:rsidRPr="004809A1">
        <w:rPr>
          <w:lang w:val="fr-FR"/>
        </w:rPr>
        <w:t>État des États-Unis</w:t>
      </w:r>
      <w:r w:rsidR="00A85DB6">
        <w:rPr>
          <w:lang w:val="fr-FR"/>
        </w:rPr>
        <w:t>,</w:t>
      </w:r>
      <w:r w:rsidRPr="004809A1">
        <w:rPr>
          <w:lang w:val="fr-FR"/>
        </w:rPr>
        <w:t xml:space="preserve"> le Paraguay est le deuxième pays d</w:t>
      </w:r>
      <w:r w:rsidR="00E45F99">
        <w:rPr>
          <w:lang w:val="fr-FR"/>
        </w:rPr>
        <w:t>’</w:t>
      </w:r>
      <w:r w:rsidRPr="004809A1">
        <w:rPr>
          <w:lang w:val="fr-FR"/>
        </w:rPr>
        <w:t xml:space="preserve">origine des femmes, enfants et adolescents victimes de la traite </w:t>
      </w:r>
      <w:r w:rsidR="00662104" w:rsidRPr="004809A1">
        <w:rPr>
          <w:lang w:val="fr-FR"/>
        </w:rPr>
        <w:t>à des fins d</w:t>
      </w:r>
      <w:r w:rsidR="00E45F99">
        <w:rPr>
          <w:lang w:val="fr-FR"/>
        </w:rPr>
        <w:t>’</w:t>
      </w:r>
      <w:r w:rsidR="00662104" w:rsidRPr="004809A1">
        <w:rPr>
          <w:lang w:val="fr-FR"/>
        </w:rPr>
        <w:t>exploitation sexuelle et de travail forcé</w:t>
      </w:r>
      <w:r w:rsidR="00662104">
        <w:rPr>
          <w:lang w:val="fr-FR"/>
        </w:rPr>
        <w:t>. L</w:t>
      </w:r>
      <w:r w:rsidRPr="004809A1">
        <w:rPr>
          <w:lang w:val="fr-FR"/>
        </w:rPr>
        <w:t xml:space="preserve">es principaux pays de destination </w:t>
      </w:r>
      <w:r w:rsidR="00662104">
        <w:rPr>
          <w:lang w:val="fr-FR"/>
        </w:rPr>
        <w:t>sont l</w:t>
      </w:r>
      <w:r w:rsidR="00E45F99">
        <w:rPr>
          <w:lang w:val="fr-FR"/>
        </w:rPr>
        <w:t>’</w:t>
      </w:r>
      <w:r w:rsidR="00662104">
        <w:rPr>
          <w:lang w:val="fr-FR"/>
        </w:rPr>
        <w:t>Argentine et l</w:t>
      </w:r>
      <w:r w:rsidR="00E45F99">
        <w:rPr>
          <w:lang w:val="fr-FR"/>
        </w:rPr>
        <w:t>’</w:t>
      </w:r>
      <w:r w:rsidR="00662104">
        <w:rPr>
          <w:lang w:val="fr-FR"/>
        </w:rPr>
        <w:t>Espagne</w:t>
      </w:r>
      <w:r w:rsidRPr="004809A1">
        <w:rPr>
          <w:lang w:val="fr-FR"/>
        </w:rPr>
        <w:t xml:space="preserve">. </w:t>
      </w:r>
    </w:p>
    <w:p w:rsidR="004809A1" w:rsidRPr="004809A1" w:rsidRDefault="004809A1" w:rsidP="004809A1">
      <w:pPr>
        <w:pStyle w:val="SingleTxtG"/>
        <w:rPr>
          <w:lang w:val="fr-FR"/>
        </w:rPr>
      </w:pPr>
      <w:r w:rsidRPr="004809A1">
        <w:rPr>
          <w:lang w:val="fr-FR"/>
        </w:rPr>
        <w:t>48.</w:t>
      </w:r>
      <w:r w:rsidRPr="004809A1">
        <w:rPr>
          <w:lang w:val="fr-FR"/>
        </w:rPr>
        <w:tab/>
        <w:t xml:space="preserve">Le rapport </w:t>
      </w:r>
      <w:r w:rsidR="00892605">
        <w:rPr>
          <w:lang w:val="fr-FR"/>
        </w:rPr>
        <w:t xml:space="preserve">précise </w:t>
      </w:r>
      <w:r w:rsidRPr="004809A1">
        <w:rPr>
          <w:lang w:val="fr-FR"/>
        </w:rPr>
        <w:t xml:space="preserve">également que sur un total de 473 femmes victimes de ce phénomène, 104 étaient des </w:t>
      </w:r>
      <w:r w:rsidR="00892605">
        <w:rPr>
          <w:lang w:val="fr-FR"/>
        </w:rPr>
        <w:t xml:space="preserve">filles </w:t>
      </w:r>
      <w:r w:rsidRPr="004809A1">
        <w:rPr>
          <w:lang w:val="fr-FR"/>
        </w:rPr>
        <w:t>ou</w:t>
      </w:r>
      <w:r w:rsidR="00892605">
        <w:rPr>
          <w:lang w:val="fr-FR"/>
        </w:rPr>
        <w:t xml:space="preserve"> des</w:t>
      </w:r>
      <w:r w:rsidRPr="004809A1">
        <w:rPr>
          <w:lang w:val="fr-FR"/>
        </w:rPr>
        <w:t xml:space="preserve"> adolescentes victimes de traite à des fins sexuelles. </w:t>
      </w:r>
    </w:p>
    <w:p w:rsidR="00DA3BE9" w:rsidRDefault="004809A1" w:rsidP="00CF6AD0">
      <w:pPr>
        <w:pStyle w:val="SingleTxtG"/>
        <w:rPr>
          <w:lang w:val="fr-FR"/>
        </w:rPr>
      </w:pPr>
      <w:r w:rsidRPr="004809A1">
        <w:rPr>
          <w:lang w:val="fr-FR"/>
        </w:rPr>
        <w:t>49.</w:t>
      </w:r>
      <w:r w:rsidRPr="004809A1">
        <w:rPr>
          <w:lang w:val="fr-FR"/>
        </w:rPr>
        <w:tab/>
        <w:t xml:space="preserve">Le rapport révèle aussi que les zones frontalières sont particulièrement vulnérables, </w:t>
      </w:r>
      <w:r w:rsidR="00892605">
        <w:rPr>
          <w:lang w:val="fr-FR"/>
        </w:rPr>
        <w:t xml:space="preserve">car </w:t>
      </w:r>
      <w:r w:rsidRPr="004809A1">
        <w:rPr>
          <w:lang w:val="fr-FR"/>
        </w:rPr>
        <w:t>le</w:t>
      </w:r>
      <w:r w:rsidR="00892605">
        <w:rPr>
          <w:lang w:val="fr-FR"/>
        </w:rPr>
        <w:t>s</w:t>
      </w:r>
      <w:r w:rsidRPr="004809A1">
        <w:rPr>
          <w:lang w:val="fr-FR"/>
        </w:rPr>
        <w:t xml:space="preserve"> contrôle</w:t>
      </w:r>
      <w:r w:rsidR="00892605">
        <w:rPr>
          <w:lang w:val="fr-FR"/>
        </w:rPr>
        <w:t>s sont limités, surtout pour l</w:t>
      </w:r>
      <w:r w:rsidRPr="004809A1">
        <w:rPr>
          <w:lang w:val="fr-FR"/>
        </w:rPr>
        <w:t xml:space="preserve">es enfants et </w:t>
      </w:r>
      <w:r w:rsidR="00892605">
        <w:rPr>
          <w:lang w:val="fr-FR"/>
        </w:rPr>
        <w:t xml:space="preserve">les </w:t>
      </w:r>
      <w:r w:rsidRPr="004809A1">
        <w:rPr>
          <w:lang w:val="fr-FR"/>
        </w:rPr>
        <w:t xml:space="preserve">adolescents qui traversent la frontière dans les deux sens, notamment </w:t>
      </w:r>
      <w:r w:rsidR="00892605">
        <w:rPr>
          <w:lang w:val="fr-FR"/>
        </w:rPr>
        <w:t xml:space="preserve">la frontière avec le </w:t>
      </w:r>
      <w:r w:rsidRPr="004809A1">
        <w:rPr>
          <w:lang w:val="fr-FR"/>
        </w:rPr>
        <w:t>Brésil, sans aucune protection</w:t>
      </w:r>
      <w:r>
        <w:rPr>
          <w:lang w:val="fr-FR"/>
        </w:rPr>
        <w:t>.</w:t>
      </w:r>
    </w:p>
    <w:p w:rsidR="000E1431" w:rsidRPr="003600AF" w:rsidRDefault="000E1431" w:rsidP="000E1431">
      <w:pPr>
        <w:pStyle w:val="H1G"/>
      </w:pPr>
      <w:r>
        <w:tab/>
      </w:r>
      <w:r w:rsidRPr="003600AF">
        <w:t>D.</w:t>
      </w:r>
      <w:r w:rsidRPr="003600AF">
        <w:tab/>
        <w:t>Pornographie mettant en scène des enfants</w:t>
      </w:r>
    </w:p>
    <w:p w:rsidR="000E1431" w:rsidRPr="003600AF" w:rsidRDefault="000E1431" w:rsidP="000E1431">
      <w:pPr>
        <w:pStyle w:val="SingleTxtG"/>
      </w:pPr>
      <w:r w:rsidRPr="003600AF">
        <w:t>50.</w:t>
      </w:r>
      <w:r w:rsidRPr="003600AF">
        <w:tab/>
        <w:t>Bien que le Paraguay ait ratifié le Protocole facultatif à la Convention relative aux droits de l</w:t>
      </w:r>
      <w:r w:rsidR="00E45F99">
        <w:t>’</w:t>
      </w:r>
      <w:r w:rsidRPr="003600AF">
        <w:t>enfant, concernant la vente d</w:t>
      </w:r>
      <w:r w:rsidR="00E45F99">
        <w:t>’</w:t>
      </w:r>
      <w:r w:rsidRPr="003600AF">
        <w:t>enfants, la prostitution des enfants et la pornographie mettant en scène des enfants en 2003, s</w:t>
      </w:r>
      <w:r w:rsidR="00E45F99">
        <w:t>’</w:t>
      </w:r>
      <w:r w:rsidRPr="003600AF">
        <w:t>engageant ainsi à combattre ces actes, ceux-ci n</w:t>
      </w:r>
      <w:r w:rsidR="00E45F99">
        <w:t>’</w:t>
      </w:r>
      <w:r w:rsidRPr="003600AF">
        <w:t>étaient jusqu</w:t>
      </w:r>
      <w:r w:rsidR="00E45F99">
        <w:t>’</w:t>
      </w:r>
      <w:r w:rsidRPr="003600AF">
        <w:t>en 2006 pas érigés en infraction dans la législation nationale. La dénonciation des auteurs de tels actes n</w:t>
      </w:r>
      <w:r w:rsidR="00E45F99">
        <w:t>’</w:t>
      </w:r>
      <w:r w:rsidRPr="003600AF">
        <w:t>avait donc aucun effet positif pour les victimes</w:t>
      </w:r>
      <w:r w:rsidRPr="003600AF">
        <w:rPr>
          <w:rStyle w:val="FootnoteReference"/>
        </w:rPr>
        <w:footnoteReference w:id="19"/>
      </w:r>
      <w:r w:rsidRPr="003600AF">
        <w:t>.</w:t>
      </w:r>
    </w:p>
    <w:p w:rsidR="000E1431" w:rsidRPr="003600AF" w:rsidRDefault="000E1431" w:rsidP="000E1431">
      <w:pPr>
        <w:pStyle w:val="SingleTxtG"/>
      </w:pPr>
      <w:r w:rsidRPr="003600AF">
        <w:t>51.</w:t>
      </w:r>
      <w:r w:rsidRPr="003600AF">
        <w:tab/>
        <w:t>Au début de 2006, le Congrès a adopté la loi n</w:t>
      </w:r>
      <w:r w:rsidRPr="003600AF">
        <w:rPr>
          <w:vertAlign w:val="superscript"/>
        </w:rPr>
        <w:t>o</w:t>
      </w:r>
      <w:r w:rsidRPr="003600AF">
        <w:t> 2861/06 criminalisant la pornographie mettant en scène des enfants. Le phénomène, considéré désormais comme un délit et passible de sanctions, a pris dès lors une nouvelle dimension.</w:t>
      </w:r>
    </w:p>
    <w:p w:rsidR="000E1431" w:rsidRPr="003600AF" w:rsidRDefault="000E1431" w:rsidP="000E1431">
      <w:pPr>
        <w:pStyle w:val="SingleTxtG"/>
      </w:pPr>
      <w:r w:rsidRPr="003600AF">
        <w:t>52.</w:t>
      </w:r>
      <w:r w:rsidRPr="003600AF">
        <w:tab/>
        <w:t>En dépit de la législation, force est de constater qu</w:t>
      </w:r>
      <w:r w:rsidR="00E45F99">
        <w:t>’</w:t>
      </w:r>
      <w:r w:rsidRPr="003600AF">
        <w:t>il existe des pratiques culturelles qui pourraient être considérées comme des plus pornographiques, à l</w:t>
      </w:r>
      <w:r w:rsidR="00E45F99">
        <w:t>’</w:t>
      </w:r>
      <w:r w:rsidRPr="003600AF">
        <w:t>instar des concours de mannequinat et de beauté, auxquels participent surtout des adolescentes, concours qui font l</w:t>
      </w:r>
      <w:r w:rsidR="00E45F99">
        <w:t>’</w:t>
      </w:r>
      <w:r w:rsidRPr="003600AF">
        <w:t>objet d</w:t>
      </w:r>
      <w:r w:rsidR="00E45F99">
        <w:t>’</w:t>
      </w:r>
      <w:r w:rsidRPr="003600AF">
        <w:t>une intense promotion médiatique et qui sont financés par des sociétés. L</w:t>
      </w:r>
      <w:r w:rsidR="00E45F99">
        <w:t>’</w:t>
      </w:r>
      <w:r w:rsidRPr="003600AF">
        <w:t>opinion publique ne perçoit pas ce genre d</w:t>
      </w:r>
      <w:r w:rsidR="00E45F99">
        <w:t>’</w:t>
      </w:r>
      <w:r w:rsidRPr="003600AF">
        <w:t>activité comme un problème, et considère que les enfants et les adolescents y participent «librement» et qu</w:t>
      </w:r>
      <w:r w:rsidR="00E45F99">
        <w:t>’</w:t>
      </w:r>
      <w:r w:rsidRPr="003600AF">
        <w:t>il y a là un moyen, pour eux et pour leur famille, de gagner de l</w:t>
      </w:r>
      <w:r w:rsidR="00E45F99">
        <w:t>’</w:t>
      </w:r>
      <w:r w:rsidRPr="003600AF">
        <w:t>argent.</w:t>
      </w:r>
    </w:p>
    <w:p w:rsidR="000E1431" w:rsidRPr="003600AF" w:rsidRDefault="000E1431" w:rsidP="000E1431">
      <w:pPr>
        <w:pStyle w:val="SingleTxtG"/>
      </w:pPr>
      <w:r w:rsidRPr="003600AF">
        <w:t>53.</w:t>
      </w:r>
      <w:r w:rsidRPr="003600AF">
        <w:tab/>
        <w:t>Des photos érotiques, principalement de fillettes et d</w:t>
      </w:r>
      <w:r w:rsidR="00E45F99">
        <w:t>’</w:t>
      </w:r>
      <w:r w:rsidRPr="003600AF">
        <w:t>adolescentes, sont constamment publiées dans les médias, en particulier dans la presse, et la production de vidéos de fabrication artisanale montrant des actes sexuels explicites impliquant souvent des adolescents est en augmentation</w:t>
      </w:r>
      <w:r w:rsidRPr="003600AF">
        <w:rPr>
          <w:rStyle w:val="FootnoteReference"/>
        </w:rPr>
        <w:footnoteReference w:id="20"/>
      </w:r>
      <w:r w:rsidRPr="003600AF">
        <w:t>. Ces vidéos sont vendues dans la rue sans aucune restriction légale et, pourrait-on presque dire, avec l</w:t>
      </w:r>
      <w:r w:rsidR="00E45F99">
        <w:t>’</w:t>
      </w:r>
      <w:r w:rsidRPr="003600AF">
        <w:t>aval de la société et en vue de satisfaire un intérêt malsain.</w:t>
      </w:r>
    </w:p>
    <w:p w:rsidR="000E1431" w:rsidRPr="003600AF" w:rsidRDefault="000E1431" w:rsidP="000E1431">
      <w:pPr>
        <w:pStyle w:val="SingleTxtG"/>
      </w:pPr>
      <w:r w:rsidRPr="003600AF">
        <w:t>54.</w:t>
      </w:r>
      <w:r w:rsidRPr="003600AF">
        <w:tab/>
        <w:t>Il résulte de l</w:t>
      </w:r>
      <w:r w:rsidR="00E45F99">
        <w:t>’</w:t>
      </w:r>
      <w:r w:rsidRPr="003600AF">
        <w:t>attitude qui continue à prévaloir que les adolescentes ne sont pas considérées comme des victimes, ce qui explique que l</w:t>
      </w:r>
      <w:r w:rsidR="00E45F99">
        <w:t>’</w:t>
      </w:r>
      <w:r w:rsidRPr="003600AF">
        <w:t>achat ou la vente dans la rue de vidéos mettant en scène des adolescentes n</w:t>
      </w:r>
      <w:r w:rsidR="00E45F99">
        <w:t>’</w:t>
      </w:r>
      <w:r w:rsidRPr="003600AF">
        <w:t>est pas considéré comme pas une infraction, les gens partant du principe que ces dernières participent de leur plein gré à ce genre de vidéos et tirent du plaisir de leur interaction avec les autres personnes concernées, du reste plus âgées, qui s</w:t>
      </w:r>
      <w:r w:rsidR="00E45F99">
        <w:t>’</w:t>
      </w:r>
      <w:r w:rsidRPr="003600AF">
        <w:t>avèrent dans la plupart des cas être leurs petits amis.</w:t>
      </w:r>
    </w:p>
    <w:p w:rsidR="000E1431" w:rsidRPr="003600AF" w:rsidRDefault="000E1431" w:rsidP="000E1431">
      <w:pPr>
        <w:pStyle w:val="SingleTxtG"/>
      </w:pPr>
      <w:r w:rsidRPr="003600AF">
        <w:t>55.</w:t>
      </w:r>
      <w:r w:rsidRPr="003600AF">
        <w:tab/>
        <w:t>Il y a de nombreuses lacunes non seulement dans la loi mais dans l</w:t>
      </w:r>
      <w:r w:rsidR="00E45F99">
        <w:t>’</w:t>
      </w:r>
      <w:r w:rsidRPr="003600AF">
        <w:t>administration de la justice et dans les politiques de prise en charge intégrale des victimes − prévention, répression, accès garanti à la justice, autant d</w:t>
      </w:r>
      <w:r w:rsidR="00E45F99">
        <w:t>’</w:t>
      </w:r>
      <w:r w:rsidRPr="003600AF">
        <w:t>obligations qui incombent au Paraguay en vertu de ses engagements internationaux.</w:t>
      </w:r>
    </w:p>
    <w:p w:rsidR="000E1431" w:rsidRPr="003600AF" w:rsidRDefault="000E1431" w:rsidP="000E1431">
      <w:pPr>
        <w:pStyle w:val="SingleTxtG"/>
      </w:pPr>
      <w:r w:rsidRPr="003600AF">
        <w:t>56.</w:t>
      </w:r>
      <w:r w:rsidRPr="003600AF">
        <w:tab/>
        <w:t>Si la législation paraguayenne permet de dénoncer les violations de droits de l</w:t>
      </w:r>
      <w:r w:rsidR="00E45F99">
        <w:t>’</w:t>
      </w:r>
      <w:r w:rsidRPr="003600AF">
        <w:t>enfant, diverses raisons telles que le manque de protection des victimes, l</w:t>
      </w:r>
      <w:r w:rsidR="00E45F99">
        <w:t>’</w:t>
      </w:r>
      <w:r w:rsidRPr="003600AF">
        <w:t>impunité ou les a priori à l</w:t>
      </w:r>
      <w:r w:rsidR="00E45F99">
        <w:t>’</w:t>
      </w:r>
      <w:r w:rsidRPr="003600AF">
        <w:t>égard du comportement des victimes, font que les plaintes restent parfois sans suite.</w:t>
      </w:r>
    </w:p>
    <w:p w:rsidR="000E1431" w:rsidRPr="003600AF" w:rsidRDefault="000E1431" w:rsidP="000E1431">
      <w:pPr>
        <w:pStyle w:val="SingleTxtG"/>
      </w:pPr>
      <w:r w:rsidRPr="003600AF">
        <w:t>57.</w:t>
      </w:r>
      <w:r w:rsidRPr="003600AF">
        <w:tab/>
        <w:t>L</w:t>
      </w:r>
      <w:r w:rsidR="00E45F99">
        <w:t>’</w:t>
      </w:r>
      <w:r w:rsidRPr="003600AF">
        <w:t>intervention de la justice est entravée par la persistance de partis pris tenaces, l</w:t>
      </w:r>
      <w:r w:rsidR="00E45F99">
        <w:t>’</w:t>
      </w:r>
      <w:r w:rsidRPr="003600AF">
        <w:t>opinion publique continuant de considérer que les victimes, particulièrement s</w:t>
      </w:r>
      <w:r w:rsidR="00E45F99">
        <w:t>’</w:t>
      </w:r>
      <w:r w:rsidRPr="003600AF">
        <w:t>il s</w:t>
      </w:r>
      <w:r w:rsidR="00E45F99">
        <w:t>’</w:t>
      </w:r>
      <w:r w:rsidRPr="003600AF">
        <w:t>agit d</w:t>
      </w:r>
      <w:r w:rsidR="00E45F99">
        <w:t>’</w:t>
      </w:r>
      <w:r w:rsidRPr="003600AF">
        <w:t>adolescentes, sont des «prostituées», non des personnes exploitées sexuellement.</w:t>
      </w:r>
    </w:p>
    <w:p w:rsidR="000E1431" w:rsidRPr="003600AF" w:rsidRDefault="000E1431" w:rsidP="000E1431">
      <w:pPr>
        <w:pStyle w:val="SingleTxtG"/>
      </w:pPr>
      <w:r w:rsidRPr="003600AF">
        <w:t>58.</w:t>
      </w:r>
      <w:r w:rsidRPr="003600AF">
        <w:tab/>
        <w:t>La législation paraguayenne ne prévoyant pas la protection des enfants et adolescents victimes d</w:t>
      </w:r>
      <w:r w:rsidR="00E45F99">
        <w:t>’</w:t>
      </w:r>
      <w:r w:rsidRPr="003600AF">
        <w:t>infractions à caractère sexuel ou d</w:t>
      </w:r>
      <w:r w:rsidR="00E45F99">
        <w:t>’</w:t>
      </w:r>
      <w:r w:rsidRPr="003600AF">
        <w:t>infractions pénales connexes, les droits des intéressés en tant que personnes (droits de l</w:t>
      </w:r>
      <w:r w:rsidR="00E45F99">
        <w:t>’</w:t>
      </w:r>
      <w:r w:rsidRPr="003600AF">
        <w:t>enfant) et en tant que victimes ne sont pas protégés</w:t>
      </w:r>
      <w:r w:rsidRPr="003600AF">
        <w:rPr>
          <w:rStyle w:val="FootnoteReference"/>
        </w:rPr>
        <w:footnoteReference w:id="21"/>
      </w:r>
      <w:r w:rsidRPr="003600AF">
        <w:t>. À cela s</w:t>
      </w:r>
      <w:r w:rsidR="00E45F99">
        <w:t>’</w:t>
      </w:r>
      <w:r w:rsidRPr="003600AF">
        <w:t>ajoute le fait que le Code de procédure pénale est surtout axé sur la répression et l</w:t>
      </w:r>
      <w:r w:rsidR="00E45F99">
        <w:t>’</w:t>
      </w:r>
      <w:r w:rsidRPr="003600AF">
        <w:t>obtention de preuves, au détriment de la protection des enfants et adolescents victimes d</w:t>
      </w:r>
      <w:r w:rsidR="00E45F99">
        <w:t>’</w:t>
      </w:r>
      <w:r w:rsidRPr="003600AF">
        <w:t>infractions</w:t>
      </w:r>
      <w:r w:rsidRPr="003600AF">
        <w:rPr>
          <w:rStyle w:val="FootnoteReference"/>
        </w:rPr>
        <w:footnoteReference w:id="22"/>
      </w:r>
      <w:r w:rsidRPr="003600AF">
        <w:t>.</w:t>
      </w:r>
    </w:p>
    <w:p w:rsidR="000E1431" w:rsidRPr="003600AF" w:rsidRDefault="000E1431" w:rsidP="000E1431">
      <w:pPr>
        <w:pStyle w:val="SingleTxtG"/>
      </w:pPr>
      <w:r w:rsidRPr="003600AF">
        <w:t>59.</w:t>
      </w:r>
      <w:r w:rsidRPr="003600AF">
        <w:tab/>
        <w:t>Il ressort d</w:t>
      </w:r>
      <w:r w:rsidR="00E45F99">
        <w:t>’</w:t>
      </w:r>
      <w:r w:rsidRPr="003600AF">
        <w:t>une étude du Code pénal paraguayen réalisée sous l</w:t>
      </w:r>
      <w:r w:rsidR="00E45F99">
        <w:t>’</w:t>
      </w:r>
      <w:r w:rsidRPr="003600AF">
        <w:t>angle de l</w:t>
      </w:r>
      <w:r w:rsidR="00E45F99">
        <w:t>’</w:t>
      </w:r>
      <w:r w:rsidRPr="003600AF">
        <w:t>exploitation sexuelle à des fins commerciales</w:t>
      </w:r>
      <w:r w:rsidRPr="003600AF">
        <w:rPr>
          <w:vertAlign w:val="superscript"/>
        </w:rPr>
        <w:footnoteReference w:id="23"/>
      </w:r>
      <w:r w:rsidRPr="003600AF">
        <w:t xml:space="preserve"> que la qualification des infractions correspondantes comporte quelques lacunes. À titre d</w:t>
      </w:r>
      <w:r w:rsidR="00E45F99">
        <w:t>’</w:t>
      </w:r>
      <w:r w:rsidRPr="003600AF">
        <w:t>exemple, il n</w:t>
      </w:r>
      <w:r w:rsidR="00E45F99">
        <w:t>’</w:t>
      </w:r>
      <w:r w:rsidRPr="003600AF">
        <w:t>est pas prévu, dans un article relatif au proxénétisme, de peine plus lourde dans le cas où la personne exploitée sexuellement est un enfant ou un adolescent. Un autre article, qui concerne lui la prostitution, ne retient pas comme circonstance aggravante le proxénétisme d</w:t>
      </w:r>
      <w:r w:rsidR="00E45F99">
        <w:t>’</w:t>
      </w:r>
      <w:r w:rsidRPr="003600AF">
        <w:t>enfants ou d</w:t>
      </w:r>
      <w:r w:rsidR="00E45F99">
        <w:t>’</w:t>
      </w:r>
      <w:r w:rsidRPr="003600AF">
        <w:t>adolescents, et la pornographie mettant en scènes des enfants n</w:t>
      </w:r>
      <w:r w:rsidR="00E45F99">
        <w:t>’</w:t>
      </w:r>
      <w:r w:rsidRPr="003600AF">
        <w:t>est pas érigée en infraction</w:t>
      </w:r>
      <w:r w:rsidRPr="003600AF">
        <w:rPr>
          <w:rStyle w:val="FootnoteReference"/>
        </w:rPr>
        <w:footnoteReference w:id="24"/>
      </w:r>
      <w:r w:rsidRPr="003600AF">
        <w:t>.</w:t>
      </w:r>
    </w:p>
    <w:p w:rsidR="000E1431" w:rsidRPr="003600AF" w:rsidRDefault="000E1431" w:rsidP="000E1431">
      <w:pPr>
        <w:pStyle w:val="SingleTxtG"/>
      </w:pPr>
      <w:r w:rsidRPr="003600AF">
        <w:t>60.</w:t>
      </w:r>
      <w:r w:rsidRPr="003600AF">
        <w:tab/>
        <w:t>De 2005 à mai 2007 a été mené par le Parlement un processus de modification du Code pénal et du Code de procédure pénale, qui a abouti à des projets de disposition visant à criminaliser les infractions à caractère sexuel. Or, presque aucun de ces textes n</w:t>
      </w:r>
      <w:r w:rsidR="00E45F99">
        <w:t>’</w:t>
      </w:r>
      <w:r w:rsidRPr="003600AF">
        <w:t>a été retenu</w:t>
      </w:r>
      <w:r w:rsidRPr="003600AF">
        <w:rPr>
          <w:rStyle w:val="FootnoteReference"/>
        </w:rPr>
        <w:footnoteReference w:id="25"/>
      </w:r>
      <w:r w:rsidRPr="003600AF">
        <w:t>.</w:t>
      </w:r>
    </w:p>
    <w:p w:rsidR="000E1431" w:rsidRPr="003600AF" w:rsidRDefault="000E1431" w:rsidP="000E1431">
      <w:pPr>
        <w:pStyle w:val="SingleTxtG"/>
      </w:pPr>
      <w:r w:rsidRPr="003600AF">
        <w:t>61.</w:t>
      </w:r>
      <w:r w:rsidRPr="003600AF">
        <w:tab/>
        <w:t>Le chapitre relatif à la violence et à l</w:t>
      </w:r>
      <w:r w:rsidR="00E45F99">
        <w:t>’</w:t>
      </w:r>
      <w:r w:rsidRPr="003600AF">
        <w:t>exploitation sexuelles ainsi qu</w:t>
      </w:r>
      <w:r w:rsidR="00E45F99">
        <w:t>’</w:t>
      </w:r>
      <w:r w:rsidRPr="003600AF">
        <w:t>à l</w:t>
      </w:r>
      <w:r w:rsidR="00E45F99">
        <w:t>’</w:t>
      </w:r>
      <w:r w:rsidRPr="003600AF">
        <w:t>autonomie sexuelle et à la pornographie est non seulement insuffisant, mais viole également le principe des garanties minimales figurant dans la législation en vigueur. Pour ce qui est de la pornographie mettant en scène des enfants, le projet actuel constitue un pas en arrière par rapport au texte adopté il y a seulement quelques années (en 2006).</w:t>
      </w:r>
    </w:p>
    <w:p w:rsidR="000E1431" w:rsidRPr="003600AF" w:rsidRDefault="000E1431" w:rsidP="000E1431">
      <w:pPr>
        <w:pStyle w:val="SingleTxtG"/>
      </w:pPr>
      <w:r w:rsidRPr="003600AF">
        <w:t>62.</w:t>
      </w:r>
      <w:r w:rsidRPr="003600AF">
        <w:tab/>
        <w:t>Un pas en avant a en revanche été fait avec la criminalisation de la traite des personnes voulue par le Protocole de Palerme. Il n</w:t>
      </w:r>
      <w:r w:rsidR="00E45F99">
        <w:t>’</w:t>
      </w:r>
      <w:r w:rsidRPr="003600AF">
        <w:t>en reste pas moins que le projet contient un article intitulé «Enlèvement de personnes» qui pourrait être source de confusion au moment d</w:t>
      </w:r>
      <w:r w:rsidR="00E45F99">
        <w:t>’</w:t>
      </w:r>
      <w:r w:rsidRPr="003600AF">
        <w:t>appliquer la disposition.</w:t>
      </w:r>
    </w:p>
    <w:p w:rsidR="000E1431" w:rsidRPr="003600AF" w:rsidRDefault="000E1431" w:rsidP="000E1431">
      <w:pPr>
        <w:pStyle w:val="SingleTxtG"/>
      </w:pPr>
      <w:r w:rsidRPr="003600AF">
        <w:t>63.</w:t>
      </w:r>
      <w:r w:rsidRPr="003600AF">
        <w:tab/>
        <w:t>Le projet ne prévoit pas l</w:t>
      </w:r>
      <w:r w:rsidR="00E45F99">
        <w:t>’</w:t>
      </w:r>
      <w:r w:rsidRPr="003600AF">
        <w:t>imposition de sanctions aux médias qui ont coutume de montrer les enfants et adolescents victimes de la traite de personnes dans les bulletins d</w:t>
      </w:r>
      <w:r w:rsidR="00E45F99">
        <w:t>’</w:t>
      </w:r>
      <w:r w:rsidRPr="003600AF">
        <w:t>information, ce qui génère des images perverses, et de présenter souvent les victimes comme étant responsables de ce qui leur est arrivé.</w:t>
      </w:r>
    </w:p>
    <w:p w:rsidR="000E1431" w:rsidRPr="003600AF" w:rsidRDefault="000E1431" w:rsidP="000E1431">
      <w:pPr>
        <w:pStyle w:val="SingleTxtG"/>
      </w:pPr>
      <w:r w:rsidRPr="003600AF">
        <w:t>64.</w:t>
      </w:r>
      <w:r w:rsidRPr="003600AF">
        <w:tab/>
        <w:t>Force est de reconnaître que, si des efforts ont été faits en matière de ratification des instruments internationaux, la législation est insuffisante et l</w:t>
      </w:r>
      <w:r w:rsidR="00E45F99">
        <w:t>’</w:t>
      </w:r>
      <w:r w:rsidRPr="003600AF">
        <w:t>application de ces instruments est très réduite, en particulier en ce qui concerne la qualification des infractions pour lesquelles aucune action particulière et aucune sanction concrète ne sont prévues.</w:t>
      </w:r>
    </w:p>
    <w:p w:rsidR="000E1431" w:rsidRPr="003600AF" w:rsidRDefault="000E1431" w:rsidP="000E1431">
      <w:pPr>
        <w:pStyle w:val="H1G"/>
      </w:pPr>
      <w:r w:rsidRPr="003600AF">
        <w:tab/>
        <w:t>E.</w:t>
      </w:r>
      <w:r w:rsidRPr="003600AF">
        <w:tab/>
        <w:t>Action entreprise par différentes entités pour comprendre le problème et s</w:t>
      </w:r>
      <w:r w:rsidR="00E45F99">
        <w:t>’</w:t>
      </w:r>
      <w:r w:rsidRPr="003600AF">
        <w:t>y attaquer</w:t>
      </w:r>
    </w:p>
    <w:p w:rsidR="000E1431" w:rsidRPr="003600AF" w:rsidRDefault="000E1431" w:rsidP="000E1431">
      <w:pPr>
        <w:pStyle w:val="SingleTxtG"/>
      </w:pPr>
      <w:r w:rsidRPr="003600AF">
        <w:t>65.</w:t>
      </w:r>
      <w:r w:rsidRPr="003600AF">
        <w:tab/>
        <w:t>En 2001, la Coordination nationale pour les droits de l</w:t>
      </w:r>
      <w:r w:rsidR="00E45F99">
        <w:t>’</w:t>
      </w:r>
      <w:r w:rsidRPr="003600AF">
        <w:t>enfant et de l</w:t>
      </w:r>
      <w:r w:rsidR="00E45F99">
        <w:t>’</w:t>
      </w:r>
      <w:r w:rsidRPr="003600AF">
        <w:t>adolescent a créé un groupe de travail, composé de représentants d</w:t>
      </w:r>
      <w:r w:rsidR="00E45F99">
        <w:t>’</w:t>
      </w:r>
      <w:r w:rsidRPr="003600AF">
        <w:t>institutions publiques, d</w:t>
      </w:r>
      <w:r w:rsidR="00E45F99">
        <w:t>’</w:t>
      </w:r>
      <w:r w:rsidRPr="003600AF">
        <w:t>organisations de la société civile et d</w:t>
      </w:r>
      <w:r w:rsidR="00E45F99">
        <w:t>’</w:t>
      </w:r>
      <w:r w:rsidRPr="003600AF">
        <w:t>organismes de coopération internationale, en vue de préparer la participation du Paraguay au Séminaire régional pour l</w:t>
      </w:r>
      <w:r w:rsidR="00E45F99">
        <w:t>’</w:t>
      </w:r>
      <w:r w:rsidRPr="003600AF">
        <w:t>Amérique latine et les Caraïbes et au deuxième Congrès mondial contre l</w:t>
      </w:r>
      <w:r w:rsidR="00E45F99">
        <w:t>’</w:t>
      </w:r>
      <w:r w:rsidRPr="003600AF">
        <w:t>exploitation sexuelle des enfants à des fins commerciales</w:t>
      </w:r>
      <w:r w:rsidRPr="003600AF">
        <w:rPr>
          <w:rStyle w:val="FootnoteReference"/>
        </w:rPr>
        <w:footnoteReference w:id="26"/>
      </w:r>
      <w:r w:rsidRPr="003600AF">
        <w:t>.</w:t>
      </w:r>
    </w:p>
    <w:p w:rsidR="000E1431" w:rsidRPr="003600AF" w:rsidRDefault="000E1431" w:rsidP="000E1431">
      <w:pPr>
        <w:pStyle w:val="SingleTxtG"/>
      </w:pPr>
      <w:r w:rsidRPr="003600AF">
        <w:t>66.</w:t>
      </w:r>
      <w:r w:rsidRPr="003600AF">
        <w:tab/>
        <w:t>Une des stratégies employées par le groupe de travail a été d</w:t>
      </w:r>
      <w:r w:rsidR="00E45F99">
        <w:t>’</w:t>
      </w:r>
      <w:r w:rsidRPr="003600AF">
        <w:t>organiser le premier Forum intitulé «L</w:t>
      </w:r>
      <w:r w:rsidR="00E45F99">
        <w:t>’</w:t>
      </w:r>
      <w:r w:rsidRPr="003600AF">
        <w:t>exploitation sexuelle des enfants»</w:t>
      </w:r>
      <w:r w:rsidRPr="003600AF">
        <w:rPr>
          <w:rStyle w:val="FootnoteReference"/>
        </w:rPr>
        <w:footnoteReference w:id="27"/>
      </w:r>
      <w:r w:rsidRPr="003600AF">
        <w:t>, qui avait pour objet d</w:t>
      </w:r>
      <w:r w:rsidR="00E45F99">
        <w:t>’</w:t>
      </w:r>
      <w:r w:rsidRPr="003600AF">
        <w:t>appeler l</w:t>
      </w:r>
      <w:r w:rsidR="00E45F99">
        <w:t>’</w:t>
      </w:r>
      <w:r w:rsidRPr="003600AF">
        <w:t>attention des pouvoirs publics sur le problème et de proposer la création d</w:t>
      </w:r>
      <w:r w:rsidR="00E45F99">
        <w:t>’</w:t>
      </w:r>
      <w:r w:rsidRPr="003600AF">
        <w:t>un groupe de travail interinstitutions appelé à fournir des orientations claires quant à la politique de l</w:t>
      </w:r>
      <w:r w:rsidR="00E45F99">
        <w:t>’</w:t>
      </w:r>
      <w:r w:rsidRPr="003600AF">
        <w:t>État dans ce domaine.</w:t>
      </w:r>
    </w:p>
    <w:p w:rsidR="000E1431" w:rsidRPr="003600AF" w:rsidRDefault="000E1431" w:rsidP="000E1431">
      <w:pPr>
        <w:pStyle w:val="SingleTxtG"/>
      </w:pPr>
      <w:r w:rsidRPr="003600AF">
        <w:t>67.</w:t>
      </w:r>
      <w:r w:rsidRPr="003600AF">
        <w:tab/>
        <w:t>Le Forum a débouché sur la création d</w:t>
      </w:r>
      <w:r w:rsidR="00E45F99">
        <w:t>’</w:t>
      </w:r>
      <w:r w:rsidRPr="003600AF">
        <w:t>un comité tripartite composé de représentants de la Coordination nationale pour les droits de l</w:t>
      </w:r>
      <w:r w:rsidR="00E45F99">
        <w:t>’</w:t>
      </w:r>
      <w:r w:rsidRPr="003600AF">
        <w:t>enfant et de l</w:t>
      </w:r>
      <w:r w:rsidR="00E45F99">
        <w:t>’</w:t>
      </w:r>
      <w:r w:rsidRPr="003600AF">
        <w:t>adolescent, du Secrétariat à l</w:t>
      </w:r>
      <w:r w:rsidR="00E45F99">
        <w:t>’</w:t>
      </w:r>
      <w:r w:rsidRPr="003600AF">
        <w:t>action sociale, du projet AMAR et de l</w:t>
      </w:r>
      <w:r w:rsidR="00E45F99">
        <w:t>’</w:t>
      </w:r>
      <w:r w:rsidRPr="003600AF">
        <w:t>UNICEF, auxquels se sont joints par la suite des représentants du Programme international pour l</w:t>
      </w:r>
      <w:r w:rsidR="00E45F99">
        <w:t>’</w:t>
      </w:r>
      <w:r w:rsidRPr="003600AF">
        <w:t>abolition du travail des enfants (IPEC) de l</w:t>
      </w:r>
      <w:r w:rsidR="00E45F99">
        <w:t>’</w:t>
      </w:r>
      <w:r w:rsidRPr="003600AF">
        <w:t>OIT et du FNUAP ainsi que d</w:t>
      </w:r>
      <w:r w:rsidR="00E45F99">
        <w:t>’</w:t>
      </w:r>
      <w:r w:rsidRPr="003600AF">
        <w:t>organismes publics tels que le Secrétariat national à l</w:t>
      </w:r>
      <w:r w:rsidR="00E45F99">
        <w:t>’</w:t>
      </w:r>
      <w:r w:rsidRPr="003600AF">
        <w:t>enfance et à l</w:t>
      </w:r>
      <w:r w:rsidR="00E45F99">
        <w:t>’</w:t>
      </w:r>
      <w:r w:rsidRPr="003600AF">
        <w:t>adolescence. Le principal défi pour le comité a été d</w:t>
      </w:r>
      <w:r w:rsidR="00E45F99">
        <w:t>’</w:t>
      </w:r>
      <w:r w:rsidRPr="003600AF">
        <w:t>élaborer un plan d</w:t>
      </w:r>
      <w:r w:rsidR="00E45F99">
        <w:t>’</w:t>
      </w:r>
      <w:r w:rsidRPr="003600AF">
        <w:t>action national sur la question.</w:t>
      </w:r>
    </w:p>
    <w:p w:rsidR="000E1431" w:rsidRPr="003600AF" w:rsidRDefault="000E1431" w:rsidP="000E1431">
      <w:pPr>
        <w:pStyle w:val="SingleTxtG"/>
      </w:pPr>
      <w:r w:rsidRPr="003600AF">
        <w:t>68.</w:t>
      </w:r>
      <w:r w:rsidRPr="003600AF">
        <w:tab/>
        <w:t>L</w:t>
      </w:r>
      <w:r w:rsidR="00E45F99">
        <w:t>’</w:t>
      </w:r>
      <w:r w:rsidRPr="003600AF">
        <w:t>élaboration de ce plan a débuté en 2002, en concertation avec la Coordination nationale pour les droits de l</w:t>
      </w:r>
      <w:r w:rsidR="00E45F99">
        <w:t>’</w:t>
      </w:r>
      <w:r w:rsidRPr="003600AF">
        <w:t>enfant et de l</w:t>
      </w:r>
      <w:r w:rsidR="00E45F99">
        <w:t>’</w:t>
      </w:r>
      <w:r w:rsidRPr="003600AF">
        <w:t>adolescent, et avec l</w:t>
      </w:r>
      <w:r w:rsidR="00E45F99">
        <w:t>’</w:t>
      </w:r>
      <w:r w:rsidRPr="003600AF">
        <w:t>appui de l</w:t>
      </w:r>
      <w:r w:rsidR="00E45F99">
        <w:t>’</w:t>
      </w:r>
      <w:r w:rsidRPr="003600AF">
        <w:t>UNICEF et de l</w:t>
      </w:r>
      <w:r w:rsidR="00E45F99">
        <w:t>’</w:t>
      </w:r>
      <w:r w:rsidRPr="003600AF">
        <w:t>OIT-IPEC.</w:t>
      </w:r>
    </w:p>
    <w:p w:rsidR="000E1431" w:rsidRPr="003600AF" w:rsidRDefault="000E1431" w:rsidP="000E1431">
      <w:pPr>
        <w:pStyle w:val="SingleTxtG"/>
      </w:pPr>
      <w:r w:rsidRPr="003600AF">
        <w:t>69.</w:t>
      </w:r>
      <w:r w:rsidRPr="003600AF">
        <w:tab/>
        <w:t>En 2003, le projet de plan a été soumis pour consultation à toutes les parties prenantes. Après modification du contenu et de la structure du plan, le document final a été soumis au Secrétariat national et au Conseil national de l</w:t>
      </w:r>
      <w:r w:rsidR="00E45F99">
        <w:t>’</w:t>
      </w:r>
      <w:r w:rsidRPr="003600AF">
        <w:t>enfance et de l</w:t>
      </w:r>
      <w:r w:rsidR="00E45F99">
        <w:t>’</w:t>
      </w:r>
      <w:r w:rsidRPr="003600AF">
        <w:t>adolescence.</w:t>
      </w:r>
    </w:p>
    <w:p w:rsidR="000E1431" w:rsidRPr="003600AF" w:rsidRDefault="000E1431" w:rsidP="000E1431">
      <w:pPr>
        <w:pStyle w:val="SingleTxtG"/>
      </w:pPr>
      <w:r w:rsidRPr="003600AF">
        <w:t>70.</w:t>
      </w:r>
      <w:r w:rsidRPr="003600AF">
        <w:tab/>
        <w:t>Dans le cadre d</w:t>
      </w:r>
      <w:r w:rsidR="00E45F99">
        <w:t>’</w:t>
      </w:r>
      <w:r w:rsidRPr="003600AF">
        <w:t>un projet IPEC axé sur la zone de la triple frontière</w:t>
      </w:r>
      <w:r w:rsidRPr="003600AF">
        <w:rPr>
          <w:rStyle w:val="FootnoteReference"/>
        </w:rPr>
        <w:footnoteReference w:id="28"/>
      </w:r>
      <w:r w:rsidRPr="003600AF">
        <w:t>, l</w:t>
      </w:r>
      <w:r w:rsidR="00E45F99">
        <w:t>’</w:t>
      </w:r>
      <w:r w:rsidRPr="003600AF">
        <w:t>OIT a développé une approche du problème de l</w:t>
      </w:r>
      <w:r w:rsidR="00E45F99">
        <w:t>’</w:t>
      </w:r>
      <w:r w:rsidRPr="003600AF">
        <w:t>exploitation sexuelle. Parmi les activités entreprises à ce titre, on peut citer une évaluation du problème à Ciudad del Este et la création d</w:t>
      </w:r>
      <w:r w:rsidR="00E45F99">
        <w:t>’</w:t>
      </w:r>
      <w:r w:rsidRPr="003600AF">
        <w:t>un comité local dans la région de la triple frontière.</w:t>
      </w:r>
    </w:p>
    <w:p w:rsidR="000E1431" w:rsidRPr="003600AF" w:rsidRDefault="000E1431" w:rsidP="000E1431">
      <w:pPr>
        <w:pStyle w:val="SingleTxtG"/>
      </w:pPr>
      <w:r w:rsidRPr="003600AF">
        <w:t>71.</w:t>
      </w:r>
      <w:r w:rsidRPr="003600AF">
        <w:tab/>
        <w:t>En 2004, le Conseil national de l</w:t>
      </w:r>
      <w:r w:rsidR="00E45F99">
        <w:t>’</w:t>
      </w:r>
      <w:r w:rsidRPr="003600AF">
        <w:t>enfance et de l</w:t>
      </w:r>
      <w:r w:rsidR="00E45F99">
        <w:t>’</w:t>
      </w:r>
      <w:r w:rsidRPr="003600AF">
        <w:t>adolescence a approuvé le Plan sectoriel de prévention et d</w:t>
      </w:r>
      <w:r w:rsidR="00E45F99">
        <w:t>’</w:t>
      </w:r>
      <w:r w:rsidRPr="003600AF">
        <w:t>élimination de l</w:t>
      </w:r>
      <w:r w:rsidR="00E45F99">
        <w:t>’</w:t>
      </w:r>
      <w:r w:rsidRPr="003600AF">
        <w:t>exploitation sexuelle au Paraguay, qui est lié et conforme au Plan d</w:t>
      </w:r>
      <w:r w:rsidR="00E45F99">
        <w:t>’</w:t>
      </w:r>
      <w:r w:rsidRPr="003600AF">
        <w:t>action national pour l</w:t>
      </w:r>
      <w:r w:rsidR="00E45F99">
        <w:t>’</w:t>
      </w:r>
      <w:r w:rsidRPr="003600AF">
        <w:t>enfance et l</w:t>
      </w:r>
      <w:r w:rsidR="00E45F99">
        <w:t>’</w:t>
      </w:r>
      <w:r w:rsidRPr="003600AF">
        <w:t>adolescence.</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7653"/>
      </w:tblGrid>
      <w:tr w:rsidR="000E1431" w:rsidRPr="003600AF" w:rsidTr="00E45F99">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0E1431" w:rsidRPr="003600AF" w:rsidRDefault="000E1431" w:rsidP="00E45F99">
            <w:pPr>
              <w:spacing w:after="120"/>
            </w:pPr>
          </w:p>
        </w:tc>
      </w:tr>
      <w:tr w:rsidR="000E1431" w:rsidRPr="003600AF" w:rsidTr="00E45F99">
        <w:trPr>
          <w:jc w:val="center"/>
        </w:trPr>
        <w:tc>
          <w:tcPr>
            <w:tcW w:w="7653" w:type="dxa"/>
            <w:tcBorders>
              <w:left w:val="single" w:sz="4" w:space="0" w:color="auto"/>
              <w:bottom w:val="nil"/>
              <w:right w:val="single" w:sz="4" w:space="0" w:color="auto"/>
            </w:tcBorders>
            <w:shd w:val="clear" w:color="auto" w:fill="auto"/>
          </w:tcPr>
          <w:p w:rsidR="000E1431" w:rsidRPr="003600AF" w:rsidRDefault="000E1431" w:rsidP="00E45F99">
            <w:pPr>
              <w:spacing w:after="120"/>
              <w:jc w:val="both"/>
            </w:pPr>
            <w:r w:rsidRPr="003600AF">
              <w:t>72.</w:t>
            </w:r>
            <w:r w:rsidRPr="003600AF">
              <w:tab/>
            </w:r>
            <w:r w:rsidRPr="003600AF">
              <w:rPr>
                <w:i/>
              </w:rPr>
              <w:t>Une avancée importante concernant l</w:t>
            </w:r>
            <w:r w:rsidR="00E45F99">
              <w:rPr>
                <w:i/>
              </w:rPr>
              <w:t>’</w:t>
            </w:r>
            <w:r w:rsidRPr="003600AF">
              <w:rPr>
                <w:i/>
              </w:rPr>
              <w:t>exploitation sexuelle réside dans la reconnaissance de celle-ci comme un problème social, dont l</w:t>
            </w:r>
            <w:r w:rsidR="00E45F99">
              <w:rPr>
                <w:i/>
              </w:rPr>
              <w:t>’</w:t>
            </w:r>
            <w:r w:rsidRPr="003600AF">
              <w:rPr>
                <w:i/>
              </w:rPr>
              <w:t>un des tenants est que les enfants et les adolescents doivent être considérés comme des victimes, et dans l</w:t>
            </w:r>
            <w:r w:rsidR="00E45F99">
              <w:rPr>
                <w:i/>
              </w:rPr>
              <w:t>’</w:t>
            </w:r>
            <w:r w:rsidRPr="003600AF">
              <w:rPr>
                <w:i/>
              </w:rPr>
              <w:t>application d</w:t>
            </w:r>
            <w:r w:rsidR="00E45F99">
              <w:rPr>
                <w:i/>
              </w:rPr>
              <w:t>’</w:t>
            </w:r>
            <w:r w:rsidRPr="003600AF">
              <w:rPr>
                <w:i/>
              </w:rPr>
              <w:t>une approche globale</w:t>
            </w:r>
            <w:r w:rsidRPr="003600AF">
              <w:rPr>
                <w:rStyle w:val="FootnoteReference"/>
              </w:rPr>
              <w:footnoteReference w:id="29"/>
            </w:r>
            <w:r w:rsidRPr="003600AF">
              <w:t>.</w:t>
            </w:r>
          </w:p>
        </w:tc>
      </w:tr>
      <w:tr w:rsidR="000E1431" w:rsidRPr="003600AF" w:rsidTr="00E45F99">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0E1431" w:rsidRPr="003600AF" w:rsidRDefault="000E1431" w:rsidP="00E45F99">
            <w:pPr>
              <w:spacing w:after="120"/>
            </w:pPr>
          </w:p>
        </w:tc>
      </w:tr>
    </w:tbl>
    <w:p w:rsidR="000E1431" w:rsidRPr="003600AF" w:rsidRDefault="000E1431" w:rsidP="000E1431">
      <w:pPr>
        <w:pStyle w:val="SingleTxtG"/>
        <w:spacing w:before="120"/>
      </w:pPr>
      <w:r w:rsidRPr="003600AF">
        <w:t>73.</w:t>
      </w:r>
      <w:r w:rsidRPr="003600AF">
        <w:tab/>
        <w:t>La Commission interinstitutions pour la prévention de la traite des personnes et la lutte contre la traite en République du Paraguay</w:t>
      </w:r>
      <w:r w:rsidRPr="003600AF">
        <w:rPr>
          <w:rStyle w:val="FootnoteReference"/>
        </w:rPr>
        <w:footnoteReference w:id="30"/>
      </w:r>
      <w:r w:rsidRPr="003600AF">
        <w:t xml:space="preserve"> a été créée en avril 2005 par le décret n</w:t>
      </w:r>
      <w:r w:rsidRPr="003600AF">
        <w:rPr>
          <w:vertAlign w:val="superscript"/>
        </w:rPr>
        <w:t>o</w:t>
      </w:r>
      <w:r w:rsidRPr="003600AF">
        <w:t> 5.093 du Ministère des relations extérieures. La Commission a pour mission principale de donner des orientations et des directives en matière de prévention et de répression de la traite des personnes, ainsi que de lutte contre le phénomène.</w:t>
      </w:r>
    </w:p>
    <w:p w:rsidR="000E1431" w:rsidRPr="003600AF" w:rsidRDefault="000E1431" w:rsidP="000E1431">
      <w:pPr>
        <w:pStyle w:val="SingleTxtG"/>
      </w:pPr>
      <w:r w:rsidRPr="003600AF">
        <w:t>74.</w:t>
      </w:r>
      <w:r w:rsidRPr="003600AF">
        <w:tab/>
        <w:t>Le Ministère des relations extérieures est l</w:t>
      </w:r>
      <w:r w:rsidR="00E45F99">
        <w:t>’</w:t>
      </w:r>
      <w:r w:rsidRPr="003600AF">
        <w:t>organisme d</w:t>
      </w:r>
      <w:r w:rsidR="00E45F99">
        <w:t>’</w:t>
      </w:r>
      <w:r>
        <w:t>exécution du projet PR</w:t>
      </w:r>
      <w:r>
        <w:noBreakHyphen/>
      </w:r>
      <w:r w:rsidRPr="003600AF">
        <w:t>T1012, intitulé «Soutien à la lutte contre la traite des personnes, en particulier des femmes et des enfants», qui a pour objectif d</w:t>
      </w:r>
      <w:r w:rsidR="00E45F99">
        <w:t>’</w:t>
      </w:r>
      <w:r w:rsidRPr="003600AF">
        <w:t>élargir le débat national sur cette question en l</w:t>
      </w:r>
      <w:r w:rsidR="00E45F99">
        <w:t>’</w:t>
      </w:r>
      <w:r w:rsidRPr="003600AF">
        <w:t>intégrant dans le programme relatif à la protection des droits de l</w:t>
      </w:r>
      <w:r w:rsidR="00E45F99">
        <w:t>’</w:t>
      </w:r>
      <w:r w:rsidRPr="003600AF">
        <w:t>homme, la sécurité et la justice.</w:t>
      </w:r>
    </w:p>
    <w:p w:rsidR="000E1431" w:rsidRPr="003600AF" w:rsidRDefault="000E1431" w:rsidP="000E1431">
      <w:pPr>
        <w:pStyle w:val="SingleTxtG"/>
      </w:pPr>
      <w:r w:rsidRPr="003600AF">
        <w:t>75.</w:t>
      </w:r>
      <w:r w:rsidRPr="003600AF">
        <w:tab/>
        <w:t>Un bureau régional chargé de détecter et de traiter les cas d</w:t>
      </w:r>
      <w:r w:rsidR="00E45F99">
        <w:t>’</w:t>
      </w:r>
      <w:r w:rsidRPr="003600AF">
        <w:t>exploitation sexuelle ainsi que d</w:t>
      </w:r>
      <w:r w:rsidR="00E45F99">
        <w:t>’</w:t>
      </w:r>
      <w:r w:rsidRPr="003600AF">
        <w:t>œuvrer à leur prévention a été ouvert en 2005 dans la ville frontière de Ciudad del Este. Il est ensuite devenu le siège régional du Secrétariat national à l</w:t>
      </w:r>
      <w:r w:rsidR="00E45F99">
        <w:t>’</w:t>
      </w:r>
      <w:r w:rsidRPr="003600AF">
        <w:t>enfance et à l</w:t>
      </w:r>
      <w:r w:rsidR="00E45F99">
        <w:t>’</w:t>
      </w:r>
      <w:r w:rsidRPr="003600AF">
        <w:t>adolescence. Depuis cette année, le Secrétariat national est chargé d</w:t>
      </w:r>
      <w:r w:rsidR="00E45F99">
        <w:t>’</w:t>
      </w:r>
      <w:r w:rsidRPr="003600AF">
        <w:t>appuyer ou de financer, selon les ressources disponibles, des projets menés par des ONG pour lutter contre l</w:t>
      </w:r>
      <w:r w:rsidR="00E45F99">
        <w:t>’</w:t>
      </w:r>
      <w:r w:rsidRPr="003600AF">
        <w:t>exploitation sexuelle d</w:t>
      </w:r>
      <w:r w:rsidR="00E45F99">
        <w:t>’</w:t>
      </w:r>
      <w:r w:rsidRPr="003600AF">
        <w:t>enfants ou d</w:t>
      </w:r>
      <w:r w:rsidR="00E45F99">
        <w:t>’</w:t>
      </w:r>
      <w:r w:rsidRPr="003600AF">
        <w:t>adolescents.</w:t>
      </w:r>
    </w:p>
    <w:p w:rsidR="000E1431" w:rsidRPr="003600AF" w:rsidRDefault="000E1431" w:rsidP="000E1431">
      <w:pPr>
        <w:pStyle w:val="SingleTxtG"/>
      </w:pPr>
      <w:r w:rsidRPr="003600AF">
        <w:t>76.</w:t>
      </w:r>
      <w:r w:rsidRPr="003600AF">
        <w:tab/>
        <w:t>Fin novembre 2006, le Secrétariat national à l</w:t>
      </w:r>
      <w:r w:rsidR="00E45F99">
        <w:t>’</w:t>
      </w:r>
      <w:r w:rsidRPr="003600AF">
        <w:t>enfance et à l</w:t>
      </w:r>
      <w:r w:rsidR="00E45F99">
        <w:t>’</w:t>
      </w:r>
      <w:r w:rsidRPr="003600AF">
        <w:t>adolescence a ouvert à Encarnación un autre bureau régional, qui a pour mission principale de lutter contre la traite d</w:t>
      </w:r>
      <w:r w:rsidR="00E45F99">
        <w:t>’</w:t>
      </w:r>
      <w:r w:rsidRPr="003600AF">
        <w:t>enfants et d</w:t>
      </w:r>
      <w:r w:rsidR="00E45F99">
        <w:t>’</w:t>
      </w:r>
      <w:r w:rsidRPr="003600AF">
        <w:t>adolescents et l</w:t>
      </w:r>
      <w:r w:rsidR="00E45F99">
        <w:t>’</w:t>
      </w:r>
      <w:r w:rsidRPr="003600AF">
        <w:t>exploitation sexuelle à des fins commerciales.</w:t>
      </w:r>
    </w:p>
    <w:p w:rsidR="000E1431" w:rsidRPr="003600AF" w:rsidRDefault="000E1431" w:rsidP="000E1431">
      <w:pPr>
        <w:pStyle w:val="SingleTxtG"/>
      </w:pPr>
      <w:r w:rsidRPr="003600AF">
        <w:t>77.</w:t>
      </w:r>
      <w:r w:rsidRPr="003600AF">
        <w:tab/>
        <w:t>Il convient de mentionner, au nombre des mesures positives concernant les politiques de prise en charge, l</w:t>
      </w:r>
      <w:r w:rsidR="00E45F99">
        <w:t>’</w:t>
      </w:r>
      <w:r w:rsidRPr="003600AF">
        <w:t>approbation par le Conseil national de l</w:t>
      </w:r>
      <w:r w:rsidR="00E45F99">
        <w:t>’</w:t>
      </w:r>
      <w:r w:rsidRPr="003600AF">
        <w:t>enfance et de l</w:t>
      </w:r>
      <w:r w:rsidR="00E45F99">
        <w:t>’</w:t>
      </w:r>
      <w:r w:rsidRPr="003600AF">
        <w:t>adolescence en 2006, dans le cadre des politiques de prise en charge ciblée qui font partie intégrante des plans national et sectoriel, d</w:t>
      </w:r>
      <w:r w:rsidR="00E45F99">
        <w:t>’</w:t>
      </w:r>
      <w:r w:rsidRPr="003600AF">
        <w:t>un manuel présentant un modèle de prise en charge par les différents secteurs des victimes d</w:t>
      </w:r>
      <w:r w:rsidR="00E45F99">
        <w:t>’</w:t>
      </w:r>
      <w:r w:rsidRPr="003600AF">
        <w:t>exploitation sexuelle à des fins commerciales</w:t>
      </w:r>
      <w:r w:rsidRPr="003600AF">
        <w:rPr>
          <w:rStyle w:val="FootnoteReference"/>
        </w:rPr>
        <w:footnoteReference w:id="31"/>
      </w:r>
      <w:r w:rsidRPr="003600AF">
        <w:t>.</w:t>
      </w:r>
    </w:p>
    <w:p w:rsidR="000E1431" w:rsidRPr="003600AF" w:rsidRDefault="000E1431" w:rsidP="000E1431">
      <w:pPr>
        <w:pStyle w:val="SingleTxtG"/>
      </w:pPr>
      <w:r w:rsidRPr="003600AF">
        <w:t>78.</w:t>
      </w:r>
      <w:r w:rsidRPr="003600AF">
        <w:tab/>
        <w:t>Le Secrétariat à la condition féminine de la présidence de la République quant à lui a ouvert en mai 2005 à Asunción le Centre d</w:t>
      </w:r>
      <w:r w:rsidR="00E45F99">
        <w:t>’</w:t>
      </w:r>
      <w:r w:rsidRPr="003600AF">
        <w:t>orientation des victimes et des membres de leur famille, qui fournit une assistance juridique, psychologique et médicale ainsi qu</w:t>
      </w:r>
      <w:r w:rsidR="00E45F99">
        <w:t>’</w:t>
      </w:r>
      <w:r w:rsidRPr="003600AF">
        <w:t>un suivi en matière de réinsertion des victimes de la traite des personnes. Le Centre a publié en 2006, avec le soutien de l</w:t>
      </w:r>
      <w:r w:rsidR="00E45F99">
        <w:t>’</w:t>
      </w:r>
      <w:r w:rsidRPr="003600AF">
        <w:t>ambassade des États-Unis, un manuel de lutte contre la traite des personnes</w:t>
      </w:r>
      <w:r w:rsidRPr="003600AF">
        <w:rPr>
          <w:rStyle w:val="FootnoteReference"/>
        </w:rPr>
        <w:footnoteReference w:id="32"/>
      </w:r>
      <w:r w:rsidRPr="003600AF">
        <w:t>.</w:t>
      </w:r>
    </w:p>
    <w:p w:rsidR="000E1431" w:rsidRPr="003600AF" w:rsidRDefault="000E1431" w:rsidP="000E1431">
      <w:pPr>
        <w:pStyle w:val="SingleTxtG"/>
      </w:pPr>
      <w:r w:rsidRPr="003600AF">
        <w:t>79.</w:t>
      </w:r>
      <w:r w:rsidRPr="003600AF">
        <w:tab/>
        <w:t>En 2008, une unité spécialisée dans la traite et l</w:t>
      </w:r>
      <w:r w:rsidR="00E45F99">
        <w:t>’</w:t>
      </w:r>
      <w:r w:rsidRPr="003600AF">
        <w:t>exploitation des personnes a été créée au sein du ministère public, à la demande du Procureur général de l</w:t>
      </w:r>
      <w:r w:rsidR="00E45F99">
        <w:t>’</w:t>
      </w:r>
      <w:r w:rsidRPr="003600AF">
        <w:t>État et de concert avec la Commission interinstitutions de prévention de la traite des personnes et de lutte contre la traite. Cette unité</w:t>
      </w:r>
      <w:r>
        <w:t>, de</w:t>
      </w:r>
      <w:r w:rsidRPr="003600AF">
        <w:t xml:space="preserve"> portée nationale, a participé à diverses opérations de lutte contre la traite des personnes, adultes</w:t>
      </w:r>
      <w:r>
        <w:t xml:space="preserve"> et mineur</w:t>
      </w:r>
      <w:r w:rsidRPr="003600AF">
        <w:t>s, et l</w:t>
      </w:r>
      <w:r w:rsidR="00E45F99">
        <w:t>’</w:t>
      </w:r>
      <w:r w:rsidRPr="003600AF">
        <w:t>exploitation sexuelle, ainsi que la production, la distribution et la commercialisation de matériel pornographique impliquant des enfants.</w:t>
      </w:r>
    </w:p>
    <w:p w:rsidR="000E1431" w:rsidRPr="003600AF" w:rsidRDefault="000E1431" w:rsidP="000E1431">
      <w:pPr>
        <w:pStyle w:val="SingleTxtG"/>
      </w:pPr>
      <w:r w:rsidRPr="003600AF">
        <w:t>80.</w:t>
      </w:r>
      <w:r w:rsidRPr="003600AF">
        <w:tab/>
        <w:t>L</w:t>
      </w:r>
      <w:r w:rsidR="00E45F99">
        <w:t>’</w:t>
      </w:r>
      <w:r w:rsidRPr="003600AF">
        <w:t>unité spéciale de lutte contre la traite des personnes a en outre été créée au sein de la Division des homicides et crimes connexes de la Police nationale. L</w:t>
      </w:r>
      <w:r w:rsidR="00E45F99">
        <w:t>’</w:t>
      </w:r>
      <w:r w:rsidRPr="003600AF">
        <w:t>accent a été mis sur la formation et la spécialisation du personnel. La Division de la prise en charge spécialisée des femmes, enfants et adolescents victimes de violences a également été créée dans le cadre du projet intitulé «Prise en charge spécialisée des victimes de violences au foyer ou de violences sexistes», dont les bureaux se trouvent à l</w:t>
      </w:r>
      <w:r w:rsidR="00E45F99">
        <w:t>’</w:t>
      </w:r>
      <w:r w:rsidRPr="003600AF">
        <w:t>heure actuelle au siège de la police pour l</w:t>
      </w:r>
      <w:r w:rsidR="00E45F99">
        <w:t>’</w:t>
      </w:r>
      <w:r w:rsidRPr="003600AF">
        <w:t>agglomération d</w:t>
      </w:r>
      <w:r w:rsidR="00E45F99">
        <w:t>’</w:t>
      </w:r>
      <w:r w:rsidRPr="003600AF">
        <w:t>Asunción, situé à Fernando de la Mora, et</w:t>
      </w:r>
      <w:r>
        <w:t>,</w:t>
      </w:r>
      <w:r w:rsidRPr="003600AF">
        <w:t xml:space="preserve"> pour le reste du pays, à Villarrica, Encarnación et Ciudad del Este. Les objectifs principaux de la Division sont les suivants:</w:t>
      </w:r>
    </w:p>
    <w:p w:rsidR="000E1431" w:rsidRPr="003600AF" w:rsidRDefault="000E1431" w:rsidP="000E1431">
      <w:pPr>
        <w:pStyle w:val="SingleTxtG"/>
        <w:ind w:firstLine="567"/>
      </w:pPr>
      <w:r w:rsidRPr="003600AF">
        <w:t>a)</w:t>
      </w:r>
      <w:r w:rsidRPr="003600AF">
        <w:tab/>
        <w:t>Veiller à ce que toutes les victimes de violences bénéficient d</w:t>
      </w:r>
      <w:r w:rsidR="00E45F99">
        <w:t>’</w:t>
      </w:r>
      <w:r w:rsidRPr="003600AF">
        <w:t>une prise en charge spécialisée de qualité;</w:t>
      </w:r>
    </w:p>
    <w:p w:rsidR="000E1431" w:rsidRPr="003600AF" w:rsidRDefault="000E1431" w:rsidP="000E1431">
      <w:pPr>
        <w:pStyle w:val="SingleTxtG"/>
        <w:ind w:firstLine="567"/>
      </w:pPr>
      <w:r w:rsidRPr="003600AF">
        <w:t>b)</w:t>
      </w:r>
      <w:r w:rsidRPr="003600AF">
        <w:tab/>
        <w:t>Faciliter le plein exercice de leurs droits par les victimes de violences;</w:t>
      </w:r>
    </w:p>
    <w:p w:rsidR="000E1431" w:rsidRPr="003600AF" w:rsidRDefault="000E1431" w:rsidP="000E1431">
      <w:pPr>
        <w:pStyle w:val="SingleTxtG"/>
        <w:ind w:firstLine="567"/>
      </w:pPr>
      <w:r w:rsidRPr="003600AF">
        <w:t>c)</w:t>
      </w:r>
      <w:r w:rsidRPr="003600AF">
        <w:tab/>
        <w:t>Veiller à ce que les cas de violence fassent l</w:t>
      </w:r>
      <w:r w:rsidR="00E45F99">
        <w:t>’</w:t>
      </w:r>
      <w:r w:rsidRPr="003600AF">
        <w:t>objet d</w:t>
      </w:r>
      <w:r w:rsidR="00E45F99">
        <w:t>’</w:t>
      </w:r>
      <w:r w:rsidRPr="003600AF">
        <w:t>une prise en charge spécialisée respectueuse des droits de l</w:t>
      </w:r>
      <w:r w:rsidR="00E45F99">
        <w:t>’</w:t>
      </w:r>
      <w:r w:rsidRPr="003600AF">
        <w:t>homme;</w:t>
      </w:r>
    </w:p>
    <w:p w:rsidR="000E1431" w:rsidRPr="003600AF" w:rsidRDefault="000E1431" w:rsidP="000E1431">
      <w:pPr>
        <w:pStyle w:val="SingleTxtG"/>
        <w:ind w:firstLine="567"/>
      </w:pPr>
      <w:r w:rsidRPr="003600AF">
        <w:t>d)</w:t>
      </w:r>
      <w:r w:rsidRPr="003600AF">
        <w:tab/>
        <w:t>Élaborer des mécanismes de travail coordonné entre les institutions gouvernementales compétentes;</w:t>
      </w:r>
    </w:p>
    <w:p w:rsidR="000E1431" w:rsidRPr="003600AF" w:rsidRDefault="000E1431" w:rsidP="000E1431">
      <w:pPr>
        <w:pStyle w:val="SingleTxtG"/>
        <w:ind w:firstLine="567"/>
      </w:pPr>
      <w:r w:rsidRPr="003600AF">
        <w:t>e)</w:t>
      </w:r>
      <w:r w:rsidRPr="003600AF">
        <w:tab/>
        <w:t>Créer un espace de protection, d</w:t>
      </w:r>
      <w:r w:rsidR="00E45F99">
        <w:t>’</w:t>
      </w:r>
      <w:r w:rsidRPr="003600AF">
        <w:t>orientation, de conseil et d</w:t>
      </w:r>
      <w:r w:rsidR="00E45F99">
        <w:t>’</w:t>
      </w:r>
      <w:r w:rsidRPr="003600AF">
        <w:t>appui.</w:t>
      </w:r>
    </w:p>
    <w:p w:rsidR="000E1431" w:rsidRPr="003600AF" w:rsidRDefault="000E1431" w:rsidP="000E1431">
      <w:pPr>
        <w:pStyle w:val="H1G"/>
      </w:pPr>
      <w:r w:rsidRPr="003600AF">
        <w:tab/>
        <w:t>F.</w:t>
      </w:r>
      <w:r w:rsidRPr="003600AF">
        <w:tab/>
        <w:t>Adoption</w:t>
      </w:r>
    </w:p>
    <w:p w:rsidR="000E1431" w:rsidRPr="003600AF" w:rsidRDefault="000E1431" w:rsidP="000E1431">
      <w:pPr>
        <w:pStyle w:val="H23G"/>
      </w:pPr>
      <w:r w:rsidRPr="003600AF">
        <w:tab/>
        <w:t>a)</w:t>
      </w:r>
      <w:r w:rsidRPr="003600AF">
        <w:tab/>
        <w:t>Historique</w:t>
      </w:r>
    </w:p>
    <w:p w:rsidR="000E1431" w:rsidRPr="003600AF" w:rsidRDefault="000E1431" w:rsidP="000E1431">
      <w:pPr>
        <w:pStyle w:val="SingleTxtG"/>
      </w:pPr>
      <w:r w:rsidRPr="003600AF">
        <w:t>81.</w:t>
      </w:r>
      <w:r w:rsidRPr="003600AF">
        <w:tab/>
        <w:t>L</w:t>
      </w:r>
      <w:r w:rsidR="00E45F99">
        <w:t>’</w:t>
      </w:r>
      <w:r w:rsidRPr="003600AF">
        <w:t>autorité administrative centrale en matière d</w:t>
      </w:r>
      <w:r w:rsidR="00E45F99">
        <w:t>’</w:t>
      </w:r>
      <w:r w:rsidRPr="003600AF">
        <w:t>adoptions est le Centre de l</w:t>
      </w:r>
      <w:r w:rsidR="00E45F99">
        <w:t>’</w:t>
      </w:r>
      <w:r w:rsidRPr="003600AF">
        <w:t>adoption, créé par la loi n</w:t>
      </w:r>
      <w:r w:rsidRPr="003600AF">
        <w:rPr>
          <w:vertAlign w:val="superscript"/>
        </w:rPr>
        <w:t>o</w:t>
      </w:r>
      <w:r w:rsidRPr="003600AF">
        <w:t> 1136/97.</w:t>
      </w:r>
    </w:p>
    <w:p w:rsidR="000E1431" w:rsidRPr="003600AF" w:rsidRDefault="000E1431" w:rsidP="000E1431">
      <w:pPr>
        <w:pStyle w:val="SingleTxtG"/>
      </w:pPr>
      <w:r w:rsidRPr="003600AF">
        <w:t>82.</w:t>
      </w:r>
      <w:r w:rsidRPr="003600AF">
        <w:tab/>
        <w:t>Depuis qu</w:t>
      </w:r>
      <w:r w:rsidR="00E45F99">
        <w:t>’</w:t>
      </w:r>
      <w:r w:rsidRPr="003600AF">
        <w:t>il a ouvert ses portes en mars 1999, le Centre œuvre avec divers acteurs de la justice tels que des juges, des procureurs et des défenseurs de l</w:t>
      </w:r>
      <w:r w:rsidR="00E45F99">
        <w:t>’</w:t>
      </w:r>
      <w:r w:rsidRPr="003600AF">
        <w:t>enfant, lesquels aiguillent vers lui des enfants susceptibles d</w:t>
      </w:r>
      <w:r w:rsidR="00E45F99">
        <w:t>’</w:t>
      </w:r>
      <w:r w:rsidRPr="003600AF">
        <w:t>être adoptés pour leur permettre de jouir pleinement de leur droit à une famille permanente.</w:t>
      </w:r>
    </w:p>
    <w:p w:rsidR="000E1431" w:rsidRPr="003600AF" w:rsidRDefault="000E1431" w:rsidP="000E1431">
      <w:pPr>
        <w:pStyle w:val="SingleTxtG"/>
      </w:pPr>
      <w:r w:rsidRPr="003600AF">
        <w:t>83.</w:t>
      </w:r>
      <w:r w:rsidRPr="003600AF">
        <w:tab/>
        <w:t>Première loi du genre au Paraguay, la loi n</w:t>
      </w:r>
      <w:r w:rsidRPr="003600AF">
        <w:rPr>
          <w:vertAlign w:val="superscript"/>
        </w:rPr>
        <w:t>o</w:t>
      </w:r>
      <w:r w:rsidRPr="003600AF">
        <w:t> 1136/97 a inauguré une nouvelle façon de travailler avec les enfants abandonnés ou séparés de leur famille. Elle prévoit que ce travail consiste notamment à:</w:t>
      </w:r>
    </w:p>
    <w:p w:rsidR="000E1431" w:rsidRPr="003600AF" w:rsidRDefault="000E1431" w:rsidP="000E1431">
      <w:pPr>
        <w:pStyle w:val="Bullet1G"/>
        <w:numPr>
          <w:ilvl w:val="0"/>
          <w:numId w:val="37"/>
        </w:numPr>
      </w:pPr>
      <w:r w:rsidRPr="003600AF">
        <w:t>Rechercher et localiser la famille biologique de l</w:t>
      </w:r>
      <w:r w:rsidR="00E45F99">
        <w:t>’</w:t>
      </w:r>
      <w:r w:rsidRPr="003600AF">
        <w:t>enfant;</w:t>
      </w:r>
    </w:p>
    <w:p w:rsidR="000E1431" w:rsidRPr="003600AF" w:rsidRDefault="000E1431" w:rsidP="000E1431">
      <w:pPr>
        <w:pStyle w:val="Bullet1G"/>
        <w:numPr>
          <w:ilvl w:val="0"/>
          <w:numId w:val="37"/>
        </w:numPr>
      </w:pPr>
      <w:r w:rsidRPr="003600AF">
        <w:t>Maintenir le lien avec la famille d</w:t>
      </w:r>
      <w:r w:rsidR="00E45F99">
        <w:t>’</w:t>
      </w:r>
      <w:r w:rsidRPr="003600AF">
        <w:t>origine;</w:t>
      </w:r>
    </w:p>
    <w:p w:rsidR="000E1431" w:rsidRPr="003600AF" w:rsidRDefault="000E1431" w:rsidP="000E1431">
      <w:pPr>
        <w:pStyle w:val="Bullet1G"/>
        <w:numPr>
          <w:ilvl w:val="0"/>
          <w:numId w:val="37"/>
        </w:numPr>
      </w:pPr>
      <w:r w:rsidRPr="003600AF">
        <w:t>Si l</w:t>
      </w:r>
      <w:r w:rsidR="00E45F99">
        <w:t>’</w:t>
      </w:r>
      <w:r w:rsidRPr="003600AF">
        <w:t>enfant doit être séparé de sa famille, le placer temporairement dans une autre famille ou le faire bénéficier d</w:t>
      </w:r>
      <w:r w:rsidR="00E45F99">
        <w:t>’</w:t>
      </w:r>
      <w:r w:rsidRPr="003600AF">
        <w:t>une autre solution de placement de type familial en attendant que la situation soit réglée.</w:t>
      </w:r>
    </w:p>
    <w:p w:rsidR="000E1431" w:rsidRPr="003600AF" w:rsidRDefault="000E1431" w:rsidP="000E1431">
      <w:pPr>
        <w:pStyle w:val="SingleTxtG"/>
      </w:pPr>
      <w:r w:rsidRPr="003600AF">
        <w:t>84.</w:t>
      </w:r>
      <w:r w:rsidRPr="003600AF">
        <w:tab/>
        <w:t>La solution consiste, si c</w:t>
      </w:r>
      <w:r w:rsidR="00E45F99">
        <w:t>’</w:t>
      </w:r>
      <w:r w:rsidRPr="003600AF">
        <w:t>est possible, à confier l</w:t>
      </w:r>
      <w:r w:rsidR="00E45F99">
        <w:t>’</w:t>
      </w:r>
      <w:r w:rsidRPr="003600AF">
        <w:t>enfant à un membre de sa famille ou à l</w:t>
      </w:r>
      <w:r w:rsidR="00E45F99">
        <w:t>’</w:t>
      </w:r>
      <w:r w:rsidRPr="003600AF">
        <w:t>intégrer à une nouvelle famille par voie d</w:t>
      </w:r>
      <w:r w:rsidR="00E45F99">
        <w:t>’</w:t>
      </w:r>
      <w:r w:rsidRPr="003600AF">
        <w:t>adoption.</w:t>
      </w:r>
    </w:p>
    <w:p w:rsidR="000E1431" w:rsidRPr="003600AF" w:rsidRDefault="000E1431" w:rsidP="000E1431">
      <w:pPr>
        <w:pStyle w:val="SingleTxtG"/>
      </w:pPr>
      <w:r w:rsidRPr="003600AF">
        <w:t>85.</w:t>
      </w:r>
      <w:r w:rsidRPr="003600AF">
        <w:tab/>
        <w:t>Le Centre de l</w:t>
      </w:r>
      <w:r w:rsidR="00E45F99">
        <w:t>’</w:t>
      </w:r>
      <w:r w:rsidRPr="003600AF">
        <w:t>adoption a été la première institution à mettre en œuvre au niveau national un programme de placement en famille d</w:t>
      </w:r>
      <w:r w:rsidR="00E45F99">
        <w:t>’</w:t>
      </w:r>
      <w:r w:rsidRPr="003600AF">
        <w:t>accueil à l</w:t>
      </w:r>
      <w:r w:rsidR="00E45F99">
        <w:t>’</w:t>
      </w:r>
      <w:r w:rsidRPr="003600AF">
        <w:t>intention des enfants dont il a la charge.</w:t>
      </w:r>
    </w:p>
    <w:p w:rsidR="000E1431" w:rsidRPr="003600AF" w:rsidRDefault="000E1431" w:rsidP="000E1431">
      <w:pPr>
        <w:pStyle w:val="SingleTxtG"/>
      </w:pPr>
      <w:r w:rsidRPr="003600AF">
        <w:t>86.</w:t>
      </w:r>
      <w:r w:rsidRPr="003600AF">
        <w:tab/>
        <w:t>Dans le cadre de ce programme, des familles désireuses de prendre temporairement soin d</w:t>
      </w:r>
      <w:r w:rsidR="00E45F99">
        <w:t>’</w:t>
      </w:r>
      <w:r w:rsidRPr="003600AF">
        <w:t>enfants ont été formées et accompagnées par une équipe interdisciplinaire. Ce système a permis non seulement d</w:t>
      </w:r>
      <w:r w:rsidR="00E45F99">
        <w:t>’</w:t>
      </w:r>
      <w:r w:rsidRPr="003600AF">
        <w:t>établir dans tout le pays le placement en famille d</w:t>
      </w:r>
      <w:r w:rsidR="00E45F99">
        <w:t>’</w:t>
      </w:r>
      <w:r w:rsidRPr="003600AF">
        <w:t>accueil comme moyen de protéger les enfants privés de protection familiale, mais aussi d</w:t>
      </w:r>
      <w:r w:rsidR="00E45F99">
        <w:t>’</w:t>
      </w:r>
      <w:r w:rsidRPr="003600AF">
        <w:t>expérimenter une approche nouvelle qui a permis, en dix ans, de progresser considérablement dans ce domaine.</w:t>
      </w:r>
    </w:p>
    <w:p w:rsidR="000E1431" w:rsidRPr="003600AF" w:rsidRDefault="000E1431" w:rsidP="000E1431">
      <w:pPr>
        <w:pStyle w:val="SingleTxtG"/>
      </w:pPr>
      <w:r w:rsidRPr="003600AF">
        <w:t>87.</w:t>
      </w:r>
      <w:r w:rsidRPr="003600AF">
        <w:tab/>
        <w:t>L</w:t>
      </w:r>
      <w:r w:rsidR="00E45F99">
        <w:t>’</w:t>
      </w:r>
      <w:r w:rsidRPr="003600AF">
        <w:t>année même de sa création, le Centre de l</w:t>
      </w:r>
      <w:r w:rsidR="00E45F99">
        <w:t>’</w:t>
      </w:r>
      <w:r w:rsidRPr="003600AF">
        <w:t>adoption a conçu et mis en œuvre, sur la base d</w:t>
      </w:r>
      <w:r w:rsidR="00E45F99">
        <w:t>’</w:t>
      </w:r>
      <w:r w:rsidRPr="003600AF">
        <w:t>un modèle familial, une forme de placement en résidence à l</w:t>
      </w:r>
      <w:r w:rsidR="00E45F99">
        <w:t>’</w:t>
      </w:r>
      <w:r w:rsidRPr="003600AF">
        <w:t>intention des enfants dont il a la charge. Ce genre de foyer d</w:t>
      </w:r>
      <w:r w:rsidR="00E45F99">
        <w:t>’</w:t>
      </w:r>
      <w:r w:rsidRPr="003600AF">
        <w:t>accueil, le «Hogarcito» (maison familiale,) était composé d</w:t>
      </w:r>
      <w:r w:rsidR="00E45F99">
        <w:t>’</w:t>
      </w:r>
      <w:r w:rsidRPr="003600AF">
        <w:t>un groupe familial de huit enfants au maximum.</w:t>
      </w:r>
    </w:p>
    <w:p w:rsidR="000E1431" w:rsidRPr="003600AF" w:rsidRDefault="000E1431" w:rsidP="000E1431">
      <w:pPr>
        <w:pStyle w:val="SingleTxtG"/>
      </w:pPr>
      <w:r w:rsidRPr="003600AF">
        <w:t>88.</w:t>
      </w:r>
      <w:r w:rsidRPr="003600AF">
        <w:tab/>
        <w:t>Le bilan de l</w:t>
      </w:r>
      <w:r w:rsidR="00E45F99">
        <w:t>’</w:t>
      </w:r>
      <w:r w:rsidRPr="003600AF">
        <w:t>action du Centre effectué en 2009, comprenant un bilan des formes de placement temporaire, a montré que le modèle du Hogarcito avait évolué au cours du temps: du fait de son atmosphère, de son esprit et de son mode de fonctionnement, celui-ci s</w:t>
      </w:r>
      <w:r w:rsidR="00E45F99">
        <w:t>’</w:t>
      </w:r>
      <w:r w:rsidRPr="003600AF">
        <w:t>apparentait en réalité davantage à un placement en institution qu</w:t>
      </w:r>
      <w:r w:rsidR="00E45F99">
        <w:t>’</w:t>
      </w:r>
      <w:r w:rsidRPr="003600AF">
        <w:t>à un placement en famille d</w:t>
      </w:r>
      <w:r w:rsidR="00E45F99">
        <w:t>’</w:t>
      </w:r>
      <w:r w:rsidRPr="003600AF">
        <w:t>accueil ou en résidence, forme qui était la sienne à l</w:t>
      </w:r>
      <w:r w:rsidR="00E45F99">
        <w:t>’</w:t>
      </w:r>
      <w:r w:rsidRPr="003600AF">
        <w:t>origine.</w:t>
      </w:r>
    </w:p>
    <w:p w:rsidR="000E1431" w:rsidRPr="003600AF" w:rsidRDefault="000E1431" w:rsidP="000E1431">
      <w:pPr>
        <w:pStyle w:val="SingleTxtG"/>
      </w:pPr>
      <w:r w:rsidRPr="003600AF">
        <w:t>89.</w:t>
      </w:r>
      <w:r w:rsidRPr="003600AF">
        <w:tab/>
        <w:t>Le bilan</w:t>
      </w:r>
      <w:r>
        <w:t xml:space="preserve"> des enfants </w:t>
      </w:r>
      <w:r w:rsidRPr="003600AF">
        <w:t>accueillis dans le Hogarcito et du fonctionnement du Hogarcito a montré que:</w:t>
      </w:r>
    </w:p>
    <w:p w:rsidR="000E1431" w:rsidRPr="003600AF" w:rsidRDefault="000E1431" w:rsidP="000E1431">
      <w:pPr>
        <w:pStyle w:val="SingleTxtG"/>
        <w:ind w:firstLine="567"/>
      </w:pPr>
      <w:r w:rsidRPr="003600AF">
        <w:t>a)</w:t>
      </w:r>
      <w:r w:rsidRPr="003600AF">
        <w:tab/>
        <w:t>La durée du séjour des enfants atteignait souvent douze mois, mettant en cause le caractère temporaire du système;</w:t>
      </w:r>
    </w:p>
    <w:p w:rsidR="000E1431" w:rsidRPr="003600AF" w:rsidRDefault="000E1431" w:rsidP="000E1431">
      <w:pPr>
        <w:pStyle w:val="SingleTxtG"/>
        <w:ind w:firstLine="567"/>
      </w:pPr>
      <w:r w:rsidRPr="003600AF">
        <w:t>b)</w:t>
      </w:r>
      <w:r w:rsidRPr="003600AF">
        <w:tab/>
        <w:t>La structure est allée jusqu</w:t>
      </w:r>
      <w:r w:rsidR="00E45F99">
        <w:t>’</w:t>
      </w:r>
      <w:r w:rsidRPr="003600AF">
        <w:t>à accueillir plus de 20 enfants alors qu</w:t>
      </w:r>
      <w:r w:rsidR="00E45F99">
        <w:t>’</w:t>
      </w:r>
      <w:r w:rsidRPr="003600AF">
        <w:t>elle n</w:t>
      </w:r>
      <w:r w:rsidR="00E45F99">
        <w:t>’</w:t>
      </w:r>
      <w:r w:rsidRPr="003600AF">
        <w:t>était censée en accueillir que 8 ou 10;</w:t>
      </w:r>
    </w:p>
    <w:p w:rsidR="000E1431" w:rsidRPr="003600AF" w:rsidRDefault="000E1431" w:rsidP="000E1431">
      <w:pPr>
        <w:pStyle w:val="SingleTxtG"/>
        <w:ind w:firstLine="567"/>
      </w:pPr>
      <w:r w:rsidRPr="003600AF">
        <w:t>c)</w:t>
      </w:r>
      <w:r w:rsidRPr="003600AF">
        <w:tab/>
        <w:t>Le mode de fonctionnement était tel que les enfants étaient confinés dans le foyer, les sorties se réduisant le plus souvent à des visites chez le médecin;</w:t>
      </w:r>
    </w:p>
    <w:p w:rsidR="000E1431" w:rsidRPr="003600AF" w:rsidRDefault="000E1431" w:rsidP="000E1431">
      <w:pPr>
        <w:pStyle w:val="SingleTxtG"/>
        <w:ind w:firstLine="567"/>
      </w:pPr>
      <w:r w:rsidRPr="003600AF">
        <w:t>d)</w:t>
      </w:r>
      <w:r w:rsidRPr="003600AF">
        <w:tab/>
        <w:t xml:space="preserve">La «marraine» (personne que les enfants devaient considérer comme </w:t>
      </w:r>
      <w:r>
        <w:t xml:space="preserve">leur </w:t>
      </w:r>
      <w:r w:rsidRPr="003600AF">
        <w:t>principal référent affectif) finissait par s</w:t>
      </w:r>
      <w:r w:rsidR="00E45F99">
        <w:t>’</w:t>
      </w:r>
      <w:r w:rsidRPr="003600AF">
        <w:t>occuper davantage de tâches administratives que des enfants eux-mêmes, et le personnel d</w:t>
      </w:r>
      <w:r w:rsidR="00E45F99">
        <w:t>’</w:t>
      </w:r>
      <w:r w:rsidRPr="003600AF">
        <w:t>encadrement changeait souvent;</w:t>
      </w:r>
    </w:p>
    <w:p w:rsidR="000E1431" w:rsidRPr="003600AF" w:rsidRDefault="000E1431" w:rsidP="000E1431">
      <w:pPr>
        <w:pStyle w:val="SingleTxtG"/>
        <w:ind w:firstLine="567"/>
      </w:pPr>
      <w:r w:rsidRPr="003600AF">
        <w:t>e)</w:t>
      </w:r>
      <w:r w:rsidRPr="003600AF">
        <w:tab/>
        <w:t>L</w:t>
      </w:r>
      <w:r w:rsidR="00E45F99">
        <w:t>’</w:t>
      </w:r>
      <w:r w:rsidRPr="003600AF">
        <w:t>orientation et la formation du personnel laissaient beaucoup à désirer;</w:t>
      </w:r>
    </w:p>
    <w:p w:rsidR="000E1431" w:rsidRPr="003600AF" w:rsidRDefault="000E1431" w:rsidP="000E1431">
      <w:pPr>
        <w:pStyle w:val="SingleTxtG"/>
        <w:ind w:firstLine="567"/>
      </w:pPr>
      <w:r w:rsidRPr="003600AF">
        <w:t>f)</w:t>
      </w:r>
      <w:r w:rsidRPr="003600AF">
        <w:tab/>
        <w:t>Les personnes s</w:t>
      </w:r>
      <w:r w:rsidR="00E45F99">
        <w:t>’</w:t>
      </w:r>
      <w:r w:rsidRPr="003600AF">
        <w:t>occupant des enfants ne disposaient pas de lieux où s</w:t>
      </w:r>
      <w:r w:rsidR="00E45F99">
        <w:t>’</w:t>
      </w:r>
      <w:r w:rsidRPr="003600AF">
        <w:t>isoler;</w:t>
      </w:r>
    </w:p>
    <w:p w:rsidR="000E1431" w:rsidRPr="003600AF" w:rsidRDefault="000E1431" w:rsidP="000E1431">
      <w:pPr>
        <w:pStyle w:val="SingleTxtG"/>
        <w:ind w:firstLine="567"/>
      </w:pPr>
      <w:r w:rsidRPr="003600AF">
        <w:t>g)</w:t>
      </w:r>
      <w:r w:rsidRPr="003600AF">
        <w:tab/>
        <w:t>Les enfants présentaient nombre de symptômes du syndrome d</w:t>
      </w:r>
      <w:r w:rsidR="00E45F99">
        <w:t>’</w:t>
      </w:r>
      <w:r w:rsidRPr="003600AF">
        <w:t>institutionnalisation.</w:t>
      </w:r>
    </w:p>
    <w:p w:rsidR="000E1431" w:rsidRPr="003600AF" w:rsidRDefault="000E1431" w:rsidP="000E1431">
      <w:pPr>
        <w:pStyle w:val="SingleTxtG"/>
      </w:pPr>
      <w:r w:rsidRPr="003600AF">
        <w:t>90.</w:t>
      </w:r>
      <w:r w:rsidRPr="003600AF">
        <w:tab/>
        <w:t>Autre constatation: cet état de choses était dû non seulement à une dynamique interne, mais à l</w:t>
      </w:r>
      <w:r w:rsidR="00E45F99">
        <w:t>’</w:t>
      </w:r>
      <w:r w:rsidRPr="003600AF">
        <w:t xml:space="preserve">absence de lignes directrices claires et du cadre institutionnel nécessaire quant à la conception et au mode de fonctionnement de la structure, qui </w:t>
      </w:r>
      <w:r>
        <w:t>aur</w:t>
      </w:r>
      <w:r w:rsidRPr="003600AF">
        <w:t>aient permis à l</w:t>
      </w:r>
      <w:r w:rsidR="00E45F99">
        <w:t>’</w:t>
      </w:r>
      <w:r w:rsidRPr="003600AF">
        <w:t>esprit qui avait présidé à la création du Hogarcito de se maintenir en dépit du changement de directeurs.</w:t>
      </w:r>
    </w:p>
    <w:p w:rsidR="000E1431" w:rsidRPr="003600AF" w:rsidRDefault="000E1431" w:rsidP="000E1431">
      <w:pPr>
        <w:pStyle w:val="H23G"/>
      </w:pPr>
      <w:r w:rsidRPr="003600AF">
        <w:tab/>
        <w:t>b)</w:t>
      </w:r>
      <w:r w:rsidRPr="003600AF">
        <w:tab/>
        <w:t>Changement de modèle</w:t>
      </w:r>
    </w:p>
    <w:p w:rsidR="000E1431" w:rsidRPr="003600AF" w:rsidRDefault="000E1431" w:rsidP="000E1431">
      <w:pPr>
        <w:pStyle w:val="SingleTxtG"/>
      </w:pPr>
      <w:r w:rsidRPr="003600AF">
        <w:t>91.</w:t>
      </w:r>
      <w:r w:rsidRPr="003600AF">
        <w:tab/>
        <w:t>Le bilan a montré que le modèle de placement en famille d</w:t>
      </w:r>
      <w:r w:rsidR="00E45F99">
        <w:t>’</w:t>
      </w:r>
      <w:r w:rsidRPr="003600AF">
        <w:t>accueil, à l</w:t>
      </w:r>
      <w:r w:rsidR="00E45F99">
        <w:t>’</w:t>
      </w:r>
      <w:r w:rsidRPr="003600AF">
        <w:t>inverse du modèle de placement en résidence, avait donné de très bons résultats.</w:t>
      </w:r>
    </w:p>
    <w:p w:rsidR="000E1431" w:rsidRPr="003600AF" w:rsidRDefault="000E1431" w:rsidP="000E1431">
      <w:pPr>
        <w:pStyle w:val="SingleTxtG"/>
      </w:pPr>
      <w:r w:rsidRPr="003600AF">
        <w:t>92.</w:t>
      </w:r>
      <w:r w:rsidRPr="003600AF">
        <w:tab/>
        <w:t>Compte tenu de toutes ces constatations, le Centre de l</w:t>
      </w:r>
      <w:r w:rsidR="00E45F99">
        <w:t>’</w:t>
      </w:r>
      <w:r w:rsidRPr="003600AF">
        <w:t>adoption et le Secrétariat national à l</w:t>
      </w:r>
      <w:r w:rsidR="00E45F99">
        <w:t>’</w:t>
      </w:r>
      <w:r w:rsidRPr="003600AF">
        <w:t>enfance et à l</w:t>
      </w:r>
      <w:r w:rsidR="00E45F99">
        <w:t>’</w:t>
      </w:r>
      <w:r w:rsidRPr="003600AF">
        <w:t>adolescence ont décidé de privilégier le placement en famille d</w:t>
      </w:r>
      <w:r w:rsidR="00E45F99">
        <w:t>’</w:t>
      </w:r>
      <w:r w:rsidRPr="003600AF">
        <w:t>accueil par rapport au placement en institution pour les enfants relevant du Centre.</w:t>
      </w:r>
    </w:p>
    <w:p w:rsidR="000E1431" w:rsidRPr="003600AF" w:rsidRDefault="000E1431" w:rsidP="000E1431">
      <w:pPr>
        <w:pStyle w:val="SingleTxtG"/>
      </w:pPr>
      <w:r w:rsidRPr="003600AF">
        <w:t>93.</w:t>
      </w:r>
      <w:r w:rsidRPr="003600AF">
        <w:tab/>
        <w:t>Il a donc été décidé de fermer le Hogarcito et de confier les enfants à des familles d</w:t>
      </w:r>
      <w:r w:rsidR="00E45F99">
        <w:t>’</w:t>
      </w:r>
      <w:r w:rsidRPr="003600AF">
        <w:t>accueil affiliées au Centre ou a des organisations partenaires.</w:t>
      </w:r>
    </w:p>
    <w:p w:rsidR="000E1431" w:rsidRPr="003600AF" w:rsidRDefault="000E1431" w:rsidP="000E1431">
      <w:pPr>
        <w:pStyle w:val="SingleTxtG"/>
      </w:pPr>
      <w:r w:rsidRPr="003600AF">
        <w:t>94.</w:t>
      </w:r>
      <w:r w:rsidRPr="003600AF">
        <w:tab/>
        <w:t>La décision de privilégier le placement en famille d</w:t>
      </w:r>
      <w:r w:rsidR="00E45F99">
        <w:t>’</w:t>
      </w:r>
      <w:r w:rsidRPr="003600AF">
        <w:t>accueil reposait aussi sur deux bilans comparatifs, le premier, réalisé en septembre, concernant le développement de chaque enfant placé dans le Hogarcito, le second, fondé sur les mêmes principes réalisé trois mois plus tard, soit à l</w:t>
      </w:r>
      <w:r w:rsidR="00E45F99">
        <w:t>’</w:t>
      </w:r>
      <w:r w:rsidRPr="003600AF">
        <w:t>issue du troisième mois de placement en famille d</w:t>
      </w:r>
      <w:r w:rsidR="00E45F99">
        <w:t>’</w:t>
      </w:r>
      <w:r w:rsidRPr="003600AF">
        <w:t>accueil.</w:t>
      </w:r>
    </w:p>
    <w:p w:rsidR="000E1431" w:rsidRPr="003600AF" w:rsidRDefault="000E1431" w:rsidP="000E1431">
      <w:pPr>
        <w:pStyle w:val="H23G"/>
      </w:pPr>
      <w:r w:rsidRPr="003600AF">
        <w:tab/>
        <w:t>c)</w:t>
      </w:r>
      <w:r w:rsidRPr="003600AF">
        <w:tab/>
        <w:t>Observation des enfants âgés de moins de 1 an</w:t>
      </w:r>
    </w:p>
    <w:p w:rsidR="000E1431" w:rsidRPr="003600AF" w:rsidRDefault="000E1431" w:rsidP="000E1431">
      <w:pPr>
        <w:pStyle w:val="SingleTxtG"/>
      </w:pPr>
      <w:r w:rsidRPr="003600AF">
        <w:t>95.</w:t>
      </w:r>
      <w:r w:rsidRPr="003600AF">
        <w:tab/>
        <w:t>Pour ce groupe d</w:t>
      </w:r>
      <w:r w:rsidR="00E45F99">
        <w:t>’</w:t>
      </w:r>
      <w:r w:rsidRPr="003600AF">
        <w:t>âge, le bilan portait sur la motricité, le langage, l</w:t>
      </w:r>
      <w:r w:rsidR="00E45F99">
        <w:t>’</w:t>
      </w:r>
      <w:r w:rsidRPr="003600AF">
        <w:t>autonomie, la socialisation et la cognition.</w:t>
      </w:r>
    </w:p>
    <w:p w:rsidR="000E1431" w:rsidRPr="003600AF" w:rsidRDefault="000E1431" w:rsidP="000E1431">
      <w:pPr>
        <w:pStyle w:val="SingleTxtG"/>
      </w:pPr>
      <w:r w:rsidRPr="003600AF">
        <w:t>96.</w:t>
      </w:r>
      <w:r w:rsidRPr="003600AF">
        <w:tab/>
        <w:t>Le second bilan, réalisé après placement en famille d</w:t>
      </w:r>
      <w:r w:rsidR="00E45F99">
        <w:t>’</w:t>
      </w:r>
      <w:r w:rsidRPr="003600AF">
        <w:t>accueil, a montré que tous les enfants de ce groupe d</w:t>
      </w:r>
      <w:r w:rsidR="00E45F99">
        <w:t>’</w:t>
      </w:r>
      <w:r w:rsidRPr="003600AF">
        <w:t>âge avaient fait des progrès très importants au niveau de la motricité, du langage et de la socialisation.</w:t>
      </w:r>
    </w:p>
    <w:p w:rsidR="000E1431" w:rsidRPr="003600AF" w:rsidRDefault="000E1431" w:rsidP="000E1431">
      <w:pPr>
        <w:pStyle w:val="SingleTxtG"/>
      </w:pPr>
      <w:r w:rsidRPr="003600AF">
        <w:t>97.</w:t>
      </w:r>
      <w:r w:rsidRPr="003600AF">
        <w:tab/>
        <w:t>Après trois mois à peine, les enfants avaient développé des aptitudes qu</w:t>
      </w:r>
      <w:r w:rsidR="00E45F99">
        <w:t>’</w:t>
      </w:r>
      <w:r w:rsidRPr="003600AF">
        <w:t>ils auraient certes dû développer beaucoup plus tôt compte tenu de leur âge, mais qui ont servi de tremplin pour leur permettre d</w:t>
      </w:r>
      <w:r w:rsidR="00E45F99">
        <w:t>’</w:t>
      </w:r>
      <w:r w:rsidRPr="003600AF">
        <w:t>acquérir de nouvelles aptitudes dans d</w:t>
      </w:r>
      <w:r w:rsidR="00E45F99">
        <w:t>’</w:t>
      </w:r>
      <w:r w:rsidRPr="003600AF">
        <w:t>autres domaines, en très peu de temps.</w:t>
      </w:r>
    </w:p>
    <w:p w:rsidR="000E1431" w:rsidRPr="003600AF" w:rsidRDefault="000E1431" w:rsidP="000E1431">
      <w:pPr>
        <w:pStyle w:val="H23G"/>
      </w:pPr>
      <w:r w:rsidRPr="003600AF">
        <w:tab/>
        <w:t>d)</w:t>
      </w:r>
      <w:r w:rsidRPr="003600AF">
        <w:tab/>
        <w:t>Observation des enfants âgés de 1 à 2 ans</w:t>
      </w:r>
    </w:p>
    <w:p w:rsidR="000E1431" w:rsidRPr="003600AF" w:rsidRDefault="000E1431" w:rsidP="000E1431">
      <w:pPr>
        <w:pStyle w:val="SingleTxtG"/>
      </w:pPr>
      <w:r w:rsidRPr="003600AF">
        <w:t>98.</w:t>
      </w:r>
      <w:r w:rsidRPr="003600AF">
        <w:tab/>
        <w:t>Le retard le plus important constaté chez les enfants de cet âge se situait au niveau du langage, de la cognition et de l</w:t>
      </w:r>
      <w:r w:rsidR="00E45F99">
        <w:t>’</w:t>
      </w:r>
      <w:r w:rsidRPr="003600AF">
        <w:t>autonomie.</w:t>
      </w:r>
    </w:p>
    <w:p w:rsidR="000E1431" w:rsidRPr="003600AF" w:rsidRDefault="000E1431" w:rsidP="000E1431">
      <w:pPr>
        <w:pStyle w:val="SingleTxtG"/>
      </w:pPr>
      <w:r w:rsidRPr="003600AF">
        <w:t>99.</w:t>
      </w:r>
      <w:r w:rsidRPr="003600AF">
        <w:tab/>
        <w:t>Le second bilan, réalisé après placement en famille d</w:t>
      </w:r>
      <w:r w:rsidR="00E45F99">
        <w:t>’</w:t>
      </w:r>
      <w:r w:rsidRPr="003600AF">
        <w:t>accueil, a montré que tous les enfants avaient fait des progrès très importants, principalement au niveau du langage</w:t>
      </w:r>
      <w:r>
        <w:t>,</w:t>
      </w:r>
      <w:r w:rsidRPr="003600AF">
        <w:t xml:space="preserve"> de la cognition, de l</w:t>
      </w:r>
      <w:r w:rsidR="00E45F99">
        <w:t>’</w:t>
      </w:r>
      <w:r w:rsidRPr="003600AF">
        <w:t>autonomie et de la socialisation.</w:t>
      </w:r>
    </w:p>
    <w:p w:rsidR="000E1431" w:rsidRPr="003600AF" w:rsidRDefault="000E1431" w:rsidP="000E1431">
      <w:pPr>
        <w:pStyle w:val="SingleTxtG"/>
      </w:pPr>
      <w:r w:rsidRPr="003600AF">
        <w:t>100.</w:t>
      </w:r>
      <w:r w:rsidRPr="003600AF">
        <w:tab/>
        <w:t>De toute évidence, la possibilité de nouer des liens affectifs personnels au sein d</w:t>
      </w:r>
      <w:r w:rsidR="00E45F99">
        <w:t>’</w:t>
      </w:r>
      <w:r w:rsidRPr="003600AF">
        <w:t>une famille, à la différence de ce qui se passe en institution, a permis aux enfants de développer des aptitudes particulières dans le domaine du langage, d</w:t>
      </w:r>
      <w:r w:rsidR="00E45F99">
        <w:t>’</w:t>
      </w:r>
      <w:r w:rsidRPr="003600AF">
        <w:t>où une amélioration du niveau cognitif et du niveau d</w:t>
      </w:r>
      <w:r w:rsidR="00E45F99">
        <w:t>’</w:t>
      </w:r>
      <w:r w:rsidRPr="003600AF">
        <w:t>autonomie.</w:t>
      </w:r>
    </w:p>
    <w:p w:rsidR="000E1431" w:rsidRPr="003600AF" w:rsidRDefault="000E1431" w:rsidP="000E1431">
      <w:pPr>
        <w:pStyle w:val="H23G"/>
      </w:pPr>
      <w:r w:rsidRPr="003600AF">
        <w:tab/>
        <w:t>e)</w:t>
      </w:r>
      <w:r w:rsidRPr="003600AF">
        <w:tab/>
        <w:t>Observation des enfants âgés de 2 à 3 ans</w:t>
      </w:r>
    </w:p>
    <w:p w:rsidR="000E1431" w:rsidRPr="003600AF" w:rsidRDefault="000E1431" w:rsidP="000E1431">
      <w:pPr>
        <w:pStyle w:val="SingleTxtG"/>
      </w:pPr>
      <w:r w:rsidRPr="003600AF">
        <w:t>101.</w:t>
      </w:r>
      <w:r w:rsidRPr="003600AF">
        <w:tab/>
        <w:t>Le premier bilan a montré que les enfants de ce groupe d</w:t>
      </w:r>
      <w:r w:rsidR="00E45F99">
        <w:t>’</w:t>
      </w:r>
      <w:r w:rsidRPr="003600AF">
        <w:t>âge souffraient d</w:t>
      </w:r>
      <w:r w:rsidR="00E45F99">
        <w:t>’</w:t>
      </w:r>
      <w:r w:rsidRPr="003600AF">
        <w:t>un retard plus important, surtout au niveau du langage, de la cognition et de la socialisation. Sachant que ces enfants avaient été en institution plus longtemps que les autres et ce qu</w:t>
      </w:r>
      <w:r w:rsidR="00E45F99">
        <w:t>’</w:t>
      </w:r>
      <w:r w:rsidRPr="003600AF">
        <w:t>ils avaient dû vivre étant donné leur âge au moment du placement, il leur était d</w:t>
      </w:r>
      <w:r w:rsidR="00E45F99">
        <w:t>’</w:t>
      </w:r>
      <w:r w:rsidRPr="003600AF">
        <w:t>autant plus difficile de progresser dans tous les domaines considérés.</w:t>
      </w:r>
    </w:p>
    <w:p w:rsidR="000E1431" w:rsidRPr="003600AF" w:rsidRDefault="000E1431" w:rsidP="000E1431">
      <w:pPr>
        <w:pStyle w:val="SingleTxtG"/>
      </w:pPr>
      <w:r w:rsidRPr="003600AF">
        <w:t>102.</w:t>
      </w:r>
      <w:r w:rsidRPr="003600AF">
        <w:tab/>
      </w:r>
      <w:r>
        <w:t>Le second</w:t>
      </w:r>
      <w:r w:rsidRPr="003600AF">
        <w:t xml:space="preserve"> </w:t>
      </w:r>
      <w:r>
        <w:t>bilan, réalisé</w:t>
      </w:r>
      <w:r w:rsidRPr="003600AF">
        <w:t xml:space="preserve"> après placement en famille d</w:t>
      </w:r>
      <w:r w:rsidR="00E45F99">
        <w:t>’</w:t>
      </w:r>
      <w:r w:rsidRPr="003600AF">
        <w:t>accueil, a fait apparaître une amélioration générale dans tous les domaines, en particulier au niveau du langage, de la cognition et de la socialisation. À l</w:t>
      </w:r>
      <w:r w:rsidR="00E45F99">
        <w:t>’</w:t>
      </w:r>
      <w:r w:rsidRPr="003600AF">
        <w:t>instar des enfants du groupe d</w:t>
      </w:r>
      <w:r w:rsidR="00E45F99">
        <w:t>’</w:t>
      </w:r>
      <w:r w:rsidRPr="003600AF">
        <w:t>âge précédent, il est à noter que les enfants de 2 à 3 ans avaient entièrement rattrapé leur retard en matière de socialisation.</w:t>
      </w:r>
    </w:p>
    <w:p w:rsidR="000E1431" w:rsidRPr="003600AF" w:rsidRDefault="000E1431" w:rsidP="000E1431">
      <w:pPr>
        <w:pStyle w:val="H23G"/>
      </w:pPr>
      <w:r w:rsidRPr="003600AF">
        <w:tab/>
        <w:t>f)</w:t>
      </w:r>
      <w:r w:rsidRPr="003600AF">
        <w:tab/>
        <w:t>Politique de placement en famille d</w:t>
      </w:r>
      <w:r w:rsidR="00E45F99">
        <w:t>’</w:t>
      </w:r>
      <w:r w:rsidRPr="003600AF">
        <w:t>accueil</w:t>
      </w:r>
    </w:p>
    <w:p w:rsidR="000E1431" w:rsidRPr="003600AF" w:rsidRDefault="000E1431" w:rsidP="000E1431">
      <w:pPr>
        <w:pStyle w:val="SingleTxtG"/>
      </w:pPr>
      <w:r w:rsidRPr="003600AF">
        <w:t>103.</w:t>
      </w:r>
      <w:r w:rsidRPr="003600AF">
        <w:tab/>
        <w:t>Le placement en famille d</w:t>
      </w:r>
      <w:r w:rsidR="00E45F99">
        <w:t>’</w:t>
      </w:r>
      <w:r w:rsidRPr="003600AF">
        <w:t>accueil en tant que modèle de prise en charge soulève deux grandes questions: l</w:t>
      </w:r>
      <w:r w:rsidR="00E45F99">
        <w:t>’</w:t>
      </w:r>
      <w:r w:rsidRPr="003600AF">
        <w:t>institution est-elle en mesure de répondre effectivement aux besoins de prise en charge de tous les enfants qui lui sont adressés d</w:t>
      </w:r>
      <w:r w:rsidR="00E45F99">
        <w:t>’</w:t>
      </w:r>
      <w:r w:rsidRPr="003600AF">
        <w:t>une part, et est-il possible d</w:t>
      </w:r>
      <w:r w:rsidR="00E45F99">
        <w:t>’</w:t>
      </w:r>
      <w:r w:rsidRPr="003600AF">
        <w:t>offrir aux enfants un placement temporaire qui leur garantisse une protection intégrale et qu</w:t>
      </w:r>
      <w:r>
        <w:t>i soit effectivement temporaire?</w:t>
      </w:r>
    </w:p>
    <w:p w:rsidR="000E1431" w:rsidRPr="003600AF" w:rsidRDefault="000E1431" w:rsidP="000E1431">
      <w:pPr>
        <w:pStyle w:val="SingleTxtG"/>
      </w:pPr>
      <w:r w:rsidRPr="003600AF">
        <w:t>104.</w:t>
      </w:r>
      <w:r w:rsidRPr="003600AF">
        <w:tab/>
        <w:t>Le principal objectif poursuivi a par conséquent été de veiller à ce que les formules, nouvelles ou en place, retenues par le Centre de l</w:t>
      </w:r>
      <w:r w:rsidR="00E45F99">
        <w:t>’</w:t>
      </w:r>
      <w:r w:rsidRPr="003600AF">
        <w:t>adoption soient conformes à la doctrine de la protection intégrale, consacrée par la Convention des Nations Unies relative aux droits de l</w:t>
      </w:r>
      <w:r w:rsidR="00E45F99">
        <w:t>’</w:t>
      </w:r>
      <w:r w:rsidRPr="003600AF">
        <w:t>enfant, ratifiée par le Paraguay, et reprise dans le Code de l</w:t>
      </w:r>
      <w:r w:rsidR="00E45F99">
        <w:t>’</w:t>
      </w:r>
      <w:r w:rsidRPr="003600AF">
        <w:t>enfance et de l</w:t>
      </w:r>
      <w:r w:rsidR="00E45F99">
        <w:t>’</w:t>
      </w:r>
      <w:r w:rsidRPr="003600AF">
        <w:t>adolescence.</w:t>
      </w:r>
    </w:p>
    <w:p w:rsidR="000E1431" w:rsidRPr="003600AF" w:rsidRDefault="000E1431" w:rsidP="000E1431">
      <w:pPr>
        <w:pStyle w:val="SingleTxtG"/>
      </w:pPr>
      <w:r w:rsidRPr="003600AF">
        <w:t>105.</w:t>
      </w:r>
      <w:r w:rsidRPr="003600AF">
        <w:tab/>
        <w:t>Le rôle principal de la famille d</w:t>
      </w:r>
      <w:r w:rsidR="00E45F99">
        <w:t>’</w:t>
      </w:r>
      <w:r w:rsidRPr="003600AF">
        <w:t>accueil est de soutenir, tout le temps qu</w:t>
      </w:r>
      <w:r w:rsidR="00E45F99">
        <w:t>’</w:t>
      </w:r>
      <w:r w:rsidRPr="003600AF">
        <w:t>il faut, l</w:t>
      </w:r>
      <w:r w:rsidR="00E45F99">
        <w:t>’</w:t>
      </w:r>
      <w:r w:rsidRPr="003600AF">
        <w:t>enfant en difficulté et sa famille afin d</w:t>
      </w:r>
      <w:r w:rsidR="00E45F99">
        <w:t>’</w:t>
      </w:r>
      <w:r w:rsidRPr="003600AF">
        <w:t>éviter le placement en institution. La famille d</w:t>
      </w:r>
      <w:r w:rsidR="00E45F99">
        <w:t>’</w:t>
      </w:r>
      <w:r w:rsidRPr="003600AF">
        <w:t>accueil fournit ainsi une forme de protection familiale complémentaire et un soutien aux familles qui connaissent des difficultés. Elle est donc appelée à favoriser et à entretenir le lien de l</w:t>
      </w:r>
      <w:r w:rsidR="00E45F99">
        <w:t>’</w:t>
      </w:r>
      <w:r w:rsidRPr="003600AF">
        <w:t>enfant avec sa famille biologique ou adoptive.</w:t>
      </w:r>
    </w:p>
    <w:p w:rsidR="000E1431" w:rsidRPr="003600AF" w:rsidRDefault="000E1431" w:rsidP="000E1431">
      <w:pPr>
        <w:pStyle w:val="SingleTxtG"/>
        <w:rPr>
          <w:b/>
          <w:i/>
        </w:rPr>
      </w:pPr>
      <w:r w:rsidRPr="003600AF">
        <w:t>106.</w:t>
      </w:r>
      <w:r w:rsidRPr="003600AF">
        <w:tab/>
      </w:r>
      <w:r w:rsidRPr="003600AF">
        <w:rPr>
          <w:b/>
        </w:rPr>
        <w:t>Dispositifs mis en place par le Centre de l</w:t>
      </w:r>
      <w:r w:rsidR="00E45F99">
        <w:rPr>
          <w:b/>
        </w:rPr>
        <w:t>’</w:t>
      </w:r>
      <w:r w:rsidRPr="003600AF">
        <w:rPr>
          <w:b/>
        </w:rPr>
        <w:t>adoption</w:t>
      </w:r>
      <w:r w:rsidRPr="003600AF">
        <w:t>:</w:t>
      </w:r>
    </w:p>
    <w:p w:rsidR="000E1431" w:rsidRPr="003600AF" w:rsidRDefault="000E1431" w:rsidP="000E1431">
      <w:pPr>
        <w:pStyle w:val="SingleTxtG"/>
      </w:pPr>
      <w:r w:rsidRPr="003600AF">
        <w:t>107.</w:t>
      </w:r>
      <w:r w:rsidRPr="003600AF">
        <w:tab/>
      </w:r>
      <w:r w:rsidRPr="003600AF">
        <w:rPr>
          <w:b/>
        </w:rPr>
        <w:t>Familles d</w:t>
      </w:r>
      <w:r w:rsidR="00E45F99">
        <w:rPr>
          <w:b/>
        </w:rPr>
        <w:t>’</w:t>
      </w:r>
      <w:r w:rsidRPr="003600AF">
        <w:rPr>
          <w:b/>
        </w:rPr>
        <w:t>accueil</w:t>
      </w:r>
      <w:r w:rsidRPr="003600AF">
        <w:t>: Le Centre dispose depuis mars 2010 d</w:t>
      </w:r>
      <w:r w:rsidR="00E45F99">
        <w:t>’</w:t>
      </w:r>
      <w:r w:rsidRPr="003600AF">
        <w:t>une liste de familles d</w:t>
      </w:r>
      <w:r w:rsidR="00E45F99">
        <w:t>’</w:t>
      </w:r>
      <w:r w:rsidRPr="003600AF">
        <w:t>accueil volontaires. Il a en outre conclu à cet égard deux accords de coopération interinstitutions avec:</w:t>
      </w:r>
    </w:p>
    <w:p w:rsidR="000E1431" w:rsidRPr="003600AF" w:rsidRDefault="000E1431" w:rsidP="000E1431">
      <w:pPr>
        <w:pStyle w:val="Bullet1G"/>
        <w:numPr>
          <w:ilvl w:val="0"/>
          <w:numId w:val="37"/>
        </w:numPr>
      </w:pPr>
      <w:r w:rsidRPr="003600AF">
        <w:t>La Fondation Corazones por la Infancia, avec laquelle il collabore depuis 2004, pour le placement en famille d</w:t>
      </w:r>
      <w:r w:rsidR="00E45F99">
        <w:t>’</w:t>
      </w:r>
      <w:r w:rsidRPr="003600AF">
        <w:t>accueil;</w:t>
      </w:r>
    </w:p>
    <w:p w:rsidR="000E1431" w:rsidRPr="003600AF" w:rsidRDefault="000E1431" w:rsidP="000E1431">
      <w:pPr>
        <w:pStyle w:val="Bullet1G"/>
        <w:numPr>
          <w:ilvl w:val="0"/>
          <w:numId w:val="37"/>
        </w:numPr>
      </w:pPr>
      <w:r w:rsidRPr="003600AF">
        <w:t>L</w:t>
      </w:r>
      <w:r w:rsidR="00E45F99">
        <w:t>’</w:t>
      </w:r>
      <w:r w:rsidRPr="003600AF">
        <w:t>organisation Enfoqueniñez, avec laquelle il collabore pour le placement en famille d</w:t>
      </w:r>
      <w:r w:rsidR="00E45F99">
        <w:t>’</w:t>
      </w:r>
      <w:r w:rsidRPr="003600AF">
        <w:t>accueil depuis 2008 et, depuis 2009, pour le placement en famille d</w:t>
      </w:r>
      <w:r w:rsidR="00E45F99">
        <w:t>’</w:t>
      </w:r>
      <w:r w:rsidRPr="003600AF">
        <w:t>accueil avec maintien du lien familial.</w:t>
      </w:r>
    </w:p>
    <w:p w:rsidR="000E1431" w:rsidRPr="003600AF" w:rsidRDefault="000E1431" w:rsidP="000E1431">
      <w:pPr>
        <w:pStyle w:val="SingleTxtG"/>
      </w:pPr>
      <w:r w:rsidRPr="003600AF">
        <w:t>108.</w:t>
      </w:r>
      <w:r w:rsidRPr="003600AF">
        <w:tab/>
      </w:r>
      <w:r w:rsidRPr="003600AF">
        <w:rPr>
          <w:b/>
        </w:rPr>
        <w:t>Foyer La Esperanza</w:t>
      </w:r>
      <w:r w:rsidRPr="003600AF">
        <w:t>: Un accord signé en 2006 avec l</w:t>
      </w:r>
      <w:r w:rsidR="00E45F99">
        <w:t>’</w:t>
      </w:r>
      <w:r w:rsidRPr="003600AF">
        <w:t>Église anglicane a permis d</w:t>
      </w:r>
      <w:r w:rsidR="00E45F99">
        <w:t>’</w:t>
      </w:r>
      <w:r w:rsidRPr="003600AF">
        <w:t>obtenir cinq places dans ce foyer pour des enfants de plus de 6 mois.</w:t>
      </w:r>
    </w:p>
    <w:p w:rsidR="000E1431" w:rsidRPr="003600AF" w:rsidRDefault="000E1431" w:rsidP="000E1431">
      <w:pPr>
        <w:pStyle w:val="SingleTxtG"/>
      </w:pPr>
      <w:r w:rsidRPr="003600AF">
        <w:t>109.</w:t>
      </w:r>
      <w:r w:rsidRPr="003600AF">
        <w:tab/>
        <w:t>À la mi-2010 une campagne de sensibilisation a été menée pour attirer de nouvelles familles d</w:t>
      </w:r>
      <w:r w:rsidR="00E45F99">
        <w:t>’</w:t>
      </w:r>
      <w:r w:rsidRPr="003600AF">
        <w:t>accueil et renforcer ainsi la capacité du système, campagne à laquelle ont répondu 50 familles, dont le dossier est à l</w:t>
      </w:r>
      <w:r w:rsidR="00E45F99">
        <w:t>’</w:t>
      </w:r>
      <w:r w:rsidRPr="003600AF">
        <w:t>étude.</w:t>
      </w:r>
    </w:p>
    <w:p w:rsidR="000E1431" w:rsidRPr="003600AF" w:rsidRDefault="000E1431" w:rsidP="000E1431">
      <w:pPr>
        <w:pStyle w:val="SingleTxtG"/>
      </w:pPr>
      <w:r w:rsidRPr="003600AF">
        <w:t>110.</w:t>
      </w:r>
      <w:r w:rsidRPr="003600AF">
        <w:tab/>
        <w:t>Entre 2009 et 2010, le Centre de l</w:t>
      </w:r>
      <w:r w:rsidR="00E45F99">
        <w:t>’</w:t>
      </w:r>
      <w:r w:rsidRPr="003600AF">
        <w:t>adoption a vu sa capacité en matière de placement en famille d</w:t>
      </w:r>
      <w:r w:rsidR="00E45F99">
        <w:t>’</w:t>
      </w:r>
      <w:r w:rsidRPr="003600AF">
        <w:t>accueil augmenter dans la proportion très encourageante de 43 %.</w:t>
      </w:r>
    </w:p>
    <w:p w:rsidR="000E1431" w:rsidRPr="003600AF" w:rsidRDefault="000E1431" w:rsidP="000E1431">
      <w:pPr>
        <w:pStyle w:val="SingleTxtG"/>
      </w:pPr>
      <w:r w:rsidRPr="003600AF">
        <w:t>111.</w:t>
      </w:r>
      <w:r w:rsidRPr="003600AF">
        <w:tab/>
        <w:t>L</w:t>
      </w:r>
      <w:r w:rsidR="00E45F99">
        <w:t>’</w:t>
      </w:r>
      <w:r w:rsidRPr="003600AF">
        <w:t>efficacité du système de placement en famille d</w:t>
      </w:r>
      <w:r w:rsidR="00E45F99">
        <w:t>’</w:t>
      </w:r>
      <w:r w:rsidRPr="003600AF">
        <w:t>accueil transparaît dans le fait que, sur la totalité des familles d</w:t>
      </w:r>
      <w:r w:rsidR="00E45F99">
        <w:t>’</w:t>
      </w:r>
      <w:r w:rsidRPr="003600AF">
        <w:t>accueil temporaire, 2 % seulement ont fait une demande d</w:t>
      </w:r>
      <w:r w:rsidR="00E45F99">
        <w:t>’</w:t>
      </w:r>
      <w:r w:rsidRPr="003600AF">
        <w:t>adoption. C</w:t>
      </w:r>
      <w:r w:rsidR="00E45F99">
        <w:t>’</w:t>
      </w:r>
      <w:r w:rsidRPr="003600AF">
        <w:t>est là la preuve de la qualité du travail d</w:t>
      </w:r>
      <w:r w:rsidR="00E45F99">
        <w:t>’</w:t>
      </w:r>
      <w:r w:rsidRPr="003600AF">
        <w:t>examen des dossiers et de sélection des familles, ainsi que de la compréhension par les familles du rôle qui est le leur.</w:t>
      </w:r>
    </w:p>
    <w:p w:rsidR="000E1431" w:rsidRPr="003600AF" w:rsidRDefault="000E1431" w:rsidP="000E1431">
      <w:pPr>
        <w:pStyle w:val="H23G"/>
      </w:pPr>
      <w:r w:rsidRPr="003600AF">
        <w:tab/>
        <w:t>g)</w:t>
      </w:r>
      <w:r w:rsidRPr="003600AF">
        <w:tab/>
        <w:t>Adoption</w:t>
      </w:r>
    </w:p>
    <w:p w:rsidR="000E1431" w:rsidRPr="003600AF" w:rsidRDefault="000E1431" w:rsidP="000E1431">
      <w:pPr>
        <w:pStyle w:val="SingleTxtG"/>
      </w:pPr>
      <w:r w:rsidRPr="003600AF">
        <w:t>112.</w:t>
      </w:r>
      <w:r w:rsidRPr="003600AF">
        <w:tab/>
        <w:t>Depuis qu</w:t>
      </w:r>
      <w:r w:rsidR="00E45F99">
        <w:t>’</w:t>
      </w:r>
      <w:r w:rsidRPr="003600AF">
        <w:t>il existe, le Centre de l</w:t>
      </w:r>
      <w:r w:rsidR="00E45F99">
        <w:t>’</w:t>
      </w:r>
      <w:r w:rsidRPr="003600AF">
        <w:t>adoption a enregistré 466 adoptions. Les candidats à l</w:t>
      </w:r>
      <w:r w:rsidR="00E45F99">
        <w:t>’</w:t>
      </w:r>
      <w:r w:rsidRPr="003600AF">
        <w:t>adoption sont actuellement au nombre de 80.</w:t>
      </w:r>
    </w:p>
    <w:p w:rsidR="000E1431" w:rsidRPr="003600AF" w:rsidRDefault="000E1431" w:rsidP="000E1431">
      <w:pPr>
        <w:pStyle w:val="SingleTxtG"/>
      </w:pPr>
      <w:r w:rsidRPr="003600AF">
        <w:t>113.</w:t>
      </w:r>
      <w:r w:rsidRPr="003600AF">
        <w:tab/>
        <w:t>Au niveau institutionnel, des mesures ont été prises en vue d</w:t>
      </w:r>
      <w:r w:rsidR="00E45F99">
        <w:t>’</w:t>
      </w:r>
      <w:r w:rsidRPr="003600AF">
        <w:t>encourager l</w:t>
      </w:r>
      <w:r w:rsidR="00E45F99">
        <w:t>’</w:t>
      </w:r>
      <w:r w:rsidRPr="003600AF">
        <w:t>adoption d</w:t>
      </w:r>
      <w:r w:rsidR="00E45F99">
        <w:t>’</w:t>
      </w:r>
      <w:r w:rsidRPr="003600AF">
        <w:t>enfants plus âgés et d</w:t>
      </w:r>
      <w:r w:rsidR="00E45F99">
        <w:t>’</w:t>
      </w:r>
      <w:r w:rsidRPr="003600AF">
        <w:t>enfants handicapés, sachant que les enfants présentant ces caractéristiques qui ne peuvent pas vivre avec leur famille biologique sont aujourd</w:t>
      </w:r>
      <w:r w:rsidR="00E45F99">
        <w:t>’</w:t>
      </w:r>
      <w:r w:rsidRPr="003600AF">
        <w:t>hui placés en institution, ce que l</w:t>
      </w:r>
      <w:r w:rsidR="00E45F99">
        <w:t>’</w:t>
      </w:r>
      <w:r w:rsidRPr="003600AF">
        <w:t>on cherche à éviter.</w:t>
      </w:r>
    </w:p>
    <w:p w:rsidR="000E1431" w:rsidRPr="003600AF" w:rsidRDefault="000E1431" w:rsidP="000E1431">
      <w:pPr>
        <w:pStyle w:val="Heading1"/>
      </w:pPr>
      <w:r w:rsidRPr="003600AF">
        <w:t>Tableau II</w:t>
      </w:r>
    </w:p>
    <w:p w:rsidR="000E1431" w:rsidRPr="003600AF" w:rsidRDefault="000E1431" w:rsidP="000E1431">
      <w:pPr>
        <w:pStyle w:val="SingleTxtG"/>
        <w:rPr>
          <w:b/>
        </w:rPr>
      </w:pPr>
      <w:r w:rsidRPr="003600AF">
        <w:rPr>
          <w:b/>
        </w:rPr>
        <w:t>Historique des adoptions</w:t>
      </w:r>
    </w:p>
    <w:tbl>
      <w:tblPr>
        <w:tblW w:w="7371" w:type="dxa"/>
        <w:tblInd w:w="1134" w:type="dxa"/>
        <w:tblLayout w:type="fixed"/>
        <w:tblCellMar>
          <w:left w:w="0" w:type="dxa"/>
          <w:right w:w="0" w:type="dxa"/>
        </w:tblCellMar>
        <w:tblLook w:val="01E0" w:firstRow="1" w:lastRow="1" w:firstColumn="1" w:lastColumn="1" w:noHBand="0" w:noVBand="0"/>
      </w:tblPr>
      <w:tblGrid>
        <w:gridCol w:w="1700"/>
        <w:gridCol w:w="1985"/>
        <w:gridCol w:w="1701"/>
        <w:gridCol w:w="1985"/>
      </w:tblGrid>
      <w:tr w:rsidR="000E1431" w:rsidRPr="003600AF" w:rsidTr="00E45F99">
        <w:trPr>
          <w:tblHeader/>
        </w:trPr>
        <w:tc>
          <w:tcPr>
            <w:tcW w:w="1701" w:type="dxa"/>
            <w:tcBorders>
              <w:top w:val="single" w:sz="4" w:space="0" w:color="auto"/>
              <w:bottom w:val="single" w:sz="12" w:space="0" w:color="auto"/>
            </w:tcBorders>
            <w:vAlign w:val="bottom"/>
          </w:tcPr>
          <w:p w:rsidR="000E1431" w:rsidRPr="003600AF" w:rsidRDefault="000E1431" w:rsidP="00E45F99">
            <w:pPr>
              <w:suppressAutoHyphens w:val="0"/>
              <w:spacing w:before="80" w:after="80" w:line="200" w:lineRule="exact"/>
              <w:rPr>
                <w:i/>
                <w:sz w:val="16"/>
              </w:rPr>
            </w:pPr>
            <w:r w:rsidRPr="003600AF">
              <w:rPr>
                <w:i/>
                <w:sz w:val="16"/>
              </w:rPr>
              <w:t>114</w:t>
            </w:r>
            <w:r>
              <w:rPr>
                <w:i/>
                <w:sz w:val="16"/>
              </w:rPr>
              <w:t>.</w:t>
            </w:r>
          </w:p>
        </w:tc>
        <w:tc>
          <w:tcPr>
            <w:tcW w:w="1985" w:type="dxa"/>
            <w:tcBorders>
              <w:top w:val="single" w:sz="4" w:space="0" w:color="auto"/>
              <w:bottom w:val="single" w:sz="12" w:space="0" w:color="auto"/>
            </w:tcBorders>
            <w:shd w:val="clear" w:color="auto" w:fill="auto"/>
            <w:vAlign w:val="bottom"/>
          </w:tcPr>
          <w:p w:rsidR="000E1431" w:rsidRPr="003600AF" w:rsidRDefault="000E1431" w:rsidP="00E45F99">
            <w:pPr>
              <w:suppressAutoHyphens w:val="0"/>
              <w:spacing w:before="80" w:after="80" w:line="200" w:lineRule="exact"/>
              <w:rPr>
                <w:i/>
                <w:sz w:val="16"/>
              </w:rPr>
            </w:pPr>
            <w:r w:rsidRPr="003600AF">
              <w:rPr>
                <w:i/>
                <w:sz w:val="16"/>
              </w:rPr>
              <w:t>Année</w:t>
            </w:r>
          </w:p>
        </w:tc>
        <w:tc>
          <w:tcPr>
            <w:tcW w:w="1701" w:type="dxa"/>
            <w:tcBorders>
              <w:top w:val="single" w:sz="4" w:space="0" w:color="auto"/>
              <w:bottom w:val="single" w:sz="12" w:space="0" w:color="auto"/>
            </w:tcBorders>
            <w:vAlign w:val="bottom"/>
          </w:tcPr>
          <w:p w:rsidR="000E1431" w:rsidRPr="003600AF" w:rsidRDefault="000E1431" w:rsidP="00E45F99">
            <w:pPr>
              <w:suppressAutoHyphens w:val="0"/>
              <w:spacing w:before="80" w:after="80" w:line="200" w:lineRule="exact"/>
              <w:jc w:val="right"/>
              <w:rPr>
                <w:i/>
                <w:sz w:val="16"/>
              </w:rPr>
            </w:pPr>
            <w:r w:rsidRPr="003600AF">
              <w:rPr>
                <w:i/>
                <w:sz w:val="16"/>
              </w:rPr>
              <w:t>115.</w:t>
            </w:r>
          </w:p>
        </w:tc>
        <w:tc>
          <w:tcPr>
            <w:tcW w:w="1985" w:type="dxa"/>
            <w:tcBorders>
              <w:top w:val="single" w:sz="4" w:space="0" w:color="auto"/>
              <w:bottom w:val="single" w:sz="12" w:space="0" w:color="auto"/>
            </w:tcBorders>
            <w:shd w:val="clear" w:color="auto" w:fill="auto"/>
            <w:vAlign w:val="bottom"/>
          </w:tcPr>
          <w:p w:rsidR="000E1431" w:rsidRPr="003600AF" w:rsidRDefault="000E1431" w:rsidP="00E45F99">
            <w:pPr>
              <w:suppressAutoHyphens w:val="0"/>
              <w:spacing w:before="80" w:after="80" w:line="200" w:lineRule="exact"/>
              <w:jc w:val="right"/>
              <w:rPr>
                <w:i/>
                <w:sz w:val="16"/>
              </w:rPr>
            </w:pPr>
            <w:r w:rsidRPr="003600AF">
              <w:rPr>
                <w:i/>
                <w:sz w:val="16"/>
              </w:rPr>
              <w:t>Nombre d</w:t>
            </w:r>
            <w:r w:rsidR="00E45F99">
              <w:rPr>
                <w:i/>
                <w:sz w:val="16"/>
              </w:rPr>
              <w:t>’</w:t>
            </w:r>
            <w:r w:rsidRPr="003600AF">
              <w:rPr>
                <w:i/>
                <w:sz w:val="16"/>
              </w:rPr>
              <w:t>adoptions enregistrées</w:t>
            </w:r>
          </w:p>
        </w:tc>
      </w:tr>
      <w:tr w:rsidR="000E1431" w:rsidRPr="003600AF" w:rsidTr="00E45F99">
        <w:tc>
          <w:tcPr>
            <w:tcW w:w="1701" w:type="dxa"/>
            <w:tcBorders>
              <w:top w:val="single" w:sz="12" w:space="0" w:color="auto"/>
            </w:tcBorders>
          </w:tcPr>
          <w:p w:rsidR="000E1431" w:rsidRPr="003600AF" w:rsidRDefault="000E1431" w:rsidP="00E45F99">
            <w:pPr>
              <w:suppressAutoHyphens w:val="0"/>
              <w:spacing w:before="40" w:after="40" w:line="220" w:lineRule="exact"/>
              <w:rPr>
                <w:sz w:val="18"/>
              </w:rPr>
            </w:pPr>
            <w:r w:rsidRPr="003600AF">
              <w:rPr>
                <w:sz w:val="18"/>
              </w:rPr>
              <w:t>116.</w:t>
            </w:r>
          </w:p>
        </w:tc>
        <w:tc>
          <w:tcPr>
            <w:tcW w:w="1985" w:type="dxa"/>
            <w:tcBorders>
              <w:top w:val="single" w:sz="12" w:space="0" w:color="auto"/>
            </w:tcBorders>
            <w:shd w:val="clear" w:color="auto" w:fill="auto"/>
          </w:tcPr>
          <w:p w:rsidR="000E1431" w:rsidRPr="003600AF" w:rsidRDefault="000E1431" w:rsidP="00E45F99">
            <w:pPr>
              <w:suppressAutoHyphens w:val="0"/>
              <w:spacing w:before="40" w:after="40" w:line="220" w:lineRule="exact"/>
              <w:rPr>
                <w:sz w:val="18"/>
              </w:rPr>
            </w:pPr>
            <w:r w:rsidRPr="003600AF">
              <w:rPr>
                <w:sz w:val="18"/>
              </w:rPr>
              <w:t>1999</w:t>
            </w:r>
          </w:p>
        </w:tc>
        <w:tc>
          <w:tcPr>
            <w:tcW w:w="1701" w:type="dxa"/>
            <w:tcBorders>
              <w:top w:val="single" w:sz="12" w:space="0" w:color="auto"/>
            </w:tcBorders>
          </w:tcPr>
          <w:p w:rsidR="000E1431" w:rsidRPr="003600AF" w:rsidRDefault="000E1431" w:rsidP="00E45F99">
            <w:pPr>
              <w:suppressAutoHyphens w:val="0"/>
              <w:spacing w:before="40" w:after="40" w:line="220" w:lineRule="exact"/>
              <w:jc w:val="right"/>
              <w:rPr>
                <w:sz w:val="18"/>
              </w:rPr>
            </w:pPr>
            <w:r w:rsidRPr="003600AF">
              <w:rPr>
                <w:sz w:val="18"/>
              </w:rPr>
              <w:t>117.</w:t>
            </w:r>
          </w:p>
        </w:tc>
        <w:tc>
          <w:tcPr>
            <w:tcW w:w="1985" w:type="dxa"/>
            <w:tcBorders>
              <w:top w:val="single" w:sz="12" w:space="0" w:color="auto"/>
            </w:tcBorders>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2</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118.</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2000</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119.</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27</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120.</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2001</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121.</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45</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122.</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2002</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123.</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34</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124.</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2003</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125.</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36</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126.</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2004</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127.</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44</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128.</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2005</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129.</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41</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130.</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2006</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131.</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57</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132.</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2007</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133.</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64</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134.</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2008</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135.</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61</w:t>
            </w:r>
          </w:p>
        </w:tc>
      </w:tr>
      <w:tr w:rsidR="000E1431" w:rsidRPr="003600AF" w:rsidTr="00E45F99">
        <w:tc>
          <w:tcPr>
            <w:tcW w:w="1701" w:type="dxa"/>
          </w:tcPr>
          <w:p w:rsidR="000E1431" w:rsidRPr="003600AF" w:rsidRDefault="000E1431" w:rsidP="00E45F99">
            <w:pPr>
              <w:suppressAutoHyphens w:val="0"/>
              <w:spacing w:before="40" w:after="40" w:line="220" w:lineRule="exact"/>
              <w:rPr>
                <w:sz w:val="18"/>
              </w:rPr>
            </w:pPr>
            <w:r w:rsidRPr="003600AF">
              <w:rPr>
                <w:sz w:val="18"/>
              </w:rPr>
              <w:t>136.</w:t>
            </w:r>
          </w:p>
        </w:tc>
        <w:tc>
          <w:tcPr>
            <w:tcW w:w="1985" w:type="dxa"/>
            <w:shd w:val="clear" w:color="auto" w:fill="auto"/>
          </w:tcPr>
          <w:p w:rsidR="000E1431" w:rsidRPr="003600AF" w:rsidRDefault="000E1431" w:rsidP="00E45F99">
            <w:pPr>
              <w:suppressAutoHyphens w:val="0"/>
              <w:spacing w:before="40" w:after="40" w:line="220" w:lineRule="exact"/>
              <w:rPr>
                <w:sz w:val="18"/>
              </w:rPr>
            </w:pPr>
            <w:r w:rsidRPr="003600AF">
              <w:rPr>
                <w:sz w:val="18"/>
              </w:rPr>
              <w:t>2009</w:t>
            </w:r>
          </w:p>
        </w:tc>
        <w:tc>
          <w:tcPr>
            <w:tcW w:w="1701" w:type="dxa"/>
          </w:tcPr>
          <w:p w:rsidR="000E1431" w:rsidRPr="003600AF" w:rsidRDefault="000E1431" w:rsidP="00E45F99">
            <w:pPr>
              <w:suppressAutoHyphens w:val="0"/>
              <w:spacing w:before="40" w:after="40" w:line="220" w:lineRule="exact"/>
              <w:jc w:val="right"/>
              <w:rPr>
                <w:sz w:val="18"/>
              </w:rPr>
            </w:pPr>
            <w:r w:rsidRPr="003600AF">
              <w:rPr>
                <w:sz w:val="18"/>
              </w:rPr>
              <w:t>137.</w:t>
            </w:r>
          </w:p>
        </w:tc>
        <w:tc>
          <w:tcPr>
            <w:tcW w:w="1985" w:type="dxa"/>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44</w:t>
            </w:r>
          </w:p>
        </w:tc>
      </w:tr>
      <w:tr w:rsidR="000E1431" w:rsidRPr="003600AF" w:rsidTr="00E45F99">
        <w:tc>
          <w:tcPr>
            <w:tcW w:w="1701" w:type="dxa"/>
            <w:tcBorders>
              <w:bottom w:val="single" w:sz="4" w:space="0" w:color="auto"/>
            </w:tcBorders>
          </w:tcPr>
          <w:p w:rsidR="000E1431" w:rsidRPr="003600AF" w:rsidRDefault="000E1431" w:rsidP="00E45F99">
            <w:pPr>
              <w:suppressAutoHyphens w:val="0"/>
              <w:spacing w:before="40" w:after="40" w:line="220" w:lineRule="exact"/>
              <w:rPr>
                <w:sz w:val="18"/>
              </w:rPr>
            </w:pPr>
            <w:r w:rsidRPr="003600AF">
              <w:rPr>
                <w:sz w:val="18"/>
              </w:rPr>
              <w:t>138.</w:t>
            </w:r>
          </w:p>
        </w:tc>
        <w:tc>
          <w:tcPr>
            <w:tcW w:w="1985" w:type="dxa"/>
            <w:tcBorders>
              <w:bottom w:val="single" w:sz="4" w:space="0" w:color="auto"/>
            </w:tcBorders>
            <w:shd w:val="clear" w:color="auto" w:fill="auto"/>
          </w:tcPr>
          <w:p w:rsidR="000E1431" w:rsidRPr="003600AF" w:rsidRDefault="000E1431" w:rsidP="00E45F99">
            <w:pPr>
              <w:suppressAutoHyphens w:val="0"/>
              <w:spacing w:before="40" w:after="40" w:line="220" w:lineRule="exact"/>
              <w:rPr>
                <w:sz w:val="18"/>
              </w:rPr>
            </w:pPr>
            <w:r w:rsidRPr="003600AF">
              <w:rPr>
                <w:sz w:val="18"/>
              </w:rPr>
              <w:t>2010</w:t>
            </w:r>
          </w:p>
        </w:tc>
        <w:tc>
          <w:tcPr>
            <w:tcW w:w="1701" w:type="dxa"/>
            <w:tcBorders>
              <w:bottom w:val="single" w:sz="4" w:space="0" w:color="auto"/>
            </w:tcBorders>
          </w:tcPr>
          <w:p w:rsidR="000E1431" w:rsidRPr="003600AF" w:rsidRDefault="000E1431" w:rsidP="00E45F99">
            <w:pPr>
              <w:suppressAutoHyphens w:val="0"/>
              <w:spacing w:before="40" w:after="40" w:line="220" w:lineRule="exact"/>
              <w:jc w:val="right"/>
              <w:rPr>
                <w:sz w:val="18"/>
              </w:rPr>
            </w:pPr>
            <w:r w:rsidRPr="003600AF">
              <w:rPr>
                <w:sz w:val="18"/>
              </w:rPr>
              <w:t>139.</w:t>
            </w:r>
          </w:p>
        </w:tc>
        <w:tc>
          <w:tcPr>
            <w:tcW w:w="1985" w:type="dxa"/>
            <w:tcBorders>
              <w:bottom w:val="single" w:sz="4" w:space="0" w:color="auto"/>
            </w:tcBorders>
            <w:shd w:val="clear" w:color="auto" w:fill="auto"/>
            <w:vAlign w:val="bottom"/>
          </w:tcPr>
          <w:p w:rsidR="000E1431" w:rsidRPr="003600AF" w:rsidRDefault="000E1431" w:rsidP="00E45F99">
            <w:pPr>
              <w:suppressAutoHyphens w:val="0"/>
              <w:spacing w:before="40" w:after="40" w:line="220" w:lineRule="exact"/>
              <w:jc w:val="right"/>
              <w:rPr>
                <w:sz w:val="18"/>
              </w:rPr>
            </w:pPr>
            <w:r w:rsidRPr="003600AF">
              <w:rPr>
                <w:sz w:val="18"/>
              </w:rPr>
              <w:t>11</w:t>
            </w:r>
          </w:p>
        </w:tc>
      </w:tr>
      <w:tr w:rsidR="000E1431" w:rsidRPr="003600AF" w:rsidTr="00E45F99">
        <w:tc>
          <w:tcPr>
            <w:tcW w:w="1701" w:type="dxa"/>
            <w:tcBorders>
              <w:top w:val="single" w:sz="4" w:space="0" w:color="auto"/>
              <w:bottom w:val="single" w:sz="12" w:space="0" w:color="auto"/>
            </w:tcBorders>
            <w:vAlign w:val="bottom"/>
          </w:tcPr>
          <w:p w:rsidR="000E1431" w:rsidRPr="002B0CD2" w:rsidRDefault="000E1431" w:rsidP="00E45F99">
            <w:pPr>
              <w:suppressAutoHyphens w:val="0"/>
              <w:spacing w:before="80" w:after="80" w:line="220" w:lineRule="exact"/>
              <w:ind w:firstLine="284"/>
              <w:rPr>
                <w:b/>
                <w:sz w:val="18"/>
              </w:rPr>
            </w:pPr>
            <w:r w:rsidRPr="002B0CD2">
              <w:rPr>
                <w:b/>
                <w:sz w:val="18"/>
              </w:rPr>
              <w:t>140.</w:t>
            </w:r>
          </w:p>
        </w:tc>
        <w:tc>
          <w:tcPr>
            <w:tcW w:w="1985" w:type="dxa"/>
            <w:tcBorders>
              <w:top w:val="single" w:sz="4" w:space="0" w:color="auto"/>
              <w:bottom w:val="single" w:sz="12" w:space="0" w:color="auto"/>
            </w:tcBorders>
            <w:shd w:val="clear" w:color="auto" w:fill="auto"/>
          </w:tcPr>
          <w:p w:rsidR="000E1431" w:rsidRPr="003600AF" w:rsidRDefault="000E1431" w:rsidP="00E45F99">
            <w:pPr>
              <w:suppressAutoHyphens w:val="0"/>
              <w:spacing w:before="80" w:after="80" w:line="220" w:lineRule="exact"/>
              <w:ind w:firstLine="284"/>
              <w:rPr>
                <w:b/>
                <w:sz w:val="18"/>
              </w:rPr>
            </w:pPr>
            <w:r w:rsidRPr="003600AF">
              <w:rPr>
                <w:b/>
                <w:sz w:val="18"/>
              </w:rPr>
              <w:t>Total</w:t>
            </w:r>
          </w:p>
        </w:tc>
        <w:tc>
          <w:tcPr>
            <w:tcW w:w="1701" w:type="dxa"/>
            <w:tcBorders>
              <w:top w:val="single" w:sz="4" w:space="0" w:color="auto"/>
              <w:bottom w:val="single" w:sz="12" w:space="0" w:color="auto"/>
            </w:tcBorders>
          </w:tcPr>
          <w:p w:rsidR="000E1431" w:rsidRPr="003600AF" w:rsidRDefault="000E1431" w:rsidP="00E45F99">
            <w:pPr>
              <w:suppressAutoHyphens w:val="0"/>
              <w:spacing w:before="80" w:after="80" w:line="220" w:lineRule="exact"/>
              <w:jc w:val="right"/>
              <w:rPr>
                <w:b/>
                <w:sz w:val="18"/>
              </w:rPr>
            </w:pPr>
            <w:r w:rsidRPr="003600AF">
              <w:rPr>
                <w:b/>
                <w:sz w:val="18"/>
              </w:rPr>
              <w:t>141.</w:t>
            </w:r>
          </w:p>
        </w:tc>
        <w:tc>
          <w:tcPr>
            <w:tcW w:w="1985" w:type="dxa"/>
            <w:tcBorders>
              <w:top w:val="single" w:sz="4" w:space="0" w:color="auto"/>
              <w:bottom w:val="single" w:sz="12" w:space="0" w:color="auto"/>
            </w:tcBorders>
            <w:shd w:val="clear" w:color="auto" w:fill="auto"/>
            <w:vAlign w:val="bottom"/>
          </w:tcPr>
          <w:p w:rsidR="000E1431" w:rsidRPr="003600AF" w:rsidRDefault="000E1431" w:rsidP="00E45F99">
            <w:pPr>
              <w:suppressAutoHyphens w:val="0"/>
              <w:spacing w:before="80" w:after="80" w:line="220" w:lineRule="exact"/>
              <w:jc w:val="right"/>
              <w:rPr>
                <w:b/>
                <w:sz w:val="18"/>
              </w:rPr>
            </w:pPr>
            <w:r w:rsidRPr="003600AF">
              <w:rPr>
                <w:b/>
                <w:sz w:val="18"/>
              </w:rPr>
              <w:t>466</w:t>
            </w:r>
          </w:p>
        </w:tc>
      </w:tr>
    </w:tbl>
    <w:p w:rsidR="000E1431" w:rsidRPr="003600AF" w:rsidRDefault="000E1431" w:rsidP="000E1431">
      <w:pPr>
        <w:pStyle w:val="SingleTxtG"/>
        <w:spacing w:before="120" w:after="240"/>
        <w:ind w:firstLine="170"/>
        <w:jc w:val="left"/>
        <w:rPr>
          <w:sz w:val="18"/>
          <w:szCs w:val="18"/>
        </w:rPr>
      </w:pPr>
      <w:r w:rsidRPr="003600AF">
        <w:rPr>
          <w:i/>
          <w:sz w:val="18"/>
          <w:szCs w:val="18"/>
        </w:rPr>
        <w:t>Source</w:t>
      </w:r>
      <w:r w:rsidRPr="003600AF">
        <w:rPr>
          <w:sz w:val="18"/>
          <w:szCs w:val="18"/>
        </w:rPr>
        <w:t>: Secrétariat national à l</w:t>
      </w:r>
      <w:r w:rsidR="00E45F99">
        <w:rPr>
          <w:sz w:val="18"/>
          <w:szCs w:val="18"/>
        </w:rPr>
        <w:t>’</w:t>
      </w:r>
      <w:r w:rsidRPr="003600AF">
        <w:rPr>
          <w:sz w:val="18"/>
          <w:szCs w:val="18"/>
        </w:rPr>
        <w:t>enfance et à l</w:t>
      </w:r>
      <w:r w:rsidR="00E45F99">
        <w:rPr>
          <w:sz w:val="18"/>
          <w:szCs w:val="18"/>
        </w:rPr>
        <w:t>’</w:t>
      </w:r>
      <w:r w:rsidRPr="003600AF">
        <w:rPr>
          <w:sz w:val="18"/>
          <w:szCs w:val="18"/>
        </w:rPr>
        <w:t>adolescence (2010).</w:t>
      </w:r>
    </w:p>
    <w:p w:rsidR="000E1431" w:rsidRPr="003600AF" w:rsidRDefault="000E1431" w:rsidP="000E1431">
      <w:pPr>
        <w:pStyle w:val="SingleTxtG"/>
      </w:pPr>
      <w:r w:rsidRPr="003600AF">
        <w:t>114.</w:t>
      </w:r>
      <w:r w:rsidRPr="003600AF">
        <w:tab/>
        <w:t>Le plus gros problème en ce qui concerne les adoptions concerne la question de la tutelle à des fins d</w:t>
      </w:r>
      <w:r w:rsidR="00E45F99">
        <w:t>’</w:t>
      </w:r>
      <w:r w:rsidRPr="003600AF">
        <w:t>adoption.</w:t>
      </w:r>
    </w:p>
    <w:p w:rsidR="000E1431" w:rsidRPr="003600AF" w:rsidRDefault="000E1431" w:rsidP="000E1431">
      <w:pPr>
        <w:pStyle w:val="SingleTxtG"/>
      </w:pPr>
      <w:r w:rsidRPr="003600AF">
        <w:t>115.</w:t>
      </w:r>
      <w:r w:rsidRPr="003600AF">
        <w:tab/>
        <w:t>Il est fréquent en effet que les personnes qui souhaitent adopter un enfant, au lieu de présenter un dossier au Centre de l</w:t>
      </w:r>
      <w:r w:rsidR="00E45F99">
        <w:t>’</w:t>
      </w:r>
      <w:r w:rsidRPr="003600AF">
        <w:t>adoption qui les inscrit ensuite sur la liste des candidats à l</w:t>
      </w:r>
      <w:r w:rsidR="00E45F99">
        <w:t>’</w:t>
      </w:r>
      <w:r w:rsidRPr="003600AF">
        <w:t>adoption, se mettent en quête d</w:t>
      </w:r>
      <w:r w:rsidR="00E45F99">
        <w:t>’</w:t>
      </w:r>
      <w:r w:rsidRPr="003600AF">
        <w:t>un enfant à adopter, prennent contact avec lui, demandent ensuite la tutelle aux autorités judiciaires puis attendent deux ans avant de présenter une demande d</w:t>
      </w:r>
      <w:r w:rsidR="00E45F99">
        <w:t>’</w:t>
      </w:r>
      <w:r w:rsidRPr="003600AF">
        <w:t>adoption.</w:t>
      </w:r>
    </w:p>
    <w:p w:rsidR="000E1431" w:rsidRPr="003600AF" w:rsidRDefault="000E1431" w:rsidP="000E1431">
      <w:pPr>
        <w:pStyle w:val="SingleTxtG"/>
      </w:pPr>
      <w:r w:rsidRPr="003600AF">
        <w:t>116.</w:t>
      </w:r>
      <w:r w:rsidRPr="003600AF">
        <w:tab/>
        <w:t>Cette pratique décrite est contraire à l</w:t>
      </w:r>
      <w:r w:rsidR="00E45F99">
        <w:t>’</w:t>
      </w:r>
      <w:r w:rsidRPr="003600AF">
        <w:t>esprit de la loi sur l</w:t>
      </w:r>
      <w:r w:rsidR="00E45F99">
        <w:t>’</w:t>
      </w:r>
      <w:r w:rsidRPr="003600AF">
        <w:t>adoption et a valu au Paraguay une observation critique du Comité des droits de l</w:t>
      </w:r>
      <w:r w:rsidR="00E45F99">
        <w:t>’</w:t>
      </w:r>
      <w:r w:rsidRPr="003600AF">
        <w:t>enfant. À sa dernière réunion avec des représentants du Paraguay en janvier dernier, le Comité a en effet dit voir dans cette pratique une mauvaise interprétation de la loi sur l</w:t>
      </w:r>
      <w:r w:rsidR="00E45F99">
        <w:t>’</w:t>
      </w:r>
      <w:r w:rsidRPr="003600AF">
        <w:t>adoption de la part des juges, qui confient la garde d</w:t>
      </w:r>
      <w:r w:rsidR="00E45F99">
        <w:t>’</w:t>
      </w:r>
      <w:r w:rsidRPr="003600AF">
        <w:t>enfants à des familles qui souhaitent les adopter avant d</w:t>
      </w:r>
      <w:r w:rsidR="00E45F99">
        <w:t>’</w:t>
      </w:r>
      <w:r w:rsidRPr="003600AF">
        <w:t>autoriser la mise en adoption.</w:t>
      </w:r>
    </w:p>
    <w:p w:rsidR="000E1431" w:rsidRPr="003600AF" w:rsidRDefault="000E1431" w:rsidP="000E1431">
      <w:pPr>
        <w:pStyle w:val="SingleTxtG"/>
      </w:pPr>
      <w:r w:rsidRPr="003600AF">
        <w:t>117.</w:t>
      </w:r>
      <w:r w:rsidRPr="003600AF">
        <w:tab/>
        <w:t>Sur l</w:t>
      </w:r>
      <w:r w:rsidR="00E45F99">
        <w:t>’</w:t>
      </w:r>
      <w:r w:rsidRPr="003600AF">
        <w:t>ensemble des adoptions enregistrées ces cinq dernières années, 76 % se sont faites suivant cette procédure.</w:t>
      </w:r>
    </w:p>
    <w:p w:rsidR="000E1431" w:rsidRPr="00C451B9" w:rsidRDefault="000E1431" w:rsidP="000E1431">
      <w:pPr>
        <w:pStyle w:val="SingleTxtG"/>
      </w:pPr>
      <w:r w:rsidRPr="003600AF">
        <w:t>118.</w:t>
      </w:r>
      <w:r w:rsidRPr="003600AF">
        <w:tab/>
        <w:t>Cet état de choses a conduit à la mise en œuvre d</w:t>
      </w:r>
      <w:r w:rsidR="00E45F99">
        <w:t>’</w:t>
      </w:r>
      <w:r w:rsidRPr="003600AF">
        <w:t>un processus de révision de la loi sur l</w:t>
      </w:r>
      <w:r w:rsidR="00E45F99">
        <w:t>’</w:t>
      </w:r>
      <w:r w:rsidRPr="003600AF">
        <w:t>adoption nationale.</w:t>
      </w:r>
    </w:p>
    <w:p w:rsidR="00322883" w:rsidRDefault="00322883" w:rsidP="00322883">
      <w:pPr>
        <w:pStyle w:val="HChG"/>
      </w:pPr>
      <w:r>
        <w:tab/>
      </w:r>
      <w:r w:rsidRPr="00D86D4E">
        <w:t>IV.</w:t>
      </w:r>
      <w:r>
        <w:tab/>
      </w:r>
      <w:r w:rsidRPr="009A6B63">
        <w:t>Restitution internationale</w:t>
      </w:r>
      <w:r>
        <w:t xml:space="preserve"> d</w:t>
      </w:r>
      <w:r w:rsidR="00E45F99">
        <w:t>’</w:t>
      </w:r>
      <w:r>
        <w:t>enfants et d</w:t>
      </w:r>
      <w:r w:rsidR="00E45F99">
        <w:t>’</w:t>
      </w:r>
      <w:r>
        <w:t>adolescents enlevés</w:t>
      </w:r>
      <w:r w:rsidRPr="00D86D4E">
        <w:t xml:space="preserve"> </w:t>
      </w:r>
    </w:p>
    <w:p w:rsidR="00322883" w:rsidRDefault="00322883" w:rsidP="00322883">
      <w:pPr>
        <w:pStyle w:val="SingleTxtG"/>
      </w:pPr>
      <w:r>
        <w:t>119.</w:t>
      </w:r>
      <w:r>
        <w:tab/>
        <w:t xml:space="preserve">Le </w:t>
      </w:r>
      <w:r w:rsidRPr="009A6B63">
        <w:t xml:space="preserve">Secrétariat national à </w:t>
      </w:r>
      <w:r w:rsidRPr="00C310CA">
        <w:t>l</w:t>
      </w:r>
      <w:r w:rsidR="00E45F99">
        <w:t>’</w:t>
      </w:r>
      <w:r w:rsidRPr="00C310CA">
        <w:t>enfance</w:t>
      </w:r>
      <w:r w:rsidRPr="009A6B63">
        <w:t xml:space="preserve"> et à l</w:t>
      </w:r>
      <w:r w:rsidR="00E45F99">
        <w:t>’</w:t>
      </w:r>
      <w:r w:rsidRPr="009A6B63">
        <w:t>adolescence</w:t>
      </w:r>
      <w:r>
        <w:t xml:space="preserve"> a été désigné</w:t>
      </w:r>
      <w:r w:rsidRPr="00D86D4E">
        <w:t xml:space="preserve"> </w:t>
      </w:r>
      <w:r>
        <w:t>en tant qu</w:t>
      </w:r>
      <w:r w:rsidR="00E45F99">
        <w:t>’</w:t>
      </w:r>
      <w:r>
        <w:t>autorité</w:t>
      </w:r>
      <w:r w:rsidRPr="00D86D4E">
        <w:t xml:space="preserve"> central</w:t>
      </w:r>
      <w:r>
        <w:t>e</w:t>
      </w:r>
      <w:r w:rsidRPr="00D86D4E">
        <w:t xml:space="preserve"> </w:t>
      </w:r>
      <w:r>
        <w:t>responsable de</w:t>
      </w:r>
      <w:r w:rsidRPr="00D86D4E">
        <w:t xml:space="preserve"> la restitution internationale</w:t>
      </w:r>
      <w:r>
        <w:t xml:space="preserve"> de mineurs enlevés par leurs parents, en vertu du décret </w:t>
      </w:r>
      <w:r>
        <w:rPr>
          <w:rFonts w:eastAsia="MS Mincho"/>
        </w:rPr>
        <w:t>n</w:t>
      </w:r>
      <w:r>
        <w:rPr>
          <w:rFonts w:eastAsia="MS Mincho"/>
          <w:vertAlign w:val="superscript"/>
        </w:rPr>
        <w:t>o</w:t>
      </w:r>
      <w:r>
        <w:t xml:space="preserve"> 3230/04.</w:t>
      </w:r>
    </w:p>
    <w:p w:rsidR="00322883" w:rsidRDefault="00322883" w:rsidP="00322883">
      <w:pPr>
        <w:pStyle w:val="SingleTxtG"/>
      </w:pPr>
      <w:r>
        <w:t>120.</w:t>
      </w:r>
      <w:r>
        <w:tab/>
        <w:t>Cette mesure a été prise dans le cadre de la mise en œuvre de la Convention de La </w:t>
      </w:r>
      <w:r w:rsidRPr="009A6B63">
        <w:t>Haye sur les aspects civils de l</w:t>
      </w:r>
      <w:r w:rsidR="00E45F99">
        <w:t>’</w:t>
      </w:r>
      <w:r w:rsidRPr="009A6B63">
        <w:t>enlèvement international d</w:t>
      </w:r>
      <w:r w:rsidR="00E45F99">
        <w:t>’</w:t>
      </w:r>
      <w:r w:rsidRPr="009A6B63">
        <w:t>enfants</w:t>
      </w:r>
      <w:r>
        <w:t xml:space="preserve"> et</w:t>
      </w:r>
      <w:r w:rsidRPr="00D86D4E">
        <w:t xml:space="preserve"> </w:t>
      </w:r>
      <w:r>
        <w:t xml:space="preserve">de </w:t>
      </w:r>
      <w:r w:rsidRPr="00D86D4E">
        <w:t xml:space="preserve">la </w:t>
      </w:r>
      <w:r w:rsidRPr="009A6B63">
        <w:t>Convention interaméricaine sur la restitution internationale des mineurs</w:t>
      </w:r>
      <w:r>
        <w:t>, que le</w:t>
      </w:r>
      <w:r w:rsidRPr="00D86D4E">
        <w:t xml:space="preserve"> Paraguay</w:t>
      </w:r>
      <w:r>
        <w:t xml:space="preserve"> a ratifiées</w:t>
      </w:r>
      <w:r w:rsidRPr="00D86D4E">
        <w:t xml:space="preserve">. </w:t>
      </w:r>
    </w:p>
    <w:p w:rsidR="00322883" w:rsidRDefault="00322883" w:rsidP="00322883">
      <w:pPr>
        <w:pStyle w:val="H1G"/>
      </w:pPr>
      <w:r>
        <w:tab/>
      </w:r>
      <w:r w:rsidRPr="00D86D4E">
        <w:t>A.</w:t>
      </w:r>
      <w:r>
        <w:tab/>
        <w:t>Affaires traitées par</w:t>
      </w:r>
      <w:r w:rsidRPr="00D86D4E">
        <w:t xml:space="preserve"> </w:t>
      </w:r>
      <w:r>
        <w:t>le Secrétariat</w:t>
      </w:r>
    </w:p>
    <w:p w:rsidR="00322883" w:rsidRPr="00D86D4E" w:rsidRDefault="00322883" w:rsidP="00322883">
      <w:pPr>
        <w:pStyle w:val="SingleTxtG"/>
      </w:pPr>
      <w:r>
        <w:t>121.</w:t>
      </w:r>
      <w:r>
        <w:tab/>
      </w:r>
      <w:r w:rsidRPr="00C310CA">
        <w:rPr>
          <w:b/>
        </w:rPr>
        <w:t>Octobre 2009</w:t>
      </w:r>
    </w:p>
    <w:p w:rsidR="00322883" w:rsidRPr="00D86D4E" w:rsidRDefault="00322883" w:rsidP="00322883">
      <w:pPr>
        <w:pStyle w:val="Bullet1G"/>
        <w:numPr>
          <w:ilvl w:val="0"/>
          <w:numId w:val="37"/>
        </w:numPr>
      </w:pPr>
      <w:r>
        <w:t>Affaires en instance</w:t>
      </w:r>
      <w:r w:rsidRPr="00D86D4E">
        <w:t>: 98</w:t>
      </w:r>
    </w:p>
    <w:p w:rsidR="00322883" w:rsidRPr="00D86D4E" w:rsidRDefault="00322883" w:rsidP="00322883">
      <w:pPr>
        <w:pStyle w:val="Bullet1G"/>
        <w:numPr>
          <w:ilvl w:val="0"/>
          <w:numId w:val="37"/>
        </w:numPr>
      </w:pPr>
      <w:r w:rsidRPr="009A6B63">
        <w:t>Affaires terminées</w:t>
      </w:r>
      <w:r>
        <w:t>:</w:t>
      </w:r>
      <w:r w:rsidRPr="00D86D4E">
        <w:t xml:space="preserve"> 1</w:t>
      </w:r>
    </w:p>
    <w:p w:rsidR="00322883" w:rsidRDefault="00322883" w:rsidP="00322883">
      <w:pPr>
        <w:pStyle w:val="Bullet1G"/>
        <w:numPr>
          <w:ilvl w:val="0"/>
          <w:numId w:val="37"/>
        </w:numPr>
      </w:pPr>
      <w:r>
        <w:t>Nouvelles affaires</w:t>
      </w:r>
      <w:r w:rsidRPr="00D86D4E">
        <w:t>: 1</w:t>
      </w:r>
    </w:p>
    <w:p w:rsidR="00322883" w:rsidRPr="00D86D4E" w:rsidRDefault="00322883" w:rsidP="00322883">
      <w:pPr>
        <w:pStyle w:val="SingleTxtG"/>
      </w:pPr>
      <w:r>
        <w:t>122.</w:t>
      </w:r>
      <w:r>
        <w:tab/>
      </w:r>
      <w:r w:rsidRPr="00B551DE">
        <w:rPr>
          <w:b/>
        </w:rPr>
        <w:t>Novembre 2009</w:t>
      </w:r>
    </w:p>
    <w:p w:rsidR="00322883" w:rsidRPr="00D86D4E" w:rsidRDefault="00322883" w:rsidP="00322883">
      <w:pPr>
        <w:pStyle w:val="Bullet1G"/>
        <w:numPr>
          <w:ilvl w:val="0"/>
          <w:numId w:val="37"/>
        </w:numPr>
      </w:pPr>
      <w:r>
        <w:t>Affaires en instance</w:t>
      </w:r>
      <w:r w:rsidRPr="00D86D4E">
        <w:t>: 101</w:t>
      </w:r>
    </w:p>
    <w:p w:rsidR="00322883" w:rsidRPr="00D86D4E" w:rsidRDefault="00322883" w:rsidP="00322883">
      <w:pPr>
        <w:pStyle w:val="Bullet1G"/>
        <w:numPr>
          <w:ilvl w:val="0"/>
          <w:numId w:val="37"/>
        </w:numPr>
      </w:pPr>
      <w:r>
        <w:t>Affaires</w:t>
      </w:r>
      <w:r w:rsidRPr="00D86D4E">
        <w:t xml:space="preserve"> </w:t>
      </w:r>
      <w:r>
        <w:t>terminées</w:t>
      </w:r>
      <w:r w:rsidRPr="00D86D4E">
        <w:t>: 0</w:t>
      </w:r>
    </w:p>
    <w:p w:rsidR="00322883" w:rsidRDefault="00322883" w:rsidP="00322883">
      <w:pPr>
        <w:pStyle w:val="Bullet1G"/>
        <w:numPr>
          <w:ilvl w:val="0"/>
          <w:numId w:val="37"/>
        </w:numPr>
      </w:pPr>
      <w:r>
        <w:t>Nouvelles affaires</w:t>
      </w:r>
      <w:r w:rsidRPr="00D86D4E">
        <w:t>: 3</w:t>
      </w:r>
    </w:p>
    <w:p w:rsidR="00322883" w:rsidRPr="00D86D4E" w:rsidRDefault="00322883" w:rsidP="00322883">
      <w:pPr>
        <w:pStyle w:val="SingleTxtG"/>
      </w:pPr>
      <w:r>
        <w:t>123.</w:t>
      </w:r>
      <w:r>
        <w:tab/>
      </w:r>
      <w:r w:rsidRPr="00B551DE">
        <w:rPr>
          <w:b/>
        </w:rPr>
        <w:t>Décembre 2009</w:t>
      </w:r>
    </w:p>
    <w:p w:rsidR="00322883" w:rsidRPr="00D86D4E" w:rsidRDefault="00322883" w:rsidP="00322883">
      <w:pPr>
        <w:pStyle w:val="Bullet1G"/>
        <w:numPr>
          <w:ilvl w:val="0"/>
          <w:numId w:val="37"/>
        </w:numPr>
      </w:pPr>
      <w:r>
        <w:t>Affaires en instance</w:t>
      </w:r>
      <w:r w:rsidRPr="00D86D4E">
        <w:t>: 101</w:t>
      </w:r>
    </w:p>
    <w:p w:rsidR="00322883" w:rsidRPr="00D86D4E" w:rsidRDefault="00322883" w:rsidP="00322883">
      <w:pPr>
        <w:pStyle w:val="Bullet1G"/>
        <w:numPr>
          <w:ilvl w:val="0"/>
          <w:numId w:val="37"/>
        </w:numPr>
      </w:pPr>
      <w:r>
        <w:t>Affaires</w:t>
      </w:r>
      <w:r w:rsidRPr="00D86D4E">
        <w:t xml:space="preserve"> </w:t>
      </w:r>
      <w:r>
        <w:t>terminées</w:t>
      </w:r>
      <w:r w:rsidRPr="00D86D4E">
        <w:t xml:space="preserve">: 1 </w:t>
      </w:r>
    </w:p>
    <w:p w:rsidR="00322883" w:rsidRDefault="00322883" w:rsidP="00322883">
      <w:pPr>
        <w:pStyle w:val="Bullet1G"/>
        <w:numPr>
          <w:ilvl w:val="0"/>
          <w:numId w:val="37"/>
        </w:numPr>
      </w:pPr>
      <w:r>
        <w:t>Nouvelles affaires</w:t>
      </w:r>
      <w:r w:rsidRPr="00D86D4E">
        <w:t>: 0</w:t>
      </w:r>
    </w:p>
    <w:p w:rsidR="00322883" w:rsidRDefault="00322883" w:rsidP="00322883">
      <w:pPr>
        <w:pStyle w:val="SingleTxtG"/>
      </w:pPr>
      <w:r>
        <w:t>124.</w:t>
      </w:r>
      <w:r>
        <w:tab/>
        <w:t>Au cours de la période considérée,</w:t>
      </w:r>
      <w:r w:rsidRPr="00D86D4E">
        <w:t xml:space="preserve"> la</w:t>
      </w:r>
      <w:r>
        <w:t xml:space="preserve"> </w:t>
      </w:r>
      <w:r w:rsidRPr="00C310CA">
        <w:t>plupart</w:t>
      </w:r>
      <w:r>
        <w:t xml:space="preserve"> des affaires portées devant l</w:t>
      </w:r>
      <w:r w:rsidR="00E45F99">
        <w:t>’</w:t>
      </w:r>
      <w:r>
        <w:t>autorité c</w:t>
      </w:r>
      <w:r w:rsidRPr="00D86D4E">
        <w:t>entral</w:t>
      </w:r>
      <w:r>
        <w:t>e</w:t>
      </w:r>
      <w:r w:rsidRPr="00D86D4E">
        <w:t xml:space="preserve"> con</w:t>
      </w:r>
      <w:r>
        <w:t>cernaient</w:t>
      </w:r>
      <w:r w:rsidRPr="00D86D4E">
        <w:t xml:space="preserve"> la Rép</w:t>
      </w:r>
      <w:r>
        <w:t>u</w:t>
      </w:r>
      <w:r w:rsidRPr="00D86D4E">
        <w:t>bli</w:t>
      </w:r>
      <w:r>
        <w:t>que</w:t>
      </w:r>
      <w:r w:rsidRPr="00D86D4E">
        <w:t xml:space="preserve"> </w:t>
      </w:r>
      <w:r>
        <w:t>a</w:t>
      </w:r>
      <w:r w:rsidRPr="00D86D4E">
        <w:t>rgentin</w:t>
      </w:r>
      <w:r>
        <w:t>e</w:t>
      </w:r>
      <w:r w:rsidRPr="00D86D4E">
        <w:t xml:space="preserve">. </w:t>
      </w:r>
      <w:r>
        <w:t>D</w:t>
      </w:r>
      <w:r w:rsidR="00E45F99">
        <w:t>’</w:t>
      </w:r>
      <w:r>
        <w:t>autres affaires</w:t>
      </w:r>
      <w:r w:rsidRPr="00D86D4E">
        <w:t xml:space="preserve"> con</w:t>
      </w:r>
      <w:r>
        <w:t>cernaient</w:t>
      </w:r>
      <w:r w:rsidRPr="00D86D4E">
        <w:t xml:space="preserve"> </w:t>
      </w:r>
      <w:r>
        <w:t>l</w:t>
      </w:r>
      <w:r w:rsidR="00E45F99">
        <w:t>’</w:t>
      </w:r>
      <w:r w:rsidRPr="00D86D4E">
        <w:t>Espa</w:t>
      </w:r>
      <w:r>
        <w:t>gne</w:t>
      </w:r>
      <w:r w:rsidRPr="00D86D4E">
        <w:t xml:space="preserve">, </w:t>
      </w:r>
      <w:r>
        <w:t xml:space="preserve">le </w:t>
      </w:r>
      <w:r w:rsidRPr="00D86D4E">
        <w:t xml:space="preserve">Brésil, </w:t>
      </w:r>
      <w:r>
        <w:t>l</w:t>
      </w:r>
      <w:r w:rsidR="00E45F99">
        <w:t>’</w:t>
      </w:r>
      <w:r w:rsidRPr="00D86D4E">
        <w:t>Uruguay,</w:t>
      </w:r>
      <w:r>
        <w:t xml:space="preserve"> la</w:t>
      </w:r>
      <w:r w:rsidRPr="00D86D4E">
        <w:t xml:space="preserve"> Bolivi</w:t>
      </w:r>
      <w:r>
        <w:t>e</w:t>
      </w:r>
      <w:r w:rsidRPr="00D86D4E">
        <w:t xml:space="preserve">, </w:t>
      </w:r>
      <w:r>
        <w:t xml:space="preserve">le </w:t>
      </w:r>
      <w:r w:rsidRPr="00D86D4E">
        <w:t>Chil</w:t>
      </w:r>
      <w:r>
        <w:t>i</w:t>
      </w:r>
      <w:r w:rsidRPr="00D86D4E">
        <w:t>,</w:t>
      </w:r>
      <w:r>
        <w:t xml:space="preserve"> le Liban et la</w:t>
      </w:r>
      <w:r w:rsidRPr="00D86D4E">
        <w:t xml:space="preserve"> Belgique. </w:t>
      </w:r>
      <w:r>
        <w:t>Les tableaux ci-dessous, accompagnés</w:t>
      </w:r>
      <w:r w:rsidRPr="00D86D4E">
        <w:t xml:space="preserve"> </w:t>
      </w:r>
      <w:r>
        <w:t>des graphiques correspondants, indiquent le nombre d</w:t>
      </w:r>
      <w:r w:rsidR="00E45F99">
        <w:t>’</w:t>
      </w:r>
      <w:r>
        <w:t>affaires traitées, par mois et par pays</w:t>
      </w:r>
      <w:r w:rsidRPr="00D86D4E">
        <w:t>.</w:t>
      </w:r>
    </w:p>
    <w:p w:rsidR="00322883" w:rsidRDefault="00322883" w:rsidP="00322883">
      <w:pPr>
        <w:pStyle w:val="Heading1"/>
        <w:spacing w:after="120"/>
        <w:rPr>
          <w:b/>
        </w:rPr>
      </w:pPr>
      <w:r>
        <w:br w:type="page"/>
        <w:t>Tableau III</w:t>
      </w:r>
      <w:r>
        <w:br/>
      </w:r>
      <w:r w:rsidRPr="00C310CA">
        <w:rPr>
          <w:b/>
        </w:rPr>
        <w:t>Nombre d</w:t>
      </w:r>
      <w:r w:rsidR="00E45F99">
        <w:rPr>
          <w:b/>
        </w:rPr>
        <w:t>’</w:t>
      </w:r>
      <w:r w:rsidRPr="00C310CA">
        <w:rPr>
          <w:b/>
        </w:rPr>
        <w:t xml:space="preserve">affaires de restitution </w:t>
      </w:r>
      <w:r>
        <w:rPr>
          <w:b/>
        </w:rPr>
        <w:t xml:space="preserve">classées </w:t>
      </w:r>
      <w:r w:rsidRPr="00C310CA">
        <w:rPr>
          <w:b/>
        </w:rPr>
        <w:t xml:space="preserve">par pays, </w:t>
      </w:r>
      <w:r>
        <w:rPr>
          <w:b/>
        </w:rPr>
        <w:br/>
      </w:r>
      <w:r w:rsidRPr="00C310CA">
        <w:rPr>
          <w:b/>
        </w:rPr>
        <w:t>entre octobre et décembre 2009</w:t>
      </w:r>
    </w:p>
    <w:tbl>
      <w:tblPr>
        <w:tblW w:w="368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701"/>
      </w:tblGrid>
      <w:tr w:rsidR="00322883" w:rsidRPr="00220E9A" w:rsidTr="00E45F99">
        <w:trPr>
          <w:cantSplit/>
          <w:tblHeader/>
        </w:trPr>
        <w:tc>
          <w:tcPr>
            <w:tcW w:w="3686" w:type="dxa"/>
            <w:gridSpan w:val="2"/>
            <w:tcBorders>
              <w:top w:val="single" w:sz="4" w:space="0" w:color="auto"/>
              <w:bottom w:val="single" w:sz="12" w:space="0" w:color="auto"/>
            </w:tcBorders>
            <w:shd w:val="clear" w:color="auto" w:fill="auto"/>
            <w:vAlign w:val="bottom"/>
          </w:tcPr>
          <w:p w:rsidR="00322883" w:rsidRPr="00220E9A" w:rsidRDefault="00322883" w:rsidP="00E45F99">
            <w:pPr>
              <w:spacing w:before="80" w:after="80" w:line="200" w:lineRule="exact"/>
              <w:rPr>
                <w:i/>
                <w:sz w:val="16"/>
              </w:rPr>
            </w:pPr>
            <w:r w:rsidRPr="00D52D97">
              <w:rPr>
                <w:i/>
                <w:sz w:val="16"/>
              </w:rPr>
              <w:pict>
                <v:shapetype id="_x0000_t202" coordsize="21600,21600" o:spt="202" path="m,l,21600r21600,l21600,xe">
                  <v:stroke joinstyle="miter"/>
                  <v:path gradientshapeok="t" o:connecttype="rect"/>
                </v:shapetype>
                <v:shape id="_x0000_s1029" type="#_x0000_t202" style="position:absolute;margin-left:333.3pt;margin-top:8.15pt;width:39.2pt;height:2in;z-index:2" stroked="f">
                  <v:textbox style="mso-next-textbox:#_x0000_s1029" inset="1mm,,1mm">
                    <w:txbxContent>
                      <w:p w:rsidR="00E45F99" w:rsidRPr="00622C92" w:rsidRDefault="00E45F99" w:rsidP="00322883">
                        <w:pPr>
                          <w:rPr>
                            <w:sz w:val="16"/>
                            <w:szCs w:val="16"/>
                          </w:rPr>
                        </w:pPr>
                        <w:r>
                          <w:rPr>
                            <w:sz w:val="16"/>
                            <w:szCs w:val="16"/>
                          </w:rPr>
                          <w:t>Argentine</w:t>
                        </w:r>
                      </w:p>
                      <w:p w:rsidR="00E45F99" w:rsidRPr="00622C92" w:rsidRDefault="00E45F99" w:rsidP="00322883">
                        <w:pPr>
                          <w:spacing w:before="100"/>
                          <w:rPr>
                            <w:sz w:val="16"/>
                            <w:szCs w:val="16"/>
                          </w:rPr>
                        </w:pPr>
                        <w:r w:rsidRPr="00622C92">
                          <w:rPr>
                            <w:sz w:val="16"/>
                            <w:szCs w:val="16"/>
                          </w:rPr>
                          <w:t>Chil</w:t>
                        </w:r>
                        <w:r>
                          <w:rPr>
                            <w:sz w:val="16"/>
                            <w:szCs w:val="16"/>
                          </w:rPr>
                          <w:t>i</w:t>
                        </w:r>
                      </w:p>
                      <w:p w:rsidR="00E45F99" w:rsidRPr="00622C92" w:rsidRDefault="00E45F99" w:rsidP="00322883">
                        <w:pPr>
                          <w:spacing w:before="120"/>
                          <w:rPr>
                            <w:sz w:val="16"/>
                            <w:szCs w:val="16"/>
                          </w:rPr>
                        </w:pPr>
                        <w:r>
                          <w:rPr>
                            <w:sz w:val="16"/>
                            <w:szCs w:val="16"/>
                          </w:rPr>
                          <w:t>Espagne</w:t>
                        </w:r>
                      </w:p>
                      <w:p w:rsidR="00E45F99" w:rsidRPr="00622C92" w:rsidRDefault="00E45F99" w:rsidP="00322883">
                        <w:pPr>
                          <w:spacing w:before="120"/>
                          <w:rPr>
                            <w:sz w:val="16"/>
                            <w:szCs w:val="16"/>
                          </w:rPr>
                        </w:pPr>
                        <w:r>
                          <w:rPr>
                            <w:sz w:val="16"/>
                            <w:szCs w:val="16"/>
                          </w:rPr>
                          <w:t>Brésil</w:t>
                        </w:r>
                      </w:p>
                      <w:p w:rsidR="00E45F99" w:rsidRPr="00622C92" w:rsidRDefault="00E45F99" w:rsidP="00322883">
                        <w:pPr>
                          <w:spacing w:before="100"/>
                          <w:rPr>
                            <w:sz w:val="16"/>
                            <w:szCs w:val="16"/>
                          </w:rPr>
                        </w:pPr>
                        <w:r w:rsidRPr="00622C92">
                          <w:rPr>
                            <w:sz w:val="16"/>
                            <w:szCs w:val="16"/>
                          </w:rPr>
                          <w:t>Uruguay</w:t>
                        </w:r>
                      </w:p>
                      <w:p w:rsidR="00E45F99" w:rsidRPr="00622C92" w:rsidRDefault="00E45F99" w:rsidP="00322883">
                        <w:pPr>
                          <w:spacing w:before="100"/>
                          <w:rPr>
                            <w:sz w:val="16"/>
                            <w:szCs w:val="16"/>
                          </w:rPr>
                        </w:pPr>
                        <w:r w:rsidRPr="00622C92">
                          <w:rPr>
                            <w:sz w:val="16"/>
                            <w:szCs w:val="16"/>
                          </w:rPr>
                          <w:t>Bolivi</w:t>
                        </w:r>
                        <w:r>
                          <w:rPr>
                            <w:sz w:val="16"/>
                            <w:szCs w:val="16"/>
                          </w:rPr>
                          <w:t>e</w:t>
                        </w:r>
                      </w:p>
                      <w:p w:rsidR="00E45F99" w:rsidRPr="00622C92" w:rsidRDefault="00E45F99" w:rsidP="00322883">
                        <w:pPr>
                          <w:spacing w:before="120"/>
                          <w:rPr>
                            <w:sz w:val="16"/>
                            <w:szCs w:val="16"/>
                          </w:rPr>
                        </w:pPr>
                        <w:r>
                          <w:rPr>
                            <w:sz w:val="16"/>
                            <w:szCs w:val="16"/>
                          </w:rPr>
                          <w:t>Belgique</w:t>
                        </w:r>
                      </w:p>
                      <w:p w:rsidR="00E45F99" w:rsidRPr="00622C92" w:rsidRDefault="00E45F99" w:rsidP="00322883">
                        <w:pPr>
                          <w:spacing w:before="120"/>
                          <w:rPr>
                            <w:sz w:val="16"/>
                            <w:szCs w:val="16"/>
                          </w:rPr>
                        </w:pPr>
                        <w:r>
                          <w:rPr>
                            <w:sz w:val="16"/>
                            <w:szCs w:val="16"/>
                          </w:rPr>
                          <w:t>Liban</w:t>
                        </w:r>
                      </w:p>
                    </w:txbxContent>
                  </v:textbox>
                </v:shape>
              </w:pict>
            </w:r>
            <w:r w:rsidRPr="00220E9A">
              <w:rPr>
                <w:i/>
                <w:sz w:val="16"/>
              </w:rPr>
              <w:pict>
                <v:shape id="_x0000_s1028" type="#_x0000_t75" style="position:absolute;margin-left:187.65pt;margin-top:-1.5pt;width:185.65pt;height:162pt;z-index:1;visibility:visible"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220E9A">
              <w:rPr>
                <w:i/>
                <w:sz w:val="16"/>
              </w:rPr>
              <w:t>Octobre 2009</w:t>
            </w:r>
          </w:p>
        </w:tc>
      </w:tr>
      <w:tr w:rsidR="00322883" w:rsidRPr="00220E9A" w:rsidTr="00E45F99">
        <w:trPr>
          <w:cantSplit/>
        </w:trPr>
        <w:tc>
          <w:tcPr>
            <w:tcW w:w="1985" w:type="dxa"/>
            <w:tcBorders>
              <w:top w:val="single" w:sz="12" w:space="0" w:color="auto"/>
            </w:tcBorders>
            <w:shd w:val="clear" w:color="auto" w:fill="auto"/>
          </w:tcPr>
          <w:p w:rsidR="00322883" w:rsidRPr="00220E9A" w:rsidRDefault="00322883" w:rsidP="00E45F99">
            <w:pPr>
              <w:pStyle w:val="SingleTxtG"/>
              <w:suppressAutoHyphens w:val="0"/>
              <w:spacing w:before="40" w:after="40" w:line="220" w:lineRule="exact"/>
              <w:ind w:left="0" w:right="113"/>
              <w:jc w:val="left"/>
              <w:rPr>
                <w:sz w:val="18"/>
              </w:rPr>
            </w:pPr>
            <w:r w:rsidRPr="00220E9A">
              <w:rPr>
                <w:sz w:val="18"/>
              </w:rPr>
              <w:t>Argentin</w:t>
            </w:r>
            <w:r>
              <w:rPr>
                <w:sz w:val="18"/>
              </w:rPr>
              <w:t>e</w:t>
            </w:r>
          </w:p>
        </w:tc>
        <w:tc>
          <w:tcPr>
            <w:tcW w:w="1701" w:type="dxa"/>
            <w:tcBorders>
              <w:top w:val="single" w:sz="12" w:space="0" w:color="auto"/>
            </w:tcBorders>
            <w:shd w:val="clear" w:color="auto" w:fill="auto"/>
          </w:tcPr>
          <w:p w:rsidR="00322883" w:rsidRPr="00220E9A" w:rsidRDefault="00322883" w:rsidP="00E45F99">
            <w:pPr>
              <w:spacing w:before="40" w:after="40" w:line="220" w:lineRule="exact"/>
              <w:jc w:val="right"/>
              <w:rPr>
                <w:sz w:val="18"/>
              </w:rPr>
            </w:pPr>
            <w:r w:rsidRPr="00220E9A">
              <w:rPr>
                <w:sz w:val="18"/>
              </w:rPr>
              <w:t>78</w:t>
            </w:r>
          </w:p>
        </w:tc>
      </w:tr>
      <w:tr w:rsidR="00322883" w:rsidRPr="00220E9A" w:rsidTr="00E45F99">
        <w:trPr>
          <w:cantSplit/>
        </w:trPr>
        <w:tc>
          <w:tcPr>
            <w:tcW w:w="1985" w:type="dxa"/>
            <w:shd w:val="clear" w:color="auto" w:fill="auto"/>
          </w:tcPr>
          <w:p w:rsidR="00322883" w:rsidRPr="00220E9A" w:rsidRDefault="00322883" w:rsidP="00E45F99">
            <w:pPr>
              <w:pStyle w:val="SingleTxtG"/>
              <w:suppressAutoHyphens w:val="0"/>
              <w:spacing w:before="40" w:after="40" w:line="220" w:lineRule="exact"/>
              <w:ind w:left="0" w:right="113"/>
              <w:jc w:val="left"/>
              <w:rPr>
                <w:sz w:val="18"/>
              </w:rPr>
            </w:pPr>
            <w:r>
              <w:rPr>
                <w:sz w:val="18"/>
              </w:rPr>
              <w:t>Chili</w:t>
            </w:r>
          </w:p>
        </w:tc>
        <w:tc>
          <w:tcPr>
            <w:tcW w:w="1701" w:type="dxa"/>
            <w:shd w:val="clear" w:color="auto" w:fill="auto"/>
          </w:tcPr>
          <w:p w:rsidR="00322883" w:rsidRPr="00220E9A" w:rsidRDefault="00322883" w:rsidP="00E45F99">
            <w:pPr>
              <w:spacing w:before="40" w:after="40" w:line="220" w:lineRule="exact"/>
              <w:jc w:val="right"/>
              <w:rPr>
                <w:sz w:val="18"/>
              </w:rPr>
            </w:pPr>
            <w:r w:rsidRPr="00220E9A">
              <w:rPr>
                <w:sz w:val="18"/>
              </w:rPr>
              <w:t>1</w:t>
            </w:r>
          </w:p>
        </w:tc>
      </w:tr>
      <w:tr w:rsidR="00322883" w:rsidRPr="00220E9A" w:rsidTr="00E45F99">
        <w:trPr>
          <w:cantSplit/>
        </w:trPr>
        <w:tc>
          <w:tcPr>
            <w:tcW w:w="1985" w:type="dxa"/>
            <w:shd w:val="clear" w:color="auto" w:fill="auto"/>
          </w:tcPr>
          <w:p w:rsidR="00322883" w:rsidRPr="00220E9A" w:rsidRDefault="00322883" w:rsidP="00E45F99">
            <w:pPr>
              <w:pStyle w:val="SingleTxtG"/>
              <w:suppressAutoHyphens w:val="0"/>
              <w:spacing w:before="40" w:after="40" w:line="220" w:lineRule="exact"/>
              <w:ind w:left="0" w:right="113"/>
              <w:jc w:val="left"/>
              <w:rPr>
                <w:sz w:val="18"/>
              </w:rPr>
            </w:pPr>
            <w:r>
              <w:rPr>
                <w:sz w:val="18"/>
              </w:rPr>
              <w:t>Espagne</w:t>
            </w:r>
          </w:p>
        </w:tc>
        <w:tc>
          <w:tcPr>
            <w:tcW w:w="1701" w:type="dxa"/>
            <w:shd w:val="clear" w:color="auto" w:fill="auto"/>
          </w:tcPr>
          <w:p w:rsidR="00322883" w:rsidRPr="00220E9A" w:rsidRDefault="00322883" w:rsidP="00E45F99">
            <w:pPr>
              <w:spacing w:before="40" w:after="40" w:line="220" w:lineRule="exact"/>
              <w:jc w:val="right"/>
              <w:rPr>
                <w:sz w:val="18"/>
              </w:rPr>
            </w:pPr>
            <w:r w:rsidRPr="00220E9A">
              <w:rPr>
                <w:sz w:val="18"/>
              </w:rPr>
              <w:t>10</w:t>
            </w:r>
          </w:p>
        </w:tc>
      </w:tr>
      <w:tr w:rsidR="00322883" w:rsidRPr="00220E9A" w:rsidTr="00E45F99">
        <w:trPr>
          <w:cantSplit/>
        </w:trPr>
        <w:tc>
          <w:tcPr>
            <w:tcW w:w="1985" w:type="dxa"/>
            <w:shd w:val="clear" w:color="auto" w:fill="auto"/>
          </w:tcPr>
          <w:p w:rsidR="00322883" w:rsidRPr="00220E9A" w:rsidRDefault="00322883" w:rsidP="00E45F99">
            <w:pPr>
              <w:pStyle w:val="SingleTxtG"/>
              <w:suppressAutoHyphens w:val="0"/>
              <w:spacing w:before="40" w:after="40" w:line="220" w:lineRule="exact"/>
              <w:ind w:left="0" w:right="113"/>
              <w:jc w:val="left"/>
              <w:rPr>
                <w:sz w:val="18"/>
              </w:rPr>
            </w:pPr>
            <w:r>
              <w:rPr>
                <w:sz w:val="18"/>
              </w:rPr>
              <w:t>Brésil</w:t>
            </w:r>
          </w:p>
        </w:tc>
        <w:tc>
          <w:tcPr>
            <w:tcW w:w="1701" w:type="dxa"/>
            <w:shd w:val="clear" w:color="auto" w:fill="auto"/>
          </w:tcPr>
          <w:p w:rsidR="00322883" w:rsidRPr="00220E9A" w:rsidRDefault="00322883" w:rsidP="00E45F99">
            <w:pPr>
              <w:spacing w:before="40" w:after="40" w:line="220" w:lineRule="exact"/>
              <w:jc w:val="right"/>
              <w:rPr>
                <w:sz w:val="18"/>
              </w:rPr>
            </w:pPr>
            <w:r w:rsidRPr="00220E9A">
              <w:rPr>
                <w:sz w:val="18"/>
              </w:rPr>
              <w:t>4</w:t>
            </w:r>
          </w:p>
        </w:tc>
      </w:tr>
      <w:tr w:rsidR="00322883" w:rsidRPr="00220E9A" w:rsidTr="00E45F99">
        <w:trPr>
          <w:cantSplit/>
        </w:trPr>
        <w:tc>
          <w:tcPr>
            <w:tcW w:w="1985" w:type="dxa"/>
            <w:shd w:val="clear" w:color="auto" w:fill="auto"/>
          </w:tcPr>
          <w:p w:rsidR="00322883" w:rsidRPr="00220E9A" w:rsidRDefault="00322883" w:rsidP="00E45F99">
            <w:pPr>
              <w:pStyle w:val="SingleTxtG"/>
              <w:suppressAutoHyphens w:val="0"/>
              <w:spacing w:before="40" w:after="40" w:line="220" w:lineRule="exact"/>
              <w:ind w:left="0" w:right="113"/>
              <w:jc w:val="left"/>
              <w:rPr>
                <w:sz w:val="18"/>
              </w:rPr>
            </w:pPr>
            <w:r w:rsidRPr="00220E9A">
              <w:rPr>
                <w:sz w:val="18"/>
              </w:rPr>
              <w:t>Uruguay</w:t>
            </w:r>
          </w:p>
        </w:tc>
        <w:tc>
          <w:tcPr>
            <w:tcW w:w="1701" w:type="dxa"/>
            <w:shd w:val="clear" w:color="auto" w:fill="auto"/>
          </w:tcPr>
          <w:p w:rsidR="00322883" w:rsidRPr="00220E9A" w:rsidRDefault="00322883" w:rsidP="00E45F99">
            <w:pPr>
              <w:spacing w:before="40" w:after="40" w:line="220" w:lineRule="exact"/>
              <w:jc w:val="right"/>
              <w:rPr>
                <w:sz w:val="18"/>
              </w:rPr>
            </w:pPr>
            <w:r w:rsidRPr="00220E9A">
              <w:rPr>
                <w:sz w:val="18"/>
              </w:rPr>
              <w:t>2</w:t>
            </w:r>
          </w:p>
        </w:tc>
      </w:tr>
      <w:tr w:rsidR="00322883" w:rsidRPr="00220E9A" w:rsidTr="00E45F99">
        <w:trPr>
          <w:cantSplit/>
        </w:trPr>
        <w:tc>
          <w:tcPr>
            <w:tcW w:w="1985" w:type="dxa"/>
            <w:shd w:val="clear" w:color="auto" w:fill="auto"/>
          </w:tcPr>
          <w:p w:rsidR="00322883" w:rsidRPr="00220E9A" w:rsidRDefault="00322883" w:rsidP="00E45F99">
            <w:pPr>
              <w:pStyle w:val="SingleTxtG"/>
              <w:suppressAutoHyphens w:val="0"/>
              <w:spacing w:before="40" w:after="40" w:line="220" w:lineRule="exact"/>
              <w:ind w:left="0" w:right="113"/>
              <w:jc w:val="left"/>
              <w:rPr>
                <w:sz w:val="18"/>
              </w:rPr>
            </w:pPr>
            <w:r w:rsidRPr="00220E9A">
              <w:rPr>
                <w:sz w:val="18"/>
              </w:rPr>
              <w:t>Bolivi</w:t>
            </w:r>
            <w:r>
              <w:rPr>
                <w:sz w:val="18"/>
              </w:rPr>
              <w:t>e</w:t>
            </w:r>
          </w:p>
        </w:tc>
        <w:tc>
          <w:tcPr>
            <w:tcW w:w="1701" w:type="dxa"/>
            <w:shd w:val="clear" w:color="auto" w:fill="auto"/>
          </w:tcPr>
          <w:p w:rsidR="00322883" w:rsidRPr="00220E9A" w:rsidRDefault="00322883" w:rsidP="00E45F99">
            <w:pPr>
              <w:spacing w:before="40" w:after="40" w:line="220" w:lineRule="exact"/>
              <w:jc w:val="right"/>
              <w:rPr>
                <w:sz w:val="18"/>
              </w:rPr>
            </w:pPr>
            <w:r w:rsidRPr="00220E9A">
              <w:rPr>
                <w:sz w:val="18"/>
              </w:rPr>
              <w:t>1</w:t>
            </w:r>
          </w:p>
        </w:tc>
      </w:tr>
      <w:tr w:rsidR="00322883" w:rsidRPr="00220E9A" w:rsidTr="00E45F99">
        <w:trPr>
          <w:cantSplit/>
        </w:trPr>
        <w:tc>
          <w:tcPr>
            <w:tcW w:w="1985" w:type="dxa"/>
            <w:shd w:val="clear" w:color="auto" w:fill="auto"/>
          </w:tcPr>
          <w:p w:rsidR="00322883" w:rsidRPr="00220E9A" w:rsidRDefault="00322883" w:rsidP="00E45F99">
            <w:pPr>
              <w:pStyle w:val="SingleTxtG"/>
              <w:suppressAutoHyphens w:val="0"/>
              <w:spacing w:before="40" w:after="40" w:line="220" w:lineRule="exact"/>
              <w:ind w:left="0" w:right="113"/>
              <w:jc w:val="left"/>
              <w:rPr>
                <w:sz w:val="18"/>
              </w:rPr>
            </w:pPr>
            <w:r>
              <w:rPr>
                <w:sz w:val="18"/>
              </w:rPr>
              <w:t>Belgique</w:t>
            </w:r>
          </w:p>
        </w:tc>
        <w:tc>
          <w:tcPr>
            <w:tcW w:w="1701" w:type="dxa"/>
            <w:shd w:val="clear" w:color="auto" w:fill="auto"/>
          </w:tcPr>
          <w:p w:rsidR="00322883" w:rsidRPr="00220E9A" w:rsidRDefault="00322883" w:rsidP="00E45F99">
            <w:pPr>
              <w:spacing w:before="40" w:after="40" w:line="220" w:lineRule="exact"/>
              <w:jc w:val="right"/>
              <w:rPr>
                <w:sz w:val="18"/>
              </w:rPr>
            </w:pPr>
            <w:r w:rsidRPr="00220E9A">
              <w:rPr>
                <w:sz w:val="18"/>
              </w:rPr>
              <w:t>1</w:t>
            </w:r>
          </w:p>
        </w:tc>
      </w:tr>
      <w:tr w:rsidR="00322883" w:rsidRPr="00220E9A" w:rsidTr="00E45F99">
        <w:trPr>
          <w:cantSplit/>
        </w:trPr>
        <w:tc>
          <w:tcPr>
            <w:tcW w:w="1985" w:type="dxa"/>
            <w:tcBorders>
              <w:bottom w:val="single" w:sz="4" w:space="0" w:color="auto"/>
            </w:tcBorders>
            <w:shd w:val="clear" w:color="auto" w:fill="auto"/>
          </w:tcPr>
          <w:p w:rsidR="00322883" w:rsidRPr="00220E9A" w:rsidRDefault="00322883" w:rsidP="00E45F99">
            <w:pPr>
              <w:spacing w:before="40" w:after="40" w:line="220" w:lineRule="exact"/>
              <w:rPr>
                <w:sz w:val="18"/>
              </w:rPr>
            </w:pPr>
            <w:r>
              <w:rPr>
                <w:sz w:val="18"/>
              </w:rPr>
              <w:t>Liban</w:t>
            </w:r>
          </w:p>
        </w:tc>
        <w:tc>
          <w:tcPr>
            <w:tcW w:w="1701" w:type="dxa"/>
            <w:tcBorders>
              <w:bottom w:val="single" w:sz="4" w:space="0" w:color="auto"/>
            </w:tcBorders>
            <w:shd w:val="clear" w:color="auto" w:fill="auto"/>
          </w:tcPr>
          <w:p w:rsidR="00322883" w:rsidRPr="00220E9A" w:rsidRDefault="00322883" w:rsidP="00E45F99">
            <w:pPr>
              <w:spacing w:before="40" w:after="40" w:line="220" w:lineRule="exact"/>
              <w:jc w:val="right"/>
              <w:rPr>
                <w:sz w:val="18"/>
              </w:rPr>
            </w:pPr>
            <w:r w:rsidRPr="00220E9A">
              <w:rPr>
                <w:sz w:val="18"/>
              </w:rPr>
              <w:t>1</w:t>
            </w:r>
          </w:p>
        </w:tc>
      </w:tr>
      <w:tr w:rsidR="00322883" w:rsidRPr="00220E9A" w:rsidTr="00E45F99">
        <w:trPr>
          <w:cantSplit/>
        </w:trPr>
        <w:tc>
          <w:tcPr>
            <w:tcW w:w="1985" w:type="dxa"/>
            <w:tcBorders>
              <w:top w:val="single" w:sz="4" w:space="0" w:color="auto"/>
              <w:bottom w:val="single" w:sz="12" w:space="0" w:color="auto"/>
            </w:tcBorders>
            <w:shd w:val="clear" w:color="auto" w:fill="auto"/>
          </w:tcPr>
          <w:p w:rsidR="00322883" w:rsidRPr="00A8572D" w:rsidRDefault="00322883" w:rsidP="00E45F99">
            <w:pPr>
              <w:spacing w:before="80" w:after="80" w:line="220" w:lineRule="exact"/>
              <w:ind w:firstLine="284"/>
              <w:rPr>
                <w:b/>
                <w:sz w:val="18"/>
              </w:rPr>
            </w:pPr>
            <w:r w:rsidRPr="00A8572D">
              <w:rPr>
                <w:b/>
                <w:sz w:val="18"/>
              </w:rPr>
              <w:t>Total</w:t>
            </w:r>
          </w:p>
        </w:tc>
        <w:tc>
          <w:tcPr>
            <w:tcW w:w="1701" w:type="dxa"/>
            <w:tcBorders>
              <w:top w:val="single" w:sz="4" w:space="0" w:color="auto"/>
              <w:bottom w:val="single" w:sz="12" w:space="0" w:color="auto"/>
            </w:tcBorders>
            <w:shd w:val="clear" w:color="auto" w:fill="auto"/>
          </w:tcPr>
          <w:p w:rsidR="00322883" w:rsidRPr="00CC17EC" w:rsidRDefault="00322883" w:rsidP="00E45F99">
            <w:pPr>
              <w:spacing w:before="80" w:after="80" w:line="220" w:lineRule="exact"/>
              <w:jc w:val="right"/>
              <w:rPr>
                <w:b/>
                <w:sz w:val="18"/>
              </w:rPr>
            </w:pPr>
            <w:r w:rsidRPr="00CC17EC">
              <w:rPr>
                <w:b/>
                <w:sz w:val="18"/>
              </w:rPr>
              <w:t>98</w:t>
            </w:r>
          </w:p>
        </w:tc>
      </w:tr>
    </w:tbl>
    <w:p w:rsidR="00322883" w:rsidRPr="00CC17EC" w:rsidRDefault="00322883" w:rsidP="00322883">
      <w:pPr>
        <w:pStyle w:val="SingleTxtG"/>
      </w:pPr>
    </w:p>
    <w:tbl>
      <w:tblPr>
        <w:tblW w:w="368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701"/>
      </w:tblGrid>
      <w:tr w:rsidR="00322883" w:rsidRPr="001E082C" w:rsidTr="00E45F99">
        <w:trPr>
          <w:cantSplit/>
          <w:tblHeader/>
        </w:trPr>
        <w:tc>
          <w:tcPr>
            <w:tcW w:w="3686" w:type="dxa"/>
            <w:gridSpan w:val="2"/>
            <w:tcBorders>
              <w:top w:val="single" w:sz="4" w:space="0" w:color="auto"/>
              <w:bottom w:val="single" w:sz="12" w:space="0" w:color="auto"/>
            </w:tcBorders>
            <w:shd w:val="clear" w:color="auto" w:fill="auto"/>
            <w:vAlign w:val="bottom"/>
          </w:tcPr>
          <w:p w:rsidR="00322883" w:rsidRPr="001E082C" w:rsidRDefault="00322883" w:rsidP="00E45F99">
            <w:pPr>
              <w:spacing w:before="80" w:after="80" w:line="200" w:lineRule="exact"/>
              <w:rPr>
                <w:i/>
                <w:sz w:val="16"/>
              </w:rPr>
            </w:pPr>
            <w:r w:rsidRPr="00D52D97">
              <w:rPr>
                <w:i/>
                <w:sz w:val="16"/>
              </w:rPr>
              <w:pict>
                <v:shape id="_x0000_s1031" type="#_x0000_t202" style="position:absolute;margin-left:330.7pt;margin-top:8.85pt;width:39.2pt;height:2in;z-index:4" stroked="f">
                  <v:textbox style="mso-next-textbox:#_x0000_s1031" inset="1mm,,1mm">
                    <w:txbxContent>
                      <w:p w:rsidR="00E45F99" w:rsidRPr="00622C92" w:rsidRDefault="00E45F99" w:rsidP="00322883">
                        <w:pPr>
                          <w:rPr>
                            <w:sz w:val="16"/>
                            <w:szCs w:val="16"/>
                          </w:rPr>
                        </w:pPr>
                        <w:r w:rsidRPr="00622C92">
                          <w:rPr>
                            <w:sz w:val="16"/>
                            <w:szCs w:val="16"/>
                          </w:rPr>
                          <w:t>Argentin</w:t>
                        </w:r>
                        <w:r>
                          <w:rPr>
                            <w:sz w:val="16"/>
                            <w:szCs w:val="16"/>
                          </w:rPr>
                          <w:t>e</w:t>
                        </w:r>
                      </w:p>
                      <w:p w:rsidR="00E45F99" w:rsidRPr="00622C92" w:rsidRDefault="00E45F99" w:rsidP="00322883">
                        <w:pPr>
                          <w:spacing w:before="100"/>
                          <w:rPr>
                            <w:sz w:val="16"/>
                            <w:szCs w:val="16"/>
                          </w:rPr>
                        </w:pPr>
                        <w:r>
                          <w:rPr>
                            <w:sz w:val="16"/>
                            <w:szCs w:val="16"/>
                          </w:rPr>
                          <w:t>Chili</w:t>
                        </w:r>
                      </w:p>
                      <w:p w:rsidR="00E45F99" w:rsidRPr="00622C92" w:rsidRDefault="00E45F99" w:rsidP="00322883">
                        <w:pPr>
                          <w:spacing w:before="120"/>
                          <w:rPr>
                            <w:sz w:val="16"/>
                            <w:szCs w:val="16"/>
                          </w:rPr>
                        </w:pPr>
                        <w:r>
                          <w:rPr>
                            <w:sz w:val="16"/>
                            <w:szCs w:val="16"/>
                          </w:rPr>
                          <w:t>Espagne</w:t>
                        </w:r>
                      </w:p>
                      <w:p w:rsidR="00E45F99" w:rsidRPr="00622C92" w:rsidRDefault="00E45F99" w:rsidP="00322883">
                        <w:pPr>
                          <w:spacing w:before="120"/>
                          <w:rPr>
                            <w:sz w:val="16"/>
                            <w:szCs w:val="16"/>
                          </w:rPr>
                        </w:pPr>
                        <w:r>
                          <w:rPr>
                            <w:sz w:val="16"/>
                            <w:szCs w:val="16"/>
                          </w:rPr>
                          <w:t>Brésil</w:t>
                        </w:r>
                      </w:p>
                      <w:p w:rsidR="00E45F99" w:rsidRPr="00622C92" w:rsidRDefault="00E45F99" w:rsidP="00322883">
                        <w:pPr>
                          <w:spacing w:before="100"/>
                          <w:rPr>
                            <w:sz w:val="16"/>
                            <w:szCs w:val="16"/>
                          </w:rPr>
                        </w:pPr>
                        <w:r w:rsidRPr="00622C92">
                          <w:rPr>
                            <w:sz w:val="16"/>
                            <w:szCs w:val="16"/>
                          </w:rPr>
                          <w:t>Uruguay</w:t>
                        </w:r>
                      </w:p>
                      <w:p w:rsidR="00E45F99" w:rsidRPr="00622C92" w:rsidRDefault="00E45F99" w:rsidP="00322883">
                        <w:pPr>
                          <w:spacing w:before="100"/>
                          <w:rPr>
                            <w:sz w:val="16"/>
                            <w:szCs w:val="16"/>
                          </w:rPr>
                        </w:pPr>
                        <w:r w:rsidRPr="00622C92">
                          <w:rPr>
                            <w:sz w:val="16"/>
                            <w:szCs w:val="16"/>
                          </w:rPr>
                          <w:t>Bolivi</w:t>
                        </w:r>
                        <w:r>
                          <w:rPr>
                            <w:sz w:val="16"/>
                            <w:szCs w:val="16"/>
                          </w:rPr>
                          <w:t>e</w:t>
                        </w:r>
                      </w:p>
                      <w:p w:rsidR="00E45F99" w:rsidRPr="00622C92" w:rsidRDefault="00E45F99" w:rsidP="00322883">
                        <w:pPr>
                          <w:spacing w:before="120"/>
                          <w:rPr>
                            <w:sz w:val="16"/>
                            <w:szCs w:val="16"/>
                          </w:rPr>
                        </w:pPr>
                        <w:r>
                          <w:rPr>
                            <w:sz w:val="16"/>
                            <w:szCs w:val="16"/>
                          </w:rPr>
                          <w:t>Belgique</w:t>
                        </w:r>
                      </w:p>
                      <w:p w:rsidR="00E45F99" w:rsidRPr="00622C92" w:rsidRDefault="00E45F99" w:rsidP="00322883">
                        <w:pPr>
                          <w:spacing w:before="80"/>
                          <w:rPr>
                            <w:sz w:val="16"/>
                            <w:szCs w:val="16"/>
                          </w:rPr>
                        </w:pPr>
                        <w:r>
                          <w:rPr>
                            <w:sz w:val="16"/>
                            <w:szCs w:val="16"/>
                          </w:rPr>
                          <w:t>Liban</w:t>
                        </w:r>
                      </w:p>
                    </w:txbxContent>
                  </v:textbox>
                </v:shape>
              </w:pict>
            </w:r>
            <w:r>
              <w:rPr>
                <w:i/>
                <w:sz w:val="16"/>
              </w:rPr>
              <w:t>Novembre</w:t>
            </w:r>
            <w:r w:rsidRPr="001E082C">
              <w:rPr>
                <w:i/>
                <w:sz w:val="16"/>
              </w:rPr>
              <w:t xml:space="preserve"> 2009</w:t>
            </w:r>
          </w:p>
        </w:tc>
      </w:tr>
      <w:tr w:rsidR="00322883" w:rsidRPr="001E082C" w:rsidTr="00E45F99">
        <w:trPr>
          <w:cantSplit/>
        </w:trPr>
        <w:tc>
          <w:tcPr>
            <w:tcW w:w="1985" w:type="dxa"/>
            <w:tcBorders>
              <w:top w:val="single" w:sz="12" w:space="0" w:color="auto"/>
            </w:tcBorders>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Argentine</w:t>
            </w:r>
          </w:p>
        </w:tc>
        <w:tc>
          <w:tcPr>
            <w:tcW w:w="1701" w:type="dxa"/>
            <w:tcBorders>
              <w:top w:val="single" w:sz="12" w:space="0" w:color="auto"/>
            </w:tcBorders>
            <w:shd w:val="clear" w:color="auto" w:fill="auto"/>
          </w:tcPr>
          <w:p w:rsidR="00322883" w:rsidRPr="001E082C" w:rsidRDefault="00322883" w:rsidP="00E45F99">
            <w:pPr>
              <w:spacing w:before="40" w:after="40" w:line="220" w:lineRule="exact"/>
              <w:jc w:val="right"/>
              <w:rPr>
                <w:sz w:val="18"/>
              </w:rPr>
            </w:pPr>
            <w:r w:rsidRPr="001E082C">
              <w:rPr>
                <w:sz w:val="18"/>
              </w:rPr>
              <w:t>81</w:t>
            </w:r>
          </w:p>
        </w:tc>
      </w:tr>
      <w:tr w:rsidR="00322883" w:rsidRPr="001E082C"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Chili</w:t>
            </w:r>
          </w:p>
        </w:tc>
        <w:tc>
          <w:tcPr>
            <w:tcW w:w="1701" w:type="dxa"/>
            <w:shd w:val="clear" w:color="auto" w:fill="auto"/>
          </w:tcPr>
          <w:p w:rsidR="00322883" w:rsidRPr="001E082C" w:rsidRDefault="00322883" w:rsidP="00E45F99">
            <w:pPr>
              <w:spacing w:before="40" w:after="40" w:line="220" w:lineRule="exact"/>
              <w:jc w:val="right"/>
              <w:rPr>
                <w:sz w:val="18"/>
              </w:rPr>
            </w:pPr>
            <w:r w:rsidRPr="001E082C">
              <w:rPr>
                <w:sz w:val="18"/>
              </w:rPr>
              <w:t>1</w:t>
            </w:r>
          </w:p>
        </w:tc>
      </w:tr>
      <w:tr w:rsidR="00322883" w:rsidRPr="001E082C"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Espagne</w:t>
            </w:r>
          </w:p>
        </w:tc>
        <w:tc>
          <w:tcPr>
            <w:tcW w:w="1701" w:type="dxa"/>
            <w:shd w:val="clear" w:color="auto" w:fill="auto"/>
          </w:tcPr>
          <w:p w:rsidR="00322883" w:rsidRPr="001E082C" w:rsidRDefault="00322883" w:rsidP="00E45F99">
            <w:pPr>
              <w:spacing w:before="40" w:after="40" w:line="220" w:lineRule="exact"/>
              <w:jc w:val="right"/>
              <w:rPr>
                <w:sz w:val="18"/>
              </w:rPr>
            </w:pPr>
            <w:r>
              <w:rPr>
                <w:sz w:val="18"/>
              </w:rPr>
              <w:t>11</w:t>
            </w:r>
          </w:p>
        </w:tc>
      </w:tr>
      <w:tr w:rsidR="00322883" w:rsidRPr="001E082C"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35237B">
              <w:rPr>
                <w:sz w:val="18"/>
              </w:rPr>
              <w:t>Brésil</w:t>
            </w:r>
          </w:p>
        </w:tc>
        <w:tc>
          <w:tcPr>
            <w:tcW w:w="1701" w:type="dxa"/>
            <w:shd w:val="clear" w:color="auto" w:fill="auto"/>
          </w:tcPr>
          <w:p w:rsidR="00322883" w:rsidRPr="001E082C" w:rsidRDefault="00322883" w:rsidP="00E45F99">
            <w:pPr>
              <w:spacing w:before="40" w:after="40" w:line="220" w:lineRule="exact"/>
              <w:jc w:val="right"/>
              <w:rPr>
                <w:sz w:val="18"/>
              </w:rPr>
            </w:pPr>
            <w:r w:rsidRPr="001E082C">
              <w:rPr>
                <w:sz w:val="18"/>
              </w:rPr>
              <w:t>4</w:t>
            </w:r>
          </w:p>
        </w:tc>
      </w:tr>
      <w:tr w:rsidR="00322883" w:rsidRPr="001E082C"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1E082C">
              <w:rPr>
                <w:sz w:val="18"/>
              </w:rPr>
              <w:t>Uruguay</w:t>
            </w:r>
          </w:p>
        </w:tc>
        <w:tc>
          <w:tcPr>
            <w:tcW w:w="1701" w:type="dxa"/>
            <w:shd w:val="clear" w:color="auto" w:fill="auto"/>
          </w:tcPr>
          <w:p w:rsidR="00322883" w:rsidRPr="001E082C" w:rsidRDefault="00322883" w:rsidP="00E45F99">
            <w:pPr>
              <w:spacing w:before="40" w:after="40" w:line="220" w:lineRule="exact"/>
              <w:jc w:val="right"/>
              <w:rPr>
                <w:sz w:val="18"/>
              </w:rPr>
            </w:pPr>
            <w:r>
              <w:rPr>
                <w:sz w:val="18"/>
              </w:rPr>
              <w:t>1</w:t>
            </w:r>
          </w:p>
        </w:tc>
      </w:tr>
      <w:tr w:rsidR="00322883" w:rsidRPr="001E082C"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Bolivie</w:t>
            </w:r>
          </w:p>
        </w:tc>
        <w:tc>
          <w:tcPr>
            <w:tcW w:w="1701" w:type="dxa"/>
            <w:shd w:val="clear" w:color="auto" w:fill="auto"/>
          </w:tcPr>
          <w:p w:rsidR="00322883" w:rsidRPr="001E082C" w:rsidRDefault="00322883" w:rsidP="00E45F99">
            <w:pPr>
              <w:spacing w:before="40" w:after="40" w:line="220" w:lineRule="exact"/>
              <w:jc w:val="right"/>
              <w:rPr>
                <w:sz w:val="18"/>
              </w:rPr>
            </w:pPr>
            <w:r w:rsidRPr="001E082C">
              <w:rPr>
                <w:sz w:val="18"/>
              </w:rPr>
              <w:t>1</w:t>
            </w:r>
          </w:p>
        </w:tc>
      </w:tr>
      <w:tr w:rsidR="00322883" w:rsidRPr="001E082C"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35237B">
              <w:rPr>
                <w:sz w:val="18"/>
              </w:rPr>
              <w:t>Belgique</w:t>
            </w:r>
          </w:p>
        </w:tc>
        <w:tc>
          <w:tcPr>
            <w:tcW w:w="1701" w:type="dxa"/>
            <w:shd w:val="clear" w:color="auto" w:fill="auto"/>
          </w:tcPr>
          <w:p w:rsidR="00322883" w:rsidRPr="001E082C" w:rsidRDefault="00322883" w:rsidP="00E45F99">
            <w:pPr>
              <w:spacing w:before="40" w:after="40" w:line="220" w:lineRule="exact"/>
              <w:jc w:val="right"/>
              <w:rPr>
                <w:sz w:val="18"/>
              </w:rPr>
            </w:pPr>
            <w:r w:rsidRPr="001E082C">
              <w:rPr>
                <w:sz w:val="18"/>
              </w:rPr>
              <w:t>1</w:t>
            </w:r>
          </w:p>
        </w:tc>
      </w:tr>
      <w:tr w:rsidR="00322883" w:rsidRPr="001E082C" w:rsidTr="00E45F99">
        <w:trPr>
          <w:cantSplit/>
        </w:trPr>
        <w:tc>
          <w:tcPr>
            <w:tcW w:w="1985" w:type="dxa"/>
            <w:tcBorders>
              <w:bottom w:val="single" w:sz="4" w:space="0" w:color="auto"/>
            </w:tcBorders>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35237B">
              <w:rPr>
                <w:sz w:val="18"/>
              </w:rPr>
              <w:t>Liban</w:t>
            </w:r>
          </w:p>
        </w:tc>
        <w:tc>
          <w:tcPr>
            <w:tcW w:w="1701" w:type="dxa"/>
            <w:tcBorders>
              <w:bottom w:val="single" w:sz="4" w:space="0" w:color="auto"/>
            </w:tcBorders>
            <w:shd w:val="clear" w:color="auto" w:fill="auto"/>
          </w:tcPr>
          <w:p w:rsidR="00322883" w:rsidRPr="001E082C" w:rsidRDefault="00322883" w:rsidP="00E45F99">
            <w:pPr>
              <w:spacing w:before="40" w:after="40" w:line="220" w:lineRule="exact"/>
              <w:jc w:val="right"/>
              <w:rPr>
                <w:sz w:val="18"/>
              </w:rPr>
            </w:pPr>
            <w:r w:rsidRPr="001E082C">
              <w:rPr>
                <w:sz w:val="18"/>
              </w:rPr>
              <w:t>1</w:t>
            </w:r>
          </w:p>
        </w:tc>
      </w:tr>
      <w:tr w:rsidR="00322883" w:rsidRPr="001E082C" w:rsidTr="00E45F99">
        <w:trPr>
          <w:cantSplit/>
        </w:trPr>
        <w:tc>
          <w:tcPr>
            <w:tcW w:w="1985" w:type="dxa"/>
            <w:tcBorders>
              <w:top w:val="single" w:sz="4" w:space="0" w:color="auto"/>
              <w:bottom w:val="single" w:sz="12" w:space="0" w:color="auto"/>
            </w:tcBorders>
            <w:shd w:val="clear" w:color="auto" w:fill="auto"/>
          </w:tcPr>
          <w:p w:rsidR="00322883" w:rsidRPr="001E082C" w:rsidRDefault="00322883" w:rsidP="00E45F99">
            <w:pPr>
              <w:spacing w:before="80" w:after="80" w:line="220" w:lineRule="exact"/>
              <w:ind w:firstLine="284"/>
              <w:rPr>
                <w:b/>
                <w:sz w:val="18"/>
              </w:rPr>
            </w:pPr>
            <w:r w:rsidRPr="001E082C">
              <w:rPr>
                <w:b/>
                <w:sz w:val="18"/>
              </w:rPr>
              <w:t>Total</w:t>
            </w:r>
          </w:p>
        </w:tc>
        <w:tc>
          <w:tcPr>
            <w:tcW w:w="1701" w:type="dxa"/>
            <w:tcBorders>
              <w:top w:val="single" w:sz="4" w:space="0" w:color="auto"/>
              <w:bottom w:val="single" w:sz="12" w:space="0" w:color="auto"/>
            </w:tcBorders>
            <w:shd w:val="clear" w:color="auto" w:fill="auto"/>
          </w:tcPr>
          <w:p w:rsidR="00322883" w:rsidRPr="00CC17EC" w:rsidRDefault="00322883" w:rsidP="00E45F99">
            <w:pPr>
              <w:spacing w:before="80" w:after="80" w:line="220" w:lineRule="exact"/>
              <w:jc w:val="right"/>
              <w:rPr>
                <w:b/>
                <w:sz w:val="18"/>
              </w:rPr>
            </w:pPr>
            <w:r w:rsidRPr="00CC17EC">
              <w:rPr>
                <w:b/>
                <w:sz w:val="18"/>
              </w:rPr>
              <w:pict>
                <v:shape id="_x0000_s1030" type="#_x0000_t75" style="position:absolute;left:0;text-align:left;margin-left:91.45pt;margin-top:-140.5pt;width:180.65pt;height:162.1pt;z-index:3;visibility:visible;mso-position-horizontal-relative:text;mso-position-vertical-relative:text"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CC17EC">
              <w:rPr>
                <w:b/>
                <w:sz w:val="18"/>
              </w:rPr>
              <w:t>99</w:t>
            </w:r>
          </w:p>
        </w:tc>
      </w:tr>
    </w:tbl>
    <w:p w:rsidR="00322883" w:rsidRDefault="00322883" w:rsidP="00322883">
      <w:pPr>
        <w:pStyle w:val="SingleTxtG"/>
      </w:pPr>
    </w:p>
    <w:tbl>
      <w:tblPr>
        <w:tblW w:w="3686" w:type="dxa"/>
        <w:tblInd w:w="1134" w:type="dxa"/>
        <w:tblLayout w:type="fixed"/>
        <w:tblCellMar>
          <w:left w:w="0" w:type="dxa"/>
          <w:right w:w="0" w:type="dxa"/>
        </w:tblCellMar>
        <w:tblLook w:val="01E0" w:firstRow="1" w:lastRow="1" w:firstColumn="1" w:lastColumn="1" w:noHBand="0" w:noVBand="0"/>
      </w:tblPr>
      <w:tblGrid>
        <w:gridCol w:w="1985"/>
        <w:gridCol w:w="1701"/>
      </w:tblGrid>
      <w:tr w:rsidR="00322883" w:rsidRPr="0035237B" w:rsidTr="00E45F99">
        <w:trPr>
          <w:cantSplit/>
        </w:trPr>
        <w:tc>
          <w:tcPr>
            <w:tcW w:w="3686" w:type="dxa"/>
            <w:gridSpan w:val="2"/>
            <w:tcBorders>
              <w:top w:val="single" w:sz="4" w:space="0" w:color="auto"/>
              <w:bottom w:val="single" w:sz="12" w:space="0" w:color="auto"/>
            </w:tcBorders>
            <w:shd w:val="clear" w:color="auto" w:fill="auto"/>
            <w:vAlign w:val="bottom"/>
          </w:tcPr>
          <w:p w:rsidR="00322883" w:rsidRPr="00022279" w:rsidRDefault="00322883" w:rsidP="00E45F99">
            <w:pPr>
              <w:spacing w:before="80" w:after="80" w:line="200" w:lineRule="exact"/>
              <w:rPr>
                <w:b/>
                <w:noProof/>
                <w:sz w:val="16"/>
                <w:szCs w:val="16"/>
                <w:lang w:val="en-US"/>
              </w:rPr>
            </w:pPr>
            <w:r w:rsidRPr="00D52D97">
              <w:rPr>
                <w:i/>
                <w:sz w:val="16"/>
              </w:rPr>
              <w:pict>
                <v:shape id="_x0000_s1033" type="#_x0000_t202" style="position:absolute;margin-left:332pt;margin-top:9.5pt;width:39.2pt;height:2in;z-index:6" stroked="f">
                  <v:textbox style="mso-next-textbox:#_x0000_s1033" inset="1mm,,1mm">
                    <w:txbxContent>
                      <w:p w:rsidR="00E45F99" w:rsidRPr="00622C92" w:rsidRDefault="00E45F99" w:rsidP="00322883">
                        <w:pPr>
                          <w:rPr>
                            <w:sz w:val="16"/>
                            <w:szCs w:val="16"/>
                          </w:rPr>
                        </w:pPr>
                        <w:r w:rsidRPr="00622C92">
                          <w:rPr>
                            <w:sz w:val="16"/>
                            <w:szCs w:val="16"/>
                          </w:rPr>
                          <w:t>Argentin</w:t>
                        </w:r>
                        <w:r>
                          <w:rPr>
                            <w:sz w:val="16"/>
                            <w:szCs w:val="16"/>
                          </w:rPr>
                          <w:t>e</w:t>
                        </w:r>
                      </w:p>
                      <w:p w:rsidR="00E45F99" w:rsidRPr="00622C92" w:rsidRDefault="00E45F99" w:rsidP="00322883">
                        <w:pPr>
                          <w:spacing w:before="100"/>
                          <w:rPr>
                            <w:sz w:val="16"/>
                            <w:szCs w:val="16"/>
                          </w:rPr>
                        </w:pPr>
                        <w:r w:rsidRPr="00622C92">
                          <w:rPr>
                            <w:sz w:val="16"/>
                            <w:szCs w:val="16"/>
                          </w:rPr>
                          <w:t>Chil</w:t>
                        </w:r>
                        <w:r>
                          <w:rPr>
                            <w:sz w:val="16"/>
                            <w:szCs w:val="16"/>
                          </w:rPr>
                          <w:t>i</w:t>
                        </w:r>
                      </w:p>
                      <w:p w:rsidR="00E45F99" w:rsidRPr="00622C92" w:rsidRDefault="00E45F99" w:rsidP="00322883">
                        <w:pPr>
                          <w:spacing w:before="120"/>
                          <w:rPr>
                            <w:sz w:val="16"/>
                            <w:szCs w:val="16"/>
                          </w:rPr>
                        </w:pPr>
                        <w:r>
                          <w:rPr>
                            <w:sz w:val="16"/>
                            <w:szCs w:val="16"/>
                          </w:rPr>
                          <w:t>Espagne</w:t>
                        </w:r>
                      </w:p>
                      <w:p w:rsidR="00E45F99" w:rsidRPr="00622C92" w:rsidRDefault="00E45F99" w:rsidP="00322883">
                        <w:pPr>
                          <w:spacing w:before="120"/>
                          <w:rPr>
                            <w:sz w:val="16"/>
                            <w:szCs w:val="16"/>
                          </w:rPr>
                        </w:pPr>
                        <w:r>
                          <w:rPr>
                            <w:sz w:val="16"/>
                            <w:szCs w:val="16"/>
                          </w:rPr>
                          <w:t>Brésil</w:t>
                        </w:r>
                      </w:p>
                      <w:p w:rsidR="00E45F99" w:rsidRPr="00622C92" w:rsidRDefault="00E45F99" w:rsidP="00322883">
                        <w:pPr>
                          <w:spacing w:before="100"/>
                          <w:rPr>
                            <w:sz w:val="16"/>
                            <w:szCs w:val="16"/>
                          </w:rPr>
                        </w:pPr>
                        <w:r w:rsidRPr="00622C92">
                          <w:rPr>
                            <w:sz w:val="16"/>
                            <w:szCs w:val="16"/>
                          </w:rPr>
                          <w:t>Uruguay</w:t>
                        </w:r>
                      </w:p>
                      <w:p w:rsidR="00E45F99" w:rsidRPr="00622C92" w:rsidRDefault="00E45F99" w:rsidP="00322883">
                        <w:pPr>
                          <w:spacing w:before="100"/>
                          <w:rPr>
                            <w:sz w:val="16"/>
                            <w:szCs w:val="16"/>
                          </w:rPr>
                        </w:pPr>
                        <w:r w:rsidRPr="00622C92">
                          <w:rPr>
                            <w:sz w:val="16"/>
                            <w:szCs w:val="16"/>
                          </w:rPr>
                          <w:t>Bolivi</w:t>
                        </w:r>
                        <w:r>
                          <w:rPr>
                            <w:sz w:val="16"/>
                            <w:szCs w:val="16"/>
                          </w:rPr>
                          <w:t>e</w:t>
                        </w:r>
                      </w:p>
                      <w:p w:rsidR="00E45F99" w:rsidRPr="00622C92" w:rsidRDefault="00E45F99" w:rsidP="00322883">
                        <w:pPr>
                          <w:spacing w:before="120"/>
                          <w:rPr>
                            <w:sz w:val="16"/>
                            <w:szCs w:val="16"/>
                          </w:rPr>
                        </w:pPr>
                        <w:r>
                          <w:rPr>
                            <w:sz w:val="16"/>
                            <w:szCs w:val="16"/>
                          </w:rPr>
                          <w:t>Belgique</w:t>
                        </w:r>
                      </w:p>
                      <w:p w:rsidR="00E45F99" w:rsidRPr="00622C92" w:rsidRDefault="00E45F99" w:rsidP="00322883">
                        <w:pPr>
                          <w:spacing w:before="120"/>
                          <w:rPr>
                            <w:sz w:val="16"/>
                            <w:szCs w:val="16"/>
                          </w:rPr>
                        </w:pPr>
                        <w:r>
                          <w:rPr>
                            <w:sz w:val="16"/>
                            <w:szCs w:val="16"/>
                          </w:rPr>
                          <w:t>Liban</w:t>
                        </w:r>
                      </w:p>
                    </w:txbxContent>
                  </v:textbox>
                </v:shape>
              </w:pict>
            </w:r>
            <w:r w:rsidRPr="00D52D97">
              <w:rPr>
                <w:i/>
                <w:sz w:val="16"/>
              </w:rPr>
              <w:t>Décembre 2009</w:t>
            </w:r>
          </w:p>
        </w:tc>
      </w:tr>
      <w:tr w:rsidR="00322883" w:rsidRPr="0035237B" w:rsidTr="00E45F99">
        <w:trPr>
          <w:cantSplit/>
        </w:trPr>
        <w:tc>
          <w:tcPr>
            <w:tcW w:w="1985" w:type="dxa"/>
            <w:tcBorders>
              <w:top w:val="single" w:sz="12" w:space="0" w:color="auto"/>
            </w:tcBorders>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Argentine</w:t>
            </w:r>
          </w:p>
        </w:tc>
        <w:tc>
          <w:tcPr>
            <w:tcW w:w="1701" w:type="dxa"/>
            <w:tcBorders>
              <w:top w:val="single" w:sz="12" w:space="0" w:color="auto"/>
            </w:tcBorders>
            <w:shd w:val="clear" w:color="auto" w:fill="auto"/>
            <w:vAlign w:val="bottom"/>
          </w:tcPr>
          <w:p w:rsidR="00322883" w:rsidRPr="0035237B" w:rsidRDefault="00322883" w:rsidP="00E45F99">
            <w:pPr>
              <w:spacing w:before="40" w:after="40" w:line="220" w:lineRule="exact"/>
              <w:jc w:val="right"/>
              <w:rPr>
                <w:sz w:val="18"/>
              </w:rPr>
            </w:pPr>
            <w:r w:rsidRPr="0035237B">
              <w:rPr>
                <w:sz w:val="18"/>
              </w:rPr>
              <w:t>81</w:t>
            </w:r>
          </w:p>
        </w:tc>
      </w:tr>
      <w:tr w:rsidR="00322883" w:rsidRPr="0035237B"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Chili</w:t>
            </w:r>
          </w:p>
        </w:tc>
        <w:tc>
          <w:tcPr>
            <w:tcW w:w="1701" w:type="dxa"/>
            <w:shd w:val="clear" w:color="auto" w:fill="auto"/>
            <w:vAlign w:val="bottom"/>
          </w:tcPr>
          <w:p w:rsidR="00322883" w:rsidRPr="0035237B" w:rsidRDefault="00322883" w:rsidP="00E45F99">
            <w:pPr>
              <w:spacing w:before="40" w:after="40" w:line="220" w:lineRule="exact"/>
              <w:jc w:val="right"/>
              <w:rPr>
                <w:sz w:val="18"/>
              </w:rPr>
            </w:pPr>
            <w:r w:rsidRPr="0035237B">
              <w:rPr>
                <w:sz w:val="18"/>
              </w:rPr>
              <w:t>1</w:t>
            </w:r>
          </w:p>
        </w:tc>
      </w:tr>
      <w:tr w:rsidR="00322883" w:rsidRPr="0035237B"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Espagne</w:t>
            </w:r>
          </w:p>
        </w:tc>
        <w:tc>
          <w:tcPr>
            <w:tcW w:w="1701" w:type="dxa"/>
            <w:shd w:val="clear" w:color="auto" w:fill="auto"/>
            <w:vAlign w:val="bottom"/>
          </w:tcPr>
          <w:p w:rsidR="00322883" w:rsidRPr="0035237B" w:rsidRDefault="00322883" w:rsidP="00E45F99">
            <w:pPr>
              <w:spacing w:before="40" w:after="40" w:line="220" w:lineRule="exact"/>
              <w:jc w:val="right"/>
              <w:rPr>
                <w:sz w:val="18"/>
              </w:rPr>
            </w:pPr>
            <w:r w:rsidRPr="0035237B">
              <w:rPr>
                <w:sz w:val="18"/>
              </w:rPr>
              <w:t>10</w:t>
            </w:r>
          </w:p>
        </w:tc>
      </w:tr>
      <w:tr w:rsidR="00322883" w:rsidRPr="0035237B"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1E082C">
              <w:rPr>
                <w:sz w:val="18"/>
              </w:rPr>
              <w:t>Br</w:t>
            </w:r>
            <w:r>
              <w:rPr>
                <w:sz w:val="18"/>
              </w:rPr>
              <w:t>ésil</w:t>
            </w:r>
          </w:p>
        </w:tc>
        <w:tc>
          <w:tcPr>
            <w:tcW w:w="1701" w:type="dxa"/>
            <w:shd w:val="clear" w:color="auto" w:fill="auto"/>
            <w:vAlign w:val="bottom"/>
          </w:tcPr>
          <w:p w:rsidR="00322883" w:rsidRPr="0035237B" w:rsidRDefault="00322883" w:rsidP="00E45F99">
            <w:pPr>
              <w:spacing w:before="40" w:after="40" w:line="220" w:lineRule="exact"/>
              <w:jc w:val="right"/>
              <w:rPr>
                <w:sz w:val="18"/>
              </w:rPr>
            </w:pPr>
            <w:r w:rsidRPr="0035237B">
              <w:rPr>
                <w:sz w:val="18"/>
              </w:rPr>
              <w:t>4</w:t>
            </w:r>
          </w:p>
        </w:tc>
      </w:tr>
      <w:tr w:rsidR="00322883" w:rsidRPr="0035237B"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1E082C">
              <w:rPr>
                <w:sz w:val="18"/>
              </w:rPr>
              <w:t>Uruguay</w:t>
            </w:r>
          </w:p>
        </w:tc>
        <w:tc>
          <w:tcPr>
            <w:tcW w:w="1701" w:type="dxa"/>
            <w:shd w:val="clear" w:color="auto" w:fill="auto"/>
            <w:vAlign w:val="bottom"/>
          </w:tcPr>
          <w:p w:rsidR="00322883" w:rsidRPr="0035237B" w:rsidRDefault="00322883" w:rsidP="00E45F99">
            <w:pPr>
              <w:spacing w:before="40" w:after="40" w:line="220" w:lineRule="exact"/>
              <w:jc w:val="right"/>
              <w:rPr>
                <w:sz w:val="18"/>
              </w:rPr>
            </w:pPr>
            <w:r w:rsidRPr="0035237B">
              <w:rPr>
                <w:sz w:val="18"/>
              </w:rPr>
              <w:t>2</w:t>
            </w:r>
          </w:p>
        </w:tc>
      </w:tr>
      <w:tr w:rsidR="00322883" w:rsidRPr="0035237B"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1E082C">
              <w:rPr>
                <w:sz w:val="18"/>
              </w:rPr>
              <w:t>Bolivi</w:t>
            </w:r>
            <w:r>
              <w:rPr>
                <w:sz w:val="18"/>
              </w:rPr>
              <w:t>e</w:t>
            </w:r>
          </w:p>
        </w:tc>
        <w:tc>
          <w:tcPr>
            <w:tcW w:w="1701" w:type="dxa"/>
            <w:shd w:val="clear" w:color="auto" w:fill="auto"/>
            <w:vAlign w:val="bottom"/>
          </w:tcPr>
          <w:p w:rsidR="00322883" w:rsidRPr="0035237B" w:rsidRDefault="00322883" w:rsidP="00E45F99">
            <w:pPr>
              <w:spacing w:before="40" w:after="40" w:line="220" w:lineRule="exact"/>
              <w:jc w:val="right"/>
              <w:rPr>
                <w:sz w:val="18"/>
              </w:rPr>
            </w:pPr>
            <w:r w:rsidRPr="0035237B">
              <w:rPr>
                <w:sz w:val="18"/>
              </w:rPr>
              <w:t>1</w:t>
            </w:r>
          </w:p>
        </w:tc>
      </w:tr>
      <w:tr w:rsidR="00322883" w:rsidRPr="0035237B" w:rsidTr="00E45F99">
        <w:trPr>
          <w:cantSplit/>
        </w:trPr>
        <w:tc>
          <w:tcPr>
            <w:tcW w:w="1985" w:type="dxa"/>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Pr>
                <w:sz w:val="18"/>
              </w:rPr>
              <w:t>Belgique</w:t>
            </w:r>
          </w:p>
        </w:tc>
        <w:tc>
          <w:tcPr>
            <w:tcW w:w="1701" w:type="dxa"/>
            <w:shd w:val="clear" w:color="auto" w:fill="auto"/>
            <w:vAlign w:val="bottom"/>
          </w:tcPr>
          <w:p w:rsidR="00322883" w:rsidRPr="0035237B" w:rsidRDefault="00322883" w:rsidP="00E45F99">
            <w:pPr>
              <w:spacing w:before="40" w:after="40" w:line="220" w:lineRule="exact"/>
              <w:jc w:val="right"/>
              <w:rPr>
                <w:sz w:val="18"/>
              </w:rPr>
            </w:pPr>
            <w:r w:rsidRPr="0035237B">
              <w:rPr>
                <w:sz w:val="18"/>
              </w:rPr>
              <w:t>1</w:t>
            </w:r>
          </w:p>
        </w:tc>
      </w:tr>
      <w:tr w:rsidR="00322883" w:rsidRPr="0035237B" w:rsidTr="00E45F99">
        <w:trPr>
          <w:cantSplit/>
        </w:trPr>
        <w:tc>
          <w:tcPr>
            <w:tcW w:w="1985" w:type="dxa"/>
            <w:tcBorders>
              <w:bottom w:val="single" w:sz="4" w:space="0" w:color="auto"/>
            </w:tcBorders>
            <w:shd w:val="clear" w:color="auto" w:fill="auto"/>
          </w:tcPr>
          <w:p w:rsidR="00322883" w:rsidRPr="001E082C" w:rsidRDefault="00322883" w:rsidP="00E45F99">
            <w:pPr>
              <w:pStyle w:val="SingleTxtG"/>
              <w:suppressAutoHyphens w:val="0"/>
              <w:spacing w:before="40" w:after="40" w:line="220" w:lineRule="exact"/>
              <w:ind w:left="0" w:right="113"/>
              <w:jc w:val="left"/>
              <w:rPr>
                <w:sz w:val="18"/>
              </w:rPr>
            </w:pPr>
            <w:r w:rsidRPr="001E082C">
              <w:rPr>
                <w:sz w:val="18"/>
              </w:rPr>
              <w:t>L</w:t>
            </w:r>
            <w:r>
              <w:rPr>
                <w:sz w:val="18"/>
              </w:rPr>
              <w:t>iban</w:t>
            </w:r>
          </w:p>
        </w:tc>
        <w:tc>
          <w:tcPr>
            <w:tcW w:w="1701" w:type="dxa"/>
            <w:tcBorders>
              <w:bottom w:val="single" w:sz="4" w:space="0" w:color="auto"/>
            </w:tcBorders>
            <w:shd w:val="clear" w:color="auto" w:fill="auto"/>
            <w:vAlign w:val="bottom"/>
          </w:tcPr>
          <w:p w:rsidR="00322883" w:rsidRPr="0035237B" w:rsidRDefault="00322883" w:rsidP="00E45F99">
            <w:pPr>
              <w:spacing w:before="40" w:after="40" w:line="220" w:lineRule="exact"/>
              <w:jc w:val="right"/>
              <w:rPr>
                <w:sz w:val="18"/>
              </w:rPr>
            </w:pPr>
            <w:r w:rsidRPr="0035237B">
              <w:rPr>
                <w:sz w:val="18"/>
              </w:rPr>
              <w:t>1</w:t>
            </w:r>
          </w:p>
        </w:tc>
      </w:tr>
      <w:tr w:rsidR="00322883" w:rsidRPr="0035237B" w:rsidTr="00E45F99">
        <w:trPr>
          <w:cantSplit/>
        </w:trPr>
        <w:tc>
          <w:tcPr>
            <w:tcW w:w="1985" w:type="dxa"/>
            <w:tcBorders>
              <w:top w:val="single" w:sz="4" w:space="0" w:color="auto"/>
              <w:bottom w:val="single" w:sz="12" w:space="0" w:color="auto"/>
            </w:tcBorders>
            <w:shd w:val="clear" w:color="auto" w:fill="auto"/>
            <w:vAlign w:val="bottom"/>
          </w:tcPr>
          <w:p w:rsidR="00322883" w:rsidRPr="0035237B" w:rsidRDefault="00322883" w:rsidP="00E45F99">
            <w:pPr>
              <w:spacing w:before="80" w:after="80" w:line="220" w:lineRule="exact"/>
              <w:ind w:firstLine="284"/>
              <w:rPr>
                <w:b/>
                <w:sz w:val="18"/>
              </w:rPr>
            </w:pPr>
            <w:r w:rsidRPr="0035237B">
              <w:rPr>
                <w:b/>
                <w:sz w:val="18"/>
              </w:rPr>
              <w:t>Total</w:t>
            </w:r>
          </w:p>
        </w:tc>
        <w:tc>
          <w:tcPr>
            <w:tcW w:w="1701" w:type="dxa"/>
            <w:tcBorders>
              <w:top w:val="single" w:sz="4" w:space="0" w:color="auto"/>
              <w:bottom w:val="single" w:sz="12" w:space="0" w:color="auto"/>
            </w:tcBorders>
            <w:shd w:val="clear" w:color="auto" w:fill="auto"/>
            <w:vAlign w:val="bottom"/>
          </w:tcPr>
          <w:p w:rsidR="00322883" w:rsidRPr="0035237B" w:rsidRDefault="00322883" w:rsidP="00E45F99">
            <w:pPr>
              <w:spacing w:before="80" w:after="80" w:line="220" w:lineRule="exact"/>
              <w:jc w:val="right"/>
              <w:rPr>
                <w:b/>
                <w:sz w:val="18"/>
              </w:rPr>
            </w:pPr>
            <w:r w:rsidRPr="00D52D97">
              <w:rPr>
                <w:b/>
                <w:sz w:val="18"/>
              </w:rPr>
              <w:pict>
                <v:shape id="_x0000_s1032" type="#_x0000_t75" style="position:absolute;left:0;text-align:left;margin-left:92.1pt;margin-top:-139.5pt;width:180.65pt;height:162pt;z-index:5;visibility:visible;mso-position-horizontal-relative:text;mso-position-vertical-relative:text"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D52D97">
              <w:rPr>
                <w:b/>
                <w:sz w:val="18"/>
              </w:rPr>
              <w:t>101</w:t>
            </w:r>
          </w:p>
        </w:tc>
      </w:tr>
    </w:tbl>
    <w:p w:rsidR="00322883" w:rsidRPr="00D86D4E" w:rsidRDefault="00322883" w:rsidP="00322883">
      <w:pPr>
        <w:pStyle w:val="SingleTxtG"/>
        <w:keepNext/>
        <w:spacing w:before="240"/>
      </w:pPr>
      <w:r>
        <w:t>125.</w:t>
      </w:r>
      <w:r>
        <w:tab/>
        <w:t>Différentes contraintes peuvent être citées</w:t>
      </w:r>
      <w:r w:rsidRPr="00D86D4E">
        <w:t>:</w:t>
      </w:r>
    </w:p>
    <w:p w:rsidR="00322883" w:rsidRPr="00D86D4E" w:rsidRDefault="00322883" w:rsidP="00322883">
      <w:pPr>
        <w:pStyle w:val="Bullet1G"/>
        <w:keepNext/>
        <w:numPr>
          <w:ilvl w:val="0"/>
          <w:numId w:val="37"/>
        </w:numPr>
      </w:pPr>
      <w:r>
        <w:t xml:space="preserve">Le manque de ressources </w:t>
      </w:r>
      <w:r w:rsidRPr="00C310CA">
        <w:t>humaines</w:t>
      </w:r>
      <w:r w:rsidRPr="00D86D4E">
        <w:t>, qu</w:t>
      </w:r>
      <w:r>
        <w:t>i</w:t>
      </w:r>
      <w:r w:rsidRPr="00D86D4E">
        <w:t xml:space="preserve"> </w:t>
      </w:r>
      <w:r>
        <w:t>rend difficile</w:t>
      </w:r>
      <w:r w:rsidRPr="00D86D4E">
        <w:t xml:space="preserve"> </w:t>
      </w:r>
      <w:r>
        <w:t>le suivi des dossiers en cours</w:t>
      </w:r>
      <w:r w:rsidRPr="00D86D4E">
        <w:t xml:space="preserve">, </w:t>
      </w:r>
      <w:r>
        <w:t>tant dans la capitale que dans le reste du pays;</w:t>
      </w:r>
    </w:p>
    <w:p w:rsidR="00322883" w:rsidRPr="00D86D4E" w:rsidRDefault="00322883" w:rsidP="00322883">
      <w:pPr>
        <w:pStyle w:val="Bullet1G"/>
        <w:numPr>
          <w:ilvl w:val="0"/>
          <w:numId w:val="37"/>
        </w:numPr>
      </w:pPr>
      <w:r w:rsidRPr="00D86D4E">
        <w:t>L</w:t>
      </w:r>
      <w:r w:rsidR="00E45F99">
        <w:t>’</w:t>
      </w:r>
      <w:r>
        <w:t xml:space="preserve">absence de </w:t>
      </w:r>
      <w:r w:rsidRPr="00D86D4E">
        <w:t>fond</w:t>
      </w:r>
      <w:r>
        <w:t>s</w:t>
      </w:r>
      <w:r w:rsidRPr="00D86D4E">
        <w:t xml:space="preserve"> </w:t>
      </w:r>
      <w:r>
        <w:t>qui permettrait de financer l</w:t>
      </w:r>
      <w:r w:rsidR="00E45F99">
        <w:t>’</w:t>
      </w:r>
      <w:r>
        <w:t>envoi de colis</w:t>
      </w:r>
      <w:r w:rsidRPr="00D86D4E">
        <w:t xml:space="preserve"> </w:t>
      </w:r>
      <w:r>
        <w:t>dans le pays et à l</w:t>
      </w:r>
      <w:r w:rsidR="00E45F99">
        <w:t>’</w:t>
      </w:r>
      <w:r>
        <w:t xml:space="preserve">étranger, ainsi que les </w:t>
      </w:r>
      <w:r w:rsidRPr="009A6B63">
        <w:t>notifications judiciaires</w:t>
      </w:r>
      <w:r>
        <w:t>,</w:t>
      </w:r>
      <w:r w:rsidRPr="00D86D4E">
        <w:t xml:space="preserve"> </w:t>
      </w:r>
      <w:r>
        <w:t>les photocopies, etc.;</w:t>
      </w:r>
    </w:p>
    <w:p w:rsidR="00322883" w:rsidRDefault="00322883" w:rsidP="00322883">
      <w:pPr>
        <w:pStyle w:val="Bullet1G"/>
        <w:numPr>
          <w:ilvl w:val="0"/>
          <w:numId w:val="37"/>
        </w:numPr>
      </w:pPr>
      <w:r>
        <w:t>L</w:t>
      </w:r>
      <w:r w:rsidR="00E45F99">
        <w:t>’</w:t>
      </w:r>
      <w:r>
        <w:t>absence de ligne téléphonique directe pour les appels vers les téléphones portables et</w:t>
      </w:r>
      <w:r w:rsidRPr="00D86D4E">
        <w:t xml:space="preserve"> </w:t>
      </w:r>
      <w:r>
        <w:t>les appels internationaux</w:t>
      </w:r>
      <w:r w:rsidRPr="00D86D4E">
        <w:t xml:space="preserve"> </w:t>
      </w:r>
      <w:r>
        <w:t>et</w:t>
      </w:r>
      <w:r w:rsidRPr="00D86D4E">
        <w:t xml:space="preserve"> </w:t>
      </w:r>
      <w:r>
        <w:t>l</w:t>
      </w:r>
      <w:r w:rsidR="00E45F99">
        <w:t>’</w:t>
      </w:r>
      <w:r>
        <w:t xml:space="preserve">envoi de </w:t>
      </w:r>
      <w:r w:rsidRPr="00D86D4E">
        <w:t xml:space="preserve">fax </w:t>
      </w:r>
      <w:r>
        <w:t>à l</w:t>
      </w:r>
      <w:r w:rsidR="00E45F99">
        <w:t>’</w:t>
      </w:r>
      <w:r>
        <w:t>étranger</w:t>
      </w:r>
      <w:r w:rsidRPr="00D86D4E">
        <w:t xml:space="preserve">. </w:t>
      </w:r>
    </w:p>
    <w:p w:rsidR="00322883" w:rsidRDefault="00322883" w:rsidP="00322883">
      <w:pPr>
        <w:pStyle w:val="HChG"/>
      </w:pPr>
      <w:r>
        <w:tab/>
      </w:r>
      <w:r w:rsidRPr="00D86D4E">
        <w:t>V.</w:t>
      </w:r>
      <w:r>
        <w:tab/>
        <w:t xml:space="preserve">Aide aux </w:t>
      </w:r>
      <w:r w:rsidRPr="00C310CA">
        <w:t>groupes</w:t>
      </w:r>
      <w:r>
        <w:t xml:space="preserve"> de population vulnérables</w:t>
      </w:r>
    </w:p>
    <w:p w:rsidR="00322883" w:rsidRDefault="00322883" w:rsidP="00322883">
      <w:pPr>
        <w:pStyle w:val="SingleTxtG"/>
      </w:pPr>
      <w:r>
        <w:t>126.</w:t>
      </w:r>
      <w:r>
        <w:tab/>
        <w:t xml:space="preserve">Le </w:t>
      </w:r>
      <w:r w:rsidRPr="00C310CA">
        <w:t>Paraguay</w:t>
      </w:r>
      <w:r>
        <w:t xml:space="preserve"> a progressé dans l</w:t>
      </w:r>
      <w:r w:rsidR="00E45F99">
        <w:t>’</w:t>
      </w:r>
      <w:r>
        <w:t xml:space="preserve">adoption </w:t>
      </w:r>
      <w:r w:rsidRPr="00D86D4E">
        <w:t xml:space="preserve">de </w:t>
      </w:r>
      <w:r>
        <w:t>mesures d</w:t>
      </w:r>
      <w:r w:rsidR="00E45F99">
        <w:t>’</w:t>
      </w:r>
      <w:r>
        <w:t>intégration en faveur des groupes de population vulnérables</w:t>
      </w:r>
      <w:r w:rsidRPr="00D86D4E">
        <w:t xml:space="preserve">. </w:t>
      </w:r>
      <w:r>
        <w:t>Conformément au plan d</w:t>
      </w:r>
      <w:r w:rsidR="00E45F99">
        <w:t>’</w:t>
      </w:r>
      <w:r>
        <w:t>action national,</w:t>
      </w:r>
      <w:r w:rsidRPr="00D86D4E">
        <w:t xml:space="preserve"> </w:t>
      </w:r>
      <w:r>
        <w:t>des plan</w:t>
      </w:r>
      <w:r w:rsidRPr="00D86D4E">
        <w:t>s</w:t>
      </w:r>
      <w:r>
        <w:t xml:space="preserve"> et </w:t>
      </w:r>
      <w:r w:rsidRPr="00D86D4E">
        <w:t>program</w:t>
      </w:r>
      <w:r>
        <w:t>me</w:t>
      </w:r>
      <w:r w:rsidRPr="00D86D4E">
        <w:t>s de protec</w:t>
      </w:r>
      <w:r>
        <w:t>tion</w:t>
      </w:r>
      <w:r w:rsidRPr="00D86D4E">
        <w:t xml:space="preserve"> sp</w:t>
      </w:r>
      <w:r>
        <w:t>é</w:t>
      </w:r>
      <w:r w:rsidRPr="00D86D4E">
        <w:t>cial</w:t>
      </w:r>
      <w:r>
        <w:t>e sont envisagés en faveur des enfants des communautés autochtones et rurales</w:t>
      </w:r>
      <w:r w:rsidRPr="00D86D4E">
        <w:t xml:space="preserve">. </w:t>
      </w:r>
      <w:r>
        <w:t>C</w:t>
      </w:r>
      <w:r w:rsidR="00E45F99">
        <w:t>’</w:t>
      </w:r>
      <w:r>
        <w:t xml:space="preserve">est pourquoi, le </w:t>
      </w:r>
      <w:r w:rsidRPr="002D7F46">
        <w:t>Secrétariat national à l</w:t>
      </w:r>
      <w:r w:rsidR="00E45F99">
        <w:t>’</w:t>
      </w:r>
      <w:r w:rsidRPr="002D7F46">
        <w:t>enfance et à l</w:t>
      </w:r>
      <w:r w:rsidR="00E45F99">
        <w:t>’</w:t>
      </w:r>
      <w:r w:rsidRPr="002D7F46">
        <w:t xml:space="preserve">adolescence </w:t>
      </w:r>
      <w:r>
        <w:t>a encouragé et appuyé l</w:t>
      </w:r>
      <w:r w:rsidR="00E45F99">
        <w:t>’</w:t>
      </w:r>
      <w:r>
        <w:t>élaboration et la mise en œuvre de programmes et plans départementaux et municipaux pour la prise en charge de ces enfants au sein même de leur famille et de leur communauté</w:t>
      </w:r>
      <w:r w:rsidRPr="00D86D4E">
        <w:t>.</w:t>
      </w:r>
    </w:p>
    <w:p w:rsidR="00322883" w:rsidRDefault="00322883" w:rsidP="00322883">
      <w:pPr>
        <w:pStyle w:val="SingleTxtG"/>
      </w:pPr>
      <w:r>
        <w:t>127.</w:t>
      </w:r>
      <w:r>
        <w:tab/>
        <w:t>Afin de renforcer</w:t>
      </w:r>
      <w:r w:rsidRPr="002D7F46">
        <w:t xml:space="preserve"> </w:t>
      </w:r>
      <w:r w:rsidRPr="009A6B63">
        <w:t xml:space="preserve">le </w:t>
      </w:r>
      <w:r>
        <w:t>S</w:t>
      </w:r>
      <w:r w:rsidRPr="009A6B63">
        <w:t>ystème national de protection de l</w:t>
      </w:r>
      <w:r w:rsidR="00E45F99">
        <w:t>’</w:t>
      </w:r>
      <w:r w:rsidRPr="009A6B63">
        <w:t>enfance</w:t>
      </w:r>
      <w:r>
        <w:t xml:space="preserve"> (BID)</w:t>
      </w:r>
      <w:r w:rsidRPr="009A6B63">
        <w:t>,</w:t>
      </w:r>
      <w:r>
        <w:t xml:space="preserve"> le Secrétariat national à l</w:t>
      </w:r>
      <w:r w:rsidR="00E45F99">
        <w:t>’</w:t>
      </w:r>
      <w:r>
        <w:t>enfance et à l</w:t>
      </w:r>
      <w:r w:rsidR="00E45F99">
        <w:t>’</w:t>
      </w:r>
      <w:r>
        <w:t xml:space="preserve">adolescence, en collaboration avec </w:t>
      </w:r>
      <w:r w:rsidRPr="00D86D4E">
        <w:t>l</w:t>
      </w:r>
      <w:r>
        <w:t>a</w:t>
      </w:r>
      <w:r w:rsidRPr="00D86D4E">
        <w:t xml:space="preserve"> </w:t>
      </w:r>
      <w:r w:rsidRPr="009A6B63">
        <w:t>Banque intera</w:t>
      </w:r>
      <w:r>
        <w:t>méricaine de développement</w:t>
      </w:r>
      <w:r w:rsidRPr="009A6B63">
        <w:t>,</w:t>
      </w:r>
      <w:r>
        <w:t xml:space="preserve"> s</w:t>
      </w:r>
      <w:r w:rsidR="00E45F99">
        <w:t>’</w:t>
      </w:r>
      <w:r>
        <w:t xml:space="preserve">emploie à générer et à diffuser des connaissances à la mise en œuvre de </w:t>
      </w:r>
      <w:r w:rsidRPr="00D86D4E">
        <w:t xml:space="preserve">la </w:t>
      </w:r>
      <w:r>
        <w:t>politique</w:t>
      </w:r>
      <w:r w:rsidRPr="00D86D4E">
        <w:t xml:space="preserve"> </w:t>
      </w:r>
      <w:r>
        <w:t>n</w:t>
      </w:r>
      <w:r w:rsidRPr="00D86D4E">
        <w:t xml:space="preserve">ationale </w:t>
      </w:r>
      <w:r>
        <w:t>pour l</w:t>
      </w:r>
      <w:r w:rsidR="00E45F99">
        <w:t>’</w:t>
      </w:r>
      <w:r>
        <w:t>enfance et l</w:t>
      </w:r>
      <w:r w:rsidR="00E45F99">
        <w:t>’</w:t>
      </w:r>
      <w:r>
        <w:t>adolescence. C</w:t>
      </w:r>
      <w:r w:rsidR="00E45F99">
        <w:t>’</w:t>
      </w:r>
      <w:r>
        <w:t>est ainsi que diverses évaluations, travaux de systématisation et enquêtes</w:t>
      </w:r>
      <w:r w:rsidRPr="00D86D4E">
        <w:t xml:space="preserve"> </w:t>
      </w:r>
      <w:r>
        <w:t>ont été entrepris et que la création d</w:t>
      </w:r>
      <w:r w:rsidR="00E45F99">
        <w:t>’</w:t>
      </w:r>
      <w:r>
        <w:t>un système informatique est en cours. Le Secrétariat s</w:t>
      </w:r>
      <w:r w:rsidR="00E45F99">
        <w:t>’</w:t>
      </w:r>
      <w:r>
        <w:t>attache également à concevoir</w:t>
      </w:r>
      <w:r w:rsidRPr="00D86D4E">
        <w:t xml:space="preserve"> </w:t>
      </w:r>
      <w:r>
        <w:t>des mécanismes d</w:t>
      </w:r>
      <w:r w:rsidR="00E45F99">
        <w:t>’</w:t>
      </w:r>
      <w:r>
        <w:t xml:space="preserve">intervention en faveur des enfants et des adolescents (de </w:t>
      </w:r>
      <w:r w:rsidRPr="00D86D4E">
        <w:t>0</w:t>
      </w:r>
      <w:r>
        <w:t xml:space="preserve"> à</w:t>
      </w:r>
      <w:r w:rsidRPr="00D86D4E">
        <w:t xml:space="preserve"> 18 </w:t>
      </w:r>
      <w:r>
        <w:t>an</w:t>
      </w:r>
      <w:r w:rsidRPr="00D86D4E">
        <w:t>s</w:t>
      </w:r>
      <w:r>
        <w:t>) qui vont être mis en œuvre dans six municipalités, situées dans six</w:t>
      </w:r>
      <w:r w:rsidRPr="00D86D4E">
        <w:t xml:space="preserve"> départements </w:t>
      </w:r>
      <w:r>
        <w:t>du pays afin de venir en aide aux mineurs victimes de violations de leurs droits; met au point des procédures de gestion et de suivi dans le cadre des plans municipaux et départementaux et crée des i</w:t>
      </w:r>
      <w:r w:rsidRPr="00D86D4E">
        <w:t>ndica</w:t>
      </w:r>
      <w:r>
        <w:t>teurs à cet effet, assumant ainsi sa fonction de</w:t>
      </w:r>
      <w:r w:rsidRPr="00D86D4E">
        <w:t xml:space="preserve"> centr</w:t>
      </w:r>
      <w:r>
        <w:t>e</w:t>
      </w:r>
      <w:r w:rsidRPr="00D86D4E">
        <w:t xml:space="preserve"> de r</w:t>
      </w:r>
      <w:r>
        <w:t>é</w:t>
      </w:r>
      <w:r w:rsidRPr="00D86D4E">
        <w:t>f</w:t>
      </w:r>
      <w:r>
        <w:t>é</w:t>
      </w:r>
      <w:r w:rsidRPr="00D86D4E">
        <w:t>renc</w:t>
      </w:r>
      <w:r>
        <w:t>e chargé de dy</w:t>
      </w:r>
      <w:r w:rsidRPr="00D86D4E">
        <w:t>nami</w:t>
      </w:r>
      <w:r>
        <w:t>se</w:t>
      </w:r>
      <w:r w:rsidRPr="00D86D4E">
        <w:t xml:space="preserve">r </w:t>
      </w:r>
      <w:r>
        <w:t>le Système et d</w:t>
      </w:r>
      <w:r w:rsidR="00E45F99">
        <w:t>’</w:t>
      </w:r>
      <w:r>
        <w:t>en faciliter le bon fonctionnement</w:t>
      </w:r>
      <w:r w:rsidRPr="00D86D4E">
        <w:t>.</w:t>
      </w:r>
    </w:p>
    <w:p w:rsidR="00322883" w:rsidRDefault="00322883" w:rsidP="00322883">
      <w:pPr>
        <w:pStyle w:val="SingleTxtG"/>
      </w:pPr>
      <w:r>
        <w:t>128.</w:t>
      </w:r>
      <w:r>
        <w:tab/>
        <w:t>Le</w:t>
      </w:r>
      <w:r w:rsidRPr="00D86D4E">
        <w:t xml:space="preserve"> </w:t>
      </w:r>
      <w:r w:rsidRPr="002D7F46">
        <w:t>Secrétariat national à l</w:t>
      </w:r>
      <w:r w:rsidR="00E45F99">
        <w:t>’</w:t>
      </w:r>
      <w:r w:rsidRPr="002D7F46">
        <w:t>enfance et à l</w:t>
      </w:r>
      <w:r w:rsidR="00E45F99">
        <w:t>’</w:t>
      </w:r>
      <w:r w:rsidRPr="002D7F46">
        <w:t>adolescence</w:t>
      </w:r>
      <w:r>
        <w:t xml:space="preserve"> élabore également des programmes d</w:t>
      </w:r>
      <w:r w:rsidR="00E45F99">
        <w:t>’</w:t>
      </w:r>
      <w:r>
        <w:t>intervention et de lutte contre les cas de discrimination les plus lourds de conséquences pour les victimes; et accorde à cet effet la priorité à la mise en œuvre du</w:t>
      </w:r>
      <w:r w:rsidRPr="00D86D4E">
        <w:t xml:space="preserve"> plan national de prévention </w:t>
      </w:r>
      <w:r>
        <w:t>et d</w:t>
      </w:r>
      <w:r w:rsidR="00E45F99">
        <w:t>’</w:t>
      </w:r>
      <w:r>
        <w:t>élimination</w:t>
      </w:r>
      <w:r w:rsidRPr="00D86D4E">
        <w:t xml:space="preserve"> de l</w:t>
      </w:r>
      <w:r w:rsidR="00E45F99">
        <w:t>’</w:t>
      </w:r>
      <w:r w:rsidRPr="00D86D4E">
        <w:t>explo</w:t>
      </w:r>
      <w:r>
        <w:t>i</w:t>
      </w:r>
      <w:r w:rsidRPr="00D86D4E">
        <w:t>tation sexuel</w:t>
      </w:r>
      <w:r>
        <w:t>le des enfants et des adolescents, au plan nat</w:t>
      </w:r>
      <w:r w:rsidRPr="00D86D4E">
        <w:t xml:space="preserve">ional </w:t>
      </w:r>
      <w:r>
        <w:t>de</w:t>
      </w:r>
      <w:r w:rsidRPr="00D86D4E">
        <w:t xml:space="preserve"> prévention </w:t>
      </w:r>
      <w:r>
        <w:t>et d</w:t>
      </w:r>
      <w:r w:rsidR="00E45F99">
        <w:t>’</w:t>
      </w:r>
      <w:r>
        <w:t>élimination</w:t>
      </w:r>
      <w:r w:rsidRPr="00D86D4E">
        <w:t xml:space="preserve"> </w:t>
      </w:r>
      <w:r>
        <w:t>du travail des enfants et</w:t>
      </w:r>
      <w:r w:rsidRPr="00D86D4E">
        <w:t xml:space="preserve"> </w:t>
      </w:r>
      <w:r>
        <w:t xml:space="preserve">de </w:t>
      </w:r>
      <w:r w:rsidRPr="00D86D4E">
        <w:t>protec</w:t>
      </w:r>
      <w:r>
        <w:t>tion du travail des adolescents</w:t>
      </w:r>
      <w:r w:rsidRPr="00D86D4E">
        <w:t xml:space="preserve">, </w:t>
      </w:r>
      <w:r>
        <w:t>aux travaux</w:t>
      </w:r>
      <w:r w:rsidRPr="00D86D4E">
        <w:t xml:space="preserve"> de la </w:t>
      </w:r>
      <w:r>
        <w:t xml:space="preserve">Commission </w:t>
      </w:r>
      <w:r w:rsidRPr="009A6B63">
        <w:t>interinstitution</w:t>
      </w:r>
      <w:r>
        <w:t>s pour la pré</w:t>
      </w:r>
      <w:r w:rsidRPr="00D86D4E">
        <w:t>ven</w:t>
      </w:r>
      <w:r>
        <w:t>tion de toutes les formes de traite des êtres humains et la lutte contre ce phénomène et au programme de prise en charge intégrale des enfants des rues.</w:t>
      </w:r>
    </w:p>
    <w:p w:rsidR="00322883" w:rsidRDefault="00322883" w:rsidP="00322883">
      <w:pPr>
        <w:pStyle w:val="SingleTxtG"/>
      </w:pPr>
      <w:r>
        <w:t>129.</w:t>
      </w:r>
      <w:r>
        <w:tab/>
      </w:r>
      <w:r w:rsidRPr="00D86D4E">
        <w:t>En 2005</w:t>
      </w:r>
      <w:r>
        <w:t>,</w:t>
      </w:r>
      <w:r w:rsidRPr="00D86D4E">
        <w:t xml:space="preserve"> l</w:t>
      </w:r>
      <w:r>
        <w:t>e</w:t>
      </w:r>
      <w:r w:rsidRPr="00D86D4E">
        <w:t xml:space="preserve"> </w:t>
      </w:r>
      <w:r>
        <w:t>Gouvernement</w:t>
      </w:r>
      <w:r w:rsidRPr="00D86D4E">
        <w:t xml:space="preserve"> </w:t>
      </w:r>
      <w:r>
        <w:t xml:space="preserve">a pris un </w:t>
      </w:r>
      <w:r w:rsidRPr="00D86D4E">
        <w:t>décret</w:t>
      </w:r>
      <w:r>
        <w:t xml:space="preserve"> approuvant la création du</w:t>
      </w:r>
      <w:r w:rsidRPr="00D86D4E">
        <w:t xml:space="preserve"> </w:t>
      </w:r>
      <w:r w:rsidRPr="009A6B63">
        <w:t xml:space="preserve">Comité national pour la protection </w:t>
      </w:r>
      <w:r>
        <w:t xml:space="preserve">intégrale </w:t>
      </w:r>
      <w:r w:rsidRPr="009A6B63">
        <w:t>des enfants vivant dans la rue</w:t>
      </w:r>
      <w:r>
        <w:t xml:space="preserve"> </w:t>
      </w:r>
      <w:r w:rsidRPr="00D86D4E">
        <w:t xml:space="preserve">(CONASICA), </w:t>
      </w:r>
      <w:r>
        <w:t xml:space="preserve">présidé par </w:t>
      </w:r>
      <w:r w:rsidRPr="00D86D4E">
        <w:t>l</w:t>
      </w:r>
      <w:r>
        <w:t>e</w:t>
      </w:r>
      <w:r w:rsidRPr="00D86D4E">
        <w:t xml:space="preserve"> </w:t>
      </w:r>
      <w:r w:rsidRPr="002D7F46">
        <w:t>Secrétariat national à l</w:t>
      </w:r>
      <w:r w:rsidR="00E45F99">
        <w:t>’</w:t>
      </w:r>
      <w:r w:rsidRPr="002D7F46">
        <w:t>enfance et à l</w:t>
      </w:r>
      <w:r w:rsidR="00E45F99">
        <w:t>’</w:t>
      </w:r>
      <w:r w:rsidRPr="002D7F46">
        <w:t>adolescence</w:t>
      </w:r>
      <w:r w:rsidRPr="00D86D4E">
        <w:t xml:space="preserve"> e</w:t>
      </w:r>
      <w:r>
        <w:t>t composé de représentants de divers ministères et de membres d</w:t>
      </w:r>
      <w:r w:rsidR="00E45F99">
        <w:t>’</w:t>
      </w:r>
      <w:r>
        <w:t>organisations non gouvernementales.</w:t>
      </w:r>
    </w:p>
    <w:p w:rsidR="00322883" w:rsidRDefault="00322883" w:rsidP="00322883">
      <w:pPr>
        <w:pStyle w:val="SingleTxtG"/>
      </w:pPr>
      <w:r>
        <w:t>130.</w:t>
      </w:r>
      <w:r>
        <w:tab/>
        <w:t>Le Comité a pour fonction de veiller au rétablissement des droits des enfants et des adolescents des rues. Le programme prévu à cet effet comporte trois phases</w:t>
      </w:r>
      <w:r w:rsidRPr="00D86D4E">
        <w:t xml:space="preserve">: </w:t>
      </w:r>
      <w:r>
        <w:t>prise de contact</w:t>
      </w:r>
      <w:r w:rsidRPr="00D86D4E">
        <w:t xml:space="preserve">, désintoxication </w:t>
      </w:r>
      <w:r>
        <w:t>et</w:t>
      </w:r>
      <w:r w:rsidRPr="00D86D4E">
        <w:t xml:space="preserve"> réinsertion</w:t>
      </w:r>
      <w:r>
        <w:t xml:space="preserve"> au sein de la famille ou placement en foyer/refuge</w:t>
      </w:r>
      <w:r w:rsidRPr="00D86D4E">
        <w:t xml:space="preserve">. </w:t>
      </w:r>
      <w:r>
        <w:t xml:space="preserve">Ce programme a </w:t>
      </w:r>
      <w:r w:rsidRPr="00D86D4E">
        <w:t>permi</w:t>
      </w:r>
      <w:r>
        <w:t>s</w:t>
      </w:r>
      <w:r w:rsidRPr="00D86D4E">
        <w:t xml:space="preserve"> </w:t>
      </w:r>
      <w:r>
        <w:t>d</w:t>
      </w:r>
      <w:r w:rsidR="00E45F99">
        <w:t>’</w:t>
      </w:r>
      <w:r>
        <w:t>améliorer les prestations de quatre</w:t>
      </w:r>
      <w:r w:rsidRPr="00D86D4E">
        <w:t xml:space="preserve"> </w:t>
      </w:r>
      <w:r>
        <w:t>foyers d</w:t>
      </w:r>
      <w:r w:rsidR="00E45F99">
        <w:t>’</w:t>
      </w:r>
      <w:r>
        <w:t>accueil et la prise en charge d</w:t>
      </w:r>
      <w:r w:rsidR="00E45F99">
        <w:t>’</w:t>
      </w:r>
      <w:r>
        <w:t>enfants toxicomanes qui sont aiguillés vers des foyers ou des centres où l</w:t>
      </w:r>
      <w:r w:rsidR="00E45F99">
        <w:t>’</w:t>
      </w:r>
      <w:r>
        <w:t>on travaille à leur réinsertion.</w:t>
      </w:r>
    </w:p>
    <w:p w:rsidR="00322883" w:rsidRDefault="00322883" w:rsidP="00322883">
      <w:pPr>
        <w:pStyle w:val="SingleTxtG"/>
      </w:pPr>
      <w:r>
        <w:t>131.</w:t>
      </w:r>
      <w:r>
        <w:tab/>
        <w:t>Dans le cadre du</w:t>
      </w:r>
      <w:r w:rsidRPr="00D86D4E">
        <w:t xml:space="preserve"> </w:t>
      </w:r>
      <w:r w:rsidRPr="009A6B63">
        <w:t xml:space="preserve">Programme de prise en charge </w:t>
      </w:r>
      <w:r>
        <w:t xml:space="preserve">intégrale </w:t>
      </w:r>
      <w:r w:rsidRPr="009A6B63">
        <w:t xml:space="preserve">des enfants </w:t>
      </w:r>
      <w:r>
        <w:t xml:space="preserve">vivant </w:t>
      </w:r>
      <w:r w:rsidRPr="009A6B63">
        <w:t>dans les rues d</w:t>
      </w:r>
      <w:r w:rsidR="00E45F99">
        <w:t>’</w:t>
      </w:r>
      <w:r w:rsidRPr="009A6B63">
        <w:t>Asunción</w:t>
      </w:r>
      <w:r>
        <w:t xml:space="preserve"> </w:t>
      </w:r>
      <w:r w:rsidRPr="00D86D4E">
        <w:t>(PAINAC)</w:t>
      </w:r>
      <w:r>
        <w:t xml:space="preserve">, plus de </w:t>
      </w:r>
      <w:r w:rsidRPr="00D86D4E">
        <w:t>1</w:t>
      </w:r>
      <w:r>
        <w:t> </w:t>
      </w:r>
      <w:r w:rsidRPr="00D86D4E">
        <w:t>100 e</w:t>
      </w:r>
      <w:r>
        <w:t>nfants ont bénéficié d</w:t>
      </w:r>
      <w:r w:rsidR="00E45F99">
        <w:t>’</w:t>
      </w:r>
      <w:r>
        <w:t>une aide et d</w:t>
      </w:r>
      <w:r w:rsidR="00E45F99">
        <w:t>’</w:t>
      </w:r>
      <w:r>
        <w:t>un hébergement et</w:t>
      </w:r>
      <w:r w:rsidRPr="00D86D4E">
        <w:t xml:space="preserve"> 108</w:t>
      </w:r>
      <w:r>
        <w:t xml:space="preserve"> ont pu retourner auprès de leurs parents biologiques</w:t>
      </w:r>
      <w:r w:rsidRPr="00D86D4E">
        <w:t xml:space="preserve">. </w:t>
      </w:r>
      <w:r>
        <w:t>Ce</w:t>
      </w:r>
      <w:r w:rsidRPr="00D86D4E">
        <w:t xml:space="preserve"> </w:t>
      </w:r>
      <w:r>
        <w:t>programme</w:t>
      </w:r>
      <w:r w:rsidRPr="00D86D4E">
        <w:t xml:space="preserve"> </w:t>
      </w:r>
      <w:r>
        <w:t>s</w:t>
      </w:r>
      <w:r w:rsidR="00E45F99">
        <w:t>’</w:t>
      </w:r>
      <w:r>
        <w:t xml:space="preserve">adresse aux enfants âgés de </w:t>
      </w:r>
      <w:r w:rsidRPr="00D86D4E">
        <w:t xml:space="preserve">6 </w:t>
      </w:r>
      <w:r>
        <w:t>à</w:t>
      </w:r>
      <w:r w:rsidRPr="00D86D4E">
        <w:t xml:space="preserve"> 14 a</w:t>
      </w:r>
      <w:r>
        <w:t>ns abandonnés ou séparés de leur famille, qui vivent dans les rues de la</w:t>
      </w:r>
      <w:r w:rsidRPr="00D86D4E">
        <w:t xml:space="preserve"> capital</w:t>
      </w:r>
      <w:r>
        <w:t>e</w:t>
      </w:r>
      <w:r w:rsidRPr="00D86D4E">
        <w:t>.</w:t>
      </w:r>
    </w:p>
    <w:p w:rsidR="00322883" w:rsidRDefault="00322883" w:rsidP="00322883">
      <w:pPr>
        <w:pStyle w:val="SingleTxtG"/>
      </w:pPr>
      <w:r>
        <w:t>132</w:t>
      </w:r>
      <w:r>
        <w:tab/>
        <w:t>Parmi les</w:t>
      </w:r>
      <w:r w:rsidRPr="00D86D4E">
        <w:t xml:space="preserve"> </w:t>
      </w:r>
      <w:r>
        <w:t>mécanismes de dépôt de plaintes et d</w:t>
      </w:r>
      <w:r w:rsidR="00E45F99">
        <w:t>’</w:t>
      </w:r>
      <w:r>
        <w:t>orientation des victimes</w:t>
      </w:r>
      <w:r w:rsidRPr="00D86D4E">
        <w:t xml:space="preserve"> </w:t>
      </w:r>
      <w:r>
        <w:t xml:space="preserve">qui se sont avérés efficaces, on peut citer </w:t>
      </w:r>
      <w:r w:rsidRPr="00D86D4E">
        <w:t>l</w:t>
      </w:r>
      <w:r>
        <w:t>e</w:t>
      </w:r>
      <w:r w:rsidRPr="00D86D4E">
        <w:t xml:space="preserve"> program</w:t>
      </w:r>
      <w:r>
        <w:t>me</w:t>
      </w:r>
      <w:r w:rsidRPr="00D86D4E">
        <w:t xml:space="preserve"> na</w:t>
      </w:r>
      <w:r>
        <w:t>t</w:t>
      </w:r>
      <w:r w:rsidRPr="00D86D4E">
        <w:t xml:space="preserve">ional </w:t>
      </w:r>
      <w:r>
        <w:t>«FONO AYUDA</w:t>
      </w:r>
      <w:r w:rsidRPr="00D86D4E">
        <w:t xml:space="preserve"> 147</w:t>
      </w:r>
      <w:r>
        <w:t>»</w:t>
      </w:r>
      <w:r>
        <w:rPr>
          <w:rStyle w:val="FootnoteReference"/>
        </w:rPr>
        <w:footnoteReference w:id="33"/>
      </w:r>
      <w:r>
        <w:t>. Il s</w:t>
      </w:r>
      <w:r w:rsidR="00E45F99">
        <w:t>’</w:t>
      </w:r>
      <w:r>
        <w:t>agit d</w:t>
      </w:r>
      <w:r w:rsidR="00E45F99">
        <w:t>’</w:t>
      </w:r>
      <w:r>
        <w:t>une permanence téléphonique permettant aux enfants et aux adolescents victimes de violations de leurs droits</w:t>
      </w:r>
      <w:r w:rsidRPr="00D86D4E">
        <w:t xml:space="preserve">, </w:t>
      </w:r>
      <w:r>
        <w:t>en particulier de maltraitance, d</w:t>
      </w:r>
      <w:r w:rsidR="00E45F99">
        <w:t>’</w:t>
      </w:r>
      <w:r>
        <w:t>être orientés</w:t>
      </w:r>
      <w:r w:rsidRPr="00D86D4E">
        <w:t xml:space="preserve"> </w:t>
      </w:r>
      <w:r>
        <w:t>vers des services d</w:t>
      </w:r>
      <w:r w:rsidR="00E45F99">
        <w:t>’</w:t>
      </w:r>
      <w:r>
        <w:t xml:space="preserve">aide </w:t>
      </w:r>
      <w:r w:rsidRPr="00D86D4E">
        <w:t>ps</w:t>
      </w:r>
      <w:r>
        <w:t>y</w:t>
      </w:r>
      <w:r w:rsidRPr="00D86D4E">
        <w:t>c</w:t>
      </w:r>
      <w:r>
        <w:t>h</w:t>
      </w:r>
      <w:r w:rsidRPr="00D86D4E">
        <w:t>ol</w:t>
      </w:r>
      <w:r>
        <w:t>o</w:t>
      </w:r>
      <w:r w:rsidRPr="00D86D4E">
        <w:t>gi</w:t>
      </w:r>
      <w:r>
        <w:t>que et</w:t>
      </w:r>
      <w:r w:rsidRPr="00D86D4E">
        <w:t xml:space="preserve"> social</w:t>
      </w:r>
      <w:r>
        <w:t>e</w:t>
      </w:r>
      <w:r w:rsidRPr="00D86D4E">
        <w:t xml:space="preserve"> </w:t>
      </w:r>
      <w:r>
        <w:t>et</w:t>
      </w:r>
      <w:r w:rsidRPr="00D86D4E">
        <w:t xml:space="preserve"> </w:t>
      </w:r>
      <w:r>
        <w:t>d</w:t>
      </w:r>
      <w:r w:rsidR="00E45F99">
        <w:t>’</w:t>
      </w:r>
      <w:r>
        <w:t>assistance juridique</w:t>
      </w:r>
      <w:r w:rsidRPr="00D86D4E">
        <w:t xml:space="preserve">. </w:t>
      </w:r>
      <w:r>
        <w:t>Cette initiative a été lancée spécialement à l</w:t>
      </w:r>
      <w:r w:rsidR="00E45F99">
        <w:t>’</w:t>
      </w:r>
      <w:r>
        <w:t xml:space="preserve">intention des enfants victimes de la traite, qui se trouvent dans la zone de la </w:t>
      </w:r>
      <w:r w:rsidRPr="00D86D4E">
        <w:t xml:space="preserve">triple </w:t>
      </w:r>
      <w:r>
        <w:t>frontière</w:t>
      </w:r>
      <w:r w:rsidRPr="00D86D4E">
        <w:t xml:space="preserve"> (</w:t>
      </w:r>
      <w:r>
        <w:t xml:space="preserve">entre le </w:t>
      </w:r>
      <w:r w:rsidRPr="00D86D4E">
        <w:t>Brésil</w:t>
      </w:r>
      <w:r>
        <w:t>,</w:t>
      </w:r>
      <w:r w:rsidRPr="00D86D4E">
        <w:t xml:space="preserve"> </w:t>
      </w:r>
      <w:r>
        <w:t>l</w:t>
      </w:r>
      <w:r w:rsidR="00E45F99">
        <w:t>’</w:t>
      </w:r>
      <w:r w:rsidRPr="00D86D4E">
        <w:t>Argentin</w:t>
      </w:r>
      <w:r>
        <w:t>e</w:t>
      </w:r>
      <w:r w:rsidRPr="00D86D4E">
        <w:t xml:space="preserve"> </w:t>
      </w:r>
      <w:r>
        <w:t>et</w:t>
      </w:r>
      <w:r w:rsidRPr="00D86D4E">
        <w:t xml:space="preserve"> </w:t>
      </w:r>
      <w:r>
        <w:t xml:space="preserve">le </w:t>
      </w:r>
      <w:r w:rsidRPr="00D86D4E">
        <w:t>Paraguay).</w:t>
      </w:r>
    </w:p>
    <w:p w:rsidR="00322883" w:rsidRDefault="00322883" w:rsidP="00322883">
      <w:pPr>
        <w:pStyle w:val="SingleTxtG"/>
      </w:pPr>
      <w:r>
        <w:t>133.</w:t>
      </w:r>
      <w:r>
        <w:tab/>
        <w:t>Le tableau ci-après, qui contient des données concernant notamment l</w:t>
      </w:r>
      <w:r w:rsidR="00E45F99">
        <w:t>’</w:t>
      </w:r>
      <w:r>
        <w:t>exploitation sexuelle et la traite, a été établi à partir de chiffres communiqués par le</w:t>
      </w:r>
      <w:r w:rsidRPr="00D86D4E">
        <w:t xml:space="preserve"> </w:t>
      </w:r>
      <w:r w:rsidRPr="009A6B63">
        <w:t>Centre d</w:t>
      </w:r>
      <w:r w:rsidR="00E45F99">
        <w:t>’</w:t>
      </w:r>
      <w:r>
        <w:t>orientation (FONO AYUDA) du</w:t>
      </w:r>
      <w:r w:rsidRPr="00D86D4E">
        <w:t xml:space="preserve"> </w:t>
      </w:r>
      <w:r w:rsidRPr="002D7F46">
        <w:t>Secrétariat national à l</w:t>
      </w:r>
      <w:r w:rsidR="00E45F99">
        <w:t>’</w:t>
      </w:r>
      <w:r w:rsidRPr="002D7F46">
        <w:t>enfance et à l</w:t>
      </w:r>
      <w:r w:rsidR="00E45F99">
        <w:t>’</w:t>
      </w:r>
      <w:r w:rsidRPr="002D7F46">
        <w:t>adolescence</w:t>
      </w:r>
      <w:r>
        <w:t>.</w:t>
      </w:r>
    </w:p>
    <w:p w:rsidR="00322883" w:rsidRPr="00C310CA" w:rsidRDefault="00322883" w:rsidP="00322883">
      <w:pPr>
        <w:pStyle w:val="Heading1"/>
        <w:spacing w:after="120"/>
        <w:rPr>
          <w:b/>
        </w:rPr>
      </w:pPr>
      <w:r>
        <w:t xml:space="preserve">Tableau </w:t>
      </w:r>
      <w:r w:rsidRPr="00D86D4E">
        <w:t>IV</w:t>
      </w:r>
      <w:r>
        <w:br/>
      </w:r>
      <w:r w:rsidRPr="00C310CA">
        <w:rPr>
          <w:b/>
        </w:rPr>
        <w:t>Données statistiques sur l</w:t>
      </w:r>
      <w:r w:rsidR="00E45F99">
        <w:rPr>
          <w:b/>
        </w:rPr>
        <w:t>’</w:t>
      </w:r>
      <w:r w:rsidRPr="00C310CA">
        <w:rPr>
          <w:b/>
        </w:rPr>
        <w:t>exploitation sexuelle, la traite, et</w:t>
      </w:r>
      <w:r>
        <w:rPr>
          <w:b/>
        </w:rPr>
        <w:t xml:space="preserve"> d</w:t>
      </w:r>
      <w:r w:rsidR="00E45F99">
        <w:rPr>
          <w:b/>
        </w:rPr>
        <w:t>’</w:t>
      </w:r>
      <w:r>
        <w:rPr>
          <w:b/>
        </w:rPr>
        <w:t>autres cas</w:t>
      </w:r>
      <w:r>
        <w:rPr>
          <w:b/>
        </w:rPr>
        <w:br/>
        <w:t>de violation des droits des mineurs</w:t>
      </w:r>
    </w:p>
    <w:tbl>
      <w:tblPr>
        <w:tblW w:w="7370" w:type="dxa"/>
        <w:tblInd w:w="1134" w:type="dxa"/>
        <w:tblLayout w:type="fixed"/>
        <w:tblCellMar>
          <w:left w:w="0" w:type="dxa"/>
          <w:right w:w="0" w:type="dxa"/>
        </w:tblCellMar>
        <w:tblLook w:val="01E0" w:firstRow="1" w:lastRow="1" w:firstColumn="1" w:lastColumn="1" w:noHBand="0" w:noVBand="0"/>
      </w:tblPr>
      <w:tblGrid>
        <w:gridCol w:w="3066"/>
        <w:gridCol w:w="766"/>
        <w:gridCol w:w="767"/>
        <w:gridCol w:w="767"/>
        <w:gridCol w:w="1500"/>
        <w:gridCol w:w="504"/>
      </w:tblGrid>
      <w:tr w:rsidR="00322883" w:rsidRPr="00A84721" w:rsidTr="00E45F99">
        <w:trPr>
          <w:tblHeader/>
        </w:trPr>
        <w:tc>
          <w:tcPr>
            <w:tcW w:w="3066" w:type="dxa"/>
            <w:tcBorders>
              <w:top w:val="single" w:sz="4" w:space="0" w:color="000000"/>
              <w:bottom w:val="single" w:sz="12" w:space="0" w:color="000000"/>
            </w:tcBorders>
            <w:shd w:val="clear" w:color="auto" w:fill="auto"/>
            <w:vAlign w:val="bottom"/>
          </w:tcPr>
          <w:p w:rsidR="00322883" w:rsidRPr="00A84721" w:rsidRDefault="00322883" w:rsidP="00E45F99">
            <w:pPr>
              <w:spacing w:before="80" w:after="80" w:line="200" w:lineRule="exact"/>
              <w:rPr>
                <w:i/>
                <w:sz w:val="16"/>
              </w:rPr>
            </w:pPr>
            <w:r>
              <w:rPr>
                <w:i/>
                <w:sz w:val="16"/>
              </w:rPr>
              <w:t>Cas de v</w:t>
            </w:r>
            <w:r w:rsidRPr="00A84721">
              <w:rPr>
                <w:i/>
                <w:sz w:val="16"/>
              </w:rPr>
              <w:t>iolation</w:t>
            </w:r>
          </w:p>
        </w:tc>
        <w:tc>
          <w:tcPr>
            <w:tcW w:w="766" w:type="dxa"/>
            <w:tcBorders>
              <w:top w:val="single" w:sz="4" w:space="0" w:color="000000"/>
              <w:bottom w:val="single" w:sz="12" w:space="0" w:color="000000"/>
            </w:tcBorders>
            <w:shd w:val="clear" w:color="auto" w:fill="auto"/>
            <w:vAlign w:val="bottom"/>
          </w:tcPr>
          <w:p w:rsidR="00322883" w:rsidRPr="00A84721" w:rsidRDefault="00322883" w:rsidP="00E45F99">
            <w:pPr>
              <w:spacing w:before="80" w:after="80" w:line="200" w:lineRule="exact"/>
              <w:jc w:val="right"/>
              <w:rPr>
                <w:i/>
                <w:sz w:val="16"/>
              </w:rPr>
            </w:pPr>
            <w:r w:rsidRPr="00A84721">
              <w:rPr>
                <w:i/>
                <w:sz w:val="16"/>
              </w:rPr>
              <w:t>2007</w:t>
            </w:r>
          </w:p>
        </w:tc>
        <w:tc>
          <w:tcPr>
            <w:tcW w:w="767" w:type="dxa"/>
            <w:tcBorders>
              <w:top w:val="single" w:sz="4" w:space="0" w:color="000000"/>
              <w:bottom w:val="single" w:sz="12" w:space="0" w:color="000000"/>
            </w:tcBorders>
            <w:shd w:val="clear" w:color="auto" w:fill="auto"/>
            <w:vAlign w:val="bottom"/>
          </w:tcPr>
          <w:p w:rsidR="00322883" w:rsidRPr="00A84721" w:rsidRDefault="00322883" w:rsidP="00E45F99">
            <w:pPr>
              <w:spacing w:before="80" w:after="80" w:line="200" w:lineRule="exact"/>
              <w:jc w:val="right"/>
              <w:rPr>
                <w:i/>
                <w:sz w:val="16"/>
              </w:rPr>
            </w:pPr>
            <w:r w:rsidRPr="00A84721">
              <w:rPr>
                <w:i/>
                <w:sz w:val="16"/>
              </w:rPr>
              <w:t>2008</w:t>
            </w:r>
          </w:p>
        </w:tc>
        <w:tc>
          <w:tcPr>
            <w:tcW w:w="767" w:type="dxa"/>
            <w:tcBorders>
              <w:top w:val="single" w:sz="4" w:space="0" w:color="000000"/>
              <w:bottom w:val="single" w:sz="12" w:space="0" w:color="000000"/>
            </w:tcBorders>
            <w:shd w:val="clear" w:color="auto" w:fill="auto"/>
            <w:vAlign w:val="bottom"/>
          </w:tcPr>
          <w:p w:rsidR="00322883" w:rsidRPr="00A84721" w:rsidRDefault="00322883" w:rsidP="00E45F99">
            <w:pPr>
              <w:spacing w:before="80" w:after="80" w:line="200" w:lineRule="exact"/>
              <w:jc w:val="right"/>
              <w:rPr>
                <w:i/>
                <w:sz w:val="16"/>
              </w:rPr>
            </w:pPr>
            <w:r w:rsidRPr="00A84721">
              <w:rPr>
                <w:i/>
                <w:sz w:val="16"/>
              </w:rPr>
              <w:t>2009</w:t>
            </w:r>
          </w:p>
        </w:tc>
        <w:tc>
          <w:tcPr>
            <w:tcW w:w="1500" w:type="dxa"/>
            <w:tcBorders>
              <w:top w:val="single" w:sz="4" w:space="0" w:color="000000"/>
              <w:bottom w:val="single" w:sz="12" w:space="0" w:color="000000"/>
            </w:tcBorders>
            <w:shd w:val="clear" w:color="auto" w:fill="auto"/>
            <w:vAlign w:val="bottom"/>
          </w:tcPr>
          <w:p w:rsidR="00322883" w:rsidRPr="00A84721" w:rsidRDefault="00322883" w:rsidP="00E45F99">
            <w:pPr>
              <w:spacing w:before="80" w:after="80" w:line="200" w:lineRule="exact"/>
              <w:jc w:val="right"/>
              <w:rPr>
                <w:i/>
                <w:sz w:val="16"/>
              </w:rPr>
            </w:pPr>
            <w:r>
              <w:rPr>
                <w:i/>
                <w:sz w:val="16"/>
              </w:rPr>
              <w:t xml:space="preserve">Janvier-octobre </w:t>
            </w:r>
            <w:r w:rsidRPr="00A84721">
              <w:rPr>
                <w:i/>
                <w:sz w:val="16"/>
              </w:rPr>
              <w:t>2010</w:t>
            </w:r>
          </w:p>
        </w:tc>
        <w:tc>
          <w:tcPr>
            <w:tcW w:w="504" w:type="dxa"/>
            <w:tcBorders>
              <w:top w:val="single" w:sz="4" w:space="0" w:color="000000"/>
              <w:bottom w:val="single" w:sz="12" w:space="0" w:color="000000"/>
            </w:tcBorders>
            <w:shd w:val="clear" w:color="auto" w:fill="auto"/>
            <w:vAlign w:val="bottom"/>
          </w:tcPr>
          <w:p w:rsidR="00322883" w:rsidRPr="00687601" w:rsidRDefault="00322883" w:rsidP="00E45F99">
            <w:pPr>
              <w:spacing w:before="80" w:after="80" w:line="200" w:lineRule="exact"/>
              <w:jc w:val="right"/>
              <w:rPr>
                <w:b/>
                <w:i/>
                <w:sz w:val="16"/>
              </w:rPr>
            </w:pPr>
            <w:r w:rsidRPr="00687601">
              <w:rPr>
                <w:b/>
                <w:i/>
                <w:sz w:val="16"/>
              </w:rPr>
              <w:t>Total</w:t>
            </w:r>
          </w:p>
        </w:tc>
      </w:tr>
      <w:tr w:rsidR="00322883" w:rsidRPr="00A84721" w:rsidTr="00E45F99">
        <w:tc>
          <w:tcPr>
            <w:tcW w:w="3066" w:type="dxa"/>
            <w:tcBorders>
              <w:top w:val="single" w:sz="12" w:space="0" w:color="000000"/>
            </w:tcBorders>
            <w:shd w:val="clear" w:color="auto" w:fill="auto"/>
          </w:tcPr>
          <w:p w:rsidR="00322883" w:rsidRPr="00A84721" w:rsidRDefault="00322883" w:rsidP="00E45F99">
            <w:pPr>
              <w:spacing w:before="40" w:after="40" w:line="220" w:lineRule="exact"/>
              <w:rPr>
                <w:sz w:val="18"/>
              </w:rPr>
            </w:pPr>
            <w:r w:rsidRPr="00A84721">
              <w:rPr>
                <w:sz w:val="18"/>
              </w:rPr>
              <w:t>Exploitation sexuelle</w:t>
            </w:r>
          </w:p>
        </w:tc>
        <w:tc>
          <w:tcPr>
            <w:tcW w:w="766" w:type="dxa"/>
            <w:tcBorders>
              <w:top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2</w:t>
            </w:r>
          </w:p>
        </w:tc>
        <w:tc>
          <w:tcPr>
            <w:tcW w:w="767" w:type="dxa"/>
            <w:tcBorders>
              <w:top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17</w:t>
            </w:r>
          </w:p>
        </w:tc>
        <w:tc>
          <w:tcPr>
            <w:tcW w:w="767" w:type="dxa"/>
            <w:tcBorders>
              <w:top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18</w:t>
            </w:r>
          </w:p>
        </w:tc>
        <w:tc>
          <w:tcPr>
            <w:tcW w:w="1500" w:type="dxa"/>
            <w:tcBorders>
              <w:top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2</w:t>
            </w:r>
          </w:p>
        </w:tc>
        <w:tc>
          <w:tcPr>
            <w:tcW w:w="504" w:type="dxa"/>
            <w:tcBorders>
              <w:top w:val="single" w:sz="12" w:space="0" w:color="000000"/>
            </w:tcBorders>
            <w:shd w:val="clear" w:color="auto" w:fill="auto"/>
            <w:vAlign w:val="bottom"/>
          </w:tcPr>
          <w:p w:rsidR="00322883" w:rsidRPr="00A84721" w:rsidRDefault="00322883" w:rsidP="00E45F99">
            <w:pPr>
              <w:suppressAutoHyphens w:val="0"/>
              <w:spacing w:before="40" w:after="40" w:line="220" w:lineRule="exact"/>
              <w:jc w:val="right"/>
              <w:rPr>
                <w:b/>
                <w:sz w:val="18"/>
              </w:rPr>
            </w:pPr>
            <w:r w:rsidRPr="00A84721">
              <w:rPr>
                <w:b/>
                <w:sz w:val="18"/>
              </w:rPr>
              <w:t>39</w:t>
            </w:r>
          </w:p>
        </w:tc>
      </w:tr>
      <w:tr w:rsidR="00322883" w:rsidRPr="00A84721" w:rsidTr="00E45F99">
        <w:tc>
          <w:tcPr>
            <w:tcW w:w="3066" w:type="dxa"/>
            <w:shd w:val="clear" w:color="auto" w:fill="auto"/>
          </w:tcPr>
          <w:p w:rsidR="00322883" w:rsidRPr="00A84721" w:rsidRDefault="00322883" w:rsidP="00E45F99">
            <w:pPr>
              <w:spacing w:before="40" w:after="40" w:line="220" w:lineRule="exact"/>
              <w:rPr>
                <w:sz w:val="18"/>
              </w:rPr>
            </w:pPr>
            <w:r w:rsidRPr="00A84721">
              <w:rPr>
                <w:sz w:val="18"/>
              </w:rPr>
              <w:t>Traite</w:t>
            </w:r>
          </w:p>
        </w:tc>
        <w:tc>
          <w:tcPr>
            <w:tcW w:w="766"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1</w:t>
            </w:r>
          </w:p>
        </w:tc>
        <w:tc>
          <w:tcPr>
            <w:tcW w:w="767"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2</w:t>
            </w:r>
          </w:p>
        </w:tc>
        <w:tc>
          <w:tcPr>
            <w:tcW w:w="767"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1</w:t>
            </w:r>
          </w:p>
        </w:tc>
        <w:tc>
          <w:tcPr>
            <w:tcW w:w="1500"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9</w:t>
            </w:r>
          </w:p>
        </w:tc>
        <w:tc>
          <w:tcPr>
            <w:tcW w:w="504" w:type="dxa"/>
            <w:shd w:val="clear" w:color="auto" w:fill="auto"/>
            <w:vAlign w:val="bottom"/>
          </w:tcPr>
          <w:p w:rsidR="00322883" w:rsidRPr="00A84721" w:rsidRDefault="00322883" w:rsidP="00E45F99">
            <w:pPr>
              <w:suppressAutoHyphens w:val="0"/>
              <w:spacing w:before="40" w:after="40" w:line="220" w:lineRule="exact"/>
              <w:jc w:val="right"/>
              <w:rPr>
                <w:b/>
                <w:sz w:val="18"/>
              </w:rPr>
            </w:pPr>
            <w:r w:rsidRPr="00A84721">
              <w:rPr>
                <w:b/>
                <w:sz w:val="18"/>
              </w:rPr>
              <w:t>13</w:t>
            </w:r>
          </w:p>
        </w:tc>
      </w:tr>
      <w:tr w:rsidR="00322883" w:rsidRPr="00A84721" w:rsidTr="00E45F99">
        <w:tc>
          <w:tcPr>
            <w:tcW w:w="3066" w:type="dxa"/>
            <w:shd w:val="clear" w:color="auto" w:fill="auto"/>
          </w:tcPr>
          <w:p w:rsidR="00322883" w:rsidRPr="00A84721" w:rsidRDefault="00322883" w:rsidP="00E45F99">
            <w:pPr>
              <w:spacing w:before="40" w:after="40" w:line="220" w:lineRule="exact"/>
              <w:rPr>
                <w:sz w:val="18"/>
              </w:rPr>
            </w:pPr>
            <w:r>
              <w:rPr>
                <w:sz w:val="18"/>
              </w:rPr>
              <w:t>Exploitation sexuelle d</w:t>
            </w:r>
            <w:r w:rsidR="00E45F99">
              <w:rPr>
                <w:sz w:val="18"/>
              </w:rPr>
              <w:t>’</w:t>
            </w:r>
            <w:r w:rsidRPr="00A84721">
              <w:rPr>
                <w:sz w:val="18"/>
              </w:rPr>
              <w:t>enfants (pornographie)</w:t>
            </w:r>
          </w:p>
        </w:tc>
        <w:tc>
          <w:tcPr>
            <w:tcW w:w="766"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w:t>
            </w:r>
          </w:p>
        </w:tc>
        <w:tc>
          <w:tcPr>
            <w:tcW w:w="767"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3</w:t>
            </w:r>
          </w:p>
        </w:tc>
        <w:tc>
          <w:tcPr>
            <w:tcW w:w="767"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w:t>
            </w:r>
          </w:p>
        </w:tc>
        <w:tc>
          <w:tcPr>
            <w:tcW w:w="1500" w:type="dxa"/>
            <w:shd w:val="clear" w:color="auto" w:fill="auto"/>
            <w:vAlign w:val="bottom"/>
          </w:tcPr>
          <w:p w:rsidR="00322883" w:rsidRPr="00A84721" w:rsidRDefault="00322883" w:rsidP="00E45F99">
            <w:pPr>
              <w:spacing w:before="40" w:after="40" w:line="220" w:lineRule="exact"/>
              <w:jc w:val="right"/>
              <w:rPr>
                <w:sz w:val="18"/>
              </w:rPr>
            </w:pPr>
            <w:r w:rsidRPr="00A84721">
              <w:rPr>
                <w:sz w:val="18"/>
              </w:rPr>
              <w:t>-</w:t>
            </w:r>
          </w:p>
        </w:tc>
        <w:tc>
          <w:tcPr>
            <w:tcW w:w="504" w:type="dxa"/>
            <w:shd w:val="clear" w:color="auto" w:fill="auto"/>
            <w:vAlign w:val="bottom"/>
          </w:tcPr>
          <w:p w:rsidR="00322883" w:rsidRPr="00A84721" w:rsidRDefault="00322883" w:rsidP="00E45F99">
            <w:pPr>
              <w:spacing w:before="40" w:after="40" w:line="220" w:lineRule="exact"/>
              <w:jc w:val="right"/>
              <w:rPr>
                <w:b/>
                <w:sz w:val="18"/>
              </w:rPr>
            </w:pPr>
            <w:r w:rsidRPr="00A84721">
              <w:rPr>
                <w:b/>
                <w:sz w:val="18"/>
              </w:rPr>
              <w:t>3</w:t>
            </w:r>
          </w:p>
        </w:tc>
      </w:tr>
      <w:tr w:rsidR="00322883" w:rsidRPr="00A84721" w:rsidTr="00E45F99">
        <w:tc>
          <w:tcPr>
            <w:tcW w:w="3066" w:type="dxa"/>
            <w:tcBorders>
              <w:bottom w:val="single" w:sz="12" w:space="0" w:color="000000"/>
            </w:tcBorders>
            <w:shd w:val="clear" w:color="auto" w:fill="auto"/>
          </w:tcPr>
          <w:p w:rsidR="00322883" w:rsidRPr="00A84721" w:rsidRDefault="00322883" w:rsidP="00E45F99">
            <w:pPr>
              <w:spacing w:before="40" w:after="40" w:line="220" w:lineRule="exact"/>
              <w:rPr>
                <w:sz w:val="18"/>
              </w:rPr>
            </w:pPr>
            <w:r w:rsidRPr="00A84721">
              <w:rPr>
                <w:sz w:val="18"/>
              </w:rPr>
              <w:t>Commercialisation d</w:t>
            </w:r>
            <w:r w:rsidR="00E45F99">
              <w:rPr>
                <w:sz w:val="18"/>
              </w:rPr>
              <w:t>’</w:t>
            </w:r>
            <w:r w:rsidRPr="00A84721">
              <w:rPr>
                <w:sz w:val="18"/>
              </w:rPr>
              <w:t>articles interdits</w:t>
            </w:r>
          </w:p>
        </w:tc>
        <w:tc>
          <w:tcPr>
            <w:tcW w:w="766" w:type="dxa"/>
            <w:tcBorders>
              <w:bottom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w:t>
            </w:r>
          </w:p>
        </w:tc>
        <w:tc>
          <w:tcPr>
            <w:tcW w:w="767" w:type="dxa"/>
            <w:tcBorders>
              <w:bottom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w:t>
            </w:r>
          </w:p>
        </w:tc>
        <w:tc>
          <w:tcPr>
            <w:tcW w:w="767" w:type="dxa"/>
            <w:tcBorders>
              <w:bottom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2</w:t>
            </w:r>
          </w:p>
        </w:tc>
        <w:tc>
          <w:tcPr>
            <w:tcW w:w="1500" w:type="dxa"/>
            <w:tcBorders>
              <w:bottom w:val="single" w:sz="12" w:space="0" w:color="000000"/>
            </w:tcBorders>
            <w:shd w:val="clear" w:color="auto" w:fill="auto"/>
            <w:vAlign w:val="bottom"/>
          </w:tcPr>
          <w:p w:rsidR="00322883" w:rsidRPr="00A84721" w:rsidRDefault="00322883" w:rsidP="00E45F99">
            <w:pPr>
              <w:spacing w:before="40" w:after="40" w:line="220" w:lineRule="exact"/>
              <w:jc w:val="right"/>
              <w:rPr>
                <w:sz w:val="18"/>
              </w:rPr>
            </w:pPr>
            <w:r w:rsidRPr="00A84721">
              <w:rPr>
                <w:sz w:val="18"/>
              </w:rPr>
              <w:t>-</w:t>
            </w:r>
          </w:p>
        </w:tc>
        <w:tc>
          <w:tcPr>
            <w:tcW w:w="504" w:type="dxa"/>
            <w:tcBorders>
              <w:bottom w:val="single" w:sz="12" w:space="0" w:color="000000"/>
            </w:tcBorders>
            <w:shd w:val="clear" w:color="auto" w:fill="auto"/>
            <w:vAlign w:val="bottom"/>
          </w:tcPr>
          <w:p w:rsidR="00322883" w:rsidRPr="00A84721" w:rsidRDefault="00322883" w:rsidP="00E45F99">
            <w:pPr>
              <w:suppressAutoHyphens w:val="0"/>
              <w:spacing w:before="40" w:after="40" w:line="220" w:lineRule="exact"/>
              <w:jc w:val="right"/>
              <w:rPr>
                <w:b/>
                <w:sz w:val="18"/>
              </w:rPr>
            </w:pPr>
            <w:r w:rsidRPr="00A84721">
              <w:rPr>
                <w:b/>
                <w:sz w:val="18"/>
              </w:rPr>
              <w:t>2</w:t>
            </w:r>
          </w:p>
        </w:tc>
      </w:tr>
    </w:tbl>
    <w:p w:rsidR="00322883" w:rsidRPr="00CB4F52" w:rsidRDefault="00322883" w:rsidP="00322883">
      <w:pPr>
        <w:spacing w:before="120" w:after="240"/>
        <w:ind w:left="1134" w:firstLine="170"/>
        <w:rPr>
          <w:sz w:val="18"/>
          <w:szCs w:val="18"/>
        </w:rPr>
      </w:pPr>
      <w:r w:rsidRPr="00CB4F52">
        <w:rPr>
          <w:i/>
          <w:sz w:val="18"/>
          <w:szCs w:val="18"/>
        </w:rPr>
        <w:t>Source</w:t>
      </w:r>
      <w:r w:rsidRPr="00CB4F52">
        <w:rPr>
          <w:sz w:val="18"/>
          <w:szCs w:val="18"/>
        </w:rPr>
        <w:t>: Secrétariat national à l</w:t>
      </w:r>
      <w:r w:rsidR="00E45F99">
        <w:rPr>
          <w:sz w:val="18"/>
          <w:szCs w:val="18"/>
        </w:rPr>
        <w:t>’</w:t>
      </w:r>
      <w:r w:rsidRPr="00CB4F52">
        <w:rPr>
          <w:sz w:val="18"/>
          <w:szCs w:val="18"/>
        </w:rPr>
        <w:t>enfance et à l</w:t>
      </w:r>
      <w:r w:rsidR="00E45F99">
        <w:rPr>
          <w:sz w:val="18"/>
          <w:szCs w:val="18"/>
        </w:rPr>
        <w:t>’</w:t>
      </w:r>
      <w:r w:rsidRPr="00CB4F52">
        <w:rPr>
          <w:sz w:val="18"/>
          <w:szCs w:val="18"/>
        </w:rPr>
        <w:t>adolescence (2010).</w:t>
      </w:r>
    </w:p>
    <w:p w:rsidR="00322883" w:rsidRPr="00D86D4E" w:rsidRDefault="00322883" w:rsidP="00322883">
      <w:pPr>
        <w:pStyle w:val="SingleTxtG"/>
      </w:pPr>
      <w:r>
        <w:t>134.</w:t>
      </w:r>
      <w:r>
        <w:tab/>
        <w:t>Le tableau ci-après contient des données sur les cas traités à partir du troisième trimestre de 2009, communiquées par</w:t>
      </w:r>
      <w:r w:rsidRPr="00D86D4E">
        <w:t xml:space="preserve"> </w:t>
      </w:r>
      <w:r>
        <w:t xml:space="preserve">le Service </w:t>
      </w:r>
      <w:r w:rsidRPr="00D86D4E">
        <w:t xml:space="preserve">de </w:t>
      </w:r>
      <w:r>
        <w:t>prévention et d</w:t>
      </w:r>
      <w:r w:rsidR="00E45F99">
        <w:t>’</w:t>
      </w:r>
      <w:r>
        <w:t>aide aux enfants victimes de traite et d</w:t>
      </w:r>
      <w:r w:rsidR="00E45F99">
        <w:t>’’</w:t>
      </w:r>
      <w:r>
        <w:t>exploitation sexuelle</w:t>
      </w:r>
      <w:r w:rsidRPr="00D86D4E">
        <w:t xml:space="preserve">: </w:t>
      </w:r>
    </w:p>
    <w:p w:rsidR="00322883" w:rsidRDefault="00322883" w:rsidP="00322883">
      <w:pPr>
        <w:pStyle w:val="Heading1"/>
        <w:spacing w:after="120"/>
        <w:rPr>
          <w:b/>
        </w:rPr>
      </w:pPr>
      <w:r>
        <w:t>Tableau</w:t>
      </w:r>
      <w:r w:rsidRPr="00D86D4E">
        <w:t xml:space="preserve"> V</w:t>
      </w:r>
      <w:r>
        <w:br/>
      </w:r>
      <w:r>
        <w:rPr>
          <w:b/>
        </w:rPr>
        <w:t>Cas traités</w:t>
      </w:r>
      <w:r w:rsidRPr="00D11C5D">
        <w:rPr>
          <w:b/>
        </w:rPr>
        <w:t xml:space="preserve"> </w:t>
      </w:r>
      <w:r>
        <w:rPr>
          <w:b/>
        </w:rPr>
        <w:t>à partir du troisième trimestre</w:t>
      </w:r>
      <w:r w:rsidRPr="00D11C5D">
        <w:rPr>
          <w:b/>
        </w:rPr>
        <w:t xml:space="preserve"> </w:t>
      </w:r>
      <w:r>
        <w:rPr>
          <w:b/>
        </w:rPr>
        <w:t>de l</w:t>
      </w:r>
      <w:r w:rsidR="00E45F99">
        <w:rPr>
          <w:b/>
        </w:rPr>
        <w:t>’</w:t>
      </w:r>
      <w:r>
        <w:rPr>
          <w:b/>
        </w:rPr>
        <w:t>année</w:t>
      </w:r>
      <w:r w:rsidRPr="00D11C5D">
        <w:rPr>
          <w:b/>
        </w:rPr>
        <w:t xml:space="preserve"> 2009</w:t>
      </w:r>
    </w:p>
    <w:tbl>
      <w:tblPr>
        <w:tblW w:w="7370" w:type="dxa"/>
        <w:tblInd w:w="1134" w:type="dxa"/>
        <w:tblLayout w:type="fixed"/>
        <w:tblCellMar>
          <w:left w:w="0" w:type="dxa"/>
          <w:right w:w="0" w:type="dxa"/>
        </w:tblCellMar>
        <w:tblLook w:val="01E0" w:firstRow="1" w:lastRow="1" w:firstColumn="1" w:lastColumn="1" w:noHBand="0" w:noVBand="0"/>
      </w:tblPr>
      <w:tblGrid>
        <w:gridCol w:w="1266"/>
        <w:gridCol w:w="1900"/>
        <w:gridCol w:w="2500"/>
        <w:gridCol w:w="1704"/>
      </w:tblGrid>
      <w:tr w:rsidR="00322883" w:rsidRPr="009319E0" w:rsidTr="00E45F99">
        <w:trPr>
          <w:tblHeader/>
        </w:trPr>
        <w:tc>
          <w:tcPr>
            <w:tcW w:w="1266" w:type="dxa"/>
            <w:tcBorders>
              <w:top w:val="single" w:sz="4" w:space="0" w:color="000000"/>
              <w:bottom w:val="single" w:sz="12" w:space="0" w:color="000000"/>
            </w:tcBorders>
            <w:shd w:val="clear" w:color="auto" w:fill="auto"/>
            <w:vAlign w:val="bottom"/>
          </w:tcPr>
          <w:p w:rsidR="00322883" w:rsidRPr="009319E0" w:rsidRDefault="00322883" w:rsidP="00E45F99">
            <w:pPr>
              <w:spacing w:before="80" w:after="80" w:line="200" w:lineRule="exact"/>
              <w:ind w:right="113"/>
              <w:rPr>
                <w:i/>
                <w:sz w:val="16"/>
              </w:rPr>
            </w:pPr>
            <w:r w:rsidRPr="009319E0">
              <w:rPr>
                <w:i/>
                <w:sz w:val="16"/>
              </w:rPr>
              <w:t xml:space="preserve">Cas traités </w:t>
            </w:r>
          </w:p>
        </w:tc>
        <w:tc>
          <w:tcPr>
            <w:tcW w:w="1900" w:type="dxa"/>
            <w:tcBorders>
              <w:top w:val="single" w:sz="4" w:space="0" w:color="000000"/>
              <w:bottom w:val="single" w:sz="12" w:space="0" w:color="000000"/>
            </w:tcBorders>
            <w:shd w:val="clear" w:color="auto" w:fill="auto"/>
            <w:vAlign w:val="bottom"/>
          </w:tcPr>
          <w:p w:rsidR="00322883" w:rsidRPr="009319E0" w:rsidRDefault="00322883" w:rsidP="00E45F99">
            <w:pPr>
              <w:spacing w:before="80" w:after="80" w:line="200" w:lineRule="exact"/>
              <w:ind w:right="113"/>
              <w:rPr>
                <w:i/>
                <w:sz w:val="16"/>
              </w:rPr>
            </w:pPr>
            <w:r w:rsidRPr="009319E0">
              <w:rPr>
                <w:i/>
                <w:sz w:val="16"/>
              </w:rPr>
              <w:t>Sexe/âge</w:t>
            </w:r>
          </w:p>
        </w:tc>
        <w:tc>
          <w:tcPr>
            <w:tcW w:w="2500" w:type="dxa"/>
            <w:tcBorders>
              <w:top w:val="single" w:sz="4" w:space="0" w:color="000000"/>
              <w:bottom w:val="single" w:sz="12" w:space="0" w:color="000000"/>
            </w:tcBorders>
            <w:shd w:val="clear" w:color="auto" w:fill="auto"/>
            <w:vAlign w:val="bottom"/>
          </w:tcPr>
          <w:p w:rsidR="00322883" w:rsidRPr="009319E0" w:rsidRDefault="00322883" w:rsidP="00E45F99">
            <w:pPr>
              <w:spacing w:before="80" w:after="80" w:line="200" w:lineRule="exact"/>
              <w:ind w:right="113"/>
              <w:rPr>
                <w:i/>
                <w:sz w:val="16"/>
              </w:rPr>
            </w:pPr>
            <w:r>
              <w:rPr>
                <w:i/>
                <w:sz w:val="16"/>
              </w:rPr>
              <w:t>Infraction</w:t>
            </w:r>
          </w:p>
        </w:tc>
        <w:tc>
          <w:tcPr>
            <w:tcW w:w="1704" w:type="dxa"/>
            <w:tcBorders>
              <w:top w:val="single" w:sz="4" w:space="0" w:color="000000"/>
              <w:bottom w:val="single" w:sz="12" w:space="0" w:color="000000"/>
            </w:tcBorders>
            <w:shd w:val="clear" w:color="auto" w:fill="auto"/>
            <w:vAlign w:val="bottom"/>
          </w:tcPr>
          <w:p w:rsidR="00322883" w:rsidRPr="009319E0" w:rsidRDefault="00322883" w:rsidP="00E45F99">
            <w:pPr>
              <w:spacing w:before="80" w:after="80" w:line="200" w:lineRule="exact"/>
              <w:ind w:right="113"/>
              <w:rPr>
                <w:i/>
                <w:sz w:val="16"/>
              </w:rPr>
            </w:pPr>
            <w:r w:rsidRPr="009319E0">
              <w:rPr>
                <w:i/>
                <w:sz w:val="16"/>
              </w:rPr>
              <w:t>Année</w:t>
            </w:r>
          </w:p>
        </w:tc>
      </w:tr>
      <w:tr w:rsidR="00322883" w:rsidRPr="009319E0" w:rsidTr="00E45F99">
        <w:trPr>
          <w:trHeight w:hRule="exact" w:val="113"/>
          <w:tblHeader/>
        </w:trPr>
        <w:tc>
          <w:tcPr>
            <w:tcW w:w="1266" w:type="dxa"/>
            <w:tcBorders>
              <w:top w:val="single" w:sz="12" w:space="0" w:color="000000"/>
            </w:tcBorders>
            <w:shd w:val="clear" w:color="auto" w:fill="auto"/>
          </w:tcPr>
          <w:p w:rsidR="00322883" w:rsidRPr="009319E0" w:rsidRDefault="00322883" w:rsidP="00E45F99">
            <w:pPr>
              <w:spacing w:before="40" w:after="120"/>
              <w:ind w:right="113"/>
            </w:pPr>
          </w:p>
        </w:tc>
        <w:tc>
          <w:tcPr>
            <w:tcW w:w="1900" w:type="dxa"/>
            <w:tcBorders>
              <w:top w:val="single" w:sz="12" w:space="0" w:color="000000"/>
            </w:tcBorders>
            <w:shd w:val="clear" w:color="auto" w:fill="auto"/>
          </w:tcPr>
          <w:p w:rsidR="00322883" w:rsidRPr="009319E0" w:rsidRDefault="00322883" w:rsidP="00E45F99">
            <w:pPr>
              <w:spacing w:before="40" w:after="120"/>
              <w:ind w:right="113"/>
            </w:pPr>
          </w:p>
        </w:tc>
        <w:tc>
          <w:tcPr>
            <w:tcW w:w="2500" w:type="dxa"/>
            <w:tcBorders>
              <w:top w:val="single" w:sz="12" w:space="0" w:color="000000"/>
            </w:tcBorders>
            <w:shd w:val="clear" w:color="auto" w:fill="auto"/>
          </w:tcPr>
          <w:p w:rsidR="00322883" w:rsidRPr="009319E0" w:rsidRDefault="00322883" w:rsidP="00E45F99">
            <w:pPr>
              <w:spacing w:before="40" w:after="120"/>
              <w:ind w:right="113"/>
            </w:pPr>
          </w:p>
        </w:tc>
        <w:tc>
          <w:tcPr>
            <w:tcW w:w="1704" w:type="dxa"/>
            <w:tcBorders>
              <w:top w:val="single" w:sz="12" w:space="0" w:color="000000"/>
            </w:tcBorders>
            <w:shd w:val="clear" w:color="auto" w:fill="auto"/>
          </w:tcPr>
          <w:p w:rsidR="00322883" w:rsidRPr="009319E0" w:rsidRDefault="00322883" w:rsidP="00E45F99">
            <w:pPr>
              <w:spacing w:before="40" w:after="120"/>
              <w:ind w:right="113"/>
            </w:pPr>
          </w:p>
        </w:tc>
      </w:tr>
      <w:tr w:rsidR="00322883" w:rsidRPr="009319E0" w:rsidTr="00E45F99">
        <w:tc>
          <w:tcPr>
            <w:tcW w:w="1266" w:type="dxa"/>
            <w:shd w:val="clear" w:color="auto" w:fill="auto"/>
          </w:tcPr>
          <w:p w:rsidR="00322883" w:rsidRPr="009319E0" w:rsidRDefault="00322883" w:rsidP="00E45F99">
            <w:pPr>
              <w:spacing w:before="40" w:after="120"/>
              <w:ind w:right="113"/>
            </w:pPr>
            <w:r w:rsidRPr="009319E0">
              <w:t>38</w:t>
            </w:r>
          </w:p>
        </w:tc>
        <w:tc>
          <w:tcPr>
            <w:tcW w:w="1900" w:type="dxa"/>
            <w:shd w:val="clear" w:color="auto" w:fill="auto"/>
          </w:tcPr>
          <w:p w:rsidR="00322883" w:rsidRPr="009319E0" w:rsidRDefault="00322883" w:rsidP="00E45F99">
            <w:pPr>
              <w:spacing w:before="40" w:after="120"/>
              <w:ind w:right="113"/>
            </w:pPr>
            <w:r>
              <w:t xml:space="preserve">Garçons </w:t>
            </w:r>
            <w:r w:rsidRPr="009319E0">
              <w:t>79</w:t>
            </w:r>
            <w:r>
              <w:t xml:space="preserve"> </w:t>
            </w:r>
            <w:r w:rsidRPr="009319E0">
              <w:t xml:space="preserve">% (30) </w:t>
            </w:r>
          </w:p>
          <w:p w:rsidR="00322883" w:rsidRPr="009319E0" w:rsidRDefault="00322883" w:rsidP="00E45F99">
            <w:pPr>
              <w:spacing w:before="40" w:after="120"/>
              <w:ind w:right="113"/>
            </w:pPr>
            <w:r>
              <w:t xml:space="preserve">Filles </w:t>
            </w:r>
            <w:r w:rsidRPr="009319E0">
              <w:t>21</w:t>
            </w:r>
            <w:r>
              <w:t xml:space="preserve"> </w:t>
            </w:r>
            <w:r w:rsidRPr="009319E0">
              <w:t xml:space="preserve">% (8) </w:t>
            </w:r>
          </w:p>
        </w:tc>
        <w:tc>
          <w:tcPr>
            <w:tcW w:w="2500" w:type="dxa"/>
            <w:shd w:val="clear" w:color="auto" w:fill="auto"/>
          </w:tcPr>
          <w:p w:rsidR="00322883" w:rsidRPr="009319E0" w:rsidRDefault="00322883" w:rsidP="00E45F99">
            <w:pPr>
              <w:spacing w:before="40" w:after="120"/>
              <w:ind w:right="113"/>
            </w:pPr>
            <w:r>
              <w:t xml:space="preserve">Traite </w:t>
            </w:r>
            <w:r w:rsidRPr="009319E0">
              <w:t>à des fins d</w:t>
            </w:r>
            <w:r w:rsidR="00E45F99">
              <w:t>’</w:t>
            </w:r>
            <w:r w:rsidRPr="009319E0">
              <w:t xml:space="preserve">exploitation par </w:t>
            </w:r>
            <w:r>
              <w:br/>
            </w:r>
            <w:r w:rsidRPr="009319E0">
              <w:t>le travail</w:t>
            </w:r>
            <w:r>
              <w:t>, 79 % (30)</w:t>
            </w:r>
          </w:p>
          <w:p w:rsidR="00322883" w:rsidRPr="009319E0" w:rsidRDefault="00322883" w:rsidP="00E45F99">
            <w:pPr>
              <w:spacing w:before="40" w:after="120"/>
              <w:ind w:right="113"/>
            </w:pPr>
            <w:r>
              <w:t>T</w:t>
            </w:r>
            <w:r w:rsidRPr="009319E0">
              <w:t>raite à des fins d</w:t>
            </w:r>
            <w:r w:rsidR="00E45F99">
              <w:t>’</w:t>
            </w:r>
            <w:r w:rsidRPr="009319E0">
              <w:t>exploitation sexuelle</w:t>
            </w:r>
            <w:r>
              <w:t>,</w:t>
            </w:r>
            <w:r w:rsidRPr="009319E0">
              <w:t xml:space="preserve"> </w:t>
            </w:r>
            <w:r>
              <w:br/>
            </w:r>
            <w:r w:rsidRPr="009319E0">
              <w:t>16</w:t>
            </w:r>
            <w:r>
              <w:t> </w:t>
            </w:r>
            <w:r w:rsidRPr="009319E0">
              <w:t>% (6)</w:t>
            </w:r>
          </w:p>
        </w:tc>
        <w:tc>
          <w:tcPr>
            <w:tcW w:w="1704" w:type="dxa"/>
            <w:shd w:val="clear" w:color="auto" w:fill="auto"/>
          </w:tcPr>
          <w:p w:rsidR="00322883" w:rsidRPr="009319E0" w:rsidRDefault="00322883" w:rsidP="00E45F99">
            <w:pPr>
              <w:spacing w:before="40" w:after="120"/>
              <w:ind w:right="113"/>
            </w:pPr>
            <w:r w:rsidRPr="009319E0">
              <w:t xml:space="preserve">2009 </w:t>
            </w:r>
            <w:r w:rsidRPr="009319E0">
              <w:br/>
              <w:t xml:space="preserve">troisième trimestre </w:t>
            </w:r>
          </w:p>
        </w:tc>
      </w:tr>
      <w:tr w:rsidR="00322883" w:rsidRPr="009319E0" w:rsidTr="00E45F99">
        <w:tc>
          <w:tcPr>
            <w:tcW w:w="1266" w:type="dxa"/>
            <w:shd w:val="clear" w:color="auto" w:fill="auto"/>
          </w:tcPr>
          <w:p w:rsidR="00322883" w:rsidRPr="009319E0" w:rsidRDefault="00322883" w:rsidP="00C4480B">
            <w:pPr>
              <w:spacing w:before="40" w:after="120"/>
              <w:ind w:right="113"/>
            </w:pPr>
            <w:r w:rsidRPr="009319E0">
              <w:t>50</w:t>
            </w:r>
          </w:p>
        </w:tc>
        <w:tc>
          <w:tcPr>
            <w:tcW w:w="1900" w:type="dxa"/>
            <w:shd w:val="clear" w:color="auto" w:fill="auto"/>
          </w:tcPr>
          <w:p w:rsidR="00322883" w:rsidRPr="009319E0" w:rsidRDefault="00322883" w:rsidP="00E45F99">
            <w:pPr>
              <w:spacing w:before="40" w:after="120"/>
              <w:ind w:right="113"/>
            </w:pPr>
            <w:r>
              <w:t xml:space="preserve">Garçons </w:t>
            </w:r>
            <w:r w:rsidRPr="009319E0">
              <w:t>64</w:t>
            </w:r>
            <w:r>
              <w:t xml:space="preserve"> </w:t>
            </w:r>
            <w:r w:rsidRPr="009319E0">
              <w:t xml:space="preserve">% (32) </w:t>
            </w:r>
          </w:p>
          <w:p w:rsidR="00322883" w:rsidRPr="009319E0" w:rsidRDefault="00322883" w:rsidP="00E45F99">
            <w:pPr>
              <w:spacing w:before="40" w:after="120"/>
              <w:ind w:right="113"/>
            </w:pPr>
            <w:r>
              <w:t xml:space="preserve">Filles </w:t>
            </w:r>
            <w:r w:rsidRPr="009319E0">
              <w:t>36</w:t>
            </w:r>
            <w:r>
              <w:t xml:space="preserve"> </w:t>
            </w:r>
            <w:r w:rsidRPr="009319E0">
              <w:t xml:space="preserve">% (18) </w:t>
            </w:r>
          </w:p>
        </w:tc>
        <w:tc>
          <w:tcPr>
            <w:tcW w:w="2500" w:type="dxa"/>
            <w:shd w:val="clear" w:color="auto" w:fill="auto"/>
          </w:tcPr>
          <w:p w:rsidR="00322883" w:rsidRPr="009319E0" w:rsidRDefault="00322883" w:rsidP="00E45F99">
            <w:pPr>
              <w:spacing w:before="40" w:after="120"/>
              <w:ind w:right="113"/>
            </w:pPr>
            <w:r>
              <w:t>T</w:t>
            </w:r>
            <w:r w:rsidRPr="009319E0">
              <w:t>raite à des fins d</w:t>
            </w:r>
            <w:r w:rsidR="00E45F99">
              <w:t>’</w:t>
            </w:r>
            <w:r w:rsidRPr="009319E0">
              <w:t xml:space="preserve">exploitation par </w:t>
            </w:r>
            <w:r>
              <w:br/>
            </w:r>
            <w:r w:rsidRPr="009319E0">
              <w:t>le travail</w:t>
            </w:r>
            <w:r>
              <w:t xml:space="preserve">, </w:t>
            </w:r>
            <w:r w:rsidRPr="009319E0">
              <w:t>66</w:t>
            </w:r>
            <w:r>
              <w:t xml:space="preserve"> </w:t>
            </w:r>
            <w:r w:rsidRPr="009319E0">
              <w:t xml:space="preserve">% (33) </w:t>
            </w:r>
          </w:p>
        </w:tc>
        <w:tc>
          <w:tcPr>
            <w:tcW w:w="1704" w:type="dxa"/>
            <w:shd w:val="clear" w:color="auto" w:fill="auto"/>
          </w:tcPr>
          <w:p w:rsidR="00322883" w:rsidRPr="009319E0" w:rsidRDefault="00322883" w:rsidP="00E45F99">
            <w:pPr>
              <w:spacing w:before="40" w:after="120"/>
              <w:ind w:right="113"/>
            </w:pPr>
            <w:r w:rsidRPr="009319E0">
              <w:t xml:space="preserve">2009 </w:t>
            </w:r>
            <w:r w:rsidRPr="009319E0">
              <w:br/>
              <w:t xml:space="preserve">quatrième trimestre </w:t>
            </w:r>
          </w:p>
        </w:tc>
      </w:tr>
      <w:tr w:rsidR="00C4480B" w:rsidRPr="009319E0" w:rsidTr="00E45F99">
        <w:tc>
          <w:tcPr>
            <w:tcW w:w="1266" w:type="dxa"/>
            <w:shd w:val="clear" w:color="auto" w:fill="auto"/>
          </w:tcPr>
          <w:p w:rsidR="00C4480B" w:rsidRPr="009319E0" w:rsidRDefault="00C4480B" w:rsidP="00C4480B">
            <w:pPr>
              <w:spacing w:before="40" w:after="120"/>
              <w:ind w:right="113"/>
            </w:pPr>
          </w:p>
        </w:tc>
        <w:tc>
          <w:tcPr>
            <w:tcW w:w="1900" w:type="dxa"/>
            <w:shd w:val="clear" w:color="auto" w:fill="auto"/>
          </w:tcPr>
          <w:p w:rsidR="00C4480B" w:rsidRDefault="00C4480B" w:rsidP="00E45F99">
            <w:pPr>
              <w:spacing w:before="40" w:after="120"/>
              <w:ind w:right="113"/>
            </w:pPr>
          </w:p>
        </w:tc>
        <w:tc>
          <w:tcPr>
            <w:tcW w:w="2500" w:type="dxa"/>
            <w:shd w:val="clear" w:color="auto" w:fill="auto"/>
          </w:tcPr>
          <w:p w:rsidR="00C4480B" w:rsidRDefault="00C4480B" w:rsidP="00E45F99">
            <w:pPr>
              <w:spacing w:before="40" w:after="120"/>
              <w:ind w:right="113"/>
            </w:pPr>
            <w:r>
              <w:t>T</w:t>
            </w:r>
            <w:r w:rsidRPr="009319E0">
              <w:t>raite à des fins d</w:t>
            </w:r>
            <w:r w:rsidR="00E45F99">
              <w:t>’</w:t>
            </w:r>
            <w:r w:rsidRPr="009319E0">
              <w:t>exploitation sexuelle</w:t>
            </w:r>
            <w:r>
              <w:t>,</w:t>
            </w:r>
            <w:r w:rsidRPr="009319E0">
              <w:t xml:space="preserve"> </w:t>
            </w:r>
            <w:r>
              <w:br/>
            </w:r>
            <w:r w:rsidRPr="009319E0">
              <w:t>16</w:t>
            </w:r>
            <w:r>
              <w:t xml:space="preserve"> </w:t>
            </w:r>
            <w:r w:rsidRPr="009319E0">
              <w:t>% (8)</w:t>
            </w:r>
          </w:p>
        </w:tc>
        <w:tc>
          <w:tcPr>
            <w:tcW w:w="1704" w:type="dxa"/>
            <w:shd w:val="clear" w:color="auto" w:fill="auto"/>
          </w:tcPr>
          <w:p w:rsidR="00C4480B" w:rsidRPr="009319E0" w:rsidRDefault="00C4480B" w:rsidP="00E45F99">
            <w:pPr>
              <w:spacing w:before="40" w:after="120"/>
              <w:ind w:right="113"/>
            </w:pPr>
          </w:p>
        </w:tc>
      </w:tr>
      <w:tr w:rsidR="00C4480B" w:rsidRPr="009319E0" w:rsidTr="00E45F99">
        <w:tc>
          <w:tcPr>
            <w:tcW w:w="1266" w:type="dxa"/>
            <w:shd w:val="clear" w:color="auto" w:fill="auto"/>
          </w:tcPr>
          <w:p w:rsidR="00C4480B" w:rsidRPr="009319E0" w:rsidRDefault="00C4480B" w:rsidP="00E45F99">
            <w:pPr>
              <w:keepNext/>
              <w:spacing w:before="40" w:after="120"/>
              <w:ind w:right="113"/>
            </w:pPr>
          </w:p>
        </w:tc>
        <w:tc>
          <w:tcPr>
            <w:tcW w:w="1900" w:type="dxa"/>
            <w:shd w:val="clear" w:color="auto" w:fill="auto"/>
          </w:tcPr>
          <w:p w:rsidR="00C4480B" w:rsidRDefault="00C4480B" w:rsidP="00E45F99">
            <w:pPr>
              <w:spacing w:before="40" w:after="120"/>
              <w:ind w:right="113"/>
            </w:pPr>
          </w:p>
        </w:tc>
        <w:tc>
          <w:tcPr>
            <w:tcW w:w="2500" w:type="dxa"/>
            <w:shd w:val="clear" w:color="auto" w:fill="auto"/>
          </w:tcPr>
          <w:p w:rsidR="00C4480B" w:rsidRDefault="00C4480B" w:rsidP="00E45F99">
            <w:pPr>
              <w:spacing w:before="40" w:after="120"/>
              <w:ind w:right="113"/>
            </w:pPr>
            <w:r>
              <w:t>V</w:t>
            </w:r>
            <w:r w:rsidRPr="009319E0">
              <w:t>ictimes d</w:t>
            </w:r>
            <w:r w:rsidR="00E45F99">
              <w:t>’</w:t>
            </w:r>
            <w:r w:rsidRPr="009319E0">
              <w:t>exploitation sexuelle</w:t>
            </w:r>
            <w:r>
              <w:t xml:space="preserve"> à des fins commerciales, </w:t>
            </w:r>
            <w:r>
              <w:br/>
            </w:r>
            <w:r w:rsidRPr="009319E0">
              <w:t>18</w:t>
            </w:r>
            <w:r>
              <w:t xml:space="preserve"> </w:t>
            </w:r>
            <w:r w:rsidRPr="009319E0">
              <w:t>% (2)</w:t>
            </w:r>
          </w:p>
        </w:tc>
        <w:tc>
          <w:tcPr>
            <w:tcW w:w="1704" w:type="dxa"/>
            <w:shd w:val="clear" w:color="auto" w:fill="auto"/>
          </w:tcPr>
          <w:p w:rsidR="00C4480B" w:rsidRPr="009319E0" w:rsidRDefault="00C4480B" w:rsidP="00E45F99">
            <w:pPr>
              <w:spacing w:before="40" w:after="120"/>
              <w:ind w:right="113"/>
            </w:pPr>
          </w:p>
        </w:tc>
      </w:tr>
      <w:tr w:rsidR="00322883" w:rsidRPr="009319E0" w:rsidTr="00E45F99">
        <w:tc>
          <w:tcPr>
            <w:tcW w:w="1266" w:type="dxa"/>
            <w:shd w:val="clear" w:color="auto" w:fill="auto"/>
          </w:tcPr>
          <w:p w:rsidR="00322883" w:rsidRPr="009319E0" w:rsidRDefault="00322883" w:rsidP="00E45F99">
            <w:pPr>
              <w:spacing w:before="40" w:after="120"/>
              <w:ind w:right="113"/>
            </w:pPr>
            <w:r w:rsidRPr="009319E0">
              <w:t>11</w:t>
            </w:r>
          </w:p>
        </w:tc>
        <w:tc>
          <w:tcPr>
            <w:tcW w:w="1900" w:type="dxa"/>
            <w:shd w:val="clear" w:color="auto" w:fill="auto"/>
          </w:tcPr>
          <w:p w:rsidR="00322883" w:rsidRPr="009319E0" w:rsidRDefault="00322883" w:rsidP="00E45F99">
            <w:pPr>
              <w:spacing w:before="40" w:after="120"/>
              <w:ind w:right="113"/>
            </w:pPr>
            <w:r>
              <w:t xml:space="preserve">Filles </w:t>
            </w:r>
            <w:r w:rsidRPr="009319E0">
              <w:t>100</w:t>
            </w:r>
            <w:r>
              <w:t xml:space="preserve"> </w:t>
            </w:r>
            <w:r w:rsidRPr="009319E0">
              <w:t>% (11)</w:t>
            </w:r>
          </w:p>
        </w:tc>
        <w:tc>
          <w:tcPr>
            <w:tcW w:w="2500" w:type="dxa"/>
            <w:shd w:val="clear" w:color="auto" w:fill="auto"/>
          </w:tcPr>
          <w:p w:rsidR="00322883" w:rsidRPr="009319E0" w:rsidRDefault="00322883" w:rsidP="00E45F99">
            <w:pPr>
              <w:spacing w:before="40" w:after="120"/>
              <w:ind w:right="113"/>
            </w:pPr>
            <w:r>
              <w:t>T</w:t>
            </w:r>
            <w:r w:rsidRPr="009319E0">
              <w:t>raite à des fins d</w:t>
            </w:r>
            <w:r w:rsidR="00E45F99">
              <w:t>’</w:t>
            </w:r>
            <w:r w:rsidRPr="009319E0">
              <w:t xml:space="preserve">exploitation par </w:t>
            </w:r>
            <w:r>
              <w:br/>
            </w:r>
            <w:r w:rsidRPr="009319E0">
              <w:t>le travail</w:t>
            </w:r>
            <w:r>
              <w:t xml:space="preserve">, </w:t>
            </w:r>
            <w:r w:rsidRPr="009319E0">
              <w:t>18</w:t>
            </w:r>
            <w:r>
              <w:t xml:space="preserve"> </w:t>
            </w:r>
            <w:r w:rsidRPr="009319E0">
              <w:t>% (2)</w:t>
            </w:r>
          </w:p>
          <w:p w:rsidR="00322883" w:rsidRPr="009319E0" w:rsidRDefault="00322883" w:rsidP="00E45F99">
            <w:pPr>
              <w:spacing w:before="40" w:after="120"/>
              <w:ind w:right="113"/>
            </w:pPr>
            <w:r>
              <w:t>V</w:t>
            </w:r>
            <w:r w:rsidRPr="009319E0">
              <w:t>ictimes d</w:t>
            </w:r>
            <w:r w:rsidR="00E45F99">
              <w:t>’</w:t>
            </w:r>
            <w:r w:rsidRPr="009319E0">
              <w:t>exploitation sexuelle</w:t>
            </w:r>
            <w:r>
              <w:t>,</w:t>
            </w:r>
            <w:r>
              <w:br/>
            </w:r>
            <w:r w:rsidRPr="009319E0">
              <w:t>82</w:t>
            </w:r>
            <w:r>
              <w:t xml:space="preserve"> </w:t>
            </w:r>
            <w:r w:rsidRPr="009319E0">
              <w:t>% (9)</w:t>
            </w:r>
          </w:p>
        </w:tc>
        <w:tc>
          <w:tcPr>
            <w:tcW w:w="1704" w:type="dxa"/>
            <w:shd w:val="clear" w:color="auto" w:fill="auto"/>
          </w:tcPr>
          <w:p w:rsidR="00322883" w:rsidRPr="009319E0" w:rsidRDefault="00322883" w:rsidP="00E45F99">
            <w:pPr>
              <w:spacing w:before="40" w:after="120"/>
              <w:ind w:right="113"/>
            </w:pPr>
            <w:r w:rsidRPr="009319E0">
              <w:t>2010</w:t>
            </w:r>
            <w:r w:rsidRPr="009319E0">
              <w:br/>
              <w:t xml:space="preserve">premier trimestre </w:t>
            </w:r>
          </w:p>
        </w:tc>
      </w:tr>
      <w:tr w:rsidR="00322883" w:rsidRPr="009319E0" w:rsidTr="00E45F99">
        <w:tc>
          <w:tcPr>
            <w:tcW w:w="1266" w:type="dxa"/>
            <w:tcBorders>
              <w:bottom w:val="single" w:sz="4" w:space="0" w:color="000000"/>
            </w:tcBorders>
            <w:shd w:val="clear" w:color="auto" w:fill="auto"/>
          </w:tcPr>
          <w:p w:rsidR="00322883" w:rsidRPr="009319E0" w:rsidRDefault="00322883" w:rsidP="00E45F99">
            <w:pPr>
              <w:spacing w:before="40" w:after="120"/>
              <w:ind w:right="113"/>
            </w:pPr>
            <w:r w:rsidRPr="009319E0">
              <w:t>7</w:t>
            </w:r>
          </w:p>
        </w:tc>
        <w:tc>
          <w:tcPr>
            <w:tcW w:w="1900" w:type="dxa"/>
            <w:tcBorders>
              <w:bottom w:val="single" w:sz="4" w:space="0" w:color="000000"/>
            </w:tcBorders>
            <w:shd w:val="clear" w:color="auto" w:fill="auto"/>
          </w:tcPr>
          <w:p w:rsidR="00322883" w:rsidRPr="009319E0" w:rsidRDefault="00322883" w:rsidP="00E45F99">
            <w:pPr>
              <w:spacing w:before="40" w:after="120"/>
              <w:ind w:right="113"/>
            </w:pPr>
            <w:r>
              <w:t xml:space="preserve">Filles </w:t>
            </w:r>
            <w:r w:rsidRPr="009319E0">
              <w:t>85,7</w:t>
            </w:r>
            <w:r>
              <w:t xml:space="preserve"> </w:t>
            </w:r>
            <w:r w:rsidRPr="009319E0">
              <w:t xml:space="preserve">% (6) </w:t>
            </w:r>
          </w:p>
          <w:p w:rsidR="00322883" w:rsidRPr="009319E0" w:rsidRDefault="00322883" w:rsidP="00E45F99">
            <w:pPr>
              <w:spacing w:before="40" w:after="120"/>
              <w:ind w:right="113"/>
            </w:pPr>
            <w:r>
              <w:t xml:space="preserve">Garçons </w:t>
            </w:r>
            <w:r w:rsidRPr="009319E0">
              <w:t>14,3</w:t>
            </w:r>
            <w:r>
              <w:t xml:space="preserve"> </w:t>
            </w:r>
            <w:r w:rsidRPr="009319E0">
              <w:t xml:space="preserve">% (1) </w:t>
            </w:r>
          </w:p>
        </w:tc>
        <w:tc>
          <w:tcPr>
            <w:tcW w:w="2500" w:type="dxa"/>
            <w:tcBorders>
              <w:bottom w:val="single" w:sz="4" w:space="0" w:color="000000"/>
            </w:tcBorders>
            <w:shd w:val="clear" w:color="auto" w:fill="auto"/>
          </w:tcPr>
          <w:p w:rsidR="00322883" w:rsidRPr="009319E0" w:rsidRDefault="00322883" w:rsidP="00E45F99">
            <w:pPr>
              <w:spacing w:before="40" w:after="120"/>
              <w:ind w:right="113"/>
            </w:pPr>
            <w:r>
              <w:t>T</w:t>
            </w:r>
            <w:r w:rsidRPr="009319E0">
              <w:t>raite à des fins d</w:t>
            </w:r>
            <w:r w:rsidR="00E45F99">
              <w:t>’</w:t>
            </w:r>
            <w:r w:rsidRPr="009319E0">
              <w:t>exploitation sexuelle</w:t>
            </w:r>
            <w:r>
              <w:t xml:space="preserve">, </w:t>
            </w:r>
            <w:r>
              <w:br/>
            </w:r>
            <w:r w:rsidRPr="009319E0">
              <w:t>14,3</w:t>
            </w:r>
            <w:r>
              <w:t xml:space="preserve"> </w:t>
            </w:r>
            <w:r w:rsidRPr="009319E0">
              <w:t xml:space="preserve">% (1) </w:t>
            </w:r>
          </w:p>
          <w:p w:rsidR="00322883" w:rsidRPr="009319E0" w:rsidRDefault="00322883" w:rsidP="00E45F99">
            <w:pPr>
              <w:spacing w:before="40" w:after="120"/>
              <w:ind w:right="113"/>
            </w:pPr>
            <w:r>
              <w:t>E</w:t>
            </w:r>
            <w:r w:rsidRPr="009319E0">
              <w:t>xploitation par le travail</w:t>
            </w:r>
            <w:r>
              <w:t xml:space="preserve">, </w:t>
            </w:r>
            <w:r>
              <w:br/>
            </w:r>
            <w:r w:rsidRPr="009319E0">
              <w:t>14,3</w:t>
            </w:r>
            <w:r>
              <w:t xml:space="preserve"> </w:t>
            </w:r>
            <w:r w:rsidRPr="009319E0">
              <w:t>% (1)</w:t>
            </w:r>
          </w:p>
          <w:p w:rsidR="00322883" w:rsidRPr="009319E0" w:rsidRDefault="00322883" w:rsidP="00E45F99">
            <w:pPr>
              <w:spacing w:before="40" w:after="120"/>
              <w:ind w:right="113"/>
            </w:pPr>
            <w:r>
              <w:t>V</w:t>
            </w:r>
            <w:r w:rsidRPr="009319E0">
              <w:t>iolence</w:t>
            </w:r>
            <w:r>
              <w:t xml:space="preserve">, </w:t>
            </w:r>
            <w:r w:rsidRPr="009319E0">
              <w:t>14,3</w:t>
            </w:r>
            <w:r>
              <w:t xml:space="preserve"> </w:t>
            </w:r>
            <w:r w:rsidRPr="009319E0">
              <w:t xml:space="preserve">% </w:t>
            </w:r>
            <w:r>
              <w:t>(1)</w:t>
            </w:r>
            <w:r w:rsidRPr="009319E0">
              <w:t xml:space="preserve"> </w:t>
            </w:r>
          </w:p>
          <w:p w:rsidR="00322883" w:rsidRPr="009319E0" w:rsidRDefault="00322883" w:rsidP="00E45F99">
            <w:pPr>
              <w:spacing w:before="40" w:after="120"/>
              <w:ind w:right="113"/>
            </w:pPr>
            <w:r>
              <w:t>E</w:t>
            </w:r>
            <w:r w:rsidRPr="009319E0">
              <w:t>xploitation sexuelle</w:t>
            </w:r>
            <w:r>
              <w:t>,</w:t>
            </w:r>
            <w:r>
              <w:br/>
            </w:r>
            <w:r w:rsidRPr="009319E0">
              <w:t>57</w:t>
            </w:r>
            <w:r>
              <w:t xml:space="preserve"> </w:t>
            </w:r>
            <w:r w:rsidRPr="009319E0">
              <w:t xml:space="preserve">% (4) </w:t>
            </w:r>
          </w:p>
        </w:tc>
        <w:tc>
          <w:tcPr>
            <w:tcW w:w="1704" w:type="dxa"/>
            <w:tcBorders>
              <w:bottom w:val="single" w:sz="4" w:space="0" w:color="000000"/>
            </w:tcBorders>
            <w:shd w:val="clear" w:color="auto" w:fill="auto"/>
          </w:tcPr>
          <w:p w:rsidR="00322883" w:rsidRPr="009319E0" w:rsidRDefault="00322883" w:rsidP="00E45F99">
            <w:pPr>
              <w:spacing w:before="40" w:after="120"/>
              <w:ind w:right="113"/>
            </w:pPr>
            <w:r w:rsidRPr="009319E0">
              <w:t>2010</w:t>
            </w:r>
            <w:r w:rsidRPr="009319E0">
              <w:br/>
              <w:t xml:space="preserve">deuxième trimestre </w:t>
            </w:r>
          </w:p>
        </w:tc>
      </w:tr>
      <w:tr w:rsidR="00322883" w:rsidRPr="009319E0" w:rsidTr="00E45F99">
        <w:tc>
          <w:tcPr>
            <w:tcW w:w="1266" w:type="dxa"/>
            <w:tcBorders>
              <w:top w:val="single" w:sz="4" w:space="0" w:color="000000"/>
              <w:bottom w:val="single" w:sz="12" w:space="0" w:color="000000"/>
            </w:tcBorders>
            <w:shd w:val="clear" w:color="auto" w:fill="auto"/>
          </w:tcPr>
          <w:p w:rsidR="00322883" w:rsidRPr="009319E0" w:rsidRDefault="00322883" w:rsidP="00E45F99">
            <w:pPr>
              <w:spacing w:before="40" w:after="120"/>
              <w:ind w:right="113"/>
              <w:rPr>
                <w:b/>
              </w:rPr>
            </w:pPr>
            <w:r w:rsidRPr="009319E0">
              <w:rPr>
                <w:b/>
              </w:rPr>
              <w:t>Total: 106</w:t>
            </w:r>
          </w:p>
        </w:tc>
        <w:tc>
          <w:tcPr>
            <w:tcW w:w="1900" w:type="dxa"/>
            <w:tcBorders>
              <w:top w:val="single" w:sz="4" w:space="0" w:color="000000"/>
              <w:bottom w:val="single" w:sz="12" w:space="0" w:color="000000"/>
            </w:tcBorders>
            <w:shd w:val="clear" w:color="auto" w:fill="auto"/>
          </w:tcPr>
          <w:p w:rsidR="00322883" w:rsidRPr="009319E0" w:rsidRDefault="00322883" w:rsidP="00E45F99">
            <w:pPr>
              <w:spacing w:before="40" w:after="120"/>
              <w:ind w:right="113"/>
              <w:rPr>
                <w:b/>
              </w:rPr>
            </w:pPr>
            <w:r w:rsidRPr="009319E0">
              <w:rPr>
                <w:b/>
              </w:rPr>
              <w:t>Garçons: 63</w:t>
            </w:r>
          </w:p>
          <w:p w:rsidR="00322883" w:rsidRPr="009319E0" w:rsidRDefault="00322883" w:rsidP="00E45F99">
            <w:pPr>
              <w:spacing w:before="40" w:after="120"/>
              <w:ind w:right="113"/>
              <w:rPr>
                <w:b/>
              </w:rPr>
            </w:pPr>
            <w:r w:rsidRPr="009319E0">
              <w:rPr>
                <w:b/>
              </w:rPr>
              <w:t>Filles: 43</w:t>
            </w:r>
          </w:p>
        </w:tc>
        <w:tc>
          <w:tcPr>
            <w:tcW w:w="2500" w:type="dxa"/>
            <w:tcBorders>
              <w:top w:val="single" w:sz="4" w:space="0" w:color="000000"/>
              <w:bottom w:val="single" w:sz="12" w:space="0" w:color="000000"/>
            </w:tcBorders>
            <w:shd w:val="clear" w:color="auto" w:fill="auto"/>
          </w:tcPr>
          <w:p w:rsidR="00322883" w:rsidRPr="009319E0" w:rsidRDefault="00322883" w:rsidP="00E45F99">
            <w:pPr>
              <w:spacing w:before="40" w:after="120"/>
              <w:ind w:right="113"/>
              <w:rPr>
                <w:b/>
              </w:rPr>
            </w:pPr>
            <w:r w:rsidRPr="009319E0">
              <w:rPr>
                <w:b/>
              </w:rPr>
              <w:t>Traite à des fins d</w:t>
            </w:r>
            <w:r w:rsidR="00E45F99">
              <w:rPr>
                <w:b/>
              </w:rPr>
              <w:t>’</w:t>
            </w:r>
            <w:r w:rsidRPr="009319E0">
              <w:rPr>
                <w:b/>
              </w:rPr>
              <w:t xml:space="preserve">exploitation </w:t>
            </w:r>
            <w:r>
              <w:rPr>
                <w:b/>
              </w:rPr>
              <w:br/>
            </w:r>
            <w:r w:rsidRPr="009319E0">
              <w:rPr>
                <w:b/>
              </w:rPr>
              <w:t>par le travail: 65</w:t>
            </w:r>
          </w:p>
          <w:p w:rsidR="00322883" w:rsidRPr="009319E0" w:rsidRDefault="00322883" w:rsidP="00E45F99">
            <w:pPr>
              <w:spacing w:before="40" w:after="120"/>
              <w:ind w:right="113"/>
              <w:rPr>
                <w:b/>
              </w:rPr>
            </w:pPr>
            <w:r w:rsidRPr="009319E0">
              <w:rPr>
                <w:b/>
              </w:rPr>
              <w:t>Traite à des fins d</w:t>
            </w:r>
            <w:r w:rsidR="00E45F99">
              <w:rPr>
                <w:b/>
              </w:rPr>
              <w:t>’</w:t>
            </w:r>
            <w:r w:rsidRPr="009319E0">
              <w:rPr>
                <w:b/>
              </w:rPr>
              <w:t>exploitation sexuelle: 15</w:t>
            </w:r>
          </w:p>
          <w:p w:rsidR="00322883" w:rsidRPr="009319E0" w:rsidRDefault="00322883" w:rsidP="00E45F99">
            <w:pPr>
              <w:spacing w:before="40" w:after="120"/>
              <w:ind w:right="113"/>
              <w:rPr>
                <w:b/>
              </w:rPr>
            </w:pPr>
            <w:r w:rsidRPr="009319E0">
              <w:rPr>
                <w:b/>
              </w:rPr>
              <w:t>Exploitation sexuelle: 24</w:t>
            </w:r>
          </w:p>
          <w:p w:rsidR="00322883" w:rsidRPr="009319E0" w:rsidRDefault="00322883" w:rsidP="00E45F99">
            <w:pPr>
              <w:spacing w:before="40" w:after="120"/>
              <w:ind w:right="113"/>
              <w:rPr>
                <w:b/>
              </w:rPr>
            </w:pPr>
            <w:r w:rsidRPr="009319E0">
              <w:rPr>
                <w:b/>
              </w:rPr>
              <w:t>Traite des êtres humains: 1</w:t>
            </w:r>
          </w:p>
          <w:p w:rsidR="00322883" w:rsidRPr="009319E0" w:rsidRDefault="00322883" w:rsidP="00E45F99">
            <w:pPr>
              <w:spacing w:before="40" w:after="120"/>
              <w:ind w:right="113"/>
              <w:rPr>
                <w:b/>
              </w:rPr>
            </w:pPr>
            <w:r w:rsidRPr="009319E0">
              <w:rPr>
                <w:b/>
              </w:rPr>
              <w:t>Violence: 1</w:t>
            </w:r>
          </w:p>
        </w:tc>
        <w:tc>
          <w:tcPr>
            <w:tcW w:w="1704" w:type="dxa"/>
            <w:tcBorders>
              <w:top w:val="single" w:sz="4" w:space="0" w:color="000000"/>
              <w:bottom w:val="single" w:sz="12" w:space="0" w:color="000000"/>
            </w:tcBorders>
            <w:shd w:val="clear" w:color="auto" w:fill="auto"/>
          </w:tcPr>
          <w:p w:rsidR="00322883" w:rsidRPr="009319E0" w:rsidRDefault="00322883" w:rsidP="00E45F99">
            <w:pPr>
              <w:spacing w:before="40" w:after="120"/>
              <w:ind w:right="113"/>
              <w:rPr>
                <w:b/>
              </w:rPr>
            </w:pPr>
            <w:r w:rsidRPr="009319E0">
              <w:rPr>
                <w:b/>
              </w:rPr>
              <w:t>entre juillet 2009 et juin 2010</w:t>
            </w:r>
          </w:p>
        </w:tc>
      </w:tr>
    </w:tbl>
    <w:p w:rsidR="00322883" w:rsidRPr="00D13AE2" w:rsidRDefault="00322883" w:rsidP="00322883">
      <w:pPr>
        <w:spacing w:before="120" w:after="240"/>
        <w:ind w:left="1134" w:firstLine="170"/>
        <w:rPr>
          <w:sz w:val="18"/>
          <w:szCs w:val="18"/>
        </w:rPr>
      </w:pPr>
      <w:r w:rsidRPr="00D13AE2">
        <w:rPr>
          <w:i/>
          <w:sz w:val="18"/>
          <w:szCs w:val="18"/>
        </w:rPr>
        <w:t>Source</w:t>
      </w:r>
      <w:r w:rsidRPr="00D13AE2">
        <w:rPr>
          <w:sz w:val="18"/>
          <w:szCs w:val="18"/>
        </w:rPr>
        <w:t>: Secrétariat national à l</w:t>
      </w:r>
      <w:r w:rsidR="00E45F99">
        <w:rPr>
          <w:sz w:val="18"/>
          <w:szCs w:val="18"/>
        </w:rPr>
        <w:t>’</w:t>
      </w:r>
      <w:r w:rsidRPr="00D13AE2">
        <w:rPr>
          <w:sz w:val="18"/>
          <w:szCs w:val="18"/>
        </w:rPr>
        <w:t>enfance et à l</w:t>
      </w:r>
      <w:r w:rsidR="00E45F99">
        <w:rPr>
          <w:sz w:val="18"/>
          <w:szCs w:val="18"/>
        </w:rPr>
        <w:t>’</w:t>
      </w:r>
      <w:r w:rsidRPr="00D13AE2">
        <w:rPr>
          <w:sz w:val="18"/>
          <w:szCs w:val="18"/>
        </w:rPr>
        <w:t>adolescence (2009)</w:t>
      </w:r>
      <w:r>
        <w:rPr>
          <w:sz w:val="18"/>
          <w:szCs w:val="18"/>
        </w:rPr>
        <w:t>.</w:t>
      </w:r>
    </w:p>
    <w:p w:rsidR="00322883" w:rsidRDefault="00322883" w:rsidP="00322883">
      <w:pPr>
        <w:pStyle w:val="SingleTxtG"/>
      </w:pPr>
      <w:r>
        <w:t>135.</w:t>
      </w:r>
      <w:r>
        <w:tab/>
        <w:t>Les</w:t>
      </w:r>
      <w:r w:rsidRPr="00D86D4E">
        <w:t xml:space="preserve"> </w:t>
      </w:r>
      <w:r w:rsidRPr="00C310CA">
        <w:t>mesures</w:t>
      </w:r>
      <w:r>
        <w:t xml:space="preserve"> visant à lutter contre l</w:t>
      </w:r>
      <w:r w:rsidR="00E45F99">
        <w:t>’</w:t>
      </w:r>
      <w:r>
        <w:t>exploitation sexuelle des enfants</w:t>
      </w:r>
      <w:r w:rsidRPr="00D86D4E">
        <w:t xml:space="preserve"> </w:t>
      </w:r>
      <w:r>
        <w:t xml:space="preserve">ont pris des formes diverses: mise en place de </w:t>
      </w:r>
      <w:r w:rsidRPr="00D86D4E">
        <w:t>plans sectori</w:t>
      </w:r>
      <w:r>
        <w:t>e</w:t>
      </w:r>
      <w:r w:rsidRPr="00D86D4E">
        <w:t xml:space="preserve">ls </w:t>
      </w:r>
      <w:r>
        <w:t>à l</w:t>
      </w:r>
      <w:r w:rsidR="00E45F99">
        <w:t>’</w:t>
      </w:r>
      <w:r>
        <w:t xml:space="preserve">échelon </w:t>
      </w:r>
      <w:r w:rsidRPr="00D86D4E">
        <w:t>na</w:t>
      </w:r>
      <w:r>
        <w:t>tional, promotion</w:t>
      </w:r>
      <w:r w:rsidRPr="00D86D4E">
        <w:t>,</w:t>
      </w:r>
      <w:r>
        <w:t xml:space="preserve"> élaboration et mise en œuvre, au niveau municipal,</w:t>
      </w:r>
      <w:r w:rsidRPr="00D86D4E">
        <w:t xml:space="preserve"> </w:t>
      </w:r>
      <w:r>
        <w:t>de mesures de lutte contre l</w:t>
      </w:r>
      <w:r w:rsidR="00E45F99">
        <w:t>’</w:t>
      </w:r>
      <w:r>
        <w:t>exploitation sexuelle, dans les rues et ailleurs; action destinée à faire prévaloir les règles en vigueur à l</w:t>
      </w:r>
      <w:r w:rsidR="00E45F99">
        <w:t>’</w:t>
      </w:r>
      <w:r>
        <w:t>échelon municipal et national</w:t>
      </w:r>
      <w:r w:rsidRPr="00D86D4E">
        <w:t xml:space="preserve"> </w:t>
      </w:r>
      <w:r>
        <w:t>relatives à l</w:t>
      </w:r>
      <w:r w:rsidR="00E45F99">
        <w:t>’</w:t>
      </w:r>
      <w:r>
        <w:t xml:space="preserve">exploitation sexuelle et à favoriser </w:t>
      </w:r>
      <w:r w:rsidRPr="00D86D4E">
        <w:t>l</w:t>
      </w:r>
      <w:r w:rsidR="00E45F99">
        <w:t>’</w:t>
      </w:r>
      <w:r>
        <w:t xml:space="preserve">application effective </w:t>
      </w:r>
      <w:r w:rsidRPr="00D86D4E">
        <w:t>de</w:t>
      </w:r>
      <w:r>
        <w:t>s</w:t>
      </w:r>
      <w:r w:rsidRPr="00D86D4E">
        <w:t xml:space="preserve"> garant</w:t>
      </w:r>
      <w:r>
        <w:t>ie</w:t>
      </w:r>
      <w:r w:rsidRPr="00D86D4E">
        <w:t>s judicia</w:t>
      </w:r>
      <w:r>
        <w:t>ire</w:t>
      </w:r>
      <w:r w:rsidRPr="00D86D4E">
        <w:t>s de protec</w:t>
      </w:r>
      <w:r>
        <w:t>t</w:t>
      </w:r>
      <w:r w:rsidRPr="00D86D4E">
        <w:t>i</w:t>
      </w:r>
      <w:r>
        <w:t>o</w:t>
      </w:r>
      <w:r w:rsidRPr="00D86D4E">
        <w:t xml:space="preserve">n </w:t>
      </w:r>
      <w:r>
        <w:t>et de réparation</w:t>
      </w:r>
      <w:r w:rsidRPr="00D86D4E">
        <w:t xml:space="preserve"> </w:t>
      </w:r>
      <w:r>
        <w:t>des</w:t>
      </w:r>
      <w:r w:rsidRPr="00D86D4E">
        <w:t xml:space="preserve"> victimes</w:t>
      </w:r>
      <w:r>
        <w:t xml:space="preserve"> d</w:t>
      </w:r>
      <w:r w:rsidR="00E45F99">
        <w:t>’</w:t>
      </w:r>
      <w:r w:rsidRPr="00D86D4E">
        <w:t>exploitation sexuel</w:t>
      </w:r>
      <w:r>
        <w:t>le</w:t>
      </w:r>
      <w:r w:rsidRPr="00D86D4E">
        <w:t xml:space="preserve">, </w:t>
      </w:r>
      <w:r>
        <w:t>de maltraitance et de sévices</w:t>
      </w:r>
      <w:r w:rsidRPr="00D86D4E">
        <w:t>.</w:t>
      </w:r>
    </w:p>
    <w:p w:rsidR="00322883" w:rsidRDefault="00322883" w:rsidP="00322883">
      <w:pPr>
        <w:pStyle w:val="SingleTxtG"/>
      </w:pPr>
      <w:r>
        <w:t>136.</w:t>
      </w:r>
      <w:r>
        <w:tab/>
      </w:r>
      <w:r w:rsidRPr="00D86D4E">
        <w:t xml:space="preserve">La </w:t>
      </w:r>
      <w:r>
        <w:t xml:space="preserve">Commission interinstitutions a établi différents protocoles, parmi lesquels: </w:t>
      </w:r>
      <w:r w:rsidRPr="00652BAE">
        <w:rPr>
          <w:i/>
        </w:rPr>
        <w:t xml:space="preserve">le Protocole de Prise en charge des victimes de la traite des êtres humains, le </w:t>
      </w:r>
      <w:r>
        <w:rPr>
          <w:i/>
        </w:rPr>
        <w:t>P</w:t>
      </w:r>
      <w:r w:rsidRPr="00652BAE">
        <w:rPr>
          <w:i/>
        </w:rPr>
        <w:t>rotocole de Prise en charge conjointe des victimes de la traite des êtres humains (Argentine, Brésil, Paraguay</w:t>
      </w:r>
      <w:r>
        <w:rPr>
          <w:i/>
        </w:rPr>
        <w:t>)</w:t>
      </w:r>
      <w:r w:rsidRPr="00652BAE">
        <w:rPr>
          <w:i/>
        </w:rPr>
        <w:t xml:space="preserve">, le </w:t>
      </w:r>
      <w:r>
        <w:rPr>
          <w:i/>
        </w:rPr>
        <w:t>P</w:t>
      </w:r>
      <w:r w:rsidRPr="00652BAE">
        <w:rPr>
          <w:i/>
        </w:rPr>
        <w:t>rotocole relatif aux Acteurs cl</w:t>
      </w:r>
      <w:r>
        <w:rPr>
          <w:i/>
        </w:rPr>
        <w:t>ef</w:t>
      </w:r>
      <w:r w:rsidRPr="00652BAE">
        <w:rPr>
          <w:i/>
        </w:rPr>
        <w:t>s en matière de prévention, de prise en charge et d</w:t>
      </w:r>
      <w:r w:rsidR="00E45F99">
        <w:rPr>
          <w:i/>
        </w:rPr>
        <w:t>’</w:t>
      </w:r>
      <w:r w:rsidRPr="00652BAE">
        <w:rPr>
          <w:i/>
        </w:rPr>
        <w:t xml:space="preserve">application de la loi et le </w:t>
      </w:r>
      <w:r>
        <w:rPr>
          <w:i/>
        </w:rPr>
        <w:t>P</w:t>
      </w:r>
      <w:r w:rsidRPr="00652BAE">
        <w:rPr>
          <w:i/>
        </w:rPr>
        <w:t xml:space="preserve">rotocole de </w:t>
      </w:r>
      <w:r w:rsidR="009B7F9D" w:rsidRPr="00652BAE">
        <w:rPr>
          <w:i/>
        </w:rPr>
        <w:t>g</w:t>
      </w:r>
      <w:r w:rsidRPr="00652BAE">
        <w:rPr>
          <w:i/>
        </w:rPr>
        <w:t>estion de l</w:t>
      </w:r>
      <w:r w:rsidR="00E45F99">
        <w:rPr>
          <w:i/>
        </w:rPr>
        <w:t>’</w:t>
      </w:r>
      <w:r w:rsidRPr="00652BAE">
        <w:rPr>
          <w:i/>
        </w:rPr>
        <w:t>information</w:t>
      </w:r>
      <w:r w:rsidRPr="00D86D4E">
        <w:t xml:space="preserve">. </w:t>
      </w:r>
    </w:p>
    <w:p w:rsidR="00322883" w:rsidRPr="00D86D4E" w:rsidRDefault="00322883" w:rsidP="00C4480B">
      <w:pPr>
        <w:pStyle w:val="SingleTxtG"/>
        <w:keepNext/>
      </w:pPr>
      <w:r>
        <w:t>137.</w:t>
      </w:r>
      <w:r>
        <w:tab/>
        <w:t>Parmi les principales mesures à l</w:t>
      </w:r>
      <w:r w:rsidR="00E45F99">
        <w:t>’</w:t>
      </w:r>
      <w:r>
        <w:t>actif de la Commission, on peut citer</w:t>
      </w:r>
      <w:r w:rsidRPr="00D86D4E">
        <w:t>:</w:t>
      </w:r>
    </w:p>
    <w:p w:rsidR="00322883" w:rsidRPr="00D86D4E" w:rsidRDefault="00322883" w:rsidP="00322883">
      <w:pPr>
        <w:pStyle w:val="Bullet1G"/>
        <w:numPr>
          <w:ilvl w:val="0"/>
          <w:numId w:val="37"/>
        </w:numPr>
      </w:pPr>
      <w:r>
        <w:t>Le lancement de</w:t>
      </w:r>
      <w:r w:rsidRPr="00D86D4E">
        <w:t xml:space="preserve"> </w:t>
      </w:r>
      <w:r w:rsidRPr="00C27147">
        <w:rPr>
          <w:b/>
        </w:rPr>
        <w:t>campa</w:t>
      </w:r>
      <w:r>
        <w:rPr>
          <w:b/>
        </w:rPr>
        <w:t>g</w:t>
      </w:r>
      <w:r w:rsidRPr="00C27147">
        <w:rPr>
          <w:b/>
        </w:rPr>
        <w:t xml:space="preserve">nes de </w:t>
      </w:r>
      <w:r>
        <w:rPr>
          <w:b/>
        </w:rPr>
        <w:t>communication</w:t>
      </w:r>
      <w:r w:rsidRPr="00D86D4E">
        <w:t xml:space="preserve">, </w:t>
      </w:r>
      <w:r w:rsidRPr="00C310CA">
        <w:t>de</w:t>
      </w:r>
      <w:r w:rsidRPr="00D86D4E">
        <w:t xml:space="preserve"> sensibili</w:t>
      </w:r>
      <w:r>
        <w:t>sation et de prévention, dans tous les secteurs de l</w:t>
      </w:r>
      <w:r w:rsidR="00E45F99">
        <w:t>’</w:t>
      </w:r>
      <w:r>
        <w:t>administration publique et</w:t>
      </w:r>
      <w:r w:rsidRPr="00D86D4E">
        <w:t xml:space="preserve"> </w:t>
      </w:r>
      <w:r>
        <w:t>à l</w:t>
      </w:r>
      <w:r w:rsidR="00E45F99">
        <w:t>’</w:t>
      </w:r>
      <w:r>
        <w:t>intention de l</w:t>
      </w:r>
      <w:r w:rsidR="00E45F99">
        <w:t>’</w:t>
      </w:r>
      <w:r>
        <w:t xml:space="preserve">ensemble de </w:t>
      </w:r>
      <w:r w:rsidRPr="00D86D4E">
        <w:t xml:space="preserve">la </w:t>
      </w:r>
      <w:r>
        <w:t>société</w:t>
      </w:r>
      <w:r w:rsidRPr="00D86D4E">
        <w:t xml:space="preserve">. </w:t>
      </w:r>
      <w:r>
        <w:t>Il convient de citer notamment</w:t>
      </w:r>
      <w:r w:rsidRPr="00D86D4E">
        <w:t xml:space="preserve"> la </w:t>
      </w:r>
      <w:r>
        <w:t xml:space="preserve">dernière campagne, lancée en décembre </w:t>
      </w:r>
      <w:r w:rsidRPr="00D86D4E">
        <w:t>2009</w:t>
      </w:r>
      <w:r>
        <w:t>, intitulée</w:t>
      </w:r>
      <w:r w:rsidRPr="00D86D4E">
        <w:t xml:space="preserve">: </w:t>
      </w:r>
      <w:r w:rsidRPr="0037781B">
        <w:t>«</w:t>
      </w:r>
      <w:r w:rsidRPr="00C27147">
        <w:rPr>
          <w:b/>
          <w:i/>
        </w:rPr>
        <w:t>Tra</w:t>
      </w:r>
      <w:r>
        <w:rPr>
          <w:b/>
          <w:i/>
        </w:rPr>
        <w:t>i</w:t>
      </w:r>
      <w:r w:rsidRPr="00C27147">
        <w:rPr>
          <w:b/>
          <w:i/>
        </w:rPr>
        <w:t>t</w:t>
      </w:r>
      <w:r>
        <w:rPr>
          <w:b/>
          <w:i/>
        </w:rPr>
        <w:t>e</w:t>
      </w:r>
      <w:r w:rsidRPr="00C27147">
        <w:rPr>
          <w:b/>
          <w:i/>
        </w:rPr>
        <w:t xml:space="preserve"> de</w:t>
      </w:r>
      <w:r>
        <w:rPr>
          <w:b/>
          <w:i/>
        </w:rPr>
        <w:t>s êtres humains</w:t>
      </w:r>
      <w:r w:rsidRPr="00C27147">
        <w:rPr>
          <w:b/>
          <w:i/>
        </w:rPr>
        <w:t xml:space="preserve"> = Esclav</w:t>
      </w:r>
      <w:r>
        <w:rPr>
          <w:b/>
          <w:i/>
        </w:rPr>
        <w:t>age</w:t>
      </w:r>
      <w:r w:rsidRPr="00C27147">
        <w:rPr>
          <w:b/>
          <w:i/>
        </w:rPr>
        <w:t xml:space="preserve"> </w:t>
      </w:r>
      <w:r>
        <w:rPr>
          <w:b/>
          <w:i/>
        </w:rPr>
        <w:t>m</w:t>
      </w:r>
      <w:r w:rsidRPr="00C27147">
        <w:rPr>
          <w:b/>
          <w:i/>
        </w:rPr>
        <w:t>odern</w:t>
      </w:r>
      <w:r>
        <w:rPr>
          <w:b/>
          <w:i/>
        </w:rPr>
        <w:t>e</w:t>
      </w:r>
      <w:r w:rsidRPr="00C27147">
        <w:rPr>
          <w:b/>
          <w:i/>
        </w:rPr>
        <w:t>, eñantendeporâke..!</w:t>
      </w:r>
      <w:r w:rsidRPr="0037781B">
        <w:t>»</w:t>
      </w:r>
      <w:r>
        <w:t>;</w:t>
      </w:r>
    </w:p>
    <w:p w:rsidR="00322883" w:rsidRPr="00D86D4E" w:rsidRDefault="00322883" w:rsidP="00322883">
      <w:pPr>
        <w:pStyle w:val="Bullet1G"/>
        <w:numPr>
          <w:ilvl w:val="0"/>
          <w:numId w:val="37"/>
        </w:numPr>
      </w:pPr>
      <w:r>
        <w:t>La formation dispensée à des agents de l</w:t>
      </w:r>
      <w:r w:rsidR="00E45F99">
        <w:t>’</w:t>
      </w:r>
      <w:r>
        <w:t>administration publique pour leur enseigner à traiter les migrants de manière plus digne et plus humaine</w:t>
      </w:r>
      <w:r w:rsidRPr="00D86D4E">
        <w:t xml:space="preserve">, </w:t>
      </w:r>
      <w:r>
        <w:t>en étant particulièrement attentifs à la situation des femmes et des enfants migrants, les plus vulnérables et les plus susceptibles d</w:t>
      </w:r>
      <w:r w:rsidR="00E45F99">
        <w:t>’</w:t>
      </w:r>
      <w:r>
        <w:t>être victimes d</w:t>
      </w:r>
      <w:r w:rsidR="00E45F99">
        <w:t>’</w:t>
      </w:r>
      <w:r>
        <w:t>exploitation et de sévices;</w:t>
      </w:r>
    </w:p>
    <w:p w:rsidR="00322883" w:rsidRPr="00D86D4E" w:rsidRDefault="00322883" w:rsidP="00322883">
      <w:pPr>
        <w:pStyle w:val="Bullet1G"/>
        <w:numPr>
          <w:ilvl w:val="0"/>
          <w:numId w:val="37"/>
        </w:numPr>
      </w:pPr>
      <w:r>
        <w:t>La formation dispensée</w:t>
      </w:r>
      <w:r w:rsidRPr="00D86D4E">
        <w:t xml:space="preserve"> </w:t>
      </w:r>
      <w:r>
        <w:t xml:space="preserve">à des agents de la </w:t>
      </w:r>
      <w:r w:rsidRPr="009A6B63">
        <w:t>Direction générale de l</w:t>
      </w:r>
      <w:r w:rsidR="00E45F99">
        <w:t>’</w:t>
      </w:r>
      <w:r w:rsidRPr="009A6B63">
        <w:t>immigration</w:t>
      </w:r>
      <w:r>
        <w:t xml:space="preserve"> au Centre régional de formation pour l</w:t>
      </w:r>
      <w:r w:rsidR="00E45F99">
        <w:t>’</w:t>
      </w:r>
      <w:r>
        <w:t xml:space="preserve">Amérique latine situé à Lima (Pérou), et à </w:t>
      </w:r>
      <w:r w:rsidRPr="00D86D4E">
        <w:t>Foz de Ig</w:t>
      </w:r>
      <w:r>
        <w:t>uazú, en octobre 2</w:t>
      </w:r>
      <w:r w:rsidRPr="00D86D4E">
        <w:t>009</w:t>
      </w:r>
      <w:r>
        <w:t>, pour leur apprendre à reconnaître les faux papiers;</w:t>
      </w:r>
    </w:p>
    <w:p w:rsidR="00322883" w:rsidRDefault="00322883" w:rsidP="00322883">
      <w:pPr>
        <w:pStyle w:val="Bullet1G"/>
        <w:numPr>
          <w:ilvl w:val="0"/>
          <w:numId w:val="37"/>
        </w:numPr>
      </w:pPr>
      <w:r>
        <w:t>L</w:t>
      </w:r>
      <w:r w:rsidR="00E45F99">
        <w:t>’</w:t>
      </w:r>
      <w:r>
        <w:t>adoption, le 23 avril 2</w:t>
      </w:r>
      <w:r w:rsidRPr="00D86D4E">
        <w:t>010</w:t>
      </w:r>
      <w:r>
        <w:t xml:space="preserve">, de la décision </w:t>
      </w:r>
      <w:r>
        <w:rPr>
          <w:rFonts w:eastAsia="MS Mincho"/>
        </w:rPr>
        <w:t>n</w:t>
      </w:r>
      <w:r>
        <w:rPr>
          <w:rFonts w:eastAsia="MS Mincho"/>
          <w:vertAlign w:val="superscript"/>
        </w:rPr>
        <w:t>o</w:t>
      </w:r>
      <w:r>
        <w:t xml:space="preserve"> 090, qui fait obligation </w:t>
      </w:r>
      <w:r w:rsidRPr="009A6B63">
        <w:t>aux compagnies aériennes qui desservent le Paraguay de demander aux passagers d</w:t>
      </w:r>
      <w:r w:rsidR="00E45F99">
        <w:t>’</w:t>
      </w:r>
      <w:r w:rsidRPr="009A6B63">
        <w:t>inscrire le numéro du siège qu</w:t>
      </w:r>
      <w:r w:rsidR="00E45F99">
        <w:t>’</w:t>
      </w:r>
      <w:r w:rsidRPr="009A6B63">
        <w:t>ils occupent sur les cartes d</w:t>
      </w:r>
      <w:r w:rsidR="00E45F99">
        <w:t>’</w:t>
      </w:r>
      <w:r w:rsidRPr="009A6B63">
        <w:t xml:space="preserve">embarquement </w:t>
      </w:r>
      <w:r w:rsidRPr="00341582">
        <w:t>et les déclarations d</w:t>
      </w:r>
      <w:r w:rsidR="00E45F99">
        <w:t>’</w:t>
      </w:r>
      <w:r w:rsidRPr="00341582">
        <w:t>entrée sur le territoire</w:t>
      </w:r>
      <w:r>
        <w:t>,</w:t>
      </w:r>
      <w:r w:rsidRPr="00341582">
        <w:t xml:space="preserve"> </w:t>
      </w:r>
      <w:r w:rsidRPr="009A6B63">
        <w:t>conformément à l</w:t>
      </w:r>
      <w:r w:rsidR="00E45F99">
        <w:t>’</w:t>
      </w:r>
      <w:r w:rsidRPr="009A6B63">
        <w:t>engagement pris par la Direction générale de l</w:t>
      </w:r>
      <w:r w:rsidR="00E45F99">
        <w:t>’</w:t>
      </w:r>
      <w:r w:rsidRPr="009A6B63">
        <w:t>immigration</w:t>
      </w:r>
      <w:r>
        <w:t xml:space="preserve"> à l</w:t>
      </w:r>
      <w:r w:rsidR="00E45F99">
        <w:t>’</w:t>
      </w:r>
      <w:r>
        <w:t>égard de la Commission interinstitutions pour la lutte contre la traite des êtres humains</w:t>
      </w:r>
      <w:r w:rsidRPr="00D86D4E">
        <w:t>.</w:t>
      </w:r>
    </w:p>
    <w:p w:rsidR="00322883" w:rsidRDefault="00322883" w:rsidP="00322883">
      <w:pPr>
        <w:pStyle w:val="SingleTxtG"/>
      </w:pPr>
      <w:r>
        <w:t>138.</w:t>
      </w:r>
      <w:r>
        <w:tab/>
      </w:r>
      <w:r w:rsidRPr="009A6B63">
        <w:t xml:space="preserve">Dans le cadre du MERCOSUR, le pays a </w:t>
      </w:r>
      <w:r w:rsidRPr="00C310CA">
        <w:t>lancé</w:t>
      </w:r>
      <w:r w:rsidRPr="009A6B63">
        <w:t xml:space="preserve"> en août 2009 le Programme d</w:t>
      </w:r>
      <w:r w:rsidR="00E45F99">
        <w:t>’</w:t>
      </w:r>
      <w:r w:rsidRPr="009A6B63">
        <w:t>aide aux victimes de la traite des êtres humains dans la zone de la triple frontière (Argentine, Brésil et Paraguay), avec l</w:t>
      </w:r>
      <w:r w:rsidR="00E45F99">
        <w:t>’</w:t>
      </w:r>
      <w:r w:rsidRPr="009A6B63">
        <w:t>assistance technique et financière</w:t>
      </w:r>
      <w:r>
        <w:t xml:space="preserve"> des responsables de projets du Bureau de la mission régionale de l</w:t>
      </w:r>
      <w:r w:rsidR="00E45F99">
        <w:t>’</w:t>
      </w:r>
      <w:r>
        <w:t>OIM à B</w:t>
      </w:r>
      <w:r w:rsidRPr="00D86D4E">
        <w:t xml:space="preserve">uenos Aires </w:t>
      </w:r>
      <w:r>
        <w:t>et avec l</w:t>
      </w:r>
      <w:r w:rsidR="00E45F99">
        <w:t>’</w:t>
      </w:r>
      <w:r>
        <w:t>appui du représentant de l</w:t>
      </w:r>
      <w:r w:rsidR="00E45F99">
        <w:t>’</w:t>
      </w:r>
      <w:r>
        <w:t xml:space="preserve">OIM à </w:t>
      </w:r>
      <w:r w:rsidRPr="00D86D4E">
        <w:t>Asunción.</w:t>
      </w:r>
    </w:p>
    <w:p w:rsidR="00322883" w:rsidRDefault="00322883" w:rsidP="00322883">
      <w:pPr>
        <w:pStyle w:val="SingleTxtG"/>
      </w:pPr>
      <w:r>
        <w:t>139.</w:t>
      </w:r>
      <w:r>
        <w:tab/>
        <w:t>Les efforts de coordination fournis à cet égard ont permis de mettre sur pied une équipe importante et d</w:t>
      </w:r>
      <w:r w:rsidR="00E45F99">
        <w:t>’</w:t>
      </w:r>
      <w:r>
        <w:t>assurer la pleine mise en œuvre du</w:t>
      </w:r>
      <w:r w:rsidRPr="00D86D4E">
        <w:t xml:space="preserve"> Program</w:t>
      </w:r>
      <w:r>
        <w:t>me dans les trois villes frontalières. Le</w:t>
      </w:r>
      <w:r w:rsidRPr="00D86D4E">
        <w:t xml:space="preserve"> pro</w:t>
      </w:r>
      <w:r>
        <w:t xml:space="preserve">jet a pour objectif la prise en charge de </w:t>
      </w:r>
      <w:r w:rsidRPr="00D86D4E">
        <w:t>80 v</w:t>
      </w:r>
      <w:r>
        <w:t>i</w:t>
      </w:r>
      <w:r w:rsidRPr="00D86D4E">
        <w:t>ctim</w:t>
      </w:r>
      <w:r>
        <w:t>e</w:t>
      </w:r>
      <w:r w:rsidRPr="00D86D4E">
        <w:t xml:space="preserve">s de </w:t>
      </w:r>
      <w:r>
        <w:t>la traite dans les trois pays</w:t>
      </w:r>
      <w:r w:rsidRPr="00D86D4E">
        <w:t xml:space="preserve">. </w:t>
      </w:r>
      <w:r>
        <w:t>En novembre</w:t>
      </w:r>
      <w:r w:rsidRPr="00D86D4E">
        <w:t xml:space="preserve"> 2009</w:t>
      </w:r>
      <w:r>
        <w:t>, l</w:t>
      </w:r>
      <w:r w:rsidR="00E45F99">
        <w:t>’</w:t>
      </w:r>
      <w:r>
        <w:t>objectif avait été rempli à 25 %</w:t>
      </w:r>
      <w:r w:rsidRPr="00D86D4E">
        <w:t xml:space="preserve">. </w:t>
      </w:r>
      <w:r>
        <w:t>Le processus de prise en charge intégrale dans les établissements concernés a été lancé et la priorité a été donnée aux mineurs</w:t>
      </w:r>
      <w:r w:rsidRPr="00D86D4E">
        <w:t>.</w:t>
      </w:r>
    </w:p>
    <w:p w:rsidR="00322883" w:rsidRPr="00D86D4E" w:rsidRDefault="00322883" w:rsidP="00322883">
      <w:pPr>
        <w:pStyle w:val="SingleTxtG"/>
      </w:pPr>
      <w:r>
        <w:t>140.</w:t>
      </w:r>
      <w:r>
        <w:tab/>
        <w:t xml:space="preserve">Dans le cadre du </w:t>
      </w:r>
      <w:r w:rsidRPr="00D86D4E">
        <w:t>Program</w:t>
      </w:r>
      <w:r>
        <w:t>me d</w:t>
      </w:r>
      <w:r w:rsidR="00E45F99">
        <w:t>’</w:t>
      </w:r>
      <w:r>
        <w:t>appui à la lutte contre la traite des êtres humains, en particulier les femmes et les enfants, mis en œuvre avec l</w:t>
      </w:r>
      <w:r w:rsidR="00E45F99">
        <w:t>’</w:t>
      </w:r>
      <w:r>
        <w:t>aide de la</w:t>
      </w:r>
      <w:r w:rsidRPr="00D86D4E">
        <w:t xml:space="preserve"> BID, </w:t>
      </w:r>
      <w:r>
        <w:t>le Gouvernement a créé un registre des victimes de la traite au Paraguay</w:t>
      </w:r>
      <w:r w:rsidRPr="00D86D4E">
        <w:t xml:space="preserve">. </w:t>
      </w:r>
      <w:r>
        <w:t xml:space="preserve">Une étude statistique a également été réalisée par la Direction générale </w:t>
      </w:r>
      <w:r w:rsidRPr="00D86D4E">
        <w:t xml:space="preserve">de </w:t>
      </w:r>
      <w:r>
        <w:t>la statistique</w:t>
      </w:r>
      <w:r w:rsidRPr="00D86D4E">
        <w:t xml:space="preserve">, </w:t>
      </w:r>
      <w:r>
        <w:t>des enq</w:t>
      </w:r>
      <w:r w:rsidRPr="00D86D4E">
        <w:t>u</w:t>
      </w:r>
      <w:r>
        <w:t>ê</w:t>
      </w:r>
      <w:r w:rsidRPr="00D86D4E">
        <w:t>t</w:t>
      </w:r>
      <w:r>
        <w:t>e</w:t>
      </w:r>
      <w:r w:rsidRPr="00D86D4E">
        <w:t xml:space="preserve">s </w:t>
      </w:r>
      <w:r>
        <w:t>et</w:t>
      </w:r>
      <w:r w:rsidRPr="00D86D4E">
        <w:t xml:space="preserve"> </w:t>
      </w:r>
      <w:r>
        <w:t xml:space="preserve">des recensements qui relève du </w:t>
      </w:r>
      <w:r w:rsidRPr="00FA4719">
        <w:t xml:space="preserve">Secrétariat </w:t>
      </w:r>
      <w:r>
        <w:t xml:space="preserve">technique </w:t>
      </w:r>
      <w:r w:rsidRPr="00FA4719">
        <w:t>à la planification</w:t>
      </w:r>
      <w:r w:rsidRPr="00D86D4E">
        <w:t>.</w:t>
      </w:r>
    </w:p>
    <w:p w:rsidR="00322883" w:rsidRPr="00D86D4E" w:rsidRDefault="00322883" w:rsidP="00322883">
      <w:pPr>
        <w:pStyle w:val="SingleTxtG"/>
      </w:pPr>
      <w:r>
        <w:t>141.</w:t>
      </w:r>
      <w:r>
        <w:tab/>
      </w:r>
      <w:r w:rsidRPr="00D86D4E">
        <w:t xml:space="preserve">La </w:t>
      </w:r>
      <w:r>
        <w:t>Commission interinstitutions s</w:t>
      </w:r>
      <w:r w:rsidR="00E45F99">
        <w:t>’</w:t>
      </w:r>
      <w:r>
        <w:t>attache actuellement à é</w:t>
      </w:r>
      <w:r w:rsidRPr="00D86D4E">
        <w:t>labor</w:t>
      </w:r>
      <w:r>
        <w:t>er les politiques publiques qui seront mises en œuvre au niveau n</w:t>
      </w:r>
      <w:r w:rsidRPr="00D86D4E">
        <w:t>a</w:t>
      </w:r>
      <w:r>
        <w:t>t</w:t>
      </w:r>
      <w:r w:rsidRPr="00D86D4E">
        <w:t>ional</w:t>
      </w:r>
      <w:r>
        <w:t xml:space="preserve"> pour lutter contre la traite des êtres humains,</w:t>
      </w:r>
      <w:r w:rsidRPr="00D86D4E">
        <w:t xml:space="preserve"> </w:t>
      </w:r>
      <w:r>
        <w:t>avec l</w:t>
      </w:r>
      <w:r w:rsidR="00E45F99">
        <w:t>’</w:t>
      </w:r>
      <w:r>
        <w:t xml:space="preserve">assistance technique de </w:t>
      </w:r>
      <w:r w:rsidRPr="00C310CA">
        <w:t>l</w:t>
      </w:r>
      <w:r w:rsidR="00E45F99">
        <w:t>’</w:t>
      </w:r>
      <w:r w:rsidRPr="00C310CA">
        <w:t xml:space="preserve">UNICEF et </w:t>
      </w:r>
      <w:r>
        <w:t xml:space="preserve">le soutien </w:t>
      </w:r>
      <w:r w:rsidRPr="00C310CA">
        <w:t>du Fonds pour la réalisation des objectifs du Millénaire pour le développement. Les axes stratégiques et les domaines</w:t>
      </w:r>
      <w:r>
        <w:t xml:space="preserve"> d</w:t>
      </w:r>
      <w:r w:rsidR="00E45F99">
        <w:t>’</w:t>
      </w:r>
      <w:r>
        <w:t>intervention sont les suivants</w:t>
      </w:r>
      <w:r w:rsidRPr="00D86D4E">
        <w:t xml:space="preserve">: </w:t>
      </w:r>
    </w:p>
    <w:p w:rsidR="00322883" w:rsidRPr="009A6B63" w:rsidRDefault="00322883" w:rsidP="00322883">
      <w:pPr>
        <w:pStyle w:val="SingleTxtG"/>
        <w:ind w:firstLine="567"/>
      </w:pPr>
      <w:r>
        <w:t>a)</w:t>
      </w:r>
      <w:r>
        <w:tab/>
      </w:r>
      <w:r w:rsidRPr="009A6B63">
        <w:t xml:space="preserve">Prévention; </w:t>
      </w:r>
    </w:p>
    <w:p w:rsidR="00322883" w:rsidRPr="009A6B63" w:rsidRDefault="00322883" w:rsidP="00322883">
      <w:pPr>
        <w:pStyle w:val="SingleTxtG"/>
        <w:ind w:firstLine="567"/>
      </w:pPr>
      <w:r w:rsidRPr="009A6B63">
        <w:t>b)</w:t>
      </w:r>
      <w:r w:rsidRPr="009A6B63">
        <w:tab/>
        <w:t xml:space="preserve">Protection et </w:t>
      </w:r>
      <w:r>
        <w:t xml:space="preserve">prise en charge intégrale des </w:t>
      </w:r>
      <w:r w:rsidRPr="009A6B63">
        <w:t xml:space="preserve">victimes; </w:t>
      </w:r>
    </w:p>
    <w:p w:rsidR="00322883" w:rsidRPr="009A6B63" w:rsidRDefault="00322883" w:rsidP="00322883">
      <w:pPr>
        <w:pStyle w:val="SingleTxtG"/>
        <w:ind w:firstLine="567"/>
      </w:pPr>
      <w:r w:rsidRPr="009A6B63">
        <w:t>c)</w:t>
      </w:r>
      <w:r w:rsidRPr="009A6B63">
        <w:tab/>
        <w:t xml:space="preserve">Enquêtes, poursuites, jugement et sanctions pénales; </w:t>
      </w:r>
    </w:p>
    <w:p w:rsidR="00322883" w:rsidRPr="009A6B63" w:rsidRDefault="00322883" w:rsidP="00322883">
      <w:pPr>
        <w:pStyle w:val="SingleTxtG"/>
        <w:ind w:firstLine="567"/>
      </w:pPr>
      <w:r w:rsidRPr="009A6B63">
        <w:t>d)</w:t>
      </w:r>
      <w:r w:rsidRPr="009A6B63">
        <w:tab/>
        <w:t xml:space="preserve">Coopération aux échelons local, national et international; </w:t>
      </w:r>
    </w:p>
    <w:p w:rsidR="00322883" w:rsidRPr="009A6B63" w:rsidRDefault="00322883" w:rsidP="00322883">
      <w:pPr>
        <w:pStyle w:val="SingleTxtG"/>
        <w:ind w:firstLine="567"/>
      </w:pPr>
      <w:r w:rsidRPr="009A6B63">
        <w:t>e)</w:t>
      </w:r>
      <w:r w:rsidRPr="009A6B63">
        <w:tab/>
        <w:t xml:space="preserve">Surveillance et suivi. </w:t>
      </w:r>
    </w:p>
    <w:p w:rsidR="00322883" w:rsidRDefault="00322883" w:rsidP="00322883">
      <w:pPr>
        <w:pStyle w:val="SingleTxtG"/>
      </w:pPr>
      <w:r>
        <w:t>142.</w:t>
      </w:r>
      <w:r>
        <w:tab/>
        <w:t xml:space="preserve">En mars 2010, une réunion </w:t>
      </w:r>
      <w:r w:rsidRPr="00D86D4E">
        <w:t>entre</w:t>
      </w:r>
      <w:r>
        <w:t xml:space="preserve"> </w:t>
      </w:r>
      <w:r w:rsidRPr="00D86D4E">
        <w:t>repr</w:t>
      </w:r>
      <w:r>
        <w:t>é</w:t>
      </w:r>
      <w:r w:rsidRPr="00D86D4E">
        <w:t>sentants d</w:t>
      </w:r>
      <w:r>
        <w:t>e l</w:t>
      </w:r>
      <w:r w:rsidR="00E45F99">
        <w:t>’</w:t>
      </w:r>
      <w:r>
        <w:t>État et de la société civile a été organisée pour</w:t>
      </w:r>
      <w:r w:rsidRPr="00D86D4E">
        <w:t xml:space="preserve"> </w:t>
      </w:r>
      <w:r>
        <w:t xml:space="preserve">faire le bilan du </w:t>
      </w:r>
      <w:r>
        <w:rPr>
          <w:b/>
        </w:rPr>
        <w:t>P</w:t>
      </w:r>
      <w:r w:rsidRPr="00C310CA">
        <w:rPr>
          <w:b/>
        </w:rPr>
        <w:t>lan national de prévention et d</w:t>
      </w:r>
      <w:r w:rsidR="00E45F99">
        <w:rPr>
          <w:b/>
        </w:rPr>
        <w:t>’</w:t>
      </w:r>
      <w:r w:rsidRPr="00C310CA">
        <w:rPr>
          <w:b/>
        </w:rPr>
        <w:t>élimination de l</w:t>
      </w:r>
      <w:r w:rsidR="00E45F99">
        <w:rPr>
          <w:b/>
        </w:rPr>
        <w:t>’</w:t>
      </w:r>
      <w:r w:rsidRPr="00C310CA">
        <w:rPr>
          <w:b/>
        </w:rPr>
        <w:t>exploitation sexuelle des enfants et des adolescents</w:t>
      </w:r>
      <w:r w:rsidRPr="00D86D4E">
        <w:t xml:space="preserve">. </w:t>
      </w:r>
    </w:p>
    <w:p w:rsidR="00322883" w:rsidRDefault="00322883" w:rsidP="00322883">
      <w:pPr>
        <w:pStyle w:val="SingleTxtG"/>
      </w:pPr>
      <w:r>
        <w:t>143.</w:t>
      </w:r>
      <w:r>
        <w:tab/>
        <w:t>Le</w:t>
      </w:r>
      <w:r w:rsidRPr="00D86D4E">
        <w:t xml:space="preserve"> </w:t>
      </w:r>
      <w:r w:rsidRPr="00C310CA">
        <w:t>Secrétariat</w:t>
      </w:r>
      <w:r w:rsidRPr="002D7F46">
        <w:t xml:space="preserve"> national à l</w:t>
      </w:r>
      <w:r w:rsidR="00E45F99">
        <w:t>’</w:t>
      </w:r>
      <w:r w:rsidRPr="002D7F46">
        <w:t>enfance et à l</w:t>
      </w:r>
      <w:r w:rsidR="00E45F99">
        <w:t>’</w:t>
      </w:r>
      <w:r w:rsidRPr="002D7F46">
        <w:t>adolescence</w:t>
      </w:r>
      <w:r w:rsidRPr="00D86D4E">
        <w:t xml:space="preserve"> </w:t>
      </w:r>
      <w:r>
        <w:t>a</w:t>
      </w:r>
      <w:r w:rsidRPr="00D86D4E">
        <w:t xml:space="preserve"> </w:t>
      </w:r>
      <w:r>
        <w:t>retenu parmi ses axes</w:t>
      </w:r>
      <w:r w:rsidRPr="00D86D4E">
        <w:t xml:space="preserve"> stratégiques </w:t>
      </w:r>
      <w:r>
        <w:t xml:space="preserve">pour </w:t>
      </w:r>
      <w:r w:rsidRPr="00D86D4E">
        <w:t>2008</w:t>
      </w:r>
      <w:r>
        <w:t>-</w:t>
      </w:r>
      <w:r w:rsidRPr="00D86D4E">
        <w:t xml:space="preserve">2013 la </w:t>
      </w:r>
      <w:r>
        <w:t>«</w:t>
      </w:r>
      <w:r w:rsidRPr="00C310CA">
        <w:rPr>
          <w:i/>
        </w:rPr>
        <w:t>coordination avec les acteurs cl</w:t>
      </w:r>
      <w:r>
        <w:rPr>
          <w:i/>
        </w:rPr>
        <w:t>ef</w:t>
      </w:r>
      <w:r w:rsidRPr="00C310CA">
        <w:rPr>
          <w:i/>
        </w:rPr>
        <w:t xml:space="preserve">s en vue de la mise en œuvre de politiques publiques </w:t>
      </w:r>
      <w:r>
        <w:rPr>
          <w:i/>
        </w:rPr>
        <w:t xml:space="preserve">axées sur </w:t>
      </w:r>
      <w:r w:rsidRPr="00C310CA">
        <w:rPr>
          <w:i/>
        </w:rPr>
        <w:t xml:space="preserve">le rétablissement </w:t>
      </w:r>
      <w:r>
        <w:rPr>
          <w:i/>
        </w:rPr>
        <w:t>dans leurs</w:t>
      </w:r>
      <w:r w:rsidRPr="00C310CA">
        <w:rPr>
          <w:i/>
        </w:rPr>
        <w:t xml:space="preserve"> droits des enfants et des adolescents vulnérables</w:t>
      </w:r>
      <w:r>
        <w:rPr>
          <w:i/>
        </w:rPr>
        <w:t>, en liaison avec</w:t>
      </w:r>
      <w:r w:rsidRPr="00C310CA">
        <w:rPr>
          <w:i/>
        </w:rPr>
        <w:t xml:space="preserve"> la protection </w:t>
      </w:r>
      <w:r>
        <w:rPr>
          <w:i/>
        </w:rPr>
        <w:t xml:space="preserve">intégrale </w:t>
      </w:r>
      <w:r w:rsidRPr="00C310CA">
        <w:rPr>
          <w:i/>
        </w:rPr>
        <w:t>des enfants et des adolescents</w:t>
      </w:r>
      <w:r>
        <w:t>».</w:t>
      </w:r>
    </w:p>
    <w:p w:rsidR="00322883" w:rsidRDefault="00322883" w:rsidP="00322883">
      <w:pPr>
        <w:pStyle w:val="SingleTxtG"/>
      </w:pPr>
      <w:r>
        <w:t>144.</w:t>
      </w:r>
      <w:r>
        <w:tab/>
        <w:t>Par la décision</w:t>
      </w:r>
      <w:r w:rsidRPr="00D86D4E">
        <w:t xml:space="preserve"> </w:t>
      </w:r>
      <w:r>
        <w:rPr>
          <w:rFonts w:eastAsia="MS Mincho"/>
        </w:rPr>
        <w:t>n</w:t>
      </w:r>
      <w:r>
        <w:rPr>
          <w:rFonts w:eastAsia="MS Mincho"/>
          <w:vertAlign w:val="superscript"/>
        </w:rPr>
        <w:t>o</w:t>
      </w:r>
      <w:r>
        <w:t xml:space="preserve"> </w:t>
      </w:r>
      <w:r w:rsidRPr="00D86D4E">
        <w:t>15/08</w:t>
      </w:r>
      <w:r>
        <w:t>,</w:t>
      </w:r>
      <w:r w:rsidRPr="00D86D4E">
        <w:t xml:space="preserve"> </w:t>
      </w:r>
      <w:r>
        <w:t xml:space="preserve">le Secrétariat a créé un service spécialisé </w:t>
      </w:r>
      <w:r w:rsidRPr="00D86D4E">
        <w:t>interdisciplina</w:t>
      </w:r>
      <w:r>
        <w:t>ire chargé</w:t>
      </w:r>
      <w:r w:rsidRPr="00C27147">
        <w:rPr>
          <w:b/>
        </w:rPr>
        <w:t xml:space="preserve"> de</w:t>
      </w:r>
      <w:r>
        <w:rPr>
          <w:b/>
        </w:rPr>
        <w:t xml:space="preserve"> la</w:t>
      </w:r>
      <w:r w:rsidRPr="00C27147">
        <w:rPr>
          <w:b/>
        </w:rPr>
        <w:t xml:space="preserve"> </w:t>
      </w:r>
      <w:r>
        <w:rPr>
          <w:b/>
        </w:rPr>
        <w:t>lutte contre la trai</w:t>
      </w:r>
      <w:r w:rsidRPr="00C27147">
        <w:rPr>
          <w:b/>
        </w:rPr>
        <w:t>t</w:t>
      </w:r>
      <w:r>
        <w:rPr>
          <w:b/>
        </w:rPr>
        <w:t>e et l</w:t>
      </w:r>
      <w:r w:rsidR="00E45F99">
        <w:rPr>
          <w:b/>
        </w:rPr>
        <w:t>’</w:t>
      </w:r>
      <w:r>
        <w:rPr>
          <w:b/>
        </w:rPr>
        <w:t>e</w:t>
      </w:r>
      <w:r w:rsidRPr="00C27147">
        <w:rPr>
          <w:b/>
        </w:rPr>
        <w:t>xplo</w:t>
      </w:r>
      <w:r>
        <w:rPr>
          <w:b/>
        </w:rPr>
        <w:t>i</w:t>
      </w:r>
      <w:r w:rsidRPr="00C27147">
        <w:rPr>
          <w:b/>
        </w:rPr>
        <w:t>ta</w:t>
      </w:r>
      <w:r>
        <w:rPr>
          <w:b/>
        </w:rPr>
        <w:t>tio</w:t>
      </w:r>
      <w:r w:rsidRPr="00C27147">
        <w:rPr>
          <w:b/>
        </w:rPr>
        <w:t xml:space="preserve">n </w:t>
      </w:r>
      <w:r>
        <w:rPr>
          <w:b/>
        </w:rPr>
        <w:t>s</w:t>
      </w:r>
      <w:r w:rsidRPr="00C27147">
        <w:rPr>
          <w:b/>
        </w:rPr>
        <w:t>exu</w:t>
      </w:r>
      <w:r>
        <w:rPr>
          <w:b/>
        </w:rPr>
        <w:t>e</w:t>
      </w:r>
      <w:r w:rsidRPr="00C27147">
        <w:rPr>
          <w:b/>
        </w:rPr>
        <w:t>l</w:t>
      </w:r>
      <w:r>
        <w:rPr>
          <w:b/>
        </w:rPr>
        <w:t>le</w:t>
      </w:r>
      <w:r w:rsidRPr="00C27147">
        <w:rPr>
          <w:b/>
        </w:rPr>
        <w:t xml:space="preserve"> de</w:t>
      </w:r>
      <w:r>
        <w:rPr>
          <w:b/>
        </w:rPr>
        <w:t>s enfants et des a</w:t>
      </w:r>
      <w:r w:rsidRPr="00C27147">
        <w:rPr>
          <w:b/>
        </w:rPr>
        <w:t>dolescents</w:t>
      </w:r>
      <w:r>
        <w:t>.</w:t>
      </w:r>
      <w:r w:rsidRPr="00D86D4E">
        <w:t xml:space="preserve"> </w:t>
      </w:r>
      <w:r>
        <w:t>Ce service est dans une phase de transition et de renforcement,</w:t>
      </w:r>
      <w:r w:rsidRPr="00D86D4E">
        <w:t xml:space="preserve"> </w:t>
      </w:r>
      <w:r>
        <w:t>ses méthodes de travail et ses interventions demandent à être constamment revues</w:t>
      </w:r>
      <w:r w:rsidRPr="00D86D4E">
        <w:t xml:space="preserve">. </w:t>
      </w:r>
    </w:p>
    <w:p w:rsidR="00322883" w:rsidRDefault="00322883" w:rsidP="00322883">
      <w:pPr>
        <w:pStyle w:val="SingleTxtG"/>
      </w:pPr>
      <w:r>
        <w:t>145.</w:t>
      </w:r>
      <w:r>
        <w:tab/>
        <w:t>Le</w:t>
      </w:r>
      <w:r w:rsidRPr="00D86D4E">
        <w:t xml:space="preserve"> </w:t>
      </w:r>
      <w:r w:rsidRPr="009A6B63">
        <w:t>Centre d</w:t>
      </w:r>
      <w:r w:rsidR="00E45F99">
        <w:t>’</w:t>
      </w:r>
      <w:r>
        <w:t>orientation, autre service du Secrétariat, qui</w:t>
      </w:r>
      <w:r w:rsidRPr="00D86D4E">
        <w:t xml:space="preserve"> </w:t>
      </w:r>
      <w:r>
        <w:rPr>
          <w:b/>
          <w:i/>
        </w:rPr>
        <w:t>vient en aide aux enfants et aux adolescents victimes de diverses violations de leurs droits</w:t>
      </w:r>
      <w:r w:rsidRPr="00D86D4E">
        <w:t xml:space="preserve">, </w:t>
      </w:r>
      <w:r>
        <w:t>apporte une aide technique et matérielle aux victimes de traite et d</w:t>
      </w:r>
      <w:r w:rsidR="00E45F99">
        <w:t>’</w:t>
      </w:r>
      <w:r>
        <w:t>exploitation sexuelle</w:t>
      </w:r>
      <w:r w:rsidRPr="00D86D4E">
        <w:t>.</w:t>
      </w:r>
    </w:p>
    <w:p w:rsidR="00322883" w:rsidRDefault="00322883" w:rsidP="00322883">
      <w:pPr>
        <w:pStyle w:val="SingleTxtG"/>
      </w:pPr>
      <w:r>
        <w:t>146.</w:t>
      </w:r>
      <w:r>
        <w:tab/>
      </w:r>
      <w:r w:rsidRPr="00F970A2">
        <w:rPr>
          <w:b/>
        </w:rPr>
        <w:t>Action entreprises</w:t>
      </w:r>
      <w:r w:rsidRPr="00D86D4E">
        <w:t xml:space="preserve">: en 2009, </w:t>
      </w:r>
      <w:r>
        <w:t xml:space="preserve">des initiatives ont été menées, </w:t>
      </w:r>
      <w:r w:rsidRPr="00D86D4E">
        <w:t xml:space="preserve">en </w:t>
      </w:r>
      <w:r>
        <w:t>collaboration</w:t>
      </w:r>
      <w:r w:rsidRPr="00D86D4E">
        <w:t xml:space="preserve"> </w:t>
      </w:r>
      <w:r>
        <w:t>avec</w:t>
      </w:r>
      <w:r w:rsidRPr="00D86D4E">
        <w:t xml:space="preserve"> l</w:t>
      </w:r>
      <w:r w:rsidR="00E45F99">
        <w:t>’</w:t>
      </w:r>
      <w:r w:rsidRPr="00D86D4E">
        <w:t>ONG Global Infancia</w:t>
      </w:r>
      <w:r>
        <w:t>,</w:t>
      </w:r>
      <w:r w:rsidRPr="00D86D4E">
        <w:t xml:space="preserve"> </w:t>
      </w:r>
      <w:r>
        <w:t>en vue de renforcer le Système de promotion et de protection des droits de l</w:t>
      </w:r>
      <w:r w:rsidR="00E45F99">
        <w:t>’</w:t>
      </w:r>
      <w:r>
        <w:t>enfant et de l</w:t>
      </w:r>
      <w:r w:rsidR="00E45F99">
        <w:t>’</w:t>
      </w:r>
      <w:r>
        <w:t>adolescent,</w:t>
      </w:r>
      <w:r w:rsidRPr="00D86D4E">
        <w:t xml:space="preserve"> </w:t>
      </w:r>
      <w:r>
        <w:t>ainsi que sa capacité d</w:t>
      </w:r>
      <w:r w:rsidR="00E45F99">
        <w:t>’</w:t>
      </w:r>
      <w:r>
        <w:t>action contre l</w:t>
      </w:r>
      <w:r w:rsidR="00E45F99">
        <w:t>’</w:t>
      </w:r>
      <w:r>
        <w:t>exploitation des enfants par le travail</w:t>
      </w:r>
      <w:r w:rsidRPr="00D86D4E">
        <w:t xml:space="preserve"> </w:t>
      </w:r>
      <w:r>
        <w:t>dans le secteur du travail domestique</w:t>
      </w:r>
      <w:r w:rsidRPr="00D86D4E">
        <w:t xml:space="preserve"> </w:t>
      </w:r>
      <w:r>
        <w:t>et</w:t>
      </w:r>
      <w:r w:rsidRPr="00D86D4E">
        <w:t xml:space="preserve"> la </w:t>
      </w:r>
      <w:r>
        <w:t>traite des êtres humains. Dans le cadre de ce projet, intitulé «Para llegar a tiempo», des programmes de format</w:t>
      </w:r>
      <w:r w:rsidRPr="00D86D4E">
        <w:t>i</w:t>
      </w:r>
      <w:r>
        <w:t>on de formateur</w:t>
      </w:r>
      <w:r w:rsidRPr="00D86D4E">
        <w:t xml:space="preserve">s </w:t>
      </w:r>
      <w:r>
        <w:t>ont été mis en œuvre dans les municipalités de</w:t>
      </w:r>
      <w:r w:rsidRPr="00D86D4E">
        <w:t xml:space="preserve"> Capiatá, Itauguá </w:t>
      </w:r>
      <w:r>
        <w:t>et</w:t>
      </w:r>
      <w:r w:rsidRPr="00D86D4E">
        <w:t xml:space="preserve"> Caaguazú. </w:t>
      </w:r>
    </w:p>
    <w:p w:rsidR="00322883" w:rsidRDefault="00322883" w:rsidP="00322883">
      <w:pPr>
        <w:pStyle w:val="SingleTxtG"/>
      </w:pPr>
      <w:r>
        <w:t>147.</w:t>
      </w:r>
      <w:r>
        <w:tab/>
        <w:t xml:space="preserve">Le Service spécialisé du </w:t>
      </w:r>
      <w:r w:rsidRPr="002D7F46">
        <w:t>Secrétariat national à l</w:t>
      </w:r>
      <w:r w:rsidR="00E45F99">
        <w:t>’</w:t>
      </w:r>
      <w:r w:rsidRPr="002D7F46">
        <w:t>enfance et à l</w:t>
      </w:r>
      <w:r w:rsidR="00E45F99">
        <w:t>’</w:t>
      </w:r>
      <w:r w:rsidRPr="002D7F46">
        <w:t>adolescence</w:t>
      </w:r>
      <w:r>
        <w:t xml:space="preserve"> s</w:t>
      </w:r>
      <w:r w:rsidR="00E45F99">
        <w:t>’</w:t>
      </w:r>
      <w:r>
        <w:t>efforce avant tout d</w:t>
      </w:r>
      <w:r w:rsidR="00E45F99">
        <w:t>’</w:t>
      </w:r>
      <w:r>
        <w:t>autonomiser</w:t>
      </w:r>
      <w:r w:rsidRPr="00D86D4E">
        <w:t xml:space="preserve"> </w:t>
      </w:r>
      <w:r>
        <w:t xml:space="preserve">les adolescents et de veiller à les rétablir dans leurs droits et à protéger leurs droits, selon la </w:t>
      </w:r>
      <w:r w:rsidRPr="00D86D4E">
        <w:t>doctrin</w:t>
      </w:r>
      <w:r>
        <w:t>e</w:t>
      </w:r>
      <w:r w:rsidRPr="00D86D4E">
        <w:t xml:space="preserve"> de la prote</w:t>
      </w:r>
      <w:r>
        <w:t>ction</w:t>
      </w:r>
      <w:r w:rsidRPr="00D86D4E">
        <w:t xml:space="preserve"> </w:t>
      </w:r>
      <w:r>
        <w:t>intégrale et compte tenu de la question de l</w:t>
      </w:r>
      <w:r w:rsidR="00E45F99">
        <w:t>’</w:t>
      </w:r>
      <w:r>
        <w:t>égalité hommes-femmes, qui l</w:t>
      </w:r>
      <w:r w:rsidR="00E45F99">
        <w:t>’</w:t>
      </w:r>
      <w:r>
        <w:t>amène à sensibiliser le public à la manière dont les garçons, les filles, les adolescents et les adolescentes sont affectés en fonction des violations dont ils sont victimes. L</w:t>
      </w:r>
      <w:r w:rsidR="00E45F99">
        <w:t>’</w:t>
      </w:r>
      <w:r>
        <w:t>équipe doit faire porter ses efforts sur cette question, à laquelle elle ne s</w:t>
      </w:r>
      <w:r w:rsidR="00E45F99">
        <w:t>’</w:t>
      </w:r>
      <w:r>
        <w:t>intéresse pas suffisamment</w:t>
      </w:r>
      <w:r w:rsidRPr="00D86D4E">
        <w:t xml:space="preserve">. </w:t>
      </w:r>
    </w:p>
    <w:p w:rsidR="00322883" w:rsidRDefault="00322883" w:rsidP="00322883">
      <w:pPr>
        <w:pStyle w:val="SingleTxtG"/>
      </w:pPr>
      <w:r>
        <w:t>148.</w:t>
      </w:r>
      <w:r>
        <w:tab/>
        <w:t>Il y a lieu de noter néanmoins que des points clefs</w:t>
      </w:r>
      <w:r w:rsidRPr="00D86D4E">
        <w:t xml:space="preserve"> </w:t>
      </w:r>
      <w:r>
        <w:t>ont été identifiés dans le cadre des interventions menées auprès des adolescentes victimes d</w:t>
      </w:r>
      <w:r w:rsidR="00E45F99">
        <w:t>’</w:t>
      </w:r>
      <w:r>
        <w:t>exploitation sexuelle</w:t>
      </w:r>
      <w:r w:rsidRPr="00D86D4E">
        <w:t xml:space="preserve"> </w:t>
      </w:r>
      <w:r>
        <w:t>et de traite: leur perception d</w:t>
      </w:r>
      <w:r w:rsidR="00E45F99">
        <w:t>’</w:t>
      </w:r>
      <w:r>
        <w:t>elles-mêmes en tant que titulaires</w:t>
      </w:r>
      <w:r w:rsidRPr="00D86D4E">
        <w:t xml:space="preserve"> </w:t>
      </w:r>
      <w:r>
        <w:t>des mêmes droits que les hommes et l</w:t>
      </w:r>
      <w:r w:rsidR="00E45F99">
        <w:t>’</w:t>
      </w:r>
      <w:r>
        <w:t>égalité d</w:t>
      </w:r>
      <w:r w:rsidR="00E45F99">
        <w:t>’</w:t>
      </w:r>
      <w:r>
        <w:t>accès aux services</w:t>
      </w:r>
      <w:r w:rsidRPr="00D86D4E">
        <w:t xml:space="preserve"> com</w:t>
      </w:r>
      <w:r>
        <w:t>m</w:t>
      </w:r>
      <w:r w:rsidRPr="00D86D4E">
        <w:t>un</w:t>
      </w:r>
      <w:r>
        <w:t>au</w:t>
      </w:r>
      <w:r w:rsidRPr="00D86D4E">
        <w:t>tai</w:t>
      </w:r>
      <w:r>
        <w:t>re</w:t>
      </w:r>
      <w:r w:rsidRPr="00D86D4E">
        <w:t xml:space="preserve">s </w:t>
      </w:r>
      <w:r>
        <w:t>et aux possibilités d</w:t>
      </w:r>
      <w:r w:rsidR="00E45F99">
        <w:t>’</w:t>
      </w:r>
      <w:r>
        <w:t>emploi</w:t>
      </w:r>
      <w:r w:rsidRPr="00D86D4E">
        <w:t xml:space="preserve">. </w:t>
      </w:r>
    </w:p>
    <w:p w:rsidR="00322883" w:rsidRDefault="00322883" w:rsidP="00322883">
      <w:pPr>
        <w:pStyle w:val="SingleTxtG"/>
      </w:pPr>
      <w:r>
        <w:t>149.</w:t>
      </w:r>
      <w:r>
        <w:tab/>
        <w:t>Dans le domaine de l</w:t>
      </w:r>
      <w:r w:rsidR="00E45F99">
        <w:t>’</w:t>
      </w:r>
      <w:r>
        <w:t>emploi</w:t>
      </w:r>
      <w:r w:rsidRPr="00D86D4E">
        <w:t xml:space="preserve">, </w:t>
      </w:r>
      <w:r>
        <w:t>l</w:t>
      </w:r>
      <w:r w:rsidR="00E45F99">
        <w:t>’</w:t>
      </w:r>
      <w:r>
        <w:t>objectif consiste à faire en sorte que les adolescentes reconnaissent leur potentiel</w:t>
      </w:r>
      <w:r w:rsidRPr="00D86D4E">
        <w:t xml:space="preserve"> </w:t>
      </w:r>
      <w:r>
        <w:t>et</w:t>
      </w:r>
      <w:r w:rsidRPr="00D86D4E">
        <w:t xml:space="preserve"> </w:t>
      </w:r>
      <w:r>
        <w:t>prennent conscience que diverses activités professionnelles leur sont ouvertes, tout comme aux garçons, ou aux personnes plus aisées</w:t>
      </w:r>
      <w:r w:rsidRPr="00D86D4E">
        <w:t xml:space="preserve">. </w:t>
      </w:r>
      <w:r>
        <w:t>Il s</w:t>
      </w:r>
      <w:r w:rsidR="00E45F99">
        <w:t>’</w:t>
      </w:r>
      <w:r>
        <w:t>agit en général d</w:t>
      </w:r>
      <w:r w:rsidR="00E45F99">
        <w:t>’</w:t>
      </w:r>
      <w:r>
        <w:t>emplois susceptibles de leur permettre de percevoir des revenus rapidement et de manière autonome</w:t>
      </w:r>
      <w:r w:rsidRPr="00D86D4E">
        <w:t xml:space="preserve">, </w:t>
      </w:r>
      <w:r>
        <w:t>mais qui ne se limitent pas aux activités associées aux stéréotypes féminins</w:t>
      </w:r>
      <w:r w:rsidRPr="00D86D4E">
        <w:t>.</w:t>
      </w:r>
    </w:p>
    <w:p w:rsidR="00322883" w:rsidRDefault="00322883" w:rsidP="00322883">
      <w:pPr>
        <w:pStyle w:val="SingleTxtG"/>
      </w:pPr>
      <w:r>
        <w:t>150.</w:t>
      </w:r>
      <w:r>
        <w:tab/>
        <w:t>Les personnes chargées d</w:t>
      </w:r>
      <w:r w:rsidR="00E45F99">
        <w:t>’</w:t>
      </w:r>
      <w:r>
        <w:t>assurer le suivi des familles (essentiellement nucléaires) s</w:t>
      </w:r>
      <w:r w:rsidR="00E45F99">
        <w:t>’</w:t>
      </w:r>
      <w:r>
        <w:t>attachent en particulier à faire comprendre aux parents que leurs enfants ont été dupés et exploités</w:t>
      </w:r>
      <w:r w:rsidRPr="00D86D4E">
        <w:t xml:space="preserve"> </w:t>
      </w:r>
      <w:r>
        <w:t>et qu</w:t>
      </w:r>
      <w:r w:rsidR="00E45F99">
        <w:t>’</w:t>
      </w:r>
      <w:r>
        <w:t>ils ne sont ni des rebelles ni des prostitués</w:t>
      </w:r>
      <w:r w:rsidRPr="00D86D4E">
        <w:t>.</w:t>
      </w:r>
    </w:p>
    <w:p w:rsidR="00322883" w:rsidRDefault="00322883" w:rsidP="00322883">
      <w:pPr>
        <w:pStyle w:val="SingleTxtG"/>
      </w:pPr>
      <w:r>
        <w:t>151.</w:t>
      </w:r>
      <w:r>
        <w:tab/>
      </w:r>
      <w:r w:rsidRPr="00D86D4E">
        <w:t>En 2009</w:t>
      </w:r>
      <w:r>
        <w:t>,</w:t>
      </w:r>
      <w:r w:rsidRPr="00D86D4E">
        <w:t xml:space="preserve"> l</w:t>
      </w:r>
      <w:r>
        <w:t>e</w:t>
      </w:r>
      <w:r w:rsidRPr="00D86D4E">
        <w:t xml:space="preserve"> </w:t>
      </w:r>
      <w:r w:rsidRPr="002D7F46">
        <w:t>Secrétariat national à l</w:t>
      </w:r>
      <w:r w:rsidR="00E45F99">
        <w:t>’</w:t>
      </w:r>
      <w:r w:rsidRPr="002D7F46">
        <w:t>enfance et à l</w:t>
      </w:r>
      <w:r w:rsidR="00E45F99">
        <w:t>’</w:t>
      </w:r>
      <w:r w:rsidRPr="002D7F46">
        <w:t>adolescence</w:t>
      </w:r>
      <w:r w:rsidRPr="00D86D4E">
        <w:t xml:space="preserve"> </w:t>
      </w:r>
      <w:r>
        <w:t>a réactivé la Commission interinstitutions pour l</w:t>
      </w:r>
      <w:r w:rsidR="00E45F99">
        <w:t>’</w:t>
      </w:r>
      <w:r>
        <w:t>élimination de l</w:t>
      </w:r>
      <w:r w:rsidR="00E45F99">
        <w:t>’</w:t>
      </w:r>
      <w:r>
        <w:t>exploitation sexuelle des enfants à des fins commerciales. Il a demandé aux organismes participants de désigner officiellement leur représentant afin de s</w:t>
      </w:r>
      <w:r w:rsidR="00E45F99">
        <w:t>’</w:t>
      </w:r>
      <w:r>
        <w:t>assurer de la participation de chacun et de conférer un caractère officiel aux engagements pris en ce sens.</w:t>
      </w:r>
      <w:r w:rsidRPr="00D86D4E">
        <w:t xml:space="preserve"> </w:t>
      </w:r>
      <w:r>
        <w:t>La Commission définit actuellement à la fois ses objectifs généraux et spécifiques et ses fonctions</w:t>
      </w:r>
      <w:r w:rsidRPr="00D86D4E">
        <w:t xml:space="preserve">. </w:t>
      </w:r>
      <w:r>
        <w:t>Dans l</w:t>
      </w:r>
      <w:r w:rsidR="00E45F99">
        <w:t>’</w:t>
      </w:r>
      <w:r>
        <w:t>immédiat, son but est d</w:t>
      </w:r>
      <w:r w:rsidR="00E45F99">
        <w:t>’</w:t>
      </w:r>
      <w:r>
        <w:t>être reconnue au plan national en vertu d</w:t>
      </w:r>
      <w:r w:rsidR="00E45F99">
        <w:t>’</w:t>
      </w:r>
      <w:r>
        <w:t>un décret</w:t>
      </w:r>
      <w:r w:rsidRPr="00D86D4E">
        <w:t xml:space="preserve">. </w:t>
      </w:r>
    </w:p>
    <w:p w:rsidR="00322883" w:rsidRDefault="00322883" w:rsidP="00322883">
      <w:pPr>
        <w:pStyle w:val="SingleTxtG"/>
      </w:pPr>
      <w:r>
        <w:t>152.</w:t>
      </w:r>
      <w:r>
        <w:tab/>
        <w:t>Une étude prospective a été réalisée, avec l</w:t>
      </w:r>
      <w:r w:rsidR="00E45F99">
        <w:t>’</w:t>
      </w:r>
      <w:r>
        <w:t>assistance technique de l</w:t>
      </w:r>
      <w:r w:rsidR="00E45F99">
        <w:t>’</w:t>
      </w:r>
      <w:r w:rsidRPr="00D86D4E">
        <w:t>OIT</w:t>
      </w:r>
      <w:r>
        <w:t xml:space="preserve">, auprès de filles transgenre </w:t>
      </w:r>
      <w:r w:rsidRPr="00D86D4E">
        <w:t>victimes d</w:t>
      </w:r>
      <w:r w:rsidR="00E45F99">
        <w:t>’</w:t>
      </w:r>
      <w:r w:rsidRPr="00D86D4E">
        <w:t>exploitation sexuel</w:t>
      </w:r>
      <w:r>
        <w:t>le</w:t>
      </w:r>
      <w:r w:rsidRPr="00D86D4E">
        <w:t xml:space="preserve">, </w:t>
      </w:r>
      <w:r>
        <w:t>en vue d</w:t>
      </w:r>
      <w:r w:rsidR="00E45F99">
        <w:t>’</w:t>
      </w:r>
      <w:r>
        <w:t>envisager diverses méthodes d</w:t>
      </w:r>
      <w:r w:rsidR="00E45F99">
        <w:t>’</w:t>
      </w:r>
      <w:r>
        <w:t>intervention de la part de l</w:t>
      </w:r>
      <w:r w:rsidR="00E45F99">
        <w:t>’</w:t>
      </w:r>
      <w:r>
        <w:t>institution compétente en fonction des besoins des intéressées</w:t>
      </w:r>
      <w:r w:rsidRPr="00D86D4E">
        <w:t>.</w:t>
      </w:r>
    </w:p>
    <w:p w:rsidR="00322883" w:rsidRDefault="00322883" w:rsidP="00322883">
      <w:pPr>
        <w:pStyle w:val="SingleTxtG"/>
      </w:pPr>
      <w:r>
        <w:t>153.</w:t>
      </w:r>
      <w:r>
        <w:tab/>
        <w:t>Le Service de la lutte contre la traite et l</w:t>
      </w:r>
      <w:r w:rsidR="00E45F99">
        <w:t>’</w:t>
      </w:r>
      <w:r>
        <w:t xml:space="preserve">exploitation sexuelle des enfants et des adolescents du </w:t>
      </w:r>
      <w:r w:rsidRPr="002D7F46">
        <w:t>Secrétariat national à l</w:t>
      </w:r>
      <w:r w:rsidR="00E45F99">
        <w:t>’</w:t>
      </w:r>
      <w:r w:rsidRPr="002D7F46">
        <w:t>enfance et à l</w:t>
      </w:r>
      <w:r w:rsidR="00E45F99">
        <w:t>’</w:t>
      </w:r>
      <w:r w:rsidRPr="002D7F46">
        <w:t>adolescence</w:t>
      </w:r>
      <w:r>
        <w:t xml:space="preserve"> a organisé plusieurs journées de formation à l</w:t>
      </w:r>
      <w:r w:rsidR="00E45F99">
        <w:t>’</w:t>
      </w:r>
      <w:r>
        <w:t>intention aussi bien de ses membres que</w:t>
      </w:r>
      <w:r w:rsidRPr="00D86D4E">
        <w:t xml:space="preserve"> </w:t>
      </w:r>
      <w:r>
        <w:t xml:space="preserve">des personnes </w:t>
      </w:r>
      <w:r w:rsidRPr="00D86D4E">
        <w:t>interven</w:t>
      </w:r>
      <w:r>
        <w:t>ant auprès des victimes de la traite et d</w:t>
      </w:r>
      <w:r w:rsidR="00E45F99">
        <w:t>’</w:t>
      </w:r>
      <w:r>
        <w:t>exploitation sexuelle</w:t>
      </w:r>
      <w:r w:rsidRPr="00D86D4E">
        <w:t xml:space="preserve">. </w:t>
      </w:r>
    </w:p>
    <w:p w:rsidR="00322883" w:rsidRDefault="00322883" w:rsidP="00322883">
      <w:pPr>
        <w:pStyle w:val="SingleTxtG"/>
      </w:pPr>
      <w:r>
        <w:t>154.</w:t>
      </w:r>
      <w:r>
        <w:tab/>
        <w:t>Au cours de l</w:t>
      </w:r>
      <w:r w:rsidR="00E45F99">
        <w:t>’</w:t>
      </w:r>
      <w:r>
        <w:t>année écoulée</w:t>
      </w:r>
      <w:r w:rsidRPr="00D86D4E">
        <w:t xml:space="preserve">, </w:t>
      </w:r>
      <w:r>
        <w:t>différentes initiatives ont été menées dans ce domaine</w:t>
      </w:r>
      <w:r w:rsidRPr="00D86D4E">
        <w:t xml:space="preserve">, </w:t>
      </w:r>
      <w:r>
        <w:t>parmi lesquelles le</w:t>
      </w:r>
      <w:r w:rsidRPr="00D86D4E">
        <w:t xml:space="preserve"> </w:t>
      </w:r>
      <w:r>
        <w:t>projet</w:t>
      </w:r>
      <w:r w:rsidRPr="00D86D4E">
        <w:t xml:space="preserve"> </w:t>
      </w:r>
      <w:r>
        <w:t>intitulé «</w:t>
      </w:r>
      <w:r w:rsidRPr="00C310CA">
        <w:rPr>
          <w:i/>
        </w:rPr>
        <w:t>Partage d</w:t>
      </w:r>
      <w:r w:rsidR="00E45F99">
        <w:rPr>
          <w:i/>
        </w:rPr>
        <w:t>’</w:t>
      </w:r>
      <w:r w:rsidRPr="00C310CA">
        <w:rPr>
          <w:i/>
        </w:rPr>
        <w:t>expérience</w:t>
      </w:r>
      <w:r>
        <w:rPr>
          <w:i/>
        </w:rPr>
        <w:t>s</w:t>
      </w:r>
      <w:r w:rsidRPr="00C310CA">
        <w:rPr>
          <w:i/>
        </w:rPr>
        <w:t xml:space="preserve"> et </w:t>
      </w:r>
      <w:r>
        <w:rPr>
          <w:i/>
        </w:rPr>
        <w:t xml:space="preserve">analyse du cadre réglementaire </w:t>
      </w:r>
      <w:r w:rsidRPr="00C310CA">
        <w:rPr>
          <w:i/>
        </w:rPr>
        <w:t xml:space="preserve">argentin dans le domaine de la lutte contre la traite des êtres humains, et </w:t>
      </w:r>
      <w:r>
        <w:rPr>
          <w:i/>
        </w:rPr>
        <w:t xml:space="preserve">en particulier </w:t>
      </w:r>
      <w:r w:rsidRPr="00C310CA">
        <w:rPr>
          <w:i/>
        </w:rPr>
        <w:t>des enfants et des adolescents</w:t>
      </w:r>
      <w:r>
        <w:t xml:space="preserve">» mis en œuvre par le </w:t>
      </w:r>
      <w:r w:rsidRPr="002D7F46">
        <w:t>Secrétariat national à l</w:t>
      </w:r>
      <w:r w:rsidR="00E45F99">
        <w:t>’</w:t>
      </w:r>
      <w:r w:rsidRPr="002D7F46">
        <w:t>enfance et à l</w:t>
      </w:r>
      <w:r w:rsidR="00E45F99">
        <w:t>’</w:t>
      </w:r>
      <w:r w:rsidRPr="002D7F46">
        <w:t>adolescence</w:t>
      </w:r>
      <w:r>
        <w:t xml:space="preserve"> et </w:t>
      </w:r>
      <w:r w:rsidRPr="00D86D4E">
        <w:t>l</w:t>
      </w:r>
      <w:r>
        <w:t>e</w:t>
      </w:r>
      <w:r w:rsidRPr="00D86D4E">
        <w:t xml:space="preserve"> Secrétariat </w:t>
      </w:r>
      <w:r>
        <w:t>nat</w:t>
      </w:r>
      <w:r w:rsidRPr="00D86D4E">
        <w:t xml:space="preserve">ional </w:t>
      </w:r>
      <w:r>
        <w:t>à l</w:t>
      </w:r>
      <w:r w:rsidR="00E45F99">
        <w:t>’</w:t>
      </w:r>
      <w:r>
        <w:t xml:space="preserve">enfance et à la famille du </w:t>
      </w:r>
      <w:r w:rsidRPr="00D86D4E">
        <w:t xml:space="preserve">Ministère </w:t>
      </w:r>
      <w:r>
        <w:t>argentin du développement social. C</w:t>
      </w:r>
      <w:r w:rsidR="00E45F99">
        <w:t>’</w:t>
      </w:r>
      <w:r>
        <w:t xml:space="preserve">est ainsi que </w:t>
      </w:r>
      <w:r w:rsidRPr="00D86D4E">
        <w:t>s</w:t>
      </w:r>
      <w:r>
        <w:t>ix journées de formation ont été organisées à Asunción, Encarnación et</w:t>
      </w:r>
      <w:r w:rsidRPr="00D86D4E">
        <w:t xml:space="preserve"> Ciudad del Este</w:t>
      </w:r>
      <w:r>
        <w:t xml:space="preserve"> à l</w:t>
      </w:r>
      <w:r w:rsidR="00E45F99">
        <w:t>’</w:t>
      </w:r>
      <w:r>
        <w:t>intention d</w:t>
      </w:r>
      <w:r w:rsidR="00E45F99">
        <w:t>’</w:t>
      </w:r>
      <w:r>
        <w:t>agents locaux sur le thème de la traite des êtres humains et de l</w:t>
      </w:r>
      <w:r w:rsidR="00E45F99">
        <w:t>’</w:t>
      </w:r>
      <w:r>
        <w:t>exploitation sexuelle des enfants</w:t>
      </w:r>
      <w:r w:rsidRPr="00D86D4E">
        <w:t>.</w:t>
      </w:r>
    </w:p>
    <w:p w:rsidR="00322883" w:rsidRDefault="00322883" w:rsidP="00322883">
      <w:pPr>
        <w:pStyle w:val="SingleTxtG"/>
      </w:pPr>
      <w:r>
        <w:t>155.</w:t>
      </w:r>
      <w:r>
        <w:tab/>
        <w:t xml:space="preserve">Cette formation était destinée à des fonctionnaires du </w:t>
      </w:r>
      <w:r w:rsidRPr="002D7F46">
        <w:t>Secrétariat national à l</w:t>
      </w:r>
      <w:r w:rsidR="00E45F99">
        <w:t>’</w:t>
      </w:r>
      <w:r w:rsidRPr="002D7F46">
        <w:t>enfance et à l</w:t>
      </w:r>
      <w:r w:rsidR="00E45F99">
        <w:t>’</w:t>
      </w:r>
      <w:r w:rsidRPr="002D7F46">
        <w:t>adolescence</w:t>
      </w:r>
      <w:r w:rsidRPr="00D86D4E">
        <w:t xml:space="preserve"> qu</w:t>
      </w:r>
      <w:r>
        <w:t>i travaillent directement auprès des victimes, fonctionnaires du service spécialisé ou</w:t>
      </w:r>
      <w:r w:rsidRPr="00D86D4E">
        <w:t xml:space="preserve"> </w:t>
      </w:r>
      <w:r>
        <w:t>du</w:t>
      </w:r>
      <w:r w:rsidRPr="00D86D4E">
        <w:t xml:space="preserve"> </w:t>
      </w:r>
      <w:r w:rsidRPr="00D873DC">
        <w:t>Centre d</w:t>
      </w:r>
      <w:r w:rsidR="00E45F99">
        <w:t>’</w:t>
      </w:r>
      <w:r>
        <w:t xml:space="preserve">orientation, </w:t>
      </w:r>
      <w:r w:rsidRPr="009A6B63">
        <w:t>éducateurs de rue</w:t>
      </w:r>
      <w:r>
        <w:t xml:space="preserve"> et personnel du </w:t>
      </w:r>
      <w:r w:rsidRPr="00D86D4E">
        <w:t>Centr</w:t>
      </w:r>
      <w:r>
        <w:t>e de l</w:t>
      </w:r>
      <w:r w:rsidR="00E45F99">
        <w:t>’</w:t>
      </w:r>
      <w:r>
        <w:t>adoption</w:t>
      </w:r>
      <w:r w:rsidRPr="00D86D4E">
        <w:t xml:space="preserve">. </w:t>
      </w:r>
      <w:r>
        <w:t>Elle s</w:t>
      </w:r>
      <w:r w:rsidR="00E45F99">
        <w:t>’</w:t>
      </w:r>
      <w:r>
        <w:t>adressait également aux membres de la Commission interinstitutions de prévention et de lutte contre la traite des êtres humains, ainsi qu</w:t>
      </w:r>
      <w:r w:rsidR="00E45F99">
        <w:t>’</w:t>
      </w:r>
      <w:r>
        <w:t>à des auxiliaires de justice</w:t>
      </w:r>
      <w:r w:rsidRPr="00D86D4E">
        <w:t xml:space="preserve"> (</w:t>
      </w:r>
      <w:r>
        <w:t>juges,</w:t>
      </w:r>
      <w:r w:rsidRPr="00D86D4E">
        <w:t xml:space="preserve"> </w:t>
      </w:r>
      <w:r>
        <w:t>avocats pénalistes spécialisés dans la justice pour mineurs et procureurs</w:t>
      </w:r>
      <w:r w:rsidRPr="00D86D4E">
        <w:t xml:space="preserve">), </w:t>
      </w:r>
      <w:r>
        <w:t xml:space="preserve">à des </w:t>
      </w:r>
      <w:r w:rsidRPr="00D86D4E">
        <w:t>responsables de</w:t>
      </w:r>
      <w:r>
        <w:t>s</w:t>
      </w:r>
      <w:r w:rsidRPr="00D86D4E">
        <w:t xml:space="preserve"> </w:t>
      </w:r>
      <w:r>
        <w:t xml:space="preserve">Conseils </w:t>
      </w:r>
      <w:r w:rsidRPr="009A6B63">
        <w:t>de protection des droits de l</w:t>
      </w:r>
      <w:r w:rsidR="00E45F99">
        <w:t>’</w:t>
      </w:r>
      <w:r w:rsidRPr="009A6B63">
        <w:t>enfant et de l</w:t>
      </w:r>
      <w:r w:rsidR="00E45F99">
        <w:t>’</w:t>
      </w:r>
      <w:r w:rsidRPr="009A6B63">
        <w:t>adolescent</w:t>
      </w:r>
      <w:r>
        <w:t xml:space="preserve"> au niveau municipal (</w:t>
      </w:r>
      <w:r w:rsidRPr="00D86D4E">
        <w:t>CODENI</w:t>
      </w:r>
      <w:r>
        <w:t>)</w:t>
      </w:r>
      <w:r w:rsidRPr="00D86D4E">
        <w:t xml:space="preserve">, </w:t>
      </w:r>
      <w:r>
        <w:t xml:space="preserve">à des </w:t>
      </w:r>
      <w:r w:rsidRPr="00D86D4E">
        <w:t>agent</w:t>
      </w:r>
      <w:r>
        <w:t xml:space="preserve">s </w:t>
      </w:r>
      <w:r w:rsidRPr="00D86D4E">
        <w:t xml:space="preserve">de la </w:t>
      </w:r>
      <w:r>
        <w:t>Police</w:t>
      </w:r>
      <w:r w:rsidRPr="00D86D4E">
        <w:t xml:space="preserve"> </w:t>
      </w:r>
      <w:r>
        <w:t>n</w:t>
      </w:r>
      <w:r w:rsidRPr="00D86D4E">
        <w:t>a</w:t>
      </w:r>
      <w:r>
        <w:t>t</w:t>
      </w:r>
      <w:r w:rsidRPr="00D86D4E">
        <w:t>ional</w:t>
      </w:r>
      <w:r>
        <w:t>e</w:t>
      </w:r>
      <w:r w:rsidRPr="00D86D4E">
        <w:t xml:space="preserve"> </w:t>
      </w:r>
      <w:r>
        <w:t>spécialisés</w:t>
      </w:r>
      <w:r w:rsidRPr="00D86D4E">
        <w:t xml:space="preserve"> </w:t>
      </w:r>
      <w:r>
        <w:t>dans la lutte contre la traite</w:t>
      </w:r>
      <w:r w:rsidRPr="00D86D4E">
        <w:t xml:space="preserve">, </w:t>
      </w:r>
      <w:r>
        <w:t>à des agents des services d</w:t>
      </w:r>
      <w:r w:rsidR="00E45F99">
        <w:t>’</w:t>
      </w:r>
      <w:r>
        <w:t>immigration</w:t>
      </w:r>
      <w:r w:rsidRPr="00D86D4E">
        <w:t xml:space="preserve">, </w:t>
      </w:r>
      <w:r>
        <w:t xml:space="preserve">à des </w:t>
      </w:r>
      <w:r w:rsidRPr="00D86D4E">
        <w:t>agents d</w:t>
      </w:r>
      <w:r>
        <w:t>u</w:t>
      </w:r>
      <w:r w:rsidRPr="00D86D4E">
        <w:t xml:space="preserve"> Ministère de </w:t>
      </w:r>
      <w:r>
        <w:t>la s</w:t>
      </w:r>
      <w:r w:rsidRPr="00D86D4E">
        <w:t>a</w:t>
      </w:r>
      <w:r>
        <w:t>nté</w:t>
      </w:r>
      <w:r w:rsidRPr="00D86D4E">
        <w:t xml:space="preserve"> </w:t>
      </w:r>
      <w:r>
        <w:t>pu</w:t>
      </w:r>
      <w:r w:rsidRPr="00D86D4E">
        <w:t>bli</w:t>
      </w:r>
      <w:r>
        <w:t>que et de la protection sociale, à des enseignants et à d</w:t>
      </w:r>
      <w:r w:rsidR="00E45F99">
        <w:t>’</w:t>
      </w:r>
      <w:r>
        <w:t>autres personnes intéressées</w:t>
      </w:r>
      <w:r w:rsidRPr="00D86D4E">
        <w:t xml:space="preserve">. </w:t>
      </w:r>
    </w:p>
    <w:p w:rsidR="00322883" w:rsidRDefault="00322883" w:rsidP="00322883">
      <w:pPr>
        <w:pStyle w:val="SingleTxtG"/>
      </w:pPr>
      <w:r>
        <w:t>156.</w:t>
      </w:r>
      <w:r>
        <w:tab/>
        <w:t xml:space="preserve">Dans le cadre de la formation, les participants ont analysé le concept même </w:t>
      </w:r>
      <w:r w:rsidRPr="00D86D4E">
        <w:t xml:space="preserve">de </w:t>
      </w:r>
      <w:r>
        <w:t xml:space="preserve">la </w:t>
      </w:r>
      <w:r w:rsidRPr="00D86D4E">
        <w:t>tra</w:t>
      </w:r>
      <w:r>
        <w:t>i</w:t>
      </w:r>
      <w:r w:rsidRPr="00D86D4E">
        <w:t>t</w:t>
      </w:r>
      <w:r>
        <w:t>e</w:t>
      </w:r>
      <w:r w:rsidRPr="00D86D4E">
        <w:t xml:space="preserve">, </w:t>
      </w:r>
      <w:r>
        <w:t>sa finalité, le</w:t>
      </w:r>
      <w:r w:rsidRPr="00D86D4E">
        <w:t xml:space="preserve">s </w:t>
      </w:r>
      <w:r>
        <w:t>éléments de l</w:t>
      </w:r>
      <w:r w:rsidR="00E45F99">
        <w:t>’</w:t>
      </w:r>
      <w:r>
        <w:t>infraction pénale qu</w:t>
      </w:r>
      <w:r w:rsidR="00E45F99">
        <w:t>’</w:t>
      </w:r>
      <w:r>
        <w:t>elle constitue, l</w:t>
      </w:r>
      <w:r w:rsidR="00E45F99">
        <w:t>’</w:t>
      </w:r>
      <w:r>
        <w:t xml:space="preserve">assistance spécialisée apportée aux </w:t>
      </w:r>
      <w:r w:rsidRPr="00D86D4E">
        <w:t>v</w:t>
      </w:r>
      <w:r>
        <w:t>i</w:t>
      </w:r>
      <w:r w:rsidRPr="00D86D4E">
        <w:t>ctim</w:t>
      </w:r>
      <w:r>
        <w:t>e</w:t>
      </w:r>
      <w:r w:rsidRPr="00D86D4E">
        <w:t xml:space="preserve">s, </w:t>
      </w:r>
      <w:r>
        <w:t>ainsi que la revictimisation, qui est souvent l</w:t>
      </w:r>
      <w:r w:rsidR="00E45F99">
        <w:t>’</w:t>
      </w:r>
      <w:r>
        <w:t>œuvre des médias et des institutions elles-mêmes, en raison d</w:t>
      </w:r>
      <w:r w:rsidR="00E45F99">
        <w:t>’</w:t>
      </w:r>
      <w:r>
        <w:t>une mauvaise connaissance du phénomène</w:t>
      </w:r>
      <w:r w:rsidRPr="00D86D4E">
        <w:t xml:space="preserve">. </w:t>
      </w:r>
    </w:p>
    <w:p w:rsidR="00322883" w:rsidRDefault="00322883" w:rsidP="00322883">
      <w:pPr>
        <w:pStyle w:val="HChG"/>
      </w:pPr>
      <w:r>
        <w:tab/>
      </w:r>
      <w:r w:rsidRPr="00D86D4E">
        <w:t>VI.</w:t>
      </w:r>
      <w:r>
        <w:tab/>
      </w:r>
      <w:r w:rsidRPr="00D86D4E">
        <w:t xml:space="preserve">Coopération </w:t>
      </w:r>
      <w:r>
        <w:t>avec d</w:t>
      </w:r>
      <w:r w:rsidR="00E45F99">
        <w:t>’</w:t>
      </w:r>
      <w:r>
        <w:t>autres institutions et organisations</w:t>
      </w:r>
    </w:p>
    <w:p w:rsidR="00322883" w:rsidRDefault="00322883" w:rsidP="00322883">
      <w:pPr>
        <w:pStyle w:val="SingleTxtG"/>
      </w:pPr>
      <w:r>
        <w:t>157.</w:t>
      </w:r>
      <w:r>
        <w:tab/>
        <w:t>Le</w:t>
      </w:r>
      <w:r w:rsidRPr="00D86D4E">
        <w:t xml:space="preserve"> </w:t>
      </w:r>
      <w:r w:rsidRPr="002D7F46">
        <w:t>Secrétariat national à l</w:t>
      </w:r>
      <w:r w:rsidR="00E45F99">
        <w:t>’</w:t>
      </w:r>
      <w:r w:rsidRPr="002D7F46">
        <w:t>enfance et à l</w:t>
      </w:r>
      <w:r w:rsidR="00E45F99">
        <w:t>’</w:t>
      </w:r>
      <w:r w:rsidRPr="002D7F46">
        <w:t>adolescence</w:t>
      </w:r>
      <w:r>
        <w:t xml:space="preserve"> </w:t>
      </w:r>
      <w:r w:rsidRPr="00D86D4E">
        <w:t xml:space="preserve">a </w:t>
      </w:r>
      <w:r>
        <w:t xml:space="preserve">conclu un accord </w:t>
      </w:r>
      <w:r w:rsidRPr="00D86D4E">
        <w:t>de</w:t>
      </w:r>
      <w:r>
        <w:t xml:space="preserve"> c</w:t>
      </w:r>
      <w:r w:rsidRPr="00D86D4E">
        <w:t>oop</w:t>
      </w:r>
      <w:r>
        <w:t xml:space="preserve">ération avec </w:t>
      </w:r>
      <w:r w:rsidRPr="00D86D4E">
        <w:t xml:space="preserve">Base Educativa y Comunitaria de Apoyo </w:t>
      </w:r>
      <w:r>
        <w:t>(</w:t>
      </w:r>
      <w:r w:rsidRPr="00D86D4E">
        <w:t>BECA</w:t>
      </w:r>
      <w:r>
        <w:t>)</w:t>
      </w:r>
      <w:r w:rsidRPr="00D86D4E">
        <w:t xml:space="preserve"> </w:t>
      </w:r>
      <w:r>
        <w:t>et</w:t>
      </w:r>
      <w:r w:rsidRPr="00D86D4E">
        <w:t xml:space="preserve"> l</w:t>
      </w:r>
      <w:r>
        <w:t>e</w:t>
      </w:r>
      <w:r w:rsidRPr="00D86D4E">
        <w:t xml:space="preserve"> Centro de Educación, Capacitación y Tecnología Campesina </w:t>
      </w:r>
      <w:r>
        <w:t>(</w:t>
      </w:r>
      <w:r w:rsidRPr="00D86D4E">
        <w:t>CECTEC</w:t>
      </w:r>
      <w:r>
        <w:t>), deux organisations non gouvernementales qui travaillent en partenariat et ont lancé le «</w:t>
      </w:r>
      <w:r w:rsidRPr="00BD78C3">
        <w:rPr>
          <w:i/>
        </w:rPr>
        <w:t>Pro</w:t>
      </w:r>
      <w:r>
        <w:rPr>
          <w:i/>
        </w:rPr>
        <w:t>je</w:t>
      </w:r>
      <w:r w:rsidRPr="00BD78C3">
        <w:rPr>
          <w:i/>
        </w:rPr>
        <w:t>t PEPO JERÀ</w:t>
      </w:r>
      <w:r>
        <w:rPr>
          <w:i/>
        </w:rPr>
        <w:t xml:space="preserve"> pour l</w:t>
      </w:r>
      <w:r w:rsidR="00E45F99">
        <w:rPr>
          <w:i/>
        </w:rPr>
        <w:t>’</w:t>
      </w:r>
      <w:r>
        <w:rPr>
          <w:i/>
        </w:rPr>
        <w:t>élimination p</w:t>
      </w:r>
      <w:r w:rsidRPr="00BD78C3">
        <w:rPr>
          <w:i/>
        </w:rPr>
        <w:t>rogre</w:t>
      </w:r>
      <w:r>
        <w:rPr>
          <w:i/>
        </w:rPr>
        <w:t>s</w:t>
      </w:r>
      <w:r w:rsidRPr="00BD78C3">
        <w:rPr>
          <w:i/>
        </w:rPr>
        <w:t>siv</w:t>
      </w:r>
      <w:r>
        <w:rPr>
          <w:i/>
        </w:rPr>
        <w:t>e</w:t>
      </w:r>
      <w:r w:rsidRPr="00BD78C3">
        <w:rPr>
          <w:i/>
        </w:rPr>
        <w:t xml:space="preserve"> de l</w:t>
      </w:r>
      <w:r w:rsidR="00E45F99">
        <w:rPr>
          <w:i/>
        </w:rPr>
        <w:t>’</w:t>
      </w:r>
      <w:r>
        <w:rPr>
          <w:i/>
        </w:rPr>
        <w:t>e</w:t>
      </w:r>
      <w:r w:rsidRPr="00BD78C3">
        <w:rPr>
          <w:i/>
        </w:rPr>
        <w:t>xplo</w:t>
      </w:r>
      <w:r>
        <w:rPr>
          <w:i/>
        </w:rPr>
        <w:t>i</w:t>
      </w:r>
      <w:r w:rsidRPr="00BD78C3">
        <w:rPr>
          <w:i/>
        </w:rPr>
        <w:t>ta</w:t>
      </w:r>
      <w:r>
        <w:rPr>
          <w:i/>
        </w:rPr>
        <w:t>tion sexuelle et de la traite d</w:t>
      </w:r>
      <w:r w:rsidR="00E45F99">
        <w:rPr>
          <w:i/>
        </w:rPr>
        <w:t>’</w:t>
      </w:r>
      <w:r>
        <w:rPr>
          <w:i/>
        </w:rPr>
        <w:t>enfants et d</w:t>
      </w:r>
      <w:r w:rsidR="00E45F99">
        <w:rPr>
          <w:i/>
        </w:rPr>
        <w:t>’</w:t>
      </w:r>
      <w:r w:rsidRPr="00BD78C3">
        <w:rPr>
          <w:i/>
        </w:rPr>
        <w:t>adolescents</w:t>
      </w:r>
      <w:r>
        <w:rPr>
          <w:i/>
        </w:rPr>
        <w:t xml:space="preserve"> à des fins sexue</w:t>
      </w:r>
      <w:r w:rsidRPr="00BD78C3">
        <w:rPr>
          <w:i/>
        </w:rPr>
        <w:t>l</w:t>
      </w:r>
      <w:r>
        <w:rPr>
          <w:i/>
        </w:rPr>
        <w:t>l</w:t>
      </w:r>
      <w:r w:rsidRPr="00BD78C3">
        <w:rPr>
          <w:i/>
        </w:rPr>
        <w:t xml:space="preserve">es </w:t>
      </w:r>
      <w:r>
        <w:rPr>
          <w:i/>
        </w:rPr>
        <w:t>à</w:t>
      </w:r>
      <w:r w:rsidRPr="00BD78C3">
        <w:rPr>
          <w:i/>
        </w:rPr>
        <w:t xml:space="preserve"> Encarnación</w:t>
      </w:r>
      <w:r w:rsidRPr="007C3DEC">
        <w:t>»</w:t>
      </w:r>
      <w:r>
        <w:t>.</w:t>
      </w:r>
      <w:r w:rsidRPr="00D86D4E">
        <w:t xml:space="preserve"> </w:t>
      </w:r>
      <w:r>
        <w:t>Ce projet</w:t>
      </w:r>
      <w:r w:rsidRPr="009A6B63">
        <w:t xml:space="preserve"> comprend l</w:t>
      </w:r>
      <w:r w:rsidR="00E45F99">
        <w:t>’</w:t>
      </w:r>
      <w:r w:rsidRPr="009A6B63">
        <w:t>aménagement et la gestion du Centre de jour (CADI) destiné aux victimes de la traite et de l</w:t>
      </w:r>
      <w:r w:rsidR="00E45F99">
        <w:t>’</w:t>
      </w:r>
      <w:r w:rsidRPr="009A6B63">
        <w:t xml:space="preserve">exploitation sexuelle </w:t>
      </w:r>
      <w:r>
        <w:t>qui doit être implanté à Encarnación</w:t>
      </w:r>
      <w:r w:rsidRPr="00D86D4E">
        <w:t xml:space="preserve">. </w:t>
      </w:r>
    </w:p>
    <w:p w:rsidR="00322883" w:rsidRPr="009A6B63" w:rsidRDefault="00322883" w:rsidP="00322883">
      <w:pPr>
        <w:pStyle w:val="SingleTxtG"/>
      </w:pPr>
      <w:r>
        <w:t>158.</w:t>
      </w:r>
      <w:r>
        <w:tab/>
      </w:r>
      <w:r w:rsidRPr="009A6B63">
        <w:t xml:space="preserve">Dans le cadre de ce projet, une assistance directe est apportée aux adolescentes </w:t>
      </w:r>
      <w:r w:rsidRPr="00F77E21">
        <w:t>victimes</w:t>
      </w:r>
      <w:r w:rsidRPr="009A6B63">
        <w:t xml:space="preserve">, qui sont abordées dans la rue et accueillies au Centre ouvert, où elles sont nourries et reçoivent des soins médicaux, axés particulièrement sur la santé sexuelle et </w:t>
      </w:r>
      <w:r w:rsidRPr="00F77E21">
        <w:t>procréative</w:t>
      </w:r>
      <w:r w:rsidRPr="009A6B63">
        <w:t>, ainsi qu</w:t>
      </w:r>
      <w:r w:rsidR="00E45F99">
        <w:t>’</w:t>
      </w:r>
      <w:r w:rsidRPr="009A6B63">
        <w:t>un soutien psychologique. Le projet vise à rétablir ces adolescentes dans leurs droits selon une approche intégrant la question de l</w:t>
      </w:r>
      <w:r w:rsidR="00E45F99">
        <w:t>’</w:t>
      </w:r>
      <w:r w:rsidRPr="009A6B63">
        <w:t xml:space="preserve">égalité hommes-femmes, </w:t>
      </w:r>
      <w:r>
        <w:t xml:space="preserve">à </w:t>
      </w:r>
      <w:r w:rsidRPr="009A6B63">
        <w:t>sensibiliser l</w:t>
      </w:r>
      <w:r>
        <w:t>a</w:t>
      </w:r>
      <w:r w:rsidRPr="009A6B63">
        <w:t xml:space="preserve"> </w:t>
      </w:r>
      <w:r w:rsidRPr="00F77E21">
        <w:t xml:space="preserve">population </w:t>
      </w:r>
      <w:r>
        <w:t xml:space="preserve">de la région </w:t>
      </w:r>
      <w:r w:rsidRPr="009A6B63">
        <w:t>d</w:t>
      </w:r>
      <w:r w:rsidR="00E45F99">
        <w:t>’</w:t>
      </w:r>
      <w:r w:rsidRPr="009A6B63">
        <w:t>Encarnación à la question de la traite et de l</w:t>
      </w:r>
      <w:r w:rsidR="00E45F99">
        <w:t>’</w:t>
      </w:r>
      <w:r w:rsidRPr="009A6B63">
        <w:t xml:space="preserve">exploitation sexuelle et </w:t>
      </w:r>
      <w:r w:rsidRPr="00F77E21">
        <w:t>à réaliser</w:t>
      </w:r>
      <w:r w:rsidRPr="009A6B63">
        <w:t xml:space="preserve"> un travail de prévention. Le Secrétariat national à l</w:t>
      </w:r>
      <w:r w:rsidR="00E45F99">
        <w:t>’</w:t>
      </w:r>
      <w:r w:rsidRPr="009A6B63">
        <w:t xml:space="preserve">enfance </w:t>
      </w:r>
      <w:r w:rsidRPr="00115A27">
        <w:t>et à l</w:t>
      </w:r>
      <w:r w:rsidR="00E45F99">
        <w:t>’</w:t>
      </w:r>
      <w:r w:rsidRPr="00115A27">
        <w:t>adolescence</w:t>
      </w:r>
      <w:r w:rsidRPr="009A6B63">
        <w:t xml:space="preserve"> s</w:t>
      </w:r>
      <w:r w:rsidR="00E45F99">
        <w:t>’</w:t>
      </w:r>
      <w:r w:rsidRPr="009A6B63">
        <w:t xml:space="preserve">est engagé à fournir </w:t>
      </w:r>
      <w:r>
        <w:t xml:space="preserve">un appui </w:t>
      </w:r>
      <w:r w:rsidRPr="009A6B63">
        <w:t xml:space="preserve">technique </w:t>
      </w:r>
      <w:r w:rsidRPr="00A309A2">
        <w:t>à ce projet</w:t>
      </w:r>
      <w:r w:rsidRPr="009A6B63">
        <w:t xml:space="preserve"> et à assurer la liaison avec les organismes publics de la région.</w:t>
      </w:r>
    </w:p>
    <w:p w:rsidR="00322883" w:rsidRDefault="00322883" w:rsidP="00322883">
      <w:pPr>
        <w:pStyle w:val="H1G"/>
      </w:pPr>
      <w:r>
        <w:tab/>
        <w:t>A.</w:t>
      </w:r>
      <w:r>
        <w:tab/>
        <w:t>Coordination</w:t>
      </w:r>
      <w:r w:rsidRPr="00D86D4E">
        <w:t xml:space="preserve"> na</w:t>
      </w:r>
      <w:r>
        <w:t>t</w:t>
      </w:r>
      <w:r w:rsidRPr="00D86D4E">
        <w:t>ional</w:t>
      </w:r>
      <w:r>
        <w:t>e</w:t>
      </w:r>
    </w:p>
    <w:p w:rsidR="00322883" w:rsidRDefault="00322883" w:rsidP="00322883">
      <w:pPr>
        <w:pStyle w:val="SingleTxtG"/>
      </w:pPr>
      <w:r>
        <w:t>159.</w:t>
      </w:r>
      <w:r>
        <w:tab/>
        <w:t>À</w:t>
      </w:r>
      <w:r w:rsidRPr="00D86D4E">
        <w:t xml:space="preserve"> </w:t>
      </w:r>
      <w:r>
        <w:t>la suite de la</w:t>
      </w:r>
      <w:r w:rsidRPr="00D86D4E">
        <w:t xml:space="preserve"> c</w:t>
      </w:r>
      <w:r>
        <w:t>réation</w:t>
      </w:r>
      <w:r w:rsidRPr="00D86D4E">
        <w:t xml:space="preserve"> de la </w:t>
      </w:r>
      <w:r>
        <w:t xml:space="preserve">Commission interinstitutions pour la prévention de toutes les formes de traite des êtres humains et la lutte contre ces pratiques </w:t>
      </w:r>
      <w:r w:rsidRPr="00D86D4E">
        <w:t xml:space="preserve">en </w:t>
      </w:r>
      <w:r>
        <w:t>République du</w:t>
      </w:r>
      <w:r w:rsidRPr="00D86D4E">
        <w:t xml:space="preserve"> Paraguay</w:t>
      </w:r>
      <w:r>
        <w:t>, le Secrétariat national à l</w:t>
      </w:r>
      <w:r w:rsidR="00E45F99">
        <w:t>’</w:t>
      </w:r>
      <w:r>
        <w:t>enfance et à l</w:t>
      </w:r>
      <w:r w:rsidR="00E45F99">
        <w:t>’</w:t>
      </w:r>
      <w:r>
        <w:t>adolescence a créé le Service de la lutte contre la traite</w:t>
      </w:r>
      <w:r w:rsidRPr="00D86D4E">
        <w:t xml:space="preserve"> </w:t>
      </w:r>
      <w:r>
        <w:t>et l</w:t>
      </w:r>
      <w:r w:rsidR="00E45F99">
        <w:t>’</w:t>
      </w:r>
      <w:r>
        <w:t>exploitation sexuelle qui est à la tête d</w:t>
      </w:r>
      <w:r w:rsidR="00E45F99">
        <w:t>’</w:t>
      </w:r>
      <w:r>
        <w:t>une subdivision de la Commission</w:t>
      </w:r>
      <w:r w:rsidRPr="00D86D4E">
        <w:t>.</w:t>
      </w:r>
    </w:p>
    <w:p w:rsidR="00322883" w:rsidRDefault="00322883" w:rsidP="00322883">
      <w:pPr>
        <w:pStyle w:val="H1G"/>
      </w:pPr>
      <w:r>
        <w:tab/>
      </w:r>
      <w:r w:rsidRPr="00D86D4E">
        <w:t>B.</w:t>
      </w:r>
      <w:r>
        <w:tab/>
        <w:t>Coordination</w:t>
      </w:r>
      <w:r w:rsidRPr="00D86D4E">
        <w:t xml:space="preserve"> régionale </w:t>
      </w:r>
    </w:p>
    <w:p w:rsidR="00322883" w:rsidRDefault="00322883" w:rsidP="00322883">
      <w:pPr>
        <w:pStyle w:val="SingleTxtG"/>
      </w:pPr>
      <w:r>
        <w:t>160.</w:t>
      </w:r>
      <w:r>
        <w:tab/>
        <w:t>Dans le cadre des projets susmentionnés</w:t>
      </w:r>
      <w:r w:rsidRPr="00D86D4E">
        <w:t xml:space="preserve">, </w:t>
      </w:r>
      <w:r>
        <w:t>les autorités paraguayennes et argentines (fédérales et provinciales</w:t>
      </w:r>
      <w:r w:rsidRPr="00D86D4E">
        <w:t>)</w:t>
      </w:r>
      <w:r>
        <w:t xml:space="preserve"> se sont réunies en novembre 2009 et en mars 2010 afin de coordonner leur action</w:t>
      </w:r>
      <w:r w:rsidRPr="00D86D4E">
        <w:t xml:space="preserve">. </w:t>
      </w:r>
    </w:p>
    <w:p w:rsidR="00322883" w:rsidRDefault="00322883" w:rsidP="00322883">
      <w:pPr>
        <w:pStyle w:val="SingleTxtG"/>
      </w:pPr>
      <w:r>
        <w:t>161.</w:t>
      </w:r>
      <w:r>
        <w:tab/>
        <w:t>Le Paraguay avait délégué des fonctionnaires des</w:t>
      </w:r>
      <w:r w:rsidRPr="00D86D4E">
        <w:t xml:space="preserve"> uni</w:t>
      </w:r>
      <w:r>
        <w:t>té</w:t>
      </w:r>
      <w:r w:rsidRPr="00D86D4E">
        <w:t>s sp</w:t>
      </w:r>
      <w:r>
        <w:t>é</w:t>
      </w:r>
      <w:r w:rsidRPr="00D86D4E">
        <w:t>ciali</w:t>
      </w:r>
      <w:r>
        <w:t>sée</w:t>
      </w:r>
      <w:r w:rsidRPr="00D86D4E">
        <w:t xml:space="preserve">s </w:t>
      </w:r>
      <w:r>
        <w:t xml:space="preserve">dans la lutte contre la traite des êtres humains </w:t>
      </w:r>
      <w:r w:rsidRPr="00D86D4E">
        <w:t xml:space="preserve">de la </w:t>
      </w:r>
      <w:r>
        <w:t>Police</w:t>
      </w:r>
      <w:r w:rsidRPr="00D86D4E">
        <w:t xml:space="preserve"> </w:t>
      </w:r>
      <w:r>
        <w:t>nat</w:t>
      </w:r>
      <w:r w:rsidRPr="00D86D4E">
        <w:t>ional</w:t>
      </w:r>
      <w:r>
        <w:t>e</w:t>
      </w:r>
      <w:r w:rsidRPr="00D86D4E">
        <w:t>, d</w:t>
      </w:r>
      <w:r>
        <w:t>u</w:t>
      </w:r>
      <w:r w:rsidRPr="00D86D4E">
        <w:t xml:space="preserve"> </w:t>
      </w:r>
      <w:r>
        <w:t>m</w:t>
      </w:r>
      <w:r w:rsidRPr="00D86D4E">
        <w:t xml:space="preserve">inistère </w:t>
      </w:r>
      <w:r>
        <w:t>public</w:t>
      </w:r>
      <w:r w:rsidRPr="00D86D4E">
        <w:t xml:space="preserve">, </w:t>
      </w:r>
      <w:r>
        <w:t>du</w:t>
      </w:r>
      <w:r w:rsidRPr="00D86D4E">
        <w:t xml:space="preserve"> Ministère </w:t>
      </w:r>
      <w:r>
        <w:t>des affaires étrangères</w:t>
      </w:r>
      <w:r w:rsidRPr="00D86D4E">
        <w:t xml:space="preserve"> (Coordination </w:t>
      </w:r>
      <w:r>
        <w:t>générale), de l</w:t>
      </w:r>
      <w:r w:rsidR="00E45F99">
        <w:t>’</w:t>
      </w:r>
      <w:r>
        <w:t>appareil</w:t>
      </w:r>
      <w:r w:rsidRPr="00D86D4E">
        <w:t xml:space="preserve"> </w:t>
      </w:r>
      <w:r>
        <w:t>j</w:t>
      </w:r>
      <w:r w:rsidRPr="00D86D4E">
        <w:t>udicia</w:t>
      </w:r>
      <w:r>
        <w:t>ire</w:t>
      </w:r>
      <w:r w:rsidRPr="00D86D4E">
        <w:t>, d</w:t>
      </w:r>
      <w:r>
        <w:t>u</w:t>
      </w:r>
      <w:r w:rsidRPr="00D86D4E">
        <w:t xml:space="preserve"> </w:t>
      </w:r>
      <w:r>
        <w:t xml:space="preserve">Bureau de la défense publique et du </w:t>
      </w:r>
      <w:r w:rsidRPr="002D7F46">
        <w:t>Secrétariat national à l</w:t>
      </w:r>
      <w:r w:rsidR="00E45F99">
        <w:t>’</w:t>
      </w:r>
      <w:r w:rsidRPr="002D7F46">
        <w:t>enfance et à l</w:t>
      </w:r>
      <w:r w:rsidR="00E45F99">
        <w:t>’</w:t>
      </w:r>
      <w:r w:rsidRPr="002D7F46">
        <w:t>adolescence</w:t>
      </w:r>
      <w:r>
        <w:t>, ainsi que des responsables</w:t>
      </w:r>
      <w:r w:rsidRPr="00D86D4E">
        <w:t xml:space="preserve"> d</w:t>
      </w:r>
      <w:r>
        <w:t>u</w:t>
      </w:r>
      <w:r w:rsidRPr="00D86D4E">
        <w:t xml:space="preserve"> Pro</w:t>
      </w:r>
      <w:r>
        <w:t>j</w:t>
      </w:r>
      <w:r w:rsidRPr="00D86D4E">
        <w:t xml:space="preserve">et Pepo Jerá; </w:t>
      </w:r>
      <w:r>
        <w:t xml:space="preserve">la </w:t>
      </w:r>
      <w:r w:rsidRPr="00D86D4E">
        <w:t>R</w:t>
      </w:r>
      <w:r>
        <w:t>é</w:t>
      </w:r>
      <w:r w:rsidRPr="00D86D4E">
        <w:t>p</w:t>
      </w:r>
      <w:r>
        <w:t>u</w:t>
      </w:r>
      <w:r w:rsidRPr="00D86D4E">
        <w:t>bli</w:t>
      </w:r>
      <w:r>
        <w:t>que a</w:t>
      </w:r>
      <w:r w:rsidRPr="00D86D4E">
        <w:t>rgentin</w:t>
      </w:r>
      <w:r>
        <w:t>e avait dépêché</w:t>
      </w:r>
      <w:r w:rsidRPr="00D86D4E">
        <w:t xml:space="preserve"> </w:t>
      </w:r>
      <w:r>
        <w:t xml:space="preserve">des </w:t>
      </w:r>
      <w:r w:rsidRPr="00D86D4E">
        <w:t xml:space="preserve">représentants de la Direction de </w:t>
      </w:r>
      <w:r>
        <w:t>la lutte contre la traite des personnes et l</w:t>
      </w:r>
      <w:r w:rsidR="00E45F99">
        <w:t>’</w:t>
      </w:r>
      <w:r>
        <w:t>exploitation sexuelle qui relève du Ministère du développement social</w:t>
      </w:r>
      <w:r w:rsidRPr="00D86D4E">
        <w:t xml:space="preserve">, </w:t>
      </w:r>
      <w:r>
        <w:t>du</w:t>
      </w:r>
      <w:r w:rsidRPr="00D86D4E">
        <w:t xml:space="preserve"> Minist</w:t>
      </w:r>
      <w:r>
        <w:t>ère</w:t>
      </w:r>
      <w:r w:rsidRPr="00D86D4E">
        <w:t xml:space="preserve"> de</w:t>
      </w:r>
      <w:r>
        <w:t>s droits de l</w:t>
      </w:r>
      <w:r w:rsidR="00E45F99">
        <w:t>’</w:t>
      </w:r>
      <w:r>
        <w:t>homme et du</w:t>
      </w:r>
      <w:r w:rsidRPr="00D86D4E">
        <w:t xml:space="preserve"> Secr</w:t>
      </w:r>
      <w:r>
        <w:t>é</w:t>
      </w:r>
      <w:r w:rsidRPr="00D86D4E">
        <w:t>tar</w:t>
      </w:r>
      <w:r>
        <w:t>iat à l</w:t>
      </w:r>
      <w:r w:rsidR="00E45F99">
        <w:t>’</w:t>
      </w:r>
      <w:r>
        <w:t>enfance, à l</w:t>
      </w:r>
      <w:r w:rsidR="00E45F99">
        <w:t>’</w:t>
      </w:r>
      <w:r>
        <w:t>adolescence et à la famille de la province</w:t>
      </w:r>
      <w:r w:rsidRPr="00D86D4E">
        <w:t xml:space="preserve"> de Misiones.</w:t>
      </w:r>
    </w:p>
    <w:p w:rsidR="00322883" w:rsidRDefault="00322883" w:rsidP="00322883">
      <w:pPr>
        <w:pStyle w:val="SingleTxtG"/>
      </w:pPr>
      <w:r>
        <w:t>162.</w:t>
      </w:r>
      <w:r>
        <w:tab/>
        <w:t>Cette initiative a permis de coordonner l</w:t>
      </w:r>
      <w:r w:rsidR="00E45F99">
        <w:t>’</w:t>
      </w:r>
      <w:r>
        <w:t>action entreprise dans les deux pays en ce qui concerne l</w:t>
      </w:r>
      <w:r w:rsidR="00E45F99">
        <w:t>’</w:t>
      </w:r>
      <w:r>
        <w:t>assistance aux victimes des deux pays et d</w:t>
      </w:r>
      <w:r w:rsidR="00E45F99">
        <w:t>’</w:t>
      </w:r>
      <w:r>
        <w:t xml:space="preserve">établir des moyens </w:t>
      </w:r>
      <w:r w:rsidRPr="00D86D4E">
        <w:t xml:space="preserve">de communication </w:t>
      </w:r>
      <w:r>
        <w:t>pour une action commune</w:t>
      </w:r>
      <w:r w:rsidRPr="00D86D4E">
        <w:t>.</w:t>
      </w:r>
    </w:p>
    <w:p w:rsidR="00322883" w:rsidRPr="00D86D4E" w:rsidRDefault="00322883" w:rsidP="00322883">
      <w:pPr>
        <w:pStyle w:val="SingleTxtG"/>
      </w:pPr>
      <w:r>
        <w:t>163.</w:t>
      </w:r>
      <w:r>
        <w:tab/>
        <w:t>D</w:t>
      </w:r>
      <w:r w:rsidR="00E45F99">
        <w:t>’</w:t>
      </w:r>
      <w:r>
        <w:t>autre part</w:t>
      </w:r>
      <w:r w:rsidRPr="00D86D4E">
        <w:t xml:space="preserve">, </w:t>
      </w:r>
      <w:r>
        <w:t xml:space="preserve">le projet intitulé </w:t>
      </w:r>
      <w:r w:rsidRPr="00C310CA">
        <w:t>«</w:t>
      </w:r>
      <w:r>
        <w:rPr>
          <w:i/>
        </w:rPr>
        <w:t>S</w:t>
      </w:r>
      <w:r w:rsidRPr="00BD78C3">
        <w:rPr>
          <w:i/>
        </w:rPr>
        <w:t>trat</w:t>
      </w:r>
      <w:r>
        <w:rPr>
          <w:i/>
        </w:rPr>
        <w:t>é</w:t>
      </w:r>
      <w:r w:rsidRPr="00BD78C3">
        <w:rPr>
          <w:i/>
        </w:rPr>
        <w:t>gi</w:t>
      </w:r>
      <w:r>
        <w:rPr>
          <w:i/>
        </w:rPr>
        <w:t>e</w:t>
      </w:r>
      <w:r w:rsidRPr="00BD78C3">
        <w:rPr>
          <w:i/>
        </w:rPr>
        <w:t xml:space="preserve"> r</w:t>
      </w:r>
      <w:r>
        <w:rPr>
          <w:i/>
        </w:rPr>
        <w:t>é</w:t>
      </w:r>
      <w:r w:rsidRPr="00BD78C3">
        <w:rPr>
          <w:i/>
        </w:rPr>
        <w:t>gional</w:t>
      </w:r>
      <w:r>
        <w:rPr>
          <w:i/>
        </w:rPr>
        <w:t>e</w:t>
      </w:r>
      <w:r w:rsidRPr="00BD78C3">
        <w:rPr>
          <w:i/>
        </w:rPr>
        <w:t xml:space="preserve"> de lu</w:t>
      </w:r>
      <w:r>
        <w:rPr>
          <w:i/>
        </w:rPr>
        <w:t xml:space="preserve">tte </w:t>
      </w:r>
      <w:r w:rsidRPr="00BD78C3">
        <w:rPr>
          <w:i/>
        </w:rPr>
        <w:t>contr</w:t>
      </w:r>
      <w:r>
        <w:rPr>
          <w:i/>
        </w:rPr>
        <w:t>e</w:t>
      </w:r>
      <w:r w:rsidRPr="00BD78C3">
        <w:rPr>
          <w:i/>
        </w:rPr>
        <w:t xml:space="preserve"> la tra</w:t>
      </w:r>
      <w:r>
        <w:rPr>
          <w:i/>
        </w:rPr>
        <w:t>i</w:t>
      </w:r>
      <w:r w:rsidRPr="00BD78C3">
        <w:rPr>
          <w:i/>
        </w:rPr>
        <w:t>t</w:t>
      </w:r>
      <w:r>
        <w:rPr>
          <w:i/>
        </w:rPr>
        <w:t>e</w:t>
      </w:r>
      <w:r w:rsidRPr="00BD78C3">
        <w:rPr>
          <w:i/>
        </w:rPr>
        <w:t xml:space="preserve"> de</w:t>
      </w:r>
      <w:r>
        <w:rPr>
          <w:i/>
        </w:rPr>
        <w:t>s enfants et des adolescents</w:t>
      </w:r>
      <w:r w:rsidRPr="00C310CA">
        <w:t>»</w:t>
      </w:r>
      <w:r>
        <w:rPr>
          <w:i/>
        </w:rPr>
        <w:t xml:space="preserve"> </w:t>
      </w:r>
      <w:r w:rsidRPr="00D86D4E">
        <w:t>e</w:t>
      </w:r>
      <w:r>
        <w:t>st en cours d</w:t>
      </w:r>
      <w:r w:rsidR="00E45F99">
        <w:t>’</w:t>
      </w:r>
      <w:r>
        <w:t>exécution. Il a pour objectif de créer un réseau régional de lutte contre la traite des enfants et des adolescents à des fins d</w:t>
      </w:r>
      <w:r w:rsidR="00E45F99">
        <w:t>’</w:t>
      </w:r>
      <w:r>
        <w:t xml:space="preserve">exploitation sexuelle dans les régions frontalières des pays du </w:t>
      </w:r>
      <w:r w:rsidRPr="00D86D4E">
        <w:t>MERCOSUR.</w:t>
      </w:r>
    </w:p>
    <w:p w:rsidR="00322883" w:rsidRDefault="00322883" w:rsidP="00322883">
      <w:pPr>
        <w:pStyle w:val="SingleTxtG"/>
      </w:pPr>
      <w:r>
        <w:t>164.</w:t>
      </w:r>
      <w:r>
        <w:tab/>
        <w:t>Cette stratégie est mise en œuvre dans</w:t>
      </w:r>
      <w:r w:rsidRPr="00D86D4E">
        <w:t xml:space="preserve"> 15 </w:t>
      </w:r>
      <w:r>
        <w:t>municipalités</w:t>
      </w:r>
      <w:r w:rsidRPr="00D86D4E">
        <w:t xml:space="preserve"> </w:t>
      </w:r>
      <w:r>
        <w:t xml:space="preserve">situées à la frontière </w:t>
      </w:r>
      <w:r w:rsidRPr="00D86D4E">
        <w:t xml:space="preserve">entre </w:t>
      </w:r>
      <w:r>
        <w:t xml:space="preserve">le </w:t>
      </w:r>
      <w:r w:rsidRPr="00D86D4E">
        <w:t xml:space="preserve">Brésil </w:t>
      </w:r>
      <w:r>
        <w:t>et l</w:t>
      </w:r>
      <w:r w:rsidR="00E45F99">
        <w:t>’</w:t>
      </w:r>
      <w:r w:rsidRPr="00D86D4E">
        <w:t>Argentin</w:t>
      </w:r>
      <w:r>
        <w:t>e</w:t>
      </w:r>
      <w:r w:rsidRPr="00D86D4E">
        <w:t xml:space="preserve">, </w:t>
      </w:r>
      <w:r>
        <w:t xml:space="preserve">le </w:t>
      </w:r>
      <w:r w:rsidRPr="00D86D4E">
        <w:t xml:space="preserve">Paraguay </w:t>
      </w:r>
      <w:r>
        <w:t>et l</w:t>
      </w:r>
      <w:r w:rsidR="00E45F99">
        <w:t>’</w:t>
      </w:r>
      <w:r w:rsidRPr="00D86D4E">
        <w:t>Argentin</w:t>
      </w:r>
      <w:r>
        <w:t>e</w:t>
      </w:r>
      <w:r w:rsidRPr="00D86D4E">
        <w:t xml:space="preserve">, </w:t>
      </w:r>
      <w:r>
        <w:t xml:space="preserve">le </w:t>
      </w:r>
      <w:r w:rsidRPr="00D86D4E">
        <w:t xml:space="preserve">Brésil </w:t>
      </w:r>
      <w:r>
        <w:t>et l</w:t>
      </w:r>
      <w:r w:rsidR="00E45F99">
        <w:t>’</w:t>
      </w:r>
      <w:r w:rsidRPr="00D86D4E">
        <w:t xml:space="preserve">Uruguay </w:t>
      </w:r>
      <w:r>
        <w:t>et</w:t>
      </w:r>
      <w:r w:rsidRPr="00D86D4E">
        <w:t xml:space="preserve"> </w:t>
      </w:r>
      <w:r>
        <w:t xml:space="preserve">dans la région de </w:t>
      </w:r>
      <w:r w:rsidRPr="00D86D4E">
        <w:t>la triple front</w:t>
      </w:r>
      <w:r>
        <w:t>ière</w:t>
      </w:r>
      <w:r w:rsidRPr="00D86D4E">
        <w:t xml:space="preserve"> </w:t>
      </w:r>
      <w:r>
        <w:t>entre le</w:t>
      </w:r>
      <w:r w:rsidRPr="00D86D4E">
        <w:t xml:space="preserve"> Paraguay, </w:t>
      </w:r>
      <w:r>
        <w:t>l</w:t>
      </w:r>
      <w:r w:rsidR="00E45F99">
        <w:t>’</w:t>
      </w:r>
      <w:r w:rsidRPr="00D86D4E">
        <w:t>Argentin</w:t>
      </w:r>
      <w:r>
        <w:t>e et le</w:t>
      </w:r>
      <w:r w:rsidRPr="00D86D4E">
        <w:t xml:space="preserve"> Br</w:t>
      </w:r>
      <w:r>
        <w:t>é</w:t>
      </w:r>
      <w:r w:rsidRPr="00D86D4E">
        <w:t xml:space="preserve">sil, </w:t>
      </w:r>
      <w:r>
        <w:t xml:space="preserve">appelées «villes jumelles». </w:t>
      </w:r>
    </w:p>
    <w:p w:rsidR="00322883" w:rsidRDefault="00322883" w:rsidP="00322883">
      <w:pPr>
        <w:pStyle w:val="SingleTxtG"/>
      </w:pPr>
      <w:r>
        <w:t>165.</w:t>
      </w:r>
      <w:r>
        <w:tab/>
        <w:t>Ce projet</w:t>
      </w:r>
      <w:r w:rsidRPr="00D86D4E">
        <w:t xml:space="preserve"> s</w:t>
      </w:r>
      <w:r w:rsidR="00E45F99">
        <w:t>’</w:t>
      </w:r>
      <w:r>
        <w:t>adresse à des enfants et des adolescents à risque des villes sélectionnées, ainsi qu</w:t>
      </w:r>
      <w:r w:rsidR="00E45F99">
        <w:t>’</w:t>
      </w:r>
      <w:r>
        <w:t>à leur famille; il est mené grâce aux efforts de coopération entre les organismes publics et les organisations non gouvernementales qui assurent des services de prévention, de prise en charge, de protection et de responsabilisation dans le domaine de la défense des droits de l</w:t>
      </w:r>
      <w:r w:rsidR="00E45F99">
        <w:t>’</w:t>
      </w:r>
      <w:r>
        <w:t>enfant et de l</w:t>
      </w:r>
      <w:r w:rsidR="00E45F99">
        <w:t>’</w:t>
      </w:r>
      <w:r>
        <w:t>adolescent</w:t>
      </w:r>
      <w:r w:rsidRPr="00D86D4E">
        <w:t xml:space="preserve">. </w:t>
      </w:r>
    </w:p>
    <w:p w:rsidR="00322883" w:rsidRDefault="00322883" w:rsidP="00322883">
      <w:pPr>
        <w:pStyle w:val="SingleTxtG"/>
      </w:pPr>
      <w:r>
        <w:t>166.</w:t>
      </w:r>
      <w:r>
        <w:tab/>
      </w:r>
      <w:r>
        <w:rPr>
          <w:b/>
        </w:rPr>
        <w:t>Activités de prévention et de sensibilisation au problème</w:t>
      </w:r>
      <w:r w:rsidRPr="007C3DEC">
        <w:t>:</w:t>
      </w:r>
      <w:r w:rsidRPr="00D86D4E">
        <w:t xml:space="preserve"> </w:t>
      </w:r>
      <w:r>
        <w:t>Dans le cadre du projet</w:t>
      </w:r>
      <w:r w:rsidRPr="00D86D4E">
        <w:t xml:space="preserve"> </w:t>
      </w:r>
      <w:r>
        <w:t>intitulé «</w:t>
      </w:r>
      <w:r>
        <w:rPr>
          <w:i/>
        </w:rPr>
        <w:t>Échange</w:t>
      </w:r>
      <w:r w:rsidRPr="00C310CA">
        <w:rPr>
          <w:i/>
        </w:rPr>
        <w:t xml:space="preserve"> d</w:t>
      </w:r>
      <w:r w:rsidR="00E45F99">
        <w:rPr>
          <w:i/>
        </w:rPr>
        <w:t>’</w:t>
      </w:r>
      <w:r w:rsidRPr="00C310CA">
        <w:rPr>
          <w:i/>
        </w:rPr>
        <w:t>expérience</w:t>
      </w:r>
      <w:r>
        <w:rPr>
          <w:i/>
        </w:rPr>
        <w:t>s</w:t>
      </w:r>
      <w:r w:rsidRPr="00C310CA">
        <w:rPr>
          <w:i/>
        </w:rPr>
        <w:t xml:space="preserve"> et cadre </w:t>
      </w:r>
      <w:r>
        <w:rPr>
          <w:i/>
        </w:rPr>
        <w:t xml:space="preserve">législatif </w:t>
      </w:r>
      <w:r w:rsidRPr="00C310CA">
        <w:rPr>
          <w:i/>
        </w:rPr>
        <w:t xml:space="preserve">argentin dans le domaine de la lutte contre la traite des êtres humains, et </w:t>
      </w:r>
      <w:r>
        <w:rPr>
          <w:i/>
        </w:rPr>
        <w:t xml:space="preserve">plus particulièrement </w:t>
      </w:r>
      <w:r w:rsidRPr="00C310CA">
        <w:rPr>
          <w:i/>
        </w:rPr>
        <w:t>des enfants et des adolescents</w:t>
      </w:r>
      <w:r>
        <w:t>»</w:t>
      </w:r>
      <w:r w:rsidRPr="00D86D4E">
        <w:t xml:space="preserve">, </w:t>
      </w:r>
      <w:r>
        <w:t xml:space="preserve">une journée de formation a été organisée, en avril </w:t>
      </w:r>
      <w:r w:rsidRPr="00D86D4E">
        <w:t>2010</w:t>
      </w:r>
      <w:r>
        <w:t>, sur la question de la traite des êtres humains et de l</w:t>
      </w:r>
      <w:r w:rsidR="00E45F99">
        <w:t>’</w:t>
      </w:r>
      <w:r>
        <w:t>exploitation sexuelle à l</w:t>
      </w:r>
      <w:r w:rsidR="00E45F99">
        <w:t>’</w:t>
      </w:r>
      <w:r>
        <w:t xml:space="preserve">intention des acteurs locaux, au siège régional du </w:t>
      </w:r>
      <w:r w:rsidRPr="002D7F46">
        <w:t>Secrétariat national à l</w:t>
      </w:r>
      <w:r w:rsidR="00E45F99">
        <w:t>’</w:t>
      </w:r>
      <w:r w:rsidRPr="002D7F46">
        <w:t>enfance et à l</w:t>
      </w:r>
      <w:r w:rsidR="00E45F99">
        <w:t>’</w:t>
      </w:r>
      <w:r w:rsidRPr="002D7F46">
        <w:t>adolescence</w:t>
      </w:r>
      <w:r>
        <w:t xml:space="preserve"> de Ciudad del Este; elle a réuni des représentants</w:t>
      </w:r>
      <w:r w:rsidRPr="00D86D4E">
        <w:t xml:space="preserve"> d</w:t>
      </w:r>
      <w:r>
        <w:t>u</w:t>
      </w:r>
      <w:r w:rsidRPr="00D86D4E">
        <w:t xml:space="preserve"> </w:t>
      </w:r>
      <w:r>
        <w:t>m</w:t>
      </w:r>
      <w:r w:rsidRPr="00D86D4E">
        <w:t xml:space="preserve">inistère </w:t>
      </w:r>
      <w:r>
        <w:t>public</w:t>
      </w:r>
      <w:r w:rsidRPr="00D86D4E">
        <w:t xml:space="preserve">, </w:t>
      </w:r>
      <w:r>
        <w:t>du Conseil national de l</w:t>
      </w:r>
      <w:r w:rsidR="00E45F99">
        <w:t>’</w:t>
      </w:r>
      <w:r>
        <w:t>enfance et de l</w:t>
      </w:r>
      <w:r w:rsidR="00E45F99">
        <w:t>’</w:t>
      </w:r>
      <w:r>
        <w:t>adolescence (</w:t>
      </w:r>
      <w:r w:rsidRPr="00D86D4E">
        <w:t>CODE</w:t>
      </w:r>
      <w:r>
        <w:t>NI) et du Bureau du Défenseur du peuple, ainsi que des représentants d</w:t>
      </w:r>
      <w:r w:rsidR="00E45F99">
        <w:t>’</w:t>
      </w:r>
      <w:r>
        <w:t>ONG</w:t>
      </w:r>
      <w:r w:rsidRPr="00D86D4E">
        <w:t xml:space="preserve">. </w:t>
      </w:r>
    </w:p>
    <w:p w:rsidR="00322883" w:rsidRDefault="00322883" w:rsidP="00322883">
      <w:pPr>
        <w:pStyle w:val="SingleTxtG"/>
      </w:pPr>
      <w:r>
        <w:t>167.</w:t>
      </w:r>
      <w:r>
        <w:tab/>
        <w:t>Ce projet est mené en collaboration avec le</w:t>
      </w:r>
      <w:r w:rsidRPr="00D86D4E">
        <w:t xml:space="preserve"> </w:t>
      </w:r>
      <w:r w:rsidRPr="009A6B63">
        <w:t xml:space="preserve">Fonds argentin de coopération </w:t>
      </w:r>
      <w:r>
        <w:t>horizontale (FOAR),</w:t>
      </w:r>
      <w:r w:rsidRPr="00D86D4E">
        <w:t xml:space="preserve"> </w:t>
      </w:r>
      <w:r>
        <w:t xml:space="preserve">le </w:t>
      </w:r>
      <w:r w:rsidRPr="00D86D4E">
        <w:t xml:space="preserve">Ministère </w:t>
      </w:r>
      <w:r>
        <w:t>du développement social</w:t>
      </w:r>
      <w:r w:rsidRPr="00D86D4E">
        <w:t xml:space="preserve">, </w:t>
      </w:r>
      <w:r>
        <w:t xml:space="preserve">le </w:t>
      </w:r>
      <w:r w:rsidRPr="002D7F46">
        <w:t>Secrétariat national à l</w:t>
      </w:r>
      <w:r w:rsidR="00E45F99">
        <w:t>’</w:t>
      </w:r>
      <w:r w:rsidRPr="002D7F46">
        <w:t xml:space="preserve">enfance et à </w:t>
      </w:r>
      <w:r>
        <w:t>la famille de la Ré</w:t>
      </w:r>
      <w:r w:rsidRPr="00D86D4E">
        <w:t>p</w:t>
      </w:r>
      <w:r>
        <w:t>ublique</w:t>
      </w:r>
      <w:r w:rsidRPr="00D86D4E">
        <w:t xml:space="preserve"> </w:t>
      </w:r>
      <w:r>
        <w:t>a</w:t>
      </w:r>
      <w:r w:rsidRPr="00D86D4E">
        <w:t>rgentin</w:t>
      </w:r>
      <w:r>
        <w:t>e</w:t>
      </w:r>
      <w:r w:rsidRPr="00D86D4E">
        <w:t xml:space="preserve"> </w:t>
      </w:r>
      <w:r>
        <w:t>et</w:t>
      </w:r>
      <w:r w:rsidRPr="00D86D4E">
        <w:t xml:space="preserve"> </w:t>
      </w:r>
      <w:r>
        <w:t xml:space="preserve">le </w:t>
      </w:r>
      <w:r w:rsidRPr="002D7F46">
        <w:t>Secrétariat national à l</w:t>
      </w:r>
      <w:r w:rsidR="00E45F99">
        <w:t>’</w:t>
      </w:r>
      <w:r w:rsidRPr="002D7F46">
        <w:t>enfance et à l</w:t>
      </w:r>
      <w:r w:rsidR="00E45F99">
        <w:t>’</w:t>
      </w:r>
      <w:r w:rsidRPr="002D7F46">
        <w:t>adolescence</w:t>
      </w:r>
      <w:r w:rsidRPr="00D86D4E">
        <w:t xml:space="preserve"> de la </w:t>
      </w:r>
      <w:r>
        <w:t>République du</w:t>
      </w:r>
      <w:r w:rsidRPr="00D86D4E">
        <w:t xml:space="preserve"> Paraguay</w:t>
      </w:r>
      <w:r>
        <w:t>. L</w:t>
      </w:r>
      <w:r w:rsidR="00E45F99">
        <w:t>’</w:t>
      </w:r>
      <w:r>
        <w:t>objectif général est la connaissance du cadre juridique de chaque pays et l</w:t>
      </w:r>
      <w:r w:rsidR="00E45F99">
        <w:t>’</w:t>
      </w:r>
      <w:r>
        <w:t>échange d</w:t>
      </w:r>
      <w:r w:rsidR="00E45F99">
        <w:t>’</w:t>
      </w:r>
      <w:r>
        <w:t>expériences qui se sont avérés efficaces dans le domaine de la lutte contre la traite, en vue de</w:t>
      </w:r>
      <w:r w:rsidRPr="00D86D4E">
        <w:t xml:space="preserve"> </w:t>
      </w:r>
      <w:r>
        <w:t>mettre en place des mécanismes</w:t>
      </w:r>
      <w:r w:rsidRPr="00D86D4E">
        <w:t xml:space="preserve"> </w:t>
      </w:r>
      <w:r>
        <w:t>coordonnés d</w:t>
      </w:r>
      <w:r w:rsidR="00E45F99">
        <w:t>’</w:t>
      </w:r>
      <w:r>
        <w:t>aide aux victimes</w:t>
      </w:r>
      <w:r w:rsidRPr="00D86D4E">
        <w:t xml:space="preserve">. </w:t>
      </w:r>
    </w:p>
    <w:p w:rsidR="00322883" w:rsidRPr="00C310CA" w:rsidRDefault="00322883" w:rsidP="00322883">
      <w:pPr>
        <w:pStyle w:val="H1G"/>
      </w:pPr>
      <w:r>
        <w:tab/>
      </w:r>
      <w:r w:rsidRPr="00D86D4E">
        <w:t>C.</w:t>
      </w:r>
      <w:r>
        <w:tab/>
        <w:t>Défi</w:t>
      </w:r>
      <w:r w:rsidRPr="00D86D4E">
        <w:t>s</w:t>
      </w:r>
    </w:p>
    <w:p w:rsidR="00322883" w:rsidRDefault="00322883" w:rsidP="00322883">
      <w:pPr>
        <w:pStyle w:val="SingleTxtG"/>
      </w:pPr>
      <w:r>
        <w:t>168.</w:t>
      </w:r>
      <w:r>
        <w:tab/>
        <w:t>Le Service de la lutte contre la traite et l</w:t>
      </w:r>
      <w:r w:rsidR="00E45F99">
        <w:t>’</w:t>
      </w:r>
      <w:r>
        <w:t xml:space="preserve">exploitation sexuelle </w:t>
      </w:r>
      <w:r w:rsidRPr="00D86D4E">
        <w:t>d</w:t>
      </w:r>
      <w:r>
        <w:t>u</w:t>
      </w:r>
      <w:r w:rsidRPr="00D86D4E">
        <w:t xml:space="preserve"> Secr</w:t>
      </w:r>
      <w:r>
        <w:t>é</w:t>
      </w:r>
      <w:r w:rsidRPr="00D86D4E">
        <w:t>tar</w:t>
      </w:r>
      <w:r>
        <w:t>iat national à l</w:t>
      </w:r>
      <w:r w:rsidR="00E45F99">
        <w:t>’</w:t>
      </w:r>
      <w:r>
        <w:t>enfance et à l</w:t>
      </w:r>
      <w:r w:rsidR="00E45F99">
        <w:t>’</w:t>
      </w:r>
      <w:r>
        <w:t>adolescence</w:t>
      </w:r>
      <w:r w:rsidRPr="00D86D4E">
        <w:t xml:space="preserve"> </w:t>
      </w:r>
      <w:r>
        <w:t>est actuellement en phase de consolidation. Bien qu</w:t>
      </w:r>
      <w:r w:rsidR="00E45F99">
        <w:t>’</w:t>
      </w:r>
      <w:r>
        <w:t>ayant été créé il y a plusieurs années, il ne dispose pas d</w:t>
      </w:r>
      <w:r w:rsidR="00E45F99">
        <w:t>’</w:t>
      </w:r>
      <w:r>
        <w:t>un budget propre lui permettant de fonctionner de manière optimale</w:t>
      </w:r>
      <w:r w:rsidRPr="00D86D4E">
        <w:t xml:space="preserve">. </w:t>
      </w:r>
      <w:r>
        <w:t>À l</w:t>
      </w:r>
      <w:r w:rsidR="00E45F99">
        <w:t>’</w:t>
      </w:r>
      <w:r>
        <w:t>heure actuelle</w:t>
      </w:r>
      <w:r w:rsidRPr="00D86D4E">
        <w:t xml:space="preserve">, </w:t>
      </w:r>
      <w:r>
        <w:t>des efforts de coopération nationale et internationale sont fournis en vue de renforcer son équipe pour la rendre à même d</w:t>
      </w:r>
      <w:r w:rsidR="00E45F99">
        <w:t>’</w:t>
      </w:r>
      <w:r>
        <w:t>aider et d</w:t>
      </w:r>
      <w:r w:rsidR="00E45F99">
        <w:t>’</w:t>
      </w:r>
      <w:r>
        <w:t>accompagner les victimes de la traite et de l</w:t>
      </w:r>
      <w:r w:rsidR="00E45F99">
        <w:t>’</w:t>
      </w:r>
      <w:r>
        <w:t>exploitation sexuelle dans le respect du principe de la protection de leurs droits et de l</w:t>
      </w:r>
      <w:r w:rsidR="00E45F99">
        <w:t>’</w:t>
      </w:r>
      <w:r>
        <w:t>égalité hommes-femmes</w:t>
      </w:r>
      <w:r w:rsidRPr="00D86D4E">
        <w:t>,</w:t>
      </w:r>
      <w:r>
        <w:t xml:space="preserve"> de répondre à leurs besoins matériels, de gérer l</w:t>
      </w:r>
      <w:r w:rsidR="00E45F99">
        <w:t>’</w:t>
      </w:r>
      <w:r>
        <w:t xml:space="preserve">aide matérielle fournie, et de leur offrir les services nécessaires pour les rétablir effectivement dans leurs droits. </w:t>
      </w:r>
    </w:p>
    <w:p w:rsidR="00322883" w:rsidRPr="00D86D4E" w:rsidRDefault="00322883" w:rsidP="00322883">
      <w:pPr>
        <w:pStyle w:val="SingleTxtG"/>
      </w:pPr>
      <w:r>
        <w:t>169.</w:t>
      </w:r>
      <w:r>
        <w:tab/>
      </w:r>
      <w:r>
        <w:rPr>
          <w:b/>
        </w:rPr>
        <w:t>Le</w:t>
      </w:r>
      <w:r w:rsidRPr="00C7267F">
        <w:rPr>
          <w:b/>
        </w:rPr>
        <w:t xml:space="preserve"> </w:t>
      </w:r>
      <w:r w:rsidRPr="003C0C80">
        <w:rPr>
          <w:b/>
        </w:rPr>
        <w:t>Secrétariat national à l</w:t>
      </w:r>
      <w:r w:rsidR="00E45F99">
        <w:rPr>
          <w:b/>
        </w:rPr>
        <w:t>’</w:t>
      </w:r>
      <w:r w:rsidRPr="003C0C80">
        <w:rPr>
          <w:b/>
        </w:rPr>
        <w:t>enfance et à l</w:t>
      </w:r>
      <w:r w:rsidR="00E45F99">
        <w:rPr>
          <w:b/>
        </w:rPr>
        <w:t>’</w:t>
      </w:r>
      <w:r w:rsidRPr="003C0C80">
        <w:rPr>
          <w:b/>
        </w:rPr>
        <w:t>adolescence</w:t>
      </w:r>
      <w:r>
        <w:t xml:space="preserve"> mène des activités de prévention, d</w:t>
      </w:r>
      <w:r w:rsidR="00E45F99">
        <w:t>’</w:t>
      </w:r>
      <w:r>
        <w:t>écoute et d</w:t>
      </w:r>
      <w:r w:rsidR="00E45F99">
        <w:t>’</w:t>
      </w:r>
      <w:r>
        <w:t>assistance. Il apporte un appui aux programmes de réinsertion des victimes et organise des campagnes de sensibilisation</w:t>
      </w:r>
      <w:r w:rsidRPr="00D86D4E">
        <w:t xml:space="preserve">. </w:t>
      </w:r>
      <w:r>
        <w:t>Parmi les mesures susmentionnées, il convient de citer</w:t>
      </w:r>
      <w:r w:rsidRPr="00D86D4E">
        <w:t>:</w:t>
      </w:r>
    </w:p>
    <w:p w:rsidR="00322883" w:rsidRPr="00D86D4E" w:rsidRDefault="00322883" w:rsidP="00322883">
      <w:pPr>
        <w:pStyle w:val="Bullet1G"/>
        <w:numPr>
          <w:ilvl w:val="0"/>
          <w:numId w:val="37"/>
        </w:numPr>
      </w:pPr>
      <w:r w:rsidRPr="00D86D4E">
        <w:t>La création</w:t>
      </w:r>
      <w:r>
        <w:t>,</w:t>
      </w:r>
      <w:r w:rsidRPr="00D86D4E">
        <w:t xml:space="preserve"> en 2005</w:t>
      </w:r>
      <w:r>
        <w:t>, du Centre d</w:t>
      </w:r>
      <w:r w:rsidR="00E45F99">
        <w:t>’</w:t>
      </w:r>
      <w:r>
        <w:t>orientation des femmes et des enfants victimes de la traite au</w:t>
      </w:r>
      <w:r w:rsidRPr="00D86D4E">
        <w:t xml:space="preserve"> </w:t>
      </w:r>
      <w:r>
        <w:t>P</w:t>
      </w:r>
      <w:r w:rsidRPr="00D86D4E">
        <w:t xml:space="preserve">araguay, </w:t>
      </w:r>
      <w:r>
        <w:t>en collaboration avec le Gouvernement des États-Unis</w:t>
      </w:r>
      <w:r w:rsidRPr="00D86D4E">
        <w:t xml:space="preserve">. </w:t>
      </w:r>
      <w:r>
        <w:t>Le Centre reçoit des plaintes et offre des services d</w:t>
      </w:r>
      <w:r w:rsidR="00E45F99">
        <w:t>’</w:t>
      </w:r>
      <w:r>
        <w:t xml:space="preserve">aide </w:t>
      </w:r>
      <w:r w:rsidRPr="00D86D4E">
        <w:t>ps</w:t>
      </w:r>
      <w:r>
        <w:t>y</w:t>
      </w:r>
      <w:r w:rsidRPr="00D86D4E">
        <w:t>c</w:t>
      </w:r>
      <w:r>
        <w:t>holo</w:t>
      </w:r>
      <w:r w:rsidRPr="00D86D4E">
        <w:t>gi</w:t>
      </w:r>
      <w:r>
        <w:t>que</w:t>
      </w:r>
      <w:r w:rsidRPr="00D86D4E">
        <w:t xml:space="preserve">, </w:t>
      </w:r>
      <w:r>
        <w:t>juridique et sociale aux victimes;</w:t>
      </w:r>
    </w:p>
    <w:p w:rsidR="00322883" w:rsidRPr="00D86D4E" w:rsidRDefault="00322883" w:rsidP="00322883">
      <w:pPr>
        <w:pStyle w:val="Bullet1G"/>
        <w:numPr>
          <w:ilvl w:val="0"/>
          <w:numId w:val="37"/>
        </w:numPr>
      </w:pPr>
      <w:r>
        <w:t>La d</w:t>
      </w:r>
      <w:r w:rsidRPr="00D86D4E">
        <w:t>if</w:t>
      </w:r>
      <w:r>
        <w:t>f</w:t>
      </w:r>
      <w:r w:rsidRPr="00D86D4E">
        <w:t>usi</w:t>
      </w:r>
      <w:r>
        <w:t>o</w:t>
      </w:r>
      <w:r w:rsidRPr="00D86D4E">
        <w:t xml:space="preserve">n </w:t>
      </w:r>
      <w:r>
        <w:t>du</w:t>
      </w:r>
      <w:r w:rsidRPr="00D86D4E">
        <w:t xml:space="preserve"> plan national de prévention </w:t>
      </w:r>
      <w:r>
        <w:t>et d</w:t>
      </w:r>
      <w:r w:rsidR="00E45F99">
        <w:t>’</w:t>
      </w:r>
      <w:r>
        <w:t xml:space="preserve">élimination </w:t>
      </w:r>
      <w:r w:rsidRPr="00D86D4E">
        <w:t>de l</w:t>
      </w:r>
      <w:r w:rsidR="00E45F99">
        <w:t>’</w:t>
      </w:r>
      <w:r w:rsidRPr="00D86D4E">
        <w:t>exploitation sexuel</w:t>
      </w:r>
      <w:r>
        <w:t>le</w:t>
      </w:r>
      <w:r w:rsidRPr="00D86D4E">
        <w:t xml:space="preserve"> de</w:t>
      </w:r>
      <w:r>
        <w:t>s enfants et des adolescents;</w:t>
      </w:r>
    </w:p>
    <w:p w:rsidR="00322883" w:rsidRPr="00D86D4E" w:rsidRDefault="00322883" w:rsidP="00322883">
      <w:pPr>
        <w:pStyle w:val="Bullet1G"/>
        <w:numPr>
          <w:ilvl w:val="0"/>
          <w:numId w:val="37"/>
        </w:numPr>
      </w:pPr>
      <w:r>
        <w:t>Les cours de formation sur le rôle de la police dans la lutte contre l</w:t>
      </w:r>
      <w:r w:rsidR="00E45F99">
        <w:t>’</w:t>
      </w:r>
      <w:r w:rsidRPr="00D86D4E">
        <w:t>explo</w:t>
      </w:r>
      <w:r>
        <w:t>i</w:t>
      </w:r>
      <w:r w:rsidRPr="00D86D4E">
        <w:t>ta</w:t>
      </w:r>
      <w:r>
        <w:t>tio</w:t>
      </w:r>
      <w:r w:rsidRPr="00D86D4E">
        <w:t>n sexu</w:t>
      </w:r>
      <w:r>
        <w:t>e</w:t>
      </w:r>
      <w:r w:rsidRPr="00D86D4E">
        <w:t>l</w:t>
      </w:r>
      <w:r>
        <w:t>le des enfants à des fins commerciales</w:t>
      </w:r>
      <w:r w:rsidRPr="00D86D4E">
        <w:t xml:space="preserve">, </w:t>
      </w:r>
      <w:r>
        <w:t>organisés à l</w:t>
      </w:r>
      <w:r w:rsidR="00E45F99">
        <w:t>’</w:t>
      </w:r>
      <w:r>
        <w:t>intention des fonctionnaires de Police nationale de deux villes frontalières, en collaboration avec le Ministère de l</w:t>
      </w:r>
      <w:r w:rsidR="00E45F99">
        <w:t>’</w:t>
      </w:r>
      <w:r>
        <w:t>intérieur</w:t>
      </w:r>
      <w:r w:rsidRPr="00D86D4E">
        <w:t xml:space="preserve">, </w:t>
      </w:r>
      <w:r>
        <w:t>la Police nationale et l</w:t>
      </w:r>
      <w:r w:rsidR="00E45F99">
        <w:t>’</w:t>
      </w:r>
      <w:r>
        <w:t>OIT;</w:t>
      </w:r>
    </w:p>
    <w:p w:rsidR="00322883" w:rsidRDefault="00322883" w:rsidP="00322883">
      <w:pPr>
        <w:pStyle w:val="Bullet1G"/>
        <w:numPr>
          <w:ilvl w:val="0"/>
          <w:numId w:val="37"/>
        </w:numPr>
      </w:pPr>
      <w:r>
        <w:t>Le lancement de la campagne de sensibilisation sur le tourisme sexuel</w:t>
      </w:r>
      <w:r w:rsidRPr="00D86D4E">
        <w:t>,</w:t>
      </w:r>
      <w:r>
        <w:t xml:space="preserve"> en collaboration avec le </w:t>
      </w:r>
      <w:r w:rsidRPr="009A6B63">
        <w:t xml:space="preserve">Secrétariat national </w:t>
      </w:r>
      <w:r>
        <w:t>a</w:t>
      </w:r>
      <w:r w:rsidRPr="009A6B63">
        <w:t>u tourisme (SENATUR)</w:t>
      </w:r>
      <w:r>
        <w:t xml:space="preserve"> et l</w:t>
      </w:r>
      <w:r w:rsidR="00E45F99">
        <w:t>’</w:t>
      </w:r>
      <w:r w:rsidRPr="00D86D4E">
        <w:t>OIT.</w:t>
      </w:r>
    </w:p>
    <w:p w:rsidR="00322883" w:rsidRDefault="00322883" w:rsidP="00322883">
      <w:pPr>
        <w:pStyle w:val="SingleTxtG"/>
      </w:pPr>
      <w:r>
        <w:t>170.</w:t>
      </w:r>
      <w:r>
        <w:tab/>
      </w:r>
      <w:r w:rsidRPr="00C310CA">
        <w:t>Pour</w:t>
      </w:r>
      <w:r>
        <w:t xml:space="preserve"> lutter contre la traite des êtres humains</w:t>
      </w:r>
      <w:r w:rsidRPr="00D86D4E">
        <w:t xml:space="preserve"> </w:t>
      </w:r>
      <w:r>
        <w:t>dans les zones frontalières</w:t>
      </w:r>
      <w:r w:rsidRPr="00D86D4E">
        <w:t xml:space="preserve">, </w:t>
      </w:r>
      <w:r>
        <w:t xml:space="preserve">des formations à </w:t>
      </w:r>
      <w:r w:rsidRPr="00D86D4E">
        <w:t>la prévention</w:t>
      </w:r>
      <w:r>
        <w:t xml:space="preserve"> et à l</w:t>
      </w:r>
      <w:r w:rsidR="00E45F99">
        <w:t>’</w:t>
      </w:r>
      <w:r w:rsidRPr="00D86D4E">
        <w:t>élimination</w:t>
      </w:r>
      <w:r>
        <w:t xml:space="preserve"> de l</w:t>
      </w:r>
      <w:r w:rsidR="00E45F99">
        <w:t>’</w:t>
      </w:r>
      <w:r w:rsidRPr="00D86D4E">
        <w:t>exploitation sexuel</w:t>
      </w:r>
      <w:r>
        <w:t>le des enfants et des adolescents à des fins</w:t>
      </w:r>
      <w:r w:rsidRPr="00D86D4E">
        <w:t xml:space="preserve"> com</w:t>
      </w:r>
      <w:r>
        <w:t>m</w:t>
      </w:r>
      <w:r w:rsidRPr="00D86D4E">
        <w:t>ercial</w:t>
      </w:r>
      <w:r>
        <w:t xml:space="preserve">es ont été dispensées à </w:t>
      </w:r>
      <w:r w:rsidRPr="00D86D4E">
        <w:t>1</w:t>
      </w:r>
      <w:r>
        <w:t xml:space="preserve"> 147 adolescent</w:t>
      </w:r>
      <w:r w:rsidRPr="00D86D4E">
        <w:t xml:space="preserve">s, 200 </w:t>
      </w:r>
      <w:r>
        <w:t>mères</w:t>
      </w:r>
      <w:r w:rsidRPr="00D86D4E">
        <w:t xml:space="preserve">, 115 </w:t>
      </w:r>
      <w:r>
        <w:t>pères et</w:t>
      </w:r>
      <w:r w:rsidRPr="00D86D4E">
        <w:t xml:space="preserve"> 52</w:t>
      </w:r>
      <w:r>
        <w:t xml:space="preserve"> </w:t>
      </w:r>
      <w:r w:rsidRPr="00D86D4E">
        <w:t xml:space="preserve">000 </w:t>
      </w:r>
      <w:r>
        <w:t xml:space="preserve">élèves dans </w:t>
      </w:r>
      <w:r w:rsidRPr="00D86D4E">
        <w:t xml:space="preserve">127 </w:t>
      </w:r>
      <w:r>
        <w:t>établissements d</w:t>
      </w:r>
      <w:r w:rsidR="00E45F99">
        <w:t>’</w:t>
      </w:r>
      <w:r>
        <w:t>enseignement publics</w:t>
      </w:r>
      <w:r w:rsidRPr="00D86D4E">
        <w:t xml:space="preserve">, 8 </w:t>
      </w:r>
      <w:r>
        <w:t>établissements privés subventionnés</w:t>
      </w:r>
      <w:r w:rsidRPr="00D86D4E">
        <w:t xml:space="preserve"> </w:t>
      </w:r>
      <w:r>
        <w:t>et</w:t>
      </w:r>
      <w:r w:rsidRPr="00D86D4E">
        <w:t xml:space="preserve"> 97 </w:t>
      </w:r>
      <w:r>
        <w:t>établissements privés, à Ciudad del Este</w:t>
      </w:r>
      <w:r w:rsidRPr="00D86D4E">
        <w:t>.</w:t>
      </w:r>
    </w:p>
    <w:p w:rsidR="00322883" w:rsidRDefault="00322883" w:rsidP="00322883">
      <w:pPr>
        <w:pStyle w:val="HChG"/>
      </w:pPr>
      <w:r>
        <w:tab/>
      </w:r>
      <w:r w:rsidRPr="00D86D4E">
        <w:t>VII.</w:t>
      </w:r>
      <w:r>
        <w:tab/>
      </w:r>
      <w:r w:rsidRPr="00C310CA">
        <w:t>Protection</w:t>
      </w:r>
      <w:r w:rsidRPr="00D80F99">
        <w:t xml:space="preserve"> de</w:t>
      </w:r>
      <w:r>
        <w:t>s</w:t>
      </w:r>
      <w:r w:rsidRPr="00D80F99">
        <w:t xml:space="preserve"> </w:t>
      </w:r>
      <w:r>
        <w:t>témoins</w:t>
      </w:r>
    </w:p>
    <w:p w:rsidR="00322883" w:rsidRDefault="00322883" w:rsidP="00322883">
      <w:pPr>
        <w:pStyle w:val="SingleTxtG"/>
      </w:pPr>
      <w:r>
        <w:t>171.</w:t>
      </w:r>
      <w:r>
        <w:tab/>
        <w:t>Le C</w:t>
      </w:r>
      <w:r w:rsidRPr="00C310CA">
        <w:t>entre</w:t>
      </w:r>
      <w:r w:rsidRPr="00D86D4E">
        <w:t xml:space="preserve"> </w:t>
      </w:r>
      <w:r>
        <w:t>d</w:t>
      </w:r>
      <w:r w:rsidR="00E45F99">
        <w:t>’</w:t>
      </w:r>
      <w:r>
        <w:t xml:space="preserve">assistance aux victimes et aux témoins du </w:t>
      </w:r>
      <w:r w:rsidR="009B7F9D">
        <w:t>m</w:t>
      </w:r>
      <w:r>
        <w:t>inistère public apporte une assistance pluridisciplinaire à toute personne ayant été directement ou indirectement victime d</w:t>
      </w:r>
      <w:r w:rsidR="00E45F99">
        <w:t>’</w:t>
      </w:r>
      <w:r>
        <w:t>actes visés dans la législation pénale. Le Centre a été créé pour répondre efficacement aux besoins des victimes d</w:t>
      </w:r>
      <w:r w:rsidR="00E45F99">
        <w:t>’</w:t>
      </w:r>
      <w:r>
        <w:t>infractions, auxquelles il propose à cette fin une aide psychologique, des services sociaux et une assistance juridique</w:t>
      </w:r>
      <w:r w:rsidRPr="00D86D4E">
        <w:t>.</w:t>
      </w:r>
    </w:p>
    <w:p w:rsidR="00322883" w:rsidRPr="00C451B9" w:rsidRDefault="00322883" w:rsidP="00322883">
      <w:pPr>
        <w:pStyle w:val="SingleTxtG"/>
      </w:pPr>
      <w:r>
        <w:t>172.</w:t>
      </w:r>
      <w:r>
        <w:tab/>
        <w:t>Le</w:t>
      </w:r>
      <w:r w:rsidRPr="00D86D4E">
        <w:t xml:space="preserve"> </w:t>
      </w:r>
      <w:r>
        <w:t>C</w:t>
      </w:r>
      <w:r w:rsidRPr="00D86D4E">
        <w:t>entr</w:t>
      </w:r>
      <w:r>
        <w:t>e apporte une assistance technique aux différentes unités du parquet</w:t>
      </w:r>
      <w:r w:rsidRPr="00D86D4E">
        <w:t xml:space="preserve">, </w:t>
      </w:r>
      <w:r>
        <w:t>accompagne les victimes tout au long de la procédure et participe à l</w:t>
      </w:r>
      <w:r w:rsidR="00E45F99">
        <w:t>’</w:t>
      </w:r>
      <w:r>
        <w:t>élaboration d</w:t>
      </w:r>
      <w:r w:rsidR="00E45F99">
        <w:t>’</w:t>
      </w:r>
      <w:r>
        <w:t>évaluations plur</w:t>
      </w:r>
      <w:r w:rsidRPr="00D86D4E">
        <w:t>idisciplinaires</w:t>
      </w:r>
      <w:r>
        <w:t xml:space="preserve"> des </w:t>
      </w:r>
      <w:r w:rsidRPr="00D86D4E">
        <w:t>victim</w:t>
      </w:r>
      <w:r>
        <w:t>es</w:t>
      </w:r>
      <w:r w:rsidRPr="00D86D4E">
        <w:t xml:space="preserve">, </w:t>
      </w:r>
      <w:r>
        <w:t>et sert de lieu</w:t>
      </w:r>
      <w:r w:rsidRPr="00D86D4E">
        <w:t xml:space="preserve"> d</w:t>
      </w:r>
      <w:r w:rsidR="00E45F99">
        <w:t>’</w:t>
      </w:r>
      <w:r>
        <w:t>accueil, d</w:t>
      </w:r>
      <w:r w:rsidR="00E45F99">
        <w:t>’</w:t>
      </w:r>
      <w:r w:rsidRPr="00D86D4E">
        <w:t>ap</w:t>
      </w:r>
      <w:r>
        <w:t>pui et d</w:t>
      </w:r>
      <w:r w:rsidR="00E45F99">
        <w:t>’</w:t>
      </w:r>
      <w:r>
        <w:t xml:space="preserve">orientation </w:t>
      </w:r>
      <w:r w:rsidRPr="009A6B63">
        <w:t>psycho-médico-sociale</w:t>
      </w:r>
      <w:r>
        <w:t xml:space="preserve"> des victimes et de leur famille, conformément à la législation qui régit la procédure pénale</w:t>
      </w:r>
      <w:r w:rsidRPr="00D86D4E">
        <w:t>.</w:t>
      </w:r>
    </w:p>
    <w:p w:rsidR="0008498D" w:rsidRPr="00887B86" w:rsidRDefault="0008498D" w:rsidP="0008498D">
      <w:pPr>
        <w:pStyle w:val="HChG"/>
        <w:rPr>
          <w:lang w:val="fr-FR"/>
        </w:rPr>
      </w:pPr>
      <w:r>
        <w:rPr>
          <w:lang w:val="fr-FR"/>
        </w:rPr>
        <w:tab/>
      </w:r>
      <w:r w:rsidRPr="00887B86">
        <w:rPr>
          <w:lang w:val="fr-FR"/>
        </w:rPr>
        <w:t>VIII.</w:t>
      </w:r>
      <w:r w:rsidRPr="00887B86">
        <w:rPr>
          <w:lang w:val="fr-FR"/>
        </w:rPr>
        <w:tab/>
        <w:t>Travail des enfants</w:t>
      </w:r>
    </w:p>
    <w:p w:rsidR="0008498D" w:rsidRPr="00887B86" w:rsidRDefault="0008498D" w:rsidP="0008498D">
      <w:pPr>
        <w:pStyle w:val="SingleTxtG"/>
        <w:rPr>
          <w:lang w:val="fr-FR"/>
        </w:rPr>
      </w:pPr>
      <w:r w:rsidRPr="00887B86">
        <w:rPr>
          <w:lang w:val="fr-FR"/>
        </w:rPr>
        <w:t>173.</w:t>
      </w:r>
      <w:r w:rsidRPr="00887B86">
        <w:rPr>
          <w:lang w:val="fr-FR"/>
        </w:rPr>
        <w:tab/>
        <w:t>La moitié de la population de moins de 18 ans vit dans la pauvreté, ce qui est, dans une large mesure, à l</w:t>
      </w:r>
      <w:r w:rsidR="00E45F99">
        <w:rPr>
          <w:lang w:val="fr-FR"/>
        </w:rPr>
        <w:t>’</w:t>
      </w:r>
      <w:r w:rsidRPr="00887B86">
        <w:rPr>
          <w:lang w:val="fr-FR"/>
        </w:rPr>
        <w:t xml:space="preserve">origine du travail des enfants. </w:t>
      </w:r>
    </w:p>
    <w:p w:rsidR="0008498D" w:rsidRPr="00887B86" w:rsidRDefault="0008498D" w:rsidP="0008498D">
      <w:pPr>
        <w:pStyle w:val="SingleTxtG"/>
        <w:rPr>
          <w:lang w:val="fr-FR"/>
        </w:rPr>
      </w:pPr>
      <w:r w:rsidRPr="00887B86">
        <w:rPr>
          <w:lang w:val="fr-FR"/>
        </w:rPr>
        <w:t>174.</w:t>
      </w:r>
      <w:r w:rsidRPr="00887B86">
        <w:rPr>
          <w:lang w:val="fr-FR"/>
        </w:rPr>
        <w:tab/>
        <w:t>La liste de travaux dangereux est le fruit d</w:t>
      </w:r>
      <w:r w:rsidR="00E45F99">
        <w:rPr>
          <w:lang w:val="fr-FR"/>
        </w:rPr>
        <w:t>’</w:t>
      </w:r>
      <w:r w:rsidRPr="00887B86">
        <w:rPr>
          <w:lang w:val="fr-FR"/>
        </w:rPr>
        <w:t xml:space="preserve">un processus conduit par la Commission nationale </w:t>
      </w:r>
      <w:r>
        <w:rPr>
          <w:lang w:val="fr-FR"/>
        </w:rPr>
        <w:t>pour la</w:t>
      </w:r>
      <w:r w:rsidRPr="00887B86">
        <w:t xml:space="preserve"> prévention et </w:t>
      </w:r>
      <w:r>
        <w:t>l</w:t>
      </w:r>
      <w:r w:rsidR="00E45F99">
        <w:t>’</w:t>
      </w:r>
      <w:r w:rsidRPr="00887B86">
        <w:t xml:space="preserve">élimination du travail des enfants et </w:t>
      </w:r>
      <w:r>
        <w:t>la</w:t>
      </w:r>
      <w:r w:rsidRPr="00887B86">
        <w:t xml:space="preserve"> protec</w:t>
      </w:r>
      <w:r>
        <w:t>tion du travail des adolescents</w:t>
      </w:r>
      <w:r w:rsidRPr="00887B86">
        <w:t xml:space="preserve"> (organe créé</w:t>
      </w:r>
      <w:r w:rsidRPr="00887B86">
        <w:rPr>
          <w:lang w:val="fr-FR"/>
        </w:rPr>
        <w:t xml:space="preserve"> en application du </w:t>
      </w:r>
      <w:r w:rsidRPr="005A12AD">
        <w:rPr>
          <w:i/>
          <w:iCs/>
          <w:lang w:val="fr-FR"/>
        </w:rPr>
        <w:t>décret présidentiel n</w:t>
      </w:r>
      <w:r w:rsidRPr="005A12AD">
        <w:rPr>
          <w:i/>
          <w:iCs/>
          <w:vertAlign w:val="superscript"/>
          <w:lang w:val="fr-FR"/>
        </w:rPr>
        <w:t>o</w:t>
      </w:r>
      <w:r w:rsidRPr="005A12AD">
        <w:rPr>
          <w:i/>
          <w:iCs/>
          <w:lang w:val="fr-FR"/>
        </w:rPr>
        <w:t> 18835/02</w:t>
      </w:r>
      <w:r w:rsidRPr="00887B86">
        <w:rPr>
          <w:lang w:val="fr-FR"/>
        </w:rPr>
        <w:t>), auquel ont participé des organisations de travailleurs et d</w:t>
      </w:r>
      <w:r w:rsidR="00E45F99">
        <w:rPr>
          <w:lang w:val="fr-FR"/>
        </w:rPr>
        <w:t>’</w:t>
      </w:r>
      <w:r w:rsidRPr="00887B86">
        <w:rPr>
          <w:lang w:val="fr-FR"/>
        </w:rPr>
        <w:t>employeurs, des institutions publiques, des spécialistes, des ONG, des travailleurs communautaires au niveau national,</w:t>
      </w:r>
      <w:r>
        <w:rPr>
          <w:lang w:val="fr-FR"/>
        </w:rPr>
        <w:t xml:space="preserve"> des enfants et des adolescents,</w:t>
      </w:r>
      <w:r w:rsidRPr="00887B86">
        <w:rPr>
          <w:lang w:val="fr-FR"/>
        </w:rPr>
        <w:t xml:space="preserve"> </w:t>
      </w:r>
      <w:r>
        <w:rPr>
          <w:lang w:val="fr-FR"/>
        </w:rPr>
        <w:t>qui ont retenu au total 24 </w:t>
      </w:r>
      <w:r w:rsidRPr="00887B86">
        <w:rPr>
          <w:lang w:val="fr-FR"/>
        </w:rPr>
        <w:t xml:space="preserve">activités considérées comme dangereuses. </w:t>
      </w:r>
    </w:p>
    <w:p w:rsidR="0008498D" w:rsidRPr="00887B86" w:rsidRDefault="0008498D" w:rsidP="0008498D">
      <w:pPr>
        <w:pStyle w:val="SingleTxtG"/>
        <w:rPr>
          <w:lang w:val="fr-FR"/>
        </w:rPr>
      </w:pPr>
      <w:r w:rsidRPr="00887B86">
        <w:rPr>
          <w:lang w:val="fr-FR"/>
        </w:rPr>
        <w:t>175.</w:t>
      </w:r>
      <w:r w:rsidRPr="00887B86">
        <w:rPr>
          <w:lang w:val="fr-FR"/>
        </w:rPr>
        <w:tab/>
        <w:t xml:space="preserve">En dépit des dispositions de la législation nationale visant à accorder une protection spéciale aux adolescents qui travaillent et à interdire le travail des enfants, la situation de pauvreté qui </w:t>
      </w:r>
      <w:r>
        <w:rPr>
          <w:lang w:val="fr-FR"/>
        </w:rPr>
        <w:t>sévit sur</w:t>
      </w:r>
      <w:r w:rsidRPr="00887B86">
        <w:rPr>
          <w:lang w:val="fr-FR"/>
        </w:rPr>
        <w:t xml:space="preserve"> une grande partie du pays </w:t>
      </w:r>
      <w:r>
        <w:rPr>
          <w:lang w:val="fr-FR"/>
        </w:rPr>
        <w:t>a amené</w:t>
      </w:r>
      <w:r w:rsidRPr="00887B86">
        <w:rPr>
          <w:lang w:val="fr-FR"/>
        </w:rPr>
        <w:t xml:space="preserve"> une grande proportion d</w:t>
      </w:r>
      <w:r w:rsidR="00E45F99">
        <w:rPr>
          <w:lang w:val="fr-FR"/>
        </w:rPr>
        <w:t>’</w:t>
      </w:r>
      <w:r w:rsidRPr="00887B86">
        <w:rPr>
          <w:lang w:val="fr-FR"/>
        </w:rPr>
        <w:t>enfants et d</w:t>
      </w:r>
      <w:r w:rsidR="00E45F99">
        <w:rPr>
          <w:lang w:val="fr-FR"/>
        </w:rPr>
        <w:t>’</w:t>
      </w:r>
      <w:r w:rsidRPr="00887B86">
        <w:rPr>
          <w:lang w:val="fr-FR"/>
        </w:rPr>
        <w:t>adolescents à travailler.</w:t>
      </w:r>
    </w:p>
    <w:p w:rsidR="0008498D" w:rsidRPr="00887B86" w:rsidRDefault="0008498D" w:rsidP="0008498D">
      <w:pPr>
        <w:pStyle w:val="SingleTxtG"/>
        <w:rPr>
          <w:lang w:val="fr-FR"/>
        </w:rPr>
      </w:pPr>
      <w:r w:rsidRPr="00887B86">
        <w:rPr>
          <w:lang w:val="fr-FR"/>
        </w:rPr>
        <w:t>176.</w:t>
      </w:r>
      <w:r w:rsidRPr="00887B86">
        <w:rPr>
          <w:lang w:val="fr-FR"/>
        </w:rPr>
        <w:tab/>
      </w:r>
      <w:r w:rsidRPr="00887B86">
        <w:t>La pauvreté et l</w:t>
      </w:r>
      <w:r w:rsidR="00E45F99">
        <w:t>’</w:t>
      </w:r>
      <w:r w:rsidRPr="00887B86">
        <w:t>exclusion sociale entraînent non seulement des privations concrètes en termes de nutrition, de santé et d</w:t>
      </w:r>
      <w:r w:rsidR="00E45F99">
        <w:t>’</w:t>
      </w:r>
      <w:r w:rsidRPr="00887B86">
        <w:t>éducation</w:t>
      </w:r>
      <w:r>
        <w:t>,</w:t>
      </w:r>
      <w:r w:rsidRPr="00887B86">
        <w:t xml:space="preserve"> mais conduisent aussi les familles à recourir pour survivre à certaines pratiques comme le travail des enfants. Le travail </w:t>
      </w:r>
      <w:r>
        <w:t>augmente les risques de maladie</w:t>
      </w:r>
      <w:r w:rsidRPr="00887B86">
        <w:t>, de maltraitance et d</w:t>
      </w:r>
      <w:r w:rsidR="00E45F99">
        <w:t>’</w:t>
      </w:r>
      <w:r w:rsidRPr="00887B86">
        <w:t xml:space="preserve">exploitation sexuelle et réduit ou anéantit </w:t>
      </w:r>
      <w:r>
        <w:t>les</w:t>
      </w:r>
      <w:r w:rsidRPr="00887B86">
        <w:t xml:space="preserve"> possibilités d</w:t>
      </w:r>
      <w:r w:rsidR="00E45F99">
        <w:t>’</w:t>
      </w:r>
      <w:r w:rsidRPr="00887B86">
        <w:t>accéder à l</w:t>
      </w:r>
      <w:r w:rsidR="00E45F99">
        <w:t>’</w:t>
      </w:r>
      <w:r w:rsidRPr="00887B86">
        <w:t xml:space="preserve">éducation et aux loisirs. </w:t>
      </w:r>
    </w:p>
    <w:p w:rsidR="0008498D" w:rsidRPr="00887B86" w:rsidRDefault="0008498D" w:rsidP="0008498D">
      <w:pPr>
        <w:pStyle w:val="H1G"/>
        <w:rPr>
          <w:lang w:val="fr-FR"/>
        </w:rPr>
      </w:pPr>
      <w:r>
        <w:rPr>
          <w:lang w:val="fr-FR"/>
        </w:rPr>
        <w:tab/>
      </w:r>
      <w:r>
        <w:rPr>
          <w:lang w:val="fr-FR"/>
        </w:rPr>
        <w:tab/>
      </w:r>
      <w:r w:rsidRPr="00887B86">
        <w:rPr>
          <w:lang w:val="fr-FR"/>
        </w:rPr>
        <w:t xml:space="preserve">Programme </w:t>
      </w:r>
      <w:r w:rsidRPr="001F4F02">
        <w:rPr>
          <w:lang w:val="fr-FR"/>
        </w:rPr>
        <w:t>Abrazo</w:t>
      </w:r>
      <w:r w:rsidRPr="00887B86">
        <w:rPr>
          <w:lang w:val="fr-FR"/>
        </w:rPr>
        <w:t xml:space="preserve"> pour l</w:t>
      </w:r>
      <w:r w:rsidR="00E45F99">
        <w:rPr>
          <w:lang w:val="fr-FR"/>
        </w:rPr>
        <w:t>’</w:t>
      </w:r>
      <w:r w:rsidRPr="00887B86">
        <w:rPr>
          <w:lang w:val="fr-FR"/>
        </w:rPr>
        <w:t>éli</w:t>
      </w:r>
      <w:r>
        <w:rPr>
          <w:lang w:val="fr-FR"/>
        </w:rPr>
        <w:t>mination du travail des enfants</w:t>
      </w:r>
      <w:r>
        <w:rPr>
          <w:lang w:val="fr-FR"/>
        </w:rPr>
        <w:br/>
      </w:r>
      <w:r w:rsidRPr="00887B86">
        <w:rPr>
          <w:lang w:val="fr-FR"/>
        </w:rPr>
        <w:t>dans les</w:t>
      </w:r>
      <w:r>
        <w:rPr>
          <w:lang w:val="fr-FR"/>
        </w:rPr>
        <w:t> rues</w:t>
      </w:r>
    </w:p>
    <w:p w:rsidR="0008498D" w:rsidRPr="00887B86" w:rsidRDefault="0008498D" w:rsidP="0008498D">
      <w:pPr>
        <w:pStyle w:val="SingleTxtG"/>
        <w:rPr>
          <w:lang w:val="fr-FR"/>
        </w:rPr>
      </w:pPr>
      <w:r w:rsidRPr="00887B86">
        <w:rPr>
          <w:lang w:val="fr-FR"/>
        </w:rPr>
        <w:t>177.</w:t>
      </w:r>
      <w:r w:rsidRPr="00887B86">
        <w:rPr>
          <w:lang w:val="fr-FR"/>
        </w:rPr>
        <w:tab/>
      </w:r>
      <w:r>
        <w:rPr>
          <w:lang w:val="fr-FR"/>
        </w:rPr>
        <w:t>L</w:t>
      </w:r>
      <w:r w:rsidRPr="00887B86">
        <w:rPr>
          <w:lang w:val="fr-FR"/>
        </w:rPr>
        <w:t xml:space="preserve">e Programme Abrazo, </w:t>
      </w:r>
      <w:r>
        <w:rPr>
          <w:lang w:val="fr-FR"/>
        </w:rPr>
        <w:t xml:space="preserve">confié au départ au </w:t>
      </w:r>
      <w:r w:rsidRPr="00887B86">
        <w:rPr>
          <w:lang w:val="fr-FR"/>
        </w:rPr>
        <w:t>Secrétariat à l</w:t>
      </w:r>
      <w:r w:rsidR="00E45F99">
        <w:rPr>
          <w:lang w:val="fr-FR"/>
        </w:rPr>
        <w:t>’</w:t>
      </w:r>
      <w:r w:rsidRPr="00887B86">
        <w:rPr>
          <w:lang w:val="fr-FR"/>
        </w:rPr>
        <w:t>action sociale</w:t>
      </w:r>
      <w:r>
        <w:rPr>
          <w:lang w:val="fr-FR"/>
        </w:rPr>
        <w:t>,</w:t>
      </w:r>
      <w:r w:rsidRPr="00887B86">
        <w:rPr>
          <w:lang w:val="fr-FR"/>
        </w:rPr>
        <w:t xml:space="preserve"> </w:t>
      </w:r>
      <w:r>
        <w:rPr>
          <w:lang w:val="fr-FR"/>
        </w:rPr>
        <w:t>et axé sur la réduction progressive du</w:t>
      </w:r>
      <w:r w:rsidRPr="00887B86">
        <w:rPr>
          <w:lang w:val="fr-FR"/>
        </w:rPr>
        <w:t xml:space="preserve"> nombre d</w:t>
      </w:r>
      <w:r w:rsidR="00E45F99">
        <w:rPr>
          <w:lang w:val="fr-FR"/>
        </w:rPr>
        <w:t>’</w:t>
      </w:r>
      <w:r w:rsidRPr="00887B86">
        <w:rPr>
          <w:lang w:val="fr-FR"/>
        </w:rPr>
        <w:t xml:space="preserve">enfants qui travaillent dans les rues, a été placé </w:t>
      </w:r>
      <w:r>
        <w:rPr>
          <w:lang w:val="fr-FR"/>
        </w:rPr>
        <w:t>e</w:t>
      </w:r>
      <w:r w:rsidRPr="00887B86">
        <w:rPr>
          <w:lang w:val="fr-FR"/>
        </w:rPr>
        <w:t>n novembre</w:t>
      </w:r>
      <w:r>
        <w:rPr>
          <w:lang w:val="fr-FR"/>
        </w:rPr>
        <w:t> 2008</w:t>
      </w:r>
      <w:r w:rsidRPr="00887B86">
        <w:rPr>
          <w:lang w:val="fr-FR"/>
        </w:rPr>
        <w:t xml:space="preserve"> sous la direction du Secrétariat national </w:t>
      </w:r>
      <w:r>
        <w:rPr>
          <w:lang w:val="fr-FR"/>
        </w:rPr>
        <w:t>à</w:t>
      </w:r>
      <w:r w:rsidRPr="00887B86">
        <w:rPr>
          <w:lang w:val="fr-FR"/>
        </w:rPr>
        <w:t xml:space="preserve"> l</w:t>
      </w:r>
      <w:r w:rsidR="00E45F99">
        <w:rPr>
          <w:lang w:val="fr-FR"/>
        </w:rPr>
        <w:t>’</w:t>
      </w:r>
      <w:r w:rsidRPr="00887B86">
        <w:rPr>
          <w:lang w:val="fr-FR"/>
        </w:rPr>
        <w:t xml:space="preserve">enfance et </w:t>
      </w:r>
      <w:r>
        <w:rPr>
          <w:lang w:val="fr-FR"/>
        </w:rPr>
        <w:t>à</w:t>
      </w:r>
      <w:r w:rsidRPr="00887B86">
        <w:rPr>
          <w:lang w:val="fr-FR"/>
        </w:rPr>
        <w:t xml:space="preserve"> l</w:t>
      </w:r>
      <w:r w:rsidR="00E45F99">
        <w:rPr>
          <w:lang w:val="fr-FR"/>
        </w:rPr>
        <w:t>’</w:t>
      </w:r>
      <w:r w:rsidRPr="00887B86">
        <w:rPr>
          <w:lang w:val="fr-FR"/>
        </w:rPr>
        <w:t xml:space="preserve">adolescence, en </w:t>
      </w:r>
      <w:r>
        <w:rPr>
          <w:lang w:val="fr-FR"/>
        </w:rPr>
        <w:t xml:space="preserve">application du décret exécutif </w:t>
      </w:r>
      <w:r w:rsidRPr="00B07B42">
        <w:rPr>
          <w:lang w:val="fr-FR"/>
        </w:rPr>
        <w:t>n</w:t>
      </w:r>
      <w:r w:rsidRPr="00B07B42">
        <w:rPr>
          <w:vertAlign w:val="superscript"/>
          <w:lang w:val="fr-FR"/>
        </w:rPr>
        <w:t>o</w:t>
      </w:r>
      <w:r>
        <w:rPr>
          <w:lang w:val="fr-FR"/>
        </w:rPr>
        <w:t> </w:t>
      </w:r>
      <w:r w:rsidRPr="00887B86">
        <w:rPr>
          <w:lang w:val="fr-FR"/>
        </w:rPr>
        <w:t>869 du 18 novembre 2008.</w:t>
      </w:r>
    </w:p>
    <w:p w:rsidR="0008498D" w:rsidRPr="00887B86" w:rsidRDefault="0008498D" w:rsidP="0008498D">
      <w:pPr>
        <w:pStyle w:val="SingleTxtG"/>
        <w:rPr>
          <w:lang w:val="fr-FR"/>
        </w:rPr>
      </w:pPr>
      <w:r>
        <w:rPr>
          <w:lang w:val="fr-FR"/>
        </w:rPr>
        <w:t>178.</w:t>
      </w:r>
      <w:r>
        <w:rPr>
          <w:lang w:val="fr-FR"/>
        </w:rPr>
        <w:tab/>
        <w:t>Le P</w:t>
      </w:r>
      <w:r w:rsidRPr="00887B86">
        <w:rPr>
          <w:lang w:val="fr-FR"/>
        </w:rPr>
        <w:t xml:space="preserve">rogramme a été restructuré </w:t>
      </w:r>
      <w:r>
        <w:rPr>
          <w:lang w:val="fr-FR"/>
        </w:rPr>
        <w:t>à cette occasion</w:t>
      </w:r>
      <w:r w:rsidRPr="00887B86">
        <w:rPr>
          <w:lang w:val="fr-FR"/>
        </w:rPr>
        <w:t xml:space="preserve">; son cadre de référence, son objectif et ses principaux </w:t>
      </w:r>
      <w:r>
        <w:rPr>
          <w:lang w:val="fr-FR"/>
        </w:rPr>
        <w:t xml:space="preserve">éléments </w:t>
      </w:r>
      <w:r w:rsidRPr="00887B86">
        <w:rPr>
          <w:lang w:val="fr-FR"/>
        </w:rPr>
        <w:t xml:space="preserve">ont été maintenus, mais un volet relatif à la petite enfance a été ajouté </w:t>
      </w:r>
      <w:r w:rsidRPr="00887B86">
        <w:t xml:space="preserve">afin de </w:t>
      </w:r>
      <w:r>
        <w:t>prendre en considération le</w:t>
      </w:r>
      <w:r w:rsidRPr="00887B86">
        <w:t xml:space="preserve"> problème de la mendicité des enfants de moins de </w:t>
      </w:r>
      <w:r>
        <w:t>5 </w:t>
      </w:r>
      <w:r w:rsidRPr="00887B86">
        <w:t>ans sur la voie publique.</w:t>
      </w:r>
    </w:p>
    <w:p w:rsidR="0008498D" w:rsidRPr="00887B86" w:rsidRDefault="0008498D" w:rsidP="0008498D">
      <w:pPr>
        <w:pStyle w:val="SingleTxtG"/>
        <w:rPr>
          <w:lang w:val="fr-FR"/>
        </w:rPr>
      </w:pPr>
      <w:r w:rsidRPr="00887B86">
        <w:rPr>
          <w:lang w:val="fr-FR"/>
        </w:rPr>
        <w:t>179.</w:t>
      </w:r>
      <w:r w:rsidRPr="00887B86">
        <w:rPr>
          <w:lang w:val="fr-FR"/>
        </w:rPr>
        <w:tab/>
      </w:r>
      <w:r>
        <w:rPr>
          <w:b/>
          <w:lang w:val="fr-FR"/>
        </w:rPr>
        <w:t>Volet rue</w:t>
      </w:r>
      <w:r w:rsidRPr="00887B86">
        <w:rPr>
          <w:b/>
          <w:lang w:val="fr-FR"/>
        </w:rPr>
        <w:t xml:space="preserve"> </w:t>
      </w:r>
      <w:r>
        <w:rPr>
          <w:b/>
          <w:lang w:val="fr-FR"/>
        </w:rPr>
        <w:t>−</w:t>
      </w:r>
      <w:r w:rsidRPr="00887B86">
        <w:rPr>
          <w:lang w:val="fr-FR"/>
        </w:rPr>
        <w:t xml:space="preserve"> Stratégie d</w:t>
      </w:r>
      <w:r w:rsidR="00E45F99">
        <w:rPr>
          <w:lang w:val="fr-FR"/>
        </w:rPr>
        <w:t>’</w:t>
      </w:r>
      <w:r w:rsidRPr="00887B86">
        <w:rPr>
          <w:lang w:val="fr-FR"/>
        </w:rPr>
        <w:t>intervention</w:t>
      </w:r>
    </w:p>
    <w:p w:rsidR="0008498D" w:rsidRPr="00887B86" w:rsidRDefault="0008498D" w:rsidP="0008498D">
      <w:pPr>
        <w:pStyle w:val="SingleTxtG"/>
        <w:ind w:firstLine="567"/>
        <w:rPr>
          <w:lang w:val="fr-FR"/>
        </w:rPr>
      </w:pPr>
      <w:r w:rsidRPr="00887B86">
        <w:rPr>
          <w:lang w:val="fr-FR"/>
        </w:rPr>
        <w:t xml:space="preserve">La stratégie comprend: </w:t>
      </w:r>
    </w:p>
    <w:p w:rsidR="0008498D" w:rsidRPr="00887B86" w:rsidRDefault="0008498D" w:rsidP="0008498D">
      <w:pPr>
        <w:pStyle w:val="H4G"/>
        <w:rPr>
          <w:lang w:val="fr-FR"/>
        </w:rPr>
      </w:pPr>
      <w:r w:rsidRPr="00887B86">
        <w:rPr>
          <w:lang w:val="fr-FR"/>
        </w:rPr>
        <w:tab/>
        <w:t>a)</w:t>
      </w:r>
      <w:r w:rsidRPr="00887B86">
        <w:rPr>
          <w:lang w:val="fr-FR"/>
        </w:rPr>
        <w:tab/>
        <w:t xml:space="preserve">Le repérage </w:t>
      </w:r>
    </w:p>
    <w:p w:rsidR="0008498D" w:rsidRPr="00887B86" w:rsidRDefault="0008498D" w:rsidP="0008498D">
      <w:pPr>
        <w:pStyle w:val="SingleTxtG"/>
        <w:rPr>
          <w:lang w:val="fr-FR"/>
        </w:rPr>
      </w:pPr>
      <w:r w:rsidRPr="00887B86">
        <w:rPr>
          <w:lang w:val="fr-FR"/>
        </w:rPr>
        <w:t>180.</w:t>
      </w:r>
      <w:r w:rsidRPr="00887B86">
        <w:rPr>
          <w:lang w:val="fr-FR"/>
        </w:rPr>
        <w:tab/>
        <w:t>Il s</w:t>
      </w:r>
      <w:r w:rsidR="00E45F99">
        <w:rPr>
          <w:lang w:val="fr-FR"/>
        </w:rPr>
        <w:t>’</w:t>
      </w:r>
      <w:r w:rsidRPr="00887B86">
        <w:rPr>
          <w:lang w:val="fr-FR"/>
        </w:rPr>
        <w:t xml:space="preserve">agit de positionner des éducateurs aux carrefours </w:t>
      </w:r>
      <w:r>
        <w:rPr>
          <w:lang w:val="fr-FR"/>
        </w:rPr>
        <w:t xml:space="preserve">des rues </w:t>
      </w:r>
      <w:r w:rsidRPr="00887B86">
        <w:rPr>
          <w:lang w:val="fr-FR"/>
        </w:rPr>
        <w:t>où des enfants se livrent à des activités économiques. Les éducateurs recueillent des données, entrent en contact avec les enfants, les jeunes et les acteurs sociaux et assurent une présence continue. Pendant une période convenue avec l</w:t>
      </w:r>
      <w:r w:rsidR="00E45F99">
        <w:rPr>
          <w:lang w:val="fr-FR"/>
        </w:rPr>
        <w:t>’</w:t>
      </w:r>
      <w:r w:rsidRPr="00887B86">
        <w:rPr>
          <w:lang w:val="fr-FR"/>
        </w:rPr>
        <w:t>éducateur en fonction de l</w:t>
      </w:r>
      <w:r w:rsidR="00E45F99">
        <w:rPr>
          <w:lang w:val="fr-FR"/>
        </w:rPr>
        <w:t>’</w:t>
      </w:r>
      <w:r w:rsidRPr="00887B86">
        <w:rPr>
          <w:lang w:val="fr-FR"/>
        </w:rPr>
        <w:t>évolution de la situation dans les zones sensibles, le repérage est la seule action entreprise. En raison de la nécessité de disposer d</w:t>
      </w:r>
      <w:r w:rsidR="00E45F99">
        <w:rPr>
          <w:lang w:val="fr-FR"/>
        </w:rPr>
        <w:t>’</w:t>
      </w:r>
      <w:r w:rsidRPr="00887B86">
        <w:rPr>
          <w:lang w:val="fr-FR"/>
        </w:rPr>
        <w:t xml:space="preserve">un point de départ précis </w:t>
      </w:r>
      <w:r>
        <w:rPr>
          <w:lang w:val="fr-FR"/>
        </w:rPr>
        <w:t>quant au</w:t>
      </w:r>
      <w:r w:rsidRPr="00887B86">
        <w:rPr>
          <w:lang w:val="fr-FR"/>
        </w:rPr>
        <w:t xml:space="preserve"> nombre d</w:t>
      </w:r>
      <w:r w:rsidR="00E45F99">
        <w:rPr>
          <w:lang w:val="fr-FR"/>
        </w:rPr>
        <w:t>’</w:t>
      </w:r>
      <w:r w:rsidRPr="00887B86">
        <w:rPr>
          <w:lang w:val="fr-FR"/>
        </w:rPr>
        <w:t xml:space="preserve">enfants qui travaillent sur la voie publique, il </w:t>
      </w:r>
      <w:r>
        <w:rPr>
          <w:lang w:val="fr-FR"/>
        </w:rPr>
        <w:t>est nécessaire de confier à des éducateurs de rue le soin de repérer</w:t>
      </w:r>
      <w:r w:rsidRPr="00887B86">
        <w:rPr>
          <w:lang w:val="fr-FR"/>
        </w:rPr>
        <w:t xml:space="preserve"> toutes les zones sensibles dans lesquelles les enfants travaillent et </w:t>
      </w:r>
      <w:r>
        <w:rPr>
          <w:lang w:val="fr-FR"/>
        </w:rPr>
        <w:t xml:space="preserve">de </w:t>
      </w:r>
      <w:r w:rsidRPr="00887B86">
        <w:rPr>
          <w:lang w:val="fr-FR"/>
        </w:rPr>
        <w:t>c</w:t>
      </w:r>
      <w:r>
        <w:rPr>
          <w:lang w:val="fr-FR"/>
        </w:rPr>
        <w:t>réer des liens avec les enfants</w:t>
      </w:r>
      <w:r w:rsidRPr="00887B86">
        <w:rPr>
          <w:lang w:val="fr-FR"/>
        </w:rPr>
        <w:t xml:space="preserve">.  </w:t>
      </w:r>
    </w:p>
    <w:p w:rsidR="0008498D" w:rsidRPr="00887B86" w:rsidRDefault="0008498D" w:rsidP="0008498D">
      <w:pPr>
        <w:pStyle w:val="SingleTxtG"/>
        <w:rPr>
          <w:lang w:val="fr-FR"/>
        </w:rPr>
      </w:pPr>
      <w:r w:rsidRPr="00887B86">
        <w:rPr>
          <w:lang w:val="fr-FR"/>
        </w:rPr>
        <w:t>181.</w:t>
      </w:r>
      <w:r w:rsidRPr="00887B86">
        <w:rPr>
          <w:lang w:val="fr-FR"/>
        </w:rPr>
        <w:tab/>
        <w:t>L</w:t>
      </w:r>
      <w:r w:rsidR="00E45F99">
        <w:rPr>
          <w:lang w:val="fr-FR"/>
        </w:rPr>
        <w:t>’</w:t>
      </w:r>
      <w:r w:rsidRPr="00887B86">
        <w:rPr>
          <w:lang w:val="fr-FR"/>
        </w:rPr>
        <w:t xml:space="preserve">accompagnement dans la rue consiste à placer </w:t>
      </w:r>
      <w:r>
        <w:rPr>
          <w:lang w:val="fr-FR"/>
        </w:rPr>
        <w:t>périodiquement</w:t>
      </w:r>
      <w:r w:rsidRPr="00887B86">
        <w:rPr>
          <w:lang w:val="fr-FR"/>
        </w:rPr>
        <w:t xml:space="preserve"> des éducateurs de rue dans les espaces publics, aux croisements et dans les </w:t>
      </w:r>
      <w:r>
        <w:rPr>
          <w:lang w:val="fr-FR"/>
        </w:rPr>
        <w:t>artères</w:t>
      </w:r>
      <w:r w:rsidRPr="00887B86">
        <w:rPr>
          <w:lang w:val="fr-FR"/>
        </w:rPr>
        <w:t xml:space="preserve"> les plus fréquentées par les enfants, les jeunes et les adultes qui se livrent à une activité économique. Dans le cadre du </w:t>
      </w:r>
      <w:r>
        <w:rPr>
          <w:lang w:val="fr-FR"/>
        </w:rPr>
        <w:t>P</w:t>
      </w:r>
      <w:r w:rsidRPr="00887B86">
        <w:rPr>
          <w:lang w:val="fr-FR"/>
        </w:rPr>
        <w:t xml:space="preserve">rogramme, ces zones sont appelées </w:t>
      </w:r>
      <w:r>
        <w:rPr>
          <w:lang w:val="fr-FR"/>
        </w:rPr>
        <w:t>«</w:t>
      </w:r>
      <w:r w:rsidRPr="00887B86">
        <w:rPr>
          <w:lang w:val="fr-FR"/>
        </w:rPr>
        <w:t>zones sensibles</w:t>
      </w:r>
      <w:r>
        <w:rPr>
          <w:lang w:val="fr-FR"/>
        </w:rPr>
        <w:t xml:space="preserve">» </w:t>
      </w:r>
      <w:r w:rsidRPr="00887B86">
        <w:rPr>
          <w:lang w:val="fr-FR"/>
        </w:rPr>
        <w:t>(10 districts du département central et Ciudad del Este).</w:t>
      </w:r>
    </w:p>
    <w:p w:rsidR="0008498D" w:rsidRPr="00887B86" w:rsidRDefault="0008498D" w:rsidP="0008498D">
      <w:pPr>
        <w:pStyle w:val="SingleTxtG"/>
        <w:rPr>
          <w:lang w:val="fr-FR"/>
        </w:rPr>
      </w:pPr>
      <w:r w:rsidRPr="00887B86">
        <w:rPr>
          <w:lang w:val="fr-FR"/>
        </w:rPr>
        <w:t>182.</w:t>
      </w:r>
      <w:r w:rsidRPr="00887B86">
        <w:rPr>
          <w:lang w:val="fr-FR"/>
        </w:rPr>
        <w:tab/>
      </w:r>
      <w:r>
        <w:rPr>
          <w:lang w:val="fr-FR"/>
        </w:rPr>
        <w:t>Cette démarche est destinée à apporter des</w:t>
      </w:r>
      <w:r w:rsidRPr="00887B86">
        <w:rPr>
          <w:lang w:val="fr-FR"/>
        </w:rPr>
        <w:t xml:space="preserve"> avantages </w:t>
      </w:r>
      <w:r>
        <w:rPr>
          <w:lang w:val="fr-FR"/>
        </w:rPr>
        <w:t xml:space="preserve">concrets </w:t>
      </w:r>
      <w:r w:rsidRPr="00887B86">
        <w:rPr>
          <w:lang w:val="fr-FR"/>
        </w:rPr>
        <w:t>au groupe cible, c</w:t>
      </w:r>
      <w:r w:rsidR="00E45F99">
        <w:rPr>
          <w:lang w:val="fr-FR"/>
        </w:rPr>
        <w:t>’</w:t>
      </w:r>
      <w:r w:rsidRPr="00887B86">
        <w:rPr>
          <w:lang w:val="fr-FR"/>
        </w:rPr>
        <w:t>est-à-dire aux enfants qui tra</w:t>
      </w:r>
      <w:r>
        <w:rPr>
          <w:lang w:val="fr-FR"/>
        </w:rPr>
        <w:t>vaillent dans les lieux publics.</w:t>
      </w:r>
      <w:r w:rsidRPr="00887B86">
        <w:rPr>
          <w:lang w:val="fr-FR"/>
        </w:rPr>
        <w:t xml:space="preserve"> </w:t>
      </w:r>
      <w:r>
        <w:rPr>
          <w:lang w:val="fr-FR"/>
        </w:rPr>
        <w:t>C</w:t>
      </w:r>
      <w:r w:rsidR="00E45F99">
        <w:rPr>
          <w:lang w:val="fr-FR"/>
        </w:rPr>
        <w:t>’</w:t>
      </w:r>
      <w:r>
        <w:rPr>
          <w:lang w:val="fr-FR"/>
        </w:rPr>
        <w:t>est pourquoi c</w:t>
      </w:r>
      <w:r w:rsidR="00E45F99">
        <w:rPr>
          <w:lang w:val="fr-FR"/>
        </w:rPr>
        <w:t>’</w:t>
      </w:r>
      <w:r>
        <w:rPr>
          <w:lang w:val="fr-FR"/>
        </w:rPr>
        <w:t>est l</w:t>
      </w:r>
      <w:r w:rsidR="00E45F99">
        <w:rPr>
          <w:lang w:val="fr-FR"/>
        </w:rPr>
        <w:t>’</w:t>
      </w:r>
      <w:r>
        <w:rPr>
          <w:lang w:val="fr-FR"/>
        </w:rPr>
        <w:t>éducateur de rue qui repère</w:t>
      </w:r>
      <w:r w:rsidRPr="00887B86">
        <w:rPr>
          <w:lang w:val="fr-FR"/>
        </w:rPr>
        <w:t xml:space="preserve"> les enfants qui travaillent </w:t>
      </w:r>
      <w:r>
        <w:rPr>
          <w:lang w:val="fr-FR"/>
        </w:rPr>
        <w:t xml:space="preserve">pour les amener </w:t>
      </w:r>
      <w:r w:rsidRPr="00887B86">
        <w:rPr>
          <w:lang w:val="fr-FR"/>
        </w:rPr>
        <w:t xml:space="preserve">à participer au </w:t>
      </w:r>
      <w:r>
        <w:rPr>
          <w:lang w:val="fr-FR"/>
        </w:rPr>
        <w:t>P</w:t>
      </w:r>
      <w:r w:rsidRPr="00887B86">
        <w:rPr>
          <w:lang w:val="fr-FR"/>
        </w:rPr>
        <w:t>rogramme et assure le</w:t>
      </w:r>
      <w:r>
        <w:rPr>
          <w:lang w:val="fr-FR"/>
        </w:rPr>
        <w:t>ur</w:t>
      </w:r>
      <w:r w:rsidRPr="00887B86">
        <w:rPr>
          <w:lang w:val="fr-FR"/>
        </w:rPr>
        <w:t xml:space="preserve"> suivi </w:t>
      </w:r>
      <w:r>
        <w:rPr>
          <w:lang w:val="fr-FR"/>
        </w:rPr>
        <w:t>une fois qu</w:t>
      </w:r>
      <w:r w:rsidR="00E45F99">
        <w:rPr>
          <w:lang w:val="fr-FR"/>
        </w:rPr>
        <w:t>’</w:t>
      </w:r>
      <w:r>
        <w:rPr>
          <w:lang w:val="fr-FR"/>
        </w:rPr>
        <w:t xml:space="preserve">ils y ont été intégrés. </w:t>
      </w:r>
    </w:p>
    <w:p w:rsidR="0008498D" w:rsidRPr="00887B86" w:rsidRDefault="0008498D" w:rsidP="0008498D">
      <w:pPr>
        <w:pStyle w:val="SingleTxtG"/>
        <w:keepNext/>
        <w:rPr>
          <w:lang w:val="fr-FR"/>
        </w:rPr>
      </w:pPr>
      <w:r w:rsidRPr="00887B86">
        <w:rPr>
          <w:lang w:val="fr-FR"/>
        </w:rPr>
        <w:t>183.</w:t>
      </w:r>
      <w:r w:rsidRPr="00887B86">
        <w:rPr>
          <w:lang w:val="fr-FR"/>
        </w:rPr>
        <w:tab/>
      </w:r>
      <w:r>
        <w:rPr>
          <w:lang w:val="fr-FR"/>
        </w:rPr>
        <w:t>L</w:t>
      </w:r>
      <w:r w:rsidR="00E45F99">
        <w:rPr>
          <w:lang w:val="fr-FR"/>
        </w:rPr>
        <w:t>’</w:t>
      </w:r>
      <w:r w:rsidRPr="00887B86">
        <w:rPr>
          <w:lang w:val="fr-FR"/>
        </w:rPr>
        <w:t xml:space="preserve">accompagnement dans la rue </w:t>
      </w:r>
      <w:r>
        <w:rPr>
          <w:lang w:val="fr-FR"/>
        </w:rPr>
        <w:t>se fait en plusieurs étapes:</w:t>
      </w:r>
      <w:r w:rsidRPr="00887B86">
        <w:rPr>
          <w:lang w:val="fr-FR"/>
        </w:rPr>
        <w:t xml:space="preserve"> </w:t>
      </w:r>
    </w:p>
    <w:p w:rsidR="0008498D" w:rsidRPr="001F4F02" w:rsidRDefault="0008498D" w:rsidP="0008498D">
      <w:pPr>
        <w:pStyle w:val="Bullet1G"/>
        <w:numPr>
          <w:ilvl w:val="0"/>
          <w:numId w:val="37"/>
        </w:numPr>
        <w:rPr>
          <w:lang w:val="fr-FR"/>
        </w:rPr>
      </w:pPr>
      <w:r w:rsidRPr="001F4F02">
        <w:rPr>
          <w:lang w:val="fr-FR"/>
        </w:rPr>
        <w:t>L</w:t>
      </w:r>
      <w:r w:rsidR="00E45F99">
        <w:rPr>
          <w:lang w:val="fr-FR"/>
        </w:rPr>
        <w:t>’</w:t>
      </w:r>
      <w:r w:rsidRPr="001F4F02">
        <w:rPr>
          <w:lang w:val="fr-FR"/>
        </w:rPr>
        <w:t>observation consiste à étudier les allées et venues dans les zones sensibles et les déplacements des enfants qui travaillent. S</w:t>
      </w:r>
      <w:r w:rsidR="00E45F99">
        <w:rPr>
          <w:lang w:val="fr-FR"/>
        </w:rPr>
        <w:t>’</w:t>
      </w:r>
      <w:r w:rsidRPr="001F4F02">
        <w:rPr>
          <w:lang w:val="fr-FR"/>
        </w:rPr>
        <w:t>agissant des zones sensibles, l</w:t>
      </w:r>
      <w:r w:rsidR="00E45F99">
        <w:rPr>
          <w:lang w:val="fr-FR"/>
        </w:rPr>
        <w:t>’</w:t>
      </w:r>
      <w:r w:rsidRPr="001F4F02">
        <w:rPr>
          <w:lang w:val="fr-FR"/>
        </w:rPr>
        <w:t>éducateur surveille les allées et venues dans les rues les plus fréquentées. Quant aux enfants, il note leurs horaires, la durée de leur présence et les activités auxquelles ils se livrent dans les zones sensibles. Il convient de souligner qu</w:t>
      </w:r>
      <w:r w:rsidR="00E45F99">
        <w:rPr>
          <w:lang w:val="fr-FR"/>
        </w:rPr>
        <w:t>’</w:t>
      </w:r>
      <w:r w:rsidRPr="001F4F02">
        <w:rPr>
          <w:lang w:val="fr-FR"/>
        </w:rPr>
        <w:t>à ce stade, il n</w:t>
      </w:r>
      <w:r w:rsidR="00E45F99">
        <w:rPr>
          <w:lang w:val="fr-FR"/>
        </w:rPr>
        <w:t>’</w:t>
      </w:r>
      <w:r w:rsidRPr="001F4F02">
        <w:rPr>
          <w:lang w:val="fr-FR"/>
        </w:rPr>
        <w:t xml:space="preserve">y a </w:t>
      </w:r>
      <w:r>
        <w:rPr>
          <w:lang w:val="fr-FR"/>
        </w:rPr>
        <w:t>aucun contact avec les enfants.</w:t>
      </w:r>
    </w:p>
    <w:p w:rsidR="0008498D" w:rsidRPr="001F4F02" w:rsidRDefault="0008498D" w:rsidP="0008498D">
      <w:pPr>
        <w:pStyle w:val="Bullet1G"/>
        <w:numPr>
          <w:ilvl w:val="0"/>
          <w:numId w:val="37"/>
        </w:numPr>
        <w:rPr>
          <w:lang w:val="fr-FR"/>
        </w:rPr>
      </w:pPr>
      <w:r w:rsidRPr="001F4F02">
        <w:rPr>
          <w:lang w:val="fr-FR"/>
        </w:rPr>
        <w:t>Le repérage consiste à répertorier les rues et les avenues les plus fréquentées dans les secteurs définis par le Programme avant d</w:t>
      </w:r>
      <w:r w:rsidR="00E45F99">
        <w:rPr>
          <w:lang w:val="fr-FR"/>
        </w:rPr>
        <w:t>’</w:t>
      </w:r>
      <w:r w:rsidRPr="001F4F02">
        <w:rPr>
          <w:lang w:val="fr-FR"/>
        </w:rPr>
        <w:t>établir des contacts et de créer des liens avec les enfants.</w:t>
      </w:r>
    </w:p>
    <w:p w:rsidR="0008498D" w:rsidRPr="001F4F02" w:rsidRDefault="0008498D" w:rsidP="0008498D">
      <w:pPr>
        <w:pStyle w:val="Bullet1G"/>
        <w:numPr>
          <w:ilvl w:val="0"/>
          <w:numId w:val="37"/>
        </w:numPr>
        <w:rPr>
          <w:lang w:val="fr-FR"/>
        </w:rPr>
      </w:pPr>
      <w:r w:rsidRPr="001F4F02">
        <w:rPr>
          <w:lang w:val="fr-FR"/>
        </w:rPr>
        <w:t>La reconnaissance est l</w:t>
      </w:r>
      <w:r w:rsidR="00E45F99">
        <w:rPr>
          <w:lang w:val="fr-FR"/>
        </w:rPr>
        <w:t>’</w:t>
      </w:r>
      <w:r w:rsidRPr="001F4F02">
        <w:rPr>
          <w:lang w:val="fr-FR"/>
        </w:rPr>
        <w:t>étape pendant laquelle l</w:t>
      </w:r>
      <w:r w:rsidR="00E45F99">
        <w:rPr>
          <w:lang w:val="fr-FR"/>
        </w:rPr>
        <w:t>’</w:t>
      </w:r>
      <w:r w:rsidRPr="001F4F02">
        <w:rPr>
          <w:lang w:val="fr-FR"/>
        </w:rPr>
        <w:t xml:space="preserve">éducateur de rue établit les premiers contacts avec les enfants, les jeunes et les adultes qui travaillent dans les zones sensibles visées par le Programme. Les enfants qui travaillent sont alors recensés et des informations détaillées sont recueillies à leur sujet. Ces données sont ensuite utilisées pour entrer en contact avec leur famille. </w:t>
      </w:r>
    </w:p>
    <w:p w:rsidR="0008498D" w:rsidRPr="00887B86" w:rsidRDefault="0008498D" w:rsidP="0008498D">
      <w:pPr>
        <w:pStyle w:val="Bullet1G"/>
        <w:numPr>
          <w:ilvl w:val="0"/>
          <w:numId w:val="37"/>
        </w:numPr>
        <w:rPr>
          <w:lang w:val="fr-FR"/>
        </w:rPr>
      </w:pPr>
      <w:r w:rsidRPr="001F4F02">
        <w:t>L</w:t>
      </w:r>
      <w:r w:rsidR="00E45F99">
        <w:t>’</w:t>
      </w:r>
      <w:r w:rsidRPr="001F4F02">
        <w:rPr>
          <w:lang w:val="fr-FR"/>
        </w:rPr>
        <w:t>établissement des liens est l</w:t>
      </w:r>
      <w:r w:rsidR="00E45F99">
        <w:rPr>
          <w:lang w:val="fr-FR"/>
        </w:rPr>
        <w:t>’</w:t>
      </w:r>
      <w:r w:rsidRPr="001F4F02">
        <w:rPr>
          <w:lang w:val="fr-FR"/>
        </w:rPr>
        <w:t>étape au</w:t>
      </w:r>
      <w:r w:rsidRPr="00887B86">
        <w:rPr>
          <w:lang w:val="fr-FR"/>
        </w:rPr>
        <w:t xml:space="preserve"> cours de laquelle </w:t>
      </w:r>
      <w:r>
        <w:rPr>
          <w:lang w:val="fr-FR"/>
        </w:rPr>
        <w:t>l</w:t>
      </w:r>
      <w:r w:rsidR="00E45F99">
        <w:rPr>
          <w:lang w:val="fr-FR"/>
        </w:rPr>
        <w:t>’</w:t>
      </w:r>
      <w:r>
        <w:rPr>
          <w:lang w:val="fr-FR"/>
        </w:rPr>
        <w:t>éducateur de rue doi</w:t>
      </w:r>
      <w:r w:rsidRPr="00887B86">
        <w:rPr>
          <w:lang w:val="fr-FR"/>
        </w:rPr>
        <w:t xml:space="preserve">t instaurer une relation de confiance avec les enfants. La présence </w:t>
      </w:r>
      <w:r>
        <w:rPr>
          <w:lang w:val="fr-FR"/>
        </w:rPr>
        <w:t>périodique</w:t>
      </w:r>
      <w:r w:rsidRPr="00887B86">
        <w:rPr>
          <w:lang w:val="fr-FR"/>
        </w:rPr>
        <w:t xml:space="preserve"> </w:t>
      </w:r>
      <w:r>
        <w:rPr>
          <w:lang w:val="fr-FR"/>
        </w:rPr>
        <w:t>de l</w:t>
      </w:r>
      <w:r w:rsidR="00E45F99">
        <w:rPr>
          <w:lang w:val="fr-FR"/>
        </w:rPr>
        <w:t>’</w:t>
      </w:r>
      <w:r>
        <w:rPr>
          <w:lang w:val="fr-FR"/>
        </w:rPr>
        <w:t>éducateur</w:t>
      </w:r>
      <w:r w:rsidRPr="00887B86">
        <w:rPr>
          <w:lang w:val="fr-FR"/>
        </w:rPr>
        <w:t xml:space="preserve"> de rue dans les zones sensibles renforce </w:t>
      </w:r>
      <w:r>
        <w:rPr>
          <w:lang w:val="fr-FR"/>
        </w:rPr>
        <w:t>les liens</w:t>
      </w:r>
      <w:r w:rsidRPr="00887B86">
        <w:rPr>
          <w:lang w:val="fr-FR"/>
        </w:rPr>
        <w:t xml:space="preserve"> et permet </w:t>
      </w:r>
      <w:r>
        <w:rPr>
          <w:lang w:val="fr-FR"/>
        </w:rPr>
        <w:t>à l</w:t>
      </w:r>
      <w:r w:rsidR="00E45F99">
        <w:rPr>
          <w:lang w:val="fr-FR"/>
        </w:rPr>
        <w:t>’</w:t>
      </w:r>
      <w:r>
        <w:rPr>
          <w:lang w:val="fr-FR"/>
        </w:rPr>
        <w:t>éducateur</w:t>
      </w:r>
      <w:r w:rsidRPr="00887B86">
        <w:rPr>
          <w:lang w:val="fr-FR"/>
        </w:rPr>
        <w:t xml:space="preserve"> de maintenir un dialogue avec les enfants et d</w:t>
      </w:r>
      <w:r w:rsidR="00E45F99">
        <w:rPr>
          <w:lang w:val="fr-FR"/>
        </w:rPr>
        <w:t>’</w:t>
      </w:r>
      <w:r w:rsidRPr="00887B86">
        <w:rPr>
          <w:lang w:val="fr-FR"/>
        </w:rPr>
        <w:t xml:space="preserve">amorcer un processus de rééducation.  </w:t>
      </w:r>
    </w:p>
    <w:p w:rsidR="0008498D" w:rsidRPr="00887B86" w:rsidRDefault="0008498D" w:rsidP="0008498D">
      <w:pPr>
        <w:pStyle w:val="SingleTxtG"/>
        <w:rPr>
          <w:lang w:val="fr-FR"/>
        </w:rPr>
      </w:pPr>
      <w:r w:rsidRPr="00887B86">
        <w:rPr>
          <w:lang w:val="fr-FR"/>
        </w:rPr>
        <w:t>184.</w:t>
      </w:r>
      <w:r w:rsidRPr="00887B86">
        <w:rPr>
          <w:lang w:val="fr-FR"/>
        </w:rPr>
        <w:tab/>
        <w:t xml:space="preserve">Au cours </w:t>
      </w:r>
      <w:r>
        <w:rPr>
          <w:lang w:val="fr-FR"/>
        </w:rPr>
        <w:t>de l</w:t>
      </w:r>
      <w:r w:rsidR="00E45F99">
        <w:rPr>
          <w:lang w:val="fr-FR"/>
        </w:rPr>
        <w:t>’</w:t>
      </w:r>
      <w:r>
        <w:rPr>
          <w:lang w:val="fr-FR"/>
        </w:rPr>
        <w:t>étape concernant l</w:t>
      </w:r>
      <w:r w:rsidR="00E45F99">
        <w:rPr>
          <w:lang w:val="fr-FR"/>
        </w:rPr>
        <w:t>’</w:t>
      </w:r>
      <w:r w:rsidRPr="00887B86">
        <w:rPr>
          <w:lang w:val="fr-FR"/>
        </w:rPr>
        <w:t xml:space="preserve">établissement des liens, les enfants sont </w:t>
      </w:r>
      <w:r>
        <w:rPr>
          <w:lang w:val="fr-FR"/>
        </w:rPr>
        <w:t>conduits</w:t>
      </w:r>
      <w:r w:rsidRPr="00887B86">
        <w:rPr>
          <w:lang w:val="fr-FR"/>
        </w:rPr>
        <w:t xml:space="preserve"> dans des centres ouverts. </w:t>
      </w:r>
      <w:r>
        <w:rPr>
          <w:lang w:val="fr-FR"/>
        </w:rPr>
        <w:t>Là, c</w:t>
      </w:r>
      <w:r w:rsidR="00E45F99">
        <w:rPr>
          <w:lang w:val="fr-FR"/>
        </w:rPr>
        <w:t>’</w:t>
      </w:r>
      <w:r>
        <w:rPr>
          <w:lang w:val="fr-FR"/>
        </w:rPr>
        <w:t>est</w:t>
      </w:r>
      <w:r w:rsidRPr="00887B86">
        <w:rPr>
          <w:lang w:val="fr-FR"/>
        </w:rPr>
        <w:t xml:space="preserve"> l</w:t>
      </w:r>
      <w:r w:rsidR="00E45F99">
        <w:rPr>
          <w:lang w:val="fr-FR"/>
        </w:rPr>
        <w:t>’</w:t>
      </w:r>
      <w:r w:rsidRPr="00887B86">
        <w:rPr>
          <w:lang w:val="fr-FR"/>
        </w:rPr>
        <w:t xml:space="preserve">éducateur qui </w:t>
      </w:r>
      <w:r>
        <w:rPr>
          <w:lang w:val="fr-FR"/>
        </w:rPr>
        <w:t>a établi le contact qui</w:t>
      </w:r>
      <w:r w:rsidRPr="00887B86">
        <w:rPr>
          <w:lang w:val="fr-FR"/>
        </w:rPr>
        <w:t xml:space="preserve"> assure leur suivi et </w:t>
      </w:r>
      <w:r>
        <w:rPr>
          <w:lang w:val="fr-FR"/>
        </w:rPr>
        <w:t>réduit peu à peu</w:t>
      </w:r>
      <w:r w:rsidRPr="00887B86">
        <w:rPr>
          <w:lang w:val="fr-FR"/>
        </w:rPr>
        <w:t xml:space="preserve"> la durée de leur présence dans les rues des zones sensibles. L</w:t>
      </w:r>
      <w:r w:rsidR="00E45F99">
        <w:rPr>
          <w:lang w:val="fr-FR"/>
        </w:rPr>
        <w:t>’</w:t>
      </w:r>
      <w:r w:rsidRPr="00887B86">
        <w:rPr>
          <w:lang w:val="fr-FR"/>
        </w:rPr>
        <w:t xml:space="preserve">éducateur de rue sert également de point de contact et </w:t>
      </w:r>
      <w:r>
        <w:rPr>
          <w:lang w:val="fr-FR"/>
        </w:rPr>
        <w:t>assure la liaison</w:t>
      </w:r>
      <w:r w:rsidRPr="00887B86">
        <w:rPr>
          <w:lang w:val="fr-FR"/>
        </w:rPr>
        <w:t xml:space="preserve"> avec </w:t>
      </w:r>
      <w:r>
        <w:rPr>
          <w:lang w:val="fr-FR"/>
        </w:rPr>
        <w:t>les services et les ressources communautaires existants.</w:t>
      </w:r>
    </w:p>
    <w:p w:rsidR="0008498D" w:rsidRPr="00887B86" w:rsidRDefault="0008498D" w:rsidP="0008498D">
      <w:pPr>
        <w:pStyle w:val="SingleTxtG"/>
        <w:keepNext/>
        <w:rPr>
          <w:lang w:val="fr-FR"/>
        </w:rPr>
      </w:pPr>
      <w:r w:rsidRPr="00887B86">
        <w:rPr>
          <w:lang w:val="fr-FR"/>
        </w:rPr>
        <w:t>185.</w:t>
      </w:r>
      <w:r w:rsidRPr="00887B86">
        <w:rPr>
          <w:lang w:val="fr-FR"/>
        </w:rPr>
        <w:tab/>
      </w:r>
      <w:r w:rsidRPr="00887B86">
        <w:rPr>
          <w:b/>
          <w:lang w:val="fr-FR"/>
        </w:rPr>
        <w:t>Objectifs de l</w:t>
      </w:r>
      <w:r w:rsidR="00E45F99">
        <w:rPr>
          <w:b/>
          <w:lang w:val="fr-FR"/>
        </w:rPr>
        <w:t>’</w:t>
      </w:r>
      <w:r w:rsidRPr="00887B86">
        <w:rPr>
          <w:b/>
          <w:lang w:val="fr-FR"/>
        </w:rPr>
        <w:t>accompagnement dans la rue</w:t>
      </w:r>
      <w:r w:rsidRPr="00887B86">
        <w:rPr>
          <w:lang w:val="fr-FR"/>
        </w:rPr>
        <w:t>:</w:t>
      </w:r>
    </w:p>
    <w:p w:rsidR="0008498D" w:rsidRPr="00887B86" w:rsidRDefault="0008498D" w:rsidP="0008498D">
      <w:pPr>
        <w:pStyle w:val="Bullet1G"/>
        <w:numPr>
          <w:ilvl w:val="0"/>
          <w:numId w:val="37"/>
        </w:numPr>
        <w:rPr>
          <w:lang w:val="fr-FR"/>
        </w:rPr>
      </w:pPr>
      <w:r>
        <w:rPr>
          <w:lang w:val="fr-FR"/>
        </w:rPr>
        <w:t>Repérer les</w:t>
      </w:r>
      <w:r w:rsidRPr="00887B86">
        <w:rPr>
          <w:lang w:val="fr-FR"/>
        </w:rPr>
        <w:t xml:space="preserve"> bénéficiaires potentiels au sein des</w:t>
      </w:r>
      <w:r>
        <w:rPr>
          <w:lang w:val="fr-FR"/>
        </w:rPr>
        <w:t xml:space="preserve"> zones sensibles visées par le P</w:t>
      </w:r>
      <w:r w:rsidRPr="00887B86">
        <w:rPr>
          <w:lang w:val="fr-FR"/>
        </w:rPr>
        <w:t xml:space="preserve">rogramme. </w:t>
      </w:r>
    </w:p>
    <w:p w:rsidR="0008498D" w:rsidRPr="00887B86" w:rsidRDefault="0008498D" w:rsidP="0008498D">
      <w:pPr>
        <w:pStyle w:val="Bullet1G"/>
        <w:numPr>
          <w:ilvl w:val="0"/>
          <w:numId w:val="37"/>
        </w:numPr>
        <w:rPr>
          <w:lang w:val="fr-FR"/>
        </w:rPr>
      </w:pPr>
      <w:r w:rsidRPr="00887B86">
        <w:rPr>
          <w:lang w:val="fr-FR"/>
        </w:rPr>
        <w:t xml:space="preserve">Surveiller la présence dans la rue et les lieux publics (zones sensibles) </w:t>
      </w:r>
      <w:r>
        <w:rPr>
          <w:lang w:val="fr-FR"/>
        </w:rPr>
        <w:t>des enfants qui participent au P</w:t>
      </w:r>
      <w:r w:rsidRPr="00887B86">
        <w:rPr>
          <w:lang w:val="fr-FR"/>
        </w:rPr>
        <w:t>rogramme.</w:t>
      </w:r>
    </w:p>
    <w:p w:rsidR="0008498D" w:rsidRPr="00887B86" w:rsidRDefault="0008498D" w:rsidP="0008498D">
      <w:pPr>
        <w:pStyle w:val="SingleTxtG"/>
        <w:rPr>
          <w:lang w:val="fr-FR"/>
        </w:rPr>
      </w:pPr>
      <w:r w:rsidRPr="00887B86">
        <w:rPr>
          <w:lang w:val="fr-FR"/>
        </w:rPr>
        <w:t>186.</w:t>
      </w:r>
      <w:r w:rsidRPr="00887B86">
        <w:rPr>
          <w:lang w:val="fr-FR"/>
        </w:rPr>
        <w:tab/>
      </w:r>
      <w:r>
        <w:rPr>
          <w:b/>
          <w:lang w:val="fr-FR"/>
        </w:rPr>
        <w:t xml:space="preserve">Volet </w:t>
      </w:r>
      <w:r w:rsidRPr="00887B86">
        <w:rPr>
          <w:b/>
          <w:lang w:val="fr-FR"/>
        </w:rPr>
        <w:t>centre ouvert</w:t>
      </w:r>
      <w:r>
        <w:rPr>
          <w:lang w:val="fr-FR"/>
        </w:rPr>
        <w:t xml:space="preserve"> − </w:t>
      </w:r>
      <w:r w:rsidRPr="00887B86">
        <w:rPr>
          <w:lang w:val="fr-FR"/>
        </w:rPr>
        <w:t>Centre de prise en charge intégrale des</w:t>
      </w:r>
      <w:r>
        <w:rPr>
          <w:lang w:val="fr-FR"/>
        </w:rPr>
        <w:t xml:space="preserve"> enfants-Organisation du centre.</w:t>
      </w:r>
    </w:p>
    <w:p w:rsidR="0008498D" w:rsidRPr="00887B86" w:rsidRDefault="0008498D" w:rsidP="0008498D">
      <w:pPr>
        <w:pStyle w:val="SingleTxtG"/>
        <w:rPr>
          <w:lang w:val="fr-FR"/>
        </w:rPr>
      </w:pPr>
      <w:r w:rsidRPr="00887B86">
        <w:rPr>
          <w:lang w:val="fr-FR"/>
        </w:rPr>
        <w:t>187.</w:t>
      </w:r>
      <w:r w:rsidRPr="00887B86">
        <w:rPr>
          <w:lang w:val="fr-FR"/>
        </w:rPr>
        <w:tab/>
      </w:r>
      <w:r w:rsidRPr="00887B86">
        <w:rPr>
          <w:b/>
          <w:lang w:val="fr-FR"/>
        </w:rPr>
        <w:t>Qu</w:t>
      </w:r>
      <w:r w:rsidR="00E45F99">
        <w:rPr>
          <w:b/>
          <w:lang w:val="fr-FR"/>
        </w:rPr>
        <w:t>’</w:t>
      </w:r>
      <w:r w:rsidRPr="00887B86">
        <w:rPr>
          <w:b/>
          <w:lang w:val="fr-FR"/>
        </w:rPr>
        <w:t>est-ce qu</w:t>
      </w:r>
      <w:r w:rsidR="00E45F99">
        <w:rPr>
          <w:b/>
          <w:lang w:val="fr-FR"/>
        </w:rPr>
        <w:t>’</w:t>
      </w:r>
      <w:r w:rsidRPr="00887B86">
        <w:rPr>
          <w:b/>
          <w:lang w:val="fr-FR"/>
        </w:rPr>
        <w:t>un centre ouvert?</w:t>
      </w:r>
      <w:r w:rsidRPr="00887B86">
        <w:rPr>
          <w:lang w:val="fr-FR"/>
        </w:rPr>
        <w:t xml:space="preserve"> </w:t>
      </w:r>
    </w:p>
    <w:p w:rsidR="0008498D" w:rsidRPr="00887B86" w:rsidRDefault="0008498D" w:rsidP="0008498D">
      <w:pPr>
        <w:pStyle w:val="SingleTxtG"/>
        <w:rPr>
          <w:lang w:val="fr-FR"/>
        </w:rPr>
      </w:pPr>
      <w:r w:rsidRPr="00887B86">
        <w:rPr>
          <w:lang w:val="fr-FR"/>
        </w:rPr>
        <w:t>188.</w:t>
      </w:r>
      <w:r w:rsidRPr="00887B86">
        <w:rPr>
          <w:lang w:val="fr-FR"/>
        </w:rPr>
        <w:tab/>
        <w:t xml:space="preserve">Un centre ouvert est un endroit (généralement une maison) où des solutions de </w:t>
      </w:r>
      <w:r>
        <w:rPr>
          <w:lang w:val="fr-FR"/>
        </w:rPr>
        <w:t>remplacement au</w:t>
      </w:r>
      <w:r w:rsidRPr="00887B86">
        <w:rPr>
          <w:lang w:val="fr-FR"/>
        </w:rPr>
        <w:t xml:space="preserve"> travail dans les rues peuvent être </w:t>
      </w:r>
      <w:r>
        <w:rPr>
          <w:lang w:val="fr-FR"/>
        </w:rPr>
        <w:t>offertes</w:t>
      </w:r>
      <w:r w:rsidRPr="00887B86">
        <w:rPr>
          <w:lang w:val="fr-FR"/>
        </w:rPr>
        <w:t xml:space="preserve"> de manière </w:t>
      </w:r>
      <w:r>
        <w:rPr>
          <w:lang w:val="fr-FR"/>
        </w:rPr>
        <w:t>plus structurée,</w:t>
      </w:r>
      <w:r w:rsidRPr="00887B86">
        <w:rPr>
          <w:lang w:val="fr-FR"/>
        </w:rPr>
        <w:t xml:space="preserve"> dans le cadre d</w:t>
      </w:r>
      <w:r w:rsidR="00E45F99">
        <w:rPr>
          <w:lang w:val="fr-FR"/>
        </w:rPr>
        <w:t>’</w:t>
      </w:r>
      <w:r w:rsidRPr="00887B86">
        <w:rPr>
          <w:lang w:val="fr-FR"/>
        </w:rPr>
        <w:t xml:space="preserve">activités éducatives et socioculturelles. </w:t>
      </w:r>
    </w:p>
    <w:p w:rsidR="0008498D" w:rsidRPr="00887B86" w:rsidRDefault="0008498D" w:rsidP="0008498D">
      <w:pPr>
        <w:pStyle w:val="SingleTxtG"/>
        <w:rPr>
          <w:lang w:val="fr-FR"/>
        </w:rPr>
      </w:pPr>
      <w:r w:rsidRPr="00887B86">
        <w:rPr>
          <w:lang w:val="fr-FR"/>
        </w:rPr>
        <w:t>189.</w:t>
      </w:r>
      <w:r w:rsidRPr="00887B86">
        <w:rPr>
          <w:lang w:val="fr-FR"/>
        </w:rPr>
        <w:tab/>
        <w:t>L</w:t>
      </w:r>
      <w:r w:rsidR="00E45F99">
        <w:rPr>
          <w:lang w:val="fr-FR"/>
        </w:rPr>
        <w:t>’</w:t>
      </w:r>
      <w:r w:rsidRPr="00887B86">
        <w:rPr>
          <w:lang w:val="fr-FR"/>
        </w:rPr>
        <w:t>éducation est essentielle</w:t>
      </w:r>
      <w:r>
        <w:rPr>
          <w:lang w:val="fr-FR"/>
        </w:rPr>
        <w:t xml:space="preserve"> </w:t>
      </w:r>
      <w:r w:rsidRPr="00887B86">
        <w:rPr>
          <w:lang w:val="fr-FR"/>
        </w:rPr>
        <w:t>à la réussite scolair</w:t>
      </w:r>
      <w:r>
        <w:rPr>
          <w:lang w:val="fr-FR"/>
        </w:rPr>
        <w:t xml:space="preserve">e en particulier </w:t>
      </w:r>
      <w:r w:rsidRPr="00887B86">
        <w:rPr>
          <w:lang w:val="fr-FR"/>
        </w:rPr>
        <w:t>pour les enfants vulnérables</w:t>
      </w:r>
      <w:r>
        <w:rPr>
          <w:lang w:val="fr-FR"/>
        </w:rPr>
        <w:t>.</w:t>
      </w:r>
      <w:r w:rsidRPr="00887B86">
        <w:rPr>
          <w:lang w:val="fr-FR"/>
        </w:rPr>
        <w:t xml:space="preserve"> Plus les capacités d</w:t>
      </w:r>
      <w:r w:rsidR="00E45F99">
        <w:rPr>
          <w:lang w:val="fr-FR"/>
        </w:rPr>
        <w:t>’</w:t>
      </w:r>
      <w:r w:rsidRPr="00887B86">
        <w:rPr>
          <w:lang w:val="fr-FR"/>
        </w:rPr>
        <w:t xml:space="preserve">un enfant sont stimulées, plus il a de chances de développer son imagination, son habileté motrice et ses compétences </w:t>
      </w:r>
      <w:r>
        <w:rPr>
          <w:lang w:val="fr-FR"/>
        </w:rPr>
        <w:t>langagières</w:t>
      </w:r>
      <w:r w:rsidRPr="00887B86">
        <w:rPr>
          <w:lang w:val="fr-FR"/>
        </w:rPr>
        <w:t xml:space="preserve"> à l</w:t>
      </w:r>
      <w:r w:rsidR="00E45F99">
        <w:rPr>
          <w:lang w:val="fr-FR"/>
        </w:rPr>
        <w:t>’</w:t>
      </w:r>
      <w:r w:rsidRPr="00887B86">
        <w:rPr>
          <w:lang w:val="fr-FR"/>
        </w:rPr>
        <w:t xml:space="preserve">école. </w:t>
      </w:r>
    </w:p>
    <w:p w:rsidR="0008498D" w:rsidRPr="00887B86" w:rsidRDefault="0008498D" w:rsidP="0008498D">
      <w:pPr>
        <w:pStyle w:val="SingleTxtG"/>
        <w:rPr>
          <w:lang w:val="fr-FR"/>
        </w:rPr>
      </w:pPr>
      <w:r w:rsidRPr="00887B86">
        <w:rPr>
          <w:lang w:val="fr-FR"/>
        </w:rPr>
        <w:t>190.</w:t>
      </w:r>
      <w:r w:rsidRPr="00887B86">
        <w:rPr>
          <w:lang w:val="fr-FR"/>
        </w:rPr>
        <w:tab/>
        <w:t xml:space="preserve">Conditions </w:t>
      </w:r>
      <w:r>
        <w:rPr>
          <w:lang w:val="fr-FR"/>
        </w:rPr>
        <w:t>essentielles</w:t>
      </w:r>
      <w:r w:rsidRPr="00887B86">
        <w:rPr>
          <w:lang w:val="fr-FR"/>
        </w:rPr>
        <w:t xml:space="preserve"> de </w:t>
      </w:r>
      <w:r>
        <w:rPr>
          <w:lang w:val="fr-FR"/>
        </w:rPr>
        <w:t xml:space="preserve">la </w:t>
      </w:r>
      <w:r w:rsidRPr="00887B86">
        <w:rPr>
          <w:lang w:val="fr-FR"/>
        </w:rPr>
        <w:t xml:space="preserve">participation aux activités </w:t>
      </w:r>
      <w:r>
        <w:rPr>
          <w:lang w:val="fr-FR"/>
        </w:rPr>
        <w:t>des centres ouverts.</w:t>
      </w:r>
    </w:p>
    <w:p w:rsidR="0008498D" w:rsidRPr="00887B86" w:rsidRDefault="0008498D" w:rsidP="0008498D">
      <w:pPr>
        <w:pStyle w:val="SingleTxtG"/>
        <w:rPr>
          <w:lang w:val="fr-FR"/>
        </w:rPr>
      </w:pPr>
      <w:r w:rsidRPr="00887B86">
        <w:rPr>
          <w:lang w:val="fr-FR"/>
        </w:rPr>
        <w:t>191.</w:t>
      </w:r>
      <w:r w:rsidRPr="00887B86">
        <w:rPr>
          <w:lang w:val="fr-FR"/>
        </w:rPr>
        <w:tab/>
      </w:r>
      <w:r>
        <w:rPr>
          <w:lang w:val="fr-FR"/>
        </w:rPr>
        <w:t>Les parents doivent signer un contrat dans lequel ils acceptent que leur enfant fréquente le centre. Au préalable, la «fiche ménage», contenant des données sur la situation de la famille, aura été établie et des entretiens et des rencontres auront eu lieu avec le père, la mère ou le responsable de l</w:t>
      </w:r>
      <w:r w:rsidR="00E45F99">
        <w:rPr>
          <w:lang w:val="fr-FR"/>
        </w:rPr>
        <w:t>’</w:t>
      </w:r>
      <w:r>
        <w:rPr>
          <w:lang w:val="fr-FR"/>
        </w:rPr>
        <w:t>enfant.</w:t>
      </w:r>
      <w:r w:rsidRPr="00887B86">
        <w:rPr>
          <w:lang w:val="fr-FR"/>
        </w:rPr>
        <w:t xml:space="preserve"> </w:t>
      </w:r>
    </w:p>
    <w:p w:rsidR="0008498D" w:rsidRPr="00887B86" w:rsidRDefault="0008498D" w:rsidP="0008498D">
      <w:pPr>
        <w:pStyle w:val="SingleTxtG"/>
        <w:rPr>
          <w:lang w:val="fr-FR"/>
        </w:rPr>
      </w:pPr>
      <w:r w:rsidRPr="00887B86">
        <w:rPr>
          <w:lang w:val="fr-FR"/>
        </w:rPr>
        <w:t>192.</w:t>
      </w:r>
      <w:r w:rsidRPr="00887B86">
        <w:rPr>
          <w:lang w:val="fr-FR"/>
        </w:rPr>
        <w:tab/>
      </w:r>
      <w:r w:rsidRPr="00887B86">
        <w:rPr>
          <w:b/>
          <w:lang w:val="fr-FR"/>
        </w:rPr>
        <w:t>Comment fonctionne un centre ouvert?</w:t>
      </w:r>
    </w:p>
    <w:p w:rsidR="0008498D" w:rsidRPr="00887B86" w:rsidRDefault="0008498D" w:rsidP="0008498D">
      <w:pPr>
        <w:pStyle w:val="SingleTxtG"/>
        <w:rPr>
          <w:lang w:val="fr-FR"/>
        </w:rPr>
      </w:pPr>
      <w:r w:rsidRPr="00887B86">
        <w:rPr>
          <w:lang w:val="fr-FR"/>
        </w:rPr>
        <w:t>193.</w:t>
      </w:r>
      <w:r w:rsidRPr="00887B86">
        <w:rPr>
          <w:lang w:val="fr-FR"/>
        </w:rPr>
        <w:tab/>
        <w:t xml:space="preserve">Services </w:t>
      </w:r>
      <w:r>
        <w:rPr>
          <w:lang w:val="fr-FR"/>
        </w:rPr>
        <w:t>fournis dans un centre ouvert: L</w:t>
      </w:r>
      <w:r w:rsidRPr="00887B86">
        <w:rPr>
          <w:lang w:val="fr-FR"/>
        </w:rPr>
        <w:t>es centres ouverts fonctio</w:t>
      </w:r>
      <w:r>
        <w:rPr>
          <w:lang w:val="fr-FR"/>
        </w:rPr>
        <w:t>nnent du lundi au vendredi de 7 h 30 à 17 heures et le samedi de 8 heures à 11 </w:t>
      </w:r>
      <w:r w:rsidRPr="00887B86">
        <w:rPr>
          <w:lang w:val="fr-FR"/>
        </w:rPr>
        <w:t xml:space="preserve">heures. Deux sessions sont organisées pour les enfants. </w:t>
      </w:r>
    </w:p>
    <w:p w:rsidR="0008498D" w:rsidRPr="00887B86" w:rsidRDefault="0008498D" w:rsidP="0008498D">
      <w:pPr>
        <w:pStyle w:val="Heading1"/>
        <w:rPr>
          <w:lang w:val="fr-FR"/>
        </w:rPr>
      </w:pPr>
      <w:r w:rsidRPr="00887B86">
        <w:rPr>
          <w:lang w:val="fr-FR"/>
        </w:rPr>
        <w:t>Tableau VI</w:t>
      </w:r>
    </w:p>
    <w:p w:rsidR="0008498D" w:rsidRPr="00887B86" w:rsidRDefault="0008498D" w:rsidP="0008498D">
      <w:pPr>
        <w:pStyle w:val="Heading1"/>
        <w:spacing w:after="120"/>
        <w:rPr>
          <w:b/>
          <w:lang w:val="fr-FR"/>
        </w:rPr>
      </w:pPr>
      <w:r w:rsidRPr="00887B86">
        <w:rPr>
          <w:b/>
          <w:lang w:val="fr-FR"/>
        </w:rPr>
        <w:t>Horaires du service de prise en charge du centre ouvert</w:t>
      </w:r>
    </w:p>
    <w:tbl>
      <w:tblPr>
        <w:tblW w:w="0" w:type="auto"/>
        <w:tblInd w:w="1134" w:type="dxa"/>
        <w:tblLayout w:type="fixed"/>
        <w:tblCellMar>
          <w:left w:w="0" w:type="dxa"/>
        </w:tblCellMar>
        <w:tblLook w:val="01E0" w:firstRow="1" w:lastRow="1" w:firstColumn="1" w:lastColumn="1" w:noHBand="0" w:noVBand="0"/>
      </w:tblPr>
      <w:tblGrid>
        <w:gridCol w:w="3685"/>
        <w:gridCol w:w="3685"/>
      </w:tblGrid>
      <w:tr w:rsidR="0008498D" w:rsidRPr="00887B86" w:rsidTr="00E45F99">
        <w:tc>
          <w:tcPr>
            <w:tcW w:w="3685" w:type="dxa"/>
            <w:tcBorders>
              <w:top w:val="single" w:sz="12" w:space="0" w:color="auto"/>
            </w:tcBorders>
            <w:shd w:val="clear" w:color="auto" w:fill="auto"/>
          </w:tcPr>
          <w:p w:rsidR="0008498D" w:rsidRPr="00887B86" w:rsidRDefault="0008498D" w:rsidP="00E45F99">
            <w:pPr>
              <w:pStyle w:val="SingleTxtG"/>
              <w:spacing w:before="40"/>
              <w:ind w:left="0" w:right="113"/>
              <w:rPr>
                <w:lang w:val="fr-FR"/>
              </w:rPr>
            </w:pPr>
            <w:r w:rsidRPr="00887B86">
              <w:rPr>
                <w:lang w:val="fr-FR"/>
              </w:rPr>
              <w:t>Session du matin: 7</w:t>
            </w:r>
            <w:r>
              <w:rPr>
                <w:lang w:val="fr-FR"/>
              </w:rPr>
              <w:t xml:space="preserve"> </w:t>
            </w:r>
            <w:r w:rsidRPr="00887B86">
              <w:rPr>
                <w:lang w:val="fr-FR"/>
              </w:rPr>
              <w:t>h</w:t>
            </w:r>
            <w:r>
              <w:rPr>
                <w:lang w:val="fr-FR"/>
              </w:rPr>
              <w:t xml:space="preserve"> </w:t>
            </w:r>
            <w:r w:rsidRPr="00887B86">
              <w:rPr>
                <w:lang w:val="fr-FR"/>
              </w:rPr>
              <w:t>30-12</w:t>
            </w:r>
            <w:r>
              <w:rPr>
                <w:lang w:val="fr-FR"/>
              </w:rPr>
              <w:t xml:space="preserve"> </w:t>
            </w:r>
            <w:r w:rsidRPr="00887B86">
              <w:rPr>
                <w:lang w:val="fr-FR"/>
              </w:rPr>
              <w:t>h (été)</w:t>
            </w:r>
          </w:p>
        </w:tc>
        <w:tc>
          <w:tcPr>
            <w:tcW w:w="3685" w:type="dxa"/>
            <w:tcBorders>
              <w:top w:val="single" w:sz="12" w:space="0" w:color="auto"/>
            </w:tcBorders>
            <w:shd w:val="clear" w:color="auto" w:fill="auto"/>
          </w:tcPr>
          <w:p w:rsidR="0008498D" w:rsidRPr="00887B86" w:rsidRDefault="0008498D" w:rsidP="00E45F99">
            <w:pPr>
              <w:pStyle w:val="SingleTxtG"/>
              <w:spacing w:before="40"/>
              <w:ind w:left="0" w:right="113"/>
              <w:rPr>
                <w:lang w:val="fr-FR"/>
              </w:rPr>
            </w:pPr>
            <w:r w:rsidRPr="00887B86">
              <w:rPr>
                <w:lang w:val="fr-FR"/>
              </w:rPr>
              <w:t>Session de l</w:t>
            </w:r>
            <w:r w:rsidR="00E45F99">
              <w:rPr>
                <w:lang w:val="fr-FR"/>
              </w:rPr>
              <w:t>’</w:t>
            </w:r>
            <w:r w:rsidRPr="00887B86">
              <w:rPr>
                <w:lang w:val="fr-FR"/>
              </w:rPr>
              <w:t>après-midi: 12</w:t>
            </w:r>
            <w:r>
              <w:rPr>
                <w:lang w:val="fr-FR"/>
              </w:rPr>
              <w:t xml:space="preserve"> </w:t>
            </w:r>
            <w:r w:rsidRPr="00887B86">
              <w:rPr>
                <w:lang w:val="fr-FR"/>
              </w:rPr>
              <w:t>h</w:t>
            </w:r>
            <w:r>
              <w:rPr>
                <w:lang w:val="fr-FR"/>
              </w:rPr>
              <w:t xml:space="preserve"> </w:t>
            </w:r>
            <w:r w:rsidRPr="00887B86">
              <w:rPr>
                <w:lang w:val="fr-FR"/>
              </w:rPr>
              <w:t>30-17</w:t>
            </w:r>
            <w:r>
              <w:rPr>
                <w:lang w:val="fr-FR"/>
              </w:rPr>
              <w:t xml:space="preserve"> </w:t>
            </w:r>
            <w:r w:rsidRPr="00887B86">
              <w:rPr>
                <w:lang w:val="fr-FR"/>
              </w:rPr>
              <w:t>h</w:t>
            </w:r>
          </w:p>
        </w:tc>
      </w:tr>
      <w:tr w:rsidR="0008498D" w:rsidRPr="00887B86" w:rsidTr="00E45F99">
        <w:tc>
          <w:tcPr>
            <w:tcW w:w="3685" w:type="dxa"/>
            <w:tcBorders>
              <w:bottom w:val="single" w:sz="12" w:space="0" w:color="auto"/>
            </w:tcBorders>
            <w:shd w:val="clear" w:color="auto" w:fill="auto"/>
          </w:tcPr>
          <w:p w:rsidR="0008498D" w:rsidRPr="00887B86" w:rsidRDefault="0008498D" w:rsidP="00E45F99">
            <w:pPr>
              <w:pStyle w:val="SingleTxtG"/>
              <w:spacing w:before="40"/>
              <w:ind w:left="0" w:right="113"/>
              <w:rPr>
                <w:lang w:val="fr-FR"/>
              </w:rPr>
            </w:pPr>
            <w:r>
              <w:rPr>
                <w:lang w:val="fr-FR"/>
              </w:rPr>
              <w:t>Horaire</w:t>
            </w:r>
            <w:r w:rsidRPr="00887B86">
              <w:rPr>
                <w:lang w:val="fr-FR"/>
              </w:rPr>
              <w:t xml:space="preserve"> d</w:t>
            </w:r>
            <w:r w:rsidR="00E45F99">
              <w:rPr>
                <w:lang w:val="fr-FR"/>
              </w:rPr>
              <w:t>’</w:t>
            </w:r>
            <w:r w:rsidRPr="00887B86">
              <w:rPr>
                <w:lang w:val="fr-FR"/>
              </w:rPr>
              <w:t>hiver (8</w:t>
            </w:r>
            <w:r>
              <w:rPr>
                <w:lang w:val="fr-FR"/>
              </w:rPr>
              <w:t xml:space="preserve"> </w:t>
            </w:r>
            <w:r w:rsidRPr="00887B86">
              <w:rPr>
                <w:lang w:val="fr-FR"/>
              </w:rPr>
              <w:t xml:space="preserve">h) </w:t>
            </w:r>
          </w:p>
        </w:tc>
        <w:tc>
          <w:tcPr>
            <w:tcW w:w="3685" w:type="dxa"/>
            <w:tcBorders>
              <w:bottom w:val="single" w:sz="12" w:space="0" w:color="auto"/>
            </w:tcBorders>
            <w:shd w:val="clear" w:color="auto" w:fill="auto"/>
          </w:tcPr>
          <w:p w:rsidR="0008498D" w:rsidRPr="00887B86" w:rsidRDefault="0008498D" w:rsidP="00E45F99">
            <w:pPr>
              <w:pStyle w:val="SingleTxtG"/>
              <w:spacing w:before="40"/>
              <w:ind w:left="0" w:right="113"/>
              <w:rPr>
                <w:lang w:val="fr-FR"/>
              </w:rPr>
            </w:pPr>
          </w:p>
        </w:tc>
      </w:tr>
    </w:tbl>
    <w:p w:rsidR="0008498D" w:rsidRPr="00887B86" w:rsidRDefault="0008498D" w:rsidP="0008498D">
      <w:pPr>
        <w:pStyle w:val="SingleTxtG"/>
        <w:spacing w:before="240"/>
        <w:rPr>
          <w:lang w:val="fr-FR"/>
        </w:rPr>
      </w:pPr>
      <w:r w:rsidRPr="00887B86">
        <w:rPr>
          <w:lang w:val="fr-FR"/>
        </w:rPr>
        <w:t>194.</w:t>
      </w:r>
      <w:r w:rsidRPr="00887B86">
        <w:rPr>
          <w:lang w:val="fr-FR"/>
        </w:rPr>
        <w:tab/>
      </w:r>
      <w:r>
        <w:rPr>
          <w:lang w:val="fr-FR"/>
        </w:rPr>
        <w:t>Les sessions auxquelles participent les enfants dépendent de l</w:t>
      </w:r>
      <w:r w:rsidR="00E45F99">
        <w:rPr>
          <w:lang w:val="fr-FR"/>
        </w:rPr>
        <w:t>’</w:t>
      </w:r>
      <w:r>
        <w:rPr>
          <w:lang w:val="fr-FR"/>
        </w:rPr>
        <w:t>horaire scolaire de chacun. Autrement dit:</w:t>
      </w:r>
      <w:r w:rsidRPr="00887B86">
        <w:rPr>
          <w:lang w:val="fr-FR"/>
        </w:rPr>
        <w:t xml:space="preserve"> </w:t>
      </w:r>
    </w:p>
    <w:p w:rsidR="0008498D" w:rsidRPr="00887B86" w:rsidRDefault="0008498D" w:rsidP="0008498D">
      <w:pPr>
        <w:pStyle w:val="Bullet1G"/>
        <w:numPr>
          <w:ilvl w:val="0"/>
          <w:numId w:val="37"/>
        </w:numPr>
        <w:rPr>
          <w:lang w:val="fr-FR"/>
        </w:rPr>
      </w:pPr>
      <w:r w:rsidRPr="00887B86">
        <w:rPr>
          <w:lang w:val="fr-FR"/>
        </w:rPr>
        <w:t>Les enfants qui vont à l</w:t>
      </w:r>
      <w:r w:rsidR="00E45F99">
        <w:rPr>
          <w:lang w:val="fr-FR"/>
        </w:rPr>
        <w:t>’</w:t>
      </w:r>
      <w:r w:rsidRPr="00887B86">
        <w:rPr>
          <w:lang w:val="fr-FR"/>
        </w:rPr>
        <w:t>école le matin se rendent au centre ouvert l</w:t>
      </w:r>
      <w:r w:rsidR="00E45F99">
        <w:rPr>
          <w:lang w:val="fr-FR"/>
        </w:rPr>
        <w:t>’</w:t>
      </w:r>
      <w:r w:rsidRPr="00887B86">
        <w:rPr>
          <w:lang w:val="fr-FR"/>
        </w:rPr>
        <w:t xml:space="preserve">après-midi; </w:t>
      </w:r>
    </w:p>
    <w:p w:rsidR="0008498D" w:rsidRPr="00887B86" w:rsidRDefault="0008498D" w:rsidP="0008498D">
      <w:pPr>
        <w:pStyle w:val="Bullet1G"/>
        <w:numPr>
          <w:ilvl w:val="0"/>
          <w:numId w:val="37"/>
        </w:numPr>
        <w:rPr>
          <w:lang w:val="fr-FR"/>
        </w:rPr>
      </w:pPr>
      <w:r w:rsidRPr="00887B86">
        <w:rPr>
          <w:lang w:val="fr-FR"/>
        </w:rPr>
        <w:t>Les enfants qui vont à l</w:t>
      </w:r>
      <w:r w:rsidR="00E45F99">
        <w:rPr>
          <w:lang w:val="fr-FR"/>
        </w:rPr>
        <w:t>’</w:t>
      </w:r>
      <w:r w:rsidRPr="00887B86">
        <w:rPr>
          <w:lang w:val="fr-FR"/>
        </w:rPr>
        <w:t>école l</w:t>
      </w:r>
      <w:r w:rsidR="00E45F99">
        <w:rPr>
          <w:lang w:val="fr-FR"/>
        </w:rPr>
        <w:t>’</w:t>
      </w:r>
      <w:r w:rsidRPr="00887B86">
        <w:rPr>
          <w:lang w:val="fr-FR"/>
        </w:rPr>
        <w:t>après-midi se rendent au centre ouvert le matin;</w:t>
      </w:r>
    </w:p>
    <w:p w:rsidR="0008498D" w:rsidRPr="00887B86" w:rsidRDefault="0008498D" w:rsidP="0008498D">
      <w:pPr>
        <w:pStyle w:val="Bullet1G"/>
        <w:numPr>
          <w:ilvl w:val="0"/>
          <w:numId w:val="37"/>
        </w:numPr>
        <w:rPr>
          <w:lang w:val="fr-FR"/>
        </w:rPr>
      </w:pPr>
      <w:r w:rsidRPr="00887B86">
        <w:rPr>
          <w:lang w:val="fr-FR"/>
        </w:rPr>
        <w:t>Les enfants qui ne vont pas à l</w:t>
      </w:r>
      <w:r w:rsidR="00E45F99">
        <w:rPr>
          <w:lang w:val="fr-FR"/>
        </w:rPr>
        <w:t>’</w:t>
      </w:r>
      <w:r w:rsidRPr="00887B86">
        <w:rPr>
          <w:lang w:val="fr-FR"/>
        </w:rPr>
        <w:t xml:space="preserve">école </w:t>
      </w:r>
      <w:r>
        <w:rPr>
          <w:lang w:val="fr-FR"/>
        </w:rPr>
        <w:t>participent</w:t>
      </w:r>
      <w:r w:rsidRPr="00887B86">
        <w:rPr>
          <w:lang w:val="fr-FR"/>
        </w:rPr>
        <w:t xml:space="preserve"> aux deux sessions du centre ouvert. </w:t>
      </w:r>
    </w:p>
    <w:p w:rsidR="0008498D" w:rsidRPr="00887B86" w:rsidRDefault="0008498D" w:rsidP="0008498D">
      <w:pPr>
        <w:pStyle w:val="SingleTxtG"/>
        <w:rPr>
          <w:lang w:val="fr-FR"/>
        </w:rPr>
      </w:pPr>
      <w:r w:rsidRPr="00887B86">
        <w:rPr>
          <w:lang w:val="fr-FR"/>
        </w:rPr>
        <w:t>195.</w:t>
      </w:r>
      <w:r w:rsidRPr="00887B86">
        <w:rPr>
          <w:lang w:val="fr-FR"/>
        </w:rPr>
        <w:tab/>
        <w:t xml:space="preserve">En général, les enfants qui </w:t>
      </w:r>
      <w:r>
        <w:rPr>
          <w:lang w:val="fr-FR"/>
        </w:rPr>
        <w:t>participent</w:t>
      </w:r>
      <w:r w:rsidRPr="00887B86">
        <w:rPr>
          <w:lang w:val="fr-FR"/>
        </w:rPr>
        <w:t xml:space="preserve"> aux sessions du centre ouvert, en particulier </w:t>
      </w:r>
      <w:r>
        <w:rPr>
          <w:lang w:val="fr-FR"/>
        </w:rPr>
        <w:t>celle</w:t>
      </w:r>
      <w:r w:rsidRPr="00887B86">
        <w:rPr>
          <w:lang w:val="fr-FR"/>
        </w:rPr>
        <w:t xml:space="preserve"> de l</w:t>
      </w:r>
      <w:r w:rsidR="00E45F99">
        <w:rPr>
          <w:lang w:val="fr-FR"/>
        </w:rPr>
        <w:t>’</w:t>
      </w:r>
      <w:r w:rsidRPr="00887B86">
        <w:rPr>
          <w:lang w:val="fr-FR"/>
        </w:rPr>
        <w:t>après-midi, se rendent directement du centre à l</w:t>
      </w:r>
      <w:r w:rsidR="00E45F99">
        <w:rPr>
          <w:lang w:val="fr-FR"/>
        </w:rPr>
        <w:t>’</w:t>
      </w:r>
      <w:r w:rsidRPr="00887B86">
        <w:rPr>
          <w:lang w:val="fr-FR"/>
        </w:rPr>
        <w:t xml:space="preserve">école. </w:t>
      </w:r>
    </w:p>
    <w:p w:rsidR="0008498D" w:rsidRPr="00887B86" w:rsidRDefault="0008498D" w:rsidP="0008498D">
      <w:pPr>
        <w:pStyle w:val="SingleTxtG"/>
        <w:rPr>
          <w:lang w:val="fr-FR"/>
        </w:rPr>
      </w:pPr>
      <w:r w:rsidRPr="00887B86">
        <w:rPr>
          <w:lang w:val="fr-FR"/>
        </w:rPr>
        <w:t>196.</w:t>
      </w:r>
      <w:r w:rsidRPr="00887B86">
        <w:rPr>
          <w:lang w:val="fr-FR"/>
        </w:rPr>
        <w:tab/>
      </w:r>
      <w:r w:rsidRPr="00887B86">
        <w:rPr>
          <w:b/>
          <w:lang w:val="fr-FR"/>
        </w:rPr>
        <w:t>Programme quotidien (activités régulières et occasionnelles)</w:t>
      </w:r>
      <w:r w:rsidRPr="00BC048C">
        <w:t>.</w:t>
      </w:r>
      <w:r w:rsidRPr="00887B86">
        <w:rPr>
          <w:lang w:val="fr-FR"/>
        </w:rPr>
        <w:t xml:space="preserve"> Le programme quotidien repose sur un calendrier d</w:t>
      </w:r>
      <w:r w:rsidR="00E45F99">
        <w:rPr>
          <w:lang w:val="fr-FR"/>
        </w:rPr>
        <w:t>’</w:t>
      </w:r>
      <w:r w:rsidRPr="00887B86">
        <w:rPr>
          <w:lang w:val="fr-FR"/>
        </w:rPr>
        <w:t xml:space="preserve">activités </w:t>
      </w:r>
      <w:r>
        <w:rPr>
          <w:lang w:val="fr-FR"/>
        </w:rPr>
        <w:t>régulières</w:t>
      </w:r>
      <w:r w:rsidRPr="00887B86">
        <w:rPr>
          <w:lang w:val="fr-FR"/>
        </w:rPr>
        <w:t>. L</w:t>
      </w:r>
      <w:r w:rsidR="00E45F99">
        <w:rPr>
          <w:lang w:val="fr-FR"/>
        </w:rPr>
        <w:t>’</w:t>
      </w:r>
      <w:r w:rsidRPr="00887B86">
        <w:rPr>
          <w:lang w:val="fr-FR"/>
        </w:rPr>
        <w:t>objectif est d</w:t>
      </w:r>
      <w:r w:rsidR="00E45F99">
        <w:rPr>
          <w:lang w:val="fr-FR"/>
        </w:rPr>
        <w:t>’</w:t>
      </w:r>
      <w:r w:rsidRPr="00887B86">
        <w:rPr>
          <w:lang w:val="fr-FR"/>
        </w:rPr>
        <w:t xml:space="preserve">assurer la bonne organisation des activités. Il est important que </w:t>
      </w:r>
      <w:r>
        <w:rPr>
          <w:lang w:val="fr-FR"/>
        </w:rPr>
        <w:t>le programme quotidien soit affiché bien en évidence pour que les enfants s</w:t>
      </w:r>
      <w:r w:rsidR="00E45F99">
        <w:rPr>
          <w:lang w:val="fr-FR"/>
        </w:rPr>
        <w:t>’</w:t>
      </w:r>
      <w:r>
        <w:rPr>
          <w:lang w:val="fr-FR"/>
        </w:rPr>
        <w:t>accoutument au fonctionnement du centre dans le cadre du processus de formation.</w:t>
      </w:r>
    </w:p>
    <w:p w:rsidR="0008498D" w:rsidRPr="00887B86" w:rsidRDefault="0008498D" w:rsidP="0008498D">
      <w:pPr>
        <w:pStyle w:val="SingleTxtG"/>
        <w:rPr>
          <w:lang w:val="fr-FR"/>
        </w:rPr>
      </w:pPr>
      <w:r w:rsidRPr="00887B86">
        <w:rPr>
          <w:lang w:val="fr-FR"/>
        </w:rPr>
        <w:t>197.</w:t>
      </w:r>
      <w:r w:rsidRPr="00887B86">
        <w:rPr>
          <w:lang w:val="fr-FR"/>
        </w:rPr>
        <w:tab/>
      </w:r>
      <w:r w:rsidRPr="00887B86">
        <w:rPr>
          <w:b/>
          <w:lang w:val="fr-FR"/>
        </w:rPr>
        <w:t>Samedis</w:t>
      </w:r>
      <w:r w:rsidRPr="00BC048C">
        <w:t>.</w:t>
      </w:r>
      <w:r w:rsidRPr="00887B86">
        <w:rPr>
          <w:lang w:val="fr-FR"/>
        </w:rPr>
        <w:t xml:space="preserve"> </w:t>
      </w:r>
      <w:r>
        <w:rPr>
          <w:lang w:val="fr-FR"/>
        </w:rPr>
        <w:t>Tous</w:t>
      </w:r>
      <w:r w:rsidRPr="00887B86">
        <w:rPr>
          <w:lang w:val="fr-FR"/>
        </w:rPr>
        <w:t xml:space="preserve"> les enfants, qu</w:t>
      </w:r>
      <w:r w:rsidR="00E45F99">
        <w:rPr>
          <w:lang w:val="fr-FR"/>
        </w:rPr>
        <w:t>’</w:t>
      </w:r>
      <w:r w:rsidRPr="00887B86">
        <w:rPr>
          <w:lang w:val="fr-FR"/>
        </w:rPr>
        <w:t xml:space="preserve">ils </w:t>
      </w:r>
      <w:r>
        <w:rPr>
          <w:lang w:val="fr-FR"/>
        </w:rPr>
        <w:t>participent en semaine</w:t>
      </w:r>
      <w:r w:rsidRPr="00887B86">
        <w:rPr>
          <w:lang w:val="fr-FR"/>
        </w:rPr>
        <w:t xml:space="preserve"> à la session du matin ou </w:t>
      </w:r>
      <w:r>
        <w:rPr>
          <w:lang w:val="fr-FR"/>
        </w:rPr>
        <w:t xml:space="preserve">de </w:t>
      </w:r>
      <w:r w:rsidRPr="00887B86">
        <w:rPr>
          <w:lang w:val="fr-FR"/>
        </w:rPr>
        <w:t>l</w:t>
      </w:r>
      <w:r w:rsidR="00E45F99">
        <w:rPr>
          <w:lang w:val="fr-FR"/>
        </w:rPr>
        <w:t>’</w:t>
      </w:r>
      <w:r w:rsidRPr="00887B86">
        <w:rPr>
          <w:lang w:val="fr-FR"/>
        </w:rPr>
        <w:t>après-midi, participent à la même session</w:t>
      </w:r>
      <w:r>
        <w:rPr>
          <w:lang w:val="fr-FR"/>
        </w:rPr>
        <w:t xml:space="preserve"> le samedi</w:t>
      </w:r>
      <w:r w:rsidRPr="00887B86">
        <w:rPr>
          <w:lang w:val="fr-FR"/>
        </w:rPr>
        <w:t xml:space="preserve">. </w:t>
      </w:r>
      <w:r>
        <w:rPr>
          <w:lang w:val="fr-FR"/>
        </w:rPr>
        <w:t xml:space="preserve">Comme tous </w:t>
      </w:r>
      <w:r w:rsidRPr="00887B86">
        <w:rPr>
          <w:lang w:val="fr-FR"/>
        </w:rPr>
        <w:t xml:space="preserve">les enfants </w:t>
      </w:r>
      <w:r>
        <w:rPr>
          <w:lang w:val="fr-FR"/>
        </w:rPr>
        <w:t>se trouvent réunis,</w:t>
      </w:r>
      <w:r w:rsidRPr="00887B86">
        <w:rPr>
          <w:lang w:val="fr-FR"/>
        </w:rPr>
        <w:t xml:space="preserve"> les activités récréatives doivent être dynamiques et variées.</w:t>
      </w:r>
    </w:p>
    <w:p w:rsidR="0008498D" w:rsidRPr="00887B86" w:rsidRDefault="0008498D" w:rsidP="0008498D">
      <w:pPr>
        <w:pStyle w:val="SingleTxtG"/>
        <w:rPr>
          <w:lang w:val="fr-FR"/>
        </w:rPr>
      </w:pPr>
      <w:r w:rsidRPr="00887B86">
        <w:rPr>
          <w:lang w:val="fr-FR"/>
        </w:rPr>
        <w:t>198.</w:t>
      </w:r>
      <w:r w:rsidRPr="00887B86">
        <w:rPr>
          <w:lang w:val="fr-FR"/>
        </w:rPr>
        <w:tab/>
      </w:r>
      <w:r w:rsidRPr="00887B86">
        <w:rPr>
          <w:b/>
          <w:lang w:val="fr-FR"/>
        </w:rPr>
        <w:t>Soutien scolaire</w:t>
      </w:r>
      <w:r w:rsidRPr="00BC048C">
        <w:t>.</w:t>
      </w:r>
      <w:r w:rsidRPr="00887B86">
        <w:rPr>
          <w:lang w:val="fr-FR"/>
        </w:rPr>
        <w:t xml:space="preserve"> Ce service est proposé aux enfants afin </w:t>
      </w:r>
      <w:r>
        <w:rPr>
          <w:lang w:val="fr-FR"/>
        </w:rPr>
        <w:t>de garantir</w:t>
      </w:r>
      <w:r w:rsidRPr="00887B86">
        <w:rPr>
          <w:lang w:val="fr-FR"/>
        </w:rPr>
        <w:t xml:space="preserve"> leur intégration</w:t>
      </w:r>
      <w:r>
        <w:rPr>
          <w:lang w:val="fr-FR"/>
        </w:rPr>
        <w:t>,</w:t>
      </w:r>
      <w:r w:rsidRPr="00887B86">
        <w:rPr>
          <w:lang w:val="fr-FR"/>
        </w:rPr>
        <w:t xml:space="preserve"> leur réintégration </w:t>
      </w:r>
      <w:r>
        <w:rPr>
          <w:lang w:val="fr-FR"/>
        </w:rPr>
        <w:t xml:space="preserve">et leur maintien </w:t>
      </w:r>
      <w:r w:rsidRPr="00887B86">
        <w:rPr>
          <w:lang w:val="fr-FR"/>
        </w:rPr>
        <w:t xml:space="preserve">dans le système éducatif </w:t>
      </w:r>
      <w:r>
        <w:rPr>
          <w:lang w:val="fr-FR"/>
        </w:rPr>
        <w:t>formel</w:t>
      </w:r>
      <w:r w:rsidRPr="00887B86">
        <w:rPr>
          <w:lang w:val="fr-FR"/>
        </w:rPr>
        <w:t xml:space="preserve"> (écoles), </w:t>
      </w:r>
      <w:r>
        <w:rPr>
          <w:lang w:val="fr-FR"/>
        </w:rPr>
        <w:t xml:space="preserve">ou </w:t>
      </w:r>
      <w:r w:rsidRPr="00887B86">
        <w:rPr>
          <w:lang w:val="fr-FR"/>
        </w:rPr>
        <w:t xml:space="preserve">leur réussite, </w:t>
      </w:r>
      <w:r>
        <w:rPr>
          <w:lang w:val="fr-FR"/>
        </w:rPr>
        <w:t>et</w:t>
      </w:r>
      <w:r w:rsidRPr="00887B86">
        <w:rPr>
          <w:lang w:val="fr-FR"/>
        </w:rPr>
        <w:t xml:space="preserve"> d</w:t>
      </w:r>
      <w:r w:rsidR="00E45F99">
        <w:rPr>
          <w:lang w:val="fr-FR"/>
        </w:rPr>
        <w:t>’</w:t>
      </w:r>
      <w:r w:rsidRPr="00887B86">
        <w:rPr>
          <w:lang w:val="fr-FR"/>
        </w:rPr>
        <w:t xml:space="preserve">améliorer leurs résultats scolaires. </w:t>
      </w:r>
    </w:p>
    <w:p w:rsidR="0008498D" w:rsidRPr="00887B86" w:rsidRDefault="0008498D" w:rsidP="0008498D">
      <w:pPr>
        <w:pStyle w:val="SingleTxtG"/>
        <w:rPr>
          <w:lang w:val="fr-FR"/>
        </w:rPr>
      </w:pPr>
      <w:r w:rsidRPr="00887B86">
        <w:rPr>
          <w:lang w:val="fr-FR"/>
        </w:rPr>
        <w:t>199.</w:t>
      </w:r>
      <w:r w:rsidRPr="00887B86">
        <w:rPr>
          <w:lang w:val="fr-FR"/>
        </w:rPr>
        <w:tab/>
        <w:t xml:space="preserve">Le soutien scolaire </w:t>
      </w:r>
      <w:r>
        <w:rPr>
          <w:lang w:val="fr-FR"/>
        </w:rPr>
        <w:t>consiste</w:t>
      </w:r>
      <w:r w:rsidRPr="00887B86">
        <w:rPr>
          <w:lang w:val="fr-FR"/>
        </w:rPr>
        <w:t xml:space="preserve"> à renforcer l</w:t>
      </w:r>
      <w:r w:rsidR="00E45F99">
        <w:rPr>
          <w:lang w:val="fr-FR"/>
        </w:rPr>
        <w:t>’</w:t>
      </w:r>
      <w:r w:rsidRPr="00887B86">
        <w:rPr>
          <w:lang w:val="fr-FR"/>
        </w:rPr>
        <w:t xml:space="preserve">enseignement dispensé dans les écoles, notamment dans les matières fondamentales (mathématiques, guarani et communication) </w:t>
      </w:r>
      <w:r>
        <w:rPr>
          <w:lang w:val="fr-FR"/>
        </w:rPr>
        <w:t>fixées</w:t>
      </w:r>
      <w:r w:rsidRPr="00887B86">
        <w:rPr>
          <w:lang w:val="fr-FR"/>
        </w:rPr>
        <w:t xml:space="preserve"> par le Ministère de l</w:t>
      </w:r>
      <w:r w:rsidR="00E45F99">
        <w:rPr>
          <w:lang w:val="fr-FR"/>
        </w:rPr>
        <w:t>’</w:t>
      </w:r>
      <w:r w:rsidRPr="00887B86">
        <w:rPr>
          <w:lang w:val="fr-FR"/>
        </w:rPr>
        <w:t xml:space="preserve">éducation et de la culture. </w:t>
      </w:r>
      <w:r>
        <w:rPr>
          <w:lang w:val="fr-FR"/>
        </w:rPr>
        <w:t>Il repose</w:t>
      </w:r>
      <w:r w:rsidRPr="00887B86">
        <w:rPr>
          <w:lang w:val="fr-FR"/>
        </w:rPr>
        <w:t xml:space="preserve"> sur les méthodes </w:t>
      </w:r>
      <w:r>
        <w:rPr>
          <w:lang w:val="fr-FR"/>
        </w:rPr>
        <w:t>d</w:t>
      </w:r>
      <w:r w:rsidR="00E45F99">
        <w:rPr>
          <w:lang w:val="fr-FR"/>
        </w:rPr>
        <w:t>’</w:t>
      </w:r>
      <w:r w:rsidRPr="00887B86">
        <w:rPr>
          <w:lang w:val="fr-FR"/>
        </w:rPr>
        <w:t>é</w:t>
      </w:r>
      <w:r>
        <w:rPr>
          <w:lang w:val="fr-FR"/>
        </w:rPr>
        <w:t xml:space="preserve">ducation non </w:t>
      </w:r>
      <w:r w:rsidRPr="00887B86">
        <w:rPr>
          <w:lang w:val="fr-FR"/>
        </w:rPr>
        <w:t>formelle, qui complète l</w:t>
      </w:r>
      <w:r w:rsidR="00E45F99">
        <w:rPr>
          <w:lang w:val="fr-FR"/>
        </w:rPr>
        <w:t>’</w:t>
      </w:r>
      <w:r w:rsidRPr="00887B86">
        <w:rPr>
          <w:lang w:val="fr-FR"/>
        </w:rPr>
        <w:t>enseignement dispensé à l</w:t>
      </w:r>
      <w:r w:rsidR="00E45F99">
        <w:rPr>
          <w:lang w:val="fr-FR"/>
        </w:rPr>
        <w:t>’</w:t>
      </w:r>
      <w:r w:rsidRPr="00887B86">
        <w:rPr>
          <w:lang w:val="fr-FR"/>
        </w:rPr>
        <w:t xml:space="preserve">école. </w:t>
      </w:r>
    </w:p>
    <w:p w:rsidR="0008498D" w:rsidRPr="00887B86" w:rsidRDefault="0008498D" w:rsidP="0008498D">
      <w:pPr>
        <w:pStyle w:val="SingleTxtG"/>
        <w:rPr>
          <w:lang w:val="fr-FR"/>
        </w:rPr>
      </w:pPr>
      <w:r w:rsidRPr="00887B86">
        <w:rPr>
          <w:lang w:val="fr-FR"/>
        </w:rPr>
        <w:t>200.</w:t>
      </w:r>
      <w:r w:rsidRPr="00887B86">
        <w:rPr>
          <w:lang w:val="fr-FR"/>
        </w:rPr>
        <w:tab/>
      </w:r>
      <w:r w:rsidRPr="00887B86">
        <w:rPr>
          <w:b/>
          <w:bCs/>
          <w:lang w:val="fr-FR"/>
        </w:rPr>
        <w:t>Déjeuner et goûter</w:t>
      </w:r>
      <w:r w:rsidRPr="00F12CCC">
        <w:t>.</w:t>
      </w:r>
      <w:r w:rsidRPr="00887B86">
        <w:rPr>
          <w:lang w:val="fr-FR"/>
        </w:rPr>
        <w:t xml:space="preserve"> Le déjeuner et le goûter sont fournis afin d</w:t>
      </w:r>
      <w:r w:rsidR="00E45F99">
        <w:rPr>
          <w:lang w:val="fr-FR"/>
        </w:rPr>
        <w:t>’</w:t>
      </w:r>
      <w:r w:rsidRPr="00887B86">
        <w:rPr>
          <w:lang w:val="fr-FR"/>
        </w:rPr>
        <w:t>améliorer l</w:t>
      </w:r>
      <w:r w:rsidR="00E45F99">
        <w:rPr>
          <w:lang w:val="fr-FR"/>
        </w:rPr>
        <w:t>’</w:t>
      </w:r>
      <w:r w:rsidRPr="00887B86">
        <w:rPr>
          <w:lang w:val="fr-FR"/>
        </w:rPr>
        <w:t>alimentation des enfants, ce qui leur permet de mieux retenir ce qu</w:t>
      </w:r>
      <w:r w:rsidR="00E45F99">
        <w:rPr>
          <w:lang w:val="fr-FR"/>
        </w:rPr>
        <w:t>’</w:t>
      </w:r>
      <w:r w:rsidRPr="00887B86">
        <w:rPr>
          <w:lang w:val="fr-FR"/>
        </w:rPr>
        <w:t>ils apprennent et d</w:t>
      </w:r>
      <w:r w:rsidR="00E45F99">
        <w:rPr>
          <w:lang w:val="fr-FR"/>
        </w:rPr>
        <w:t>’</w:t>
      </w:r>
      <w:r w:rsidRPr="00887B86">
        <w:rPr>
          <w:lang w:val="fr-FR"/>
        </w:rPr>
        <w:t xml:space="preserve">obtenir de meilleurs résultats scolaires.  </w:t>
      </w:r>
    </w:p>
    <w:p w:rsidR="0008498D" w:rsidRPr="00887B86" w:rsidRDefault="0008498D" w:rsidP="0008498D">
      <w:pPr>
        <w:pStyle w:val="SingleTxtG"/>
        <w:rPr>
          <w:lang w:val="fr-FR"/>
        </w:rPr>
      </w:pPr>
      <w:r w:rsidRPr="00887B86">
        <w:rPr>
          <w:lang w:val="fr-FR"/>
        </w:rPr>
        <w:t>201.</w:t>
      </w:r>
      <w:r w:rsidRPr="00887B86">
        <w:rPr>
          <w:lang w:val="fr-FR"/>
        </w:rPr>
        <w:tab/>
        <w:t xml:space="preserve">Le goûter est fourni du lundi au samedi aux enfants qui </w:t>
      </w:r>
      <w:r>
        <w:rPr>
          <w:lang w:val="fr-FR"/>
        </w:rPr>
        <w:t>fréquentent</w:t>
      </w:r>
      <w:r w:rsidRPr="00887B86">
        <w:rPr>
          <w:lang w:val="fr-FR"/>
        </w:rPr>
        <w:t xml:space="preserve"> les centres ouverts. </w:t>
      </w:r>
    </w:p>
    <w:p w:rsidR="0008498D" w:rsidRPr="00887B86" w:rsidRDefault="0008498D" w:rsidP="0008498D">
      <w:pPr>
        <w:pStyle w:val="SingleTxtG"/>
        <w:rPr>
          <w:lang w:val="fr-FR"/>
        </w:rPr>
      </w:pPr>
      <w:r w:rsidRPr="00887B86">
        <w:rPr>
          <w:lang w:val="fr-FR"/>
        </w:rPr>
        <w:t>202.</w:t>
      </w:r>
      <w:r w:rsidRPr="00887B86">
        <w:rPr>
          <w:lang w:val="fr-FR"/>
        </w:rPr>
        <w:tab/>
      </w:r>
      <w:r w:rsidRPr="00887B86">
        <w:rPr>
          <w:b/>
          <w:bCs/>
          <w:lang w:val="fr-FR"/>
        </w:rPr>
        <w:t xml:space="preserve">Ateliers de formation </w:t>
      </w:r>
      <w:r>
        <w:rPr>
          <w:b/>
          <w:bCs/>
          <w:lang w:val="fr-FR"/>
        </w:rPr>
        <w:t>personnelle et sociale</w:t>
      </w:r>
      <w:r w:rsidRPr="00F12CCC">
        <w:t>.</w:t>
      </w:r>
      <w:r w:rsidRPr="00887B86">
        <w:rPr>
          <w:lang w:val="fr-FR"/>
        </w:rPr>
        <w:t xml:space="preserve"> </w:t>
      </w:r>
      <w:r>
        <w:rPr>
          <w:bCs/>
          <w:lang w:val="fr-FR"/>
        </w:rPr>
        <w:t>La</w:t>
      </w:r>
      <w:r w:rsidRPr="00887B86">
        <w:rPr>
          <w:lang w:val="fr-FR"/>
        </w:rPr>
        <w:t xml:space="preserve"> formation </w:t>
      </w:r>
      <w:r>
        <w:rPr>
          <w:lang w:val="fr-FR"/>
        </w:rPr>
        <w:t>personnelle</w:t>
      </w:r>
      <w:r w:rsidRPr="00887B86">
        <w:rPr>
          <w:lang w:val="fr-FR"/>
        </w:rPr>
        <w:t xml:space="preserve"> et sociale </w:t>
      </w:r>
      <w:r>
        <w:rPr>
          <w:lang w:val="fr-FR"/>
        </w:rPr>
        <w:t xml:space="preserve">améliore la </w:t>
      </w:r>
      <w:r w:rsidRPr="00887B86">
        <w:rPr>
          <w:lang w:val="fr-FR"/>
        </w:rPr>
        <w:t>connaissance et l</w:t>
      </w:r>
      <w:r w:rsidR="00E45F99">
        <w:rPr>
          <w:lang w:val="fr-FR"/>
        </w:rPr>
        <w:t>’</w:t>
      </w:r>
      <w:r w:rsidRPr="00887B86">
        <w:rPr>
          <w:lang w:val="fr-FR"/>
        </w:rPr>
        <w:t xml:space="preserve">estime </w:t>
      </w:r>
      <w:r>
        <w:rPr>
          <w:lang w:val="fr-FR"/>
        </w:rPr>
        <w:t>de soi</w:t>
      </w:r>
      <w:r w:rsidRPr="00887B86">
        <w:rPr>
          <w:lang w:val="fr-FR"/>
        </w:rPr>
        <w:t xml:space="preserve"> et </w:t>
      </w:r>
      <w:r>
        <w:rPr>
          <w:lang w:val="fr-FR"/>
        </w:rPr>
        <w:t>de l</w:t>
      </w:r>
      <w:r w:rsidR="00E45F99">
        <w:rPr>
          <w:lang w:val="fr-FR"/>
        </w:rPr>
        <w:t>’</w:t>
      </w:r>
      <w:r>
        <w:rPr>
          <w:lang w:val="fr-FR"/>
        </w:rPr>
        <w:t>autre</w:t>
      </w:r>
      <w:r w:rsidRPr="00887B86">
        <w:rPr>
          <w:lang w:val="fr-FR"/>
        </w:rPr>
        <w:t xml:space="preserve">. Les ateliers </w:t>
      </w:r>
      <w:r>
        <w:rPr>
          <w:lang w:val="fr-FR"/>
        </w:rPr>
        <w:t>ont pour objet de</w:t>
      </w:r>
      <w:r w:rsidRPr="00887B86">
        <w:rPr>
          <w:lang w:val="fr-FR"/>
        </w:rPr>
        <w:t xml:space="preserve"> donner aux enfants un sentiment de sécurité et une image positive d</w:t>
      </w:r>
      <w:r w:rsidR="00E45F99">
        <w:rPr>
          <w:lang w:val="fr-FR"/>
        </w:rPr>
        <w:t>’</w:t>
      </w:r>
      <w:r w:rsidRPr="00887B86">
        <w:rPr>
          <w:lang w:val="fr-FR"/>
        </w:rPr>
        <w:t>eux-mêmes</w:t>
      </w:r>
      <w:r>
        <w:rPr>
          <w:lang w:val="fr-FR"/>
        </w:rPr>
        <w:t xml:space="preserve"> et de</w:t>
      </w:r>
      <w:r w:rsidRPr="00887B86">
        <w:rPr>
          <w:lang w:val="fr-FR"/>
        </w:rPr>
        <w:t xml:space="preserve"> leur permettr</w:t>
      </w:r>
      <w:r>
        <w:rPr>
          <w:lang w:val="fr-FR"/>
        </w:rPr>
        <w:t>e</w:t>
      </w:r>
      <w:r w:rsidRPr="00887B86">
        <w:rPr>
          <w:lang w:val="fr-FR"/>
        </w:rPr>
        <w:t xml:space="preserve"> de </w:t>
      </w:r>
      <w:r>
        <w:rPr>
          <w:lang w:val="fr-FR"/>
        </w:rPr>
        <w:t>gérer</w:t>
      </w:r>
      <w:r w:rsidRPr="00887B86">
        <w:rPr>
          <w:lang w:val="fr-FR"/>
        </w:rPr>
        <w:t xml:space="preserve"> </w:t>
      </w:r>
      <w:r>
        <w:rPr>
          <w:lang w:val="fr-FR"/>
        </w:rPr>
        <w:t>les</w:t>
      </w:r>
      <w:r w:rsidRPr="00887B86">
        <w:rPr>
          <w:lang w:val="fr-FR"/>
        </w:rPr>
        <w:t xml:space="preserve"> conflits et </w:t>
      </w:r>
      <w:r>
        <w:rPr>
          <w:lang w:val="fr-FR"/>
        </w:rPr>
        <w:t>les</w:t>
      </w:r>
      <w:r w:rsidRPr="00887B86">
        <w:rPr>
          <w:lang w:val="fr-FR"/>
        </w:rPr>
        <w:t xml:space="preserve"> situations conflictuelles </w:t>
      </w:r>
      <w:r>
        <w:rPr>
          <w:lang w:val="fr-FR"/>
        </w:rPr>
        <w:t>en exerçant</w:t>
      </w:r>
      <w:r w:rsidRPr="00887B86">
        <w:rPr>
          <w:lang w:val="fr-FR"/>
        </w:rPr>
        <w:t xml:space="preserve"> pleinement leurs droits.  </w:t>
      </w:r>
    </w:p>
    <w:p w:rsidR="0008498D" w:rsidRPr="00887B86" w:rsidRDefault="0008498D" w:rsidP="0008498D">
      <w:pPr>
        <w:pStyle w:val="SingleTxtG"/>
        <w:rPr>
          <w:lang w:val="fr-FR"/>
        </w:rPr>
      </w:pPr>
      <w:r w:rsidRPr="00887B86">
        <w:rPr>
          <w:lang w:val="fr-FR"/>
        </w:rPr>
        <w:t>203.</w:t>
      </w:r>
      <w:r w:rsidRPr="00887B86">
        <w:rPr>
          <w:lang w:val="fr-FR"/>
        </w:rPr>
        <w:tab/>
        <w:t xml:space="preserve">Les ateliers de formation </w:t>
      </w:r>
      <w:r>
        <w:rPr>
          <w:lang w:val="fr-FR"/>
        </w:rPr>
        <w:t>personnelle</w:t>
      </w:r>
      <w:r w:rsidRPr="00887B86">
        <w:rPr>
          <w:lang w:val="fr-FR"/>
        </w:rPr>
        <w:t xml:space="preserve"> et sociale abordent toutes les questions </w:t>
      </w:r>
      <w:r>
        <w:rPr>
          <w:lang w:val="fr-FR"/>
        </w:rPr>
        <w:t>qui touchent</w:t>
      </w:r>
      <w:r w:rsidRPr="00887B86">
        <w:rPr>
          <w:lang w:val="fr-FR"/>
        </w:rPr>
        <w:t xml:space="preserve"> à la vie </w:t>
      </w:r>
      <w:r>
        <w:rPr>
          <w:lang w:val="fr-FR"/>
        </w:rPr>
        <w:t>en société et comprennent</w:t>
      </w:r>
      <w:r w:rsidRPr="00887B86">
        <w:rPr>
          <w:lang w:val="fr-FR"/>
        </w:rPr>
        <w:t xml:space="preserve"> des ateliers d</w:t>
      </w:r>
      <w:r w:rsidR="00E45F99">
        <w:rPr>
          <w:lang w:val="fr-FR"/>
        </w:rPr>
        <w:t>’</w:t>
      </w:r>
      <w:r w:rsidRPr="00887B86">
        <w:rPr>
          <w:lang w:val="fr-FR"/>
        </w:rPr>
        <w:t>art et des ateliers sur les droits de l</w:t>
      </w:r>
      <w:r w:rsidR="00E45F99">
        <w:rPr>
          <w:lang w:val="fr-FR"/>
        </w:rPr>
        <w:t>’</w:t>
      </w:r>
      <w:r w:rsidRPr="00887B86">
        <w:rPr>
          <w:lang w:val="fr-FR"/>
        </w:rPr>
        <w:t xml:space="preserve">enfant. </w:t>
      </w:r>
    </w:p>
    <w:p w:rsidR="0008498D" w:rsidRPr="00887B86" w:rsidRDefault="0008498D" w:rsidP="0008498D">
      <w:pPr>
        <w:pStyle w:val="SingleTxtG"/>
        <w:rPr>
          <w:lang w:val="fr-FR"/>
        </w:rPr>
      </w:pPr>
      <w:r w:rsidRPr="00887B86">
        <w:rPr>
          <w:lang w:val="fr-FR"/>
        </w:rPr>
        <w:t xml:space="preserve">204. </w:t>
      </w:r>
      <w:r w:rsidRPr="00887B86">
        <w:rPr>
          <w:b/>
          <w:lang w:val="fr-FR"/>
        </w:rPr>
        <w:t>Suivi scolaire</w:t>
      </w:r>
      <w:r w:rsidRPr="00F12CCC">
        <w:t>.</w:t>
      </w:r>
      <w:r w:rsidRPr="00887B86">
        <w:rPr>
          <w:lang w:val="fr-FR"/>
        </w:rPr>
        <w:t xml:space="preserve"> Il s</w:t>
      </w:r>
      <w:r w:rsidR="00E45F99">
        <w:rPr>
          <w:lang w:val="fr-FR"/>
        </w:rPr>
        <w:t>’</w:t>
      </w:r>
      <w:r w:rsidRPr="00887B86">
        <w:rPr>
          <w:lang w:val="fr-FR"/>
        </w:rPr>
        <w:t xml:space="preserve">agit de maintenir un lien permanent avec les établissements scolaires formels </w:t>
      </w:r>
      <w:r>
        <w:rPr>
          <w:lang w:val="fr-FR"/>
        </w:rPr>
        <w:t xml:space="preserve">que fréquent les enfants </w:t>
      </w:r>
      <w:r w:rsidRPr="00887B86">
        <w:rPr>
          <w:lang w:val="fr-FR"/>
        </w:rPr>
        <w:t>pour disposer d</w:t>
      </w:r>
      <w:r w:rsidR="00E45F99">
        <w:rPr>
          <w:lang w:val="fr-FR"/>
        </w:rPr>
        <w:t>’</w:t>
      </w:r>
      <w:r w:rsidRPr="00887B86">
        <w:rPr>
          <w:lang w:val="fr-FR"/>
        </w:rPr>
        <w:t xml:space="preserve">informations actualisées sur leur progression scolaire. Dans cette importante entreprise, </w:t>
      </w:r>
      <w:r>
        <w:rPr>
          <w:lang w:val="fr-FR"/>
        </w:rPr>
        <w:t>il appartient aux</w:t>
      </w:r>
      <w:r w:rsidRPr="00887B86">
        <w:rPr>
          <w:lang w:val="fr-FR"/>
        </w:rPr>
        <w:t xml:space="preserve"> parents, avec l</w:t>
      </w:r>
      <w:r w:rsidR="00E45F99">
        <w:rPr>
          <w:lang w:val="fr-FR"/>
        </w:rPr>
        <w:t>’</w:t>
      </w:r>
      <w:r w:rsidRPr="00887B86">
        <w:rPr>
          <w:lang w:val="fr-FR"/>
        </w:rPr>
        <w:t xml:space="preserve">assistance permanente </w:t>
      </w:r>
      <w:r>
        <w:rPr>
          <w:lang w:val="fr-FR"/>
        </w:rPr>
        <w:t>de l</w:t>
      </w:r>
      <w:r w:rsidR="00E45F99">
        <w:rPr>
          <w:lang w:val="fr-FR"/>
        </w:rPr>
        <w:t>’</w:t>
      </w:r>
      <w:r>
        <w:rPr>
          <w:lang w:val="fr-FR"/>
        </w:rPr>
        <w:t>équipe chargée du soutien de</w:t>
      </w:r>
      <w:r w:rsidRPr="00887B86">
        <w:rPr>
          <w:lang w:val="fr-FR"/>
        </w:rPr>
        <w:t xml:space="preserve"> la famille, </w:t>
      </w:r>
      <w:r>
        <w:rPr>
          <w:lang w:val="fr-FR"/>
        </w:rPr>
        <w:t>d</w:t>
      </w:r>
      <w:r w:rsidR="00E45F99">
        <w:rPr>
          <w:lang w:val="fr-FR"/>
        </w:rPr>
        <w:t>’</w:t>
      </w:r>
      <w:r>
        <w:rPr>
          <w:lang w:val="fr-FR"/>
        </w:rPr>
        <w:t>obtenir</w:t>
      </w:r>
      <w:r w:rsidRPr="00887B86">
        <w:rPr>
          <w:lang w:val="fr-FR"/>
        </w:rPr>
        <w:t xml:space="preserve"> et de transmettre les informations relatives à la progression scolaire de leurs enfants. </w:t>
      </w:r>
    </w:p>
    <w:p w:rsidR="0008498D" w:rsidRPr="00887B86" w:rsidRDefault="0008498D" w:rsidP="0008498D">
      <w:pPr>
        <w:pStyle w:val="SingleTxtG"/>
        <w:rPr>
          <w:lang w:val="fr-FR"/>
        </w:rPr>
      </w:pPr>
      <w:r w:rsidRPr="00887B86">
        <w:rPr>
          <w:lang w:val="fr-FR"/>
        </w:rPr>
        <w:t>205.</w:t>
      </w:r>
      <w:r w:rsidRPr="00887B86">
        <w:rPr>
          <w:lang w:val="fr-FR"/>
        </w:rPr>
        <w:tab/>
      </w:r>
      <w:r w:rsidRPr="00887B86">
        <w:rPr>
          <w:b/>
          <w:lang w:val="fr-FR"/>
        </w:rPr>
        <w:t>Le suivi scolaire comprend</w:t>
      </w:r>
      <w:r w:rsidRPr="00F12CCC">
        <w:t>:</w:t>
      </w:r>
    </w:p>
    <w:p w:rsidR="0008498D" w:rsidRPr="00887B86" w:rsidRDefault="0008498D" w:rsidP="0008498D">
      <w:pPr>
        <w:pStyle w:val="Bullet1G"/>
        <w:numPr>
          <w:ilvl w:val="0"/>
          <w:numId w:val="37"/>
        </w:numPr>
        <w:rPr>
          <w:lang w:val="fr-FR"/>
        </w:rPr>
      </w:pPr>
      <w:r w:rsidRPr="00887B86">
        <w:rPr>
          <w:lang w:val="fr-FR"/>
        </w:rPr>
        <w:t>L</w:t>
      </w:r>
      <w:r w:rsidR="00E45F99">
        <w:rPr>
          <w:lang w:val="fr-FR"/>
        </w:rPr>
        <w:t>’</w:t>
      </w:r>
      <w:r w:rsidRPr="00887B86">
        <w:rPr>
          <w:lang w:val="fr-FR"/>
        </w:rPr>
        <w:t>inscription de l</w:t>
      </w:r>
      <w:r w:rsidR="00E45F99">
        <w:rPr>
          <w:lang w:val="fr-FR"/>
        </w:rPr>
        <w:t>’</w:t>
      </w:r>
      <w:r w:rsidRPr="00887B86">
        <w:rPr>
          <w:lang w:val="fr-FR"/>
        </w:rPr>
        <w:t>enfant à l</w:t>
      </w:r>
      <w:r w:rsidR="00E45F99">
        <w:rPr>
          <w:lang w:val="fr-FR"/>
        </w:rPr>
        <w:t>’</w:t>
      </w:r>
      <w:r w:rsidRPr="00887B86">
        <w:rPr>
          <w:lang w:val="fr-FR"/>
        </w:rPr>
        <w:t>école;</w:t>
      </w:r>
    </w:p>
    <w:p w:rsidR="0008498D" w:rsidRPr="00887B86" w:rsidRDefault="0008498D" w:rsidP="0008498D">
      <w:pPr>
        <w:pStyle w:val="Bullet1G"/>
        <w:numPr>
          <w:ilvl w:val="0"/>
          <w:numId w:val="37"/>
        </w:numPr>
        <w:rPr>
          <w:lang w:val="fr-FR"/>
        </w:rPr>
      </w:pPr>
      <w:r>
        <w:rPr>
          <w:lang w:val="fr-FR"/>
        </w:rPr>
        <w:t>Le contrôle de l</w:t>
      </w:r>
      <w:r w:rsidR="00E45F99">
        <w:rPr>
          <w:lang w:val="fr-FR"/>
        </w:rPr>
        <w:t>’</w:t>
      </w:r>
      <w:r>
        <w:rPr>
          <w:lang w:val="fr-FR"/>
        </w:rPr>
        <w:t>assiduité</w:t>
      </w:r>
      <w:r w:rsidRPr="00887B86">
        <w:rPr>
          <w:lang w:val="fr-FR"/>
        </w:rPr>
        <w:t>;</w:t>
      </w:r>
    </w:p>
    <w:p w:rsidR="0008498D" w:rsidRPr="00887B86" w:rsidRDefault="0008498D" w:rsidP="0008498D">
      <w:pPr>
        <w:pStyle w:val="Bullet1G"/>
        <w:numPr>
          <w:ilvl w:val="0"/>
          <w:numId w:val="37"/>
        </w:numPr>
        <w:rPr>
          <w:lang w:val="fr-FR"/>
        </w:rPr>
      </w:pPr>
      <w:r w:rsidRPr="00887B86">
        <w:rPr>
          <w:lang w:val="fr-FR"/>
        </w:rPr>
        <w:t xml:space="preserve">La consultation du premier </w:t>
      </w:r>
      <w:r>
        <w:rPr>
          <w:lang w:val="fr-FR"/>
        </w:rPr>
        <w:t>carnet</w:t>
      </w:r>
      <w:r w:rsidRPr="00887B86">
        <w:rPr>
          <w:lang w:val="fr-FR"/>
        </w:rPr>
        <w:t xml:space="preserve"> scolaire de l</w:t>
      </w:r>
      <w:r w:rsidR="00E45F99">
        <w:rPr>
          <w:lang w:val="fr-FR"/>
        </w:rPr>
        <w:t>’</w:t>
      </w:r>
      <w:r w:rsidRPr="00887B86">
        <w:rPr>
          <w:lang w:val="fr-FR"/>
        </w:rPr>
        <w:t>enfant pour évaluer sa situation;</w:t>
      </w:r>
    </w:p>
    <w:p w:rsidR="0008498D" w:rsidRPr="00887B86" w:rsidRDefault="0008498D" w:rsidP="0008498D">
      <w:pPr>
        <w:pStyle w:val="Bullet1G"/>
        <w:numPr>
          <w:ilvl w:val="0"/>
          <w:numId w:val="37"/>
        </w:numPr>
        <w:rPr>
          <w:lang w:val="fr-FR"/>
        </w:rPr>
      </w:pPr>
      <w:r>
        <w:rPr>
          <w:lang w:val="fr-FR"/>
        </w:rPr>
        <w:t>Le contrôle de l</w:t>
      </w:r>
      <w:r w:rsidR="00E45F99">
        <w:rPr>
          <w:lang w:val="fr-FR"/>
        </w:rPr>
        <w:t>’</w:t>
      </w:r>
      <w:r>
        <w:rPr>
          <w:lang w:val="fr-FR"/>
        </w:rPr>
        <w:t>assiduité</w:t>
      </w:r>
      <w:r w:rsidRPr="00887B86">
        <w:rPr>
          <w:lang w:val="fr-FR"/>
        </w:rPr>
        <w:t xml:space="preserve">; </w:t>
      </w:r>
    </w:p>
    <w:p w:rsidR="0008498D" w:rsidRPr="00887B86" w:rsidRDefault="0008498D" w:rsidP="0008498D">
      <w:pPr>
        <w:pStyle w:val="Bullet1G"/>
        <w:numPr>
          <w:ilvl w:val="0"/>
          <w:numId w:val="37"/>
        </w:numPr>
        <w:rPr>
          <w:lang w:val="fr-FR"/>
        </w:rPr>
      </w:pPr>
      <w:r w:rsidRPr="00887B86">
        <w:rPr>
          <w:lang w:val="fr-FR"/>
        </w:rPr>
        <w:t>Le passage en classe supérieure.</w:t>
      </w:r>
    </w:p>
    <w:p w:rsidR="0008498D" w:rsidRPr="00887B86" w:rsidRDefault="0008498D" w:rsidP="0008498D">
      <w:pPr>
        <w:pStyle w:val="SingleTxtG"/>
        <w:rPr>
          <w:lang w:val="fr-FR"/>
        </w:rPr>
      </w:pPr>
      <w:r w:rsidRPr="00887B86">
        <w:rPr>
          <w:lang w:val="fr-FR"/>
        </w:rPr>
        <w:t>206.</w:t>
      </w:r>
      <w:r w:rsidRPr="00887B86">
        <w:rPr>
          <w:lang w:val="fr-FR"/>
        </w:rPr>
        <w:tab/>
      </w:r>
      <w:r>
        <w:rPr>
          <w:b/>
          <w:bCs/>
          <w:lang w:val="fr-FR"/>
        </w:rPr>
        <w:t>Modalité du</w:t>
      </w:r>
      <w:r w:rsidRPr="00887B86">
        <w:rPr>
          <w:b/>
          <w:bCs/>
          <w:lang w:val="fr-FR"/>
        </w:rPr>
        <w:t xml:space="preserve"> suivi scolaire</w:t>
      </w:r>
      <w:r w:rsidRPr="0094030B">
        <w:t>.</w:t>
      </w:r>
      <w:r w:rsidRPr="00887B86">
        <w:rPr>
          <w:lang w:val="fr-FR"/>
        </w:rPr>
        <w:t xml:space="preserve"> </w:t>
      </w:r>
      <w:r>
        <w:rPr>
          <w:lang w:val="fr-FR"/>
        </w:rPr>
        <w:t>Visites à l</w:t>
      </w:r>
      <w:r w:rsidR="00E45F99">
        <w:rPr>
          <w:lang w:val="fr-FR"/>
        </w:rPr>
        <w:t>’</w:t>
      </w:r>
      <w:r>
        <w:rPr>
          <w:lang w:val="fr-FR"/>
        </w:rPr>
        <w:t>école. Il s</w:t>
      </w:r>
      <w:r w:rsidR="00E45F99">
        <w:rPr>
          <w:lang w:val="fr-FR"/>
        </w:rPr>
        <w:t>’</w:t>
      </w:r>
      <w:r>
        <w:rPr>
          <w:lang w:val="fr-FR"/>
        </w:rPr>
        <w:t>agit de</w:t>
      </w:r>
      <w:r w:rsidRPr="00887B86">
        <w:rPr>
          <w:lang w:val="fr-FR"/>
        </w:rPr>
        <w:t xml:space="preserve"> recueillir des informations sur les difficultés rencontrées </w:t>
      </w:r>
      <w:r>
        <w:rPr>
          <w:lang w:val="fr-FR"/>
        </w:rPr>
        <w:t>ou</w:t>
      </w:r>
      <w:r w:rsidRPr="00887B86">
        <w:rPr>
          <w:lang w:val="fr-FR"/>
        </w:rPr>
        <w:t xml:space="preserve"> les progrès faits par les enfants. Si nécessaire, </w:t>
      </w:r>
      <w:r>
        <w:rPr>
          <w:lang w:val="fr-FR"/>
        </w:rPr>
        <w:t>l</w:t>
      </w:r>
      <w:r w:rsidR="00E45F99">
        <w:rPr>
          <w:lang w:val="fr-FR"/>
        </w:rPr>
        <w:t>’</w:t>
      </w:r>
      <w:r>
        <w:rPr>
          <w:lang w:val="fr-FR"/>
        </w:rPr>
        <w:t>équipe chargée du soutien scolaire prend contact avec l</w:t>
      </w:r>
      <w:r w:rsidR="00E45F99">
        <w:rPr>
          <w:lang w:val="fr-FR"/>
        </w:rPr>
        <w:t>’</w:t>
      </w:r>
      <w:r>
        <w:rPr>
          <w:lang w:val="fr-FR"/>
        </w:rPr>
        <w:t>établissement scolaire.</w:t>
      </w:r>
      <w:r w:rsidRPr="00887B86">
        <w:rPr>
          <w:lang w:val="fr-FR"/>
        </w:rPr>
        <w:t xml:space="preserve"> Les parents ont la responsabilité de veiller à la réalisation des droits de leurs enfants. </w:t>
      </w:r>
    </w:p>
    <w:p w:rsidR="0008498D" w:rsidRPr="00887B86" w:rsidRDefault="0008498D" w:rsidP="0008498D">
      <w:pPr>
        <w:pStyle w:val="SingleTxtG"/>
        <w:rPr>
          <w:lang w:val="fr-FR"/>
        </w:rPr>
      </w:pPr>
      <w:r w:rsidRPr="00887B86">
        <w:rPr>
          <w:lang w:val="fr-FR"/>
        </w:rPr>
        <w:t>207.</w:t>
      </w:r>
      <w:r w:rsidRPr="00887B86">
        <w:rPr>
          <w:lang w:val="fr-FR"/>
        </w:rPr>
        <w:tab/>
        <w:t xml:space="preserve">Suivi permanent des informations relatives à la progression scolaire des enfants: les éducateurs contrôlent fréquemment les cahiers des enfants. </w:t>
      </w:r>
      <w:r>
        <w:rPr>
          <w:lang w:val="fr-FR"/>
        </w:rPr>
        <w:t>Lorsqu</w:t>
      </w:r>
      <w:r w:rsidR="00E45F99">
        <w:rPr>
          <w:lang w:val="fr-FR"/>
        </w:rPr>
        <w:t>’</w:t>
      </w:r>
      <w:r>
        <w:rPr>
          <w:lang w:val="fr-FR"/>
        </w:rPr>
        <w:t>ils se rendent à l</w:t>
      </w:r>
      <w:r w:rsidR="00E45F99">
        <w:rPr>
          <w:lang w:val="fr-FR"/>
        </w:rPr>
        <w:t>’</w:t>
      </w:r>
      <w:r>
        <w:rPr>
          <w:lang w:val="fr-FR"/>
        </w:rPr>
        <w:t xml:space="preserve">école, ils font un bilan de la situation et </w:t>
      </w:r>
      <w:r w:rsidRPr="00887B86">
        <w:rPr>
          <w:lang w:val="fr-FR"/>
        </w:rPr>
        <w:t>demandent des informations sur la progression des enfants.</w:t>
      </w:r>
    </w:p>
    <w:p w:rsidR="0008498D" w:rsidRPr="00887B86" w:rsidRDefault="0008498D" w:rsidP="0008498D">
      <w:pPr>
        <w:pStyle w:val="SingleTxtG"/>
        <w:rPr>
          <w:lang w:val="fr-FR"/>
        </w:rPr>
      </w:pPr>
      <w:r w:rsidRPr="00887B86">
        <w:rPr>
          <w:lang w:val="fr-FR"/>
        </w:rPr>
        <w:t>208.</w:t>
      </w:r>
      <w:r w:rsidRPr="00887B86">
        <w:rPr>
          <w:lang w:val="fr-FR"/>
        </w:rPr>
        <w:tab/>
      </w:r>
      <w:r w:rsidRPr="00CF4211">
        <w:rPr>
          <w:b/>
          <w:lang w:val="fr-FR"/>
        </w:rPr>
        <w:t>Bourse scolaire</w:t>
      </w:r>
      <w:r w:rsidRPr="00887B86">
        <w:rPr>
          <w:lang w:val="fr-FR"/>
        </w:rPr>
        <w:t xml:space="preserve">. </w:t>
      </w:r>
      <w:r>
        <w:rPr>
          <w:lang w:val="fr-FR"/>
        </w:rPr>
        <w:t>Cette forme de bourse consiste dans la distribution de fournitures scolaires pour assurer l</w:t>
      </w:r>
      <w:r w:rsidR="00E45F99">
        <w:rPr>
          <w:lang w:val="fr-FR"/>
        </w:rPr>
        <w:t>’</w:t>
      </w:r>
      <w:r>
        <w:rPr>
          <w:lang w:val="fr-FR"/>
        </w:rPr>
        <w:t>intégration, la réintégration ou le maintien des enfants dans le système éducatif.</w:t>
      </w:r>
    </w:p>
    <w:p w:rsidR="0008498D" w:rsidRPr="00887B86" w:rsidRDefault="0008498D" w:rsidP="0008498D">
      <w:pPr>
        <w:pStyle w:val="SingleTxtG"/>
        <w:rPr>
          <w:lang w:val="fr-FR"/>
        </w:rPr>
      </w:pPr>
      <w:r w:rsidRPr="00887B86">
        <w:rPr>
          <w:lang w:val="fr-FR"/>
        </w:rPr>
        <w:t>209.</w:t>
      </w:r>
      <w:r w:rsidRPr="00887B86">
        <w:rPr>
          <w:lang w:val="fr-FR"/>
        </w:rPr>
        <w:tab/>
      </w:r>
      <w:r>
        <w:rPr>
          <w:b/>
          <w:lang w:val="fr-FR"/>
        </w:rPr>
        <w:t xml:space="preserve">Volet </w:t>
      </w:r>
      <w:r w:rsidRPr="00887B86">
        <w:rPr>
          <w:b/>
          <w:lang w:val="fr-FR"/>
        </w:rPr>
        <w:t>famille</w:t>
      </w:r>
    </w:p>
    <w:p w:rsidR="0008498D" w:rsidRPr="00887B86" w:rsidRDefault="0008498D" w:rsidP="0008498D">
      <w:pPr>
        <w:pStyle w:val="SingleTxtG"/>
        <w:rPr>
          <w:lang w:val="fr-FR"/>
        </w:rPr>
      </w:pPr>
      <w:r w:rsidRPr="00887B86">
        <w:rPr>
          <w:lang w:val="fr-FR"/>
        </w:rPr>
        <w:t>210.</w:t>
      </w:r>
      <w:r w:rsidRPr="00887B86">
        <w:rPr>
          <w:lang w:val="fr-FR"/>
        </w:rPr>
        <w:tab/>
      </w:r>
      <w:r w:rsidRPr="00887B86">
        <w:rPr>
          <w:b/>
          <w:lang w:val="fr-FR"/>
        </w:rPr>
        <w:t>De quoi s</w:t>
      </w:r>
      <w:r w:rsidR="00E45F99">
        <w:rPr>
          <w:b/>
          <w:lang w:val="fr-FR"/>
        </w:rPr>
        <w:t>’</w:t>
      </w:r>
      <w:r w:rsidRPr="00887B86">
        <w:rPr>
          <w:b/>
          <w:lang w:val="fr-FR"/>
        </w:rPr>
        <w:t>agit-il?</w:t>
      </w:r>
      <w:r w:rsidRPr="00887B86">
        <w:rPr>
          <w:lang w:val="fr-FR"/>
        </w:rPr>
        <w:t xml:space="preserve"> </w:t>
      </w:r>
      <w:r>
        <w:rPr>
          <w:lang w:val="fr-FR"/>
        </w:rPr>
        <w:t>Une première difficulté soulevée par le Programme résidait dans la possibilité d</w:t>
      </w:r>
      <w:r w:rsidR="00E45F99">
        <w:rPr>
          <w:lang w:val="fr-FR"/>
        </w:rPr>
        <w:t>’</w:t>
      </w:r>
      <w:r>
        <w:rPr>
          <w:lang w:val="fr-FR"/>
        </w:rPr>
        <w:t>accéder au domicile</w:t>
      </w:r>
      <w:r w:rsidRPr="00887B86">
        <w:rPr>
          <w:lang w:val="fr-FR"/>
        </w:rPr>
        <w:t xml:space="preserve"> des enfants et de créer des relations de travail personna</w:t>
      </w:r>
      <w:r>
        <w:rPr>
          <w:lang w:val="fr-FR"/>
        </w:rPr>
        <w:t>lisées avec toutes les familles</w:t>
      </w:r>
      <w:r w:rsidRPr="00887B86">
        <w:rPr>
          <w:lang w:val="fr-FR"/>
        </w:rPr>
        <w:t xml:space="preserve">. Comment </w:t>
      </w:r>
      <w:r>
        <w:rPr>
          <w:lang w:val="fr-FR"/>
        </w:rPr>
        <w:t>celles-ci</w:t>
      </w:r>
      <w:r w:rsidRPr="00887B86">
        <w:rPr>
          <w:lang w:val="fr-FR"/>
        </w:rPr>
        <w:t xml:space="preserve"> réagiraient-elles? Ouvriraient-elles </w:t>
      </w:r>
      <w:r>
        <w:rPr>
          <w:lang w:val="fr-FR"/>
        </w:rPr>
        <w:t>leur</w:t>
      </w:r>
      <w:r w:rsidRPr="00887B86">
        <w:rPr>
          <w:lang w:val="fr-FR"/>
        </w:rPr>
        <w:t xml:space="preserve"> porte? Accepteraient-elles de participer? </w:t>
      </w:r>
    </w:p>
    <w:p w:rsidR="0008498D" w:rsidRPr="005C5255" w:rsidRDefault="0008498D" w:rsidP="0008498D">
      <w:pPr>
        <w:pStyle w:val="SingleTxtG"/>
        <w:rPr>
          <w:spacing w:val="-3"/>
          <w:lang w:val="fr-FR"/>
        </w:rPr>
      </w:pPr>
      <w:r w:rsidRPr="005C5255">
        <w:rPr>
          <w:spacing w:val="-3"/>
          <w:lang w:val="fr-FR"/>
        </w:rPr>
        <w:t>211.</w:t>
      </w:r>
      <w:r w:rsidRPr="005C5255">
        <w:rPr>
          <w:spacing w:val="-3"/>
          <w:lang w:val="fr-FR"/>
        </w:rPr>
        <w:tab/>
        <w:t xml:space="preserve">Pendant les trois dernières années, le travail entrepris auprès des familles a consisté à: </w:t>
      </w:r>
    </w:p>
    <w:p w:rsidR="0008498D" w:rsidRPr="00887B86" w:rsidRDefault="0008498D" w:rsidP="0008498D">
      <w:pPr>
        <w:pStyle w:val="Bullet1G"/>
        <w:numPr>
          <w:ilvl w:val="0"/>
          <w:numId w:val="37"/>
        </w:numPr>
        <w:rPr>
          <w:lang w:val="fr-FR"/>
        </w:rPr>
      </w:pPr>
      <w:r w:rsidRPr="00887B86">
        <w:rPr>
          <w:lang w:val="fr-FR"/>
        </w:rPr>
        <w:t xml:space="preserve">Renforcer la famille: </w:t>
      </w:r>
      <w:r>
        <w:rPr>
          <w:lang w:val="fr-FR"/>
        </w:rPr>
        <w:t>Il s</w:t>
      </w:r>
      <w:r w:rsidR="00E45F99">
        <w:rPr>
          <w:lang w:val="fr-FR"/>
        </w:rPr>
        <w:t>’</w:t>
      </w:r>
      <w:r>
        <w:rPr>
          <w:lang w:val="fr-FR"/>
        </w:rPr>
        <w:t>agi</w:t>
      </w:r>
      <w:r w:rsidRPr="00887B86">
        <w:rPr>
          <w:lang w:val="fr-FR"/>
        </w:rPr>
        <w:t>t de rendre régulièrement visite aux familles et d</w:t>
      </w:r>
      <w:r w:rsidR="00E45F99">
        <w:rPr>
          <w:lang w:val="fr-FR"/>
        </w:rPr>
        <w:t>’</w:t>
      </w:r>
      <w:r w:rsidRPr="00887B86">
        <w:rPr>
          <w:lang w:val="fr-FR"/>
        </w:rPr>
        <w:t xml:space="preserve">apprendre à mieux les connaître, ainsi que de renforcer les liens </w:t>
      </w:r>
      <w:r>
        <w:rPr>
          <w:lang w:val="fr-FR"/>
        </w:rPr>
        <w:t>familiaux</w:t>
      </w:r>
      <w:r w:rsidRPr="00887B86">
        <w:rPr>
          <w:lang w:val="fr-FR"/>
        </w:rPr>
        <w:t xml:space="preserve"> pour </w:t>
      </w:r>
      <w:r>
        <w:rPr>
          <w:lang w:val="fr-FR"/>
        </w:rPr>
        <w:t>amener</w:t>
      </w:r>
      <w:r w:rsidRPr="00887B86">
        <w:rPr>
          <w:lang w:val="fr-FR"/>
        </w:rPr>
        <w:t xml:space="preserve"> les parents à </w:t>
      </w:r>
      <w:r>
        <w:rPr>
          <w:lang w:val="fr-FR"/>
        </w:rPr>
        <w:t xml:space="preserve">mieux </w:t>
      </w:r>
      <w:r w:rsidRPr="00887B86">
        <w:rPr>
          <w:lang w:val="fr-FR"/>
        </w:rPr>
        <w:t xml:space="preserve">partager </w:t>
      </w:r>
      <w:r>
        <w:rPr>
          <w:lang w:val="fr-FR"/>
        </w:rPr>
        <w:t>la responsabilité</w:t>
      </w:r>
      <w:r w:rsidRPr="00887B86">
        <w:rPr>
          <w:lang w:val="fr-FR"/>
        </w:rPr>
        <w:t xml:space="preserve"> </w:t>
      </w:r>
      <w:r>
        <w:rPr>
          <w:lang w:val="fr-FR"/>
        </w:rPr>
        <w:t>de</w:t>
      </w:r>
      <w:r w:rsidRPr="00887B86">
        <w:rPr>
          <w:lang w:val="fr-FR"/>
        </w:rPr>
        <w:t xml:space="preserve"> l</w:t>
      </w:r>
      <w:r w:rsidR="00E45F99">
        <w:rPr>
          <w:lang w:val="fr-FR"/>
        </w:rPr>
        <w:t>’</w:t>
      </w:r>
      <w:r w:rsidRPr="00887B86">
        <w:rPr>
          <w:lang w:val="fr-FR"/>
        </w:rPr>
        <w:t xml:space="preserve">éducation et </w:t>
      </w:r>
      <w:r>
        <w:rPr>
          <w:lang w:val="fr-FR"/>
        </w:rPr>
        <w:t xml:space="preserve">de </w:t>
      </w:r>
      <w:r w:rsidRPr="00887B86">
        <w:rPr>
          <w:lang w:val="fr-FR"/>
        </w:rPr>
        <w:t>la formatio</w:t>
      </w:r>
      <w:r>
        <w:rPr>
          <w:lang w:val="fr-FR"/>
        </w:rPr>
        <w:t>n de leurs enfants. Il s</w:t>
      </w:r>
      <w:r w:rsidR="00E45F99">
        <w:rPr>
          <w:lang w:val="fr-FR"/>
        </w:rPr>
        <w:t>’</w:t>
      </w:r>
      <w:r>
        <w:rPr>
          <w:lang w:val="fr-FR"/>
        </w:rPr>
        <w:t>agi</w:t>
      </w:r>
      <w:r w:rsidRPr="00887B86">
        <w:rPr>
          <w:lang w:val="fr-FR"/>
        </w:rPr>
        <w:t xml:space="preserve">t aussi de signaler </w:t>
      </w:r>
      <w:r>
        <w:rPr>
          <w:lang w:val="fr-FR"/>
        </w:rPr>
        <w:t>les problèmes qui se pos</w:t>
      </w:r>
      <w:r w:rsidRPr="00887B86">
        <w:rPr>
          <w:lang w:val="fr-FR"/>
        </w:rPr>
        <w:t xml:space="preserve">ent au sein de la famille aux institutions publiques ou privées </w:t>
      </w:r>
      <w:r>
        <w:rPr>
          <w:lang w:val="fr-FR"/>
        </w:rPr>
        <w:t>afin qu</w:t>
      </w:r>
      <w:r w:rsidR="00E45F99">
        <w:rPr>
          <w:lang w:val="fr-FR"/>
        </w:rPr>
        <w:t>’</w:t>
      </w:r>
      <w:r>
        <w:rPr>
          <w:lang w:val="fr-FR"/>
        </w:rPr>
        <w:t>elles en assurent le suivi</w:t>
      </w:r>
      <w:r w:rsidRPr="00887B86">
        <w:rPr>
          <w:lang w:val="fr-FR"/>
        </w:rPr>
        <w:t xml:space="preserve">. Ces activités sont </w:t>
      </w:r>
      <w:r>
        <w:rPr>
          <w:lang w:val="fr-FR"/>
        </w:rPr>
        <w:t>du ressort de la travailleuse sociale</w:t>
      </w:r>
      <w:r w:rsidRPr="00887B86">
        <w:rPr>
          <w:lang w:val="fr-FR"/>
        </w:rPr>
        <w:t xml:space="preserve">. </w:t>
      </w:r>
    </w:p>
    <w:p w:rsidR="0008498D" w:rsidRPr="00887B86" w:rsidRDefault="0008498D" w:rsidP="0008498D">
      <w:pPr>
        <w:pStyle w:val="Bullet1G"/>
        <w:numPr>
          <w:ilvl w:val="0"/>
          <w:numId w:val="37"/>
        </w:numPr>
        <w:rPr>
          <w:lang w:val="fr-FR"/>
        </w:rPr>
      </w:pPr>
      <w:r w:rsidRPr="00887B86">
        <w:rPr>
          <w:lang w:val="fr-FR"/>
        </w:rPr>
        <w:t>D</w:t>
      </w:r>
      <w:r w:rsidR="00E45F99">
        <w:rPr>
          <w:lang w:val="fr-FR"/>
        </w:rPr>
        <w:t>’</w:t>
      </w:r>
      <w:r w:rsidRPr="00887B86">
        <w:rPr>
          <w:lang w:val="fr-FR"/>
        </w:rPr>
        <w:t>assurer la formation de la famille sur des questions telles que l</w:t>
      </w:r>
      <w:r>
        <w:rPr>
          <w:lang w:val="fr-FR"/>
        </w:rPr>
        <w:t>a relation</w:t>
      </w:r>
      <w:r w:rsidRPr="00887B86">
        <w:rPr>
          <w:lang w:val="fr-FR"/>
        </w:rPr>
        <w:t xml:space="preserve"> parents-enfants, la planification familiale, la nutrition, les premiers secours, la violence dans la famille et les droits de l</w:t>
      </w:r>
      <w:r w:rsidR="00E45F99">
        <w:rPr>
          <w:lang w:val="fr-FR"/>
        </w:rPr>
        <w:t>’</w:t>
      </w:r>
      <w:r w:rsidRPr="00887B86">
        <w:rPr>
          <w:lang w:val="fr-FR"/>
        </w:rPr>
        <w:t xml:space="preserve">enfant. </w:t>
      </w:r>
      <w:r>
        <w:rPr>
          <w:lang w:val="fr-FR"/>
        </w:rPr>
        <w:t>Des</w:t>
      </w:r>
      <w:r w:rsidRPr="00887B86">
        <w:rPr>
          <w:lang w:val="fr-FR"/>
        </w:rPr>
        <w:t xml:space="preserve"> rencontres </w:t>
      </w:r>
      <w:r>
        <w:rPr>
          <w:lang w:val="fr-FR"/>
        </w:rPr>
        <w:t xml:space="preserve">à cet effet </w:t>
      </w:r>
      <w:r w:rsidRPr="00887B86">
        <w:rPr>
          <w:lang w:val="fr-FR"/>
        </w:rPr>
        <w:t xml:space="preserve">ont lieu tous les mois dans </w:t>
      </w:r>
      <w:r>
        <w:rPr>
          <w:lang w:val="fr-FR"/>
        </w:rPr>
        <w:t xml:space="preserve">tous </w:t>
      </w:r>
      <w:r w:rsidRPr="00887B86">
        <w:rPr>
          <w:lang w:val="fr-FR"/>
        </w:rPr>
        <w:t xml:space="preserve">les centres ouverts et durent une heure et demie. </w:t>
      </w:r>
    </w:p>
    <w:p w:rsidR="0008498D" w:rsidRPr="00887B86" w:rsidRDefault="0008498D" w:rsidP="00D04DF7">
      <w:pPr>
        <w:pStyle w:val="H23G"/>
        <w:rPr>
          <w:lang w:val="fr-FR"/>
        </w:rPr>
      </w:pPr>
      <w:r w:rsidRPr="00887B86">
        <w:rPr>
          <w:lang w:val="fr-FR"/>
        </w:rPr>
        <w:tab/>
      </w:r>
      <w:r w:rsidRPr="00887B86">
        <w:rPr>
          <w:lang w:val="fr-FR"/>
        </w:rPr>
        <w:tab/>
        <w:t>Travailler avec toutes les familles</w:t>
      </w:r>
    </w:p>
    <w:p w:rsidR="0008498D" w:rsidRPr="00887B86" w:rsidRDefault="0008498D" w:rsidP="0008498D">
      <w:pPr>
        <w:pStyle w:val="SingleTxtG"/>
        <w:rPr>
          <w:lang w:val="fr-FR"/>
        </w:rPr>
      </w:pPr>
      <w:r w:rsidRPr="00887B86">
        <w:rPr>
          <w:lang w:val="fr-FR"/>
        </w:rPr>
        <w:t>212.</w:t>
      </w:r>
      <w:r w:rsidRPr="00887B86">
        <w:rPr>
          <w:lang w:val="fr-FR"/>
        </w:rPr>
        <w:tab/>
        <w:t xml:space="preserve">La stratégie du Programme Abrazo consistant à </w:t>
      </w:r>
      <w:r>
        <w:rPr>
          <w:lang w:val="fr-FR"/>
        </w:rPr>
        <w:t>accéder au</w:t>
      </w:r>
      <w:r w:rsidRPr="00887B86">
        <w:rPr>
          <w:lang w:val="fr-FR"/>
        </w:rPr>
        <w:t xml:space="preserve"> domicile des familles dont les enfants se livraient à des activités économiques dans les lieux publics a </w:t>
      </w:r>
      <w:r>
        <w:rPr>
          <w:lang w:val="fr-FR"/>
        </w:rPr>
        <w:t>nécessité</w:t>
      </w:r>
      <w:r w:rsidRPr="00887B86">
        <w:rPr>
          <w:lang w:val="fr-FR"/>
        </w:rPr>
        <w:t xml:space="preserve"> un processus d</w:t>
      </w:r>
      <w:r w:rsidR="00E45F99">
        <w:rPr>
          <w:lang w:val="fr-FR"/>
        </w:rPr>
        <w:t>’</w:t>
      </w:r>
      <w:r w:rsidRPr="00887B86">
        <w:rPr>
          <w:lang w:val="fr-FR"/>
        </w:rPr>
        <w:t xml:space="preserve">apprentissage pour </w:t>
      </w:r>
      <w:r>
        <w:rPr>
          <w:lang w:val="fr-FR"/>
        </w:rPr>
        <w:t>la famille</w:t>
      </w:r>
      <w:r w:rsidRPr="00887B86">
        <w:rPr>
          <w:lang w:val="fr-FR"/>
        </w:rPr>
        <w:t xml:space="preserve"> et pour l</w:t>
      </w:r>
      <w:r>
        <w:rPr>
          <w:lang w:val="fr-FR"/>
        </w:rPr>
        <w:t>a</w:t>
      </w:r>
      <w:r w:rsidRPr="00887B86">
        <w:rPr>
          <w:lang w:val="fr-FR"/>
        </w:rPr>
        <w:t xml:space="preserve"> travailleu</w:t>
      </w:r>
      <w:r>
        <w:rPr>
          <w:lang w:val="fr-FR"/>
        </w:rPr>
        <w:t>se</w:t>
      </w:r>
      <w:r w:rsidRPr="00887B86">
        <w:rPr>
          <w:lang w:val="fr-FR"/>
        </w:rPr>
        <w:t xml:space="preserve"> socia</w:t>
      </w:r>
      <w:r>
        <w:rPr>
          <w:lang w:val="fr-FR"/>
        </w:rPr>
        <w:t>le</w:t>
      </w:r>
      <w:r w:rsidRPr="00887B86">
        <w:rPr>
          <w:lang w:val="fr-FR"/>
        </w:rPr>
        <w:t xml:space="preserve"> chargé</w:t>
      </w:r>
      <w:r>
        <w:rPr>
          <w:lang w:val="fr-FR"/>
        </w:rPr>
        <w:t>e</w:t>
      </w:r>
      <w:r w:rsidRPr="00887B86">
        <w:rPr>
          <w:lang w:val="fr-FR"/>
        </w:rPr>
        <w:t xml:space="preserve"> de les </w:t>
      </w:r>
      <w:r>
        <w:rPr>
          <w:lang w:val="fr-FR"/>
        </w:rPr>
        <w:t>accompagner</w:t>
      </w:r>
      <w:r w:rsidRPr="00887B86">
        <w:rPr>
          <w:lang w:val="fr-FR"/>
        </w:rPr>
        <w:t xml:space="preserve">. Il ne suffisait pas de se rendre au domicile des familles, de les informer des services publics proposés et de les aider à bénéficier de ces services. </w:t>
      </w:r>
    </w:p>
    <w:p w:rsidR="0008498D" w:rsidRPr="00887B86" w:rsidRDefault="0008498D" w:rsidP="0008498D">
      <w:pPr>
        <w:pStyle w:val="SingleTxtG"/>
        <w:rPr>
          <w:lang w:val="fr-FR"/>
        </w:rPr>
      </w:pPr>
      <w:r w:rsidRPr="00887B86">
        <w:rPr>
          <w:lang w:val="fr-FR"/>
        </w:rPr>
        <w:t>213.</w:t>
      </w:r>
      <w:r w:rsidRPr="00887B86">
        <w:rPr>
          <w:lang w:val="fr-FR"/>
        </w:rPr>
        <w:tab/>
      </w:r>
      <w:r>
        <w:rPr>
          <w:lang w:val="fr-FR"/>
        </w:rPr>
        <w:t>Au cours de cette étape</w:t>
      </w:r>
      <w:r w:rsidRPr="00887B86">
        <w:rPr>
          <w:lang w:val="fr-FR"/>
        </w:rPr>
        <w:t>, il est nécessaire d</w:t>
      </w:r>
      <w:r w:rsidR="00E45F99">
        <w:rPr>
          <w:lang w:val="fr-FR"/>
        </w:rPr>
        <w:t>’</w:t>
      </w:r>
      <w:r w:rsidRPr="00887B86">
        <w:rPr>
          <w:lang w:val="fr-FR"/>
        </w:rPr>
        <w:t xml:space="preserve">adopter une stratégie </w:t>
      </w:r>
      <w:r>
        <w:rPr>
          <w:lang w:val="fr-FR"/>
        </w:rPr>
        <w:t>de soutien</w:t>
      </w:r>
      <w:r w:rsidRPr="00887B86">
        <w:rPr>
          <w:lang w:val="fr-FR"/>
        </w:rPr>
        <w:t xml:space="preserve"> et d</w:t>
      </w:r>
      <w:r w:rsidR="00E45F99">
        <w:rPr>
          <w:lang w:val="fr-FR"/>
        </w:rPr>
        <w:t>’</w:t>
      </w:r>
      <w:r w:rsidRPr="00887B86">
        <w:rPr>
          <w:lang w:val="fr-FR"/>
        </w:rPr>
        <w:t>encouragement associée à des actions concrètes afin d</w:t>
      </w:r>
      <w:r w:rsidR="00E45F99">
        <w:rPr>
          <w:lang w:val="fr-FR"/>
        </w:rPr>
        <w:t>’</w:t>
      </w:r>
      <w:r w:rsidRPr="00887B86">
        <w:rPr>
          <w:lang w:val="fr-FR"/>
        </w:rPr>
        <w:t xml:space="preserve">améliorer le niveau et les </w:t>
      </w:r>
      <w:r>
        <w:rPr>
          <w:lang w:val="fr-FR"/>
        </w:rPr>
        <w:t>projets</w:t>
      </w:r>
      <w:r w:rsidRPr="00887B86">
        <w:rPr>
          <w:lang w:val="fr-FR"/>
        </w:rPr>
        <w:t xml:space="preserve"> de vie des </w:t>
      </w:r>
      <w:r>
        <w:rPr>
          <w:lang w:val="fr-FR"/>
        </w:rPr>
        <w:t>individus</w:t>
      </w:r>
      <w:r w:rsidRPr="00887B86">
        <w:rPr>
          <w:lang w:val="fr-FR"/>
        </w:rPr>
        <w:t xml:space="preserve"> et de créer des conditions propices à leur développement psychologique et émotionnel. Ce processus </w:t>
      </w:r>
      <w:r>
        <w:rPr>
          <w:lang w:val="fr-FR"/>
        </w:rPr>
        <w:t>d</w:t>
      </w:r>
      <w:r w:rsidR="00E45F99">
        <w:rPr>
          <w:lang w:val="fr-FR"/>
        </w:rPr>
        <w:t>’</w:t>
      </w:r>
      <w:r>
        <w:rPr>
          <w:lang w:val="fr-FR"/>
        </w:rPr>
        <w:t>insertion</w:t>
      </w:r>
      <w:r w:rsidRPr="00887B86">
        <w:rPr>
          <w:lang w:val="fr-FR"/>
        </w:rPr>
        <w:t xml:space="preserve"> sociale et de développement doit être précédé par un processus d</w:t>
      </w:r>
      <w:r w:rsidR="00E45F99">
        <w:rPr>
          <w:lang w:val="fr-FR"/>
        </w:rPr>
        <w:t>’</w:t>
      </w:r>
      <w:r w:rsidRPr="00887B86">
        <w:rPr>
          <w:lang w:val="fr-FR"/>
        </w:rPr>
        <w:t xml:space="preserve">accompagnement initial visant à rétablir la capacité des familles à fonctionner efficacement et à </w:t>
      </w:r>
      <w:r>
        <w:rPr>
          <w:lang w:val="fr-FR"/>
        </w:rPr>
        <w:t>les aider à</w:t>
      </w:r>
      <w:r w:rsidRPr="00887B86">
        <w:rPr>
          <w:lang w:val="fr-FR"/>
        </w:rPr>
        <w:t xml:space="preserve"> acquérir des compétences décisionnelles </w:t>
      </w:r>
      <w:r>
        <w:rPr>
          <w:lang w:val="fr-FR"/>
        </w:rPr>
        <w:t>élémentaires.</w:t>
      </w:r>
      <w:r w:rsidRPr="00887B86">
        <w:rPr>
          <w:lang w:val="fr-FR"/>
        </w:rPr>
        <w:t xml:space="preserve">  </w:t>
      </w:r>
    </w:p>
    <w:p w:rsidR="0008498D" w:rsidRPr="00887B86" w:rsidRDefault="0008498D" w:rsidP="0008498D">
      <w:pPr>
        <w:pStyle w:val="SingleTxtG"/>
        <w:rPr>
          <w:lang w:val="fr-FR"/>
        </w:rPr>
      </w:pPr>
      <w:r w:rsidRPr="00887B86">
        <w:rPr>
          <w:lang w:val="fr-FR"/>
        </w:rPr>
        <w:t>214.</w:t>
      </w:r>
      <w:r w:rsidRPr="00887B86">
        <w:rPr>
          <w:lang w:val="fr-FR"/>
        </w:rPr>
        <w:tab/>
        <w:t>Le Programme Abrazo vise à établir une relation personnelle avec toutes les familles participantes en vue de définir</w:t>
      </w:r>
      <w:r>
        <w:rPr>
          <w:lang w:val="fr-FR"/>
        </w:rPr>
        <w:t xml:space="preserve"> </w:t>
      </w:r>
      <w:r w:rsidRPr="00887B86">
        <w:rPr>
          <w:lang w:val="fr-FR"/>
        </w:rPr>
        <w:t xml:space="preserve">avec chacune une stratégie </w:t>
      </w:r>
      <w:r>
        <w:rPr>
          <w:lang w:val="fr-FR"/>
        </w:rPr>
        <w:t>lui</w:t>
      </w:r>
      <w:r w:rsidRPr="00887B86">
        <w:rPr>
          <w:lang w:val="fr-FR"/>
        </w:rPr>
        <w:t xml:space="preserve"> permettant d</w:t>
      </w:r>
      <w:r w:rsidR="00E45F99">
        <w:rPr>
          <w:lang w:val="fr-FR"/>
        </w:rPr>
        <w:t>’</w:t>
      </w:r>
      <w:r w:rsidRPr="00887B86">
        <w:rPr>
          <w:lang w:val="fr-FR"/>
        </w:rPr>
        <w:t xml:space="preserve">améliorer </w:t>
      </w:r>
      <w:r>
        <w:rPr>
          <w:lang w:val="fr-FR"/>
        </w:rPr>
        <w:t>ses</w:t>
      </w:r>
      <w:r w:rsidRPr="00887B86">
        <w:rPr>
          <w:lang w:val="fr-FR"/>
        </w:rPr>
        <w:t xml:space="preserve"> conditions de vie, de développer les aptitudes nécessaires </w:t>
      </w:r>
      <w:r>
        <w:rPr>
          <w:lang w:val="fr-FR"/>
        </w:rPr>
        <w:t>pour s</w:t>
      </w:r>
      <w:r w:rsidR="00E45F99">
        <w:rPr>
          <w:lang w:val="fr-FR"/>
        </w:rPr>
        <w:t>’</w:t>
      </w:r>
      <w:r>
        <w:rPr>
          <w:lang w:val="fr-FR"/>
        </w:rPr>
        <w:t>intégrer</w:t>
      </w:r>
      <w:r w:rsidRPr="00887B86">
        <w:rPr>
          <w:lang w:val="fr-FR"/>
        </w:rPr>
        <w:t xml:space="preserve"> aux réseaux locaux et d</w:t>
      </w:r>
      <w:r w:rsidR="00E45F99">
        <w:rPr>
          <w:lang w:val="fr-FR"/>
        </w:rPr>
        <w:t>’</w:t>
      </w:r>
      <w:r w:rsidRPr="00887B86">
        <w:rPr>
          <w:lang w:val="fr-FR"/>
        </w:rPr>
        <w:t>acquérir progressivement un niveau d</w:t>
      </w:r>
      <w:r w:rsidR="00E45F99">
        <w:rPr>
          <w:lang w:val="fr-FR"/>
        </w:rPr>
        <w:t>’</w:t>
      </w:r>
      <w:r w:rsidRPr="00887B86">
        <w:rPr>
          <w:lang w:val="fr-FR"/>
        </w:rPr>
        <w:t xml:space="preserve">autonomie suffisant pour surmonter avec succès les difficultés </w:t>
      </w:r>
      <w:r>
        <w:rPr>
          <w:lang w:val="fr-FR"/>
        </w:rPr>
        <w:t xml:space="preserve">structurelles </w:t>
      </w:r>
      <w:r w:rsidRPr="00887B86">
        <w:rPr>
          <w:lang w:val="fr-FR"/>
        </w:rPr>
        <w:t>qui vont généralement de pair avec les situations d</w:t>
      </w:r>
      <w:r w:rsidR="00E45F99">
        <w:rPr>
          <w:lang w:val="fr-FR"/>
        </w:rPr>
        <w:t>’</w:t>
      </w:r>
      <w:r w:rsidRPr="00887B86">
        <w:rPr>
          <w:lang w:val="fr-FR"/>
        </w:rPr>
        <w:t xml:space="preserve">extrême pauvreté. </w:t>
      </w:r>
    </w:p>
    <w:p w:rsidR="0008498D" w:rsidRPr="00887B86" w:rsidRDefault="0008498D" w:rsidP="00D04DF7">
      <w:pPr>
        <w:pStyle w:val="H23G"/>
        <w:rPr>
          <w:lang w:val="fr-FR"/>
        </w:rPr>
      </w:pPr>
      <w:r w:rsidRPr="00887B86">
        <w:rPr>
          <w:lang w:val="fr-FR"/>
        </w:rPr>
        <w:tab/>
      </w:r>
      <w:r w:rsidRPr="00887B86">
        <w:rPr>
          <w:lang w:val="fr-FR"/>
        </w:rPr>
        <w:tab/>
        <w:t>Travailler avec les municipalités</w:t>
      </w:r>
    </w:p>
    <w:p w:rsidR="0008498D" w:rsidRPr="00887B86" w:rsidRDefault="0008498D" w:rsidP="0008498D">
      <w:pPr>
        <w:pStyle w:val="SingleTxtG"/>
        <w:rPr>
          <w:lang w:val="fr-FR"/>
        </w:rPr>
      </w:pPr>
      <w:r w:rsidRPr="00887B86">
        <w:rPr>
          <w:lang w:val="fr-FR"/>
        </w:rPr>
        <w:t>215.</w:t>
      </w:r>
      <w:r w:rsidRPr="00887B86">
        <w:rPr>
          <w:lang w:val="fr-FR"/>
        </w:rPr>
        <w:tab/>
      </w:r>
      <w:r>
        <w:rPr>
          <w:lang w:val="fr-FR"/>
        </w:rPr>
        <w:t>La deuxième difficulté réside dans le travail avec les municipalités.</w:t>
      </w:r>
      <w:r w:rsidRPr="00887B86">
        <w:rPr>
          <w:lang w:val="fr-FR"/>
        </w:rPr>
        <w:t xml:space="preserve"> Au cours des trois premières années, des efforts ont été déployés </w:t>
      </w:r>
      <w:r>
        <w:rPr>
          <w:lang w:val="fr-FR"/>
        </w:rPr>
        <w:t>par les responsables</w:t>
      </w:r>
      <w:r w:rsidRPr="00887B86">
        <w:rPr>
          <w:lang w:val="fr-FR"/>
        </w:rPr>
        <w:t xml:space="preserve"> du Programme et par un certain nombre de municipalités. </w:t>
      </w:r>
    </w:p>
    <w:p w:rsidR="0008498D" w:rsidRPr="00887B86" w:rsidRDefault="0008498D" w:rsidP="0008498D">
      <w:pPr>
        <w:pStyle w:val="SingleTxtG"/>
        <w:rPr>
          <w:lang w:val="fr-FR"/>
        </w:rPr>
      </w:pPr>
      <w:r w:rsidRPr="00887B86">
        <w:rPr>
          <w:lang w:val="fr-FR"/>
        </w:rPr>
        <w:t>216.</w:t>
      </w:r>
      <w:r w:rsidRPr="00887B86">
        <w:rPr>
          <w:lang w:val="fr-FR"/>
        </w:rPr>
        <w:tab/>
        <w:t xml:space="preserve">La première année, </w:t>
      </w:r>
      <w:r>
        <w:rPr>
          <w:lang w:val="fr-FR"/>
        </w:rPr>
        <w:t>toutes</w:t>
      </w:r>
      <w:r w:rsidRPr="00887B86">
        <w:rPr>
          <w:lang w:val="fr-FR"/>
        </w:rPr>
        <w:t xml:space="preserve"> les municipalités </w:t>
      </w:r>
      <w:r>
        <w:rPr>
          <w:lang w:val="fr-FR"/>
        </w:rPr>
        <w:t>n</w:t>
      </w:r>
      <w:r w:rsidR="00E45F99">
        <w:rPr>
          <w:lang w:val="fr-FR"/>
        </w:rPr>
        <w:t>’</w:t>
      </w:r>
      <w:r>
        <w:rPr>
          <w:lang w:val="fr-FR"/>
        </w:rPr>
        <w:t>ont pas réagi de la même manière,</w:t>
      </w:r>
      <w:r w:rsidRPr="00887B86">
        <w:rPr>
          <w:lang w:val="fr-FR"/>
        </w:rPr>
        <w:t xml:space="preserve"> certaines répondant positivement, d</w:t>
      </w:r>
      <w:r w:rsidR="00E45F99">
        <w:rPr>
          <w:lang w:val="fr-FR"/>
        </w:rPr>
        <w:t>’</w:t>
      </w:r>
      <w:r w:rsidRPr="00887B86">
        <w:rPr>
          <w:lang w:val="fr-FR"/>
        </w:rPr>
        <w:t xml:space="preserve">autres considérant le Programme comme leur étant imposé. Comment les municipalités réagiraient-elles? À ce stade, le Programme serait-il considéré comme une nouvelle obligation imposée par le gouvernement central? </w:t>
      </w:r>
    </w:p>
    <w:p w:rsidR="0008498D" w:rsidRPr="00887B86" w:rsidRDefault="0008498D" w:rsidP="0008498D">
      <w:pPr>
        <w:pStyle w:val="SingleTxtG"/>
        <w:rPr>
          <w:lang w:val="fr-FR"/>
        </w:rPr>
      </w:pPr>
      <w:r w:rsidRPr="00887B86">
        <w:rPr>
          <w:lang w:val="fr-FR"/>
        </w:rPr>
        <w:t>217.</w:t>
      </w:r>
      <w:r w:rsidRPr="00887B86">
        <w:rPr>
          <w:lang w:val="fr-FR"/>
        </w:rPr>
        <w:tab/>
      </w:r>
      <w:r w:rsidRPr="00353CEF">
        <w:rPr>
          <w:bCs/>
          <w:i/>
          <w:lang w:val="fr-FR"/>
        </w:rPr>
        <w:t>Adopter une méthode de travail adaptée à la situation des familles</w:t>
      </w:r>
      <w:r w:rsidRPr="00887B86">
        <w:rPr>
          <w:lang w:val="fr-FR"/>
        </w:rPr>
        <w:t>. L</w:t>
      </w:r>
      <w:r>
        <w:rPr>
          <w:lang w:val="fr-FR"/>
        </w:rPr>
        <w:t>a</w:t>
      </w:r>
      <w:r w:rsidRPr="00887B86">
        <w:rPr>
          <w:lang w:val="fr-FR"/>
        </w:rPr>
        <w:t xml:space="preserve"> troisième </w:t>
      </w:r>
      <w:r>
        <w:rPr>
          <w:lang w:val="fr-FR"/>
        </w:rPr>
        <w:t>difficulté résidait dans la</w:t>
      </w:r>
      <w:r w:rsidRPr="00887B86">
        <w:rPr>
          <w:lang w:val="fr-FR"/>
        </w:rPr>
        <w:t xml:space="preserve"> méthode de travail </w:t>
      </w:r>
      <w:r>
        <w:rPr>
          <w:lang w:val="fr-FR"/>
        </w:rPr>
        <w:t>adoptée à l</w:t>
      </w:r>
      <w:r w:rsidR="00E45F99">
        <w:rPr>
          <w:lang w:val="fr-FR"/>
        </w:rPr>
        <w:t>’</w:t>
      </w:r>
      <w:r>
        <w:rPr>
          <w:lang w:val="fr-FR"/>
        </w:rPr>
        <w:t>égard</w:t>
      </w:r>
      <w:r w:rsidRPr="00887B86">
        <w:rPr>
          <w:lang w:val="fr-FR"/>
        </w:rPr>
        <w:t xml:space="preserve"> des familles. Serait-elle adaptée à leur situation? </w:t>
      </w:r>
    </w:p>
    <w:p w:rsidR="0008498D" w:rsidRPr="00887B86" w:rsidRDefault="0008498D" w:rsidP="0008498D">
      <w:pPr>
        <w:pStyle w:val="SingleTxtG"/>
        <w:rPr>
          <w:lang w:val="fr-FR"/>
        </w:rPr>
      </w:pPr>
      <w:r w:rsidRPr="00887B86">
        <w:rPr>
          <w:lang w:val="fr-FR"/>
        </w:rPr>
        <w:t>218.</w:t>
      </w:r>
      <w:r w:rsidRPr="00887B86">
        <w:rPr>
          <w:lang w:val="fr-FR"/>
        </w:rPr>
        <w:tab/>
      </w:r>
      <w:r w:rsidRPr="00353CEF">
        <w:rPr>
          <w:bCs/>
          <w:i/>
          <w:lang w:val="fr-FR"/>
        </w:rPr>
        <w:t>Atteindre les objectifs fixés</w:t>
      </w:r>
      <w:r w:rsidRPr="00353CEF">
        <w:t xml:space="preserve">. </w:t>
      </w:r>
      <w:r w:rsidRPr="00353CEF">
        <w:rPr>
          <w:lang w:val="fr-FR"/>
        </w:rPr>
        <w:t>La</w:t>
      </w:r>
      <w:r w:rsidRPr="00887B86">
        <w:rPr>
          <w:lang w:val="fr-FR"/>
        </w:rPr>
        <w:t xml:space="preserve"> quatrième </w:t>
      </w:r>
      <w:r>
        <w:rPr>
          <w:lang w:val="fr-FR"/>
        </w:rPr>
        <w:t>difficulté résidait dans la possibilité d</w:t>
      </w:r>
      <w:r w:rsidR="00E45F99">
        <w:rPr>
          <w:lang w:val="fr-FR"/>
        </w:rPr>
        <w:t>’</w:t>
      </w:r>
      <w:r>
        <w:rPr>
          <w:lang w:val="fr-FR"/>
        </w:rPr>
        <w:t xml:space="preserve">atteindre véritablement </w:t>
      </w:r>
      <w:r w:rsidRPr="00887B86">
        <w:rPr>
          <w:lang w:val="fr-FR"/>
        </w:rPr>
        <w:t>les objectifs f</w:t>
      </w:r>
      <w:r>
        <w:rPr>
          <w:lang w:val="fr-FR"/>
        </w:rPr>
        <w:t>ixés, c</w:t>
      </w:r>
      <w:r w:rsidR="00E45F99">
        <w:rPr>
          <w:lang w:val="fr-FR"/>
        </w:rPr>
        <w:t>’</w:t>
      </w:r>
      <w:r>
        <w:rPr>
          <w:lang w:val="fr-FR"/>
        </w:rPr>
        <w:t>est-à-</w:t>
      </w:r>
      <w:r w:rsidRPr="00887B86">
        <w:rPr>
          <w:lang w:val="fr-FR"/>
        </w:rPr>
        <w:t xml:space="preserve">dire </w:t>
      </w:r>
      <w:r>
        <w:rPr>
          <w:lang w:val="fr-FR"/>
        </w:rPr>
        <w:t>de</w:t>
      </w:r>
      <w:r w:rsidRPr="00887B86">
        <w:rPr>
          <w:lang w:val="fr-FR"/>
        </w:rPr>
        <w:t xml:space="preserve"> faire en sorte q</w:t>
      </w:r>
      <w:r>
        <w:rPr>
          <w:lang w:val="fr-FR"/>
        </w:rPr>
        <w:t>ue les familles tiennent leurs «engagements familiaux»</w:t>
      </w:r>
      <w:r w:rsidRPr="00887B86">
        <w:rPr>
          <w:lang w:val="fr-FR"/>
        </w:rPr>
        <w:t>.</w:t>
      </w:r>
    </w:p>
    <w:p w:rsidR="0008498D" w:rsidRPr="00887B86" w:rsidRDefault="0008498D" w:rsidP="0008498D">
      <w:pPr>
        <w:pStyle w:val="SingleTxtG"/>
        <w:rPr>
          <w:lang w:val="fr-FR"/>
        </w:rPr>
      </w:pPr>
      <w:r w:rsidRPr="00887B86">
        <w:rPr>
          <w:lang w:val="fr-FR"/>
        </w:rPr>
        <w:t>219.</w:t>
      </w:r>
      <w:r w:rsidRPr="00887B86">
        <w:rPr>
          <w:lang w:val="fr-FR"/>
        </w:rPr>
        <w:tab/>
        <w:t>Les engagements pris par les familles leur permettraient-ils de sortir de leur situation d</w:t>
      </w:r>
      <w:r w:rsidR="00E45F99">
        <w:rPr>
          <w:lang w:val="fr-FR"/>
        </w:rPr>
        <w:t>’</w:t>
      </w:r>
      <w:r w:rsidRPr="00887B86">
        <w:rPr>
          <w:lang w:val="fr-FR"/>
        </w:rPr>
        <w:t>extrême pauvreté? Les familles auraient-elles la capacité et la motiva</w:t>
      </w:r>
      <w:r>
        <w:rPr>
          <w:lang w:val="fr-FR"/>
        </w:rPr>
        <w:t>tion nécessaires pour les respecter</w:t>
      </w:r>
      <w:r w:rsidRPr="00887B86">
        <w:rPr>
          <w:lang w:val="fr-FR"/>
        </w:rPr>
        <w:t xml:space="preserve">? </w:t>
      </w:r>
    </w:p>
    <w:p w:rsidR="0008498D" w:rsidRPr="00887B86" w:rsidRDefault="0008498D" w:rsidP="0008498D">
      <w:pPr>
        <w:pStyle w:val="SingleTxtG"/>
        <w:rPr>
          <w:lang w:val="fr-FR"/>
        </w:rPr>
      </w:pPr>
      <w:r w:rsidRPr="00353CEF">
        <w:rPr>
          <w:lang w:val="fr-FR"/>
        </w:rPr>
        <w:t>220.</w:t>
      </w:r>
      <w:r w:rsidRPr="00353CEF">
        <w:rPr>
          <w:lang w:val="fr-FR"/>
        </w:rPr>
        <w:tab/>
      </w:r>
      <w:r w:rsidRPr="002C305A">
        <w:rPr>
          <w:b/>
          <w:lang w:val="fr-FR"/>
        </w:rPr>
        <w:t>Soutien psychosocial</w:t>
      </w:r>
      <w:r w:rsidRPr="00353CEF">
        <w:rPr>
          <w:lang w:val="fr-FR"/>
        </w:rPr>
        <w:t>. Il s</w:t>
      </w:r>
      <w:r w:rsidR="00E45F99">
        <w:rPr>
          <w:lang w:val="fr-FR"/>
        </w:rPr>
        <w:t>’</w:t>
      </w:r>
      <w:r w:rsidRPr="00353CEF">
        <w:rPr>
          <w:lang w:val="fr-FR"/>
        </w:rPr>
        <w:t>agit de</w:t>
      </w:r>
      <w:r w:rsidRPr="00887B86">
        <w:rPr>
          <w:lang w:val="fr-FR"/>
        </w:rPr>
        <w:t xml:space="preserve"> désigner, pour chaque famille, un professionnel compétent</w:t>
      </w:r>
      <w:r>
        <w:rPr>
          <w:lang w:val="fr-FR"/>
        </w:rPr>
        <w:t>,</w:t>
      </w:r>
      <w:r w:rsidRPr="00887B86">
        <w:rPr>
          <w:lang w:val="fr-FR"/>
        </w:rPr>
        <w:t xml:space="preserve"> </w:t>
      </w:r>
      <w:r>
        <w:rPr>
          <w:lang w:val="fr-FR"/>
        </w:rPr>
        <w:t xml:space="preserve">ou </w:t>
      </w:r>
      <w:r>
        <w:rPr>
          <w:b/>
          <w:lang w:val="fr-FR"/>
        </w:rPr>
        <w:t>s</w:t>
      </w:r>
      <w:r w:rsidRPr="000B6C71">
        <w:rPr>
          <w:b/>
          <w:lang w:val="fr-FR"/>
        </w:rPr>
        <w:t>outien familial</w:t>
      </w:r>
      <w:r>
        <w:rPr>
          <w:b/>
          <w:lang w:val="fr-FR"/>
        </w:rPr>
        <w:t xml:space="preserve"> </w:t>
      </w:r>
      <w:r>
        <w:rPr>
          <w:lang w:val="fr-FR"/>
        </w:rPr>
        <w:t>qui a pour tâche de</w:t>
      </w:r>
      <w:r w:rsidRPr="00887B86">
        <w:rPr>
          <w:lang w:val="fr-FR"/>
        </w:rPr>
        <w:t>:</w:t>
      </w:r>
    </w:p>
    <w:p w:rsidR="0008498D" w:rsidRPr="00887B86" w:rsidRDefault="0008498D" w:rsidP="0008498D">
      <w:pPr>
        <w:pStyle w:val="Bullet1G"/>
        <w:numPr>
          <w:ilvl w:val="0"/>
          <w:numId w:val="37"/>
        </w:numPr>
        <w:rPr>
          <w:lang w:val="fr-FR"/>
        </w:rPr>
      </w:pPr>
      <w:r w:rsidRPr="00887B86">
        <w:rPr>
          <w:lang w:val="fr-FR"/>
        </w:rPr>
        <w:t>Rend</w:t>
      </w:r>
      <w:r>
        <w:rPr>
          <w:lang w:val="fr-FR"/>
        </w:rPr>
        <w:t>re</w:t>
      </w:r>
      <w:r w:rsidRPr="00887B86">
        <w:rPr>
          <w:lang w:val="fr-FR"/>
        </w:rPr>
        <w:t xml:space="preserve"> régulièrement visite aux familles et apprend</w:t>
      </w:r>
      <w:r>
        <w:rPr>
          <w:lang w:val="fr-FR"/>
        </w:rPr>
        <w:t>re</w:t>
      </w:r>
      <w:r w:rsidRPr="00887B86">
        <w:rPr>
          <w:lang w:val="fr-FR"/>
        </w:rPr>
        <w:t xml:space="preserve"> à mieux les connaître; </w:t>
      </w:r>
    </w:p>
    <w:p w:rsidR="0008498D" w:rsidRPr="00887B86" w:rsidRDefault="0008498D" w:rsidP="0008498D">
      <w:pPr>
        <w:pStyle w:val="Bullet1G"/>
        <w:numPr>
          <w:ilvl w:val="0"/>
          <w:numId w:val="37"/>
        </w:numPr>
        <w:rPr>
          <w:lang w:val="fr-FR"/>
        </w:rPr>
      </w:pPr>
      <w:r w:rsidRPr="00887B86">
        <w:rPr>
          <w:lang w:val="fr-FR"/>
        </w:rPr>
        <w:t>Renforce</w:t>
      </w:r>
      <w:r>
        <w:rPr>
          <w:lang w:val="fr-FR"/>
        </w:rPr>
        <w:t>r le lien</w:t>
      </w:r>
      <w:r w:rsidRPr="00887B86">
        <w:rPr>
          <w:lang w:val="fr-FR"/>
        </w:rPr>
        <w:t xml:space="preserve"> </w:t>
      </w:r>
      <w:r>
        <w:rPr>
          <w:lang w:val="fr-FR"/>
        </w:rPr>
        <w:t>familial</w:t>
      </w:r>
      <w:r w:rsidRPr="00887B86">
        <w:rPr>
          <w:lang w:val="fr-FR"/>
        </w:rPr>
        <w:t xml:space="preserve"> pour </w:t>
      </w:r>
      <w:r>
        <w:rPr>
          <w:lang w:val="fr-FR"/>
        </w:rPr>
        <w:t>amener</w:t>
      </w:r>
      <w:r w:rsidRPr="00887B86">
        <w:rPr>
          <w:lang w:val="fr-FR"/>
        </w:rPr>
        <w:t xml:space="preserve"> les parents à partager l</w:t>
      </w:r>
      <w:r>
        <w:rPr>
          <w:lang w:val="fr-FR"/>
        </w:rPr>
        <w:t>a responsabilité</w:t>
      </w:r>
      <w:r w:rsidRPr="00887B86">
        <w:rPr>
          <w:lang w:val="fr-FR"/>
        </w:rPr>
        <w:t xml:space="preserve"> d</w:t>
      </w:r>
      <w:r>
        <w:rPr>
          <w:lang w:val="fr-FR"/>
        </w:rPr>
        <w:t>e</w:t>
      </w:r>
      <w:r w:rsidRPr="00887B86">
        <w:rPr>
          <w:lang w:val="fr-FR"/>
        </w:rPr>
        <w:t xml:space="preserve"> l</w:t>
      </w:r>
      <w:r w:rsidR="00E45F99">
        <w:rPr>
          <w:lang w:val="fr-FR"/>
        </w:rPr>
        <w:t>’</w:t>
      </w:r>
      <w:r w:rsidRPr="00887B86">
        <w:rPr>
          <w:lang w:val="fr-FR"/>
        </w:rPr>
        <w:t xml:space="preserve">éducation et </w:t>
      </w:r>
      <w:r>
        <w:rPr>
          <w:lang w:val="fr-FR"/>
        </w:rPr>
        <w:t xml:space="preserve">de </w:t>
      </w:r>
      <w:r w:rsidRPr="00887B86">
        <w:rPr>
          <w:lang w:val="fr-FR"/>
        </w:rPr>
        <w:t>la formation de leurs enfants;</w:t>
      </w:r>
    </w:p>
    <w:p w:rsidR="0008498D" w:rsidRPr="00887B86" w:rsidRDefault="0008498D" w:rsidP="0008498D">
      <w:pPr>
        <w:pStyle w:val="Bullet1G"/>
        <w:numPr>
          <w:ilvl w:val="0"/>
          <w:numId w:val="37"/>
        </w:numPr>
        <w:rPr>
          <w:lang w:val="fr-FR"/>
        </w:rPr>
      </w:pPr>
      <w:r w:rsidRPr="00887B86">
        <w:rPr>
          <w:lang w:val="fr-FR"/>
        </w:rPr>
        <w:t>Signale</w:t>
      </w:r>
      <w:r>
        <w:rPr>
          <w:lang w:val="fr-FR"/>
        </w:rPr>
        <w:t>r</w:t>
      </w:r>
      <w:r w:rsidRPr="00887B86">
        <w:rPr>
          <w:lang w:val="fr-FR"/>
        </w:rPr>
        <w:t xml:space="preserve"> les problèmes </w:t>
      </w:r>
      <w:r>
        <w:rPr>
          <w:lang w:val="fr-FR"/>
        </w:rPr>
        <w:t>qui se posent</w:t>
      </w:r>
      <w:r w:rsidRPr="00887B86">
        <w:rPr>
          <w:lang w:val="fr-FR"/>
        </w:rPr>
        <w:t xml:space="preserve"> au sein de la famille aux institutions publiques ou privées </w:t>
      </w:r>
      <w:r>
        <w:rPr>
          <w:lang w:val="fr-FR"/>
        </w:rPr>
        <w:t>afin qu</w:t>
      </w:r>
      <w:r w:rsidR="00E45F99">
        <w:rPr>
          <w:lang w:val="fr-FR"/>
        </w:rPr>
        <w:t>’</w:t>
      </w:r>
      <w:r>
        <w:rPr>
          <w:lang w:val="fr-FR"/>
        </w:rPr>
        <w:t>elles assurent le suivi de ces cas</w:t>
      </w:r>
      <w:r w:rsidRPr="00887B86">
        <w:rPr>
          <w:lang w:val="fr-FR"/>
        </w:rPr>
        <w:t>.</w:t>
      </w:r>
    </w:p>
    <w:p w:rsidR="0008498D" w:rsidRPr="00887B86" w:rsidRDefault="0008498D" w:rsidP="0008498D">
      <w:pPr>
        <w:pStyle w:val="SingleTxtG"/>
        <w:rPr>
          <w:lang w:val="fr-FR"/>
        </w:rPr>
      </w:pPr>
      <w:r w:rsidRPr="00353CEF">
        <w:rPr>
          <w:lang w:val="fr-FR"/>
        </w:rPr>
        <w:t>221.</w:t>
      </w:r>
      <w:r w:rsidRPr="00353CEF">
        <w:rPr>
          <w:lang w:val="fr-FR"/>
        </w:rPr>
        <w:tab/>
      </w:r>
      <w:r w:rsidRPr="00353CEF">
        <w:rPr>
          <w:b/>
          <w:lang w:val="fr-FR"/>
        </w:rPr>
        <w:t>Soutien familial</w:t>
      </w:r>
      <w:r w:rsidRPr="00353CEF">
        <w:t>.</w:t>
      </w:r>
      <w:r w:rsidRPr="00353CEF">
        <w:rPr>
          <w:lang w:val="fr-FR"/>
        </w:rPr>
        <w:t xml:space="preserve"> Consiste à établir un lien étroit entre le soutien familial et la famille, ce qu</w:t>
      </w:r>
      <w:r w:rsidR="00E45F99">
        <w:rPr>
          <w:lang w:val="fr-FR"/>
        </w:rPr>
        <w:t>’</w:t>
      </w:r>
      <w:r w:rsidRPr="00353CEF">
        <w:rPr>
          <w:lang w:val="fr-FR"/>
        </w:rPr>
        <w:t xml:space="preserve">on appelle en langage spécialisé </w:t>
      </w:r>
      <w:r w:rsidRPr="00353CEF">
        <w:rPr>
          <w:b/>
          <w:lang w:val="fr-FR"/>
        </w:rPr>
        <w:t>soutien psychosocial</w:t>
      </w:r>
      <w:r w:rsidRPr="00353CEF">
        <w:rPr>
          <w:lang w:val="fr-FR"/>
        </w:rPr>
        <w:t>.</w:t>
      </w:r>
    </w:p>
    <w:p w:rsidR="0008498D" w:rsidRPr="00887B86" w:rsidRDefault="0008498D" w:rsidP="0008498D">
      <w:pPr>
        <w:pStyle w:val="SingleTxtG"/>
        <w:rPr>
          <w:lang w:val="fr-FR"/>
        </w:rPr>
      </w:pPr>
      <w:r w:rsidRPr="00887B86">
        <w:rPr>
          <w:lang w:val="fr-FR"/>
        </w:rPr>
        <w:t>222.</w:t>
      </w:r>
      <w:r w:rsidRPr="00887B86">
        <w:rPr>
          <w:lang w:val="fr-FR"/>
        </w:rPr>
        <w:tab/>
      </w:r>
      <w:r>
        <w:rPr>
          <w:b/>
          <w:lang w:val="fr-FR"/>
        </w:rPr>
        <w:t xml:space="preserve">Volet </w:t>
      </w:r>
      <w:r w:rsidRPr="00887B86">
        <w:rPr>
          <w:b/>
          <w:lang w:val="fr-FR"/>
        </w:rPr>
        <w:t>Petite enfance</w:t>
      </w:r>
      <w:r w:rsidRPr="00AF2684">
        <w:t xml:space="preserve">. </w:t>
      </w:r>
      <w:r w:rsidRPr="00887B86">
        <w:rPr>
          <w:lang w:val="fr-FR"/>
        </w:rPr>
        <w:t xml:space="preserve">Depuis 2005, </w:t>
      </w:r>
      <w:r>
        <w:rPr>
          <w:lang w:val="fr-FR"/>
        </w:rPr>
        <w:t>rien n</w:t>
      </w:r>
      <w:r w:rsidR="00E45F99">
        <w:rPr>
          <w:lang w:val="fr-FR"/>
        </w:rPr>
        <w:t>’</w:t>
      </w:r>
      <w:r>
        <w:rPr>
          <w:lang w:val="fr-FR"/>
        </w:rPr>
        <w:t xml:space="preserve">a pu être fait dans le cadre du </w:t>
      </w:r>
      <w:r w:rsidRPr="00887B86">
        <w:rPr>
          <w:lang w:val="fr-FR"/>
        </w:rPr>
        <w:t xml:space="preserve">Programme </w:t>
      </w:r>
      <w:r>
        <w:rPr>
          <w:lang w:val="fr-FR"/>
        </w:rPr>
        <w:t>en faveur</w:t>
      </w:r>
      <w:r w:rsidRPr="00887B86">
        <w:rPr>
          <w:lang w:val="fr-FR"/>
        </w:rPr>
        <w:t xml:space="preserve"> des enfants </w:t>
      </w:r>
      <w:r w:rsidRPr="00887B86">
        <w:t xml:space="preserve">des rues de moins de </w:t>
      </w:r>
      <w:r>
        <w:t>5</w:t>
      </w:r>
      <w:r w:rsidRPr="00887B86">
        <w:t xml:space="preserve"> ans, des enfants sans liens familiaux et des enfants autochtones, </w:t>
      </w:r>
      <w:r>
        <w:t>car ces enfants</w:t>
      </w:r>
      <w:r w:rsidRPr="00887B86">
        <w:t xml:space="preserve"> ont besoin d</w:t>
      </w:r>
      <w:r w:rsidR="00E45F99">
        <w:t>’</w:t>
      </w:r>
      <w:r w:rsidRPr="00887B86">
        <w:t>un</w:t>
      </w:r>
      <w:r>
        <w:t>e</w:t>
      </w:r>
      <w:r w:rsidRPr="00887B86">
        <w:t xml:space="preserve"> autre </w:t>
      </w:r>
      <w:r>
        <w:t>forme</w:t>
      </w:r>
      <w:r w:rsidRPr="00887B86">
        <w:t xml:space="preserve"> de </w:t>
      </w:r>
      <w:r>
        <w:t>prise en charge</w:t>
      </w:r>
      <w:r w:rsidRPr="00887B86">
        <w:t xml:space="preserve">. </w:t>
      </w:r>
    </w:p>
    <w:p w:rsidR="0008498D" w:rsidRPr="00887B86" w:rsidRDefault="0008498D" w:rsidP="0008498D">
      <w:pPr>
        <w:pStyle w:val="SingleTxtG"/>
        <w:rPr>
          <w:lang w:val="fr-FR"/>
        </w:rPr>
      </w:pPr>
      <w:r w:rsidRPr="00887B86">
        <w:rPr>
          <w:lang w:val="fr-FR"/>
        </w:rPr>
        <w:t>223.</w:t>
      </w:r>
      <w:r w:rsidRPr="00887B86">
        <w:rPr>
          <w:lang w:val="fr-FR"/>
        </w:rPr>
        <w:tab/>
      </w:r>
      <w:r>
        <w:rPr>
          <w:b/>
          <w:lang w:val="fr-FR"/>
        </w:rPr>
        <w:t xml:space="preserve">Volet </w:t>
      </w:r>
      <w:r w:rsidRPr="00887B86">
        <w:rPr>
          <w:b/>
          <w:lang w:val="fr-FR"/>
        </w:rPr>
        <w:t>Coo</w:t>
      </w:r>
      <w:r>
        <w:rPr>
          <w:b/>
          <w:lang w:val="fr-FR"/>
        </w:rPr>
        <w:t>rdination interinstitutions</w:t>
      </w:r>
      <w:r w:rsidRPr="00724D75">
        <w:t xml:space="preserve">. </w:t>
      </w:r>
      <w:r>
        <w:rPr>
          <w:lang w:val="fr-FR"/>
        </w:rPr>
        <w:t>Un certain nombre d</w:t>
      </w:r>
      <w:r w:rsidR="00E45F99">
        <w:rPr>
          <w:lang w:val="fr-FR"/>
        </w:rPr>
        <w:t>’</w:t>
      </w:r>
      <w:r>
        <w:rPr>
          <w:lang w:val="fr-FR"/>
        </w:rPr>
        <w:t>activités se font en collaboration avec les</w:t>
      </w:r>
      <w:r w:rsidRPr="00887B86">
        <w:rPr>
          <w:lang w:val="fr-FR"/>
        </w:rPr>
        <w:t xml:space="preserve"> autorités régionales et locales, </w:t>
      </w:r>
      <w:r>
        <w:rPr>
          <w:lang w:val="fr-FR"/>
        </w:rPr>
        <w:t>sachant</w:t>
      </w:r>
      <w:r w:rsidRPr="00887B86">
        <w:rPr>
          <w:lang w:val="fr-FR"/>
        </w:rPr>
        <w:t xml:space="preserve"> qu</w:t>
      </w:r>
      <w:r w:rsidR="00E45F99">
        <w:rPr>
          <w:lang w:val="fr-FR"/>
        </w:rPr>
        <w:t>’</w:t>
      </w:r>
      <w:r w:rsidRPr="00887B86">
        <w:rPr>
          <w:lang w:val="fr-FR"/>
        </w:rPr>
        <w:t>il incombe aux autorités locales de fournir les services de santé et d</w:t>
      </w:r>
      <w:r w:rsidR="00E45F99">
        <w:rPr>
          <w:lang w:val="fr-FR"/>
        </w:rPr>
        <w:t>’</w:t>
      </w:r>
      <w:r w:rsidRPr="00887B86">
        <w:rPr>
          <w:lang w:val="fr-FR"/>
        </w:rPr>
        <w:t xml:space="preserve">éducation. </w:t>
      </w:r>
    </w:p>
    <w:p w:rsidR="0008498D" w:rsidRPr="00887B86" w:rsidRDefault="0008498D" w:rsidP="0008498D">
      <w:pPr>
        <w:pStyle w:val="SingleTxtG"/>
        <w:rPr>
          <w:lang w:val="fr-FR"/>
        </w:rPr>
      </w:pPr>
      <w:r w:rsidRPr="00887B86">
        <w:rPr>
          <w:lang w:val="fr-FR"/>
        </w:rPr>
        <w:t>224.</w:t>
      </w:r>
      <w:r w:rsidRPr="00887B86">
        <w:rPr>
          <w:lang w:val="fr-FR"/>
        </w:rPr>
        <w:tab/>
      </w:r>
      <w:r>
        <w:rPr>
          <w:lang w:val="fr-FR"/>
        </w:rPr>
        <w:t>Il est fait appel en outre à la</w:t>
      </w:r>
      <w:r w:rsidRPr="00887B86">
        <w:rPr>
          <w:lang w:val="fr-FR"/>
        </w:rPr>
        <w:t xml:space="preserve"> société civile et </w:t>
      </w:r>
      <w:r>
        <w:rPr>
          <w:lang w:val="fr-FR"/>
        </w:rPr>
        <w:t>aux</w:t>
      </w:r>
      <w:r w:rsidRPr="00887B86">
        <w:rPr>
          <w:lang w:val="fr-FR"/>
        </w:rPr>
        <w:t xml:space="preserve"> institutions publiques et privées </w:t>
      </w:r>
      <w:r>
        <w:rPr>
          <w:lang w:val="fr-FR"/>
        </w:rPr>
        <w:t>pour compléter l</w:t>
      </w:r>
      <w:r w:rsidR="00E45F99">
        <w:rPr>
          <w:lang w:val="fr-FR"/>
        </w:rPr>
        <w:t>’</w:t>
      </w:r>
      <w:r>
        <w:rPr>
          <w:lang w:val="fr-FR"/>
        </w:rPr>
        <w:t>action entreprise en vue de mettre fin au travail des enfants.</w:t>
      </w:r>
    </w:p>
    <w:p w:rsidR="0008498D" w:rsidRPr="00887B86" w:rsidRDefault="0008498D" w:rsidP="0008498D">
      <w:pPr>
        <w:pStyle w:val="SingleTxtG"/>
        <w:rPr>
          <w:lang w:val="fr-FR"/>
        </w:rPr>
      </w:pPr>
      <w:r w:rsidRPr="00887B86">
        <w:rPr>
          <w:lang w:val="fr-FR"/>
        </w:rPr>
        <w:t>225.</w:t>
      </w:r>
      <w:r w:rsidRPr="00887B86">
        <w:rPr>
          <w:lang w:val="fr-FR"/>
        </w:rPr>
        <w:tab/>
      </w:r>
      <w:r>
        <w:rPr>
          <w:b/>
          <w:lang w:val="fr-FR"/>
        </w:rPr>
        <w:t xml:space="preserve">Module </w:t>
      </w:r>
      <w:r w:rsidRPr="00887B86">
        <w:rPr>
          <w:b/>
          <w:lang w:val="fr-FR"/>
        </w:rPr>
        <w:t>Mobilisation communautaire</w:t>
      </w:r>
      <w:r>
        <w:t>.</w:t>
      </w:r>
      <w:r w:rsidRPr="00887B86">
        <w:rPr>
          <w:lang w:val="fr-FR"/>
        </w:rPr>
        <w:t xml:space="preserve"> </w:t>
      </w:r>
      <w:r>
        <w:rPr>
          <w:lang w:val="fr-FR"/>
        </w:rPr>
        <w:t>Un</w:t>
      </w:r>
      <w:r w:rsidRPr="00887B86">
        <w:rPr>
          <w:lang w:val="fr-FR"/>
        </w:rPr>
        <w:t xml:space="preserve"> nouveau module</w:t>
      </w:r>
      <w:r>
        <w:rPr>
          <w:lang w:val="fr-FR"/>
        </w:rPr>
        <w:t>, intitulé «Mobilisation communautaire» a été ajouté</w:t>
      </w:r>
      <w:r w:rsidRPr="00887B86">
        <w:rPr>
          <w:lang w:val="fr-FR"/>
        </w:rPr>
        <w:t xml:space="preserve">. </w:t>
      </w:r>
      <w:r>
        <w:rPr>
          <w:lang w:val="fr-FR"/>
        </w:rPr>
        <w:t>Il a pour objet d</w:t>
      </w:r>
      <w:r w:rsidR="00E45F99">
        <w:rPr>
          <w:lang w:val="fr-FR"/>
        </w:rPr>
        <w:t>’</w:t>
      </w:r>
      <w:r>
        <w:rPr>
          <w:lang w:val="fr-FR"/>
        </w:rPr>
        <w:t>intégrer au Programme des mesures de protection, de promotion et de défense des droits, dans un souci de protection intégrale et de participation active des intéressés.</w:t>
      </w:r>
      <w:r w:rsidRPr="00887B86">
        <w:rPr>
          <w:lang w:val="fr-FR"/>
        </w:rPr>
        <w:t xml:space="preserve"> </w:t>
      </w:r>
    </w:p>
    <w:p w:rsidR="0008498D" w:rsidRPr="00887B86" w:rsidRDefault="0008498D" w:rsidP="0008498D">
      <w:pPr>
        <w:pStyle w:val="SingleTxtG"/>
        <w:rPr>
          <w:lang w:val="fr-FR"/>
        </w:rPr>
      </w:pPr>
      <w:r w:rsidRPr="00887B86">
        <w:rPr>
          <w:lang w:val="fr-FR"/>
        </w:rPr>
        <w:t>226.</w:t>
      </w:r>
      <w:r w:rsidRPr="00887B86">
        <w:rPr>
          <w:lang w:val="fr-FR"/>
        </w:rPr>
        <w:tab/>
        <w:t>La stratégie d</w:t>
      </w:r>
      <w:r w:rsidR="00E45F99">
        <w:rPr>
          <w:lang w:val="fr-FR"/>
        </w:rPr>
        <w:t>’</w:t>
      </w:r>
      <w:r w:rsidRPr="00887B86">
        <w:rPr>
          <w:lang w:val="fr-FR"/>
        </w:rPr>
        <w:t xml:space="preserve">intervention </w:t>
      </w:r>
      <w:r>
        <w:rPr>
          <w:lang w:val="fr-FR"/>
        </w:rPr>
        <w:t>consiste en une nouvelle forme de participation de la famille et de la collectivité et une action concertée avec les municipalités dans lesquelles des initiatives doivent être entreprises conjointement avec les autorités locales et départementales, sachant que c</w:t>
      </w:r>
      <w:r w:rsidR="00E45F99">
        <w:rPr>
          <w:lang w:val="fr-FR"/>
        </w:rPr>
        <w:t>’</w:t>
      </w:r>
      <w:r>
        <w:rPr>
          <w:lang w:val="fr-FR"/>
        </w:rPr>
        <w:t>est au secteur public qu</w:t>
      </w:r>
      <w:r w:rsidR="00E45F99">
        <w:rPr>
          <w:lang w:val="fr-FR"/>
        </w:rPr>
        <w:t>’</w:t>
      </w:r>
      <w:r>
        <w:rPr>
          <w:lang w:val="fr-FR"/>
        </w:rPr>
        <w:t>il incombe de fournir les services nécessaires à la réalisation des droits des enfants à la santé et à l</w:t>
      </w:r>
      <w:r w:rsidR="00E45F99">
        <w:rPr>
          <w:lang w:val="fr-FR"/>
        </w:rPr>
        <w:t>’</w:t>
      </w:r>
      <w:r>
        <w:rPr>
          <w:lang w:val="fr-FR"/>
        </w:rPr>
        <w:t>éducation.</w:t>
      </w:r>
    </w:p>
    <w:p w:rsidR="0008498D" w:rsidRPr="00887B86" w:rsidRDefault="0008498D" w:rsidP="0008498D">
      <w:pPr>
        <w:pStyle w:val="SingleTxtG"/>
        <w:rPr>
          <w:lang w:val="fr-FR"/>
        </w:rPr>
      </w:pPr>
      <w:r w:rsidRPr="00887B86">
        <w:rPr>
          <w:lang w:val="fr-FR"/>
        </w:rPr>
        <w:t>227.</w:t>
      </w:r>
      <w:r w:rsidRPr="00887B86">
        <w:rPr>
          <w:lang w:val="fr-FR"/>
        </w:rPr>
        <w:tab/>
        <w:t xml:space="preserve">Ce module </w:t>
      </w:r>
      <w:r>
        <w:rPr>
          <w:lang w:val="fr-FR"/>
        </w:rPr>
        <w:t>doit permettre de collaborer avec les familles afin de les aider à</w:t>
      </w:r>
      <w:r w:rsidRPr="00887B86">
        <w:rPr>
          <w:lang w:val="fr-FR"/>
        </w:rPr>
        <w:t xml:space="preserve"> continuer d</w:t>
      </w:r>
      <w:r w:rsidR="00E45F99">
        <w:rPr>
          <w:lang w:val="fr-FR"/>
        </w:rPr>
        <w:t>’</w:t>
      </w:r>
      <w:r w:rsidRPr="00887B86">
        <w:rPr>
          <w:lang w:val="fr-FR"/>
        </w:rPr>
        <w:t xml:space="preserve">améliorer leurs conditions et leur qualité de vie de manière autonome </w:t>
      </w:r>
      <w:r>
        <w:rPr>
          <w:lang w:val="fr-FR"/>
        </w:rPr>
        <w:t>grâce aux</w:t>
      </w:r>
      <w:r w:rsidRPr="00887B86">
        <w:rPr>
          <w:lang w:val="fr-FR"/>
        </w:rPr>
        <w:t xml:space="preserve"> réseaux locaux mis en place </w:t>
      </w:r>
      <w:r>
        <w:rPr>
          <w:lang w:val="fr-FR"/>
        </w:rPr>
        <w:t>en faveur de</w:t>
      </w:r>
      <w:r w:rsidRPr="00887B86">
        <w:rPr>
          <w:lang w:val="fr-FR"/>
        </w:rPr>
        <w:t xml:space="preserve"> la communauté chaque fois que cela est nécessaire. </w:t>
      </w:r>
    </w:p>
    <w:p w:rsidR="0008498D" w:rsidRPr="00887B86" w:rsidRDefault="0008498D" w:rsidP="0008498D">
      <w:pPr>
        <w:pStyle w:val="SingleTxtG"/>
        <w:keepNext/>
        <w:rPr>
          <w:lang w:val="fr-FR"/>
        </w:rPr>
      </w:pPr>
      <w:r w:rsidRPr="00887B86">
        <w:rPr>
          <w:lang w:val="fr-FR"/>
        </w:rPr>
        <w:t>228.</w:t>
      </w:r>
      <w:r w:rsidRPr="00887B86">
        <w:rPr>
          <w:lang w:val="fr-FR"/>
        </w:rPr>
        <w:tab/>
      </w:r>
      <w:r w:rsidRPr="00887B86">
        <w:rPr>
          <w:b/>
          <w:lang w:val="fr-FR"/>
        </w:rPr>
        <w:t>Contrôle</w:t>
      </w:r>
    </w:p>
    <w:p w:rsidR="0008498D" w:rsidRPr="00887B86" w:rsidRDefault="0008498D" w:rsidP="0008498D">
      <w:pPr>
        <w:pStyle w:val="SingleTxtG"/>
        <w:rPr>
          <w:lang w:val="fr-FR"/>
        </w:rPr>
      </w:pPr>
      <w:r w:rsidRPr="00887B86">
        <w:rPr>
          <w:b/>
          <w:lang w:val="fr-FR"/>
        </w:rPr>
        <w:t>Objectifs</w:t>
      </w:r>
      <w:r w:rsidRPr="002B2436">
        <w:t xml:space="preserve">: </w:t>
      </w:r>
      <w:r w:rsidRPr="00887B86">
        <w:rPr>
          <w:lang w:val="fr-FR"/>
        </w:rPr>
        <w:t xml:space="preserve">Le Système de contrôle et de suivi </w:t>
      </w:r>
      <w:r>
        <w:rPr>
          <w:lang w:val="fr-FR"/>
        </w:rPr>
        <w:t>a pour objet de contrôler l</w:t>
      </w:r>
      <w:r w:rsidR="00E45F99">
        <w:rPr>
          <w:lang w:val="fr-FR"/>
        </w:rPr>
        <w:t>’</w:t>
      </w:r>
      <w:r>
        <w:rPr>
          <w:lang w:val="fr-FR"/>
        </w:rPr>
        <w:t>évolution</w:t>
      </w:r>
      <w:r w:rsidRPr="00887B86">
        <w:rPr>
          <w:lang w:val="fr-FR"/>
        </w:rPr>
        <w:t xml:space="preserve"> du Programme Abrazo en </w:t>
      </w:r>
      <w:r>
        <w:rPr>
          <w:lang w:val="fr-FR"/>
        </w:rPr>
        <w:t>repérant</w:t>
      </w:r>
      <w:r w:rsidRPr="00887B86">
        <w:rPr>
          <w:lang w:val="fr-FR"/>
        </w:rPr>
        <w:t xml:space="preserve"> les problèmes potentiels dans ses procédures et ses services. Le système doit </w:t>
      </w:r>
      <w:r>
        <w:rPr>
          <w:lang w:val="fr-FR"/>
        </w:rPr>
        <w:t>appeler l</w:t>
      </w:r>
      <w:r w:rsidR="00E45F99">
        <w:rPr>
          <w:lang w:val="fr-FR"/>
        </w:rPr>
        <w:t>’</w:t>
      </w:r>
      <w:r>
        <w:rPr>
          <w:lang w:val="fr-FR"/>
        </w:rPr>
        <w:t>attention sur</w:t>
      </w:r>
      <w:r w:rsidRPr="00887B86">
        <w:rPr>
          <w:lang w:val="fr-FR"/>
        </w:rPr>
        <w:t xml:space="preserve"> les problèmes </w:t>
      </w:r>
      <w:r>
        <w:rPr>
          <w:lang w:val="fr-FR"/>
        </w:rPr>
        <w:t>liés à l</w:t>
      </w:r>
      <w:r w:rsidR="00E45F99">
        <w:rPr>
          <w:lang w:val="fr-FR"/>
        </w:rPr>
        <w:t>’</w:t>
      </w:r>
      <w:r>
        <w:rPr>
          <w:lang w:val="fr-FR"/>
        </w:rPr>
        <w:t>exécution du Programme</w:t>
      </w:r>
      <w:r w:rsidRPr="00887B86">
        <w:rPr>
          <w:lang w:val="fr-FR"/>
        </w:rPr>
        <w:t xml:space="preserve">. </w:t>
      </w:r>
    </w:p>
    <w:p w:rsidR="0008498D" w:rsidRPr="00887B86" w:rsidRDefault="0008498D" w:rsidP="0008498D">
      <w:pPr>
        <w:pStyle w:val="SingleTxtG"/>
        <w:rPr>
          <w:lang w:val="fr-FR"/>
        </w:rPr>
      </w:pPr>
      <w:r w:rsidRPr="00887B86">
        <w:rPr>
          <w:lang w:val="fr-FR"/>
        </w:rPr>
        <w:t>229.</w:t>
      </w:r>
      <w:r w:rsidRPr="00887B86">
        <w:rPr>
          <w:lang w:val="fr-FR"/>
        </w:rPr>
        <w:tab/>
      </w:r>
      <w:r w:rsidRPr="00887B86">
        <w:rPr>
          <w:b/>
          <w:lang w:val="fr-FR"/>
        </w:rPr>
        <w:t>Vue d</w:t>
      </w:r>
      <w:r w:rsidR="00E45F99">
        <w:rPr>
          <w:b/>
          <w:lang w:val="fr-FR"/>
        </w:rPr>
        <w:t>’</w:t>
      </w:r>
      <w:r w:rsidRPr="00887B86">
        <w:rPr>
          <w:b/>
          <w:lang w:val="fr-FR"/>
        </w:rPr>
        <w:t>ensemble</w:t>
      </w:r>
      <w:r w:rsidRPr="0080231F">
        <w:t>.</w:t>
      </w:r>
      <w:r w:rsidRPr="00887B86">
        <w:rPr>
          <w:b/>
          <w:lang w:val="fr-FR"/>
        </w:rPr>
        <w:t xml:space="preserve"> </w:t>
      </w:r>
      <w:r w:rsidRPr="00887B86">
        <w:rPr>
          <w:lang w:val="fr-FR"/>
        </w:rPr>
        <w:t xml:space="preserve">Le Système de contrôle et de suivi doit être considéré comme un outil de gestion qui fournit en temps utile les informations nécessaires à la prise de décisions </w:t>
      </w:r>
      <w:r>
        <w:rPr>
          <w:lang w:val="fr-FR"/>
        </w:rPr>
        <w:t>concernant le</w:t>
      </w:r>
      <w:r w:rsidRPr="00887B86">
        <w:rPr>
          <w:lang w:val="fr-FR"/>
        </w:rPr>
        <w:t xml:space="preserve"> </w:t>
      </w:r>
      <w:r>
        <w:rPr>
          <w:lang w:val="fr-FR"/>
        </w:rPr>
        <w:t>P</w:t>
      </w:r>
      <w:r w:rsidRPr="00887B86">
        <w:rPr>
          <w:lang w:val="fr-FR"/>
        </w:rPr>
        <w:t xml:space="preserve">rogramme et </w:t>
      </w:r>
      <w:r>
        <w:rPr>
          <w:lang w:val="fr-FR"/>
        </w:rPr>
        <w:t>ceux qui y garantissent</w:t>
      </w:r>
      <w:r w:rsidRPr="00887B86">
        <w:rPr>
          <w:lang w:val="fr-FR"/>
        </w:rPr>
        <w:t>. Les informations qu</w:t>
      </w:r>
      <w:r w:rsidR="00E45F99">
        <w:rPr>
          <w:lang w:val="fr-FR"/>
        </w:rPr>
        <w:t>’</w:t>
      </w:r>
      <w:r w:rsidRPr="00887B86">
        <w:rPr>
          <w:lang w:val="fr-FR"/>
        </w:rPr>
        <w:t xml:space="preserve">il fournit doivent </w:t>
      </w:r>
      <w:r>
        <w:rPr>
          <w:lang w:val="fr-FR"/>
        </w:rPr>
        <w:t>porter sur</w:t>
      </w:r>
      <w:r w:rsidRPr="00887B86">
        <w:rPr>
          <w:lang w:val="fr-FR"/>
        </w:rPr>
        <w:t>:</w:t>
      </w:r>
    </w:p>
    <w:p w:rsidR="0008498D" w:rsidRPr="00887B86" w:rsidRDefault="0008498D" w:rsidP="0008498D">
      <w:pPr>
        <w:pStyle w:val="Bullet1G"/>
        <w:numPr>
          <w:ilvl w:val="0"/>
          <w:numId w:val="37"/>
        </w:numPr>
        <w:rPr>
          <w:lang w:val="fr-FR"/>
        </w:rPr>
      </w:pPr>
      <w:r>
        <w:rPr>
          <w:lang w:val="fr-FR"/>
        </w:rPr>
        <w:t>L</w:t>
      </w:r>
      <w:r w:rsidR="00E45F99">
        <w:rPr>
          <w:lang w:val="fr-FR"/>
        </w:rPr>
        <w:t>’</w:t>
      </w:r>
      <w:r>
        <w:rPr>
          <w:lang w:val="fr-FR"/>
        </w:rPr>
        <w:t>obtention des résultats escomptés;</w:t>
      </w:r>
    </w:p>
    <w:p w:rsidR="0008498D" w:rsidRPr="00887B86" w:rsidRDefault="0008498D" w:rsidP="0008498D">
      <w:pPr>
        <w:pStyle w:val="Bullet1G"/>
        <w:numPr>
          <w:ilvl w:val="0"/>
          <w:numId w:val="37"/>
        </w:numPr>
        <w:rPr>
          <w:lang w:val="fr-FR"/>
        </w:rPr>
      </w:pPr>
      <w:r>
        <w:rPr>
          <w:lang w:val="fr-FR"/>
        </w:rPr>
        <w:t>L</w:t>
      </w:r>
      <w:r w:rsidR="00E45F99">
        <w:rPr>
          <w:lang w:val="fr-FR"/>
        </w:rPr>
        <w:t>’</w:t>
      </w:r>
      <w:r>
        <w:rPr>
          <w:lang w:val="fr-FR"/>
        </w:rPr>
        <w:t>exercice par les autres intervenants de</w:t>
      </w:r>
      <w:r w:rsidRPr="00887B86">
        <w:rPr>
          <w:lang w:val="fr-FR"/>
        </w:rPr>
        <w:t xml:space="preserve"> leurs responsabilités. </w:t>
      </w:r>
    </w:p>
    <w:p w:rsidR="0008498D" w:rsidRPr="00887B86" w:rsidRDefault="0008498D" w:rsidP="0008498D">
      <w:pPr>
        <w:pStyle w:val="SingleTxtG"/>
        <w:rPr>
          <w:lang w:val="fr-FR"/>
        </w:rPr>
      </w:pPr>
      <w:r w:rsidRPr="00887B86">
        <w:rPr>
          <w:lang w:val="fr-FR"/>
        </w:rPr>
        <w:t>230.</w:t>
      </w:r>
      <w:r w:rsidRPr="00887B86">
        <w:rPr>
          <w:lang w:val="fr-FR"/>
        </w:rPr>
        <w:tab/>
        <w:t>Le Système fournit des informations sur les niveaux d</w:t>
      </w:r>
      <w:r w:rsidR="00E45F99">
        <w:rPr>
          <w:lang w:val="fr-FR"/>
        </w:rPr>
        <w:t>’</w:t>
      </w:r>
      <w:r w:rsidRPr="00887B86">
        <w:rPr>
          <w:lang w:val="fr-FR"/>
        </w:rPr>
        <w:t xml:space="preserve">exécution du </w:t>
      </w:r>
      <w:r>
        <w:rPr>
          <w:lang w:val="fr-FR"/>
        </w:rPr>
        <w:t>P</w:t>
      </w:r>
      <w:r w:rsidRPr="00887B86">
        <w:rPr>
          <w:lang w:val="fr-FR"/>
        </w:rPr>
        <w:t>rogramme (bénéficiaires</w:t>
      </w:r>
      <w:r>
        <w:rPr>
          <w:lang w:val="fr-FR"/>
        </w:rPr>
        <w:t>, gestionnaires,</w:t>
      </w:r>
      <w:r w:rsidRPr="00887B86">
        <w:rPr>
          <w:lang w:val="fr-FR"/>
        </w:rPr>
        <w:t xml:space="preserve"> districts, écoles, établissements de soins de santé, etc.). Il s</w:t>
      </w:r>
      <w:r w:rsidR="00E45F99">
        <w:rPr>
          <w:lang w:val="fr-FR"/>
        </w:rPr>
        <w:t>’</w:t>
      </w:r>
      <w:r w:rsidRPr="00887B86">
        <w:rPr>
          <w:lang w:val="fr-FR"/>
        </w:rPr>
        <w:t>agit d</w:t>
      </w:r>
      <w:r w:rsidR="00E45F99">
        <w:rPr>
          <w:lang w:val="fr-FR"/>
        </w:rPr>
        <w:t>’</w:t>
      </w:r>
      <w:r w:rsidRPr="00887B86">
        <w:rPr>
          <w:lang w:val="fr-FR"/>
        </w:rPr>
        <w:t xml:space="preserve">un outil de gestion qui </w:t>
      </w:r>
      <w:r>
        <w:rPr>
          <w:lang w:val="fr-FR"/>
        </w:rPr>
        <w:t>permet</w:t>
      </w:r>
      <w:r w:rsidRPr="00887B86">
        <w:rPr>
          <w:lang w:val="fr-FR"/>
        </w:rPr>
        <w:t xml:space="preserve"> aux entités et aux institutions concernées d</w:t>
      </w:r>
      <w:r w:rsidR="00E45F99">
        <w:rPr>
          <w:lang w:val="fr-FR"/>
        </w:rPr>
        <w:t>’</w:t>
      </w:r>
      <w:r w:rsidRPr="00887B86">
        <w:rPr>
          <w:lang w:val="fr-FR"/>
        </w:rPr>
        <w:t xml:space="preserve">améliorer la manière dont le </w:t>
      </w:r>
      <w:r>
        <w:rPr>
          <w:lang w:val="fr-FR"/>
        </w:rPr>
        <w:t>P</w:t>
      </w:r>
      <w:r w:rsidRPr="00887B86">
        <w:rPr>
          <w:lang w:val="fr-FR"/>
        </w:rPr>
        <w:t>rogramme est géré en vue de réaliser les objectifs fixés, au moyen de l</w:t>
      </w:r>
      <w:r w:rsidR="00E45F99">
        <w:rPr>
          <w:lang w:val="fr-FR"/>
        </w:rPr>
        <w:t>’</w:t>
      </w:r>
      <w:r w:rsidRPr="00887B86">
        <w:rPr>
          <w:lang w:val="fr-FR"/>
        </w:rPr>
        <w:t xml:space="preserve">analyse des informations fournies. Le système leur permet de recadrer leurs activités. </w:t>
      </w:r>
    </w:p>
    <w:p w:rsidR="0008498D" w:rsidRPr="00887B86" w:rsidRDefault="0008498D" w:rsidP="00D04DF7">
      <w:pPr>
        <w:pStyle w:val="H23G"/>
        <w:rPr>
          <w:lang w:val="fr-FR"/>
        </w:rPr>
      </w:pPr>
      <w:r w:rsidRPr="00887B86">
        <w:rPr>
          <w:lang w:val="fr-FR"/>
        </w:rPr>
        <w:tab/>
      </w:r>
      <w:r w:rsidRPr="00887B86">
        <w:rPr>
          <w:lang w:val="fr-FR"/>
        </w:rPr>
        <w:tab/>
        <w:t>Mesures spécifiques</w:t>
      </w:r>
    </w:p>
    <w:p w:rsidR="0008498D" w:rsidRPr="00887B86" w:rsidRDefault="0008498D" w:rsidP="0008498D">
      <w:pPr>
        <w:pStyle w:val="SingleTxtG"/>
        <w:rPr>
          <w:lang w:val="fr-FR"/>
        </w:rPr>
      </w:pPr>
      <w:r w:rsidRPr="00887B86">
        <w:rPr>
          <w:lang w:val="fr-FR"/>
        </w:rPr>
        <w:t>231.</w:t>
      </w:r>
      <w:r w:rsidRPr="00887B86">
        <w:rPr>
          <w:lang w:val="fr-FR"/>
        </w:rPr>
        <w:tab/>
      </w:r>
      <w:r w:rsidRPr="00887B86">
        <w:rPr>
          <w:b/>
          <w:lang w:val="fr-FR"/>
        </w:rPr>
        <w:t>Identité</w:t>
      </w:r>
      <w:r w:rsidRPr="001B490F">
        <w:t xml:space="preserve">. </w:t>
      </w:r>
      <w:r w:rsidRPr="00887B86">
        <w:rPr>
          <w:lang w:val="fr-FR"/>
        </w:rPr>
        <w:t xml:space="preserve">Le Secrétariat national </w:t>
      </w:r>
      <w:r>
        <w:rPr>
          <w:lang w:val="fr-FR"/>
        </w:rPr>
        <w:t>à</w:t>
      </w:r>
      <w:r w:rsidRPr="00887B86">
        <w:rPr>
          <w:lang w:val="fr-FR"/>
        </w:rPr>
        <w:t xml:space="preserve"> la protection de l</w:t>
      </w:r>
      <w:r w:rsidR="00E45F99">
        <w:rPr>
          <w:lang w:val="fr-FR"/>
        </w:rPr>
        <w:t>’</w:t>
      </w:r>
      <w:r w:rsidRPr="00887B86">
        <w:rPr>
          <w:lang w:val="fr-FR"/>
        </w:rPr>
        <w:t>enfance et de l</w:t>
      </w:r>
      <w:r w:rsidR="00E45F99">
        <w:rPr>
          <w:lang w:val="fr-FR"/>
        </w:rPr>
        <w:t>’</w:t>
      </w:r>
      <w:r w:rsidRPr="00887B86">
        <w:rPr>
          <w:lang w:val="fr-FR"/>
        </w:rPr>
        <w:t>adolescence met actuellement en œuvre le Programme d</w:t>
      </w:r>
      <w:r w:rsidR="00E45F99">
        <w:rPr>
          <w:lang w:val="fr-FR"/>
        </w:rPr>
        <w:t>’</w:t>
      </w:r>
      <w:r w:rsidRPr="00887B86">
        <w:rPr>
          <w:lang w:val="fr-FR"/>
        </w:rPr>
        <w:t xml:space="preserve">enregistrement des naissances et de délivrance </w:t>
      </w:r>
      <w:r>
        <w:rPr>
          <w:lang w:val="fr-FR"/>
        </w:rPr>
        <w:t>de documents d</w:t>
      </w:r>
      <w:r w:rsidR="00E45F99">
        <w:rPr>
          <w:lang w:val="fr-FR"/>
        </w:rPr>
        <w:t>’</w:t>
      </w:r>
      <w:r>
        <w:rPr>
          <w:lang w:val="fr-FR"/>
        </w:rPr>
        <w:t>identité pour tous,</w:t>
      </w:r>
      <w:r w:rsidRPr="00887B86">
        <w:rPr>
          <w:lang w:val="fr-FR"/>
        </w:rPr>
        <w:t xml:space="preserve"> </w:t>
      </w:r>
      <w:r>
        <w:t>qui a principalement pour</w:t>
      </w:r>
      <w:r w:rsidRPr="00887B86">
        <w:t xml:space="preserve"> </w:t>
      </w:r>
      <w:r>
        <w:t xml:space="preserve">objet de </w:t>
      </w:r>
      <w:r w:rsidRPr="00887B86">
        <w:t xml:space="preserve">créer un système </w:t>
      </w:r>
      <w:r>
        <w:t>destiné à faciliter</w:t>
      </w:r>
      <w:r w:rsidRPr="00887B86">
        <w:t xml:space="preserve"> l</w:t>
      </w:r>
      <w:r w:rsidR="00E45F99">
        <w:t>’</w:t>
      </w:r>
      <w:r w:rsidRPr="00887B86">
        <w:t>enregistrement de l</w:t>
      </w:r>
      <w:r w:rsidR="00E45F99">
        <w:t>’</w:t>
      </w:r>
      <w:r w:rsidRPr="00887B86">
        <w:t xml:space="preserve">état civil et </w:t>
      </w:r>
      <w:r>
        <w:t>à permettre</w:t>
      </w:r>
      <w:r w:rsidRPr="00887B86">
        <w:t xml:space="preserve"> aux enfants et aux adolescents d</w:t>
      </w:r>
      <w:r w:rsidR="00E45F99">
        <w:t>’</w:t>
      </w:r>
      <w:r w:rsidRPr="00887B86">
        <w:t>obtenir une carte d</w:t>
      </w:r>
      <w:r w:rsidR="00E45F99">
        <w:t>’</w:t>
      </w:r>
      <w:r w:rsidRPr="00887B86">
        <w:t>identité avec mention de leur filiation</w:t>
      </w:r>
      <w:r>
        <w:t>, de façon à garantir le respect effectif des</w:t>
      </w:r>
      <w:r w:rsidRPr="00887B86">
        <w:t xml:space="preserve"> principes d</w:t>
      </w:r>
      <w:r w:rsidR="00E45F99">
        <w:t>’</w:t>
      </w:r>
      <w:r w:rsidRPr="00887B86">
        <w:t>universalité, de gratuité, de rapidité, de sécurité et de simplicité.</w:t>
      </w:r>
      <w:r w:rsidRPr="00887B86">
        <w:rPr>
          <w:lang w:val="fr-FR"/>
        </w:rPr>
        <w:t xml:space="preserve"> </w:t>
      </w:r>
      <w:r>
        <w:t>L</w:t>
      </w:r>
      <w:r w:rsidRPr="00887B86">
        <w:t xml:space="preserve">e </w:t>
      </w:r>
      <w:r>
        <w:t>P</w:t>
      </w:r>
      <w:r w:rsidRPr="00887B86">
        <w:t xml:space="preserve">rogramme vise plus particulièrement </w:t>
      </w:r>
      <w:r>
        <w:t>à garantir l</w:t>
      </w:r>
      <w:r w:rsidR="00E45F99">
        <w:t>’</w:t>
      </w:r>
      <w:r>
        <w:t>accès de 300 000 </w:t>
      </w:r>
      <w:r w:rsidRPr="00887B86">
        <w:t xml:space="preserve">enfants et adolescents </w:t>
      </w:r>
      <w:r>
        <w:t>de </w:t>
      </w:r>
      <w:r w:rsidRPr="00887B86">
        <w:t xml:space="preserve">100 municipalités </w:t>
      </w:r>
      <w:r>
        <w:t>et 9 départements aux registres d</w:t>
      </w:r>
      <w:r w:rsidR="00E45F99">
        <w:t>’</w:t>
      </w:r>
      <w:r>
        <w:t>état civil et à</w:t>
      </w:r>
      <w:r w:rsidRPr="00887B86">
        <w:t xml:space="preserve"> une carte d</w:t>
      </w:r>
      <w:r w:rsidR="00E45F99">
        <w:t>’</w:t>
      </w:r>
      <w:r w:rsidRPr="00887B86">
        <w:t>identité</w:t>
      </w:r>
      <w:r>
        <w:t>,</w:t>
      </w:r>
      <w:r w:rsidRPr="00887B86">
        <w:t xml:space="preserve"> </w:t>
      </w:r>
      <w:r>
        <w:t xml:space="preserve">en </w:t>
      </w:r>
      <w:r w:rsidRPr="00887B86">
        <w:t>l</w:t>
      </w:r>
      <w:r w:rsidR="00E45F99">
        <w:t>’</w:t>
      </w:r>
      <w:r w:rsidRPr="00887B86">
        <w:t xml:space="preserve">espace de </w:t>
      </w:r>
      <w:r>
        <w:t>trois ans</w:t>
      </w:r>
      <w:r w:rsidRPr="00887B86">
        <w:t xml:space="preserve">. La stratégie consiste à intervenir directement dans les écoles et les centres de santé. </w:t>
      </w:r>
      <w:r>
        <w:t>Le</w:t>
      </w:r>
      <w:r w:rsidRPr="00887B86">
        <w:t xml:space="preserve"> Secrétaire à l</w:t>
      </w:r>
      <w:r w:rsidR="00E45F99">
        <w:t>’</w:t>
      </w:r>
      <w:r w:rsidRPr="00887B86">
        <w:t>enfance et à l</w:t>
      </w:r>
      <w:r w:rsidR="00E45F99">
        <w:t>’</w:t>
      </w:r>
      <w:r w:rsidRPr="00887B86">
        <w:t xml:space="preserve">adolescence, </w:t>
      </w:r>
      <w:r>
        <w:t>le</w:t>
      </w:r>
      <w:r w:rsidRPr="00887B86">
        <w:t xml:space="preserve"> Ministre de l</w:t>
      </w:r>
      <w:r w:rsidR="00E45F99">
        <w:t>’</w:t>
      </w:r>
      <w:r w:rsidRPr="00887B86">
        <w:t xml:space="preserve">éducation et de la culture, </w:t>
      </w:r>
      <w:r>
        <w:t>le</w:t>
      </w:r>
      <w:r w:rsidRPr="00887B86">
        <w:t xml:space="preserve"> Ministre de la justice et du travail</w:t>
      </w:r>
      <w:r>
        <w:t xml:space="preserve"> et le</w:t>
      </w:r>
      <w:r w:rsidRPr="00887B86">
        <w:t xml:space="preserve"> Ministre de la santé publique et de la protection sociale</w:t>
      </w:r>
      <w:r>
        <w:t xml:space="preserve"> se sont engagés à œuvrer pour la mise en œuvre du Programme,</w:t>
      </w:r>
      <w:r w:rsidRPr="00887B86">
        <w:t xml:space="preserve"> avec le soutien de l</w:t>
      </w:r>
      <w:r w:rsidR="00E45F99">
        <w:t>’</w:t>
      </w:r>
      <w:r w:rsidRPr="00887B86">
        <w:t xml:space="preserve">ONU et de Plan Paraguay. </w:t>
      </w:r>
    </w:p>
    <w:p w:rsidR="0008498D" w:rsidRPr="00887B86" w:rsidRDefault="0008498D" w:rsidP="0008498D">
      <w:pPr>
        <w:pStyle w:val="SingleTxtG"/>
        <w:rPr>
          <w:lang w:val="fr-FR"/>
        </w:rPr>
      </w:pPr>
      <w:r w:rsidRPr="00887B86">
        <w:rPr>
          <w:lang w:val="fr-FR"/>
        </w:rPr>
        <w:t>232.</w:t>
      </w:r>
      <w:r w:rsidRPr="00887B86">
        <w:rPr>
          <w:lang w:val="fr-FR"/>
        </w:rPr>
        <w:tab/>
      </w:r>
      <w:r>
        <w:t>En juin </w:t>
      </w:r>
      <w:r w:rsidRPr="00887B86">
        <w:t xml:space="preserve">2009, en vertu de la décision </w:t>
      </w:r>
      <w:r w:rsidRPr="00C14D2A">
        <w:t>n</w:t>
      </w:r>
      <w:r w:rsidRPr="00C14D2A">
        <w:rPr>
          <w:vertAlign w:val="superscript"/>
        </w:rPr>
        <w:t>o</w:t>
      </w:r>
      <w:r>
        <w:t> </w:t>
      </w:r>
      <w:r w:rsidRPr="00887B86">
        <w:t>1131, le Ministère de l</w:t>
      </w:r>
      <w:r w:rsidR="00E45F99">
        <w:t>’</w:t>
      </w:r>
      <w:r w:rsidRPr="00887B86">
        <w:t>éducation et de la culture a chargé les écoles de promouvoir et de faciliter l</w:t>
      </w:r>
      <w:r w:rsidR="00E45F99">
        <w:t>’</w:t>
      </w:r>
      <w:r w:rsidRPr="00887B86">
        <w:t>inscription des élèves au registre d</w:t>
      </w:r>
      <w:r w:rsidR="00E45F99">
        <w:t>’</w:t>
      </w:r>
      <w:r w:rsidRPr="00887B86">
        <w:t xml:space="preserve">état civil. </w:t>
      </w:r>
    </w:p>
    <w:p w:rsidR="0008498D" w:rsidRPr="00887B86" w:rsidRDefault="0008498D" w:rsidP="0008498D">
      <w:pPr>
        <w:pStyle w:val="SingleTxtG"/>
        <w:rPr>
          <w:lang w:val="fr-FR"/>
        </w:rPr>
      </w:pPr>
      <w:r w:rsidRPr="00887B86">
        <w:rPr>
          <w:lang w:val="fr-FR"/>
        </w:rPr>
        <w:t>233.</w:t>
      </w:r>
      <w:r w:rsidRPr="00887B86">
        <w:rPr>
          <w:lang w:val="fr-FR"/>
        </w:rPr>
        <w:tab/>
      </w:r>
      <w:r w:rsidRPr="00887B86">
        <w:t>Cette stratégie permettra d</w:t>
      </w:r>
      <w:r w:rsidR="00E45F99">
        <w:t>’</w:t>
      </w:r>
      <w:r w:rsidRPr="00887B86">
        <w:t>universaliser l</w:t>
      </w:r>
      <w:r w:rsidR="00E45F99">
        <w:t>’</w:t>
      </w:r>
      <w:r w:rsidRPr="00887B86">
        <w:t>enregistrement des naissances grâce aux écoles, institutions les plus proches des communautés, et permettra aux officiers d</w:t>
      </w:r>
      <w:r w:rsidR="00E45F99">
        <w:t>’</w:t>
      </w:r>
      <w:r w:rsidRPr="00887B86">
        <w:t>état civil de toucher les communautés les plus éloignées et d</w:t>
      </w:r>
      <w:r w:rsidR="00E45F99">
        <w:t>’</w:t>
      </w:r>
      <w:r w:rsidRPr="00887B86">
        <w:t xml:space="preserve">enregistrer les enfants grâce à un recensement effectué par les enseignants. Les enseignants devraient ainsi jouer un rôle central et dynamique, en évitant la corruption, comme par exemple le fait de </w:t>
      </w:r>
      <w:r>
        <w:t>facturer la délivrance d</w:t>
      </w:r>
      <w:r w:rsidR="00E45F99">
        <w:t>’</w:t>
      </w:r>
      <w:r w:rsidRPr="00887B86">
        <w:t xml:space="preserve">un acte de naissance </w:t>
      </w:r>
      <w:r>
        <w:t>ou d</w:t>
      </w:r>
      <w:r w:rsidR="00E45F99">
        <w:t>’</w:t>
      </w:r>
      <w:r w:rsidRPr="00887B86">
        <w:t>une carte d</w:t>
      </w:r>
      <w:r w:rsidR="00E45F99">
        <w:t>’</w:t>
      </w:r>
      <w:r w:rsidRPr="00887B86">
        <w:t>identité. L</w:t>
      </w:r>
      <w:r w:rsidR="00E45F99">
        <w:t>’</w:t>
      </w:r>
      <w:r w:rsidRPr="00887B86">
        <w:t xml:space="preserve">enregistrement </w:t>
      </w:r>
      <w:r>
        <w:t xml:space="preserve">des </w:t>
      </w:r>
      <w:r w:rsidRPr="00887B86">
        <w:t>naissance</w:t>
      </w:r>
      <w:r>
        <w:t>s</w:t>
      </w:r>
      <w:r w:rsidRPr="00887B86">
        <w:t xml:space="preserve"> et la délivrance </w:t>
      </w:r>
      <w:r>
        <w:t>de l</w:t>
      </w:r>
      <w:r w:rsidR="00E45F99">
        <w:t>’</w:t>
      </w:r>
      <w:r w:rsidRPr="00887B86">
        <w:t xml:space="preserve">acte de naissance </w:t>
      </w:r>
      <w:r>
        <w:t xml:space="preserve">initial </w:t>
      </w:r>
      <w:r w:rsidRPr="00887B86">
        <w:t>sont gratuits, de même que la délivrance de la première carte d</w:t>
      </w:r>
      <w:r w:rsidR="00E45F99">
        <w:t>’</w:t>
      </w:r>
      <w:r w:rsidRPr="00887B86">
        <w:t xml:space="preserve">identité, conformément à la loi </w:t>
      </w:r>
      <w:r w:rsidRPr="00C14D2A">
        <w:t>n</w:t>
      </w:r>
      <w:r w:rsidRPr="00C14D2A">
        <w:rPr>
          <w:vertAlign w:val="superscript"/>
        </w:rPr>
        <w:t>o</w:t>
      </w:r>
      <w:r>
        <w:t> </w:t>
      </w:r>
      <w:r w:rsidRPr="00887B86">
        <w:t xml:space="preserve">1377/99. </w:t>
      </w:r>
    </w:p>
    <w:p w:rsidR="0008498D" w:rsidRPr="00887B86" w:rsidRDefault="0008498D" w:rsidP="0008498D">
      <w:pPr>
        <w:pStyle w:val="SingleTxtG"/>
        <w:rPr>
          <w:lang w:val="fr-FR"/>
        </w:rPr>
      </w:pPr>
      <w:r w:rsidRPr="00887B86">
        <w:rPr>
          <w:lang w:val="fr-FR"/>
        </w:rPr>
        <w:t>234.</w:t>
      </w:r>
      <w:r w:rsidRPr="00887B86">
        <w:rPr>
          <w:lang w:val="fr-FR"/>
        </w:rPr>
        <w:tab/>
      </w:r>
      <w:r w:rsidRPr="00887B86">
        <w:t>Des formations ont été organisées à l</w:t>
      </w:r>
      <w:r w:rsidR="00E45F99">
        <w:t>’</w:t>
      </w:r>
      <w:r w:rsidRPr="00887B86">
        <w:t>intention de directeurs d</w:t>
      </w:r>
      <w:r w:rsidR="00E45F99">
        <w:t>’</w:t>
      </w:r>
      <w:r w:rsidRPr="00887B86">
        <w:t>école et d</w:t>
      </w:r>
      <w:r w:rsidR="00E45F99">
        <w:t>’</w:t>
      </w:r>
      <w:r w:rsidRPr="00887B86">
        <w:t>enseignants-référents de 82</w:t>
      </w:r>
      <w:r>
        <w:t> </w:t>
      </w:r>
      <w:r w:rsidRPr="00887B86">
        <w:t>distri</w:t>
      </w:r>
      <w:r>
        <w:t>cts. À la date du 30 octobre, 2 700 </w:t>
      </w:r>
      <w:r w:rsidRPr="00887B86">
        <w:t xml:space="preserve">directeurs et enseignants-référents avaient reçu une </w:t>
      </w:r>
      <w:r>
        <w:t>formation dans les écoles de 78 </w:t>
      </w:r>
      <w:r w:rsidRPr="00887B86">
        <w:t xml:space="preserve">districts. </w:t>
      </w:r>
    </w:p>
    <w:p w:rsidR="0008498D" w:rsidRPr="00887B86" w:rsidRDefault="0008498D" w:rsidP="0008498D">
      <w:pPr>
        <w:pStyle w:val="SingleTxtG"/>
        <w:rPr>
          <w:lang w:val="fr-FR"/>
        </w:rPr>
      </w:pPr>
      <w:r w:rsidRPr="00887B86">
        <w:rPr>
          <w:lang w:val="fr-FR"/>
        </w:rPr>
        <w:t>235.</w:t>
      </w:r>
      <w:r w:rsidRPr="00887B86">
        <w:rPr>
          <w:lang w:val="fr-FR"/>
        </w:rPr>
        <w:tab/>
        <w:t>Les formations visaient à apporter les compétences nécessaires au recensemen</w:t>
      </w:r>
      <w:r>
        <w:rPr>
          <w:lang w:val="fr-FR"/>
        </w:rPr>
        <w:t>t des élèves et de leur famille,</w:t>
      </w:r>
      <w:r w:rsidRPr="00887B86">
        <w:rPr>
          <w:lang w:val="fr-FR"/>
        </w:rPr>
        <w:t xml:space="preserve"> </w:t>
      </w:r>
      <w:r>
        <w:rPr>
          <w:lang w:val="fr-FR"/>
        </w:rPr>
        <w:t>mais</w:t>
      </w:r>
      <w:r w:rsidRPr="00887B86">
        <w:rPr>
          <w:lang w:val="fr-FR"/>
        </w:rPr>
        <w:t xml:space="preserve"> elles ont </w:t>
      </w:r>
      <w:r>
        <w:rPr>
          <w:lang w:val="fr-FR"/>
        </w:rPr>
        <w:t>aussi</w:t>
      </w:r>
      <w:r w:rsidRPr="00887B86">
        <w:rPr>
          <w:lang w:val="fr-FR"/>
        </w:rPr>
        <w:t xml:space="preserve"> permis de faire le point sur les </w:t>
      </w:r>
      <w:r>
        <w:rPr>
          <w:lang w:val="fr-FR"/>
        </w:rPr>
        <w:t>faiblesses</w:t>
      </w:r>
      <w:r w:rsidRPr="00887B86">
        <w:rPr>
          <w:lang w:val="fr-FR"/>
        </w:rPr>
        <w:t xml:space="preserve"> de l</w:t>
      </w:r>
      <w:r w:rsidR="00E45F99">
        <w:rPr>
          <w:lang w:val="fr-FR"/>
        </w:rPr>
        <w:t>’</w:t>
      </w:r>
      <w:r w:rsidRPr="00887B86">
        <w:rPr>
          <w:lang w:val="fr-FR"/>
        </w:rPr>
        <w:t xml:space="preserve">État </w:t>
      </w:r>
      <w:r>
        <w:rPr>
          <w:lang w:val="fr-FR"/>
        </w:rPr>
        <w:t>quant à</w:t>
      </w:r>
      <w:r w:rsidRPr="00887B86">
        <w:rPr>
          <w:lang w:val="fr-FR"/>
        </w:rPr>
        <w:t xml:space="preserve"> l</w:t>
      </w:r>
      <w:r w:rsidR="00E45F99">
        <w:rPr>
          <w:lang w:val="fr-FR"/>
        </w:rPr>
        <w:t>’</w:t>
      </w:r>
      <w:r w:rsidRPr="00887B86">
        <w:rPr>
          <w:lang w:val="fr-FR"/>
        </w:rPr>
        <w:t>enregistrement des naissances et</w:t>
      </w:r>
      <w:r w:rsidR="009B7F9D">
        <w:rPr>
          <w:lang w:val="fr-FR"/>
        </w:rPr>
        <w:t xml:space="preserve"> </w:t>
      </w:r>
      <w:r>
        <w:rPr>
          <w:lang w:val="fr-FR"/>
        </w:rPr>
        <w:t xml:space="preserve">la délivrance de </w:t>
      </w:r>
      <w:r w:rsidRPr="00887B86">
        <w:rPr>
          <w:lang w:val="fr-FR"/>
        </w:rPr>
        <w:t>documents d</w:t>
      </w:r>
      <w:r w:rsidR="00E45F99">
        <w:rPr>
          <w:lang w:val="fr-FR"/>
        </w:rPr>
        <w:t>’</w:t>
      </w:r>
      <w:r w:rsidRPr="00887B86">
        <w:rPr>
          <w:lang w:val="fr-FR"/>
        </w:rPr>
        <w:t>identité, de nombreux enseignants ayant fait état de difficultés dans le processus d</w:t>
      </w:r>
      <w:r w:rsidR="00E45F99">
        <w:rPr>
          <w:lang w:val="fr-FR"/>
        </w:rPr>
        <w:t>’</w:t>
      </w:r>
      <w:r w:rsidRPr="00887B86">
        <w:rPr>
          <w:lang w:val="fr-FR"/>
        </w:rPr>
        <w:t>enregistrement de l</w:t>
      </w:r>
      <w:r w:rsidR="00E45F99">
        <w:rPr>
          <w:lang w:val="fr-FR"/>
        </w:rPr>
        <w:t>’</w:t>
      </w:r>
      <w:r w:rsidRPr="00887B86">
        <w:rPr>
          <w:lang w:val="fr-FR"/>
        </w:rPr>
        <w:t xml:space="preserve">état civil.  </w:t>
      </w:r>
    </w:p>
    <w:p w:rsidR="0008498D" w:rsidRPr="00887B86" w:rsidRDefault="0008498D" w:rsidP="0008498D">
      <w:pPr>
        <w:pStyle w:val="SingleTxtG"/>
        <w:rPr>
          <w:lang w:val="fr-FR"/>
        </w:rPr>
      </w:pPr>
      <w:r w:rsidRPr="00887B86">
        <w:rPr>
          <w:lang w:val="fr-FR"/>
        </w:rPr>
        <w:t>236.</w:t>
      </w:r>
      <w:r w:rsidRPr="00887B86">
        <w:rPr>
          <w:lang w:val="fr-FR"/>
        </w:rPr>
        <w:tab/>
        <w:t xml:space="preserve">En 2009, </w:t>
      </w:r>
      <w:r>
        <w:t>on a remis plus de 150 </w:t>
      </w:r>
      <w:r w:rsidRPr="00887B86">
        <w:t>000 f</w:t>
      </w:r>
      <w:r>
        <w:t>ormulaires de recensement à 450 000 élèves, et 450 000 </w:t>
      </w:r>
      <w:r w:rsidRPr="00887B86">
        <w:t>formulaires à des familles. Cette initiative a été coordonnée par le Secrétariat à l</w:t>
      </w:r>
      <w:r w:rsidR="00E45F99">
        <w:t>’</w:t>
      </w:r>
      <w:r w:rsidRPr="00887B86">
        <w:t>enfance et à l</w:t>
      </w:r>
      <w:r w:rsidR="00E45F99">
        <w:t>’</w:t>
      </w:r>
      <w:r w:rsidRPr="00887B86">
        <w:t>adolescence, avec l</w:t>
      </w:r>
      <w:r w:rsidR="00E45F99">
        <w:t>’</w:t>
      </w:r>
      <w:r w:rsidRPr="00887B86">
        <w:t>appui de Plan Paraguay et du Programme de l</w:t>
      </w:r>
      <w:r w:rsidR="00E45F99">
        <w:t>’</w:t>
      </w:r>
      <w:r w:rsidRPr="00887B86">
        <w:t>ONU pour l</w:t>
      </w:r>
      <w:r w:rsidR="00E45F99">
        <w:t>’</w:t>
      </w:r>
      <w:r w:rsidRPr="00887B86">
        <w:t xml:space="preserve">investissement dans le capital humain. </w:t>
      </w:r>
    </w:p>
    <w:p w:rsidR="0008498D" w:rsidRPr="00C451B9" w:rsidRDefault="0008498D" w:rsidP="0008498D">
      <w:pPr>
        <w:pStyle w:val="SingleTxtG"/>
      </w:pPr>
      <w:r w:rsidRPr="00887B86">
        <w:rPr>
          <w:lang w:val="fr-FR"/>
        </w:rPr>
        <w:t>237.</w:t>
      </w:r>
      <w:r w:rsidRPr="00887B86">
        <w:rPr>
          <w:lang w:val="fr-FR"/>
        </w:rPr>
        <w:tab/>
      </w:r>
      <w:r w:rsidRPr="00887B86">
        <w:t>En outre, des campagnes massives d</w:t>
      </w:r>
      <w:r w:rsidR="00E45F99">
        <w:t>’</w:t>
      </w:r>
      <w:r w:rsidRPr="00887B86">
        <w:t>enregistrement et de délivrance de cartes d</w:t>
      </w:r>
      <w:r w:rsidR="00E45F99">
        <w:t>’</w:t>
      </w:r>
      <w:r w:rsidRPr="00887B86">
        <w:t xml:space="preserve">identité sont en cours afin de toucher les populations vivant loin des zones urbaines. </w:t>
      </w:r>
    </w:p>
    <w:p w:rsidR="002E561E" w:rsidRDefault="002E561E" w:rsidP="002E561E">
      <w:pPr>
        <w:pStyle w:val="HChG"/>
      </w:pPr>
      <w:r>
        <w:tab/>
        <w:t>IX.</w:t>
      </w:r>
      <w:r>
        <w:tab/>
        <w:t>Plan national de prévention et d</w:t>
      </w:r>
      <w:r w:rsidR="00E45F99">
        <w:t>’</w:t>
      </w:r>
      <w:r>
        <w:t>élimination de l</w:t>
      </w:r>
      <w:r w:rsidR="00E45F99">
        <w:t>’</w:t>
      </w:r>
      <w:r>
        <w:t xml:space="preserve">exploitation sexuelle </w:t>
      </w:r>
      <w:r w:rsidRPr="00FA78F9">
        <w:t>des enfants et des adolescents</w:t>
      </w:r>
    </w:p>
    <w:p w:rsidR="002E561E" w:rsidRDefault="002E561E" w:rsidP="002E561E">
      <w:pPr>
        <w:pStyle w:val="SingleTxtG"/>
      </w:pPr>
      <w:r>
        <w:t>238.</w:t>
      </w:r>
      <w:r>
        <w:tab/>
        <w:t>En 2009, un projet visant à renforcer le système de promotion et de protection des droits de l</w:t>
      </w:r>
      <w:r w:rsidR="00E45F99">
        <w:t>’</w:t>
      </w:r>
      <w:r>
        <w:t>enfant et de l</w:t>
      </w:r>
      <w:r w:rsidR="00E45F99">
        <w:t>’</w:t>
      </w:r>
      <w:r>
        <w:t>adolescent et sa capacité à lutter contre l</w:t>
      </w:r>
      <w:r w:rsidR="00E45F99">
        <w:t>’</w:t>
      </w:r>
      <w:r>
        <w:t>exploitation des enfants par le travail dans le secteur des travaux domestiques, ainsi que la traite des personnes, a été mis en œuvre conjointement avec l</w:t>
      </w:r>
      <w:r w:rsidR="00E45F99">
        <w:t>’</w:t>
      </w:r>
      <w:r>
        <w:t>ONG Global Infancia. Ce projet intitulé «</w:t>
      </w:r>
      <w:r w:rsidRPr="000676E3">
        <w:rPr>
          <w:lang w:val="es-ES"/>
        </w:rPr>
        <w:t>Para llegar a tiempo</w:t>
      </w:r>
      <w:r>
        <w:t>» prévoit la formation de formateurs en poste à Capiatá, Itauguá et Caaguazú.</w:t>
      </w:r>
    </w:p>
    <w:p w:rsidR="002E561E" w:rsidRDefault="002E561E" w:rsidP="002E561E">
      <w:pPr>
        <w:pStyle w:val="SingleTxtG"/>
      </w:pPr>
      <w:r>
        <w:t>239.</w:t>
      </w:r>
      <w:r>
        <w:tab/>
        <w:t>En 2009, le Secrétariat national à l</w:t>
      </w:r>
      <w:r w:rsidR="00E45F99">
        <w:t>’</w:t>
      </w:r>
      <w:r>
        <w:t>enfance et à l</w:t>
      </w:r>
      <w:r w:rsidR="00E45F99">
        <w:t>’</w:t>
      </w:r>
      <w:r>
        <w:t>adolescence a réactivé la Commission interinstitutions pour l</w:t>
      </w:r>
      <w:r w:rsidR="00E45F99">
        <w:t>’</w:t>
      </w:r>
      <w:r>
        <w:t>élimination de l</w:t>
      </w:r>
      <w:r w:rsidR="00E45F99">
        <w:t>’</w:t>
      </w:r>
      <w:r>
        <w:t>exploitation sexuelle des enfants à des fins commerciales et a demandé aux institutions participantes de désigner officiellement un représentant afin de s</w:t>
      </w:r>
      <w:r w:rsidR="00E45F99">
        <w:t>’</w:t>
      </w:r>
      <w:r>
        <w:t>assurer de leur participation et de conférer un caractère officiel à leur engagement.</w:t>
      </w:r>
    </w:p>
    <w:p w:rsidR="002E561E" w:rsidRDefault="002E561E" w:rsidP="002E561E">
      <w:pPr>
        <w:pStyle w:val="SingleTxtG"/>
      </w:pPr>
      <w:r>
        <w:t>240.</w:t>
      </w:r>
      <w:r>
        <w:tab/>
        <w:t>La Commission interinstitutions s</w:t>
      </w:r>
      <w:r w:rsidR="00E45F99">
        <w:t>’</w:t>
      </w:r>
      <w:r>
        <w:t>emploie actuellement à définir à la fois ses objectifs généraux et spécifiques et ses fonctions. L</w:t>
      </w:r>
      <w:r w:rsidR="00E45F99">
        <w:t>’</w:t>
      </w:r>
      <w:r>
        <w:t>un de ses objectifs à court terme est d</w:t>
      </w:r>
      <w:r w:rsidR="00E45F99">
        <w:t>’</w:t>
      </w:r>
      <w:r w:rsidR="00F8685E">
        <w:t>être reconnu</w:t>
      </w:r>
      <w:r>
        <w:t xml:space="preserve"> à l</w:t>
      </w:r>
      <w:r w:rsidR="00E45F99">
        <w:t>’</w:t>
      </w:r>
      <w:r>
        <w:t>échelle nationale par décret.</w:t>
      </w:r>
    </w:p>
    <w:p w:rsidR="002E561E" w:rsidRDefault="002E561E" w:rsidP="002E561E">
      <w:pPr>
        <w:pStyle w:val="SingleTxtG"/>
      </w:pPr>
      <w:r>
        <w:t>241.</w:t>
      </w:r>
      <w:r>
        <w:tab/>
        <w:t>Une étude exploratoire a été réalisée auprès de filles transgenre victimes d</w:t>
      </w:r>
      <w:r w:rsidR="00E45F99">
        <w:t>’</w:t>
      </w:r>
      <w:r>
        <w:t>exploitation sexuelle, avec l</w:t>
      </w:r>
      <w:r w:rsidR="00E45F99">
        <w:t>’</w:t>
      </w:r>
      <w:r>
        <w:t>assistance technique de l</w:t>
      </w:r>
      <w:r w:rsidR="00E45F99">
        <w:t>’</w:t>
      </w:r>
      <w:r>
        <w:t>OIT, en vue de définir les mesures à prendre en leur faveur, en fonction de leurs besoins.</w:t>
      </w:r>
    </w:p>
    <w:p w:rsidR="002E561E" w:rsidRDefault="002E561E" w:rsidP="002E561E">
      <w:pPr>
        <w:pStyle w:val="SingleTxtG"/>
      </w:pPr>
      <w:r>
        <w:t>242.</w:t>
      </w:r>
      <w:r>
        <w:tab/>
        <w:t>Il paraît important d</w:t>
      </w:r>
      <w:r w:rsidR="00E45F99">
        <w:t>’</w:t>
      </w:r>
      <w:r>
        <w:t>informer le Comité de certaines des mesures concrètes prises par le Paraguay dans le domaine de la lutte contre la traite des personnes Le décret n° 5093/05, promulgué en 2005 porte création de la Commission interinstitutions de prévention de la traite des personnes et de la lutte contre la traite des personnes en République du Paraguay. La Commission a pour tâche, d</w:t>
      </w:r>
      <w:r w:rsidR="00E45F99">
        <w:t>’</w:t>
      </w:r>
      <w:r>
        <w:t>une part, de définir les politiques et les lignes directrices relatives aux mesures destinées à prévenir, à réprimer et à combattre la traite des personnes que le Ministère des relations extérieures est chargé de coordonner, d</w:t>
      </w:r>
      <w:r w:rsidR="00E45F99">
        <w:t>’</w:t>
      </w:r>
      <w:r>
        <w:t>autre part, de se pencher sur les questions de prise en charge des victimes, de surveillance et de coopération internationale d</w:t>
      </w:r>
      <w:r w:rsidR="00E45F99">
        <w:t>’</w:t>
      </w:r>
      <w:r>
        <w:t>une manière approfondie et systématique.</w:t>
      </w:r>
    </w:p>
    <w:p w:rsidR="002E561E" w:rsidRDefault="002E561E" w:rsidP="002E561E">
      <w:pPr>
        <w:pStyle w:val="SingleTxtG"/>
      </w:pPr>
      <w:r>
        <w:t>243.</w:t>
      </w:r>
      <w:r>
        <w:tab/>
        <w:t>Le Comité de la législation de la Commission interinstitutions s</w:t>
      </w:r>
      <w:r w:rsidR="00E45F99">
        <w:t>’</w:t>
      </w:r>
      <w:r>
        <w:t>emploie actuellement à réviser l</w:t>
      </w:r>
      <w:r w:rsidR="00E45F99">
        <w:t>’</w:t>
      </w:r>
      <w:r>
        <w:t>avant-projet de loi relatif à la lutte contre la traite des personnes, en concertation avec la Direction générale des affaires spéciales du Ministère des relations extérieures.</w:t>
      </w:r>
    </w:p>
    <w:p w:rsidR="002E561E" w:rsidRDefault="002E561E" w:rsidP="002E561E">
      <w:pPr>
        <w:pStyle w:val="SingleTxtG"/>
      </w:pPr>
      <w:r>
        <w:t>244.</w:t>
      </w:r>
      <w:r>
        <w:tab/>
        <w:t>La Commission interinstitutions se compose de représentants d</w:t>
      </w:r>
      <w:r w:rsidR="00E45F99">
        <w:t>’</w:t>
      </w:r>
      <w:r>
        <w:t>organes des pouvoirs exécutif, législatif et judiciaire qui élaborent et mettent en œuvre, avec le concours de la société civile et le soutien d</w:t>
      </w:r>
      <w:r w:rsidR="00E45F99">
        <w:t>’</w:t>
      </w:r>
      <w:r>
        <w:t>organisations internationales, des politiques, programmes et projets visant à prévenir, combattre, réprimer et sanctionner la traite des personnes.</w:t>
      </w:r>
    </w:p>
    <w:p w:rsidR="002E561E" w:rsidRDefault="002E561E" w:rsidP="002E561E">
      <w:pPr>
        <w:pStyle w:val="SingleTxtG"/>
      </w:pPr>
      <w:r>
        <w:t>245.</w:t>
      </w:r>
      <w:r>
        <w:tab/>
        <w:t>L</w:t>
      </w:r>
      <w:r w:rsidR="00E45F99">
        <w:t>’</w:t>
      </w:r>
      <w:r>
        <w:t>une des réalisations importantes de la Commission interinstitutions est le plan d</w:t>
      </w:r>
      <w:r w:rsidR="00E45F99">
        <w:t>’</w:t>
      </w:r>
      <w:r>
        <w:t>action intitulé «Niveaux d</w:t>
      </w:r>
      <w:r w:rsidR="00E45F99">
        <w:t>’</w:t>
      </w:r>
      <w:r>
        <w:t>intervention en matière de traite nationale et internationale des personnes à différentes fins».</w:t>
      </w:r>
    </w:p>
    <w:p w:rsidR="002E561E" w:rsidRDefault="002E561E" w:rsidP="002E561E">
      <w:pPr>
        <w:pStyle w:val="SingleTxtG"/>
      </w:pPr>
      <w:r>
        <w:t>246.</w:t>
      </w:r>
      <w:r>
        <w:tab/>
        <w:t>À l</w:t>
      </w:r>
      <w:r w:rsidR="00E45F99">
        <w:t>’</w:t>
      </w:r>
      <w:r>
        <w:t xml:space="preserve">initiative de la </w:t>
      </w:r>
      <w:r w:rsidRPr="00BC1A4B">
        <w:t>Direction générale de la statistique, des enquêtes et des recensements</w:t>
      </w:r>
      <w:r>
        <w:t xml:space="preserve"> et du </w:t>
      </w:r>
      <w:r w:rsidRPr="00BC1A4B">
        <w:t>Secrétariat à la condition féminine</w:t>
      </w:r>
      <w:r>
        <w:t>, la Commission interinstitutions met actuellement au point, dans le cadre du Programme d</w:t>
      </w:r>
      <w:r w:rsidR="00E45F99">
        <w:t>’</w:t>
      </w:r>
      <w:r>
        <w:t>appui à la lutte contre la traite des personnes, en particulier des femmes et des enfants, un formulaire destiné à la collecte de données spécifiques sur les cas de traite intégrant des indicateurs de la situation socioéconomique des victimes, des caractéristiques de la traite et des possibilités de réinsertion sociale.</w:t>
      </w:r>
    </w:p>
    <w:p w:rsidR="002E561E" w:rsidRDefault="002E561E" w:rsidP="002E561E">
      <w:pPr>
        <w:pStyle w:val="SingleTxtG"/>
      </w:pPr>
      <w:r>
        <w:t>247.</w:t>
      </w:r>
      <w:r>
        <w:tab/>
        <w:t>En 2009 le rapport de gestion de la Commission interinstitutions pour les années 2004 à 2008 a été publié sous le titre «Comment lutter plus efficacement contre la traite des personnes au Paraguay». Le rapport contient notamment une description de la genèse de la Commission, de son action et de ses objectifs.</w:t>
      </w:r>
    </w:p>
    <w:p w:rsidR="002E561E" w:rsidRPr="00526A19" w:rsidRDefault="002E561E" w:rsidP="002E561E">
      <w:pPr>
        <w:pStyle w:val="SingleTxtG"/>
      </w:pPr>
      <w:r>
        <w:t>248.</w:t>
      </w:r>
      <w:r>
        <w:tab/>
        <w:t xml:space="preserve">Le </w:t>
      </w:r>
      <w:r w:rsidRPr="008C103E">
        <w:rPr>
          <w:b/>
        </w:rPr>
        <w:t>Service de la lutte contre la traite</w:t>
      </w:r>
      <w:r>
        <w:t>,</w:t>
      </w:r>
      <w:r w:rsidRPr="00BC1A4B">
        <w:t xml:space="preserve"> </w:t>
      </w:r>
      <w:r>
        <w:t>rattaché à</w:t>
      </w:r>
      <w:r w:rsidRPr="00BC1A4B">
        <w:t xml:space="preserve"> la Direction générale du Cabinet du Secrétariat national à l</w:t>
      </w:r>
      <w:r w:rsidR="00E45F99">
        <w:t>’</w:t>
      </w:r>
      <w:r w:rsidRPr="00BC1A4B">
        <w:t>enfance et à l</w:t>
      </w:r>
      <w:r w:rsidR="00E45F99">
        <w:t>’</w:t>
      </w:r>
      <w:r>
        <w:t>adolescence,</w:t>
      </w:r>
      <w:r w:rsidRPr="00BC1A4B">
        <w:t xml:space="preserve"> a pour fonction </w:t>
      </w:r>
      <w:r>
        <w:t>de venir en aide aux victimes.</w:t>
      </w:r>
      <w:r w:rsidRPr="00BC1A4B">
        <w:t xml:space="preserve"> Dans le cadre de la Commission interinstitutions, </w:t>
      </w:r>
      <w:r>
        <w:t xml:space="preserve">il est chargé </w:t>
      </w:r>
      <w:r w:rsidRPr="00BC1A4B">
        <w:t xml:space="preserve">de les </w:t>
      </w:r>
      <w:r>
        <w:t>accueillir</w:t>
      </w:r>
      <w:r w:rsidRPr="00BC1A4B">
        <w:t xml:space="preserve"> et </w:t>
      </w:r>
      <w:r>
        <w:t xml:space="preserve">de </w:t>
      </w:r>
      <w:r w:rsidRPr="00BC1A4B">
        <w:t>les accompagner lors de leur rapatriement, en leur apportant une assistance physique et psychologique en vue de leur réinsertion sociale.</w:t>
      </w:r>
    </w:p>
    <w:p w:rsidR="002E561E" w:rsidRDefault="002E561E" w:rsidP="002E561E">
      <w:pPr>
        <w:pStyle w:val="SingleTxtG"/>
      </w:pPr>
      <w:r>
        <w:t>249.</w:t>
      </w:r>
      <w:r>
        <w:tab/>
        <w:t xml:space="preserve">À cette fin, dans le domaine de </w:t>
      </w:r>
      <w:r w:rsidRPr="00BC1A4B">
        <w:t>la prévention, des bureaux régionaux ont été créés dans les départements frontaliers de l</w:t>
      </w:r>
      <w:r w:rsidR="00E45F99">
        <w:t>’</w:t>
      </w:r>
      <w:r w:rsidRPr="00BC1A4B">
        <w:t>Alto Paraná, de Ciudad del Este et d</w:t>
      </w:r>
      <w:r w:rsidR="00E45F99">
        <w:t>’</w:t>
      </w:r>
      <w:r w:rsidRPr="00BC1A4B">
        <w:t xml:space="preserve">Encarnación. </w:t>
      </w:r>
      <w:r>
        <w:t>Il s</w:t>
      </w:r>
      <w:r w:rsidR="00E45F99">
        <w:t>’</w:t>
      </w:r>
      <w:r>
        <w:t>agirait de renforcer le Service de la lutte contre la traite des personnes en engageant le personnel qualifié et d</w:t>
      </w:r>
      <w:r w:rsidR="00E45F99">
        <w:t>’</w:t>
      </w:r>
      <w:r>
        <w:t>appuyer les travaux de la Commission interinstitutions ainsi que la coordination de programmes et projets régionaux, nationaux et internationaux de lutte contre la traite des personnes.</w:t>
      </w:r>
    </w:p>
    <w:p w:rsidR="002E561E" w:rsidRPr="00814B2A" w:rsidRDefault="002E561E" w:rsidP="002E561E">
      <w:pPr>
        <w:pStyle w:val="SingleTxtG"/>
      </w:pPr>
      <w:r>
        <w:t>250.</w:t>
      </w:r>
      <w:r>
        <w:tab/>
        <w:t xml:space="preserve">Un </w:t>
      </w:r>
      <w:r w:rsidRPr="00BC1A4B">
        <w:t xml:space="preserve">projet de coopération avec le Fonds de coopération de la République argentine </w:t>
      </w:r>
      <w:r w:rsidRPr="00814B2A">
        <w:t>est en voie d</w:t>
      </w:r>
      <w:r w:rsidR="00E45F99">
        <w:t>’</w:t>
      </w:r>
      <w:r w:rsidRPr="00814B2A">
        <w:t>être approuvé</w:t>
      </w:r>
      <w:r w:rsidRPr="00BC1A4B">
        <w:t xml:space="preserve"> dans le cadre de la commission technique de l</w:t>
      </w:r>
      <w:r w:rsidR="00E45F99">
        <w:t>’</w:t>
      </w:r>
      <w:r>
        <w:t>Initiative Niño Sur. Le projet prévoit la formation de membres du personnel du Service de la traite</w:t>
      </w:r>
      <w:r w:rsidRPr="00BC1A4B">
        <w:t xml:space="preserve"> et de la Commission interinstitutions.</w:t>
      </w:r>
    </w:p>
    <w:p w:rsidR="002E561E" w:rsidRDefault="002E561E" w:rsidP="002E561E">
      <w:pPr>
        <w:pStyle w:val="SingleTxtG"/>
      </w:pPr>
      <w:r>
        <w:t>251.</w:t>
      </w:r>
      <w:r>
        <w:tab/>
      </w:r>
      <w:r w:rsidRPr="00BC1A4B">
        <w:t>Selon les données fournies par l</w:t>
      </w:r>
      <w:r w:rsidR="00E45F99">
        <w:t>’</w:t>
      </w:r>
      <w:r w:rsidRPr="00BC1A4B">
        <w:t>Unité spécialisée dans la traite des personnes et l</w:t>
      </w:r>
      <w:r w:rsidR="00E45F99">
        <w:t>’</w:t>
      </w:r>
      <w:r>
        <w:t>exploitation sexuelle</w:t>
      </w:r>
      <w:r w:rsidRPr="00BC1A4B">
        <w:t xml:space="preserve"> </w:t>
      </w:r>
      <w:r>
        <w:t>du m</w:t>
      </w:r>
      <w:r w:rsidRPr="00BC1A4B">
        <w:t>inistère public, en 2008 et 2009, 22 affaires se sont conclues par une condamnation pour traite.</w:t>
      </w:r>
      <w:r>
        <w:t xml:space="preserve"> Il convient de souligner que ce chiffre ne correspond pas au nombre de personnes condamnées car trois personnes au moins ont été inculpées et condamnées dans chacune de ces affaires.</w:t>
      </w:r>
    </w:p>
    <w:p w:rsidR="002E561E" w:rsidRDefault="002E561E" w:rsidP="002E561E">
      <w:pPr>
        <w:pStyle w:val="SingleTxtG"/>
      </w:pPr>
      <w:r>
        <w:t>252.</w:t>
      </w:r>
      <w:r>
        <w:tab/>
      </w:r>
      <w:r w:rsidRPr="00BC1A4B">
        <w:t xml:space="preserve">Entre octobre 2007 et décembre 2008, </w:t>
      </w:r>
      <w:r>
        <w:t>le Service</w:t>
      </w:r>
      <w:r w:rsidRPr="00BC1A4B">
        <w:t xml:space="preserve"> de la lutte contre la traite du Secrétariat national à l</w:t>
      </w:r>
      <w:r w:rsidR="00E45F99">
        <w:t>’</w:t>
      </w:r>
      <w:r w:rsidRPr="00BC1A4B">
        <w:t>enfance et à l</w:t>
      </w:r>
      <w:r w:rsidR="00E45F99">
        <w:t>’</w:t>
      </w:r>
      <w:r w:rsidRPr="00BC1A4B">
        <w:t xml:space="preserve">adolescence </w:t>
      </w:r>
      <w:r w:rsidRPr="00244DE7">
        <w:t>a traité</w:t>
      </w:r>
      <w:r>
        <w:t xml:space="preserve"> 20 </w:t>
      </w:r>
      <w:r w:rsidRPr="00BC1A4B">
        <w:t>cas d</w:t>
      </w:r>
      <w:r w:rsidR="00E45F99">
        <w:t>’</w:t>
      </w:r>
      <w:r w:rsidRPr="00BC1A4B">
        <w:t>enfants ou d</w:t>
      </w:r>
      <w:r w:rsidR="00E45F99">
        <w:t>’</w:t>
      </w:r>
      <w:r w:rsidRPr="00BC1A4B">
        <w:t xml:space="preserve">adolescents victimes de traite. De janvier à août 2009, ces cas étaient au nombre de 24, </w:t>
      </w:r>
      <w:r w:rsidRPr="00244DE7">
        <w:t>selon</w:t>
      </w:r>
      <w:r w:rsidRPr="00BC1A4B">
        <w:t xml:space="preserve"> les données fournies par </w:t>
      </w:r>
      <w:r>
        <w:t>ledit service</w:t>
      </w:r>
      <w:r w:rsidRPr="00BC1A4B">
        <w:t>.</w:t>
      </w:r>
    </w:p>
    <w:p w:rsidR="002E561E" w:rsidRPr="0078737C" w:rsidRDefault="002E561E" w:rsidP="002E561E">
      <w:pPr>
        <w:pStyle w:val="SingleTxtG"/>
      </w:pPr>
      <w:r>
        <w:t>253.</w:t>
      </w:r>
      <w:r>
        <w:tab/>
      </w:r>
      <w:r w:rsidRPr="00BC1A4B">
        <w:t>Au niveau régional, un projet de coopération concernant les zones frontalières est en passe d</w:t>
      </w:r>
      <w:r w:rsidR="00E45F99">
        <w:t>’</w:t>
      </w:r>
      <w:r w:rsidRPr="00BC1A4B">
        <w:t>être adopté. Dénommé «Villes jumelles», ce projet vise la mise en place d</w:t>
      </w:r>
      <w:r w:rsidR="00E45F99">
        <w:t>’</w:t>
      </w:r>
      <w:r w:rsidRPr="00BC1A4B">
        <w:t xml:space="preserve">une stratégie régionale de lutte contre la traite et le </w:t>
      </w:r>
      <w:r w:rsidRPr="0078737C">
        <w:t>trafic</w:t>
      </w:r>
      <w:r w:rsidRPr="00BC1A4B">
        <w:t xml:space="preserve"> d</w:t>
      </w:r>
      <w:r w:rsidR="00E45F99">
        <w:t>’</w:t>
      </w:r>
      <w:r w:rsidRPr="00BC1A4B">
        <w:t>enfants et d</w:t>
      </w:r>
      <w:r w:rsidR="00E45F99">
        <w:t>’</w:t>
      </w:r>
      <w:r w:rsidRPr="00BC1A4B">
        <w:t>adolescents à des fins d</w:t>
      </w:r>
      <w:r w:rsidR="00E45F99">
        <w:t>’</w:t>
      </w:r>
      <w:r w:rsidRPr="00BC1A4B">
        <w:t xml:space="preserve">exploitation sexuelle dans les </w:t>
      </w:r>
      <w:r w:rsidRPr="0078737C">
        <w:t>zones frontalières</w:t>
      </w:r>
      <w:r>
        <w:t xml:space="preserve"> des pays </w:t>
      </w:r>
      <w:r w:rsidRPr="00BC1A4B">
        <w:t xml:space="preserve">du MERCOSUR; </w:t>
      </w:r>
      <w:r w:rsidRPr="0078737C">
        <w:t>il est financé par des fonds non remboursables</w:t>
      </w:r>
      <w:r w:rsidRPr="00BC1A4B">
        <w:t xml:space="preserve"> de la Banque interaméricaine de développement (BID).</w:t>
      </w:r>
    </w:p>
    <w:p w:rsidR="002E561E" w:rsidRDefault="002E561E" w:rsidP="002E561E">
      <w:pPr>
        <w:pStyle w:val="SingleTxtG"/>
      </w:pPr>
      <w:r>
        <w:t>254.</w:t>
      </w:r>
      <w:r>
        <w:tab/>
        <w:t>Conduit dans 14 villes situées aux frontières entre les pays du MERCOSUR (Argentine, Brésil, Uruguay et Paraguay), parmi lesquelles Ciudad del Este (Paraguay), Foz de Yguazú (Brésil) et Puerto Yguazú (Argentine), le projet comprend la réalisation d</w:t>
      </w:r>
      <w:r w:rsidR="00E45F99">
        <w:t>’</w:t>
      </w:r>
      <w:r>
        <w:t>activités de prévention, de prise en charge et de protection grâce à la mobilisation, à l</w:t>
      </w:r>
      <w:r w:rsidR="00E45F99">
        <w:t>’</w:t>
      </w:r>
      <w:r>
        <w:t>organisation, au renforcement et au raccordement de réseaux et de services locaux de prise en charge. Il en est au premier stade de sa mise en œuvre. Le Secrétariat national à l</w:t>
      </w:r>
      <w:r w:rsidR="00E45F99">
        <w:t>’</w:t>
      </w:r>
      <w:r>
        <w:t>enfance et à l</w:t>
      </w:r>
      <w:r w:rsidR="00E45F99">
        <w:t>’</w:t>
      </w:r>
      <w:r>
        <w:t>adolescence est chargé de fournir un appui et des conseils techniques aux autres institutions participantes.</w:t>
      </w:r>
    </w:p>
    <w:p w:rsidR="002E561E" w:rsidRDefault="002E561E" w:rsidP="002E561E">
      <w:pPr>
        <w:pStyle w:val="SingleTxtG"/>
      </w:pPr>
      <w:r>
        <w:t>255.</w:t>
      </w:r>
      <w:r>
        <w:tab/>
        <w:t>La traite des enfants et leur exploitation sexuelle à des fins commerciales font l</w:t>
      </w:r>
      <w:r w:rsidR="00E45F99">
        <w:t>’</w:t>
      </w:r>
      <w:r>
        <w:t>objet de deux programmes, dont le programme «</w:t>
      </w:r>
      <w:r w:rsidRPr="00881C33">
        <w:t>Alas Abiertas</w:t>
      </w:r>
      <w:r>
        <w:t>» mené à Encarnación avec le soutien de l</w:t>
      </w:r>
      <w:r w:rsidR="00E45F99">
        <w:t>’</w:t>
      </w:r>
      <w:r>
        <w:t>Union européenne. L</w:t>
      </w:r>
      <w:r w:rsidR="00E45F99">
        <w:t>’</w:t>
      </w:r>
      <w:r>
        <w:t>exécution de ces programmes a été confiée à deux ONG, BECA et CECTEC.</w:t>
      </w:r>
    </w:p>
    <w:p w:rsidR="002E561E" w:rsidRDefault="002E561E" w:rsidP="002E561E">
      <w:pPr>
        <w:pStyle w:val="SingleTxtG"/>
      </w:pPr>
      <w:r>
        <w:t>256.</w:t>
      </w:r>
      <w:r>
        <w:tab/>
        <w:t>Le second programme est directement lié à l</w:t>
      </w:r>
      <w:r w:rsidR="00E45F99">
        <w:t>’</w:t>
      </w:r>
      <w:r>
        <w:t>élimination de la traite des enfants dans le pays; il est mis en œuvre par l</w:t>
      </w:r>
      <w:r w:rsidR="00E45F99">
        <w:t>’</w:t>
      </w:r>
      <w:r>
        <w:t>ONG Luna Nueva et l</w:t>
      </w:r>
      <w:r w:rsidR="00E45F99">
        <w:t>’</w:t>
      </w:r>
      <w:r w:rsidRPr="00BC1A4B">
        <w:t>Institut d</w:t>
      </w:r>
      <w:r w:rsidR="00E45F99">
        <w:t>’</w:t>
      </w:r>
      <w:r w:rsidRPr="00BC1A4B">
        <w:t xml:space="preserve">études comparées en </w:t>
      </w:r>
      <w:r>
        <w:t>sciences pénales et sociales. Ces programmes sont tous deux réalisés avec l</w:t>
      </w:r>
      <w:r w:rsidR="00E45F99">
        <w:t>’</w:t>
      </w:r>
      <w:r>
        <w:t>assistance technique de l</w:t>
      </w:r>
      <w:r w:rsidR="00E45F99">
        <w:t>’</w:t>
      </w:r>
      <w:r>
        <w:t>IPEC.</w:t>
      </w:r>
    </w:p>
    <w:p w:rsidR="002E561E" w:rsidRDefault="002E561E" w:rsidP="002E561E">
      <w:pPr>
        <w:pStyle w:val="SingleTxtG"/>
      </w:pPr>
      <w:r>
        <w:t>257.</w:t>
      </w:r>
      <w:r>
        <w:tab/>
      </w:r>
      <w:r w:rsidRPr="00BC1A4B">
        <w:t xml:space="preserve">Par </w:t>
      </w:r>
      <w:r>
        <w:t xml:space="preserve">le biais de </w:t>
      </w:r>
      <w:r w:rsidRPr="00BC1A4B">
        <w:t>son mécanisme de transfert de fonds à des organisations à but non lucratif, le Secrétariat national à l</w:t>
      </w:r>
      <w:r w:rsidR="00E45F99">
        <w:t>’</w:t>
      </w:r>
      <w:r w:rsidRPr="00BC1A4B">
        <w:t>enfance et à l</w:t>
      </w:r>
      <w:r w:rsidR="00E45F99">
        <w:t>’</w:t>
      </w:r>
      <w:r w:rsidRPr="00BC1A4B">
        <w:t xml:space="preserve">adolescence appuie des </w:t>
      </w:r>
      <w:r>
        <w:t>mesures de</w:t>
      </w:r>
      <w:r w:rsidRPr="00BC1A4B">
        <w:t xml:space="preserve"> protection, </w:t>
      </w:r>
      <w:r>
        <w:t>de</w:t>
      </w:r>
      <w:r w:rsidRPr="00BC1A4B">
        <w:t xml:space="preserve"> prise en charge et </w:t>
      </w:r>
      <w:r>
        <w:t>de</w:t>
      </w:r>
      <w:r w:rsidRPr="00BC1A4B">
        <w:t xml:space="preserve"> prévention </w:t>
      </w:r>
      <w:r>
        <w:t>dans le domaine de la traite et de l</w:t>
      </w:r>
      <w:r w:rsidR="00E45F99">
        <w:t>’</w:t>
      </w:r>
      <w:r>
        <w:t>exploitation sexuelle d</w:t>
      </w:r>
      <w:r w:rsidR="00E45F99">
        <w:t>’</w:t>
      </w:r>
      <w:r>
        <w:t>enfants à des fins commerciales.</w:t>
      </w:r>
    </w:p>
    <w:p w:rsidR="002E561E" w:rsidRPr="006E5A86" w:rsidRDefault="002E561E" w:rsidP="002E561E">
      <w:pPr>
        <w:pStyle w:val="SingleTxtG"/>
      </w:pPr>
      <w:r>
        <w:t>258.</w:t>
      </w:r>
      <w:r>
        <w:tab/>
        <w:t>L</w:t>
      </w:r>
      <w:r w:rsidR="00E45F99">
        <w:t>’</w:t>
      </w:r>
      <w:r>
        <w:t xml:space="preserve">une des ONG bénéficiant de ce transfert est BECA, qui est appelé à </w:t>
      </w:r>
      <w:r w:rsidRPr="00BC1A4B">
        <w:t xml:space="preserve">renforcer </w:t>
      </w:r>
      <w:r>
        <w:t>la mise en place de réseaux sociaux de</w:t>
      </w:r>
      <w:r w:rsidRPr="00BC1A4B">
        <w:t xml:space="preserve"> services de protection (santé, éducation, police, ministère public) dans les communautés où le risque de traite est réel.</w:t>
      </w:r>
    </w:p>
    <w:p w:rsidR="002E561E" w:rsidRDefault="002E561E" w:rsidP="002E561E">
      <w:pPr>
        <w:pStyle w:val="SingleTxtG"/>
      </w:pPr>
      <w:r>
        <w:t>259.</w:t>
      </w:r>
      <w:r>
        <w:tab/>
        <w:t>Autre organisation bénéficiaire, Luna Nueva, qui est chargée de contribuer à la création de foyers pour fillettes et adolescentes victimes d</w:t>
      </w:r>
      <w:r w:rsidR="00E45F99">
        <w:t>’</w:t>
      </w:r>
      <w:r>
        <w:t>exploitation sexuelle à des fins commerciales. La fondation Arco Iris reçoit elle aussi des fonds par le biais de ce même mécanisme pour prendre en charge directement des victimes de la traite.</w:t>
      </w:r>
    </w:p>
    <w:p w:rsidR="002E561E" w:rsidRDefault="002E561E" w:rsidP="002E561E">
      <w:pPr>
        <w:pStyle w:val="HChG"/>
      </w:pPr>
      <w:r>
        <w:tab/>
        <w:t>X.</w:t>
      </w:r>
      <w:r>
        <w:tab/>
        <w:t xml:space="preserve">Services de réception des plaintes de violation de droits </w:t>
      </w:r>
      <w:r>
        <w:br/>
        <w:t>de l</w:t>
      </w:r>
      <w:r w:rsidR="00E45F99">
        <w:t>’</w:t>
      </w:r>
      <w:r>
        <w:t>enfant ou de l</w:t>
      </w:r>
      <w:r w:rsidR="00E45F99">
        <w:t>’</w:t>
      </w:r>
      <w:r>
        <w:t>adolescent</w:t>
      </w:r>
    </w:p>
    <w:p w:rsidR="002E561E" w:rsidRDefault="002E561E" w:rsidP="002E561E">
      <w:pPr>
        <w:pStyle w:val="SingleTxtG"/>
      </w:pPr>
      <w:r>
        <w:t>260.</w:t>
      </w:r>
      <w:r>
        <w:tab/>
        <w:t>L</w:t>
      </w:r>
      <w:r w:rsidR="00E45F99">
        <w:t>’</w:t>
      </w:r>
      <w:r>
        <w:t xml:space="preserve">ONG BECA a créé, en 2002, la </w:t>
      </w:r>
      <w:r w:rsidRPr="00BC1A4B">
        <w:t>permanence téléphonique d</w:t>
      </w:r>
      <w:r w:rsidR="00E45F99">
        <w:t>’</w:t>
      </w:r>
      <w:r w:rsidRPr="00BC1A4B">
        <w:t>urgence</w:t>
      </w:r>
      <w:r>
        <w:t xml:space="preserve"> «Fono Ayuda», qui a été il y a quelques années rattachée au Secrétariat national à l</w:t>
      </w:r>
      <w:r w:rsidR="00E45F99">
        <w:t>’</w:t>
      </w:r>
      <w:r>
        <w:t>enfance et à l</w:t>
      </w:r>
      <w:r w:rsidR="00E45F99">
        <w:t>’</w:t>
      </w:r>
      <w:r>
        <w:t xml:space="preserve">adolescence, qui relève de la </w:t>
      </w:r>
      <w:r w:rsidR="009B7F9D">
        <w:t>p</w:t>
      </w:r>
      <w:r>
        <w:t>résidence de la République.</w:t>
      </w:r>
    </w:p>
    <w:p w:rsidR="002E561E" w:rsidRDefault="002E561E" w:rsidP="002E561E">
      <w:pPr>
        <w:pStyle w:val="SingleTxtG"/>
      </w:pPr>
      <w:r>
        <w:t>261.</w:t>
      </w:r>
      <w:r>
        <w:tab/>
      </w:r>
      <w:r w:rsidRPr="00BC1A4B">
        <w:t>Fi</w:t>
      </w:r>
      <w:r>
        <w:t>nancé</w:t>
      </w:r>
      <w:r w:rsidRPr="00BC1A4B">
        <w:t xml:space="preserve"> par l</w:t>
      </w:r>
      <w:r w:rsidR="00E45F99">
        <w:t>’</w:t>
      </w:r>
      <w:r w:rsidRPr="00BC1A4B">
        <w:t>État au titre du budget du Secrétariat national à l</w:t>
      </w:r>
      <w:r w:rsidR="00E45F99">
        <w:t>’</w:t>
      </w:r>
      <w:r w:rsidRPr="00BC1A4B">
        <w:t>enfance et à l</w:t>
      </w:r>
      <w:r w:rsidR="00E45F99">
        <w:t>’</w:t>
      </w:r>
      <w:r>
        <w:t>adolescence depuis 2009,</w:t>
      </w:r>
      <w:r w:rsidRPr="00BC1A4B">
        <w:t xml:space="preserve"> </w:t>
      </w:r>
      <w:r>
        <w:t>le Programme s</w:t>
      </w:r>
      <w:r w:rsidR="00E45F99">
        <w:t>’</w:t>
      </w:r>
      <w:r>
        <w:t>est étoffé et</w:t>
      </w:r>
      <w:r w:rsidRPr="00BC1A4B">
        <w:t xml:space="preserve"> offre aujourd</w:t>
      </w:r>
      <w:r w:rsidR="00E45F99">
        <w:t>’</w:t>
      </w:r>
      <w:r w:rsidRPr="00BC1A4B">
        <w:t>hui une assistance continue et spécialisée</w:t>
      </w:r>
      <w:r>
        <w:t>,</w:t>
      </w:r>
      <w:r w:rsidRPr="00BC1A4B">
        <w:t xml:space="preserve"> </w:t>
      </w:r>
      <w:r>
        <w:t>assurée par une équipe interdisciplinaire composée de 16 professionnels des sciences sociales (psychologues, juristes et travailleurs sociaux), qui reçoivent, évaluent, traitent et transmettent à qui de droit les plaintes relatives à la violation de droits de l</w:t>
      </w:r>
      <w:r w:rsidR="00E45F99">
        <w:t>’</w:t>
      </w:r>
      <w:r>
        <w:t>enfant ou de l</w:t>
      </w:r>
      <w:r w:rsidR="00E45F99">
        <w:t>’</w:t>
      </w:r>
      <w:r>
        <w:t>adolescent.</w:t>
      </w:r>
    </w:p>
    <w:p w:rsidR="002E561E" w:rsidRPr="003D546B" w:rsidRDefault="002E561E" w:rsidP="002E561E">
      <w:pPr>
        <w:pStyle w:val="SingleTxtG"/>
      </w:pPr>
      <w:r>
        <w:t>262.</w:t>
      </w:r>
      <w:r>
        <w:tab/>
        <w:t>Autre aspect du développement de la prise en charge:</w:t>
      </w:r>
      <w:r w:rsidRPr="00BC1A4B">
        <w:t xml:space="preserve"> la création du Centre d</w:t>
      </w:r>
      <w:r w:rsidR="00E45F99">
        <w:t>’</w:t>
      </w:r>
      <w:r w:rsidRPr="00BC1A4B">
        <w:t xml:space="preserve">orientation qui, en plus de Fono Ayuda, </w:t>
      </w:r>
      <w:r>
        <w:t>comporte désormais</w:t>
      </w:r>
      <w:r w:rsidRPr="00BC1A4B">
        <w:t xml:space="preserve"> deux autres </w:t>
      </w:r>
      <w:r>
        <w:t>composantes:</w:t>
      </w:r>
      <w:r w:rsidRPr="00BC1A4B">
        <w:t xml:space="preserve"> </w:t>
      </w:r>
      <w:r>
        <w:t>l</w:t>
      </w:r>
      <w:r w:rsidR="00E45F99">
        <w:t>’</w:t>
      </w:r>
      <w:r>
        <w:t>accueil</w:t>
      </w:r>
      <w:r w:rsidRPr="00BC1A4B">
        <w:t xml:space="preserve"> </w:t>
      </w:r>
      <w:r>
        <w:t xml:space="preserve">des jeunes qui se présentent directement </w:t>
      </w:r>
      <w:r w:rsidRPr="00BC1A4B">
        <w:t>(</w:t>
      </w:r>
      <w:r>
        <w:t>«</w:t>
      </w:r>
      <w:r w:rsidRPr="00BC1A4B">
        <w:t>Cara a Cara</w:t>
      </w:r>
      <w:r>
        <w:t>»)</w:t>
      </w:r>
      <w:r w:rsidRPr="00BC1A4B">
        <w:t>, et les interventions d</w:t>
      </w:r>
      <w:r w:rsidR="00E45F99">
        <w:t>’</w:t>
      </w:r>
      <w:r w:rsidRPr="00BC1A4B">
        <w:t>urgence, pou</w:t>
      </w:r>
      <w:r>
        <w:t xml:space="preserve">r lesquelles la présence sur les lieux </w:t>
      </w:r>
      <w:r w:rsidRPr="00BC1A4B">
        <w:t xml:space="preserve">des professionnels du centre est </w:t>
      </w:r>
      <w:r>
        <w:t>nécessaire</w:t>
      </w:r>
      <w:r w:rsidRPr="00BC1A4B">
        <w:t>.</w:t>
      </w:r>
    </w:p>
    <w:p w:rsidR="002E561E" w:rsidRDefault="002E561E" w:rsidP="002E561E">
      <w:pPr>
        <w:pStyle w:val="SingleTxtG"/>
      </w:pPr>
      <w:r>
        <w:t>263.</w:t>
      </w:r>
      <w:r>
        <w:tab/>
      </w:r>
      <w:r w:rsidRPr="00BC1A4B">
        <w:t xml:space="preserve">Le service fonctionne avec une ligne téléphonique gratuite qui couvre tout le </w:t>
      </w:r>
      <w:r>
        <w:t>territoire</w:t>
      </w:r>
      <w:r w:rsidRPr="00BC1A4B">
        <w:t>; les autorités ont l</w:t>
      </w:r>
      <w:r w:rsidR="00E45F99">
        <w:t>’</w:t>
      </w:r>
      <w:r w:rsidRPr="00BC1A4B">
        <w:t>intention d</w:t>
      </w:r>
      <w:r w:rsidR="00E45F99">
        <w:t>’</w:t>
      </w:r>
      <w:r w:rsidRPr="00BC1A4B">
        <w:t>en faire un centre à même de traiter un plus grand nombre d</w:t>
      </w:r>
      <w:r w:rsidR="00E45F99">
        <w:t>’</w:t>
      </w:r>
      <w:r w:rsidRPr="00BC1A4B">
        <w:t>app</w:t>
      </w:r>
      <w:r>
        <w:t>els</w:t>
      </w:r>
      <w:r w:rsidRPr="00BC1A4B">
        <w:t xml:space="preserve">. </w:t>
      </w:r>
    </w:p>
    <w:p w:rsidR="002E561E" w:rsidRDefault="002E561E" w:rsidP="002E561E">
      <w:pPr>
        <w:pStyle w:val="SingleTxtG"/>
      </w:pPr>
      <w:r>
        <w:t>264.</w:t>
      </w:r>
      <w:r>
        <w:tab/>
        <w:t>L</w:t>
      </w:r>
      <w:r w:rsidR="00E45F99">
        <w:t>’</w:t>
      </w:r>
      <w:r>
        <w:t>utilisation du téléphone portable étant très largement répandue dans le pays, le service peut être atteint depuis n</w:t>
      </w:r>
      <w:r w:rsidR="00E45F99">
        <w:t>’</w:t>
      </w:r>
      <w:r>
        <w:t>importe quel point du territoire, y compris les zones les plus reculées. Le Centre d</w:t>
      </w:r>
      <w:r w:rsidR="00E45F99">
        <w:t>’</w:t>
      </w:r>
      <w:r>
        <w:t>orientation compte de fait quatre numéros joignables à partir d</w:t>
      </w:r>
      <w:r w:rsidR="00E45F99">
        <w:t>’</w:t>
      </w:r>
      <w:r>
        <w:t>un téléphone portable, dont le 147.</w:t>
      </w:r>
    </w:p>
    <w:p w:rsidR="002E561E" w:rsidRPr="00FB7603" w:rsidRDefault="002E561E" w:rsidP="002E561E">
      <w:pPr>
        <w:pStyle w:val="SingleTxtG"/>
      </w:pPr>
      <w:r>
        <w:t>265.</w:t>
      </w:r>
      <w:r>
        <w:tab/>
        <w:t>Entre janvier et le 31 </w:t>
      </w:r>
      <w:r w:rsidRPr="00BC1A4B">
        <w:t xml:space="preserve">octobre 2009, 901 </w:t>
      </w:r>
      <w:r w:rsidRPr="00FB7603">
        <w:t xml:space="preserve">nouvelles plaintes </w:t>
      </w:r>
      <w:r>
        <w:t>de</w:t>
      </w:r>
      <w:r w:rsidRPr="00FB7603">
        <w:t xml:space="preserve"> violation de droits de l</w:t>
      </w:r>
      <w:r w:rsidR="00E45F99">
        <w:t>’</w:t>
      </w:r>
      <w:r w:rsidRPr="00FB7603">
        <w:t>enfant ou de l</w:t>
      </w:r>
      <w:r w:rsidR="00E45F99">
        <w:t>’</w:t>
      </w:r>
      <w:r w:rsidRPr="00FB7603">
        <w:t xml:space="preserve">adolescent ont </w:t>
      </w:r>
      <w:r>
        <w:t>été traitées. Les 2 308 </w:t>
      </w:r>
      <w:r w:rsidRPr="00BC1A4B">
        <w:t xml:space="preserve">autres contacts établis concernaient la suite donnée à des cas dénoncés précédemment. </w:t>
      </w:r>
    </w:p>
    <w:p w:rsidR="002E561E" w:rsidRPr="00222842" w:rsidRDefault="002E561E" w:rsidP="002E561E">
      <w:pPr>
        <w:pStyle w:val="Heading1"/>
        <w:spacing w:after="120"/>
      </w:pPr>
      <w:r>
        <w:t>Figure I</w:t>
      </w:r>
      <w:r>
        <w:br/>
      </w:r>
      <w:r w:rsidRPr="00490D21">
        <w:rPr>
          <w:b/>
        </w:rPr>
        <w:t>Suivi des cas</w:t>
      </w:r>
    </w:p>
    <w:bookmarkStart w:id="8" w:name="_MON_1415705431"/>
    <w:bookmarkStart w:id="9" w:name="_MON_1415793345"/>
    <w:bookmarkStart w:id="10" w:name="_MON_1415794079"/>
    <w:bookmarkStart w:id="11" w:name="_MON_1415817722"/>
    <w:bookmarkEnd w:id="8"/>
    <w:bookmarkEnd w:id="9"/>
    <w:bookmarkEnd w:id="10"/>
    <w:bookmarkEnd w:id="11"/>
    <w:p w:rsidR="002E561E" w:rsidRDefault="002E561E" w:rsidP="002E561E">
      <w:pPr>
        <w:ind w:left="1134"/>
      </w:pPr>
      <w:r>
        <w:object w:dxaOrig="9653" w:dyaOrig="3297">
          <v:shape id="_x0000_i1026" type="#_x0000_t75" style="width:365.25pt;height:125.25pt" o:ole="">
            <v:imagedata r:id="rId9" o:title=""/>
            <w10:bordertop type="single" width="4"/>
            <w10:borderleft type="single" width="4"/>
            <w10:borderbottom type="single" width="4"/>
            <w10:borderright type="single" width="4"/>
          </v:shape>
          <o:OLEObject Type="Embed" ProgID="Word.Picture.8" ShapeID="_x0000_i1026" DrawAspect="Content" ObjectID="_1416146559" r:id="rId10"/>
        </w:object>
      </w:r>
    </w:p>
    <w:p w:rsidR="002E561E" w:rsidRDefault="002E561E" w:rsidP="002E561E">
      <w:pPr>
        <w:pStyle w:val="SingleTxtG"/>
        <w:spacing w:before="240"/>
      </w:pPr>
      <w:r>
        <w:t>266.</w:t>
      </w:r>
      <w:r>
        <w:tab/>
        <w:t>Il ressort des données statistiques que les violations dénoncées sont diverses et pour une large part liées à la pauvreté et à l</w:t>
      </w:r>
      <w:r w:rsidR="00E45F99">
        <w:t>’</w:t>
      </w:r>
      <w:r>
        <w:t>extrême pauvreté qui touchent un nombre important de familles.</w:t>
      </w:r>
    </w:p>
    <w:p w:rsidR="002E561E" w:rsidRDefault="002E561E" w:rsidP="002E561E">
      <w:pPr>
        <w:pStyle w:val="SingleTxtG"/>
      </w:pPr>
      <w:r>
        <w:t>267.</w:t>
      </w:r>
      <w:r>
        <w:tab/>
        <w:t>Les formes de violation sont les suivantes: violences sexuelles sur enfants; mauvais traitements; maltraitance en institution; violences sexuelles sur enfants ou adolescents commises par des enfants ou des adolescents; négligence (soins, alimentation, santé, éducation, identité, exposition au danger, logement); cyberharcèlement et pornographie; commercialisation d</w:t>
      </w:r>
      <w:r w:rsidR="00E45F99">
        <w:t>’</w:t>
      </w:r>
      <w:r>
        <w:t>articles interdits à la vente; placement d</w:t>
      </w:r>
      <w:r w:rsidR="00E45F99">
        <w:t>’</w:t>
      </w:r>
      <w:r>
        <w:t>enfants comme domestiques (</w:t>
      </w:r>
      <w:r w:rsidRPr="00FF4A7B">
        <w:rPr>
          <w:i/>
        </w:rPr>
        <w:t>criadazgo</w:t>
      </w:r>
      <w:r>
        <w:t>); discrimination; violence émotionnelle (résultant des disputes entre parents au sujet des enfants ou de leur éducation ou du fait d</w:t>
      </w:r>
      <w:r w:rsidR="00E45F99">
        <w:t>’</w:t>
      </w:r>
      <w:r>
        <w:t>être témoin de violences); exploitation par le travail et exploitation sexuelle; non-respect du régime de maintien des relations; maltraitance en milieu scolaire; et violation des droits parentaux et des règles relatives à l</w:t>
      </w:r>
      <w:r w:rsidR="00E45F99">
        <w:t>’</w:t>
      </w:r>
      <w:r>
        <w:t>adoption.</w:t>
      </w:r>
    </w:p>
    <w:p w:rsidR="002E561E" w:rsidRDefault="002E561E" w:rsidP="002E561E">
      <w:pPr>
        <w:pStyle w:val="SingleTxtG"/>
      </w:pPr>
      <w:r>
        <w:t>268.</w:t>
      </w:r>
      <w:r>
        <w:tab/>
        <w:t>La figure ci-après montre les différentes formes de violation recensées.</w:t>
      </w:r>
    </w:p>
    <w:p w:rsidR="002E561E" w:rsidRDefault="002E561E" w:rsidP="002E561E">
      <w:pPr>
        <w:pStyle w:val="Heading1"/>
        <w:spacing w:after="120"/>
      </w:pPr>
      <w:r>
        <w:t>Figure II</w:t>
      </w:r>
      <w:r>
        <w:br/>
      </w:r>
      <w:r w:rsidRPr="00490D21">
        <w:rPr>
          <w:b/>
        </w:rPr>
        <w:t>Violations recensés</w:t>
      </w:r>
    </w:p>
    <w:bookmarkStart w:id="12" w:name="_MON_1415705616"/>
    <w:bookmarkStart w:id="13" w:name="_MON_1415795847"/>
    <w:bookmarkStart w:id="14" w:name="_MON_1415798150"/>
    <w:bookmarkStart w:id="15" w:name="_MON_1415798231"/>
    <w:bookmarkStart w:id="16" w:name="_MON_1415804907"/>
    <w:bookmarkEnd w:id="12"/>
    <w:bookmarkEnd w:id="13"/>
    <w:bookmarkEnd w:id="14"/>
    <w:bookmarkEnd w:id="15"/>
    <w:bookmarkEnd w:id="16"/>
    <w:p w:rsidR="002E561E" w:rsidRDefault="002E561E" w:rsidP="002E561E">
      <w:pPr>
        <w:pStyle w:val="SingleTxtG"/>
      </w:pPr>
      <w:r>
        <w:object w:dxaOrig="6534" w:dyaOrig="10803">
          <v:shape id="_x0000_i1027" type="#_x0000_t75" style="width:366.75pt;height:603.75pt" o:ole="">
            <v:imagedata r:id="rId11" o:title="" cropbottom="344f"/>
            <w10:bordertop type="single" width="4"/>
            <w10:borderleft type="single" width="4"/>
            <w10:borderbottom type="single" width="4"/>
            <w10:borderright type="single" width="4"/>
          </v:shape>
          <o:OLEObject Type="Embed" ProgID="Word.Picture.8" ShapeID="_x0000_i1027" DrawAspect="Content" ObjectID="_1416146560" r:id="rId12"/>
        </w:object>
      </w:r>
    </w:p>
    <w:p w:rsidR="002E561E" w:rsidRDefault="002E561E" w:rsidP="002E561E">
      <w:pPr>
        <w:pStyle w:val="SingleTxtG"/>
        <w:spacing w:before="240"/>
      </w:pPr>
      <w:r>
        <w:t>269.</w:t>
      </w:r>
      <w:r>
        <w:tab/>
        <w:t xml:space="preserve">Le </w:t>
      </w:r>
      <w:r w:rsidRPr="00BC1A4B">
        <w:t>Système national de protection et de promotion de l</w:t>
      </w:r>
      <w:r w:rsidR="00E45F99">
        <w:t>’</w:t>
      </w:r>
      <w:r w:rsidRPr="00BC1A4B">
        <w:t>enfance et de l</w:t>
      </w:r>
      <w:r w:rsidR="00E45F99">
        <w:t>’</w:t>
      </w:r>
      <w:r w:rsidRPr="00BC1A4B">
        <w:t>adolescence</w:t>
      </w:r>
      <w:r>
        <w:t xml:space="preserve"> créé en vertu de la législation, a pour objet de prévenir, par l</w:t>
      </w:r>
      <w:r w:rsidR="00E45F99">
        <w:t>’</w:t>
      </w:r>
      <w:r>
        <w:t>intermédiaire des services municipaux de protection des droits de l</w:t>
      </w:r>
      <w:r w:rsidR="00E45F99">
        <w:t>’</w:t>
      </w:r>
      <w:r>
        <w:t>enfant et de l</w:t>
      </w:r>
      <w:r w:rsidR="00E45F99">
        <w:t>’</w:t>
      </w:r>
      <w:r>
        <w:t>adolescent, la violation des droits de l</w:t>
      </w:r>
      <w:r w:rsidR="00E45F99">
        <w:t>’</w:t>
      </w:r>
      <w:r>
        <w:t>enfant et de l</w:t>
      </w:r>
      <w:r w:rsidR="00E45F99">
        <w:t>’</w:t>
      </w:r>
      <w:r>
        <w:t xml:space="preserve">adolescent, et de mettre en place des mesures de protection et de soutien. Il est capital de signaler que, si le </w:t>
      </w:r>
      <w:r w:rsidRPr="00BC1A4B">
        <w:t xml:space="preserve">Centre </w:t>
      </w:r>
      <w:r>
        <w:t>d</w:t>
      </w:r>
      <w:r w:rsidR="00E45F99">
        <w:t>’</w:t>
      </w:r>
      <w:r>
        <w:t>orientation agit en concertation avec les responsables de ces services locaux, dans les localités dépourvues de tels services ou dans les lieux très éloignés des zones urbaines, il est fait appel dans des cas précis à des référents locaux (société civile) ou à des services publics (écoles, centres de santé).</w:t>
      </w:r>
    </w:p>
    <w:p w:rsidR="002E561E" w:rsidRDefault="002E561E" w:rsidP="002E561E">
      <w:pPr>
        <w:pStyle w:val="SingleTxtG"/>
      </w:pPr>
      <w:r>
        <w:t>270.</w:t>
      </w:r>
      <w:r>
        <w:tab/>
        <w:t>Bien qu</w:t>
      </w:r>
      <w:r w:rsidR="00E45F99">
        <w:t>’</w:t>
      </w:r>
      <w:r>
        <w:t>il s</w:t>
      </w:r>
      <w:r w:rsidR="00E45F99">
        <w:t>’</w:t>
      </w:r>
      <w:r>
        <w:t>étend à tout le territoire, le Centre d</w:t>
      </w:r>
      <w:r w:rsidR="00E45F99">
        <w:t>’</w:t>
      </w:r>
      <w:r>
        <w:t>orientation est surtout sollicité par la population, y compris des enfants et des adolescents, de la zone dite de Gran Asunción (district de la capitale et département Central), comme le montre la figure ci-dessous. Il l</w:t>
      </w:r>
      <w:r w:rsidR="00E45F99">
        <w:t>’</w:t>
      </w:r>
      <w:r>
        <w:t>est aussi la population de départements reculés tels que l</w:t>
      </w:r>
      <w:r w:rsidR="00E45F99">
        <w:t>’</w:t>
      </w:r>
      <w:r>
        <w:t>Alto Paraguay ou Boquerón, mais dans des proportions infimes.</w:t>
      </w:r>
    </w:p>
    <w:p w:rsidR="002E561E" w:rsidRDefault="002E561E" w:rsidP="002E561E">
      <w:pPr>
        <w:pStyle w:val="Heading1"/>
        <w:spacing w:after="120"/>
      </w:pPr>
      <w:r>
        <w:t>Figure III</w:t>
      </w:r>
      <w:r>
        <w:br/>
      </w:r>
      <w:r w:rsidRPr="003A3DCB">
        <w:rPr>
          <w:b/>
        </w:rPr>
        <w:t>Proportion des usagers par département</w:t>
      </w:r>
    </w:p>
    <w:bookmarkStart w:id="17" w:name="_MON_1415705794"/>
    <w:bookmarkStart w:id="18" w:name="_MON_1415798566"/>
    <w:bookmarkStart w:id="19" w:name="_MON_1415804987"/>
    <w:bookmarkStart w:id="20" w:name="_MON_1415818061"/>
    <w:bookmarkStart w:id="21" w:name="_MON_1415818464"/>
    <w:bookmarkStart w:id="22" w:name="_MON_1415818485"/>
    <w:bookmarkEnd w:id="17"/>
    <w:bookmarkEnd w:id="18"/>
    <w:bookmarkEnd w:id="19"/>
    <w:bookmarkEnd w:id="20"/>
    <w:bookmarkEnd w:id="21"/>
    <w:bookmarkEnd w:id="22"/>
    <w:p w:rsidR="002E561E" w:rsidRDefault="002E561E" w:rsidP="002E561E">
      <w:pPr>
        <w:ind w:left="1134"/>
      </w:pPr>
      <w:r>
        <w:object w:dxaOrig="7811" w:dyaOrig="3580">
          <v:shape id="_x0000_i1028" type="#_x0000_t75" style="width:369pt;height:168.75pt" o:ole="">
            <v:imagedata r:id="rId13" o:title=""/>
            <w10:bordertop type="single" width="4"/>
            <w10:borderleft type="single" width="4"/>
            <w10:borderbottom type="single" width="4"/>
            <w10:borderright type="single" width="4"/>
          </v:shape>
          <o:OLEObject Type="Embed" ProgID="Word.Picture.8" ShapeID="_x0000_i1028" DrawAspect="Content" ObjectID="_1416146561" r:id="rId14"/>
        </w:object>
      </w:r>
    </w:p>
    <w:p w:rsidR="002E561E" w:rsidRDefault="002E561E" w:rsidP="002E561E">
      <w:pPr>
        <w:pStyle w:val="SingleTxtG"/>
        <w:spacing w:before="240"/>
      </w:pPr>
      <w:r>
        <w:t>271.</w:t>
      </w:r>
      <w:r>
        <w:tab/>
        <w:t>Les moyens utilisés pour faire connaître le Centre sont la distribution de matériels d</w:t>
      </w:r>
      <w:r w:rsidR="00E45F99">
        <w:t>’</w:t>
      </w:r>
      <w:r>
        <w:t>information et les médias, ainsi que l</w:t>
      </w:r>
      <w:r w:rsidR="00E45F99">
        <w:t>’</w:t>
      </w:r>
      <w:r>
        <w:t>organisation de réunions ou d</w:t>
      </w:r>
      <w:r w:rsidR="00E45F99">
        <w:t>’</w:t>
      </w:r>
      <w:r>
        <w:t>ateliers réunissant des promoteurs des droits de l</w:t>
      </w:r>
      <w:r w:rsidR="00E45F99">
        <w:t>’</w:t>
      </w:r>
      <w:r>
        <w:t>homme et des référents communautaires.</w:t>
      </w:r>
    </w:p>
    <w:p w:rsidR="002E561E" w:rsidRDefault="002E561E" w:rsidP="002E561E">
      <w:pPr>
        <w:pStyle w:val="SingleTxtG"/>
      </w:pPr>
      <w:r>
        <w:t>272.</w:t>
      </w:r>
      <w:r>
        <w:tab/>
        <w:t>Le Centre est de plus en plus sollicité par les enfants et les adolescents. À titre d</w:t>
      </w:r>
      <w:r w:rsidR="00E45F99">
        <w:t>’</w:t>
      </w:r>
      <w:r>
        <w:t>exemple, entre 2006 et 2009, il a reçu d</w:t>
      </w:r>
      <w:r w:rsidR="00E45F99">
        <w:t>’</w:t>
      </w:r>
      <w:r>
        <w:t>eux 333 plaintes, dont 49 cette année (jusqu</w:t>
      </w:r>
      <w:r w:rsidR="00E45F99">
        <w:t>’</w:t>
      </w:r>
      <w:r>
        <w:t>en octobre).</w:t>
      </w:r>
    </w:p>
    <w:p w:rsidR="002E561E" w:rsidRDefault="002E561E" w:rsidP="002E561E">
      <w:pPr>
        <w:pStyle w:val="SingleTxtG"/>
      </w:pPr>
      <w:r>
        <w:t>273.</w:t>
      </w:r>
      <w:r>
        <w:tab/>
        <w:t>La procédure est la suivante: le Centre reçoit les plaintes à travers Fono Ayuda ou Cara a Cara qui sont alertés soit par un tiers soit directement par l</w:t>
      </w:r>
      <w:r w:rsidR="00E45F99">
        <w:t>’</w:t>
      </w:r>
      <w:r>
        <w:t>intéressé. La personne considérée reçoit aussitôt une première série de conseils sur ce qu</w:t>
      </w:r>
      <w:r w:rsidR="00E45F99">
        <w:t>’</w:t>
      </w:r>
      <w:r>
        <w:t>elle doit faire et, le cas échéant, est mise à l</w:t>
      </w:r>
      <w:r w:rsidR="00E45F99">
        <w:t>’</w:t>
      </w:r>
      <w:r>
        <w:t>abri si nécessaire.</w:t>
      </w:r>
    </w:p>
    <w:p w:rsidR="002E561E" w:rsidRDefault="002E561E" w:rsidP="002E561E">
      <w:pPr>
        <w:pStyle w:val="SingleTxtG"/>
      </w:pPr>
      <w:r>
        <w:t>274.</w:t>
      </w:r>
      <w:r>
        <w:tab/>
        <w:t>Le cas est ensuite adressé à l</w:t>
      </w:r>
      <w:r w:rsidR="00E45F99">
        <w:t>’</w:t>
      </w:r>
      <w:r>
        <w:t>institution dont l</w:t>
      </w:r>
      <w:r w:rsidR="00E45F99">
        <w:t>’</w:t>
      </w:r>
      <w:r>
        <w:t>intervention s</w:t>
      </w:r>
      <w:r w:rsidR="00E45F99">
        <w:t>’</w:t>
      </w:r>
      <w:r>
        <w:t>impose ou suivi en collaboration avec plusieurs institutions.</w:t>
      </w:r>
    </w:p>
    <w:p w:rsidR="002E561E" w:rsidRDefault="002E561E" w:rsidP="002E561E">
      <w:pPr>
        <w:pStyle w:val="SingleTxtG"/>
      </w:pPr>
      <w:r>
        <w:t>275.</w:t>
      </w:r>
      <w:r>
        <w:tab/>
        <w:t>Dans le cas où la présence sur les lieux des professionnels du Centre ou de membres des institutions qui ont été sollicitées est nécessaire, une équipe est dépêchée sur place et décide soit de ne pas donner suite, soit d</w:t>
      </w:r>
      <w:r w:rsidR="00E45F99">
        <w:t>’</w:t>
      </w:r>
      <w:r>
        <w:t>aiguiller la personne vers l</w:t>
      </w:r>
      <w:r w:rsidR="00E45F99">
        <w:t>’</w:t>
      </w:r>
      <w:r>
        <w:t>institution compétente ou de la mettre à l</w:t>
      </w:r>
      <w:r w:rsidR="00E45F99">
        <w:t>’</w:t>
      </w:r>
      <w:r>
        <w:t>abri. Souvent, l</w:t>
      </w:r>
      <w:r w:rsidR="00E45F99">
        <w:t>’</w:t>
      </w:r>
      <w:r>
        <w:t>équipe agit conjointement avec d</w:t>
      </w:r>
      <w:r w:rsidR="00E45F99">
        <w:t>’</w:t>
      </w:r>
      <w:r>
        <w:t>autres institutions et dans la plupart des cas informe la justice. Les cas sont immédiatement ou ultérieurement enregistrés dans la base de données.</w:t>
      </w:r>
    </w:p>
    <w:p w:rsidR="002E561E" w:rsidRDefault="002E561E" w:rsidP="002E561E">
      <w:pPr>
        <w:pStyle w:val="SingleTxtG"/>
      </w:pPr>
      <w:r>
        <w:t>276.</w:t>
      </w:r>
      <w:r>
        <w:tab/>
      </w:r>
      <w:r w:rsidRPr="000D66A2">
        <w:rPr>
          <w:b/>
        </w:rPr>
        <w:t>Prise en charge des victimes.</w:t>
      </w:r>
      <w:r>
        <w:t xml:space="preserve"> Un dispositif de prise en charge immédiate a été mis en place pour les cas de mauvais traitement et de violence sexuelle, dans le cadre des services du Centre d</w:t>
      </w:r>
      <w:r w:rsidR="00E45F99">
        <w:t>’</w:t>
      </w:r>
      <w:r>
        <w:t>orientation Fono Ayuda et Cara a Cara. La portée de ce dispositif est toutefois limitée du fait de l</w:t>
      </w:r>
      <w:r w:rsidR="00E45F99">
        <w:t>’</w:t>
      </w:r>
      <w:r>
        <w:t>état des infrastructures, de la pénurie de ressources humaines et de l</w:t>
      </w:r>
      <w:r w:rsidR="00E45F99">
        <w:t>’</w:t>
      </w:r>
      <w:r>
        <w:t>ampleur du problème. Après avoir été transmise aux entités compétentes, l</w:t>
      </w:r>
      <w:r w:rsidR="00E45F99">
        <w:t>’</w:t>
      </w:r>
      <w:r>
        <w:t>affaire passe entre les mains du ministère public, à savoir le Département chargé de l</w:t>
      </w:r>
      <w:r w:rsidR="00E45F99">
        <w:t>’</w:t>
      </w:r>
      <w:r>
        <w:t>assistance aux victimes d</w:t>
      </w:r>
      <w:r w:rsidR="00E45F99">
        <w:t>’</w:t>
      </w:r>
      <w:r>
        <w:t>infractions, qui a les missions indiquées ci-après.</w:t>
      </w:r>
    </w:p>
    <w:p w:rsidR="002E561E" w:rsidRDefault="002E561E" w:rsidP="002E561E">
      <w:pPr>
        <w:pStyle w:val="SingleTxtG"/>
      </w:pPr>
      <w:r>
        <w:t>277.</w:t>
      </w:r>
      <w:r>
        <w:tab/>
        <w:t>En termes d</w:t>
      </w:r>
      <w:r w:rsidR="00E45F99">
        <w:t>’</w:t>
      </w:r>
      <w:r>
        <w:t>assistance: 1) de prodiguer les premiers secours psychologiques aux victimes; 2) d</w:t>
      </w:r>
      <w:r w:rsidR="00E45F99">
        <w:t>’</w:t>
      </w:r>
      <w:r>
        <w:t>accompagner les enfants victimes ou témoins durant leur déposition; 3) dans des circonstances particulières, d</w:t>
      </w:r>
      <w:r w:rsidR="00E45F99">
        <w:t>’</w:t>
      </w:r>
      <w:r>
        <w:t>accompagner également des adolescents et des adultes durant leur déposition; 4) d</w:t>
      </w:r>
      <w:r w:rsidR="00E45F99">
        <w:t>’</w:t>
      </w:r>
      <w:r>
        <w:t>accompagner les victimes durant la reconstitution des faits et l</w:t>
      </w:r>
      <w:r w:rsidR="00E45F99">
        <w:t>’</w:t>
      </w:r>
      <w:r>
        <w:t>identification de leur agresseur; 5) de préparer les victimes et témoins mineurs pour les audiences et de les y accompagner.</w:t>
      </w:r>
    </w:p>
    <w:p w:rsidR="002E561E" w:rsidRDefault="002E561E" w:rsidP="002E561E">
      <w:pPr>
        <w:pStyle w:val="SingleTxtG"/>
      </w:pPr>
      <w:r>
        <w:t>278.</w:t>
      </w:r>
      <w:r>
        <w:tab/>
        <w:t>Le Département transmet également des cas au Réseau de centres et d</w:t>
      </w:r>
      <w:r w:rsidR="00E45F99">
        <w:t>’</w:t>
      </w:r>
      <w:r>
        <w:t>organismes d</w:t>
      </w:r>
      <w:r w:rsidR="00E45F99">
        <w:t>’</w:t>
      </w:r>
      <w:r>
        <w:t>assistance aux victimes.</w:t>
      </w:r>
    </w:p>
    <w:p w:rsidR="002E561E" w:rsidRDefault="002E561E" w:rsidP="002E561E">
      <w:pPr>
        <w:pStyle w:val="SingleTxtG"/>
      </w:pPr>
      <w:r>
        <w:t>279.</w:t>
      </w:r>
      <w:r>
        <w:tab/>
        <w:t>On trouvera ci-après un aperçu de l</w:t>
      </w:r>
      <w:r w:rsidR="00E45F99">
        <w:t>’</w:t>
      </w:r>
      <w:r>
        <w:t>action entreprise en ce qui concerne l</w:t>
      </w:r>
      <w:r w:rsidR="00E45F99">
        <w:t>’</w:t>
      </w:r>
      <w:r>
        <w:t>accompagnement des victimes, le traitement et le suivi des cas de violence.</w:t>
      </w:r>
    </w:p>
    <w:p w:rsidR="002E561E" w:rsidRDefault="002E561E" w:rsidP="002E561E">
      <w:pPr>
        <w:pStyle w:val="SingleTxtG"/>
      </w:pPr>
      <w:r>
        <w:t>280.</w:t>
      </w:r>
      <w:r>
        <w:tab/>
        <w:t xml:space="preserve">Afin de donner suite aux engagements du </w:t>
      </w:r>
      <w:r w:rsidRPr="00BC1A4B">
        <w:t xml:space="preserve">Ministère de la santé publique et de la protection sociale </w:t>
      </w:r>
      <w:r>
        <w:t xml:space="preserve">dans ce domaine, un </w:t>
      </w:r>
      <w:r w:rsidRPr="00C53EDC">
        <w:t>Accord-cadre de coopération interinstitutions</w:t>
      </w:r>
      <w:r>
        <w:t xml:space="preserve"> entre le Ministère de l</w:t>
      </w:r>
      <w:r w:rsidR="00E45F99">
        <w:t>’</w:t>
      </w:r>
      <w:r>
        <w:t>intérieur, le Ministère de la santé publique et de la protection sociale, le Secrétariat à la condition féminine et le Secrétariat national à l</w:t>
      </w:r>
      <w:r w:rsidR="00E45F99">
        <w:t>’</w:t>
      </w:r>
      <w:r>
        <w:t>enfance et à l</w:t>
      </w:r>
      <w:r w:rsidR="00E45F99">
        <w:t>’</w:t>
      </w:r>
      <w:r>
        <w:t xml:space="preserve">adolescence, qui relèvent tous deux de la </w:t>
      </w:r>
      <w:r w:rsidR="009B7F9D">
        <w:t>p</w:t>
      </w:r>
      <w:r>
        <w:t>résidence de la République, a été signé le 29 octobre 2008. C</w:t>
      </w:r>
      <w:r w:rsidR="00E45F99">
        <w:t>’</w:t>
      </w:r>
      <w:r>
        <w:t>est ainsi que des cours de formation sur des questions liées à la violence sont dispensés aux personnels de santé, que le système de registres est en cours d</w:t>
      </w:r>
      <w:r w:rsidR="00E45F99">
        <w:t>’</w:t>
      </w:r>
      <w:r>
        <w:t>organisation et que des équipes sont formées à cette problématique dans les hôpitaux centraux. Une copie de l</w:t>
      </w:r>
      <w:r w:rsidR="00E45F99">
        <w:t>’</w:t>
      </w:r>
      <w:r>
        <w:t>Accord-cadre est jointe au présent document.</w:t>
      </w:r>
    </w:p>
    <w:p w:rsidR="002E561E" w:rsidRDefault="002E561E" w:rsidP="002E561E">
      <w:pPr>
        <w:pStyle w:val="SingleTxtG"/>
      </w:pPr>
      <w:r>
        <w:t>281.</w:t>
      </w:r>
      <w:r>
        <w:tab/>
        <w:t>Participation et coordination d</w:t>
      </w:r>
      <w:r w:rsidR="00E45F99">
        <w:t>’</w:t>
      </w:r>
      <w:r>
        <w:t>activités avec d</w:t>
      </w:r>
      <w:r w:rsidR="00E45F99">
        <w:t>’</w:t>
      </w:r>
      <w:r>
        <w:t xml:space="preserve">autres secteurs. </w:t>
      </w:r>
      <w:r w:rsidRPr="00584B4B">
        <w:t xml:space="preserve">Le </w:t>
      </w:r>
      <w:r w:rsidRPr="00584B4B">
        <w:rPr>
          <w:b/>
        </w:rPr>
        <w:t>Comité interinstitutions</w:t>
      </w:r>
      <w:r>
        <w:t>, qui réunit les institutions signataires de l</w:t>
      </w:r>
      <w:r w:rsidR="00E45F99">
        <w:t>’</w:t>
      </w:r>
      <w:r>
        <w:t>Accord-cadre a mené, conjointement avec le ministère public, un certain nombre d</w:t>
      </w:r>
      <w:r w:rsidR="00E45F99">
        <w:t>’</w:t>
      </w:r>
      <w:r>
        <w:t>actions inscrites dans un plan stratégique. Il assure aussi le suivi de l</w:t>
      </w:r>
      <w:r w:rsidR="00E45F99">
        <w:t>’</w:t>
      </w:r>
      <w:r>
        <w:t>application de l</w:t>
      </w:r>
      <w:r w:rsidR="00E45F99">
        <w:t>’</w:t>
      </w:r>
      <w:r>
        <w:t>Accord-cadre.</w:t>
      </w:r>
    </w:p>
    <w:p w:rsidR="002E561E" w:rsidRDefault="002E561E" w:rsidP="002E561E">
      <w:pPr>
        <w:pStyle w:val="SingleTxtG"/>
      </w:pPr>
      <w:r>
        <w:t>282.</w:t>
      </w:r>
      <w:r>
        <w:tab/>
      </w:r>
      <w:r w:rsidRPr="00584B4B">
        <w:rPr>
          <w:b/>
        </w:rPr>
        <w:t xml:space="preserve">Définition et uniformisation de protocoles de traitement </w:t>
      </w:r>
      <w:r>
        <w:t>des victimes de violences (femmes, enfants et adolescents). Ces protocoles seront uniformisés et appliqués sur l</w:t>
      </w:r>
      <w:r w:rsidR="00E45F99">
        <w:t>’</w:t>
      </w:r>
      <w:r>
        <w:t>ensemble du territoire, aussi bien en médecine clinique qu</w:t>
      </w:r>
      <w:r w:rsidR="00E45F99">
        <w:t>’</w:t>
      </w:r>
      <w:r>
        <w:t>en médecine légale ce qui permettra d</w:t>
      </w:r>
      <w:r w:rsidR="00E45F99">
        <w:t>’</w:t>
      </w:r>
      <w:r>
        <w:t>éviter la revictimisation des personnes ayant subi une agression et d</w:t>
      </w:r>
      <w:r w:rsidR="00E45F99">
        <w:t>’</w:t>
      </w:r>
      <w:r>
        <w:t>accélérer les procédures judiciaires.</w:t>
      </w:r>
    </w:p>
    <w:p w:rsidR="002E561E" w:rsidRDefault="002E561E" w:rsidP="002E561E">
      <w:pPr>
        <w:pStyle w:val="SingleTxtG"/>
      </w:pPr>
      <w:r>
        <w:t>283.</w:t>
      </w:r>
      <w:r>
        <w:tab/>
        <w:t>Une équipe pluridisciplinaire, composée de membres de la Direction de la santé des enfants et des adolescents (DIRSINA), de la Direction de la santé mentale, de l</w:t>
      </w:r>
      <w:r w:rsidR="00E45F99">
        <w:t>’</w:t>
      </w:r>
      <w:r>
        <w:t>Hôpital de l</w:t>
      </w:r>
      <w:r w:rsidR="00E45F99">
        <w:t>’</w:t>
      </w:r>
      <w:r>
        <w:t>enfance et du Centre des urgences médicales est en cours de formation. Elle sera chargée d</w:t>
      </w:r>
      <w:r w:rsidR="00E45F99">
        <w:t>’</w:t>
      </w:r>
      <w:r>
        <w:t xml:space="preserve">élaborer un </w:t>
      </w:r>
      <w:r w:rsidRPr="00662280">
        <w:rPr>
          <w:b/>
        </w:rPr>
        <w:t>programme de traitement intégral des enfants et des adolescents victimes de violences ou de mauvais traitements</w:t>
      </w:r>
      <w:r>
        <w:t>, comportant à la fois des mesures de suivi et de surveillance et des mesures de prévention et une action communautaire.</w:t>
      </w:r>
    </w:p>
    <w:p w:rsidR="002E561E" w:rsidRDefault="002E561E" w:rsidP="002E561E">
      <w:pPr>
        <w:pStyle w:val="SingleTxtG"/>
      </w:pPr>
      <w:r>
        <w:t>284.</w:t>
      </w:r>
      <w:r>
        <w:tab/>
        <w:t xml:space="preserve">Le </w:t>
      </w:r>
      <w:r w:rsidRPr="00662280">
        <w:rPr>
          <w:b/>
        </w:rPr>
        <w:t>Plan national pour la santé sexuelle et génésique pour 2009-2013</w:t>
      </w:r>
      <w:r>
        <w:t xml:space="preserve"> a notamment pour composantes la prévention de la violence sexuelle et de la violence sexiste et la prise en charge des personnes qui en sont victimes.</w:t>
      </w:r>
    </w:p>
    <w:p w:rsidR="002E561E" w:rsidRDefault="002E561E" w:rsidP="002E561E">
      <w:pPr>
        <w:pStyle w:val="HChG"/>
      </w:pPr>
      <w:r>
        <w:tab/>
        <w:t>XI.</w:t>
      </w:r>
      <w:r>
        <w:tab/>
        <w:t xml:space="preserve">Mécanismes de coordination interinstitutions </w:t>
      </w:r>
      <w:r>
        <w:br/>
        <w:t>pour la promotion et la protection des droits de l</w:t>
      </w:r>
      <w:r w:rsidR="00E45F99">
        <w:t>’</w:t>
      </w:r>
      <w:r>
        <w:t xml:space="preserve">enfant </w:t>
      </w:r>
      <w:r>
        <w:br/>
        <w:t>et de l</w:t>
      </w:r>
      <w:r w:rsidR="00E45F99">
        <w:t>’</w:t>
      </w:r>
      <w:r>
        <w:t>adolescent</w:t>
      </w:r>
    </w:p>
    <w:p w:rsidR="002E561E" w:rsidRDefault="002E561E" w:rsidP="002E561E">
      <w:pPr>
        <w:pStyle w:val="SingleTxtG"/>
        <w:spacing w:line="220" w:lineRule="atLeast"/>
      </w:pPr>
      <w:r>
        <w:t>285.</w:t>
      </w:r>
      <w:r>
        <w:tab/>
        <w:t>Les mesures prises en vue d</w:t>
      </w:r>
      <w:r w:rsidR="00E45F99">
        <w:t>’</w:t>
      </w:r>
      <w:r>
        <w:t>améliorer la coordination comprennent notamment l</w:t>
      </w:r>
      <w:r w:rsidR="00E45F99">
        <w:t>’</w:t>
      </w:r>
      <w:r>
        <w:t>application de méthodes de travail destinées à faciliter la mise en place de réseaux de protection sociale aux niveaux local et national.</w:t>
      </w:r>
    </w:p>
    <w:p w:rsidR="002E561E" w:rsidRDefault="002E561E" w:rsidP="002E561E">
      <w:pPr>
        <w:pStyle w:val="SingleTxtG"/>
        <w:spacing w:line="220" w:lineRule="atLeast"/>
      </w:pPr>
      <w:r>
        <w:t>286.</w:t>
      </w:r>
      <w:r>
        <w:tab/>
        <w:t>Les réseaux de protection sociale sont un moyen de coordonner l</w:t>
      </w:r>
      <w:r w:rsidR="00E45F99">
        <w:t>’</w:t>
      </w:r>
      <w:r>
        <w:t>action entreprise par les institutions en fonction de l</w:t>
      </w:r>
      <w:r w:rsidR="00E45F99">
        <w:t>’</w:t>
      </w:r>
      <w:r>
        <w:t>expérience et des capacités de chacune en vue d</w:t>
      </w:r>
      <w:r w:rsidR="00E45F99">
        <w:t>’</w:t>
      </w:r>
      <w:r>
        <w:t>offrir aux enfants et aux adolescents une prise en charge intégrale. Ils constituent un cadre qui permet de revenir sur les pratiques qui ne répondent pas à une approche fondée sur les droits et se prête à l</w:t>
      </w:r>
      <w:r w:rsidR="00E45F99">
        <w:t>’</w:t>
      </w:r>
      <w:r>
        <w:t>échange des connaissances accumulées par les institutions, favorisant ainsi l</w:t>
      </w:r>
      <w:r w:rsidR="00E45F99">
        <w:t>’</w:t>
      </w:r>
      <w:r>
        <w:t>établissement d</w:t>
      </w:r>
      <w:r w:rsidR="00E45F99">
        <w:t>’</w:t>
      </w:r>
      <w:r>
        <w:t>un cadre de référence commun sachant que les méthodes sur lesquelles se fondent les interventions ne font sens que si elles prennent en compte le processus communautaire.</w:t>
      </w:r>
    </w:p>
    <w:p w:rsidR="002E561E" w:rsidRDefault="002E561E" w:rsidP="002E561E">
      <w:pPr>
        <w:pStyle w:val="SingleTxtG"/>
        <w:spacing w:line="220" w:lineRule="atLeast"/>
      </w:pPr>
      <w:r>
        <w:t>287.</w:t>
      </w:r>
      <w:r>
        <w:tab/>
        <w:t>Le travail en réseau correspond aux axes stratégiques définis par le Secrétariat national à l</w:t>
      </w:r>
      <w:r w:rsidR="00E45F99">
        <w:t>’</w:t>
      </w:r>
      <w:r>
        <w:t>enfance et à l</w:t>
      </w:r>
      <w:r w:rsidR="00E45F99">
        <w:t>’</w:t>
      </w:r>
      <w:r>
        <w:t>adolescence. Il permet d</w:t>
      </w:r>
      <w:r w:rsidR="00E45F99">
        <w:t>’</w:t>
      </w:r>
      <w:r>
        <w:t>entrevoir la possibilité d</w:t>
      </w:r>
      <w:r w:rsidR="00E45F99">
        <w:t>’</w:t>
      </w:r>
      <w:r>
        <w:t>une coordination plus efficace entre les institutions, qui se traduira par un renforcement de l</w:t>
      </w:r>
      <w:r w:rsidR="00E45F99">
        <w:t>’</w:t>
      </w:r>
      <w:r>
        <w:t xml:space="preserve">autorité du </w:t>
      </w:r>
      <w:r w:rsidR="009B7F9D">
        <w:t>S</w:t>
      </w:r>
      <w:r>
        <w:t>ecrétariat, qui disposera ainsi d</w:t>
      </w:r>
      <w:r w:rsidR="00E45F99">
        <w:t>’</w:t>
      </w:r>
      <w:r>
        <w:t>un soutien technique précis et concret, ce qui ne fera que renforcer la légitimité que lui confère le Code.</w:t>
      </w:r>
    </w:p>
    <w:p w:rsidR="002E561E" w:rsidRDefault="002E561E" w:rsidP="002E561E">
      <w:pPr>
        <w:pStyle w:val="SingleTxtG"/>
        <w:spacing w:line="220" w:lineRule="atLeast"/>
      </w:pPr>
      <w:r>
        <w:t>288.</w:t>
      </w:r>
      <w:r>
        <w:tab/>
        <w:t>Les ressources disponibles sont affectées en priorité à la prise en charge des groupes de personnes dont les droits ont été violés. Des programmes spécifiques contenant des lignes directrices pour chaque catégorie de problème à traiter ont été élaborés. À cet égard, la création de tables rondes thématiques a été un outil précieux et a permis d</w:t>
      </w:r>
      <w:r w:rsidR="00E45F99">
        <w:t>’</w:t>
      </w:r>
      <w:r>
        <w:t>améliorer la coordination entre les institutions.</w:t>
      </w:r>
    </w:p>
    <w:p w:rsidR="002E561E" w:rsidRDefault="002E561E" w:rsidP="002E561E">
      <w:pPr>
        <w:pStyle w:val="SingleTxtG"/>
        <w:spacing w:line="220" w:lineRule="atLeast"/>
      </w:pPr>
      <w:r>
        <w:t>289.</w:t>
      </w:r>
      <w:r>
        <w:tab/>
      </w:r>
      <w:r w:rsidRPr="002E561E">
        <w:rPr>
          <w:spacing w:val="-2"/>
        </w:rPr>
        <w:t>Les autorités départementales ont été invitées à intégrer la question des droits de l</w:t>
      </w:r>
      <w:r w:rsidR="00E45F99">
        <w:rPr>
          <w:spacing w:val="-2"/>
        </w:rPr>
        <w:t>’</w:t>
      </w:r>
      <w:r w:rsidRPr="002E561E">
        <w:rPr>
          <w:spacing w:val="-2"/>
        </w:rPr>
        <w:t>enfant et de l</w:t>
      </w:r>
      <w:r w:rsidR="00E45F99">
        <w:rPr>
          <w:spacing w:val="-2"/>
        </w:rPr>
        <w:t>’</w:t>
      </w:r>
      <w:r w:rsidRPr="002E561E">
        <w:rPr>
          <w:spacing w:val="-2"/>
        </w:rPr>
        <w:t>adolescent à leurs activités de façon à agir directement en concertation avec les services municipaux de protection des droits de l</w:t>
      </w:r>
      <w:r w:rsidR="00E45F99">
        <w:rPr>
          <w:spacing w:val="-2"/>
        </w:rPr>
        <w:t>’</w:t>
      </w:r>
      <w:r w:rsidRPr="002E561E">
        <w:rPr>
          <w:spacing w:val="-2"/>
        </w:rPr>
        <w:t>enfant et de l</w:t>
      </w:r>
      <w:r w:rsidR="00E45F99">
        <w:rPr>
          <w:spacing w:val="-2"/>
        </w:rPr>
        <w:t>’</w:t>
      </w:r>
      <w:r w:rsidRPr="002E561E">
        <w:rPr>
          <w:spacing w:val="-2"/>
        </w:rPr>
        <w:t>adolescent pour concevoir des mesures de promotion et de protection des droits de l</w:t>
      </w:r>
      <w:r w:rsidR="00E45F99">
        <w:rPr>
          <w:spacing w:val="-2"/>
        </w:rPr>
        <w:t>’</w:t>
      </w:r>
      <w:r w:rsidRPr="002E561E">
        <w:rPr>
          <w:spacing w:val="-2"/>
        </w:rPr>
        <w:t>enfant répondant aux besoins locaux.</w:t>
      </w:r>
    </w:p>
    <w:p w:rsidR="002E561E" w:rsidRDefault="002E561E" w:rsidP="002E561E">
      <w:pPr>
        <w:pStyle w:val="SingleTxtG"/>
        <w:spacing w:line="220" w:lineRule="atLeast"/>
      </w:pPr>
      <w:r>
        <w:t>290.</w:t>
      </w:r>
      <w:r>
        <w:tab/>
        <w:t>L</w:t>
      </w:r>
      <w:r w:rsidR="00E45F99">
        <w:t>’</w:t>
      </w:r>
      <w:r>
        <w:t>établissement de plans départementaux et locaux permettra de se faire une idée plus précise de la situation des enfants et des adolescents et donc d</w:t>
      </w:r>
      <w:r w:rsidR="00E45F99">
        <w:t>’</w:t>
      </w:r>
      <w:r>
        <w:t>améliorer l</w:t>
      </w:r>
      <w:r w:rsidR="00E45F99">
        <w:t>’</w:t>
      </w:r>
      <w:r>
        <w:t>efficacité des investissements.</w:t>
      </w:r>
    </w:p>
    <w:p w:rsidR="002E561E" w:rsidRDefault="002E561E" w:rsidP="00E45F99">
      <w:pPr>
        <w:pStyle w:val="SingleTxtG"/>
        <w:spacing w:line="220" w:lineRule="atLeast"/>
      </w:pPr>
      <w:r>
        <w:t>291.</w:t>
      </w:r>
      <w:r>
        <w:tab/>
        <w:t>Les réunions périodiques du Conseil national de l</w:t>
      </w:r>
      <w:r w:rsidR="00E45F99">
        <w:t>’</w:t>
      </w:r>
      <w:r>
        <w:t>enfance et de l</w:t>
      </w:r>
      <w:r w:rsidR="00E45F99">
        <w:t>’</w:t>
      </w:r>
      <w:r>
        <w:t>adolescence permettent d</w:t>
      </w:r>
      <w:r w:rsidR="00E45F99">
        <w:t>’</w:t>
      </w:r>
      <w:r>
        <w:t>informer les parties prenantes des progrès accomplis et des actions menées par le Secrétariat national à l</w:t>
      </w:r>
      <w:r w:rsidR="00E45F99">
        <w:t>’</w:t>
      </w:r>
      <w:r>
        <w:t>enfance et à l</w:t>
      </w:r>
      <w:r w:rsidR="00E45F99">
        <w:t>’</w:t>
      </w:r>
      <w:r>
        <w:t>adolescence. On retiendra à cet égard le Programme d</w:t>
      </w:r>
      <w:r w:rsidR="00E45F99">
        <w:t>’</w:t>
      </w:r>
      <w:r>
        <w:t>enregistrement des naissances et de délivrance de documents d</w:t>
      </w:r>
      <w:r w:rsidR="00E45F99">
        <w:t>’</w:t>
      </w:r>
      <w:r>
        <w:t>identité pour tous; la politique de rétablissement des enfants et adolescents des rues dans leurs droits; le renforcement des politiques publiques relatives à l</w:t>
      </w:r>
      <w:r w:rsidR="00E45F99">
        <w:t>’</w:t>
      </w:r>
      <w:r>
        <w:t>enfance et à l</w:t>
      </w:r>
      <w:r w:rsidR="00E45F99">
        <w:t>’</w:t>
      </w:r>
      <w:r>
        <w:t>adolescence; les activités qui se sont déroulées à l</w:t>
      </w:r>
      <w:r w:rsidR="00E45F99">
        <w:t>’</w:t>
      </w:r>
      <w:r>
        <w:t>occasion de la Semaine des droits de l</w:t>
      </w:r>
      <w:r w:rsidR="00E45F99">
        <w:t>’</w:t>
      </w:r>
      <w:r>
        <w:t>enfant; le projet de méthodologie relative à l</w:t>
      </w:r>
      <w:r w:rsidR="00E45F99">
        <w:t>’</w:t>
      </w:r>
      <w:r>
        <w:t>élaboration de la politique publique de prise en charge des adolescents délinquants; la planification stratégique du Secrétariat; et la politique nationale de prise en charge de la petite enfance.</w:t>
      </w:r>
    </w:p>
    <w:p w:rsidR="002E561E" w:rsidRDefault="002E561E" w:rsidP="002E561E">
      <w:pPr>
        <w:pStyle w:val="SingleTxtG"/>
        <w:spacing w:line="220" w:lineRule="atLeast"/>
      </w:pPr>
      <w:r>
        <w:t>292.</w:t>
      </w:r>
      <w:r>
        <w:tab/>
        <w:t>Le Secrétariat national à l</w:t>
      </w:r>
      <w:r w:rsidR="00E45F99">
        <w:t>’</w:t>
      </w:r>
      <w:r>
        <w:t>enfance et à l</w:t>
      </w:r>
      <w:r w:rsidR="00E45F99">
        <w:t>’</w:t>
      </w:r>
      <w:r>
        <w:t>adolescence a en outre organisé des réunions de travail avec le Bureau du défenseur des enfants et des adolescents, le Ministère de l</w:t>
      </w:r>
      <w:r w:rsidR="00E45F99">
        <w:t>’</w:t>
      </w:r>
      <w:r>
        <w:t>éducation et de la culture, le Ministère de la santé publique et de la protection sociale, le Ministère de l</w:t>
      </w:r>
      <w:r w:rsidR="00E45F99">
        <w:t>’</w:t>
      </w:r>
      <w:r>
        <w:t>intérieur, le Ministère de la justice et du travail et les services municipaux de protection des droits de l</w:t>
      </w:r>
      <w:r w:rsidR="00E45F99">
        <w:t>’</w:t>
      </w:r>
      <w:r>
        <w:t>enfant et de l</w:t>
      </w:r>
      <w:r w:rsidR="00E45F99">
        <w:t>’</w:t>
      </w:r>
      <w:r>
        <w:t>adolescent, en particulier ceux d</w:t>
      </w:r>
      <w:r w:rsidR="00E45F99">
        <w:t>’</w:t>
      </w:r>
      <w:r>
        <w:t>Asunción et de la zone métropolitaine, pour convenir des mécanismes d</w:t>
      </w:r>
      <w:r w:rsidR="00E45F99">
        <w:t>’</w:t>
      </w:r>
      <w:r>
        <w:t>intervention et du rôle qui devrait être celui de chacune de ces institutions.</w:t>
      </w:r>
    </w:p>
    <w:p w:rsidR="000E1431" w:rsidRPr="004809A1" w:rsidRDefault="002E561E" w:rsidP="002E561E">
      <w:pPr>
        <w:pStyle w:val="SingleTxtG"/>
        <w:spacing w:before="240" w:after="0"/>
        <w:jc w:val="center"/>
        <w:rPr>
          <w:lang w:val="fr-FR"/>
        </w:rPr>
      </w:pPr>
      <w:r>
        <w:rPr>
          <w:u w:val="single"/>
        </w:rPr>
        <w:tab/>
      </w:r>
      <w:r>
        <w:rPr>
          <w:u w:val="single"/>
        </w:rPr>
        <w:tab/>
      </w:r>
      <w:r>
        <w:rPr>
          <w:u w:val="single"/>
        </w:rPr>
        <w:tab/>
      </w:r>
    </w:p>
    <w:sectPr w:rsidR="000E1431" w:rsidRPr="004809A1" w:rsidSect="00897C91">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F99" w:rsidRDefault="00E45F99"/>
  </w:endnote>
  <w:endnote w:type="continuationSeparator" w:id="0">
    <w:p w:rsidR="00E45F99" w:rsidRDefault="00E45F99"/>
  </w:endnote>
  <w:endnote w:type="continuationNotice" w:id="1">
    <w:p w:rsidR="00E45F99" w:rsidRPr="00F67765" w:rsidRDefault="00E45F9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99" w:rsidRPr="00897C91" w:rsidRDefault="00E45F99" w:rsidP="00897C91">
    <w:pPr>
      <w:pStyle w:val="Footer"/>
      <w:tabs>
        <w:tab w:val="right" w:pos="9638"/>
      </w:tabs>
    </w:pPr>
    <w:r w:rsidRPr="00897C91">
      <w:rPr>
        <w:b/>
        <w:sz w:val="18"/>
      </w:rPr>
      <w:fldChar w:fldCharType="begin"/>
    </w:r>
    <w:r w:rsidRPr="00897C91">
      <w:rPr>
        <w:b/>
        <w:sz w:val="18"/>
      </w:rPr>
      <w:instrText xml:space="preserve"> PAGE  \* MERGEFORMAT </w:instrText>
    </w:r>
    <w:r w:rsidRPr="00897C91">
      <w:rPr>
        <w:b/>
        <w:sz w:val="18"/>
      </w:rPr>
      <w:fldChar w:fldCharType="separate"/>
    </w:r>
    <w:r w:rsidR="009232B0">
      <w:rPr>
        <w:b/>
        <w:noProof/>
        <w:sz w:val="18"/>
      </w:rPr>
      <w:t>2</w:t>
    </w:r>
    <w:r w:rsidRPr="00897C91">
      <w:rPr>
        <w:b/>
        <w:sz w:val="18"/>
      </w:rPr>
      <w:fldChar w:fldCharType="end"/>
    </w:r>
    <w:r>
      <w:rPr>
        <w:b/>
        <w:sz w:val="18"/>
      </w:rPr>
      <w:tab/>
    </w:r>
    <w:r>
      <w:t>GE.12-44953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99" w:rsidRPr="00897C91" w:rsidRDefault="00E45F99" w:rsidP="00897C91">
    <w:pPr>
      <w:pStyle w:val="Footer"/>
      <w:tabs>
        <w:tab w:val="right" w:pos="9638"/>
      </w:tabs>
      <w:rPr>
        <w:b/>
        <w:sz w:val="18"/>
      </w:rPr>
    </w:pPr>
    <w:r>
      <w:t>GE.12-44953</w:t>
    </w:r>
    <w:r>
      <w:tab/>
    </w:r>
    <w:r w:rsidRPr="00897C91">
      <w:rPr>
        <w:b/>
        <w:sz w:val="18"/>
      </w:rPr>
      <w:fldChar w:fldCharType="begin"/>
    </w:r>
    <w:r w:rsidRPr="00897C91">
      <w:rPr>
        <w:b/>
        <w:sz w:val="18"/>
      </w:rPr>
      <w:instrText xml:space="preserve"> PAGE  \* MERGEFORMAT </w:instrText>
    </w:r>
    <w:r w:rsidRPr="00897C91">
      <w:rPr>
        <w:b/>
        <w:sz w:val="18"/>
      </w:rPr>
      <w:fldChar w:fldCharType="separate"/>
    </w:r>
    <w:r w:rsidR="009232B0">
      <w:rPr>
        <w:b/>
        <w:noProof/>
        <w:sz w:val="18"/>
      </w:rPr>
      <w:t>43</w:t>
    </w:r>
    <w:r w:rsidRPr="00897C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99" w:rsidRDefault="00E45F99">
    <w:pPr>
      <w:pStyle w:val="Footer"/>
    </w:pPr>
    <w:r>
      <w:rPr>
        <w:sz w:val="20"/>
      </w:rPr>
      <w:t>GE.12-44953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291112    301112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F99" w:rsidRPr="00D27D5E" w:rsidRDefault="00E45F99" w:rsidP="00D27D5E">
      <w:pPr>
        <w:tabs>
          <w:tab w:val="right" w:pos="2155"/>
        </w:tabs>
        <w:spacing w:after="80"/>
        <w:ind w:left="680"/>
        <w:rPr>
          <w:u w:val="single"/>
        </w:rPr>
      </w:pPr>
      <w:r>
        <w:rPr>
          <w:u w:val="single"/>
        </w:rPr>
        <w:tab/>
      </w:r>
    </w:p>
  </w:footnote>
  <w:footnote w:type="continuationSeparator" w:id="0">
    <w:p w:rsidR="00E45F99" w:rsidRPr="00EA0E33" w:rsidRDefault="00E45F99" w:rsidP="00EA0E33">
      <w:pPr>
        <w:tabs>
          <w:tab w:val="right" w:pos="2155"/>
        </w:tabs>
        <w:spacing w:after="80"/>
        <w:ind w:left="680"/>
        <w:rPr>
          <w:u w:val="single"/>
        </w:rPr>
      </w:pPr>
      <w:r w:rsidRPr="00EA0E33">
        <w:rPr>
          <w:u w:val="single"/>
        </w:rPr>
        <w:tab/>
      </w:r>
    </w:p>
  </w:footnote>
  <w:footnote w:type="continuationNotice" w:id="1">
    <w:p w:rsidR="00E45F99" w:rsidRPr="00F67765" w:rsidRDefault="00E45F99" w:rsidP="00F67765">
      <w:pPr>
        <w:spacing w:line="240" w:lineRule="auto"/>
        <w:rPr>
          <w:sz w:val="2"/>
          <w:szCs w:val="2"/>
        </w:rPr>
      </w:pPr>
    </w:p>
  </w:footnote>
  <w:footnote w:id="2">
    <w:p w:rsidR="00E45F99" w:rsidRPr="00197471"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Données</w:t>
      </w:r>
      <w:r w:rsidRPr="00197471">
        <w:rPr>
          <w:lang w:val="fr-FR"/>
        </w:rPr>
        <w:t xml:space="preserve"> </w:t>
      </w:r>
      <w:r>
        <w:rPr>
          <w:lang w:val="fr-FR"/>
        </w:rPr>
        <w:t xml:space="preserve">tirées du Document de </w:t>
      </w:r>
      <w:r w:rsidRPr="00197471">
        <w:rPr>
          <w:lang w:val="fr-FR"/>
        </w:rPr>
        <w:t xml:space="preserve">planification stratégique du </w:t>
      </w:r>
      <w:r w:rsidRPr="0010601D">
        <w:rPr>
          <w:lang w:val="fr-FR"/>
        </w:rPr>
        <w:t xml:space="preserve">Secrétariat national </w:t>
      </w:r>
      <w:r>
        <w:rPr>
          <w:lang w:val="fr-FR"/>
        </w:rPr>
        <w:t xml:space="preserve">à </w:t>
      </w:r>
      <w:r w:rsidRPr="0010601D">
        <w:rPr>
          <w:lang w:val="fr-FR"/>
        </w:rPr>
        <w:t>la protection d</w:t>
      </w:r>
      <w:r>
        <w:rPr>
          <w:lang w:val="fr-FR"/>
        </w:rPr>
        <w:t>e l’enfance et de l’adolescence</w:t>
      </w:r>
      <w:r w:rsidRPr="00197471">
        <w:rPr>
          <w:lang w:val="fr-FR"/>
        </w:rPr>
        <w:t>, 2009.</w:t>
      </w:r>
    </w:p>
  </w:footnote>
  <w:footnote w:id="3">
    <w:p w:rsidR="00E45F99" w:rsidRPr="00197471" w:rsidRDefault="00E45F99" w:rsidP="004809A1">
      <w:pPr>
        <w:pStyle w:val="FootnoteText"/>
        <w:rPr>
          <w:lang w:val="fr-FR"/>
        </w:rPr>
      </w:pPr>
      <w:r w:rsidRPr="00197471">
        <w:rPr>
          <w:lang w:val="fr-FR"/>
        </w:rPr>
        <w:tab/>
      </w:r>
      <w:r w:rsidRPr="00197471">
        <w:rPr>
          <w:vertAlign w:val="superscript"/>
          <w:lang w:val="fr-FR"/>
        </w:rPr>
        <w:footnoteRef/>
      </w:r>
      <w:r>
        <w:rPr>
          <w:lang w:val="fr-FR"/>
        </w:rPr>
        <w:tab/>
        <w:t>Gouvernement de la République du Paraguay</w:t>
      </w:r>
      <w:r w:rsidRPr="00197471">
        <w:rPr>
          <w:lang w:val="fr-FR"/>
        </w:rPr>
        <w:t xml:space="preserve">. Direction générale des enquêtes, de la statistique et du recensement. </w:t>
      </w:r>
      <w:r>
        <w:rPr>
          <w:lang w:val="fr-FR"/>
        </w:rPr>
        <w:t>Principaux résultats de l’</w:t>
      </w:r>
      <w:r w:rsidRPr="0010601D">
        <w:rPr>
          <w:lang w:val="fr-FR"/>
        </w:rPr>
        <w:t xml:space="preserve">Enquête permanente sur les </w:t>
      </w:r>
      <w:r>
        <w:rPr>
          <w:lang w:val="fr-FR"/>
        </w:rPr>
        <w:t xml:space="preserve">ménages </w:t>
      </w:r>
      <w:r w:rsidRPr="00197471">
        <w:rPr>
          <w:lang w:val="fr-FR"/>
        </w:rPr>
        <w:t>de 2007. Asunción, Paraguay, juin 2008.</w:t>
      </w:r>
    </w:p>
  </w:footnote>
  <w:footnote w:id="4">
    <w:p w:rsidR="00E45F99" w:rsidRPr="00197471"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Gouvernement</w:t>
      </w:r>
      <w:r w:rsidRPr="00197471">
        <w:rPr>
          <w:lang w:val="fr-FR"/>
        </w:rPr>
        <w:t>. Direction générale des enquêtes, de la statistique et du recensement</w:t>
      </w:r>
      <w:r>
        <w:rPr>
          <w:lang w:val="fr-FR"/>
        </w:rPr>
        <w:t xml:space="preserve">. </w:t>
      </w:r>
      <w:r w:rsidRPr="004512A6">
        <w:t>Enquête sur les ménages autochtones</w:t>
      </w:r>
      <w:r>
        <w:t xml:space="preserve"> de</w:t>
      </w:r>
      <w:r w:rsidRPr="004512A6">
        <w:t xml:space="preserve"> </w:t>
      </w:r>
      <w:r w:rsidRPr="00197471">
        <w:rPr>
          <w:lang w:val="fr-FR"/>
        </w:rPr>
        <w:t xml:space="preserve">2008. Asunción, Paraguay, </w:t>
      </w:r>
      <w:r>
        <w:rPr>
          <w:lang w:val="fr-FR"/>
        </w:rPr>
        <w:t>août</w:t>
      </w:r>
      <w:r w:rsidRPr="00197471">
        <w:rPr>
          <w:lang w:val="fr-FR"/>
        </w:rPr>
        <w:t xml:space="preserve"> 2008.</w:t>
      </w:r>
    </w:p>
  </w:footnote>
  <w:footnote w:id="5">
    <w:p w:rsidR="00E45F99" w:rsidRPr="00197471" w:rsidRDefault="00E45F99" w:rsidP="004809A1">
      <w:pPr>
        <w:pStyle w:val="FootnoteText"/>
        <w:rPr>
          <w:rFonts w:ascii="Arial" w:hAnsi="Arial" w:cs="Arial"/>
          <w:lang w:val="fr-FR"/>
        </w:rPr>
      </w:pPr>
      <w:r w:rsidRPr="00197471">
        <w:rPr>
          <w:lang w:val="fr-FR"/>
        </w:rPr>
        <w:tab/>
      </w:r>
      <w:r w:rsidRPr="00197471">
        <w:rPr>
          <w:vertAlign w:val="superscript"/>
          <w:lang w:val="fr-FR"/>
        </w:rPr>
        <w:footnoteRef/>
      </w:r>
      <w:r w:rsidRPr="00197471">
        <w:rPr>
          <w:lang w:val="fr-FR"/>
        </w:rPr>
        <w:tab/>
      </w:r>
      <w:r w:rsidRPr="004512A6">
        <w:rPr>
          <w:lang w:val="fr-FR"/>
        </w:rPr>
        <w:t>Gouvernement</w:t>
      </w:r>
      <w:r w:rsidRPr="00197471">
        <w:rPr>
          <w:lang w:val="fr-FR"/>
        </w:rPr>
        <w:t xml:space="preserve">. Direction générale des enquêtes, de la statistique et du recensement. </w:t>
      </w:r>
      <w:r>
        <w:rPr>
          <w:lang w:val="fr-FR"/>
        </w:rPr>
        <w:t xml:space="preserve">Statistiques récentes sur la pauvreté. Enquête permanente sur les foyers de </w:t>
      </w:r>
      <w:r w:rsidRPr="00197471">
        <w:rPr>
          <w:lang w:val="fr-FR"/>
        </w:rPr>
        <w:t>2</w:t>
      </w:r>
      <w:r>
        <w:rPr>
          <w:lang w:val="fr-FR"/>
        </w:rPr>
        <w:t>007. Asunción, Paraguay, août</w:t>
      </w:r>
      <w:r w:rsidRPr="00197471">
        <w:rPr>
          <w:lang w:val="fr-FR"/>
        </w:rPr>
        <w:t xml:space="preserve"> 2008.</w:t>
      </w:r>
    </w:p>
  </w:footnote>
  <w:footnote w:id="6">
    <w:p w:rsidR="00E45F99" w:rsidRPr="00197471"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 xml:space="preserve">La loi a été incorporée au Code pénal modifié, en 2008. </w:t>
      </w:r>
    </w:p>
  </w:footnote>
  <w:footnote w:id="7">
    <w:p w:rsidR="00E45F99" w:rsidRPr="0010601D"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Parmi les travaux interdits figurent: le travail sur la voie publique et la vente ambulante</w:t>
      </w:r>
      <w:r w:rsidRPr="00E4531A">
        <w:rPr>
          <w:lang w:val="fr-FR"/>
        </w:rPr>
        <w:t>, les travaux qui impliquent le déplacement vers d</w:t>
      </w:r>
      <w:r>
        <w:rPr>
          <w:lang w:val="fr-FR"/>
        </w:rPr>
        <w:t>’</w:t>
      </w:r>
      <w:r w:rsidRPr="00E4531A">
        <w:rPr>
          <w:lang w:val="fr-FR"/>
        </w:rPr>
        <w:t xml:space="preserve">autres pays et la traversée </w:t>
      </w:r>
      <w:r>
        <w:rPr>
          <w:lang w:val="fr-FR"/>
        </w:rPr>
        <w:t xml:space="preserve">périodique </w:t>
      </w:r>
      <w:r w:rsidRPr="00E4531A">
        <w:rPr>
          <w:lang w:val="fr-FR"/>
        </w:rPr>
        <w:t>de la frontière nationale, le travail de nuit (de 19 heures à 7 heures), le fait de poser en vue de la création d</w:t>
      </w:r>
      <w:r>
        <w:rPr>
          <w:lang w:val="fr-FR"/>
        </w:rPr>
        <w:t>’</w:t>
      </w:r>
      <w:r w:rsidRPr="00E4531A">
        <w:rPr>
          <w:lang w:val="fr-FR"/>
        </w:rPr>
        <w:t>images érotiques et le travail domestique des enfants. Le travail domestique des enfants peu</w:t>
      </w:r>
      <w:r>
        <w:rPr>
          <w:lang w:val="fr-FR"/>
        </w:rPr>
        <w:t>t être autorisé dès l’âge de 16 ans, tant que le droit</w:t>
      </w:r>
      <w:r w:rsidRPr="00E4531A">
        <w:rPr>
          <w:lang w:val="fr-FR"/>
        </w:rPr>
        <w:t xml:space="preserve"> à l</w:t>
      </w:r>
      <w:r>
        <w:rPr>
          <w:lang w:val="fr-FR"/>
        </w:rPr>
        <w:t>’</w:t>
      </w:r>
      <w:r w:rsidRPr="00E4531A">
        <w:rPr>
          <w:lang w:val="fr-FR"/>
        </w:rPr>
        <w:t xml:space="preserve">éducation et à la santé </w:t>
      </w:r>
      <w:r>
        <w:rPr>
          <w:lang w:val="fr-FR"/>
        </w:rPr>
        <w:t>est garanti</w:t>
      </w:r>
      <w:r w:rsidRPr="00E4531A">
        <w:rPr>
          <w:lang w:val="fr-FR"/>
        </w:rPr>
        <w:t xml:space="preserve">. </w:t>
      </w:r>
    </w:p>
  </w:footnote>
  <w:footnote w:id="8">
    <w:p w:rsidR="00E45F99" w:rsidRPr="00197471" w:rsidRDefault="00E45F99" w:rsidP="004809A1">
      <w:pPr>
        <w:pStyle w:val="FootnoteText"/>
        <w:rPr>
          <w:lang w:val="fr-FR"/>
        </w:rPr>
      </w:pPr>
      <w:r w:rsidRPr="000F0F71">
        <w:rPr>
          <w:lang w:val="fr-FR"/>
        </w:rPr>
        <w:tab/>
      </w:r>
      <w:r w:rsidRPr="000F0F71">
        <w:rPr>
          <w:vertAlign w:val="superscript"/>
          <w:lang w:val="fr-FR"/>
        </w:rPr>
        <w:footnoteRef/>
      </w:r>
      <w:r w:rsidRPr="000F0F71">
        <w:rPr>
          <w:lang w:val="fr-FR"/>
        </w:rPr>
        <w:tab/>
        <w:t>En</w:t>
      </w:r>
      <w:r w:rsidRPr="00B11A00">
        <w:rPr>
          <w:lang w:val="fr-FR"/>
        </w:rPr>
        <w:t xml:space="preserve"> réponse à l</w:t>
      </w:r>
      <w:r>
        <w:rPr>
          <w:lang w:val="fr-FR"/>
        </w:rPr>
        <w:t>’</w:t>
      </w:r>
      <w:r w:rsidRPr="00B11A00">
        <w:rPr>
          <w:lang w:val="fr-FR"/>
        </w:rPr>
        <w:t xml:space="preserve">indignation suscitée par </w:t>
      </w:r>
      <w:r w:rsidRPr="000F0F71">
        <w:rPr>
          <w:lang w:val="fr-FR"/>
        </w:rPr>
        <w:t>le viol</w:t>
      </w:r>
      <w:r w:rsidRPr="00B11A00">
        <w:rPr>
          <w:lang w:val="fr-FR"/>
        </w:rPr>
        <w:t xml:space="preserve"> </w:t>
      </w:r>
      <w:r>
        <w:rPr>
          <w:lang w:val="fr-FR"/>
        </w:rPr>
        <w:t xml:space="preserve">et l’assassinat </w:t>
      </w:r>
      <w:r w:rsidRPr="00B11A00">
        <w:rPr>
          <w:lang w:val="fr-FR"/>
        </w:rPr>
        <w:t>d</w:t>
      </w:r>
      <w:r>
        <w:rPr>
          <w:lang w:val="fr-FR"/>
        </w:rPr>
        <w:t>’</w:t>
      </w:r>
      <w:r w:rsidRPr="00B11A00">
        <w:rPr>
          <w:lang w:val="fr-FR"/>
        </w:rPr>
        <w:t>une enfant qui vendait des herbes médicinales dans des lieux publics.</w:t>
      </w:r>
    </w:p>
  </w:footnote>
  <w:footnote w:id="9">
    <w:p w:rsidR="00E45F99" w:rsidRPr="00197471"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En vigueur jusqu’en</w:t>
      </w:r>
      <w:r w:rsidRPr="00197471">
        <w:rPr>
          <w:lang w:val="fr-FR"/>
        </w:rPr>
        <w:t xml:space="preserve"> 2008.</w:t>
      </w:r>
    </w:p>
  </w:footnote>
  <w:footnote w:id="10">
    <w:p w:rsidR="00E45F99" w:rsidRPr="00197471"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 xml:space="preserve">Les dommages causés par les violences constituent une circonstance aggravante s’ils équivalent à des blessures graves. </w:t>
      </w:r>
    </w:p>
  </w:footnote>
  <w:footnote w:id="11">
    <w:p w:rsidR="00E45F99" w:rsidRPr="00197471"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La victime doit être âgée de 14 à 16 ans et de sexe féminin.</w:t>
      </w:r>
    </w:p>
  </w:footnote>
  <w:footnote w:id="12">
    <w:p w:rsidR="00E45F99" w:rsidRPr="00197471" w:rsidRDefault="00E45F99" w:rsidP="004809A1">
      <w:pPr>
        <w:pStyle w:val="FootnoteText"/>
        <w:rPr>
          <w:lang w:val="fr-FR"/>
        </w:rPr>
      </w:pPr>
      <w:r w:rsidRPr="00197471">
        <w:rPr>
          <w:lang w:val="fr-FR"/>
        </w:rPr>
        <w:tab/>
      </w:r>
      <w:r w:rsidRPr="00197471">
        <w:rPr>
          <w:vertAlign w:val="superscript"/>
          <w:lang w:val="fr-FR"/>
        </w:rPr>
        <w:footnoteRef/>
      </w:r>
      <w:r w:rsidRPr="00197471">
        <w:rPr>
          <w:lang w:val="fr-FR"/>
        </w:rPr>
        <w:tab/>
      </w:r>
      <w:r>
        <w:rPr>
          <w:lang w:val="fr-FR"/>
        </w:rPr>
        <w:t>La victime doit être âgée de 14 à 16 ans</w:t>
      </w:r>
      <w:r w:rsidRPr="00197471">
        <w:rPr>
          <w:lang w:val="fr-FR"/>
        </w:rPr>
        <w:t xml:space="preserve">. </w:t>
      </w:r>
    </w:p>
  </w:footnote>
  <w:footnote w:id="13">
    <w:p w:rsidR="00E45F99" w:rsidRPr="00197471" w:rsidRDefault="00E45F99" w:rsidP="004809A1">
      <w:pPr>
        <w:pStyle w:val="FootnoteText"/>
        <w:rPr>
          <w:szCs w:val="16"/>
          <w:lang w:val="fr-FR"/>
        </w:rPr>
      </w:pPr>
      <w:r w:rsidRPr="00197471">
        <w:rPr>
          <w:szCs w:val="16"/>
          <w:lang w:val="fr-FR"/>
        </w:rPr>
        <w:tab/>
      </w:r>
      <w:r w:rsidRPr="00197471">
        <w:rPr>
          <w:szCs w:val="16"/>
          <w:vertAlign w:val="superscript"/>
          <w:lang w:val="fr-FR"/>
        </w:rPr>
        <w:footnoteRef/>
      </w:r>
      <w:r w:rsidRPr="00197471">
        <w:rPr>
          <w:szCs w:val="16"/>
          <w:lang w:val="fr-FR"/>
        </w:rPr>
        <w:tab/>
      </w:r>
      <w:r>
        <w:rPr>
          <w:szCs w:val="16"/>
          <w:lang w:val="fr-FR"/>
        </w:rPr>
        <w:t>L’enquête a été réalisée par l’ONG</w:t>
      </w:r>
      <w:bookmarkStart w:id="6" w:name="hit8"/>
      <w:bookmarkEnd w:id="6"/>
      <w:r>
        <w:rPr>
          <w:szCs w:val="16"/>
          <w:lang w:val="fr-FR"/>
        </w:rPr>
        <w:t xml:space="preserve"> </w:t>
      </w:r>
      <w:r w:rsidRPr="008A089D">
        <w:rPr>
          <w:szCs w:val="16"/>
          <w:lang w:val="fr-FR"/>
        </w:rPr>
        <w:t xml:space="preserve">Base </w:t>
      </w:r>
      <w:r w:rsidRPr="008A089D">
        <w:rPr>
          <w:szCs w:val="16"/>
        </w:rPr>
        <w:t xml:space="preserve">Educativa y Comunitaria de </w:t>
      </w:r>
      <w:bookmarkStart w:id="7" w:name="hit6"/>
      <w:bookmarkEnd w:id="7"/>
      <w:r w:rsidRPr="008A089D">
        <w:rPr>
          <w:szCs w:val="16"/>
        </w:rPr>
        <w:t xml:space="preserve">Apoyo </w:t>
      </w:r>
      <w:r>
        <w:rPr>
          <w:szCs w:val="16"/>
        </w:rPr>
        <w:t xml:space="preserve">(BECA) et couvrait les villes </w:t>
      </w:r>
      <w:r w:rsidRPr="001D7899">
        <w:rPr>
          <w:szCs w:val="16"/>
        </w:rPr>
        <w:t>d</w:t>
      </w:r>
      <w:r>
        <w:rPr>
          <w:szCs w:val="16"/>
        </w:rPr>
        <w:t>’</w:t>
      </w:r>
      <w:r w:rsidRPr="001D7899">
        <w:rPr>
          <w:szCs w:val="16"/>
          <w:lang w:val="fr-FR"/>
        </w:rPr>
        <w:t>Asunción, de Ciudad del Este, de Hernandarias et de Presidente Franco, q</w:t>
      </w:r>
      <w:r>
        <w:rPr>
          <w:szCs w:val="16"/>
          <w:lang w:val="fr-FR"/>
        </w:rPr>
        <w:t>ui se trouvent à la frontière avec le</w:t>
      </w:r>
      <w:r w:rsidRPr="001D7899">
        <w:rPr>
          <w:szCs w:val="16"/>
          <w:lang w:val="fr-FR"/>
        </w:rPr>
        <w:t xml:space="preserve"> Brésil. Elle a été publiée en 2001. </w:t>
      </w:r>
    </w:p>
  </w:footnote>
  <w:footnote w:id="14">
    <w:p w:rsidR="00E45F99" w:rsidRPr="0010601D" w:rsidRDefault="00E45F99" w:rsidP="004809A1">
      <w:pPr>
        <w:pStyle w:val="FootnoteText"/>
        <w:rPr>
          <w:i/>
          <w:iCs/>
          <w:szCs w:val="16"/>
          <w:lang w:val="fr-FR"/>
        </w:rPr>
      </w:pPr>
      <w:r w:rsidRPr="00197471">
        <w:rPr>
          <w:szCs w:val="16"/>
          <w:lang w:val="fr-FR"/>
        </w:rPr>
        <w:tab/>
      </w:r>
      <w:r w:rsidRPr="00197471">
        <w:rPr>
          <w:szCs w:val="16"/>
          <w:vertAlign w:val="superscript"/>
          <w:lang w:val="fr-FR"/>
        </w:rPr>
        <w:footnoteRef/>
      </w:r>
      <w:r w:rsidRPr="00197471">
        <w:rPr>
          <w:szCs w:val="16"/>
          <w:lang w:val="fr-FR"/>
        </w:rPr>
        <w:tab/>
      </w:r>
      <w:r w:rsidRPr="00077104">
        <w:rPr>
          <w:szCs w:val="16"/>
          <w:lang w:val="fr-FR"/>
        </w:rPr>
        <w:t xml:space="preserve">OIT. </w:t>
      </w:r>
      <w:r w:rsidRPr="00077104">
        <w:rPr>
          <w:i/>
          <w:iCs/>
          <w:szCs w:val="16"/>
          <w:lang w:val="fr-FR"/>
        </w:rPr>
        <w:t>Sensibilización y Fortalecimiento Institucional. Colección de buenas prácticas y leccionesaprendidas en prevención y erradicación de la explotación sexual comercial (ESC) de niñas, niños y adolescentes</w:t>
      </w:r>
      <w:r w:rsidRPr="00077104">
        <w:rPr>
          <w:szCs w:val="16"/>
          <w:lang w:val="fr-FR"/>
        </w:rPr>
        <w:t xml:space="preserve"> (Sensibilisation et renforcement institutionnel. Recueil de bonnes pratiques et d</w:t>
      </w:r>
      <w:r>
        <w:rPr>
          <w:szCs w:val="16"/>
          <w:lang w:val="fr-FR"/>
        </w:rPr>
        <w:t>’</w:t>
      </w:r>
      <w:r w:rsidRPr="00077104">
        <w:rPr>
          <w:szCs w:val="16"/>
          <w:lang w:val="fr-FR"/>
        </w:rPr>
        <w:t>enseignements à retenir concernant la prévention et l</w:t>
      </w:r>
      <w:r>
        <w:rPr>
          <w:szCs w:val="16"/>
          <w:lang w:val="fr-FR"/>
        </w:rPr>
        <w:t>’</w:t>
      </w:r>
      <w:r w:rsidRPr="00077104">
        <w:rPr>
          <w:szCs w:val="16"/>
          <w:lang w:val="fr-FR"/>
        </w:rPr>
        <w:t>élimination de l</w:t>
      </w:r>
      <w:r>
        <w:rPr>
          <w:szCs w:val="16"/>
          <w:lang w:val="fr-FR"/>
        </w:rPr>
        <w:t>’</w:t>
      </w:r>
      <w:r w:rsidRPr="00077104">
        <w:rPr>
          <w:szCs w:val="16"/>
          <w:lang w:val="fr-FR"/>
        </w:rPr>
        <w:t>exploitation sexuelle des enfants et des adolescents à des fins commerciales) (Paraguay, 2005), p. 127.</w:t>
      </w:r>
    </w:p>
  </w:footnote>
  <w:footnote w:id="15">
    <w:p w:rsidR="00E45F99" w:rsidRPr="00197471" w:rsidRDefault="00E45F99" w:rsidP="004809A1">
      <w:pPr>
        <w:pStyle w:val="FootnoteText"/>
        <w:rPr>
          <w:szCs w:val="16"/>
          <w:lang w:val="fr-FR"/>
        </w:rPr>
      </w:pPr>
      <w:r w:rsidRPr="00197471">
        <w:rPr>
          <w:szCs w:val="16"/>
          <w:lang w:val="fr-FR"/>
        </w:rPr>
        <w:tab/>
      </w:r>
      <w:r w:rsidRPr="00197471">
        <w:rPr>
          <w:szCs w:val="16"/>
          <w:vertAlign w:val="superscript"/>
          <w:lang w:val="fr-FR"/>
        </w:rPr>
        <w:footnoteRef/>
      </w:r>
      <w:r w:rsidRPr="00197471">
        <w:rPr>
          <w:szCs w:val="16"/>
          <w:lang w:val="fr-FR"/>
        </w:rPr>
        <w:tab/>
      </w:r>
      <w:r>
        <w:rPr>
          <w:szCs w:val="16"/>
          <w:lang w:val="fr-FR"/>
        </w:rPr>
        <w:t xml:space="preserve">Dans le document susmentionné, l’OIT indique qu’entre mai 2003 et avril 2004, 22 interventions ont </w:t>
      </w:r>
      <w:r w:rsidRPr="00D24FCB">
        <w:rPr>
          <w:szCs w:val="16"/>
          <w:lang w:val="fr-FR"/>
        </w:rPr>
        <w:t>été ordonnées par le ministère</w:t>
      </w:r>
      <w:r>
        <w:rPr>
          <w:szCs w:val="16"/>
          <w:lang w:val="fr-FR"/>
        </w:rPr>
        <w:t xml:space="preserve"> public dans des lieux suspectés d’être le théâtre d’exploitation sexuelle à des fins commerciales. À la suite de ces interventions, 37 plaintes avaient été déposées pour exploitation sexuelle à des fins commerciales, dont une pour pornographie dont la procédure a été suspendue. </w:t>
      </w:r>
    </w:p>
  </w:footnote>
  <w:footnote w:id="16">
    <w:p w:rsidR="00E45F99" w:rsidRPr="0010601D" w:rsidRDefault="00E45F99" w:rsidP="004809A1">
      <w:pPr>
        <w:pStyle w:val="FootnoteText"/>
        <w:rPr>
          <w:i/>
          <w:iCs/>
          <w:szCs w:val="16"/>
          <w:lang w:val="fr-FR"/>
        </w:rPr>
      </w:pPr>
      <w:r w:rsidRPr="00197471">
        <w:rPr>
          <w:szCs w:val="16"/>
          <w:lang w:val="fr-FR"/>
        </w:rPr>
        <w:tab/>
      </w:r>
      <w:r w:rsidRPr="0072707C">
        <w:rPr>
          <w:szCs w:val="16"/>
          <w:vertAlign w:val="superscript"/>
          <w:lang w:val="fr-FR"/>
        </w:rPr>
        <w:footnoteRef/>
      </w:r>
      <w:r w:rsidRPr="0072707C">
        <w:rPr>
          <w:szCs w:val="16"/>
          <w:lang w:val="fr-FR"/>
        </w:rPr>
        <w:tab/>
        <w:t xml:space="preserve">OIM. </w:t>
      </w:r>
      <w:r w:rsidRPr="0072707C">
        <w:rPr>
          <w:i/>
          <w:iCs/>
          <w:szCs w:val="16"/>
          <w:lang w:val="fr-FR"/>
        </w:rPr>
        <w:t>La Trata de Personas en Paraguay. Diagnóstico exploratorio sobre el tráfico o trata de personas con fines sexuales</w:t>
      </w:r>
      <w:r w:rsidRPr="0072707C">
        <w:rPr>
          <w:szCs w:val="16"/>
          <w:lang w:val="fr-FR"/>
        </w:rPr>
        <w:t xml:space="preserve"> (Buenos Aires, 2005. http://www.oim.inf).</w:t>
      </w:r>
    </w:p>
  </w:footnote>
  <w:footnote w:id="17">
    <w:p w:rsidR="00E45F99" w:rsidRPr="001D7899" w:rsidRDefault="00E45F99" w:rsidP="004809A1">
      <w:pPr>
        <w:pStyle w:val="FootnoteText"/>
        <w:rPr>
          <w:szCs w:val="16"/>
          <w:lang w:val="fr-FR"/>
        </w:rPr>
      </w:pPr>
      <w:r w:rsidRPr="0072707C">
        <w:rPr>
          <w:szCs w:val="16"/>
          <w:lang w:val="fr-FR"/>
        </w:rPr>
        <w:tab/>
      </w:r>
      <w:r w:rsidRPr="0072707C">
        <w:rPr>
          <w:szCs w:val="16"/>
          <w:vertAlign w:val="superscript"/>
          <w:lang w:val="fr-FR"/>
        </w:rPr>
        <w:footnoteRef/>
      </w:r>
      <w:r w:rsidRPr="0072707C">
        <w:rPr>
          <w:szCs w:val="16"/>
          <w:lang w:val="fr-FR"/>
        </w:rPr>
        <w:tab/>
        <w:t xml:space="preserve">OIM. </w:t>
      </w:r>
      <w:r w:rsidRPr="0072707C">
        <w:rPr>
          <w:i/>
          <w:iCs/>
          <w:szCs w:val="16"/>
          <w:lang w:val="fr-FR"/>
        </w:rPr>
        <w:t xml:space="preserve">La Trata de Personas en Paraguay. Diagnóstico exploratorio sobre el tráfico o trata de personas con fines sexuales </w:t>
      </w:r>
      <w:r w:rsidRPr="001D7899">
        <w:rPr>
          <w:szCs w:val="16"/>
          <w:lang w:val="fr-FR"/>
        </w:rPr>
        <w:t>(Buenos Aires, 2005. http://www.oim.inf).</w:t>
      </w:r>
    </w:p>
  </w:footnote>
  <w:footnote w:id="18">
    <w:p w:rsidR="00E45F99" w:rsidRPr="0010601D" w:rsidRDefault="00E45F99" w:rsidP="004809A1">
      <w:pPr>
        <w:pStyle w:val="FootnoteText"/>
        <w:rPr>
          <w:szCs w:val="16"/>
          <w:lang w:val="fr-FR"/>
        </w:rPr>
      </w:pPr>
      <w:r w:rsidRPr="001D7899">
        <w:rPr>
          <w:szCs w:val="16"/>
          <w:lang w:val="fr-FR"/>
        </w:rPr>
        <w:tab/>
      </w:r>
      <w:r w:rsidRPr="001D7899">
        <w:rPr>
          <w:szCs w:val="16"/>
          <w:vertAlign w:val="superscript"/>
          <w:lang w:val="fr-FR"/>
        </w:rPr>
        <w:footnoteRef/>
      </w:r>
      <w:r w:rsidRPr="001D7899">
        <w:rPr>
          <w:szCs w:val="16"/>
          <w:lang w:val="fr-FR"/>
        </w:rPr>
        <w:tab/>
        <w:t xml:space="preserve">Les enfants </w:t>
      </w:r>
      <w:r>
        <w:rPr>
          <w:szCs w:val="16"/>
          <w:lang w:val="fr-FR"/>
        </w:rPr>
        <w:t>placés comme «</w:t>
      </w:r>
      <w:r w:rsidRPr="008451BC">
        <w:rPr>
          <w:i/>
          <w:szCs w:val="16"/>
          <w:lang w:val="fr-FR"/>
        </w:rPr>
        <w:t>criados</w:t>
      </w:r>
      <w:r>
        <w:rPr>
          <w:szCs w:val="16"/>
          <w:lang w:val="fr-FR"/>
        </w:rPr>
        <w:t xml:space="preserve">» </w:t>
      </w:r>
      <w:r w:rsidRPr="001D7899">
        <w:rPr>
          <w:szCs w:val="16"/>
          <w:lang w:val="fr-FR"/>
        </w:rPr>
        <w:t>ne bénéficient d</w:t>
      </w:r>
      <w:r>
        <w:rPr>
          <w:szCs w:val="16"/>
          <w:lang w:val="fr-FR"/>
        </w:rPr>
        <w:t>’</w:t>
      </w:r>
      <w:r w:rsidRPr="001D7899">
        <w:rPr>
          <w:szCs w:val="16"/>
          <w:lang w:val="fr-FR"/>
        </w:rPr>
        <w:t>aucune protection</w:t>
      </w:r>
      <w:r>
        <w:rPr>
          <w:szCs w:val="16"/>
          <w:lang w:val="fr-FR"/>
        </w:rPr>
        <w:t>,</w:t>
      </w:r>
      <w:r w:rsidRPr="001D7899">
        <w:rPr>
          <w:szCs w:val="16"/>
          <w:lang w:val="fr-FR"/>
        </w:rPr>
        <w:t xml:space="preserve"> </w:t>
      </w:r>
      <w:r>
        <w:rPr>
          <w:szCs w:val="16"/>
          <w:lang w:val="fr-FR"/>
        </w:rPr>
        <w:t xml:space="preserve">légale </w:t>
      </w:r>
      <w:r w:rsidRPr="001D7899">
        <w:rPr>
          <w:szCs w:val="16"/>
          <w:lang w:val="fr-FR"/>
        </w:rPr>
        <w:t>ou sociale, étant donné qu</w:t>
      </w:r>
      <w:r>
        <w:rPr>
          <w:szCs w:val="16"/>
          <w:lang w:val="fr-FR"/>
        </w:rPr>
        <w:t>’</w:t>
      </w:r>
      <w:r w:rsidRPr="001D7899">
        <w:rPr>
          <w:szCs w:val="16"/>
          <w:lang w:val="fr-FR"/>
        </w:rPr>
        <w:t xml:space="preserve">ils sont </w:t>
      </w:r>
      <w:r>
        <w:rPr>
          <w:szCs w:val="16"/>
          <w:lang w:val="fr-FR"/>
        </w:rPr>
        <w:t xml:space="preserve">placés </w:t>
      </w:r>
      <w:r w:rsidRPr="001D7899">
        <w:rPr>
          <w:szCs w:val="16"/>
          <w:lang w:val="fr-FR"/>
        </w:rPr>
        <w:t>par leur famille, à qui l</w:t>
      </w:r>
      <w:r>
        <w:rPr>
          <w:szCs w:val="16"/>
          <w:lang w:val="fr-FR"/>
        </w:rPr>
        <w:t>’</w:t>
      </w:r>
      <w:r w:rsidRPr="001D7899">
        <w:rPr>
          <w:szCs w:val="16"/>
          <w:lang w:val="fr-FR"/>
        </w:rPr>
        <w:t>on fait souvent croi</w:t>
      </w:r>
      <w:r>
        <w:rPr>
          <w:szCs w:val="16"/>
          <w:lang w:val="fr-FR"/>
        </w:rPr>
        <w:t xml:space="preserve">re qu’ils seront scolarisés, et ils sont </w:t>
      </w:r>
      <w:r w:rsidRPr="001D7899">
        <w:rPr>
          <w:szCs w:val="16"/>
          <w:lang w:val="fr-FR"/>
        </w:rPr>
        <w:t>ensuite victimes d</w:t>
      </w:r>
      <w:r>
        <w:rPr>
          <w:szCs w:val="16"/>
          <w:lang w:val="fr-FR"/>
        </w:rPr>
        <w:t>’</w:t>
      </w:r>
      <w:r w:rsidRPr="001D7899">
        <w:rPr>
          <w:szCs w:val="16"/>
          <w:lang w:val="fr-FR"/>
        </w:rPr>
        <w:t xml:space="preserve">exploitation par le travail ou de maltraitance et de </w:t>
      </w:r>
      <w:r>
        <w:rPr>
          <w:szCs w:val="16"/>
          <w:lang w:val="fr-FR"/>
        </w:rPr>
        <w:t xml:space="preserve">violence </w:t>
      </w:r>
      <w:r w:rsidRPr="001D7899">
        <w:rPr>
          <w:szCs w:val="16"/>
          <w:lang w:val="fr-FR"/>
        </w:rPr>
        <w:t>sexuel</w:t>
      </w:r>
      <w:r>
        <w:rPr>
          <w:szCs w:val="16"/>
          <w:lang w:val="fr-FR"/>
        </w:rPr>
        <w:t>le</w:t>
      </w:r>
      <w:r w:rsidRPr="001D7899">
        <w:rPr>
          <w:szCs w:val="16"/>
          <w:lang w:val="fr-FR"/>
        </w:rPr>
        <w:t xml:space="preserve">. Cette pratique est acceptée par la société </w:t>
      </w:r>
      <w:r>
        <w:rPr>
          <w:szCs w:val="16"/>
          <w:lang w:val="fr-FR"/>
        </w:rPr>
        <w:t>qui l’estime profitable pour les</w:t>
      </w:r>
      <w:r w:rsidRPr="001D7899">
        <w:rPr>
          <w:szCs w:val="16"/>
          <w:lang w:val="fr-FR"/>
        </w:rPr>
        <w:t xml:space="preserve"> enfants pauvres. </w:t>
      </w:r>
    </w:p>
  </w:footnote>
  <w:footnote w:id="19">
    <w:p w:rsidR="00E45F99" w:rsidRDefault="00E45F99" w:rsidP="000E1431">
      <w:pPr>
        <w:pStyle w:val="FootnoteText"/>
      </w:pPr>
      <w:r>
        <w:tab/>
      </w:r>
      <w:r>
        <w:rPr>
          <w:rStyle w:val="FootnoteReference"/>
        </w:rPr>
        <w:footnoteRef/>
      </w:r>
      <w:r>
        <w:tab/>
        <w:t>L’affaire la plus célèbre est celle du photographe allemand Xiscatti, qui a pris et posté sur Internet des photos nues d’enfants de zones rurales, une affaire qui a été classée, selon le ministère public, pour cause d’absence de preuves tangibles.</w:t>
      </w:r>
    </w:p>
  </w:footnote>
  <w:footnote w:id="20">
    <w:p w:rsidR="00E45F99" w:rsidRPr="00EB7201" w:rsidRDefault="00E45F99" w:rsidP="000E1431">
      <w:pPr>
        <w:pStyle w:val="FootnoteText"/>
      </w:pPr>
      <w:r>
        <w:tab/>
      </w:r>
      <w:r w:rsidRPr="00EB7201">
        <w:rPr>
          <w:vertAlign w:val="superscript"/>
        </w:rPr>
        <w:footnoteRef/>
      </w:r>
      <w:r w:rsidRPr="00EB7201">
        <w:tab/>
      </w:r>
      <w:r>
        <w:t>Le Paraguay a connu de célèbres cas de mannequins qui ont figuré dans des films alors qu’elles n’avaient même pas 18 ans, mais apparemment avec leur consentement. Le problème est qu’en étant mis en vente, ces films deviennent des vecteurs de promotion de la pornographie adolescente. À ces cas s’ajoutent ceux où des adolescents et des adolescentes se prennent en photo avec leur téléphone portable et envoient les photos à la personne avec laquelle ils sont en couple, qui les envoie à son tour à d’autres personnes ou les postent sur Internet.</w:t>
      </w:r>
    </w:p>
  </w:footnote>
  <w:footnote w:id="21">
    <w:p w:rsidR="00E45F99" w:rsidRPr="00EB7201" w:rsidRDefault="00E45F99" w:rsidP="000E1431">
      <w:pPr>
        <w:pStyle w:val="FootnoteText"/>
      </w:pPr>
      <w:r>
        <w:tab/>
      </w:r>
      <w:r w:rsidRPr="00EB7201">
        <w:rPr>
          <w:vertAlign w:val="superscript"/>
        </w:rPr>
        <w:footnoteRef/>
      </w:r>
      <w:r w:rsidRPr="00EB7201">
        <w:tab/>
        <w:t xml:space="preserve">Martínez, </w:t>
      </w:r>
      <w:r>
        <w:t>Teresa et Barboza, Lourdes, consultantes</w:t>
      </w:r>
      <w:r w:rsidRPr="00EB7201">
        <w:t xml:space="preserve">. </w:t>
      </w:r>
      <w:r>
        <w:t>Projet de loi sur la protection des enfants et des adolescents victimes de violences sexuelles dans la procédure pénale soumis au Parlement en 2004 par Base Educativa y Comunitaria de Apoyo (BASE).</w:t>
      </w:r>
    </w:p>
  </w:footnote>
  <w:footnote w:id="22">
    <w:p w:rsidR="00E45F99" w:rsidRPr="00EB7201" w:rsidRDefault="00E45F99" w:rsidP="000E1431">
      <w:pPr>
        <w:pStyle w:val="FootnoteText"/>
      </w:pPr>
      <w:r>
        <w:tab/>
      </w:r>
      <w:r w:rsidRPr="00EB7201">
        <w:rPr>
          <w:vertAlign w:val="superscript"/>
        </w:rPr>
        <w:footnoteRef/>
      </w:r>
      <w:r w:rsidRPr="00EB7201">
        <w:tab/>
      </w:r>
      <w:r>
        <w:t>À Ciudad del Este, en novembre 2006, la Police nationale a «arrêté» dans la rue un adolescent travesti au motif qu’il était un travailleur du sexe, faisant ainsi de lui le responsable de sa victimisation.</w:t>
      </w:r>
    </w:p>
  </w:footnote>
  <w:footnote w:id="23">
    <w:p w:rsidR="00E45F99" w:rsidRPr="00EB7201" w:rsidRDefault="00E45F99" w:rsidP="000E1431">
      <w:pPr>
        <w:pStyle w:val="FootnoteText"/>
      </w:pPr>
      <w:r>
        <w:tab/>
      </w:r>
      <w:r w:rsidRPr="00EB7201">
        <w:rPr>
          <w:vertAlign w:val="superscript"/>
        </w:rPr>
        <w:footnoteRef/>
      </w:r>
      <w:r w:rsidRPr="00EB7201">
        <w:tab/>
        <w:t>K</w:t>
      </w:r>
      <w:r>
        <w:t>öhn G</w:t>
      </w:r>
      <w:r w:rsidRPr="00EB7201">
        <w:t xml:space="preserve">allardo, Marcos A. </w:t>
      </w:r>
      <w:r w:rsidRPr="008B07B7">
        <w:rPr>
          <w:i/>
        </w:rPr>
        <w:t>Aplicación de la legislación en Argentina y Paraguay</w:t>
      </w:r>
      <w:r w:rsidRPr="00EB7201">
        <w:t>. Asunción. OIT/IPEC, 2005.</w:t>
      </w:r>
    </w:p>
  </w:footnote>
  <w:footnote w:id="24">
    <w:p w:rsidR="00E45F99" w:rsidRPr="00EB7201" w:rsidRDefault="00E45F99" w:rsidP="000E1431">
      <w:pPr>
        <w:pStyle w:val="FootnoteText"/>
      </w:pPr>
      <w:r>
        <w:tab/>
      </w:r>
      <w:r w:rsidRPr="00EB7201">
        <w:rPr>
          <w:vertAlign w:val="superscript"/>
        </w:rPr>
        <w:footnoteRef/>
      </w:r>
      <w:r w:rsidRPr="00EB7201">
        <w:tab/>
      </w:r>
      <w:r>
        <w:t>Une loi érigeant en infraction ce type de pornographie a été adoptée début 2006.</w:t>
      </w:r>
    </w:p>
  </w:footnote>
  <w:footnote w:id="25">
    <w:p w:rsidR="00E45F99" w:rsidRPr="00EB7201" w:rsidRDefault="00E45F99" w:rsidP="000E1431">
      <w:pPr>
        <w:pStyle w:val="FootnoteText"/>
      </w:pPr>
      <w:r>
        <w:tab/>
      </w:r>
      <w:r w:rsidRPr="00EB7201">
        <w:rPr>
          <w:vertAlign w:val="superscript"/>
        </w:rPr>
        <w:footnoteRef/>
      </w:r>
      <w:r w:rsidRPr="00EB7201">
        <w:tab/>
      </w:r>
      <w:r>
        <w:t>Le Secrétariat national à l’enfance et à l’adolescence et des acteurs de la société civile ont conjointement adressé au Président Duarte Frutos une requête lui demandant d’opposer son veto à certains articles du Code afin de protéger les avancées inhérentes au texte relatif à la pornographie mettant en scène des enfants. La demande de veto a été rédigée, mais les nombreuses erreurs qu’elle contenait ont empêché l’adoption des modifications proposées.</w:t>
      </w:r>
    </w:p>
  </w:footnote>
  <w:footnote w:id="26">
    <w:p w:rsidR="00E45F99" w:rsidRPr="00EB7201" w:rsidRDefault="00E45F99" w:rsidP="000E1431">
      <w:pPr>
        <w:pStyle w:val="FootnoteText"/>
        <w:rPr>
          <w:rFonts w:eastAsia="Calibri"/>
        </w:rPr>
      </w:pPr>
      <w:r>
        <w:tab/>
      </w:r>
      <w:r w:rsidRPr="00EB7201">
        <w:rPr>
          <w:vertAlign w:val="superscript"/>
        </w:rPr>
        <w:footnoteRef/>
      </w:r>
      <w:r w:rsidRPr="00EB7201">
        <w:tab/>
      </w:r>
      <w:r>
        <w:t>Le Séminaire régional s’est tenu à Montevideo et le Congrès mondial à Yokohama.</w:t>
      </w:r>
    </w:p>
  </w:footnote>
  <w:footnote w:id="27">
    <w:p w:rsidR="00E45F99" w:rsidRPr="00EB7201" w:rsidRDefault="00E45F99" w:rsidP="000E1431">
      <w:pPr>
        <w:pStyle w:val="FootnoteText"/>
      </w:pPr>
      <w:r>
        <w:tab/>
      </w:r>
      <w:r w:rsidRPr="00EB7201">
        <w:rPr>
          <w:vertAlign w:val="superscript"/>
        </w:rPr>
        <w:footnoteRef/>
      </w:r>
      <w:r w:rsidRPr="00EB7201">
        <w:tab/>
      </w:r>
      <w:r>
        <w:t>Appuyé par l’UNICEF, ce Forum intitulé «Exploitation sexuelle des enfants, une réflexion pour l’action» réunissait notamment des représentants du secteur public et d’organisations non gouvernementales.</w:t>
      </w:r>
    </w:p>
  </w:footnote>
  <w:footnote w:id="28">
    <w:p w:rsidR="00E45F99" w:rsidRPr="00EB7201" w:rsidRDefault="00E45F99" w:rsidP="000E1431">
      <w:pPr>
        <w:pStyle w:val="FootnoteText"/>
        <w:rPr>
          <w:rFonts w:eastAsia="Calibri"/>
          <w:iCs/>
          <w:color w:val="231F20"/>
        </w:rPr>
      </w:pPr>
      <w:r>
        <w:tab/>
      </w:r>
      <w:r w:rsidRPr="00EB7201">
        <w:rPr>
          <w:vertAlign w:val="superscript"/>
        </w:rPr>
        <w:footnoteRef/>
      </w:r>
      <w:r w:rsidRPr="00EB7201">
        <w:tab/>
      </w:r>
      <w:r>
        <w:t>La triple frontière est la frontière commune au Paraguay, au Brésil et à l’Argentine; le projet est mis en œuvre à Ciudad del Este (Paraguay).</w:t>
      </w:r>
    </w:p>
  </w:footnote>
  <w:footnote w:id="29">
    <w:p w:rsidR="00E45F99" w:rsidRPr="00EB7201" w:rsidRDefault="00E45F99" w:rsidP="000E1431">
      <w:pPr>
        <w:pStyle w:val="FootnoteText"/>
        <w:rPr>
          <w:rFonts w:eastAsia="Calibri"/>
          <w:iCs/>
          <w:color w:val="231F20"/>
        </w:rPr>
      </w:pPr>
      <w:r>
        <w:tab/>
      </w:r>
      <w:r w:rsidRPr="00EB7201">
        <w:rPr>
          <w:vertAlign w:val="superscript"/>
        </w:rPr>
        <w:footnoteRef/>
      </w:r>
      <w:r w:rsidRPr="00EB7201">
        <w:tab/>
      </w:r>
      <w:r>
        <w:t>On peut citer, parmi les ONG ayant directement œuvré dans ce domaine, Luna Nueva (Asunción) et CEPARA (Ciudad del Este).</w:t>
      </w:r>
    </w:p>
  </w:footnote>
  <w:footnote w:id="30">
    <w:p w:rsidR="00E45F99" w:rsidRPr="00EB7201" w:rsidRDefault="00E45F99" w:rsidP="000E1431">
      <w:pPr>
        <w:pStyle w:val="FootnoteText"/>
        <w:rPr>
          <w:iCs/>
          <w:color w:val="231F20"/>
        </w:rPr>
      </w:pPr>
      <w:r>
        <w:tab/>
      </w:r>
      <w:r w:rsidRPr="00EB7201">
        <w:rPr>
          <w:vertAlign w:val="superscript"/>
        </w:rPr>
        <w:footnoteRef/>
      </w:r>
      <w:r w:rsidRPr="00EB7201">
        <w:tab/>
      </w:r>
      <w:r>
        <w:t xml:space="preserve">Le Comité est constitué de représentants des entités suivantes: Ministère des relations extérieures, Ministère de l’intérieur, </w:t>
      </w:r>
      <w:r>
        <w:rPr>
          <w:iCs/>
          <w:color w:val="231F20"/>
        </w:rPr>
        <w:t xml:space="preserve">Ministère de l’éducation et de la culture, </w:t>
      </w:r>
      <w:r w:rsidRPr="00F104D0">
        <w:rPr>
          <w:iCs/>
          <w:color w:val="231F20"/>
        </w:rPr>
        <w:t>Ministère de la santé publique et de la protection sociale</w:t>
      </w:r>
      <w:r>
        <w:rPr>
          <w:iCs/>
          <w:color w:val="231F20"/>
        </w:rPr>
        <w:t xml:space="preserve">, Ministère de l’industrie et du commerce, </w:t>
      </w:r>
      <w:r w:rsidRPr="00F104D0">
        <w:rPr>
          <w:iCs/>
          <w:color w:val="231F20"/>
        </w:rPr>
        <w:t>Secrétariat à la condition féminine</w:t>
      </w:r>
      <w:r>
        <w:rPr>
          <w:iCs/>
          <w:color w:val="231F20"/>
        </w:rPr>
        <w:t xml:space="preserve">, Secrétariat national à l’enfance et à l’adolescence, </w:t>
      </w:r>
      <w:r w:rsidRPr="00F104D0">
        <w:t>Secrétariat chargé de</w:t>
      </w:r>
      <w:r>
        <w:t xml:space="preserve">s questions relatives aux </w:t>
      </w:r>
      <w:r w:rsidRPr="00F104D0">
        <w:t>citoyens</w:t>
      </w:r>
      <w:r>
        <w:t xml:space="preserve"> paraguayens</w:t>
      </w:r>
      <w:r w:rsidRPr="00F104D0">
        <w:t xml:space="preserve"> rapatriés et réfugiés</w:t>
      </w:r>
      <w:r>
        <w:t xml:space="preserve">, Secrétariat national au tourisme, Secrétariat à l’action sociale, </w:t>
      </w:r>
      <w:r w:rsidRPr="00F104D0">
        <w:t>Direction générale de la statistique, des enquêtes et des recensements</w:t>
      </w:r>
      <w:r>
        <w:t xml:space="preserve">, </w:t>
      </w:r>
      <w:r w:rsidRPr="00F104D0">
        <w:t>Direction générale des migrations</w:t>
      </w:r>
      <w:r>
        <w:t xml:space="preserve">, Police nationale et </w:t>
      </w:r>
      <w:r w:rsidRPr="00EB7201">
        <w:t>Itaipú Binacional.</w:t>
      </w:r>
      <w:r>
        <w:t xml:space="preserve"> Il comprend également des représentants d’autres institutions publiques et ONG.</w:t>
      </w:r>
    </w:p>
  </w:footnote>
  <w:footnote w:id="31">
    <w:p w:rsidR="00E45F99" w:rsidRPr="00EB7201" w:rsidRDefault="00E45F99" w:rsidP="000E1431">
      <w:pPr>
        <w:pStyle w:val="FootnoteText"/>
      </w:pPr>
      <w:r>
        <w:tab/>
      </w:r>
      <w:r w:rsidRPr="00EB7201">
        <w:rPr>
          <w:vertAlign w:val="superscript"/>
        </w:rPr>
        <w:footnoteRef/>
      </w:r>
      <w:r w:rsidRPr="00EB7201">
        <w:tab/>
      </w:r>
      <w:r>
        <w:t>Ce manuel est une adaptation, réalisée par l’ONG BECA, d’une série de manuels édités par l’OIT en Colombie, et n’a pas encore été publié.</w:t>
      </w:r>
    </w:p>
  </w:footnote>
  <w:footnote w:id="32">
    <w:p w:rsidR="00E45F99" w:rsidRPr="00EB7201" w:rsidRDefault="00E45F99" w:rsidP="000E1431">
      <w:pPr>
        <w:pStyle w:val="FootnoteText"/>
      </w:pPr>
      <w:r>
        <w:tab/>
      </w:r>
      <w:r w:rsidRPr="00EB7201">
        <w:rPr>
          <w:vertAlign w:val="superscript"/>
        </w:rPr>
        <w:footnoteRef/>
      </w:r>
      <w:r w:rsidRPr="00EB7201">
        <w:tab/>
      </w:r>
      <w:r>
        <w:t>Élaboré par Teresa Martínez et Lourdes Barboza du Centre d’études sur l’enfance et la jeunesse (CENIJU), le manuel constitue pour le Paraguay un outil inédit permettant aux institutions de conceptualiser le problème de la traite des personnes et d’intervenir dans leur domaine de compétence.</w:t>
      </w:r>
    </w:p>
  </w:footnote>
  <w:footnote w:id="33">
    <w:p w:rsidR="00E45F99" w:rsidRDefault="00E45F99" w:rsidP="00322883">
      <w:pPr>
        <w:pStyle w:val="FootnoteText"/>
      </w:pPr>
      <w:r>
        <w:tab/>
      </w:r>
      <w:r>
        <w:rPr>
          <w:rStyle w:val="FootnoteReference"/>
        </w:rPr>
        <w:footnoteRef/>
      </w:r>
      <w:r>
        <w:tab/>
      </w:r>
      <w:r>
        <w:rPr>
          <w:lang w:val="fr-FR"/>
        </w:rPr>
        <w:t xml:space="preserve">La </w:t>
      </w:r>
      <w:r w:rsidRPr="00A84721">
        <w:t>gestion</w:t>
      </w:r>
      <w:r>
        <w:rPr>
          <w:lang w:val="fr-FR"/>
        </w:rPr>
        <w:t xml:space="preserve"> de cette</w:t>
      </w:r>
      <w:r w:rsidRPr="002B7850">
        <w:rPr>
          <w:lang w:val="fr-FR"/>
        </w:rPr>
        <w:t xml:space="preserve"> permanence téléphonique, lancée par l</w:t>
      </w:r>
      <w:r>
        <w:rPr>
          <w:lang w:val="fr-FR"/>
        </w:rPr>
        <w:t>’</w:t>
      </w:r>
      <w:r w:rsidRPr="002B7850">
        <w:rPr>
          <w:lang w:val="fr-FR"/>
        </w:rPr>
        <w:t>ONG BECA avec l</w:t>
      </w:r>
      <w:r>
        <w:rPr>
          <w:lang w:val="fr-FR"/>
        </w:rPr>
        <w:t>’</w:t>
      </w:r>
      <w:r w:rsidRPr="002B7850">
        <w:rPr>
          <w:lang w:val="fr-FR"/>
        </w:rPr>
        <w:t>appui de l</w:t>
      </w:r>
      <w:r>
        <w:rPr>
          <w:lang w:val="fr-FR"/>
        </w:rPr>
        <w:t>’</w:t>
      </w:r>
      <w:r w:rsidRPr="002B7850">
        <w:rPr>
          <w:lang w:val="fr-FR"/>
        </w:rPr>
        <w:t>UNICEF et de Plan Paraguay</w:t>
      </w:r>
      <w:r>
        <w:rPr>
          <w:lang w:val="fr-FR"/>
        </w:rPr>
        <w:t>, a été confiée au</w:t>
      </w:r>
      <w:r w:rsidRPr="002B7850">
        <w:rPr>
          <w:lang w:val="fr-FR"/>
        </w:rPr>
        <w:t xml:space="preserve"> Secr</w:t>
      </w:r>
      <w:r>
        <w:rPr>
          <w:lang w:val="fr-FR"/>
        </w:rPr>
        <w:t>é</w:t>
      </w:r>
      <w:r w:rsidRPr="002B7850">
        <w:rPr>
          <w:lang w:val="fr-FR"/>
        </w:rPr>
        <w:t>tar</w:t>
      </w:r>
      <w:r>
        <w:rPr>
          <w:lang w:val="fr-FR"/>
        </w:rPr>
        <w:t>iat</w:t>
      </w:r>
      <w:r w:rsidRPr="002B7850">
        <w:rPr>
          <w:lang w:val="fr-FR"/>
        </w:rPr>
        <w:t xml:space="preserve"> </w:t>
      </w:r>
      <w:r>
        <w:rPr>
          <w:lang w:val="fr-FR"/>
        </w:rPr>
        <w:t>national</w:t>
      </w:r>
      <w:r w:rsidRPr="002B7850">
        <w:rPr>
          <w:lang w:val="fr-FR"/>
        </w:rPr>
        <w:t xml:space="preserve"> en 2008. Depuis 2009, </w:t>
      </w:r>
      <w:r>
        <w:rPr>
          <w:lang w:val="fr-FR"/>
        </w:rPr>
        <w:t>la permanence</w:t>
      </w:r>
      <w:r w:rsidRPr="002B7850">
        <w:rPr>
          <w:lang w:val="fr-FR"/>
        </w:rPr>
        <w:t xml:space="preserve"> compte parmi les programmes du Secrétariat, </w:t>
      </w:r>
      <w:r>
        <w:rPr>
          <w:lang w:val="fr-FR"/>
        </w:rPr>
        <w:t xml:space="preserve">et est </w:t>
      </w:r>
      <w:r w:rsidRPr="002B7850">
        <w:rPr>
          <w:lang w:val="fr-FR"/>
        </w:rPr>
        <w:t>doté</w:t>
      </w:r>
      <w:r>
        <w:rPr>
          <w:lang w:val="fr-FR"/>
        </w:rPr>
        <w:t>e</w:t>
      </w:r>
      <w:r w:rsidRPr="002B7850">
        <w:rPr>
          <w:lang w:val="fr-FR"/>
        </w:rPr>
        <w:t xml:space="preserve"> d</w:t>
      </w:r>
      <w:r>
        <w:rPr>
          <w:lang w:val="fr-FR"/>
        </w:rPr>
        <w:t>’</w:t>
      </w:r>
      <w:r w:rsidRPr="002B7850">
        <w:rPr>
          <w:lang w:val="fr-FR"/>
        </w:rPr>
        <w:t>un budget propre.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99" w:rsidRPr="00897C91" w:rsidRDefault="00E45F99">
    <w:pPr>
      <w:pStyle w:val="Header"/>
    </w:pPr>
    <w:r>
      <w:t>CRC/C/OPSC/PRY/1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F99" w:rsidRPr="00897C91" w:rsidRDefault="00E45F99" w:rsidP="00897C91">
    <w:pPr>
      <w:pStyle w:val="Header"/>
      <w:jc w:val="right"/>
    </w:pPr>
    <w:r>
      <w:t>CRC/C/OPSC/PRY/1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406F3C6"/>
    <w:lvl w:ilvl="0">
      <w:start w:val="1"/>
      <w:numFmt w:val="decimal"/>
      <w:lvlText w:val="%1."/>
      <w:lvlJc w:val="left"/>
      <w:pPr>
        <w:tabs>
          <w:tab w:val="num" w:pos="1492"/>
        </w:tabs>
        <w:ind w:left="1492" w:hanging="360"/>
      </w:pPr>
    </w:lvl>
  </w:abstractNum>
  <w:abstractNum w:abstractNumId="1">
    <w:nsid w:val="FFFFFF7D"/>
    <w:multiLevelType w:val="singleLevel"/>
    <w:tmpl w:val="7E306CBA"/>
    <w:lvl w:ilvl="0">
      <w:start w:val="1"/>
      <w:numFmt w:val="decimal"/>
      <w:lvlText w:val="%1."/>
      <w:lvlJc w:val="left"/>
      <w:pPr>
        <w:tabs>
          <w:tab w:val="num" w:pos="1209"/>
        </w:tabs>
        <w:ind w:left="1209" w:hanging="360"/>
      </w:pPr>
    </w:lvl>
  </w:abstractNum>
  <w:abstractNum w:abstractNumId="2">
    <w:nsid w:val="FFFFFF7E"/>
    <w:multiLevelType w:val="singleLevel"/>
    <w:tmpl w:val="CCC8990C"/>
    <w:lvl w:ilvl="0">
      <w:start w:val="1"/>
      <w:numFmt w:val="decimal"/>
      <w:lvlText w:val="%1."/>
      <w:lvlJc w:val="left"/>
      <w:pPr>
        <w:tabs>
          <w:tab w:val="num" w:pos="926"/>
        </w:tabs>
        <w:ind w:left="926" w:hanging="360"/>
      </w:pPr>
    </w:lvl>
  </w:abstractNum>
  <w:abstractNum w:abstractNumId="3">
    <w:nsid w:val="FFFFFF7F"/>
    <w:multiLevelType w:val="singleLevel"/>
    <w:tmpl w:val="825EB704"/>
    <w:lvl w:ilvl="0">
      <w:start w:val="1"/>
      <w:numFmt w:val="decimal"/>
      <w:lvlText w:val="%1."/>
      <w:lvlJc w:val="left"/>
      <w:pPr>
        <w:tabs>
          <w:tab w:val="num" w:pos="643"/>
        </w:tabs>
        <w:ind w:left="643" w:hanging="360"/>
      </w:pPr>
    </w:lvl>
  </w:abstractNum>
  <w:abstractNum w:abstractNumId="4">
    <w:nsid w:val="FFFFFF80"/>
    <w:multiLevelType w:val="singleLevel"/>
    <w:tmpl w:val="DA56B4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D8CE4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CA81C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808E3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59207C6"/>
    <w:lvl w:ilvl="0">
      <w:start w:val="1"/>
      <w:numFmt w:val="decimal"/>
      <w:lvlText w:val="%1."/>
      <w:lvlJc w:val="left"/>
      <w:pPr>
        <w:tabs>
          <w:tab w:val="num" w:pos="360"/>
        </w:tabs>
        <w:ind w:left="360" w:hanging="360"/>
      </w:pPr>
    </w:lvl>
  </w:abstractNum>
  <w:abstractNum w:abstractNumId="9">
    <w:nsid w:val="FFFFFF89"/>
    <w:multiLevelType w:val="singleLevel"/>
    <w:tmpl w:val="9754DB4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2898"/>
    <w:rsid w:val="0000767A"/>
    <w:rsid w:val="00016AC5"/>
    <w:rsid w:val="00060E82"/>
    <w:rsid w:val="0008498D"/>
    <w:rsid w:val="00084993"/>
    <w:rsid w:val="000B696A"/>
    <w:rsid w:val="000C2714"/>
    <w:rsid w:val="000D3E45"/>
    <w:rsid w:val="000E1431"/>
    <w:rsid w:val="000F41F2"/>
    <w:rsid w:val="00114EB0"/>
    <w:rsid w:val="00120631"/>
    <w:rsid w:val="001347DA"/>
    <w:rsid w:val="001375B6"/>
    <w:rsid w:val="00146BE4"/>
    <w:rsid w:val="00160540"/>
    <w:rsid w:val="00182898"/>
    <w:rsid w:val="00192EEB"/>
    <w:rsid w:val="001A20FB"/>
    <w:rsid w:val="001B04EE"/>
    <w:rsid w:val="001D5CBF"/>
    <w:rsid w:val="001D7F8A"/>
    <w:rsid w:val="001E3DE1"/>
    <w:rsid w:val="001E3FEB"/>
    <w:rsid w:val="001E4A02"/>
    <w:rsid w:val="001E5727"/>
    <w:rsid w:val="00225A8C"/>
    <w:rsid w:val="00257B72"/>
    <w:rsid w:val="00263423"/>
    <w:rsid w:val="002659F1"/>
    <w:rsid w:val="00285358"/>
    <w:rsid w:val="00287E79"/>
    <w:rsid w:val="002928F9"/>
    <w:rsid w:val="002A5D07"/>
    <w:rsid w:val="002C3574"/>
    <w:rsid w:val="002C3E37"/>
    <w:rsid w:val="002C6A52"/>
    <w:rsid w:val="002E265A"/>
    <w:rsid w:val="002E561E"/>
    <w:rsid w:val="002E5B28"/>
    <w:rsid w:val="002F6310"/>
    <w:rsid w:val="003016B7"/>
    <w:rsid w:val="0031567F"/>
    <w:rsid w:val="00322883"/>
    <w:rsid w:val="00331C04"/>
    <w:rsid w:val="00346E47"/>
    <w:rsid w:val="003515AA"/>
    <w:rsid w:val="003536D7"/>
    <w:rsid w:val="00354CF9"/>
    <w:rsid w:val="003703CD"/>
    <w:rsid w:val="00374106"/>
    <w:rsid w:val="00380D2E"/>
    <w:rsid w:val="00380D8E"/>
    <w:rsid w:val="00395F96"/>
    <w:rsid w:val="003976D5"/>
    <w:rsid w:val="003D2F6C"/>
    <w:rsid w:val="003D6C68"/>
    <w:rsid w:val="003E7F2E"/>
    <w:rsid w:val="003F2114"/>
    <w:rsid w:val="003F4CA4"/>
    <w:rsid w:val="004103AA"/>
    <w:rsid w:val="004159D0"/>
    <w:rsid w:val="004377D2"/>
    <w:rsid w:val="00466748"/>
    <w:rsid w:val="004809A1"/>
    <w:rsid w:val="004C1EA0"/>
    <w:rsid w:val="004C6BF7"/>
    <w:rsid w:val="005030FF"/>
    <w:rsid w:val="00540AC6"/>
    <w:rsid w:val="00543D5E"/>
    <w:rsid w:val="00547BC0"/>
    <w:rsid w:val="00564901"/>
    <w:rsid w:val="0057128B"/>
    <w:rsid w:val="00571F41"/>
    <w:rsid w:val="005967D4"/>
    <w:rsid w:val="005A7BB5"/>
    <w:rsid w:val="005C1391"/>
    <w:rsid w:val="005E5D1F"/>
    <w:rsid w:val="005F1E49"/>
    <w:rsid w:val="005F5785"/>
    <w:rsid w:val="005F6B66"/>
    <w:rsid w:val="0060753B"/>
    <w:rsid w:val="00611D43"/>
    <w:rsid w:val="00612D48"/>
    <w:rsid w:val="00616B45"/>
    <w:rsid w:val="00630D9B"/>
    <w:rsid w:val="00631953"/>
    <w:rsid w:val="006439EC"/>
    <w:rsid w:val="00651A91"/>
    <w:rsid w:val="00662104"/>
    <w:rsid w:val="006A2FF6"/>
    <w:rsid w:val="006B4590"/>
    <w:rsid w:val="006C1FEB"/>
    <w:rsid w:val="006C340C"/>
    <w:rsid w:val="006D7452"/>
    <w:rsid w:val="006E0694"/>
    <w:rsid w:val="006E637C"/>
    <w:rsid w:val="0070347C"/>
    <w:rsid w:val="00716BD0"/>
    <w:rsid w:val="00716F9B"/>
    <w:rsid w:val="007176C1"/>
    <w:rsid w:val="00720E9C"/>
    <w:rsid w:val="00742618"/>
    <w:rsid w:val="007A2497"/>
    <w:rsid w:val="007B6D2C"/>
    <w:rsid w:val="007C12C4"/>
    <w:rsid w:val="007C2EAC"/>
    <w:rsid w:val="007C3C0D"/>
    <w:rsid w:val="007D161D"/>
    <w:rsid w:val="007D353B"/>
    <w:rsid w:val="007F4DB3"/>
    <w:rsid w:val="007F55CB"/>
    <w:rsid w:val="00814334"/>
    <w:rsid w:val="00844750"/>
    <w:rsid w:val="008451BC"/>
    <w:rsid w:val="00873B18"/>
    <w:rsid w:val="00892605"/>
    <w:rsid w:val="0089568D"/>
    <w:rsid w:val="00897C91"/>
    <w:rsid w:val="008B44C4"/>
    <w:rsid w:val="008B6463"/>
    <w:rsid w:val="008E7FAE"/>
    <w:rsid w:val="00901884"/>
    <w:rsid w:val="00911BF7"/>
    <w:rsid w:val="009140C7"/>
    <w:rsid w:val="009232B0"/>
    <w:rsid w:val="009357BA"/>
    <w:rsid w:val="00977EC8"/>
    <w:rsid w:val="00993C56"/>
    <w:rsid w:val="009B7F9D"/>
    <w:rsid w:val="009C2D18"/>
    <w:rsid w:val="009D3A8C"/>
    <w:rsid w:val="009E7956"/>
    <w:rsid w:val="00A133AF"/>
    <w:rsid w:val="00A14014"/>
    <w:rsid w:val="00A2492E"/>
    <w:rsid w:val="00A63C60"/>
    <w:rsid w:val="00A769DD"/>
    <w:rsid w:val="00A85DB6"/>
    <w:rsid w:val="00A862D5"/>
    <w:rsid w:val="00A87632"/>
    <w:rsid w:val="00AC67A1"/>
    <w:rsid w:val="00AC7977"/>
    <w:rsid w:val="00AD1127"/>
    <w:rsid w:val="00AE352C"/>
    <w:rsid w:val="00AE3F07"/>
    <w:rsid w:val="00AF4FF2"/>
    <w:rsid w:val="00B14409"/>
    <w:rsid w:val="00B32E2D"/>
    <w:rsid w:val="00B5111E"/>
    <w:rsid w:val="00B57D43"/>
    <w:rsid w:val="00B61990"/>
    <w:rsid w:val="00B90077"/>
    <w:rsid w:val="00B91618"/>
    <w:rsid w:val="00B93DB1"/>
    <w:rsid w:val="00BB0C24"/>
    <w:rsid w:val="00BC1470"/>
    <w:rsid w:val="00BE6AE4"/>
    <w:rsid w:val="00BF0556"/>
    <w:rsid w:val="00C261F8"/>
    <w:rsid w:val="00C33100"/>
    <w:rsid w:val="00C368AD"/>
    <w:rsid w:val="00C36B9B"/>
    <w:rsid w:val="00C431BA"/>
    <w:rsid w:val="00C4480B"/>
    <w:rsid w:val="00C53701"/>
    <w:rsid w:val="00CA42A1"/>
    <w:rsid w:val="00CB5121"/>
    <w:rsid w:val="00CC512A"/>
    <w:rsid w:val="00CD1A71"/>
    <w:rsid w:val="00CD1FBB"/>
    <w:rsid w:val="00CF6AD0"/>
    <w:rsid w:val="00D016B5"/>
    <w:rsid w:val="00D034F1"/>
    <w:rsid w:val="00D04DF7"/>
    <w:rsid w:val="00D10597"/>
    <w:rsid w:val="00D21AD3"/>
    <w:rsid w:val="00D24847"/>
    <w:rsid w:val="00D27D5E"/>
    <w:rsid w:val="00D36927"/>
    <w:rsid w:val="00D43A3B"/>
    <w:rsid w:val="00D64FF2"/>
    <w:rsid w:val="00D77231"/>
    <w:rsid w:val="00D80D6E"/>
    <w:rsid w:val="00D838EB"/>
    <w:rsid w:val="00DA32B3"/>
    <w:rsid w:val="00DA3BE9"/>
    <w:rsid w:val="00DA4963"/>
    <w:rsid w:val="00DE6D90"/>
    <w:rsid w:val="00DF002F"/>
    <w:rsid w:val="00E0244D"/>
    <w:rsid w:val="00E140E0"/>
    <w:rsid w:val="00E36FE5"/>
    <w:rsid w:val="00E45F99"/>
    <w:rsid w:val="00E81E94"/>
    <w:rsid w:val="00E82607"/>
    <w:rsid w:val="00EA0E33"/>
    <w:rsid w:val="00EA4632"/>
    <w:rsid w:val="00EE02B4"/>
    <w:rsid w:val="00EF5FBC"/>
    <w:rsid w:val="00F47851"/>
    <w:rsid w:val="00F67765"/>
    <w:rsid w:val="00F750BE"/>
    <w:rsid w:val="00F8685E"/>
    <w:rsid w:val="00FA32C3"/>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0E143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0E1431"/>
    <w:rPr>
      <w:sz w:val="18"/>
      <w:lang w:val="fr-CH" w:eastAsia="en-US" w:bidi="ar-SA"/>
    </w:rPr>
  </w:style>
  <w:style w:type="character" w:customStyle="1" w:styleId="HChGCar">
    <w:name w:val="_ H _Ch_G Car"/>
    <w:link w:val="HChG"/>
    <w:rsid w:val="00322883"/>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e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1.bin"/><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oleObject3.bin"/></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43</Pages>
  <Words>19211</Words>
  <Characters>103165</Characters>
  <Application>Microsoft Office Word</Application>
  <DocSecurity>4</DocSecurity>
  <Lines>1875</Lines>
  <Paragraphs>815</Paragraphs>
  <ScaleCrop>false</ScaleCrop>
  <HeadingPairs>
    <vt:vector size="2" baseType="variant">
      <vt:variant>
        <vt:lpstr>Titre</vt:lpstr>
      </vt:variant>
      <vt:variant>
        <vt:i4>1</vt:i4>
      </vt:variant>
    </vt:vector>
  </HeadingPairs>
  <TitlesOfParts>
    <vt:vector size="1" baseType="lpstr">
      <vt:lpstr>CRC/C/OPSC/PRY/1</vt:lpstr>
    </vt:vector>
  </TitlesOfParts>
  <Company>Corine</Company>
  <LinksUpToDate>false</LinksUpToDate>
  <CharactersWithSpaces>121561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CRC/C/OPSC/PRY/1</dc:title>
  <dc:subject>Final</dc:subject>
  <dc:creator>Lamy</dc:creator>
  <cp:keywords/>
  <dc:description/>
  <cp:lastModifiedBy>clere</cp:lastModifiedBy>
  <cp:revision>2</cp:revision>
  <cp:lastPrinted>2012-11-30T15:25:00Z</cp:lastPrinted>
  <dcterms:created xsi:type="dcterms:W3CDTF">2012-11-30T21:56:00Z</dcterms:created>
  <dcterms:modified xsi:type="dcterms:W3CDTF">2012-11-30T21:56:00Z</dcterms:modified>
</cp:coreProperties>
</file>