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054" w:rsidRDefault="00DD1054" w:rsidP="00DD1054">
      <w:pPr>
        <w:spacing w:line="60" w:lineRule="exact"/>
        <w:sectPr w:rsidR="00DD1054" w:rsidSect="00DD105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3" o:title="4-5Size =1Lang = C"/>
            <w10:wrap anchorx="page" anchory="page"/>
          </v:shape>
        </w:pict>
      </w:r>
      <w:commentRangeEnd w:id="0"/>
      <w:r>
        <w:rPr>
          <w:rStyle w:val="CommentReference"/>
        </w:rPr>
        <w:commentReference w:id="0"/>
      </w:r>
    </w:p>
    <w:p w:rsidR="00DD1054" w:rsidRDefault="00DD1054" w:rsidP="00DD1054">
      <w:pPr>
        <w:spacing w:line="60" w:lineRule="exact"/>
      </w:pPr>
    </w:p>
    <w:p w:rsidR="00E507AE" w:rsidRDefault="00E507AE" w:rsidP="00E507A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4" w:right="1259" w:hanging="1264"/>
        <w:rPr>
          <w:rFonts w:hint="eastAsia"/>
        </w:rPr>
      </w:pPr>
      <w:r>
        <w:rPr>
          <w:rFonts w:hint="eastAsia"/>
        </w:rPr>
        <w:t>消除对妇女歧视委员会</w:t>
      </w:r>
    </w:p>
    <w:p w:rsidR="00E507AE" w:rsidRDefault="00E507AE" w:rsidP="00E507A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审议缔约国根据《消除对妇女一切形式歧视公约》第18条提交的报告</w:t>
      </w:r>
    </w:p>
    <w:p w:rsidR="00E507AE" w:rsidRDefault="00E507AE" w:rsidP="00E507A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2009年到期的缔约国第四和第五次定期报告</w:t>
      </w:r>
    </w:p>
    <w:p w:rsidR="00E507AE" w:rsidRDefault="00E507AE" w:rsidP="00E507A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ascii="Times New Roman" w:hint="eastAsia"/>
          <w:vertAlign w:val="superscript"/>
        </w:rPr>
      </w:pPr>
      <w:r>
        <w:rPr>
          <w:rFonts w:hint="eastAsia"/>
        </w:rPr>
        <w:tab/>
      </w:r>
      <w:r>
        <w:rPr>
          <w:rFonts w:hint="eastAsia"/>
        </w:rPr>
        <w:tab/>
        <w:t>纳米比亚</w:t>
      </w:r>
      <w:r w:rsidRPr="001655D1">
        <w:rPr>
          <w:rFonts w:ascii="Times New Roman"/>
          <w:vertAlign w:val="superscript"/>
        </w:rPr>
        <w:t>*</w:t>
      </w:r>
    </w:p>
    <w:p w:rsidR="00B53DE7" w:rsidRPr="00B53DE7" w:rsidRDefault="00B53DE7" w:rsidP="00B53DE7">
      <w:pPr>
        <w:pStyle w:val="SingleTxt"/>
        <w:jc w:val="right"/>
        <w:rPr>
          <w:rFonts w:hint="eastAsia"/>
        </w:rPr>
      </w:pPr>
      <w:r>
        <w:rPr>
          <w:rFonts w:hint="eastAsia"/>
        </w:rPr>
        <w:t>[收到日期：2013年7月23日]</w:t>
      </w:r>
    </w:p>
    <w:p w:rsidR="001655D1" w:rsidRPr="001655D1" w:rsidRDefault="001655D1" w:rsidP="001655D1">
      <w:pPr>
        <w:framePr w:w="9792" w:h="432" w:hSpace="180" w:wrap="around" w:hAnchor="page" w:x="1210" w:yAlign="bottom"/>
        <w:spacing w:line="100" w:lineRule="exact"/>
        <w:rPr>
          <w:sz w:val="10"/>
        </w:rPr>
      </w:pPr>
    </w:p>
    <w:p w:rsidR="001655D1" w:rsidRPr="001655D1" w:rsidRDefault="001655D1" w:rsidP="001655D1">
      <w:pPr>
        <w:framePr w:w="9792" w:h="432" w:hSpace="180" w:wrap="around" w:hAnchor="page" w:x="1210" w:yAlign="bottom"/>
        <w:spacing w:line="60" w:lineRule="exact"/>
        <w:rPr>
          <w:sz w:val="6"/>
        </w:rPr>
      </w:pPr>
      <w:r w:rsidRPr="001655D1">
        <w:rPr>
          <w:noProof/>
          <w:sz w:val="6"/>
        </w:rPr>
        <w:pict>
          <v:line id="_x0000_s1027" style="position:absolute;left:0;text-align:left;z-index:2;mso-position-horizontal-relative:page" from="108pt,-1pt" to="180pt,-1pt" strokeweight=".25pt">
            <w10:wrap anchorx="page"/>
          </v:line>
        </w:pict>
      </w:r>
    </w:p>
    <w:p w:rsidR="001655D1" w:rsidRPr="001655D1" w:rsidRDefault="001655D1" w:rsidP="001655D1">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1655D1">
        <w:rPr>
          <w:rFonts w:hint="eastAsia"/>
          <w:sz w:val="18"/>
        </w:rPr>
        <w:tab/>
      </w:r>
      <w:r w:rsidRPr="001655D1">
        <w:rPr>
          <w:rFonts w:ascii="Times New Roman"/>
          <w:szCs w:val="21"/>
          <w:vertAlign w:val="superscript"/>
        </w:rPr>
        <w:t>*</w:t>
      </w:r>
      <w:r w:rsidRPr="001655D1">
        <w:rPr>
          <w:rFonts w:hint="eastAsia"/>
          <w:sz w:val="18"/>
        </w:rPr>
        <w:tab/>
        <w:t>本文件未经正式编辑而印发。</w:t>
      </w:r>
    </w:p>
    <w:p w:rsidR="001655D1" w:rsidRDefault="001655D1" w:rsidP="001655D1">
      <w:pPr>
        <w:pStyle w:val="SingleTxt"/>
        <w:rPr>
          <w:rFonts w:hint="eastAsia"/>
        </w:rPr>
      </w:pPr>
    </w:p>
    <w:p w:rsidR="001655D1" w:rsidRDefault="001655D1" w:rsidP="001655D1">
      <w:pPr>
        <w:pStyle w:val="SingleTxt"/>
        <w:rPr>
          <w:rFonts w:hint="eastAsia"/>
        </w:rPr>
      </w:pPr>
    </w:p>
    <w:p w:rsidR="001655D1" w:rsidRDefault="001655D1" w:rsidP="001655D1">
      <w:pPr>
        <w:pStyle w:val="SingleTxt"/>
        <w:rPr>
          <w:rFonts w:hint="eastAsia"/>
        </w:rPr>
      </w:pPr>
    </w:p>
    <w:p w:rsidR="001655D1" w:rsidRPr="001655D1" w:rsidRDefault="001655D1" w:rsidP="001655D1">
      <w:pPr>
        <w:pStyle w:val="SingleTxt"/>
        <w:rPr>
          <w:rFonts w:hint="eastAsia"/>
        </w:rPr>
      </w:pPr>
    </w:p>
    <w:p w:rsidR="00EA31C3" w:rsidRDefault="00E507AE" w:rsidP="001655D1">
      <w:pPr>
        <w:pStyle w:val="SingleTxt"/>
        <w:ind w:right="0"/>
        <w:jc w:val="right"/>
        <w:rPr>
          <w:rFonts w:hint="eastAsia"/>
        </w:rPr>
      </w:pPr>
      <w:r>
        <w:br w:type="page"/>
      </w:r>
    </w:p>
    <w:p w:rsidR="00F11EEC" w:rsidRPr="00D31643" w:rsidRDefault="00F11EEC" w:rsidP="00F11EEC">
      <w:pPr>
        <w:spacing w:after="120" w:line="360" w:lineRule="auto"/>
        <w:rPr>
          <w:rFonts w:ascii="Times New Roman"/>
          <w:sz w:val="28"/>
        </w:rPr>
      </w:pPr>
      <w:r w:rsidRPr="00D31643">
        <w:rPr>
          <w:rFonts w:ascii="Times New Roman" w:hint="eastAsia"/>
          <w:sz w:val="28"/>
        </w:rPr>
        <w:t>目录</w:t>
      </w:r>
    </w:p>
    <w:p w:rsidR="00F11EEC" w:rsidRPr="00570317" w:rsidRDefault="00F11EEC" w:rsidP="00F11EEC">
      <w:pPr>
        <w:tabs>
          <w:tab w:val="right" w:pos="8929"/>
          <w:tab w:val="right" w:pos="9638"/>
        </w:tabs>
        <w:spacing w:after="120" w:line="300" w:lineRule="exact"/>
        <w:ind w:left="283"/>
        <w:rPr>
          <w:rFonts w:ascii="KaiTi_GB2312" w:eastAsia="KaiTi_GB2312" w:hint="eastAsia"/>
        </w:rPr>
      </w:pPr>
      <w:r w:rsidRPr="00570317">
        <w:rPr>
          <w:rFonts w:ascii="KaiTi_GB2312" w:eastAsia="KaiTi_GB2312" w:hint="eastAsia"/>
          <w:sz w:val="18"/>
        </w:rPr>
        <w:tab/>
      </w:r>
      <w:r w:rsidRPr="00570317">
        <w:rPr>
          <w:rFonts w:ascii="KaiTi_GB2312" w:eastAsia="KaiTi_GB2312" w:hint="eastAsia"/>
          <w:sz w:val="18"/>
        </w:rPr>
        <w:tab/>
        <w:t>页次</w:t>
      </w:r>
    </w:p>
    <w:p w:rsidR="00F11EEC" w:rsidRPr="00570317" w:rsidRDefault="00F11EEC" w:rsidP="00F11EEC">
      <w:pPr>
        <w:tabs>
          <w:tab w:val="right" w:pos="850"/>
          <w:tab w:val="left" w:leader="dot" w:pos="8789"/>
          <w:tab w:val="right" w:pos="9638"/>
        </w:tabs>
        <w:spacing w:after="120" w:line="300" w:lineRule="exact"/>
        <w:rPr>
          <w:rFonts w:ascii="Times New Roman"/>
          <w:szCs w:val="21"/>
        </w:rPr>
      </w:pPr>
      <w:r w:rsidRPr="00570317">
        <w:rPr>
          <w:rFonts w:ascii="Times New Roman"/>
          <w:szCs w:val="21"/>
        </w:rPr>
        <w:t>缩略语表</w:t>
      </w:r>
      <w:r w:rsidRPr="00570317">
        <w:rPr>
          <w:rFonts w:ascii="Times New Roman"/>
          <w:szCs w:val="21"/>
        </w:rPr>
        <w:tab/>
      </w:r>
      <w:r w:rsidRPr="00570317">
        <w:rPr>
          <w:rFonts w:ascii="Times New Roman"/>
          <w:szCs w:val="21"/>
        </w:rPr>
        <w:tab/>
      </w:r>
      <w:r>
        <w:rPr>
          <w:rFonts w:ascii="Times New Roman" w:hint="eastAsia"/>
          <w:szCs w:val="21"/>
        </w:rPr>
        <w:tab/>
        <w:t>6</w:t>
      </w:r>
    </w:p>
    <w:p w:rsidR="00F11EEC" w:rsidRPr="00570317" w:rsidRDefault="00F11EEC" w:rsidP="00F11EEC">
      <w:pPr>
        <w:tabs>
          <w:tab w:val="left" w:leader="dot" w:pos="8789"/>
          <w:tab w:val="right" w:pos="9638"/>
        </w:tabs>
        <w:spacing w:after="120" w:line="300" w:lineRule="exact"/>
        <w:rPr>
          <w:rFonts w:ascii="Times New Roman"/>
          <w:szCs w:val="21"/>
        </w:rPr>
      </w:pPr>
      <w:r w:rsidRPr="00570317">
        <w:rPr>
          <w:rFonts w:ascii="Times New Roman" w:hint="eastAsia"/>
          <w:szCs w:val="21"/>
        </w:rPr>
        <w:t>导言</w:t>
      </w:r>
      <w:r w:rsidRPr="00570317">
        <w:rPr>
          <w:rFonts w:ascii="Times New Roman"/>
          <w:szCs w:val="21"/>
        </w:rPr>
        <w:tab/>
      </w:r>
      <w:r w:rsidRPr="00570317">
        <w:rPr>
          <w:rFonts w:ascii="Times New Roman"/>
          <w:szCs w:val="21"/>
        </w:rPr>
        <w:tab/>
      </w:r>
      <w:r>
        <w:rPr>
          <w:rFonts w:ascii="Times New Roman" w:hint="eastAsia"/>
          <w:szCs w:val="21"/>
        </w:rPr>
        <w:t>7</w:t>
      </w:r>
    </w:p>
    <w:p w:rsidR="00F11EEC" w:rsidRPr="00570317" w:rsidRDefault="00F11EEC" w:rsidP="00F11EEC">
      <w:pPr>
        <w:tabs>
          <w:tab w:val="left" w:leader="dot" w:pos="8789"/>
          <w:tab w:val="right" w:pos="9638"/>
        </w:tabs>
        <w:spacing w:after="120" w:line="300" w:lineRule="exact"/>
        <w:rPr>
          <w:rFonts w:ascii="Times New Roman"/>
          <w:szCs w:val="21"/>
        </w:rPr>
      </w:pPr>
      <w:r w:rsidRPr="00570317">
        <w:rPr>
          <w:rFonts w:ascii="Times New Roman" w:hint="eastAsia"/>
          <w:szCs w:val="21"/>
        </w:rPr>
        <w:t>执行摘要</w:t>
      </w:r>
      <w:r w:rsidRPr="00570317">
        <w:rPr>
          <w:rFonts w:ascii="Times New Roman"/>
          <w:szCs w:val="21"/>
        </w:rPr>
        <w:tab/>
      </w:r>
      <w:r w:rsidRPr="00570317">
        <w:rPr>
          <w:rFonts w:ascii="Times New Roman"/>
          <w:szCs w:val="21"/>
        </w:rPr>
        <w:tab/>
      </w:r>
      <w:r>
        <w:rPr>
          <w:rFonts w:ascii="Times New Roman" w:hint="eastAsia"/>
          <w:szCs w:val="21"/>
        </w:rPr>
        <w:t>8</w:t>
      </w:r>
      <w:r w:rsidRPr="00570317">
        <w:rPr>
          <w:rFonts w:ascii="Times New Roman"/>
          <w:szCs w:val="21"/>
        </w:rPr>
        <w:t xml:space="preserve"> - </w:t>
      </w:r>
      <w:r>
        <w:rPr>
          <w:rFonts w:ascii="Times New Roman" w:hint="eastAsia"/>
          <w:szCs w:val="21"/>
        </w:rPr>
        <w:t>10</w:t>
      </w:r>
    </w:p>
    <w:p w:rsidR="00F11EEC" w:rsidRPr="00570317" w:rsidRDefault="00F11EEC" w:rsidP="00F11EEC">
      <w:pPr>
        <w:tabs>
          <w:tab w:val="left" w:leader="dot" w:pos="8789"/>
          <w:tab w:val="right" w:pos="9638"/>
        </w:tabs>
        <w:spacing w:after="120" w:line="300" w:lineRule="exact"/>
        <w:rPr>
          <w:rFonts w:ascii="Times New Roman"/>
          <w:szCs w:val="21"/>
        </w:rPr>
      </w:pPr>
      <w:r w:rsidRPr="00570317">
        <w:rPr>
          <w:rFonts w:ascii="Times New Roman" w:hint="eastAsia"/>
          <w:szCs w:val="21"/>
        </w:rPr>
        <w:t>第</w:t>
      </w:r>
      <w:r w:rsidRPr="00570317">
        <w:rPr>
          <w:rFonts w:ascii="Times New Roman" w:hint="eastAsia"/>
          <w:szCs w:val="21"/>
        </w:rPr>
        <w:t>1</w:t>
      </w:r>
      <w:r w:rsidRPr="00570317">
        <w:rPr>
          <w:rFonts w:ascii="Times New Roman" w:hint="eastAsia"/>
          <w:szCs w:val="21"/>
        </w:rPr>
        <w:t>条：歧视</w:t>
      </w:r>
      <w:r w:rsidRPr="00570317">
        <w:rPr>
          <w:rFonts w:ascii="Times New Roman"/>
          <w:szCs w:val="21"/>
        </w:rPr>
        <w:tab/>
      </w:r>
      <w:r w:rsidRPr="00570317">
        <w:rPr>
          <w:rFonts w:ascii="Times New Roman" w:hint="eastAsia"/>
          <w:szCs w:val="21"/>
        </w:rPr>
        <w:tab/>
      </w:r>
      <w:r w:rsidRPr="00570317">
        <w:rPr>
          <w:rFonts w:ascii="Times New Roman"/>
          <w:szCs w:val="21"/>
        </w:rPr>
        <w:t>1</w:t>
      </w:r>
      <w:r w:rsidR="00F853FC">
        <w:rPr>
          <w:rFonts w:ascii="Times New Roman" w:hint="eastAsia"/>
          <w:szCs w:val="21"/>
        </w:rPr>
        <w:t>0</w:t>
      </w:r>
    </w:p>
    <w:p w:rsidR="00F11EEC" w:rsidRPr="00570317" w:rsidRDefault="00F11EEC" w:rsidP="00F11EEC">
      <w:pPr>
        <w:tabs>
          <w:tab w:val="right" w:pos="850"/>
          <w:tab w:val="left" w:leader="dot" w:pos="8789"/>
          <w:tab w:val="right" w:pos="9638"/>
        </w:tabs>
        <w:spacing w:after="120" w:line="300" w:lineRule="exact"/>
        <w:rPr>
          <w:rFonts w:ascii="Times New Roman"/>
          <w:szCs w:val="21"/>
        </w:rPr>
      </w:pPr>
      <w:r w:rsidRPr="00570317">
        <w:rPr>
          <w:rFonts w:ascii="Times New Roman" w:hint="eastAsia"/>
          <w:szCs w:val="21"/>
        </w:rPr>
        <w:t>第</w:t>
      </w:r>
      <w:r w:rsidRPr="00570317">
        <w:rPr>
          <w:rFonts w:ascii="Times New Roman" w:hint="eastAsia"/>
          <w:szCs w:val="21"/>
        </w:rPr>
        <w:t>2</w:t>
      </w:r>
      <w:r w:rsidRPr="00570317">
        <w:rPr>
          <w:rFonts w:ascii="Times New Roman" w:hint="eastAsia"/>
          <w:szCs w:val="21"/>
        </w:rPr>
        <w:t>条：政策措施</w:t>
      </w:r>
      <w:r w:rsidRPr="00570317">
        <w:rPr>
          <w:rFonts w:ascii="Times New Roman"/>
          <w:szCs w:val="21"/>
        </w:rPr>
        <w:tab/>
      </w:r>
      <w:r w:rsidRPr="00570317">
        <w:rPr>
          <w:rFonts w:ascii="Times New Roman"/>
          <w:szCs w:val="21"/>
        </w:rPr>
        <w:tab/>
        <w:t>1</w:t>
      </w:r>
      <w:r>
        <w:rPr>
          <w:rFonts w:ascii="Times New Roman" w:hint="eastAsia"/>
          <w:szCs w:val="21"/>
        </w:rPr>
        <w:t>1</w:t>
      </w:r>
      <w:r w:rsidRPr="00570317">
        <w:rPr>
          <w:rFonts w:ascii="Times New Roman"/>
          <w:szCs w:val="21"/>
        </w:rPr>
        <w:t xml:space="preserve"> - 1</w:t>
      </w:r>
      <w:r>
        <w:rPr>
          <w:rFonts w:ascii="Times New Roman" w:hint="eastAsia"/>
          <w:szCs w:val="21"/>
        </w:rPr>
        <w:t>9</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2.1</w:t>
      </w:r>
      <w:r w:rsidRPr="00570317">
        <w:rPr>
          <w:rFonts w:ascii="Times New Roman"/>
          <w:szCs w:val="21"/>
        </w:rPr>
        <w:tab/>
      </w:r>
      <w:r w:rsidRPr="00570317">
        <w:rPr>
          <w:rFonts w:ascii="Times New Roman" w:hint="eastAsia"/>
          <w:szCs w:val="21"/>
        </w:rPr>
        <w:t>立法措施</w:t>
      </w:r>
      <w:r w:rsidRPr="00570317">
        <w:rPr>
          <w:rFonts w:ascii="Times New Roman"/>
          <w:szCs w:val="21"/>
        </w:rPr>
        <w:t>...............................................................................</w:t>
      </w:r>
      <w:r w:rsidRPr="00570317">
        <w:rPr>
          <w:rFonts w:ascii="Times New Roman"/>
          <w:szCs w:val="21"/>
        </w:rPr>
        <w:tab/>
      </w:r>
      <w:r w:rsidRPr="00570317">
        <w:rPr>
          <w:rFonts w:ascii="Times New Roman" w:hint="eastAsia"/>
          <w:szCs w:val="21"/>
        </w:rPr>
        <w:tab/>
      </w:r>
      <w:r w:rsidRPr="00570317">
        <w:rPr>
          <w:rFonts w:ascii="Times New Roman"/>
          <w:szCs w:val="21"/>
        </w:rPr>
        <w:t>1</w:t>
      </w:r>
      <w:r>
        <w:rPr>
          <w:rFonts w:ascii="Times New Roman" w:hint="eastAsia"/>
          <w:szCs w:val="21"/>
        </w:rPr>
        <w:t>1</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2.2</w:t>
      </w:r>
      <w:r w:rsidRPr="00570317">
        <w:rPr>
          <w:rFonts w:ascii="Times New Roman"/>
          <w:szCs w:val="21"/>
        </w:rPr>
        <w:tab/>
      </w:r>
      <w:r w:rsidRPr="00570317">
        <w:rPr>
          <w:rFonts w:ascii="Times New Roman" w:hint="eastAsia"/>
          <w:szCs w:val="21"/>
        </w:rPr>
        <w:t>司法裁决</w:t>
      </w:r>
      <w:r w:rsidRPr="00570317">
        <w:rPr>
          <w:rFonts w:ascii="Times New Roman"/>
          <w:szCs w:val="21"/>
        </w:rPr>
        <w:tab/>
      </w:r>
      <w:r w:rsidRPr="00570317">
        <w:rPr>
          <w:rFonts w:ascii="Times New Roman"/>
          <w:szCs w:val="21"/>
        </w:rPr>
        <w:tab/>
      </w:r>
      <w:r w:rsidRPr="00570317">
        <w:rPr>
          <w:rFonts w:ascii="Times New Roman"/>
          <w:szCs w:val="21"/>
        </w:rPr>
        <w:tab/>
        <w:t>1</w:t>
      </w:r>
      <w:r>
        <w:rPr>
          <w:rFonts w:ascii="Times New Roman" w:hint="eastAsia"/>
          <w:szCs w:val="21"/>
        </w:rPr>
        <w:t>3</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2.3</w:t>
      </w:r>
      <w:r w:rsidRPr="00570317">
        <w:rPr>
          <w:rFonts w:ascii="Times New Roman"/>
          <w:szCs w:val="21"/>
        </w:rPr>
        <w:tab/>
      </w:r>
      <w:r w:rsidRPr="00570317">
        <w:rPr>
          <w:rFonts w:ascii="Times New Roman" w:hint="eastAsia"/>
          <w:szCs w:val="21"/>
        </w:rPr>
        <w:t>公共当局和机构的歧视</w:t>
      </w:r>
      <w:r w:rsidRPr="00570317">
        <w:rPr>
          <w:rFonts w:ascii="Times New Roman"/>
          <w:szCs w:val="21"/>
        </w:rPr>
        <w:t>.................................</w:t>
      </w:r>
      <w:r w:rsidRPr="00570317">
        <w:rPr>
          <w:rFonts w:ascii="Times New Roman"/>
          <w:szCs w:val="21"/>
        </w:rPr>
        <w:tab/>
      </w:r>
      <w:r w:rsidRPr="00570317">
        <w:rPr>
          <w:rFonts w:ascii="Times New Roman" w:hint="eastAsia"/>
          <w:szCs w:val="21"/>
        </w:rPr>
        <w:tab/>
      </w:r>
      <w:r w:rsidRPr="00570317">
        <w:rPr>
          <w:rFonts w:ascii="Times New Roman"/>
          <w:szCs w:val="21"/>
        </w:rPr>
        <w:t>1</w:t>
      </w:r>
      <w:r>
        <w:rPr>
          <w:rFonts w:ascii="Times New Roman" w:hint="eastAsia"/>
          <w:szCs w:val="21"/>
        </w:rPr>
        <w:t>3</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ind w:left="1134" w:hanging="1134"/>
        <w:rPr>
          <w:rFonts w:ascii="Times New Roman"/>
          <w:szCs w:val="21"/>
        </w:rPr>
      </w:pPr>
      <w:r w:rsidRPr="00570317">
        <w:rPr>
          <w:rFonts w:ascii="Times New Roman"/>
          <w:szCs w:val="21"/>
        </w:rPr>
        <w:tab/>
        <w:t>2.4</w:t>
      </w:r>
      <w:r w:rsidRPr="00570317">
        <w:rPr>
          <w:rFonts w:ascii="Times New Roman"/>
          <w:szCs w:val="21"/>
        </w:rPr>
        <w:tab/>
      </w:r>
      <w:r w:rsidRPr="00570317">
        <w:rPr>
          <w:rFonts w:ascii="Times New Roman" w:hint="eastAsia"/>
          <w:szCs w:val="21"/>
        </w:rPr>
        <w:t>消除任何人、组织或企业对妇女的歧视的措施</w:t>
      </w:r>
      <w:r w:rsidRPr="00570317">
        <w:rPr>
          <w:rFonts w:ascii="Times New Roman"/>
          <w:szCs w:val="21"/>
        </w:rPr>
        <w:tab/>
      </w:r>
      <w:r w:rsidRPr="00570317">
        <w:rPr>
          <w:rFonts w:ascii="Times New Roman"/>
          <w:szCs w:val="21"/>
        </w:rPr>
        <w:tab/>
        <w:t>1</w:t>
      </w:r>
      <w:r w:rsidR="00F853FC">
        <w:rPr>
          <w:rFonts w:ascii="Times New Roman" w:hint="eastAsia"/>
          <w:szCs w:val="21"/>
        </w:rPr>
        <w:t>3</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2.5</w:t>
      </w:r>
      <w:r w:rsidRPr="00570317">
        <w:rPr>
          <w:rFonts w:ascii="Times New Roman"/>
          <w:szCs w:val="21"/>
        </w:rPr>
        <w:tab/>
      </w:r>
      <w:r w:rsidRPr="00570317">
        <w:rPr>
          <w:rFonts w:ascii="Times New Roman" w:hint="eastAsia"/>
          <w:szCs w:val="21"/>
        </w:rPr>
        <w:t>废除歧视妇女的国家刑法条款</w:t>
      </w:r>
      <w:r w:rsidRPr="00570317">
        <w:rPr>
          <w:rFonts w:ascii="Times New Roman"/>
          <w:szCs w:val="21"/>
        </w:rPr>
        <w:tab/>
      </w:r>
      <w:r w:rsidRPr="00570317">
        <w:rPr>
          <w:rFonts w:ascii="Times New Roman" w:hint="eastAsia"/>
          <w:szCs w:val="21"/>
        </w:rPr>
        <w:tab/>
      </w:r>
      <w:r w:rsidRPr="00570317">
        <w:rPr>
          <w:rFonts w:ascii="Times New Roman"/>
          <w:szCs w:val="21"/>
        </w:rPr>
        <w:t>1</w:t>
      </w:r>
      <w:r>
        <w:rPr>
          <w:rFonts w:ascii="Times New Roman" w:hint="eastAsia"/>
          <w:szCs w:val="21"/>
        </w:rPr>
        <w:t>4</w:t>
      </w:r>
    </w:p>
    <w:p w:rsidR="00F11EEC" w:rsidRPr="00570317" w:rsidRDefault="00F11EEC" w:rsidP="00F11EEC">
      <w:pPr>
        <w:tabs>
          <w:tab w:val="right" w:pos="850"/>
          <w:tab w:val="left" w:pos="1134"/>
          <w:tab w:val="left" w:leader="dot" w:pos="8789"/>
          <w:tab w:val="right" w:pos="9638"/>
        </w:tabs>
        <w:spacing w:after="120" w:line="300" w:lineRule="exact"/>
        <w:rPr>
          <w:rFonts w:ascii="Times New Roman"/>
          <w:szCs w:val="21"/>
        </w:rPr>
      </w:pPr>
      <w:r w:rsidRPr="00570317">
        <w:rPr>
          <w:rFonts w:ascii="Times New Roman"/>
          <w:szCs w:val="21"/>
        </w:rPr>
        <w:tab/>
        <w:t>2.6</w:t>
      </w:r>
      <w:r w:rsidRPr="00570317">
        <w:rPr>
          <w:rFonts w:ascii="Times New Roman"/>
          <w:szCs w:val="21"/>
        </w:rPr>
        <w:tab/>
      </w:r>
      <w:r w:rsidRPr="00570317">
        <w:rPr>
          <w:rFonts w:ascii="Times New Roman" w:hint="eastAsia"/>
          <w:szCs w:val="21"/>
        </w:rPr>
        <w:t>杀婴</w:t>
      </w:r>
      <w:r w:rsidRPr="00570317">
        <w:rPr>
          <w:rFonts w:ascii="Times New Roman"/>
          <w:szCs w:val="21"/>
        </w:rPr>
        <w:tab/>
      </w:r>
      <w:r w:rsidRPr="00570317">
        <w:rPr>
          <w:rFonts w:ascii="Times New Roman" w:hint="eastAsia"/>
          <w:szCs w:val="21"/>
        </w:rPr>
        <w:tab/>
      </w:r>
      <w:r w:rsidRPr="00570317">
        <w:rPr>
          <w:rFonts w:ascii="Times New Roman"/>
          <w:szCs w:val="21"/>
        </w:rPr>
        <w:t>1</w:t>
      </w:r>
      <w:r>
        <w:rPr>
          <w:rFonts w:ascii="Times New Roman" w:hint="eastAsia"/>
          <w:szCs w:val="21"/>
        </w:rPr>
        <w:t>4</w:t>
      </w:r>
    </w:p>
    <w:p w:rsidR="00F11EEC" w:rsidRPr="00570317" w:rsidRDefault="00F11EEC" w:rsidP="00F11EEC">
      <w:pPr>
        <w:tabs>
          <w:tab w:val="right" w:pos="850"/>
          <w:tab w:val="left" w:pos="1134"/>
          <w:tab w:val="left" w:leader="dot" w:pos="8789"/>
          <w:tab w:val="right" w:pos="9638"/>
        </w:tabs>
        <w:spacing w:after="120" w:line="300" w:lineRule="exact"/>
        <w:rPr>
          <w:rFonts w:ascii="Times New Roman"/>
          <w:szCs w:val="21"/>
        </w:rPr>
      </w:pPr>
      <w:r w:rsidRPr="00570317">
        <w:rPr>
          <w:rFonts w:ascii="Times New Roman"/>
          <w:szCs w:val="21"/>
        </w:rPr>
        <w:tab/>
        <w:t>2.7</w:t>
      </w:r>
      <w:r w:rsidRPr="00570317">
        <w:rPr>
          <w:rFonts w:ascii="Times New Roman"/>
          <w:szCs w:val="21"/>
        </w:rPr>
        <w:tab/>
      </w:r>
      <w:r w:rsidRPr="00570317">
        <w:rPr>
          <w:rFonts w:ascii="Times New Roman" w:hint="eastAsia"/>
          <w:szCs w:val="21"/>
        </w:rPr>
        <w:t>堕胎</w:t>
      </w:r>
      <w:r w:rsidRPr="00570317">
        <w:rPr>
          <w:rFonts w:ascii="Times New Roman"/>
          <w:szCs w:val="21"/>
        </w:rPr>
        <w:tab/>
      </w:r>
      <w:r w:rsidRPr="00570317">
        <w:rPr>
          <w:rFonts w:ascii="Times New Roman"/>
          <w:szCs w:val="21"/>
        </w:rPr>
        <w:tab/>
        <w:t>1</w:t>
      </w:r>
      <w:r>
        <w:rPr>
          <w:rFonts w:ascii="Times New Roman" w:hint="eastAsia"/>
          <w:szCs w:val="21"/>
        </w:rPr>
        <w:t>5</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2.8</w:t>
      </w:r>
      <w:r w:rsidRPr="00570317">
        <w:rPr>
          <w:rFonts w:ascii="Times New Roman"/>
          <w:szCs w:val="21"/>
        </w:rPr>
        <w:tab/>
      </w:r>
      <w:r w:rsidRPr="00570317">
        <w:rPr>
          <w:rFonts w:ascii="Times New Roman" w:hint="eastAsia"/>
          <w:szCs w:val="21"/>
        </w:rPr>
        <w:t>监狱中的妇女</w:t>
      </w:r>
      <w:r w:rsidRPr="00570317">
        <w:rPr>
          <w:rFonts w:ascii="Times New Roman"/>
          <w:szCs w:val="21"/>
        </w:rPr>
        <w:tab/>
      </w:r>
      <w:r w:rsidRPr="00570317">
        <w:rPr>
          <w:rFonts w:ascii="Times New Roman"/>
          <w:szCs w:val="21"/>
        </w:rPr>
        <w:tab/>
        <w:t>1</w:t>
      </w:r>
      <w:r>
        <w:rPr>
          <w:rFonts w:ascii="Times New Roman" w:hint="eastAsia"/>
          <w:szCs w:val="21"/>
        </w:rPr>
        <w:t>5</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2.9</w:t>
      </w:r>
      <w:r w:rsidRPr="00570317">
        <w:rPr>
          <w:rFonts w:ascii="Times New Roman"/>
          <w:szCs w:val="21"/>
        </w:rPr>
        <w:tab/>
      </w:r>
      <w:r w:rsidRPr="00570317">
        <w:rPr>
          <w:rFonts w:ascii="Times New Roman" w:hint="eastAsia"/>
          <w:szCs w:val="21"/>
        </w:rPr>
        <w:t>政府举措</w:t>
      </w:r>
      <w:r w:rsidRPr="00570317">
        <w:rPr>
          <w:rFonts w:ascii="Times New Roman"/>
          <w:szCs w:val="21"/>
        </w:rPr>
        <w:tab/>
      </w:r>
      <w:r w:rsidRPr="00570317">
        <w:rPr>
          <w:rFonts w:ascii="Times New Roman"/>
          <w:szCs w:val="21"/>
        </w:rPr>
        <w:tab/>
      </w:r>
      <w:r w:rsidRPr="00570317">
        <w:rPr>
          <w:rFonts w:ascii="Times New Roman"/>
          <w:szCs w:val="21"/>
        </w:rPr>
        <w:tab/>
      </w:r>
      <w:r>
        <w:rPr>
          <w:rFonts w:ascii="Times New Roman" w:hint="eastAsia"/>
          <w:szCs w:val="21"/>
        </w:rPr>
        <w:t>16</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2.10</w:t>
      </w:r>
      <w:r w:rsidRPr="00570317">
        <w:rPr>
          <w:rFonts w:ascii="Times New Roman"/>
          <w:szCs w:val="21"/>
        </w:rPr>
        <w:tab/>
      </w:r>
      <w:r w:rsidRPr="00570317">
        <w:rPr>
          <w:rFonts w:ascii="Times New Roman" w:hint="eastAsia"/>
          <w:szCs w:val="21"/>
        </w:rPr>
        <w:t>民间社会倡议</w:t>
      </w:r>
      <w:r w:rsidRPr="00570317">
        <w:rPr>
          <w:rFonts w:ascii="Times New Roman"/>
          <w:szCs w:val="21"/>
        </w:rPr>
        <w:tab/>
      </w:r>
      <w:r w:rsidRPr="00570317">
        <w:rPr>
          <w:rFonts w:ascii="Times New Roman"/>
          <w:szCs w:val="21"/>
        </w:rPr>
        <w:tab/>
        <w:t>1</w:t>
      </w:r>
      <w:r>
        <w:rPr>
          <w:rFonts w:ascii="Times New Roman" w:hint="eastAsia"/>
          <w:szCs w:val="21"/>
        </w:rPr>
        <w:t>9</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2.11</w:t>
      </w:r>
      <w:r w:rsidRPr="00570317">
        <w:rPr>
          <w:rFonts w:ascii="Times New Roman"/>
          <w:szCs w:val="21"/>
        </w:rPr>
        <w:tab/>
      </w:r>
      <w:r w:rsidRPr="00570317">
        <w:rPr>
          <w:rFonts w:ascii="Times New Roman" w:hint="eastAsia"/>
          <w:szCs w:val="21"/>
        </w:rPr>
        <w:t>各种因素和困难</w:t>
      </w:r>
      <w:r w:rsidRPr="00570317">
        <w:rPr>
          <w:rFonts w:ascii="Times New Roman"/>
          <w:szCs w:val="21"/>
        </w:rPr>
        <w:tab/>
      </w:r>
      <w:r w:rsidRPr="00570317">
        <w:rPr>
          <w:rFonts w:ascii="Times New Roman"/>
          <w:szCs w:val="21"/>
        </w:rPr>
        <w:tab/>
        <w:t>1</w:t>
      </w:r>
      <w:r>
        <w:rPr>
          <w:rFonts w:ascii="Times New Roman" w:hint="eastAsia"/>
          <w:szCs w:val="21"/>
        </w:rPr>
        <w:t>9</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hint="eastAsia"/>
          <w:szCs w:val="21"/>
        </w:rPr>
        <w:t>第</w:t>
      </w:r>
      <w:r w:rsidRPr="00570317">
        <w:rPr>
          <w:rFonts w:ascii="Times New Roman" w:hint="eastAsia"/>
          <w:szCs w:val="21"/>
        </w:rPr>
        <w:t>3</w:t>
      </w:r>
      <w:r w:rsidRPr="00570317">
        <w:rPr>
          <w:rFonts w:ascii="Times New Roman" w:hint="eastAsia"/>
          <w:szCs w:val="21"/>
        </w:rPr>
        <w:t>条：保障基本权利和基本自由</w:t>
      </w:r>
      <w:r w:rsidRPr="00570317">
        <w:rPr>
          <w:rFonts w:ascii="Times New Roman"/>
          <w:szCs w:val="21"/>
        </w:rPr>
        <w:tab/>
      </w:r>
      <w:r w:rsidRPr="00570317">
        <w:rPr>
          <w:rFonts w:ascii="Times New Roman" w:hint="eastAsia"/>
          <w:szCs w:val="21"/>
        </w:rPr>
        <w:tab/>
      </w:r>
      <w:r w:rsidRPr="00570317">
        <w:rPr>
          <w:rFonts w:ascii="Times New Roman"/>
          <w:szCs w:val="21"/>
        </w:rPr>
        <w:t>1</w:t>
      </w:r>
      <w:r>
        <w:rPr>
          <w:rFonts w:ascii="Times New Roman" w:hint="eastAsia"/>
          <w:szCs w:val="21"/>
        </w:rPr>
        <w:t>9</w:t>
      </w:r>
      <w:r w:rsidRPr="00570317">
        <w:rPr>
          <w:rFonts w:ascii="Times New Roman"/>
          <w:szCs w:val="21"/>
        </w:rPr>
        <w:t xml:space="preserve"> - 2</w:t>
      </w:r>
      <w:r>
        <w:rPr>
          <w:rFonts w:ascii="Times New Roman" w:hint="eastAsia"/>
          <w:szCs w:val="21"/>
        </w:rPr>
        <w:t>5</w:t>
      </w:r>
    </w:p>
    <w:p w:rsidR="00F11EEC" w:rsidRPr="00570317" w:rsidRDefault="00F11EEC" w:rsidP="00F11EEC">
      <w:pPr>
        <w:tabs>
          <w:tab w:val="right" w:pos="850"/>
          <w:tab w:val="left" w:pos="1134"/>
          <w:tab w:val="left" w:leader="dot" w:pos="8789"/>
          <w:tab w:val="right" w:pos="9638"/>
        </w:tabs>
        <w:spacing w:after="120" w:line="300" w:lineRule="exact"/>
        <w:rPr>
          <w:rFonts w:ascii="Times New Roman"/>
          <w:szCs w:val="21"/>
        </w:rPr>
      </w:pPr>
      <w:r w:rsidRPr="00570317">
        <w:rPr>
          <w:rFonts w:ascii="Times New Roman"/>
          <w:szCs w:val="21"/>
        </w:rPr>
        <w:tab/>
        <w:t>3.1</w:t>
      </w:r>
      <w:r w:rsidRPr="00570317">
        <w:rPr>
          <w:rFonts w:ascii="Times New Roman"/>
          <w:szCs w:val="21"/>
        </w:rPr>
        <w:tab/>
      </w:r>
      <w:r w:rsidRPr="00570317">
        <w:rPr>
          <w:rFonts w:ascii="Times New Roman" w:hint="eastAsia"/>
          <w:szCs w:val="21"/>
        </w:rPr>
        <w:t>强奸</w:t>
      </w:r>
      <w:r w:rsidRPr="00570317">
        <w:rPr>
          <w:rFonts w:ascii="Times New Roman"/>
          <w:szCs w:val="21"/>
        </w:rPr>
        <w:tab/>
      </w:r>
      <w:r w:rsidRPr="00570317">
        <w:rPr>
          <w:rFonts w:ascii="Times New Roman"/>
          <w:szCs w:val="21"/>
        </w:rPr>
        <w:tab/>
        <w:t>1</w:t>
      </w:r>
      <w:r>
        <w:rPr>
          <w:rFonts w:ascii="Times New Roman" w:hint="eastAsia"/>
          <w:szCs w:val="21"/>
        </w:rPr>
        <w:t>9</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3.2</w:t>
      </w:r>
      <w:r w:rsidRPr="00570317">
        <w:rPr>
          <w:rFonts w:ascii="Times New Roman"/>
          <w:szCs w:val="21"/>
        </w:rPr>
        <w:tab/>
      </w:r>
      <w:r w:rsidRPr="00570317">
        <w:rPr>
          <w:rFonts w:ascii="Times New Roman" w:hint="eastAsia"/>
          <w:szCs w:val="21"/>
        </w:rPr>
        <w:t>性别暴力</w:t>
      </w:r>
      <w:r w:rsidRPr="00570317">
        <w:rPr>
          <w:rFonts w:ascii="Times New Roman"/>
          <w:szCs w:val="21"/>
        </w:rPr>
        <w:tab/>
      </w:r>
      <w:r w:rsidRPr="00570317">
        <w:rPr>
          <w:rFonts w:ascii="Times New Roman"/>
          <w:szCs w:val="21"/>
        </w:rPr>
        <w:tab/>
      </w:r>
      <w:r w:rsidRPr="00570317">
        <w:rPr>
          <w:rFonts w:ascii="Times New Roman"/>
          <w:szCs w:val="21"/>
        </w:rPr>
        <w:tab/>
      </w:r>
      <w:r>
        <w:rPr>
          <w:rFonts w:ascii="Times New Roman" w:hint="eastAsia"/>
          <w:szCs w:val="21"/>
        </w:rPr>
        <w:t>20</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3.3</w:t>
      </w:r>
      <w:r w:rsidRPr="00570317">
        <w:rPr>
          <w:rFonts w:ascii="Times New Roman"/>
          <w:szCs w:val="21"/>
        </w:rPr>
        <w:tab/>
      </w:r>
      <w:r w:rsidRPr="00570317">
        <w:rPr>
          <w:rFonts w:ascii="Times New Roman" w:hint="eastAsia"/>
          <w:szCs w:val="21"/>
        </w:rPr>
        <w:t>虐待儿童</w:t>
      </w:r>
      <w:r w:rsidRPr="00570317">
        <w:rPr>
          <w:rFonts w:ascii="Times New Roman"/>
          <w:szCs w:val="21"/>
        </w:rPr>
        <w:tab/>
      </w:r>
      <w:r w:rsidRPr="00570317">
        <w:rPr>
          <w:rFonts w:ascii="Times New Roman"/>
          <w:szCs w:val="21"/>
        </w:rPr>
        <w:tab/>
      </w:r>
      <w:r w:rsidRPr="00570317">
        <w:rPr>
          <w:rFonts w:ascii="Times New Roman"/>
          <w:szCs w:val="21"/>
        </w:rPr>
        <w:tab/>
      </w:r>
      <w:r>
        <w:rPr>
          <w:rFonts w:ascii="Times New Roman" w:hint="eastAsia"/>
          <w:szCs w:val="21"/>
        </w:rPr>
        <w:t>21</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3.4</w:t>
      </w:r>
      <w:r w:rsidRPr="00570317">
        <w:rPr>
          <w:rFonts w:ascii="Times New Roman"/>
          <w:szCs w:val="21"/>
        </w:rPr>
        <w:tab/>
      </w:r>
      <w:r w:rsidRPr="00570317">
        <w:rPr>
          <w:rFonts w:ascii="Times New Roman" w:hint="eastAsia"/>
          <w:szCs w:val="21"/>
        </w:rPr>
        <w:t>对感染艾滋病毒</w:t>
      </w:r>
      <w:r w:rsidRPr="00570317">
        <w:rPr>
          <w:rFonts w:ascii="Times New Roman" w:hint="eastAsia"/>
          <w:szCs w:val="21"/>
        </w:rPr>
        <w:t>/</w:t>
      </w:r>
      <w:r w:rsidRPr="00570317">
        <w:rPr>
          <w:rFonts w:ascii="Times New Roman" w:hint="eastAsia"/>
          <w:szCs w:val="21"/>
        </w:rPr>
        <w:t>艾滋病妇女的暴力</w:t>
      </w:r>
      <w:r w:rsidRPr="00570317">
        <w:rPr>
          <w:rFonts w:ascii="Times New Roman"/>
          <w:szCs w:val="21"/>
        </w:rPr>
        <w:t>........................................................</w:t>
      </w:r>
      <w:r w:rsidRPr="00570317">
        <w:rPr>
          <w:rFonts w:ascii="Times New Roman"/>
          <w:szCs w:val="21"/>
        </w:rPr>
        <w:tab/>
      </w:r>
      <w:r w:rsidRPr="00570317">
        <w:rPr>
          <w:rFonts w:ascii="Times New Roman"/>
          <w:szCs w:val="21"/>
        </w:rPr>
        <w:tab/>
      </w:r>
      <w:r>
        <w:rPr>
          <w:rFonts w:ascii="Times New Roman" w:hint="eastAsia"/>
          <w:szCs w:val="21"/>
        </w:rPr>
        <w:t>21</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3.5</w:t>
      </w:r>
      <w:r w:rsidRPr="00570317">
        <w:rPr>
          <w:rFonts w:ascii="Times New Roman"/>
          <w:szCs w:val="21"/>
        </w:rPr>
        <w:tab/>
      </w:r>
      <w:r w:rsidRPr="00570317">
        <w:rPr>
          <w:rFonts w:ascii="Times New Roman" w:hint="eastAsia"/>
          <w:szCs w:val="21"/>
        </w:rPr>
        <w:t>立法措施</w:t>
      </w:r>
      <w:r w:rsidRPr="00570317">
        <w:rPr>
          <w:rFonts w:ascii="Times New Roman"/>
          <w:szCs w:val="21"/>
        </w:rPr>
        <w:tab/>
      </w:r>
      <w:r w:rsidRPr="00570317">
        <w:rPr>
          <w:rFonts w:ascii="Times New Roman"/>
          <w:szCs w:val="21"/>
        </w:rPr>
        <w:tab/>
      </w:r>
      <w:r w:rsidRPr="00570317">
        <w:rPr>
          <w:rFonts w:ascii="Times New Roman"/>
          <w:szCs w:val="21"/>
        </w:rPr>
        <w:tab/>
      </w:r>
      <w:r>
        <w:rPr>
          <w:rFonts w:ascii="Times New Roman" w:hint="eastAsia"/>
          <w:szCs w:val="21"/>
        </w:rPr>
        <w:t>22</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3.6</w:t>
      </w:r>
      <w:r w:rsidRPr="00570317">
        <w:rPr>
          <w:rFonts w:ascii="Times New Roman"/>
          <w:szCs w:val="21"/>
        </w:rPr>
        <w:tab/>
      </w:r>
      <w:r w:rsidRPr="00570317">
        <w:rPr>
          <w:rFonts w:ascii="Times New Roman" w:hint="eastAsia"/>
          <w:szCs w:val="21"/>
        </w:rPr>
        <w:t>政府举措</w:t>
      </w:r>
      <w:r w:rsidRPr="00570317">
        <w:rPr>
          <w:rFonts w:ascii="Times New Roman"/>
          <w:szCs w:val="21"/>
        </w:rPr>
        <w:tab/>
      </w:r>
      <w:r w:rsidRPr="00570317">
        <w:rPr>
          <w:rFonts w:ascii="Times New Roman"/>
          <w:szCs w:val="21"/>
        </w:rPr>
        <w:tab/>
      </w:r>
      <w:r w:rsidRPr="00570317">
        <w:rPr>
          <w:rFonts w:ascii="Times New Roman"/>
          <w:szCs w:val="21"/>
        </w:rPr>
        <w:tab/>
        <w:t>2</w:t>
      </w:r>
      <w:r>
        <w:rPr>
          <w:rFonts w:ascii="Times New Roman" w:hint="eastAsia"/>
          <w:szCs w:val="21"/>
        </w:rPr>
        <w:t>3</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3.7</w:t>
      </w:r>
      <w:r w:rsidRPr="00570317">
        <w:rPr>
          <w:rFonts w:ascii="Times New Roman"/>
          <w:szCs w:val="21"/>
        </w:rPr>
        <w:tab/>
      </w:r>
      <w:r w:rsidRPr="00570317">
        <w:rPr>
          <w:rFonts w:ascii="Times New Roman" w:hint="eastAsia"/>
          <w:szCs w:val="21"/>
        </w:rPr>
        <w:t>民间社会倡议</w:t>
      </w:r>
      <w:r w:rsidRPr="00570317">
        <w:rPr>
          <w:rFonts w:ascii="Times New Roman"/>
          <w:szCs w:val="21"/>
        </w:rPr>
        <w:tab/>
      </w:r>
      <w:r w:rsidRPr="00570317">
        <w:rPr>
          <w:rFonts w:ascii="Times New Roman"/>
          <w:szCs w:val="21"/>
        </w:rPr>
        <w:tab/>
        <w:t>2</w:t>
      </w:r>
      <w:r w:rsidR="00F853FC">
        <w:rPr>
          <w:rFonts w:ascii="Times New Roman" w:hint="eastAsia"/>
          <w:szCs w:val="21"/>
        </w:rPr>
        <w:t>4</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3.8</w:t>
      </w:r>
      <w:r w:rsidRPr="00570317">
        <w:rPr>
          <w:rFonts w:ascii="Times New Roman"/>
          <w:szCs w:val="21"/>
        </w:rPr>
        <w:tab/>
      </w:r>
      <w:r w:rsidRPr="00570317">
        <w:rPr>
          <w:rFonts w:ascii="Times New Roman" w:hint="eastAsia"/>
          <w:szCs w:val="21"/>
        </w:rPr>
        <w:t>各种因素和困难</w:t>
      </w:r>
      <w:r w:rsidRPr="00570317">
        <w:rPr>
          <w:rFonts w:ascii="Times New Roman"/>
          <w:szCs w:val="21"/>
        </w:rPr>
        <w:tab/>
      </w:r>
      <w:r w:rsidRPr="00570317">
        <w:rPr>
          <w:rFonts w:ascii="Times New Roman"/>
          <w:szCs w:val="21"/>
        </w:rPr>
        <w:tab/>
        <w:t>2</w:t>
      </w:r>
      <w:r>
        <w:rPr>
          <w:rFonts w:ascii="Times New Roman" w:hint="eastAsia"/>
          <w:szCs w:val="21"/>
        </w:rPr>
        <w:t>5</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hint="eastAsia"/>
          <w:szCs w:val="21"/>
        </w:rPr>
        <w:t>第</w:t>
      </w:r>
      <w:r w:rsidRPr="00570317">
        <w:rPr>
          <w:rFonts w:ascii="Times New Roman" w:hint="eastAsia"/>
          <w:szCs w:val="21"/>
        </w:rPr>
        <w:t>4</w:t>
      </w:r>
      <w:r w:rsidRPr="00570317">
        <w:rPr>
          <w:rFonts w:ascii="Times New Roman" w:hint="eastAsia"/>
          <w:szCs w:val="21"/>
        </w:rPr>
        <w:t>条：特别措施</w:t>
      </w:r>
      <w:r w:rsidRPr="00570317">
        <w:rPr>
          <w:rFonts w:ascii="Times New Roman"/>
          <w:szCs w:val="21"/>
        </w:rPr>
        <w:tab/>
      </w:r>
      <w:r w:rsidRPr="00570317">
        <w:rPr>
          <w:rFonts w:ascii="Times New Roman"/>
          <w:szCs w:val="21"/>
        </w:rPr>
        <w:tab/>
      </w:r>
      <w:r w:rsidRPr="00570317">
        <w:rPr>
          <w:rFonts w:ascii="Times New Roman" w:hint="eastAsia"/>
          <w:szCs w:val="21"/>
        </w:rPr>
        <w:tab/>
      </w:r>
      <w:r w:rsidRPr="00570317">
        <w:rPr>
          <w:rFonts w:ascii="Times New Roman"/>
          <w:szCs w:val="21"/>
        </w:rPr>
        <w:t>2</w:t>
      </w:r>
      <w:r>
        <w:rPr>
          <w:rFonts w:ascii="Times New Roman" w:hint="eastAsia"/>
          <w:szCs w:val="21"/>
        </w:rPr>
        <w:t>5</w:t>
      </w:r>
      <w:r w:rsidRPr="00570317">
        <w:rPr>
          <w:rFonts w:ascii="Times New Roman"/>
          <w:szCs w:val="21"/>
        </w:rPr>
        <w:t xml:space="preserve"> - 2</w:t>
      </w:r>
      <w:r>
        <w:rPr>
          <w:rFonts w:ascii="Times New Roman" w:hint="eastAsia"/>
          <w:szCs w:val="21"/>
        </w:rPr>
        <w:t>7</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4.1</w:t>
      </w:r>
      <w:r w:rsidRPr="00570317">
        <w:rPr>
          <w:rFonts w:ascii="Times New Roman"/>
          <w:szCs w:val="21"/>
        </w:rPr>
        <w:tab/>
      </w:r>
      <w:r w:rsidRPr="00570317">
        <w:rPr>
          <w:rFonts w:ascii="Times New Roman" w:hint="eastAsia"/>
          <w:szCs w:val="21"/>
        </w:rPr>
        <w:t>按产业分列的男女雇员分布情况</w:t>
      </w:r>
      <w:r w:rsidRPr="00570317">
        <w:rPr>
          <w:rFonts w:ascii="Times New Roman"/>
          <w:szCs w:val="21"/>
        </w:rPr>
        <w:tab/>
      </w:r>
      <w:r w:rsidRPr="00570317">
        <w:rPr>
          <w:rFonts w:ascii="Times New Roman"/>
          <w:szCs w:val="21"/>
        </w:rPr>
        <w:tab/>
        <w:t>2</w:t>
      </w:r>
      <w:r>
        <w:rPr>
          <w:rFonts w:ascii="Times New Roman" w:hint="eastAsia"/>
          <w:szCs w:val="21"/>
        </w:rPr>
        <w:t>5</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4.2</w:t>
      </w:r>
      <w:r w:rsidRPr="00570317">
        <w:rPr>
          <w:rFonts w:ascii="Times New Roman"/>
          <w:szCs w:val="21"/>
        </w:rPr>
        <w:tab/>
      </w:r>
      <w:r w:rsidRPr="00570317">
        <w:rPr>
          <w:rFonts w:ascii="Times New Roman" w:hint="eastAsia"/>
          <w:szCs w:val="21"/>
        </w:rPr>
        <w:t>时间使用情况调查</w:t>
      </w:r>
      <w:r w:rsidRPr="00570317">
        <w:rPr>
          <w:rFonts w:ascii="Times New Roman"/>
          <w:szCs w:val="21"/>
        </w:rPr>
        <w:tab/>
      </w:r>
      <w:r w:rsidRPr="00570317">
        <w:rPr>
          <w:rFonts w:ascii="Times New Roman"/>
          <w:szCs w:val="21"/>
        </w:rPr>
        <w:tab/>
        <w:t>2</w:t>
      </w:r>
      <w:r>
        <w:rPr>
          <w:rFonts w:ascii="Times New Roman" w:hint="eastAsia"/>
          <w:szCs w:val="21"/>
        </w:rPr>
        <w:t>6</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4.3</w:t>
      </w:r>
      <w:r w:rsidRPr="00570317">
        <w:rPr>
          <w:rFonts w:ascii="Times New Roman"/>
          <w:szCs w:val="21"/>
        </w:rPr>
        <w:tab/>
      </w:r>
      <w:r w:rsidRPr="00570317">
        <w:rPr>
          <w:rFonts w:ascii="Times New Roman" w:hint="eastAsia"/>
          <w:szCs w:val="21"/>
        </w:rPr>
        <w:t>政府举措</w:t>
      </w:r>
      <w:r w:rsidRPr="00570317">
        <w:rPr>
          <w:rFonts w:ascii="Times New Roman"/>
          <w:szCs w:val="21"/>
        </w:rPr>
        <w:tab/>
      </w:r>
      <w:r w:rsidRPr="00570317">
        <w:rPr>
          <w:rFonts w:ascii="Times New Roman"/>
          <w:szCs w:val="21"/>
        </w:rPr>
        <w:tab/>
      </w:r>
      <w:r w:rsidRPr="00570317">
        <w:rPr>
          <w:rFonts w:ascii="Times New Roman"/>
          <w:szCs w:val="21"/>
        </w:rPr>
        <w:tab/>
        <w:t>2</w:t>
      </w:r>
      <w:r w:rsidR="00F853FC">
        <w:rPr>
          <w:rFonts w:ascii="Times New Roman" w:hint="eastAsia"/>
          <w:szCs w:val="21"/>
        </w:rPr>
        <w:t>6</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4.4</w:t>
      </w:r>
      <w:r w:rsidRPr="00570317">
        <w:rPr>
          <w:rFonts w:ascii="Times New Roman"/>
          <w:szCs w:val="21"/>
        </w:rPr>
        <w:tab/>
      </w:r>
      <w:r w:rsidRPr="00570317">
        <w:rPr>
          <w:rFonts w:ascii="Times New Roman" w:hint="eastAsia"/>
          <w:szCs w:val="21"/>
        </w:rPr>
        <w:t>各种因素和困难</w:t>
      </w:r>
      <w:r w:rsidRPr="00570317">
        <w:rPr>
          <w:rFonts w:ascii="Times New Roman"/>
          <w:szCs w:val="21"/>
        </w:rPr>
        <w:tab/>
      </w:r>
      <w:r w:rsidRPr="00570317">
        <w:rPr>
          <w:rFonts w:ascii="Times New Roman"/>
          <w:szCs w:val="21"/>
        </w:rPr>
        <w:tab/>
        <w:t>2</w:t>
      </w:r>
      <w:r>
        <w:rPr>
          <w:rFonts w:ascii="Times New Roman" w:hint="eastAsia"/>
          <w:szCs w:val="21"/>
        </w:rPr>
        <w:t>7</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hint="eastAsia"/>
          <w:szCs w:val="21"/>
        </w:rPr>
        <w:t>第</w:t>
      </w:r>
      <w:r w:rsidRPr="00570317">
        <w:rPr>
          <w:rFonts w:ascii="Times New Roman" w:hint="eastAsia"/>
          <w:szCs w:val="21"/>
        </w:rPr>
        <w:t>5</w:t>
      </w:r>
      <w:r w:rsidRPr="00570317">
        <w:rPr>
          <w:rFonts w:ascii="Times New Roman" w:hint="eastAsia"/>
          <w:szCs w:val="21"/>
        </w:rPr>
        <w:t>条：性别角色定型观念和偏见问题</w:t>
      </w:r>
      <w:r w:rsidRPr="00570317">
        <w:rPr>
          <w:rFonts w:ascii="Times New Roman"/>
          <w:szCs w:val="21"/>
        </w:rPr>
        <w:tab/>
      </w:r>
      <w:r w:rsidRPr="00570317">
        <w:rPr>
          <w:rFonts w:ascii="Times New Roman"/>
          <w:szCs w:val="21"/>
        </w:rPr>
        <w:tab/>
        <w:t>2</w:t>
      </w:r>
      <w:r>
        <w:rPr>
          <w:rFonts w:ascii="Times New Roman" w:hint="eastAsia"/>
          <w:szCs w:val="21"/>
        </w:rPr>
        <w:t>7</w:t>
      </w:r>
      <w:r w:rsidRPr="00570317">
        <w:rPr>
          <w:rFonts w:ascii="Times New Roman"/>
          <w:szCs w:val="21"/>
        </w:rPr>
        <w:t xml:space="preserve"> - 2</w:t>
      </w:r>
      <w:r>
        <w:rPr>
          <w:rFonts w:ascii="Times New Roman" w:hint="eastAsia"/>
          <w:szCs w:val="21"/>
        </w:rPr>
        <w:t>9</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5.1</w:t>
      </w:r>
      <w:r w:rsidRPr="00570317">
        <w:rPr>
          <w:rFonts w:ascii="Times New Roman"/>
          <w:szCs w:val="21"/>
        </w:rPr>
        <w:tab/>
      </w:r>
      <w:r w:rsidRPr="00570317">
        <w:rPr>
          <w:rFonts w:ascii="Times New Roman" w:hint="eastAsia"/>
          <w:szCs w:val="21"/>
        </w:rPr>
        <w:t>政府举措</w:t>
      </w:r>
      <w:r w:rsidRPr="00570317">
        <w:rPr>
          <w:rFonts w:ascii="Times New Roman"/>
          <w:szCs w:val="21"/>
        </w:rPr>
        <w:tab/>
      </w:r>
      <w:r w:rsidRPr="00570317">
        <w:rPr>
          <w:rFonts w:ascii="Times New Roman"/>
          <w:szCs w:val="21"/>
        </w:rPr>
        <w:tab/>
      </w:r>
      <w:r w:rsidRPr="00570317">
        <w:rPr>
          <w:rFonts w:ascii="Times New Roman"/>
          <w:szCs w:val="21"/>
        </w:rPr>
        <w:tab/>
        <w:t>2</w:t>
      </w:r>
      <w:r>
        <w:rPr>
          <w:rFonts w:ascii="Times New Roman" w:hint="eastAsia"/>
          <w:szCs w:val="21"/>
        </w:rPr>
        <w:t>8</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5.2</w:t>
      </w:r>
      <w:r w:rsidRPr="00570317">
        <w:rPr>
          <w:rFonts w:ascii="Times New Roman"/>
          <w:szCs w:val="21"/>
        </w:rPr>
        <w:tab/>
      </w:r>
      <w:r w:rsidRPr="00570317">
        <w:rPr>
          <w:rFonts w:ascii="Times New Roman" w:hint="eastAsia"/>
          <w:szCs w:val="21"/>
        </w:rPr>
        <w:t>民间社会倡议</w:t>
      </w:r>
      <w:r w:rsidRPr="00570317">
        <w:rPr>
          <w:rFonts w:ascii="Times New Roman"/>
          <w:szCs w:val="21"/>
        </w:rPr>
        <w:tab/>
      </w:r>
      <w:r w:rsidRPr="00570317">
        <w:rPr>
          <w:rFonts w:ascii="Times New Roman"/>
          <w:szCs w:val="21"/>
        </w:rPr>
        <w:tab/>
        <w:t>2</w:t>
      </w:r>
      <w:r w:rsidR="00F853FC">
        <w:rPr>
          <w:rFonts w:ascii="Times New Roman" w:hint="eastAsia"/>
          <w:szCs w:val="21"/>
        </w:rPr>
        <w:t>8</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5.3</w:t>
      </w:r>
      <w:r w:rsidRPr="00570317">
        <w:rPr>
          <w:rFonts w:ascii="Times New Roman"/>
          <w:szCs w:val="21"/>
        </w:rPr>
        <w:tab/>
      </w:r>
      <w:r w:rsidRPr="00570317">
        <w:rPr>
          <w:rFonts w:ascii="Times New Roman" w:hint="eastAsia"/>
          <w:szCs w:val="21"/>
        </w:rPr>
        <w:t>各种因素和困难</w:t>
      </w:r>
      <w:r w:rsidRPr="00570317">
        <w:rPr>
          <w:rFonts w:ascii="Times New Roman"/>
          <w:szCs w:val="21"/>
        </w:rPr>
        <w:tab/>
      </w:r>
      <w:r w:rsidRPr="00570317">
        <w:rPr>
          <w:rFonts w:ascii="Times New Roman"/>
          <w:szCs w:val="21"/>
        </w:rPr>
        <w:tab/>
        <w:t>2</w:t>
      </w:r>
      <w:r>
        <w:rPr>
          <w:rFonts w:ascii="Times New Roman" w:hint="eastAsia"/>
          <w:szCs w:val="21"/>
        </w:rPr>
        <w:t>9</w:t>
      </w:r>
    </w:p>
    <w:p w:rsidR="00F11EEC" w:rsidRPr="00570317" w:rsidRDefault="00F11EEC" w:rsidP="00F11EEC">
      <w:pPr>
        <w:tabs>
          <w:tab w:val="right" w:pos="850"/>
          <w:tab w:val="left" w:pos="1134"/>
          <w:tab w:val="left" w:leader="dot" w:pos="8789"/>
          <w:tab w:val="right" w:pos="9638"/>
        </w:tabs>
        <w:spacing w:after="110" w:line="300" w:lineRule="exact"/>
        <w:rPr>
          <w:rFonts w:ascii="Times New Roman"/>
          <w:szCs w:val="21"/>
        </w:rPr>
      </w:pPr>
      <w:r w:rsidRPr="00570317">
        <w:rPr>
          <w:rFonts w:ascii="Times New Roman" w:hint="eastAsia"/>
          <w:szCs w:val="21"/>
        </w:rPr>
        <w:t>第</w:t>
      </w:r>
      <w:r w:rsidRPr="00570317">
        <w:rPr>
          <w:rFonts w:ascii="Times New Roman" w:hint="eastAsia"/>
          <w:szCs w:val="21"/>
        </w:rPr>
        <w:t>6</w:t>
      </w:r>
      <w:r w:rsidRPr="00570317">
        <w:rPr>
          <w:rFonts w:ascii="Times New Roman" w:hint="eastAsia"/>
          <w:szCs w:val="21"/>
        </w:rPr>
        <w:t>条：卖淫</w:t>
      </w:r>
      <w:r w:rsidRPr="00570317">
        <w:rPr>
          <w:rFonts w:ascii="Times New Roman"/>
          <w:szCs w:val="21"/>
        </w:rPr>
        <w:tab/>
      </w:r>
      <w:r w:rsidRPr="00570317">
        <w:rPr>
          <w:rFonts w:ascii="Times New Roman"/>
          <w:szCs w:val="21"/>
        </w:rPr>
        <w:tab/>
        <w:t>2</w:t>
      </w:r>
      <w:r>
        <w:rPr>
          <w:rFonts w:ascii="Times New Roman" w:hint="eastAsia"/>
          <w:szCs w:val="21"/>
        </w:rPr>
        <w:t>9</w:t>
      </w:r>
      <w:r w:rsidRPr="00570317">
        <w:rPr>
          <w:rFonts w:ascii="Times New Roman"/>
          <w:szCs w:val="21"/>
        </w:rPr>
        <w:t xml:space="preserve"> - 3</w:t>
      </w:r>
      <w:r>
        <w:rPr>
          <w:rFonts w:ascii="Times New Roman" w:hint="eastAsia"/>
          <w:szCs w:val="21"/>
        </w:rPr>
        <w:t>2</w:t>
      </w:r>
    </w:p>
    <w:p w:rsidR="00F11EEC" w:rsidRPr="00570317" w:rsidRDefault="00F11EEC" w:rsidP="00F11EEC">
      <w:pPr>
        <w:tabs>
          <w:tab w:val="right" w:pos="850"/>
          <w:tab w:val="left" w:pos="1134"/>
          <w:tab w:val="left" w:leader="dot" w:pos="8789"/>
          <w:tab w:val="right" w:pos="9638"/>
        </w:tabs>
        <w:spacing w:after="110" w:line="300" w:lineRule="exact"/>
        <w:rPr>
          <w:rFonts w:ascii="Times New Roman"/>
          <w:szCs w:val="21"/>
        </w:rPr>
      </w:pPr>
      <w:r w:rsidRPr="00570317">
        <w:rPr>
          <w:rFonts w:ascii="Times New Roman"/>
          <w:szCs w:val="21"/>
        </w:rPr>
        <w:tab/>
        <w:t>6.1</w:t>
      </w:r>
      <w:r w:rsidRPr="00570317">
        <w:rPr>
          <w:rFonts w:ascii="Times New Roman"/>
          <w:szCs w:val="21"/>
        </w:rPr>
        <w:tab/>
      </w:r>
      <w:r w:rsidRPr="00570317">
        <w:rPr>
          <w:rFonts w:ascii="Times New Roman" w:hint="eastAsia"/>
          <w:szCs w:val="21"/>
        </w:rPr>
        <w:t>卖淫</w:t>
      </w:r>
      <w:r w:rsidRPr="00570317">
        <w:rPr>
          <w:rFonts w:ascii="Times New Roman"/>
          <w:szCs w:val="21"/>
        </w:rPr>
        <w:tab/>
      </w:r>
      <w:r w:rsidRPr="00570317">
        <w:rPr>
          <w:rFonts w:ascii="Times New Roman"/>
          <w:szCs w:val="21"/>
        </w:rPr>
        <w:tab/>
        <w:t>2</w:t>
      </w:r>
      <w:r>
        <w:rPr>
          <w:rFonts w:ascii="Times New Roman" w:hint="eastAsia"/>
          <w:szCs w:val="21"/>
        </w:rPr>
        <w:t>9</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6.2</w:t>
      </w:r>
      <w:r w:rsidRPr="00570317">
        <w:rPr>
          <w:rFonts w:ascii="Times New Roman"/>
          <w:szCs w:val="21"/>
        </w:rPr>
        <w:tab/>
      </w:r>
      <w:r w:rsidRPr="00570317">
        <w:rPr>
          <w:rFonts w:ascii="Times New Roman" w:hint="eastAsia"/>
          <w:szCs w:val="21"/>
        </w:rPr>
        <w:t>贩运妇女</w:t>
      </w:r>
      <w:r w:rsidRPr="00570317">
        <w:rPr>
          <w:rFonts w:ascii="Times New Roman"/>
          <w:szCs w:val="21"/>
        </w:rPr>
        <w:tab/>
      </w:r>
      <w:r w:rsidRPr="00570317">
        <w:rPr>
          <w:rFonts w:ascii="Times New Roman"/>
          <w:szCs w:val="21"/>
        </w:rPr>
        <w:tab/>
      </w:r>
      <w:r w:rsidRPr="00570317">
        <w:rPr>
          <w:rFonts w:ascii="Times New Roman"/>
          <w:szCs w:val="21"/>
        </w:rPr>
        <w:tab/>
      </w:r>
      <w:r>
        <w:rPr>
          <w:rFonts w:ascii="Times New Roman" w:hint="eastAsia"/>
          <w:szCs w:val="21"/>
        </w:rPr>
        <w:t>30</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6.3</w:t>
      </w:r>
      <w:r w:rsidRPr="00570317">
        <w:rPr>
          <w:rFonts w:ascii="Times New Roman"/>
          <w:szCs w:val="21"/>
        </w:rPr>
        <w:tab/>
      </w:r>
      <w:r w:rsidRPr="00570317">
        <w:rPr>
          <w:rFonts w:ascii="Times New Roman" w:hint="eastAsia"/>
          <w:szCs w:val="21"/>
        </w:rPr>
        <w:t>立法措施</w:t>
      </w:r>
      <w:r w:rsidRPr="00570317">
        <w:rPr>
          <w:rFonts w:ascii="Times New Roman"/>
          <w:szCs w:val="21"/>
        </w:rPr>
        <w:tab/>
      </w:r>
      <w:r w:rsidRPr="00570317">
        <w:rPr>
          <w:rFonts w:ascii="Times New Roman"/>
          <w:szCs w:val="21"/>
        </w:rPr>
        <w:tab/>
      </w:r>
      <w:r w:rsidRPr="00570317">
        <w:rPr>
          <w:rFonts w:ascii="Times New Roman"/>
          <w:szCs w:val="21"/>
        </w:rPr>
        <w:tab/>
      </w:r>
      <w:r>
        <w:rPr>
          <w:rFonts w:ascii="Times New Roman" w:hint="eastAsia"/>
          <w:szCs w:val="21"/>
        </w:rPr>
        <w:t>3</w:t>
      </w:r>
      <w:r w:rsidR="00F853FC">
        <w:rPr>
          <w:rFonts w:ascii="Times New Roman" w:hint="eastAsia"/>
          <w:szCs w:val="21"/>
        </w:rPr>
        <w:t>1</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6.4</w:t>
      </w:r>
      <w:r w:rsidRPr="00570317">
        <w:rPr>
          <w:rFonts w:ascii="Times New Roman"/>
          <w:szCs w:val="21"/>
        </w:rPr>
        <w:tab/>
      </w:r>
      <w:r w:rsidRPr="00570317">
        <w:rPr>
          <w:rFonts w:ascii="Times New Roman" w:hint="eastAsia"/>
          <w:szCs w:val="21"/>
        </w:rPr>
        <w:t>政府举措</w:t>
      </w:r>
      <w:r w:rsidRPr="00570317">
        <w:rPr>
          <w:rFonts w:ascii="Times New Roman"/>
          <w:szCs w:val="21"/>
        </w:rPr>
        <w:tab/>
      </w:r>
      <w:r w:rsidRPr="00570317">
        <w:rPr>
          <w:rFonts w:ascii="Times New Roman"/>
          <w:szCs w:val="21"/>
        </w:rPr>
        <w:tab/>
      </w:r>
      <w:r w:rsidRPr="00570317">
        <w:rPr>
          <w:rFonts w:ascii="Times New Roman"/>
          <w:szCs w:val="21"/>
        </w:rPr>
        <w:tab/>
      </w:r>
      <w:r>
        <w:rPr>
          <w:rFonts w:ascii="Times New Roman" w:hint="eastAsia"/>
          <w:szCs w:val="21"/>
        </w:rPr>
        <w:t>3</w:t>
      </w:r>
      <w:r w:rsidR="00F853FC">
        <w:rPr>
          <w:rFonts w:ascii="Times New Roman" w:hint="eastAsia"/>
          <w:szCs w:val="21"/>
        </w:rPr>
        <w:t>1</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6.5</w:t>
      </w:r>
      <w:r w:rsidRPr="00570317">
        <w:rPr>
          <w:rFonts w:ascii="Times New Roman"/>
          <w:szCs w:val="21"/>
        </w:rPr>
        <w:tab/>
      </w:r>
      <w:r w:rsidRPr="00570317">
        <w:rPr>
          <w:rFonts w:ascii="Times New Roman" w:hint="eastAsia"/>
          <w:szCs w:val="21"/>
        </w:rPr>
        <w:t>民间社会倡议</w:t>
      </w:r>
      <w:r w:rsidRPr="00570317">
        <w:rPr>
          <w:rFonts w:ascii="Times New Roman"/>
          <w:szCs w:val="21"/>
        </w:rPr>
        <w:tab/>
      </w:r>
      <w:r w:rsidRPr="00570317">
        <w:rPr>
          <w:rFonts w:ascii="Times New Roman"/>
          <w:szCs w:val="21"/>
        </w:rPr>
        <w:tab/>
      </w:r>
      <w:r>
        <w:rPr>
          <w:rFonts w:ascii="Times New Roman" w:hint="eastAsia"/>
          <w:szCs w:val="21"/>
        </w:rPr>
        <w:t>32</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6.6</w:t>
      </w:r>
      <w:r w:rsidRPr="00570317">
        <w:rPr>
          <w:rFonts w:ascii="Times New Roman"/>
          <w:szCs w:val="21"/>
        </w:rPr>
        <w:tab/>
      </w:r>
      <w:r w:rsidRPr="00570317">
        <w:rPr>
          <w:rFonts w:ascii="Times New Roman" w:hint="eastAsia"/>
          <w:szCs w:val="21"/>
        </w:rPr>
        <w:t>各种因素和困难</w:t>
      </w:r>
      <w:r w:rsidRPr="00570317">
        <w:rPr>
          <w:rFonts w:ascii="Times New Roman"/>
          <w:szCs w:val="21"/>
        </w:rPr>
        <w:tab/>
      </w:r>
      <w:r w:rsidRPr="00570317">
        <w:rPr>
          <w:rFonts w:ascii="Times New Roman"/>
          <w:szCs w:val="21"/>
        </w:rPr>
        <w:tab/>
      </w:r>
      <w:r>
        <w:rPr>
          <w:rFonts w:ascii="Times New Roman" w:hint="eastAsia"/>
          <w:szCs w:val="21"/>
        </w:rPr>
        <w:t>3</w:t>
      </w:r>
      <w:r w:rsidR="00F853FC">
        <w:rPr>
          <w:rFonts w:ascii="Times New Roman" w:hint="eastAsia"/>
          <w:szCs w:val="21"/>
        </w:rPr>
        <w:t>2</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hint="eastAsia"/>
          <w:szCs w:val="21"/>
        </w:rPr>
        <w:t>第</w:t>
      </w:r>
      <w:r w:rsidRPr="00570317">
        <w:rPr>
          <w:rFonts w:ascii="Times New Roman" w:hint="eastAsia"/>
          <w:szCs w:val="21"/>
        </w:rPr>
        <w:t>7</w:t>
      </w:r>
      <w:r w:rsidRPr="00570317">
        <w:rPr>
          <w:rFonts w:ascii="Times New Roman" w:hint="eastAsia"/>
          <w:szCs w:val="21"/>
        </w:rPr>
        <w:t>条：政治和公共生活</w:t>
      </w:r>
      <w:r w:rsidRPr="00570317">
        <w:rPr>
          <w:rFonts w:ascii="Times New Roman"/>
          <w:szCs w:val="21"/>
        </w:rPr>
        <w:tab/>
      </w:r>
      <w:r w:rsidRPr="00570317">
        <w:rPr>
          <w:rFonts w:ascii="Times New Roman"/>
          <w:szCs w:val="21"/>
        </w:rPr>
        <w:tab/>
        <w:t>3</w:t>
      </w:r>
      <w:r>
        <w:rPr>
          <w:rFonts w:ascii="Times New Roman" w:hint="eastAsia"/>
          <w:szCs w:val="21"/>
        </w:rPr>
        <w:t>3</w:t>
      </w:r>
      <w:r w:rsidRPr="00570317">
        <w:rPr>
          <w:rFonts w:ascii="Times New Roman"/>
          <w:szCs w:val="21"/>
        </w:rPr>
        <w:t xml:space="preserve"> - 3</w:t>
      </w:r>
      <w:r w:rsidR="00A346AE">
        <w:rPr>
          <w:rFonts w:ascii="Times New Roman" w:hint="eastAsia"/>
          <w:szCs w:val="21"/>
        </w:rPr>
        <w:t>4</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7.1</w:t>
      </w:r>
      <w:r w:rsidRPr="00570317">
        <w:rPr>
          <w:rFonts w:ascii="Times New Roman"/>
          <w:szCs w:val="21"/>
        </w:rPr>
        <w:tab/>
      </w:r>
      <w:r w:rsidRPr="00570317">
        <w:rPr>
          <w:rFonts w:ascii="Times New Roman" w:hint="eastAsia"/>
          <w:szCs w:val="21"/>
        </w:rPr>
        <w:t>在政府任职的妇女</w:t>
      </w:r>
      <w:r w:rsidRPr="00570317">
        <w:rPr>
          <w:rFonts w:ascii="Times New Roman"/>
          <w:szCs w:val="21"/>
        </w:rPr>
        <w:tab/>
      </w:r>
      <w:r w:rsidRPr="00570317">
        <w:rPr>
          <w:rFonts w:ascii="Times New Roman"/>
          <w:szCs w:val="21"/>
        </w:rPr>
        <w:tab/>
        <w:t>3</w:t>
      </w:r>
      <w:r>
        <w:rPr>
          <w:rFonts w:ascii="Times New Roman" w:hint="eastAsia"/>
          <w:szCs w:val="21"/>
        </w:rPr>
        <w:t>3</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7.2</w:t>
      </w:r>
      <w:r w:rsidRPr="00570317">
        <w:rPr>
          <w:rFonts w:ascii="Times New Roman"/>
          <w:szCs w:val="21"/>
        </w:rPr>
        <w:tab/>
      </w:r>
      <w:r w:rsidRPr="00570317">
        <w:rPr>
          <w:rFonts w:ascii="Times New Roman" w:hint="eastAsia"/>
          <w:szCs w:val="21"/>
        </w:rPr>
        <w:t>担任公共服务高级管理职位的妇女</w:t>
      </w:r>
      <w:r w:rsidRPr="00570317">
        <w:rPr>
          <w:rFonts w:ascii="Times New Roman"/>
          <w:szCs w:val="21"/>
        </w:rPr>
        <w:tab/>
      </w:r>
      <w:r w:rsidRPr="00570317">
        <w:rPr>
          <w:rFonts w:ascii="Times New Roman"/>
          <w:szCs w:val="21"/>
        </w:rPr>
        <w:tab/>
        <w:t>3</w:t>
      </w:r>
      <w:r w:rsidR="00F853FC">
        <w:rPr>
          <w:rFonts w:ascii="Times New Roman" w:hint="eastAsia"/>
          <w:szCs w:val="21"/>
        </w:rPr>
        <w:t>3</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7.3</w:t>
      </w:r>
      <w:r w:rsidRPr="00570317">
        <w:rPr>
          <w:rFonts w:ascii="Times New Roman"/>
          <w:szCs w:val="21"/>
        </w:rPr>
        <w:tab/>
      </w:r>
      <w:r w:rsidRPr="00570317">
        <w:rPr>
          <w:rFonts w:ascii="Times New Roman" w:hint="eastAsia"/>
          <w:szCs w:val="21"/>
        </w:rPr>
        <w:t>司法行政中的妇女</w:t>
      </w:r>
      <w:r w:rsidRPr="00570317">
        <w:rPr>
          <w:rFonts w:ascii="Times New Roman"/>
          <w:szCs w:val="21"/>
        </w:rPr>
        <w:tab/>
      </w:r>
      <w:r w:rsidRPr="00570317">
        <w:rPr>
          <w:rFonts w:ascii="Times New Roman"/>
          <w:szCs w:val="21"/>
        </w:rPr>
        <w:tab/>
        <w:t>3</w:t>
      </w:r>
      <w:r>
        <w:rPr>
          <w:rFonts w:ascii="Times New Roman" w:hint="eastAsia"/>
          <w:szCs w:val="21"/>
        </w:rPr>
        <w:t>4</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7.4</w:t>
      </w:r>
      <w:r w:rsidRPr="00570317">
        <w:rPr>
          <w:rFonts w:ascii="Times New Roman"/>
          <w:szCs w:val="21"/>
        </w:rPr>
        <w:tab/>
      </w:r>
      <w:r w:rsidRPr="00570317">
        <w:rPr>
          <w:rFonts w:ascii="Times New Roman" w:hint="eastAsia"/>
          <w:szCs w:val="21"/>
        </w:rPr>
        <w:t>媒体中的妇女</w:t>
      </w:r>
      <w:r w:rsidRPr="00570317">
        <w:rPr>
          <w:rFonts w:ascii="Times New Roman"/>
          <w:szCs w:val="21"/>
        </w:rPr>
        <w:tab/>
      </w:r>
      <w:r w:rsidRPr="00570317">
        <w:rPr>
          <w:rFonts w:ascii="Times New Roman"/>
          <w:szCs w:val="21"/>
        </w:rPr>
        <w:tab/>
        <w:t>3</w:t>
      </w:r>
      <w:r>
        <w:rPr>
          <w:rFonts w:ascii="Times New Roman" w:hint="eastAsia"/>
          <w:szCs w:val="21"/>
        </w:rPr>
        <w:t>4</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7.5</w:t>
      </w:r>
      <w:r w:rsidRPr="00570317">
        <w:rPr>
          <w:rFonts w:ascii="Times New Roman"/>
          <w:szCs w:val="21"/>
        </w:rPr>
        <w:tab/>
      </w:r>
      <w:r w:rsidRPr="00570317">
        <w:rPr>
          <w:rFonts w:ascii="Times New Roman" w:hint="eastAsia"/>
          <w:szCs w:val="21"/>
        </w:rPr>
        <w:t>女性在民间社会任职情况</w:t>
      </w:r>
      <w:r w:rsidRPr="00570317">
        <w:rPr>
          <w:rFonts w:ascii="Times New Roman"/>
          <w:szCs w:val="21"/>
        </w:rPr>
        <w:tab/>
      </w:r>
      <w:r w:rsidRPr="00570317">
        <w:rPr>
          <w:rFonts w:ascii="Times New Roman"/>
          <w:szCs w:val="21"/>
        </w:rPr>
        <w:tab/>
        <w:t>3</w:t>
      </w:r>
      <w:r>
        <w:rPr>
          <w:rFonts w:ascii="Times New Roman" w:hint="eastAsia"/>
          <w:szCs w:val="21"/>
        </w:rPr>
        <w:t>4</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7.6</w:t>
      </w:r>
      <w:r w:rsidRPr="00570317">
        <w:rPr>
          <w:rFonts w:ascii="Times New Roman"/>
          <w:szCs w:val="21"/>
        </w:rPr>
        <w:tab/>
      </w:r>
      <w:r w:rsidRPr="00570317">
        <w:rPr>
          <w:rFonts w:ascii="Times New Roman" w:hint="eastAsia"/>
          <w:szCs w:val="21"/>
        </w:rPr>
        <w:t>政府举措</w:t>
      </w:r>
      <w:r w:rsidRPr="00570317">
        <w:rPr>
          <w:rFonts w:ascii="Times New Roman"/>
          <w:szCs w:val="21"/>
        </w:rPr>
        <w:tab/>
      </w:r>
      <w:r w:rsidRPr="00570317">
        <w:rPr>
          <w:rFonts w:ascii="Times New Roman"/>
          <w:szCs w:val="21"/>
        </w:rPr>
        <w:tab/>
      </w:r>
      <w:r w:rsidRPr="00570317">
        <w:rPr>
          <w:rFonts w:ascii="Times New Roman"/>
          <w:szCs w:val="21"/>
        </w:rPr>
        <w:tab/>
        <w:t>3</w:t>
      </w:r>
      <w:r>
        <w:rPr>
          <w:rFonts w:ascii="Times New Roman" w:hint="eastAsia"/>
          <w:szCs w:val="21"/>
        </w:rPr>
        <w:t>4</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7.7</w:t>
      </w:r>
      <w:r w:rsidRPr="00570317">
        <w:rPr>
          <w:rFonts w:ascii="Times New Roman"/>
          <w:szCs w:val="21"/>
        </w:rPr>
        <w:tab/>
      </w:r>
      <w:r w:rsidRPr="00570317">
        <w:rPr>
          <w:rFonts w:ascii="Times New Roman" w:hint="eastAsia"/>
          <w:szCs w:val="21"/>
        </w:rPr>
        <w:t>各种因素和困难</w:t>
      </w:r>
      <w:r w:rsidRPr="00570317">
        <w:rPr>
          <w:rFonts w:ascii="Times New Roman"/>
          <w:szCs w:val="21"/>
        </w:rPr>
        <w:tab/>
      </w:r>
      <w:r w:rsidRPr="00570317">
        <w:rPr>
          <w:rFonts w:ascii="Times New Roman"/>
          <w:szCs w:val="21"/>
        </w:rPr>
        <w:tab/>
        <w:t>3</w:t>
      </w:r>
      <w:r w:rsidR="00F853FC">
        <w:rPr>
          <w:rFonts w:ascii="Times New Roman" w:hint="eastAsia"/>
          <w:szCs w:val="21"/>
        </w:rPr>
        <w:t>4</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hint="eastAsia"/>
          <w:szCs w:val="21"/>
        </w:rPr>
        <w:t>第</w:t>
      </w:r>
      <w:r w:rsidRPr="00570317">
        <w:rPr>
          <w:rFonts w:ascii="Times New Roman" w:hint="eastAsia"/>
          <w:szCs w:val="21"/>
        </w:rPr>
        <w:t>8</w:t>
      </w:r>
      <w:r w:rsidRPr="00570317">
        <w:rPr>
          <w:rFonts w:ascii="Times New Roman" w:hint="eastAsia"/>
          <w:szCs w:val="21"/>
        </w:rPr>
        <w:t>条：驻外使团任职情况</w:t>
      </w:r>
      <w:r w:rsidRPr="00570317">
        <w:rPr>
          <w:rFonts w:ascii="Times New Roman"/>
          <w:szCs w:val="21"/>
        </w:rPr>
        <w:tab/>
      </w:r>
      <w:r w:rsidRPr="00570317">
        <w:rPr>
          <w:rFonts w:ascii="Times New Roman"/>
          <w:szCs w:val="21"/>
        </w:rPr>
        <w:tab/>
        <w:t>3</w:t>
      </w:r>
      <w:r w:rsidR="00F853FC">
        <w:rPr>
          <w:rFonts w:ascii="Times New Roman" w:hint="eastAsia"/>
          <w:szCs w:val="21"/>
        </w:rPr>
        <w:t>4</w:t>
      </w:r>
      <w:r w:rsidR="00A346AE" w:rsidRPr="00570317">
        <w:rPr>
          <w:rFonts w:ascii="Times New Roman"/>
          <w:szCs w:val="21"/>
        </w:rPr>
        <w:t>- 3</w:t>
      </w:r>
      <w:r w:rsidR="00A346AE">
        <w:rPr>
          <w:rFonts w:ascii="Times New Roman" w:hint="eastAsia"/>
          <w:szCs w:val="21"/>
        </w:rPr>
        <w:t>5</w:t>
      </w:r>
    </w:p>
    <w:p w:rsidR="00F11EEC" w:rsidRPr="00570317" w:rsidRDefault="00F11EEC" w:rsidP="00F11EEC">
      <w:pPr>
        <w:tabs>
          <w:tab w:val="right" w:pos="850"/>
          <w:tab w:val="left" w:pos="1134"/>
          <w:tab w:val="left" w:leader="dot" w:pos="8789"/>
          <w:tab w:val="right" w:pos="9638"/>
        </w:tabs>
        <w:spacing w:after="110" w:line="300" w:lineRule="exact"/>
        <w:rPr>
          <w:rFonts w:ascii="Times New Roman"/>
          <w:szCs w:val="21"/>
        </w:rPr>
      </w:pPr>
      <w:r w:rsidRPr="00570317">
        <w:rPr>
          <w:rFonts w:ascii="Times New Roman" w:hint="eastAsia"/>
          <w:szCs w:val="21"/>
        </w:rPr>
        <w:t>第</w:t>
      </w:r>
      <w:r w:rsidRPr="00570317">
        <w:rPr>
          <w:rFonts w:ascii="Times New Roman" w:hint="eastAsia"/>
          <w:szCs w:val="21"/>
        </w:rPr>
        <w:t>9</w:t>
      </w:r>
      <w:r w:rsidRPr="00570317">
        <w:rPr>
          <w:rFonts w:ascii="Times New Roman" w:hint="eastAsia"/>
          <w:szCs w:val="21"/>
        </w:rPr>
        <w:t>条：国籍</w:t>
      </w:r>
      <w:r w:rsidRPr="00570317">
        <w:rPr>
          <w:rFonts w:ascii="Times New Roman"/>
          <w:szCs w:val="21"/>
        </w:rPr>
        <w:tab/>
      </w:r>
      <w:r w:rsidRPr="00570317">
        <w:rPr>
          <w:rFonts w:ascii="Times New Roman"/>
          <w:szCs w:val="21"/>
        </w:rPr>
        <w:tab/>
        <w:t>3</w:t>
      </w:r>
      <w:r>
        <w:rPr>
          <w:rFonts w:ascii="Times New Roman" w:hint="eastAsia"/>
          <w:szCs w:val="21"/>
        </w:rPr>
        <w:t>5</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9.1</w:t>
      </w:r>
      <w:r w:rsidRPr="00570317">
        <w:rPr>
          <w:rFonts w:ascii="Times New Roman"/>
          <w:szCs w:val="21"/>
        </w:rPr>
        <w:tab/>
      </w:r>
      <w:r w:rsidRPr="00570317">
        <w:rPr>
          <w:rFonts w:ascii="Times New Roman" w:hint="eastAsia"/>
          <w:szCs w:val="21"/>
        </w:rPr>
        <w:t>取得和丧失纳米比亚公民权</w:t>
      </w:r>
      <w:r w:rsidRPr="00570317">
        <w:rPr>
          <w:rFonts w:ascii="Times New Roman"/>
          <w:szCs w:val="21"/>
        </w:rPr>
        <w:tab/>
      </w:r>
      <w:r w:rsidRPr="00570317">
        <w:rPr>
          <w:rFonts w:ascii="Times New Roman"/>
          <w:szCs w:val="21"/>
        </w:rPr>
        <w:tab/>
        <w:t>3</w:t>
      </w:r>
      <w:r>
        <w:rPr>
          <w:rFonts w:ascii="Times New Roman" w:hint="eastAsia"/>
          <w:szCs w:val="21"/>
        </w:rPr>
        <w:t>5</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9.2</w:t>
      </w:r>
      <w:r w:rsidRPr="00570317">
        <w:rPr>
          <w:rFonts w:ascii="Times New Roman"/>
          <w:szCs w:val="21"/>
        </w:rPr>
        <w:tab/>
      </w:r>
      <w:r w:rsidRPr="00570317">
        <w:rPr>
          <w:rFonts w:ascii="Times New Roman" w:hint="eastAsia"/>
          <w:szCs w:val="21"/>
        </w:rPr>
        <w:t>寻求庇护的妇女</w:t>
      </w:r>
      <w:r w:rsidRPr="00570317">
        <w:rPr>
          <w:rFonts w:ascii="Times New Roman"/>
          <w:szCs w:val="21"/>
        </w:rPr>
        <w:tab/>
      </w:r>
      <w:r w:rsidRPr="00570317">
        <w:rPr>
          <w:rFonts w:ascii="Times New Roman"/>
          <w:szCs w:val="21"/>
        </w:rPr>
        <w:tab/>
        <w:t>3</w:t>
      </w:r>
      <w:r>
        <w:rPr>
          <w:rFonts w:ascii="Times New Roman" w:hint="eastAsia"/>
          <w:szCs w:val="21"/>
        </w:rPr>
        <w:t>5</w:t>
      </w:r>
    </w:p>
    <w:p w:rsidR="00F11EEC" w:rsidRPr="00570317" w:rsidRDefault="00F11EEC" w:rsidP="00F11EEC">
      <w:pPr>
        <w:tabs>
          <w:tab w:val="right" w:pos="850"/>
          <w:tab w:val="left" w:pos="1134"/>
          <w:tab w:val="left" w:pos="1559"/>
          <w:tab w:val="left" w:pos="1984"/>
          <w:tab w:val="left" w:leader="dot" w:pos="8789"/>
          <w:tab w:val="right" w:pos="9638"/>
        </w:tabs>
        <w:spacing w:after="110" w:line="300" w:lineRule="exact"/>
        <w:rPr>
          <w:rFonts w:ascii="Times New Roman"/>
          <w:szCs w:val="21"/>
        </w:rPr>
      </w:pPr>
      <w:r w:rsidRPr="00570317">
        <w:rPr>
          <w:rFonts w:ascii="Times New Roman"/>
          <w:szCs w:val="21"/>
        </w:rPr>
        <w:tab/>
        <w:t>9.3</w:t>
      </w:r>
      <w:r w:rsidRPr="00570317">
        <w:rPr>
          <w:rFonts w:ascii="Times New Roman"/>
          <w:szCs w:val="21"/>
        </w:rPr>
        <w:tab/>
      </w:r>
      <w:r w:rsidRPr="00570317">
        <w:rPr>
          <w:rFonts w:ascii="Times New Roman" w:hint="eastAsia"/>
          <w:szCs w:val="21"/>
        </w:rPr>
        <w:t>立法措施</w:t>
      </w:r>
      <w:r w:rsidRPr="00570317">
        <w:rPr>
          <w:rFonts w:ascii="Times New Roman"/>
          <w:szCs w:val="21"/>
        </w:rPr>
        <w:tab/>
      </w:r>
      <w:r w:rsidRPr="00570317">
        <w:rPr>
          <w:rFonts w:ascii="Times New Roman"/>
          <w:szCs w:val="21"/>
        </w:rPr>
        <w:tab/>
      </w:r>
      <w:r w:rsidRPr="00570317">
        <w:rPr>
          <w:rFonts w:ascii="Times New Roman"/>
          <w:szCs w:val="21"/>
        </w:rPr>
        <w:tab/>
        <w:t>3</w:t>
      </w:r>
      <w:r>
        <w:rPr>
          <w:rFonts w:ascii="Times New Roman" w:hint="eastAsia"/>
          <w:szCs w:val="21"/>
        </w:rPr>
        <w:t>5</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9.4</w:t>
      </w:r>
      <w:r w:rsidRPr="00570317">
        <w:rPr>
          <w:rFonts w:ascii="Times New Roman"/>
          <w:szCs w:val="21"/>
        </w:rPr>
        <w:tab/>
      </w:r>
      <w:r w:rsidRPr="00570317">
        <w:rPr>
          <w:rFonts w:ascii="Times New Roman" w:hint="eastAsia"/>
          <w:szCs w:val="21"/>
        </w:rPr>
        <w:t>政府举措</w:t>
      </w:r>
      <w:r w:rsidRPr="00570317">
        <w:rPr>
          <w:rFonts w:ascii="Times New Roman"/>
          <w:szCs w:val="21"/>
        </w:rPr>
        <w:tab/>
      </w:r>
      <w:r w:rsidRPr="00570317">
        <w:rPr>
          <w:rFonts w:ascii="Times New Roman"/>
          <w:szCs w:val="21"/>
        </w:rPr>
        <w:tab/>
      </w:r>
      <w:r w:rsidRPr="00570317">
        <w:rPr>
          <w:rFonts w:ascii="Times New Roman"/>
          <w:szCs w:val="21"/>
        </w:rPr>
        <w:tab/>
        <w:t>3</w:t>
      </w:r>
      <w:r w:rsidR="00F853FC">
        <w:rPr>
          <w:rFonts w:ascii="Times New Roman" w:hint="eastAsia"/>
          <w:szCs w:val="21"/>
        </w:rPr>
        <w:t>5</w:t>
      </w:r>
    </w:p>
    <w:p w:rsidR="00F11EEC" w:rsidRPr="00570317" w:rsidRDefault="00F11EEC" w:rsidP="00F11EEC">
      <w:pPr>
        <w:tabs>
          <w:tab w:val="right" w:pos="850"/>
          <w:tab w:val="left" w:pos="1134"/>
          <w:tab w:val="left" w:pos="1559"/>
          <w:tab w:val="left" w:leader="dot" w:pos="8789"/>
          <w:tab w:val="right" w:pos="9638"/>
        </w:tabs>
        <w:spacing w:after="120" w:line="300" w:lineRule="exact"/>
        <w:rPr>
          <w:rFonts w:ascii="Times New Roman"/>
          <w:szCs w:val="21"/>
        </w:rPr>
      </w:pPr>
      <w:r w:rsidRPr="00570317">
        <w:rPr>
          <w:rFonts w:ascii="Times New Roman" w:hint="eastAsia"/>
          <w:szCs w:val="21"/>
        </w:rPr>
        <w:t>第</w:t>
      </w:r>
      <w:r w:rsidRPr="00570317">
        <w:rPr>
          <w:rFonts w:ascii="Times New Roman" w:hint="eastAsia"/>
          <w:szCs w:val="21"/>
        </w:rPr>
        <w:t>10</w:t>
      </w:r>
      <w:r w:rsidRPr="00570317">
        <w:rPr>
          <w:rFonts w:ascii="Times New Roman" w:hint="eastAsia"/>
          <w:szCs w:val="21"/>
        </w:rPr>
        <w:t>条：教育</w:t>
      </w:r>
      <w:r w:rsidRPr="00570317">
        <w:rPr>
          <w:rFonts w:ascii="Times New Roman"/>
          <w:szCs w:val="21"/>
        </w:rPr>
        <w:tab/>
      </w:r>
      <w:r w:rsidRPr="00570317">
        <w:rPr>
          <w:rFonts w:ascii="Times New Roman"/>
          <w:szCs w:val="21"/>
        </w:rPr>
        <w:tab/>
      </w:r>
      <w:r w:rsidRPr="00570317">
        <w:rPr>
          <w:rFonts w:ascii="Times New Roman"/>
          <w:szCs w:val="21"/>
        </w:rPr>
        <w:tab/>
        <w:t>3</w:t>
      </w:r>
      <w:r w:rsidR="00F853FC">
        <w:rPr>
          <w:rFonts w:ascii="Times New Roman" w:hint="eastAsia"/>
          <w:szCs w:val="21"/>
        </w:rPr>
        <w:t>5</w:t>
      </w:r>
      <w:r w:rsidRPr="00570317">
        <w:rPr>
          <w:rFonts w:ascii="Times New Roman"/>
          <w:szCs w:val="21"/>
        </w:rPr>
        <w:t xml:space="preserve"> - </w:t>
      </w:r>
      <w:r>
        <w:rPr>
          <w:rFonts w:ascii="Times New Roman" w:hint="eastAsia"/>
          <w:szCs w:val="21"/>
        </w:rPr>
        <w:t>41</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10.1</w:t>
      </w:r>
      <w:r w:rsidRPr="00570317">
        <w:rPr>
          <w:rFonts w:ascii="Times New Roman"/>
          <w:szCs w:val="21"/>
        </w:rPr>
        <w:tab/>
      </w:r>
      <w:r w:rsidRPr="00570317">
        <w:rPr>
          <w:rFonts w:ascii="Times New Roman" w:hint="eastAsia"/>
          <w:szCs w:val="21"/>
        </w:rPr>
        <w:t>初等教育和中等教育</w:t>
      </w:r>
      <w:r w:rsidRPr="00570317">
        <w:rPr>
          <w:rFonts w:ascii="Times New Roman"/>
          <w:szCs w:val="21"/>
        </w:rPr>
        <w:tab/>
      </w:r>
      <w:r w:rsidRPr="00570317">
        <w:rPr>
          <w:rFonts w:ascii="Times New Roman"/>
          <w:szCs w:val="21"/>
        </w:rPr>
        <w:tab/>
        <w:t>3</w:t>
      </w:r>
      <w:r w:rsidR="00F853FC">
        <w:rPr>
          <w:rFonts w:ascii="Times New Roman" w:hint="eastAsia"/>
          <w:szCs w:val="21"/>
        </w:rPr>
        <w:t>5</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10.1.1</w:t>
      </w:r>
      <w:r w:rsidRPr="00570317">
        <w:rPr>
          <w:rFonts w:ascii="Times New Roman"/>
          <w:szCs w:val="21"/>
        </w:rPr>
        <w:tab/>
      </w:r>
      <w:r w:rsidRPr="00570317">
        <w:rPr>
          <w:rFonts w:ascii="Times New Roman" w:hint="eastAsia"/>
          <w:szCs w:val="21"/>
        </w:rPr>
        <w:t>学生怀孕问题</w:t>
      </w:r>
      <w:r w:rsidRPr="00570317">
        <w:rPr>
          <w:rFonts w:ascii="Times New Roman"/>
          <w:szCs w:val="21"/>
        </w:rPr>
        <w:tab/>
      </w:r>
      <w:r w:rsidRPr="00570317">
        <w:rPr>
          <w:rFonts w:ascii="Times New Roman"/>
          <w:szCs w:val="21"/>
        </w:rPr>
        <w:tab/>
        <w:t>3</w:t>
      </w:r>
      <w:r w:rsidR="00F853FC">
        <w:rPr>
          <w:rFonts w:ascii="Times New Roman" w:hint="eastAsia"/>
          <w:szCs w:val="21"/>
        </w:rPr>
        <w:t>6</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10.1.2</w:t>
      </w:r>
      <w:r w:rsidRPr="00570317">
        <w:rPr>
          <w:rFonts w:ascii="Times New Roman"/>
          <w:szCs w:val="21"/>
        </w:rPr>
        <w:tab/>
      </w:r>
      <w:r w:rsidRPr="00570317">
        <w:rPr>
          <w:rFonts w:ascii="Times New Roman" w:hint="eastAsia"/>
          <w:szCs w:val="21"/>
        </w:rPr>
        <w:t>学校发展费</w:t>
      </w:r>
      <w:r w:rsidRPr="00570317">
        <w:rPr>
          <w:rFonts w:ascii="Times New Roman"/>
          <w:szCs w:val="21"/>
        </w:rPr>
        <w:tab/>
      </w:r>
      <w:r w:rsidRPr="00570317">
        <w:rPr>
          <w:rFonts w:ascii="Times New Roman"/>
          <w:szCs w:val="21"/>
        </w:rPr>
        <w:tab/>
        <w:t>3</w:t>
      </w:r>
      <w:r w:rsidR="00F853FC">
        <w:rPr>
          <w:rFonts w:ascii="Times New Roman" w:hint="eastAsia"/>
          <w:szCs w:val="21"/>
        </w:rPr>
        <w:t>7</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10.2</w:t>
      </w:r>
      <w:r w:rsidRPr="00570317">
        <w:rPr>
          <w:rFonts w:ascii="Times New Roman"/>
          <w:szCs w:val="21"/>
        </w:rPr>
        <w:tab/>
      </w:r>
      <w:r w:rsidRPr="00570317">
        <w:rPr>
          <w:rFonts w:ascii="Times New Roman" w:hint="eastAsia"/>
          <w:szCs w:val="21"/>
        </w:rPr>
        <w:t>高等教育和培训</w:t>
      </w:r>
      <w:r w:rsidRPr="00570317">
        <w:rPr>
          <w:rFonts w:ascii="Times New Roman"/>
          <w:szCs w:val="21"/>
        </w:rPr>
        <w:tab/>
      </w:r>
      <w:r w:rsidRPr="00570317">
        <w:rPr>
          <w:rFonts w:ascii="Times New Roman"/>
          <w:szCs w:val="21"/>
        </w:rPr>
        <w:tab/>
        <w:t>3</w:t>
      </w:r>
      <w:r>
        <w:rPr>
          <w:rFonts w:ascii="Times New Roman" w:hint="eastAsia"/>
          <w:szCs w:val="21"/>
        </w:rPr>
        <w:t>8</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10.3</w:t>
      </w:r>
      <w:r w:rsidRPr="00570317">
        <w:rPr>
          <w:rFonts w:ascii="Times New Roman"/>
          <w:szCs w:val="21"/>
        </w:rPr>
        <w:tab/>
      </w:r>
      <w:r w:rsidRPr="00570317">
        <w:rPr>
          <w:rFonts w:ascii="Times New Roman" w:hint="eastAsia"/>
          <w:szCs w:val="21"/>
        </w:rPr>
        <w:t>实现千年发展目标</w:t>
      </w:r>
      <w:r w:rsidRPr="00570317">
        <w:rPr>
          <w:rFonts w:ascii="Times New Roman"/>
          <w:szCs w:val="21"/>
        </w:rPr>
        <w:tab/>
      </w:r>
      <w:r w:rsidRPr="00570317">
        <w:rPr>
          <w:rFonts w:ascii="Times New Roman"/>
          <w:szCs w:val="21"/>
        </w:rPr>
        <w:tab/>
        <w:t>3</w:t>
      </w:r>
      <w:r w:rsidR="00F853FC">
        <w:rPr>
          <w:rFonts w:ascii="Times New Roman" w:hint="eastAsia"/>
          <w:szCs w:val="21"/>
        </w:rPr>
        <w:t>8</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10.4</w:t>
      </w:r>
      <w:r w:rsidRPr="00570317">
        <w:rPr>
          <w:rFonts w:ascii="Times New Roman"/>
          <w:szCs w:val="21"/>
        </w:rPr>
        <w:tab/>
      </w:r>
      <w:r w:rsidRPr="00570317">
        <w:rPr>
          <w:rFonts w:ascii="Times New Roman" w:hint="eastAsia"/>
          <w:szCs w:val="21"/>
        </w:rPr>
        <w:t>职业培训</w:t>
      </w:r>
      <w:r w:rsidRPr="00570317">
        <w:rPr>
          <w:rFonts w:ascii="Times New Roman"/>
          <w:szCs w:val="21"/>
        </w:rPr>
        <w:tab/>
      </w:r>
      <w:r w:rsidRPr="00570317">
        <w:rPr>
          <w:rFonts w:ascii="Times New Roman"/>
          <w:szCs w:val="21"/>
        </w:rPr>
        <w:tab/>
      </w:r>
      <w:r w:rsidRPr="00570317">
        <w:rPr>
          <w:rFonts w:ascii="Times New Roman"/>
          <w:szCs w:val="21"/>
        </w:rPr>
        <w:tab/>
        <w:t>3</w:t>
      </w:r>
      <w:r w:rsidR="00F853FC">
        <w:rPr>
          <w:rFonts w:ascii="Times New Roman" w:hint="eastAsia"/>
          <w:szCs w:val="21"/>
        </w:rPr>
        <w:t>8</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10.5</w:t>
      </w:r>
      <w:r w:rsidRPr="00570317">
        <w:rPr>
          <w:rFonts w:ascii="Times New Roman"/>
          <w:szCs w:val="21"/>
        </w:rPr>
        <w:tab/>
      </w:r>
      <w:r w:rsidRPr="00570317">
        <w:rPr>
          <w:rFonts w:ascii="Times New Roman" w:hint="eastAsia"/>
          <w:szCs w:val="21"/>
        </w:rPr>
        <w:t>工作人员雇用情况</w:t>
      </w:r>
      <w:r w:rsidRPr="00570317">
        <w:rPr>
          <w:rFonts w:ascii="Times New Roman"/>
          <w:szCs w:val="21"/>
        </w:rPr>
        <w:tab/>
      </w:r>
      <w:r w:rsidRPr="00570317">
        <w:rPr>
          <w:rFonts w:ascii="Times New Roman"/>
          <w:szCs w:val="21"/>
        </w:rPr>
        <w:tab/>
        <w:t>3</w:t>
      </w:r>
      <w:r w:rsidR="00F853FC">
        <w:rPr>
          <w:rFonts w:ascii="Times New Roman" w:hint="eastAsia"/>
          <w:szCs w:val="21"/>
        </w:rPr>
        <w:t>8</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10.6</w:t>
      </w:r>
      <w:r w:rsidRPr="00570317">
        <w:rPr>
          <w:rFonts w:ascii="Times New Roman"/>
          <w:szCs w:val="21"/>
        </w:rPr>
        <w:tab/>
      </w:r>
      <w:r w:rsidRPr="00570317">
        <w:rPr>
          <w:rFonts w:ascii="Times New Roman" w:hint="eastAsia"/>
          <w:szCs w:val="21"/>
        </w:rPr>
        <w:t>国家扫盲方案</w:t>
      </w:r>
      <w:r w:rsidRPr="00570317">
        <w:rPr>
          <w:rFonts w:ascii="Times New Roman"/>
          <w:szCs w:val="21"/>
        </w:rPr>
        <w:tab/>
      </w:r>
      <w:r w:rsidRPr="00570317">
        <w:rPr>
          <w:rFonts w:ascii="Times New Roman"/>
          <w:szCs w:val="21"/>
        </w:rPr>
        <w:tab/>
        <w:t>3</w:t>
      </w:r>
      <w:r>
        <w:rPr>
          <w:rFonts w:ascii="Times New Roman" w:hint="eastAsia"/>
          <w:szCs w:val="21"/>
        </w:rPr>
        <w:t>9</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10.7</w:t>
      </w:r>
      <w:r w:rsidRPr="00570317">
        <w:rPr>
          <w:rFonts w:ascii="Times New Roman"/>
          <w:szCs w:val="21"/>
        </w:rPr>
        <w:tab/>
      </w:r>
      <w:r w:rsidRPr="00570317">
        <w:rPr>
          <w:rFonts w:ascii="Times New Roman" w:hint="eastAsia"/>
          <w:szCs w:val="21"/>
        </w:rPr>
        <w:t>政府举措</w:t>
      </w:r>
      <w:r w:rsidRPr="00570317">
        <w:rPr>
          <w:rFonts w:ascii="Times New Roman"/>
          <w:szCs w:val="21"/>
        </w:rPr>
        <w:tab/>
      </w:r>
      <w:r w:rsidRPr="00570317">
        <w:rPr>
          <w:rFonts w:ascii="Times New Roman"/>
          <w:szCs w:val="21"/>
        </w:rPr>
        <w:tab/>
      </w:r>
      <w:r w:rsidRPr="00570317">
        <w:rPr>
          <w:rFonts w:ascii="Times New Roman"/>
          <w:szCs w:val="21"/>
        </w:rPr>
        <w:tab/>
      </w:r>
      <w:r w:rsidR="00F853FC">
        <w:rPr>
          <w:rFonts w:ascii="Times New Roman" w:hint="eastAsia"/>
          <w:szCs w:val="21"/>
        </w:rPr>
        <w:t>39</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10.8</w:t>
      </w:r>
      <w:r w:rsidRPr="00570317">
        <w:rPr>
          <w:rFonts w:ascii="Times New Roman"/>
          <w:szCs w:val="21"/>
        </w:rPr>
        <w:tab/>
      </w:r>
      <w:r w:rsidRPr="00570317">
        <w:rPr>
          <w:rFonts w:ascii="Times New Roman" w:hint="eastAsia"/>
          <w:szCs w:val="21"/>
        </w:rPr>
        <w:t>各种因素和困难</w:t>
      </w:r>
      <w:r w:rsidRPr="00570317">
        <w:rPr>
          <w:rFonts w:ascii="Times New Roman"/>
          <w:szCs w:val="21"/>
        </w:rPr>
        <w:tab/>
      </w:r>
      <w:r w:rsidRPr="00570317">
        <w:rPr>
          <w:rFonts w:ascii="Times New Roman"/>
          <w:szCs w:val="21"/>
        </w:rPr>
        <w:tab/>
      </w:r>
      <w:r w:rsidR="000A560F">
        <w:rPr>
          <w:rFonts w:ascii="Times New Roman" w:hint="eastAsia"/>
          <w:szCs w:val="21"/>
        </w:rPr>
        <w:t>40</w:t>
      </w:r>
    </w:p>
    <w:p w:rsidR="00F11EEC" w:rsidRPr="00570317" w:rsidRDefault="00F11EEC" w:rsidP="00F11EEC">
      <w:pPr>
        <w:tabs>
          <w:tab w:val="right" w:pos="850"/>
          <w:tab w:val="left" w:pos="1134"/>
          <w:tab w:val="left" w:leader="dot" w:pos="8789"/>
          <w:tab w:val="right" w:pos="9638"/>
        </w:tabs>
        <w:spacing w:after="120" w:line="300" w:lineRule="exact"/>
        <w:rPr>
          <w:rFonts w:ascii="Times New Roman"/>
          <w:szCs w:val="21"/>
        </w:rPr>
      </w:pPr>
      <w:r w:rsidRPr="00570317">
        <w:rPr>
          <w:rFonts w:ascii="Times New Roman" w:hint="eastAsia"/>
          <w:szCs w:val="21"/>
        </w:rPr>
        <w:t>第</w:t>
      </w:r>
      <w:r w:rsidRPr="00570317">
        <w:rPr>
          <w:rFonts w:ascii="Times New Roman" w:hint="eastAsia"/>
          <w:szCs w:val="21"/>
        </w:rPr>
        <w:t>11</w:t>
      </w:r>
      <w:r w:rsidRPr="00570317">
        <w:rPr>
          <w:rFonts w:ascii="Times New Roman" w:hint="eastAsia"/>
          <w:szCs w:val="21"/>
        </w:rPr>
        <w:t>条：就业</w:t>
      </w:r>
      <w:r w:rsidRPr="00570317">
        <w:rPr>
          <w:rFonts w:ascii="Times New Roman"/>
          <w:szCs w:val="21"/>
        </w:rPr>
        <w:tab/>
      </w:r>
      <w:r w:rsidRPr="00570317">
        <w:rPr>
          <w:rFonts w:ascii="Times New Roman"/>
          <w:szCs w:val="21"/>
        </w:rPr>
        <w:tab/>
      </w:r>
      <w:r>
        <w:rPr>
          <w:rFonts w:ascii="Times New Roman" w:hint="eastAsia"/>
          <w:szCs w:val="21"/>
        </w:rPr>
        <w:t>41</w:t>
      </w:r>
      <w:r w:rsidRPr="00570317">
        <w:rPr>
          <w:rFonts w:ascii="Times New Roman"/>
          <w:szCs w:val="21"/>
        </w:rPr>
        <w:t xml:space="preserve"> - </w:t>
      </w:r>
      <w:r w:rsidR="000A560F">
        <w:rPr>
          <w:rFonts w:ascii="Times New Roman" w:hint="eastAsia"/>
          <w:szCs w:val="21"/>
        </w:rPr>
        <w:t>42</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11.1</w:t>
      </w:r>
      <w:r w:rsidRPr="00570317">
        <w:rPr>
          <w:rFonts w:ascii="Times New Roman"/>
          <w:szCs w:val="21"/>
        </w:rPr>
        <w:tab/>
      </w:r>
      <w:r w:rsidRPr="00570317">
        <w:rPr>
          <w:rFonts w:ascii="Times New Roman" w:hint="eastAsia"/>
          <w:szCs w:val="21"/>
        </w:rPr>
        <w:t>纳米比亚劳动力</w:t>
      </w:r>
      <w:r w:rsidRPr="00570317">
        <w:rPr>
          <w:rFonts w:ascii="Times New Roman"/>
          <w:szCs w:val="21"/>
        </w:rPr>
        <w:tab/>
      </w:r>
      <w:r w:rsidRPr="00570317">
        <w:rPr>
          <w:rFonts w:ascii="Times New Roman"/>
          <w:szCs w:val="21"/>
        </w:rPr>
        <w:tab/>
      </w:r>
      <w:r>
        <w:rPr>
          <w:rFonts w:ascii="Times New Roman" w:hint="eastAsia"/>
          <w:szCs w:val="21"/>
        </w:rPr>
        <w:t>41</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11.2</w:t>
      </w:r>
      <w:r w:rsidRPr="00570317">
        <w:rPr>
          <w:rFonts w:ascii="Times New Roman"/>
          <w:szCs w:val="21"/>
        </w:rPr>
        <w:tab/>
      </w:r>
      <w:r w:rsidRPr="00570317">
        <w:rPr>
          <w:rFonts w:ascii="Times New Roman" w:hint="eastAsia"/>
          <w:szCs w:val="21"/>
        </w:rPr>
        <w:t>立法措施</w:t>
      </w:r>
      <w:r w:rsidRPr="00570317">
        <w:rPr>
          <w:rFonts w:ascii="Times New Roman"/>
          <w:szCs w:val="21"/>
        </w:rPr>
        <w:tab/>
      </w:r>
      <w:r w:rsidRPr="00570317">
        <w:rPr>
          <w:rFonts w:ascii="Times New Roman"/>
          <w:szCs w:val="21"/>
        </w:rPr>
        <w:tab/>
      </w:r>
      <w:r w:rsidRPr="00570317">
        <w:rPr>
          <w:rFonts w:ascii="Times New Roman"/>
          <w:szCs w:val="21"/>
        </w:rPr>
        <w:tab/>
      </w:r>
      <w:r w:rsidR="000A560F">
        <w:rPr>
          <w:rFonts w:ascii="Times New Roman" w:hint="eastAsia"/>
          <w:szCs w:val="21"/>
        </w:rPr>
        <w:t>42</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11.3</w:t>
      </w:r>
      <w:r w:rsidRPr="00570317">
        <w:rPr>
          <w:rFonts w:ascii="Times New Roman"/>
          <w:szCs w:val="21"/>
        </w:rPr>
        <w:tab/>
      </w:r>
      <w:r w:rsidRPr="00570317">
        <w:rPr>
          <w:rFonts w:ascii="Times New Roman" w:hint="eastAsia"/>
          <w:szCs w:val="21"/>
        </w:rPr>
        <w:t>政府举措</w:t>
      </w:r>
      <w:r w:rsidRPr="00570317">
        <w:rPr>
          <w:rFonts w:ascii="Times New Roman"/>
          <w:szCs w:val="21"/>
        </w:rPr>
        <w:tab/>
      </w:r>
      <w:r w:rsidRPr="00570317">
        <w:rPr>
          <w:rFonts w:ascii="Times New Roman"/>
          <w:szCs w:val="21"/>
        </w:rPr>
        <w:tab/>
      </w:r>
      <w:r w:rsidRPr="00570317">
        <w:rPr>
          <w:rFonts w:ascii="Times New Roman"/>
          <w:szCs w:val="21"/>
        </w:rPr>
        <w:tab/>
      </w:r>
      <w:r w:rsidR="000A560F">
        <w:rPr>
          <w:rFonts w:ascii="Times New Roman" w:hint="eastAsia"/>
          <w:szCs w:val="21"/>
        </w:rPr>
        <w:t>42</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11.4</w:t>
      </w:r>
      <w:r w:rsidRPr="00570317">
        <w:rPr>
          <w:rFonts w:ascii="Times New Roman"/>
          <w:szCs w:val="21"/>
        </w:rPr>
        <w:tab/>
      </w:r>
      <w:r w:rsidRPr="00570317">
        <w:rPr>
          <w:rFonts w:ascii="Times New Roman" w:hint="eastAsia"/>
          <w:szCs w:val="21"/>
        </w:rPr>
        <w:t>各种因素和困难</w:t>
      </w:r>
      <w:r w:rsidRPr="00570317">
        <w:rPr>
          <w:rFonts w:ascii="Times New Roman"/>
          <w:szCs w:val="21"/>
        </w:rPr>
        <w:tab/>
      </w:r>
      <w:r w:rsidRPr="00570317">
        <w:rPr>
          <w:rFonts w:ascii="Times New Roman"/>
          <w:szCs w:val="21"/>
        </w:rPr>
        <w:tab/>
      </w:r>
      <w:r w:rsidR="000A560F">
        <w:rPr>
          <w:rFonts w:ascii="Times New Roman" w:hint="eastAsia"/>
          <w:szCs w:val="21"/>
        </w:rPr>
        <w:t>42</w:t>
      </w:r>
    </w:p>
    <w:p w:rsidR="00F11EEC" w:rsidRPr="00570317" w:rsidRDefault="00F11EEC" w:rsidP="00F11EEC">
      <w:pPr>
        <w:tabs>
          <w:tab w:val="right" w:pos="850"/>
          <w:tab w:val="left" w:pos="1134"/>
          <w:tab w:val="left" w:pos="1559"/>
          <w:tab w:val="left" w:leader="dot" w:pos="8789"/>
          <w:tab w:val="right" w:pos="9638"/>
        </w:tabs>
        <w:spacing w:after="120" w:line="300" w:lineRule="exact"/>
        <w:rPr>
          <w:rFonts w:ascii="Times New Roman"/>
          <w:szCs w:val="21"/>
        </w:rPr>
      </w:pPr>
      <w:r w:rsidRPr="00570317">
        <w:rPr>
          <w:rFonts w:ascii="Times New Roman" w:hint="eastAsia"/>
          <w:szCs w:val="21"/>
        </w:rPr>
        <w:t>第</w:t>
      </w:r>
      <w:r w:rsidRPr="00570317">
        <w:rPr>
          <w:rFonts w:ascii="Times New Roman" w:hint="eastAsia"/>
          <w:szCs w:val="21"/>
        </w:rPr>
        <w:t>12</w:t>
      </w:r>
      <w:r w:rsidRPr="00570317">
        <w:rPr>
          <w:rFonts w:ascii="Times New Roman" w:hint="eastAsia"/>
          <w:szCs w:val="21"/>
        </w:rPr>
        <w:t>条：保健</w:t>
      </w:r>
      <w:r w:rsidRPr="00570317">
        <w:rPr>
          <w:rFonts w:ascii="Times New Roman"/>
          <w:szCs w:val="21"/>
        </w:rPr>
        <w:tab/>
      </w:r>
      <w:r w:rsidRPr="00570317">
        <w:rPr>
          <w:rFonts w:ascii="Times New Roman"/>
          <w:szCs w:val="21"/>
        </w:rPr>
        <w:tab/>
      </w:r>
      <w:r w:rsidRPr="00570317">
        <w:rPr>
          <w:rFonts w:ascii="Times New Roman"/>
          <w:szCs w:val="21"/>
        </w:rPr>
        <w:tab/>
      </w:r>
      <w:r>
        <w:rPr>
          <w:rFonts w:ascii="Times New Roman" w:hint="eastAsia"/>
          <w:szCs w:val="21"/>
        </w:rPr>
        <w:t>43</w:t>
      </w:r>
      <w:r w:rsidRPr="00570317">
        <w:rPr>
          <w:rFonts w:ascii="Times New Roman"/>
          <w:szCs w:val="21"/>
        </w:rPr>
        <w:t xml:space="preserve"> - 4</w:t>
      </w:r>
      <w:r>
        <w:rPr>
          <w:rFonts w:ascii="Times New Roman" w:hint="eastAsia"/>
          <w:szCs w:val="21"/>
        </w:rPr>
        <w:t>9</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12.1</w:t>
      </w:r>
      <w:r w:rsidRPr="00570317">
        <w:rPr>
          <w:rFonts w:ascii="Times New Roman"/>
          <w:szCs w:val="21"/>
        </w:rPr>
        <w:tab/>
      </w:r>
      <w:r w:rsidRPr="00570317">
        <w:rPr>
          <w:rFonts w:ascii="Times New Roman" w:hint="eastAsia"/>
          <w:szCs w:val="21"/>
        </w:rPr>
        <w:t>获得保健服务</w:t>
      </w:r>
      <w:r w:rsidRPr="00570317">
        <w:rPr>
          <w:rFonts w:ascii="Times New Roman"/>
          <w:szCs w:val="21"/>
        </w:rPr>
        <w:tab/>
      </w:r>
      <w:r w:rsidRPr="00570317">
        <w:rPr>
          <w:rFonts w:ascii="Times New Roman"/>
          <w:szCs w:val="21"/>
        </w:rPr>
        <w:tab/>
      </w:r>
      <w:r>
        <w:rPr>
          <w:rFonts w:ascii="Times New Roman" w:hint="eastAsia"/>
          <w:szCs w:val="21"/>
        </w:rPr>
        <w:t>43</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12.2</w:t>
      </w:r>
      <w:r w:rsidRPr="00570317">
        <w:rPr>
          <w:rFonts w:ascii="Times New Roman"/>
          <w:szCs w:val="21"/>
        </w:rPr>
        <w:tab/>
      </w:r>
      <w:r w:rsidRPr="00570317">
        <w:rPr>
          <w:rFonts w:ascii="Times New Roman" w:hint="eastAsia"/>
          <w:szCs w:val="21"/>
        </w:rPr>
        <w:t>计划生育</w:t>
      </w:r>
      <w:r w:rsidRPr="00570317">
        <w:rPr>
          <w:rFonts w:ascii="Times New Roman"/>
          <w:szCs w:val="21"/>
        </w:rPr>
        <w:tab/>
      </w:r>
      <w:r w:rsidRPr="00570317">
        <w:rPr>
          <w:rFonts w:ascii="Times New Roman"/>
          <w:szCs w:val="21"/>
        </w:rPr>
        <w:tab/>
      </w:r>
      <w:r w:rsidRPr="00570317">
        <w:rPr>
          <w:rFonts w:ascii="Times New Roman"/>
          <w:szCs w:val="21"/>
        </w:rPr>
        <w:tab/>
        <w:t>4</w:t>
      </w:r>
      <w:r w:rsidR="000A560F">
        <w:rPr>
          <w:rFonts w:ascii="Times New Roman" w:hint="eastAsia"/>
          <w:szCs w:val="21"/>
        </w:rPr>
        <w:t>3</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12.3</w:t>
      </w:r>
      <w:r w:rsidRPr="00570317">
        <w:rPr>
          <w:rFonts w:ascii="Times New Roman"/>
          <w:szCs w:val="21"/>
        </w:rPr>
        <w:tab/>
      </w:r>
      <w:r w:rsidRPr="00570317">
        <w:rPr>
          <w:rFonts w:ascii="Times New Roman" w:hint="eastAsia"/>
          <w:szCs w:val="21"/>
        </w:rPr>
        <w:t>孕产妇保健</w:t>
      </w:r>
      <w:r w:rsidRPr="00570317">
        <w:rPr>
          <w:rFonts w:ascii="Times New Roman"/>
          <w:szCs w:val="21"/>
        </w:rPr>
        <w:tab/>
      </w:r>
      <w:r w:rsidRPr="00570317">
        <w:rPr>
          <w:rFonts w:ascii="Times New Roman"/>
          <w:szCs w:val="21"/>
        </w:rPr>
        <w:tab/>
        <w:t>4</w:t>
      </w:r>
      <w:r w:rsidR="000A560F">
        <w:rPr>
          <w:rFonts w:ascii="Times New Roman" w:hint="eastAsia"/>
          <w:szCs w:val="21"/>
        </w:rPr>
        <w:t>3</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12.3.1</w:t>
      </w:r>
      <w:r w:rsidRPr="00570317">
        <w:rPr>
          <w:rFonts w:ascii="Times New Roman"/>
          <w:szCs w:val="21"/>
        </w:rPr>
        <w:tab/>
      </w:r>
      <w:r w:rsidRPr="00570317">
        <w:rPr>
          <w:rFonts w:ascii="Times New Roman" w:hint="eastAsia"/>
          <w:szCs w:val="21"/>
        </w:rPr>
        <w:t>孕产妇保健中的各种因素和困难</w:t>
      </w:r>
      <w:r w:rsidRPr="00570317">
        <w:rPr>
          <w:rFonts w:ascii="Times New Roman"/>
          <w:szCs w:val="21"/>
        </w:rPr>
        <w:tab/>
      </w:r>
      <w:r w:rsidRPr="00570317">
        <w:rPr>
          <w:rFonts w:ascii="Times New Roman"/>
          <w:szCs w:val="21"/>
        </w:rPr>
        <w:tab/>
        <w:t>4</w:t>
      </w:r>
      <w:r w:rsidR="000A560F">
        <w:rPr>
          <w:rFonts w:ascii="Times New Roman" w:hint="eastAsia"/>
          <w:szCs w:val="21"/>
        </w:rPr>
        <w:t>4</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12.4</w:t>
      </w:r>
      <w:r w:rsidRPr="00570317">
        <w:rPr>
          <w:rFonts w:ascii="Times New Roman"/>
          <w:szCs w:val="21"/>
        </w:rPr>
        <w:tab/>
      </w:r>
      <w:r w:rsidRPr="00570317">
        <w:rPr>
          <w:rFonts w:ascii="Times New Roman" w:hint="eastAsia"/>
          <w:szCs w:val="21"/>
        </w:rPr>
        <w:t>艾滋病毒</w:t>
      </w:r>
      <w:r w:rsidRPr="00570317">
        <w:rPr>
          <w:rFonts w:ascii="Times New Roman" w:hint="eastAsia"/>
          <w:szCs w:val="21"/>
        </w:rPr>
        <w:t>/</w:t>
      </w:r>
      <w:r w:rsidRPr="00570317">
        <w:rPr>
          <w:rFonts w:ascii="Times New Roman" w:hint="eastAsia"/>
          <w:szCs w:val="21"/>
        </w:rPr>
        <w:t>艾滋病</w:t>
      </w:r>
      <w:r w:rsidRPr="00570317">
        <w:rPr>
          <w:rFonts w:ascii="Times New Roman"/>
          <w:szCs w:val="21"/>
        </w:rPr>
        <w:tab/>
      </w:r>
      <w:r w:rsidRPr="00570317">
        <w:rPr>
          <w:rFonts w:ascii="Times New Roman"/>
          <w:szCs w:val="21"/>
        </w:rPr>
        <w:tab/>
        <w:t>4</w:t>
      </w:r>
      <w:r>
        <w:rPr>
          <w:rFonts w:ascii="Times New Roman" w:hint="eastAsia"/>
          <w:szCs w:val="21"/>
        </w:rPr>
        <w:t>5</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12.5</w:t>
      </w:r>
      <w:r w:rsidRPr="00570317">
        <w:rPr>
          <w:rFonts w:ascii="Times New Roman"/>
          <w:szCs w:val="21"/>
        </w:rPr>
        <w:tab/>
      </w:r>
      <w:r w:rsidRPr="00570317">
        <w:rPr>
          <w:rFonts w:ascii="Times New Roman" w:hint="eastAsia"/>
          <w:szCs w:val="21"/>
        </w:rPr>
        <w:t>残疾妇女</w:t>
      </w:r>
      <w:r w:rsidRPr="00570317">
        <w:rPr>
          <w:rFonts w:ascii="Times New Roman"/>
          <w:szCs w:val="21"/>
        </w:rPr>
        <w:tab/>
      </w:r>
      <w:r w:rsidRPr="00570317">
        <w:rPr>
          <w:rFonts w:ascii="Times New Roman"/>
          <w:szCs w:val="21"/>
        </w:rPr>
        <w:tab/>
      </w:r>
      <w:r w:rsidRPr="00570317">
        <w:rPr>
          <w:rFonts w:ascii="Times New Roman"/>
          <w:szCs w:val="21"/>
        </w:rPr>
        <w:tab/>
        <w:t>4</w:t>
      </w:r>
      <w:r w:rsidR="000A560F">
        <w:rPr>
          <w:rFonts w:ascii="Times New Roman" w:hint="eastAsia"/>
          <w:szCs w:val="21"/>
        </w:rPr>
        <w:t>5</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12.6</w:t>
      </w:r>
      <w:r w:rsidRPr="00570317">
        <w:rPr>
          <w:rFonts w:ascii="Times New Roman"/>
          <w:szCs w:val="21"/>
        </w:rPr>
        <w:tab/>
      </w:r>
      <w:r w:rsidRPr="00570317">
        <w:rPr>
          <w:rFonts w:ascii="Times New Roman" w:hint="eastAsia"/>
          <w:szCs w:val="21"/>
        </w:rPr>
        <w:t>政府举措</w:t>
      </w:r>
      <w:r w:rsidRPr="00570317">
        <w:rPr>
          <w:rFonts w:ascii="Times New Roman"/>
          <w:szCs w:val="21"/>
        </w:rPr>
        <w:tab/>
      </w:r>
      <w:r w:rsidRPr="00570317">
        <w:rPr>
          <w:rFonts w:ascii="Times New Roman"/>
          <w:szCs w:val="21"/>
        </w:rPr>
        <w:tab/>
      </w:r>
      <w:r w:rsidRPr="00570317">
        <w:rPr>
          <w:rFonts w:ascii="Times New Roman"/>
          <w:szCs w:val="21"/>
        </w:rPr>
        <w:tab/>
        <w:t>4</w:t>
      </w:r>
      <w:r w:rsidR="000A560F">
        <w:rPr>
          <w:rFonts w:ascii="Times New Roman" w:hint="eastAsia"/>
          <w:szCs w:val="21"/>
        </w:rPr>
        <w:t>5</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12.7</w:t>
      </w:r>
      <w:r w:rsidRPr="00570317">
        <w:rPr>
          <w:rFonts w:ascii="Times New Roman"/>
          <w:szCs w:val="21"/>
        </w:rPr>
        <w:tab/>
      </w:r>
      <w:r w:rsidRPr="00570317">
        <w:rPr>
          <w:rFonts w:ascii="Times New Roman" w:hint="eastAsia"/>
          <w:szCs w:val="21"/>
        </w:rPr>
        <w:t>各种因素和困难</w:t>
      </w:r>
      <w:r w:rsidRPr="00570317">
        <w:rPr>
          <w:rFonts w:ascii="Times New Roman"/>
          <w:szCs w:val="21"/>
        </w:rPr>
        <w:tab/>
      </w:r>
      <w:r w:rsidRPr="00570317">
        <w:rPr>
          <w:rFonts w:ascii="Times New Roman"/>
          <w:szCs w:val="21"/>
        </w:rPr>
        <w:tab/>
        <w:t>4</w:t>
      </w:r>
      <w:r w:rsidR="000A560F">
        <w:rPr>
          <w:rFonts w:ascii="Times New Roman" w:hint="eastAsia"/>
          <w:szCs w:val="21"/>
        </w:rPr>
        <w:t>8</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hint="eastAsia"/>
          <w:szCs w:val="21"/>
        </w:rPr>
        <w:t>第</w:t>
      </w:r>
      <w:r w:rsidRPr="00570317">
        <w:rPr>
          <w:rFonts w:ascii="Times New Roman" w:hint="eastAsia"/>
          <w:szCs w:val="21"/>
        </w:rPr>
        <w:t>13</w:t>
      </w:r>
      <w:r w:rsidRPr="00570317">
        <w:rPr>
          <w:rFonts w:ascii="Times New Roman" w:hint="eastAsia"/>
          <w:szCs w:val="21"/>
        </w:rPr>
        <w:t>条：经济和社会福利</w:t>
      </w:r>
      <w:r w:rsidRPr="00570317">
        <w:rPr>
          <w:rFonts w:ascii="Times New Roman"/>
          <w:szCs w:val="21"/>
        </w:rPr>
        <w:tab/>
      </w:r>
      <w:r w:rsidRPr="00570317">
        <w:rPr>
          <w:rFonts w:ascii="Times New Roman"/>
          <w:szCs w:val="21"/>
        </w:rPr>
        <w:tab/>
      </w:r>
      <w:r w:rsidR="000A560F">
        <w:rPr>
          <w:rFonts w:ascii="Times New Roman" w:hint="eastAsia"/>
          <w:szCs w:val="21"/>
        </w:rPr>
        <w:t>49-50</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13.1</w:t>
      </w:r>
      <w:r w:rsidRPr="00570317">
        <w:rPr>
          <w:rFonts w:ascii="Times New Roman"/>
          <w:szCs w:val="21"/>
        </w:rPr>
        <w:tab/>
      </w:r>
      <w:r w:rsidRPr="00570317">
        <w:rPr>
          <w:rFonts w:ascii="Times New Roman" w:hint="eastAsia"/>
          <w:szCs w:val="21"/>
        </w:rPr>
        <w:t>政府举措</w:t>
      </w:r>
      <w:r w:rsidRPr="00570317">
        <w:rPr>
          <w:rFonts w:ascii="Times New Roman"/>
          <w:szCs w:val="21"/>
        </w:rPr>
        <w:tab/>
      </w:r>
      <w:r w:rsidRPr="00570317">
        <w:rPr>
          <w:rFonts w:ascii="Times New Roman"/>
          <w:szCs w:val="21"/>
        </w:rPr>
        <w:tab/>
      </w:r>
      <w:r w:rsidRPr="00570317">
        <w:rPr>
          <w:rFonts w:ascii="Times New Roman"/>
          <w:szCs w:val="21"/>
        </w:rPr>
        <w:tab/>
      </w:r>
      <w:r>
        <w:rPr>
          <w:rFonts w:ascii="Times New Roman" w:hint="eastAsia"/>
          <w:szCs w:val="21"/>
        </w:rPr>
        <w:t>49</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r>
      <w:r w:rsidRPr="00570317">
        <w:rPr>
          <w:rFonts w:ascii="Times New Roman" w:hint="eastAsia"/>
          <w:szCs w:val="21"/>
        </w:rPr>
        <w:t>第</w:t>
      </w:r>
      <w:r w:rsidRPr="00570317">
        <w:rPr>
          <w:rFonts w:ascii="Times New Roman" w:hint="eastAsia"/>
          <w:szCs w:val="21"/>
        </w:rPr>
        <w:t>14</w:t>
      </w:r>
      <w:r w:rsidRPr="00570317">
        <w:rPr>
          <w:rFonts w:ascii="Times New Roman" w:hint="eastAsia"/>
          <w:szCs w:val="21"/>
        </w:rPr>
        <w:t>条：农村妇女</w:t>
      </w:r>
      <w:r w:rsidRPr="00570317">
        <w:rPr>
          <w:rFonts w:ascii="Times New Roman"/>
          <w:szCs w:val="21"/>
        </w:rPr>
        <w:tab/>
      </w:r>
      <w:r w:rsidRPr="00570317">
        <w:rPr>
          <w:rFonts w:ascii="Times New Roman"/>
          <w:szCs w:val="21"/>
        </w:rPr>
        <w:tab/>
      </w:r>
      <w:r w:rsidRPr="00570317">
        <w:rPr>
          <w:rFonts w:ascii="Times New Roman"/>
          <w:szCs w:val="21"/>
        </w:rPr>
        <w:tab/>
      </w:r>
      <w:r w:rsidR="000A560F">
        <w:rPr>
          <w:rFonts w:ascii="Times New Roman" w:hint="eastAsia"/>
          <w:szCs w:val="21"/>
        </w:rPr>
        <w:t>50-54</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14.1</w:t>
      </w:r>
      <w:r w:rsidRPr="00570317">
        <w:rPr>
          <w:rFonts w:ascii="Times New Roman"/>
          <w:szCs w:val="21"/>
        </w:rPr>
        <w:tab/>
      </w:r>
      <w:r w:rsidRPr="00570317">
        <w:rPr>
          <w:rFonts w:ascii="Times New Roman" w:hint="eastAsia"/>
          <w:szCs w:val="21"/>
        </w:rPr>
        <w:t>共有土地</w:t>
      </w:r>
      <w:r w:rsidRPr="00570317">
        <w:rPr>
          <w:rFonts w:ascii="Times New Roman"/>
          <w:szCs w:val="21"/>
        </w:rPr>
        <w:tab/>
      </w:r>
      <w:r w:rsidRPr="00570317">
        <w:rPr>
          <w:rFonts w:ascii="Times New Roman"/>
          <w:szCs w:val="21"/>
        </w:rPr>
        <w:tab/>
      </w:r>
      <w:r w:rsidRPr="00570317">
        <w:rPr>
          <w:rFonts w:ascii="Times New Roman"/>
          <w:szCs w:val="21"/>
        </w:rPr>
        <w:tab/>
      </w:r>
      <w:r w:rsidR="000A560F">
        <w:rPr>
          <w:rFonts w:ascii="Times New Roman" w:hint="eastAsia"/>
          <w:szCs w:val="21"/>
        </w:rPr>
        <w:t>50</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14.2</w:t>
      </w:r>
      <w:r w:rsidRPr="00570317">
        <w:rPr>
          <w:rFonts w:ascii="Times New Roman"/>
          <w:szCs w:val="21"/>
        </w:rPr>
        <w:tab/>
      </w:r>
      <w:r w:rsidRPr="00570317">
        <w:rPr>
          <w:rFonts w:ascii="Times New Roman" w:hint="eastAsia"/>
          <w:szCs w:val="21"/>
        </w:rPr>
        <w:t>传统信仰</w:t>
      </w:r>
      <w:r w:rsidRPr="00570317">
        <w:rPr>
          <w:rFonts w:ascii="Times New Roman"/>
          <w:szCs w:val="21"/>
        </w:rPr>
        <w:t>............................................................................................</w:t>
      </w:r>
      <w:r w:rsidRPr="00570317">
        <w:rPr>
          <w:rFonts w:ascii="Times New Roman"/>
          <w:szCs w:val="21"/>
        </w:rPr>
        <w:tab/>
      </w:r>
      <w:r w:rsidRPr="00570317">
        <w:rPr>
          <w:rFonts w:ascii="Times New Roman"/>
          <w:szCs w:val="21"/>
        </w:rPr>
        <w:tab/>
      </w:r>
      <w:r>
        <w:rPr>
          <w:rFonts w:ascii="Times New Roman" w:hint="eastAsia"/>
          <w:szCs w:val="21"/>
        </w:rPr>
        <w:t>51</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14.3</w:t>
      </w:r>
      <w:r w:rsidRPr="00570317">
        <w:rPr>
          <w:rFonts w:ascii="Times New Roman"/>
          <w:szCs w:val="21"/>
        </w:rPr>
        <w:tab/>
      </w:r>
      <w:r w:rsidRPr="00570317">
        <w:rPr>
          <w:rFonts w:ascii="Times New Roman" w:hint="eastAsia"/>
          <w:szCs w:val="21"/>
        </w:rPr>
        <w:t>扶贫战略</w:t>
      </w:r>
      <w:r w:rsidRPr="00570317">
        <w:rPr>
          <w:rFonts w:ascii="Times New Roman"/>
          <w:szCs w:val="21"/>
        </w:rPr>
        <w:t>............................................................................</w:t>
      </w:r>
      <w:r w:rsidRPr="00570317">
        <w:rPr>
          <w:rFonts w:ascii="Times New Roman"/>
          <w:szCs w:val="21"/>
        </w:rPr>
        <w:tab/>
      </w:r>
      <w:r w:rsidRPr="00570317">
        <w:rPr>
          <w:rFonts w:ascii="Times New Roman"/>
          <w:szCs w:val="21"/>
        </w:rPr>
        <w:tab/>
      </w:r>
      <w:r w:rsidR="000A560F">
        <w:rPr>
          <w:rFonts w:ascii="Times New Roman" w:hint="eastAsia"/>
          <w:szCs w:val="21"/>
        </w:rPr>
        <w:t>51</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14.4</w:t>
      </w:r>
      <w:r w:rsidRPr="00570317">
        <w:rPr>
          <w:rFonts w:ascii="Times New Roman"/>
          <w:szCs w:val="21"/>
        </w:rPr>
        <w:tab/>
      </w:r>
      <w:r w:rsidRPr="00570317">
        <w:rPr>
          <w:rFonts w:ascii="Times New Roman" w:hint="eastAsia"/>
          <w:szCs w:val="21"/>
        </w:rPr>
        <w:t>环境保护区</w:t>
      </w:r>
      <w:r w:rsidRPr="00570317">
        <w:rPr>
          <w:rFonts w:ascii="Times New Roman"/>
          <w:szCs w:val="21"/>
        </w:rPr>
        <w:t>. ..........................................................................</w:t>
      </w:r>
      <w:r w:rsidRPr="00570317">
        <w:rPr>
          <w:rFonts w:ascii="Times New Roman"/>
          <w:szCs w:val="21"/>
        </w:rPr>
        <w:tab/>
      </w:r>
      <w:r w:rsidRPr="00570317">
        <w:rPr>
          <w:rFonts w:ascii="Times New Roman"/>
          <w:szCs w:val="21"/>
        </w:rPr>
        <w:tab/>
      </w:r>
      <w:r w:rsidR="000A560F">
        <w:rPr>
          <w:rFonts w:ascii="Times New Roman" w:hint="eastAsia"/>
          <w:szCs w:val="21"/>
        </w:rPr>
        <w:t>51</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14.5</w:t>
      </w:r>
      <w:r w:rsidRPr="00570317">
        <w:rPr>
          <w:rFonts w:ascii="Times New Roman"/>
          <w:szCs w:val="21"/>
        </w:rPr>
        <w:tab/>
      </w:r>
      <w:r w:rsidRPr="00570317">
        <w:rPr>
          <w:rFonts w:ascii="Times New Roman" w:hint="eastAsia"/>
          <w:szCs w:val="21"/>
        </w:rPr>
        <w:t>立法措施</w:t>
      </w:r>
      <w:r w:rsidRPr="00570317">
        <w:rPr>
          <w:rFonts w:ascii="Times New Roman"/>
          <w:szCs w:val="21"/>
        </w:rPr>
        <w:t>........................................................................................</w:t>
      </w:r>
      <w:r w:rsidRPr="00570317">
        <w:rPr>
          <w:rFonts w:ascii="Times New Roman"/>
          <w:szCs w:val="21"/>
        </w:rPr>
        <w:tab/>
      </w:r>
      <w:r w:rsidRPr="00570317">
        <w:rPr>
          <w:rFonts w:ascii="Times New Roman" w:hint="eastAsia"/>
          <w:szCs w:val="21"/>
        </w:rPr>
        <w:tab/>
      </w:r>
      <w:r w:rsidR="000A560F">
        <w:rPr>
          <w:rFonts w:ascii="Times New Roman" w:hint="eastAsia"/>
          <w:szCs w:val="21"/>
        </w:rPr>
        <w:t>52</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14.6</w:t>
      </w:r>
      <w:r w:rsidRPr="00570317">
        <w:rPr>
          <w:rFonts w:ascii="Times New Roman"/>
          <w:szCs w:val="21"/>
        </w:rPr>
        <w:tab/>
      </w:r>
      <w:r w:rsidRPr="00570317">
        <w:rPr>
          <w:rFonts w:ascii="Times New Roman" w:hint="eastAsia"/>
          <w:szCs w:val="21"/>
        </w:rPr>
        <w:t>政府举措</w:t>
      </w:r>
      <w:r w:rsidRPr="00570317">
        <w:rPr>
          <w:rFonts w:ascii="Times New Roman"/>
          <w:szCs w:val="21"/>
        </w:rPr>
        <w:t>....................................................................................</w:t>
      </w:r>
      <w:r w:rsidRPr="00570317">
        <w:rPr>
          <w:rFonts w:ascii="Times New Roman"/>
          <w:szCs w:val="21"/>
        </w:rPr>
        <w:tab/>
      </w:r>
      <w:r w:rsidRPr="00570317">
        <w:rPr>
          <w:rFonts w:ascii="Times New Roman" w:hint="eastAsia"/>
          <w:szCs w:val="21"/>
        </w:rPr>
        <w:tab/>
      </w:r>
      <w:r w:rsidR="000A560F">
        <w:rPr>
          <w:rFonts w:ascii="Times New Roman" w:hint="eastAsia"/>
          <w:szCs w:val="21"/>
        </w:rPr>
        <w:t>52</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14.7</w:t>
      </w:r>
      <w:r w:rsidRPr="00570317">
        <w:rPr>
          <w:rFonts w:ascii="Times New Roman"/>
          <w:szCs w:val="21"/>
        </w:rPr>
        <w:tab/>
      </w:r>
      <w:r w:rsidRPr="00570317">
        <w:rPr>
          <w:rFonts w:ascii="Times New Roman" w:hint="eastAsia"/>
          <w:szCs w:val="21"/>
        </w:rPr>
        <w:t>民间社会举措</w:t>
      </w:r>
      <w:r w:rsidRPr="00570317">
        <w:rPr>
          <w:rFonts w:ascii="Times New Roman"/>
          <w:szCs w:val="21"/>
        </w:rPr>
        <w:tab/>
      </w:r>
      <w:r w:rsidRPr="00570317">
        <w:rPr>
          <w:rFonts w:ascii="Times New Roman"/>
          <w:szCs w:val="21"/>
        </w:rPr>
        <w:tab/>
      </w:r>
      <w:r w:rsidR="000A560F">
        <w:rPr>
          <w:rFonts w:ascii="Times New Roman" w:hint="eastAsia"/>
          <w:szCs w:val="21"/>
        </w:rPr>
        <w:t>54</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14.8</w:t>
      </w:r>
      <w:r w:rsidRPr="00570317">
        <w:rPr>
          <w:rFonts w:ascii="Times New Roman"/>
          <w:szCs w:val="21"/>
        </w:rPr>
        <w:tab/>
      </w:r>
      <w:r w:rsidRPr="00570317">
        <w:rPr>
          <w:rFonts w:ascii="Times New Roman" w:hint="eastAsia"/>
          <w:szCs w:val="21"/>
        </w:rPr>
        <w:t>各种因素和困难</w:t>
      </w:r>
      <w:r w:rsidRPr="00570317">
        <w:rPr>
          <w:rFonts w:ascii="Times New Roman"/>
          <w:szCs w:val="21"/>
        </w:rPr>
        <w:tab/>
      </w:r>
      <w:r w:rsidRPr="00570317">
        <w:rPr>
          <w:rFonts w:ascii="Times New Roman"/>
          <w:szCs w:val="21"/>
        </w:rPr>
        <w:tab/>
      </w:r>
      <w:r w:rsidR="000A560F">
        <w:rPr>
          <w:rFonts w:ascii="Times New Roman" w:hint="eastAsia"/>
          <w:szCs w:val="21"/>
        </w:rPr>
        <w:t>54</w:t>
      </w:r>
    </w:p>
    <w:p w:rsidR="00F11EEC" w:rsidRPr="00570317" w:rsidRDefault="00F11EEC" w:rsidP="00F11EEC">
      <w:pPr>
        <w:tabs>
          <w:tab w:val="right" w:pos="850"/>
          <w:tab w:val="left" w:pos="1134"/>
          <w:tab w:val="left" w:leader="dot" w:pos="8789"/>
          <w:tab w:val="right" w:pos="9638"/>
        </w:tabs>
        <w:spacing w:after="120" w:line="300" w:lineRule="exact"/>
        <w:rPr>
          <w:rFonts w:ascii="Times New Roman"/>
          <w:szCs w:val="21"/>
        </w:rPr>
      </w:pPr>
      <w:r w:rsidRPr="00570317">
        <w:rPr>
          <w:rFonts w:ascii="Times New Roman" w:hint="eastAsia"/>
          <w:szCs w:val="21"/>
        </w:rPr>
        <w:t>第</w:t>
      </w:r>
      <w:r w:rsidRPr="00570317">
        <w:rPr>
          <w:rFonts w:ascii="Times New Roman" w:hint="eastAsia"/>
          <w:szCs w:val="21"/>
        </w:rPr>
        <w:t>15</w:t>
      </w:r>
      <w:r w:rsidRPr="00570317">
        <w:rPr>
          <w:rFonts w:ascii="Times New Roman" w:hint="eastAsia"/>
          <w:szCs w:val="21"/>
        </w:rPr>
        <w:t>条：法律</w:t>
      </w:r>
      <w:r w:rsidRPr="00570317">
        <w:rPr>
          <w:rFonts w:ascii="Times New Roman"/>
          <w:szCs w:val="21"/>
        </w:rPr>
        <w:tab/>
      </w:r>
      <w:r w:rsidRPr="00570317">
        <w:rPr>
          <w:rFonts w:ascii="Times New Roman" w:hint="eastAsia"/>
          <w:szCs w:val="21"/>
        </w:rPr>
        <w:tab/>
      </w:r>
      <w:r>
        <w:rPr>
          <w:rFonts w:ascii="Times New Roman" w:hint="eastAsia"/>
          <w:szCs w:val="21"/>
        </w:rPr>
        <w:t>55</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hint="eastAsia"/>
          <w:szCs w:val="21"/>
        </w:rPr>
        <w:t>第</w:t>
      </w:r>
      <w:r w:rsidRPr="00570317">
        <w:rPr>
          <w:rFonts w:ascii="Times New Roman" w:hint="eastAsia"/>
          <w:szCs w:val="21"/>
        </w:rPr>
        <w:t>16</w:t>
      </w:r>
      <w:r w:rsidRPr="00570317">
        <w:rPr>
          <w:rFonts w:ascii="Times New Roman" w:hint="eastAsia"/>
          <w:szCs w:val="21"/>
        </w:rPr>
        <w:t>条：婚姻和家庭生活</w:t>
      </w:r>
      <w:r w:rsidRPr="00570317">
        <w:rPr>
          <w:rFonts w:ascii="Times New Roman"/>
          <w:szCs w:val="21"/>
        </w:rPr>
        <w:tab/>
      </w:r>
      <w:r w:rsidRPr="00570317">
        <w:rPr>
          <w:rFonts w:ascii="Times New Roman"/>
          <w:szCs w:val="21"/>
        </w:rPr>
        <w:tab/>
      </w:r>
      <w:r w:rsidR="000A560F">
        <w:rPr>
          <w:rFonts w:ascii="Times New Roman" w:hint="eastAsia"/>
          <w:szCs w:val="21"/>
        </w:rPr>
        <w:t>54</w:t>
      </w:r>
      <w:r>
        <w:rPr>
          <w:rFonts w:ascii="Times New Roman" w:hint="eastAsia"/>
          <w:szCs w:val="21"/>
        </w:rPr>
        <w:t>-56</w:t>
      </w:r>
    </w:p>
    <w:p w:rsidR="00F11EEC" w:rsidRPr="00570317" w:rsidRDefault="00F11EEC" w:rsidP="00F11EEC">
      <w:pPr>
        <w:tabs>
          <w:tab w:val="right" w:pos="850"/>
          <w:tab w:val="left" w:pos="1134"/>
          <w:tab w:val="left" w:leader="dot" w:pos="8789"/>
          <w:tab w:val="right" w:pos="9638"/>
        </w:tabs>
        <w:spacing w:after="120" w:line="300" w:lineRule="exact"/>
        <w:rPr>
          <w:rFonts w:ascii="Times New Roman"/>
          <w:szCs w:val="21"/>
        </w:rPr>
      </w:pPr>
      <w:r w:rsidRPr="00570317">
        <w:rPr>
          <w:rFonts w:ascii="Times New Roman"/>
          <w:szCs w:val="21"/>
        </w:rPr>
        <w:tab/>
        <w:t>16.1</w:t>
      </w:r>
      <w:r w:rsidRPr="00570317">
        <w:rPr>
          <w:rFonts w:ascii="Times New Roman"/>
          <w:szCs w:val="21"/>
        </w:rPr>
        <w:tab/>
      </w:r>
      <w:r w:rsidRPr="00570317">
        <w:rPr>
          <w:rFonts w:ascii="Times New Roman" w:hint="eastAsia"/>
          <w:szCs w:val="21"/>
        </w:rPr>
        <w:t>婚姻</w:t>
      </w:r>
      <w:r w:rsidRPr="00570317">
        <w:rPr>
          <w:rFonts w:ascii="Times New Roman"/>
          <w:szCs w:val="21"/>
        </w:rPr>
        <w:tab/>
      </w:r>
      <w:r w:rsidRPr="00570317">
        <w:rPr>
          <w:rFonts w:ascii="Times New Roman"/>
          <w:szCs w:val="21"/>
        </w:rPr>
        <w:tab/>
      </w:r>
      <w:r w:rsidR="000A560F">
        <w:rPr>
          <w:rFonts w:ascii="Times New Roman" w:hint="eastAsia"/>
          <w:szCs w:val="21"/>
        </w:rPr>
        <w:t>54</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16.2</w:t>
      </w:r>
      <w:r w:rsidRPr="00570317">
        <w:rPr>
          <w:rFonts w:ascii="Times New Roman"/>
          <w:szCs w:val="21"/>
        </w:rPr>
        <w:tab/>
      </w:r>
      <w:r w:rsidRPr="00570317">
        <w:rPr>
          <w:rFonts w:ascii="Times New Roman" w:hint="eastAsia"/>
          <w:szCs w:val="21"/>
        </w:rPr>
        <w:t>家庭生活</w:t>
      </w:r>
      <w:r w:rsidRPr="00570317">
        <w:rPr>
          <w:rFonts w:ascii="Times New Roman"/>
          <w:szCs w:val="21"/>
        </w:rPr>
        <w:tab/>
      </w:r>
      <w:r w:rsidRPr="00570317">
        <w:rPr>
          <w:rFonts w:ascii="Times New Roman"/>
          <w:szCs w:val="21"/>
        </w:rPr>
        <w:tab/>
      </w:r>
      <w:r w:rsidRPr="00570317">
        <w:rPr>
          <w:rFonts w:ascii="Times New Roman"/>
          <w:szCs w:val="21"/>
        </w:rPr>
        <w:tab/>
      </w:r>
      <w:r w:rsidR="000A560F">
        <w:rPr>
          <w:rFonts w:ascii="Times New Roman" w:hint="eastAsia"/>
          <w:szCs w:val="21"/>
        </w:rPr>
        <w:t>54</w:t>
      </w:r>
    </w:p>
    <w:p w:rsidR="00F11EEC" w:rsidRPr="00570317" w:rsidRDefault="00F11EEC" w:rsidP="00F11EEC">
      <w:pPr>
        <w:tabs>
          <w:tab w:val="right" w:pos="850"/>
          <w:tab w:val="left" w:pos="1134"/>
          <w:tab w:val="left" w:pos="1559"/>
          <w:tab w:val="left" w:leader="dot" w:pos="8789"/>
          <w:tab w:val="right" w:pos="9638"/>
        </w:tabs>
        <w:spacing w:after="120" w:line="300" w:lineRule="exact"/>
        <w:rPr>
          <w:rFonts w:ascii="Times New Roman"/>
          <w:szCs w:val="21"/>
        </w:rPr>
      </w:pPr>
      <w:r w:rsidRPr="00570317">
        <w:rPr>
          <w:rFonts w:ascii="Times New Roman"/>
          <w:szCs w:val="21"/>
        </w:rPr>
        <w:tab/>
        <w:t>16.3</w:t>
      </w:r>
      <w:r w:rsidRPr="00570317">
        <w:rPr>
          <w:rFonts w:ascii="Times New Roman"/>
          <w:szCs w:val="21"/>
        </w:rPr>
        <w:tab/>
      </w:r>
      <w:r w:rsidRPr="00570317">
        <w:rPr>
          <w:rFonts w:ascii="Times New Roman" w:hint="eastAsia"/>
          <w:szCs w:val="21"/>
        </w:rPr>
        <w:t>继承</w:t>
      </w:r>
      <w:r w:rsidRPr="00570317">
        <w:rPr>
          <w:rFonts w:ascii="Times New Roman"/>
          <w:szCs w:val="21"/>
        </w:rPr>
        <w:tab/>
      </w:r>
      <w:r w:rsidRPr="00570317">
        <w:rPr>
          <w:rFonts w:ascii="Times New Roman"/>
          <w:szCs w:val="21"/>
        </w:rPr>
        <w:tab/>
      </w:r>
      <w:r w:rsidRPr="00570317">
        <w:rPr>
          <w:rFonts w:ascii="Times New Roman"/>
          <w:szCs w:val="21"/>
        </w:rPr>
        <w:tab/>
      </w:r>
      <w:r w:rsidR="000A560F">
        <w:rPr>
          <w:rFonts w:ascii="Times New Roman" w:hint="eastAsia"/>
          <w:szCs w:val="21"/>
        </w:rPr>
        <w:t>55</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16.4</w:t>
      </w:r>
      <w:r w:rsidRPr="00570317">
        <w:rPr>
          <w:rFonts w:ascii="Times New Roman"/>
          <w:szCs w:val="21"/>
        </w:rPr>
        <w:tab/>
      </w:r>
      <w:r w:rsidRPr="00570317">
        <w:rPr>
          <w:rFonts w:ascii="Times New Roman" w:hint="eastAsia"/>
          <w:szCs w:val="21"/>
        </w:rPr>
        <w:t>跨国收养</w:t>
      </w:r>
      <w:r w:rsidRPr="00570317">
        <w:rPr>
          <w:rFonts w:ascii="Times New Roman"/>
          <w:szCs w:val="21"/>
        </w:rPr>
        <w:tab/>
      </w:r>
      <w:r w:rsidRPr="00570317">
        <w:rPr>
          <w:rFonts w:ascii="Times New Roman"/>
          <w:szCs w:val="21"/>
        </w:rPr>
        <w:tab/>
      </w:r>
      <w:r w:rsidRPr="00570317">
        <w:rPr>
          <w:rFonts w:ascii="Times New Roman"/>
          <w:szCs w:val="21"/>
        </w:rPr>
        <w:tab/>
        <w:t>5</w:t>
      </w:r>
      <w:r w:rsidR="000A560F">
        <w:rPr>
          <w:rFonts w:ascii="Times New Roman" w:hint="eastAsia"/>
          <w:szCs w:val="21"/>
        </w:rPr>
        <w:t>5</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16.5</w:t>
      </w:r>
      <w:r w:rsidRPr="00570317">
        <w:rPr>
          <w:rFonts w:ascii="Times New Roman"/>
          <w:szCs w:val="21"/>
        </w:rPr>
        <w:tab/>
      </w:r>
      <w:r w:rsidRPr="00570317">
        <w:rPr>
          <w:rFonts w:ascii="Times New Roman" w:hint="eastAsia"/>
          <w:szCs w:val="21"/>
        </w:rPr>
        <w:t>立法措施</w:t>
      </w:r>
      <w:r w:rsidRPr="00570317">
        <w:rPr>
          <w:rFonts w:ascii="Times New Roman"/>
          <w:szCs w:val="21"/>
        </w:rPr>
        <w:tab/>
      </w:r>
      <w:r w:rsidRPr="00570317">
        <w:rPr>
          <w:rFonts w:ascii="Times New Roman"/>
          <w:szCs w:val="21"/>
        </w:rPr>
        <w:tab/>
      </w:r>
      <w:r w:rsidRPr="00570317">
        <w:rPr>
          <w:rFonts w:ascii="Times New Roman"/>
          <w:szCs w:val="21"/>
        </w:rPr>
        <w:tab/>
        <w:t>5</w:t>
      </w:r>
      <w:r w:rsidR="000A560F">
        <w:rPr>
          <w:rFonts w:ascii="Times New Roman" w:hint="eastAsia"/>
          <w:szCs w:val="21"/>
        </w:rPr>
        <w:t>5</w:t>
      </w:r>
    </w:p>
    <w:p w:rsidR="00F11EEC" w:rsidRPr="00570317" w:rsidRDefault="00F11EEC" w:rsidP="00F11EEC">
      <w:pPr>
        <w:tabs>
          <w:tab w:val="right" w:pos="850"/>
          <w:tab w:val="left" w:pos="1134"/>
          <w:tab w:val="left" w:pos="1559"/>
          <w:tab w:val="left" w:pos="1984"/>
          <w:tab w:val="left" w:leader="dot" w:pos="8789"/>
          <w:tab w:val="right" w:pos="9638"/>
        </w:tabs>
        <w:spacing w:after="120" w:line="300" w:lineRule="exact"/>
        <w:rPr>
          <w:rFonts w:ascii="Times New Roman"/>
          <w:szCs w:val="21"/>
        </w:rPr>
      </w:pPr>
      <w:r w:rsidRPr="00570317">
        <w:rPr>
          <w:rFonts w:ascii="Times New Roman"/>
          <w:szCs w:val="21"/>
        </w:rPr>
        <w:tab/>
        <w:t>16.6</w:t>
      </w:r>
      <w:r w:rsidRPr="00570317">
        <w:rPr>
          <w:rFonts w:ascii="Times New Roman"/>
          <w:szCs w:val="21"/>
        </w:rPr>
        <w:tab/>
      </w:r>
      <w:r w:rsidRPr="00570317">
        <w:rPr>
          <w:rFonts w:ascii="Times New Roman" w:hint="eastAsia"/>
          <w:szCs w:val="21"/>
        </w:rPr>
        <w:t>政府举措</w:t>
      </w:r>
      <w:r w:rsidRPr="00570317">
        <w:rPr>
          <w:rFonts w:ascii="Times New Roman"/>
          <w:szCs w:val="21"/>
        </w:rPr>
        <w:tab/>
      </w:r>
      <w:r w:rsidRPr="00570317">
        <w:rPr>
          <w:rFonts w:ascii="Times New Roman"/>
          <w:szCs w:val="21"/>
        </w:rPr>
        <w:tab/>
      </w:r>
      <w:r w:rsidRPr="00570317">
        <w:rPr>
          <w:rFonts w:ascii="Times New Roman"/>
          <w:szCs w:val="21"/>
        </w:rPr>
        <w:tab/>
        <w:t>5</w:t>
      </w:r>
      <w:r w:rsidR="000A560F">
        <w:rPr>
          <w:rFonts w:ascii="Times New Roman" w:hint="eastAsia"/>
          <w:szCs w:val="21"/>
        </w:rPr>
        <w:t>5</w:t>
      </w:r>
    </w:p>
    <w:p w:rsidR="00F11EEC" w:rsidRPr="00570317" w:rsidRDefault="00F11EEC" w:rsidP="00F11EEC">
      <w:pPr>
        <w:tabs>
          <w:tab w:val="left" w:leader="dot" w:pos="8789"/>
          <w:tab w:val="right" w:pos="9638"/>
        </w:tabs>
        <w:spacing w:after="120" w:line="300" w:lineRule="exact"/>
        <w:rPr>
          <w:rFonts w:ascii="Times New Roman"/>
          <w:szCs w:val="21"/>
        </w:rPr>
      </w:pPr>
      <w:r w:rsidRPr="00570317">
        <w:rPr>
          <w:rFonts w:ascii="Times New Roman" w:hint="eastAsia"/>
          <w:szCs w:val="21"/>
        </w:rPr>
        <w:t>结论</w:t>
      </w:r>
      <w:r w:rsidRPr="00570317">
        <w:rPr>
          <w:rFonts w:ascii="Times New Roman" w:hint="eastAsia"/>
          <w:szCs w:val="21"/>
        </w:rPr>
        <w:tab/>
      </w:r>
      <w:r w:rsidRPr="00570317">
        <w:rPr>
          <w:rFonts w:ascii="Times New Roman"/>
          <w:szCs w:val="21"/>
        </w:rPr>
        <w:tab/>
        <w:t>5</w:t>
      </w:r>
      <w:r w:rsidR="000A560F">
        <w:rPr>
          <w:rFonts w:ascii="Times New Roman" w:hint="eastAsia"/>
          <w:szCs w:val="21"/>
        </w:rPr>
        <w:t>6</w:t>
      </w:r>
    </w:p>
    <w:p w:rsidR="00F11EEC" w:rsidRPr="00D31643" w:rsidRDefault="00F11EEC" w:rsidP="00F11EEC">
      <w:pPr>
        <w:pStyle w:val="HChG"/>
        <w:spacing w:before="0" w:after="140" w:line="320" w:lineRule="exact"/>
        <w:ind w:left="1264" w:right="1264" w:firstLine="0"/>
        <w:rPr>
          <w:rFonts w:eastAsia="SimHei"/>
          <w:b w:val="0"/>
          <w:szCs w:val="28"/>
          <w:lang w:eastAsia="zh-CN"/>
        </w:rPr>
      </w:pPr>
      <w:r w:rsidRPr="00D31643">
        <w:rPr>
          <w:szCs w:val="28"/>
          <w:lang w:eastAsia="zh-CN"/>
        </w:rPr>
        <w:br w:type="page"/>
      </w:r>
      <w:r w:rsidRPr="00D31643">
        <w:rPr>
          <w:rFonts w:eastAsia="SimHei"/>
          <w:b w:val="0"/>
          <w:szCs w:val="28"/>
          <w:lang w:eastAsia="zh-CN"/>
        </w:rPr>
        <w:t>缩略语表</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BIG</w:t>
      </w:r>
      <w:r w:rsidRPr="00D31643">
        <w:rPr>
          <w:sz w:val="21"/>
          <w:szCs w:val="21"/>
          <w:lang w:eastAsia="zh-CN"/>
        </w:rPr>
        <w:tab/>
      </w:r>
      <w:r w:rsidRPr="00D31643">
        <w:rPr>
          <w:sz w:val="21"/>
          <w:szCs w:val="21"/>
          <w:lang w:eastAsia="zh-CN"/>
        </w:rPr>
        <w:tab/>
      </w:r>
      <w:r w:rsidRPr="00D31643">
        <w:rPr>
          <w:rFonts w:hint="eastAsia"/>
          <w:sz w:val="21"/>
          <w:szCs w:val="21"/>
          <w:lang w:eastAsia="zh-CN"/>
        </w:rPr>
        <w:t>基本</w:t>
      </w:r>
      <w:r w:rsidRPr="00D31643">
        <w:rPr>
          <w:sz w:val="21"/>
          <w:szCs w:val="21"/>
          <w:lang w:eastAsia="zh-CN"/>
        </w:rPr>
        <w:t>收入津贴</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CORD</w:t>
      </w:r>
      <w:r w:rsidRPr="00D31643">
        <w:rPr>
          <w:sz w:val="21"/>
          <w:szCs w:val="21"/>
          <w:lang w:eastAsia="zh-CN"/>
        </w:rPr>
        <w:tab/>
      </w:r>
      <w:r w:rsidRPr="00D31643">
        <w:rPr>
          <w:sz w:val="21"/>
          <w:szCs w:val="21"/>
          <w:lang w:eastAsia="zh-CN"/>
        </w:rPr>
        <w:tab/>
      </w:r>
      <w:bookmarkStart w:id="1" w:name="OLE_LINK8"/>
      <w:bookmarkStart w:id="2" w:name="OLE_LINK9"/>
      <w:r w:rsidRPr="00D31643">
        <w:rPr>
          <w:sz w:val="21"/>
          <w:szCs w:val="21"/>
          <w:lang w:eastAsia="zh-CN"/>
        </w:rPr>
        <w:t>负责任饮酒联合会</w:t>
      </w:r>
      <w:bookmarkEnd w:id="1"/>
      <w:bookmarkEnd w:id="2"/>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ETSIP </w:t>
      </w:r>
      <w:r w:rsidRPr="00D31643">
        <w:rPr>
          <w:sz w:val="21"/>
          <w:szCs w:val="21"/>
          <w:lang w:eastAsia="zh-CN"/>
        </w:rPr>
        <w:tab/>
      </w:r>
      <w:r w:rsidRPr="00D31643">
        <w:rPr>
          <w:sz w:val="21"/>
          <w:szCs w:val="21"/>
          <w:lang w:eastAsia="zh-CN"/>
        </w:rPr>
        <w:tab/>
      </w:r>
      <w:r w:rsidRPr="00D31643">
        <w:rPr>
          <w:sz w:val="21"/>
          <w:szCs w:val="21"/>
          <w:lang w:eastAsia="zh-CN"/>
        </w:rPr>
        <w:t>教育培训部门改进方案</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HC </w:t>
      </w:r>
      <w:r w:rsidRPr="00D31643">
        <w:rPr>
          <w:sz w:val="21"/>
          <w:szCs w:val="21"/>
          <w:lang w:eastAsia="zh-CN"/>
        </w:rPr>
        <w:tab/>
        <w:t xml:space="preserve"> </w:t>
      </w:r>
      <w:r w:rsidRPr="00D31643">
        <w:rPr>
          <w:sz w:val="21"/>
          <w:szCs w:val="21"/>
          <w:lang w:eastAsia="zh-CN"/>
        </w:rPr>
        <w:tab/>
      </w:r>
      <w:r w:rsidRPr="00D31643">
        <w:rPr>
          <w:sz w:val="21"/>
          <w:szCs w:val="21"/>
          <w:lang w:eastAsia="zh-CN"/>
        </w:rPr>
        <w:t>高等法院</w:t>
      </w:r>
      <w:r w:rsidRPr="00D31643">
        <w:rPr>
          <w:sz w:val="21"/>
          <w:szCs w:val="21"/>
          <w:lang w:eastAsia="zh-CN"/>
        </w:rPr>
        <w:t xml:space="preserve"> </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FIFA </w:t>
      </w:r>
      <w:r w:rsidRPr="00D31643">
        <w:rPr>
          <w:sz w:val="21"/>
          <w:szCs w:val="21"/>
          <w:lang w:eastAsia="zh-CN"/>
        </w:rPr>
        <w:tab/>
      </w:r>
      <w:r w:rsidRPr="00D31643">
        <w:rPr>
          <w:sz w:val="21"/>
          <w:szCs w:val="21"/>
          <w:lang w:eastAsia="zh-CN"/>
        </w:rPr>
        <w:tab/>
      </w:r>
      <w:r w:rsidRPr="00D31643">
        <w:rPr>
          <w:sz w:val="21"/>
          <w:szCs w:val="21"/>
          <w:lang w:eastAsia="zh-CN"/>
        </w:rPr>
        <w:t>国际足球联合会</w:t>
      </w:r>
      <w:r>
        <w:rPr>
          <w:rFonts w:hint="eastAsia"/>
          <w:sz w:val="21"/>
          <w:szCs w:val="21"/>
          <w:lang w:eastAsia="zh-CN"/>
        </w:rPr>
        <w:t>（</w:t>
      </w:r>
      <w:r w:rsidRPr="00D31643">
        <w:rPr>
          <w:rFonts w:hint="eastAsia"/>
          <w:sz w:val="21"/>
          <w:szCs w:val="21"/>
          <w:lang w:eastAsia="zh-CN"/>
        </w:rPr>
        <w:t>国际足联</w:t>
      </w:r>
      <w:r>
        <w:rPr>
          <w:rFonts w:hint="eastAsia"/>
          <w:sz w:val="21"/>
          <w:szCs w:val="21"/>
          <w:lang w:eastAsia="zh-CN"/>
        </w:rPr>
        <w:t>）</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FAWENA </w:t>
      </w:r>
      <w:r w:rsidRPr="00D31643">
        <w:rPr>
          <w:sz w:val="21"/>
          <w:szCs w:val="21"/>
          <w:lang w:eastAsia="zh-CN"/>
        </w:rPr>
        <w:tab/>
      </w:r>
      <w:r w:rsidRPr="00D31643">
        <w:rPr>
          <w:sz w:val="21"/>
          <w:szCs w:val="21"/>
          <w:lang w:eastAsia="zh-CN"/>
        </w:rPr>
        <w:t>纳米比亚非洲女教育家论坛</w:t>
      </w:r>
      <w:r w:rsidRPr="00D31643">
        <w:rPr>
          <w:sz w:val="21"/>
          <w:szCs w:val="21"/>
          <w:lang w:eastAsia="zh-CN"/>
        </w:rPr>
        <w:t xml:space="preserve"> </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GEMSANaM</w:t>
      </w:r>
      <w:r w:rsidRPr="00D31643">
        <w:rPr>
          <w:sz w:val="21"/>
          <w:szCs w:val="21"/>
          <w:lang w:eastAsia="zh-CN"/>
        </w:rPr>
        <w:tab/>
      </w:r>
      <w:r w:rsidRPr="00D31643">
        <w:rPr>
          <w:sz w:val="21"/>
          <w:szCs w:val="21"/>
          <w:lang w:eastAsia="zh-CN"/>
        </w:rPr>
        <w:t>纳米比亚南部非洲性别与媒体</w:t>
      </w:r>
      <w:r w:rsidRPr="00D31643">
        <w:rPr>
          <w:rFonts w:hint="eastAsia"/>
          <w:sz w:val="21"/>
          <w:szCs w:val="21"/>
          <w:lang w:eastAsia="zh-CN"/>
        </w:rPr>
        <w:t>组织</w:t>
      </w:r>
      <w:r w:rsidRPr="00D31643">
        <w:rPr>
          <w:sz w:val="21"/>
          <w:szCs w:val="21"/>
          <w:lang w:eastAsia="zh-CN"/>
        </w:rPr>
        <w:t xml:space="preserve"> </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GBV </w:t>
      </w:r>
      <w:r w:rsidRPr="00D31643">
        <w:rPr>
          <w:sz w:val="21"/>
          <w:szCs w:val="21"/>
          <w:lang w:eastAsia="zh-CN"/>
        </w:rPr>
        <w:tab/>
      </w:r>
      <w:r w:rsidRPr="00D31643">
        <w:rPr>
          <w:sz w:val="21"/>
          <w:szCs w:val="21"/>
          <w:lang w:eastAsia="zh-CN"/>
        </w:rPr>
        <w:tab/>
      </w:r>
      <w:r w:rsidRPr="00D31643">
        <w:rPr>
          <w:sz w:val="21"/>
          <w:szCs w:val="21"/>
          <w:lang w:eastAsia="zh-CN"/>
        </w:rPr>
        <w:t>性别暴力</w:t>
      </w:r>
      <w:r w:rsidRPr="00D31643">
        <w:rPr>
          <w:sz w:val="21"/>
          <w:szCs w:val="21"/>
          <w:lang w:eastAsia="zh-CN"/>
        </w:rPr>
        <w:t xml:space="preserve"> </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KAP </w:t>
      </w:r>
      <w:r w:rsidRPr="00D31643">
        <w:rPr>
          <w:sz w:val="21"/>
          <w:szCs w:val="21"/>
          <w:lang w:eastAsia="zh-CN"/>
        </w:rPr>
        <w:tab/>
      </w:r>
      <w:r w:rsidRPr="00D31643">
        <w:rPr>
          <w:sz w:val="21"/>
          <w:szCs w:val="21"/>
          <w:lang w:eastAsia="zh-CN"/>
        </w:rPr>
        <w:tab/>
      </w:r>
      <w:r w:rsidRPr="00D31643">
        <w:rPr>
          <w:sz w:val="21"/>
          <w:szCs w:val="21"/>
          <w:lang w:eastAsia="zh-CN"/>
        </w:rPr>
        <w:t>知识</w:t>
      </w:r>
      <w:r w:rsidRPr="00D31643">
        <w:rPr>
          <w:rFonts w:hint="eastAsia"/>
          <w:sz w:val="21"/>
          <w:szCs w:val="21"/>
          <w:lang w:eastAsia="zh-CN"/>
        </w:rPr>
        <w:t>、</w:t>
      </w:r>
      <w:r w:rsidRPr="00D31643">
        <w:rPr>
          <w:sz w:val="21"/>
          <w:szCs w:val="21"/>
          <w:lang w:eastAsia="zh-CN"/>
        </w:rPr>
        <w:t>态度和</w:t>
      </w:r>
      <w:r w:rsidRPr="00D31643">
        <w:rPr>
          <w:rFonts w:hint="eastAsia"/>
          <w:sz w:val="21"/>
          <w:szCs w:val="21"/>
          <w:lang w:eastAsia="zh-CN"/>
        </w:rPr>
        <w:t>实践</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LaRRI </w:t>
      </w:r>
      <w:r w:rsidRPr="00D31643">
        <w:rPr>
          <w:sz w:val="21"/>
          <w:szCs w:val="21"/>
          <w:lang w:eastAsia="zh-CN"/>
        </w:rPr>
        <w:tab/>
      </w:r>
      <w:r w:rsidRPr="00D31643">
        <w:rPr>
          <w:sz w:val="21"/>
          <w:szCs w:val="21"/>
          <w:lang w:eastAsia="zh-CN"/>
        </w:rPr>
        <w:tab/>
      </w:r>
      <w:r w:rsidRPr="00D31643">
        <w:rPr>
          <w:sz w:val="21"/>
          <w:szCs w:val="21"/>
          <w:lang w:eastAsia="zh-CN"/>
        </w:rPr>
        <w:t>劳动力资源与研究所</w:t>
      </w:r>
      <w:r w:rsidRPr="00D31643">
        <w:rPr>
          <w:sz w:val="21"/>
          <w:szCs w:val="21"/>
          <w:lang w:eastAsia="zh-CN"/>
        </w:rPr>
        <w:t xml:space="preserve"> </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LRDC </w:t>
      </w:r>
      <w:r w:rsidRPr="00D31643">
        <w:rPr>
          <w:sz w:val="21"/>
          <w:szCs w:val="21"/>
          <w:lang w:eastAsia="zh-CN"/>
        </w:rPr>
        <w:tab/>
      </w:r>
      <w:r w:rsidRPr="00D31643">
        <w:rPr>
          <w:sz w:val="21"/>
          <w:szCs w:val="21"/>
          <w:lang w:eastAsia="zh-CN"/>
        </w:rPr>
        <w:tab/>
      </w:r>
      <w:r w:rsidRPr="00D31643">
        <w:rPr>
          <w:sz w:val="21"/>
          <w:szCs w:val="21"/>
          <w:lang w:eastAsia="zh-CN"/>
        </w:rPr>
        <w:t>法律改革与发展委员会</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MFMR </w:t>
      </w:r>
      <w:r w:rsidRPr="00D31643">
        <w:rPr>
          <w:sz w:val="21"/>
          <w:szCs w:val="21"/>
          <w:lang w:eastAsia="zh-CN"/>
        </w:rPr>
        <w:tab/>
      </w:r>
      <w:r w:rsidRPr="00D31643">
        <w:rPr>
          <w:sz w:val="21"/>
          <w:szCs w:val="21"/>
          <w:lang w:eastAsia="zh-CN"/>
        </w:rPr>
        <w:tab/>
      </w:r>
      <w:r w:rsidRPr="00D31643">
        <w:rPr>
          <w:sz w:val="21"/>
          <w:szCs w:val="21"/>
          <w:lang w:eastAsia="zh-CN"/>
        </w:rPr>
        <w:t>渔业和海洋资源部</w:t>
      </w:r>
      <w:r w:rsidRPr="00D31643">
        <w:rPr>
          <w:sz w:val="21"/>
          <w:szCs w:val="21"/>
          <w:lang w:eastAsia="zh-CN"/>
        </w:rPr>
        <w:t xml:space="preserve"> </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MGECW </w:t>
      </w:r>
      <w:r w:rsidRPr="00D31643">
        <w:rPr>
          <w:sz w:val="21"/>
          <w:szCs w:val="21"/>
          <w:lang w:eastAsia="zh-CN"/>
        </w:rPr>
        <w:tab/>
      </w:r>
      <w:r w:rsidRPr="00D31643">
        <w:rPr>
          <w:sz w:val="21"/>
          <w:szCs w:val="21"/>
          <w:lang w:eastAsia="zh-CN"/>
        </w:rPr>
        <w:tab/>
      </w:r>
      <w:r w:rsidRPr="00D31643">
        <w:rPr>
          <w:sz w:val="21"/>
          <w:szCs w:val="21"/>
          <w:lang w:eastAsia="zh-CN"/>
        </w:rPr>
        <w:t>两性平等和儿童福利部</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MoHSS </w:t>
      </w:r>
      <w:r w:rsidRPr="00D31643">
        <w:rPr>
          <w:sz w:val="21"/>
          <w:szCs w:val="21"/>
          <w:lang w:eastAsia="zh-CN"/>
        </w:rPr>
        <w:tab/>
      </w:r>
      <w:r w:rsidRPr="00D31643">
        <w:rPr>
          <w:sz w:val="21"/>
          <w:szCs w:val="21"/>
          <w:lang w:eastAsia="zh-CN"/>
        </w:rPr>
        <w:tab/>
      </w:r>
      <w:r w:rsidRPr="00D31643">
        <w:rPr>
          <w:sz w:val="21"/>
          <w:szCs w:val="21"/>
          <w:lang w:eastAsia="zh-CN"/>
        </w:rPr>
        <w:t>卫生和社会服务部</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MTP </w:t>
      </w:r>
      <w:r w:rsidRPr="00D31643">
        <w:rPr>
          <w:sz w:val="21"/>
          <w:szCs w:val="21"/>
          <w:lang w:eastAsia="zh-CN"/>
        </w:rPr>
        <w:tab/>
      </w:r>
      <w:r w:rsidRPr="00D31643">
        <w:rPr>
          <w:sz w:val="21"/>
          <w:szCs w:val="21"/>
          <w:lang w:eastAsia="zh-CN"/>
        </w:rPr>
        <w:tab/>
      </w:r>
      <w:r w:rsidRPr="00D31643">
        <w:rPr>
          <w:sz w:val="21"/>
          <w:szCs w:val="21"/>
          <w:lang w:eastAsia="zh-CN"/>
        </w:rPr>
        <w:t>中期计划</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NANGOF </w:t>
      </w:r>
      <w:r w:rsidRPr="00D31643">
        <w:rPr>
          <w:sz w:val="21"/>
          <w:szCs w:val="21"/>
          <w:lang w:eastAsia="zh-CN"/>
        </w:rPr>
        <w:tab/>
      </w:r>
      <w:r w:rsidRPr="00D31643">
        <w:rPr>
          <w:sz w:val="21"/>
          <w:szCs w:val="21"/>
          <w:lang w:eastAsia="zh-CN"/>
        </w:rPr>
        <w:t>纳米比亚非政府组织论坛</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NIED </w:t>
      </w:r>
      <w:r w:rsidRPr="00D31643">
        <w:rPr>
          <w:sz w:val="21"/>
          <w:szCs w:val="21"/>
          <w:lang w:eastAsia="zh-CN"/>
        </w:rPr>
        <w:tab/>
      </w:r>
      <w:r w:rsidRPr="00D31643">
        <w:rPr>
          <w:sz w:val="21"/>
          <w:szCs w:val="21"/>
          <w:lang w:eastAsia="zh-CN"/>
        </w:rPr>
        <w:tab/>
      </w:r>
      <w:r w:rsidRPr="00D31643">
        <w:rPr>
          <w:sz w:val="21"/>
          <w:szCs w:val="21"/>
          <w:lang w:eastAsia="zh-CN"/>
        </w:rPr>
        <w:t>纳米比亚教育发展研究所</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NGO </w:t>
      </w:r>
      <w:r w:rsidRPr="00D31643">
        <w:rPr>
          <w:sz w:val="21"/>
          <w:szCs w:val="21"/>
          <w:lang w:eastAsia="zh-CN"/>
        </w:rPr>
        <w:tab/>
      </w:r>
      <w:r w:rsidRPr="00D31643">
        <w:rPr>
          <w:sz w:val="21"/>
          <w:szCs w:val="21"/>
          <w:lang w:eastAsia="zh-CN"/>
        </w:rPr>
        <w:tab/>
      </w:r>
      <w:r w:rsidRPr="00D31643">
        <w:rPr>
          <w:rFonts w:hint="eastAsia"/>
          <w:sz w:val="21"/>
          <w:szCs w:val="21"/>
          <w:lang w:eastAsia="zh-CN"/>
        </w:rPr>
        <w:t>非政府</w:t>
      </w:r>
      <w:r w:rsidRPr="00D31643">
        <w:rPr>
          <w:sz w:val="21"/>
          <w:szCs w:val="21"/>
          <w:lang w:eastAsia="zh-CN"/>
        </w:rPr>
        <w:t>组织</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SAIF </w:t>
      </w:r>
      <w:r w:rsidRPr="00D31643">
        <w:rPr>
          <w:sz w:val="21"/>
          <w:szCs w:val="21"/>
          <w:lang w:eastAsia="zh-CN"/>
        </w:rPr>
        <w:tab/>
      </w:r>
      <w:r w:rsidRPr="00D31643">
        <w:rPr>
          <w:sz w:val="21"/>
          <w:szCs w:val="21"/>
          <w:lang w:eastAsia="zh-CN"/>
        </w:rPr>
        <w:tab/>
      </w:r>
      <w:r w:rsidRPr="00D31643">
        <w:rPr>
          <w:sz w:val="21"/>
          <w:szCs w:val="21"/>
          <w:lang w:eastAsia="zh-CN"/>
        </w:rPr>
        <w:t>自</w:t>
      </w:r>
      <w:r w:rsidRPr="00D31643">
        <w:rPr>
          <w:rFonts w:hint="eastAsia"/>
          <w:sz w:val="21"/>
          <w:szCs w:val="21"/>
          <w:lang w:eastAsia="zh-CN"/>
        </w:rPr>
        <w:t>律</w:t>
      </w:r>
      <w:r w:rsidRPr="00D31643">
        <w:rPr>
          <w:sz w:val="21"/>
          <w:szCs w:val="21"/>
          <w:lang w:eastAsia="zh-CN"/>
        </w:rPr>
        <w:t>酒精行业论坛</w:t>
      </w:r>
    </w:p>
    <w:p w:rsidR="00F11EEC" w:rsidRPr="00D31643" w:rsidRDefault="00F11EEC" w:rsidP="00F11EEC">
      <w:pPr>
        <w:pStyle w:val="SingleTxtG"/>
        <w:tabs>
          <w:tab w:val="left" w:pos="2127"/>
          <w:tab w:val="left" w:pos="2977"/>
        </w:tabs>
        <w:spacing w:after="140" w:line="320" w:lineRule="exact"/>
        <w:ind w:left="1264" w:right="1264"/>
        <w:rPr>
          <w:sz w:val="21"/>
          <w:szCs w:val="21"/>
          <w:lang w:eastAsia="zh-CN"/>
        </w:rPr>
      </w:pPr>
      <w:r w:rsidRPr="00D31643">
        <w:rPr>
          <w:sz w:val="21"/>
          <w:szCs w:val="21"/>
          <w:lang w:eastAsia="zh-CN"/>
        </w:rPr>
        <w:t xml:space="preserve">SC </w:t>
      </w:r>
      <w:r w:rsidRPr="00D31643">
        <w:rPr>
          <w:sz w:val="21"/>
          <w:szCs w:val="21"/>
          <w:lang w:eastAsia="zh-CN"/>
        </w:rPr>
        <w:tab/>
      </w:r>
      <w:r w:rsidRPr="00D31643">
        <w:rPr>
          <w:sz w:val="21"/>
          <w:szCs w:val="21"/>
          <w:lang w:eastAsia="zh-CN"/>
        </w:rPr>
        <w:tab/>
      </w:r>
      <w:r w:rsidRPr="00D31643">
        <w:rPr>
          <w:rFonts w:hint="eastAsia"/>
          <w:sz w:val="21"/>
          <w:szCs w:val="21"/>
          <w:lang w:eastAsia="zh-CN"/>
        </w:rPr>
        <w:t>最高</w:t>
      </w:r>
      <w:r w:rsidRPr="00D31643">
        <w:rPr>
          <w:sz w:val="21"/>
          <w:szCs w:val="21"/>
          <w:lang w:eastAsia="zh-CN"/>
        </w:rPr>
        <w:t>法院</w:t>
      </w:r>
    </w:p>
    <w:p w:rsidR="00F11EEC" w:rsidRPr="00D31643" w:rsidRDefault="00F11EEC" w:rsidP="00F11EEC">
      <w:pPr>
        <w:pStyle w:val="SingleTxtG"/>
        <w:tabs>
          <w:tab w:val="left" w:pos="2127"/>
          <w:tab w:val="left" w:pos="2977"/>
        </w:tabs>
        <w:spacing w:after="140" w:line="320" w:lineRule="exact"/>
        <w:ind w:left="1264" w:right="1264"/>
        <w:rPr>
          <w:rFonts w:eastAsia="SimHei"/>
          <w:sz w:val="21"/>
          <w:szCs w:val="21"/>
          <w:lang w:eastAsia="zh-CN"/>
        </w:rPr>
      </w:pPr>
      <w:r w:rsidRPr="00D31643">
        <w:rPr>
          <w:sz w:val="21"/>
          <w:szCs w:val="21"/>
          <w:lang w:eastAsia="zh-CN"/>
        </w:rPr>
        <w:t xml:space="preserve">VCT </w:t>
      </w:r>
      <w:r w:rsidRPr="00D31643">
        <w:rPr>
          <w:sz w:val="21"/>
          <w:szCs w:val="21"/>
          <w:lang w:eastAsia="zh-CN"/>
        </w:rPr>
        <w:tab/>
      </w:r>
      <w:r w:rsidRPr="00D31643">
        <w:rPr>
          <w:sz w:val="21"/>
          <w:szCs w:val="21"/>
          <w:lang w:eastAsia="zh-CN"/>
        </w:rPr>
        <w:tab/>
      </w:r>
      <w:r w:rsidRPr="00D31643">
        <w:rPr>
          <w:sz w:val="21"/>
          <w:szCs w:val="21"/>
          <w:lang w:eastAsia="zh-CN"/>
        </w:rPr>
        <w:t>职业培训中心</w:t>
      </w:r>
    </w:p>
    <w:p w:rsidR="00F11EEC" w:rsidRPr="00A61E69" w:rsidRDefault="00F11EEC" w:rsidP="00F11EEC">
      <w:pPr>
        <w:pStyle w:val="HCh"/>
        <w:tabs>
          <w:tab w:val="clear" w:pos="57"/>
        </w:tabs>
        <w:spacing w:after="240"/>
        <w:ind w:left="1264" w:right="1264" w:hanging="4"/>
        <w:rPr>
          <w:rFonts w:hint="eastAsia"/>
        </w:rPr>
      </w:pPr>
      <w:r>
        <w:rPr>
          <w:sz w:val="21"/>
          <w:szCs w:val="21"/>
        </w:rPr>
        <w:br w:type="page"/>
      </w:r>
      <w:r w:rsidRPr="00920C00">
        <w:rPr>
          <w:rFonts w:hint="eastAsia"/>
        </w:rPr>
        <w:t>导言</w:t>
      </w:r>
    </w:p>
    <w:p w:rsidR="00F11EEC" w:rsidRPr="00F11EEC" w:rsidRDefault="00F11EEC" w:rsidP="00F11EEC">
      <w:pPr>
        <w:pStyle w:val="SingleTxtG"/>
        <w:spacing w:after="140" w:line="336" w:lineRule="exact"/>
        <w:ind w:left="1264" w:right="1264"/>
        <w:rPr>
          <w:spacing w:val="2"/>
          <w:sz w:val="21"/>
          <w:szCs w:val="21"/>
          <w:lang w:eastAsia="zh-CN"/>
        </w:rPr>
      </w:pPr>
      <w:r w:rsidRPr="00F11EEC">
        <w:rPr>
          <w:spacing w:val="2"/>
          <w:sz w:val="21"/>
          <w:szCs w:val="21"/>
          <w:lang w:eastAsia="zh-CN"/>
        </w:rPr>
        <w:t>本报告</w:t>
      </w:r>
      <w:r w:rsidRPr="00F11EEC">
        <w:rPr>
          <w:rFonts w:hint="eastAsia"/>
          <w:spacing w:val="2"/>
          <w:sz w:val="21"/>
          <w:szCs w:val="21"/>
          <w:lang w:eastAsia="zh-CN"/>
        </w:rPr>
        <w:t>突出</w:t>
      </w:r>
      <w:r w:rsidRPr="00F11EEC">
        <w:rPr>
          <w:spacing w:val="2"/>
          <w:sz w:val="21"/>
          <w:szCs w:val="21"/>
          <w:lang w:eastAsia="zh-CN"/>
        </w:rPr>
        <w:t>了纳米比亚</w:t>
      </w:r>
      <w:r w:rsidRPr="00F11EEC">
        <w:rPr>
          <w:rFonts w:hint="eastAsia"/>
          <w:spacing w:val="2"/>
          <w:sz w:val="21"/>
          <w:szCs w:val="21"/>
          <w:lang w:eastAsia="zh-CN"/>
        </w:rPr>
        <w:t>自</w:t>
      </w:r>
      <w:r w:rsidRPr="00F11EEC">
        <w:rPr>
          <w:spacing w:val="2"/>
          <w:sz w:val="21"/>
          <w:szCs w:val="21"/>
          <w:lang w:eastAsia="zh-CN"/>
        </w:rPr>
        <w:t>上次报告以来在满足</w:t>
      </w:r>
      <w:r w:rsidRPr="00F11EEC">
        <w:rPr>
          <w:rFonts w:hint="eastAsia"/>
          <w:spacing w:val="2"/>
          <w:sz w:val="21"/>
          <w:szCs w:val="21"/>
          <w:lang w:eastAsia="zh-CN"/>
        </w:rPr>
        <w:t>《</w:t>
      </w:r>
      <w:r w:rsidRPr="00F11EEC">
        <w:rPr>
          <w:spacing w:val="2"/>
          <w:sz w:val="21"/>
          <w:szCs w:val="21"/>
          <w:lang w:eastAsia="zh-CN"/>
        </w:rPr>
        <w:t>消除对妇女一切形式歧视公约</w:t>
      </w:r>
      <w:r w:rsidRPr="00F11EEC">
        <w:rPr>
          <w:rFonts w:hint="eastAsia"/>
          <w:spacing w:val="2"/>
          <w:sz w:val="21"/>
          <w:szCs w:val="21"/>
          <w:lang w:eastAsia="zh-CN"/>
        </w:rPr>
        <w:t>》</w:t>
      </w:r>
      <w:r w:rsidRPr="00F11EEC">
        <w:rPr>
          <w:spacing w:val="2"/>
          <w:sz w:val="21"/>
          <w:szCs w:val="21"/>
          <w:lang w:eastAsia="zh-CN"/>
        </w:rPr>
        <w:t>的要求方面所取得的进展</w:t>
      </w:r>
      <w:r w:rsidRPr="00F11EEC">
        <w:rPr>
          <w:rFonts w:hint="eastAsia"/>
          <w:spacing w:val="2"/>
          <w:sz w:val="21"/>
          <w:szCs w:val="21"/>
          <w:lang w:eastAsia="zh-CN"/>
        </w:rPr>
        <w:t>。报告提供了上次报告提交之后取得的变革详细情况，仍然存在的挑战，以及对委员会意见的答复。报告中提及了《北京行动纲要》执行情况和实现千年发展目标的详细情况。两性平等和儿童福利部与来自政府和民间社会的利益攸关方举行了三次磋商会议，以确保报告的起草是一个合作的过程。</w:t>
      </w:r>
      <w:r w:rsidRPr="00F11EEC">
        <w:rPr>
          <w:spacing w:val="2"/>
          <w:sz w:val="21"/>
          <w:szCs w:val="21"/>
          <w:vertAlign w:val="superscript"/>
        </w:rPr>
        <w:footnoteReference w:id="1"/>
      </w:r>
    </w:p>
    <w:p w:rsidR="00F11EEC" w:rsidRPr="00296E52" w:rsidRDefault="00F11EEC" w:rsidP="00F11EEC">
      <w:pPr>
        <w:pStyle w:val="SingleTxtG"/>
        <w:spacing w:after="140" w:line="336" w:lineRule="exact"/>
        <w:ind w:left="1264" w:right="1264"/>
        <w:rPr>
          <w:spacing w:val="-4"/>
          <w:sz w:val="21"/>
          <w:szCs w:val="21"/>
          <w:lang w:eastAsia="zh-CN"/>
        </w:rPr>
      </w:pPr>
      <w:r w:rsidRPr="00296E52">
        <w:rPr>
          <w:spacing w:val="-4"/>
          <w:sz w:val="21"/>
          <w:szCs w:val="21"/>
          <w:lang w:eastAsia="zh-CN"/>
        </w:rPr>
        <w:t>自上次报告以来</w:t>
      </w:r>
      <w:r w:rsidRPr="00296E52">
        <w:rPr>
          <w:rFonts w:hint="eastAsia"/>
          <w:spacing w:val="-4"/>
          <w:sz w:val="21"/>
          <w:szCs w:val="21"/>
          <w:lang w:eastAsia="zh-CN"/>
        </w:rPr>
        <w:t>，</w:t>
      </w:r>
      <w:r w:rsidRPr="00296E52">
        <w:rPr>
          <w:spacing w:val="-4"/>
          <w:sz w:val="21"/>
          <w:szCs w:val="21"/>
          <w:lang w:eastAsia="zh-CN"/>
        </w:rPr>
        <w:t>纳米比亚在解决对妇女的歧视问题方面已经取得了很大的进展</w:t>
      </w:r>
      <w:r w:rsidRPr="00296E52">
        <w:rPr>
          <w:rFonts w:hint="eastAsia"/>
          <w:spacing w:val="-4"/>
          <w:sz w:val="21"/>
          <w:szCs w:val="21"/>
          <w:lang w:eastAsia="zh-CN"/>
        </w:rPr>
        <w:t>。根据</w:t>
      </w:r>
      <w:r w:rsidRPr="00296E52">
        <w:rPr>
          <w:rFonts w:hint="eastAsia"/>
          <w:spacing w:val="-4"/>
          <w:sz w:val="21"/>
          <w:szCs w:val="21"/>
          <w:lang w:eastAsia="zh-CN"/>
        </w:rPr>
        <w:t>20</w:t>
      </w:r>
      <w:r w:rsidRPr="00296E52">
        <w:rPr>
          <w:spacing w:val="-4"/>
          <w:sz w:val="21"/>
          <w:szCs w:val="21"/>
          <w:lang w:eastAsia="zh-CN"/>
        </w:rPr>
        <w:t>09</w:t>
      </w:r>
      <w:r w:rsidRPr="00296E52">
        <w:rPr>
          <w:spacing w:val="-4"/>
          <w:sz w:val="21"/>
          <w:szCs w:val="21"/>
          <w:lang w:eastAsia="zh-CN"/>
        </w:rPr>
        <w:t>年全球性别差距指数</w:t>
      </w:r>
      <w:r w:rsidRPr="00296E52">
        <w:rPr>
          <w:rFonts w:hint="eastAsia"/>
          <w:spacing w:val="-4"/>
          <w:sz w:val="21"/>
          <w:szCs w:val="21"/>
          <w:lang w:eastAsia="zh-CN"/>
        </w:rPr>
        <w:t>（</w:t>
      </w:r>
      <w:r w:rsidRPr="00296E52">
        <w:rPr>
          <w:spacing w:val="-4"/>
          <w:sz w:val="21"/>
          <w:szCs w:val="21"/>
          <w:lang w:eastAsia="zh-CN"/>
        </w:rPr>
        <w:t>该指数衡量在经济参与</w:t>
      </w:r>
      <w:r w:rsidRPr="00296E52">
        <w:rPr>
          <w:rFonts w:hint="eastAsia"/>
          <w:spacing w:val="-4"/>
          <w:sz w:val="21"/>
          <w:szCs w:val="21"/>
          <w:lang w:eastAsia="zh-CN"/>
        </w:rPr>
        <w:t>、</w:t>
      </w:r>
      <w:r w:rsidRPr="00296E52">
        <w:rPr>
          <w:spacing w:val="-4"/>
          <w:sz w:val="21"/>
          <w:szCs w:val="21"/>
          <w:lang w:eastAsia="zh-CN"/>
        </w:rPr>
        <w:t>受教育程度</w:t>
      </w:r>
      <w:r w:rsidRPr="00296E52">
        <w:rPr>
          <w:rFonts w:hint="eastAsia"/>
          <w:spacing w:val="-4"/>
          <w:sz w:val="21"/>
          <w:szCs w:val="21"/>
          <w:lang w:eastAsia="zh-CN"/>
        </w:rPr>
        <w:t>、</w:t>
      </w:r>
      <w:r w:rsidRPr="00296E52">
        <w:rPr>
          <w:spacing w:val="-4"/>
          <w:sz w:val="21"/>
          <w:szCs w:val="21"/>
          <w:lang w:eastAsia="zh-CN"/>
        </w:rPr>
        <w:t>政治赋权和某些卫生指标方面的性别差距</w:t>
      </w:r>
      <w:r w:rsidRPr="00296E52">
        <w:rPr>
          <w:rFonts w:hint="eastAsia"/>
          <w:spacing w:val="-4"/>
          <w:sz w:val="21"/>
          <w:szCs w:val="21"/>
          <w:lang w:eastAsia="zh-CN"/>
        </w:rPr>
        <w:t>），</w:t>
      </w:r>
      <w:r w:rsidRPr="00296E52">
        <w:rPr>
          <w:spacing w:val="-4"/>
          <w:sz w:val="21"/>
          <w:szCs w:val="21"/>
          <w:lang w:eastAsia="zh-CN"/>
        </w:rPr>
        <w:t>纳米比亚在总体性别平等方面</w:t>
      </w:r>
      <w:r w:rsidRPr="00296E52">
        <w:rPr>
          <w:rFonts w:hint="eastAsia"/>
          <w:spacing w:val="-4"/>
          <w:sz w:val="21"/>
          <w:szCs w:val="21"/>
          <w:lang w:eastAsia="zh-CN"/>
        </w:rPr>
        <w:t>13</w:t>
      </w:r>
      <w:r w:rsidRPr="00296E52">
        <w:rPr>
          <w:spacing w:val="-4"/>
          <w:sz w:val="21"/>
          <w:szCs w:val="21"/>
          <w:lang w:eastAsia="zh-CN"/>
        </w:rPr>
        <w:t>4</w:t>
      </w:r>
      <w:r w:rsidRPr="00296E52">
        <w:rPr>
          <w:spacing w:val="-4"/>
          <w:sz w:val="21"/>
          <w:szCs w:val="21"/>
          <w:lang w:eastAsia="zh-CN"/>
        </w:rPr>
        <w:t>个国家中排名第</w:t>
      </w:r>
      <w:r w:rsidRPr="00296E52">
        <w:rPr>
          <w:rFonts w:hint="eastAsia"/>
          <w:spacing w:val="-4"/>
          <w:sz w:val="21"/>
          <w:szCs w:val="21"/>
          <w:lang w:eastAsia="zh-CN"/>
        </w:rPr>
        <w:t>32</w:t>
      </w:r>
      <w:r w:rsidRPr="00296E52">
        <w:rPr>
          <w:rFonts w:hint="eastAsia"/>
          <w:spacing w:val="-4"/>
          <w:sz w:val="21"/>
          <w:szCs w:val="21"/>
          <w:lang w:eastAsia="zh-CN"/>
        </w:rPr>
        <w:t>，</w:t>
      </w:r>
      <w:r w:rsidRPr="00296E52">
        <w:rPr>
          <w:spacing w:val="-4"/>
          <w:sz w:val="21"/>
          <w:szCs w:val="21"/>
          <w:lang w:eastAsia="zh-CN"/>
        </w:rPr>
        <w:t>并</w:t>
      </w:r>
      <w:r w:rsidRPr="00296E52">
        <w:rPr>
          <w:rFonts w:hint="eastAsia"/>
          <w:spacing w:val="-4"/>
          <w:sz w:val="21"/>
          <w:szCs w:val="21"/>
          <w:lang w:eastAsia="zh-CN"/>
        </w:rPr>
        <w:t>在</w:t>
      </w:r>
      <w:r w:rsidRPr="00296E52">
        <w:rPr>
          <w:spacing w:val="-4"/>
          <w:sz w:val="21"/>
          <w:szCs w:val="21"/>
          <w:lang w:eastAsia="zh-CN"/>
        </w:rPr>
        <w:t>非洲两性最平等的国家中排名第三</w:t>
      </w:r>
      <w:r w:rsidRPr="00296E52">
        <w:rPr>
          <w:rFonts w:hint="eastAsia"/>
          <w:spacing w:val="-4"/>
          <w:sz w:val="21"/>
          <w:szCs w:val="21"/>
          <w:lang w:eastAsia="zh-CN"/>
        </w:rPr>
        <w:t>。</w:t>
      </w:r>
      <w:r w:rsidRPr="00F11EEC">
        <w:rPr>
          <w:rStyle w:val="FootnoteReference"/>
          <w:spacing w:val="-4"/>
          <w:w w:val="100"/>
          <w:sz w:val="21"/>
          <w:szCs w:val="21"/>
        </w:rPr>
        <w:footnoteReference w:id="2"/>
      </w:r>
      <w:r w:rsidRPr="00296E52">
        <w:rPr>
          <w:spacing w:val="-4"/>
          <w:sz w:val="21"/>
          <w:szCs w:val="21"/>
          <w:lang w:eastAsia="zh-CN"/>
        </w:rPr>
        <w:t xml:space="preserve"> </w:t>
      </w:r>
      <w:r w:rsidRPr="00296E52">
        <w:rPr>
          <w:rFonts w:hint="eastAsia"/>
          <w:spacing w:val="-4"/>
          <w:sz w:val="21"/>
          <w:szCs w:val="21"/>
          <w:lang w:eastAsia="zh-CN"/>
        </w:rPr>
        <w:t>根据</w:t>
      </w:r>
      <w:r w:rsidRPr="00296E52">
        <w:rPr>
          <w:rFonts w:hint="eastAsia"/>
          <w:spacing w:val="-4"/>
          <w:sz w:val="21"/>
          <w:szCs w:val="21"/>
          <w:lang w:eastAsia="zh-CN"/>
        </w:rPr>
        <w:t>20</w:t>
      </w:r>
      <w:r w:rsidRPr="00296E52">
        <w:rPr>
          <w:spacing w:val="-4"/>
          <w:sz w:val="21"/>
          <w:szCs w:val="21"/>
          <w:lang w:eastAsia="zh-CN"/>
        </w:rPr>
        <w:t>09</w:t>
      </w:r>
      <w:r w:rsidRPr="00296E52">
        <w:rPr>
          <w:spacing w:val="-4"/>
          <w:sz w:val="21"/>
          <w:szCs w:val="21"/>
          <w:lang w:eastAsia="zh-CN"/>
        </w:rPr>
        <w:t>年的性别</w:t>
      </w:r>
      <w:r w:rsidRPr="00296E52">
        <w:rPr>
          <w:rFonts w:hint="eastAsia"/>
          <w:spacing w:val="-4"/>
          <w:sz w:val="21"/>
          <w:szCs w:val="21"/>
          <w:lang w:eastAsia="zh-CN"/>
        </w:rPr>
        <w:t>公平</w:t>
      </w:r>
      <w:r w:rsidRPr="00296E52">
        <w:rPr>
          <w:spacing w:val="-4"/>
          <w:sz w:val="21"/>
          <w:szCs w:val="21"/>
          <w:lang w:eastAsia="zh-CN"/>
        </w:rPr>
        <w:t>指数</w:t>
      </w:r>
      <w:r w:rsidRPr="00296E52">
        <w:rPr>
          <w:rFonts w:hint="eastAsia"/>
          <w:spacing w:val="-4"/>
          <w:sz w:val="21"/>
          <w:szCs w:val="21"/>
          <w:lang w:eastAsia="zh-CN"/>
        </w:rPr>
        <w:t>（</w:t>
      </w:r>
      <w:r w:rsidRPr="00296E52">
        <w:rPr>
          <w:spacing w:val="-4"/>
          <w:sz w:val="21"/>
          <w:szCs w:val="21"/>
          <w:lang w:eastAsia="zh-CN"/>
        </w:rPr>
        <w:t>该指数衡量妇女在经济活动中的相对地位</w:t>
      </w:r>
      <w:r w:rsidRPr="00296E52">
        <w:rPr>
          <w:rFonts w:hint="eastAsia"/>
          <w:spacing w:val="-4"/>
          <w:sz w:val="21"/>
          <w:szCs w:val="21"/>
          <w:lang w:eastAsia="zh-CN"/>
        </w:rPr>
        <w:t>、</w:t>
      </w:r>
      <w:r w:rsidRPr="00296E52">
        <w:rPr>
          <w:spacing w:val="-4"/>
          <w:sz w:val="21"/>
          <w:szCs w:val="21"/>
          <w:lang w:eastAsia="zh-CN"/>
        </w:rPr>
        <w:t>决策</w:t>
      </w:r>
      <w:r w:rsidRPr="00296E52">
        <w:rPr>
          <w:rFonts w:hint="eastAsia"/>
          <w:spacing w:val="-4"/>
          <w:sz w:val="21"/>
          <w:szCs w:val="21"/>
          <w:lang w:eastAsia="zh-CN"/>
        </w:rPr>
        <w:t>职</w:t>
      </w:r>
      <w:r w:rsidRPr="00296E52">
        <w:rPr>
          <w:spacing w:val="-4"/>
          <w:sz w:val="21"/>
          <w:szCs w:val="21"/>
          <w:lang w:eastAsia="zh-CN"/>
        </w:rPr>
        <w:t>位和受教育程度</w:t>
      </w:r>
      <w:r w:rsidRPr="00296E52">
        <w:rPr>
          <w:rFonts w:hint="eastAsia"/>
          <w:spacing w:val="-4"/>
          <w:sz w:val="21"/>
          <w:szCs w:val="21"/>
          <w:lang w:eastAsia="zh-CN"/>
        </w:rPr>
        <w:t>）</w:t>
      </w:r>
      <w:r w:rsidRPr="00296E52">
        <w:rPr>
          <w:spacing w:val="-4"/>
          <w:sz w:val="21"/>
          <w:szCs w:val="21"/>
          <w:lang w:eastAsia="zh-CN"/>
        </w:rPr>
        <w:t>排名</w:t>
      </w:r>
      <w:r w:rsidRPr="00296E52">
        <w:rPr>
          <w:rFonts w:hint="eastAsia"/>
          <w:spacing w:val="-4"/>
          <w:sz w:val="21"/>
          <w:szCs w:val="21"/>
          <w:lang w:eastAsia="zh-CN"/>
        </w:rPr>
        <w:t>，</w:t>
      </w:r>
      <w:r w:rsidRPr="00296E52">
        <w:rPr>
          <w:spacing w:val="-4"/>
          <w:sz w:val="21"/>
          <w:szCs w:val="21"/>
          <w:lang w:eastAsia="zh-CN"/>
        </w:rPr>
        <w:t>纳米比亚</w:t>
      </w:r>
      <w:r w:rsidRPr="00296E52">
        <w:rPr>
          <w:rFonts w:hint="eastAsia"/>
          <w:spacing w:val="-4"/>
          <w:sz w:val="21"/>
          <w:szCs w:val="21"/>
          <w:lang w:eastAsia="zh-CN"/>
        </w:rPr>
        <w:t>在</w:t>
      </w:r>
      <w:r w:rsidRPr="00296E52">
        <w:rPr>
          <w:spacing w:val="-4"/>
          <w:sz w:val="21"/>
          <w:szCs w:val="21"/>
          <w:lang w:eastAsia="zh-CN"/>
        </w:rPr>
        <w:t>157</w:t>
      </w:r>
      <w:r w:rsidRPr="00296E52">
        <w:rPr>
          <w:spacing w:val="-4"/>
          <w:sz w:val="21"/>
          <w:szCs w:val="21"/>
          <w:lang w:eastAsia="zh-CN"/>
        </w:rPr>
        <w:t>个国家中位列第</w:t>
      </w:r>
      <w:r w:rsidRPr="00296E52">
        <w:rPr>
          <w:rFonts w:hint="eastAsia"/>
          <w:spacing w:val="-4"/>
          <w:sz w:val="21"/>
          <w:szCs w:val="21"/>
          <w:lang w:eastAsia="zh-CN"/>
        </w:rPr>
        <w:t>7</w:t>
      </w:r>
      <w:r w:rsidRPr="00296E52">
        <w:rPr>
          <w:spacing w:val="-4"/>
          <w:sz w:val="21"/>
          <w:szCs w:val="21"/>
          <w:lang w:eastAsia="zh-CN"/>
        </w:rPr>
        <w:t>1</w:t>
      </w:r>
      <w:r w:rsidRPr="00296E52">
        <w:rPr>
          <w:rFonts w:hint="eastAsia"/>
          <w:spacing w:val="-4"/>
          <w:sz w:val="21"/>
          <w:szCs w:val="21"/>
          <w:lang w:eastAsia="zh-CN"/>
        </w:rPr>
        <w:t>，并被评为非洲第二大性别公平的国家。</w:t>
      </w:r>
      <w:r w:rsidRPr="00F11EEC">
        <w:rPr>
          <w:spacing w:val="-4"/>
          <w:sz w:val="21"/>
          <w:szCs w:val="21"/>
          <w:vertAlign w:val="superscript"/>
        </w:rPr>
        <w:footnoteReference w:id="3"/>
      </w:r>
      <w:r>
        <w:rPr>
          <w:rFonts w:hint="eastAsia"/>
          <w:spacing w:val="-4"/>
          <w:sz w:val="21"/>
          <w:szCs w:val="21"/>
          <w:lang w:eastAsia="zh-CN"/>
        </w:rPr>
        <w:t xml:space="preserve"> </w:t>
      </w:r>
      <w:r w:rsidRPr="00296E52">
        <w:rPr>
          <w:spacing w:val="-4"/>
          <w:sz w:val="21"/>
          <w:szCs w:val="21"/>
          <w:lang w:eastAsia="zh-CN"/>
        </w:rPr>
        <w:t>根据</w:t>
      </w:r>
      <w:r w:rsidRPr="00296E52">
        <w:rPr>
          <w:rFonts w:hint="eastAsia"/>
          <w:spacing w:val="-4"/>
          <w:sz w:val="21"/>
          <w:szCs w:val="21"/>
          <w:lang w:eastAsia="zh-CN"/>
        </w:rPr>
        <w:t>20</w:t>
      </w:r>
      <w:r w:rsidRPr="00296E52">
        <w:rPr>
          <w:spacing w:val="-4"/>
          <w:sz w:val="21"/>
          <w:szCs w:val="21"/>
          <w:lang w:eastAsia="zh-CN"/>
        </w:rPr>
        <w:t>09</w:t>
      </w:r>
      <w:r w:rsidRPr="00296E52">
        <w:rPr>
          <w:spacing w:val="-4"/>
          <w:sz w:val="21"/>
          <w:szCs w:val="21"/>
          <w:lang w:eastAsia="zh-CN"/>
        </w:rPr>
        <w:t>年的人类发展指数</w:t>
      </w:r>
      <w:r w:rsidRPr="00296E52">
        <w:rPr>
          <w:rFonts w:hint="eastAsia"/>
          <w:spacing w:val="-4"/>
          <w:sz w:val="21"/>
          <w:szCs w:val="21"/>
          <w:lang w:eastAsia="zh-CN"/>
        </w:rPr>
        <w:t>，纳米比亚在性别赋权方面</w:t>
      </w:r>
      <w:r w:rsidRPr="00296E52">
        <w:rPr>
          <w:rFonts w:hint="eastAsia"/>
          <w:spacing w:val="-4"/>
          <w:sz w:val="21"/>
          <w:szCs w:val="21"/>
          <w:lang w:eastAsia="zh-CN"/>
        </w:rPr>
        <w:t>10</w:t>
      </w:r>
      <w:r w:rsidRPr="00296E52">
        <w:rPr>
          <w:spacing w:val="-4"/>
          <w:sz w:val="21"/>
          <w:szCs w:val="21"/>
          <w:lang w:eastAsia="zh-CN"/>
        </w:rPr>
        <w:t>9</w:t>
      </w:r>
      <w:r w:rsidRPr="00296E52">
        <w:rPr>
          <w:spacing w:val="-4"/>
          <w:sz w:val="21"/>
          <w:szCs w:val="21"/>
          <w:lang w:eastAsia="zh-CN"/>
        </w:rPr>
        <w:t>个国家中排名第</w:t>
      </w:r>
      <w:r w:rsidRPr="00296E52">
        <w:rPr>
          <w:rFonts w:hint="eastAsia"/>
          <w:spacing w:val="-4"/>
          <w:sz w:val="21"/>
          <w:szCs w:val="21"/>
          <w:lang w:eastAsia="zh-CN"/>
        </w:rPr>
        <w:t>43</w:t>
      </w:r>
      <w:r w:rsidRPr="00296E52">
        <w:rPr>
          <w:rFonts w:hint="eastAsia"/>
          <w:spacing w:val="-4"/>
          <w:sz w:val="21"/>
          <w:szCs w:val="21"/>
          <w:lang w:eastAsia="zh-CN"/>
        </w:rPr>
        <w:t>（基于在政治参与和决策、经济参与和资源掌握方面的性别比较），在与性别有关的发展指数（该指数衡量在预期寿命、成年人识字率、入学教育和人均收入购买力方面的性别差距）方面，纳米比亚在</w:t>
      </w:r>
      <w:r w:rsidRPr="00296E52">
        <w:rPr>
          <w:rFonts w:hint="eastAsia"/>
          <w:spacing w:val="-4"/>
          <w:sz w:val="21"/>
          <w:szCs w:val="21"/>
          <w:lang w:eastAsia="zh-CN"/>
        </w:rPr>
        <w:t>15</w:t>
      </w:r>
      <w:r w:rsidRPr="00296E52">
        <w:rPr>
          <w:spacing w:val="-4"/>
          <w:sz w:val="21"/>
          <w:szCs w:val="21"/>
          <w:lang w:eastAsia="zh-CN"/>
        </w:rPr>
        <w:t>5</w:t>
      </w:r>
      <w:r w:rsidRPr="00296E52">
        <w:rPr>
          <w:spacing w:val="-4"/>
          <w:sz w:val="21"/>
          <w:szCs w:val="21"/>
          <w:lang w:eastAsia="zh-CN"/>
        </w:rPr>
        <w:t>个国家中排名第</w:t>
      </w:r>
      <w:r w:rsidRPr="00296E52">
        <w:rPr>
          <w:rFonts w:hint="eastAsia"/>
          <w:spacing w:val="-4"/>
          <w:sz w:val="21"/>
          <w:szCs w:val="21"/>
          <w:lang w:eastAsia="zh-CN"/>
        </w:rPr>
        <w:t>10</w:t>
      </w:r>
      <w:r w:rsidRPr="00296E52">
        <w:rPr>
          <w:spacing w:val="-4"/>
          <w:sz w:val="21"/>
          <w:szCs w:val="21"/>
          <w:lang w:eastAsia="zh-CN"/>
        </w:rPr>
        <w:t>8</w:t>
      </w:r>
      <w:r w:rsidRPr="00296E52">
        <w:rPr>
          <w:rFonts w:hint="eastAsia"/>
          <w:spacing w:val="-4"/>
          <w:sz w:val="21"/>
          <w:szCs w:val="21"/>
          <w:lang w:eastAsia="zh-CN"/>
        </w:rPr>
        <w:t>。</w:t>
      </w:r>
      <w:r w:rsidRPr="00F11EEC">
        <w:rPr>
          <w:spacing w:val="-4"/>
          <w:sz w:val="21"/>
          <w:szCs w:val="21"/>
          <w:vertAlign w:val="superscript"/>
        </w:rPr>
        <w:footnoteReference w:id="4"/>
      </w:r>
      <w:r w:rsidRPr="00296E52">
        <w:rPr>
          <w:spacing w:val="-4"/>
          <w:sz w:val="21"/>
          <w:szCs w:val="21"/>
          <w:lang w:eastAsia="zh-CN"/>
        </w:rPr>
        <w:t xml:space="preserve"> </w:t>
      </w:r>
    </w:p>
    <w:p w:rsidR="00F11EEC" w:rsidRPr="00D31643" w:rsidRDefault="00F11EEC" w:rsidP="00F11EEC">
      <w:pPr>
        <w:pStyle w:val="SingleTxtG"/>
        <w:spacing w:after="140" w:line="336" w:lineRule="exact"/>
        <w:ind w:left="1264" w:right="1264"/>
        <w:rPr>
          <w:sz w:val="21"/>
          <w:szCs w:val="21"/>
          <w:lang w:eastAsia="zh-CN"/>
        </w:rPr>
      </w:pPr>
      <w:r w:rsidRPr="00D31643">
        <w:rPr>
          <w:sz w:val="21"/>
          <w:szCs w:val="21"/>
          <w:lang w:eastAsia="zh-CN"/>
        </w:rPr>
        <w:t>纳米比亚尚未加入</w:t>
      </w:r>
      <w:r w:rsidRPr="00D31643">
        <w:rPr>
          <w:rFonts w:hint="eastAsia"/>
          <w:sz w:val="21"/>
          <w:szCs w:val="21"/>
          <w:lang w:eastAsia="zh-CN"/>
        </w:rPr>
        <w:t>《</w:t>
      </w:r>
      <w:r w:rsidRPr="00D31643">
        <w:rPr>
          <w:sz w:val="21"/>
          <w:szCs w:val="21"/>
          <w:lang w:eastAsia="zh-CN"/>
        </w:rPr>
        <w:t>公约</w:t>
      </w:r>
      <w:r w:rsidRPr="00D31643">
        <w:rPr>
          <w:rFonts w:hint="eastAsia"/>
          <w:sz w:val="21"/>
          <w:szCs w:val="21"/>
          <w:lang w:eastAsia="zh-CN"/>
        </w:rPr>
        <w:t>》</w:t>
      </w:r>
      <w:r w:rsidRPr="00D31643">
        <w:rPr>
          <w:sz w:val="21"/>
          <w:szCs w:val="21"/>
          <w:lang w:eastAsia="zh-CN"/>
        </w:rPr>
        <w:t>第</w:t>
      </w:r>
      <w:r w:rsidRPr="00D31643">
        <w:rPr>
          <w:rFonts w:hint="eastAsia"/>
          <w:sz w:val="21"/>
          <w:szCs w:val="21"/>
          <w:lang w:eastAsia="zh-CN"/>
        </w:rPr>
        <w:t>20</w:t>
      </w:r>
      <w:r w:rsidRPr="00D31643">
        <w:rPr>
          <w:rFonts w:hint="eastAsia"/>
          <w:sz w:val="21"/>
          <w:szCs w:val="21"/>
          <w:lang w:eastAsia="zh-CN"/>
        </w:rPr>
        <w:t>条第</w:t>
      </w:r>
      <w:r w:rsidRPr="00D31643">
        <w:rPr>
          <w:rFonts w:hint="eastAsia"/>
          <w:sz w:val="21"/>
          <w:szCs w:val="21"/>
          <w:lang w:eastAsia="zh-CN"/>
        </w:rPr>
        <w:t>1</w:t>
      </w:r>
      <w:r w:rsidRPr="00D31643">
        <w:rPr>
          <w:rFonts w:hint="eastAsia"/>
          <w:sz w:val="21"/>
          <w:szCs w:val="21"/>
          <w:lang w:eastAsia="zh-CN"/>
        </w:rPr>
        <w:t>款的修正案。纳米比亚也还没有加入《保护所有移徙工人及其家庭成员权利国际公约》。</w:t>
      </w:r>
      <w:r w:rsidRPr="00D31643">
        <w:rPr>
          <w:sz w:val="21"/>
          <w:szCs w:val="21"/>
          <w:lang w:eastAsia="zh-CN"/>
        </w:rPr>
        <w:t>纳米比亚的移民并不多</w:t>
      </w:r>
      <w:r w:rsidRPr="00D31643">
        <w:rPr>
          <w:rFonts w:hint="eastAsia"/>
          <w:sz w:val="21"/>
          <w:szCs w:val="21"/>
          <w:lang w:eastAsia="zh-CN"/>
        </w:rPr>
        <w:t>，</w:t>
      </w:r>
      <w:r w:rsidRPr="00D31643">
        <w:rPr>
          <w:sz w:val="21"/>
          <w:szCs w:val="21"/>
          <w:lang w:eastAsia="zh-CN"/>
        </w:rPr>
        <w:t>在纳米比亚工作的移徙工人享受与纳米比亚公民同等的待遇</w:t>
      </w:r>
      <w:r w:rsidRPr="00D31643">
        <w:rPr>
          <w:rFonts w:hint="eastAsia"/>
          <w:sz w:val="21"/>
          <w:szCs w:val="21"/>
          <w:lang w:eastAsia="zh-CN"/>
        </w:rPr>
        <w:t>。女移徙工人享有与男移徙工人相同的携带配偶和子女的权利。</w:t>
      </w:r>
      <w:r w:rsidRPr="00F11EEC">
        <w:rPr>
          <w:sz w:val="21"/>
          <w:szCs w:val="21"/>
          <w:vertAlign w:val="superscript"/>
        </w:rPr>
        <w:footnoteReference w:id="5"/>
      </w:r>
      <w:r w:rsidRPr="00D31643">
        <w:rPr>
          <w:sz w:val="21"/>
          <w:szCs w:val="21"/>
          <w:lang w:eastAsia="zh-CN"/>
        </w:rPr>
        <w:t xml:space="preserve"> </w:t>
      </w:r>
    </w:p>
    <w:p w:rsidR="001655D1" w:rsidRDefault="001655D1" w:rsidP="001655D1">
      <w:pPr>
        <w:pStyle w:val="SingleTxt"/>
        <w:rPr>
          <w:rFonts w:hint="eastAsia"/>
        </w:rPr>
      </w:pPr>
    </w:p>
    <w:p w:rsidR="00F11EEC" w:rsidRPr="00920C00" w:rsidRDefault="00F11EEC" w:rsidP="00F11EEC">
      <w:pPr>
        <w:pStyle w:val="SingleTxtG"/>
        <w:spacing w:before="360" w:after="240" w:line="400" w:lineRule="exact"/>
        <w:ind w:left="1264" w:right="1264"/>
        <w:rPr>
          <w:rFonts w:eastAsia="SimHei"/>
          <w:sz w:val="28"/>
          <w:szCs w:val="28"/>
          <w:lang w:eastAsia="zh-CN"/>
        </w:rPr>
      </w:pPr>
      <w:r w:rsidRPr="00920C00">
        <w:rPr>
          <w:rFonts w:eastAsia="SimHei"/>
          <w:sz w:val="28"/>
          <w:szCs w:val="28"/>
          <w:lang w:eastAsia="zh-CN"/>
        </w:rPr>
        <w:t>执行摘要</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hint="eastAsia"/>
          <w:sz w:val="21"/>
          <w:szCs w:val="21"/>
          <w:lang w:eastAsia="zh-CN"/>
        </w:rPr>
        <w:t>第</w:t>
      </w:r>
      <w:r w:rsidRPr="00D31643">
        <w:rPr>
          <w:rFonts w:eastAsia="SimHei"/>
          <w:sz w:val="21"/>
          <w:szCs w:val="21"/>
          <w:lang w:eastAsia="zh-CN"/>
        </w:rPr>
        <w:t>1</w:t>
      </w:r>
      <w:r w:rsidRPr="00D31643">
        <w:rPr>
          <w:rFonts w:eastAsia="SimHei"/>
          <w:sz w:val="21"/>
          <w:szCs w:val="21"/>
          <w:lang w:eastAsia="zh-CN"/>
        </w:rPr>
        <w:t>条</w:t>
      </w:r>
      <w:r w:rsidRPr="00D31643">
        <w:rPr>
          <w:rFonts w:eastAsia="SimHei" w:hint="eastAsia"/>
          <w:sz w:val="21"/>
          <w:szCs w:val="21"/>
          <w:lang w:eastAsia="zh-CN"/>
        </w:rPr>
        <w:t>：</w:t>
      </w:r>
      <w:r w:rsidRPr="00D31643">
        <w:rPr>
          <w:rFonts w:eastAsia="SimHei"/>
          <w:sz w:val="21"/>
          <w:szCs w:val="21"/>
          <w:lang w:eastAsia="zh-CN"/>
        </w:rPr>
        <w:t>歧视</w:t>
      </w:r>
    </w:p>
    <w:p w:rsidR="00F11EEC" w:rsidRPr="00D31643" w:rsidRDefault="00F11EEC" w:rsidP="00F11EEC">
      <w:pPr>
        <w:pStyle w:val="SingleTxtG"/>
        <w:spacing w:after="140" w:line="320" w:lineRule="exact"/>
        <w:ind w:left="1264" w:right="1264"/>
        <w:rPr>
          <w:sz w:val="21"/>
          <w:szCs w:val="21"/>
          <w:lang w:eastAsia="zh-CN"/>
        </w:rPr>
      </w:pPr>
      <w:r w:rsidRPr="00D31643">
        <w:rPr>
          <w:rFonts w:hint="eastAsia"/>
          <w:sz w:val="21"/>
          <w:szCs w:val="21"/>
          <w:lang w:eastAsia="zh-CN"/>
        </w:rPr>
        <w:t>《</w:t>
      </w:r>
      <w:r w:rsidRPr="00D31643">
        <w:rPr>
          <w:sz w:val="21"/>
          <w:szCs w:val="21"/>
          <w:lang w:eastAsia="zh-CN"/>
        </w:rPr>
        <w:t>纳米比亚宪法</w:t>
      </w:r>
      <w:r w:rsidRPr="00D31643">
        <w:rPr>
          <w:rFonts w:hint="eastAsia"/>
          <w:sz w:val="21"/>
          <w:szCs w:val="21"/>
          <w:lang w:eastAsia="zh-CN"/>
        </w:rPr>
        <w:t>》</w:t>
      </w:r>
      <w:r w:rsidRPr="00D31643">
        <w:rPr>
          <w:sz w:val="21"/>
          <w:szCs w:val="21"/>
          <w:lang w:eastAsia="zh-CN"/>
        </w:rPr>
        <w:t>是国家的最高法律</w:t>
      </w:r>
      <w:r w:rsidRPr="00D31643">
        <w:rPr>
          <w:rFonts w:hint="eastAsia"/>
          <w:sz w:val="21"/>
          <w:szCs w:val="21"/>
          <w:lang w:eastAsia="zh-CN"/>
        </w:rPr>
        <w:t>，它</w:t>
      </w:r>
      <w:r w:rsidRPr="00D31643">
        <w:rPr>
          <w:sz w:val="21"/>
          <w:szCs w:val="21"/>
          <w:lang w:eastAsia="zh-CN"/>
        </w:rPr>
        <w:t>禁止包括性别歧视在内的一切形式的歧视</w:t>
      </w:r>
      <w:r w:rsidRPr="00D31643">
        <w:rPr>
          <w:rFonts w:hint="eastAsia"/>
          <w:sz w:val="21"/>
          <w:szCs w:val="21"/>
          <w:lang w:eastAsia="zh-CN"/>
        </w:rPr>
        <w:t>。自上次报告以来，这一领域没有变化。</w:t>
      </w:r>
    </w:p>
    <w:p w:rsidR="00F11EEC" w:rsidRPr="00D31643" w:rsidRDefault="00F11EEC" w:rsidP="00F11EEC">
      <w:pPr>
        <w:pStyle w:val="SingleTxtG"/>
        <w:spacing w:after="140" w:line="320" w:lineRule="exact"/>
        <w:ind w:left="1264" w:right="1264"/>
        <w:rPr>
          <w:rFonts w:eastAsia="SimHei"/>
          <w:bCs/>
          <w:sz w:val="21"/>
          <w:szCs w:val="21"/>
          <w:lang w:eastAsia="zh-CN"/>
        </w:rPr>
      </w:pPr>
      <w:r w:rsidRPr="00D31643">
        <w:rPr>
          <w:rFonts w:eastAsia="SimHei" w:hint="eastAsia"/>
          <w:sz w:val="21"/>
          <w:szCs w:val="21"/>
          <w:lang w:eastAsia="zh-CN"/>
        </w:rPr>
        <w:t>第</w:t>
      </w:r>
      <w:r w:rsidRPr="00D31643">
        <w:rPr>
          <w:rFonts w:eastAsia="SimHei"/>
          <w:sz w:val="21"/>
          <w:szCs w:val="21"/>
          <w:lang w:eastAsia="zh-CN"/>
        </w:rPr>
        <w:t>2</w:t>
      </w:r>
      <w:r w:rsidRPr="00D31643">
        <w:rPr>
          <w:rFonts w:eastAsia="SimHei"/>
          <w:sz w:val="21"/>
          <w:szCs w:val="21"/>
          <w:lang w:eastAsia="zh-CN"/>
        </w:rPr>
        <w:t>条</w:t>
      </w:r>
      <w:r w:rsidRPr="00D31643">
        <w:rPr>
          <w:rFonts w:eastAsia="SimHei" w:hint="eastAsia"/>
          <w:sz w:val="21"/>
          <w:szCs w:val="21"/>
          <w:lang w:eastAsia="zh-CN"/>
        </w:rPr>
        <w:t>：政策措施</w:t>
      </w:r>
      <w:r w:rsidRPr="00D31643">
        <w:rPr>
          <w:rFonts w:eastAsia="SimHei"/>
          <w:bCs/>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已经通过了三部旨在解决性别歧视问题的法律</w:t>
      </w:r>
      <w:r>
        <w:rPr>
          <w:rFonts w:hint="eastAsia"/>
          <w:sz w:val="21"/>
          <w:szCs w:val="21"/>
          <w:lang w:eastAsia="zh-CN"/>
        </w:rPr>
        <w:t>——</w:t>
      </w:r>
      <w:r w:rsidRPr="00D31643">
        <w:rPr>
          <w:sz w:val="21"/>
          <w:szCs w:val="21"/>
          <w:lang w:eastAsia="zh-CN"/>
        </w:rPr>
        <w:t>2003</w:t>
      </w:r>
      <w:r w:rsidRPr="00D31643">
        <w:rPr>
          <w:sz w:val="21"/>
          <w:szCs w:val="21"/>
          <w:lang w:eastAsia="zh-CN"/>
        </w:rPr>
        <w:t>年的</w:t>
      </w:r>
      <w:r w:rsidRPr="00D31643">
        <w:rPr>
          <w:rFonts w:hint="eastAsia"/>
          <w:sz w:val="21"/>
          <w:szCs w:val="21"/>
          <w:lang w:eastAsia="zh-CN"/>
        </w:rPr>
        <w:t>《</w:t>
      </w:r>
      <w:r w:rsidRPr="00D31643">
        <w:rPr>
          <w:sz w:val="21"/>
          <w:szCs w:val="21"/>
          <w:lang w:eastAsia="zh-CN"/>
        </w:rPr>
        <w:t>社区法院法</w:t>
      </w:r>
      <w:r w:rsidRPr="00D31643">
        <w:rPr>
          <w:rFonts w:hint="eastAsia"/>
          <w:sz w:val="21"/>
          <w:szCs w:val="21"/>
          <w:lang w:eastAsia="zh-CN"/>
        </w:rPr>
        <w:t>》、</w:t>
      </w:r>
      <w:r w:rsidRPr="00D31643">
        <w:rPr>
          <w:rFonts w:hint="eastAsia"/>
          <w:sz w:val="21"/>
          <w:szCs w:val="21"/>
          <w:lang w:eastAsia="zh-CN"/>
        </w:rPr>
        <w:t>2006</w:t>
      </w:r>
      <w:r w:rsidRPr="00D31643">
        <w:rPr>
          <w:rFonts w:hint="eastAsia"/>
          <w:sz w:val="21"/>
          <w:szCs w:val="21"/>
          <w:lang w:eastAsia="zh-CN"/>
        </w:rPr>
        <w:t>年的《儿童地位法》和</w:t>
      </w:r>
      <w:r w:rsidRPr="00D31643">
        <w:rPr>
          <w:rFonts w:hint="eastAsia"/>
          <w:sz w:val="21"/>
          <w:szCs w:val="21"/>
          <w:lang w:eastAsia="zh-CN"/>
        </w:rPr>
        <w:t>2007</w:t>
      </w:r>
      <w:r w:rsidRPr="00D31643">
        <w:rPr>
          <w:rFonts w:hint="eastAsia"/>
          <w:sz w:val="21"/>
          <w:szCs w:val="21"/>
          <w:lang w:eastAsia="zh-CN"/>
        </w:rPr>
        <w:t>年的《劳动法》。法律改革与发展委员会正在考虑出台关于</w:t>
      </w:r>
      <w:r w:rsidRPr="00D31643">
        <w:rPr>
          <w:sz w:val="21"/>
          <w:szCs w:val="21"/>
          <w:lang w:eastAsia="zh-CN"/>
        </w:rPr>
        <w:t>承认习俗婚姻</w:t>
      </w:r>
      <w:r w:rsidRPr="00D31643">
        <w:rPr>
          <w:rFonts w:hint="eastAsia"/>
          <w:sz w:val="21"/>
          <w:szCs w:val="21"/>
          <w:lang w:eastAsia="zh-CN"/>
        </w:rPr>
        <w:t>、婚姻财产、离婚、同居和继承的法律。</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bCs/>
          <w:sz w:val="21"/>
          <w:szCs w:val="21"/>
          <w:lang w:eastAsia="zh-CN"/>
        </w:rPr>
      </w:pPr>
      <w:r w:rsidRPr="00D31643">
        <w:rPr>
          <w:sz w:val="21"/>
          <w:szCs w:val="21"/>
          <w:lang w:eastAsia="zh-CN"/>
        </w:rPr>
        <w:t>本节还考虑了杀婴和堕胎的问题</w:t>
      </w:r>
      <w:r w:rsidRPr="00D31643">
        <w:rPr>
          <w:rFonts w:hint="eastAsia"/>
          <w:sz w:val="21"/>
          <w:szCs w:val="21"/>
          <w:lang w:eastAsia="zh-CN"/>
        </w:rPr>
        <w:t>，</w:t>
      </w:r>
      <w:r w:rsidRPr="00D31643">
        <w:rPr>
          <w:sz w:val="21"/>
          <w:szCs w:val="21"/>
          <w:lang w:eastAsia="zh-CN"/>
        </w:rPr>
        <w:t>并提及了公共当局和机构的歧视</w:t>
      </w:r>
      <w:r w:rsidRPr="00D31643">
        <w:rPr>
          <w:rFonts w:hint="eastAsia"/>
          <w:sz w:val="21"/>
          <w:szCs w:val="21"/>
          <w:lang w:eastAsia="zh-CN"/>
        </w:rPr>
        <w:t>，消除任何人、组织或企业对妇女的歧视的措施，</w:t>
      </w:r>
      <w:r w:rsidRPr="00D31643">
        <w:rPr>
          <w:sz w:val="21"/>
          <w:szCs w:val="21"/>
          <w:lang w:eastAsia="zh-CN"/>
        </w:rPr>
        <w:t>废除歧视妇女的国家刑事条款以及监狱中的妇女</w:t>
      </w:r>
      <w:r w:rsidRPr="00D31643">
        <w:rPr>
          <w:rFonts w:hint="eastAsia"/>
          <w:sz w:val="21"/>
          <w:szCs w:val="21"/>
          <w:lang w:eastAsia="zh-CN"/>
        </w:rPr>
        <w:t>人数。</w:t>
      </w:r>
    </w:p>
    <w:p w:rsidR="00F11EEC" w:rsidRPr="00D31643" w:rsidRDefault="00F11EEC" w:rsidP="00F11EEC">
      <w:pPr>
        <w:pStyle w:val="SingleTxtG"/>
        <w:spacing w:after="140" w:line="320" w:lineRule="exact"/>
        <w:ind w:left="1264" w:right="1264"/>
        <w:rPr>
          <w:bCs/>
          <w:sz w:val="21"/>
          <w:szCs w:val="21"/>
          <w:lang w:eastAsia="zh-CN"/>
        </w:rPr>
      </w:pPr>
      <w:r w:rsidRPr="00D31643">
        <w:rPr>
          <w:bCs/>
          <w:sz w:val="21"/>
          <w:szCs w:val="21"/>
          <w:lang w:eastAsia="zh-CN"/>
        </w:rPr>
        <w:t>政府已经实施了一些新的政策措施</w:t>
      </w:r>
      <w:r w:rsidRPr="00D31643">
        <w:rPr>
          <w:rFonts w:hint="eastAsia"/>
          <w:bCs/>
          <w:sz w:val="21"/>
          <w:szCs w:val="21"/>
          <w:lang w:eastAsia="zh-CN"/>
        </w:rPr>
        <w:t>，</w:t>
      </w:r>
      <w:r w:rsidRPr="00D31643">
        <w:rPr>
          <w:bCs/>
          <w:sz w:val="21"/>
          <w:szCs w:val="21"/>
          <w:lang w:eastAsia="zh-CN"/>
        </w:rPr>
        <w:t>包括更新</w:t>
      </w:r>
      <w:r w:rsidRPr="00D31643">
        <w:rPr>
          <w:rFonts w:hint="eastAsia"/>
          <w:bCs/>
          <w:sz w:val="21"/>
          <w:szCs w:val="21"/>
          <w:lang w:eastAsia="zh-CN"/>
        </w:rPr>
        <w:t>国家性别政策、制定</w:t>
      </w:r>
      <w:r>
        <w:rPr>
          <w:rFonts w:hint="eastAsia"/>
          <w:bCs/>
          <w:sz w:val="21"/>
          <w:szCs w:val="21"/>
          <w:lang w:eastAsia="zh-CN"/>
        </w:rPr>
        <w:t>《</w:t>
      </w:r>
      <w:r w:rsidRPr="00D31643">
        <w:rPr>
          <w:rFonts w:hint="eastAsia"/>
          <w:bCs/>
          <w:sz w:val="21"/>
          <w:szCs w:val="21"/>
          <w:lang w:eastAsia="zh-CN"/>
        </w:rPr>
        <w:t>2030</w:t>
      </w:r>
      <w:r w:rsidRPr="00D31643">
        <w:rPr>
          <w:rFonts w:hint="eastAsia"/>
          <w:bCs/>
          <w:sz w:val="21"/>
          <w:szCs w:val="21"/>
          <w:lang w:eastAsia="zh-CN"/>
        </w:rPr>
        <w:t>年远景</w:t>
      </w:r>
      <w:r>
        <w:rPr>
          <w:rFonts w:hint="eastAsia"/>
          <w:bCs/>
          <w:sz w:val="21"/>
          <w:szCs w:val="21"/>
          <w:lang w:eastAsia="zh-CN"/>
        </w:rPr>
        <w:t>》</w:t>
      </w:r>
      <w:r w:rsidRPr="00D31643">
        <w:rPr>
          <w:rFonts w:hint="eastAsia"/>
          <w:bCs/>
          <w:sz w:val="21"/>
          <w:szCs w:val="21"/>
          <w:lang w:eastAsia="zh-CN"/>
        </w:rPr>
        <w:t>规划和第三个国家发展计划。纳米比亚还签署并批准了《南共体性别与发展议定书》。</w:t>
      </w:r>
    </w:p>
    <w:p w:rsidR="00F11EEC" w:rsidRPr="00D31643" w:rsidRDefault="00F11EEC" w:rsidP="00F11EEC">
      <w:pPr>
        <w:pStyle w:val="SingleTxtG"/>
        <w:spacing w:after="140" w:line="320" w:lineRule="exact"/>
        <w:ind w:left="1264" w:right="1264"/>
        <w:rPr>
          <w:rFonts w:eastAsia="SimHei"/>
          <w:bCs/>
          <w:sz w:val="21"/>
          <w:szCs w:val="21"/>
          <w:lang w:eastAsia="zh-CN"/>
        </w:rPr>
      </w:pPr>
      <w:r w:rsidRPr="00D31643">
        <w:rPr>
          <w:rFonts w:eastAsia="SimHei"/>
          <w:sz w:val="21"/>
          <w:szCs w:val="21"/>
          <w:lang w:eastAsia="zh-CN"/>
        </w:rPr>
        <w:t>第</w:t>
      </w:r>
      <w:r w:rsidRPr="00D31643">
        <w:rPr>
          <w:rFonts w:eastAsia="SimHei"/>
          <w:sz w:val="21"/>
          <w:szCs w:val="21"/>
          <w:lang w:eastAsia="zh-CN"/>
        </w:rPr>
        <w:t>3</w:t>
      </w:r>
      <w:r w:rsidRPr="00D31643">
        <w:rPr>
          <w:rFonts w:eastAsia="SimHei"/>
          <w:sz w:val="21"/>
          <w:szCs w:val="21"/>
          <w:lang w:eastAsia="zh-CN"/>
        </w:rPr>
        <w:t>条</w:t>
      </w:r>
      <w:r w:rsidRPr="00D31643">
        <w:rPr>
          <w:rFonts w:eastAsia="SimHei" w:hint="eastAsia"/>
          <w:sz w:val="21"/>
          <w:szCs w:val="21"/>
          <w:lang w:eastAsia="zh-CN"/>
        </w:rPr>
        <w:t>：</w:t>
      </w:r>
      <w:r w:rsidRPr="00D31643">
        <w:rPr>
          <w:rFonts w:eastAsia="SimHei"/>
          <w:sz w:val="21"/>
          <w:szCs w:val="21"/>
          <w:lang w:eastAsia="zh-CN"/>
        </w:rPr>
        <w:t>保障基本人权和基本自由</w:t>
      </w:r>
      <w:r w:rsidRPr="00D31643">
        <w:rPr>
          <w:rFonts w:eastAsia="SimHei"/>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在纳米比亚</w:t>
      </w:r>
      <w:r w:rsidRPr="00D31643">
        <w:rPr>
          <w:rFonts w:hint="eastAsia"/>
          <w:sz w:val="21"/>
          <w:szCs w:val="21"/>
          <w:lang w:eastAsia="zh-CN"/>
        </w:rPr>
        <w:t>，</w:t>
      </w:r>
      <w:r w:rsidRPr="00D31643">
        <w:rPr>
          <w:sz w:val="21"/>
          <w:szCs w:val="21"/>
          <w:lang w:eastAsia="zh-CN"/>
        </w:rPr>
        <w:t>强奸和性别暴力仍然是严重的问题</w:t>
      </w:r>
      <w:r w:rsidRPr="00D31643">
        <w:rPr>
          <w:rFonts w:hint="eastAsia"/>
          <w:sz w:val="21"/>
          <w:szCs w:val="21"/>
          <w:lang w:eastAsia="zh-CN"/>
        </w:rPr>
        <w:t>。为了应对这些问题，纳米比亚已经采取措施，以全面实施和执行关于对妇女的暴力的法律。政府还通过了新的法律，即</w:t>
      </w:r>
      <w:r w:rsidRPr="00D31643">
        <w:rPr>
          <w:rFonts w:hint="eastAsia"/>
          <w:sz w:val="21"/>
          <w:szCs w:val="21"/>
          <w:lang w:eastAsia="zh-CN"/>
        </w:rPr>
        <w:t>2003</w:t>
      </w:r>
      <w:r w:rsidRPr="00D31643">
        <w:rPr>
          <w:rFonts w:hint="eastAsia"/>
          <w:sz w:val="21"/>
          <w:szCs w:val="21"/>
          <w:lang w:eastAsia="zh-CN"/>
        </w:rPr>
        <w:t>年的《刑事诉讼修正法》和</w:t>
      </w:r>
      <w:r w:rsidRPr="00D31643">
        <w:rPr>
          <w:rFonts w:hint="eastAsia"/>
          <w:sz w:val="21"/>
          <w:szCs w:val="21"/>
          <w:lang w:eastAsia="zh-CN"/>
        </w:rPr>
        <w:t>2004</w:t>
      </w:r>
      <w:r w:rsidRPr="00D31643">
        <w:rPr>
          <w:rFonts w:hint="eastAsia"/>
          <w:sz w:val="21"/>
          <w:szCs w:val="21"/>
          <w:lang w:eastAsia="zh-CN"/>
        </w:rPr>
        <w:t>年的《刑事诉讼法》（后者尚未生效），这两部法律均解决对妇女的暴力问题（如第</w:t>
      </w:r>
      <w:r w:rsidRPr="00D31643">
        <w:rPr>
          <w:rFonts w:hint="eastAsia"/>
          <w:sz w:val="21"/>
          <w:szCs w:val="21"/>
          <w:lang w:eastAsia="zh-CN"/>
        </w:rPr>
        <w:t>2</w:t>
      </w:r>
      <w:r w:rsidRPr="00D31643">
        <w:rPr>
          <w:rFonts w:hint="eastAsia"/>
          <w:sz w:val="21"/>
          <w:szCs w:val="21"/>
          <w:lang w:eastAsia="zh-CN"/>
        </w:rPr>
        <w:t>条所讨论的</w:t>
      </w:r>
      <w:r w:rsidRPr="00D31643">
        <w:rPr>
          <w:rFonts w:hint="eastAsia"/>
          <w:sz w:val="21"/>
          <w:szCs w:val="21"/>
          <w:lang w:eastAsia="zh-CN"/>
        </w:rPr>
        <w:t>2007</w:t>
      </w:r>
      <w:r w:rsidRPr="00D31643">
        <w:rPr>
          <w:rFonts w:hint="eastAsia"/>
          <w:sz w:val="21"/>
          <w:szCs w:val="21"/>
          <w:lang w:eastAsia="zh-CN"/>
        </w:rPr>
        <w:t>年的《劳动法》）。此外，政府正在制定《儿童保育和保护法案》，其中包含了一些旨在保护儿童免受虐待的规定。</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其他政府</w:t>
      </w:r>
      <w:r w:rsidRPr="00D31643">
        <w:rPr>
          <w:rFonts w:hint="eastAsia"/>
          <w:sz w:val="21"/>
          <w:szCs w:val="21"/>
          <w:lang w:eastAsia="zh-CN"/>
        </w:rPr>
        <w:t>举措</w:t>
      </w:r>
      <w:r w:rsidRPr="00D31643">
        <w:rPr>
          <w:sz w:val="21"/>
          <w:szCs w:val="21"/>
          <w:lang w:eastAsia="zh-CN"/>
        </w:rPr>
        <w:t>包括在总检察</w:t>
      </w:r>
      <w:r w:rsidRPr="00D31643">
        <w:rPr>
          <w:rFonts w:hint="eastAsia"/>
          <w:sz w:val="21"/>
          <w:szCs w:val="21"/>
          <w:lang w:eastAsia="zh-CN"/>
        </w:rPr>
        <w:t>官办公室内设立特别办事处和刑事司法论坛，两者都处理对妇女的暴力问题；建立国家性别暴力数据库；主办关于性别暴力的全国会议；建立性别暴力问题国家咨询委员会；开展反性别暴力的零容忍运动，并考虑改善妇女与儿童保护股。纳米比亚还加入了激进主义反性别暴力十六天的国际庆祝活动。</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hint="eastAsia"/>
          <w:sz w:val="21"/>
          <w:szCs w:val="21"/>
          <w:lang w:eastAsia="zh-CN"/>
        </w:rPr>
        <w:t>第</w:t>
      </w:r>
      <w:r w:rsidRPr="00D31643">
        <w:rPr>
          <w:rFonts w:eastAsia="SimHei"/>
          <w:sz w:val="21"/>
          <w:szCs w:val="21"/>
          <w:lang w:eastAsia="zh-CN"/>
        </w:rPr>
        <w:t>4</w:t>
      </w:r>
      <w:r w:rsidRPr="00D31643">
        <w:rPr>
          <w:rFonts w:eastAsia="SimHei"/>
          <w:sz w:val="21"/>
          <w:szCs w:val="21"/>
          <w:lang w:eastAsia="zh-CN"/>
        </w:rPr>
        <w:t>条</w:t>
      </w:r>
      <w:r w:rsidRPr="00D31643">
        <w:rPr>
          <w:rFonts w:eastAsia="SimHei" w:hint="eastAsia"/>
          <w:sz w:val="21"/>
          <w:szCs w:val="21"/>
          <w:lang w:eastAsia="zh-CN"/>
        </w:rPr>
        <w:t>：特别措施</w:t>
      </w:r>
    </w:p>
    <w:p w:rsidR="00F11EEC" w:rsidRPr="00D31643" w:rsidRDefault="00F11EEC" w:rsidP="00F11EEC">
      <w:pPr>
        <w:pStyle w:val="SingleTxtG"/>
        <w:spacing w:after="140" w:line="320" w:lineRule="exact"/>
        <w:ind w:left="1264" w:right="1264"/>
        <w:rPr>
          <w:sz w:val="21"/>
          <w:szCs w:val="21"/>
          <w:lang w:eastAsia="zh-CN"/>
        </w:rPr>
      </w:pPr>
      <w:r w:rsidRPr="00D31643">
        <w:rPr>
          <w:rFonts w:hint="eastAsia"/>
          <w:sz w:val="21"/>
          <w:szCs w:val="21"/>
          <w:lang w:eastAsia="zh-CN"/>
        </w:rPr>
        <w:t>《</w:t>
      </w:r>
      <w:r w:rsidRPr="00D31643">
        <w:rPr>
          <w:sz w:val="21"/>
          <w:szCs w:val="21"/>
          <w:lang w:eastAsia="zh-CN"/>
        </w:rPr>
        <w:t>肯定行动</w:t>
      </w:r>
      <w:r w:rsidRPr="00D31643">
        <w:rPr>
          <w:rFonts w:hint="eastAsia"/>
          <w:sz w:val="21"/>
          <w:szCs w:val="21"/>
          <w:lang w:eastAsia="zh-CN"/>
        </w:rPr>
        <w:t>（</w:t>
      </w:r>
      <w:r w:rsidRPr="00D31643">
        <w:rPr>
          <w:sz w:val="21"/>
          <w:szCs w:val="21"/>
          <w:lang w:eastAsia="zh-CN"/>
        </w:rPr>
        <w:t>就业</w:t>
      </w:r>
      <w:r w:rsidRPr="00D31643">
        <w:rPr>
          <w:rFonts w:hint="eastAsia"/>
          <w:sz w:val="21"/>
          <w:szCs w:val="21"/>
          <w:lang w:eastAsia="zh-CN"/>
        </w:rPr>
        <w:t>）</w:t>
      </w:r>
      <w:r w:rsidRPr="00D31643">
        <w:rPr>
          <w:sz w:val="21"/>
          <w:szCs w:val="21"/>
          <w:lang w:eastAsia="zh-CN"/>
        </w:rPr>
        <w:t>法</w:t>
      </w:r>
      <w:r w:rsidRPr="00D31643">
        <w:rPr>
          <w:rFonts w:hint="eastAsia"/>
          <w:sz w:val="21"/>
          <w:szCs w:val="21"/>
          <w:lang w:eastAsia="zh-CN"/>
        </w:rPr>
        <w:t>》（</w:t>
      </w:r>
      <w:r w:rsidRPr="00D31643">
        <w:rPr>
          <w:rFonts w:hint="eastAsia"/>
          <w:sz w:val="21"/>
          <w:szCs w:val="21"/>
          <w:lang w:eastAsia="zh-CN"/>
        </w:rPr>
        <w:t>1998</w:t>
      </w:r>
      <w:r w:rsidRPr="00D31643">
        <w:rPr>
          <w:rFonts w:hint="eastAsia"/>
          <w:sz w:val="21"/>
          <w:szCs w:val="21"/>
          <w:lang w:eastAsia="zh-CN"/>
        </w:rPr>
        <w:t>年第</w:t>
      </w:r>
      <w:r w:rsidRPr="00D31643">
        <w:rPr>
          <w:rFonts w:hint="eastAsia"/>
          <w:sz w:val="21"/>
          <w:szCs w:val="21"/>
          <w:lang w:eastAsia="zh-CN"/>
        </w:rPr>
        <w:t>29</w:t>
      </w:r>
      <w:r w:rsidRPr="00D31643">
        <w:rPr>
          <w:rFonts w:hint="eastAsia"/>
          <w:sz w:val="21"/>
          <w:szCs w:val="21"/>
          <w:lang w:eastAsia="zh-CN"/>
        </w:rPr>
        <w:t>号法令）仍然有效，用于促进妇女</w:t>
      </w:r>
      <w:r w:rsidRPr="00D31643">
        <w:rPr>
          <w:sz w:val="21"/>
          <w:szCs w:val="21"/>
          <w:lang w:eastAsia="zh-CN"/>
        </w:rPr>
        <w:t>在工作场所的作用</w:t>
      </w:r>
      <w:r w:rsidRPr="00D31643">
        <w:rPr>
          <w:rFonts w:hint="eastAsia"/>
          <w:sz w:val="21"/>
          <w:szCs w:val="21"/>
          <w:lang w:eastAsia="zh-CN"/>
        </w:rPr>
        <w:t>。也可以援引关于妇女肯定行动的宪法条款来提高妇女在更广泛领域中的地位。</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政府实施了一系列惠及妇女特别是边缘化妇女的特别措施</w:t>
      </w:r>
      <w:r w:rsidRPr="00D31643">
        <w:rPr>
          <w:rFonts w:hint="eastAsia"/>
          <w:sz w:val="21"/>
          <w:szCs w:val="21"/>
          <w:lang w:eastAsia="zh-CN"/>
        </w:rPr>
        <w:t>，</w:t>
      </w:r>
      <w:r w:rsidRPr="00D31643">
        <w:rPr>
          <w:sz w:val="21"/>
          <w:szCs w:val="21"/>
          <w:lang w:eastAsia="zh-CN"/>
        </w:rPr>
        <w:t>如</w:t>
      </w:r>
      <w:r w:rsidRPr="00D31643">
        <w:rPr>
          <w:rFonts w:hint="eastAsia"/>
          <w:sz w:val="21"/>
          <w:szCs w:val="21"/>
          <w:lang w:eastAsia="zh-CN"/>
        </w:rPr>
        <w:t>桑族发展方案、役畜力加速计划和支持妇女在渔业工作。</w:t>
      </w:r>
      <w:r w:rsidRPr="00D31643">
        <w:rPr>
          <w:sz w:val="21"/>
          <w:szCs w:val="21"/>
          <w:lang w:eastAsia="zh-CN"/>
        </w:rPr>
        <w:t xml:space="preserve"> </w:t>
      </w:r>
    </w:p>
    <w:p w:rsidR="00F11EEC" w:rsidRPr="00D31643" w:rsidRDefault="00F11EEC" w:rsidP="00F11EEC">
      <w:pPr>
        <w:pStyle w:val="SingleTxtG"/>
        <w:spacing w:after="140" w:line="332" w:lineRule="exact"/>
        <w:ind w:left="1264" w:right="1264"/>
        <w:rPr>
          <w:rFonts w:eastAsia="SimHei"/>
          <w:sz w:val="21"/>
          <w:szCs w:val="21"/>
          <w:lang w:eastAsia="zh-CN"/>
        </w:rPr>
      </w:pPr>
      <w:r w:rsidRPr="00D31643">
        <w:rPr>
          <w:rFonts w:eastAsia="SimHei" w:hint="eastAsia"/>
          <w:sz w:val="21"/>
          <w:szCs w:val="21"/>
          <w:lang w:eastAsia="zh-CN"/>
        </w:rPr>
        <w:t>第</w:t>
      </w:r>
      <w:r w:rsidRPr="00D31643">
        <w:rPr>
          <w:rFonts w:eastAsia="SimHei"/>
          <w:sz w:val="21"/>
          <w:szCs w:val="21"/>
          <w:lang w:eastAsia="zh-CN"/>
        </w:rPr>
        <w:t>5</w:t>
      </w:r>
      <w:r w:rsidRPr="00D31643">
        <w:rPr>
          <w:rFonts w:eastAsia="SimHei"/>
          <w:sz w:val="21"/>
          <w:szCs w:val="21"/>
          <w:lang w:eastAsia="zh-CN"/>
        </w:rPr>
        <w:t>条</w:t>
      </w:r>
      <w:r w:rsidRPr="00D31643">
        <w:rPr>
          <w:rFonts w:eastAsia="SimHei" w:hint="eastAsia"/>
          <w:sz w:val="21"/>
          <w:szCs w:val="21"/>
          <w:lang w:eastAsia="zh-CN"/>
        </w:rPr>
        <w:t>：</w:t>
      </w:r>
      <w:r w:rsidRPr="00D31643">
        <w:rPr>
          <w:rFonts w:eastAsia="SimHei"/>
          <w:sz w:val="21"/>
          <w:szCs w:val="21"/>
          <w:lang w:eastAsia="zh-CN"/>
        </w:rPr>
        <w:t>性别角色定型观念和偏见问题</w:t>
      </w:r>
    </w:p>
    <w:p w:rsidR="00F11EEC" w:rsidRPr="00D31643" w:rsidRDefault="00F11EEC" w:rsidP="00F11EEC">
      <w:pPr>
        <w:pStyle w:val="SingleTxtG"/>
        <w:spacing w:after="140" w:line="332" w:lineRule="exact"/>
        <w:ind w:left="1264" w:right="1264"/>
        <w:rPr>
          <w:sz w:val="21"/>
          <w:szCs w:val="21"/>
          <w:lang w:eastAsia="zh-CN"/>
        </w:rPr>
      </w:pPr>
      <w:r w:rsidRPr="00D31643">
        <w:rPr>
          <w:sz w:val="21"/>
          <w:szCs w:val="21"/>
          <w:lang w:eastAsia="zh-CN"/>
        </w:rPr>
        <w:t>男性对性别角色定型观念的看法仍然落后于妇女赋权和平等</w:t>
      </w:r>
      <w:r w:rsidRPr="00D31643">
        <w:rPr>
          <w:rFonts w:hint="eastAsia"/>
          <w:sz w:val="21"/>
          <w:szCs w:val="21"/>
          <w:lang w:eastAsia="zh-CN"/>
        </w:rPr>
        <w:t>。然而，政府已经在解决这一问题方面取得了进展。采取的举措包括编制了一份《性别培训手册》和《资源指南》，并审查学校课程如何介绍性别问题。</w:t>
      </w:r>
      <w:r w:rsidRPr="00D31643">
        <w:rPr>
          <w:sz w:val="21"/>
          <w:szCs w:val="21"/>
          <w:lang w:eastAsia="zh-CN"/>
        </w:rPr>
        <w:t xml:space="preserve"> </w:t>
      </w:r>
    </w:p>
    <w:p w:rsidR="00F11EEC" w:rsidRPr="00D31643" w:rsidRDefault="00F11EEC" w:rsidP="00F11EEC">
      <w:pPr>
        <w:pStyle w:val="SingleTxtG"/>
        <w:spacing w:after="140" w:line="332" w:lineRule="exact"/>
        <w:ind w:left="1264" w:right="1264"/>
        <w:rPr>
          <w:rFonts w:eastAsia="SimHei"/>
          <w:sz w:val="21"/>
          <w:szCs w:val="21"/>
          <w:lang w:eastAsia="zh-CN"/>
        </w:rPr>
      </w:pPr>
      <w:r w:rsidRPr="00D31643">
        <w:rPr>
          <w:rFonts w:eastAsia="SimHei" w:hint="eastAsia"/>
          <w:sz w:val="21"/>
          <w:szCs w:val="21"/>
          <w:lang w:eastAsia="zh-CN"/>
        </w:rPr>
        <w:t>第</w:t>
      </w:r>
      <w:r w:rsidRPr="00D31643">
        <w:rPr>
          <w:rFonts w:eastAsia="SimHei"/>
          <w:sz w:val="21"/>
          <w:szCs w:val="21"/>
          <w:lang w:eastAsia="zh-CN"/>
        </w:rPr>
        <w:t>6</w:t>
      </w:r>
      <w:r w:rsidRPr="00D31643">
        <w:rPr>
          <w:rFonts w:eastAsia="SimHei"/>
          <w:sz w:val="21"/>
          <w:szCs w:val="21"/>
          <w:lang w:eastAsia="zh-CN"/>
        </w:rPr>
        <w:t>条</w:t>
      </w:r>
      <w:r w:rsidRPr="00D31643">
        <w:rPr>
          <w:rFonts w:eastAsia="SimHei" w:hint="eastAsia"/>
          <w:sz w:val="21"/>
          <w:szCs w:val="21"/>
          <w:lang w:eastAsia="zh-CN"/>
        </w:rPr>
        <w:t>：卖淫</w:t>
      </w:r>
    </w:p>
    <w:p w:rsidR="00F11EEC" w:rsidRPr="00D31643" w:rsidRDefault="00F11EEC" w:rsidP="00F11EEC">
      <w:pPr>
        <w:pStyle w:val="SingleTxtG"/>
        <w:spacing w:after="140" w:line="332" w:lineRule="exact"/>
        <w:ind w:left="1264" w:right="1264"/>
        <w:rPr>
          <w:rFonts w:eastAsia="SimHei"/>
          <w:sz w:val="21"/>
          <w:szCs w:val="21"/>
          <w:lang w:eastAsia="zh-CN"/>
        </w:rPr>
      </w:pPr>
      <w:r w:rsidRPr="00D31643">
        <w:rPr>
          <w:sz w:val="21"/>
          <w:szCs w:val="21"/>
          <w:lang w:eastAsia="zh-CN"/>
        </w:rPr>
        <w:t>虽然纳米比亚卖淫和贩运人口</w:t>
      </w:r>
      <w:r w:rsidRPr="00D31643">
        <w:rPr>
          <w:rFonts w:hint="eastAsia"/>
          <w:sz w:val="21"/>
          <w:szCs w:val="21"/>
          <w:lang w:eastAsia="zh-CN"/>
        </w:rPr>
        <w:t>问题不大，</w:t>
      </w:r>
      <w:r w:rsidRPr="00D31643">
        <w:rPr>
          <w:sz w:val="21"/>
          <w:szCs w:val="21"/>
          <w:lang w:eastAsia="zh-CN"/>
        </w:rPr>
        <w:t>但</w:t>
      </w:r>
      <w:r w:rsidRPr="00D31643">
        <w:rPr>
          <w:rFonts w:hint="eastAsia"/>
          <w:sz w:val="21"/>
          <w:szCs w:val="21"/>
          <w:lang w:eastAsia="zh-CN"/>
        </w:rPr>
        <w:t>这些</w:t>
      </w:r>
      <w:r w:rsidRPr="00D31643">
        <w:rPr>
          <w:sz w:val="21"/>
          <w:szCs w:val="21"/>
          <w:lang w:eastAsia="zh-CN"/>
        </w:rPr>
        <w:t>问题在该国确实存在</w:t>
      </w:r>
      <w:r w:rsidRPr="00D31643">
        <w:rPr>
          <w:rFonts w:hint="eastAsia"/>
          <w:sz w:val="21"/>
          <w:szCs w:val="21"/>
          <w:lang w:eastAsia="zh-CN"/>
        </w:rPr>
        <w:t>。政府正在设法解决这两个问题。立法变革包括通过了</w:t>
      </w:r>
      <w:r w:rsidRPr="00D31643">
        <w:rPr>
          <w:rFonts w:hint="eastAsia"/>
          <w:sz w:val="21"/>
          <w:szCs w:val="21"/>
          <w:lang w:eastAsia="zh-CN"/>
        </w:rPr>
        <w:t>2004</w:t>
      </w:r>
      <w:r w:rsidRPr="00D31643">
        <w:rPr>
          <w:rFonts w:hint="eastAsia"/>
          <w:sz w:val="21"/>
          <w:szCs w:val="21"/>
          <w:lang w:eastAsia="zh-CN"/>
        </w:rPr>
        <w:t>年《预防有组织犯罪法》</w:t>
      </w:r>
      <w:r>
        <w:rPr>
          <w:rFonts w:hint="eastAsia"/>
          <w:sz w:val="21"/>
          <w:szCs w:val="21"/>
          <w:lang w:eastAsia="zh-CN"/>
        </w:rPr>
        <w:t>（</w:t>
      </w:r>
      <w:r w:rsidRPr="00D31643">
        <w:rPr>
          <w:rFonts w:hint="eastAsia"/>
          <w:sz w:val="21"/>
          <w:szCs w:val="21"/>
          <w:lang w:eastAsia="zh-CN"/>
        </w:rPr>
        <w:t>第</w:t>
      </w:r>
      <w:r w:rsidRPr="00D31643">
        <w:rPr>
          <w:rFonts w:hint="eastAsia"/>
          <w:sz w:val="21"/>
          <w:szCs w:val="21"/>
          <w:lang w:eastAsia="zh-CN"/>
        </w:rPr>
        <w:t>29</w:t>
      </w:r>
      <w:r w:rsidRPr="00D31643">
        <w:rPr>
          <w:rFonts w:hint="eastAsia"/>
          <w:sz w:val="21"/>
          <w:szCs w:val="21"/>
          <w:lang w:eastAsia="zh-CN"/>
        </w:rPr>
        <w:t>号法令</w:t>
      </w:r>
      <w:r>
        <w:rPr>
          <w:rFonts w:hint="eastAsia"/>
          <w:sz w:val="21"/>
          <w:szCs w:val="21"/>
          <w:lang w:eastAsia="zh-CN"/>
        </w:rPr>
        <w:t>）</w:t>
      </w:r>
      <w:r w:rsidRPr="00D31643">
        <w:rPr>
          <w:rFonts w:hint="eastAsia"/>
          <w:sz w:val="21"/>
          <w:szCs w:val="21"/>
          <w:lang w:eastAsia="zh-CN"/>
        </w:rPr>
        <w:t>，并在《儿童保育和保护法案》中载入了对贩运儿童的规定。</w:t>
      </w:r>
    </w:p>
    <w:p w:rsidR="00F11EEC" w:rsidRPr="00D31643" w:rsidRDefault="00F11EEC" w:rsidP="00F11EEC">
      <w:pPr>
        <w:pStyle w:val="SingleTxtG"/>
        <w:spacing w:after="140" w:line="332" w:lineRule="exact"/>
        <w:ind w:left="1264" w:right="1264"/>
        <w:rPr>
          <w:rFonts w:eastAsia="SimHei"/>
          <w:sz w:val="21"/>
          <w:szCs w:val="21"/>
          <w:lang w:eastAsia="zh-CN"/>
        </w:rPr>
      </w:pPr>
      <w:r w:rsidRPr="00D31643">
        <w:rPr>
          <w:rFonts w:eastAsia="SimHei" w:hint="eastAsia"/>
          <w:sz w:val="21"/>
          <w:szCs w:val="21"/>
          <w:lang w:eastAsia="zh-CN"/>
        </w:rPr>
        <w:t>第</w:t>
      </w:r>
      <w:r w:rsidRPr="00D31643">
        <w:rPr>
          <w:rFonts w:eastAsia="SimHei"/>
          <w:sz w:val="21"/>
          <w:szCs w:val="21"/>
          <w:lang w:eastAsia="zh-CN"/>
        </w:rPr>
        <w:t>7</w:t>
      </w:r>
      <w:r w:rsidRPr="00D31643">
        <w:rPr>
          <w:rFonts w:eastAsia="SimHei"/>
          <w:sz w:val="21"/>
          <w:szCs w:val="21"/>
          <w:lang w:eastAsia="zh-CN"/>
        </w:rPr>
        <w:t>条</w:t>
      </w:r>
      <w:r w:rsidRPr="00D31643">
        <w:rPr>
          <w:rFonts w:eastAsia="SimHei" w:hint="eastAsia"/>
          <w:sz w:val="21"/>
          <w:szCs w:val="21"/>
          <w:lang w:eastAsia="zh-CN"/>
        </w:rPr>
        <w:t>：政治和公共生活</w:t>
      </w:r>
    </w:p>
    <w:p w:rsidR="00F11EEC" w:rsidRPr="00D31643" w:rsidRDefault="00F11EEC" w:rsidP="00F11EEC">
      <w:pPr>
        <w:pStyle w:val="SingleTxtG"/>
        <w:spacing w:after="140" w:line="332" w:lineRule="exact"/>
        <w:ind w:left="1264" w:right="1264"/>
        <w:rPr>
          <w:sz w:val="21"/>
          <w:szCs w:val="21"/>
          <w:lang w:eastAsia="zh-CN"/>
        </w:rPr>
      </w:pPr>
      <w:r w:rsidRPr="00D31643">
        <w:rPr>
          <w:sz w:val="21"/>
          <w:szCs w:val="21"/>
          <w:lang w:eastAsia="zh-CN"/>
        </w:rPr>
        <w:t>截至</w:t>
      </w:r>
      <w:r w:rsidRPr="00D31643">
        <w:rPr>
          <w:rFonts w:hint="eastAsia"/>
          <w:sz w:val="21"/>
          <w:szCs w:val="21"/>
          <w:lang w:eastAsia="zh-CN"/>
        </w:rPr>
        <w:t>2010</w:t>
      </w:r>
      <w:r w:rsidRPr="00D31643">
        <w:rPr>
          <w:rFonts w:hint="eastAsia"/>
          <w:sz w:val="21"/>
          <w:szCs w:val="21"/>
          <w:lang w:eastAsia="zh-CN"/>
        </w:rPr>
        <w:t>年，议会中的女性比例为</w:t>
      </w:r>
      <w:r w:rsidRPr="00D31643">
        <w:rPr>
          <w:rFonts w:hint="eastAsia"/>
          <w:sz w:val="21"/>
          <w:szCs w:val="21"/>
          <w:lang w:eastAsia="zh-CN"/>
        </w:rPr>
        <w:t>25%</w:t>
      </w:r>
      <w:r w:rsidRPr="00D31643">
        <w:rPr>
          <w:rFonts w:hint="eastAsia"/>
          <w:sz w:val="21"/>
          <w:szCs w:val="21"/>
          <w:lang w:eastAsia="zh-CN"/>
        </w:rPr>
        <w:t>。妇女担任公共服务高级管理职务的比例达到了南部非洲发展共同体的目标，即女性占</w:t>
      </w:r>
      <w:r w:rsidRPr="00D31643">
        <w:rPr>
          <w:rFonts w:hint="eastAsia"/>
          <w:sz w:val="21"/>
          <w:szCs w:val="21"/>
          <w:lang w:eastAsia="zh-CN"/>
        </w:rPr>
        <w:t>30%</w:t>
      </w:r>
      <w:r w:rsidRPr="00D31643">
        <w:rPr>
          <w:rFonts w:hint="eastAsia"/>
          <w:sz w:val="21"/>
          <w:szCs w:val="21"/>
          <w:lang w:eastAsia="zh-CN"/>
        </w:rPr>
        <w:t>。然而，绝大多数职位不在最高管理层。虽然这一领域正在慢慢实现变化，但要实现最大的影响，只能通过促进女孩留在教育系统，并改善纳米比亚的教育质量的一些举措，以确保妇女有能力满足政治和公共生活的要求。</w:t>
      </w:r>
    </w:p>
    <w:p w:rsidR="00F11EEC" w:rsidRPr="00D31643" w:rsidRDefault="00F11EEC" w:rsidP="00F11EEC">
      <w:pPr>
        <w:pStyle w:val="SingleTxtG"/>
        <w:spacing w:after="140" w:line="332" w:lineRule="exact"/>
        <w:ind w:left="1264" w:right="1264"/>
        <w:rPr>
          <w:rFonts w:eastAsia="SimHei"/>
          <w:sz w:val="21"/>
          <w:szCs w:val="21"/>
          <w:lang w:eastAsia="zh-CN"/>
        </w:rPr>
      </w:pPr>
      <w:r w:rsidRPr="00D31643">
        <w:rPr>
          <w:rFonts w:eastAsia="SimHei"/>
          <w:sz w:val="21"/>
          <w:szCs w:val="21"/>
          <w:lang w:eastAsia="zh-CN"/>
        </w:rPr>
        <w:t>第</w:t>
      </w:r>
      <w:r w:rsidRPr="00D31643">
        <w:rPr>
          <w:rFonts w:eastAsia="SimHei" w:hint="eastAsia"/>
          <w:sz w:val="21"/>
          <w:szCs w:val="21"/>
          <w:lang w:eastAsia="zh-CN"/>
        </w:rPr>
        <w:t>8</w:t>
      </w:r>
      <w:r w:rsidRPr="00D31643">
        <w:rPr>
          <w:rFonts w:eastAsia="SimHei" w:hint="eastAsia"/>
          <w:sz w:val="21"/>
          <w:szCs w:val="21"/>
          <w:lang w:eastAsia="zh-CN"/>
        </w:rPr>
        <w:t>条：驻外使团任职情况</w:t>
      </w:r>
    </w:p>
    <w:p w:rsidR="00F11EEC" w:rsidRPr="00D31643" w:rsidRDefault="00F11EEC" w:rsidP="00F11EEC">
      <w:pPr>
        <w:pStyle w:val="SingleTxtG"/>
        <w:spacing w:after="140" w:line="332" w:lineRule="exact"/>
        <w:ind w:left="1264" w:right="1264"/>
        <w:rPr>
          <w:sz w:val="21"/>
          <w:szCs w:val="21"/>
          <w:lang w:eastAsia="zh-CN"/>
        </w:rPr>
      </w:pPr>
      <w:r w:rsidRPr="00D31643">
        <w:rPr>
          <w:sz w:val="21"/>
          <w:szCs w:val="21"/>
          <w:lang w:eastAsia="zh-CN"/>
        </w:rPr>
        <w:t>自上次报告以来</w:t>
      </w:r>
      <w:r w:rsidRPr="00D31643">
        <w:rPr>
          <w:rFonts w:hint="eastAsia"/>
          <w:sz w:val="21"/>
          <w:szCs w:val="21"/>
          <w:lang w:eastAsia="zh-CN"/>
        </w:rPr>
        <w:t>，</w:t>
      </w:r>
      <w:r w:rsidRPr="00D31643">
        <w:rPr>
          <w:sz w:val="21"/>
          <w:szCs w:val="21"/>
          <w:lang w:eastAsia="zh-CN"/>
        </w:rPr>
        <w:t>担任驻外使团团长的妇女人数保持不变</w:t>
      </w:r>
      <w:r w:rsidRPr="00D31643">
        <w:rPr>
          <w:rFonts w:hint="eastAsia"/>
          <w:sz w:val="21"/>
          <w:szCs w:val="21"/>
          <w:lang w:eastAsia="zh-CN"/>
        </w:rPr>
        <w:t>。因此，在驻外使团任职情况方面，性别均等程度仍然为</w:t>
      </w:r>
      <w:r w:rsidRPr="00D31643">
        <w:rPr>
          <w:rFonts w:hint="eastAsia"/>
          <w:sz w:val="21"/>
          <w:szCs w:val="21"/>
          <w:lang w:eastAsia="zh-CN"/>
        </w:rPr>
        <w:t>50%</w:t>
      </w:r>
      <w:r w:rsidRPr="00D31643">
        <w:rPr>
          <w:rFonts w:hint="eastAsia"/>
          <w:sz w:val="21"/>
          <w:szCs w:val="21"/>
          <w:lang w:eastAsia="zh-CN"/>
        </w:rPr>
        <w:t>，但是先前已指出，妇女大多担任辅助性的职务，而不是大使、高级专员或参赞</w:t>
      </w:r>
      <w:r w:rsidRPr="00D31643">
        <w:rPr>
          <w:rFonts w:hint="eastAsia"/>
          <w:sz w:val="21"/>
          <w:szCs w:val="21"/>
          <w:lang w:eastAsia="zh-CN"/>
        </w:rPr>
        <w:t>/</w:t>
      </w:r>
      <w:r w:rsidRPr="00D31643">
        <w:rPr>
          <w:sz w:val="21"/>
          <w:szCs w:val="21"/>
          <w:lang w:eastAsia="zh-CN"/>
        </w:rPr>
        <w:t>公使</w:t>
      </w:r>
      <w:r w:rsidRPr="00D31643">
        <w:rPr>
          <w:rFonts w:hint="eastAsia"/>
          <w:sz w:val="21"/>
          <w:szCs w:val="21"/>
          <w:lang w:eastAsia="zh-CN"/>
        </w:rPr>
        <w:t>衔参赞。这一领域的工作人员流动率低于其他领域，进展的实现可能比较缓慢。</w:t>
      </w:r>
    </w:p>
    <w:p w:rsidR="00F11EEC" w:rsidRPr="00D31643" w:rsidRDefault="00F11EEC" w:rsidP="00F11EEC">
      <w:pPr>
        <w:pStyle w:val="SingleTxtG"/>
        <w:spacing w:after="140" w:line="332" w:lineRule="exact"/>
        <w:ind w:left="1264" w:right="1264"/>
        <w:rPr>
          <w:rFonts w:eastAsia="SimHei"/>
          <w:sz w:val="21"/>
          <w:szCs w:val="21"/>
          <w:lang w:eastAsia="zh-CN"/>
        </w:rPr>
      </w:pPr>
      <w:r w:rsidRPr="00D31643">
        <w:rPr>
          <w:rFonts w:eastAsia="SimHei"/>
          <w:sz w:val="21"/>
          <w:szCs w:val="21"/>
          <w:lang w:eastAsia="zh-CN"/>
        </w:rPr>
        <w:t>第</w:t>
      </w:r>
      <w:r w:rsidRPr="00D31643">
        <w:rPr>
          <w:rFonts w:eastAsia="SimHei" w:hint="eastAsia"/>
          <w:sz w:val="21"/>
          <w:szCs w:val="21"/>
          <w:lang w:eastAsia="zh-CN"/>
        </w:rPr>
        <w:t>9</w:t>
      </w:r>
      <w:r w:rsidRPr="00D31643">
        <w:rPr>
          <w:rFonts w:eastAsia="SimHei" w:hint="eastAsia"/>
          <w:sz w:val="21"/>
          <w:szCs w:val="21"/>
          <w:lang w:eastAsia="zh-CN"/>
        </w:rPr>
        <w:t>条：国籍</w:t>
      </w:r>
    </w:p>
    <w:p w:rsidR="00F11EEC" w:rsidRPr="00D31643" w:rsidRDefault="00F11EEC" w:rsidP="00F11EEC">
      <w:pPr>
        <w:pStyle w:val="SingleTxtG"/>
        <w:spacing w:after="140" w:line="332" w:lineRule="exact"/>
        <w:ind w:left="1264" w:right="1264"/>
        <w:rPr>
          <w:sz w:val="21"/>
          <w:szCs w:val="21"/>
          <w:lang w:eastAsia="zh-CN"/>
        </w:rPr>
      </w:pPr>
      <w:r w:rsidRPr="00D31643">
        <w:rPr>
          <w:sz w:val="21"/>
          <w:szCs w:val="21"/>
          <w:lang w:eastAsia="zh-CN"/>
        </w:rPr>
        <w:t>先前</w:t>
      </w:r>
      <w:r w:rsidRPr="00D31643">
        <w:rPr>
          <w:rFonts w:hint="eastAsia"/>
          <w:sz w:val="21"/>
          <w:szCs w:val="21"/>
          <w:lang w:eastAsia="zh-CN"/>
        </w:rPr>
        <w:t>已</w:t>
      </w:r>
      <w:r w:rsidRPr="00D31643">
        <w:rPr>
          <w:sz w:val="21"/>
          <w:szCs w:val="21"/>
          <w:lang w:eastAsia="zh-CN"/>
        </w:rPr>
        <w:t>报告</w:t>
      </w:r>
      <w:r w:rsidRPr="00D31643">
        <w:rPr>
          <w:rFonts w:hint="eastAsia"/>
          <w:sz w:val="21"/>
          <w:szCs w:val="21"/>
          <w:lang w:eastAsia="zh-CN"/>
        </w:rPr>
        <w:t>过，</w:t>
      </w:r>
      <w:r w:rsidRPr="00D31643">
        <w:rPr>
          <w:sz w:val="21"/>
          <w:szCs w:val="21"/>
          <w:lang w:eastAsia="zh-CN"/>
        </w:rPr>
        <w:t>纳米比亚</w:t>
      </w:r>
      <w:r w:rsidRPr="00D31643">
        <w:rPr>
          <w:rFonts w:hint="eastAsia"/>
          <w:sz w:val="21"/>
          <w:szCs w:val="21"/>
          <w:lang w:eastAsia="zh-CN"/>
        </w:rPr>
        <w:t>的</w:t>
      </w:r>
      <w:r w:rsidRPr="00D31643">
        <w:rPr>
          <w:sz w:val="21"/>
          <w:szCs w:val="21"/>
          <w:lang w:eastAsia="zh-CN"/>
        </w:rPr>
        <w:t>国</w:t>
      </w:r>
      <w:r w:rsidRPr="00D31643">
        <w:rPr>
          <w:rFonts w:hint="eastAsia"/>
          <w:sz w:val="21"/>
          <w:szCs w:val="21"/>
          <w:lang w:eastAsia="zh-CN"/>
        </w:rPr>
        <w:t>籍</w:t>
      </w:r>
      <w:r w:rsidRPr="00D31643">
        <w:rPr>
          <w:sz w:val="21"/>
          <w:szCs w:val="21"/>
          <w:lang w:eastAsia="zh-CN"/>
        </w:rPr>
        <w:t>规则无任何性别区分</w:t>
      </w:r>
      <w:r w:rsidRPr="00D31643">
        <w:rPr>
          <w:rFonts w:hint="eastAsia"/>
          <w:sz w:val="21"/>
          <w:szCs w:val="21"/>
          <w:lang w:eastAsia="zh-CN"/>
        </w:rPr>
        <w:t>。通过一项高等法院判决实现了法律变革，判决裁断在纳米比亚出生或有纳米比亚血统的公民可持有双重国籍。政府打算通过《儿童保育和保护法案》中的规定来改善对儿童寻求庇护者的保护，并启动了以医院为基础的登记制度，以促进出生登记。</w:t>
      </w:r>
    </w:p>
    <w:p w:rsidR="00F11EEC" w:rsidRPr="00D31643" w:rsidRDefault="00F11EEC" w:rsidP="00F11EEC">
      <w:pPr>
        <w:pStyle w:val="SingleTxtG"/>
        <w:spacing w:after="140" w:line="332" w:lineRule="exact"/>
        <w:ind w:left="1264" w:right="1264"/>
        <w:rPr>
          <w:rFonts w:eastAsia="SimHei"/>
          <w:sz w:val="21"/>
          <w:szCs w:val="21"/>
          <w:lang w:eastAsia="zh-CN"/>
        </w:rPr>
      </w:pPr>
      <w:r w:rsidRPr="00D31643">
        <w:rPr>
          <w:rFonts w:eastAsia="SimHei"/>
          <w:sz w:val="21"/>
          <w:szCs w:val="21"/>
          <w:lang w:eastAsia="zh-CN"/>
        </w:rPr>
        <w:t>第</w:t>
      </w:r>
      <w:r w:rsidRPr="00D31643">
        <w:rPr>
          <w:rFonts w:eastAsia="SimHei" w:hint="eastAsia"/>
          <w:sz w:val="21"/>
          <w:szCs w:val="21"/>
          <w:lang w:eastAsia="zh-CN"/>
        </w:rPr>
        <w:t>10</w:t>
      </w:r>
      <w:r w:rsidRPr="00D31643">
        <w:rPr>
          <w:rFonts w:eastAsia="SimHei" w:hint="eastAsia"/>
          <w:sz w:val="21"/>
          <w:szCs w:val="21"/>
          <w:lang w:eastAsia="zh-CN"/>
        </w:rPr>
        <w:t>条：教育</w:t>
      </w:r>
    </w:p>
    <w:p w:rsidR="00F11EEC" w:rsidRPr="00D31643" w:rsidRDefault="00F11EEC" w:rsidP="00F11EEC">
      <w:pPr>
        <w:pStyle w:val="SingleTxtG"/>
        <w:spacing w:after="140" w:line="332" w:lineRule="exact"/>
        <w:ind w:left="1264" w:right="1264"/>
        <w:rPr>
          <w:sz w:val="21"/>
          <w:szCs w:val="21"/>
          <w:lang w:eastAsia="zh-CN"/>
        </w:rPr>
      </w:pPr>
      <w:r w:rsidRPr="00D31643">
        <w:rPr>
          <w:sz w:val="21"/>
          <w:szCs w:val="21"/>
          <w:lang w:eastAsia="zh-CN"/>
        </w:rPr>
        <w:t>男孩和女孩获得各个年级的教育机会都是相同的</w:t>
      </w:r>
      <w:r w:rsidRPr="00D31643">
        <w:rPr>
          <w:rFonts w:hint="eastAsia"/>
          <w:sz w:val="21"/>
          <w:szCs w:val="21"/>
          <w:lang w:eastAsia="zh-CN"/>
        </w:rPr>
        <w:t>。接受高等教育的女性人数也持续增加。因此，在纳米比亚，</w:t>
      </w:r>
      <w:r w:rsidRPr="00D31643">
        <w:rPr>
          <w:bCs/>
          <w:sz w:val="21"/>
          <w:szCs w:val="21"/>
          <w:lang w:eastAsia="zh-CN"/>
        </w:rPr>
        <w:t>90.9%</w:t>
      </w:r>
      <w:r w:rsidRPr="00D31643">
        <w:rPr>
          <w:bCs/>
          <w:sz w:val="21"/>
          <w:szCs w:val="21"/>
          <w:lang w:eastAsia="zh-CN"/>
        </w:rPr>
        <w:t>的妇女和</w:t>
      </w:r>
      <w:r w:rsidRPr="00D31643">
        <w:rPr>
          <w:bCs/>
          <w:sz w:val="21"/>
          <w:szCs w:val="21"/>
          <w:lang w:eastAsia="zh-CN"/>
        </w:rPr>
        <w:t>88.6%</w:t>
      </w:r>
      <w:r>
        <w:rPr>
          <w:rFonts w:hint="eastAsia"/>
          <w:bCs/>
          <w:sz w:val="21"/>
          <w:szCs w:val="21"/>
          <w:lang w:eastAsia="zh-CN"/>
        </w:rPr>
        <w:t>的</w:t>
      </w:r>
      <w:r w:rsidRPr="00D31643">
        <w:rPr>
          <w:bCs/>
          <w:sz w:val="21"/>
          <w:szCs w:val="21"/>
          <w:lang w:eastAsia="zh-CN"/>
        </w:rPr>
        <w:t>男子是识字的</w:t>
      </w:r>
      <w:r w:rsidRPr="00D31643">
        <w:rPr>
          <w:rFonts w:hint="eastAsia"/>
          <w:bCs/>
          <w:sz w:val="21"/>
          <w:szCs w:val="21"/>
          <w:lang w:eastAsia="zh-CN"/>
        </w:rPr>
        <w:t>。</w:t>
      </w:r>
      <w:r w:rsidRPr="00D31643">
        <w:rPr>
          <w:bCs/>
          <w:sz w:val="21"/>
          <w:szCs w:val="21"/>
          <w:lang w:eastAsia="zh-CN"/>
        </w:rPr>
        <w:t>然而</w:t>
      </w:r>
      <w:r w:rsidRPr="00D31643">
        <w:rPr>
          <w:rFonts w:hint="eastAsia"/>
          <w:bCs/>
          <w:sz w:val="21"/>
          <w:szCs w:val="21"/>
          <w:lang w:eastAsia="zh-CN"/>
        </w:rPr>
        <w:t>，女性受教育的阻碍包括学生怀孕和很难免去向学校发展基金的缴款。</w:t>
      </w:r>
      <w:r w:rsidRPr="00D31643">
        <w:rPr>
          <w:sz w:val="21"/>
          <w:szCs w:val="21"/>
          <w:lang w:eastAsia="zh-CN"/>
        </w:rPr>
        <w:t xml:space="preserve"> </w:t>
      </w:r>
    </w:p>
    <w:p w:rsidR="00F11EEC" w:rsidRPr="00D31643" w:rsidRDefault="00F11EEC" w:rsidP="00F11EEC">
      <w:pPr>
        <w:pStyle w:val="SingleTxtG"/>
        <w:spacing w:after="140" w:line="332" w:lineRule="exact"/>
        <w:ind w:left="1264" w:right="1264"/>
        <w:rPr>
          <w:sz w:val="21"/>
          <w:szCs w:val="21"/>
          <w:lang w:eastAsia="zh-CN"/>
        </w:rPr>
      </w:pPr>
      <w:r w:rsidRPr="00D31643">
        <w:rPr>
          <w:sz w:val="21"/>
          <w:szCs w:val="21"/>
          <w:lang w:eastAsia="zh-CN"/>
        </w:rPr>
        <w:t>政府实施了一些</w:t>
      </w:r>
      <w:r w:rsidRPr="00D31643">
        <w:rPr>
          <w:rFonts w:hint="eastAsia"/>
          <w:sz w:val="21"/>
          <w:szCs w:val="21"/>
          <w:lang w:eastAsia="zh-CN"/>
        </w:rPr>
        <w:t>举</w:t>
      </w:r>
      <w:r w:rsidRPr="00D31643">
        <w:rPr>
          <w:sz w:val="21"/>
          <w:szCs w:val="21"/>
          <w:lang w:eastAsia="zh-CN"/>
        </w:rPr>
        <w:t>措</w:t>
      </w:r>
      <w:r w:rsidRPr="00D31643">
        <w:rPr>
          <w:rFonts w:hint="eastAsia"/>
          <w:sz w:val="21"/>
          <w:szCs w:val="21"/>
          <w:lang w:eastAsia="zh-CN"/>
        </w:rPr>
        <w:t>，</w:t>
      </w:r>
      <w:r w:rsidRPr="00D31643">
        <w:rPr>
          <w:sz w:val="21"/>
          <w:szCs w:val="21"/>
          <w:lang w:eastAsia="zh-CN"/>
        </w:rPr>
        <w:t>以解决获得教育机会的问题</w:t>
      </w:r>
      <w:r w:rsidRPr="00D31643">
        <w:rPr>
          <w:rFonts w:hint="eastAsia"/>
          <w:sz w:val="21"/>
          <w:szCs w:val="21"/>
          <w:lang w:eastAsia="zh-CN"/>
        </w:rPr>
        <w:t>，</w:t>
      </w:r>
      <w:r w:rsidRPr="00D31643">
        <w:rPr>
          <w:sz w:val="21"/>
          <w:szCs w:val="21"/>
          <w:lang w:eastAsia="zh-CN"/>
        </w:rPr>
        <w:t>包括制定了一项预防和管理学生怀孕的新政策</w:t>
      </w:r>
      <w:r w:rsidRPr="00D31643">
        <w:rPr>
          <w:rFonts w:hint="eastAsia"/>
          <w:sz w:val="21"/>
          <w:szCs w:val="21"/>
          <w:lang w:eastAsia="zh-CN"/>
        </w:rPr>
        <w:t>，并继续实施生活技能方案。政府还制定了一项十五年战略计划，侧重于提升从幼儿发展到终身学习的教育。</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第</w:t>
      </w:r>
      <w:r w:rsidRPr="00D31643">
        <w:rPr>
          <w:rFonts w:eastAsia="SimHei" w:hint="eastAsia"/>
          <w:sz w:val="21"/>
          <w:szCs w:val="21"/>
          <w:lang w:eastAsia="zh-CN"/>
        </w:rPr>
        <w:t>1</w:t>
      </w:r>
      <w:r w:rsidRPr="00D31643">
        <w:rPr>
          <w:rFonts w:eastAsia="SimHei"/>
          <w:sz w:val="21"/>
          <w:szCs w:val="21"/>
          <w:lang w:eastAsia="zh-CN"/>
        </w:rPr>
        <w:t>1</w:t>
      </w:r>
      <w:r w:rsidRPr="00D31643">
        <w:rPr>
          <w:rFonts w:eastAsia="SimHei" w:hint="eastAsia"/>
          <w:sz w:val="21"/>
          <w:szCs w:val="21"/>
          <w:lang w:eastAsia="zh-CN"/>
        </w:rPr>
        <w:t>条：就业</w:t>
      </w:r>
      <w:r w:rsidRPr="00D31643">
        <w:rPr>
          <w:rFonts w:eastAsia="SimHei"/>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有</w:t>
      </w:r>
      <w:r w:rsidRPr="00D31643">
        <w:rPr>
          <w:rFonts w:hint="eastAsia"/>
          <w:sz w:val="21"/>
          <w:szCs w:val="21"/>
          <w:lang w:eastAsia="zh-CN"/>
        </w:rPr>
        <w:t>44%</w:t>
      </w:r>
      <w:r w:rsidRPr="00D31643">
        <w:rPr>
          <w:rFonts w:hint="eastAsia"/>
          <w:sz w:val="21"/>
          <w:szCs w:val="21"/>
          <w:lang w:eastAsia="zh-CN"/>
        </w:rPr>
        <w:t>的</w:t>
      </w:r>
      <w:r w:rsidRPr="00D31643">
        <w:rPr>
          <w:sz w:val="21"/>
          <w:szCs w:val="21"/>
          <w:lang w:eastAsia="zh-CN"/>
        </w:rPr>
        <w:t>劳动适龄妇女参加工作</w:t>
      </w:r>
      <w:r w:rsidRPr="00D31643">
        <w:rPr>
          <w:rFonts w:hint="eastAsia"/>
          <w:sz w:val="21"/>
          <w:szCs w:val="21"/>
          <w:lang w:eastAsia="zh-CN"/>
        </w:rPr>
        <w:t>。妇女通常受雇于私人家庭，或者批发和零售部门。相比之下，男性最常受雇于农业、批发零售部门和建筑行业。</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政府促进妇女参加工作的举措包括为中小型企业提供补</w:t>
      </w:r>
      <w:r w:rsidRPr="00D31643">
        <w:rPr>
          <w:rFonts w:hint="eastAsia"/>
          <w:sz w:val="21"/>
          <w:szCs w:val="21"/>
          <w:lang w:eastAsia="zh-CN"/>
        </w:rPr>
        <w:t>贴。</w:t>
      </w:r>
      <w:r w:rsidRPr="00D31643">
        <w:rPr>
          <w:sz w:val="21"/>
          <w:szCs w:val="21"/>
          <w:lang w:eastAsia="zh-CN"/>
        </w:rPr>
        <w:t>政府还更新了</w:t>
      </w:r>
      <w:r w:rsidRPr="00D31643">
        <w:rPr>
          <w:rFonts w:hint="eastAsia"/>
          <w:sz w:val="21"/>
          <w:szCs w:val="21"/>
          <w:lang w:eastAsia="zh-CN"/>
        </w:rPr>
        <w:t>《</w:t>
      </w:r>
      <w:r w:rsidRPr="00D31643">
        <w:rPr>
          <w:sz w:val="21"/>
          <w:szCs w:val="21"/>
          <w:lang w:eastAsia="zh-CN"/>
        </w:rPr>
        <w:t>劳动法</w:t>
      </w:r>
      <w:r w:rsidRPr="00D31643">
        <w:rPr>
          <w:rFonts w:hint="eastAsia"/>
          <w:sz w:val="21"/>
          <w:szCs w:val="21"/>
          <w:lang w:eastAsia="zh-CN"/>
        </w:rPr>
        <w:t>》，现在规定了更严密的保护，防范性别歧视。</w:t>
      </w:r>
    </w:p>
    <w:p w:rsidR="00F11EEC" w:rsidRPr="00D31643" w:rsidRDefault="00F11EEC" w:rsidP="00F11EEC">
      <w:pPr>
        <w:pStyle w:val="SingleTxtG"/>
        <w:spacing w:after="140" w:line="320" w:lineRule="exact"/>
        <w:ind w:left="1264" w:right="1264"/>
        <w:rPr>
          <w:rFonts w:eastAsia="SimHei"/>
          <w:bCs/>
          <w:sz w:val="21"/>
          <w:szCs w:val="21"/>
          <w:lang w:eastAsia="zh-CN"/>
        </w:rPr>
      </w:pPr>
      <w:r w:rsidRPr="00D31643">
        <w:rPr>
          <w:rFonts w:eastAsia="SimHei"/>
          <w:sz w:val="21"/>
          <w:szCs w:val="21"/>
          <w:lang w:eastAsia="zh-CN"/>
        </w:rPr>
        <w:t>第</w:t>
      </w:r>
      <w:r w:rsidRPr="00D31643">
        <w:rPr>
          <w:rFonts w:eastAsia="SimHei" w:hint="eastAsia"/>
          <w:sz w:val="21"/>
          <w:szCs w:val="21"/>
          <w:lang w:eastAsia="zh-CN"/>
        </w:rPr>
        <w:t>1</w:t>
      </w:r>
      <w:r w:rsidRPr="00D31643">
        <w:rPr>
          <w:rFonts w:eastAsia="SimHei"/>
          <w:sz w:val="21"/>
          <w:szCs w:val="21"/>
          <w:lang w:eastAsia="zh-CN"/>
        </w:rPr>
        <w:t>2</w:t>
      </w:r>
      <w:r w:rsidRPr="00D31643">
        <w:rPr>
          <w:rFonts w:eastAsia="SimHei" w:hint="eastAsia"/>
          <w:sz w:val="21"/>
          <w:szCs w:val="21"/>
          <w:lang w:eastAsia="zh-CN"/>
        </w:rPr>
        <w:t>条：保健</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至少</w:t>
      </w:r>
      <w:r w:rsidRPr="00D31643">
        <w:rPr>
          <w:rFonts w:hint="eastAsia"/>
          <w:sz w:val="21"/>
          <w:szCs w:val="21"/>
          <w:lang w:eastAsia="zh-CN"/>
        </w:rPr>
        <w:t>有</w:t>
      </w:r>
      <w:r w:rsidRPr="00D31643">
        <w:rPr>
          <w:sz w:val="21"/>
          <w:szCs w:val="21"/>
          <w:lang w:eastAsia="zh-CN"/>
        </w:rPr>
        <w:t>一种计划生育方法</w:t>
      </w:r>
      <w:r w:rsidRPr="00D31643">
        <w:rPr>
          <w:rFonts w:hint="eastAsia"/>
          <w:sz w:val="21"/>
          <w:szCs w:val="21"/>
          <w:lang w:eastAsia="zh-CN"/>
        </w:rPr>
        <w:t>的知识仍然是普及的，</w:t>
      </w:r>
      <w:r w:rsidRPr="00D31643">
        <w:rPr>
          <w:sz w:val="21"/>
          <w:szCs w:val="21"/>
          <w:lang w:eastAsia="zh-CN"/>
        </w:rPr>
        <w:t>大约</w:t>
      </w:r>
      <w:r w:rsidRPr="00D31643">
        <w:rPr>
          <w:rFonts w:hint="eastAsia"/>
          <w:sz w:val="21"/>
          <w:szCs w:val="21"/>
          <w:lang w:eastAsia="zh-CN"/>
        </w:rPr>
        <w:t>95%</w:t>
      </w:r>
      <w:r w:rsidRPr="00D31643">
        <w:rPr>
          <w:rFonts w:hint="eastAsia"/>
          <w:sz w:val="21"/>
          <w:szCs w:val="21"/>
          <w:lang w:eastAsia="zh-CN"/>
        </w:rPr>
        <w:t>的妇女能够获得熟练的服务提供者的产前护理。然而，尽管获得孕产妇保健的机会有所增加，但孕产妇死亡率却有所上升。目前的艾滋病毒感染率为</w:t>
      </w:r>
      <w:r w:rsidRPr="00D31643">
        <w:rPr>
          <w:sz w:val="21"/>
          <w:szCs w:val="21"/>
          <w:lang w:eastAsia="zh-CN"/>
        </w:rPr>
        <w:t xml:space="preserve"> 17.8%</w:t>
      </w:r>
      <w:r w:rsidRPr="00D31643">
        <w:rPr>
          <w:rFonts w:hint="eastAsia"/>
          <w:sz w:val="21"/>
          <w:szCs w:val="21"/>
          <w:lang w:eastAsia="zh-CN"/>
        </w:rPr>
        <w:t>，</w:t>
      </w:r>
      <w:r w:rsidRPr="00D31643">
        <w:rPr>
          <w:sz w:val="21"/>
          <w:szCs w:val="21"/>
          <w:lang w:eastAsia="zh-CN"/>
        </w:rPr>
        <w:t>比</w:t>
      </w:r>
      <w:r w:rsidRPr="00D31643">
        <w:rPr>
          <w:rFonts w:hint="eastAsia"/>
          <w:sz w:val="21"/>
          <w:szCs w:val="21"/>
          <w:lang w:eastAsia="zh-CN"/>
        </w:rPr>
        <w:t>2002</w:t>
      </w:r>
      <w:r w:rsidRPr="00D31643">
        <w:rPr>
          <w:rFonts w:hint="eastAsia"/>
          <w:sz w:val="21"/>
          <w:szCs w:val="21"/>
          <w:lang w:eastAsia="zh-CN"/>
        </w:rPr>
        <w:t>年的</w:t>
      </w:r>
      <w:r w:rsidRPr="00D31643">
        <w:rPr>
          <w:rFonts w:hint="eastAsia"/>
          <w:sz w:val="21"/>
          <w:szCs w:val="21"/>
          <w:lang w:eastAsia="zh-CN"/>
        </w:rPr>
        <w:t>22%</w:t>
      </w:r>
      <w:r w:rsidRPr="00D31643">
        <w:rPr>
          <w:rFonts w:hint="eastAsia"/>
          <w:sz w:val="21"/>
          <w:szCs w:val="21"/>
          <w:lang w:eastAsia="zh-CN"/>
        </w:rPr>
        <w:t>有所下降。</w:t>
      </w:r>
      <w:r w:rsidRPr="00D31643">
        <w:rPr>
          <w:rFonts w:hint="eastAsia"/>
          <w:sz w:val="21"/>
          <w:szCs w:val="21"/>
          <w:lang w:eastAsia="zh-CN"/>
        </w:rPr>
        <w:t>30-</w:t>
      </w:r>
      <w:r w:rsidRPr="00D31643">
        <w:rPr>
          <w:sz w:val="21"/>
          <w:szCs w:val="21"/>
          <w:lang w:eastAsia="zh-CN"/>
        </w:rPr>
        <w:t>34</w:t>
      </w:r>
      <w:r w:rsidRPr="00D31643">
        <w:rPr>
          <w:sz w:val="21"/>
          <w:szCs w:val="21"/>
          <w:lang w:eastAsia="zh-CN"/>
        </w:rPr>
        <w:t>岁的人</w:t>
      </w:r>
      <w:r w:rsidRPr="00D31643">
        <w:rPr>
          <w:rFonts w:hint="eastAsia"/>
          <w:sz w:val="21"/>
          <w:szCs w:val="21"/>
          <w:lang w:eastAsia="zh-CN"/>
        </w:rPr>
        <w:t>感染率最高。</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政府实施了各种举措</w:t>
      </w:r>
      <w:r w:rsidRPr="00D31643">
        <w:rPr>
          <w:rFonts w:hint="eastAsia"/>
          <w:sz w:val="21"/>
          <w:szCs w:val="21"/>
          <w:lang w:eastAsia="zh-CN"/>
        </w:rPr>
        <w:t>，</w:t>
      </w:r>
      <w:r w:rsidRPr="00D31643">
        <w:rPr>
          <w:sz w:val="21"/>
          <w:szCs w:val="21"/>
          <w:lang w:eastAsia="zh-CN"/>
        </w:rPr>
        <w:t>以满足医疗保健需求</w:t>
      </w:r>
      <w:r w:rsidRPr="00D31643">
        <w:rPr>
          <w:rFonts w:hint="eastAsia"/>
          <w:sz w:val="21"/>
          <w:szCs w:val="21"/>
          <w:lang w:eastAsia="zh-CN"/>
        </w:rPr>
        <w:t>，</w:t>
      </w:r>
      <w:r w:rsidRPr="00D31643">
        <w:rPr>
          <w:sz w:val="21"/>
          <w:szCs w:val="21"/>
          <w:lang w:eastAsia="zh-CN"/>
        </w:rPr>
        <w:t>包括政策制定</w:t>
      </w:r>
      <w:r w:rsidRPr="00D31643">
        <w:rPr>
          <w:rFonts w:hint="eastAsia"/>
          <w:sz w:val="21"/>
          <w:szCs w:val="21"/>
          <w:lang w:eastAsia="zh-CN"/>
        </w:rPr>
        <w:t>（</w:t>
      </w:r>
      <w:r w:rsidRPr="00D31643">
        <w:rPr>
          <w:sz w:val="21"/>
          <w:szCs w:val="21"/>
          <w:lang w:eastAsia="zh-CN"/>
        </w:rPr>
        <w:t>诸如艾滋病毒和艾滋病国家政策</w:t>
      </w:r>
      <w:r w:rsidRPr="00D31643">
        <w:rPr>
          <w:rFonts w:hint="eastAsia"/>
          <w:sz w:val="21"/>
          <w:szCs w:val="21"/>
          <w:lang w:eastAsia="zh-CN"/>
        </w:rPr>
        <w:t>和国家血液政策）、提供服务（包括提供</w:t>
      </w:r>
      <w:r w:rsidRPr="00D31643">
        <w:rPr>
          <w:rFonts w:hint="eastAsia"/>
          <w:sz w:val="21"/>
          <w:szCs w:val="21"/>
          <w:lang w:eastAsia="zh-CN"/>
        </w:rPr>
        <w:t>1150</w:t>
      </w:r>
      <w:r w:rsidRPr="00D31643">
        <w:rPr>
          <w:rFonts w:hint="eastAsia"/>
          <w:sz w:val="21"/>
          <w:szCs w:val="21"/>
          <w:lang w:eastAsia="zh-CN"/>
        </w:rPr>
        <w:t>个流动诊所），并优先解决降低孕产妇死亡率和预防艾滋病毒母婴传播等问题。</w:t>
      </w:r>
    </w:p>
    <w:p w:rsidR="00F11EEC" w:rsidRPr="00D31643" w:rsidRDefault="00F11EEC" w:rsidP="00F11EEC">
      <w:pPr>
        <w:pStyle w:val="SingleTxtG"/>
        <w:spacing w:after="140" w:line="320" w:lineRule="exact"/>
        <w:ind w:left="1264" w:right="1264"/>
        <w:rPr>
          <w:bCs/>
          <w:sz w:val="21"/>
          <w:szCs w:val="21"/>
          <w:lang w:eastAsia="zh-CN"/>
        </w:rPr>
      </w:pPr>
      <w:r w:rsidRPr="00D31643">
        <w:rPr>
          <w:rFonts w:eastAsia="SimHei"/>
          <w:sz w:val="21"/>
          <w:szCs w:val="21"/>
          <w:lang w:eastAsia="zh-CN"/>
        </w:rPr>
        <w:t>第</w:t>
      </w:r>
      <w:r w:rsidRPr="00D31643">
        <w:rPr>
          <w:rFonts w:eastAsia="SimHei" w:hint="eastAsia"/>
          <w:sz w:val="21"/>
          <w:szCs w:val="21"/>
          <w:lang w:eastAsia="zh-CN"/>
        </w:rPr>
        <w:t>1</w:t>
      </w:r>
      <w:r w:rsidRPr="00D31643">
        <w:rPr>
          <w:rFonts w:eastAsia="SimHei"/>
          <w:sz w:val="21"/>
          <w:szCs w:val="21"/>
          <w:lang w:eastAsia="zh-CN"/>
        </w:rPr>
        <w:t>3</w:t>
      </w:r>
      <w:r w:rsidRPr="00D31643">
        <w:rPr>
          <w:rFonts w:eastAsia="SimHei" w:hint="eastAsia"/>
          <w:sz w:val="21"/>
          <w:szCs w:val="21"/>
          <w:lang w:eastAsia="zh-CN"/>
        </w:rPr>
        <w:t>条：经济和社会福利</w:t>
      </w:r>
      <w:r w:rsidRPr="00D31643">
        <w:rPr>
          <w:rFonts w:eastAsia="SimHei"/>
          <w:bCs/>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政府为有关人员提供养老金</w:t>
      </w:r>
      <w:r w:rsidRPr="00D31643">
        <w:rPr>
          <w:rFonts w:hint="eastAsia"/>
          <w:sz w:val="21"/>
          <w:szCs w:val="21"/>
          <w:lang w:eastAsia="zh-CN"/>
        </w:rPr>
        <w:t>、</w:t>
      </w:r>
      <w:r w:rsidRPr="00D31643">
        <w:rPr>
          <w:sz w:val="21"/>
          <w:szCs w:val="21"/>
          <w:lang w:eastAsia="zh-CN"/>
        </w:rPr>
        <w:t>国家</w:t>
      </w:r>
      <w:r w:rsidRPr="00D31643">
        <w:rPr>
          <w:rFonts w:hint="eastAsia"/>
          <w:sz w:val="21"/>
          <w:szCs w:val="21"/>
          <w:lang w:eastAsia="zh-CN"/>
        </w:rPr>
        <w:t>生活补助</w:t>
      </w:r>
      <w:r w:rsidRPr="00D31643">
        <w:rPr>
          <w:sz w:val="21"/>
          <w:szCs w:val="21"/>
          <w:lang w:eastAsia="zh-CN"/>
        </w:rPr>
        <w:t>金和残疾人补助金</w:t>
      </w:r>
      <w:r w:rsidRPr="00D31643">
        <w:rPr>
          <w:rFonts w:hint="eastAsia"/>
          <w:sz w:val="21"/>
          <w:szCs w:val="21"/>
          <w:lang w:eastAsia="zh-CN"/>
        </w:rPr>
        <w:t>。自上次报告以来，补助金额有所增加。</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第</w:t>
      </w:r>
      <w:r w:rsidRPr="00D31643">
        <w:rPr>
          <w:rFonts w:eastAsia="SimHei" w:hint="eastAsia"/>
          <w:sz w:val="21"/>
          <w:szCs w:val="21"/>
          <w:lang w:eastAsia="zh-CN"/>
        </w:rPr>
        <w:t>1</w:t>
      </w:r>
      <w:r w:rsidRPr="00D31643">
        <w:rPr>
          <w:rFonts w:eastAsia="SimHei"/>
          <w:sz w:val="21"/>
          <w:szCs w:val="21"/>
          <w:lang w:eastAsia="zh-CN"/>
        </w:rPr>
        <w:t>4</w:t>
      </w:r>
      <w:r w:rsidRPr="00D31643">
        <w:rPr>
          <w:rFonts w:eastAsia="SimHei" w:hint="eastAsia"/>
          <w:sz w:val="21"/>
          <w:szCs w:val="21"/>
          <w:lang w:eastAsia="zh-CN"/>
        </w:rPr>
        <w:t>条：农村妇女</w:t>
      </w:r>
    </w:p>
    <w:p w:rsidR="00F11EEC" w:rsidRPr="00F11EEC" w:rsidRDefault="00F11EEC" w:rsidP="00F11EEC">
      <w:pPr>
        <w:pStyle w:val="SingleTxtG"/>
        <w:spacing w:after="140" w:line="320" w:lineRule="exact"/>
        <w:ind w:left="1264" w:right="1264"/>
        <w:rPr>
          <w:spacing w:val="-2"/>
          <w:sz w:val="21"/>
          <w:szCs w:val="21"/>
          <w:lang w:eastAsia="zh-CN"/>
        </w:rPr>
      </w:pPr>
      <w:r w:rsidRPr="00F11EEC">
        <w:rPr>
          <w:spacing w:val="-2"/>
          <w:sz w:val="21"/>
          <w:szCs w:val="21"/>
          <w:lang w:eastAsia="zh-CN"/>
        </w:rPr>
        <w:t>共有</w:t>
      </w:r>
      <w:r w:rsidRPr="00F11EEC">
        <w:rPr>
          <w:spacing w:val="-2"/>
          <w:sz w:val="21"/>
          <w:szCs w:val="21"/>
          <w:lang w:eastAsia="zh-CN"/>
        </w:rPr>
        <w:t>67%</w:t>
      </w:r>
      <w:r w:rsidRPr="00F11EEC">
        <w:rPr>
          <w:spacing w:val="-2"/>
          <w:sz w:val="21"/>
          <w:szCs w:val="21"/>
          <w:lang w:eastAsia="zh-CN"/>
        </w:rPr>
        <w:t>的人口生活在农村地区</w:t>
      </w:r>
      <w:r w:rsidRPr="00F11EEC">
        <w:rPr>
          <w:rFonts w:hint="eastAsia"/>
          <w:spacing w:val="-2"/>
          <w:sz w:val="21"/>
          <w:szCs w:val="21"/>
          <w:lang w:eastAsia="zh-CN"/>
        </w:rPr>
        <w:t>，</w:t>
      </w:r>
      <w:r w:rsidRPr="00F11EEC">
        <w:rPr>
          <w:spacing w:val="-2"/>
          <w:sz w:val="21"/>
          <w:szCs w:val="21"/>
          <w:lang w:eastAsia="zh-CN"/>
        </w:rPr>
        <w:t>其中</w:t>
      </w:r>
      <w:r w:rsidRPr="00F11EEC">
        <w:rPr>
          <w:rFonts w:hint="eastAsia"/>
          <w:spacing w:val="-2"/>
          <w:sz w:val="21"/>
          <w:szCs w:val="21"/>
          <w:lang w:eastAsia="zh-CN"/>
        </w:rPr>
        <w:t>52%</w:t>
      </w:r>
      <w:r w:rsidRPr="00F11EEC">
        <w:rPr>
          <w:rFonts w:hint="eastAsia"/>
          <w:spacing w:val="-2"/>
          <w:sz w:val="21"/>
          <w:szCs w:val="21"/>
          <w:lang w:eastAsia="zh-CN"/>
        </w:rPr>
        <w:t>为妇女。</w:t>
      </w:r>
      <w:r w:rsidRPr="00F11EEC">
        <w:rPr>
          <w:spacing w:val="-2"/>
          <w:sz w:val="21"/>
          <w:szCs w:val="21"/>
          <w:lang w:eastAsia="zh-CN"/>
        </w:rPr>
        <w:t xml:space="preserve"> </w:t>
      </w:r>
      <w:r w:rsidRPr="00F11EEC">
        <w:rPr>
          <w:spacing w:val="-2"/>
          <w:sz w:val="21"/>
          <w:szCs w:val="21"/>
          <w:lang w:eastAsia="zh-CN"/>
        </w:rPr>
        <w:t>政府</w:t>
      </w:r>
      <w:r w:rsidRPr="00F11EEC">
        <w:rPr>
          <w:rFonts w:hint="eastAsia"/>
          <w:spacing w:val="-2"/>
          <w:sz w:val="21"/>
          <w:szCs w:val="21"/>
          <w:lang w:eastAsia="zh-CN"/>
        </w:rPr>
        <w:t>举措包括一项新的《水资源管理法》（已经通过但尚未生效）和更新的水和环卫政策。政府还开展了共有土地权培训，并实施了农村减贫方案。一些政府部委实施了项目来支持农村妇女。</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第</w:t>
      </w:r>
      <w:r w:rsidRPr="00D31643">
        <w:rPr>
          <w:rFonts w:eastAsia="SimHei" w:hint="eastAsia"/>
          <w:sz w:val="21"/>
          <w:szCs w:val="21"/>
          <w:lang w:eastAsia="zh-CN"/>
        </w:rPr>
        <w:t>1</w:t>
      </w:r>
      <w:r w:rsidRPr="00D31643">
        <w:rPr>
          <w:rFonts w:eastAsia="SimHei"/>
          <w:sz w:val="21"/>
          <w:szCs w:val="21"/>
          <w:lang w:eastAsia="zh-CN"/>
        </w:rPr>
        <w:t>5</w:t>
      </w:r>
      <w:r w:rsidRPr="00D31643">
        <w:rPr>
          <w:rFonts w:eastAsia="SimHei" w:hint="eastAsia"/>
          <w:sz w:val="21"/>
          <w:szCs w:val="21"/>
          <w:lang w:eastAsia="zh-CN"/>
        </w:rPr>
        <w:t>条：法律</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法律改革方面的进展在第</w:t>
      </w:r>
      <w:r w:rsidRPr="00D31643">
        <w:rPr>
          <w:rFonts w:hint="eastAsia"/>
          <w:sz w:val="21"/>
          <w:szCs w:val="21"/>
          <w:lang w:eastAsia="zh-CN"/>
        </w:rPr>
        <w:t>2</w:t>
      </w:r>
      <w:r w:rsidRPr="00D31643">
        <w:rPr>
          <w:rFonts w:hint="eastAsia"/>
          <w:sz w:val="21"/>
          <w:szCs w:val="21"/>
          <w:lang w:eastAsia="zh-CN"/>
        </w:rPr>
        <w:t>条下进行了介绍。</w:t>
      </w:r>
    </w:p>
    <w:p w:rsidR="00F11EEC" w:rsidRPr="00D31643" w:rsidRDefault="00F11EEC" w:rsidP="00F11EEC">
      <w:pPr>
        <w:pStyle w:val="SingleTxtG"/>
        <w:spacing w:after="140" w:line="320" w:lineRule="exact"/>
        <w:ind w:left="1264" w:right="1264"/>
        <w:rPr>
          <w:rFonts w:eastAsia="SimHei"/>
          <w:bCs/>
          <w:sz w:val="21"/>
          <w:szCs w:val="21"/>
          <w:lang w:eastAsia="zh-CN"/>
        </w:rPr>
      </w:pPr>
      <w:r w:rsidRPr="00D31643">
        <w:rPr>
          <w:rFonts w:eastAsia="SimHei"/>
          <w:sz w:val="21"/>
          <w:szCs w:val="21"/>
          <w:lang w:eastAsia="zh-CN"/>
        </w:rPr>
        <w:t>第</w:t>
      </w:r>
      <w:r w:rsidRPr="00D31643">
        <w:rPr>
          <w:rFonts w:eastAsia="SimHei" w:hint="eastAsia"/>
          <w:sz w:val="21"/>
          <w:szCs w:val="21"/>
          <w:lang w:eastAsia="zh-CN"/>
        </w:rPr>
        <w:t>1</w:t>
      </w:r>
      <w:r w:rsidRPr="00D31643">
        <w:rPr>
          <w:rFonts w:eastAsia="SimHei"/>
          <w:sz w:val="21"/>
          <w:szCs w:val="21"/>
          <w:lang w:eastAsia="zh-CN"/>
        </w:rPr>
        <w:t>6</w:t>
      </w:r>
      <w:r w:rsidRPr="00D31643">
        <w:rPr>
          <w:rFonts w:eastAsia="SimHei" w:hint="eastAsia"/>
          <w:sz w:val="21"/>
          <w:szCs w:val="21"/>
          <w:lang w:eastAsia="zh-CN"/>
        </w:rPr>
        <w:t>条：婚姻和家庭生活</w:t>
      </w:r>
      <w:r w:rsidRPr="00D31643">
        <w:rPr>
          <w:rFonts w:eastAsia="SimHei"/>
          <w:bCs/>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纳米比亚的平均家庭规模为</w:t>
      </w:r>
      <w:r w:rsidRPr="00D31643">
        <w:rPr>
          <w:sz w:val="21"/>
          <w:szCs w:val="21"/>
          <w:lang w:eastAsia="zh-CN"/>
        </w:rPr>
        <w:t xml:space="preserve"> 4.5</w:t>
      </w:r>
      <w:r w:rsidRPr="00D31643">
        <w:rPr>
          <w:sz w:val="21"/>
          <w:szCs w:val="21"/>
          <w:lang w:eastAsia="zh-CN"/>
        </w:rPr>
        <w:t>人</w:t>
      </w:r>
      <w:r w:rsidRPr="00D31643">
        <w:rPr>
          <w:rFonts w:hint="eastAsia"/>
          <w:sz w:val="21"/>
          <w:szCs w:val="21"/>
          <w:lang w:eastAsia="zh-CN"/>
        </w:rPr>
        <w:t>。共有</w:t>
      </w:r>
      <w:r w:rsidRPr="00D31643">
        <w:rPr>
          <w:sz w:val="21"/>
          <w:szCs w:val="21"/>
          <w:lang w:eastAsia="zh-CN"/>
        </w:rPr>
        <w:t>33.9%</w:t>
      </w:r>
      <w:r w:rsidRPr="00D31643">
        <w:rPr>
          <w:sz w:val="21"/>
          <w:szCs w:val="21"/>
          <w:lang w:eastAsia="zh-CN"/>
        </w:rPr>
        <w:t>的住户包含寄养儿童</w:t>
      </w:r>
      <w:r w:rsidRPr="00D31643">
        <w:rPr>
          <w:rFonts w:hint="eastAsia"/>
          <w:sz w:val="21"/>
          <w:szCs w:val="21"/>
          <w:lang w:eastAsia="zh-CN"/>
        </w:rPr>
        <w:t>。有半数以上的人口是未婚</w:t>
      </w:r>
      <w:r w:rsidRPr="00D31643">
        <w:rPr>
          <w:sz w:val="21"/>
          <w:szCs w:val="21"/>
          <w:lang w:eastAsia="zh-CN"/>
        </w:rPr>
        <w:t xml:space="preserve"> (56%)</w:t>
      </w:r>
      <w:r w:rsidRPr="00D31643">
        <w:rPr>
          <w:rFonts w:hint="eastAsia"/>
          <w:sz w:val="21"/>
          <w:szCs w:val="21"/>
          <w:lang w:eastAsia="zh-CN"/>
        </w:rPr>
        <w:t>，但是只有</w:t>
      </w:r>
      <w:r w:rsidRPr="00D31643">
        <w:rPr>
          <w:sz w:val="21"/>
          <w:szCs w:val="21"/>
          <w:lang w:eastAsia="zh-CN"/>
        </w:rPr>
        <w:t xml:space="preserve"> 10.3% </w:t>
      </w:r>
      <w:r w:rsidRPr="00D31643">
        <w:rPr>
          <w:rFonts w:hint="eastAsia"/>
          <w:sz w:val="21"/>
          <w:szCs w:val="21"/>
          <w:lang w:eastAsia="zh-CN"/>
        </w:rPr>
        <w:t>的</w:t>
      </w:r>
      <w:r w:rsidRPr="00D31643">
        <w:rPr>
          <w:sz w:val="21"/>
          <w:szCs w:val="21"/>
          <w:lang w:eastAsia="zh-CN"/>
        </w:rPr>
        <w:t>25-49</w:t>
      </w:r>
      <w:r w:rsidRPr="00D31643">
        <w:rPr>
          <w:sz w:val="21"/>
          <w:szCs w:val="21"/>
          <w:lang w:eastAsia="zh-CN"/>
        </w:rPr>
        <w:t>岁妇女从未生育</w:t>
      </w:r>
      <w:r w:rsidRPr="00D31643">
        <w:rPr>
          <w:rFonts w:hint="eastAsia"/>
          <w:sz w:val="21"/>
          <w:szCs w:val="21"/>
          <w:lang w:eastAsia="zh-CN"/>
        </w:rPr>
        <w:t>。</w:t>
      </w:r>
      <w:r w:rsidRPr="00D31643">
        <w:rPr>
          <w:sz w:val="21"/>
          <w:szCs w:val="21"/>
          <w:lang w:eastAsia="zh-CN"/>
        </w:rPr>
        <w:t xml:space="preserve"> </w:t>
      </w:r>
    </w:p>
    <w:p w:rsidR="00F11EEC" w:rsidRPr="00920C00" w:rsidRDefault="00F11EEC" w:rsidP="00F11EEC">
      <w:pPr>
        <w:pStyle w:val="SingleTxtG"/>
        <w:spacing w:before="360" w:after="240" w:line="400" w:lineRule="exact"/>
        <w:ind w:left="1264" w:right="1264"/>
        <w:rPr>
          <w:rFonts w:eastAsia="SimHei"/>
          <w:sz w:val="28"/>
          <w:szCs w:val="28"/>
          <w:lang w:val="fr-FR" w:eastAsia="zh-CN"/>
        </w:rPr>
      </w:pPr>
      <w:r w:rsidRPr="00920C00">
        <w:rPr>
          <w:rFonts w:eastAsia="SimHei"/>
          <w:sz w:val="28"/>
          <w:szCs w:val="28"/>
          <w:lang w:val="fr-FR" w:eastAsia="zh-CN"/>
        </w:rPr>
        <w:t>纳米比亚对</w:t>
      </w:r>
      <w:r w:rsidRPr="00920C00">
        <w:rPr>
          <w:rFonts w:eastAsia="SimHei" w:hint="eastAsia"/>
          <w:sz w:val="28"/>
          <w:szCs w:val="28"/>
          <w:lang w:val="fr-FR" w:eastAsia="zh-CN"/>
        </w:rPr>
        <w:t>《</w:t>
      </w:r>
      <w:r w:rsidRPr="00920C00">
        <w:rPr>
          <w:rFonts w:eastAsia="SimHei"/>
          <w:sz w:val="28"/>
          <w:szCs w:val="28"/>
          <w:lang w:val="fr-FR" w:eastAsia="zh-CN"/>
        </w:rPr>
        <w:t>公约</w:t>
      </w:r>
      <w:r w:rsidRPr="00920C00">
        <w:rPr>
          <w:rFonts w:eastAsia="SimHei" w:hint="eastAsia"/>
          <w:sz w:val="28"/>
          <w:szCs w:val="28"/>
          <w:lang w:val="fr-FR" w:eastAsia="zh-CN"/>
        </w:rPr>
        <w:t>》</w:t>
      </w:r>
      <w:r w:rsidRPr="00920C00">
        <w:rPr>
          <w:rFonts w:eastAsia="SimHei"/>
          <w:sz w:val="28"/>
          <w:szCs w:val="28"/>
          <w:lang w:val="fr-FR" w:eastAsia="zh-CN"/>
        </w:rPr>
        <w:t>的执行情况</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第</w:t>
      </w:r>
      <w:r w:rsidRPr="00D31643">
        <w:rPr>
          <w:rFonts w:eastAsia="SimHei" w:hint="eastAsia"/>
          <w:sz w:val="21"/>
          <w:szCs w:val="21"/>
          <w:lang w:eastAsia="zh-CN"/>
        </w:rPr>
        <w:t>1</w:t>
      </w:r>
      <w:r w:rsidRPr="00D31643">
        <w:rPr>
          <w:rFonts w:eastAsia="SimHei" w:hint="eastAsia"/>
          <w:sz w:val="21"/>
          <w:szCs w:val="21"/>
          <w:lang w:eastAsia="zh-CN"/>
        </w:rPr>
        <w:t>条：歧视</w:t>
      </w:r>
    </w:p>
    <w:p w:rsidR="00F11EEC" w:rsidRPr="00D31643" w:rsidRDefault="00F11EEC" w:rsidP="00F11EEC">
      <w:pPr>
        <w:pStyle w:val="SingleTxtG"/>
        <w:spacing w:after="140" w:line="320" w:lineRule="exact"/>
        <w:ind w:left="1264" w:right="1264"/>
        <w:rPr>
          <w:rFonts w:hint="eastAsia"/>
          <w:bCs/>
          <w:sz w:val="21"/>
          <w:szCs w:val="21"/>
          <w:lang w:eastAsia="zh-CN"/>
        </w:rPr>
      </w:pPr>
      <w:r w:rsidRPr="00D31643">
        <w:rPr>
          <w:bCs/>
          <w:sz w:val="21"/>
          <w:szCs w:val="21"/>
          <w:lang w:eastAsia="zh-CN"/>
        </w:rPr>
        <w:t>如前所述</w:t>
      </w:r>
      <w:r w:rsidRPr="00D31643">
        <w:rPr>
          <w:rFonts w:hint="eastAsia"/>
          <w:bCs/>
          <w:sz w:val="21"/>
          <w:szCs w:val="21"/>
          <w:lang w:eastAsia="zh-CN"/>
        </w:rPr>
        <w:t>，</w:t>
      </w:r>
      <w:r w:rsidRPr="00D31643">
        <w:rPr>
          <w:bCs/>
          <w:sz w:val="21"/>
          <w:szCs w:val="21"/>
          <w:lang w:eastAsia="zh-CN"/>
        </w:rPr>
        <w:t>纳米比亚</w:t>
      </w:r>
      <w:r w:rsidRPr="00D31643">
        <w:rPr>
          <w:rFonts w:hint="eastAsia"/>
          <w:bCs/>
          <w:sz w:val="21"/>
          <w:szCs w:val="21"/>
          <w:lang w:eastAsia="zh-CN"/>
        </w:rPr>
        <w:t>《</w:t>
      </w:r>
      <w:r w:rsidRPr="00D31643">
        <w:rPr>
          <w:bCs/>
          <w:sz w:val="21"/>
          <w:szCs w:val="21"/>
          <w:lang w:eastAsia="zh-CN"/>
        </w:rPr>
        <w:t>宪法</w:t>
      </w:r>
      <w:r w:rsidRPr="00D31643">
        <w:rPr>
          <w:rFonts w:hint="eastAsia"/>
          <w:bCs/>
          <w:sz w:val="21"/>
          <w:szCs w:val="21"/>
          <w:lang w:eastAsia="zh-CN"/>
        </w:rPr>
        <w:t>》</w:t>
      </w:r>
      <w:r w:rsidRPr="00D31643">
        <w:rPr>
          <w:bCs/>
          <w:sz w:val="21"/>
          <w:szCs w:val="21"/>
          <w:lang w:eastAsia="zh-CN"/>
        </w:rPr>
        <w:t>是国家的最高法律</w:t>
      </w:r>
      <w:r w:rsidRPr="00D31643">
        <w:rPr>
          <w:rFonts w:hint="eastAsia"/>
          <w:bCs/>
          <w:sz w:val="21"/>
          <w:szCs w:val="21"/>
          <w:lang w:eastAsia="zh-CN"/>
        </w:rPr>
        <w:t>，</w:t>
      </w:r>
      <w:r w:rsidRPr="00D31643">
        <w:rPr>
          <w:bCs/>
          <w:sz w:val="21"/>
          <w:szCs w:val="21"/>
          <w:lang w:eastAsia="zh-CN"/>
        </w:rPr>
        <w:t>它禁止包括性别歧视在内的一切形式的歧视</w:t>
      </w:r>
      <w:r w:rsidRPr="00D31643">
        <w:rPr>
          <w:rFonts w:hint="eastAsia"/>
          <w:bCs/>
          <w:sz w:val="21"/>
          <w:szCs w:val="21"/>
          <w:lang w:eastAsia="zh-CN"/>
        </w:rPr>
        <w:t>。自上次报告以来，这一领域没有变化。</w:t>
      </w:r>
    </w:p>
    <w:p w:rsidR="00F11EEC" w:rsidRPr="00D31643" w:rsidRDefault="00F11EEC" w:rsidP="00F11EEC">
      <w:pPr>
        <w:pStyle w:val="SingleTxtG"/>
        <w:spacing w:after="140" w:line="320" w:lineRule="exact"/>
        <w:ind w:left="1264" w:right="1264"/>
        <w:rPr>
          <w:rFonts w:eastAsia="SimHei"/>
          <w:bCs/>
          <w:sz w:val="21"/>
          <w:szCs w:val="21"/>
          <w:lang w:eastAsia="zh-CN"/>
        </w:rPr>
      </w:pPr>
      <w:bookmarkStart w:id="3" w:name="art2"/>
      <w:bookmarkEnd w:id="3"/>
      <w:r w:rsidRPr="00D31643">
        <w:rPr>
          <w:rFonts w:eastAsia="SimHei"/>
          <w:sz w:val="21"/>
          <w:szCs w:val="21"/>
          <w:lang w:eastAsia="zh-CN"/>
        </w:rPr>
        <w:t>第</w:t>
      </w:r>
      <w:r w:rsidRPr="00D31643">
        <w:rPr>
          <w:rFonts w:eastAsia="SimHei"/>
          <w:sz w:val="21"/>
          <w:szCs w:val="21"/>
          <w:lang w:eastAsia="zh-CN"/>
        </w:rPr>
        <w:t>2</w:t>
      </w:r>
      <w:r w:rsidRPr="00D31643">
        <w:rPr>
          <w:rFonts w:eastAsia="SimHei" w:hint="eastAsia"/>
          <w:sz w:val="21"/>
          <w:szCs w:val="21"/>
          <w:lang w:eastAsia="zh-CN"/>
        </w:rPr>
        <w:t>条：政策</w:t>
      </w:r>
      <w:r w:rsidRPr="00D31643">
        <w:rPr>
          <w:rFonts w:eastAsia="SimHei"/>
          <w:sz w:val="21"/>
          <w:szCs w:val="21"/>
          <w:lang w:eastAsia="zh-CN"/>
        </w:rPr>
        <w:t>措施</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2.1</w:t>
      </w:r>
      <w:r w:rsidRPr="00D31643">
        <w:rPr>
          <w:rFonts w:eastAsia="SimHei"/>
          <w:sz w:val="21"/>
          <w:szCs w:val="21"/>
          <w:lang w:eastAsia="zh-CN"/>
        </w:rPr>
        <w:tab/>
      </w:r>
      <w:r w:rsidRPr="00D31643">
        <w:rPr>
          <w:rFonts w:eastAsia="SimHei"/>
          <w:sz w:val="21"/>
          <w:szCs w:val="21"/>
          <w:lang w:eastAsia="zh-CN"/>
        </w:rPr>
        <w:t>立法措施</w:t>
      </w:r>
    </w:p>
    <w:p w:rsidR="00F11EEC" w:rsidRPr="00D31643" w:rsidRDefault="00F11EEC" w:rsidP="00F11EEC">
      <w:pPr>
        <w:pStyle w:val="SingleTxtG"/>
        <w:spacing w:after="140" w:line="320" w:lineRule="exact"/>
        <w:ind w:left="1264" w:right="1264"/>
        <w:rPr>
          <w:sz w:val="21"/>
          <w:szCs w:val="21"/>
          <w:lang w:eastAsia="zh-CN"/>
        </w:rPr>
      </w:pPr>
      <w:r w:rsidRPr="00D31643">
        <w:rPr>
          <w:rFonts w:hint="eastAsia"/>
          <w:sz w:val="21"/>
          <w:szCs w:val="21"/>
          <w:lang w:eastAsia="zh-CN"/>
        </w:rPr>
        <w:t>自上次报告以来，下列法律已生效：</w:t>
      </w:r>
    </w:p>
    <w:p w:rsidR="00F11EEC" w:rsidRPr="00D31643" w:rsidRDefault="00F11EEC" w:rsidP="00F11EEC">
      <w:pPr>
        <w:pStyle w:val="Bullet1G"/>
        <w:numPr>
          <w:ilvl w:val="0"/>
          <w:numId w:val="16"/>
        </w:numPr>
        <w:spacing w:after="140" w:line="320" w:lineRule="exact"/>
        <w:ind w:left="2127" w:right="1264"/>
        <w:rPr>
          <w:sz w:val="21"/>
          <w:szCs w:val="21"/>
          <w:lang w:eastAsia="zh-CN"/>
        </w:rPr>
      </w:pPr>
      <w:r w:rsidRPr="00D31643">
        <w:rPr>
          <w:rFonts w:eastAsia="SimHei"/>
          <w:sz w:val="21"/>
          <w:szCs w:val="21"/>
          <w:lang w:eastAsia="zh-CN"/>
        </w:rPr>
        <w:t>2003</w:t>
      </w:r>
      <w:r w:rsidRPr="00D31643">
        <w:rPr>
          <w:rFonts w:eastAsia="SimHei"/>
          <w:sz w:val="21"/>
          <w:szCs w:val="21"/>
          <w:lang w:eastAsia="zh-CN"/>
        </w:rPr>
        <w:t>年</w:t>
      </w:r>
      <w:r w:rsidRPr="00D31643">
        <w:rPr>
          <w:rFonts w:eastAsia="SimHei" w:hint="eastAsia"/>
          <w:sz w:val="21"/>
          <w:szCs w:val="21"/>
          <w:lang w:eastAsia="zh-CN"/>
        </w:rPr>
        <w:t>《</w:t>
      </w:r>
      <w:r w:rsidRPr="00D31643">
        <w:rPr>
          <w:rFonts w:eastAsia="SimHei"/>
          <w:sz w:val="21"/>
          <w:szCs w:val="21"/>
          <w:lang w:eastAsia="zh-CN"/>
        </w:rPr>
        <w:t>社区法院法</w:t>
      </w:r>
      <w:r w:rsidRPr="00D31643">
        <w:rPr>
          <w:rFonts w:eastAsia="SimHei" w:hint="eastAsia"/>
          <w:sz w:val="21"/>
          <w:szCs w:val="21"/>
          <w:lang w:eastAsia="zh-CN"/>
        </w:rPr>
        <w:t>》</w:t>
      </w:r>
      <w:r>
        <w:rPr>
          <w:rFonts w:eastAsia="SimHei" w:hint="eastAsia"/>
          <w:sz w:val="21"/>
          <w:szCs w:val="21"/>
          <w:lang w:eastAsia="zh-CN"/>
        </w:rPr>
        <w:t>（第</w:t>
      </w:r>
      <w:r>
        <w:rPr>
          <w:rFonts w:eastAsia="SimHei" w:hint="eastAsia"/>
          <w:sz w:val="21"/>
          <w:szCs w:val="21"/>
          <w:lang w:eastAsia="zh-CN"/>
        </w:rPr>
        <w:t>10</w:t>
      </w:r>
      <w:r>
        <w:rPr>
          <w:rFonts w:eastAsia="SimHei" w:hint="eastAsia"/>
          <w:sz w:val="21"/>
          <w:szCs w:val="21"/>
          <w:lang w:eastAsia="zh-CN"/>
        </w:rPr>
        <w:t>号法令）</w:t>
      </w:r>
      <w:r w:rsidRPr="00D31643">
        <w:rPr>
          <w:rFonts w:eastAsia="SimHei" w:hint="eastAsia"/>
          <w:sz w:val="21"/>
          <w:szCs w:val="21"/>
          <w:lang w:eastAsia="zh-CN"/>
        </w:rPr>
        <w:t>，</w:t>
      </w:r>
      <w:r w:rsidRPr="00D31643">
        <w:rPr>
          <w:sz w:val="21"/>
          <w:szCs w:val="21"/>
          <w:lang w:eastAsia="zh-CN"/>
        </w:rPr>
        <w:t>该法在纳米比亚提交第二和第三次国家报告时被称作法案</w:t>
      </w:r>
      <w:r w:rsidRPr="00D31643">
        <w:rPr>
          <w:rFonts w:hint="eastAsia"/>
          <w:sz w:val="21"/>
          <w:szCs w:val="21"/>
          <w:lang w:eastAsia="zh-CN"/>
        </w:rPr>
        <w:t>，已于</w:t>
      </w:r>
      <w:r w:rsidRPr="00D31643">
        <w:rPr>
          <w:sz w:val="21"/>
          <w:szCs w:val="21"/>
          <w:lang w:eastAsia="zh-CN"/>
        </w:rPr>
        <w:t>2003</w:t>
      </w:r>
      <w:r w:rsidRPr="00D31643">
        <w:rPr>
          <w:sz w:val="21"/>
          <w:szCs w:val="21"/>
          <w:lang w:eastAsia="zh-CN"/>
        </w:rPr>
        <w:t>年通过并生效</w:t>
      </w:r>
      <w:r w:rsidRPr="00D31643">
        <w:rPr>
          <w:rFonts w:hint="eastAsia"/>
          <w:sz w:val="21"/>
          <w:szCs w:val="21"/>
          <w:lang w:eastAsia="zh-CN"/>
        </w:rPr>
        <w:t>，</w:t>
      </w:r>
      <w:r w:rsidRPr="00D31643">
        <w:rPr>
          <w:sz w:val="21"/>
          <w:szCs w:val="21"/>
          <w:lang w:eastAsia="zh-CN"/>
        </w:rPr>
        <w:t>但其中关于这些法院的一些规定尚未全面</w:t>
      </w:r>
      <w:r w:rsidRPr="00D31643">
        <w:rPr>
          <w:rFonts w:hint="eastAsia"/>
          <w:sz w:val="21"/>
          <w:szCs w:val="21"/>
          <w:lang w:eastAsia="zh-CN"/>
        </w:rPr>
        <w:t>实施。该法规定了社区法院的认可和建立，以及习惯法在这些法院的适用。</w:t>
      </w:r>
      <w:r w:rsidRPr="00D31643">
        <w:rPr>
          <w:sz w:val="21"/>
          <w:szCs w:val="21"/>
          <w:vertAlign w:val="superscript"/>
        </w:rPr>
        <w:footnoteReference w:id="6"/>
      </w:r>
      <w:r w:rsidRPr="00D31643">
        <w:rPr>
          <w:sz w:val="21"/>
          <w:szCs w:val="21"/>
          <w:lang w:eastAsia="zh-CN"/>
        </w:rPr>
        <w:t xml:space="preserve"> </w:t>
      </w:r>
      <w:r w:rsidRPr="00D31643">
        <w:rPr>
          <w:sz w:val="21"/>
          <w:szCs w:val="21"/>
          <w:lang w:eastAsia="zh-CN"/>
        </w:rPr>
        <w:t>社区法院必须是在总体的宪法框架内</w:t>
      </w:r>
      <w:r w:rsidRPr="00D31643">
        <w:rPr>
          <w:rFonts w:hint="eastAsia"/>
          <w:sz w:val="21"/>
          <w:szCs w:val="21"/>
          <w:lang w:eastAsia="zh-CN"/>
        </w:rPr>
        <w:t>运作</w:t>
      </w:r>
      <w:r w:rsidRPr="00D31643">
        <w:rPr>
          <w:sz w:val="21"/>
          <w:szCs w:val="21"/>
          <w:lang w:eastAsia="zh-CN"/>
        </w:rPr>
        <w:t>的记录法院</w:t>
      </w:r>
      <w:r w:rsidRPr="00D31643">
        <w:rPr>
          <w:rFonts w:hint="eastAsia"/>
          <w:sz w:val="21"/>
          <w:szCs w:val="21"/>
          <w:lang w:eastAsia="zh-CN"/>
        </w:rPr>
        <w:t>。该法规定，社区法院诉讼的任何一方必须亲自出庭，为自己辩护或者由所选的其他人代表。这意味着未经妇女同意，不能由传统的男性“监护人”（即父亲或丈夫）代表妇女。</w:t>
      </w:r>
      <w:r w:rsidRPr="00D31643">
        <w:rPr>
          <w:sz w:val="21"/>
          <w:szCs w:val="21"/>
          <w:lang w:eastAsia="zh-CN"/>
        </w:rPr>
        <w:t>该法包括了向区法院上诉的权利</w:t>
      </w:r>
      <w:r w:rsidRPr="00D31643">
        <w:rPr>
          <w:rFonts w:hint="eastAsia"/>
          <w:sz w:val="21"/>
          <w:szCs w:val="21"/>
          <w:lang w:eastAsia="zh-CN"/>
        </w:rPr>
        <w:t>。</w:t>
      </w:r>
      <w:r w:rsidRPr="00D31643">
        <w:rPr>
          <w:sz w:val="21"/>
          <w:szCs w:val="21"/>
          <w:lang w:eastAsia="zh-CN"/>
        </w:rPr>
        <w:t xml:space="preserve"> </w:t>
      </w:r>
    </w:p>
    <w:p w:rsidR="00F11EEC" w:rsidRPr="00D31643" w:rsidRDefault="00F11EEC" w:rsidP="00F11EEC">
      <w:pPr>
        <w:pStyle w:val="Bullet1G"/>
        <w:numPr>
          <w:ilvl w:val="0"/>
          <w:numId w:val="16"/>
        </w:numPr>
        <w:spacing w:after="140" w:line="320" w:lineRule="exact"/>
        <w:ind w:left="2127" w:right="1264"/>
        <w:rPr>
          <w:sz w:val="21"/>
          <w:szCs w:val="21"/>
          <w:lang w:eastAsia="zh-CN"/>
        </w:rPr>
      </w:pPr>
      <w:r w:rsidRPr="00D31643">
        <w:rPr>
          <w:rFonts w:eastAsia="SimHei" w:hint="eastAsia"/>
          <w:sz w:val="21"/>
          <w:szCs w:val="21"/>
          <w:lang w:eastAsia="zh-CN"/>
        </w:rPr>
        <w:t>《</w:t>
      </w:r>
      <w:r w:rsidRPr="00D31643">
        <w:rPr>
          <w:rFonts w:eastAsia="SimHei"/>
          <w:sz w:val="21"/>
          <w:szCs w:val="21"/>
          <w:lang w:eastAsia="zh-CN"/>
        </w:rPr>
        <w:t>2006</w:t>
      </w:r>
      <w:r w:rsidRPr="00D31643">
        <w:rPr>
          <w:rFonts w:eastAsia="SimHei"/>
          <w:sz w:val="21"/>
          <w:szCs w:val="21"/>
          <w:lang w:eastAsia="zh-CN"/>
        </w:rPr>
        <w:t>年</w:t>
      </w:r>
      <w:r w:rsidRPr="00D31643">
        <w:rPr>
          <w:rFonts w:eastAsia="SimHei" w:hint="eastAsia"/>
          <w:sz w:val="21"/>
          <w:szCs w:val="21"/>
          <w:lang w:eastAsia="zh-CN"/>
        </w:rPr>
        <w:t>儿童地位法》</w:t>
      </w:r>
      <w:r>
        <w:rPr>
          <w:rFonts w:eastAsia="SimHei" w:hint="eastAsia"/>
          <w:sz w:val="21"/>
          <w:szCs w:val="21"/>
          <w:lang w:eastAsia="zh-CN"/>
        </w:rPr>
        <w:t>（第</w:t>
      </w:r>
      <w:r>
        <w:rPr>
          <w:rFonts w:eastAsia="SimHei" w:hint="eastAsia"/>
          <w:sz w:val="21"/>
          <w:szCs w:val="21"/>
          <w:lang w:eastAsia="zh-CN"/>
        </w:rPr>
        <w:t>6</w:t>
      </w:r>
      <w:r>
        <w:rPr>
          <w:rFonts w:eastAsia="SimHei" w:hint="eastAsia"/>
          <w:sz w:val="21"/>
          <w:szCs w:val="21"/>
          <w:lang w:eastAsia="zh-CN"/>
        </w:rPr>
        <w:t>号法令）</w:t>
      </w:r>
      <w:r w:rsidRPr="00D31643">
        <w:rPr>
          <w:rFonts w:hint="eastAsia"/>
          <w:sz w:val="21"/>
          <w:szCs w:val="21"/>
          <w:lang w:eastAsia="zh-CN"/>
        </w:rPr>
        <w:t>（</w:t>
      </w:r>
      <w:r w:rsidRPr="00D31643">
        <w:rPr>
          <w:sz w:val="21"/>
          <w:szCs w:val="21"/>
          <w:lang w:eastAsia="zh-CN"/>
        </w:rPr>
        <w:t>2008</w:t>
      </w:r>
      <w:r w:rsidRPr="00D31643">
        <w:rPr>
          <w:sz w:val="21"/>
          <w:szCs w:val="21"/>
          <w:lang w:eastAsia="zh-CN"/>
        </w:rPr>
        <w:t>年生效</w:t>
      </w:r>
      <w:r w:rsidRPr="00D31643">
        <w:rPr>
          <w:rFonts w:hint="eastAsia"/>
          <w:sz w:val="21"/>
          <w:szCs w:val="21"/>
          <w:lang w:eastAsia="zh-CN"/>
        </w:rPr>
        <w:t>）</w:t>
      </w:r>
      <w:r w:rsidRPr="00D31643">
        <w:rPr>
          <w:sz w:val="21"/>
          <w:szCs w:val="21"/>
          <w:lang w:eastAsia="zh-CN"/>
        </w:rPr>
        <w:t xml:space="preserve">) </w:t>
      </w:r>
      <w:r w:rsidRPr="00D31643">
        <w:rPr>
          <w:sz w:val="21"/>
          <w:szCs w:val="21"/>
          <w:lang w:eastAsia="zh-CN"/>
        </w:rPr>
        <w:t>消除了在继承权等领域对非婚生子女的</w:t>
      </w:r>
      <w:r w:rsidRPr="00D31643">
        <w:rPr>
          <w:rFonts w:hint="eastAsia"/>
          <w:sz w:val="21"/>
          <w:szCs w:val="21"/>
          <w:lang w:eastAsia="zh-CN"/>
        </w:rPr>
        <w:t>法律</w:t>
      </w:r>
      <w:r w:rsidRPr="00D31643">
        <w:rPr>
          <w:sz w:val="21"/>
          <w:szCs w:val="21"/>
          <w:lang w:eastAsia="zh-CN"/>
        </w:rPr>
        <w:t>歧视</w:t>
      </w:r>
      <w:r w:rsidRPr="00D31643">
        <w:rPr>
          <w:rFonts w:hint="eastAsia"/>
          <w:sz w:val="21"/>
          <w:szCs w:val="21"/>
          <w:lang w:eastAsia="zh-CN"/>
        </w:rPr>
        <w:t>，</w:t>
      </w:r>
      <w:r w:rsidRPr="00D31643">
        <w:rPr>
          <w:sz w:val="21"/>
          <w:szCs w:val="21"/>
          <w:lang w:eastAsia="zh-CN"/>
        </w:rPr>
        <w:t>并规定未婚父母享有同等的照料其子女的权利</w:t>
      </w:r>
      <w:r w:rsidRPr="00D31643">
        <w:rPr>
          <w:rFonts w:hint="eastAsia"/>
          <w:sz w:val="21"/>
          <w:szCs w:val="21"/>
          <w:lang w:eastAsia="zh-CN"/>
        </w:rPr>
        <w:t>。</w:t>
      </w:r>
    </w:p>
    <w:p w:rsidR="00F11EEC" w:rsidRPr="00D31643" w:rsidRDefault="00F11EEC" w:rsidP="00F11EEC">
      <w:pPr>
        <w:pStyle w:val="Bullet1G"/>
        <w:numPr>
          <w:ilvl w:val="0"/>
          <w:numId w:val="16"/>
        </w:numPr>
        <w:spacing w:after="140" w:line="320" w:lineRule="exact"/>
        <w:ind w:left="2127" w:right="1264"/>
        <w:rPr>
          <w:sz w:val="21"/>
          <w:szCs w:val="21"/>
          <w:lang w:eastAsia="zh-CN"/>
        </w:rPr>
      </w:pPr>
      <w:r w:rsidRPr="00D31643">
        <w:rPr>
          <w:rFonts w:eastAsia="SimHei" w:hint="eastAsia"/>
          <w:sz w:val="21"/>
          <w:szCs w:val="21"/>
          <w:lang w:eastAsia="zh-CN"/>
        </w:rPr>
        <w:t>《</w:t>
      </w:r>
      <w:r w:rsidRPr="00D31643">
        <w:rPr>
          <w:rFonts w:eastAsia="SimHei"/>
          <w:sz w:val="21"/>
          <w:szCs w:val="21"/>
          <w:lang w:eastAsia="zh-CN"/>
        </w:rPr>
        <w:t>劳动法</w:t>
      </w:r>
      <w:r w:rsidRPr="00D31643">
        <w:rPr>
          <w:rFonts w:eastAsia="SimHei" w:hint="eastAsia"/>
          <w:sz w:val="21"/>
          <w:szCs w:val="21"/>
          <w:lang w:eastAsia="zh-CN"/>
        </w:rPr>
        <w:t>》（</w:t>
      </w:r>
      <w:r w:rsidRPr="00D31643">
        <w:rPr>
          <w:rFonts w:eastAsia="SimHei" w:hint="eastAsia"/>
          <w:sz w:val="21"/>
          <w:szCs w:val="21"/>
          <w:lang w:eastAsia="zh-CN"/>
        </w:rPr>
        <w:t>2007</w:t>
      </w:r>
      <w:r w:rsidRPr="00D31643">
        <w:rPr>
          <w:rFonts w:eastAsia="SimHei" w:hint="eastAsia"/>
          <w:sz w:val="21"/>
          <w:szCs w:val="21"/>
          <w:lang w:eastAsia="zh-CN"/>
        </w:rPr>
        <w:t>年第</w:t>
      </w:r>
      <w:r w:rsidRPr="00D31643">
        <w:rPr>
          <w:rFonts w:eastAsia="SimHei" w:hint="eastAsia"/>
          <w:sz w:val="21"/>
          <w:szCs w:val="21"/>
          <w:lang w:eastAsia="zh-CN"/>
        </w:rPr>
        <w:t>11</w:t>
      </w:r>
      <w:r w:rsidRPr="00D31643">
        <w:rPr>
          <w:rFonts w:eastAsia="SimHei" w:hint="eastAsia"/>
          <w:sz w:val="21"/>
          <w:szCs w:val="21"/>
          <w:lang w:eastAsia="zh-CN"/>
        </w:rPr>
        <w:t>号法令）</w:t>
      </w:r>
      <w:r w:rsidRPr="00D31643">
        <w:rPr>
          <w:rFonts w:hint="eastAsia"/>
          <w:sz w:val="21"/>
          <w:szCs w:val="21"/>
          <w:lang w:eastAsia="zh-CN"/>
        </w:rPr>
        <w:t>（</w:t>
      </w:r>
      <w:r w:rsidRPr="00D31643">
        <w:rPr>
          <w:rFonts w:hint="eastAsia"/>
          <w:sz w:val="21"/>
          <w:szCs w:val="21"/>
          <w:lang w:eastAsia="zh-CN"/>
        </w:rPr>
        <w:t>2009</w:t>
      </w:r>
      <w:r w:rsidRPr="00D31643">
        <w:rPr>
          <w:rFonts w:hint="eastAsia"/>
          <w:sz w:val="21"/>
          <w:szCs w:val="21"/>
          <w:lang w:eastAsia="zh-CN"/>
        </w:rPr>
        <w:t>年生效）包括了更完善的妇女产假条款。为同一雇主工作超过</w:t>
      </w:r>
      <w:r w:rsidRPr="00D31643">
        <w:rPr>
          <w:rFonts w:hint="eastAsia"/>
          <w:sz w:val="21"/>
          <w:szCs w:val="21"/>
          <w:lang w:eastAsia="zh-CN"/>
        </w:rPr>
        <w:t>6</w:t>
      </w:r>
      <w:r w:rsidRPr="00D31643">
        <w:rPr>
          <w:rFonts w:hint="eastAsia"/>
          <w:sz w:val="21"/>
          <w:szCs w:val="21"/>
          <w:lang w:eastAsia="zh-CN"/>
        </w:rPr>
        <w:t>个月即有权利休产假（过去妇女必须为其雇主工作</w:t>
      </w:r>
      <w:r w:rsidRPr="00D31643">
        <w:rPr>
          <w:rFonts w:hint="eastAsia"/>
          <w:sz w:val="21"/>
          <w:szCs w:val="21"/>
          <w:lang w:eastAsia="zh-CN"/>
        </w:rPr>
        <w:t>12</w:t>
      </w:r>
      <w:r w:rsidRPr="00D31643">
        <w:rPr>
          <w:rFonts w:hint="eastAsia"/>
          <w:sz w:val="21"/>
          <w:szCs w:val="21"/>
          <w:lang w:eastAsia="zh-CN"/>
        </w:rPr>
        <w:t>个月才能休产假），禁止对过去、现在或未来怀孕的歧视。男性和女性都有权在关系密切的家庭成员死亡或重病的情况下享受探亲假。除了禁止基于性别、婚姻状况和家庭责任的歧视（在以前的法律中有规定），基于怀孕或者艾滋病毒感染状况的歧视现在是禁止的。界定了工作场所性骚扰，并予以禁止。</w:t>
      </w:r>
    </w:p>
    <w:p w:rsidR="00F11EEC" w:rsidRPr="00D31643" w:rsidRDefault="00F11EEC" w:rsidP="00F11EEC">
      <w:pPr>
        <w:pStyle w:val="Bullet1G"/>
        <w:numPr>
          <w:ilvl w:val="0"/>
          <w:numId w:val="16"/>
        </w:numPr>
        <w:spacing w:after="140" w:line="320" w:lineRule="exact"/>
        <w:ind w:left="2127" w:right="1264"/>
        <w:rPr>
          <w:sz w:val="21"/>
          <w:szCs w:val="21"/>
          <w:lang w:eastAsia="zh-CN"/>
        </w:rPr>
      </w:pPr>
      <w:r w:rsidRPr="00D31643">
        <w:rPr>
          <w:sz w:val="21"/>
          <w:szCs w:val="21"/>
          <w:lang w:eastAsia="zh-CN"/>
        </w:rPr>
        <w:t>法律改革与发展委员会目前正参与下列项目</w:t>
      </w:r>
      <w:r w:rsidRPr="00D31643">
        <w:rPr>
          <w:rFonts w:hint="eastAsia"/>
          <w:sz w:val="21"/>
          <w:szCs w:val="21"/>
          <w:lang w:eastAsia="zh-CN"/>
        </w:rPr>
        <w:t>：</w:t>
      </w:r>
    </w:p>
    <w:p w:rsidR="00F11EEC" w:rsidRPr="00D31643" w:rsidRDefault="00F11EEC" w:rsidP="00F11EEC">
      <w:pPr>
        <w:pStyle w:val="Bullet1G"/>
        <w:widowControl w:val="0"/>
        <w:numPr>
          <w:ilvl w:val="0"/>
          <w:numId w:val="16"/>
        </w:numPr>
        <w:snapToGrid w:val="0"/>
        <w:spacing w:after="140" w:line="320" w:lineRule="exact"/>
        <w:ind w:left="2127" w:right="1264"/>
        <w:rPr>
          <w:sz w:val="21"/>
          <w:szCs w:val="21"/>
          <w:lang w:eastAsia="zh-CN"/>
        </w:rPr>
      </w:pPr>
      <w:r w:rsidRPr="00D31643">
        <w:rPr>
          <w:rFonts w:eastAsia="SimHei"/>
          <w:sz w:val="21"/>
          <w:szCs w:val="21"/>
          <w:lang w:eastAsia="zh-CN"/>
        </w:rPr>
        <w:t>婚姻财产制度和习俗婚姻</w:t>
      </w:r>
      <w:r w:rsidRPr="00D31643">
        <w:rPr>
          <w:rFonts w:eastAsia="SimHei" w:hint="eastAsia"/>
          <w:sz w:val="21"/>
          <w:szCs w:val="21"/>
          <w:lang w:eastAsia="zh-CN"/>
        </w:rPr>
        <w:t>：</w:t>
      </w:r>
      <w:r w:rsidRPr="00D31643">
        <w:rPr>
          <w:sz w:val="21"/>
          <w:szCs w:val="21"/>
          <w:lang w:eastAsia="zh-CN"/>
        </w:rPr>
        <w:t>消除对妇女歧视委员会在第二和第三次报告提交之后的结论性意见</w:t>
      </w:r>
      <w:r w:rsidRPr="00D31643">
        <w:rPr>
          <w:rFonts w:hint="eastAsia"/>
          <w:sz w:val="21"/>
          <w:szCs w:val="21"/>
          <w:lang w:eastAsia="zh-CN"/>
        </w:rPr>
        <w:t>（</w:t>
      </w:r>
      <w:r w:rsidRPr="00D31643">
        <w:rPr>
          <w:sz w:val="21"/>
          <w:szCs w:val="21"/>
          <w:lang w:eastAsia="zh-CN"/>
        </w:rPr>
        <w:t>以下简称为</w:t>
      </w:r>
      <w:r w:rsidRPr="00D31643">
        <w:rPr>
          <w:rFonts w:hint="eastAsia"/>
          <w:sz w:val="21"/>
          <w:szCs w:val="21"/>
          <w:lang w:eastAsia="zh-CN"/>
        </w:rPr>
        <w:t>“消除对妇女歧视委员会的结论性意见”）中</w:t>
      </w:r>
      <w:r w:rsidRPr="00D31643">
        <w:rPr>
          <w:sz w:val="21"/>
          <w:szCs w:val="21"/>
          <w:lang w:eastAsia="zh-CN"/>
        </w:rPr>
        <w:t>要求</w:t>
      </w:r>
      <w:r w:rsidRPr="00D31643">
        <w:rPr>
          <w:rFonts w:hint="eastAsia"/>
          <w:bCs/>
          <w:sz w:val="21"/>
          <w:szCs w:val="21"/>
          <w:lang w:eastAsia="zh-CN"/>
        </w:rPr>
        <w:t>纳米比亚</w:t>
      </w:r>
      <w:r w:rsidRPr="00D31643">
        <w:rPr>
          <w:bCs/>
          <w:sz w:val="21"/>
          <w:szCs w:val="21"/>
          <w:lang w:eastAsia="zh-CN"/>
        </w:rPr>
        <w:t>审查</w:t>
      </w:r>
      <w:r w:rsidRPr="00D31643">
        <w:rPr>
          <w:rFonts w:hint="eastAsia"/>
          <w:bCs/>
          <w:sz w:val="21"/>
          <w:szCs w:val="21"/>
          <w:lang w:eastAsia="zh-CN"/>
        </w:rPr>
        <w:t>《</w:t>
      </w:r>
      <w:r w:rsidRPr="00D31643">
        <w:rPr>
          <w:bCs/>
          <w:sz w:val="21"/>
          <w:szCs w:val="21"/>
          <w:lang w:eastAsia="zh-CN"/>
        </w:rPr>
        <w:t>已婚人士平等法</w:t>
      </w:r>
      <w:r w:rsidRPr="00D31643">
        <w:rPr>
          <w:rFonts w:hint="eastAsia"/>
          <w:bCs/>
          <w:sz w:val="21"/>
          <w:szCs w:val="21"/>
          <w:lang w:eastAsia="zh-CN"/>
        </w:rPr>
        <w:t>》，</w:t>
      </w:r>
      <w:r w:rsidRPr="00D31643">
        <w:rPr>
          <w:bCs/>
          <w:sz w:val="21"/>
          <w:szCs w:val="21"/>
          <w:lang w:eastAsia="zh-CN"/>
        </w:rPr>
        <w:t>以消除对习俗婚姻妇女的歧视</w:t>
      </w:r>
      <w:r w:rsidRPr="00D31643">
        <w:rPr>
          <w:rFonts w:hint="eastAsia"/>
          <w:bCs/>
          <w:sz w:val="21"/>
          <w:szCs w:val="21"/>
          <w:lang w:eastAsia="zh-CN"/>
        </w:rPr>
        <w:t>。</w:t>
      </w:r>
      <w:r w:rsidRPr="00D31643">
        <w:rPr>
          <w:rStyle w:val="FootnoteReference"/>
          <w:bCs/>
          <w:w w:val="100"/>
          <w:sz w:val="21"/>
          <w:szCs w:val="21"/>
        </w:rPr>
        <w:footnoteReference w:id="7"/>
      </w:r>
      <w:r w:rsidRPr="00D31643">
        <w:rPr>
          <w:sz w:val="21"/>
          <w:szCs w:val="21"/>
          <w:lang w:eastAsia="zh-CN"/>
        </w:rPr>
        <w:t xml:space="preserve"> </w:t>
      </w:r>
      <w:r w:rsidRPr="00D31643">
        <w:rPr>
          <w:sz w:val="21"/>
          <w:szCs w:val="21"/>
          <w:lang w:eastAsia="zh-CN"/>
        </w:rPr>
        <w:t>政府预计将颁布一部更为全面的涵盖各种形式婚姻的</w:t>
      </w:r>
      <w:r w:rsidRPr="00D31643">
        <w:rPr>
          <w:rFonts w:hint="eastAsia"/>
          <w:sz w:val="21"/>
          <w:szCs w:val="21"/>
          <w:lang w:eastAsia="zh-CN"/>
        </w:rPr>
        <w:t>新</w:t>
      </w:r>
      <w:r w:rsidRPr="00D31643">
        <w:rPr>
          <w:sz w:val="21"/>
          <w:szCs w:val="21"/>
          <w:lang w:eastAsia="zh-CN"/>
        </w:rPr>
        <w:t>法律</w:t>
      </w:r>
      <w:r w:rsidRPr="00D31643">
        <w:rPr>
          <w:rFonts w:hint="eastAsia"/>
          <w:sz w:val="21"/>
          <w:szCs w:val="21"/>
          <w:lang w:eastAsia="zh-CN"/>
        </w:rPr>
        <w:t>，</w:t>
      </w:r>
      <w:r w:rsidRPr="00D31643">
        <w:rPr>
          <w:sz w:val="21"/>
          <w:szCs w:val="21"/>
          <w:lang w:eastAsia="zh-CN"/>
        </w:rPr>
        <w:t>以取代</w:t>
      </w:r>
      <w:r w:rsidRPr="00D31643">
        <w:rPr>
          <w:rFonts w:hint="eastAsia"/>
          <w:sz w:val="21"/>
          <w:szCs w:val="21"/>
          <w:lang w:eastAsia="zh-CN"/>
        </w:rPr>
        <w:t>《</w:t>
      </w:r>
      <w:r w:rsidRPr="00D31643">
        <w:rPr>
          <w:sz w:val="21"/>
          <w:szCs w:val="21"/>
          <w:lang w:eastAsia="zh-CN"/>
        </w:rPr>
        <w:t>已婚人士平等法</w:t>
      </w:r>
      <w:r w:rsidRPr="00D31643">
        <w:rPr>
          <w:rFonts w:hint="eastAsia"/>
          <w:sz w:val="21"/>
          <w:szCs w:val="21"/>
          <w:lang w:eastAsia="zh-CN"/>
        </w:rPr>
        <w:t>》。</w:t>
      </w:r>
    </w:p>
    <w:p w:rsidR="00F11EEC" w:rsidRPr="00D31643" w:rsidRDefault="00F11EEC" w:rsidP="00B21D69">
      <w:pPr>
        <w:pStyle w:val="Bullet1G"/>
        <w:numPr>
          <w:ilvl w:val="0"/>
          <w:numId w:val="16"/>
        </w:numPr>
        <w:spacing w:after="140" w:line="336" w:lineRule="exact"/>
        <w:ind w:left="2127" w:right="1264"/>
        <w:rPr>
          <w:sz w:val="21"/>
          <w:szCs w:val="21"/>
          <w:lang w:eastAsia="zh-CN"/>
        </w:rPr>
      </w:pPr>
      <w:r w:rsidRPr="00D31643">
        <w:rPr>
          <w:rFonts w:hint="eastAsia"/>
          <w:bCs/>
          <w:sz w:val="21"/>
          <w:szCs w:val="21"/>
          <w:lang w:eastAsia="zh-CN"/>
        </w:rPr>
        <w:t>2004</w:t>
      </w:r>
      <w:r w:rsidRPr="00D31643">
        <w:rPr>
          <w:rFonts w:hint="eastAsia"/>
          <w:bCs/>
          <w:sz w:val="21"/>
          <w:szCs w:val="21"/>
          <w:lang w:eastAsia="zh-CN"/>
        </w:rPr>
        <w:t>年，</w:t>
      </w:r>
      <w:r w:rsidRPr="00D31643">
        <w:rPr>
          <w:bCs/>
          <w:sz w:val="21"/>
          <w:szCs w:val="21"/>
          <w:lang w:eastAsia="zh-CN"/>
        </w:rPr>
        <w:t>法律改革与发展委员会制定并批准了一</w:t>
      </w:r>
      <w:r w:rsidRPr="00D31643">
        <w:rPr>
          <w:rFonts w:hint="eastAsia"/>
          <w:bCs/>
          <w:sz w:val="21"/>
          <w:szCs w:val="21"/>
          <w:lang w:eastAsia="zh-CN"/>
        </w:rPr>
        <w:t>项</w:t>
      </w:r>
      <w:r w:rsidRPr="00D31643">
        <w:rPr>
          <w:bCs/>
          <w:sz w:val="21"/>
          <w:szCs w:val="21"/>
          <w:lang w:eastAsia="zh-CN"/>
        </w:rPr>
        <w:t>关于承认习俗婚姻的法案</w:t>
      </w:r>
      <w:r w:rsidRPr="00D31643">
        <w:rPr>
          <w:rFonts w:hint="eastAsia"/>
          <w:bCs/>
          <w:sz w:val="21"/>
          <w:szCs w:val="21"/>
          <w:lang w:eastAsia="zh-CN"/>
        </w:rPr>
        <w:t>，随后与传统领导人就该拟议的法律举行了磋商。该法律将习俗婚姻的最低年龄规定为</w:t>
      </w:r>
      <w:r w:rsidRPr="00D31643">
        <w:rPr>
          <w:rFonts w:hint="eastAsia"/>
          <w:bCs/>
          <w:sz w:val="21"/>
          <w:szCs w:val="21"/>
          <w:lang w:eastAsia="zh-CN"/>
        </w:rPr>
        <w:t>18</w:t>
      </w:r>
      <w:r w:rsidRPr="00D31643">
        <w:rPr>
          <w:rFonts w:hint="eastAsia"/>
          <w:bCs/>
          <w:sz w:val="21"/>
          <w:szCs w:val="21"/>
          <w:lang w:eastAsia="zh-CN"/>
        </w:rPr>
        <w:t>岁，与公证婚姻一样。</w:t>
      </w:r>
      <w:r w:rsidRPr="00D31643">
        <w:rPr>
          <w:rStyle w:val="FootnoteReference"/>
          <w:w w:val="100"/>
          <w:sz w:val="21"/>
          <w:szCs w:val="21"/>
        </w:rPr>
        <w:footnoteReference w:id="8"/>
      </w:r>
      <w:r w:rsidRPr="00D31643">
        <w:rPr>
          <w:sz w:val="21"/>
          <w:szCs w:val="21"/>
          <w:lang w:eastAsia="zh-CN"/>
        </w:rPr>
        <w:t xml:space="preserve"> </w:t>
      </w:r>
    </w:p>
    <w:p w:rsidR="00F11EEC" w:rsidRPr="00D31643" w:rsidRDefault="00F11EEC" w:rsidP="00B21D69">
      <w:pPr>
        <w:pStyle w:val="Bullet1G"/>
        <w:numPr>
          <w:ilvl w:val="0"/>
          <w:numId w:val="16"/>
        </w:numPr>
        <w:spacing w:after="140" w:line="336" w:lineRule="exact"/>
        <w:ind w:left="2127" w:right="1264"/>
        <w:rPr>
          <w:sz w:val="21"/>
          <w:szCs w:val="21"/>
          <w:lang w:eastAsia="zh-CN"/>
        </w:rPr>
      </w:pPr>
      <w:r w:rsidRPr="00D31643">
        <w:rPr>
          <w:rFonts w:hint="eastAsia"/>
          <w:bCs/>
          <w:sz w:val="21"/>
          <w:szCs w:val="21"/>
          <w:lang w:eastAsia="zh-CN"/>
        </w:rPr>
        <w:t>两性平等和儿童福利部正在制定的《</w:t>
      </w:r>
      <w:r w:rsidRPr="00D31643">
        <w:rPr>
          <w:bCs/>
          <w:sz w:val="21"/>
          <w:szCs w:val="21"/>
          <w:lang w:eastAsia="zh-CN"/>
        </w:rPr>
        <w:t>儿童保育</w:t>
      </w:r>
      <w:r>
        <w:rPr>
          <w:rFonts w:hint="eastAsia"/>
          <w:bCs/>
          <w:sz w:val="21"/>
          <w:szCs w:val="21"/>
          <w:lang w:eastAsia="zh-CN"/>
        </w:rPr>
        <w:t>和</w:t>
      </w:r>
      <w:r w:rsidRPr="00D31643">
        <w:rPr>
          <w:bCs/>
          <w:sz w:val="21"/>
          <w:szCs w:val="21"/>
          <w:lang w:eastAsia="zh-CN"/>
        </w:rPr>
        <w:t>保护法</w:t>
      </w:r>
      <w:r>
        <w:rPr>
          <w:rFonts w:hint="eastAsia"/>
          <w:bCs/>
          <w:sz w:val="21"/>
          <w:szCs w:val="21"/>
          <w:lang w:eastAsia="zh-CN"/>
        </w:rPr>
        <w:t>案</w:t>
      </w:r>
      <w:r w:rsidRPr="00D31643">
        <w:rPr>
          <w:rFonts w:hint="eastAsia"/>
          <w:bCs/>
          <w:sz w:val="21"/>
          <w:szCs w:val="21"/>
          <w:lang w:eastAsia="zh-CN"/>
        </w:rPr>
        <w:t>》也将根据有害的社会和文化习俗的规定解决法定结婚年龄问题。</w:t>
      </w:r>
      <w:r w:rsidRPr="00D31643">
        <w:rPr>
          <w:rStyle w:val="FootnoteReference"/>
          <w:bCs/>
          <w:w w:val="100"/>
          <w:sz w:val="21"/>
          <w:szCs w:val="21"/>
        </w:rPr>
        <w:footnoteReference w:id="9"/>
      </w:r>
      <w:r w:rsidRPr="00D31643">
        <w:rPr>
          <w:bCs/>
          <w:sz w:val="21"/>
          <w:szCs w:val="21"/>
          <w:lang w:eastAsia="zh-CN"/>
        </w:rPr>
        <w:t xml:space="preserve"> </w:t>
      </w:r>
    </w:p>
    <w:p w:rsidR="00F11EEC" w:rsidRPr="00B21D69" w:rsidRDefault="00F11EEC" w:rsidP="00B21D69">
      <w:pPr>
        <w:pStyle w:val="Bullet1G"/>
        <w:numPr>
          <w:ilvl w:val="0"/>
          <w:numId w:val="16"/>
        </w:numPr>
        <w:spacing w:after="140" w:line="336" w:lineRule="exact"/>
        <w:ind w:left="2127" w:right="1264"/>
        <w:rPr>
          <w:bCs/>
          <w:spacing w:val="4"/>
          <w:sz w:val="21"/>
          <w:szCs w:val="21"/>
          <w:lang w:eastAsia="zh-CN"/>
        </w:rPr>
      </w:pPr>
      <w:r w:rsidRPr="00B21D69">
        <w:rPr>
          <w:bCs/>
          <w:spacing w:val="4"/>
          <w:sz w:val="21"/>
          <w:szCs w:val="21"/>
          <w:lang w:eastAsia="zh-CN"/>
        </w:rPr>
        <w:t>法律改革与发展委员会婚姻财产问题小组委员会</w:t>
      </w:r>
      <w:r w:rsidRPr="00B21D69">
        <w:rPr>
          <w:rFonts w:hint="eastAsia"/>
          <w:bCs/>
          <w:spacing w:val="4"/>
          <w:sz w:val="21"/>
          <w:szCs w:val="21"/>
          <w:lang w:eastAsia="zh-CN"/>
        </w:rPr>
        <w:t>20</w:t>
      </w:r>
      <w:r w:rsidRPr="00B21D69">
        <w:rPr>
          <w:bCs/>
          <w:spacing w:val="4"/>
          <w:sz w:val="21"/>
          <w:szCs w:val="21"/>
          <w:lang w:eastAsia="zh-CN"/>
        </w:rPr>
        <w:t>07</w:t>
      </w:r>
      <w:r w:rsidRPr="00B21D69">
        <w:rPr>
          <w:bCs/>
          <w:spacing w:val="4"/>
          <w:sz w:val="21"/>
          <w:szCs w:val="21"/>
          <w:lang w:eastAsia="zh-CN"/>
        </w:rPr>
        <w:t>年完成了其审查</w:t>
      </w:r>
      <w:r w:rsidRPr="00B21D69">
        <w:rPr>
          <w:rFonts w:hint="eastAsia"/>
          <w:bCs/>
          <w:spacing w:val="4"/>
          <w:sz w:val="21"/>
          <w:szCs w:val="21"/>
          <w:lang w:eastAsia="zh-CN"/>
        </w:rPr>
        <w:t>，</w:t>
      </w:r>
      <w:r w:rsidRPr="00B21D69">
        <w:rPr>
          <w:bCs/>
          <w:spacing w:val="4"/>
          <w:sz w:val="21"/>
          <w:szCs w:val="21"/>
          <w:lang w:eastAsia="zh-CN"/>
        </w:rPr>
        <w:t>法律改革与发展委员会</w:t>
      </w:r>
      <w:r w:rsidRPr="00B21D69">
        <w:rPr>
          <w:rFonts w:hint="eastAsia"/>
          <w:bCs/>
          <w:spacing w:val="4"/>
          <w:sz w:val="21"/>
          <w:szCs w:val="21"/>
          <w:lang w:eastAsia="zh-CN"/>
        </w:rPr>
        <w:t>20</w:t>
      </w:r>
      <w:r w:rsidRPr="00B21D69">
        <w:rPr>
          <w:bCs/>
          <w:spacing w:val="4"/>
          <w:sz w:val="21"/>
          <w:szCs w:val="21"/>
          <w:lang w:eastAsia="zh-CN"/>
        </w:rPr>
        <w:t>09</w:t>
      </w:r>
      <w:r w:rsidRPr="00B21D69">
        <w:rPr>
          <w:bCs/>
          <w:spacing w:val="4"/>
          <w:sz w:val="21"/>
          <w:szCs w:val="21"/>
          <w:lang w:eastAsia="zh-CN"/>
        </w:rPr>
        <w:t>年最终确定并批准了一项婚姻财产法案</w:t>
      </w:r>
      <w:r w:rsidRPr="00B21D69">
        <w:rPr>
          <w:rFonts w:hint="eastAsia"/>
          <w:bCs/>
          <w:spacing w:val="4"/>
          <w:sz w:val="21"/>
          <w:szCs w:val="21"/>
          <w:lang w:eastAsia="zh-CN"/>
        </w:rPr>
        <w:t>。</w:t>
      </w:r>
      <w:r w:rsidRPr="00B21D69">
        <w:rPr>
          <w:rStyle w:val="FootnoteReference"/>
          <w:bCs/>
          <w:spacing w:val="4"/>
          <w:w w:val="100"/>
          <w:sz w:val="21"/>
          <w:szCs w:val="21"/>
        </w:rPr>
        <w:footnoteReference w:id="10"/>
      </w:r>
      <w:r w:rsidRPr="00B21D69">
        <w:rPr>
          <w:bCs/>
          <w:spacing w:val="4"/>
          <w:sz w:val="21"/>
          <w:szCs w:val="21"/>
          <w:lang w:eastAsia="zh-CN"/>
        </w:rPr>
        <w:t xml:space="preserve"> </w:t>
      </w:r>
    </w:p>
    <w:p w:rsidR="00F11EEC" w:rsidRPr="00C91ACA" w:rsidRDefault="00F11EEC" w:rsidP="00B21D69">
      <w:pPr>
        <w:pStyle w:val="Bullet1G"/>
        <w:numPr>
          <w:ilvl w:val="0"/>
          <w:numId w:val="16"/>
        </w:numPr>
        <w:spacing w:after="140" w:line="336" w:lineRule="exact"/>
        <w:ind w:left="2127" w:right="1264"/>
        <w:rPr>
          <w:spacing w:val="-2"/>
          <w:sz w:val="21"/>
          <w:szCs w:val="21"/>
          <w:lang w:eastAsia="zh-CN"/>
        </w:rPr>
      </w:pPr>
      <w:bookmarkStart w:id="4" w:name="OLE_LINK3"/>
      <w:bookmarkStart w:id="5" w:name="OLE_LINK4"/>
      <w:r w:rsidRPr="00C91ACA">
        <w:rPr>
          <w:bCs/>
          <w:spacing w:val="-2"/>
          <w:sz w:val="21"/>
          <w:szCs w:val="21"/>
          <w:lang w:eastAsia="zh-CN"/>
        </w:rPr>
        <w:t>关于婚姻财产和习俗婚姻的法律草案都考虑到了民间社会所提的建议</w:t>
      </w:r>
      <w:r w:rsidRPr="00C91ACA">
        <w:rPr>
          <w:rFonts w:hint="eastAsia"/>
          <w:bCs/>
          <w:spacing w:val="-2"/>
          <w:sz w:val="21"/>
          <w:szCs w:val="21"/>
          <w:lang w:eastAsia="zh-CN"/>
        </w:rPr>
        <w:t>。</w:t>
      </w:r>
      <w:bookmarkEnd w:id="4"/>
      <w:bookmarkEnd w:id="5"/>
      <w:r w:rsidRPr="00C91ACA">
        <w:rPr>
          <w:rStyle w:val="FootnoteReference"/>
          <w:spacing w:val="-2"/>
          <w:w w:val="100"/>
          <w:sz w:val="21"/>
          <w:szCs w:val="21"/>
        </w:rPr>
        <w:footnoteReference w:id="11"/>
      </w:r>
    </w:p>
    <w:p w:rsidR="00F11EEC" w:rsidRPr="00D31643" w:rsidRDefault="00F11EEC" w:rsidP="00B21D69">
      <w:pPr>
        <w:pStyle w:val="Bullet1G"/>
        <w:numPr>
          <w:ilvl w:val="0"/>
          <w:numId w:val="16"/>
        </w:numPr>
        <w:spacing w:after="140" w:line="336" w:lineRule="exact"/>
        <w:ind w:left="2127" w:right="1264"/>
        <w:rPr>
          <w:sz w:val="21"/>
          <w:szCs w:val="21"/>
          <w:lang w:eastAsia="zh-CN"/>
        </w:rPr>
      </w:pPr>
      <w:r w:rsidRPr="00D31643">
        <w:rPr>
          <w:rFonts w:eastAsia="SimHei"/>
          <w:sz w:val="21"/>
          <w:szCs w:val="21"/>
          <w:lang w:eastAsia="zh-CN"/>
        </w:rPr>
        <w:t>离婚</w:t>
      </w:r>
      <w:r w:rsidRPr="00D31643">
        <w:rPr>
          <w:rFonts w:eastAsia="SimHei" w:hint="eastAsia"/>
          <w:sz w:val="21"/>
          <w:szCs w:val="21"/>
          <w:lang w:eastAsia="zh-CN"/>
        </w:rPr>
        <w:t>：</w:t>
      </w:r>
      <w:r w:rsidRPr="00D31643">
        <w:rPr>
          <w:sz w:val="21"/>
          <w:szCs w:val="21"/>
          <w:lang w:eastAsia="zh-CN"/>
        </w:rPr>
        <w:t>关于离婚的现行法律是基于过错原则</w:t>
      </w:r>
      <w:r w:rsidRPr="00D31643">
        <w:rPr>
          <w:rFonts w:hint="eastAsia"/>
          <w:sz w:val="21"/>
          <w:szCs w:val="21"/>
          <w:lang w:eastAsia="zh-CN"/>
        </w:rPr>
        <w:t>，所涉程序正式且复杂</w:t>
      </w:r>
      <w:r>
        <w:rPr>
          <w:rFonts w:hint="eastAsia"/>
          <w:sz w:val="21"/>
          <w:szCs w:val="21"/>
          <w:lang w:eastAsia="zh-CN"/>
        </w:rPr>
        <w:t>——</w:t>
      </w:r>
      <w:r w:rsidRPr="00D31643">
        <w:rPr>
          <w:sz w:val="21"/>
          <w:szCs w:val="21"/>
          <w:lang w:eastAsia="zh-CN"/>
        </w:rPr>
        <w:t>几乎在任何情况下都需要</w:t>
      </w:r>
      <w:r w:rsidRPr="00D31643">
        <w:rPr>
          <w:rFonts w:hint="eastAsia"/>
          <w:sz w:val="21"/>
          <w:szCs w:val="21"/>
          <w:lang w:eastAsia="zh-CN"/>
        </w:rPr>
        <w:t>开业</w:t>
      </w:r>
      <w:r w:rsidRPr="00D31643">
        <w:rPr>
          <w:sz w:val="21"/>
          <w:szCs w:val="21"/>
          <w:lang w:eastAsia="zh-CN"/>
        </w:rPr>
        <w:t>律</w:t>
      </w:r>
      <w:r w:rsidRPr="00D31643">
        <w:rPr>
          <w:rFonts w:hint="eastAsia"/>
          <w:sz w:val="21"/>
          <w:szCs w:val="21"/>
          <w:lang w:eastAsia="zh-CN"/>
        </w:rPr>
        <w:t>师</w:t>
      </w:r>
      <w:r w:rsidRPr="00D31643">
        <w:rPr>
          <w:sz w:val="21"/>
          <w:szCs w:val="21"/>
          <w:lang w:eastAsia="zh-CN"/>
        </w:rPr>
        <w:t>的协助</w:t>
      </w:r>
      <w:r w:rsidRPr="00D31643">
        <w:rPr>
          <w:rFonts w:hint="eastAsia"/>
          <w:sz w:val="21"/>
          <w:szCs w:val="21"/>
          <w:lang w:eastAsia="zh-CN"/>
        </w:rPr>
        <w:t>。</w:t>
      </w:r>
      <w:r w:rsidRPr="00D31643">
        <w:rPr>
          <w:sz w:val="21"/>
          <w:szCs w:val="21"/>
          <w:vertAlign w:val="superscript"/>
        </w:rPr>
        <w:footnoteReference w:id="12"/>
      </w:r>
      <w:r w:rsidRPr="00D31643">
        <w:rPr>
          <w:sz w:val="21"/>
          <w:szCs w:val="21"/>
          <w:lang w:eastAsia="zh-CN"/>
        </w:rPr>
        <w:t xml:space="preserve"> </w:t>
      </w:r>
      <w:r w:rsidRPr="00D31643">
        <w:rPr>
          <w:sz w:val="21"/>
          <w:szCs w:val="21"/>
          <w:lang w:eastAsia="zh-CN"/>
        </w:rPr>
        <w:t>案件必须在高等法院审理</w:t>
      </w:r>
      <w:r w:rsidRPr="00D31643">
        <w:rPr>
          <w:rFonts w:hint="eastAsia"/>
          <w:sz w:val="21"/>
          <w:szCs w:val="21"/>
          <w:lang w:eastAsia="zh-CN"/>
        </w:rPr>
        <w:t>。高昂的费用和现行系统的不方便意味着有些人可能无法离婚，或者经济实力较弱的配偶（通常为妇女）可能无法保护自己的利益。</w:t>
      </w:r>
      <w:r w:rsidRPr="00D31643">
        <w:rPr>
          <w:sz w:val="21"/>
          <w:szCs w:val="21"/>
          <w:vertAlign w:val="superscript"/>
        </w:rPr>
        <w:footnoteReference w:id="13"/>
      </w:r>
      <w:r w:rsidRPr="00D31643">
        <w:rPr>
          <w:sz w:val="21"/>
          <w:szCs w:val="21"/>
          <w:lang w:eastAsia="zh-CN"/>
        </w:rPr>
        <w:t xml:space="preserve"> </w:t>
      </w:r>
      <w:r w:rsidRPr="00D31643">
        <w:rPr>
          <w:sz w:val="21"/>
          <w:szCs w:val="21"/>
          <w:lang w:eastAsia="zh-CN"/>
        </w:rPr>
        <w:t>戈恩局</w:t>
      </w:r>
      <w:r w:rsidRPr="00D31643">
        <w:rPr>
          <w:rFonts w:hint="eastAsia"/>
          <w:sz w:val="21"/>
          <w:szCs w:val="21"/>
          <w:lang w:eastAsia="zh-CN"/>
        </w:rPr>
        <w:t>2001</w:t>
      </w:r>
      <w:r w:rsidRPr="00D31643">
        <w:rPr>
          <w:rFonts w:hint="eastAsia"/>
          <w:sz w:val="21"/>
          <w:szCs w:val="21"/>
          <w:lang w:eastAsia="zh-CN"/>
        </w:rPr>
        <w:t>年的人口和住房调查，有</w:t>
      </w:r>
      <w:r w:rsidRPr="00D31643">
        <w:rPr>
          <w:sz w:val="21"/>
          <w:szCs w:val="21"/>
          <w:lang w:eastAsia="zh-CN"/>
        </w:rPr>
        <w:t>3.9%</w:t>
      </w:r>
      <w:r w:rsidRPr="00D31643">
        <w:rPr>
          <w:sz w:val="21"/>
          <w:szCs w:val="21"/>
          <w:lang w:eastAsia="zh-CN"/>
        </w:rPr>
        <w:t>的妇女离异</w:t>
      </w:r>
      <w:r w:rsidRPr="00D31643">
        <w:rPr>
          <w:rFonts w:hint="eastAsia"/>
          <w:sz w:val="21"/>
          <w:szCs w:val="21"/>
          <w:lang w:eastAsia="zh-CN"/>
        </w:rPr>
        <w:t>，</w:t>
      </w:r>
      <w:r w:rsidRPr="00D31643">
        <w:rPr>
          <w:sz w:val="21"/>
          <w:szCs w:val="21"/>
          <w:lang w:eastAsia="zh-CN"/>
        </w:rPr>
        <w:t>而相比之下</w:t>
      </w:r>
      <w:r w:rsidRPr="00D31643">
        <w:rPr>
          <w:rFonts w:hint="eastAsia"/>
          <w:sz w:val="21"/>
          <w:szCs w:val="21"/>
          <w:lang w:eastAsia="zh-CN"/>
        </w:rPr>
        <w:t>，</w:t>
      </w:r>
      <w:r w:rsidRPr="00D31643">
        <w:rPr>
          <w:sz w:val="21"/>
          <w:szCs w:val="21"/>
          <w:lang w:eastAsia="zh-CN"/>
        </w:rPr>
        <w:t>离异男子则为</w:t>
      </w:r>
      <w:r w:rsidRPr="00D31643">
        <w:rPr>
          <w:sz w:val="21"/>
          <w:szCs w:val="21"/>
          <w:lang w:eastAsia="zh-CN"/>
        </w:rPr>
        <w:t>1.6%</w:t>
      </w:r>
      <w:r w:rsidRPr="00D31643">
        <w:rPr>
          <w:rFonts w:hint="eastAsia"/>
          <w:sz w:val="21"/>
          <w:szCs w:val="21"/>
          <w:lang w:eastAsia="zh-CN"/>
        </w:rPr>
        <w:t>。</w:t>
      </w:r>
      <w:r w:rsidRPr="00D31643">
        <w:rPr>
          <w:sz w:val="21"/>
          <w:szCs w:val="21"/>
          <w:vertAlign w:val="superscript"/>
        </w:rPr>
        <w:footnoteReference w:id="14"/>
      </w:r>
    </w:p>
    <w:p w:rsidR="00F11EEC" w:rsidRPr="00B21D69" w:rsidRDefault="00F11EEC" w:rsidP="00B21D69">
      <w:pPr>
        <w:pStyle w:val="Bullet1G"/>
        <w:numPr>
          <w:ilvl w:val="0"/>
          <w:numId w:val="16"/>
        </w:numPr>
        <w:spacing w:after="140" w:line="336" w:lineRule="exact"/>
        <w:ind w:left="2127" w:right="1264"/>
        <w:rPr>
          <w:spacing w:val="2"/>
          <w:sz w:val="21"/>
          <w:szCs w:val="21"/>
          <w:lang w:eastAsia="zh-CN"/>
        </w:rPr>
      </w:pPr>
      <w:r w:rsidRPr="00B21D69">
        <w:rPr>
          <w:spacing w:val="2"/>
          <w:sz w:val="21"/>
          <w:szCs w:val="21"/>
          <w:lang w:eastAsia="zh-CN"/>
        </w:rPr>
        <w:t>2004</w:t>
      </w:r>
      <w:r w:rsidRPr="00B21D69">
        <w:rPr>
          <w:spacing w:val="2"/>
          <w:sz w:val="21"/>
          <w:szCs w:val="21"/>
          <w:lang w:eastAsia="zh-CN"/>
        </w:rPr>
        <w:t>年</w:t>
      </w:r>
      <w:r w:rsidRPr="00B21D69">
        <w:rPr>
          <w:rFonts w:hint="eastAsia"/>
          <w:spacing w:val="2"/>
          <w:sz w:val="21"/>
          <w:szCs w:val="21"/>
          <w:lang w:eastAsia="zh-CN"/>
        </w:rPr>
        <w:t>1</w:t>
      </w:r>
      <w:r w:rsidRPr="00B21D69">
        <w:rPr>
          <w:spacing w:val="2"/>
          <w:sz w:val="21"/>
          <w:szCs w:val="21"/>
          <w:lang w:eastAsia="zh-CN"/>
        </w:rPr>
        <w:t>1</w:t>
      </w:r>
      <w:r w:rsidRPr="00B21D69">
        <w:rPr>
          <w:spacing w:val="2"/>
          <w:sz w:val="21"/>
          <w:szCs w:val="21"/>
          <w:lang w:eastAsia="zh-CN"/>
        </w:rPr>
        <w:t>月</w:t>
      </w:r>
      <w:r w:rsidRPr="00B21D69">
        <w:rPr>
          <w:rFonts w:hint="eastAsia"/>
          <w:spacing w:val="2"/>
          <w:sz w:val="21"/>
          <w:szCs w:val="21"/>
          <w:lang w:eastAsia="zh-CN"/>
        </w:rPr>
        <w:t>，法律改革与发展委员会发布了一项离婚法案，并分发给利益攸关方，以征求其意见。该法案包含的无过错离婚制度，以国际上广泛采用的婚姻无可挽回的破裂为理由。民间社会参与法律改革进程。</w:t>
      </w:r>
      <w:r w:rsidRPr="00B21D69">
        <w:rPr>
          <w:spacing w:val="2"/>
          <w:sz w:val="21"/>
          <w:szCs w:val="21"/>
          <w:vertAlign w:val="superscript"/>
        </w:rPr>
        <w:footnoteReference w:id="15"/>
      </w:r>
      <w:r w:rsidRPr="00B21D69">
        <w:rPr>
          <w:spacing w:val="2"/>
          <w:sz w:val="21"/>
          <w:szCs w:val="21"/>
          <w:lang w:eastAsia="zh-CN"/>
        </w:rPr>
        <w:t xml:space="preserve"> </w:t>
      </w:r>
    </w:p>
    <w:p w:rsidR="00F11EEC" w:rsidRPr="00D31643" w:rsidRDefault="00F11EEC" w:rsidP="00B21D69">
      <w:pPr>
        <w:pStyle w:val="Bullet1G"/>
        <w:numPr>
          <w:ilvl w:val="0"/>
          <w:numId w:val="16"/>
        </w:numPr>
        <w:spacing w:after="140" w:line="332" w:lineRule="exact"/>
        <w:ind w:left="2127" w:right="1264"/>
        <w:rPr>
          <w:rFonts w:eastAsia="SimHei"/>
          <w:sz w:val="21"/>
          <w:szCs w:val="21"/>
          <w:lang w:eastAsia="zh-CN"/>
        </w:rPr>
      </w:pPr>
      <w:r w:rsidRPr="00D31643">
        <w:rPr>
          <w:rFonts w:eastAsia="SimHei"/>
          <w:sz w:val="21"/>
          <w:szCs w:val="21"/>
          <w:lang w:eastAsia="zh-CN"/>
        </w:rPr>
        <w:t>同居</w:t>
      </w:r>
      <w:r w:rsidRPr="00D31643">
        <w:rPr>
          <w:rFonts w:eastAsia="SimHei" w:hint="eastAsia"/>
          <w:sz w:val="21"/>
          <w:szCs w:val="21"/>
          <w:lang w:eastAsia="zh-CN"/>
        </w:rPr>
        <w:t>：</w:t>
      </w:r>
      <w:r w:rsidRPr="00D31643">
        <w:rPr>
          <w:sz w:val="21"/>
          <w:szCs w:val="21"/>
          <w:lang w:eastAsia="zh-CN"/>
        </w:rPr>
        <w:t>法律改革与发展委员会与民间社会组织法律援助中心合作</w:t>
      </w:r>
      <w:r w:rsidRPr="00D31643">
        <w:rPr>
          <w:rFonts w:hint="eastAsia"/>
          <w:sz w:val="21"/>
          <w:szCs w:val="21"/>
          <w:lang w:eastAsia="zh-CN"/>
        </w:rPr>
        <w:t>，</w:t>
      </w:r>
      <w:r w:rsidRPr="00D31643">
        <w:rPr>
          <w:sz w:val="21"/>
          <w:szCs w:val="21"/>
          <w:lang w:eastAsia="zh-CN"/>
        </w:rPr>
        <w:t>正在调查纳米比亚的同居状况</w:t>
      </w:r>
      <w:r w:rsidRPr="00D31643">
        <w:rPr>
          <w:rFonts w:hint="eastAsia"/>
          <w:sz w:val="21"/>
          <w:szCs w:val="21"/>
          <w:lang w:eastAsia="zh-CN"/>
        </w:rPr>
        <w:t>，</w:t>
      </w:r>
      <w:r w:rsidRPr="00D31643">
        <w:rPr>
          <w:sz w:val="21"/>
          <w:szCs w:val="21"/>
          <w:lang w:eastAsia="zh-CN"/>
        </w:rPr>
        <w:t>并正在考虑法律改革建议</w:t>
      </w:r>
      <w:r w:rsidRPr="00D31643">
        <w:rPr>
          <w:rFonts w:hint="eastAsia"/>
          <w:sz w:val="21"/>
          <w:szCs w:val="21"/>
          <w:lang w:eastAsia="zh-CN"/>
        </w:rPr>
        <w:t>。</w:t>
      </w:r>
      <w:r w:rsidRPr="00D31643">
        <w:rPr>
          <w:sz w:val="21"/>
          <w:szCs w:val="21"/>
          <w:vertAlign w:val="superscript"/>
        </w:rPr>
        <w:footnoteReference w:id="16"/>
      </w:r>
      <w:r w:rsidRPr="00D31643">
        <w:rPr>
          <w:sz w:val="21"/>
          <w:szCs w:val="21"/>
          <w:lang w:eastAsia="zh-CN"/>
        </w:rPr>
        <w:t xml:space="preserve"> </w:t>
      </w:r>
    </w:p>
    <w:p w:rsidR="00F11EEC" w:rsidRPr="00D31643" w:rsidRDefault="00F11EEC" w:rsidP="00B21D69">
      <w:pPr>
        <w:pStyle w:val="Bullet1G"/>
        <w:numPr>
          <w:ilvl w:val="0"/>
          <w:numId w:val="16"/>
        </w:numPr>
        <w:spacing w:after="140" w:line="332" w:lineRule="exact"/>
        <w:ind w:left="2127" w:right="1264"/>
        <w:rPr>
          <w:sz w:val="21"/>
          <w:szCs w:val="21"/>
          <w:lang w:eastAsia="zh-CN"/>
        </w:rPr>
      </w:pPr>
      <w:r w:rsidRPr="00D31643">
        <w:rPr>
          <w:rFonts w:eastAsia="SimHei"/>
          <w:sz w:val="21"/>
          <w:szCs w:val="21"/>
          <w:lang w:eastAsia="zh-CN"/>
        </w:rPr>
        <w:t>关于继承的歧视性规定</w:t>
      </w:r>
      <w:r w:rsidRPr="00D31643">
        <w:rPr>
          <w:rFonts w:eastAsia="SimHei" w:hint="eastAsia"/>
          <w:sz w:val="21"/>
          <w:szCs w:val="21"/>
          <w:lang w:eastAsia="zh-CN"/>
        </w:rPr>
        <w:t>：</w:t>
      </w:r>
      <w:r w:rsidRPr="00D31643">
        <w:rPr>
          <w:sz w:val="21"/>
          <w:szCs w:val="21"/>
          <w:lang w:eastAsia="zh-CN"/>
        </w:rPr>
        <w:t>2003</w:t>
      </w:r>
      <w:r w:rsidRPr="00D31643">
        <w:rPr>
          <w:sz w:val="21"/>
          <w:szCs w:val="21"/>
          <w:lang w:eastAsia="zh-CN"/>
        </w:rPr>
        <w:t>年</w:t>
      </w:r>
      <w:r w:rsidRPr="00D31643">
        <w:rPr>
          <w:rFonts w:hint="eastAsia"/>
          <w:sz w:val="21"/>
          <w:szCs w:val="21"/>
          <w:lang w:eastAsia="zh-CN"/>
        </w:rPr>
        <w:t>6</w:t>
      </w:r>
      <w:r w:rsidRPr="00D31643">
        <w:rPr>
          <w:rFonts w:hint="eastAsia"/>
          <w:sz w:val="21"/>
          <w:szCs w:val="21"/>
          <w:lang w:eastAsia="zh-CN"/>
        </w:rPr>
        <w:t>月，《土著人管理公告》（</w:t>
      </w:r>
      <w:r w:rsidRPr="00D31643">
        <w:rPr>
          <w:rFonts w:hint="eastAsia"/>
          <w:sz w:val="21"/>
          <w:szCs w:val="21"/>
          <w:lang w:eastAsia="zh-CN"/>
        </w:rPr>
        <w:t>1928</w:t>
      </w:r>
      <w:r w:rsidRPr="00D31643">
        <w:rPr>
          <w:rFonts w:hint="eastAsia"/>
          <w:sz w:val="21"/>
          <w:szCs w:val="21"/>
          <w:lang w:eastAsia="zh-CN"/>
        </w:rPr>
        <w:t>年第</w:t>
      </w:r>
      <w:r w:rsidRPr="00D31643">
        <w:rPr>
          <w:rFonts w:hint="eastAsia"/>
          <w:sz w:val="21"/>
          <w:szCs w:val="21"/>
          <w:lang w:eastAsia="zh-CN"/>
        </w:rPr>
        <w:t>15</w:t>
      </w:r>
      <w:r w:rsidRPr="00D31643">
        <w:rPr>
          <w:rFonts w:hint="eastAsia"/>
          <w:sz w:val="21"/>
          <w:szCs w:val="21"/>
          <w:lang w:eastAsia="zh-CN"/>
        </w:rPr>
        <w:t>号法令）中的种族歧视规定在高等法院受到质疑（</w:t>
      </w:r>
      <w:r w:rsidRPr="00D31643">
        <w:rPr>
          <w:rFonts w:eastAsia="楷体"/>
          <w:bCs/>
          <w:sz w:val="21"/>
          <w:szCs w:val="21"/>
          <w:lang w:eastAsia="zh-CN"/>
        </w:rPr>
        <w:t>Berendt</w:t>
      </w:r>
      <w:r w:rsidRPr="00D31643">
        <w:rPr>
          <w:rFonts w:eastAsia="楷体" w:hAnsi="楷体"/>
          <w:bCs/>
          <w:sz w:val="21"/>
          <w:szCs w:val="21"/>
          <w:lang w:eastAsia="zh-CN"/>
        </w:rPr>
        <w:t>及另一人</w:t>
      </w:r>
      <w:r w:rsidRPr="00D31643">
        <w:rPr>
          <w:rFonts w:eastAsia="楷体" w:hAnsi="楷体" w:hint="eastAsia"/>
          <w:bCs/>
          <w:sz w:val="21"/>
          <w:szCs w:val="21"/>
          <w:lang w:eastAsia="zh-CN"/>
        </w:rPr>
        <w:t>诉</w:t>
      </w:r>
      <w:r w:rsidRPr="00D31643">
        <w:rPr>
          <w:rFonts w:eastAsia="楷体"/>
          <w:bCs/>
          <w:sz w:val="21"/>
          <w:szCs w:val="21"/>
          <w:lang w:eastAsia="zh-CN"/>
        </w:rPr>
        <w:t>Stuurmann</w:t>
      </w:r>
      <w:r w:rsidRPr="00D31643">
        <w:rPr>
          <w:rFonts w:eastAsia="楷体" w:hAnsi="楷体"/>
          <w:bCs/>
          <w:sz w:val="21"/>
          <w:szCs w:val="21"/>
          <w:lang w:eastAsia="zh-CN"/>
        </w:rPr>
        <w:t>及其他人</w:t>
      </w:r>
      <w:r w:rsidRPr="00D31643">
        <w:rPr>
          <w:rFonts w:eastAsia="KaiTi_GB2312" w:hint="eastAsia"/>
          <w:bCs/>
          <w:sz w:val="21"/>
          <w:szCs w:val="21"/>
          <w:lang w:eastAsia="zh-CN"/>
        </w:rPr>
        <w:t>，</w:t>
      </w:r>
      <w:r w:rsidRPr="00D31643">
        <w:rPr>
          <w:bCs/>
          <w:sz w:val="21"/>
          <w:szCs w:val="21"/>
          <w:lang w:eastAsia="zh-CN"/>
        </w:rPr>
        <w:t>2003 NR 81 (HC)</w:t>
      </w:r>
      <w:r w:rsidRPr="00D31643">
        <w:rPr>
          <w:rFonts w:hint="eastAsia"/>
          <w:bCs/>
          <w:sz w:val="21"/>
          <w:szCs w:val="21"/>
          <w:lang w:eastAsia="zh-CN"/>
        </w:rPr>
        <w:t>）。高等法院宣布，该法的具体条款与《纳米比亚宪法》相冲突</w:t>
      </w:r>
      <w:r w:rsidRPr="00D31643">
        <w:rPr>
          <w:rFonts w:hint="eastAsia"/>
          <w:sz w:val="21"/>
          <w:szCs w:val="21"/>
          <w:lang w:eastAsia="zh-CN"/>
        </w:rPr>
        <w:t>。</w:t>
      </w:r>
      <w:r w:rsidRPr="00D31643">
        <w:rPr>
          <w:sz w:val="21"/>
          <w:szCs w:val="21"/>
          <w:vertAlign w:val="superscript"/>
        </w:rPr>
        <w:footnoteReference w:id="17"/>
      </w:r>
      <w:r w:rsidRPr="00D31643">
        <w:rPr>
          <w:sz w:val="21"/>
          <w:szCs w:val="21"/>
          <w:lang w:eastAsia="zh-CN"/>
        </w:rPr>
        <w:t xml:space="preserve"> </w:t>
      </w:r>
      <w:r w:rsidRPr="00D31643">
        <w:rPr>
          <w:sz w:val="21"/>
          <w:szCs w:val="21"/>
          <w:lang w:eastAsia="zh-CN"/>
        </w:rPr>
        <w:t>高等法院下令废除</w:t>
      </w:r>
      <w:r w:rsidRPr="00D31643">
        <w:rPr>
          <w:rFonts w:hint="eastAsia"/>
          <w:sz w:val="21"/>
          <w:szCs w:val="21"/>
          <w:lang w:eastAsia="zh-CN"/>
        </w:rPr>
        <w:t>《公告》或者由议会进行修订。议会颁布了</w:t>
      </w:r>
      <w:r w:rsidRPr="00D31643">
        <w:rPr>
          <w:rFonts w:eastAsia="SimHei" w:hint="eastAsia"/>
          <w:sz w:val="21"/>
          <w:szCs w:val="21"/>
          <w:lang w:eastAsia="zh-CN"/>
        </w:rPr>
        <w:t>《遗产和继承修正法》</w:t>
      </w:r>
      <w:r w:rsidRPr="00D31643">
        <w:rPr>
          <w:rFonts w:hint="eastAsia"/>
          <w:sz w:val="21"/>
          <w:szCs w:val="21"/>
          <w:lang w:eastAsia="zh-CN"/>
        </w:rPr>
        <w:t>（</w:t>
      </w:r>
      <w:r w:rsidRPr="00D31643">
        <w:rPr>
          <w:rFonts w:hint="eastAsia"/>
          <w:sz w:val="21"/>
          <w:szCs w:val="21"/>
          <w:lang w:eastAsia="zh-CN"/>
        </w:rPr>
        <w:t>2005</w:t>
      </w:r>
      <w:r w:rsidRPr="00D31643">
        <w:rPr>
          <w:rFonts w:hint="eastAsia"/>
          <w:sz w:val="21"/>
          <w:szCs w:val="21"/>
          <w:lang w:eastAsia="zh-CN"/>
        </w:rPr>
        <w:t>年第</w:t>
      </w:r>
      <w:r w:rsidRPr="00D31643">
        <w:rPr>
          <w:rFonts w:hint="eastAsia"/>
          <w:sz w:val="21"/>
          <w:szCs w:val="21"/>
          <w:lang w:eastAsia="zh-CN"/>
        </w:rPr>
        <w:t>15</w:t>
      </w:r>
      <w:r w:rsidRPr="00D31643">
        <w:rPr>
          <w:rFonts w:hint="eastAsia"/>
          <w:sz w:val="21"/>
          <w:szCs w:val="21"/>
          <w:lang w:eastAsia="zh-CN"/>
        </w:rPr>
        <w:t>号法令）。该法允许小额遗产案件由地方法院审理，从而增加了许多人</w:t>
      </w:r>
      <w:r w:rsidRPr="00B21D69">
        <w:rPr>
          <w:rFonts w:hint="eastAsia"/>
          <w:spacing w:val="2"/>
          <w:sz w:val="21"/>
          <w:szCs w:val="21"/>
          <w:lang w:eastAsia="zh-CN"/>
        </w:rPr>
        <w:t>特别是妇女诉诸法院的可能性，同时给予高等法院聆案官处理所有遗产案件的最终权力，</w:t>
      </w:r>
      <w:r w:rsidRPr="00B21D69">
        <w:rPr>
          <w:spacing w:val="2"/>
          <w:sz w:val="21"/>
          <w:szCs w:val="21"/>
          <w:lang w:eastAsia="zh-CN"/>
        </w:rPr>
        <w:t>从而消除了</w:t>
      </w:r>
      <w:r w:rsidRPr="00B21D69">
        <w:rPr>
          <w:rFonts w:hint="eastAsia"/>
          <w:spacing w:val="2"/>
          <w:sz w:val="21"/>
          <w:szCs w:val="21"/>
          <w:lang w:eastAsia="zh-CN"/>
        </w:rPr>
        <w:t>以前是处理遗产程序特有的</w:t>
      </w:r>
      <w:r w:rsidRPr="00B21D69">
        <w:rPr>
          <w:spacing w:val="2"/>
          <w:sz w:val="21"/>
          <w:szCs w:val="21"/>
          <w:lang w:eastAsia="zh-CN"/>
        </w:rPr>
        <w:t>种族歧视</w:t>
      </w:r>
      <w:r w:rsidRPr="00B21D69">
        <w:rPr>
          <w:rFonts w:hint="eastAsia"/>
          <w:spacing w:val="2"/>
          <w:sz w:val="21"/>
          <w:szCs w:val="21"/>
          <w:lang w:eastAsia="zh-CN"/>
        </w:rPr>
        <w:t>。该法废除了《公告》其他有问题的章节，但是规定，以前《公告》中关于遗嘱继承的规则“对于《公告》若不废除相关规则本适用的人仍然有效”。</w:t>
      </w:r>
      <w:r w:rsidRPr="00D31643">
        <w:rPr>
          <w:sz w:val="21"/>
          <w:szCs w:val="21"/>
          <w:vertAlign w:val="superscript"/>
        </w:rPr>
        <w:footnoteReference w:id="18"/>
      </w:r>
      <w:r w:rsidR="00B21D69">
        <w:rPr>
          <w:rFonts w:hint="eastAsia"/>
          <w:sz w:val="21"/>
          <w:szCs w:val="21"/>
          <w:lang w:eastAsia="zh-CN"/>
        </w:rPr>
        <w:t xml:space="preserve"> </w:t>
      </w:r>
      <w:r w:rsidRPr="00D31643">
        <w:rPr>
          <w:sz w:val="21"/>
          <w:szCs w:val="21"/>
          <w:lang w:eastAsia="zh-CN"/>
        </w:rPr>
        <w:t>因此</w:t>
      </w:r>
      <w:r w:rsidRPr="00D31643">
        <w:rPr>
          <w:rFonts w:hint="eastAsia"/>
          <w:sz w:val="21"/>
          <w:szCs w:val="21"/>
          <w:lang w:eastAsia="zh-CN"/>
        </w:rPr>
        <w:t>，在这方面需要进一步的法律改革，法律改革与发展委员会正在就这一专题开展工作。</w:t>
      </w:r>
      <w:r w:rsidRPr="00D31643">
        <w:rPr>
          <w:sz w:val="21"/>
          <w:szCs w:val="21"/>
          <w:lang w:eastAsia="zh-CN"/>
        </w:rPr>
        <w:t xml:space="preserve"> </w:t>
      </w:r>
    </w:p>
    <w:p w:rsidR="00F11EEC" w:rsidRPr="00D31643" w:rsidRDefault="00F11EEC" w:rsidP="00B21D69">
      <w:pPr>
        <w:pStyle w:val="SingleTxtG"/>
        <w:spacing w:after="140" w:line="332" w:lineRule="exact"/>
        <w:ind w:left="1264" w:right="1264"/>
        <w:rPr>
          <w:rFonts w:eastAsia="SimHei"/>
          <w:bCs/>
          <w:sz w:val="21"/>
          <w:szCs w:val="21"/>
          <w:lang w:eastAsia="zh-CN"/>
        </w:rPr>
      </w:pPr>
      <w:r w:rsidRPr="00D31643">
        <w:rPr>
          <w:rFonts w:eastAsia="SimHei"/>
          <w:bCs/>
          <w:sz w:val="21"/>
          <w:szCs w:val="21"/>
          <w:lang w:eastAsia="zh-CN"/>
        </w:rPr>
        <w:t>2.2</w:t>
      </w:r>
      <w:r>
        <w:rPr>
          <w:rFonts w:eastAsia="SimHei" w:hint="eastAsia"/>
          <w:bCs/>
          <w:sz w:val="21"/>
          <w:szCs w:val="21"/>
          <w:lang w:eastAsia="zh-CN"/>
        </w:rPr>
        <w:tab/>
      </w:r>
      <w:r w:rsidRPr="00D31643">
        <w:rPr>
          <w:rFonts w:eastAsia="SimHei"/>
          <w:bCs/>
          <w:sz w:val="21"/>
          <w:szCs w:val="21"/>
          <w:lang w:eastAsia="zh-CN"/>
        </w:rPr>
        <w:t>司法</w:t>
      </w:r>
      <w:r w:rsidRPr="00D31643">
        <w:rPr>
          <w:rFonts w:eastAsia="SimHei" w:hint="eastAsia"/>
          <w:bCs/>
          <w:sz w:val="21"/>
          <w:szCs w:val="21"/>
          <w:lang w:eastAsia="zh-CN"/>
        </w:rPr>
        <w:t>裁</w:t>
      </w:r>
      <w:r w:rsidRPr="00D31643">
        <w:rPr>
          <w:rFonts w:eastAsia="SimHei"/>
          <w:bCs/>
          <w:sz w:val="21"/>
          <w:szCs w:val="21"/>
          <w:lang w:eastAsia="zh-CN"/>
        </w:rPr>
        <w:t>决</w:t>
      </w:r>
    </w:p>
    <w:p w:rsidR="00F11EEC" w:rsidRPr="00D31643" w:rsidRDefault="00F11EEC" w:rsidP="00B21D69">
      <w:pPr>
        <w:pStyle w:val="SingleTxtG"/>
        <w:spacing w:after="140" w:line="332" w:lineRule="exact"/>
        <w:ind w:left="1264" w:right="1264"/>
        <w:rPr>
          <w:rFonts w:eastAsia="SimHei"/>
          <w:bCs/>
          <w:sz w:val="21"/>
          <w:szCs w:val="21"/>
          <w:lang w:eastAsia="zh-CN"/>
        </w:rPr>
      </w:pPr>
      <w:r w:rsidRPr="00D31643">
        <w:rPr>
          <w:bCs/>
          <w:sz w:val="21"/>
          <w:szCs w:val="21"/>
          <w:lang w:eastAsia="zh-CN"/>
        </w:rPr>
        <w:t>消除对妇女歧视委员会</w:t>
      </w:r>
      <w:r w:rsidRPr="00D31643">
        <w:rPr>
          <w:rFonts w:hint="eastAsia"/>
          <w:bCs/>
          <w:sz w:val="21"/>
          <w:szCs w:val="21"/>
          <w:lang w:eastAsia="zh-CN"/>
        </w:rPr>
        <w:t>在</w:t>
      </w:r>
      <w:r w:rsidRPr="00D31643">
        <w:rPr>
          <w:bCs/>
          <w:sz w:val="21"/>
          <w:szCs w:val="21"/>
          <w:lang w:eastAsia="zh-CN"/>
        </w:rPr>
        <w:t>其结论</w:t>
      </w:r>
      <w:r>
        <w:rPr>
          <w:rFonts w:hint="eastAsia"/>
          <w:bCs/>
          <w:sz w:val="21"/>
          <w:szCs w:val="21"/>
          <w:lang w:eastAsia="zh-CN"/>
        </w:rPr>
        <w:t>性</w:t>
      </w:r>
      <w:r w:rsidRPr="00D31643">
        <w:rPr>
          <w:bCs/>
          <w:sz w:val="21"/>
          <w:szCs w:val="21"/>
          <w:lang w:eastAsia="zh-CN"/>
        </w:rPr>
        <w:t>意见中指出</w:t>
      </w:r>
      <w:r w:rsidRPr="00D31643">
        <w:rPr>
          <w:rFonts w:hint="eastAsia"/>
          <w:bCs/>
          <w:sz w:val="21"/>
          <w:szCs w:val="21"/>
          <w:lang w:eastAsia="zh-CN"/>
        </w:rPr>
        <w:t>，</w:t>
      </w:r>
      <w:r w:rsidRPr="00D31643">
        <w:rPr>
          <w:bCs/>
          <w:sz w:val="21"/>
          <w:szCs w:val="21"/>
          <w:lang w:eastAsia="zh-CN"/>
        </w:rPr>
        <w:t>对任何法院</w:t>
      </w:r>
      <w:r w:rsidRPr="00D31643">
        <w:rPr>
          <w:rFonts w:hint="eastAsia"/>
          <w:bCs/>
          <w:sz w:val="21"/>
          <w:szCs w:val="21"/>
          <w:lang w:eastAsia="zh-CN"/>
        </w:rPr>
        <w:t>裁</w:t>
      </w:r>
      <w:r w:rsidRPr="00D31643">
        <w:rPr>
          <w:bCs/>
          <w:sz w:val="21"/>
          <w:szCs w:val="21"/>
          <w:lang w:eastAsia="zh-CN"/>
        </w:rPr>
        <w:t>决中缺乏对</w:t>
      </w:r>
      <w:r w:rsidRPr="00D31643">
        <w:rPr>
          <w:rFonts w:hint="eastAsia"/>
          <w:bCs/>
          <w:sz w:val="21"/>
          <w:szCs w:val="21"/>
          <w:lang w:eastAsia="zh-CN"/>
        </w:rPr>
        <w:t>《</w:t>
      </w:r>
      <w:r w:rsidRPr="00D31643">
        <w:rPr>
          <w:bCs/>
          <w:sz w:val="21"/>
          <w:szCs w:val="21"/>
          <w:lang w:eastAsia="zh-CN"/>
        </w:rPr>
        <w:t>公约</w:t>
      </w:r>
      <w:r w:rsidRPr="00D31643">
        <w:rPr>
          <w:rFonts w:hint="eastAsia"/>
          <w:bCs/>
          <w:sz w:val="21"/>
          <w:szCs w:val="21"/>
          <w:lang w:eastAsia="zh-CN"/>
        </w:rPr>
        <w:t>》</w:t>
      </w:r>
      <w:r w:rsidRPr="00D31643">
        <w:rPr>
          <w:bCs/>
          <w:sz w:val="21"/>
          <w:szCs w:val="21"/>
          <w:lang w:eastAsia="zh-CN"/>
        </w:rPr>
        <w:t>的提及表示关切</w:t>
      </w:r>
      <w:r w:rsidRPr="00D31643">
        <w:rPr>
          <w:rFonts w:hint="eastAsia"/>
          <w:bCs/>
          <w:sz w:val="21"/>
          <w:szCs w:val="21"/>
          <w:lang w:eastAsia="zh-CN"/>
        </w:rPr>
        <w:t>。</w:t>
      </w:r>
      <w:r w:rsidRPr="00D31643">
        <w:rPr>
          <w:bCs/>
          <w:sz w:val="21"/>
          <w:szCs w:val="21"/>
          <w:vertAlign w:val="superscript"/>
        </w:rPr>
        <w:footnoteReference w:id="19"/>
      </w:r>
      <w:r w:rsidRPr="00D31643">
        <w:rPr>
          <w:bCs/>
          <w:sz w:val="21"/>
          <w:szCs w:val="21"/>
          <w:lang w:eastAsia="zh-CN"/>
        </w:rPr>
        <w:t xml:space="preserve"> </w:t>
      </w:r>
      <w:r w:rsidRPr="00D31643">
        <w:rPr>
          <w:bCs/>
          <w:sz w:val="21"/>
          <w:szCs w:val="21"/>
          <w:lang w:eastAsia="zh-CN"/>
        </w:rPr>
        <w:t>该公约在一个案件中有提及</w:t>
      </w:r>
      <w:r w:rsidRPr="00D31643">
        <w:rPr>
          <w:rFonts w:hint="eastAsia"/>
          <w:bCs/>
          <w:sz w:val="21"/>
          <w:szCs w:val="21"/>
          <w:lang w:eastAsia="zh-CN"/>
        </w:rPr>
        <w:t>，</w:t>
      </w:r>
      <w:r w:rsidRPr="00D31643">
        <w:rPr>
          <w:bCs/>
          <w:sz w:val="21"/>
          <w:szCs w:val="21"/>
          <w:lang w:eastAsia="zh-CN"/>
        </w:rPr>
        <w:t>但却在上次报告中被错误地省略了</w:t>
      </w:r>
      <w:r w:rsidRPr="00D31643">
        <w:rPr>
          <w:rFonts w:hint="eastAsia"/>
          <w:bCs/>
          <w:sz w:val="21"/>
          <w:szCs w:val="21"/>
          <w:lang w:eastAsia="zh-CN"/>
        </w:rPr>
        <w:t>（</w:t>
      </w:r>
      <w:r w:rsidRPr="00D31643">
        <w:rPr>
          <w:rFonts w:eastAsia="楷体"/>
          <w:bCs/>
          <w:sz w:val="21"/>
          <w:szCs w:val="21"/>
          <w:lang w:eastAsia="zh-CN"/>
        </w:rPr>
        <w:t xml:space="preserve">Müller </w:t>
      </w:r>
      <w:r w:rsidRPr="00D31643">
        <w:rPr>
          <w:rFonts w:eastAsia="楷体" w:hAnsi="楷体" w:hint="eastAsia"/>
          <w:bCs/>
          <w:sz w:val="21"/>
          <w:szCs w:val="21"/>
          <w:lang w:eastAsia="zh-CN"/>
        </w:rPr>
        <w:t>诉纳米比亚共和国总统及其他人</w:t>
      </w:r>
      <w:r w:rsidRPr="00D31643">
        <w:rPr>
          <w:rFonts w:eastAsia="KaiTi_GB2312" w:hint="eastAsia"/>
          <w:bCs/>
          <w:sz w:val="21"/>
          <w:szCs w:val="21"/>
          <w:lang w:eastAsia="zh-CN"/>
        </w:rPr>
        <w:t>，</w:t>
      </w:r>
      <w:r w:rsidRPr="00D31643">
        <w:rPr>
          <w:bCs/>
          <w:sz w:val="21"/>
          <w:szCs w:val="21"/>
          <w:lang w:eastAsia="zh-CN"/>
        </w:rPr>
        <w:t>1999</w:t>
      </w:r>
      <w:r w:rsidRPr="00D31643">
        <w:rPr>
          <w:rFonts w:eastAsia="KaiTi_GB2312"/>
          <w:bCs/>
          <w:sz w:val="21"/>
          <w:szCs w:val="21"/>
          <w:lang w:eastAsia="zh-CN"/>
        </w:rPr>
        <w:t xml:space="preserve"> </w:t>
      </w:r>
      <w:r w:rsidRPr="00D31643">
        <w:rPr>
          <w:bCs/>
          <w:sz w:val="21"/>
          <w:szCs w:val="21"/>
          <w:lang w:eastAsia="zh-CN"/>
        </w:rPr>
        <w:t>NR 190 (SC) at 205E-F</w:t>
      </w:r>
      <w:r w:rsidRPr="00D31643">
        <w:rPr>
          <w:rFonts w:eastAsia="KaiTi_GB2312" w:hint="eastAsia"/>
          <w:bCs/>
          <w:sz w:val="21"/>
          <w:szCs w:val="21"/>
          <w:lang w:eastAsia="zh-CN"/>
        </w:rPr>
        <w:t>)</w:t>
      </w:r>
      <w:r w:rsidRPr="00D31643">
        <w:rPr>
          <w:rFonts w:eastAsia="KaiTi_GB2312" w:hint="eastAsia"/>
          <w:bCs/>
          <w:sz w:val="21"/>
          <w:szCs w:val="21"/>
          <w:lang w:eastAsia="zh-CN"/>
        </w:rPr>
        <w:t>。</w:t>
      </w:r>
    </w:p>
    <w:p w:rsidR="00F11EEC" w:rsidRPr="00D31643" w:rsidRDefault="00F11EEC" w:rsidP="00B21D69">
      <w:pPr>
        <w:pStyle w:val="SingleTxtG"/>
        <w:spacing w:after="140" w:line="332" w:lineRule="exact"/>
        <w:ind w:left="1264" w:right="1264"/>
        <w:rPr>
          <w:rFonts w:eastAsia="SimHei"/>
          <w:sz w:val="21"/>
          <w:szCs w:val="21"/>
          <w:lang w:eastAsia="zh-CN"/>
        </w:rPr>
      </w:pPr>
      <w:r w:rsidRPr="00D31643">
        <w:rPr>
          <w:rFonts w:eastAsia="SimHei"/>
          <w:sz w:val="21"/>
          <w:szCs w:val="21"/>
          <w:lang w:eastAsia="zh-CN"/>
        </w:rPr>
        <w:t>2.3</w:t>
      </w:r>
      <w:r>
        <w:rPr>
          <w:rFonts w:eastAsia="SimHei" w:hint="eastAsia"/>
          <w:sz w:val="21"/>
          <w:szCs w:val="21"/>
          <w:lang w:eastAsia="zh-CN"/>
        </w:rPr>
        <w:tab/>
      </w:r>
      <w:r w:rsidRPr="00D31643">
        <w:rPr>
          <w:rFonts w:eastAsia="SimHei"/>
          <w:sz w:val="21"/>
          <w:szCs w:val="21"/>
          <w:lang w:eastAsia="zh-CN"/>
        </w:rPr>
        <w:t>公共当局和机构的歧视</w:t>
      </w:r>
    </w:p>
    <w:p w:rsidR="00F11EEC" w:rsidRPr="00D31643" w:rsidRDefault="00F11EEC" w:rsidP="00B21D69">
      <w:pPr>
        <w:pStyle w:val="SingleTxtG"/>
        <w:spacing w:after="140" w:line="332" w:lineRule="exact"/>
        <w:ind w:left="1264" w:right="1264"/>
        <w:rPr>
          <w:sz w:val="21"/>
          <w:szCs w:val="21"/>
          <w:lang w:eastAsia="zh-CN"/>
        </w:rPr>
      </w:pPr>
      <w:r w:rsidRPr="00D31643">
        <w:rPr>
          <w:rFonts w:hint="eastAsia"/>
          <w:sz w:val="21"/>
          <w:szCs w:val="21"/>
          <w:lang w:eastAsia="zh-CN"/>
        </w:rPr>
        <w:t>先</w:t>
      </w:r>
      <w:r w:rsidRPr="00D31643">
        <w:rPr>
          <w:sz w:val="21"/>
          <w:szCs w:val="21"/>
          <w:lang w:eastAsia="zh-CN"/>
        </w:rPr>
        <w:t>前</w:t>
      </w:r>
      <w:r w:rsidRPr="00D31643">
        <w:rPr>
          <w:rFonts w:hint="eastAsia"/>
          <w:sz w:val="21"/>
          <w:szCs w:val="21"/>
          <w:lang w:eastAsia="zh-CN"/>
        </w:rPr>
        <w:t>已</w:t>
      </w:r>
      <w:r w:rsidRPr="00D31643">
        <w:rPr>
          <w:sz w:val="21"/>
          <w:szCs w:val="21"/>
          <w:lang w:eastAsia="zh-CN"/>
        </w:rPr>
        <w:t>报告</w:t>
      </w:r>
      <w:r w:rsidRPr="00D31643">
        <w:rPr>
          <w:rFonts w:hint="eastAsia"/>
          <w:sz w:val="21"/>
          <w:szCs w:val="21"/>
          <w:lang w:eastAsia="zh-CN"/>
        </w:rPr>
        <w:t>过，</w:t>
      </w:r>
      <w:r w:rsidRPr="00D31643">
        <w:rPr>
          <w:sz w:val="21"/>
          <w:szCs w:val="21"/>
          <w:lang w:eastAsia="zh-CN"/>
        </w:rPr>
        <w:t>女性在大多数的公共当局和机构中的代表性不足</w:t>
      </w:r>
      <w:r w:rsidRPr="00D31643">
        <w:rPr>
          <w:rFonts w:hint="eastAsia"/>
          <w:sz w:val="21"/>
          <w:szCs w:val="21"/>
          <w:lang w:eastAsia="zh-CN"/>
        </w:rPr>
        <w:t>。详情见第</w:t>
      </w:r>
      <w:r w:rsidRPr="00D31643">
        <w:rPr>
          <w:rFonts w:hint="eastAsia"/>
          <w:sz w:val="21"/>
          <w:szCs w:val="21"/>
          <w:lang w:eastAsia="zh-CN"/>
        </w:rPr>
        <w:t>7</w:t>
      </w:r>
      <w:r w:rsidRPr="00D31643">
        <w:rPr>
          <w:rFonts w:hint="eastAsia"/>
          <w:sz w:val="21"/>
          <w:szCs w:val="21"/>
          <w:lang w:eastAsia="zh-CN"/>
        </w:rPr>
        <w:t>条下的讨论。</w:t>
      </w:r>
    </w:p>
    <w:p w:rsidR="00F11EEC" w:rsidRPr="00D31643" w:rsidRDefault="00F11EEC" w:rsidP="00B21D69">
      <w:pPr>
        <w:pStyle w:val="SingleTxtG"/>
        <w:spacing w:after="140" w:line="332" w:lineRule="exact"/>
        <w:ind w:left="1264" w:right="1264"/>
        <w:rPr>
          <w:rFonts w:eastAsia="SimHei"/>
          <w:bCs/>
          <w:sz w:val="21"/>
          <w:szCs w:val="21"/>
          <w:lang w:eastAsia="zh-CN"/>
        </w:rPr>
      </w:pPr>
      <w:r w:rsidRPr="00D31643">
        <w:rPr>
          <w:rFonts w:eastAsia="SimHei"/>
          <w:bCs/>
          <w:sz w:val="21"/>
          <w:szCs w:val="21"/>
          <w:lang w:eastAsia="zh-CN"/>
        </w:rPr>
        <w:t>2.4</w:t>
      </w:r>
      <w:r>
        <w:rPr>
          <w:rFonts w:eastAsia="SimHei" w:hint="eastAsia"/>
          <w:bCs/>
          <w:sz w:val="21"/>
          <w:szCs w:val="21"/>
          <w:lang w:eastAsia="zh-CN"/>
        </w:rPr>
        <w:tab/>
      </w:r>
      <w:r w:rsidRPr="00D31643">
        <w:rPr>
          <w:rFonts w:eastAsia="SimHei"/>
          <w:bCs/>
          <w:sz w:val="21"/>
          <w:szCs w:val="21"/>
          <w:lang w:eastAsia="zh-CN"/>
        </w:rPr>
        <w:t>消除任何人</w:t>
      </w:r>
      <w:r w:rsidRPr="00D31643">
        <w:rPr>
          <w:rFonts w:eastAsia="SimHei" w:hint="eastAsia"/>
          <w:bCs/>
          <w:sz w:val="21"/>
          <w:szCs w:val="21"/>
          <w:lang w:eastAsia="zh-CN"/>
        </w:rPr>
        <w:t>、</w:t>
      </w:r>
      <w:r w:rsidRPr="00D31643">
        <w:rPr>
          <w:rFonts w:eastAsia="SimHei"/>
          <w:bCs/>
          <w:sz w:val="21"/>
          <w:szCs w:val="21"/>
          <w:lang w:eastAsia="zh-CN"/>
        </w:rPr>
        <w:t>组织或企业对妇女的歧视的措施</w:t>
      </w:r>
    </w:p>
    <w:p w:rsidR="00F11EEC" w:rsidRPr="00D31643" w:rsidRDefault="00F11EEC" w:rsidP="00B21D69">
      <w:pPr>
        <w:pStyle w:val="SingleTxtG"/>
        <w:spacing w:after="140" w:line="332" w:lineRule="exact"/>
        <w:ind w:left="1264" w:right="1264"/>
        <w:rPr>
          <w:sz w:val="21"/>
          <w:szCs w:val="21"/>
          <w:lang w:eastAsia="zh-CN"/>
        </w:rPr>
      </w:pPr>
      <w:r w:rsidRPr="00D31643">
        <w:rPr>
          <w:bCs/>
          <w:sz w:val="21"/>
          <w:szCs w:val="21"/>
          <w:lang w:eastAsia="zh-CN"/>
        </w:rPr>
        <w:t>如上次提交的报告中所述</w:t>
      </w:r>
      <w:r w:rsidRPr="00D31643">
        <w:rPr>
          <w:rFonts w:hint="eastAsia"/>
          <w:bCs/>
          <w:sz w:val="21"/>
          <w:szCs w:val="21"/>
          <w:lang w:eastAsia="zh-CN"/>
        </w:rPr>
        <w:t>，</w:t>
      </w:r>
      <w:r w:rsidRPr="00D31643">
        <w:rPr>
          <w:bCs/>
          <w:sz w:val="21"/>
          <w:szCs w:val="21"/>
          <w:lang w:eastAsia="zh-CN"/>
        </w:rPr>
        <w:t>没有实例报告表明在私人机构歧视妇女的情况下寻求了政府的协助</w:t>
      </w:r>
      <w:r w:rsidRPr="00D31643">
        <w:rPr>
          <w:rFonts w:hint="eastAsia"/>
          <w:bCs/>
          <w:sz w:val="21"/>
          <w:szCs w:val="21"/>
          <w:lang w:eastAsia="zh-CN"/>
        </w:rPr>
        <w:t>，</w:t>
      </w:r>
      <w:r w:rsidRPr="00D31643">
        <w:rPr>
          <w:bCs/>
          <w:sz w:val="21"/>
          <w:szCs w:val="21"/>
          <w:lang w:eastAsia="zh-CN"/>
        </w:rPr>
        <w:t>也没有政府提供协助</w:t>
      </w:r>
      <w:r w:rsidRPr="00D31643">
        <w:rPr>
          <w:rFonts w:hint="eastAsia"/>
          <w:bCs/>
          <w:sz w:val="21"/>
          <w:szCs w:val="21"/>
          <w:lang w:eastAsia="zh-CN"/>
        </w:rPr>
        <w:t>。</w:t>
      </w:r>
    </w:p>
    <w:p w:rsidR="00B21D69" w:rsidRDefault="00B21D69" w:rsidP="00F11EEC">
      <w:pPr>
        <w:pStyle w:val="SingleTxtG"/>
        <w:spacing w:after="140" w:line="320" w:lineRule="exact"/>
        <w:ind w:left="1264" w:right="1264"/>
        <w:rPr>
          <w:rFonts w:eastAsia="SimHei" w:hint="eastAsia"/>
          <w:bCs/>
          <w:sz w:val="21"/>
          <w:szCs w:val="21"/>
          <w:lang w:eastAsia="zh-CN"/>
        </w:rPr>
      </w:pPr>
    </w:p>
    <w:p w:rsidR="00F11EEC" w:rsidRPr="00D31643" w:rsidRDefault="00F11EEC" w:rsidP="00F11EEC">
      <w:pPr>
        <w:pStyle w:val="SingleTxtG"/>
        <w:spacing w:after="140" w:line="320" w:lineRule="exact"/>
        <w:ind w:left="1264" w:right="1264"/>
        <w:rPr>
          <w:rFonts w:eastAsia="SimHei"/>
          <w:bCs/>
          <w:sz w:val="21"/>
          <w:szCs w:val="21"/>
          <w:lang w:eastAsia="zh-CN"/>
        </w:rPr>
      </w:pPr>
      <w:r w:rsidRPr="00D31643">
        <w:rPr>
          <w:rFonts w:eastAsia="SimHei"/>
          <w:bCs/>
          <w:sz w:val="21"/>
          <w:szCs w:val="21"/>
          <w:lang w:eastAsia="zh-CN"/>
        </w:rPr>
        <w:t>2.5</w:t>
      </w:r>
      <w:r>
        <w:rPr>
          <w:rFonts w:eastAsia="SimHei" w:hint="eastAsia"/>
          <w:bCs/>
          <w:sz w:val="21"/>
          <w:szCs w:val="21"/>
          <w:lang w:eastAsia="zh-CN"/>
        </w:rPr>
        <w:tab/>
      </w:r>
      <w:r w:rsidRPr="00D31643">
        <w:rPr>
          <w:rFonts w:eastAsia="SimHei"/>
          <w:bCs/>
          <w:sz w:val="21"/>
          <w:szCs w:val="21"/>
          <w:lang w:eastAsia="zh-CN"/>
        </w:rPr>
        <w:t>废除歧视妇女的国家刑法</w:t>
      </w:r>
      <w:r w:rsidRPr="00D31643">
        <w:rPr>
          <w:rFonts w:eastAsia="SimHei" w:hint="eastAsia"/>
          <w:bCs/>
          <w:sz w:val="21"/>
          <w:szCs w:val="21"/>
          <w:lang w:eastAsia="zh-CN"/>
        </w:rPr>
        <w:t>条款</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第二和第三次报告指出</w:t>
      </w:r>
      <w:r w:rsidRPr="00D31643">
        <w:rPr>
          <w:rFonts w:hint="eastAsia"/>
          <w:sz w:val="21"/>
          <w:szCs w:val="21"/>
          <w:lang w:eastAsia="zh-CN"/>
        </w:rPr>
        <w:t>，《刑事诉讼法》（</w:t>
      </w:r>
      <w:r w:rsidRPr="00D31643">
        <w:rPr>
          <w:rFonts w:hint="eastAsia"/>
          <w:sz w:val="21"/>
          <w:szCs w:val="21"/>
          <w:lang w:eastAsia="zh-CN"/>
        </w:rPr>
        <w:t>1977</w:t>
      </w:r>
      <w:r w:rsidRPr="00D31643">
        <w:rPr>
          <w:rFonts w:hint="eastAsia"/>
          <w:sz w:val="21"/>
          <w:szCs w:val="21"/>
          <w:lang w:eastAsia="zh-CN"/>
        </w:rPr>
        <w:t>年第</w:t>
      </w:r>
      <w:r w:rsidRPr="00D31643">
        <w:rPr>
          <w:rFonts w:hint="eastAsia"/>
          <w:sz w:val="21"/>
          <w:szCs w:val="21"/>
          <w:lang w:eastAsia="zh-CN"/>
        </w:rPr>
        <w:t>51</w:t>
      </w:r>
      <w:r w:rsidRPr="00D31643">
        <w:rPr>
          <w:rFonts w:hint="eastAsia"/>
          <w:sz w:val="21"/>
          <w:szCs w:val="21"/>
          <w:lang w:eastAsia="zh-CN"/>
        </w:rPr>
        <w:t>号法令）规定妇女可以由另一名妇女进行身体搜查或检查的第</w:t>
      </w:r>
      <w:r w:rsidRPr="00D31643">
        <w:rPr>
          <w:rFonts w:hint="eastAsia"/>
          <w:sz w:val="21"/>
          <w:szCs w:val="21"/>
          <w:lang w:eastAsia="zh-CN"/>
        </w:rPr>
        <w:t>29</w:t>
      </w:r>
      <w:r w:rsidRPr="00D31643">
        <w:rPr>
          <w:rFonts w:hint="eastAsia"/>
          <w:sz w:val="21"/>
          <w:szCs w:val="21"/>
          <w:lang w:eastAsia="zh-CN"/>
        </w:rPr>
        <w:t>节和第</w:t>
      </w:r>
      <w:r w:rsidRPr="00D31643">
        <w:rPr>
          <w:rFonts w:hint="eastAsia"/>
          <w:sz w:val="21"/>
          <w:szCs w:val="21"/>
          <w:lang w:eastAsia="zh-CN"/>
        </w:rPr>
        <w:t>37</w:t>
      </w:r>
      <w:r w:rsidRPr="00D31643">
        <w:rPr>
          <w:rFonts w:hint="eastAsia"/>
          <w:sz w:val="21"/>
          <w:szCs w:val="21"/>
          <w:lang w:eastAsia="zh-CN"/>
        </w:rPr>
        <w:t>节，应予以修正，</w:t>
      </w:r>
      <w:r w:rsidRPr="00D31643">
        <w:rPr>
          <w:sz w:val="21"/>
          <w:szCs w:val="21"/>
          <w:lang w:eastAsia="zh-CN"/>
        </w:rPr>
        <w:t xml:space="preserve"> </w:t>
      </w:r>
      <w:r w:rsidRPr="00D31643">
        <w:rPr>
          <w:sz w:val="21"/>
          <w:szCs w:val="21"/>
          <w:lang w:eastAsia="zh-CN"/>
        </w:rPr>
        <w:t>改用</w:t>
      </w:r>
      <w:r w:rsidRPr="00D31643">
        <w:rPr>
          <w:rFonts w:hint="eastAsia"/>
          <w:sz w:val="21"/>
          <w:szCs w:val="21"/>
          <w:lang w:eastAsia="zh-CN"/>
        </w:rPr>
        <w:t>不分</w:t>
      </w:r>
      <w:r w:rsidRPr="00D31643">
        <w:rPr>
          <w:sz w:val="21"/>
          <w:szCs w:val="21"/>
          <w:lang w:eastAsia="zh-CN"/>
        </w:rPr>
        <w:t>性别的术语</w:t>
      </w:r>
      <w:r w:rsidRPr="00D31643">
        <w:rPr>
          <w:rFonts w:hint="eastAsia"/>
          <w:sz w:val="21"/>
          <w:szCs w:val="21"/>
          <w:lang w:eastAsia="zh-CN"/>
        </w:rPr>
        <w:t>，</w:t>
      </w:r>
      <w:r w:rsidRPr="00D31643">
        <w:rPr>
          <w:sz w:val="21"/>
          <w:szCs w:val="21"/>
          <w:lang w:eastAsia="zh-CN"/>
        </w:rPr>
        <w:t>以适用于男性和女性的搜查</w:t>
      </w:r>
      <w:r w:rsidRPr="00D31643">
        <w:rPr>
          <w:rFonts w:hint="eastAsia"/>
          <w:sz w:val="21"/>
          <w:szCs w:val="21"/>
          <w:lang w:eastAsia="zh-CN"/>
        </w:rPr>
        <w:t>。《刑事诉讼法》（</w:t>
      </w:r>
      <w:r w:rsidRPr="00D31643">
        <w:rPr>
          <w:rFonts w:hint="eastAsia"/>
          <w:sz w:val="21"/>
          <w:szCs w:val="21"/>
          <w:lang w:eastAsia="zh-CN"/>
        </w:rPr>
        <w:t>2004</w:t>
      </w:r>
      <w:r w:rsidRPr="00D31643">
        <w:rPr>
          <w:rFonts w:hint="eastAsia"/>
          <w:sz w:val="21"/>
          <w:szCs w:val="21"/>
          <w:lang w:eastAsia="zh-CN"/>
        </w:rPr>
        <w:t>年第</w:t>
      </w:r>
      <w:r w:rsidRPr="00D31643">
        <w:rPr>
          <w:rFonts w:hint="eastAsia"/>
          <w:sz w:val="21"/>
          <w:szCs w:val="21"/>
          <w:lang w:eastAsia="zh-CN"/>
        </w:rPr>
        <w:t>25</w:t>
      </w:r>
      <w:r w:rsidRPr="00D31643">
        <w:rPr>
          <w:rFonts w:hint="eastAsia"/>
          <w:sz w:val="21"/>
          <w:szCs w:val="21"/>
          <w:lang w:eastAsia="zh-CN"/>
        </w:rPr>
        <w:t>号法令）已获得议会通过，但尚未正式实施，其中包含了不分性别的搜查规定。如上所述，该法有望在利益攸关方进一步磋商之后出台。</w:t>
      </w:r>
    </w:p>
    <w:p w:rsidR="00F11EEC" w:rsidRPr="00D31643" w:rsidRDefault="00F11EEC" w:rsidP="00F11EEC">
      <w:pPr>
        <w:pStyle w:val="SingleTxtG"/>
        <w:spacing w:after="140" w:line="320" w:lineRule="exact"/>
        <w:ind w:left="1264" w:right="1264"/>
        <w:rPr>
          <w:rFonts w:eastAsia="SimHei"/>
          <w:bCs/>
          <w:sz w:val="21"/>
          <w:szCs w:val="21"/>
          <w:lang w:eastAsia="zh-CN"/>
        </w:rPr>
      </w:pPr>
      <w:r w:rsidRPr="00D31643">
        <w:rPr>
          <w:rFonts w:eastAsia="SimHei"/>
          <w:bCs/>
          <w:sz w:val="21"/>
          <w:szCs w:val="21"/>
          <w:lang w:eastAsia="zh-CN"/>
        </w:rPr>
        <w:t>2.6</w:t>
      </w:r>
      <w:r>
        <w:rPr>
          <w:rFonts w:eastAsia="SimHei" w:hint="eastAsia"/>
          <w:bCs/>
          <w:sz w:val="21"/>
          <w:szCs w:val="21"/>
          <w:lang w:eastAsia="zh-CN"/>
        </w:rPr>
        <w:tab/>
      </w:r>
      <w:r w:rsidRPr="00D31643">
        <w:rPr>
          <w:rFonts w:eastAsia="SimHei" w:hint="eastAsia"/>
          <w:bCs/>
          <w:sz w:val="21"/>
          <w:szCs w:val="21"/>
          <w:lang w:eastAsia="zh-CN"/>
        </w:rPr>
        <w:t>杀</w:t>
      </w:r>
      <w:r w:rsidRPr="00D31643">
        <w:rPr>
          <w:rFonts w:eastAsia="SimHei"/>
          <w:bCs/>
          <w:sz w:val="21"/>
          <w:szCs w:val="21"/>
          <w:lang w:eastAsia="zh-CN"/>
        </w:rPr>
        <w:t>婴</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第二和第三次报告中提到了纳米比亚存在的杀婴问题</w:t>
      </w:r>
      <w:r w:rsidRPr="00D31643">
        <w:rPr>
          <w:rFonts w:hint="eastAsia"/>
          <w:sz w:val="21"/>
          <w:szCs w:val="21"/>
          <w:lang w:eastAsia="zh-CN"/>
        </w:rPr>
        <w:t>。现在有了关于该问题的更多数据。</w:t>
      </w:r>
      <w:r w:rsidRPr="00D31643">
        <w:rPr>
          <w:sz w:val="21"/>
          <w:szCs w:val="21"/>
          <w:vertAlign w:val="superscript"/>
        </w:rPr>
        <w:footnoteReference w:id="20"/>
      </w:r>
      <w:r w:rsidRPr="00D31643">
        <w:rPr>
          <w:sz w:val="21"/>
          <w:szCs w:val="21"/>
          <w:lang w:eastAsia="zh-CN"/>
        </w:rPr>
        <w:t xml:space="preserve"> </w:t>
      </w:r>
      <w:r w:rsidRPr="00D31643">
        <w:rPr>
          <w:sz w:val="21"/>
          <w:szCs w:val="21"/>
          <w:lang w:eastAsia="zh-CN"/>
        </w:rPr>
        <w:t>没有分列数据</w:t>
      </w:r>
      <w:r w:rsidRPr="00D31643">
        <w:rPr>
          <w:rFonts w:hint="eastAsia"/>
          <w:sz w:val="21"/>
          <w:szCs w:val="21"/>
          <w:lang w:eastAsia="zh-CN"/>
        </w:rPr>
        <w:t>，</w:t>
      </w:r>
      <w:r w:rsidRPr="00D31643">
        <w:rPr>
          <w:sz w:val="21"/>
          <w:szCs w:val="21"/>
          <w:lang w:eastAsia="zh-CN"/>
        </w:rPr>
        <w:t>因为杀婴不是一项特定的犯罪</w:t>
      </w:r>
      <w:r w:rsidRPr="00D31643">
        <w:rPr>
          <w:rFonts w:hint="eastAsia"/>
          <w:sz w:val="21"/>
          <w:szCs w:val="21"/>
          <w:lang w:eastAsia="zh-CN"/>
        </w:rPr>
        <w:t>，</w:t>
      </w:r>
      <w:r w:rsidRPr="00D31643">
        <w:rPr>
          <w:sz w:val="21"/>
          <w:szCs w:val="21"/>
          <w:lang w:eastAsia="zh-CN"/>
        </w:rPr>
        <w:t>因此关于弃婴和杀婴的数据通常被记录为隐瞒婴儿出生</w:t>
      </w:r>
      <w:r w:rsidRPr="00D31643">
        <w:rPr>
          <w:rFonts w:hint="eastAsia"/>
          <w:sz w:val="21"/>
          <w:szCs w:val="21"/>
          <w:lang w:eastAsia="zh-CN"/>
        </w:rPr>
        <w:t>，</w:t>
      </w:r>
      <w:r w:rsidRPr="00D31643">
        <w:rPr>
          <w:sz w:val="21"/>
          <w:szCs w:val="21"/>
          <w:lang w:eastAsia="zh-CN"/>
        </w:rPr>
        <w:t>以及遗弃</w:t>
      </w:r>
      <w:r w:rsidRPr="00D31643">
        <w:rPr>
          <w:rFonts w:hint="eastAsia"/>
          <w:sz w:val="21"/>
          <w:szCs w:val="21"/>
          <w:lang w:eastAsia="zh-CN"/>
        </w:rPr>
        <w:t>、</w:t>
      </w:r>
      <w:r w:rsidRPr="00D31643">
        <w:rPr>
          <w:sz w:val="21"/>
          <w:szCs w:val="21"/>
          <w:lang w:eastAsia="zh-CN"/>
        </w:rPr>
        <w:t>过失杀人或谋杀的指控</w:t>
      </w:r>
      <w:r w:rsidRPr="00D31643">
        <w:rPr>
          <w:rFonts w:hint="eastAsia"/>
          <w:sz w:val="21"/>
          <w:szCs w:val="21"/>
          <w:lang w:eastAsia="zh-CN"/>
        </w:rPr>
        <w:t>。</w:t>
      </w:r>
    </w:p>
    <w:p w:rsidR="00F11EEC" w:rsidRPr="00D31643" w:rsidRDefault="00F11EEC" w:rsidP="00F11EEC">
      <w:pPr>
        <w:pStyle w:val="SingleTxtG"/>
        <w:spacing w:after="140" w:line="320" w:lineRule="exact"/>
        <w:ind w:left="1264" w:right="1264"/>
        <w:rPr>
          <w:sz w:val="21"/>
          <w:szCs w:val="21"/>
          <w:lang w:eastAsia="zh-CN"/>
        </w:rPr>
      </w:pPr>
      <w:r w:rsidRPr="00D31643">
        <w:rPr>
          <w:rFonts w:hint="eastAsia"/>
          <w:sz w:val="21"/>
          <w:szCs w:val="21"/>
          <w:lang w:eastAsia="zh-CN"/>
        </w:rPr>
        <w:t>表</w:t>
      </w:r>
      <w:r w:rsidRPr="00D31643">
        <w:rPr>
          <w:sz w:val="21"/>
          <w:szCs w:val="21"/>
          <w:lang w:eastAsia="zh-CN"/>
        </w:rPr>
        <w:t xml:space="preserve"> 1</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hint="eastAsia"/>
          <w:sz w:val="21"/>
          <w:szCs w:val="21"/>
          <w:lang w:eastAsia="zh-CN"/>
        </w:rPr>
        <w:t>报告</w:t>
      </w:r>
      <w:r w:rsidRPr="00D31643">
        <w:rPr>
          <w:rFonts w:eastAsia="SimHei"/>
          <w:sz w:val="21"/>
          <w:szCs w:val="21"/>
          <w:lang w:eastAsia="zh-CN"/>
        </w:rPr>
        <w:t>的隐瞒婴儿出生</w:t>
      </w:r>
      <w:r w:rsidRPr="00D31643">
        <w:rPr>
          <w:rFonts w:eastAsia="SimHei" w:hint="eastAsia"/>
          <w:sz w:val="21"/>
          <w:szCs w:val="21"/>
          <w:lang w:eastAsia="zh-CN"/>
        </w:rPr>
        <w:t>案例，</w:t>
      </w:r>
      <w:r w:rsidRPr="00D31643">
        <w:rPr>
          <w:rFonts w:eastAsia="SimHei"/>
          <w:sz w:val="21"/>
          <w:szCs w:val="21"/>
          <w:lang w:eastAsia="zh-CN"/>
        </w:rPr>
        <w:t>2003-2007</w:t>
      </w:r>
      <w:r w:rsidRPr="00D31643">
        <w:rPr>
          <w:rFonts w:eastAsia="SimHei"/>
          <w:sz w:val="21"/>
          <w:szCs w:val="21"/>
          <w:lang w:eastAsia="zh-CN"/>
        </w:rPr>
        <w:t>年</w:t>
      </w:r>
      <w:r w:rsidRPr="00D31643">
        <w:rPr>
          <w:rFonts w:eastAsia="SimHei"/>
          <w:sz w:val="21"/>
          <w:szCs w:val="21"/>
          <w:vertAlign w:val="superscript"/>
        </w:rPr>
        <w:footnoteReference w:id="21"/>
      </w:r>
    </w:p>
    <w:tbl>
      <w:tblPr>
        <w:tblW w:w="4394" w:type="dxa"/>
        <w:tblInd w:w="1276" w:type="dxa"/>
        <w:tblBorders>
          <w:top w:val="single" w:sz="4" w:space="0" w:color="auto"/>
        </w:tblBorders>
        <w:tblCellMar>
          <w:left w:w="0" w:type="dxa"/>
          <w:right w:w="0" w:type="dxa"/>
        </w:tblCellMar>
        <w:tblLook w:val="04A0"/>
      </w:tblPr>
      <w:tblGrid>
        <w:gridCol w:w="1370"/>
        <w:gridCol w:w="3024"/>
      </w:tblGrid>
      <w:tr w:rsidR="00F11EEC" w:rsidRPr="00D31643" w:rsidTr="00F11EEC">
        <w:trPr>
          <w:trHeight w:val="240"/>
          <w:tblHeader/>
        </w:trPr>
        <w:tc>
          <w:tcPr>
            <w:tcW w:w="1370" w:type="dxa"/>
            <w:tcBorders>
              <w:top w:val="single" w:sz="4" w:space="0" w:color="auto"/>
              <w:bottom w:val="single" w:sz="12" w:space="0" w:color="auto"/>
            </w:tcBorders>
            <w:shd w:val="clear" w:color="auto" w:fill="auto"/>
            <w:vAlign w:val="bottom"/>
          </w:tcPr>
          <w:p w:rsidR="00F11EEC" w:rsidRPr="00D31643" w:rsidRDefault="00F11EEC" w:rsidP="00F11EEC">
            <w:pPr>
              <w:spacing w:after="140"/>
              <w:jc w:val="center"/>
              <w:rPr>
                <w:rFonts w:ascii="Times New Roman" w:eastAsia="KaiTi_GB2312"/>
                <w:szCs w:val="21"/>
              </w:rPr>
            </w:pPr>
            <w:r w:rsidRPr="00D31643">
              <w:rPr>
                <w:rFonts w:ascii="Times New Roman" w:eastAsia="KaiTi_GB2312"/>
                <w:szCs w:val="21"/>
              </w:rPr>
              <w:t>年份</w:t>
            </w:r>
          </w:p>
        </w:tc>
        <w:tc>
          <w:tcPr>
            <w:tcW w:w="0" w:type="auto"/>
            <w:tcBorders>
              <w:top w:val="single" w:sz="4" w:space="0" w:color="auto"/>
              <w:bottom w:val="single" w:sz="12" w:space="0" w:color="auto"/>
            </w:tcBorders>
            <w:shd w:val="clear" w:color="auto" w:fill="auto"/>
            <w:vAlign w:val="bottom"/>
          </w:tcPr>
          <w:p w:rsidR="00F11EEC" w:rsidRPr="00D31643" w:rsidRDefault="00F11EEC" w:rsidP="00F11EEC">
            <w:pPr>
              <w:spacing w:after="140"/>
              <w:jc w:val="center"/>
              <w:rPr>
                <w:rFonts w:ascii="Times New Roman" w:eastAsia="KaiTi_GB2312"/>
                <w:szCs w:val="21"/>
              </w:rPr>
            </w:pPr>
            <w:r w:rsidRPr="00D31643">
              <w:rPr>
                <w:rFonts w:ascii="Times New Roman" w:eastAsia="KaiTi_GB2312"/>
                <w:szCs w:val="21"/>
              </w:rPr>
              <w:t>案</w:t>
            </w:r>
            <w:r w:rsidRPr="00D31643">
              <w:rPr>
                <w:rFonts w:ascii="Times New Roman" w:eastAsia="KaiTi_GB2312" w:hint="eastAsia"/>
                <w:szCs w:val="21"/>
              </w:rPr>
              <w:t>例</w:t>
            </w:r>
            <w:r w:rsidRPr="00D31643">
              <w:rPr>
                <w:rFonts w:ascii="Times New Roman" w:eastAsia="KaiTi_GB2312"/>
                <w:szCs w:val="21"/>
              </w:rPr>
              <w:t>数目</w:t>
            </w:r>
          </w:p>
        </w:tc>
      </w:tr>
      <w:tr w:rsidR="00F11EEC" w:rsidRPr="00D31643" w:rsidTr="00F11EEC">
        <w:trPr>
          <w:trHeight w:val="240"/>
        </w:trPr>
        <w:tc>
          <w:tcPr>
            <w:tcW w:w="1370" w:type="dxa"/>
            <w:tcBorders>
              <w:top w:val="single" w:sz="12" w:space="0" w:color="auto"/>
            </w:tcBorders>
            <w:shd w:val="clear" w:color="auto" w:fill="auto"/>
          </w:tcPr>
          <w:p w:rsidR="00F11EEC" w:rsidRPr="00D31643" w:rsidRDefault="00F11EEC" w:rsidP="00B21D69">
            <w:pPr>
              <w:spacing w:after="60"/>
              <w:jc w:val="center"/>
              <w:rPr>
                <w:rFonts w:ascii="Times New Roman"/>
                <w:szCs w:val="21"/>
              </w:rPr>
            </w:pPr>
            <w:r w:rsidRPr="00D31643">
              <w:rPr>
                <w:rFonts w:ascii="Times New Roman"/>
                <w:szCs w:val="21"/>
              </w:rPr>
              <w:t>2003</w:t>
            </w:r>
          </w:p>
        </w:tc>
        <w:tc>
          <w:tcPr>
            <w:tcW w:w="0" w:type="auto"/>
            <w:tcBorders>
              <w:top w:val="single" w:sz="12" w:space="0" w:color="auto"/>
            </w:tcBorders>
            <w:shd w:val="clear" w:color="auto" w:fill="auto"/>
            <w:vAlign w:val="bottom"/>
          </w:tcPr>
          <w:p w:rsidR="00F11EEC" w:rsidRPr="00D31643" w:rsidRDefault="00F11EEC" w:rsidP="00B21D69">
            <w:pPr>
              <w:spacing w:after="60"/>
              <w:jc w:val="center"/>
              <w:rPr>
                <w:rFonts w:ascii="Times New Roman"/>
                <w:szCs w:val="21"/>
              </w:rPr>
            </w:pPr>
            <w:r w:rsidRPr="00D31643">
              <w:rPr>
                <w:rFonts w:ascii="Times New Roman"/>
                <w:szCs w:val="21"/>
              </w:rPr>
              <w:t>6</w:t>
            </w:r>
          </w:p>
        </w:tc>
      </w:tr>
      <w:tr w:rsidR="00F11EEC" w:rsidRPr="00D31643" w:rsidTr="00F11EEC">
        <w:trPr>
          <w:trHeight w:val="240"/>
        </w:trPr>
        <w:tc>
          <w:tcPr>
            <w:tcW w:w="1370" w:type="dxa"/>
            <w:shd w:val="clear" w:color="auto" w:fill="auto"/>
          </w:tcPr>
          <w:p w:rsidR="00F11EEC" w:rsidRPr="00D31643" w:rsidRDefault="00F11EEC" w:rsidP="00B21D69">
            <w:pPr>
              <w:spacing w:after="60"/>
              <w:jc w:val="center"/>
              <w:rPr>
                <w:rFonts w:ascii="Times New Roman"/>
                <w:szCs w:val="21"/>
              </w:rPr>
            </w:pPr>
            <w:r w:rsidRPr="00D31643">
              <w:rPr>
                <w:rFonts w:ascii="Times New Roman"/>
                <w:szCs w:val="21"/>
              </w:rPr>
              <w:t>2004</w:t>
            </w:r>
          </w:p>
        </w:tc>
        <w:tc>
          <w:tcPr>
            <w:tcW w:w="0" w:type="auto"/>
            <w:shd w:val="clear" w:color="auto" w:fill="auto"/>
            <w:vAlign w:val="bottom"/>
          </w:tcPr>
          <w:p w:rsidR="00F11EEC" w:rsidRPr="00D31643" w:rsidRDefault="00F11EEC" w:rsidP="00B21D69">
            <w:pPr>
              <w:spacing w:after="60"/>
              <w:jc w:val="center"/>
              <w:rPr>
                <w:rFonts w:ascii="Times New Roman"/>
                <w:szCs w:val="21"/>
              </w:rPr>
            </w:pPr>
            <w:r w:rsidRPr="00D31643">
              <w:rPr>
                <w:rFonts w:ascii="Times New Roman"/>
                <w:szCs w:val="21"/>
              </w:rPr>
              <w:t>13</w:t>
            </w:r>
          </w:p>
        </w:tc>
      </w:tr>
      <w:tr w:rsidR="00F11EEC" w:rsidRPr="00D31643" w:rsidTr="00F11EEC">
        <w:trPr>
          <w:trHeight w:val="240"/>
        </w:trPr>
        <w:tc>
          <w:tcPr>
            <w:tcW w:w="1370" w:type="dxa"/>
            <w:shd w:val="clear" w:color="auto" w:fill="auto"/>
          </w:tcPr>
          <w:p w:rsidR="00F11EEC" w:rsidRPr="00D31643" w:rsidRDefault="00F11EEC" w:rsidP="00B21D69">
            <w:pPr>
              <w:spacing w:after="60"/>
              <w:jc w:val="center"/>
              <w:rPr>
                <w:rFonts w:ascii="Times New Roman"/>
                <w:szCs w:val="21"/>
              </w:rPr>
            </w:pPr>
            <w:r w:rsidRPr="00D31643">
              <w:rPr>
                <w:rFonts w:ascii="Times New Roman"/>
                <w:szCs w:val="21"/>
              </w:rPr>
              <w:t>2005</w:t>
            </w:r>
          </w:p>
        </w:tc>
        <w:tc>
          <w:tcPr>
            <w:tcW w:w="0" w:type="auto"/>
            <w:shd w:val="clear" w:color="auto" w:fill="auto"/>
            <w:vAlign w:val="bottom"/>
          </w:tcPr>
          <w:p w:rsidR="00F11EEC" w:rsidRPr="00D31643" w:rsidRDefault="00F11EEC" w:rsidP="00B21D69">
            <w:pPr>
              <w:spacing w:after="60"/>
              <w:jc w:val="center"/>
              <w:rPr>
                <w:rFonts w:ascii="Times New Roman"/>
                <w:szCs w:val="21"/>
              </w:rPr>
            </w:pPr>
            <w:r w:rsidRPr="00D31643">
              <w:rPr>
                <w:rFonts w:ascii="Times New Roman"/>
                <w:szCs w:val="21"/>
              </w:rPr>
              <w:t>17</w:t>
            </w:r>
          </w:p>
        </w:tc>
      </w:tr>
      <w:tr w:rsidR="00F11EEC" w:rsidRPr="00D31643" w:rsidTr="00F11EEC">
        <w:trPr>
          <w:trHeight w:val="240"/>
        </w:trPr>
        <w:tc>
          <w:tcPr>
            <w:tcW w:w="1370" w:type="dxa"/>
            <w:shd w:val="clear" w:color="auto" w:fill="auto"/>
          </w:tcPr>
          <w:p w:rsidR="00F11EEC" w:rsidRPr="00D31643" w:rsidRDefault="00F11EEC" w:rsidP="00B21D69">
            <w:pPr>
              <w:spacing w:after="60"/>
              <w:jc w:val="center"/>
              <w:rPr>
                <w:rFonts w:ascii="Times New Roman"/>
                <w:szCs w:val="21"/>
              </w:rPr>
            </w:pPr>
            <w:r w:rsidRPr="00D31643">
              <w:rPr>
                <w:rFonts w:ascii="Times New Roman"/>
                <w:szCs w:val="21"/>
              </w:rPr>
              <w:t>2006</w:t>
            </w:r>
          </w:p>
        </w:tc>
        <w:tc>
          <w:tcPr>
            <w:tcW w:w="0" w:type="auto"/>
            <w:shd w:val="clear" w:color="auto" w:fill="auto"/>
            <w:vAlign w:val="bottom"/>
          </w:tcPr>
          <w:p w:rsidR="00F11EEC" w:rsidRPr="00D31643" w:rsidRDefault="00F11EEC" w:rsidP="00B21D69">
            <w:pPr>
              <w:spacing w:after="60"/>
              <w:jc w:val="center"/>
              <w:rPr>
                <w:rFonts w:ascii="Times New Roman"/>
                <w:szCs w:val="21"/>
              </w:rPr>
            </w:pPr>
            <w:r w:rsidRPr="00D31643">
              <w:rPr>
                <w:rFonts w:ascii="Times New Roman"/>
                <w:szCs w:val="21"/>
              </w:rPr>
              <w:t>15</w:t>
            </w:r>
          </w:p>
        </w:tc>
      </w:tr>
      <w:tr w:rsidR="00F11EEC" w:rsidRPr="00D31643" w:rsidTr="00F11EEC">
        <w:trPr>
          <w:trHeight w:val="240"/>
        </w:trPr>
        <w:tc>
          <w:tcPr>
            <w:tcW w:w="1370" w:type="dxa"/>
            <w:tcBorders>
              <w:bottom w:val="single" w:sz="12" w:space="0" w:color="auto"/>
            </w:tcBorders>
            <w:shd w:val="clear" w:color="auto" w:fill="auto"/>
          </w:tcPr>
          <w:p w:rsidR="00F11EEC" w:rsidRPr="00D31643" w:rsidRDefault="00F11EEC" w:rsidP="00B21D69">
            <w:pPr>
              <w:spacing w:after="60"/>
              <w:jc w:val="center"/>
              <w:rPr>
                <w:rFonts w:ascii="Times New Roman"/>
                <w:szCs w:val="21"/>
              </w:rPr>
            </w:pPr>
            <w:r w:rsidRPr="00D31643">
              <w:rPr>
                <w:rFonts w:ascii="Times New Roman"/>
                <w:szCs w:val="21"/>
              </w:rPr>
              <w:t>2007</w:t>
            </w:r>
          </w:p>
        </w:tc>
        <w:tc>
          <w:tcPr>
            <w:tcW w:w="0" w:type="auto"/>
            <w:tcBorders>
              <w:bottom w:val="single" w:sz="12" w:space="0" w:color="auto"/>
            </w:tcBorders>
            <w:shd w:val="clear" w:color="auto" w:fill="auto"/>
            <w:vAlign w:val="bottom"/>
          </w:tcPr>
          <w:p w:rsidR="00F11EEC" w:rsidRPr="00D31643" w:rsidRDefault="00F11EEC" w:rsidP="00B21D69">
            <w:pPr>
              <w:spacing w:after="60"/>
              <w:jc w:val="center"/>
              <w:rPr>
                <w:rFonts w:ascii="Times New Roman"/>
                <w:szCs w:val="21"/>
              </w:rPr>
            </w:pPr>
            <w:r w:rsidRPr="00D31643">
              <w:rPr>
                <w:rFonts w:ascii="Times New Roman"/>
                <w:szCs w:val="21"/>
              </w:rPr>
              <w:t>23</w:t>
            </w:r>
          </w:p>
        </w:tc>
      </w:tr>
    </w:tbl>
    <w:p w:rsidR="00F11EEC" w:rsidRPr="00D31643" w:rsidRDefault="00F11EEC" w:rsidP="00F11EEC">
      <w:pPr>
        <w:pStyle w:val="SingleTxtG"/>
        <w:spacing w:before="140" w:after="140" w:line="320" w:lineRule="exact"/>
        <w:ind w:left="1264" w:right="1264"/>
        <w:rPr>
          <w:sz w:val="21"/>
          <w:szCs w:val="21"/>
          <w:lang w:eastAsia="zh-CN"/>
        </w:rPr>
      </w:pPr>
      <w:r w:rsidRPr="00D31643">
        <w:rPr>
          <w:sz w:val="21"/>
          <w:szCs w:val="21"/>
          <w:lang w:eastAsia="zh-CN"/>
        </w:rPr>
        <w:t>为应对杀婴问题</w:t>
      </w:r>
      <w:r w:rsidRPr="00D31643">
        <w:rPr>
          <w:rFonts w:hint="eastAsia"/>
          <w:sz w:val="21"/>
          <w:szCs w:val="21"/>
          <w:lang w:eastAsia="zh-CN"/>
        </w:rPr>
        <w:t>，</w:t>
      </w:r>
      <w:r w:rsidRPr="00D31643">
        <w:rPr>
          <w:sz w:val="21"/>
          <w:szCs w:val="21"/>
          <w:lang w:eastAsia="zh-CN"/>
        </w:rPr>
        <w:t>两性平等和儿童福利部与非政府组织实施了各种战略</w:t>
      </w:r>
      <w:r w:rsidRPr="00D31643">
        <w:rPr>
          <w:rFonts w:hint="eastAsia"/>
          <w:sz w:val="21"/>
          <w:szCs w:val="21"/>
          <w:lang w:eastAsia="zh-CN"/>
        </w:rPr>
        <w:t>：</w:t>
      </w:r>
    </w:p>
    <w:p w:rsidR="00F11EEC" w:rsidRPr="00D31643" w:rsidRDefault="00F11EEC" w:rsidP="00F11EEC">
      <w:pPr>
        <w:pStyle w:val="Bullet1G"/>
        <w:numPr>
          <w:ilvl w:val="0"/>
          <w:numId w:val="17"/>
        </w:numPr>
        <w:spacing w:after="140" w:line="320" w:lineRule="exact"/>
        <w:ind w:left="2127" w:right="1264" w:hanging="426"/>
        <w:rPr>
          <w:sz w:val="21"/>
          <w:szCs w:val="21"/>
          <w:lang w:eastAsia="zh-CN"/>
        </w:rPr>
      </w:pPr>
      <w:r w:rsidRPr="00D31643">
        <w:rPr>
          <w:rFonts w:eastAsia="SimHei" w:hint="eastAsia"/>
          <w:sz w:val="21"/>
          <w:szCs w:val="21"/>
          <w:lang w:eastAsia="zh-CN"/>
        </w:rPr>
        <w:t>《</w:t>
      </w:r>
      <w:r w:rsidRPr="00D31643">
        <w:rPr>
          <w:rFonts w:eastAsia="SimHei"/>
          <w:sz w:val="21"/>
          <w:szCs w:val="21"/>
          <w:lang w:eastAsia="zh-CN"/>
        </w:rPr>
        <w:t>儿童保育和保护法</w:t>
      </w:r>
      <w:r w:rsidRPr="00D31643">
        <w:rPr>
          <w:rFonts w:eastAsia="SimHei" w:hint="eastAsia"/>
          <w:sz w:val="21"/>
          <w:szCs w:val="21"/>
          <w:lang w:eastAsia="zh-CN"/>
        </w:rPr>
        <w:t>案》</w:t>
      </w:r>
      <w:r w:rsidRPr="00D31643">
        <w:rPr>
          <w:sz w:val="21"/>
          <w:szCs w:val="21"/>
          <w:lang w:eastAsia="zh-CN"/>
        </w:rPr>
        <w:t>包含一项规定</w:t>
      </w:r>
      <w:r w:rsidRPr="00D31643">
        <w:rPr>
          <w:rFonts w:hint="eastAsia"/>
          <w:sz w:val="21"/>
          <w:szCs w:val="21"/>
          <w:lang w:eastAsia="zh-CN"/>
        </w:rPr>
        <w:t>，将允许父母把孩子留在一个指定的安全地方，而不犯下弃婴罪。</w:t>
      </w:r>
      <w:r w:rsidRPr="00D31643">
        <w:rPr>
          <w:bCs/>
          <w:sz w:val="21"/>
          <w:szCs w:val="21"/>
          <w:vertAlign w:val="superscript"/>
        </w:rPr>
        <w:footnoteReference w:id="22"/>
      </w:r>
    </w:p>
    <w:p w:rsidR="00F11EEC" w:rsidRPr="00B21D69" w:rsidRDefault="00F11EEC" w:rsidP="00F11EEC">
      <w:pPr>
        <w:pStyle w:val="Bullet1G"/>
        <w:numPr>
          <w:ilvl w:val="0"/>
          <w:numId w:val="17"/>
        </w:numPr>
        <w:spacing w:after="140" w:line="320" w:lineRule="exact"/>
        <w:ind w:left="2127" w:right="1264" w:hanging="426"/>
        <w:rPr>
          <w:spacing w:val="-4"/>
          <w:sz w:val="21"/>
          <w:szCs w:val="21"/>
          <w:lang w:eastAsia="zh-CN"/>
        </w:rPr>
      </w:pPr>
      <w:r w:rsidRPr="00B21D69">
        <w:rPr>
          <w:spacing w:val="-4"/>
          <w:sz w:val="21"/>
          <w:szCs w:val="21"/>
          <w:lang w:eastAsia="zh-CN"/>
        </w:rPr>
        <w:t>两性平等和儿童福利部选定杀婴为国家</w:t>
      </w:r>
      <w:r w:rsidRPr="00B21D69">
        <w:rPr>
          <w:rFonts w:hint="eastAsia"/>
          <w:spacing w:val="-4"/>
          <w:sz w:val="21"/>
          <w:szCs w:val="21"/>
          <w:lang w:eastAsia="zh-CN"/>
        </w:rPr>
        <w:t>打击</w:t>
      </w:r>
      <w:r w:rsidRPr="00B21D69">
        <w:rPr>
          <w:spacing w:val="-4"/>
          <w:sz w:val="21"/>
          <w:szCs w:val="21"/>
          <w:lang w:eastAsia="zh-CN"/>
        </w:rPr>
        <w:t>性别暴力运动所突出的三大具体议题之一</w:t>
      </w:r>
      <w:r w:rsidRPr="00B21D69">
        <w:rPr>
          <w:rFonts w:hint="eastAsia"/>
          <w:spacing w:val="-4"/>
          <w:sz w:val="21"/>
          <w:szCs w:val="21"/>
          <w:lang w:eastAsia="zh-CN"/>
        </w:rPr>
        <w:t>。</w:t>
      </w:r>
      <w:r w:rsidRPr="00B21D69">
        <w:rPr>
          <w:spacing w:val="-4"/>
          <w:sz w:val="21"/>
          <w:szCs w:val="21"/>
          <w:vertAlign w:val="superscript"/>
        </w:rPr>
        <w:footnoteReference w:id="23"/>
      </w:r>
      <w:r w:rsidRPr="00B21D69">
        <w:rPr>
          <w:spacing w:val="-4"/>
          <w:sz w:val="21"/>
          <w:szCs w:val="21"/>
          <w:lang w:eastAsia="zh-CN"/>
        </w:rPr>
        <w:t xml:space="preserve"> </w:t>
      </w:r>
      <w:r w:rsidRPr="00B21D69">
        <w:rPr>
          <w:spacing w:val="-4"/>
          <w:sz w:val="21"/>
          <w:szCs w:val="21"/>
          <w:lang w:eastAsia="zh-CN"/>
        </w:rPr>
        <w:t>以当地语言编制了一系列资料</w:t>
      </w:r>
      <w:r w:rsidRPr="00B21D69">
        <w:rPr>
          <w:rFonts w:hint="eastAsia"/>
          <w:spacing w:val="-4"/>
          <w:sz w:val="21"/>
          <w:szCs w:val="21"/>
          <w:lang w:eastAsia="zh-CN"/>
        </w:rPr>
        <w:t>，</w:t>
      </w:r>
      <w:r w:rsidRPr="00B21D69">
        <w:rPr>
          <w:spacing w:val="-4"/>
          <w:sz w:val="21"/>
          <w:szCs w:val="21"/>
          <w:lang w:eastAsia="zh-CN"/>
        </w:rPr>
        <w:t>其中包括广播剧</w:t>
      </w:r>
      <w:r w:rsidRPr="00B21D69">
        <w:rPr>
          <w:rFonts w:hint="eastAsia"/>
          <w:spacing w:val="-4"/>
          <w:sz w:val="21"/>
          <w:szCs w:val="21"/>
          <w:lang w:eastAsia="zh-CN"/>
        </w:rPr>
        <w:t>、</w:t>
      </w:r>
      <w:r w:rsidRPr="00B21D69">
        <w:rPr>
          <w:spacing w:val="-4"/>
          <w:sz w:val="21"/>
          <w:szCs w:val="21"/>
          <w:lang w:eastAsia="zh-CN"/>
        </w:rPr>
        <w:t>海报</w:t>
      </w:r>
      <w:r w:rsidRPr="00B21D69">
        <w:rPr>
          <w:rFonts w:hint="eastAsia"/>
          <w:spacing w:val="-4"/>
          <w:sz w:val="21"/>
          <w:szCs w:val="21"/>
          <w:lang w:eastAsia="zh-CN"/>
        </w:rPr>
        <w:t>、</w:t>
      </w:r>
      <w:r w:rsidRPr="00B21D69">
        <w:rPr>
          <w:spacing w:val="-4"/>
          <w:sz w:val="21"/>
          <w:szCs w:val="21"/>
          <w:lang w:eastAsia="zh-CN"/>
        </w:rPr>
        <w:t>报纸广告</w:t>
      </w:r>
      <w:r w:rsidRPr="00B21D69">
        <w:rPr>
          <w:rFonts w:hint="eastAsia"/>
          <w:spacing w:val="-4"/>
          <w:sz w:val="21"/>
          <w:szCs w:val="21"/>
          <w:lang w:eastAsia="zh-CN"/>
        </w:rPr>
        <w:t>、</w:t>
      </w:r>
      <w:r w:rsidRPr="00B21D69">
        <w:rPr>
          <w:spacing w:val="-4"/>
          <w:sz w:val="21"/>
          <w:szCs w:val="21"/>
          <w:lang w:eastAsia="zh-CN"/>
        </w:rPr>
        <w:t>电视广告和广告牌</w:t>
      </w:r>
      <w:r w:rsidRPr="00B21D69">
        <w:rPr>
          <w:rFonts w:hint="eastAsia"/>
          <w:spacing w:val="-4"/>
          <w:sz w:val="21"/>
          <w:szCs w:val="21"/>
          <w:lang w:eastAsia="zh-CN"/>
        </w:rPr>
        <w:t>。关于这项运动的更多详情在第</w:t>
      </w:r>
      <w:r w:rsidRPr="00B21D69">
        <w:rPr>
          <w:spacing w:val="-4"/>
          <w:sz w:val="21"/>
          <w:szCs w:val="21"/>
          <w:lang w:eastAsia="zh-CN"/>
        </w:rPr>
        <w:t>3.6</w:t>
      </w:r>
      <w:r w:rsidRPr="00B21D69">
        <w:rPr>
          <w:rFonts w:hint="eastAsia"/>
          <w:spacing w:val="-4"/>
          <w:sz w:val="21"/>
          <w:szCs w:val="21"/>
          <w:lang w:eastAsia="zh-CN"/>
        </w:rPr>
        <w:t>点</w:t>
      </w:r>
      <w:r w:rsidRPr="00B21D69">
        <w:rPr>
          <w:spacing w:val="-4"/>
          <w:sz w:val="21"/>
          <w:szCs w:val="21"/>
          <w:lang w:eastAsia="zh-CN"/>
        </w:rPr>
        <w:t>下作了介绍</w:t>
      </w:r>
      <w:r w:rsidRPr="00B21D69">
        <w:rPr>
          <w:rFonts w:hint="eastAsia"/>
          <w:spacing w:val="-4"/>
          <w:sz w:val="21"/>
          <w:szCs w:val="21"/>
          <w:lang w:eastAsia="zh-CN"/>
        </w:rPr>
        <w:t>。地方的非政府组织也为各个社区编制了关于弃婴的信息资料。</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2.7</w:t>
      </w:r>
      <w:r>
        <w:rPr>
          <w:rFonts w:eastAsia="SimHei" w:hint="eastAsia"/>
          <w:sz w:val="21"/>
          <w:szCs w:val="21"/>
          <w:lang w:eastAsia="zh-CN"/>
        </w:rPr>
        <w:tab/>
      </w:r>
      <w:r w:rsidRPr="00D31643">
        <w:rPr>
          <w:rFonts w:eastAsia="SimHei" w:hint="eastAsia"/>
          <w:sz w:val="21"/>
          <w:szCs w:val="21"/>
          <w:lang w:eastAsia="zh-CN"/>
        </w:rPr>
        <w:t>堕胎</w:t>
      </w:r>
      <w:r w:rsidRPr="00D31643">
        <w:rPr>
          <w:rFonts w:eastAsia="SimHei"/>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rFonts w:hint="eastAsia"/>
          <w:sz w:val="21"/>
          <w:szCs w:val="21"/>
          <w:lang w:eastAsia="zh-CN"/>
        </w:rPr>
        <w:t>2006</w:t>
      </w:r>
      <w:r w:rsidRPr="00D31643">
        <w:rPr>
          <w:rFonts w:hint="eastAsia"/>
          <w:sz w:val="21"/>
          <w:szCs w:val="21"/>
          <w:lang w:eastAsia="zh-CN"/>
        </w:rPr>
        <w:t>年，</w:t>
      </w:r>
      <w:r w:rsidRPr="00D31643">
        <w:rPr>
          <w:sz w:val="21"/>
          <w:szCs w:val="21"/>
          <w:lang w:eastAsia="zh-CN"/>
        </w:rPr>
        <w:t>卫生和社会服务部</w:t>
      </w:r>
      <w:r w:rsidRPr="00D31643">
        <w:rPr>
          <w:rFonts w:hint="eastAsia"/>
          <w:sz w:val="21"/>
          <w:szCs w:val="21"/>
          <w:lang w:eastAsia="zh-CN"/>
        </w:rPr>
        <w:t>进行</w:t>
      </w:r>
      <w:r w:rsidRPr="00D31643">
        <w:rPr>
          <w:sz w:val="21"/>
          <w:szCs w:val="21"/>
          <w:lang w:eastAsia="zh-CN"/>
        </w:rPr>
        <w:t>了一项研究</w:t>
      </w:r>
      <w:r w:rsidRPr="00D31643">
        <w:rPr>
          <w:rFonts w:hint="eastAsia"/>
          <w:sz w:val="21"/>
          <w:szCs w:val="21"/>
          <w:lang w:eastAsia="zh-CN"/>
        </w:rPr>
        <w:t>，</w:t>
      </w:r>
      <w:r w:rsidRPr="00D31643">
        <w:rPr>
          <w:sz w:val="21"/>
          <w:szCs w:val="21"/>
          <w:lang w:eastAsia="zh-CN"/>
        </w:rPr>
        <w:t>以评估提供紧急产科护理服务的情况</w:t>
      </w:r>
      <w:r w:rsidRPr="00D31643">
        <w:rPr>
          <w:rFonts w:hint="eastAsia"/>
          <w:sz w:val="21"/>
          <w:szCs w:val="21"/>
          <w:lang w:eastAsia="zh-CN"/>
        </w:rPr>
        <w:t>。报告显示，</w:t>
      </w:r>
      <w:r w:rsidRPr="00D31643">
        <w:rPr>
          <w:sz w:val="21"/>
          <w:szCs w:val="21"/>
          <w:lang w:eastAsia="zh-CN"/>
        </w:rPr>
        <w:t>20.7%</w:t>
      </w:r>
      <w:r w:rsidRPr="00D31643">
        <w:rPr>
          <w:sz w:val="21"/>
          <w:szCs w:val="21"/>
          <w:lang w:eastAsia="zh-CN"/>
        </w:rPr>
        <w:t>的直接并发症和</w:t>
      </w:r>
      <w:r w:rsidRPr="00D31643">
        <w:rPr>
          <w:sz w:val="21"/>
          <w:szCs w:val="21"/>
          <w:lang w:eastAsia="zh-CN"/>
        </w:rPr>
        <w:t>8.3%</w:t>
      </w:r>
      <w:r w:rsidRPr="00D31643">
        <w:rPr>
          <w:sz w:val="21"/>
          <w:szCs w:val="21"/>
          <w:lang w:eastAsia="zh-CN"/>
        </w:rPr>
        <w:t>的死亡由堕胎所致</w:t>
      </w:r>
      <w:r w:rsidRPr="00D31643">
        <w:rPr>
          <w:rFonts w:hint="eastAsia"/>
          <w:sz w:val="21"/>
          <w:szCs w:val="21"/>
          <w:lang w:eastAsia="zh-CN"/>
        </w:rPr>
        <w:t>。然而，应当指出的是，有</w:t>
      </w:r>
      <w:r w:rsidRPr="00D31643">
        <w:rPr>
          <w:sz w:val="21"/>
          <w:szCs w:val="21"/>
          <w:lang w:eastAsia="zh-CN"/>
        </w:rPr>
        <w:t>记录的只有</w:t>
      </w:r>
      <w:r w:rsidRPr="00D31643">
        <w:rPr>
          <w:sz w:val="21"/>
          <w:szCs w:val="21"/>
          <w:lang w:eastAsia="zh-CN"/>
        </w:rPr>
        <w:t>12</w:t>
      </w:r>
      <w:r w:rsidRPr="00D31643">
        <w:rPr>
          <w:sz w:val="21"/>
          <w:szCs w:val="21"/>
          <w:lang w:eastAsia="zh-CN"/>
        </w:rPr>
        <w:t>起死亡病例</w:t>
      </w:r>
      <w:r w:rsidRPr="00D31643">
        <w:rPr>
          <w:rFonts w:hint="eastAsia"/>
          <w:sz w:val="21"/>
          <w:szCs w:val="21"/>
          <w:lang w:eastAsia="zh-CN"/>
        </w:rPr>
        <w:t>，且目前尚不清楚堕胎的定义是否区分</w:t>
      </w:r>
      <w:r w:rsidRPr="00D31643">
        <w:rPr>
          <w:sz w:val="21"/>
          <w:szCs w:val="21"/>
          <w:lang w:eastAsia="zh-CN"/>
        </w:rPr>
        <w:t>合法堕胎</w:t>
      </w:r>
      <w:r w:rsidRPr="00D31643">
        <w:rPr>
          <w:rFonts w:hint="eastAsia"/>
          <w:sz w:val="21"/>
          <w:szCs w:val="21"/>
          <w:lang w:eastAsia="zh-CN"/>
        </w:rPr>
        <w:t>、</w:t>
      </w:r>
      <w:r w:rsidRPr="00D31643">
        <w:rPr>
          <w:sz w:val="21"/>
          <w:szCs w:val="21"/>
          <w:lang w:eastAsia="zh-CN"/>
        </w:rPr>
        <w:t>非法堕胎以及自然流产</w:t>
      </w:r>
      <w:r w:rsidRPr="00D31643">
        <w:rPr>
          <w:rFonts w:hint="eastAsia"/>
          <w:sz w:val="21"/>
          <w:szCs w:val="21"/>
          <w:lang w:eastAsia="zh-CN"/>
        </w:rPr>
        <w:t>。</w:t>
      </w:r>
      <w:r w:rsidRPr="00D31643">
        <w:rPr>
          <w:sz w:val="21"/>
          <w:szCs w:val="21"/>
          <w:vertAlign w:val="superscript"/>
        </w:rPr>
        <w:footnoteReference w:id="24"/>
      </w:r>
      <w:r w:rsidRPr="00D31643">
        <w:rPr>
          <w:sz w:val="21"/>
          <w:szCs w:val="21"/>
          <w:vertAlign w:val="superscript"/>
          <w:lang w:eastAsia="zh-CN"/>
        </w:rPr>
        <w:t xml:space="preserve"> </w:t>
      </w:r>
      <w:r w:rsidRPr="00D31643">
        <w:rPr>
          <w:sz w:val="21"/>
          <w:szCs w:val="21"/>
          <w:lang w:eastAsia="zh-CN"/>
        </w:rPr>
        <w:t>2008</w:t>
      </w:r>
      <w:r w:rsidRPr="00D31643">
        <w:rPr>
          <w:sz w:val="21"/>
          <w:szCs w:val="21"/>
          <w:lang w:eastAsia="zh-CN"/>
        </w:rPr>
        <w:t>年的警方统计表明</w:t>
      </w:r>
      <w:r w:rsidRPr="00D31643">
        <w:rPr>
          <w:rFonts w:hint="eastAsia"/>
          <w:sz w:val="21"/>
          <w:szCs w:val="21"/>
          <w:lang w:eastAsia="zh-CN"/>
        </w:rPr>
        <w:t>，根据《堕胎和绝育法》（</w:t>
      </w:r>
      <w:r w:rsidRPr="00D31643">
        <w:rPr>
          <w:rFonts w:hint="eastAsia"/>
          <w:sz w:val="21"/>
          <w:szCs w:val="21"/>
          <w:lang w:eastAsia="zh-CN"/>
        </w:rPr>
        <w:t>1975</w:t>
      </w:r>
      <w:r w:rsidRPr="00D31643">
        <w:rPr>
          <w:rFonts w:hint="eastAsia"/>
          <w:sz w:val="21"/>
          <w:szCs w:val="21"/>
          <w:lang w:eastAsia="zh-CN"/>
        </w:rPr>
        <w:t>年第</w:t>
      </w:r>
      <w:r w:rsidRPr="00D31643">
        <w:rPr>
          <w:rFonts w:hint="eastAsia"/>
          <w:sz w:val="21"/>
          <w:szCs w:val="21"/>
          <w:lang w:eastAsia="zh-CN"/>
        </w:rPr>
        <w:t>2</w:t>
      </w:r>
      <w:r w:rsidRPr="00D31643">
        <w:rPr>
          <w:rFonts w:hint="eastAsia"/>
          <w:sz w:val="21"/>
          <w:szCs w:val="21"/>
          <w:lang w:eastAsia="zh-CN"/>
        </w:rPr>
        <w:t>号法令）的规定对包括</w:t>
      </w:r>
      <w:r w:rsidRPr="00D31643">
        <w:rPr>
          <w:rFonts w:hint="eastAsia"/>
          <w:sz w:val="21"/>
          <w:szCs w:val="21"/>
          <w:lang w:eastAsia="zh-CN"/>
        </w:rPr>
        <w:t>3</w:t>
      </w:r>
      <w:r w:rsidRPr="00D31643">
        <w:rPr>
          <w:rFonts w:hint="eastAsia"/>
          <w:sz w:val="21"/>
          <w:szCs w:val="21"/>
          <w:lang w:eastAsia="zh-CN"/>
        </w:rPr>
        <w:t>名未成年人（</w:t>
      </w:r>
      <w:r w:rsidRPr="00D31643">
        <w:rPr>
          <w:rFonts w:hint="eastAsia"/>
          <w:sz w:val="21"/>
          <w:szCs w:val="21"/>
          <w:lang w:eastAsia="zh-CN"/>
        </w:rPr>
        <w:t>2</w:t>
      </w:r>
      <w:r w:rsidRPr="00D31643">
        <w:rPr>
          <w:rFonts w:hint="eastAsia"/>
          <w:sz w:val="21"/>
          <w:szCs w:val="21"/>
          <w:lang w:eastAsia="zh-CN"/>
        </w:rPr>
        <w:t>男</w:t>
      </w:r>
      <w:r w:rsidRPr="00D31643">
        <w:rPr>
          <w:rFonts w:hint="eastAsia"/>
          <w:sz w:val="21"/>
          <w:szCs w:val="21"/>
          <w:lang w:eastAsia="zh-CN"/>
        </w:rPr>
        <w:t>1</w:t>
      </w:r>
      <w:r w:rsidRPr="00D31643">
        <w:rPr>
          <w:rFonts w:hint="eastAsia"/>
          <w:sz w:val="21"/>
          <w:szCs w:val="21"/>
          <w:lang w:eastAsia="zh-CN"/>
        </w:rPr>
        <w:t>女）在内的</w:t>
      </w:r>
      <w:r w:rsidRPr="00D31643">
        <w:rPr>
          <w:rFonts w:hint="eastAsia"/>
          <w:sz w:val="21"/>
          <w:szCs w:val="21"/>
          <w:lang w:eastAsia="zh-CN"/>
        </w:rPr>
        <w:t>15</w:t>
      </w:r>
      <w:r w:rsidRPr="00D31643">
        <w:rPr>
          <w:rFonts w:hint="eastAsia"/>
          <w:sz w:val="21"/>
          <w:szCs w:val="21"/>
          <w:lang w:eastAsia="zh-CN"/>
        </w:rPr>
        <w:t>人提出了指控。</w:t>
      </w:r>
      <w:r w:rsidRPr="00D31643">
        <w:rPr>
          <w:sz w:val="21"/>
          <w:szCs w:val="21"/>
          <w:vertAlign w:val="superscript"/>
        </w:rPr>
        <w:footnoteReference w:id="25"/>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bCs/>
          <w:sz w:val="21"/>
          <w:szCs w:val="21"/>
          <w:lang w:eastAsia="zh-CN"/>
        </w:rPr>
        <w:t>关于堕胎的立法并无改变</w:t>
      </w:r>
      <w:r w:rsidRPr="00D31643">
        <w:rPr>
          <w:rFonts w:hint="eastAsia"/>
          <w:bCs/>
          <w:sz w:val="21"/>
          <w:szCs w:val="21"/>
          <w:lang w:eastAsia="zh-CN"/>
        </w:rPr>
        <w:t>，但一些地方非政府组织继续</w:t>
      </w:r>
      <w:r w:rsidRPr="00D31643">
        <w:rPr>
          <w:bCs/>
          <w:sz w:val="21"/>
          <w:szCs w:val="21"/>
          <w:lang w:eastAsia="zh-CN"/>
        </w:rPr>
        <w:t>呼吁出台更为广泛的堕胎法</w:t>
      </w:r>
      <w:r w:rsidRPr="00D31643">
        <w:rPr>
          <w:rFonts w:hint="eastAsia"/>
          <w:bCs/>
          <w:sz w:val="21"/>
          <w:szCs w:val="21"/>
          <w:lang w:eastAsia="zh-CN"/>
        </w:rPr>
        <w:t>。为解决与意外怀孕有关的各种问题，</w:t>
      </w:r>
      <w:r w:rsidRPr="00D31643">
        <w:rPr>
          <w:rFonts w:eastAsia="SimHei" w:hint="eastAsia"/>
          <w:sz w:val="21"/>
          <w:szCs w:val="21"/>
          <w:lang w:eastAsia="zh-CN"/>
        </w:rPr>
        <w:t>《</w:t>
      </w:r>
      <w:r w:rsidRPr="00D31643">
        <w:rPr>
          <w:rFonts w:eastAsia="SimHei"/>
          <w:sz w:val="21"/>
          <w:szCs w:val="21"/>
          <w:lang w:eastAsia="zh-CN"/>
        </w:rPr>
        <w:t>儿童保育</w:t>
      </w:r>
      <w:r>
        <w:rPr>
          <w:rFonts w:eastAsia="SimHei" w:hint="eastAsia"/>
          <w:sz w:val="21"/>
          <w:szCs w:val="21"/>
          <w:lang w:eastAsia="zh-CN"/>
        </w:rPr>
        <w:t>和</w:t>
      </w:r>
      <w:r w:rsidRPr="00D31643">
        <w:rPr>
          <w:rFonts w:eastAsia="SimHei"/>
          <w:sz w:val="21"/>
          <w:szCs w:val="21"/>
          <w:lang w:eastAsia="zh-CN"/>
        </w:rPr>
        <w:t>保护法</w:t>
      </w:r>
      <w:r>
        <w:rPr>
          <w:rFonts w:eastAsia="SimHei" w:hint="eastAsia"/>
          <w:sz w:val="21"/>
          <w:szCs w:val="21"/>
          <w:lang w:eastAsia="zh-CN"/>
        </w:rPr>
        <w:t>案</w:t>
      </w:r>
      <w:r w:rsidRPr="00D31643">
        <w:rPr>
          <w:rFonts w:eastAsia="SimHei" w:hint="eastAsia"/>
          <w:sz w:val="21"/>
          <w:szCs w:val="21"/>
          <w:lang w:eastAsia="zh-CN"/>
        </w:rPr>
        <w:t>》</w:t>
      </w:r>
      <w:r w:rsidRPr="00D31643">
        <w:rPr>
          <w:rFonts w:hint="eastAsia"/>
          <w:bCs/>
          <w:sz w:val="21"/>
          <w:szCs w:val="21"/>
          <w:lang w:eastAsia="zh-CN"/>
        </w:rPr>
        <w:t>包含一项规定，允许</w:t>
      </w:r>
      <w:r w:rsidRPr="00D31643">
        <w:rPr>
          <w:rFonts w:hint="eastAsia"/>
          <w:bCs/>
          <w:sz w:val="21"/>
          <w:szCs w:val="21"/>
          <w:lang w:eastAsia="zh-CN"/>
        </w:rPr>
        <w:t>14</w:t>
      </w:r>
      <w:r w:rsidRPr="00D31643">
        <w:rPr>
          <w:rFonts w:hint="eastAsia"/>
          <w:bCs/>
          <w:sz w:val="21"/>
          <w:szCs w:val="21"/>
          <w:lang w:eastAsia="zh-CN"/>
        </w:rPr>
        <w:t>岁以上的儿童独自获得避孕药具。</w:t>
      </w:r>
      <w:r w:rsidRPr="00D31643">
        <w:rPr>
          <w:sz w:val="21"/>
          <w:szCs w:val="21"/>
          <w:vertAlign w:val="superscript"/>
        </w:rPr>
        <w:footnoteReference w:id="26"/>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bCs/>
          <w:sz w:val="21"/>
          <w:szCs w:val="21"/>
          <w:lang w:eastAsia="zh-CN"/>
        </w:rPr>
        <w:t>教育部还实施了一项旨在防止和管理学生怀孕的新政策</w:t>
      </w:r>
      <w:r w:rsidRPr="00D31643">
        <w:rPr>
          <w:rFonts w:hint="eastAsia"/>
          <w:bCs/>
          <w:sz w:val="21"/>
          <w:szCs w:val="21"/>
          <w:lang w:eastAsia="zh-CN"/>
        </w:rPr>
        <w:t>。</w:t>
      </w:r>
      <w:r>
        <w:rPr>
          <w:rFonts w:hint="eastAsia"/>
          <w:bCs/>
          <w:sz w:val="21"/>
          <w:szCs w:val="21"/>
          <w:lang w:eastAsia="zh-CN"/>
        </w:rPr>
        <w:t>第</w:t>
      </w:r>
      <w:r w:rsidRPr="00D31643">
        <w:rPr>
          <w:bCs/>
          <w:sz w:val="21"/>
          <w:szCs w:val="21"/>
          <w:lang w:eastAsia="zh-CN"/>
        </w:rPr>
        <w:t>10.1.1</w:t>
      </w:r>
      <w:r>
        <w:rPr>
          <w:rFonts w:hint="eastAsia"/>
          <w:bCs/>
          <w:sz w:val="21"/>
          <w:szCs w:val="21"/>
          <w:lang w:eastAsia="zh-CN"/>
        </w:rPr>
        <w:t>点</w:t>
      </w:r>
      <w:r w:rsidRPr="00D31643">
        <w:rPr>
          <w:bCs/>
          <w:sz w:val="21"/>
          <w:szCs w:val="21"/>
          <w:lang w:eastAsia="zh-CN"/>
        </w:rPr>
        <w:t>下对此作了更为详细的讨论</w:t>
      </w:r>
      <w:r w:rsidRPr="00D31643">
        <w:rPr>
          <w:rFonts w:hint="eastAsia"/>
          <w:bCs/>
          <w:sz w:val="21"/>
          <w:szCs w:val="21"/>
          <w:lang w:eastAsia="zh-CN"/>
        </w:rPr>
        <w:t>。政府希望新的政策能够通过提供性教育以及学生母亲继续教育的灵活选择，帮助减少试图非法堕胎的青年人数。</w:t>
      </w:r>
      <w:r w:rsidRPr="00D31643">
        <w:rPr>
          <w:bCs/>
          <w:sz w:val="21"/>
          <w:szCs w:val="21"/>
          <w:vertAlign w:val="superscript"/>
        </w:rPr>
        <w:footnoteReference w:id="27"/>
      </w:r>
      <w:r w:rsidRPr="00D31643">
        <w:rPr>
          <w:bCs/>
          <w:sz w:val="21"/>
          <w:szCs w:val="21"/>
          <w:lang w:eastAsia="zh-CN"/>
        </w:rPr>
        <w:t xml:space="preserve"> </w:t>
      </w:r>
      <w:r w:rsidRPr="00D31643">
        <w:rPr>
          <w:bCs/>
          <w:sz w:val="21"/>
          <w:szCs w:val="21"/>
          <w:lang w:eastAsia="zh-CN"/>
        </w:rPr>
        <w:t>然而</w:t>
      </w:r>
      <w:r w:rsidRPr="00D31643">
        <w:rPr>
          <w:rFonts w:hint="eastAsia"/>
          <w:bCs/>
          <w:sz w:val="21"/>
          <w:szCs w:val="21"/>
          <w:lang w:eastAsia="zh-CN"/>
        </w:rPr>
        <w:t>，</w:t>
      </w:r>
      <w:r w:rsidRPr="00D31643">
        <w:rPr>
          <w:bCs/>
          <w:sz w:val="21"/>
          <w:szCs w:val="21"/>
          <w:lang w:eastAsia="zh-CN"/>
        </w:rPr>
        <w:t>由于资金限制</w:t>
      </w:r>
      <w:r w:rsidRPr="00D31643">
        <w:rPr>
          <w:rFonts w:hint="eastAsia"/>
          <w:bCs/>
          <w:sz w:val="21"/>
          <w:szCs w:val="21"/>
          <w:lang w:eastAsia="zh-CN"/>
        </w:rPr>
        <w:t>，</w:t>
      </w:r>
      <w:r w:rsidRPr="00D31643">
        <w:rPr>
          <w:bCs/>
          <w:sz w:val="21"/>
          <w:szCs w:val="21"/>
          <w:lang w:eastAsia="zh-CN"/>
        </w:rPr>
        <w:t>该政策的实施进展缓慢</w:t>
      </w:r>
      <w:r w:rsidRPr="00D31643">
        <w:rPr>
          <w:rFonts w:hint="eastAsia"/>
          <w:bCs/>
          <w:sz w:val="21"/>
          <w:szCs w:val="21"/>
          <w:lang w:eastAsia="zh-CN"/>
        </w:rPr>
        <w:t>。</w:t>
      </w:r>
    </w:p>
    <w:p w:rsidR="00F11EEC" w:rsidRPr="00D31643" w:rsidRDefault="00F11EEC" w:rsidP="00F11EEC">
      <w:pPr>
        <w:pStyle w:val="SingleTxtG"/>
        <w:spacing w:after="140" w:line="320" w:lineRule="exact"/>
        <w:ind w:left="1264" w:right="1264"/>
        <w:rPr>
          <w:sz w:val="21"/>
          <w:szCs w:val="21"/>
          <w:lang w:eastAsia="zh-CN"/>
        </w:rPr>
      </w:pPr>
      <w:r w:rsidRPr="00D31643">
        <w:rPr>
          <w:bCs/>
          <w:sz w:val="21"/>
          <w:szCs w:val="21"/>
          <w:lang w:eastAsia="zh-CN"/>
        </w:rPr>
        <w:t>地方非政府组织继续对社区宣传非法堕胎的风险</w:t>
      </w:r>
      <w:r w:rsidRPr="00D31643">
        <w:rPr>
          <w:rFonts w:hint="eastAsia"/>
          <w:bCs/>
          <w:sz w:val="21"/>
          <w:szCs w:val="21"/>
          <w:lang w:eastAsia="zh-CN"/>
        </w:rPr>
        <w:t>，</w:t>
      </w:r>
      <w:r w:rsidRPr="00D31643">
        <w:rPr>
          <w:bCs/>
          <w:sz w:val="21"/>
          <w:szCs w:val="21"/>
          <w:lang w:eastAsia="zh-CN"/>
        </w:rPr>
        <w:t>并寻求进一步研究的经费</w:t>
      </w:r>
      <w:r w:rsidRPr="00D31643">
        <w:rPr>
          <w:rFonts w:hint="eastAsia"/>
          <w:bCs/>
          <w:sz w:val="21"/>
          <w:szCs w:val="21"/>
          <w:lang w:eastAsia="zh-CN"/>
        </w:rPr>
        <w:t>，</w:t>
      </w:r>
      <w:r w:rsidRPr="00D31643">
        <w:rPr>
          <w:bCs/>
          <w:sz w:val="21"/>
          <w:szCs w:val="21"/>
          <w:lang w:eastAsia="zh-CN"/>
        </w:rPr>
        <w:t>以评估纳米比亚的非法堕胎的发生率</w:t>
      </w:r>
      <w:r w:rsidRPr="00D31643">
        <w:rPr>
          <w:rFonts w:hint="eastAsia"/>
          <w:bCs/>
          <w:sz w:val="21"/>
          <w:szCs w:val="21"/>
          <w:lang w:eastAsia="zh-CN"/>
        </w:rPr>
        <w:t>。</w:t>
      </w:r>
      <w:r w:rsidRPr="00D31643">
        <w:rPr>
          <w:bCs/>
          <w:sz w:val="21"/>
          <w:szCs w:val="21"/>
          <w:lang w:eastAsia="zh-CN"/>
        </w:rPr>
        <w:t xml:space="preserve"> </w:t>
      </w:r>
    </w:p>
    <w:p w:rsidR="00F11EEC" w:rsidRPr="00D31643" w:rsidRDefault="00F11EEC" w:rsidP="00F11EEC">
      <w:pPr>
        <w:pStyle w:val="SingleTxtG"/>
        <w:spacing w:after="140" w:line="320" w:lineRule="exact"/>
        <w:ind w:left="1264" w:right="1264"/>
        <w:rPr>
          <w:rFonts w:eastAsia="SimHei"/>
          <w:bCs/>
          <w:sz w:val="21"/>
          <w:szCs w:val="21"/>
          <w:lang w:eastAsia="zh-CN"/>
        </w:rPr>
      </w:pPr>
      <w:r w:rsidRPr="00D31643">
        <w:rPr>
          <w:rFonts w:eastAsia="SimHei"/>
          <w:bCs/>
          <w:sz w:val="21"/>
          <w:szCs w:val="21"/>
          <w:lang w:eastAsia="zh-CN"/>
        </w:rPr>
        <w:t>2.8</w:t>
      </w:r>
      <w:r>
        <w:rPr>
          <w:rFonts w:eastAsia="SimHei" w:hint="eastAsia"/>
          <w:bCs/>
          <w:sz w:val="21"/>
          <w:szCs w:val="21"/>
          <w:lang w:eastAsia="zh-CN"/>
        </w:rPr>
        <w:tab/>
      </w:r>
      <w:r w:rsidRPr="00D31643">
        <w:rPr>
          <w:rFonts w:eastAsia="SimHei"/>
          <w:bCs/>
          <w:sz w:val="21"/>
          <w:szCs w:val="21"/>
          <w:lang w:eastAsia="zh-CN"/>
        </w:rPr>
        <w:t>监狱中的妇女</w:t>
      </w:r>
    </w:p>
    <w:p w:rsidR="00F11EEC" w:rsidRPr="00D31643" w:rsidRDefault="00F11EEC" w:rsidP="00F11EEC">
      <w:pPr>
        <w:pStyle w:val="SingleTxtG"/>
        <w:spacing w:after="140" w:line="320" w:lineRule="exact"/>
        <w:ind w:left="1264" w:right="1264"/>
        <w:rPr>
          <w:bCs/>
          <w:sz w:val="21"/>
          <w:szCs w:val="21"/>
          <w:lang w:eastAsia="zh-CN"/>
        </w:rPr>
      </w:pPr>
      <w:r w:rsidRPr="00D31643">
        <w:rPr>
          <w:bCs/>
          <w:sz w:val="21"/>
          <w:szCs w:val="21"/>
          <w:lang w:eastAsia="zh-CN"/>
        </w:rPr>
        <w:t>根据纳米比亚劳改服务处</w:t>
      </w:r>
      <w:r w:rsidRPr="00D31643">
        <w:rPr>
          <w:rFonts w:hint="eastAsia"/>
          <w:bCs/>
          <w:sz w:val="21"/>
          <w:szCs w:val="21"/>
          <w:lang w:eastAsia="zh-CN"/>
        </w:rPr>
        <w:t>，</w:t>
      </w:r>
      <w:r w:rsidRPr="00D31643">
        <w:rPr>
          <w:bCs/>
          <w:sz w:val="21"/>
          <w:szCs w:val="21"/>
          <w:lang w:eastAsia="zh-CN"/>
        </w:rPr>
        <w:t>截至</w:t>
      </w:r>
      <w:r w:rsidRPr="00D31643">
        <w:rPr>
          <w:rFonts w:hint="eastAsia"/>
          <w:bCs/>
          <w:sz w:val="21"/>
          <w:szCs w:val="21"/>
          <w:lang w:eastAsia="zh-CN"/>
        </w:rPr>
        <w:t>2</w:t>
      </w:r>
      <w:r w:rsidRPr="00D31643">
        <w:rPr>
          <w:bCs/>
          <w:sz w:val="21"/>
          <w:szCs w:val="21"/>
          <w:lang w:eastAsia="zh-CN"/>
        </w:rPr>
        <w:t>009</w:t>
      </w:r>
      <w:r w:rsidRPr="00D31643">
        <w:rPr>
          <w:bCs/>
          <w:sz w:val="21"/>
          <w:szCs w:val="21"/>
          <w:lang w:eastAsia="zh-CN"/>
        </w:rPr>
        <w:t>年</w:t>
      </w:r>
      <w:r w:rsidRPr="00D31643">
        <w:rPr>
          <w:rFonts w:hint="eastAsia"/>
          <w:bCs/>
          <w:sz w:val="21"/>
          <w:szCs w:val="21"/>
          <w:lang w:eastAsia="zh-CN"/>
        </w:rPr>
        <w:t>12</w:t>
      </w:r>
      <w:r w:rsidRPr="00D31643">
        <w:rPr>
          <w:rFonts w:hint="eastAsia"/>
          <w:bCs/>
          <w:sz w:val="21"/>
          <w:szCs w:val="21"/>
          <w:lang w:eastAsia="zh-CN"/>
        </w:rPr>
        <w:t>月，在监狱服刑的有</w:t>
      </w:r>
      <w:r w:rsidRPr="00D31643">
        <w:rPr>
          <w:rFonts w:hint="eastAsia"/>
          <w:bCs/>
          <w:sz w:val="21"/>
          <w:szCs w:val="21"/>
          <w:lang w:eastAsia="zh-CN"/>
        </w:rPr>
        <w:t>13</w:t>
      </w:r>
      <w:r w:rsidRPr="00D31643">
        <w:rPr>
          <w:bCs/>
          <w:sz w:val="21"/>
          <w:szCs w:val="21"/>
          <w:lang w:eastAsia="zh-CN"/>
        </w:rPr>
        <w:t>9</w:t>
      </w:r>
      <w:r w:rsidRPr="00D31643">
        <w:rPr>
          <w:bCs/>
          <w:sz w:val="21"/>
          <w:szCs w:val="21"/>
          <w:lang w:eastAsia="zh-CN"/>
        </w:rPr>
        <w:t>名女犯人</w:t>
      </w:r>
      <w:r w:rsidRPr="00D31643">
        <w:rPr>
          <w:rFonts w:hint="eastAsia"/>
          <w:bCs/>
          <w:sz w:val="21"/>
          <w:szCs w:val="21"/>
          <w:lang w:eastAsia="zh-CN"/>
        </w:rPr>
        <w:t>（</w:t>
      </w:r>
      <w:r w:rsidRPr="00D31643">
        <w:rPr>
          <w:bCs/>
          <w:sz w:val="21"/>
          <w:szCs w:val="21"/>
          <w:lang w:eastAsia="zh-CN"/>
        </w:rPr>
        <w:t>其中</w:t>
      </w:r>
      <w:r w:rsidRPr="00D31643">
        <w:rPr>
          <w:rFonts w:hint="eastAsia"/>
          <w:bCs/>
          <w:sz w:val="21"/>
          <w:szCs w:val="21"/>
          <w:lang w:eastAsia="zh-CN"/>
        </w:rPr>
        <w:t>3</w:t>
      </w:r>
      <w:r w:rsidRPr="00D31643">
        <w:rPr>
          <w:rFonts w:hint="eastAsia"/>
          <w:bCs/>
          <w:sz w:val="21"/>
          <w:szCs w:val="21"/>
          <w:lang w:eastAsia="zh-CN"/>
        </w:rPr>
        <w:t>人为未成年人），</w:t>
      </w:r>
      <w:r w:rsidRPr="00D31643">
        <w:rPr>
          <w:bCs/>
          <w:sz w:val="21"/>
          <w:szCs w:val="21"/>
          <w:lang w:eastAsia="zh-CN"/>
        </w:rPr>
        <w:t>4177</w:t>
      </w:r>
      <w:r w:rsidRPr="00D31643">
        <w:rPr>
          <w:bCs/>
          <w:sz w:val="21"/>
          <w:szCs w:val="21"/>
          <w:lang w:eastAsia="zh-CN"/>
        </w:rPr>
        <w:t>名男犯人</w:t>
      </w:r>
      <w:r w:rsidRPr="00D31643">
        <w:rPr>
          <w:rFonts w:hint="eastAsia"/>
          <w:bCs/>
          <w:sz w:val="21"/>
          <w:szCs w:val="21"/>
          <w:lang w:eastAsia="zh-CN"/>
        </w:rPr>
        <w:t>（</w:t>
      </w:r>
      <w:r w:rsidRPr="00D31643">
        <w:rPr>
          <w:bCs/>
          <w:sz w:val="21"/>
          <w:szCs w:val="21"/>
          <w:lang w:eastAsia="zh-CN"/>
        </w:rPr>
        <w:t>其中</w:t>
      </w:r>
      <w:r w:rsidRPr="00D31643">
        <w:rPr>
          <w:rFonts w:hint="eastAsia"/>
          <w:bCs/>
          <w:sz w:val="21"/>
          <w:szCs w:val="21"/>
          <w:lang w:eastAsia="zh-CN"/>
        </w:rPr>
        <w:t>78</w:t>
      </w:r>
      <w:r w:rsidRPr="00D31643">
        <w:rPr>
          <w:rFonts w:hint="eastAsia"/>
          <w:bCs/>
          <w:sz w:val="21"/>
          <w:szCs w:val="21"/>
          <w:lang w:eastAsia="zh-CN"/>
        </w:rPr>
        <w:t>人为未成年人）。</w:t>
      </w:r>
      <w:r w:rsidRPr="00D31643">
        <w:rPr>
          <w:bCs/>
          <w:sz w:val="21"/>
          <w:szCs w:val="21"/>
          <w:vertAlign w:val="superscript"/>
        </w:rPr>
        <w:footnoteReference w:id="28"/>
      </w:r>
      <w:r w:rsidRPr="00D31643">
        <w:rPr>
          <w:bCs/>
          <w:sz w:val="21"/>
          <w:szCs w:val="21"/>
          <w:lang w:eastAsia="zh-CN"/>
        </w:rPr>
        <w:t xml:space="preserve"> </w:t>
      </w:r>
    </w:p>
    <w:p w:rsidR="00F11EEC" w:rsidRPr="00D31643" w:rsidRDefault="00F11EEC" w:rsidP="00F11EEC">
      <w:pPr>
        <w:pStyle w:val="SingleTxtG"/>
        <w:widowControl w:val="0"/>
        <w:snapToGrid w:val="0"/>
        <w:spacing w:after="140" w:line="320" w:lineRule="exact"/>
        <w:ind w:left="1264" w:right="1264"/>
        <w:rPr>
          <w:bCs/>
          <w:sz w:val="21"/>
          <w:szCs w:val="21"/>
          <w:lang w:eastAsia="zh-CN"/>
        </w:rPr>
      </w:pPr>
      <w:r w:rsidRPr="00D31643">
        <w:rPr>
          <w:bCs/>
          <w:sz w:val="21"/>
          <w:szCs w:val="21"/>
          <w:lang w:eastAsia="zh-CN"/>
        </w:rPr>
        <w:t>法律援助中心举行了关于预防在监狱中感染艾滋病毒的磋商</w:t>
      </w:r>
      <w:r w:rsidRPr="00D31643">
        <w:rPr>
          <w:rFonts w:hint="eastAsia"/>
          <w:bCs/>
          <w:sz w:val="21"/>
          <w:szCs w:val="21"/>
          <w:lang w:eastAsia="zh-CN"/>
        </w:rPr>
        <w:t>。该非政府组织举行的研究表明，对于明显患病的囚犯，没有标准化的正式保健政策，拘留所的条件构成了严重的健康和安全风险。政府在审查第三个艾滋病毒</w:t>
      </w:r>
      <w:r w:rsidRPr="00D31643">
        <w:rPr>
          <w:rFonts w:hint="eastAsia"/>
          <w:bCs/>
          <w:sz w:val="21"/>
          <w:szCs w:val="21"/>
          <w:lang w:eastAsia="zh-CN"/>
        </w:rPr>
        <w:t>/</w:t>
      </w:r>
      <w:r w:rsidRPr="00D31643">
        <w:rPr>
          <w:rFonts w:hint="eastAsia"/>
          <w:bCs/>
          <w:sz w:val="21"/>
          <w:szCs w:val="21"/>
          <w:lang w:eastAsia="zh-CN"/>
        </w:rPr>
        <w:t>艾滋病中期计划中确认了这个问题。</w:t>
      </w:r>
      <w:r w:rsidRPr="00D31643">
        <w:rPr>
          <w:bCs/>
          <w:sz w:val="21"/>
          <w:szCs w:val="21"/>
          <w:vertAlign w:val="superscript"/>
        </w:rPr>
        <w:footnoteReference w:id="29"/>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2.9</w:t>
      </w:r>
      <w:r w:rsidRPr="00D31643">
        <w:rPr>
          <w:rFonts w:eastAsia="SimHei"/>
          <w:sz w:val="21"/>
          <w:szCs w:val="21"/>
          <w:lang w:eastAsia="zh-CN"/>
        </w:rPr>
        <w:tab/>
      </w:r>
      <w:r w:rsidRPr="00D31643">
        <w:rPr>
          <w:rFonts w:eastAsia="SimHei"/>
          <w:sz w:val="21"/>
          <w:szCs w:val="21"/>
          <w:lang w:eastAsia="zh-CN"/>
        </w:rPr>
        <w:t>政府</w:t>
      </w:r>
      <w:r w:rsidRPr="00D31643">
        <w:rPr>
          <w:rFonts w:eastAsia="SimHei" w:hint="eastAsia"/>
          <w:sz w:val="21"/>
          <w:szCs w:val="21"/>
          <w:lang w:eastAsia="zh-CN"/>
        </w:rPr>
        <w:t>举措</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根据消除对妇女歧视委员会</w:t>
      </w:r>
      <w:r>
        <w:rPr>
          <w:rFonts w:hint="eastAsia"/>
          <w:sz w:val="21"/>
          <w:szCs w:val="21"/>
          <w:lang w:eastAsia="zh-CN"/>
        </w:rPr>
        <w:t>第</w:t>
      </w:r>
      <w:r>
        <w:rPr>
          <w:rFonts w:hint="eastAsia"/>
          <w:sz w:val="21"/>
          <w:szCs w:val="21"/>
          <w:lang w:eastAsia="zh-CN"/>
        </w:rPr>
        <w:t>6</w:t>
      </w:r>
      <w:r>
        <w:rPr>
          <w:rFonts w:hint="eastAsia"/>
          <w:sz w:val="21"/>
          <w:szCs w:val="21"/>
          <w:lang w:eastAsia="zh-CN"/>
        </w:rPr>
        <w:t>号</w:t>
      </w:r>
      <w:r w:rsidRPr="00D31643">
        <w:rPr>
          <w:sz w:val="21"/>
          <w:szCs w:val="21"/>
          <w:lang w:eastAsia="zh-CN"/>
        </w:rPr>
        <w:t>一般性建议</w:t>
      </w:r>
      <w:r w:rsidRPr="00D31643">
        <w:rPr>
          <w:rFonts w:hint="eastAsia"/>
          <w:sz w:val="21"/>
          <w:szCs w:val="21"/>
          <w:lang w:eastAsia="zh-CN"/>
        </w:rPr>
        <w:t>，</w:t>
      </w:r>
      <w:r w:rsidRPr="00D31643">
        <w:rPr>
          <w:sz w:val="21"/>
          <w:szCs w:val="21"/>
          <w:vertAlign w:val="superscript"/>
        </w:rPr>
        <w:footnoteReference w:id="30"/>
      </w:r>
      <w:r w:rsidRPr="00D31643">
        <w:rPr>
          <w:sz w:val="21"/>
          <w:szCs w:val="21"/>
          <w:lang w:eastAsia="zh-CN"/>
        </w:rPr>
        <w:t xml:space="preserve"> </w:t>
      </w:r>
      <w:r w:rsidRPr="00D31643">
        <w:rPr>
          <w:sz w:val="21"/>
          <w:szCs w:val="21"/>
          <w:lang w:eastAsia="zh-CN"/>
        </w:rPr>
        <w:t>政府加强了其消除对妇女歧视的政策规定</w:t>
      </w:r>
      <w:r w:rsidRPr="00D31643">
        <w:rPr>
          <w:rFonts w:hint="eastAsia"/>
          <w:sz w:val="21"/>
          <w:szCs w:val="21"/>
          <w:lang w:eastAsia="zh-CN"/>
        </w:rPr>
        <w:t>：</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bookmarkStart w:id="8" w:name="OLE_LINK5"/>
      <w:r w:rsidRPr="00D31643">
        <w:rPr>
          <w:rFonts w:eastAsia="SimHei" w:hint="eastAsia"/>
          <w:sz w:val="21"/>
          <w:szCs w:val="21"/>
          <w:lang w:eastAsia="zh-CN"/>
        </w:rPr>
        <w:t>《</w:t>
      </w:r>
      <w:r w:rsidRPr="00D31643">
        <w:rPr>
          <w:rFonts w:eastAsia="SimHei"/>
          <w:sz w:val="21"/>
          <w:szCs w:val="21"/>
          <w:lang w:eastAsia="zh-CN"/>
        </w:rPr>
        <w:t>2030</w:t>
      </w:r>
      <w:r w:rsidRPr="00D31643">
        <w:rPr>
          <w:rFonts w:eastAsia="SimHei"/>
          <w:sz w:val="21"/>
          <w:szCs w:val="21"/>
          <w:lang w:eastAsia="zh-CN"/>
        </w:rPr>
        <w:t>年愿景</w:t>
      </w:r>
      <w:r w:rsidRPr="00D31643">
        <w:rPr>
          <w:rFonts w:eastAsia="SimHei" w:hint="eastAsia"/>
          <w:sz w:val="21"/>
          <w:szCs w:val="21"/>
          <w:lang w:eastAsia="zh-CN"/>
        </w:rPr>
        <w:t>》</w:t>
      </w:r>
      <w:r>
        <w:rPr>
          <w:rFonts w:eastAsia="SimHei" w:hint="eastAsia"/>
          <w:sz w:val="21"/>
          <w:szCs w:val="21"/>
          <w:lang w:eastAsia="zh-CN"/>
        </w:rPr>
        <w:t>：</w:t>
      </w:r>
      <w:r w:rsidRPr="00D31643">
        <w:rPr>
          <w:sz w:val="21"/>
          <w:szCs w:val="21"/>
          <w:lang w:eastAsia="zh-CN"/>
        </w:rPr>
        <w:t>政府于</w:t>
      </w:r>
      <w:r w:rsidRPr="00D31643">
        <w:rPr>
          <w:rFonts w:hint="eastAsia"/>
          <w:sz w:val="21"/>
          <w:szCs w:val="21"/>
          <w:lang w:eastAsia="zh-CN"/>
        </w:rPr>
        <w:t>2004</w:t>
      </w:r>
      <w:r w:rsidRPr="00D31643">
        <w:rPr>
          <w:rFonts w:hint="eastAsia"/>
          <w:sz w:val="21"/>
          <w:szCs w:val="21"/>
          <w:lang w:eastAsia="zh-CN"/>
        </w:rPr>
        <w:t>年通过了《</w:t>
      </w:r>
      <w:r w:rsidRPr="00D31643">
        <w:rPr>
          <w:rFonts w:hint="eastAsia"/>
          <w:sz w:val="21"/>
          <w:szCs w:val="21"/>
          <w:lang w:eastAsia="zh-CN"/>
        </w:rPr>
        <w:t>2030</w:t>
      </w:r>
      <w:r w:rsidRPr="00D31643">
        <w:rPr>
          <w:rFonts w:hint="eastAsia"/>
          <w:sz w:val="21"/>
          <w:szCs w:val="21"/>
          <w:lang w:eastAsia="zh-CN"/>
        </w:rPr>
        <w:t>年愿景》。该文件旨在指导纳米比亚未来</w:t>
      </w:r>
      <w:r w:rsidRPr="00D31643">
        <w:rPr>
          <w:rFonts w:hint="eastAsia"/>
          <w:sz w:val="21"/>
          <w:szCs w:val="21"/>
          <w:lang w:eastAsia="zh-CN"/>
        </w:rPr>
        <w:t>30</w:t>
      </w:r>
      <w:r w:rsidRPr="00D31643">
        <w:rPr>
          <w:rFonts w:hint="eastAsia"/>
          <w:sz w:val="21"/>
          <w:szCs w:val="21"/>
          <w:lang w:eastAsia="zh-CN"/>
        </w:rPr>
        <w:t>年的发展。整个报告都强调了实现两性平等以实现《</w:t>
      </w:r>
      <w:r w:rsidRPr="00D31643">
        <w:rPr>
          <w:rFonts w:hint="eastAsia"/>
          <w:sz w:val="21"/>
          <w:szCs w:val="21"/>
          <w:lang w:eastAsia="zh-CN"/>
        </w:rPr>
        <w:t>2030</w:t>
      </w:r>
      <w:r w:rsidRPr="00D31643">
        <w:rPr>
          <w:rFonts w:hint="eastAsia"/>
          <w:sz w:val="21"/>
          <w:szCs w:val="21"/>
          <w:lang w:eastAsia="zh-CN"/>
        </w:rPr>
        <w:t>年愿景》的重要性。</w:t>
      </w:r>
      <w:r w:rsidRPr="00D31643">
        <w:rPr>
          <w:sz w:val="21"/>
          <w:szCs w:val="21"/>
          <w:vertAlign w:val="superscript"/>
        </w:rPr>
        <w:footnoteReference w:id="31"/>
      </w:r>
    </w:p>
    <w:bookmarkEnd w:id="8"/>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国家发展计划三</w:t>
      </w:r>
      <w:r w:rsidRPr="00D31643">
        <w:rPr>
          <w:rFonts w:eastAsia="SimHei" w:hint="eastAsia"/>
          <w:sz w:val="21"/>
          <w:szCs w:val="21"/>
          <w:lang w:eastAsia="zh-CN"/>
        </w:rPr>
        <w:t>：</w:t>
      </w:r>
      <w:r w:rsidRPr="00D31643">
        <w:rPr>
          <w:sz w:val="21"/>
          <w:szCs w:val="21"/>
          <w:lang w:eastAsia="zh-CN"/>
        </w:rPr>
        <w:t>自上次报告以来</w:t>
      </w:r>
      <w:r w:rsidRPr="00D31643">
        <w:rPr>
          <w:rFonts w:hint="eastAsia"/>
          <w:sz w:val="21"/>
          <w:szCs w:val="21"/>
          <w:lang w:eastAsia="zh-CN"/>
        </w:rPr>
        <w:t>，</w:t>
      </w:r>
      <w:r w:rsidRPr="00D31643">
        <w:rPr>
          <w:sz w:val="21"/>
          <w:szCs w:val="21"/>
          <w:lang w:eastAsia="zh-CN"/>
        </w:rPr>
        <w:t>纳米比亚的第三个</w:t>
      </w:r>
      <w:r w:rsidRPr="00D31643">
        <w:rPr>
          <w:rFonts w:hint="eastAsia"/>
          <w:sz w:val="21"/>
          <w:szCs w:val="21"/>
          <w:lang w:eastAsia="zh-CN"/>
        </w:rPr>
        <w:t>国家</w:t>
      </w:r>
      <w:r w:rsidRPr="00D31643">
        <w:rPr>
          <w:sz w:val="21"/>
          <w:szCs w:val="21"/>
          <w:lang w:eastAsia="zh-CN"/>
        </w:rPr>
        <w:t>发展计划</w:t>
      </w:r>
      <w:r w:rsidRPr="00D31643">
        <w:rPr>
          <w:sz w:val="21"/>
          <w:szCs w:val="21"/>
          <w:lang w:eastAsia="zh-CN"/>
        </w:rPr>
        <w:t>(2007/8-2011/2012</w:t>
      </w:r>
      <w:r>
        <w:rPr>
          <w:rFonts w:hint="eastAsia"/>
          <w:sz w:val="21"/>
          <w:szCs w:val="21"/>
          <w:lang w:eastAsia="zh-CN"/>
        </w:rPr>
        <w:t>年</w:t>
      </w:r>
      <w:r w:rsidRPr="00D31643">
        <w:rPr>
          <w:sz w:val="21"/>
          <w:szCs w:val="21"/>
          <w:lang w:eastAsia="zh-CN"/>
        </w:rPr>
        <w:t>)</w:t>
      </w:r>
      <w:r w:rsidRPr="00D31643">
        <w:rPr>
          <w:sz w:val="21"/>
          <w:szCs w:val="21"/>
          <w:lang w:eastAsia="zh-CN"/>
        </w:rPr>
        <w:t>已经生效</w:t>
      </w:r>
      <w:r w:rsidRPr="00D31643">
        <w:rPr>
          <w:rFonts w:hint="eastAsia"/>
          <w:sz w:val="21"/>
          <w:szCs w:val="21"/>
          <w:lang w:eastAsia="zh-CN"/>
        </w:rPr>
        <w:t>。该政策的一个主要目标是提高两性平等。</w:t>
      </w:r>
      <w:r w:rsidRPr="00D31643">
        <w:rPr>
          <w:sz w:val="21"/>
          <w:szCs w:val="21"/>
          <w:vertAlign w:val="superscript"/>
        </w:rPr>
        <w:footnoteReference w:id="32"/>
      </w:r>
      <w:r w:rsidRPr="00D31643">
        <w:rPr>
          <w:sz w:val="21"/>
          <w:szCs w:val="21"/>
          <w:lang w:eastAsia="zh-CN"/>
        </w:rPr>
        <w:t xml:space="preserve"> </w:t>
      </w:r>
      <w:r w:rsidRPr="00D31643">
        <w:rPr>
          <w:sz w:val="21"/>
          <w:szCs w:val="21"/>
          <w:lang w:eastAsia="zh-CN"/>
        </w:rPr>
        <w:t>第四个发展计划中应进一步加强对性别的认可</w:t>
      </w:r>
      <w:r w:rsidRPr="00D31643">
        <w:rPr>
          <w:rFonts w:hint="eastAsia"/>
          <w:sz w:val="21"/>
          <w:szCs w:val="21"/>
          <w:lang w:eastAsia="zh-CN"/>
        </w:rPr>
        <w:t>。</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bCs/>
          <w:sz w:val="21"/>
          <w:szCs w:val="21"/>
          <w:lang w:eastAsia="zh-CN"/>
        </w:rPr>
        <w:t>更新国家性别政策</w:t>
      </w:r>
      <w:r w:rsidRPr="00D31643">
        <w:rPr>
          <w:rFonts w:eastAsia="SimHei" w:hint="eastAsia"/>
          <w:bCs/>
          <w:sz w:val="21"/>
          <w:szCs w:val="21"/>
          <w:lang w:eastAsia="zh-CN"/>
        </w:rPr>
        <w:t>：</w:t>
      </w:r>
      <w:r w:rsidRPr="00D31643">
        <w:rPr>
          <w:bCs/>
          <w:sz w:val="21"/>
          <w:szCs w:val="21"/>
          <w:lang w:eastAsia="zh-CN"/>
        </w:rPr>
        <w:t>两性平等和儿童福利部</w:t>
      </w:r>
      <w:r w:rsidRPr="00D31643">
        <w:rPr>
          <w:bCs/>
          <w:sz w:val="21"/>
          <w:szCs w:val="21"/>
          <w:lang w:eastAsia="zh-CN"/>
        </w:rPr>
        <w:t xml:space="preserve">  </w:t>
      </w:r>
      <w:r w:rsidRPr="00D31643">
        <w:rPr>
          <w:bCs/>
          <w:sz w:val="21"/>
          <w:szCs w:val="21"/>
          <w:lang w:eastAsia="zh-CN"/>
        </w:rPr>
        <w:t>审查了国家性别政策</w:t>
      </w:r>
      <w:r w:rsidRPr="00D31643">
        <w:rPr>
          <w:bCs/>
          <w:sz w:val="21"/>
          <w:szCs w:val="21"/>
          <w:lang w:eastAsia="zh-CN"/>
        </w:rPr>
        <w:t>(2010-2020</w:t>
      </w:r>
      <w:r w:rsidRPr="00D31643">
        <w:rPr>
          <w:rFonts w:hint="eastAsia"/>
          <w:bCs/>
          <w:sz w:val="21"/>
          <w:szCs w:val="21"/>
          <w:lang w:eastAsia="zh-CN"/>
        </w:rPr>
        <w:t>年</w:t>
      </w:r>
      <w:r w:rsidRPr="00D31643">
        <w:rPr>
          <w:bCs/>
          <w:sz w:val="21"/>
          <w:szCs w:val="21"/>
          <w:lang w:eastAsia="zh-CN"/>
        </w:rPr>
        <w:t>)</w:t>
      </w:r>
      <w:r w:rsidRPr="00D31643">
        <w:rPr>
          <w:rFonts w:hint="eastAsia"/>
          <w:bCs/>
          <w:sz w:val="21"/>
          <w:szCs w:val="21"/>
          <w:lang w:eastAsia="zh-CN"/>
        </w:rPr>
        <w:t>，</w:t>
      </w:r>
      <w:r w:rsidRPr="00D31643">
        <w:rPr>
          <w:bCs/>
          <w:sz w:val="21"/>
          <w:szCs w:val="21"/>
          <w:lang w:eastAsia="zh-CN"/>
        </w:rPr>
        <w:t>并正在更新</w:t>
      </w:r>
      <w:r w:rsidRPr="00D31643">
        <w:rPr>
          <w:rFonts w:hint="eastAsia"/>
          <w:bCs/>
          <w:sz w:val="21"/>
          <w:szCs w:val="21"/>
          <w:lang w:eastAsia="zh-CN"/>
        </w:rPr>
        <w:t>《</w:t>
      </w:r>
      <w:r w:rsidRPr="00D31643">
        <w:rPr>
          <w:bCs/>
          <w:sz w:val="21"/>
          <w:szCs w:val="21"/>
          <w:lang w:eastAsia="zh-CN"/>
        </w:rPr>
        <w:t>国家性别问题行动计划</w:t>
      </w:r>
      <w:r w:rsidRPr="00D31643">
        <w:rPr>
          <w:rFonts w:hint="eastAsia"/>
          <w:bCs/>
          <w:sz w:val="21"/>
          <w:szCs w:val="21"/>
          <w:lang w:eastAsia="zh-CN"/>
        </w:rPr>
        <w:t>》。</w:t>
      </w:r>
      <w:r w:rsidRPr="00D31643">
        <w:rPr>
          <w:bCs/>
          <w:sz w:val="21"/>
          <w:szCs w:val="21"/>
          <w:vertAlign w:val="superscript"/>
        </w:rPr>
        <w:footnoteReference w:id="33"/>
      </w:r>
      <w:r w:rsidRPr="00D31643">
        <w:rPr>
          <w:bCs/>
          <w:sz w:val="21"/>
          <w:szCs w:val="21"/>
          <w:lang w:eastAsia="zh-CN"/>
        </w:rPr>
        <w:t xml:space="preserve"> </w:t>
      </w:r>
      <w:r w:rsidRPr="00D31643">
        <w:rPr>
          <w:bCs/>
          <w:sz w:val="21"/>
          <w:szCs w:val="21"/>
          <w:lang w:eastAsia="zh-CN"/>
        </w:rPr>
        <w:t>审查政策中列入了两个新的领域</w:t>
      </w:r>
      <w:r w:rsidRPr="00D31643">
        <w:rPr>
          <w:rFonts w:hint="eastAsia"/>
          <w:bCs/>
          <w:sz w:val="21"/>
          <w:szCs w:val="21"/>
          <w:lang w:eastAsia="zh-CN"/>
        </w:rPr>
        <w:t>，</w:t>
      </w:r>
      <w:r w:rsidRPr="00D31643">
        <w:rPr>
          <w:bCs/>
          <w:sz w:val="21"/>
          <w:szCs w:val="21"/>
          <w:lang w:eastAsia="zh-CN"/>
        </w:rPr>
        <w:t xml:space="preserve">(1) </w:t>
      </w:r>
      <w:r w:rsidRPr="00D31643">
        <w:rPr>
          <w:bCs/>
          <w:sz w:val="21"/>
          <w:szCs w:val="21"/>
          <w:lang w:eastAsia="zh-CN"/>
        </w:rPr>
        <w:t>性别</w:t>
      </w:r>
      <w:r w:rsidRPr="00D31643">
        <w:rPr>
          <w:rFonts w:hint="eastAsia"/>
          <w:bCs/>
          <w:sz w:val="21"/>
          <w:szCs w:val="21"/>
          <w:lang w:eastAsia="zh-CN"/>
        </w:rPr>
        <w:t>、</w:t>
      </w:r>
      <w:r w:rsidRPr="00D31643">
        <w:rPr>
          <w:bCs/>
          <w:sz w:val="21"/>
          <w:szCs w:val="21"/>
          <w:lang w:eastAsia="zh-CN"/>
        </w:rPr>
        <w:t>建设和平</w:t>
      </w:r>
      <w:r w:rsidRPr="00D31643">
        <w:rPr>
          <w:rFonts w:hint="eastAsia"/>
          <w:bCs/>
          <w:sz w:val="21"/>
          <w:szCs w:val="21"/>
          <w:lang w:eastAsia="zh-CN"/>
        </w:rPr>
        <w:t>、</w:t>
      </w:r>
      <w:r w:rsidRPr="00D31643">
        <w:rPr>
          <w:bCs/>
          <w:sz w:val="21"/>
          <w:szCs w:val="21"/>
          <w:lang w:eastAsia="zh-CN"/>
        </w:rPr>
        <w:t>解决冲突和自然灾害</w:t>
      </w:r>
      <w:r w:rsidRPr="00D31643">
        <w:rPr>
          <w:rFonts w:hint="eastAsia"/>
          <w:bCs/>
          <w:sz w:val="21"/>
          <w:szCs w:val="21"/>
          <w:lang w:eastAsia="zh-CN"/>
        </w:rPr>
        <w:t>，</w:t>
      </w:r>
      <w:r w:rsidRPr="00D31643">
        <w:rPr>
          <w:bCs/>
          <w:sz w:val="21"/>
          <w:szCs w:val="21"/>
          <w:lang w:eastAsia="zh-CN"/>
        </w:rPr>
        <w:t>以及</w:t>
      </w:r>
      <w:r w:rsidRPr="00D31643">
        <w:rPr>
          <w:rFonts w:hint="eastAsia"/>
          <w:bCs/>
          <w:sz w:val="21"/>
          <w:szCs w:val="21"/>
          <w:lang w:eastAsia="zh-CN"/>
        </w:rPr>
        <w:t xml:space="preserve"> </w:t>
      </w:r>
      <w:r w:rsidRPr="00D31643">
        <w:rPr>
          <w:bCs/>
          <w:sz w:val="21"/>
          <w:szCs w:val="21"/>
          <w:lang w:eastAsia="zh-CN"/>
        </w:rPr>
        <w:t xml:space="preserve">(2) </w:t>
      </w:r>
      <w:r w:rsidRPr="00D31643">
        <w:rPr>
          <w:bCs/>
          <w:sz w:val="21"/>
          <w:szCs w:val="21"/>
          <w:lang w:eastAsia="zh-CN"/>
        </w:rPr>
        <w:t>家庭中的性别平等</w:t>
      </w:r>
      <w:r w:rsidRPr="00D31643">
        <w:rPr>
          <w:rFonts w:hint="eastAsia"/>
          <w:bCs/>
          <w:sz w:val="21"/>
          <w:szCs w:val="21"/>
          <w:lang w:eastAsia="zh-CN"/>
        </w:rPr>
        <w:t>。</w:t>
      </w:r>
      <w:r w:rsidRPr="00D31643">
        <w:rPr>
          <w:bCs/>
          <w:sz w:val="21"/>
          <w:szCs w:val="21"/>
          <w:lang w:eastAsia="zh-CN"/>
        </w:rPr>
        <w:t>政策关于性别</w:t>
      </w:r>
      <w:r w:rsidRPr="00D31643">
        <w:rPr>
          <w:rFonts w:hint="eastAsia"/>
          <w:bCs/>
          <w:sz w:val="21"/>
          <w:szCs w:val="21"/>
          <w:lang w:eastAsia="zh-CN"/>
        </w:rPr>
        <w:t>、</w:t>
      </w:r>
      <w:r w:rsidRPr="00D31643">
        <w:rPr>
          <w:bCs/>
          <w:sz w:val="21"/>
          <w:szCs w:val="21"/>
          <w:lang w:eastAsia="zh-CN"/>
        </w:rPr>
        <w:t>卫生和生殖健康的部分</w:t>
      </w:r>
      <w:r w:rsidRPr="00D31643">
        <w:rPr>
          <w:rFonts w:hint="eastAsia"/>
          <w:bCs/>
          <w:sz w:val="21"/>
          <w:szCs w:val="21"/>
          <w:lang w:eastAsia="zh-CN"/>
        </w:rPr>
        <w:t>具体提到了</w:t>
      </w:r>
      <w:r w:rsidRPr="00D31643">
        <w:rPr>
          <w:bCs/>
          <w:sz w:val="21"/>
          <w:szCs w:val="21"/>
          <w:lang w:eastAsia="zh-CN"/>
        </w:rPr>
        <w:t>艾滋病毒</w:t>
      </w:r>
      <w:r w:rsidRPr="00D31643">
        <w:rPr>
          <w:rFonts w:hint="eastAsia"/>
          <w:bCs/>
          <w:sz w:val="21"/>
          <w:szCs w:val="21"/>
          <w:lang w:eastAsia="zh-CN"/>
        </w:rPr>
        <w:t>/</w:t>
      </w:r>
      <w:r w:rsidRPr="00D31643">
        <w:rPr>
          <w:rFonts w:hint="eastAsia"/>
          <w:bCs/>
          <w:sz w:val="21"/>
          <w:szCs w:val="21"/>
          <w:lang w:eastAsia="zh-CN"/>
        </w:rPr>
        <w:t>艾滋病。这与消除对妇女歧视委员会的</w:t>
      </w:r>
      <w:r>
        <w:rPr>
          <w:rFonts w:hint="eastAsia"/>
          <w:bCs/>
          <w:sz w:val="21"/>
          <w:szCs w:val="21"/>
          <w:lang w:eastAsia="zh-CN"/>
        </w:rPr>
        <w:t>第</w:t>
      </w:r>
      <w:r>
        <w:rPr>
          <w:rFonts w:hint="eastAsia"/>
          <w:bCs/>
          <w:sz w:val="21"/>
          <w:szCs w:val="21"/>
          <w:lang w:eastAsia="zh-CN"/>
        </w:rPr>
        <w:t>15</w:t>
      </w:r>
      <w:r>
        <w:rPr>
          <w:rFonts w:hint="eastAsia"/>
          <w:bCs/>
          <w:sz w:val="21"/>
          <w:szCs w:val="21"/>
          <w:lang w:eastAsia="zh-CN"/>
        </w:rPr>
        <w:t>号</w:t>
      </w:r>
      <w:r w:rsidRPr="00D31643">
        <w:rPr>
          <w:rFonts w:hint="eastAsia"/>
          <w:bCs/>
          <w:sz w:val="21"/>
          <w:szCs w:val="21"/>
          <w:lang w:eastAsia="zh-CN"/>
        </w:rPr>
        <w:t>一般性建议相符。</w:t>
      </w:r>
      <w:r w:rsidRPr="00D31643">
        <w:rPr>
          <w:bCs/>
          <w:sz w:val="21"/>
          <w:szCs w:val="21"/>
          <w:vertAlign w:val="superscript"/>
        </w:rPr>
        <w:footnoteReference w:id="34"/>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下面列出的几点在第二和第三次报告中被列为实施以往性别政策的挑战</w:t>
      </w:r>
      <w:r w:rsidRPr="00D31643">
        <w:rPr>
          <w:rFonts w:hint="eastAsia"/>
          <w:sz w:val="21"/>
          <w:szCs w:val="21"/>
          <w:lang w:eastAsia="zh-CN"/>
        </w:rPr>
        <w:t>。</w:t>
      </w:r>
      <w:r w:rsidRPr="00D31643">
        <w:rPr>
          <w:rStyle w:val="FootnoteReference"/>
          <w:w w:val="100"/>
          <w:sz w:val="21"/>
          <w:szCs w:val="21"/>
        </w:rPr>
        <w:footnoteReference w:id="35"/>
      </w:r>
      <w:r w:rsidR="00B21D69">
        <w:rPr>
          <w:rFonts w:hint="eastAsia"/>
          <w:sz w:val="21"/>
          <w:szCs w:val="21"/>
          <w:lang w:eastAsia="zh-CN"/>
        </w:rPr>
        <w:t xml:space="preserve"> </w:t>
      </w:r>
      <w:r w:rsidRPr="00D31643">
        <w:rPr>
          <w:sz w:val="21"/>
          <w:szCs w:val="21"/>
          <w:lang w:eastAsia="zh-CN"/>
        </w:rPr>
        <w:t>根据消除对妇女歧视委员会的结论性意见中</w:t>
      </w:r>
      <w:r w:rsidRPr="00D31643">
        <w:rPr>
          <w:rFonts w:hint="eastAsia"/>
          <w:sz w:val="21"/>
          <w:szCs w:val="21"/>
          <w:lang w:eastAsia="zh-CN"/>
        </w:rPr>
        <w:t>的</w:t>
      </w:r>
      <w:r w:rsidRPr="00D31643">
        <w:rPr>
          <w:sz w:val="21"/>
          <w:szCs w:val="21"/>
          <w:lang w:eastAsia="zh-CN"/>
        </w:rPr>
        <w:t>要求</w:t>
      </w:r>
      <w:r w:rsidRPr="00D31643">
        <w:rPr>
          <w:rFonts w:hint="eastAsia"/>
          <w:sz w:val="21"/>
          <w:szCs w:val="21"/>
          <w:lang w:eastAsia="zh-CN"/>
        </w:rPr>
        <w:t>，下表详细介绍了政府是如何努力解决这些挑战的。</w:t>
      </w:r>
      <w:r w:rsidRPr="00D31643">
        <w:rPr>
          <w:bCs/>
          <w:sz w:val="21"/>
          <w:szCs w:val="21"/>
          <w:vertAlign w:val="superscript"/>
        </w:rPr>
        <w:footnoteReference w:id="36"/>
      </w:r>
      <w:r w:rsidRPr="00D31643">
        <w:rPr>
          <w:sz w:val="21"/>
          <w:szCs w:val="21"/>
          <w:lang w:eastAsia="zh-CN"/>
        </w:rPr>
        <w:t xml:space="preserve"> </w:t>
      </w:r>
      <w:r w:rsidRPr="00D31643">
        <w:rPr>
          <w:sz w:val="21"/>
          <w:szCs w:val="21"/>
          <w:lang w:eastAsia="zh-CN"/>
        </w:rPr>
        <w:t>与国家性别政策相关的措施在第</w:t>
      </w:r>
      <w:r w:rsidRPr="00D31643">
        <w:rPr>
          <w:sz w:val="21"/>
          <w:szCs w:val="21"/>
          <w:lang w:eastAsia="zh-CN"/>
        </w:rPr>
        <w:t>5.1</w:t>
      </w:r>
      <w:r w:rsidRPr="00D31643">
        <w:rPr>
          <w:sz w:val="21"/>
          <w:szCs w:val="21"/>
          <w:lang w:eastAsia="zh-CN"/>
        </w:rPr>
        <w:t>点下也作了讨论</w:t>
      </w:r>
      <w:r w:rsidRPr="00D31643">
        <w:rPr>
          <w:rFonts w:hint="eastAsia"/>
          <w:sz w:val="21"/>
          <w:szCs w:val="21"/>
          <w:lang w:eastAsia="zh-CN"/>
        </w:rPr>
        <w:t>。</w:t>
      </w:r>
    </w:p>
    <w:p w:rsidR="00F11EEC" w:rsidRPr="00D31643" w:rsidRDefault="00F11EEC" w:rsidP="00F11EEC">
      <w:pPr>
        <w:pStyle w:val="SingleTxtG"/>
        <w:spacing w:after="140" w:line="320" w:lineRule="exact"/>
        <w:ind w:left="1264" w:right="1264"/>
        <w:rPr>
          <w:sz w:val="21"/>
          <w:szCs w:val="21"/>
          <w:lang w:eastAsia="zh-CN"/>
        </w:rPr>
      </w:pPr>
      <w:r>
        <w:rPr>
          <w:sz w:val="21"/>
          <w:szCs w:val="21"/>
          <w:lang w:eastAsia="zh-CN"/>
        </w:rPr>
        <w:br w:type="page"/>
      </w:r>
      <w:r w:rsidRPr="00D31643">
        <w:rPr>
          <w:rFonts w:hint="eastAsia"/>
          <w:sz w:val="21"/>
          <w:szCs w:val="21"/>
          <w:lang w:eastAsia="zh-CN"/>
        </w:rPr>
        <w:t>表</w:t>
      </w:r>
      <w:r w:rsidRPr="00D31643">
        <w:rPr>
          <w:sz w:val="21"/>
          <w:szCs w:val="21"/>
          <w:lang w:eastAsia="zh-CN"/>
        </w:rPr>
        <w:t>2</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实施国家性别政策中的挑战和取得的进展</w:t>
      </w:r>
      <w:r w:rsidRPr="00D31643">
        <w:rPr>
          <w:rFonts w:eastAsia="SimHei"/>
          <w:sz w:val="21"/>
          <w:szCs w:val="21"/>
          <w:lang w:eastAsia="zh-CN"/>
        </w:rPr>
        <w:t xml:space="preserve"> </w:t>
      </w:r>
    </w:p>
    <w:tbl>
      <w:tblPr>
        <w:tblW w:w="7371" w:type="dxa"/>
        <w:tblInd w:w="1276" w:type="dxa"/>
        <w:tblBorders>
          <w:top w:val="single" w:sz="4" w:space="0" w:color="auto"/>
        </w:tblBorders>
        <w:tblCellMar>
          <w:left w:w="0" w:type="dxa"/>
        </w:tblCellMar>
        <w:tblLook w:val="04A0"/>
      </w:tblPr>
      <w:tblGrid>
        <w:gridCol w:w="4214"/>
        <w:gridCol w:w="3157"/>
      </w:tblGrid>
      <w:tr w:rsidR="00F11EEC" w:rsidRPr="00D31643" w:rsidTr="00F11EEC">
        <w:trPr>
          <w:trHeight w:val="240"/>
          <w:tblHeader/>
        </w:trPr>
        <w:tc>
          <w:tcPr>
            <w:tcW w:w="4214" w:type="dxa"/>
            <w:tcBorders>
              <w:top w:val="single" w:sz="4" w:space="0" w:color="auto"/>
              <w:bottom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left"/>
              <w:rPr>
                <w:rFonts w:eastAsia="KaiTi_GB2312"/>
                <w:sz w:val="21"/>
                <w:szCs w:val="21"/>
              </w:rPr>
            </w:pPr>
            <w:r w:rsidRPr="00D31643">
              <w:rPr>
                <w:rFonts w:eastAsia="KaiTi_GB2312"/>
                <w:sz w:val="21"/>
                <w:szCs w:val="21"/>
              </w:rPr>
              <w:t>挑战</w:t>
            </w:r>
          </w:p>
        </w:tc>
        <w:tc>
          <w:tcPr>
            <w:tcW w:w="3157" w:type="dxa"/>
            <w:tcBorders>
              <w:top w:val="single" w:sz="4" w:space="0" w:color="auto"/>
              <w:bottom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left"/>
              <w:rPr>
                <w:rFonts w:eastAsia="KaiTi_GB2312"/>
                <w:sz w:val="21"/>
                <w:szCs w:val="21"/>
              </w:rPr>
            </w:pPr>
            <w:r w:rsidRPr="00D31643">
              <w:rPr>
                <w:rFonts w:eastAsia="KaiTi_GB2312"/>
                <w:sz w:val="21"/>
                <w:szCs w:val="21"/>
              </w:rPr>
              <w:t>进展</w:t>
            </w:r>
          </w:p>
        </w:tc>
      </w:tr>
      <w:tr w:rsidR="00F11EEC" w:rsidRPr="00D31643" w:rsidTr="00F11EEC">
        <w:trPr>
          <w:trHeight w:val="240"/>
        </w:trPr>
        <w:tc>
          <w:tcPr>
            <w:tcW w:w="7371" w:type="dxa"/>
            <w:gridSpan w:val="2"/>
            <w:tcBorders>
              <w:top w:val="single" w:sz="12" w:space="0" w:color="auto"/>
            </w:tcBorders>
            <w:shd w:val="clear" w:color="auto" w:fill="auto"/>
          </w:tcPr>
          <w:p w:rsidR="00F11EEC" w:rsidRPr="00D31643" w:rsidRDefault="00F11EEC" w:rsidP="00B21D69">
            <w:pPr>
              <w:pStyle w:val="SingleTxtG"/>
              <w:suppressAutoHyphens w:val="0"/>
              <w:spacing w:line="312" w:lineRule="exact"/>
              <w:ind w:left="0" w:right="0"/>
              <w:jc w:val="left"/>
              <w:rPr>
                <w:sz w:val="21"/>
                <w:szCs w:val="21"/>
              </w:rPr>
            </w:pPr>
            <w:r w:rsidRPr="00D31643">
              <w:rPr>
                <w:sz w:val="21"/>
                <w:szCs w:val="21"/>
              </w:rPr>
              <w:t>在政治层面</w:t>
            </w:r>
          </w:p>
        </w:tc>
      </w:tr>
      <w:tr w:rsidR="00F11EEC" w:rsidRPr="00D31643" w:rsidTr="00F11EEC">
        <w:trPr>
          <w:trHeight w:val="240"/>
        </w:trPr>
        <w:tc>
          <w:tcPr>
            <w:tcW w:w="4214" w:type="dxa"/>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sz w:val="21"/>
                <w:szCs w:val="21"/>
                <w:lang w:eastAsia="zh-CN"/>
              </w:rPr>
              <w:t>尽管有政界高层领导人的支持</w:t>
            </w:r>
            <w:r w:rsidRPr="00D31643">
              <w:rPr>
                <w:rFonts w:hint="eastAsia"/>
                <w:sz w:val="21"/>
                <w:szCs w:val="21"/>
                <w:lang w:eastAsia="zh-CN"/>
              </w:rPr>
              <w:t>，</w:t>
            </w:r>
            <w:r w:rsidRPr="00D31643">
              <w:rPr>
                <w:sz w:val="21"/>
                <w:szCs w:val="21"/>
                <w:lang w:eastAsia="zh-CN"/>
              </w:rPr>
              <w:t>但</w:t>
            </w:r>
            <w:r w:rsidRPr="00D31643">
              <w:rPr>
                <w:rFonts w:hint="eastAsia"/>
                <w:sz w:val="21"/>
                <w:szCs w:val="21"/>
                <w:lang w:eastAsia="zh-CN"/>
              </w:rPr>
              <w:t>仍</w:t>
            </w:r>
            <w:r w:rsidRPr="00D31643">
              <w:rPr>
                <w:sz w:val="21"/>
                <w:szCs w:val="21"/>
                <w:lang w:eastAsia="zh-CN"/>
              </w:rPr>
              <w:t>然普遍存在对</w:t>
            </w:r>
            <w:r w:rsidRPr="00D31643">
              <w:rPr>
                <w:rFonts w:hint="eastAsia"/>
                <w:sz w:val="21"/>
                <w:szCs w:val="21"/>
                <w:lang w:eastAsia="zh-CN"/>
              </w:rPr>
              <w:t>性别平等</w:t>
            </w:r>
            <w:r w:rsidRPr="00D31643">
              <w:rPr>
                <w:sz w:val="21"/>
                <w:szCs w:val="21"/>
                <w:lang w:eastAsia="zh-CN"/>
              </w:rPr>
              <w:t>问题的</w:t>
            </w:r>
            <w:r w:rsidRPr="00D31643">
              <w:rPr>
                <w:rFonts w:hint="eastAsia"/>
                <w:sz w:val="21"/>
                <w:szCs w:val="21"/>
                <w:lang w:eastAsia="zh-CN"/>
              </w:rPr>
              <w:t>消极</w:t>
            </w:r>
            <w:r w:rsidRPr="00D31643">
              <w:rPr>
                <w:sz w:val="21"/>
                <w:szCs w:val="21"/>
                <w:lang w:eastAsia="zh-CN"/>
              </w:rPr>
              <w:t>态度</w:t>
            </w:r>
            <w:r w:rsidRPr="00D31643">
              <w:rPr>
                <w:rFonts w:hint="eastAsia"/>
                <w:sz w:val="21"/>
                <w:szCs w:val="21"/>
                <w:lang w:eastAsia="zh-CN"/>
              </w:rPr>
              <w:t>，</w:t>
            </w:r>
            <w:r w:rsidRPr="00D31643">
              <w:rPr>
                <w:sz w:val="21"/>
                <w:szCs w:val="21"/>
                <w:lang w:eastAsia="zh-CN"/>
              </w:rPr>
              <w:t>并且两性平等问题在主流方案中</w:t>
            </w:r>
            <w:r w:rsidRPr="00D31643">
              <w:rPr>
                <w:rFonts w:hint="eastAsia"/>
                <w:sz w:val="21"/>
                <w:szCs w:val="21"/>
                <w:lang w:eastAsia="zh-CN"/>
              </w:rPr>
              <w:t>被边缘化。</w:t>
            </w:r>
          </w:p>
        </w:tc>
        <w:tc>
          <w:tcPr>
            <w:tcW w:w="3157" w:type="dxa"/>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sz w:val="21"/>
                <w:szCs w:val="21"/>
                <w:lang w:eastAsia="zh-CN"/>
              </w:rPr>
              <w:t>政府开展了一系列公众宣传活动和社区宣传举措</w:t>
            </w:r>
            <w:r w:rsidRPr="00D31643">
              <w:rPr>
                <w:rFonts w:hint="eastAsia"/>
                <w:sz w:val="21"/>
                <w:szCs w:val="21"/>
                <w:lang w:eastAsia="zh-CN"/>
              </w:rPr>
              <w:t>。</w:t>
            </w:r>
            <w:r w:rsidRPr="00D31643">
              <w:rPr>
                <w:sz w:val="21"/>
                <w:szCs w:val="21"/>
                <w:lang w:eastAsia="zh-CN"/>
              </w:rPr>
              <w:t>这些都有助于</w:t>
            </w:r>
            <w:r w:rsidRPr="00D31643">
              <w:rPr>
                <w:rFonts w:hint="eastAsia"/>
                <w:sz w:val="21"/>
                <w:szCs w:val="21"/>
                <w:lang w:eastAsia="zh-CN"/>
              </w:rPr>
              <w:t>缓和</w:t>
            </w:r>
            <w:r w:rsidRPr="00D31643">
              <w:rPr>
                <w:sz w:val="21"/>
                <w:szCs w:val="21"/>
                <w:lang w:eastAsia="zh-CN"/>
              </w:rPr>
              <w:t>普遍</w:t>
            </w:r>
            <w:r w:rsidRPr="00D31643">
              <w:rPr>
                <w:rFonts w:hint="eastAsia"/>
                <w:sz w:val="21"/>
                <w:szCs w:val="21"/>
                <w:lang w:eastAsia="zh-CN"/>
              </w:rPr>
              <w:t>存在</w:t>
            </w:r>
            <w:r w:rsidRPr="00D31643">
              <w:rPr>
                <w:sz w:val="21"/>
                <w:szCs w:val="21"/>
                <w:lang w:eastAsia="zh-CN"/>
              </w:rPr>
              <w:t>的消极态度</w:t>
            </w:r>
            <w:r w:rsidRPr="00D31643">
              <w:rPr>
                <w:rFonts w:hint="eastAsia"/>
                <w:sz w:val="21"/>
                <w:szCs w:val="21"/>
                <w:lang w:eastAsia="zh-CN"/>
              </w:rPr>
              <w:t>。</w:t>
            </w:r>
          </w:p>
        </w:tc>
      </w:tr>
      <w:tr w:rsidR="00F11EEC" w:rsidRPr="00D31643" w:rsidTr="00F11EEC">
        <w:trPr>
          <w:trHeight w:val="240"/>
        </w:trPr>
        <w:tc>
          <w:tcPr>
            <w:tcW w:w="4214" w:type="dxa"/>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sz w:val="21"/>
                <w:szCs w:val="21"/>
                <w:lang w:eastAsia="zh-CN"/>
              </w:rPr>
              <w:t>财政和人力资源的配置与提高妇女地位和促进</w:t>
            </w:r>
            <w:r w:rsidRPr="00D31643">
              <w:rPr>
                <w:rFonts w:hint="eastAsia"/>
                <w:sz w:val="21"/>
                <w:szCs w:val="21"/>
                <w:lang w:eastAsia="zh-CN"/>
              </w:rPr>
              <w:t>两</w:t>
            </w:r>
            <w:r w:rsidRPr="00D31643">
              <w:rPr>
                <w:sz w:val="21"/>
                <w:szCs w:val="21"/>
                <w:lang w:eastAsia="zh-CN"/>
              </w:rPr>
              <w:t>性平等的期望不匹配</w:t>
            </w:r>
            <w:r w:rsidRPr="00D31643">
              <w:rPr>
                <w:rFonts w:hint="eastAsia"/>
                <w:sz w:val="21"/>
                <w:szCs w:val="21"/>
                <w:lang w:eastAsia="zh-CN"/>
              </w:rPr>
              <w:t>。</w:t>
            </w:r>
          </w:p>
        </w:tc>
        <w:tc>
          <w:tcPr>
            <w:tcW w:w="3157" w:type="dxa"/>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rFonts w:hint="eastAsia"/>
                <w:sz w:val="21"/>
                <w:szCs w:val="21"/>
                <w:lang w:eastAsia="zh-CN"/>
              </w:rPr>
              <w:t>两</w:t>
            </w:r>
            <w:r w:rsidRPr="00D31643">
              <w:rPr>
                <w:sz w:val="21"/>
                <w:szCs w:val="21"/>
                <w:lang w:eastAsia="zh-CN"/>
              </w:rPr>
              <w:t>性平等和儿童福利部已着手农业</w:t>
            </w:r>
            <w:r w:rsidRPr="00D31643">
              <w:rPr>
                <w:rFonts w:hint="eastAsia"/>
                <w:sz w:val="21"/>
                <w:szCs w:val="21"/>
                <w:lang w:eastAsia="zh-CN"/>
              </w:rPr>
              <w:t>、水和</w:t>
            </w:r>
            <w:r w:rsidRPr="00D31643">
              <w:rPr>
                <w:sz w:val="21"/>
                <w:szCs w:val="21"/>
                <w:lang w:eastAsia="zh-CN"/>
              </w:rPr>
              <w:t>林业</w:t>
            </w:r>
            <w:r w:rsidRPr="00D31643">
              <w:rPr>
                <w:rFonts w:hint="eastAsia"/>
                <w:sz w:val="21"/>
                <w:szCs w:val="21"/>
                <w:lang w:eastAsia="zh-CN"/>
              </w:rPr>
              <w:t>、教育、卫生、社会服务和金融业的促进两性平等的预算编制工作。</w:t>
            </w:r>
            <w:r w:rsidRPr="00D31643">
              <w:rPr>
                <w:rStyle w:val="FootnoteReference"/>
                <w:w w:val="100"/>
                <w:sz w:val="21"/>
                <w:szCs w:val="21"/>
              </w:rPr>
              <w:footnoteReference w:id="37"/>
            </w:r>
            <w:r w:rsidRPr="00D31643">
              <w:rPr>
                <w:sz w:val="21"/>
                <w:szCs w:val="21"/>
                <w:vertAlign w:val="superscript"/>
                <w:lang w:eastAsia="zh-CN"/>
              </w:rPr>
              <w:t xml:space="preserve"> </w:t>
            </w:r>
          </w:p>
          <w:p w:rsidR="00F11EEC" w:rsidRPr="00D31643" w:rsidRDefault="00F11EEC" w:rsidP="00B21D69">
            <w:pPr>
              <w:pStyle w:val="SingleTxtG"/>
              <w:suppressAutoHyphens w:val="0"/>
              <w:spacing w:line="312" w:lineRule="exact"/>
              <w:ind w:left="0" w:right="0"/>
              <w:jc w:val="left"/>
              <w:rPr>
                <w:sz w:val="21"/>
                <w:szCs w:val="21"/>
                <w:vertAlign w:val="superscript"/>
                <w:lang w:eastAsia="zh-CN"/>
              </w:rPr>
            </w:pPr>
            <w:r w:rsidRPr="00D31643">
              <w:rPr>
                <w:sz w:val="21"/>
                <w:szCs w:val="21"/>
                <w:lang w:eastAsia="zh-CN"/>
              </w:rPr>
              <w:t>纳米比亚是在促进</w:t>
            </w:r>
            <w:r w:rsidRPr="00D31643">
              <w:rPr>
                <w:rFonts w:hint="eastAsia"/>
                <w:sz w:val="21"/>
                <w:szCs w:val="21"/>
                <w:lang w:eastAsia="zh-CN"/>
              </w:rPr>
              <w:t>两</w:t>
            </w:r>
            <w:r w:rsidRPr="00D31643">
              <w:rPr>
                <w:sz w:val="21"/>
                <w:szCs w:val="21"/>
                <w:lang w:eastAsia="zh-CN"/>
              </w:rPr>
              <w:t>性平等的预算编制方面取得进展的少数几个南</w:t>
            </w:r>
            <w:r w:rsidRPr="00D31643">
              <w:rPr>
                <w:rFonts w:hint="eastAsia"/>
                <w:sz w:val="21"/>
                <w:szCs w:val="21"/>
                <w:lang w:eastAsia="zh-CN"/>
              </w:rPr>
              <w:t>部</w:t>
            </w:r>
            <w:r w:rsidRPr="00D31643">
              <w:rPr>
                <w:sz w:val="21"/>
                <w:szCs w:val="21"/>
                <w:lang w:eastAsia="zh-CN"/>
              </w:rPr>
              <w:t>非</w:t>
            </w:r>
            <w:r w:rsidRPr="00D31643">
              <w:rPr>
                <w:rFonts w:hint="eastAsia"/>
                <w:sz w:val="21"/>
                <w:szCs w:val="21"/>
                <w:lang w:eastAsia="zh-CN"/>
              </w:rPr>
              <w:t>洲</w:t>
            </w:r>
            <w:r w:rsidRPr="00D31643">
              <w:rPr>
                <w:sz w:val="21"/>
                <w:szCs w:val="21"/>
                <w:lang w:eastAsia="zh-CN"/>
              </w:rPr>
              <w:t>国家之一</w:t>
            </w:r>
            <w:r w:rsidRPr="00D31643">
              <w:rPr>
                <w:rFonts w:hint="eastAsia"/>
                <w:sz w:val="21"/>
                <w:szCs w:val="21"/>
                <w:lang w:eastAsia="zh-CN"/>
              </w:rPr>
              <w:t>。</w:t>
            </w:r>
            <w:r w:rsidRPr="00D31643">
              <w:rPr>
                <w:sz w:val="21"/>
                <w:szCs w:val="21"/>
                <w:vertAlign w:val="superscript"/>
              </w:rPr>
              <w:footnoteReference w:id="38"/>
            </w:r>
            <w:r w:rsidRPr="00D31643">
              <w:rPr>
                <w:sz w:val="21"/>
                <w:szCs w:val="21"/>
                <w:vertAlign w:val="superscript"/>
                <w:lang w:eastAsia="zh-CN"/>
              </w:rPr>
              <w:t xml:space="preserve"> </w:t>
            </w:r>
          </w:p>
          <w:p w:rsidR="00F11EEC" w:rsidRPr="00D31643" w:rsidRDefault="00F11EEC" w:rsidP="00B21D69">
            <w:pPr>
              <w:pStyle w:val="SingleTxtG"/>
              <w:suppressAutoHyphens w:val="0"/>
              <w:spacing w:line="312" w:lineRule="exact"/>
              <w:ind w:left="0" w:right="0"/>
              <w:jc w:val="left"/>
              <w:rPr>
                <w:sz w:val="21"/>
                <w:szCs w:val="21"/>
                <w:lang w:eastAsia="zh-CN"/>
              </w:rPr>
            </w:pPr>
            <w:r w:rsidRPr="00D31643">
              <w:rPr>
                <w:rFonts w:hint="eastAsia"/>
                <w:sz w:val="21"/>
                <w:szCs w:val="21"/>
                <w:lang w:eastAsia="zh-CN"/>
              </w:rPr>
              <w:t>两</w:t>
            </w:r>
            <w:r w:rsidRPr="00D31643">
              <w:rPr>
                <w:sz w:val="21"/>
                <w:szCs w:val="21"/>
                <w:lang w:eastAsia="zh-CN"/>
              </w:rPr>
              <w:t>性平等和儿童福利部正在</w:t>
            </w:r>
            <w:r w:rsidRPr="00D31643">
              <w:rPr>
                <w:rFonts w:hint="eastAsia"/>
                <w:sz w:val="21"/>
                <w:szCs w:val="21"/>
                <w:lang w:eastAsia="zh-CN"/>
              </w:rPr>
              <w:t>与</w:t>
            </w:r>
            <w:r w:rsidRPr="00D31643">
              <w:rPr>
                <w:sz w:val="21"/>
                <w:szCs w:val="21"/>
                <w:lang w:eastAsia="zh-CN"/>
              </w:rPr>
              <w:t>财政部和国家计划委员会合作</w:t>
            </w:r>
            <w:r w:rsidRPr="00D31643">
              <w:rPr>
                <w:rFonts w:hint="eastAsia"/>
                <w:sz w:val="21"/>
                <w:szCs w:val="21"/>
                <w:lang w:eastAsia="zh-CN"/>
              </w:rPr>
              <w:t>，对卫生、教育和农业领域的预算分配进行性别分析。</w:t>
            </w:r>
            <w:r w:rsidRPr="00D31643">
              <w:rPr>
                <w:sz w:val="21"/>
                <w:szCs w:val="21"/>
                <w:lang w:eastAsia="zh-CN"/>
              </w:rPr>
              <w:t xml:space="preserve"> </w:t>
            </w:r>
          </w:p>
        </w:tc>
      </w:tr>
      <w:tr w:rsidR="00F11EEC" w:rsidRPr="00D31643" w:rsidTr="00F11EEC">
        <w:trPr>
          <w:trHeight w:val="240"/>
        </w:trPr>
        <w:tc>
          <w:tcPr>
            <w:tcW w:w="4214" w:type="dxa"/>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sz w:val="21"/>
                <w:szCs w:val="21"/>
                <w:lang w:eastAsia="zh-CN"/>
              </w:rPr>
              <w:t>没有明确的实施战略</w:t>
            </w:r>
            <w:r w:rsidRPr="00D31643">
              <w:rPr>
                <w:rFonts w:hint="eastAsia"/>
                <w:sz w:val="21"/>
                <w:szCs w:val="21"/>
                <w:lang w:eastAsia="zh-CN"/>
              </w:rPr>
              <w:t>。行动计划过于宽泛，且实施机制不清楚。它更多地集中于妇女和发展问题，没有处理不平等的性别关系或者变革问题。</w:t>
            </w:r>
          </w:p>
        </w:tc>
        <w:tc>
          <w:tcPr>
            <w:tcW w:w="3157" w:type="dxa"/>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sz w:val="21"/>
                <w:szCs w:val="21"/>
                <w:lang w:eastAsia="zh-CN"/>
              </w:rPr>
              <w:t>正在根据利益攸关方的意见对该行动计划</w:t>
            </w:r>
            <w:r w:rsidRPr="00D31643">
              <w:rPr>
                <w:rFonts w:hint="eastAsia"/>
                <w:sz w:val="21"/>
                <w:szCs w:val="21"/>
                <w:lang w:eastAsia="zh-CN"/>
              </w:rPr>
              <w:t>进行</w:t>
            </w:r>
            <w:r w:rsidRPr="00D31643">
              <w:rPr>
                <w:sz w:val="21"/>
                <w:szCs w:val="21"/>
                <w:lang w:eastAsia="zh-CN"/>
              </w:rPr>
              <w:t>更新</w:t>
            </w:r>
            <w:r w:rsidRPr="00D31643">
              <w:rPr>
                <w:rFonts w:hint="eastAsia"/>
                <w:sz w:val="21"/>
                <w:szCs w:val="21"/>
                <w:lang w:eastAsia="zh-CN"/>
              </w:rPr>
              <w:t>。</w:t>
            </w:r>
          </w:p>
        </w:tc>
      </w:tr>
      <w:tr w:rsidR="00F11EEC" w:rsidRPr="00D31643" w:rsidTr="00F11EEC">
        <w:trPr>
          <w:trHeight w:val="240"/>
        </w:trPr>
        <w:tc>
          <w:tcPr>
            <w:tcW w:w="7371" w:type="dxa"/>
            <w:gridSpan w:val="2"/>
            <w:shd w:val="clear" w:color="auto" w:fill="auto"/>
          </w:tcPr>
          <w:p w:rsidR="00F11EEC" w:rsidRPr="00D31643" w:rsidRDefault="00F11EEC" w:rsidP="00B21D69">
            <w:pPr>
              <w:pStyle w:val="SingleTxtG"/>
              <w:suppressAutoHyphens w:val="0"/>
              <w:spacing w:line="312" w:lineRule="exact"/>
              <w:ind w:left="0" w:right="0"/>
              <w:jc w:val="left"/>
              <w:rPr>
                <w:sz w:val="21"/>
                <w:szCs w:val="21"/>
              </w:rPr>
            </w:pPr>
            <w:r w:rsidRPr="00D31643">
              <w:rPr>
                <w:sz w:val="21"/>
                <w:szCs w:val="21"/>
              </w:rPr>
              <w:t>在机构层面</w:t>
            </w:r>
          </w:p>
        </w:tc>
      </w:tr>
      <w:tr w:rsidR="00F11EEC" w:rsidRPr="00D31643" w:rsidTr="00F11EEC">
        <w:trPr>
          <w:trHeight w:val="240"/>
        </w:trPr>
        <w:tc>
          <w:tcPr>
            <w:tcW w:w="4214" w:type="dxa"/>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sz w:val="21"/>
                <w:szCs w:val="21"/>
                <w:lang w:eastAsia="zh-CN"/>
              </w:rPr>
              <w:t>尚无有效的国家社会性别主流化方案</w:t>
            </w:r>
            <w:r w:rsidRPr="00D31643">
              <w:rPr>
                <w:rFonts w:hint="eastAsia"/>
                <w:sz w:val="21"/>
                <w:szCs w:val="21"/>
                <w:lang w:eastAsia="zh-CN"/>
              </w:rPr>
              <w:t>，</w:t>
            </w:r>
            <w:r w:rsidRPr="00D31643">
              <w:rPr>
                <w:sz w:val="21"/>
                <w:szCs w:val="21"/>
                <w:lang w:eastAsia="zh-CN"/>
              </w:rPr>
              <w:t>因此</w:t>
            </w:r>
            <w:r w:rsidRPr="00D31643">
              <w:rPr>
                <w:rFonts w:hint="eastAsia"/>
                <w:sz w:val="21"/>
                <w:szCs w:val="21"/>
                <w:lang w:eastAsia="zh-CN"/>
              </w:rPr>
              <w:t>，</w:t>
            </w:r>
            <w:r w:rsidRPr="00D31643">
              <w:rPr>
                <w:sz w:val="21"/>
                <w:szCs w:val="21"/>
                <w:lang w:eastAsia="zh-CN"/>
              </w:rPr>
              <w:t>在国家层面协调社会性别主流化变得困难</w:t>
            </w:r>
            <w:r w:rsidRPr="00D31643">
              <w:rPr>
                <w:rFonts w:hint="eastAsia"/>
                <w:sz w:val="21"/>
                <w:szCs w:val="21"/>
                <w:lang w:eastAsia="zh-CN"/>
              </w:rPr>
              <w:t>。</w:t>
            </w:r>
          </w:p>
        </w:tc>
        <w:tc>
          <w:tcPr>
            <w:tcW w:w="3157" w:type="dxa"/>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sz w:val="21"/>
                <w:szCs w:val="21"/>
                <w:lang w:eastAsia="zh-CN"/>
              </w:rPr>
              <w:t>在更新的国家性别政策方面</w:t>
            </w:r>
            <w:r w:rsidRPr="00D31643">
              <w:rPr>
                <w:rFonts w:hint="eastAsia"/>
                <w:sz w:val="21"/>
                <w:szCs w:val="21"/>
                <w:lang w:eastAsia="zh-CN"/>
              </w:rPr>
              <w:t>，性别问题委员会已经被替换成</w:t>
            </w:r>
            <w:r w:rsidRPr="00D31643">
              <w:rPr>
                <w:sz w:val="21"/>
                <w:szCs w:val="21"/>
                <w:lang w:eastAsia="zh-CN"/>
              </w:rPr>
              <w:t>国家和地区永久性性别工作组</w:t>
            </w:r>
            <w:r w:rsidRPr="00D31643">
              <w:rPr>
                <w:rFonts w:hint="eastAsia"/>
                <w:sz w:val="21"/>
                <w:szCs w:val="21"/>
                <w:lang w:eastAsia="zh-CN"/>
              </w:rPr>
              <w:t>。该性别工作组将负责协调该政策的实施。</w:t>
            </w:r>
          </w:p>
        </w:tc>
      </w:tr>
      <w:tr w:rsidR="00F11EEC" w:rsidRPr="00D31643" w:rsidTr="00F11EEC">
        <w:trPr>
          <w:trHeight w:val="240"/>
        </w:trPr>
        <w:tc>
          <w:tcPr>
            <w:tcW w:w="4214" w:type="dxa"/>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sz w:val="21"/>
                <w:szCs w:val="21"/>
                <w:lang w:eastAsia="zh-CN"/>
              </w:rPr>
              <w:t>在行业部委中没有性别主流化的正式结构</w:t>
            </w:r>
            <w:r w:rsidRPr="00D31643">
              <w:rPr>
                <w:rFonts w:hint="eastAsia"/>
                <w:sz w:val="21"/>
                <w:szCs w:val="21"/>
                <w:lang w:eastAsia="zh-CN"/>
              </w:rPr>
              <w:t>，</w:t>
            </w:r>
            <w:r w:rsidRPr="00D31643">
              <w:rPr>
                <w:sz w:val="21"/>
                <w:szCs w:val="21"/>
                <w:lang w:eastAsia="zh-CN"/>
              </w:rPr>
              <w:t>性别问题协调人也没有明确的授权</w:t>
            </w:r>
            <w:r w:rsidRPr="00D31643">
              <w:rPr>
                <w:rFonts w:hint="eastAsia"/>
                <w:sz w:val="21"/>
                <w:szCs w:val="21"/>
                <w:lang w:eastAsia="zh-CN"/>
              </w:rPr>
              <w:t>。</w:t>
            </w:r>
          </w:p>
        </w:tc>
        <w:tc>
          <w:tcPr>
            <w:tcW w:w="3157" w:type="dxa"/>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sz w:val="21"/>
                <w:szCs w:val="21"/>
                <w:lang w:eastAsia="zh-CN"/>
              </w:rPr>
              <w:t>更新的国家性别政策现在为性别问题协调人规定了更明确的任务授权</w:t>
            </w:r>
            <w:r w:rsidRPr="00D31643">
              <w:rPr>
                <w:rFonts w:hint="eastAsia"/>
                <w:sz w:val="21"/>
                <w:szCs w:val="21"/>
                <w:lang w:eastAsia="zh-CN"/>
              </w:rPr>
              <w:t>。</w:t>
            </w:r>
            <w:r w:rsidRPr="00D31643">
              <w:rPr>
                <w:sz w:val="21"/>
                <w:szCs w:val="21"/>
                <w:lang w:eastAsia="zh-CN"/>
              </w:rPr>
              <w:t>截至</w:t>
            </w:r>
            <w:r w:rsidRPr="00D31643">
              <w:rPr>
                <w:rFonts w:hint="eastAsia"/>
                <w:sz w:val="21"/>
                <w:szCs w:val="21"/>
                <w:lang w:eastAsia="zh-CN"/>
              </w:rPr>
              <w:t>2009</w:t>
            </w:r>
            <w:r w:rsidRPr="00D31643">
              <w:rPr>
                <w:rFonts w:hint="eastAsia"/>
                <w:sz w:val="21"/>
                <w:szCs w:val="21"/>
                <w:lang w:eastAsia="zh-CN"/>
              </w:rPr>
              <w:t>年，两性平等和儿童福利部任命了</w:t>
            </w:r>
            <w:r w:rsidRPr="00D31643">
              <w:rPr>
                <w:rFonts w:hint="eastAsia"/>
                <w:sz w:val="21"/>
                <w:szCs w:val="21"/>
                <w:lang w:eastAsia="zh-CN"/>
              </w:rPr>
              <w:t>48</w:t>
            </w:r>
            <w:r w:rsidRPr="00D31643">
              <w:rPr>
                <w:rFonts w:hint="eastAsia"/>
                <w:sz w:val="21"/>
                <w:szCs w:val="21"/>
                <w:lang w:eastAsia="zh-CN"/>
              </w:rPr>
              <w:t>个协调人。</w:t>
            </w:r>
            <w:r w:rsidRPr="00D31643">
              <w:rPr>
                <w:sz w:val="21"/>
                <w:szCs w:val="21"/>
                <w:vertAlign w:val="superscript"/>
              </w:rPr>
              <w:footnoteReference w:id="39"/>
            </w:r>
          </w:p>
        </w:tc>
      </w:tr>
      <w:tr w:rsidR="00F11EEC" w:rsidRPr="00D31643" w:rsidTr="00F11EEC">
        <w:trPr>
          <w:trHeight w:val="240"/>
        </w:trPr>
        <w:tc>
          <w:tcPr>
            <w:tcW w:w="7371" w:type="dxa"/>
            <w:gridSpan w:val="2"/>
            <w:shd w:val="clear" w:color="auto" w:fill="auto"/>
          </w:tcPr>
          <w:p w:rsidR="00F11EEC" w:rsidRPr="00D31643" w:rsidRDefault="00F11EEC" w:rsidP="00B21D69">
            <w:pPr>
              <w:pStyle w:val="SingleTxtG"/>
              <w:suppressAutoHyphens w:val="0"/>
              <w:spacing w:line="312" w:lineRule="exact"/>
              <w:ind w:left="0" w:right="0"/>
              <w:jc w:val="left"/>
              <w:rPr>
                <w:rFonts w:hint="eastAsia"/>
                <w:sz w:val="21"/>
                <w:szCs w:val="21"/>
                <w:lang w:eastAsia="zh-CN"/>
              </w:rPr>
            </w:pPr>
            <w:r w:rsidRPr="00D31643">
              <w:rPr>
                <w:sz w:val="21"/>
                <w:szCs w:val="21"/>
              </w:rPr>
              <w:t>按性别分列</w:t>
            </w:r>
            <w:r w:rsidRPr="00D31643">
              <w:rPr>
                <w:rFonts w:hint="eastAsia"/>
                <w:sz w:val="21"/>
                <w:szCs w:val="21"/>
                <w:lang w:eastAsia="zh-CN"/>
              </w:rPr>
              <w:t>的数据</w:t>
            </w:r>
          </w:p>
        </w:tc>
      </w:tr>
      <w:tr w:rsidR="00F11EEC" w:rsidRPr="00D31643" w:rsidTr="00F11EEC">
        <w:trPr>
          <w:trHeight w:val="240"/>
        </w:trPr>
        <w:tc>
          <w:tcPr>
            <w:tcW w:w="4214" w:type="dxa"/>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sz w:val="21"/>
                <w:szCs w:val="21"/>
                <w:lang w:eastAsia="zh-CN"/>
              </w:rPr>
              <w:t>对于关键的性别问题没有做过深入研究</w:t>
            </w:r>
            <w:r w:rsidRPr="00D31643">
              <w:rPr>
                <w:rFonts w:hint="eastAsia"/>
                <w:sz w:val="21"/>
                <w:szCs w:val="21"/>
                <w:lang w:eastAsia="zh-CN"/>
              </w:rPr>
              <w:t>。按性别分列的数据和获取数据的机会有限，因此，</w:t>
            </w:r>
            <w:r w:rsidRPr="00D31643">
              <w:rPr>
                <w:sz w:val="21"/>
                <w:szCs w:val="21"/>
                <w:lang w:eastAsia="zh-CN"/>
              </w:rPr>
              <w:t>无法有效进行性别分析</w:t>
            </w:r>
            <w:r w:rsidRPr="00D31643">
              <w:rPr>
                <w:rFonts w:hint="eastAsia"/>
                <w:sz w:val="21"/>
                <w:szCs w:val="21"/>
                <w:lang w:eastAsia="zh-CN"/>
              </w:rPr>
              <w:t>。</w:t>
            </w:r>
          </w:p>
        </w:tc>
        <w:tc>
          <w:tcPr>
            <w:tcW w:w="3157" w:type="dxa"/>
            <w:shd w:val="clear" w:color="auto" w:fill="auto"/>
          </w:tcPr>
          <w:p w:rsidR="00F11EEC" w:rsidRPr="00116A14" w:rsidRDefault="00F11EEC" w:rsidP="00B21D69">
            <w:pPr>
              <w:pStyle w:val="SingleTxtG"/>
              <w:suppressAutoHyphens w:val="0"/>
              <w:spacing w:line="312" w:lineRule="exact"/>
              <w:ind w:left="0" w:right="0"/>
              <w:jc w:val="left"/>
              <w:rPr>
                <w:spacing w:val="-4"/>
                <w:sz w:val="21"/>
                <w:szCs w:val="21"/>
                <w:lang w:eastAsia="zh-CN"/>
              </w:rPr>
            </w:pPr>
            <w:r w:rsidRPr="00116A14">
              <w:rPr>
                <w:rFonts w:hint="eastAsia"/>
                <w:spacing w:val="-4"/>
                <w:sz w:val="21"/>
                <w:szCs w:val="21"/>
                <w:lang w:eastAsia="zh-CN"/>
              </w:rPr>
              <w:t>《</w:t>
            </w:r>
            <w:r w:rsidRPr="00116A14">
              <w:rPr>
                <w:spacing w:val="-4"/>
                <w:sz w:val="21"/>
                <w:szCs w:val="21"/>
                <w:lang w:eastAsia="zh-CN"/>
              </w:rPr>
              <w:t>2030</w:t>
            </w:r>
            <w:r w:rsidRPr="00116A14">
              <w:rPr>
                <w:spacing w:val="-4"/>
                <w:sz w:val="21"/>
                <w:szCs w:val="21"/>
                <w:lang w:eastAsia="zh-CN"/>
              </w:rPr>
              <w:t>年愿景</w:t>
            </w:r>
            <w:r w:rsidRPr="00116A14">
              <w:rPr>
                <w:rFonts w:hint="eastAsia"/>
                <w:spacing w:val="-4"/>
                <w:sz w:val="21"/>
                <w:szCs w:val="21"/>
                <w:lang w:eastAsia="zh-CN"/>
              </w:rPr>
              <w:t>》</w:t>
            </w:r>
            <w:r w:rsidRPr="00116A14">
              <w:rPr>
                <w:spacing w:val="-4"/>
                <w:sz w:val="21"/>
                <w:szCs w:val="21"/>
                <w:lang w:eastAsia="zh-CN"/>
              </w:rPr>
              <w:t>指出</w:t>
            </w:r>
            <w:r w:rsidRPr="00116A14">
              <w:rPr>
                <w:rFonts w:hint="eastAsia"/>
                <w:spacing w:val="-4"/>
                <w:sz w:val="21"/>
                <w:szCs w:val="21"/>
                <w:lang w:eastAsia="zh-CN"/>
              </w:rPr>
              <w:t>，</w:t>
            </w:r>
            <w:r w:rsidRPr="00116A14">
              <w:rPr>
                <w:spacing w:val="-4"/>
                <w:sz w:val="21"/>
                <w:szCs w:val="21"/>
                <w:lang w:eastAsia="zh-CN"/>
              </w:rPr>
              <w:t>数据应当按照性别分列</w:t>
            </w:r>
            <w:r w:rsidRPr="00116A14">
              <w:rPr>
                <w:rFonts w:hint="eastAsia"/>
                <w:spacing w:val="-4"/>
                <w:sz w:val="21"/>
                <w:szCs w:val="21"/>
                <w:lang w:eastAsia="zh-CN"/>
              </w:rPr>
              <w:t>。</w:t>
            </w:r>
            <w:r w:rsidRPr="00116A14">
              <w:rPr>
                <w:spacing w:val="-4"/>
                <w:sz w:val="21"/>
                <w:szCs w:val="21"/>
                <w:vertAlign w:val="superscript"/>
              </w:rPr>
              <w:footnoteReference w:id="40"/>
            </w:r>
            <w:r w:rsidRPr="00116A14">
              <w:rPr>
                <w:spacing w:val="-4"/>
                <w:sz w:val="21"/>
                <w:szCs w:val="21"/>
                <w:vertAlign w:val="superscript"/>
                <w:lang w:eastAsia="zh-CN"/>
              </w:rPr>
              <w:t xml:space="preserve"> </w:t>
            </w:r>
            <w:r w:rsidRPr="00116A14">
              <w:rPr>
                <w:spacing w:val="-4"/>
                <w:sz w:val="21"/>
                <w:szCs w:val="21"/>
                <w:lang w:eastAsia="zh-CN"/>
              </w:rPr>
              <w:t>2009</w:t>
            </w:r>
            <w:r w:rsidRPr="00116A14">
              <w:rPr>
                <w:spacing w:val="-4"/>
                <w:sz w:val="21"/>
                <w:szCs w:val="21"/>
                <w:lang w:eastAsia="zh-CN"/>
              </w:rPr>
              <w:t>年</w:t>
            </w:r>
            <w:r w:rsidRPr="00116A14">
              <w:rPr>
                <w:rFonts w:hint="eastAsia"/>
                <w:spacing w:val="-4"/>
                <w:sz w:val="21"/>
                <w:szCs w:val="21"/>
                <w:lang w:eastAsia="zh-CN"/>
              </w:rPr>
              <w:t>，两</w:t>
            </w:r>
            <w:r w:rsidRPr="00116A14">
              <w:rPr>
                <w:spacing w:val="-4"/>
                <w:sz w:val="21"/>
                <w:szCs w:val="21"/>
                <w:lang w:eastAsia="zh-CN"/>
              </w:rPr>
              <w:t>性平等和儿童福利部</w:t>
            </w:r>
            <w:r w:rsidRPr="00116A14">
              <w:rPr>
                <w:rFonts w:hint="eastAsia"/>
                <w:spacing w:val="-4"/>
                <w:sz w:val="21"/>
                <w:szCs w:val="21"/>
                <w:lang w:eastAsia="zh-CN"/>
              </w:rPr>
              <w:t>对来自所有</w:t>
            </w:r>
            <w:r w:rsidRPr="00116A14">
              <w:rPr>
                <w:rFonts w:hint="eastAsia"/>
                <w:spacing w:val="-4"/>
                <w:sz w:val="21"/>
                <w:szCs w:val="21"/>
                <w:lang w:eastAsia="zh-CN"/>
              </w:rPr>
              <w:t>13</w:t>
            </w:r>
            <w:r w:rsidRPr="00116A14">
              <w:rPr>
                <w:rFonts w:hint="eastAsia"/>
                <w:spacing w:val="-4"/>
                <w:sz w:val="21"/>
                <w:szCs w:val="21"/>
                <w:lang w:eastAsia="zh-CN"/>
              </w:rPr>
              <w:t>个行政区的</w:t>
            </w:r>
            <w:r w:rsidRPr="00116A14">
              <w:rPr>
                <w:spacing w:val="-4"/>
                <w:sz w:val="21"/>
                <w:szCs w:val="21"/>
                <w:lang w:eastAsia="zh-CN"/>
              </w:rPr>
              <w:t>98</w:t>
            </w:r>
            <w:r w:rsidRPr="00116A14">
              <w:rPr>
                <w:spacing w:val="-4"/>
                <w:sz w:val="21"/>
                <w:szCs w:val="21"/>
                <w:lang w:eastAsia="zh-CN"/>
              </w:rPr>
              <w:t>名警员</w:t>
            </w:r>
            <w:r w:rsidRPr="00116A14">
              <w:rPr>
                <w:rFonts w:hint="eastAsia"/>
                <w:spacing w:val="-4"/>
                <w:sz w:val="21"/>
                <w:szCs w:val="21"/>
                <w:lang w:eastAsia="zh-CN"/>
              </w:rPr>
              <w:t>进行了数据收集方面的培训，并且对关于孤儿和弱势儿童的信息建设了数据仓库。</w:t>
            </w:r>
            <w:r w:rsidRPr="00116A14">
              <w:rPr>
                <w:spacing w:val="-4"/>
                <w:sz w:val="21"/>
                <w:szCs w:val="21"/>
                <w:vertAlign w:val="superscript"/>
              </w:rPr>
              <w:footnoteReference w:id="41"/>
            </w:r>
            <w:r w:rsidRPr="00116A14">
              <w:rPr>
                <w:spacing w:val="-4"/>
                <w:sz w:val="21"/>
                <w:szCs w:val="21"/>
                <w:vertAlign w:val="superscript"/>
                <w:lang w:eastAsia="zh-CN"/>
              </w:rPr>
              <w:t xml:space="preserve"> </w:t>
            </w:r>
          </w:p>
        </w:tc>
      </w:tr>
      <w:tr w:rsidR="00F11EEC" w:rsidRPr="00D31643" w:rsidTr="00F11EEC">
        <w:trPr>
          <w:trHeight w:val="240"/>
        </w:trPr>
        <w:tc>
          <w:tcPr>
            <w:tcW w:w="7371" w:type="dxa"/>
            <w:gridSpan w:val="2"/>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sz w:val="21"/>
                <w:szCs w:val="21"/>
                <w:lang w:eastAsia="zh-CN"/>
              </w:rPr>
              <w:t>资源分配</w:t>
            </w:r>
            <w:r w:rsidRPr="00D31643">
              <w:rPr>
                <w:rFonts w:hint="eastAsia"/>
                <w:sz w:val="21"/>
                <w:szCs w:val="21"/>
                <w:lang w:eastAsia="zh-CN"/>
              </w:rPr>
              <w:t xml:space="preserve"> </w:t>
            </w:r>
            <w:r w:rsidRPr="00D31643">
              <w:rPr>
                <w:sz w:val="21"/>
                <w:szCs w:val="21"/>
                <w:lang w:eastAsia="zh-CN"/>
              </w:rPr>
              <w:t xml:space="preserve">– </w:t>
            </w:r>
            <w:r w:rsidRPr="00D31643">
              <w:rPr>
                <w:sz w:val="21"/>
                <w:szCs w:val="21"/>
                <w:lang w:eastAsia="zh-CN"/>
              </w:rPr>
              <w:t>人力</w:t>
            </w:r>
            <w:r w:rsidRPr="00D31643">
              <w:rPr>
                <w:rFonts w:hint="eastAsia"/>
                <w:sz w:val="21"/>
                <w:szCs w:val="21"/>
                <w:lang w:eastAsia="zh-CN"/>
              </w:rPr>
              <w:t>/</w:t>
            </w:r>
            <w:r w:rsidRPr="00D31643">
              <w:rPr>
                <w:rFonts w:hint="eastAsia"/>
                <w:sz w:val="21"/>
                <w:szCs w:val="21"/>
                <w:lang w:eastAsia="zh-CN"/>
              </w:rPr>
              <w:t>财政资源</w:t>
            </w:r>
          </w:p>
        </w:tc>
      </w:tr>
      <w:tr w:rsidR="00F11EEC" w:rsidRPr="00D31643" w:rsidTr="00F11EEC">
        <w:trPr>
          <w:trHeight w:val="240"/>
        </w:trPr>
        <w:tc>
          <w:tcPr>
            <w:tcW w:w="4214" w:type="dxa"/>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sz w:val="21"/>
                <w:szCs w:val="21"/>
                <w:lang w:eastAsia="zh-CN"/>
              </w:rPr>
              <w:t>由于对社会性别主流化工作的价值普遍缺乏认识</w:t>
            </w:r>
            <w:r w:rsidRPr="00D31643">
              <w:rPr>
                <w:rFonts w:hint="eastAsia"/>
                <w:sz w:val="21"/>
                <w:szCs w:val="21"/>
                <w:lang w:eastAsia="zh-CN"/>
              </w:rPr>
              <w:t>，各级</w:t>
            </w:r>
            <w:r w:rsidRPr="00D31643">
              <w:rPr>
                <w:sz w:val="21"/>
                <w:szCs w:val="21"/>
                <w:lang w:eastAsia="zh-CN"/>
              </w:rPr>
              <w:t>对这项工作分配的资源</w:t>
            </w:r>
            <w:r w:rsidRPr="00D31643">
              <w:rPr>
                <w:rFonts w:hint="eastAsia"/>
                <w:sz w:val="21"/>
                <w:szCs w:val="21"/>
                <w:lang w:eastAsia="zh-CN"/>
              </w:rPr>
              <w:t>（</w:t>
            </w:r>
            <w:r w:rsidRPr="00D31643">
              <w:rPr>
                <w:sz w:val="21"/>
                <w:szCs w:val="21"/>
                <w:lang w:eastAsia="zh-CN"/>
              </w:rPr>
              <w:t>财力和人力</w:t>
            </w:r>
            <w:r w:rsidRPr="00D31643">
              <w:rPr>
                <w:rFonts w:hint="eastAsia"/>
                <w:sz w:val="21"/>
                <w:szCs w:val="21"/>
                <w:lang w:eastAsia="zh-CN"/>
              </w:rPr>
              <w:t>）</w:t>
            </w:r>
            <w:r w:rsidRPr="00D31643">
              <w:rPr>
                <w:sz w:val="21"/>
                <w:szCs w:val="21"/>
                <w:lang w:eastAsia="zh-CN"/>
              </w:rPr>
              <w:t>有限</w:t>
            </w:r>
            <w:r w:rsidRPr="00D31643">
              <w:rPr>
                <w:rFonts w:hint="eastAsia"/>
                <w:sz w:val="21"/>
                <w:szCs w:val="21"/>
                <w:lang w:eastAsia="zh-CN"/>
              </w:rPr>
              <w:t>。</w:t>
            </w:r>
          </w:p>
        </w:tc>
        <w:tc>
          <w:tcPr>
            <w:tcW w:w="3157" w:type="dxa"/>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rFonts w:hint="eastAsia"/>
                <w:sz w:val="21"/>
                <w:szCs w:val="21"/>
                <w:lang w:eastAsia="zh-CN"/>
              </w:rPr>
              <w:t>两</w:t>
            </w:r>
            <w:r w:rsidRPr="00D31643">
              <w:rPr>
                <w:sz w:val="21"/>
                <w:szCs w:val="21"/>
                <w:lang w:eastAsia="zh-CN"/>
              </w:rPr>
              <w:t>性平等和儿童福利部已经开始农业</w:t>
            </w:r>
            <w:r w:rsidRPr="00D31643">
              <w:rPr>
                <w:rFonts w:hint="eastAsia"/>
                <w:sz w:val="21"/>
                <w:szCs w:val="21"/>
                <w:lang w:eastAsia="zh-CN"/>
              </w:rPr>
              <w:t>、水和</w:t>
            </w:r>
            <w:r w:rsidRPr="00D31643">
              <w:rPr>
                <w:sz w:val="21"/>
                <w:szCs w:val="21"/>
                <w:lang w:eastAsia="zh-CN"/>
              </w:rPr>
              <w:t>林业</w:t>
            </w:r>
            <w:r w:rsidRPr="00D31643">
              <w:rPr>
                <w:rFonts w:hint="eastAsia"/>
                <w:sz w:val="21"/>
                <w:szCs w:val="21"/>
                <w:lang w:eastAsia="zh-CN"/>
              </w:rPr>
              <w:t>、教育、卫生、社会服务和金融业的促进两性平等的预算编制工作。</w:t>
            </w:r>
            <w:r w:rsidRPr="00D31643">
              <w:rPr>
                <w:sz w:val="21"/>
                <w:szCs w:val="21"/>
                <w:vertAlign w:val="superscript"/>
              </w:rPr>
              <w:footnoteReference w:id="42"/>
            </w:r>
          </w:p>
        </w:tc>
      </w:tr>
      <w:tr w:rsidR="00F11EEC" w:rsidRPr="00D31643" w:rsidTr="00F11EEC">
        <w:trPr>
          <w:trHeight w:val="240"/>
        </w:trPr>
        <w:tc>
          <w:tcPr>
            <w:tcW w:w="7371" w:type="dxa"/>
            <w:gridSpan w:val="2"/>
            <w:shd w:val="clear" w:color="auto" w:fill="auto"/>
          </w:tcPr>
          <w:p w:rsidR="00F11EEC" w:rsidRPr="00D31643" w:rsidRDefault="00F11EEC" w:rsidP="00B21D69">
            <w:pPr>
              <w:pStyle w:val="SingleTxtG"/>
              <w:suppressAutoHyphens w:val="0"/>
              <w:spacing w:line="312" w:lineRule="exact"/>
              <w:ind w:left="0" w:right="0"/>
              <w:jc w:val="left"/>
              <w:rPr>
                <w:sz w:val="21"/>
                <w:szCs w:val="21"/>
              </w:rPr>
            </w:pPr>
            <w:r w:rsidRPr="00D31643">
              <w:rPr>
                <w:sz w:val="21"/>
                <w:szCs w:val="21"/>
              </w:rPr>
              <w:t>在方案层面</w:t>
            </w:r>
          </w:p>
        </w:tc>
      </w:tr>
      <w:tr w:rsidR="00F11EEC" w:rsidRPr="00D31643" w:rsidTr="00F11EEC">
        <w:trPr>
          <w:trHeight w:val="240"/>
        </w:trPr>
        <w:tc>
          <w:tcPr>
            <w:tcW w:w="4214" w:type="dxa"/>
            <w:shd w:val="clear" w:color="auto" w:fill="auto"/>
          </w:tcPr>
          <w:p w:rsidR="00F11EEC" w:rsidRPr="00116A14" w:rsidRDefault="00F11EEC" w:rsidP="00B21D69">
            <w:pPr>
              <w:pStyle w:val="SingleTxtG"/>
              <w:suppressAutoHyphens w:val="0"/>
              <w:spacing w:line="312" w:lineRule="exact"/>
              <w:ind w:left="0" w:right="0"/>
              <w:jc w:val="left"/>
              <w:rPr>
                <w:spacing w:val="-6"/>
                <w:sz w:val="21"/>
                <w:szCs w:val="21"/>
                <w:lang w:eastAsia="zh-CN"/>
              </w:rPr>
            </w:pPr>
            <w:r w:rsidRPr="00116A14">
              <w:rPr>
                <w:spacing w:val="-6"/>
                <w:sz w:val="21"/>
                <w:szCs w:val="21"/>
                <w:lang w:eastAsia="zh-CN"/>
              </w:rPr>
              <w:t>尽管有一些</w:t>
            </w:r>
            <w:r w:rsidRPr="00116A14">
              <w:rPr>
                <w:rFonts w:hint="eastAsia"/>
                <w:spacing w:val="-6"/>
                <w:sz w:val="21"/>
                <w:szCs w:val="21"/>
                <w:lang w:eastAsia="zh-CN"/>
              </w:rPr>
              <w:t>两</w:t>
            </w:r>
            <w:r w:rsidRPr="00116A14">
              <w:rPr>
                <w:spacing w:val="-6"/>
                <w:sz w:val="21"/>
                <w:szCs w:val="21"/>
                <w:lang w:eastAsia="zh-CN"/>
              </w:rPr>
              <w:t>性平等和公平的方案</w:t>
            </w:r>
            <w:r w:rsidRPr="00116A14">
              <w:rPr>
                <w:rFonts w:hint="eastAsia"/>
                <w:spacing w:val="-6"/>
                <w:sz w:val="21"/>
                <w:szCs w:val="21"/>
                <w:lang w:eastAsia="zh-CN"/>
              </w:rPr>
              <w:t>（</w:t>
            </w:r>
            <w:r w:rsidRPr="00116A14">
              <w:rPr>
                <w:spacing w:val="-6"/>
                <w:sz w:val="21"/>
                <w:szCs w:val="21"/>
                <w:lang w:eastAsia="zh-CN"/>
              </w:rPr>
              <w:t>例如肯定行动和妇女赋权项目</w:t>
            </w:r>
            <w:r w:rsidRPr="00116A14">
              <w:rPr>
                <w:rFonts w:hint="eastAsia"/>
                <w:spacing w:val="-6"/>
                <w:sz w:val="21"/>
                <w:szCs w:val="21"/>
                <w:lang w:eastAsia="zh-CN"/>
              </w:rPr>
              <w:t>），</w:t>
            </w:r>
            <w:r w:rsidRPr="00116A14">
              <w:rPr>
                <w:spacing w:val="-6"/>
                <w:sz w:val="21"/>
                <w:szCs w:val="21"/>
                <w:lang w:eastAsia="zh-CN"/>
              </w:rPr>
              <w:t>但在许多部门和机构中</w:t>
            </w:r>
            <w:r w:rsidRPr="00116A14">
              <w:rPr>
                <w:rFonts w:hint="eastAsia"/>
                <w:spacing w:val="-6"/>
                <w:sz w:val="21"/>
                <w:szCs w:val="21"/>
                <w:lang w:eastAsia="zh-CN"/>
              </w:rPr>
              <w:t>，两性平等承诺和计划通常没有转化为促进两性平等的行动方案；因为，从某种程度上讲，对提高妇女地位和两性平等的态度仍然是消极的。</w:t>
            </w:r>
          </w:p>
        </w:tc>
        <w:tc>
          <w:tcPr>
            <w:tcW w:w="3157" w:type="dxa"/>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sz w:val="21"/>
                <w:szCs w:val="21"/>
                <w:lang w:eastAsia="zh-CN"/>
              </w:rPr>
              <w:t>政府和</w:t>
            </w:r>
            <w:r w:rsidRPr="00D31643">
              <w:rPr>
                <w:rFonts w:hint="eastAsia"/>
                <w:sz w:val="21"/>
                <w:szCs w:val="21"/>
                <w:lang w:eastAsia="zh-CN"/>
              </w:rPr>
              <w:t>各</w:t>
            </w:r>
            <w:r w:rsidRPr="00D31643">
              <w:rPr>
                <w:sz w:val="21"/>
                <w:szCs w:val="21"/>
                <w:lang w:eastAsia="zh-CN"/>
              </w:rPr>
              <w:t>非政府组织开展了一系列公众宣传活动和社区宣传举措</w:t>
            </w:r>
            <w:r w:rsidRPr="00D31643">
              <w:rPr>
                <w:rFonts w:hint="eastAsia"/>
                <w:sz w:val="21"/>
                <w:szCs w:val="21"/>
                <w:lang w:eastAsia="zh-CN"/>
              </w:rPr>
              <w:t>。这些都有助于缓解普遍存在的消极态度。</w:t>
            </w:r>
          </w:p>
        </w:tc>
      </w:tr>
      <w:tr w:rsidR="00F11EEC" w:rsidRPr="00D31643" w:rsidTr="00F11EEC">
        <w:trPr>
          <w:trHeight w:val="240"/>
        </w:trPr>
        <w:tc>
          <w:tcPr>
            <w:tcW w:w="7371" w:type="dxa"/>
            <w:gridSpan w:val="2"/>
            <w:shd w:val="clear" w:color="auto" w:fill="auto"/>
          </w:tcPr>
          <w:p w:rsidR="00F11EEC" w:rsidRPr="00116A14" w:rsidRDefault="00F11EEC" w:rsidP="00B21D69">
            <w:pPr>
              <w:pStyle w:val="SingleTxtG"/>
              <w:suppressAutoHyphens w:val="0"/>
              <w:spacing w:line="312" w:lineRule="exact"/>
              <w:ind w:left="0" w:right="0"/>
              <w:jc w:val="left"/>
              <w:rPr>
                <w:spacing w:val="-4"/>
                <w:sz w:val="21"/>
                <w:szCs w:val="21"/>
              </w:rPr>
            </w:pPr>
            <w:r w:rsidRPr="00116A14">
              <w:rPr>
                <w:spacing w:val="-4"/>
                <w:sz w:val="21"/>
                <w:szCs w:val="21"/>
              </w:rPr>
              <w:t>监测和评价</w:t>
            </w:r>
          </w:p>
        </w:tc>
      </w:tr>
      <w:tr w:rsidR="00F11EEC" w:rsidRPr="00D31643" w:rsidTr="00F11EEC">
        <w:trPr>
          <w:trHeight w:val="240"/>
        </w:trPr>
        <w:tc>
          <w:tcPr>
            <w:tcW w:w="4214" w:type="dxa"/>
            <w:shd w:val="clear" w:color="auto" w:fill="auto"/>
          </w:tcPr>
          <w:p w:rsidR="00F11EEC" w:rsidRPr="00116A14" w:rsidRDefault="00F11EEC" w:rsidP="00B21D69">
            <w:pPr>
              <w:pStyle w:val="SingleTxtG"/>
              <w:suppressAutoHyphens w:val="0"/>
              <w:spacing w:line="312" w:lineRule="exact"/>
              <w:ind w:left="0" w:right="0"/>
              <w:jc w:val="left"/>
              <w:rPr>
                <w:spacing w:val="-4"/>
                <w:sz w:val="21"/>
                <w:szCs w:val="21"/>
                <w:lang w:eastAsia="zh-CN"/>
              </w:rPr>
            </w:pPr>
            <w:r w:rsidRPr="00116A14">
              <w:rPr>
                <w:spacing w:val="-4"/>
                <w:sz w:val="21"/>
                <w:szCs w:val="21"/>
                <w:lang w:eastAsia="zh-CN"/>
              </w:rPr>
              <w:t>为有效和持续监测和评价国家性别政策或政府关于提高妇女地位和促进</w:t>
            </w:r>
            <w:r w:rsidRPr="00116A14">
              <w:rPr>
                <w:rFonts w:hint="eastAsia"/>
                <w:spacing w:val="-4"/>
                <w:sz w:val="21"/>
                <w:szCs w:val="21"/>
                <w:lang w:eastAsia="zh-CN"/>
              </w:rPr>
              <w:t>两</w:t>
            </w:r>
            <w:r w:rsidRPr="00116A14">
              <w:rPr>
                <w:spacing w:val="-4"/>
                <w:sz w:val="21"/>
                <w:szCs w:val="21"/>
                <w:lang w:eastAsia="zh-CN"/>
              </w:rPr>
              <w:t>性平等和公平承诺的实施情况所建立</w:t>
            </w:r>
            <w:r w:rsidRPr="00116A14">
              <w:rPr>
                <w:rFonts w:hint="eastAsia"/>
                <w:spacing w:val="-4"/>
                <w:sz w:val="21"/>
                <w:szCs w:val="21"/>
                <w:lang w:eastAsia="zh-CN"/>
              </w:rPr>
              <w:t>的</w:t>
            </w:r>
            <w:r w:rsidRPr="00116A14">
              <w:rPr>
                <w:spacing w:val="-4"/>
                <w:sz w:val="21"/>
                <w:szCs w:val="21"/>
                <w:lang w:eastAsia="zh-CN"/>
              </w:rPr>
              <w:t>工具或机制</w:t>
            </w:r>
            <w:r w:rsidRPr="00116A14">
              <w:rPr>
                <w:rFonts w:hint="eastAsia"/>
                <w:spacing w:val="-4"/>
                <w:sz w:val="21"/>
                <w:szCs w:val="21"/>
                <w:lang w:eastAsia="zh-CN"/>
              </w:rPr>
              <w:t>有待加强。</w:t>
            </w:r>
          </w:p>
        </w:tc>
        <w:tc>
          <w:tcPr>
            <w:tcW w:w="3157" w:type="dxa"/>
            <w:shd w:val="clear" w:color="auto" w:fill="auto"/>
          </w:tcPr>
          <w:p w:rsidR="00F11EEC" w:rsidRPr="00D31643" w:rsidRDefault="00F11EEC" w:rsidP="00B21D69">
            <w:pPr>
              <w:pStyle w:val="SingleTxtG"/>
              <w:suppressAutoHyphens w:val="0"/>
              <w:spacing w:line="312" w:lineRule="exact"/>
              <w:ind w:left="0" w:right="0"/>
              <w:jc w:val="left"/>
              <w:rPr>
                <w:sz w:val="21"/>
                <w:szCs w:val="21"/>
                <w:lang w:eastAsia="zh-CN"/>
              </w:rPr>
            </w:pPr>
            <w:r w:rsidRPr="00D31643">
              <w:rPr>
                <w:sz w:val="21"/>
                <w:szCs w:val="21"/>
                <w:lang w:eastAsia="zh-CN"/>
              </w:rPr>
              <w:t>更新的国家性别政策包括更多关于监测和评价的详细信息</w:t>
            </w:r>
            <w:r w:rsidRPr="00D31643">
              <w:rPr>
                <w:rFonts w:hint="eastAsia"/>
                <w:sz w:val="21"/>
                <w:szCs w:val="21"/>
                <w:lang w:eastAsia="zh-CN"/>
              </w:rPr>
              <w:t>。</w:t>
            </w:r>
          </w:p>
        </w:tc>
      </w:tr>
      <w:tr w:rsidR="00F11EEC" w:rsidRPr="00D31643" w:rsidTr="00F11EEC">
        <w:trPr>
          <w:trHeight w:val="240"/>
        </w:trPr>
        <w:tc>
          <w:tcPr>
            <w:tcW w:w="4214" w:type="dxa"/>
            <w:tcBorders>
              <w:bottom w:val="single" w:sz="12" w:space="0" w:color="auto"/>
            </w:tcBorders>
            <w:shd w:val="clear" w:color="auto" w:fill="auto"/>
          </w:tcPr>
          <w:p w:rsidR="00F11EEC" w:rsidRPr="00D31643" w:rsidRDefault="00F11EEC" w:rsidP="00F11EEC">
            <w:pPr>
              <w:pStyle w:val="SingleTxtG"/>
              <w:suppressAutoHyphens w:val="0"/>
              <w:spacing w:after="140" w:line="320" w:lineRule="exact"/>
              <w:ind w:left="0" w:right="0"/>
              <w:jc w:val="left"/>
              <w:rPr>
                <w:sz w:val="21"/>
                <w:szCs w:val="21"/>
                <w:lang w:eastAsia="zh-CN"/>
              </w:rPr>
            </w:pPr>
            <w:r w:rsidRPr="00D31643">
              <w:rPr>
                <w:sz w:val="21"/>
                <w:szCs w:val="21"/>
                <w:lang w:eastAsia="zh-CN"/>
              </w:rPr>
              <w:t>国家层面社会性别主流化的监测和评价能力</w:t>
            </w:r>
            <w:r w:rsidRPr="00D31643">
              <w:rPr>
                <w:rFonts w:hint="eastAsia"/>
                <w:sz w:val="21"/>
                <w:szCs w:val="21"/>
                <w:lang w:eastAsia="zh-CN"/>
              </w:rPr>
              <w:t>（即人员、技能和工具）有限。</w:t>
            </w:r>
          </w:p>
        </w:tc>
        <w:tc>
          <w:tcPr>
            <w:tcW w:w="3157" w:type="dxa"/>
            <w:tcBorders>
              <w:bottom w:val="single" w:sz="12" w:space="0" w:color="auto"/>
            </w:tcBorders>
            <w:shd w:val="clear" w:color="auto" w:fill="auto"/>
          </w:tcPr>
          <w:p w:rsidR="00F11EEC" w:rsidRPr="00D31643" w:rsidRDefault="00F11EEC" w:rsidP="00F11EEC">
            <w:pPr>
              <w:pStyle w:val="SingleTxtG"/>
              <w:suppressAutoHyphens w:val="0"/>
              <w:spacing w:after="140" w:line="320" w:lineRule="exact"/>
              <w:ind w:left="0" w:right="0"/>
              <w:jc w:val="left"/>
              <w:rPr>
                <w:sz w:val="21"/>
                <w:szCs w:val="21"/>
                <w:lang w:eastAsia="zh-CN"/>
              </w:rPr>
            </w:pPr>
            <w:r w:rsidRPr="00D31643">
              <w:rPr>
                <w:sz w:val="21"/>
                <w:szCs w:val="21"/>
                <w:lang w:eastAsia="zh-CN"/>
              </w:rPr>
              <w:t>政府已经通过分配财政和人力资源来努力</w:t>
            </w:r>
            <w:r w:rsidRPr="00D31643">
              <w:rPr>
                <w:rFonts w:hint="eastAsia"/>
                <w:sz w:val="21"/>
                <w:szCs w:val="21"/>
                <w:lang w:eastAsia="zh-CN"/>
              </w:rPr>
              <w:t>实施</w:t>
            </w:r>
            <w:r w:rsidRPr="00D31643">
              <w:rPr>
                <w:sz w:val="21"/>
                <w:szCs w:val="21"/>
                <w:lang w:eastAsia="zh-CN"/>
              </w:rPr>
              <w:t>国家性别行动计划</w:t>
            </w:r>
            <w:r w:rsidRPr="00D31643">
              <w:rPr>
                <w:rFonts w:hint="eastAsia"/>
                <w:sz w:val="21"/>
                <w:szCs w:val="21"/>
                <w:lang w:eastAsia="zh-CN"/>
              </w:rPr>
              <w:t>。</w:t>
            </w:r>
          </w:p>
        </w:tc>
      </w:tr>
    </w:tbl>
    <w:p w:rsidR="00F11EEC" w:rsidRPr="00D31643" w:rsidRDefault="00F11EEC" w:rsidP="00F11EEC">
      <w:pPr>
        <w:pStyle w:val="SingleTxtG"/>
        <w:spacing w:before="140" w:after="140" w:line="320" w:lineRule="exact"/>
        <w:ind w:left="1264" w:right="1264"/>
        <w:rPr>
          <w:sz w:val="21"/>
          <w:szCs w:val="21"/>
          <w:lang w:eastAsia="zh-CN"/>
        </w:rPr>
      </w:pPr>
      <w:r w:rsidRPr="00D31643">
        <w:rPr>
          <w:rFonts w:eastAsia="SimHei" w:hint="eastAsia"/>
          <w:sz w:val="21"/>
          <w:szCs w:val="21"/>
          <w:lang w:eastAsia="zh-CN"/>
        </w:rPr>
        <w:t>《</w:t>
      </w:r>
      <w:r w:rsidRPr="00D31643">
        <w:rPr>
          <w:rFonts w:eastAsia="SimHei"/>
          <w:sz w:val="21"/>
          <w:szCs w:val="21"/>
          <w:lang w:eastAsia="zh-CN"/>
        </w:rPr>
        <w:t>南共体性别与发展问题议定书</w:t>
      </w:r>
      <w:r w:rsidRPr="00D31643">
        <w:rPr>
          <w:rFonts w:eastAsia="SimHei" w:hint="eastAsia"/>
          <w:sz w:val="21"/>
          <w:szCs w:val="21"/>
          <w:lang w:eastAsia="zh-CN"/>
        </w:rPr>
        <w:t>》：</w:t>
      </w:r>
      <w:r w:rsidRPr="00D31643">
        <w:rPr>
          <w:sz w:val="21"/>
          <w:szCs w:val="21"/>
          <w:lang w:eastAsia="zh-CN"/>
        </w:rPr>
        <w:t>政府分别于</w:t>
      </w:r>
      <w:r w:rsidRPr="00D31643">
        <w:rPr>
          <w:rFonts w:hint="eastAsia"/>
          <w:sz w:val="21"/>
          <w:szCs w:val="21"/>
          <w:lang w:eastAsia="zh-CN"/>
        </w:rPr>
        <w:t>2008</w:t>
      </w:r>
      <w:r w:rsidRPr="00D31643">
        <w:rPr>
          <w:rFonts w:hint="eastAsia"/>
          <w:sz w:val="21"/>
          <w:szCs w:val="21"/>
          <w:lang w:eastAsia="zh-CN"/>
        </w:rPr>
        <w:t>年和</w:t>
      </w:r>
      <w:r w:rsidRPr="00D31643">
        <w:rPr>
          <w:rFonts w:hint="eastAsia"/>
          <w:sz w:val="21"/>
          <w:szCs w:val="21"/>
          <w:lang w:eastAsia="zh-CN"/>
        </w:rPr>
        <w:t>2009</w:t>
      </w:r>
      <w:r w:rsidRPr="00D31643">
        <w:rPr>
          <w:rFonts w:hint="eastAsia"/>
          <w:sz w:val="21"/>
          <w:szCs w:val="21"/>
          <w:lang w:eastAsia="zh-CN"/>
        </w:rPr>
        <w:t>年</w:t>
      </w:r>
      <w:r w:rsidRPr="00D31643">
        <w:rPr>
          <w:sz w:val="21"/>
          <w:szCs w:val="21"/>
          <w:lang w:eastAsia="zh-CN"/>
        </w:rPr>
        <w:t>签署并批准了</w:t>
      </w:r>
      <w:r w:rsidRPr="00D31643">
        <w:rPr>
          <w:rFonts w:hint="eastAsia"/>
          <w:sz w:val="21"/>
          <w:szCs w:val="21"/>
          <w:lang w:eastAsia="zh-CN"/>
        </w:rPr>
        <w:t>该</w:t>
      </w:r>
      <w:r w:rsidRPr="00D31643">
        <w:rPr>
          <w:sz w:val="21"/>
          <w:szCs w:val="21"/>
          <w:lang w:eastAsia="zh-CN"/>
        </w:rPr>
        <w:t>议定书</w:t>
      </w:r>
      <w:r w:rsidRPr="00D31643">
        <w:rPr>
          <w:rFonts w:hint="eastAsia"/>
          <w:sz w:val="21"/>
          <w:szCs w:val="21"/>
          <w:lang w:eastAsia="zh-CN"/>
        </w:rPr>
        <w:t>。</w:t>
      </w:r>
      <w:r w:rsidRPr="00D31643">
        <w:rPr>
          <w:sz w:val="21"/>
          <w:szCs w:val="21"/>
          <w:lang w:eastAsia="zh-CN"/>
        </w:rPr>
        <w:t>该议定书尚未在南共体区</w:t>
      </w:r>
      <w:r w:rsidRPr="00D31643">
        <w:rPr>
          <w:rFonts w:hint="eastAsia"/>
          <w:sz w:val="21"/>
          <w:szCs w:val="21"/>
          <w:lang w:eastAsia="zh-CN"/>
        </w:rPr>
        <w:t>域</w:t>
      </w:r>
      <w:r w:rsidRPr="00D31643">
        <w:rPr>
          <w:sz w:val="21"/>
          <w:szCs w:val="21"/>
          <w:lang w:eastAsia="zh-CN"/>
        </w:rPr>
        <w:t>生效</w:t>
      </w:r>
      <w:r w:rsidRPr="00D31643">
        <w:rPr>
          <w:rFonts w:hint="eastAsia"/>
          <w:sz w:val="21"/>
          <w:szCs w:val="21"/>
          <w:lang w:eastAsia="zh-CN"/>
        </w:rPr>
        <w:t>。</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政府在政府和社区层面广泛宣传关于消除对妇女歧视委员会的信息</w:t>
      </w:r>
      <w:r w:rsidRPr="00D31643">
        <w:rPr>
          <w:rFonts w:hint="eastAsia"/>
          <w:sz w:val="21"/>
          <w:szCs w:val="21"/>
          <w:lang w:eastAsia="zh-CN"/>
        </w:rPr>
        <w:t>。例如，在法律知识培训会上对消除对妇女歧视委员会进行了讨论。就本报告所举行的磋商也被用作关于消除对妇女歧视委员会教育的一种手段。</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2.10</w:t>
      </w:r>
      <w:r>
        <w:rPr>
          <w:rFonts w:eastAsia="SimHei" w:hint="eastAsia"/>
          <w:sz w:val="21"/>
          <w:szCs w:val="21"/>
          <w:lang w:eastAsia="zh-CN"/>
        </w:rPr>
        <w:tab/>
      </w:r>
      <w:r w:rsidRPr="00D31643">
        <w:rPr>
          <w:rFonts w:eastAsia="SimHei"/>
          <w:sz w:val="21"/>
          <w:szCs w:val="21"/>
          <w:lang w:eastAsia="zh-CN"/>
        </w:rPr>
        <w:t>民间社会倡议</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纳米比亚非政府组织论坛信托</w:t>
      </w:r>
      <w:r w:rsidRPr="00D31643">
        <w:rPr>
          <w:sz w:val="21"/>
          <w:szCs w:val="21"/>
          <w:lang w:val="en-US" w:eastAsia="zh-CN"/>
        </w:rPr>
        <w:t>是</w:t>
      </w:r>
      <w:r w:rsidRPr="00D31643">
        <w:rPr>
          <w:sz w:val="21"/>
          <w:szCs w:val="21"/>
          <w:lang w:eastAsia="zh-CN"/>
        </w:rPr>
        <w:t>纳米比亚非政府组织的一个伞式机构</w:t>
      </w:r>
      <w:r w:rsidRPr="00D31643">
        <w:rPr>
          <w:rFonts w:hint="eastAsia"/>
          <w:sz w:val="21"/>
          <w:szCs w:val="21"/>
          <w:lang w:eastAsia="zh-CN"/>
        </w:rPr>
        <w:t>，继续与政府和其他利益攸关方一道，努力消除对妇女的歧视。</w:t>
      </w:r>
      <w:r w:rsidRPr="00D31643">
        <w:rPr>
          <w:sz w:val="21"/>
          <w:szCs w:val="21"/>
          <w:lang w:eastAsia="zh-CN"/>
        </w:rPr>
        <w:t>一些个别的非政府组织参与了宣传</w:t>
      </w:r>
      <w:r w:rsidRPr="00D31643">
        <w:rPr>
          <w:rFonts w:hint="eastAsia"/>
          <w:sz w:val="21"/>
          <w:szCs w:val="21"/>
          <w:lang w:eastAsia="zh-CN"/>
        </w:rPr>
        <w:t>、游说和</w:t>
      </w:r>
      <w:r w:rsidRPr="00D31643">
        <w:rPr>
          <w:sz w:val="21"/>
          <w:szCs w:val="21"/>
          <w:lang w:eastAsia="zh-CN"/>
        </w:rPr>
        <w:t>提高认识的活动</w:t>
      </w:r>
      <w:r w:rsidRPr="00D31643">
        <w:rPr>
          <w:rFonts w:hint="eastAsia"/>
          <w:sz w:val="21"/>
          <w:szCs w:val="21"/>
          <w:lang w:eastAsia="zh-CN"/>
        </w:rPr>
        <w:t>，</w:t>
      </w:r>
      <w:r w:rsidRPr="00D31643">
        <w:rPr>
          <w:sz w:val="21"/>
          <w:szCs w:val="21"/>
          <w:lang w:eastAsia="zh-CN"/>
        </w:rPr>
        <w:t>以促进</w:t>
      </w:r>
      <w:r w:rsidRPr="00D31643">
        <w:rPr>
          <w:rFonts w:hint="eastAsia"/>
          <w:sz w:val="21"/>
          <w:szCs w:val="21"/>
          <w:lang w:eastAsia="zh-CN"/>
        </w:rPr>
        <w:t>两性</w:t>
      </w:r>
      <w:r w:rsidRPr="00D31643">
        <w:rPr>
          <w:sz w:val="21"/>
          <w:szCs w:val="21"/>
          <w:lang w:eastAsia="zh-CN"/>
        </w:rPr>
        <w:t>平等</w:t>
      </w:r>
      <w:r w:rsidRPr="00D31643">
        <w:rPr>
          <w:rFonts w:hint="eastAsia"/>
          <w:sz w:val="21"/>
          <w:szCs w:val="21"/>
          <w:lang w:eastAsia="zh-CN"/>
        </w:rPr>
        <w:t>。</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2.11</w:t>
      </w:r>
      <w:r>
        <w:rPr>
          <w:rFonts w:eastAsia="SimHei" w:hint="eastAsia"/>
          <w:sz w:val="21"/>
          <w:szCs w:val="21"/>
          <w:lang w:eastAsia="zh-CN"/>
        </w:rPr>
        <w:tab/>
      </w:r>
      <w:r w:rsidRPr="00D31643">
        <w:rPr>
          <w:rFonts w:eastAsia="SimHei"/>
          <w:sz w:val="21"/>
          <w:szCs w:val="21"/>
          <w:lang w:eastAsia="zh-CN"/>
        </w:rPr>
        <w:t>各种因素和困难</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sz w:val="21"/>
          <w:szCs w:val="21"/>
          <w:lang w:eastAsia="zh-CN"/>
        </w:rPr>
        <w:t>虽然一些法律改革举措正在推进</w:t>
      </w:r>
      <w:r w:rsidRPr="00D31643">
        <w:rPr>
          <w:rFonts w:hint="eastAsia"/>
          <w:sz w:val="21"/>
          <w:szCs w:val="21"/>
          <w:lang w:eastAsia="zh-CN"/>
        </w:rPr>
        <w:t>，但法律改革进程缓慢，原因是缺乏技术起草人力资源的短缺，以及竞争重点众多。在促进两性平等方面，家庭法改革是最为关键的。</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杀婴和堕胎</w:t>
      </w:r>
      <w:r w:rsidRPr="00D31643">
        <w:rPr>
          <w:rFonts w:hint="eastAsia"/>
          <w:sz w:val="21"/>
          <w:szCs w:val="21"/>
          <w:lang w:eastAsia="zh-CN"/>
        </w:rPr>
        <w:t>在</w:t>
      </w:r>
      <w:r w:rsidRPr="00D31643">
        <w:rPr>
          <w:sz w:val="21"/>
          <w:szCs w:val="21"/>
          <w:lang w:eastAsia="zh-CN"/>
        </w:rPr>
        <w:t>纳米比亚</w:t>
      </w:r>
      <w:r w:rsidRPr="00D31643">
        <w:rPr>
          <w:rFonts w:hint="eastAsia"/>
          <w:sz w:val="21"/>
          <w:szCs w:val="21"/>
          <w:lang w:eastAsia="zh-CN"/>
        </w:rPr>
        <w:t>仍然</w:t>
      </w:r>
      <w:r w:rsidRPr="00D31643">
        <w:rPr>
          <w:sz w:val="21"/>
          <w:szCs w:val="21"/>
          <w:lang w:eastAsia="zh-CN"/>
        </w:rPr>
        <w:t>是</w:t>
      </w:r>
      <w:r>
        <w:rPr>
          <w:rFonts w:hint="eastAsia"/>
          <w:sz w:val="21"/>
          <w:szCs w:val="21"/>
          <w:lang w:eastAsia="zh-CN"/>
        </w:rPr>
        <w:t>个</w:t>
      </w:r>
      <w:r w:rsidRPr="00D31643">
        <w:rPr>
          <w:sz w:val="21"/>
          <w:szCs w:val="21"/>
          <w:lang w:eastAsia="zh-CN"/>
        </w:rPr>
        <w:t>问题</w:t>
      </w:r>
      <w:r w:rsidRPr="00D31643">
        <w:rPr>
          <w:rFonts w:hint="eastAsia"/>
          <w:sz w:val="21"/>
          <w:szCs w:val="21"/>
          <w:lang w:eastAsia="zh-CN"/>
        </w:rPr>
        <w:t>。需要更多的资金来提高社区对以外怀孕解决办法的认识。《儿童保育和保护法案》将有助于增加这种情况下的可选办法。</w:t>
      </w:r>
    </w:p>
    <w:p w:rsidR="00F11EEC" w:rsidRPr="00D31643" w:rsidRDefault="00F11EEC" w:rsidP="00F11EEC">
      <w:pPr>
        <w:pStyle w:val="SingleTxtG"/>
        <w:spacing w:after="140" w:line="320" w:lineRule="exact"/>
        <w:ind w:left="1264" w:right="1264"/>
        <w:rPr>
          <w:rFonts w:eastAsia="SimHei"/>
          <w:bCs/>
          <w:sz w:val="21"/>
          <w:szCs w:val="21"/>
          <w:lang w:eastAsia="zh-CN"/>
        </w:rPr>
      </w:pPr>
      <w:r w:rsidRPr="00D31643">
        <w:rPr>
          <w:rFonts w:eastAsia="SimHei"/>
          <w:sz w:val="21"/>
          <w:szCs w:val="21"/>
          <w:lang w:eastAsia="zh-CN"/>
        </w:rPr>
        <w:t>第</w:t>
      </w:r>
      <w:r w:rsidRPr="00D31643">
        <w:rPr>
          <w:rFonts w:eastAsia="SimHei" w:hint="eastAsia"/>
          <w:sz w:val="21"/>
          <w:szCs w:val="21"/>
          <w:lang w:eastAsia="zh-CN"/>
        </w:rPr>
        <w:t>3</w:t>
      </w:r>
      <w:r w:rsidRPr="00D31643">
        <w:rPr>
          <w:rFonts w:eastAsia="SimHei" w:hint="eastAsia"/>
          <w:sz w:val="21"/>
          <w:szCs w:val="21"/>
          <w:lang w:eastAsia="zh-CN"/>
        </w:rPr>
        <w:t>条：保障基本权利和基本自由</w:t>
      </w:r>
    </w:p>
    <w:p w:rsidR="00F11EEC" w:rsidRPr="00D31643" w:rsidRDefault="00F11EEC" w:rsidP="00F11EEC">
      <w:pPr>
        <w:pStyle w:val="SingleTxtG"/>
        <w:spacing w:after="140" w:line="320" w:lineRule="exact"/>
        <w:ind w:left="1264" w:right="1264"/>
        <w:rPr>
          <w:rFonts w:eastAsia="SimHei"/>
          <w:bCs/>
          <w:sz w:val="21"/>
          <w:szCs w:val="21"/>
          <w:lang w:eastAsia="zh-CN"/>
        </w:rPr>
      </w:pPr>
      <w:r w:rsidRPr="00D31643">
        <w:rPr>
          <w:rFonts w:eastAsia="SimHei"/>
          <w:bCs/>
          <w:sz w:val="21"/>
          <w:szCs w:val="21"/>
          <w:lang w:eastAsia="zh-CN"/>
        </w:rPr>
        <w:t>3.1</w:t>
      </w:r>
      <w:r>
        <w:rPr>
          <w:rFonts w:eastAsia="SimHei" w:hint="eastAsia"/>
          <w:bCs/>
          <w:sz w:val="21"/>
          <w:szCs w:val="21"/>
          <w:lang w:eastAsia="zh-CN"/>
        </w:rPr>
        <w:tab/>
      </w:r>
      <w:r w:rsidRPr="00D31643">
        <w:rPr>
          <w:rFonts w:eastAsia="SimHei"/>
          <w:bCs/>
          <w:sz w:val="21"/>
          <w:szCs w:val="21"/>
          <w:lang w:eastAsia="zh-CN"/>
        </w:rPr>
        <w:t>强奸</w:t>
      </w:r>
    </w:p>
    <w:p w:rsidR="00F11EEC" w:rsidRPr="00D31643" w:rsidRDefault="00F11EEC" w:rsidP="00F11EEC">
      <w:pPr>
        <w:pStyle w:val="SingleTxtG"/>
        <w:spacing w:after="140" w:line="320" w:lineRule="exact"/>
        <w:ind w:left="1264" w:right="1264"/>
        <w:rPr>
          <w:sz w:val="21"/>
          <w:szCs w:val="21"/>
          <w:lang w:eastAsia="zh-CN"/>
        </w:rPr>
      </w:pPr>
      <w:bookmarkStart w:id="9" w:name="OLE_LINK6"/>
      <w:bookmarkStart w:id="10" w:name="OLE_LINK7"/>
      <w:r w:rsidRPr="00D31643">
        <w:rPr>
          <w:sz w:val="21"/>
          <w:szCs w:val="21"/>
          <w:lang w:eastAsia="zh-CN"/>
        </w:rPr>
        <w:t>警方</w:t>
      </w:r>
      <w:r w:rsidRPr="00D31643">
        <w:rPr>
          <w:rFonts w:hint="eastAsia"/>
          <w:sz w:val="21"/>
          <w:szCs w:val="21"/>
          <w:lang w:eastAsia="zh-CN"/>
        </w:rPr>
        <w:t>统计</w:t>
      </w:r>
      <w:r w:rsidRPr="00D31643">
        <w:rPr>
          <w:sz w:val="21"/>
          <w:szCs w:val="21"/>
          <w:lang w:eastAsia="zh-CN"/>
        </w:rPr>
        <w:t>表明</w:t>
      </w:r>
      <w:r w:rsidRPr="00D31643">
        <w:rPr>
          <w:rFonts w:hint="eastAsia"/>
          <w:sz w:val="21"/>
          <w:szCs w:val="21"/>
          <w:lang w:eastAsia="zh-CN"/>
        </w:rPr>
        <w:t>，每年报告的强奸案和强奸未遂案</w:t>
      </w:r>
      <w:r w:rsidRPr="00D31643">
        <w:rPr>
          <w:sz w:val="21"/>
          <w:szCs w:val="21"/>
          <w:lang w:eastAsia="zh-CN"/>
        </w:rPr>
        <w:t>约有</w:t>
      </w:r>
      <w:r w:rsidRPr="00D31643">
        <w:rPr>
          <w:sz w:val="21"/>
          <w:szCs w:val="21"/>
          <w:lang w:eastAsia="zh-CN"/>
        </w:rPr>
        <w:t>1100</w:t>
      </w:r>
      <w:r w:rsidRPr="00D31643">
        <w:rPr>
          <w:sz w:val="21"/>
          <w:szCs w:val="21"/>
          <w:lang w:eastAsia="zh-CN"/>
        </w:rPr>
        <w:t>宗</w:t>
      </w:r>
      <w:r w:rsidRPr="00D31643">
        <w:rPr>
          <w:rFonts w:hint="eastAsia"/>
          <w:sz w:val="21"/>
          <w:szCs w:val="21"/>
          <w:lang w:eastAsia="zh-CN"/>
        </w:rPr>
        <w:t>。</w:t>
      </w:r>
      <w:r w:rsidRPr="00D31643">
        <w:rPr>
          <w:sz w:val="21"/>
          <w:szCs w:val="21"/>
          <w:lang w:eastAsia="zh-CN"/>
        </w:rPr>
        <w:t>这表明</w:t>
      </w:r>
      <w:r w:rsidRPr="00D31643">
        <w:rPr>
          <w:rFonts w:hint="eastAsia"/>
          <w:sz w:val="21"/>
          <w:szCs w:val="21"/>
          <w:lang w:eastAsia="zh-CN"/>
        </w:rPr>
        <w:t>，</w:t>
      </w:r>
      <w:r w:rsidRPr="00D31643">
        <w:rPr>
          <w:sz w:val="21"/>
          <w:szCs w:val="21"/>
          <w:lang w:eastAsia="zh-CN"/>
        </w:rPr>
        <w:t>每</w:t>
      </w:r>
      <w:r w:rsidRPr="00D31643">
        <w:rPr>
          <w:rFonts w:hint="eastAsia"/>
          <w:sz w:val="21"/>
          <w:szCs w:val="21"/>
          <w:lang w:eastAsia="zh-CN"/>
        </w:rPr>
        <w:t>100 000</w:t>
      </w:r>
      <w:r w:rsidRPr="00D31643">
        <w:rPr>
          <w:rFonts w:hint="eastAsia"/>
          <w:sz w:val="21"/>
          <w:szCs w:val="21"/>
          <w:lang w:eastAsia="zh-CN"/>
        </w:rPr>
        <w:t>人中有</w:t>
      </w:r>
      <w:r w:rsidRPr="00D31643">
        <w:rPr>
          <w:rFonts w:hint="eastAsia"/>
          <w:sz w:val="21"/>
          <w:szCs w:val="21"/>
          <w:lang w:eastAsia="zh-CN"/>
        </w:rPr>
        <w:t>60</w:t>
      </w:r>
      <w:r w:rsidRPr="00D31643">
        <w:rPr>
          <w:rFonts w:hint="eastAsia"/>
          <w:sz w:val="21"/>
          <w:szCs w:val="21"/>
          <w:lang w:eastAsia="zh-CN"/>
        </w:rPr>
        <w:t>起强奸案。妇女占强奸和强奸未遂受害者的</w:t>
      </w:r>
      <w:r w:rsidRPr="00D31643">
        <w:rPr>
          <w:sz w:val="21"/>
          <w:szCs w:val="21"/>
          <w:lang w:eastAsia="zh-CN"/>
        </w:rPr>
        <w:t>92-94%</w:t>
      </w:r>
      <w:r w:rsidRPr="00D31643">
        <w:rPr>
          <w:rFonts w:hint="eastAsia"/>
          <w:sz w:val="21"/>
          <w:szCs w:val="21"/>
          <w:lang w:eastAsia="zh-CN"/>
        </w:rPr>
        <w:t>，</w:t>
      </w:r>
      <w:r w:rsidRPr="00D31643">
        <w:rPr>
          <w:sz w:val="21"/>
          <w:szCs w:val="21"/>
          <w:lang w:eastAsia="zh-CN"/>
        </w:rPr>
        <w:t>有三分之一的强奸和强奸未遂案涉及</w:t>
      </w:r>
      <w:r w:rsidRPr="00D31643">
        <w:rPr>
          <w:rFonts w:hint="eastAsia"/>
          <w:sz w:val="21"/>
          <w:szCs w:val="21"/>
          <w:lang w:eastAsia="zh-CN"/>
        </w:rPr>
        <w:t>18</w:t>
      </w:r>
      <w:r w:rsidRPr="00D31643">
        <w:rPr>
          <w:rFonts w:hint="eastAsia"/>
          <w:sz w:val="21"/>
          <w:szCs w:val="21"/>
          <w:lang w:eastAsia="zh-CN"/>
        </w:rPr>
        <w:t>岁以下儿童。基于警立案表的研究，在</w:t>
      </w:r>
      <w:r w:rsidRPr="00D31643">
        <w:rPr>
          <w:rFonts w:hint="eastAsia"/>
          <w:sz w:val="21"/>
          <w:szCs w:val="21"/>
          <w:lang w:eastAsia="zh-CN"/>
        </w:rPr>
        <w:t>67%</w:t>
      </w:r>
      <w:r w:rsidRPr="00D31643">
        <w:rPr>
          <w:rFonts w:hint="eastAsia"/>
          <w:sz w:val="21"/>
          <w:szCs w:val="21"/>
          <w:lang w:eastAsia="zh-CN"/>
        </w:rPr>
        <w:t>的案件中，犯罪者是受害者认识的人。</w:t>
      </w:r>
      <w:bookmarkEnd w:id="9"/>
      <w:bookmarkEnd w:id="10"/>
      <w:r w:rsidRPr="00D31643">
        <w:rPr>
          <w:sz w:val="21"/>
          <w:szCs w:val="21"/>
          <w:vertAlign w:val="superscript"/>
        </w:rPr>
        <w:footnoteReference w:id="43"/>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bCs/>
          <w:sz w:val="21"/>
          <w:szCs w:val="21"/>
          <w:lang w:eastAsia="zh-CN"/>
        </w:rPr>
      </w:pPr>
      <w:r w:rsidRPr="00D31643">
        <w:rPr>
          <w:sz w:val="21"/>
          <w:szCs w:val="21"/>
          <w:lang w:eastAsia="zh-CN"/>
        </w:rPr>
        <w:t>强奸案的定罪率很低</w:t>
      </w:r>
      <w:r w:rsidRPr="00D31643">
        <w:rPr>
          <w:rFonts w:hint="eastAsia"/>
          <w:sz w:val="21"/>
          <w:szCs w:val="21"/>
          <w:lang w:eastAsia="zh-CN"/>
        </w:rPr>
        <w:t>，</w:t>
      </w:r>
      <w:r w:rsidRPr="00D31643">
        <w:rPr>
          <w:sz w:val="21"/>
          <w:szCs w:val="21"/>
          <w:lang w:eastAsia="zh-CN"/>
        </w:rPr>
        <w:t>部分原因是大约有</w:t>
      </w:r>
      <w:r w:rsidRPr="00D31643">
        <w:rPr>
          <w:rFonts w:hint="eastAsia"/>
          <w:sz w:val="21"/>
          <w:szCs w:val="21"/>
          <w:lang w:eastAsia="zh-CN"/>
        </w:rPr>
        <w:t>20%</w:t>
      </w:r>
      <w:r w:rsidRPr="00D31643">
        <w:rPr>
          <w:rFonts w:hint="eastAsia"/>
          <w:sz w:val="21"/>
          <w:szCs w:val="21"/>
          <w:lang w:eastAsia="zh-CN"/>
        </w:rPr>
        <w:t>的强奸案最后应原告的请求而被撤回。</w:t>
      </w:r>
      <w:r w:rsidRPr="00D31643">
        <w:rPr>
          <w:sz w:val="21"/>
          <w:szCs w:val="21"/>
          <w:vertAlign w:val="superscript"/>
        </w:rPr>
        <w:footnoteReference w:id="44"/>
      </w:r>
      <w:r w:rsidRPr="00D31643">
        <w:rPr>
          <w:sz w:val="21"/>
          <w:szCs w:val="21"/>
          <w:vertAlign w:val="superscript"/>
          <w:lang w:eastAsia="zh-CN"/>
        </w:rPr>
        <w:t xml:space="preserve"> </w:t>
      </w:r>
      <w:r w:rsidRPr="00D31643">
        <w:rPr>
          <w:sz w:val="21"/>
          <w:szCs w:val="21"/>
          <w:lang w:eastAsia="zh-CN"/>
        </w:rPr>
        <w:t>强奸案撤</w:t>
      </w:r>
      <w:r w:rsidRPr="00D31643">
        <w:rPr>
          <w:rFonts w:hint="eastAsia"/>
          <w:sz w:val="21"/>
          <w:szCs w:val="21"/>
          <w:lang w:eastAsia="zh-CN"/>
        </w:rPr>
        <w:t>诉</w:t>
      </w:r>
      <w:r w:rsidRPr="00D31643">
        <w:rPr>
          <w:sz w:val="21"/>
          <w:szCs w:val="21"/>
          <w:lang w:eastAsia="zh-CN"/>
        </w:rPr>
        <w:t>的三个最常见的原因包括强奸犯或其家人通过补偿私了</w:t>
      </w:r>
      <w:r w:rsidRPr="00D31643">
        <w:rPr>
          <w:rFonts w:hint="eastAsia"/>
          <w:sz w:val="21"/>
          <w:szCs w:val="21"/>
          <w:lang w:eastAsia="zh-CN"/>
        </w:rPr>
        <w:t>、家庭压力或者羞耻。</w:t>
      </w:r>
      <w:r w:rsidRPr="00D31643">
        <w:rPr>
          <w:sz w:val="21"/>
          <w:szCs w:val="21"/>
          <w:vertAlign w:val="superscript"/>
        </w:rPr>
        <w:footnoteReference w:id="45"/>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数据表明</w:t>
      </w:r>
      <w:r w:rsidRPr="00D31643">
        <w:rPr>
          <w:rFonts w:hint="eastAsia"/>
          <w:sz w:val="21"/>
          <w:szCs w:val="21"/>
          <w:lang w:eastAsia="zh-CN"/>
        </w:rPr>
        <w:t>，自独立以来，每年</w:t>
      </w:r>
      <w:r w:rsidRPr="00D31643">
        <w:rPr>
          <w:sz w:val="21"/>
          <w:szCs w:val="21"/>
          <w:lang w:eastAsia="zh-CN"/>
        </w:rPr>
        <w:t>报告的强奸和强奸未遂案数量</w:t>
      </w:r>
      <w:r w:rsidRPr="00D31643">
        <w:rPr>
          <w:rFonts w:hint="eastAsia"/>
          <w:sz w:val="21"/>
          <w:szCs w:val="21"/>
          <w:lang w:eastAsia="zh-CN"/>
        </w:rPr>
        <w:t>增加</w:t>
      </w:r>
      <w:r w:rsidRPr="00D31643">
        <w:rPr>
          <w:sz w:val="21"/>
          <w:szCs w:val="21"/>
          <w:lang w:eastAsia="zh-CN"/>
        </w:rPr>
        <w:t>了一倍多</w:t>
      </w:r>
      <w:r w:rsidRPr="00D31643">
        <w:rPr>
          <w:rFonts w:hint="eastAsia"/>
          <w:sz w:val="21"/>
          <w:szCs w:val="21"/>
          <w:lang w:eastAsia="zh-CN"/>
        </w:rPr>
        <w:t>，但这期间的人口数量只增加了</w:t>
      </w:r>
      <w:r w:rsidRPr="00D31643">
        <w:rPr>
          <w:rFonts w:hint="eastAsia"/>
          <w:sz w:val="21"/>
          <w:szCs w:val="21"/>
          <w:lang w:eastAsia="zh-CN"/>
        </w:rPr>
        <w:t>39%</w:t>
      </w:r>
      <w:r w:rsidRPr="00D31643">
        <w:rPr>
          <w:rFonts w:hint="eastAsia"/>
          <w:sz w:val="21"/>
          <w:szCs w:val="21"/>
          <w:lang w:eastAsia="zh-CN"/>
        </w:rPr>
        <w:t>。</w:t>
      </w:r>
      <w:bookmarkStart w:id="11" w:name="_Ref250379787"/>
      <w:r w:rsidRPr="00D31643">
        <w:rPr>
          <w:rFonts w:hint="eastAsia"/>
          <w:sz w:val="21"/>
          <w:szCs w:val="21"/>
          <w:lang w:eastAsia="zh-CN"/>
        </w:rPr>
        <w:t>然而，此间报告数量的增加可能是由于一些积极因素，诸如</w:t>
      </w:r>
      <w:r w:rsidRPr="00D31643">
        <w:rPr>
          <w:rFonts w:hint="eastAsia"/>
          <w:sz w:val="21"/>
          <w:szCs w:val="21"/>
          <w:lang w:eastAsia="zh-CN"/>
        </w:rPr>
        <w:t>20</w:t>
      </w:r>
      <w:r w:rsidRPr="00D31643">
        <w:rPr>
          <w:sz w:val="21"/>
          <w:szCs w:val="21"/>
          <w:lang w:eastAsia="zh-CN"/>
        </w:rPr>
        <w:t>00</w:t>
      </w:r>
      <w:r w:rsidRPr="00D31643">
        <w:rPr>
          <w:sz w:val="21"/>
          <w:szCs w:val="21"/>
          <w:lang w:eastAsia="zh-CN"/>
        </w:rPr>
        <w:t>年</w:t>
      </w:r>
      <w:r w:rsidRPr="00D31643">
        <w:rPr>
          <w:rFonts w:hint="eastAsia"/>
          <w:sz w:val="21"/>
          <w:szCs w:val="21"/>
          <w:lang w:eastAsia="zh-CN"/>
        </w:rPr>
        <w:t>通过</w:t>
      </w:r>
      <w:r w:rsidRPr="00D31643">
        <w:rPr>
          <w:sz w:val="21"/>
          <w:szCs w:val="21"/>
          <w:lang w:eastAsia="zh-CN"/>
        </w:rPr>
        <w:t>了</w:t>
      </w:r>
      <w:r w:rsidRPr="00D31643">
        <w:rPr>
          <w:rFonts w:hint="eastAsia"/>
          <w:sz w:val="21"/>
          <w:szCs w:val="21"/>
          <w:lang w:eastAsia="zh-CN"/>
        </w:rPr>
        <w:t>《打击强奸法》、官方对强奸更敏感、警方和公众对强奸犯罪认识的提高，以及妇女能力的普遍增强。</w:t>
      </w:r>
      <w:bookmarkEnd w:id="11"/>
      <w:r w:rsidRPr="00D31643">
        <w:rPr>
          <w:sz w:val="21"/>
          <w:szCs w:val="21"/>
          <w:vertAlign w:val="superscript"/>
        </w:rPr>
        <w:footnoteReference w:id="46"/>
      </w:r>
      <w:r w:rsidRPr="00D31643">
        <w:rPr>
          <w:sz w:val="21"/>
          <w:szCs w:val="21"/>
          <w:lang w:eastAsia="zh-CN"/>
        </w:rPr>
        <w:t xml:space="preserve"> </w:t>
      </w:r>
    </w:p>
    <w:p w:rsidR="00F11EEC" w:rsidRPr="00116A14" w:rsidRDefault="00F11EEC" w:rsidP="00116A14">
      <w:pPr>
        <w:pStyle w:val="SingleTxtG"/>
        <w:spacing w:after="140" w:line="336" w:lineRule="exact"/>
        <w:ind w:left="1264" w:right="1264"/>
        <w:rPr>
          <w:bCs/>
          <w:spacing w:val="2"/>
          <w:sz w:val="21"/>
          <w:szCs w:val="21"/>
          <w:lang w:eastAsia="zh-CN"/>
        </w:rPr>
      </w:pPr>
      <w:r w:rsidRPr="00116A14">
        <w:rPr>
          <w:bCs/>
          <w:spacing w:val="2"/>
          <w:sz w:val="21"/>
          <w:szCs w:val="21"/>
          <w:lang w:eastAsia="zh-CN"/>
        </w:rPr>
        <w:t>当地的非政府组织对</w:t>
      </w:r>
      <w:r w:rsidRPr="00116A14">
        <w:rPr>
          <w:rFonts w:hint="eastAsia"/>
          <w:bCs/>
          <w:spacing w:val="2"/>
          <w:sz w:val="21"/>
          <w:szCs w:val="21"/>
          <w:lang w:eastAsia="zh-CN"/>
        </w:rPr>
        <w:t>《</w:t>
      </w:r>
      <w:r w:rsidRPr="00116A14">
        <w:rPr>
          <w:bCs/>
          <w:spacing w:val="2"/>
          <w:sz w:val="21"/>
          <w:szCs w:val="21"/>
          <w:lang w:eastAsia="zh-CN"/>
        </w:rPr>
        <w:t>打击强奸法</w:t>
      </w:r>
      <w:r w:rsidRPr="00116A14">
        <w:rPr>
          <w:rFonts w:hint="eastAsia"/>
          <w:bCs/>
          <w:spacing w:val="2"/>
          <w:sz w:val="21"/>
          <w:szCs w:val="21"/>
          <w:lang w:eastAsia="zh-CN"/>
        </w:rPr>
        <w:t>》</w:t>
      </w:r>
      <w:r w:rsidRPr="00116A14">
        <w:rPr>
          <w:bCs/>
          <w:spacing w:val="2"/>
          <w:sz w:val="21"/>
          <w:szCs w:val="21"/>
          <w:lang w:eastAsia="zh-CN"/>
        </w:rPr>
        <w:t>的有效性进行了评估</w:t>
      </w:r>
      <w:r w:rsidRPr="00116A14">
        <w:rPr>
          <w:rFonts w:hint="eastAsia"/>
          <w:bCs/>
          <w:spacing w:val="2"/>
          <w:sz w:val="21"/>
          <w:szCs w:val="21"/>
          <w:lang w:eastAsia="zh-CN"/>
        </w:rPr>
        <w:t>，</w:t>
      </w:r>
      <w:r w:rsidRPr="00116A14">
        <w:rPr>
          <w:bCs/>
          <w:spacing w:val="2"/>
          <w:sz w:val="21"/>
          <w:szCs w:val="21"/>
          <w:lang w:eastAsia="zh-CN"/>
        </w:rPr>
        <w:t>评估发现</w:t>
      </w:r>
      <w:r w:rsidRPr="00116A14">
        <w:rPr>
          <w:rFonts w:hint="eastAsia"/>
          <w:bCs/>
          <w:spacing w:val="2"/>
          <w:sz w:val="21"/>
          <w:szCs w:val="21"/>
          <w:lang w:eastAsia="zh-CN"/>
        </w:rPr>
        <w:t>，强奸的新定义和最低刑期在实践中普遍正确运用。</w:t>
      </w:r>
      <w:r w:rsidRPr="00116A14">
        <w:rPr>
          <w:bCs/>
          <w:spacing w:val="2"/>
          <w:sz w:val="21"/>
          <w:szCs w:val="21"/>
          <w:vertAlign w:val="superscript"/>
        </w:rPr>
        <w:footnoteReference w:id="47"/>
      </w:r>
      <w:r w:rsidRPr="00116A14">
        <w:rPr>
          <w:bCs/>
          <w:spacing w:val="2"/>
          <w:sz w:val="21"/>
          <w:szCs w:val="21"/>
          <w:lang w:eastAsia="zh-CN"/>
        </w:rPr>
        <w:t xml:space="preserve"> </w:t>
      </w:r>
      <w:r w:rsidRPr="00116A14">
        <w:rPr>
          <w:bCs/>
          <w:spacing w:val="2"/>
          <w:sz w:val="21"/>
          <w:szCs w:val="21"/>
          <w:lang w:eastAsia="zh-CN"/>
        </w:rPr>
        <w:t>在此评估的基础上</w:t>
      </w:r>
      <w:r w:rsidRPr="00116A14">
        <w:rPr>
          <w:rFonts w:hint="eastAsia"/>
          <w:bCs/>
          <w:spacing w:val="2"/>
          <w:sz w:val="21"/>
          <w:szCs w:val="21"/>
          <w:lang w:eastAsia="zh-CN"/>
        </w:rPr>
        <w:t>，</w:t>
      </w:r>
      <w:r w:rsidRPr="00116A14">
        <w:rPr>
          <w:bCs/>
          <w:spacing w:val="2"/>
          <w:sz w:val="21"/>
          <w:szCs w:val="21"/>
          <w:lang w:eastAsia="zh-CN"/>
        </w:rPr>
        <w:t>法律改革与发展委员会正在考虑关于对</w:t>
      </w:r>
      <w:r w:rsidRPr="00116A14">
        <w:rPr>
          <w:rFonts w:hint="eastAsia"/>
          <w:bCs/>
          <w:spacing w:val="2"/>
          <w:sz w:val="21"/>
          <w:szCs w:val="21"/>
          <w:lang w:eastAsia="zh-CN"/>
        </w:rPr>
        <w:t>《</w:t>
      </w:r>
      <w:r w:rsidRPr="00116A14">
        <w:rPr>
          <w:bCs/>
          <w:spacing w:val="2"/>
          <w:sz w:val="21"/>
          <w:szCs w:val="21"/>
          <w:lang w:eastAsia="zh-CN"/>
        </w:rPr>
        <w:t>打击强奸法</w:t>
      </w:r>
      <w:r w:rsidRPr="00116A14">
        <w:rPr>
          <w:rFonts w:hint="eastAsia"/>
          <w:bCs/>
          <w:spacing w:val="2"/>
          <w:sz w:val="21"/>
          <w:szCs w:val="21"/>
          <w:lang w:eastAsia="zh-CN"/>
        </w:rPr>
        <w:t>》</w:t>
      </w:r>
      <w:r w:rsidRPr="00116A14">
        <w:rPr>
          <w:bCs/>
          <w:spacing w:val="2"/>
          <w:sz w:val="21"/>
          <w:szCs w:val="21"/>
          <w:lang w:eastAsia="zh-CN"/>
        </w:rPr>
        <w:t>进行一些小修改的建议</w:t>
      </w:r>
      <w:r w:rsidRPr="00116A14">
        <w:rPr>
          <w:rFonts w:hint="eastAsia"/>
          <w:bCs/>
          <w:spacing w:val="2"/>
          <w:sz w:val="21"/>
          <w:szCs w:val="21"/>
          <w:lang w:eastAsia="zh-CN"/>
        </w:rPr>
        <w:t>，</w:t>
      </w:r>
      <w:r w:rsidRPr="00116A14">
        <w:rPr>
          <w:bCs/>
          <w:spacing w:val="2"/>
          <w:sz w:val="21"/>
          <w:szCs w:val="21"/>
          <w:lang w:eastAsia="zh-CN"/>
        </w:rPr>
        <w:t>对其实施进行微调</w:t>
      </w:r>
      <w:r w:rsidRPr="00116A14">
        <w:rPr>
          <w:rFonts w:hint="eastAsia"/>
          <w:bCs/>
          <w:spacing w:val="2"/>
          <w:sz w:val="21"/>
          <w:szCs w:val="21"/>
          <w:lang w:eastAsia="zh-CN"/>
        </w:rPr>
        <w:t>。与纳米比亚法律改革步伐相关的各种因素和困难在第</w:t>
      </w:r>
      <w:r w:rsidRPr="00116A14">
        <w:rPr>
          <w:bCs/>
          <w:spacing w:val="2"/>
          <w:sz w:val="21"/>
          <w:szCs w:val="21"/>
          <w:lang w:eastAsia="zh-CN"/>
        </w:rPr>
        <w:t>2.11</w:t>
      </w:r>
      <w:r w:rsidRPr="00116A14">
        <w:rPr>
          <w:rFonts w:hint="eastAsia"/>
          <w:bCs/>
          <w:spacing w:val="2"/>
          <w:sz w:val="21"/>
          <w:szCs w:val="21"/>
          <w:lang w:eastAsia="zh-CN"/>
        </w:rPr>
        <w:t>点</w:t>
      </w:r>
      <w:r w:rsidRPr="00116A14">
        <w:rPr>
          <w:bCs/>
          <w:spacing w:val="2"/>
          <w:sz w:val="21"/>
          <w:szCs w:val="21"/>
          <w:lang w:eastAsia="zh-CN"/>
        </w:rPr>
        <w:t>下有所提及</w:t>
      </w:r>
      <w:r w:rsidRPr="00116A14">
        <w:rPr>
          <w:rFonts w:hint="eastAsia"/>
          <w:bCs/>
          <w:spacing w:val="2"/>
          <w:sz w:val="21"/>
          <w:szCs w:val="21"/>
          <w:lang w:eastAsia="zh-CN"/>
        </w:rPr>
        <w:t>。</w:t>
      </w:r>
    </w:p>
    <w:p w:rsidR="00F11EEC" w:rsidRDefault="00F11EEC" w:rsidP="00116A14">
      <w:pPr>
        <w:pStyle w:val="SingleTxtG"/>
        <w:spacing w:after="140" w:line="336" w:lineRule="exact"/>
        <w:ind w:left="1264" w:right="1264"/>
        <w:rPr>
          <w:rFonts w:eastAsia="SimHei" w:hint="eastAsia"/>
          <w:bCs/>
          <w:sz w:val="21"/>
          <w:szCs w:val="21"/>
          <w:lang w:eastAsia="zh-CN"/>
        </w:rPr>
      </w:pPr>
      <w:r w:rsidRPr="00D31643">
        <w:rPr>
          <w:rFonts w:eastAsia="SimHei"/>
          <w:bCs/>
          <w:sz w:val="21"/>
          <w:szCs w:val="21"/>
          <w:lang w:eastAsia="zh-CN"/>
        </w:rPr>
        <w:t>3.2</w:t>
      </w:r>
      <w:r w:rsidRPr="00D31643">
        <w:rPr>
          <w:rFonts w:eastAsia="SimHei"/>
          <w:bCs/>
          <w:sz w:val="21"/>
          <w:szCs w:val="21"/>
          <w:lang w:eastAsia="zh-CN"/>
        </w:rPr>
        <w:tab/>
      </w:r>
      <w:r w:rsidRPr="00D31643">
        <w:rPr>
          <w:rFonts w:eastAsia="SimHei"/>
          <w:bCs/>
          <w:sz w:val="21"/>
          <w:szCs w:val="21"/>
          <w:lang w:eastAsia="zh-CN"/>
        </w:rPr>
        <w:t>性别暴力</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对妇女的暴力仍然是纳米比亚的一个问题</w:t>
      </w:r>
      <w:r w:rsidRPr="00D31643">
        <w:rPr>
          <w:rFonts w:hint="eastAsia"/>
          <w:sz w:val="21"/>
          <w:szCs w:val="21"/>
          <w:lang w:eastAsia="zh-CN"/>
        </w:rPr>
        <w:t>，</w:t>
      </w:r>
      <w:r w:rsidRPr="00D31643">
        <w:rPr>
          <w:sz w:val="21"/>
          <w:szCs w:val="21"/>
          <w:lang w:eastAsia="zh-CN"/>
        </w:rPr>
        <w:t>数据</w:t>
      </w:r>
      <w:r w:rsidRPr="00D31643">
        <w:rPr>
          <w:rFonts w:hint="eastAsia"/>
          <w:sz w:val="21"/>
          <w:szCs w:val="21"/>
          <w:lang w:eastAsia="zh-CN"/>
        </w:rPr>
        <w:t>审查</w:t>
      </w:r>
      <w:r w:rsidRPr="00D31643">
        <w:rPr>
          <w:sz w:val="21"/>
          <w:szCs w:val="21"/>
          <w:lang w:eastAsia="zh-CN"/>
        </w:rPr>
        <w:t>表明</w:t>
      </w:r>
      <w:r w:rsidRPr="00D31643">
        <w:rPr>
          <w:rFonts w:hint="eastAsia"/>
          <w:sz w:val="21"/>
          <w:szCs w:val="21"/>
          <w:lang w:eastAsia="zh-CN"/>
        </w:rPr>
        <w:t>，自上次报告以来，</w:t>
      </w:r>
      <w:r w:rsidRPr="00D31643">
        <w:rPr>
          <w:sz w:val="21"/>
          <w:szCs w:val="21"/>
          <w:lang w:eastAsia="zh-CN"/>
        </w:rPr>
        <w:t>纳米比亚的性别暴力发生率未发生变化</w:t>
      </w:r>
      <w:r w:rsidRPr="00D31643">
        <w:rPr>
          <w:rFonts w:hint="eastAsia"/>
          <w:sz w:val="21"/>
          <w:szCs w:val="21"/>
          <w:lang w:eastAsia="zh-CN"/>
        </w:rPr>
        <w:t>。</w:t>
      </w:r>
    </w:p>
    <w:p w:rsidR="00F11EEC" w:rsidRPr="00D31643" w:rsidRDefault="00F11EEC" w:rsidP="00116A14">
      <w:pPr>
        <w:pStyle w:val="SingleTxtG"/>
        <w:spacing w:after="140" w:line="336" w:lineRule="exact"/>
        <w:ind w:left="1264" w:right="1264"/>
        <w:rPr>
          <w:bCs/>
          <w:sz w:val="21"/>
          <w:szCs w:val="21"/>
          <w:lang w:eastAsia="zh-CN"/>
        </w:rPr>
      </w:pPr>
      <w:r w:rsidRPr="00D31643">
        <w:rPr>
          <w:rFonts w:hint="eastAsia"/>
          <w:sz w:val="21"/>
          <w:szCs w:val="21"/>
          <w:lang w:eastAsia="zh-CN"/>
        </w:rPr>
        <w:t>20</w:t>
      </w:r>
      <w:r w:rsidRPr="00D31643">
        <w:rPr>
          <w:sz w:val="21"/>
          <w:szCs w:val="21"/>
          <w:lang w:eastAsia="zh-CN"/>
        </w:rPr>
        <w:t>07</w:t>
      </w:r>
      <w:r w:rsidRPr="00D31643">
        <w:rPr>
          <w:sz w:val="21"/>
          <w:szCs w:val="21"/>
          <w:lang w:eastAsia="zh-CN"/>
        </w:rPr>
        <w:t>年</w:t>
      </w:r>
      <w:r w:rsidRPr="00D31643">
        <w:rPr>
          <w:rFonts w:hint="eastAsia"/>
          <w:sz w:val="21"/>
          <w:szCs w:val="21"/>
          <w:lang w:eastAsia="zh-CN"/>
        </w:rPr>
        <w:t>，两</w:t>
      </w:r>
      <w:r w:rsidRPr="00D31643">
        <w:rPr>
          <w:sz w:val="21"/>
          <w:szCs w:val="21"/>
          <w:lang w:eastAsia="zh-CN"/>
        </w:rPr>
        <w:t>性平等和儿童福利部对纳米比亚</w:t>
      </w:r>
      <w:r w:rsidRPr="00D31643">
        <w:rPr>
          <w:rFonts w:hint="eastAsia"/>
          <w:sz w:val="21"/>
          <w:szCs w:val="21"/>
          <w:lang w:eastAsia="zh-CN"/>
        </w:rPr>
        <w:t>13</w:t>
      </w:r>
      <w:r w:rsidRPr="00D31643">
        <w:rPr>
          <w:rFonts w:hint="eastAsia"/>
          <w:sz w:val="21"/>
          <w:szCs w:val="21"/>
          <w:lang w:eastAsia="zh-CN"/>
        </w:rPr>
        <w:t>个行政区中的</w:t>
      </w:r>
      <w:r w:rsidRPr="00D31643">
        <w:rPr>
          <w:rFonts w:hint="eastAsia"/>
          <w:sz w:val="21"/>
          <w:szCs w:val="21"/>
          <w:lang w:eastAsia="zh-CN"/>
        </w:rPr>
        <w:t>8</w:t>
      </w:r>
      <w:r w:rsidRPr="00D31643">
        <w:rPr>
          <w:rFonts w:hint="eastAsia"/>
          <w:sz w:val="21"/>
          <w:szCs w:val="21"/>
          <w:lang w:eastAsia="zh-CN"/>
        </w:rPr>
        <w:t>个进行了关于性别暴力的知识、态度和做法研究。</w:t>
      </w:r>
      <w:r w:rsidRPr="00D31643">
        <w:rPr>
          <w:sz w:val="21"/>
          <w:szCs w:val="21"/>
          <w:vertAlign w:val="superscript"/>
        </w:rPr>
        <w:footnoteReference w:id="48"/>
      </w:r>
      <w:r w:rsidRPr="00D31643">
        <w:rPr>
          <w:sz w:val="21"/>
          <w:szCs w:val="21"/>
          <w:lang w:eastAsia="zh-CN"/>
        </w:rPr>
        <w:t xml:space="preserve"> </w:t>
      </w:r>
      <w:r w:rsidRPr="00D31643">
        <w:rPr>
          <w:sz w:val="21"/>
          <w:szCs w:val="21"/>
          <w:lang w:eastAsia="zh-CN"/>
        </w:rPr>
        <w:t>该研究报告称</w:t>
      </w:r>
      <w:r w:rsidRPr="00D31643">
        <w:rPr>
          <w:rFonts w:hint="eastAsia"/>
          <w:sz w:val="21"/>
          <w:szCs w:val="21"/>
          <w:lang w:eastAsia="zh-CN"/>
        </w:rPr>
        <w:t>，</w:t>
      </w:r>
      <w:r w:rsidRPr="00D31643">
        <w:rPr>
          <w:bCs/>
          <w:sz w:val="21"/>
          <w:szCs w:val="21"/>
          <w:lang w:eastAsia="zh-CN"/>
        </w:rPr>
        <w:t>69.3%</w:t>
      </w:r>
      <w:r w:rsidRPr="00D31643">
        <w:rPr>
          <w:bCs/>
          <w:sz w:val="21"/>
          <w:szCs w:val="21"/>
          <w:lang w:eastAsia="zh-CN"/>
        </w:rPr>
        <w:t>的受访者受到过至少一种形式的性别暴力</w:t>
      </w:r>
      <w:r w:rsidRPr="00D31643">
        <w:rPr>
          <w:rFonts w:hint="eastAsia"/>
          <w:bCs/>
          <w:sz w:val="21"/>
          <w:szCs w:val="21"/>
          <w:lang w:eastAsia="zh-CN"/>
        </w:rPr>
        <w:t>，</w:t>
      </w:r>
      <w:r w:rsidRPr="00D31643">
        <w:rPr>
          <w:bCs/>
          <w:sz w:val="21"/>
          <w:szCs w:val="21"/>
          <w:lang w:eastAsia="zh-CN"/>
        </w:rPr>
        <w:t>其中</w:t>
      </w:r>
      <w:r w:rsidRPr="00D31643">
        <w:rPr>
          <w:rFonts w:hint="eastAsia"/>
          <w:bCs/>
          <w:sz w:val="21"/>
          <w:szCs w:val="21"/>
          <w:lang w:eastAsia="zh-CN"/>
        </w:rPr>
        <w:t>包括</w:t>
      </w:r>
      <w:r w:rsidRPr="00D31643">
        <w:rPr>
          <w:bCs/>
          <w:sz w:val="21"/>
          <w:szCs w:val="21"/>
          <w:lang w:eastAsia="zh-CN"/>
        </w:rPr>
        <w:t>来自亲密伴侣的身体</w:t>
      </w:r>
      <w:r w:rsidRPr="00D31643">
        <w:rPr>
          <w:rFonts w:hint="eastAsia"/>
          <w:bCs/>
          <w:sz w:val="21"/>
          <w:szCs w:val="21"/>
          <w:lang w:eastAsia="zh-CN"/>
        </w:rPr>
        <w:t>、</w:t>
      </w:r>
      <w:r w:rsidRPr="00D31643">
        <w:rPr>
          <w:bCs/>
          <w:sz w:val="21"/>
          <w:szCs w:val="21"/>
          <w:lang w:eastAsia="zh-CN"/>
        </w:rPr>
        <w:t>性或情感暴力</w:t>
      </w:r>
      <w:r w:rsidRPr="00D31643">
        <w:rPr>
          <w:bCs/>
          <w:sz w:val="21"/>
          <w:szCs w:val="21"/>
          <w:lang w:eastAsia="zh-CN"/>
        </w:rPr>
        <w:t xml:space="preserve"> </w:t>
      </w:r>
      <w:r w:rsidRPr="00D31643">
        <w:rPr>
          <w:rFonts w:hint="eastAsia"/>
          <w:bCs/>
          <w:sz w:val="21"/>
          <w:szCs w:val="21"/>
          <w:lang w:eastAsia="zh-CN"/>
        </w:rPr>
        <w:t>（</w:t>
      </w:r>
      <w:r w:rsidRPr="00D31643">
        <w:rPr>
          <w:bCs/>
          <w:sz w:val="21"/>
          <w:szCs w:val="21"/>
          <w:lang w:eastAsia="zh-CN"/>
        </w:rPr>
        <w:t>68.9%</w:t>
      </w:r>
      <w:r w:rsidRPr="00D31643">
        <w:rPr>
          <w:bCs/>
          <w:sz w:val="21"/>
          <w:szCs w:val="21"/>
          <w:lang w:eastAsia="zh-CN"/>
        </w:rPr>
        <w:t>的男性受访者和</w:t>
      </w:r>
      <w:r w:rsidRPr="00D31643">
        <w:rPr>
          <w:bCs/>
          <w:sz w:val="21"/>
          <w:szCs w:val="21"/>
          <w:lang w:eastAsia="zh-CN"/>
        </w:rPr>
        <w:t>69.7%</w:t>
      </w:r>
      <w:r w:rsidRPr="00D31643">
        <w:rPr>
          <w:bCs/>
          <w:sz w:val="21"/>
          <w:szCs w:val="21"/>
          <w:lang w:eastAsia="zh-CN"/>
        </w:rPr>
        <w:t>的女性受访者</w:t>
      </w:r>
      <w:r w:rsidRPr="00D31643">
        <w:rPr>
          <w:rFonts w:hint="eastAsia"/>
          <w:bCs/>
          <w:sz w:val="21"/>
          <w:szCs w:val="21"/>
          <w:lang w:eastAsia="zh-CN"/>
        </w:rPr>
        <w:t>）。</w:t>
      </w:r>
      <w:r w:rsidRPr="00D31643">
        <w:rPr>
          <w:bCs/>
          <w:sz w:val="21"/>
          <w:szCs w:val="21"/>
          <w:vertAlign w:val="superscript"/>
        </w:rPr>
        <w:footnoteReference w:id="49"/>
      </w:r>
      <w:r w:rsidRPr="00D31643">
        <w:rPr>
          <w:bCs/>
          <w:sz w:val="21"/>
          <w:szCs w:val="21"/>
          <w:lang w:eastAsia="zh-CN"/>
        </w:rPr>
        <w:t xml:space="preserve"> </w:t>
      </w:r>
      <w:r w:rsidRPr="00D31643">
        <w:rPr>
          <w:bCs/>
          <w:sz w:val="21"/>
          <w:szCs w:val="21"/>
          <w:lang w:eastAsia="zh-CN"/>
        </w:rPr>
        <w:t>约</w:t>
      </w:r>
      <w:r w:rsidRPr="00D31643">
        <w:rPr>
          <w:rFonts w:hint="eastAsia"/>
          <w:bCs/>
          <w:sz w:val="21"/>
          <w:szCs w:val="21"/>
          <w:lang w:eastAsia="zh-CN"/>
        </w:rPr>
        <w:t>3</w:t>
      </w:r>
      <w:r w:rsidRPr="00D31643">
        <w:rPr>
          <w:bCs/>
          <w:sz w:val="21"/>
          <w:szCs w:val="21"/>
          <w:lang w:eastAsia="zh-CN"/>
        </w:rPr>
        <w:t>4</w:t>
      </w:r>
      <w:r w:rsidRPr="00D31643">
        <w:rPr>
          <w:rFonts w:hint="eastAsia"/>
          <w:bCs/>
          <w:sz w:val="21"/>
          <w:szCs w:val="21"/>
          <w:lang w:eastAsia="zh-CN"/>
        </w:rPr>
        <w:t>%</w:t>
      </w:r>
      <w:r w:rsidRPr="00D31643">
        <w:rPr>
          <w:bCs/>
          <w:sz w:val="21"/>
          <w:szCs w:val="21"/>
          <w:lang w:eastAsia="zh-CN"/>
        </w:rPr>
        <w:t>的受访者受到来自亲密伴侣的身体或性暴力</w:t>
      </w:r>
      <w:r w:rsidRPr="00D31643">
        <w:rPr>
          <w:rFonts w:hint="eastAsia"/>
          <w:bCs/>
          <w:sz w:val="21"/>
          <w:szCs w:val="21"/>
          <w:lang w:eastAsia="zh-CN"/>
        </w:rPr>
        <w:t>（</w:t>
      </w:r>
      <w:r w:rsidRPr="00D31643">
        <w:rPr>
          <w:sz w:val="21"/>
          <w:szCs w:val="21"/>
          <w:lang w:eastAsia="zh-CN"/>
        </w:rPr>
        <w:t>40.5%</w:t>
      </w:r>
      <w:r w:rsidRPr="00D31643">
        <w:rPr>
          <w:sz w:val="21"/>
          <w:szCs w:val="21"/>
          <w:lang w:eastAsia="zh-CN"/>
        </w:rPr>
        <w:t>的女性受访者和</w:t>
      </w:r>
      <w:r w:rsidRPr="00D31643">
        <w:rPr>
          <w:sz w:val="21"/>
          <w:szCs w:val="21"/>
          <w:lang w:eastAsia="zh-CN"/>
        </w:rPr>
        <w:t>27.6%</w:t>
      </w:r>
      <w:r w:rsidRPr="00D31643">
        <w:rPr>
          <w:sz w:val="21"/>
          <w:szCs w:val="21"/>
          <w:lang w:eastAsia="zh-CN"/>
        </w:rPr>
        <w:t>的男性受访者</w:t>
      </w:r>
      <w:r w:rsidRPr="00D31643">
        <w:rPr>
          <w:sz w:val="21"/>
          <w:szCs w:val="21"/>
          <w:lang w:eastAsia="zh-CN"/>
        </w:rPr>
        <w:t xml:space="preserve"> </w:t>
      </w:r>
      <w:r w:rsidRPr="00D31643">
        <w:rPr>
          <w:rFonts w:hint="eastAsia"/>
          <w:sz w:val="21"/>
          <w:szCs w:val="21"/>
          <w:lang w:eastAsia="zh-CN"/>
        </w:rPr>
        <w:t>）。</w:t>
      </w:r>
      <w:r w:rsidRPr="00D31643">
        <w:rPr>
          <w:sz w:val="21"/>
          <w:szCs w:val="21"/>
          <w:vertAlign w:val="superscript"/>
        </w:rPr>
        <w:footnoteReference w:id="50"/>
      </w:r>
      <w:r w:rsidRPr="00D31643">
        <w:rPr>
          <w:sz w:val="21"/>
          <w:szCs w:val="21"/>
          <w:lang w:eastAsia="zh-CN"/>
        </w:rPr>
        <w:t xml:space="preserve"> </w:t>
      </w:r>
      <w:r w:rsidRPr="00D31643">
        <w:rPr>
          <w:sz w:val="21"/>
          <w:szCs w:val="21"/>
          <w:lang w:eastAsia="zh-CN"/>
        </w:rPr>
        <w:t>当被问及对暴力的态度时</w:t>
      </w:r>
      <w:r w:rsidRPr="00D31643">
        <w:rPr>
          <w:rFonts w:hint="eastAsia"/>
          <w:sz w:val="21"/>
          <w:szCs w:val="21"/>
          <w:lang w:eastAsia="zh-CN"/>
        </w:rPr>
        <w:t>，伴侣掴掌的合理理由中得到最多支持的是丈夫是否发现妻子不忠。总共有</w:t>
      </w:r>
      <w:r w:rsidRPr="00D31643">
        <w:rPr>
          <w:bCs/>
          <w:sz w:val="21"/>
          <w:szCs w:val="21"/>
          <w:lang w:eastAsia="zh-CN"/>
        </w:rPr>
        <w:t>45.9%</w:t>
      </w:r>
      <w:r w:rsidRPr="00D31643">
        <w:rPr>
          <w:bCs/>
          <w:sz w:val="21"/>
          <w:szCs w:val="21"/>
          <w:lang w:eastAsia="zh-CN"/>
        </w:rPr>
        <w:t>的人同意或非常同意</w:t>
      </w:r>
      <w:r w:rsidRPr="00D31643">
        <w:rPr>
          <w:rFonts w:hint="eastAsia"/>
          <w:bCs/>
          <w:sz w:val="21"/>
          <w:szCs w:val="21"/>
          <w:lang w:eastAsia="zh-CN"/>
        </w:rPr>
        <w:t>丈夫</w:t>
      </w:r>
      <w:r w:rsidRPr="00D31643">
        <w:rPr>
          <w:bCs/>
          <w:sz w:val="21"/>
          <w:szCs w:val="21"/>
          <w:lang w:eastAsia="zh-CN"/>
        </w:rPr>
        <w:t>在发现妻子不忠时可以殴打</w:t>
      </w:r>
      <w:r w:rsidRPr="00D31643">
        <w:rPr>
          <w:rFonts w:hint="eastAsia"/>
          <w:bCs/>
          <w:sz w:val="21"/>
          <w:szCs w:val="21"/>
          <w:lang w:eastAsia="zh-CN"/>
        </w:rPr>
        <w:t>妻子。</w:t>
      </w:r>
      <w:r w:rsidRPr="00D31643">
        <w:rPr>
          <w:bCs/>
          <w:sz w:val="21"/>
          <w:szCs w:val="21"/>
          <w:lang w:eastAsia="zh-CN"/>
        </w:rPr>
        <w:t>如果对数据按性别划分</w:t>
      </w:r>
      <w:r w:rsidRPr="00D31643">
        <w:rPr>
          <w:rFonts w:hint="eastAsia"/>
          <w:bCs/>
          <w:sz w:val="21"/>
          <w:szCs w:val="21"/>
          <w:lang w:eastAsia="zh-CN"/>
        </w:rPr>
        <w:t>，</w:t>
      </w:r>
      <w:r w:rsidRPr="00D31643">
        <w:rPr>
          <w:bCs/>
          <w:sz w:val="21"/>
          <w:szCs w:val="21"/>
          <w:lang w:eastAsia="zh-CN"/>
        </w:rPr>
        <w:t>男性和女性的意见是类似的</w:t>
      </w:r>
      <w:r w:rsidRPr="00D31643">
        <w:rPr>
          <w:rFonts w:hint="eastAsia"/>
          <w:bCs/>
          <w:sz w:val="21"/>
          <w:szCs w:val="21"/>
          <w:lang w:eastAsia="zh-CN"/>
        </w:rPr>
        <w:t>（</w:t>
      </w:r>
      <w:r w:rsidRPr="00D31643">
        <w:rPr>
          <w:bCs/>
          <w:sz w:val="21"/>
          <w:szCs w:val="21"/>
          <w:lang w:eastAsia="zh-CN"/>
        </w:rPr>
        <w:t>44.1%</w:t>
      </w:r>
      <w:r w:rsidRPr="00D31643">
        <w:rPr>
          <w:bCs/>
          <w:sz w:val="21"/>
          <w:szCs w:val="21"/>
          <w:lang w:eastAsia="zh-CN"/>
        </w:rPr>
        <w:t>的男子和</w:t>
      </w:r>
      <w:r w:rsidRPr="00D31643">
        <w:rPr>
          <w:bCs/>
          <w:sz w:val="21"/>
          <w:szCs w:val="21"/>
          <w:lang w:eastAsia="zh-CN"/>
        </w:rPr>
        <w:t xml:space="preserve"> 47.8%</w:t>
      </w:r>
      <w:r w:rsidRPr="00D31643">
        <w:rPr>
          <w:bCs/>
          <w:sz w:val="21"/>
          <w:szCs w:val="21"/>
          <w:lang w:eastAsia="zh-CN"/>
        </w:rPr>
        <w:t>的妇女同意或非常同意</w:t>
      </w:r>
      <w:r w:rsidRPr="00D31643">
        <w:rPr>
          <w:rFonts w:hint="eastAsia"/>
          <w:bCs/>
          <w:sz w:val="21"/>
          <w:szCs w:val="21"/>
          <w:lang w:eastAsia="zh-CN"/>
        </w:rPr>
        <w:t>)</w:t>
      </w:r>
      <w:r w:rsidRPr="00D31643">
        <w:rPr>
          <w:rFonts w:hint="eastAsia"/>
          <w:bCs/>
          <w:sz w:val="21"/>
          <w:szCs w:val="21"/>
          <w:lang w:eastAsia="zh-CN"/>
        </w:rPr>
        <w:t>。</w:t>
      </w:r>
      <w:r w:rsidRPr="00D31643">
        <w:rPr>
          <w:rStyle w:val="FootnoteReference"/>
          <w:bCs/>
          <w:w w:val="100"/>
          <w:sz w:val="21"/>
          <w:szCs w:val="21"/>
        </w:rPr>
        <w:footnoteReference w:id="51"/>
      </w:r>
      <w:r w:rsidRPr="00D31643">
        <w:rPr>
          <w:bCs/>
          <w:sz w:val="21"/>
          <w:szCs w:val="21"/>
          <w:lang w:eastAsia="zh-CN"/>
        </w:rPr>
        <w:t xml:space="preserve"> </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2006-2007</w:t>
      </w:r>
      <w:r w:rsidRPr="00D31643">
        <w:rPr>
          <w:sz w:val="21"/>
          <w:szCs w:val="21"/>
          <w:lang w:eastAsia="zh-CN"/>
        </w:rPr>
        <w:t>年的纳米比亚人口与健康调查也得出类似的数据</w:t>
      </w:r>
      <w:r w:rsidRPr="00D31643">
        <w:rPr>
          <w:rFonts w:hint="eastAsia"/>
          <w:sz w:val="21"/>
          <w:szCs w:val="21"/>
          <w:lang w:eastAsia="zh-CN"/>
        </w:rPr>
        <w:t>。</w:t>
      </w:r>
      <w:r w:rsidRPr="00D31643">
        <w:rPr>
          <w:sz w:val="21"/>
          <w:szCs w:val="21"/>
          <w:lang w:eastAsia="zh-CN"/>
        </w:rPr>
        <w:t>大约</w:t>
      </w:r>
      <w:r w:rsidRPr="00D31643">
        <w:rPr>
          <w:sz w:val="21"/>
          <w:szCs w:val="21"/>
          <w:lang w:eastAsia="zh-CN"/>
        </w:rPr>
        <w:t xml:space="preserve"> 35%</w:t>
      </w:r>
      <w:r w:rsidRPr="00D31643">
        <w:rPr>
          <w:sz w:val="21"/>
          <w:szCs w:val="21"/>
          <w:lang w:eastAsia="zh-CN"/>
        </w:rPr>
        <w:t>的受访者认为丈夫可以在满足以下五种原因中的一种时即可以合理地殴打其妻子</w:t>
      </w:r>
      <w:r w:rsidRPr="00D31643">
        <w:rPr>
          <w:rFonts w:hint="eastAsia"/>
          <w:sz w:val="21"/>
          <w:szCs w:val="21"/>
          <w:lang w:eastAsia="zh-CN"/>
        </w:rPr>
        <w:t>（忽略子女、争吵、拒绝性、烧坏食物或者在不告知的情况下外出）。</w:t>
      </w:r>
      <w:r w:rsidRPr="00D31643">
        <w:rPr>
          <w:sz w:val="21"/>
          <w:szCs w:val="21"/>
          <w:vertAlign w:val="superscript"/>
        </w:rPr>
        <w:footnoteReference w:id="52"/>
      </w:r>
      <w:r w:rsidRPr="00D31643">
        <w:rPr>
          <w:sz w:val="21"/>
          <w:szCs w:val="21"/>
          <w:lang w:eastAsia="zh-CN"/>
        </w:rPr>
        <w:t xml:space="preserve"> </w:t>
      </w:r>
    </w:p>
    <w:p w:rsidR="00116A14" w:rsidRDefault="00116A14" w:rsidP="00F11EEC">
      <w:pPr>
        <w:pStyle w:val="SingleTxtG"/>
        <w:spacing w:after="140" w:line="320" w:lineRule="exact"/>
        <w:ind w:left="1264" w:right="1264"/>
        <w:rPr>
          <w:rFonts w:eastAsia="SimHei" w:hint="eastAsia"/>
          <w:sz w:val="21"/>
          <w:szCs w:val="21"/>
          <w:lang w:eastAsia="zh-CN"/>
        </w:rPr>
      </w:pPr>
    </w:p>
    <w:p w:rsidR="00F11EEC" w:rsidRPr="00D31643" w:rsidRDefault="00F11EEC" w:rsidP="00116A14">
      <w:pPr>
        <w:pStyle w:val="SingleTxtG"/>
        <w:spacing w:after="140" w:line="336" w:lineRule="exact"/>
        <w:ind w:left="1264" w:right="1264"/>
        <w:rPr>
          <w:rFonts w:eastAsia="SimHei"/>
          <w:sz w:val="21"/>
          <w:szCs w:val="21"/>
          <w:lang w:eastAsia="zh-CN"/>
        </w:rPr>
      </w:pPr>
      <w:r w:rsidRPr="00D31643">
        <w:rPr>
          <w:rFonts w:eastAsia="SimHei"/>
          <w:sz w:val="21"/>
          <w:szCs w:val="21"/>
          <w:lang w:eastAsia="zh-CN"/>
        </w:rPr>
        <w:t>3.3</w:t>
      </w:r>
      <w:r>
        <w:rPr>
          <w:rFonts w:eastAsia="SimHei" w:hint="eastAsia"/>
          <w:sz w:val="21"/>
          <w:szCs w:val="21"/>
          <w:lang w:eastAsia="zh-CN"/>
        </w:rPr>
        <w:tab/>
      </w:r>
      <w:r w:rsidRPr="00D31643">
        <w:rPr>
          <w:rFonts w:eastAsia="SimHei"/>
          <w:sz w:val="21"/>
          <w:szCs w:val="21"/>
          <w:lang w:eastAsia="zh-CN"/>
        </w:rPr>
        <w:t>虐待儿童</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2008</w:t>
      </w:r>
      <w:r w:rsidRPr="00D31643">
        <w:rPr>
          <w:sz w:val="21"/>
          <w:szCs w:val="21"/>
          <w:lang w:eastAsia="zh-CN"/>
        </w:rPr>
        <w:t>年的犯罪统计报告了</w:t>
      </w:r>
      <w:r w:rsidRPr="00D31643">
        <w:rPr>
          <w:rFonts w:hint="eastAsia"/>
          <w:sz w:val="21"/>
          <w:szCs w:val="21"/>
          <w:lang w:eastAsia="zh-CN"/>
        </w:rPr>
        <w:t>30</w:t>
      </w:r>
      <w:r w:rsidRPr="00D31643">
        <w:rPr>
          <w:rFonts w:hint="eastAsia"/>
          <w:sz w:val="21"/>
          <w:szCs w:val="21"/>
          <w:lang w:eastAsia="zh-CN"/>
        </w:rPr>
        <w:t>起残忍、虐待和忽视儿童的案件。</w:t>
      </w:r>
      <w:r w:rsidRPr="00D31643">
        <w:rPr>
          <w:sz w:val="21"/>
          <w:szCs w:val="21"/>
          <w:vertAlign w:val="superscript"/>
        </w:rPr>
        <w:footnoteReference w:id="53"/>
      </w:r>
      <w:r w:rsidRPr="00D31643">
        <w:rPr>
          <w:sz w:val="21"/>
          <w:szCs w:val="21"/>
          <w:lang w:eastAsia="zh-CN"/>
        </w:rPr>
        <w:t xml:space="preserve"> </w:t>
      </w:r>
      <w:r w:rsidRPr="00D31643">
        <w:rPr>
          <w:rFonts w:hint="eastAsia"/>
          <w:sz w:val="21"/>
          <w:szCs w:val="21"/>
          <w:lang w:eastAsia="zh-CN"/>
        </w:rPr>
        <w:t>两</w:t>
      </w:r>
      <w:r w:rsidRPr="00D31643">
        <w:rPr>
          <w:sz w:val="21"/>
          <w:szCs w:val="21"/>
          <w:lang w:eastAsia="zh-CN"/>
        </w:rPr>
        <w:t>性平等和儿童福利部的知识</w:t>
      </w:r>
      <w:r w:rsidRPr="00D31643">
        <w:rPr>
          <w:rFonts w:hint="eastAsia"/>
          <w:sz w:val="21"/>
          <w:szCs w:val="21"/>
          <w:lang w:eastAsia="zh-CN"/>
        </w:rPr>
        <w:t>、</w:t>
      </w:r>
      <w:r w:rsidRPr="00D31643">
        <w:rPr>
          <w:sz w:val="21"/>
          <w:szCs w:val="21"/>
          <w:lang w:eastAsia="zh-CN"/>
        </w:rPr>
        <w:t>态度和</w:t>
      </w:r>
      <w:r w:rsidRPr="00D31643">
        <w:rPr>
          <w:rFonts w:hint="eastAsia"/>
          <w:sz w:val="21"/>
          <w:szCs w:val="21"/>
          <w:lang w:eastAsia="zh-CN"/>
        </w:rPr>
        <w:t>行为</w:t>
      </w:r>
      <w:r w:rsidRPr="00D31643">
        <w:rPr>
          <w:sz w:val="21"/>
          <w:szCs w:val="21"/>
          <w:lang w:eastAsia="zh-CN"/>
        </w:rPr>
        <w:t>研究表明</w:t>
      </w:r>
      <w:r w:rsidRPr="00D31643">
        <w:rPr>
          <w:rFonts w:hint="eastAsia"/>
          <w:sz w:val="21"/>
          <w:szCs w:val="21"/>
          <w:lang w:eastAsia="zh-CN"/>
        </w:rPr>
        <w:t>，体罚在纳米比亚较为常见，有</w:t>
      </w:r>
      <w:r w:rsidRPr="00D31643">
        <w:rPr>
          <w:rFonts w:hint="eastAsia"/>
          <w:sz w:val="21"/>
          <w:szCs w:val="21"/>
          <w:lang w:eastAsia="zh-CN"/>
        </w:rPr>
        <w:t>40%</w:t>
      </w:r>
      <w:r w:rsidRPr="00D31643">
        <w:rPr>
          <w:rFonts w:hint="eastAsia"/>
          <w:sz w:val="21"/>
          <w:szCs w:val="21"/>
          <w:lang w:eastAsia="zh-CN"/>
        </w:rPr>
        <w:t>的受访者报告说，其家庭成员会殴打家中孩子。然而，</w:t>
      </w:r>
      <w:r w:rsidRPr="00D31643">
        <w:rPr>
          <w:sz w:val="21"/>
          <w:szCs w:val="21"/>
          <w:lang w:eastAsia="zh-CN"/>
        </w:rPr>
        <w:t>这意味着</w:t>
      </w:r>
      <w:r w:rsidRPr="00D31643">
        <w:rPr>
          <w:rFonts w:hint="eastAsia"/>
          <w:sz w:val="21"/>
          <w:szCs w:val="21"/>
          <w:lang w:eastAsia="zh-CN"/>
        </w:rPr>
        <w:t>，约</w:t>
      </w:r>
      <w:r w:rsidRPr="00D31643">
        <w:rPr>
          <w:rFonts w:hint="eastAsia"/>
          <w:sz w:val="21"/>
          <w:szCs w:val="21"/>
          <w:lang w:eastAsia="zh-CN"/>
        </w:rPr>
        <w:t>60%</w:t>
      </w:r>
      <w:r w:rsidRPr="00D31643">
        <w:rPr>
          <w:rFonts w:hint="eastAsia"/>
          <w:sz w:val="21"/>
          <w:szCs w:val="21"/>
          <w:lang w:eastAsia="zh-CN"/>
        </w:rPr>
        <w:t>的住户不会通过暴力行为来管教孩子。运用体罚来管教孩子的做法在埃龙戈行政区最多，在奥卡万戈行政区最少。</w:t>
      </w:r>
      <w:r w:rsidRPr="00D31643">
        <w:rPr>
          <w:sz w:val="21"/>
          <w:szCs w:val="21"/>
          <w:vertAlign w:val="superscript"/>
        </w:rPr>
        <w:footnoteReference w:id="54"/>
      </w:r>
      <w:r w:rsidRPr="00D31643">
        <w:rPr>
          <w:sz w:val="21"/>
          <w:szCs w:val="21"/>
          <w:lang w:eastAsia="zh-CN"/>
        </w:rPr>
        <w:t xml:space="preserve"> </w:t>
      </w:r>
    </w:p>
    <w:p w:rsidR="00F11EEC" w:rsidRPr="00D31643" w:rsidRDefault="00F11EEC" w:rsidP="00116A14">
      <w:pPr>
        <w:pStyle w:val="SingleTxtG"/>
        <w:spacing w:after="140" w:line="336" w:lineRule="exact"/>
        <w:ind w:left="1264" w:right="1264"/>
        <w:rPr>
          <w:rFonts w:eastAsia="SimHei" w:hint="eastAsia"/>
          <w:sz w:val="21"/>
          <w:szCs w:val="21"/>
          <w:lang w:eastAsia="zh-CN"/>
        </w:rPr>
      </w:pPr>
      <w:r w:rsidRPr="00D31643">
        <w:rPr>
          <w:rFonts w:eastAsia="SimHei"/>
          <w:sz w:val="21"/>
          <w:szCs w:val="21"/>
          <w:lang w:eastAsia="zh-CN"/>
        </w:rPr>
        <w:t>3.4</w:t>
      </w:r>
      <w:r>
        <w:rPr>
          <w:rFonts w:eastAsia="SimHei" w:hint="eastAsia"/>
          <w:sz w:val="21"/>
          <w:szCs w:val="21"/>
          <w:lang w:eastAsia="zh-CN"/>
        </w:rPr>
        <w:tab/>
      </w:r>
      <w:r w:rsidRPr="00D31643">
        <w:rPr>
          <w:rFonts w:eastAsia="SimHei"/>
          <w:sz w:val="21"/>
          <w:szCs w:val="21"/>
          <w:lang w:eastAsia="zh-CN"/>
        </w:rPr>
        <w:t>对感染艾滋病毒</w:t>
      </w:r>
      <w:r w:rsidRPr="00D31643">
        <w:rPr>
          <w:rFonts w:eastAsia="SimHei" w:hint="eastAsia"/>
          <w:sz w:val="21"/>
          <w:szCs w:val="21"/>
          <w:lang w:eastAsia="zh-CN"/>
        </w:rPr>
        <w:t>/</w:t>
      </w:r>
      <w:r w:rsidRPr="00D31643">
        <w:rPr>
          <w:rFonts w:eastAsia="SimHei" w:hint="eastAsia"/>
          <w:sz w:val="21"/>
          <w:szCs w:val="21"/>
          <w:lang w:eastAsia="zh-CN"/>
        </w:rPr>
        <w:t>艾滋病妇女的暴力</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2008</w:t>
      </w:r>
      <w:r w:rsidRPr="00D31643">
        <w:rPr>
          <w:sz w:val="21"/>
          <w:szCs w:val="21"/>
          <w:lang w:eastAsia="zh-CN"/>
        </w:rPr>
        <w:t>年</w:t>
      </w:r>
      <w:r w:rsidRPr="00D31643">
        <w:rPr>
          <w:rFonts w:hint="eastAsia"/>
          <w:sz w:val="21"/>
          <w:szCs w:val="21"/>
          <w:lang w:eastAsia="zh-CN"/>
        </w:rPr>
        <w:t>，估计有</w:t>
      </w:r>
      <w:r w:rsidRPr="00D31643">
        <w:rPr>
          <w:sz w:val="21"/>
          <w:szCs w:val="21"/>
          <w:lang w:eastAsia="zh-CN"/>
        </w:rPr>
        <w:t>17.8%</w:t>
      </w:r>
      <w:r w:rsidRPr="00D31643">
        <w:rPr>
          <w:sz w:val="21"/>
          <w:szCs w:val="21"/>
          <w:lang w:eastAsia="zh-CN"/>
        </w:rPr>
        <w:t>的人感染了艾滋病毒</w:t>
      </w:r>
      <w:r w:rsidRPr="00D31643">
        <w:rPr>
          <w:rFonts w:hint="eastAsia"/>
          <w:sz w:val="21"/>
          <w:szCs w:val="21"/>
          <w:lang w:eastAsia="zh-CN"/>
        </w:rPr>
        <w:t>/</w:t>
      </w:r>
      <w:r w:rsidRPr="00D31643">
        <w:rPr>
          <w:rFonts w:hint="eastAsia"/>
          <w:sz w:val="21"/>
          <w:szCs w:val="21"/>
          <w:lang w:eastAsia="zh-CN"/>
        </w:rPr>
        <w:t>艾滋病，比上次向委员会提交报告以来</w:t>
      </w:r>
      <w:r w:rsidRPr="00D31643">
        <w:rPr>
          <w:sz w:val="21"/>
          <w:szCs w:val="21"/>
          <w:lang w:eastAsia="zh-CN"/>
        </w:rPr>
        <w:t>减少了</w:t>
      </w:r>
      <w:r w:rsidRPr="00D31643">
        <w:rPr>
          <w:rFonts w:hint="eastAsia"/>
          <w:sz w:val="21"/>
          <w:szCs w:val="21"/>
          <w:lang w:eastAsia="zh-CN"/>
        </w:rPr>
        <w:t>4%</w:t>
      </w:r>
      <w:r w:rsidRPr="00D31643">
        <w:rPr>
          <w:rFonts w:hint="eastAsia"/>
          <w:sz w:val="21"/>
          <w:szCs w:val="21"/>
          <w:lang w:eastAsia="zh-CN"/>
        </w:rPr>
        <w:t>。</w:t>
      </w:r>
      <w:r>
        <w:rPr>
          <w:rFonts w:hint="eastAsia"/>
          <w:sz w:val="21"/>
          <w:szCs w:val="21"/>
          <w:lang w:eastAsia="zh-CN"/>
        </w:rPr>
        <w:t>第</w:t>
      </w:r>
      <w:r w:rsidRPr="00D31643">
        <w:rPr>
          <w:sz w:val="21"/>
          <w:szCs w:val="21"/>
          <w:lang w:eastAsia="zh-CN"/>
        </w:rPr>
        <w:t>12.4</w:t>
      </w:r>
      <w:r>
        <w:rPr>
          <w:rFonts w:hint="eastAsia"/>
          <w:sz w:val="21"/>
          <w:szCs w:val="21"/>
          <w:lang w:eastAsia="zh-CN"/>
        </w:rPr>
        <w:t>点</w:t>
      </w:r>
      <w:r w:rsidRPr="00D31643">
        <w:rPr>
          <w:sz w:val="21"/>
          <w:szCs w:val="21"/>
          <w:lang w:eastAsia="zh-CN"/>
        </w:rPr>
        <w:t>下报告了更多关于艾滋病毒感染情况的统计数据</w:t>
      </w:r>
      <w:r w:rsidRPr="00D31643">
        <w:rPr>
          <w:rFonts w:hint="eastAsia"/>
          <w:sz w:val="21"/>
          <w:szCs w:val="21"/>
          <w:lang w:eastAsia="zh-CN"/>
        </w:rPr>
        <w:t>。</w:t>
      </w:r>
      <w:r w:rsidRPr="00D31643">
        <w:rPr>
          <w:sz w:val="21"/>
          <w:szCs w:val="21"/>
          <w:vertAlign w:val="superscript"/>
        </w:rPr>
        <w:footnoteReference w:id="55"/>
      </w:r>
      <w:r w:rsidRPr="00D31643">
        <w:rPr>
          <w:sz w:val="21"/>
          <w:szCs w:val="21"/>
          <w:lang w:eastAsia="zh-CN"/>
        </w:rPr>
        <w:t xml:space="preserve"> </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很少有</w:t>
      </w:r>
      <w:r w:rsidRPr="00D31643">
        <w:rPr>
          <w:rFonts w:hint="eastAsia"/>
          <w:sz w:val="21"/>
          <w:szCs w:val="21"/>
          <w:lang w:eastAsia="zh-CN"/>
        </w:rPr>
        <w:t>书面</w:t>
      </w:r>
      <w:r w:rsidRPr="00D31643">
        <w:rPr>
          <w:sz w:val="21"/>
          <w:szCs w:val="21"/>
          <w:lang w:eastAsia="zh-CN"/>
        </w:rPr>
        <w:t>证据表明</w:t>
      </w:r>
      <w:r w:rsidRPr="00D31643">
        <w:rPr>
          <w:rFonts w:hint="eastAsia"/>
          <w:sz w:val="21"/>
          <w:szCs w:val="21"/>
          <w:lang w:eastAsia="zh-CN"/>
        </w:rPr>
        <w:t>，</w:t>
      </w:r>
      <w:r w:rsidRPr="00D31643">
        <w:rPr>
          <w:sz w:val="21"/>
          <w:szCs w:val="21"/>
          <w:lang w:eastAsia="zh-CN"/>
        </w:rPr>
        <w:t>对患有艾滋病毒</w:t>
      </w:r>
      <w:r w:rsidRPr="00D31643">
        <w:rPr>
          <w:rFonts w:hint="eastAsia"/>
          <w:sz w:val="21"/>
          <w:szCs w:val="21"/>
          <w:lang w:eastAsia="zh-CN"/>
        </w:rPr>
        <w:t>/</w:t>
      </w:r>
      <w:r w:rsidRPr="00D31643">
        <w:rPr>
          <w:rFonts w:hint="eastAsia"/>
          <w:sz w:val="21"/>
          <w:szCs w:val="21"/>
          <w:lang w:eastAsia="zh-CN"/>
        </w:rPr>
        <w:t>艾滋病的妇女的暴力在纳米比亚是一个特别的问题。一项评估艾滋病毒</w:t>
      </w:r>
      <w:r w:rsidRPr="00D31643">
        <w:rPr>
          <w:rFonts w:hint="eastAsia"/>
          <w:sz w:val="21"/>
          <w:szCs w:val="21"/>
          <w:lang w:eastAsia="zh-CN"/>
        </w:rPr>
        <w:t>/</w:t>
      </w:r>
      <w:r w:rsidRPr="00D31643">
        <w:rPr>
          <w:rFonts w:hint="eastAsia"/>
          <w:sz w:val="21"/>
          <w:szCs w:val="21"/>
          <w:lang w:eastAsia="zh-CN"/>
        </w:rPr>
        <w:t>艾滋病和治疗知识的研究报告指出，虽然被人羞辱是一种微妙的侵略形式，但对艾滋病毒</w:t>
      </w:r>
      <w:r w:rsidRPr="00D31643">
        <w:rPr>
          <w:rFonts w:hint="eastAsia"/>
          <w:sz w:val="21"/>
          <w:szCs w:val="21"/>
          <w:lang w:eastAsia="zh-CN"/>
        </w:rPr>
        <w:t>/</w:t>
      </w:r>
      <w:r w:rsidRPr="00D31643">
        <w:rPr>
          <w:rFonts w:hint="eastAsia"/>
          <w:sz w:val="21"/>
          <w:szCs w:val="21"/>
          <w:lang w:eastAsia="zh-CN"/>
        </w:rPr>
        <w:t>艾滋病患者的暴力行为却没有报告。</w:t>
      </w:r>
      <w:r w:rsidRPr="00D31643">
        <w:rPr>
          <w:sz w:val="21"/>
          <w:szCs w:val="21"/>
          <w:vertAlign w:val="superscript"/>
        </w:rPr>
        <w:footnoteReference w:id="56"/>
      </w:r>
      <w:r w:rsidR="00116A14">
        <w:rPr>
          <w:rFonts w:hint="eastAsia"/>
          <w:sz w:val="21"/>
          <w:szCs w:val="21"/>
          <w:lang w:eastAsia="zh-CN"/>
        </w:rPr>
        <w:t xml:space="preserve"> </w:t>
      </w:r>
      <w:r w:rsidRPr="00D31643">
        <w:rPr>
          <w:rFonts w:hint="eastAsia"/>
          <w:sz w:val="21"/>
          <w:szCs w:val="21"/>
          <w:lang w:eastAsia="zh-CN"/>
        </w:rPr>
        <w:t>两</w:t>
      </w:r>
      <w:r w:rsidRPr="00D31643">
        <w:rPr>
          <w:sz w:val="21"/>
          <w:szCs w:val="21"/>
          <w:lang w:eastAsia="zh-CN"/>
        </w:rPr>
        <w:t>性平等和儿童福利部的知识</w:t>
      </w:r>
      <w:r w:rsidRPr="00D31643">
        <w:rPr>
          <w:rFonts w:hint="eastAsia"/>
          <w:sz w:val="21"/>
          <w:szCs w:val="21"/>
          <w:lang w:eastAsia="zh-CN"/>
        </w:rPr>
        <w:t>、</w:t>
      </w:r>
      <w:r w:rsidRPr="00D31643">
        <w:rPr>
          <w:sz w:val="21"/>
          <w:szCs w:val="21"/>
          <w:lang w:eastAsia="zh-CN"/>
        </w:rPr>
        <w:t>态度和</w:t>
      </w:r>
      <w:r w:rsidRPr="00D31643">
        <w:rPr>
          <w:rFonts w:hint="eastAsia"/>
          <w:sz w:val="21"/>
          <w:szCs w:val="21"/>
          <w:lang w:eastAsia="zh-CN"/>
        </w:rPr>
        <w:t>行为研究中对</w:t>
      </w:r>
      <w:r w:rsidRPr="00D31643">
        <w:rPr>
          <w:sz w:val="21"/>
          <w:szCs w:val="21"/>
          <w:lang w:eastAsia="zh-CN"/>
        </w:rPr>
        <w:t>性别暴力和艾滋病毒之间的联系</w:t>
      </w:r>
      <w:r w:rsidRPr="00D31643">
        <w:rPr>
          <w:rFonts w:hint="eastAsia"/>
          <w:sz w:val="21"/>
          <w:szCs w:val="21"/>
          <w:lang w:eastAsia="zh-CN"/>
        </w:rPr>
        <w:t>进行</w:t>
      </w:r>
      <w:r w:rsidRPr="00D31643">
        <w:rPr>
          <w:sz w:val="21"/>
          <w:szCs w:val="21"/>
          <w:lang w:eastAsia="zh-CN"/>
        </w:rPr>
        <w:t>了讨论</w:t>
      </w:r>
      <w:r w:rsidRPr="00D31643">
        <w:rPr>
          <w:rFonts w:hint="eastAsia"/>
          <w:sz w:val="21"/>
          <w:szCs w:val="21"/>
          <w:lang w:eastAsia="zh-CN"/>
        </w:rPr>
        <w:t>，但是没有把</w:t>
      </w:r>
      <w:r w:rsidRPr="00D31643">
        <w:rPr>
          <w:sz w:val="21"/>
          <w:szCs w:val="21"/>
          <w:lang w:eastAsia="zh-CN"/>
        </w:rPr>
        <w:t>对妇女因感染艾滋病毒而受到</w:t>
      </w:r>
      <w:r w:rsidRPr="00D31643">
        <w:rPr>
          <w:rFonts w:hint="eastAsia"/>
          <w:sz w:val="21"/>
          <w:szCs w:val="21"/>
          <w:lang w:eastAsia="zh-CN"/>
        </w:rPr>
        <w:t>的</w:t>
      </w:r>
      <w:r w:rsidRPr="00D31643">
        <w:rPr>
          <w:sz w:val="21"/>
          <w:szCs w:val="21"/>
          <w:lang w:eastAsia="zh-CN"/>
        </w:rPr>
        <w:t>暴力</w:t>
      </w:r>
      <w:r w:rsidRPr="00D31643">
        <w:rPr>
          <w:rFonts w:hint="eastAsia"/>
          <w:sz w:val="21"/>
          <w:szCs w:val="21"/>
          <w:lang w:eastAsia="zh-CN"/>
        </w:rPr>
        <w:t>当作</w:t>
      </w:r>
      <w:r w:rsidRPr="00D31643">
        <w:rPr>
          <w:sz w:val="21"/>
          <w:szCs w:val="21"/>
          <w:lang w:eastAsia="zh-CN"/>
        </w:rPr>
        <w:t>问题</w:t>
      </w:r>
      <w:r w:rsidRPr="00D31643">
        <w:rPr>
          <w:rFonts w:hint="eastAsia"/>
          <w:sz w:val="21"/>
          <w:szCs w:val="21"/>
          <w:lang w:eastAsia="zh-CN"/>
        </w:rPr>
        <w:t>加以报告。</w:t>
      </w:r>
      <w:r w:rsidRPr="00D31643">
        <w:rPr>
          <w:sz w:val="21"/>
          <w:szCs w:val="21"/>
          <w:vertAlign w:val="superscript"/>
        </w:rPr>
        <w:footnoteReference w:id="57"/>
      </w:r>
      <w:r w:rsidRPr="00D31643">
        <w:rPr>
          <w:sz w:val="21"/>
          <w:szCs w:val="21"/>
          <w:lang w:eastAsia="zh-CN"/>
        </w:rPr>
        <w:t xml:space="preserve"> </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缺乏数据可能是由于研究没有具体或者充分地探讨这个问题</w:t>
      </w:r>
      <w:r w:rsidRPr="00D31643">
        <w:rPr>
          <w:rFonts w:hint="eastAsia"/>
          <w:sz w:val="21"/>
          <w:szCs w:val="21"/>
          <w:lang w:eastAsia="zh-CN"/>
        </w:rPr>
        <w:t>，</w:t>
      </w:r>
      <w:r w:rsidRPr="00D31643">
        <w:rPr>
          <w:sz w:val="21"/>
          <w:szCs w:val="21"/>
          <w:lang w:eastAsia="zh-CN"/>
        </w:rPr>
        <w:t>而不是该问题在纳米比亚不成为问题</w:t>
      </w:r>
      <w:r w:rsidRPr="00D31643">
        <w:rPr>
          <w:rFonts w:hint="eastAsia"/>
          <w:sz w:val="21"/>
          <w:szCs w:val="21"/>
          <w:lang w:eastAsia="zh-CN"/>
        </w:rPr>
        <w:t>。两</w:t>
      </w:r>
      <w:r w:rsidRPr="00D31643">
        <w:rPr>
          <w:sz w:val="21"/>
          <w:szCs w:val="21"/>
          <w:lang w:eastAsia="zh-CN"/>
        </w:rPr>
        <w:t>性平等和儿童福利部公布的知识</w:t>
      </w:r>
      <w:r w:rsidRPr="00D31643">
        <w:rPr>
          <w:rFonts w:hint="eastAsia"/>
          <w:sz w:val="21"/>
          <w:szCs w:val="21"/>
          <w:lang w:eastAsia="zh-CN"/>
        </w:rPr>
        <w:t>、</w:t>
      </w:r>
      <w:r w:rsidRPr="00D31643">
        <w:rPr>
          <w:sz w:val="21"/>
          <w:szCs w:val="21"/>
          <w:lang w:eastAsia="zh-CN"/>
        </w:rPr>
        <w:t>态度和</w:t>
      </w:r>
      <w:r w:rsidRPr="00D31643">
        <w:rPr>
          <w:rFonts w:hint="eastAsia"/>
          <w:sz w:val="21"/>
          <w:szCs w:val="21"/>
          <w:lang w:eastAsia="zh-CN"/>
        </w:rPr>
        <w:t>行为研究建议，纳米比亚的第四</w:t>
      </w:r>
      <w:r w:rsidRPr="00D31643">
        <w:rPr>
          <w:sz w:val="21"/>
          <w:szCs w:val="21"/>
          <w:lang w:eastAsia="zh-CN"/>
        </w:rPr>
        <w:t>个艾滋病毒</w:t>
      </w:r>
      <w:r w:rsidRPr="00D31643">
        <w:rPr>
          <w:rFonts w:hint="eastAsia"/>
          <w:sz w:val="21"/>
          <w:szCs w:val="21"/>
          <w:lang w:eastAsia="zh-CN"/>
        </w:rPr>
        <w:t>/</w:t>
      </w:r>
      <w:r w:rsidRPr="00D31643">
        <w:rPr>
          <w:rFonts w:hint="eastAsia"/>
          <w:sz w:val="21"/>
          <w:szCs w:val="21"/>
          <w:lang w:eastAsia="zh-CN"/>
        </w:rPr>
        <w:t>艾滋病中期计划应更有力地提及防止对患有艾滋病毒</w:t>
      </w:r>
      <w:r w:rsidRPr="00D31643">
        <w:rPr>
          <w:rFonts w:hint="eastAsia"/>
          <w:sz w:val="21"/>
          <w:szCs w:val="21"/>
          <w:lang w:eastAsia="zh-CN"/>
        </w:rPr>
        <w:t>/</w:t>
      </w:r>
      <w:r w:rsidRPr="00D31643">
        <w:rPr>
          <w:rFonts w:hint="eastAsia"/>
          <w:sz w:val="21"/>
          <w:szCs w:val="21"/>
          <w:lang w:eastAsia="zh-CN"/>
        </w:rPr>
        <w:t>艾滋病妇女的暴力。因此，尽管纳米比亚对患有艾滋病毒</w:t>
      </w:r>
      <w:r w:rsidRPr="00D31643">
        <w:rPr>
          <w:rFonts w:hint="eastAsia"/>
          <w:sz w:val="21"/>
          <w:szCs w:val="21"/>
          <w:lang w:eastAsia="zh-CN"/>
        </w:rPr>
        <w:t>/</w:t>
      </w:r>
      <w:r w:rsidRPr="00D31643">
        <w:rPr>
          <w:rFonts w:hint="eastAsia"/>
          <w:sz w:val="21"/>
          <w:szCs w:val="21"/>
          <w:lang w:eastAsia="zh-CN"/>
        </w:rPr>
        <w:t>艾滋病的妇女的暴力发生率报告很少，但政府</w:t>
      </w:r>
      <w:r w:rsidRPr="00D31643">
        <w:rPr>
          <w:sz w:val="21"/>
          <w:szCs w:val="21"/>
          <w:lang w:eastAsia="zh-CN"/>
        </w:rPr>
        <w:t>认识到</w:t>
      </w:r>
      <w:r w:rsidRPr="00D31643">
        <w:rPr>
          <w:rFonts w:hint="eastAsia"/>
          <w:sz w:val="21"/>
          <w:szCs w:val="21"/>
          <w:lang w:eastAsia="zh-CN"/>
        </w:rPr>
        <w:t>监测</w:t>
      </w:r>
      <w:r w:rsidRPr="00D31643">
        <w:rPr>
          <w:sz w:val="21"/>
          <w:szCs w:val="21"/>
          <w:lang w:eastAsia="zh-CN"/>
        </w:rPr>
        <w:t>这个问题</w:t>
      </w:r>
      <w:r w:rsidRPr="00D31643">
        <w:rPr>
          <w:rFonts w:hint="eastAsia"/>
          <w:sz w:val="21"/>
          <w:szCs w:val="21"/>
          <w:lang w:eastAsia="zh-CN"/>
        </w:rPr>
        <w:t>的重要性。</w:t>
      </w:r>
      <w:r w:rsidRPr="00D31643">
        <w:rPr>
          <w:sz w:val="21"/>
          <w:szCs w:val="21"/>
          <w:vertAlign w:val="superscript"/>
        </w:rPr>
        <w:footnoteReference w:id="58"/>
      </w:r>
      <w:r w:rsidRPr="00D31643">
        <w:rPr>
          <w:sz w:val="21"/>
          <w:szCs w:val="21"/>
          <w:lang w:eastAsia="zh-CN"/>
        </w:rPr>
        <w:t xml:space="preserve"> </w:t>
      </w:r>
    </w:p>
    <w:p w:rsidR="00116A14" w:rsidRDefault="00116A14" w:rsidP="00F11EEC">
      <w:pPr>
        <w:pStyle w:val="SingleTxtG"/>
        <w:spacing w:after="140" w:line="320" w:lineRule="exact"/>
        <w:ind w:left="1264" w:right="1264"/>
        <w:rPr>
          <w:rFonts w:eastAsia="SimHei" w:hint="eastAsia"/>
          <w:bCs/>
          <w:sz w:val="21"/>
          <w:szCs w:val="21"/>
          <w:lang w:eastAsia="zh-CN"/>
        </w:rPr>
      </w:pPr>
    </w:p>
    <w:p w:rsidR="00F11EEC" w:rsidRPr="00D31643" w:rsidRDefault="00F11EEC" w:rsidP="00116A14">
      <w:pPr>
        <w:pStyle w:val="SingleTxtG"/>
        <w:spacing w:after="140" w:line="332" w:lineRule="exact"/>
        <w:ind w:left="1264" w:right="1264"/>
        <w:rPr>
          <w:rFonts w:eastAsia="SimHei"/>
          <w:bCs/>
          <w:sz w:val="21"/>
          <w:szCs w:val="21"/>
          <w:lang w:eastAsia="zh-CN"/>
        </w:rPr>
      </w:pPr>
      <w:r w:rsidRPr="00D31643">
        <w:rPr>
          <w:rFonts w:eastAsia="SimHei"/>
          <w:bCs/>
          <w:sz w:val="21"/>
          <w:szCs w:val="21"/>
          <w:lang w:eastAsia="zh-CN"/>
        </w:rPr>
        <w:t>3.5</w:t>
      </w:r>
      <w:r>
        <w:rPr>
          <w:rFonts w:eastAsia="SimHei" w:hint="eastAsia"/>
          <w:bCs/>
          <w:sz w:val="21"/>
          <w:szCs w:val="21"/>
          <w:lang w:eastAsia="zh-CN"/>
        </w:rPr>
        <w:tab/>
      </w:r>
      <w:r w:rsidRPr="00D31643">
        <w:rPr>
          <w:rFonts w:eastAsia="SimHei"/>
          <w:bCs/>
          <w:sz w:val="21"/>
          <w:szCs w:val="21"/>
          <w:lang w:eastAsia="zh-CN"/>
        </w:rPr>
        <w:t>立法措施</w:t>
      </w:r>
    </w:p>
    <w:p w:rsidR="00F11EEC" w:rsidRPr="00D31643" w:rsidRDefault="00F11EEC" w:rsidP="00116A14">
      <w:pPr>
        <w:pStyle w:val="SingleTxtG"/>
        <w:spacing w:after="140" w:line="332" w:lineRule="exact"/>
        <w:ind w:left="1264" w:right="1264"/>
        <w:rPr>
          <w:bCs/>
          <w:sz w:val="21"/>
          <w:szCs w:val="21"/>
          <w:lang w:eastAsia="zh-CN"/>
        </w:rPr>
      </w:pPr>
      <w:r w:rsidRPr="00D31643">
        <w:rPr>
          <w:bCs/>
          <w:sz w:val="21"/>
          <w:szCs w:val="21"/>
          <w:lang w:eastAsia="zh-CN"/>
        </w:rPr>
        <w:t>消除对妇女歧视委员会</w:t>
      </w:r>
      <w:r w:rsidRPr="00D31643">
        <w:rPr>
          <w:rFonts w:hint="eastAsia"/>
          <w:bCs/>
          <w:sz w:val="21"/>
          <w:szCs w:val="21"/>
          <w:lang w:eastAsia="zh-CN"/>
        </w:rPr>
        <w:t>在</w:t>
      </w:r>
      <w:r w:rsidRPr="00D31643">
        <w:rPr>
          <w:bCs/>
          <w:sz w:val="21"/>
          <w:szCs w:val="21"/>
          <w:lang w:eastAsia="zh-CN"/>
        </w:rPr>
        <w:t>其</w:t>
      </w:r>
      <w:r>
        <w:rPr>
          <w:bCs/>
          <w:sz w:val="21"/>
          <w:szCs w:val="21"/>
          <w:lang w:eastAsia="zh-CN"/>
        </w:rPr>
        <w:t>结论性意见</w:t>
      </w:r>
      <w:r w:rsidRPr="00D31643">
        <w:rPr>
          <w:bCs/>
          <w:sz w:val="21"/>
          <w:szCs w:val="21"/>
          <w:lang w:eastAsia="zh-CN"/>
        </w:rPr>
        <w:t>中要求</w:t>
      </w:r>
      <w:r w:rsidRPr="00D31643">
        <w:rPr>
          <w:rFonts w:hint="eastAsia"/>
          <w:bCs/>
          <w:sz w:val="21"/>
          <w:szCs w:val="21"/>
          <w:lang w:eastAsia="zh-CN"/>
        </w:rPr>
        <w:t>纳米比亚采取措施，以全面落实和执行有关对妇女暴力的法律。</w:t>
      </w:r>
      <w:r w:rsidRPr="00D31643">
        <w:rPr>
          <w:rStyle w:val="FootnoteReference"/>
          <w:bCs/>
          <w:w w:val="100"/>
          <w:sz w:val="21"/>
          <w:szCs w:val="21"/>
        </w:rPr>
        <w:footnoteReference w:id="59"/>
      </w:r>
      <w:r w:rsidRPr="00D31643">
        <w:rPr>
          <w:bCs/>
          <w:sz w:val="21"/>
          <w:szCs w:val="21"/>
          <w:lang w:eastAsia="zh-CN"/>
        </w:rPr>
        <w:t xml:space="preserve"> </w:t>
      </w:r>
      <w:r w:rsidRPr="00D31643">
        <w:rPr>
          <w:bCs/>
          <w:sz w:val="21"/>
          <w:szCs w:val="21"/>
          <w:lang w:eastAsia="zh-CN"/>
        </w:rPr>
        <w:t>政府全面落实和执行了</w:t>
      </w:r>
      <w:r w:rsidRPr="00D31643">
        <w:rPr>
          <w:rFonts w:eastAsia="SimHei" w:hint="eastAsia"/>
          <w:bCs/>
          <w:sz w:val="21"/>
          <w:szCs w:val="21"/>
          <w:lang w:eastAsia="zh-CN"/>
        </w:rPr>
        <w:t>《</w:t>
      </w:r>
      <w:r w:rsidRPr="00D31643">
        <w:rPr>
          <w:rFonts w:eastAsia="SimHei"/>
          <w:bCs/>
          <w:sz w:val="21"/>
          <w:szCs w:val="21"/>
          <w:lang w:eastAsia="zh-CN"/>
        </w:rPr>
        <w:t>打击强奸法</w:t>
      </w:r>
      <w:r w:rsidRPr="00D31643">
        <w:rPr>
          <w:rFonts w:eastAsia="SimHei" w:hint="eastAsia"/>
          <w:bCs/>
          <w:sz w:val="21"/>
          <w:szCs w:val="21"/>
          <w:lang w:eastAsia="zh-CN"/>
        </w:rPr>
        <w:t>》（</w:t>
      </w:r>
      <w:r w:rsidRPr="00D31643">
        <w:rPr>
          <w:rFonts w:eastAsia="SimHei" w:hint="eastAsia"/>
          <w:bCs/>
          <w:sz w:val="21"/>
          <w:szCs w:val="21"/>
          <w:lang w:eastAsia="zh-CN"/>
        </w:rPr>
        <w:t>2000</w:t>
      </w:r>
      <w:r w:rsidRPr="00D31643">
        <w:rPr>
          <w:rFonts w:eastAsia="SimHei" w:hint="eastAsia"/>
          <w:bCs/>
          <w:sz w:val="21"/>
          <w:szCs w:val="21"/>
          <w:lang w:eastAsia="zh-CN"/>
        </w:rPr>
        <w:t>年第</w:t>
      </w:r>
      <w:r w:rsidRPr="00D31643">
        <w:rPr>
          <w:rFonts w:eastAsia="SimHei" w:hint="eastAsia"/>
          <w:bCs/>
          <w:sz w:val="21"/>
          <w:szCs w:val="21"/>
          <w:lang w:eastAsia="zh-CN"/>
        </w:rPr>
        <w:t>8</w:t>
      </w:r>
      <w:r w:rsidRPr="00D31643">
        <w:rPr>
          <w:rFonts w:eastAsia="SimHei" w:hint="eastAsia"/>
          <w:bCs/>
          <w:sz w:val="21"/>
          <w:szCs w:val="21"/>
          <w:lang w:eastAsia="zh-CN"/>
        </w:rPr>
        <w:t>号法令），《</w:t>
      </w:r>
      <w:r w:rsidRPr="00D31643">
        <w:rPr>
          <w:rFonts w:eastAsia="SimHei"/>
          <w:bCs/>
          <w:sz w:val="21"/>
          <w:szCs w:val="21"/>
          <w:lang w:eastAsia="zh-CN"/>
        </w:rPr>
        <w:t>打击家庭暴力法</w:t>
      </w:r>
      <w:r w:rsidRPr="00D31643">
        <w:rPr>
          <w:rFonts w:eastAsia="SimHei" w:hint="eastAsia"/>
          <w:bCs/>
          <w:sz w:val="21"/>
          <w:szCs w:val="21"/>
          <w:lang w:eastAsia="zh-CN"/>
        </w:rPr>
        <w:t>》（</w:t>
      </w:r>
      <w:r w:rsidRPr="00D31643">
        <w:rPr>
          <w:rFonts w:eastAsia="SimHei" w:hint="eastAsia"/>
          <w:bCs/>
          <w:sz w:val="21"/>
          <w:szCs w:val="21"/>
          <w:lang w:eastAsia="zh-CN"/>
        </w:rPr>
        <w:t>2003</w:t>
      </w:r>
      <w:r w:rsidRPr="00D31643">
        <w:rPr>
          <w:rFonts w:eastAsia="SimHei" w:hint="eastAsia"/>
          <w:bCs/>
          <w:sz w:val="21"/>
          <w:szCs w:val="21"/>
          <w:lang w:eastAsia="zh-CN"/>
        </w:rPr>
        <w:t>年第</w:t>
      </w:r>
      <w:r w:rsidRPr="00D31643">
        <w:rPr>
          <w:rFonts w:eastAsia="SimHei" w:hint="eastAsia"/>
          <w:bCs/>
          <w:sz w:val="21"/>
          <w:szCs w:val="21"/>
          <w:lang w:eastAsia="zh-CN"/>
        </w:rPr>
        <w:t>4</w:t>
      </w:r>
      <w:r w:rsidRPr="00D31643">
        <w:rPr>
          <w:rFonts w:eastAsia="SimHei" w:hint="eastAsia"/>
          <w:bCs/>
          <w:sz w:val="21"/>
          <w:szCs w:val="21"/>
          <w:lang w:eastAsia="zh-CN"/>
        </w:rPr>
        <w:t>号法令）</w:t>
      </w:r>
      <w:r w:rsidRPr="00D31643">
        <w:rPr>
          <w:rFonts w:hint="eastAsia"/>
          <w:bCs/>
          <w:sz w:val="21"/>
          <w:szCs w:val="21"/>
          <w:lang w:eastAsia="zh-CN"/>
        </w:rPr>
        <w:t>，</w:t>
      </w:r>
      <w:r w:rsidRPr="00D31643">
        <w:rPr>
          <w:bCs/>
          <w:sz w:val="21"/>
          <w:szCs w:val="21"/>
          <w:lang w:eastAsia="zh-CN"/>
        </w:rPr>
        <w:t>以及</w:t>
      </w:r>
      <w:r w:rsidRPr="00D31643">
        <w:rPr>
          <w:rFonts w:eastAsia="SimHei" w:hint="eastAsia"/>
          <w:bCs/>
          <w:sz w:val="21"/>
          <w:szCs w:val="21"/>
          <w:lang w:eastAsia="zh-CN"/>
        </w:rPr>
        <w:t>《</w:t>
      </w:r>
      <w:r w:rsidRPr="00D31643">
        <w:rPr>
          <w:rFonts w:eastAsia="SimHei"/>
          <w:bCs/>
          <w:sz w:val="21"/>
          <w:szCs w:val="21"/>
          <w:lang w:eastAsia="zh-CN"/>
        </w:rPr>
        <w:t>劳动法</w:t>
      </w:r>
      <w:r w:rsidRPr="00D31643">
        <w:rPr>
          <w:rFonts w:eastAsia="SimHei" w:hint="eastAsia"/>
          <w:bCs/>
          <w:sz w:val="21"/>
          <w:szCs w:val="21"/>
          <w:lang w:eastAsia="zh-CN"/>
        </w:rPr>
        <w:t>》（</w:t>
      </w:r>
      <w:r w:rsidRPr="00D31643">
        <w:rPr>
          <w:rFonts w:eastAsia="SimHei" w:hint="eastAsia"/>
          <w:bCs/>
          <w:sz w:val="21"/>
          <w:szCs w:val="21"/>
          <w:lang w:eastAsia="zh-CN"/>
        </w:rPr>
        <w:t>2007</w:t>
      </w:r>
      <w:r w:rsidRPr="00D31643">
        <w:rPr>
          <w:rFonts w:eastAsia="SimHei" w:hint="eastAsia"/>
          <w:bCs/>
          <w:sz w:val="21"/>
          <w:szCs w:val="21"/>
          <w:lang w:eastAsia="zh-CN"/>
        </w:rPr>
        <w:t>年第</w:t>
      </w:r>
      <w:r w:rsidRPr="00D31643">
        <w:rPr>
          <w:rFonts w:eastAsia="SimHei" w:hint="eastAsia"/>
          <w:bCs/>
          <w:sz w:val="21"/>
          <w:szCs w:val="21"/>
          <w:lang w:eastAsia="zh-CN"/>
        </w:rPr>
        <w:t>11</w:t>
      </w:r>
      <w:r w:rsidRPr="00D31643">
        <w:rPr>
          <w:rFonts w:eastAsia="SimHei" w:hint="eastAsia"/>
          <w:bCs/>
          <w:sz w:val="21"/>
          <w:szCs w:val="21"/>
          <w:lang w:eastAsia="zh-CN"/>
        </w:rPr>
        <w:t>号法令）</w:t>
      </w:r>
      <w:r w:rsidRPr="00D31643">
        <w:rPr>
          <w:rFonts w:hint="eastAsia"/>
          <w:bCs/>
          <w:sz w:val="21"/>
          <w:szCs w:val="21"/>
          <w:lang w:eastAsia="zh-CN"/>
        </w:rPr>
        <w:t>（</w:t>
      </w:r>
      <w:r w:rsidRPr="00D31643">
        <w:rPr>
          <w:bCs/>
          <w:sz w:val="21"/>
          <w:szCs w:val="21"/>
          <w:lang w:eastAsia="zh-CN"/>
        </w:rPr>
        <w:t>解决工作场所的性骚扰问题</w:t>
      </w:r>
      <w:r w:rsidRPr="00D31643">
        <w:rPr>
          <w:rFonts w:hint="eastAsia"/>
          <w:bCs/>
          <w:sz w:val="21"/>
          <w:szCs w:val="21"/>
          <w:lang w:eastAsia="zh-CN"/>
        </w:rPr>
        <w:t>）。《打击强奸法》的影响和有效性在</w:t>
      </w:r>
      <w:r>
        <w:rPr>
          <w:rFonts w:hint="eastAsia"/>
          <w:bCs/>
          <w:sz w:val="21"/>
          <w:szCs w:val="21"/>
          <w:lang w:eastAsia="zh-CN"/>
        </w:rPr>
        <w:t>第</w:t>
      </w:r>
      <w:r w:rsidRPr="00D31643">
        <w:rPr>
          <w:bCs/>
          <w:sz w:val="21"/>
          <w:szCs w:val="21"/>
          <w:lang w:eastAsia="zh-CN"/>
        </w:rPr>
        <w:t>3.1</w:t>
      </w:r>
      <w:r>
        <w:rPr>
          <w:rFonts w:hint="eastAsia"/>
          <w:bCs/>
          <w:sz w:val="21"/>
          <w:szCs w:val="21"/>
          <w:lang w:eastAsia="zh-CN"/>
        </w:rPr>
        <w:t>点</w:t>
      </w:r>
      <w:r w:rsidRPr="00D31643">
        <w:rPr>
          <w:bCs/>
          <w:sz w:val="21"/>
          <w:szCs w:val="21"/>
          <w:lang w:eastAsia="zh-CN"/>
        </w:rPr>
        <w:t>下进行了介绍</w:t>
      </w:r>
      <w:r w:rsidRPr="00D31643">
        <w:rPr>
          <w:rFonts w:hint="eastAsia"/>
          <w:bCs/>
          <w:sz w:val="21"/>
          <w:szCs w:val="21"/>
          <w:lang w:eastAsia="zh-CN"/>
        </w:rPr>
        <w:t>。当地一个非政府组织正在开展一项类似的研究，以评估《打击家庭暴力法》的影响和有效性。</w:t>
      </w:r>
      <w:r w:rsidRPr="00D31643">
        <w:rPr>
          <w:bCs/>
          <w:sz w:val="21"/>
          <w:szCs w:val="21"/>
          <w:vertAlign w:val="superscript"/>
        </w:rPr>
        <w:footnoteReference w:id="60"/>
      </w:r>
    </w:p>
    <w:p w:rsidR="00F11EEC" w:rsidRPr="00D31643" w:rsidRDefault="00F11EEC" w:rsidP="00116A14">
      <w:pPr>
        <w:pStyle w:val="SingleTxtG"/>
        <w:spacing w:after="140" w:line="332" w:lineRule="exact"/>
        <w:ind w:left="1264" w:right="1264"/>
        <w:rPr>
          <w:bCs/>
          <w:sz w:val="21"/>
          <w:szCs w:val="21"/>
          <w:lang w:eastAsia="zh-CN"/>
        </w:rPr>
      </w:pPr>
      <w:r w:rsidRPr="00D31643">
        <w:rPr>
          <w:rFonts w:eastAsia="SimHei" w:hint="eastAsia"/>
          <w:bCs/>
          <w:sz w:val="21"/>
          <w:szCs w:val="21"/>
          <w:lang w:eastAsia="zh-CN"/>
        </w:rPr>
        <w:t>《</w:t>
      </w:r>
      <w:r w:rsidRPr="00D31643">
        <w:rPr>
          <w:rFonts w:eastAsia="SimHei"/>
          <w:bCs/>
          <w:sz w:val="21"/>
          <w:szCs w:val="21"/>
          <w:lang w:eastAsia="zh-CN"/>
        </w:rPr>
        <w:t>刑事诉讼</w:t>
      </w:r>
      <w:r w:rsidRPr="00D31643">
        <w:rPr>
          <w:rFonts w:eastAsia="SimHei" w:hint="eastAsia"/>
          <w:bCs/>
          <w:sz w:val="21"/>
          <w:szCs w:val="21"/>
          <w:lang w:eastAsia="zh-CN"/>
        </w:rPr>
        <w:t>修正</w:t>
      </w:r>
      <w:r w:rsidRPr="00D31643">
        <w:rPr>
          <w:rFonts w:eastAsia="SimHei"/>
          <w:bCs/>
          <w:sz w:val="21"/>
          <w:szCs w:val="21"/>
          <w:lang w:eastAsia="zh-CN"/>
        </w:rPr>
        <w:t>法</w:t>
      </w:r>
      <w:r w:rsidRPr="00D31643">
        <w:rPr>
          <w:rFonts w:eastAsia="SimHei" w:hint="eastAsia"/>
          <w:bCs/>
          <w:sz w:val="21"/>
          <w:szCs w:val="21"/>
          <w:lang w:eastAsia="zh-CN"/>
        </w:rPr>
        <w:t>》（</w:t>
      </w:r>
      <w:r w:rsidRPr="00D31643">
        <w:rPr>
          <w:rFonts w:eastAsia="SimHei" w:hint="eastAsia"/>
          <w:bCs/>
          <w:sz w:val="21"/>
          <w:szCs w:val="21"/>
          <w:lang w:eastAsia="zh-CN"/>
        </w:rPr>
        <w:t>2003</w:t>
      </w:r>
      <w:r w:rsidRPr="00D31643">
        <w:rPr>
          <w:rFonts w:eastAsia="SimHei" w:hint="eastAsia"/>
          <w:bCs/>
          <w:sz w:val="21"/>
          <w:szCs w:val="21"/>
          <w:lang w:eastAsia="zh-CN"/>
        </w:rPr>
        <w:t>年第</w:t>
      </w:r>
      <w:r w:rsidRPr="00D31643">
        <w:rPr>
          <w:rFonts w:eastAsia="SimHei" w:hint="eastAsia"/>
          <w:bCs/>
          <w:sz w:val="21"/>
          <w:szCs w:val="21"/>
          <w:lang w:eastAsia="zh-CN"/>
        </w:rPr>
        <w:t>24</w:t>
      </w:r>
      <w:r w:rsidRPr="00D31643">
        <w:rPr>
          <w:rFonts w:eastAsia="SimHei" w:hint="eastAsia"/>
          <w:bCs/>
          <w:sz w:val="21"/>
          <w:szCs w:val="21"/>
          <w:lang w:eastAsia="zh-CN"/>
        </w:rPr>
        <w:t>号法令）</w:t>
      </w:r>
      <w:r w:rsidRPr="00D31643">
        <w:rPr>
          <w:bCs/>
          <w:sz w:val="21"/>
          <w:szCs w:val="21"/>
          <w:lang w:eastAsia="zh-CN"/>
        </w:rPr>
        <w:t>于</w:t>
      </w:r>
      <w:r w:rsidRPr="00D31643">
        <w:rPr>
          <w:rFonts w:hint="eastAsia"/>
          <w:bCs/>
          <w:sz w:val="21"/>
          <w:szCs w:val="21"/>
          <w:lang w:eastAsia="zh-CN"/>
        </w:rPr>
        <w:t>2003</w:t>
      </w:r>
      <w:r w:rsidRPr="00D31643">
        <w:rPr>
          <w:rFonts w:hint="eastAsia"/>
          <w:bCs/>
          <w:sz w:val="21"/>
          <w:szCs w:val="21"/>
          <w:lang w:eastAsia="zh-CN"/>
        </w:rPr>
        <w:t>年生效。该法作出规定，对弱势证人进行特别安排，比如通过闭路电视或不露面作证。该法认为以下人员为弱势证人：</w:t>
      </w:r>
    </w:p>
    <w:p w:rsidR="00F11EEC" w:rsidRPr="00D31643" w:rsidRDefault="00F11EEC" w:rsidP="00116A14">
      <w:pPr>
        <w:pStyle w:val="SingleTxtG"/>
        <w:spacing w:after="140" w:line="332" w:lineRule="exact"/>
        <w:ind w:left="1264" w:right="1264" w:firstLine="567"/>
        <w:rPr>
          <w:bCs/>
          <w:sz w:val="21"/>
          <w:szCs w:val="21"/>
          <w:lang w:eastAsia="zh-CN"/>
        </w:rPr>
      </w:pPr>
      <w:r w:rsidRPr="00D31643">
        <w:rPr>
          <w:bCs/>
          <w:sz w:val="21"/>
          <w:szCs w:val="21"/>
          <w:lang w:eastAsia="zh-CN"/>
        </w:rPr>
        <w:t>(</w:t>
      </w:r>
      <w:r w:rsidRPr="00D31643">
        <w:rPr>
          <w:rFonts w:hint="eastAsia"/>
          <w:bCs/>
          <w:sz w:val="21"/>
          <w:szCs w:val="21"/>
          <w:lang w:eastAsia="zh-CN"/>
        </w:rPr>
        <w:t>一</w:t>
      </w:r>
      <w:r w:rsidRPr="00D31643">
        <w:rPr>
          <w:bCs/>
          <w:sz w:val="21"/>
          <w:szCs w:val="21"/>
          <w:lang w:eastAsia="zh-CN"/>
        </w:rPr>
        <w:t>)</w:t>
      </w:r>
      <w:r w:rsidRPr="00D31643">
        <w:rPr>
          <w:bCs/>
          <w:sz w:val="21"/>
          <w:szCs w:val="21"/>
          <w:lang w:eastAsia="zh-CN"/>
        </w:rPr>
        <w:tab/>
      </w:r>
      <w:r w:rsidRPr="00D31643">
        <w:rPr>
          <w:bCs/>
          <w:sz w:val="21"/>
          <w:szCs w:val="21"/>
          <w:lang w:eastAsia="zh-CN"/>
        </w:rPr>
        <w:t>年龄</w:t>
      </w:r>
      <w:r w:rsidRPr="00D31643">
        <w:rPr>
          <w:rFonts w:hint="eastAsia"/>
          <w:bCs/>
          <w:sz w:val="21"/>
          <w:szCs w:val="21"/>
          <w:lang w:eastAsia="zh-CN"/>
        </w:rPr>
        <w:t>未</w:t>
      </w:r>
      <w:r w:rsidRPr="00D31643">
        <w:rPr>
          <w:bCs/>
          <w:sz w:val="21"/>
          <w:szCs w:val="21"/>
          <w:lang w:eastAsia="zh-CN"/>
        </w:rPr>
        <w:t>满</w:t>
      </w:r>
      <w:r w:rsidRPr="00D31643">
        <w:rPr>
          <w:bCs/>
          <w:sz w:val="21"/>
          <w:szCs w:val="21"/>
          <w:lang w:eastAsia="zh-CN"/>
        </w:rPr>
        <w:t>18</w:t>
      </w:r>
      <w:r w:rsidRPr="00D31643">
        <w:rPr>
          <w:bCs/>
          <w:sz w:val="21"/>
          <w:szCs w:val="21"/>
          <w:lang w:eastAsia="zh-CN"/>
        </w:rPr>
        <w:t>岁</w:t>
      </w:r>
      <w:r w:rsidRPr="00D31643">
        <w:rPr>
          <w:rFonts w:hint="eastAsia"/>
          <w:bCs/>
          <w:sz w:val="21"/>
          <w:szCs w:val="21"/>
          <w:lang w:eastAsia="zh-CN"/>
        </w:rPr>
        <w:t>者；</w:t>
      </w:r>
      <w:r w:rsidRPr="00D31643">
        <w:rPr>
          <w:bCs/>
          <w:sz w:val="21"/>
          <w:szCs w:val="21"/>
          <w:lang w:eastAsia="zh-CN"/>
        </w:rPr>
        <w:t xml:space="preserve"> </w:t>
      </w:r>
    </w:p>
    <w:p w:rsidR="00F11EEC" w:rsidRPr="00D31643" w:rsidRDefault="00F11EEC" w:rsidP="00116A14">
      <w:pPr>
        <w:pStyle w:val="SingleTxtG"/>
        <w:spacing w:after="140" w:line="332" w:lineRule="exact"/>
        <w:ind w:left="1264" w:right="1264" w:firstLine="567"/>
        <w:rPr>
          <w:bCs/>
          <w:sz w:val="21"/>
          <w:szCs w:val="21"/>
          <w:lang w:eastAsia="zh-CN"/>
        </w:rPr>
      </w:pPr>
      <w:r w:rsidRPr="00D31643">
        <w:rPr>
          <w:bCs/>
          <w:sz w:val="21"/>
          <w:szCs w:val="21"/>
          <w:lang w:eastAsia="zh-CN"/>
        </w:rPr>
        <w:t>(</w:t>
      </w:r>
      <w:r w:rsidRPr="00D31643">
        <w:rPr>
          <w:rFonts w:hint="eastAsia"/>
          <w:bCs/>
          <w:sz w:val="21"/>
          <w:szCs w:val="21"/>
          <w:lang w:eastAsia="zh-CN"/>
        </w:rPr>
        <w:t>二</w:t>
      </w:r>
      <w:r w:rsidRPr="00D31643">
        <w:rPr>
          <w:bCs/>
          <w:sz w:val="21"/>
          <w:szCs w:val="21"/>
          <w:lang w:eastAsia="zh-CN"/>
        </w:rPr>
        <w:t>)</w:t>
      </w:r>
      <w:r w:rsidRPr="00D31643">
        <w:rPr>
          <w:bCs/>
          <w:sz w:val="21"/>
          <w:szCs w:val="21"/>
          <w:lang w:eastAsia="zh-CN"/>
        </w:rPr>
        <w:tab/>
      </w:r>
      <w:r w:rsidRPr="00D31643">
        <w:rPr>
          <w:bCs/>
          <w:sz w:val="21"/>
          <w:szCs w:val="21"/>
          <w:lang w:eastAsia="zh-CN"/>
        </w:rPr>
        <w:t>性犯罪或者猥亵性质罪行的受害者</w:t>
      </w:r>
      <w:r w:rsidRPr="00D31643">
        <w:rPr>
          <w:rFonts w:hint="eastAsia"/>
          <w:bCs/>
          <w:sz w:val="21"/>
          <w:szCs w:val="21"/>
          <w:lang w:eastAsia="zh-CN"/>
        </w:rPr>
        <w:t>；</w:t>
      </w:r>
      <w:r w:rsidRPr="00D31643">
        <w:rPr>
          <w:bCs/>
          <w:sz w:val="21"/>
          <w:szCs w:val="21"/>
          <w:lang w:eastAsia="zh-CN"/>
        </w:rPr>
        <w:t xml:space="preserve"> </w:t>
      </w:r>
    </w:p>
    <w:p w:rsidR="00F11EEC" w:rsidRPr="00D31643" w:rsidRDefault="00F11EEC" w:rsidP="00116A14">
      <w:pPr>
        <w:pStyle w:val="SingleTxtG"/>
        <w:spacing w:after="140" w:line="332" w:lineRule="exact"/>
        <w:ind w:left="1264" w:right="1264" w:firstLine="567"/>
        <w:rPr>
          <w:bCs/>
          <w:sz w:val="21"/>
          <w:szCs w:val="21"/>
          <w:lang w:eastAsia="zh-CN"/>
        </w:rPr>
      </w:pPr>
      <w:r w:rsidRPr="00D31643">
        <w:rPr>
          <w:bCs/>
          <w:sz w:val="21"/>
          <w:szCs w:val="21"/>
          <w:lang w:eastAsia="zh-CN"/>
        </w:rPr>
        <w:t>(</w:t>
      </w:r>
      <w:r w:rsidRPr="00D31643">
        <w:rPr>
          <w:rFonts w:hint="eastAsia"/>
          <w:bCs/>
          <w:sz w:val="21"/>
          <w:szCs w:val="21"/>
          <w:lang w:eastAsia="zh-CN"/>
        </w:rPr>
        <w:t>三</w:t>
      </w:r>
      <w:r w:rsidRPr="00D31643">
        <w:rPr>
          <w:bCs/>
          <w:sz w:val="21"/>
          <w:szCs w:val="21"/>
          <w:lang w:eastAsia="zh-CN"/>
        </w:rPr>
        <w:t>)</w:t>
      </w:r>
      <w:r w:rsidRPr="00D31643">
        <w:rPr>
          <w:bCs/>
          <w:sz w:val="21"/>
          <w:szCs w:val="21"/>
          <w:lang w:eastAsia="zh-CN"/>
        </w:rPr>
        <w:tab/>
      </w:r>
      <w:r w:rsidRPr="00D31643">
        <w:rPr>
          <w:bCs/>
          <w:sz w:val="21"/>
          <w:szCs w:val="21"/>
          <w:lang w:eastAsia="zh-CN"/>
        </w:rPr>
        <w:t>关系密切的家庭成员</w:t>
      </w:r>
      <w:r w:rsidRPr="00D31643">
        <w:rPr>
          <w:rFonts w:hint="eastAsia"/>
          <w:bCs/>
          <w:sz w:val="21"/>
          <w:szCs w:val="21"/>
          <w:lang w:eastAsia="zh-CN"/>
        </w:rPr>
        <w:t>、</w:t>
      </w:r>
      <w:r w:rsidRPr="00D31643">
        <w:rPr>
          <w:bCs/>
          <w:sz w:val="21"/>
          <w:szCs w:val="21"/>
          <w:lang w:eastAsia="zh-CN"/>
        </w:rPr>
        <w:t>配偶</w:t>
      </w:r>
      <w:r w:rsidRPr="00D31643">
        <w:rPr>
          <w:rFonts w:hint="eastAsia"/>
          <w:bCs/>
          <w:sz w:val="21"/>
          <w:szCs w:val="21"/>
          <w:lang w:eastAsia="zh-CN"/>
        </w:rPr>
        <w:t>或任何永久关系伙伴所施</w:t>
      </w:r>
      <w:r w:rsidRPr="00D31643">
        <w:rPr>
          <w:bCs/>
          <w:sz w:val="21"/>
          <w:szCs w:val="21"/>
          <w:lang w:eastAsia="zh-CN"/>
        </w:rPr>
        <w:t>暴力罪行的受害者</w:t>
      </w:r>
      <w:r w:rsidRPr="00D31643">
        <w:rPr>
          <w:rFonts w:hint="eastAsia"/>
          <w:bCs/>
          <w:sz w:val="21"/>
          <w:szCs w:val="21"/>
          <w:lang w:eastAsia="zh-CN"/>
        </w:rPr>
        <w:t>；</w:t>
      </w:r>
      <w:r w:rsidRPr="00D31643">
        <w:rPr>
          <w:bCs/>
          <w:sz w:val="21"/>
          <w:szCs w:val="21"/>
          <w:lang w:eastAsia="zh-CN"/>
        </w:rPr>
        <w:t>以及</w:t>
      </w:r>
      <w:r w:rsidRPr="00D31643">
        <w:rPr>
          <w:bCs/>
          <w:sz w:val="21"/>
          <w:szCs w:val="21"/>
          <w:lang w:eastAsia="zh-CN"/>
        </w:rPr>
        <w:t xml:space="preserve"> </w:t>
      </w:r>
    </w:p>
    <w:p w:rsidR="00F11EEC" w:rsidRPr="00D31643" w:rsidRDefault="00F11EEC" w:rsidP="00116A14">
      <w:pPr>
        <w:pStyle w:val="SingleTxtG"/>
        <w:spacing w:after="140" w:line="332" w:lineRule="exact"/>
        <w:ind w:left="1264" w:right="1264" w:firstLine="567"/>
        <w:rPr>
          <w:bCs/>
          <w:sz w:val="21"/>
          <w:szCs w:val="21"/>
          <w:lang w:eastAsia="zh-CN"/>
        </w:rPr>
      </w:pPr>
      <w:r w:rsidRPr="00D31643">
        <w:rPr>
          <w:bCs/>
          <w:sz w:val="21"/>
          <w:szCs w:val="21"/>
          <w:lang w:eastAsia="zh-CN"/>
        </w:rPr>
        <w:t>(</w:t>
      </w:r>
      <w:r w:rsidRPr="00D31643">
        <w:rPr>
          <w:rFonts w:hint="eastAsia"/>
          <w:bCs/>
          <w:sz w:val="21"/>
          <w:szCs w:val="21"/>
          <w:lang w:eastAsia="zh-CN"/>
        </w:rPr>
        <w:t>四</w:t>
      </w:r>
      <w:r w:rsidRPr="00D31643">
        <w:rPr>
          <w:bCs/>
          <w:sz w:val="21"/>
          <w:szCs w:val="21"/>
          <w:lang w:eastAsia="zh-CN"/>
        </w:rPr>
        <w:t>)</w:t>
      </w:r>
      <w:r w:rsidRPr="00D31643">
        <w:rPr>
          <w:bCs/>
          <w:sz w:val="21"/>
          <w:szCs w:val="21"/>
          <w:lang w:eastAsia="zh-CN"/>
        </w:rPr>
        <w:tab/>
      </w:r>
      <w:r w:rsidRPr="00D31643">
        <w:rPr>
          <w:bCs/>
          <w:sz w:val="21"/>
          <w:szCs w:val="21"/>
          <w:lang w:eastAsia="zh-CN"/>
        </w:rPr>
        <w:t>由于某些精神或身体残疾可能受到被告或者任何其他人惊吓并因此</w:t>
      </w:r>
      <w:r w:rsidRPr="00D31643">
        <w:rPr>
          <w:rFonts w:hint="eastAsia"/>
          <w:bCs/>
          <w:sz w:val="21"/>
          <w:szCs w:val="21"/>
          <w:lang w:eastAsia="zh-CN"/>
        </w:rPr>
        <w:t>在</w:t>
      </w:r>
      <w:r w:rsidRPr="00D31643">
        <w:rPr>
          <w:bCs/>
          <w:sz w:val="21"/>
          <w:szCs w:val="21"/>
          <w:lang w:eastAsia="zh-CN"/>
        </w:rPr>
        <w:t>作证时承受过度压力或者无法给出充分和适当证据的个人</w:t>
      </w:r>
      <w:r w:rsidRPr="00D31643">
        <w:rPr>
          <w:rFonts w:hint="eastAsia"/>
          <w:bCs/>
          <w:sz w:val="21"/>
          <w:szCs w:val="21"/>
          <w:lang w:eastAsia="zh-CN"/>
        </w:rPr>
        <w:t>。</w:t>
      </w:r>
    </w:p>
    <w:p w:rsidR="00F11EEC" w:rsidRPr="00D31643" w:rsidRDefault="00F11EEC" w:rsidP="00116A14">
      <w:pPr>
        <w:pStyle w:val="SingleTxtG"/>
        <w:spacing w:after="140" w:line="332" w:lineRule="exact"/>
        <w:ind w:left="1264" w:right="1264"/>
        <w:rPr>
          <w:sz w:val="21"/>
          <w:szCs w:val="21"/>
          <w:lang w:eastAsia="zh-CN"/>
        </w:rPr>
      </w:pPr>
      <w:r w:rsidRPr="00D31643">
        <w:rPr>
          <w:sz w:val="21"/>
          <w:szCs w:val="21"/>
          <w:lang w:eastAsia="zh-CN"/>
        </w:rPr>
        <w:t>政府通过了</w:t>
      </w:r>
      <w:r w:rsidRPr="00D31643">
        <w:rPr>
          <w:rFonts w:eastAsia="SimHei" w:hint="eastAsia"/>
          <w:sz w:val="21"/>
          <w:szCs w:val="21"/>
          <w:lang w:eastAsia="zh-CN"/>
        </w:rPr>
        <w:t>《</w:t>
      </w:r>
      <w:r w:rsidRPr="00D31643">
        <w:rPr>
          <w:rFonts w:eastAsia="SimHei"/>
          <w:sz w:val="21"/>
          <w:szCs w:val="21"/>
          <w:lang w:eastAsia="zh-CN"/>
        </w:rPr>
        <w:t>刑事诉讼法</w:t>
      </w:r>
      <w:r w:rsidRPr="00D31643">
        <w:rPr>
          <w:rFonts w:eastAsia="SimHei" w:hint="eastAsia"/>
          <w:sz w:val="21"/>
          <w:szCs w:val="21"/>
          <w:lang w:eastAsia="zh-CN"/>
        </w:rPr>
        <w:t>》（</w:t>
      </w:r>
      <w:r w:rsidRPr="00D31643">
        <w:rPr>
          <w:rFonts w:eastAsia="SimHei" w:hint="eastAsia"/>
          <w:sz w:val="21"/>
          <w:szCs w:val="21"/>
          <w:lang w:eastAsia="zh-CN"/>
        </w:rPr>
        <w:t>2004</w:t>
      </w:r>
      <w:r w:rsidRPr="00D31643">
        <w:rPr>
          <w:rFonts w:eastAsia="SimHei" w:hint="eastAsia"/>
          <w:sz w:val="21"/>
          <w:szCs w:val="21"/>
          <w:lang w:eastAsia="zh-CN"/>
        </w:rPr>
        <w:t>年第</w:t>
      </w:r>
      <w:r w:rsidRPr="00D31643">
        <w:rPr>
          <w:rFonts w:eastAsia="SimHei" w:hint="eastAsia"/>
          <w:sz w:val="21"/>
          <w:szCs w:val="21"/>
          <w:lang w:eastAsia="zh-CN"/>
        </w:rPr>
        <w:t>25</w:t>
      </w:r>
      <w:r w:rsidRPr="00D31643">
        <w:rPr>
          <w:rFonts w:eastAsia="SimHei" w:hint="eastAsia"/>
          <w:sz w:val="21"/>
          <w:szCs w:val="21"/>
          <w:lang w:eastAsia="zh-CN"/>
        </w:rPr>
        <w:t>号法令）</w:t>
      </w:r>
      <w:r w:rsidRPr="00D31643">
        <w:rPr>
          <w:rFonts w:hint="eastAsia"/>
          <w:sz w:val="21"/>
          <w:szCs w:val="21"/>
          <w:lang w:eastAsia="zh-CN"/>
        </w:rPr>
        <w:t>，</w:t>
      </w:r>
      <w:r w:rsidRPr="00D31643">
        <w:rPr>
          <w:sz w:val="21"/>
          <w:szCs w:val="21"/>
          <w:lang w:eastAsia="zh-CN"/>
        </w:rPr>
        <w:t>但是该法尚未生效</w:t>
      </w:r>
      <w:r w:rsidRPr="00D31643">
        <w:rPr>
          <w:rFonts w:hint="eastAsia"/>
          <w:sz w:val="21"/>
          <w:szCs w:val="21"/>
          <w:lang w:eastAsia="zh-CN"/>
        </w:rPr>
        <w:t>，</w:t>
      </w:r>
      <w:r w:rsidRPr="00D31643">
        <w:rPr>
          <w:sz w:val="21"/>
          <w:szCs w:val="21"/>
          <w:lang w:eastAsia="zh-CN"/>
        </w:rPr>
        <w:t>因为政府认为需要与利益攸关方作进一步磋商</w:t>
      </w:r>
      <w:r w:rsidRPr="00D31643">
        <w:rPr>
          <w:rFonts w:hint="eastAsia"/>
          <w:sz w:val="21"/>
          <w:szCs w:val="21"/>
          <w:lang w:eastAsia="zh-CN"/>
        </w:rPr>
        <w:t>。</w:t>
      </w:r>
    </w:p>
    <w:p w:rsidR="00F11EEC" w:rsidRPr="00D31643" w:rsidRDefault="00F11EEC" w:rsidP="00116A14">
      <w:pPr>
        <w:pStyle w:val="SingleTxtG"/>
        <w:spacing w:after="140" w:line="332" w:lineRule="exact"/>
        <w:ind w:left="1264" w:right="1264"/>
        <w:rPr>
          <w:sz w:val="21"/>
          <w:szCs w:val="21"/>
          <w:lang w:eastAsia="zh-CN"/>
        </w:rPr>
      </w:pPr>
      <w:r w:rsidRPr="00D31643">
        <w:rPr>
          <w:rFonts w:eastAsia="SimHei" w:hint="eastAsia"/>
          <w:sz w:val="21"/>
          <w:szCs w:val="21"/>
          <w:lang w:eastAsia="zh-CN"/>
        </w:rPr>
        <w:t>《</w:t>
      </w:r>
      <w:r w:rsidRPr="00D31643">
        <w:rPr>
          <w:rFonts w:eastAsia="SimHei"/>
          <w:sz w:val="21"/>
          <w:szCs w:val="21"/>
          <w:lang w:eastAsia="zh-CN"/>
        </w:rPr>
        <w:t>儿童保育和保护法</w:t>
      </w:r>
      <w:r w:rsidRPr="00D31643">
        <w:rPr>
          <w:rFonts w:eastAsia="SimHei" w:hint="eastAsia"/>
          <w:sz w:val="21"/>
          <w:szCs w:val="21"/>
          <w:lang w:eastAsia="zh-CN"/>
        </w:rPr>
        <w:t>案》</w:t>
      </w:r>
      <w:r w:rsidRPr="00D31643">
        <w:rPr>
          <w:sz w:val="21"/>
          <w:szCs w:val="21"/>
          <w:lang w:eastAsia="zh-CN"/>
        </w:rPr>
        <w:t>包含了一些旨在保护儿童免受虐待的规定</w:t>
      </w:r>
      <w:r w:rsidRPr="00D31643">
        <w:rPr>
          <w:rFonts w:hint="eastAsia"/>
          <w:sz w:val="21"/>
          <w:szCs w:val="21"/>
          <w:lang w:eastAsia="zh-CN"/>
        </w:rPr>
        <w:t>。该法解决了各个领域的问题，其中</w:t>
      </w:r>
      <w:r w:rsidRPr="00D31643">
        <w:rPr>
          <w:sz w:val="21"/>
          <w:szCs w:val="21"/>
          <w:lang w:eastAsia="zh-CN"/>
        </w:rPr>
        <w:t>包括改</w:t>
      </w:r>
      <w:r w:rsidRPr="00D31643">
        <w:rPr>
          <w:rFonts w:hint="eastAsia"/>
          <w:sz w:val="21"/>
          <w:szCs w:val="21"/>
          <w:lang w:eastAsia="zh-CN"/>
        </w:rPr>
        <w:t>进</w:t>
      </w:r>
      <w:r w:rsidRPr="00D31643">
        <w:rPr>
          <w:sz w:val="21"/>
          <w:szCs w:val="21"/>
          <w:lang w:eastAsia="zh-CN"/>
        </w:rPr>
        <w:t>儿童保护程序</w:t>
      </w:r>
      <w:r w:rsidRPr="00D31643">
        <w:rPr>
          <w:rFonts w:hint="eastAsia"/>
          <w:sz w:val="21"/>
          <w:szCs w:val="21"/>
          <w:lang w:eastAsia="zh-CN"/>
        </w:rPr>
        <w:t>、儿童保护措施包括同意接受医治</w:t>
      </w:r>
      <w:r w:rsidRPr="00D31643">
        <w:rPr>
          <w:sz w:val="21"/>
          <w:szCs w:val="21"/>
          <w:lang w:eastAsia="zh-CN"/>
        </w:rPr>
        <w:t>和</w:t>
      </w:r>
      <w:r w:rsidRPr="00D31643">
        <w:rPr>
          <w:rFonts w:hint="eastAsia"/>
          <w:sz w:val="21"/>
          <w:szCs w:val="21"/>
          <w:lang w:eastAsia="zh-CN"/>
        </w:rPr>
        <w:t>艾滋病毒检测、防止童工的措施、针对儿童卖淫和贩运儿童的规定，以及改进儿童法院的程序和权力。</w:t>
      </w:r>
      <w:r w:rsidRPr="00D31643">
        <w:rPr>
          <w:sz w:val="21"/>
          <w:szCs w:val="21"/>
          <w:vertAlign w:val="superscript"/>
        </w:rPr>
        <w:footnoteReference w:id="61"/>
      </w:r>
      <w:r w:rsidRPr="00D31643">
        <w:rPr>
          <w:sz w:val="21"/>
          <w:szCs w:val="21"/>
          <w:lang w:eastAsia="zh-CN"/>
        </w:rPr>
        <w:t xml:space="preserve"> </w:t>
      </w:r>
    </w:p>
    <w:p w:rsidR="00F11EEC" w:rsidRPr="00D31643" w:rsidRDefault="00F11EEC" w:rsidP="00116A14">
      <w:pPr>
        <w:pStyle w:val="SingleTxtG"/>
        <w:spacing w:after="140" w:line="332" w:lineRule="exact"/>
        <w:ind w:left="1264" w:right="1264"/>
        <w:rPr>
          <w:sz w:val="21"/>
          <w:szCs w:val="21"/>
          <w:lang w:eastAsia="zh-CN"/>
        </w:rPr>
      </w:pPr>
      <w:r w:rsidRPr="00D31643">
        <w:rPr>
          <w:rFonts w:hint="eastAsia"/>
          <w:sz w:val="21"/>
          <w:szCs w:val="21"/>
          <w:lang w:eastAsia="zh-CN"/>
        </w:rPr>
        <w:t>《</w:t>
      </w:r>
      <w:r w:rsidRPr="00D31643">
        <w:rPr>
          <w:sz w:val="21"/>
          <w:szCs w:val="21"/>
          <w:lang w:eastAsia="zh-CN"/>
        </w:rPr>
        <w:t>儿童保育和保护法</w:t>
      </w:r>
      <w:r w:rsidRPr="00D31643">
        <w:rPr>
          <w:rFonts w:hint="eastAsia"/>
          <w:sz w:val="21"/>
          <w:szCs w:val="21"/>
          <w:lang w:eastAsia="zh-CN"/>
        </w:rPr>
        <w:t>案》</w:t>
      </w:r>
      <w:r w:rsidRPr="00D31643">
        <w:rPr>
          <w:sz w:val="21"/>
          <w:szCs w:val="21"/>
          <w:lang w:eastAsia="zh-CN"/>
        </w:rPr>
        <w:t>还包括加强</w:t>
      </w:r>
      <w:r w:rsidRPr="00D31643">
        <w:rPr>
          <w:rFonts w:hint="eastAsia"/>
          <w:sz w:val="21"/>
          <w:szCs w:val="21"/>
          <w:lang w:eastAsia="zh-CN"/>
        </w:rPr>
        <w:t>保护措施防止</w:t>
      </w:r>
      <w:r w:rsidRPr="00D31643">
        <w:rPr>
          <w:sz w:val="21"/>
          <w:szCs w:val="21"/>
          <w:lang w:eastAsia="zh-CN"/>
        </w:rPr>
        <w:t>未成年人饮酒的</w:t>
      </w:r>
      <w:r w:rsidRPr="00D31643">
        <w:rPr>
          <w:rFonts w:hint="eastAsia"/>
          <w:sz w:val="21"/>
          <w:szCs w:val="21"/>
          <w:lang w:eastAsia="zh-CN"/>
        </w:rPr>
        <w:t>规定，</w:t>
      </w:r>
      <w:r w:rsidRPr="00D31643">
        <w:rPr>
          <w:sz w:val="21"/>
          <w:szCs w:val="21"/>
          <w:lang w:eastAsia="zh-CN"/>
        </w:rPr>
        <w:t>包括要求</w:t>
      </w:r>
      <w:r w:rsidRPr="00D31643">
        <w:rPr>
          <w:rFonts w:hint="eastAsia"/>
          <w:sz w:val="21"/>
          <w:szCs w:val="21"/>
          <w:lang w:eastAsia="zh-CN"/>
        </w:rPr>
        <w:t>所有</w:t>
      </w:r>
      <w:r w:rsidRPr="00D31643">
        <w:rPr>
          <w:sz w:val="21"/>
          <w:szCs w:val="21"/>
          <w:lang w:eastAsia="zh-CN"/>
        </w:rPr>
        <w:t>的酒精饮料供应商检查身份</w:t>
      </w:r>
      <w:r w:rsidRPr="00D31643">
        <w:rPr>
          <w:rFonts w:hint="eastAsia"/>
          <w:sz w:val="21"/>
          <w:szCs w:val="21"/>
          <w:lang w:eastAsia="zh-CN"/>
        </w:rPr>
        <w:t>，</w:t>
      </w:r>
      <w:r w:rsidRPr="00D31643">
        <w:rPr>
          <w:sz w:val="21"/>
          <w:szCs w:val="21"/>
          <w:lang w:eastAsia="zh-CN"/>
        </w:rPr>
        <w:t>对向</w:t>
      </w:r>
      <w:r w:rsidRPr="00D31643">
        <w:rPr>
          <w:rFonts w:hint="eastAsia"/>
          <w:sz w:val="21"/>
          <w:szCs w:val="21"/>
          <w:lang w:eastAsia="zh-CN"/>
        </w:rPr>
        <w:t>18</w:t>
      </w:r>
      <w:r w:rsidRPr="00D31643">
        <w:rPr>
          <w:rFonts w:hint="eastAsia"/>
          <w:sz w:val="21"/>
          <w:szCs w:val="21"/>
          <w:lang w:eastAsia="zh-CN"/>
        </w:rPr>
        <w:t>岁以下儿童销售酒精饮料进行更加严厉的处罚。</w:t>
      </w:r>
      <w:r w:rsidRPr="00D31643">
        <w:rPr>
          <w:sz w:val="21"/>
          <w:szCs w:val="21"/>
          <w:vertAlign w:val="superscript"/>
        </w:rPr>
        <w:footnoteReference w:id="62"/>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bCs/>
          <w:sz w:val="21"/>
          <w:szCs w:val="21"/>
          <w:lang w:eastAsia="zh-CN"/>
        </w:rPr>
      </w:pPr>
      <w:r w:rsidRPr="00D31643">
        <w:rPr>
          <w:rFonts w:eastAsia="SimHei"/>
          <w:bCs/>
          <w:sz w:val="21"/>
          <w:szCs w:val="21"/>
          <w:lang w:eastAsia="zh-CN"/>
        </w:rPr>
        <w:t>3.6</w:t>
      </w:r>
      <w:r>
        <w:rPr>
          <w:rFonts w:eastAsia="SimHei" w:hint="eastAsia"/>
          <w:bCs/>
          <w:sz w:val="21"/>
          <w:szCs w:val="21"/>
          <w:lang w:eastAsia="zh-CN"/>
        </w:rPr>
        <w:tab/>
      </w:r>
      <w:r w:rsidRPr="00D31643">
        <w:rPr>
          <w:rFonts w:eastAsia="SimHei"/>
          <w:bCs/>
          <w:sz w:val="21"/>
          <w:szCs w:val="21"/>
          <w:lang w:eastAsia="zh-CN"/>
        </w:rPr>
        <w:t>政府</w:t>
      </w:r>
      <w:r w:rsidRPr="00D31643">
        <w:rPr>
          <w:rFonts w:eastAsia="SimHei" w:hint="eastAsia"/>
          <w:bCs/>
          <w:sz w:val="21"/>
          <w:szCs w:val="21"/>
          <w:lang w:eastAsia="zh-CN"/>
        </w:rPr>
        <w:t>举措</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hint="eastAsia"/>
          <w:bCs/>
          <w:sz w:val="21"/>
          <w:szCs w:val="21"/>
          <w:lang w:eastAsia="zh-CN"/>
        </w:rPr>
        <w:t>激进主义</w:t>
      </w:r>
      <w:r w:rsidRPr="00D31643">
        <w:rPr>
          <w:rFonts w:eastAsia="SimHei"/>
          <w:bCs/>
          <w:sz w:val="21"/>
          <w:szCs w:val="21"/>
          <w:lang w:eastAsia="zh-CN"/>
        </w:rPr>
        <w:t>反性别暴力十六</w:t>
      </w:r>
      <w:r w:rsidRPr="00D31643">
        <w:rPr>
          <w:rFonts w:eastAsia="SimHei" w:hint="eastAsia"/>
          <w:bCs/>
          <w:sz w:val="21"/>
          <w:szCs w:val="21"/>
          <w:lang w:eastAsia="zh-CN"/>
        </w:rPr>
        <w:t>日：</w:t>
      </w:r>
      <w:r w:rsidRPr="00D31643">
        <w:rPr>
          <w:bCs/>
          <w:sz w:val="21"/>
          <w:szCs w:val="21"/>
          <w:lang w:eastAsia="zh-CN"/>
        </w:rPr>
        <w:t>2005</w:t>
      </w:r>
      <w:r w:rsidRPr="00D31643">
        <w:rPr>
          <w:bCs/>
          <w:sz w:val="21"/>
          <w:szCs w:val="21"/>
          <w:lang w:eastAsia="zh-CN"/>
        </w:rPr>
        <w:t>年</w:t>
      </w:r>
      <w:r w:rsidRPr="00D31643">
        <w:rPr>
          <w:rFonts w:hint="eastAsia"/>
          <w:bCs/>
          <w:sz w:val="21"/>
          <w:szCs w:val="21"/>
          <w:lang w:eastAsia="zh-CN"/>
        </w:rPr>
        <w:t>，</w:t>
      </w:r>
      <w:r w:rsidRPr="00D31643">
        <w:rPr>
          <w:bCs/>
          <w:sz w:val="21"/>
          <w:szCs w:val="21"/>
          <w:lang w:eastAsia="zh-CN"/>
        </w:rPr>
        <w:t>纳米比亚和国际社会一道庆祝</w:t>
      </w:r>
      <w:r w:rsidRPr="00D31643">
        <w:rPr>
          <w:rFonts w:hint="eastAsia"/>
          <w:bCs/>
          <w:sz w:val="21"/>
          <w:szCs w:val="21"/>
          <w:lang w:eastAsia="zh-CN"/>
        </w:rPr>
        <w:t>激进主义</w:t>
      </w:r>
      <w:r w:rsidRPr="00D31643">
        <w:rPr>
          <w:bCs/>
          <w:sz w:val="21"/>
          <w:szCs w:val="21"/>
          <w:lang w:eastAsia="zh-CN"/>
        </w:rPr>
        <w:t>反性别暴力</w:t>
      </w:r>
      <w:r w:rsidRPr="00D31643">
        <w:rPr>
          <w:rFonts w:hint="eastAsia"/>
          <w:bCs/>
          <w:sz w:val="21"/>
          <w:szCs w:val="21"/>
          <w:lang w:eastAsia="zh-CN"/>
        </w:rPr>
        <w:t>运动</w:t>
      </w:r>
      <w:r w:rsidRPr="00D31643">
        <w:rPr>
          <w:bCs/>
          <w:sz w:val="21"/>
          <w:szCs w:val="21"/>
          <w:lang w:eastAsia="zh-CN"/>
        </w:rPr>
        <w:t>十六日</w:t>
      </w:r>
      <w:r w:rsidRPr="00D31643">
        <w:rPr>
          <w:rFonts w:hint="eastAsia"/>
          <w:bCs/>
          <w:sz w:val="21"/>
          <w:szCs w:val="21"/>
          <w:lang w:eastAsia="zh-CN"/>
        </w:rPr>
        <w:t>。每年，</w:t>
      </w:r>
      <w:r w:rsidRPr="00D31643">
        <w:rPr>
          <w:bCs/>
          <w:sz w:val="21"/>
          <w:szCs w:val="21"/>
          <w:lang w:eastAsia="zh-CN"/>
        </w:rPr>
        <w:t>政府和民间社会继续纪念</w:t>
      </w:r>
      <w:r w:rsidRPr="00D31643">
        <w:rPr>
          <w:rFonts w:hint="eastAsia"/>
          <w:bCs/>
          <w:sz w:val="21"/>
          <w:szCs w:val="21"/>
          <w:lang w:eastAsia="zh-CN"/>
        </w:rPr>
        <w:t>十六日行动。</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总检察长办公室内的特别办事处</w:t>
      </w:r>
      <w:r w:rsidRPr="00D31643">
        <w:rPr>
          <w:rFonts w:eastAsia="SimHei" w:hint="eastAsia"/>
          <w:sz w:val="21"/>
          <w:szCs w:val="21"/>
          <w:lang w:eastAsia="zh-CN"/>
        </w:rPr>
        <w:t>：</w:t>
      </w:r>
      <w:r w:rsidRPr="00D31643">
        <w:rPr>
          <w:sz w:val="21"/>
          <w:szCs w:val="21"/>
          <w:lang w:eastAsia="zh-CN"/>
        </w:rPr>
        <w:t>2006</w:t>
      </w:r>
      <w:r w:rsidRPr="00D31643">
        <w:rPr>
          <w:rFonts w:hint="eastAsia"/>
          <w:sz w:val="21"/>
          <w:szCs w:val="21"/>
          <w:lang w:eastAsia="zh-CN"/>
        </w:rPr>
        <w:t>年，总检察长办公室设立了一个起诉性犯罪、家庭暴力和赡养案件的专门股。</w:t>
      </w:r>
      <w:r w:rsidRPr="00D31643">
        <w:rPr>
          <w:sz w:val="21"/>
          <w:szCs w:val="21"/>
          <w:vertAlign w:val="superscript"/>
        </w:rPr>
        <w:footnoteReference w:id="63"/>
      </w:r>
    </w:p>
    <w:p w:rsidR="00F11EEC" w:rsidRPr="00D31643" w:rsidRDefault="00F11EEC" w:rsidP="00F11EEC">
      <w:pPr>
        <w:pStyle w:val="SingleTxtG"/>
        <w:spacing w:after="140" w:line="320" w:lineRule="exact"/>
        <w:ind w:left="1264" w:right="1264"/>
        <w:rPr>
          <w:bCs/>
          <w:sz w:val="21"/>
          <w:szCs w:val="21"/>
          <w:lang w:eastAsia="zh-CN"/>
        </w:rPr>
      </w:pPr>
      <w:r w:rsidRPr="00D31643">
        <w:rPr>
          <w:rFonts w:eastAsia="SimHei"/>
          <w:bCs/>
          <w:sz w:val="21"/>
          <w:szCs w:val="21"/>
          <w:lang w:eastAsia="zh-CN"/>
        </w:rPr>
        <w:t>全国性别暴力数据库</w:t>
      </w:r>
      <w:r w:rsidRPr="00D31643">
        <w:rPr>
          <w:rFonts w:eastAsia="SimHei" w:hint="eastAsia"/>
          <w:bCs/>
          <w:sz w:val="21"/>
          <w:szCs w:val="21"/>
          <w:lang w:eastAsia="zh-CN"/>
        </w:rPr>
        <w:t>：</w:t>
      </w:r>
      <w:r w:rsidRPr="00D31643">
        <w:rPr>
          <w:bCs/>
          <w:sz w:val="21"/>
          <w:szCs w:val="21"/>
          <w:lang w:eastAsia="zh-CN"/>
        </w:rPr>
        <w:t>同样在</w:t>
      </w:r>
      <w:r w:rsidRPr="00D31643">
        <w:rPr>
          <w:bCs/>
          <w:sz w:val="21"/>
          <w:szCs w:val="21"/>
          <w:lang w:eastAsia="zh-CN"/>
        </w:rPr>
        <w:t>2006</w:t>
      </w:r>
      <w:r w:rsidRPr="00D31643">
        <w:rPr>
          <w:rFonts w:hint="eastAsia"/>
          <w:bCs/>
          <w:sz w:val="21"/>
          <w:szCs w:val="21"/>
          <w:lang w:eastAsia="zh-CN"/>
        </w:rPr>
        <w:t>年，两性平等和儿童福利部建立了一个全国性别暴力数据库，记录了法院关于性别暴力案件的诉讼事件表的信息。</w:t>
      </w:r>
      <w:r w:rsidRPr="00D31643">
        <w:rPr>
          <w:bCs/>
          <w:sz w:val="21"/>
          <w:szCs w:val="21"/>
          <w:vertAlign w:val="superscript"/>
        </w:rPr>
        <w:footnoteReference w:id="64"/>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bCs/>
          <w:sz w:val="21"/>
          <w:szCs w:val="21"/>
          <w:lang w:eastAsia="zh-CN"/>
        </w:rPr>
        <w:t>刑事司法论坛</w:t>
      </w:r>
      <w:r w:rsidRPr="00D31643">
        <w:rPr>
          <w:rFonts w:eastAsia="SimHei" w:hint="eastAsia"/>
          <w:bCs/>
          <w:sz w:val="21"/>
          <w:szCs w:val="21"/>
          <w:lang w:eastAsia="zh-CN"/>
        </w:rPr>
        <w:t>：</w:t>
      </w:r>
      <w:r w:rsidRPr="00D31643">
        <w:rPr>
          <w:bCs/>
          <w:sz w:val="21"/>
          <w:szCs w:val="21"/>
          <w:lang w:eastAsia="zh-CN"/>
        </w:rPr>
        <w:t>2007</w:t>
      </w:r>
      <w:r w:rsidRPr="00D31643">
        <w:rPr>
          <w:bCs/>
          <w:sz w:val="21"/>
          <w:szCs w:val="21"/>
          <w:lang w:eastAsia="zh-CN"/>
        </w:rPr>
        <w:t>年</w:t>
      </w:r>
      <w:r w:rsidRPr="00D31643">
        <w:rPr>
          <w:rFonts w:hint="eastAsia"/>
          <w:bCs/>
          <w:sz w:val="21"/>
          <w:szCs w:val="21"/>
          <w:lang w:eastAsia="zh-CN"/>
        </w:rPr>
        <w:t>，</w:t>
      </w:r>
      <w:r w:rsidRPr="00D31643">
        <w:rPr>
          <w:bCs/>
          <w:sz w:val="21"/>
          <w:szCs w:val="21"/>
          <w:lang w:eastAsia="zh-CN"/>
        </w:rPr>
        <w:t>政府建立了刑事司法论坛</w:t>
      </w:r>
      <w:r w:rsidRPr="00D31643">
        <w:rPr>
          <w:rFonts w:hint="eastAsia"/>
          <w:bCs/>
          <w:sz w:val="21"/>
          <w:szCs w:val="21"/>
          <w:lang w:eastAsia="zh-CN"/>
        </w:rPr>
        <w:t>。该论坛由刑事司法系统办事处的管理人员包括私人执业律师组成。</w:t>
      </w:r>
      <w:r w:rsidRPr="00D31643">
        <w:rPr>
          <w:sz w:val="21"/>
          <w:szCs w:val="21"/>
          <w:vertAlign w:val="superscript"/>
        </w:rPr>
        <w:footnoteReference w:id="65"/>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bCs/>
          <w:sz w:val="21"/>
          <w:szCs w:val="21"/>
          <w:lang w:eastAsia="zh-CN"/>
        </w:rPr>
        <w:t>性别暴力问题全国会议</w:t>
      </w:r>
      <w:r w:rsidRPr="00D31643">
        <w:rPr>
          <w:rFonts w:eastAsia="SimHei" w:hint="eastAsia"/>
          <w:bCs/>
          <w:sz w:val="21"/>
          <w:szCs w:val="21"/>
          <w:lang w:eastAsia="zh-CN"/>
        </w:rPr>
        <w:t>：</w:t>
      </w:r>
      <w:r w:rsidRPr="00D31643">
        <w:rPr>
          <w:sz w:val="21"/>
          <w:szCs w:val="21"/>
          <w:lang w:eastAsia="zh-CN"/>
        </w:rPr>
        <w:t>同样在</w:t>
      </w:r>
      <w:r w:rsidRPr="00D31643">
        <w:rPr>
          <w:sz w:val="21"/>
          <w:szCs w:val="21"/>
          <w:lang w:eastAsia="zh-CN"/>
        </w:rPr>
        <w:t>2007</w:t>
      </w:r>
      <w:r w:rsidRPr="00D31643">
        <w:rPr>
          <w:rFonts w:hint="eastAsia"/>
          <w:sz w:val="21"/>
          <w:szCs w:val="21"/>
          <w:lang w:eastAsia="zh-CN"/>
        </w:rPr>
        <w:t>年，政府举行了性别暴力问题全国会议。该会议侧重于两大子主题</w:t>
      </w:r>
      <w:r w:rsidRPr="00D31643">
        <w:rPr>
          <w:rFonts w:hint="eastAsia"/>
          <w:sz w:val="21"/>
          <w:szCs w:val="21"/>
          <w:lang w:eastAsia="zh-CN"/>
        </w:rPr>
        <w:t xml:space="preserve"> </w:t>
      </w:r>
      <w:r w:rsidRPr="00D31643">
        <w:rPr>
          <w:sz w:val="21"/>
          <w:szCs w:val="21"/>
          <w:lang w:eastAsia="zh-CN"/>
        </w:rPr>
        <w:t xml:space="preserve">(1) </w:t>
      </w:r>
      <w:r w:rsidRPr="00D31643">
        <w:rPr>
          <w:sz w:val="21"/>
          <w:szCs w:val="21"/>
          <w:lang w:eastAsia="zh-CN"/>
        </w:rPr>
        <w:t>了解性别暴力的基本问题</w:t>
      </w:r>
      <w:r w:rsidRPr="00D31643">
        <w:rPr>
          <w:rFonts w:hint="eastAsia"/>
          <w:sz w:val="21"/>
          <w:szCs w:val="21"/>
          <w:lang w:eastAsia="zh-CN"/>
        </w:rPr>
        <w:t>，</w:t>
      </w:r>
      <w:r w:rsidRPr="00D31643">
        <w:rPr>
          <w:sz w:val="21"/>
          <w:szCs w:val="21"/>
          <w:lang w:eastAsia="zh-CN"/>
        </w:rPr>
        <w:t>以及</w:t>
      </w:r>
      <w:r w:rsidRPr="00D31643">
        <w:rPr>
          <w:sz w:val="21"/>
          <w:szCs w:val="21"/>
          <w:lang w:eastAsia="zh-CN"/>
        </w:rPr>
        <w:t xml:space="preserve">(2) </w:t>
      </w:r>
      <w:r w:rsidRPr="00D31643">
        <w:rPr>
          <w:sz w:val="21"/>
          <w:szCs w:val="21"/>
          <w:lang w:eastAsia="zh-CN"/>
        </w:rPr>
        <w:t>克服在性别暴力立法</w:t>
      </w:r>
      <w:r w:rsidRPr="00D31643">
        <w:rPr>
          <w:rFonts w:hint="eastAsia"/>
          <w:sz w:val="21"/>
          <w:szCs w:val="21"/>
          <w:lang w:eastAsia="zh-CN"/>
        </w:rPr>
        <w:t>、</w:t>
      </w:r>
      <w:r w:rsidRPr="00D31643">
        <w:rPr>
          <w:sz w:val="21"/>
          <w:szCs w:val="21"/>
          <w:lang w:eastAsia="zh-CN"/>
        </w:rPr>
        <w:t>政策和方案实施过程中的挑战</w:t>
      </w:r>
      <w:r w:rsidRPr="00D31643">
        <w:rPr>
          <w:rFonts w:hint="eastAsia"/>
          <w:sz w:val="21"/>
          <w:szCs w:val="21"/>
          <w:lang w:eastAsia="zh-CN"/>
        </w:rPr>
        <w:t>。</w:t>
      </w:r>
      <w:r w:rsidRPr="00D31643">
        <w:rPr>
          <w:sz w:val="21"/>
          <w:szCs w:val="21"/>
          <w:vertAlign w:val="superscript"/>
        </w:rPr>
        <w:footnoteReference w:id="66"/>
      </w:r>
      <w:r w:rsidRPr="00D31643">
        <w:rPr>
          <w:sz w:val="21"/>
          <w:szCs w:val="21"/>
          <w:lang w:eastAsia="zh-CN"/>
        </w:rPr>
        <w:t xml:space="preserve"> </w:t>
      </w:r>
      <w:r w:rsidRPr="00D31643">
        <w:rPr>
          <w:sz w:val="21"/>
          <w:szCs w:val="21"/>
          <w:lang w:eastAsia="zh-CN"/>
        </w:rPr>
        <w:t>会议</w:t>
      </w:r>
      <w:r w:rsidRPr="00D31643">
        <w:rPr>
          <w:rFonts w:hint="eastAsia"/>
          <w:sz w:val="21"/>
          <w:szCs w:val="21"/>
          <w:lang w:eastAsia="zh-CN"/>
        </w:rPr>
        <w:t>给出</w:t>
      </w:r>
      <w:r w:rsidRPr="00D31643">
        <w:rPr>
          <w:sz w:val="21"/>
          <w:szCs w:val="21"/>
          <w:lang w:eastAsia="zh-CN"/>
        </w:rPr>
        <w:t>的一般性</w:t>
      </w:r>
      <w:r w:rsidRPr="00D31643">
        <w:rPr>
          <w:rFonts w:hint="eastAsia"/>
          <w:sz w:val="21"/>
          <w:szCs w:val="21"/>
          <w:lang w:eastAsia="zh-CN"/>
        </w:rPr>
        <w:t>建议</w:t>
      </w:r>
      <w:r w:rsidRPr="00D31643">
        <w:rPr>
          <w:sz w:val="21"/>
          <w:szCs w:val="21"/>
          <w:lang w:eastAsia="zh-CN"/>
        </w:rPr>
        <w:t>包括</w:t>
      </w:r>
      <w:r w:rsidRPr="00D31643">
        <w:rPr>
          <w:rFonts w:hint="eastAsia"/>
          <w:sz w:val="21"/>
          <w:szCs w:val="21"/>
          <w:lang w:eastAsia="zh-CN"/>
        </w:rPr>
        <w:t>：</w:t>
      </w:r>
      <w:r w:rsidRPr="00D31643">
        <w:rPr>
          <w:sz w:val="21"/>
          <w:szCs w:val="21"/>
          <w:lang w:eastAsia="zh-CN"/>
        </w:rPr>
        <w:t>需要</w:t>
      </w:r>
      <w:r w:rsidRPr="00D31643">
        <w:rPr>
          <w:rFonts w:hint="eastAsia"/>
          <w:sz w:val="21"/>
          <w:szCs w:val="21"/>
          <w:lang w:eastAsia="zh-CN"/>
        </w:rPr>
        <w:t>开展</w:t>
      </w:r>
      <w:r w:rsidRPr="00D31643">
        <w:rPr>
          <w:sz w:val="21"/>
          <w:szCs w:val="21"/>
          <w:lang w:eastAsia="zh-CN"/>
        </w:rPr>
        <w:t>对性别暴力实施零容忍</w:t>
      </w:r>
      <w:r w:rsidRPr="00D31643">
        <w:rPr>
          <w:rFonts w:hint="eastAsia"/>
          <w:sz w:val="21"/>
          <w:szCs w:val="21"/>
          <w:lang w:eastAsia="zh-CN"/>
        </w:rPr>
        <w:t>运动，</w:t>
      </w:r>
      <w:r w:rsidRPr="00D31643">
        <w:rPr>
          <w:sz w:val="21"/>
          <w:szCs w:val="21"/>
          <w:lang w:eastAsia="zh-CN"/>
        </w:rPr>
        <w:t>对社区开展关于非暴力解决冲突的教育</w:t>
      </w:r>
      <w:r w:rsidRPr="00D31643">
        <w:rPr>
          <w:rFonts w:hint="eastAsia"/>
          <w:sz w:val="21"/>
          <w:szCs w:val="21"/>
          <w:lang w:eastAsia="zh-CN"/>
        </w:rPr>
        <w:t>，更多</w:t>
      </w:r>
      <w:r w:rsidRPr="00D31643">
        <w:rPr>
          <w:sz w:val="21"/>
          <w:szCs w:val="21"/>
          <w:lang w:eastAsia="zh-CN"/>
        </w:rPr>
        <w:t>关注对妇女的暴力这个最常见的性别暴力形式</w:t>
      </w:r>
      <w:r w:rsidRPr="00D31643">
        <w:rPr>
          <w:rFonts w:hint="eastAsia"/>
          <w:sz w:val="21"/>
          <w:szCs w:val="21"/>
          <w:lang w:eastAsia="zh-CN"/>
        </w:rPr>
        <w:t>，特别关注残疾妇女，因为其残疾使其处于更高的风险之中，让男子参与进来，采取多部门办法，解决性别暴力与贫穷之间和性别暴力与文化之间的联系，并努力确保辍学者重新返回教育系统，作为遏制犯罪行为的手段。</w:t>
      </w:r>
      <w:r w:rsidRPr="00D31643">
        <w:rPr>
          <w:sz w:val="21"/>
          <w:szCs w:val="21"/>
          <w:vertAlign w:val="superscript"/>
        </w:rPr>
        <w:footnoteReference w:id="67"/>
      </w:r>
      <w:r w:rsidRPr="00D31643">
        <w:rPr>
          <w:sz w:val="21"/>
          <w:szCs w:val="21"/>
          <w:lang w:eastAsia="zh-CN"/>
        </w:rPr>
        <w:t xml:space="preserve"> </w:t>
      </w:r>
      <w:r w:rsidRPr="00D31643">
        <w:rPr>
          <w:sz w:val="21"/>
          <w:szCs w:val="21"/>
          <w:lang w:eastAsia="zh-CN"/>
        </w:rPr>
        <w:t>这些建议的一部分已经得到落实</w:t>
      </w:r>
      <w:r w:rsidRPr="00D31643">
        <w:rPr>
          <w:rFonts w:hint="eastAsia"/>
          <w:sz w:val="21"/>
          <w:szCs w:val="21"/>
          <w:lang w:eastAsia="zh-CN"/>
        </w:rPr>
        <w:t>，</w:t>
      </w:r>
      <w:r w:rsidRPr="00D31643">
        <w:rPr>
          <w:sz w:val="21"/>
          <w:szCs w:val="21"/>
          <w:lang w:eastAsia="zh-CN"/>
        </w:rPr>
        <w:t>详细情况见下文</w:t>
      </w:r>
      <w:r w:rsidRPr="00D31643">
        <w:rPr>
          <w:rFonts w:hint="eastAsia"/>
          <w:sz w:val="21"/>
          <w:szCs w:val="21"/>
          <w:lang w:eastAsia="zh-CN"/>
        </w:rPr>
        <w:t>。</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家庭暴力和一般暴力问题高级别</w:t>
      </w:r>
      <w:r w:rsidRPr="00D31643">
        <w:rPr>
          <w:rFonts w:eastAsia="SimHei" w:hint="eastAsia"/>
          <w:sz w:val="21"/>
          <w:szCs w:val="21"/>
          <w:lang w:eastAsia="zh-CN"/>
        </w:rPr>
        <w:t>战略</w:t>
      </w:r>
      <w:r w:rsidRPr="00D31643">
        <w:rPr>
          <w:rFonts w:eastAsia="SimHei"/>
          <w:sz w:val="21"/>
          <w:szCs w:val="21"/>
          <w:lang w:eastAsia="zh-CN"/>
        </w:rPr>
        <w:t>部</w:t>
      </w:r>
      <w:r w:rsidRPr="00D31643">
        <w:rPr>
          <w:rFonts w:eastAsia="SimHei" w:hint="eastAsia"/>
          <w:sz w:val="21"/>
          <w:szCs w:val="21"/>
          <w:lang w:eastAsia="zh-CN"/>
        </w:rPr>
        <w:t>际</w:t>
      </w:r>
      <w:r w:rsidRPr="00D31643">
        <w:rPr>
          <w:rFonts w:eastAsia="SimHei"/>
          <w:sz w:val="21"/>
          <w:szCs w:val="21"/>
          <w:lang w:eastAsia="zh-CN"/>
        </w:rPr>
        <w:t>委员会</w:t>
      </w:r>
      <w:r w:rsidRPr="00D31643">
        <w:rPr>
          <w:rFonts w:eastAsia="SimHei" w:hint="eastAsia"/>
          <w:sz w:val="21"/>
          <w:szCs w:val="21"/>
          <w:lang w:eastAsia="zh-CN"/>
        </w:rPr>
        <w:t>：</w:t>
      </w:r>
      <w:r w:rsidRPr="00D31643">
        <w:rPr>
          <w:sz w:val="21"/>
          <w:szCs w:val="21"/>
          <w:lang w:eastAsia="zh-CN"/>
        </w:rPr>
        <w:t>2008</w:t>
      </w:r>
      <w:r w:rsidRPr="00D31643">
        <w:rPr>
          <w:sz w:val="21"/>
          <w:szCs w:val="21"/>
          <w:lang w:eastAsia="zh-CN"/>
        </w:rPr>
        <w:t>年</w:t>
      </w:r>
      <w:r w:rsidRPr="00D31643">
        <w:rPr>
          <w:rFonts w:hint="eastAsia"/>
          <w:sz w:val="21"/>
          <w:szCs w:val="21"/>
          <w:lang w:eastAsia="zh-CN"/>
        </w:rPr>
        <w:t>，</w:t>
      </w:r>
      <w:r w:rsidRPr="00D31643">
        <w:rPr>
          <w:rFonts w:hint="eastAsia"/>
          <w:bCs/>
          <w:sz w:val="21"/>
          <w:szCs w:val="21"/>
          <w:lang w:eastAsia="zh-CN"/>
        </w:rPr>
        <w:t>希菲凯普奈·波汉巴</w:t>
      </w:r>
      <w:r w:rsidRPr="00D31643">
        <w:rPr>
          <w:bCs/>
          <w:sz w:val="21"/>
          <w:szCs w:val="21"/>
          <w:lang w:eastAsia="zh-CN"/>
        </w:rPr>
        <w:t>总统阁下成立了经内阁批准的家庭暴力和一般暴力问题高级别</w:t>
      </w:r>
      <w:r w:rsidRPr="00D31643">
        <w:rPr>
          <w:rFonts w:hint="eastAsia"/>
          <w:bCs/>
          <w:sz w:val="21"/>
          <w:szCs w:val="21"/>
          <w:lang w:eastAsia="zh-CN"/>
        </w:rPr>
        <w:t>战略部际委员会。该委员会的职能是</w:t>
      </w:r>
      <w:r w:rsidRPr="00D31643">
        <w:rPr>
          <w:bCs/>
          <w:sz w:val="21"/>
          <w:szCs w:val="21"/>
          <w:lang w:eastAsia="zh-CN"/>
        </w:rPr>
        <w:t>就纳米比亚境内与性别暴力有关的问题向政府和有关利益攸关方提出建议</w:t>
      </w:r>
      <w:r w:rsidRPr="00D31643">
        <w:rPr>
          <w:rFonts w:hint="eastAsia"/>
          <w:bCs/>
          <w:sz w:val="21"/>
          <w:szCs w:val="21"/>
          <w:lang w:eastAsia="zh-CN"/>
        </w:rPr>
        <w:t>。该委员会由来自政府机构、半国营机构、私营部门、非政府组织、民间社会和发展伙伴的高级成员组成。</w:t>
      </w:r>
    </w:p>
    <w:p w:rsidR="00F11EEC" w:rsidRPr="00D31643" w:rsidRDefault="00F11EEC" w:rsidP="00F11EEC">
      <w:pPr>
        <w:pStyle w:val="SingleTxtG"/>
        <w:spacing w:after="140" w:line="320" w:lineRule="exact"/>
        <w:ind w:left="1264" w:right="1264"/>
        <w:rPr>
          <w:bCs/>
          <w:sz w:val="21"/>
          <w:szCs w:val="21"/>
          <w:lang w:eastAsia="zh-CN"/>
        </w:rPr>
      </w:pPr>
      <w:r w:rsidRPr="00D31643">
        <w:rPr>
          <w:rFonts w:eastAsia="SimHei"/>
          <w:sz w:val="21"/>
          <w:szCs w:val="21"/>
          <w:lang w:eastAsia="zh-CN"/>
        </w:rPr>
        <w:t>反对性别暴力零容忍运动</w:t>
      </w:r>
      <w:r w:rsidRPr="00D31643">
        <w:rPr>
          <w:rFonts w:eastAsia="SimHei" w:hint="eastAsia"/>
          <w:sz w:val="21"/>
          <w:szCs w:val="21"/>
          <w:lang w:eastAsia="zh-CN"/>
        </w:rPr>
        <w:t>：</w:t>
      </w:r>
      <w:r w:rsidRPr="00D31643">
        <w:rPr>
          <w:sz w:val="21"/>
          <w:szCs w:val="21"/>
          <w:lang w:eastAsia="zh-CN"/>
        </w:rPr>
        <w:t>2009</w:t>
      </w:r>
      <w:r w:rsidRPr="00D31643">
        <w:rPr>
          <w:sz w:val="21"/>
          <w:szCs w:val="21"/>
          <w:lang w:eastAsia="zh-CN"/>
        </w:rPr>
        <w:t>年</w:t>
      </w:r>
      <w:r w:rsidRPr="00D31643">
        <w:rPr>
          <w:rFonts w:hint="eastAsia"/>
          <w:sz w:val="21"/>
          <w:szCs w:val="21"/>
          <w:lang w:eastAsia="zh-CN"/>
        </w:rPr>
        <w:t>，</w:t>
      </w:r>
      <w:r w:rsidRPr="00D31643">
        <w:rPr>
          <w:sz w:val="21"/>
          <w:szCs w:val="21"/>
          <w:lang w:eastAsia="zh-CN"/>
        </w:rPr>
        <w:t>政府发起了针对性别暴力零容忍的全国媒体运动</w:t>
      </w:r>
      <w:r w:rsidRPr="00D31643">
        <w:rPr>
          <w:rFonts w:hint="eastAsia"/>
          <w:sz w:val="21"/>
          <w:szCs w:val="21"/>
          <w:lang w:eastAsia="zh-CN"/>
        </w:rPr>
        <w:t>（“</w:t>
      </w:r>
      <w:r w:rsidRPr="00D31643">
        <w:rPr>
          <w:sz w:val="21"/>
          <w:szCs w:val="21"/>
          <w:lang w:eastAsia="zh-CN"/>
        </w:rPr>
        <w:t>性别暴力零容忍</w:t>
      </w:r>
      <w:r w:rsidRPr="00D31643">
        <w:rPr>
          <w:rFonts w:hint="eastAsia"/>
          <w:sz w:val="21"/>
          <w:szCs w:val="21"/>
          <w:lang w:eastAsia="zh-CN"/>
        </w:rPr>
        <w:t>：</w:t>
      </w:r>
      <w:r w:rsidRPr="00D31643">
        <w:rPr>
          <w:sz w:val="21"/>
          <w:szCs w:val="21"/>
          <w:lang w:eastAsia="zh-CN"/>
        </w:rPr>
        <w:t>报告是为了制止</w:t>
      </w:r>
      <w:r w:rsidRPr="00D31643">
        <w:rPr>
          <w:rFonts w:hint="eastAsia"/>
          <w:sz w:val="21"/>
          <w:szCs w:val="21"/>
          <w:lang w:eastAsia="zh-CN"/>
        </w:rPr>
        <w:t>”）。进行中的该活动的目的是：</w:t>
      </w:r>
    </w:p>
    <w:p w:rsidR="00F11EEC" w:rsidRPr="00D31643" w:rsidRDefault="00F11EEC" w:rsidP="00F11EEC">
      <w:pPr>
        <w:pStyle w:val="SingleTxtG"/>
        <w:tabs>
          <w:tab w:val="left" w:pos="2127"/>
        </w:tabs>
        <w:spacing w:after="140" w:line="320" w:lineRule="exact"/>
        <w:ind w:left="1701" w:right="1264"/>
        <w:rPr>
          <w:bCs/>
          <w:sz w:val="21"/>
          <w:szCs w:val="21"/>
          <w:lang w:eastAsia="zh-CN"/>
        </w:rPr>
      </w:pPr>
      <w:r w:rsidRPr="00D31643">
        <w:rPr>
          <w:rFonts w:hint="eastAsia"/>
          <w:bCs/>
          <w:sz w:val="21"/>
          <w:szCs w:val="21"/>
          <w:lang w:eastAsia="zh-CN"/>
        </w:rPr>
        <w:t>一）</w:t>
      </w:r>
      <w:r w:rsidRPr="00D31643">
        <w:rPr>
          <w:bCs/>
          <w:sz w:val="21"/>
          <w:szCs w:val="21"/>
          <w:lang w:eastAsia="zh-CN"/>
        </w:rPr>
        <w:t>倡导对性别暴力零容忍</w:t>
      </w:r>
      <w:r w:rsidRPr="00D31643">
        <w:rPr>
          <w:rFonts w:hint="eastAsia"/>
          <w:bCs/>
          <w:sz w:val="21"/>
          <w:szCs w:val="21"/>
          <w:lang w:eastAsia="zh-CN"/>
        </w:rPr>
        <w:t>；</w:t>
      </w:r>
    </w:p>
    <w:p w:rsidR="00F11EEC" w:rsidRPr="00D31643" w:rsidRDefault="00F11EEC" w:rsidP="00F11EEC">
      <w:pPr>
        <w:pStyle w:val="SingleTxtG"/>
        <w:tabs>
          <w:tab w:val="left" w:pos="2127"/>
        </w:tabs>
        <w:spacing w:after="140" w:line="320" w:lineRule="exact"/>
        <w:ind w:left="1701" w:right="1264"/>
        <w:rPr>
          <w:bCs/>
          <w:sz w:val="21"/>
          <w:szCs w:val="21"/>
          <w:lang w:eastAsia="zh-CN"/>
        </w:rPr>
      </w:pPr>
      <w:r w:rsidRPr="00D31643">
        <w:rPr>
          <w:rFonts w:hint="eastAsia"/>
          <w:bCs/>
          <w:sz w:val="21"/>
          <w:szCs w:val="21"/>
          <w:lang w:eastAsia="zh-CN"/>
        </w:rPr>
        <w:t>二）</w:t>
      </w:r>
      <w:r w:rsidRPr="00D31643">
        <w:rPr>
          <w:bCs/>
          <w:sz w:val="21"/>
          <w:szCs w:val="21"/>
          <w:lang w:eastAsia="zh-CN"/>
        </w:rPr>
        <w:t>提高公众对性别暴力的认识并对其进行教育</w:t>
      </w:r>
      <w:r w:rsidRPr="00D31643">
        <w:rPr>
          <w:rFonts w:hint="eastAsia"/>
          <w:bCs/>
          <w:sz w:val="21"/>
          <w:szCs w:val="21"/>
          <w:lang w:eastAsia="zh-CN"/>
        </w:rPr>
        <w:t>；</w:t>
      </w:r>
    </w:p>
    <w:p w:rsidR="00F11EEC" w:rsidRPr="00D31643" w:rsidRDefault="00F11EEC" w:rsidP="00F11EEC">
      <w:pPr>
        <w:pStyle w:val="SingleTxtG"/>
        <w:tabs>
          <w:tab w:val="left" w:pos="2127"/>
        </w:tabs>
        <w:spacing w:after="140" w:line="320" w:lineRule="exact"/>
        <w:ind w:left="2127" w:right="1264" w:hanging="426"/>
        <w:rPr>
          <w:bCs/>
          <w:sz w:val="21"/>
          <w:szCs w:val="21"/>
          <w:lang w:eastAsia="zh-CN"/>
        </w:rPr>
      </w:pPr>
      <w:r w:rsidRPr="00D31643">
        <w:rPr>
          <w:rFonts w:hint="eastAsia"/>
          <w:bCs/>
          <w:sz w:val="21"/>
          <w:szCs w:val="21"/>
          <w:lang w:eastAsia="zh-CN"/>
        </w:rPr>
        <w:t>三）</w:t>
      </w:r>
      <w:r>
        <w:rPr>
          <w:rFonts w:hint="eastAsia"/>
          <w:bCs/>
          <w:sz w:val="21"/>
          <w:szCs w:val="21"/>
          <w:lang w:eastAsia="zh-CN"/>
        </w:rPr>
        <w:tab/>
      </w:r>
      <w:r w:rsidRPr="00D31643">
        <w:rPr>
          <w:bCs/>
          <w:sz w:val="21"/>
          <w:szCs w:val="21"/>
          <w:lang w:eastAsia="zh-CN"/>
        </w:rPr>
        <w:t>增强公众</w:t>
      </w:r>
      <w:r w:rsidRPr="00D31643">
        <w:rPr>
          <w:rFonts w:hint="eastAsia"/>
          <w:bCs/>
          <w:sz w:val="21"/>
          <w:szCs w:val="21"/>
          <w:lang w:eastAsia="zh-CN"/>
        </w:rPr>
        <w:t>、</w:t>
      </w:r>
      <w:r w:rsidRPr="00D31643">
        <w:rPr>
          <w:bCs/>
          <w:sz w:val="21"/>
          <w:szCs w:val="21"/>
          <w:lang w:eastAsia="zh-CN"/>
        </w:rPr>
        <w:t>个人和社区发现</w:t>
      </w:r>
      <w:r w:rsidRPr="00D31643">
        <w:rPr>
          <w:rFonts w:hint="eastAsia"/>
          <w:bCs/>
          <w:sz w:val="21"/>
          <w:szCs w:val="21"/>
          <w:lang w:eastAsia="zh-CN"/>
        </w:rPr>
        <w:t>、</w:t>
      </w:r>
      <w:r w:rsidRPr="00D31643">
        <w:rPr>
          <w:bCs/>
          <w:sz w:val="21"/>
          <w:szCs w:val="21"/>
          <w:lang w:eastAsia="zh-CN"/>
        </w:rPr>
        <w:t>保护</w:t>
      </w:r>
      <w:r w:rsidRPr="00D31643">
        <w:rPr>
          <w:rFonts w:hint="eastAsia"/>
          <w:bCs/>
          <w:sz w:val="21"/>
          <w:szCs w:val="21"/>
          <w:lang w:eastAsia="zh-CN"/>
        </w:rPr>
        <w:t>、预防</w:t>
      </w:r>
      <w:r w:rsidRPr="00D31643">
        <w:rPr>
          <w:bCs/>
          <w:sz w:val="21"/>
          <w:szCs w:val="21"/>
          <w:lang w:eastAsia="zh-CN"/>
        </w:rPr>
        <w:t>和向纳米比亚警方报告所有性别暴力案件的能力</w:t>
      </w:r>
      <w:r w:rsidRPr="00D31643">
        <w:rPr>
          <w:rFonts w:hint="eastAsia"/>
          <w:bCs/>
          <w:sz w:val="21"/>
          <w:szCs w:val="21"/>
          <w:lang w:eastAsia="zh-CN"/>
        </w:rPr>
        <w:t>；</w:t>
      </w:r>
      <w:r w:rsidRPr="00D31643">
        <w:rPr>
          <w:bCs/>
          <w:sz w:val="21"/>
          <w:szCs w:val="21"/>
          <w:lang w:eastAsia="zh-CN"/>
        </w:rPr>
        <w:t>以及</w:t>
      </w:r>
      <w:r w:rsidRPr="00D31643">
        <w:rPr>
          <w:bCs/>
          <w:sz w:val="21"/>
          <w:szCs w:val="21"/>
          <w:lang w:eastAsia="zh-CN"/>
        </w:rPr>
        <w:t xml:space="preserve"> </w:t>
      </w:r>
    </w:p>
    <w:p w:rsidR="00F11EEC" w:rsidRPr="00D31643" w:rsidRDefault="00F11EEC" w:rsidP="00F11EEC">
      <w:pPr>
        <w:pStyle w:val="SingleTxtG"/>
        <w:tabs>
          <w:tab w:val="left" w:pos="2127"/>
        </w:tabs>
        <w:spacing w:after="140" w:line="320" w:lineRule="exact"/>
        <w:ind w:left="2127" w:right="1264" w:hanging="426"/>
        <w:rPr>
          <w:bCs/>
          <w:sz w:val="21"/>
          <w:szCs w:val="21"/>
          <w:lang w:eastAsia="zh-CN"/>
        </w:rPr>
      </w:pPr>
      <w:r w:rsidRPr="00D31643">
        <w:rPr>
          <w:rFonts w:hint="eastAsia"/>
          <w:bCs/>
          <w:sz w:val="21"/>
          <w:szCs w:val="21"/>
          <w:lang w:eastAsia="zh-CN"/>
        </w:rPr>
        <w:t>四）</w:t>
      </w:r>
      <w:r>
        <w:rPr>
          <w:rFonts w:hint="eastAsia"/>
          <w:bCs/>
          <w:sz w:val="21"/>
          <w:szCs w:val="21"/>
          <w:lang w:eastAsia="zh-CN"/>
        </w:rPr>
        <w:tab/>
      </w:r>
      <w:r w:rsidRPr="00D31643">
        <w:rPr>
          <w:bCs/>
          <w:sz w:val="21"/>
          <w:szCs w:val="21"/>
          <w:lang w:eastAsia="zh-CN"/>
        </w:rPr>
        <w:t>提高人们对全国性别暴力服务的认识</w:t>
      </w:r>
      <w:r w:rsidRPr="00D31643">
        <w:rPr>
          <w:rFonts w:hint="eastAsia"/>
          <w:bCs/>
          <w:sz w:val="21"/>
          <w:szCs w:val="21"/>
          <w:lang w:eastAsia="zh-CN"/>
        </w:rPr>
        <w:t>，</w:t>
      </w:r>
      <w:r w:rsidRPr="00D31643">
        <w:rPr>
          <w:bCs/>
          <w:sz w:val="21"/>
          <w:szCs w:val="21"/>
          <w:lang w:eastAsia="zh-CN"/>
        </w:rPr>
        <w:t>诸如报警的</w:t>
      </w:r>
      <w:r w:rsidRPr="00D31643">
        <w:rPr>
          <w:rFonts w:hint="eastAsia"/>
          <w:bCs/>
          <w:sz w:val="21"/>
          <w:szCs w:val="21"/>
          <w:lang w:eastAsia="zh-CN"/>
        </w:rPr>
        <w:t>24</w:t>
      </w:r>
      <w:r w:rsidRPr="00D31643">
        <w:rPr>
          <w:rFonts w:hint="eastAsia"/>
          <w:bCs/>
          <w:sz w:val="21"/>
          <w:szCs w:val="21"/>
          <w:lang w:eastAsia="zh-CN"/>
        </w:rPr>
        <w:t>小时免费电话号码。</w:t>
      </w:r>
    </w:p>
    <w:p w:rsidR="00F11EEC" w:rsidRPr="00D31643" w:rsidRDefault="00F11EEC" w:rsidP="00F11EEC">
      <w:pPr>
        <w:pStyle w:val="SingleTxtG"/>
        <w:spacing w:after="140" w:line="320" w:lineRule="exact"/>
        <w:ind w:left="1264" w:right="1264"/>
        <w:rPr>
          <w:bCs/>
          <w:sz w:val="21"/>
          <w:szCs w:val="21"/>
          <w:lang w:eastAsia="zh-CN"/>
        </w:rPr>
      </w:pPr>
      <w:r w:rsidRPr="00D31643">
        <w:rPr>
          <w:bCs/>
          <w:sz w:val="21"/>
          <w:szCs w:val="21"/>
          <w:lang w:eastAsia="zh-CN"/>
        </w:rPr>
        <w:t>鉴于与</w:t>
      </w:r>
      <w:r w:rsidRPr="00D31643">
        <w:rPr>
          <w:rFonts w:hint="eastAsia"/>
          <w:bCs/>
          <w:sz w:val="21"/>
          <w:szCs w:val="21"/>
          <w:lang w:eastAsia="zh-CN"/>
        </w:rPr>
        <w:t>2010</w:t>
      </w:r>
      <w:r w:rsidRPr="00D31643">
        <w:rPr>
          <w:rFonts w:hint="eastAsia"/>
          <w:bCs/>
          <w:sz w:val="21"/>
          <w:szCs w:val="21"/>
          <w:lang w:eastAsia="zh-CN"/>
        </w:rPr>
        <w:t>年在南非举行的世界杯相近，</w:t>
      </w:r>
      <w:r w:rsidRPr="00D31643">
        <w:rPr>
          <w:bCs/>
          <w:sz w:val="21"/>
          <w:szCs w:val="21"/>
          <w:lang w:eastAsia="zh-CN"/>
        </w:rPr>
        <w:t>该活动对贩运人口</w:t>
      </w:r>
      <w:r w:rsidRPr="00D31643">
        <w:rPr>
          <w:rFonts w:hint="eastAsia"/>
          <w:bCs/>
          <w:sz w:val="21"/>
          <w:szCs w:val="21"/>
          <w:lang w:eastAsia="zh-CN"/>
        </w:rPr>
        <w:t>给予</w:t>
      </w:r>
      <w:r w:rsidRPr="00D31643">
        <w:rPr>
          <w:bCs/>
          <w:sz w:val="21"/>
          <w:szCs w:val="21"/>
          <w:lang w:eastAsia="zh-CN"/>
        </w:rPr>
        <w:t>了特别关注</w:t>
      </w:r>
      <w:r w:rsidRPr="00D31643">
        <w:rPr>
          <w:rFonts w:hint="eastAsia"/>
          <w:bCs/>
          <w:sz w:val="21"/>
          <w:szCs w:val="21"/>
          <w:lang w:eastAsia="zh-CN"/>
        </w:rPr>
        <w:t>。</w:t>
      </w:r>
    </w:p>
    <w:p w:rsidR="00F11EEC" w:rsidRPr="00D31643" w:rsidRDefault="00F11EEC" w:rsidP="00F11EEC">
      <w:pPr>
        <w:pStyle w:val="SingleTxtG"/>
        <w:spacing w:after="140" w:line="320" w:lineRule="exact"/>
        <w:ind w:left="1264" w:right="1264"/>
        <w:rPr>
          <w:bCs/>
          <w:sz w:val="21"/>
          <w:szCs w:val="21"/>
          <w:lang w:eastAsia="zh-CN"/>
        </w:rPr>
      </w:pPr>
      <w:r w:rsidRPr="00D31643">
        <w:rPr>
          <w:rFonts w:eastAsia="SimHei"/>
          <w:bCs/>
          <w:sz w:val="21"/>
          <w:szCs w:val="21"/>
          <w:lang w:eastAsia="zh-CN"/>
        </w:rPr>
        <w:t>妇女和儿童保护股</w:t>
      </w:r>
      <w:r w:rsidRPr="00D31643">
        <w:rPr>
          <w:rFonts w:eastAsia="SimHei" w:hint="eastAsia"/>
          <w:bCs/>
          <w:sz w:val="21"/>
          <w:szCs w:val="21"/>
          <w:lang w:eastAsia="zh-CN"/>
        </w:rPr>
        <w:t>：</w:t>
      </w:r>
      <w:r w:rsidRPr="00D31643">
        <w:rPr>
          <w:bCs/>
          <w:sz w:val="21"/>
          <w:szCs w:val="21"/>
          <w:lang w:eastAsia="zh-CN"/>
        </w:rPr>
        <w:t>政府正在考虑扩大妇女和儿童保护股提供的服务范围的可行性</w:t>
      </w:r>
      <w:r w:rsidRPr="00D31643">
        <w:rPr>
          <w:rFonts w:hint="eastAsia"/>
          <w:bCs/>
          <w:sz w:val="21"/>
          <w:szCs w:val="21"/>
          <w:lang w:eastAsia="zh-CN"/>
        </w:rPr>
        <w:t>。政府也正在确定</w:t>
      </w:r>
      <w:r w:rsidRPr="00D31643">
        <w:rPr>
          <w:rFonts w:hint="eastAsia"/>
          <w:bCs/>
          <w:sz w:val="21"/>
          <w:szCs w:val="21"/>
          <w:lang w:eastAsia="zh-CN"/>
        </w:rPr>
        <w:t>13</w:t>
      </w:r>
      <w:r w:rsidRPr="00D31643">
        <w:rPr>
          <w:rFonts w:hint="eastAsia"/>
          <w:bCs/>
          <w:sz w:val="21"/>
          <w:szCs w:val="21"/>
          <w:lang w:eastAsia="zh-CN"/>
        </w:rPr>
        <w:t>个行政区收容性别暴力受害者的安全场所。</w:t>
      </w:r>
    </w:p>
    <w:p w:rsidR="00F11EEC" w:rsidRPr="00D31643" w:rsidRDefault="00F11EEC" w:rsidP="00F11EEC">
      <w:pPr>
        <w:pStyle w:val="SingleTxtG"/>
        <w:spacing w:after="140" w:line="320" w:lineRule="exact"/>
        <w:ind w:left="1264" w:right="1264"/>
        <w:rPr>
          <w:bCs/>
          <w:sz w:val="21"/>
          <w:szCs w:val="21"/>
          <w:lang w:eastAsia="zh-CN"/>
        </w:rPr>
      </w:pPr>
      <w:r w:rsidRPr="00D31643">
        <w:rPr>
          <w:rFonts w:eastAsia="SimHei"/>
          <w:bCs/>
          <w:sz w:val="21"/>
          <w:szCs w:val="21"/>
          <w:lang w:eastAsia="zh-CN"/>
        </w:rPr>
        <w:t>普及法律知识</w:t>
      </w:r>
      <w:r w:rsidRPr="00D31643">
        <w:rPr>
          <w:rFonts w:eastAsia="SimHei" w:hint="eastAsia"/>
          <w:bCs/>
          <w:sz w:val="21"/>
          <w:szCs w:val="21"/>
          <w:lang w:eastAsia="zh-CN"/>
        </w:rPr>
        <w:t>、</w:t>
      </w:r>
      <w:r w:rsidRPr="00D31643">
        <w:rPr>
          <w:rFonts w:eastAsia="SimHei"/>
          <w:bCs/>
          <w:sz w:val="21"/>
          <w:szCs w:val="21"/>
          <w:lang w:eastAsia="zh-CN"/>
        </w:rPr>
        <w:t>性别宣传和提高性别认识方案</w:t>
      </w:r>
      <w:r w:rsidRPr="00D31643">
        <w:rPr>
          <w:rFonts w:eastAsia="SimHei" w:hint="eastAsia"/>
          <w:bCs/>
          <w:sz w:val="21"/>
          <w:szCs w:val="21"/>
          <w:lang w:eastAsia="zh-CN"/>
        </w:rPr>
        <w:t>：</w:t>
      </w:r>
      <w:r w:rsidRPr="00D31643">
        <w:rPr>
          <w:bCs/>
          <w:sz w:val="21"/>
          <w:szCs w:val="21"/>
          <w:lang w:eastAsia="zh-CN"/>
        </w:rPr>
        <w:t>政府举办了法律知识研讨会</w:t>
      </w:r>
      <w:r w:rsidRPr="00D31643">
        <w:rPr>
          <w:rFonts w:hint="eastAsia"/>
          <w:bCs/>
          <w:sz w:val="21"/>
          <w:szCs w:val="21"/>
          <w:lang w:eastAsia="zh-CN"/>
        </w:rPr>
        <w:t>，</w:t>
      </w:r>
      <w:r w:rsidRPr="00D31643">
        <w:rPr>
          <w:bCs/>
          <w:sz w:val="21"/>
          <w:szCs w:val="21"/>
          <w:lang w:eastAsia="zh-CN"/>
        </w:rPr>
        <w:t>以提高社区对性别有关的法律的认识</w:t>
      </w:r>
      <w:r w:rsidRPr="00D31643">
        <w:rPr>
          <w:rFonts w:hint="eastAsia"/>
          <w:bCs/>
          <w:sz w:val="21"/>
          <w:szCs w:val="21"/>
          <w:lang w:eastAsia="zh-CN"/>
        </w:rPr>
        <w:t>。目标群体包括传统领袖、生活技能教师、社会工作者、信仰组织、警察和纳米比亚国防军成员。共有</w:t>
      </w:r>
      <w:r w:rsidRPr="00D31643">
        <w:rPr>
          <w:bCs/>
          <w:sz w:val="21"/>
          <w:szCs w:val="21"/>
          <w:lang w:eastAsia="zh-CN"/>
        </w:rPr>
        <w:t>30,288</w:t>
      </w:r>
      <w:r w:rsidRPr="00D31643">
        <w:rPr>
          <w:bCs/>
          <w:sz w:val="21"/>
          <w:szCs w:val="21"/>
          <w:lang w:eastAsia="zh-CN"/>
        </w:rPr>
        <w:t>人参加了</w:t>
      </w:r>
      <w:r w:rsidRPr="00D31643">
        <w:rPr>
          <w:rFonts w:hint="eastAsia"/>
          <w:bCs/>
          <w:sz w:val="21"/>
          <w:szCs w:val="21"/>
          <w:lang w:eastAsia="zh-CN"/>
        </w:rPr>
        <w:t>2002</w:t>
      </w:r>
      <w:r w:rsidRPr="00D31643">
        <w:rPr>
          <w:rFonts w:hint="eastAsia"/>
          <w:bCs/>
          <w:sz w:val="21"/>
          <w:szCs w:val="21"/>
          <w:lang w:eastAsia="zh-CN"/>
        </w:rPr>
        <w:t>年至</w:t>
      </w:r>
      <w:r w:rsidRPr="00D31643">
        <w:rPr>
          <w:rFonts w:hint="eastAsia"/>
          <w:bCs/>
          <w:sz w:val="21"/>
          <w:szCs w:val="21"/>
          <w:lang w:eastAsia="zh-CN"/>
        </w:rPr>
        <w:t>2009</w:t>
      </w:r>
      <w:r w:rsidRPr="00D31643">
        <w:rPr>
          <w:rFonts w:hint="eastAsia"/>
          <w:bCs/>
          <w:sz w:val="21"/>
          <w:szCs w:val="21"/>
          <w:lang w:eastAsia="zh-CN"/>
        </w:rPr>
        <w:t>年间举行的法律知识和性别宣传和提高</w:t>
      </w:r>
      <w:r w:rsidRPr="00D31643">
        <w:rPr>
          <w:bCs/>
          <w:sz w:val="21"/>
          <w:szCs w:val="21"/>
          <w:lang w:eastAsia="zh-CN"/>
        </w:rPr>
        <w:t>性别认识的研讨会</w:t>
      </w:r>
      <w:r w:rsidRPr="00D31643">
        <w:rPr>
          <w:rFonts w:hint="eastAsia"/>
          <w:bCs/>
          <w:sz w:val="21"/>
          <w:szCs w:val="21"/>
          <w:lang w:eastAsia="zh-CN"/>
        </w:rPr>
        <w:t>/</w:t>
      </w:r>
      <w:r w:rsidRPr="00D31643">
        <w:rPr>
          <w:rFonts w:hint="eastAsia"/>
          <w:bCs/>
          <w:sz w:val="21"/>
          <w:szCs w:val="21"/>
          <w:lang w:eastAsia="zh-CN"/>
        </w:rPr>
        <w:t>会议。共有</w:t>
      </w:r>
      <w:r w:rsidRPr="00D31643">
        <w:rPr>
          <w:bCs/>
          <w:sz w:val="21"/>
          <w:szCs w:val="21"/>
          <w:lang w:eastAsia="zh-CN"/>
        </w:rPr>
        <w:t>75%</w:t>
      </w:r>
      <w:r w:rsidRPr="00D31643">
        <w:rPr>
          <w:bCs/>
          <w:sz w:val="21"/>
          <w:szCs w:val="21"/>
          <w:lang w:eastAsia="zh-CN"/>
        </w:rPr>
        <w:t>的</w:t>
      </w:r>
      <w:r w:rsidRPr="00D31643">
        <w:rPr>
          <w:rFonts w:hint="eastAsia"/>
          <w:bCs/>
          <w:sz w:val="21"/>
          <w:szCs w:val="21"/>
          <w:lang w:eastAsia="zh-CN"/>
        </w:rPr>
        <w:t>学员</w:t>
      </w:r>
      <w:r w:rsidRPr="00D31643">
        <w:rPr>
          <w:bCs/>
          <w:sz w:val="21"/>
          <w:szCs w:val="21"/>
          <w:lang w:eastAsia="zh-CN"/>
        </w:rPr>
        <w:t>为</w:t>
      </w:r>
      <w:r w:rsidRPr="00D31643">
        <w:rPr>
          <w:rFonts w:hint="eastAsia"/>
          <w:bCs/>
          <w:sz w:val="21"/>
          <w:szCs w:val="21"/>
          <w:lang w:eastAsia="zh-CN"/>
        </w:rPr>
        <w:t>女性。</w:t>
      </w:r>
      <w:r w:rsidRPr="00D31643">
        <w:rPr>
          <w:bCs/>
          <w:sz w:val="21"/>
          <w:szCs w:val="21"/>
          <w:vertAlign w:val="superscript"/>
        </w:rPr>
        <w:footnoteReference w:id="68"/>
      </w:r>
      <w:r w:rsidRPr="00D31643">
        <w:rPr>
          <w:bCs/>
          <w:sz w:val="21"/>
          <w:szCs w:val="21"/>
          <w:lang w:eastAsia="zh-CN"/>
        </w:rPr>
        <w:t xml:space="preserve"> </w:t>
      </w:r>
    </w:p>
    <w:p w:rsidR="00F11EEC" w:rsidRPr="00D31643" w:rsidRDefault="00F11EEC" w:rsidP="00F11EEC">
      <w:pPr>
        <w:pStyle w:val="SingleTxtG"/>
        <w:spacing w:after="140" w:line="320" w:lineRule="exact"/>
        <w:ind w:left="1264" w:right="1264"/>
        <w:rPr>
          <w:bCs/>
          <w:sz w:val="21"/>
          <w:szCs w:val="21"/>
          <w:lang w:eastAsia="zh-CN"/>
        </w:rPr>
      </w:pPr>
      <w:r w:rsidRPr="00D31643">
        <w:rPr>
          <w:rFonts w:hint="eastAsia"/>
          <w:bCs/>
          <w:sz w:val="21"/>
          <w:szCs w:val="21"/>
          <w:lang w:eastAsia="zh-CN"/>
        </w:rPr>
        <w:t>《</w:t>
      </w:r>
      <w:r w:rsidRPr="00D31643">
        <w:rPr>
          <w:bCs/>
          <w:sz w:val="21"/>
          <w:szCs w:val="21"/>
          <w:lang w:eastAsia="zh-CN"/>
        </w:rPr>
        <w:t>性别观察</w:t>
      </w:r>
      <w:r w:rsidRPr="00D31643">
        <w:rPr>
          <w:rFonts w:hint="eastAsia"/>
          <w:bCs/>
          <w:sz w:val="21"/>
          <w:szCs w:val="21"/>
          <w:lang w:eastAsia="zh-CN"/>
        </w:rPr>
        <w:t>》</w:t>
      </w:r>
      <w:r w:rsidRPr="00D31643">
        <w:rPr>
          <w:bCs/>
          <w:sz w:val="21"/>
          <w:szCs w:val="21"/>
          <w:lang w:eastAsia="zh-CN"/>
        </w:rPr>
        <w:t>是政府和联合国合</w:t>
      </w:r>
      <w:r w:rsidRPr="00D31643">
        <w:rPr>
          <w:rFonts w:hint="eastAsia"/>
          <w:bCs/>
          <w:sz w:val="21"/>
          <w:szCs w:val="21"/>
          <w:lang w:eastAsia="zh-CN"/>
        </w:rPr>
        <w:t>办</w:t>
      </w:r>
      <w:r w:rsidRPr="00D31643">
        <w:rPr>
          <w:bCs/>
          <w:sz w:val="21"/>
          <w:szCs w:val="21"/>
          <w:lang w:eastAsia="zh-CN"/>
        </w:rPr>
        <w:t>的杂志</w:t>
      </w:r>
      <w:r w:rsidRPr="00D31643">
        <w:rPr>
          <w:rFonts w:hint="eastAsia"/>
          <w:bCs/>
          <w:sz w:val="21"/>
          <w:szCs w:val="21"/>
          <w:lang w:eastAsia="zh-CN"/>
        </w:rPr>
        <w:t>，</w:t>
      </w:r>
      <w:r w:rsidRPr="00D31643">
        <w:rPr>
          <w:bCs/>
          <w:sz w:val="21"/>
          <w:szCs w:val="21"/>
          <w:lang w:eastAsia="zh-CN"/>
        </w:rPr>
        <w:t>旨在以易于接受的方式提供有关性别暴力的信息</w:t>
      </w:r>
      <w:r w:rsidRPr="00D31643">
        <w:rPr>
          <w:rFonts w:hint="eastAsia"/>
          <w:bCs/>
          <w:sz w:val="21"/>
          <w:szCs w:val="21"/>
          <w:lang w:eastAsia="zh-CN"/>
        </w:rPr>
        <w:t>。</w:t>
      </w:r>
      <w:r w:rsidRPr="00D31643">
        <w:rPr>
          <w:rFonts w:hint="eastAsia"/>
          <w:bCs/>
          <w:sz w:val="21"/>
          <w:szCs w:val="21"/>
          <w:lang w:eastAsia="zh-CN"/>
        </w:rPr>
        <w:t>2009</w:t>
      </w:r>
      <w:r w:rsidRPr="00D31643">
        <w:rPr>
          <w:rFonts w:hint="eastAsia"/>
          <w:bCs/>
          <w:sz w:val="21"/>
          <w:szCs w:val="21"/>
          <w:lang w:eastAsia="zh-CN"/>
        </w:rPr>
        <w:t>年</w:t>
      </w:r>
      <w:r w:rsidRPr="00D31643">
        <w:rPr>
          <w:rFonts w:hint="eastAsia"/>
          <w:bCs/>
          <w:sz w:val="21"/>
          <w:szCs w:val="21"/>
          <w:lang w:eastAsia="zh-CN"/>
        </w:rPr>
        <w:t>12</w:t>
      </w:r>
      <w:r w:rsidRPr="00D31643">
        <w:rPr>
          <w:rFonts w:hint="eastAsia"/>
          <w:bCs/>
          <w:sz w:val="21"/>
          <w:szCs w:val="21"/>
          <w:lang w:eastAsia="zh-CN"/>
        </w:rPr>
        <w:t>月，两性平等和儿童福利部制作和发行了</w:t>
      </w:r>
      <w:r w:rsidRPr="00D31643">
        <w:rPr>
          <w:bCs/>
          <w:sz w:val="21"/>
          <w:szCs w:val="21"/>
          <w:lang w:eastAsia="zh-CN"/>
        </w:rPr>
        <w:t>5000</w:t>
      </w:r>
      <w:r w:rsidRPr="00D31643">
        <w:rPr>
          <w:bCs/>
          <w:sz w:val="21"/>
          <w:szCs w:val="21"/>
          <w:lang w:eastAsia="zh-CN"/>
        </w:rPr>
        <w:t>份第二卷</w:t>
      </w:r>
      <w:r w:rsidRPr="00D31643">
        <w:rPr>
          <w:rFonts w:hint="eastAsia"/>
          <w:bCs/>
          <w:sz w:val="21"/>
          <w:szCs w:val="21"/>
          <w:lang w:eastAsia="zh-CN"/>
        </w:rPr>
        <w:t>《</w:t>
      </w:r>
      <w:r w:rsidRPr="00D31643">
        <w:rPr>
          <w:bCs/>
          <w:sz w:val="21"/>
          <w:szCs w:val="21"/>
          <w:lang w:eastAsia="zh-CN"/>
        </w:rPr>
        <w:t>性别观察</w:t>
      </w:r>
      <w:r w:rsidRPr="00D31643">
        <w:rPr>
          <w:rFonts w:hint="eastAsia"/>
          <w:bCs/>
          <w:sz w:val="21"/>
          <w:szCs w:val="21"/>
          <w:lang w:eastAsia="zh-CN"/>
        </w:rPr>
        <w:t>》。</w:t>
      </w:r>
      <w:r w:rsidRPr="00D31643">
        <w:rPr>
          <w:bCs/>
          <w:sz w:val="21"/>
          <w:szCs w:val="21"/>
          <w:vertAlign w:val="superscript"/>
        </w:rPr>
        <w:footnoteReference w:id="69"/>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bCs/>
          <w:sz w:val="21"/>
          <w:szCs w:val="21"/>
          <w:lang w:eastAsia="zh-CN"/>
        </w:rPr>
        <w:t>解决酗酒问题</w:t>
      </w:r>
      <w:r w:rsidRPr="00D31643">
        <w:rPr>
          <w:rFonts w:eastAsia="SimHei" w:hint="eastAsia"/>
          <w:bCs/>
          <w:sz w:val="21"/>
          <w:szCs w:val="21"/>
          <w:lang w:eastAsia="zh-CN"/>
        </w:rPr>
        <w:t>：</w:t>
      </w:r>
      <w:r w:rsidRPr="00A50F5C">
        <w:rPr>
          <w:rFonts w:ascii="SimSun" w:hAnsi="SimSun" w:hint="eastAsia"/>
          <w:bCs/>
          <w:sz w:val="21"/>
          <w:szCs w:val="21"/>
          <w:lang w:eastAsia="zh-CN"/>
        </w:rPr>
        <w:t>两</w:t>
      </w:r>
      <w:r w:rsidRPr="00D31643">
        <w:rPr>
          <w:rFonts w:hint="eastAsia"/>
          <w:bCs/>
          <w:sz w:val="21"/>
          <w:szCs w:val="21"/>
          <w:lang w:eastAsia="zh-CN"/>
        </w:rPr>
        <w:t>性平等和儿童福利部的知识、态度和行为研究表明，酗酒是纳米比亚性别暴力的一个催化剂。</w:t>
      </w:r>
      <w:r w:rsidRPr="00D31643">
        <w:rPr>
          <w:rStyle w:val="FootnoteReference"/>
          <w:w w:val="100"/>
          <w:sz w:val="21"/>
          <w:szCs w:val="21"/>
        </w:rPr>
        <w:footnoteReference w:id="70"/>
      </w:r>
      <w:r w:rsidRPr="00D31643">
        <w:rPr>
          <w:sz w:val="21"/>
          <w:szCs w:val="21"/>
          <w:lang w:eastAsia="zh-CN"/>
        </w:rPr>
        <w:t xml:space="preserve"> </w:t>
      </w:r>
      <w:r w:rsidRPr="00D31643">
        <w:rPr>
          <w:sz w:val="21"/>
          <w:szCs w:val="21"/>
          <w:lang w:eastAsia="zh-CN"/>
        </w:rPr>
        <w:t>政府与民间</w:t>
      </w:r>
      <w:r w:rsidRPr="00D31643">
        <w:rPr>
          <w:rFonts w:hint="eastAsia"/>
          <w:sz w:val="21"/>
          <w:szCs w:val="21"/>
          <w:lang w:eastAsia="zh-CN"/>
        </w:rPr>
        <w:t>社会</w:t>
      </w:r>
      <w:r w:rsidRPr="00D31643">
        <w:rPr>
          <w:sz w:val="21"/>
          <w:szCs w:val="21"/>
          <w:lang w:eastAsia="zh-CN"/>
        </w:rPr>
        <w:t>合作</w:t>
      </w:r>
      <w:r w:rsidRPr="00D31643">
        <w:rPr>
          <w:rFonts w:hint="eastAsia"/>
          <w:sz w:val="21"/>
          <w:szCs w:val="21"/>
          <w:lang w:eastAsia="zh-CN"/>
        </w:rPr>
        <w:t>，开展</w:t>
      </w:r>
      <w:r w:rsidRPr="00D31643">
        <w:rPr>
          <w:sz w:val="21"/>
          <w:szCs w:val="21"/>
          <w:lang w:eastAsia="zh-CN"/>
        </w:rPr>
        <w:t>了反对酗酒的持续教育活动</w:t>
      </w:r>
      <w:r w:rsidRPr="00D31643">
        <w:rPr>
          <w:rFonts w:hint="eastAsia"/>
          <w:sz w:val="21"/>
          <w:szCs w:val="21"/>
          <w:lang w:eastAsia="zh-CN"/>
        </w:rPr>
        <w:t>。例如，卫生和社会服务部与负责任饮酒联合会一道，编写了一个题为《负责任饮酒指南》的小册子。负责任饮酒联合会是一组由不同的利益攸关方组成的团体，他们采用多部门办法在纳米比亚促进负责任饮酒。利益攸关方包括政府、民间社会、私营部门和发展伙伴。</w:t>
      </w:r>
    </w:p>
    <w:p w:rsidR="00F11EEC" w:rsidRPr="00D31643" w:rsidRDefault="00F11EEC" w:rsidP="00F11EEC">
      <w:pPr>
        <w:pStyle w:val="SingleTxtG"/>
        <w:spacing w:after="140" w:line="320" w:lineRule="exact"/>
        <w:ind w:left="1264" w:right="1264"/>
        <w:rPr>
          <w:sz w:val="21"/>
          <w:szCs w:val="21"/>
          <w:lang w:eastAsia="zh-CN"/>
        </w:rPr>
      </w:pPr>
      <w:r w:rsidRPr="00D31643">
        <w:rPr>
          <w:rFonts w:hint="eastAsia"/>
          <w:sz w:val="21"/>
          <w:szCs w:val="21"/>
          <w:lang w:eastAsia="zh-CN"/>
        </w:rPr>
        <w:t>2004</w:t>
      </w:r>
      <w:r w:rsidRPr="00D31643">
        <w:rPr>
          <w:rFonts w:hint="eastAsia"/>
          <w:sz w:val="21"/>
          <w:szCs w:val="21"/>
          <w:lang w:eastAsia="zh-CN"/>
        </w:rPr>
        <w:t>年，</w:t>
      </w:r>
      <w:r w:rsidRPr="00D31643">
        <w:rPr>
          <w:sz w:val="21"/>
          <w:szCs w:val="21"/>
          <w:lang w:eastAsia="zh-CN"/>
        </w:rPr>
        <w:t>政府成立了</w:t>
      </w:r>
      <w:r w:rsidRPr="00D31643">
        <w:rPr>
          <w:sz w:val="21"/>
          <w:szCs w:val="21"/>
          <w:lang w:eastAsia="zh-CN"/>
        </w:rPr>
        <w:t>Etegameno</w:t>
      </w:r>
      <w:r w:rsidRPr="00D31643">
        <w:rPr>
          <w:sz w:val="21"/>
          <w:szCs w:val="21"/>
          <w:lang w:eastAsia="zh-CN"/>
        </w:rPr>
        <w:t>康复与资源中心</w:t>
      </w:r>
      <w:r w:rsidRPr="00D31643">
        <w:rPr>
          <w:rFonts w:hint="eastAsia"/>
          <w:sz w:val="21"/>
          <w:szCs w:val="21"/>
          <w:lang w:eastAsia="zh-CN"/>
        </w:rPr>
        <w:t>。该中心提供住宅支持，并积极通过提高认识、宣传和青少年及家庭计划参与预防酗酒和吸毒。</w:t>
      </w:r>
    </w:p>
    <w:p w:rsidR="00F11EEC" w:rsidRPr="00D31643" w:rsidRDefault="00F11EEC" w:rsidP="00F11EEC">
      <w:pPr>
        <w:pStyle w:val="SingleTxtG"/>
        <w:spacing w:after="140" w:line="320" w:lineRule="exact"/>
        <w:ind w:left="1264" w:right="1264"/>
        <w:rPr>
          <w:bCs/>
          <w:sz w:val="21"/>
          <w:szCs w:val="21"/>
          <w:lang w:eastAsia="zh-CN"/>
        </w:rPr>
      </w:pPr>
      <w:r w:rsidRPr="00D31643">
        <w:rPr>
          <w:rFonts w:eastAsia="SimHei"/>
          <w:sz w:val="21"/>
          <w:szCs w:val="21"/>
          <w:lang w:eastAsia="zh-CN"/>
        </w:rPr>
        <w:t>3.7</w:t>
      </w:r>
      <w:r>
        <w:rPr>
          <w:rFonts w:eastAsia="SimHei" w:hint="eastAsia"/>
          <w:sz w:val="21"/>
          <w:szCs w:val="21"/>
          <w:lang w:eastAsia="zh-CN"/>
        </w:rPr>
        <w:tab/>
      </w:r>
      <w:r w:rsidRPr="00D31643">
        <w:rPr>
          <w:rFonts w:eastAsia="SimHei"/>
          <w:sz w:val="21"/>
          <w:szCs w:val="21"/>
          <w:lang w:eastAsia="zh-CN"/>
        </w:rPr>
        <w:t>民间社会倡议</w:t>
      </w:r>
    </w:p>
    <w:p w:rsidR="00F11EEC" w:rsidRPr="00D31643" w:rsidRDefault="00F11EEC" w:rsidP="00F11EEC">
      <w:pPr>
        <w:pStyle w:val="SingleTxtG"/>
        <w:spacing w:after="140" w:line="320" w:lineRule="exact"/>
        <w:ind w:left="1264" w:right="1264"/>
        <w:rPr>
          <w:bCs/>
          <w:sz w:val="21"/>
          <w:szCs w:val="21"/>
          <w:lang w:eastAsia="zh-CN"/>
        </w:rPr>
      </w:pPr>
      <w:r w:rsidRPr="00D31643">
        <w:rPr>
          <w:bCs/>
          <w:sz w:val="21"/>
          <w:szCs w:val="21"/>
          <w:lang w:eastAsia="zh-CN"/>
        </w:rPr>
        <w:t>民间社会非常积极地致力于解决性别暴力问题</w:t>
      </w:r>
      <w:r w:rsidRPr="00D31643">
        <w:rPr>
          <w:rFonts w:hint="eastAsia"/>
          <w:bCs/>
          <w:sz w:val="21"/>
          <w:szCs w:val="21"/>
          <w:lang w:eastAsia="zh-CN"/>
        </w:rPr>
        <w:t>。</w:t>
      </w:r>
      <w:r w:rsidRPr="00D31643">
        <w:rPr>
          <w:bCs/>
          <w:sz w:val="21"/>
          <w:szCs w:val="21"/>
          <w:lang w:eastAsia="zh-CN"/>
        </w:rPr>
        <w:t>一个例子是</w:t>
      </w:r>
      <w:r w:rsidRPr="00D31643">
        <w:rPr>
          <w:rFonts w:hint="eastAsia"/>
          <w:bCs/>
          <w:sz w:val="21"/>
          <w:szCs w:val="21"/>
          <w:lang w:eastAsia="zh-CN"/>
        </w:rPr>
        <w:t>出版“</w:t>
      </w:r>
      <w:r w:rsidRPr="00D31643">
        <w:rPr>
          <w:bCs/>
          <w:sz w:val="21"/>
          <w:szCs w:val="21"/>
          <w:lang w:eastAsia="zh-CN"/>
        </w:rPr>
        <w:t>我</w:t>
      </w:r>
      <w:r w:rsidRPr="00D31643">
        <w:rPr>
          <w:rFonts w:hint="eastAsia"/>
          <w:bCs/>
          <w:sz w:val="21"/>
          <w:szCs w:val="21"/>
          <w:lang w:eastAsia="zh-CN"/>
        </w:rPr>
        <w:t>”</w:t>
      </w:r>
      <w:r w:rsidRPr="00D31643">
        <w:rPr>
          <w:bCs/>
          <w:sz w:val="21"/>
          <w:szCs w:val="21"/>
          <w:lang w:eastAsia="zh-CN"/>
        </w:rPr>
        <w:t>的故事</w:t>
      </w:r>
      <w:r w:rsidRPr="00D31643">
        <w:rPr>
          <w:rFonts w:hint="eastAsia"/>
          <w:bCs/>
          <w:sz w:val="21"/>
          <w:szCs w:val="21"/>
          <w:lang w:eastAsia="zh-CN"/>
        </w:rPr>
        <w:t>，由一个由性别联接及其伙伴组织运作的一个年度项目。迄今为止已经出版了两个纳米比亚版本的“我”的故事（</w:t>
      </w:r>
      <w:r w:rsidRPr="00D31643">
        <w:rPr>
          <w:rFonts w:hint="eastAsia"/>
          <w:bCs/>
          <w:sz w:val="21"/>
          <w:szCs w:val="21"/>
          <w:lang w:eastAsia="zh-CN"/>
        </w:rPr>
        <w:t>2006</w:t>
      </w:r>
      <w:r w:rsidRPr="00D31643">
        <w:rPr>
          <w:rFonts w:hint="eastAsia"/>
          <w:bCs/>
          <w:sz w:val="21"/>
          <w:szCs w:val="21"/>
          <w:lang w:eastAsia="zh-CN"/>
        </w:rPr>
        <w:t>年和</w:t>
      </w:r>
      <w:r w:rsidRPr="00D31643">
        <w:rPr>
          <w:rFonts w:hint="eastAsia"/>
          <w:bCs/>
          <w:sz w:val="21"/>
          <w:szCs w:val="21"/>
          <w:lang w:eastAsia="zh-CN"/>
        </w:rPr>
        <w:t>2008</w:t>
      </w:r>
      <w:r w:rsidRPr="00D31643">
        <w:rPr>
          <w:rFonts w:hint="eastAsia"/>
          <w:bCs/>
          <w:sz w:val="21"/>
          <w:szCs w:val="21"/>
          <w:lang w:eastAsia="zh-CN"/>
        </w:rPr>
        <w:t>年）。这些出版物分享受到性别暴力影响的男女的亲口叙述。</w:t>
      </w:r>
      <w:r w:rsidRPr="00D31643">
        <w:rPr>
          <w:bCs/>
          <w:sz w:val="21"/>
          <w:szCs w:val="21"/>
          <w:vertAlign w:val="superscript"/>
        </w:rPr>
        <w:footnoteReference w:id="71"/>
      </w:r>
      <w:r w:rsidRPr="00D31643">
        <w:rPr>
          <w:bCs/>
          <w:sz w:val="21"/>
          <w:szCs w:val="21"/>
          <w:lang w:eastAsia="zh-CN"/>
        </w:rPr>
        <w:t xml:space="preserve"> </w:t>
      </w:r>
    </w:p>
    <w:p w:rsidR="00F11EEC" w:rsidRPr="00D31643" w:rsidRDefault="00F11EEC" w:rsidP="00F11EEC">
      <w:pPr>
        <w:pStyle w:val="SingleTxtG"/>
        <w:spacing w:after="140" w:line="320" w:lineRule="exact"/>
        <w:ind w:left="1264" w:right="1264"/>
        <w:rPr>
          <w:bCs/>
          <w:sz w:val="21"/>
          <w:szCs w:val="21"/>
          <w:lang w:eastAsia="zh-CN"/>
        </w:rPr>
      </w:pPr>
      <w:r w:rsidRPr="00D31643">
        <w:rPr>
          <w:bCs/>
          <w:sz w:val="21"/>
          <w:szCs w:val="21"/>
          <w:lang w:eastAsia="zh-CN"/>
        </w:rPr>
        <w:t>法律援助中心还以英语和土著语言编写了关于性别暴力的各种资料</w:t>
      </w:r>
      <w:r w:rsidRPr="00D31643">
        <w:rPr>
          <w:rFonts w:hint="eastAsia"/>
          <w:bCs/>
          <w:sz w:val="21"/>
          <w:szCs w:val="21"/>
          <w:lang w:eastAsia="zh-CN"/>
        </w:rPr>
        <w:t>。这些资料是以各种形式编写的，其中包括漫画书、情况说明书、小册子、法律的简易指南及海报。政府经常与法律援助中心携手合作，在其培训中使用这些资料，并在全国各地予以分发。</w:t>
      </w:r>
    </w:p>
    <w:p w:rsidR="00F11EEC" w:rsidRPr="00D31643" w:rsidRDefault="00F11EEC" w:rsidP="00F11EEC">
      <w:pPr>
        <w:pStyle w:val="SingleTxtG"/>
        <w:spacing w:after="140" w:line="320" w:lineRule="exact"/>
        <w:ind w:left="1264" w:right="1264"/>
        <w:rPr>
          <w:rFonts w:eastAsia="KaiTi_GB2312"/>
          <w:sz w:val="21"/>
          <w:szCs w:val="21"/>
          <w:lang w:eastAsia="zh-CN"/>
        </w:rPr>
      </w:pPr>
      <w:r w:rsidRPr="00D31643">
        <w:rPr>
          <w:sz w:val="21"/>
          <w:szCs w:val="21"/>
          <w:lang w:eastAsia="zh-CN"/>
        </w:rPr>
        <w:t>纳米比亚的自</w:t>
      </w:r>
      <w:r w:rsidRPr="00D31643">
        <w:rPr>
          <w:rFonts w:hint="eastAsia"/>
          <w:sz w:val="21"/>
          <w:szCs w:val="21"/>
          <w:lang w:eastAsia="zh-CN"/>
        </w:rPr>
        <w:t>律</w:t>
      </w:r>
      <w:r w:rsidRPr="00D31643">
        <w:rPr>
          <w:sz w:val="21"/>
          <w:szCs w:val="21"/>
          <w:lang w:eastAsia="zh-CN"/>
        </w:rPr>
        <w:t>酒精行业论坛是</w:t>
      </w:r>
      <w:r w:rsidRPr="00D31643">
        <w:rPr>
          <w:rFonts w:hint="eastAsia"/>
          <w:sz w:val="21"/>
          <w:szCs w:val="21"/>
          <w:lang w:eastAsia="zh-CN"/>
        </w:rPr>
        <w:t>2007</w:t>
      </w:r>
      <w:r w:rsidRPr="00D31643">
        <w:rPr>
          <w:rFonts w:hint="eastAsia"/>
          <w:sz w:val="21"/>
          <w:szCs w:val="21"/>
          <w:lang w:eastAsia="zh-CN"/>
        </w:rPr>
        <w:t>年成立的一个由酒制造商和分销商组成的联盟。</w:t>
      </w:r>
      <w:r w:rsidRPr="00D31643">
        <w:rPr>
          <w:sz w:val="21"/>
          <w:szCs w:val="21"/>
          <w:lang w:eastAsia="zh-CN"/>
        </w:rPr>
        <w:t>该论坛开展了一些宣传活动</w:t>
      </w:r>
      <w:r w:rsidRPr="00D31643">
        <w:rPr>
          <w:rFonts w:hint="eastAsia"/>
          <w:sz w:val="21"/>
          <w:szCs w:val="21"/>
          <w:lang w:eastAsia="zh-CN"/>
        </w:rPr>
        <w:t>，</w:t>
      </w:r>
      <w:r w:rsidRPr="00D31643">
        <w:rPr>
          <w:sz w:val="21"/>
          <w:szCs w:val="21"/>
          <w:lang w:eastAsia="zh-CN"/>
        </w:rPr>
        <w:t>以解决酗酒问题</w:t>
      </w:r>
      <w:r w:rsidRPr="00D31643">
        <w:rPr>
          <w:rFonts w:hint="eastAsia"/>
          <w:sz w:val="21"/>
          <w:szCs w:val="21"/>
          <w:lang w:eastAsia="zh-CN"/>
        </w:rPr>
        <w:t>。</w:t>
      </w:r>
      <w:r w:rsidRPr="00D31643">
        <w:rPr>
          <w:sz w:val="21"/>
          <w:szCs w:val="21"/>
          <w:lang w:eastAsia="zh-CN"/>
        </w:rPr>
        <w:t>个别厂家还实施了独立的措施</w:t>
      </w:r>
      <w:r w:rsidRPr="00D31643">
        <w:rPr>
          <w:rFonts w:hint="eastAsia"/>
          <w:sz w:val="21"/>
          <w:szCs w:val="21"/>
          <w:lang w:eastAsia="zh-CN"/>
        </w:rPr>
        <w:t>，</w:t>
      </w:r>
      <w:r w:rsidRPr="00D31643">
        <w:rPr>
          <w:sz w:val="21"/>
          <w:szCs w:val="21"/>
          <w:lang w:eastAsia="zh-CN"/>
        </w:rPr>
        <w:t>如在瓶身上贴健康警语和支持</w:t>
      </w:r>
      <w:r w:rsidRPr="00D31643">
        <w:rPr>
          <w:rFonts w:hint="eastAsia"/>
          <w:sz w:val="21"/>
          <w:szCs w:val="21"/>
          <w:lang w:eastAsia="zh-CN"/>
        </w:rPr>
        <w:t>团体运</w:t>
      </w:r>
      <w:r w:rsidRPr="00D31643">
        <w:rPr>
          <w:sz w:val="21"/>
          <w:szCs w:val="21"/>
          <w:lang w:eastAsia="zh-CN"/>
        </w:rPr>
        <w:t>动</w:t>
      </w:r>
      <w:r w:rsidRPr="00D31643">
        <w:rPr>
          <w:rFonts w:hint="eastAsia"/>
          <w:sz w:val="21"/>
          <w:szCs w:val="21"/>
          <w:lang w:eastAsia="zh-CN"/>
        </w:rPr>
        <w:t>，</w:t>
      </w:r>
      <w:r w:rsidRPr="00D31643">
        <w:rPr>
          <w:sz w:val="21"/>
          <w:szCs w:val="21"/>
          <w:lang w:eastAsia="zh-CN"/>
        </w:rPr>
        <w:t>如</w:t>
      </w:r>
      <w:r w:rsidRPr="00D31643">
        <w:rPr>
          <w:rFonts w:hint="eastAsia"/>
          <w:sz w:val="21"/>
          <w:szCs w:val="21"/>
          <w:lang w:eastAsia="zh-CN"/>
        </w:rPr>
        <w:t>“饮酒过度</w:t>
      </w:r>
      <w:r w:rsidRPr="00D31643">
        <w:rPr>
          <w:sz w:val="21"/>
          <w:szCs w:val="21"/>
          <w:lang w:eastAsia="zh-CN"/>
        </w:rPr>
        <w:t>有害健康</w:t>
      </w:r>
      <w:r w:rsidRPr="00D31643">
        <w:rPr>
          <w:rFonts w:hint="eastAsia"/>
          <w:sz w:val="21"/>
          <w:szCs w:val="21"/>
          <w:lang w:eastAsia="zh-CN"/>
        </w:rPr>
        <w:t>”。</w:t>
      </w:r>
      <w:r w:rsidRPr="00D31643">
        <w:rPr>
          <w:sz w:val="21"/>
          <w:szCs w:val="21"/>
          <w:vertAlign w:val="superscript"/>
        </w:rPr>
        <w:footnoteReference w:id="72"/>
      </w:r>
      <w:r w:rsidRPr="00D31643">
        <w:rPr>
          <w:rFonts w:eastAsia="KaiTi_GB2312"/>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3.8</w:t>
      </w:r>
      <w:r>
        <w:rPr>
          <w:rFonts w:eastAsia="SimHei" w:hint="eastAsia"/>
          <w:sz w:val="21"/>
          <w:szCs w:val="21"/>
          <w:lang w:eastAsia="zh-CN"/>
        </w:rPr>
        <w:tab/>
      </w:r>
      <w:r w:rsidRPr="00D31643">
        <w:rPr>
          <w:rFonts w:eastAsia="SimHei"/>
          <w:sz w:val="21"/>
          <w:szCs w:val="21"/>
          <w:lang w:eastAsia="zh-CN"/>
        </w:rPr>
        <w:t>各种因素和困难</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在纳米比亚</w:t>
      </w:r>
      <w:r w:rsidRPr="00D31643">
        <w:rPr>
          <w:rFonts w:hint="eastAsia"/>
          <w:sz w:val="21"/>
          <w:szCs w:val="21"/>
          <w:lang w:eastAsia="zh-CN"/>
        </w:rPr>
        <w:t>，</w:t>
      </w:r>
      <w:r w:rsidRPr="00D31643">
        <w:rPr>
          <w:sz w:val="21"/>
          <w:szCs w:val="21"/>
          <w:lang w:eastAsia="zh-CN"/>
        </w:rPr>
        <w:t>对妇女的暴力仍然很多</w:t>
      </w:r>
      <w:r w:rsidRPr="00D31643">
        <w:rPr>
          <w:rFonts w:hint="eastAsia"/>
          <w:sz w:val="21"/>
          <w:szCs w:val="21"/>
          <w:lang w:eastAsia="zh-CN"/>
        </w:rPr>
        <w:t>。然而，已经推出了各种举措，且政府预计，随着时间的推移，</w:t>
      </w:r>
      <w:r w:rsidRPr="00D31643">
        <w:rPr>
          <w:sz w:val="21"/>
          <w:szCs w:val="21"/>
          <w:lang w:eastAsia="zh-CN"/>
        </w:rPr>
        <w:t>将取得积极变化</w:t>
      </w:r>
      <w:r w:rsidRPr="00D31643">
        <w:rPr>
          <w:rFonts w:hint="eastAsia"/>
          <w:sz w:val="21"/>
          <w:szCs w:val="21"/>
          <w:lang w:eastAsia="zh-CN"/>
        </w:rPr>
        <w:t>。然而，必须注意确保始终关注这个领域，并为这些举措提供充足的资金支持。特别需要确保妇女和儿童保护股获得充足的专款专用资金。</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第</w:t>
      </w:r>
      <w:r w:rsidRPr="00D31643">
        <w:rPr>
          <w:rFonts w:eastAsia="SimHei" w:hint="eastAsia"/>
          <w:sz w:val="21"/>
          <w:szCs w:val="21"/>
          <w:lang w:eastAsia="zh-CN"/>
        </w:rPr>
        <w:t>4</w:t>
      </w:r>
      <w:r w:rsidRPr="00D31643">
        <w:rPr>
          <w:rFonts w:eastAsia="SimHei" w:hint="eastAsia"/>
          <w:sz w:val="21"/>
          <w:szCs w:val="21"/>
          <w:lang w:eastAsia="zh-CN"/>
        </w:rPr>
        <w:t>条：特别措施</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4.1</w:t>
      </w:r>
      <w:r w:rsidRPr="00D31643">
        <w:rPr>
          <w:sz w:val="21"/>
          <w:szCs w:val="21"/>
          <w:lang w:eastAsia="zh-CN"/>
        </w:rPr>
        <w:tab/>
      </w:r>
      <w:r w:rsidRPr="00D31643">
        <w:rPr>
          <w:rFonts w:eastAsia="SimHei"/>
          <w:sz w:val="21"/>
          <w:szCs w:val="21"/>
          <w:lang w:eastAsia="zh-CN"/>
        </w:rPr>
        <w:t>按产业分列的男女雇员分布情况</w:t>
      </w:r>
    </w:p>
    <w:p w:rsidR="00F11EEC" w:rsidRPr="00A50F5C" w:rsidRDefault="00F11EEC" w:rsidP="00F11EEC">
      <w:pPr>
        <w:pStyle w:val="SingleTxtG"/>
        <w:spacing w:after="140" w:line="320" w:lineRule="exact"/>
        <w:ind w:left="1264" w:right="1264"/>
        <w:rPr>
          <w:spacing w:val="-4"/>
          <w:sz w:val="21"/>
          <w:szCs w:val="21"/>
          <w:lang w:eastAsia="zh-CN"/>
        </w:rPr>
      </w:pPr>
      <w:r w:rsidRPr="00A50F5C">
        <w:rPr>
          <w:spacing w:val="-4"/>
          <w:sz w:val="21"/>
          <w:szCs w:val="21"/>
          <w:lang w:eastAsia="zh-CN"/>
        </w:rPr>
        <w:t>2005</w:t>
      </w:r>
      <w:r w:rsidRPr="00A50F5C">
        <w:rPr>
          <w:spacing w:val="-4"/>
          <w:sz w:val="21"/>
          <w:szCs w:val="21"/>
          <w:lang w:eastAsia="zh-CN"/>
        </w:rPr>
        <w:t>年</w:t>
      </w:r>
      <w:r w:rsidRPr="00A50F5C">
        <w:rPr>
          <w:rFonts w:hint="eastAsia"/>
          <w:spacing w:val="-4"/>
          <w:sz w:val="21"/>
          <w:szCs w:val="21"/>
          <w:lang w:eastAsia="zh-CN"/>
        </w:rPr>
        <w:t>，</w:t>
      </w:r>
      <w:r w:rsidRPr="00A50F5C">
        <w:rPr>
          <w:spacing w:val="-4"/>
          <w:sz w:val="21"/>
          <w:szCs w:val="21"/>
          <w:lang w:eastAsia="zh-CN"/>
        </w:rPr>
        <w:t>就业平等委员会委托劳动力资源和研究所评估</w:t>
      </w:r>
      <w:r w:rsidRPr="00A50F5C">
        <w:rPr>
          <w:rFonts w:hint="eastAsia"/>
          <w:spacing w:val="-4"/>
          <w:sz w:val="21"/>
          <w:szCs w:val="21"/>
          <w:lang w:eastAsia="zh-CN"/>
        </w:rPr>
        <w:t>《</w:t>
      </w:r>
      <w:r w:rsidRPr="00A50F5C">
        <w:rPr>
          <w:spacing w:val="-4"/>
          <w:sz w:val="21"/>
          <w:szCs w:val="21"/>
          <w:lang w:eastAsia="zh-CN"/>
        </w:rPr>
        <w:t>肯定行动法</w:t>
      </w:r>
      <w:r w:rsidRPr="00A50F5C">
        <w:rPr>
          <w:rFonts w:hint="eastAsia"/>
          <w:spacing w:val="-4"/>
          <w:sz w:val="21"/>
          <w:szCs w:val="21"/>
          <w:lang w:eastAsia="zh-CN"/>
        </w:rPr>
        <w:t>》</w:t>
      </w:r>
      <w:r w:rsidRPr="00A50F5C">
        <w:rPr>
          <w:spacing w:val="-4"/>
          <w:sz w:val="21"/>
          <w:szCs w:val="21"/>
          <w:lang w:eastAsia="zh-CN"/>
        </w:rPr>
        <w:t>的影响</w:t>
      </w:r>
      <w:r w:rsidRPr="00A50F5C">
        <w:rPr>
          <w:rFonts w:hint="eastAsia"/>
          <w:spacing w:val="-4"/>
          <w:sz w:val="21"/>
          <w:szCs w:val="21"/>
          <w:lang w:eastAsia="zh-CN"/>
        </w:rPr>
        <w:t>。</w:t>
      </w:r>
      <w:r w:rsidRPr="00A50F5C">
        <w:rPr>
          <w:spacing w:val="-4"/>
          <w:sz w:val="21"/>
          <w:szCs w:val="21"/>
          <w:vertAlign w:val="superscript"/>
        </w:rPr>
        <w:footnoteReference w:id="73"/>
      </w:r>
      <w:r w:rsidRPr="00A50F5C">
        <w:rPr>
          <w:spacing w:val="-4"/>
          <w:sz w:val="21"/>
          <w:szCs w:val="21"/>
          <w:lang w:eastAsia="zh-CN"/>
        </w:rPr>
        <w:t xml:space="preserve"> </w:t>
      </w:r>
      <w:r w:rsidRPr="00A50F5C">
        <w:rPr>
          <w:spacing w:val="-4"/>
          <w:sz w:val="21"/>
          <w:szCs w:val="21"/>
          <w:lang w:eastAsia="zh-CN"/>
        </w:rPr>
        <w:t>该报告显示</w:t>
      </w:r>
      <w:r w:rsidRPr="00A50F5C">
        <w:rPr>
          <w:rFonts w:hint="eastAsia"/>
          <w:spacing w:val="-4"/>
          <w:sz w:val="21"/>
          <w:szCs w:val="21"/>
          <w:lang w:eastAsia="zh-CN"/>
        </w:rPr>
        <w:t>，</w:t>
      </w:r>
      <w:r w:rsidRPr="00A50F5C">
        <w:rPr>
          <w:spacing w:val="-4"/>
          <w:sz w:val="21"/>
          <w:szCs w:val="21"/>
          <w:lang w:eastAsia="zh-CN"/>
        </w:rPr>
        <w:t>性别不平等在大多数工作场所仍然很明显</w:t>
      </w:r>
      <w:r w:rsidRPr="00A50F5C">
        <w:rPr>
          <w:rFonts w:hint="eastAsia"/>
          <w:spacing w:val="-4"/>
          <w:sz w:val="21"/>
          <w:szCs w:val="21"/>
          <w:lang w:eastAsia="zh-CN"/>
        </w:rPr>
        <w:t>。“</w:t>
      </w:r>
      <w:r w:rsidRPr="00A50F5C">
        <w:rPr>
          <w:spacing w:val="-4"/>
          <w:sz w:val="21"/>
          <w:szCs w:val="21"/>
          <w:lang w:eastAsia="zh-CN"/>
        </w:rPr>
        <w:t>传统上的女性</w:t>
      </w:r>
      <w:r w:rsidRPr="00A50F5C">
        <w:rPr>
          <w:rFonts w:hint="eastAsia"/>
          <w:spacing w:val="-4"/>
          <w:sz w:val="21"/>
          <w:szCs w:val="21"/>
          <w:lang w:eastAsia="zh-CN"/>
        </w:rPr>
        <w:t>”</w:t>
      </w:r>
      <w:r w:rsidRPr="00A50F5C">
        <w:rPr>
          <w:spacing w:val="-4"/>
          <w:sz w:val="21"/>
          <w:szCs w:val="21"/>
          <w:lang w:eastAsia="zh-CN"/>
        </w:rPr>
        <w:t>部门如教育和医疗所雇用的女性远高于其他部门</w:t>
      </w:r>
      <w:r w:rsidRPr="00A50F5C">
        <w:rPr>
          <w:rFonts w:hint="eastAsia"/>
          <w:spacing w:val="-4"/>
          <w:sz w:val="21"/>
          <w:szCs w:val="21"/>
          <w:lang w:eastAsia="zh-CN"/>
        </w:rPr>
        <w:t>；</w:t>
      </w:r>
      <w:r w:rsidRPr="00A50F5C">
        <w:rPr>
          <w:spacing w:val="-4"/>
          <w:sz w:val="21"/>
          <w:szCs w:val="21"/>
          <w:lang w:eastAsia="zh-CN"/>
        </w:rPr>
        <w:t>然而</w:t>
      </w:r>
      <w:r w:rsidRPr="00A50F5C">
        <w:rPr>
          <w:rFonts w:hint="eastAsia"/>
          <w:spacing w:val="-4"/>
          <w:sz w:val="21"/>
          <w:szCs w:val="21"/>
          <w:lang w:eastAsia="zh-CN"/>
        </w:rPr>
        <w:t>，即便在这些部门，妇女在管理层的代表性仍然不足。</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最近的数据显示</w:t>
      </w:r>
      <w:r w:rsidRPr="00D31643">
        <w:rPr>
          <w:rFonts w:hint="eastAsia"/>
          <w:sz w:val="21"/>
          <w:szCs w:val="21"/>
          <w:lang w:eastAsia="zh-CN"/>
        </w:rPr>
        <w:t>了类似的结果。总体而言，妇女占被评估劳动力的</w:t>
      </w:r>
      <w:r w:rsidRPr="00D31643">
        <w:rPr>
          <w:sz w:val="21"/>
          <w:szCs w:val="21"/>
          <w:lang w:eastAsia="zh-CN"/>
        </w:rPr>
        <w:t>43.85%</w:t>
      </w:r>
      <w:r w:rsidRPr="00D31643">
        <w:rPr>
          <w:rFonts w:hint="eastAsia"/>
          <w:sz w:val="21"/>
          <w:szCs w:val="21"/>
          <w:lang w:eastAsia="zh-CN"/>
        </w:rPr>
        <w:t>。妇女在传统上以男性为主导的部门的代表性不足，如建筑业</w:t>
      </w:r>
      <w:r>
        <w:rPr>
          <w:rFonts w:hint="eastAsia"/>
          <w:sz w:val="21"/>
          <w:szCs w:val="21"/>
          <w:lang w:eastAsia="zh-CN"/>
        </w:rPr>
        <w:t>（</w:t>
      </w:r>
      <w:r w:rsidRPr="00D31643">
        <w:rPr>
          <w:sz w:val="21"/>
          <w:szCs w:val="21"/>
          <w:lang w:eastAsia="zh-CN"/>
        </w:rPr>
        <w:t>8.8%</w:t>
      </w:r>
      <w:r>
        <w:rPr>
          <w:rFonts w:hint="eastAsia"/>
          <w:sz w:val="21"/>
          <w:szCs w:val="21"/>
          <w:lang w:eastAsia="zh-CN"/>
        </w:rPr>
        <w:t>）</w:t>
      </w:r>
      <w:r w:rsidRPr="00D31643">
        <w:rPr>
          <w:sz w:val="21"/>
          <w:szCs w:val="21"/>
          <w:lang w:eastAsia="zh-CN"/>
        </w:rPr>
        <w:t>和采矿和采石业</w:t>
      </w:r>
      <w:r w:rsidRPr="00D31643">
        <w:rPr>
          <w:rFonts w:hint="eastAsia"/>
          <w:sz w:val="21"/>
          <w:szCs w:val="21"/>
          <w:lang w:eastAsia="zh-CN"/>
        </w:rPr>
        <w:t xml:space="preserve"> </w:t>
      </w:r>
      <w:r>
        <w:rPr>
          <w:rFonts w:hint="eastAsia"/>
          <w:sz w:val="21"/>
          <w:szCs w:val="21"/>
          <w:lang w:eastAsia="zh-CN"/>
        </w:rPr>
        <w:t>（</w:t>
      </w:r>
      <w:r w:rsidRPr="00D31643">
        <w:rPr>
          <w:sz w:val="21"/>
          <w:szCs w:val="21"/>
          <w:lang w:eastAsia="zh-CN"/>
        </w:rPr>
        <w:t>18.80%</w:t>
      </w:r>
      <w:r>
        <w:rPr>
          <w:rFonts w:hint="eastAsia"/>
          <w:sz w:val="21"/>
          <w:szCs w:val="21"/>
          <w:lang w:eastAsia="zh-CN"/>
        </w:rPr>
        <w:t>）</w:t>
      </w:r>
      <w:r w:rsidRPr="00D31643">
        <w:rPr>
          <w:rFonts w:hint="eastAsia"/>
          <w:sz w:val="21"/>
          <w:szCs w:val="21"/>
          <w:lang w:eastAsia="zh-CN"/>
        </w:rPr>
        <w:t>。</w:t>
      </w:r>
      <w:r w:rsidRPr="00D31643">
        <w:rPr>
          <w:sz w:val="21"/>
          <w:szCs w:val="21"/>
          <w:lang w:eastAsia="zh-CN"/>
        </w:rPr>
        <w:t>然而</w:t>
      </w:r>
      <w:r w:rsidRPr="00D31643">
        <w:rPr>
          <w:rFonts w:hint="eastAsia"/>
          <w:sz w:val="21"/>
          <w:szCs w:val="21"/>
          <w:lang w:eastAsia="zh-CN"/>
        </w:rPr>
        <w:t>，妇女在以下部门的比例较高：酒店和餐厅</w:t>
      </w:r>
      <w:r>
        <w:rPr>
          <w:rFonts w:hint="eastAsia"/>
          <w:sz w:val="21"/>
          <w:szCs w:val="21"/>
          <w:lang w:eastAsia="zh-CN"/>
        </w:rPr>
        <w:t>（</w:t>
      </w:r>
      <w:r w:rsidRPr="00D31643">
        <w:rPr>
          <w:sz w:val="21"/>
          <w:szCs w:val="21"/>
          <w:lang w:eastAsia="zh-CN"/>
        </w:rPr>
        <w:t>62.89%</w:t>
      </w:r>
      <w:r>
        <w:rPr>
          <w:rFonts w:hint="eastAsia"/>
          <w:sz w:val="21"/>
          <w:szCs w:val="21"/>
          <w:lang w:eastAsia="zh-CN"/>
        </w:rPr>
        <w:t>）</w:t>
      </w:r>
      <w:r w:rsidRPr="00D31643">
        <w:rPr>
          <w:rFonts w:hint="eastAsia"/>
          <w:sz w:val="21"/>
          <w:szCs w:val="21"/>
          <w:lang w:eastAsia="zh-CN"/>
        </w:rPr>
        <w:t>、</w:t>
      </w:r>
      <w:r w:rsidRPr="00D31643">
        <w:rPr>
          <w:sz w:val="21"/>
          <w:szCs w:val="21"/>
          <w:lang w:eastAsia="zh-CN"/>
        </w:rPr>
        <w:t>教育</w:t>
      </w:r>
      <w:r w:rsidRPr="00D31643">
        <w:rPr>
          <w:sz w:val="21"/>
          <w:szCs w:val="21"/>
          <w:lang w:eastAsia="zh-CN"/>
        </w:rPr>
        <w:t xml:space="preserve"> </w:t>
      </w:r>
      <w:r>
        <w:rPr>
          <w:rFonts w:hint="eastAsia"/>
          <w:sz w:val="21"/>
          <w:szCs w:val="21"/>
          <w:lang w:eastAsia="zh-CN"/>
        </w:rPr>
        <w:t>（</w:t>
      </w:r>
      <w:r w:rsidRPr="00D31643">
        <w:rPr>
          <w:sz w:val="21"/>
          <w:szCs w:val="21"/>
          <w:lang w:eastAsia="zh-CN"/>
        </w:rPr>
        <w:t>68.87%</w:t>
      </w:r>
      <w:r>
        <w:rPr>
          <w:rFonts w:hint="eastAsia"/>
          <w:sz w:val="21"/>
          <w:szCs w:val="21"/>
          <w:lang w:eastAsia="zh-CN"/>
        </w:rPr>
        <w:t>）</w:t>
      </w:r>
      <w:r w:rsidRPr="00D31643">
        <w:rPr>
          <w:sz w:val="21"/>
          <w:szCs w:val="21"/>
          <w:lang w:eastAsia="zh-CN"/>
        </w:rPr>
        <w:t>和金融中介</w:t>
      </w:r>
      <w:r>
        <w:rPr>
          <w:rFonts w:hint="eastAsia"/>
          <w:sz w:val="21"/>
          <w:szCs w:val="21"/>
          <w:lang w:eastAsia="zh-CN"/>
        </w:rPr>
        <w:t>（</w:t>
      </w:r>
      <w:r w:rsidRPr="00D31643">
        <w:rPr>
          <w:sz w:val="21"/>
          <w:szCs w:val="21"/>
          <w:lang w:eastAsia="zh-CN"/>
        </w:rPr>
        <w:t>59.21%</w:t>
      </w:r>
      <w:r>
        <w:rPr>
          <w:rFonts w:hint="eastAsia"/>
          <w:sz w:val="21"/>
          <w:szCs w:val="21"/>
          <w:lang w:eastAsia="zh-CN"/>
        </w:rPr>
        <w:t>）</w:t>
      </w:r>
      <w:r w:rsidRPr="00D31643">
        <w:rPr>
          <w:sz w:val="21"/>
          <w:szCs w:val="21"/>
          <w:lang w:eastAsia="zh-CN"/>
        </w:rPr>
        <w:t>等行业</w:t>
      </w:r>
      <w:r w:rsidRPr="00D31643">
        <w:rPr>
          <w:rFonts w:hint="eastAsia"/>
          <w:sz w:val="21"/>
          <w:szCs w:val="21"/>
          <w:lang w:eastAsia="zh-CN"/>
        </w:rPr>
        <w:t>。</w:t>
      </w:r>
      <w:bookmarkStart w:id="12" w:name="_Ref285527184"/>
      <w:r w:rsidRPr="00D31643">
        <w:rPr>
          <w:sz w:val="21"/>
          <w:szCs w:val="21"/>
          <w:vertAlign w:val="superscript"/>
        </w:rPr>
        <w:footnoteReference w:id="74"/>
      </w:r>
      <w:bookmarkEnd w:id="12"/>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妇女在半官方的董事会中一般代表性不足</w:t>
      </w:r>
      <w:r w:rsidRPr="00D31643">
        <w:rPr>
          <w:rFonts w:hint="eastAsia"/>
          <w:sz w:val="21"/>
          <w:szCs w:val="21"/>
          <w:lang w:eastAsia="zh-CN"/>
        </w:rPr>
        <w:t>。</w:t>
      </w:r>
      <w:r w:rsidRPr="00D31643">
        <w:rPr>
          <w:sz w:val="21"/>
          <w:szCs w:val="21"/>
          <w:lang w:eastAsia="zh-CN"/>
        </w:rPr>
        <w:t>在</w:t>
      </w:r>
      <w:r w:rsidRPr="00D31643">
        <w:rPr>
          <w:rFonts w:hint="eastAsia"/>
          <w:sz w:val="21"/>
          <w:szCs w:val="21"/>
          <w:lang w:eastAsia="zh-CN"/>
        </w:rPr>
        <w:t>31</w:t>
      </w:r>
      <w:r w:rsidRPr="00D31643">
        <w:rPr>
          <w:rFonts w:hint="eastAsia"/>
          <w:sz w:val="21"/>
          <w:szCs w:val="21"/>
          <w:lang w:eastAsia="zh-CN"/>
        </w:rPr>
        <w:t>个半国营企业中，只有</w:t>
      </w:r>
      <w:r w:rsidRPr="00D31643">
        <w:rPr>
          <w:rFonts w:hint="eastAsia"/>
          <w:sz w:val="21"/>
          <w:szCs w:val="21"/>
          <w:lang w:eastAsia="zh-CN"/>
        </w:rPr>
        <w:t>4</w:t>
      </w:r>
      <w:r w:rsidRPr="00D31643">
        <w:rPr>
          <w:rFonts w:hint="eastAsia"/>
          <w:sz w:val="21"/>
          <w:szCs w:val="21"/>
          <w:lang w:eastAsia="zh-CN"/>
        </w:rPr>
        <w:t>名首席执行官为女性。</w:t>
      </w:r>
      <w:bookmarkStart w:id="13" w:name="_Ref285527275"/>
      <w:r w:rsidRPr="00D31643">
        <w:rPr>
          <w:sz w:val="21"/>
          <w:szCs w:val="21"/>
          <w:vertAlign w:val="superscript"/>
        </w:rPr>
        <w:footnoteReference w:id="75"/>
      </w:r>
      <w:bookmarkEnd w:id="13"/>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4.2</w:t>
      </w:r>
      <w:r>
        <w:rPr>
          <w:rFonts w:eastAsia="SimHei" w:hint="eastAsia"/>
          <w:sz w:val="21"/>
          <w:szCs w:val="21"/>
          <w:lang w:eastAsia="zh-CN"/>
        </w:rPr>
        <w:tab/>
      </w:r>
      <w:r w:rsidRPr="00D31643">
        <w:rPr>
          <w:rFonts w:eastAsia="SimHei"/>
          <w:sz w:val="21"/>
          <w:szCs w:val="21"/>
          <w:lang w:eastAsia="zh-CN"/>
        </w:rPr>
        <w:t>时间使用情况调查</w:t>
      </w:r>
      <w:r w:rsidRPr="00D31643">
        <w:rPr>
          <w:rFonts w:eastAsia="SimHei"/>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消除对妇女歧视委员会</w:t>
      </w:r>
      <w:r>
        <w:rPr>
          <w:rFonts w:hint="eastAsia"/>
          <w:sz w:val="21"/>
          <w:szCs w:val="21"/>
          <w:lang w:eastAsia="zh-CN"/>
        </w:rPr>
        <w:t>第</w:t>
      </w:r>
      <w:r w:rsidRPr="00D31643">
        <w:rPr>
          <w:sz w:val="21"/>
          <w:szCs w:val="21"/>
          <w:lang w:eastAsia="zh-CN"/>
        </w:rPr>
        <w:t>16</w:t>
      </w:r>
      <w:r w:rsidRPr="00D31643">
        <w:rPr>
          <w:rFonts w:hint="eastAsia"/>
          <w:sz w:val="21"/>
          <w:szCs w:val="21"/>
          <w:lang w:eastAsia="zh-CN"/>
        </w:rPr>
        <w:t>和</w:t>
      </w:r>
      <w:r w:rsidRPr="00D31643">
        <w:rPr>
          <w:sz w:val="21"/>
          <w:szCs w:val="21"/>
          <w:lang w:eastAsia="zh-CN"/>
        </w:rPr>
        <w:t>17</w:t>
      </w:r>
      <w:r>
        <w:rPr>
          <w:rFonts w:hint="eastAsia"/>
          <w:sz w:val="21"/>
          <w:szCs w:val="21"/>
          <w:lang w:eastAsia="zh-CN"/>
        </w:rPr>
        <w:t>号</w:t>
      </w:r>
      <w:r w:rsidRPr="00D31643">
        <w:rPr>
          <w:rFonts w:hint="eastAsia"/>
          <w:sz w:val="21"/>
          <w:szCs w:val="21"/>
          <w:lang w:val="en-US" w:eastAsia="zh-CN"/>
        </w:rPr>
        <w:t>一般性建议</w:t>
      </w:r>
      <w:r w:rsidRPr="00D31643">
        <w:rPr>
          <w:sz w:val="21"/>
          <w:szCs w:val="21"/>
          <w:lang w:eastAsia="zh-CN"/>
        </w:rPr>
        <w:t>承认在农村和城市家庭企业和</w:t>
      </w:r>
      <w:r w:rsidRPr="00D31643">
        <w:rPr>
          <w:rFonts w:hint="eastAsia"/>
          <w:sz w:val="21"/>
          <w:szCs w:val="21"/>
          <w:lang w:eastAsia="zh-CN"/>
        </w:rPr>
        <w:t>家庭</w:t>
      </w:r>
      <w:r w:rsidRPr="00D31643">
        <w:rPr>
          <w:sz w:val="21"/>
          <w:szCs w:val="21"/>
          <w:lang w:eastAsia="zh-CN"/>
        </w:rPr>
        <w:t>背景下无酬女工的问题</w:t>
      </w:r>
      <w:r w:rsidRPr="00D31643">
        <w:rPr>
          <w:rFonts w:hint="eastAsia"/>
          <w:sz w:val="21"/>
          <w:szCs w:val="21"/>
          <w:lang w:eastAsia="zh-CN"/>
        </w:rPr>
        <w:t>，建议为花在家庭活动和劳动力市场活动上的时间收集时间使用情况的数据。</w:t>
      </w:r>
      <w:r w:rsidRPr="00D31643">
        <w:rPr>
          <w:rStyle w:val="FootnoteReference"/>
          <w:w w:val="100"/>
          <w:sz w:val="21"/>
          <w:szCs w:val="21"/>
        </w:rPr>
        <w:footnoteReference w:id="76"/>
      </w:r>
      <w:r w:rsidRPr="00D31643">
        <w:rPr>
          <w:sz w:val="21"/>
          <w:szCs w:val="21"/>
          <w:lang w:eastAsia="zh-CN"/>
        </w:rPr>
        <w:t xml:space="preserve"> 2006</w:t>
      </w:r>
      <w:r w:rsidRPr="00D31643">
        <w:rPr>
          <w:sz w:val="21"/>
          <w:szCs w:val="21"/>
          <w:lang w:eastAsia="zh-CN"/>
        </w:rPr>
        <w:t>年的普查间人口调查提供了最新关于距离水源的最新数据</w:t>
      </w:r>
      <w:r w:rsidRPr="00D31643">
        <w:rPr>
          <w:rFonts w:hint="eastAsia"/>
          <w:sz w:val="21"/>
          <w:szCs w:val="21"/>
          <w:lang w:eastAsia="zh-CN"/>
        </w:rPr>
        <w:t>。</w:t>
      </w:r>
      <w:r w:rsidRPr="00D31643">
        <w:rPr>
          <w:sz w:val="21"/>
          <w:szCs w:val="21"/>
          <w:lang w:eastAsia="zh-CN"/>
        </w:rPr>
        <w:t>本报告没有按性别对数据进行分列</w:t>
      </w:r>
      <w:r w:rsidRPr="00D31643">
        <w:rPr>
          <w:rFonts w:hint="eastAsia"/>
          <w:sz w:val="21"/>
          <w:szCs w:val="21"/>
          <w:lang w:eastAsia="zh-CN"/>
        </w:rPr>
        <w:t>，</w:t>
      </w:r>
      <w:r w:rsidRPr="00D31643">
        <w:rPr>
          <w:sz w:val="21"/>
          <w:szCs w:val="21"/>
          <w:lang w:eastAsia="zh-CN"/>
        </w:rPr>
        <w:t>但</w:t>
      </w:r>
      <w:r w:rsidRPr="00D31643">
        <w:rPr>
          <w:sz w:val="21"/>
          <w:szCs w:val="21"/>
          <w:lang w:eastAsia="zh-CN"/>
        </w:rPr>
        <w:t>2006-2007</w:t>
      </w:r>
      <w:r w:rsidRPr="00D31643">
        <w:rPr>
          <w:sz w:val="21"/>
          <w:szCs w:val="21"/>
          <w:lang w:eastAsia="zh-CN"/>
        </w:rPr>
        <w:t>年的人口和健康调查指出</w:t>
      </w:r>
      <w:r w:rsidRPr="00D31643">
        <w:rPr>
          <w:rFonts w:hint="eastAsia"/>
          <w:sz w:val="21"/>
          <w:szCs w:val="21"/>
          <w:lang w:eastAsia="zh-CN"/>
        </w:rPr>
        <w:t>，</w:t>
      </w:r>
      <w:r w:rsidRPr="00D31643">
        <w:rPr>
          <w:sz w:val="21"/>
          <w:szCs w:val="21"/>
          <w:lang w:eastAsia="zh-CN"/>
        </w:rPr>
        <w:t>在需要打水的家庭中</w:t>
      </w:r>
      <w:r w:rsidRPr="00D31643">
        <w:rPr>
          <w:rFonts w:hint="eastAsia"/>
          <w:sz w:val="21"/>
          <w:szCs w:val="21"/>
          <w:lang w:eastAsia="zh-CN"/>
        </w:rPr>
        <w:t>，</w:t>
      </w:r>
      <w:r w:rsidRPr="00D31643">
        <w:rPr>
          <w:sz w:val="21"/>
          <w:szCs w:val="21"/>
          <w:lang w:eastAsia="zh-CN"/>
        </w:rPr>
        <w:t>有</w:t>
      </w:r>
      <w:r w:rsidRPr="00D31643">
        <w:rPr>
          <w:sz w:val="21"/>
          <w:szCs w:val="21"/>
          <w:lang w:eastAsia="zh-CN"/>
        </w:rPr>
        <w:t>28.7%</w:t>
      </w:r>
      <w:r w:rsidRPr="00D31643">
        <w:rPr>
          <w:sz w:val="21"/>
          <w:szCs w:val="21"/>
          <w:lang w:eastAsia="zh-CN"/>
        </w:rPr>
        <w:t>的家庭由女性打水</w:t>
      </w:r>
      <w:r w:rsidRPr="00D31643">
        <w:rPr>
          <w:rFonts w:hint="eastAsia"/>
          <w:sz w:val="21"/>
          <w:szCs w:val="21"/>
          <w:lang w:eastAsia="zh-CN"/>
        </w:rPr>
        <w:t>，</w:t>
      </w:r>
      <w:r w:rsidRPr="00D31643">
        <w:rPr>
          <w:sz w:val="21"/>
          <w:szCs w:val="21"/>
          <w:lang w:eastAsia="zh-CN"/>
        </w:rPr>
        <w:t>11.6%</w:t>
      </w:r>
      <w:r w:rsidRPr="00D31643">
        <w:rPr>
          <w:sz w:val="21"/>
          <w:szCs w:val="21"/>
          <w:lang w:eastAsia="zh-CN"/>
        </w:rPr>
        <w:t>的家庭由男性打水</w:t>
      </w:r>
      <w:r w:rsidRPr="00D31643">
        <w:rPr>
          <w:rFonts w:hint="eastAsia"/>
          <w:sz w:val="21"/>
          <w:szCs w:val="21"/>
          <w:lang w:eastAsia="zh-CN"/>
        </w:rPr>
        <w:t>。</w:t>
      </w:r>
      <w:r w:rsidRPr="00D31643">
        <w:rPr>
          <w:sz w:val="21"/>
          <w:szCs w:val="21"/>
          <w:vertAlign w:val="superscript"/>
        </w:rPr>
        <w:footnoteReference w:id="77"/>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该普查间调查显示</w:t>
      </w:r>
      <w:r w:rsidRPr="00D31643">
        <w:rPr>
          <w:rFonts w:hint="eastAsia"/>
          <w:sz w:val="21"/>
          <w:szCs w:val="21"/>
          <w:lang w:eastAsia="zh-CN"/>
        </w:rPr>
        <w:t>，</w:t>
      </w:r>
      <w:r w:rsidRPr="00D31643">
        <w:rPr>
          <w:sz w:val="21"/>
          <w:szCs w:val="21"/>
          <w:lang w:eastAsia="zh-CN"/>
        </w:rPr>
        <w:t>43.5%</w:t>
      </w:r>
      <w:r w:rsidRPr="00D31643">
        <w:rPr>
          <w:sz w:val="21"/>
          <w:szCs w:val="21"/>
          <w:lang w:eastAsia="zh-CN"/>
        </w:rPr>
        <w:t>的家庭在住所就有水供应</w:t>
      </w:r>
      <w:r w:rsidRPr="00D31643">
        <w:rPr>
          <w:rFonts w:hint="eastAsia"/>
          <w:sz w:val="21"/>
          <w:szCs w:val="21"/>
          <w:lang w:eastAsia="zh-CN"/>
        </w:rPr>
        <w:t>；</w:t>
      </w:r>
      <w:r w:rsidRPr="00D31643">
        <w:rPr>
          <w:sz w:val="21"/>
          <w:szCs w:val="21"/>
          <w:lang w:eastAsia="zh-CN"/>
        </w:rPr>
        <w:t>根据</w:t>
      </w:r>
      <w:r w:rsidRPr="00D31643">
        <w:rPr>
          <w:sz w:val="21"/>
          <w:szCs w:val="21"/>
          <w:lang w:eastAsia="zh-CN"/>
        </w:rPr>
        <w:t>2006-2007</w:t>
      </w:r>
      <w:r w:rsidRPr="00D31643">
        <w:rPr>
          <w:sz w:val="21"/>
          <w:szCs w:val="21"/>
          <w:lang w:eastAsia="zh-CN"/>
        </w:rPr>
        <w:t>年人口与健康调查</w:t>
      </w:r>
      <w:r w:rsidRPr="00D31643">
        <w:rPr>
          <w:rFonts w:hint="eastAsia"/>
          <w:sz w:val="21"/>
          <w:szCs w:val="21"/>
          <w:lang w:eastAsia="zh-CN"/>
        </w:rPr>
        <w:t>，</w:t>
      </w:r>
      <w:r w:rsidRPr="00D31643">
        <w:rPr>
          <w:sz w:val="21"/>
          <w:szCs w:val="21"/>
          <w:lang w:eastAsia="zh-CN"/>
        </w:rPr>
        <w:t>81</w:t>
      </w:r>
      <w:r w:rsidRPr="00D31643">
        <w:rPr>
          <w:rFonts w:hint="eastAsia"/>
          <w:sz w:val="21"/>
          <w:szCs w:val="21"/>
          <w:lang w:eastAsia="zh-CN"/>
        </w:rPr>
        <w:t>%</w:t>
      </w:r>
      <w:r w:rsidRPr="00D31643">
        <w:rPr>
          <w:sz w:val="21"/>
          <w:szCs w:val="21"/>
          <w:lang w:eastAsia="zh-CN"/>
        </w:rPr>
        <w:t>的城市家庭和</w:t>
      </w:r>
      <w:r w:rsidRPr="00D31643">
        <w:rPr>
          <w:rFonts w:hint="eastAsia"/>
          <w:sz w:val="21"/>
          <w:szCs w:val="21"/>
          <w:lang w:eastAsia="zh-CN"/>
        </w:rPr>
        <w:t>32%</w:t>
      </w:r>
      <w:r w:rsidRPr="00D31643">
        <w:rPr>
          <w:rFonts w:hint="eastAsia"/>
          <w:sz w:val="21"/>
          <w:szCs w:val="21"/>
          <w:lang w:eastAsia="zh-CN"/>
        </w:rPr>
        <w:t>的农村家庭在住所有饮用水。</w:t>
      </w:r>
      <w:r w:rsidRPr="00D31643">
        <w:rPr>
          <w:sz w:val="21"/>
          <w:szCs w:val="21"/>
          <w:vertAlign w:val="superscript"/>
        </w:rPr>
        <w:footnoteReference w:id="78"/>
      </w:r>
      <w:r w:rsidRPr="00D31643">
        <w:rPr>
          <w:sz w:val="21"/>
          <w:szCs w:val="21"/>
          <w:lang w:eastAsia="zh-CN"/>
        </w:rPr>
        <w:t xml:space="preserve"> </w:t>
      </w:r>
      <w:r w:rsidRPr="00D31643">
        <w:rPr>
          <w:sz w:val="21"/>
          <w:szCs w:val="21"/>
          <w:lang w:eastAsia="zh-CN"/>
        </w:rPr>
        <w:t>该普查间调查发现</w:t>
      </w:r>
      <w:r w:rsidRPr="00D31643">
        <w:rPr>
          <w:rFonts w:hint="eastAsia"/>
          <w:sz w:val="21"/>
          <w:szCs w:val="21"/>
          <w:lang w:eastAsia="zh-CN"/>
        </w:rPr>
        <w:t>，在</w:t>
      </w:r>
      <w:r w:rsidRPr="00D31643">
        <w:rPr>
          <w:sz w:val="21"/>
          <w:szCs w:val="21"/>
          <w:lang w:eastAsia="zh-CN"/>
        </w:rPr>
        <w:t>36.7%</w:t>
      </w:r>
      <w:r w:rsidRPr="00D31643">
        <w:rPr>
          <w:sz w:val="21"/>
          <w:szCs w:val="21"/>
          <w:lang w:eastAsia="zh-CN"/>
        </w:rPr>
        <w:t>的家庭中</w:t>
      </w:r>
      <w:r w:rsidRPr="00D31643">
        <w:rPr>
          <w:rFonts w:hint="eastAsia"/>
          <w:sz w:val="21"/>
          <w:szCs w:val="21"/>
          <w:lang w:eastAsia="zh-CN"/>
        </w:rPr>
        <w:t>，人们</w:t>
      </w:r>
      <w:r w:rsidRPr="00D31643">
        <w:rPr>
          <w:sz w:val="21"/>
          <w:szCs w:val="21"/>
          <w:lang w:eastAsia="zh-CN"/>
        </w:rPr>
        <w:t>需要到</w:t>
      </w:r>
      <w:r w:rsidRPr="00D31643">
        <w:rPr>
          <w:rFonts w:hint="eastAsia"/>
          <w:sz w:val="21"/>
          <w:szCs w:val="21"/>
          <w:lang w:eastAsia="zh-CN"/>
        </w:rPr>
        <w:t>500</w:t>
      </w:r>
      <w:r w:rsidRPr="00D31643">
        <w:rPr>
          <w:rFonts w:hint="eastAsia"/>
          <w:sz w:val="21"/>
          <w:szCs w:val="21"/>
          <w:lang w:eastAsia="zh-CN"/>
        </w:rPr>
        <w:t>米或更近的地方取水，</w:t>
      </w:r>
      <w:r w:rsidRPr="00D31643">
        <w:rPr>
          <w:sz w:val="21"/>
          <w:szCs w:val="21"/>
          <w:lang w:eastAsia="zh-CN"/>
        </w:rPr>
        <w:t>在</w:t>
      </w:r>
      <w:r w:rsidRPr="00D31643">
        <w:rPr>
          <w:sz w:val="21"/>
          <w:szCs w:val="21"/>
          <w:lang w:eastAsia="zh-CN"/>
        </w:rPr>
        <w:t>4.6%</w:t>
      </w:r>
      <w:r w:rsidRPr="00D31643">
        <w:rPr>
          <w:sz w:val="21"/>
          <w:szCs w:val="21"/>
          <w:lang w:eastAsia="zh-CN"/>
        </w:rPr>
        <w:t>的家庭中</w:t>
      </w:r>
      <w:r w:rsidRPr="00D31643">
        <w:rPr>
          <w:rFonts w:hint="eastAsia"/>
          <w:sz w:val="21"/>
          <w:szCs w:val="21"/>
          <w:lang w:eastAsia="zh-CN"/>
        </w:rPr>
        <w:t>，人们需要到</w:t>
      </w:r>
      <w:r w:rsidRPr="00D31643">
        <w:rPr>
          <w:rFonts w:hint="eastAsia"/>
          <w:sz w:val="21"/>
          <w:szCs w:val="21"/>
          <w:lang w:eastAsia="zh-CN"/>
        </w:rPr>
        <w:t>1000</w:t>
      </w:r>
      <w:r w:rsidRPr="00D31643">
        <w:rPr>
          <w:rFonts w:hint="eastAsia"/>
          <w:sz w:val="21"/>
          <w:szCs w:val="21"/>
          <w:lang w:eastAsia="zh-CN"/>
        </w:rPr>
        <w:t>米开外的地方取水。城市</w:t>
      </w:r>
      <w:r w:rsidRPr="00D31643">
        <w:rPr>
          <w:rFonts w:hint="eastAsia"/>
          <w:sz w:val="21"/>
          <w:szCs w:val="21"/>
          <w:lang w:eastAsia="zh-CN"/>
        </w:rPr>
        <w:t>/</w:t>
      </w:r>
      <w:r w:rsidRPr="00D31643">
        <w:rPr>
          <w:rFonts w:hint="eastAsia"/>
          <w:sz w:val="21"/>
          <w:szCs w:val="21"/>
          <w:lang w:eastAsia="zh-CN"/>
        </w:rPr>
        <w:t>农村地区的评估显示，在</w:t>
      </w:r>
      <w:r w:rsidRPr="00D31643">
        <w:rPr>
          <w:rFonts w:hint="eastAsia"/>
          <w:sz w:val="21"/>
          <w:szCs w:val="21"/>
          <w:lang w:eastAsia="zh-CN"/>
        </w:rPr>
        <w:t>7%</w:t>
      </w:r>
      <w:r w:rsidRPr="00D31643">
        <w:rPr>
          <w:rFonts w:hint="eastAsia"/>
          <w:sz w:val="21"/>
          <w:szCs w:val="21"/>
          <w:lang w:eastAsia="zh-CN"/>
        </w:rPr>
        <w:t>以上的农村家庭中，人们需要到</w:t>
      </w:r>
      <w:r w:rsidRPr="00D31643">
        <w:rPr>
          <w:rFonts w:hint="eastAsia"/>
          <w:sz w:val="21"/>
          <w:szCs w:val="21"/>
          <w:lang w:eastAsia="zh-CN"/>
        </w:rPr>
        <w:t>1</w:t>
      </w:r>
      <w:r w:rsidRPr="00D31643">
        <w:rPr>
          <w:rFonts w:hint="eastAsia"/>
          <w:sz w:val="21"/>
          <w:szCs w:val="21"/>
          <w:lang w:eastAsia="zh-CN"/>
        </w:rPr>
        <w:t>公里开外的地方取水。按行政区进行的评估显示，在雨季，奥卡万戈行政区有</w:t>
      </w:r>
      <w:r w:rsidRPr="00D31643">
        <w:rPr>
          <w:sz w:val="21"/>
          <w:szCs w:val="21"/>
          <w:lang w:eastAsia="zh-CN"/>
        </w:rPr>
        <w:t>18.3%</w:t>
      </w:r>
      <w:r w:rsidRPr="00D31643">
        <w:rPr>
          <w:sz w:val="21"/>
          <w:szCs w:val="21"/>
          <w:lang w:eastAsia="zh-CN"/>
        </w:rPr>
        <w:t>的家庭需要到</w:t>
      </w:r>
      <w:r w:rsidRPr="00D31643">
        <w:rPr>
          <w:rFonts w:hint="eastAsia"/>
          <w:sz w:val="21"/>
          <w:szCs w:val="21"/>
          <w:lang w:eastAsia="zh-CN"/>
        </w:rPr>
        <w:t>1</w:t>
      </w:r>
      <w:r w:rsidRPr="00D31643">
        <w:rPr>
          <w:rFonts w:hint="eastAsia"/>
          <w:sz w:val="21"/>
          <w:szCs w:val="21"/>
          <w:lang w:eastAsia="zh-CN"/>
        </w:rPr>
        <w:t>公里开外的地方取水，相比之下，霍马斯和哈达普行政区只有</w:t>
      </w:r>
      <w:r w:rsidRPr="00D31643">
        <w:rPr>
          <w:sz w:val="21"/>
          <w:szCs w:val="21"/>
          <w:lang w:eastAsia="zh-CN"/>
        </w:rPr>
        <w:t xml:space="preserve"> 0.4%</w:t>
      </w:r>
      <w:r w:rsidRPr="00D31643">
        <w:rPr>
          <w:sz w:val="21"/>
          <w:szCs w:val="21"/>
          <w:lang w:eastAsia="zh-CN"/>
        </w:rPr>
        <w:t>的家庭需要这么做</w:t>
      </w:r>
      <w:r w:rsidRPr="00D31643">
        <w:rPr>
          <w:rFonts w:hint="eastAsia"/>
          <w:sz w:val="21"/>
          <w:szCs w:val="21"/>
          <w:lang w:eastAsia="zh-CN"/>
        </w:rPr>
        <w:t>。</w:t>
      </w:r>
      <w:r w:rsidRPr="00D31643">
        <w:rPr>
          <w:sz w:val="21"/>
          <w:szCs w:val="21"/>
          <w:vertAlign w:val="superscript"/>
        </w:rPr>
        <w:footnoteReference w:id="79"/>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劳动力调查报告指出</w:t>
      </w:r>
      <w:r w:rsidRPr="00D31643">
        <w:rPr>
          <w:rFonts w:hint="eastAsia"/>
          <w:sz w:val="21"/>
          <w:szCs w:val="21"/>
          <w:lang w:eastAsia="zh-CN"/>
        </w:rPr>
        <w:t>，</w:t>
      </w:r>
      <w:r w:rsidRPr="00D31643">
        <w:rPr>
          <w:sz w:val="21"/>
          <w:szCs w:val="21"/>
          <w:lang w:eastAsia="zh-CN"/>
        </w:rPr>
        <w:t>28%</w:t>
      </w:r>
      <w:r w:rsidRPr="00D31643">
        <w:rPr>
          <w:sz w:val="21"/>
          <w:szCs w:val="21"/>
          <w:lang w:eastAsia="zh-CN"/>
        </w:rPr>
        <w:t>的妇女和</w:t>
      </w:r>
      <w:r w:rsidRPr="00D31643">
        <w:rPr>
          <w:sz w:val="21"/>
          <w:szCs w:val="21"/>
          <w:lang w:eastAsia="zh-CN"/>
        </w:rPr>
        <w:t>31.7%</w:t>
      </w:r>
      <w:r w:rsidRPr="00D31643">
        <w:rPr>
          <w:sz w:val="21"/>
          <w:szCs w:val="21"/>
          <w:lang w:eastAsia="zh-CN"/>
        </w:rPr>
        <w:t>的男性有工作</w:t>
      </w:r>
      <w:r w:rsidRPr="00D31643">
        <w:rPr>
          <w:rFonts w:hint="eastAsia"/>
          <w:sz w:val="21"/>
          <w:szCs w:val="21"/>
          <w:lang w:eastAsia="zh-CN"/>
        </w:rPr>
        <w:t>，</w:t>
      </w:r>
      <w:r w:rsidRPr="00D31643">
        <w:rPr>
          <w:sz w:val="21"/>
          <w:szCs w:val="21"/>
          <w:lang w:eastAsia="zh-CN"/>
        </w:rPr>
        <w:t>但是愿意工作更长时间</w:t>
      </w:r>
      <w:r w:rsidRPr="00D31643">
        <w:rPr>
          <w:rFonts w:hint="eastAsia"/>
          <w:sz w:val="21"/>
          <w:szCs w:val="21"/>
          <w:lang w:eastAsia="zh-CN"/>
        </w:rPr>
        <w:t>。</w:t>
      </w:r>
      <w:r w:rsidRPr="00D31643">
        <w:rPr>
          <w:sz w:val="21"/>
          <w:szCs w:val="21"/>
          <w:vertAlign w:val="superscript"/>
        </w:rPr>
        <w:footnoteReference w:id="80"/>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4.3</w:t>
      </w:r>
      <w:r>
        <w:rPr>
          <w:rFonts w:eastAsia="SimHei" w:hint="eastAsia"/>
          <w:sz w:val="21"/>
          <w:szCs w:val="21"/>
          <w:lang w:eastAsia="zh-CN"/>
        </w:rPr>
        <w:tab/>
      </w:r>
      <w:r w:rsidRPr="00D31643">
        <w:rPr>
          <w:rFonts w:eastAsia="SimHei"/>
          <w:sz w:val="21"/>
          <w:szCs w:val="21"/>
          <w:lang w:eastAsia="zh-CN"/>
        </w:rPr>
        <w:t>政府</w:t>
      </w:r>
      <w:r w:rsidRPr="00D31643">
        <w:rPr>
          <w:rFonts w:eastAsia="SimHei" w:hint="eastAsia"/>
          <w:sz w:val="21"/>
          <w:szCs w:val="21"/>
          <w:lang w:eastAsia="zh-CN"/>
        </w:rPr>
        <w:t>举措</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肯定行动</w:t>
      </w:r>
      <w:r w:rsidRPr="00D31643">
        <w:rPr>
          <w:rFonts w:eastAsia="SimHei" w:hint="eastAsia"/>
          <w:sz w:val="21"/>
          <w:szCs w:val="21"/>
          <w:lang w:eastAsia="zh-CN"/>
        </w:rPr>
        <w:t>：</w:t>
      </w:r>
      <w:r w:rsidRPr="00D31643">
        <w:rPr>
          <w:sz w:val="21"/>
          <w:szCs w:val="21"/>
          <w:lang w:eastAsia="zh-CN"/>
        </w:rPr>
        <w:t>如上文所述</w:t>
      </w:r>
      <w:r w:rsidRPr="00D31643">
        <w:rPr>
          <w:rFonts w:hint="eastAsia"/>
          <w:sz w:val="21"/>
          <w:szCs w:val="21"/>
          <w:lang w:eastAsia="zh-CN"/>
        </w:rPr>
        <w:t>，</w:t>
      </w:r>
      <w:r w:rsidRPr="00D31643">
        <w:rPr>
          <w:sz w:val="21"/>
          <w:szCs w:val="21"/>
          <w:lang w:eastAsia="zh-CN"/>
        </w:rPr>
        <w:t>政府已经评估了</w:t>
      </w:r>
      <w:r w:rsidRPr="00D31643">
        <w:rPr>
          <w:rFonts w:hint="eastAsia"/>
          <w:sz w:val="21"/>
          <w:szCs w:val="21"/>
          <w:lang w:eastAsia="zh-CN"/>
        </w:rPr>
        <w:t>《</w:t>
      </w:r>
      <w:r w:rsidRPr="00D31643">
        <w:rPr>
          <w:sz w:val="21"/>
          <w:szCs w:val="21"/>
          <w:lang w:eastAsia="zh-CN"/>
        </w:rPr>
        <w:t>肯定行动法</w:t>
      </w:r>
      <w:r w:rsidRPr="00D31643">
        <w:rPr>
          <w:rFonts w:hint="eastAsia"/>
          <w:sz w:val="21"/>
          <w:szCs w:val="21"/>
          <w:lang w:eastAsia="zh-CN"/>
        </w:rPr>
        <w:t>》</w:t>
      </w:r>
      <w:r w:rsidRPr="00D31643">
        <w:rPr>
          <w:sz w:val="21"/>
          <w:szCs w:val="21"/>
          <w:lang w:eastAsia="zh-CN"/>
        </w:rPr>
        <w:t>的影响</w:t>
      </w:r>
      <w:r w:rsidRPr="00D31643">
        <w:rPr>
          <w:rFonts w:hint="eastAsia"/>
          <w:sz w:val="21"/>
          <w:szCs w:val="21"/>
          <w:lang w:eastAsia="zh-CN"/>
        </w:rPr>
        <w:t>。</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hint="eastAsia"/>
          <w:sz w:val="21"/>
          <w:szCs w:val="21"/>
          <w:lang w:eastAsia="zh-CN"/>
        </w:rPr>
        <w:t>桑</w:t>
      </w:r>
      <w:r w:rsidRPr="00D31643">
        <w:rPr>
          <w:rFonts w:eastAsia="SimHei"/>
          <w:sz w:val="21"/>
          <w:szCs w:val="21"/>
          <w:lang w:eastAsia="zh-CN"/>
        </w:rPr>
        <w:t>族发展</w:t>
      </w:r>
      <w:r w:rsidRPr="00D31643">
        <w:rPr>
          <w:rFonts w:eastAsia="SimHei" w:hint="eastAsia"/>
          <w:sz w:val="21"/>
          <w:szCs w:val="21"/>
          <w:lang w:eastAsia="zh-CN"/>
        </w:rPr>
        <w:t>方案：</w:t>
      </w:r>
      <w:r w:rsidRPr="00D31643">
        <w:rPr>
          <w:sz w:val="21"/>
          <w:szCs w:val="21"/>
          <w:lang w:eastAsia="zh-CN"/>
        </w:rPr>
        <w:t>2005</w:t>
      </w:r>
      <w:r w:rsidRPr="00D31643">
        <w:rPr>
          <w:rFonts w:hint="eastAsia"/>
          <w:sz w:val="21"/>
          <w:szCs w:val="21"/>
          <w:lang w:eastAsia="zh-CN"/>
        </w:rPr>
        <w:t>年，</w:t>
      </w:r>
      <w:r w:rsidRPr="00D31643">
        <w:rPr>
          <w:sz w:val="21"/>
          <w:szCs w:val="21"/>
          <w:lang w:eastAsia="zh-CN"/>
        </w:rPr>
        <w:t>内阁批准了</w:t>
      </w:r>
      <w:r w:rsidRPr="00D31643">
        <w:rPr>
          <w:rFonts w:hint="eastAsia"/>
          <w:sz w:val="21"/>
          <w:szCs w:val="21"/>
          <w:lang w:eastAsia="zh-CN"/>
        </w:rPr>
        <w:t>桑</w:t>
      </w:r>
      <w:r w:rsidRPr="00D31643">
        <w:rPr>
          <w:sz w:val="21"/>
          <w:szCs w:val="21"/>
          <w:lang w:eastAsia="zh-CN"/>
        </w:rPr>
        <w:t>族发展</w:t>
      </w:r>
      <w:r w:rsidRPr="00D31643">
        <w:rPr>
          <w:rFonts w:eastAsia="SimHei" w:hint="eastAsia"/>
          <w:sz w:val="21"/>
          <w:szCs w:val="21"/>
          <w:lang w:eastAsia="zh-CN"/>
        </w:rPr>
        <w:t>方案</w:t>
      </w:r>
      <w:r w:rsidRPr="00D31643">
        <w:rPr>
          <w:rFonts w:hint="eastAsia"/>
          <w:sz w:val="21"/>
          <w:szCs w:val="21"/>
          <w:lang w:eastAsia="zh-CN"/>
        </w:rPr>
        <w:t>，</w:t>
      </w:r>
      <w:r w:rsidRPr="00D31643">
        <w:rPr>
          <w:sz w:val="21"/>
          <w:szCs w:val="21"/>
          <w:lang w:eastAsia="zh-CN"/>
        </w:rPr>
        <w:t>该项目由副首相办公室协调</w:t>
      </w:r>
      <w:r w:rsidRPr="00D31643">
        <w:rPr>
          <w:rFonts w:hint="eastAsia"/>
          <w:sz w:val="21"/>
          <w:szCs w:val="21"/>
          <w:lang w:eastAsia="zh-CN"/>
        </w:rPr>
        <w:t>。该</w:t>
      </w:r>
      <w:r w:rsidRPr="00D31643">
        <w:rPr>
          <w:rFonts w:eastAsia="SimHei" w:hint="eastAsia"/>
          <w:sz w:val="21"/>
          <w:szCs w:val="21"/>
          <w:lang w:eastAsia="zh-CN"/>
        </w:rPr>
        <w:t>方案</w:t>
      </w:r>
      <w:r w:rsidRPr="00D31643">
        <w:rPr>
          <w:rFonts w:hint="eastAsia"/>
          <w:sz w:val="21"/>
          <w:szCs w:val="21"/>
          <w:lang w:eastAsia="zh-CN"/>
        </w:rPr>
        <w:t>的目标是确保桑族完全融入纳米比亚社会和经济。作为这些努力的组成部分，政府在发展伙伴的资金支持下，已经为桑族发展</w:t>
      </w:r>
      <w:r w:rsidRPr="00D31643">
        <w:rPr>
          <w:rFonts w:eastAsia="SimHei" w:hint="eastAsia"/>
          <w:sz w:val="21"/>
          <w:szCs w:val="21"/>
          <w:lang w:eastAsia="zh-CN"/>
        </w:rPr>
        <w:t>方案</w:t>
      </w:r>
      <w:r w:rsidRPr="00D31643">
        <w:rPr>
          <w:rFonts w:hint="eastAsia"/>
          <w:sz w:val="21"/>
          <w:szCs w:val="21"/>
          <w:lang w:eastAsia="zh-CN"/>
        </w:rPr>
        <w:t>设立了专项基金。副首相办公室还命令部级和行政区理事会适用《肯定行动法》，雇用说桑族语的纳米比亚人。为此，在两性平等和儿童福利部的协助下，奥马赫科和奥希科托行政区启动了刺绣和面包制作项目。</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役畜力加速</w:t>
      </w:r>
      <w:r w:rsidRPr="00D31643">
        <w:rPr>
          <w:rFonts w:eastAsia="SimHei" w:hint="eastAsia"/>
          <w:sz w:val="21"/>
          <w:szCs w:val="21"/>
          <w:lang w:eastAsia="zh-CN"/>
        </w:rPr>
        <w:t>方案：</w:t>
      </w:r>
      <w:r w:rsidRPr="00D31643">
        <w:rPr>
          <w:sz w:val="21"/>
          <w:szCs w:val="21"/>
          <w:lang w:eastAsia="zh-CN"/>
        </w:rPr>
        <w:t>该</w:t>
      </w:r>
      <w:r w:rsidRPr="00D31643">
        <w:rPr>
          <w:rFonts w:hint="eastAsia"/>
          <w:sz w:val="21"/>
          <w:szCs w:val="21"/>
          <w:lang w:eastAsia="zh-CN"/>
        </w:rPr>
        <w:t>项</w:t>
      </w:r>
      <w:r w:rsidRPr="00D31643">
        <w:rPr>
          <w:sz w:val="21"/>
          <w:szCs w:val="21"/>
          <w:lang w:eastAsia="zh-CN"/>
        </w:rPr>
        <w:t>农业银行</w:t>
      </w:r>
      <w:r w:rsidRPr="00D31643">
        <w:rPr>
          <w:rFonts w:hint="eastAsia"/>
          <w:sz w:val="21"/>
          <w:szCs w:val="21"/>
          <w:lang w:eastAsia="zh-CN"/>
        </w:rPr>
        <w:t>举措的</w:t>
      </w:r>
      <w:r w:rsidRPr="00D31643">
        <w:rPr>
          <w:sz w:val="21"/>
          <w:szCs w:val="21"/>
          <w:lang w:eastAsia="zh-CN"/>
        </w:rPr>
        <w:t>目的在于帮助小规模农户在公共区域利用役畜力</w:t>
      </w:r>
      <w:r w:rsidRPr="00D31643">
        <w:rPr>
          <w:rFonts w:hint="eastAsia"/>
          <w:sz w:val="21"/>
          <w:szCs w:val="21"/>
          <w:lang w:eastAsia="zh-CN"/>
        </w:rPr>
        <w:t>，</w:t>
      </w:r>
      <w:r w:rsidRPr="00D31643">
        <w:rPr>
          <w:sz w:val="21"/>
          <w:szCs w:val="21"/>
          <w:lang w:eastAsia="zh-CN"/>
        </w:rPr>
        <w:t>以提高</w:t>
      </w:r>
      <w:r w:rsidRPr="00D31643">
        <w:rPr>
          <w:rFonts w:hint="eastAsia"/>
          <w:sz w:val="21"/>
          <w:szCs w:val="21"/>
          <w:lang w:eastAsia="zh-CN"/>
        </w:rPr>
        <w:t>生产</w:t>
      </w:r>
      <w:r w:rsidRPr="00D31643">
        <w:rPr>
          <w:sz w:val="21"/>
          <w:szCs w:val="21"/>
          <w:lang w:eastAsia="zh-CN"/>
        </w:rPr>
        <w:t>效率</w:t>
      </w:r>
      <w:r w:rsidRPr="00D31643">
        <w:rPr>
          <w:rFonts w:hint="eastAsia"/>
          <w:sz w:val="21"/>
          <w:szCs w:val="21"/>
          <w:lang w:eastAsia="zh-CN"/>
        </w:rPr>
        <w:t>。作为该方案的组成部分，</w:t>
      </w:r>
      <w:r w:rsidRPr="00D31643">
        <w:rPr>
          <w:sz w:val="21"/>
          <w:szCs w:val="21"/>
          <w:lang w:eastAsia="zh-CN"/>
        </w:rPr>
        <w:t>135</w:t>
      </w:r>
      <w:r w:rsidRPr="00D31643">
        <w:rPr>
          <w:sz w:val="21"/>
          <w:szCs w:val="21"/>
          <w:lang w:eastAsia="zh-CN"/>
        </w:rPr>
        <w:t>个以农村妇女和以女性为户主家庭为主的桑族家庭最终落实了贷款</w:t>
      </w:r>
      <w:r w:rsidRPr="00D31643">
        <w:rPr>
          <w:rFonts w:hint="eastAsia"/>
          <w:sz w:val="21"/>
          <w:szCs w:val="21"/>
          <w:lang w:eastAsia="zh-CN"/>
        </w:rPr>
        <w:t>。</w:t>
      </w:r>
      <w:r w:rsidRPr="00D31643">
        <w:rPr>
          <w:sz w:val="21"/>
          <w:szCs w:val="21"/>
          <w:vertAlign w:val="superscript"/>
        </w:rPr>
        <w:footnoteReference w:id="81"/>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4.4</w:t>
      </w:r>
      <w:r>
        <w:rPr>
          <w:rFonts w:eastAsia="SimHei" w:hint="eastAsia"/>
          <w:sz w:val="21"/>
          <w:szCs w:val="21"/>
          <w:lang w:eastAsia="zh-CN"/>
        </w:rPr>
        <w:tab/>
      </w:r>
      <w:r w:rsidRPr="00D31643">
        <w:rPr>
          <w:rFonts w:eastAsia="SimHei"/>
          <w:sz w:val="21"/>
          <w:szCs w:val="21"/>
          <w:lang w:eastAsia="zh-CN"/>
        </w:rPr>
        <w:t>各种因素和困难</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纳米比亚正在实现工作场所的</w:t>
      </w:r>
      <w:r w:rsidRPr="00D31643">
        <w:rPr>
          <w:rFonts w:hint="eastAsia"/>
          <w:sz w:val="21"/>
          <w:szCs w:val="21"/>
          <w:lang w:eastAsia="zh-CN"/>
        </w:rPr>
        <w:t>两</w:t>
      </w:r>
      <w:r w:rsidRPr="00D31643">
        <w:rPr>
          <w:sz w:val="21"/>
          <w:szCs w:val="21"/>
          <w:lang w:eastAsia="zh-CN"/>
        </w:rPr>
        <w:t>性平等方面取得进展</w:t>
      </w:r>
      <w:r w:rsidRPr="00D31643">
        <w:rPr>
          <w:rFonts w:hint="eastAsia"/>
          <w:sz w:val="21"/>
          <w:szCs w:val="21"/>
          <w:lang w:eastAsia="zh-CN"/>
        </w:rPr>
        <w:t>。然而，必须指出，改变需要时间，因为妇女必须接受培训才能担任管理或最高级职位。因此，第</w:t>
      </w:r>
      <w:r w:rsidRPr="00D31643">
        <w:rPr>
          <w:rFonts w:hint="eastAsia"/>
          <w:sz w:val="21"/>
          <w:szCs w:val="21"/>
          <w:lang w:eastAsia="zh-CN"/>
        </w:rPr>
        <w:t>10</w:t>
      </w:r>
      <w:r w:rsidRPr="00D31643">
        <w:rPr>
          <w:rFonts w:hint="eastAsia"/>
          <w:sz w:val="21"/>
          <w:szCs w:val="21"/>
          <w:lang w:eastAsia="zh-CN"/>
        </w:rPr>
        <w:t>条所讨论的旨在促进纳米比亚将女孩留在教育系统和改善教育质量的措施将</w:t>
      </w:r>
      <w:r w:rsidRPr="00D31643">
        <w:rPr>
          <w:sz w:val="21"/>
          <w:szCs w:val="21"/>
          <w:lang w:eastAsia="zh-CN"/>
        </w:rPr>
        <w:t>对妇女进入劳动力市场产生积极影响</w:t>
      </w:r>
      <w:r w:rsidRPr="00D31643">
        <w:rPr>
          <w:rFonts w:hint="eastAsia"/>
          <w:sz w:val="21"/>
          <w:szCs w:val="21"/>
          <w:lang w:eastAsia="zh-CN"/>
        </w:rPr>
        <w:t>，但是数据只会在未来反映这些变化。</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bCs/>
          <w:sz w:val="21"/>
          <w:szCs w:val="21"/>
          <w:lang w:eastAsia="zh-CN"/>
        </w:rPr>
        <w:t>消除对妇女歧视委员会在其</w:t>
      </w:r>
      <w:r>
        <w:rPr>
          <w:bCs/>
          <w:sz w:val="21"/>
          <w:szCs w:val="21"/>
          <w:lang w:eastAsia="zh-CN"/>
        </w:rPr>
        <w:t>结论性意见</w:t>
      </w:r>
      <w:r w:rsidRPr="00D31643">
        <w:rPr>
          <w:bCs/>
          <w:sz w:val="21"/>
          <w:szCs w:val="21"/>
          <w:lang w:eastAsia="zh-CN"/>
        </w:rPr>
        <w:t>中指出</w:t>
      </w:r>
      <w:r w:rsidRPr="00D31643">
        <w:rPr>
          <w:rFonts w:hint="eastAsia"/>
          <w:bCs/>
          <w:sz w:val="21"/>
          <w:szCs w:val="21"/>
          <w:lang w:eastAsia="zh-CN"/>
        </w:rPr>
        <w:t>，担心鼓励妇女参与的措施仅限于地方一级的就业和决策。</w:t>
      </w:r>
      <w:r w:rsidRPr="00D31643">
        <w:rPr>
          <w:sz w:val="21"/>
          <w:szCs w:val="21"/>
          <w:vertAlign w:val="superscript"/>
        </w:rPr>
        <w:footnoteReference w:id="82"/>
      </w:r>
      <w:r w:rsidR="00116A14">
        <w:rPr>
          <w:rFonts w:hint="eastAsia"/>
          <w:bCs/>
          <w:sz w:val="21"/>
          <w:szCs w:val="21"/>
          <w:lang w:eastAsia="zh-CN"/>
        </w:rPr>
        <w:t xml:space="preserve"> </w:t>
      </w:r>
      <w:r w:rsidRPr="00D31643">
        <w:rPr>
          <w:rFonts w:hint="eastAsia"/>
          <w:sz w:val="21"/>
          <w:szCs w:val="21"/>
          <w:lang w:eastAsia="zh-CN"/>
        </w:rPr>
        <w:t>在第</w:t>
      </w:r>
      <w:r w:rsidRPr="00D31643">
        <w:rPr>
          <w:sz w:val="21"/>
          <w:szCs w:val="21"/>
          <w:lang w:eastAsia="zh-CN"/>
        </w:rPr>
        <w:t>2.2</w:t>
      </w:r>
      <w:r w:rsidRPr="00D31643">
        <w:rPr>
          <w:rFonts w:hint="eastAsia"/>
          <w:sz w:val="21"/>
          <w:szCs w:val="21"/>
          <w:lang w:eastAsia="zh-CN"/>
        </w:rPr>
        <w:t>点下已经</w:t>
      </w:r>
      <w:r w:rsidRPr="00D31643">
        <w:rPr>
          <w:sz w:val="21"/>
          <w:szCs w:val="21"/>
          <w:lang w:eastAsia="zh-CN"/>
        </w:rPr>
        <w:t>报告</w:t>
      </w:r>
      <w:r w:rsidRPr="00D31643">
        <w:rPr>
          <w:rFonts w:hint="eastAsia"/>
          <w:sz w:val="21"/>
          <w:szCs w:val="21"/>
          <w:lang w:eastAsia="zh-CN"/>
        </w:rPr>
        <w:t>过，更新的国家性别政策继续包括</w:t>
      </w:r>
      <w:r w:rsidRPr="00D31643">
        <w:rPr>
          <w:sz w:val="21"/>
          <w:szCs w:val="21"/>
          <w:lang w:eastAsia="zh-CN"/>
        </w:rPr>
        <w:t>一节关于治理和决策的内容</w:t>
      </w:r>
      <w:r w:rsidRPr="00D31643">
        <w:rPr>
          <w:rFonts w:hint="eastAsia"/>
          <w:sz w:val="21"/>
          <w:szCs w:val="21"/>
          <w:lang w:eastAsia="zh-CN"/>
        </w:rPr>
        <w:t>。因此，</w:t>
      </w:r>
      <w:r w:rsidRPr="00D31643">
        <w:rPr>
          <w:sz w:val="21"/>
          <w:szCs w:val="21"/>
          <w:lang w:eastAsia="zh-CN"/>
        </w:rPr>
        <w:t>政府继续承认</w:t>
      </w:r>
      <w:r w:rsidRPr="00D31643">
        <w:rPr>
          <w:rFonts w:hint="eastAsia"/>
          <w:sz w:val="21"/>
          <w:szCs w:val="21"/>
          <w:lang w:eastAsia="zh-CN"/>
        </w:rPr>
        <w:t>，</w:t>
      </w:r>
      <w:r w:rsidRPr="00D31643">
        <w:rPr>
          <w:sz w:val="21"/>
          <w:szCs w:val="21"/>
          <w:lang w:eastAsia="zh-CN"/>
        </w:rPr>
        <w:t>需要促进妇女</w:t>
      </w:r>
      <w:r w:rsidRPr="00D31643">
        <w:rPr>
          <w:rFonts w:hint="eastAsia"/>
          <w:sz w:val="21"/>
          <w:szCs w:val="21"/>
          <w:lang w:eastAsia="zh-CN"/>
        </w:rPr>
        <w:t>参与</w:t>
      </w:r>
      <w:r w:rsidRPr="00D31643">
        <w:rPr>
          <w:sz w:val="21"/>
          <w:szCs w:val="21"/>
          <w:lang w:eastAsia="zh-CN"/>
        </w:rPr>
        <w:t>各个领域</w:t>
      </w:r>
      <w:r w:rsidRPr="00D31643">
        <w:rPr>
          <w:rFonts w:hint="eastAsia"/>
          <w:sz w:val="21"/>
          <w:szCs w:val="21"/>
          <w:lang w:eastAsia="zh-CN"/>
        </w:rPr>
        <w:t>，并</w:t>
      </w:r>
      <w:r w:rsidRPr="00D31643">
        <w:rPr>
          <w:sz w:val="21"/>
          <w:szCs w:val="21"/>
          <w:lang w:eastAsia="zh-CN"/>
        </w:rPr>
        <w:t>将继续努力实现这个目标</w:t>
      </w:r>
      <w:r w:rsidRPr="00D31643">
        <w:rPr>
          <w:rFonts w:hint="eastAsia"/>
          <w:sz w:val="21"/>
          <w:szCs w:val="21"/>
          <w:lang w:eastAsia="zh-CN"/>
        </w:rPr>
        <w:t>。</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第</w:t>
      </w:r>
      <w:r w:rsidRPr="00D31643">
        <w:rPr>
          <w:rFonts w:eastAsia="SimHei" w:hint="eastAsia"/>
          <w:sz w:val="21"/>
          <w:szCs w:val="21"/>
          <w:lang w:eastAsia="zh-CN"/>
        </w:rPr>
        <w:t>5</w:t>
      </w:r>
      <w:r w:rsidRPr="00D31643">
        <w:rPr>
          <w:rFonts w:eastAsia="SimHei" w:hint="eastAsia"/>
          <w:sz w:val="21"/>
          <w:szCs w:val="21"/>
          <w:lang w:eastAsia="zh-CN"/>
        </w:rPr>
        <w:t>条：性别角色定型观念和偏见问题</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在上次报告中</w:t>
      </w:r>
      <w:r w:rsidRPr="00D31643">
        <w:rPr>
          <w:rFonts w:hint="eastAsia"/>
          <w:sz w:val="21"/>
          <w:szCs w:val="21"/>
          <w:lang w:eastAsia="zh-CN"/>
        </w:rPr>
        <w:t>，</w:t>
      </w:r>
      <w:r w:rsidRPr="00D31643">
        <w:rPr>
          <w:sz w:val="21"/>
          <w:szCs w:val="21"/>
          <w:lang w:eastAsia="zh-CN"/>
        </w:rPr>
        <w:t>纳米比亚指出</w:t>
      </w:r>
      <w:r w:rsidRPr="00D31643">
        <w:rPr>
          <w:rFonts w:hint="eastAsia"/>
          <w:sz w:val="21"/>
          <w:szCs w:val="21"/>
          <w:lang w:eastAsia="zh-CN"/>
        </w:rPr>
        <w:t>，纳米比亚关于性别角色陈规定型观念的统计数据很少。政府已解决了这个问题，在</w:t>
      </w:r>
      <w:r w:rsidRPr="00D31643">
        <w:rPr>
          <w:rFonts w:hint="eastAsia"/>
          <w:sz w:val="21"/>
          <w:szCs w:val="21"/>
          <w:lang w:eastAsia="zh-CN"/>
        </w:rPr>
        <w:t>2006-</w:t>
      </w:r>
      <w:r w:rsidRPr="00D31643">
        <w:rPr>
          <w:sz w:val="21"/>
          <w:szCs w:val="21"/>
          <w:lang w:eastAsia="zh-CN"/>
        </w:rPr>
        <w:t>2007</w:t>
      </w:r>
      <w:r w:rsidRPr="00D31643">
        <w:rPr>
          <w:sz w:val="21"/>
          <w:szCs w:val="21"/>
          <w:lang w:eastAsia="zh-CN"/>
        </w:rPr>
        <w:t>年的人口与健康调查中加入了关于妇女决策自主权的</w:t>
      </w:r>
      <w:r w:rsidRPr="00D31643">
        <w:rPr>
          <w:rFonts w:hint="eastAsia"/>
          <w:sz w:val="21"/>
          <w:szCs w:val="21"/>
          <w:lang w:eastAsia="zh-CN"/>
        </w:rPr>
        <w:t>新</w:t>
      </w:r>
      <w:r w:rsidRPr="00D31643">
        <w:rPr>
          <w:sz w:val="21"/>
          <w:szCs w:val="21"/>
          <w:lang w:eastAsia="zh-CN"/>
        </w:rPr>
        <w:t>内容</w:t>
      </w:r>
      <w:r w:rsidRPr="00D31643">
        <w:rPr>
          <w:rFonts w:hint="eastAsia"/>
          <w:sz w:val="21"/>
          <w:szCs w:val="21"/>
          <w:lang w:eastAsia="zh-CN"/>
        </w:rPr>
        <w:t>。</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该报告评估了婚姻中就一些</w:t>
      </w:r>
      <w:r w:rsidRPr="00D31643">
        <w:rPr>
          <w:rFonts w:hint="eastAsia"/>
          <w:sz w:val="21"/>
          <w:szCs w:val="21"/>
          <w:lang w:eastAsia="zh-CN"/>
        </w:rPr>
        <w:t>问题</w:t>
      </w:r>
      <w:r w:rsidRPr="00D31643">
        <w:rPr>
          <w:sz w:val="21"/>
          <w:szCs w:val="21"/>
          <w:lang w:eastAsia="zh-CN"/>
        </w:rPr>
        <w:t>共同决策的情况</w:t>
      </w:r>
      <w:r w:rsidRPr="00D31643">
        <w:rPr>
          <w:rFonts w:hint="eastAsia"/>
          <w:sz w:val="21"/>
          <w:szCs w:val="21"/>
          <w:lang w:eastAsia="zh-CN"/>
        </w:rPr>
        <w:t>，包括采购主要家居用品（夫妻关系的</w:t>
      </w:r>
      <w:r w:rsidRPr="00D31643">
        <w:rPr>
          <w:sz w:val="21"/>
          <w:szCs w:val="21"/>
          <w:lang w:eastAsia="zh-CN"/>
        </w:rPr>
        <w:t>52%</w:t>
      </w:r>
      <w:r>
        <w:rPr>
          <w:rFonts w:hint="eastAsia"/>
          <w:sz w:val="21"/>
          <w:szCs w:val="21"/>
          <w:lang w:eastAsia="zh-CN"/>
        </w:rPr>
        <w:t>）</w:t>
      </w:r>
      <w:r w:rsidRPr="00D31643">
        <w:rPr>
          <w:rFonts w:hint="eastAsia"/>
          <w:sz w:val="21"/>
          <w:szCs w:val="21"/>
          <w:lang w:eastAsia="zh-CN"/>
        </w:rPr>
        <w:t>、</w:t>
      </w:r>
      <w:r w:rsidRPr="00D31643">
        <w:rPr>
          <w:sz w:val="21"/>
          <w:szCs w:val="21"/>
          <w:lang w:eastAsia="zh-CN"/>
        </w:rPr>
        <w:t>采购日常用品</w:t>
      </w:r>
      <w:r w:rsidRPr="00D31643">
        <w:rPr>
          <w:rFonts w:hint="eastAsia"/>
          <w:sz w:val="21"/>
          <w:szCs w:val="21"/>
          <w:lang w:eastAsia="zh-CN"/>
        </w:rPr>
        <w:t>（</w:t>
      </w:r>
      <w:r w:rsidRPr="00D31643">
        <w:rPr>
          <w:sz w:val="21"/>
          <w:szCs w:val="21"/>
          <w:lang w:eastAsia="zh-CN"/>
        </w:rPr>
        <w:t>夫妻关系的</w:t>
      </w:r>
      <w:r w:rsidRPr="00D31643">
        <w:rPr>
          <w:sz w:val="21"/>
          <w:szCs w:val="21"/>
          <w:lang w:eastAsia="zh-CN"/>
        </w:rPr>
        <w:t>41%</w:t>
      </w:r>
      <w:r>
        <w:rPr>
          <w:rFonts w:hint="eastAsia"/>
          <w:sz w:val="21"/>
          <w:szCs w:val="21"/>
          <w:lang w:eastAsia="zh-CN"/>
        </w:rPr>
        <w:t>）</w:t>
      </w:r>
      <w:r w:rsidRPr="00D31643">
        <w:rPr>
          <w:rFonts w:hint="eastAsia"/>
          <w:sz w:val="21"/>
          <w:szCs w:val="21"/>
          <w:lang w:eastAsia="zh-CN"/>
        </w:rPr>
        <w:t>，</w:t>
      </w:r>
      <w:r w:rsidRPr="00D31643">
        <w:rPr>
          <w:sz w:val="21"/>
          <w:szCs w:val="21"/>
          <w:lang w:eastAsia="zh-CN"/>
        </w:rPr>
        <w:t>以及拜访女方的家人和亲戚</w:t>
      </w:r>
      <w:r w:rsidRPr="00D31643">
        <w:rPr>
          <w:rFonts w:hint="eastAsia"/>
          <w:sz w:val="21"/>
          <w:szCs w:val="21"/>
          <w:lang w:eastAsia="zh-CN"/>
        </w:rPr>
        <w:t>（</w:t>
      </w:r>
      <w:r w:rsidRPr="00D31643">
        <w:rPr>
          <w:sz w:val="21"/>
          <w:szCs w:val="21"/>
          <w:lang w:eastAsia="zh-CN"/>
        </w:rPr>
        <w:t>夫妻关系的</w:t>
      </w:r>
      <w:r w:rsidRPr="00D31643">
        <w:rPr>
          <w:sz w:val="21"/>
          <w:szCs w:val="21"/>
          <w:lang w:eastAsia="zh-CN"/>
        </w:rPr>
        <w:t>54%</w:t>
      </w:r>
      <w:r>
        <w:rPr>
          <w:rFonts w:hint="eastAsia"/>
          <w:sz w:val="21"/>
          <w:szCs w:val="21"/>
          <w:lang w:eastAsia="zh-CN"/>
        </w:rPr>
        <w:t>）</w:t>
      </w:r>
      <w:r w:rsidRPr="00D31643">
        <w:rPr>
          <w:rFonts w:hint="eastAsia"/>
          <w:sz w:val="21"/>
          <w:szCs w:val="21"/>
          <w:lang w:eastAsia="zh-CN"/>
        </w:rPr>
        <w:t>。这个数据由女性提供。男性被问及谁</w:t>
      </w:r>
      <w:r w:rsidRPr="00D31643">
        <w:rPr>
          <w:rFonts w:eastAsia="楷体" w:hint="eastAsia"/>
          <w:sz w:val="21"/>
          <w:szCs w:val="21"/>
          <w:lang w:eastAsia="zh-CN"/>
        </w:rPr>
        <w:t>应当来</w:t>
      </w:r>
      <w:r w:rsidRPr="00D31643">
        <w:rPr>
          <w:rFonts w:hint="eastAsia"/>
          <w:sz w:val="21"/>
          <w:szCs w:val="21"/>
          <w:lang w:eastAsia="zh-CN"/>
        </w:rPr>
        <w:t>做这些决定。虽然</w:t>
      </w:r>
      <w:r w:rsidRPr="00D31643">
        <w:rPr>
          <w:sz w:val="21"/>
          <w:szCs w:val="21"/>
          <w:lang w:eastAsia="zh-CN"/>
        </w:rPr>
        <w:t>60%</w:t>
      </w:r>
      <w:r w:rsidRPr="00D31643">
        <w:rPr>
          <w:rFonts w:hint="eastAsia"/>
          <w:sz w:val="21"/>
          <w:szCs w:val="21"/>
          <w:lang w:eastAsia="zh-CN"/>
        </w:rPr>
        <w:t>和</w:t>
      </w:r>
      <w:r w:rsidRPr="00D31643">
        <w:rPr>
          <w:sz w:val="21"/>
          <w:szCs w:val="21"/>
          <w:lang w:eastAsia="zh-CN"/>
        </w:rPr>
        <w:t>64%</w:t>
      </w:r>
      <w:r w:rsidRPr="00D31643">
        <w:rPr>
          <w:sz w:val="21"/>
          <w:szCs w:val="21"/>
          <w:lang w:eastAsia="zh-CN"/>
        </w:rPr>
        <w:t>的男性受访者表示</w:t>
      </w:r>
      <w:r w:rsidRPr="00D31643">
        <w:rPr>
          <w:rFonts w:hint="eastAsia"/>
          <w:sz w:val="21"/>
          <w:szCs w:val="21"/>
          <w:lang w:eastAsia="zh-CN"/>
        </w:rPr>
        <w:t>，</w:t>
      </w:r>
      <w:r w:rsidRPr="00D31643">
        <w:rPr>
          <w:sz w:val="21"/>
          <w:szCs w:val="21"/>
          <w:lang w:eastAsia="zh-CN"/>
        </w:rPr>
        <w:t>采购主要物品和拜访妻子亲戚的决定应当共同做出</w:t>
      </w:r>
      <w:r w:rsidRPr="00D31643">
        <w:rPr>
          <w:rFonts w:hint="eastAsia"/>
          <w:sz w:val="21"/>
          <w:szCs w:val="21"/>
          <w:lang w:eastAsia="zh-CN"/>
        </w:rPr>
        <w:t>（</w:t>
      </w:r>
      <w:r w:rsidRPr="00D31643">
        <w:rPr>
          <w:sz w:val="21"/>
          <w:szCs w:val="21"/>
          <w:lang w:eastAsia="zh-CN"/>
        </w:rPr>
        <w:t>该数字高于妇女报告的实际决策情况</w:t>
      </w:r>
      <w:r w:rsidRPr="00D31643">
        <w:rPr>
          <w:rFonts w:hint="eastAsia"/>
          <w:sz w:val="21"/>
          <w:szCs w:val="21"/>
          <w:lang w:eastAsia="zh-CN"/>
        </w:rPr>
        <w:t>，</w:t>
      </w:r>
      <w:r w:rsidRPr="00D31643">
        <w:rPr>
          <w:sz w:val="21"/>
          <w:szCs w:val="21"/>
          <w:lang w:eastAsia="zh-CN"/>
        </w:rPr>
        <w:t>而不是理想情况</w:t>
      </w:r>
      <w:r w:rsidRPr="00D31643">
        <w:rPr>
          <w:rFonts w:hint="eastAsia"/>
          <w:sz w:val="21"/>
          <w:szCs w:val="21"/>
          <w:lang w:eastAsia="zh-CN"/>
        </w:rPr>
        <w:t>），</w:t>
      </w:r>
      <w:r w:rsidRPr="00D31643">
        <w:rPr>
          <w:sz w:val="21"/>
          <w:szCs w:val="21"/>
          <w:lang w:eastAsia="zh-CN"/>
        </w:rPr>
        <w:t>男子认为自己应该是主要决策者占</w:t>
      </w:r>
      <w:r w:rsidRPr="00D31643">
        <w:rPr>
          <w:sz w:val="21"/>
          <w:szCs w:val="21"/>
          <w:lang w:eastAsia="zh-CN"/>
        </w:rPr>
        <w:t>19-29%</w:t>
      </w:r>
      <w:r w:rsidRPr="00D31643">
        <w:rPr>
          <w:rFonts w:hint="eastAsia"/>
          <w:sz w:val="21"/>
          <w:szCs w:val="21"/>
          <w:lang w:eastAsia="zh-CN"/>
        </w:rPr>
        <w:t>，</w:t>
      </w:r>
      <w:r w:rsidRPr="00D31643">
        <w:rPr>
          <w:sz w:val="21"/>
          <w:szCs w:val="21"/>
          <w:lang w:eastAsia="zh-CN"/>
        </w:rPr>
        <w:t>相比之下</w:t>
      </w:r>
      <w:r w:rsidRPr="00D31643">
        <w:rPr>
          <w:rFonts w:hint="eastAsia"/>
          <w:sz w:val="21"/>
          <w:szCs w:val="21"/>
          <w:lang w:eastAsia="zh-CN"/>
        </w:rPr>
        <w:t>，</w:t>
      </w:r>
      <w:r w:rsidRPr="00D31643">
        <w:rPr>
          <w:sz w:val="21"/>
          <w:szCs w:val="21"/>
          <w:lang w:eastAsia="zh-CN"/>
        </w:rPr>
        <w:t>妇女认为男子为主要决策者的比例为</w:t>
      </w:r>
      <w:r w:rsidRPr="00D31643">
        <w:rPr>
          <w:sz w:val="21"/>
          <w:szCs w:val="21"/>
          <w:lang w:eastAsia="zh-CN"/>
        </w:rPr>
        <w:t>18-24%</w:t>
      </w:r>
      <w:r w:rsidRPr="00D31643">
        <w:rPr>
          <w:rFonts w:hint="eastAsia"/>
          <w:sz w:val="21"/>
          <w:szCs w:val="21"/>
          <w:lang w:eastAsia="zh-CN"/>
        </w:rPr>
        <w:t>。</w:t>
      </w:r>
    </w:p>
    <w:p w:rsidR="00F11EEC" w:rsidRPr="00D31643" w:rsidRDefault="00F11EEC" w:rsidP="00116A14">
      <w:pPr>
        <w:pStyle w:val="SingleTxtG"/>
        <w:spacing w:line="320" w:lineRule="exact"/>
        <w:ind w:left="1264" w:right="1264"/>
        <w:rPr>
          <w:sz w:val="21"/>
          <w:szCs w:val="21"/>
          <w:lang w:eastAsia="zh-CN"/>
        </w:rPr>
      </w:pPr>
      <w:r w:rsidRPr="00D31643">
        <w:rPr>
          <w:sz w:val="21"/>
          <w:szCs w:val="21"/>
          <w:lang w:eastAsia="zh-CN"/>
        </w:rPr>
        <w:t>结果还表明</w:t>
      </w:r>
      <w:r w:rsidRPr="00D31643">
        <w:rPr>
          <w:rFonts w:hint="eastAsia"/>
          <w:sz w:val="21"/>
          <w:szCs w:val="21"/>
          <w:lang w:eastAsia="zh-CN"/>
        </w:rPr>
        <w:t>，</w:t>
      </w:r>
      <w:r w:rsidRPr="00D31643">
        <w:rPr>
          <w:sz w:val="21"/>
          <w:szCs w:val="21"/>
          <w:lang w:eastAsia="zh-CN"/>
        </w:rPr>
        <w:t>参与所有家庭决策</w:t>
      </w:r>
      <w:r w:rsidRPr="00D31643">
        <w:rPr>
          <w:rFonts w:hint="eastAsia"/>
          <w:sz w:val="21"/>
          <w:szCs w:val="21"/>
          <w:lang w:eastAsia="zh-CN"/>
        </w:rPr>
        <w:t>抽样</w:t>
      </w:r>
      <w:r w:rsidRPr="00D31643">
        <w:rPr>
          <w:sz w:val="21"/>
          <w:szCs w:val="21"/>
          <w:lang w:eastAsia="zh-CN"/>
        </w:rPr>
        <w:t>的已婚妇女中有</w:t>
      </w:r>
      <w:r w:rsidRPr="00D31643">
        <w:rPr>
          <w:rFonts w:hint="eastAsia"/>
          <w:sz w:val="21"/>
          <w:szCs w:val="21"/>
          <w:lang w:eastAsia="zh-CN"/>
        </w:rPr>
        <w:t>几乎</w:t>
      </w:r>
      <w:r w:rsidRPr="00D31643">
        <w:rPr>
          <w:sz w:val="21"/>
          <w:szCs w:val="21"/>
          <w:lang w:eastAsia="zh-CN"/>
        </w:rPr>
        <w:t>73%</w:t>
      </w:r>
      <w:r w:rsidRPr="00D31643">
        <w:rPr>
          <w:sz w:val="21"/>
          <w:szCs w:val="21"/>
          <w:lang w:eastAsia="zh-CN"/>
        </w:rPr>
        <w:t>的</w:t>
      </w:r>
      <w:r w:rsidRPr="00D31643">
        <w:rPr>
          <w:rFonts w:hint="eastAsia"/>
          <w:sz w:val="21"/>
          <w:szCs w:val="21"/>
          <w:lang w:eastAsia="zh-CN"/>
        </w:rPr>
        <w:t>不同意</w:t>
      </w:r>
      <w:r w:rsidRPr="00D31643">
        <w:rPr>
          <w:sz w:val="21"/>
          <w:szCs w:val="21"/>
          <w:lang w:eastAsia="zh-CN"/>
        </w:rPr>
        <w:t>殴打妻子是合理的</w:t>
      </w:r>
      <w:r w:rsidRPr="00D31643">
        <w:rPr>
          <w:rFonts w:hint="eastAsia"/>
          <w:sz w:val="21"/>
          <w:szCs w:val="21"/>
          <w:lang w:eastAsia="zh-CN"/>
        </w:rPr>
        <w:t>，</w:t>
      </w:r>
      <w:r w:rsidRPr="00D31643">
        <w:rPr>
          <w:sz w:val="21"/>
          <w:szCs w:val="21"/>
          <w:lang w:eastAsia="zh-CN"/>
        </w:rPr>
        <w:t>约有</w:t>
      </w:r>
      <w:r w:rsidRPr="00D31643">
        <w:rPr>
          <w:sz w:val="21"/>
          <w:szCs w:val="21"/>
          <w:lang w:eastAsia="zh-CN"/>
        </w:rPr>
        <w:t>79%</w:t>
      </w:r>
      <w:r w:rsidRPr="00D31643">
        <w:rPr>
          <w:sz w:val="21"/>
          <w:szCs w:val="21"/>
          <w:lang w:eastAsia="zh-CN"/>
        </w:rPr>
        <w:t>参与所有家庭决策</w:t>
      </w:r>
      <w:r w:rsidRPr="00D31643">
        <w:rPr>
          <w:rFonts w:hint="eastAsia"/>
          <w:sz w:val="21"/>
          <w:szCs w:val="21"/>
          <w:lang w:eastAsia="zh-CN"/>
        </w:rPr>
        <w:t>抽样</w:t>
      </w:r>
      <w:r w:rsidRPr="00D31643">
        <w:rPr>
          <w:sz w:val="21"/>
          <w:szCs w:val="21"/>
          <w:lang w:eastAsia="zh-CN"/>
        </w:rPr>
        <w:t>的已婚妇女同意</w:t>
      </w:r>
      <w:r w:rsidRPr="00D31643">
        <w:rPr>
          <w:rFonts w:hint="eastAsia"/>
          <w:sz w:val="21"/>
          <w:szCs w:val="21"/>
          <w:lang w:eastAsia="zh-CN"/>
        </w:rPr>
        <w:t>，</w:t>
      </w:r>
      <w:r w:rsidRPr="00D31643">
        <w:rPr>
          <w:sz w:val="21"/>
          <w:szCs w:val="21"/>
          <w:lang w:eastAsia="zh-CN"/>
        </w:rPr>
        <w:t>妇女因列出的一系列原因拒绝与丈夫发生性关系是合理的</w:t>
      </w:r>
      <w:r w:rsidRPr="00D31643">
        <w:rPr>
          <w:rFonts w:hint="eastAsia"/>
          <w:sz w:val="21"/>
          <w:szCs w:val="21"/>
          <w:lang w:eastAsia="zh-CN"/>
        </w:rPr>
        <w:t>。</w:t>
      </w:r>
      <w:r w:rsidRPr="00D31643">
        <w:rPr>
          <w:sz w:val="21"/>
          <w:szCs w:val="21"/>
          <w:vertAlign w:val="superscript"/>
        </w:rPr>
        <w:footnoteReference w:id="83"/>
      </w:r>
      <w:r w:rsidRPr="00D31643">
        <w:rPr>
          <w:sz w:val="21"/>
          <w:szCs w:val="21"/>
          <w:lang w:eastAsia="zh-CN"/>
        </w:rPr>
        <w:t xml:space="preserve"> </w:t>
      </w:r>
    </w:p>
    <w:p w:rsidR="00F11EEC" w:rsidRPr="00D31643" w:rsidRDefault="00F11EEC" w:rsidP="00116A14">
      <w:pPr>
        <w:pStyle w:val="SingleTxtG"/>
        <w:spacing w:line="320" w:lineRule="exact"/>
        <w:ind w:left="1264" w:right="1264"/>
        <w:rPr>
          <w:rFonts w:eastAsia="SimHei"/>
          <w:sz w:val="21"/>
          <w:szCs w:val="21"/>
          <w:lang w:eastAsia="zh-CN"/>
        </w:rPr>
      </w:pPr>
      <w:r w:rsidRPr="00D31643">
        <w:rPr>
          <w:rFonts w:eastAsia="SimHei"/>
          <w:sz w:val="21"/>
          <w:szCs w:val="21"/>
          <w:lang w:eastAsia="zh-CN"/>
        </w:rPr>
        <w:t>5.1</w:t>
      </w:r>
      <w:r w:rsidRPr="00D31643">
        <w:rPr>
          <w:rFonts w:eastAsia="SimHei"/>
          <w:sz w:val="21"/>
          <w:szCs w:val="21"/>
          <w:lang w:eastAsia="zh-CN"/>
        </w:rPr>
        <w:tab/>
      </w:r>
      <w:r w:rsidRPr="00D31643">
        <w:rPr>
          <w:rFonts w:eastAsia="SimHei"/>
          <w:sz w:val="21"/>
          <w:szCs w:val="21"/>
          <w:lang w:eastAsia="zh-CN"/>
        </w:rPr>
        <w:t>政府</w:t>
      </w:r>
      <w:r w:rsidRPr="00D31643">
        <w:rPr>
          <w:rFonts w:eastAsia="SimHei" w:hint="eastAsia"/>
          <w:sz w:val="21"/>
          <w:szCs w:val="21"/>
          <w:lang w:eastAsia="zh-CN"/>
        </w:rPr>
        <w:t>举措</w:t>
      </w:r>
      <w:r w:rsidRPr="00D31643">
        <w:rPr>
          <w:rFonts w:eastAsia="SimHei"/>
          <w:sz w:val="21"/>
          <w:szCs w:val="21"/>
          <w:lang w:eastAsia="zh-CN"/>
        </w:rPr>
        <w:t xml:space="preserve"> </w:t>
      </w:r>
    </w:p>
    <w:p w:rsidR="00F11EEC" w:rsidRPr="00D31643" w:rsidRDefault="00F11EEC" w:rsidP="00116A14">
      <w:pPr>
        <w:pStyle w:val="SingleTxtG"/>
        <w:spacing w:line="320" w:lineRule="exact"/>
        <w:ind w:left="1264" w:right="1264"/>
        <w:rPr>
          <w:sz w:val="21"/>
          <w:szCs w:val="21"/>
          <w:lang w:eastAsia="zh-CN"/>
        </w:rPr>
      </w:pPr>
      <w:r w:rsidRPr="00D31643">
        <w:rPr>
          <w:rFonts w:eastAsia="SimHei" w:hint="eastAsia"/>
          <w:sz w:val="21"/>
          <w:szCs w:val="21"/>
          <w:lang w:eastAsia="zh-CN"/>
        </w:rPr>
        <w:t>《</w:t>
      </w:r>
      <w:r w:rsidRPr="00D31643">
        <w:rPr>
          <w:rFonts w:eastAsia="SimHei"/>
          <w:sz w:val="21"/>
          <w:szCs w:val="21"/>
          <w:lang w:eastAsia="zh-CN"/>
        </w:rPr>
        <w:t>性别培训手册和资源指南</w:t>
      </w:r>
      <w:r w:rsidRPr="00D31643">
        <w:rPr>
          <w:rFonts w:eastAsia="SimHei" w:hint="eastAsia"/>
          <w:sz w:val="21"/>
          <w:szCs w:val="21"/>
          <w:lang w:eastAsia="zh-CN"/>
        </w:rPr>
        <w:t>》：</w:t>
      </w:r>
      <w:r w:rsidRPr="00D31643">
        <w:rPr>
          <w:sz w:val="21"/>
          <w:szCs w:val="21"/>
          <w:lang w:eastAsia="zh-CN"/>
        </w:rPr>
        <w:t>政府与民间社会合作</w:t>
      </w:r>
      <w:r w:rsidRPr="00D31643">
        <w:rPr>
          <w:rFonts w:hint="eastAsia"/>
          <w:sz w:val="21"/>
          <w:szCs w:val="21"/>
          <w:lang w:eastAsia="zh-CN"/>
        </w:rPr>
        <w:t>，编制了一份《性别培训手册和资源指南》。</w:t>
      </w:r>
      <w:r w:rsidRPr="00D31643">
        <w:rPr>
          <w:sz w:val="21"/>
          <w:szCs w:val="21"/>
          <w:vertAlign w:val="superscript"/>
        </w:rPr>
        <w:footnoteReference w:id="84"/>
      </w:r>
      <w:r w:rsidRPr="00D31643">
        <w:rPr>
          <w:sz w:val="21"/>
          <w:szCs w:val="21"/>
          <w:lang w:eastAsia="zh-CN"/>
        </w:rPr>
        <w:t xml:space="preserve"> </w:t>
      </w:r>
      <w:r w:rsidRPr="00D31643">
        <w:rPr>
          <w:sz w:val="21"/>
          <w:szCs w:val="21"/>
          <w:lang w:eastAsia="zh-CN"/>
        </w:rPr>
        <w:t>该手册中的活动是基于</w:t>
      </w:r>
      <w:r w:rsidRPr="00D31643">
        <w:rPr>
          <w:rFonts w:hint="eastAsia"/>
          <w:sz w:val="21"/>
          <w:szCs w:val="21"/>
          <w:lang w:eastAsia="zh-CN"/>
        </w:rPr>
        <w:t>1997</w:t>
      </w:r>
      <w:r w:rsidRPr="00D31643">
        <w:rPr>
          <w:rFonts w:hint="eastAsia"/>
          <w:sz w:val="21"/>
          <w:szCs w:val="21"/>
          <w:lang w:eastAsia="zh-CN"/>
        </w:rPr>
        <w:t>年的国家性别政策的规定。该手册包括</w:t>
      </w:r>
      <w:r w:rsidRPr="00D31643">
        <w:rPr>
          <w:sz w:val="21"/>
          <w:szCs w:val="21"/>
          <w:lang w:eastAsia="zh-CN"/>
        </w:rPr>
        <w:t>性别陈规定</w:t>
      </w:r>
      <w:r w:rsidRPr="00D31643">
        <w:rPr>
          <w:rFonts w:hint="eastAsia"/>
          <w:sz w:val="21"/>
          <w:szCs w:val="21"/>
          <w:lang w:eastAsia="zh-CN"/>
        </w:rPr>
        <w:t>型的内容。利益攸关方将该手册用在与性别有关的培训中，并已证明能够有效地解决性别偏见和陈规定型问题。</w:t>
      </w:r>
      <w:r w:rsidRPr="00D31643">
        <w:rPr>
          <w:sz w:val="21"/>
          <w:szCs w:val="21"/>
          <w:lang w:eastAsia="zh-CN"/>
        </w:rPr>
        <w:t xml:space="preserve"> </w:t>
      </w:r>
    </w:p>
    <w:p w:rsidR="00F11EEC" w:rsidRPr="00D31643" w:rsidRDefault="00F11EEC" w:rsidP="00116A14">
      <w:pPr>
        <w:pStyle w:val="SingleTxtG"/>
        <w:spacing w:line="320" w:lineRule="exact"/>
        <w:ind w:left="1264" w:right="1264"/>
        <w:rPr>
          <w:sz w:val="21"/>
          <w:szCs w:val="21"/>
          <w:lang w:eastAsia="zh-CN"/>
        </w:rPr>
      </w:pPr>
      <w:r w:rsidRPr="00D31643">
        <w:rPr>
          <w:rFonts w:eastAsia="SimHei"/>
          <w:sz w:val="21"/>
          <w:szCs w:val="21"/>
          <w:lang w:eastAsia="zh-CN"/>
        </w:rPr>
        <w:t>社会性别主流化方案和性别</w:t>
      </w:r>
      <w:r w:rsidRPr="00D31643">
        <w:rPr>
          <w:rFonts w:eastAsia="SimHei" w:hint="eastAsia"/>
          <w:sz w:val="21"/>
          <w:szCs w:val="21"/>
          <w:lang w:eastAsia="zh-CN"/>
        </w:rPr>
        <w:t>问题</w:t>
      </w:r>
      <w:r w:rsidRPr="00D31643">
        <w:rPr>
          <w:rFonts w:eastAsia="SimHei"/>
          <w:sz w:val="21"/>
          <w:szCs w:val="21"/>
          <w:lang w:eastAsia="zh-CN"/>
        </w:rPr>
        <w:t>协调人</w:t>
      </w:r>
      <w:r w:rsidRPr="00D31643">
        <w:rPr>
          <w:rFonts w:eastAsia="SimHei" w:hint="eastAsia"/>
          <w:sz w:val="21"/>
          <w:szCs w:val="21"/>
          <w:lang w:eastAsia="zh-CN"/>
        </w:rPr>
        <w:t>：</w:t>
      </w:r>
      <w:r w:rsidRPr="00D31643">
        <w:rPr>
          <w:sz w:val="21"/>
          <w:szCs w:val="21"/>
          <w:lang w:eastAsia="zh-CN"/>
        </w:rPr>
        <w:t>社会性别主流化方案是为各级</w:t>
      </w:r>
      <w:r w:rsidRPr="00D31643">
        <w:rPr>
          <w:rFonts w:hint="eastAsia"/>
          <w:sz w:val="21"/>
          <w:szCs w:val="21"/>
          <w:lang w:eastAsia="zh-CN"/>
        </w:rPr>
        <w:t>两</w:t>
      </w:r>
      <w:r w:rsidRPr="00D31643">
        <w:rPr>
          <w:sz w:val="21"/>
          <w:szCs w:val="21"/>
          <w:lang w:eastAsia="zh-CN"/>
        </w:rPr>
        <w:t>性平等和各个部门发展创造有利环境所不可或缺的</w:t>
      </w:r>
      <w:r w:rsidRPr="00D31643">
        <w:rPr>
          <w:rFonts w:hint="eastAsia"/>
          <w:sz w:val="21"/>
          <w:szCs w:val="21"/>
          <w:lang w:eastAsia="zh-CN"/>
        </w:rPr>
        <w:t>。</w:t>
      </w:r>
      <w:r w:rsidRPr="00D31643">
        <w:rPr>
          <w:rStyle w:val="FootnoteReference"/>
          <w:w w:val="100"/>
          <w:sz w:val="21"/>
          <w:szCs w:val="21"/>
        </w:rPr>
        <w:footnoteReference w:id="85"/>
      </w:r>
      <w:r w:rsidRPr="00D31643">
        <w:rPr>
          <w:rFonts w:eastAsia="SimHei"/>
          <w:sz w:val="21"/>
          <w:szCs w:val="21"/>
          <w:lang w:eastAsia="zh-CN"/>
        </w:rPr>
        <w:t xml:space="preserve"> </w:t>
      </w:r>
      <w:r w:rsidRPr="00D31643">
        <w:rPr>
          <w:rFonts w:hint="eastAsia"/>
          <w:sz w:val="21"/>
          <w:szCs w:val="21"/>
          <w:lang w:eastAsia="zh-CN"/>
        </w:rPr>
        <w:t>根据</w:t>
      </w:r>
      <w:r w:rsidRPr="00D31643">
        <w:rPr>
          <w:sz w:val="21"/>
          <w:szCs w:val="21"/>
          <w:lang w:eastAsia="zh-CN"/>
        </w:rPr>
        <w:t>更新的国家性别政策</w:t>
      </w:r>
      <w:r w:rsidRPr="00D31643">
        <w:rPr>
          <w:rFonts w:hint="eastAsia"/>
          <w:sz w:val="21"/>
          <w:szCs w:val="21"/>
          <w:lang w:eastAsia="zh-CN"/>
        </w:rPr>
        <w:t>的</w:t>
      </w:r>
      <w:r w:rsidRPr="00D31643">
        <w:rPr>
          <w:sz w:val="21"/>
          <w:szCs w:val="21"/>
          <w:lang w:eastAsia="zh-CN"/>
        </w:rPr>
        <w:t>要求</w:t>
      </w:r>
      <w:r w:rsidRPr="00D31643">
        <w:rPr>
          <w:rFonts w:hint="eastAsia"/>
          <w:sz w:val="21"/>
          <w:szCs w:val="21"/>
          <w:lang w:eastAsia="zh-CN"/>
        </w:rPr>
        <w:t>，政府已任命并培训了各个部委关于性别问题、促进两性</w:t>
      </w:r>
      <w:r w:rsidRPr="00D31643">
        <w:rPr>
          <w:sz w:val="21"/>
          <w:szCs w:val="21"/>
          <w:lang w:eastAsia="zh-CN"/>
        </w:rPr>
        <w:t>平等的分析和促进</w:t>
      </w:r>
      <w:r w:rsidRPr="00D31643">
        <w:rPr>
          <w:rFonts w:hint="eastAsia"/>
          <w:sz w:val="21"/>
          <w:szCs w:val="21"/>
          <w:lang w:eastAsia="zh-CN"/>
        </w:rPr>
        <w:t>两</w:t>
      </w:r>
      <w:r w:rsidRPr="00D31643">
        <w:rPr>
          <w:sz w:val="21"/>
          <w:szCs w:val="21"/>
          <w:lang w:eastAsia="zh-CN"/>
        </w:rPr>
        <w:t>性平等的预算编制</w:t>
      </w:r>
      <w:r w:rsidRPr="00D31643">
        <w:rPr>
          <w:rFonts w:hint="eastAsia"/>
          <w:sz w:val="21"/>
          <w:szCs w:val="21"/>
          <w:lang w:eastAsia="zh-CN"/>
        </w:rPr>
        <w:t>的协调人。截至</w:t>
      </w:r>
      <w:r w:rsidRPr="00D31643">
        <w:rPr>
          <w:sz w:val="21"/>
          <w:szCs w:val="21"/>
          <w:lang w:eastAsia="zh-CN"/>
        </w:rPr>
        <w:t>2009</w:t>
      </w:r>
      <w:r w:rsidRPr="00D31643">
        <w:rPr>
          <w:sz w:val="21"/>
          <w:szCs w:val="21"/>
          <w:lang w:eastAsia="zh-CN"/>
        </w:rPr>
        <w:t>年</w:t>
      </w:r>
      <w:r w:rsidRPr="00D31643">
        <w:rPr>
          <w:rFonts w:hint="eastAsia"/>
          <w:sz w:val="21"/>
          <w:szCs w:val="21"/>
          <w:lang w:eastAsia="zh-CN"/>
        </w:rPr>
        <w:t>，两</w:t>
      </w:r>
      <w:r w:rsidRPr="00D31643">
        <w:rPr>
          <w:sz w:val="21"/>
          <w:szCs w:val="21"/>
          <w:lang w:eastAsia="zh-CN"/>
        </w:rPr>
        <w:t>性平等和儿童福利部任命了</w:t>
      </w:r>
      <w:r w:rsidRPr="00D31643">
        <w:rPr>
          <w:rFonts w:hint="eastAsia"/>
          <w:sz w:val="21"/>
          <w:szCs w:val="21"/>
          <w:lang w:eastAsia="zh-CN"/>
        </w:rPr>
        <w:t>48</w:t>
      </w:r>
      <w:r w:rsidRPr="00D31643">
        <w:rPr>
          <w:rFonts w:hint="eastAsia"/>
          <w:sz w:val="21"/>
          <w:szCs w:val="21"/>
          <w:lang w:eastAsia="zh-CN"/>
        </w:rPr>
        <w:t>个协调人。</w:t>
      </w:r>
      <w:r w:rsidRPr="00D31643">
        <w:rPr>
          <w:sz w:val="21"/>
          <w:szCs w:val="21"/>
          <w:vertAlign w:val="superscript"/>
        </w:rPr>
        <w:footnoteReference w:id="86"/>
      </w:r>
      <w:r w:rsidRPr="00D31643">
        <w:rPr>
          <w:sz w:val="21"/>
          <w:szCs w:val="21"/>
          <w:lang w:eastAsia="zh-CN"/>
        </w:rPr>
        <w:t xml:space="preserve"> </w:t>
      </w:r>
      <w:r w:rsidRPr="00D31643">
        <w:rPr>
          <w:sz w:val="21"/>
          <w:szCs w:val="21"/>
          <w:lang w:eastAsia="zh-CN"/>
        </w:rPr>
        <w:t>这些协调人</w:t>
      </w:r>
      <w:r w:rsidRPr="00D31643">
        <w:rPr>
          <w:rFonts w:hint="eastAsia"/>
          <w:sz w:val="21"/>
          <w:szCs w:val="21"/>
          <w:lang w:eastAsia="zh-CN"/>
        </w:rPr>
        <w:t>用</w:t>
      </w:r>
      <w:r w:rsidRPr="00D31643">
        <w:rPr>
          <w:sz w:val="21"/>
          <w:szCs w:val="21"/>
          <w:lang w:eastAsia="zh-CN"/>
        </w:rPr>
        <w:t>他们的知识将性别问题纳入部门政策和方案的主流</w:t>
      </w:r>
      <w:r w:rsidRPr="00D31643">
        <w:rPr>
          <w:rFonts w:hint="eastAsia"/>
          <w:sz w:val="21"/>
          <w:szCs w:val="21"/>
          <w:lang w:eastAsia="zh-CN"/>
        </w:rPr>
        <w:t>。两性平等和儿童福利部在</w:t>
      </w:r>
      <w:r w:rsidRPr="00D31643">
        <w:rPr>
          <w:rFonts w:hint="eastAsia"/>
          <w:sz w:val="21"/>
          <w:szCs w:val="21"/>
          <w:lang w:eastAsia="zh-CN"/>
        </w:rPr>
        <w:t>13</w:t>
      </w:r>
      <w:r w:rsidRPr="00D31643">
        <w:rPr>
          <w:rFonts w:hint="eastAsia"/>
          <w:sz w:val="21"/>
          <w:szCs w:val="21"/>
          <w:lang w:eastAsia="zh-CN"/>
        </w:rPr>
        <w:t>个行政区都开展了性别宣传和提高认识的活动。总共有</w:t>
      </w:r>
      <w:r w:rsidRPr="00D31643">
        <w:rPr>
          <w:sz w:val="21"/>
          <w:szCs w:val="21"/>
          <w:lang w:eastAsia="zh-CN"/>
        </w:rPr>
        <w:t>8</w:t>
      </w:r>
      <w:r>
        <w:rPr>
          <w:rFonts w:hint="eastAsia"/>
          <w:sz w:val="21"/>
          <w:szCs w:val="21"/>
          <w:lang w:eastAsia="zh-CN"/>
        </w:rPr>
        <w:t xml:space="preserve"> </w:t>
      </w:r>
      <w:r w:rsidRPr="00D31643">
        <w:rPr>
          <w:sz w:val="21"/>
          <w:szCs w:val="21"/>
          <w:lang w:eastAsia="zh-CN"/>
        </w:rPr>
        <w:t>185</w:t>
      </w:r>
      <w:r w:rsidRPr="00D31643">
        <w:rPr>
          <w:sz w:val="21"/>
          <w:szCs w:val="21"/>
          <w:lang w:eastAsia="zh-CN"/>
        </w:rPr>
        <w:t>人参加了活动</w:t>
      </w:r>
      <w:r w:rsidRPr="00D31643">
        <w:rPr>
          <w:rFonts w:hint="eastAsia"/>
          <w:sz w:val="21"/>
          <w:szCs w:val="21"/>
          <w:lang w:eastAsia="zh-CN"/>
        </w:rPr>
        <w:t>，</w:t>
      </w:r>
      <w:r w:rsidRPr="00D31643">
        <w:rPr>
          <w:sz w:val="21"/>
          <w:szCs w:val="21"/>
          <w:lang w:eastAsia="zh-CN"/>
        </w:rPr>
        <w:t>其中</w:t>
      </w:r>
      <w:r w:rsidRPr="00D31643">
        <w:rPr>
          <w:sz w:val="21"/>
          <w:szCs w:val="21"/>
          <w:lang w:eastAsia="zh-CN"/>
        </w:rPr>
        <w:t>4</w:t>
      </w:r>
      <w:r>
        <w:rPr>
          <w:rFonts w:hint="eastAsia"/>
          <w:sz w:val="21"/>
          <w:szCs w:val="21"/>
          <w:lang w:eastAsia="zh-CN"/>
        </w:rPr>
        <w:t xml:space="preserve"> </w:t>
      </w:r>
      <w:r w:rsidRPr="00D31643">
        <w:rPr>
          <w:sz w:val="21"/>
          <w:szCs w:val="21"/>
          <w:lang w:eastAsia="zh-CN"/>
        </w:rPr>
        <w:t>205</w:t>
      </w:r>
      <w:r w:rsidRPr="00D31643">
        <w:rPr>
          <w:sz w:val="21"/>
          <w:szCs w:val="21"/>
          <w:lang w:eastAsia="zh-CN"/>
        </w:rPr>
        <w:t>名妇女</w:t>
      </w:r>
      <w:r w:rsidRPr="00D31643">
        <w:rPr>
          <w:rFonts w:hint="eastAsia"/>
          <w:sz w:val="21"/>
          <w:szCs w:val="21"/>
          <w:lang w:eastAsia="zh-CN"/>
        </w:rPr>
        <w:t>，</w:t>
      </w:r>
      <w:r w:rsidRPr="00D31643">
        <w:rPr>
          <w:rFonts w:hint="eastAsia"/>
          <w:sz w:val="21"/>
          <w:szCs w:val="21"/>
          <w:lang w:eastAsia="zh-CN"/>
        </w:rPr>
        <w:t>3</w:t>
      </w:r>
      <w:r>
        <w:rPr>
          <w:rFonts w:hint="eastAsia"/>
          <w:sz w:val="21"/>
          <w:szCs w:val="21"/>
          <w:lang w:eastAsia="zh-CN"/>
        </w:rPr>
        <w:t xml:space="preserve"> </w:t>
      </w:r>
      <w:r w:rsidRPr="00D31643">
        <w:rPr>
          <w:rFonts w:hint="eastAsia"/>
          <w:sz w:val="21"/>
          <w:szCs w:val="21"/>
          <w:lang w:eastAsia="zh-CN"/>
        </w:rPr>
        <w:t>9</w:t>
      </w:r>
      <w:r w:rsidRPr="00D31643">
        <w:rPr>
          <w:sz w:val="21"/>
          <w:szCs w:val="21"/>
          <w:lang w:eastAsia="zh-CN"/>
        </w:rPr>
        <w:t>80</w:t>
      </w:r>
      <w:r w:rsidRPr="00D31643">
        <w:rPr>
          <w:sz w:val="21"/>
          <w:szCs w:val="21"/>
          <w:lang w:eastAsia="zh-CN"/>
        </w:rPr>
        <w:t>名男子</w:t>
      </w:r>
      <w:r w:rsidRPr="00D31643">
        <w:rPr>
          <w:rFonts w:hint="eastAsia"/>
          <w:sz w:val="21"/>
          <w:szCs w:val="21"/>
          <w:lang w:eastAsia="zh-CN"/>
        </w:rPr>
        <w:t>。</w:t>
      </w:r>
      <w:r w:rsidRPr="00D31643">
        <w:rPr>
          <w:sz w:val="21"/>
          <w:szCs w:val="21"/>
          <w:vertAlign w:val="superscript"/>
        </w:rPr>
        <w:footnoteReference w:id="87"/>
      </w:r>
      <w:r w:rsidRPr="00D31643">
        <w:rPr>
          <w:sz w:val="21"/>
          <w:szCs w:val="21"/>
          <w:lang w:eastAsia="zh-CN"/>
        </w:rPr>
        <w:t xml:space="preserve"> </w:t>
      </w:r>
    </w:p>
    <w:p w:rsidR="00F11EEC" w:rsidRPr="00D31643" w:rsidRDefault="00F11EEC" w:rsidP="00116A14">
      <w:pPr>
        <w:pStyle w:val="SingleTxtG"/>
        <w:spacing w:line="320" w:lineRule="exact"/>
        <w:ind w:left="1264" w:right="1264"/>
        <w:rPr>
          <w:sz w:val="21"/>
          <w:szCs w:val="21"/>
          <w:lang w:eastAsia="zh-CN"/>
        </w:rPr>
      </w:pPr>
      <w:r w:rsidRPr="00D31643">
        <w:rPr>
          <w:rFonts w:eastAsia="SimHei"/>
          <w:sz w:val="21"/>
          <w:szCs w:val="21"/>
          <w:lang w:eastAsia="zh-CN"/>
        </w:rPr>
        <w:t>学校课程中的性别问题</w:t>
      </w:r>
      <w:r w:rsidRPr="00D31643">
        <w:rPr>
          <w:rFonts w:eastAsia="SimHei" w:hint="eastAsia"/>
          <w:sz w:val="21"/>
          <w:szCs w:val="21"/>
          <w:lang w:eastAsia="zh-CN"/>
        </w:rPr>
        <w:t>：</w:t>
      </w:r>
      <w:r w:rsidRPr="00D31643">
        <w:rPr>
          <w:sz w:val="21"/>
          <w:szCs w:val="21"/>
          <w:lang w:eastAsia="zh-CN"/>
        </w:rPr>
        <w:t>为了努力消除性别角色定型化</w:t>
      </w:r>
      <w:r w:rsidRPr="00D31643">
        <w:rPr>
          <w:rFonts w:hint="eastAsia"/>
          <w:sz w:val="21"/>
          <w:szCs w:val="21"/>
          <w:lang w:eastAsia="zh-CN"/>
        </w:rPr>
        <w:t>，</w:t>
      </w:r>
      <w:r w:rsidRPr="00D31643">
        <w:rPr>
          <w:sz w:val="21"/>
          <w:szCs w:val="21"/>
          <w:lang w:eastAsia="zh-CN"/>
        </w:rPr>
        <w:t>纳米比亚教育发展研究所在学校教科书中分析并改变了具有性别偏见的语言</w:t>
      </w:r>
      <w:r w:rsidRPr="00D31643">
        <w:rPr>
          <w:rFonts w:hint="eastAsia"/>
          <w:sz w:val="21"/>
          <w:szCs w:val="21"/>
          <w:lang w:eastAsia="zh-CN"/>
        </w:rPr>
        <w:t>。“</w:t>
      </w:r>
      <w:r w:rsidRPr="00D31643">
        <w:rPr>
          <w:sz w:val="21"/>
          <w:szCs w:val="21"/>
          <w:lang w:eastAsia="zh-CN"/>
        </w:rPr>
        <w:t>男孩和女孩</w:t>
      </w:r>
      <w:r w:rsidRPr="00D31643">
        <w:rPr>
          <w:rFonts w:hint="eastAsia"/>
          <w:sz w:val="21"/>
          <w:szCs w:val="21"/>
          <w:lang w:eastAsia="zh-CN"/>
        </w:rPr>
        <w:t>”已替换成不分性别的中性词语“学生”。同样，对书中的插图也进行了评估，并酌情进行了修改。由于跨学科问题，</w:t>
      </w:r>
      <w:r w:rsidRPr="00D31643">
        <w:rPr>
          <w:sz w:val="21"/>
          <w:szCs w:val="21"/>
          <w:lang w:eastAsia="zh-CN"/>
        </w:rPr>
        <w:t>纳米比亚教育发展研究所将人口和家庭生活教育纳入到生命科学</w:t>
      </w:r>
      <w:r w:rsidRPr="00D31643">
        <w:rPr>
          <w:rFonts w:hint="eastAsia"/>
          <w:sz w:val="21"/>
          <w:szCs w:val="21"/>
          <w:lang w:eastAsia="zh-CN"/>
        </w:rPr>
        <w:t>、</w:t>
      </w:r>
      <w:r w:rsidRPr="00D31643">
        <w:rPr>
          <w:sz w:val="21"/>
          <w:szCs w:val="21"/>
          <w:lang w:eastAsia="zh-CN"/>
        </w:rPr>
        <w:t>生物学</w:t>
      </w:r>
      <w:r w:rsidRPr="00D31643">
        <w:rPr>
          <w:rFonts w:hint="eastAsia"/>
          <w:sz w:val="21"/>
          <w:szCs w:val="21"/>
          <w:lang w:eastAsia="zh-CN"/>
        </w:rPr>
        <w:t>、</w:t>
      </w:r>
      <w:r w:rsidRPr="00D31643">
        <w:rPr>
          <w:sz w:val="21"/>
          <w:szCs w:val="21"/>
          <w:lang w:eastAsia="zh-CN"/>
        </w:rPr>
        <w:t>社会学研究</w:t>
      </w:r>
      <w:r w:rsidRPr="00D31643">
        <w:rPr>
          <w:rFonts w:hint="eastAsia"/>
          <w:sz w:val="21"/>
          <w:szCs w:val="21"/>
          <w:lang w:eastAsia="zh-CN"/>
        </w:rPr>
        <w:t>、家政学、发展研究、地理和家庭生态学。</w:t>
      </w:r>
      <w:r w:rsidRPr="00D31643">
        <w:rPr>
          <w:sz w:val="21"/>
          <w:szCs w:val="21"/>
          <w:vertAlign w:val="superscript"/>
        </w:rPr>
        <w:footnoteReference w:id="88"/>
      </w:r>
      <w:r w:rsidRPr="00D31643">
        <w:rPr>
          <w:sz w:val="21"/>
          <w:szCs w:val="21"/>
          <w:lang w:eastAsia="zh-CN"/>
        </w:rPr>
        <w:t xml:space="preserve"> </w:t>
      </w:r>
      <w:r w:rsidRPr="00D31643">
        <w:rPr>
          <w:sz w:val="21"/>
          <w:szCs w:val="21"/>
          <w:lang w:eastAsia="zh-CN"/>
        </w:rPr>
        <w:t>男孩和女孩都</w:t>
      </w:r>
      <w:r w:rsidRPr="00D31643">
        <w:rPr>
          <w:rFonts w:hint="eastAsia"/>
          <w:sz w:val="21"/>
          <w:szCs w:val="21"/>
          <w:lang w:eastAsia="zh-CN"/>
        </w:rPr>
        <w:t>可以进行</w:t>
      </w:r>
      <w:r w:rsidRPr="00D31643">
        <w:rPr>
          <w:sz w:val="21"/>
          <w:szCs w:val="21"/>
          <w:lang w:eastAsia="zh-CN"/>
        </w:rPr>
        <w:t>主题选择并获得职业指导</w:t>
      </w:r>
      <w:r w:rsidRPr="00D31643">
        <w:rPr>
          <w:rFonts w:hint="eastAsia"/>
          <w:sz w:val="21"/>
          <w:szCs w:val="21"/>
          <w:lang w:eastAsia="zh-CN"/>
        </w:rPr>
        <w:t>。</w:t>
      </w:r>
    </w:p>
    <w:p w:rsidR="00F11EEC" w:rsidRPr="00D31643" w:rsidRDefault="00F11EEC" w:rsidP="00116A14">
      <w:pPr>
        <w:pStyle w:val="SingleTxtG"/>
        <w:spacing w:line="320" w:lineRule="exact"/>
        <w:ind w:left="1264" w:right="1264"/>
        <w:rPr>
          <w:sz w:val="21"/>
          <w:szCs w:val="21"/>
          <w:lang w:eastAsia="zh-CN"/>
        </w:rPr>
      </w:pPr>
      <w:r w:rsidRPr="00D31643">
        <w:rPr>
          <w:rFonts w:eastAsia="SimHei"/>
          <w:sz w:val="21"/>
          <w:szCs w:val="21"/>
          <w:lang w:eastAsia="zh-CN"/>
        </w:rPr>
        <w:t>5.2</w:t>
      </w:r>
      <w:r w:rsidRPr="00D31643">
        <w:rPr>
          <w:rFonts w:eastAsia="SimHei"/>
          <w:sz w:val="21"/>
          <w:szCs w:val="21"/>
          <w:lang w:eastAsia="zh-CN"/>
        </w:rPr>
        <w:tab/>
      </w:r>
      <w:r w:rsidRPr="00D31643">
        <w:rPr>
          <w:rFonts w:eastAsia="SimHei"/>
          <w:sz w:val="21"/>
          <w:szCs w:val="21"/>
          <w:lang w:eastAsia="zh-CN"/>
        </w:rPr>
        <w:t>民间社会倡议</w:t>
      </w:r>
      <w:r w:rsidRPr="00D31643">
        <w:rPr>
          <w:rFonts w:eastAsia="SimHei"/>
          <w:sz w:val="21"/>
          <w:szCs w:val="21"/>
          <w:lang w:eastAsia="zh-CN"/>
        </w:rPr>
        <w:t xml:space="preserve"> </w:t>
      </w:r>
    </w:p>
    <w:p w:rsidR="00F11EEC" w:rsidRPr="00D31643" w:rsidRDefault="00F11EEC" w:rsidP="00116A14">
      <w:pPr>
        <w:pStyle w:val="SingleTxtG"/>
        <w:spacing w:line="320" w:lineRule="exact"/>
        <w:ind w:left="1264" w:right="1264"/>
        <w:rPr>
          <w:sz w:val="21"/>
          <w:szCs w:val="21"/>
          <w:lang w:eastAsia="zh-CN"/>
        </w:rPr>
      </w:pPr>
      <w:r w:rsidRPr="00D31643">
        <w:rPr>
          <w:rFonts w:eastAsia="SimHei"/>
          <w:sz w:val="21"/>
          <w:szCs w:val="21"/>
          <w:lang w:eastAsia="zh-CN"/>
        </w:rPr>
        <w:t>性别与媒体</w:t>
      </w:r>
      <w:r w:rsidRPr="00D31643">
        <w:rPr>
          <w:rFonts w:eastAsia="SimHei" w:hint="eastAsia"/>
          <w:sz w:val="21"/>
          <w:szCs w:val="21"/>
          <w:lang w:eastAsia="zh-CN"/>
        </w:rPr>
        <w:t>：</w:t>
      </w:r>
      <w:r w:rsidRPr="00D31643">
        <w:rPr>
          <w:sz w:val="21"/>
          <w:szCs w:val="21"/>
          <w:lang w:eastAsia="zh-CN"/>
        </w:rPr>
        <w:t>纳米比亚的南部非洲性别与媒体组织通过宣传</w:t>
      </w:r>
      <w:r w:rsidRPr="00D31643">
        <w:rPr>
          <w:rFonts w:hint="eastAsia"/>
          <w:sz w:val="21"/>
          <w:szCs w:val="21"/>
          <w:lang w:eastAsia="zh-CN"/>
        </w:rPr>
        <w:t>、</w:t>
      </w:r>
      <w:r w:rsidRPr="00D31643">
        <w:rPr>
          <w:sz w:val="21"/>
          <w:szCs w:val="21"/>
          <w:lang w:eastAsia="zh-CN"/>
        </w:rPr>
        <w:t>游说</w:t>
      </w:r>
      <w:r w:rsidRPr="00D31643">
        <w:rPr>
          <w:rFonts w:hint="eastAsia"/>
          <w:sz w:val="21"/>
          <w:szCs w:val="21"/>
          <w:lang w:eastAsia="zh-CN"/>
        </w:rPr>
        <w:t>、</w:t>
      </w:r>
      <w:r w:rsidRPr="00D31643">
        <w:rPr>
          <w:sz w:val="21"/>
          <w:szCs w:val="21"/>
          <w:lang w:eastAsia="zh-CN"/>
        </w:rPr>
        <w:t>研究</w:t>
      </w:r>
      <w:r w:rsidRPr="00D31643">
        <w:rPr>
          <w:rFonts w:hint="eastAsia"/>
          <w:sz w:val="21"/>
          <w:szCs w:val="21"/>
          <w:lang w:eastAsia="zh-CN"/>
        </w:rPr>
        <w:t>、</w:t>
      </w:r>
      <w:r w:rsidRPr="00D31643">
        <w:rPr>
          <w:sz w:val="21"/>
          <w:szCs w:val="21"/>
          <w:lang w:eastAsia="zh-CN"/>
        </w:rPr>
        <w:t>监测和培训来促进</w:t>
      </w:r>
      <w:r w:rsidRPr="00D31643">
        <w:rPr>
          <w:rFonts w:hint="eastAsia"/>
          <w:sz w:val="21"/>
          <w:szCs w:val="21"/>
          <w:lang w:eastAsia="zh-CN"/>
        </w:rPr>
        <w:t>两性</w:t>
      </w:r>
      <w:r w:rsidRPr="00D31643">
        <w:rPr>
          <w:sz w:val="21"/>
          <w:szCs w:val="21"/>
          <w:lang w:eastAsia="zh-CN"/>
        </w:rPr>
        <w:t>平等</w:t>
      </w:r>
      <w:r w:rsidRPr="00D31643">
        <w:rPr>
          <w:rFonts w:hint="eastAsia"/>
          <w:sz w:val="21"/>
          <w:szCs w:val="21"/>
          <w:lang w:eastAsia="zh-CN"/>
        </w:rPr>
        <w:t>。</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其他一些民间社会组织开展了一些活动</w:t>
      </w:r>
      <w:r w:rsidRPr="00D31643">
        <w:rPr>
          <w:rFonts w:hint="eastAsia"/>
          <w:sz w:val="21"/>
          <w:szCs w:val="21"/>
          <w:lang w:eastAsia="zh-CN"/>
        </w:rPr>
        <w:t>，</w:t>
      </w:r>
      <w:r w:rsidRPr="00D31643">
        <w:rPr>
          <w:sz w:val="21"/>
          <w:szCs w:val="21"/>
          <w:lang w:eastAsia="zh-CN"/>
        </w:rPr>
        <w:t>以解决性别角色陈规定型和偏见</w:t>
      </w:r>
      <w:r w:rsidRPr="00D31643">
        <w:rPr>
          <w:rFonts w:hint="eastAsia"/>
          <w:sz w:val="21"/>
          <w:szCs w:val="21"/>
          <w:lang w:eastAsia="zh-CN"/>
        </w:rPr>
        <w:t>。</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5.3</w:t>
      </w:r>
      <w:r>
        <w:rPr>
          <w:rFonts w:eastAsia="SimHei" w:hint="eastAsia"/>
          <w:sz w:val="21"/>
          <w:szCs w:val="21"/>
          <w:lang w:eastAsia="zh-CN"/>
        </w:rPr>
        <w:tab/>
      </w:r>
      <w:r w:rsidRPr="00D31643">
        <w:rPr>
          <w:rFonts w:eastAsia="SimHei"/>
          <w:sz w:val="21"/>
          <w:szCs w:val="21"/>
          <w:lang w:eastAsia="zh-CN"/>
        </w:rPr>
        <w:t>各种因素和困难</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性别角色陈规定型是纳米比亚另一个需要花时间予以解决的问题</w:t>
      </w:r>
      <w:r w:rsidRPr="00D31643">
        <w:rPr>
          <w:rFonts w:hint="eastAsia"/>
          <w:sz w:val="21"/>
          <w:szCs w:val="21"/>
          <w:lang w:eastAsia="zh-CN"/>
        </w:rPr>
        <w:t>。政府和民间社会实施了一系列举措，以解决和监测陈规定型现象，变化是显而易见的。然而，对性别角色的传统观点通常根深蒂固，政府必须谨慎行事，以确保继续努力打击陈规定型观念。</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第</w:t>
      </w:r>
      <w:r w:rsidRPr="00D31643">
        <w:rPr>
          <w:rFonts w:eastAsia="SimHei" w:hint="eastAsia"/>
          <w:sz w:val="21"/>
          <w:szCs w:val="21"/>
          <w:lang w:eastAsia="zh-CN"/>
        </w:rPr>
        <w:t>6</w:t>
      </w:r>
      <w:r w:rsidRPr="00D31643">
        <w:rPr>
          <w:rFonts w:eastAsia="SimHei" w:hint="eastAsia"/>
          <w:sz w:val="21"/>
          <w:szCs w:val="21"/>
          <w:lang w:eastAsia="zh-CN"/>
        </w:rPr>
        <w:t>条：卖淫</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6.1</w:t>
      </w:r>
      <w:r w:rsidRPr="00D31643">
        <w:rPr>
          <w:rFonts w:eastAsia="SimHei"/>
          <w:sz w:val="21"/>
          <w:szCs w:val="21"/>
          <w:lang w:eastAsia="zh-CN"/>
        </w:rPr>
        <w:tab/>
      </w:r>
      <w:r w:rsidRPr="00D31643">
        <w:rPr>
          <w:rFonts w:eastAsia="SimHei" w:hint="eastAsia"/>
          <w:sz w:val="21"/>
          <w:szCs w:val="21"/>
          <w:lang w:eastAsia="zh-CN"/>
        </w:rPr>
        <w:t>卖淫</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这个领域</w:t>
      </w:r>
      <w:r w:rsidRPr="00D31643">
        <w:rPr>
          <w:rFonts w:hint="eastAsia"/>
          <w:sz w:val="21"/>
          <w:szCs w:val="21"/>
          <w:lang w:eastAsia="zh-CN"/>
        </w:rPr>
        <w:t>的</w:t>
      </w:r>
      <w:r w:rsidRPr="00D31643">
        <w:rPr>
          <w:sz w:val="21"/>
          <w:szCs w:val="21"/>
          <w:lang w:eastAsia="zh-CN"/>
        </w:rPr>
        <w:t>立法</w:t>
      </w:r>
      <w:r w:rsidRPr="00D31643">
        <w:rPr>
          <w:rFonts w:hint="eastAsia"/>
          <w:sz w:val="21"/>
          <w:szCs w:val="21"/>
          <w:lang w:eastAsia="zh-CN"/>
        </w:rPr>
        <w:t>未</w:t>
      </w:r>
      <w:r w:rsidRPr="00D31643">
        <w:rPr>
          <w:sz w:val="21"/>
          <w:szCs w:val="21"/>
          <w:lang w:eastAsia="zh-CN"/>
        </w:rPr>
        <w:t>变</w:t>
      </w:r>
      <w:r w:rsidRPr="00D31643">
        <w:rPr>
          <w:rFonts w:hint="eastAsia"/>
          <w:sz w:val="21"/>
          <w:szCs w:val="21"/>
          <w:lang w:eastAsia="zh-CN"/>
        </w:rPr>
        <w:t>。因此，根据</w:t>
      </w:r>
      <w:r w:rsidRPr="00D31643">
        <w:rPr>
          <w:rFonts w:hint="eastAsia"/>
          <w:sz w:val="21"/>
          <w:szCs w:val="21"/>
          <w:lang w:eastAsia="zh-CN"/>
        </w:rPr>
        <w:t>1980</w:t>
      </w:r>
      <w:r w:rsidRPr="00D31643">
        <w:rPr>
          <w:rFonts w:hint="eastAsia"/>
          <w:sz w:val="21"/>
          <w:szCs w:val="21"/>
          <w:lang w:eastAsia="zh-CN"/>
        </w:rPr>
        <w:t>年的《打击不道德行为法》的规定，卖淫的做法仍然是非法的。</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自上次报告以来</w:t>
      </w:r>
      <w:r w:rsidRPr="00D31643">
        <w:rPr>
          <w:rFonts w:hint="eastAsia"/>
          <w:sz w:val="21"/>
          <w:szCs w:val="21"/>
          <w:lang w:eastAsia="zh-CN"/>
        </w:rPr>
        <w:t>，</w:t>
      </w:r>
      <w:r w:rsidRPr="00D31643">
        <w:rPr>
          <w:sz w:val="21"/>
          <w:szCs w:val="21"/>
          <w:lang w:eastAsia="zh-CN"/>
        </w:rPr>
        <w:t>已经进行了三次地方研究</w:t>
      </w:r>
      <w:r w:rsidRPr="00D31643">
        <w:rPr>
          <w:rFonts w:hint="eastAsia"/>
          <w:sz w:val="21"/>
          <w:szCs w:val="21"/>
          <w:lang w:eastAsia="zh-CN"/>
        </w:rPr>
        <w:t>。从奥希坎戈（纳米比亚与安哥拉接壤处的一个小镇）收集的数据显示，性别力量关系可能使妇女和女孩倾向出卖自己的肉体。此外，</w:t>
      </w:r>
      <w:r w:rsidRPr="00D31643">
        <w:rPr>
          <w:sz w:val="21"/>
          <w:szCs w:val="21"/>
          <w:lang w:eastAsia="zh-CN"/>
        </w:rPr>
        <w:t>从事性工作的妓女往往遭到强奸</w:t>
      </w:r>
      <w:r w:rsidRPr="00D31643">
        <w:rPr>
          <w:rFonts w:hint="eastAsia"/>
          <w:sz w:val="21"/>
          <w:szCs w:val="21"/>
          <w:lang w:eastAsia="zh-CN"/>
        </w:rPr>
        <w:t>、</w:t>
      </w:r>
      <w:r w:rsidRPr="00D31643">
        <w:rPr>
          <w:sz w:val="21"/>
          <w:szCs w:val="21"/>
          <w:lang w:eastAsia="zh-CN"/>
        </w:rPr>
        <w:t>殴打和谋杀</w:t>
      </w:r>
      <w:r w:rsidRPr="00D31643">
        <w:rPr>
          <w:rFonts w:hint="eastAsia"/>
          <w:sz w:val="21"/>
          <w:szCs w:val="21"/>
          <w:lang w:eastAsia="zh-CN"/>
        </w:rPr>
        <w:t>。</w:t>
      </w:r>
      <w:r w:rsidRPr="00D31643">
        <w:rPr>
          <w:sz w:val="21"/>
          <w:szCs w:val="21"/>
          <w:vertAlign w:val="superscript"/>
        </w:rPr>
        <w:footnoteReference w:id="89"/>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2008</w:t>
      </w:r>
      <w:r w:rsidRPr="00D31643">
        <w:rPr>
          <w:sz w:val="21"/>
          <w:szCs w:val="21"/>
          <w:lang w:eastAsia="zh-CN"/>
        </w:rPr>
        <w:t>年</w:t>
      </w:r>
      <w:r w:rsidRPr="00D31643">
        <w:rPr>
          <w:rFonts w:hint="eastAsia"/>
          <w:sz w:val="21"/>
          <w:szCs w:val="21"/>
          <w:lang w:eastAsia="zh-CN"/>
        </w:rPr>
        <w:t>对</w:t>
      </w:r>
      <w:r w:rsidRPr="00D31643">
        <w:rPr>
          <w:sz w:val="21"/>
          <w:szCs w:val="21"/>
          <w:lang w:eastAsia="zh-CN"/>
        </w:rPr>
        <w:t>温得和克性工作者的访谈发现</w:t>
      </w:r>
      <w:r w:rsidRPr="00D31643">
        <w:rPr>
          <w:rFonts w:hint="eastAsia"/>
          <w:sz w:val="21"/>
          <w:szCs w:val="21"/>
          <w:lang w:eastAsia="zh-CN"/>
        </w:rPr>
        <w:t>，</w:t>
      </w:r>
      <w:r w:rsidRPr="00D31643">
        <w:rPr>
          <w:sz w:val="21"/>
          <w:szCs w:val="21"/>
          <w:lang w:eastAsia="zh-CN"/>
        </w:rPr>
        <w:t>平均而言</w:t>
      </w:r>
      <w:r w:rsidRPr="00D31643">
        <w:rPr>
          <w:rFonts w:hint="eastAsia"/>
          <w:sz w:val="21"/>
          <w:szCs w:val="21"/>
          <w:lang w:eastAsia="zh-CN"/>
        </w:rPr>
        <w:t>，</w:t>
      </w:r>
      <w:r w:rsidRPr="00D31643">
        <w:rPr>
          <w:sz w:val="21"/>
          <w:szCs w:val="21"/>
          <w:lang w:eastAsia="zh-CN"/>
        </w:rPr>
        <w:t>女孩开始从事性工作的平均年龄是</w:t>
      </w:r>
      <w:r w:rsidRPr="00D31643">
        <w:rPr>
          <w:rFonts w:hint="eastAsia"/>
          <w:sz w:val="21"/>
          <w:szCs w:val="21"/>
          <w:lang w:eastAsia="zh-CN"/>
        </w:rPr>
        <w:t>16</w:t>
      </w:r>
      <w:r w:rsidRPr="00D31643">
        <w:rPr>
          <w:rFonts w:hint="eastAsia"/>
          <w:sz w:val="21"/>
          <w:szCs w:val="21"/>
          <w:lang w:eastAsia="zh-CN"/>
        </w:rPr>
        <w:t>岁。该研究发现，妇女从事卖淫活动的主要原因在很大程度上与贫穷有关。该研究还揭示了这个行业内部的暴力，因为性工作者有时被迫在不戴避孕套的情况下发生性关系，并且容易受到客户的虐待。</w:t>
      </w:r>
      <w:r w:rsidRPr="00D31643">
        <w:rPr>
          <w:sz w:val="21"/>
          <w:szCs w:val="21"/>
          <w:vertAlign w:val="superscript"/>
        </w:rPr>
        <w:footnoteReference w:id="90"/>
      </w:r>
      <w:r w:rsidRPr="00D31643">
        <w:rPr>
          <w:sz w:val="21"/>
          <w:szCs w:val="21"/>
          <w:lang w:eastAsia="zh-CN"/>
        </w:rPr>
        <w:t xml:space="preserve"> </w:t>
      </w:r>
    </w:p>
    <w:p w:rsidR="00F11EEC" w:rsidRPr="00116A14" w:rsidRDefault="00F11EEC" w:rsidP="00F11EEC">
      <w:pPr>
        <w:pStyle w:val="SingleTxtG"/>
        <w:spacing w:after="140" w:line="320" w:lineRule="exact"/>
        <w:ind w:left="1264" w:right="1264"/>
        <w:rPr>
          <w:spacing w:val="2"/>
          <w:sz w:val="21"/>
          <w:szCs w:val="21"/>
          <w:lang w:eastAsia="zh-CN"/>
        </w:rPr>
      </w:pPr>
      <w:r w:rsidRPr="00116A14">
        <w:rPr>
          <w:spacing w:val="2"/>
          <w:sz w:val="21"/>
          <w:szCs w:val="21"/>
          <w:lang w:eastAsia="zh-CN"/>
        </w:rPr>
        <w:t>同一年开展的研究评估了艾滋病毒和卖淫之间的联系</w:t>
      </w:r>
      <w:r w:rsidRPr="00116A14">
        <w:rPr>
          <w:rFonts w:hint="eastAsia"/>
          <w:spacing w:val="2"/>
          <w:sz w:val="21"/>
          <w:szCs w:val="21"/>
          <w:lang w:eastAsia="zh-CN"/>
        </w:rPr>
        <w:t>，结果表明，纳米比亚的妓女感染艾滋病毒</w:t>
      </w:r>
      <w:r w:rsidRPr="00116A14">
        <w:rPr>
          <w:rFonts w:hint="eastAsia"/>
          <w:spacing w:val="2"/>
          <w:sz w:val="21"/>
          <w:szCs w:val="21"/>
          <w:lang w:eastAsia="zh-CN"/>
        </w:rPr>
        <w:t>/</w:t>
      </w:r>
      <w:r w:rsidRPr="00116A14">
        <w:rPr>
          <w:rFonts w:hint="eastAsia"/>
          <w:spacing w:val="2"/>
          <w:sz w:val="21"/>
          <w:szCs w:val="21"/>
          <w:lang w:eastAsia="zh-CN"/>
        </w:rPr>
        <w:t>艾滋病的风险很高，因为</w:t>
      </w:r>
      <w:r w:rsidRPr="00116A14">
        <w:rPr>
          <w:spacing w:val="2"/>
          <w:sz w:val="21"/>
          <w:szCs w:val="21"/>
          <w:lang w:eastAsia="zh-CN"/>
        </w:rPr>
        <w:t>大多数妓女由于缺</w:t>
      </w:r>
      <w:r w:rsidRPr="00116A14">
        <w:rPr>
          <w:rFonts w:hint="eastAsia"/>
          <w:spacing w:val="2"/>
          <w:sz w:val="21"/>
          <w:szCs w:val="21"/>
          <w:lang w:eastAsia="zh-CN"/>
        </w:rPr>
        <w:t>钱，</w:t>
      </w:r>
      <w:r w:rsidRPr="00116A14">
        <w:rPr>
          <w:spacing w:val="2"/>
          <w:sz w:val="21"/>
          <w:szCs w:val="21"/>
          <w:lang w:eastAsia="zh-CN"/>
        </w:rPr>
        <w:t>不具备与客户商</w:t>
      </w:r>
      <w:r w:rsidRPr="00116A14">
        <w:rPr>
          <w:rFonts w:hint="eastAsia"/>
          <w:spacing w:val="2"/>
          <w:sz w:val="21"/>
          <w:szCs w:val="21"/>
          <w:lang w:eastAsia="zh-CN"/>
        </w:rPr>
        <w:t>议</w:t>
      </w:r>
      <w:r w:rsidRPr="00116A14">
        <w:rPr>
          <w:spacing w:val="2"/>
          <w:sz w:val="21"/>
          <w:szCs w:val="21"/>
          <w:lang w:eastAsia="zh-CN"/>
        </w:rPr>
        <w:t>使用避孕套的</w:t>
      </w:r>
      <w:r w:rsidRPr="00116A14">
        <w:rPr>
          <w:rFonts w:hint="eastAsia"/>
          <w:spacing w:val="2"/>
          <w:sz w:val="21"/>
          <w:szCs w:val="21"/>
          <w:lang w:eastAsia="zh-CN"/>
        </w:rPr>
        <w:t>讨价还价</w:t>
      </w:r>
      <w:r w:rsidRPr="00116A14">
        <w:rPr>
          <w:spacing w:val="2"/>
          <w:sz w:val="21"/>
          <w:szCs w:val="21"/>
          <w:lang w:eastAsia="zh-CN"/>
        </w:rPr>
        <w:t>能力</w:t>
      </w:r>
      <w:r w:rsidRPr="00116A14">
        <w:rPr>
          <w:rFonts w:hint="eastAsia"/>
          <w:spacing w:val="2"/>
          <w:sz w:val="21"/>
          <w:szCs w:val="21"/>
          <w:lang w:eastAsia="zh-CN"/>
        </w:rPr>
        <w:t>。报告在性工作者的处境方面发现了地区差异，较为贫穷的地区或者竞争激烈的地区（如润都和卡蒂马穆利洛）的性工作者与较为富裕的地区（如沃尔维斯湾）的性工作者相比，商议使用避孕套的能力较弱。</w:t>
      </w:r>
      <w:r w:rsidRPr="00116A14">
        <w:rPr>
          <w:rStyle w:val="FootnoteReference"/>
          <w:spacing w:val="2"/>
          <w:w w:val="100"/>
          <w:sz w:val="21"/>
          <w:szCs w:val="21"/>
        </w:rPr>
        <w:footnoteReference w:id="91"/>
      </w:r>
      <w:r w:rsidRPr="00116A14">
        <w:rPr>
          <w:spacing w:val="2"/>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2009</w:t>
      </w:r>
      <w:r w:rsidRPr="00D31643">
        <w:rPr>
          <w:sz w:val="21"/>
          <w:szCs w:val="21"/>
          <w:lang w:eastAsia="zh-CN"/>
        </w:rPr>
        <w:t>年一项</w:t>
      </w:r>
      <w:r w:rsidRPr="00D31643">
        <w:rPr>
          <w:rFonts w:hint="eastAsia"/>
          <w:sz w:val="21"/>
          <w:szCs w:val="21"/>
          <w:lang w:eastAsia="zh-CN"/>
        </w:rPr>
        <w:t>收录</w:t>
      </w:r>
      <w:r w:rsidRPr="00D31643">
        <w:rPr>
          <w:sz w:val="21"/>
          <w:szCs w:val="21"/>
          <w:lang w:eastAsia="zh-CN"/>
        </w:rPr>
        <w:t>纳米比亚数据的区域研究</w:t>
      </w:r>
      <w:r w:rsidRPr="00D31643">
        <w:rPr>
          <w:rFonts w:hint="eastAsia"/>
          <w:sz w:val="21"/>
          <w:szCs w:val="21"/>
          <w:lang w:eastAsia="zh-CN"/>
        </w:rPr>
        <w:t>也</w:t>
      </w:r>
      <w:r w:rsidRPr="00D31643">
        <w:rPr>
          <w:sz w:val="21"/>
          <w:szCs w:val="21"/>
          <w:lang w:eastAsia="zh-CN"/>
        </w:rPr>
        <w:t>得出类似的结论</w:t>
      </w:r>
      <w:r w:rsidRPr="00D31643">
        <w:rPr>
          <w:rFonts w:hint="eastAsia"/>
          <w:sz w:val="21"/>
          <w:szCs w:val="21"/>
          <w:lang w:eastAsia="zh-CN"/>
        </w:rPr>
        <w:t>，</w:t>
      </w:r>
      <w:r w:rsidRPr="00D31643">
        <w:rPr>
          <w:sz w:val="21"/>
          <w:szCs w:val="21"/>
          <w:lang w:eastAsia="zh-CN"/>
        </w:rPr>
        <w:t>报告指出</w:t>
      </w:r>
      <w:r w:rsidRPr="00D31643">
        <w:rPr>
          <w:rFonts w:hint="eastAsia"/>
          <w:sz w:val="21"/>
          <w:szCs w:val="21"/>
          <w:lang w:eastAsia="zh-CN"/>
        </w:rPr>
        <w:t>，</w:t>
      </w:r>
      <w:r w:rsidRPr="00D31643">
        <w:rPr>
          <w:sz w:val="21"/>
          <w:szCs w:val="21"/>
          <w:lang w:eastAsia="zh-CN"/>
        </w:rPr>
        <w:t>性工作者面临着暴力和虐待</w:t>
      </w:r>
      <w:r w:rsidRPr="00D31643">
        <w:rPr>
          <w:rFonts w:hint="eastAsia"/>
          <w:sz w:val="21"/>
          <w:szCs w:val="21"/>
          <w:lang w:eastAsia="zh-CN"/>
        </w:rPr>
        <w:t>、</w:t>
      </w:r>
      <w:r w:rsidRPr="00D31643">
        <w:rPr>
          <w:sz w:val="21"/>
          <w:szCs w:val="21"/>
          <w:lang w:eastAsia="zh-CN"/>
        </w:rPr>
        <w:t>不能平等地获得医疗服务和被污名化</w:t>
      </w:r>
      <w:r w:rsidRPr="00D31643">
        <w:rPr>
          <w:rFonts w:hint="eastAsia"/>
          <w:sz w:val="21"/>
          <w:szCs w:val="21"/>
          <w:lang w:eastAsia="zh-CN"/>
        </w:rPr>
        <w:t>。该研究指出，绝大多数性工作者倡导将卖淫合法化，认为卖淫是实现自己权利的一种手段。</w:t>
      </w:r>
      <w:r w:rsidRPr="00D31643">
        <w:rPr>
          <w:sz w:val="21"/>
          <w:szCs w:val="21"/>
          <w:vertAlign w:val="superscript"/>
        </w:rPr>
        <w:footnoteReference w:id="92"/>
      </w:r>
      <w:r w:rsidRPr="00D31643">
        <w:rPr>
          <w:sz w:val="21"/>
          <w:szCs w:val="21"/>
          <w:lang w:eastAsia="zh-CN"/>
        </w:rPr>
        <w:t xml:space="preserve"> </w:t>
      </w:r>
    </w:p>
    <w:p w:rsidR="00F11EEC" w:rsidRPr="00D31643" w:rsidRDefault="00F11EEC" w:rsidP="00116A14">
      <w:pPr>
        <w:pStyle w:val="SingleTxtG"/>
        <w:spacing w:line="312" w:lineRule="exact"/>
        <w:ind w:left="1264" w:right="1264"/>
        <w:rPr>
          <w:rFonts w:eastAsia="SimHei"/>
          <w:sz w:val="21"/>
          <w:szCs w:val="21"/>
          <w:lang w:eastAsia="zh-CN"/>
        </w:rPr>
      </w:pPr>
      <w:r w:rsidRPr="00D31643">
        <w:rPr>
          <w:rFonts w:eastAsia="SimHei"/>
          <w:sz w:val="21"/>
          <w:szCs w:val="21"/>
          <w:lang w:eastAsia="zh-CN"/>
        </w:rPr>
        <w:t>6.2</w:t>
      </w:r>
      <w:r w:rsidRPr="00D31643">
        <w:rPr>
          <w:rFonts w:eastAsia="SimHei"/>
          <w:sz w:val="21"/>
          <w:szCs w:val="21"/>
          <w:lang w:eastAsia="zh-CN"/>
        </w:rPr>
        <w:tab/>
      </w:r>
      <w:r w:rsidRPr="00D31643">
        <w:rPr>
          <w:rFonts w:eastAsia="SimHei"/>
          <w:sz w:val="21"/>
          <w:szCs w:val="21"/>
          <w:lang w:eastAsia="zh-CN"/>
        </w:rPr>
        <w:t>贩运妇女</w:t>
      </w:r>
    </w:p>
    <w:p w:rsidR="00F11EEC" w:rsidRPr="00D31643" w:rsidRDefault="00F11EEC" w:rsidP="00116A14">
      <w:pPr>
        <w:pStyle w:val="SingleTxtG"/>
        <w:spacing w:line="312" w:lineRule="exact"/>
        <w:ind w:left="1264" w:right="1264"/>
        <w:rPr>
          <w:bCs/>
          <w:sz w:val="21"/>
          <w:szCs w:val="21"/>
          <w:lang w:eastAsia="zh-CN"/>
        </w:rPr>
      </w:pPr>
      <w:r w:rsidRPr="00D31643">
        <w:rPr>
          <w:bCs/>
          <w:sz w:val="21"/>
          <w:szCs w:val="21"/>
          <w:lang w:eastAsia="zh-CN"/>
        </w:rPr>
        <w:t>根据消除对妇女歧视委员会的意见</w:t>
      </w:r>
      <w:r w:rsidRPr="00D31643">
        <w:rPr>
          <w:rFonts w:hint="eastAsia"/>
          <w:bCs/>
          <w:sz w:val="21"/>
          <w:szCs w:val="21"/>
          <w:lang w:eastAsia="zh-CN"/>
        </w:rPr>
        <w:t>，</w:t>
      </w:r>
      <w:r w:rsidRPr="00D31643">
        <w:rPr>
          <w:sz w:val="21"/>
          <w:szCs w:val="21"/>
          <w:vertAlign w:val="superscript"/>
        </w:rPr>
        <w:footnoteReference w:id="93"/>
      </w:r>
      <w:r w:rsidRPr="00D31643">
        <w:rPr>
          <w:bCs/>
          <w:sz w:val="21"/>
          <w:szCs w:val="21"/>
          <w:lang w:eastAsia="zh-CN"/>
        </w:rPr>
        <w:t xml:space="preserve"> </w:t>
      </w:r>
      <w:r w:rsidRPr="00D31643">
        <w:rPr>
          <w:bCs/>
          <w:sz w:val="21"/>
          <w:szCs w:val="21"/>
          <w:lang w:eastAsia="zh-CN"/>
        </w:rPr>
        <w:t>并针对美国国务院</w:t>
      </w:r>
      <w:r w:rsidRPr="00D31643">
        <w:rPr>
          <w:rFonts w:hint="eastAsia"/>
          <w:bCs/>
          <w:sz w:val="21"/>
          <w:szCs w:val="21"/>
          <w:lang w:eastAsia="zh-CN"/>
        </w:rPr>
        <w:t>20</w:t>
      </w:r>
      <w:r w:rsidRPr="00D31643">
        <w:rPr>
          <w:bCs/>
          <w:sz w:val="21"/>
          <w:szCs w:val="21"/>
          <w:lang w:eastAsia="zh-CN"/>
        </w:rPr>
        <w:t>08</w:t>
      </w:r>
      <w:r w:rsidRPr="00D31643">
        <w:rPr>
          <w:bCs/>
          <w:sz w:val="21"/>
          <w:szCs w:val="21"/>
          <w:lang w:eastAsia="zh-CN"/>
        </w:rPr>
        <w:t>年将纳米比亚列为</w:t>
      </w:r>
      <w:r w:rsidRPr="00D31643">
        <w:rPr>
          <w:rFonts w:hint="eastAsia"/>
          <w:bCs/>
          <w:sz w:val="21"/>
          <w:szCs w:val="21"/>
          <w:lang w:eastAsia="zh-CN"/>
        </w:rPr>
        <w:t>贩运</w:t>
      </w:r>
      <w:r w:rsidRPr="00D31643">
        <w:rPr>
          <w:bCs/>
          <w:sz w:val="21"/>
          <w:szCs w:val="21"/>
          <w:lang w:eastAsia="zh-CN"/>
        </w:rPr>
        <w:t>人口的特殊例子</w:t>
      </w:r>
      <w:r w:rsidRPr="00D31643">
        <w:rPr>
          <w:rFonts w:hint="eastAsia"/>
          <w:bCs/>
          <w:sz w:val="21"/>
          <w:szCs w:val="21"/>
          <w:lang w:eastAsia="zh-CN"/>
        </w:rPr>
        <w:t>，</w:t>
      </w:r>
      <w:r w:rsidRPr="00D31643">
        <w:rPr>
          <w:bCs/>
          <w:sz w:val="21"/>
          <w:szCs w:val="21"/>
          <w:vertAlign w:val="superscript"/>
        </w:rPr>
        <w:footnoteReference w:id="94"/>
      </w:r>
      <w:r w:rsidRPr="00D31643">
        <w:rPr>
          <w:bCs/>
          <w:sz w:val="21"/>
          <w:szCs w:val="21"/>
          <w:lang w:eastAsia="zh-CN"/>
        </w:rPr>
        <w:t xml:space="preserve"> </w:t>
      </w:r>
      <w:r w:rsidRPr="00D31643">
        <w:rPr>
          <w:bCs/>
          <w:sz w:val="21"/>
          <w:szCs w:val="21"/>
          <w:lang w:eastAsia="zh-CN"/>
        </w:rPr>
        <w:t>政府</w:t>
      </w:r>
      <w:r w:rsidRPr="00D31643">
        <w:rPr>
          <w:rFonts w:hint="eastAsia"/>
          <w:bCs/>
          <w:sz w:val="21"/>
          <w:szCs w:val="21"/>
          <w:lang w:eastAsia="zh-CN"/>
        </w:rPr>
        <w:t>20</w:t>
      </w:r>
      <w:r w:rsidRPr="00D31643">
        <w:rPr>
          <w:bCs/>
          <w:sz w:val="21"/>
          <w:szCs w:val="21"/>
          <w:lang w:eastAsia="zh-CN"/>
        </w:rPr>
        <w:t>09</w:t>
      </w:r>
      <w:r w:rsidRPr="00D31643">
        <w:rPr>
          <w:bCs/>
          <w:sz w:val="21"/>
          <w:szCs w:val="21"/>
          <w:lang w:eastAsia="zh-CN"/>
        </w:rPr>
        <w:t>年进行了关于纳米比亚人口贩运情况的国家基准研究</w:t>
      </w:r>
      <w:r w:rsidRPr="00D31643">
        <w:rPr>
          <w:rFonts w:hint="eastAsia"/>
          <w:bCs/>
          <w:sz w:val="21"/>
          <w:szCs w:val="21"/>
          <w:lang w:eastAsia="zh-CN"/>
        </w:rPr>
        <w:t>。</w:t>
      </w:r>
      <w:r w:rsidRPr="00D31643">
        <w:rPr>
          <w:sz w:val="21"/>
          <w:szCs w:val="21"/>
          <w:vertAlign w:val="superscript"/>
        </w:rPr>
        <w:footnoteReference w:id="95"/>
      </w:r>
      <w:r w:rsidRPr="00D31643">
        <w:rPr>
          <w:sz w:val="21"/>
          <w:szCs w:val="21"/>
          <w:lang w:eastAsia="zh-CN"/>
        </w:rPr>
        <w:t xml:space="preserve"> </w:t>
      </w:r>
      <w:r w:rsidRPr="00D31643">
        <w:rPr>
          <w:sz w:val="21"/>
          <w:szCs w:val="21"/>
          <w:lang w:eastAsia="zh-CN"/>
        </w:rPr>
        <w:t>确</w:t>
      </w:r>
      <w:r w:rsidRPr="00D31643">
        <w:rPr>
          <w:rFonts w:hint="eastAsia"/>
          <w:sz w:val="21"/>
          <w:szCs w:val="21"/>
          <w:lang w:eastAsia="zh-CN"/>
        </w:rPr>
        <w:t>认</w:t>
      </w:r>
      <w:r w:rsidRPr="00D31643">
        <w:rPr>
          <w:sz w:val="21"/>
          <w:szCs w:val="21"/>
          <w:lang w:eastAsia="zh-CN"/>
        </w:rPr>
        <w:t>了少数的案例</w:t>
      </w:r>
      <w:r w:rsidRPr="00D31643">
        <w:rPr>
          <w:rFonts w:hint="eastAsia"/>
          <w:sz w:val="21"/>
          <w:szCs w:val="21"/>
          <w:lang w:eastAsia="zh-CN"/>
        </w:rPr>
        <w:t>（</w:t>
      </w:r>
      <w:r w:rsidRPr="00D31643">
        <w:rPr>
          <w:sz w:val="21"/>
          <w:szCs w:val="21"/>
          <w:lang w:eastAsia="zh-CN"/>
        </w:rPr>
        <w:t>见下文摘录</w:t>
      </w:r>
      <w:r w:rsidRPr="00D31643">
        <w:rPr>
          <w:rFonts w:hint="eastAsia"/>
          <w:sz w:val="21"/>
          <w:szCs w:val="21"/>
          <w:lang w:eastAsia="zh-CN"/>
        </w:rPr>
        <w:t>）。</w:t>
      </w:r>
      <w:r w:rsidRPr="00D31643">
        <w:rPr>
          <w:sz w:val="21"/>
          <w:szCs w:val="21"/>
          <w:lang w:eastAsia="zh-CN"/>
        </w:rPr>
        <w:t>报告了一些可能的案例</w:t>
      </w:r>
      <w:r w:rsidRPr="00D31643">
        <w:rPr>
          <w:rFonts w:hint="eastAsia"/>
          <w:sz w:val="21"/>
          <w:szCs w:val="21"/>
          <w:lang w:eastAsia="zh-CN"/>
        </w:rPr>
        <w:t>，</w:t>
      </w:r>
      <w:r w:rsidRPr="00D31643">
        <w:rPr>
          <w:sz w:val="21"/>
          <w:szCs w:val="21"/>
          <w:lang w:eastAsia="zh-CN"/>
        </w:rPr>
        <w:t>但事实无法得到证实</w:t>
      </w:r>
      <w:r w:rsidRPr="00D31643">
        <w:rPr>
          <w:rFonts w:hint="eastAsia"/>
          <w:sz w:val="21"/>
          <w:szCs w:val="21"/>
          <w:lang w:eastAsia="zh-CN"/>
        </w:rPr>
        <w:t>。</w:t>
      </w:r>
      <w:r w:rsidRPr="00D31643">
        <w:rPr>
          <w:sz w:val="21"/>
          <w:szCs w:val="21"/>
          <w:lang w:eastAsia="zh-CN"/>
        </w:rPr>
        <w:t>已被确认的案例</w:t>
      </w:r>
      <w:r w:rsidRPr="00D31643">
        <w:rPr>
          <w:rFonts w:hint="eastAsia"/>
          <w:sz w:val="21"/>
          <w:szCs w:val="21"/>
          <w:lang w:eastAsia="zh-CN"/>
        </w:rPr>
        <w:t>表明，</w:t>
      </w:r>
      <w:r w:rsidRPr="00D31643">
        <w:rPr>
          <w:sz w:val="21"/>
          <w:szCs w:val="21"/>
          <w:lang w:eastAsia="zh-CN"/>
        </w:rPr>
        <w:t>纳米比亚的人口贩运最常涉及将儿童贩运到邻国或者从邻国贩运儿童到纳米比亚</w:t>
      </w:r>
      <w:r w:rsidRPr="00D31643">
        <w:rPr>
          <w:rFonts w:hint="eastAsia"/>
          <w:sz w:val="21"/>
          <w:szCs w:val="21"/>
          <w:lang w:eastAsia="zh-CN"/>
        </w:rPr>
        <w:t>，</w:t>
      </w:r>
      <w:r w:rsidRPr="00D31643">
        <w:rPr>
          <w:sz w:val="21"/>
          <w:szCs w:val="21"/>
          <w:lang w:eastAsia="zh-CN"/>
        </w:rPr>
        <w:t>目的是从事</w:t>
      </w:r>
      <w:r w:rsidRPr="00D31643">
        <w:rPr>
          <w:rFonts w:hint="eastAsia"/>
          <w:sz w:val="21"/>
          <w:szCs w:val="21"/>
          <w:lang w:eastAsia="zh-CN"/>
        </w:rPr>
        <w:t>体力</w:t>
      </w:r>
      <w:r w:rsidRPr="00D31643">
        <w:rPr>
          <w:sz w:val="21"/>
          <w:szCs w:val="21"/>
          <w:lang w:eastAsia="zh-CN"/>
        </w:rPr>
        <w:t>劳动或者性工作</w:t>
      </w:r>
      <w:r w:rsidRPr="00D31643">
        <w:rPr>
          <w:rFonts w:hint="eastAsia"/>
          <w:sz w:val="21"/>
          <w:szCs w:val="21"/>
          <w:lang w:eastAsia="zh-CN"/>
        </w:rPr>
        <w:t>。</w:t>
      </w:r>
    </w:p>
    <w:p w:rsidR="00F11EEC" w:rsidRPr="00D31643" w:rsidRDefault="00F11EEC" w:rsidP="00116A14">
      <w:pPr>
        <w:pStyle w:val="SingleTxtG"/>
        <w:spacing w:line="312" w:lineRule="exact"/>
        <w:ind w:left="1264" w:right="1264"/>
        <w:rPr>
          <w:sz w:val="21"/>
          <w:szCs w:val="21"/>
          <w:lang w:eastAsia="zh-CN"/>
        </w:rPr>
      </w:pPr>
      <w:r w:rsidRPr="00D31643">
        <w:rPr>
          <w:sz w:val="21"/>
          <w:szCs w:val="21"/>
          <w:lang w:eastAsia="zh-CN"/>
        </w:rPr>
        <w:t>北部</w:t>
      </w:r>
      <w:r w:rsidRPr="00D31643">
        <w:rPr>
          <w:rFonts w:hint="eastAsia"/>
          <w:sz w:val="21"/>
          <w:szCs w:val="21"/>
          <w:lang w:eastAsia="zh-CN"/>
        </w:rPr>
        <w:t>查明</w:t>
      </w:r>
      <w:r w:rsidRPr="00D31643">
        <w:rPr>
          <w:sz w:val="21"/>
          <w:szCs w:val="21"/>
          <w:lang w:eastAsia="zh-CN"/>
        </w:rPr>
        <w:t>的人口贩运案例提供了以下事实</w:t>
      </w:r>
      <w:r w:rsidRPr="00D31643">
        <w:rPr>
          <w:rFonts w:hint="eastAsia"/>
          <w:sz w:val="21"/>
          <w:szCs w:val="21"/>
          <w:lang w:eastAsia="zh-CN"/>
        </w:rPr>
        <w:t>：</w:t>
      </w:r>
      <w:r w:rsidRPr="00D31643">
        <w:rPr>
          <w:sz w:val="21"/>
          <w:szCs w:val="21"/>
          <w:vertAlign w:val="superscript"/>
        </w:rPr>
        <w:footnoteReference w:id="96"/>
      </w:r>
    </w:p>
    <w:p w:rsidR="00F11EEC" w:rsidRPr="00D31643" w:rsidRDefault="00F11EEC" w:rsidP="00116A14">
      <w:pPr>
        <w:pStyle w:val="Bullet1G"/>
        <w:numPr>
          <w:ilvl w:val="0"/>
          <w:numId w:val="18"/>
        </w:numPr>
        <w:spacing w:line="312" w:lineRule="exact"/>
        <w:ind w:left="2127" w:right="1264"/>
        <w:rPr>
          <w:sz w:val="21"/>
          <w:szCs w:val="21"/>
          <w:lang w:eastAsia="zh-CN"/>
        </w:rPr>
      </w:pPr>
      <w:r w:rsidRPr="00D31643">
        <w:rPr>
          <w:rFonts w:hint="eastAsia"/>
          <w:sz w:val="21"/>
          <w:szCs w:val="21"/>
          <w:lang w:eastAsia="zh-CN"/>
        </w:rPr>
        <w:t>“用于童工剥削的人口贩运</w:t>
      </w:r>
      <w:r>
        <w:rPr>
          <w:rFonts w:hint="eastAsia"/>
          <w:sz w:val="21"/>
          <w:szCs w:val="21"/>
          <w:lang w:eastAsia="zh-CN"/>
        </w:rPr>
        <w:t>——</w:t>
      </w:r>
      <w:r w:rsidRPr="00D31643">
        <w:rPr>
          <w:sz w:val="21"/>
          <w:szCs w:val="21"/>
          <w:lang w:eastAsia="zh-CN"/>
        </w:rPr>
        <w:t>在卡蒂马穆利洛</w:t>
      </w:r>
      <w:r w:rsidRPr="00D31643">
        <w:rPr>
          <w:rFonts w:hint="eastAsia"/>
          <w:sz w:val="21"/>
          <w:szCs w:val="21"/>
          <w:lang w:eastAsia="zh-CN"/>
        </w:rPr>
        <w:t>，一个赞比亚人</w:t>
      </w:r>
      <w:r w:rsidRPr="00D31643">
        <w:rPr>
          <w:sz w:val="21"/>
          <w:szCs w:val="21"/>
          <w:lang w:eastAsia="zh-CN"/>
        </w:rPr>
        <w:t>为纳米比亚农民在赞比亚招募小男孩</w:t>
      </w:r>
      <w:r w:rsidRPr="00D31643">
        <w:rPr>
          <w:rFonts w:hint="eastAsia"/>
          <w:sz w:val="21"/>
          <w:szCs w:val="21"/>
          <w:lang w:eastAsia="zh-CN"/>
        </w:rPr>
        <w:t>，</w:t>
      </w:r>
      <w:r w:rsidRPr="00D31643">
        <w:rPr>
          <w:sz w:val="21"/>
          <w:szCs w:val="21"/>
          <w:lang w:eastAsia="zh-CN"/>
        </w:rPr>
        <w:t>并将其带到纳米比亚的农场工作</w:t>
      </w:r>
      <w:r w:rsidRPr="00D31643">
        <w:rPr>
          <w:rFonts w:hint="eastAsia"/>
          <w:sz w:val="21"/>
          <w:szCs w:val="21"/>
          <w:lang w:eastAsia="zh-CN"/>
        </w:rPr>
        <w:t>，从而获得农民支付的报酬。警方对该网络进行了调查。遗憾的是，招募童工者在执法行动之前回到了赞比亚。小男孩被送回到赞比亚，而剥削这些男孩的农民则受到警方的警告。由于受害者和招募者都已返回赞比亚，起诉没有再往下进行。该研究还发现，安哥拉和赞比亚父母在中介的协助下，将子女送到纳米比亚环境极其恶劣的地方工作。赞比亚儿童被雇为家庭佣工、儿童看管者和农场工人。有报告指出，纳米比亚卡普里维和（或）奥卡万戈行政区和南部（</w:t>
      </w:r>
      <w:r w:rsidRPr="00D31643">
        <w:rPr>
          <w:sz w:val="21"/>
          <w:szCs w:val="21"/>
          <w:lang w:eastAsia="zh-CN"/>
        </w:rPr>
        <w:t>Ausskeer</w:t>
      </w:r>
      <w:r w:rsidRPr="00D31643">
        <w:rPr>
          <w:sz w:val="21"/>
          <w:szCs w:val="21"/>
          <w:lang w:eastAsia="zh-CN"/>
        </w:rPr>
        <w:t>葡萄农场</w:t>
      </w:r>
      <w:r w:rsidRPr="00D31643">
        <w:rPr>
          <w:rFonts w:hint="eastAsia"/>
          <w:sz w:val="21"/>
          <w:szCs w:val="21"/>
          <w:lang w:eastAsia="zh-CN"/>
        </w:rPr>
        <w:t>）之间进行</w:t>
      </w:r>
      <w:r w:rsidRPr="00D31643">
        <w:rPr>
          <w:sz w:val="21"/>
          <w:szCs w:val="21"/>
          <w:lang w:eastAsia="zh-CN"/>
        </w:rPr>
        <w:t>着内部人口贩运</w:t>
      </w:r>
      <w:r w:rsidRPr="00D31643">
        <w:rPr>
          <w:rFonts w:hint="eastAsia"/>
          <w:sz w:val="21"/>
          <w:szCs w:val="21"/>
          <w:lang w:eastAsia="zh-CN"/>
        </w:rPr>
        <w:t>，被贩运的儿童随后被用作儿童看管者，而其收入则被直接交给其母亲。女孩们被剥夺受教育机会，遭到男</w:t>
      </w:r>
      <w:r>
        <w:rPr>
          <w:rFonts w:hint="eastAsia"/>
          <w:sz w:val="21"/>
          <w:szCs w:val="21"/>
          <w:lang w:eastAsia="zh-CN"/>
        </w:rPr>
        <w:t>子</w:t>
      </w:r>
      <w:r w:rsidRPr="00D31643">
        <w:rPr>
          <w:rFonts w:hint="eastAsia"/>
          <w:sz w:val="21"/>
          <w:szCs w:val="21"/>
          <w:lang w:eastAsia="zh-CN"/>
        </w:rPr>
        <w:t>的性剥削和性虐待，并造成少女怀孕的情况。</w:t>
      </w:r>
    </w:p>
    <w:p w:rsidR="00F11EEC" w:rsidRPr="00D31643" w:rsidRDefault="00F11EEC" w:rsidP="00116A14">
      <w:pPr>
        <w:pStyle w:val="Bullet1G"/>
        <w:numPr>
          <w:ilvl w:val="0"/>
          <w:numId w:val="18"/>
        </w:numPr>
        <w:spacing w:line="312" w:lineRule="exact"/>
        <w:ind w:left="2127" w:right="1264"/>
        <w:rPr>
          <w:sz w:val="21"/>
          <w:szCs w:val="21"/>
          <w:lang w:eastAsia="zh-CN"/>
        </w:rPr>
      </w:pPr>
      <w:r w:rsidRPr="00D31643">
        <w:rPr>
          <w:sz w:val="21"/>
          <w:szCs w:val="21"/>
          <w:lang w:eastAsia="zh-CN"/>
        </w:rPr>
        <w:t>以性剥削为目的贩运儿童</w:t>
      </w:r>
      <w:r>
        <w:rPr>
          <w:rFonts w:hint="eastAsia"/>
          <w:sz w:val="21"/>
          <w:szCs w:val="21"/>
          <w:lang w:eastAsia="zh-CN"/>
        </w:rPr>
        <w:t>——</w:t>
      </w:r>
      <w:r w:rsidRPr="00D31643">
        <w:rPr>
          <w:sz w:val="21"/>
          <w:szCs w:val="21"/>
          <w:lang w:eastAsia="zh-CN"/>
        </w:rPr>
        <w:t>在润都</w:t>
      </w:r>
      <w:r w:rsidRPr="00D31643">
        <w:rPr>
          <w:rFonts w:hint="eastAsia"/>
          <w:sz w:val="21"/>
          <w:szCs w:val="21"/>
          <w:lang w:eastAsia="zh-CN"/>
        </w:rPr>
        <w:t>，</w:t>
      </w:r>
      <w:r w:rsidRPr="00D31643">
        <w:rPr>
          <w:sz w:val="21"/>
          <w:szCs w:val="21"/>
          <w:lang w:eastAsia="zh-CN"/>
        </w:rPr>
        <w:t>收到了关于安哥拉人在</w:t>
      </w:r>
      <w:r w:rsidRPr="00D31643">
        <w:rPr>
          <w:sz w:val="21"/>
          <w:szCs w:val="21"/>
          <w:lang w:eastAsia="zh-CN"/>
        </w:rPr>
        <w:t>Divundu</w:t>
      </w:r>
      <w:r w:rsidRPr="00D31643">
        <w:rPr>
          <w:sz w:val="21"/>
          <w:szCs w:val="21"/>
          <w:lang w:eastAsia="zh-CN"/>
        </w:rPr>
        <w:t>抓捕年轻女孩</w:t>
      </w:r>
      <w:r w:rsidRPr="00D31643">
        <w:rPr>
          <w:rFonts w:hint="eastAsia"/>
          <w:sz w:val="21"/>
          <w:szCs w:val="21"/>
          <w:lang w:eastAsia="zh-CN"/>
        </w:rPr>
        <w:t>，然后将她们带到安哥拉进行性剥削的报告。</w:t>
      </w:r>
      <w:r w:rsidRPr="00D31643">
        <w:rPr>
          <w:sz w:val="21"/>
          <w:szCs w:val="21"/>
          <w:lang w:eastAsia="zh-CN"/>
        </w:rPr>
        <w:t>在沃尔维斯湾</w:t>
      </w:r>
      <w:r w:rsidRPr="00D31643">
        <w:rPr>
          <w:rFonts w:hint="eastAsia"/>
          <w:sz w:val="21"/>
          <w:szCs w:val="21"/>
          <w:lang w:eastAsia="zh-CN"/>
        </w:rPr>
        <w:t>，</w:t>
      </w:r>
      <w:r w:rsidRPr="00D31643">
        <w:rPr>
          <w:sz w:val="21"/>
          <w:szCs w:val="21"/>
          <w:lang w:eastAsia="zh-CN"/>
        </w:rPr>
        <w:t>一名母亲</w:t>
      </w:r>
      <w:r w:rsidRPr="00D31643">
        <w:rPr>
          <w:rFonts w:hint="eastAsia"/>
          <w:sz w:val="21"/>
          <w:szCs w:val="21"/>
          <w:lang w:eastAsia="zh-CN"/>
        </w:rPr>
        <w:t>强迫</w:t>
      </w:r>
      <w:r w:rsidRPr="00D31643">
        <w:rPr>
          <w:sz w:val="21"/>
          <w:szCs w:val="21"/>
          <w:lang w:eastAsia="zh-CN"/>
        </w:rPr>
        <w:t>来自北部的十几岁的女儿卖淫进行剥削</w:t>
      </w:r>
      <w:r w:rsidRPr="00D31643">
        <w:rPr>
          <w:rFonts w:hint="eastAsia"/>
          <w:sz w:val="21"/>
          <w:szCs w:val="21"/>
          <w:lang w:eastAsia="zh-CN"/>
        </w:rPr>
        <w:t>。该名母亲以照料、教育和工作为借口请她女儿离开父亲。在抵达</w:t>
      </w:r>
      <w:r w:rsidRPr="00D31643">
        <w:rPr>
          <w:sz w:val="21"/>
          <w:szCs w:val="21"/>
          <w:lang w:eastAsia="zh-CN"/>
        </w:rPr>
        <w:t>沃尔维斯湾</w:t>
      </w:r>
      <w:r w:rsidRPr="00D31643">
        <w:rPr>
          <w:rFonts w:hint="eastAsia"/>
          <w:sz w:val="21"/>
          <w:szCs w:val="21"/>
          <w:lang w:eastAsia="zh-CN"/>
        </w:rPr>
        <w:t>之后，女孩便被迫卖淫，收益则全部被母亲拿走。研究人员将这个案例告知了社会福利工作人员以便进行跟进。</w:t>
      </w:r>
    </w:p>
    <w:p w:rsidR="00F11EEC" w:rsidRPr="00D31643" w:rsidRDefault="00F11EEC" w:rsidP="00F11EEC">
      <w:pPr>
        <w:pStyle w:val="Bullet1G"/>
        <w:numPr>
          <w:ilvl w:val="0"/>
          <w:numId w:val="18"/>
        </w:numPr>
        <w:spacing w:after="140" w:line="320" w:lineRule="exact"/>
        <w:ind w:left="2127" w:right="1264"/>
        <w:rPr>
          <w:sz w:val="21"/>
          <w:szCs w:val="21"/>
          <w:lang w:eastAsia="zh-CN"/>
        </w:rPr>
      </w:pPr>
      <w:r w:rsidRPr="00D31643">
        <w:rPr>
          <w:sz w:val="21"/>
          <w:szCs w:val="21"/>
          <w:lang w:eastAsia="zh-CN"/>
        </w:rPr>
        <w:t>以成年人性剥削为目的而贩运人口</w:t>
      </w:r>
      <w:r>
        <w:rPr>
          <w:rFonts w:hint="eastAsia"/>
          <w:sz w:val="21"/>
          <w:szCs w:val="21"/>
          <w:lang w:eastAsia="zh-CN"/>
        </w:rPr>
        <w:t>——</w:t>
      </w:r>
      <w:r w:rsidRPr="00D31643">
        <w:rPr>
          <w:sz w:val="21"/>
          <w:szCs w:val="21"/>
          <w:lang w:eastAsia="zh-CN"/>
        </w:rPr>
        <w:t>据报告</w:t>
      </w:r>
      <w:r w:rsidRPr="00D31643">
        <w:rPr>
          <w:rFonts w:hint="eastAsia"/>
          <w:sz w:val="21"/>
          <w:szCs w:val="21"/>
          <w:lang w:eastAsia="zh-CN"/>
        </w:rPr>
        <w:t>，</w:t>
      </w:r>
      <w:r w:rsidRPr="00D31643">
        <w:rPr>
          <w:sz w:val="21"/>
          <w:szCs w:val="21"/>
          <w:lang w:eastAsia="zh-CN"/>
        </w:rPr>
        <w:t>津巴布韦的妇女被骗入纳米比亚</w:t>
      </w:r>
      <w:r w:rsidRPr="00D31643">
        <w:rPr>
          <w:rFonts w:hint="eastAsia"/>
          <w:sz w:val="21"/>
          <w:szCs w:val="21"/>
          <w:lang w:eastAsia="zh-CN"/>
        </w:rPr>
        <w:t>，</w:t>
      </w:r>
      <w:r w:rsidRPr="00D31643">
        <w:rPr>
          <w:sz w:val="21"/>
          <w:szCs w:val="21"/>
          <w:lang w:eastAsia="zh-CN"/>
        </w:rPr>
        <w:t>然后被迫从事卖淫活动</w:t>
      </w:r>
      <w:r w:rsidRPr="00D31643">
        <w:rPr>
          <w:rFonts w:hint="eastAsia"/>
          <w:sz w:val="21"/>
          <w:szCs w:val="21"/>
          <w:lang w:eastAsia="zh-CN"/>
        </w:rPr>
        <w:t>。还有报告指出，一名德国国民娶了一名纳米比亚人，然后将其带到奥地利，但在抵达之后就强迫她卖淫。这个案例被两名政府受访者称作贩运人口案例。受害者已经返回到纳米比亚。一名来自卡图图拉的卖淫女子</w:t>
      </w:r>
      <w:r w:rsidRPr="00D31643">
        <w:rPr>
          <w:sz w:val="21"/>
          <w:szCs w:val="21"/>
          <w:lang w:eastAsia="zh-CN"/>
        </w:rPr>
        <w:t>介绍了</w:t>
      </w:r>
      <w:r w:rsidRPr="00D31643">
        <w:rPr>
          <w:rFonts w:hint="eastAsia"/>
          <w:sz w:val="21"/>
          <w:szCs w:val="21"/>
          <w:lang w:eastAsia="zh-CN"/>
        </w:rPr>
        <w:t>她</w:t>
      </w:r>
      <w:r w:rsidRPr="00D31643">
        <w:rPr>
          <w:sz w:val="21"/>
          <w:szCs w:val="21"/>
          <w:lang w:eastAsia="zh-CN"/>
        </w:rPr>
        <w:t>是如何得到旅行证件和补贴</w:t>
      </w:r>
      <w:r w:rsidRPr="00D31643">
        <w:rPr>
          <w:rFonts w:hint="eastAsia"/>
          <w:sz w:val="21"/>
          <w:szCs w:val="21"/>
          <w:lang w:eastAsia="zh-CN"/>
        </w:rPr>
        <w:t>去开普敦参加一个会议，但却在达到开普敦之后却被迫进入一家妓院。当她生病之后，就被妓院老板扔到了大街上。她寻求支持，然后才得以回到纳米比亚。”</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贩运人口的主要风险因素确定如下</w:t>
      </w:r>
      <w:r w:rsidRPr="00D31643">
        <w:rPr>
          <w:rFonts w:hint="eastAsia"/>
          <w:sz w:val="21"/>
          <w:szCs w:val="21"/>
          <w:lang w:eastAsia="zh-CN"/>
        </w:rPr>
        <w:t>：</w:t>
      </w:r>
      <w:r w:rsidRPr="00D31643">
        <w:rPr>
          <w:sz w:val="21"/>
          <w:szCs w:val="21"/>
          <w:vertAlign w:val="superscript"/>
        </w:rPr>
        <w:footnoteReference w:id="97"/>
      </w:r>
    </w:p>
    <w:p w:rsidR="00F11EEC" w:rsidRPr="00D31643" w:rsidRDefault="00F11EEC" w:rsidP="00F11EEC">
      <w:pPr>
        <w:pStyle w:val="Bullet1G"/>
        <w:numPr>
          <w:ilvl w:val="0"/>
          <w:numId w:val="19"/>
        </w:numPr>
        <w:spacing w:after="140" w:line="320" w:lineRule="exact"/>
        <w:ind w:left="2127" w:right="1264"/>
        <w:rPr>
          <w:sz w:val="21"/>
          <w:szCs w:val="21"/>
          <w:lang w:eastAsia="zh-CN"/>
        </w:rPr>
      </w:pPr>
      <w:r w:rsidRPr="00D31643">
        <w:rPr>
          <w:sz w:val="21"/>
          <w:szCs w:val="21"/>
          <w:lang w:eastAsia="zh-CN"/>
        </w:rPr>
        <w:t>父权制</w:t>
      </w:r>
    </w:p>
    <w:p w:rsidR="00F11EEC" w:rsidRPr="00D31643" w:rsidRDefault="00F11EEC" w:rsidP="00F11EEC">
      <w:pPr>
        <w:pStyle w:val="Bullet1G"/>
        <w:numPr>
          <w:ilvl w:val="0"/>
          <w:numId w:val="19"/>
        </w:numPr>
        <w:spacing w:after="140" w:line="320" w:lineRule="exact"/>
        <w:ind w:left="2127" w:right="1264"/>
        <w:rPr>
          <w:sz w:val="21"/>
          <w:szCs w:val="21"/>
          <w:lang w:eastAsia="zh-CN"/>
        </w:rPr>
      </w:pPr>
      <w:r w:rsidRPr="00D31643">
        <w:rPr>
          <w:sz w:val="21"/>
          <w:szCs w:val="21"/>
          <w:lang w:eastAsia="zh-CN"/>
        </w:rPr>
        <w:t>贫穷</w:t>
      </w:r>
    </w:p>
    <w:p w:rsidR="00F11EEC" w:rsidRPr="00D31643" w:rsidRDefault="00F11EEC" w:rsidP="00F11EEC">
      <w:pPr>
        <w:pStyle w:val="Bullet1G"/>
        <w:numPr>
          <w:ilvl w:val="0"/>
          <w:numId w:val="19"/>
        </w:numPr>
        <w:spacing w:after="140" w:line="320" w:lineRule="exact"/>
        <w:ind w:left="2127" w:right="1264"/>
        <w:rPr>
          <w:sz w:val="21"/>
          <w:szCs w:val="21"/>
          <w:lang w:eastAsia="zh-CN"/>
        </w:rPr>
      </w:pPr>
      <w:r w:rsidRPr="00D31643">
        <w:rPr>
          <w:sz w:val="21"/>
          <w:szCs w:val="21"/>
          <w:lang w:eastAsia="zh-CN"/>
        </w:rPr>
        <w:t>艾滋病毒</w:t>
      </w:r>
      <w:r w:rsidRPr="00D31643">
        <w:rPr>
          <w:rFonts w:hint="eastAsia"/>
          <w:sz w:val="21"/>
          <w:szCs w:val="21"/>
          <w:lang w:eastAsia="zh-CN"/>
        </w:rPr>
        <w:t>/</w:t>
      </w:r>
      <w:r w:rsidRPr="00D31643">
        <w:rPr>
          <w:rFonts w:hint="eastAsia"/>
          <w:sz w:val="21"/>
          <w:szCs w:val="21"/>
          <w:lang w:eastAsia="zh-CN"/>
        </w:rPr>
        <w:t>艾滋病</w:t>
      </w:r>
    </w:p>
    <w:p w:rsidR="00F11EEC" w:rsidRPr="00D31643" w:rsidRDefault="00F11EEC" w:rsidP="00F11EEC">
      <w:pPr>
        <w:pStyle w:val="Bullet1G"/>
        <w:numPr>
          <w:ilvl w:val="0"/>
          <w:numId w:val="19"/>
        </w:numPr>
        <w:spacing w:after="140" w:line="320" w:lineRule="exact"/>
        <w:ind w:left="2127" w:right="1264"/>
        <w:rPr>
          <w:sz w:val="21"/>
          <w:szCs w:val="21"/>
          <w:lang w:eastAsia="zh-CN"/>
        </w:rPr>
      </w:pPr>
      <w:r w:rsidRPr="00D31643">
        <w:rPr>
          <w:sz w:val="21"/>
          <w:szCs w:val="21"/>
          <w:lang w:eastAsia="zh-CN"/>
        </w:rPr>
        <w:t>据受访者称</w:t>
      </w:r>
      <w:r w:rsidRPr="00D31643">
        <w:rPr>
          <w:rFonts w:hint="eastAsia"/>
          <w:sz w:val="21"/>
          <w:szCs w:val="21"/>
          <w:lang w:eastAsia="zh-CN"/>
        </w:rPr>
        <w:t>，</w:t>
      </w:r>
      <w:r w:rsidRPr="00D31643">
        <w:rPr>
          <w:sz w:val="21"/>
          <w:szCs w:val="21"/>
          <w:lang w:eastAsia="zh-CN"/>
        </w:rPr>
        <w:t>有组织犯罪网络将贩毒和贩运人口相联系</w:t>
      </w:r>
    </w:p>
    <w:p w:rsidR="00F11EEC" w:rsidRPr="00D31643" w:rsidRDefault="00F11EEC" w:rsidP="00F11EEC">
      <w:pPr>
        <w:pStyle w:val="Bullet1G"/>
        <w:numPr>
          <w:ilvl w:val="0"/>
          <w:numId w:val="19"/>
        </w:numPr>
        <w:spacing w:after="140" w:line="320" w:lineRule="exact"/>
        <w:ind w:left="2127" w:right="1264"/>
        <w:rPr>
          <w:sz w:val="21"/>
          <w:szCs w:val="21"/>
          <w:lang w:eastAsia="zh-CN"/>
        </w:rPr>
      </w:pPr>
      <w:r w:rsidRPr="00D31643">
        <w:rPr>
          <w:sz w:val="21"/>
          <w:szCs w:val="21"/>
          <w:lang w:eastAsia="zh-CN"/>
        </w:rPr>
        <w:t>支持对妇女</w:t>
      </w:r>
      <w:r w:rsidRPr="00D31643">
        <w:rPr>
          <w:rFonts w:hint="eastAsia"/>
          <w:sz w:val="21"/>
          <w:szCs w:val="21"/>
          <w:lang w:eastAsia="zh-CN"/>
        </w:rPr>
        <w:t>、</w:t>
      </w:r>
      <w:r w:rsidRPr="00D31643">
        <w:rPr>
          <w:sz w:val="21"/>
          <w:szCs w:val="21"/>
          <w:lang w:eastAsia="zh-CN"/>
        </w:rPr>
        <w:t>儿童和被边缘化群体实施暴力的社会规范</w:t>
      </w:r>
    </w:p>
    <w:p w:rsidR="00F11EEC" w:rsidRPr="00D31643" w:rsidRDefault="00F11EEC" w:rsidP="00F11EEC">
      <w:pPr>
        <w:pStyle w:val="Bullet1G"/>
        <w:numPr>
          <w:ilvl w:val="0"/>
          <w:numId w:val="19"/>
        </w:numPr>
        <w:spacing w:after="140" w:line="320" w:lineRule="exact"/>
        <w:ind w:left="2127" w:right="1264"/>
        <w:rPr>
          <w:sz w:val="21"/>
          <w:szCs w:val="21"/>
          <w:lang w:eastAsia="zh-CN"/>
        </w:rPr>
      </w:pPr>
      <w:r w:rsidRPr="00D31643">
        <w:rPr>
          <w:sz w:val="21"/>
          <w:szCs w:val="21"/>
          <w:lang w:eastAsia="zh-CN"/>
        </w:rPr>
        <w:t>有害的或者削弱妇女和儿童能力的文化</w:t>
      </w:r>
      <w:r w:rsidRPr="00D31643">
        <w:rPr>
          <w:rFonts w:hint="eastAsia"/>
          <w:sz w:val="21"/>
          <w:szCs w:val="21"/>
          <w:lang w:eastAsia="zh-CN"/>
        </w:rPr>
        <w:t>习俗</w:t>
      </w:r>
    </w:p>
    <w:p w:rsidR="00F11EEC" w:rsidRPr="00D31643" w:rsidRDefault="00F11EEC" w:rsidP="00F11EEC">
      <w:pPr>
        <w:pStyle w:val="Bullet1G"/>
        <w:numPr>
          <w:ilvl w:val="0"/>
          <w:numId w:val="19"/>
        </w:numPr>
        <w:spacing w:after="140" w:line="320" w:lineRule="exact"/>
        <w:ind w:left="2127" w:right="1264"/>
        <w:rPr>
          <w:sz w:val="21"/>
          <w:szCs w:val="21"/>
          <w:lang w:eastAsia="zh-CN"/>
        </w:rPr>
      </w:pPr>
      <w:r w:rsidRPr="00D31643">
        <w:rPr>
          <w:sz w:val="21"/>
          <w:szCs w:val="21"/>
          <w:lang w:eastAsia="zh-CN"/>
        </w:rPr>
        <w:t>性旅游</w:t>
      </w:r>
      <w:r w:rsidRPr="00D31643">
        <w:rPr>
          <w:rFonts w:hint="eastAsia"/>
          <w:sz w:val="21"/>
          <w:szCs w:val="21"/>
          <w:lang w:eastAsia="zh-CN"/>
        </w:rPr>
        <w:t>，</w:t>
      </w:r>
      <w:r w:rsidRPr="00D31643">
        <w:rPr>
          <w:sz w:val="21"/>
          <w:szCs w:val="21"/>
          <w:lang w:eastAsia="zh-CN"/>
        </w:rPr>
        <w:t>被定义为当某人从一个司法管辖区前往另一个</w:t>
      </w:r>
      <w:r w:rsidRPr="00D31643">
        <w:rPr>
          <w:rFonts w:hint="eastAsia"/>
          <w:sz w:val="21"/>
          <w:szCs w:val="21"/>
          <w:lang w:eastAsia="zh-CN"/>
        </w:rPr>
        <w:t>（</w:t>
      </w:r>
      <w:r w:rsidRPr="00D31643">
        <w:rPr>
          <w:sz w:val="21"/>
          <w:szCs w:val="21"/>
          <w:lang w:eastAsia="zh-CN"/>
        </w:rPr>
        <w:t>国内或者国外</w:t>
      </w:r>
      <w:r w:rsidRPr="00D31643">
        <w:rPr>
          <w:rFonts w:hint="eastAsia"/>
          <w:sz w:val="21"/>
          <w:szCs w:val="21"/>
          <w:lang w:eastAsia="zh-CN"/>
        </w:rPr>
        <w:t>）</w:t>
      </w:r>
      <w:r w:rsidRPr="00D31643">
        <w:rPr>
          <w:sz w:val="21"/>
          <w:szCs w:val="21"/>
          <w:lang w:eastAsia="zh-CN"/>
        </w:rPr>
        <w:t>的司法管辖区</w:t>
      </w:r>
      <w:r w:rsidRPr="00D31643">
        <w:rPr>
          <w:rFonts w:hint="eastAsia"/>
          <w:sz w:val="21"/>
          <w:szCs w:val="21"/>
          <w:lang w:eastAsia="zh-CN"/>
        </w:rPr>
        <w:t>，在目的地对成年人或者儿童</w:t>
      </w:r>
      <w:r w:rsidRPr="00D31643">
        <w:rPr>
          <w:sz w:val="21"/>
          <w:szCs w:val="21"/>
          <w:lang w:eastAsia="zh-CN"/>
        </w:rPr>
        <w:t>进行性虐待</w:t>
      </w:r>
      <w:r w:rsidRPr="00D31643">
        <w:rPr>
          <w:rFonts w:hint="eastAsia"/>
          <w:sz w:val="21"/>
          <w:szCs w:val="21"/>
          <w:lang w:eastAsia="zh-CN"/>
        </w:rPr>
        <w:t>或性剥削</w:t>
      </w:r>
    </w:p>
    <w:p w:rsidR="00F11EEC" w:rsidRPr="00D31643" w:rsidRDefault="00F11EEC" w:rsidP="00F11EEC">
      <w:pPr>
        <w:pStyle w:val="Bullet1G"/>
        <w:numPr>
          <w:ilvl w:val="0"/>
          <w:numId w:val="19"/>
        </w:numPr>
        <w:spacing w:after="140" w:line="320" w:lineRule="exact"/>
        <w:ind w:left="2127" w:right="1264"/>
        <w:rPr>
          <w:sz w:val="21"/>
          <w:szCs w:val="21"/>
          <w:lang w:eastAsia="zh-CN"/>
        </w:rPr>
      </w:pPr>
      <w:r w:rsidRPr="00D31643">
        <w:rPr>
          <w:sz w:val="21"/>
          <w:szCs w:val="21"/>
          <w:lang w:eastAsia="zh-CN"/>
        </w:rPr>
        <w:t>基础设施问题</w:t>
      </w:r>
      <w:r w:rsidRPr="00D31643">
        <w:rPr>
          <w:rFonts w:hint="eastAsia"/>
          <w:sz w:val="21"/>
          <w:szCs w:val="21"/>
          <w:lang w:eastAsia="zh-CN"/>
        </w:rPr>
        <w:t>，</w:t>
      </w:r>
      <w:r w:rsidRPr="00D31643">
        <w:rPr>
          <w:sz w:val="21"/>
          <w:szCs w:val="21"/>
          <w:lang w:eastAsia="zh-CN"/>
        </w:rPr>
        <w:t>诸如</w:t>
      </w:r>
      <w:r w:rsidRPr="00D31643">
        <w:rPr>
          <w:rFonts w:hint="eastAsia"/>
          <w:sz w:val="21"/>
          <w:szCs w:val="21"/>
          <w:lang w:eastAsia="zh-CN"/>
        </w:rPr>
        <w:t>：因</w:t>
      </w:r>
      <w:r w:rsidRPr="00D31643">
        <w:rPr>
          <w:sz w:val="21"/>
          <w:szCs w:val="21"/>
          <w:lang w:eastAsia="zh-CN"/>
        </w:rPr>
        <w:t>缺乏公共交通设施而导致卡车成为主要的运输方式</w:t>
      </w:r>
      <w:r w:rsidRPr="00D31643">
        <w:rPr>
          <w:rFonts w:hint="eastAsia"/>
          <w:sz w:val="21"/>
          <w:szCs w:val="21"/>
          <w:lang w:eastAsia="zh-CN"/>
        </w:rPr>
        <w:t>；边境和港口的管制和安全；缺乏技术，其中包括计算机、货物和手机筛查设备；以及缺乏训练有素的工作人员来应对贩运人口案件。</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bCs/>
          <w:sz w:val="21"/>
          <w:szCs w:val="21"/>
          <w:lang w:eastAsia="zh-CN"/>
        </w:rPr>
        <w:t>6.3</w:t>
      </w:r>
      <w:r>
        <w:rPr>
          <w:rFonts w:eastAsia="SimHei" w:hint="eastAsia"/>
          <w:bCs/>
          <w:sz w:val="21"/>
          <w:szCs w:val="21"/>
          <w:lang w:eastAsia="zh-CN"/>
        </w:rPr>
        <w:tab/>
      </w:r>
      <w:r w:rsidRPr="00D31643">
        <w:rPr>
          <w:rFonts w:eastAsia="SimHei"/>
          <w:bCs/>
          <w:sz w:val="21"/>
          <w:szCs w:val="21"/>
          <w:lang w:eastAsia="zh-CN"/>
        </w:rPr>
        <w:t>立法措施</w:t>
      </w:r>
      <w:r w:rsidRPr="00D31643">
        <w:rPr>
          <w:rFonts w:eastAsia="SimHei"/>
          <w:bCs/>
          <w:sz w:val="21"/>
          <w:szCs w:val="21"/>
          <w:lang w:eastAsia="zh-CN"/>
        </w:rPr>
        <w:t xml:space="preserve"> </w:t>
      </w:r>
    </w:p>
    <w:p w:rsidR="00F11EEC" w:rsidRPr="00D31643" w:rsidRDefault="00F11EEC" w:rsidP="00F11EEC">
      <w:pPr>
        <w:pStyle w:val="SingleTxtG"/>
        <w:spacing w:after="140" w:line="320" w:lineRule="exact"/>
        <w:ind w:left="1264" w:right="1264"/>
        <w:rPr>
          <w:bCs/>
          <w:sz w:val="21"/>
          <w:szCs w:val="21"/>
          <w:lang w:eastAsia="zh-CN"/>
        </w:rPr>
      </w:pPr>
      <w:r w:rsidRPr="00D31643">
        <w:rPr>
          <w:bCs/>
          <w:sz w:val="21"/>
          <w:szCs w:val="21"/>
          <w:lang w:eastAsia="zh-CN"/>
        </w:rPr>
        <w:t>为履行</w:t>
      </w:r>
      <w:r w:rsidRPr="00D31643">
        <w:rPr>
          <w:rFonts w:hint="eastAsia"/>
          <w:bCs/>
          <w:sz w:val="21"/>
          <w:szCs w:val="21"/>
          <w:lang w:eastAsia="zh-CN"/>
        </w:rPr>
        <w:t>《</w:t>
      </w:r>
      <w:r w:rsidRPr="00D31643">
        <w:rPr>
          <w:bCs/>
          <w:sz w:val="21"/>
          <w:szCs w:val="21"/>
          <w:lang w:eastAsia="zh-CN"/>
        </w:rPr>
        <w:t>联合国打击跨国有组织犯罪公约</w:t>
      </w:r>
      <w:r w:rsidRPr="00D31643">
        <w:rPr>
          <w:rFonts w:hint="eastAsia"/>
          <w:bCs/>
          <w:sz w:val="21"/>
          <w:szCs w:val="21"/>
          <w:lang w:eastAsia="zh-CN"/>
        </w:rPr>
        <w:t>》</w:t>
      </w:r>
      <w:r w:rsidRPr="00D31643">
        <w:rPr>
          <w:bCs/>
          <w:sz w:val="21"/>
          <w:szCs w:val="21"/>
          <w:lang w:eastAsia="zh-CN"/>
        </w:rPr>
        <w:t>和</w:t>
      </w:r>
      <w:r w:rsidRPr="00D31643">
        <w:rPr>
          <w:rFonts w:hint="eastAsia"/>
          <w:bCs/>
          <w:sz w:val="21"/>
          <w:szCs w:val="21"/>
          <w:lang w:eastAsia="zh-CN"/>
        </w:rPr>
        <w:t>《</w:t>
      </w:r>
      <w:r w:rsidRPr="00D31643">
        <w:rPr>
          <w:bCs/>
          <w:sz w:val="21"/>
          <w:szCs w:val="21"/>
          <w:lang w:eastAsia="zh-CN"/>
        </w:rPr>
        <w:t>关于防止、禁止和惩治贩运人口特别是妇女和儿童行为的议定</w:t>
      </w:r>
      <w:r w:rsidRPr="00D31643">
        <w:rPr>
          <w:rFonts w:hint="eastAsia"/>
          <w:bCs/>
          <w:sz w:val="21"/>
          <w:szCs w:val="21"/>
          <w:lang w:eastAsia="zh-CN"/>
        </w:rPr>
        <w:t>书》（分别于</w:t>
      </w:r>
      <w:r w:rsidRPr="00D31643">
        <w:rPr>
          <w:rFonts w:hint="eastAsia"/>
          <w:bCs/>
          <w:sz w:val="21"/>
          <w:szCs w:val="21"/>
          <w:lang w:eastAsia="zh-CN"/>
        </w:rPr>
        <w:t>2000</w:t>
      </w:r>
      <w:r w:rsidRPr="00D31643">
        <w:rPr>
          <w:rFonts w:hint="eastAsia"/>
          <w:bCs/>
          <w:sz w:val="21"/>
          <w:szCs w:val="21"/>
          <w:lang w:eastAsia="zh-CN"/>
        </w:rPr>
        <w:t>年和</w:t>
      </w:r>
      <w:r w:rsidRPr="00D31643">
        <w:rPr>
          <w:rFonts w:hint="eastAsia"/>
          <w:bCs/>
          <w:sz w:val="21"/>
          <w:szCs w:val="21"/>
          <w:lang w:eastAsia="zh-CN"/>
        </w:rPr>
        <w:t>2002</w:t>
      </w:r>
      <w:r w:rsidRPr="00D31643">
        <w:rPr>
          <w:rFonts w:hint="eastAsia"/>
          <w:bCs/>
          <w:sz w:val="21"/>
          <w:szCs w:val="21"/>
          <w:lang w:eastAsia="zh-CN"/>
        </w:rPr>
        <w:t>年批准）规定的义务，纳米比亚颁布了</w:t>
      </w:r>
      <w:r w:rsidRPr="00D31643">
        <w:rPr>
          <w:rFonts w:hint="eastAsia"/>
          <w:bCs/>
          <w:sz w:val="21"/>
          <w:szCs w:val="21"/>
          <w:lang w:eastAsia="zh-CN"/>
        </w:rPr>
        <w:t>2004</w:t>
      </w:r>
      <w:r w:rsidRPr="00D31643">
        <w:rPr>
          <w:rFonts w:hint="eastAsia"/>
          <w:bCs/>
          <w:sz w:val="21"/>
          <w:szCs w:val="21"/>
          <w:lang w:eastAsia="zh-CN"/>
        </w:rPr>
        <w:t>年的</w:t>
      </w:r>
      <w:r w:rsidRPr="00D31643">
        <w:rPr>
          <w:rFonts w:eastAsia="SimHei" w:hint="eastAsia"/>
          <w:bCs/>
          <w:sz w:val="21"/>
          <w:szCs w:val="21"/>
          <w:lang w:eastAsia="zh-CN"/>
        </w:rPr>
        <w:t>《预防有组织犯罪法》</w:t>
      </w:r>
      <w:r w:rsidRPr="00D31643">
        <w:rPr>
          <w:rFonts w:hint="eastAsia"/>
          <w:bCs/>
          <w:sz w:val="21"/>
          <w:szCs w:val="21"/>
          <w:lang w:eastAsia="zh-CN"/>
        </w:rPr>
        <w:t>，并于</w:t>
      </w:r>
      <w:r w:rsidRPr="00D31643">
        <w:rPr>
          <w:rFonts w:hint="eastAsia"/>
          <w:bCs/>
          <w:sz w:val="21"/>
          <w:szCs w:val="21"/>
          <w:lang w:eastAsia="zh-CN"/>
        </w:rPr>
        <w:t>2009</w:t>
      </w:r>
      <w:r w:rsidRPr="00D31643">
        <w:rPr>
          <w:rFonts w:hint="eastAsia"/>
          <w:bCs/>
          <w:sz w:val="21"/>
          <w:szCs w:val="21"/>
          <w:lang w:eastAsia="zh-CN"/>
        </w:rPr>
        <w:t>年</w:t>
      </w:r>
      <w:r w:rsidRPr="00D31643">
        <w:rPr>
          <w:rFonts w:hint="eastAsia"/>
          <w:bCs/>
          <w:sz w:val="21"/>
          <w:szCs w:val="21"/>
          <w:lang w:eastAsia="zh-CN"/>
        </w:rPr>
        <w:t>5</w:t>
      </w:r>
      <w:r w:rsidRPr="00D31643">
        <w:rPr>
          <w:rFonts w:hint="eastAsia"/>
          <w:bCs/>
          <w:sz w:val="21"/>
          <w:szCs w:val="21"/>
          <w:lang w:eastAsia="zh-CN"/>
        </w:rPr>
        <w:t>月生效。该法将贩运人口定为犯罪。</w:t>
      </w:r>
      <w:r w:rsidRPr="00D31643">
        <w:rPr>
          <w:bCs/>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hint="eastAsia"/>
          <w:bCs/>
          <w:sz w:val="21"/>
          <w:szCs w:val="21"/>
          <w:lang w:eastAsia="zh-CN"/>
        </w:rPr>
        <w:t>《</w:t>
      </w:r>
      <w:r w:rsidRPr="00D31643">
        <w:rPr>
          <w:rFonts w:eastAsia="SimHei"/>
          <w:bCs/>
          <w:sz w:val="21"/>
          <w:szCs w:val="21"/>
          <w:lang w:eastAsia="zh-CN"/>
        </w:rPr>
        <w:t>儿童保</w:t>
      </w:r>
      <w:r w:rsidRPr="00D31643">
        <w:rPr>
          <w:rFonts w:eastAsia="SimHei" w:hint="eastAsia"/>
          <w:bCs/>
          <w:sz w:val="21"/>
          <w:szCs w:val="21"/>
          <w:lang w:eastAsia="zh-CN"/>
        </w:rPr>
        <w:t>育</w:t>
      </w:r>
      <w:r w:rsidRPr="00D31643">
        <w:rPr>
          <w:rFonts w:eastAsia="SimHei"/>
          <w:bCs/>
          <w:sz w:val="21"/>
          <w:szCs w:val="21"/>
          <w:lang w:eastAsia="zh-CN"/>
        </w:rPr>
        <w:t>和保护法</w:t>
      </w:r>
      <w:r w:rsidRPr="00D31643">
        <w:rPr>
          <w:rFonts w:eastAsia="SimHei" w:hint="eastAsia"/>
          <w:bCs/>
          <w:sz w:val="21"/>
          <w:szCs w:val="21"/>
          <w:lang w:eastAsia="zh-CN"/>
        </w:rPr>
        <w:t>案》</w:t>
      </w:r>
      <w:r w:rsidRPr="00D31643">
        <w:rPr>
          <w:bCs/>
          <w:sz w:val="21"/>
          <w:szCs w:val="21"/>
          <w:lang w:eastAsia="zh-CN"/>
        </w:rPr>
        <w:t>包含了保护被贩运儿童的规定</w:t>
      </w:r>
      <w:r w:rsidRPr="00D31643">
        <w:rPr>
          <w:rFonts w:hint="eastAsia"/>
          <w:bCs/>
          <w:sz w:val="21"/>
          <w:szCs w:val="21"/>
          <w:lang w:eastAsia="zh-CN"/>
        </w:rPr>
        <w:t>。</w:t>
      </w:r>
      <w:r w:rsidRPr="00D31643">
        <w:rPr>
          <w:sz w:val="21"/>
          <w:szCs w:val="21"/>
          <w:vertAlign w:val="superscript"/>
        </w:rPr>
        <w:footnoteReference w:id="98"/>
      </w:r>
      <w:r w:rsidRPr="00D31643">
        <w:rPr>
          <w:sz w:val="21"/>
          <w:szCs w:val="21"/>
          <w:lang w:eastAsia="zh-CN"/>
        </w:rPr>
        <w:t xml:space="preserve"> </w:t>
      </w:r>
      <w:r w:rsidRPr="00D31643">
        <w:rPr>
          <w:sz w:val="21"/>
          <w:szCs w:val="21"/>
          <w:lang w:eastAsia="zh-CN"/>
        </w:rPr>
        <w:t>纳米比亚是获得技术支持以制定关于贩运人口的独立法律的南共体试点国家之一</w:t>
      </w:r>
      <w:r w:rsidRPr="00D31643">
        <w:rPr>
          <w:rFonts w:hint="eastAsia"/>
          <w:sz w:val="21"/>
          <w:szCs w:val="21"/>
          <w:lang w:eastAsia="zh-CN"/>
        </w:rPr>
        <w:t>，</w:t>
      </w:r>
      <w:r w:rsidRPr="00D31643">
        <w:rPr>
          <w:sz w:val="21"/>
          <w:szCs w:val="21"/>
          <w:lang w:eastAsia="zh-CN"/>
        </w:rPr>
        <w:t>独立法律可纳入其他纳米比亚法律中关于贩运人口的规定</w:t>
      </w:r>
      <w:r w:rsidRPr="00D31643">
        <w:rPr>
          <w:rFonts w:hint="eastAsia"/>
          <w:sz w:val="21"/>
          <w:szCs w:val="21"/>
          <w:lang w:eastAsia="zh-CN"/>
        </w:rPr>
        <w:t>。</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bCs/>
          <w:sz w:val="21"/>
          <w:szCs w:val="21"/>
          <w:lang w:eastAsia="zh-CN"/>
        </w:rPr>
      </w:pPr>
      <w:r w:rsidRPr="00D31643">
        <w:rPr>
          <w:rFonts w:eastAsia="SimHei"/>
          <w:bCs/>
          <w:sz w:val="21"/>
          <w:szCs w:val="21"/>
          <w:lang w:eastAsia="zh-CN"/>
        </w:rPr>
        <w:t>6.4</w:t>
      </w:r>
      <w:r>
        <w:rPr>
          <w:rFonts w:eastAsia="SimHei" w:hint="eastAsia"/>
          <w:bCs/>
          <w:sz w:val="21"/>
          <w:szCs w:val="21"/>
          <w:lang w:eastAsia="zh-CN"/>
        </w:rPr>
        <w:tab/>
      </w:r>
      <w:r w:rsidRPr="00D31643">
        <w:rPr>
          <w:rFonts w:eastAsia="SimHei"/>
          <w:bCs/>
          <w:sz w:val="21"/>
          <w:szCs w:val="21"/>
          <w:lang w:eastAsia="zh-CN"/>
        </w:rPr>
        <w:t>政府</w:t>
      </w:r>
      <w:r w:rsidRPr="00D31643">
        <w:rPr>
          <w:rFonts w:eastAsia="SimHei" w:hint="eastAsia"/>
          <w:bCs/>
          <w:sz w:val="21"/>
          <w:szCs w:val="21"/>
          <w:lang w:eastAsia="zh-CN"/>
        </w:rPr>
        <w:t>举措</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卖淫</w:t>
      </w:r>
      <w:r w:rsidRPr="00D31643">
        <w:rPr>
          <w:rFonts w:eastAsia="SimHei" w:hint="eastAsia"/>
          <w:sz w:val="21"/>
          <w:szCs w:val="21"/>
          <w:lang w:eastAsia="zh-CN"/>
        </w:rPr>
        <w:t>：</w:t>
      </w:r>
      <w:r w:rsidRPr="00D31643">
        <w:rPr>
          <w:sz w:val="21"/>
          <w:szCs w:val="21"/>
          <w:lang w:eastAsia="zh-CN"/>
        </w:rPr>
        <w:t>在纳米比亚</w:t>
      </w:r>
      <w:r w:rsidRPr="00D31643">
        <w:rPr>
          <w:rFonts w:hint="eastAsia"/>
          <w:sz w:val="21"/>
          <w:szCs w:val="21"/>
          <w:lang w:eastAsia="zh-CN"/>
        </w:rPr>
        <w:t>，</w:t>
      </w:r>
      <w:r w:rsidRPr="00D31643">
        <w:rPr>
          <w:sz w:val="21"/>
          <w:szCs w:val="21"/>
          <w:lang w:eastAsia="zh-CN"/>
        </w:rPr>
        <w:t>每一个公民都能获得医疗</w:t>
      </w:r>
      <w:r w:rsidRPr="00D31643">
        <w:rPr>
          <w:rFonts w:hint="eastAsia"/>
          <w:sz w:val="21"/>
          <w:szCs w:val="21"/>
          <w:lang w:eastAsia="zh-CN"/>
        </w:rPr>
        <w:t>保健。</w:t>
      </w:r>
      <w:r w:rsidRPr="00D31643">
        <w:rPr>
          <w:sz w:val="21"/>
          <w:szCs w:val="21"/>
          <w:lang w:eastAsia="zh-CN"/>
        </w:rPr>
        <w:t>艾滋病毒</w:t>
      </w:r>
      <w:r w:rsidRPr="00D31643">
        <w:rPr>
          <w:rFonts w:hint="eastAsia"/>
          <w:sz w:val="21"/>
          <w:szCs w:val="21"/>
          <w:lang w:eastAsia="zh-CN"/>
        </w:rPr>
        <w:t>/</w:t>
      </w:r>
      <w:r w:rsidRPr="00D31643">
        <w:rPr>
          <w:rFonts w:hint="eastAsia"/>
          <w:sz w:val="21"/>
          <w:szCs w:val="21"/>
          <w:lang w:eastAsia="zh-CN"/>
        </w:rPr>
        <w:t>艾滋病防治全国运动针对社会各层的全体公民。政府与民间社会合作，正在为性工作者提供关于创业技能、其他收入来源和性工作相关风险的培训和教育。</w:t>
      </w:r>
      <w:r w:rsidRPr="00D31643">
        <w:rPr>
          <w:sz w:val="21"/>
          <w:szCs w:val="21"/>
          <w:lang w:eastAsia="zh-CN"/>
        </w:rPr>
        <w:t xml:space="preserve"> </w:t>
      </w:r>
    </w:p>
    <w:p w:rsidR="00F11EEC" w:rsidRPr="00D31643" w:rsidRDefault="00F11EEC" w:rsidP="00116A14">
      <w:pPr>
        <w:pStyle w:val="SingleTxtG"/>
        <w:spacing w:after="140" w:line="336" w:lineRule="exact"/>
        <w:ind w:left="1264" w:right="1264"/>
        <w:rPr>
          <w:bCs/>
          <w:sz w:val="21"/>
          <w:szCs w:val="21"/>
          <w:lang w:eastAsia="zh-CN"/>
        </w:rPr>
      </w:pPr>
      <w:r w:rsidRPr="00D31643">
        <w:rPr>
          <w:rFonts w:eastAsia="SimHei"/>
          <w:bCs/>
          <w:sz w:val="21"/>
          <w:szCs w:val="21"/>
          <w:lang w:eastAsia="zh-CN"/>
        </w:rPr>
        <w:t>贩运</w:t>
      </w:r>
      <w:r w:rsidRPr="00D31643">
        <w:rPr>
          <w:rFonts w:eastAsia="SimHei" w:hint="eastAsia"/>
          <w:bCs/>
          <w:sz w:val="21"/>
          <w:szCs w:val="21"/>
          <w:lang w:eastAsia="zh-CN"/>
        </w:rPr>
        <w:t>：</w:t>
      </w:r>
      <w:r w:rsidRPr="00D31643">
        <w:rPr>
          <w:bCs/>
          <w:sz w:val="21"/>
          <w:szCs w:val="21"/>
          <w:lang w:eastAsia="zh-CN"/>
        </w:rPr>
        <w:t>基线研究包括一系列建议</w:t>
      </w:r>
      <w:r w:rsidRPr="00D31643">
        <w:rPr>
          <w:rFonts w:hint="eastAsia"/>
          <w:bCs/>
          <w:sz w:val="21"/>
          <w:szCs w:val="21"/>
          <w:lang w:eastAsia="zh-CN"/>
        </w:rPr>
        <w:t>，</w:t>
      </w:r>
      <w:r w:rsidRPr="00D31643">
        <w:rPr>
          <w:bCs/>
          <w:sz w:val="21"/>
          <w:szCs w:val="21"/>
          <w:lang w:eastAsia="zh-CN"/>
        </w:rPr>
        <w:t>其中包括需要培训服务提供者</w:t>
      </w:r>
      <w:r w:rsidRPr="00D31643">
        <w:rPr>
          <w:rFonts w:hint="eastAsia"/>
          <w:bCs/>
          <w:sz w:val="21"/>
          <w:szCs w:val="21"/>
          <w:lang w:eastAsia="zh-CN"/>
        </w:rPr>
        <w:t>，</w:t>
      </w:r>
      <w:r w:rsidRPr="00D31643">
        <w:rPr>
          <w:bCs/>
          <w:sz w:val="21"/>
          <w:szCs w:val="21"/>
          <w:lang w:eastAsia="zh-CN"/>
        </w:rPr>
        <w:t>以更好地识别贩运情况</w:t>
      </w:r>
      <w:r w:rsidRPr="00D31643">
        <w:rPr>
          <w:rFonts w:hint="eastAsia"/>
          <w:bCs/>
          <w:sz w:val="21"/>
          <w:szCs w:val="21"/>
          <w:lang w:eastAsia="zh-CN"/>
        </w:rPr>
        <w:t>、为受害者提供更好的援助、改进法律框架和进一步研究该问题。</w:t>
      </w:r>
      <w:r w:rsidRPr="00D31643">
        <w:rPr>
          <w:bCs/>
          <w:sz w:val="21"/>
          <w:szCs w:val="21"/>
          <w:vertAlign w:val="superscript"/>
        </w:rPr>
        <w:footnoteReference w:id="99"/>
      </w:r>
      <w:r w:rsidRPr="00D31643">
        <w:rPr>
          <w:bCs/>
          <w:sz w:val="21"/>
          <w:szCs w:val="21"/>
          <w:lang w:eastAsia="zh-CN"/>
        </w:rPr>
        <w:t xml:space="preserve"> </w:t>
      </w:r>
      <w:r w:rsidRPr="00D31643">
        <w:rPr>
          <w:bCs/>
          <w:sz w:val="21"/>
          <w:szCs w:val="21"/>
          <w:lang w:eastAsia="zh-CN"/>
        </w:rPr>
        <w:t>已经实施了下列建议</w:t>
      </w:r>
      <w:r w:rsidRPr="00D31643">
        <w:rPr>
          <w:rFonts w:hint="eastAsia"/>
          <w:bCs/>
          <w:sz w:val="21"/>
          <w:szCs w:val="21"/>
          <w:lang w:eastAsia="zh-CN"/>
        </w:rPr>
        <w:t>：</w:t>
      </w:r>
      <w:r w:rsidRPr="00D31643">
        <w:rPr>
          <w:bCs/>
          <w:sz w:val="21"/>
          <w:szCs w:val="21"/>
          <w:lang w:eastAsia="zh-CN"/>
        </w:rPr>
        <w:t xml:space="preserve"> </w:t>
      </w:r>
    </w:p>
    <w:p w:rsidR="00F11EEC" w:rsidRPr="00D31643" w:rsidRDefault="00F11EEC" w:rsidP="00116A14">
      <w:pPr>
        <w:pStyle w:val="Bullet1G"/>
        <w:numPr>
          <w:ilvl w:val="0"/>
          <w:numId w:val="20"/>
        </w:numPr>
        <w:spacing w:after="140" w:line="336" w:lineRule="exact"/>
        <w:ind w:left="2127" w:right="1264"/>
        <w:rPr>
          <w:sz w:val="21"/>
          <w:szCs w:val="21"/>
          <w:lang w:eastAsia="zh-CN"/>
        </w:rPr>
      </w:pPr>
      <w:r w:rsidRPr="00D31643">
        <w:rPr>
          <w:rFonts w:eastAsia="楷体"/>
          <w:sz w:val="21"/>
          <w:szCs w:val="21"/>
          <w:lang w:eastAsia="zh-CN"/>
        </w:rPr>
        <w:t>预防</w:t>
      </w:r>
      <w:r w:rsidRPr="00D31643">
        <w:rPr>
          <w:rFonts w:eastAsia="楷体" w:hint="eastAsia"/>
          <w:sz w:val="21"/>
          <w:szCs w:val="21"/>
          <w:lang w:eastAsia="zh-CN"/>
        </w:rPr>
        <w:t>：</w:t>
      </w:r>
      <w:r w:rsidRPr="00D31643">
        <w:rPr>
          <w:rFonts w:hint="eastAsia"/>
          <w:sz w:val="21"/>
          <w:szCs w:val="21"/>
          <w:lang w:eastAsia="zh-CN"/>
        </w:rPr>
        <w:t>在第</w:t>
      </w:r>
      <w:r w:rsidRPr="00D31643">
        <w:rPr>
          <w:sz w:val="21"/>
          <w:szCs w:val="21"/>
          <w:lang w:eastAsia="zh-CN"/>
        </w:rPr>
        <w:t xml:space="preserve">2.8 </w:t>
      </w:r>
      <w:r w:rsidRPr="00D31643">
        <w:rPr>
          <w:rFonts w:hint="eastAsia"/>
          <w:sz w:val="21"/>
          <w:szCs w:val="21"/>
          <w:lang w:eastAsia="zh-CN"/>
        </w:rPr>
        <w:t>和</w:t>
      </w:r>
      <w:r w:rsidRPr="00D31643">
        <w:rPr>
          <w:sz w:val="21"/>
          <w:szCs w:val="21"/>
          <w:lang w:eastAsia="zh-CN"/>
        </w:rPr>
        <w:t>3.6</w:t>
      </w:r>
      <w:r w:rsidRPr="00D31643">
        <w:rPr>
          <w:rFonts w:hint="eastAsia"/>
          <w:sz w:val="21"/>
          <w:szCs w:val="21"/>
          <w:lang w:eastAsia="zh-CN"/>
        </w:rPr>
        <w:t>点下已</w:t>
      </w:r>
      <w:r w:rsidRPr="00D31643">
        <w:rPr>
          <w:sz w:val="21"/>
          <w:szCs w:val="21"/>
          <w:lang w:eastAsia="zh-CN"/>
        </w:rPr>
        <w:t>讨论</w:t>
      </w:r>
      <w:r w:rsidRPr="00D31643">
        <w:rPr>
          <w:rFonts w:hint="eastAsia"/>
          <w:sz w:val="21"/>
          <w:szCs w:val="21"/>
          <w:lang w:eastAsia="zh-CN"/>
        </w:rPr>
        <w:t>过，</w:t>
      </w:r>
      <w:r w:rsidRPr="00D31643">
        <w:rPr>
          <w:sz w:val="21"/>
          <w:szCs w:val="21"/>
          <w:lang w:eastAsia="zh-CN"/>
        </w:rPr>
        <w:t>政府发起了对性别暴力零容忍</w:t>
      </w:r>
      <w:r w:rsidRPr="00D31643">
        <w:rPr>
          <w:rFonts w:hint="eastAsia"/>
          <w:sz w:val="21"/>
          <w:szCs w:val="21"/>
          <w:lang w:eastAsia="zh-CN"/>
        </w:rPr>
        <w:t>运</w:t>
      </w:r>
      <w:r w:rsidRPr="00D31643">
        <w:rPr>
          <w:sz w:val="21"/>
          <w:szCs w:val="21"/>
          <w:lang w:eastAsia="zh-CN"/>
        </w:rPr>
        <w:t>动</w:t>
      </w:r>
      <w:r w:rsidRPr="00D31643">
        <w:rPr>
          <w:rFonts w:hint="eastAsia"/>
          <w:sz w:val="21"/>
          <w:szCs w:val="21"/>
          <w:lang w:eastAsia="zh-CN"/>
        </w:rPr>
        <w:t>。该活动包括对贩运人口的特别关注。</w:t>
      </w:r>
    </w:p>
    <w:p w:rsidR="00F11EEC" w:rsidRPr="00D31643" w:rsidRDefault="00F11EEC" w:rsidP="00116A14">
      <w:pPr>
        <w:pStyle w:val="Bullet1G"/>
        <w:numPr>
          <w:ilvl w:val="0"/>
          <w:numId w:val="20"/>
        </w:numPr>
        <w:spacing w:after="140" w:line="336" w:lineRule="exact"/>
        <w:ind w:left="2127" w:right="1264"/>
        <w:rPr>
          <w:bCs/>
          <w:sz w:val="21"/>
          <w:szCs w:val="21"/>
          <w:lang w:eastAsia="zh-CN"/>
        </w:rPr>
      </w:pPr>
      <w:r w:rsidRPr="00D31643">
        <w:rPr>
          <w:rFonts w:eastAsia="楷体"/>
          <w:sz w:val="21"/>
          <w:szCs w:val="21"/>
          <w:lang w:eastAsia="zh-CN"/>
        </w:rPr>
        <w:t>受害者援助</w:t>
      </w:r>
      <w:r w:rsidRPr="00D31643">
        <w:rPr>
          <w:rFonts w:eastAsia="楷体" w:hint="eastAsia"/>
          <w:sz w:val="21"/>
          <w:szCs w:val="21"/>
          <w:lang w:eastAsia="zh-CN"/>
        </w:rPr>
        <w:t>：</w:t>
      </w:r>
      <w:r w:rsidRPr="00D31643">
        <w:rPr>
          <w:bCs/>
          <w:sz w:val="21"/>
          <w:szCs w:val="21"/>
          <w:lang w:eastAsia="zh-CN"/>
        </w:rPr>
        <w:t xml:space="preserve"> </w:t>
      </w:r>
      <w:r w:rsidRPr="00D31643">
        <w:rPr>
          <w:rFonts w:hint="eastAsia"/>
          <w:bCs/>
          <w:sz w:val="21"/>
          <w:szCs w:val="21"/>
          <w:lang w:eastAsia="zh-CN"/>
        </w:rPr>
        <w:t>在</w:t>
      </w:r>
      <w:r w:rsidRPr="00D31643">
        <w:rPr>
          <w:bCs/>
          <w:sz w:val="21"/>
          <w:szCs w:val="21"/>
          <w:lang w:eastAsia="zh-CN"/>
        </w:rPr>
        <w:t>全部</w:t>
      </w:r>
      <w:r w:rsidRPr="00D31643">
        <w:rPr>
          <w:rFonts w:hint="eastAsia"/>
          <w:bCs/>
          <w:sz w:val="21"/>
          <w:szCs w:val="21"/>
          <w:lang w:eastAsia="zh-CN"/>
        </w:rPr>
        <w:t>13</w:t>
      </w:r>
      <w:r w:rsidRPr="00D31643">
        <w:rPr>
          <w:rFonts w:hint="eastAsia"/>
          <w:bCs/>
          <w:sz w:val="21"/>
          <w:szCs w:val="21"/>
          <w:lang w:eastAsia="zh-CN"/>
        </w:rPr>
        <w:t>个行政区确定了收容</w:t>
      </w:r>
      <w:r w:rsidRPr="00D31643">
        <w:rPr>
          <w:rFonts w:hint="eastAsia"/>
          <w:bCs/>
          <w:sz w:val="21"/>
          <w:szCs w:val="21"/>
          <w:lang w:eastAsia="zh-CN"/>
        </w:rPr>
        <w:t>15</w:t>
      </w:r>
      <w:r w:rsidRPr="00D31643">
        <w:rPr>
          <w:rFonts w:hint="eastAsia"/>
          <w:bCs/>
          <w:sz w:val="21"/>
          <w:szCs w:val="21"/>
          <w:lang w:eastAsia="zh-CN"/>
        </w:rPr>
        <w:t>个人口贩运受害者的安全场所。</w:t>
      </w:r>
      <w:r w:rsidRPr="00D31643">
        <w:rPr>
          <w:bCs/>
          <w:sz w:val="21"/>
          <w:szCs w:val="21"/>
          <w:lang w:eastAsia="zh-CN"/>
        </w:rPr>
        <w:t xml:space="preserve"> </w:t>
      </w:r>
    </w:p>
    <w:p w:rsidR="00F11EEC" w:rsidRPr="00D31643" w:rsidRDefault="00F11EEC" w:rsidP="00116A14">
      <w:pPr>
        <w:pStyle w:val="Bullet1G"/>
        <w:numPr>
          <w:ilvl w:val="0"/>
          <w:numId w:val="20"/>
        </w:numPr>
        <w:spacing w:after="140" w:line="336" w:lineRule="exact"/>
        <w:ind w:left="2127" w:right="1264"/>
        <w:rPr>
          <w:rFonts w:eastAsia="SimHei"/>
          <w:sz w:val="21"/>
          <w:szCs w:val="21"/>
          <w:lang w:eastAsia="zh-CN"/>
        </w:rPr>
      </w:pPr>
      <w:r w:rsidRPr="00D31643">
        <w:rPr>
          <w:rFonts w:eastAsia="楷体"/>
          <w:sz w:val="21"/>
          <w:szCs w:val="21"/>
          <w:lang w:eastAsia="zh-CN"/>
        </w:rPr>
        <w:t>培训</w:t>
      </w:r>
      <w:r w:rsidRPr="00D31643">
        <w:rPr>
          <w:rFonts w:eastAsia="楷体" w:hint="eastAsia"/>
          <w:sz w:val="21"/>
          <w:szCs w:val="21"/>
          <w:lang w:eastAsia="zh-CN"/>
        </w:rPr>
        <w:t>：</w:t>
      </w:r>
      <w:r w:rsidRPr="00D31643">
        <w:rPr>
          <w:sz w:val="21"/>
          <w:szCs w:val="21"/>
          <w:lang w:eastAsia="zh-CN"/>
        </w:rPr>
        <w:t>主要的服务提供者</w:t>
      </w:r>
      <w:r w:rsidRPr="00D31643">
        <w:rPr>
          <w:rFonts w:hint="eastAsia"/>
          <w:sz w:val="21"/>
          <w:szCs w:val="21"/>
          <w:lang w:eastAsia="zh-CN"/>
        </w:rPr>
        <w:t>、社会工作者、警察、海关人员、移民官员、司法机构、性别问题联络官和传统的领袖接受了两性平等和儿童福利部关于人口贩运的培训。迄今为止，有</w:t>
      </w:r>
      <w:r w:rsidRPr="00D31643">
        <w:rPr>
          <w:rFonts w:hint="eastAsia"/>
          <w:sz w:val="21"/>
          <w:szCs w:val="21"/>
          <w:lang w:eastAsia="zh-CN"/>
        </w:rPr>
        <w:t>121</w:t>
      </w:r>
      <w:r w:rsidRPr="00D31643">
        <w:rPr>
          <w:rFonts w:hint="eastAsia"/>
          <w:sz w:val="21"/>
          <w:szCs w:val="21"/>
          <w:lang w:eastAsia="zh-CN"/>
        </w:rPr>
        <w:t>人接受了这方面的培训（</w:t>
      </w:r>
      <w:r w:rsidRPr="00D31643">
        <w:rPr>
          <w:rFonts w:hint="eastAsia"/>
          <w:sz w:val="21"/>
          <w:szCs w:val="21"/>
          <w:lang w:eastAsia="zh-CN"/>
        </w:rPr>
        <w:t>71</w:t>
      </w:r>
      <w:r w:rsidRPr="00D31643">
        <w:rPr>
          <w:rFonts w:hint="eastAsia"/>
          <w:sz w:val="21"/>
          <w:szCs w:val="21"/>
          <w:lang w:eastAsia="zh-CN"/>
        </w:rPr>
        <w:t>名妇女和</w:t>
      </w:r>
      <w:r w:rsidRPr="00D31643">
        <w:rPr>
          <w:rFonts w:hint="eastAsia"/>
          <w:sz w:val="21"/>
          <w:szCs w:val="21"/>
          <w:lang w:eastAsia="zh-CN"/>
        </w:rPr>
        <w:t>50</w:t>
      </w:r>
      <w:r w:rsidRPr="00D31643">
        <w:rPr>
          <w:rFonts w:hint="eastAsia"/>
          <w:sz w:val="21"/>
          <w:szCs w:val="21"/>
          <w:lang w:eastAsia="zh-CN"/>
        </w:rPr>
        <w:t>名男子）。</w:t>
      </w:r>
    </w:p>
    <w:p w:rsidR="00F11EEC" w:rsidRPr="00D31643" w:rsidRDefault="00F11EEC" w:rsidP="00116A14">
      <w:pPr>
        <w:pStyle w:val="Bullet1G"/>
        <w:numPr>
          <w:ilvl w:val="0"/>
          <w:numId w:val="20"/>
        </w:numPr>
        <w:spacing w:after="140" w:line="336" w:lineRule="exact"/>
        <w:ind w:left="2127" w:right="1264"/>
        <w:rPr>
          <w:sz w:val="21"/>
          <w:szCs w:val="21"/>
          <w:lang w:eastAsia="zh-CN"/>
        </w:rPr>
      </w:pPr>
      <w:r w:rsidRPr="00D31643">
        <w:rPr>
          <w:rFonts w:eastAsia="楷体"/>
          <w:sz w:val="21"/>
          <w:szCs w:val="21"/>
          <w:lang w:eastAsia="zh-CN"/>
        </w:rPr>
        <w:t>进一步研究</w:t>
      </w:r>
      <w:r w:rsidRPr="00D31643">
        <w:rPr>
          <w:rFonts w:eastAsia="楷体" w:hint="eastAsia"/>
          <w:sz w:val="21"/>
          <w:szCs w:val="21"/>
          <w:lang w:eastAsia="zh-CN"/>
        </w:rPr>
        <w:t>：</w:t>
      </w:r>
      <w:r w:rsidRPr="00D31643">
        <w:rPr>
          <w:rFonts w:hint="eastAsia"/>
          <w:sz w:val="21"/>
          <w:szCs w:val="21"/>
          <w:lang w:eastAsia="zh-CN"/>
        </w:rPr>
        <w:t xml:space="preserve"> 2011</w:t>
      </w:r>
      <w:r w:rsidRPr="00D31643">
        <w:rPr>
          <w:rFonts w:hint="eastAsia"/>
          <w:sz w:val="21"/>
          <w:szCs w:val="21"/>
          <w:lang w:eastAsia="zh-CN"/>
        </w:rPr>
        <w:t>年下半年将进行</w:t>
      </w:r>
      <w:r w:rsidRPr="00D31643">
        <w:rPr>
          <w:sz w:val="21"/>
          <w:szCs w:val="21"/>
          <w:lang w:eastAsia="zh-CN"/>
        </w:rPr>
        <w:t>进一步研究</w:t>
      </w:r>
      <w:r w:rsidRPr="00D31643">
        <w:rPr>
          <w:rFonts w:hint="eastAsia"/>
          <w:sz w:val="21"/>
          <w:szCs w:val="21"/>
          <w:lang w:eastAsia="zh-CN"/>
        </w:rPr>
        <w:t>。</w:t>
      </w:r>
      <w:r w:rsidRPr="00D31643">
        <w:rPr>
          <w:sz w:val="21"/>
          <w:szCs w:val="21"/>
          <w:lang w:eastAsia="zh-CN"/>
        </w:rPr>
        <w:t xml:space="preserve"> </w:t>
      </w:r>
    </w:p>
    <w:p w:rsidR="00F11EEC" w:rsidRPr="00D31643" w:rsidRDefault="00F11EEC" w:rsidP="00116A14">
      <w:pPr>
        <w:pStyle w:val="SingleTxtG"/>
        <w:spacing w:after="140" w:line="336" w:lineRule="exact"/>
        <w:ind w:left="1264" w:right="1264" w:firstLine="12"/>
        <w:rPr>
          <w:sz w:val="21"/>
          <w:szCs w:val="21"/>
          <w:lang w:eastAsia="zh-CN"/>
        </w:rPr>
      </w:pPr>
      <w:r w:rsidRPr="00D31643">
        <w:rPr>
          <w:sz w:val="21"/>
          <w:szCs w:val="21"/>
          <w:lang w:eastAsia="zh-CN"/>
        </w:rPr>
        <w:t>这些举措的影响将在下次定期报告中予以报告</w:t>
      </w:r>
      <w:r w:rsidRPr="00D31643">
        <w:rPr>
          <w:rFonts w:hint="eastAsia"/>
          <w:sz w:val="21"/>
          <w:szCs w:val="21"/>
          <w:lang w:eastAsia="zh-CN"/>
        </w:rPr>
        <w:t>。</w:t>
      </w:r>
      <w:r w:rsidRPr="00D31643">
        <w:rPr>
          <w:sz w:val="21"/>
          <w:szCs w:val="21"/>
          <w:lang w:eastAsia="zh-CN"/>
        </w:rPr>
        <w:t xml:space="preserve"> </w:t>
      </w:r>
    </w:p>
    <w:p w:rsidR="00F11EEC" w:rsidRPr="00D31643" w:rsidRDefault="00F11EEC" w:rsidP="00116A14">
      <w:pPr>
        <w:pStyle w:val="SingleTxtG"/>
        <w:spacing w:after="140" w:line="336" w:lineRule="exact"/>
        <w:ind w:left="1264" w:right="1264"/>
        <w:rPr>
          <w:rFonts w:eastAsia="SimHei"/>
          <w:sz w:val="21"/>
          <w:szCs w:val="21"/>
          <w:lang w:eastAsia="zh-CN"/>
        </w:rPr>
      </w:pPr>
      <w:r w:rsidRPr="00D31643">
        <w:rPr>
          <w:rFonts w:eastAsia="SimHei"/>
          <w:sz w:val="21"/>
          <w:szCs w:val="21"/>
          <w:lang w:eastAsia="zh-CN"/>
        </w:rPr>
        <w:t>6.5</w:t>
      </w:r>
      <w:r>
        <w:rPr>
          <w:rFonts w:eastAsia="SimHei" w:hint="eastAsia"/>
          <w:sz w:val="21"/>
          <w:szCs w:val="21"/>
          <w:lang w:eastAsia="zh-CN"/>
        </w:rPr>
        <w:tab/>
      </w:r>
      <w:r w:rsidRPr="00D31643">
        <w:rPr>
          <w:rFonts w:eastAsia="SimHei"/>
          <w:sz w:val="21"/>
          <w:szCs w:val="21"/>
          <w:lang w:eastAsia="zh-CN"/>
        </w:rPr>
        <w:t>民间社会倡议</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民间社会也与性工作者合作</w:t>
      </w:r>
      <w:r w:rsidRPr="00D31643">
        <w:rPr>
          <w:rFonts w:hint="eastAsia"/>
          <w:sz w:val="21"/>
          <w:szCs w:val="21"/>
          <w:lang w:eastAsia="zh-CN"/>
        </w:rPr>
        <w:t>，</w:t>
      </w:r>
      <w:r w:rsidRPr="00D31643">
        <w:rPr>
          <w:sz w:val="21"/>
          <w:szCs w:val="21"/>
          <w:lang w:eastAsia="zh-CN"/>
        </w:rPr>
        <w:t>帮助他们寻找其他的就业方法</w:t>
      </w:r>
      <w:r w:rsidRPr="00D31643">
        <w:rPr>
          <w:rFonts w:hint="eastAsia"/>
          <w:sz w:val="21"/>
          <w:szCs w:val="21"/>
          <w:lang w:eastAsia="zh-CN"/>
        </w:rPr>
        <w:t>。例如，</w:t>
      </w:r>
      <w:r w:rsidRPr="00D31643">
        <w:rPr>
          <w:rFonts w:hint="eastAsia"/>
          <w:sz w:val="21"/>
          <w:szCs w:val="21"/>
          <w:lang w:eastAsia="zh-CN"/>
        </w:rPr>
        <w:t>2007</w:t>
      </w:r>
      <w:r w:rsidRPr="00D31643">
        <w:rPr>
          <w:rFonts w:hint="eastAsia"/>
          <w:sz w:val="21"/>
          <w:szCs w:val="21"/>
          <w:lang w:eastAsia="zh-CN"/>
        </w:rPr>
        <w:t>年，霍马斯行政区的</w:t>
      </w:r>
      <w:r w:rsidRPr="00D31643">
        <w:rPr>
          <w:rFonts w:hint="eastAsia"/>
          <w:sz w:val="21"/>
          <w:szCs w:val="21"/>
          <w:lang w:eastAsia="zh-CN"/>
        </w:rPr>
        <w:t>90</w:t>
      </w:r>
      <w:r w:rsidRPr="00D31643">
        <w:rPr>
          <w:rFonts w:hint="eastAsia"/>
          <w:sz w:val="21"/>
          <w:szCs w:val="21"/>
          <w:lang w:eastAsia="zh-CN"/>
        </w:rPr>
        <w:t>名前性工作者接受了妇女发展行动提供的箱包制作、针线活、面包制作、烘焙和织物绘画培训，</w:t>
      </w:r>
      <w:r w:rsidRPr="00D31643">
        <w:rPr>
          <w:rFonts w:hint="eastAsia"/>
          <w:sz w:val="21"/>
          <w:szCs w:val="21"/>
          <w:lang w:eastAsia="zh-CN"/>
        </w:rPr>
        <w:t>2008</w:t>
      </w:r>
      <w:r w:rsidRPr="00D31643">
        <w:rPr>
          <w:rFonts w:hint="eastAsia"/>
          <w:sz w:val="21"/>
          <w:szCs w:val="21"/>
          <w:lang w:eastAsia="zh-CN"/>
        </w:rPr>
        <w:t>年，法律援助中心为</w:t>
      </w:r>
      <w:r w:rsidRPr="00D31643">
        <w:rPr>
          <w:rFonts w:hint="eastAsia"/>
          <w:sz w:val="21"/>
          <w:szCs w:val="21"/>
          <w:lang w:eastAsia="zh-CN"/>
        </w:rPr>
        <w:t>100</w:t>
      </w:r>
      <w:r w:rsidRPr="00D31643">
        <w:rPr>
          <w:rFonts w:hint="eastAsia"/>
          <w:sz w:val="21"/>
          <w:szCs w:val="21"/>
          <w:lang w:eastAsia="zh-CN"/>
        </w:rPr>
        <w:t>名目前和以前从事性工作的妇女开展</w:t>
      </w:r>
      <w:r w:rsidRPr="00D31643">
        <w:rPr>
          <w:sz w:val="21"/>
          <w:szCs w:val="21"/>
          <w:lang w:eastAsia="zh-CN"/>
        </w:rPr>
        <w:t>了关于维护和性别有关法律的培训</w:t>
      </w:r>
      <w:r w:rsidRPr="00D31643">
        <w:rPr>
          <w:rFonts w:hint="eastAsia"/>
          <w:sz w:val="21"/>
          <w:szCs w:val="21"/>
          <w:lang w:eastAsia="zh-CN"/>
        </w:rPr>
        <w:t>。纳米比亚的教会理事会和天主教会也</w:t>
      </w:r>
      <w:r w:rsidRPr="00D31643">
        <w:rPr>
          <w:sz w:val="21"/>
          <w:szCs w:val="21"/>
          <w:lang w:eastAsia="zh-CN"/>
        </w:rPr>
        <w:t>开始为性工作者提供重返社会的技能培训课程</w:t>
      </w:r>
      <w:r w:rsidRPr="00D31643">
        <w:rPr>
          <w:rFonts w:hint="eastAsia"/>
          <w:sz w:val="21"/>
          <w:szCs w:val="21"/>
          <w:lang w:eastAsia="zh-CN"/>
        </w:rPr>
        <w:t>。有些妓女成功复原，现在成为了幼儿园教师、接待员和旅馆的雇员。教会理事会在</w:t>
      </w:r>
      <w:r w:rsidRPr="00D31643">
        <w:rPr>
          <w:rFonts w:hint="eastAsia"/>
          <w:sz w:val="21"/>
          <w:szCs w:val="21"/>
          <w:lang w:eastAsia="zh-CN"/>
        </w:rPr>
        <w:t>2007-</w:t>
      </w:r>
      <w:r w:rsidRPr="00D31643">
        <w:rPr>
          <w:sz w:val="21"/>
          <w:szCs w:val="21"/>
          <w:lang w:eastAsia="zh-CN"/>
        </w:rPr>
        <w:t>2008</w:t>
      </w:r>
      <w:r w:rsidRPr="00D31643">
        <w:rPr>
          <w:sz w:val="21"/>
          <w:szCs w:val="21"/>
          <w:lang w:eastAsia="zh-CN"/>
        </w:rPr>
        <w:t>年期间通过其性工作者方案分发了</w:t>
      </w:r>
      <w:r w:rsidRPr="00D31643">
        <w:rPr>
          <w:rFonts w:hint="eastAsia"/>
          <w:sz w:val="21"/>
          <w:szCs w:val="21"/>
          <w:lang w:eastAsia="zh-CN"/>
        </w:rPr>
        <w:t>120</w:t>
      </w:r>
      <w:r w:rsidRPr="00D31643">
        <w:rPr>
          <w:rFonts w:hint="eastAsia"/>
          <w:sz w:val="21"/>
          <w:szCs w:val="21"/>
          <w:lang w:eastAsia="zh-CN"/>
        </w:rPr>
        <w:t>辆自行车。然而，缺乏资金正在限制该项目的可持续性和影响。</w:t>
      </w:r>
      <w:r w:rsidRPr="00D31643">
        <w:rPr>
          <w:sz w:val="21"/>
          <w:szCs w:val="21"/>
          <w:vertAlign w:val="superscript"/>
        </w:rPr>
        <w:footnoteReference w:id="100"/>
      </w:r>
      <w:r w:rsidRPr="00D31643">
        <w:rPr>
          <w:sz w:val="21"/>
          <w:szCs w:val="21"/>
          <w:lang w:eastAsia="zh-CN"/>
        </w:rPr>
        <w:t xml:space="preserve"> </w:t>
      </w:r>
    </w:p>
    <w:p w:rsidR="00F11EEC" w:rsidRPr="00D31643" w:rsidRDefault="00F11EEC" w:rsidP="00116A14">
      <w:pPr>
        <w:pStyle w:val="SingleTxtG"/>
        <w:spacing w:after="140" w:line="336" w:lineRule="exact"/>
        <w:ind w:left="1264" w:right="1264"/>
        <w:rPr>
          <w:rFonts w:eastAsia="SimHei"/>
          <w:sz w:val="21"/>
          <w:szCs w:val="21"/>
          <w:lang w:eastAsia="zh-CN"/>
        </w:rPr>
      </w:pPr>
      <w:r w:rsidRPr="00D31643">
        <w:rPr>
          <w:rFonts w:eastAsia="SimHei"/>
          <w:sz w:val="21"/>
          <w:szCs w:val="21"/>
          <w:lang w:eastAsia="zh-CN"/>
        </w:rPr>
        <w:t>6.6</w:t>
      </w:r>
      <w:r>
        <w:rPr>
          <w:rFonts w:eastAsia="SimHei" w:hint="eastAsia"/>
          <w:sz w:val="21"/>
          <w:szCs w:val="21"/>
          <w:lang w:eastAsia="zh-CN"/>
        </w:rPr>
        <w:tab/>
      </w:r>
      <w:r w:rsidRPr="00D31643">
        <w:rPr>
          <w:rFonts w:eastAsia="SimHei"/>
          <w:sz w:val="21"/>
          <w:szCs w:val="21"/>
          <w:lang w:eastAsia="zh-CN"/>
        </w:rPr>
        <w:t>各种因素和困难</w:t>
      </w:r>
    </w:p>
    <w:p w:rsidR="00F11EEC" w:rsidRPr="00116A14" w:rsidRDefault="00F11EEC" w:rsidP="00116A14">
      <w:pPr>
        <w:pStyle w:val="SingleTxtG"/>
        <w:spacing w:after="140" w:line="336" w:lineRule="exact"/>
        <w:ind w:left="1264" w:right="1264"/>
        <w:rPr>
          <w:spacing w:val="4"/>
          <w:sz w:val="21"/>
          <w:szCs w:val="21"/>
          <w:lang w:eastAsia="zh-CN"/>
        </w:rPr>
      </w:pPr>
      <w:r w:rsidRPr="00116A14">
        <w:rPr>
          <w:spacing w:val="4"/>
          <w:sz w:val="21"/>
          <w:szCs w:val="21"/>
          <w:lang w:eastAsia="zh-CN"/>
        </w:rPr>
        <w:t>纳米比亚的贫困负担和国内的高失业率使得妇女特别容易</w:t>
      </w:r>
      <w:r w:rsidRPr="00116A14">
        <w:rPr>
          <w:rFonts w:hint="eastAsia"/>
          <w:spacing w:val="4"/>
          <w:sz w:val="21"/>
          <w:szCs w:val="21"/>
          <w:lang w:eastAsia="zh-CN"/>
        </w:rPr>
        <w:t>沦落为娼</w:t>
      </w:r>
      <w:r w:rsidRPr="00116A14">
        <w:rPr>
          <w:spacing w:val="4"/>
          <w:sz w:val="21"/>
          <w:szCs w:val="21"/>
          <w:lang w:eastAsia="zh-CN"/>
        </w:rPr>
        <w:t>和</w:t>
      </w:r>
      <w:r w:rsidRPr="00116A14">
        <w:rPr>
          <w:rFonts w:hint="eastAsia"/>
          <w:spacing w:val="4"/>
          <w:sz w:val="21"/>
          <w:szCs w:val="21"/>
          <w:lang w:eastAsia="zh-CN"/>
        </w:rPr>
        <w:t>被</w:t>
      </w:r>
      <w:r w:rsidRPr="00116A14">
        <w:rPr>
          <w:spacing w:val="4"/>
          <w:sz w:val="21"/>
          <w:szCs w:val="21"/>
          <w:lang w:eastAsia="zh-CN"/>
        </w:rPr>
        <w:t>贩运</w:t>
      </w:r>
      <w:r w:rsidRPr="00116A14">
        <w:rPr>
          <w:rFonts w:hint="eastAsia"/>
          <w:spacing w:val="4"/>
          <w:sz w:val="21"/>
          <w:szCs w:val="21"/>
          <w:lang w:eastAsia="zh-CN"/>
        </w:rPr>
        <w:t>。除了上文所详述的短期干预措施外，还需要制定长期经济战略，以解决这些问题。</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政府正在努力确保所采取的旨在促进提高对人口贩运认识的措施能够继续</w:t>
      </w:r>
      <w:r w:rsidRPr="00D31643">
        <w:rPr>
          <w:rFonts w:hint="eastAsia"/>
          <w:sz w:val="21"/>
          <w:szCs w:val="21"/>
          <w:lang w:eastAsia="zh-CN"/>
        </w:rPr>
        <w:t>，</w:t>
      </w:r>
      <w:r w:rsidRPr="00D31643">
        <w:rPr>
          <w:sz w:val="21"/>
          <w:szCs w:val="21"/>
          <w:lang w:eastAsia="zh-CN"/>
        </w:rPr>
        <w:t>并对这些举措所产生的影响进行监测</w:t>
      </w:r>
      <w:r w:rsidRPr="00D31643">
        <w:rPr>
          <w:rFonts w:hint="eastAsia"/>
          <w:sz w:val="21"/>
          <w:szCs w:val="21"/>
          <w:lang w:eastAsia="zh-CN"/>
        </w:rPr>
        <w:t>。</w:t>
      </w:r>
      <w:r w:rsidRPr="00D31643">
        <w:rPr>
          <w:sz w:val="21"/>
          <w:szCs w:val="21"/>
          <w:lang w:eastAsia="zh-CN"/>
        </w:rPr>
        <w:t xml:space="preserve"> </w:t>
      </w:r>
    </w:p>
    <w:p w:rsidR="00F11EEC" w:rsidRPr="00D31643" w:rsidRDefault="00F11EEC" w:rsidP="00116A14">
      <w:pPr>
        <w:pStyle w:val="SingleTxtG"/>
        <w:spacing w:after="140" w:line="336" w:lineRule="exact"/>
        <w:ind w:left="1264" w:right="1264"/>
        <w:rPr>
          <w:rFonts w:eastAsia="SimHei"/>
          <w:sz w:val="21"/>
          <w:szCs w:val="21"/>
          <w:lang w:eastAsia="zh-CN"/>
        </w:rPr>
      </w:pPr>
      <w:r w:rsidRPr="00D31643">
        <w:rPr>
          <w:rFonts w:eastAsia="SimHei"/>
          <w:sz w:val="21"/>
          <w:szCs w:val="21"/>
          <w:lang w:eastAsia="zh-CN"/>
        </w:rPr>
        <w:t>第</w:t>
      </w:r>
      <w:r w:rsidRPr="00D31643">
        <w:rPr>
          <w:rFonts w:eastAsia="SimHei" w:hint="eastAsia"/>
          <w:sz w:val="21"/>
          <w:szCs w:val="21"/>
          <w:lang w:eastAsia="zh-CN"/>
        </w:rPr>
        <w:t>7</w:t>
      </w:r>
      <w:r w:rsidRPr="00D31643">
        <w:rPr>
          <w:rFonts w:eastAsia="SimHei" w:hint="eastAsia"/>
          <w:sz w:val="21"/>
          <w:szCs w:val="21"/>
          <w:lang w:eastAsia="zh-CN"/>
        </w:rPr>
        <w:t>条：政治和公共生活</w:t>
      </w:r>
    </w:p>
    <w:p w:rsidR="00F11EEC" w:rsidRPr="00D31643" w:rsidRDefault="00F11EEC" w:rsidP="00116A14">
      <w:pPr>
        <w:pStyle w:val="SingleTxtG"/>
        <w:spacing w:after="140" w:line="336" w:lineRule="exact"/>
        <w:ind w:left="1264" w:right="1264"/>
        <w:rPr>
          <w:rFonts w:eastAsia="SimHei"/>
          <w:sz w:val="21"/>
          <w:szCs w:val="21"/>
          <w:lang w:eastAsia="zh-CN"/>
        </w:rPr>
      </w:pPr>
      <w:r w:rsidRPr="00D31643">
        <w:rPr>
          <w:rFonts w:eastAsia="SimHei"/>
          <w:sz w:val="21"/>
          <w:szCs w:val="21"/>
          <w:lang w:eastAsia="zh-CN"/>
        </w:rPr>
        <w:t>7.1</w:t>
      </w:r>
      <w:r>
        <w:rPr>
          <w:rFonts w:eastAsia="SimHei" w:hint="eastAsia"/>
          <w:sz w:val="21"/>
          <w:szCs w:val="21"/>
          <w:lang w:eastAsia="zh-CN"/>
        </w:rPr>
        <w:tab/>
      </w:r>
      <w:r w:rsidRPr="00D31643">
        <w:rPr>
          <w:rFonts w:eastAsia="SimHei"/>
          <w:sz w:val="21"/>
          <w:szCs w:val="21"/>
          <w:lang w:eastAsia="zh-CN"/>
        </w:rPr>
        <w:t>在政府任职的妇女</w:t>
      </w:r>
      <w:r w:rsidRPr="00D31643">
        <w:rPr>
          <w:rFonts w:eastAsia="SimHei"/>
          <w:sz w:val="21"/>
          <w:szCs w:val="21"/>
          <w:lang w:eastAsia="zh-CN"/>
        </w:rPr>
        <w:t xml:space="preserve"> </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截至</w:t>
      </w:r>
      <w:r w:rsidRPr="00D31643">
        <w:rPr>
          <w:rFonts w:hint="eastAsia"/>
          <w:sz w:val="21"/>
          <w:szCs w:val="21"/>
          <w:lang w:eastAsia="zh-CN"/>
        </w:rPr>
        <w:t>2009</w:t>
      </w:r>
      <w:r w:rsidRPr="00D31643">
        <w:rPr>
          <w:rFonts w:hint="eastAsia"/>
          <w:sz w:val="21"/>
          <w:szCs w:val="21"/>
          <w:lang w:eastAsia="zh-CN"/>
        </w:rPr>
        <w:t>年，全国委员会中有</w:t>
      </w:r>
      <w:r w:rsidRPr="00D31643">
        <w:rPr>
          <w:rFonts w:hint="eastAsia"/>
          <w:sz w:val="21"/>
          <w:szCs w:val="21"/>
          <w:lang w:eastAsia="zh-CN"/>
        </w:rPr>
        <w:t>7</w:t>
      </w:r>
      <w:r w:rsidRPr="00D31643">
        <w:rPr>
          <w:rFonts w:hint="eastAsia"/>
          <w:sz w:val="21"/>
          <w:szCs w:val="21"/>
          <w:lang w:eastAsia="zh-CN"/>
        </w:rPr>
        <w:t>名女性委员（共有</w:t>
      </w:r>
      <w:r w:rsidRPr="00D31643">
        <w:rPr>
          <w:rFonts w:hint="eastAsia"/>
          <w:sz w:val="21"/>
          <w:szCs w:val="21"/>
          <w:lang w:eastAsia="zh-CN"/>
        </w:rPr>
        <w:t>26</w:t>
      </w:r>
      <w:r w:rsidRPr="00D31643">
        <w:rPr>
          <w:rFonts w:hint="eastAsia"/>
          <w:sz w:val="21"/>
          <w:szCs w:val="21"/>
          <w:lang w:eastAsia="zh-CN"/>
        </w:rPr>
        <w:t>名委员），国民议会中有</w:t>
      </w:r>
      <w:r w:rsidRPr="00D31643">
        <w:rPr>
          <w:sz w:val="21"/>
          <w:szCs w:val="21"/>
          <w:lang w:eastAsia="zh-CN"/>
        </w:rPr>
        <w:t>19</w:t>
      </w:r>
      <w:r w:rsidRPr="00D31643">
        <w:rPr>
          <w:sz w:val="21"/>
          <w:szCs w:val="21"/>
          <w:lang w:eastAsia="zh-CN"/>
        </w:rPr>
        <w:t>名女性</w:t>
      </w:r>
      <w:r w:rsidRPr="00D31643">
        <w:rPr>
          <w:rFonts w:hint="eastAsia"/>
          <w:sz w:val="21"/>
          <w:szCs w:val="21"/>
          <w:lang w:eastAsia="zh-CN"/>
        </w:rPr>
        <w:t>议员（</w:t>
      </w:r>
      <w:r w:rsidRPr="00D31643">
        <w:rPr>
          <w:sz w:val="21"/>
          <w:szCs w:val="21"/>
          <w:lang w:eastAsia="zh-CN"/>
        </w:rPr>
        <w:t>共有</w:t>
      </w:r>
      <w:r w:rsidRPr="00D31643">
        <w:rPr>
          <w:rFonts w:hint="eastAsia"/>
          <w:sz w:val="21"/>
          <w:szCs w:val="21"/>
          <w:lang w:eastAsia="zh-CN"/>
        </w:rPr>
        <w:t>78</w:t>
      </w:r>
      <w:r w:rsidRPr="00D31643">
        <w:rPr>
          <w:rFonts w:hint="eastAsia"/>
          <w:sz w:val="21"/>
          <w:szCs w:val="21"/>
          <w:lang w:eastAsia="zh-CN"/>
        </w:rPr>
        <w:t>名</w:t>
      </w:r>
      <w:r w:rsidRPr="00D31643">
        <w:rPr>
          <w:sz w:val="21"/>
          <w:szCs w:val="21"/>
          <w:lang w:eastAsia="zh-CN"/>
        </w:rPr>
        <w:t>议员</w:t>
      </w:r>
      <w:r w:rsidRPr="00D31643">
        <w:rPr>
          <w:rFonts w:hint="eastAsia"/>
          <w:sz w:val="21"/>
          <w:szCs w:val="21"/>
          <w:lang w:eastAsia="zh-CN"/>
        </w:rPr>
        <w:t>）。国民议会中没有表决权的六名议员（总统任命的）中，有两名女性。因此，</w:t>
      </w:r>
      <w:r w:rsidRPr="00D31643">
        <w:rPr>
          <w:sz w:val="21"/>
          <w:szCs w:val="21"/>
          <w:lang w:eastAsia="zh-CN"/>
        </w:rPr>
        <w:t>女性在国会的总体代表为</w:t>
      </w:r>
      <w:r w:rsidRPr="00D31643">
        <w:rPr>
          <w:rFonts w:hint="eastAsia"/>
          <w:sz w:val="21"/>
          <w:szCs w:val="21"/>
          <w:lang w:eastAsia="zh-CN"/>
        </w:rPr>
        <w:t>25%</w:t>
      </w:r>
      <w:r w:rsidRPr="00D31643">
        <w:rPr>
          <w:rFonts w:hint="eastAsia"/>
          <w:sz w:val="21"/>
          <w:szCs w:val="21"/>
          <w:lang w:eastAsia="zh-CN"/>
        </w:rPr>
        <w:t>。</w:t>
      </w:r>
      <w:r w:rsidRPr="00D31643">
        <w:rPr>
          <w:sz w:val="21"/>
          <w:szCs w:val="21"/>
          <w:lang w:eastAsia="zh-CN"/>
        </w:rPr>
        <w:t xml:space="preserve"> </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在</w:t>
      </w:r>
      <w:r w:rsidRPr="00D31643">
        <w:rPr>
          <w:rFonts w:hint="eastAsia"/>
          <w:sz w:val="21"/>
          <w:szCs w:val="21"/>
          <w:lang w:eastAsia="zh-CN"/>
        </w:rPr>
        <w:t>总共</w:t>
      </w:r>
      <w:r w:rsidRPr="00D31643">
        <w:rPr>
          <w:rFonts w:hint="eastAsia"/>
          <w:sz w:val="21"/>
          <w:szCs w:val="21"/>
          <w:lang w:eastAsia="zh-CN"/>
        </w:rPr>
        <w:t>47</w:t>
      </w:r>
      <w:r w:rsidRPr="00D31643">
        <w:rPr>
          <w:rFonts w:hint="eastAsia"/>
          <w:sz w:val="21"/>
          <w:szCs w:val="21"/>
          <w:lang w:eastAsia="zh-CN"/>
        </w:rPr>
        <w:t>名部长、副部长和其他部级官员中，共有</w:t>
      </w:r>
      <w:r w:rsidRPr="00D31643">
        <w:rPr>
          <w:rFonts w:hint="eastAsia"/>
          <w:sz w:val="21"/>
          <w:szCs w:val="21"/>
          <w:lang w:eastAsia="zh-CN"/>
        </w:rPr>
        <w:t>5</w:t>
      </w:r>
      <w:r w:rsidRPr="00D31643">
        <w:rPr>
          <w:rFonts w:hint="eastAsia"/>
          <w:sz w:val="21"/>
          <w:szCs w:val="21"/>
          <w:lang w:eastAsia="zh-CN"/>
        </w:rPr>
        <w:t>名女部长和</w:t>
      </w:r>
      <w:r w:rsidRPr="00D31643">
        <w:rPr>
          <w:rFonts w:hint="eastAsia"/>
          <w:sz w:val="21"/>
          <w:szCs w:val="21"/>
          <w:lang w:eastAsia="zh-CN"/>
        </w:rPr>
        <w:t>5</w:t>
      </w:r>
      <w:r w:rsidRPr="00D31643">
        <w:rPr>
          <w:rFonts w:hint="eastAsia"/>
          <w:sz w:val="21"/>
          <w:szCs w:val="21"/>
          <w:lang w:eastAsia="zh-CN"/>
        </w:rPr>
        <w:t>名副部长。</w:t>
      </w:r>
      <w:r w:rsidRPr="00D31643">
        <w:rPr>
          <w:sz w:val="21"/>
          <w:szCs w:val="21"/>
          <w:lang w:eastAsia="zh-CN"/>
        </w:rPr>
        <w:t xml:space="preserve"> </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截至</w:t>
      </w:r>
      <w:r w:rsidRPr="00D31643">
        <w:rPr>
          <w:rFonts w:hint="eastAsia"/>
          <w:sz w:val="21"/>
          <w:szCs w:val="21"/>
          <w:lang w:eastAsia="zh-CN"/>
        </w:rPr>
        <w:t>2009</w:t>
      </w:r>
      <w:r w:rsidRPr="00D31643">
        <w:rPr>
          <w:rFonts w:hint="eastAsia"/>
          <w:sz w:val="21"/>
          <w:szCs w:val="21"/>
          <w:lang w:eastAsia="zh-CN"/>
        </w:rPr>
        <w:t>年，在总共</w:t>
      </w:r>
      <w:r w:rsidRPr="00D31643">
        <w:rPr>
          <w:rFonts w:hint="eastAsia"/>
          <w:sz w:val="21"/>
          <w:szCs w:val="21"/>
          <w:lang w:eastAsia="zh-CN"/>
        </w:rPr>
        <w:t>107</w:t>
      </w:r>
      <w:r w:rsidRPr="00D31643">
        <w:rPr>
          <w:rFonts w:hint="eastAsia"/>
          <w:sz w:val="21"/>
          <w:szCs w:val="21"/>
          <w:lang w:eastAsia="zh-CN"/>
        </w:rPr>
        <w:t>位区议员中有</w:t>
      </w:r>
      <w:r w:rsidRPr="00D31643">
        <w:rPr>
          <w:rFonts w:hint="eastAsia"/>
          <w:sz w:val="21"/>
          <w:szCs w:val="21"/>
          <w:lang w:eastAsia="zh-CN"/>
        </w:rPr>
        <w:t>13</w:t>
      </w:r>
      <w:r w:rsidRPr="00D31643">
        <w:rPr>
          <w:rFonts w:hint="eastAsia"/>
          <w:sz w:val="21"/>
          <w:szCs w:val="21"/>
          <w:lang w:eastAsia="zh-CN"/>
        </w:rPr>
        <w:t>位为女性（</w:t>
      </w:r>
      <w:r w:rsidRPr="00D31643">
        <w:rPr>
          <w:rFonts w:hint="eastAsia"/>
          <w:sz w:val="21"/>
          <w:szCs w:val="21"/>
          <w:lang w:eastAsia="zh-CN"/>
        </w:rPr>
        <w:t>12%</w:t>
      </w:r>
      <w:r w:rsidRPr="00D31643">
        <w:rPr>
          <w:rFonts w:hint="eastAsia"/>
          <w:sz w:val="21"/>
          <w:szCs w:val="21"/>
          <w:lang w:eastAsia="zh-CN"/>
        </w:rPr>
        <w:t>），总共</w:t>
      </w:r>
      <w:r w:rsidRPr="00D31643">
        <w:rPr>
          <w:rFonts w:hint="eastAsia"/>
          <w:sz w:val="21"/>
          <w:szCs w:val="21"/>
          <w:lang w:eastAsia="zh-CN"/>
        </w:rPr>
        <w:t>13</w:t>
      </w:r>
      <w:r w:rsidRPr="00D31643">
        <w:rPr>
          <w:rFonts w:hint="eastAsia"/>
          <w:sz w:val="21"/>
          <w:szCs w:val="21"/>
          <w:lang w:eastAsia="zh-CN"/>
        </w:rPr>
        <w:t>位区长中有</w:t>
      </w:r>
      <w:r w:rsidRPr="00D31643">
        <w:rPr>
          <w:rFonts w:hint="eastAsia"/>
          <w:sz w:val="21"/>
          <w:szCs w:val="21"/>
          <w:lang w:eastAsia="zh-CN"/>
        </w:rPr>
        <w:t>3</w:t>
      </w:r>
      <w:r w:rsidRPr="00D31643">
        <w:rPr>
          <w:rFonts w:hint="eastAsia"/>
          <w:sz w:val="21"/>
          <w:szCs w:val="21"/>
          <w:lang w:eastAsia="zh-CN"/>
        </w:rPr>
        <w:t>位女区长（</w:t>
      </w:r>
      <w:r w:rsidRPr="00D31643">
        <w:rPr>
          <w:rFonts w:hint="eastAsia"/>
          <w:sz w:val="21"/>
          <w:szCs w:val="21"/>
          <w:lang w:eastAsia="zh-CN"/>
        </w:rPr>
        <w:t>23%</w:t>
      </w:r>
      <w:r w:rsidRPr="00D31643">
        <w:rPr>
          <w:rFonts w:hint="eastAsia"/>
          <w:sz w:val="21"/>
          <w:szCs w:val="21"/>
          <w:lang w:eastAsia="zh-CN"/>
        </w:rPr>
        <w:t>）。市长中的女性比例也与此类似（</w:t>
      </w:r>
      <w:r w:rsidRPr="00D31643">
        <w:rPr>
          <w:rFonts w:hint="eastAsia"/>
          <w:sz w:val="21"/>
          <w:szCs w:val="21"/>
          <w:lang w:eastAsia="zh-CN"/>
        </w:rPr>
        <w:t>27%</w:t>
      </w:r>
      <w:r w:rsidRPr="00D31643">
        <w:rPr>
          <w:rFonts w:hint="eastAsia"/>
          <w:sz w:val="21"/>
          <w:szCs w:val="21"/>
          <w:lang w:eastAsia="zh-CN"/>
        </w:rPr>
        <w:t>；</w:t>
      </w:r>
      <w:r w:rsidRPr="00D31643">
        <w:rPr>
          <w:rFonts w:hint="eastAsia"/>
          <w:sz w:val="21"/>
          <w:szCs w:val="21"/>
          <w:lang w:eastAsia="zh-CN"/>
        </w:rPr>
        <w:t>30</w:t>
      </w:r>
      <w:r w:rsidRPr="00D31643">
        <w:rPr>
          <w:rFonts w:hint="eastAsia"/>
          <w:sz w:val="21"/>
          <w:szCs w:val="21"/>
          <w:lang w:eastAsia="zh-CN"/>
        </w:rPr>
        <w:t>位市长中女市长有</w:t>
      </w:r>
      <w:r w:rsidRPr="00D31643">
        <w:rPr>
          <w:rFonts w:hint="eastAsia"/>
          <w:sz w:val="21"/>
          <w:szCs w:val="21"/>
          <w:lang w:eastAsia="zh-CN"/>
        </w:rPr>
        <w:t>8</w:t>
      </w:r>
      <w:r w:rsidRPr="00D31643">
        <w:rPr>
          <w:rFonts w:hint="eastAsia"/>
          <w:sz w:val="21"/>
          <w:szCs w:val="21"/>
          <w:lang w:eastAsia="zh-CN"/>
        </w:rPr>
        <w:t>位）。地方政府理事会中对于妇女参加肯定行动有法定要求，因此女性的代表性较高，妇女占地方当局议员席位的</w:t>
      </w:r>
      <w:r w:rsidRPr="00D31643">
        <w:rPr>
          <w:rFonts w:hint="eastAsia"/>
          <w:sz w:val="21"/>
          <w:szCs w:val="21"/>
          <w:lang w:eastAsia="zh-CN"/>
        </w:rPr>
        <w:t>40%</w:t>
      </w:r>
      <w:r w:rsidRPr="00D31643">
        <w:rPr>
          <w:rFonts w:hint="eastAsia"/>
          <w:sz w:val="21"/>
          <w:szCs w:val="21"/>
          <w:lang w:eastAsia="zh-CN"/>
        </w:rPr>
        <w:t>。</w:t>
      </w:r>
      <w:r w:rsidRPr="00D31643">
        <w:rPr>
          <w:sz w:val="21"/>
          <w:szCs w:val="21"/>
          <w:vertAlign w:val="superscript"/>
        </w:rPr>
        <w:footnoteReference w:id="101"/>
      </w:r>
      <w:r w:rsidRPr="00D31643">
        <w:rPr>
          <w:sz w:val="21"/>
          <w:szCs w:val="21"/>
          <w:lang w:eastAsia="zh-CN"/>
        </w:rPr>
        <w:t xml:space="preserve"> </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在</w:t>
      </w:r>
      <w:r w:rsidRPr="00D31643">
        <w:rPr>
          <w:rFonts w:hint="eastAsia"/>
          <w:sz w:val="21"/>
          <w:szCs w:val="21"/>
          <w:lang w:eastAsia="zh-CN"/>
        </w:rPr>
        <w:t>20</w:t>
      </w:r>
      <w:r w:rsidRPr="00D31643">
        <w:rPr>
          <w:sz w:val="21"/>
          <w:szCs w:val="21"/>
          <w:lang w:eastAsia="zh-CN"/>
        </w:rPr>
        <w:t>09</w:t>
      </w:r>
      <w:r w:rsidRPr="00D31643">
        <w:rPr>
          <w:sz w:val="21"/>
          <w:szCs w:val="21"/>
          <w:lang w:eastAsia="zh-CN"/>
        </w:rPr>
        <w:t>年的全国</w:t>
      </w:r>
      <w:r w:rsidRPr="00D31643">
        <w:rPr>
          <w:rFonts w:hint="eastAsia"/>
          <w:sz w:val="21"/>
          <w:szCs w:val="21"/>
          <w:lang w:eastAsia="zh-CN"/>
        </w:rPr>
        <w:t>大选</w:t>
      </w:r>
      <w:r w:rsidRPr="00D31643">
        <w:rPr>
          <w:sz w:val="21"/>
          <w:szCs w:val="21"/>
          <w:lang w:eastAsia="zh-CN"/>
        </w:rPr>
        <w:t>中</w:t>
      </w:r>
      <w:r w:rsidRPr="00D31643">
        <w:rPr>
          <w:rFonts w:hint="eastAsia"/>
          <w:sz w:val="21"/>
          <w:szCs w:val="21"/>
          <w:lang w:eastAsia="zh-CN"/>
        </w:rPr>
        <w:t>，有</w:t>
      </w:r>
      <w:r w:rsidRPr="00D31643">
        <w:rPr>
          <w:sz w:val="21"/>
          <w:szCs w:val="21"/>
          <w:lang w:eastAsia="zh-CN"/>
        </w:rPr>
        <w:t>一些但不是全部政党在其竞选清单中表示认真考虑努力实现</w:t>
      </w:r>
      <w:r w:rsidRPr="00D31643">
        <w:rPr>
          <w:rFonts w:hint="eastAsia"/>
          <w:sz w:val="21"/>
          <w:szCs w:val="21"/>
          <w:lang w:eastAsia="zh-CN"/>
        </w:rPr>
        <w:t>两</w:t>
      </w:r>
      <w:r w:rsidRPr="00D31643">
        <w:rPr>
          <w:sz w:val="21"/>
          <w:szCs w:val="21"/>
          <w:lang w:eastAsia="zh-CN"/>
        </w:rPr>
        <w:t>性</w:t>
      </w:r>
      <w:r w:rsidRPr="00D31643">
        <w:rPr>
          <w:rFonts w:hint="eastAsia"/>
          <w:sz w:val="21"/>
          <w:szCs w:val="21"/>
          <w:lang w:eastAsia="zh-CN"/>
        </w:rPr>
        <w:t>均等。</w:t>
      </w:r>
      <w:r w:rsidRPr="00D31643">
        <w:rPr>
          <w:rStyle w:val="FootnoteReference"/>
          <w:w w:val="100"/>
          <w:sz w:val="21"/>
          <w:szCs w:val="21"/>
        </w:rPr>
        <w:footnoteReference w:id="102"/>
      </w:r>
      <w:r w:rsidRPr="00D31643">
        <w:rPr>
          <w:sz w:val="21"/>
          <w:szCs w:val="21"/>
          <w:lang w:eastAsia="zh-CN"/>
        </w:rPr>
        <w:t xml:space="preserve"> </w:t>
      </w:r>
      <w:r w:rsidRPr="00D31643">
        <w:rPr>
          <w:sz w:val="21"/>
          <w:szCs w:val="21"/>
          <w:lang w:eastAsia="zh-CN"/>
        </w:rPr>
        <w:t>民间社会呼吁</w:t>
      </w:r>
      <w:r w:rsidRPr="00D31643">
        <w:rPr>
          <w:sz w:val="21"/>
          <w:szCs w:val="21"/>
          <w:lang w:eastAsia="zh-CN"/>
        </w:rPr>
        <w:t>50/50</w:t>
      </w:r>
      <w:r w:rsidRPr="00D31643">
        <w:rPr>
          <w:sz w:val="21"/>
          <w:szCs w:val="21"/>
          <w:lang w:eastAsia="zh-CN"/>
        </w:rPr>
        <w:t>的代表性</w:t>
      </w:r>
      <w:r w:rsidRPr="00D31643">
        <w:rPr>
          <w:rFonts w:hint="eastAsia"/>
          <w:sz w:val="21"/>
          <w:szCs w:val="21"/>
          <w:lang w:eastAsia="zh-CN"/>
        </w:rPr>
        <w:t>，</w:t>
      </w:r>
      <w:r w:rsidRPr="00D31643">
        <w:rPr>
          <w:sz w:val="21"/>
          <w:szCs w:val="21"/>
          <w:lang w:eastAsia="zh-CN"/>
        </w:rPr>
        <w:t>在选举之后</w:t>
      </w:r>
      <w:r w:rsidRPr="00D31643">
        <w:rPr>
          <w:rFonts w:hint="eastAsia"/>
          <w:sz w:val="21"/>
          <w:szCs w:val="21"/>
          <w:lang w:eastAsia="zh-CN"/>
        </w:rPr>
        <w:t>，</w:t>
      </w:r>
      <w:r w:rsidRPr="00D31643">
        <w:rPr>
          <w:sz w:val="21"/>
          <w:szCs w:val="21"/>
          <w:lang w:eastAsia="zh-CN"/>
        </w:rPr>
        <w:t>媒体上出现了一种辩论</w:t>
      </w:r>
      <w:r w:rsidRPr="00D31643">
        <w:rPr>
          <w:rFonts w:hint="eastAsia"/>
          <w:sz w:val="21"/>
          <w:szCs w:val="21"/>
          <w:lang w:eastAsia="zh-CN"/>
        </w:rPr>
        <w:t>，</w:t>
      </w:r>
      <w:r w:rsidRPr="00D31643">
        <w:rPr>
          <w:sz w:val="21"/>
          <w:szCs w:val="21"/>
          <w:lang w:eastAsia="zh-CN"/>
        </w:rPr>
        <w:t>讨论是否需要男女</w:t>
      </w:r>
      <w:r w:rsidRPr="00D31643">
        <w:rPr>
          <w:rFonts w:hint="eastAsia"/>
          <w:sz w:val="21"/>
          <w:szCs w:val="21"/>
          <w:lang w:eastAsia="zh-CN"/>
        </w:rPr>
        <w:t>交替</w:t>
      </w:r>
      <w:r w:rsidRPr="00D31643">
        <w:rPr>
          <w:sz w:val="21"/>
          <w:szCs w:val="21"/>
          <w:lang w:eastAsia="zh-CN"/>
        </w:rPr>
        <w:t>的</w:t>
      </w:r>
      <w:r w:rsidRPr="00D31643">
        <w:rPr>
          <w:rFonts w:hint="eastAsia"/>
          <w:sz w:val="21"/>
          <w:szCs w:val="21"/>
          <w:lang w:eastAsia="zh-CN"/>
        </w:rPr>
        <w:t>“</w:t>
      </w:r>
      <w:r w:rsidRPr="00D31643">
        <w:rPr>
          <w:sz w:val="21"/>
          <w:szCs w:val="21"/>
          <w:lang w:eastAsia="zh-CN"/>
        </w:rPr>
        <w:t>斑马式</w:t>
      </w:r>
      <w:r w:rsidRPr="00D31643">
        <w:rPr>
          <w:rFonts w:hint="eastAsia"/>
          <w:sz w:val="21"/>
          <w:szCs w:val="21"/>
          <w:lang w:eastAsia="zh-CN"/>
        </w:rPr>
        <w:t>”</w:t>
      </w:r>
      <w:r w:rsidRPr="00D31643">
        <w:rPr>
          <w:sz w:val="21"/>
          <w:szCs w:val="21"/>
          <w:lang w:eastAsia="zh-CN"/>
        </w:rPr>
        <w:t>的政党名单</w:t>
      </w:r>
      <w:r w:rsidRPr="00D31643">
        <w:rPr>
          <w:rFonts w:hint="eastAsia"/>
          <w:sz w:val="21"/>
          <w:szCs w:val="21"/>
          <w:lang w:eastAsia="zh-CN"/>
        </w:rPr>
        <w:t>。</w:t>
      </w:r>
      <w:r w:rsidRPr="00D31643">
        <w:rPr>
          <w:sz w:val="21"/>
          <w:szCs w:val="21"/>
          <w:vertAlign w:val="superscript"/>
        </w:rPr>
        <w:footnoteReference w:id="103"/>
      </w:r>
      <w:r w:rsidRPr="00D31643">
        <w:rPr>
          <w:sz w:val="21"/>
          <w:szCs w:val="21"/>
          <w:lang w:eastAsia="zh-CN"/>
        </w:rPr>
        <w:t xml:space="preserve"> </w:t>
      </w:r>
    </w:p>
    <w:p w:rsidR="00F11EEC" w:rsidRPr="00D31643" w:rsidRDefault="00F11EEC" w:rsidP="00116A14">
      <w:pPr>
        <w:pStyle w:val="SingleTxtG"/>
        <w:spacing w:after="140" w:line="336" w:lineRule="exact"/>
        <w:ind w:left="1264" w:right="1264"/>
        <w:rPr>
          <w:rFonts w:eastAsia="SimHei"/>
          <w:sz w:val="21"/>
          <w:szCs w:val="21"/>
          <w:lang w:eastAsia="zh-CN"/>
        </w:rPr>
      </w:pPr>
      <w:r w:rsidRPr="00D31643">
        <w:rPr>
          <w:rFonts w:eastAsia="SimHei"/>
          <w:sz w:val="21"/>
          <w:szCs w:val="21"/>
          <w:lang w:eastAsia="zh-CN"/>
        </w:rPr>
        <w:t>7.2</w:t>
      </w:r>
      <w:r>
        <w:rPr>
          <w:rFonts w:eastAsia="SimHei" w:hint="eastAsia"/>
          <w:sz w:val="21"/>
          <w:szCs w:val="21"/>
          <w:lang w:eastAsia="zh-CN"/>
        </w:rPr>
        <w:tab/>
      </w:r>
      <w:r w:rsidRPr="00D31643">
        <w:rPr>
          <w:rFonts w:eastAsia="SimHei"/>
          <w:sz w:val="21"/>
          <w:szCs w:val="21"/>
          <w:lang w:eastAsia="zh-CN"/>
        </w:rPr>
        <w:t>担任公共服务高级管理职位的妇女</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女性担任公共服务高级管理职位的比例</w:t>
      </w:r>
      <w:r>
        <w:rPr>
          <w:rFonts w:hint="eastAsia"/>
          <w:sz w:val="21"/>
          <w:szCs w:val="21"/>
          <w:lang w:eastAsia="zh-CN"/>
        </w:rPr>
        <w:t>（</w:t>
      </w:r>
      <w:r>
        <w:rPr>
          <w:rFonts w:hint="eastAsia"/>
          <w:sz w:val="21"/>
          <w:szCs w:val="21"/>
          <w:lang w:eastAsia="zh-CN"/>
        </w:rPr>
        <w:t>27.8%</w:t>
      </w:r>
      <w:r>
        <w:rPr>
          <w:rFonts w:hint="eastAsia"/>
          <w:sz w:val="21"/>
          <w:szCs w:val="21"/>
          <w:lang w:eastAsia="zh-CN"/>
        </w:rPr>
        <w:t>）</w:t>
      </w:r>
      <w:r w:rsidRPr="00D31643">
        <w:rPr>
          <w:sz w:val="21"/>
          <w:szCs w:val="21"/>
          <w:lang w:eastAsia="zh-CN"/>
        </w:rPr>
        <w:t>与南共体的</w:t>
      </w:r>
      <w:r w:rsidRPr="00D31643">
        <w:rPr>
          <w:rFonts w:hint="eastAsia"/>
          <w:sz w:val="21"/>
          <w:szCs w:val="21"/>
          <w:lang w:eastAsia="zh-CN"/>
        </w:rPr>
        <w:t>30%</w:t>
      </w:r>
      <w:r w:rsidRPr="00D31643">
        <w:rPr>
          <w:rFonts w:hint="eastAsia"/>
          <w:sz w:val="21"/>
          <w:szCs w:val="21"/>
          <w:lang w:eastAsia="zh-CN"/>
        </w:rPr>
        <w:t>的女性代表这个目标相当。然而，</w:t>
      </w:r>
      <w:r w:rsidRPr="00D31643">
        <w:rPr>
          <w:sz w:val="21"/>
          <w:szCs w:val="21"/>
          <w:lang w:eastAsia="zh-CN"/>
        </w:rPr>
        <w:t>妇女所担任的职务大多数不是高级管理层</w:t>
      </w:r>
      <w:r w:rsidRPr="00D31643">
        <w:rPr>
          <w:rFonts w:hint="eastAsia"/>
          <w:sz w:val="21"/>
          <w:szCs w:val="21"/>
          <w:lang w:eastAsia="zh-CN"/>
        </w:rPr>
        <w:t>。</w:t>
      </w:r>
      <w:bookmarkStart w:id="14" w:name="_Ref285533021"/>
      <w:r w:rsidRPr="00D31643">
        <w:rPr>
          <w:rStyle w:val="FootnoteReference"/>
          <w:w w:val="100"/>
          <w:sz w:val="21"/>
          <w:szCs w:val="21"/>
        </w:rPr>
        <w:footnoteReference w:id="104"/>
      </w:r>
      <w:bookmarkEnd w:id="14"/>
    </w:p>
    <w:p w:rsidR="00F11EEC" w:rsidRPr="0056022C" w:rsidRDefault="00F11EEC" w:rsidP="00116A14">
      <w:pPr>
        <w:pStyle w:val="SingleTxtG"/>
        <w:spacing w:after="140" w:line="336" w:lineRule="exact"/>
        <w:ind w:left="1264" w:right="1264"/>
        <w:rPr>
          <w:spacing w:val="-4"/>
          <w:sz w:val="21"/>
          <w:szCs w:val="21"/>
          <w:lang w:eastAsia="zh-CN"/>
        </w:rPr>
      </w:pPr>
      <w:r w:rsidRPr="0056022C">
        <w:rPr>
          <w:spacing w:val="-4"/>
          <w:sz w:val="21"/>
          <w:szCs w:val="21"/>
          <w:lang w:eastAsia="zh-CN"/>
        </w:rPr>
        <w:t>在</w:t>
      </w:r>
      <w:r w:rsidRPr="0056022C">
        <w:rPr>
          <w:rFonts w:hint="eastAsia"/>
          <w:spacing w:val="-4"/>
          <w:sz w:val="21"/>
          <w:szCs w:val="21"/>
          <w:lang w:eastAsia="zh-CN"/>
        </w:rPr>
        <w:t>提供资料的</w:t>
      </w:r>
      <w:r w:rsidRPr="0056022C">
        <w:rPr>
          <w:rFonts w:hint="eastAsia"/>
          <w:spacing w:val="-4"/>
          <w:sz w:val="21"/>
          <w:szCs w:val="21"/>
          <w:lang w:eastAsia="zh-CN"/>
        </w:rPr>
        <w:t>27</w:t>
      </w:r>
      <w:r w:rsidRPr="0056022C">
        <w:rPr>
          <w:rFonts w:hint="eastAsia"/>
          <w:spacing w:val="-4"/>
          <w:sz w:val="21"/>
          <w:szCs w:val="21"/>
          <w:lang w:eastAsia="zh-CN"/>
        </w:rPr>
        <w:t>个政府机关、部委和机构中，</w:t>
      </w:r>
      <w:r w:rsidRPr="0056022C">
        <w:rPr>
          <w:rFonts w:hint="eastAsia"/>
          <w:spacing w:val="-4"/>
          <w:sz w:val="21"/>
          <w:szCs w:val="21"/>
          <w:lang w:eastAsia="zh-CN"/>
        </w:rPr>
        <w:t>2006</w:t>
      </w:r>
      <w:r w:rsidRPr="0056022C">
        <w:rPr>
          <w:rFonts w:hint="eastAsia"/>
          <w:spacing w:val="-4"/>
          <w:sz w:val="21"/>
          <w:szCs w:val="21"/>
          <w:lang w:eastAsia="zh-CN"/>
        </w:rPr>
        <w:t>年，有一半的部门（</w:t>
      </w:r>
      <w:r w:rsidRPr="0056022C">
        <w:rPr>
          <w:rFonts w:hint="eastAsia"/>
          <w:spacing w:val="-4"/>
          <w:sz w:val="21"/>
          <w:szCs w:val="21"/>
          <w:lang w:eastAsia="zh-CN"/>
        </w:rPr>
        <w:t>13</w:t>
      </w:r>
      <w:r w:rsidRPr="0056022C">
        <w:rPr>
          <w:rFonts w:hint="eastAsia"/>
          <w:spacing w:val="-4"/>
          <w:sz w:val="21"/>
          <w:szCs w:val="21"/>
          <w:lang w:eastAsia="zh-CN"/>
        </w:rPr>
        <w:t>个）实现了</w:t>
      </w:r>
      <w:r w:rsidRPr="0056022C">
        <w:rPr>
          <w:rFonts w:hint="eastAsia"/>
          <w:spacing w:val="-4"/>
          <w:sz w:val="21"/>
          <w:szCs w:val="21"/>
          <w:lang w:eastAsia="zh-CN"/>
        </w:rPr>
        <w:t>30%</w:t>
      </w:r>
      <w:r w:rsidRPr="0056022C">
        <w:rPr>
          <w:rFonts w:hint="eastAsia"/>
          <w:spacing w:val="-4"/>
          <w:sz w:val="21"/>
          <w:szCs w:val="21"/>
          <w:lang w:eastAsia="zh-CN"/>
        </w:rPr>
        <w:t>的高级管理层职位由妇女担任这个目标。</w:t>
      </w:r>
      <w:r w:rsidRPr="0056022C">
        <w:rPr>
          <w:spacing w:val="-4"/>
          <w:sz w:val="21"/>
          <w:szCs w:val="21"/>
          <w:lang w:eastAsia="zh-CN"/>
        </w:rPr>
        <w:t>达到或者超过</w:t>
      </w:r>
      <w:r w:rsidRPr="0056022C">
        <w:rPr>
          <w:rFonts w:hint="eastAsia"/>
          <w:spacing w:val="-4"/>
          <w:sz w:val="21"/>
          <w:szCs w:val="21"/>
          <w:lang w:eastAsia="zh-CN"/>
        </w:rPr>
        <w:t>50%</w:t>
      </w:r>
      <w:r w:rsidRPr="0056022C">
        <w:rPr>
          <w:rFonts w:hint="eastAsia"/>
          <w:spacing w:val="-4"/>
          <w:sz w:val="21"/>
          <w:szCs w:val="21"/>
          <w:lang w:eastAsia="zh-CN"/>
        </w:rPr>
        <w:t>的女性代表的政府机构是两性平等和儿童福利部（</w:t>
      </w:r>
      <w:r w:rsidRPr="0056022C">
        <w:rPr>
          <w:rFonts w:hint="eastAsia"/>
          <w:spacing w:val="-4"/>
          <w:sz w:val="21"/>
          <w:szCs w:val="21"/>
          <w:lang w:eastAsia="zh-CN"/>
        </w:rPr>
        <w:t>75%</w:t>
      </w:r>
      <w:r w:rsidRPr="0056022C">
        <w:rPr>
          <w:rFonts w:hint="eastAsia"/>
          <w:spacing w:val="-4"/>
          <w:sz w:val="21"/>
          <w:szCs w:val="21"/>
          <w:lang w:eastAsia="zh-CN"/>
        </w:rPr>
        <w:t>）、国民议会工作人员（</w:t>
      </w:r>
      <w:r w:rsidRPr="0056022C">
        <w:rPr>
          <w:rFonts w:hint="eastAsia"/>
          <w:spacing w:val="-4"/>
          <w:sz w:val="21"/>
          <w:szCs w:val="21"/>
          <w:lang w:eastAsia="zh-CN"/>
        </w:rPr>
        <w:t>62%</w:t>
      </w:r>
      <w:r w:rsidRPr="0056022C">
        <w:rPr>
          <w:rFonts w:hint="eastAsia"/>
          <w:spacing w:val="-4"/>
          <w:sz w:val="21"/>
          <w:szCs w:val="21"/>
          <w:lang w:eastAsia="zh-CN"/>
        </w:rPr>
        <w:t>）、卫生和社会服务部（</w:t>
      </w:r>
      <w:r w:rsidRPr="0056022C">
        <w:rPr>
          <w:rFonts w:hint="eastAsia"/>
          <w:spacing w:val="-4"/>
          <w:sz w:val="21"/>
          <w:szCs w:val="21"/>
          <w:lang w:eastAsia="zh-CN"/>
        </w:rPr>
        <w:t>5</w:t>
      </w:r>
      <w:r w:rsidRPr="0056022C">
        <w:rPr>
          <w:spacing w:val="-4"/>
          <w:sz w:val="21"/>
          <w:szCs w:val="21"/>
          <w:lang w:eastAsia="zh-CN"/>
        </w:rPr>
        <w:t>7</w:t>
      </w:r>
      <w:r w:rsidRPr="0056022C">
        <w:rPr>
          <w:rFonts w:hint="eastAsia"/>
          <w:spacing w:val="-4"/>
          <w:sz w:val="21"/>
          <w:szCs w:val="21"/>
          <w:lang w:eastAsia="zh-CN"/>
        </w:rPr>
        <w:t>%</w:t>
      </w:r>
      <w:r w:rsidRPr="0056022C">
        <w:rPr>
          <w:rFonts w:hint="eastAsia"/>
          <w:spacing w:val="-4"/>
          <w:sz w:val="21"/>
          <w:szCs w:val="21"/>
          <w:lang w:eastAsia="zh-CN"/>
        </w:rPr>
        <w:t>）、全国</w:t>
      </w:r>
      <w:r w:rsidRPr="0056022C">
        <w:rPr>
          <w:spacing w:val="-4"/>
          <w:sz w:val="21"/>
          <w:szCs w:val="21"/>
          <w:lang w:eastAsia="zh-CN"/>
        </w:rPr>
        <w:t>理事会工作人员</w:t>
      </w:r>
      <w:r w:rsidRPr="0056022C">
        <w:rPr>
          <w:rFonts w:hint="eastAsia"/>
          <w:spacing w:val="-4"/>
          <w:sz w:val="21"/>
          <w:szCs w:val="21"/>
          <w:lang w:eastAsia="zh-CN"/>
        </w:rPr>
        <w:t>（</w:t>
      </w:r>
      <w:r w:rsidRPr="0056022C">
        <w:rPr>
          <w:rFonts w:hint="eastAsia"/>
          <w:spacing w:val="-4"/>
          <w:sz w:val="21"/>
          <w:szCs w:val="21"/>
          <w:lang w:eastAsia="zh-CN"/>
        </w:rPr>
        <w:t>56%</w:t>
      </w:r>
      <w:r w:rsidRPr="0056022C">
        <w:rPr>
          <w:rFonts w:hint="eastAsia"/>
          <w:spacing w:val="-4"/>
          <w:sz w:val="21"/>
          <w:szCs w:val="21"/>
          <w:lang w:eastAsia="zh-CN"/>
        </w:rPr>
        <w:t>）和审计长办公室（</w:t>
      </w:r>
      <w:r w:rsidRPr="0056022C">
        <w:rPr>
          <w:rFonts w:hint="eastAsia"/>
          <w:spacing w:val="-4"/>
          <w:sz w:val="21"/>
          <w:szCs w:val="21"/>
          <w:lang w:eastAsia="zh-CN"/>
        </w:rPr>
        <w:t>55%</w:t>
      </w:r>
      <w:r w:rsidRPr="0056022C">
        <w:rPr>
          <w:rFonts w:hint="eastAsia"/>
          <w:spacing w:val="-4"/>
          <w:sz w:val="21"/>
          <w:szCs w:val="21"/>
          <w:lang w:eastAsia="zh-CN"/>
        </w:rPr>
        <w:t>）。</w:t>
      </w:r>
      <w:bookmarkStart w:id="15" w:name="_Ref285533009"/>
      <w:r w:rsidRPr="0056022C">
        <w:rPr>
          <w:rStyle w:val="FootnoteReference"/>
          <w:spacing w:val="-4"/>
          <w:w w:val="100"/>
          <w:sz w:val="21"/>
          <w:szCs w:val="21"/>
        </w:rPr>
        <w:footnoteReference w:id="105"/>
      </w:r>
      <w:bookmarkEnd w:id="15"/>
      <w:r w:rsidRPr="0056022C">
        <w:rPr>
          <w:spacing w:val="-4"/>
          <w:sz w:val="21"/>
          <w:szCs w:val="21"/>
          <w:lang w:eastAsia="zh-CN"/>
        </w:rPr>
        <w:t xml:space="preserve"> </w:t>
      </w:r>
    </w:p>
    <w:p w:rsidR="00F11EEC" w:rsidRPr="00D31643" w:rsidRDefault="00F11EEC" w:rsidP="00116A14">
      <w:pPr>
        <w:pStyle w:val="SingleTxtG"/>
        <w:spacing w:line="312" w:lineRule="exact"/>
        <w:ind w:left="1264" w:right="1264"/>
        <w:rPr>
          <w:rFonts w:eastAsia="SimHei"/>
          <w:sz w:val="21"/>
          <w:szCs w:val="21"/>
          <w:lang w:eastAsia="zh-CN"/>
        </w:rPr>
      </w:pPr>
      <w:r w:rsidRPr="00D31643">
        <w:rPr>
          <w:rFonts w:eastAsia="SimHei"/>
          <w:sz w:val="21"/>
          <w:szCs w:val="21"/>
          <w:lang w:eastAsia="zh-CN"/>
        </w:rPr>
        <w:t>7.3</w:t>
      </w:r>
      <w:r>
        <w:rPr>
          <w:rFonts w:eastAsia="SimHei" w:hint="eastAsia"/>
          <w:sz w:val="21"/>
          <w:szCs w:val="21"/>
          <w:lang w:eastAsia="zh-CN"/>
        </w:rPr>
        <w:tab/>
      </w:r>
      <w:r w:rsidRPr="00D31643">
        <w:rPr>
          <w:rFonts w:eastAsia="SimHei"/>
          <w:sz w:val="21"/>
          <w:szCs w:val="21"/>
          <w:lang w:eastAsia="zh-CN"/>
        </w:rPr>
        <w:t>司法行政中的妇女</w:t>
      </w:r>
    </w:p>
    <w:p w:rsidR="00F11EEC" w:rsidRPr="00D31643" w:rsidRDefault="00F11EEC" w:rsidP="00116A14">
      <w:pPr>
        <w:pStyle w:val="SingleTxtG"/>
        <w:spacing w:line="312" w:lineRule="exact"/>
        <w:ind w:left="1264" w:right="1264"/>
        <w:rPr>
          <w:sz w:val="21"/>
          <w:szCs w:val="21"/>
          <w:lang w:eastAsia="zh-CN"/>
        </w:rPr>
      </w:pPr>
      <w:r w:rsidRPr="00D31643">
        <w:rPr>
          <w:sz w:val="21"/>
          <w:szCs w:val="21"/>
          <w:lang w:eastAsia="zh-CN"/>
        </w:rPr>
        <w:t>截至</w:t>
      </w:r>
      <w:r w:rsidRPr="00D31643">
        <w:rPr>
          <w:rFonts w:hint="eastAsia"/>
          <w:sz w:val="21"/>
          <w:szCs w:val="21"/>
          <w:lang w:eastAsia="zh-CN"/>
        </w:rPr>
        <w:t>20</w:t>
      </w:r>
      <w:r w:rsidRPr="00D31643">
        <w:rPr>
          <w:sz w:val="21"/>
          <w:szCs w:val="21"/>
          <w:lang w:eastAsia="zh-CN"/>
        </w:rPr>
        <w:t>09</w:t>
      </w:r>
      <w:r w:rsidRPr="00D31643">
        <w:rPr>
          <w:sz w:val="21"/>
          <w:szCs w:val="21"/>
          <w:lang w:eastAsia="zh-CN"/>
        </w:rPr>
        <w:t>年</w:t>
      </w:r>
      <w:r>
        <w:rPr>
          <w:rFonts w:hint="eastAsia"/>
          <w:sz w:val="21"/>
          <w:szCs w:val="21"/>
          <w:lang w:eastAsia="zh-CN"/>
        </w:rPr>
        <w:t>底</w:t>
      </w:r>
      <w:r w:rsidRPr="00D31643">
        <w:rPr>
          <w:rFonts w:hint="eastAsia"/>
          <w:sz w:val="21"/>
          <w:szCs w:val="21"/>
          <w:lang w:eastAsia="zh-CN"/>
        </w:rPr>
        <w:t>，</w:t>
      </w:r>
      <w:r w:rsidRPr="00D31643">
        <w:rPr>
          <w:sz w:val="21"/>
          <w:szCs w:val="21"/>
          <w:lang w:eastAsia="zh-CN"/>
        </w:rPr>
        <w:t>最高法院中没有女法官</w:t>
      </w:r>
      <w:r w:rsidRPr="00D31643">
        <w:rPr>
          <w:rFonts w:hint="eastAsia"/>
          <w:sz w:val="21"/>
          <w:szCs w:val="21"/>
          <w:lang w:eastAsia="zh-CN"/>
        </w:rPr>
        <w:t>，</w:t>
      </w:r>
      <w:r w:rsidRPr="00D31643">
        <w:rPr>
          <w:sz w:val="21"/>
          <w:szCs w:val="21"/>
          <w:lang w:eastAsia="zh-CN"/>
        </w:rPr>
        <w:t>高等法院中有一名女法官</w:t>
      </w:r>
      <w:r w:rsidRPr="00D31643">
        <w:rPr>
          <w:rFonts w:hint="eastAsia"/>
          <w:sz w:val="21"/>
          <w:szCs w:val="21"/>
          <w:lang w:eastAsia="zh-CN"/>
        </w:rPr>
        <w:t>，</w:t>
      </w:r>
      <w:r w:rsidRPr="00D31643">
        <w:rPr>
          <w:sz w:val="21"/>
          <w:szCs w:val="21"/>
          <w:lang w:eastAsia="zh-CN"/>
        </w:rPr>
        <w:t>以及</w:t>
      </w:r>
      <w:r w:rsidRPr="00D31643">
        <w:rPr>
          <w:rFonts w:hint="eastAsia"/>
          <w:sz w:val="21"/>
          <w:szCs w:val="21"/>
          <w:lang w:eastAsia="zh-CN"/>
        </w:rPr>
        <w:t>32</w:t>
      </w:r>
      <w:r w:rsidRPr="00D31643">
        <w:rPr>
          <w:rFonts w:hint="eastAsia"/>
          <w:sz w:val="21"/>
          <w:szCs w:val="21"/>
          <w:lang w:eastAsia="zh-CN"/>
        </w:rPr>
        <w:t>名地方法官。</w:t>
      </w:r>
      <w:r w:rsidRPr="00D31643">
        <w:rPr>
          <w:sz w:val="21"/>
          <w:szCs w:val="21"/>
          <w:vertAlign w:val="superscript"/>
        </w:rPr>
        <w:footnoteReference w:id="106"/>
      </w:r>
      <w:r w:rsidRPr="00D31643">
        <w:rPr>
          <w:sz w:val="21"/>
          <w:szCs w:val="21"/>
          <w:lang w:eastAsia="zh-CN"/>
        </w:rPr>
        <w:t xml:space="preserve"> </w:t>
      </w:r>
    </w:p>
    <w:p w:rsidR="00F11EEC" w:rsidRPr="00D31643" w:rsidRDefault="00F11EEC" w:rsidP="00116A14">
      <w:pPr>
        <w:pStyle w:val="SingleTxtG"/>
        <w:spacing w:line="312" w:lineRule="exact"/>
        <w:ind w:left="1264" w:right="1264"/>
        <w:rPr>
          <w:sz w:val="21"/>
          <w:szCs w:val="21"/>
          <w:lang w:eastAsia="zh-CN"/>
        </w:rPr>
      </w:pPr>
      <w:r w:rsidRPr="00D31643">
        <w:rPr>
          <w:rFonts w:eastAsia="SimHei"/>
          <w:sz w:val="21"/>
          <w:szCs w:val="21"/>
          <w:lang w:eastAsia="zh-CN"/>
        </w:rPr>
        <w:t>7.4</w:t>
      </w:r>
      <w:r w:rsidRPr="00D31643">
        <w:rPr>
          <w:sz w:val="21"/>
          <w:szCs w:val="21"/>
          <w:lang w:eastAsia="zh-CN"/>
        </w:rPr>
        <w:tab/>
      </w:r>
      <w:r w:rsidRPr="00D31643">
        <w:rPr>
          <w:rFonts w:eastAsia="SimHei"/>
          <w:sz w:val="21"/>
          <w:szCs w:val="21"/>
          <w:lang w:eastAsia="zh-CN"/>
        </w:rPr>
        <w:t>媒体中的妇女</w:t>
      </w:r>
    </w:p>
    <w:p w:rsidR="00F11EEC" w:rsidRPr="00116A14" w:rsidRDefault="00F11EEC" w:rsidP="00116A14">
      <w:pPr>
        <w:pStyle w:val="SingleTxtG"/>
        <w:spacing w:line="312" w:lineRule="exact"/>
        <w:ind w:left="1264" w:right="1264"/>
        <w:rPr>
          <w:spacing w:val="-4"/>
          <w:sz w:val="21"/>
          <w:szCs w:val="21"/>
          <w:lang w:eastAsia="zh-CN"/>
        </w:rPr>
      </w:pPr>
      <w:r w:rsidRPr="00116A14">
        <w:rPr>
          <w:spacing w:val="-4"/>
          <w:sz w:val="21"/>
          <w:szCs w:val="21"/>
          <w:lang w:eastAsia="zh-CN"/>
        </w:rPr>
        <w:t>纳米比亚广播公司</w:t>
      </w:r>
      <w:r w:rsidRPr="00116A14">
        <w:rPr>
          <w:rFonts w:hint="eastAsia"/>
          <w:spacing w:val="-4"/>
          <w:sz w:val="21"/>
          <w:szCs w:val="21"/>
          <w:lang w:eastAsia="zh-CN"/>
        </w:rPr>
        <w:t>的</w:t>
      </w:r>
      <w:r w:rsidRPr="00116A14">
        <w:rPr>
          <w:spacing w:val="-4"/>
          <w:sz w:val="21"/>
          <w:szCs w:val="21"/>
          <w:lang w:eastAsia="zh-CN"/>
        </w:rPr>
        <w:t>五名董事中有三名是女性</w:t>
      </w:r>
      <w:r w:rsidRPr="00116A14">
        <w:rPr>
          <w:rFonts w:hint="eastAsia"/>
          <w:spacing w:val="-4"/>
          <w:sz w:val="21"/>
          <w:szCs w:val="21"/>
          <w:lang w:eastAsia="zh-CN"/>
        </w:rPr>
        <w:t>。“一个非洲”电视台的高级职位</w:t>
      </w:r>
      <w:r w:rsidRPr="00116A14">
        <w:rPr>
          <w:rFonts w:hint="eastAsia"/>
          <w:spacing w:val="-4"/>
          <w:sz w:val="21"/>
          <w:szCs w:val="21"/>
          <w:lang w:eastAsia="zh-CN"/>
        </w:rPr>
        <w:t>100%</w:t>
      </w:r>
      <w:r w:rsidRPr="00116A14">
        <w:rPr>
          <w:rFonts w:hint="eastAsia"/>
          <w:spacing w:val="-4"/>
          <w:sz w:val="21"/>
          <w:szCs w:val="21"/>
          <w:lang w:eastAsia="zh-CN"/>
        </w:rPr>
        <w:t>由女性担任，“无线电波”的高级职位则有</w:t>
      </w:r>
      <w:r w:rsidRPr="00116A14">
        <w:rPr>
          <w:rFonts w:hint="eastAsia"/>
          <w:spacing w:val="-4"/>
          <w:sz w:val="21"/>
          <w:szCs w:val="21"/>
          <w:lang w:eastAsia="zh-CN"/>
        </w:rPr>
        <w:t>67%</w:t>
      </w:r>
      <w:r w:rsidRPr="00116A14">
        <w:rPr>
          <w:rFonts w:hint="eastAsia"/>
          <w:spacing w:val="-4"/>
          <w:sz w:val="21"/>
          <w:szCs w:val="21"/>
          <w:lang w:eastAsia="zh-CN"/>
        </w:rPr>
        <w:t>为女性。在另一方面，“</w:t>
      </w:r>
      <w:r w:rsidRPr="00116A14">
        <w:rPr>
          <w:rFonts w:hint="eastAsia"/>
          <w:spacing w:val="-4"/>
          <w:sz w:val="21"/>
          <w:szCs w:val="21"/>
          <w:lang w:eastAsia="zh-CN"/>
        </w:rPr>
        <w:t>99</w:t>
      </w:r>
      <w:r w:rsidRPr="00116A14">
        <w:rPr>
          <w:rFonts w:hint="eastAsia"/>
          <w:spacing w:val="-4"/>
          <w:sz w:val="21"/>
          <w:szCs w:val="21"/>
          <w:lang w:eastAsia="zh-CN"/>
        </w:rPr>
        <w:t>电台”和</w:t>
      </w:r>
      <w:r w:rsidRPr="00116A14">
        <w:rPr>
          <w:spacing w:val="-4"/>
          <w:sz w:val="21"/>
          <w:szCs w:val="21"/>
          <w:lang w:eastAsia="zh-CN"/>
        </w:rPr>
        <w:t>I.N.</w:t>
      </w:r>
      <w:r w:rsidRPr="00116A14">
        <w:rPr>
          <w:spacing w:val="-4"/>
          <w:sz w:val="21"/>
          <w:szCs w:val="21"/>
          <w:lang w:eastAsia="zh-CN"/>
        </w:rPr>
        <w:t>电视制作公司中</w:t>
      </w:r>
      <w:r w:rsidRPr="00116A14">
        <w:rPr>
          <w:rFonts w:hint="eastAsia"/>
          <w:spacing w:val="-4"/>
          <w:sz w:val="21"/>
          <w:szCs w:val="21"/>
          <w:lang w:eastAsia="zh-CN"/>
        </w:rPr>
        <w:t>女性担任</w:t>
      </w:r>
      <w:r w:rsidRPr="00116A14">
        <w:rPr>
          <w:spacing w:val="-4"/>
          <w:sz w:val="21"/>
          <w:szCs w:val="21"/>
          <w:lang w:eastAsia="zh-CN"/>
        </w:rPr>
        <w:t>高级职位的比例则很低</w:t>
      </w:r>
      <w:r w:rsidRPr="00116A14">
        <w:rPr>
          <w:rFonts w:hint="eastAsia"/>
          <w:spacing w:val="-4"/>
          <w:sz w:val="21"/>
          <w:szCs w:val="21"/>
          <w:lang w:eastAsia="zh-CN"/>
        </w:rPr>
        <w:t>（</w:t>
      </w:r>
      <w:r w:rsidRPr="00116A14">
        <w:rPr>
          <w:spacing w:val="-4"/>
          <w:sz w:val="21"/>
          <w:szCs w:val="21"/>
          <w:lang w:eastAsia="zh-CN"/>
        </w:rPr>
        <w:t>分别为</w:t>
      </w:r>
      <w:r w:rsidRPr="00116A14">
        <w:rPr>
          <w:rFonts w:hint="eastAsia"/>
          <w:spacing w:val="-4"/>
          <w:sz w:val="21"/>
          <w:szCs w:val="21"/>
          <w:lang w:eastAsia="zh-CN"/>
        </w:rPr>
        <w:t>25%</w:t>
      </w:r>
      <w:r w:rsidRPr="00116A14">
        <w:rPr>
          <w:rFonts w:hint="eastAsia"/>
          <w:spacing w:val="-4"/>
          <w:sz w:val="21"/>
          <w:szCs w:val="21"/>
          <w:lang w:eastAsia="zh-CN"/>
        </w:rPr>
        <w:t>和</w:t>
      </w:r>
      <w:r w:rsidRPr="00116A14">
        <w:rPr>
          <w:rFonts w:hint="eastAsia"/>
          <w:spacing w:val="-4"/>
          <w:sz w:val="21"/>
          <w:szCs w:val="21"/>
          <w:lang w:eastAsia="zh-CN"/>
        </w:rPr>
        <w:t>33%</w:t>
      </w:r>
      <w:r w:rsidRPr="00116A14">
        <w:rPr>
          <w:rFonts w:hint="eastAsia"/>
          <w:spacing w:val="-4"/>
          <w:sz w:val="21"/>
          <w:szCs w:val="21"/>
          <w:lang w:eastAsia="zh-CN"/>
        </w:rPr>
        <w:t>）。</w:t>
      </w:r>
      <w:bookmarkStart w:id="16" w:name="_Ref285533255"/>
      <w:r w:rsidRPr="00116A14">
        <w:rPr>
          <w:spacing w:val="-4"/>
          <w:sz w:val="21"/>
          <w:szCs w:val="21"/>
          <w:vertAlign w:val="superscript"/>
        </w:rPr>
        <w:footnoteReference w:id="107"/>
      </w:r>
      <w:bookmarkEnd w:id="16"/>
      <w:r w:rsidRPr="00116A14">
        <w:rPr>
          <w:spacing w:val="-4"/>
          <w:sz w:val="21"/>
          <w:szCs w:val="21"/>
          <w:lang w:eastAsia="zh-CN"/>
        </w:rPr>
        <w:t xml:space="preserve"> </w:t>
      </w:r>
    </w:p>
    <w:p w:rsidR="00F11EEC" w:rsidRPr="00D31643" w:rsidRDefault="00F11EEC" w:rsidP="00116A14">
      <w:pPr>
        <w:pStyle w:val="SingleTxtG"/>
        <w:spacing w:line="312" w:lineRule="exact"/>
        <w:ind w:left="1264" w:right="1264"/>
        <w:rPr>
          <w:rFonts w:eastAsia="SimHei"/>
          <w:sz w:val="21"/>
          <w:szCs w:val="21"/>
          <w:lang w:eastAsia="zh-CN"/>
        </w:rPr>
      </w:pPr>
      <w:r w:rsidRPr="00D31643">
        <w:rPr>
          <w:rFonts w:eastAsia="SimHei"/>
          <w:sz w:val="21"/>
          <w:szCs w:val="21"/>
          <w:lang w:eastAsia="zh-CN"/>
        </w:rPr>
        <w:t>7.5</w:t>
      </w:r>
      <w:r>
        <w:rPr>
          <w:rFonts w:eastAsia="SimHei" w:hint="eastAsia"/>
          <w:sz w:val="21"/>
          <w:szCs w:val="21"/>
          <w:lang w:eastAsia="zh-CN"/>
        </w:rPr>
        <w:tab/>
      </w:r>
      <w:r w:rsidRPr="00D31643">
        <w:rPr>
          <w:rFonts w:eastAsia="SimHei"/>
          <w:sz w:val="21"/>
          <w:szCs w:val="21"/>
          <w:lang w:eastAsia="zh-CN"/>
        </w:rPr>
        <w:t>女性在民间社会任职情况</w:t>
      </w:r>
      <w:r w:rsidRPr="00D31643">
        <w:rPr>
          <w:rFonts w:eastAsia="SimHei"/>
          <w:sz w:val="21"/>
          <w:szCs w:val="21"/>
          <w:lang w:eastAsia="zh-CN"/>
        </w:rPr>
        <w:t xml:space="preserve"> </w:t>
      </w:r>
    </w:p>
    <w:p w:rsidR="00F11EEC" w:rsidRPr="00D31643" w:rsidRDefault="00F11EEC" w:rsidP="00116A14">
      <w:pPr>
        <w:pStyle w:val="SingleTxtG"/>
        <w:spacing w:line="312" w:lineRule="exact"/>
        <w:ind w:left="1264" w:right="1264"/>
        <w:rPr>
          <w:sz w:val="21"/>
          <w:szCs w:val="21"/>
          <w:lang w:eastAsia="zh-CN"/>
        </w:rPr>
      </w:pPr>
      <w:r w:rsidRPr="00D31643">
        <w:rPr>
          <w:sz w:val="21"/>
          <w:szCs w:val="21"/>
          <w:lang w:eastAsia="zh-CN"/>
        </w:rPr>
        <w:t>妇女促进发展行动</w:t>
      </w:r>
      <w:r w:rsidRPr="00D31643">
        <w:rPr>
          <w:rFonts w:hint="eastAsia"/>
          <w:sz w:val="21"/>
          <w:szCs w:val="21"/>
          <w:lang w:eastAsia="zh-CN"/>
        </w:rPr>
        <w:t>、</w:t>
      </w:r>
      <w:r w:rsidRPr="00D31643">
        <w:rPr>
          <w:sz w:val="21"/>
          <w:szCs w:val="21"/>
          <w:lang w:eastAsia="zh-CN"/>
        </w:rPr>
        <w:t>纳米比亚姐妹</w:t>
      </w:r>
      <w:r w:rsidRPr="00D31643">
        <w:rPr>
          <w:rFonts w:hint="eastAsia"/>
          <w:sz w:val="21"/>
          <w:szCs w:val="21"/>
          <w:lang w:eastAsia="zh-CN"/>
        </w:rPr>
        <w:t>、</w:t>
      </w:r>
      <w:r w:rsidRPr="00D31643">
        <w:rPr>
          <w:sz w:val="21"/>
          <w:szCs w:val="21"/>
          <w:lang w:eastAsia="zh-CN"/>
        </w:rPr>
        <w:t>妇女领导中心等组织和法律援助中心性别研究和宣传项目在纳米比亚倡导妇女权利</w:t>
      </w:r>
      <w:r w:rsidRPr="00D31643">
        <w:rPr>
          <w:rFonts w:hint="eastAsia"/>
          <w:sz w:val="21"/>
          <w:szCs w:val="21"/>
          <w:lang w:eastAsia="zh-CN"/>
        </w:rPr>
        <w:t>。</w:t>
      </w:r>
    </w:p>
    <w:p w:rsidR="00F11EEC" w:rsidRPr="00D31643" w:rsidRDefault="00F11EEC" w:rsidP="00116A14">
      <w:pPr>
        <w:pStyle w:val="SingleTxtG"/>
        <w:spacing w:line="312" w:lineRule="exact"/>
        <w:ind w:left="1264" w:right="1264"/>
        <w:rPr>
          <w:rFonts w:eastAsia="SimHei"/>
          <w:sz w:val="21"/>
          <w:szCs w:val="21"/>
          <w:lang w:eastAsia="zh-CN"/>
        </w:rPr>
      </w:pPr>
      <w:r w:rsidRPr="00D31643">
        <w:rPr>
          <w:sz w:val="21"/>
          <w:szCs w:val="21"/>
          <w:lang w:eastAsia="zh-CN"/>
        </w:rPr>
        <w:t>民间社会在与政府的协商中发挥着积极作用</w:t>
      </w:r>
      <w:r w:rsidRPr="00D31643">
        <w:rPr>
          <w:rFonts w:hint="eastAsia"/>
          <w:sz w:val="21"/>
          <w:szCs w:val="21"/>
          <w:lang w:eastAsia="zh-CN"/>
        </w:rPr>
        <w:t>。妇女不会因为游说活动而受到歧视。法律援助中心和教会理事会等组织有女性董事。</w:t>
      </w:r>
    </w:p>
    <w:p w:rsidR="00F11EEC" w:rsidRPr="00D31643" w:rsidRDefault="00F11EEC" w:rsidP="00116A14">
      <w:pPr>
        <w:pStyle w:val="SingleTxtG"/>
        <w:spacing w:line="312" w:lineRule="exact"/>
        <w:ind w:left="1264" w:right="1264"/>
        <w:rPr>
          <w:rFonts w:eastAsia="SimHei"/>
          <w:sz w:val="21"/>
          <w:szCs w:val="21"/>
          <w:lang w:eastAsia="zh-CN"/>
        </w:rPr>
      </w:pPr>
      <w:r w:rsidRPr="00D31643">
        <w:rPr>
          <w:rFonts w:eastAsia="SimHei"/>
          <w:sz w:val="21"/>
          <w:szCs w:val="21"/>
          <w:lang w:eastAsia="zh-CN"/>
        </w:rPr>
        <w:t>7.6</w:t>
      </w:r>
      <w:r>
        <w:rPr>
          <w:rFonts w:eastAsia="SimHei" w:hint="eastAsia"/>
          <w:sz w:val="21"/>
          <w:szCs w:val="21"/>
          <w:lang w:eastAsia="zh-CN"/>
        </w:rPr>
        <w:tab/>
      </w:r>
      <w:r w:rsidRPr="00D31643">
        <w:rPr>
          <w:rFonts w:eastAsia="SimHei"/>
          <w:sz w:val="21"/>
          <w:szCs w:val="21"/>
          <w:lang w:eastAsia="zh-CN"/>
        </w:rPr>
        <w:t>政府</w:t>
      </w:r>
      <w:r w:rsidRPr="00D31643">
        <w:rPr>
          <w:rFonts w:eastAsia="SimHei" w:hint="eastAsia"/>
          <w:sz w:val="21"/>
          <w:szCs w:val="21"/>
          <w:lang w:eastAsia="zh-CN"/>
        </w:rPr>
        <w:t>举措</w:t>
      </w:r>
    </w:p>
    <w:p w:rsidR="00F11EEC" w:rsidRPr="00D31643" w:rsidRDefault="00F11EEC" w:rsidP="00116A14">
      <w:pPr>
        <w:pStyle w:val="SingleTxtG"/>
        <w:spacing w:line="312" w:lineRule="exact"/>
        <w:ind w:left="1264" w:right="1264"/>
        <w:rPr>
          <w:sz w:val="21"/>
          <w:szCs w:val="21"/>
          <w:lang w:eastAsia="zh-CN"/>
        </w:rPr>
      </w:pPr>
      <w:r w:rsidRPr="00D31643">
        <w:rPr>
          <w:rFonts w:eastAsia="SimHei"/>
          <w:sz w:val="21"/>
          <w:szCs w:val="21"/>
          <w:lang w:eastAsia="zh-CN"/>
        </w:rPr>
        <w:t>性别行动计划研讨会</w:t>
      </w:r>
      <w:r w:rsidRPr="00D31643">
        <w:rPr>
          <w:rFonts w:eastAsia="SimHei" w:hint="eastAsia"/>
          <w:sz w:val="21"/>
          <w:szCs w:val="21"/>
          <w:lang w:eastAsia="zh-CN"/>
        </w:rPr>
        <w:t>：</w:t>
      </w:r>
      <w:r w:rsidRPr="00D31643">
        <w:rPr>
          <w:sz w:val="21"/>
          <w:szCs w:val="21"/>
          <w:lang w:eastAsia="zh-CN"/>
        </w:rPr>
        <w:t>2008</w:t>
      </w:r>
      <w:r w:rsidRPr="00D31643">
        <w:rPr>
          <w:sz w:val="21"/>
          <w:szCs w:val="21"/>
          <w:lang w:eastAsia="zh-CN"/>
        </w:rPr>
        <w:t>年</w:t>
      </w:r>
      <w:r w:rsidRPr="00D31643">
        <w:rPr>
          <w:rFonts w:hint="eastAsia"/>
          <w:sz w:val="21"/>
          <w:szCs w:val="21"/>
          <w:lang w:eastAsia="zh-CN"/>
        </w:rPr>
        <w:t>，</w:t>
      </w:r>
      <w:r w:rsidRPr="00D31643">
        <w:rPr>
          <w:sz w:val="21"/>
          <w:szCs w:val="21"/>
          <w:lang w:eastAsia="zh-CN"/>
        </w:rPr>
        <w:t>性别链接组织与纳米比亚的地方当局协会</w:t>
      </w:r>
      <w:r w:rsidRPr="00D31643">
        <w:rPr>
          <w:rFonts w:hint="eastAsia"/>
          <w:sz w:val="21"/>
          <w:szCs w:val="21"/>
          <w:lang w:eastAsia="zh-CN"/>
        </w:rPr>
        <w:t>合</w:t>
      </w:r>
      <w:r w:rsidRPr="00D31643">
        <w:rPr>
          <w:sz w:val="21"/>
          <w:szCs w:val="21"/>
          <w:lang w:eastAsia="zh-CN"/>
        </w:rPr>
        <w:t>作</w:t>
      </w:r>
      <w:r w:rsidRPr="00D31643">
        <w:rPr>
          <w:rFonts w:hint="eastAsia"/>
          <w:sz w:val="21"/>
          <w:szCs w:val="21"/>
          <w:lang w:eastAsia="zh-CN"/>
        </w:rPr>
        <w:t>，在六个地方</w:t>
      </w:r>
      <w:r w:rsidRPr="00D31643">
        <w:rPr>
          <w:sz w:val="21"/>
          <w:szCs w:val="21"/>
          <w:lang w:eastAsia="zh-CN"/>
        </w:rPr>
        <w:t>举办了研讨会</w:t>
      </w:r>
      <w:r w:rsidRPr="00D31643">
        <w:rPr>
          <w:rFonts w:hint="eastAsia"/>
          <w:sz w:val="21"/>
          <w:szCs w:val="21"/>
          <w:lang w:eastAsia="zh-CN"/>
        </w:rPr>
        <w:t>，与会人员是来自纳米比亚全部</w:t>
      </w:r>
      <w:r w:rsidRPr="00D31643">
        <w:rPr>
          <w:rFonts w:hint="eastAsia"/>
          <w:sz w:val="21"/>
          <w:szCs w:val="21"/>
          <w:lang w:eastAsia="zh-CN"/>
        </w:rPr>
        <w:t>13</w:t>
      </w:r>
      <w:r w:rsidRPr="00D31643">
        <w:rPr>
          <w:rFonts w:hint="eastAsia"/>
          <w:sz w:val="21"/>
          <w:szCs w:val="21"/>
          <w:lang w:eastAsia="zh-CN"/>
        </w:rPr>
        <w:t>个行政区的议员和工作人员。研讨会的主要目的是培养性别分析和性别规划技能，协助理事会制定性别行动计划。</w:t>
      </w:r>
      <w:r w:rsidRPr="00D31643">
        <w:rPr>
          <w:rStyle w:val="FootnoteReference"/>
          <w:w w:val="100"/>
          <w:sz w:val="21"/>
          <w:szCs w:val="21"/>
        </w:rPr>
        <w:footnoteReference w:id="108"/>
      </w:r>
      <w:r w:rsidRPr="00D31643">
        <w:rPr>
          <w:sz w:val="21"/>
          <w:szCs w:val="21"/>
          <w:lang w:eastAsia="zh-CN"/>
        </w:rPr>
        <w:t xml:space="preserve"> </w:t>
      </w:r>
    </w:p>
    <w:p w:rsidR="00F11EEC" w:rsidRPr="00D31643" w:rsidRDefault="00F11EEC" w:rsidP="00116A14">
      <w:pPr>
        <w:pStyle w:val="SingleTxtG"/>
        <w:spacing w:line="312" w:lineRule="exact"/>
        <w:ind w:left="1264" w:right="1264"/>
        <w:rPr>
          <w:rFonts w:eastAsia="SimHei"/>
          <w:sz w:val="21"/>
          <w:szCs w:val="21"/>
          <w:lang w:eastAsia="zh-CN"/>
        </w:rPr>
      </w:pPr>
      <w:r w:rsidRPr="00D31643">
        <w:rPr>
          <w:rFonts w:eastAsia="SimHei"/>
          <w:sz w:val="21"/>
          <w:szCs w:val="21"/>
          <w:lang w:eastAsia="zh-CN"/>
        </w:rPr>
        <w:t>7.7</w:t>
      </w:r>
      <w:r>
        <w:rPr>
          <w:rFonts w:eastAsia="SimHei" w:hint="eastAsia"/>
          <w:sz w:val="21"/>
          <w:szCs w:val="21"/>
          <w:lang w:eastAsia="zh-CN"/>
        </w:rPr>
        <w:tab/>
      </w:r>
      <w:r w:rsidRPr="00D31643">
        <w:rPr>
          <w:rFonts w:eastAsia="SimHei"/>
          <w:sz w:val="21"/>
          <w:szCs w:val="21"/>
          <w:lang w:eastAsia="zh-CN"/>
        </w:rPr>
        <w:t>各种因素和困难</w:t>
      </w:r>
    </w:p>
    <w:p w:rsidR="00F11EEC" w:rsidRPr="00D31643" w:rsidRDefault="00F11EEC" w:rsidP="00116A14">
      <w:pPr>
        <w:pStyle w:val="SingleTxtG"/>
        <w:spacing w:line="312" w:lineRule="exact"/>
        <w:ind w:left="1264" w:right="1264"/>
        <w:rPr>
          <w:sz w:val="21"/>
          <w:szCs w:val="21"/>
          <w:lang w:eastAsia="zh-CN"/>
        </w:rPr>
      </w:pPr>
      <w:r w:rsidRPr="00D31643">
        <w:rPr>
          <w:sz w:val="21"/>
          <w:szCs w:val="21"/>
          <w:lang w:eastAsia="zh-CN"/>
        </w:rPr>
        <w:t>如第</w:t>
      </w:r>
      <w:r w:rsidRPr="00D31643">
        <w:rPr>
          <w:sz w:val="21"/>
          <w:szCs w:val="21"/>
          <w:lang w:eastAsia="zh-CN"/>
        </w:rPr>
        <w:t>4.3</w:t>
      </w:r>
      <w:r w:rsidRPr="00D31643">
        <w:rPr>
          <w:sz w:val="21"/>
          <w:szCs w:val="21"/>
          <w:lang w:eastAsia="zh-CN"/>
        </w:rPr>
        <w:t>点所指出的</w:t>
      </w:r>
      <w:r w:rsidRPr="00D31643">
        <w:rPr>
          <w:rFonts w:hint="eastAsia"/>
          <w:sz w:val="21"/>
          <w:szCs w:val="21"/>
          <w:lang w:eastAsia="zh-CN"/>
        </w:rPr>
        <w:t>，必需注意只有随着时间的推移才能在这个领域和整个劳动力领导实现变革，因为需要对妇女进行培训才能使其担任管理或最高级职位。因此，旨在促进女孩留在教育系统和提高纳米比亚教育质量的措施将对女性在公共和政治生活中的代表产生积极影响，但是数据只能在未来才会反映这些变化。</w:t>
      </w:r>
    </w:p>
    <w:p w:rsidR="00F11EEC" w:rsidRPr="00D31643" w:rsidRDefault="00F11EEC" w:rsidP="00116A14">
      <w:pPr>
        <w:pStyle w:val="SingleTxtG"/>
        <w:spacing w:line="312" w:lineRule="exact"/>
        <w:ind w:left="1264" w:right="1264"/>
        <w:rPr>
          <w:rFonts w:eastAsia="SimHei"/>
          <w:sz w:val="21"/>
          <w:szCs w:val="21"/>
          <w:lang w:eastAsia="zh-CN"/>
        </w:rPr>
      </w:pPr>
      <w:r w:rsidRPr="00D31643">
        <w:rPr>
          <w:rFonts w:eastAsia="SimHei"/>
          <w:sz w:val="21"/>
          <w:szCs w:val="21"/>
          <w:lang w:eastAsia="zh-CN"/>
        </w:rPr>
        <w:t>第</w:t>
      </w:r>
      <w:r w:rsidRPr="00D31643">
        <w:rPr>
          <w:rFonts w:eastAsia="SimHei" w:hint="eastAsia"/>
          <w:sz w:val="21"/>
          <w:szCs w:val="21"/>
          <w:lang w:eastAsia="zh-CN"/>
        </w:rPr>
        <w:t>8</w:t>
      </w:r>
      <w:r w:rsidRPr="00D31643">
        <w:rPr>
          <w:rFonts w:eastAsia="SimHei" w:hint="eastAsia"/>
          <w:sz w:val="21"/>
          <w:szCs w:val="21"/>
          <w:lang w:eastAsia="zh-CN"/>
        </w:rPr>
        <w:t>条：驻外使团任职情况</w:t>
      </w:r>
    </w:p>
    <w:p w:rsidR="00F11EEC" w:rsidRPr="00D31643" w:rsidRDefault="00F11EEC" w:rsidP="00116A14">
      <w:pPr>
        <w:pStyle w:val="SingleTxtG"/>
        <w:spacing w:line="312" w:lineRule="exact"/>
        <w:ind w:left="1264" w:right="1264"/>
        <w:rPr>
          <w:sz w:val="21"/>
          <w:szCs w:val="21"/>
          <w:lang w:eastAsia="zh-CN"/>
        </w:rPr>
      </w:pPr>
      <w:r w:rsidRPr="00D31643">
        <w:rPr>
          <w:sz w:val="21"/>
          <w:szCs w:val="21"/>
          <w:lang w:eastAsia="zh-CN"/>
        </w:rPr>
        <w:t>自上次报告以来</w:t>
      </w:r>
      <w:r w:rsidRPr="00D31643">
        <w:rPr>
          <w:rFonts w:hint="eastAsia"/>
          <w:sz w:val="21"/>
          <w:szCs w:val="21"/>
          <w:lang w:eastAsia="zh-CN"/>
        </w:rPr>
        <w:t>，</w:t>
      </w:r>
      <w:r w:rsidRPr="00D31643">
        <w:rPr>
          <w:sz w:val="21"/>
          <w:szCs w:val="21"/>
          <w:lang w:eastAsia="zh-CN"/>
        </w:rPr>
        <w:t>担任驻外使团团长的女性人数保持不变</w:t>
      </w:r>
      <w:r w:rsidRPr="00D31643">
        <w:rPr>
          <w:rFonts w:hint="eastAsia"/>
          <w:sz w:val="21"/>
          <w:szCs w:val="21"/>
          <w:lang w:eastAsia="zh-CN"/>
        </w:rPr>
        <w:t>。</w:t>
      </w:r>
      <w:r w:rsidRPr="00D31643">
        <w:rPr>
          <w:sz w:val="21"/>
          <w:szCs w:val="21"/>
          <w:vertAlign w:val="superscript"/>
        </w:rPr>
        <w:footnoteReference w:id="109"/>
      </w:r>
      <w:r w:rsidRPr="00D31643">
        <w:rPr>
          <w:sz w:val="21"/>
          <w:szCs w:val="21"/>
          <w:lang w:eastAsia="zh-CN"/>
        </w:rPr>
        <w:t xml:space="preserve"> </w:t>
      </w:r>
      <w:r w:rsidRPr="00D31643">
        <w:rPr>
          <w:sz w:val="21"/>
          <w:szCs w:val="21"/>
          <w:lang w:eastAsia="zh-CN"/>
        </w:rPr>
        <w:t>因此</w:t>
      </w:r>
      <w:r w:rsidRPr="00D31643">
        <w:rPr>
          <w:rFonts w:hint="eastAsia"/>
          <w:sz w:val="21"/>
          <w:szCs w:val="21"/>
          <w:lang w:eastAsia="zh-CN"/>
        </w:rPr>
        <w:t>，</w:t>
      </w:r>
      <w:r w:rsidRPr="00D31643">
        <w:rPr>
          <w:sz w:val="21"/>
          <w:szCs w:val="21"/>
          <w:lang w:eastAsia="zh-CN"/>
        </w:rPr>
        <w:t>驻外使团中的代表性仍然表现出</w:t>
      </w:r>
      <w:r w:rsidRPr="00D31643">
        <w:rPr>
          <w:rFonts w:hint="eastAsia"/>
          <w:sz w:val="21"/>
          <w:szCs w:val="21"/>
          <w:lang w:eastAsia="zh-CN"/>
        </w:rPr>
        <w:t>50%</w:t>
      </w:r>
      <w:r w:rsidRPr="00D31643">
        <w:rPr>
          <w:rFonts w:hint="eastAsia"/>
          <w:sz w:val="21"/>
          <w:szCs w:val="21"/>
          <w:lang w:eastAsia="zh-CN"/>
        </w:rPr>
        <w:t>的两性均等，但是，如前所述，绝大多数女性担任的职位是辅助性职位，而不是</w:t>
      </w:r>
      <w:r w:rsidRPr="00D31643">
        <w:rPr>
          <w:sz w:val="21"/>
          <w:szCs w:val="21"/>
          <w:lang w:eastAsia="zh-CN"/>
        </w:rPr>
        <w:t>大使</w:t>
      </w:r>
      <w:r w:rsidRPr="00D31643">
        <w:rPr>
          <w:rFonts w:hint="eastAsia"/>
          <w:sz w:val="21"/>
          <w:szCs w:val="21"/>
          <w:lang w:eastAsia="zh-CN"/>
        </w:rPr>
        <w:t>、高级专员</w:t>
      </w:r>
      <w:r w:rsidRPr="00D31643">
        <w:rPr>
          <w:sz w:val="21"/>
          <w:szCs w:val="21"/>
          <w:lang w:eastAsia="zh-CN"/>
        </w:rPr>
        <w:t>或参赞</w:t>
      </w:r>
      <w:r w:rsidRPr="00D31643">
        <w:rPr>
          <w:rFonts w:hint="eastAsia"/>
          <w:sz w:val="21"/>
          <w:szCs w:val="21"/>
          <w:lang w:eastAsia="zh-CN"/>
        </w:rPr>
        <w:t>/</w:t>
      </w:r>
      <w:r w:rsidRPr="00D31643">
        <w:rPr>
          <w:rFonts w:hint="eastAsia"/>
          <w:sz w:val="21"/>
          <w:szCs w:val="21"/>
          <w:lang w:eastAsia="zh-CN"/>
        </w:rPr>
        <w:t>公使衔参赞。这个领域的人员流动率低于</w:t>
      </w:r>
      <w:r w:rsidRPr="00D31643">
        <w:rPr>
          <w:sz w:val="21"/>
          <w:szCs w:val="21"/>
          <w:lang w:eastAsia="zh-CN"/>
        </w:rPr>
        <w:t>其他领域</w:t>
      </w:r>
      <w:r w:rsidRPr="00D31643">
        <w:rPr>
          <w:rFonts w:hint="eastAsia"/>
          <w:sz w:val="21"/>
          <w:szCs w:val="21"/>
          <w:lang w:eastAsia="zh-CN"/>
        </w:rPr>
        <w:t>，</w:t>
      </w:r>
      <w:r w:rsidRPr="00D31643">
        <w:rPr>
          <w:sz w:val="21"/>
          <w:szCs w:val="21"/>
          <w:lang w:eastAsia="zh-CN"/>
        </w:rPr>
        <w:t>取得进展的速度可能较</w:t>
      </w:r>
      <w:r w:rsidRPr="00D31643">
        <w:rPr>
          <w:rFonts w:hint="eastAsia"/>
          <w:sz w:val="21"/>
          <w:szCs w:val="21"/>
          <w:lang w:eastAsia="zh-CN"/>
        </w:rPr>
        <w:t>为</w:t>
      </w:r>
      <w:r w:rsidRPr="00D31643">
        <w:rPr>
          <w:sz w:val="21"/>
          <w:szCs w:val="21"/>
          <w:lang w:eastAsia="zh-CN"/>
        </w:rPr>
        <w:t>缓慢</w:t>
      </w:r>
      <w:r w:rsidRPr="00D31643">
        <w:rPr>
          <w:rFonts w:hint="eastAsia"/>
          <w:sz w:val="21"/>
          <w:szCs w:val="21"/>
          <w:lang w:eastAsia="zh-CN"/>
        </w:rPr>
        <w:t>。</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纳米比亚在非洲联盟有</w:t>
      </w:r>
      <w:r w:rsidRPr="00D31643">
        <w:rPr>
          <w:rFonts w:hint="eastAsia"/>
          <w:sz w:val="21"/>
          <w:szCs w:val="21"/>
          <w:lang w:eastAsia="zh-CN"/>
        </w:rPr>
        <w:t>一名</w:t>
      </w:r>
      <w:r w:rsidRPr="00D31643">
        <w:rPr>
          <w:sz w:val="21"/>
          <w:szCs w:val="21"/>
          <w:lang w:eastAsia="zh-CN"/>
        </w:rPr>
        <w:t>女性专员</w:t>
      </w:r>
      <w:r w:rsidRPr="00D31643">
        <w:rPr>
          <w:rFonts w:hint="eastAsia"/>
          <w:sz w:val="21"/>
          <w:szCs w:val="21"/>
          <w:lang w:eastAsia="zh-CN"/>
        </w:rPr>
        <w:t>，</w:t>
      </w:r>
      <w:r w:rsidRPr="00D31643">
        <w:rPr>
          <w:sz w:val="21"/>
          <w:szCs w:val="21"/>
          <w:lang w:eastAsia="zh-CN"/>
        </w:rPr>
        <w:t>在南共体秘书处有四名女性工作人员</w:t>
      </w:r>
      <w:r w:rsidRPr="00D31643">
        <w:rPr>
          <w:rFonts w:hint="eastAsia"/>
          <w:sz w:val="21"/>
          <w:szCs w:val="21"/>
          <w:lang w:eastAsia="zh-CN"/>
        </w:rPr>
        <w:t>，</w:t>
      </w:r>
      <w:r w:rsidRPr="00D31643">
        <w:rPr>
          <w:sz w:val="21"/>
          <w:szCs w:val="21"/>
          <w:lang w:eastAsia="zh-CN"/>
        </w:rPr>
        <w:t>七名男工作人员</w:t>
      </w:r>
      <w:r w:rsidRPr="00D31643">
        <w:rPr>
          <w:rFonts w:hint="eastAsia"/>
          <w:sz w:val="21"/>
          <w:szCs w:val="21"/>
          <w:lang w:eastAsia="zh-CN"/>
        </w:rPr>
        <w:t>。</w:t>
      </w:r>
    </w:p>
    <w:p w:rsidR="00F11EEC" w:rsidRPr="00D31643" w:rsidRDefault="00F11EEC" w:rsidP="00116A14">
      <w:pPr>
        <w:pStyle w:val="SingleTxtG"/>
        <w:spacing w:after="140" w:line="336" w:lineRule="exact"/>
        <w:ind w:left="1264" w:right="1264"/>
        <w:rPr>
          <w:rFonts w:eastAsia="SimHei"/>
          <w:sz w:val="21"/>
          <w:szCs w:val="21"/>
          <w:lang w:eastAsia="zh-CN"/>
        </w:rPr>
      </w:pPr>
      <w:r w:rsidRPr="00D31643">
        <w:rPr>
          <w:rFonts w:eastAsia="SimHei"/>
          <w:sz w:val="21"/>
          <w:szCs w:val="21"/>
          <w:lang w:eastAsia="zh-CN"/>
        </w:rPr>
        <w:t>第</w:t>
      </w:r>
      <w:r w:rsidRPr="00D31643">
        <w:rPr>
          <w:rFonts w:eastAsia="SimHei" w:hint="eastAsia"/>
          <w:sz w:val="21"/>
          <w:szCs w:val="21"/>
          <w:lang w:eastAsia="zh-CN"/>
        </w:rPr>
        <w:t>9</w:t>
      </w:r>
      <w:r w:rsidRPr="00D31643">
        <w:rPr>
          <w:rFonts w:eastAsia="SimHei" w:hint="eastAsia"/>
          <w:sz w:val="21"/>
          <w:szCs w:val="21"/>
          <w:lang w:eastAsia="zh-CN"/>
        </w:rPr>
        <w:t>条：国籍</w:t>
      </w:r>
    </w:p>
    <w:p w:rsidR="00F11EEC" w:rsidRPr="00D31643" w:rsidRDefault="00F11EEC" w:rsidP="00116A14">
      <w:pPr>
        <w:pStyle w:val="SingleTxtG"/>
        <w:spacing w:after="140" w:line="336" w:lineRule="exact"/>
        <w:ind w:left="1264" w:right="1264"/>
        <w:rPr>
          <w:sz w:val="21"/>
          <w:szCs w:val="21"/>
          <w:lang w:eastAsia="zh-CN"/>
        </w:rPr>
      </w:pPr>
      <w:r w:rsidRPr="00D31643">
        <w:rPr>
          <w:rFonts w:eastAsia="SimHei"/>
          <w:sz w:val="21"/>
          <w:szCs w:val="21"/>
          <w:lang w:eastAsia="zh-CN"/>
        </w:rPr>
        <w:t>9.1</w:t>
      </w:r>
      <w:r>
        <w:rPr>
          <w:rFonts w:eastAsia="SimHei" w:hint="eastAsia"/>
          <w:sz w:val="21"/>
          <w:szCs w:val="21"/>
          <w:lang w:eastAsia="zh-CN"/>
        </w:rPr>
        <w:tab/>
      </w:r>
      <w:r w:rsidRPr="00D31643">
        <w:rPr>
          <w:rFonts w:eastAsia="SimHei"/>
          <w:bCs/>
          <w:sz w:val="21"/>
          <w:szCs w:val="21"/>
          <w:lang w:eastAsia="zh-CN"/>
        </w:rPr>
        <w:t>取得和丧失纳米比亚公民权</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如前所述</w:t>
      </w:r>
      <w:r w:rsidRPr="00D31643">
        <w:rPr>
          <w:rFonts w:hint="eastAsia"/>
          <w:sz w:val="21"/>
          <w:szCs w:val="21"/>
          <w:lang w:eastAsia="zh-CN"/>
        </w:rPr>
        <w:t>，</w:t>
      </w:r>
      <w:r w:rsidRPr="00D31643">
        <w:rPr>
          <w:sz w:val="21"/>
          <w:szCs w:val="21"/>
          <w:lang w:eastAsia="zh-CN"/>
        </w:rPr>
        <w:t>纳米比亚有关国籍的法规无性别区分</w:t>
      </w:r>
      <w:r w:rsidRPr="00D31643">
        <w:rPr>
          <w:rFonts w:hint="eastAsia"/>
          <w:sz w:val="21"/>
          <w:szCs w:val="21"/>
          <w:lang w:eastAsia="zh-CN"/>
        </w:rPr>
        <w:t>。</w:t>
      </w:r>
      <w:r w:rsidRPr="00D31643">
        <w:rPr>
          <w:sz w:val="21"/>
          <w:szCs w:val="21"/>
          <w:lang w:eastAsia="zh-CN"/>
        </w:rPr>
        <w:t xml:space="preserve"> </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然而</w:t>
      </w:r>
      <w:r w:rsidRPr="00D31643">
        <w:rPr>
          <w:rFonts w:hint="eastAsia"/>
          <w:sz w:val="21"/>
          <w:szCs w:val="21"/>
          <w:lang w:eastAsia="zh-CN"/>
        </w:rPr>
        <w:t>，高等法院最近认为，在纳米比亚出生或有纳米比亚血统的公民可持有双重国籍，从而实现了法律变革。</w:t>
      </w:r>
      <w:r w:rsidRPr="00D31643">
        <w:rPr>
          <w:rFonts w:eastAsia="楷体"/>
          <w:sz w:val="21"/>
          <w:szCs w:val="21"/>
          <w:lang w:eastAsia="zh-CN"/>
        </w:rPr>
        <w:t>(</w:t>
      </w:r>
      <w:r w:rsidRPr="00D31643">
        <w:rPr>
          <w:rFonts w:eastAsia="楷体"/>
          <w:b/>
          <w:sz w:val="21"/>
          <w:szCs w:val="21"/>
          <w:lang w:eastAsia="zh-CN"/>
        </w:rPr>
        <w:t xml:space="preserve">Tlhoro </w:t>
      </w:r>
      <w:r w:rsidRPr="00D31643">
        <w:rPr>
          <w:rFonts w:eastAsia="楷体" w:hint="eastAsia"/>
          <w:b/>
          <w:sz w:val="21"/>
          <w:szCs w:val="21"/>
          <w:lang w:eastAsia="zh-CN"/>
        </w:rPr>
        <w:t>诉内政部长</w:t>
      </w:r>
      <w:r w:rsidRPr="00D31643">
        <w:rPr>
          <w:rFonts w:eastAsia="楷体"/>
          <w:b/>
          <w:sz w:val="21"/>
          <w:szCs w:val="21"/>
          <w:lang w:eastAsia="zh-CN"/>
        </w:rPr>
        <w:t xml:space="preserve"> </w:t>
      </w:r>
      <w:r w:rsidRPr="00D31643">
        <w:rPr>
          <w:sz w:val="21"/>
          <w:szCs w:val="21"/>
          <w:lang w:eastAsia="zh-CN"/>
        </w:rPr>
        <w:t>(</w:t>
      </w:r>
      <w:r w:rsidRPr="00D31643">
        <w:rPr>
          <w:sz w:val="21"/>
          <w:szCs w:val="21"/>
          <w:lang w:eastAsia="zh-CN"/>
        </w:rPr>
        <w:t>案例编号</w:t>
      </w:r>
      <w:r w:rsidRPr="00D31643">
        <w:rPr>
          <w:sz w:val="21"/>
          <w:szCs w:val="21"/>
          <w:lang w:eastAsia="zh-CN"/>
        </w:rPr>
        <w:t xml:space="preserve"> (P) A159/2000) [2008] NAHC 65) </w:t>
      </w:r>
      <w:r w:rsidRPr="00D31643">
        <w:rPr>
          <w:rFonts w:hint="eastAsia"/>
          <w:sz w:val="21"/>
          <w:szCs w:val="21"/>
          <w:lang w:eastAsia="zh-CN"/>
        </w:rPr>
        <w:t>。</w:t>
      </w:r>
    </w:p>
    <w:p w:rsidR="00F11EEC" w:rsidRPr="00D31643" w:rsidRDefault="00F11EEC" w:rsidP="00116A14">
      <w:pPr>
        <w:pStyle w:val="SingleTxtG"/>
        <w:spacing w:after="140" w:line="336" w:lineRule="exact"/>
        <w:ind w:left="1264" w:right="1264"/>
        <w:rPr>
          <w:rFonts w:eastAsia="SimHei"/>
          <w:bCs/>
          <w:sz w:val="21"/>
          <w:szCs w:val="21"/>
          <w:lang w:eastAsia="zh-CN"/>
        </w:rPr>
      </w:pPr>
      <w:r w:rsidRPr="00D31643">
        <w:rPr>
          <w:rFonts w:eastAsia="SimHei"/>
          <w:bCs/>
          <w:sz w:val="21"/>
          <w:szCs w:val="21"/>
          <w:lang w:eastAsia="zh-CN"/>
        </w:rPr>
        <w:t>9.2</w:t>
      </w:r>
      <w:r>
        <w:rPr>
          <w:rFonts w:eastAsia="SimHei" w:hint="eastAsia"/>
          <w:bCs/>
          <w:sz w:val="21"/>
          <w:szCs w:val="21"/>
          <w:lang w:eastAsia="zh-CN"/>
        </w:rPr>
        <w:tab/>
      </w:r>
      <w:r w:rsidRPr="00D31643">
        <w:rPr>
          <w:rFonts w:eastAsia="SimHei"/>
          <w:bCs/>
          <w:sz w:val="21"/>
          <w:szCs w:val="21"/>
          <w:lang w:eastAsia="zh-CN"/>
        </w:rPr>
        <w:t>寻求庇护的妇女</w:t>
      </w:r>
      <w:r w:rsidRPr="00D31643">
        <w:rPr>
          <w:rFonts w:eastAsia="SimHei"/>
          <w:bCs/>
          <w:sz w:val="21"/>
          <w:szCs w:val="21"/>
          <w:lang w:eastAsia="zh-CN"/>
        </w:rPr>
        <w:t xml:space="preserve"> </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寻求庇护者可用的服务在第二</w:t>
      </w:r>
      <w:r w:rsidRPr="00D31643">
        <w:rPr>
          <w:rFonts w:hint="eastAsia"/>
          <w:sz w:val="21"/>
          <w:szCs w:val="21"/>
          <w:lang w:eastAsia="zh-CN"/>
        </w:rPr>
        <w:t>和</w:t>
      </w:r>
      <w:r w:rsidRPr="00D31643">
        <w:rPr>
          <w:sz w:val="21"/>
          <w:szCs w:val="21"/>
          <w:lang w:eastAsia="zh-CN"/>
        </w:rPr>
        <w:t>第三次报告中作了报告</w:t>
      </w:r>
      <w:r w:rsidRPr="00D31643">
        <w:rPr>
          <w:rFonts w:hint="eastAsia"/>
          <w:sz w:val="21"/>
          <w:szCs w:val="21"/>
          <w:lang w:eastAsia="zh-CN"/>
        </w:rPr>
        <w:t>。</w:t>
      </w:r>
    </w:p>
    <w:p w:rsidR="00F11EEC" w:rsidRPr="00D31643" w:rsidRDefault="00F11EEC" w:rsidP="00116A14">
      <w:pPr>
        <w:pStyle w:val="SingleTxtG"/>
        <w:spacing w:after="140" w:line="336" w:lineRule="exact"/>
        <w:ind w:left="1264" w:right="1264"/>
        <w:rPr>
          <w:rFonts w:eastAsia="SimHei"/>
          <w:sz w:val="21"/>
          <w:szCs w:val="21"/>
          <w:lang w:eastAsia="zh-CN"/>
        </w:rPr>
      </w:pPr>
      <w:r w:rsidRPr="00D31643">
        <w:rPr>
          <w:rFonts w:eastAsia="SimHei"/>
          <w:sz w:val="21"/>
          <w:szCs w:val="21"/>
          <w:lang w:eastAsia="zh-CN"/>
        </w:rPr>
        <w:t>9.3</w:t>
      </w:r>
      <w:r>
        <w:rPr>
          <w:rFonts w:eastAsia="SimHei" w:hint="eastAsia"/>
          <w:sz w:val="21"/>
          <w:szCs w:val="21"/>
          <w:lang w:eastAsia="zh-CN"/>
        </w:rPr>
        <w:tab/>
      </w:r>
      <w:r w:rsidRPr="00D31643">
        <w:rPr>
          <w:rFonts w:eastAsia="SimHei"/>
          <w:sz w:val="21"/>
          <w:szCs w:val="21"/>
          <w:lang w:eastAsia="zh-CN"/>
        </w:rPr>
        <w:t>立法措施</w:t>
      </w:r>
    </w:p>
    <w:p w:rsidR="00F11EEC" w:rsidRPr="00D31643" w:rsidRDefault="00F11EEC" w:rsidP="00116A14">
      <w:pPr>
        <w:pStyle w:val="SingleTxtG"/>
        <w:spacing w:after="140" w:line="336" w:lineRule="exact"/>
        <w:ind w:left="1264" w:right="1264"/>
        <w:rPr>
          <w:rFonts w:eastAsia="SimHei"/>
          <w:sz w:val="21"/>
          <w:szCs w:val="21"/>
          <w:lang w:eastAsia="zh-CN"/>
        </w:rPr>
      </w:pPr>
      <w:r w:rsidRPr="00D31643">
        <w:rPr>
          <w:rFonts w:eastAsia="SimHei" w:hint="eastAsia"/>
          <w:sz w:val="21"/>
          <w:szCs w:val="21"/>
          <w:lang w:eastAsia="zh-CN"/>
        </w:rPr>
        <w:t>《</w:t>
      </w:r>
      <w:r w:rsidRPr="00D31643">
        <w:rPr>
          <w:rFonts w:eastAsia="SimHei"/>
          <w:sz w:val="21"/>
          <w:szCs w:val="21"/>
          <w:lang w:eastAsia="zh-CN"/>
        </w:rPr>
        <w:t>儿童保</w:t>
      </w:r>
      <w:r>
        <w:rPr>
          <w:rFonts w:eastAsia="SimHei" w:hint="eastAsia"/>
          <w:sz w:val="21"/>
          <w:szCs w:val="21"/>
          <w:lang w:eastAsia="zh-CN"/>
        </w:rPr>
        <w:t>育</w:t>
      </w:r>
      <w:r w:rsidRPr="00D31643">
        <w:rPr>
          <w:rFonts w:eastAsia="SimHei"/>
          <w:sz w:val="21"/>
          <w:szCs w:val="21"/>
          <w:lang w:eastAsia="zh-CN"/>
        </w:rPr>
        <w:t>和保护法</w:t>
      </w:r>
      <w:r w:rsidRPr="00D31643">
        <w:rPr>
          <w:rFonts w:eastAsia="SimHei" w:hint="eastAsia"/>
          <w:sz w:val="21"/>
          <w:szCs w:val="21"/>
          <w:lang w:eastAsia="zh-CN"/>
        </w:rPr>
        <w:t>案》</w:t>
      </w:r>
      <w:r w:rsidRPr="00D31643">
        <w:rPr>
          <w:sz w:val="21"/>
          <w:szCs w:val="21"/>
          <w:lang w:eastAsia="zh-CN"/>
        </w:rPr>
        <w:t>包括了保护儿童寻求庇护者的改进条款</w:t>
      </w:r>
      <w:r w:rsidRPr="00D31643">
        <w:rPr>
          <w:rFonts w:hint="eastAsia"/>
          <w:sz w:val="21"/>
          <w:szCs w:val="21"/>
          <w:lang w:eastAsia="zh-CN"/>
        </w:rPr>
        <w:t>。</w:t>
      </w:r>
      <w:r w:rsidRPr="00D31643">
        <w:rPr>
          <w:sz w:val="21"/>
          <w:szCs w:val="21"/>
          <w:vertAlign w:val="superscript"/>
        </w:rPr>
        <w:footnoteReference w:id="110"/>
      </w:r>
      <w:r w:rsidRPr="00D31643">
        <w:rPr>
          <w:sz w:val="21"/>
          <w:szCs w:val="21"/>
          <w:lang w:eastAsia="zh-CN"/>
        </w:rPr>
        <w:t xml:space="preserve"> </w:t>
      </w:r>
      <w:r w:rsidRPr="00D31643">
        <w:rPr>
          <w:sz w:val="21"/>
          <w:szCs w:val="21"/>
          <w:lang w:eastAsia="zh-CN"/>
        </w:rPr>
        <w:t>例如</w:t>
      </w:r>
      <w:r w:rsidRPr="00D31643">
        <w:rPr>
          <w:rFonts w:hint="eastAsia"/>
          <w:sz w:val="21"/>
          <w:szCs w:val="21"/>
          <w:lang w:eastAsia="zh-CN"/>
        </w:rPr>
        <w:t>，儿童寻求庇护者可独立申请庇护。法院也可以命令协助非法居留在纳米比亚的儿童申请庇护。必须给予儿童寻求庇护者与其他儿童相同的服务，包括接受教育的机会和获得补助金。</w:t>
      </w:r>
    </w:p>
    <w:p w:rsidR="00F11EEC" w:rsidRPr="00D31643" w:rsidRDefault="00F11EEC" w:rsidP="00116A14">
      <w:pPr>
        <w:pStyle w:val="SingleTxtG"/>
        <w:spacing w:after="140" w:line="336" w:lineRule="exact"/>
        <w:ind w:left="1264" w:right="1264"/>
        <w:rPr>
          <w:rFonts w:eastAsia="SimHei"/>
          <w:sz w:val="21"/>
          <w:szCs w:val="21"/>
          <w:lang w:eastAsia="zh-CN"/>
        </w:rPr>
      </w:pPr>
      <w:r w:rsidRPr="00D31643">
        <w:rPr>
          <w:rFonts w:eastAsia="SimHei"/>
          <w:sz w:val="21"/>
          <w:szCs w:val="21"/>
          <w:lang w:eastAsia="zh-CN"/>
        </w:rPr>
        <w:t>9.4</w:t>
      </w:r>
      <w:r>
        <w:rPr>
          <w:rFonts w:eastAsia="SimHei" w:hint="eastAsia"/>
          <w:sz w:val="21"/>
          <w:szCs w:val="21"/>
          <w:lang w:eastAsia="zh-CN"/>
        </w:rPr>
        <w:tab/>
      </w:r>
      <w:r w:rsidRPr="00D31643">
        <w:rPr>
          <w:rFonts w:eastAsia="SimHei"/>
          <w:sz w:val="21"/>
          <w:szCs w:val="21"/>
          <w:lang w:eastAsia="zh-CN"/>
        </w:rPr>
        <w:t>政府</w:t>
      </w:r>
      <w:r w:rsidRPr="00D31643">
        <w:rPr>
          <w:rFonts w:eastAsia="SimHei" w:hint="eastAsia"/>
          <w:sz w:val="21"/>
          <w:szCs w:val="21"/>
          <w:lang w:eastAsia="zh-CN"/>
        </w:rPr>
        <w:t>举措</w:t>
      </w:r>
    </w:p>
    <w:p w:rsidR="00F11EEC" w:rsidRPr="00D31643" w:rsidRDefault="00F11EEC" w:rsidP="00116A14">
      <w:pPr>
        <w:pStyle w:val="SingleTxtG"/>
        <w:spacing w:after="140" w:line="336" w:lineRule="exact"/>
        <w:ind w:left="1264" w:right="1264"/>
        <w:rPr>
          <w:sz w:val="21"/>
          <w:szCs w:val="21"/>
          <w:lang w:eastAsia="zh-CN"/>
        </w:rPr>
      </w:pPr>
      <w:r w:rsidRPr="00D31643">
        <w:rPr>
          <w:sz w:val="21"/>
          <w:szCs w:val="21"/>
          <w:lang w:eastAsia="zh-CN"/>
        </w:rPr>
        <w:t>为了便利男性和女性为其子女</w:t>
      </w:r>
      <w:r w:rsidRPr="00D31643">
        <w:rPr>
          <w:rFonts w:hint="eastAsia"/>
          <w:sz w:val="21"/>
          <w:szCs w:val="21"/>
          <w:lang w:eastAsia="zh-CN"/>
        </w:rPr>
        <w:t>获取</w:t>
      </w:r>
      <w:r w:rsidRPr="00D31643">
        <w:rPr>
          <w:sz w:val="21"/>
          <w:szCs w:val="21"/>
          <w:lang w:eastAsia="zh-CN"/>
        </w:rPr>
        <w:t>国民文件</w:t>
      </w:r>
      <w:r w:rsidRPr="00D31643">
        <w:rPr>
          <w:rFonts w:hint="eastAsia"/>
          <w:sz w:val="21"/>
          <w:szCs w:val="21"/>
          <w:lang w:eastAsia="zh-CN"/>
        </w:rPr>
        <w:t>，内政</w:t>
      </w:r>
      <w:r w:rsidRPr="00D31643">
        <w:rPr>
          <w:sz w:val="21"/>
          <w:szCs w:val="21"/>
          <w:lang w:eastAsia="zh-CN"/>
        </w:rPr>
        <w:t>和移民部</w:t>
      </w:r>
      <w:r w:rsidRPr="00D31643">
        <w:rPr>
          <w:rFonts w:hint="eastAsia"/>
          <w:sz w:val="21"/>
          <w:szCs w:val="21"/>
          <w:lang w:eastAsia="zh-CN"/>
        </w:rPr>
        <w:t>与卫生和社会服务部合作，于</w:t>
      </w:r>
      <w:r w:rsidRPr="00D31643">
        <w:rPr>
          <w:rFonts w:hint="eastAsia"/>
          <w:sz w:val="21"/>
          <w:szCs w:val="21"/>
          <w:lang w:eastAsia="zh-CN"/>
        </w:rPr>
        <w:t>2009</w:t>
      </w:r>
      <w:r w:rsidRPr="00D31643">
        <w:rPr>
          <w:rFonts w:hint="eastAsia"/>
          <w:sz w:val="21"/>
          <w:szCs w:val="21"/>
          <w:lang w:eastAsia="zh-CN"/>
        </w:rPr>
        <w:t>年在温得和克的卡图图拉国立医院推出了出生登记试点项目。目前，一些医院在新生儿和母亲出院之前办理出生证。政府计划将来把这项便利推广到更多的医院。</w:t>
      </w:r>
      <w:r w:rsidRPr="00D31643">
        <w:rPr>
          <w:sz w:val="21"/>
          <w:szCs w:val="21"/>
          <w:lang w:eastAsia="zh-CN"/>
        </w:rPr>
        <w:t xml:space="preserve"> </w:t>
      </w:r>
    </w:p>
    <w:p w:rsidR="00F11EEC" w:rsidRPr="00D31643" w:rsidRDefault="00F11EEC" w:rsidP="00116A14">
      <w:pPr>
        <w:pStyle w:val="SingleTxtG"/>
        <w:spacing w:after="140" w:line="336" w:lineRule="exact"/>
        <w:ind w:left="1264" w:right="1264"/>
        <w:rPr>
          <w:rFonts w:eastAsia="SimHei"/>
          <w:sz w:val="21"/>
          <w:szCs w:val="21"/>
          <w:lang w:eastAsia="zh-CN"/>
        </w:rPr>
      </w:pPr>
      <w:r w:rsidRPr="00D31643">
        <w:rPr>
          <w:rFonts w:eastAsia="SimHei"/>
          <w:sz w:val="21"/>
          <w:szCs w:val="21"/>
          <w:lang w:eastAsia="zh-CN"/>
        </w:rPr>
        <w:t>第</w:t>
      </w:r>
      <w:r w:rsidRPr="00D31643">
        <w:rPr>
          <w:rFonts w:eastAsia="SimHei" w:hint="eastAsia"/>
          <w:sz w:val="21"/>
          <w:szCs w:val="21"/>
          <w:lang w:eastAsia="zh-CN"/>
        </w:rPr>
        <w:t>10</w:t>
      </w:r>
      <w:r w:rsidRPr="00D31643">
        <w:rPr>
          <w:rFonts w:eastAsia="SimHei" w:hint="eastAsia"/>
          <w:sz w:val="21"/>
          <w:szCs w:val="21"/>
          <w:lang w:eastAsia="zh-CN"/>
        </w:rPr>
        <w:t>条：教育</w:t>
      </w:r>
    </w:p>
    <w:p w:rsidR="00F11EEC" w:rsidRPr="00D31643" w:rsidRDefault="00F11EEC" w:rsidP="00116A14">
      <w:pPr>
        <w:pStyle w:val="SingleTxtG"/>
        <w:spacing w:after="140" w:line="336" w:lineRule="exact"/>
        <w:ind w:left="1264" w:right="1264"/>
        <w:rPr>
          <w:rFonts w:eastAsia="SimHei"/>
          <w:sz w:val="21"/>
          <w:szCs w:val="21"/>
          <w:lang w:eastAsia="zh-CN"/>
        </w:rPr>
      </w:pPr>
      <w:r w:rsidRPr="00D31643">
        <w:rPr>
          <w:rFonts w:eastAsia="SimHei"/>
          <w:sz w:val="21"/>
          <w:szCs w:val="21"/>
          <w:lang w:eastAsia="zh-CN"/>
        </w:rPr>
        <w:t>10.1</w:t>
      </w:r>
      <w:r w:rsidRPr="00D31643">
        <w:rPr>
          <w:rFonts w:eastAsia="SimHei"/>
          <w:sz w:val="21"/>
          <w:szCs w:val="21"/>
          <w:lang w:eastAsia="zh-CN"/>
        </w:rPr>
        <w:tab/>
      </w:r>
      <w:r w:rsidRPr="00D31643">
        <w:rPr>
          <w:rFonts w:eastAsia="SimHei" w:hint="eastAsia"/>
          <w:sz w:val="21"/>
          <w:szCs w:val="21"/>
          <w:lang w:eastAsia="zh-CN"/>
        </w:rPr>
        <w:t>初等教育</w:t>
      </w:r>
      <w:r w:rsidRPr="00D31643">
        <w:rPr>
          <w:rFonts w:eastAsia="SimHei"/>
          <w:sz w:val="21"/>
          <w:szCs w:val="21"/>
          <w:lang w:eastAsia="zh-CN"/>
        </w:rPr>
        <w:t>和中</w:t>
      </w:r>
      <w:r w:rsidRPr="00D31643">
        <w:rPr>
          <w:rFonts w:eastAsia="SimHei" w:hint="eastAsia"/>
          <w:sz w:val="21"/>
          <w:szCs w:val="21"/>
          <w:lang w:eastAsia="zh-CN"/>
        </w:rPr>
        <w:t>等</w:t>
      </w:r>
      <w:r w:rsidRPr="00D31643">
        <w:rPr>
          <w:rFonts w:eastAsia="SimHei"/>
          <w:sz w:val="21"/>
          <w:szCs w:val="21"/>
          <w:lang w:eastAsia="zh-CN"/>
        </w:rPr>
        <w:t>教育</w:t>
      </w:r>
    </w:p>
    <w:p w:rsidR="00F11EEC" w:rsidRPr="00D31643" w:rsidRDefault="00F11EEC" w:rsidP="00116A14">
      <w:pPr>
        <w:pStyle w:val="SingleTxtG"/>
        <w:spacing w:after="140" w:line="336" w:lineRule="exact"/>
        <w:ind w:left="1264" w:right="1264"/>
        <w:rPr>
          <w:sz w:val="21"/>
          <w:szCs w:val="21"/>
          <w:lang w:eastAsia="zh-CN"/>
        </w:rPr>
      </w:pPr>
      <w:bookmarkStart w:id="17" w:name="OLE_LINK10"/>
      <w:bookmarkStart w:id="18" w:name="OLE_LINK11"/>
      <w:r w:rsidRPr="00D31643">
        <w:rPr>
          <w:sz w:val="21"/>
          <w:szCs w:val="21"/>
          <w:lang w:eastAsia="zh-CN"/>
        </w:rPr>
        <w:t>从</w:t>
      </w:r>
      <w:r w:rsidRPr="00D31643">
        <w:rPr>
          <w:rFonts w:hint="eastAsia"/>
          <w:sz w:val="21"/>
          <w:szCs w:val="21"/>
          <w:lang w:eastAsia="zh-CN"/>
        </w:rPr>
        <w:t>20</w:t>
      </w:r>
      <w:r w:rsidRPr="00D31643">
        <w:rPr>
          <w:sz w:val="21"/>
          <w:szCs w:val="21"/>
          <w:lang w:eastAsia="zh-CN"/>
        </w:rPr>
        <w:t>09</w:t>
      </w:r>
      <w:r w:rsidRPr="00D31643">
        <w:rPr>
          <w:sz w:val="21"/>
          <w:szCs w:val="21"/>
          <w:lang w:eastAsia="zh-CN"/>
        </w:rPr>
        <w:t>年学生注册</w:t>
      </w:r>
      <w:r w:rsidRPr="00D31643">
        <w:rPr>
          <w:rFonts w:hint="eastAsia"/>
          <w:sz w:val="21"/>
          <w:szCs w:val="21"/>
          <w:lang w:eastAsia="zh-CN"/>
        </w:rPr>
        <w:t>人</w:t>
      </w:r>
      <w:r w:rsidRPr="00D31643">
        <w:rPr>
          <w:sz w:val="21"/>
          <w:szCs w:val="21"/>
          <w:lang w:eastAsia="zh-CN"/>
        </w:rPr>
        <w:t>数看</w:t>
      </w:r>
      <w:r w:rsidRPr="00D31643">
        <w:rPr>
          <w:rFonts w:hint="eastAsia"/>
          <w:sz w:val="21"/>
          <w:szCs w:val="21"/>
          <w:lang w:eastAsia="zh-CN"/>
        </w:rPr>
        <w:t>，</w:t>
      </w:r>
      <w:r w:rsidRPr="00D31643">
        <w:rPr>
          <w:sz w:val="21"/>
          <w:szCs w:val="21"/>
          <w:lang w:eastAsia="zh-CN"/>
        </w:rPr>
        <w:t>各个年级的男孩和女孩获得教育的机会是相</w:t>
      </w:r>
      <w:r w:rsidRPr="00D31643">
        <w:rPr>
          <w:rFonts w:hint="eastAsia"/>
          <w:sz w:val="21"/>
          <w:szCs w:val="21"/>
          <w:lang w:eastAsia="zh-CN"/>
        </w:rPr>
        <w:t>等</w:t>
      </w:r>
      <w:r w:rsidRPr="00D31643">
        <w:rPr>
          <w:sz w:val="21"/>
          <w:szCs w:val="21"/>
          <w:lang w:eastAsia="zh-CN"/>
        </w:rPr>
        <w:t>的</w:t>
      </w:r>
      <w:r w:rsidRPr="00D31643">
        <w:rPr>
          <w:rFonts w:hint="eastAsia"/>
          <w:sz w:val="21"/>
          <w:szCs w:val="21"/>
          <w:lang w:eastAsia="zh-CN"/>
        </w:rPr>
        <w:t>。</w:t>
      </w:r>
      <w:r w:rsidRPr="00D31643">
        <w:rPr>
          <w:sz w:val="21"/>
          <w:szCs w:val="21"/>
          <w:vertAlign w:val="superscript"/>
        </w:rPr>
        <w:footnoteReference w:id="111"/>
      </w:r>
      <w:r w:rsidRPr="00D31643">
        <w:rPr>
          <w:sz w:val="21"/>
          <w:szCs w:val="21"/>
          <w:lang w:eastAsia="zh-CN"/>
        </w:rPr>
        <w:t xml:space="preserve"> </w:t>
      </w:r>
      <w:r w:rsidRPr="00D31643">
        <w:rPr>
          <w:sz w:val="21"/>
          <w:szCs w:val="21"/>
          <w:lang w:eastAsia="zh-CN"/>
        </w:rPr>
        <w:t>这是重要的进步</w:t>
      </w:r>
      <w:r w:rsidRPr="00D31643">
        <w:rPr>
          <w:rFonts w:hint="eastAsia"/>
          <w:sz w:val="21"/>
          <w:szCs w:val="21"/>
          <w:lang w:eastAsia="zh-CN"/>
        </w:rPr>
        <w:t>，</w:t>
      </w:r>
      <w:r w:rsidRPr="00D31643">
        <w:rPr>
          <w:sz w:val="21"/>
          <w:szCs w:val="21"/>
          <w:lang w:eastAsia="zh-CN"/>
        </w:rPr>
        <w:t>因为</w:t>
      </w:r>
      <w:r w:rsidRPr="00D31643">
        <w:rPr>
          <w:rFonts w:hint="eastAsia"/>
          <w:sz w:val="21"/>
          <w:szCs w:val="21"/>
          <w:lang w:eastAsia="zh-CN"/>
        </w:rPr>
        <w:t>多年来，男生人数都超过女孩，特别是在中学的最后几年。在奥卡万戈和库内内行政区，高中阶段的女生所占比例仍然很低，尽管过去几年里取得了一些进展。</w:t>
      </w:r>
      <w:bookmarkEnd w:id="17"/>
      <w:bookmarkEnd w:id="18"/>
      <w:r w:rsidRPr="00D31643">
        <w:rPr>
          <w:sz w:val="21"/>
          <w:szCs w:val="21"/>
          <w:vertAlign w:val="superscript"/>
        </w:rPr>
        <w:footnoteReference w:id="112"/>
      </w:r>
      <w:r w:rsidRPr="00D31643">
        <w:rPr>
          <w:sz w:val="21"/>
          <w:szCs w:val="21"/>
          <w:lang w:eastAsia="zh-CN"/>
        </w:rPr>
        <w:t xml:space="preserve"> </w:t>
      </w:r>
      <w:r w:rsidRPr="00D31643">
        <w:rPr>
          <w:sz w:val="21"/>
          <w:szCs w:val="21"/>
          <w:lang w:eastAsia="zh-CN"/>
        </w:rPr>
        <w:t>在对</w:t>
      </w:r>
      <w:r w:rsidRPr="00D31643">
        <w:rPr>
          <w:sz w:val="21"/>
          <w:szCs w:val="21"/>
          <w:lang w:eastAsia="zh-CN"/>
        </w:rPr>
        <w:t>2003-2009</w:t>
      </w:r>
      <w:r w:rsidRPr="00D31643">
        <w:rPr>
          <w:sz w:val="21"/>
          <w:szCs w:val="21"/>
          <w:lang w:eastAsia="zh-CN"/>
        </w:rPr>
        <w:t>年期间的学生注册</w:t>
      </w:r>
      <w:r w:rsidRPr="00D31643">
        <w:rPr>
          <w:rFonts w:hint="eastAsia"/>
          <w:sz w:val="21"/>
          <w:szCs w:val="21"/>
          <w:lang w:eastAsia="zh-CN"/>
        </w:rPr>
        <w:t>人数</w:t>
      </w:r>
      <w:r w:rsidRPr="00D31643">
        <w:rPr>
          <w:sz w:val="21"/>
          <w:szCs w:val="21"/>
          <w:lang w:eastAsia="zh-CN"/>
        </w:rPr>
        <w:t>变化情况的评估中</w:t>
      </w:r>
      <w:r w:rsidRPr="00D31643">
        <w:rPr>
          <w:rFonts w:hint="eastAsia"/>
          <w:sz w:val="21"/>
          <w:szCs w:val="21"/>
          <w:lang w:eastAsia="zh-CN"/>
        </w:rPr>
        <w:t>，女生增幅最大的出现在高中（</w:t>
      </w:r>
      <w:r w:rsidRPr="00D31643">
        <w:rPr>
          <w:sz w:val="21"/>
          <w:szCs w:val="21"/>
          <w:lang w:eastAsia="zh-CN"/>
        </w:rPr>
        <w:t>7.2%</w:t>
      </w:r>
      <w:r w:rsidRPr="00D31643">
        <w:rPr>
          <w:rFonts w:hint="eastAsia"/>
          <w:sz w:val="21"/>
          <w:szCs w:val="21"/>
          <w:lang w:eastAsia="zh-CN"/>
        </w:rPr>
        <w:t>）。</w:t>
      </w:r>
      <w:r w:rsidRPr="00D31643">
        <w:rPr>
          <w:sz w:val="21"/>
          <w:szCs w:val="21"/>
          <w:vertAlign w:val="superscript"/>
        </w:rPr>
        <w:footnoteReference w:id="113"/>
      </w:r>
      <w:r w:rsidRPr="00D31643">
        <w:rPr>
          <w:sz w:val="21"/>
          <w:szCs w:val="21"/>
          <w:lang w:eastAsia="zh-CN"/>
        </w:rPr>
        <w:t xml:space="preserve"> </w:t>
      </w:r>
      <w:r>
        <w:rPr>
          <w:rFonts w:hint="eastAsia"/>
          <w:sz w:val="21"/>
          <w:szCs w:val="21"/>
          <w:lang w:eastAsia="zh-CN"/>
        </w:rPr>
        <w:t>五</w:t>
      </w:r>
      <w:r w:rsidRPr="00D31643">
        <w:rPr>
          <w:sz w:val="21"/>
          <w:szCs w:val="21"/>
          <w:lang w:eastAsia="zh-CN"/>
        </w:rPr>
        <w:t>年级以上年级的女学生</w:t>
      </w:r>
      <w:r w:rsidRPr="00D31643">
        <w:rPr>
          <w:rFonts w:hint="eastAsia"/>
          <w:sz w:val="21"/>
          <w:szCs w:val="21"/>
          <w:lang w:eastAsia="zh-CN"/>
        </w:rPr>
        <w:t>留级</w:t>
      </w:r>
      <w:r w:rsidRPr="00D31643">
        <w:rPr>
          <w:sz w:val="21"/>
          <w:szCs w:val="21"/>
          <w:lang w:eastAsia="zh-CN"/>
        </w:rPr>
        <w:t>和重新上学的比例有了明显逐渐增加</w:t>
      </w:r>
      <w:r w:rsidRPr="00D31643">
        <w:rPr>
          <w:rFonts w:hint="eastAsia"/>
          <w:sz w:val="21"/>
          <w:szCs w:val="21"/>
          <w:lang w:eastAsia="zh-CN"/>
        </w:rPr>
        <w:t>，到</w:t>
      </w:r>
      <w:r>
        <w:rPr>
          <w:rFonts w:hint="eastAsia"/>
          <w:sz w:val="21"/>
          <w:szCs w:val="21"/>
          <w:lang w:eastAsia="zh-CN"/>
        </w:rPr>
        <w:t>十</w:t>
      </w:r>
      <w:r w:rsidRPr="00D31643">
        <w:rPr>
          <w:rFonts w:hint="eastAsia"/>
          <w:sz w:val="21"/>
          <w:szCs w:val="21"/>
          <w:lang w:eastAsia="zh-CN"/>
        </w:rPr>
        <w:t>年级，比例超过了</w:t>
      </w:r>
      <w:r w:rsidRPr="00D31643">
        <w:rPr>
          <w:rFonts w:hint="eastAsia"/>
          <w:sz w:val="21"/>
          <w:szCs w:val="21"/>
          <w:lang w:eastAsia="zh-CN"/>
        </w:rPr>
        <w:t>70%</w:t>
      </w:r>
      <w:r w:rsidRPr="00D31643">
        <w:rPr>
          <w:rFonts w:hint="eastAsia"/>
          <w:sz w:val="21"/>
          <w:szCs w:val="21"/>
          <w:lang w:eastAsia="zh-CN"/>
        </w:rPr>
        <w:t>，然后再次出现下降。留级率越高可能表明，女生完成其学业越卖力，而重新返校可能表明女性在怀孕之后返回校园。</w:t>
      </w:r>
      <w:r w:rsidRPr="00D31643">
        <w:rPr>
          <w:sz w:val="21"/>
          <w:szCs w:val="21"/>
          <w:vertAlign w:val="superscript"/>
        </w:rPr>
        <w:footnoteReference w:id="114"/>
      </w:r>
      <w:r w:rsidRPr="00D31643">
        <w:rPr>
          <w:sz w:val="21"/>
          <w:szCs w:val="21"/>
          <w:lang w:eastAsia="zh-CN"/>
        </w:rPr>
        <w:t xml:space="preserve"> </w:t>
      </w:r>
      <w:bookmarkStart w:id="19" w:name="OLE_LINK15"/>
      <w:bookmarkStart w:id="20" w:name="OLE_LINK16"/>
      <w:r w:rsidRPr="00D31643">
        <w:rPr>
          <w:sz w:val="21"/>
          <w:szCs w:val="21"/>
          <w:lang w:eastAsia="zh-CN"/>
        </w:rPr>
        <w:t>在各个年级的</w:t>
      </w:r>
      <w:r w:rsidRPr="00D31643">
        <w:rPr>
          <w:rFonts w:hint="eastAsia"/>
          <w:sz w:val="21"/>
          <w:szCs w:val="21"/>
          <w:lang w:eastAsia="zh-CN"/>
        </w:rPr>
        <w:t>续读</w:t>
      </w:r>
      <w:r w:rsidRPr="00D31643">
        <w:rPr>
          <w:sz w:val="21"/>
          <w:szCs w:val="21"/>
          <w:lang w:eastAsia="zh-CN"/>
        </w:rPr>
        <w:t>率</w:t>
      </w:r>
      <w:r w:rsidRPr="00D31643">
        <w:rPr>
          <w:rFonts w:hint="eastAsia"/>
          <w:sz w:val="21"/>
          <w:szCs w:val="21"/>
          <w:lang w:eastAsia="zh-CN"/>
        </w:rPr>
        <w:t>（</w:t>
      </w:r>
      <w:r w:rsidRPr="00D31643">
        <w:rPr>
          <w:sz w:val="21"/>
          <w:szCs w:val="21"/>
          <w:lang w:eastAsia="zh-CN"/>
        </w:rPr>
        <w:t>预计将留在学校</w:t>
      </w:r>
      <w:r w:rsidRPr="00D31643">
        <w:rPr>
          <w:rFonts w:hint="eastAsia"/>
          <w:sz w:val="21"/>
          <w:szCs w:val="21"/>
          <w:lang w:eastAsia="zh-CN"/>
        </w:rPr>
        <w:t>，</w:t>
      </w:r>
      <w:r w:rsidRPr="00D31643">
        <w:rPr>
          <w:sz w:val="21"/>
          <w:szCs w:val="21"/>
          <w:lang w:eastAsia="zh-CN"/>
        </w:rPr>
        <w:t>直至其至少达到某个特定年级</w:t>
      </w:r>
      <w:r w:rsidRPr="00D31643">
        <w:rPr>
          <w:rFonts w:hint="eastAsia"/>
          <w:sz w:val="21"/>
          <w:szCs w:val="21"/>
          <w:lang w:eastAsia="zh-CN"/>
        </w:rPr>
        <w:t>）</w:t>
      </w:r>
      <w:r w:rsidRPr="00D31643">
        <w:rPr>
          <w:sz w:val="21"/>
          <w:szCs w:val="21"/>
          <w:lang w:eastAsia="zh-CN"/>
        </w:rPr>
        <w:t>方面</w:t>
      </w:r>
      <w:r w:rsidRPr="00D31643">
        <w:rPr>
          <w:rFonts w:hint="eastAsia"/>
          <w:sz w:val="21"/>
          <w:szCs w:val="21"/>
          <w:lang w:eastAsia="zh-CN"/>
        </w:rPr>
        <w:t>，</w:t>
      </w:r>
      <w:r w:rsidRPr="00D31643">
        <w:rPr>
          <w:sz w:val="21"/>
          <w:szCs w:val="21"/>
          <w:lang w:eastAsia="zh-CN"/>
        </w:rPr>
        <w:t>女生都高于男生</w:t>
      </w:r>
      <w:r w:rsidRPr="00D31643">
        <w:rPr>
          <w:rFonts w:hint="eastAsia"/>
          <w:sz w:val="21"/>
          <w:szCs w:val="21"/>
          <w:lang w:eastAsia="zh-CN"/>
        </w:rPr>
        <w:t>。</w:t>
      </w:r>
      <w:bookmarkEnd w:id="19"/>
      <w:bookmarkEnd w:id="20"/>
      <w:r w:rsidRPr="00D31643">
        <w:rPr>
          <w:rStyle w:val="FootnoteReference"/>
          <w:w w:val="100"/>
          <w:sz w:val="21"/>
          <w:szCs w:val="21"/>
        </w:rPr>
        <w:footnoteReference w:id="115"/>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约</w:t>
      </w:r>
      <w:r w:rsidRPr="00D31643">
        <w:rPr>
          <w:sz w:val="21"/>
          <w:szCs w:val="21"/>
          <w:lang w:eastAsia="zh-CN"/>
        </w:rPr>
        <w:t>85 000</w:t>
      </w:r>
      <w:r w:rsidRPr="00D31643">
        <w:rPr>
          <w:sz w:val="21"/>
          <w:szCs w:val="21"/>
          <w:lang w:eastAsia="zh-CN"/>
        </w:rPr>
        <w:t>名儿童参加了学校的供餐计划</w:t>
      </w:r>
      <w:r w:rsidRPr="00D31643">
        <w:rPr>
          <w:rFonts w:hint="eastAsia"/>
          <w:sz w:val="21"/>
          <w:szCs w:val="21"/>
          <w:lang w:eastAsia="zh-CN"/>
        </w:rPr>
        <w:t>。</w:t>
      </w:r>
      <w:r w:rsidRPr="00D31643">
        <w:rPr>
          <w:sz w:val="21"/>
          <w:szCs w:val="21"/>
          <w:lang w:eastAsia="zh-CN"/>
        </w:rPr>
        <w:t xml:space="preserve">  </w:t>
      </w:r>
    </w:p>
    <w:p w:rsidR="00F11EEC" w:rsidRPr="001E5409" w:rsidRDefault="00F11EEC" w:rsidP="00F11EEC">
      <w:pPr>
        <w:pStyle w:val="SingleTxtG"/>
        <w:spacing w:after="140" w:line="320" w:lineRule="exact"/>
        <w:ind w:left="1264" w:right="1264"/>
        <w:rPr>
          <w:sz w:val="21"/>
          <w:szCs w:val="21"/>
          <w:lang w:eastAsia="zh-CN"/>
        </w:rPr>
      </w:pPr>
      <w:r w:rsidRPr="001E5409">
        <w:rPr>
          <w:rFonts w:hint="eastAsia"/>
          <w:sz w:val="21"/>
          <w:szCs w:val="21"/>
          <w:lang w:eastAsia="zh-CN"/>
        </w:rPr>
        <w:t>图</w:t>
      </w:r>
      <w:r w:rsidRPr="001E5409">
        <w:rPr>
          <w:sz w:val="21"/>
          <w:szCs w:val="21"/>
          <w:lang w:eastAsia="zh-CN"/>
        </w:rPr>
        <w:t>1</w:t>
      </w:r>
    </w:p>
    <w:p w:rsidR="00F11EEC" w:rsidRPr="00D31643" w:rsidRDefault="00F11EEC" w:rsidP="00F11EEC">
      <w:pPr>
        <w:pStyle w:val="SingleTxtG"/>
        <w:spacing w:after="140" w:line="320" w:lineRule="exact"/>
        <w:ind w:left="1264" w:right="1264"/>
        <w:rPr>
          <w:rFonts w:eastAsia="SimHei"/>
          <w:sz w:val="21"/>
          <w:szCs w:val="21"/>
          <w:lang w:eastAsia="zh-CN"/>
        </w:rPr>
      </w:pPr>
      <w:r w:rsidRPr="001E5409">
        <w:rPr>
          <w:rFonts w:eastAsia="SimHei"/>
          <w:sz w:val="21"/>
          <w:szCs w:val="21"/>
          <w:lang w:eastAsia="zh-CN"/>
        </w:rPr>
        <w:t>2009</w:t>
      </w:r>
      <w:r w:rsidRPr="001E5409">
        <w:rPr>
          <w:rFonts w:eastAsia="SimHei"/>
          <w:sz w:val="21"/>
          <w:szCs w:val="21"/>
          <w:lang w:eastAsia="zh-CN"/>
        </w:rPr>
        <w:t>年从学前班至</w:t>
      </w:r>
      <w:r>
        <w:rPr>
          <w:rFonts w:eastAsia="SimHei" w:hint="eastAsia"/>
          <w:sz w:val="21"/>
          <w:szCs w:val="21"/>
          <w:lang w:eastAsia="zh-CN"/>
        </w:rPr>
        <w:t>十二</w:t>
      </w:r>
      <w:r w:rsidRPr="001E5409">
        <w:rPr>
          <w:rFonts w:eastAsia="SimHei"/>
          <w:sz w:val="21"/>
          <w:szCs w:val="21"/>
          <w:lang w:eastAsia="zh-CN"/>
        </w:rPr>
        <w:t>年级的入学率</w:t>
      </w:r>
    </w:p>
    <w:p w:rsidR="00F11EEC" w:rsidRPr="00D31643" w:rsidRDefault="00F11EEC" w:rsidP="00F11EEC">
      <w:pPr>
        <w:pStyle w:val="SingleTxtG"/>
        <w:spacing w:after="140" w:line="240" w:lineRule="auto"/>
        <w:ind w:left="1264" w:right="1264"/>
        <w:rPr>
          <w:rFonts w:eastAsia="SimHei"/>
          <w:sz w:val="21"/>
          <w:szCs w:val="21"/>
        </w:rPr>
      </w:pPr>
      <w:r>
        <w:rPr>
          <w:rFonts w:eastAsia="SimHei"/>
          <w:noProof/>
          <w:sz w:val="21"/>
          <w:szCs w:val="21"/>
          <w:lang w:val="en-US" w:eastAsia="zh-CN"/>
        </w:rPr>
        <w:pict>
          <v:group id="_x0000_s1028" style="position:absolute;left:0;text-align:left;margin-left:75.4pt;margin-top:7.55pt;width:421.2pt;height:164pt;z-index:3" coordorigin="2703,2813" coordsize="8424,3280">
            <v:shapetype id="_x0000_t202" coordsize="21600,21600" o:spt="202" path="m,l,21600r21600,l21600,xe">
              <v:stroke joinstyle="miter"/>
              <v:path gradientshapeok="t" o:connecttype="rect"/>
            </v:shapetype>
            <v:shape id="_x0000_s1029" type="#_x0000_t202" style="position:absolute;left:2703;top:2813;width:320;height:1887;mso-width-relative:margin;mso-height-relative:margin" stroked="f">
              <v:textbox style="layout-flow:vertical;mso-layout-flow-alt:bottom-to-top;mso-fit-shape-to-text:t" inset="0,0,0,0">
                <w:txbxContent>
                  <w:p w:rsidR="00B53DE7" w:rsidRPr="001C14CE" w:rsidRDefault="00B53DE7" w:rsidP="00F11EEC">
                    <w:pPr>
                      <w:jc w:val="center"/>
                      <w:rPr>
                        <w:sz w:val="18"/>
                      </w:rPr>
                    </w:pPr>
                    <w:r w:rsidRPr="001C14CE">
                      <w:rPr>
                        <w:rFonts w:hint="eastAsia"/>
                        <w:sz w:val="18"/>
                      </w:rPr>
                      <w:t>学生人数</w:t>
                    </w:r>
                  </w:p>
                </w:txbxContent>
              </v:textbox>
            </v:shape>
            <v:shape id="_x0000_s1030" type="#_x0000_t202" style="position:absolute;left:10332;top:4008;width:795;height:784;mso-height-percent:200;mso-height-percent:200;mso-width-relative:margin;mso-height-relative:margin" stroked="f">
              <v:textbox style="mso-fit-shape-to-text:t">
                <w:txbxContent>
                  <w:p w:rsidR="00B53DE7" w:rsidRPr="001C14CE" w:rsidRDefault="00B53DE7" w:rsidP="00F11EEC">
                    <w:pPr>
                      <w:rPr>
                        <w:rFonts w:hAnsi="SimSun"/>
                        <w:sz w:val="18"/>
                      </w:rPr>
                    </w:pPr>
                    <w:r w:rsidRPr="001C14CE">
                      <w:rPr>
                        <w:rFonts w:hAnsi="SimSun" w:hint="eastAsia"/>
                        <w:sz w:val="18"/>
                        <w:szCs w:val="21"/>
                      </w:rPr>
                      <w:t>女生</w:t>
                    </w:r>
                  </w:p>
                  <w:p w:rsidR="00B53DE7" w:rsidRPr="001C14CE" w:rsidRDefault="00B53DE7" w:rsidP="00F11EEC">
                    <w:pPr>
                      <w:rPr>
                        <w:rFonts w:hAnsi="SimSun"/>
                        <w:sz w:val="18"/>
                      </w:rPr>
                    </w:pPr>
                    <w:r w:rsidRPr="001C14CE">
                      <w:rPr>
                        <w:rFonts w:hAnsi="SimSun" w:hint="eastAsia"/>
                        <w:sz w:val="18"/>
                        <w:szCs w:val="21"/>
                      </w:rPr>
                      <w:t>男生</w:t>
                    </w:r>
                  </w:p>
                </w:txbxContent>
              </v:textbox>
            </v:shape>
            <v:shape id="_x0000_s1031" type="#_x0000_t202" style="position:absolute;left:6297;top:5629;width:795;height:464;mso-height-percent:200;mso-height-percent:200;mso-width-relative:margin;mso-height-relative:margin" stroked="f">
              <v:textbox style="mso-fit-shape-to-text:t">
                <w:txbxContent>
                  <w:p w:rsidR="00B53DE7" w:rsidRPr="001C14CE" w:rsidRDefault="00B53DE7" w:rsidP="00F11EEC">
                    <w:pPr>
                      <w:rPr>
                        <w:rFonts w:hAnsi="SimSun"/>
                        <w:sz w:val="18"/>
                      </w:rPr>
                    </w:pPr>
                    <w:r w:rsidRPr="001C14CE">
                      <w:rPr>
                        <w:rFonts w:hAnsi="SimSun" w:hint="eastAsia"/>
                        <w:sz w:val="18"/>
                        <w:szCs w:val="21"/>
                      </w:rPr>
                      <w:t>年级</w:t>
                    </w:r>
                  </w:p>
                </w:txbxContent>
              </v:textbox>
            </v:shape>
            <v:shape id="_x0000_s1032" type="#_x0000_t202" style="position:absolute;left:3316;top:4874;width:6695;height:836;mso-width-relative:margin;mso-height-relative:margin" stroked="f">
              <v:textbox style="mso-next-textbox:#_x0000_s1032" inset="0,0,0,0">
                <w:txbxContent>
                  <w:p w:rsidR="00B53DE7" w:rsidRPr="0080105F" w:rsidRDefault="00B53DE7" w:rsidP="00F11EEC">
                    <w:pPr>
                      <w:ind w:firstLineChars="500" w:firstLine="510"/>
                      <w:rPr>
                        <w:spacing w:val="-4"/>
                        <w:sz w:val="11"/>
                      </w:rPr>
                    </w:pPr>
                    <w:r w:rsidRPr="0080105F">
                      <w:rPr>
                        <w:rFonts w:hAnsi="SimSun" w:hint="eastAsia"/>
                        <w:spacing w:val="-4"/>
                        <w:sz w:val="11"/>
                        <w:szCs w:val="21"/>
                      </w:rPr>
                      <w:t xml:space="preserve">学前  </w:t>
                    </w:r>
                    <w:r>
                      <w:rPr>
                        <w:rFonts w:hAnsi="SimSun" w:hint="eastAsia"/>
                        <w:spacing w:val="-4"/>
                        <w:sz w:val="11"/>
                        <w:szCs w:val="21"/>
                      </w:rPr>
                      <w:t xml:space="preserve">  </w:t>
                    </w:r>
                    <w:r w:rsidRPr="0080105F">
                      <w:rPr>
                        <w:rFonts w:hAnsi="SimSun" w:hint="eastAsia"/>
                        <w:spacing w:val="-4"/>
                        <w:sz w:val="11"/>
                        <w:szCs w:val="21"/>
                      </w:rPr>
                      <w:t xml:space="preserve">一年级 </w:t>
                    </w:r>
                    <w:r>
                      <w:rPr>
                        <w:rFonts w:hAnsi="SimSun" w:hint="eastAsia"/>
                        <w:spacing w:val="-4"/>
                        <w:sz w:val="11"/>
                        <w:szCs w:val="21"/>
                      </w:rPr>
                      <w:t xml:space="preserve">   </w:t>
                    </w:r>
                    <w:r w:rsidRPr="0080105F">
                      <w:rPr>
                        <w:rFonts w:hAnsi="SimSun" w:hint="eastAsia"/>
                        <w:spacing w:val="-4"/>
                        <w:sz w:val="11"/>
                        <w:szCs w:val="21"/>
                      </w:rPr>
                      <w:t xml:space="preserve">二年级  </w:t>
                    </w:r>
                    <w:r>
                      <w:rPr>
                        <w:rFonts w:hAnsi="SimSun" w:hint="eastAsia"/>
                        <w:spacing w:val="-4"/>
                        <w:sz w:val="11"/>
                        <w:szCs w:val="21"/>
                      </w:rPr>
                      <w:t xml:space="preserve">  </w:t>
                    </w:r>
                    <w:r w:rsidRPr="0080105F">
                      <w:rPr>
                        <w:rFonts w:hAnsi="SimSun" w:hint="eastAsia"/>
                        <w:spacing w:val="-4"/>
                        <w:sz w:val="11"/>
                        <w:szCs w:val="21"/>
                      </w:rPr>
                      <w:t>三年级</w:t>
                    </w:r>
                    <w:r>
                      <w:rPr>
                        <w:rFonts w:hAnsi="SimSun" w:hint="eastAsia"/>
                        <w:spacing w:val="-4"/>
                        <w:sz w:val="11"/>
                        <w:szCs w:val="21"/>
                      </w:rPr>
                      <w:t xml:space="preserve">  </w:t>
                    </w:r>
                    <w:r w:rsidRPr="0080105F">
                      <w:rPr>
                        <w:rFonts w:hAnsi="SimSun" w:hint="eastAsia"/>
                        <w:spacing w:val="-4"/>
                        <w:sz w:val="11"/>
                        <w:szCs w:val="21"/>
                      </w:rPr>
                      <w:t xml:space="preserve"> 四年级  </w:t>
                    </w:r>
                    <w:r>
                      <w:rPr>
                        <w:rFonts w:hAnsi="SimSun" w:hint="eastAsia"/>
                        <w:spacing w:val="-4"/>
                        <w:sz w:val="11"/>
                        <w:szCs w:val="21"/>
                      </w:rPr>
                      <w:t xml:space="preserve"> </w:t>
                    </w:r>
                    <w:r w:rsidRPr="0080105F">
                      <w:rPr>
                        <w:rFonts w:hAnsi="SimSun" w:hint="eastAsia"/>
                        <w:spacing w:val="-4"/>
                        <w:sz w:val="11"/>
                        <w:szCs w:val="21"/>
                      </w:rPr>
                      <w:t xml:space="preserve">五年级 </w:t>
                    </w:r>
                    <w:r>
                      <w:rPr>
                        <w:rFonts w:hAnsi="SimSun" w:hint="eastAsia"/>
                        <w:spacing w:val="-4"/>
                        <w:sz w:val="11"/>
                        <w:szCs w:val="21"/>
                      </w:rPr>
                      <w:t xml:space="preserve">  </w:t>
                    </w:r>
                    <w:r w:rsidRPr="0080105F">
                      <w:rPr>
                        <w:rFonts w:hAnsi="SimSun" w:hint="eastAsia"/>
                        <w:spacing w:val="-4"/>
                        <w:sz w:val="11"/>
                        <w:szCs w:val="21"/>
                      </w:rPr>
                      <w:t xml:space="preserve">六年级 </w:t>
                    </w:r>
                    <w:r>
                      <w:rPr>
                        <w:rFonts w:hAnsi="SimSun" w:hint="eastAsia"/>
                        <w:spacing w:val="-4"/>
                        <w:sz w:val="11"/>
                        <w:szCs w:val="21"/>
                      </w:rPr>
                      <w:t xml:space="preserve"> </w:t>
                    </w:r>
                    <w:r w:rsidRPr="0080105F">
                      <w:rPr>
                        <w:rFonts w:hAnsi="SimSun" w:hint="eastAsia"/>
                        <w:spacing w:val="-4"/>
                        <w:sz w:val="11"/>
                        <w:szCs w:val="21"/>
                      </w:rPr>
                      <w:t xml:space="preserve"> 七年级  </w:t>
                    </w:r>
                    <w:r>
                      <w:rPr>
                        <w:rFonts w:hAnsi="SimSun" w:hint="eastAsia"/>
                        <w:spacing w:val="-4"/>
                        <w:sz w:val="11"/>
                        <w:szCs w:val="21"/>
                      </w:rPr>
                      <w:t xml:space="preserve"> </w:t>
                    </w:r>
                    <w:r w:rsidRPr="0080105F">
                      <w:rPr>
                        <w:rFonts w:hAnsi="SimSun" w:hint="eastAsia"/>
                        <w:spacing w:val="-4"/>
                        <w:sz w:val="11"/>
                        <w:szCs w:val="21"/>
                      </w:rPr>
                      <w:t xml:space="preserve">八年级  </w:t>
                    </w:r>
                    <w:r>
                      <w:rPr>
                        <w:rFonts w:hAnsi="SimSun" w:hint="eastAsia"/>
                        <w:spacing w:val="-4"/>
                        <w:sz w:val="11"/>
                        <w:szCs w:val="21"/>
                      </w:rPr>
                      <w:t xml:space="preserve"> </w:t>
                    </w:r>
                    <w:r w:rsidRPr="0080105F">
                      <w:rPr>
                        <w:rFonts w:hAnsi="SimSun" w:hint="eastAsia"/>
                        <w:spacing w:val="-4"/>
                        <w:sz w:val="11"/>
                        <w:szCs w:val="21"/>
                      </w:rPr>
                      <w:t>九年级</w:t>
                    </w:r>
                    <w:r w:rsidRPr="0080105F">
                      <w:rPr>
                        <w:rFonts w:hAnsi="SimSun" w:hint="eastAsia"/>
                        <w:spacing w:val="-6"/>
                        <w:sz w:val="11"/>
                        <w:szCs w:val="21"/>
                      </w:rPr>
                      <w:t xml:space="preserve"> </w:t>
                    </w:r>
                    <w:r>
                      <w:rPr>
                        <w:rFonts w:hAnsi="SimSun" w:hint="eastAsia"/>
                        <w:spacing w:val="-6"/>
                        <w:sz w:val="11"/>
                        <w:szCs w:val="21"/>
                      </w:rPr>
                      <w:t xml:space="preserve">  </w:t>
                    </w:r>
                    <w:r w:rsidRPr="0080105F">
                      <w:rPr>
                        <w:rFonts w:hAnsi="SimSun" w:hint="eastAsia"/>
                        <w:spacing w:val="-6"/>
                        <w:sz w:val="11"/>
                        <w:szCs w:val="21"/>
                      </w:rPr>
                      <w:t xml:space="preserve"> </w:t>
                    </w:r>
                    <w:r w:rsidRPr="0080105F">
                      <w:rPr>
                        <w:rFonts w:hAnsi="SimSun" w:hint="eastAsia"/>
                        <w:spacing w:val="-4"/>
                        <w:sz w:val="11"/>
                        <w:szCs w:val="21"/>
                      </w:rPr>
                      <w:t>十年级</w:t>
                    </w:r>
                    <w:r w:rsidRPr="0080105F">
                      <w:rPr>
                        <w:rFonts w:hAnsi="SimSun" w:hint="eastAsia"/>
                        <w:spacing w:val="-6"/>
                        <w:sz w:val="11"/>
                        <w:szCs w:val="21"/>
                      </w:rPr>
                      <w:t xml:space="preserve"> </w:t>
                    </w:r>
                    <w:r>
                      <w:rPr>
                        <w:rFonts w:hAnsi="SimSun" w:hint="eastAsia"/>
                        <w:spacing w:val="-6"/>
                        <w:sz w:val="11"/>
                        <w:szCs w:val="21"/>
                      </w:rPr>
                      <w:t xml:space="preserve"> </w:t>
                    </w:r>
                    <w:r w:rsidRPr="0080105F">
                      <w:rPr>
                        <w:rFonts w:hAnsi="SimSun" w:hint="eastAsia"/>
                        <w:spacing w:val="-4"/>
                        <w:sz w:val="11"/>
                        <w:szCs w:val="21"/>
                      </w:rPr>
                      <w:t>十一年级</w:t>
                    </w:r>
                    <w:r w:rsidRPr="0080105F">
                      <w:rPr>
                        <w:rFonts w:hAnsi="SimSun" w:hint="eastAsia"/>
                        <w:spacing w:val="-6"/>
                        <w:sz w:val="11"/>
                        <w:szCs w:val="21"/>
                      </w:rPr>
                      <w:t xml:space="preserve"> </w:t>
                    </w:r>
                    <w:r>
                      <w:rPr>
                        <w:rFonts w:hAnsi="SimSun" w:hint="eastAsia"/>
                        <w:spacing w:val="-6"/>
                        <w:sz w:val="11"/>
                        <w:szCs w:val="21"/>
                      </w:rPr>
                      <w:t xml:space="preserve"> </w:t>
                    </w:r>
                    <w:r w:rsidRPr="0080105F">
                      <w:rPr>
                        <w:rFonts w:hAnsi="SimSun" w:hint="eastAsia"/>
                        <w:spacing w:val="-4"/>
                        <w:sz w:val="11"/>
                        <w:szCs w:val="21"/>
                      </w:rPr>
                      <w:t>十二年级</w:t>
                    </w:r>
                  </w:p>
                </w:txbxContent>
              </v:textbox>
            </v:shape>
          </v:group>
        </w:pict>
      </w:r>
      <w:r w:rsidRPr="00D31643">
        <w:rPr>
          <w:rFonts w:eastAsia="SimHei"/>
          <w:sz w:val="21"/>
          <w:szCs w:val="21"/>
        </w:rPr>
        <w:pict>
          <v:shape id="Chart 4" o:spid="_x0000_i1025" type="#_x0000_t75" style="width:435pt;height:17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">
            <v:imagedata r:id="rId15" o:title=""/>
            <o:lock v:ext="edit" aspectratio="f"/>
          </v:shape>
        </w:pict>
      </w:r>
    </w:p>
    <w:p w:rsidR="00F853FC" w:rsidRPr="00F853FC" w:rsidRDefault="00F853FC" w:rsidP="00F853FC">
      <w:pPr>
        <w:pStyle w:val="SingleTxtG"/>
        <w:spacing w:after="0" w:line="120" w:lineRule="exact"/>
        <w:ind w:left="1264" w:right="1264"/>
        <w:rPr>
          <w:rFonts w:eastAsia="SimHei"/>
          <w:sz w:val="10"/>
          <w:szCs w:val="21"/>
          <w:lang w:eastAsia="zh-CN"/>
        </w:rPr>
      </w:pP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10.1.1</w:t>
      </w:r>
      <w:r>
        <w:rPr>
          <w:rFonts w:eastAsia="SimHei" w:hint="eastAsia"/>
          <w:sz w:val="21"/>
          <w:szCs w:val="21"/>
          <w:lang w:eastAsia="zh-CN"/>
        </w:rPr>
        <w:t xml:space="preserve"> </w:t>
      </w:r>
      <w:r w:rsidRPr="00D31643">
        <w:rPr>
          <w:rFonts w:eastAsia="SimHei"/>
          <w:sz w:val="21"/>
          <w:szCs w:val="21"/>
          <w:lang w:eastAsia="zh-CN"/>
        </w:rPr>
        <w:t>学生怀孕问题</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2009</w:t>
      </w:r>
      <w:r w:rsidRPr="00D31643">
        <w:rPr>
          <w:sz w:val="21"/>
          <w:szCs w:val="21"/>
          <w:lang w:eastAsia="zh-CN"/>
        </w:rPr>
        <w:t>年</w:t>
      </w:r>
      <w:r w:rsidRPr="00D31643">
        <w:rPr>
          <w:rFonts w:hint="eastAsia"/>
          <w:sz w:val="21"/>
          <w:szCs w:val="21"/>
          <w:lang w:eastAsia="zh-CN"/>
        </w:rPr>
        <w:t>，有</w:t>
      </w:r>
      <w:r w:rsidRPr="00D31643">
        <w:rPr>
          <w:rFonts w:hint="eastAsia"/>
          <w:sz w:val="21"/>
          <w:szCs w:val="21"/>
          <w:lang w:eastAsia="zh-CN"/>
        </w:rPr>
        <w:t>1</w:t>
      </w:r>
      <w:r>
        <w:rPr>
          <w:rFonts w:hint="eastAsia"/>
          <w:sz w:val="21"/>
          <w:szCs w:val="21"/>
          <w:lang w:eastAsia="zh-CN"/>
        </w:rPr>
        <w:t xml:space="preserve"> </w:t>
      </w:r>
      <w:r w:rsidRPr="00D31643">
        <w:rPr>
          <w:rFonts w:hint="eastAsia"/>
          <w:sz w:val="21"/>
          <w:szCs w:val="21"/>
          <w:lang w:eastAsia="zh-CN"/>
        </w:rPr>
        <w:t>735</w:t>
      </w:r>
      <w:r w:rsidRPr="00D31643">
        <w:rPr>
          <w:rFonts w:hint="eastAsia"/>
          <w:sz w:val="21"/>
          <w:szCs w:val="21"/>
          <w:lang w:eastAsia="zh-CN"/>
        </w:rPr>
        <w:t>人因</w:t>
      </w:r>
      <w:r w:rsidRPr="00D31643">
        <w:rPr>
          <w:sz w:val="21"/>
          <w:szCs w:val="21"/>
          <w:lang w:eastAsia="zh-CN"/>
        </w:rPr>
        <w:t>怀孕</w:t>
      </w:r>
      <w:r w:rsidRPr="00D31643">
        <w:rPr>
          <w:rFonts w:hint="eastAsia"/>
          <w:sz w:val="21"/>
          <w:szCs w:val="21"/>
          <w:lang w:eastAsia="zh-CN"/>
        </w:rPr>
        <w:t>而</w:t>
      </w:r>
      <w:r w:rsidRPr="00D31643">
        <w:rPr>
          <w:sz w:val="21"/>
          <w:szCs w:val="21"/>
          <w:lang w:eastAsia="zh-CN"/>
        </w:rPr>
        <w:t>辍学</w:t>
      </w:r>
      <w:r w:rsidRPr="00D31643">
        <w:rPr>
          <w:rFonts w:hint="eastAsia"/>
          <w:sz w:val="21"/>
          <w:szCs w:val="21"/>
          <w:lang w:eastAsia="zh-CN"/>
        </w:rPr>
        <w:t>，</w:t>
      </w:r>
      <w:r w:rsidRPr="00D31643">
        <w:rPr>
          <w:sz w:val="21"/>
          <w:szCs w:val="21"/>
          <w:lang w:eastAsia="zh-CN"/>
        </w:rPr>
        <w:t>其中</w:t>
      </w:r>
      <w:r w:rsidRPr="00D31643">
        <w:rPr>
          <w:rFonts w:hint="eastAsia"/>
          <w:sz w:val="21"/>
          <w:szCs w:val="21"/>
          <w:lang w:eastAsia="zh-CN"/>
        </w:rPr>
        <w:t>96%</w:t>
      </w:r>
      <w:r w:rsidRPr="00D31643">
        <w:rPr>
          <w:rFonts w:hint="eastAsia"/>
          <w:sz w:val="21"/>
          <w:szCs w:val="21"/>
          <w:lang w:eastAsia="zh-CN"/>
        </w:rPr>
        <w:t>为女孩。各行政区差异是显而易见的。受影响最大的行政区仍然是卡万戈、奥汉圭纳、奥姆沙蒂、奥希科托和奥沙纳。虽然</w:t>
      </w:r>
      <w:r w:rsidRPr="00D31643">
        <w:rPr>
          <w:rFonts w:hint="eastAsia"/>
          <w:sz w:val="21"/>
          <w:szCs w:val="21"/>
          <w:lang w:eastAsia="zh-CN"/>
        </w:rPr>
        <w:t>20</w:t>
      </w:r>
      <w:r w:rsidRPr="00D31643">
        <w:rPr>
          <w:sz w:val="21"/>
          <w:szCs w:val="21"/>
          <w:lang w:eastAsia="zh-CN"/>
        </w:rPr>
        <w:t>08</w:t>
      </w:r>
      <w:r w:rsidRPr="00D31643">
        <w:rPr>
          <w:rFonts w:hint="eastAsia"/>
          <w:sz w:val="21"/>
          <w:szCs w:val="21"/>
          <w:lang w:eastAsia="zh-CN"/>
        </w:rPr>
        <w:t>年和</w:t>
      </w:r>
      <w:r w:rsidRPr="00D31643">
        <w:rPr>
          <w:rFonts w:hint="eastAsia"/>
          <w:sz w:val="21"/>
          <w:szCs w:val="21"/>
          <w:lang w:eastAsia="zh-CN"/>
        </w:rPr>
        <w:t>20</w:t>
      </w:r>
      <w:r w:rsidRPr="00D31643">
        <w:rPr>
          <w:sz w:val="21"/>
          <w:szCs w:val="21"/>
          <w:lang w:eastAsia="zh-CN"/>
        </w:rPr>
        <w:t>09</w:t>
      </w:r>
      <w:r w:rsidRPr="00D31643">
        <w:rPr>
          <w:sz w:val="21"/>
          <w:szCs w:val="21"/>
          <w:lang w:eastAsia="zh-CN"/>
        </w:rPr>
        <w:t>年间的辍学总人数</w:t>
      </w:r>
      <w:r w:rsidRPr="00D31643">
        <w:rPr>
          <w:rFonts w:hint="eastAsia"/>
          <w:sz w:val="21"/>
          <w:szCs w:val="21"/>
          <w:lang w:eastAsia="zh-CN"/>
        </w:rPr>
        <w:t>增加</w:t>
      </w:r>
      <w:r w:rsidRPr="00D31643">
        <w:rPr>
          <w:sz w:val="21"/>
          <w:szCs w:val="21"/>
          <w:lang w:eastAsia="zh-CN"/>
        </w:rPr>
        <w:t>了</w:t>
      </w:r>
      <w:r w:rsidRPr="00D31643">
        <w:rPr>
          <w:sz w:val="21"/>
          <w:szCs w:val="21"/>
          <w:lang w:eastAsia="zh-CN"/>
        </w:rPr>
        <w:t>9.5%</w:t>
      </w:r>
      <w:r w:rsidRPr="00D31643">
        <w:rPr>
          <w:rFonts w:hint="eastAsia"/>
          <w:sz w:val="21"/>
          <w:szCs w:val="21"/>
          <w:lang w:eastAsia="zh-CN"/>
        </w:rPr>
        <w:t>，</w:t>
      </w:r>
      <w:r w:rsidRPr="00D31643">
        <w:rPr>
          <w:sz w:val="21"/>
          <w:szCs w:val="21"/>
          <w:lang w:eastAsia="zh-CN"/>
        </w:rPr>
        <w:t>但与怀孕有关的辍学总人数增加了</w:t>
      </w:r>
      <w:r w:rsidRPr="00D31643">
        <w:rPr>
          <w:rFonts w:hint="eastAsia"/>
          <w:sz w:val="21"/>
          <w:szCs w:val="21"/>
          <w:lang w:eastAsia="zh-CN"/>
        </w:rPr>
        <w:t>17%</w:t>
      </w:r>
      <w:r w:rsidRPr="00D31643">
        <w:rPr>
          <w:rFonts w:hint="eastAsia"/>
          <w:sz w:val="21"/>
          <w:szCs w:val="21"/>
          <w:lang w:eastAsia="zh-CN"/>
        </w:rPr>
        <w:t>。</w:t>
      </w:r>
      <w:bookmarkStart w:id="21" w:name="_Ref287277495"/>
      <w:r w:rsidRPr="00D31643">
        <w:rPr>
          <w:rStyle w:val="FootnoteReference"/>
          <w:w w:val="100"/>
          <w:sz w:val="21"/>
          <w:szCs w:val="21"/>
        </w:rPr>
        <w:footnoteReference w:id="116"/>
      </w:r>
      <w:bookmarkEnd w:id="21"/>
      <w:r w:rsidRPr="00D31643">
        <w:rPr>
          <w:sz w:val="21"/>
          <w:szCs w:val="21"/>
          <w:lang w:eastAsia="zh-CN"/>
        </w:rPr>
        <w:t xml:space="preserve"> </w:t>
      </w:r>
    </w:p>
    <w:p w:rsidR="00116A14" w:rsidRDefault="00116A14" w:rsidP="00F11EEC">
      <w:pPr>
        <w:pStyle w:val="SingleTxtG"/>
        <w:spacing w:after="140" w:line="320" w:lineRule="exact"/>
        <w:ind w:left="1264" w:right="1264"/>
        <w:rPr>
          <w:rFonts w:hint="eastAsia"/>
          <w:sz w:val="21"/>
          <w:szCs w:val="21"/>
          <w:lang w:eastAsia="zh-CN"/>
        </w:rPr>
      </w:pPr>
    </w:p>
    <w:p w:rsidR="00116A14" w:rsidRDefault="00116A14" w:rsidP="00F11EEC">
      <w:pPr>
        <w:pStyle w:val="SingleTxtG"/>
        <w:spacing w:after="140" w:line="320" w:lineRule="exact"/>
        <w:ind w:left="1264" w:right="1264"/>
        <w:rPr>
          <w:rFonts w:hint="eastAsia"/>
          <w:sz w:val="21"/>
          <w:szCs w:val="21"/>
          <w:lang w:eastAsia="zh-CN"/>
        </w:rPr>
      </w:pPr>
    </w:p>
    <w:p w:rsidR="00F11EEC" w:rsidRPr="00D31643" w:rsidRDefault="00F11EEC" w:rsidP="00F11EEC">
      <w:pPr>
        <w:pStyle w:val="SingleTxtG"/>
        <w:spacing w:after="140" w:line="320" w:lineRule="exact"/>
        <w:ind w:left="1264" w:right="1264"/>
        <w:rPr>
          <w:sz w:val="21"/>
          <w:szCs w:val="21"/>
          <w:lang w:eastAsia="zh-CN"/>
        </w:rPr>
      </w:pPr>
      <w:r w:rsidRPr="00D31643">
        <w:rPr>
          <w:rFonts w:hint="eastAsia"/>
          <w:sz w:val="21"/>
          <w:szCs w:val="21"/>
          <w:lang w:eastAsia="zh-CN"/>
        </w:rPr>
        <w:t>表</w:t>
      </w:r>
      <w:r w:rsidRPr="00D31643">
        <w:rPr>
          <w:sz w:val="21"/>
          <w:szCs w:val="21"/>
          <w:lang w:eastAsia="zh-CN"/>
        </w:rPr>
        <w:t>10</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与怀孕有关的辍学情况</w:t>
      </w:r>
      <w:r w:rsidRPr="00D31643">
        <w:rPr>
          <w:rFonts w:eastAsia="SimHei" w:hint="eastAsia"/>
          <w:sz w:val="21"/>
          <w:szCs w:val="21"/>
          <w:lang w:eastAsia="zh-CN"/>
        </w:rPr>
        <w:t>，</w:t>
      </w:r>
      <w:r w:rsidRPr="00D31643">
        <w:rPr>
          <w:rFonts w:eastAsia="SimHei"/>
          <w:sz w:val="21"/>
          <w:szCs w:val="21"/>
          <w:lang w:eastAsia="zh-CN"/>
        </w:rPr>
        <w:t>2009</w:t>
      </w:r>
      <w:r w:rsidRPr="00D31643">
        <w:rPr>
          <w:rFonts w:eastAsia="SimHei"/>
          <w:sz w:val="21"/>
          <w:szCs w:val="21"/>
          <w:lang w:eastAsia="zh-CN"/>
        </w:rPr>
        <w:t>年</w:t>
      </w:r>
      <w:fldSimple w:instr=" NOTEREF _Ref287277495 \f \h  \* MERGEFORMAT ">
        <w:r w:rsidR="00774877" w:rsidRPr="00774877">
          <w:rPr>
            <w:sz w:val="21"/>
            <w:szCs w:val="21"/>
            <w:lang w:eastAsia="zh-CN"/>
          </w:rPr>
          <w:t>116</w:t>
        </w:r>
      </w:fldSimple>
    </w:p>
    <w:tbl>
      <w:tblPr>
        <w:tblW w:w="5724" w:type="dxa"/>
        <w:tblInd w:w="1276" w:type="dxa"/>
        <w:tblLayout w:type="fixed"/>
        <w:tblCellMar>
          <w:left w:w="0" w:type="dxa"/>
          <w:right w:w="0" w:type="dxa"/>
        </w:tblCellMar>
        <w:tblLook w:val="04A0"/>
      </w:tblPr>
      <w:tblGrid>
        <w:gridCol w:w="1470"/>
        <w:gridCol w:w="1418"/>
        <w:gridCol w:w="1418"/>
        <w:gridCol w:w="1418"/>
      </w:tblGrid>
      <w:tr w:rsidR="00F11EEC" w:rsidRPr="00D31643" w:rsidTr="00F11EEC">
        <w:trPr>
          <w:tblHeader/>
        </w:trPr>
        <w:tc>
          <w:tcPr>
            <w:tcW w:w="1470" w:type="dxa"/>
            <w:tcBorders>
              <w:top w:val="single" w:sz="4" w:space="0" w:color="auto"/>
              <w:bottom w:val="single" w:sz="12" w:space="0" w:color="auto"/>
            </w:tcBorders>
            <w:shd w:val="clear" w:color="auto" w:fill="auto"/>
            <w:vAlign w:val="bottom"/>
          </w:tcPr>
          <w:p w:rsidR="00F11EEC" w:rsidRPr="00D31643" w:rsidRDefault="00F11EEC" w:rsidP="00F11EEC">
            <w:pPr>
              <w:spacing w:after="140"/>
              <w:rPr>
                <w:rFonts w:ascii="Times New Roman" w:eastAsia="楷体"/>
                <w:szCs w:val="21"/>
              </w:rPr>
            </w:pPr>
            <w:r w:rsidRPr="00D31643">
              <w:rPr>
                <w:rFonts w:ascii="Times New Roman" w:eastAsia="楷体" w:hint="eastAsia"/>
                <w:szCs w:val="21"/>
              </w:rPr>
              <w:t>行政区</w:t>
            </w:r>
          </w:p>
        </w:tc>
        <w:tc>
          <w:tcPr>
            <w:tcW w:w="1418" w:type="dxa"/>
            <w:tcBorders>
              <w:top w:val="single" w:sz="4" w:space="0" w:color="auto"/>
              <w:bottom w:val="single" w:sz="12" w:space="0" w:color="auto"/>
            </w:tcBorders>
            <w:shd w:val="clear" w:color="auto" w:fill="auto"/>
            <w:vAlign w:val="bottom"/>
          </w:tcPr>
          <w:p w:rsidR="00F11EEC" w:rsidRPr="00D31643" w:rsidRDefault="00F11EEC" w:rsidP="00F11EEC">
            <w:pPr>
              <w:spacing w:after="140"/>
              <w:jc w:val="right"/>
              <w:rPr>
                <w:rFonts w:ascii="Times New Roman" w:eastAsia="楷体"/>
                <w:szCs w:val="21"/>
              </w:rPr>
            </w:pPr>
            <w:r w:rsidRPr="00D31643">
              <w:rPr>
                <w:rFonts w:ascii="Times New Roman" w:eastAsia="楷体" w:hint="eastAsia"/>
                <w:szCs w:val="21"/>
              </w:rPr>
              <w:t>男性</w:t>
            </w:r>
          </w:p>
        </w:tc>
        <w:tc>
          <w:tcPr>
            <w:tcW w:w="1418" w:type="dxa"/>
            <w:tcBorders>
              <w:top w:val="single" w:sz="4" w:space="0" w:color="auto"/>
              <w:bottom w:val="single" w:sz="12" w:space="0" w:color="auto"/>
            </w:tcBorders>
            <w:shd w:val="clear" w:color="auto" w:fill="auto"/>
            <w:vAlign w:val="bottom"/>
          </w:tcPr>
          <w:p w:rsidR="00F11EEC" w:rsidRPr="00D31643" w:rsidRDefault="00F11EEC" w:rsidP="00F11EEC">
            <w:pPr>
              <w:spacing w:after="140"/>
              <w:jc w:val="right"/>
              <w:rPr>
                <w:rFonts w:ascii="Times New Roman" w:eastAsia="楷体"/>
                <w:szCs w:val="21"/>
              </w:rPr>
            </w:pPr>
            <w:r w:rsidRPr="00D31643">
              <w:rPr>
                <w:rFonts w:ascii="Times New Roman" w:eastAsia="楷体" w:hint="eastAsia"/>
                <w:szCs w:val="21"/>
              </w:rPr>
              <w:t>女性</w:t>
            </w:r>
          </w:p>
        </w:tc>
        <w:tc>
          <w:tcPr>
            <w:tcW w:w="1418" w:type="dxa"/>
            <w:tcBorders>
              <w:top w:val="single" w:sz="4" w:space="0" w:color="auto"/>
              <w:bottom w:val="single" w:sz="12" w:space="0" w:color="auto"/>
            </w:tcBorders>
            <w:shd w:val="clear" w:color="auto" w:fill="auto"/>
            <w:vAlign w:val="bottom"/>
          </w:tcPr>
          <w:p w:rsidR="00F11EEC" w:rsidRPr="00D31643" w:rsidRDefault="00F11EEC" w:rsidP="00F11EEC">
            <w:pPr>
              <w:spacing w:after="140"/>
              <w:jc w:val="right"/>
              <w:rPr>
                <w:rFonts w:ascii="Times New Roman" w:eastAsia="楷体"/>
                <w:szCs w:val="21"/>
              </w:rPr>
            </w:pPr>
            <w:r w:rsidRPr="00D31643">
              <w:rPr>
                <w:rFonts w:ascii="Times New Roman" w:eastAsia="楷体" w:hint="eastAsia"/>
                <w:szCs w:val="21"/>
              </w:rPr>
              <w:t>共计</w:t>
            </w:r>
          </w:p>
        </w:tc>
      </w:tr>
      <w:tr w:rsidR="00F11EEC" w:rsidRPr="00D31643" w:rsidTr="00F11EEC">
        <w:tc>
          <w:tcPr>
            <w:tcW w:w="1470" w:type="dxa"/>
            <w:tcBorders>
              <w:top w:val="single" w:sz="12" w:space="0" w:color="auto"/>
            </w:tcBorders>
            <w:shd w:val="clear" w:color="auto" w:fill="auto"/>
          </w:tcPr>
          <w:p w:rsidR="00F11EEC" w:rsidRPr="00D31643" w:rsidRDefault="00F11EEC" w:rsidP="00116A14">
            <w:pPr>
              <w:pStyle w:val="SingleTxtG"/>
              <w:suppressAutoHyphens w:val="0"/>
              <w:spacing w:before="120" w:line="300" w:lineRule="exact"/>
              <w:ind w:left="0" w:right="0"/>
              <w:jc w:val="left"/>
              <w:rPr>
                <w:bCs/>
                <w:sz w:val="21"/>
                <w:szCs w:val="21"/>
              </w:rPr>
            </w:pPr>
            <w:r w:rsidRPr="00D31643">
              <w:rPr>
                <w:bCs/>
                <w:sz w:val="21"/>
                <w:szCs w:val="21"/>
              </w:rPr>
              <w:t>卡普里维</w:t>
            </w:r>
            <w:r w:rsidRPr="00D31643">
              <w:rPr>
                <w:bCs/>
                <w:sz w:val="21"/>
                <w:szCs w:val="21"/>
              </w:rPr>
              <w:t xml:space="preserve"> </w:t>
            </w:r>
          </w:p>
        </w:tc>
        <w:tc>
          <w:tcPr>
            <w:tcW w:w="1418" w:type="dxa"/>
            <w:tcBorders>
              <w:top w:val="single" w:sz="12" w:space="0" w:color="auto"/>
            </w:tcBorders>
            <w:shd w:val="clear" w:color="auto" w:fill="auto"/>
          </w:tcPr>
          <w:p w:rsidR="00F11EEC" w:rsidRPr="00D31643" w:rsidRDefault="00F11EEC" w:rsidP="00116A14">
            <w:pPr>
              <w:pStyle w:val="SingleTxtG"/>
              <w:suppressAutoHyphens w:val="0"/>
              <w:spacing w:before="120" w:line="300" w:lineRule="exact"/>
              <w:ind w:left="0" w:right="0"/>
              <w:jc w:val="right"/>
              <w:rPr>
                <w:sz w:val="21"/>
                <w:szCs w:val="21"/>
              </w:rPr>
            </w:pPr>
            <w:r w:rsidRPr="00D31643">
              <w:rPr>
                <w:sz w:val="21"/>
                <w:szCs w:val="21"/>
              </w:rPr>
              <w:t>1</w:t>
            </w:r>
          </w:p>
        </w:tc>
        <w:tc>
          <w:tcPr>
            <w:tcW w:w="1418" w:type="dxa"/>
            <w:tcBorders>
              <w:top w:val="single" w:sz="12" w:space="0" w:color="auto"/>
            </w:tcBorders>
            <w:shd w:val="clear" w:color="auto" w:fill="auto"/>
          </w:tcPr>
          <w:p w:rsidR="00F11EEC" w:rsidRPr="00D31643" w:rsidRDefault="00F11EEC" w:rsidP="00116A14">
            <w:pPr>
              <w:pStyle w:val="SingleTxtG"/>
              <w:suppressAutoHyphens w:val="0"/>
              <w:spacing w:before="120" w:line="300" w:lineRule="exact"/>
              <w:ind w:left="0" w:right="0"/>
              <w:jc w:val="right"/>
              <w:rPr>
                <w:sz w:val="21"/>
                <w:szCs w:val="21"/>
              </w:rPr>
            </w:pPr>
            <w:r w:rsidRPr="00D31643">
              <w:rPr>
                <w:sz w:val="21"/>
                <w:szCs w:val="21"/>
              </w:rPr>
              <w:t>114</w:t>
            </w:r>
          </w:p>
        </w:tc>
        <w:tc>
          <w:tcPr>
            <w:tcW w:w="1418" w:type="dxa"/>
            <w:tcBorders>
              <w:top w:val="single" w:sz="12" w:space="0" w:color="auto"/>
            </w:tcBorders>
            <w:shd w:val="clear" w:color="auto" w:fill="auto"/>
          </w:tcPr>
          <w:p w:rsidR="00F11EEC" w:rsidRPr="00D31643" w:rsidRDefault="00F11EEC" w:rsidP="00116A14">
            <w:pPr>
              <w:pStyle w:val="SingleTxtG"/>
              <w:suppressAutoHyphens w:val="0"/>
              <w:spacing w:before="120" w:line="300" w:lineRule="exact"/>
              <w:ind w:left="0" w:right="0"/>
              <w:jc w:val="right"/>
              <w:rPr>
                <w:sz w:val="21"/>
                <w:szCs w:val="21"/>
              </w:rPr>
            </w:pPr>
            <w:r w:rsidRPr="00D31643">
              <w:rPr>
                <w:sz w:val="21"/>
                <w:szCs w:val="21"/>
              </w:rPr>
              <w:t>115</w:t>
            </w:r>
          </w:p>
        </w:tc>
      </w:tr>
      <w:tr w:rsidR="00F11EEC" w:rsidRPr="00D31643" w:rsidTr="00F11EEC">
        <w:tc>
          <w:tcPr>
            <w:tcW w:w="1470" w:type="dxa"/>
            <w:shd w:val="clear" w:color="auto" w:fill="auto"/>
          </w:tcPr>
          <w:p w:rsidR="00F11EEC" w:rsidRPr="00D31643" w:rsidRDefault="00F11EEC" w:rsidP="00116A14">
            <w:pPr>
              <w:pStyle w:val="SingleTxtG"/>
              <w:suppressAutoHyphens w:val="0"/>
              <w:spacing w:line="300" w:lineRule="exact"/>
              <w:ind w:left="0" w:right="0"/>
              <w:jc w:val="left"/>
              <w:rPr>
                <w:bCs/>
                <w:sz w:val="21"/>
                <w:szCs w:val="21"/>
              </w:rPr>
            </w:pPr>
            <w:r w:rsidRPr="00D31643">
              <w:rPr>
                <w:rFonts w:hint="eastAsia"/>
                <w:bCs/>
                <w:sz w:val="21"/>
                <w:szCs w:val="21"/>
                <w:lang w:eastAsia="zh-CN"/>
              </w:rPr>
              <w:t>埃龙戈</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2</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35</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37</w:t>
            </w:r>
          </w:p>
        </w:tc>
      </w:tr>
      <w:tr w:rsidR="00F11EEC" w:rsidRPr="00D31643" w:rsidTr="00F11EEC">
        <w:tc>
          <w:tcPr>
            <w:tcW w:w="1470" w:type="dxa"/>
            <w:shd w:val="clear" w:color="auto" w:fill="auto"/>
          </w:tcPr>
          <w:p w:rsidR="00F11EEC" w:rsidRPr="00D31643" w:rsidRDefault="00F11EEC" w:rsidP="00116A14">
            <w:pPr>
              <w:pStyle w:val="SingleTxtG"/>
              <w:suppressAutoHyphens w:val="0"/>
              <w:spacing w:line="300" w:lineRule="exact"/>
              <w:ind w:left="0" w:right="0"/>
              <w:jc w:val="left"/>
              <w:rPr>
                <w:bCs/>
                <w:sz w:val="21"/>
                <w:szCs w:val="21"/>
              </w:rPr>
            </w:pPr>
            <w:r w:rsidRPr="00D31643">
              <w:rPr>
                <w:bCs/>
                <w:sz w:val="21"/>
                <w:szCs w:val="21"/>
              </w:rPr>
              <w:t>哈达普</w:t>
            </w:r>
            <w:r w:rsidRPr="00D31643">
              <w:rPr>
                <w:bCs/>
                <w:sz w:val="21"/>
                <w:szCs w:val="21"/>
              </w:rPr>
              <w:t xml:space="preserve"> </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2</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42</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44</w:t>
            </w:r>
          </w:p>
        </w:tc>
      </w:tr>
      <w:tr w:rsidR="00F11EEC" w:rsidRPr="00D31643" w:rsidTr="00F11EEC">
        <w:tc>
          <w:tcPr>
            <w:tcW w:w="1470" w:type="dxa"/>
            <w:shd w:val="clear" w:color="auto" w:fill="auto"/>
          </w:tcPr>
          <w:p w:rsidR="00F11EEC" w:rsidRPr="00D31643" w:rsidRDefault="00F11EEC" w:rsidP="00116A14">
            <w:pPr>
              <w:pStyle w:val="SingleTxtG"/>
              <w:suppressAutoHyphens w:val="0"/>
              <w:spacing w:line="300" w:lineRule="exact"/>
              <w:ind w:left="0" w:right="0"/>
              <w:jc w:val="left"/>
              <w:rPr>
                <w:bCs/>
                <w:sz w:val="21"/>
                <w:szCs w:val="21"/>
              </w:rPr>
            </w:pPr>
            <w:r w:rsidRPr="00D31643">
              <w:rPr>
                <w:bCs/>
                <w:sz w:val="21"/>
                <w:szCs w:val="21"/>
              </w:rPr>
              <w:t>卡拉斯</w:t>
            </w:r>
            <w:r w:rsidRPr="00D31643">
              <w:rPr>
                <w:bCs/>
                <w:sz w:val="21"/>
                <w:szCs w:val="21"/>
              </w:rPr>
              <w:t xml:space="preserve"> </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11</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33</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44</w:t>
            </w:r>
          </w:p>
        </w:tc>
      </w:tr>
      <w:tr w:rsidR="00F11EEC" w:rsidRPr="00D31643" w:rsidTr="00F11EEC">
        <w:tc>
          <w:tcPr>
            <w:tcW w:w="1470" w:type="dxa"/>
            <w:shd w:val="clear" w:color="auto" w:fill="auto"/>
          </w:tcPr>
          <w:p w:rsidR="00F11EEC" w:rsidRPr="00D31643" w:rsidRDefault="00F11EEC" w:rsidP="00116A14">
            <w:pPr>
              <w:pStyle w:val="SingleTxtG"/>
              <w:suppressAutoHyphens w:val="0"/>
              <w:spacing w:line="300" w:lineRule="exact"/>
              <w:ind w:left="0" w:right="0"/>
              <w:jc w:val="left"/>
              <w:rPr>
                <w:bCs/>
                <w:sz w:val="21"/>
                <w:szCs w:val="21"/>
              </w:rPr>
            </w:pPr>
            <w:r w:rsidRPr="00D31643">
              <w:rPr>
                <w:rFonts w:hint="eastAsia"/>
                <w:sz w:val="21"/>
                <w:szCs w:val="21"/>
                <w:lang w:eastAsia="zh-CN"/>
              </w:rPr>
              <w:t>卡万戈</w:t>
            </w:r>
            <w:r w:rsidRPr="00D31643">
              <w:rPr>
                <w:bCs/>
                <w:sz w:val="21"/>
                <w:szCs w:val="21"/>
              </w:rPr>
              <w:t xml:space="preserve"> </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17</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365</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382</w:t>
            </w:r>
          </w:p>
        </w:tc>
      </w:tr>
      <w:tr w:rsidR="00F11EEC" w:rsidRPr="00D31643" w:rsidTr="00F11EEC">
        <w:tc>
          <w:tcPr>
            <w:tcW w:w="1470" w:type="dxa"/>
            <w:shd w:val="clear" w:color="auto" w:fill="auto"/>
          </w:tcPr>
          <w:p w:rsidR="00F11EEC" w:rsidRPr="00D31643" w:rsidRDefault="00F11EEC" w:rsidP="00116A14">
            <w:pPr>
              <w:pStyle w:val="SingleTxtG"/>
              <w:suppressAutoHyphens w:val="0"/>
              <w:spacing w:line="300" w:lineRule="exact"/>
              <w:ind w:left="0" w:right="0"/>
              <w:jc w:val="left"/>
              <w:rPr>
                <w:bCs/>
                <w:sz w:val="21"/>
                <w:szCs w:val="21"/>
              </w:rPr>
            </w:pPr>
            <w:r w:rsidRPr="00D31643">
              <w:rPr>
                <w:rFonts w:hint="eastAsia"/>
                <w:bCs/>
                <w:sz w:val="21"/>
                <w:szCs w:val="21"/>
                <w:lang w:eastAsia="zh-CN"/>
              </w:rPr>
              <w:t>霍</w:t>
            </w:r>
            <w:r w:rsidRPr="00D31643">
              <w:rPr>
                <w:bCs/>
                <w:sz w:val="21"/>
                <w:szCs w:val="21"/>
              </w:rPr>
              <w:t>马斯</w:t>
            </w:r>
            <w:r w:rsidRPr="00D31643">
              <w:rPr>
                <w:bCs/>
                <w:sz w:val="21"/>
                <w:szCs w:val="21"/>
              </w:rPr>
              <w:t xml:space="preserve"> </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3</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62</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65</w:t>
            </w:r>
          </w:p>
        </w:tc>
      </w:tr>
      <w:tr w:rsidR="00F11EEC" w:rsidRPr="00D31643" w:rsidTr="00F11EEC">
        <w:tc>
          <w:tcPr>
            <w:tcW w:w="1470" w:type="dxa"/>
            <w:shd w:val="clear" w:color="auto" w:fill="auto"/>
          </w:tcPr>
          <w:p w:rsidR="00F11EEC" w:rsidRPr="00D31643" w:rsidRDefault="00F11EEC" w:rsidP="00116A14">
            <w:pPr>
              <w:pStyle w:val="SingleTxtG"/>
              <w:suppressAutoHyphens w:val="0"/>
              <w:spacing w:line="300" w:lineRule="exact"/>
              <w:ind w:left="0" w:right="0"/>
              <w:jc w:val="left"/>
              <w:rPr>
                <w:bCs/>
                <w:sz w:val="21"/>
                <w:szCs w:val="21"/>
              </w:rPr>
            </w:pPr>
            <w:r w:rsidRPr="00D31643">
              <w:rPr>
                <w:bCs/>
                <w:sz w:val="21"/>
                <w:szCs w:val="21"/>
              </w:rPr>
              <w:t>库内内</w:t>
            </w:r>
            <w:r w:rsidRPr="00D31643">
              <w:rPr>
                <w:bCs/>
                <w:sz w:val="21"/>
                <w:szCs w:val="21"/>
              </w:rPr>
              <w:t xml:space="preserve"> </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7</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46</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53</w:t>
            </w:r>
          </w:p>
        </w:tc>
      </w:tr>
      <w:tr w:rsidR="00F11EEC" w:rsidRPr="00D31643" w:rsidTr="00F11EEC">
        <w:tc>
          <w:tcPr>
            <w:tcW w:w="1470" w:type="dxa"/>
            <w:shd w:val="clear" w:color="auto" w:fill="auto"/>
          </w:tcPr>
          <w:p w:rsidR="00F11EEC" w:rsidRPr="00D31643" w:rsidRDefault="00F11EEC" w:rsidP="00116A14">
            <w:pPr>
              <w:pStyle w:val="SingleTxtG"/>
              <w:suppressAutoHyphens w:val="0"/>
              <w:spacing w:line="300" w:lineRule="exact"/>
              <w:ind w:left="0" w:right="0"/>
              <w:jc w:val="left"/>
              <w:rPr>
                <w:bCs/>
                <w:sz w:val="21"/>
                <w:szCs w:val="21"/>
              </w:rPr>
            </w:pPr>
            <w:r w:rsidRPr="00D31643">
              <w:rPr>
                <w:rFonts w:hint="eastAsia"/>
                <w:sz w:val="21"/>
                <w:szCs w:val="21"/>
                <w:lang w:eastAsia="zh-CN"/>
              </w:rPr>
              <w:t>奥汉圭纳</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4</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282</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286</w:t>
            </w:r>
          </w:p>
        </w:tc>
      </w:tr>
      <w:tr w:rsidR="00F11EEC" w:rsidRPr="00D31643" w:rsidTr="00F11EEC">
        <w:tc>
          <w:tcPr>
            <w:tcW w:w="1470" w:type="dxa"/>
            <w:shd w:val="clear" w:color="auto" w:fill="auto"/>
          </w:tcPr>
          <w:p w:rsidR="00F11EEC" w:rsidRPr="00D31643" w:rsidRDefault="00F11EEC" w:rsidP="00116A14">
            <w:pPr>
              <w:pStyle w:val="SingleTxtG"/>
              <w:suppressAutoHyphens w:val="0"/>
              <w:spacing w:line="300" w:lineRule="exact"/>
              <w:ind w:left="0" w:right="0"/>
              <w:jc w:val="left"/>
              <w:rPr>
                <w:bCs/>
                <w:sz w:val="21"/>
                <w:szCs w:val="21"/>
              </w:rPr>
            </w:pPr>
            <w:r w:rsidRPr="00D31643">
              <w:rPr>
                <w:sz w:val="21"/>
                <w:szCs w:val="21"/>
                <w:lang w:eastAsia="zh-CN"/>
              </w:rPr>
              <w:t>奥马海</w:t>
            </w:r>
            <w:r w:rsidRPr="00D31643">
              <w:rPr>
                <w:rFonts w:hint="eastAsia"/>
                <w:sz w:val="21"/>
                <w:szCs w:val="21"/>
                <w:lang w:eastAsia="zh-CN"/>
              </w:rPr>
              <w:t>凯</w:t>
            </w:r>
            <w:r w:rsidRPr="00D31643">
              <w:rPr>
                <w:bCs/>
                <w:sz w:val="21"/>
                <w:szCs w:val="21"/>
              </w:rPr>
              <w:t xml:space="preserve"> </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0</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23</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23</w:t>
            </w:r>
          </w:p>
        </w:tc>
      </w:tr>
      <w:tr w:rsidR="00F11EEC" w:rsidRPr="00D31643" w:rsidTr="00F11EEC">
        <w:tc>
          <w:tcPr>
            <w:tcW w:w="1470" w:type="dxa"/>
            <w:shd w:val="clear" w:color="auto" w:fill="auto"/>
          </w:tcPr>
          <w:p w:rsidR="00F11EEC" w:rsidRPr="00D31643" w:rsidRDefault="00F11EEC" w:rsidP="00116A14">
            <w:pPr>
              <w:pStyle w:val="SingleTxtG"/>
              <w:suppressAutoHyphens w:val="0"/>
              <w:spacing w:line="300" w:lineRule="exact"/>
              <w:ind w:left="0" w:right="0"/>
              <w:jc w:val="left"/>
              <w:rPr>
                <w:bCs/>
                <w:sz w:val="21"/>
                <w:szCs w:val="21"/>
              </w:rPr>
            </w:pPr>
            <w:r w:rsidRPr="00D31643">
              <w:rPr>
                <w:rFonts w:hint="eastAsia"/>
                <w:sz w:val="21"/>
                <w:szCs w:val="21"/>
                <w:lang w:eastAsia="zh-CN"/>
              </w:rPr>
              <w:t>奥姆沙蒂</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10</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244</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254</w:t>
            </w:r>
          </w:p>
        </w:tc>
      </w:tr>
      <w:tr w:rsidR="00F11EEC" w:rsidRPr="00D31643" w:rsidTr="00F11EEC">
        <w:tc>
          <w:tcPr>
            <w:tcW w:w="1470" w:type="dxa"/>
            <w:shd w:val="clear" w:color="auto" w:fill="auto"/>
          </w:tcPr>
          <w:p w:rsidR="00F11EEC" w:rsidRPr="00D31643" w:rsidRDefault="00F11EEC" w:rsidP="00116A14">
            <w:pPr>
              <w:pStyle w:val="SingleTxtG"/>
              <w:suppressAutoHyphens w:val="0"/>
              <w:spacing w:line="300" w:lineRule="exact"/>
              <w:ind w:left="0" w:right="0"/>
              <w:jc w:val="left"/>
              <w:rPr>
                <w:bCs/>
                <w:sz w:val="21"/>
                <w:szCs w:val="21"/>
              </w:rPr>
            </w:pPr>
            <w:r w:rsidRPr="00D31643">
              <w:rPr>
                <w:rFonts w:hint="eastAsia"/>
                <w:sz w:val="21"/>
                <w:szCs w:val="21"/>
                <w:lang w:eastAsia="zh-CN"/>
              </w:rPr>
              <w:t>奥沙纳</w:t>
            </w:r>
            <w:r w:rsidRPr="00D31643">
              <w:rPr>
                <w:bCs/>
                <w:sz w:val="21"/>
                <w:szCs w:val="21"/>
              </w:rPr>
              <w:t xml:space="preserve"> </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0</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141</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141</w:t>
            </w:r>
          </w:p>
        </w:tc>
      </w:tr>
      <w:tr w:rsidR="00F11EEC" w:rsidRPr="00D31643" w:rsidTr="00F11EEC">
        <w:tc>
          <w:tcPr>
            <w:tcW w:w="1470" w:type="dxa"/>
            <w:shd w:val="clear" w:color="auto" w:fill="auto"/>
          </w:tcPr>
          <w:p w:rsidR="00F11EEC" w:rsidRPr="00D31643" w:rsidRDefault="00F11EEC" w:rsidP="00116A14">
            <w:pPr>
              <w:pStyle w:val="SingleTxtG"/>
              <w:suppressAutoHyphens w:val="0"/>
              <w:spacing w:line="300" w:lineRule="exact"/>
              <w:ind w:left="0" w:right="0"/>
              <w:jc w:val="left"/>
              <w:rPr>
                <w:bCs/>
                <w:sz w:val="21"/>
                <w:szCs w:val="21"/>
              </w:rPr>
            </w:pPr>
            <w:r w:rsidRPr="00D31643">
              <w:rPr>
                <w:rFonts w:hint="eastAsia"/>
                <w:sz w:val="21"/>
                <w:szCs w:val="21"/>
                <w:lang w:eastAsia="zh-CN"/>
              </w:rPr>
              <w:t>奥希科托</w:t>
            </w:r>
            <w:r w:rsidRPr="00D31643">
              <w:rPr>
                <w:bCs/>
                <w:sz w:val="21"/>
                <w:szCs w:val="21"/>
              </w:rPr>
              <w:t xml:space="preserve"> </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4</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185</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189</w:t>
            </w:r>
          </w:p>
        </w:tc>
      </w:tr>
      <w:tr w:rsidR="00F11EEC" w:rsidRPr="00D31643" w:rsidTr="00F11EEC">
        <w:tc>
          <w:tcPr>
            <w:tcW w:w="1470" w:type="dxa"/>
            <w:shd w:val="clear" w:color="auto" w:fill="auto"/>
          </w:tcPr>
          <w:p w:rsidR="00F11EEC" w:rsidRPr="00D31643" w:rsidRDefault="00F11EEC" w:rsidP="00116A14">
            <w:pPr>
              <w:pStyle w:val="SingleTxtG"/>
              <w:suppressAutoHyphens w:val="0"/>
              <w:spacing w:line="300" w:lineRule="exact"/>
              <w:ind w:left="0" w:right="0"/>
              <w:jc w:val="left"/>
              <w:rPr>
                <w:bCs/>
                <w:sz w:val="21"/>
                <w:szCs w:val="21"/>
              </w:rPr>
            </w:pPr>
            <w:r w:rsidRPr="00D31643">
              <w:rPr>
                <w:sz w:val="21"/>
                <w:szCs w:val="21"/>
                <w:lang w:eastAsia="zh-CN"/>
              </w:rPr>
              <w:t>奥乔宗朱</w:t>
            </w:r>
            <w:r w:rsidRPr="00D31643">
              <w:rPr>
                <w:rFonts w:hint="eastAsia"/>
                <w:sz w:val="21"/>
                <w:szCs w:val="21"/>
                <w:lang w:eastAsia="zh-CN"/>
              </w:rPr>
              <w:t>帕</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0</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102</w:t>
            </w:r>
          </w:p>
        </w:tc>
        <w:tc>
          <w:tcPr>
            <w:tcW w:w="1418" w:type="dxa"/>
            <w:shd w:val="clear" w:color="auto" w:fill="auto"/>
          </w:tcPr>
          <w:p w:rsidR="00F11EEC" w:rsidRPr="00D31643" w:rsidRDefault="00F11EEC" w:rsidP="00116A14">
            <w:pPr>
              <w:pStyle w:val="SingleTxtG"/>
              <w:suppressAutoHyphens w:val="0"/>
              <w:spacing w:line="300" w:lineRule="exact"/>
              <w:ind w:left="0" w:right="0"/>
              <w:jc w:val="right"/>
              <w:rPr>
                <w:sz w:val="21"/>
                <w:szCs w:val="21"/>
              </w:rPr>
            </w:pPr>
            <w:r w:rsidRPr="00D31643">
              <w:rPr>
                <w:sz w:val="21"/>
                <w:szCs w:val="21"/>
              </w:rPr>
              <w:t>102</w:t>
            </w:r>
          </w:p>
        </w:tc>
      </w:tr>
      <w:tr w:rsidR="00F11EEC" w:rsidRPr="00D31643" w:rsidTr="00F11EEC">
        <w:tc>
          <w:tcPr>
            <w:tcW w:w="1470" w:type="dxa"/>
            <w:tcBorders>
              <w:bottom w:val="single" w:sz="12" w:space="0" w:color="auto"/>
            </w:tcBorders>
            <w:shd w:val="clear" w:color="auto" w:fill="auto"/>
          </w:tcPr>
          <w:p w:rsidR="00F11EEC" w:rsidRPr="00D31643" w:rsidRDefault="00F11EEC" w:rsidP="00116A14">
            <w:pPr>
              <w:pStyle w:val="SingleTxtG"/>
              <w:suppressAutoHyphens w:val="0"/>
              <w:spacing w:line="300" w:lineRule="exact"/>
              <w:ind w:left="0" w:right="0"/>
              <w:jc w:val="left"/>
              <w:rPr>
                <w:bCs/>
                <w:sz w:val="21"/>
                <w:szCs w:val="21"/>
              </w:rPr>
            </w:pPr>
            <w:r w:rsidRPr="00D31643">
              <w:rPr>
                <w:rFonts w:hint="eastAsia"/>
                <w:bCs/>
                <w:sz w:val="21"/>
                <w:szCs w:val="21"/>
                <w:lang w:eastAsia="zh-CN"/>
              </w:rPr>
              <w:t>共计</w:t>
            </w:r>
          </w:p>
        </w:tc>
        <w:tc>
          <w:tcPr>
            <w:tcW w:w="1418" w:type="dxa"/>
            <w:tcBorders>
              <w:bottom w:val="single" w:sz="12" w:space="0" w:color="auto"/>
            </w:tcBorders>
            <w:shd w:val="clear" w:color="auto" w:fill="auto"/>
          </w:tcPr>
          <w:p w:rsidR="00F11EEC" w:rsidRPr="00D31643" w:rsidRDefault="00F11EEC" w:rsidP="00116A14">
            <w:pPr>
              <w:pStyle w:val="SingleTxtG"/>
              <w:suppressAutoHyphens w:val="0"/>
              <w:spacing w:line="300" w:lineRule="exact"/>
              <w:ind w:left="0" w:right="0"/>
              <w:jc w:val="right"/>
              <w:rPr>
                <w:bCs/>
                <w:sz w:val="21"/>
                <w:szCs w:val="21"/>
              </w:rPr>
            </w:pPr>
            <w:r w:rsidRPr="00D31643">
              <w:rPr>
                <w:bCs/>
                <w:sz w:val="21"/>
                <w:szCs w:val="21"/>
              </w:rPr>
              <w:t>61</w:t>
            </w:r>
          </w:p>
        </w:tc>
        <w:tc>
          <w:tcPr>
            <w:tcW w:w="1418" w:type="dxa"/>
            <w:tcBorders>
              <w:bottom w:val="single" w:sz="12" w:space="0" w:color="auto"/>
            </w:tcBorders>
            <w:shd w:val="clear" w:color="auto" w:fill="auto"/>
          </w:tcPr>
          <w:p w:rsidR="00F11EEC" w:rsidRPr="00D31643" w:rsidRDefault="00F11EEC" w:rsidP="00116A14">
            <w:pPr>
              <w:pStyle w:val="SingleTxtG"/>
              <w:suppressAutoHyphens w:val="0"/>
              <w:spacing w:line="300" w:lineRule="exact"/>
              <w:ind w:left="0" w:right="0"/>
              <w:jc w:val="right"/>
              <w:rPr>
                <w:bCs/>
                <w:sz w:val="21"/>
                <w:szCs w:val="21"/>
              </w:rPr>
            </w:pPr>
            <w:r w:rsidRPr="00D31643">
              <w:rPr>
                <w:bCs/>
                <w:sz w:val="21"/>
                <w:szCs w:val="21"/>
              </w:rPr>
              <w:t>1</w:t>
            </w:r>
            <w:r>
              <w:rPr>
                <w:rFonts w:hint="eastAsia"/>
                <w:bCs/>
                <w:sz w:val="21"/>
                <w:szCs w:val="21"/>
                <w:lang w:eastAsia="zh-CN"/>
              </w:rPr>
              <w:t xml:space="preserve"> </w:t>
            </w:r>
            <w:r w:rsidRPr="00D31643">
              <w:rPr>
                <w:bCs/>
                <w:sz w:val="21"/>
                <w:szCs w:val="21"/>
              </w:rPr>
              <w:t>674</w:t>
            </w:r>
          </w:p>
        </w:tc>
        <w:tc>
          <w:tcPr>
            <w:tcW w:w="1418" w:type="dxa"/>
            <w:tcBorders>
              <w:bottom w:val="single" w:sz="12" w:space="0" w:color="auto"/>
            </w:tcBorders>
            <w:shd w:val="clear" w:color="auto" w:fill="auto"/>
          </w:tcPr>
          <w:p w:rsidR="00F11EEC" w:rsidRPr="00D31643" w:rsidRDefault="00F11EEC" w:rsidP="00116A14">
            <w:pPr>
              <w:pStyle w:val="SingleTxtG"/>
              <w:suppressAutoHyphens w:val="0"/>
              <w:spacing w:line="300" w:lineRule="exact"/>
              <w:ind w:left="0" w:right="0"/>
              <w:jc w:val="right"/>
              <w:rPr>
                <w:bCs/>
                <w:sz w:val="21"/>
                <w:szCs w:val="21"/>
              </w:rPr>
            </w:pPr>
            <w:r w:rsidRPr="00D31643">
              <w:rPr>
                <w:bCs/>
                <w:sz w:val="21"/>
                <w:szCs w:val="21"/>
              </w:rPr>
              <w:t>1</w:t>
            </w:r>
            <w:r>
              <w:rPr>
                <w:rFonts w:hint="eastAsia"/>
                <w:bCs/>
                <w:sz w:val="21"/>
                <w:szCs w:val="21"/>
                <w:lang w:eastAsia="zh-CN"/>
              </w:rPr>
              <w:t xml:space="preserve"> </w:t>
            </w:r>
            <w:r w:rsidRPr="00D31643">
              <w:rPr>
                <w:bCs/>
                <w:sz w:val="21"/>
                <w:szCs w:val="21"/>
              </w:rPr>
              <w:t>735</w:t>
            </w:r>
          </w:p>
        </w:tc>
      </w:tr>
    </w:tbl>
    <w:p w:rsidR="00116A14" w:rsidRPr="00116A14" w:rsidRDefault="00116A14" w:rsidP="00116A14">
      <w:pPr>
        <w:pStyle w:val="SingleTxtG"/>
        <w:spacing w:after="0" w:line="120" w:lineRule="exact"/>
        <w:ind w:left="1264" w:right="1264"/>
        <w:rPr>
          <w:rFonts w:eastAsia="SimHei"/>
          <w:sz w:val="10"/>
          <w:szCs w:val="21"/>
        </w:rPr>
      </w:pPr>
    </w:p>
    <w:p w:rsidR="00116A14" w:rsidRPr="00116A14" w:rsidRDefault="00116A14" w:rsidP="00116A14">
      <w:pPr>
        <w:pStyle w:val="SingleTxtG"/>
        <w:spacing w:after="0" w:line="120" w:lineRule="exact"/>
        <w:ind w:left="1264" w:right="1264"/>
        <w:rPr>
          <w:rFonts w:eastAsia="SimHei"/>
          <w:sz w:val="10"/>
          <w:szCs w:val="21"/>
        </w:rPr>
      </w:pPr>
    </w:p>
    <w:p w:rsidR="00116A14" w:rsidRPr="00116A14" w:rsidRDefault="00116A14" w:rsidP="00116A14">
      <w:pPr>
        <w:pStyle w:val="SingleTxtG"/>
        <w:spacing w:after="0" w:line="120" w:lineRule="exact"/>
        <w:ind w:left="1264" w:right="1264"/>
        <w:rPr>
          <w:rFonts w:eastAsia="SimHei"/>
          <w:sz w:val="10"/>
          <w:szCs w:val="21"/>
        </w:rPr>
      </w:pP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10.1.2</w:t>
      </w:r>
      <w:r>
        <w:rPr>
          <w:rFonts w:eastAsia="SimHei" w:hint="eastAsia"/>
          <w:sz w:val="21"/>
          <w:szCs w:val="21"/>
          <w:lang w:eastAsia="zh-CN"/>
        </w:rPr>
        <w:t xml:space="preserve"> </w:t>
      </w:r>
      <w:r w:rsidRPr="00D31643">
        <w:rPr>
          <w:rFonts w:eastAsia="SimHei"/>
          <w:sz w:val="21"/>
          <w:szCs w:val="21"/>
          <w:lang w:eastAsia="zh-CN"/>
        </w:rPr>
        <w:t>学校发展费</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如前所述</w:t>
      </w:r>
      <w:r w:rsidRPr="00D31643">
        <w:rPr>
          <w:rFonts w:hint="eastAsia"/>
          <w:sz w:val="21"/>
          <w:szCs w:val="21"/>
          <w:lang w:eastAsia="zh-CN"/>
        </w:rPr>
        <w:t>，学生家长需要交纳学校发展费，但在某些情况下可以免交该费用。然而，</w:t>
      </w:r>
      <w:r w:rsidRPr="00D31643">
        <w:rPr>
          <w:sz w:val="21"/>
          <w:szCs w:val="21"/>
          <w:lang w:eastAsia="zh-CN"/>
        </w:rPr>
        <w:t>有报告</w:t>
      </w:r>
      <w:r w:rsidRPr="00D31643">
        <w:rPr>
          <w:rFonts w:hint="eastAsia"/>
          <w:sz w:val="21"/>
          <w:szCs w:val="21"/>
          <w:lang w:eastAsia="zh-CN"/>
        </w:rPr>
        <w:t>显示，豁免并不是总是得到执行，或者家长并未意识到如何获得豁免资格。这个过程对于家长而言也可能具有挑战性和倒胃口，对受影响儿童则是蒙上了污名。</w:t>
      </w:r>
      <w:r w:rsidRPr="00D31643">
        <w:rPr>
          <w:rStyle w:val="FootnoteReference"/>
          <w:w w:val="100"/>
          <w:sz w:val="21"/>
          <w:szCs w:val="21"/>
        </w:rPr>
        <w:footnoteReference w:id="117"/>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10.2</w:t>
      </w:r>
      <w:r>
        <w:rPr>
          <w:rFonts w:eastAsia="SimHei" w:hint="eastAsia"/>
          <w:sz w:val="21"/>
          <w:szCs w:val="21"/>
          <w:lang w:eastAsia="zh-CN"/>
        </w:rPr>
        <w:tab/>
      </w:r>
      <w:r w:rsidRPr="00D31643">
        <w:rPr>
          <w:rFonts w:eastAsia="SimHei"/>
          <w:sz w:val="21"/>
          <w:szCs w:val="21"/>
          <w:lang w:eastAsia="zh-CN"/>
        </w:rPr>
        <w:t>高等教育和培训</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高等院校的女生入学</w:t>
      </w:r>
      <w:r w:rsidRPr="00D31643">
        <w:rPr>
          <w:rFonts w:hint="eastAsia"/>
          <w:sz w:val="21"/>
          <w:szCs w:val="21"/>
          <w:lang w:eastAsia="zh-CN"/>
        </w:rPr>
        <w:t>人数</w:t>
      </w:r>
      <w:r w:rsidRPr="00D31643">
        <w:rPr>
          <w:sz w:val="21"/>
          <w:szCs w:val="21"/>
          <w:lang w:eastAsia="zh-CN"/>
        </w:rPr>
        <w:t>继续增加</w:t>
      </w:r>
      <w:r w:rsidRPr="00D31643">
        <w:rPr>
          <w:rFonts w:hint="eastAsia"/>
          <w:sz w:val="21"/>
          <w:szCs w:val="21"/>
          <w:lang w:eastAsia="zh-CN"/>
        </w:rPr>
        <w:t>。</w:t>
      </w:r>
      <w:r w:rsidRPr="00D31643">
        <w:rPr>
          <w:rFonts w:hint="eastAsia"/>
          <w:sz w:val="21"/>
          <w:szCs w:val="21"/>
          <w:lang w:eastAsia="zh-CN"/>
        </w:rPr>
        <w:t>2007</w:t>
      </w:r>
      <w:r w:rsidRPr="00D31643">
        <w:rPr>
          <w:rFonts w:hint="eastAsia"/>
          <w:sz w:val="21"/>
          <w:szCs w:val="21"/>
          <w:lang w:eastAsia="zh-CN"/>
        </w:rPr>
        <w:t>年，纳米比亚大学的女学生人数远远高于男学生人数（</w:t>
      </w:r>
      <w:r w:rsidRPr="00D31643">
        <w:rPr>
          <w:rFonts w:hint="eastAsia"/>
          <w:sz w:val="21"/>
          <w:szCs w:val="21"/>
          <w:lang w:eastAsia="zh-CN"/>
        </w:rPr>
        <w:t>600</w:t>
      </w:r>
      <w:r w:rsidRPr="00D31643">
        <w:rPr>
          <w:rFonts w:hint="eastAsia"/>
          <w:sz w:val="21"/>
          <w:szCs w:val="21"/>
          <w:lang w:eastAsia="zh-CN"/>
        </w:rPr>
        <w:t>人对</w:t>
      </w:r>
      <w:r w:rsidRPr="00D31643">
        <w:rPr>
          <w:rFonts w:hint="eastAsia"/>
          <w:sz w:val="21"/>
          <w:szCs w:val="21"/>
          <w:lang w:eastAsia="zh-CN"/>
        </w:rPr>
        <w:t>175</w:t>
      </w:r>
      <w:r w:rsidRPr="00D31643">
        <w:rPr>
          <w:rFonts w:hint="eastAsia"/>
          <w:sz w:val="21"/>
          <w:szCs w:val="21"/>
          <w:lang w:eastAsia="zh-CN"/>
        </w:rPr>
        <w:t>人）。然而，在传统以男性为主导的院系，如科学和农业，男生人数仍然高于女生人数（比例分别为</w:t>
      </w:r>
      <w:r w:rsidRPr="00D31643">
        <w:rPr>
          <w:rFonts w:hint="eastAsia"/>
          <w:sz w:val="21"/>
          <w:szCs w:val="21"/>
          <w:lang w:eastAsia="zh-CN"/>
        </w:rPr>
        <w:t>552</w:t>
      </w:r>
      <w:r w:rsidRPr="00D31643">
        <w:rPr>
          <w:rFonts w:hint="eastAsia"/>
          <w:sz w:val="21"/>
          <w:szCs w:val="21"/>
          <w:lang w:eastAsia="zh-CN"/>
        </w:rPr>
        <w:t>人对</w:t>
      </w:r>
      <w:r w:rsidRPr="00D31643">
        <w:rPr>
          <w:rFonts w:hint="eastAsia"/>
          <w:sz w:val="21"/>
          <w:szCs w:val="21"/>
          <w:lang w:eastAsia="zh-CN"/>
        </w:rPr>
        <w:t>350</w:t>
      </w:r>
      <w:r w:rsidRPr="00D31643">
        <w:rPr>
          <w:rFonts w:hint="eastAsia"/>
          <w:sz w:val="21"/>
          <w:szCs w:val="21"/>
          <w:lang w:eastAsia="zh-CN"/>
        </w:rPr>
        <w:t>人和</w:t>
      </w:r>
      <w:r w:rsidRPr="00D31643">
        <w:rPr>
          <w:rFonts w:hint="eastAsia"/>
          <w:sz w:val="21"/>
          <w:szCs w:val="21"/>
          <w:lang w:eastAsia="zh-CN"/>
        </w:rPr>
        <w:t>124</w:t>
      </w:r>
      <w:r w:rsidRPr="00D31643">
        <w:rPr>
          <w:rFonts w:hint="eastAsia"/>
          <w:sz w:val="21"/>
          <w:szCs w:val="21"/>
          <w:lang w:eastAsia="zh-CN"/>
        </w:rPr>
        <w:t>人对</w:t>
      </w:r>
      <w:r w:rsidRPr="00D31643">
        <w:rPr>
          <w:rFonts w:hint="eastAsia"/>
          <w:sz w:val="21"/>
          <w:szCs w:val="21"/>
          <w:lang w:eastAsia="zh-CN"/>
        </w:rPr>
        <w:t>81</w:t>
      </w:r>
      <w:r w:rsidRPr="00D31643">
        <w:rPr>
          <w:rFonts w:hint="eastAsia"/>
          <w:sz w:val="21"/>
          <w:szCs w:val="21"/>
          <w:lang w:eastAsia="zh-CN"/>
        </w:rPr>
        <w:t>人）。</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在纳米比亚理工学院</w:t>
      </w:r>
      <w:r w:rsidRPr="00D31643">
        <w:rPr>
          <w:rFonts w:hint="eastAsia"/>
          <w:sz w:val="21"/>
          <w:szCs w:val="21"/>
          <w:lang w:eastAsia="zh-CN"/>
        </w:rPr>
        <w:t>，</w:t>
      </w:r>
      <w:r w:rsidRPr="00D31643">
        <w:rPr>
          <w:sz w:val="21"/>
          <w:szCs w:val="21"/>
          <w:lang w:eastAsia="zh-CN"/>
        </w:rPr>
        <w:t>就读于工商管理学院的女生人数多于男生人数</w:t>
      </w:r>
      <w:r w:rsidRPr="00D31643">
        <w:rPr>
          <w:rFonts w:hint="eastAsia"/>
          <w:sz w:val="21"/>
          <w:szCs w:val="21"/>
          <w:lang w:eastAsia="zh-CN"/>
        </w:rPr>
        <w:t>（</w:t>
      </w:r>
      <w:r w:rsidRPr="00D31643">
        <w:rPr>
          <w:sz w:val="21"/>
          <w:szCs w:val="21"/>
          <w:lang w:eastAsia="zh-CN"/>
        </w:rPr>
        <w:t>3377</w:t>
      </w:r>
      <w:r w:rsidRPr="00D31643">
        <w:rPr>
          <w:sz w:val="21"/>
          <w:szCs w:val="21"/>
          <w:lang w:eastAsia="zh-CN"/>
        </w:rPr>
        <w:t>人对</w:t>
      </w:r>
      <w:r w:rsidRPr="00D31643">
        <w:rPr>
          <w:rFonts w:hint="eastAsia"/>
          <w:sz w:val="21"/>
          <w:szCs w:val="21"/>
          <w:lang w:eastAsia="zh-CN"/>
        </w:rPr>
        <w:t>2</w:t>
      </w:r>
      <w:r>
        <w:rPr>
          <w:rFonts w:hint="eastAsia"/>
          <w:sz w:val="21"/>
          <w:szCs w:val="21"/>
          <w:lang w:eastAsia="zh-CN"/>
        </w:rPr>
        <w:t xml:space="preserve"> </w:t>
      </w:r>
      <w:r w:rsidRPr="00D31643">
        <w:rPr>
          <w:rFonts w:hint="eastAsia"/>
          <w:sz w:val="21"/>
          <w:szCs w:val="21"/>
          <w:lang w:eastAsia="zh-CN"/>
        </w:rPr>
        <w:t>301</w:t>
      </w:r>
      <w:r w:rsidRPr="00D31643">
        <w:rPr>
          <w:rFonts w:hint="eastAsia"/>
          <w:sz w:val="21"/>
          <w:szCs w:val="21"/>
          <w:lang w:eastAsia="zh-CN"/>
        </w:rPr>
        <w:t>人），</w:t>
      </w:r>
      <w:r w:rsidRPr="00D31643">
        <w:rPr>
          <w:sz w:val="21"/>
          <w:szCs w:val="21"/>
          <w:lang w:eastAsia="zh-CN"/>
        </w:rPr>
        <w:t>但就读工程和信息技术学院的男生多于女生</w:t>
      </w:r>
      <w:r w:rsidRPr="00D31643">
        <w:rPr>
          <w:rFonts w:hint="eastAsia"/>
          <w:sz w:val="21"/>
          <w:szCs w:val="21"/>
          <w:lang w:eastAsia="zh-CN"/>
        </w:rPr>
        <w:t>（</w:t>
      </w:r>
      <w:r w:rsidRPr="00D31643">
        <w:rPr>
          <w:sz w:val="21"/>
          <w:szCs w:val="21"/>
          <w:lang w:eastAsia="zh-CN"/>
        </w:rPr>
        <w:t>比例分别为</w:t>
      </w:r>
      <w:r w:rsidRPr="00D31643">
        <w:rPr>
          <w:rFonts w:hint="eastAsia"/>
          <w:sz w:val="21"/>
          <w:szCs w:val="21"/>
          <w:lang w:eastAsia="zh-CN"/>
        </w:rPr>
        <w:t>443</w:t>
      </w:r>
      <w:r w:rsidRPr="00D31643">
        <w:rPr>
          <w:rFonts w:hint="eastAsia"/>
          <w:sz w:val="21"/>
          <w:szCs w:val="21"/>
          <w:lang w:eastAsia="zh-CN"/>
        </w:rPr>
        <w:t>人对</w:t>
      </w:r>
      <w:r w:rsidRPr="00D31643">
        <w:rPr>
          <w:rFonts w:hint="eastAsia"/>
          <w:sz w:val="21"/>
          <w:szCs w:val="21"/>
          <w:lang w:eastAsia="zh-CN"/>
        </w:rPr>
        <w:t>115</w:t>
      </w:r>
      <w:r w:rsidRPr="00D31643">
        <w:rPr>
          <w:rFonts w:hint="eastAsia"/>
          <w:sz w:val="21"/>
          <w:szCs w:val="21"/>
          <w:lang w:eastAsia="zh-CN"/>
        </w:rPr>
        <w:t>人和</w:t>
      </w:r>
      <w:r w:rsidRPr="00D31643">
        <w:rPr>
          <w:rFonts w:hint="eastAsia"/>
          <w:sz w:val="21"/>
          <w:szCs w:val="21"/>
          <w:lang w:eastAsia="zh-CN"/>
        </w:rPr>
        <w:t>401</w:t>
      </w:r>
      <w:r w:rsidRPr="00D31643">
        <w:rPr>
          <w:rFonts w:hint="eastAsia"/>
          <w:sz w:val="21"/>
          <w:szCs w:val="21"/>
          <w:lang w:eastAsia="zh-CN"/>
        </w:rPr>
        <w:t>人对</w:t>
      </w:r>
      <w:r w:rsidRPr="00D31643">
        <w:rPr>
          <w:rFonts w:hint="eastAsia"/>
          <w:sz w:val="21"/>
          <w:szCs w:val="21"/>
          <w:lang w:eastAsia="zh-CN"/>
        </w:rPr>
        <w:t>215</w:t>
      </w:r>
      <w:r w:rsidRPr="00D31643">
        <w:rPr>
          <w:rFonts w:hint="eastAsia"/>
          <w:sz w:val="21"/>
          <w:szCs w:val="21"/>
          <w:lang w:eastAsia="zh-CN"/>
        </w:rPr>
        <w:t>人）。</w:t>
      </w:r>
      <w:bookmarkStart w:id="22" w:name="_Ref284935175"/>
      <w:r w:rsidRPr="00D31643">
        <w:rPr>
          <w:sz w:val="21"/>
          <w:szCs w:val="21"/>
          <w:vertAlign w:val="superscript"/>
        </w:rPr>
        <w:footnoteReference w:id="118"/>
      </w:r>
      <w:bookmarkEnd w:id="22"/>
      <w:r w:rsidRPr="00D31643">
        <w:rPr>
          <w:rFonts w:eastAsia="SimHei"/>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hint="eastAsia"/>
          <w:sz w:val="21"/>
          <w:szCs w:val="21"/>
          <w:lang w:eastAsia="zh-CN"/>
        </w:rPr>
        <w:t>表</w:t>
      </w:r>
      <w:r w:rsidRPr="00D31643">
        <w:rPr>
          <w:rFonts w:eastAsia="SimHei"/>
          <w:sz w:val="21"/>
          <w:szCs w:val="21"/>
          <w:lang w:eastAsia="zh-CN"/>
        </w:rPr>
        <w:t xml:space="preserve">11: </w:t>
      </w:r>
      <w:r w:rsidRPr="00D31643">
        <w:rPr>
          <w:rFonts w:eastAsia="SimHei"/>
          <w:sz w:val="21"/>
          <w:szCs w:val="21"/>
          <w:lang w:eastAsia="zh-CN"/>
        </w:rPr>
        <w:t>高等院校男生和女生入学</w:t>
      </w:r>
      <w:r w:rsidRPr="00D31643">
        <w:rPr>
          <w:rFonts w:eastAsia="SimHei" w:hint="eastAsia"/>
          <w:sz w:val="21"/>
          <w:szCs w:val="21"/>
          <w:lang w:eastAsia="zh-CN"/>
        </w:rPr>
        <w:t>人数</w:t>
      </w:r>
      <w:fldSimple w:instr=" NOTEREF _Ref284935175 \f \h  \* MERGEFORMAT ">
        <w:r w:rsidR="00774877" w:rsidRPr="00774877">
          <w:rPr>
            <w:rFonts w:eastAsia="SimHei"/>
            <w:sz w:val="21"/>
            <w:szCs w:val="21"/>
            <w:lang w:eastAsia="zh-CN"/>
          </w:rPr>
          <w:t>118</w:t>
        </w:r>
      </w:fldSimple>
    </w:p>
    <w:tbl>
      <w:tblPr>
        <w:tblW w:w="7228" w:type="dxa"/>
        <w:tblInd w:w="1276" w:type="dxa"/>
        <w:tblBorders>
          <w:top w:val="single" w:sz="4" w:space="0" w:color="auto"/>
        </w:tblBorders>
        <w:tblCellMar>
          <w:left w:w="0" w:type="dxa"/>
          <w:right w:w="0" w:type="dxa"/>
        </w:tblCellMar>
        <w:tblLook w:val="04A0"/>
      </w:tblPr>
      <w:tblGrid>
        <w:gridCol w:w="1582"/>
        <w:gridCol w:w="1413"/>
        <w:gridCol w:w="1412"/>
        <w:gridCol w:w="1412"/>
        <w:gridCol w:w="1409"/>
      </w:tblGrid>
      <w:tr w:rsidR="00F11EEC" w:rsidRPr="00D31643" w:rsidTr="00F11EEC">
        <w:trPr>
          <w:trHeight w:val="240"/>
          <w:tblHeader/>
        </w:trPr>
        <w:tc>
          <w:tcPr>
            <w:tcW w:w="1094" w:type="pct"/>
            <w:vMerge w:val="restart"/>
            <w:tcBorders>
              <w:top w:val="single" w:sz="4" w:space="0" w:color="auto"/>
              <w:bottom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left"/>
              <w:rPr>
                <w:rFonts w:eastAsia="KaiTi_GB2312"/>
                <w:sz w:val="21"/>
                <w:szCs w:val="21"/>
                <w:lang w:eastAsia="zh-CN"/>
              </w:rPr>
            </w:pPr>
          </w:p>
        </w:tc>
        <w:tc>
          <w:tcPr>
            <w:tcW w:w="1954" w:type="pct"/>
            <w:gridSpan w:val="2"/>
            <w:tcBorders>
              <w:top w:val="single" w:sz="4" w:space="0" w:color="auto"/>
              <w:bottom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rFonts w:eastAsia="KaiTi_GB2312" w:hint="eastAsia"/>
                <w:sz w:val="21"/>
                <w:szCs w:val="21"/>
                <w:lang w:eastAsia="zh-CN"/>
              </w:rPr>
            </w:pPr>
            <w:r w:rsidRPr="00D31643">
              <w:rPr>
                <w:rFonts w:eastAsia="KaiTi_GB2312"/>
                <w:sz w:val="21"/>
                <w:szCs w:val="21"/>
              </w:rPr>
              <w:t>2004</w:t>
            </w:r>
            <w:r>
              <w:rPr>
                <w:rFonts w:eastAsia="KaiTi_GB2312" w:hint="eastAsia"/>
                <w:sz w:val="21"/>
                <w:szCs w:val="21"/>
                <w:lang w:eastAsia="zh-CN"/>
              </w:rPr>
              <w:t>年</w:t>
            </w:r>
          </w:p>
        </w:tc>
        <w:tc>
          <w:tcPr>
            <w:tcW w:w="1953" w:type="pct"/>
            <w:gridSpan w:val="2"/>
            <w:tcBorders>
              <w:top w:val="single" w:sz="4" w:space="0" w:color="auto"/>
              <w:bottom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rFonts w:eastAsia="KaiTi_GB2312" w:hint="eastAsia"/>
                <w:sz w:val="21"/>
                <w:szCs w:val="21"/>
                <w:lang w:eastAsia="zh-CN"/>
              </w:rPr>
            </w:pPr>
            <w:r w:rsidRPr="00D31643">
              <w:rPr>
                <w:rFonts w:eastAsia="KaiTi_GB2312"/>
                <w:sz w:val="21"/>
                <w:szCs w:val="21"/>
              </w:rPr>
              <w:t>2007</w:t>
            </w:r>
            <w:r>
              <w:rPr>
                <w:rFonts w:eastAsia="KaiTi_GB2312" w:hint="eastAsia"/>
                <w:sz w:val="21"/>
                <w:szCs w:val="21"/>
                <w:lang w:eastAsia="zh-CN"/>
              </w:rPr>
              <w:t>年</w:t>
            </w:r>
          </w:p>
        </w:tc>
      </w:tr>
      <w:tr w:rsidR="00F11EEC" w:rsidRPr="00D31643" w:rsidTr="00F11EEC">
        <w:trPr>
          <w:trHeight w:val="240"/>
          <w:tblHeader/>
        </w:trPr>
        <w:tc>
          <w:tcPr>
            <w:tcW w:w="1094" w:type="pct"/>
            <w:vMerge/>
            <w:tcBorders>
              <w:top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left"/>
              <w:rPr>
                <w:sz w:val="21"/>
                <w:szCs w:val="21"/>
              </w:rPr>
            </w:pPr>
          </w:p>
        </w:tc>
        <w:tc>
          <w:tcPr>
            <w:tcW w:w="977" w:type="pct"/>
            <w:tcBorders>
              <w:top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rFonts w:hint="eastAsia"/>
                <w:sz w:val="21"/>
                <w:szCs w:val="21"/>
                <w:lang w:eastAsia="zh-CN"/>
              </w:rPr>
            </w:pPr>
            <w:r w:rsidRPr="00D31643">
              <w:rPr>
                <w:rFonts w:hint="eastAsia"/>
                <w:sz w:val="21"/>
                <w:szCs w:val="21"/>
                <w:lang w:eastAsia="zh-CN"/>
              </w:rPr>
              <w:t>男</w:t>
            </w:r>
          </w:p>
        </w:tc>
        <w:tc>
          <w:tcPr>
            <w:tcW w:w="977" w:type="pct"/>
            <w:tcBorders>
              <w:top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rFonts w:hint="eastAsia"/>
                <w:sz w:val="21"/>
                <w:szCs w:val="21"/>
                <w:lang w:eastAsia="zh-CN"/>
              </w:rPr>
              <w:t>女</w:t>
            </w:r>
          </w:p>
        </w:tc>
        <w:tc>
          <w:tcPr>
            <w:tcW w:w="977" w:type="pct"/>
            <w:tcBorders>
              <w:top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rFonts w:hint="eastAsia"/>
                <w:sz w:val="21"/>
                <w:szCs w:val="21"/>
                <w:lang w:eastAsia="zh-CN"/>
              </w:rPr>
              <w:t>男</w:t>
            </w:r>
          </w:p>
        </w:tc>
        <w:tc>
          <w:tcPr>
            <w:tcW w:w="976" w:type="pct"/>
            <w:tcBorders>
              <w:top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rFonts w:hint="eastAsia"/>
                <w:sz w:val="21"/>
                <w:szCs w:val="21"/>
                <w:lang w:eastAsia="zh-CN"/>
              </w:rPr>
              <w:t>女</w:t>
            </w:r>
          </w:p>
        </w:tc>
      </w:tr>
      <w:tr w:rsidR="00F11EEC" w:rsidRPr="00D31643" w:rsidTr="00F11EEC">
        <w:trPr>
          <w:trHeight w:val="240"/>
        </w:trPr>
        <w:tc>
          <w:tcPr>
            <w:tcW w:w="1094" w:type="pct"/>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rFonts w:hint="eastAsia"/>
                <w:sz w:val="21"/>
                <w:szCs w:val="21"/>
                <w:lang w:eastAsia="zh-CN"/>
              </w:rPr>
              <w:t>纳米比亚大学</w:t>
            </w:r>
            <w:r w:rsidRPr="00D31643">
              <w:rPr>
                <w:sz w:val="21"/>
                <w:szCs w:val="21"/>
              </w:rPr>
              <w:t xml:space="preserve"> </w:t>
            </w:r>
          </w:p>
        </w:tc>
        <w:tc>
          <w:tcPr>
            <w:tcW w:w="977" w:type="pct"/>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3</w:t>
            </w:r>
            <w:r>
              <w:rPr>
                <w:rFonts w:hint="eastAsia"/>
                <w:sz w:val="21"/>
                <w:szCs w:val="21"/>
                <w:lang w:eastAsia="zh-CN"/>
              </w:rPr>
              <w:t xml:space="preserve"> </w:t>
            </w:r>
            <w:r w:rsidRPr="00D31643">
              <w:rPr>
                <w:sz w:val="21"/>
                <w:szCs w:val="21"/>
              </w:rPr>
              <w:t>170</w:t>
            </w:r>
          </w:p>
        </w:tc>
        <w:tc>
          <w:tcPr>
            <w:tcW w:w="977" w:type="pct"/>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5</w:t>
            </w:r>
            <w:r>
              <w:rPr>
                <w:rFonts w:hint="eastAsia"/>
                <w:sz w:val="21"/>
                <w:szCs w:val="21"/>
                <w:lang w:eastAsia="zh-CN"/>
              </w:rPr>
              <w:t xml:space="preserve"> </w:t>
            </w:r>
            <w:r w:rsidRPr="00D31643">
              <w:rPr>
                <w:sz w:val="21"/>
                <w:szCs w:val="21"/>
              </w:rPr>
              <w:t>310</w:t>
            </w:r>
          </w:p>
        </w:tc>
        <w:tc>
          <w:tcPr>
            <w:tcW w:w="977" w:type="pct"/>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3</w:t>
            </w:r>
            <w:r>
              <w:rPr>
                <w:rFonts w:hint="eastAsia"/>
                <w:sz w:val="21"/>
                <w:szCs w:val="21"/>
                <w:lang w:eastAsia="zh-CN"/>
              </w:rPr>
              <w:t xml:space="preserve"> </w:t>
            </w:r>
            <w:r w:rsidRPr="00D31643">
              <w:rPr>
                <w:sz w:val="21"/>
                <w:szCs w:val="21"/>
              </w:rPr>
              <w:t>325</w:t>
            </w:r>
          </w:p>
        </w:tc>
        <w:tc>
          <w:tcPr>
            <w:tcW w:w="976" w:type="pct"/>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5</w:t>
            </w:r>
            <w:r>
              <w:rPr>
                <w:rFonts w:hint="eastAsia"/>
                <w:sz w:val="21"/>
                <w:szCs w:val="21"/>
                <w:lang w:eastAsia="zh-CN"/>
              </w:rPr>
              <w:t xml:space="preserve"> </w:t>
            </w:r>
            <w:r w:rsidRPr="00D31643">
              <w:rPr>
                <w:sz w:val="21"/>
                <w:szCs w:val="21"/>
              </w:rPr>
              <w:t>443</w:t>
            </w:r>
          </w:p>
        </w:tc>
      </w:tr>
      <w:tr w:rsidR="00F11EEC" w:rsidRPr="00D31643" w:rsidTr="00F11EEC">
        <w:trPr>
          <w:trHeight w:val="240"/>
        </w:trPr>
        <w:tc>
          <w:tcPr>
            <w:tcW w:w="1094" w:type="pct"/>
            <w:tcBorders>
              <w:bottom w:val="single" w:sz="12" w:space="0" w:color="auto"/>
            </w:tcBorders>
            <w:shd w:val="clear" w:color="auto" w:fill="auto"/>
          </w:tcPr>
          <w:p w:rsidR="00F11EEC" w:rsidRPr="00D31643" w:rsidRDefault="00F11EEC" w:rsidP="00F11EEC">
            <w:pPr>
              <w:pStyle w:val="SingleTxtG"/>
              <w:suppressAutoHyphens w:val="0"/>
              <w:spacing w:after="140" w:line="320" w:lineRule="exact"/>
              <w:ind w:left="0" w:right="0"/>
              <w:jc w:val="left"/>
              <w:rPr>
                <w:rFonts w:hint="eastAsia"/>
                <w:sz w:val="21"/>
                <w:szCs w:val="21"/>
                <w:lang w:eastAsia="zh-CN"/>
              </w:rPr>
            </w:pPr>
            <w:r w:rsidRPr="00D31643">
              <w:rPr>
                <w:rFonts w:hint="eastAsia"/>
                <w:sz w:val="21"/>
                <w:szCs w:val="21"/>
                <w:lang w:eastAsia="zh-CN"/>
              </w:rPr>
              <w:t>纳米比亚</w:t>
            </w:r>
            <w:r w:rsidRPr="00D31643">
              <w:rPr>
                <w:sz w:val="21"/>
                <w:szCs w:val="21"/>
              </w:rPr>
              <w:t>理工学院</w:t>
            </w:r>
          </w:p>
        </w:tc>
        <w:tc>
          <w:tcPr>
            <w:tcW w:w="977" w:type="pct"/>
            <w:tcBorders>
              <w:bottom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1</w:t>
            </w:r>
            <w:r>
              <w:rPr>
                <w:rFonts w:hint="eastAsia"/>
                <w:sz w:val="21"/>
                <w:szCs w:val="21"/>
                <w:lang w:eastAsia="zh-CN"/>
              </w:rPr>
              <w:t xml:space="preserve"> </w:t>
            </w:r>
            <w:r w:rsidRPr="00D31643">
              <w:rPr>
                <w:sz w:val="21"/>
                <w:szCs w:val="21"/>
              </w:rPr>
              <w:t>213</w:t>
            </w:r>
          </w:p>
        </w:tc>
        <w:tc>
          <w:tcPr>
            <w:tcW w:w="977" w:type="pct"/>
            <w:tcBorders>
              <w:bottom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2</w:t>
            </w:r>
            <w:r>
              <w:rPr>
                <w:rFonts w:hint="eastAsia"/>
                <w:sz w:val="21"/>
                <w:szCs w:val="21"/>
                <w:lang w:eastAsia="zh-CN"/>
              </w:rPr>
              <w:t xml:space="preserve"> </w:t>
            </w:r>
            <w:r w:rsidRPr="00D31643">
              <w:rPr>
                <w:sz w:val="21"/>
                <w:szCs w:val="21"/>
              </w:rPr>
              <w:t>644</w:t>
            </w:r>
          </w:p>
        </w:tc>
        <w:tc>
          <w:tcPr>
            <w:tcW w:w="977" w:type="pct"/>
            <w:tcBorders>
              <w:bottom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3</w:t>
            </w:r>
            <w:r>
              <w:rPr>
                <w:rFonts w:hint="eastAsia"/>
                <w:sz w:val="21"/>
                <w:szCs w:val="21"/>
                <w:lang w:eastAsia="zh-CN"/>
              </w:rPr>
              <w:t xml:space="preserve"> </w:t>
            </w:r>
            <w:r w:rsidRPr="00D31643">
              <w:rPr>
                <w:sz w:val="21"/>
                <w:szCs w:val="21"/>
              </w:rPr>
              <w:t>750</w:t>
            </w:r>
          </w:p>
        </w:tc>
        <w:tc>
          <w:tcPr>
            <w:tcW w:w="976" w:type="pct"/>
            <w:tcBorders>
              <w:bottom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4</w:t>
            </w:r>
            <w:r>
              <w:rPr>
                <w:rFonts w:hint="eastAsia"/>
                <w:sz w:val="21"/>
                <w:szCs w:val="21"/>
                <w:lang w:eastAsia="zh-CN"/>
              </w:rPr>
              <w:t xml:space="preserve"> </w:t>
            </w:r>
            <w:r w:rsidRPr="00D31643">
              <w:rPr>
                <w:sz w:val="21"/>
                <w:szCs w:val="21"/>
              </w:rPr>
              <w:t>437</w:t>
            </w:r>
          </w:p>
        </w:tc>
      </w:tr>
    </w:tbl>
    <w:p w:rsidR="00116A14" w:rsidRPr="00116A14" w:rsidRDefault="00116A14" w:rsidP="00116A14">
      <w:pPr>
        <w:pStyle w:val="SingleTxtG"/>
        <w:spacing w:after="0" w:line="120" w:lineRule="exact"/>
        <w:ind w:left="1264" w:right="1264"/>
        <w:rPr>
          <w:rFonts w:eastAsia="SimHei"/>
          <w:sz w:val="10"/>
          <w:szCs w:val="21"/>
        </w:rPr>
      </w:pPr>
    </w:p>
    <w:p w:rsidR="00116A14" w:rsidRPr="00116A14" w:rsidRDefault="00116A14" w:rsidP="00116A14">
      <w:pPr>
        <w:pStyle w:val="SingleTxtG"/>
        <w:spacing w:after="0" w:line="120" w:lineRule="exact"/>
        <w:ind w:left="1264" w:right="1264"/>
        <w:rPr>
          <w:rFonts w:eastAsia="SimHei"/>
          <w:sz w:val="10"/>
          <w:szCs w:val="21"/>
        </w:rPr>
      </w:pPr>
    </w:p>
    <w:p w:rsidR="00F11EEC" w:rsidRPr="00D31643" w:rsidRDefault="00F11EEC" w:rsidP="00F11EEC">
      <w:pPr>
        <w:pStyle w:val="SingleTxtG"/>
        <w:spacing w:after="140" w:line="320" w:lineRule="exact"/>
        <w:ind w:left="1264" w:right="1264"/>
        <w:rPr>
          <w:rFonts w:eastAsia="SimHei"/>
          <w:sz w:val="21"/>
          <w:szCs w:val="21"/>
        </w:rPr>
      </w:pPr>
      <w:r w:rsidRPr="00D31643">
        <w:rPr>
          <w:rFonts w:eastAsia="SimHei"/>
          <w:sz w:val="21"/>
          <w:szCs w:val="21"/>
        </w:rPr>
        <w:t>10.3</w:t>
      </w:r>
      <w:r>
        <w:rPr>
          <w:rFonts w:eastAsia="SimHei" w:hint="eastAsia"/>
          <w:sz w:val="21"/>
          <w:szCs w:val="21"/>
          <w:lang w:eastAsia="zh-CN"/>
        </w:rPr>
        <w:tab/>
      </w:r>
      <w:r w:rsidRPr="00D31643">
        <w:rPr>
          <w:rFonts w:eastAsia="SimHei"/>
          <w:sz w:val="21"/>
          <w:szCs w:val="21"/>
        </w:rPr>
        <w:t>实现千年发展目标</w:t>
      </w:r>
    </w:p>
    <w:p w:rsidR="00F11EEC" w:rsidRPr="00116A14" w:rsidRDefault="00F11EEC" w:rsidP="00F11EEC">
      <w:pPr>
        <w:pStyle w:val="SingleTxtG"/>
        <w:spacing w:after="140" w:line="320" w:lineRule="exact"/>
        <w:ind w:left="1264" w:right="1264"/>
        <w:rPr>
          <w:bCs/>
          <w:spacing w:val="-4"/>
          <w:sz w:val="21"/>
          <w:szCs w:val="21"/>
          <w:lang w:eastAsia="zh-CN"/>
        </w:rPr>
      </w:pPr>
      <w:r w:rsidRPr="00116A14">
        <w:rPr>
          <w:bCs/>
          <w:spacing w:val="-4"/>
          <w:sz w:val="21"/>
          <w:szCs w:val="21"/>
          <w:lang w:eastAsia="zh-CN"/>
        </w:rPr>
        <w:t>如纳米比亚关于千年发展目标实现情况的第二次进度报告中所述</w:t>
      </w:r>
      <w:r w:rsidRPr="00116A14">
        <w:rPr>
          <w:rFonts w:hint="eastAsia"/>
          <w:bCs/>
          <w:spacing w:val="-4"/>
          <w:sz w:val="21"/>
          <w:szCs w:val="21"/>
          <w:lang w:eastAsia="zh-CN"/>
        </w:rPr>
        <w:t>，</w:t>
      </w:r>
      <w:bookmarkStart w:id="23" w:name="_Ref284937957"/>
      <w:r w:rsidRPr="00116A14">
        <w:rPr>
          <w:spacing w:val="-4"/>
          <w:sz w:val="21"/>
          <w:szCs w:val="21"/>
          <w:vertAlign w:val="superscript"/>
        </w:rPr>
        <w:footnoteReference w:id="119"/>
      </w:r>
      <w:bookmarkEnd w:id="23"/>
      <w:r w:rsidRPr="00116A14">
        <w:rPr>
          <w:bCs/>
          <w:spacing w:val="-4"/>
          <w:sz w:val="21"/>
          <w:szCs w:val="21"/>
          <w:lang w:eastAsia="zh-CN"/>
        </w:rPr>
        <w:t xml:space="preserve"> </w:t>
      </w:r>
      <w:r w:rsidRPr="00116A14">
        <w:rPr>
          <w:bCs/>
          <w:spacing w:val="-4"/>
          <w:sz w:val="21"/>
          <w:szCs w:val="21"/>
          <w:lang w:eastAsia="zh-CN"/>
        </w:rPr>
        <w:t>在中学实现</w:t>
      </w:r>
      <w:r w:rsidRPr="00116A14">
        <w:rPr>
          <w:rFonts w:hint="eastAsia"/>
          <w:bCs/>
          <w:spacing w:val="-4"/>
          <w:sz w:val="21"/>
          <w:szCs w:val="21"/>
          <w:lang w:eastAsia="zh-CN"/>
        </w:rPr>
        <w:t>两</w:t>
      </w:r>
      <w:r w:rsidRPr="00116A14">
        <w:rPr>
          <w:bCs/>
          <w:spacing w:val="-4"/>
          <w:sz w:val="21"/>
          <w:szCs w:val="21"/>
          <w:lang w:eastAsia="zh-CN"/>
        </w:rPr>
        <w:t>性均等的目标已经实现</w:t>
      </w:r>
      <w:r w:rsidRPr="00116A14">
        <w:rPr>
          <w:rFonts w:hint="eastAsia"/>
          <w:bCs/>
          <w:spacing w:val="-4"/>
          <w:sz w:val="21"/>
          <w:szCs w:val="21"/>
          <w:lang w:eastAsia="zh-CN"/>
        </w:rPr>
        <w:t>，</w:t>
      </w:r>
      <w:r w:rsidRPr="00116A14">
        <w:rPr>
          <w:bCs/>
          <w:spacing w:val="-4"/>
          <w:sz w:val="21"/>
          <w:szCs w:val="21"/>
          <w:lang w:eastAsia="zh-CN"/>
        </w:rPr>
        <w:t>小学很可能可以实现</w:t>
      </w:r>
      <w:r w:rsidRPr="00116A14">
        <w:rPr>
          <w:rFonts w:hint="eastAsia"/>
          <w:bCs/>
          <w:spacing w:val="-4"/>
          <w:sz w:val="21"/>
          <w:szCs w:val="21"/>
          <w:lang w:eastAsia="zh-CN"/>
        </w:rPr>
        <w:t>（</w:t>
      </w:r>
      <w:r w:rsidRPr="00116A14">
        <w:rPr>
          <w:bCs/>
          <w:spacing w:val="-4"/>
          <w:sz w:val="21"/>
          <w:szCs w:val="21"/>
          <w:lang w:eastAsia="zh-CN"/>
        </w:rPr>
        <w:t>目前的入学率数据显示</w:t>
      </w:r>
      <w:r w:rsidRPr="00116A14">
        <w:rPr>
          <w:rFonts w:hint="eastAsia"/>
          <w:bCs/>
          <w:spacing w:val="-4"/>
          <w:sz w:val="21"/>
          <w:szCs w:val="21"/>
          <w:lang w:eastAsia="zh-CN"/>
        </w:rPr>
        <w:t>，自这次报告以来取得了十分积极的进展，见上表</w:t>
      </w:r>
      <w:r w:rsidRPr="00116A14">
        <w:rPr>
          <w:bCs/>
          <w:spacing w:val="-4"/>
          <w:sz w:val="21"/>
          <w:szCs w:val="21"/>
          <w:lang w:eastAsia="zh-CN"/>
        </w:rPr>
        <w:t xml:space="preserve"> 10.1</w:t>
      </w:r>
      <w:r w:rsidRPr="00116A14">
        <w:rPr>
          <w:rFonts w:hint="eastAsia"/>
          <w:bCs/>
          <w:spacing w:val="-4"/>
          <w:sz w:val="21"/>
          <w:szCs w:val="21"/>
          <w:lang w:eastAsia="zh-CN"/>
        </w:rPr>
        <w:t>)</w:t>
      </w:r>
      <w:r w:rsidRPr="00116A14">
        <w:rPr>
          <w:rFonts w:hint="eastAsia"/>
          <w:bCs/>
          <w:spacing w:val="-4"/>
          <w:sz w:val="21"/>
          <w:szCs w:val="21"/>
          <w:lang w:eastAsia="zh-CN"/>
        </w:rPr>
        <w:t>，高等院校可能实现这个目标。</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10.4</w:t>
      </w:r>
      <w:r>
        <w:rPr>
          <w:rFonts w:eastAsia="SimHei" w:hint="eastAsia"/>
          <w:sz w:val="21"/>
          <w:szCs w:val="21"/>
          <w:lang w:eastAsia="zh-CN"/>
        </w:rPr>
        <w:tab/>
      </w:r>
      <w:r w:rsidRPr="00D31643">
        <w:rPr>
          <w:rFonts w:eastAsia="SimHei"/>
          <w:sz w:val="21"/>
          <w:szCs w:val="21"/>
          <w:lang w:eastAsia="zh-CN"/>
        </w:rPr>
        <w:t>职业培训</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2007</w:t>
      </w:r>
      <w:r w:rsidRPr="00D31643">
        <w:rPr>
          <w:sz w:val="21"/>
          <w:szCs w:val="21"/>
          <w:lang w:eastAsia="zh-CN"/>
        </w:rPr>
        <w:t>年</w:t>
      </w:r>
      <w:r w:rsidRPr="00D31643">
        <w:rPr>
          <w:rFonts w:hint="eastAsia"/>
          <w:sz w:val="21"/>
          <w:szCs w:val="21"/>
          <w:lang w:eastAsia="zh-CN"/>
        </w:rPr>
        <w:t>，注册就读职业培训中心的女生人数占</w:t>
      </w:r>
      <w:r w:rsidRPr="00D31643">
        <w:rPr>
          <w:sz w:val="21"/>
          <w:szCs w:val="21"/>
          <w:lang w:eastAsia="zh-CN"/>
        </w:rPr>
        <w:t xml:space="preserve"> 31.5%</w:t>
      </w:r>
      <w:r w:rsidRPr="00D31643">
        <w:rPr>
          <w:rFonts w:hint="eastAsia"/>
          <w:sz w:val="21"/>
          <w:szCs w:val="21"/>
          <w:lang w:eastAsia="zh-CN"/>
        </w:rPr>
        <w:t>。各行政</w:t>
      </w:r>
      <w:r w:rsidRPr="00D31643">
        <w:rPr>
          <w:sz w:val="21"/>
          <w:szCs w:val="21"/>
          <w:lang w:eastAsia="zh-CN"/>
        </w:rPr>
        <w:t>区差异明显</w:t>
      </w:r>
      <w:r w:rsidRPr="00D31643">
        <w:rPr>
          <w:rFonts w:hint="eastAsia"/>
          <w:sz w:val="21"/>
          <w:szCs w:val="21"/>
          <w:lang w:eastAsia="zh-CN"/>
        </w:rPr>
        <w:t>，</w:t>
      </w:r>
      <w:r w:rsidRPr="00D31643">
        <w:rPr>
          <w:sz w:val="21"/>
          <w:szCs w:val="21"/>
          <w:lang w:eastAsia="zh-CN"/>
        </w:rPr>
        <w:t>因为在卡普里维和奥沙纳</w:t>
      </w:r>
      <w:r w:rsidRPr="00D31643">
        <w:rPr>
          <w:rFonts w:hint="eastAsia"/>
          <w:sz w:val="21"/>
          <w:szCs w:val="21"/>
          <w:lang w:eastAsia="zh-CN"/>
        </w:rPr>
        <w:t>行政</w:t>
      </w:r>
      <w:r w:rsidRPr="00D31643">
        <w:rPr>
          <w:sz w:val="21"/>
          <w:szCs w:val="21"/>
          <w:lang w:eastAsia="zh-CN"/>
        </w:rPr>
        <w:t>区的</w:t>
      </w:r>
      <w:r w:rsidRPr="00D31643">
        <w:rPr>
          <w:sz w:val="21"/>
          <w:szCs w:val="21"/>
          <w:lang w:eastAsia="zh-CN"/>
        </w:rPr>
        <w:t xml:space="preserve">Volombola </w:t>
      </w:r>
      <w:r w:rsidRPr="00D31643">
        <w:rPr>
          <w:sz w:val="21"/>
          <w:szCs w:val="21"/>
          <w:lang w:eastAsia="zh-CN"/>
        </w:rPr>
        <w:t>和赞比西河职业培训中心就读的女生多于男生</w:t>
      </w:r>
      <w:r w:rsidRPr="00D31643">
        <w:rPr>
          <w:rFonts w:hint="eastAsia"/>
          <w:sz w:val="21"/>
          <w:szCs w:val="21"/>
          <w:lang w:eastAsia="zh-CN"/>
        </w:rPr>
        <w:t>，但在温得和克职业培训中心则是男生远远多于女生</w:t>
      </w:r>
      <w:r w:rsidRPr="00D31643">
        <w:rPr>
          <w:rFonts w:hint="eastAsia"/>
          <w:sz w:val="21"/>
          <w:szCs w:val="21"/>
          <w:lang w:eastAsia="zh-CN"/>
        </w:rPr>
        <w:t xml:space="preserve"> </w:t>
      </w:r>
      <w:r w:rsidRPr="00D31643">
        <w:rPr>
          <w:rFonts w:hint="eastAsia"/>
          <w:sz w:val="21"/>
          <w:szCs w:val="21"/>
          <w:lang w:eastAsia="zh-CN"/>
        </w:rPr>
        <w:t>。</w:t>
      </w:r>
      <w:r w:rsidRPr="00D31643">
        <w:rPr>
          <w:sz w:val="21"/>
          <w:szCs w:val="21"/>
          <w:vertAlign w:val="superscript"/>
        </w:rPr>
        <w:footnoteReference w:id="120"/>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10.5</w:t>
      </w:r>
      <w:r>
        <w:rPr>
          <w:rFonts w:eastAsia="SimHei" w:hint="eastAsia"/>
          <w:sz w:val="21"/>
          <w:szCs w:val="21"/>
          <w:lang w:eastAsia="zh-CN"/>
        </w:rPr>
        <w:tab/>
      </w:r>
      <w:r w:rsidRPr="00D31643">
        <w:rPr>
          <w:rFonts w:eastAsia="SimHei"/>
          <w:sz w:val="21"/>
          <w:szCs w:val="21"/>
          <w:lang w:eastAsia="zh-CN"/>
        </w:rPr>
        <w:t>工作</w:t>
      </w:r>
      <w:r w:rsidRPr="00D31643">
        <w:rPr>
          <w:rFonts w:eastAsia="SimHei" w:hint="eastAsia"/>
          <w:sz w:val="21"/>
          <w:szCs w:val="21"/>
          <w:lang w:eastAsia="zh-CN"/>
        </w:rPr>
        <w:t>人员</w:t>
      </w:r>
      <w:r w:rsidRPr="00D31643">
        <w:rPr>
          <w:rFonts w:eastAsia="SimHei"/>
          <w:sz w:val="21"/>
          <w:szCs w:val="21"/>
          <w:lang w:eastAsia="zh-CN"/>
        </w:rPr>
        <w:t>雇用情况</w:t>
      </w:r>
      <w:r w:rsidRPr="00D31643">
        <w:rPr>
          <w:rFonts w:eastAsia="SimHei"/>
          <w:sz w:val="21"/>
          <w:szCs w:val="21"/>
          <w:lang w:eastAsia="zh-CN"/>
        </w:rPr>
        <w:t xml:space="preserve"> </w:t>
      </w:r>
    </w:p>
    <w:p w:rsidR="00F11EEC" w:rsidRPr="001C14CE" w:rsidRDefault="00F11EEC" w:rsidP="00F11EEC">
      <w:pPr>
        <w:pStyle w:val="SingleTxtG"/>
        <w:spacing w:after="140" w:line="320" w:lineRule="exact"/>
        <w:ind w:left="1264" w:right="1264"/>
        <w:rPr>
          <w:spacing w:val="-4"/>
          <w:sz w:val="21"/>
          <w:szCs w:val="21"/>
          <w:lang w:eastAsia="zh-CN"/>
        </w:rPr>
      </w:pPr>
      <w:r w:rsidRPr="001C14CE">
        <w:rPr>
          <w:spacing w:val="-4"/>
          <w:sz w:val="21"/>
          <w:szCs w:val="21"/>
          <w:lang w:eastAsia="zh-CN"/>
        </w:rPr>
        <w:t>2008</w:t>
      </w:r>
      <w:r w:rsidRPr="001C14CE">
        <w:rPr>
          <w:spacing w:val="-4"/>
          <w:sz w:val="21"/>
          <w:szCs w:val="21"/>
          <w:lang w:eastAsia="zh-CN"/>
        </w:rPr>
        <w:t>年</w:t>
      </w:r>
      <w:r w:rsidRPr="001C14CE">
        <w:rPr>
          <w:rFonts w:hint="eastAsia"/>
          <w:spacing w:val="-4"/>
          <w:sz w:val="21"/>
          <w:szCs w:val="21"/>
          <w:lang w:eastAsia="zh-CN"/>
        </w:rPr>
        <w:t>，所有小学和中学教师中有</w:t>
      </w:r>
      <w:r w:rsidRPr="001C14CE">
        <w:rPr>
          <w:rFonts w:hint="eastAsia"/>
          <w:spacing w:val="-4"/>
          <w:sz w:val="21"/>
          <w:szCs w:val="21"/>
          <w:lang w:eastAsia="zh-CN"/>
        </w:rPr>
        <w:t>60%</w:t>
      </w:r>
      <w:r w:rsidRPr="001C14CE">
        <w:rPr>
          <w:rFonts w:hint="eastAsia"/>
          <w:spacing w:val="-4"/>
          <w:sz w:val="21"/>
          <w:szCs w:val="21"/>
          <w:lang w:eastAsia="zh-CN"/>
        </w:rPr>
        <w:t>以上为女性，并拥有两年以上大专学历。</w:t>
      </w:r>
      <w:r w:rsidRPr="001C14CE">
        <w:rPr>
          <w:spacing w:val="-4"/>
          <w:sz w:val="21"/>
          <w:szCs w:val="21"/>
          <w:vertAlign w:val="superscript"/>
        </w:rPr>
        <w:footnoteReference w:id="121"/>
      </w:r>
    </w:p>
    <w:p w:rsidR="00F11EEC" w:rsidRPr="00D31643" w:rsidRDefault="00F11EEC" w:rsidP="005F5108">
      <w:pPr>
        <w:pStyle w:val="SingleTxtG"/>
        <w:spacing w:after="140" w:line="336" w:lineRule="exact"/>
        <w:ind w:left="1264" w:right="1264"/>
        <w:rPr>
          <w:rFonts w:eastAsia="SimHei"/>
          <w:bCs/>
          <w:sz w:val="21"/>
          <w:szCs w:val="21"/>
          <w:lang w:eastAsia="zh-CN"/>
        </w:rPr>
      </w:pPr>
      <w:r w:rsidRPr="00D31643">
        <w:rPr>
          <w:rFonts w:eastAsia="SimHei"/>
          <w:bCs/>
          <w:sz w:val="21"/>
          <w:szCs w:val="21"/>
          <w:lang w:eastAsia="zh-CN"/>
        </w:rPr>
        <w:t>10.6</w:t>
      </w:r>
      <w:r>
        <w:rPr>
          <w:rFonts w:eastAsia="SimHei" w:hint="eastAsia"/>
          <w:bCs/>
          <w:sz w:val="21"/>
          <w:szCs w:val="21"/>
          <w:lang w:eastAsia="zh-CN"/>
        </w:rPr>
        <w:tab/>
      </w:r>
      <w:r w:rsidRPr="00D31643">
        <w:rPr>
          <w:rFonts w:eastAsia="SimHei"/>
          <w:bCs/>
          <w:sz w:val="21"/>
          <w:szCs w:val="21"/>
          <w:lang w:eastAsia="zh-CN"/>
        </w:rPr>
        <w:t>国家扫盲</w:t>
      </w:r>
      <w:r w:rsidRPr="00D31643">
        <w:rPr>
          <w:rFonts w:eastAsia="SimHei" w:hint="eastAsia"/>
          <w:bCs/>
          <w:sz w:val="21"/>
          <w:szCs w:val="21"/>
          <w:lang w:eastAsia="zh-CN"/>
        </w:rPr>
        <w:t>方案</w:t>
      </w:r>
      <w:r w:rsidRPr="00D31643">
        <w:rPr>
          <w:rFonts w:eastAsia="SimHei"/>
          <w:bCs/>
          <w:sz w:val="21"/>
          <w:szCs w:val="21"/>
          <w:lang w:eastAsia="zh-CN"/>
        </w:rPr>
        <w:t xml:space="preserve"> </w:t>
      </w:r>
    </w:p>
    <w:p w:rsidR="00F11EEC" w:rsidRPr="00D31643" w:rsidRDefault="00F11EEC" w:rsidP="005F5108">
      <w:pPr>
        <w:pStyle w:val="SingleTxtG"/>
        <w:spacing w:after="140" w:line="336" w:lineRule="exact"/>
        <w:ind w:left="1264" w:right="1264"/>
        <w:rPr>
          <w:bCs/>
          <w:sz w:val="21"/>
          <w:szCs w:val="21"/>
          <w:lang w:eastAsia="zh-CN"/>
        </w:rPr>
      </w:pPr>
      <w:r w:rsidRPr="00D31643">
        <w:rPr>
          <w:bCs/>
          <w:sz w:val="21"/>
          <w:szCs w:val="21"/>
          <w:lang w:eastAsia="zh-CN"/>
        </w:rPr>
        <w:t>纳米比亚共有</w:t>
      </w:r>
      <w:r w:rsidRPr="00D31643">
        <w:rPr>
          <w:bCs/>
          <w:sz w:val="21"/>
          <w:szCs w:val="21"/>
          <w:lang w:eastAsia="zh-CN"/>
        </w:rPr>
        <w:t>90.9%</w:t>
      </w:r>
      <w:r w:rsidRPr="00D31643">
        <w:rPr>
          <w:bCs/>
          <w:sz w:val="21"/>
          <w:szCs w:val="21"/>
          <w:lang w:eastAsia="zh-CN"/>
        </w:rPr>
        <w:t>的妇女和</w:t>
      </w:r>
      <w:r w:rsidRPr="00D31643">
        <w:rPr>
          <w:bCs/>
          <w:sz w:val="21"/>
          <w:szCs w:val="21"/>
          <w:lang w:eastAsia="zh-CN"/>
        </w:rPr>
        <w:t>88.6%</w:t>
      </w:r>
      <w:r w:rsidRPr="00D31643">
        <w:rPr>
          <w:bCs/>
          <w:sz w:val="21"/>
          <w:szCs w:val="21"/>
          <w:lang w:eastAsia="zh-CN"/>
        </w:rPr>
        <w:t>的男子识字</w:t>
      </w:r>
      <w:r w:rsidRPr="00D31643">
        <w:rPr>
          <w:rFonts w:hint="eastAsia"/>
          <w:bCs/>
          <w:sz w:val="21"/>
          <w:szCs w:val="21"/>
          <w:lang w:eastAsia="zh-CN"/>
        </w:rPr>
        <w:t>。城市地区妇女的识字率</w:t>
      </w:r>
      <w:r w:rsidRPr="00D31643">
        <w:rPr>
          <w:bCs/>
          <w:sz w:val="21"/>
          <w:szCs w:val="21"/>
          <w:lang w:eastAsia="zh-CN"/>
        </w:rPr>
        <w:t>(95.1%)</w:t>
      </w:r>
      <w:r w:rsidRPr="00D31643">
        <w:rPr>
          <w:bCs/>
          <w:sz w:val="21"/>
          <w:szCs w:val="21"/>
          <w:lang w:eastAsia="zh-CN"/>
        </w:rPr>
        <w:t>高于农村地区妇女的识字率</w:t>
      </w:r>
      <w:r>
        <w:rPr>
          <w:rFonts w:hint="eastAsia"/>
          <w:bCs/>
          <w:sz w:val="21"/>
          <w:szCs w:val="21"/>
          <w:lang w:eastAsia="zh-CN"/>
        </w:rPr>
        <w:t>（</w:t>
      </w:r>
      <w:r>
        <w:rPr>
          <w:rFonts w:hint="eastAsia"/>
          <w:bCs/>
          <w:sz w:val="21"/>
          <w:szCs w:val="21"/>
          <w:lang w:eastAsia="zh-CN"/>
        </w:rPr>
        <w:t>86.9%</w:t>
      </w:r>
      <w:r>
        <w:rPr>
          <w:rFonts w:hint="eastAsia"/>
          <w:bCs/>
          <w:sz w:val="21"/>
          <w:szCs w:val="21"/>
          <w:lang w:eastAsia="zh-CN"/>
        </w:rPr>
        <w:t>）</w:t>
      </w:r>
      <w:r w:rsidRPr="00D31643">
        <w:rPr>
          <w:rFonts w:hint="eastAsia"/>
          <w:bCs/>
          <w:sz w:val="21"/>
          <w:szCs w:val="21"/>
          <w:lang w:eastAsia="zh-CN"/>
        </w:rPr>
        <w:t>。行政</w:t>
      </w:r>
      <w:r w:rsidRPr="00D31643">
        <w:rPr>
          <w:bCs/>
          <w:sz w:val="21"/>
          <w:szCs w:val="21"/>
          <w:lang w:eastAsia="zh-CN"/>
        </w:rPr>
        <w:t>区差异从库内内地区的</w:t>
      </w:r>
      <w:r w:rsidRPr="00D31643">
        <w:rPr>
          <w:bCs/>
          <w:sz w:val="21"/>
          <w:szCs w:val="21"/>
          <w:lang w:eastAsia="zh-CN"/>
        </w:rPr>
        <w:t>68.1%</w:t>
      </w:r>
      <w:r w:rsidRPr="00D31643">
        <w:rPr>
          <w:bCs/>
          <w:sz w:val="21"/>
          <w:szCs w:val="21"/>
          <w:lang w:eastAsia="zh-CN"/>
        </w:rPr>
        <w:t>的妇女识字到霍马斯地区</w:t>
      </w:r>
      <w:r w:rsidRPr="00D31643">
        <w:rPr>
          <w:bCs/>
          <w:sz w:val="21"/>
          <w:szCs w:val="21"/>
          <w:lang w:eastAsia="zh-CN"/>
        </w:rPr>
        <w:t>96.7%</w:t>
      </w:r>
      <w:r w:rsidRPr="00D31643">
        <w:rPr>
          <w:rFonts w:hint="eastAsia"/>
          <w:bCs/>
          <w:sz w:val="21"/>
          <w:szCs w:val="21"/>
          <w:lang w:eastAsia="zh-CN"/>
        </w:rPr>
        <w:t>的</w:t>
      </w:r>
      <w:r w:rsidRPr="00D31643">
        <w:rPr>
          <w:bCs/>
          <w:sz w:val="21"/>
          <w:szCs w:val="21"/>
          <w:lang w:eastAsia="zh-CN"/>
        </w:rPr>
        <w:t>妇女识字</w:t>
      </w:r>
      <w:r w:rsidRPr="00D31643">
        <w:rPr>
          <w:rFonts w:hint="eastAsia"/>
          <w:bCs/>
          <w:sz w:val="21"/>
          <w:szCs w:val="21"/>
          <w:lang w:eastAsia="zh-CN"/>
        </w:rPr>
        <w:t>。</w:t>
      </w:r>
      <w:r w:rsidRPr="00D31643">
        <w:rPr>
          <w:bCs/>
          <w:sz w:val="21"/>
          <w:szCs w:val="21"/>
          <w:vertAlign w:val="superscript"/>
        </w:rPr>
        <w:footnoteReference w:id="122"/>
      </w:r>
    </w:p>
    <w:p w:rsidR="00F11EEC" w:rsidRPr="00D31643" w:rsidRDefault="00F11EEC" w:rsidP="005F5108">
      <w:pPr>
        <w:pStyle w:val="SingleTxtG"/>
        <w:spacing w:after="140" w:line="336" w:lineRule="exact"/>
        <w:ind w:left="1264" w:right="1264"/>
        <w:rPr>
          <w:rFonts w:eastAsia="SimHei"/>
          <w:sz w:val="21"/>
          <w:szCs w:val="21"/>
          <w:lang w:eastAsia="zh-CN"/>
        </w:rPr>
      </w:pPr>
      <w:r w:rsidRPr="00D31643">
        <w:rPr>
          <w:rFonts w:eastAsia="SimHei"/>
          <w:sz w:val="21"/>
          <w:szCs w:val="21"/>
          <w:lang w:eastAsia="zh-CN"/>
        </w:rPr>
        <w:t>10.7</w:t>
      </w:r>
      <w:r>
        <w:rPr>
          <w:rFonts w:eastAsia="SimHei" w:hint="eastAsia"/>
          <w:sz w:val="21"/>
          <w:szCs w:val="21"/>
          <w:lang w:eastAsia="zh-CN"/>
        </w:rPr>
        <w:tab/>
      </w:r>
      <w:r w:rsidRPr="00D31643">
        <w:rPr>
          <w:rFonts w:eastAsia="SimHei"/>
          <w:sz w:val="21"/>
          <w:szCs w:val="21"/>
          <w:lang w:eastAsia="zh-CN"/>
        </w:rPr>
        <w:t>政府</w:t>
      </w:r>
      <w:r w:rsidRPr="00D31643">
        <w:rPr>
          <w:rFonts w:eastAsia="SimHei" w:hint="eastAsia"/>
          <w:sz w:val="21"/>
          <w:szCs w:val="21"/>
          <w:lang w:eastAsia="zh-CN"/>
        </w:rPr>
        <w:t>举措</w:t>
      </w:r>
    </w:p>
    <w:p w:rsidR="00F11EEC" w:rsidRPr="00D31643" w:rsidRDefault="00F11EEC" w:rsidP="005F5108">
      <w:pPr>
        <w:pStyle w:val="SingleTxtG"/>
        <w:spacing w:after="140" w:line="336" w:lineRule="exact"/>
        <w:ind w:left="1264" w:right="1264"/>
        <w:rPr>
          <w:sz w:val="21"/>
          <w:szCs w:val="21"/>
          <w:lang w:eastAsia="zh-CN"/>
        </w:rPr>
      </w:pPr>
      <w:r w:rsidRPr="00D31643">
        <w:rPr>
          <w:rFonts w:eastAsia="SimHei"/>
          <w:sz w:val="21"/>
          <w:szCs w:val="21"/>
          <w:lang w:eastAsia="zh-CN"/>
        </w:rPr>
        <w:t>膳食方案和寄宿设施</w:t>
      </w:r>
      <w:r w:rsidRPr="00D31643">
        <w:rPr>
          <w:rFonts w:eastAsia="SimHei" w:hint="eastAsia"/>
          <w:sz w:val="21"/>
          <w:szCs w:val="21"/>
          <w:lang w:eastAsia="zh-CN"/>
        </w:rPr>
        <w:t>：</w:t>
      </w:r>
      <w:r w:rsidRPr="00D31643">
        <w:rPr>
          <w:sz w:val="21"/>
          <w:szCs w:val="21"/>
          <w:lang w:eastAsia="zh-CN"/>
        </w:rPr>
        <w:t>政府正在扩大其学生的膳食方案</w:t>
      </w:r>
      <w:r w:rsidRPr="00D31643">
        <w:rPr>
          <w:rFonts w:hint="eastAsia"/>
          <w:sz w:val="21"/>
          <w:szCs w:val="21"/>
          <w:lang w:eastAsia="zh-CN"/>
        </w:rPr>
        <w:t>，</w:t>
      </w:r>
      <w:r w:rsidRPr="00D31643">
        <w:rPr>
          <w:sz w:val="21"/>
          <w:szCs w:val="21"/>
          <w:lang w:eastAsia="zh-CN"/>
        </w:rPr>
        <w:t>并投资于学生的寄宿设施</w:t>
      </w:r>
      <w:r w:rsidRPr="00D31643">
        <w:rPr>
          <w:rFonts w:hint="eastAsia"/>
          <w:sz w:val="21"/>
          <w:szCs w:val="21"/>
          <w:lang w:eastAsia="zh-CN"/>
        </w:rPr>
        <w:t>。</w:t>
      </w:r>
      <w:r w:rsidRPr="00D31643">
        <w:rPr>
          <w:sz w:val="21"/>
          <w:szCs w:val="21"/>
          <w:vertAlign w:val="superscript"/>
        </w:rPr>
        <w:footnoteReference w:id="123"/>
      </w:r>
    </w:p>
    <w:p w:rsidR="00F11EEC" w:rsidRPr="00D31643" w:rsidRDefault="00F11EEC" w:rsidP="005F5108">
      <w:pPr>
        <w:pStyle w:val="SingleTxtG"/>
        <w:spacing w:after="140" w:line="336" w:lineRule="exact"/>
        <w:ind w:left="1264" w:right="1264"/>
        <w:rPr>
          <w:sz w:val="21"/>
          <w:szCs w:val="21"/>
          <w:lang w:eastAsia="zh-CN"/>
        </w:rPr>
      </w:pPr>
      <w:r w:rsidRPr="00D31643">
        <w:rPr>
          <w:rFonts w:eastAsia="SimHei"/>
          <w:sz w:val="21"/>
          <w:szCs w:val="21"/>
          <w:lang w:eastAsia="zh-CN"/>
        </w:rPr>
        <w:t>学生怀孕</w:t>
      </w:r>
      <w:r w:rsidRPr="00D31643">
        <w:rPr>
          <w:rFonts w:eastAsia="SimHei" w:hint="eastAsia"/>
          <w:sz w:val="21"/>
          <w:szCs w:val="21"/>
          <w:lang w:eastAsia="zh-CN"/>
        </w:rPr>
        <w:t>：</w:t>
      </w:r>
      <w:r w:rsidRPr="00D31643">
        <w:rPr>
          <w:sz w:val="21"/>
          <w:szCs w:val="21"/>
          <w:lang w:eastAsia="zh-CN"/>
        </w:rPr>
        <w:t>2008</w:t>
      </w:r>
      <w:r w:rsidRPr="00D31643">
        <w:rPr>
          <w:sz w:val="21"/>
          <w:szCs w:val="21"/>
          <w:lang w:eastAsia="zh-CN"/>
        </w:rPr>
        <w:t>年</w:t>
      </w:r>
      <w:r w:rsidRPr="00D31643">
        <w:rPr>
          <w:rFonts w:hint="eastAsia"/>
          <w:sz w:val="21"/>
          <w:szCs w:val="21"/>
          <w:lang w:eastAsia="zh-CN"/>
        </w:rPr>
        <w:t>，</w:t>
      </w:r>
      <w:r w:rsidRPr="00D31643">
        <w:rPr>
          <w:sz w:val="21"/>
          <w:szCs w:val="21"/>
          <w:lang w:eastAsia="zh-CN"/>
        </w:rPr>
        <w:t>教育部就预防和管理学生怀孕的新政策举行了全国范围的磋商</w:t>
      </w:r>
      <w:r w:rsidRPr="00D31643">
        <w:rPr>
          <w:rFonts w:hint="eastAsia"/>
          <w:sz w:val="21"/>
          <w:szCs w:val="21"/>
          <w:lang w:eastAsia="zh-CN"/>
        </w:rPr>
        <w:t>。</w:t>
      </w:r>
      <w:r w:rsidRPr="00D31643">
        <w:rPr>
          <w:rFonts w:hint="eastAsia"/>
          <w:sz w:val="21"/>
          <w:szCs w:val="21"/>
          <w:lang w:eastAsia="zh-CN"/>
        </w:rPr>
        <w:t>2009</w:t>
      </w:r>
      <w:r w:rsidRPr="00D31643">
        <w:rPr>
          <w:rFonts w:hint="eastAsia"/>
          <w:sz w:val="21"/>
          <w:szCs w:val="21"/>
          <w:lang w:eastAsia="zh-CN"/>
        </w:rPr>
        <w:t>年</w:t>
      </w:r>
      <w:r w:rsidRPr="00D31643">
        <w:rPr>
          <w:rFonts w:hint="eastAsia"/>
          <w:sz w:val="21"/>
          <w:szCs w:val="21"/>
          <w:lang w:eastAsia="zh-CN"/>
        </w:rPr>
        <w:t>10</w:t>
      </w:r>
      <w:r w:rsidRPr="00D31643">
        <w:rPr>
          <w:rFonts w:hint="eastAsia"/>
          <w:sz w:val="21"/>
          <w:szCs w:val="21"/>
          <w:lang w:eastAsia="zh-CN"/>
        </w:rPr>
        <w:t>月，内阁批准了最终草案。该政策规定，怀孕的学生可以继续留在学校，直到分娩前四周，但前提是该学生身体健康，且学生、学校和家人都同意这个安排。该学生在分娩之后，只要自己准备好了就可以返回学校，前提是她和孩子都健康，并有照顾孩子的计划。必须有社会工作者和卫生工作者确认母婴的健康状况和照料计划。该政策特别重视预防学生怀孕和支持学生父亲成为负责任的家长。</w:t>
      </w:r>
      <w:r w:rsidRPr="00D31643">
        <w:rPr>
          <w:sz w:val="21"/>
          <w:szCs w:val="21"/>
          <w:vertAlign w:val="superscript"/>
        </w:rPr>
        <w:footnoteReference w:id="124"/>
      </w:r>
      <w:r w:rsidRPr="00D31643">
        <w:rPr>
          <w:sz w:val="21"/>
          <w:szCs w:val="21"/>
          <w:lang w:eastAsia="zh-CN"/>
        </w:rPr>
        <w:t xml:space="preserve"> </w:t>
      </w:r>
      <w:r w:rsidRPr="00D31643">
        <w:rPr>
          <w:sz w:val="21"/>
          <w:szCs w:val="21"/>
          <w:lang w:eastAsia="zh-CN"/>
        </w:rPr>
        <w:t>民间社会与政府密切合作制定政策</w:t>
      </w:r>
      <w:r w:rsidRPr="00D31643">
        <w:rPr>
          <w:rFonts w:hint="eastAsia"/>
          <w:sz w:val="21"/>
          <w:szCs w:val="21"/>
          <w:lang w:eastAsia="zh-CN"/>
        </w:rPr>
        <w:t>。</w:t>
      </w:r>
      <w:r w:rsidRPr="00D31643">
        <w:rPr>
          <w:sz w:val="21"/>
          <w:szCs w:val="21"/>
          <w:vertAlign w:val="superscript"/>
        </w:rPr>
        <w:footnoteReference w:id="125"/>
      </w:r>
      <w:r w:rsidRPr="00D31643">
        <w:rPr>
          <w:sz w:val="21"/>
          <w:szCs w:val="21"/>
          <w:lang w:eastAsia="zh-CN"/>
        </w:rPr>
        <w:t xml:space="preserve"> </w:t>
      </w:r>
      <w:r w:rsidRPr="00D31643">
        <w:rPr>
          <w:sz w:val="21"/>
          <w:szCs w:val="21"/>
          <w:lang w:eastAsia="zh-CN"/>
        </w:rPr>
        <w:t>新政策的影响尚</w:t>
      </w:r>
      <w:r w:rsidRPr="00D31643">
        <w:rPr>
          <w:rFonts w:hint="eastAsia"/>
          <w:sz w:val="21"/>
          <w:szCs w:val="21"/>
          <w:lang w:eastAsia="zh-CN"/>
        </w:rPr>
        <w:t>不得而知，因为在</w:t>
      </w:r>
      <w:r w:rsidRPr="00D31643">
        <w:rPr>
          <w:sz w:val="21"/>
          <w:szCs w:val="21"/>
          <w:lang w:eastAsia="zh-CN"/>
        </w:rPr>
        <w:t>本文件撰写时该政策尚未出台</w:t>
      </w:r>
      <w:r w:rsidRPr="00D31643">
        <w:rPr>
          <w:rFonts w:hint="eastAsia"/>
          <w:sz w:val="21"/>
          <w:szCs w:val="21"/>
          <w:lang w:eastAsia="zh-CN"/>
        </w:rPr>
        <w:t>。</w:t>
      </w:r>
      <w:r w:rsidRPr="00D31643">
        <w:rPr>
          <w:sz w:val="21"/>
          <w:szCs w:val="21"/>
          <w:lang w:eastAsia="zh-CN"/>
        </w:rPr>
        <w:t xml:space="preserve"> </w:t>
      </w:r>
    </w:p>
    <w:p w:rsidR="00F11EEC" w:rsidRPr="00D31643" w:rsidRDefault="00F11EEC" w:rsidP="005F5108">
      <w:pPr>
        <w:pStyle w:val="SingleTxtG"/>
        <w:spacing w:after="140" w:line="336" w:lineRule="exact"/>
        <w:ind w:left="1264" w:right="1264"/>
        <w:rPr>
          <w:sz w:val="21"/>
          <w:szCs w:val="21"/>
          <w:lang w:eastAsia="zh-CN"/>
        </w:rPr>
      </w:pPr>
      <w:r w:rsidRPr="00D31643">
        <w:rPr>
          <w:rFonts w:eastAsia="SimHei"/>
          <w:sz w:val="21"/>
          <w:szCs w:val="21"/>
          <w:lang w:eastAsia="zh-CN"/>
        </w:rPr>
        <w:t>孤儿和弱势儿童</w:t>
      </w:r>
      <w:r w:rsidRPr="00D31643">
        <w:rPr>
          <w:rFonts w:eastAsia="SimHei" w:hint="eastAsia"/>
          <w:sz w:val="21"/>
          <w:szCs w:val="21"/>
          <w:lang w:eastAsia="zh-CN"/>
        </w:rPr>
        <w:t>：</w:t>
      </w:r>
      <w:r w:rsidRPr="00D31643">
        <w:rPr>
          <w:rFonts w:hint="eastAsia"/>
          <w:sz w:val="21"/>
          <w:szCs w:val="21"/>
          <w:lang w:eastAsia="zh-CN"/>
        </w:rPr>
        <w:t>20</w:t>
      </w:r>
      <w:r w:rsidRPr="00D31643">
        <w:rPr>
          <w:sz w:val="21"/>
          <w:szCs w:val="21"/>
          <w:lang w:eastAsia="zh-CN"/>
        </w:rPr>
        <w:t>04</w:t>
      </w:r>
      <w:r w:rsidRPr="00D31643">
        <w:rPr>
          <w:sz w:val="21"/>
          <w:szCs w:val="21"/>
          <w:lang w:eastAsia="zh-CN"/>
        </w:rPr>
        <w:t>年</w:t>
      </w:r>
      <w:r w:rsidRPr="00D31643">
        <w:rPr>
          <w:rFonts w:hint="eastAsia"/>
          <w:sz w:val="21"/>
          <w:szCs w:val="21"/>
          <w:lang w:eastAsia="zh-CN"/>
        </w:rPr>
        <w:t>，两</w:t>
      </w:r>
      <w:r w:rsidRPr="00D31643">
        <w:rPr>
          <w:sz w:val="21"/>
          <w:szCs w:val="21"/>
          <w:lang w:eastAsia="zh-CN"/>
        </w:rPr>
        <w:t>性平等和儿童福利部实施了关于孤儿和弱势儿童的国家政策</w:t>
      </w:r>
      <w:r w:rsidRPr="00D31643">
        <w:rPr>
          <w:rFonts w:hint="eastAsia"/>
          <w:sz w:val="21"/>
          <w:szCs w:val="21"/>
          <w:lang w:eastAsia="zh-CN"/>
        </w:rPr>
        <w:t>，</w:t>
      </w:r>
      <w:r w:rsidRPr="00D31643">
        <w:rPr>
          <w:sz w:val="21"/>
          <w:szCs w:val="21"/>
          <w:vertAlign w:val="superscript"/>
        </w:rPr>
        <w:footnoteReference w:id="126"/>
      </w:r>
      <w:r w:rsidRPr="00D31643">
        <w:rPr>
          <w:sz w:val="21"/>
          <w:szCs w:val="21"/>
          <w:lang w:eastAsia="zh-CN"/>
        </w:rPr>
        <w:t xml:space="preserve"> 2008</w:t>
      </w:r>
      <w:r w:rsidRPr="00D31643">
        <w:rPr>
          <w:sz w:val="21"/>
          <w:szCs w:val="21"/>
          <w:lang w:eastAsia="zh-CN"/>
        </w:rPr>
        <w:t>年</w:t>
      </w:r>
      <w:r w:rsidRPr="00D31643">
        <w:rPr>
          <w:rFonts w:hint="eastAsia"/>
          <w:sz w:val="21"/>
          <w:szCs w:val="21"/>
          <w:lang w:eastAsia="zh-CN"/>
        </w:rPr>
        <w:t>，</w:t>
      </w:r>
      <w:r w:rsidRPr="00D31643">
        <w:rPr>
          <w:sz w:val="21"/>
          <w:szCs w:val="21"/>
          <w:lang w:eastAsia="zh-CN"/>
        </w:rPr>
        <w:t>教育部实施了教育部门的孤儿和弱势儿童政策</w:t>
      </w:r>
      <w:r w:rsidRPr="00D31643">
        <w:rPr>
          <w:rFonts w:hint="eastAsia"/>
          <w:sz w:val="21"/>
          <w:szCs w:val="21"/>
          <w:lang w:eastAsia="zh-CN"/>
        </w:rPr>
        <w:t>。</w:t>
      </w:r>
      <w:r w:rsidRPr="00D31643">
        <w:rPr>
          <w:sz w:val="21"/>
          <w:szCs w:val="21"/>
          <w:vertAlign w:val="superscript"/>
        </w:rPr>
        <w:footnoteReference w:id="127"/>
      </w:r>
      <w:r w:rsidRPr="00D31643">
        <w:rPr>
          <w:sz w:val="21"/>
          <w:szCs w:val="21"/>
          <w:lang w:eastAsia="zh-CN"/>
        </w:rPr>
        <w:t xml:space="preserve"> </w:t>
      </w:r>
      <w:r w:rsidRPr="00D31643">
        <w:rPr>
          <w:sz w:val="21"/>
          <w:szCs w:val="21"/>
          <w:lang w:eastAsia="zh-CN"/>
        </w:rPr>
        <w:t>第</w:t>
      </w:r>
      <w:r w:rsidRPr="00D31643">
        <w:rPr>
          <w:sz w:val="21"/>
          <w:szCs w:val="21"/>
          <w:lang w:eastAsia="zh-CN"/>
        </w:rPr>
        <w:t>16.6</w:t>
      </w:r>
      <w:r w:rsidRPr="00D31643">
        <w:rPr>
          <w:sz w:val="21"/>
          <w:szCs w:val="21"/>
          <w:lang w:eastAsia="zh-CN"/>
        </w:rPr>
        <w:t>点对关于孤儿和弱势儿童的国家政策进行了评价</w:t>
      </w:r>
      <w:r w:rsidRPr="00D31643">
        <w:rPr>
          <w:rFonts w:hint="eastAsia"/>
          <w:sz w:val="21"/>
          <w:szCs w:val="21"/>
          <w:lang w:eastAsia="zh-CN"/>
        </w:rPr>
        <w:t>。</w:t>
      </w:r>
    </w:p>
    <w:p w:rsidR="00F11EEC" w:rsidRPr="00D31643" w:rsidRDefault="00F11EEC" w:rsidP="005F5108">
      <w:pPr>
        <w:pStyle w:val="SingleTxtG"/>
        <w:spacing w:after="140" w:line="336" w:lineRule="exact"/>
        <w:ind w:left="1264" w:right="1264"/>
        <w:rPr>
          <w:bCs/>
          <w:sz w:val="21"/>
          <w:szCs w:val="21"/>
          <w:lang w:eastAsia="zh-CN"/>
        </w:rPr>
      </w:pPr>
      <w:r w:rsidRPr="00D31643">
        <w:rPr>
          <w:rFonts w:eastAsia="SimHei"/>
          <w:bCs/>
          <w:sz w:val="21"/>
          <w:szCs w:val="21"/>
          <w:lang w:eastAsia="zh-CN"/>
        </w:rPr>
        <w:t>学校发展费</w:t>
      </w:r>
      <w:r w:rsidRPr="00D31643">
        <w:rPr>
          <w:rFonts w:eastAsia="SimHei" w:hint="eastAsia"/>
          <w:bCs/>
          <w:sz w:val="21"/>
          <w:szCs w:val="21"/>
          <w:lang w:eastAsia="zh-CN"/>
        </w:rPr>
        <w:t>：</w:t>
      </w:r>
      <w:r w:rsidRPr="00D31643">
        <w:rPr>
          <w:rFonts w:hint="eastAsia"/>
          <w:sz w:val="21"/>
          <w:szCs w:val="21"/>
          <w:lang w:eastAsia="zh-CN"/>
        </w:rPr>
        <w:t>两</w:t>
      </w:r>
      <w:r w:rsidRPr="00D31643">
        <w:rPr>
          <w:rFonts w:hint="eastAsia"/>
          <w:bCs/>
          <w:sz w:val="21"/>
          <w:szCs w:val="21"/>
          <w:lang w:eastAsia="zh-CN"/>
        </w:rPr>
        <w:t>性</w:t>
      </w:r>
      <w:r w:rsidRPr="00D31643">
        <w:rPr>
          <w:bCs/>
          <w:sz w:val="21"/>
          <w:szCs w:val="21"/>
          <w:lang w:eastAsia="zh-CN"/>
        </w:rPr>
        <w:t>平等和儿童福利部协助家长</w:t>
      </w:r>
      <w:r w:rsidRPr="00D31643">
        <w:rPr>
          <w:rFonts w:hint="eastAsia"/>
          <w:bCs/>
          <w:sz w:val="21"/>
          <w:szCs w:val="21"/>
          <w:lang w:eastAsia="zh-CN"/>
        </w:rPr>
        <w:t>办理</w:t>
      </w:r>
      <w:r w:rsidRPr="00D31643">
        <w:rPr>
          <w:bCs/>
          <w:sz w:val="21"/>
          <w:szCs w:val="21"/>
          <w:lang w:eastAsia="zh-CN"/>
        </w:rPr>
        <w:t>学校发展费</w:t>
      </w:r>
      <w:r w:rsidRPr="00D31643">
        <w:rPr>
          <w:rFonts w:hint="eastAsia"/>
          <w:bCs/>
          <w:sz w:val="21"/>
          <w:szCs w:val="21"/>
          <w:lang w:eastAsia="zh-CN"/>
        </w:rPr>
        <w:t>豁免</w:t>
      </w:r>
      <w:r w:rsidRPr="00D31643">
        <w:rPr>
          <w:bCs/>
          <w:sz w:val="21"/>
          <w:szCs w:val="21"/>
          <w:lang w:eastAsia="zh-CN"/>
        </w:rPr>
        <w:t>手续</w:t>
      </w:r>
      <w:r w:rsidRPr="00D31643">
        <w:rPr>
          <w:rFonts w:hint="eastAsia"/>
          <w:bCs/>
          <w:sz w:val="21"/>
          <w:szCs w:val="21"/>
          <w:lang w:eastAsia="zh-CN"/>
        </w:rPr>
        <w:t>。</w:t>
      </w:r>
      <w:r w:rsidRPr="00D31643">
        <w:rPr>
          <w:bCs/>
          <w:sz w:val="21"/>
          <w:szCs w:val="21"/>
          <w:lang w:eastAsia="zh-CN"/>
        </w:rPr>
        <w:t>政府还设立了一个教育发展基金</w:t>
      </w:r>
      <w:r w:rsidRPr="00D31643">
        <w:rPr>
          <w:rFonts w:hint="eastAsia"/>
          <w:bCs/>
          <w:sz w:val="21"/>
          <w:szCs w:val="21"/>
          <w:lang w:eastAsia="zh-CN"/>
        </w:rPr>
        <w:t>，用于补偿未从豁免学生处收取的费用。然而，该基金的运作尚未优化。</w:t>
      </w:r>
      <w:r w:rsidRPr="00D31643">
        <w:rPr>
          <w:bCs/>
          <w:sz w:val="21"/>
          <w:szCs w:val="21"/>
          <w:vertAlign w:val="superscript"/>
        </w:rPr>
        <w:footnoteReference w:id="128"/>
      </w:r>
      <w:r w:rsidRPr="00D31643">
        <w:rPr>
          <w:bCs/>
          <w:sz w:val="21"/>
          <w:szCs w:val="21"/>
          <w:lang w:eastAsia="zh-CN"/>
        </w:rPr>
        <w:t xml:space="preserve"> </w:t>
      </w:r>
    </w:p>
    <w:p w:rsidR="00F11EEC" w:rsidRPr="005F5108" w:rsidRDefault="00F11EEC" w:rsidP="005F5108">
      <w:pPr>
        <w:pStyle w:val="SingleTxtG"/>
        <w:spacing w:after="140" w:line="336" w:lineRule="exact"/>
        <w:ind w:left="1264" w:right="1264"/>
        <w:rPr>
          <w:spacing w:val="2"/>
          <w:sz w:val="21"/>
          <w:szCs w:val="21"/>
          <w:lang w:eastAsia="zh-CN"/>
        </w:rPr>
      </w:pPr>
      <w:r w:rsidRPr="005F5108">
        <w:rPr>
          <w:rFonts w:eastAsia="SimHei"/>
          <w:bCs/>
          <w:spacing w:val="2"/>
          <w:sz w:val="21"/>
          <w:szCs w:val="21"/>
          <w:lang w:eastAsia="zh-CN"/>
        </w:rPr>
        <w:t>教师培训</w:t>
      </w:r>
      <w:r w:rsidRPr="005F5108">
        <w:rPr>
          <w:rFonts w:eastAsia="SimHei" w:hint="eastAsia"/>
          <w:bCs/>
          <w:spacing w:val="2"/>
          <w:sz w:val="21"/>
          <w:szCs w:val="21"/>
          <w:lang w:eastAsia="zh-CN"/>
        </w:rPr>
        <w:t>：</w:t>
      </w:r>
      <w:r w:rsidRPr="005F5108">
        <w:rPr>
          <w:spacing w:val="2"/>
          <w:sz w:val="21"/>
          <w:szCs w:val="21"/>
          <w:lang w:eastAsia="zh-CN"/>
        </w:rPr>
        <w:t>在上次报告中</w:t>
      </w:r>
      <w:r w:rsidRPr="005F5108">
        <w:rPr>
          <w:rFonts w:hint="eastAsia"/>
          <w:spacing w:val="2"/>
          <w:sz w:val="21"/>
          <w:szCs w:val="21"/>
          <w:lang w:eastAsia="zh-CN"/>
        </w:rPr>
        <w:t>，</w:t>
      </w:r>
      <w:r w:rsidRPr="005F5108">
        <w:rPr>
          <w:spacing w:val="2"/>
          <w:sz w:val="21"/>
          <w:szCs w:val="21"/>
          <w:lang w:eastAsia="zh-CN"/>
        </w:rPr>
        <w:t>纳米比亚指出</w:t>
      </w:r>
      <w:r w:rsidRPr="005F5108">
        <w:rPr>
          <w:rFonts w:hint="eastAsia"/>
          <w:spacing w:val="2"/>
          <w:sz w:val="21"/>
          <w:szCs w:val="21"/>
          <w:lang w:eastAsia="zh-CN"/>
        </w:rPr>
        <w:t>，</w:t>
      </w:r>
      <w:r w:rsidRPr="005F5108">
        <w:rPr>
          <w:spacing w:val="2"/>
          <w:sz w:val="21"/>
          <w:szCs w:val="21"/>
          <w:lang w:eastAsia="zh-CN"/>
        </w:rPr>
        <w:t>教师需要</w:t>
      </w:r>
      <w:r w:rsidRPr="005F5108">
        <w:rPr>
          <w:rFonts w:hint="eastAsia"/>
          <w:spacing w:val="2"/>
          <w:sz w:val="21"/>
          <w:szCs w:val="21"/>
          <w:lang w:eastAsia="zh-CN"/>
        </w:rPr>
        <w:t>加强</w:t>
      </w:r>
      <w:r w:rsidRPr="005F5108">
        <w:rPr>
          <w:spacing w:val="2"/>
          <w:sz w:val="21"/>
          <w:szCs w:val="21"/>
          <w:lang w:eastAsia="zh-CN"/>
        </w:rPr>
        <w:t>岗前和在职培训</w:t>
      </w:r>
      <w:r w:rsidRPr="005F5108">
        <w:rPr>
          <w:rFonts w:hint="eastAsia"/>
          <w:spacing w:val="2"/>
          <w:sz w:val="21"/>
          <w:szCs w:val="21"/>
          <w:lang w:eastAsia="zh-CN"/>
        </w:rPr>
        <w:t>。教育部关于预防和管理学生怀孕及孤儿和弱势儿童的政策特别提及了教师和实习教师应当接受的培训。</w:t>
      </w:r>
      <w:r w:rsidRPr="005F5108">
        <w:rPr>
          <w:spacing w:val="2"/>
          <w:sz w:val="21"/>
          <w:szCs w:val="21"/>
          <w:vertAlign w:val="superscript"/>
        </w:rPr>
        <w:footnoteReference w:id="129"/>
      </w:r>
      <w:r w:rsidRPr="005F5108">
        <w:rPr>
          <w:spacing w:val="2"/>
          <w:sz w:val="21"/>
          <w:szCs w:val="21"/>
          <w:lang w:eastAsia="zh-CN"/>
        </w:rPr>
        <w:t xml:space="preserve"> </w:t>
      </w:r>
      <w:r w:rsidRPr="005F5108">
        <w:rPr>
          <w:spacing w:val="2"/>
          <w:sz w:val="21"/>
          <w:szCs w:val="21"/>
          <w:lang w:eastAsia="zh-CN"/>
        </w:rPr>
        <w:t>教育部就如何确定和支</w:t>
      </w:r>
      <w:r w:rsidRPr="005F5108">
        <w:rPr>
          <w:rFonts w:hint="eastAsia"/>
          <w:spacing w:val="2"/>
          <w:sz w:val="21"/>
          <w:szCs w:val="21"/>
          <w:lang w:eastAsia="zh-CN"/>
        </w:rPr>
        <w:t>助</w:t>
      </w:r>
      <w:r w:rsidRPr="005F5108">
        <w:rPr>
          <w:spacing w:val="2"/>
          <w:sz w:val="21"/>
          <w:szCs w:val="21"/>
          <w:lang w:eastAsia="zh-CN"/>
        </w:rPr>
        <w:t>孤儿和弱势儿童发布了教师手册</w:t>
      </w:r>
      <w:r w:rsidRPr="005F5108">
        <w:rPr>
          <w:rFonts w:hint="eastAsia"/>
          <w:spacing w:val="2"/>
          <w:sz w:val="21"/>
          <w:szCs w:val="21"/>
          <w:lang w:eastAsia="zh-CN"/>
        </w:rPr>
        <w:t>和供协助者使用</w:t>
      </w:r>
      <w:r w:rsidRPr="005F5108">
        <w:rPr>
          <w:spacing w:val="2"/>
          <w:sz w:val="21"/>
          <w:szCs w:val="21"/>
          <w:lang w:eastAsia="zh-CN"/>
        </w:rPr>
        <w:t>的补充手册</w:t>
      </w:r>
      <w:r w:rsidRPr="005F5108">
        <w:rPr>
          <w:rFonts w:hint="eastAsia"/>
          <w:spacing w:val="2"/>
          <w:sz w:val="21"/>
          <w:szCs w:val="21"/>
          <w:lang w:eastAsia="zh-CN"/>
        </w:rPr>
        <w:t>。该报告包括了关于法律责任、保护和道德的内容。</w:t>
      </w:r>
      <w:r w:rsidRPr="005F5108">
        <w:rPr>
          <w:spacing w:val="2"/>
          <w:sz w:val="21"/>
          <w:szCs w:val="21"/>
          <w:vertAlign w:val="superscript"/>
        </w:rPr>
        <w:footnoteReference w:id="130"/>
      </w:r>
    </w:p>
    <w:p w:rsidR="00F11EEC" w:rsidRPr="00D31643" w:rsidRDefault="00F11EEC" w:rsidP="005F5108">
      <w:pPr>
        <w:pStyle w:val="SingleTxtG"/>
        <w:spacing w:after="140" w:line="336" w:lineRule="exact"/>
        <w:ind w:left="1264" w:right="1264"/>
        <w:rPr>
          <w:sz w:val="21"/>
          <w:szCs w:val="21"/>
          <w:lang w:eastAsia="zh-CN"/>
        </w:rPr>
      </w:pPr>
      <w:r w:rsidRPr="00D31643">
        <w:rPr>
          <w:rFonts w:eastAsia="SimHei"/>
          <w:bCs/>
          <w:sz w:val="21"/>
          <w:szCs w:val="21"/>
          <w:lang w:eastAsia="zh-CN"/>
        </w:rPr>
        <w:t>教育和培训部门改进方案</w:t>
      </w:r>
      <w:r>
        <w:rPr>
          <w:rFonts w:eastAsia="SimHei" w:hint="eastAsia"/>
          <w:bCs/>
          <w:sz w:val="21"/>
          <w:szCs w:val="21"/>
          <w:lang w:eastAsia="zh-CN"/>
        </w:rPr>
        <w:t>：</w:t>
      </w:r>
      <w:r w:rsidRPr="00D31643">
        <w:rPr>
          <w:bCs/>
          <w:sz w:val="21"/>
          <w:szCs w:val="21"/>
          <w:lang w:eastAsia="zh-CN"/>
        </w:rPr>
        <w:t>教育和培训部门改进方案是教育部针对</w:t>
      </w:r>
      <w:r w:rsidRPr="00D31643">
        <w:rPr>
          <w:rFonts w:hint="eastAsia"/>
          <w:bCs/>
          <w:sz w:val="21"/>
          <w:szCs w:val="21"/>
          <w:lang w:eastAsia="zh-CN"/>
        </w:rPr>
        <w:t>《</w:t>
      </w:r>
      <w:r w:rsidRPr="00D31643">
        <w:rPr>
          <w:rFonts w:hint="eastAsia"/>
          <w:bCs/>
          <w:sz w:val="21"/>
          <w:szCs w:val="21"/>
          <w:lang w:eastAsia="zh-CN"/>
        </w:rPr>
        <w:t>2030</w:t>
      </w:r>
      <w:r w:rsidRPr="00D31643">
        <w:rPr>
          <w:rFonts w:hint="eastAsia"/>
          <w:bCs/>
          <w:sz w:val="21"/>
          <w:szCs w:val="21"/>
          <w:lang w:eastAsia="zh-CN"/>
        </w:rPr>
        <w:t>年愿景》而制定的一个十五年战略计划</w:t>
      </w:r>
      <w:r w:rsidRPr="00D31643">
        <w:rPr>
          <w:bCs/>
          <w:sz w:val="21"/>
          <w:szCs w:val="21"/>
          <w:lang w:eastAsia="zh-CN"/>
        </w:rPr>
        <w:t xml:space="preserve"> </w:t>
      </w:r>
      <w:r w:rsidRPr="00D31643">
        <w:rPr>
          <w:sz w:val="21"/>
          <w:szCs w:val="21"/>
          <w:lang w:eastAsia="zh-CN"/>
        </w:rPr>
        <w:t>(2006-2020</w:t>
      </w:r>
      <w:r w:rsidRPr="00D31643">
        <w:rPr>
          <w:sz w:val="21"/>
          <w:szCs w:val="21"/>
          <w:lang w:eastAsia="zh-CN"/>
        </w:rPr>
        <w:t>年</w:t>
      </w:r>
      <w:r w:rsidRPr="00D31643">
        <w:rPr>
          <w:sz w:val="21"/>
          <w:szCs w:val="21"/>
          <w:lang w:eastAsia="zh-CN"/>
        </w:rPr>
        <w:t xml:space="preserve">) </w:t>
      </w:r>
      <w:r w:rsidRPr="00D31643">
        <w:rPr>
          <w:rFonts w:hint="eastAsia"/>
          <w:sz w:val="21"/>
          <w:szCs w:val="21"/>
          <w:lang w:eastAsia="zh-CN"/>
        </w:rPr>
        <w:t>。该方案侧重于提升从幼儿发展到终身学习的教育质量。</w:t>
      </w:r>
      <w:r w:rsidRPr="00D31643">
        <w:rPr>
          <w:sz w:val="21"/>
          <w:szCs w:val="21"/>
          <w:lang w:eastAsia="zh-CN"/>
        </w:rPr>
        <w:t>政府将运用该方案来确保教育的高质量</w:t>
      </w:r>
      <w:r w:rsidRPr="00D31643">
        <w:rPr>
          <w:rFonts w:hint="eastAsia"/>
          <w:sz w:val="21"/>
          <w:szCs w:val="21"/>
          <w:lang w:eastAsia="zh-CN"/>
        </w:rPr>
        <w:t>，</w:t>
      </w:r>
      <w:r w:rsidRPr="00D31643">
        <w:rPr>
          <w:sz w:val="21"/>
          <w:szCs w:val="21"/>
          <w:lang w:eastAsia="zh-CN"/>
        </w:rPr>
        <w:t>并符合纳米比亚的发展需要</w:t>
      </w:r>
      <w:r w:rsidRPr="00D31643">
        <w:rPr>
          <w:rFonts w:hint="eastAsia"/>
          <w:sz w:val="21"/>
          <w:szCs w:val="21"/>
          <w:lang w:eastAsia="zh-CN"/>
        </w:rPr>
        <w:t>。</w:t>
      </w:r>
      <w:r w:rsidRPr="00D31643">
        <w:rPr>
          <w:sz w:val="21"/>
          <w:szCs w:val="21"/>
          <w:vertAlign w:val="superscript"/>
        </w:rPr>
        <w:footnoteReference w:id="131"/>
      </w:r>
      <w:r w:rsidRPr="00D31643">
        <w:rPr>
          <w:sz w:val="21"/>
          <w:szCs w:val="21"/>
          <w:lang w:eastAsia="zh-CN"/>
        </w:rPr>
        <w:t xml:space="preserve"> </w:t>
      </w:r>
    </w:p>
    <w:p w:rsidR="00F11EEC" w:rsidRPr="00D31643" w:rsidRDefault="00F11EEC" w:rsidP="005F5108">
      <w:pPr>
        <w:pStyle w:val="SingleTxtG"/>
        <w:spacing w:after="140" w:line="336" w:lineRule="exact"/>
        <w:ind w:left="1264" w:right="1264"/>
        <w:rPr>
          <w:sz w:val="21"/>
          <w:szCs w:val="21"/>
          <w:lang w:eastAsia="zh-CN"/>
        </w:rPr>
      </w:pPr>
      <w:r w:rsidRPr="00D31643">
        <w:rPr>
          <w:rFonts w:eastAsia="SimHei"/>
          <w:sz w:val="21"/>
          <w:szCs w:val="21"/>
          <w:lang w:eastAsia="zh-CN"/>
        </w:rPr>
        <w:t>人口和家庭生活教育</w:t>
      </w:r>
      <w:r w:rsidRPr="00D31643">
        <w:rPr>
          <w:rFonts w:eastAsia="SimHei" w:hint="eastAsia"/>
          <w:sz w:val="21"/>
          <w:szCs w:val="21"/>
          <w:lang w:eastAsia="zh-CN"/>
        </w:rPr>
        <w:t>：</w:t>
      </w:r>
      <w:r w:rsidRPr="00D31643">
        <w:rPr>
          <w:sz w:val="21"/>
          <w:szCs w:val="21"/>
          <w:lang w:eastAsia="zh-CN"/>
        </w:rPr>
        <w:t>关于预防和管理学生怀孕的政策十分侧重于为学生提供关于性健康和生殖健康的信息</w:t>
      </w:r>
      <w:r w:rsidRPr="00D31643">
        <w:rPr>
          <w:rFonts w:hint="eastAsia"/>
          <w:sz w:val="21"/>
          <w:szCs w:val="21"/>
          <w:lang w:eastAsia="zh-CN"/>
        </w:rPr>
        <w:t>。政府继续实施“我的未来我做主”的课外生活技能课程方案。该项目得到教科文组织的支持。</w:t>
      </w:r>
      <w:r w:rsidRPr="00D31643">
        <w:rPr>
          <w:rStyle w:val="FootnoteReference"/>
          <w:w w:val="100"/>
          <w:sz w:val="21"/>
          <w:szCs w:val="21"/>
        </w:rPr>
        <w:footnoteReference w:id="132"/>
      </w:r>
      <w:r w:rsidR="005F5108">
        <w:rPr>
          <w:rFonts w:hint="eastAsia"/>
          <w:sz w:val="21"/>
          <w:szCs w:val="21"/>
          <w:lang w:eastAsia="zh-CN"/>
        </w:rPr>
        <w:t xml:space="preserve"> </w:t>
      </w:r>
      <w:r w:rsidRPr="00D31643">
        <w:rPr>
          <w:sz w:val="21"/>
          <w:szCs w:val="21"/>
          <w:lang w:eastAsia="zh-CN"/>
        </w:rPr>
        <w:t>2007</w:t>
      </w:r>
      <w:r w:rsidRPr="00D31643">
        <w:rPr>
          <w:rFonts w:hint="eastAsia"/>
          <w:sz w:val="21"/>
          <w:szCs w:val="21"/>
          <w:lang w:eastAsia="zh-CN"/>
        </w:rPr>
        <w:t>-</w:t>
      </w:r>
      <w:r w:rsidRPr="00D31643">
        <w:rPr>
          <w:sz w:val="21"/>
          <w:szCs w:val="21"/>
          <w:lang w:eastAsia="zh-CN"/>
        </w:rPr>
        <w:t>2008</w:t>
      </w:r>
      <w:r w:rsidRPr="00D31643">
        <w:rPr>
          <w:sz w:val="21"/>
          <w:szCs w:val="21"/>
          <w:lang w:eastAsia="zh-CN"/>
        </w:rPr>
        <w:t>年间</w:t>
      </w:r>
      <w:r w:rsidRPr="00D31643">
        <w:rPr>
          <w:rFonts w:hint="eastAsia"/>
          <w:sz w:val="21"/>
          <w:szCs w:val="21"/>
          <w:lang w:eastAsia="zh-CN"/>
        </w:rPr>
        <w:t>，约</w:t>
      </w:r>
      <w:r w:rsidRPr="00D31643">
        <w:rPr>
          <w:sz w:val="21"/>
          <w:szCs w:val="21"/>
          <w:lang w:eastAsia="zh-CN"/>
        </w:rPr>
        <w:t>65%</w:t>
      </w:r>
      <w:r w:rsidRPr="00D31643">
        <w:rPr>
          <w:sz w:val="21"/>
          <w:szCs w:val="21"/>
          <w:lang w:eastAsia="zh-CN"/>
        </w:rPr>
        <w:t>的小学和</w:t>
      </w:r>
      <w:r w:rsidRPr="00D31643">
        <w:rPr>
          <w:sz w:val="21"/>
          <w:szCs w:val="21"/>
          <w:lang w:eastAsia="zh-CN"/>
        </w:rPr>
        <w:t>50%</w:t>
      </w:r>
      <w:r w:rsidRPr="00D31643">
        <w:rPr>
          <w:sz w:val="21"/>
          <w:szCs w:val="21"/>
          <w:lang w:eastAsia="zh-CN"/>
        </w:rPr>
        <w:t>的中学接受了预防艾滋病毒的生活技能培训</w:t>
      </w:r>
      <w:r w:rsidRPr="00D31643">
        <w:rPr>
          <w:rFonts w:hint="eastAsia"/>
          <w:sz w:val="21"/>
          <w:szCs w:val="21"/>
          <w:lang w:eastAsia="zh-CN"/>
        </w:rPr>
        <w:t>。</w:t>
      </w:r>
      <w:r w:rsidRPr="00D31643">
        <w:rPr>
          <w:sz w:val="21"/>
          <w:szCs w:val="21"/>
          <w:vertAlign w:val="superscript"/>
        </w:rPr>
        <w:footnoteReference w:id="133"/>
      </w:r>
    </w:p>
    <w:p w:rsidR="00F11EEC" w:rsidRPr="00D31643" w:rsidRDefault="00F11EEC" w:rsidP="005F5108">
      <w:pPr>
        <w:pStyle w:val="SingleTxtG"/>
        <w:spacing w:after="140" w:line="336" w:lineRule="exact"/>
        <w:ind w:left="1264" w:right="1264"/>
        <w:rPr>
          <w:sz w:val="21"/>
          <w:szCs w:val="21"/>
          <w:lang w:eastAsia="zh-CN"/>
        </w:rPr>
      </w:pPr>
      <w:r w:rsidRPr="00D31643">
        <w:rPr>
          <w:rFonts w:eastAsia="SimHei"/>
          <w:sz w:val="21"/>
          <w:szCs w:val="21"/>
          <w:lang w:eastAsia="zh-CN"/>
        </w:rPr>
        <w:t>女童会议</w:t>
      </w:r>
      <w:r w:rsidRPr="00D31643">
        <w:rPr>
          <w:rFonts w:eastAsia="SimHei" w:hint="eastAsia"/>
          <w:sz w:val="21"/>
          <w:szCs w:val="21"/>
          <w:lang w:eastAsia="zh-CN"/>
        </w:rPr>
        <w:t>：</w:t>
      </w:r>
      <w:r w:rsidRPr="00D31643">
        <w:rPr>
          <w:sz w:val="21"/>
          <w:szCs w:val="21"/>
          <w:lang w:eastAsia="zh-CN"/>
        </w:rPr>
        <w:t>政府</w:t>
      </w:r>
      <w:r w:rsidRPr="00D31643">
        <w:rPr>
          <w:sz w:val="21"/>
          <w:szCs w:val="21"/>
          <w:lang w:eastAsia="zh-CN"/>
        </w:rPr>
        <w:t xml:space="preserve"> </w:t>
      </w:r>
      <w:r w:rsidRPr="00D31643">
        <w:rPr>
          <w:sz w:val="21"/>
          <w:szCs w:val="21"/>
          <w:lang w:eastAsia="zh-CN"/>
        </w:rPr>
        <w:t>于</w:t>
      </w:r>
      <w:r w:rsidRPr="00D31643">
        <w:rPr>
          <w:rFonts w:hint="eastAsia"/>
          <w:sz w:val="21"/>
          <w:szCs w:val="21"/>
          <w:lang w:eastAsia="zh-CN"/>
        </w:rPr>
        <w:t>2009</w:t>
      </w:r>
      <w:r w:rsidRPr="00D31643">
        <w:rPr>
          <w:rFonts w:hint="eastAsia"/>
          <w:sz w:val="21"/>
          <w:szCs w:val="21"/>
          <w:lang w:eastAsia="zh-CN"/>
        </w:rPr>
        <w:t>年</w:t>
      </w:r>
      <w:r w:rsidRPr="00D31643">
        <w:rPr>
          <w:rFonts w:hint="eastAsia"/>
          <w:sz w:val="21"/>
          <w:szCs w:val="21"/>
          <w:lang w:eastAsia="zh-CN"/>
        </w:rPr>
        <w:t>8</w:t>
      </w:r>
      <w:r w:rsidRPr="00D31643">
        <w:rPr>
          <w:rFonts w:hint="eastAsia"/>
          <w:sz w:val="21"/>
          <w:szCs w:val="21"/>
          <w:lang w:eastAsia="zh-CN"/>
        </w:rPr>
        <w:t>月举行了女童会议，主题为“庆祝并加强女孩的权利：打击性别暴力”。</w:t>
      </w:r>
      <w:r w:rsidRPr="00D31643">
        <w:rPr>
          <w:sz w:val="21"/>
          <w:szCs w:val="21"/>
          <w:lang w:eastAsia="zh-CN"/>
        </w:rPr>
        <w:t>来自纳米比亚全国各地的</w:t>
      </w:r>
      <w:r w:rsidRPr="00D31643">
        <w:rPr>
          <w:rFonts w:hint="eastAsia"/>
          <w:sz w:val="21"/>
          <w:szCs w:val="21"/>
          <w:lang w:eastAsia="zh-CN"/>
        </w:rPr>
        <w:t>110</w:t>
      </w:r>
      <w:r w:rsidRPr="00D31643">
        <w:rPr>
          <w:rFonts w:hint="eastAsia"/>
          <w:sz w:val="21"/>
          <w:szCs w:val="21"/>
          <w:lang w:eastAsia="zh-CN"/>
        </w:rPr>
        <w:t>名女孩和</w:t>
      </w:r>
      <w:r w:rsidRPr="00D31643">
        <w:rPr>
          <w:rFonts w:hint="eastAsia"/>
          <w:sz w:val="21"/>
          <w:szCs w:val="21"/>
          <w:lang w:eastAsia="zh-CN"/>
        </w:rPr>
        <w:t>40</w:t>
      </w:r>
      <w:r w:rsidRPr="00D31643">
        <w:rPr>
          <w:rFonts w:hint="eastAsia"/>
          <w:sz w:val="21"/>
          <w:szCs w:val="21"/>
          <w:lang w:eastAsia="zh-CN"/>
        </w:rPr>
        <w:t>名男孩参加了会议。</w:t>
      </w:r>
      <w:r w:rsidRPr="00D31643">
        <w:rPr>
          <w:sz w:val="21"/>
          <w:szCs w:val="21"/>
          <w:vertAlign w:val="superscript"/>
        </w:rPr>
        <w:footnoteReference w:id="134"/>
      </w:r>
    </w:p>
    <w:p w:rsidR="00F11EEC" w:rsidRPr="00D31643" w:rsidRDefault="00F11EEC" w:rsidP="005F5108">
      <w:pPr>
        <w:pStyle w:val="SingleTxtG"/>
        <w:spacing w:after="140" w:line="336" w:lineRule="exact"/>
        <w:ind w:left="1264" w:right="1264"/>
        <w:rPr>
          <w:rFonts w:eastAsia="SimHei"/>
          <w:bCs/>
          <w:sz w:val="21"/>
          <w:szCs w:val="21"/>
          <w:lang w:eastAsia="zh-CN"/>
        </w:rPr>
      </w:pPr>
      <w:r w:rsidRPr="00D31643">
        <w:rPr>
          <w:rFonts w:eastAsia="SimHei"/>
          <w:bCs/>
          <w:sz w:val="21"/>
          <w:szCs w:val="21"/>
          <w:lang w:eastAsia="zh-CN"/>
        </w:rPr>
        <w:t>10.8</w:t>
      </w:r>
      <w:r>
        <w:rPr>
          <w:rFonts w:eastAsia="SimHei" w:hint="eastAsia"/>
          <w:bCs/>
          <w:sz w:val="21"/>
          <w:szCs w:val="21"/>
          <w:lang w:eastAsia="zh-CN"/>
        </w:rPr>
        <w:tab/>
      </w:r>
      <w:r w:rsidRPr="00D31643">
        <w:rPr>
          <w:rFonts w:eastAsia="SimHei"/>
          <w:bCs/>
          <w:sz w:val="21"/>
          <w:szCs w:val="21"/>
          <w:lang w:eastAsia="zh-CN"/>
        </w:rPr>
        <w:t>各种因素和困难</w:t>
      </w:r>
    </w:p>
    <w:p w:rsidR="00F11EEC" w:rsidRPr="00D31643" w:rsidRDefault="00F11EEC" w:rsidP="005F5108">
      <w:pPr>
        <w:pStyle w:val="SingleTxtG"/>
        <w:spacing w:after="140" w:line="336" w:lineRule="exact"/>
        <w:ind w:left="1264" w:right="1264"/>
        <w:rPr>
          <w:rFonts w:eastAsia="SimHei"/>
          <w:bCs/>
          <w:sz w:val="21"/>
          <w:szCs w:val="21"/>
          <w:lang w:eastAsia="zh-CN"/>
        </w:rPr>
      </w:pPr>
      <w:r w:rsidRPr="00D31643">
        <w:rPr>
          <w:bCs/>
          <w:sz w:val="21"/>
          <w:szCs w:val="21"/>
          <w:lang w:eastAsia="zh-CN"/>
        </w:rPr>
        <w:t>纳米比亚正在实现其教育领域的千年发展目标</w:t>
      </w:r>
      <w:r w:rsidRPr="00D31643">
        <w:rPr>
          <w:rFonts w:hint="eastAsia"/>
          <w:bCs/>
          <w:sz w:val="21"/>
          <w:szCs w:val="21"/>
          <w:lang w:eastAsia="zh-CN"/>
        </w:rPr>
        <w:t>。</w:t>
      </w:r>
      <w:r w:rsidRPr="00D31643">
        <w:rPr>
          <w:bCs/>
          <w:sz w:val="21"/>
          <w:szCs w:val="21"/>
          <w:lang w:eastAsia="zh-CN"/>
        </w:rPr>
        <w:t>然而</w:t>
      </w:r>
      <w:r w:rsidRPr="00D31643">
        <w:rPr>
          <w:rFonts w:hint="eastAsia"/>
          <w:bCs/>
          <w:sz w:val="21"/>
          <w:szCs w:val="21"/>
          <w:lang w:eastAsia="zh-CN"/>
        </w:rPr>
        <w:t>，学生怀孕等问题继续影响到学生留在学校。政府希望旨在以新的方式解决学生怀孕问题的预防和管理学生怀孕的新政策的制定将有助于减少怀孕的学生人数，并鼓励即为人父母的学生完成其学业。政府</w:t>
      </w:r>
      <w:r w:rsidRPr="00D31643">
        <w:rPr>
          <w:bCs/>
          <w:sz w:val="21"/>
          <w:szCs w:val="21"/>
          <w:lang w:eastAsia="zh-CN"/>
        </w:rPr>
        <w:t>必须分配足够的资源</w:t>
      </w:r>
      <w:r w:rsidRPr="00D31643">
        <w:rPr>
          <w:rFonts w:hint="eastAsia"/>
          <w:bCs/>
          <w:sz w:val="21"/>
          <w:szCs w:val="21"/>
          <w:lang w:eastAsia="zh-CN"/>
        </w:rPr>
        <w:t>，</w:t>
      </w:r>
      <w:r w:rsidRPr="00D31643">
        <w:rPr>
          <w:bCs/>
          <w:sz w:val="21"/>
          <w:szCs w:val="21"/>
          <w:lang w:eastAsia="zh-CN"/>
        </w:rPr>
        <w:t>以确保该政策得到有效实施</w:t>
      </w:r>
      <w:r w:rsidRPr="00D31643">
        <w:rPr>
          <w:rFonts w:hint="eastAsia"/>
          <w:bCs/>
          <w:sz w:val="21"/>
          <w:szCs w:val="21"/>
          <w:lang w:eastAsia="zh-CN"/>
        </w:rPr>
        <w:t>。</w:t>
      </w:r>
      <w:r w:rsidRPr="00D31643">
        <w:rPr>
          <w:bCs/>
          <w:sz w:val="21"/>
          <w:szCs w:val="21"/>
          <w:lang w:eastAsia="zh-CN"/>
        </w:rPr>
        <w:t xml:space="preserve"> </w:t>
      </w:r>
    </w:p>
    <w:p w:rsidR="005F5108" w:rsidRDefault="005F5108" w:rsidP="00F11EEC">
      <w:pPr>
        <w:pStyle w:val="SingleTxtG"/>
        <w:spacing w:after="140" w:line="320" w:lineRule="exact"/>
        <w:ind w:left="1264" w:right="1264"/>
        <w:rPr>
          <w:rFonts w:eastAsia="SimHei" w:hint="eastAsia"/>
          <w:sz w:val="21"/>
          <w:szCs w:val="21"/>
          <w:lang w:eastAsia="zh-CN"/>
        </w:rPr>
      </w:pPr>
    </w:p>
    <w:p w:rsidR="005F5108" w:rsidRDefault="005F5108" w:rsidP="00F11EEC">
      <w:pPr>
        <w:pStyle w:val="SingleTxtG"/>
        <w:spacing w:after="140" w:line="320" w:lineRule="exact"/>
        <w:ind w:left="1264" w:right="1264"/>
        <w:rPr>
          <w:rFonts w:eastAsia="SimHei" w:hint="eastAsia"/>
          <w:sz w:val="21"/>
          <w:szCs w:val="21"/>
          <w:lang w:eastAsia="zh-CN"/>
        </w:rPr>
      </w:pP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第</w:t>
      </w:r>
      <w:r w:rsidRPr="00D31643">
        <w:rPr>
          <w:rFonts w:eastAsia="SimHei" w:hint="eastAsia"/>
          <w:sz w:val="21"/>
          <w:szCs w:val="21"/>
          <w:lang w:eastAsia="zh-CN"/>
        </w:rPr>
        <w:t>11</w:t>
      </w:r>
      <w:r w:rsidRPr="00D31643">
        <w:rPr>
          <w:rFonts w:eastAsia="SimHei" w:hint="eastAsia"/>
          <w:sz w:val="21"/>
          <w:szCs w:val="21"/>
          <w:lang w:eastAsia="zh-CN"/>
        </w:rPr>
        <w:t>条：就业</w:t>
      </w:r>
      <w:r w:rsidRPr="00D31643">
        <w:rPr>
          <w:rFonts w:eastAsia="SimHei"/>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11.1</w:t>
      </w:r>
      <w:r>
        <w:rPr>
          <w:rFonts w:eastAsia="SimHei" w:hint="eastAsia"/>
          <w:sz w:val="21"/>
          <w:szCs w:val="21"/>
          <w:lang w:eastAsia="zh-CN"/>
        </w:rPr>
        <w:tab/>
      </w:r>
      <w:r w:rsidRPr="00D31643">
        <w:rPr>
          <w:rFonts w:eastAsia="SimHei"/>
          <w:sz w:val="21"/>
          <w:szCs w:val="21"/>
          <w:lang w:eastAsia="zh-CN"/>
        </w:rPr>
        <w:t>纳米比亚劳动力</w:t>
      </w:r>
    </w:p>
    <w:p w:rsidR="00F11EEC" w:rsidRPr="00D31643" w:rsidRDefault="00F11EEC" w:rsidP="00F11EEC">
      <w:pPr>
        <w:pStyle w:val="SingleTxtG"/>
        <w:spacing w:after="140" w:line="320" w:lineRule="exact"/>
        <w:ind w:left="1264" w:right="1264"/>
        <w:rPr>
          <w:sz w:val="21"/>
          <w:szCs w:val="21"/>
          <w:lang w:eastAsia="zh-CN"/>
        </w:rPr>
      </w:pPr>
      <w:r w:rsidRPr="00D31643">
        <w:rPr>
          <w:rFonts w:hint="eastAsia"/>
          <w:sz w:val="21"/>
          <w:szCs w:val="21"/>
          <w:lang w:eastAsia="zh-CN"/>
        </w:rPr>
        <w:t>“</w:t>
      </w:r>
      <w:r w:rsidRPr="00D31643">
        <w:rPr>
          <w:sz w:val="21"/>
          <w:szCs w:val="21"/>
          <w:lang w:eastAsia="zh-CN"/>
        </w:rPr>
        <w:t>广义</w:t>
      </w:r>
      <w:r w:rsidRPr="00D31643">
        <w:rPr>
          <w:rFonts w:hint="eastAsia"/>
          <w:sz w:val="21"/>
          <w:szCs w:val="21"/>
          <w:lang w:eastAsia="zh-CN"/>
        </w:rPr>
        <w:t>”</w:t>
      </w:r>
      <w:r w:rsidRPr="00D31643">
        <w:rPr>
          <w:sz w:val="21"/>
          <w:szCs w:val="21"/>
          <w:lang w:eastAsia="zh-CN"/>
        </w:rPr>
        <w:t>的失业率为</w:t>
      </w:r>
      <w:r w:rsidRPr="00D31643">
        <w:rPr>
          <w:sz w:val="21"/>
          <w:szCs w:val="21"/>
          <w:lang w:eastAsia="zh-CN"/>
        </w:rPr>
        <w:t>51.2%</w:t>
      </w:r>
      <w:r w:rsidRPr="00D31643">
        <w:rPr>
          <w:rFonts w:hint="eastAsia"/>
          <w:sz w:val="21"/>
          <w:szCs w:val="21"/>
          <w:lang w:eastAsia="zh-CN"/>
        </w:rPr>
        <w:t>，</w:t>
      </w:r>
      <w:r w:rsidRPr="00D31643">
        <w:rPr>
          <w:sz w:val="21"/>
          <w:szCs w:val="21"/>
          <w:lang w:eastAsia="zh-CN"/>
        </w:rPr>
        <w:t>而</w:t>
      </w:r>
      <w:r w:rsidRPr="00D31643">
        <w:rPr>
          <w:rFonts w:hint="eastAsia"/>
          <w:sz w:val="21"/>
          <w:szCs w:val="21"/>
          <w:lang w:eastAsia="zh-CN"/>
        </w:rPr>
        <w:t>“狭</w:t>
      </w:r>
      <w:r w:rsidRPr="00D31643">
        <w:rPr>
          <w:sz w:val="21"/>
          <w:szCs w:val="21"/>
          <w:lang w:eastAsia="zh-CN"/>
        </w:rPr>
        <w:t>义</w:t>
      </w:r>
      <w:r w:rsidRPr="00D31643">
        <w:rPr>
          <w:rFonts w:hint="eastAsia"/>
          <w:sz w:val="21"/>
          <w:szCs w:val="21"/>
          <w:lang w:eastAsia="zh-CN"/>
        </w:rPr>
        <w:t>”</w:t>
      </w:r>
      <w:r w:rsidRPr="00D31643">
        <w:rPr>
          <w:sz w:val="21"/>
          <w:szCs w:val="21"/>
          <w:lang w:eastAsia="zh-CN"/>
        </w:rPr>
        <w:t>的失业率则为</w:t>
      </w:r>
      <w:r w:rsidRPr="00D31643">
        <w:rPr>
          <w:sz w:val="21"/>
          <w:szCs w:val="21"/>
          <w:lang w:eastAsia="zh-CN"/>
        </w:rPr>
        <w:t>37.6%</w:t>
      </w:r>
      <w:r w:rsidRPr="00D31643">
        <w:rPr>
          <w:rFonts w:hint="eastAsia"/>
          <w:sz w:val="21"/>
          <w:szCs w:val="21"/>
          <w:lang w:eastAsia="zh-CN"/>
        </w:rPr>
        <w:t>。</w:t>
      </w:r>
      <w:r w:rsidRPr="00D31643">
        <w:rPr>
          <w:sz w:val="21"/>
          <w:szCs w:val="21"/>
          <w:vertAlign w:val="superscript"/>
        </w:rPr>
        <w:footnoteReference w:id="135"/>
      </w:r>
      <w:r w:rsidRPr="00D31643">
        <w:rPr>
          <w:sz w:val="21"/>
          <w:szCs w:val="21"/>
          <w:lang w:eastAsia="zh-CN"/>
        </w:rPr>
        <w:t xml:space="preserve"> </w:t>
      </w:r>
      <w:r w:rsidRPr="00D31643">
        <w:rPr>
          <w:rFonts w:hint="eastAsia"/>
          <w:sz w:val="21"/>
          <w:szCs w:val="21"/>
          <w:lang w:eastAsia="zh-CN"/>
        </w:rPr>
        <w:t>只有</w:t>
      </w:r>
      <w:r w:rsidRPr="00D31643">
        <w:rPr>
          <w:sz w:val="21"/>
          <w:szCs w:val="21"/>
          <w:lang w:eastAsia="zh-CN"/>
        </w:rPr>
        <w:t>34.6%</w:t>
      </w:r>
      <w:r w:rsidRPr="00D31643">
        <w:rPr>
          <w:sz w:val="21"/>
          <w:szCs w:val="21"/>
          <w:lang w:eastAsia="zh-CN"/>
        </w:rPr>
        <w:t>的劳</w:t>
      </w:r>
      <w:r w:rsidRPr="00D31643">
        <w:rPr>
          <w:rFonts w:hint="eastAsia"/>
          <w:sz w:val="21"/>
          <w:szCs w:val="21"/>
          <w:lang w:eastAsia="zh-CN"/>
        </w:rPr>
        <w:t>动</w:t>
      </w:r>
      <w:r w:rsidRPr="00D31643">
        <w:rPr>
          <w:sz w:val="21"/>
          <w:szCs w:val="21"/>
          <w:lang w:eastAsia="zh-CN"/>
        </w:rPr>
        <w:t>适龄人口有工作</w:t>
      </w:r>
      <w:r w:rsidRPr="00D31643">
        <w:rPr>
          <w:rFonts w:hint="eastAsia"/>
          <w:sz w:val="21"/>
          <w:szCs w:val="21"/>
          <w:lang w:eastAsia="zh-CN"/>
        </w:rPr>
        <w:t>，</w:t>
      </w:r>
      <w:r w:rsidRPr="00D31643">
        <w:rPr>
          <w:sz w:val="21"/>
          <w:szCs w:val="21"/>
          <w:lang w:eastAsia="zh-CN"/>
        </w:rPr>
        <w:t>此外</w:t>
      </w:r>
      <w:r w:rsidRPr="00D31643">
        <w:rPr>
          <w:rFonts w:hint="eastAsia"/>
          <w:sz w:val="21"/>
          <w:szCs w:val="21"/>
          <w:lang w:eastAsia="zh-CN"/>
        </w:rPr>
        <w:t>，</w:t>
      </w:r>
      <w:r w:rsidRPr="00D31643">
        <w:rPr>
          <w:sz w:val="21"/>
          <w:szCs w:val="21"/>
          <w:lang w:eastAsia="zh-CN"/>
        </w:rPr>
        <w:t>虽然女性占该人口的</w:t>
      </w:r>
      <w:r w:rsidRPr="00D31643">
        <w:rPr>
          <w:sz w:val="21"/>
          <w:szCs w:val="21"/>
          <w:lang w:eastAsia="zh-CN"/>
        </w:rPr>
        <w:t>53%</w:t>
      </w:r>
      <w:r w:rsidRPr="00D31643">
        <w:rPr>
          <w:rFonts w:hint="eastAsia"/>
          <w:sz w:val="21"/>
          <w:szCs w:val="21"/>
          <w:lang w:eastAsia="zh-CN"/>
        </w:rPr>
        <w:t>，</w:t>
      </w:r>
      <w:r w:rsidRPr="00D31643">
        <w:rPr>
          <w:sz w:val="21"/>
          <w:szCs w:val="21"/>
          <w:lang w:eastAsia="zh-CN"/>
        </w:rPr>
        <w:t>但工作的男性</w:t>
      </w:r>
      <w:r w:rsidRPr="00D31643">
        <w:rPr>
          <w:sz w:val="21"/>
          <w:szCs w:val="21"/>
          <w:lang w:eastAsia="zh-CN"/>
        </w:rPr>
        <w:t xml:space="preserve"> (56%)</w:t>
      </w:r>
      <w:r w:rsidRPr="00D31643">
        <w:rPr>
          <w:sz w:val="21"/>
          <w:szCs w:val="21"/>
          <w:lang w:eastAsia="zh-CN"/>
        </w:rPr>
        <w:t>多于工作的女性</w:t>
      </w:r>
      <w:r>
        <w:rPr>
          <w:rFonts w:hint="eastAsia"/>
          <w:sz w:val="21"/>
          <w:szCs w:val="21"/>
          <w:lang w:eastAsia="zh-CN"/>
        </w:rPr>
        <w:t>（</w:t>
      </w:r>
      <w:r>
        <w:rPr>
          <w:rFonts w:hint="eastAsia"/>
          <w:sz w:val="21"/>
          <w:szCs w:val="21"/>
          <w:lang w:eastAsia="zh-CN"/>
        </w:rPr>
        <w:t>44%</w:t>
      </w:r>
      <w:r>
        <w:rPr>
          <w:rFonts w:hint="eastAsia"/>
          <w:sz w:val="21"/>
          <w:szCs w:val="21"/>
          <w:lang w:eastAsia="zh-CN"/>
        </w:rPr>
        <w:t>）</w:t>
      </w:r>
      <w:r w:rsidRPr="00D31643">
        <w:rPr>
          <w:rFonts w:hint="eastAsia"/>
          <w:sz w:val="21"/>
          <w:szCs w:val="21"/>
          <w:lang w:eastAsia="zh-CN"/>
        </w:rPr>
        <w:t>。</w:t>
      </w:r>
      <w:r w:rsidRPr="00D31643">
        <w:rPr>
          <w:sz w:val="21"/>
          <w:szCs w:val="21"/>
          <w:vertAlign w:val="superscript"/>
        </w:rPr>
        <w:footnoteReference w:id="136"/>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rFonts w:hint="eastAsia"/>
          <w:sz w:val="21"/>
          <w:szCs w:val="21"/>
          <w:lang w:eastAsia="zh-CN"/>
        </w:rPr>
        <w:t>表</w:t>
      </w:r>
      <w:r w:rsidRPr="00D31643">
        <w:rPr>
          <w:sz w:val="21"/>
          <w:szCs w:val="21"/>
          <w:lang w:eastAsia="zh-CN"/>
        </w:rPr>
        <w:t>13</w:t>
      </w:r>
      <w:r w:rsidRPr="00D31643">
        <w:rPr>
          <w:sz w:val="21"/>
          <w:szCs w:val="21"/>
          <w:lang w:eastAsia="zh-CN"/>
        </w:rPr>
        <w:t>按</w:t>
      </w:r>
      <w:r w:rsidRPr="00D31643">
        <w:rPr>
          <w:rFonts w:hint="eastAsia"/>
          <w:sz w:val="21"/>
          <w:szCs w:val="21"/>
          <w:lang w:eastAsia="zh-CN"/>
        </w:rPr>
        <w:t>行政</w:t>
      </w:r>
      <w:r w:rsidRPr="00D31643">
        <w:rPr>
          <w:sz w:val="21"/>
          <w:szCs w:val="21"/>
          <w:lang w:eastAsia="zh-CN"/>
        </w:rPr>
        <w:t>区和性别</w:t>
      </w:r>
      <w:r w:rsidRPr="00D31643">
        <w:rPr>
          <w:rFonts w:hint="eastAsia"/>
          <w:sz w:val="21"/>
          <w:szCs w:val="21"/>
          <w:lang w:eastAsia="zh-CN"/>
        </w:rPr>
        <w:t>列</w:t>
      </w:r>
      <w:r w:rsidRPr="00D31643">
        <w:rPr>
          <w:sz w:val="21"/>
          <w:szCs w:val="21"/>
          <w:lang w:eastAsia="zh-CN"/>
        </w:rPr>
        <w:t>示了就业与人口的比率</w:t>
      </w:r>
      <w:r w:rsidRPr="00D31643">
        <w:rPr>
          <w:rFonts w:hint="eastAsia"/>
          <w:sz w:val="21"/>
          <w:szCs w:val="21"/>
          <w:lang w:eastAsia="zh-CN"/>
        </w:rPr>
        <w:t>。</w:t>
      </w:r>
      <w:r w:rsidRPr="00D31643">
        <w:rPr>
          <w:rFonts w:hint="eastAsia"/>
          <w:sz w:val="21"/>
          <w:szCs w:val="21"/>
          <w:lang w:eastAsia="zh-CN"/>
        </w:rPr>
        <w:t>13</w:t>
      </w:r>
      <w:r w:rsidRPr="00D31643">
        <w:rPr>
          <w:rFonts w:hint="eastAsia"/>
          <w:sz w:val="21"/>
          <w:szCs w:val="21"/>
          <w:lang w:eastAsia="zh-CN"/>
        </w:rPr>
        <w:t>个行政区</w:t>
      </w:r>
      <w:r>
        <w:rPr>
          <w:rFonts w:hint="eastAsia"/>
          <w:sz w:val="21"/>
          <w:szCs w:val="21"/>
          <w:lang w:eastAsia="zh-CN"/>
        </w:rPr>
        <w:t>中</w:t>
      </w:r>
      <w:r w:rsidRPr="00D31643">
        <w:rPr>
          <w:rFonts w:hint="eastAsia"/>
          <w:sz w:val="21"/>
          <w:szCs w:val="21"/>
          <w:lang w:eastAsia="zh-CN"/>
        </w:rPr>
        <w:t>有</w:t>
      </w:r>
      <w:r w:rsidRPr="00D31643">
        <w:rPr>
          <w:rFonts w:hint="eastAsia"/>
          <w:sz w:val="21"/>
          <w:szCs w:val="21"/>
          <w:lang w:eastAsia="zh-CN"/>
        </w:rPr>
        <w:t>12</w:t>
      </w:r>
      <w:r w:rsidRPr="00D31643">
        <w:rPr>
          <w:rFonts w:hint="eastAsia"/>
          <w:sz w:val="21"/>
          <w:szCs w:val="21"/>
          <w:lang w:eastAsia="zh-CN"/>
        </w:rPr>
        <w:t>个行政区工作的男性多于女性。工作的女性比例从奥汉圭纳区的</w:t>
      </w:r>
      <w:r w:rsidRPr="00D31643">
        <w:rPr>
          <w:sz w:val="21"/>
          <w:szCs w:val="21"/>
          <w:lang w:eastAsia="zh-CN"/>
        </w:rPr>
        <w:t>8.7%</w:t>
      </w:r>
      <w:r w:rsidRPr="00D31643">
        <w:rPr>
          <w:sz w:val="21"/>
          <w:szCs w:val="21"/>
          <w:lang w:eastAsia="zh-CN"/>
        </w:rPr>
        <w:t>到埃龙戈区的</w:t>
      </w:r>
      <w:r w:rsidRPr="00D31643">
        <w:rPr>
          <w:sz w:val="21"/>
          <w:szCs w:val="21"/>
          <w:lang w:eastAsia="zh-CN"/>
        </w:rPr>
        <w:t xml:space="preserve"> 50.8%</w:t>
      </w:r>
      <w:r w:rsidRPr="00D31643">
        <w:rPr>
          <w:sz w:val="21"/>
          <w:szCs w:val="21"/>
          <w:lang w:eastAsia="zh-CN"/>
        </w:rPr>
        <w:t>不等</w:t>
      </w:r>
      <w:r w:rsidRPr="00D31643">
        <w:rPr>
          <w:rFonts w:hint="eastAsia"/>
          <w:sz w:val="21"/>
          <w:szCs w:val="21"/>
          <w:lang w:eastAsia="zh-CN"/>
        </w:rPr>
        <w:t>。</w:t>
      </w:r>
      <w:bookmarkStart w:id="24" w:name="_Ref284939391"/>
      <w:r w:rsidRPr="00D31643">
        <w:rPr>
          <w:sz w:val="21"/>
          <w:szCs w:val="21"/>
          <w:vertAlign w:val="superscript"/>
        </w:rPr>
        <w:footnoteReference w:id="137"/>
      </w:r>
      <w:bookmarkEnd w:id="24"/>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在全国范围内</w:t>
      </w:r>
      <w:r w:rsidRPr="00D31643">
        <w:rPr>
          <w:rFonts w:hint="eastAsia"/>
          <w:sz w:val="21"/>
          <w:szCs w:val="21"/>
          <w:lang w:eastAsia="zh-CN"/>
        </w:rPr>
        <w:t>，</w:t>
      </w:r>
      <w:r w:rsidRPr="00D31643">
        <w:rPr>
          <w:sz w:val="21"/>
          <w:szCs w:val="21"/>
          <w:lang w:eastAsia="zh-CN"/>
        </w:rPr>
        <w:t>妇女最常见的是在私人家庭工作</w:t>
      </w:r>
      <w:r>
        <w:rPr>
          <w:rFonts w:hint="eastAsia"/>
          <w:sz w:val="21"/>
          <w:szCs w:val="21"/>
          <w:lang w:eastAsia="zh-CN"/>
        </w:rPr>
        <w:t>（</w:t>
      </w:r>
      <w:r w:rsidRPr="00D31643">
        <w:rPr>
          <w:sz w:val="21"/>
          <w:szCs w:val="21"/>
          <w:lang w:eastAsia="zh-CN"/>
        </w:rPr>
        <w:t>19.4%</w:t>
      </w:r>
      <w:r>
        <w:rPr>
          <w:rFonts w:hint="eastAsia"/>
          <w:sz w:val="21"/>
          <w:szCs w:val="21"/>
          <w:lang w:eastAsia="zh-CN"/>
        </w:rPr>
        <w:t>）</w:t>
      </w:r>
      <w:r w:rsidRPr="00D31643">
        <w:rPr>
          <w:rFonts w:hint="eastAsia"/>
          <w:sz w:val="21"/>
          <w:szCs w:val="21"/>
          <w:lang w:eastAsia="zh-CN"/>
        </w:rPr>
        <w:t>，</w:t>
      </w:r>
      <w:r w:rsidRPr="00D31643">
        <w:rPr>
          <w:sz w:val="21"/>
          <w:szCs w:val="21"/>
          <w:lang w:eastAsia="zh-CN"/>
        </w:rPr>
        <w:t>然后是在批发和零售行业</w:t>
      </w:r>
      <w:r w:rsidRPr="00D31643">
        <w:rPr>
          <w:rFonts w:hint="eastAsia"/>
          <w:sz w:val="21"/>
          <w:szCs w:val="21"/>
          <w:lang w:eastAsia="zh-CN"/>
        </w:rPr>
        <w:t>工作</w:t>
      </w:r>
      <w:r>
        <w:rPr>
          <w:rFonts w:hint="eastAsia"/>
          <w:sz w:val="21"/>
          <w:szCs w:val="21"/>
          <w:lang w:eastAsia="zh-CN"/>
        </w:rPr>
        <w:t>（</w:t>
      </w:r>
      <w:r w:rsidRPr="00D31643">
        <w:rPr>
          <w:sz w:val="21"/>
          <w:szCs w:val="21"/>
          <w:lang w:eastAsia="zh-CN"/>
        </w:rPr>
        <w:t>18.0%</w:t>
      </w:r>
      <w:r>
        <w:rPr>
          <w:rFonts w:hint="eastAsia"/>
          <w:sz w:val="21"/>
          <w:szCs w:val="21"/>
          <w:lang w:eastAsia="zh-CN"/>
        </w:rPr>
        <w:t>）</w:t>
      </w:r>
      <w:r w:rsidRPr="00D31643">
        <w:rPr>
          <w:rFonts w:hint="eastAsia"/>
          <w:sz w:val="21"/>
          <w:szCs w:val="21"/>
          <w:lang w:eastAsia="zh-CN"/>
        </w:rPr>
        <w:t>。</w:t>
      </w:r>
      <w:r w:rsidRPr="00D31643">
        <w:rPr>
          <w:sz w:val="21"/>
          <w:szCs w:val="21"/>
          <w:lang w:eastAsia="zh-CN"/>
        </w:rPr>
        <w:t>相比之下</w:t>
      </w:r>
      <w:r w:rsidRPr="00D31643">
        <w:rPr>
          <w:rFonts w:hint="eastAsia"/>
          <w:sz w:val="21"/>
          <w:szCs w:val="21"/>
          <w:lang w:eastAsia="zh-CN"/>
        </w:rPr>
        <w:t>，</w:t>
      </w:r>
      <w:r w:rsidRPr="00D31643">
        <w:rPr>
          <w:sz w:val="21"/>
          <w:szCs w:val="21"/>
          <w:lang w:eastAsia="zh-CN"/>
        </w:rPr>
        <w:t>男性最常见的是从事农业工作</w:t>
      </w:r>
      <w:r>
        <w:rPr>
          <w:rFonts w:hint="eastAsia"/>
          <w:sz w:val="21"/>
          <w:szCs w:val="21"/>
          <w:lang w:eastAsia="zh-CN"/>
        </w:rPr>
        <w:t>（</w:t>
      </w:r>
      <w:r w:rsidRPr="00D31643">
        <w:rPr>
          <w:sz w:val="21"/>
          <w:szCs w:val="21"/>
          <w:lang w:eastAsia="zh-CN"/>
        </w:rPr>
        <w:t>22.1%</w:t>
      </w:r>
      <w:r>
        <w:rPr>
          <w:rFonts w:hint="eastAsia"/>
          <w:sz w:val="21"/>
          <w:szCs w:val="21"/>
          <w:lang w:eastAsia="zh-CN"/>
        </w:rPr>
        <w:t>）</w:t>
      </w:r>
      <w:r w:rsidRPr="00D31643">
        <w:rPr>
          <w:rFonts w:hint="eastAsia"/>
          <w:sz w:val="21"/>
          <w:szCs w:val="21"/>
          <w:lang w:eastAsia="zh-CN"/>
        </w:rPr>
        <w:t>、批发和零售行业</w:t>
      </w:r>
      <w:r>
        <w:rPr>
          <w:rFonts w:hint="eastAsia"/>
          <w:sz w:val="21"/>
          <w:szCs w:val="21"/>
          <w:lang w:eastAsia="zh-CN"/>
        </w:rPr>
        <w:t>（</w:t>
      </w:r>
      <w:r w:rsidRPr="00D31643">
        <w:rPr>
          <w:sz w:val="21"/>
          <w:szCs w:val="21"/>
          <w:lang w:eastAsia="zh-CN"/>
        </w:rPr>
        <w:t>12.9%</w:t>
      </w:r>
      <w:r>
        <w:rPr>
          <w:rFonts w:hint="eastAsia"/>
          <w:sz w:val="21"/>
          <w:szCs w:val="21"/>
          <w:lang w:eastAsia="zh-CN"/>
        </w:rPr>
        <w:t>）</w:t>
      </w:r>
      <w:r w:rsidRPr="00D31643">
        <w:rPr>
          <w:sz w:val="21"/>
          <w:szCs w:val="21"/>
          <w:lang w:eastAsia="zh-CN"/>
        </w:rPr>
        <w:t>以及建筑行业</w:t>
      </w:r>
      <w:r>
        <w:rPr>
          <w:rFonts w:hint="eastAsia"/>
          <w:sz w:val="21"/>
          <w:szCs w:val="21"/>
          <w:lang w:eastAsia="zh-CN"/>
        </w:rPr>
        <w:t>（</w:t>
      </w:r>
      <w:r w:rsidRPr="00D31643">
        <w:rPr>
          <w:sz w:val="21"/>
          <w:szCs w:val="21"/>
          <w:lang w:eastAsia="zh-CN"/>
        </w:rPr>
        <w:t>11.4%</w:t>
      </w:r>
      <w:r>
        <w:rPr>
          <w:rFonts w:hint="eastAsia"/>
          <w:sz w:val="21"/>
          <w:szCs w:val="21"/>
          <w:lang w:eastAsia="zh-CN"/>
        </w:rPr>
        <w:t>）</w:t>
      </w:r>
      <w:r w:rsidRPr="00D31643">
        <w:rPr>
          <w:rFonts w:hint="eastAsia"/>
          <w:sz w:val="21"/>
          <w:szCs w:val="21"/>
          <w:lang w:eastAsia="zh-CN"/>
        </w:rPr>
        <w:t>。</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在农村地区</w:t>
      </w:r>
      <w:r w:rsidRPr="00D31643">
        <w:rPr>
          <w:rFonts w:hint="eastAsia"/>
          <w:sz w:val="21"/>
          <w:szCs w:val="21"/>
          <w:lang w:eastAsia="zh-CN"/>
        </w:rPr>
        <w:t>，</w:t>
      </w:r>
      <w:r w:rsidRPr="00D31643">
        <w:rPr>
          <w:sz w:val="21"/>
          <w:szCs w:val="21"/>
          <w:lang w:eastAsia="zh-CN"/>
        </w:rPr>
        <w:t>妇女通常受雇于</w:t>
      </w:r>
      <w:r w:rsidRPr="00D31643">
        <w:rPr>
          <w:rFonts w:hint="eastAsia"/>
          <w:sz w:val="21"/>
          <w:szCs w:val="21"/>
          <w:lang w:eastAsia="zh-CN"/>
        </w:rPr>
        <w:t>教育</w:t>
      </w:r>
      <w:r w:rsidRPr="00D31643">
        <w:rPr>
          <w:sz w:val="21"/>
          <w:szCs w:val="21"/>
          <w:lang w:eastAsia="zh-CN"/>
        </w:rPr>
        <w:t>行业</w:t>
      </w:r>
      <w:r>
        <w:rPr>
          <w:rFonts w:hint="eastAsia"/>
          <w:sz w:val="21"/>
          <w:szCs w:val="21"/>
          <w:lang w:eastAsia="zh-CN"/>
        </w:rPr>
        <w:t>（</w:t>
      </w:r>
      <w:r w:rsidRPr="00D31643">
        <w:rPr>
          <w:sz w:val="21"/>
          <w:szCs w:val="21"/>
          <w:lang w:eastAsia="zh-CN"/>
        </w:rPr>
        <w:t>22.9%</w:t>
      </w:r>
      <w:r>
        <w:rPr>
          <w:rFonts w:hint="eastAsia"/>
          <w:sz w:val="21"/>
          <w:szCs w:val="21"/>
          <w:lang w:eastAsia="zh-CN"/>
        </w:rPr>
        <w:t>）</w:t>
      </w:r>
      <w:r w:rsidRPr="00D31643">
        <w:rPr>
          <w:rFonts w:hint="eastAsia"/>
          <w:sz w:val="21"/>
          <w:szCs w:val="21"/>
          <w:lang w:eastAsia="zh-CN"/>
        </w:rPr>
        <w:t>、</w:t>
      </w:r>
      <w:r w:rsidRPr="00D31643">
        <w:rPr>
          <w:sz w:val="21"/>
          <w:szCs w:val="21"/>
          <w:lang w:eastAsia="zh-CN"/>
        </w:rPr>
        <w:t>批发和零售业</w:t>
      </w:r>
      <w:r>
        <w:rPr>
          <w:rFonts w:hint="eastAsia"/>
          <w:sz w:val="21"/>
          <w:szCs w:val="21"/>
          <w:lang w:eastAsia="zh-CN"/>
        </w:rPr>
        <w:t>（</w:t>
      </w:r>
      <w:r w:rsidRPr="00D31643">
        <w:rPr>
          <w:sz w:val="21"/>
          <w:szCs w:val="21"/>
          <w:lang w:eastAsia="zh-CN"/>
        </w:rPr>
        <w:t>19.6%</w:t>
      </w:r>
      <w:r>
        <w:rPr>
          <w:rFonts w:hint="eastAsia"/>
          <w:sz w:val="21"/>
          <w:szCs w:val="21"/>
          <w:lang w:eastAsia="zh-CN"/>
        </w:rPr>
        <w:t>）</w:t>
      </w:r>
      <w:r w:rsidRPr="00D31643">
        <w:rPr>
          <w:sz w:val="21"/>
          <w:szCs w:val="21"/>
          <w:lang w:eastAsia="zh-CN"/>
        </w:rPr>
        <w:t>和农业部门</w:t>
      </w:r>
      <w:r>
        <w:rPr>
          <w:rFonts w:hint="eastAsia"/>
          <w:sz w:val="21"/>
          <w:szCs w:val="21"/>
          <w:lang w:eastAsia="zh-CN"/>
        </w:rPr>
        <w:t>（</w:t>
      </w:r>
      <w:r w:rsidRPr="00D31643">
        <w:rPr>
          <w:sz w:val="21"/>
          <w:szCs w:val="21"/>
          <w:lang w:eastAsia="zh-CN"/>
        </w:rPr>
        <w:t>19.4%</w:t>
      </w:r>
      <w:r>
        <w:rPr>
          <w:rFonts w:hint="eastAsia"/>
          <w:sz w:val="21"/>
          <w:szCs w:val="21"/>
          <w:lang w:eastAsia="zh-CN"/>
        </w:rPr>
        <w:t>）</w:t>
      </w:r>
      <w:r w:rsidRPr="00D31643">
        <w:rPr>
          <w:rFonts w:hint="eastAsia"/>
          <w:sz w:val="21"/>
          <w:szCs w:val="21"/>
          <w:lang w:eastAsia="zh-CN"/>
        </w:rPr>
        <w:t>。</w:t>
      </w:r>
      <w:r w:rsidRPr="00D31643">
        <w:rPr>
          <w:sz w:val="21"/>
          <w:szCs w:val="21"/>
          <w:lang w:eastAsia="zh-CN"/>
        </w:rPr>
        <w:t>男子通常受雇于</w:t>
      </w:r>
      <w:r w:rsidRPr="00D31643">
        <w:rPr>
          <w:rFonts w:hint="eastAsia"/>
          <w:sz w:val="21"/>
          <w:szCs w:val="21"/>
          <w:lang w:eastAsia="zh-CN"/>
        </w:rPr>
        <w:t>农业</w:t>
      </w:r>
      <w:r w:rsidRPr="00D31643">
        <w:rPr>
          <w:sz w:val="21"/>
          <w:szCs w:val="21"/>
          <w:lang w:eastAsia="zh-CN"/>
        </w:rPr>
        <w:t>部门</w:t>
      </w:r>
      <w:r>
        <w:rPr>
          <w:rFonts w:hint="eastAsia"/>
          <w:sz w:val="21"/>
          <w:szCs w:val="21"/>
          <w:lang w:eastAsia="zh-CN"/>
        </w:rPr>
        <w:t>（</w:t>
      </w:r>
      <w:r w:rsidRPr="00D31643">
        <w:rPr>
          <w:sz w:val="21"/>
          <w:szCs w:val="21"/>
          <w:lang w:eastAsia="zh-CN"/>
        </w:rPr>
        <w:t>51.9%</w:t>
      </w:r>
      <w:r>
        <w:rPr>
          <w:rFonts w:hint="eastAsia"/>
          <w:sz w:val="21"/>
          <w:szCs w:val="21"/>
          <w:lang w:eastAsia="zh-CN"/>
        </w:rPr>
        <w:t>）</w:t>
      </w:r>
      <w:r w:rsidRPr="00D31643">
        <w:rPr>
          <w:rFonts w:hint="eastAsia"/>
          <w:sz w:val="21"/>
          <w:szCs w:val="21"/>
          <w:lang w:eastAsia="zh-CN"/>
        </w:rPr>
        <w:t>。在城市地区，</w:t>
      </w:r>
      <w:r w:rsidRPr="00D31643">
        <w:rPr>
          <w:sz w:val="21"/>
          <w:szCs w:val="21"/>
          <w:lang w:eastAsia="zh-CN"/>
        </w:rPr>
        <w:t xml:space="preserve"> </w:t>
      </w:r>
      <w:r w:rsidRPr="00D31643">
        <w:rPr>
          <w:sz w:val="21"/>
          <w:szCs w:val="21"/>
          <w:lang w:eastAsia="zh-CN"/>
        </w:rPr>
        <w:t>妇女一般</w:t>
      </w:r>
      <w:r w:rsidRPr="00D31643">
        <w:rPr>
          <w:rFonts w:hint="eastAsia"/>
          <w:sz w:val="21"/>
          <w:szCs w:val="21"/>
          <w:lang w:eastAsia="zh-CN"/>
        </w:rPr>
        <w:t>受雇于</w:t>
      </w:r>
      <w:r w:rsidRPr="00D31643">
        <w:rPr>
          <w:sz w:val="21"/>
          <w:szCs w:val="21"/>
          <w:lang w:eastAsia="zh-CN"/>
        </w:rPr>
        <w:t>私人家庭</w:t>
      </w:r>
      <w:r>
        <w:rPr>
          <w:rFonts w:hint="eastAsia"/>
          <w:sz w:val="21"/>
          <w:szCs w:val="21"/>
          <w:lang w:eastAsia="zh-CN"/>
        </w:rPr>
        <w:t>（</w:t>
      </w:r>
      <w:r w:rsidRPr="00D31643">
        <w:rPr>
          <w:sz w:val="21"/>
          <w:szCs w:val="21"/>
          <w:lang w:eastAsia="zh-CN"/>
        </w:rPr>
        <w:t>22.2%</w:t>
      </w:r>
      <w:r>
        <w:rPr>
          <w:rFonts w:hint="eastAsia"/>
          <w:sz w:val="21"/>
          <w:szCs w:val="21"/>
          <w:lang w:eastAsia="zh-CN"/>
        </w:rPr>
        <w:t>）及</w:t>
      </w:r>
      <w:r w:rsidRPr="00D31643">
        <w:rPr>
          <w:sz w:val="21"/>
          <w:szCs w:val="21"/>
          <w:lang w:eastAsia="zh-CN"/>
        </w:rPr>
        <w:t>批发和零售行业</w:t>
      </w:r>
      <w:r>
        <w:rPr>
          <w:rFonts w:hint="eastAsia"/>
          <w:sz w:val="21"/>
          <w:szCs w:val="21"/>
          <w:lang w:eastAsia="zh-CN"/>
        </w:rPr>
        <w:t>（</w:t>
      </w:r>
      <w:r w:rsidRPr="00D31643">
        <w:rPr>
          <w:sz w:val="21"/>
          <w:szCs w:val="21"/>
          <w:lang w:eastAsia="zh-CN"/>
        </w:rPr>
        <w:t>17.1%</w:t>
      </w:r>
      <w:r>
        <w:rPr>
          <w:rFonts w:hint="eastAsia"/>
          <w:sz w:val="21"/>
          <w:szCs w:val="21"/>
          <w:lang w:eastAsia="zh-CN"/>
        </w:rPr>
        <w:t>）</w:t>
      </w:r>
      <w:r w:rsidRPr="00D31643">
        <w:rPr>
          <w:rFonts w:hint="eastAsia"/>
          <w:sz w:val="21"/>
          <w:szCs w:val="21"/>
          <w:lang w:eastAsia="zh-CN"/>
        </w:rPr>
        <w:t>。</w:t>
      </w:r>
      <w:r w:rsidRPr="00D31643">
        <w:rPr>
          <w:sz w:val="21"/>
          <w:szCs w:val="21"/>
          <w:lang w:eastAsia="zh-CN"/>
        </w:rPr>
        <w:t>男子通常受雇于旅馆和</w:t>
      </w:r>
      <w:r w:rsidRPr="00D31643">
        <w:rPr>
          <w:rFonts w:hint="eastAsia"/>
          <w:sz w:val="21"/>
          <w:szCs w:val="21"/>
          <w:lang w:eastAsia="zh-CN"/>
        </w:rPr>
        <w:t>餐馆</w:t>
      </w:r>
      <w:r>
        <w:rPr>
          <w:rFonts w:hint="eastAsia"/>
          <w:sz w:val="21"/>
          <w:szCs w:val="21"/>
          <w:lang w:eastAsia="zh-CN"/>
        </w:rPr>
        <w:t>（</w:t>
      </w:r>
      <w:r w:rsidRPr="00D31643">
        <w:rPr>
          <w:sz w:val="21"/>
          <w:szCs w:val="21"/>
          <w:lang w:eastAsia="zh-CN"/>
        </w:rPr>
        <w:t>22%</w:t>
      </w:r>
      <w:r>
        <w:rPr>
          <w:rFonts w:hint="eastAsia"/>
          <w:sz w:val="21"/>
          <w:szCs w:val="21"/>
          <w:lang w:eastAsia="zh-CN"/>
        </w:rPr>
        <w:t>）</w:t>
      </w:r>
      <w:r w:rsidRPr="00D31643">
        <w:rPr>
          <w:sz w:val="21"/>
          <w:szCs w:val="21"/>
          <w:lang w:eastAsia="zh-CN"/>
        </w:rPr>
        <w:t>以及批发和零售行业</w:t>
      </w:r>
      <w:r>
        <w:rPr>
          <w:rFonts w:hint="eastAsia"/>
          <w:sz w:val="21"/>
          <w:szCs w:val="21"/>
          <w:lang w:eastAsia="zh-CN"/>
        </w:rPr>
        <w:t>（</w:t>
      </w:r>
      <w:r w:rsidRPr="00D31643">
        <w:rPr>
          <w:sz w:val="21"/>
          <w:szCs w:val="21"/>
          <w:lang w:eastAsia="zh-CN"/>
        </w:rPr>
        <w:t>17.2%</w:t>
      </w:r>
      <w:r>
        <w:rPr>
          <w:rFonts w:hint="eastAsia"/>
          <w:sz w:val="21"/>
          <w:szCs w:val="21"/>
          <w:lang w:eastAsia="zh-CN"/>
        </w:rPr>
        <w:t>）</w:t>
      </w:r>
      <w:r w:rsidRPr="00D31643">
        <w:rPr>
          <w:rFonts w:hint="eastAsia"/>
          <w:sz w:val="21"/>
          <w:szCs w:val="21"/>
          <w:lang w:eastAsia="zh-CN"/>
        </w:rPr>
        <w:t>。</w:t>
      </w:r>
      <w:r w:rsidRPr="00D31643">
        <w:rPr>
          <w:sz w:val="21"/>
          <w:szCs w:val="21"/>
          <w:vertAlign w:val="superscript"/>
        </w:rPr>
        <w:footnoteReference w:id="138"/>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hint="eastAsia"/>
          <w:sz w:val="21"/>
          <w:szCs w:val="21"/>
          <w:lang w:eastAsia="zh-CN"/>
        </w:rPr>
        <w:t>表</w:t>
      </w:r>
      <w:r w:rsidRPr="00D31643">
        <w:rPr>
          <w:rFonts w:eastAsia="SimHei"/>
          <w:sz w:val="21"/>
          <w:szCs w:val="21"/>
          <w:lang w:eastAsia="zh-CN"/>
        </w:rPr>
        <w:t xml:space="preserve"> 13</w:t>
      </w:r>
      <w:r w:rsidRPr="00D31643">
        <w:rPr>
          <w:rFonts w:eastAsia="SimHei" w:hint="eastAsia"/>
          <w:sz w:val="21"/>
          <w:szCs w:val="21"/>
          <w:lang w:eastAsia="zh-CN"/>
        </w:rPr>
        <w:t>：</w:t>
      </w:r>
      <w:r w:rsidRPr="00D31643">
        <w:rPr>
          <w:rFonts w:eastAsia="SimHei"/>
          <w:sz w:val="21"/>
          <w:szCs w:val="21"/>
          <w:lang w:eastAsia="zh-CN"/>
        </w:rPr>
        <w:t>按</w:t>
      </w:r>
      <w:r w:rsidRPr="00D31643">
        <w:rPr>
          <w:rFonts w:eastAsia="SimHei" w:hint="eastAsia"/>
          <w:sz w:val="21"/>
          <w:szCs w:val="21"/>
          <w:lang w:eastAsia="zh-CN"/>
        </w:rPr>
        <w:t>行政</w:t>
      </w:r>
      <w:r w:rsidRPr="00D31643">
        <w:rPr>
          <w:rFonts w:eastAsia="SimHei"/>
          <w:sz w:val="21"/>
          <w:szCs w:val="21"/>
          <w:lang w:eastAsia="zh-CN"/>
        </w:rPr>
        <w:t>区和性别分列的就业与人口比率</w:t>
      </w:r>
      <w:r w:rsidRPr="00D31643">
        <w:rPr>
          <w:rFonts w:eastAsia="SimHei" w:hint="eastAsia"/>
          <w:sz w:val="21"/>
          <w:szCs w:val="21"/>
          <w:lang w:eastAsia="zh-CN"/>
        </w:rPr>
        <w:t>（</w:t>
      </w:r>
      <w:r w:rsidRPr="00D31643">
        <w:rPr>
          <w:rFonts w:eastAsia="SimHei" w:hint="eastAsia"/>
          <w:sz w:val="21"/>
          <w:szCs w:val="21"/>
          <w:lang w:eastAsia="zh-CN"/>
        </w:rPr>
        <w:t>15</w:t>
      </w:r>
      <w:r w:rsidRPr="00D31643">
        <w:rPr>
          <w:rFonts w:eastAsia="SimHei" w:hint="eastAsia"/>
          <w:sz w:val="21"/>
          <w:szCs w:val="21"/>
          <w:lang w:eastAsia="zh-CN"/>
        </w:rPr>
        <w:t>年及以上）（</w:t>
      </w:r>
      <w:r w:rsidRPr="00D31643">
        <w:rPr>
          <w:rFonts w:eastAsia="SimHei" w:hint="eastAsia"/>
          <w:sz w:val="21"/>
          <w:szCs w:val="21"/>
          <w:lang w:eastAsia="zh-CN"/>
        </w:rPr>
        <w:t>2008</w:t>
      </w:r>
      <w:r w:rsidRPr="00D31643">
        <w:rPr>
          <w:rFonts w:eastAsia="SimHei" w:hint="eastAsia"/>
          <w:sz w:val="21"/>
          <w:szCs w:val="21"/>
          <w:lang w:eastAsia="zh-CN"/>
        </w:rPr>
        <w:t>年）</w:t>
      </w:r>
      <w:fldSimple w:instr=" NOTEREF _Ref284939391 \f \h  \* MERGEFORMAT ">
        <w:r w:rsidR="00774877" w:rsidRPr="00774877">
          <w:rPr>
            <w:rFonts w:eastAsia="SimHei"/>
            <w:sz w:val="21"/>
            <w:szCs w:val="21"/>
            <w:lang w:eastAsia="zh-CN"/>
          </w:rPr>
          <w:t>137</w:t>
        </w:r>
      </w:fldSimple>
      <w:r w:rsidRPr="00AC4087">
        <w:rPr>
          <w:rFonts w:eastAsia="SimHei"/>
          <w:sz w:val="21"/>
          <w:szCs w:val="21"/>
          <w:vertAlign w:val="superscript"/>
          <w:lang w:eastAsia="zh-CN"/>
        </w:rPr>
        <w:t xml:space="preserve"> </w:t>
      </w:r>
    </w:p>
    <w:tbl>
      <w:tblPr>
        <w:tblW w:w="7370" w:type="dxa"/>
        <w:tblInd w:w="1274" w:type="dxa"/>
        <w:tblBorders>
          <w:top w:val="single" w:sz="4" w:space="0" w:color="auto"/>
        </w:tblBorders>
        <w:tblCellMar>
          <w:left w:w="0" w:type="dxa"/>
          <w:right w:w="0" w:type="dxa"/>
        </w:tblCellMar>
        <w:tblLook w:val="04A0"/>
      </w:tblPr>
      <w:tblGrid>
        <w:gridCol w:w="2288"/>
        <w:gridCol w:w="1829"/>
        <w:gridCol w:w="1614"/>
        <w:gridCol w:w="1639"/>
      </w:tblGrid>
      <w:tr w:rsidR="00F11EEC" w:rsidRPr="00D31643" w:rsidTr="00F11EEC">
        <w:trPr>
          <w:trHeight w:val="240"/>
          <w:tblHeader/>
        </w:trPr>
        <w:tc>
          <w:tcPr>
            <w:tcW w:w="2288" w:type="dxa"/>
            <w:tcBorders>
              <w:top w:val="single" w:sz="4" w:space="0" w:color="auto"/>
              <w:bottom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left"/>
              <w:rPr>
                <w:sz w:val="21"/>
                <w:szCs w:val="21"/>
              </w:rPr>
            </w:pPr>
            <w:r w:rsidRPr="00D31643">
              <w:rPr>
                <w:rFonts w:hint="eastAsia"/>
                <w:sz w:val="21"/>
                <w:szCs w:val="21"/>
                <w:lang w:eastAsia="zh-CN"/>
              </w:rPr>
              <w:t>行政区</w:t>
            </w:r>
          </w:p>
        </w:tc>
        <w:tc>
          <w:tcPr>
            <w:tcW w:w="3443" w:type="dxa"/>
            <w:gridSpan w:val="2"/>
            <w:tcBorders>
              <w:top w:val="single" w:sz="4" w:space="0" w:color="auto"/>
              <w:bottom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rFonts w:hint="eastAsia"/>
                <w:sz w:val="21"/>
                <w:szCs w:val="21"/>
                <w:lang w:eastAsia="zh-CN"/>
              </w:rPr>
              <w:t>性别</w:t>
            </w:r>
            <w:r w:rsidRPr="00D31643">
              <w:rPr>
                <w:sz w:val="21"/>
                <w:szCs w:val="21"/>
              </w:rPr>
              <w:t xml:space="preserve"> </w:t>
            </w:r>
          </w:p>
        </w:tc>
        <w:tc>
          <w:tcPr>
            <w:tcW w:w="1639" w:type="dxa"/>
            <w:vMerge w:val="restart"/>
            <w:tcBorders>
              <w:top w:val="single" w:sz="4" w:space="0" w:color="auto"/>
              <w:bottom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rFonts w:eastAsia="KaiTi_GB2312"/>
                <w:sz w:val="21"/>
                <w:szCs w:val="21"/>
              </w:rPr>
            </w:pPr>
            <w:r w:rsidRPr="00D31643">
              <w:rPr>
                <w:rFonts w:eastAsia="KaiTi_GB2312" w:hint="eastAsia"/>
                <w:sz w:val="21"/>
                <w:szCs w:val="21"/>
                <w:lang w:eastAsia="zh-CN"/>
              </w:rPr>
              <w:t>共计</w:t>
            </w:r>
            <w:r w:rsidRPr="00D31643">
              <w:rPr>
                <w:rFonts w:eastAsia="KaiTi_GB2312"/>
                <w:sz w:val="21"/>
                <w:szCs w:val="21"/>
              </w:rPr>
              <w:t xml:space="preserve"> </w:t>
            </w:r>
          </w:p>
        </w:tc>
      </w:tr>
      <w:tr w:rsidR="00F11EEC" w:rsidRPr="00D31643" w:rsidTr="00F11EEC">
        <w:trPr>
          <w:trHeight w:val="240"/>
          <w:tblHeader/>
        </w:trPr>
        <w:tc>
          <w:tcPr>
            <w:tcW w:w="2288" w:type="dxa"/>
            <w:tcBorders>
              <w:top w:val="single" w:sz="12" w:space="0" w:color="auto"/>
            </w:tcBorders>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p>
        </w:tc>
        <w:tc>
          <w:tcPr>
            <w:tcW w:w="1829" w:type="dxa"/>
            <w:tcBorders>
              <w:top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rFonts w:hint="eastAsia"/>
                <w:sz w:val="21"/>
                <w:szCs w:val="21"/>
                <w:lang w:eastAsia="zh-CN"/>
              </w:rPr>
              <w:t>女性</w:t>
            </w:r>
            <w:r w:rsidRPr="00D31643">
              <w:rPr>
                <w:sz w:val="21"/>
                <w:szCs w:val="21"/>
              </w:rPr>
              <w:t xml:space="preserve"> </w:t>
            </w:r>
          </w:p>
        </w:tc>
        <w:tc>
          <w:tcPr>
            <w:tcW w:w="1614" w:type="dxa"/>
            <w:tcBorders>
              <w:top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rFonts w:hint="eastAsia"/>
                <w:sz w:val="21"/>
                <w:szCs w:val="21"/>
                <w:lang w:eastAsia="zh-CN"/>
              </w:rPr>
              <w:t>男性</w:t>
            </w:r>
            <w:r w:rsidRPr="00D31643">
              <w:rPr>
                <w:sz w:val="21"/>
                <w:szCs w:val="21"/>
              </w:rPr>
              <w:t xml:space="preserve"> </w:t>
            </w:r>
          </w:p>
        </w:tc>
        <w:tc>
          <w:tcPr>
            <w:tcW w:w="1639" w:type="dxa"/>
            <w:vMerge/>
            <w:tcBorders>
              <w:top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p>
        </w:tc>
      </w:tr>
      <w:tr w:rsidR="00F11EEC" w:rsidRPr="00D31643" w:rsidTr="00F11EEC">
        <w:trPr>
          <w:trHeight w:val="240"/>
        </w:trPr>
        <w:tc>
          <w:tcPr>
            <w:tcW w:w="2288" w:type="dxa"/>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rFonts w:hint="eastAsia"/>
                <w:sz w:val="21"/>
                <w:szCs w:val="21"/>
                <w:lang w:eastAsia="zh-CN"/>
              </w:rPr>
              <w:t>卡普</w:t>
            </w:r>
            <w:r w:rsidRPr="00D31643">
              <w:rPr>
                <w:sz w:val="21"/>
                <w:szCs w:val="21"/>
              </w:rPr>
              <w:t>里维</w:t>
            </w:r>
            <w:r w:rsidRPr="00D31643">
              <w:rPr>
                <w:sz w:val="21"/>
                <w:szCs w:val="21"/>
              </w:rPr>
              <w:t xml:space="preserve"> </w:t>
            </w:r>
          </w:p>
        </w:tc>
        <w:tc>
          <w:tcPr>
            <w:tcW w:w="182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20.4</w:t>
            </w:r>
          </w:p>
        </w:tc>
        <w:tc>
          <w:tcPr>
            <w:tcW w:w="1614"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32.0</w:t>
            </w:r>
          </w:p>
        </w:tc>
        <w:tc>
          <w:tcPr>
            <w:tcW w:w="163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25.7</w:t>
            </w:r>
          </w:p>
        </w:tc>
      </w:tr>
      <w:tr w:rsidR="00F11EEC" w:rsidRPr="00D31643" w:rsidTr="00F11EEC">
        <w:trPr>
          <w:trHeight w:val="240"/>
        </w:trPr>
        <w:tc>
          <w:tcPr>
            <w:tcW w:w="2288" w:type="dxa"/>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sz w:val="21"/>
                <w:szCs w:val="21"/>
              </w:rPr>
              <w:t>埃龙戈</w:t>
            </w:r>
          </w:p>
        </w:tc>
        <w:tc>
          <w:tcPr>
            <w:tcW w:w="182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50.8</w:t>
            </w:r>
          </w:p>
        </w:tc>
        <w:tc>
          <w:tcPr>
            <w:tcW w:w="1614"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64.5</w:t>
            </w:r>
          </w:p>
        </w:tc>
        <w:tc>
          <w:tcPr>
            <w:tcW w:w="163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57.8</w:t>
            </w:r>
          </w:p>
        </w:tc>
      </w:tr>
      <w:tr w:rsidR="00F11EEC" w:rsidRPr="00D31643" w:rsidTr="00F11EEC">
        <w:trPr>
          <w:trHeight w:val="240"/>
        </w:trPr>
        <w:tc>
          <w:tcPr>
            <w:tcW w:w="2288" w:type="dxa"/>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sz w:val="21"/>
                <w:szCs w:val="21"/>
              </w:rPr>
              <w:t xml:space="preserve"> </w:t>
            </w:r>
            <w:r w:rsidRPr="00D31643">
              <w:rPr>
                <w:sz w:val="21"/>
                <w:szCs w:val="21"/>
              </w:rPr>
              <w:t>哈达普</w:t>
            </w:r>
          </w:p>
        </w:tc>
        <w:tc>
          <w:tcPr>
            <w:tcW w:w="182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35.8</w:t>
            </w:r>
          </w:p>
        </w:tc>
        <w:tc>
          <w:tcPr>
            <w:tcW w:w="1614"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52.8</w:t>
            </w:r>
          </w:p>
        </w:tc>
        <w:tc>
          <w:tcPr>
            <w:tcW w:w="163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44.0</w:t>
            </w:r>
          </w:p>
        </w:tc>
      </w:tr>
      <w:tr w:rsidR="00F11EEC" w:rsidRPr="00D31643" w:rsidTr="00F11EEC">
        <w:trPr>
          <w:trHeight w:val="240"/>
        </w:trPr>
        <w:tc>
          <w:tcPr>
            <w:tcW w:w="2288" w:type="dxa"/>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sz w:val="21"/>
                <w:szCs w:val="21"/>
              </w:rPr>
              <w:t>卡拉斯</w:t>
            </w:r>
          </w:p>
        </w:tc>
        <w:tc>
          <w:tcPr>
            <w:tcW w:w="182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49.6</w:t>
            </w:r>
          </w:p>
        </w:tc>
        <w:tc>
          <w:tcPr>
            <w:tcW w:w="1614"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58.4</w:t>
            </w:r>
          </w:p>
        </w:tc>
        <w:tc>
          <w:tcPr>
            <w:tcW w:w="163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54.3</w:t>
            </w:r>
          </w:p>
        </w:tc>
      </w:tr>
      <w:tr w:rsidR="00F11EEC" w:rsidRPr="00D31643" w:rsidTr="00F11EEC">
        <w:trPr>
          <w:trHeight w:val="240"/>
        </w:trPr>
        <w:tc>
          <w:tcPr>
            <w:tcW w:w="2288" w:type="dxa"/>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sz w:val="21"/>
                <w:szCs w:val="21"/>
              </w:rPr>
              <w:t>卡万戈</w:t>
            </w:r>
          </w:p>
        </w:tc>
        <w:tc>
          <w:tcPr>
            <w:tcW w:w="182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20.1</w:t>
            </w:r>
          </w:p>
        </w:tc>
        <w:tc>
          <w:tcPr>
            <w:tcW w:w="1614"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25.8</w:t>
            </w:r>
          </w:p>
        </w:tc>
        <w:tc>
          <w:tcPr>
            <w:tcW w:w="163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22.7</w:t>
            </w:r>
          </w:p>
        </w:tc>
      </w:tr>
      <w:tr w:rsidR="00F11EEC" w:rsidRPr="00D31643" w:rsidTr="00F11EEC">
        <w:trPr>
          <w:trHeight w:val="240"/>
        </w:trPr>
        <w:tc>
          <w:tcPr>
            <w:tcW w:w="2288" w:type="dxa"/>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rFonts w:hint="eastAsia"/>
                <w:sz w:val="21"/>
                <w:szCs w:val="21"/>
                <w:lang w:eastAsia="zh-CN"/>
              </w:rPr>
              <w:t>霍</w:t>
            </w:r>
            <w:r w:rsidRPr="00D31643">
              <w:rPr>
                <w:sz w:val="21"/>
                <w:szCs w:val="21"/>
              </w:rPr>
              <w:t>马斯</w:t>
            </w:r>
          </w:p>
        </w:tc>
        <w:tc>
          <w:tcPr>
            <w:tcW w:w="182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49.0</w:t>
            </w:r>
          </w:p>
        </w:tc>
        <w:tc>
          <w:tcPr>
            <w:tcW w:w="1614"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59.0</w:t>
            </w:r>
          </w:p>
        </w:tc>
        <w:tc>
          <w:tcPr>
            <w:tcW w:w="163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54.2</w:t>
            </w:r>
          </w:p>
        </w:tc>
      </w:tr>
      <w:tr w:rsidR="00F11EEC" w:rsidRPr="00D31643" w:rsidTr="00F11EEC">
        <w:trPr>
          <w:trHeight w:val="240"/>
        </w:trPr>
        <w:tc>
          <w:tcPr>
            <w:tcW w:w="2288" w:type="dxa"/>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rFonts w:hint="eastAsia"/>
                <w:sz w:val="21"/>
                <w:szCs w:val="21"/>
                <w:lang w:eastAsia="zh-CN"/>
              </w:rPr>
              <w:t>库</w:t>
            </w:r>
            <w:r w:rsidRPr="00D31643">
              <w:rPr>
                <w:sz w:val="21"/>
                <w:szCs w:val="21"/>
              </w:rPr>
              <w:t>内内</w:t>
            </w:r>
          </w:p>
        </w:tc>
        <w:tc>
          <w:tcPr>
            <w:tcW w:w="182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34.7</w:t>
            </w:r>
          </w:p>
        </w:tc>
        <w:tc>
          <w:tcPr>
            <w:tcW w:w="1614"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51.5</w:t>
            </w:r>
          </w:p>
        </w:tc>
        <w:tc>
          <w:tcPr>
            <w:tcW w:w="163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43.1</w:t>
            </w:r>
          </w:p>
        </w:tc>
      </w:tr>
      <w:tr w:rsidR="00F11EEC" w:rsidRPr="00D31643" w:rsidTr="00F11EEC">
        <w:trPr>
          <w:trHeight w:val="240"/>
        </w:trPr>
        <w:tc>
          <w:tcPr>
            <w:tcW w:w="2288" w:type="dxa"/>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rFonts w:hint="eastAsia"/>
                <w:sz w:val="21"/>
                <w:szCs w:val="21"/>
              </w:rPr>
              <w:t>奥汉圭纳</w:t>
            </w:r>
          </w:p>
        </w:tc>
        <w:tc>
          <w:tcPr>
            <w:tcW w:w="182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8.7</w:t>
            </w:r>
          </w:p>
        </w:tc>
        <w:tc>
          <w:tcPr>
            <w:tcW w:w="1614"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10.8</w:t>
            </w:r>
          </w:p>
        </w:tc>
        <w:tc>
          <w:tcPr>
            <w:tcW w:w="163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9.5</w:t>
            </w:r>
          </w:p>
        </w:tc>
      </w:tr>
      <w:tr w:rsidR="00F11EEC" w:rsidRPr="00D31643" w:rsidTr="00F11EEC">
        <w:trPr>
          <w:trHeight w:val="240"/>
        </w:trPr>
        <w:tc>
          <w:tcPr>
            <w:tcW w:w="2288" w:type="dxa"/>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rFonts w:hint="eastAsia"/>
                <w:sz w:val="21"/>
                <w:szCs w:val="21"/>
                <w:lang w:eastAsia="zh-CN"/>
              </w:rPr>
              <w:t>奥</w:t>
            </w:r>
            <w:r w:rsidRPr="00D31643">
              <w:rPr>
                <w:sz w:val="21"/>
                <w:szCs w:val="21"/>
              </w:rPr>
              <w:t>马海凯</w:t>
            </w:r>
          </w:p>
        </w:tc>
        <w:tc>
          <w:tcPr>
            <w:tcW w:w="182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36.9</w:t>
            </w:r>
          </w:p>
        </w:tc>
        <w:tc>
          <w:tcPr>
            <w:tcW w:w="1614"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51.0</w:t>
            </w:r>
          </w:p>
        </w:tc>
        <w:tc>
          <w:tcPr>
            <w:tcW w:w="163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43.9</w:t>
            </w:r>
          </w:p>
        </w:tc>
      </w:tr>
      <w:tr w:rsidR="00F11EEC" w:rsidRPr="00D31643" w:rsidTr="00F11EEC">
        <w:trPr>
          <w:trHeight w:val="240"/>
        </w:trPr>
        <w:tc>
          <w:tcPr>
            <w:tcW w:w="2288" w:type="dxa"/>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rFonts w:hint="eastAsia"/>
                <w:sz w:val="21"/>
                <w:szCs w:val="21"/>
                <w:lang w:eastAsia="zh-CN"/>
              </w:rPr>
              <w:t>奥姆</w:t>
            </w:r>
            <w:r w:rsidRPr="00D31643">
              <w:rPr>
                <w:sz w:val="21"/>
                <w:szCs w:val="21"/>
              </w:rPr>
              <w:t>沙蒂</w:t>
            </w:r>
          </w:p>
        </w:tc>
        <w:tc>
          <w:tcPr>
            <w:tcW w:w="182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10.1</w:t>
            </w:r>
          </w:p>
        </w:tc>
        <w:tc>
          <w:tcPr>
            <w:tcW w:w="1614"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14.5</w:t>
            </w:r>
          </w:p>
        </w:tc>
        <w:tc>
          <w:tcPr>
            <w:tcW w:w="163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11.9</w:t>
            </w:r>
          </w:p>
        </w:tc>
      </w:tr>
      <w:tr w:rsidR="00F11EEC" w:rsidRPr="00D31643" w:rsidTr="00F11EEC">
        <w:trPr>
          <w:trHeight w:val="240"/>
        </w:trPr>
        <w:tc>
          <w:tcPr>
            <w:tcW w:w="2288" w:type="dxa"/>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rFonts w:hint="eastAsia"/>
                <w:sz w:val="21"/>
                <w:szCs w:val="21"/>
                <w:lang w:eastAsia="zh-CN"/>
              </w:rPr>
              <w:t>奥</w:t>
            </w:r>
            <w:r w:rsidRPr="00D31643">
              <w:rPr>
                <w:sz w:val="21"/>
                <w:szCs w:val="21"/>
              </w:rPr>
              <w:t>沙纳</w:t>
            </w:r>
          </w:p>
        </w:tc>
        <w:tc>
          <w:tcPr>
            <w:tcW w:w="182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34.7</w:t>
            </w:r>
          </w:p>
        </w:tc>
        <w:tc>
          <w:tcPr>
            <w:tcW w:w="1614"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31.9</w:t>
            </w:r>
          </w:p>
        </w:tc>
        <w:tc>
          <w:tcPr>
            <w:tcW w:w="163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33.5</w:t>
            </w:r>
          </w:p>
        </w:tc>
      </w:tr>
      <w:tr w:rsidR="00F11EEC" w:rsidRPr="00D31643" w:rsidTr="00F11EEC">
        <w:trPr>
          <w:trHeight w:val="240"/>
        </w:trPr>
        <w:tc>
          <w:tcPr>
            <w:tcW w:w="2288" w:type="dxa"/>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rFonts w:hint="eastAsia"/>
                <w:sz w:val="21"/>
                <w:szCs w:val="21"/>
                <w:lang w:eastAsia="zh-CN"/>
              </w:rPr>
              <w:t>奥</w:t>
            </w:r>
            <w:r w:rsidRPr="00D31643">
              <w:rPr>
                <w:sz w:val="21"/>
                <w:szCs w:val="21"/>
              </w:rPr>
              <w:t>希科托</w:t>
            </w:r>
            <w:r w:rsidRPr="00D31643">
              <w:rPr>
                <w:sz w:val="21"/>
                <w:szCs w:val="21"/>
              </w:rPr>
              <w:t xml:space="preserve"> </w:t>
            </w:r>
          </w:p>
        </w:tc>
        <w:tc>
          <w:tcPr>
            <w:tcW w:w="182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14.8</w:t>
            </w:r>
          </w:p>
        </w:tc>
        <w:tc>
          <w:tcPr>
            <w:tcW w:w="1614"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25.4</w:t>
            </w:r>
          </w:p>
        </w:tc>
        <w:tc>
          <w:tcPr>
            <w:tcW w:w="163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19.3</w:t>
            </w:r>
          </w:p>
        </w:tc>
      </w:tr>
      <w:tr w:rsidR="00F11EEC" w:rsidRPr="00D31643" w:rsidTr="00F11EEC">
        <w:trPr>
          <w:trHeight w:val="240"/>
        </w:trPr>
        <w:tc>
          <w:tcPr>
            <w:tcW w:w="2288" w:type="dxa"/>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rFonts w:hint="eastAsia"/>
                <w:sz w:val="21"/>
                <w:szCs w:val="21"/>
                <w:lang w:eastAsia="zh-CN"/>
              </w:rPr>
              <w:t>奥</w:t>
            </w:r>
            <w:r w:rsidRPr="00D31643">
              <w:rPr>
                <w:sz w:val="21"/>
                <w:szCs w:val="21"/>
              </w:rPr>
              <w:t>乔宗朱帕</w:t>
            </w:r>
          </w:p>
        </w:tc>
        <w:tc>
          <w:tcPr>
            <w:tcW w:w="182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28.4</w:t>
            </w:r>
          </w:p>
        </w:tc>
        <w:tc>
          <w:tcPr>
            <w:tcW w:w="1614"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68.8</w:t>
            </w:r>
          </w:p>
        </w:tc>
        <w:tc>
          <w:tcPr>
            <w:tcW w:w="163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49.6</w:t>
            </w:r>
          </w:p>
        </w:tc>
      </w:tr>
      <w:tr w:rsidR="00F11EEC" w:rsidRPr="00D31643" w:rsidTr="00F11EEC">
        <w:trPr>
          <w:trHeight w:val="240"/>
        </w:trPr>
        <w:tc>
          <w:tcPr>
            <w:tcW w:w="2288" w:type="dxa"/>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rFonts w:hint="eastAsia"/>
                <w:sz w:val="21"/>
                <w:szCs w:val="21"/>
                <w:lang w:eastAsia="zh-CN"/>
              </w:rPr>
              <w:t>农村</w:t>
            </w:r>
          </w:p>
        </w:tc>
        <w:tc>
          <w:tcPr>
            <w:tcW w:w="182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16.8</w:t>
            </w:r>
          </w:p>
        </w:tc>
        <w:tc>
          <w:tcPr>
            <w:tcW w:w="1614"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29.0</w:t>
            </w:r>
          </w:p>
        </w:tc>
        <w:tc>
          <w:tcPr>
            <w:tcW w:w="163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22.2</w:t>
            </w:r>
          </w:p>
        </w:tc>
      </w:tr>
      <w:tr w:rsidR="00F11EEC" w:rsidRPr="00D31643" w:rsidTr="00F11EEC">
        <w:trPr>
          <w:trHeight w:val="240"/>
        </w:trPr>
        <w:tc>
          <w:tcPr>
            <w:tcW w:w="2288" w:type="dxa"/>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rFonts w:hint="eastAsia"/>
                <w:sz w:val="21"/>
                <w:szCs w:val="21"/>
                <w:lang w:eastAsia="zh-CN"/>
              </w:rPr>
              <w:t>城市</w:t>
            </w:r>
            <w:r w:rsidRPr="00D31643">
              <w:rPr>
                <w:sz w:val="21"/>
                <w:szCs w:val="21"/>
              </w:rPr>
              <w:t xml:space="preserve"> </w:t>
            </w:r>
          </w:p>
        </w:tc>
        <w:tc>
          <w:tcPr>
            <w:tcW w:w="182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46.5</w:t>
            </w:r>
          </w:p>
        </w:tc>
        <w:tc>
          <w:tcPr>
            <w:tcW w:w="1614"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57.3</w:t>
            </w:r>
          </w:p>
        </w:tc>
        <w:tc>
          <w:tcPr>
            <w:tcW w:w="1639" w:type="dxa"/>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51.9</w:t>
            </w:r>
          </w:p>
        </w:tc>
      </w:tr>
      <w:tr w:rsidR="00F11EEC" w:rsidRPr="00D31643" w:rsidTr="00F11EEC">
        <w:trPr>
          <w:trHeight w:val="240"/>
        </w:trPr>
        <w:tc>
          <w:tcPr>
            <w:tcW w:w="2288" w:type="dxa"/>
            <w:tcBorders>
              <w:bottom w:val="single" w:sz="12" w:space="0" w:color="auto"/>
            </w:tcBorders>
            <w:shd w:val="clear" w:color="auto" w:fill="auto"/>
          </w:tcPr>
          <w:p w:rsidR="00F11EEC" w:rsidRPr="00D31643" w:rsidRDefault="00F11EEC" w:rsidP="00F11EEC">
            <w:pPr>
              <w:pStyle w:val="SingleTxtG"/>
              <w:suppressAutoHyphens w:val="0"/>
              <w:spacing w:after="140" w:line="320" w:lineRule="exact"/>
              <w:ind w:left="0" w:right="0"/>
              <w:jc w:val="left"/>
              <w:rPr>
                <w:sz w:val="21"/>
                <w:szCs w:val="21"/>
              </w:rPr>
            </w:pPr>
            <w:r w:rsidRPr="00D31643">
              <w:rPr>
                <w:rFonts w:hint="eastAsia"/>
                <w:sz w:val="21"/>
                <w:szCs w:val="21"/>
                <w:lang w:eastAsia="zh-CN"/>
              </w:rPr>
              <w:t>纳米比亚</w:t>
            </w:r>
          </w:p>
        </w:tc>
        <w:tc>
          <w:tcPr>
            <w:tcW w:w="1829" w:type="dxa"/>
            <w:tcBorders>
              <w:bottom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28.5</w:t>
            </w:r>
          </w:p>
        </w:tc>
        <w:tc>
          <w:tcPr>
            <w:tcW w:w="1614" w:type="dxa"/>
            <w:tcBorders>
              <w:bottom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41.6</w:t>
            </w:r>
          </w:p>
        </w:tc>
        <w:tc>
          <w:tcPr>
            <w:tcW w:w="1639" w:type="dxa"/>
            <w:tcBorders>
              <w:bottom w:val="single" w:sz="12" w:space="0" w:color="auto"/>
            </w:tcBorders>
            <w:shd w:val="clear" w:color="auto" w:fill="auto"/>
            <w:vAlign w:val="bottom"/>
          </w:tcPr>
          <w:p w:rsidR="00F11EEC" w:rsidRPr="00D31643" w:rsidRDefault="00F11EEC" w:rsidP="00F11EEC">
            <w:pPr>
              <w:pStyle w:val="SingleTxtG"/>
              <w:suppressAutoHyphens w:val="0"/>
              <w:spacing w:after="140" w:line="320" w:lineRule="exact"/>
              <w:ind w:left="0" w:right="0"/>
              <w:jc w:val="right"/>
              <w:rPr>
                <w:sz w:val="21"/>
                <w:szCs w:val="21"/>
              </w:rPr>
            </w:pPr>
            <w:r w:rsidRPr="00D31643">
              <w:rPr>
                <w:sz w:val="21"/>
                <w:szCs w:val="21"/>
              </w:rPr>
              <w:t>34.6</w:t>
            </w:r>
          </w:p>
        </w:tc>
      </w:tr>
    </w:tbl>
    <w:p w:rsidR="00F11EEC" w:rsidRPr="00D31643" w:rsidRDefault="00F11EEC" w:rsidP="00F11EEC">
      <w:pPr>
        <w:pStyle w:val="SingleTxtG"/>
        <w:spacing w:after="140" w:line="320" w:lineRule="exact"/>
        <w:ind w:left="1264" w:right="1264"/>
        <w:rPr>
          <w:rFonts w:eastAsia="SimHei"/>
          <w:sz w:val="21"/>
          <w:szCs w:val="21"/>
        </w:rPr>
      </w:pPr>
    </w:p>
    <w:p w:rsidR="00F11EEC" w:rsidRPr="00D31643" w:rsidRDefault="00F11EEC" w:rsidP="00F11EEC">
      <w:pPr>
        <w:pStyle w:val="SingleTxtG"/>
        <w:spacing w:after="140" w:line="320" w:lineRule="exact"/>
        <w:ind w:left="1264" w:right="1264"/>
        <w:rPr>
          <w:rFonts w:eastAsia="SimHei"/>
          <w:sz w:val="21"/>
          <w:szCs w:val="21"/>
        </w:rPr>
      </w:pPr>
      <w:r w:rsidRPr="00D31643">
        <w:rPr>
          <w:rFonts w:eastAsia="SimHei"/>
          <w:sz w:val="21"/>
          <w:szCs w:val="21"/>
        </w:rPr>
        <w:t>11.2</w:t>
      </w:r>
      <w:r>
        <w:rPr>
          <w:rFonts w:eastAsia="SimHei" w:hint="eastAsia"/>
          <w:sz w:val="21"/>
          <w:szCs w:val="21"/>
          <w:lang w:eastAsia="zh-CN"/>
        </w:rPr>
        <w:tab/>
      </w:r>
      <w:r w:rsidRPr="00D31643">
        <w:rPr>
          <w:rFonts w:eastAsia="SimHei" w:hint="eastAsia"/>
          <w:sz w:val="21"/>
          <w:szCs w:val="21"/>
          <w:lang w:eastAsia="zh-CN"/>
        </w:rPr>
        <w:t>立法</w:t>
      </w:r>
      <w:r w:rsidRPr="00D31643">
        <w:rPr>
          <w:rFonts w:eastAsia="SimHei"/>
          <w:sz w:val="21"/>
          <w:szCs w:val="21"/>
        </w:rPr>
        <w:t>措施</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2007</w:t>
      </w:r>
      <w:r w:rsidRPr="00D31643">
        <w:rPr>
          <w:sz w:val="21"/>
          <w:szCs w:val="21"/>
          <w:lang w:eastAsia="zh-CN"/>
        </w:rPr>
        <w:t>年</w:t>
      </w:r>
      <w:r w:rsidRPr="00D31643">
        <w:rPr>
          <w:rFonts w:hint="eastAsia"/>
          <w:sz w:val="21"/>
          <w:szCs w:val="21"/>
          <w:lang w:eastAsia="zh-CN"/>
        </w:rPr>
        <w:t>《</w:t>
      </w:r>
      <w:r w:rsidRPr="00D31643">
        <w:rPr>
          <w:sz w:val="21"/>
          <w:szCs w:val="21"/>
          <w:lang w:eastAsia="zh-CN"/>
        </w:rPr>
        <w:t>劳动法</w:t>
      </w:r>
      <w:r w:rsidRPr="00D31643">
        <w:rPr>
          <w:rFonts w:hint="eastAsia"/>
          <w:sz w:val="21"/>
          <w:szCs w:val="21"/>
          <w:lang w:eastAsia="zh-CN"/>
        </w:rPr>
        <w:t>》</w:t>
      </w:r>
      <w:r w:rsidRPr="00D31643">
        <w:rPr>
          <w:sz w:val="21"/>
          <w:szCs w:val="21"/>
          <w:lang w:eastAsia="zh-CN"/>
        </w:rPr>
        <w:t>中的性别规定在第</w:t>
      </w:r>
      <w:r w:rsidRPr="00D31643">
        <w:rPr>
          <w:sz w:val="21"/>
          <w:szCs w:val="21"/>
          <w:lang w:eastAsia="zh-CN"/>
        </w:rPr>
        <w:t>2.1</w:t>
      </w:r>
      <w:r w:rsidRPr="00D31643">
        <w:rPr>
          <w:rFonts w:hint="eastAsia"/>
          <w:sz w:val="21"/>
          <w:szCs w:val="21"/>
          <w:lang w:eastAsia="zh-CN"/>
        </w:rPr>
        <w:t>点下</w:t>
      </w:r>
      <w:r w:rsidRPr="00D31643">
        <w:rPr>
          <w:sz w:val="21"/>
          <w:szCs w:val="21"/>
          <w:lang w:eastAsia="zh-CN"/>
        </w:rPr>
        <w:t>进行了讨论</w:t>
      </w:r>
      <w:r w:rsidRPr="00D31643">
        <w:rPr>
          <w:rFonts w:hint="eastAsia"/>
          <w:sz w:val="21"/>
          <w:szCs w:val="21"/>
          <w:lang w:eastAsia="zh-CN"/>
        </w:rPr>
        <w:t>。</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11.3</w:t>
      </w:r>
      <w:r>
        <w:rPr>
          <w:rFonts w:eastAsia="SimHei" w:hint="eastAsia"/>
          <w:sz w:val="21"/>
          <w:szCs w:val="21"/>
          <w:lang w:eastAsia="zh-CN"/>
        </w:rPr>
        <w:tab/>
      </w:r>
      <w:r w:rsidRPr="00D31643">
        <w:rPr>
          <w:rFonts w:eastAsia="SimHei"/>
          <w:sz w:val="21"/>
          <w:szCs w:val="21"/>
          <w:lang w:eastAsia="zh-CN"/>
        </w:rPr>
        <w:t>政府</w:t>
      </w:r>
      <w:r w:rsidRPr="00D31643">
        <w:rPr>
          <w:rFonts w:eastAsia="SimHei" w:hint="eastAsia"/>
          <w:sz w:val="21"/>
          <w:szCs w:val="21"/>
          <w:lang w:eastAsia="zh-CN"/>
        </w:rPr>
        <w:t>举措</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中小型企业</w:t>
      </w:r>
      <w:r w:rsidRPr="00D31643">
        <w:rPr>
          <w:rFonts w:eastAsia="SimHei" w:hint="eastAsia"/>
          <w:sz w:val="21"/>
          <w:szCs w:val="21"/>
          <w:lang w:eastAsia="zh-CN"/>
        </w:rPr>
        <w:t>：</w:t>
      </w:r>
      <w:r w:rsidRPr="00D31643">
        <w:rPr>
          <w:rFonts w:hint="eastAsia"/>
          <w:sz w:val="21"/>
          <w:szCs w:val="21"/>
          <w:lang w:eastAsia="zh-CN"/>
        </w:rPr>
        <w:t>贸易</w:t>
      </w:r>
      <w:r w:rsidRPr="00D31643">
        <w:rPr>
          <w:sz w:val="21"/>
          <w:szCs w:val="21"/>
          <w:lang w:eastAsia="zh-CN"/>
        </w:rPr>
        <w:t>和工业部与</w:t>
      </w:r>
      <w:r w:rsidRPr="00D31643">
        <w:rPr>
          <w:rFonts w:hint="eastAsia"/>
          <w:sz w:val="21"/>
          <w:szCs w:val="21"/>
          <w:lang w:eastAsia="zh-CN"/>
        </w:rPr>
        <w:t>两</w:t>
      </w:r>
      <w:r w:rsidRPr="00D31643">
        <w:rPr>
          <w:sz w:val="21"/>
          <w:szCs w:val="21"/>
          <w:lang w:eastAsia="zh-CN"/>
        </w:rPr>
        <w:t>性平等和儿童福利部制定了旨在鼓励妇女经营中小型企业的方案</w:t>
      </w:r>
      <w:r w:rsidRPr="00D31643">
        <w:rPr>
          <w:rFonts w:hint="eastAsia"/>
          <w:sz w:val="21"/>
          <w:szCs w:val="21"/>
          <w:lang w:eastAsia="zh-CN"/>
        </w:rPr>
        <w:t>。</w:t>
      </w:r>
      <w:r w:rsidRPr="00D31643">
        <w:rPr>
          <w:rFonts w:hint="eastAsia"/>
          <w:sz w:val="21"/>
          <w:szCs w:val="21"/>
          <w:lang w:eastAsia="zh-CN"/>
        </w:rPr>
        <w:t>2008</w:t>
      </w:r>
      <w:r w:rsidRPr="00D31643">
        <w:rPr>
          <w:rFonts w:hint="eastAsia"/>
          <w:sz w:val="21"/>
          <w:szCs w:val="21"/>
          <w:lang w:eastAsia="zh-CN"/>
        </w:rPr>
        <w:t>年，共有</w:t>
      </w:r>
      <w:r w:rsidRPr="00D31643">
        <w:rPr>
          <w:rFonts w:hint="eastAsia"/>
          <w:sz w:val="21"/>
          <w:szCs w:val="21"/>
          <w:lang w:eastAsia="zh-CN"/>
        </w:rPr>
        <w:t>38%</w:t>
      </w:r>
      <w:r w:rsidRPr="00D31643">
        <w:rPr>
          <w:rFonts w:hint="eastAsia"/>
          <w:sz w:val="21"/>
          <w:szCs w:val="21"/>
          <w:lang w:eastAsia="zh-CN"/>
        </w:rPr>
        <w:t>的中小型企业由妇女经营。</w:t>
      </w:r>
      <w:r w:rsidRPr="00D31643">
        <w:rPr>
          <w:sz w:val="21"/>
          <w:szCs w:val="21"/>
          <w:vertAlign w:val="superscript"/>
        </w:rPr>
        <w:footnoteReference w:id="139"/>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自</w:t>
      </w:r>
      <w:r w:rsidRPr="00D31643">
        <w:rPr>
          <w:sz w:val="21"/>
          <w:szCs w:val="21"/>
          <w:lang w:eastAsia="zh-CN"/>
        </w:rPr>
        <w:t xml:space="preserve">2000 </w:t>
      </w:r>
      <w:r w:rsidRPr="00D31643">
        <w:rPr>
          <w:sz w:val="21"/>
          <w:szCs w:val="21"/>
          <w:lang w:eastAsia="zh-CN"/>
        </w:rPr>
        <w:t>年以来</w:t>
      </w:r>
      <w:r w:rsidRPr="00D31643">
        <w:rPr>
          <w:rFonts w:hint="eastAsia"/>
          <w:sz w:val="21"/>
          <w:szCs w:val="21"/>
          <w:lang w:eastAsia="zh-CN"/>
        </w:rPr>
        <w:t>，两</w:t>
      </w:r>
      <w:r w:rsidRPr="00D31643">
        <w:rPr>
          <w:sz w:val="21"/>
          <w:szCs w:val="21"/>
          <w:lang w:eastAsia="zh-CN"/>
        </w:rPr>
        <w:t>性平等和儿童福利部共支助了</w:t>
      </w:r>
      <w:r w:rsidRPr="00D31643">
        <w:rPr>
          <w:rFonts w:hint="eastAsia"/>
          <w:sz w:val="21"/>
          <w:szCs w:val="21"/>
          <w:lang w:eastAsia="zh-CN"/>
        </w:rPr>
        <w:t>873</w:t>
      </w:r>
      <w:r w:rsidRPr="00D31643">
        <w:rPr>
          <w:rFonts w:hint="eastAsia"/>
          <w:sz w:val="21"/>
          <w:szCs w:val="21"/>
          <w:lang w:eastAsia="zh-CN"/>
        </w:rPr>
        <w:t>个创收项目。这些项目中共有</w:t>
      </w:r>
      <w:r w:rsidRPr="00D31643">
        <w:rPr>
          <w:rFonts w:hint="eastAsia"/>
          <w:sz w:val="21"/>
          <w:szCs w:val="21"/>
          <w:lang w:eastAsia="zh-CN"/>
        </w:rPr>
        <w:t>90%</w:t>
      </w:r>
      <w:r w:rsidRPr="00D31643">
        <w:rPr>
          <w:rFonts w:hint="eastAsia"/>
          <w:sz w:val="21"/>
          <w:szCs w:val="21"/>
          <w:lang w:eastAsia="zh-CN"/>
        </w:rPr>
        <w:t>的所有者是妇女。</w:t>
      </w:r>
      <w:r w:rsidRPr="00D31643">
        <w:rPr>
          <w:sz w:val="21"/>
          <w:szCs w:val="21"/>
          <w:lang w:eastAsia="zh-CN"/>
        </w:rPr>
        <w:t>纳米比亚由妇女拥有的小企业总数不得而知</w:t>
      </w:r>
      <w:r w:rsidRPr="00D31643">
        <w:rPr>
          <w:rFonts w:hint="eastAsia"/>
          <w:sz w:val="21"/>
          <w:szCs w:val="21"/>
          <w:lang w:eastAsia="zh-CN"/>
        </w:rPr>
        <w:t>，</w:t>
      </w:r>
      <w:r w:rsidRPr="00D31643">
        <w:rPr>
          <w:sz w:val="21"/>
          <w:szCs w:val="21"/>
          <w:lang w:eastAsia="zh-CN"/>
        </w:rPr>
        <w:t>因为不少小企业是非正式经营</w:t>
      </w:r>
      <w:r w:rsidRPr="00D31643">
        <w:rPr>
          <w:rFonts w:hint="eastAsia"/>
          <w:sz w:val="21"/>
          <w:szCs w:val="21"/>
          <w:lang w:eastAsia="zh-CN"/>
        </w:rPr>
        <w:t>，</w:t>
      </w:r>
      <w:r w:rsidRPr="00D31643">
        <w:rPr>
          <w:sz w:val="21"/>
          <w:szCs w:val="21"/>
          <w:lang w:eastAsia="zh-CN"/>
        </w:rPr>
        <w:t>并没有注册</w:t>
      </w:r>
      <w:r w:rsidRPr="00D31643">
        <w:rPr>
          <w:rFonts w:hint="eastAsia"/>
          <w:sz w:val="21"/>
          <w:szCs w:val="21"/>
          <w:lang w:eastAsia="zh-CN"/>
        </w:rPr>
        <w:t>。</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政府还鼓励私营部门特别是金融机构为妇女提供资金支持</w:t>
      </w:r>
      <w:r w:rsidRPr="00D31643">
        <w:rPr>
          <w:rFonts w:hint="eastAsia"/>
          <w:sz w:val="21"/>
          <w:szCs w:val="21"/>
          <w:lang w:eastAsia="zh-CN"/>
        </w:rPr>
        <w:t>。</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一些政府政策涉及农村妇女</w:t>
      </w:r>
      <w:r w:rsidRPr="00D31643">
        <w:rPr>
          <w:rFonts w:hint="eastAsia"/>
          <w:sz w:val="21"/>
          <w:szCs w:val="21"/>
          <w:lang w:eastAsia="zh-CN"/>
        </w:rPr>
        <w:t>。</w:t>
      </w:r>
      <w:r w:rsidRPr="00D31643">
        <w:rPr>
          <w:sz w:val="21"/>
          <w:szCs w:val="21"/>
          <w:lang w:eastAsia="zh-CN"/>
        </w:rPr>
        <w:t>这些在下文第</w:t>
      </w:r>
      <w:r w:rsidRPr="00D31643">
        <w:rPr>
          <w:rFonts w:hint="eastAsia"/>
          <w:sz w:val="21"/>
          <w:szCs w:val="21"/>
          <w:lang w:eastAsia="zh-CN"/>
        </w:rPr>
        <w:t>14</w:t>
      </w:r>
      <w:r w:rsidRPr="00D31643">
        <w:rPr>
          <w:rFonts w:hint="eastAsia"/>
          <w:sz w:val="21"/>
          <w:szCs w:val="21"/>
          <w:lang w:eastAsia="zh-CN"/>
        </w:rPr>
        <w:t>条下进行了介绍。</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11.4</w:t>
      </w:r>
      <w:r>
        <w:rPr>
          <w:rFonts w:eastAsia="SimHei" w:hint="eastAsia"/>
          <w:sz w:val="21"/>
          <w:szCs w:val="21"/>
          <w:lang w:eastAsia="zh-CN"/>
        </w:rPr>
        <w:tab/>
      </w:r>
      <w:r w:rsidRPr="00D31643">
        <w:rPr>
          <w:rFonts w:eastAsia="SimHei"/>
          <w:sz w:val="21"/>
          <w:szCs w:val="21"/>
          <w:lang w:eastAsia="zh-CN"/>
        </w:rPr>
        <w:t>各种因素和困难</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促进妇女就业需要在解决纳米比亚高失业率问题</w:t>
      </w:r>
      <w:r w:rsidRPr="00D31643">
        <w:rPr>
          <w:rFonts w:hint="eastAsia"/>
          <w:sz w:val="21"/>
          <w:szCs w:val="21"/>
          <w:lang w:eastAsia="zh-CN"/>
        </w:rPr>
        <w:t>的</w:t>
      </w:r>
      <w:r w:rsidRPr="00D31643">
        <w:rPr>
          <w:sz w:val="21"/>
          <w:szCs w:val="21"/>
          <w:lang w:eastAsia="zh-CN"/>
        </w:rPr>
        <w:t>更广泛举措范围内解决</w:t>
      </w:r>
      <w:r w:rsidRPr="00D31643">
        <w:rPr>
          <w:rFonts w:hint="eastAsia"/>
          <w:sz w:val="21"/>
          <w:szCs w:val="21"/>
          <w:lang w:eastAsia="zh-CN"/>
        </w:rPr>
        <w:t>。</w:t>
      </w:r>
    </w:p>
    <w:p w:rsidR="00F11EEC" w:rsidRPr="00D31643" w:rsidRDefault="00F11EEC" w:rsidP="005F5108">
      <w:pPr>
        <w:pStyle w:val="SingleTxtG"/>
        <w:spacing w:line="320" w:lineRule="exact"/>
        <w:ind w:left="1264" w:right="1264"/>
        <w:rPr>
          <w:rFonts w:eastAsia="SimHei"/>
          <w:bCs/>
          <w:sz w:val="21"/>
          <w:szCs w:val="21"/>
          <w:lang w:eastAsia="zh-CN"/>
        </w:rPr>
      </w:pPr>
      <w:r w:rsidRPr="00D31643">
        <w:rPr>
          <w:rFonts w:eastAsia="SimHei" w:hint="eastAsia"/>
          <w:bCs/>
          <w:sz w:val="21"/>
          <w:szCs w:val="21"/>
          <w:lang w:eastAsia="zh-CN"/>
        </w:rPr>
        <w:t>第</w:t>
      </w:r>
      <w:r w:rsidRPr="00D31643">
        <w:rPr>
          <w:rFonts w:eastAsia="SimHei"/>
          <w:bCs/>
          <w:sz w:val="21"/>
          <w:szCs w:val="21"/>
          <w:lang w:eastAsia="zh-CN"/>
        </w:rPr>
        <w:t>12</w:t>
      </w:r>
      <w:r w:rsidRPr="00D31643">
        <w:rPr>
          <w:rFonts w:eastAsia="SimHei"/>
          <w:bCs/>
          <w:sz w:val="21"/>
          <w:szCs w:val="21"/>
          <w:lang w:eastAsia="zh-CN"/>
        </w:rPr>
        <w:t>条</w:t>
      </w:r>
      <w:r w:rsidRPr="00D31643">
        <w:rPr>
          <w:rFonts w:eastAsia="SimHei" w:hint="eastAsia"/>
          <w:bCs/>
          <w:sz w:val="21"/>
          <w:szCs w:val="21"/>
          <w:lang w:eastAsia="zh-CN"/>
        </w:rPr>
        <w:t>：</w:t>
      </w:r>
      <w:r w:rsidRPr="00D31643">
        <w:rPr>
          <w:rFonts w:eastAsia="SimHei"/>
          <w:bCs/>
          <w:sz w:val="21"/>
          <w:szCs w:val="21"/>
          <w:lang w:eastAsia="zh-CN"/>
        </w:rPr>
        <w:t>保健</w:t>
      </w:r>
    </w:p>
    <w:p w:rsidR="00F11EEC" w:rsidRPr="00D31643" w:rsidRDefault="00F11EEC" w:rsidP="005F5108">
      <w:pPr>
        <w:pStyle w:val="SingleTxtG"/>
        <w:spacing w:line="320" w:lineRule="exact"/>
        <w:ind w:left="1264" w:right="1264"/>
        <w:rPr>
          <w:rFonts w:eastAsia="SimHei"/>
          <w:sz w:val="21"/>
          <w:szCs w:val="21"/>
          <w:lang w:eastAsia="zh-CN"/>
        </w:rPr>
      </w:pPr>
      <w:r w:rsidRPr="00D31643">
        <w:rPr>
          <w:rFonts w:eastAsia="SimHei"/>
          <w:sz w:val="21"/>
          <w:szCs w:val="21"/>
          <w:lang w:eastAsia="zh-CN"/>
        </w:rPr>
        <w:t>12.1</w:t>
      </w:r>
      <w:r>
        <w:rPr>
          <w:rFonts w:eastAsia="SimHei" w:hint="eastAsia"/>
          <w:sz w:val="21"/>
          <w:szCs w:val="21"/>
          <w:lang w:eastAsia="zh-CN"/>
        </w:rPr>
        <w:tab/>
      </w:r>
      <w:r w:rsidRPr="00D31643">
        <w:rPr>
          <w:rFonts w:eastAsia="SimHei"/>
          <w:sz w:val="21"/>
          <w:szCs w:val="21"/>
          <w:lang w:eastAsia="zh-CN"/>
        </w:rPr>
        <w:t>获得保健服务</w:t>
      </w:r>
    </w:p>
    <w:p w:rsidR="00F11EEC" w:rsidRPr="00D31643" w:rsidRDefault="00F11EEC" w:rsidP="005F5108">
      <w:pPr>
        <w:pStyle w:val="SingleTxtG"/>
        <w:spacing w:line="320" w:lineRule="exact"/>
        <w:ind w:left="1264" w:right="1264"/>
        <w:rPr>
          <w:sz w:val="21"/>
          <w:szCs w:val="21"/>
          <w:lang w:eastAsia="zh-CN"/>
        </w:rPr>
      </w:pPr>
      <w:r w:rsidRPr="00D31643">
        <w:rPr>
          <w:sz w:val="21"/>
          <w:szCs w:val="21"/>
          <w:lang w:eastAsia="zh-CN"/>
        </w:rPr>
        <w:t>自上次报告以来</w:t>
      </w:r>
      <w:r w:rsidRPr="00D31643">
        <w:rPr>
          <w:rFonts w:hint="eastAsia"/>
          <w:sz w:val="21"/>
          <w:szCs w:val="21"/>
          <w:lang w:eastAsia="zh-CN"/>
        </w:rPr>
        <w:t>，</w:t>
      </w:r>
      <w:r w:rsidRPr="00D31643">
        <w:rPr>
          <w:sz w:val="21"/>
          <w:szCs w:val="21"/>
          <w:lang w:eastAsia="zh-CN"/>
        </w:rPr>
        <w:t>纳米比亚的保健服务</w:t>
      </w:r>
      <w:r w:rsidRPr="00D31643">
        <w:rPr>
          <w:rFonts w:hint="eastAsia"/>
          <w:sz w:val="21"/>
          <w:szCs w:val="21"/>
          <w:lang w:eastAsia="zh-CN"/>
        </w:rPr>
        <w:t>机构</w:t>
      </w:r>
      <w:r w:rsidRPr="00D31643">
        <w:rPr>
          <w:sz w:val="21"/>
          <w:szCs w:val="21"/>
          <w:lang w:eastAsia="zh-CN"/>
        </w:rPr>
        <w:t>数量有所增加</w:t>
      </w:r>
      <w:r w:rsidRPr="00D31643">
        <w:rPr>
          <w:rFonts w:hint="eastAsia"/>
          <w:sz w:val="21"/>
          <w:szCs w:val="21"/>
          <w:lang w:eastAsia="zh-CN"/>
        </w:rPr>
        <w:t>。纳米比亚目前有</w:t>
      </w:r>
      <w:r w:rsidRPr="00D31643">
        <w:rPr>
          <w:rFonts w:hint="eastAsia"/>
          <w:sz w:val="21"/>
          <w:szCs w:val="21"/>
          <w:lang w:eastAsia="zh-CN"/>
        </w:rPr>
        <w:t>44</w:t>
      </w:r>
      <w:r w:rsidRPr="00D31643">
        <w:rPr>
          <w:rFonts w:hint="eastAsia"/>
          <w:sz w:val="21"/>
          <w:szCs w:val="21"/>
          <w:lang w:eastAsia="zh-CN"/>
        </w:rPr>
        <w:t>个保健中心（自第二和第三次报告以来增加了</w:t>
      </w:r>
      <w:r w:rsidRPr="00D31643">
        <w:rPr>
          <w:rFonts w:hint="eastAsia"/>
          <w:sz w:val="21"/>
          <w:szCs w:val="21"/>
          <w:lang w:eastAsia="zh-CN"/>
        </w:rPr>
        <w:t>7</w:t>
      </w:r>
      <w:r w:rsidRPr="00D31643">
        <w:rPr>
          <w:rFonts w:hint="eastAsia"/>
          <w:sz w:val="21"/>
          <w:szCs w:val="21"/>
          <w:lang w:eastAsia="zh-CN"/>
        </w:rPr>
        <w:t>个）、</w:t>
      </w:r>
      <w:r w:rsidRPr="00D31643">
        <w:rPr>
          <w:rFonts w:hint="eastAsia"/>
          <w:sz w:val="21"/>
          <w:szCs w:val="21"/>
          <w:lang w:eastAsia="zh-CN"/>
        </w:rPr>
        <w:t>2</w:t>
      </w:r>
      <w:r w:rsidRPr="00D31643">
        <w:rPr>
          <w:sz w:val="21"/>
          <w:szCs w:val="21"/>
          <w:lang w:eastAsia="zh-CN"/>
        </w:rPr>
        <w:t>65</w:t>
      </w:r>
      <w:r w:rsidRPr="00D31643">
        <w:rPr>
          <w:sz w:val="21"/>
          <w:szCs w:val="21"/>
          <w:lang w:eastAsia="zh-CN"/>
        </w:rPr>
        <w:t>个诊所</w:t>
      </w:r>
      <w:r w:rsidRPr="00D31643">
        <w:rPr>
          <w:rFonts w:hint="eastAsia"/>
          <w:sz w:val="21"/>
          <w:szCs w:val="21"/>
          <w:lang w:eastAsia="zh-CN"/>
        </w:rPr>
        <w:t>（</w:t>
      </w:r>
      <w:r w:rsidRPr="00D31643">
        <w:rPr>
          <w:sz w:val="21"/>
          <w:szCs w:val="21"/>
          <w:lang w:eastAsia="zh-CN"/>
        </w:rPr>
        <w:t>增加了</w:t>
      </w:r>
      <w:r w:rsidRPr="00D31643">
        <w:rPr>
          <w:rFonts w:hint="eastAsia"/>
          <w:sz w:val="21"/>
          <w:szCs w:val="21"/>
          <w:lang w:eastAsia="zh-CN"/>
        </w:rPr>
        <w:t>19</w:t>
      </w:r>
      <w:r w:rsidRPr="00D31643">
        <w:rPr>
          <w:rFonts w:hint="eastAsia"/>
          <w:sz w:val="21"/>
          <w:szCs w:val="21"/>
          <w:lang w:eastAsia="zh-CN"/>
        </w:rPr>
        <w:t>个）和</w:t>
      </w:r>
      <w:r w:rsidRPr="00D31643">
        <w:rPr>
          <w:rFonts w:hint="eastAsia"/>
          <w:sz w:val="21"/>
          <w:szCs w:val="21"/>
          <w:lang w:eastAsia="zh-CN"/>
        </w:rPr>
        <w:t>1</w:t>
      </w:r>
      <w:r>
        <w:rPr>
          <w:rFonts w:hint="eastAsia"/>
          <w:sz w:val="21"/>
          <w:szCs w:val="21"/>
          <w:lang w:eastAsia="zh-CN"/>
        </w:rPr>
        <w:t xml:space="preserve"> </w:t>
      </w:r>
      <w:r w:rsidRPr="00D31643">
        <w:rPr>
          <w:rFonts w:hint="eastAsia"/>
          <w:sz w:val="21"/>
          <w:szCs w:val="21"/>
          <w:lang w:eastAsia="zh-CN"/>
        </w:rPr>
        <w:t>1</w:t>
      </w:r>
      <w:r w:rsidRPr="00D31643">
        <w:rPr>
          <w:sz w:val="21"/>
          <w:szCs w:val="21"/>
          <w:lang w:eastAsia="zh-CN"/>
        </w:rPr>
        <w:t>50</w:t>
      </w:r>
      <w:r w:rsidRPr="00D31643">
        <w:rPr>
          <w:sz w:val="21"/>
          <w:szCs w:val="21"/>
          <w:lang w:eastAsia="zh-CN"/>
        </w:rPr>
        <w:t>个流动诊所</w:t>
      </w:r>
      <w:r w:rsidRPr="00D31643">
        <w:rPr>
          <w:rFonts w:hint="eastAsia"/>
          <w:sz w:val="21"/>
          <w:szCs w:val="21"/>
          <w:lang w:eastAsia="zh-CN"/>
        </w:rPr>
        <w:t>（</w:t>
      </w:r>
      <w:r w:rsidRPr="00D31643">
        <w:rPr>
          <w:sz w:val="21"/>
          <w:szCs w:val="21"/>
          <w:lang w:eastAsia="zh-CN"/>
        </w:rPr>
        <w:t>以前没有对流动诊所的报告</w:t>
      </w:r>
      <w:r w:rsidRPr="00D31643">
        <w:rPr>
          <w:rFonts w:hint="eastAsia"/>
          <w:sz w:val="21"/>
          <w:szCs w:val="21"/>
          <w:lang w:eastAsia="zh-CN"/>
        </w:rPr>
        <w:t>）。</w:t>
      </w:r>
      <w:r w:rsidRPr="00D31643">
        <w:rPr>
          <w:sz w:val="21"/>
          <w:szCs w:val="21"/>
          <w:vertAlign w:val="superscript"/>
        </w:rPr>
        <w:footnoteReference w:id="140"/>
      </w:r>
      <w:r w:rsidRPr="00D31643">
        <w:rPr>
          <w:sz w:val="21"/>
          <w:szCs w:val="21"/>
          <w:lang w:eastAsia="zh-CN"/>
        </w:rPr>
        <w:t xml:space="preserve"> </w:t>
      </w:r>
      <w:r w:rsidRPr="00D31643">
        <w:rPr>
          <w:sz w:val="21"/>
          <w:szCs w:val="21"/>
          <w:lang w:eastAsia="zh-CN"/>
        </w:rPr>
        <w:t>流动诊所对于确保农村地区的妇女获得医疗保健特别重要</w:t>
      </w:r>
      <w:r w:rsidRPr="00D31643">
        <w:rPr>
          <w:rFonts w:hint="eastAsia"/>
          <w:sz w:val="21"/>
          <w:szCs w:val="21"/>
          <w:lang w:eastAsia="zh-CN"/>
        </w:rPr>
        <w:t>。然而，与（固定的）政府保健设施的平均距离是</w:t>
      </w:r>
      <w:r w:rsidRPr="00D31643">
        <w:rPr>
          <w:sz w:val="21"/>
          <w:szCs w:val="21"/>
          <w:lang w:eastAsia="zh-CN"/>
        </w:rPr>
        <w:t>73.5</w:t>
      </w:r>
      <w:r w:rsidRPr="00D31643">
        <w:rPr>
          <w:sz w:val="21"/>
          <w:szCs w:val="21"/>
          <w:lang w:eastAsia="zh-CN"/>
        </w:rPr>
        <w:t>分钟</w:t>
      </w:r>
      <w:r w:rsidRPr="00D31643">
        <w:rPr>
          <w:rFonts w:hint="eastAsia"/>
          <w:sz w:val="21"/>
          <w:szCs w:val="21"/>
          <w:lang w:eastAsia="zh-CN"/>
        </w:rPr>
        <w:t>。</w:t>
      </w:r>
      <w:r w:rsidRPr="00D31643">
        <w:rPr>
          <w:sz w:val="21"/>
          <w:szCs w:val="21"/>
          <w:lang w:eastAsia="zh-CN"/>
        </w:rPr>
        <w:t xml:space="preserve"> </w:t>
      </w:r>
      <w:r w:rsidRPr="00D31643">
        <w:rPr>
          <w:sz w:val="21"/>
          <w:szCs w:val="21"/>
          <w:lang w:eastAsia="zh-CN"/>
        </w:rPr>
        <w:t>城市地区的平均距离是</w:t>
      </w:r>
      <w:r w:rsidRPr="00D31643">
        <w:rPr>
          <w:sz w:val="21"/>
          <w:szCs w:val="21"/>
          <w:lang w:eastAsia="zh-CN"/>
        </w:rPr>
        <w:t>24.6</w:t>
      </w:r>
      <w:r w:rsidRPr="00D31643">
        <w:rPr>
          <w:sz w:val="21"/>
          <w:szCs w:val="21"/>
          <w:lang w:eastAsia="zh-CN"/>
        </w:rPr>
        <w:t>分钟</w:t>
      </w:r>
      <w:r w:rsidRPr="00D31643">
        <w:rPr>
          <w:rFonts w:hint="eastAsia"/>
          <w:sz w:val="21"/>
          <w:szCs w:val="21"/>
          <w:lang w:eastAsia="zh-CN"/>
        </w:rPr>
        <w:t>，</w:t>
      </w:r>
      <w:r w:rsidRPr="00D31643">
        <w:rPr>
          <w:sz w:val="21"/>
          <w:szCs w:val="21"/>
          <w:lang w:eastAsia="zh-CN"/>
        </w:rPr>
        <w:t>而农村地区的平均距离则为</w:t>
      </w:r>
      <w:r w:rsidRPr="00D31643">
        <w:rPr>
          <w:sz w:val="21"/>
          <w:szCs w:val="21"/>
          <w:lang w:eastAsia="zh-CN"/>
        </w:rPr>
        <w:t>114.4</w:t>
      </w:r>
      <w:r>
        <w:rPr>
          <w:rFonts w:hint="eastAsia"/>
          <w:sz w:val="21"/>
          <w:szCs w:val="21"/>
          <w:lang w:eastAsia="zh-CN"/>
        </w:rPr>
        <w:t>分钟</w:t>
      </w:r>
      <w:r w:rsidRPr="00D31643">
        <w:rPr>
          <w:rFonts w:hint="eastAsia"/>
          <w:sz w:val="21"/>
          <w:szCs w:val="21"/>
          <w:lang w:eastAsia="zh-CN"/>
        </w:rPr>
        <w:t>。</w:t>
      </w:r>
      <w:r w:rsidRPr="00D31643">
        <w:rPr>
          <w:sz w:val="21"/>
          <w:szCs w:val="21"/>
          <w:vertAlign w:val="superscript"/>
        </w:rPr>
        <w:footnoteReference w:id="141"/>
      </w:r>
      <w:r w:rsidRPr="00D31643">
        <w:rPr>
          <w:sz w:val="21"/>
          <w:szCs w:val="21"/>
          <w:lang w:eastAsia="zh-CN"/>
        </w:rPr>
        <w:t xml:space="preserve"> </w:t>
      </w:r>
    </w:p>
    <w:p w:rsidR="00F11EEC" w:rsidRPr="00D31643" w:rsidRDefault="00F11EEC" w:rsidP="005F5108">
      <w:pPr>
        <w:pStyle w:val="SingleTxtG"/>
        <w:spacing w:line="320" w:lineRule="exact"/>
        <w:ind w:left="1264" w:right="1264"/>
        <w:rPr>
          <w:sz w:val="21"/>
          <w:szCs w:val="21"/>
          <w:lang w:eastAsia="zh-CN"/>
        </w:rPr>
      </w:pPr>
      <w:r w:rsidRPr="00D31643">
        <w:rPr>
          <w:sz w:val="21"/>
          <w:szCs w:val="21"/>
          <w:lang w:eastAsia="zh-CN"/>
        </w:rPr>
        <w:t>2006-2007</w:t>
      </w:r>
      <w:r w:rsidRPr="00D31643">
        <w:rPr>
          <w:sz w:val="21"/>
          <w:szCs w:val="21"/>
          <w:lang w:eastAsia="zh-CN"/>
        </w:rPr>
        <w:t>年的人口与健康调查</w:t>
      </w:r>
      <w:r w:rsidRPr="00D31643">
        <w:rPr>
          <w:rFonts w:hint="eastAsia"/>
          <w:sz w:val="21"/>
          <w:szCs w:val="21"/>
          <w:lang w:eastAsia="zh-CN"/>
        </w:rPr>
        <w:t>显示，有</w:t>
      </w:r>
      <w:r w:rsidRPr="00D31643">
        <w:rPr>
          <w:sz w:val="21"/>
          <w:szCs w:val="21"/>
          <w:lang w:eastAsia="zh-CN"/>
        </w:rPr>
        <w:t>70.4%</w:t>
      </w:r>
      <w:r w:rsidRPr="00D31643">
        <w:rPr>
          <w:sz w:val="21"/>
          <w:szCs w:val="21"/>
          <w:lang w:eastAsia="zh-CN"/>
        </w:rPr>
        <w:t>的妇女表示</w:t>
      </w:r>
      <w:r w:rsidRPr="00D31643">
        <w:rPr>
          <w:rFonts w:hint="eastAsia"/>
          <w:sz w:val="21"/>
          <w:szCs w:val="21"/>
          <w:lang w:eastAsia="zh-CN"/>
        </w:rPr>
        <w:t>，</w:t>
      </w:r>
      <w:r w:rsidRPr="00D31643">
        <w:rPr>
          <w:sz w:val="21"/>
          <w:szCs w:val="21"/>
          <w:lang w:eastAsia="zh-CN"/>
        </w:rPr>
        <w:t>在获得医疗保健服务方面存在至少以下七个问题中的一个</w:t>
      </w:r>
      <w:r w:rsidRPr="00D31643">
        <w:rPr>
          <w:rFonts w:hint="eastAsia"/>
          <w:sz w:val="21"/>
          <w:szCs w:val="21"/>
          <w:lang w:eastAsia="zh-CN"/>
        </w:rPr>
        <w:t>：</w:t>
      </w:r>
      <w:r w:rsidRPr="00D31643">
        <w:rPr>
          <w:sz w:val="21"/>
          <w:szCs w:val="21"/>
          <w:lang w:eastAsia="zh-CN"/>
        </w:rPr>
        <w:t xml:space="preserve">(1) </w:t>
      </w:r>
      <w:r w:rsidRPr="00D31643">
        <w:rPr>
          <w:sz w:val="21"/>
          <w:szCs w:val="21"/>
          <w:lang w:eastAsia="zh-CN"/>
        </w:rPr>
        <w:t>获得治疗的准许</w:t>
      </w:r>
      <w:r w:rsidRPr="00D31643">
        <w:rPr>
          <w:rFonts w:hint="eastAsia"/>
          <w:sz w:val="21"/>
          <w:szCs w:val="21"/>
          <w:lang w:eastAsia="zh-CN"/>
        </w:rPr>
        <w:t>；</w:t>
      </w:r>
      <w:r w:rsidRPr="00D31643">
        <w:rPr>
          <w:sz w:val="21"/>
          <w:szCs w:val="21"/>
          <w:lang w:eastAsia="zh-CN"/>
        </w:rPr>
        <w:t xml:space="preserve">(2) </w:t>
      </w:r>
      <w:r w:rsidRPr="00D31643">
        <w:rPr>
          <w:sz w:val="21"/>
          <w:szCs w:val="21"/>
          <w:lang w:eastAsia="zh-CN"/>
        </w:rPr>
        <w:t>为治疗筹钱</w:t>
      </w:r>
      <w:r w:rsidRPr="00D31643">
        <w:rPr>
          <w:rFonts w:hint="eastAsia"/>
          <w:sz w:val="21"/>
          <w:szCs w:val="21"/>
          <w:lang w:eastAsia="zh-CN"/>
        </w:rPr>
        <w:t>；</w:t>
      </w:r>
      <w:r w:rsidRPr="00D31643">
        <w:rPr>
          <w:sz w:val="21"/>
          <w:szCs w:val="21"/>
          <w:lang w:eastAsia="zh-CN"/>
        </w:rPr>
        <w:t xml:space="preserve">(3) </w:t>
      </w:r>
      <w:r w:rsidRPr="00D31643">
        <w:rPr>
          <w:sz w:val="21"/>
          <w:szCs w:val="21"/>
          <w:lang w:eastAsia="zh-CN"/>
        </w:rPr>
        <w:t>与</w:t>
      </w:r>
      <w:r w:rsidRPr="00D31643">
        <w:rPr>
          <w:rFonts w:hint="eastAsia"/>
          <w:sz w:val="21"/>
          <w:szCs w:val="21"/>
          <w:lang w:eastAsia="zh-CN"/>
        </w:rPr>
        <w:t>保健</w:t>
      </w:r>
      <w:r w:rsidRPr="00D31643">
        <w:rPr>
          <w:sz w:val="21"/>
          <w:szCs w:val="21"/>
          <w:lang w:eastAsia="zh-CN"/>
        </w:rPr>
        <w:t>设施的距离</w:t>
      </w:r>
      <w:r w:rsidRPr="00D31643">
        <w:rPr>
          <w:rFonts w:hint="eastAsia"/>
          <w:sz w:val="21"/>
          <w:szCs w:val="21"/>
          <w:lang w:eastAsia="zh-CN"/>
        </w:rPr>
        <w:t>；</w:t>
      </w:r>
      <w:r w:rsidRPr="00D31643">
        <w:rPr>
          <w:sz w:val="21"/>
          <w:szCs w:val="21"/>
          <w:lang w:eastAsia="zh-CN"/>
        </w:rPr>
        <w:t xml:space="preserve">(4) </w:t>
      </w:r>
      <w:r w:rsidRPr="00D31643">
        <w:rPr>
          <w:sz w:val="21"/>
          <w:szCs w:val="21"/>
          <w:lang w:eastAsia="zh-CN"/>
        </w:rPr>
        <w:t>不得不使用交通工具</w:t>
      </w:r>
      <w:r w:rsidRPr="00D31643">
        <w:rPr>
          <w:rFonts w:hint="eastAsia"/>
          <w:sz w:val="21"/>
          <w:szCs w:val="21"/>
          <w:lang w:eastAsia="zh-CN"/>
        </w:rPr>
        <w:t>；</w:t>
      </w:r>
      <w:r w:rsidRPr="00D31643">
        <w:rPr>
          <w:sz w:val="21"/>
          <w:szCs w:val="21"/>
          <w:lang w:eastAsia="zh-CN"/>
        </w:rPr>
        <w:t xml:space="preserve">(5) </w:t>
      </w:r>
      <w:r w:rsidRPr="00D31643">
        <w:rPr>
          <w:sz w:val="21"/>
          <w:szCs w:val="21"/>
          <w:lang w:eastAsia="zh-CN"/>
        </w:rPr>
        <w:t>不想一个人去</w:t>
      </w:r>
      <w:r w:rsidRPr="00D31643">
        <w:rPr>
          <w:rFonts w:hint="eastAsia"/>
          <w:sz w:val="21"/>
          <w:szCs w:val="21"/>
          <w:lang w:eastAsia="zh-CN"/>
        </w:rPr>
        <w:t>；</w:t>
      </w:r>
      <w:r w:rsidRPr="00D31643">
        <w:rPr>
          <w:sz w:val="21"/>
          <w:szCs w:val="21"/>
          <w:lang w:eastAsia="zh-CN"/>
        </w:rPr>
        <w:t xml:space="preserve">(6) </w:t>
      </w:r>
      <w:r w:rsidRPr="00D31643">
        <w:rPr>
          <w:sz w:val="21"/>
          <w:szCs w:val="21"/>
          <w:lang w:eastAsia="zh-CN"/>
        </w:rPr>
        <w:t>担心没有女性服务提供者</w:t>
      </w:r>
      <w:r w:rsidRPr="00D31643">
        <w:rPr>
          <w:rFonts w:hint="eastAsia"/>
          <w:sz w:val="21"/>
          <w:szCs w:val="21"/>
          <w:lang w:eastAsia="zh-CN"/>
        </w:rPr>
        <w:t>；</w:t>
      </w:r>
      <w:r w:rsidRPr="00D31643">
        <w:rPr>
          <w:sz w:val="21"/>
          <w:szCs w:val="21"/>
          <w:lang w:eastAsia="zh-CN"/>
        </w:rPr>
        <w:t xml:space="preserve">(7) </w:t>
      </w:r>
      <w:r w:rsidRPr="00D31643">
        <w:rPr>
          <w:sz w:val="21"/>
          <w:szCs w:val="21"/>
          <w:lang w:eastAsia="zh-CN"/>
        </w:rPr>
        <w:t>担心没有服务提供者</w:t>
      </w:r>
      <w:r w:rsidRPr="00D31643">
        <w:rPr>
          <w:rFonts w:hint="eastAsia"/>
          <w:sz w:val="21"/>
          <w:szCs w:val="21"/>
          <w:lang w:eastAsia="zh-CN"/>
        </w:rPr>
        <w:t>。</w:t>
      </w:r>
      <w:r w:rsidRPr="00D31643">
        <w:rPr>
          <w:sz w:val="21"/>
          <w:szCs w:val="21"/>
          <w:vertAlign w:val="superscript"/>
        </w:rPr>
        <w:footnoteReference w:id="142"/>
      </w:r>
      <w:r w:rsidRPr="00D31643">
        <w:rPr>
          <w:sz w:val="21"/>
          <w:szCs w:val="21"/>
          <w:lang w:eastAsia="zh-CN"/>
        </w:rPr>
        <w:t xml:space="preserve"> </w:t>
      </w:r>
    </w:p>
    <w:p w:rsidR="00F11EEC" w:rsidRPr="00D31643" w:rsidRDefault="00F11EEC" w:rsidP="005F5108">
      <w:pPr>
        <w:pStyle w:val="SingleTxtG"/>
        <w:spacing w:line="320" w:lineRule="exact"/>
        <w:ind w:left="1264" w:right="1264"/>
        <w:rPr>
          <w:rFonts w:eastAsia="SimHei"/>
          <w:sz w:val="21"/>
          <w:szCs w:val="21"/>
          <w:lang w:eastAsia="zh-CN"/>
        </w:rPr>
      </w:pPr>
      <w:r w:rsidRPr="00D31643">
        <w:rPr>
          <w:rFonts w:eastAsia="SimHei"/>
          <w:sz w:val="21"/>
          <w:szCs w:val="21"/>
          <w:lang w:eastAsia="zh-CN"/>
        </w:rPr>
        <w:t>12.2</w:t>
      </w:r>
      <w:r>
        <w:rPr>
          <w:rFonts w:eastAsia="SimHei" w:hint="eastAsia"/>
          <w:sz w:val="21"/>
          <w:szCs w:val="21"/>
          <w:lang w:eastAsia="zh-CN"/>
        </w:rPr>
        <w:tab/>
      </w:r>
      <w:r w:rsidRPr="00D31643">
        <w:rPr>
          <w:rFonts w:eastAsia="SimHei"/>
          <w:sz w:val="21"/>
          <w:szCs w:val="21"/>
          <w:lang w:eastAsia="zh-CN"/>
        </w:rPr>
        <w:t>计划生育</w:t>
      </w:r>
    </w:p>
    <w:p w:rsidR="00F11EEC" w:rsidRPr="00D31643" w:rsidRDefault="00F11EEC" w:rsidP="005F5108">
      <w:pPr>
        <w:pStyle w:val="SingleTxtG"/>
        <w:spacing w:line="320" w:lineRule="exact"/>
        <w:ind w:left="1264" w:right="1264"/>
        <w:rPr>
          <w:bCs/>
          <w:sz w:val="21"/>
          <w:szCs w:val="21"/>
          <w:lang w:eastAsia="zh-CN"/>
        </w:rPr>
      </w:pPr>
      <w:r w:rsidRPr="00D31643">
        <w:rPr>
          <w:bCs/>
          <w:sz w:val="21"/>
          <w:szCs w:val="21"/>
          <w:lang w:eastAsia="zh-CN"/>
        </w:rPr>
        <w:t>了解至少一种计划生育方法的</w:t>
      </w:r>
      <w:r w:rsidRPr="00D31643">
        <w:rPr>
          <w:rFonts w:hint="eastAsia"/>
          <w:bCs/>
          <w:sz w:val="21"/>
          <w:szCs w:val="21"/>
          <w:lang w:eastAsia="zh-CN"/>
        </w:rPr>
        <w:t>知识</w:t>
      </w:r>
      <w:r w:rsidRPr="00D31643">
        <w:rPr>
          <w:bCs/>
          <w:sz w:val="21"/>
          <w:szCs w:val="21"/>
          <w:lang w:eastAsia="zh-CN"/>
        </w:rPr>
        <w:t>仍然很普遍</w:t>
      </w:r>
      <w:r w:rsidRPr="00D31643">
        <w:rPr>
          <w:rFonts w:hint="eastAsia"/>
          <w:bCs/>
          <w:sz w:val="21"/>
          <w:szCs w:val="21"/>
          <w:lang w:eastAsia="zh-CN"/>
        </w:rPr>
        <w:t>（</w:t>
      </w:r>
      <w:r w:rsidRPr="00D31643">
        <w:rPr>
          <w:bCs/>
          <w:sz w:val="21"/>
          <w:szCs w:val="21"/>
          <w:lang w:eastAsia="zh-CN"/>
        </w:rPr>
        <w:t>98.3%</w:t>
      </w:r>
      <w:r w:rsidRPr="00D31643">
        <w:rPr>
          <w:bCs/>
          <w:sz w:val="21"/>
          <w:szCs w:val="21"/>
          <w:lang w:eastAsia="zh-CN"/>
        </w:rPr>
        <w:t>的妇女知道至少一种避孕方法</w:t>
      </w:r>
      <w:r w:rsidRPr="00D31643">
        <w:rPr>
          <w:rFonts w:hint="eastAsia"/>
          <w:bCs/>
          <w:sz w:val="21"/>
          <w:szCs w:val="21"/>
          <w:lang w:eastAsia="zh-CN"/>
        </w:rPr>
        <w:t>，</w:t>
      </w:r>
      <w:r w:rsidRPr="00D31643">
        <w:rPr>
          <w:bCs/>
          <w:sz w:val="21"/>
          <w:szCs w:val="21"/>
          <w:lang w:eastAsia="zh-CN"/>
        </w:rPr>
        <w:t>比上次报告的</w:t>
      </w:r>
      <w:r w:rsidRPr="00D31643">
        <w:rPr>
          <w:rFonts w:hint="eastAsia"/>
          <w:bCs/>
          <w:sz w:val="21"/>
          <w:szCs w:val="21"/>
          <w:lang w:eastAsia="zh-CN"/>
        </w:rPr>
        <w:t>97%</w:t>
      </w:r>
      <w:r w:rsidRPr="00D31643">
        <w:rPr>
          <w:rFonts w:hint="eastAsia"/>
          <w:bCs/>
          <w:sz w:val="21"/>
          <w:szCs w:val="21"/>
          <w:lang w:eastAsia="zh-CN"/>
        </w:rPr>
        <w:t>有所增加</w:t>
      </w:r>
      <w:r>
        <w:rPr>
          <w:rFonts w:hint="eastAsia"/>
          <w:bCs/>
          <w:sz w:val="21"/>
          <w:szCs w:val="21"/>
          <w:lang w:eastAsia="zh-CN"/>
        </w:rPr>
        <w:t>）</w:t>
      </w:r>
      <w:r w:rsidRPr="00D31643">
        <w:rPr>
          <w:rFonts w:hint="eastAsia"/>
          <w:bCs/>
          <w:sz w:val="21"/>
          <w:szCs w:val="21"/>
          <w:lang w:eastAsia="zh-CN"/>
        </w:rPr>
        <w:t>。</w:t>
      </w:r>
      <w:r w:rsidRPr="00D31643">
        <w:rPr>
          <w:bCs/>
          <w:sz w:val="21"/>
          <w:szCs w:val="21"/>
          <w:vertAlign w:val="superscript"/>
        </w:rPr>
        <w:footnoteReference w:id="143"/>
      </w:r>
      <w:r w:rsidRPr="00D31643">
        <w:rPr>
          <w:bCs/>
          <w:sz w:val="21"/>
          <w:szCs w:val="21"/>
          <w:lang w:eastAsia="zh-CN"/>
        </w:rPr>
        <w:t xml:space="preserve"> 65.7%</w:t>
      </w:r>
      <w:r w:rsidRPr="00D31643">
        <w:rPr>
          <w:bCs/>
          <w:sz w:val="21"/>
          <w:szCs w:val="21"/>
          <w:lang w:eastAsia="zh-CN"/>
        </w:rPr>
        <w:t>的性活跃妇女使用某种形式的现代避孕方式</w:t>
      </w:r>
      <w:r w:rsidRPr="00D31643">
        <w:rPr>
          <w:rFonts w:hint="eastAsia"/>
          <w:bCs/>
          <w:sz w:val="21"/>
          <w:szCs w:val="21"/>
          <w:lang w:eastAsia="zh-CN"/>
        </w:rPr>
        <w:t>。</w:t>
      </w:r>
      <w:r w:rsidRPr="00D31643">
        <w:rPr>
          <w:bCs/>
          <w:sz w:val="21"/>
          <w:szCs w:val="21"/>
          <w:vertAlign w:val="superscript"/>
        </w:rPr>
        <w:footnoteReference w:id="144"/>
      </w:r>
    </w:p>
    <w:p w:rsidR="00F11EEC" w:rsidRPr="00D31643" w:rsidRDefault="00F11EEC" w:rsidP="005F5108">
      <w:pPr>
        <w:pStyle w:val="SingleTxtG"/>
        <w:spacing w:line="320" w:lineRule="exact"/>
        <w:ind w:left="1264" w:right="1264"/>
        <w:rPr>
          <w:rFonts w:eastAsia="SimHei"/>
          <w:bCs/>
          <w:sz w:val="21"/>
          <w:szCs w:val="21"/>
          <w:lang w:eastAsia="zh-CN"/>
        </w:rPr>
      </w:pPr>
      <w:r w:rsidRPr="00D31643">
        <w:rPr>
          <w:rFonts w:eastAsia="SimHei"/>
          <w:bCs/>
          <w:sz w:val="21"/>
          <w:szCs w:val="21"/>
          <w:lang w:eastAsia="zh-CN"/>
        </w:rPr>
        <w:t>12.3</w:t>
      </w:r>
      <w:r w:rsidRPr="00D31643">
        <w:rPr>
          <w:rFonts w:eastAsia="SimHei"/>
          <w:bCs/>
          <w:sz w:val="21"/>
          <w:szCs w:val="21"/>
          <w:lang w:eastAsia="zh-CN"/>
        </w:rPr>
        <w:t>孕产妇保健</w:t>
      </w:r>
      <w:r w:rsidRPr="00D31643">
        <w:rPr>
          <w:rFonts w:eastAsia="SimHei"/>
          <w:bCs/>
          <w:sz w:val="21"/>
          <w:szCs w:val="21"/>
          <w:lang w:eastAsia="zh-CN"/>
        </w:rPr>
        <w:t xml:space="preserve"> </w:t>
      </w:r>
    </w:p>
    <w:p w:rsidR="00F11EEC" w:rsidRPr="00D31643" w:rsidRDefault="00F11EEC" w:rsidP="005F5108">
      <w:pPr>
        <w:pStyle w:val="SingleTxtG"/>
        <w:spacing w:line="320" w:lineRule="exact"/>
        <w:ind w:left="1264" w:right="1264"/>
        <w:rPr>
          <w:sz w:val="21"/>
          <w:szCs w:val="21"/>
          <w:lang w:eastAsia="zh-CN"/>
        </w:rPr>
      </w:pPr>
      <w:r w:rsidRPr="00D31643">
        <w:rPr>
          <w:sz w:val="21"/>
          <w:szCs w:val="21"/>
          <w:lang w:eastAsia="zh-CN"/>
        </w:rPr>
        <w:t>研究显示</w:t>
      </w:r>
      <w:r w:rsidRPr="00D31643">
        <w:rPr>
          <w:rFonts w:hint="eastAsia"/>
          <w:sz w:val="21"/>
          <w:szCs w:val="21"/>
          <w:lang w:eastAsia="zh-CN"/>
        </w:rPr>
        <w:t>，</w:t>
      </w:r>
      <w:r w:rsidRPr="00D31643">
        <w:rPr>
          <w:sz w:val="21"/>
          <w:szCs w:val="21"/>
          <w:lang w:eastAsia="zh-CN"/>
        </w:rPr>
        <w:t>大约</w:t>
      </w:r>
      <w:r w:rsidRPr="00D31643">
        <w:rPr>
          <w:sz w:val="21"/>
          <w:szCs w:val="21"/>
          <w:lang w:eastAsia="zh-CN"/>
        </w:rPr>
        <w:t>95%</w:t>
      </w:r>
      <w:r w:rsidRPr="00D31643">
        <w:rPr>
          <w:sz w:val="21"/>
          <w:szCs w:val="21"/>
          <w:lang w:eastAsia="zh-CN"/>
        </w:rPr>
        <w:t>的妇女从熟练的服务提供商那</w:t>
      </w:r>
      <w:r w:rsidRPr="00D31643">
        <w:rPr>
          <w:rFonts w:hint="eastAsia"/>
          <w:sz w:val="21"/>
          <w:szCs w:val="21"/>
          <w:lang w:eastAsia="zh-CN"/>
        </w:rPr>
        <w:t>里</w:t>
      </w:r>
      <w:r w:rsidRPr="00D31643">
        <w:rPr>
          <w:sz w:val="21"/>
          <w:szCs w:val="21"/>
          <w:lang w:eastAsia="zh-CN"/>
        </w:rPr>
        <w:t>接受产前护理</w:t>
      </w:r>
      <w:r w:rsidRPr="00D31643">
        <w:rPr>
          <w:rFonts w:hint="eastAsia"/>
          <w:sz w:val="21"/>
          <w:szCs w:val="21"/>
          <w:lang w:eastAsia="zh-CN"/>
        </w:rPr>
        <w:t>，</w:t>
      </w:r>
      <w:r w:rsidRPr="00D31643">
        <w:rPr>
          <w:sz w:val="21"/>
          <w:szCs w:val="21"/>
          <w:lang w:eastAsia="zh-CN"/>
        </w:rPr>
        <w:t>比上次报告的</w:t>
      </w:r>
      <w:r w:rsidRPr="00D31643">
        <w:rPr>
          <w:rFonts w:hint="eastAsia"/>
          <w:sz w:val="21"/>
          <w:szCs w:val="21"/>
          <w:lang w:eastAsia="zh-CN"/>
        </w:rPr>
        <w:t>91%</w:t>
      </w:r>
      <w:r w:rsidRPr="00D31643">
        <w:rPr>
          <w:rFonts w:hint="eastAsia"/>
          <w:sz w:val="21"/>
          <w:szCs w:val="21"/>
          <w:lang w:eastAsia="zh-CN"/>
        </w:rPr>
        <w:t>有所增加。进展最大的是在奥马赫科（</w:t>
      </w:r>
      <w:r w:rsidRPr="00D31643">
        <w:rPr>
          <w:rFonts w:hint="eastAsia"/>
          <w:sz w:val="21"/>
          <w:szCs w:val="21"/>
          <w:lang w:eastAsia="zh-CN"/>
        </w:rPr>
        <w:t>19</w:t>
      </w:r>
      <w:r w:rsidRPr="00D31643">
        <w:rPr>
          <w:rFonts w:hint="eastAsia"/>
          <w:sz w:val="21"/>
          <w:szCs w:val="21"/>
          <w:lang w:eastAsia="zh-CN"/>
        </w:rPr>
        <w:t>个百分点）和卡万戈与卡普里维地区（</w:t>
      </w:r>
      <w:r w:rsidRPr="00D31643">
        <w:rPr>
          <w:rFonts w:hint="eastAsia"/>
          <w:sz w:val="21"/>
          <w:szCs w:val="21"/>
          <w:lang w:eastAsia="zh-CN"/>
        </w:rPr>
        <w:t>10</w:t>
      </w:r>
      <w:r w:rsidRPr="00D31643">
        <w:rPr>
          <w:rFonts w:hint="eastAsia"/>
          <w:sz w:val="21"/>
          <w:szCs w:val="21"/>
          <w:lang w:eastAsia="zh-CN"/>
        </w:rPr>
        <w:t>个百分点）。</w:t>
      </w:r>
      <w:r w:rsidRPr="00D31643">
        <w:rPr>
          <w:sz w:val="21"/>
          <w:szCs w:val="21"/>
          <w:lang w:eastAsia="zh-CN"/>
        </w:rPr>
        <w:t xml:space="preserve"> </w:t>
      </w:r>
    </w:p>
    <w:p w:rsidR="00F11EEC" w:rsidRPr="00D31643" w:rsidRDefault="00F11EEC" w:rsidP="005F5108">
      <w:pPr>
        <w:pStyle w:val="SingleTxtG"/>
        <w:spacing w:line="320" w:lineRule="exact"/>
        <w:ind w:left="1264" w:right="1264"/>
        <w:rPr>
          <w:sz w:val="21"/>
          <w:szCs w:val="21"/>
          <w:lang w:eastAsia="zh-CN"/>
        </w:rPr>
      </w:pPr>
      <w:r w:rsidRPr="00D31643">
        <w:rPr>
          <w:sz w:val="21"/>
          <w:szCs w:val="21"/>
          <w:lang w:eastAsia="zh-CN"/>
        </w:rPr>
        <w:t>虽然农村地区和城市地区获得医疗保健的妇女人数差不多</w:t>
      </w:r>
      <w:r w:rsidRPr="00D31643">
        <w:rPr>
          <w:rFonts w:hint="eastAsia"/>
          <w:sz w:val="21"/>
          <w:szCs w:val="21"/>
          <w:lang w:eastAsia="zh-CN"/>
        </w:rPr>
        <w:t>（</w:t>
      </w:r>
      <w:r w:rsidRPr="00D31643">
        <w:rPr>
          <w:sz w:val="21"/>
          <w:szCs w:val="21"/>
          <w:lang w:eastAsia="zh-CN"/>
        </w:rPr>
        <w:t>分别为</w:t>
      </w:r>
      <w:r w:rsidRPr="00D31643">
        <w:rPr>
          <w:sz w:val="21"/>
          <w:szCs w:val="21"/>
          <w:lang w:eastAsia="zh-CN"/>
        </w:rPr>
        <w:t>96.1%</w:t>
      </w:r>
      <w:r w:rsidRPr="00D31643">
        <w:rPr>
          <w:sz w:val="21"/>
          <w:szCs w:val="21"/>
          <w:lang w:eastAsia="zh-CN"/>
        </w:rPr>
        <w:t>和</w:t>
      </w:r>
      <w:r w:rsidRPr="00D31643">
        <w:rPr>
          <w:sz w:val="21"/>
          <w:szCs w:val="21"/>
          <w:lang w:eastAsia="zh-CN"/>
        </w:rPr>
        <w:t>93.4%</w:t>
      </w:r>
      <w:r>
        <w:rPr>
          <w:rFonts w:hint="eastAsia"/>
          <w:sz w:val="21"/>
          <w:szCs w:val="21"/>
          <w:lang w:eastAsia="zh-CN"/>
        </w:rPr>
        <w:t>）</w:t>
      </w:r>
      <w:r w:rsidRPr="00D31643">
        <w:rPr>
          <w:rFonts w:hint="eastAsia"/>
          <w:sz w:val="21"/>
          <w:szCs w:val="21"/>
          <w:lang w:eastAsia="zh-CN"/>
        </w:rPr>
        <w:t>，</w:t>
      </w:r>
      <w:r w:rsidRPr="00D31643">
        <w:rPr>
          <w:sz w:val="21"/>
          <w:szCs w:val="21"/>
          <w:lang w:eastAsia="zh-CN"/>
        </w:rPr>
        <w:t>但获得的服务类型有所不同</w:t>
      </w:r>
      <w:r w:rsidRPr="00D31643">
        <w:rPr>
          <w:rFonts w:hint="eastAsia"/>
          <w:sz w:val="21"/>
          <w:szCs w:val="21"/>
          <w:lang w:eastAsia="zh-CN"/>
        </w:rPr>
        <w:t>，</w:t>
      </w:r>
      <w:r w:rsidRPr="00D31643">
        <w:rPr>
          <w:sz w:val="21"/>
          <w:szCs w:val="21"/>
          <w:lang w:eastAsia="zh-CN"/>
        </w:rPr>
        <w:t>城市地区有</w:t>
      </w:r>
      <w:r w:rsidRPr="00D31643">
        <w:rPr>
          <w:rFonts w:hint="eastAsia"/>
          <w:sz w:val="21"/>
          <w:szCs w:val="21"/>
          <w:lang w:eastAsia="zh-CN"/>
        </w:rPr>
        <w:t>27%</w:t>
      </w:r>
      <w:r w:rsidRPr="00D31643">
        <w:rPr>
          <w:rFonts w:hint="eastAsia"/>
          <w:sz w:val="21"/>
          <w:szCs w:val="21"/>
          <w:lang w:eastAsia="zh-CN"/>
        </w:rPr>
        <w:t>的母亲接受医生的产前护理，而农村地区则只有</w:t>
      </w:r>
      <w:r w:rsidRPr="00D31643">
        <w:rPr>
          <w:rFonts w:hint="eastAsia"/>
          <w:sz w:val="21"/>
          <w:szCs w:val="21"/>
          <w:lang w:eastAsia="zh-CN"/>
        </w:rPr>
        <w:t>7%</w:t>
      </w:r>
      <w:r w:rsidRPr="00D31643">
        <w:rPr>
          <w:rFonts w:hint="eastAsia"/>
          <w:sz w:val="21"/>
          <w:szCs w:val="21"/>
          <w:lang w:eastAsia="zh-CN"/>
        </w:rPr>
        <w:t>的妇女接受医生的产前护理。然而，虽然城市地区有</w:t>
      </w:r>
      <w:r w:rsidRPr="00D31643">
        <w:rPr>
          <w:rFonts w:hint="eastAsia"/>
          <w:sz w:val="21"/>
          <w:szCs w:val="21"/>
          <w:lang w:eastAsia="zh-CN"/>
        </w:rPr>
        <w:t>69%</w:t>
      </w:r>
      <w:r w:rsidRPr="00D31643">
        <w:rPr>
          <w:rFonts w:hint="eastAsia"/>
          <w:sz w:val="21"/>
          <w:szCs w:val="21"/>
          <w:lang w:eastAsia="zh-CN"/>
        </w:rPr>
        <w:t>的母亲接受护士和助产士的产前护理服务，但在农村地区有</w:t>
      </w:r>
      <w:r w:rsidRPr="00D31643">
        <w:rPr>
          <w:rFonts w:hint="eastAsia"/>
          <w:sz w:val="21"/>
          <w:szCs w:val="21"/>
          <w:lang w:eastAsia="zh-CN"/>
        </w:rPr>
        <w:t>86%</w:t>
      </w:r>
      <w:r w:rsidRPr="00D31643">
        <w:rPr>
          <w:rFonts w:hint="eastAsia"/>
          <w:sz w:val="21"/>
          <w:szCs w:val="21"/>
          <w:lang w:eastAsia="zh-CN"/>
        </w:rPr>
        <w:t>的妇女得到护理和助产士的这种服务。</w:t>
      </w:r>
      <w:r w:rsidRPr="00D31643">
        <w:rPr>
          <w:sz w:val="21"/>
          <w:szCs w:val="21"/>
          <w:lang w:eastAsia="zh-CN"/>
        </w:rPr>
        <w:t xml:space="preserve"> </w:t>
      </w:r>
    </w:p>
    <w:p w:rsidR="00F11EEC" w:rsidRPr="00D31643" w:rsidRDefault="00F11EEC" w:rsidP="005F5108">
      <w:pPr>
        <w:pStyle w:val="SingleTxtG"/>
        <w:spacing w:line="320" w:lineRule="exact"/>
        <w:ind w:left="1264" w:right="1264"/>
        <w:rPr>
          <w:sz w:val="21"/>
          <w:szCs w:val="21"/>
          <w:lang w:eastAsia="zh-CN"/>
        </w:rPr>
      </w:pPr>
      <w:r w:rsidRPr="00D31643">
        <w:rPr>
          <w:sz w:val="21"/>
          <w:szCs w:val="21"/>
          <w:lang w:eastAsia="zh-CN"/>
        </w:rPr>
        <w:t>获得产前护理的机会与教育有关</w:t>
      </w:r>
      <w:r>
        <w:rPr>
          <w:rFonts w:hint="eastAsia"/>
          <w:sz w:val="21"/>
          <w:szCs w:val="21"/>
          <w:lang w:eastAsia="zh-CN"/>
        </w:rPr>
        <w:t>——</w:t>
      </w:r>
      <w:r w:rsidRPr="00D31643">
        <w:rPr>
          <w:sz w:val="21"/>
          <w:szCs w:val="21"/>
          <w:lang w:eastAsia="zh-CN"/>
        </w:rPr>
        <w:t>15%</w:t>
      </w:r>
      <w:r w:rsidRPr="00D31643">
        <w:rPr>
          <w:sz w:val="21"/>
          <w:szCs w:val="21"/>
          <w:lang w:eastAsia="zh-CN"/>
        </w:rPr>
        <w:t>没有受过教育的妇女未能获得产前护理</w:t>
      </w:r>
      <w:r w:rsidRPr="00D31643">
        <w:rPr>
          <w:rFonts w:hint="eastAsia"/>
          <w:sz w:val="21"/>
          <w:szCs w:val="21"/>
          <w:lang w:eastAsia="zh-CN"/>
        </w:rPr>
        <w:t>，</w:t>
      </w:r>
      <w:r w:rsidRPr="00D31643">
        <w:rPr>
          <w:sz w:val="21"/>
          <w:szCs w:val="21"/>
          <w:lang w:eastAsia="zh-CN"/>
        </w:rPr>
        <w:t>而受过教育的妇女则只有</w:t>
      </w:r>
      <w:r w:rsidRPr="00D31643">
        <w:rPr>
          <w:rFonts w:hint="eastAsia"/>
          <w:sz w:val="21"/>
          <w:szCs w:val="21"/>
          <w:lang w:eastAsia="zh-CN"/>
        </w:rPr>
        <w:t>4%</w:t>
      </w:r>
      <w:r w:rsidRPr="00D31643">
        <w:rPr>
          <w:rFonts w:hint="eastAsia"/>
          <w:sz w:val="21"/>
          <w:szCs w:val="21"/>
          <w:lang w:eastAsia="zh-CN"/>
        </w:rPr>
        <w:t>无法获得产前护理。</w:t>
      </w:r>
      <w:r w:rsidRPr="00D31643">
        <w:rPr>
          <w:sz w:val="21"/>
          <w:szCs w:val="21"/>
          <w:vertAlign w:val="superscript"/>
        </w:rPr>
        <w:footnoteReference w:id="145"/>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孕妇一般在妊娠初期或中期进行第一次产前检查</w:t>
      </w:r>
      <w:r w:rsidRPr="00D31643">
        <w:rPr>
          <w:rFonts w:hint="eastAsia"/>
          <w:sz w:val="21"/>
          <w:szCs w:val="21"/>
          <w:lang w:eastAsia="zh-CN"/>
        </w:rPr>
        <w:t>（分别为</w:t>
      </w:r>
      <w:r w:rsidRPr="00D31643">
        <w:rPr>
          <w:sz w:val="21"/>
          <w:szCs w:val="21"/>
          <w:lang w:eastAsia="zh-CN"/>
        </w:rPr>
        <w:t xml:space="preserve">32.6% </w:t>
      </w:r>
      <w:r w:rsidRPr="00D31643">
        <w:rPr>
          <w:rFonts w:hint="eastAsia"/>
          <w:sz w:val="21"/>
          <w:szCs w:val="21"/>
          <w:lang w:eastAsia="zh-CN"/>
        </w:rPr>
        <w:t>和</w:t>
      </w:r>
      <w:r w:rsidRPr="00D31643">
        <w:rPr>
          <w:sz w:val="21"/>
          <w:szCs w:val="21"/>
          <w:lang w:eastAsia="zh-CN"/>
        </w:rPr>
        <w:t xml:space="preserve"> 38.3%</w:t>
      </w:r>
      <w:r w:rsidRPr="00D31643">
        <w:rPr>
          <w:rFonts w:hint="eastAsia"/>
          <w:sz w:val="21"/>
          <w:szCs w:val="21"/>
          <w:lang w:eastAsia="zh-CN"/>
        </w:rPr>
        <w:t>)</w:t>
      </w:r>
      <w:r w:rsidRPr="00D31643">
        <w:rPr>
          <w:rFonts w:hint="eastAsia"/>
          <w:sz w:val="21"/>
          <w:szCs w:val="21"/>
          <w:lang w:eastAsia="zh-CN"/>
        </w:rPr>
        <w:t>。</w:t>
      </w:r>
      <w:r w:rsidRPr="00D31643">
        <w:rPr>
          <w:sz w:val="21"/>
          <w:szCs w:val="21"/>
          <w:lang w:eastAsia="zh-CN"/>
        </w:rPr>
        <w:t>自</w:t>
      </w:r>
      <w:r w:rsidRPr="00D31643">
        <w:rPr>
          <w:sz w:val="21"/>
          <w:szCs w:val="21"/>
          <w:lang w:eastAsia="zh-CN"/>
        </w:rPr>
        <w:t>2000</w:t>
      </w:r>
      <w:r w:rsidRPr="00D31643">
        <w:rPr>
          <w:sz w:val="21"/>
          <w:szCs w:val="21"/>
          <w:lang w:eastAsia="zh-CN"/>
        </w:rPr>
        <w:t>年以来</w:t>
      </w:r>
      <w:r w:rsidRPr="00D31643">
        <w:rPr>
          <w:rFonts w:hint="eastAsia"/>
          <w:sz w:val="21"/>
          <w:szCs w:val="21"/>
          <w:lang w:eastAsia="zh-CN"/>
        </w:rPr>
        <w:t>，</w:t>
      </w:r>
      <w:r w:rsidRPr="00D31643">
        <w:rPr>
          <w:sz w:val="21"/>
          <w:szCs w:val="21"/>
          <w:lang w:eastAsia="zh-CN"/>
        </w:rPr>
        <w:t>产前检查的时间有所改进</w:t>
      </w:r>
      <w:r w:rsidRPr="00D31643">
        <w:rPr>
          <w:rFonts w:hint="eastAsia"/>
          <w:sz w:val="21"/>
          <w:szCs w:val="21"/>
          <w:lang w:eastAsia="zh-CN"/>
        </w:rPr>
        <w:t>，</w:t>
      </w:r>
      <w:r w:rsidRPr="00D31643">
        <w:rPr>
          <w:rFonts w:hint="eastAsia"/>
          <w:sz w:val="21"/>
          <w:szCs w:val="21"/>
          <w:lang w:eastAsia="zh-CN"/>
        </w:rPr>
        <w:t>71%</w:t>
      </w:r>
      <w:r w:rsidRPr="00D31643">
        <w:rPr>
          <w:rFonts w:hint="eastAsia"/>
          <w:sz w:val="21"/>
          <w:szCs w:val="21"/>
          <w:lang w:eastAsia="zh-CN"/>
        </w:rPr>
        <w:t>的妇女在怀孕</w:t>
      </w:r>
      <w:r w:rsidRPr="00D31643">
        <w:rPr>
          <w:rFonts w:hint="eastAsia"/>
          <w:sz w:val="21"/>
          <w:szCs w:val="21"/>
          <w:lang w:eastAsia="zh-CN"/>
        </w:rPr>
        <w:t>6</w:t>
      </w:r>
      <w:r w:rsidRPr="00D31643">
        <w:rPr>
          <w:rFonts w:hint="eastAsia"/>
          <w:sz w:val="21"/>
          <w:szCs w:val="21"/>
          <w:lang w:eastAsia="zh-CN"/>
        </w:rPr>
        <w:t>个月之前接受产前检查，而</w:t>
      </w:r>
      <w:r w:rsidRPr="00D31643">
        <w:rPr>
          <w:rFonts w:hint="eastAsia"/>
          <w:sz w:val="21"/>
          <w:szCs w:val="21"/>
          <w:lang w:eastAsia="zh-CN"/>
        </w:rPr>
        <w:t>2000</w:t>
      </w:r>
      <w:r w:rsidRPr="00D31643">
        <w:rPr>
          <w:rFonts w:hint="eastAsia"/>
          <w:sz w:val="21"/>
          <w:szCs w:val="21"/>
          <w:lang w:eastAsia="zh-CN"/>
        </w:rPr>
        <w:t>年这个比例为</w:t>
      </w:r>
      <w:r w:rsidRPr="00D31643">
        <w:rPr>
          <w:rFonts w:hint="eastAsia"/>
          <w:sz w:val="21"/>
          <w:szCs w:val="21"/>
          <w:lang w:eastAsia="zh-CN"/>
        </w:rPr>
        <w:t>69%</w:t>
      </w:r>
      <w:r w:rsidRPr="00D31643">
        <w:rPr>
          <w:rFonts w:hint="eastAsia"/>
          <w:sz w:val="21"/>
          <w:szCs w:val="21"/>
          <w:lang w:eastAsia="zh-CN"/>
        </w:rPr>
        <w:t>。有</w:t>
      </w:r>
      <w:r w:rsidRPr="00D31643">
        <w:rPr>
          <w:rFonts w:hint="eastAsia"/>
          <w:sz w:val="21"/>
          <w:szCs w:val="21"/>
          <w:lang w:eastAsia="zh-CN"/>
        </w:rPr>
        <w:t>70%</w:t>
      </w:r>
      <w:r w:rsidRPr="00D31643">
        <w:rPr>
          <w:rFonts w:hint="eastAsia"/>
          <w:sz w:val="21"/>
          <w:szCs w:val="21"/>
          <w:lang w:eastAsia="zh-CN"/>
        </w:rPr>
        <w:t>的妇女做了世卫组织推荐的四次产前检查。</w:t>
      </w:r>
      <w:r w:rsidRPr="00D31643">
        <w:rPr>
          <w:sz w:val="21"/>
          <w:szCs w:val="21"/>
          <w:vertAlign w:val="superscript"/>
        </w:rPr>
        <w:footnoteReference w:id="146"/>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接受训练有素的工作人员协助分娩的妇女比例由</w:t>
      </w:r>
      <w:r w:rsidRPr="00D31643">
        <w:rPr>
          <w:sz w:val="21"/>
          <w:szCs w:val="21"/>
          <w:lang w:eastAsia="zh-CN"/>
        </w:rPr>
        <w:t>2000</w:t>
      </w:r>
      <w:r w:rsidRPr="00D31643">
        <w:rPr>
          <w:sz w:val="21"/>
          <w:szCs w:val="21"/>
          <w:lang w:eastAsia="zh-CN"/>
        </w:rPr>
        <w:t>年的</w:t>
      </w:r>
      <w:r w:rsidRPr="00D31643">
        <w:rPr>
          <w:rFonts w:hint="eastAsia"/>
          <w:sz w:val="21"/>
          <w:szCs w:val="21"/>
          <w:lang w:eastAsia="zh-CN"/>
        </w:rPr>
        <w:t>75%</w:t>
      </w:r>
      <w:r w:rsidRPr="00D31643">
        <w:rPr>
          <w:rFonts w:hint="eastAsia"/>
          <w:sz w:val="21"/>
          <w:szCs w:val="21"/>
          <w:lang w:eastAsia="zh-CN"/>
        </w:rPr>
        <w:t>上升至</w:t>
      </w:r>
      <w:r w:rsidRPr="00D31643">
        <w:rPr>
          <w:sz w:val="21"/>
          <w:szCs w:val="21"/>
          <w:lang w:eastAsia="zh-CN"/>
        </w:rPr>
        <w:t>2006-</w:t>
      </w:r>
      <w:r>
        <w:rPr>
          <w:rFonts w:hint="eastAsia"/>
          <w:sz w:val="21"/>
          <w:szCs w:val="21"/>
          <w:lang w:eastAsia="zh-CN"/>
        </w:rPr>
        <w:t>20</w:t>
      </w:r>
      <w:r w:rsidRPr="00D31643">
        <w:rPr>
          <w:sz w:val="21"/>
          <w:szCs w:val="21"/>
          <w:lang w:eastAsia="zh-CN"/>
        </w:rPr>
        <w:t>07</w:t>
      </w:r>
      <w:r w:rsidRPr="00D31643">
        <w:rPr>
          <w:sz w:val="21"/>
          <w:szCs w:val="21"/>
          <w:lang w:eastAsia="zh-CN"/>
        </w:rPr>
        <w:t>年的</w:t>
      </w:r>
      <w:r w:rsidRPr="00D31643">
        <w:rPr>
          <w:sz w:val="21"/>
          <w:szCs w:val="21"/>
          <w:lang w:eastAsia="zh-CN"/>
        </w:rPr>
        <w:t>81.4%</w:t>
      </w:r>
      <w:r w:rsidRPr="00D31643">
        <w:rPr>
          <w:rFonts w:hint="eastAsia"/>
          <w:sz w:val="21"/>
          <w:szCs w:val="21"/>
          <w:lang w:eastAsia="zh-CN"/>
        </w:rPr>
        <w:t>。</w:t>
      </w:r>
      <w:r w:rsidRPr="00D31643">
        <w:rPr>
          <w:sz w:val="21"/>
          <w:szCs w:val="21"/>
          <w:lang w:eastAsia="zh-CN"/>
        </w:rPr>
        <w:t>65%</w:t>
      </w:r>
      <w:r w:rsidRPr="00D31643">
        <w:rPr>
          <w:sz w:val="21"/>
          <w:szCs w:val="21"/>
          <w:lang w:eastAsia="zh-CN"/>
        </w:rPr>
        <w:t>的妇女在产后两天内</w:t>
      </w:r>
      <w:r w:rsidRPr="00D31643">
        <w:rPr>
          <w:rFonts w:hint="eastAsia"/>
          <w:sz w:val="21"/>
          <w:szCs w:val="21"/>
          <w:lang w:eastAsia="zh-CN"/>
        </w:rPr>
        <w:t>获得</w:t>
      </w:r>
      <w:r w:rsidRPr="00D31643">
        <w:rPr>
          <w:sz w:val="21"/>
          <w:szCs w:val="21"/>
          <w:lang w:eastAsia="zh-CN"/>
        </w:rPr>
        <w:t>产后服务</w:t>
      </w:r>
      <w:r w:rsidRPr="00D31643">
        <w:rPr>
          <w:rFonts w:hint="eastAsia"/>
          <w:sz w:val="21"/>
          <w:szCs w:val="21"/>
          <w:lang w:eastAsia="zh-CN"/>
        </w:rPr>
        <w:t>。约</w:t>
      </w:r>
      <w:r w:rsidRPr="00D31643">
        <w:rPr>
          <w:sz w:val="21"/>
          <w:szCs w:val="21"/>
          <w:lang w:eastAsia="zh-CN"/>
        </w:rPr>
        <w:t>20%</w:t>
      </w:r>
      <w:r w:rsidRPr="00D31643">
        <w:rPr>
          <w:rFonts w:hint="eastAsia"/>
          <w:sz w:val="21"/>
          <w:szCs w:val="21"/>
          <w:lang w:eastAsia="zh-CN"/>
        </w:rPr>
        <w:t>的</w:t>
      </w:r>
      <w:r w:rsidRPr="00D31643">
        <w:rPr>
          <w:sz w:val="21"/>
          <w:szCs w:val="21"/>
          <w:lang w:eastAsia="zh-CN"/>
        </w:rPr>
        <w:t>妇女没有接受任何的产后护理服务</w:t>
      </w:r>
      <w:r w:rsidRPr="00D31643">
        <w:rPr>
          <w:rFonts w:hint="eastAsia"/>
          <w:sz w:val="21"/>
          <w:szCs w:val="21"/>
          <w:lang w:eastAsia="zh-CN"/>
        </w:rPr>
        <w:t>。</w:t>
      </w:r>
      <w:r w:rsidRPr="00D31643">
        <w:rPr>
          <w:sz w:val="21"/>
          <w:szCs w:val="21"/>
          <w:vertAlign w:val="superscript"/>
        </w:rPr>
        <w:footnoteReference w:id="147"/>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虽然孕产妇保健是免费的</w:t>
      </w:r>
      <w:r w:rsidRPr="00D31643">
        <w:rPr>
          <w:rFonts w:hint="eastAsia"/>
          <w:sz w:val="21"/>
          <w:szCs w:val="21"/>
          <w:lang w:eastAsia="zh-CN"/>
        </w:rPr>
        <w:t>，</w:t>
      </w:r>
      <w:r w:rsidRPr="00D31643">
        <w:rPr>
          <w:sz w:val="21"/>
          <w:szCs w:val="21"/>
          <w:lang w:eastAsia="zh-CN"/>
        </w:rPr>
        <w:t>但只有</w:t>
      </w:r>
      <w:r w:rsidRPr="00D31643">
        <w:rPr>
          <w:sz w:val="21"/>
          <w:szCs w:val="21"/>
          <w:lang w:eastAsia="zh-CN"/>
        </w:rPr>
        <w:t>11.7%</w:t>
      </w:r>
      <w:r w:rsidRPr="00D31643">
        <w:rPr>
          <w:rFonts w:hint="eastAsia"/>
          <w:sz w:val="21"/>
          <w:szCs w:val="21"/>
          <w:lang w:eastAsia="zh-CN"/>
        </w:rPr>
        <w:t>的</w:t>
      </w:r>
      <w:r w:rsidRPr="00D31643">
        <w:rPr>
          <w:sz w:val="21"/>
          <w:szCs w:val="21"/>
          <w:lang w:eastAsia="zh-CN"/>
        </w:rPr>
        <w:t>妇女不支付分娩费用</w:t>
      </w:r>
      <w:r w:rsidRPr="00D31643">
        <w:rPr>
          <w:rFonts w:hint="eastAsia"/>
          <w:sz w:val="21"/>
          <w:szCs w:val="21"/>
          <w:lang w:eastAsia="zh-CN"/>
        </w:rPr>
        <w:t>。</w:t>
      </w:r>
      <w:r w:rsidRPr="00D31643">
        <w:rPr>
          <w:sz w:val="21"/>
          <w:szCs w:val="21"/>
          <w:vertAlign w:val="superscript"/>
        </w:rPr>
        <w:footnoteReference w:id="148"/>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 xml:space="preserve">12.3.1 </w:t>
      </w:r>
      <w:r w:rsidRPr="00D31643">
        <w:rPr>
          <w:rFonts w:eastAsia="SimHei"/>
          <w:sz w:val="21"/>
          <w:szCs w:val="21"/>
          <w:lang w:eastAsia="zh-CN"/>
        </w:rPr>
        <w:t>孕产妇保健中的各种因素和困难</w:t>
      </w:r>
      <w:r w:rsidRPr="00D31643">
        <w:rPr>
          <w:rFonts w:eastAsia="SimHei"/>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虽然获得孕产妇保健的数量有所增加</w:t>
      </w:r>
      <w:r w:rsidRPr="00D31643">
        <w:rPr>
          <w:rFonts w:hint="eastAsia"/>
          <w:sz w:val="21"/>
          <w:szCs w:val="21"/>
          <w:lang w:eastAsia="zh-CN"/>
        </w:rPr>
        <w:t>，</w:t>
      </w:r>
      <w:r w:rsidRPr="00D31643">
        <w:rPr>
          <w:sz w:val="21"/>
          <w:szCs w:val="21"/>
          <w:lang w:eastAsia="zh-CN"/>
        </w:rPr>
        <w:t>但孕产妇死亡率也有上升</w:t>
      </w:r>
      <w:r w:rsidRPr="00D31643">
        <w:rPr>
          <w:rFonts w:hint="eastAsia"/>
          <w:sz w:val="21"/>
          <w:szCs w:val="21"/>
          <w:lang w:eastAsia="zh-CN"/>
        </w:rPr>
        <w:t>（</w:t>
      </w:r>
      <w:r w:rsidRPr="00D31643">
        <w:rPr>
          <w:sz w:val="21"/>
          <w:szCs w:val="21"/>
          <w:lang w:eastAsia="zh-CN"/>
        </w:rPr>
        <w:t>从</w:t>
      </w:r>
      <w:r w:rsidRPr="00D31643">
        <w:rPr>
          <w:rFonts w:hint="eastAsia"/>
          <w:sz w:val="21"/>
          <w:szCs w:val="21"/>
          <w:lang w:eastAsia="zh-CN"/>
        </w:rPr>
        <w:t>2000</w:t>
      </w:r>
      <w:r w:rsidRPr="00D31643">
        <w:rPr>
          <w:rFonts w:hint="eastAsia"/>
          <w:sz w:val="21"/>
          <w:szCs w:val="21"/>
          <w:lang w:eastAsia="zh-CN"/>
        </w:rPr>
        <w:t>年的</w:t>
      </w:r>
      <w:r w:rsidRPr="00D31643">
        <w:rPr>
          <w:sz w:val="21"/>
          <w:szCs w:val="21"/>
          <w:lang w:eastAsia="zh-CN"/>
        </w:rPr>
        <w:t>0.38</w:t>
      </w:r>
      <w:r w:rsidRPr="00D31643">
        <w:rPr>
          <w:sz w:val="21"/>
          <w:szCs w:val="21"/>
          <w:lang w:eastAsia="zh-CN"/>
        </w:rPr>
        <w:t>上升至</w:t>
      </w:r>
      <w:r w:rsidRPr="00D31643">
        <w:rPr>
          <w:sz w:val="21"/>
          <w:szCs w:val="21"/>
          <w:lang w:eastAsia="zh-CN"/>
        </w:rPr>
        <w:t>2006-2007</w:t>
      </w:r>
      <w:r>
        <w:rPr>
          <w:rFonts w:hint="eastAsia"/>
          <w:sz w:val="21"/>
          <w:szCs w:val="21"/>
          <w:lang w:eastAsia="zh-CN"/>
        </w:rPr>
        <w:t>年</w:t>
      </w:r>
      <w:r w:rsidRPr="00D31643">
        <w:rPr>
          <w:sz w:val="21"/>
          <w:szCs w:val="21"/>
          <w:lang w:eastAsia="zh-CN"/>
        </w:rPr>
        <w:t>的</w:t>
      </w:r>
      <w:r w:rsidRPr="00D31643">
        <w:rPr>
          <w:sz w:val="21"/>
          <w:szCs w:val="21"/>
          <w:lang w:eastAsia="zh-CN"/>
        </w:rPr>
        <w:t>0.52</w:t>
      </w:r>
      <w:r w:rsidRPr="00D31643">
        <w:rPr>
          <w:rFonts w:hint="eastAsia"/>
          <w:sz w:val="21"/>
          <w:szCs w:val="21"/>
          <w:lang w:eastAsia="zh-CN"/>
        </w:rPr>
        <w:t>）。然而，由于样本量较小，必须谨慎对待数据（</w:t>
      </w:r>
      <w:r w:rsidRPr="00D31643">
        <w:rPr>
          <w:sz w:val="21"/>
          <w:szCs w:val="21"/>
          <w:lang w:eastAsia="zh-CN"/>
        </w:rPr>
        <w:t>该数据的抽样误差较大</w:t>
      </w:r>
      <w:r w:rsidRPr="00D31643">
        <w:rPr>
          <w:rFonts w:hint="eastAsia"/>
          <w:sz w:val="21"/>
          <w:szCs w:val="21"/>
          <w:lang w:eastAsia="zh-CN"/>
        </w:rPr>
        <w:t>，</w:t>
      </w:r>
      <w:r w:rsidRPr="00D31643">
        <w:rPr>
          <w:sz w:val="21"/>
          <w:szCs w:val="21"/>
          <w:lang w:eastAsia="zh-CN"/>
        </w:rPr>
        <w:t>因为</w:t>
      </w:r>
      <w:r w:rsidRPr="00D31643">
        <w:rPr>
          <w:rFonts w:hint="eastAsia"/>
          <w:sz w:val="21"/>
          <w:szCs w:val="21"/>
          <w:lang w:eastAsia="zh-CN"/>
        </w:rPr>
        <w:t>95%</w:t>
      </w:r>
      <w:r w:rsidRPr="00D31643">
        <w:rPr>
          <w:rFonts w:hint="eastAsia"/>
          <w:sz w:val="21"/>
          <w:szCs w:val="21"/>
          <w:lang w:eastAsia="zh-CN"/>
        </w:rPr>
        <w:t>的置信区间表明，孕产妇死亡率从</w:t>
      </w:r>
      <w:r w:rsidRPr="00D31643">
        <w:rPr>
          <w:rFonts w:hint="eastAsia"/>
          <w:sz w:val="21"/>
          <w:szCs w:val="21"/>
          <w:lang w:eastAsia="zh-CN"/>
        </w:rPr>
        <w:t>341</w:t>
      </w:r>
      <w:r w:rsidRPr="00D31643">
        <w:rPr>
          <w:rFonts w:hint="eastAsia"/>
          <w:sz w:val="21"/>
          <w:szCs w:val="21"/>
          <w:lang w:eastAsia="zh-CN"/>
        </w:rPr>
        <w:t>到</w:t>
      </w:r>
      <w:r w:rsidRPr="00D31643">
        <w:rPr>
          <w:rFonts w:hint="eastAsia"/>
          <w:sz w:val="21"/>
          <w:szCs w:val="21"/>
          <w:lang w:eastAsia="zh-CN"/>
        </w:rPr>
        <w:t>557</w:t>
      </w:r>
      <w:r w:rsidRPr="00D31643">
        <w:rPr>
          <w:rFonts w:hint="eastAsia"/>
          <w:sz w:val="21"/>
          <w:szCs w:val="21"/>
          <w:lang w:eastAsia="zh-CN"/>
        </w:rPr>
        <w:t>不等）。尽管有</w:t>
      </w:r>
      <w:r w:rsidRPr="00D31643">
        <w:rPr>
          <w:sz w:val="21"/>
          <w:szCs w:val="21"/>
          <w:lang w:eastAsia="zh-CN"/>
        </w:rPr>
        <w:t>这种警告</w:t>
      </w:r>
      <w:r w:rsidRPr="00D31643">
        <w:rPr>
          <w:rFonts w:hint="eastAsia"/>
          <w:sz w:val="21"/>
          <w:szCs w:val="21"/>
          <w:lang w:eastAsia="zh-CN"/>
        </w:rPr>
        <w:t>，</w:t>
      </w:r>
      <w:r w:rsidRPr="00D31643">
        <w:rPr>
          <w:sz w:val="21"/>
          <w:szCs w:val="21"/>
          <w:lang w:eastAsia="zh-CN"/>
        </w:rPr>
        <w:t>但</w:t>
      </w:r>
      <w:r w:rsidRPr="00D31643">
        <w:rPr>
          <w:rFonts w:hint="eastAsia"/>
          <w:sz w:val="21"/>
          <w:szCs w:val="21"/>
          <w:lang w:eastAsia="zh-CN"/>
        </w:rPr>
        <w:t>20</w:t>
      </w:r>
      <w:r w:rsidRPr="00D31643">
        <w:rPr>
          <w:sz w:val="21"/>
          <w:szCs w:val="21"/>
          <w:lang w:eastAsia="zh-CN"/>
        </w:rPr>
        <w:t>00</w:t>
      </w:r>
      <w:r w:rsidRPr="00D31643">
        <w:rPr>
          <w:sz w:val="21"/>
          <w:szCs w:val="21"/>
          <w:lang w:eastAsia="zh-CN"/>
        </w:rPr>
        <w:t>年和</w:t>
      </w:r>
      <w:r w:rsidRPr="00D31643">
        <w:rPr>
          <w:sz w:val="21"/>
          <w:szCs w:val="21"/>
          <w:lang w:eastAsia="zh-CN"/>
        </w:rPr>
        <w:t>2006/</w:t>
      </w:r>
      <w:r>
        <w:rPr>
          <w:rFonts w:hint="eastAsia"/>
          <w:sz w:val="21"/>
          <w:szCs w:val="21"/>
          <w:lang w:eastAsia="zh-CN"/>
        </w:rPr>
        <w:t>20</w:t>
      </w:r>
      <w:r w:rsidRPr="00D31643">
        <w:rPr>
          <w:sz w:val="21"/>
          <w:szCs w:val="21"/>
          <w:lang w:eastAsia="zh-CN"/>
        </w:rPr>
        <w:t>07</w:t>
      </w:r>
      <w:r w:rsidRPr="00D31643">
        <w:rPr>
          <w:sz w:val="21"/>
          <w:szCs w:val="21"/>
          <w:lang w:eastAsia="zh-CN"/>
        </w:rPr>
        <w:t>年的置信区间数据并不重复</w:t>
      </w:r>
      <w:r w:rsidRPr="00D31643">
        <w:rPr>
          <w:rFonts w:hint="eastAsia"/>
          <w:sz w:val="21"/>
          <w:szCs w:val="21"/>
          <w:lang w:eastAsia="zh-CN"/>
        </w:rPr>
        <w:t>，因此，</w:t>
      </w:r>
      <w:r w:rsidRPr="00D31643">
        <w:rPr>
          <w:sz w:val="21"/>
          <w:szCs w:val="21"/>
          <w:lang w:eastAsia="zh-CN"/>
        </w:rPr>
        <w:t>可以合理地确信孕产妇死亡率有所上升</w:t>
      </w:r>
      <w:r w:rsidRPr="00D31643">
        <w:rPr>
          <w:rFonts w:hint="eastAsia"/>
          <w:sz w:val="21"/>
          <w:szCs w:val="21"/>
          <w:lang w:eastAsia="zh-CN"/>
        </w:rPr>
        <w:t>。</w:t>
      </w:r>
      <w:r w:rsidRPr="00D31643">
        <w:rPr>
          <w:sz w:val="21"/>
          <w:szCs w:val="21"/>
          <w:vertAlign w:val="superscript"/>
        </w:rPr>
        <w:footnoteReference w:id="149"/>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卫生和社会服务部于</w:t>
      </w:r>
      <w:r w:rsidRPr="00D31643">
        <w:rPr>
          <w:rFonts w:hint="eastAsia"/>
          <w:sz w:val="21"/>
          <w:szCs w:val="21"/>
          <w:lang w:eastAsia="zh-CN"/>
        </w:rPr>
        <w:t>2006</w:t>
      </w:r>
      <w:r w:rsidRPr="00D31643">
        <w:rPr>
          <w:rFonts w:hint="eastAsia"/>
          <w:sz w:val="21"/>
          <w:szCs w:val="21"/>
          <w:lang w:eastAsia="zh-CN"/>
        </w:rPr>
        <w:t>年开展了对紧急产科护理的需求评估。报告的结论是，可用的紧急医疗设施不够。目前的服务在全国范围内的分布也不均匀。</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报告还</w:t>
      </w:r>
      <w:r w:rsidRPr="00D31643">
        <w:rPr>
          <w:rFonts w:hint="eastAsia"/>
          <w:sz w:val="21"/>
          <w:szCs w:val="21"/>
          <w:lang w:eastAsia="zh-CN"/>
        </w:rPr>
        <w:t>建议，相关条件如艾滋病毒和疟疾必须加以解决，因为</w:t>
      </w:r>
      <w:r w:rsidRPr="00D31643">
        <w:rPr>
          <w:sz w:val="21"/>
          <w:szCs w:val="21"/>
          <w:lang w:eastAsia="zh-CN"/>
        </w:rPr>
        <w:t>艾滋病毒阳性的母亲由于免疫缺陷而更易感染疟疾</w:t>
      </w:r>
      <w:r w:rsidRPr="00D31643">
        <w:rPr>
          <w:rFonts w:hint="eastAsia"/>
          <w:sz w:val="21"/>
          <w:szCs w:val="21"/>
          <w:lang w:eastAsia="zh-CN"/>
        </w:rPr>
        <w:t>、</w:t>
      </w:r>
      <w:r w:rsidRPr="00D31643">
        <w:rPr>
          <w:sz w:val="21"/>
          <w:szCs w:val="21"/>
          <w:lang w:eastAsia="zh-CN"/>
        </w:rPr>
        <w:t>结核病和其他疾病</w:t>
      </w:r>
      <w:r w:rsidRPr="00D31643">
        <w:rPr>
          <w:rFonts w:hint="eastAsia"/>
          <w:sz w:val="21"/>
          <w:szCs w:val="21"/>
          <w:lang w:eastAsia="zh-CN"/>
        </w:rPr>
        <w:t>，而这些疾病则会助长孕产妇死亡率上升。</w:t>
      </w:r>
      <w:r w:rsidRPr="00D31643">
        <w:rPr>
          <w:rStyle w:val="FootnoteReference"/>
          <w:w w:val="100"/>
          <w:sz w:val="21"/>
          <w:szCs w:val="21"/>
        </w:rPr>
        <w:footnoteReference w:id="150"/>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教科文组织建议对助产士进行更多的培训</w:t>
      </w:r>
      <w:r w:rsidRPr="00D31643">
        <w:rPr>
          <w:rFonts w:hint="eastAsia"/>
          <w:sz w:val="21"/>
          <w:szCs w:val="21"/>
          <w:lang w:eastAsia="zh-CN"/>
        </w:rPr>
        <w:t>，</w:t>
      </w:r>
      <w:r w:rsidRPr="00D31643">
        <w:rPr>
          <w:sz w:val="21"/>
          <w:szCs w:val="21"/>
          <w:lang w:eastAsia="zh-CN"/>
        </w:rPr>
        <w:t>更加公平地在城市和农村地区分配受过训练的工作人员</w:t>
      </w:r>
      <w:r w:rsidRPr="00D31643">
        <w:rPr>
          <w:rFonts w:hint="eastAsia"/>
          <w:sz w:val="21"/>
          <w:szCs w:val="21"/>
          <w:lang w:eastAsia="zh-CN"/>
        </w:rPr>
        <w:t>，</w:t>
      </w:r>
      <w:r w:rsidRPr="00D31643">
        <w:rPr>
          <w:sz w:val="21"/>
          <w:szCs w:val="21"/>
          <w:lang w:eastAsia="zh-CN"/>
        </w:rPr>
        <w:t>并且为卫生保健专业人士在公共部门而不是私营部门工作</w:t>
      </w:r>
      <w:r w:rsidRPr="00D31643">
        <w:rPr>
          <w:rFonts w:hint="eastAsia"/>
          <w:sz w:val="21"/>
          <w:szCs w:val="21"/>
          <w:lang w:eastAsia="zh-CN"/>
        </w:rPr>
        <w:t>制订</w:t>
      </w:r>
      <w:r w:rsidRPr="00D31643">
        <w:rPr>
          <w:sz w:val="21"/>
          <w:szCs w:val="21"/>
          <w:lang w:eastAsia="zh-CN"/>
        </w:rPr>
        <w:t>激励</w:t>
      </w:r>
      <w:r w:rsidRPr="00D31643">
        <w:rPr>
          <w:rFonts w:hint="eastAsia"/>
          <w:sz w:val="21"/>
          <w:szCs w:val="21"/>
          <w:lang w:eastAsia="zh-CN"/>
        </w:rPr>
        <w:t>措施。</w:t>
      </w:r>
      <w:r w:rsidRPr="00D31643">
        <w:rPr>
          <w:sz w:val="21"/>
          <w:szCs w:val="21"/>
          <w:vertAlign w:val="superscript"/>
        </w:rPr>
        <w:footnoteReference w:id="151"/>
      </w:r>
      <w:r w:rsidRPr="00D31643">
        <w:rPr>
          <w:sz w:val="21"/>
          <w:szCs w:val="21"/>
          <w:lang w:eastAsia="zh-CN"/>
        </w:rPr>
        <w:t xml:space="preserve"> </w:t>
      </w:r>
      <w:r w:rsidRPr="00D31643">
        <w:rPr>
          <w:sz w:val="21"/>
          <w:szCs w:val="21"/>
          <w:lang w:eastAsia="zh-CN"/>
        </w:rPr>
        <w:t>由于纳米比亚的许多人生活</w:t>
      </w:r>
      <w:r w:rsidRPr="00D31643">
        <w:rPr>
          <w:rFonts w:hint="eastAsia"/>
          <w:sz w:val="21"/>
          <w:szCs w:val="21"/>
          <w:lang w:eastAsia="zh-CN"/>
        </w:rPr>
        <w:t>的</w:t>
      </w:r>
      <w:r w:rsidRPr="00D31643">
        <w:rPr>
          <w:sz w:val="21"/>
          <w:szCs w:val="21"/>
          <w:lang w:eastAsia="zh-CN"/>
        </w:rPr>
        <w:t>社会经济条件较为贫穷</w:t>
      </w:r>
      <w:r w:rsidRPr="00D31643">
        <w:rPr>
          <w:rFonts w:hint="eastAsia"/>
          <w:sz w:val="21"/>
          <w:szCs w:val="21"/>
          <w:lang w:eastAsia="zh-CN"/>
        </w:rPr>
        <w:t>，失业和饥饿也会对变得脆弱的母亲产生不利影响。</w:t>
      </w:r>
      <w:r w:rsidRPr="00D31643">
        <w:rPr>
          <w:sz w:val="21"/>
          <w:szCs w:val="21"/>
          <w:vertAlign w:val="superscript"/>
        </w:rPr>
        <w:footnoteReference w:id="152"/>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hint="eastAsia"/>
          <w:bCs/>
          <w:sz w:val="21"/>
          <w:szCs w:val="21"/>
          <w:lang w:eastAsia="zh-CN"/>
        </w:rPr>
      </w:pPr>
      <w:r w:rsidRPr="00D31643">
        <w:rPr>
          <w:rFonts w:eastAsia="SimHei"/>
          <w:bCs/>
          <w:sz w:val="21"/>
          <w:szCs w:val="21"/>
          <w:lang w:eastAsia="zh-CN"/>
        </w:rPr>
        <w:t>12.4</w:t>
      </w:r>
      <w:r>
        <w:rPr>
          <w:rFonts w:eastAsia="SimHei" w:hint="eastAsia"/>
          <w:bCs/>
          <w:sz w:val="21"/>
          <w:szCs w:val="21"/>
          <w:lang w:eastAsia="zh-CN"/>
        </w:rPr>
        <w:tab/>
      </w:r>
      <w:r w:rsidRPr="00D31643">
        <w:rPr>
          <w:rFonts w:eastAsia="SimHei"/>
          <w:bCs/>
          <w:sz w:val="21"/>
          <w:szCs w:val="21"/>
          <w:lang w:eastAsia="zh-CN"/>
        </w:rPr>
        <w:t>艾滋病毒</w:t>
      </w:r>
      <w:r w:rsidRPr="00D31643">
        <w:rPr>
          <w:rFonts w:eastAsia="SimHei" w:hint="eastAsia"/>
          <w:bCs/>
          <w:sz w:val="21"/>
          <w:szCs w:val="21"/>
          <w:lang w:eastAsia="zh-CN"/>
        </w:rPr>
        <w:t>/</w:t>
      </w:r>
      <w:r w:rsidRPr="00D31643">
        <w:rPr>
          <w:rFonts w:eastAsia="SimHei" w:hint="eastAsia"/>
          <w:bCs/>
          <w:sz w:val="21"/>
          <w:szCs w:val="21"/>
          <w:lang w:eastAsia="zh-CN"/>
        </w:rPr>
        <w:t>艾滋病</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在纳米比亚</w:t>
      </w:r>
      <w:r w:rsidRPr="00D31643">
        <w:rPr>
          <w:rFonts w:hint="eastAsia"/>
          <w:sz w:val="21"/>
          <w:szCs w:val="21"/>
          <w:lang w:eastAsia="zh-CN"/>
        </w:rPr>
        <w:t>，由于男性占主导地位（男性被视为一家之主、决策者和资源的控制者），以及贫穷和失业（导致妇女从事性交易的驱动因素），</w:t>
      </w:r>
      <w:r w:rsidRPr="00D31643">
        <w:rPr>
          <w:sz w:val="21"/>
          <w:szCs w:val="21"/>
          <w:lang w:eastAsia="zh-CN"/>
        </w:rPr>
        <w:t>妇女更加容易受到艾滋病毒的感染</w:t>
      </w:r>
      <w:r w:rsidRPr="00D31643">
        <w:rPr>
          <w:rFonts w:hint="eastAsia"/>
          <w:sz w:val="21"/>
          <w:szCs w:val="21"/>
          <w:lang w:eastAsia="zh-CN"/>
        </w:rPr>
        <w:t>。</w:t>
      </w:r>
      <w:r w:rsidRPr="00D31643">
        <w:rPr>
          <w:sz w:val="21"/>
          <w:szCs w:val="21"/>
          <w:lang w:eastAsia="zh-CN"/>
        </w:rPr>
        <w:t>对妇女的暴力和酗酒也被认为是在纳米比亚感染艾滋病毒的风险因素</w:t>
      </w:r>
      <w:r w:rsidRPr="00D31643">
        <w:rPr>
          <w:rFonts w:hint="eastAsia"/>
          <w:sz w:val="21"/>
          <w:szCs w:val="21"/>
          <w:lang w:eastAsia="zh-CN"/>
        </w:rPr>
        <w:t>。</w:t>
      </w:r>
      <w:r w:rsidRPr="00D31643">
        <w:rPr>
          <w:sz w:val="21"/>
          <w:szCs w:val="21"/>
          <w:vertAlign w:val="superscript"/>
        </w:rPr>
        <w:footnoteReference w:id="153"/>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纳米比亚</w:t>
      </w:r>
      <w:r w:rsidRPr="00D31643">
        <w:rPr>
          <w:rFonts w:hint="eastAsia"/>
          <w:sz w:val="21"/>
          <w:szCs w:val="21"/>
          <w:lang w:eastAsia="zh-CN"/>
        </w:rPr>
        <w:t>通过</w:t>
      </w:r>
      <w:r w:rsidRPr="00D31643">
        <w:rPr>
          <w:sz w:val="21"/>
          <w:szCs w:val="21"/>
          <w:lang w:eastAsia="zh-CN"/>
        </w:rPr>
        <w:t>从孕妇收集数据来衡量艾滋病毒的感染率</w:t>
      </w:r>
      <w:r w:rsidRPr="00D31643">
        <w:rPr>
          <w:rFonts w:hint="eastAsia"/>
          <w:sz w:val="21"/>
          <w:szCs w:val="21"/>
          <w:lang w:eastAsia="zh-CN"/>
        </w:rPr>
        <w:t>。</w:t>
      </w:r>
      <w:r w:rsidRPr="00D31643">
        <w:rPr>
          <w:sz w:val="21"/>
          <w:szCs w:val="21"/>
          <w:lang w:eastAsia="zh-CN"/>
        </w:rPr>
        <w:t>2008</w:t>
      </w:r>
      <w:r w:rsidRPr="00D31643">
        <w:rPr>
          <w:rFonts w:hint="eastAsia"/>
          <w:sz w:val="21"/>
          <w:szCs w:val="21"/>
          <w:lang w:eastAsia="zh-CN"/>
        </w:rPr>
        <w:t>年，</w:t>
      </w:r>
      <w:r w:rsidRPr="00D31643">
        <w:rPr>
          <w:sz w:val="21"/>
          <w:szCs w:val="21"/>
          <w:lang w:eastAsia="zh-CN"/>
        </w:rPr>
        <w:t>艾滋病毒感染率为</w:t>
      </w:r>
      <w:r w:rsidRPr="00D31643">
        <w:rPr>
          <w:sz w:val="21"/>
          <w:szCs w:val="21"/>
          <w:lang w:eastAsia="zh-CN"/>
        </w:rPr>
        <w:t>17.8%</w:t>
      </w:r>
      <w:r w:rsidRPr="00D31643">
        <w:rPr>
          <w:rFonts w:hint="eastAsia"/>
          <w:sz w:val="21"/>
          <w:szCs w:val="21"/>
          <w:lang w:eastAsia="zh-CN"/>
        </w:rPr>
        <w:t>，低</w:t>
      </w:r>
      <w:r w:rsidRPr="00D31643">
        <w:rPr>
          <w:sz w:val="21"/>
          <w:szCs w:val="21"/>
          <w:lang w:eastAsia="zh-CN"/>
        </w:rPr>
        <w:t>于</w:t>
      </w:r>
      <w:r w:rsidRPr="00D31643">
        <w:rPr>
          <w:rFonts w:hint="eastAsia"/>
          <w:sz w:val="21"/>
          <w:szCs w:val="21"/>
          <w:lang w:eastAsia="zh-CN"/>
        </w:rPr>
        <w:t>2002</w:t>
      </w:r>
      <w:r w:rsidRPr="00D31643">
        <w:rPr>
          <w:rFonts w:hint="eastAsia"/>
          <w:sz w:val="21"/>
          <w:szCs w:val="21"/>
          <w:lang w:eastAsia="zh-CN"/>
        </w:rPr>
        <w:t>年的</w:t>
      </w:r>
      <w:r w:rsidRPr="00D31643">
        <w:rPr>
          <w:sz w:val="21"/>
          <w:szCs w:val="21"/>
          <w:lang w:eastAsia="zh-CN"/>
        </w:rPr>
        <w:t>22%</w:t>
      </w:r>
      <w:r w:rsidRPr="00D31643">
        <w:rPr>
          <w:rFonts w:hint="eastAsia"/>
          <w:sz w:val="21"/>
          <w:szCs w:val="21"/>
          <w:lang w:eastAsia="zh-CN"/>
        </w:rPr>
        <w:t>。报道称，</w:t>
      </w:r>
      <w:r w:rsidRPr="00D31643">
        <w:rPr>
          <w:sz w:val="21"/>
          <w:szCs w:val="21"/>
          <w:lang w:eastAsia="zh-CN"/>
        </w:rPr>
        <w:t>感染率最高的是</w:t>
      </w:r>
      <w:r w:rsidRPr="00D31643">
        <w:rPr>
          <w:sz w:val="21"/>
          <w:szCs w:val="21"/>
          <w:lang w:eastAsia="zh-CN"/>
        </w:rPr>
        <w:t>30-34</w:t>
      </w:r>
      <w:r w:rsidRPr="00D31643">
        <w:rPr>
          <w:sz w:val="21"/>
          <w:szCs w:val="21"/>
          <w:lang w:eastAsia="zh-CN"/>
        </w:rPr>
        <w:t>岁的人</w:t>
      </w:r>
      <w:r w:rsidRPr="00D31643">
        <w:rPr>
          <w:rFonts w:hint="eastAsia"/>
          <w:sz w:val="21"/>
          <w:szCs w:val="21"/>
          <w:lang w:eastAsia="zh-CN"/>
        </w:rPr>
        <w:t>。</w:t>
      </w:r>
      <w:r w:rsidRPr="00D31643">
        <w:rPr>
          <w:sz w:val="21"/>
          <w:szCs w:val="21"/>
          <w:lang w:eastAsia="zh-CN"/>
        </w:rPr>
        <w:t xml:space="preserve"> </w:t>
      </w:r>
      <w:r w:rsidRPr="00D31643">
        <w:rPr>
          <w:sz w:val="21"/>
          <w:szCs w:val="21"/>
          <w:lang w:eastAsia="zh-CN"/>
        </w:rPr>
        <w:t>尽管成年年龄组的感染率似乎有所增加</w:t>
      </w:r>
      <w:r w:rsidRPr="00D31643">
        <w:rPr>
          <w:rFonts w:hint="eastAsia"/>
          <w:sz w:val="21"/>
          <w:szCs w:val="21"/>
          <w:lang w:eastAsia="zh-CN"/>
        </w:rPr>
        <w:t>，</w:t>
      </w:r>
      <w:r w:rsidRPr="00D31643">
        <w:rPr>
          <w:sz w:val="21"/>
          <w:szCs w:val="21"/>
          <w:lang w:eastAsia="zh-CN"/>
        </w:rPr>
        <w:t>但</w:t>
      </w:r>
      <w:r w:rsidRPr="00D31643">
        <w:rPr>
          <w:rFonts w:hint="eastAsia"/>
          <w:sz w:val="21"/>
          <w:szCs w:val="21"/>
          <w:lang w:eastAsia="zh-CN"/>
        </w:rPr>
        <w:t>2002</w:t>
      </w:r>
      <w:r w:rsidRPr="00D31643">
        <w:rPr>
          <w:rFonts w:hint="eastAsia"/>
          <w:sz w:val="21"/>
          <w:szCs w:val="21"/>
          <w:lang w:eastAsia="zh-CN"/>
        </w:rPr>
        <w:t>年和</w:t>
      </w:r>
      <w:r w:rsidRPr="00D31643">
        <w:rPr>
          <w:rFonts w:hint="eastAsia"/>
          <w:sz w:val="21"/>
          <w:szCs w:val="21"/>
          <w:lang w:eastAsia="zh-CN"/>
        </w:rPr>
        <w:t>2008</w:t>
      </w:r>
      <w:r w:rsidRPr="00D31643">
        <w:rPr>
          <w:rFonts w:hint="eastAsia"/>
          <w:sz w:val="21"/>
          <w:szCs w:val="21"/>
          <w:lang w:eastAsia="zh-CN"/>
        </w:rPr>
        <w:t>年间，</w:t>
      </w:r>
      <w:r w:rsidRPr="00D31643">
        <w:rPr>
          <w:sz w:val="21"/>
          <w:szCs w:val="21"/>
          <w:lang w:eastAsia="zh-CN"/>
        </w:rPr>
        <w:t>15-19</w:t>
      </w:r>
      <w:r w:rsidRPr="00D31643">
        <w:rPr>
          <w:sz w:val="21"/>
          <w:szCs w:val="21"/>
          <w:lang w:eastAsia="zh-CN"/>
        </w:rPr>
        <w:t>岁年龄组和</w:t>
      </w:r>
      <w:r w:rsidRPr="00D31643">
        <w:rPr>
          <w:sz w:val="21"/>
          <w:szCs w:val="21"/>
          <w:lang w:eastAsia="zh-CN"/>
        </w:rPr>
        <w:t>20–24</w:t>
      </w:r>
      <w:r w:rsidRPr="00D31643">
        <w:rPr>
          <w:sz w:val="21"/>
          <w:szCs w:val="21"/>
          <w:lang w:eastAsia="zh-CN"/>
        </w:rPr>
        <w:t>岁年龄组的人的艾滋病毒感染率分别从</w:t>
      </w:r>
      <w:r w:rsidRPr="00D31643">
        <w:rPr>
          <w:sz w:val="21"/>
          <w:szCs w:val="21"/>
          <w:lang w:eastAsia="zh-CN"/>
        </w:rPr>
        <w:t xml:space="preserve"> 11%</w:t>
      </w:r>
      <w:r w:rsidRPr="00D31643">
        <w:rPr>
          <w:sz w:val="21"/>
          <w:szCs w:val="21"/>
          <w:lang w:eastAsia="zh-CN"/>
        </w:rPr>
        <w:t>和</w:t>
      </w:r>
      <w:r w:rsidRPr="00D31643">
        <w:rPr>
          <w:rFonts w:hint="eastAsia"/>
          <w:sz w:val="21"/>
          <w:szCs w:val="21"/>
          <w:lang w:eastAsia="zh-CN"/>
        </w:rPr>
        <w:t>22%</w:t>
      </w:r>
      <w:r w:rsidRPr="00D31643">
        <w:rPr>
          <w:rFonts w:hint="eastAsia"/>
          <w:sz w:val="21"/>
          <w:szCs w:val="21"/>
          <w:lang w:eastAsia="zh-CN"/>
        </w:rPr>
        <w:t>降至</w:t>
      </w:r>
      <w:r w:rsidRPr="00D31643">
        <w:rPr>
          <w:sz w:val="21"/>
          <w:szCs w:val="21"/>
          <w:lang w:eastAsia="zh-CN"/>
        </w:rPr>
        <w:t xml:space="preserve"> 5.1% </w:t>
      </w:r>
      <w:r w:rsidRPr="00D31643">
        <w:rPr>
          <w:sz w:val="21"/>
          <w:szCs w:val="21"/>
          <w:lang w:eastAsia="zh-CN"/>
        </w:rPr>
        <w:t>和</w:t>
      </w:r>
      <w:r w:rsidRPr="00D31643">
        <w:rPr>
          <w:sz w:val="21"/>
          <w:szCs w:val="21"/>
          <w:lang w:eastAsia="zh-CN"/>
        </w:rPr>
        <w:t>13.9%</w:t>
      </w:r>
      <w:r w:rsidRPr="00D31643">
        <w:rPr>
          <w:rFonts w:hint="eastAsia"/>
          <w:sz w:val="21"/>
          <w:szCs w:val="21"/>
          <w:lang w:eastAsia="zh-CN"/>
        </w:rPr>
        <w:t>。城市</w:t>
      </w:r>
      <w:r w:rsidRPr="00D31643">
        <w:rPr>
          <w:sz w:val="21"/>
          <w:szCs w:val="21"/>
          <w:lang w:eastAsia="zh-CN"/>
        </w:rPr>
        <w:t>和农村居民当中的感染率相似</w:t>
      </w:r>
      <w:r w:rsidRPr="00D31643">
        <w:rPr>
          <w:rFonts w:hint="eastAsia"/>
          <w:sz w:val="21"/>
          <w:szCs w:val="21"/>
          <w:lang w:eastAsia="zh-CN"/>
        </w:rPr>
        <w:t>。</w:t>
      </w:r>
      <w:r w:rsidRPr="00D31643">
        <w:rPr>
          <w:sz w:val="21"/>
          <w:szCs w:val="21"/>
          <w:vertAlign w:val="superscript"/>
        </w:rPr>
        <w:footnoteReference w:id="154"/>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2008-2009</w:t>
      </w:r>
      <w:r w:rsidRPr="00D31643">
        <w:rPr>
          <w:sz w:val="21"/>
          <w:szCs w:val="21"/>
          <w:lang w:eastAsia="zh-CN"/>
        </w:rPr>
        <w:t>年间</w:t>
      </w:r>
      <w:r w:rsidRPr="00D31643">
        <w:rPr>
          <w:rFonts w:hint="eastAsia"/>
          <w:sz w:val="21"/>
          <w:szCs w:val="21"/>
          <w:lang w:eastAsia="zh-CN"/>
        </w:rPr>
        <w:t>，共有</w:t>
      </w:r>
      <w:r w:rsidRPr="00D31643">
        <w:rPr>
          <w:sz w:val="21"/>
          <w:szCs w:val="21"/>
          <w:lang w:eastAsia="zh-CN"/>
        </w:rPr>
        <w:t>164 609</w:t>
      </w:r>
      <w:r w:rsidRPr="00D31643">
        <w:rPr>
          <w:sz w:val="21"/>
          <w:szCs w:val="21"/>
          <w:lang w:eastAsia="zh-CN"/>
        </w:rPr>
        <w:t>人登记进行咨询和检测</w:t>
      </w:r>
      <w:r w:rsidRPr="00D31643">
        <w:rPr>
          <w:rFonts w:hint="eastAsia"/>
          <w:sz w:val="21"/>
          <w:szCs w:val="21"/>
          <w:lang w:eastAsia="zh-CN"/>
        </w:rPr>
        <w:t>。</w:t>
      </w:r>
      <w:r w:rsidRPr="00D31643">
        <w:rPr>
          <w:sz w:val="21"/>
          <w:szCs w:val="21"/>
          <w:lang w:eastAsia="zh-CN"/>
        </w:rPr>
        <w:t>获取这项服务的女性</w:t>
      </w:r>
      <w:r>
        <w:rPr>
          <w:rFonts w:hint="eastAsia"/>
          <w:sz w:val="21"/>
          <w:szCs w:val="21"/>
          <w:lang w:eastAsia="zh-CN"/>
        </w:rPr>
        <w:t>（</w:t>
      </w:r>
      <w:r w:rsidRPr="00D31643">
        <w:rPr>
          <w:sz w:val="21"/>
          <w:szCs w:val="21"/>
          <w:lang w:eastAsia="zh-CN"/>
        </w:rPr>
        <w:t>68.8%</w:t>
      </w:r>
      <w:r>
        <w:rPr>
          <w:rFonts w:hint="eastAsia"/>
          <w:sz w:val="21"/>
          <w:szCs w:val="21"/>
          <w:lang w:eastAsia="zh-CN"/>
        </w:rPr>
        <w:t>）</w:t>
      </w:r>
      <w:r w:rsidRPr="00D31643">
        <w:rPr>
          <w:sz w:val="21"/>
          <w:szCs w:val="21"/>
          <w:lang w:eastAsia="zh-CN"/>
        </w:rPr>
        <w:t>多于男性</w:t>
      </w:r>
      <w:r>
        <w:rPr>
          <w:rFonts w:hint="eastAsia"/>
          <w:sz w:val="21"/>
          <w:szCs w:val="21"/>
          <w:lang w:eastAsia="zh-CN"/>
        </w:rPr>
        <w:t>（</w:t>
      </w:r>
      <w:r w:rsidRPr="00D31643">
        <w:rPr>
          <w:sz w:val="21"/>
          <w:szCs w:val="21"/>
          <w:lang w:eastAsia="zh-CN"/>
        </w:rPr>
        <w:t>31.2%</w:t>
      </w:r>
      <w:r>
        <w:rPr>
          <w:rFonts w:hint="eastAsia"/>
          <w:sz w:val="21"/>
          <w:szCs w:val="21"/>
          <w:lang w:eastAsia="zh-CN"/>
        </w:rPr>
        <w:t>）</w:t>
      </w:r>
      <w:r w:rsidRPr="00D31643">
        <w:rPr>
          <w:rFonts w:hint="eastAsia"/>
          <w:sz w:val="21"/>
          <w:szCs w:val="21"/>
          <w:lang w:eastAsia="zh-CN"/>
        </w:rPr>
        <w:t>。获得服务最多的</w:t>
      </w:r>
      <w:r w:rsidRPr="00D31643">
        <w:rPr>
          <w:sz w:val="21"/>
          <w:szCs w:val="21"/>
          <w:lang w:eastAsia="zh-CN"/>
        </w:rPr>
        <w:t>是奥沙纳和奥希科托</w:t>
      </w:r>
      <w:r w:rsidRPr="00D31643">
        <w:rPr>
          <w:rFonts w:hint="eastAsia"/>
          <w:sz w:val="21"/>
          <w:szCs w:val="21"/>
          <w:lang w:eastAsia="zh-CN"/>
        </w:rPr>
        <w:t>行政</w:t>
      </w:r>
      <w:r w:rsidRPr="00D31643">
        <w:rPr>
          <w:sz w:val="21"/>
          <w:szCs w:val="21"/>
          <w:lang w:eastAsia="zh-CN"/>
        </w:rPr>
        <w:t>区</w:t>
      </w:r>
      <w:r w:rsidRPr="00D31643">
        <w:rPr>
          <w:rFonts w:hint="eastAsia"/>
          <w:sz w:val="21"/>
          <w:szCs w:val="21"/>
          <w:lang w:eastAsia="zh-CN"/>
        </w:rPr>
        <w:t>（占</w:t>
      </w:r>
      <w:r w:rsidRPr="00D31643">
        <w:rPr>
          <w:sz w:val="21"/>
          <w:szCs w:val="21"/>
          <w:lang w:eastAsia="zh-CN"/>
        </w:rPr>
        <w:t>全国总量的</w:t>
      </w:r>
      <w:r w:rsidRPr="00D31643">
        <w:rPr>
          <w:sz w:val="21"/>
          <w:szCs w:val="21"/>
          <w:lang w:eastAsia="zh-CN"/>
        </w:rPr>
        <w:t>30%</w:t>
      </w:r>
      <w:r w:rsidRPr="00D31643">
        <w:rPr>
          <w:rFonts w:hint="eastAsia"/>
          <w:sz w:val="21"/>
          <w:szCs w:val="21"/>
          <w:lang w:eastAsia="zh-CN"/>
        </w:rPr>
        <w:t>)</w:t>
      </w:r>
      <w:r w:rsidRPr="00D31643">
        <w:rPr>
          <w:rFonts w:hint="eastAsia"/>
          <w:sz w:val="21"/>
          <w:szCs w:val="21"/>
          <w:lang w:eastAsia="zh-CN"/>
        </w:rPr>
        <w:t>，</w:t>
      </w:r>
      <w:r w:rsidRPr="00D31643">
        <w:rPr>
          <w:sz w:val="21"/>
          <w:szCs w:val="21"/>
          <w:lang w:eastAsia="zh-CN"/>
        </w:rPr>
        <w:t>最</w:t>
      </w:r>
      <w:r w:rsidRPr="00D31643">
        <w:rPr>
          <w:rFonts w:hint="eastAsia"/>
          <w:sz w:val="21"/>
          <w:szCs w:val="21"/>
          <w:lang w:eastAsia="zh-CN"/>
        </w:rPr>
        <w:t>少</w:t>
      </w:r>
      <w:r w:rsidRPr="00D31643">
        <w:rPr>
          <w:sz w:val="21"/>
          <w:szCs w:val="21"/>
          <w:lang w:eastAsia="zh-CN"/>
        </w:rPr>
        <w:t>的是哈达普</w:t>
      </w:r>
      <w:r w:rsidRPr="00D31643">
        <w:rPr>
          <w:rFonts w:hint="eastAsia"/>
          <w:sz w:val="21"/>
          <w:szCs w:val="21"/>
          <w:lang w:eastAsia="zh-CN"/>
        </w:rPr>
        <w:t>行政</w:t>
      </w:r>
      <w:r w:rsidRPr="00D31643">
        <w:rPr>
          <w:sz w:val="21"/>
          <w:szCs w:val="21"/>
          <w:lang w:eastAsia="zh-CN"/>
        </w:rPr>
        <w:t>区</w:t>
      </w:r>
      <w:r>
        <w:rPr>
          <w:rFonts w:hint="eastAsia"/>
          <w:sz w:val="21"/>
          <w:szCs w:val="21"/>
          <w:lang w:eastAsia="zh-CN"/>
        </w:rPr>
        <w:t>（</w:t>
      </w:r>
      <w:r w:rsidRPr="00D31643">
        <w:rPr>
          <w:sz w:val="21"/>
          <w:szCs w:val="21"/>
          <w:lang w:eastAsia="zh-CN"/>
        </w:rPr>
        <w:t>3%</w:t>
      </w:r>
      <w:r>
        <w:rPr>
          <w:rFonts w:hint="eastAsia"/>
          <w:sz w:val="21"/>
          <w:szCs w:val="21"/>
          <w:lang w:eastAsia="zh-CN"/>
        </w:rPr>
        <w:t>）</w:t>
      </w:r>
      <w:r w:rsidRPr="00D31643">
        <w:rPr>
          <w:rFonts w:hint="eastAsia"/>
          <w:sz w:val="21"/>
          <w:szCs w:val="21"/>
          <w:lang w:eastAsia="zh-CN"/>
        </w:rPr>
        <w:t>。</w:t>
      </w:r>
      <w:r w:rsidRPr="00D31643">
        <w:rPr>
          <w:sz w:val="21"/>
          <w:szCs w:val="21"/>
          <w:vertAlign w:val="superscript"/>
        </w:rPr>
        <w:footnoteReference w:id="155"/>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12.5</w:t>
      </w:r>
      <w:r>
        <w:rPr>
          <w:rFonts w:eastAsia="SimHei" w:hint="eastAsia"/>
          <w:sz w:val="21"/>
          <w:szCs w:val="21"/>
          <w:lang w:eastAsia="zh-CN"/>
        </w:rPr>
        <w:tab/>
      </w:r>
      <w:r w:rsidRPr="00D31643">
        <w:rPr>
          <w:rFonts w:eastAsia="SimHei"/>
          <w:sz w:val="21"/>
          <w:szCs w:val="21"/>
          <w:lang w:eastAsia="zh-CN"/>
        </w:rPr>
        <w:t>残疾妇女</w:t>
      </w:r>
    </w:p>
    <w:p w:rsidR="00F11EEC" w:rsidRPr="00D31643" w:rsidRDefault="00F11EEC" w:rsidP="00F11EEC">
      <w:pPr>
        <w:pStyle w:val="SingleTxtG"/>
        <w:spacing w:after="140" w:line="320" w:lineRule="exact"/>
        <w:ind w:left="1264" w:right="1264"/>
        <w:rPr>
          <w:sz w:val="21"/>
          <w:szCs w:val="21"/>
          <w:lang w:eastAsia="zh-CN"/>
        </w:rPr>
      </w:pPr>
      <w:r w:rsidRPr="00D31643">
        <w:rPr>
          <w:rFonts w:hint="eastAsia"/>
          <w:sz w:val="21"/>
          <w:szCs w:val="21"/>
          <w:lang w:eastAsia="zh-CN"/>
        </w:rPr>
        <w:t>根据</w:t>
      </w:r>
      <w:r w:rsidRPr="00D31643">
        <w:rPr>
          <w:sz w:val="21"/>
          <w:szCs w:val="21"/>
          <w:lang w:eastAsia="zh-CN"/>
        </w:rPr>
        <w:t>2001</w:t>
      </w:r>
      <w:r w:rsidRPr="00D31643">
        <w:rPr>
          <w:sz w:val="21"/>
          <w:szCs w:val="21"/>
          <w:lang w:eastAsia="zh-CN"/>
        </w:rPr>
        <w:t>年人口和家庭普查</w:t>
      </w:r>
      <w:r w:rsidRPr="00D31643">
        <w:rPr>
          <w:rFonts w:hint="eastAsia"/>
          <w:sz w:val="21"/>
          <w:szCs w:val="21"/>
          <w:lang w:eastAsia="zh-CN"/>
        </w:rPr>
        <w:t>，纳米比亚的残疾人比例为</w:t>
      </w:r>
      <w:r w:rsidRPr="00D31643">
        <w:rPr>
          <w:sz w:val="21"/>
          <w:szCs w:val="21"/>
          <w:lang w:eastAsia="zh-CN"/>
        </w:rPr>
        <w:t>5%</w:t>
      </w:r>
      <w:r w:rsidRPr="00D31643">
        <w:rPr>
          <w:rFonts w:hint="eastAsia"/>
          <w:sz w:val="21"/>
          <w:szCs w:val="21"/>
          <w:lang w:eastAsia="zh-CN"/>
        </w:rPr>
        <w:t>。残疾人当中妇女占</w:t>
      </w:r>
      <w:r w:rsidRPr="00D31643">
        <w:rPr>
          <w:sz w:val="21"/>
          <w:szCs w:val="21"/>
          <w:lang w:eastAsia="zh-CN"/>
        </w:rPr>
        <w:t xml:space="preserve"> 51.6%</w:t>
      </w:r>
      <w:r w:rsidRPr="00D31643">
        <w:rPr>
          <w:rFonts w:hint="eastAsia"/>
          <w:sz w:val="21"/>
          <w:szCs w:val="21"/>
          <w:lang w:eastAsia="zh-CN"/>
        </w:rPr>
        <w:t>。</w:t>
      </w:r>
      <w:r w:rsidRPr="00D31643">
        <w:rPr>
          <w:sz w:val="21"/>
          <w:szCs w:val="21"/>
          <w:vertAlign w:val="superscript"/>
        </w:rPr>
        <w:footnoteReference w:id="156"/>
      </w:r>
      <w:r w:rsidR="005F5108">
        <w:rPr>
          <w:rFonts w:hint="eastAsia"/>
          <w:sz w:val="21"/>
          <w:szCs w:val="21"/>
          <w:lang w:eastAsia="zh-CN"/>
        </w:rPr>
        <w:t xml:space="preserve"> </w:t>
      </w:r>
      <w:r w:rsidRPr="00D31643">
        <w:rPr>
          <w:sz w:val="21"/>
          <w:szCs w:val="21"/>
          <w:lang w:eastAsia="zh-CN"/>
        </w:rPr>
        <w:t>有</w:t>
      </w:r>
      <w:r w:rsidRPr="00D31643">
        <w:rPr>
          <w:rFonts w:hint="eastAsia"/>
          <w:sz w:val="21"/>
          <w:szCs w:val="21"/>
          <w:lang w:eastAsia="zh-CN"/>
        </w:rPr>
        <w:t>传闻</w:t>
      </w:r>
      <w:r w:rsidRPr="00D31643">
        <w:rPr>
          <w:sz w:val="21"/>
          <w:szCs w:val="21"/>
          <w:lang w:eastAsia="zh-CN"/>
        </w:rPr>
        <w:t>证据表明</w:t>
      </w:r>
      <w:r w:rsidRPr="00D31643">
        <w:rPr>
          <w:rFonts w:hint="eastAsia"/>
          <w:sz w:val="21"/>
          <w:szCs w:val="21"/>
          <w:lang w:eastAsia="zh-CN"/>
        </w:rPr>
        <w:t>，</w:t>
      </w:r>
      <w:r w:rsidRPr="00D31643">
        <w:rPr>
          <w:sz w:val="21"/>
          <w:szCs w:val="21"/>
          <w:lang w:eastAsia="zh-CN"/>
        </w:rPr>
        <w:t>一些残疾妇女可能会成为性别暴力的具体目标</w:t>
      </w:r>
      <w:r w:rsidRPr="00D31643">
        <w:rPr>
          <w:rFonts w:hint="eastAsia"/>
          <w:sz w:val="21"/>
          <w:szCs w:val="21"/>
          <w:lang w:eastAsia="zh-CN"/>
        </w:rPr>
        <w:t>，</w:t>
      </w:r>
      <w:r w:rsidRPr="00D31643">
        <w:rPr>
          <w:sz w:val="21"/>
          <w:szCs w:val="21"/>
          <w:lang w:eastAsia="zh-CN"/>
        </w:rPr>
        <w:t xml:space="preserve"> </w:t>
      </w:r>
      <w:r w:rsidRPr="00D31643">
        <w:rPr>
          <w:sz w:val="21"/>
          <w:szCs w:val="21"/>
          <w:lang w:eastAsia="zh-CN"/>
        </w:rPr>
        <w:t>研究表明</w:t>
      </w:r>
      <w:r w:rsidRPr="00D31643">
        <w:rPr>
          <w:rFonts w:hint="eastAsia"/>
          <w:sz w:val="21"/>
          <w:szCs w:val="21"/>
          <w:lang w:eastAsia="zh-CN"/>
        </w:rPr>
        <w:t>，</w:t>
      </w:r>
      <w:r w:rsidRPr="00D31643">
        <w:rPr>
          <w:sz w:val="21"/>
          <w:szCs w:val="21"/>
          <w:lang w:eastAsia="zh-CN"/>
        </w:rPr>
        <w:t>在报告的强奸案件中</w:t>
      </w:r>
      <w:r w:rsidRPr="00D31643">
        <w:rPr>
          <w:rFonts w:hint="eastAsia"/>
          <w:sz w:val="21"/>
          <w:szCs w:val="21"/>
          <w:lang w:eastAsia="zh-CN"/>
        </w:rPr>
        <w:t>，</w:t>
      </w:r>
      <w:r w:rsidRPr="00D31643">
        <w:rPr>
          <w:rFonts w:hint="eastAsia"/>
          <w:sz w:val="21"/>
          <w:szCs w:val="21"/>
          <w:lang w:eastAsia="zh-CN"/>
        </w:rPr>
        <w:t>3%</w:t>
      </w:r>
      <w:r w:rsidRPr="00D31643">
        <w:rPr>
          <w:rFonts w:hint="eastAsia"/>
          <w:sz w:val="21"/>
          <w:szCs w:val="21"/>
          <w:lang w:eastAsia="zh-CN"/>
        </w:rPr>
        <w:t>的</w:t>
      </w:r>
      <w:r w:rsidRPr="00D31643">
        <w:rPr>
          <w:sz w:val="21"/>
          <w:szCs w:val="21"/>
          <w:lang w:eastAsia="zh-CN"/>
        </w:rPr>
        <w:t>受害者</w:t>
      </w:r>
      <w:r w:rsidRPr="00D31643">
        <w:rPr>
          <w:rFonts w:hint="eastAsia"/>
          <w:sz w:val="21"/>
          <w:szCs w:val="21"/>
          <w:lang w:eastAsia="zh-CN"/>
        </w:rPr>
        <w:t>患有</w:t>
      </w:r>
      <w:r w:rsidRPr="00D31643">
        <w:rPr>
          <w:sz w:val="21"/>
          <w:szCs w:val="21"/>
          <w:lang w:eastAsia="zh-CN"/>
        </w:rPr>
        <w:t>残疾</w:t>
      </w:r>
      <w:r w:rsidRPr="00D31643">
        <w:rPr>
          <w:rFonts w:hint="eastAsia"/>
          <w:sz w:val="21"/>
          <w:szCs w:val="21"/>
          <w:lang w:eastAsia="zh-CN"/>
        </w:rPr>
        <w:t>（在大多数情况下为精神残疾）。</w:t>
      </w:r>
      <w:r w:rsidRPr="00D31643">
        <w:rPr>
          <w:sz w:val="21"/>
          <w:szCs w:val="21"/>
          <w:vertAlign w:val="superscript"/>
        </w:rPr>
        <w:footnoteReference w:id="157"/>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12.6</w:t>
      </w:r>
      <w:r>
        <w:rPr>
          <w:rFonts w:eastAsia="SimHei" w:hint="eastAsia"/>
          <w:sz w:val="21"/>
          <w:szCs w:val="21"/>
          <w:lang w:eastAsia="zh-CN"/>
        </w:rPr>
        <w:tab/>
      </w:r>
      <w:r w:rsidRPr="00D31643">
        <w:rPr>
          <w:rFonts w:eastAsia="SimHei"/>
          <w:sz w:val="21"/>
          <w:szCs w:val="21"/>
          <w:lang w:eastAsia="zh-CN"/>
        </w:rPr>
        <w:t>政府</w:t>
      </w:r>
      <w:r w:rsidRPr="00D31643">
        <w:rPr>
          <w:rFonts w:eastAsia="SimHei" w:hint="eastAsia"/>
          <w:sz w:val="21"/>
          <w:szCs w:val="21"/>
          <w:lang w:eastAsia="zh-CN"/>
        </w:rPr>
        <w:t>举措</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计划生育</w:t>
      </w:r>
      <w:r w:rsidRPr="00D31643">
        <w:rPr>
          <w:rFonts w:eastAsia="SimHei" w:hint="eastAsia"/>
          <w:sz w:val="21"/>
          <w:szCs w:val="21"/>
          <w:lang w:eastAsia="zh-CN"/>
        </w:rPr>
        <w:t>：</w:t>
      </w:r>
      <w:r w:rsidRPr="00D31643">
        <w:rPr>
          <w:rFonts w:hint="eastAsia"/>
          <w:sz w:val="21"/>
          <w:szCs w:val="21"/>
          <w:lang w:eastAsia="zh-CN"/>
        </w:rPr>
        <w:t>在</w:t>
      </w:r>
      <w:r w:rsidRPr="00D31643">
        <w:rPr>
          <w:rFonts w:hint="eastAsia"/>
          <w:sz w:val="21"/>
          <w:szCs w:val="21"/>
          <w:lang w:eastAsia="zh-CN"/>
        </w:rPr>
        <w:t>2008-2009</w:t>
      </w:r>
      <w:r w:rsidRPr="00D31643">
        <w:rPr>
          <w:rFonts w:hint="eastAsia"/>
          <w:sz w:val="21"/>
          <w:szCs w:val="21"/>
          <w:lang w:eastAsia="zh-CN"/>
        </w:rPr>
        <w:t>财年，</w:t>
      </w:r>
      <w:r w:rsidRPr="00D31643">
        <w:rPr>
          <w:sz w:val="21"/>
          <w:szCs w:val="21"/>
          <w:lang w:eastAsia="zh-CN"/>
        </w:rPr>
        <w:t>政府</w:t>
      </w:r>
      <w:r w:rsidRPr="00D31643">
        <w:rPr>
          <w:rFonts w:hint="eastAsia"/>
          <w:sz w:val="21"/>
          <w:szCs w:val="21"/>
          <w:lang w:eastAsia="zh-CN"/>
        </w:rPr>
        <w:t>分发</w:t>
      </w:r>
      <w:r w:rsidRPr="00D31643">
        <w:rPr>
          <w:sz w:val="21"/>
          <w:szCs w:val="21"/>
          <w:lang w:eastAsia="zh-CN"/>
        </w:rPr>
        <w:t>了</w:t>
      </w:r>
      <w:r w:rsidRPr="00D31643">
        <w:rPr>
          <w:sz w:val="21"/>
          <w:szCs w:val="21"/>
          <w:lang w:eastAsia="zh-CN"/>
        </w:rPr>
        <w:t>30 314 800</w:t>
      </w:r>
      <w:r w:rsidRPr="00D31643">
        <w:rPr>
          <w:sz w:val="21"/>
          <w:szCs w:val="21"/>
          <w:lang w:eastAsia="zh-CN"/>
        </w:rPr>
        <w:t>个避孕套和</w:t>
      </w:r>
      <w:r w:rsidRPr="00D31643">
        <w:rPr>
          <w:sz w:val="21"/>
          <w:szCs w:val="21"/>
          <w:lang w:eastAsia="zh-CN"/>
        </w:rPr>
        <w:t>1 162 000</w:t>
      </w:r>
      <w:r w:rsidRPr="00D31643">
        <w:rPr>
          <w:sz w:val="21"/>
          <w:szCs w:val="21"/>
          <w:lang w:eastAsia="zh-CN"/>
        </w:rPr>
        <w:t>个女用避孕套</w:t>
      </w:r>
      <w:r w:rsidRPr="00D31643">
        <w:rPr>
          <w:rFonts w:hint="eastAsia"/>
          <w:sz w:val="21"/>
          <w:szCs w:val="21"/>
          <w:lang w:eastAsia="zh-CN"/>
        </w:rPr>
        <w:t>。非政府组织纳米比亚社会营销协会也分发</w:t>
      </w:r>
      <w:r w:rsidRPr="00D31643">
        <w:rPr>
          <w:sz w:val="21"/>
          <w:szCs w:val="21"/>
          <w:lang w:eastAsia="zh-CN"/>
        </w:rPr>
        <w:t>了</w:t>
      </w:r>
      <w:r w:rsidRPr="00D31643">
        <w:rPr>
          <w:sz w:val="21"/>
          <w:szCs w:val="21"/>
          <w:lang w:eastAsia="zh-CN"/>
        </w:rPr>
        <w:t>1 595</w:t>
      </w:r>
      <w:r w:rsidRPr="00D31643" w:rsidDel="0086653B">
        <w:rPr>
          <w:sz w:val="21"/>
          <w:szCs w:val="21"/>
          <w:lang w:eastAsia="zh-CN"/>
        </w:rPr>
        <w:t xml:space="preserve"> </w:t>
      </w:r>
      <w:r w:rsidRPr="00D31643">
        <w:rPr>
          <w:sz w:val="21"/>
          <w:szCs w:val="21"/>
          <w:lang w:eastAsia="zh-CN"/>
        </w:rPr>
        <w:t>277</w:t>
      </w:r>
      <w:r w:rsidRPr="00D31643">
        <w:rPr>
          <w:rFonts w:hint="eastAsia"/>
          <w:sz w:val="21"/>
          <w:szCs w:val="21"/>
          <w:lang w:eastAsia="zh-CN"/>
        </w:rPr>
        <w:t>个</w:t>
      </w:r>
      <w:r w:rsidRPr="00D31643">
        <w:rPr>
          <w:sz w:val="21"/>
          <w:szCs w:val="21"/>
          <w:lang w:eastAsia="zh-CN"/>
        </w:rPr>
        <w:t>避孕套和</w:t>
      </w:r>
      <w:r w:rsidRPr="00D31643">
        <w:rPr>
          <w:sz w:val="21"/>
          <w:szCs w:val="21"/>
          <w:lang w:eastAsia="zh-CN"/>
        </w:rPr>
        <w:t xml:space="preserve"> </w:t>
      </w:r>
      <w:r>
        <w:rPr>
          <w:rFonts w:hint="eastAsia"/>
          <w:sz w:val="21"/>
          <w:szCs w:val="21"/>
          <w:lang w:eastAsia="zh-CN"/>
        </w:rPr>
        <w:t xml:space="preserve">  </w:t>
      </w:r>
      <w:r w:rsidRPr="00D31643">
        <w:rPr>
          <w:sz w:val="21"/>
          <w:szCs w:val="21"/>
          <w:lang w:eastAsia="zh-CN"/>
        </w:rPr>
        <w:t>19 446</w:t>
      </w:r>
      <w:r w:rsidRPr="00D31643">
        <w:rPr>
          <w:rFonts w:hint="eastAsia"/>
          <w:sz w:val="21"/>
          <w:szCs w:val="21"/>
          <w:lang w:eastAsia="zh-CN"/>
        </w:rPr>
        <w:t>个</w:t>
      </w:r>
      <w:r w:rsidRPr="00D31643">
        <w:rPr>
          <w:sz w:val="21"/>
          <w:szCs w:val="21"/>
          <w:lang w:eastAsia="zh-CN"/>
        </w:rPr>
        <w:t>女用避孕套。</w:t>
      </w:r>
      <w:r w:rsidRPr="00D31643">
        <w:rPr>
          <w:sz w:val="21"/>
          <w:szCs w:val="21"/>
          <w:vertAlign w:val="superscript"/>
        </w:rPr>
        <w:footnoteReference w:id="158"/>
      </w:r>
    </w:p>
    <w:p w:rsidR="00F11EEC" w:rsidRPr="00D31643" w:rsidRDefault="00F11EEC" w:rsidP="00F11EEC">
      <w:pPr>
        <w:pStyle w:val="SingleTxtG"/>
        <w:spacing w:after="140" w:line="320" w:lineRule="exact"/>
        <w:ind w:left="1264" w:right="1264"/>
        <w:rPr>
          <w:bCs/>
          <w:sz w:val="21"/>
          <w:szCs w:val="21"/>
          <w:lang w:eastAsia="zh-CN"/>
        </w:rPr>
      </w:pPr>
      <w:r w:rsidRPr="00D31643">
        <w:rPr>
          <w:bCs/>
          <w:sz w:val="21"/>
          <w:szCs w:val="21"/>
          <w:lang w:eastAsia="zh-CN"/>
        </w:rPr>
        <w:t>计划生育被列入安全孕产方案</w:t>
      </w:r>
      <w:r w:rsidRPr="00D31643">
        <w:rPr>
          <w:rFonts w:hint="eastAsia"/>
          <w:bCs/>
          <w:sz w:val="21"/>
          <w:szCs w:val="21"/>
          <w:lang w:eastAsia="zh-CN"/>
        </w:rPr>
        <w:t>（</w:t>
      </w:r>
      <w:r w:rsidRPr="00D31643">
        <w:rPr>
          <w:bCs/>
          <w:sz w:val="21"/>
          <w:szCs w:val="21"/>
          <w:lang w:eastAsia="zh-CN"/>
        </w:rPr>
        <w:t>见下文</w:t>
      </w:r>
      <w:r w:rsidRPr="00D31643">
        <w:rPr>
          <w:rFonts w:hint="eastAsia"/>
          <w:bCs/>
          <w:sz w:val="21"/>
          <w:szCs w:val="21"/>
          <w:lang w:eastAsia="zh-CN"/>
        </w:rPr>
        <w:t>）。教育部关于预防和管理学生怀孕的政策也承认了计划生育和性教育的重要性，见第</w:t>
      </w:r>
      <w:r w:rsidRPr="00D31643">
        <w:rPr>
          <w:bCs/>
          <w:sz w:val="21"/>
          <w:szCs w:val="21"/>
          <w:lang w:eastAsia="zh-CN"/>
        </w:rPr>
        <w:t>10.1.1</w:t>
      </w:r>
      <w:r w:rsidRPr="00D31643">
        <w:rPr>
          <w:bCs/>
          <w:sz w:val="21"/>
          <w:szCs w:val="21"/>
          <w:lang w:eastAsia="zh-CN"/>
        </w:rPr>
        <w:t>点</w:t>
      </w:r>
      <w:r w:rsidRPr="00D31643">
        <w:rPr>
          <w:rFonts w:hint="eastAsia"/>
          <w:bCs/>
          <w:sz w:val="21"/>
          <w:szCs w:val="21"/>
          <w:lang w:eastAsia="zh-CN"/>
        </w:rPr>
        <w:t>。</w:t>
      </w:r>
    </w:p>
    <w:p w:rsidR="00F11EEC" w:rsidRPr="001C14CE" w:rsidRDefault="00F11EEC" w:rsidP="00F11EEC">
      <w:pPr>
        <w:pStyle w:val="SingleTxtG"/>
        <w:spacing w:after="140" w:line="320" w:lineRule="exact"/>
        <w:ind w:left="1264" w:right="1264"/>
        <w:rPr>
          <w:bCs/>
          <w:spacing w:val="-2"/>
          <w:sz w:val="21"/>
          <w:szCs w:val="21"/>
          <w:lang w:eastAsia="zh-CN"/>
        </w:rPr>
      </w:pPr>
      <w:r w:rsidRPr="001C14CE">
        <w:rPr>
          <w:rFonts w:eastAsia="SimHei"/>
          <w:bCs/>
          <w:spacing w:val="-2"/>
          <w:sz w:val="21"/>
          <w:szCs w:val="21"/>
          <w:lang w:eastAsia="zh-CN"/>
        </w:rPr>
        <w:t>孕产妇保健</w:t>
      </w:r>
      <w:r w:rsidRPr="001C14CE">
        <w:rPr>
          <w:rFonts w:eastAsia="SimHei" w:hint="eastAsia"/>
          <w:bCs/>
          <w:spacing w:val="-2"/>
          <w:sz w:val="21"/>
          <w:szCs w:val="21"/>
          <w:lang w:eastAsia="zh-CN"/>
        </w:rPr>
        <w:t>：</w:t>
      </w:r>
      <w:r w:rsidRPr="001C14CE">
        <w:rPr>
          <w:bCs/>
          <w:spacing w:val="-2"/>
          <w:sz w:val="21"/>
          <w:szCs w:val="21"/>
          <w:lang w:eastAsia="zh-CN"/>
        </w:rPr>
        <w:t>政府致力于改善孕产妇保健</w:t>
      </w:r>
      <w:r w:rsidRPr="001C14CE">
        <w:rPr>
          <w:rFonts w:hint="eastAsia"/>
          <w:bCs/>
          <w:spacing w:val="-2"/>
          <w:sz w:val="21"/>
          <w:szCs w:val="21"/>
          <w:lang w:eastAsia="zh-CN"/>
        </w:rPr>
        <w:t>，详见《</w:t>
      </w:r>
      <w:r w:rsidRPr="001C14CE">
        <w:rPr>
          <w:bCs/>
          <w:spacing w:val="-2"/>
          <w:sz w:val="21"/>
          <w:szCs w:val="21"/>
          <w:lang w:eastAsia="zh-CN"/>
        </w:rPr>
        <w:t>2030</w:t>
      </w:r>
      <w:r w:rsidRPr="001C14CE">
        <w:rPr>
          <w:bCs/>
          <w:spacing w:val="-2"/>
          <w:sz w:val="21"/>
          <w:szCs w:val="21"/>
          <w:lang w:eastAsia="zh-CN"/>
        </w:rPr>
        <w:t>年</w:t>
      </w:r>
      <w:bookmarkStart w:id="25" w:name="OLE_LINK17"/>
      <w:bookmarkStart w:id="26" w:name="OLE_LINK18"/>
      <w:r w:rsidRPr="001C14CE">
        <w:rPr>
          <w:rFonts w:hint="eastAsia"/>
          <w:bCs/>
          <w:spacing w:val="-2"/>
          <w:sz w:val="21"/>
          <w:szCs w:val="21"/>
          <w:lang w:eastAsia="zh-CN"/>
        </w:rPr>
        <w:t>愿景</w:t>
      </w:r>
      <w:bookmarkEnd w:id="25"/>
      <w:bookmarkEnd w:id="26"/>
      <w:r w:rsidRPr="001C14CE">
        <w:rPr>
          <w:rFonts w:hint="eastAsia"/>
          <w:bCs/>
          <w:spacing w:val="-2"/>
          <w:sz w:val="21"/>
          <w:szCs w:val="21"/>
          <w:lang w:eastAsia="zh-CN"/>
        </w:rPr>
        <w:t>》、</w:t>
      </w:r>
      <w:r w:rsidRPr="001C14CE">
        <w:rPr>
          <w:bCs/>
          <w:spacing w:val="-2"/>
          <w:sz w:val="21"/>
          <w:szCs w:val="21"/>
          <w:lang w:eastAsia="zh-CN"/>
        </w:rPr>
        <w:t>第三个国家发展计划和实际指导方针</w:t>
      </w:r>
      <w:r w:rsidRPr="001C14CE">
        <w:rPr>
          <w:rFonts w:hint="eastAsia"/>
          <w:bCs/>
          <w:spacing w:val="-2"/>
          <w:sz w:val="21"/>
          <w:szCs w:val="21"/>
          <w:lang w:eastAsia="zh-CN"/>
        </w:rPr>
        <w:t>如</w:t>
      </w:r>
      <w:r w:rsidRPr="001C14CE">
        <w:rPr>
          <w:bCs/>
          <w:spacing w:val="-2"/>
          <w:sz w:val="21"/>
          <w:szCs w:val="21"/>
          <w:lang w:eastAsia="zh-CN"/>
        </w:rPr>
        <w:t>孕产妇</w:t>
      </w:r>
      <w:r w:rsidRPr="001C14CE">
        <w:rPr>
          <w:rFonts w:hint="eastAsia"/>
          <w:bCs/>
          <w:spacing w:val="-2"/>
          <w:sz w:val="21"/>
          <w:szCs w:val="21"/>
          <w:lang w:eastAsia="zh-CN"/>
        </w:rPr>
        <w:t>、</w:t>
      </w:r>
      <w:r w:rsidRPr="001C14CE">
        <w:rPr>
          <w:bCs/>
          <w:spacing w:val="-2"/>
          <w:sz w:val="21"/>
          <w:szCs w:val="21"/>
          <w:lang w:eastAsia="zh-CN"/>
        </w:rPr>
        <w:t>新生儿和儿童保健</w:t>
      </w:r>
      <w:r w:rsidRPr="001C14CE">
        <w:rPr>
          <w:rFonts w:hint="eastAsia"/>
          <w:bCs/>
          <w:spacing w:val="-2"/>
          <w:sz w:val="21"/>
          <w:szCs w:val="21"/>
          <w:lang w:eastAsia="zh-CN"/>
        </w:rPr>
        <w:t>路线图。</w:t>
      </w:r>
      <w:r w:rsidRPr="001C14CE">
        <w:rPr>
          <w:bCs/>
          <w:spacing w:val="-2"/>
          <w:sz w:val="21"/>
          <w:szCs w:val="21"/>
          <w:vertAlign w:val="superscript"/>
        </w:rPr>
        <w:footnoteReference w:id="159"/>
      </w:r>
      <w:r w:rsidRPr="001C14CE">
        <w:rPr>
          <w:bCs/>
          <w:spacing w:val="-2"/>
          <w:sz w:val="21"/>
          <w:szCs w:val="21"/>
          <w:lang w:eastAsia="zh-CN"/>
        </w:rPr>
        <w:t xml:space="preserve"> </w:t>
      </w:r>
      <w:r w:rsidRPr="001C14CE">
        <w:rPr>
          <w:bCs/>
          <w:spacing w:val="-2"/>
          <w:sz w:val="21"/>
          <w:szCs w:val="21"/>
          <w:lang w:eastAsia="zh-CN"/>
        </w:rPr>
        <w:t>政府将孕产妇保健和儿童保健置于国家可持续发展的中心</w:t>
      </w:r>
      <w:r w:rsidRPr="001C14CE">
        <w:rPr>
          <w:rFonts w:hint="eastAsia"/>
          <w:bCs/>
          <w:spacing w:val="-2"/>
          <w:sz w:val="21"/>
          <w:szCs w:val="21"/>
          <w:lang w:eastAsia="zh-CN"/>
        </w:rPr>
        <w:t>。采取了一个由多方参与的保健管理的综合方法，目的</w:t>
      </w:r>
      <w:r w:rsidRPr="001C14CE">
        <w:rPr>
          <w:bCs/>
          <w:spacing w:val="-2"/>
          <w:sz w:val="21"/>
          <w:szCs w:val="21"/>
          <w:lang w:eastAsia="zh-CN"/>
        </w:rPr>
        <w:t>是创造一个环境</w:t>
      </w:r>
      <w:r w:rsidRPr="001C14CE">
        <w:rPr>
          <w:rFonts w:hint="eastAsia"/>
          <w:bCs/>
          <w:spacing w:val="-2"/>
          <w:sz w:val="21"/>
          <w:szCs w:val="21"/>
          <w:lang w:eastAsia="zh-CN"/>
        </w:rPr>
        <w:t>，</w:t>
      </w:r>
      <w:r w:rsidRPr="001C14CE">
        <w:rPr>
          <w:bCs/>
          <w:spacing w:val="-2"/>
          <w:sz w:val="21"/>
          <w:szCs w:val="21"/>
          <w:lang w:eastAsia="zh-CN"/>
        </w:rPr>
        <w:t>确保每个妇女和儿童都有普遍保健的权利</w:t>
      </w:r>
      <w:r w:rsidRPr="001C14CE">
        <w:rPr>
          <w:rFonts w:hint="eastAsia"/>
          <w:bCs/>
          <w:spacing w:val="-2"/>
          <w:sz w:val="21"/>
          <w:szCs w:val="21"/>
          <w:lang w:eastAsia="zh-CN"/>
        </w:rPr>
        <w:t>。</w:t>
      </w:r>
      <w:r w:rsidRPr="001C14CE">
        <w:rPr>
          <w:bCs/>
          <w:spacing w:val="-2"/>
          <w:sz w:val="21"/>
          <w:szCs w:val="21"/>
          <w:vertAlign w:val="superscript"/>
        </w:rPr>
        <w:footnoteReference w:id="160"/>
      </w:r>
      <w:r w:rsidRPr="001C14CE">
        <w:rPr>
          <w:bCs/>
          <w:spacing w:val="-2"/>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卫生和社会服务部国家保健方案旨在促进</w:t>
      </w:r>
      <w:r w:rsidRPr="00D31643">
        <w:rPr>
          <w:rFonts w:hint="eastAsia"/>
          <w:sz w:val="21"/>
          <w:szCs w:val="21"/>
          <w:lang w:eastAsia="zh-CN"/>
        </w:rPr>
        <w:t>、</w:t>
      </w:r>
      <w:r w:rsidRPr="00D31643">
        <w:rPr>
          <w:sz w:val="21"/>
          <w:szCs w:val="21"/>
          <w:lang w:eastAsia="zh-CN"/>
        </w:rPr>
        <w:t>保护和改善家庭和个人的健康</w:t>
      </w:r>
      <w:r w:rsidRPr="00D31643">
        <w:rPr>
          <w:rFonts w:hint="eastAsia"/>
          <w:sz w:val="21"/>
          <w:szCs w:val="21"/>
          <w:lang w:eastAsia="zh-CN"/>
        </w:rPr>
        <w:t>，</w:t>
      </w:r>
      <w:r w:rsidRPr="00D31643">
        <w:rPr>
          <w:sz w:val="21"/>
          <w:szCs w:val="21"/>
          <w:lang w:eastAsia="zh-CN"/>
        </w:rPr>
        <w:t>并专门为妇女和儿童制定了特别的方案</w:t>
      </w:r>
      <w:r w:rsidRPr="00D31643">
        <w:rPr>
          <w:rFonts w:hint="eastAsia"/>
          <w:sz w:val="21"/>
          <w:szCs w:val="21"/>
          <w:lang w:eastAsia="zh-CN"/>
        </w:rPr>
        <w:t>。</w:t>
      </w:r>
    </w:p>
    <w:p w:rsidR="00F11EEC" w:rsidRPr="00D31643" w:rsidRDefault="00F11EEC" w:rsidP="00F11EEC">
      <w:pPr>
        <w:pStyle w:val="SingleTxtG"/>
        <w:spacing w:after="140" w:line="320" w:lineRule="exact"/>
        <w:ind w:left="1264" w:right="1264"/>
        <w:rPr>
          <w:bCs/>
          <w:sz w:val="21"/>
          <w:szCs w:val="21"/>
          <w:lang w:eastAsia="zh-CN"/>
        </w:rPr>
      </w:pPr>
      <w:r w:rsidRPr="00D31643">
        <w:rPr>
          <w:bCs/>
          <w:sz w:val="21"/>
          <w:szCs w:val="21"/>
          <w:lang w:eastAsia="zh-CN"/>
        </w:rPr>
        <w:t>政府通过其安全孕产方案提供产前</w:t>
      </w:r>
      <w:r w:rsidRPr="00D31643">
        <w:rPr>
          <w:rFonts w:hint="eastAsia"/>
          <w:bCs/>
          <w:sz w:val="21"/>
          <w:szCs w:val="21"/>
          <w:lang w:eastAsia="zh-CN"/>
        </w:rPr>
        <w:t>护理、分娩和产后护理服务。全国范围内的所有保健设施均提供这些服务。政府为准妈妈们在怀孕期间提供产前护理，分娩时提供安全助产、接生服务以及产后护理服务。</w:t>
      </w:r>
    </w:p>
    <w:p w:rsidR="00F11EEC" w:rsidRPr="005F5108" w:rsidRDefault="00F11EEC" w:rsidP="00F11EEC">
      <w:pPr>
        <w:pStyle w:val="SingleTxtG"/>
        <w:spacing w:after="140" w:line="320" w:lineRule="exact"/>
        <w:ind w:left="1264" w:right="1264"/>
        <w:rPr>
          <w:bCs/>
          <w:spacing w:val="-4"/>
          <w:sz w:val="21"/>
          <w:szCs w:val="21"/>
          <w:lang w:eastAsia="zh-CN"/>
        </w:rPr>
      </w:pPr>
      <w:r w:rsidRPr="005F5108">
        <w:rPr>
          <w:rFonts w:eastAsia="SimHei"/>
          <w:bCs/>
          <w:spacing w:val="-4"/>
          <w:sz w:val="21"/>
          <w:szCs w:val="21"/>
          <w:lang w:eastAsia="zh-CN"/>
        </w:rPr>
        <w:t>卫生和社会服务系统</w:t>
      </w:r>
      <w:r w:rsidRPr="005F5108">
        <w:rPr>
          <w:rFonts w:eastAsia="SimHei" w:hint="eastAsia"/>
          <w:bCs/>
          <w:spacing w:val="-4"/>
          <w:sz w:val="21"/>
          <w:szCs w:val="21"/>
          <w:lang w:eastAsia="zh-CN"/>
        </w:rPr>
        <w:t>审查：</w:t>
      </w:r>
      <w:r w:rsidRPr="005F5108">
        <w:rPr>
          <w:bCs/>
          <w:spacing w:val="-4"/>
          <w:sz w:val="21"/>
          <w:szCs w:val="21"/>
          <w:lang w:eastAsia="zh-CN"/>
        </w:rPr>
        <w:t>2008</w:t>
      </w:r>
      <w:r w:rsidRPr="005F5108">
        <w:rPr>
          <w:bCs/>
          <w:spacing w:val="-4"/>
          <w:sz w:val="21"/>
          <w:szCs w:val="21"/>
          <w:lang w:eastAsia="zh-CN"/>
        </w:rPr>
        <w:t>年</w:t>
      </w:r>
      <w:r w:rsidRPr="005F5108">
        <w:rPr>
          <w:rFonts w:hint="eastAsia"/>
          <w:bCs/>
          <w:spacing w:val="-4"/>
          <w:sz w:val="21"/>
          <w:szCs w:val="21"/>
          <w:lang w:eastAsia="zh-CN"/>
        </w:rPr>
        <w:t>，</w:t>
      </w:r>
      <w:r w:rsidRPr="005F5108">
        <w:rPr>
          <w:bCs/>
          <w:spacing w:val="-4"/>
          <w:sz w:val="21"/>
          <w:szCs w:val="21"/>
          <w:lang w:eastAsia="zh-CN"/>
        </w:rPr>
        <w:t>卫生和社会服务部开展了卫生和社会服务系统审查</w:t>
      </w:r>
      <w:r w:rsidRPr="005F5108">
        <w:rPr>
          <w:rFonts w:hint="eastAsia"/>
          <w:bCs/>
          <w:spacing w:val="-4"/>
          <w:sz w:val="21"/>
          <w:szCs w:val="21"/>
          <w:lang w:eastAsia="zh-CN"/>
        </w:rPr>
        <w:t>。该审查建议，制定旨在减少孕产妇死亡率和改进新生儿健康的路线图。这包括开展孕产妇死亡情况审计，并改进数据记录、扩大紧急产科护理、产前门诊就诊和预防艾滋病母婴传播，并促进计划生育教育，包括重点关注减少青少年怀孕。</w:t>
      </w:r>
      <w:r w:rsidRPr="005F5108">
        <w:rPr>
          <w:bCs/>
          <w:spacing w:val="-4"/>
          <w:sz w:val="21"/>
          <w:szCs w:val="21"/>
          <w:vertAlign w:val="superscript"/>
        </w:rPr>
        <w:footnoteReference w:id="161"/>
      </w:r>
      <w:r w:rsidRPr="005F5108">
        <w:rPr>
          <w:bCs/>
          <w:spacing w:val="-4"/>
          <w:sz w:val="21"/>
          <w:szCs w:val="21"/>
          <w:lang w:eastAsia="zh-CN"/>
        </w:rPr>
        <w:t xml:space="preserve"> </w:t>
      </w:r>
    </w:p>
    <w:p w:rsidR="00F11EEC" w:rsidRPr="001C14CE" w:rsidRDefault="00F11EEC" w:rsidP="00F11EEC">
      <w:pPr>
        <w:pStyle w:val="SingleTxtG"/>
        <w:spacing w:after="140" w:line="320" w:lineRule="exact"/>
        <w:ind w:left="1264" w:right="1264"/>
        <w:rPr>
          <w:bCs/>
          <w:spacing w:val="-4"/>
          <w:sz w:val="21"/>
          <w:szCs w:val="21"/>
          <w:lang w:eastAsia="zh-CN"/>
        </w:rPr>
      </w:pPr>
      <w:r w:rsidRPr="001C14CE">
        <w:rPr>
          <w:rFonts w:eastAsia="SimHei"/>
          <w:spacing w:val="-4"/>
          <w:sz w:val="21"/>
          <w:szCs w:val="21"/>
          <w:lang w:eastAsia="zh-CN"/>
        </w:rPr>
        <w:t>艾滋病毒</w:t>
      </w:r>
      <w:r w:rsidRPr="001C14CE">
        <w:rPr>
          <w:rFonts w:eastAsia="SimHei" w:hint="eastAsia"/>
          <w:spacing w:val="-4"/>
          <w:sz w:val="21"/>
          <w:szCs w:val="21"/>
          <w:lang w:eastAsia="zh-CN"/>
        </w:rPr>
        <w:t>：</w:t>
      </w:r>
      <w:r w:rsidRPr="001C14CE">
        <w:rPr>
          <w:bCs/>
          <w:spacing w:val="-4"/>
          <w:sz w:val="21"/>
          <w:szCs w:val="21"/>
          <w:lang w:eastAsia="zh-CN"/>
        </w:rPr>
        <w:t>政府于</w:t>
      </w:r>
      <w:r w:rsidRPr="001C14CE">
        <w:rPr>
          <w:rFonts w:hint="eastAsia"/>
          <w:bCs/>
          <w:spacing w:val="-4"/>
          <w:sz w:val="21"/>
          <w:szCs w:val="21"/>
          <w:lang w:eastAsia="zh-CN"/>
        </w:rPr>
        <w:t>2005</w:t>
      </w:r>
      <w:r w:rsidRPr="001C14CE">
        <w:rPr>
          <w:rFonts w:hint="eastAsia"/>
          <w:bCs/>
          <w:spacing w:val="-4"/>
          <w:sz w:val="21"/>
          <w:szCs w:val="21"/>
          <w:lang w:eastAsia="zh-CN"/>
        </w:rPr>
        <w:t>年推出快速检测服务。全国各地的约</w:t>
      </w:r>
      <w:r w:rsidRPr="001C14CE">
        <w:rPr>
          <w:rFonts w:hint="eastAsia"/>
          <w:bCs/>
          <w:spacing w:val="-4"/>
          <w:sz w:val="21"/>
          <w:szCs w:val="21"/>
          <w:lang w:eastAsia="zh-CN"/>
        </w:rPr>
        <w:t>110</w:t>
      </w:r>
      <w:r w:rsidRPr="001C14CE">
        <w:rPr>
          <w:rFonts w:hint="eastAsia"/>
          <w:bCs/>
          <w:spacing w:val="-4"/>
          <w:sz w:val="21"/>
          <w:szCs w:val="21"/>
          <w:lang w:eastAsia="zh-CN"/>
        </w:rPr>
        <w:t>家公共保健设施提供这项服务。检测价格合理，很快能知道结果，减少了客户有去无回的情况。</w:t>
      </w:r>
      <w:r w:rsidRPr="001C14CE">
        <w:rPr>
          <w:spacing w:val="-4"/>
          <w:sz w:val="21"/>
          <w:szCs w:val="21"/>
          <w:vertAlign w:val="superscript"/>
        </w:rPr>
        <w:footnoteReference w:id="162"/>
      </w:r>
    </w:p>
    <w:p w:rsidR="00F11EEC" w:rsidRDefault="00F11EEC" w:rsidP="00F11EEC">
      <w:pPr>
        <w:pStyle w:val="SingleTxtG"/>
        <w:spacing w:after="140" w:line="320" w:lineRule="exact"/>
        <w:ind w:left="1264" w:right="1264"/>
        <w:rPr>
          <w:rFonts w:hint="eastAsia"/>
          <w:bCs/>
          <w:sz w:val="21"/>
          <w:szCs w:val="21"/>
          <w:lang w:eastAsia="zh-CN"/>
        </w:rPr>
      </w:pPr>
      <w:r w:rsidRPr="00D31643">
        <w:rPr>
          <w:bCs/>
          <w:sz w:val="21"/>
          <w:szCs w:val="21"/>
          <w:lang w:eastAsia="zh-CN"/>
        </w:rPr>
        <w:t>消除对妇女歧视委员会在其</w:t>
      </w:r>
      <w:r>
        <w:rPr>
          <w:bCs/>
          <w:sz w:val="21"/>
          <w:szCs w:val="21"/>
          <w:lang w:eastAsia="zh-CN"/>
        </w:rPr>
        <w:t>结论性意见</w:t>
      </w:r>
      <w:r w:rsidRPr="00D31643">
        <w:rPr>
          <w:bCs/>
          <w:sz w:val="21"/>
          <w:szCs w:val="21"/>
          <w:lang w:eastAsia="zh-CN"/>
        </w:rPr>
        <w:t>中要求</w:t>
      </w:r>
      <w:r w:rsidRPr="00D31643">
        <w:rPr>
          <w:rFonts w:hint="eastAsia"/>
          <w:bCs/>
          <w:sz w:val="21"/>
          <w:szCs w:val="21"/>
          <w:lang w:eastAsia="zh-CN"/>
        </w:rPr>
        <w:t>，</w:t>
      </w:r>
      <w:r w:rsidRPr="00D31643">
        <w:rPr>
          <w:bCs/>
          <w:sz w:val="21"/>
          <w:szCs w:val="21"/>
          <w:lang w:eastAsia="zh-CN"/>
        </w:rPr>
        <w:t>纳米比亚能够确保其国家战略计划</w:t>
      </w:r>
      <w:r>
        <w:rPr>
          <w:rFonts w:hint="eastAsia"/>
          <w:bCs/>
          <w:sz w:val="21"/>
          <w:szCs w:val="21"/>
          <w:lang w:eastAsia="zh-CN"/>
        </w:rPr>
        <w:t>（</w:t>
      </w:r>
      <w:r w:rsidRPr="00D31643">
        <w:rPr>
          <w:rFonts w:hint="eastAsia"/>
          <w:bCs/>
          <w:sz w:val="21"/>
          <w:szCs w:val="21"/>
          <w:lang w:eastAsia="zh-CN"/>
        </w:rPr>
        <w:t>中期计划三</w:t>
      </w:r>
      <w:r>
        <w:rPr>
          <w:rFonts w:hint="eastAsia"/>
          <w:bCs/>
          <w:sz w:val="21"/>
          <w:szCs w:val="21"/>
          <w:lang w:eastAsia="zh-CN"/>
        </w:rPr>
        <w:t>）</w:t>
      </w:r>
      <w:r w:rsidRPr="00D31643">
        <w:rPr>
          <w:bCs/>
          <w:sz w:val="21"/>
          <w:szCs w:val="21"/>
          <w:lang w:eastAsia="zh-CN"/>
        </w:rPr>
        <w:t>得到有效落实和监测</w:t>
      </w:r>
      <w:r w:rsidRPr="00D31643">
        <w:rPr>
          <w:rFonts w:hint="eastAsia"/>
          <w:bCs/>
          <w:sz w:val="21"/>
          <w:szCs w:val="21"/>
          <w:lang w:eastAsia="zh-CN"/>
        </w:rPr>
        <w:t>。</w:t>
      </w:r>
      <w:r w:rsidRPr="00D31643">
        <w:rPr>
          <w:bCs/>
          <w:sz w:val="21"/>
          <w:szCs w:val="21"/>
          <w:vertAlign w:val="superscript"/>
        </w:rPr>
        <w:footnoteReference w:id="163"/>
      </w:r>
      <w:r w:rsidRPr="00D31643">
        <w:rPr>
          <w:bCs/>
          <w:sz w:val="21"/>
          <w:szCs w:val="21"/>
          <w:lang w:eastAsia="zh-CN"/>
        </w:rPr>
        <w:t xml:space="preserve"> </w:t>
      </w:r>
      <w:r w:rsidRPr="00D31643">
        <w:rPr>
          <w:bCs/>
          <w:sz w:val="21"/>
          <w:szCs w:val="21"/>
          <w:lang w:eastAsia="zh-CN"/>
        </w:rPr>
        <w:t>卫生和社会服务部</w:t>
      </w:r>
      <w:r w:rsidRPr="00D31643">
        <w:rPr>
          <w:rFonts w:hint="eastAsia"/>
          <w:bCs/>
          <w:sz w:val="21"/>
          <w:szCs w:val="21"/>
          <w:lang w:eastAsia="zh-CN"/>
        </w:rPr>
        <w:t>发布</w:t>
      </w:r>
      <w:r w:rsidRPr="00D31643">
        <w:rPr>
          <w:bCs/>
          <w:sz w:val="21"/>
          <w:szCs w:val="21"/>
          <w:lang w:eastAsia="zh-CN"/>
        </w:rPr>
        <w:t>了一份</w:t>
      </w:r>
      <w:r w:rsidRPr="00D31643">
        <w:rPr>
          <w:rFonts w:hint="eastAsia"/>
          <w:bCs/>
          <w:sz w:val="21"/>
          <w:szCs w:val="21"/>
          <w:lang w:eastAsia="zh-CN"/>
        </w:rPr>
        <w:t>中期计划三</w:t>
      </w:r>
      <w:r w:rsidRPr="00D31643">
        <w:rPr>
          <w:bCs/>
          <w:sz w:val="21"/>
          <w:szCs w:val="21"/>
          <w:lang w:eastAsia="zh-CN"/>
        </w:rPr>
        <w:t>2008/2009</w:t>
      </w:r>
      <w:r w:rsidRPr="00D31643">
        <w:rPr>
          <w:bCs/>
          <w:sz w:val="21"/>
          <w:szCs w:val="21"/>
          <w:lang w:eastAsia="zh-CN"/>
        </w:rPr>
        <w:t>年进度报告</w:t>
      </w:r>
      <w:r w:rsidRPr="00D31643">
        <w:rPr>
          <w:rFonts w:hint="eastAsia"/>
          <w:bCs/>
          <w:sz w:val="21"/>
          <w:szCs w:val="21"/>
          <w:lang w:eastAsia="zh-CN"/>
        </w:rPr>
        <w:t>。本文件通篇援引了该报告中的数据。该报告援引的证据表明，国家对艾滋病毒感染所采取的对策降低了</w:t>
      </w:r>
      <w:r w:rsidRPr="00D31643">
        <w:rPr>
          <w:bCs/>
          <w:sz w:val="21"/>
          <w:szCs w:val="21"/>
          <w:lang w:eastAsia="zh-CN"/>
        </w:rPr>
        <w:t>15-24</w:t>
      </w:r>
      <w:r w:rsidRPr="00D31643">
        <w:rPr>
          <w:bCs/>
          <w:sz w:val="21"/>
          <w:szCs w:val="21"/>
          <w:lang w:eastAsia="zh-CN"/>
        </w:rPr>
        <w:t>岁的年轻人的感染率</w:t>
      </w:r>
      <w:r w:rsidRPr="00D31643">
        <w:rPr>
          <w:rFonts w:hint="eastAsia"/>
          <w:bCs/>
          <w:sz w:val="21"/>
          <w:szCs w:val="21"/>
          <w:lang w:eastAsia="zh-CN"/>
        </w:rPr>
        <w:t>。然而，艾滋病疫情的负担现在正在影响三十多岁的人。因此，将更多地重点关注该年龄段的人的需求。</w:t>
      </w:r>
      <w:r w:rsidRPr="00D31643">
        <w:rPr>
          <w:bCs/>
          <w:sz w:val="21"/>
          <w:szCs w:val="21"/>
          <w:vertAlign w:val="superscript"/>
        </w:rPr>
        <w:footnoteReference w:id="164"/>
      </w:r>
      <w:r w:rsidRPr="00D31643">
        <w:rPr>
          <w:bCs/>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卫生和社会服务部正在完成下一个艾滋病毒和艾滋病的国家战略框架</w:t>
      </w:r>
      <w:r>
        <w:rPr>
          <w:rFonts w:hint="eastAsia"/>
          <w:sz w:val="21"/>
          <w:szCs w:val="21"/>
          <w:lang w:eastAsia="zh-CN"/>
        </w:rPr>
        <w:t>（</w:t>
      </w:r>
      <w:r w:rsidRPr="00D31643">
        <w:rPr>
          <w:rFonts w:hint="eastAsia"/>
          <w:sz w:val="21"/>
          <w:szCs w:val="21"/>
          <w:lang w:eastAsia="zh-CN"/>
        </w:rPr>
        <w:t>中期计划</w:t>
      </w:r>
      <w:r w:rsidRPr="00D31643">
        <w:rPr>
          <w:sz w:val="21"/>
          <w:szCs w:val="21"/>
          <w:lang w:eastAsia="zh-CN"/>
        </w:rPr>
        <w:t>四</w:t>
      </w:r>
      <w:r>
        <w:rPr>
          <w:rFonts w:hint="eastAsia"/>
          <w:sz w:val="21"/>
          <w:szCs w:val="21"/>
          <w:lang w:eastAsia="zh-CN"/>
        </w:rPr>
        <w:t>）</w:t>
      </w:r>
      <w:r w:rsidRPr="00D31643">
        <w:rPr>
          <w:rFonts w:hint="eastAsia"/>
          <w:sz w:val="21"/>
          <w:szCs w:val="21"/>
          <w:lang w:eastAsia="zh-CN"/>
        </w:rPr>
        <w:t>。</w:t>
      </w:r>
      <w:r w:rsidRPr="00D31643">
        <w:rPr>
          <w:sz w:val="21"/>
          <w:szCs w:val="21"/>
          <w:lang w:eastAsia="zh-CN"/>
        </w:rPr>
        <w:t>该框架将继续将社会性别和人权原则纳入国家艾滋病对策的主流</w:t>
      </w:r>
      <w:r w:rsidRPr="00D31643">
        <w:rPr>
          <w:rFonts w:hint="eastAsia"/>
          <w:sz w:val="21"/>
          <w:szCs w:val="21"/>
          <w:lang w:eastAsia="zh-CN"/>
        </w:rPr>
        <w:t>。</w:t>
      </w:r>
      <w:r w:rsidRPr="00D31643">
        <w:rPr>
          <w:sz w:val="21"/>
          <w:szCs w:val="21"/>
          <w:vertAlign w:val="superscript"/>
        </w:rPr>
        <w:footnoteReference w:id="165"/>
      </w:r>
    </w:p>
    <w:p w:rsidR="00F11EEC" w:rsidRPr="00D31643" w:rsidRDefault="00F11EEC" w:rsidP="005F5108">
      <w:pPr>
        <w:pStyle w:val="SingleTxtG"/>
        <w:spacing w:after="140" w:line="336" w:lineRule="exact"/>
        <w:ind w:left="1264" w:right="1264"/>
        <w:rPr>
          <w:sz w:val="21"/>
          <w:szCs w:val="21"/>
          <w:lang w:eastAsia="zh-CN"/>
        </w:rPr>
      </w:pPr>
      <w:r w:rsidRPr="00D31643">
        <w:rPr>
          <w:sz w:val="21"/>
          <w:szCs w:val="21"/>
          <w:lang w:eastAsia="zh-CN"/>
        </w:rPr>
        <w:t>按照消除对妇女歧视委员会的</w:t>
      </w:r>
      <w:r>
        <w:rPr>
          <w:rFonts w:hint="eastAsia"/>
          <w:sz w:val="21"/>
          <w:szCs w:val="21"/>
          <w:lang w:eastAsia="zh-CN"/>
        </w:rPr>
        <w:t>第</w:t>
      </w:r>
      <w:r w:rsidRPr="00D31643">
        <w:rPr>
          <w:sz w:val="21"/>
          <w:szCs w:val="21"/>
          <w:lang w:eastAsia="zh-CN"/>
        </w:rPr>
        <w:t>15</w:t>
      </w:r>
      <w:r>
        <w:rPr>
          <w:rFonts w:hint="eastAsia"/>
          <w:sz w:val="21"/>
          <w:szCs w:val="21"/>
          <w:lang w:eastAsia="zh-CN"/>
        </w:rPr>
        <w:t>号</w:t>
      </w:r>
      <w:r w:rsidRPr="00D31643">
        <w:rPr>
          <w:sz w:val="21"/>
          <w:szCs w:val="21"/>
          <w:lang w:eastAsia="zh-CN"/>
        </w:rPr>
        <w:t>一般性建议</w:t>
      </w:r>
      <w:r w:rsidRPr="00D31643">
        <w:rPr>
          <w:rFonts w:hint="eastAsia"/>
          <w:sz w:val="21"/>
          <w:szCs w:val="21"/>
          <w:lang w:eastAsia="zh-CN"/>
        </w:rPr>
        <w:t>，</w:t>
      </w:r>
      <w:r w:rsidRPr="00D31643">
        <w:rPr>
          <w:sz w:val="21"/>
          <w:szCs w:val="21"/>
          <w:vertAlign w:val="superscript"/>
        </w:rPr>
        <w:footnoteReference w:id="166"/>
      </w:r>
      <w:r w:rsidRPr="00D31643">
        <w:rPr>
          <w:sz w:val="21"/>
          <w:szCs w:val="21"/>
          <w:lang w:eastAsia="zh-CN"/>
        </w:rPr>
        <w:t xml:space="preserve"> 2007</w:t>
      </w:r>
      <w:r w:rsidRPr="00D31643">
        <w:rPr>
          <w:sz w:val="21"/>
          <w:szCs w:val="21"/>
          <w:lang w:eastAsia="zh-CN"/>
        </w:rPr>
        <w:t>年发布的</w:t>
      </w:r>
      <w:r w:rsidRPr="00D31643">
        <w:rPr>
          <w:rFonts w:eastAsia="SimHei"/>
          <w:sz w:val="21"/>
          <w:szCs w:val="21"/>
          <w:lang w:eastAsia="zh-CN"/>
        </w:rPr>
        <w:t>国家艾滋病毒和艾滋病政策</w:t>
      </w:r>
      <w:r w:rsidRPr="00D31643">
        <w:rPr>
          <w:sz w:val="21"/>
          <w:szCs w:val="21"/>
          <w:lang w:eastAsia="zh-CN"/>
        </w:rPr>
        <w:t>包括</w:t>
      </w:r>
      <w:r w:rsidRPr="00D31643">
        <w:rPr>
          <w:rFonts w:hint="eastAsia"/>
          <w:sz w:val="21"/>
          <w:szCs w:val="21"/>
          <w:lang w:eastAsia="zh-CN"/>
        </w:rPr>
        <w:t>了</w:t>
      </w:r>
      <w:r w:rsidRPr="00D31643">
        <w:rPr>
          <w:sz w:val="21"/>
          <w:szCs w:val="21"/>
          <w:lang w:eastAsia="zh-CN"/>
        </w:rPr>
        <w:t>为妇女和女孩创造有利环境的规定</w:t>
      </w:r>
      <w:r w:rsidRPr="00D31643">
        <w:rPr>
          <w:rFonts w:hint="eastAsia"/>
          <w:sz w:val="21"/>
          <w:szCs w:val="21"/>
          <w:lang w:eastAsia="zh-CN"/>
        </w:rPr>
        <w:t>。</w:t>
      </w:r>
      <w:r w:rsidRPr="00D31643">
        <w:rPr>
          <w:sz w:val="21"/>
          <w:szCs w:val="21"/>
          <w:vertAlign w:val="superscript"/>
        </w:rPr>
        <w:footnoteReference w:id="167"/>
      </w:r>
      <w:r w:rsidRPr="00D31643">
        <w:rPr>
          <w:sz w:val="21"/>
          <w:szCs w:val="21"/>
          <w:lang w:eastAsia="zh-CN"/>
        </w:rPr>
        <w:t xml:space="preserve"> </w:t>
      </w:r>
      <w:r w:rsidRPr="00D31643">
        <w:rPr>
          <w:sz w:val="21"/>
          <w:szCs w:val="21"/>
          <w:lang w:eastAsia="zh-CN"/>
        </w:rPr>
        <w:t>该政策还</w:t>
      </w:r>
      <w:r w:rsidRPr="00D31643">
        <w:rPr>
          <w:rFonts w:hint="eastAsia"/>
          <w:sz w:val="21"/>
          <w:szCs w:val="21"/>
          <w:lang w:eastAsia="zh-CN"/>
        </w:rPr>
        <w:t>辅以</w:t>
      </w:r>
      <w:r w:rsidRPr="00D31643">
        <w:rPr>
          <w:sz w:val="21"/>
          <w:szCs w:val="21"/>
          <w:lang w:eastAsia="zh-CN"/>
        </w:rPr>
        <w:t>一个国家计划多部门监测和评价</w:t>
      </w:r>
      <w:r w:rsidRPr="00D31643">
        <w:rPr>
          <w:rFonts w:hint="eastAsia"/>
          <w:sz w:val="21"/>
          <w:szCs w:val="21"/>
          <w:lang w:eastAsia="zh-CN"/>
        </w:rPr>
        <w:t>。</w:t>
      </w:r>
      <w:r w:rsidRPr="00D31643">
        <w:rPr>
          <w:sz w:val="21"/>
          <w:szCs w:val="21"/>
          <w:vertAlign w:val="superscript"/>
        </w:rPr>
        <w:footnoteReference w:id="168"/>
      </w:r>
      <w:r w:rsidRPr="00D31643">
        <w:rPr>
          <w:sz w:val="21"/>
          <w:szCs w:val="21"/>
          <w:lang w:eastAsia="zh-CN"/>
        </w:rPr>
        <w:t xml:space="preserve"> </w:t>
      </w:r>
      <w:r w:rsidRPr="00D31643">
        <w:rPr>
          <w:sz w:val="21"/>
          <w:szCs w:val="21"/>
          <w:lang w:eastAsia="zh-CN"/>
        </w:rPr>
        <w:t>报告承认</w:t>
      </w:r>
      <w:r w:rsidRPr="00D31643">
        <w:rPr>
          <w:rFonts w:hint="eastAsia"/>
          <w:sz w:val="21"/>
          <w:szCs w:val="21"/>
          <w:lang w:eastAsia="zh-CN"/>
        </w:rPr>
        <w:t>，</w:t>
      </w:r>
      <w:r w:rsidRPr="00D31643">
        <w:rPr>
          <w:sz w:val="21"/>
          <w:szCs w:val="21"/>
          <w:lang w:eastAsia="zh-CN"/>
        </w:rPr>
        <w:t>需要收集按性别分列的数据</w:t>
      </w:r>
      <w:r w:rsidRPr="00D31643">
        <w:rPr>
          <w:rFonts w:hint="eastAsia"/>
          <w:sz w:val="21"/>
          <w:szCs w:val="21"/>
          <w:lang w:eastAsia="zh-CN"/>
        </w:rPr>
        <w:t>。政府还通过媒体开展宣传活动，广泛分发</w:t>
      </w:r>
      <w:r w:rsidRPr="00D31643">
        <w:rPr>
          <w:sz w:val="21"/>
          <w:szCs w:val="21"/>
          <w:lang w:eastAsia="zh-CN"/>
        </w:rPr>
        <w:t>上文讨论的避孕套和女用避孕套</w:t>
      </w:r>
      <w:r w:rsidRPr="00D31643">
        <w:rPr>
          <w:rFonts w:hint="eastAsia"/>
          <w:sz w:val="21"/>
          <w:szCs w:val="21"/>
          <w:lang w:eastAsia="zh-CN"/>
        </w:rPr>
        <w:t>。</w:t>
      </w:r>
    </w:p>
    <w:p w:rsidR="00F11EEC" w:rsidRPr="00D31643" w:rsidRDefault="00F11EEC" w:rsidP="005F5108">
      <w:pPr>
        <w:pStyle w:val="SingleTxtG"/>
        <w:spacing w:after="140" w:line="336" w:lineRule="exact"/>
        <w:ind w:left="1264" w:right="1264"/>
        <w:rPr>
          <w:bCs/>
          <w:sz w:val="21"/>
          <w:szCs w:val="21"/>
          <w:lang w:eastAsia="zh-CN"/>
        </w:rPr>
      </w:pPr>
      <w:r w:rsidRPr="00D31643">
        <w:rPr>
          <w:bCs/>
          <w:sz w:val="21"/>
          <w:szCs w:val="21"/>
          <w:lang w:eastAsia="zh-CN"/>
        </w:rPr>
        <w:t>政府于</w:t>
      </w:r>
      <w:r w:rsidRPr="00D31643">
        <w:rPr>
          <w:rFonts w:hint="eastAsia"/>
          <w:bCs/>
          <w:sz w:val="21"/>
          <w:szCs w:val="21"/>
          <w:lang w:eastAsia="zh-CN"/>
        </w:rPr>
        <w:t>20</w:t>
      </w:r>
      <w:r w:rsidRPr="00D31643">
        <w:rPr>
          <w:bCs/>
          <w:sz w:val="21"/>
          <w:szCs w:val="21"/>
          <w:lang w:eastAsia="zh-CN"/>
        </w:rPr>
        <w:t>07</w:t>
      </w:r>
      <w:r w:rsidRPr="00D31643">
        <w:rPr>
          <w:bCs/>
          <w:sz w:val="21"/>
          <w:szCs w:val="21"/>
          <w:lang w:eastAsia="zh-CN"/>
        </w:rPr>
        <w:t>年出台了</w:t>
      </w:r>
      <w:r w:rsidRPr="00D31643">
        <w:rPr>
          <w:rFonts w:eastAsia="SimHei"/>
          <w:bCs/>
          <w:sz w:val="21"/>
          <w:szCs w:val="21"/>
          <w:lang w:eastAsia="zh-CN"/>
        </w:rPr>
        <w:t>国家血液政策</w:t>
      </w:r>
      <w:r w:rsidRPr="00D31643">
        <w:rPr>
          <w:rFonts w:hint="eastAsia"/>
          <w:bCs/>
          <w:sz w:val="21"/>
          <w:szCs w:val="21"/>
          <w:lang w:eastAsia="zh-CN"/>
        </w:rPr>
        <w:t>。</w:t>
      </w:r>
      <w:r w:rsidRPr="00D31643">
        <w:rPr>
          <w:bCs/>
          <w:sz w:val="21"/>
          <w:szCs w:val="21"/>
          <w:vertAlign w:val="superscript"/>
        </w:rPr>
        <w:footnoteReference w:id="169"/>
      </w:r>
      <w:r w:rsidRPr="00D31643">
        <w:rPr>
          <w:bCs/>
          <w:sz w:val="21"/>
          <w:szCs w:val="21"/>
          <w:lang w:eastAsia="zh-CN"/>
        </w:rPr>
        <w:t xml:space="preserve"> </w:t>
      </w:r>
      <w:r w:rsidRPr="00D31643">
        <w:rPr>
          <w:bCs/>
          <w:sz w:val="21"/>
          <w:szCs w:val="21"/>
          <w:lang w:eastAsia="zh-CN"/>
        </w:rPr>
        <w:t>该政策承认需要安全和充足的血液供应</w:t>
      </w:r>
      <w:r w:rsidRPr="00D31643">
        <w:rPr>
          <w:rFonts w:hint="eastAsia"/>
          <w:bCs/>
          <w:sz w:val="21"/>
          <w:szCs w:val="21"/>
          <w:lang w:eastAsia="zh-CN"/>
        </w:rPr>
        <w:t>。</w:t>
      </w:r>
      <w:r w:rsidRPr="00D31643">
        <w:rPr>
          <w:bCs/>
          <w:sz w:val="21"/>
          <w:szCs w:val="21"/>
          <w:lang w:eastAsia="zh-CN"/>
        </w:rPr>
        <w:t xml:space="preserve"> </w:t>
      </w:r>
    </w:p>
    <w:p w:rsidR="00F11EEC" w:rsidRPr="00D31643" w:rsidRDefault="00F11EEC" w:rsidP="005F5108">
      <w:pPr>
        <w:pStyle w:val="SingleTxtG"/>
        <w:spacing w:after="140" w:line="336" w:lineRule="exact"/>
        <w:ind w:left="1264" w:right="1264"/>
        <w:rPr>
          <w:sz w:val="21"/>
          <w:szCs w:val="21"/>
          <w:lang w:eastAsia="zh-CN"/>
        </w:rPr>
      </w:pPr>
      <w:r w:rsidRPr="00D31643">
        <w:rPr>
          <w:sz w:val="21"/>
          <w:szCs w:val="21"/>
          <w:lang w:eastAsia="zh-CN"/>
        </w:rPr>
        <w:t>卫生和社会服务部于</w:t>
      </w:r>
      <w:r w:rsidRPr="00D31643">
        <w:rPr>
          <w:rFonts w:hint="eastAsia"/>
          <w:sz w:val="21"/>
          <w:szCs w:val="21"/>
          <w:lang w:eastAsia="zh-CN"/>
        </w:rPr>
        <w:t>2008</w:t>
      </w:r>
      <w:r w:rsidRPr="00D31643">
        <w:rPr>
          <w:rFonts w:hint="eastAsia"/>
          <w:sz w:val="21"/>
          <w:szCs w:val="21"/>
          <w:lang w:eastAsia="zh-CN"/>
        </w:rPr>
        <w:t>年举办了题为“纳米比亚领导层妇女采取防治艾滋病毒</w:t>
      </w:r>
      <w:r w:rsidRPr="00D31643">
        <w:rPr>
          <w:rFonts w:hint="eastAsia"/>
          <w:sz w:val="21"/>
          <w:szCs w:val="21"/>
          <w:lang w:eastAsia="zh-CN"/>
        </w:rPr>
        <w:t>/</w:t>
      </w:r>
      <w:r w:rsidRPr="00D31643">
        <w:rPr>
          <w:rFonts w:hint="eastAsia"/>
          <w:sz w:val="21"/>
          <w:szCs w:val="21"/>
          <w:lang w:eastAsia="zh-CN"/>
        </w:rPr>
        <w:t>艾滋病行动方”的妇女领导力会议。此次会议的一个成果是承认，缺乏男性参与艾滋病毒</w:t>
      </w:r>
      <w:r w:rsidRPr="00D31643">
        <w:rPr>
          <w:rFonts w:hint="eastAsia"/>
          <w:sz w:val="21"/>
          <w:szCs w:val="21"/>
          <w:lang w:eastAsia="zh-CN"/>
        </w:rPr>
        <w:t>/</w:t>
      </w:r>
      <w:r w:rsidRPr="00D31643">
        <w:rPr>
          <w:rFonts w:hint="eastAsia"/>
          <w:sz w:val="21"/>
          <w:szCs w:val="21"/>
          <w:lang w:eastAsia="zh-CN"/>
        </w:rPr>
        <w:t>艾滋病的活动仍然是一个挑战。</w:t>
      </w:r>
      <w:r w:rsidRPr="00D31643">
        <w:rPr>
          <w:sz w:val="21"/>
          <w:szCs w:val="21"/>
          <w:vertAlign w:val="superscript"/>
        </w:rPr>
        <w:footnoteReference w:id="170"/>
      </w:r>
    </w:p>
    <w:p w:rsidR="00F11EEC" w:rsidRPr="00D31643" w:rsidRDefault="00F11EEC" w:rsidP="005F5108">
      <w:pPr>
        <w:pStyle w:val="SingleTxtG"/>
        <w:spacing w:after="140" w:line="336" w:lineRule="exact"/>
        <w:ind w:left="1264" w:right="1264"/>
        <w:rPr>
          <w:sz w:val="21"/>
          <w:szCs w:val="21"/>
          <w:lang w:eastAsia="zh-CN"/>
        </w:rPr>
      </w:pPr>
      <w:r w:rsidRPr="00D31643">
        <w:rPr>
          <w:sz w:val="21"/>
          <w:szCs w:val="21"/>
          <w:lang w:eastAsia="zh-CN"/>
        </w:rPr>
        <w:t>政府还有其他一些进行中的项目</w:t>
      </w:r>
      <w:r w:rsidRPr="00D31643">
        <w:rPr>
          <w:rFonts w:hint="eastAsia"/>
          <w:sz w:val="21"/>
          <w:szCs w:val="21"/>
          <w:lang w:eastAsia="zh-CN"/>
        </w:rPr>
        <w:t>，</w:t>
      </w:r>
      <w:r w:rsidRPr="00D31643">
        <w:rPr>
          <w:sz w:val="21"/>
          <w:szCs w:val="21"/>
          <w:lang w:eastAsia="zh-CN"/>
        </w:rPr>
        <w:t>比如实施工作场所方案</w:t>
      </w:r>
      <w:r w:rsidRPr="00D31643">
        <w:rPr>
          <w:rFonts w:hint="eastAsia"/>
          <w:sz w:val="21"/>
          <w:szCs w:val="21"/>
          <w:lang w:eastAsia="zh-CN"/>
        </w:rPr>
        <w:t>，</w:t>
      </w:r>
      <w:r w:rsidRPr="00D31643">
        <w:rPr>
          <w:sz w:val="21"/>
          <w:szCs w:val="21"/>
          <w:lang w:eastAsia="zh-CN"/>
        </w:rPr>
        <w:t>并重点关注预防</w:t>
      </w:r>
      <w:r w:rsidRPr="00D31643">
        <w:rPr>
          <w:rFonts w:hint="eastAsia"/>
          <w:sz w:val="21"/>
          <w:szCs w:val="21"/>
          <w:lang w:eastAsia="zh-CN"/>
        </w:rPr>
        <w:t>、</w:t>
      </w:r>
      <w:r w:rsidRPr="00D31643">
        <w:rPr>
          <w:sz w:val="21"/>
          <w:szCs w:val="21"/>
          <w:lang w:eastAsia="zh-CN"/>
        </w:rPr>
        <w:t>照料和支持</w:t>
      </w:r>
      <w:r w:rsidRPr="00D31643">
        <w:rPr>
          <w:rFonts w:hint="eastAsia"/>
          <w:sz w:val="21"/>
          <w:szCs w:val="21"/>
          <w:lang w:eastAsia="zh-CN"/>
        </w:rPr>
        <w:t>、</w:t>
      </w:r>
      <w:r w:rsidRPr="00D31643">
        <w:rPr>
          <w:sz w:val="21"/>
          <w:szCs w:val="21"/>
          <w:lang w:eastAsia="zh-CN"/>
        </w:rPr>
        <w:t>性别和监测和评价以及举办每年一次的国家检测日</w:t>
      </w:r>
      <w:r w:rsidRPr="00D31643">
        <w:rPr>
          <w:rFonts w:hint="eastAsia"/>
          <w:sz w:val="21"/>
          <w:szCs w:val="21"/>
          <w:lang w:eastAsia="zh-CN"/>
        </w:rPr>
        <w:t>。</w:t>
      </w:r>
      <w:r w:rsidRPr="00D31643">
        <w:rPr>
          <w:sz w:val="21"/>
          <w:szCs w:val="21"/>
          <w:vertAlign w:val="superscript"/>
        </w:rPr>
        <w:footnoteReference w:id="171"/>
      </w:r>
      <w:r w:rsidRPr="00D31643">
        <w:rPr>
          <w:sz w:val="21"/>
          <w:szCs w:val="21"/>
          <w:lang w:eastAsia="zh-CN"/>
        </w:rPr>
        <w:t xml:space="preserve"> </w:t>
      </w:r>
    </w:p>
    <w:p w:rsidR="00F11EEC" w:rsidRPr="00D31643" w:rsidRDefault="00F11EEC" w:rsidP="005F5108">
      <w:pPr>
        <w:pStyle w:val="SingleTxtG"/>
        <w:spacing w:after="140" w:line="336" w:lineRule="exact"/>
        <w:ind w:left="1264" w:right="1264"/>
        <w:rPr>
          <w:sz w:val="21"/>
          <w:szCs w:val="21"/>
          <w:lang w:eastAsia="zh-CN"/>
        </w:rPr>
      </w:pPr>
      <w:r w:rsidRPr="00D31643">
        <w:rPr>
          <w:sz w:val="21"/>
          <w:szCs w:val="21"/>
          <w:lang w:eastAsia="zh-CN"/>
        </w:rPr>
        <w:t>政府还优先关注预防艾滋病母婴传播</w:t>
      </w:r>
      <w:r w:rsidRPr="00D31643">
        <w:rPr>
          <w:rFonts w:hint="eastAsia"/>
          <w:sz w:val="21"/>
          <w:szCs w:val="21"/>
          <w:lang w:eastAsia="zh-CN"/>
        </w:rPr>
        <w:t>。根据最近一份关于世界上艾滋病毒感染率最高的</w:t>
      </w:r>
      <w:r w:rsidRPr="00D31643">
        <w:rPr>
          <w:rFonts w:hint="eastAsia"/>
          <w:sz w:val="21"/>
          <w:szCs w:val="21"/>
          <w:lang w:eastAsia="zh-CN"/>
        </w:rPr>
        <w:t>20</w:t>
      </w:r>
      <w:r w:rsidRPr="00D31643">
        <w:rPr>
          <w:rFonts w:hint="eastAsia"/>
          <w:sz w:val="21"/>
          <w:szCs w:val="21"/>
          <w:lang w:eastAsia="zh-CN"/>
        </w:rPr>
        <w:t>个国家的报告，纳米比亚是为将近一半的所有艾滋病毒阳性孕妇提供这种疗法的四个国家之一。</w:t>
      </w:r>
      <w:r w:rsidRPr="00D31643">
        <w:rPr>
          <w:rStyle w:val="FootnoteReference"/>
          <w:w w:val="100"/>
          <w:sz w:val="21"/>
          <w:szCs w:val="21"/>
        </w:rPr>
        <w:footnoteReference w:id="172"/>
      </w:r>
      <w:r w:rsidRPr="00D31643">
        <w:rPr>
          <w:sz w:val="21"/>
          <w:szCs w:val="21"/>
          <w:lang w:eastAsia="zh-CN"/>
        </w:rPr>
        <w:t xml:space="preserve"> </w:t>
      </w:r>
      <w:r w:rsidRPr="00D31643">
        <w:rPr>
          <w:sz w:val="21"/>
          <w:szCs w:val="21"/>
          <w:lang w:eastAsia="zh-CN"/>
        </w:rPr>
        <w:t>所有的孕妇都定期接受梅毒检测</w:t>
      </w:r>
      <w:r w:rsidRPr="00D31643">
        <w:rPr>
          <w:rFonts w:hint="eastAsia"/>
          <w:sz w:val="21"/>
          <w:szCs w:val="21"/>
          <w:lang w:eastAsia="zh-CN"/>
        </w:rPr>
        <w:t>。</w:t>
      </w:r>
      <w:r w:rsidRPr="00D31643">
        <w:rPr>
          <w:sz w:val="21"/>
          <w:szCs w:val="21"/>
          <w:vertAlign w:val="superscript"/>
        </w:rPr>
        <w:footnoteReference w:id="173"/>
      </w:r>
    </w:p>
    <w:p w:rsidR="00F11EEC" w:rsidRPr="00D31643" w:rsidRDefault="00F11EEC" w:rsidP="005F5108">
      <w:pPr>
        <w:pStyle w:val="SingleTxtG"/>
        <w:spacing w:after="140" w:line="336" w:lineRule="exact"/>
        <w:ind w:left="1264" w:right="1264"/>
        <w:rPr>
          <w:rFonts w:eastAsia="SimHei"/>
          <w:bCs/>
          <w:sz w:val="21"/>
          <w:szCs w:val="21"/>
          <w:lang w:eastAsia="zh-CN"/>
        </w:rPr>
      </w:pPr>
      <w:r w:rsidRPr="00D31643">
        <w:rPr>
          <w:sz w:val="21"/>
          <w:szCs w:val="21"/>
          <w:lang w:eastAsia="zh-CN"/>
        </w:rPr>
        <w:t>正在实施一个针对国会</w:t>
      </w:r>
      <w:r w:rsidRPr="00D31643">
        <w:rPr>
          <w:rFonts w:hint="eastAsia"/>
          <w:sz w:val="21"/>
          <w:szCs w:val="21"/>
          <w:lang w:eastAsia="zh-CN"/>
        </w:rPr>
        <w:t>常务委员会议员的</w:t>
      </w:r>
      <w:r w:rsidRPr="00D31643">
        <w:rPr>
          <w:sz w:val="21"/>
          <w:szCs w:val="21"/>
          <w:lang w:eastAsia="zh-CN"/>
        </w:rPr>
        <w:t>关于人力资源管理发展和</w:t>
      </w:r>
      <w:r w:rsidRPr="00D31643">
        <w:rPr>
          <w:rFonts w:hint="eastAsia"/>
          <w:sz w:val="21"/>
          <w:szCs w:val="21"/>
          <w:lang w:eastAsia="zh-CN"/>
        </w:rPr>
        <w:t>关于</w:t>
      </w:r>
      <w:r w:rsidRPr="00D31643">
        <w:rPr>
          <w:sz w:val="21"/>
          <w:szCs w:val="21"/>
          <w:lang w:eastAsia="zh-CN"/>
        </w:rPr>
        <w:t>性别暴力</w:t>
      </w:r>
      <w:r w:rsidRPr="00D31643">
        <w:rPr>
          <w:rFonts w:hint="eastAsia"/>
          <w:sz w:val="21"/>
          <w:szCs w:val="21"/>
          <w:lang w:eastAsia="zh-CN"/>
        </w:rPr>
        <w:t>、</w:t>
      </w:r>
      <w:r w:rsidRPr="00D31643">
        <w:rPr>
          <w:sz w:val="21"/>
          <w:szCs w:val="21"/>
          <w:lang w:eastAsia="zh-CN"/>
        </w:rPr>
        <w:t>艾滋病毒</w:t>
      </w:r>
      <w:r w:rsidRPr="00D31643">
        <w:rPr>
          <w:rFonts w:hint="eastAsia"/>
          <w:sz w:val="21"/>
          <w:szCs w:val="21"/>
          <w:lang w:eastAsia="zh-CN"/>
        </w:rPr>
        <w:t>/</w:t>
      </w:r>
      <w:r w:rsidRPr="00D31643">
        <w:rPr>
          <w:rFonts w:hint="eastAsia"/>
          <w:sz w:val="21"/>
          <w:szCs w:val="21"/>
          <w:lang w:eastAsia="zh-CN"/>
        </w:rPr>
        <w:t>艾滋病、性生殖健康和贫穷问题社区发展的宣传方案。该方案的目的是</w:t>
      </w:r>
      <w:r w:rsidRPr="00D31643">
        <w:rPr>
          <w:sz w:val="21"/>
          <w:szCs w:val="21"/>
          <w:lang w:eastAsia="zh-CN"/>
        </w:rPr>
        <w:t>提高国会</w:t>
      </w:r>
      <w:r w:rsidRPr="00D31643">
        <w:rPr>
          <w:rFonts w:hint="eastAsia"/>
          <w:sz w:val="21"/>
          <w:szCs w:val="21"/>
          <w:lang w:eastAsia="zh-CN"/>
        </w:rPr>
        <w:t>对</w:t>
      </w:r>
      <w:r w:rsidRPr="00D31643">
        <w:rPr>
          <w:sz w:val="21"/>
          <w:szCs w:val="21"/>
          <w:lang w:eastAsia="zh-CN"/>
        </w:rPr>
        <w:t>影响妇女和儿童的性别问题的认识和回应</w:t>
      </w:r>
      <w:r w:rsidRPr="00D31643">
        <w:rPr>
          <w:rFonts w:hint="eastAsia"/>
          <w:sz w:val="21"/>
          <w:szCs w:val="21"/>
          <w:lang w:eastAsia="zh-CN"/>
        </w:rPr>
        <w:t>。</w:t>
      </w:r>
      <w:r w:rsidRPr="00D31643">
        <w:rPr>
          <w:bCs/>
          <w:sz w:val="21"/>
          <w:szCs w:val="21"/>
          <w:vertAlign w:val="superscript"/>
        </w:rPr>
        <w:footnoteReference w:id="174"/>
      </w:r>
      <w:r w:rsidRPr="00D31643">
        <w:rPr>
          <w:rFonts w:eastAsia="SimHei"/>
          <w:bCs/>
          <w:sz w:val="21"/>
          <w:szCs w:val="21"/>
          <w:lang w:eastAsia="zh-CN"/>
        </w:rPr>
        <w:t xml:space="preserve"> </w:t>
      </w:r>
      <w:r w:rsidRPr="00D31643">
        <w:rPr>
          <w:bCs/>
          <w:sz w:val="21"/>
          <w:szCs w:val="21"/>
          <w:lang w:eastAsia="zh-CN"/>
        </w:rPr>
        <w:t>2009</w:t>
      </w:r>
      <w:r w:rsidRPr="00D31643">
        <w:rPr>
          <w:bCs/>
          <w:sz w:val="21"/>
          <w:szCs w:val="21"/>
          <w:lang w:eastAsia="zh-CN"/>
        </w:rPr>
        <w:t>年</w:t>
      </w:r>
      <w:r w:rsidRPr="00D31643">
        <w:rPr>
          <w:rFonts w:hint="eastAsia"/>
          <w:bCs/>
          <w:sz w:val="21"/>
          <w:szCs w:val="21"/>
          <w:lang w:eastAsia="zh-CN"/>
        </w:rPr>
        <w:t>，对奥汉圭纳和库内内行政区进行了实地访问。</w:t>
      </w:r>
      <w:r w:rsidRPr="00D31643">
        <w:rPr>
          <w:rStyle w:val="FootnoteReference"/>
          <w:bCs/>
          <w:w w:val="100"/>
          <w:sz w:val="21"/>
          <w:szCs w:val="21"/>
        </w:rPr>
        <w:footnoteReference w:id="175"/>
      </w:r>
    </w:p>
    <w:p w:rsidR="00F11EEC" w:rsidRPr="00D31643" w:rsidRDefault="00F11EEC" w:rsidP="005F5108">
      <w:pPr>
        <w:pStyle w:val="SingleTxtG"/>
        <w:spacing w:after="140" w:line="336" w:lineRule="exact"/>
        <w:ind w:left="1264" w:right="1264"/>
        <w:rPr>
          <w:bCs/>
          <w:sz w:val="21"/>
          <w:szCs w:val="21"/>
          <w:lang w:eastAsia="zh-CN"/>
        </w:rPr>
      </w:pPr>
      <w:r w:rsidRPr="00D31643">
        <w:rPr>
          <w:bCs/>
          <w:sz w:val="21"/>
          <w:szCs w:val="21"/>
          <w:lang w:eastAsia="zh-CN"/>
        </w:rPr>
        <w:t>如第</w:t>
      </w:r>
      <w:r w:rsidRPr="00D31643">
        <w:rPr>
          <w:bCs/>
          <w:sz w:val="21"/>
          <w:szCs w:val="21"/>
          <w:lang w:eastAsia="zh-CN"/>
        </w:rPr>
        <w:t>10.7</w:t>
      </w:r>
      <w:r w:rsidRPr="00D31643">
        <w:rPr>
          <w:bCs/>
          <w:sz w:val="21"/>
          <w:szCs w:val="21"/>
          <w:lang w:eastAsia="zh-CN"/>
        </w:rPr>
        <w:t>点所报告的</w:t>
      </w:r>
      <w:r w:rsidRPr="00D31643">
        <w:rPr>
          <w:rFonts w:hint="eastAsia"/>
          <w:bCs/>
          <w:sz w:val="21"/>
          <w:szCs w:val="21"/>
          <w:lang w:eastAsia="zh-CN"/>
        </w:rPr>
        <w:t>，</w:t>
      </w:r>
      <w:r w:rsidRPr="00D31643">
        <w:rPr>
          <w:bCs/>
          <w:sz w:val="21"/>
          <w:szCs w:val="21"/>
          <w:lang w:eastAsia="zh-CN"/>
        </w:rPr>
        <w:t>政府还与青年人开展了</w:t>
      </w:r>
      <w:r w:rsidRPr="00D31643">
        <w:rPr>
          <w:rFonts w:hint="eastAsia"/>
          <w:bCs/>
          <w:sz w:val="21"/>
          <w:szCs w:val="21"/>
          <w:lang w:eastAsia="zh-CN"/>
        </w:rPr>
        <w:t>“</w:t>
      </w:r>
      <w:r w:rsidRPr="00D31643">
        <w:rPr>
          <w:bCs/>
          <w:sz w:val="21"/>
          <w:szCs w:val="21"/>
          <w:lang w:eastAsia="zh-CN"/>
        </w:rPr>
        <w:t>我的未来我做主</w:t>
      </w:r>
      <w:r w:rsidRPr="00D31643">
        <w:rPr>
          <w:rFonts w:hint="eastAsia"/>
          <w:bCs/>
          <w:sz w:val="21"/>
          <w:szCs w:val="21"/>
          <w:lang w:eastAsia="zh-CN"/>
        </w:rPr>
        <w:t>”</w:t>
      </w:r>
      <w:r w:rsidRPr="00D31643">
        <w:rPr>
          <w:bCs/>
          <w:sz w:val="21"/>
          <w:szCs w:val="21"/>
          <w:lang w:eastAsia="zh-CN"/>
        </w:rPr>
        <w:t>的生活技能</w:t>
      </w:r>
      <w:r w:rsidRPr="00D31643">
        <w:rPr>
          <w:rFonts w:hint="eastAsia"/>
          <w:bCs/>
          <w:sz w:val="21"/>
          <w:szCs w:val="21"/>
          <w:lang w:eastAsia="zh-CN"/>
        </w:rPr>
        <w:t>方案，以促进行为转变。</w:t>
      </w:r>
    </w:p>
    <w:p w:rsidR="00F11EEC" w:rsidRPr="00D31643" w:rsidRDefault="00F11EEC" w:rsidP="005F5108">
      <w:pPr>
        <w:pStyle w:val="SingleTxtG"/>
        <w:spacing w:after="140" w:line="336" w:lineRule="exact"/>
        <w:ind w:left="1264" w:right="1264"/>
        <w:rPr>
          <w:sz w:val="21"/>
          <w:szCs w:val="21"/>
          <w:lang w:eastAsia="zh-CN"/>
        </w:rPr>
      </w:pPr>
      <w:r w:rsidRPr="00AC4087">
        <w:rPr>
          <w:rFonts w:ascii="SimHei" w:eastAsia="SimHei" w:hint="eastAsia"/>
          <w:sz w:val="21"/>
          <w:szCs w:val="21"/>
          <w:lang w:eastAsia="zh-CN"/>
        </w:rPr>
        <w:t>两</w:t>
      </w:r>
      <w:r w:rsidRPr="00D31643">
        <w:rPr>
          <w:rFonts w:eastAsia="SimHei"/>
          <w:sz w:val="21"/>
          <w:szCs w:val="21"/>
          <w:lang w:eastAsia="zh-CN"/>
        </w:rPr>
        <w:t>性平等和儿童福利部的活动</w:t>
      </w:r>
      <w:r w:rsidRPr="00D31643">
        <w:rPr>
          <w:rFonts w:eastAsia="SimHei" w:hint="eastAsia"/>
          <w:sz w:val="21"/>
          <w:szCs w:val="21"/>
          <w:lang w:eastAsia="zh-CN"/>
        </w:rPr>
        <w:t>：</w:t>
      </w:r>
      <w:r w:rsidRPr="00D31643">
        <w:rPr>
          <w:rFonts w:hint="eastAsia"/>
          <w:sz w:val="21"/>
          <w:szCs w:val="21"/>
          <w:lang w:eastAsia="zh-CN"/>
        </w:rPr>
        <w:t>两</w:t>
      </w:r>
      <w:r w:rsidRPr="00D31643">
        <w:rPr>
          <w:sz w:val="21"/>
          <w:szCs w:val="21"/>
          <w:lang w:eastAsia="zh-CN"/>
        </w:rPr>
        <w:t>性平等和儿童</w:t>
      </w:r>
      <w:r w:rsidRPr="00D31643">
        <w:rPr>
          <w:rFonts w:hint="eastAsia"/>
          <w:sz w:val="21"/>
          <w:szCs w:val="21"/>
          <w:lang w:eastAsia="zh-CN"/>
        </w:rPr>
        <w:t>部</w:t>
      </w:r>
      <w:r w:rsidRPr="00D31643">
        <w:rPr>
          <w:sz w:val="21"/>
          <w:szCs w:val="21"/>
          <w:lang w:eastAsia="zh-CN"/>
        </w:rPr>
        <w:t>实施了许多活动</w:t>
      </w:r>
      <w:r w:rsidRPr="00D31643">
        <w:rPr>
          <w:rFonts w:hint="eastAsia"/>
          <w:sz w:val="21"/>
          <w:szCs w:val="21"/>
          <w:lang w:eastAsia="zh-CN"/>
        </w:rPr>
        <w:t>，</w:t>
      </w:r>
      <w:r w:rsidRPr="00D31643">
        <w:rPr>
          <w:sz w:val="21"/>
          <w:szCs w:val="21"/>
          <w:lang w:eastAsia="zh-CN"/>
        </w:rPr>
        <w:t>以改善纳米比亚妇女和女孩的健康</w:t>
      </w:r>
      <w:r w:rsidRPr="00D31643">
        <w:rPr>
          <w:rFonts w:hint="eastAsia"/>
          <w:sz w:val="21"/>
          <w:szCs w:val="21"/>
          <w:lang w:eastAsia="zh-CN"/>
        </w:rPr>
        <w:t>，包括关于</w:t>
      </w:r>
      <w:r w:rsidRPr="00D31643">
        <w:rPr>
          <w:sz w:val="21"/>
          <w:szCs w:val="21"/>
          <w:lang w:eastAsia="zh-CN"/>
        </w:rPr>
        <w:t>计划生育</w:t>
      </w:r>
      <w:r w:rsidRPr="00D31643">
        <w:rPr>
          <w:rFonts w:hint="eastAsia"/>
          <w:sz w:val="21"/>
          <w:szCs w:val="21"/>
          <w:lang w:eastAsia="zh-CN"/>
        </w:rPr>
        <w:t>、</w:t>
      </w:r>
      <w:r w:rsidRPr="00D31643">
        <w:rPr>
          <w:sz w:val="21"/>
          <w:szCs w:val="21"/>
          <w:lang w:eastAsia="zh-CN"/>
        </w:rPr>
        <w:t>营养</w:t>
      </w:r>
      <w:r w:rsidRPr="00D31643">
        <w:rPr>
          <w:rFonts w:hint="eastAsia"/>
          <w:sz w:val="21"/>
          <w:szCs w:val="21"/>
          <w:lang w:eastAsia="zh-CN"/>
        </w:rPr>
        <w:t>、</w:t>
      </w:r>
      <w:r w:rsidRPr="00D31643">
        <w:rPr>
          <w:sz w:val="21"/>
          <w:szCs w:val="21"/>
          <w:lang w:eastAsia="zh-CN"/>
        </w:rPr>
        <w:t>避孕</w:t>
      </w:r>
      <w:r w:rsidRPr="00D31643">
        <w:rPr>
          <w:rFonts w:hint="eastAsia"/>
          <w:sz w:val="21"/>
          <w:szCs w:val="21"/>
          <w:lang w:eastAsia="zh-CN"/>
        </w:rPr>
        <w:t>、</w:t>
      </w:r>
      <w:r w:rsidRPr="00D31643">
        <w:rPr>
          <w:sz w:val="21"/>
          <w:szCs w:val="21"/>
          <w:lang w:eastAsia="zh-CN"/>
        </w:rPr>
        <w:t>男女关系中的谈判和赋权的培训</w:t>
      </w:r>
      <w:r w:rsidRPr="00D31643">
        <w:rPr>
          <w:rFonts w:hint="eastAsia"/>
          <w:sz w:val="21"/>
          <w:szCs w:val="21"/>
          <w:lang w:eastAsia="zh-CN"/>
        </w:rPr>
        <w:t>。两性平等和儿童福利部的培训学员既有男子也有妇女。</w:t>
      </w:r>
    </w:p>
    <w:p w:rsidR="00F11EEC" w:rsidRPr="00D31643" w:rsidRDefault="00F11EEC" w:rsidP="005F5108">
      <w:pPr>
        <w:pStyle w:val="SingleTxtG"/>
        <w:spacing w:after="140" w:line="336" w:lineRule="exact"/>
        <w:ind w:left="1264" w:right="1264"/>
        <w:rPr>
          <w:sz w:val="21"/>
          <w:szCs w:val="21"/>
          <w:lang w:eastAsia="zh-CN"/>
        </w:rPr>
      </w:pPr>
      <w:r w:rsidRPr="00D31643">
        <w:rPr>
          <w:sz w:val="21"/>
          <w:szCs w:val="21"/>
          <w:lang w:eastAsia="zh-CN"/>
        </w:rPr>
        <w:t>民间社会与政府在艾滋病毒</w:t>
      </w:r>
      <w:r w:rsidRPr="00D31643">
        <w:rPr>
          <w:rFonts w:hint="eastAsia"/>
          <w:sz w:val="21"/>
          <w:szCs w:val="21"/>
          <w:lang w:eastAsia="zh-CN"/>
        </w:rPr>
        <w:t>/</w:t>
      </w:r>
      <w:r w:rsidRPr="00D31643">
        <w:rPr>
          <w:rFonts w:hint="eastAsia"/>
          <w:sz w:val="21"/>
          <w:szCs w:val="21"/>
          <w:lang w:eastAsia="zh-CN"/>
        </w:rPr>
        <w:t>艾滋病预防、教育和支持的各个领域都紧密合作。例如，法律援助中心的艾滋病法律组于</w:t>
      </w:r>
      <w:r w:rsidRPr="00D31643">
        <w:rPr>
          <w:rFonts w:hint="eastAsia"/>
          <w:sz w:val="21"/>
          <w:szCs w:val="21"/>
          <w:lang w:eastAsia="zh-CN"/>
        </w:rPr>
        <w:t>20</w:t>
      </w:r>
      <w:r w:rsidRPr="00D31643">
        <w:rPr>
          <w:sz w:val="21"/>
          <w:szCs w:val="21"/>
          <w:lang w:eastAsia="zh-CN"/>
        </w:rPr>
        <w:t>08</w:t>
      </w:r>
      <w:r w:rsidRPr="00D31643">
        <w:rPr>
          <w:sz w:val="21"/>
          <w:szCs w:val="21"/>
          <w:lang w:eastAsia="zh-CN"/>
        </w:rPr>
        <w:t>年在</w:t>
      </w:r>
      <w:r w:rsidRPr="00D31643">
        <w:rPr>
          <w:rFonts w:hint="eastAsia"/>
          <w:sz w:val="21"/>
          <w:szCs w:val="21"/>
          <w:lang w:eastAsia="zh-CN"/>
        </w:rPr>
        <w:t>6</w:t>
      </w:r>
      <w:r w:rsidRPr="00D31643">
        <w:rPr>
          <w:rFonts w:hint="eastAsia"/>
          <w:sz w:val="21"/>
          <w:szCs w:val="21"/>
          <w:lang w:eastAsia="zh-CN"/>
        </w:rPr>
        <w:t>个行政区为艾滋病毒</w:t>
      </w:r>
      <w:r w:rsidRPr="00D31643">
        <w:rPr>
          <w:rFonts w:hint="eastAsia"/>
          <w:sz w:val="21"/>
          <w:szCs w:val="21"/>
          <w:lang w:eastAsia="zh-CN"/>
        </w:rPr>
        <w:t>/</w:t>
      </w:r>
      <w:r w:rsidRPr="00D31643">
        <w:rPr>
          <w:rFonts w:hint="eastAsia"/>
          <w:sz w:val="21"/>
          <w:szCs w:val="21"/>
          <w:lang w:eastAsia="zh-CN"/>
        </w:rPr>
        <w:t>艾滋病问题地区协调员开展了关于艾滋病毒</w:t>
      </w:r>
      <w:r w:rsidRPr="00D31643">
        <w:rPr>
          <w:rFonts w:hint="eastAsia"/>
          <w:sz w:val="21"/>
          <w:szCs w:val="21"/>
          <w:lang w:eastAsia="zh-CN"/>
        </w:rPr>
        <w:t>/</w:t>
      </w:r>
      <w:r w:rsidRPr="00D31643">
        <w:rPr>
          <w:rFonts w:hint="eastAsia"/>
          <w:sz w:val="21"/>
          <w:szCs w:val="21"/>
          <w:lang w:eastAsia="zh-CN"/>
        </w:rPr>
        <w:t>艾滋病和人权的培训。</w:t>
      </w:r>
      <w:r w:rsidRPr="00D31643">
        <w:rPr>
          <w:sz w:val="21"/>
          <w:szCs w:val="21"/>
          <w:vertAlign w:val="superscript"/>
        </w:rPr>
        <w:footnoteReference w:id="176"/>
      </w:r>
      <w:r w:rsidRPr="00D31643">
        <w:rPr>
          <w:sz w:val="21"/>
          <w:szCs w:val="21"/>
          <w:lang w:eastAsia="zh-CN"/>
        </w:rPr>
        <w:t xml:space="preserve"> </w:t>
      </w:r>
    </w:p>
    <w:p w:rsidR="00F11EEC" w:rsidRPr="00D31643" w:rsidRDefault="00F11EEC" w:rsidP="005F5108">
      <w:pPr>
        <w:pStyle w:val="SingleTxtG"/>
        <w:spacing w:after="140" w:line="336" w:lineRule="exact"/>
        <w:ind w:left="1264" w:right="1264"/>
        <w:rPr>
          <w:sz w:val="21"/>
          <w:szCs w:val="21"/>
          <w:lang w:eastAsia="zh-CN"/>
        </w:rPr>
      </w:pPr>
      <w:r w:rsidRPr="00D31643">
        <w:rPr>
          <w:rFonts w:eastAsia="SimHei"/>
          <w:sz w:val="21"/>
          <w:szCs w:val="21"/>
          <w:lang w:eastAsia="zh-CN"/>
        </w:rPr>
        <w:t>残疾妇女</w:t>
      </w:r>
      <w:r w:rsidRPr="00D31643">
        <w:rPr>
          <w:rFonts w:eastAsia="SimHei" w:hint="eastAsia"/>
          <w:sz w:val="21"/>
          <w:szCs w:val="21"/>
          <w:lang w:eastAsia="zh-CN"/>
        </w:rPr>
        <w:t>：</w:t>
      </w:r>
      <w:r w:rsidRPr="00D31643">
        <w:rPr>
          <w:sz w:val="21"/>
          <w:szCs w:val="21"/>
          <w:lang w:eastAsia="zh-CN"/>
        </w:rPr>
        <w:t>卫生和社会服务部于</w:t>
      </w:r>
      <w:r w:rsidRPr="00D31643">
        <w:rPr>
          <w:rFonts w:hint="eastAsia"/>
          <w:sz w:val="21"/>
          <w:szCs w:val="21"/>
          <w:lang w:eastAsia="zh-CN"/>
        </w:rPr>
        <w:t>20</w:t>
      </w:r>
      <w:r w:rsidRPr="00D31643">
        <w:rPr>
          <w:sz w:val="21"/>
          <w:szCs w:val="21"/>
          <w:lang w:eastAsia="zh-CN"/>
        </w:rPr>
        <w:t>05</w:t>
      </w:r>
      <w:r w:rsidRPr="00D31643">
        <w:rPr>
          <w:sz w:val="21"/>
          <w:szCs w:val="21"/>
          <w:lang w:eastAsia="zh-CN"/>
        </w:rPr>
        <w:t>年发布了</w:t>
      </w:r>
      <w:r w:rsidRPr="00D31643">
        <w:rPr>
          <w:rFonts w:eastAsia="SimHei"/>
          <w:sz w:val="21"/>
          <w:szCs w:val="21"/>
          <w:lang w:eastAsia="zh-CN"/>
        </w:rPr>
        <w:t>心理健康国家政策</w:t>
      </w:r>
      <w:r w:rsidRPr="00D31643">
        <w:rPr>
          <w:rFonts w:hint="eastAsia"/>
          <w:sz w:val="21"/>
          <w:szCs w:val="21"/>
          <w:lang w:eastAsia="zh-CN"/>
        </w:rPr>
        <w:t>。</w:t>
      </w:r>
      <w:r w:rsidRPr="00D31643">
        <w:rPr>
          <w:sz w:val="21"/>
          <w:szCs w:val="21"/>
          <w:vertAlign w:val="superscript"/>
        </w:rPr>
        <w:footnoteReference w:id="177"/>
      </w:r>
      <w:r w:rsidRPr="00D31643">
        <w:rPr>
          <w:sz w:val="21"/>
          <w:szCs w:val="21"/>
          <w:lang w:eastAsia="zh-CN"/>
        </w:rPr>
        <w:t xml:space="preserve"> </w:t>
      </w:r>
      <w:r w:rsidRPr="00D31643">
        <w:rPr>
          <w:sz w:val="21"/>
          <w:szCs w:val="21"/>
          <w:lang w:eastAsia="zh-CN"/>
        </w:rPr>
        <w:t>还有一个关于心理健康的法律草案</w:t>
      </w:r>
      <w:r w:rsidRPr="00D31643">
        <w:rPr>
          <w:rFonts w:hint="eastAsia"/>
          <w:sz w:val="21"/>
          <w:szCs w:val="21"/>
          <w:lang w:eastAsia="zh-CN"/>
        </w:rPr>
        <w:t>，</w:t>
      </w:r>
      <w:r w:rsidRPr="00D31643">
        <w:rPr>
          <w:sz w:val="21"/>
          <w:szCs w:val="21"/>
          <w:lang w:eastAsia="zh-CN"/>
        </w:rPr>
        <w:t>以取代目前已经过时的立法</w:t>
      </w:r>
      <w:r w:rsidRPr="00D31643">
        <w:rPr>
          <w:rFonts w:hint="eastAsia"/>
          <w:sz w:val="21"/>
          <w:szCs w:val="21"/>
          <w:lang w:eastAsia="zh-CN"/>
        </w:rPr>
        <w:t>。</w:t>
      </w:r>
    </w:p>
    <w:p w:rsidR="00F11EEC" w:rsidRPr="00D31643" w:rsidRDefault="00F11EEC" w:rsidP="005F5108">
      <w:pPr>
        <w:pStyle w:val="SingleTxtG"/>
        <w:spacing w:after="140" w:line="336" w:lineRule="exact"/>
        <w:ind w:left="1264" w:right="1264"/>
        <w:rPr>
          <w:sz w:val="21"/>
          <w:szCs w:val="21"/>
          <w:lang w:eastAsia="zh-CN"/>
        </w:rPr>
      </w:pPr>
      <w:r w:rsidRPr="00D31643">
        <w:rPr>
          <w:sz w:val="21"/>
          <w:szCs w:val="21"/>
          <w:lang w:eastAsia="zh-CN"/>
        </w:rPr>
        <w:t>纳米比亚于</w:t>
      </w:r>
      <w:r w:rsidRPr="00D31643">
        <w:rPr>
          <w:rFonts w:hint="eastAsia"/>
          <w:sz w:val="21"/>
          <w:szCs w:val="21"/>
          <w:lang w:eastAsia="zh-CN"/>
        </w:rPr>
        <w:t>2007</w:t>
      </w:r>
      <w:r w:rsidRPr="00D31643">
        <w:rPr>
          <w:rFonts w:hint="eastAsia"/>
          <w:sz w:val="21"/>
          <w:szCs w:val="21"/>
          <w:lang w:eastAsia="zh-CN"/>
        </w:rPr>
        <w:t>年签署并批准了《残疾人权利公约》。</w:t>
      </w:r>
    </w:p>
    <w:p w:rsidR="00F11EEC" w:rsidRPr="00D31643" w:rsidRDefault="00F11EEC" w:rsidP="005F5108">
      <w:pPr>
        <w:pStyle w:val="SingleTxtG"/>
        <w:spacing w:after="140" w:line="336" w:lineRule="exact"/>
        <w:ind w:left="1264" w:right="1264"/>
        <w:rPr>
          <w:sz w:val="21"/>
          <w:szCs w:val="21"/>
          <w:lang w:eastAsia="zh-CN"/>
        </w:rPr>
      </w:pPr>
      <w:r w:rsidRPr="00D31643">
        <w:rPr>
          <w:rFonts w:hint="eastAsia"/>
          <w:sz w:val="21"/>
          <w:szCs w:val="21"/>
          <w:lang w:eastAsia="zh-CN"/>
        </w:rPr>
        <w:t>两</w:t>
      </w:r>
      <w:r w:rsidRPr="00D31643">
        <w:rPr>
          <w:sz w:val="21"/>
          <w:szCs w:val="21"/>
          <w:lang w:eastAsia="zh-CN"/>
        </w:rPr>
        <w:t>性平等和儿童福利部更新的</w:t>
      </w:r>
      <w:r w:rsidRPr="00D31643">
        <w:rPr>
          <w:rFonts w:eastAsia="SimHei"/>
          <w:sz w:val="21"/>
          <w:szCs w:val="21"/>
          <w:lang w:eastAsia="zh-CN"/>
        </w:rPr>
        <w:t>国家性别政策</w:t>
      </w:r>
      <w:r w:rsidRPr="00D31643">
        <w:rPr>
          <w:sz w:val="21"/>
          <w:szCs w:val="21"/>
          <w:lang w:eastAsia="zh-CN"/>
        </w:rPr>
        <w:t>在关于卫生</w:t>
      </w:r>
      <w:r w:rsidRPr="00D31643">
        <w:rPr>
          <w:rFonts w:hint="eastAsia"/>
          <w:sz w:val="21"/>
          <w:szCs w:val="21"/>
          <w:lang w:eastAsia="zh-CN"/>
        </w:rPr>
        <w:t>、</w:t>
      </w:r>
      <w:r w:rsidRPr="00D31643">
        <w:rPr>
          <w:sz w:val="21"/>
          <w:szCs w:val="21"/>
          <w:lang w:eastAsia="zh-CN"/>
        </w:rPr>
        <w:t>教育</w:t>
      </w:r>
      <w:r w:rsidRPr="00D31643">
        <w:rPr>
          <w:rFonts w:hint="eastAsia"/>
          <w:sz w:val="21"/>
          <w:szCs w:val="21"/>
          <w:lang w:eastAsia="zh-CN"/>
        </w:rPr>
        <w:t>、</w:t>
      </w:r>
      <w:r w:rsidRPr="00D31643">
        <w:rPr>
          <w:sz w:val="21"/>
          <w:szCs w:val="21"/>
          <w:lang w:eastAsia="zh-CN"/>
        </w:rPr>
        <w:t>扶贫和农村发展以及女童</w:t>
      </w:r>
      <w:r w:rsidRPr="00D31643">
        <w:rPr>
          <w:rFonts w:hint="eastAsia"/>
          <w:sz w:val="21"/>
          <w:szCs w:val="21"/>
          <w:lang w:eastAsia="zh-CN"/>
        </w:rPr>
        <w:t>等章节</w:t>
      </w:r>
      <w:r w:rsidRPr="00D31643">
        <w:rPr>
          <w:sz w:val="21"/>
          <w:szCs w:val="21"/>
          <w:lang w:eastAsia="zh-CN"/>
        </w:rPr>
        <w:t>提及</w:t>
      </w:r>
      <w:r w:rsidRPr="00D31643">
        <w:rPr>
          <w:rFonts w:hint="eastAsia"/>
          <w:sz w:val="21"/>
          <w:szCs w:val="21"/>
          <w:lang w:eastAsia="zh-CN"/>
        </w:rPr>
        <w:t>了</w:t>
      </w:r>
      <w:r w:rsidRPr="00D31643">
        <w:rPr>
          <w:sz w:val="21"/>
          <w:szCs w:val="21"/>
          <w:lang w:eastAsia="zh-CN"/>
        </w:rPr>
        <w:t>针对残疾妇女的特别措施</w:t>
      </w:r>
      <w:r w:rsidRPr="00D31643">
        <w:rPr>
          <w:rFonts w:hint="eastAsia"/>
          <w:sz w:val="21"/>
          <w:szCs w:val="21"/>
          <w:lang w:eastAsia="zh-CN"/>
        </w:rPr>
        <w:t>。</w:t>
      </w:r>
      <w:r w:rsidRPr="00D31643">
        <w:rPr>
          <w:sz w:val="21"/>
          <w:szCs w:val="21"/>
          <w:vertAlign w:val="superscript"/>
        </w:rPr>
        <w:footnoteReference w:id="178"/>
      </w:r>
      <w:r w:rsidRPr="00D31643">
        <w:rPr>
          <w:sz w:val="21"/>
          <w:szCs w:val="21"/>
          <w:lang w:eastAsia="zh-CN"/>
        </w:rPr>
        <w:t xml:space="preserve"> </w:t>
      </w:r>
    </w:p>
    <w:p w:rsidR="00F11EEC" w:rsidRPr="00D31643" w:rsidRDefault="00F11EEC" w:rsidP="005F5108">
      <w:pPr>
        <w:pStyle w:val="SingleTxtG"/>
        <w:spacing w:after="140" w:line="336" w:lineRule="exact"/>
        <w:ind w:left="1264" w:right="1264"/>
        <w:rPr>
          <w:rFonts w:eastAsia="SimHei"/>
          <w:sz w:val="21"/>
          <w:szCs w:val="21"/>
          <w:lang w:eastAsia="zh-CN"/>
        </w:rPr>
      </w:pPr>
      <w:r w:rsidRPr="00D31643">
        <w:rPr>
          <w:rFonts w:eastAsia="SimHei"/>
          <w:sz w:val="21"/>
          <w:szCs w:val="21"/>
          <w:lang w:eastAsia="zh-CN"/>
        </w:rPr>
        <w:t>12.7</w:t>
      </w:r>
      <w:r>
        <w:rPr>
          <w:rFonts w:eastAsia="SimHei" w:hint="eastAsia"/>
          <w:sz w:val="21"/>
          <w:szCs w:val="21"/>
          <w:lang w:eastAsia="zh-CN"/>
        </w:rPr>
        <w:tab/>
      </w:r>
      <w:r w:rsidRPr="00D31643">
        <w:rPr>
          <w:rFonts w:eastAsia="SimHei"/>
          <w:sz w:val="21"/>
          <w:szCs w:val="21"/>
          <w:lang w:eastAsia="zh-CN"/>
        </w:rPr>
        <w:t>各种因素和困难</w:t>
      </w:r>
      <w:r w:rsidRPr="00D31643">
        <w:rPr>
          <w:rFonts w:eastAsia="SimHei"/>
          <w:sz w:val="21"/>
          <w:szCs w:val="21"/>
          <w:lang w:eastAsia="zh-CN"/>
        </w:rPr>
        <w:t xml:space="preserve"> </w:t>
      </w:r>
    </w:p>
    <w:p w:rsidR="00F11EEC" w:rsidRPr="00D31643" w:rsidRDefault="00F11EEC" w:rsidP="005F5108">
      <w:pPr>
        <w:pStyle w:val="SingleTxtG"/>
        <w:spacing w:after="140" w:line="336" w:lineRule="exact"/>
        <w:ind w:left="1264" w:right="1264"/>
        <w:rPr>
          <w:sz w:val="21"/>
          <w:szCs w:val="21"/>
          <w:lang w:eastAsia="zh-CN"/>
        </w:rPr>
      </w:pPr>
      <w:r w:rsidRPr="00D31643">
        <w:rPr>
          <w:sz w:val="21"/>
          <w:szCs w:val="21"/>
          <w:lang w:eastAsia="zh-CN"/>
        </w:rPr>
        <w:t>政府继续解决各个领域的</w:t>
      </w:r>
      <w:r w:rsidRPr="00D31643">
        <w:rPr>
          <w:rFonts w:hint="eastAsia"/>
          <w:sz w:val="21"/>
          <w:szCs w:val="21"/>
          <w:lang w:eastAsia="zh-CN"/>
        </w:rPr>
        <w:t>保健</w:t>
      </w:r>
      <w:r w:rsidRPr="00D31643">
        <w:rPr>
          <w:sz w:val="21"/>
          <w:szCs w:val="21"/>
          <w:lang w:eastAsia="zh-CN"/>
        </w:rPr>
        <w:t>问题</w:t>
      </w:r>
      <w:r w:rsidRPr="00D31643">
        <w:rPr>
          <w:rFonts w:hint="eastAsia"/>
          <w:sz w:val="21"/>
          <w:szCs w:val="21"/>
          <w:lang w:eastAsia="zh-CN"/>
        </w:rPr>
        <w:t>，</w:t>
      </w:r>
      <w:r w:rsidRPr="00D31643">
        <w:rPr>
          <w:sz w:val="21"/>
          <w:szCs w:val="21"/>
          <w:lang w:eastAsia="zh-CN"/>
        </w:rPr>
        <w:t>特别是需要降低不断上升的孕产妇死亡率和三十多岁的人的</w:t>
      </w:r>
      <w:r w:rsidRPr="00D31643">
        <w:rPr>
          <w:rFonts w:hint="eastAsia"/>
          <w:sz w:val="21"/>
          <w:szCs w:val="21"/>
          <w:lang w:eastAsia="zh-CN"/>
        </w:rPr>
        <w:t>艾滋病毒</w:t>
      </w:r>
      <w:r w:rsidRPr="00D31643">
        <w:rPr>
          <w:sz w:val="21"/>
          <w:szCs w:val="21"/>
          <w:lang w:eastAsia="zh-CN"/>
        </w:rPr>
        <w:t>感染率</w:t>
      </w:r>
      <w:r w:rsidRPr="00D31643">
        <w:rPr>
          <w:rFonts w:hint="eastAsia"/>
          <w:sz w:val="21"/>
          <w:szCs w:val="21"/>
          <w:lang w:eastAsia="zh-CN"/>
        </w:rPr>
        <w:t>。必须扩大全国范围内的服务提供，并特别关注获得保健服务较少且死亡率较高的行政区。</w:t>
      </w:r>
      <w:r w:rsidRPr="00D31643">
        <w:rPr>
          <w:sz w:val="21"/>
          <w:szCs w:val="21"/>
          <w:vertAlign w:val="superscript"/>
        </w:rPr>
        <w:footnoteReference w:id="179"/>
      </w:r>
      <w:r w:rsidRPr="00D31643">
        <w:rPr>
          <w:sz w:val="21"/>
          <w:szCs w:val="21"/>
          <w:lang w:eastAsia="zh-CN"/>
        </w:rPr>
        <w:t xml:space="preserve"> </w:t>
      </w:r>
      <w:r w:rsidRPr="00D31643">
        <w:rPr>
          <w:sz w:val="21"/>
          <w:szCs w:val="21"/>
          <w:lang w:eastAsia="zh-CN"/>
        </w:rPr>
        <w:t>政府继续鼓励人们就进行艾滋病毒感染的检测</w:t>
      </w:r>
      <w:r w:rsidRPr="00D31643">
        <w:rPr>
          <w:rFonts w:hint="eastAsia"/>
          <w:sz w:val="21"/>
          <w:szCs w:val="21"/>
          <w:lang w:eastAsia="zh-CN"/>
        </w:rPr>
        <w:t>，</w:t>
      </w:r>
      <w:r w:rsidRPr="00D31643">
        <w:rPr>
          <w:sz w:val="21"/>
          <w:szCs w:val="21"/>
          <w:lang w:eastAsia="zh-CN"/>
        </w:rPr>
        <w:t>并继续扩大抗逆转录病毒疗法的</w:t>
      </w:r>
      <w:r w:rsidRPr="00D31643">
        <w:rPr>
          <w:rFonts w:hint="eastAsia"/>
          <w:sz w:val="21"/>
          <w:szCs w:val="21"/>
          <w:lang w:eastAsia="zh-CN"/>
        </w:rPr>
        <w:t>推广。避孕套的发放低于预期目标，必须加大努力，以</w:t>
      </w:r>
      <w:r w:rsidRPr="00D31643">
        <w:rPr>
          <w:sz w:val="21"/>
          <w:szCs w:val="21"/>
          <w:lang w:eastAsia="zh-CN"/>
        </w:rPr>
        <w:t>增加全国各地获得避孕套的机会</w:t>
      </w:r>
      <w:r w:rsidRPr="00D31643">
        <w:rPr>
          <w:rFonts w:hint="eastAsia"/>
          <w:sz w:val="21"/>
          <w:szCs w:val="21"/>
          <w:lang w:eastAsia="zh-CN"/>
        </w:rPr>
        <w:t>。</w:t>
      </w:r>
      <w:r w:rsidRPr="00D31643">
        <w:rPr>
          <w:sz w:val="21"/>
          <w:szCs w:val="21"/>
          <w:vertAlign w:val="superscript"/>
        </w:rPr>
        <w:footnoteReference w:id="180"/>
      </w:r>
    </w:p>
    <w:p w:rsidR="00F11EEC" w:rsidRPr="00D31643" w:rsidRDefault="00F11EEC" w:rsidP="005F5108">
      <w:pPr>
        <w:pStyle w:val="SingleTxtG"/>
        <w:spacing w:line="320" w:lineRule="exact"/>
        <w:ind w:left="1264" w:right="1264"/>
        <w:rPr>
          <w:sz w:val="21"/>
          <w:szCs w:val="21"/>
          <w:lang w:eastAsia="zh-CN"/>
        </w:rPr>
      </w:pPr>
      <w:r w:rsidRPr="00D31643">
        <w:rPr>
          <w:sz w:val="21"/>
          <w:szCs w:val="21"/>
          <w:lang w:eastAsia="zh-CN"/>
        </w:rPr>
        <w:t>目前</w:t>
      </w:r>
      <w:r w:rsidRPr="00D31643">
        <w:rPr>
          <w:rFonts w:hint="eastAsia"/>
          <w:sz w:val="21"/>
          <w:szCs w:val="21"/>
          <w:lang w:eastAsia="zh-CN"/>
        </w:rPr>
        <w:t>，</w:t>
      </w:r>
      <w:r w:rsidRPr="00D31643">
        <w:rPr>
          <w:sz w:val="21"/>
          <w:szCs w:val="21"/>
          <w:lang w:eastAsia="zh-CN"/>
        </w:rPr>
        <w:t>关于艾滋病毒感染率的数据是基于孕妇的感染率</w:t>
      </w:r>
      <w:r w:rsidRPr="00D31643">
        <w:rPr>
          <w:rFonts w:hint="eastAsia"/>
          <w:sz w:val="21"/>
          <w:szCs w:val="21"/>
          <w:lang w:eastAsia="zh-CN"/>
        </w:rPr>
        <w:t>。这可能会给出一个不准确的数据。政府正在考虑从其他来源收集数据，比如通过国家检测中心。</w:t>
      </w:r>
      <w:r w:rsidRPr="00D31643">
        <w:rPr>
          <w:sz w:val="21"/>
          <w:szCs w:val="21"/>
          <w:vertAlign w:val="superscript"/>
        </w:rPr>
        <w:footnoteReference w:id="181"/>
      </w:r>
      <w:r w:rsidRPr="00D31643">
        <w:rPr>
          <w:sz w:val="21"/>
          <w:szCs w:val="21"/>
          <w:lang w:eastAsia="zh-CN"/>
        </w:rPr>
        <w:t xml:space="preserve"> </w:t>
      </w:r>
    </w:p>
    <w:p w:rsidR="00F11EEC" w:rsidRPr="00D31643" w:rsidRDefault="00F11EEC" w:rsidP="005F5108">
      <w:pPr>
        <w:pStyle w:val="SingleTxtG"/>
        <w:spacing w:line="320" w:lineRule="exact"/>
        <w:ind w:left="1264" w:right="1264"/>
        <w:rPr>
          <w:bCs/>
          <w:sz w:val="21"/>
          <w:szCs w:val="21"/>
          <w:lang w:eastAsia="zh-CN"/>
        </w:rPr>
      </w:pPr>
      <w:r w:rsidRPr="00D31643">
        <w:rPr>
          <w:rFonts w:eastAsia="SimHei"/>
          <w:sz w:val="21"/>
          <w:szCs w:val="21"/>
          <w:lang w:eastAsia="zh-CN"/>
        </w:rPr>
        <w:t>第</w:t>
      </w:r>
      <w:r w:rsidRPr="00D31643">
        <w:rPr>
          <w:rFonts w:eastAsia="SimHei" w:hint="eastAsia"/>
          <w:sz w:val="21"/>
          <w:szCs w:val="21"/>
          <w:lang w:eastAsia="zh-CN"/>
        </w:rPr>
        <w:t>13</w:t>
      </w:r>
      <w:r w:rsidRPr="00D31643">
        <w:rPr>
          <w:rFonts w:eastAsia="SimHei" w:hint="eastAsia"/>
          <w:sz w:val="21"/>
          <w:szCs w:val="21"/>
          <w:lang w:eastAsia="zh-CN"/>
        </w:rPr>
        <w:t>条：经济和社会福利</w:t>
      </w:r>
      <w:r w:rsidRPr="00D31643">
        <w:rPr>
          <w:rFonts w:eastAsia="SimHei"/>
          <w:bCs/>
          <w:sz w:val="21"/>
          <w:szCs w:val="21"/>
          <w:lang w:eastAsia="zh-CN"/>
        </w:rPr>
        <w:t xml:space="preserve"> </w:t>
      </w:r>
    </w:p>
    <w:p w:rsidR="00F11EEC" w:rsidRPr="00D31643" w:rsidRDefault="00F11EEC" w:rsidP="005F5108">
      <w:pPr>
        <w:pStyle w:val="SingleTxtG"/>
        <w:spacing w:line="320" w:lineRule="exact"/>
        <w:ind w:left="1264" w:right="1264"/>
        <w:rPr>
          <w:rFonts w:eastAsia="SimHei"/>
          <w:sz w:val="21"/>
          <w:szCs w:val="21"/>
          <w:lang w:eastAsia="zh-CN"/>
        </w:rPr>
      </w:pPr>
      <w:r w:rsidRPr="00D31643">
        <w:rPr>
          <w:rFonts w:eastAsia="SimHei"/>
          <w:sz w:val="21"/>
          <w:szCs w:val="21"/>
          <w:lang w:eastAsia="zh-CN"/>
        </w:rPr>
        <w:t>13.1</w:t>
      </w:r>
      <w:r>
        <w:rPr>
          <w:rFonts w:eastAsia="SimHei" w:hint="eastAsia"/>
          <w:sz w:val="21"/>
          <w:szCs w:val="21"/>
          <w:lang w:eastAsia="zh-CN"/>
        </w:rPr>
        <w:tab/>
      </w:r>
      <w:r w:rsidRPr="00D31643">
        <w:rPr>
          <w:rFonts w:eastAsia="SimHei"/>
          <w:sz w:val="21"/>
          <w:szCs w:val="21"/>
          <w:lang w:eastAsia="zh-CN"/>
        </w:rPr>
        <w:t>政府</w:t>
      </w:r>
      <w:r w:rsidRPr="00D31643">
        <w:rPr>
          <w:rFonts w:eastAsia="SimHei" w:hint="eastAsia"/>
          <w:sz w:val="21"/>
          <w:szCs w:val="21"/>
          <w:lang w:eastAsia="zh-CN"/>
        </w:rPr>
        <w:t>举措</w:t>
      </w:r>
    </w:p>
    <w:p w:rsidR="00F11EEC" w:rsidRPr="00D31643" w:rsidRDefault="00F11EEC" w:rsidP="005F5108">
      <w:pPr>
        <w:pStyle w:val="SingleTxtG"/>
        <w:spacing w:line="320" w:lineRule="exact"/>
        <w:ind w:left="1264" w:right="1264"/>
        <w:rPr>
          <w:sz w:val="21"/>
          <w:szCs w:val="21"/>
          <w:lang w:eastAsia="zh-CN"/>
        </w:rPr>
      </w:pPr>
      <w:r w:rsidRPr="00D31643">
        <w:rPr>
          <w:rFonts w:eastAsia="SimHei"/>
          <w:sz w:val="21"/>
          <w:szCs w:val="21"/>
          <w:lang w:eastAsia="zh-CN"/>
        </w:rPr>
        <w:t>养老金</w:t>
      </w:r>
      <w:r w:rsidRPr="00D31643">
        <w:rPr>
          <w:rFonts w:eastAsia="SimHei" w:hint="eastAsia"/>
          <w:sz w:val="21"/>
          <w:szCs w:val="21"/>
          <w:lang w:eastAsia="zh-CN"/>
        </w:rPr>
        <w:t>：</w:t>
      </w:r>
      <w:r w:rsidRPr="00D31643">
        <w:rPr>
          <w:sz w:val="21"/>
          <w:szCs w:val="21"/>
          <w:lang w:eastAsia="zh-CN"/>
        </w:rPr>
        <w:t>劳动和社会福利部为</w:t>
      </w:r>
      <w:r w:rsidRPr="00D31643">
        <w:rPr>
          <w:rFonts w:hint="eastAsia"/>
          <w:sz w:val="21"/>
          <w:szCs w:val="21"/>
          <w:lang w:eastAsia="zh-CN"/>
        </w:rPr>
        <w:t>60</w:t>
      </w:r>
      <w:r w:rsidRPr="00D31643">
        <w:rPr>
          <w:rFonts w:hint="eastAsia"/>
          <w:sz w:val="21"/>
          <w:szCs w:val="21"/>
          <w:lang w:eastAsia="zh-CN"/>
        </w:rPr>
        <w:t>岁及以上的人士提供每月</w:t>
      </w:r>
      <w:r w:rsidRPr="00D31643">
        <w:rPr>
          <w:rFonts w:hint="eastAsia"/>
          <w:sz w:val="21"/>
          <w:szCs w:val="21"/>
          <w:lang w:eastAsia="zh-CN"/>
        </w:rPr>
        <w:t>500</w:t>
      </w:r>
      <w:r w:rsidRPr="00D31643">
        <w:rPr>
          <w:rFonts w:hint="eastAsia"/>
          <w:sz w:val="21"/>
          <w:szCs w:val="21"/>
          <w:lang w:eastAsia="zh-CN"/>
        </w:rPr>
        <w:t>纳米比亚元养老金，这比上次报告的每月</w:t>
      </w:r>
      <w:r w:rsidRPr="00D31643">
        <w:rPr>
          <w:rFonts w:hint="eastAsia"/>
          <w:sz w:val="21"/>
          <w:szCs w:val="21"/>
          <w:lang w:eastAsia="zh-CN"/>
        </w:rPr>
        <w:t>250</w:t>
      </w:r>
      <w:r w:rsidRPr="00D31643">
        <w:rPr>
          <w:rFonts w:hint="eastAsia"/>
          <w:sz w:val="21"/>
          <w:szCs w:val="21"/>
          <w:lang w:eastAsia="zh-CN"/>
        </w:rPr>
        <w:t>纳米比亚元的养老金有所增加。</w:t>
      </w:r>
    </w:p>
    <w:p w:rsidR="00F11EEC" w:rsidRPr="00D31643" w:rsidRDefault="00F11EEC" w:rsidP="005F5108">
      <w:pPr>
        <w:pStyle w:val="SingleTxtG"/>
        <w:spacing w:line="320" w:lineRule="exact"/>
        <w:ind w:left="1264" w:right="1264"/>
        <w:rPr>
          <w:sz w:val="21"/>
          <w:szCs w:val="21"/>
          <w:lang w:eastAsia="zh-CN"/>
        </w:rPr>
      </w:pPr>
      <w:r w:rsidRPr="00D31643">
        <w:rPr>
          <w:rFonts w:eastAsia="SimHei"/>
          <w:sz w:val="21"/>
          <w:szCs w:val="21"/>
          <w:lang w:eastAsia="zh-CN"/>
        </w:rPr>
        <w:t>国家生活补助金</w:t>
      </w:r>
      <w:r w:rsidRPr="00D31643">
        <w:rPr>
          <w:rFonts w:eastAsia="SimHei" w:hint="eastAsia"/>
          <w:sz w:val="21"/>
          <w:szCs w:val="21"/>
          <w:lang w:eastAsia="zh-CN"/>
        </w:rPr>
        <w:t>：</w:t>
      </w:r>
      <w:r w:rsidRPr="00D31643">
        <w:rPr>
          <w:rFonts w:hint="eastAsia"/>
          <w:sz w:val="21"/>
          <w:szCs w:val="21"/>
          <w:lang w:eastAsia="zh-CN"/>
        </w:rPr>
        <w:t>两</w:t>
      </w:r>
      <w:r w:rsidRPr="00D31643">
        <w:rPr>
          <w:sz w:val="21"/>
          <w:szCs w:val="21"/>
          <w:lang w:eastAsia="zh-CN"/>
        </w:rPr>
        <w:t>性平等和儿童福利部</w:t>
      </w:r>
      <w:r w:rsidRPr="00D31643">
        <w:rPr>
          <w:rFonts w:hint="eastAsia"/>
          <w:sz w:val="21"/>
          <w:szCs w:val="21"/>
          <w:lang w:eastAsia="zh-CN"/>
        </w:rPr>
        <w:t>继续管理着一个儿童生活补助金。该补助金的发放标准是：父母一方的收入少于</w:t>
      </w:r>
      <w:r w:rsidRPr="00D31643">
        <w:rPr>
          <w:rFonts w:hint="eastAsia"/>
          <w:sz w:val="21"/>
          <w:szCs w:val="21"/>
          <w:lang w:eastAsia="zh-CN"/>
        </w:rPr>
        <w:t>1000</w:t>
      </w:r>
      <w:r w:rsidRPr="00D31643">
        <w:rPr>
          <w:rFonts w:hint="eastAsia"/>
          <w:sz w:val="21"/>
          <w:szCs w:val="21"/>
          <w:lang w:eastAsia="zh-CN"/>
        </w:rPr>
        <w:t>纳米比亚元（较上次报告的</w:t>
      </w:r>
      <w:r w:rsidRPr="00D31643">
        <w:rPr>
          <w:rFonts w:hint="eastAsia"/>
          <w:sz w:val="21"/>
          <w:szCs w:val="21"/>
          <w:lang w:eastAsia="zh-CN"/>
        </w:rPr>
        <w:t>500</w:t>
      </w:r>
      <w:r w:rsidRPr="00D31643">
        <w:rPr>
          <w:rFonts w:hint="eastAsia"/>
          <w:sz w:val="21"/>
          <w:szCs w:val="21"/>
          <w:lang w:eastAsia="zh-CN"/>
        </w:rPr>
        <w:t>纳米比亚元有所增加），而另一方父母已身故、被监禁或者是养老金或残疾人补助金的领取者。</w:t>
      </w:r>
      <w:r w:rsidRPr="00D31643">
        <w:rPr>
          <w:sz w:val="21"/>
          <w:szCs w:val="21"/>
          <w:lang w:eastAsia="zh-CN"/>
        </w:rPr>
        <w:t xml:space="preserve"> </w:t>
      </w:r>
      <w:r w:rsidRPr="00D31643">
        <w:rPr>
          <w:sz w:val="21"/>
          <w:szCs w:val="21"/>
          <w:lang w:eastAsia="zh-CN"/>
        </w:rPr>
        <w:t>最多为</w:t>
      </w:r>
      <w:r w:rsidRPr="00D31643">
        <w:rPr>
          <w:rFonts w:hint="eastAsia"/>
          <w:sz w:val="21"/>
          <w:szCs w:val="21"/>
          <w:lang w:eastAsia="zh-CN"/>
        </w:rPr>
        <w:t>6</w:t>
      </w:r>
      <w:r w:rsidRPr="00D31643">
        <w:rPr>
          <w:rFonts w:hint="eastAsia"/>
          <w:sz w:val="21"/>
          <w:szCs w:val="21"/>
          <w:lang w:eastAsia="zh-CN"/>
        </w:rPr>
        <w:t>名儿童提供了共计每人</w:t>
      </w:r>
      <w:r w:rsidRPr="00D31643">
        <w:rPr>
          <w:rFonts w:hint="eastAsia"/>
          <w:sz w:val="21"/>
          <w:szCs w:val="21"/>
          <w:lang w:eastAsia="zh-CN"/>
        </w:rPr>
        <w:t>200</w:t>
      </w:r>
      <w:r w:rsidRPr="00D31643">
        <w:rPr>
          <w:rFonts w:hint="eastAsia"/>
          <w:sz w:val="21"/>
          <w:szCs w:val="21"/>
          <w:lang w:eastAsia="zh-CN"/>
        </w:rPr>
        <w:t>纳米比亚元的补助金（比上次报告的每名家长</w:t>
      </w:r>
      <w:r w:rsidRPr="00D31643">
        <w:rPr>
          <w:rFonts w:hint="eastAsia"/>
          <w:sz w:val="21"/>
          <w:szCs w:val="21"/>
          <w:lang w:eastAsia="zh-CN"/>
        </w:rPr>
        <w:t>100</w:t>
      </w:r>
      <w:r w:rsidRPr="00D31643">
        <w:rPr>
          <w:rFonts w:hint="eastAsia"/>
          <w:sz w:val="21"/>
          <w:szCs w:val="21"/>
          <w:lang w:eastAsia="zh-CN"/>
        </w:rPr>
        <w:t>纳米比亚元和每名儿童最多</w:t>
      </w:r>
      <w:r w:rsidRPr="00D31643">
        <w:rPr>
          <w:rFonts w:hint="eastAsia"/>
          <w:sz w:val="21"/>
          <w:szCs w:val="21"/>
          <w:lang w:eastAsia="zh-CN"/>
        </w:rPr>
        <w:t>100</w:t>
      </w:r>
      <w:r w:rsidRPr="00D31643">
        <w:rPr>
          <w:rFonts w:hint="eastAsia"/>
          <w:sz w:val="21"/>
          <w:szCs w:val="21"/>
          <w:lang w:eastAsia="zh-CN"/>
        </w:rPr>
        <w:t>纳米比亚元且最多</w:t>
      </w:r>
      <w:r w:rsidRPr="00D31643">
        <w:rPr>
          <w:rFonts w:hint="eastAsia"/>
          <w:sz w:val="21"/>
          <w:szCs w:val="21"/>
          <w:lang w:eastAsia="zh-CN"/>
        </w:rPr>
        <w:t>3</w:t>
      </w:r>
      <w:r w:rsidRPr="00D31643">
        <w:rPr>
          <w:rFonts w:hint="eastAsia"/>
          <w:sz w:val="21"/>
          <w:szCs w:val="21"/>
          <w:lang w:eastAsia="zh-CN"/>
        </w:rPr>
        <w:t>个孩子可以领取的标准有所增加）。</w:t>
      </w:r>
      <w:r w:rsidRPr="00D31643">
        <w:rPr>
          <w:sz w:val="21"/>
          <w:szCs w:val="21"/>
          <w:lang w:eastAsia="zh-CN"/>
        </w:rPr>
        <w:t>截至</w:t>
      </w:r>
      <w:r w:rsidRPr="00D31643">
        <w:rPr>
          <w:rFonts w:hint="eastAsia"/>
          <w:sz w:val="21"/>
          <w:szCs w:val="21"/>
          <w:lang w:eastAsia="zh-CN"/>
        </w:rPr>
        <w:t>20</w:t>
      </w:r>
      <w:r w:rsidRPr="00D31643">
        <w:rPr>
          <w:sz w:val="21"/>
          <w:szCs w:val="21"/>
          <w:lang w:eastAsia="zh-CN"/>
        </w:rPr>
        <w:t>09</w:t>
      </w:r>
      <w:r w:rsidRPr="00D31643">
        <w:rPr>
          <w:sz w:val="21"/>
          <w:szCs w:val="21"/>
          <w:lang w:eastAsia="zh-CN"/>
        </w:rPr>
        <w:t>财年</w:t>
      </w:r>
      <w:r w:rsidRPr="00D31643">
        <w:rPr>
          <w:rFonts w:hint="eastAsia"/>
          <w:sz w:val="21"/>
          <w:szCs w:val="21"/>
          <w:lang w:eastAsia="zh-CN"/>
        </w:rPr>
        <w:t>，两</w:t>
      </w:r>
      <w:r w:rsidRPr="00D31643">
        <w:rPr>
          <w:sz w:val="21"/>
          <w:szCs w:val="21"/>
          <w:lang w:eastAsia="zh-CN"/>
        </w:rPr>
        <w:t>性平等和儿童福利部提供了</w:t>
      </w:r>
      <w:r w:rsidRPr="00D31643">
        <w:rPr>
          <w:sz w:val="21"/>
          <w:szCs w:val="21"/>
          <w:lang w:eastAsia="zh-CN"/>
        </w:rPr>
        <w:t>88 581</w:t>
      </w:r>
      <w:r w:rsidRPr="00D31643">
        <w:rPr>
          <w:sz w:val="21"/>
          <w:szCs w:val="21"/>
          <w:lang w:eastAsia="zh-CN"/>
        </w:rPr>
        <w:t>纳米比亚元的国家生活补助金</w:t>
      </w:r>
      <w:r w:rsidRPr="00D31643">
        <w:rPr>
          <w:rFonts w:hint="eastAsia"/>
          <w:sz w:val="21"/>
          <w:szCs w:val="21"/>
          <w:lang w:eastAsia="zh-CN"/>
        </w:rPr>
        <w:t>。</w:t>
      </w:r>
      <w:r w:rsidRPr="00D31643">
        <w:rPr>
          <w:sz w:val="21"/>
          <w:szCs w:val="21"/>
          <w:vertAlign w:val="superscript"/>
        </w:rPr>
        <w:footnoteReference w:id="182"/>
      </w:r>
      <w:r w:rsidRPr="00D31643">
        <w:rPr>
          <w:sz w:val="21"/>
          <w:szCs w:val="21"/>
          <w:lang w:eastAsia="zh-CN"/>
        </w:rPr>
        <w:t xml:space="preserve"> </w:t>
      </w:r>
    </w:p>
    <w:p w:rsidR="00F11EEC" w:rsidRPr="00D31643" w:rsidRDefault="00F11EEC" w:rsidP="005F5108">
      <w:pPr>
        <w:pStyle w:val="SingleTxtG"/>
        <w:spacing w:line="320" w:lineRule="exact"/>
        <w:ind w:left="1264" w:right="1264"/>
        <w:rPr>
          <w:sz w:val="21"/>
          <w:szCs w:val="21"/>
          <w:lang w:eastAsia="zh-CN"/>
        </w:rPr>
      </w:pPr>
      <w:bookmarkStart w:id="27" w:name="OLE_LINK12"/>
      <w:bookmarkStart w:id="28" w:name="OLE_LINK13"/>
      <w:r w:rsidRPr="00D31643">
        <w:rPr>
          <w:rFonts w:eastAsia="SimHei"/>
          <w:sz w:val="21"/>
          <w:szCs w:val="21"/>
          <w:lang w:eastAsia="zh-CN"/>
        </w:rPr>
        <w:t>养父母津贴</w:t>
      </w:r>
      <w:r w:rsidRPr="00D31643">
        <w:rPr>
          <w:rFonts w:eastAsia="SimHei" w:hint="eastAsia"/>
          <w:sz w:val="21"/>
          <w:szCs w:val="21"/>
          <w:lang w:eastAsia="zh-CN"/>
        </w:rPr>
        <w:t>：</w:t>
      </w:r>
      <w:r w:rsidRPr="00D31643">
        <w:rPr>
          <w:rFonts w:hint="eastAsia"/>
          <w:sz w:val="21"/>
          <w:szCs w:val="21"/>
          <w:lang w:eastAsia="zh-CN"/>
        </w:rPr>
        <w:t>两</w:t>
      </w:r>
      <w:r w:rsidRPr="00D31643">
        <w:rPr>
          <w:sz w:val="21"/>
          <w:szCs w:val="21"/>
          <w:lang w:eastAsia="zh-CN"/>
        </w:rPr>
        <w:t>性平等和儿童福利部还为任何临时照料儿童的人提供寄养津贴</w:t>
      </w:r>
      <w:r w:rsidRPr="00D31643">
        <w:rPr>
          <w:rFonts w:hint="eastAsia"/>
          <w:sz w:val="21"/>
          <w:szCs w:val="21"/>
          <w:lang w:eastAsia="zh-CN"/>
        </w:rPr>
        <w:t>（根据</w:t>
      </w:r>
      <w:r w:rsidRPr="00D31643">
        <w:rPr>
          <w:rFonts w:hint="eastAsia"/>
          <w:sz w:val="21"/>
          <w:szCs w:val="21"/>
          <w:lang w:eastAsia="zh-CN"/>
        </w:rPr>
        <w:t>1</w:t>
      </w:r>
      <w:r w:rsidRPr="00D31643">
        <w:rPr>
          <w:sz w:val="21"/>
          <w:szCs w:val="21"/>
          <w:lang w:eastAsia="zh-CN"/>
        </w:rPr>
        <w:t>960</w:t>
      </w:r>
      <w:r w:rsidRPr="00D31643">
        <w:rPr>
          <w:sz w:val="21"/>
          <w:szCs w:val="21"/>
          <w:lang w:eastAsia="zh-CN"/>
        </w:rPr>
        <w:t>年</w:t>
      </w:r>
      <w:r w:rsidRPr="00D31643">
        <w:rPr>
          <w:rFonts w:hint="eastAsia"/>
          <w:sz w:val="21"/>
          <w:szCs w:val="21"/>
          <w:lang w:eastAsia="zh-CN"/>
        </w:rPr>
        <w:t>《第</w:t>
      </w:r>
      <w:r w:rsidRPr="00D31643">
        <w:rPr>
          <w:rFonts w:hint="eastAsia"/>
          <w:sz w:val="21"/>
          <w:szCs w:val="21"/>
          <w:lang w:eastAsia="zh-CN"/>
        </w:rPr>
        <w:t>33</w:t>
      </w:r>
      <w:r w:rsidRPr="00D31643">
        <w:rPr>
          <w:rFonts w:hint="eastAsia"/>
          <w:sz w:val="21"/>
          <w:szCs w:val="21"/>
          <w:lang w:eastAsia="zh-CN"/>
        </w:rPr>
        <w:t>号儿童法》规定的寄养安排）。每个月向每位儿童共发放</w:t>
      </w:r>
      <w:r w:rsidRPr="00D31643">
        <w:rPr>
          <w:rFonts w:hint="eastAsia"/>
          <w:sz w:val="21"/>
          <w:szCs w:val="21"/>
          <w:lang w:eastAsia="zh-CN"/>
        </w:rPr>
        <w:t>200</w:t>
      </w:r>
      <w:r w:rsidRPr="00D31643">
        <w:rPr>
          <w:rFonts w:hint="eastAsia"/>
          <w:sz w:val="21"/>
          <w:szCs w:val="21"/>
          <w:lang w:eastAsia="zh-CN"/>
        </w:rPr>
        <w:t>纳米比亚元。寄养家庭收养的儿童人数由法院裁定。</w:t>
      </w:r>
      <w:r w:rsidRPr="00D31643">
        <w:rPr>
          <w:sz w:val="21"/>
          <w:szCs w:val="21"/>
          <w:lang w:eastAsia="zh-CN"/>
        </w:rPr>
        <w:t xml:space="preserve"> </w:t>
      </w:r>
    </w:p>
    <w:bookmarkEnd w:id="27"/>
    <w:bookmarkEnd w:id="28"/>
    <w:p w:rsidR="00F11EEC" w:rsidRPr="00D31643" w:rsidRDefault="00F11EEC" w:rsidP="005F5108">
      <w:pPr>
        <w:pStyle w:val="SingleTxtG"/>
        <w:spacing w:line="320" w:lineRule="exact"/>
        <w:ind w:left="1264" w:right="1264"/>
        <w:rPr>
          <w:sz w:val="21"/>
          <w:szCs w:val="21"/>
          <w:lang w:eastAsia="zh-CN"/>
        </w:rPr>
      </w:pPr>
      <w:r w:rsidRPr="00D31643">
        <w:rPr>
          <w:rFonts w:eastAsia="SimHei"/>
          <w:sz w:val="21"/>
          <w:szCs w:val="21"/>
          <w:lang w:eastAsia="zh-CN"/>
        </w:rPr>
        <w:t>安全</w:t>
      </w:r>
      <w:r w:rsidRPr="00D31643">
        <w:rPr>
          <w:rFonts w:eastAsia="SimHei" w:hint="eastAsia"/>
          <w:sz w:val="21"/>
          <w:szCs w:val="21"/>
          <w:lang w:eastAsia="zh-CN"/>
        </w:rPr>
        <w:t>住</w:t>
      </w:r>
      <w:r w:rsidRPr="00D31643">
        <w:rPr>
          <w:rFonts w:eastAsia="SimHei"/>
          <w:sz w:val="21"/>
          <w:szCs w:val="21"/>
          <w:lang w:eastAsia="zh-CN"/>
        </w:rPr>
        <w:t>所津贴</w:t>
      </w:r>
      <w:r w:rsidRPr="00D31643">
        <w:rPr>
          <w:rFonts w:eastAsia="SimHei" w:hint="eastAsia"/>
          <w:sz w:val="21"/>
          <w:szCs w:val="21"/>
          <w:lang w:eastAsia="zh-CN"/>
        </w:rPr>
        <w:t>：</w:t>
      </w:r>
      <w:r w:rsidRPr="00D31643">
        <w:rPr>
          <w:rFonts w:hint="eastAsia"/>
          <w:sz w:val="21"/>
          <w:szCs w:val="21"/>
          <w:lang w:eastAsia="zh-CN"/>
        </w:rPr>
        <w:t>两</w:t>
      </w:r>
      <w:r w:rsidRPr="00D31643">
        <w:rPr>
          <w:sz w:val="21"/>
          <w:szCs w:val="21"/>
          <w:lang w:eastAsia="zh-CN"/>
        </w:rPr>
        <w:t>性平等和儿童福利部为任何</w:t>
      </w:r>
      <w:r w:rsidRPr="00D31643">
        <w:rPr>
          <w:rFonts w:hint="eastAsia"/>
          <w:sz w:val="21"/>
          <w:szCs w:val="21"/>
          <w:lang w:eastAsia="zh-CN"/>
        </w:rPr>
        <w:t>以</w:t>
      </w:r>
      <w:r w:rsidRPr="00D31643">
        <w:rPr>
          <w:sz w:val="21"/>
          <w:szCs w:val="21"/>
          <w:lang w:eastAsia="zh-CN"/>
        </w:rPr>
        <w:t>提供安全住所</w:t>
      </w:r>
      <w:r w:rsidRPr="00D31643">
        <w:rPr>
          <w:rFonts w:hint="eastAsia"/>
          <w:sz w:val="21"/>
          <w:szCs w:val="21"/>
          <w:lang w:eastAsia="zh-CN"/>
        </w:rPr>
        <w:t>的方式（根据</w:t>
      </w:r>
      <w:r w:rsidRPr="00D31643">
        <w:rPr>
          <w:rFonts w:hint="eastAsia"/>
          <w:sz w:val="21"/>
          <w:szCs w:val="21"/>
          <w:lang w:eastAsia="zh-CN"/>
        </w:rPr>
        <w:t>1</w:t>
      </w:r>
      <w:r w:rsidRPr="00D31643">
        <w:rPr>
          <w:sz w:val="21"/>
          <w:szCs w:val="21"/>
          <w:lang w:eastAsia="zh-CN"/>
        </w:rPr>
        <w:t>960</w:t>
      </w:r>
      <w:r w:rsidRPr="00D31643">
        <w:rPr>
          <w:sz w:val="21"/>
          <w:szCs w:val="21"/>
          <w:lang w:eastAsia="zh-CN"/>
        </w:rPr>
        <w:t>年</w:t>
      </w:r>
      <w:r w:rsidRPr="00D31643">
        <w:rPr>
          <w:rFonts w:hint="eastAsia"/>
          <w:sz w:val="21"/>
          <w:szCs w:val="21"/>
          <w:lang w:eastAsia="zh-CN"/>
        </w:rPr>
        <w:t>《第</w:t>
      </w:r>
      <w:r w:rsidRPr="00D31643">
        <w:rPr>
          <w:rFonts w:hint="eastAsia"/>
          <w:sz w:val="21"/>
          <w:szCs w:val="21"/>
          <w:lang w:eastAsia="zh-CN"/>
        </w:rPr>
        <w:t>33</w:t>
      </w:r>
      <w:r w:rsidRPr="00D31643">
        <w:rPr>
          <w:rFonts w:hint="eastAsia"/>
          <w:sz w:val="21"/>
          <w:szCs w:val="21"/>
          <w:lang w:eastAsia="zh-CN"/>
        </w:rPr>
        <w:t>号儿童法》规定的寄养安排）</w:t>
      </w:r>
      <w:r w:rsidRPr="00D31643">
        <w:rPr>
          <w:sz w:val="21"/>
          <w:szCs w:val="21"/>
          <w:lang w:eastAsia="zh-CN"/>
        </w:rPr>
        <w:t>照料儿童的人提供津贴</w:t>
      </w:r>
      <w:r w:rsidRPr="00D31643">
        <w:rPr>
          <w:rFonts w:hint="eastAsia"/>
          <w:sz w:val="21"/>
          <w:szCs w:val="21"/>
          <w:lang w:eastAsia="zh-CN"/>
        </w:rPr>
        <w:t>。每名儿童每天共可以领取</w:t>
      </w:r>
      <w:r w:rsidRPr="00D31643">
        <w:rPr>
          <w:rFonts w:hint="eastAsia"/>
          <w:sz w:val="21"/>
          <w:szCs w:val="21"/>
          <w:lang w:eastAsia="zh-CN"/>
        </w:rPr>
        <w:t>10</w:t>
      </w:r>
      <w:r w:rsidRPr="00D31643">
        <w:rPr>
          <w:rFonts w:hint="eastAsia"/>
          <w:sz w:val="21"/>
          <w:szCs w:val="21"/>
          <w:lang w:eastAsia="zh-CN"/>
        </w:rPr>
        <w:t>纳米比亚元。</w:t>
      </w:r>
    </w:p>
    <w:p w:rsidR="00F11EEC" w:rsidRPr="00D31643" w:rsidRDefault="00F11EEC" w:rsidP="005F5108">
      <w:pPr>
        <w:pStyle w:val="SingleTxtG"/>
        <w:spacing w:line="320" w:lineRule="exact"/>
        <w:ind w:left="1264" w:right="1264"/>
        <w:rPr>
          <w:sz w:val="21"/>
          <w:szCs w:val="21"/>
          <w:lang w:eastAsia="zh-CN"/>
        </w:rPr>
      </w:pPr>
      <w:r w:rsidRPr="00D31643">
        <w:rPr>
          <w:rFonts w:eastAsia="SimHei"/>
          <w:sz w:val="21"/>
          <w:szCs w:val="21"/>
          <w:lang w:eastAsia="zh-CN"/>
        </w:rPr>
        <w:t>国家残疾人补助金</w:t>
      </w:r>
      <w:r w:rsidRPr="00D31643">
        <w:rPr>
          <w:rFonts w:eastAsia="SimHei" w:hint="eastAsia"/>
          <w:sz w:val="21"/>
          <w:szCs w:val="21"/>
          <w:lang w:eastAsia="zh-CN"/>
        </w:rPr>
        <w:t>：</w:t>
      </w:r>
      <w:r w:rsidRPr="00D31643">
        <w:rPr>
          <w:sz w:val="21"/>
          <w:szCs w:val="21"/>
          <w:lang w:eastAsia="zh-CN"/>
        </w:rPr>
        <w:t>劳动和社会福利部政府每月为</w:t>
      </w:r>
      <w:r w:rsidRPr="00D31643">
        <w:rPr>
          <w:rFonts w:hint="eastAsia"/>
          <w:sz w:val="21"/>
          <w:szCs w:val="21"/>
          <w:lang w:eastAsia="zh-CN"/>
        </w:rPr>
        <w:t>16</w:t>
      </w:r>
      <w:r w:rsidRPr="00D31643">
        <w:rPr>
          <w:rFonts w:hint="eastAsia"/>
          <w:sz w:val="21"/>
          <w:szCs w:val="21"/>
          <w:lang w:eastAsia="zh-CN"/>
        </w:rPr>
        <w:t>岁及以上的医学诊断为暂时或永久性残废的人发放</w:t>
      </w:r>
      <w:r w:rsidRPr="00D31643">
        <w:rPr>
          <w:rFonts w:hint="eastAsia"/>
          <w:sz w:val="21"/>
          <w:szCs w:val="21"/>
          <w:lang w:eastAsia="zh-CN"/>
        </w:rPr>
        <w:t>500</w:t>
      </w:r>
      <w:r w:rsidRPr="00D31643">
        <w:rPr>
          <w:rFonts w:hint="eastAsia"/>
          <w:sz w:val="21"/>
          <w:szCs w:val="21"/>
          <w:lang w:eastAsia="zh-CN"/>
        </w:rPr>
        <w:t>纳米比亚元的残疾人补助金。</w:t>
      </w:r>
    </w:p>
    <w:p w:rsidR="00F11EEC" w:rsidRPr="00D31643" w:rsidRDefault="00F11EEC" w:rsidP="005F5108">
      <w:pPr>
        <w:pStyle w:val="SingleTxtG"/>
        <w:spacing w:line="320" w:lineRule="exact"/>
        <w:ind w:left="1264" w:right="1264"/>
        <w:rPr>
          <w:sz w:val="21"/>
          <w:szCs w:val="21"/>
          <w:lang w:eastAsia="zh-CN"/>
        </w:rPr>
      </w:pPr>
      <w:r w:rsidRPr="00D31643">
        <w:rPr>
          <w:rFonts w:hint="eastAsia"/>
          <w:sz w:val="21"/>
          <w:szCs w:val="21"/>
          <w:lang w:eastAsia="zh-CN"/>
        </w:rPr>
        <w:t>两</w:t>
      </w:r>
      <w:r w:rsidRPr="00D31643">
        <w:rPr>
          <w:sz w:val="21"/>
          <w:szCs w:val="21"/>
          <w:lang w:eastAsia="zh-CN"/>
        </w:rPr>
        <w:t>性平等和儿童福利部为</w:t>
      </w:r>
      <w:r w:rsidRPr="00D31643">
        <w:rPr>
          <w:rFonts w:hint="eastAsia"/>
          <w:sz w:val="21"/>
          <w:szCs w:val="21"/>
          <w:lang w:eastAsia="zh-CN"/>
        </w:rPr>
        <w:t>16</w:t>
      </w:r>
      <w:r w:rsidRPr="00D31643">
        <w:rPr>
          <w:rFonts w:hint="eastAsia"/>
          <w:sz w:val="21"/>
          <w:szCs w:val="21"/>
          <w:lang w:eastAsia="zh-CN"/>
        </w:rPr>
        <w:t>岁以下的残疾儿童每月提供</w:t>
      </w:r>
      <w:r w:rsidRPr="00D31643">
        <w:rPr>
          <w:rFonts w:hint="eastAsia"/>
          <w:sz w:val="21"/>
          <w:szCs w:val="21"/>
          <w:lang w:eastAsia="zh-CN"/>
        </w:rPr>
        <w:t>200</w:t>
      </w:r>
      <w:r w:rsidRPr="00D31643">
        <w:rPr>
          <w:rFonts w:hint="eastAsia"/>
          <w:sz w:val="21"/>
          <w:szCs w:val="21"/>
          <w:lang w:eastAsia="zh-CN"/>
        </w:rPr>
        <w:t>纳米比亚元的特殊生活补助金。</w:t>
      </w:r>
    </w:p>
    <w:p w:rsidR="00F11EEC" w:rsidRPr="00D31643" w:rsidRDefault="00F11EEC" w:rsidP="005F5108">
      <w:pPr>
        <w:pStyle w:val="SingleTxtG"/>
        <w:spacing w:line="320" w:lineRule="exact"/>
        <w:ind w:left="1264" w:right="1264"/>
        <w:rPr>
          <w:sz w:val="21"/>
          <w:szCs w:val="21"/>
          <w:lang w:eastAsia="zh-CN"/>
        </w:rPr>
      </w:pPr>
      <w:r w:rsidRPr="00D31643">
        <w:rPr>
          <w:rFonts w:eastAsia="SimHei"/>
          <w:sz w:val="21"/>
          <w:szCs w:val="21"/>
          <w:lang w:eastAsia="zh-CN"/>
        </w:rPr>
        <w:t>补助金有效性研究</w:t>
      </w:r>
      <w:r w:rsidRPr="00D31643">
        <w:rPr>
          <w:rFonts w:eastAsia="SimHei" w:hint="eastAsia"/>
          <w:sz w:val="21"/>
          <w:szCs w:val="21"/>
          <w:lang w:eastAsia="zh-CN"/>
        </w:rPr>
        <w:t>：</w:t>
      </w:r>
      <w:r w:rsidRPr="00D31643">
        <w:rPr>
          <w:rFonts w:hint="eastAsia"/>
          <w:sz w:val="21"/>
          <w:szCs w:val="21"/>
          <w:lang w:eastAsia="zh-CN"/>
        </w:rPr>
        <w:t>2009</w:t>
      </w:r>
      <w:r w:rsidRPr="00D31643">
        <w:rPr>
          <w:rFonts w:hint="eastAsia"/>
          <w:sz w:val="21"/>
          <w:szCs w:val="21"/>
          <w:lang w:eastAsia="zh-CN"/>
        </w:rPr>
        <w:t>年，两</w:t>
      </w:r>
      <w:r w:rsidRPr="00D31643">
        <w:rPr>
          <w:sz w:val="21"/>
          <w:szCs w:val="21"/>
          <w:lang w:eastAsia="zh-CN"/>
        </w:rPr>
        <w:t>性平等和儿童福利部进行了一项研究</w:t>
      </w:r>
      <w:r w:rsidRPr="00D31643">
        <w:rPr>
          <w:rFonts w:hint="eastAsia"/>
          <w:sz w:val="21"/>
          <w:szCs w:val="21"/>
          <w:lang w:eastAsia="zh-CN"/>
        </w:rPr>
        <w:t>，</w:t>
      </w:r>
      <w:r w:rsidRPr="00D31643">
        <w:rPr>
          <w:sz w:val="21"/>
          <w:szCs w:val="21"/>
          <w:lang w:eastAsia="zh-CN"/>
        </w:rPr>
        <w:t>评估儿童福利补助金的有效性</w:t>
      </w:r>
      <w:r w:rsidRPr="00D31643">
        <w:rPr>
          <w:rFonts w:hint="eastAsia"/>
          <w:sz w:val="21"/>
          <w:szCs w:val="21"/>
          <w:lang w:eastAsia="zh-CN"/>
        </w:rPr>
        <w:t>。</w:t>
      </w:r>
      <w:r w:rsidRPr="00D31643">
        <w:rPr>
          <w:sz w:val="21"/>
          <w:szCs w:val="21"/>
          <w:lang w:eastAsia="zh-CN"/>
        </w:rPr>
        <w:t>该研究即将</w:t>
      </w:r>
      <w:r w:rsidRPr="00D31643">
        <w:rPr>
          <w:rFonts w:hint="eastAsia"/>
          <w:sz w:val="21"/>
          <w:szCs w:val="21"/>
          <w:lang w:eastAsia="zh-CN"/>
        </w:rPr>
        <w:t>完成。</w:t>
      </w:r>
      <w:r w:rsidRPr="00D31643">
        <w:rPr>
          <w:sz w:val="21"/>
          <w:szCs w:val="21"/>
          <w:vertAlign w:val="superscript"/>
        </w:rPr>
        <w:footnoteReference w:id="183"/>
      </w:r>
    </w:p>
    <w:p w:rsidR="00F11EEC" w:rsidRPr="00D31643" w:rsidRDefault="00F11EEC" w:rsidP="005F5108">
      <w:pPr>
        <w:pStyle w:val="SingleTxtG"/>
        <w:spacing w:line="320" w:lineRule="exact"/>
        <w:ind w:left="1264" w:right="1264"/>
        <w:rPr>
          <w:sz w:val="21"/>
          <w:szCs w:val="21"/>
          <w:lang w:eastAsia="zh-CN"/>
        </w:rPr>
      </w:pPr>
      <w:r w:rsidRPr="00D31643">
        <w:rPr>
          <w:rFonts w:eastAsia="SimHei"/>
          <w:sz w:val="21"/>
          <w:szCs w:val="21"/>
          <w:lang w:eastAsia="zh-CN"/>
        </w:rPr>
        <w:t>关于获得补助金的宣传资料</w:t>
      </w:r>
      <w:r w:rsidRPr="00D31643">
        <w:rPr>
          <w:rFonts w:eastAsia="SimHei" w:hint="eastAsia"/>
          <w:sz w:val="21"/>
          <w:szCs w:val="21"/>
          <w:lang w:eastAsia="zh-CN"/>
        </w:rPr>
        <w:t>：</w:t>
      </w:r>
      <w:r w:rsidRPr="00D31643">
        <w:rPr>
          <w:sz w:val="21"/>
          <w:szCs w:val="21"/>
          <w:lang w:eastAsia="zh-CN"/>
        </w:rPr>
        <w:t>2009</w:t>
      </w:r>
      <w:r w:rsidRPr="00D31643">
        <w:rPr>
          <w:sz w:val="21"/>
          <w:szCs w:val="21"/>
          <w:lang w:eastAsia="zh-CN"/>
        </w:rPr>
        <w:t>年</w:t>
      </w:r>
      <w:r w:rsidRPr="00D31643">
        <w:rPr>
          <w:rFonts w:hint="eastAsia"/>
          <w:sz w:val="21"/>
          <w:szCs w:val="21"/>
          <w:lang w:eastAsia="zh-CN"/>
        </w:rPr>
        <w:t>，两</w:t>
      </w:r>
      <w:r w:rsidRPr="00D31643">
        <w:rPr>
          <w:sz w:val="21"/>
          <w:szCs w:val="21"/>
          <w:lang w:eastAsia="zh-CN"/>
        </w:rPr>
        <w:t>性平等和儿童福利部制作了关于如何获得</w:t>
      </w:r>
      <w:r w:rsidRPr="00D31643">
        <w:rPr>
          <w:rFonts w:hint="eastAsia"/>
          <w:sz w:val="21"/>
          <w:szCs w:val="21"/>
          <w:lang w:eastAsia="zh-CN"/>
        </w:rPr>
        <w:t>关键服务</w:t>
      </w:r>
      <w:r w:rsidRPr="00D31643">
        <w:rPr>
          <w:sz w:val="21"/>
          <w:szCs w:val="21"/>
          <w:lang w:eastAsia="zh-CN"/>
        </w:rPr>
        <w:t>的传单</w:t>
      </w:r>
      <w:r w:rsidRPr="00D31643">
        <w:rPr>
          <w:rFonts w:hint="eastAsia"/>
          <w:sz w:val="21"/>
          <w:szCs w:val="21"/>
          <w:lang w:eastAsia="zh-CN"/>
        </w:rPr>
        <w:t>、海报和广播节目。</w:t>
      </w:r>
      <w:r w:rsidRPr="00D31643">
        <w:rPr>
          <w:rFonts w:hint="eastAsia"/>
          <w:sz w:val="21"/>
          <w:szCs w:val="21"/>
          <w:lang w:eastAsia="zh-CN"/>
        </w:rPr>
        <w:t>2010</w:t>
      </w:r>
      <w:r w:rsidRPr="00D31643">
        <w:rPr>
          <w:rFonts w:hint="eastAsia"/>
          <w:sz w:val="21"/>
          <w:szCs w:val="21"/>
          <w:lang w:eastAsia="zh-CN"/>
        </w:rPr>
        <w:t>年印刷并散发了这些资料。</w:t>
      </w:r>
      <w:r w:rsidRPr="00D31643">
        <w:rPr>
          <w:sz w:val="21"/>
          <w:szCs w:val="21"/>
          <w:vertAlign w:val="superscript"/>
        </w:rPr>
        <w:footnoteReference w:id="184"/>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子女抚养费</w:t>
      </w:r>
      <w:r w:rsidRPr="00D31643">
        <w:rPr>
          <w:rFonts w:eastAsia="SimHei" w:hint="eastAsia"/>
          <w:sz w:val="21"/>
          <w:szCs w:val="21"/>
          <w:lang w:eastAsia="zh-CN"/>
        </w:rPr>
        <w:t>：</w:t>
      </w:r>
      <w:r w:rsidRPr="00D31643">
        <w:rPr>
          <w:sz w:val="21"/>
          <w:szCs w:val="21"/>
          <w:lang w:eastAsia="zh-CN"/>
        </w:rPr>
        <w:t>关于</w:t>
      </w:r>
      <w:r w:rsidRPr="00D31643">
        <w:rPr>
          <w:rFonts w:hint="eastAsia"/>
          <w:sz w:val="21"/>
          <w:szCs w:val="21"/>
          <w:lang w:eastAsia="zh-CN"/>
        </w:rPr>
        <w:t>2003</w:t>
      </w:r>
      <w:r w:rsidRPr="00D31643">
        <w:rPr>
          <w:rFonts w:hint="eastAsia"/>
          <w:sz w:val="21"/>
          <w:szCs w:val="21"/>
          <w:lang w:eastAsia="zh-CN"/>
        </w:rPr>
        <w:t>年《抚养法》实施情况的数据目前不可用，但很多妇女表示这个问题令人关切。法律援助中心将发布该法在</w:t>
      </w:r>
      <w:r w:rsidRPr="00D31643">
        <w:rPr>
          <w:rFonts w:hint="eastAsia"/>
          <w:sz w:val="21"/>
          <w:szCs w:val="21"/>
          <w:lang w:eastAsia="zh-CN"/>
        </w:rPr>
        <w:t>2011</w:t>
      </w:r>
      <w:r w:rsidRPr="00D31643">
        <w:rPr>
          <w:rFonts w:hint="eastAsia"/>
          <w:sz w:val="21"/>
          <w:szCs w:val="21"/>
          <w:lang w:eastAsia="zh-CN"/>
        </w:rPr>
        <w:t>年实施情况的报告。</w:t>
      </w:r>
      <w:r w:rsidRPr="00D31643">
        <w:rPr>
          <w:sz w:val="21"/>
          <w:szCs w:val="21"/>
          <w:vertAlign w:val="superscript"/>
        </w:rPr>
        <w:footnoteReference w:id="185"/>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信用</w:t>
      </w:r>
      <w:r w:rsidRPr="00D31643">
        <w:rPr>
          <w:rFonts w:eastAsia="SimHei" w:hint="eastAsia"/>
          <w:sz w:val="21"/>
          <w:szCs w:val="21"/>
          <w:lang w:eastAsia="zh-CN"/>
        </w:rPr>
        <w:t>：</w:t>
      </w:r>
      <w:r w:rsidRPr="00D31643">
        <w:rPr>
          <w:sz w:val="21"/>
          <w:szCs w:val="21"/>
          <w:lang w:eastAsia="zh-CN"/>
        </w:rPr>
        <w:t>纳米比亚女商人全国协会通过信息共享和能力建设帮助妇女创业</w:t>
      </w:r>
      <w:r w:rsidRPr="00D31643">
        <w:rPr>
          <w:rFonts w:hint="eastAsia"/>
          <w:sz w:val="21"/>
          <w:szCs w:val="21"/>
          <w:lang w:eastAsia="zh-CN"/>
        </w:rPr>
        <w:t>。</w:t>
      </w:r>
      <w:r w:rsidRPr="00D31643">
        <w:rPr>
          <w:sz w:val="21"/>
          <w:szCs w:val="21"/>
          <w:vertAlign w:val="superscript"/>
        </w:rPr>
        <w:footnoteReference w:id="186"/>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小企业信用担保信托协助小企业家从正规金融机构获得商业贷款</w:t>
      </w:r>
      <w:r w:rsidRPr="00D31643">
        <w:rPr>
          <w:rFonts w:hint="eastAsia"/>
          <w:sz w:val="21"/>
          <w:szCs w:val="21"/>
          <w:lang w:eastAsia="zh-CN"/>
        </w:rPr>
        <w:t>。</w:t>
      </w:r>
      <w:r w:rsidRPr="00D31643">
        <w:rPr>
          <w:rFonts w:hint="eastAsia"/>
          <w:sz w:val="21"/>
          <w:szCs w:val="21"/>
          <w:lang w:eastAsia="zh-CN"/>
        </w:rPr>
        <w:t>2003</w:t>
      </w:r>
      <w:r w:rsidRPr="00D31643">
        <w:rPr>
          <w:rFonts w:hint="eastAsia"/>
          <w:sz w:val="21"/>
          <w:szCs w:val="21"/>
          <w:lang w:eastAsia="zh-CN"/>
        </w:rPr>
        <w:t>年</w:t>
      </w:r>
      <w:r w:rsidRPr="00D31643">
        <w:rPr>
          <w:rFonts w:hint="eastAsia"/>
          <w:sz w:val="21"/>
          <w:szCs w:val="21"/>
          <w:lang w:eastAsia="zh-CN"/>
        </w:rPr>
        <w:t>1</w:t>
      </w:r>
      <w:r w:rsidRPr="00D31643">
        <w:rPr>
          <w:rFonts w:hint="eastAsia"/>
          <w:sz w:val="21"/>
          <w:szCs w:val="21"/>
          <w:lang w:eastAsia="zh-CN"/>
        </w:rPr>
        <w:t>月，创造了</w:t>
      </w:r>
      <w:r w:rsidRPr="00D31643">
        <w:rPr>
          <w:sz w:val="21"/>
          <w:szCs w:val="21"/>
          <w:lang w:eastAsia="zh-CN"/>
        </w:rPr>
        <w:t>1632</w:t>
      </w:r>
      <w:r w:rsidRPr="00D31643">
        <w:rPr>
          <w:sz w:val="21"/>
          <w:szCs w:val="21"/>
          <w:lang w:eastAsia="zh-CN"/>
        </w:rPr>
        <w:t>个就业机会</w:t>
      </w:r>
      <w:r w:rsidRPr="00D31643">
        <w:rPr>
          <w:rFonts w:hint="eastAsia"/>
          <w:sz w:val="21"/>
          <w:szCs w:val="21"/>
          <w:lang w:eastAsia="zh-CN"/>
        </w:rPr>
        <w:t>，其中</w:t>
      </w:r>
      <w:r w:rsidRPr="00D31643">
        <w:rPr>
          <w:sz w:val="21"/>
          <w:szCs w:val="21"/>
          <w:lang w:eastAsia="zh-CN"/>
        </w:rPr>
        <w:t>1080</w:t>
      </w:r>
      <w:r w:rsidRPr="00D31643">
        <w:rPr>
          <w:sz w:val="21"/>
          <w:szCs w:val="21"/>
          <w:lang w:eastAsia="zh-CN"/>
        </w:rPr>
        <w:t>个得到保持</w:t>
      </w:r>
      <w:r w:rsidRPr="00D31643">
        <w:rPr>
          <w:rFonts w:hint="eastAsia"/>
          <w:sz w:val="21"/>
          <w:szCs w:val="21"/>
          <w:lang w:eastAsia="zh-CN"/>
        </w:rPr>
        <w:t>。</w:t>
      </w:r>
      <w:r w:rsidRPr="00D31643">
        <w:rPr>
          <w:sz w:val="21"/>
          <w:szCs w:val="21"/>
          <w:lang w:eastAsia="zh-CN"/>
        </w:rPr>
        <w:t>这些数字包括了</w:t>
      </w:r>
      <w:r w:rsidRPr="00D31643">
        <w:rPr>
          <w:rFonts w:hint="eastAsia"/>
          <w:sz w:val="21"/>
          <w:szCs w:val="21"/>
          <w:lang w:eastAsia="zh-CN"/>
        </w:rPr>
        <w:t>305</w:t>
      </w:r>
      <w:r w:rsidRPr="00D31643">
        <w:rPr>
          <w:rFonts w:hint="eastAsia"/>
          <w:sz w:val="21"/>
          <w:szCs w:val="21"/>
          <w:lang w:eastAsia="zh-CN"/>
        </w:rPr>
        <w:t>个女企业家。</w:t>
      </w:r>
      <w:r w:rsidRPr="00D31643">
        <w:rPr>
          <w:sz w:val="21"/>
          <w:szCs w:val="21"/>
          <w:vertAlign w:val="superscript"/>
        </w:rPr>
        <w:footnoteReference w:id="187"/>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与农村妇女有关的信贷办法见下文第</w:t>
      </w:r>
      <w:r w:rsidRPr="00D31643">
        <w:rPr>
          <w:rFonts w:hint="eastAsia"/>
          <w:sz w:val="21"/>
          <w:szCs w:val="21"/>
          <w:lang w:eastAsia="zh-CN"/>
        </w:rPr>
        <w:t>14</w:t>
      </w:r>
      <w:r w:rsidRPr="00D31643">
        <w:rPr>
          <w:rFonts w:hint="eastAsia"/>
          <w:sz w:val="21"/>
          <w:szCs w:val="21"/>
          <w:lang w:eastAsia="zh-CN"/>
        </w:rPr>
        <w:t>条的讨论。</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体育和文化</w:t>
      </w:r>
      <w:r w:rsidRPr="00D31643">
        <w:rPr>
          <w:rFonts w:eastAsia="SimHei" w:hint="eastAsia"/>
          <w:sz w:val="21"/>
          <w:szCs w:val="21"/>
          <w:lang w:eastAsia="zh-CN"/>
        </w:rPr>
        <w:t>：</w:t>
      </w:r>
      <w:r w:rsidRPr="00D31643">
        <w:rPr>
          <w:sz w:val="21"/>
          <w:szCs w:val="21"/>
          <w:lang w:eastAsia="zh-CN"/>
        </w:rPr>
        <w:t>纳米比亚的女足队主教练</w:t>
      </w:r>
      <w:r w:rsidRPr="00D31643">
        <w:rPr>
          <w:sz w:val="21"/>
          <w:szCs w:val="21"/>
          <w:lang w:eastAsia="zh-CN"/>
        </w:rPr>
        <w:t xml:space="preserve"> Brave Gladiators</w:t>
      </w:r>
      <w:r w:rsidRPr="00D31643">
        <w:rPr>
          <w:rFonts w:hint="eastAsia"/>
          <w:sz w:val="21"/>
          <w:szCs w:val="21"/>
          <w:lang w:eastAsia="zh-CN"/>
        </w:rPr>
        <w:t>是</w:t>
      </w:r>
      <w:r w:rsidRPr="00D31643">
        <w:rPr>
          <w:sz w:val="21"/>
          <w:szCs w:val="21"/>
          <w:lang w:eastAsia="zh-CN"/>
        </w:rPr>
        <w:t>第一位成为国际足球协会联合会</w:t>
      </w:r>
      <w:r>
        <w:rPr>
          <w:rFonts w:hint="eastAsia"/>
          <w:sz w:val="21"/>
          <w:szCs w:val="21"/>
          <w:lang w:eastAsia="zh-CN"/>
        </w:rPr>
        <w:t>（</w:t>
      </w:r>
      <w:r w:rsidRPr="00D31643">
        <w:rPr>
          <w:rFonts w:hint="eastAsia"/>
          <w:sz w:val="21"/>
          <w:szCs w:val="21"/>
          <w:lang w:eastAsia="zh-CN"/>
        </w:rPr>
        <w:t>国际足联</w:t>
      </w:r>
      <w:r>
        <w:rPr>
          <w:rFonts w:hint="eastAsia"/>
          <w:sz w:val="21"/>
          <w:szCs w:val="21"/>
          <w:lang w:eastAsia="zh-CN"/>
        </w:rPr>
        <w:t>）</w:t>
      </w:r>
      <w:r w:rsidRPr="00D31643">
        <w:rPr>
          <w:sz w:val="21"/>
          <w:szCs w:val="21"/>
          <w:lang w:eastAsia="zh-CN"/>
        </w:rPr>
        <w:t>体育教练的非洲黑人</w:t>
      </w:r>
      <w:r w:rsidRPr="00D31643">
        <w:rPr>
          <w:rFonts w:hint="eastAsia"/>
          <w:sz w:val="21"/>
          <w:szCs w:val="21"/>
          <w:lang w:eastAsia="zh-CN"/>
        </w:rPr>
        <w:t>女性。</w:t>
      </w:r>
      <w:r w:rsidRPr="00D31643">
        <w:rPr>
          <w:sz w:val="21"/>
          <w:szCs w:val="21"/>
          <w:vertAlign w:val="superscript"/>
        </w:rPr>
        <w:footnoteReference w:id="188"/>
      </w:r>
      <w:r w:rsidRPr="00D31643">
        <w:rPr>
          <w:sz w:val="21"/>
          <w:szCs w:val="21"/>
          <w:lang w:eastAsia="zh-CN"/>
        </w:rPr>
        <w:t xml:space="preserve"> 2008</w:t>
      </w:r>
      <w:r w:rsidRPr="00D31643">
        <w:rPr>
          <w:sz w:val="21"/>
          <w:szCs w:val="21"/>
          <w:lang w:eastAsia="zh-CN"/>
        </w:rPr>
        <w:t>年</w:t>
      </w:r>
      <w:r w:rsidRPr="00D31643">
        <w:rPr>
          <w:rFonts w:hint="eastAsia"/>
          <w:sz w:val="21"/>
          <w:szCs w:val="21"/>
          <w:lang w:eastAsia="zh-CN"/>
        </w:rPr>
        <w:t>10</w:t>
      </w:r>
      <w:r w:rsidRPr="00D31643">
        <w:rPr>
          <w:rFonts w:hint="eastAsia"/>
          <w:sz w:val="21"/>
          <w:szCs w:val="21"/>
          <w:lang w:eastAsia="zh-CN"/>
        </w:rPr>
        <w:t>月在智利举办的国际足联</w:t>
      </w:r>
      <w:r w:rsidRPr="00D31643">
        <w:rPr>
          <w:rFonts w:hint="eastAsia"/>
          <w:sz w:val="21"/>
          <w:szCs w:val="21"/>
          <w:lang w:eastAsia="zh-CN"/>
        </w:rPr>
        <w:t>U</w:t>
      </w:r>
      <w:r w:rsidRPr="00D31643">
        <w:rPr>
          <w:sz w:val="21"/>
          <w:szCs w:val="21"/>
          <w:lang w:eastAsia="zh-CN"/>
        </w:rPr>
        <w:t>20</w:t>
      </w:r>
      <w:r w:rsidRPr="00D31643">
        <w:rPr>
          <w:rFonts w:hint="eastAsia"/>
          <w:sz w:val="21"/>
          <w:szCs w:val="21"/>
          <w:lang w:eastAsia="zh-CN"/>
        </w:rPr>
        <w:t>世界杯足球赛上，向国际足联任命了</w:t>
      </w:r>
      <w:r w:rsidRPr="00D31643">
        <w:rPr>
          <w:sz w:val="21"/>
          <w:szCs w:val="21"/>
          <w:lang w:eastAsia="zh-CN"/>
        </w:rPr>
        <w:t>第二位女性管理员</w:t>
      </w:r>
      <w:r w:rsidRPr="00D31643">
        <w:rPr>
          <w:rFonts w:hint="eastAsia"/>
          <w:sz w:val="21"/>
          <w:szCs w:val="21"/>
          <w:lang w:eastAsia="zh-CN"/>
        </w:rPr>
        <w:t>。</w:t>
      </w:r>
      <w:r w:rsidRPr="00D31643">
        <w:rPr>
          <w:sz w:val="21"/>
          <w:szCs w:val="21"/>
          <w:lang w:eastAsia="zh-CN"/>
        </w:rPr>
        <w:t>然而</w:t>
      </w:r>
      <w:r w:rsidRPr="00D31643">
        <w:rPr>
          <w:rFonts w:hint="eastAsia"/>
          <w:sz w:val="21"/>
          <w:szCs w:val="21"/>
          <w:lang w:eastAsia="zh-CN"/>
        </w:rPr>
        <w:t>，</w:t>
      </w:r>
      <w:r w:rsidRPr="00D31643">
        <w:rPr>
          <w:sz w:val="21"/>
          <w:szCs w:val="21"/>
          <w:lang w:eastAsia="zh-CN"/>
        </w:rPr>
        <w:t>在纳米比亚</w:t>
      </w:r>
      <w:r w:rsidRPr="00D31643">
        <w:rPr>
          <w:rFonts w:hint="eastAsia"/>
          <w:sz w:val="21"/>
          <w:szCs w:val="21"/>
          <w:lang w:eastAsia="zh-CN"/>
        </w:rPr>
        <w:t>，</w:t>
      </w:r>
      <w:r w:rsidRPr="00D31643">
        <w:rPr>
          <w:sz w:val="21"/>
          <w:szCs w:val="21"/>
          <w:lang w:eastAsia="zh-CN"/>
        </w:rPr>
        <w:t>妇女在体育管理领域的代表性仍然不足</w:t>
      </w:r>
      <w:r w:rsidRPr="00D31643">
        <w:rPr>
          <w:rFonts w:hint="eastAsia"/>
          <w:sz w:val="21"/>
          <w:szCs w:val="21"/>
          <w:lang w:eastAsia="zh-CN"/>
        </w:rPr>
        <w:t>。</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第</w:t>
      </w:r>
      <w:r w:rsidRPr="00D31643">
        <w:rPr>
          <w:rFonts w:eastAsia="SimHei" w:hint="eastAsia"/>
          <w:sz w:val="21"/>
          <w:szCs w:val="21"/>
          <w:lang w:eastAsia="zh-CN"/>
        </w:rPr>
        <w:t>14</w:t>
      </w:r>
      <w:r w:rsidRPr="00D31643">
        <w:rPr>
          <w:rFonts w:eastAsia="SimHei" w:hint="eastAsia"/>
          <w:sz w:val="21"/>
          <w:szCs w:val="21"/>
          <w:lang w:eastAsia="zh-CN"/>
        </w:rPr>
        <w:t>条：农村妇女</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14.1</w:t>
      </w:r>
      <w:r>
        <w:rPr>
          <w:rFonts w:eastAsia="SimHei" w:hint="eastAsia"/>
          <w:sz w:val="21"/>
          <w:szCs w:val="21"/>
          <w:lang w:eastAsia="zh-CN"/>
        </w:rPr>
        <w:tab/>
      </w:r>
      <w:r w:rsidRPr="00D31643">
        <w:rPr>
          <w:rFonts w:eastAsia="SimHei"/>
          <w:sz w:val="21"/>
          <w:szCs w:val="21"/>
          <w:lang w:eastAsia="zh-CN"/>
        </w:rPr>
        <w:t>共有土地</w:t>
      </w:r>
    </w:p>
    <w:p w:rsidR="00F11EEC" w:rsidRPr="00D31643" w:rsidRDefault="00F11EEC" w:rsidP="00F11EEC">
      <w:pPr>
        <w:pStyle w:val="SingleTxtG"/>
        <w:spacing w:after="140" w:line="320" w:lineRule="exact"/>
        <w:ind w:left="1264" w:right="1264"/>
        <w:rPr>
          <w:sz w:val="21"/>
          <w:szCs w:val="21"/>
          <w:lang w:eastAsia="zh-CN"/>
        </w:rPr>
      </w:pPr>
      <w:r w:rsidRPr="00D31643">
        <w:rPr>
          <w:rFonts w:hint="eastAsia"/>
          <w:sz w:val="21"/>
          <w:szCs w:val="21"/>
          <w:lang w:eastAsia="zh-CN"/>
        </w:rPr>
        <w:t>共有</w:t>
      </w:r>
      <w:r w:rsidRPr="00D31643">
        <w:rPr>
          <w:sz w:val="21"/>
          <w:szCs w:val="21"/>
          <w:lang w:eastAsia="zh-CN"/>
        </w:rPr>
        <w:t>67%</w:t>
      </w:r>
      <w:r w:rsidRPr="00D31643">
        <w:rPr>
          <w:sz w:val="21"/>
          <w:szCs w:val="21"/>
          <w:lang w:eastAsia="zh-CN"/>
        </w:rPr>
        <w:t>的人口生活在纳米比亚的农村地区</w:t>
      </w:r>
      <w:r w:rsidRPr="00D31643">
        <w:rPr>
          <w:rFonts w:hint="eastAsia"/>
          <w:sz w:val="21"/>
          <w:szCs w:val="21"/>
          <w:lang w:eastAsia="zh-CN"/>
        </w:rPr>
        <w:t>。</w:t>
      </w:r>
      <w:r w:rsidRPr="00D31643">
        <w:rPr>
          <w:sz w:val="21"/>
          <w:szCs w:val="21"/>
          <w:vertAlign w:val="superscript"/>
        </w:rPr>
        <w:footnoteReference w:id="189"/>
      </w:r>
      <w:r w:rsidRPr="00D31643">
        <w:rPr>
          <w:sz w:val="21"/>
          <w:szCs w:val="21"/>
          <w:lang w:eastAsia="zh-CN"/>
        </w:rPr>
        <w:t xml:space="preserve"> </w:t>
      </w:r>
      <w:r w:rsidRPr="00D31643">
        <w:rPr>
          <w:sz w:val="21"/>
          <w:szCs w:val="21"/>
          <w:lang w:eastAsia="zh-CN"/>
        </w:rPr>
        <w:t>其中</w:t>
      </w:r>
      <w:r w:rsidRPr="00D31643">
        <w:rPr>
          <w:rFonts w:hint="eastAsia"/>
          <w:sz w:val="21"/>
          <w:szCs w:val="21"/>
          <w:lang w:eastAsia="zh-CN"/>
        </w:rPr>
        <w:t>，</w:t>
      </w:r>
      <w:r w:rsidRPr="00D31643">
        <w:rPr>
          <w:rFonts w:hint="eastAsia"/>
          <w:sz w:val="21"/>
          <w:szCs w:val="21"/>
          <w:lang w:eastAsia="zh-CN"/>
        </w:rPr>
        <w:t>52%</w:t>
      </w:r>
      <w:r w:rsidRPr="00D31643">
        <w:rPr>
          <w:rFonts w:hint="eastAsia"/>
          <w:sz w:val="21"/>
          <w:szCs w:val="21"/>
          <w:lang w:eastAsia="zh-CN"/>
        </w:rPr>
        <w:t>为妇女。</w:t>
      </w:r>
      <w:r w:rsidRPr="00D31643">
        <w:rPr>
          <w:sz w:val="21"/>
          <w:szCs w:val="21"/>
          <w:vertAlign w:val="superscript"/>
        </w:rPr>
        <w:footnoteReference w:id="190"/>
      </w:r>
      <w:r w:rsidRPr="00D31643">
        <w:rPr>
          <w:sz w:val="21"/>
          <w:szCs w:val="21"/>
          <w:lang w:eastAsia="zh-CN"/>
        </w:rPr>
        <w:t xml:space="preserve"> </w:t>
      </w:r>
      <w:r w:rsidRPr="00D31643">
        <w:rPr>
          <w:sz w:val="21"/>
          <w:szCs w:val="21"/>
          <w:lang w:eastAsia="zh-CN"/>
        </w:rPr>
        <w:t>根据一个传统当局的数据</w:t>
      </w:r>
      <w:r w:rsidRPr="00D31643">
        <w:rPr>
          <w:rFonts w:hint="eastAsia"/>
          <w:sz w:val="21"/>
          <w:szCs w:val="21"/>
          <w:lang w:eastAsia="zh-CN"/>
        </w:rPr>
        <w:t>，</w:t>
      </w:r>
      <w:r w:rsidRPr="00D31643">
        <w:rPr>
          <w:bCs/>
          <w:sz w:val="21"/>
          <w:szCs w:val="21"/>
          <w:lang w:eastAsia="zh-CN"/>
        </w:rPr>
        <w:t>40%</w:t>
      </w:r>
      <w:r w:rsidRPr="00D31643">
        <w:rPr>
          <w:bCs/>
          <w:sz w:val="21"/>
          <w:szCs w:val="21"/>
          <w:lang w:eastAsia="zh-CN"/>
        </w:rPr>
        <w:t>的共有土地登记申请由妇女提出</w:t>
      </w:r>
      <w:r w:rsidRPr="00D31643">
        <w:rPr>
          <w:rFonts w:hint="eastAsia"/>
          <w:bCs/>
          <w:sz w:val="21"/>
          <w:szCs w:val="21"/>
          <w:lang w:eastAsia="zh-CN"/>
        </w:rPr>
        <w:t>。申请的平均年龄为</w:t>
      </w:r>
      <w:r w:rsidRPr="00D31643">
        <w:rPr>
          <w:rFonts w:hint="eastAsia"/>
          <w:bCs/>
          <w:sz w:val="21"/>
          <w:szCs w:val="21"/>
          <w:lang w:eastAsia="zh-CN"/>
        </w:rPr>
        <w:t>62</w:t>
      </w:r>
      <w:r w:rsidRPr="00D31643">
        <w:rPr>
          <w:rFonts w:hint="eastAsia"/>
          <w:bCs/>
          <w:sz w:val="21"/>
          <w:szCs w:val="21"/>
          <w:lang w:eastAsia="zh-CN"/>
        </w:rPr>
        <w:t>岁。共有土地权的女性持有者通常丧偶、离异、分居或是从自己的父母和其他家庭成员继承了土地的妇女。在土地不是通过继承获得的情况下，只有很少的住户属于未婚妇女。</w:t>
      </w:r>
      <w:r w:rsidRPr="00D31643">
        <w:rPr>
          <w:bCs/>
          <w:sz w:val="21"/>
          <w:szCs w:val="21"/>
          <w:vertAlign w:val="superscript"/>
        </w:rPr>
        <w:footnoteReference w:id="191"/>
      </w:r>
    </w:p>
    <w:p w:rsidR="00F11EEC" w:rsidRPr="00D31643" w:rsidRDefault="00F11EEC" w:rsidP="005F5108">
      <w:pPr>
        <w:pStyle w:val="SingleTxtG"/>
        <w:spacing w:line="320" w:lineRule="exact"/>
        <w:ind w:left="1264" w:right="1264"/>
        <w:rPr>
          <w:sz w:val="21"/>
          <w:szCs w:val="21"/>
          <w:lang w:eastAsia="zh-CN"/>
        </w:rPr>
      </w:pPr>
      <w:r w:rsidRPr="00D31643">
        <w:rPr>
          <w:sz w:val="21"/>
          <w:szCs w:val="21"/>
          <w:lang w:eastAsia="zh-CN"/>
        </w:rPr>
        <w:t>2008</w:t>
      </w:r>
      <w:r w:rsidRPr="00D31643">
        <w:rPr>
          <w:sz w:val="21"/>
          <w:szCs w:val="21"/>
          <w:lang w:eastAsia="zh-CN"/>
        </w:rPr>
        <w:t>年</w:t>
      </w:r>
      <w:r w:rsidRPr="00D31643">
        <w:rPr>
          <w:rFonts w:hint="eastAsia"/>
          <w:sz w:val="21"/>
          <w:szCs w:val="21"/>
          <w:lang w:eastAsia="zh-CN"/>
        </w:rPr>
        <w:t>，</w:t>
      </w:r>
      <w:r w:rsidRPr="00D31643">
        <w:rPr>
          <w:sz w:val="21"/>
          <w:szCs w:val="21"/>
          <w:lang w:eastAsia="zh-CN"/>
        </w:rPr>
        <w:t>法律援助中心发布了关于</w:t>
      </w:r>
      <w:r w:rsidRPr="00D31643">
        <w:rPr>
          <w:rFonts w:hint="eastAsia"/>
          <w:sz w:val="21"/>
          <w:szCs w:val="21"/>
          <w:lang w:eastAsia="zh-CN"/>
        </w:rPr>
        <w:t>《</w:t>
      </w:r>
      <w:r w:rsidRPr="00D31643">
        <w:rPr>
          <w:sz w:val="21"/>
          <w:szCs w:val="21"/>
          <w:lang w:eastAsia="zh-CN"/>
        </w:rPr>
        <w:t>共有土地改革法</w:t>
      </w:r>
      <w:r w:rsidRPr="00D31643">
        <w:rPr>
          <w:rFonts w:hint="eastAsia"/>
          <w:sz w:val="21"/>
          <w:szCs w:val="21"/>
          <w:lang w:eastAsia="zh-CN"/>
        </w:rPr>
        <w:t>》</w:t>
      </w:r>
      <w:r w:rsidRPr="00D31643">
        <w:rPr>
          <w:sz w:val="21"/>
          <w:szCs w:val="21"/>
          <w:lang w:eastAsia="zh-CN"/>
        </w:rPr>
        <w:t>的实施情况的报告</w:t>
      </w:r>
      <w:r w:rsidRPr="00D31643">
        <w:rPr>
          <w:rFonts w:hint="eastAsia"/>
          <w:sz w:val="21"/>
          <w:szCs w:val="21"/>
          <w:lang w:eastAsia="zh-CN"/>
        </w:rPr>
        <w:t>。该报告指出，尽管寡妇的习惯土地权利现在似乎比独立时更安全，但在动产方面，寡妇仍然容易遭到抢夺。</w:t>
      </w:r>
      <w:r w:rsidRPr="00D31643">
        <w:rPr>
          <w:sz w:val="21"/>
          <w:szCs w:val="21"/>
          <w:lang w:eastAsia="zh-CN"/>
        </w:rPr>
        <w:t>另一个问题是</w:t>
      </w:r>
      <w:r w:rsidRPr="00D31643">
        <w:rPr>
          <w:rFonts w:hint="eastAsia"/>
          <w:sz w:val="21"/>
          <w:szCs w:val="21"/>
          <w:lang w:eastAsia="zh-CN"/>
        </w:rPr>
        <w:t>，许多人都不知道自己根据该法所享有的权利。该报告建议，土地政策和立法中应当进一步明确两性平等，土地和安置部应接受性别问题的培训，且各级都应当更妥善地纳入两性平等原则。</w:t>
      </w:r>
      <w:r w:rsidRPr="00D31643">
        <w:rPr>
          <w:sz w:val="21"/>
          <w:szCs w:val="21"/>
          <w:vertAlign w:val="superscript"/>
        </w:rPr>
        <w:footnoteReference w:id="192"/>
      </w:r>
      <w:r w:rsidRPr="00D31643">
        <w:rPr>
          <w:sz w:val="21"/>
          <w:szCs w:val="21"/>
          <w:lang w:eastAsia="zh-CN"/>
        </w:rPr>
        <w:t xml:space="preserve"> </w:t>
      </w:r>
    </w:p>
    <w:p w:rsidR="00F11EEC" w:rsidRPr="00D31643" w:rsidRDefault="00F11EEC" w:rsidP="005F5108">
      <w:pPr>
        <w:pStyle w:val="SingleTxtG"/>
        <w:spacing w:line="320" w:lineRule="exact"/>
        <w:ind w:left="1264" w:right="1264"/>
        <w:rPr>
          <w:rFonts w:eastAsia="SimHei"/>
          <w:sz w:val="21"/>
          <w:szCs w:val="21"/>
          <w:lang w:eastAsia="zh-CN"/>
        </w:rPr>
      </w:pPr>
      <w:r w:rsidRPr="00D31643">
        <w:rPr>
          <w:rFonts w:eastAsia="SimHei"/>
          <w:sz w:val="21"/>
          <w:szCs w:val="21"/>
          <w:lang w:eastAsia="zh-CN"/>
        </w:rPr>
        <w:t>14.2</w:t>
      </w:r>
      <w:r>
        <w:rPr>
          <w:rFonts w:eastAsia="SimHei" w:hint="eastAsia"/>
          <w:sz w:val="21"/>
          <w:szCs w:val="21"/>
          <w:lang w:eastAsia="zh-CN"/>
        </w:rPr>
        <w:tab/>
      </w:r>
      <w:r w:rsidRPr="00D31643">
        <w:rPr>
          <w:rFonts w:eastAsia="SimHei"/>
          <w:sz w:val="21"/>
          <w:szCs w:val="21"/>
          <w:lang w:eastAsia="zh-CN"/>
        </w:rPr>
        <w:t>传统信仰</w:t>
      </w:r>
    </w:p>
    <w:p w:rsidR="00F11EEC" w:rsidRPr="00D31643" w:rsidRDefault="00F11EEC" w:rsidP="005F5108">
      <w:pPr>
        <w:pStyle w:val="SingleTxtG"/>
        <w:spacing w:line="320" w:lineRule="exact"/>
        <w:ind w:left="1264" w:right="1264"/>
        <w:rPr>
          <w:bCs/>
          <w:sz w:val="21"/>
          <w:szCs w:val="21"/>
          <w:lang w:eastAsia="zh-CN"/>
        </w:rPr>
      </w:pPr>
      <w:r w:rsidRPr="00D31643">
        <w:rPr>
          <w:bCs/>
          <w:sz w:val="21"/>
          <w:szCs w:val="21"/>
          <w:lang w:eastAsia="zh-CN"/>
        </w:rPr>
        <w:t>消除对妇女歧视委员会在其</w:t>
      </w:r>
      <w:r>
        <w:rPr>
          <w:bCs/>
          <w:sz w:val="21"/>
          <w:szCs w:val="21"/>
          <w:lang w:eastAsia="zh-CN"/>
        </w:rPr>
        <w:t>结论性意见</w:t>
      </w:r>
      <w:r w:rsidRPr="00D31643">
        <w:rPr>
          <w:bCs/>
          <w:sz w:val="21"/>
          <w:szCs w:val="21"/>
          <w:lang w:eastAsia="zh-CN"/>
        </w:rPr>
        <w:t>中敦促纳米比亚采取措施解决男女角色陈规定型的问题</w:t>
      </w:r>
      <w:r w:rsidRPr="00D31643">
        <w:rPr>
          <w:rFonts w:hint="eastAsia"/>
          <w:bCs/>
          <w:sz w:val="21"/>
          <w:szCs w:val="21"/>
          <w:lang w:eastAsia="zh-CN"/>
        </w:rPr>
        <w:t>，</w:t>
      </w:r>
      <w:r w:rsidRPr="00D31643">
        <w:rPr>
          <w:bCs/>
          <w:sz w:val="21"/>
          <w:szCs w:val="21"/>
          <w:lang w:eastAsia="zh-CN"/>
        </w:rPr>
        <w:t>并研究实施</w:t>
      </w:r>
      <w:r w:rsidRPr="00D31643">
        <w:rPr>
          <w:rFonts w:hint="eastAsia"/>
          <w:bCs/>
          <w:sz w:val="21"/>
          <w:szCs w:val="21"/>
          <w:lang w:eastAsia="zh-CN"/>
        </w:rPr>
        <w:t>《</w:t>
      </w:r>
      <w:r w:rsidRPr="00D31643">
        <w:rPr>
          <w:bCs/>
          <w:sz w:val="21"/>
          <w:szCs w:val="21"/>
          <w:lang w:eastAsia="zh-CN"/>
        </w:rPr>
        <w:t>传统当局法案</w:t>
      </w:r>
      <w:r w:rsidRPr="00D31643">
        <w:rPr>
          <w:rFonts w:hint="eastAsia"/>
          <w:bCs/>
          <w:sz w:val="21"/>
          <w:szCs w:val="21"/>
          <w:lang w:eastAsia="zh-CN"/>
        </w:rPr>
        <w:t>》</w:t>
      </w:r>
      <w:r w:rsidRPr="00D31643">
        <w:rPr>
          <w:bCs/>
          <w:sz w:val="21"/>
          <w:szCs w:val="21"/>
          <w:lang w:eastAsia="zh-CN"/>
        </w:rPr>
        <w:t>和</w:t>
      </w:r>
      <w:r w:rsidRPr="00D31643">
        <w:rPr>
          <w:rFonts w:hint="eastAsia"/>
          <w:bCs/>
          <w:sz w:val="21"/>
          <w:szCs w:val="21"/>
          <w:lang w:eastAsia="zh-CN"/>
        </w:rPr>
        <w:t>《社区法院</w:t>
      </w:r>
      <w:r w:rsidRPr="00D31643">
        <w:rPr>
          <w:bCs/>
          <w:sz w:val="21"/>
          <w:szCs w:val="21"/>
          <w:lang w:eastAsia="zh-CN"/>
        </w:rPr>
        <w:t>法</w:t>
      </w:r>
      <w:r w:rsidRPr="00D31643">
        <w:rPr>
          <w:rFonts w:hint="eastAsia"/>
          <w:bCs/>
          <w:sz w:val="21"/>
          <w:szCs w:val="21"/>
          <w:lang w:eastAsia="zh-CN"/>
        </w:rPr>
        <w:t>》</w:t>
      </w:r>
      <w:r w:rsidRPr="00D31643">
        <w:rPr>
          <w:bCs/>
          <w:sz w:val="21"/>
          <w:szCs w:val="21"/>
          <w:lang w:eastAsia="zh-CN"/>
        </w:rPr>
        <w:t>的影响</w:t>
      </w:r>
      <w:r w:rsidRPr="00D31643">
        <w:rPr>
          <w:rFonts w:hint="eastAsia"/>
          <w:bCs/>
          <w:sz w:val="21"/>
          <w:szCs w:val="21"/>
          <w:lang w:eastAsia="zh-CN"/>
        </w:rPr>
        <w:t>。</w:t>
      </w:r>
      <w:r w:rsidRPr="00D31643">
        <w:rPr>
          <w:rStyle w:val="FootnoteReference"/>
          <w:bCs/>
          <w:w w:val="100"/>
          <w:sz w:val="21"/>
          <w:szCs w:val="21"/>
        </w:rPr>
        <w:footnoteReference w:id="193"/>
      </w:r>
      <w:r w:rsidRPr="00D31643">
        <w:rPr>
          <w:bCs/>
          <w:sz w:val="21"/>
          <w:szCs w:val="21"/>
          <w:lang w:eastAsia="zh-CN"/>
        </w:rPr>
        <w:t xml:space="preserve"> </w:t>
      </w:r>
      <w:r w:rsidRPr="00D31643">
        <w:rPr>
          <w:bCs/>
          <w:sz w:val="21"/>
          <w:szCs w:val="21"/>
          <w:lang w:eastAsia="zh-CN"/>
        </w:rPr>
        <w:t>这些研究</w:t>
      </w:r>
      <w:r w:rsidRPr="00D31643">
        <w:rPr>
          <w:rFonts w:hint="eastAsia"/>
          <w:bCs/>
          <w:sz w:val="21"/>
          <w:szCs w:val="21"/>
          <w:lang w:eastAsia="zh-CN"/>
        </w:rPr>
        <w:t>仍有待开展，但法律改革和发展委员会</w:t>
      </w:r>
      <w:r>
        <w:rPr>
          <w:rFonts w:hint="eastAsia"/>
          <w:bCs/>
          <w:sz w:val="21"/>
          <w:szCs w:val="21"/>
          <w:lang w:eastAsia="zh-CN"/>
        </w:rPr>
        <w:t>及</w:t>
      </w:r>
      <w:r w:rsidRPr="00D31643">
        <w:rPr>
          <w:bCs/>
          <w:sz w:val="21"/>
          <w:szCs w:val="21"/>
          <w:lang w:eastAsia="zh-CN"/>
        </w:rPr>
        <w:t>司法部正在编制关于社区法院运作问题的初步信息</w:t>
      </w:r>
      <w:r w:rsidRPr="00D31643">
        <w:rPr>
          <w:rFonts w:hint="eastAsia"/>
          <w:bCs/>
          <w:sz w:val="21"/>
          <w:szCs w:val="21"/>
          <w:lang w:eastAsia="zh-CN"/>
        </w:rPr>
        <w:t>。</w:t>
      </w:r>
    </w:p>
    <w:p w:rsidR="00F11EEC" w:rsidRPr="00D31643" w:rsidRDefault="00F11EEC" w:rsidP="005F5108">
      <w:pPr>
        <w:pStyle w:val="SingleTxtG"/>
        <w:spacing w:line="320" w:lineRule="exact"/>
        <w:ind w:left="1264" w:right="1264"/>
        <w:rPr>
          <w:bCs/>
          <w:sz w:val="21"/>
          <w:szCs w:val="21"/>
          <w:lang w:eastAsia="zh-CN"/>
        </w:rPr>
      </w:pPr>
      <w:r w:rsidRPr="00D31643">
        <w:rPr>
          <w:bCs/>
          <w:sz w:val="21"/>
          <w:szCs w:val="21"/>
          <w:lang w:eastAsia="zh-CN"/>
        </w:rPr>
        <w:t>政府还就可能会延续或者保护纳米比亚人免遭性别暴力和歧视的知识</w:t>
      </w:r>
      <w:r w:rsidRPr="00D31643">
        <w:rPr>
          <w:rFonts w:hint="eastAsia"/>
          <w:bCs/>
          <w:sz w:val="21"/>
          <w:szCs w:val="21"/>
          <w:lang w:eastAsia="zh-CN"/>
        </w:rPr>
        <w:t>、</w:t>
      </w:r>
      <w:r w:rsidRPr="00D31643">
        <w:rPr>
          <w:bCs/>
          <w:sz w:val="21"/>
          <w:szCs w:val="21"/>
          <w:lang w:eastAsia="zh-CN"/>
        </w:rPr>
        <w:t>态度和传统习俗进行了研究</w:t>
      </w:r>
      <w:r w:rsidRPr="00D31643">
        <w:rPr>
          <w:rFonts w:hint="eastAsia"/>
          <w:bCs/>
          <w:sz w:val="21"/>
          <w:szCs w:val="21"/>
          <w:lang w:eastAsia="zh-CN"/>
        </w:rPr>
        <w:t>。只有</w:t>
      </w:r>
      <w:r w:rsidRPr="00D31643">
        <w:rPr>
          <w:bCs/>
          <w:sz w:val="21"/>
          <w:szCs w:val="21"/>
          <w:lang w:eastAsia="zh-CN"/>
        </w:rPr>
        <w:t>14.7%</w:t>
      </w:r>
      <w:r w:rsidRPr="00D31643">
        <w:rPr>
          <w:bCs/>
          <w:sz w:val="21"/>
          <w:szCs w:val="21"/>
          <w:lang w:eastAsia="zh-CN"/>
        </w:rPr>
        <w:t>的受访者同意或者强烈同意向传统当局</w:t>
      </w:r>
      <w:r w:rsidRPr="00D31643">
        <w:rPr>
          <w:rFonts w:hint="eastAsia"/>
          <w:bCs/>
          <w:sz w:val="21"/>
          <w:szCs w:val="21"/>
          <w:lang w:eastAsia="zh-CN"/>
        </w:rPr>
        <w:t>举</w:t>
      </w:r>
      <w:r w:rsidRPr="00D31643">
        <w:rPr>
          <w:bCs/>
          <w:sz w:val="21"/>
          <w:szCs w:val="21"/>
          <w:lang w:eastAsia="zh-CN"/>
        </w:rPr>
        <w:t>报暴力行为并没有帮助</w:t>
      </w:r>
      <w:r w:rsidRPr="00D31643">
        <w:rPr>
          <w:rFonts w:hint="eastAsia"/>
          <w:bCs/>
          <w:sz w:val="21"/>
          <w:szCs w:val="21"/>
          <w:lang w:eastAsia="zh-CN"/>
        </w:rPr>
        <w:t>的说法，</w:t>
      </w:r>
      <w:r w:rsidRPr="00D31643">
        <w:rPr>
          <w:bCs/>
          <w:sz w:val="21"/>
          <w:szCs w:val="21"/>
          <w:lang w:eastAsia="zh-CN"/>
        </w:rPr>
        <w:t>因为</w:t>
      </w:r>
      <w:r w:rsidRPr="00D31643">
        <w:rPr>
          <w:rFonts w:hint="eastAsia"/>
          <w:bCs/>
          <w:sz w:val="21"/>
          <w:szCs w:val="21"/>
          <w:lang w:eastAsia="zh-CN"/>
        </w:rPr>
        <w:t>当局</w:t>
      </w:r>
      <w:r w:rsidRPr="00D31643">
        <w:rPr>
          <w:bCs/>
          <w:sz w:val="21"/>
          <w:szCs w:val="21"/>
          <w:lang w:eastAsia="zh-CN"/>
        </w:rPr>
        <w:t>不会表示同情</w:t>
      </w:r>
      <w:r w:rsidRPr="00D31643">
        <w:rPr>
          <w:rFonts w:hint="eastAsia"/>
          <w:bCs/>
          <w:sz w:val="21"/>
          <w:szCs w:val="21"/>
          <w:lang w:eastAsia="zh-CN"/>
        </w:rPr>
        <w:t>，</w:t>
      </w:r>
      <w:r w:rsidRPr="00D31643">
        <w:rPr>
          <w:bCs/>
          <w:sz w:val="21"/>
          <w:szCs w:val="21"/>
          <w:lang w:eastAsia="zh-CN"/>
        </w:rPr>
        <w:t>此外</w:t>
      </w:r>
      <w:r w:rsidRPr="00D31643">
        <w:rPr>
          <w:rFonts w:hint="eastAsia"/>
          <w:bCs/>
          <w:sz w:val="21"/>
          <w:szCs w:val="21"/>
          <w:lang w:eastAsia="zh-CN"/>
        </w:rPr>
        <w:t>，</w:t>
      </w:r>
      <w:r w:rsidRPr="00D31643">
        <w:rPr>
          <w:bCs/>
          <w:sz w:val="21"/>
          <w:szCs w:val="21"/>
          <w:lang w:eastAsia="zh-CN"/>
        </w:rPr>
        <w:t>在北方农村地区</w:t>
      </w:r>
      <w:r w:rsidRPr="00D31643">
        <w:rPr>
          <w:rFonts w:hint="eastAsia"/>
          <w:bCs/>
          <w:sz w:val="21"/>
          <w:szCs w:val="21"/>
          <w:lang w:eastAsia="zh-CN"/>
        </w:rPr>
        <w:t>，在应对性别暴力方面，人们认为传统规范比民法更重要。然而，该研究还发现，按照传统文化，某种程度的性别暴力是被容忍和准许的。</w:t>
      </w:r>
      <w:r w:rsidRPr="00D31643">
        <w:rPr>
          <w:sz w:val="21"/>
          <w:szCs w:val="21"/>
          <w:vertAlign w:val="superscript"/>
        </w:rPr>
        <w:footnoteReference w:id="194"/>
      </w:r>
    </w:p>
    <w:p w:rsidR="00F11EEC" w:rsidRPr="00D31643" w:rsidRDefault="00F11EEC" w:rsidP="005F5108">
      <w:pPr>
        <w:pStyle w:val="SingleTxtG"/>
        <w:spacing w:line="320" w:lineRule="exact"/>
        <w:ind w:left="1264" w:right="1264"/>
        <w:rPr>
          <w:rFonts w:eastAsia="SimHei"/>
          <w:sz w:val="21"/>
          <w:szCs w:val="21"/>
          <w:lang w:eastAsia="zh-CN"/>
        </w:rPr>
      </w:pPr>
      <w:r w:rsidRPr="00D31643">
        <w:rPr>
          <w:rFonts w:eastAsia="SimHei"/>
          <w:sz w:val="21"/>
          <w:szCs w:val="21"/>
          <w:lang w:eastAsia="zh-CN"/>
        </w:rPr>
        <w:t>14.3</w:t>
      </w:r>
      <w:r>
        <w:rPr>
          <w:rFonts w:eastAsia="SimHei" w:hint="eastAsia"/>
          <w:sz w:val="21"/>
          <w:szCs w:val="21"/>
          <w:lang w:eastAsia="zh-CN"/>
        </w:rPr>
        <w:tab/>
      </w:r>
      <w:r w:rsidRPr="00D31643">
        <w:rPr>
          <w:rFonts w:eastAsia="SimHei"/>
          <w:sz w:val="21"/>
          <w:szCs w:val="21"/>
          <w:lang w:eastAsia="zh-CN"/>
        </w:rPr>
        <w:t>扶贫战略</w:t>
      </w:r>
    </w:p>
    <w:p w:rsidR="00F11EEC" w:rsidRPr="00D31643" w:rsidRDefault="00F11EEC" w:rsidP="005F5108">
      <w:pPr>
        <w:pStyle w:val="SingleTxtG"/>
        <w:spacing w:line="320" w:lineRule="exact"/>
        <w:ind w:left="1264" w:right="1264"/>
        <w:rPr>
          <w:sz w:val="21"/>
          <w:szCs w:val="21"/>
          <w:lang w:eastAsia="zh-CN"/>
        </w:rPr>
      </w:pPr>
      <w:r w:rsidRPr="00D31643">
        <w:rPr>
          <w:sz w:val="21"/>
          <w:szCs w:val="21"/>
          <w:lang w:eastAsia="zh-CN"/>
        </w:rPr>
        <w:t>2006</w:t>
      </w:r>
      <w:r w:rsidRPr="00D31643">
        <w:rPr>
          <w:sz w:val="21"/>
          <w:szCs w:val="21"/>
          <w:lang w:eastAsia="zh-CN"/>
        </w:rPr>
        <w:t>年</w:t>
      </w:r>
      <w:r w:rsidRPr="00D31643">
        <w:rPr>
          <w:rFonts w:hint="eastAsia"/>
          <w:sz w:val="21"/>
          <w:szCs w:val="21"/>
          <w:lang w:eastAsia="zh-CN"/>
        </w:rPr>
        <w:t>，</w:t>
      </w:r>
      <w:r w:rsidRPr="00D31643">
        <w:rPr>
          <w:sz w:val="21"/>
          <w:szCs w:val="21"/>
          <w:lang w:eastAsia="zh-CN"/>
        </w:rPr>
        <w:t>纳米比亚经济政策研究</w:t>
      </w:r>
      <w:r w:rsidRPr="00D31643">
        <w:rPr>
          <w:rFonts w:hint="eastAsia"/>
          <w:sz w:val="21"/>
          <w:szCs w:val="21"/>
          <w:lang w:eastAsia="zh-CN"/>
        </w:rPr>
        <w:t>组评估了纳米比亚农村地区的扶贫战略，评估发现，</w:t>
      </w:r>
      <w:r w:rsidRPr="00D31643">
        <w:rPr>
          <w:sz w:val="21"/>
          <w:szCs w:val="21"/>
          <w:lang w:eastAsia="zh-CN"/>
        </w:rPr>
        <w:t>获得金融服务的机会增加与农村地区户主收入</w:t>
      </w:r>
      <w:r w:rsidRPr="00D31643">
        <w:rPr>
          <w:rFonts w:hint="eastAsia"/>
          <w:sz w:val="21"/>
          <w:szCs w:val="21"/>
          <w:lang w:eastAsia="zh-CN"/>
        </w:rPr>
        <w:t>增加</w:t>
      </w:r>
      <w:r w:rsidRPr="00D31643">
        <w:rPr>
          <w:sz w:val="21"/>
          <w:szCs w:val="21"/>
          <w:lang w:eastAsia="zh-CN"/>
        </w:rPr>
        <w:t>有关</w:t>
      </w:r>
      <w:r w:rsidRPr="00D31643">
        <w:rPr>
          <w:rFonts w:hint="eastAsia"/>
          <w:sz w:val="21"/>
          <w:szCs w:val="21"/>
          <w:lang w:eastAsia="zh-CN"/>
        </w:rPr>
        <w:t>。该报告的结论是，金融服务可有助于纳米比亚农村地区穷人减缓贫穷。</w:t>
      </w:r>
      <w:r w:rsidRPr="00D31643">
        <w:rPr>
          <w:rStyle w:val="FootnoteReference"/>
          <w:w w:val="100"/>
          <w:sz w:val="21"/>
          <w:szCs w:val="21"/>
        </w:rPr>
        <w:footnoteReference w:id="195"/>
      </w:r>
      <w:r w:rsidRPr="00D31643">
        <w:rPr>
          <w:sz w:val="21"/>
          <w:szCs w:val="21"/>
          <w:lang w:eastAsia="zh-CN"/>
        </w:rPr>
        <w:t xml:space="preserve"> </w:t>
      </w:r>
    </w:p>
    <w:p w:rsidR="00F11EEC" w:rsidRPr="00D31643" w:rsidRDefault="00F11EEC" w:rsidP="005F5108">
      <w:pPr>
        <w:pStyle w:val="SingleTxtG"/>
        <w:spacing w:line="320" w:lineRule="exact"/>
        <w:ind w:left="1264" w:right="1264"/>
        <w:rPr>
          <w:sz w:val="21"/>
          <w:szCs w:val="21"/>
          <w:lang w:eastAsia="zh-CN"/>
        </w:rPr>
      </w:pPr>
      <w:r w:rsidRPr="00D31643">
        <w:rPr>
          <w:sz w:val="21"/>
          <w:szCs w:val="21"/>
          <w:lang w:eastAsia="zh-CN"/>
        </w:rPr>
        <w:t>2009</w:t>
      </w:r>
      <w:r w:rsidRPr="00D31643">
        <w:rPr>
          <w:sz w:val="21"/>
          <w:szCs w:val="21"/>
          <w:lang w:eastAsia="zh-CN"/>
        </w:rPr>
        <w:t>年</w:t>
      </w:r>
      <w:r w:rsidRPr="00D31643">
        <w:rPr>
          <w:rFonts w:hint="eastAsia"/>
          <w:sz w:val="21"/>
          <w:szCs w:val="21"/>
          <w:lang w:eastAsia="zh-CN"/>
        </w:rPr>
        <w:t>，两</w:t>
      </w:r>
      <w:r w:rsidRPr="00D31643">
        <w:rPr>
          <w:sz w:val="21"/>
          <w:szCs w:val="21"/>
          <w:lang w:eastAsia="zh-CN"/>
        </w:rPr>
        <w:t>性平等和儿童福利部完成在奥汉圭纳和奥马赫科</w:t>
      </w:r>
      <w:r w:rsidRPr="00D31643">
        <w:rPr>
          <w:rFonts w:hint="eastAsia"/>
          <w:sz w:val="21"/>
          <w:szCs w:val="21"/>
          <w:lang w:eastAsia="zh-CN"/>
        </w:rPr>
        <w:t>行政</w:t>
      </w:r>
      <w:r w:rsidRPr="00D31643">
        <w:rPr>
          <w:sz w:val="21"/>
          <w:szCs w:val="21"/>
          <w:lang w:eastAsia="zh-CN"/>
        </w:rPr>
        <w:t>区社区和妇女中心的开发设计</w:t>
      </w:r>
      <w:r w:rsidRPr="00D31643">
        <w:rPr>
          <w:rFonts w:hint="eastAsia"/>
          <w:sz w:val="21"/>
          <w:szCs w:val="21"/>
          <w:lang w:eastAsia="zh-CN"/>
        </w:rPr>
        <w:t>。</w:t>
      </w:r>
      <w:r w:rsidRPr="00D31643">
        <w:rPr>
          <w:sz w:val="21"/>
          <w:szCs w:val="21"/>
          <w:vertAlign w:val="superscript"/>
        </w:rPr>
        <w:footnoteReference w:id="196"/>
      </w:r>
      <w:r w:rsidRPr="00D31643">
        <w:rPr>
          <w:sz w:val="21"/>
          <w:szCs w:val="21"/>
          <w:lang w:eastAsia="zh-CN"/>
        </w:rPr>
        <w:t xml:space="preserve"> </w:t>
      </w:r>
    </w:p>
    <w:p w:rsidR="00F11EEC" w:rsidRPr="00D31643" w:rsidRDefault="00F11EEC" w:rsidP="005F5108">
      <w:pPr>
        <w:pStyle w:val="SingleTxtG"/>
        <w:spacing w:line="320" w:lineRule="exact"/>
        <w:ind w:left="1264" w:right="1264"/>
        <w:rPr>
          <w:rFonts w:eastAsia="SimHei"/>
          <w:sz w:val="21"/>
          <w:szCs w:val="21"/>
          <w:lang w:eastAsia="zh-CN"/>
        </w:rPr>
      </w:pPr>
      <w:r w:rsidRPr="00D31643">
        <w:rPr>
          <w:rFonts w:eastAsia="SimHei"/>
          <w:sz w:val="21"/>
          <w:szCs w:val="21"/>
          <w:lang w:eastAsia="zh-CN"/>
        </w:rPr>
        <w:t>14.4</w:t>
      </w:r>
      <w:r>
        <w:rPr>
          <w:rFonts w:eastAsia="SimHei" w:hint="eastAsia"/>
          <w:sz w:val="21"/>
          <w:szCs w:val="21"/>
          <w:lang w:eastAsia="zh-CN"/>
        </w:rPr>
        <w:tab/>
      </w:r>
      <w:r w:rsidRPr="00D31643">
        <w:rPr>
          <w:rFonts w:eastAsia="SimHei"/>
          <w:sz w:val="21"/>
          <w:szCs w:val="21"/>
          <w:lang w:eastAsia="zh-CN"/>
        </w:rPr>
        <w:t>环境保护区</w:t>
      </w:r>
      <w:r w:rsidRPr="00D31643">
        <w:rPr>
          <w:rFonts w:eastAsia="SimHei"/>
          <w:sz w:val="21"/>
          <w:szCs w:val="21"/>
          <w:lang w:eastAsia="zh-CN"/>
        </w:rPr>
        <w:t xml:space="preserve"> </w:t>
      </w:r>
    </w:p>
    <w:p w:rsidR="00F11EEC" w:rsidRPr="00D31643" w:rsidRDefault="00F11EEC" w:rsidP="008C4F31">
      <w:pPr>
        <w:pStyle w:val="SingleTxtG"/>
        <w:spacing w:line="312" w:lineRule="exact"/>
        <w:ind w:left="1264" w:right="1264"/>
        <w:rPr>
          <w:sz w:val="21"/>
          <w:szCs w:val="21"/>
          <w:lang w:eastAsia="zh-CN"/>
        </w:rPr>
      </w:pPr>
      <w:r w:rsidRPr="00D31643">
        <w:rPr>
          <w:sz w:val="21"/>
          <w:szCs w:val="21"/>
          <w:lang w:eastAsia="zh-CN"/>
        </w:rPr>
        <w:t>2009</w:t>
      </w:r>
      <w:r w:rsidRPr="00D31643">
        <w:rPr>
          <w:sz w:val="21"/>
          <w:szCs w:val="21"/>
          <w:lang w:eastAsia="zh-CN"/>
        </w:rPr>
        <w:t>年</w:t>
      </w:r>
      <w:r w:rsidRPr="00D31643">
        <w:rPr>
          <w:rFonts w:hint="eastAsia"/>
          <w:sz w:val="21"/>
          <w:szCs w:val="21"/>
          <w:lang w:eastAsia="zh-CN"/>
        </w:rPr>
        <w:t>，</w:t>
      </w:r>
      <w:r w:rsidRPr="00D31643">
        <w:rPr>
          <w:rFonts w:hint="eastAsia"/>
          <w:sz w:val="21"/>
          <w:szCs w:val="21"/>
          <w:lang w:eastAsia="zh-CN"/>
        </w:rPr>
        <w:t>59</w:t>
      </w:r>
      <w:r w:rsidRPr="00D31643">
        <w:rPr>
          <w:rFonts w:hint="eastAsia"/>
          <w:sz w:val="21"/>
          <w:szCs w:val="21"/>
          <w:lang w:eastAsia="zh-CN"/>
        </w:rPr>
        <w:t>个注册的共有地区环境保护区和</w:t>
      </w:r>
      <w:r w:rsidRPr="00D31643">
        <w:rPr>
          <w:rFonts w:hint="eastAsia"/>
          <w:sz w:val="21"/>
          <w:szCs w:val="21"/>
          <w:lang w:eastAsia="zh-CN"/>
        </w:rPr>
        <w:t>13</w:t>
      </w:r>
      <w:r w:rsidRPr="00D31643">
        <w:rPr>
          <w:rFonts w:hint="eastAsia"/>
          <w:sz w:val="21"/>
          <w:szCs w:val="21"/>
          <w:lang w:eastAsia="zh-CN"/>
        </w:rPr>
        <w:t>个社区森林的总收入超过</w:t>
      </w:r>
      <w:r w:rsidRPr="00D31643">
        <w:rPr>
          <w:rFonts w:hint="eastAsia"/>
          <w:sz w:val="21"/>
          <w:szCs w:val="21"/>
          <w:lang w:eastAsia="zh-CN"/>
        </w:rPr>
        <w:t>35</w:t>
      </w:r>
      <w:r w:rsidRPr="00D31643">
        <w:rPr>
          <w:sz w:val="21"/>
          <w:szCs w:val="21"/>
          <w:lang w:eastAsia="zh-CN"/>
        </w:rPr>
        <w:t>00</w:t>
      </w:r>
      <w:r w:rsidRPr="00D31643">
        <w:rPr>
          <w:sz w:val="21"/>
          <w:szCs w:val="21"/>
          <w:lang w:eastAsia="zh-CN"/>
        </w:rPr>
        <w:t>万纳米比亚元</w:t>
      </w:r>
      <w:r w:rsidRPr="00D31643">
        <w:rPr>
          <w:rFonts w:hint="eastAsia"/>
          <w:sz w:val="21"/>
          <w:szCs w:val="21"/>
          <w:lang w:eastAsia="zh-CN"/>
        </w:rPr>
        <w:t>。</w:t>
      </w:r>
      <w:r w:rsidRPr="00D31643">
        <w:rPr>
          <w:sz w:val="21"/>
          <w:szCs w:val="21"/>
          <w:vertAlign w:val="superscript"/>
        </w:rPr>
        <w:footnoteReference w:id="197"/>
      </w:r>
      <w:r w:rsidRPr="00D31643">
        <w:rPr>
          <w:sz w:val="21"/>
          <w:szCs w:val="21"/>
          <w:lang w:eastAsia="zh-CN"/>
        </w:rPr>
        <w:t xml:space="preserve"> </w:t>
      </w:r>
      <w:r w:rsidRPr="00D31643">
        <w:rPr>
          <w:sz w:val="21"/>
          <w:szCs w:val="21"/>
          <w:lang w:eastAsia="zh-CN"/>
        </w:rPr>
        <w:t>对于生活在环境保护区的个人来说</w:t>
      </w:r>
      <w:r w:rsidRPr="00D31643">
        <w:rPr>
          <w:rFonts w:hint="eastAsia"/>
          <w:sz w:val="21"/>
          <w:szCs w:val="21"/>
          <w:lang w:eastAsia="zh-CN"/>
        </w:rPr>
        <w:t>，</w:t>
      </w:r>
      <w:r w:rsidRPr="00D31643">
        <w:rPr>
          <w:sz w:val="21"/>
          <w:szCs w:val="21"/>
          <w:lang w:eastAsia="zh-CN"/>
        </w:rPr>
        <w:t>最重要的好处是直接的</w:t>
      </w:r>
      <w:r w:rsidRPr="008C4F31">
        <w:rPr>
          <w:spacing w:val="-4"/>
          <w:sz w:val="21"/>
          <w:szCs w:val="21"/>
          <w:lang w:eastAsia="zh-CN"/>
        </w:rPr>
        <w:t>就业机会</w:t>
      </w:r>
      <w:r w:rsidRPr="008C4F31">
        <w:rPr>
          <w:rFonts w:hint="eastAsia"/>
          <w:spacing w:val="-4"/>
          <w:sz w:val="21"/>
          <w:szCs w:val="21"/>
          <w:lang w:eastAsia="zh-CN"/>
        </w:rPr>
        <w:t>。环境保护区和社区森林也使得收入能够用于社区发展举措，包括增加妇女参与决策和防治艾滋病毒</w:t>
      </w:r>
      <w:r w:rsidRPr="008C4F31">
        <w:rPr>
          <w:rFonts w:hint="eastAsia"/>
          <w:spacing w:val="-4"/>
          <w:sz w:val="21"/>
          <w:szCs w:val="21"/>
          <w:lang w:eastAsia="zh-CN"/>
        </w:rPr>
        <w:t>/</w:t>
      </w:r>
      <w:r w:rsidRPr="008C4F31">
        <w:rPr>
          <w:rFonts w:hint="eastAsia"/>
          <w:spacing w:val="-4"/>
          <w:sz w:val="21"/>
          <w:szCs w:val="21"/>
          <w:lang w:eastAsia="zh-CN"/>
        </w:rPr>
        <w:t>艾滋病的举措。环境</w:t>
      </w:r>
      <w:r w:rsidRPr="008C4F31">
        <w:rPr>
          <w:spacing w:val="-4"/>
          <w:sz w:val="21"/>
          <w:szCs w:val="21"/>
          <w:lang w:eastAsia="zh-CN"/>
        </w:rPr>
        <w:t>保护区也有助于加强地方民主</w:t>
      </w:r>
      <w:r w:rsidRPr="008C4F31">
        <w:rPr>
          <w:rFonts w:hint="eastAsia"/>
          <w:spacing w:val="-4"/>
          <w:sz w:val="21"/>
          <w:szCs w:val="21"/>
          <w:lang w:eastAsia="zh-CN"/>
        </w:rPr>
        <w:t>，</w:t>
      </w:r>
      <w:r w:rsidRPr="008C4F31">
        <w:rPr>
          <w:spacing w:val="-4"/>
          <w:sz w:val="21"/>
          <w:szCs w:val="21"/>
          <w:lang w:eastAsia="zh-CN"/>
        </w:rPr>
        <w:t>提供更多的商业管理机会</w:t>
      </w:r>
      <w:r w:rsidRPr="008C4F31">
        <w:rPr>
          <w:rFonts w:hint="eastAsia"/>
          <w:spacing w:val="-4"/>
          <w:sz w:val="21"/>
          <w:szCs w:val="21"/>
          <w:lang w:eastAsia="zh-CN"/>
        </w:rPr>
        <w:t>，</w:t>
      </w:r>
      <w:r w:rsidRPr="008C4F31">
        <w:rPr>
          <w:spacing w:val="-4"/>
          <w:sz w:val="21"/>
          <w:szCs w:val="21"/>
          <w:lang w:eastAsia="zh-CN"/>
        </w:rPr>
        <w:t>并提高对可持续问题的认识</w:t>
      </w:r>
      <w:r w:rsidRPr="008C4F31">
        <w:rPr>
          <w:rFonts w:hint="eastAsia"/>
          <w:spacing w:val="-4"/>
          <w:sz w:val="21"/>
          <w:szCs w:val="21"/>
          <w:lang w:eastAsia="zh-CN"/>
        </w:rPr>
        <w:t>，</w:t>
      </w:r>
      <w:r w:rsidRPr="008C4F31">
        <w:rPr>
          <w:spacing w:val="-4"/>
          <w:sz w:val="21"/>
          <w:szCs w:val="21"/>
          <w:lang w:eastAsia="zh-CN"/>
        </w:rPr>
        <w:t>从而减少农村人的脆弱性</w:t>
      </w:r>
      <w:r w:rsidRPr="008C4F31">
        <w:rPr>
          <w:rFonts w:hint="eastAsia"/>
          <w:spacing w:val="-4"/>
          <w:sz w:val="21"/>
          <w:szCs w:val="21"/>
          <w:lang w:eastAsia="zh-CN"/>
        </w:rPr>
        <w:t>。</w:t>
      </w:r>
    </w:p>
    <w:p w:rsidR="00F11EEC" w:rsidRPr="00D31643" w:rsidRDefault="00F11EEC" w:rsidP="008C4F31">
      <w:pPr>
        <w:pStyle w:val="SingleTxtG"/>
        <w:spacing w:line="312" w:lineRule="exact"/>
        <w:ind w:left="1264" w:right="1264"/>
        <w:rPr>
          <w:rFonts w:eastAsia="SimHei"/>
          <w:sz w:val="21"/>
          <w:szCs w:val="21"/>
          <w:lang w:eastAsia="zh-CN"/>
        </w:rPr>
      </w:pPr>
      <w:r w:rsidRPr="00D31643">
        <w:rPr>
          <w:rFonts w:eastAsia="SimHei"/>
          <w:sz w:val="21"/>
          <w:szCs w:val="21"/>
          <w:lang w:eastAsia="zh-CN"/>
        </w:rPr>
        <w:t>14.5</w:t>
      </w:r>
      <w:r w:rsidRPr="00D31643">
        <w:rPr>
          <w:rFonts w:eastAsia="SimHei"/>
          <w:sz w:val="21"/>
          <w:szCs w:val="21"/>
          <w:lang w:eastAsia="zh-CN"/>
        </w:rPr>
        <w:tab/>
      </w:r>
      <w:r w:rsidRPr="00D31643">
        <w:rPr>
          <w:rFonts w:eastAsia="SimHei" w:hint="eastAsia"/>
          <w:sz w:val="21"/>
          <w:szCs w:val="21"/>
          <w:lang w:eastAsia="zh-CN"/>
        </w:rPr>
        <w:t>立法措施</w:t>
      </w:r>
    </w:p>
    <w:p w:rsidR="00F11EEC" w:rsidRPr="00D31643" w:rsidRDefault="00F11EEC" w:rsidP="008C4F31">
      <w:pPr>
        <w:pStyle w:val="SingleTxtG"/>
        <w:spacing w:line="312" w:lineRule="exact"/>
        <w:ind w:left="1264" w:right="1264"/>
        <w:rPr>
          <w:sz w:val="21"/>
          <w:szCs w:val="21"/>
          <w:lang w:eastAsia="zh-CN"/>
        </w:rPr>
      </w:pPr>
      <w:r w:rsidRPr="00D31643">
        <w:rPr>
          <w:sz w:val="21"/>
          <w:szCs w:val="21"/>
          <w:lang w:eastAsia="zh-CN"/>
        </w:rPr>
        <w:t>政府通过了</w:t>
      </w:r>
      <w:r w:rsidRPr="00D31643">
        <w:rPr>
          <w:rFonts w:eastAsia="SimHei" w:hint="eastAsia"/>
          <w:sz w:val="21"/>
          <w:szCs w:val="21"/>
          <w:lang w:eastAsia="zh-CN"/>
        </w:rPr>
        <w:t>《</w:t>
      </w:r>
      <w:r w:rsidRPr="00D31643">
        <w:rPr>
          <w:rFonts w:eastAsia="SimHei"/>
          <w:sz w:val="21"/>
          <w:szCs w:val="21"/>
          <w:lang w:eastAsia="zh-CN"/>
        </w:rPr>
        <w:t>水资源管理法</w:t>
      </w:r>
      <w:r w:rsidRPr="00D31643">
        <w:rPr>
          <w:rFonts w:eastAsia="SimHei" w:hint="eastAsia"/>
          <w:sz w:val="21"/>
          <w:szCs w:val="21"/>
          <w:lang w:eastAsia="zh-CN"/>
        </w:rPr>
        <w:t>》（</w:t>
      </w:r>
      <w:r w:rsidRPr="00D31643">
        <w:rPr>
          <w:rFonts w:eastAsia="SimHei" w:hint="eastAsia"/>
          <w:sz w:val="21"/>
          <w:szCs w:val="21"/>
          <w:lang w:eastAsia="zh-CN"/>
        </w:rPr>
        <w:t>2004</w:t>
      </w:r>
      <w:r w:rsidRPr="00D31643">
        <w:rPr>
          <w:rFonts w:eastAsia="SimHei" w:hint="eastAsia"/>
          <w:sz w:val="21"/>
          <w:szCs w:val="21"/>
          <w:lang w:eastAsia="zh-CN"/>
        </w:rPr>
        <w:t>年第</w:t>
      </w:r>
      <w:r w:rsidRPr="00D31643">
        <w:rPr>
          <w:rFonts w:eastAsia="SimHei" w:hint="eastAsia"/>
          <w:sz w:val="21"/>
          <w:szCs w:val="21"/>
          <w:lang w:eastAsia="zh-CN"/>
        </w:rPr>
        <w:t>24</w:t>
      </w:r>
      <w:r w:rsidRPr="00D31643">
        <w:rPr>
          <w:rFonts w:eastAsia="SimHei" w:hint="eastAsia"/>
          <w:sz w:val="21"/>
          <w:szCs w:val="21"/>
          <w:lang w:eastAsia="zh-CN"/>
        </w:rPr>
        <w:t>号法令）</w:t>
      </w:r>
      <w:r w:rsidRPr="00D31643">
        <w:rPr>
          <w:sz w:val="21"/>
          <w:szCs w:val="21"/>
          <w:lang w:eastAsia="zh-CN"/>
        </w:rPr>
        <w:t>但是该法尚未生效</w:t>
      </w:r>
      <w:r w:rsidRPr="00D31643">
        <w:rPr>
          <w:rFonts w:hint="eastAsia"/>
          <w:sz w:val="21"/>
          <w:szCs w:val="21"/>
          <w:lang w:eastAsia="zh-CN"/>
        </w:rPr>
        <w:t>。根据第</w:t>
      </w:r>
      <w:r w:rsidRPr="00D31643">
        <w:rPr>
          <w:rFonts w:hint="eastAsia"/>
          <w:sz w:val="21"/>
          <w:szCs w:val="21"/>
          <w:lang w:eastAsia="zh-CN"/>
        </w:rPr>
        <w:t>11</w:t>
      </w:r>
      <w:r w:rsidRPr="00D31643">
        <w:rPr>
          <w:rFonts w:hint="eastAsia"/>
          <w:sz w:val="21"/>
          <w:szCs w:val="21"/>
          <w:lang w:eastAsia="zh-CN"/>
        </w:rPr>
        <w:t>节和第</w:t>
      </w:r>
      <w:r w:rsidRPr="00D31643">
        <w:rPr>
          <w:rFonts w:hint="eastAsia"/>
          <w:sz w:val="21"/>
          <w:szCs w:val="21"/>
          <w:lang w:eastAsia="zh-CN"/>
        </w:rPr>
        <w:t>118</w:t>
      </w:r>
      <w:r w:rsidRPr="00D31643">
        <w:rPr>
          <w:rFonts w:hint="eastAsia"/>
          <w:sz w:val="21"/>
          <w:szCs w:val="21"/>
          <w:lang w:eastAsia="zh-CN"/>
        </w:rPr>
        <w:t>节（建立水咨询理事会和</w:t>
      </w:r>
      <w:r w:rsidRPr="00D31643">
        <w:rPr>
          <w:sz w:val="21"/>
          <w:szCs w:val="21"/>
          <w:lang w:eastAsia="zh-CN"/>
        </w:rPr>
        <w:t>水</w:t>
      </w:r>
      <w:r w:rsidRPr="00D31643">
        <w:rPr>
          <w:rFonts w:hint="eastAsia"/>
          <w:sz w:val="21"/>
          <w:szCs w:val="21"/>
          <w:lang w:eastAsia="zh-CN"/>
        </w:rPr>
        <w:t>事法庭）的</w:t>
      </w:r>
      <w:r w:rsidRPr="00D31643">
        <w:rPr>
          <w:sz w:val="21"/>
          <w:szCs w:val="21"/>
          <w:lang w:eastAsia="zh-CN"/>
        </w:rPr>
        <w:t>规定</w:t>
      </w:r>
      <w:r w:rsidRPr="00D31643">
        <w:rPr>
          <w:rFonts w:hint="eastAsia"/>
          <w:sz w:val="21"/>
          <w:szCs w:val="21"/>
          <w:lang w:eastAsia="zh-CN"/>
        </w:rPr>
        <w:t>，</w:t>
      </w:r>
      <w:r w:rsidRPr="00D31643">
        <w:rPr>
          <w:sz w:val="21"/>
          <w:szCs w:val="21"/>
          <w:lang w:eastAsia="zh-CN"/>
        </w:rPr>
        <w:t>部长在遴选咨询理事会成员时必须考虑性别</w:t>
      </w:r>
      <w:r w:rsidRPr="00D31643">
        <w:rPr>
          <w:rFonts w:hint="eastAsia"/>
          <w:sz w:val="21"/>
          <w:szCs w:val="21"/>
          <w:lang w:eastAsia="zh-CN"/>
        </w:rPr>
        <w:t>均</w:t>
      </w:r>
      <w:r w:rsidRPr="00D31643">
        <w:rPr>
          <w:sz w:val="21"/>
          <w:szCs w:val="21"/>
          <w:lang w:eastAsia="zh-CN"/>
        </w:rPr>
        <w:t>衡</w:t>
      </w:r>
      <w:r w:rsidRPr="00D31643">
        <w:rPr>
          <w:rFonts w:hint="eastAsia"/>
          <w:sz w:val="21"/>
          <w:szCs w:val="21"/>
          <w:lang w:eastAsia="zh-CN"/>
        </w:rPr>
        <w:t>，</w:t>
      </w:r>
      <w:r w:rsidRPr="00D31643">
        <w:rPr>
          <w:sz w:val="21"/>
          <w:szCs w:val="21"/>
          <w:lang w:eastAsia="zh-CN"/>
        </w:rPr>
        <w:t>从而确保妇女参与水咨询理事会和水</w:t>
      </w:r>
      <w:r w:rsidRPr="00D31643">
        <w:rPr>
          <w:rFonts w:hint="eastAsia"/>
          <w:sz w:val="21"/>
          <w:szCs w:val="21"/>
          <w:lang w:eastAsia="zh-CN"/>
        </w:rPr>
        <w:t>事法庭。此外，根据第</w:t>
      </w:r>
      <w:r w:rsidRPr="00D31643">
        <w:rPr>
          <w:rFonts w:hint="eastAsia"/>
          <w:sz w:val="21"/>
          <w:szCs w:val="21"/>
          <w:lang w:eastAsia="zh-CN"/>
        </w:rPr>
        <w:t>35</w:t>
      </w:r>
      <w:r w:rsidRPr="00D31643">
        <w:rPr>
          <w:rFonts w:hint="eastAsia"/>
          <w:sz w:val="21"/>
          <w:szCs w:val="21"/>
          <w:lang w:eastAsia="zh-CN"/>
        </w:rPr>
        <w:t>节和第</w:t>
      </w:r>
      <w:r w:rsidRPr="00D31643">
        <w:rPr>
          <w:rFonts w:hint="eastAsia"/>
          <w:sz w:val="21"/>
          <w:szCs w:val="21"/>
          <w:lang w:eastAsia="zh-CN"/>
        </w:rPr>
        <w:t>131</w:t>
      </w:r>
      <w:r w:rsidRPr="00D31643">
        <w:rPr>
          <w:rFonts w:hint="eastAsia"/>
          <w:sz w:val="21"/>
          <w:szCs w:val="21"/>
          <w:lang w:eastAsia="zh-CN"/>
        </w:rPr>
        <w:t>节的规定，在决定是否应发放抽取和使用水的许可证或者是否应给予水管理机构财政支持时，部长必须考虑纠正过去的种族歧视和性别歧视（除其他标准外）影响的必要性。</w:t>
      </w:r>
    </w:p>
    <w:p w:rsidR="00F11EEC" w:rsidRPr="00D31643" w:rsidRDefault="00F11EEC" w:rsidP="008C4F31">
      <w:pPr>
        <w:pStyle w:val="SingleTxtG"/>
        <w:spacing w:line="312" w:lineRule="exact"/>
        <w:ind w:left="1264" w:right="1264"/>
        <w:rPr>
          <w:sz w:val="21"/>
          <w:szCs w:val="21"/>
          <w:lang w:eastAsia="zh-CN"/>
        </w:rPr>
      </w:pPr>
      <w:r w:rsidRPr="00D31643">
        <w:rPr>
          <w:sz w:val="21"/>
          <w:szCs w:val="21"/>
          <w:lang w:eastAsia="zh-CN"/>
        </w:rPr>
        <w:t>土地和安置部正在起草一项新的</w:t>
      </w:r>
      <w:r w:rsidRPr="00D31643">
        <w:rPr>
          <w:rFonts w:eastAsia="SimHei" w:hint="eastAsia"/>
          <w:sz w:val="21"/>
          <w:szCs w:val="21"/>
          <w:lang w:eastAsia="zh-CN"/>
        </w:rPr>
        <w:t>《</w:t>
      </w:r>
      <w:r w:rsidRPr="00D31643">
        <w:rPr>
          <w:rFonts w:eastAsia="SimHei"/>
          <w:sz w:val="21"/>
          <w:szCs w:val="21"/>
          <w:lang w:eastAsia="zh-CN"/>
        </w:rPr>
        <w:t>土地法案</w:t>
      </w:r>
      <w:r w:rsidRPr="00D31643">
        <w:rPr>
          <w:rFonts w:eastAsia="SimHei" w:hint="eastAsia"/>
          <w:sz w:val="21"/>
          <w:szCs w:val="21"/>
          <w:lang w:eastAsia="zh-CN"/>
        </w:rPr>
        <w:t>》</w:t>
      </w:r>
      <w:r w:rsidRPr="00D31643">
        <w:rPr>
          <w:rFonts w:hint="eastAsia"/>
          <w:sz w:val="21"/>
          <w:szCs w:val="21"/>
          <w:lang w:eastAsia="zh-CN"/>
        </w:rPr>
        <w:t>，该法案将整合《共有土地改革法》（</w:t>
      </w:r>
      <w:r w:rsidRPr="00D31643">
        <w:rPr>
          <w:rFonts w:hint="eastAsia"/>
          <w:sz w:val="21"/>
          <w:szCs w:val="21"/>
          <w:lang w:eastAsia="zh-CN"/>
        </w:rPr>
        <w:t>2002</w:t>
      </w:r>
      <w:r w:rsidRPr="00D31643">
        <w:rPr>
          <w:rFonts w:hint="eastAsia"/>
          <w:sz w:val="21"/>
          <w:szCs w:val="21"/>
          <w:lang w:eastAsia="zh-CN"/>
        </w:rPr>
        <w:t>年第</w:t>
      </w:r>
      <w:r w:rsidRPr="00D31643">
        <w:rPr>
          <w:rFonts w:hint="eastAsia"/>
          <w:sz w:val="21"/>
          <w:szCs w:val="21"/>
          <w:lang w:eastAsia="zh-CN"/>
        </w:rPr>
        <w:t>5</w:t>
      </w:r>
      <w:r w:rsidRPr="00D31643">
        <w:rPr>
          <w:rFonts w:hint="eastAsia"/>
          <w:sz w:val="21"/>
          <w:szCs w:val="21"/>
          <w:lang w:eastAsia="zh-CN"/>
        </w:rPr>
        <w:t>号法令）和《</w:t>
      </w:r>
      <w:r w:rsidRPr="00D31643">
        <w:rPr>
          <w:sz w:val="21"/>
          <w:szCs w:val="21"/>
          <w:lang w:eastAsia="zh-CN"/>
        </w:rPr>
        <w:t>农业</w:t>
      </w:r>
      <w:r w:rsidRPr="00D31643">
        <w:rPr>
          <w:rFonts w:hint="eastAsia"/>
          <w:sz w:val="21"/>
          <w:szCs w:val="21"/>
          <w:lang w:eastAsia="zh-CN"/>
        </w:rPr>
        <w:t>（</w:t>
      </w:r>
      <w:r w:rsidRPr="00D31643">
        <w:rPr>
          <w:sz w:val="21"/>
          <w:szCs w:val="21"/>
          <w:lang w:eastAsia="zh-CN"/>
        </w:rPr>
        <w:t>商业</w:t>
      </w:r>
      <w:r w:rsidRPr="00D31643">
        <w:rPr>
          <w:rFonts w:hint="eastAsia"/>
          <w:sz w:val="21"/>
          <w:szCs w:val="21"/>
          <w:lang w:eastAsia="zh-CN"/>
        </w:rPr>
        <w:t>）</w:t>
      </w:r>
      <w:r w:rsidRPr="00D31643">
        <w:rPr>
          <w:sz w:val="21"/>
          <w:szCs w:val="21"/>
          <w:lang w:eastAsia="zh-CN"/>
        </w:rPr>
        <w:t>土地改革法</w:t>
      </w:r>
      <w:r w:rsidRPr="00D31643">
        <w:rPr>
          <w:rFonts w:hint="eastAsia"/>
          <w:sz w:val="21"/>
          <w:szCs w:val="21"/>
          <w:lang w:eastAsia="zh-CN"/>
        </w:rPr>
        <w:t>》（</w:t>
      </w:r>
      <w:r w:rsidRPr="00D31643">
        <w:rPr>
          <w:rFonts w:hint="eastAsia"/>
          <w:sz w:val="21"/>
          <w:szCs w:val="21"/>
          <w:lang w:eastAsia="zh-CN"/>
        </w:rPr>
        <w:t>1995</w:t>
      </w:r>
      <w:r w:rsidRPr="00D31643">
        <w:rPr>
          <w:rFonts w:hint="eastAsia"/>
          <w:sz w:val="21"/>
          <w:szCs w:val="21"/>
          <w:lang w:eastAsia="zh-CN"/>
        </w:rPr>
        <w:t>年第</w:t>
      </w:r>
      <w:r w:rsidRPr="00D31643">
        <w:rPr>
          <w:rFonts w:hint="eastAsia"/>
          <w:sz w:val="21"/>
          <w:szCs w:val="21"/>
          <w:lang w:eastAsia="zh-CN"/>
        </w:rPr>
        <w:t>6</w:t>
      </w:r>
      <w:r w:rsidRPr="00D31643">
        <w:rPr>
          <w:rFonts w:hint="eastAsia"/>
          <w:sz w:val="21"/>
          <w:szCs w:val="21"/>
          <w:lang w:eastAsia="zh-CN"/>
        </w:rPr>
        <w:t>号法令），这将为加强现有的两性平等规定提供机会。</w:t>
      </w:r>
      <w:r w:rsidRPr="00D31643">
        <w:rPr>
          <w:sz w:val="21"/>
          <w:szCs w:val="21"/>
          <w:lang w:eastAsia="zh-CN"/>
        </w:rPr>
        <w:t xml:space="preserve">  </w:t>
      </w:r>
    </w:p>
    <w:p w:rsidR="00F11EEC" w:rsidRPr="00D31643" w:rsidRDefault="00F11EEC" w:rsidP="008C4F31">
      <w:pPr>
        <w:pStyle w:val="SingleTxtG"/>
        <w:spacing w:line="312" w:lineRule="exact"/>
        <w:ind w:left="1264" w:right="1264"/>
        <w:rPr>
          <w:sz w:val="21"/>
          <w:szCs w:val="21"/>
          <w:lang w:eastAsia="zh-CN"/>
        </w:rPr>
      </w:pPr>
      <w:r w:rsidRPr="00D31643">
        <w:rPr>
          <w:rFonts w:eastAsia="SimHei" w:hint="eastAsia"/>
          <w:sz w:val="21"/>
          <w:szCs w:val="21"/>
          <w:lang w:eastAsia="zh-CN"/>
        </w:rPr>
        <w:t>水和卫生政策（</w:t>
      </w:r>
      <w:r w:rsidRPr="00D31643">
        <w:rPr>
          <w:rFonts w:eastAsia="SimHei" w:hint="eastAsia"/>
          <w:sz w:val="21"/>
          <w:szCs w:val="21"/>
          <w:lang w:eastAsia="zh-CN"/>
        </w:rPr>
        <w:t>2008</w:t>
      </w:r>
      <w:r w:rsidRPr="00D31643">
        <w:rPr>
          <w:rFonts w:eastAsia="SimHei" w:hint="eastAsia"/>
          <w:sz w:val="21"/>
          <w:szCs w:val="21"/>
          <w:lang w:eastAsia="zh-CN"/>
        </w:rPr>
        <w:t>年）</w:t>
      </w:r>
      <w:r w:rsidRPr="00D31643">
        <w:rPr>
          <w:sz w:val="21"/>
          <w:szCs w:val="21"/>
          <w:lang w:eastAsia="zh-CN"/>
        </w:rPr>
        <w:t>也进行了更新</w:t>
      </w:r>
      <w:r w:rsidRPr="00D31643">
        <w:rPr>
          <w:rFonts w:hint="eastAsia"/>
          <w:sz w:val="21"/>
          <w:szCs w:val="21"/>
          <w:lang w:eastAsia="zh-CN"/>
        </w:rPr>
        <w:t>。</w:t>
      </w:r>
      <w:r w:rsidRPr="00D31643">
        <w:rPr>
          <w:sz w:val="21"/>
          <w:szCs w:val="21"/>
          <w:lang w:eastAsia="zh-CN"/>
        </w:rPr>
        <w:t>政策的目标之一是改进水供应规定</w:t>
      </w:r>
      <w:r w:rsidRPr="00D31643">
        <w:rPr>
          <w:rFonts w:hint="eastAsia"/>
          <w:sz w:val="21"/>
          <w:szCs w:val="21"/>
          <w:lang w:eastAsia="zh-CN"/>
        </w:rPr>
        <w:t>，</w:t>
      </w:r>
      <w:r w:rsidRPr="00D31643">
        <w:rPr>
          <w:sz w:val="21"/>
          <w:szCs w:val="21"/>
          <w:lang w:eastAsia="zh-CN"/>
        </w:rPr>
        <w:t>以促进基于社区的社会发展</w:t>
      </w:r>
      <w:r w:rsidRPr="00D31643">
        <w:rPr>
          <w:rFonts w:hint="eastAsia"/>
          <w:sz w:val="21"/>
          <w:szCs w:val="21"/>
          <w:lang w:eastAsia="zh-CN"/>
        </w:rPr>
        <w:t>，</w:t>
      </w:r>
      <w:r w:rsidRPr="00D31643">
        <w:rPr>
          <w:sz w:val="21"/>
          <w:szCs w:val="21"/>
          <w:lang w:eastAsia="zh-CN"/>
        </w:rPr>
        <w:t>同时特别考虑到妇女的作用</w:t>
      </w:r>
      <w:r w:rsidRPr="00D31643">
        <w:rPr>
          <w:rFonts w:hint="eastAsia"/>
          <w:sz w:val="21"/>
          <w:szCs w:val="21"/>
          <w:lang w:eastAsia="zh-CN"/>
        </w:rPr>
        <w:t>。</w:t>
      </w:r>
      <w:r w:rsidRPr="00D31643">
        <w:rPr>
          <w:sz w:val="21"/>
          <w:szCs w:val="21"/>
          <w:vertAlign w:val="superscript"/>
        </w:rPr>
        <w:footnoteReference w:id="198"/>
      </w:r>
    </w:p>
    <w:p w:rsidR="00F11EEC" w:rsidRPr="00D31643" w:rsidRDefault="00F11EEC" w:rsidP="008C4F31">
      <w:pPr>
        <w:pStyle w:val="SingleTxtG"/>
        <w:spacing w:line="312" w:lineRule="exact"/>
        <w:ind w:left="1264" w:right="1264"/>
        <w:rPr>
          <w:sz w:val="21"/>
          <w:szCs w:val="21"/>
          <w:lang w:eastAsia="zh-CN"/>
        </w:rPr>
      </w:pPr>
      <w:r w:rsidRPr="00D31643">
        <w:rPr>
          <w:sz w:val="21"/>
          <w:szCs w:val="21"/>
          <w:lang w:eastAsia="zh-CN"/>
        </w:rPr>
        <w:t>正在讨论法律改革</w:t>
      </w:r>
      <w:r w:rsidRPr="00D31643">
        <w:rPr>
          <w:rFonts w:hint="eastAsia"/>
          <w:sz w:val="21"/>
          <w:szCs w:val="21"/>
          <w:lang w:eastAsia="zh-CN"/>
        </w:rPr>
        <w:t>，</w:t>
      </w:r>
      <w:r w:rsidRPr="00D31643">
        <w:rPr>
          <w:sz w:val="21"/>
          <w:szCs w:val="21"/>
          <w:lang w:eastAsia="zh-CN"/>
        </w:rPr>
        <w:t>以解决继承问题</w:t>
      </w:r>
      <w:r w:rsidRPr="00D31643">
        <w:rPr>
          <w:rFonts w:hint="eastAsia"/>
          <w:sz w:val="21"/>
          <w:szCs w:val="21"/>
          <w:lang w:eastAsia="zh-CN"/>
        </w:rPr>
        <w:t>，</w:t>
      </w:r>
      <w:r w:rsidRPr="00D31643">
        <w:rPr>
          <w:sz w:val="21"/>
          <w:szCs w:val="21"/>
          <w:lang w:eastAsia="zh-CN"/>
        </w:rPr>
        <w:t>并消除习惯法规定中继承方面仍然存在的性别歧视问题</w:t>
      </w:r>
      <w:r w:rsidRPr="00D31643">
        <w:rPr>
          <w:rFonts w:hint="eastAsia"/>
          <w:sz w:val="21"/>
          <w:szCs w:val="21"/>
          <w:lang w:eastAsia="zh-CN"/>
        </w:rPr>
        <w:t>，</w:t>
      </w:r>
      <w:r w:rsidRPr="00D31643">
        <w:rPr>
          <w:sz w:val="21"/>
          <w:szCs w:val="21"/>
          <w:lang w:eastAsia="zh-CN"/>
        </w:rPr>
        <w:t>这对农村妇女尤其重要</w:t>
      </w:r>
      <w:r w:rsidRPr="00D31643">
        <w:rPr>
          <w:rFonts w:hint="eastAsia"/>
          <w:sz w:val="21"/>
          <w:szCs w:val="21"/>
          <w:lang w:eastAsia="zh-CN"/>
        </w:rPr>
        <w:t>（见</w:t>
      </w:r>
      <w:r w:rsidRPr="00D31643">
        <w:rPr>
          <w:sz w:val="21"/>
          <w:szCs w:val="21"/>
          <w:lang w:eastAsia="zh-CN"/>
        </w:rPr>
        <w:t>第</w:t>
      </w:r>
      <w:r w:rsidRPr="00D31643">
        <w:rPr>
          <w:sz w:val="21"/>
          <w:szCs w:val="21"/>
          <w:lang w:eastAsia="zh-CN"/>
        </w:rPr>
        <w:t>2.1</w:t>
      </w:r>
      <w:r w:rsidRPr="00D31643">
        <w:rPr>
          <w:sz w:val="21"/>
          <w:szCs w:val="21"/>
          <w:lang w:eastAsia="zh-CN"/>
        </w:rPr>
        <w:t>点</w:t>
      </w:r>
      <w:r w:rsidRPr="00D31643">
        <w:rPr>
          <w:rFonts w:hint="eastAsia"/>
          <w:sz w:val="21"/>
          <w:szCs w:val="21"/>
          <w:lang w:eastAsia="zh-CN"/>
        </w:rPr>
        <w:t>）。</w:t>
      </w:r>
    </w:p>
    <w:p w:rsidR="00F11EEC" w:rsidRPr="00D31643" w:rsidRDefault="00F11EEC" w:rsidP="008C4F31">
      <w:pPr>
        <w:pStyle w:val="SingleTxtG"/>
        <w:spacing w:line="312" w:lineRule="exact"/>
        <w:ind w:left="1264" w:right="1264"/>
        <w:rPr>
          <w:rFonts w:eastAsia="SimHei"/>
          <w:sz w:val="21"/>
          <w:szCs w:val="21"/>
          <w:lang w:eastAsia="zh-CN"/>
        </w:rPr>
      </w:pPr>
      <w:r w:rsidRPr="00D31643">
        <w:rPr>
          <w:rFonts w:eastAsia="SimHei"/>
          <w:sz w:val="21"/>
          <w:szCs w:val="21"/>
          <w:lang w:eastAsia="zh-CN"/>
        </w:rPr>
        <w:t>14.6</w:t>
      </w:r>
      <w:r>
        <w:rPr>
          <w:rFonts w:eastAsia="SimHei" w:hint="eastAsia"/>
          <w:sz w:val="21"/>
          <w:szCs w:val="21"/>
          <w:lang w:eastAsia="zh-CN"/>
        </w:rPr>
        <w:tab/>
      </w:r>
      <w:r w:rsidRPr="00D31643">
        <w:rPr>
          <w:rFonts w:eastAsia="SimHei" w:hint="eastAsia"/>
          <w:sz w:val="21"/>
          <w:szCs w:val="21"/>
          <w:lang w:eastAsia="zh-CN"/>
        </w:rPr>
        <w:t>政府</w:t>
      </w:r>
      <w:r w:rsidRPr="00D31643">
        <w:rPr>
          <w:rFonts w:eastAsia="SimHei"/>
          <w:sz w:val="21"/>
          <w:szCs w:val="21"/>
          <w:lang w:eastAsia="zh-CN"/>
        </w:rPr>
        <w:t>举措</w:t>
      </w:r>
    </w:p>
    <w:p w:rsidR="00F11EEC" w:rsidRPr="00D31643" w:rsidRDefault="00F11EEC" w:rsidP="008C4F31">
      <w:pPr>
        <w:pStyle w:val="SingleTxtG"/>
        <w:spacing w:line="312" w:lineRule="exact"/>
        <w:ind w:left="1264" w:right="1264"/>
        <w:rPr>
          <w:sz w:val="21"/>
          <w:szCs w:val="21"/>
          <w:lang w:eastAsia="zh-CN"/>
        </w:rPr>
      </w:pPr>
      <w:r w:rsidRPr="00D31643">
        <w:rPr>
          <w:rFonts w:eastAsia="SimHei"/>
          <w:sz w:val="21"/>
          <w:szCs w:val="21"/>
          <w:lang w:eastAsia="zh-CN"/>
        </w:rPr>
        <w:t>共有土地</w:t>
      </w:r>
      <w:r w:rsidRPr="00D31643">
        <w:rPr>
          <w:rFonts w:eastAsia="SimHei" w:hint="eastAsia"/>
          <w:sz w:val="21"/>
          <w:szCs w:val="21"/>
          <w:lang w:eastAsia="zh-CN"/>
        </w:rPr>
        <w:t>：</w:t>
      </w:r>
      <w:r w:rsidRPr="00D31643">
        <w:rPr>
          <w:sz w:val="21"/>
          <w:szCs w:val="21"/>
          <w:lang w:eastAsia="zh-CN"/>
        </w:rPr>
        <w:t>土地和安置部已着手采取培训措施</w:t>
      </w:r>
      <w:r w:rsidRPr="00D31643">
        <w:rPr>
          <w:rFonts w:hint="eastAsia"/>
          <w:sz w:val="21"/>
          <w:szCs w:val="21"/>
          <w:lang w:eastAsia="zh-CN"/>
        </w:rPr>
        <w:t>，</w:t>
      </w:r>
      <w:r w:rsidRPr="00D31643">
        <w:rPr>
          <w:sz w:val="21"/>
          <w:szCs w:val="21"/>
          <w:lang w:eastAsia="zh-CN"/>
        </w:rPr>
        <w:t>以提高国土局成员</w:t>
      </w:r>
      <w:r w:rsidRPr="00D31643">
        <w:rPr>
          <w:rFonts w:hint="eastAsia"/>
          <w:sz w:val="21"/>
          <w:szCs w:val="21"/>
          <w:lang w:eastAsia="zh-CN"/>
        </w:rPr>
        <w:t>、</w:t>
      </w:r>
      <w:r w:rsidRPr="00D31643">
        <w:rPr>
          <w:sz w:val="21"/>
          <w:szCs w:val="21"/>
          <w:lang w:eastAsia="zh-CN"/>
        </w:rPr>
        <w:t>区域安置委员会和性别问题工作人员的认识并建设其能力</w:t>
      </w:r>
      <w:r w:rsidRPr="00D31643">
        <w:rPr>
          <w:rFonts w:hint="eastAsia"/>
          <w:sz w:val="21"/>
          <w:szCs w:val="21"/>
          <w:lang w:eastAsia="zh-CN"/>
        </w:rPr>
        <w:t>。</w:t>
      </w:r>
    </w:p>
    <w:p w:rsidR="00F11EEC" w:rsidRPr="00D31643" w:rsidRDefault="00F11EEC" w:rsidP="008C4F31">
      <w:pPr>
        <w:pStyle w:val="SingleTxtG"/>
        <w:spacing w:line="312" w:lineRule="exact"/>
        <w:ind w:left="1264" w:right="1264"/>
        <w:rPr>
          <w:sz w:val="21"/>
          <w:szCs w:val="21"/>
          <w:lang w:eastAsia="zh-CN"/>
        </w:rPr>
      </w:pPr>
      <w:r w:rsidRPr="00D31643">
        <w:rPr>
          <w:rFonts w:eastAsia="SimHei"/>
          <w:sz w:val="21"/>
          <w:szCs w:val="21"/>
          <w:lang w:eastAsia="zh-CN"/>
        </w:rPr>
        <w:t>妇女土地和财产权利国家会议</w:t>
      </w:r>
      <w:r w:rsidRPr="00D31643">
        <w:rPr>
          <w:rFonts w:eastAsia="SimHei" w:hint="eastAsia"/>
          <w:sz w:val="21"/>
          <w:szCs w:val="21"/>
          <w:lang w:eastAsia="zh-CN"/>
        </w:rPr>
        <w:t>：</w:t>
      </w:r>
      <w:r w:rsidRPr="00D31643">
        <w:rPr>
          <w:sz w:val="21"/>
          <w:szCs w:val="21"/>
          <w:lang w:eastAsia="zh-CN"/>
        </w:rPr>
        <w:t>两性平等和儿童福利部与粮农组织合作</w:t>
      </w:r>
      <w:r w:rsidRPr="00D31643">
        <w:rPr>
          <w:rFonts w:hint="eastAsia"/>
          <w:sz w:val="21"/>
          <w:szCs w:val="21"/>
          <w:lang w:eastAsia="zh-CN"/>
        </w:rPr>
        <w:t>，</w:t>
      </w:r>
      <w:r w:rsidRPr="00D31643">
        <w:rPr>
          <w:sz w:val="21"/>
          <w:szCs w:val="21"/>
          <w:lang w:eastAsia="zh-CN"/>
        </w:rPr>
        <w:t>于</w:t>
      </w:r>
      <w:r w:rsidRPr="00D31643">
        <w:rPr>
          <w:rFonts w:hint="eastAsia"/>
          <w:sz w:val="21"/>
          <w:szCs w:val="21"/>
          <w:lang w:eastAsia="zh-CN"/>
        </w:rPr>
        <w:t>2005</w:t>
      </w:r>
      <w:r w:rsidRPr="00D31643">
        <w:rPr>
          <w:rFonts w:hint="eastAsia"/>
          <w:sz w:val="21"/>
          <w:szCs w:val="21"/>
          <w:lang w:eastAsia="zh-CN"/>
        </w:rPr>
        <w:t>年举行了关于妇女土地和财产权利的国家会议。这次会议包含五大主题：</w:t>
      </w:r>
      <w:r w:rsidRPr="00D31643">
        <w:rPr>
          <w:sz w:val="21"/>
          <w:szCs w:val="21"/>
          <w:lang w:eastAsia="zh-CN"/>
        </w:rPr>
        <w:t xml:space="preserve">(1) </w:t>
      </w:r>
      <w:r w:rsidRPr="00D31643">
        <w:rPr>
          <w:sz w:val="21"/>
          <w:szCs w:val="21"/>
          <w:lang w:eastAsia="zh-CN"/>
        </w:rPr>
        <w:t>法律问题</w:t>
      </w:r>
      <w:r w:rsidRPr="00D31643">
        <w:rPr>
          <w:rFonts w:hint="eastAsia"/>
          <w:sz w:val="21"/>
          <w:szCs w:val="21"/>
          <w:lang w:eastAsia="zh-CN"/>
        </w:rPr>
        <w:t>；</w:t>
      </w:r>
      <w:r w:rsidRPr="00D31643">
        <w:rPr>
          <w:sz w:val="21"/>
          <w:szCs w:val="21"/>
          <w:lang w:eastAsia="zh-CN"/>
        </w:rPr>
        <w:t xml:space="preserve">(2) </w:t>
      </w:r>
      <w:r w:rsidRPr="00D31643">
        <w:rPr>
          <w:sz w:val="21"/>
          <w:szCs w:val="21"/>
          <w:lang w:eastAsia="zh-CN"/>
        </w:rPr>
        <w:t>传统机构</w:t>
      </w:r>
      <w:r w:rsidRPr="00D31643">
        <w:rPr>
          <w:rFonts w:hint="eastAsia"/>
          <w:sz w:val="21"/>
          <w:szCs w:val="21"/>
          <w:lang w:eastAsia="zh-CN"/>
        </w:rPr>
        <w:t>；</w:t>
      </w:r>
      <w:r w:rsidRPr="00D31643">
        <w:rPr>
          <w:sz w:val="21"/>
          <w:szCs w:val="21"/>
          <w:lang w:eastAsia="zh-CN"/>
        </w:rPr>
        <w:t xml:space="preserve">(3) </w:t>
      </w:r>
      <w:r w:rsidRPr="00D31643">
        <w:rPr>
          <w:sz w:val="21"/>
          <w:szCs w:val="21"/>
          <w:lang w:eastAsia="zh-CN"/>
        </w:rPr>
        <w:t>艾滋病毒</w:t>
      </w:r>
      <w:r w:rsidRPr="00D31643">
        <w:rPr>
          <w:rFonts w:hint="eastAsia"/>
          <w:sz w:val="21"/>
          <w:szCs w:val="21"/>
          <w:lang w:eastAsia="zh-CN"/>
        </w:rPr>
        <w:t>/</w:t>
      </w:r>
      <w:r w:rsidRPr="00D31643">
        <w:rPr>
          <w:rFonts w:hint="eastAsia"/>
          <w:sz w:val="21"/>
          <w:szCs w:val="21"/>
          <w:lang w:eastAsia="zh-CN"/>
        </w:rPr>
        <w:t>艾滋病；</w:t>
      </w:r>
      <w:r w:rsidRPr="00D31643">
        <w:rPr>
          <w:sz w:val="21"/>
          <w:szCs w:val="21"/>
          <w:lang w:eastAsia="zh-CN"/>
        </w:rPr>
        <w:t xml:space="preserve">(4) </w:t>
      </w:r>
      <w:r w:rsidRPr="00D31643">
        <w:rPr>
          <w:sz w:val="21"/>
          <w:szCs w:val="21"/>
          <w:lang w:eastAsia="zh-CN"/>
        </w:rPr>
        <w:t>纳米比亚的</w:t>
      </w:r>
      <w:r w:rsidRPr="00D31643">
        <w:rPr>
          <w:rFonts w:hint="eastAsia"/>
          <w:sz w:val="21"/>
          <w:szCs w:val="21"/>
          <w:lang w:eastAsia="zh-CN"/>
        </w:rPr>
        <w:t>经验；</w:t>
      </w:r>
      <w:r w:rsidRPr="00D31643">
        <w:rPr>
          <w:sz w:val="21"/>
          <w:szCs w:val="21"/>
          <w:lang w:eastAsia="zh-CN"/>
        </w:rPr>
        <w:t>以及</w:t>
      </w:r>
      <w:r w:rsidRPr="00D31643">
        <w:rPr>
          <w:sz w:val="21"/>
          <w:szCs w:val="21"/>
          <w:lang w:eastAsia="zh-CN"/>
        </w:rPr>
        <w:t xml:space="preserve"> (5) </w:t>
      </w:r>
      <w:r w:rsidRPr="00D31643">
        <w:rPr>
          <w:sz w:val="21"/>
          <w:szCs w:val="21"/>
          <w:lang w:eastAsia="zh-CN"/>
        </w:rPr>
        <w:t>区域经验</w:t>
      </w:r>
      <w:r w:rsidRPr="00D31643">
        <w:rPr>
          <w:rFonts w:hint="eastAsia"/>
          <w:sz w:val="21"/>
          <w:szCs w:val="21"/>
          <w:lang w:eastAsia="zh-CN"/>
        </w:rPr>
        <w:t>。会议建议包括：需要增加培训、法律和政策改革、建立保护和增强妇女权利的地方机构和机制，以及需要为孤儿和弱势儿童提供特定的支持。</w:t>
      </w:r>
      <w:r w:rsidRPr="00D31643">
        <w:rPr>
          <w:sz w:val="21"/>
          <w:szCs w:val="21"/>
          <w:vertAlign w:val="superscript"/>
        </w:rPr>
        <w:footnoteReference w:id="199"/>
      </w:r>
      <w:r w:rsidRPr="00D31643">
        <w:rPr>
          <w:sz w:val="21"/>
          <w:szCs w:val="21"/>
          <w:lang w:eastAsia="zh-CN"/>
        </w:rPr>
        <w:t xml:space="preserve"> </w:t>
      </w:r>
    </w:p>
    <w:p w:rsidR="00F11EEC" w:rsidRPr="00D31643" w:rsidRDefault="00F11EEC" w:rsidP="008C4F31">
      <w:pPr>
        <w:pStyle w:val="SingleTxtG"/>
        <w:spacing w:line="312" w:lineRule="exact"/>
        <w:ind w:left="1264" w:right="1264"/>
        <w:rPr>
          <w:sz w:val="21"/>
          <w:szCs w:val="21"/>
          <w:lang w:eastAsia="zh-CN"/>
        </w:rPr>
      </w:pPr>
      <w:r w:rsidRPr="00D31643">
        <w:rPr>
          <w:rFonts w:eastAsia="SimHei"/>
          <w:sz w:val="21"/>
          <w:szCs w:val="21"/>
          <w:lang w:eastAsia="zh-CN"/>
        </w:rPr>
        <w:t>农村扶贫</w:t>
      </w:r>
      <w:r w:rsidRPr="00D31643">
        <w:rPr>
          <w:rFonts w:eastAsia="SimHei" w:hint="eastAsia"/>
          <w:sz w:val="21"/>
          <w:szCs w:val="21"/>
          <w:lang w:eastAsia="zh-CN"/>
        </w:rPr>
        <w:t>方案：</w:t>
      </w:r>
      <w:r w:rsidRPr="00D31643">
        <w:rPr>
          <w:sz w:val="21"/>
          <w:szCs w:val="21"/>
          <w:lang w:eastAsia="zh-CN"/>
        </w:rPr>
        <w:t>土地和安置部与国家计划委员会于</w:t>
      </w:r>
      <w:r w:rsidRPr="00D31643">
        <w:rPr>
          <w:sz w:val="21"/>
          <w:szCs w:val="21"/>
          <w:lang w:eastAsia="zh-CN"/>
        </w:rPr>
        <w:t>2007/2008</w:t>
      </w:r>
      <w:r w:rsidRPr="00D31643">
        <w:rPr>
          <w:sz w:val="21"/>
          <w:szCs w:val="21"/>
          <w:lang w:eastAsia="zh-CN"/>
        </w:rPr>
        <w:t>年为共有土地委员会成员</w:t>
      </w:r>
      <w:r w:rsidRPr="00D31643">
        <w:rPr>
          <w:rFonts w:hint="eastAsia"/>
          <w:sz w:val="21"/>
          <w:szCs w:val="21"/>
          <w:lang w:eastAsia="zh-CN"/>
        </w:rPr>
        <w:t>、</w:t>
      </w:r>
      <w:r w:rsidRPr="00D31643">
        <w:rPr>
          <w:sz w:val="21"/>
          <w:szCs w:val="21"/>
          <w:lang w:eastAsia="zh-CN"/>
        </w:rPr>
        <w:t>地区安置委员会和部内工作人员举办了三次研讨会</w:t>
      </w:r>
      <w:r w:rsidRPr="00D31643">
        <w:rPr>
          <w:rFonts w:hint="eastAsia"/>
          <w:sz w:val="21"/>
          <w:szCs w:val="21"/>
          <w:lang w:eastAsia="zh-CN"/>
        </w:rPr>
        <w:t>。</w:t>
      </w:r>
      <w:r w:rsidRPr="00D31643">
        <w:rPr>
          <w:rFonts w:hint="eastAsia"/>
          <w:sz w:val="21"/>
          <w:szCs w:val="21"/>
          <w:lang w:eastAsia="zh-CN"/>
        </w:rPr>
        <w:t>10</w:t>
      </w:r>
      <w:r w:rsidRPr="00D31643">
        <w:rPr>
          <w:sz w:val="21"/>
          <w:szCs w:val="21"/>
          <w:lang w:eastAsia="zh-CN"/>
        </w:rPr>
        <w:t>4</w:t>
      </w:r>
      <w:r w:rsidRPr="00D31643">
        <w:rPr>
          <w:sz w:val="21"/>
          <w:szCs w:val="21"/>
          <w:lang w:eastAsia="zh-CN"/>
        </w:rPr>
        <w:t>名与会者中约有一半</w:t>
      </w:r>
      <w:r w:rsidRPr="00D31643">
        <w:rPr>
          <w:rFonts w:hint="eastAsia"/>
          <w:sz w:val="21"/>
          <w:szCs w:val="21"/>
          <w:lang w:eastAsia="zh-CN"/>
        </w:rPr>
        <w:t>（</w:t>
      </w:r>
      <w:r w:rsidRPr="00D31643">
        <w:rPr>
          <w:rFonts w:hint="eastAsia"/>
          <w:sz w:val="21"/>
          <w:szCs w:val="21"/>
          <w:lang w:eastAsia="zh-CN"/>
        </w:rPr>
        <w:t>5</w:t>
      </w:r>
      <w:r w:rsidRPr="00D31643">
        <w:rPr>
          <w:sz w:val="21"/>
          <w:szCs w:val="21"/>
          <w:lang w:eastAsia="zh-CN"/>
        </w:rPr>
        <w:t>3</w:t>
      </w:r>
      <w:r w:rsidRPr="00D31643">
        <w:rPr>
          <w:rFonts w:hint="eastAsia"/>
          <w:sz w:val="21"/>
          <w:szCs w:val="21"/>
          <w:lang w:eastAsia="zh-CN"/>
        </w:rPr>
        <w:t>）</w:t>
      </w:r>
      <w:r w:rsidRPr="00D31643">
        <w:rPr>
          <w:sz w:val="21"/>
          <w:szCs w:val="21"/>
          <w:lang w:eastAsia="zh-CN"/>
        </w:rPr>
        <w:t>为女性</w:t>
      </w:r>
      <w:r w:rsidRPr="00D31643">
        <w:rPr>
          <w:rFonts w:hint="eastAsia"/>
          <w:sz w:val="21"/>
          <w:szCs w:val="21"/>
          <w:lang w:eastAsia="zh-CN"/>
        </w:rPr>
        <w:t>。</w:t>
      </w:r>
      <w:r w:rsidRPr="00D31643">
        <w:rPr>
          <w:sz w:val="21"/>
          <w:szCs w:val="21"/>
          <w:vertAlign w:val="superscript"/>
        </w:rPr>
        <w:footnoteReference w:id="200"/>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由农业</w:t>
      </w:r>
      <w:r w:rsidRPr="00D31643">
        <w:rPr>
          <w:rFonts w:eastAsia="SimHei" w:hint="eastAsia"/>
          <w:sz w:val="21"/>
          <w:szCs w:val="21"/>
          <w:lang w:eastAsia="zh-CN"/>
        </w:rPr>
        <w:t>、</w:t>
      </w:r>
      <w:r w:rsidRPr="00D31643">
        <w:rPr>
          <w:rFonts w:eastAsia="SimHei"/>
          <w:sz w:val="21"/>
          <w:szCs w:val="21"/>
          <w:lang w:eastAsia="zh-CN"/>
        </w:rPr>
        <w:t>水利和林业部运作的项目</w:t>
      </w:r>
      <w:r w:rsidRPr="00D31643">
        <w:rPr>
          <w:rFonts w:eastAsia="SimHei" w:hint="eastAsia"/>
          <w:sz w:val="21"/>
          <w:szCs w:val="21"/>
          <w:lang w:eastAsia="zh-CN"/>
        </w:rPr>
        <w:t>：</w:t>
      </w:r>
      <w:r w:rsidRPr="00D31643">
        <w:rPr>
          <w:sz w:val="21"/>
          <w:szCs w:val="21"/>
          <w:lang w:eastAsia="zh-CN"/>
        </w:rPr>
        <w:t>农业</w:t>
      </w:r>
      <w:r w:rsidRPr="00D31643">
        <w:rPr>
          <w:rFonts w:hint="eastAsia"/>
          <w:sz w:val="21"/>
          <w:szCs w:val="21"/>
          <w:lang w:eastAsia="zh-CN"/>
        </w:rPr>
        <w:t>、</w:t>
      </w:r>
      <w:r w:rsidRPr="00D31643">
        <w:rPr>
          <w:sz w:val="21"/>
          <w:szCs w:val="21"/>
          <w:lang w:eastAsia="zh-CN"/>
        </w:rPr>
        <w:t>水利和林业部也着手实施各种项目和活动</w:t>
      </w:r>
      <w:r w:rsidRPr="00D31643">
        <w:rPr>
          <w:rFonts w:hint="eastAsia"/>
          <w:sz w:val="21"/>
          <w:szCs w:val="21"/>
          <w:lang w:eastAsia="zh-CN"/>
        </w:rPr>
        <w:t>，</w:t>
      </w:r>
      <w:r w:rsidRPr="00D31643">
        <w:rPr>
          <w:sz w:val="21"/>
          <w:szCs w:val="21"/>
          <w:lang w:eastAsia="zh-CN"/>
        </w:rPr>
        <w:t>目的是提高农业推广能力</w:t>
      </w:r>
      <w:r w:rsidRPr="00D31643">
        <w:rPr>
          <w:rFonts w:hint="eastAsia"/>
          <w:sz w:val="21"/>
          <w:szCs w:val="21"/>
          <w:lang w:eastAsia="zh-CN"/>
        </w:rPr>
        <w:t>，</w:t>
      </w:r>
      <w:r w:rsidRPr="00D31643">
        <w:rPr>
          <w:sz w:val="21"/>
          <w:szCs w:val="21"/>
          <w:lang w:eastAsia="zh-CN"/>
        </w:rPr>
        <w:t>并</w:t>
      </w:r>
      <w:r w:rsidRPr="00D31643">
        <w:rPr>
          <w:rFonts w:hint="eastAsia"/>
          <w:sz w:val="21"/>
          <w:szCs w:val="21"/>
          <w:lang w:eastAsia="zh-CN"/>
        </w:rPr>
        <w:t>把服务扩大到</w:t>
      </w:r>
      <w:r w:rsidRPr="00D31643">
        <w:rPr>
          <w:sz w:val="21"/>
          <w:szCs w:val="21"/>
          <w:lang w:eastAsia="zh-CN"/>
        </w:rPr>
        <w:t>在共有土地上务农的男子和妇女</w:t>
      </w:r>
      <w:r w:rsidRPr="00D31643">
        <w:rPr>
          <w:rFonts w:hint="eastAsia"/>
          <w:sz w:val="21"/>
          <w:szCs w:val="21"/>
          <w:lang w:eastAsia="zh-CN"/>
        </w:rPr>
        <w:t>。服务的目的是协助农民更好地组织自己，并通过自助团体改善农业</w:t>
      </w:r>
      <w:r w:rsidRPr="00D31643">
        <w:rPr>
          <w:sz w:val="21"/>
          <w:szCs w:val="21"/>
          <w:lang w:eastAsia="zh-CN"/>
        </w:rPr>
        <w:t>技术和实践</w:t>
      </w:r>
      <w:r w:rsidRPr="00D31643">
        <w:rPr>
          <w:rFonts w:hint="eastAsia"/>
          <w:sz w:val="21"/>
          <w:szCs w:val="21"/>
          <w:lang w:eastAsia="zh-CN"/>
        </w:rPr>
        <w:t>。</w:t>
      </w:r>
      <w:r w:rsidRPr="00D31643">
        <w:rPr>
          <w:sz w:val="21"/>
          <w:szCs w:val="21"/>
          <w:vertAlign w:val="superscript"/>
        </w:rPr>
        <w:footnoteReference w:id="201"/>
      </w:r>
      <w:r w:rsidRPr="00D31643">
        <w:rPr>
          <w:sz w:val="21"/>
          <w:szCs w:val="21"/>
          <w:lang w:eastAsia="zh-CN"/>
        </w:rPr>
        <w:t xml:space="preserve"> </w:t>
      </w:r>
      <w:r w:rsidRPr="00D31643">
        <w:rPr>
          <w:sz w:val="21"/>
          <w:szCs w:val="21"/>
          <w:lang w:eastAsia="zh-CN"/>
        </w:rPr>
        <w:t>在审查所涉期间</w:t>
      </w:r>
      <w:r w:rsidRPr="00D31643">
        <w:rPr>
          <w:rFonts w:hint="eastAsia"/>
          <w:sz w:val="21"/>
          <w:szCs w:val="21"/>
          <w:lang w:eastAsia="zh-CN"/>
        </w:rPr>
        <w:t>，</w:t>
      </w:r>
      <w:r w:rsidRPr="00D31643">
        <w:rPr>
          <w:sz w:val="21"/>
          <w:szCs w:val="21"/>
          <w:lang w:eastAsia="zh-CN"/>
        </w:rPr>
        <w:t>还开展了关于农学</w:t>
      </w:r>
      <w:r w:rsidRPr="00D31643">
        <w:rPr>
          <w:rFonts w:hint="eastAsia"/>
          <w:sz w:val="21"/>
          <w:szCs w:val="21"/>
          <w:lang w:eastAsia="zh-CN"/>
        </w:rPr>
        <w:t>、</w:t>
      </w:r>
      <w:r w:rsidRPr="00D31643">
        <w:rPr>
          <w:sz w:val="21"/>
          <w:szCs w:val="21"/>
          <w:lang w:eastAsia="zh-CN"/>
        </w:rPr>
        <w:t>畜牧业和拍卖的各种项目</w:t>
      </w:r>
      <w:r w:rsidRPr="00D31643">
        <w:rPr>
          <w:rFonts w:hint="eastAsia"/>
          <w:sz w:val="21"/>
          <w:szCs w:val="21"/>
          <w:lang w:eastAsia="zh-CN"/>
        </w:rPr>
        <w:t>。妇女积极参加这些传统上以男性为主导的项目，尽管男子继续占支配地位。妇女被鼓励渗透到某些以男性为主导的项目中，以获得技术技能。</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食品</w:t>
      </w:r>
      <w:r w:rsidRPr="00D31643">
        <w:rPr>
          <w:rFonts w:eastAsia="SimHei" w:hint="eastAsia"/>
          <w:sz w:val="21"/>
          <w:szCs w:val="21"/>
          <w:lang w:eastAsia="zh-CN"/>
        </w:rPr>
        <w:t>/</w:t>
      </w:r>
      <w:r w:rsidRPr="00D31643">
        <w:rPr>
          <w:rFonts w:eastAsia="SimHei" w:hint="eastAsia"/>
          <w:sz w:val="21"/>
          <w:szCs w:val="21"/>
          <w:lang w:eastAsia="zh-CN"/>
        </w:rPr>
        <w:t>现金换工作方案</w:t>
      </w:r>
      <w:r w:rsidRPr="00D31643">
        <w:rPr>
          <w:sz w:val="21"/>
          <w:szCs w:val="21"/>
          <w:lang w:eastAsia="zh-CN"/>
        </w:rPr>
        <w:t>旨在为严重受到干旱影响的身体健全的失业</w:t>
      </w:r>
      <w:r w:rsidRPr="00D31643">
        <w:rPr>
          <w:rFonts w:hint="eastAsia"/>
          <w:sz w:val="21"/>
          <w:szCs w:val="21"/>
          <w:lang w:eastAsia="zh-CN"/>
        </w:rPr>
        <w:t>成人</w:t>
      </w:r>
      <w:r w:rsidRPr="00D31643">
        <w:rPr>
          <w:sz w:val="21"/>
          <w:szCs w:val="21"/>
          <w:lang w:eastAsia="zh-CN"/>
        </w:rPr>
        <w:t>在农村基础设施发展举措中创造</w:t>
      </w:r>
      <w:r w:rsidRPr="00D31643">
        <w:rPr>
          <w:rFonts w:hint="eastAsia"/>
          <w:sz w:val="21"/>
          <w:szCs w:val="21"/>
          <w:lang w:eastAsia="zh-CN"/>
        </w:rPr>
        <w:t>临时</w:t>
      </w:r>
      <w:r w:rsidRPr="00D31643">
        <w:rPr>
          <w:sz w:val="21"/>
          <w:szCs w:val="21"/>
          <w:lang w:eastAsia="zh-CN"/>
        </w:rPr>
        <w:t>就业机会</w:t>
      </w:r>
      <w:r w:rsidRPr="00D31643">
        <w:rPr>
          <w:rFonts w:hint="eastAsia"/>
          <w:sz w:val="21"/>
          <w:szCs w:val="21"/>
          <w:lang w:eastAsia="zh-CN"/>
        </w:rPr>
        <w:t>。</w:t>
      </w:r>
      <w:r w:rsidRPr="00D31643">
        <w:rPr>
          <w:sz w:val="21"/>
          <w:szCs w:val="21"/>
          <w:lang w:eastAsia="zh-CN"/>
        </w:rPr>
        <w:t>2001-2006</w:t>
      </w:r>
      <w:r w:rsidRPr="00D31643">
        <w:rPr>
          <w:sz w:val="21"/>
          <w:szCs w:val="21"/>
          <w:lang w:eastAsia="zh-CN"/>
        </w:rPr>
        <w:t>年间</w:t>
      </w:r>
      <w:r w:rsidRPr="00D31643">
        <w:rPr>
          <w:rFonts w:hint="eastAsia"/>
          <w:sz w:val="21"/>
          <w:szCs w:val="21"/>
          <w:lang w:eastAsia="zh-CN"/>
        </w:rPr>
        <w:t>，</w:t>
      </w:r>
      <w:r w:rsidRPr="00D31643">
        <w:rPr>
          <w:sz w:val="21"/>
          <w:szCs w:val="21"/>
          <w:lang w:eastAsia="zh-CN"/>
        </w:rPr>
        <w:t>该方案支助了</w:t>
      </w:r>
      <w:r w:rsidRPr="00D31643">
        <w:rPr>
          <w:sz w:val="21"/>
          <w:szCs w:val="21"/>
          <w:lang w:eastAsia="zh-CN"/>
        </w:rPr>
        <w:t>752</w:t>
      </w:r>
      <w:r w:rsidRPr="00D31643">
        <w:rPr>
          <w:sz w:val="21"/>
          <w:szCs w:val="21"/>
          <w:lang w:eastAsia="zh-CN"/>
        </w:rPr>
        <w:t>个项目</w:t>
      </w:r>
      <w:r w:rsidRPr="00D31643">
        <w:rPr>
          <w:rFonts w:hint="eastAsia"/>
          <w:sz w:val="21"/>
          <w:szCs w:val="21"/>
          <w:lang w:eastAsia="zh-CN"/>
        </w:rPr>
        <w:t>，</w:t>
      </w:r>
      <w:r w:rsidRPr="00D31643">
        <w:rPr>
          <w:sz w:val="21"/>
          <w:szCs w:val="21"/>
          <w:lang w:eastAsia="zh-CN"/>
        </w:rPr>
        <w:t>其中包括</w:t>
      </w:r>
      <w:r w:rsidRPr="00D31643">
        <w:rPr>
          <w:rFonts w:hint="eastAsia"/>
          <w:sz w:val="21"/>
          <w:szCs w:val="21"/>
          <w:lang w:eastAsia="zh-CN"/>
        </w:rPr>
        <w:t>支线</w:t>
      </w:r>
      <w:r w:rsidRPr="00D31643">
        <w:rPr>
          <w:sz w:val="21"/>
          <w:szCs w:val="21"/>
          <w:lang w:eastAsia="zh-CN"/>
        </w:rPr>
        <w:t>道路的建设和改造</w:t>
      </w:r>
      <w:r w:rsidRPr="00D31643">
        <w:rPr>
          <w:rFonts w:hint="eastAsia"/>
          <w:sz w:val="21"/>
          <w:szCs w:val="21"/>
          <w:lang w:eastAsia="zh-CN"/>
        </w:rPr>
        <w:t>、</w:t>
      </w:r>
      <w:r w:rsidRPr="00D31643">
        <w:rPr>
          <w:sz w:val="21"/>
          <w:szCs w:val="21"/>
          <w:lang w:eastAsia="zh-CN"/>
        </w:rPr>
        <w:t>建设拍卖牛栏</w:t>
      </w:r>
      <w:r w:rsidRPr="00D31643">
        <w:rPr>
          <w:rFonts w:hint="eastAsia"/>
          <w:sz w:val="21"/>
          <w:szCs w:val="21"/>
          <w:lang w:eastAsia="zh-CN"/>
        </w:rPr>
        <w:t>、围墙、挖掘水管和管道安装、建设幼儿园、建造社区会堂、贵宾厕所和挖掘土坝。共有</w:t>
      </w:r>
      <w:r w:rsidRPr="00D31643">
        <w:rPr>
          <w:sz w:val="21"/>
          <w:szCs w:val="21"/>
          <w:lang w:eastAsia="zh-CN"/>
        </w:rPr>
        <w:t>26 308</w:t>
      </w:r>
      <w:r w:rsidRPr="00D31643">
        <w:rPr>
          <w:sz w:val="21"/>
          <w:szCs w:val="21"/>
          <w:lang w:eastAsia="zh-CN"/>
        </w:rPr>
        <w:t>人从该计划中收益</w:t>
      </w:r>
      <w:r w:rsidRPr="00D31643">
        <w:rPr>
          <w:rFonts w:hint="eastAsia"/>
          <w:sz w:val="21"/>
          <w:szCs w:val="21"/>
          <w:lang w:eastAsia="zh-CN"/>
        </w:rPr>
        <w:t>（</w:t>
      </w:r>
      <w:r w:rsidRPr="00D31643">
        <w:rPr>
          <w:sz w:val="21"/>
          <w:szCs w:val="21"/>
          <w:lang w:eastAsia="zh-CN"/>
        </w:rPr>
        <w:t>13 045</w:t>
      </w:r>
      <w:r w:rsidRPr="00D31643">
        <w:rPr>
          <w:rFonts w:hint="eastAsia"/>
          <w:sz w:val="21"/>
          <w:szCs w:val="21"/>
          <w:lang w:eastAsia="zh-CN"/>
        </w:rPr>
        <w:t>位</w:t>
      </w:r>
      <w:r w:rsidRPr="00D31643">
        <w:rPr>
          <w:sz w:val="21"/>
          <w:szCs w:val="21"/>
          <w:lang w:eastAsia="zh-CN"/>
        </w:rPr>
        <w:t>男性和</w:t>
      </w:r>
      <w:r w:rsidRPr="00D31643">
        <w:rPr>
          <w:sz w:val="21"/>
          <w:szCs w:val="21"/>
          <w:lang w:eastAsia="zh-CN"/>
        </w:rPr>
        <w:t>13 263</w:t>
      </w:r>
      <w:r w:rsidRPr="00D31643">
        <w:rPr>
          <w:sz w:val="21"/>
          <w:szCs w:val="21"/>
          <w:lang w:eastAsia="zh-CN"/>
        </w:rPr>
        <w:t>位女性</w:t>
      </w:r>
      <w:r w:rsidRPr="00D31643">
        <w:rPr>
          <w:rFonts w:hint="eastAsia"/>
          <w:sz w:val="21"/>
          <w:szCs w:val="21"/>
          <w:lang w:eastAsia="zh-CN"/>
        </w:rPr>
        <w:t>)</w:t>
      </w:r>
      <w:r w:rsidRPr="00D31643">
        <w:rPr>
          <w:rFonts w:hint="eastAsia"/>
          <w:sz w:val="21"/>
          <w:szCs w:val="21"/>
          <w:lang w:eastAsia="zh-CN"/>
        </w:rPr>
        <w:t>。</w:t>
      </w:r>
      <w:r w:rsidRPr="00D31643">
        <w:rPr>
          <w:sz w:val="21"/>
          <w:szCs w:val="21"/>
          <w:vertAlign w:val="superscript"/>
        </w:rPr>
        <w:footnoteReference w:id="202"/>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设施升级</w:t>
      </w:r>
      <w:r w:rsidRPr="00D31643">
        <w:rPr>
          <w:rFonts w:eastAsia="SimHei" w:hint="eastAsia"/>
          <w:sz w:val="21"/>
          <w:szCs w:val="21"/>
          <w:lang w:eastAsia="zh-CN"/>
        </w:rPr>
        <w:t>：</w:t>
      </w:r>
      <w:r w:rsidRPr="00D31643">
        <w:rPr>
          <w:rFonts w:hint="eastAsia"/>
          <w:sz w:val="21"/>
          <w:szCs w:val="21"/>
          <w:lang w:eastAsia="zh-CN"/>
        </w:rPr>
        <w:t>2005</w:t>
      </w:r>
      <w:r w:rsidRPr="00D31643">
        <w:rPr>
          <w:rFonts w:hint="eastAsia"/>
          <w:sz w:val="21"/>
          <w:szCs w:val="21"/>
          <w:lang w:eastAsia="zh-CN"/>
        </w:rPr>
        <w:t>年，</w:t>
      </w:r>
      <w:r w:rsidRPr="00D31643">
        <w:rPr>
          <w:sz w:val="21"/>
          <w:szCs w:val="21"/>
          <w:lang w:eastAsia="zh-CN"/>
        </w:rPr>
        <w:t>政府</w:t>
      </w:r>
      <w:r w:rsidRPr="00D31643">
        <w:rPr>
          <w:rFonts w:hint="eastAsia"/>
          <w:sz w:val="21"/>
          <w:szCs w:val="21"/>
          <w:lang w:eastAsia="zh-CN"/>
        </w:rPr>
        <w:t>改造</w:t>
      </w:r>
      <w:r w:rsidRPr="00D31643">
        <w:rPr>
          <w:sz w:val="21"/>
          <w:szCs w:val="21"/>
          <w:lang w:eastAsia="zh-CN"/>
        </w:rPr>
        <w:t>了翁圭迪瓦</w:t>
      </w:r>
      <w:r w:rsidRPr="00D31643">
        <w:rPr>
          <w:rFonts w:hint="eastAsia"/>
          <w:sz w:val="21"/>
          <w:szCs w:val="21"/>
          <w:lang w:eastAsia="zh-CN"/>
        </w:rPr>
        <w:t>、奥卡沙纳和</w:t>
      </w:r>
      <w:r w:rsidRPr="00D31643">
        <w:rPr>
          <w:sz w:val="21"/>
          <w:szCs w:val="21"/>
          <w:lang w:eastAsia="zh-CN"/>
        </w:rPr>
        <w:t>宾虚的三个农村发展中心</w:t>
      </w:r>
      <w:r w:rsidRPr="00D31643">
        <w:rPr>
          <w:rFonts w:hint="eastAsia"/>
          <w:sz w:val="21"/>
          <w:szCs w:val="21"/>
          <w:lang w:eastAsia="zh-CN"/>
        </w:rPr>
        <w:t>。这些中心现在更加适应农村农民的需要，特别是妇女的需要。</w:t>
      </w:r>
      <w:r w:rsidRPr="00D31643">
        <w:rPr>
          <w:sz w:val="21"/>
          <w:szCs w:val="21"/>
          <w:vertAlign w:val="superscript"/>
        </w:rPr>
        <w:footnoteReference w:id="203"/>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贷款</w:t>
      </w:r>
      <w:r w:rsidRPr="00D31643">
        <w:rPr>
          <w:rFonts w:eastAsia="SimHei" w:hint="eastAsia"/>
          <w:sz w:val="21"/>
          <w:szCs w:val="21"/>
          <w:lang w:eastAsia="zh-CN"/>
        </w:rPr>
        <w:t>：</w:t>
      </w:r>
      <w:r w:rsidRPr="00D31643">
        <w:rPr>
          <w:rFonts w:hint="eastAsia"/>
          <w:sz w:val="21"/>
          <w:szCs w:val="21"/>
          <w:lang w:eastAsia="zh-CN"/>
        </w:rPr>
        <w:t>政府通过与纳米比亚农业银行贷款担保基金、温得和克银行贷款担保基金和农村小额信贷工作队合作，为合作社提供财政支持。</w:t>
      </w:r>
      <w:bookmarkStart w:id="31" w:name="OLE_LINK14"/>
      <w:r w:rsidRPr="00D31643">
        <w:rPr>
          <w:sz w:val="21"/>
          <w:szCs w:val="21"/>
          <w:vertAlign w:val="superscript"/>
        </w:rPr>
        <w:footnoteReference w:id="204"/>
      </w:r>
      <w:r w:rsidRPr="00D31643">
        <w:rPr>
          <w:sz w:val="21"/>
          <w:szCs w:val="21"/>
          <w:lang w:eastAsia="zh-CN"/>
        </w:rPr>
        <w:t xml:space="preserve"> </w:t>
      </w:r>
      <w:r w:rsidRPr="00D31643">
        <w:rPr>
          <w:sz w:val="21"/>
          <w:szCs w:val="21"/>
          <w:lang w:eastAsia="zh-CN"/>
        </w:rPr>
        <w:t>通过在农业银行参股</w:t>
      </w:r>
      <w:r w:rsidRPr="00D31643">
        <w:rPr>
          <w:rFonts w:hint="eastAsia"/>
          <w:sz w:val="21"/>
          <w:szCs w:val="21"/>
          <w:lang w:eastAsia="zh-CN"/>
        </w:rPr>
        <w:t>，</w:t>
      </w:r>
      <w:r w:rsidRPr="00D31643">
        <w:rPr>
          <w:sz w:val="21"/>
          <w:szCs w:val="21"/>
          <w:lang w:eastAsia="zh-CN"/>
        </w:rPr>
        <w:t>政府在为农村地区输送资金以促进发展方面取得了长足进展</w:t>
      </w:r>
      <w:r w:rsidRPr="00D31643">
        <w:rPr>
          <w:rFonts w:hint="eastAsia"/>
          <w:sz w:val="21"/>
          <w:szCs w:val="21"/>
          <w:lang w:eastAsia="zh-CN"/>
        </w:rPr>
        <w:t>。</w:t>
      </w:r>
      <w:r w:rsidRPr="00D31643">
        <w:rPr>
          <w:sz w:val="21"/>
          <w:szCs w:val="21"/>
          <w:vertAlign w:val="superscript"/>
        </w:rPr>
        <w:footnoteReference w:id="205"/>
      </w:r>
      <w:r w:rsidRPr="00D31643">
        <w:rPr>
          <w:sz w:val="21"/>
          <w:szCs w:val="21"/>
          <w:lang w:eastAsia="zh-CN"/>
        </w:rPr>
        <w:t xml:space="preserve"> </w:t>
      </w:r>
      <w:r w:rsidRPr="00D31643">
        <w:rPr>
          <w:sz w:val="21"/>
          <w:szCs w:val="21"/>
          <w:lang w:eastAsia="zh-CN"/>
        </w:rPr>
        <w:t>根据从农业银行获得的最新统计</w:t>
      </w:r>
      <w:r>
        <w:rPr>
          <w:rFonts w:hint="eastAsia"/>
          <w:sz w:val="21"/>
          <w:szCs w:val="21"/>
          <w:lang w:eastAsia="zh-CN"/>
        </w:rPr>
        <w:t>（</w:t>
      </w:r>
      <w:r w:rsidRPr="00D31643">
        <w:rPr>
          <w:sz w:val="21"/>
          <w:szCs w:val="21"/>
          <w:lang w:eastAsia="zh-CN"/>
        </w:rPr>
        <w:t>2004/2005</w:t>
      </w:r>
      <w:r>
        <w:rPr>
          <w:rFonts w:hint="eastAsia"/>
          <w:sz w:val="21"/>
          <w:szCs w:val="21"/>
          <w:lang w:eastAsia="zh-CN"/>
        </w:rPr>
        <w:t>年）</w:t>
      </w:r>
      <w:r w:rsidRPr="00D31643">
        <w:rPr>
          <w:rFonts w:hint="eastAsia"/>
          <w:sz w:val="21"/>
          <w:szCs w:val="21"/>
          <w:lang w:eastAsia="zh-CN"/>
        </w:rPr>
        <w:t>，</w:t>
      </w:r>
      <w:r w:rsidRPr="00D31643">
        <w:rPr>
          <w:sz w:val="21"/>
          <w:szCs w:val="21"/>
          <w:lang w:eastAsia="zh-CN"/>
        </w:rPr>
        <w:t>28.3%</w:t>
      </w:r>
      <w:r w:rsidRPr="00D31643">
        <w:rPr>
          <w:sz w:val="21"/>
          <w:szCs w:val="21"/>
          <w:lang w:eastAsia="zh-CN"/>
        </w:rPr>
        <w:t>的肯定行动贷款由妇女获得</w:t>
      </w:r>
      <w:r w:rsidRPr="00D31643">
        <w:rPr>
          <w:rFonts w:hint="eastAsia"/>
          <w:sz w:val="21"/>
          <w:szCs w:val="21"/>
          <w:lang w:eastAsia="zh-CN"/>
        </w:rPr>
        <w:t>。</w:t>
      </w:r>
      <w:r w:rsidRPr="00D31643">
        <w:rPr>
          <w:sz w:val="21"/>
          <w:szCs w:val="21"/>
          <w:vertAlign w:val="superscript"/>
        </w:rPr>
        <w:footnoteReference w:id="206"/>
      </w:r>
      <w:r w:rsidRPr="00D31643">
        <w:rPr>
          <w:sz w:val="21"/>
          <w:szCs w:val="21"/>
          <w:lang w:eastAsia="zh-CN"/>
        </w:rPr>
        <w:t xml:space="preserve"> </w:t>
      </w:r>
    </w:p>
    <w:bookmarkEnd w:id="31"/>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两性平等和儿童福利部</w:t>
      </w:r>
      <w:r w:rsidRPr="00D31643">
        <w:rPr>
          <w:rFonts w:hint="eastAsia"/>
          <w:sz w:val="21"/>
          <w:szCs w:val="21"/>
          <w:lang w:eastAsia="zh-CN"/>
        </w:rPr>
        <w:t>开办了</w:t>
      </w:r>
      <w:r w:rsidRPr="00D31643">
        <w:rPr>
          <w:sz w:val="21"/>
          <w:szCs w:val="21"/>
          <w:lang w:eastAsia="zh-CN"/>
        </w:rPr>
        <w:t>一个创收活动方案</w:t>
      </w:r>
      <w:r w:rsidRPr="00D31643">
        <w:rPr>
          <w:rFonts w:hint="eastAsia"/>
          <w:sz w:val="21"/>
          <w:szCs w:val="21"/>
          <w:lang w:eastAsia="zh-CN"/>
        </w:rPr>
        <w:t>，</w:t>
      </w:r>
      <w:r w:rsidRPr="00D31643">
        <w:rPr>
          <w:sz w:val="21"/>
          <w:szCs w:val="21"/>
          <w:lang w:eastAsia="zh-CN"/>
        </w:rPr>
        <w:t>其目的是通过增强贫困社区赚取收入的能力来减缓贫穷</w:t>
      </w:r>
      <w:r w:rsidRPr="00D31643">
        <w:rPr>
          <w:rFonts w:hint="eastAsia"/>
          <w:sz w:val="21"/>
          <w:szCs w:val="21"/>
          <w:lang w:eastAsia="zh-CN"/>
        </w:rPr>
        <w:t>。</w:t>
      </w:r>
      <w:r w:rsidRPr="00D31643">
        <w:rPr>
          <w:sz w:val="21"/>
          <w:szCs w:val="21"/>
          <w:lang w:eastAsia="zh-CN"/>
        </w:rPr>
        <w:t>该方案为各社区提供小额</w:t>
      </w:r>
      <w:r w:rsidRPr="00D31643">
        <w:rPr>
          <w:rFonts w:hint="eastAsia"/>
          <w:sz w:val="21"/>
          <w:szCs w:val="21"/>
          <w:lang w:eastAsia="zh-CN"/>
        </w:rPr>
        <w:t>、</w:t>
      </w:r>
      <w:r w:rsidRPr="00D31643">
        <w:rPr>
          <w:sz w:val="21"/>
          <w:szCs w:val="21"/>
          <w:lang w:eastAsia="zh-CN"/>
        </w:rPr>
        <w:t>无须偿还的</w:t>
      </w:r>
      <w:r w:rsidRPr="00D31643">
        <w:rPr>
          <w:rFonts w:hint="eastAsia"/>
          <w:sz w:val="21"/>
          <w:szCs w:val="21"/>
          <w:lang w:eastAsia="zh-CN"/>
        </w:rPr>
        <w:t>赠款，</w:t>
      </w:r>
      <w:r w:rsidRPr="00D31643">
        <w:rPr>
          <w:sz w:val="21"/>
          <w:szCs w:val="21"/>
          <w:lang w:eastAsia="zh-CN"/>
        </w:rPr>
        <w:t>并使其接触到技术和创业技能</w:t>
      </w:r>
      <w:r w:rsidRPr="00D31643">
        <w:rPr>
          <w:rFonts w:hint="eastAsia"/>
          <w:sz w:val="21"/>
          <w:szCs w:val="21"/>
          <w:lang w:eastAsia="zh-CN"/>
        </w:rPr>
        <w:t>。社区的商业倡议每年都接受两性平等和儿童福利部的评估。</w:t>
      </w:r>
      <w:r w:rsidRPr="00D31643">
        <w:rPr>
          <w:sz w:val="21"/>
          <w:szCs w:val="21"/>
          <w:vertAlign w:val="superscript"/>
        </w:rPr>
        <w:footnoteReference w:id="207"/>
      </w:r>
      <w:r w:rsidRPr="00D31643">
        <w:rPr>
          <w:sz w:val="21"/>
          <w:szCs w:val="21"/>
          <w:lang w:eastAsia="zh-CN"/>
        </w:rPr>
        <w:t xml:space="preserve"> </w:t>
      </w:r>
      <w:r w:rsidRPr="00D31643">
        <w:rPr>
          <w:rFonts w:hint="eastAsia"/>
          <w:sz w:val="21"/>
          <w:szCs w:val="21"/>
          <w:lang w:eastAsia="zh-CN"/>
        </w:rPr>
        <w:t>自</w:t>
      </w:r>
      <w:r w:rsidRPr="00D31643">
        <w:rPr>
          <w:sz w:val="21"/>
          <w:szCs w:val="21"/>
          <w:lang w:eastAsia="zh-CN"/>
        </w:rPr>
        <w:t>2002</w:t>
      </w:r>
      <w:r w:rsidRPr="00D31643">
        <w:rPr>
          <w:sz w:val="21"/>
          <w:szCs w:val="21"/>
          <w:lang w:eastAsia="zh-CN"/>
        </w:rPr>
        <w:t>年以来</w:t>
      </w:r>
      <w:r w:rsidRPr="00D31643">
        <w:rPr>
          <w:rFonts w:hint="eastAsia"/>
          <w:sz w:val="21"/>
          <w:szCs w:val="21"/>
          <w:lang w:eastAsia="zh-CN"/>
        </w:rPr>
        <w:t>，</w:t>
      </w:r>
      <w:r w:rsidRPr="00D31643">
        <w:rPr>
          <w:sz w:val="21"/>
          <w:szCs w:val="21"/>
          <w:lang w:eastAsia="zh-CN"/>
        </w:rPr>
        <w:t>该计划已经使</w:t>
      </w:r>
      <w:r w:rsidRPr="00D31643">
        <w:rPr>
          <w:sz w:val="21"/>
          <w:szCs w:val="21"/>
          <w:lang w:eastAsia="zh-CN"/>
        </w:rPr>
        <w:t>6 208</w:t>
      </w:r>
      <w:r w:rsidRPr="00D31643">
        <w:rPr>
          <w:sz w:val="21"/>
          <w:szCs w:val="21"/>
          <w:lang w:eastAsia="zh-CN"/>
        </w:rPr>
        <w:t>名妇女受益</w:t>
      </w:r>
      <w:r w:rsidRPr="00D31643">
        <w:rPr>
          <w:rFonts w:hint="eastAsia"/>
          <w:sz w:val="21"/>
          <w:szCs w:val="21"/>
          <w:lang w:eastAsia="zh-CN"/>
        </w:rPr>
        <w:t>。</w:t>
      </w:r>
      <w:r w:rsidRPr="00D31643">
        <w:rPr>
          <w:sz w:val="21"/>
          <w:szCs w:val="21"/>
          <w:lang w:eastAsia="zh-CN"/>
        </w:rPr>
        <w:t>两性平等和儿童福利部还通过财政支助和交通工具促进妇女参与当地和南共体地区的贸易展会</w:t>
      </w:r>
      <w:r w:rsidRPr="00D31643">
        <w:rPr>
          <w:rFonts w:hint="eastAsia"/>
          <w:sz w:val="21"/>
          <w:szCs w:val="21"/>
          <w:lang w:eastAsia="zh-CN"/>
        </w:rPr>
        <w:t>。</w:t>
      </w:r>
      <w:r w:rsidRPr="00D31643">
        <w:rPr>
          <w:sz w:val="21"/>
          <w:szCs w:val="21"/>
          <w:vertAlign w:val="superscript"/>
        </w:rPr>
        <w:footnoteReference w:id="208"/>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bCs/>
          <w:sz w:val="21"/>
          <w:szCs w:val="21"/>
          <w:lang w:eastAsia="zh-CN"/>
        </w:rPr>
      </w:pPr>
      <w:r w:rsidRPr="00D31643">
        <w:rPr>
          <w:bCs/>
          <w:sz w:val="21"/>
          <w:szCs w:val="21"/>
          <w:lang w:eastAsia="zh-CN"/>
        </w:rPr>
        <w:t>政府还在纳米比亚的所有</w:t>
      </w:r>
      <w:r w:rsidRPr="00D31643">
        <w:rPr>
          <w:rFonts w:hint="eastAsia"/>
          <w:bCs/>
          <w:sz w:val="21"/>
          <w:szCs w:val="21"/>
          <w:lang w:eastAsia="zh-CN"/>
        </w:rPr>
        <w:t>13</w:t>
      </w:r>
      <w:r w:rsidRPr="00D31643">
        <w:rPr>
          <w:rFonts w:hint="eastAsia"/>
          <w:bCs/>
          <w:sz w:val="21"/>
          <w:szCs w:val="21"/>
          <w:lang w:eastAsia="zh-CN"/>
        </w:rPr>
        <w:t>个行政区举行了宣传性别问题的讲习班。</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14.7</w:t>
      </w:r>
      <w:r>
        <w:rPr>
          <w:rFonts w:eastAsia="SimHei" w:hint="eastAsia"/>
          <w:sz w:val="21"/>
          <w:szCs w:val="21"/>
          <w:lang w:eastAsia="zh-CN"/>
        </w:rPr>
        <w:tab/>
      </w:r>
      <w:r w:rsidRPr="00D31643">
        <w:rPr>
          <w:rFonts w:eastAsia="SimHei"/>
          <w:sz w:val="21"/>
          <w:szCs w:val="21"/>
          <w:lang w:eastAsia="zh-CN"/>
        </w:rPr>
        <w:t>民间社会举措</w:t>
      </w:r>
      <w:r w:rsidRPr="00D31643">
        <w:rPr>
          <w:rFonts w:eastAsia="SimHei"/>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一个由非政府组织和教会团体组成的联盟在温得和克以东</w:t>
      </w:r>
      <w:r w:rsidRPr="00D31643">
        <w:rPr>
          <w:rFonts w:hint="eastAsia"/>
          <w:sz w:val="21"/>
          <w:szCs w:val="21"/>
          <w:lang w:eastAsia="zh-CN"/>
        </w:rPr>
        <w:t>100</w:t>
      </w:r>
      <w:r w:rsidRPr="00D31643">
        <w:rPr>
          <w:rFonts w:hint="eastAsia"/>
          <w:sz w:val="21"/>
          <w:szCs w:val="21"/>
          <w:lang w:eastAsia="zh-CN"/>
        </w:rPr>
        <w:t>公里的</w:t>
      </w:r>
      <w:r w:rsidRPr="00D31643">
        <w:rPr>
          <w:sz w:val="21"/>
          <w:szCs w:val="21"/>
          <w:lang w:eastAsia="zh-CN"/>
        </w:rPr>
        <w:t>Otjivero-</w:t>
      </w:r>
      <w:r w:rsidR="008C4F31">
        <w:rPr>
          <w:rFonts w:hint="eastAsia"/>
          <w:sz w:val="21"/>
          <w:szCs w:val="21"/>
          <w:lang w:eastAsia="zh-CN"/>
        </w:rPr>
        <w:t xml:space="preserve"> </w:t>
      </w:r>
      <w:r w:rsidRPr="00D31643">
        <w:rPr>
          <w:sz w:val="21"/>
          <w:szCs w:val="21"/>
          <w:lang w:eastAsia="zh-CN"/>
        </w:rPr>
        <w:t>Omitara</w:t>
      </w:r>
      <w:r w:rsidRPr="00D31643">
        <w:rPr>
          <w:sz w:val="21"/>
          <w:szCs w:val="21"/>
          <w:lang w:eastAsia="zh-CN"/>
        </w:rPr>
        <w:t>组织了一个基本收入补助金的试点项目</w:t>
      </w:r>
      <w:r w:rsidRPr="00D31643">
        <w:rPr>
          <w:rFonts w:hint="eastAsia"/>
          <w:sz w:val="21"/>
          <w:szCs w:val="21"/>
          <w:lang w:eastAsia="zh-CN"/>
        </w:rPr>
        <w:t>。该试点始于</w:t>
      </w:r>
      <w:r w:rsidRPr="00D31643">
        <w:rPr>
          <w:rFonts w:hint="eastAsia"/>
          <w:sz w:val="21"/>
          <w:szCs w:val="21"/>
          <w:lang w:eastAsia="zh-CN"/>
        </w:rPr>
        <w:t>2008</w:t>
      </w:r>
      <w:r w:rsidRPr="00D31643">
        <w:rPr>
          <w:rFonts w:hint="eastAsia"/>
          <w:sz w:val="21"/>
          <w:szCs w:val="21"/>
          <w:lang w:eastAsia="zh-CN"/>
        </w:rPr>
        <w:t>年</w:t>
      </w:r>
      <w:r w:rsidRPr="00D31643">
        <w:rPr>
          <w:rFonts w:hint="eastAsia"/>
          <w:sz w:val="21"/>
          <w:szCs w:val="21"/>
          <w:lang w:eastAsia="zh-CN"/>
        </w:rPr>
        <w:t>1</w:t>
      </w:r>
      <w:r w:rsidRPr="00D31643">
        <w:rPr>
          <w:rFonts w:hint="eastAsia"/>
          <w:sz w:val="21"/>
          <w:szCs w:val="21"/>
          <w:lang w:eastAsia="zh-CN"/>
        </w:rPr>
        <w:t>月，完成于</w:t>
      </w:r>
      <w:r w:rsidRPr="00D31643">
        <w:rPr>
          <w:rFonts w:hint="eastAsia"/>
          <w:sz w:val="21"/>
          <w:szCs w:val="21"/>
          <w:lang w:eastAsia="zh-CN"/>
        </w:rPr>
        <w:t>2009</w:t>
      </w:r>
      <w:r w:rsidRPr="00D31643">
        <w:rPr>
          <w:rFonts w:hint="eastAsia"/>
          <w:sz w:val="21"/>
          <w:szCs w:val="21"/>
          <w:lang w:eastAsia="zh-CN"/>
        </w:rPr>
        <w:t>年</w:t>
      </w:r>
      <w:r w:rsidRPr="00D31643">
        <w:rPr>
          <w:rFonts w:hint="eastAsia"/>
          <w:sz w:val="21"/>
          <w:szCs w:val="21"/>
          <w:lang w:eastAsia="zh-CN"/>
        </w:rPr>
        <w:t>12</w:t>
      </w:r>
      <w:r w:rsidRPr="00D31643">
        <w:rPr>
          <w:rFonts w:hint="eastAsia"/>
          <w:sz w:val="21"/>
          <w:szCs w:val="21"/>
          <w:lang w:eastAsia="zh-CN"/>
        </w:rPr>
        <w:t>月。所有</w:t>
      </w:r>
      <w:r w:rsidRPr="00D31643">
        <w:rPr>
          <w:rFonts w:hint="eastAsia"/>
          <w:sz w:val="21"/>
          <w:szCs w:val="21"/>
          <w:lang w:eastAsia="zh-CN"/>
        </w:rPr>
        <w:t>60</w:t>
      </w:r>
      <w:r w:rsidRPr="00D31643">
        <w:rPr>
          <w:rFonts w:hint="eastAsia"/>
          <w:sz w:val="21"/>
          <w:szCs w:val="21"/>
          <w:lang w:eastAsia="zh-CN"/>
        </w:rPr>
        <w:t>岁以下的居民均可每月领取</w:t>
      </w:r>
      <w:r w:rsidRPr="00D31643">
        <w:rPr>
          <w:rFonts w:hint="eastAsia"/>
          <w:sz w:val="21"/>
          <w:szCs w:val="21"/>
          <w:lang w:eastAsia="zh-CN"/>
        </w:rPr>
        <w:t>100</w:t>
      </w:r>
      <w:r w:rsidRPr="00D31643">
        <w:rPr>
          <w:rFonts w:hint="eastAsia"/>
          <w:sz w:val="21"/>
          <w:szCs w:val="21"/>
          <w:lang w:eastAsia="zh-CN"/>
        </w:rPr>
        <w:t>纳米比亚元。领取人表示，除了补助金外，还得到了一些与此相关的福利，其中包括上学人数的增加、去诊所看病次数增加，以及儿童营养不良现象、犯罪和妇女依靠男子的减少。</w:t>
      </w:r>
      <w:r w:rsidRPr="00D31643">
        <w:rPr>
          <w:sz w:val="21"/>
          <w:szCs w:val="21"/>
          <w:vertAlign w:val="superscript"/>
        </w:rPr>
        <w:footnoteReference w:id="209"/>
      </w:r>
      <w:r w:rsidRPr="00D31643">
        <w:rPr>
          <w:sz w:val="21"/>
          <w:szCs w:val="21"/>
          <w:lang w:eastAsia="zh-CN"/>
        </w:rPr>
        <w:t xml:space="preserve"> </w:t>
      </w:r>
      <w:r w:rsidRPr="00D31643">
        <w:rPr>
          <w:sz w:val="21"/>
          <w:szCs w:val="21"/>
          <w:lang w:eastAsia="zh-CN"/>
        </w:rPr>
        <w:t>各种民间社会组织提供一系列与农村妇女相关领域的培训</w:t>
      </w:r>
      <w:r w:rsidRPr="00D31643">
        <w:rPr>
          <w:rFonts w:hint="eastAsia"/>
          <w:sz w:val="21"/>
          <w:szCs w:val="21"/>
          <w:lang w:eastAsia="zh-CN"/>
        </w:rPr>
        <w:t>，</w:t>
      </w:r>
      <w:r w:rsidRPr="00D31643">
        <w:rPr>
          <w:sz w:val="21"/>
          <w:szCs w:val="21"/>
          <w:lang w:eastAsia="zh-CN"/>
        </w:rPr>
        <w:t>包括共有土地权利</w:t>
      </w:r>
      <w:r w:rsidRPr="00D31643">
        <w:rPr>
          <w:rFonts w:hint="eastAsia"/>
          <w:sz w:val="21"/>
          <w:szCs w:val="21"/>
          <w:lang w:eastAsia="zh-CN"/>
        </w:rPr>
        <w:t>。</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14.8</w:t>
      </w:r>
      <w:r>
        <w:rPr>
          <w:rFonts w:eastAsia="SimHei" w:hint="eastAsia"/>
          <w:sz w:val="21"/>
          <w:szCs w:val="21"/>
          <w:lang w:eastAsia="zh-CN"/>
        </w:rPr>
        <w:tab/>
      </w:r>
      <w:r w:rsidRPr="00D31643">
        <w:rPr>
          <w:rFonts w:eastAsia="SimHei"/>
          <w:sz w:val="21"/>
          <w:szCs w:val="21"/>
          <w:lang w:eastAsia="zh-CN"/>
        </w:rPr>
        <w:t>各种因素和困难</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虽然在</w:t>
      </w:r>
      <w:r w:rsidRPr="00D31643">
        <w:rPr>
          <w:rFonts w:hint="eastAsia"/>
          <w:sz w:val="21"/>
          <w:szCs w:val="21"/>
          <w:lang w:eastAsia="zh-CN"/>
        </w:rPr>
        <w:t>满足</w:t>
      </w:r>
      <w:r w:rsidRPr="00D31643">
        <w:rPr>
          <w:sz w:val="21"/>
          <w:szCs w:val="21"/>
          <w:lang w:eastAsia="zh-CN"/>
        </w:rPr>
        <w:t>纳米比亚妇女的需要方面取得了很多进展</w:t>
      </w:r>
      <w:r w:rsidRPr="00D31643">
        <w:rPr>
          <w:rFonts w:hint="eastAsia"/>
          <w:sz w:val="21"/>
          <w:szCs w:val="21"/>
          <w:lang w:eastAsia="zh-CN"/>
        </w:rPr>
        <w:t>，</w:t>
      </w:r>
      <w:r w:rsidRPr="00D31643">
        <w:rPr>
          <w:sz w:val="21"/>
          <w:szCs w:val="21"/>
          <w:lang w:eastAsia="zh-CN"/>
        </w:rPr>
        <w:t>但政府承认</w:t>
      </w:r>
      <w:r w:rsidRPr="00D31643">
        <w:rPr>
          <w:rFonts w:hint="eastAsia"/>
          <w:sz w:val="21"/>
          <w:szCs w:val="21"/>
          <w:lang w:eastAsia="zh-CN"/>
        </w:rPr>
        <w:t>，</w:t>
      </w:r>
      <w:r w:rsidRPr="00D31643">
        <w:rPr>
          <w:sz w:val="21"/>
          <w:szCs w:val="21"/>
          <w:lang w:eastAsia="zh-CN"/>
        </w:rPr>
        <w:t>在这个充满挑战的领域</w:t>
      </w:r>
      <w:r w:rsidRPr="00D31643">
        <w:rPr>
          <w:rFonts w:hint="eastAsia"/>
          <w:sz w:val="21"/>
          <w:szCs w:val="21"/>
          <w:lang w:eastAsia="zh-CN"/>
        </w:rPr>
        <w:t>，</w:t>
      </w:r>
      <w:r w:rsidRPr="00D31643">
        <w:rPr>
          <w:sz w:val="21"/>
          <w:szCs w:val="21"/>
          <w:lang w:eastAsia="zh-CN"/>
        </w:rPr>
        <w:t>仍需要做更多的工作</w:t>
      </w:r>
      <w:r w:rsidRPr="00D31643">
        <w:rPr>
          <w:rFonts w:hint="eastAsia"/>
          <w:sz w:val="21"/>
          <w:szCs w:val="21"/>
          <w:lang w:eastAsia="zh-CN"/>
        </w:rPr>
        <w:t>。特殊的挑战包括</w:t>
      </w:r>
      <w:r w:rsidRPr="00D31643">
        <w:rPr>
          <w:sz w:val="21"/>
          <w:szCs w:val="21"/>
          <w:lang w:eastAsia="zh-CN"/>
        </w:rPr>
        <w:t>获得水</w:t>
      </w:r>
      <w:r w:rsidRPr="00D31643">
        <w:rPr>
          <w:rFonts w:hint="eastAsia"/>
          <w:sz w:val="21"/>
          <w:szCs w:val="21"/>
          <w:lang w:eastAsia="zh-CN"/>
        </w:rPr>
        <w:t>、</w:t>
      </w:r>
      <w:r w:rsidRPr="00D31643">
        <w:rPr>
          <w:sz w:val="21"/>
          <w:szCs w:val="21"/>
          <w:lang w:eastAsia="zh-CN"/>
        </w:rPr>
        <w:t>环卫设施和燃料</w:t>
      </w:r>
      <w:r w:rsidRPr="00D31643">
        <w:rPr>
          <w:rFonts w:hint="eastAsia"/>
          <w:sz w:val="21"/>
          <w:szCs w:val="21"/>
          <w:lang w:eastAsia="zh-CN"/>
        </w:rPr>
        <w:t>；</w:t>
      </w:r>
      <w:r w:rsidRPr="00D31643">
        <w:rPr>
          <w:sz w:val="21"/>
          <w:szCs w:val="21"/>
          <w:lang w:eastAsia="zh-CN"/>
        </w:rPr>
        <w:t>经更新的国家性别政策中承认了这些问题</w:t>
      </w:r>
      <w:r w:rsidRPr="00D31643">
        <w:rPr>
          <w:rFonts w:hint="eastAsia"/>
          <w:sz w:val="21"/>
          <w:szCs w:val="21"/>
          <w:lang w:eastAsia="zh-CN"/>
        </w:rPr>
        <w:t>。</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hint="eastAsia"/>
          <w:sz w:val="21"/>
          <w:szCs w:val="21"/>
          <w:lang w:eastAsia="zh-CN"/>
        </w:rPr>
        <w:t>第</w:t>
      </w:r>
      <w:r w:rsidRPr="00D31643">
        <w:rPr>
          <w:rFonts w:eastAsia="SimHei"/>
          <w:sz w:val="21"/>
          <w:szCs w:val="21"/>
          <w:lang w:eastAsia="zh-CN"/>
        </w:rPr>
        <w:t>15</w:t>
      </w:r>
      <w:r w:rsidRPr="00D31643">
        <w:rPr>
          <w:rFonts w:eastAsia="SimHei"/>
          <w:sz w:val="21"/>
          <w:szCs w:val="21"/>
          <w:lang w:eastAsia="zh-CN"/>
        </w:rPr>
        <w:t>条</w:t>
      </w:r>
      <w:r w:rsidRPr="00D31643">
        <w:rPr>
          <w:rFonts w:eastAsia="SimHei" w:hint="eastAsia"/>
          <w:sz w:val="21"/>
          <w:szCs w:val="21"/>
          <w:lang w:eastAsia="zh-CN"/>
        </w:rPr>
        <w:t>：</w:t>
      </w:r>
      <w:r w:rsidRPr="00D31643">
        <w:rPr>
          <w:rFonts w:eastAsia="SimHei"/>
          <w:sz w:val="21"/>
          <w:szCs w:val="21"/>
          <w:lang w:eastAsia="zh-CN"/>
        </w:rPr>
        <w:t>法律</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法律改革的进展见第</w:t>
      </w:r>
      <w:r w:rsidRPr="00D31643">
        <w:rPr>
          <w:rFonts w:hint="eastAsia"/>
          <w:sz w:val="21"/>
          <w:szCs w:val="21"/>
          <w:lang w:eastAsia="zh-CN"/>
        </w:rPr>
        <w:t>2</w:t>
      </w:r>
      <w:r w:rsidRPr="00D31643">
        <w:rPr>
          <w:rFonts w:hint="eastAsia"/>
          <w:sz w:val="21"/>
          <w:szCs w:val="21"/>
          <w:lang w:eastAsia="zh-CN"/>
        </w:rPr>
        <w:t>条。</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bCs/>
          <w:sz w:val="21"/>
          <w:szCs w:val="21"/>
          <w:lang w:eastAsia="zh-CN"/>
        </w:rPr>
      </w:pPr>
      <w:r w:rsidRPr="00D31643">
        <w:rPr>
          <w:rFonts w:eastAsia="SimHei" w:hint="eastAsia"/>
          <w:bCs/>
          <w:sz w:val="21"/>
          <w:szCs w:val="21"/>
          <w:lang w:eastAsia="zh-CN"/>
        </w:rPr>
        <w:t>第</w:t>
      </w:r>
      <w:r w:rsidRPr="00D31643">
        <w:rPr>
          <w:rFonts w:eastAsia="SimHei"/>
          <w:bCs/>
          <w:sz w:val="21"/>
          <w:szCs w:val="21"/>
          <w:lang w:eastAsia="zh-CN"/>
        </w:rPr>
        <w:t>16</w:t>
      </w:r>
      <w:r w:rsidRPr="00D31643">
        <w:rPr>
          <w:rFonts w:eastAsia="SimHei"/>
          <w:bCs/>
          <w:sz w:val="21"/>
          <w:szCs w:val="21"/>
          <w:lang w:eastAsia="zh-CN"/>
        </w:rPr>
        <w:t>条</w:t>
      </w:r>
      <w:r w:rsidRPr="00D31643">
        <w:rPr>
          <w:rFonts w:eastAsia="SimHei" w:hint="eastAsia"/>
          <w:bCs/>
          <w:sz w:val="21"/>
          <w:szCs w:val="21"/>
          <w:lang w:eastAsia="zh-CN"/>
        </w:rPr>
        <w:t>：</w:t>
      </w:r>
      <w:r w:rsidRPr="00D31643">
        <w:rPr>
          <w:rFonts w:eastAsia="SimHei"/>
          <w:bCs/>
          <w:sz w:val="21"/>
          <w:szCs w:val="21"/>
          <w:lang w:eastAsia="zh-CN"/>
        </w:rPr>
        <w:t>婚姻和家庭生活</w:t>
      </w:r>
      <w:r w:rsidRPr="00D31643">
        <w:rPr>
          <w:rFonts w:eastAsia="SimHei"/>
          <w:bCs/>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16.1</w:t>
      </w:r>
      <w:r>
        <w:rPr>
          <w:rFonts w:eastAsia="SimHei" w:hint="eastAsia"/>
          <w:sz w:val="21"/>
          <w:szCs w:val="21"/>
          <w:lang w:eastAsia="zh-CN"/>
        </w:rPr>
        <w:tab/>
      </w:r>
      <w:r w:rsidRPr="00D31643">
        <w:rPr>
          <w:rFonts w:eastAsia="SimHei" w:hint="eastAsia"/>
          <w:sz w:val="21"/>
          <w:szCs w:val="21"/>
          <w:lang w:eastAsia="zh-CN"/>
        </w:rPr>
        <w:t>婚姻</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纳米比亚的婚姻法是不分性别的</w:t>
      </w:r>
      <w:r w:rsidRPr="00D31643">
        <w:rPr>
          <w:rFonts w:hint="eastAsia"/>
          <w:sz w:val="21"/>
          <w:szCs w:val="21"/>
          <w:lang w:eastAsia="zh-CN"/>
        </w:rPr>
        <w:t>，</w:t>
      </w:r>
      <w:r w:rsidRPr="00D31643">
        <w:rPr>
          <w:sz w:val="21"/>
          <w:szCs w:val="21"/>
          <w:lang w:eastAsia="zh-CN"/>
        </w:rPr>
        <w:t>除了有一项普通法原则</w:t>
      </w:r>
      <w:r w:rsidRPr="00D31643">
        <w:rPr>
          <w:rFonts w:hint="eastAsia"/>
          <w:sz w:val="21"/>
          <w:szCs w:val="21"/>
          <w:lang w:eastAsia="zh-CN"/>
        </w:rPr>
        <w:t>指出，</w:t>
      </w:r>
      <w:r w:rsidRPr="00D31643">
        <w:rPr>
          <w:sz w:val="21"/>
          <w:szCs w:val="21"/>
          <w:lang w:eastAsia="zh-CN"/>
        </w:rPr>
        <w:t>夫妻的财产制由婚姻缔结时丈夫所居住的国家的法律规定</w:t>
      </w:r>
      <w:r w:rsidRPr="00D31643">
        <w:rPr>
          <w:rFonts w:hint="eastAsia"/>
          <w:sz w:val="21"/>
          <w:szCs w:val="21"/>
          <w:lang w:eastAsia="zh-CN"/>
        </w:rPr>
        <w:t>。普通法原则可以得到解决，只要夫妻订立</w:t>
      </w:r>
      <w:r w:rsidRPr="00D31643">
        <w:rPr>
          <w:sz w:val="21"/>
          <w:szCs w:val="21"/>
          <w:lang w:eastAsia="zh-CN"/>
        </w:rPr>
        <w:t>婚前协议</w:t>
      </w:r>
      <w:r w:rsidRPr="00D31643">
        <w:rPr>
          <w:rFonts w:hint="eastAsia"/>
          <w:sz w:val="21"/>
          <w:szCs w:val="21"/>
          <w:lang w:eastAsia="zh-CN"/>
        </w:rPr>
        <w:t>，选择结婚时丈夫所居住的国家的法律以外的法律。</w:t>
      </w:r>
      <w:r w:rsidRPr="00D31643">
        <w:rPr>
          <w:sz w:val="21"/>
          <w:szCs w:val="21"/>
          <w:lang w:eastAsia="zh-CN"/>
        </w:rPr>
        <w:t>然而</w:t>
      </w:r>
      <w:r w:rsidRPr="00D31643">
        <w:rPr>
          <w:rFonts w:hint="eastAsia"/>
          <w:sz w:val="21"/>
          <w:szCs w:val="21"/>
          <w:lang w:eastAsia="zh-CN"/>
        </w:rPr>
        <w:t>，</w:t>
      </w:r>
      <w:r w:rsidRPr="00D31643">
        <w:rPr>
          <w:sz w:val="21"/>
          <w:szCs w:val="21"/>
          <w:lang w:eastAsia="zh-CN"/>
        </w:rPr>
        <w:t>许多人并不知道这个选择</w:t>
      </w:r>
      <w:r w:rsidRPr="00D31643">
        <w:rPr>
          <w:rFonts w:hint="eastAsia"/>
          <w:sz w:val="21"/>
          <w:szCs w:val="21"/>
          <w:lang w:eastAsia="zh-CN"/>
        </w:rPr>
        <w:t>，</w:t>
      </w:r>
      <w:r w:rsidRPr="00D31643">
        <w:rPr>
          <w:sz w:val="21"/>
          <w:szCs w:val="21"/>
          <w:lang w:eastAsia="zh-CN"/>
        </w:rPr>
        <w:t>也不知道普通法原则适用</w:t>
      </w:r>
      <w:r w:rsidRPr="00D31643">
        <w:rPr>
          <w:rFonts w:hint="eastAsia"/>
          <w:sz w:val="21"/>
          <w:szCs w:val="21"/>
          <w:lang w:eastAsia="zh-CN"/>
        </w:rPr>
        <w:t>。第</w:t>
      </w:r>
      <w:r w:rsidRPr="00D31643">
        <w:rPr>
          <w:sz w:val="21"/>
          <w:szCs w:val="21"/>
          <w:lang w:eastAsia="zh-CN"/>
        </w:rPr>
        <w:t>2.1</w:t>
      </w:r>
      <w:r w:rsidRPr="00D31643">
        <w:rPr>
          <w:sz w:val="21"/>
          <w:szCs w:val="21"/>
          <w:lang w:eastAsia="zh-CN"/>
        </w:rPr>
        <w:t>点</w:t>
      </w:r>
      <w:r w:rsidRPr="00D31643">
        <w:rPr>
          <w:rFonts w:hint="eastAsia"/>
          <w:sz w:val="21"/>
          <w:szCs w:val="21"/>
          <w:lang w:eastAsia="zh-CN"/>
        </w:rPr>
        <w:t>讨论的《婚姻财产法》解决了这个问题。</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16.2</w:t>
      </w:r>
      <w:r>
        <w:rPr>
          <w:rFonts w:eastAsia="SimHei" w:hint="eastAsia"/>
          <w:sz w:val="21"/>
          <w:szCs w:val="21"/>
          <w:lang w:eastAsia="zh-CN"/>
        </w:rPr>
        <w:tab/>
      </w:r>
      <w:r w:rsidRPr="00D31643">
        <w:rPr>
          <w:rFonts w:eastAsia="SimHei" w:hint="eastAsia"/>
          <w:sz w:val="21"/>
          <w:szCs w:val="21"/>
          <w:lang w:eastAsia="zh-CN"/>
        </w:rPr>
        <w:t>家庭</w:t>
      </w:r>
      <w:r w:rsidRPr="00D31643">
        <w:rPr>
          <w:rFonts w:eastAsia="SimHei"/>
          <w:sz w:val="21"/>
          <w:szCs w:val="21"/>
          <w:lang w:eastAsia="zh-CN"/>
        </w:rPr>
        <w:t>生活</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平均家庭规模为</w:t>
      </w:r>
      <w:r w:rsidRPr="00D31643">
        <w:rPr>
          <w:sz w:val="21"/>
          <w:szCs w:val="21"/>
          <w:lang w:eastAsia="zh-CN"/>
        </w:rPr>
        <w:t>4.5</w:t>
      </w:r>
      <w:r w:rsidRPr="00D31643">
        <w:rPr>
          <w:sz w:val="21"/>
          <w:szCs w:val="21"/>
          <w:lang w:eastAsia="zh-CN"/>
        </w:rPr>
        <w:t>人</w:t>
      </w:r>
      <w:r w:rsidRPr="00D31643">
        <w:rPr>
          <w:rFonts w:hint="eastAsia"/>
          <w:sz w:val="21"/>
          <w:szCs w:val="21"/>
          <w:lang w:eastAsia="zh-CN"/>
        </w:rPr>
        <w:t>。共有</w:t>
      </w:r>
      <w:r w:rsidRPr="00D31643">
        <w:rPr>
          <w:sz w:val="21"/>
          <w:szCs w:val="21"/>
          <w:lang w:eastAsia="zh-CN"/>
        </w:rPr>
        <w:t>33.9%</w:t>
      </w:r>
      <w:r w:rsidRPr="00D31643">
        <w:rPr>
          <w:sz w:val="21"/>
          <w:szCs w:val="21"/>
          <w:lang w:eastAsia="zh-CN"/>
        </w:rPr>
        <w:t>的住户有寄养儿童</w:t>
      </w:r>
      <w:r w:rsidRPr="00D31643">
        <w:rPr>
          <w:rFonts w:hint="eastAsia"/>
          <w:sz w:val="21"/>
          <w:szCs w:val="21"/>
          <w:lang w:eastAsia="zh-CN"/>
        </w:rPr>
        <w:t>。</w:t>
      </w:r>
      <w:r w:rsidRPr="00D31643">
        <w:rPr>
          <w:sz w:val="21"/>
          <w:szCs w:val="21"/>
          <w:vertAlign w:val="superscript"/>
        </w:rPr>
        <w:footnoteReference w:id="210"/>
      </w:r>
      <w:r w:rsidRPr="00D31643">
        <w:rPr>
          <w:sz w:val="21"/>
          <w:szCs w:val="21"/>
          <w:lang w:eastAsia="zh-CN"/>
        </w:rPr>
        <w:t>共有</w:t>
      </w:r>
      <w:r w:rsidRPr="00D31643">
        <w:rPr>
          <w:sz w:val="21"/>
          <w:szCs w:val="21"/>
          <w:lang w:eastAsia="zh-CN"/>
        </w:rPr>
        <w:t>56%</w:t>
      </w:r>
      <w:r w:rsidRPr="00D31643">
        <w:rPr>
          <w:sz w:val="21"/>
          <w:szCs w:val="21"/>
          <w:lang w:eastAsia="zh-CN"/>
        </w:rPr>
        <w:t>的人口从未结婚</w:t>
      </w:r>
      <w:r w:rsidRPr="00D31643">
        <w:rPr>
          <w:rFonts w:hint="eastAsia"/>
          <w:sz w:val="21"/>
          <w:szCs w:val="21"/>
          <w:lang w:eastAsia="zh-CN"/>
        </w:rPr>
        <w:t>，</w:t>
      </w:r>
      <w:r w:rsidRPr="00D31643">
        <w:rPr>
          <w:rFonts w:hint="eastAsia"/>
          <w:sz w:val="21"/>
          <w:szCs w:val="21"/>
          <w:lang w:eastAsia="zh-CN"/>
        </w:rPr>
        <w:t>19%</w:t>
      </w:r>
      <w:r w:rsidRPr="00D31643">
        <w:rPr>
          <w:rFonts w:hint="eastAsia"/>
          <w:sz w:val="21"/>
          <w:szCs w:val="21"/>
          <w:lang w:eastAsia="zh-CN"/>
        </w:rPr>
        <w:t>的人口根据《民法》规定结婚，</w:t>
      </w:r>
      <w:r w:rsidRPr="00D31643">
        <w:rPr>
          <w:sz w:val="21"/>
          <w:szCs w:val="21"/>
          <w:lang w:eastAsia="zh-CN"/>
        </w:rPr>
        <w:t>9%</w:t>
      </w:r>
      <w:r w:rsidRPr="00D31643">
        <w:rPr>
          <w:sz w:val="21"/>
          <w:szCs w:val="21"/>
          <w:lang w:eastAsia="zh-CN"/>
        </w:rPr>
        <w:t>的人为传统婚姻</w:t>
      </w:r>
      <w:r w:rsidRPr="00D31643">
        <w:rPr>
          <w:rFonts w:hint="eastAsia"/>
          <w:sz w:val="21"/>
          <w:szCs w:val="21"/>
          <w:lang w:eastAsia="zh-CN"/>
        </w:rPr>
        <w:t>，</w:t>
      </w:r>
      <w:r w:rsidRPr="00D31643">
        <w:rPr>
          <w:rFonts w:hint="eastAsia"/>
          <w:sz w:val="21"/>
          <w:szCs w:val="21"/>
          <w:lang w:eastAsia="zh-CN"/>
        </w:rPr>
        <w:t>7%</w:t>
      </w:r>
      <w:r w:rsidRPr="00D31643">
        <w:rPr>
          <w:rFonts w:hint="eastAsia"/>
          <w:sz w:val="21"/>
          <w:szCs w:val="21"/>
          <w:lang w:eastAsia="zh-CN"/>
        </w:rPr>
        <w:t>的人同居（双方同意结婚），</w:t>
      </w:r>
      <w:r w:rsidRPr="00D31643">
        <w:rPr>
          <w:rFonts w:hint="eastAsia"/>
          <w:sz w:val="21"/>
          <w:szCs w:val="21"/>
          <w:lang w:eastAsia="zh-CN"/>
        </w:rPr>
        <w:t>3%</w:t>
      </w:r>
      <w:r w:rsidRPr="00D31643">
        <w:rPr>
          <w:rFonts w:hint="eastAsia"/>
          <w:sz w:val="21"/>
          <w:szCs w:val="21"/>
          <w:lang w:eastAsia="zh-CN"/>
        </w:rPr>
        <w:t>的人离异或分居，</w:t>
      </w:r>
      <w:r w:rsidRPr="00D31643">
        <w:rPr>
          <w:rFonts w:hint="eastAsia"/>
          <w:sz w:val="21"/>
          <w:szCs w:val="21"/>
          <w:lang w:eastAsia="zh-CN"/>
        </w:rPr>
        <w:t>4%</w:t>
      </w:r>
      <w:r w:rsidRPr="00D31643">
        <w:rPr>
          <w:rFonts w:hint="eastAsia"/>
          <w:sz w:val="21"/>
          <w:szCs w:val="21"/>
          <w:lang w:eastAsia="zh-CN"/>
        </w:rPr>
        <w:t>的人丧偶。</w:t>
      </w:r>
      <w:r w:rsidRPr="00D31643">
        <w:rPr>
          <w:sz w:val="21"/>
          <w:szCs w:val="21"/>
          <w:vertAlign w:val="superscript"/>
        </w:rPr>
        <w:footnoteReference w:id="211"/>
      </w:r>
      <w:r w:rsidRPr="00D31643">
        <w:rPr>
          <w:sz w:val="21"/>
          <w:szCs w:val="21"/>
          <w:lang w:eastAsia="zh-CN"/>
        </w:rPr>
        <w:t xml:space="preserve"> </w:t>
      </w:r>
      <w:r w:rsidRPr="00D31643">
        <w:rPr>
          <w:sz w:val="21"/>
          <w:szCs w:val="21"/>
          <w:lang w:eastAsia="zh-CN"/>
        </w:rPr>
        <w:t>然而，只有</w:t>
      </w:r>
      <w:r w:rsidRPr="00D31643">
        <w:rPr>
          <w:sz w:val="21"/>
          <w:szCs w:val="21"/>
          <w:lang w:eastAsia="zh-CN"/>
        </w:rPr>
        <w:t xml:space="preserve">10.3% </w:t>
      </w:r>
      <w:r w:rsidRPr="00D31643">
        <w:rPr>
          <w:sz w:val="21"/>
          <w:szCs w:val="21"/>
          <w:lang w:eastAsia="zh-CN"/>
        </w:rPr>
        <w:t>年龄在</w:t>
      </w:r>
      <w:r w:rsidRPr="00D31643">
        <w:rPr>
          <w:sz w:val="21"/>
          <w:szCs w:val="21"/>
          <w:lang w:eastAsia="zh-CN"/>
        </w:rPr>
        <w:t>25-49</w:t>
      </w:r>
      <w:r w:rsidRPr="00D31643">
        <w:rPr>
          <w:sz w:val="21"/>
          <w:szCs w:val="21"/>
          <w:lang w:eastAsia="zh-CN"/>
        </w:rPr>
        <w:t>岁的妇女从未生育</w:t>
      </w:r>
      <w:r w:rsidRPr="00D31643">
        <w:rPr>
          <w:rFonts w:hint="eastAsia"/>
          <w:sz w:val="21"/>
          <w:szCs w:val="21"/>
          <w:lang w:eastAsia="zh-CN"/>
        </w:rPr>
        <w:t>。</w:t>
      </w:r>
      <w:r w:rsidRPr="00D31643">
        <w:rPr>
          <w:sz w:val="21"/>
          <w:szCs w:val="21"/>
          <w:vertAlign w:val="superscript"/>
        </w:rPr>
        <w:footnoteReference w:id="212"/>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16.3</w:t>
      </w:r>
      <w:r>
        <w:rPr>
          <w:rFonts w:eastAsia="SimHei" w:hint="eastAsia"/>
          <w:sz w:val="21"/>
          <w:szCs w:val="21"/>
          <w:lang w:eastAsia="zh-CN"/>
        </w:rPr>
        <w:tab/>
      </w:r>
      <w:r w:rsidRPr="00D31643">
        <w:rPr>
          <w:rFonts w:eastAsia="SimHei" w:hint="eastAsia"/>
          <w:sz w:val="21"/>
          <w:szCs w:val="21"/>
          <w:lang w:eastAsia="zh-CN"/>
        </w:rPr>
        <w:t>继承</w:t>
      </w:r>
      <w:r w:rsidRPr="00D31643">
        <w:rPr>
          <w:rFonts w:eastAsia="SimHei"/>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如第</w:t>
      </w:r>
      <w:r w:rsidRPr="00D31643">
        <w:rPr>
          <w:sz w:val="21"/>
          <w:szCs w:val="21"/>
          <w:lang w:eastAsia="zh-CN"/>
        </w:rPr>
        <w:t>2.1</w:t>
      </w:r>
      <w:r w:rsidRPr="00D31643">
        <w:rPr>
          <w:rFonts w:hint="eastAsia"/>
          <w:sz w:val="21"/>
          <w:szCs w:val="21"/>
          <w:lang w:eastAsia="zh-CN"/>
        </w:rPr>
        <w:t>点</w:t>
      </w:r>
      <w:r w:rsidRPr="00D31643">
        <w:rPr>
          <w:sz w:val="21"/>
          <w:szCs w:val="21"/>
          <w:lang w:eastAsia="zh-CN"/>
        </w:rPr>
        <w:t>所讨论的</w:t>
      </w:r>
      <w:r w:rsidRPr="00D31643">
        <w:rPr>
          <w:rFonts w:hint="eastAsia"/>
          <w:sz w:val="21"/>
          <w:szCs w:val="21"/>
          <w:lang w:eastAsia="zh-CN"/>
        </w:rPr>
        <w:t>，《</w:t>
      </w:r>
      <w:r w:rsidRPr="00D31643">
        <w:rPr>
          <w:sz w:val="21"/>
          <w:szCs w:val="21"/>
          <w:lang w:eastAsia="zh-CN"/>
        </w:rPr>
        <w:t>儿童地位法</w:t>
      </w:r>
      <w:r w:rsidRPr="00D31643">
        <w:rPr>
          <w:rFonts w:hint="eastAsia"/>
          <w:sz w:val="21"/>
          <w:szCs w:val="21"/>
          <w:lang w:eastAsia="zh-CN"/>
        </w:rPr>
        <w:t>》</w:t>
      </w:r>
      <w:r w:rsidRPr="00D31643">
        <w:rPr>
          <w:sz w:val="21"/>
          <w:szCs w:val="21"/>
          <w:lang w:eastAsia="zh-CN"/>
        </w:rPr>
        <w:t>规定</w:t>
      </w:r>
      <w:r w:rsidRPr="00D31643">
        <w:rPr>
          <w:rFonts w:hint="eastAsia"/>
          <w:sz w:val="21"/>
          <w:szCs w:val="21"/>
          <w:lang w:eastAsia="zh-CN"/>
        </w:rPr>
        <w:t>，婚姻以外所生子女应当获得与婚姻内所生子女相同的待遇。这包括继承方面的问题。</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16.4</w:t>
      </w:r>
      <w:r>
        <w:rPr>
          <w:rFonts w:eastAsia="SimHei" w:hint="eastAsia"/>
          <w:sz w:val="21"/>
          <w:szCs w:val="21"/>
          <w:lang w:eastAsia="zh-CN"/>
        </w:rPr>
        <w:tab/>
      </w:r>
      <w:r w:rsidRPr="00D31643">
        <w:rPr>
          <w:rFonts w:eastAsia="SimHei"/>
          <w:sz w:val="21"/>
          <w:szCs w:val="21"/>
          <w:lang w:eastAsia="zh-CN"/>
        </w:rPr>
        <w:t>跨国收养</w:t>
      </w:r>
      <w:r w:rsidRPr="00D31643">
        <w:rPr>
          <w:rFonts w:eastAsia="SimHei"/>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第二和第三次报告中介绍</w:t>
      </w:r>
      <w:r w:rsidRPr="00D31643">
        <w:rPr>
          <w:rFonts w:hint="eastAsia"/>
          <w:sz w:val="21"/>
          <w:szCs w:val="21"/>
          <w:lang w:eastAsia="zh-CN"/>
        </w:rPr>
        <w:t>的</w:t>
      </w:r>
      <w:r w:rsidRPr="00D31643">
        <w:rPr>
          <w:sz w:val="21"/>
          <w:szCs w:val="21"/>
          <w:lang w:eastAsia="zh-CN"/>
        </w:rPr>
        <w:t>国家间收养的案例</w:t>
      </w:r>
      <w:r w:rsidRPr="00D31643">
        <w:rPr>
          <w:rFonts w:hint="eastAsia"/>
          <w:sz w:val="21"/>
          <w:szCs w:val="21"/>
          <w:lang w:eastAsia="zh-CN"/>
        </w:rPr>
        <w:t>（一对非纳米比亚夫妇向高等法院提出申请，希望收养一名纳米比亚婴儿）已经结案。在</w:t>
      </w:r>
      <w:r w:rsidRPr="00D31643">
        <w:rPr>
          <w:rFonts w:eastAsia="楷体"/>
          <w:sz w:val="21"/>
          <w:szCs w:val="21"/>
          <w:lang w:eastAsia="zh-CN"/>
        </w:rPr>
        <w:t xml:space="preserve">Detmold </w:t>
      </w:r>
      <w:r w:rsidRPr="00D31643">
        <w:rPr>
          <w:rFonts w:eastAsia="楷体" w:hint="eastAsia"/>
          <w:sz w:val="21"/>
          <w:szCs w:val="21"/>
          <w:lang w:eastAsia="zh-CN"/>
        </w:rPr>
        <w:t>和另一人诉卫生和社会服务部部长及其他人</w:t>
      </w:r>
      <w:r w:rsidRPr="00D31643">
        <w:rPr>
          <w:sz w:val="21"/>
          <w:szCs w:val="21"/>
          <w:lang w:eastAsia="zh-CN"/>
        </w:rPr>
        <w:t xml:space="preserve">2004 NR 174 (HC) </w:t>
      </w:r>
      <w:r w:rsidRPr="00D31643">
        <w:rPr>
          <w:sz w:val="21"/>
          <w:szCs w:val="21"/>
          <w:lang w:eastAsia="zh-CN"/>
        </w:rPr>
        <w:t>中</w:t>
      </w:r>
      <w:r w:rsidRPr="00D31643">
        <w:rPr>
          <w:rFonts w:hint="eastAsia"/>
          <w:sz w:val="21"/>
          <w:szCs w:val="21"/>
          <w:lang w:eastAsia="zh-CN"/>
        </w:rPr>
        <w:t>，</w:t>
      </w:r>
      <w:r w:rsidRPr="00D31643">
        <w:rPr>
          <w:sz w:val="21"/>
          <w:szCs w:val="21"/>
          <w:lang w:eastAsia="zh-CN"/>
        </w:rPr>
        <w:t>法院裁定</w:t>
      </w:r>
      <w:r w:rsidRPr="00D31643">
        <w:rPr>
          <w:rFonts w:hint="eastAsia"/>
          <w:sz w:val="21"/>
          <w:szCs w:val="21"/>
          <w:lang w:eastAsia="zh-CN"/>
        </w:rPr>
        <w:t>，《</w:t>
      </w:r>
      <w:r w:rsidRPr="00D31643">
        <w:rPr>
          <w:sz w:val="21"/>
          <w:szCs w:val="21"/>
          <w:lang w:eastAsia="zh-CN"/>
        </w:rPr>
        <w:t>儿童法</w:t>
      </w:r>
      <w:r w:rsidRPr="00D31643">
        <w:rPr>
          <w:rFonts w:hint="eastAsia"/>
          <w:sz w:val="21"/>
          <w:szCs w:val="21"/>
          <w:lang w:eastAsia="zh-CN"/>
        </w:rPr>
        <w:t>》</w:t>
      </w:r>
      <w:r w:rsidRPr="00D31643">
        <w:rPr>
          <w:sz w:val="21"/>
          <w:szCs w:val="21"/>
          <w:lang w:eastAsia="zh-CN"/>
        </w:rPr>
        <w:t>中</w:t>
      </w:r>
      <w:r w:rsidRPr="00D31643">
        <w:rPr>
          <w:rFonts w:hint="eastAsia"/>
          <w:sz w:val="21"/>
          <w:szCs w:val="21"/>
          <w:lang w:eastAsia="zh-CN"/>
        </w:rPr>
        <w:t>关于彻底</w:t>
      </w:r>
      <w:r w:rsidRPr="00D31643">
        <w:rPr>
          <w:sz w:val="21"/>
          <w:szCs w:val="21"/>
          <w:lang w:eastAsia="zh-CN"/>
        </w:rPr>
        <w:t>禁止外国人收养纳米比亚儿童</w:t>
      </w:r>
      <w:r w:rsidRPr="00D31643">
        <w:rPr>
          <w:rFonts w:hint="eastAsia"/>
          <w:sz w:val="21"/>
          <w:szCs w:val="21"/>
          <w:lang w:eastAsia="zh-CN"/>
        </w:rPr>
        <w:t>的条款</w:t>
      </w:r>
      <w:r w:rsidRPr="00D31643">
        <w:rPr>
          <w:sz w:val="21"/>
          <w:szCs w:val="21"/>
          <w:lang w:eastAsia="zh-CN"/>
        </w:rPr>
        <w:t>违宪</w:t>
      </w:r>
      <w:r w:rsidRPr="00D31643">
        <w:rPr>
          <w:rFonts w:hint="eastAsia"/>
          <w:sz w:val="21"/>
          <w:szCs w:val="21"/>
          <w:lang w:eastAsia="zh-CN"/>
        </w:rPr>
        <w:t>。</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16.5</w:t>
      </w:r>
      <w:r>
        <w:rPr>
          <w:rFonts w:eastAsia="SimHei" w:hint="eastAsia"/>
          <w:sz w:val="21"/>
          <w:szCs w:val="21"/>
          <w:lang w:eastAsia="zh-CN"/>
        </w:rPr>
        <w:tab/>
      </w:r>
      <w:r w:rsidRPr="00D31643">
        <w:rPr>
          <w:rFonts w:eastAsia="SimHei" w:hint="eastAsia"/>
          <w:sz w:val="21"/>
          <w:szCs w:val="21"/>
          <w:lang w:eastAsia="zh-CN"/>
        </w:rPr>
        <w:t>立法</w:t>
      </w:r>
      <w:r w:rsidRPr="00D31643">
        <w:rPr>
          <w:rFonts w:eastAsia="SimHei"/>
          <w:sz w:val="21"/>
          <w:szCs w:val="21"/>
          <w:lang w:eastAsia="zh-CN"/>
        </w:rPr>
        <w:t>措施</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第</w:t>
      </w:r>
      <w:r w:rsidRPr="00D31643">
        <w:rPr>
          <w:rFonts w:hint="eastAsia"/>
          <w:sz w:val="21"/>
          <w:szCs w:val="21"/>
          <w:lang w:eastAsia="zh-CN"/>
        </w:rPr>
        <w:t>2</w:t>
      </w:r>
      <w:r w:rsidRPr="00D31643">
        <w:rPr>
          <w:rFonts w:hint="eastAsia"/>
          <w:sz w:val="21"/>
          <w:szCs w:val="21"/>
          <w:lang w:eastAsia="zh-CN"/>
        </w:rPr>
        <w:t>条下报告了</w:t>
      </w:r>
      <w:r w:rsidRPr="00D31643">
        <w:rPr>
          <w:sz w:val="21"/>
          <w:szCs w:val="21"/>
          <w:lang w:eastAsia="zh-CN"/>
        </w:rPr>
        <w:t>法律改革的进展情况</w:t>
      </w:r>
      <w:r w:rsidRPr="00D31643">
        <w:rPr>
          <w:rFonts w:hint="eastAsia"/>
          <w:sz w:val="21"/>
          <w:szCs w:val="21"/>
          <w:lang w:eastAsia="zh-CN"/>
        </w:rPr>
        <w:t>。</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hint="eastAsia"/>
          <w:bCs/>
          <w:sz w:val="21"/>
          <w:szCs w:val="21"/>
          <w:lang w:eastAsia="zh-CN"/>
        </w:rPr>
        <w:t>《</w:t>
      </w:r>
      <w:r w:rsidRPr="00D31643">
        <w:rPr>
          <w:rFonts w:eastAsia="SimHei"/>
          <w:bCs/>
          <w:sz w:val="21"/>
          <w:szCs w:val="21"/>
          <w:lang w:eastAsia="zh-CN"/>
        </w:rPr>
        <w:t>儿童保育和保护法</w:t>
      </w:r>
      <w:r w:rsidRPr="00D31643">
        <w:rPr>
          <w:rFonts w:eastAsia="SimHei" w:hint="eastAsia"/>
          <w:bCs/>
          <w:sz w:val="21"/>
          <w:szCs w:val="21"/>
          <w:lang w:eastAsia="zh-CN"/>
        </w:rPr>
        <w:t>案》</w:t>
      </w:r>
      <w:r w:rsidRPr="00D31643">
        <w:rPr>
          <w:bCs/>
          <w:sz w:val="21"/>
          <w:szCs w:val="21"/>
          <w:lang w:eastAsia="zh-CN"/>
        </w:rPr>
        <w:t>包含了更新的关于国内和国际收养的规定</w:t>
      </w:r>
      <w:r w:rsidRPr="00D31643">
        <w:rPr>
          <w:rFonts w:hint="eastAsia"/>
          <w:bCs/>
          <w:sz w:val="21"/>
          <w:szCs w:val="21"/>
          <w:lang w:eastAsia="zh-CN"/>
        </w:rPr>
        <w:t>。</w:t>
      </w:r>
      <w:r w:rsidRPr="00D31643">
        <w:rPr>
          <w:sz w:val="21"/>
          <w:szCs w:val="21"/>
          <w:vertAlign w:val="superscript"/>
        </w:rPr>
        <w:footnoteReference w:id="213"/>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16.6</w:t>
      </w:r>
      <w:r>
        <w:rPr>
          <w:rFonts w:eastAsia="SimHei" w:hint="eastAsia"/>
          <w:sz w:val="21"/>
          <w:szCs w:val="21"/>
          <w:lang w:eastAsia="zh-CN"/>
        </w:rPr>
        <w:tab/>
      </w:r>
      <w:r w:rsidRPr="00D31643">
        <w:rPr>
          <w:rFonts w:eastAsia="SimHei" w:hint="eastAsia"/>
          <w:sz w:val="21"/>
          <w:szCs w:val="21"/>
          <w:lang w:eastAsia="zh-CN"/>
        </w:rPr>
        <w:t>政府</w:t>
      </w:r>
      <w:r w:rsidRPr="00D31643">
        <w:rPr>
          <w:rFonts w:eastAsia="SimHei"/>
          <w:sz w:val="21"/>
          <w:szCs w:val="21"/>
          <w:lang w:eastAsia="zh-CN"/>
        </w:rPr>
        <w:t>举措</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补助金</w:t>
      </w:r>
      <w:r w:rsidRPr="00D31643">
        <w:rPr>
          <w:rFonts w:eastAsia="SimHei" w:hint="eastAsia"/>
          <w:sz w:val="21"/>
          <w:szCs w:val="21"/>
          <w:lang w:eastAsia="zh-CN"/>
        </w:rPr>
        <w:t>：</w:t>
      </w:r>
      <w:r w:rsidRPr="00D31643">
        <w:rPr>
          <w:sz w:val="21"/>
          <w:szCs w:val="21"/>
          <w:lang w:eastAsia="zh-CN"/>
        </w:rPr>
        <w:t>两性平等和儿童福利部为有需要的家庭提供国家生活补助金和寄养补助金</w:t>
      </w:r>
      <w:r w:rsidRPr="00D31643">
        <w:rPr>
          <w:rFonts w:hint="eastAsia"/>
          <w:sz w:val="21"/>
          <w:szCs w:val="21"/>
          <w:lang w:eastAsia="zh-CN"/>
        </w:rPr>
        <w:t>。详情见第</w:t>
      </w:r>
      <w:r w:rsidRPr="00D31643">
        <w:rPr>
          <w:rFonts w:hint="eastAsia"/>
          <w:sz w:val="21"/>
          <w:szCs w:val="21"/>
          <w:lang w:eastAsia="zh-CN"/>
        </w:rPr>
        <w:t>13</w:t>
      </w:r>
      <w:r w:rsidRPr="00D31643">
        <w:rPr>
          <w:rFonts w:hint="eastAsia"/>
          <w:sz w:val="21"/>
          <w:szCs w:val="21"/>
          <w:lang w:eastAsia="zh-CN"/>
        </w:rPr>
        <w:t>条的讨论。</w:t>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孤儿和弱势儿童</w:t>
      </w:r>
      <w:r w:rsidRPr="00D31643">
        <w:rPr>
          <w:rFonts w:eastAsia="SimHei" w:hint="eastAsia"/>
          <w:sz w:val="21"/>
          <w:szCs w:val="21"/>
          <w:lang w:eastAsia="zh-CN"/>
        </w:rPr>
        <w:t>：</w:t>
      </w:r>
      <w:r w:rsidRPr="00D31643">
        <w:rPr>
          <w:sz w:val="21"/>
          <w:szCs w:val="21"/>
          <w:lang w:eastAsia="zh-CN"/>
        </w:rPr>
        <w:t>2004</w:t>
      </w:r>
      <w:r w:rsidRPr="00D31643">
        <w:rPr>
          <w:sz w:val="21"/>
          <w:szCs w:val="21"/>
          <w:lang w:eastAsia="zh-CN"/>
        </w:rPr>
        <w:t>年</w:t>
      </w:r>
      <w:r w:rsidRPr="00D31643">
        <w:rPr>
          <w:rFonts w:hint="eastAsia"/>
          <w:sz w:val="21"/>
          <w:szCs w:val="21"/>
          <w:lang w:eastAsia="zh-CN"/>
        </w:rPr>
        <w:t>，</w:t>
      </w:r>
      <w:r w:rsidRPr="00D31643">
        <w:rPr>
          <w:sz w:val="21"/>
          <w:szCs w:val="21"/>
          <w:lang w:eastAsia="zh-CN"/>
        </w:rPr>
        <w:t>两性平等和儿童福利部颁布了</w:t>
      </w:r>
      <w:r w:rsidRPr="00D31643">
        <w:rPr>
          <w:rFonts w:eastAsia="SimHei"/>
          <w:sz w:val="21"/>
          <w:szCs w:val="21"/>
          <w:lang w:eastAsia="zh-CN"/>
        </w:rPr>
        <w:t>孤儿和弱势儿童国家政策</w:t>
      </w:r>
      <w:r w:rsidRPr="00D31643">
        <w:rPr>
          <w:rFonts w:eastAsia="SimHei" w:hint="eastAsia"/>
          <w:sz w:val="21"/>
          <w:szCs w:val="21"/>
          <w:lang w:eastAsia="zh-CN"/>
        </w:rPr>
        <w:t>。</w:t>
      </w:r>
      <w:r w:rsidRPr="00D31643">
        <w:rPr>
          <w:sz w:val="21"/>
          <w:szCs w:val="21"/>
          <w:vertAlign w:val="superscript"/>
        </w:rPr>
        <w:footnoteReference w:id="214"/>
      </w:r>
      <w:r w:rsidRPr="00D31643">
        <w:rPr>
          <w:sz w:val="21"/>
          <w:szCs w:val="21"/>
          <w:lang w:eastAsia="zh-CN"/>
        </w:rPr>
        <w:t xml:space="preserve"> </w:t>
      </w:r>
      <w:r w:rsidRPr="00D31643">
        <w:rPr>
          <w:sz w:val="21"/>
          <w:szCs w:val="21"/>
          <w:lang w:eastAsia="zh-CN"/>
        </w:rPr>
        <w:t>该政策还辅有一个国家行动计划</w:t>
      </w:r>
      <w:r w:rsidRPr="00D31643">
        <w:rPr>
          <w:rFonts w:hint="eastAsia"/>
          <w:sz w:val="21"/>
          <w:szCs w:val="21"/>
          <w:lang w:eastAsia="zh-CN"/>
        </w:rPr>
        <w:t>。附随的监测和评价计划要求数据按性别进行分列。</w:t>
      </w:r>
      <w:r w:rsidRPr="00D31643">
        <w:rPr>
          <w:sz w:val="21"/>
          <w:szCs w:val="21"/>
          <w:lang w:eastAsia="zh-CN"/>
        </w:rPr>
        <w:t>2007/2008</w:t>
      </w:r>
      <w:r w:rsidRPr="00D31643">
        <w:rPr>
          <w:sz w:val="21"/>
          <w:szCs w:val="21"/>
          <w:lang w:eastAsia="zh-CN"/>
        </w:rPr>
        <w:t>年的年度进展和监测报告认识到</w:t>
      </w:r>
      <w:r w:rsidRPr="00D31643">
        <w:rPr>
          <w:rFonts w:hint="eastAsia"/>
          <w:sz w:val="21"/>
          <w:szCs w:val="21"/>
          <w:lang w:eastAsia="zh-CN"/>
        </w:rPr>
        <w:t>，</w:t>
      </w:r>
      <w:r w:rsidRPr="00D31643">
        <w:rPr>
          <w:sz w:val="21"/>
          <w:szCs w:val="21"/>
          <w:lang w:eastAsia="zh-CN"/>
        </w:rPr>
        <w:t>需要确定和实施解决认可对妇女和儿童的暴力和虐待问题的活动</w:t>
      </w:r>
      <w:r w:rsidRPr="00D31643">
        <w:rPr>
          <w:rFonts w:hint="eastAsia"/>
          <w:sz w:val="21"/>
          <w:szCs w:val="21"/>
          <w:lang w:eastAsia="zh-CN"/>
        </w:rPr>
        <w:t>（</w:t>
      </w:r>
      <w:r w:rsidRPr="00D31643">
        <w:rPr>
          <w:sz w:val="21"/>
          <w:szCs w:val="21"/>
          <w:lang w:eastAsia="zh-CN"/>
        </w:rPr>
        <w:t>被</w:t>
      </w:r>
      <w:r w:rsidRPr="00D31643">
        <w:rPr>
          <w:rFonts w:hint="eastAsia"/>
          <w:sz w:val="21"/>
          <w:szCs w:val="21"/>
          <w:lang w:eastAsia="zh-CN"/>
        </w:rPr>
        <w:t>援引</w:t>
      </w:r>
      <w:r w:rsidRPr="00D31643">
        <w:rPr>
          <w:sz w:val="21"/>
          <w:szCs w:val="21"/>
          <w:lang w:eastAsia="zh-CN"/>
        </w:rPr>
        <w:t>为九个最重要的建议之一</w:t>
      </w:r>
      <w:r w:rsidRPr="00D31643">
        <w:rPr>
          <w:rFonts w:hint="eastAsia"/>
          <w:sz w:val="21"/>
          <w:szCs w:val="21"/>
          <w:lang w:eastAsia="zh-CN"/>
        </w:rPr>
        <w:t>），</w:t>
      </w:r>
      <w:r w:rsidRPr="00D31643">
        <w:rPr>
          <w:sz w:val="21"/>
          <w:szCs w:val="21"/>
          <w:lang w:eastAsia="zh-CN"/>
        </w:rPr>
        <w:t>并指出</w:t>
      </w:r>
      <w:r w:rsidRPr="00D31643">
        <w:rPr>
          <w:rFonts w:hint="eastAsia"/>
          <w:sz w:val="21"/>
          <w:szCs w:val="21"/>
          <w:lang w:eastAsia="zh-CN"/>
        </w:rPr>
        <w:t>，特别是孤女和弱势儿童还需要性教育。</w:t>
      </w:r>
      <w:r w:rsidRPr="00D31643">
        <w:rPr>
          <w:sz w:val="21"/>
          <w:szCs w:val="21"/>
          <w:vertAlign w:val="superscript"/>
        </w:rPr>
        <w:footnoteReference w:id="215"/>
      </w:r>
    </w:p>
    <w:p w:rsidR="00F11EEC" w:rsidRPr="00D31643" w:rsidRDefault="00F11EEC" w:rsidP="00F11EEC">
      <w:pPr>
        <w:pStyle w:val="SingleTxtG"/>
        <w:spacing w:after="140" w:line="320" w:lineRule="exact"/>
        <w:ind w:left="1264" w:right="1264"/>
        <w:rPr>
          <w:sz w:val="21"/>
          <w:szCs w:val="21"/>
          <w:lang w:eastAsia="zh-CN"/>
        </w:rPr>
      </w:pPr>
      <w:r w:rsidRPr="00D31643">
        <w:rPr>
          <w:rFonts w:eastAsia="SimHei"/>
          <w:sz w:val="21"/>
          <w:szCs w:val="21"/>
          <w:lang w:eastAsia="zh-CN"/>
        </w:rPr>
        <w:t>儿童保育和保护法</w:t>
      </w:r>
      <w:r w:rsidRPr="00D31643">
        <w:rPr>
          <w:rFonts w:eastAsia="SimHei" w:hint="eastAsia"/>
          <w:sz w:val="21"/>
          <w:szCs w:val="21"/>
          <w:lang w:eastAsia="zh-CN"/>
        </w:rPr>
        <w:t>案：</w:t>
      </w:r>
      <w:r w:rsidRPr="00D31643">
        <w:rPr>
          <w:sz w:val="21"/>
          <w:szCs w:val="21"/>
          <w:lang w:eastAsia="zh-CN"/>
        </w:rPr>
        <w:t>2009</w:t>
      </w:r>
      <w:r w:rsidRPr="00D31643">
        <w:rPr>
          <w:sz w:val="21"/>
          <w:szCs w:val="21"/>
          <w:lang w:eastAsia="zh-CN"/>
        </w:rPr>
        <w:t>年</w:t>
      </w:r>
      <w:r w:rsidRPr="00D31643">
        <w:rPr>
          <w:rFonts w:hint="eastAsia"/>
          <w:sz w:val="21"/>
          <w:szCs w:val="21"/>
          <w:lang w:eastAsia="zh-CN"/>
        </w:rPr>
        <w:t>，</w:t>
      </w:r>
      <w:r w:rsidRPr="00D31643">
        <w:rPr>
          <w:sz w:val="21"/>
          <w:szCs w:val="21"/>
          <w:lang w:eastAsia="zh-CN"/>
        </w:rPr>
        <w:t>政府举办了关于迄今</w:t>
      </w:r>
      <w:r w:rsidRPr="00D31643">
        <w:rPr>
          <w:rFonts w:hint="eastAsia"/>
          <w:sz w:val="21"/>
          <w:szCs w:val="21"/>
          <w:lang w:eastAsia="zh-CN"/>
        </w:rPr>
        <w:t>《</w:t>
      </w:r>
      <w:r w:rsidRPr="00D31643">
        <w:rPr>
          <w:sz w:val="21"/>
          <w:szCs w:val="21"/>
          <w:lang w:eastAsia="zh-CN"/>
        </w:rPr>
        <w:t>儿童保育和保护法</w:t>
      </w:r>
      <w:r w:rsidRPr="00D31643">
        <w:rPr>
          <w:rFonts w:hint="eastAsia"/>
          <w:sz w:val="21"/>
          <w:szCs w:val="21"/>
          <w:lang w:eastAsia="zh-CN"/>
        </w:rPr>
        <w:t>案》</w:t>
      </w:r>
      <w:r w:rsidRPr="00D31643">
        <w:rPr>
          <w:sz w:val="21"/>
          <w:szCs w:val="21"/>
          <w:lang w:eastAsia="zh-CN"/>
        </w:rPr>
        <w:t>的法律改革的规模最大的国家公共磋商</w:t>
      </w:r>
      <w:r w:rsidRPr="00D31643">
        <w:rPr>
          <w:rFonts w:hint="eastAsia"/>
          <w:sz w:val="21"/>
          <w:szCs w:val="21"/>
          <w:lang w:eastAsia="zh-CN"/>
        </w:rPr>
        <w:t>。</w:t>
      </w:r>
      <w:r w:rsidRPr="00D31643">
        <w:rPr>
          <w:rStyle w:val="FootnoteReference"/>
          <w:w w:val="100"/>
          <w:sz w:val="21"/>
          <w:szCs w:val="21"/>
        </w:rPr>
        <w:footnoteReference w:id="216"/>
      </w:r>
      <w:r w:rsidRPr="00D31643">
        <w:rPr>
          <w:sz w:val="21"/>
          <w:szCs w:val="21"/>
          <w:lang w:eastAsia="zh-CN"/>
        </w:rPr>
        <w:t xml:space="preserve"> </w:t>
      </w:r>
      <w:r w:rsidRPr="00D31643">
        <w:rPr>
          <w:sz w:val="21"/>
          <w:szCs w:val="21"/>
          <w:lang w:eastAsia="zh-CN"/>
        </w:rPr>
        <w:t>该法</w:t>
      </w:r>
      <w:r w:rsidRPr="00D31643">
        <w:rPr>
          <w:rFonts w:hint="eastAsia"/>
          <w:sz w:val="21"/>
          <w:szCs w:val="21"/>
          <w:lang w:eastAsia="zh-CN"/>
        </w:rPr>
        <w:t>案</w:t>
      </w:r>
      <w:r w:rsidRPr="00D31643">
        <w:rPr>
          <w:sz w:val="21"/>
          <w:szCs w:val="21"/>
          <w:lang w:eastAsia="zh-CN"/>
        </w:rPr>
        <w:t>是旨在取代过时的</w:t>
      </w:r>
      <w:r w:rsidRPr="00D31643">
        <w:rPr>
          <w:rFonts w:hint="eastAsia"/>
          <w:sz w:val="21"/>
          <w:szCs w:val="21"/>
          <w:lang w:eastAsia="zh-CN"/>
        </w:rPr>
        <w:t>1960</w:t>
      </w:r>
      <w:r w:rsidRPr="00D31643">
        <w:rPr>
          <w:rFonts w:hint="eastAsia"/>
          <w:sz w:val="21"/>
          <w:szCs w:val="21"/>
          <w:lang w:eastAsia="zh-CN"/>
        </w:rPr>
        <w:t>年《儿童法》（第</w:t>
      </w:r>
      <w:r w:rsidRPr="00D31643">
        <w:rPr>
          <w:rFonts w:hint="eastAsia"/>
          <w:sz w:val="21"/>
          <w:szCs w:val="21"/>
          <w:lang w:eastAsia="zh-CN"/>
        </w:rPr>
        <w:t>33</w:t>
      </w:r>
      <w:r w:rsidRPr="00D31643">
        <w:rPr>
          <w:rFonts w:hint="eastAsia"/>
          <w:sz w:val="21"/>
          <w:szCs w:val="21"/>
          <w:lang w:eastAsia="zh-CN"/>
        </w:rPr>
        <w:t>号法令）的最重要的一部法律。必须开展这方面的法律改革，以确保纳米比亚的儿童能够获得其需要的照料和保护。该法案解决了一系列关键领域的问题，其中包括儿童法庭、早期干预服务，以及将处境危险的儿童带离家庭、寄养、收养、贩卖儿童、以儿童为户主的住户以及更多的问题。该法案使得纳米比亚的立法与纳米比亚《宪法》和包括《儿童权利公约》在内的国际协定相一致。该法案的一个一般原则是保护儿童免受基于一系列原因（包括性别和社会性别）的直接或间接歧视。</w:t>
      </w:r>
    </w:p>
    <w:p w:rsidR="00F11EEC" w:rsidRPr="00D31643" w:rsidRDefault="00F11EEC" w:rsidP="00F11EEC">
      <w:pPr>
        <w:pStyle w:val="SingleTxtG"/>
        <w:spacing w:after="140" w:line="320" w:lineRule="exact"/>
        <w:ind w:left="1264" w:right="1264"/>
        <w:rPr>
          <w:rFonts w:eastAsia="SimHei"/>
          <w:sz w:val="21"/>
          <w:szCs w:val="21"/>
          <w:lang w:eastAsia="zh-CN"/>
        </w:rPr>
      </w:pPr>
      <w:r w:rsidRPr="00D31643">
        <w:rPr>
          <w:rFonts w:eastAsia="SimHei"/>
          <w:sz w:val="21"/>
          <w:szCs w:val="21"/>
          <w:lang w:eastAsia="zh-CN"/>
        </w:rPr>
        <w:t>结论</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纳米比亚政府在遵守</w:t>
      </w:r>
      <w:r w:rsidRPr="00D31643">
        <w:rPr>
          <w:rFonts w:hint="eastAsia"/>
          <w:sz w:val="21"/>
          <w:szCs w:val="21"/>
          <w:lang w:eastAsia="zh-CN"/>
        </w:rPr>
        <w:t>《</w:t>
      </w:r>
      <w:r w:rsidRPr="00D31643">
        <w:rPr>
          <w:sz w:val="21"/>
          <w:szCs w:val="21"/>
          <w:lang w:eastAsia="zh-CN"/>
        </w:rPr>
        <w:t>消除对妇女一切形式歧视公约</w:t>
      </w:r>
      <w:r w:rsidRPr="00D31643">
        <w:rPr>
          <w:rFonts w:hint="eastAsia"/>
          <w:sz w:val="21"/>
          <w:szCs w:val="21"/>
          <w:lang w:eastAsia="zh-CN"/>
        </w:rPr>
        <w:t>》</w:t>
      </w:r>
      <w:r w:rsidRPr="00D31643">
        <w:rPr>
          <w:sz w:val="21"/>
          <w:szCs w:val="21"/>
          <w:lang w:eastAsia="zh-CN"/>
        </w:rPr>
        <w:t>方面取得了本报告所概述的长足进展</w:t>
      </w:r>
      <w:r w:rsidRPr="00D31643">
        <w:rPr>
          <w:rFonts w:hint="eastAsia"/>
          <w:sz w:val="21"/>
          <w:szCs w:val="21"/>
          <w:lang w:eastAsia="zh-CN"/>
        </w:rPr>
        <w:t>。重要进展包括颁布了一些法律，如《刑事诉讼修正法》（</w:t>
      </w:r>
      <w:r w:rsidRPr="00D31643">
        <w:rPr>
          <w:rFonts w:hint="eastAsia"/>
          <w:sz w:val="21"/>
          <w:szCs w:val="21"/>
          <w:lang w:eastAsia="zh-CN"/>
        </w:rPr>
        <w:t>2003</w:t>
      </w:r>
      <w:r w:rsidRPr="00D31643">
        <w:rPr>
          <w:rFonts w:hint="eastAsia"/>
          <w:sz w:val="21"/>
          <w:szCs w:val="21"/>
          <w:lang w:eastAsia="zh-CN"/>
        </w:rPr>
        <w:t>年第</w:t>
      </w:r>
      <w:r w:rsidRPr="00D31643">
        <w:rPr>
          <w:rFonts w:hint="eastAsia"/>
          <w:sz w:val="21"/>
          <w:szCs w:val="21"/>
          <w:lang w:eastAsia="zh-CN"/>
        </w:rPr>
        <w:t>24</w:t>
      </w:r>
      <w:r w:rsidRPr="00D31643">
        <w:rPr>
          <w:rFonts w:hint="eastAsia"/>
          <w:sz w:val="21"/>
          <w:szCs w:val="21"/>
          <w:lang w:eastAsia="zh-CN"/>
        </w:rPr>
        <w:t>号法令）、《儿童地位法》（</w:t>
      </w:r>
      <w:r w:rsidRPr="00D31643">
        <w:rPr>
          <w:rFonts w:hint="eastAsia"/>
          <w:sz w:val="21"/>
          <w:szCs w:val="21"/>
          <w:lang w:eastAsia="zh-CN"/>
        </w:rPr>
        <w:t>2006</w:t>
      </w:r>
      <w:r w:rsidRPr="00D31643">
        <w:rPr>
          <w:rFonts w:hint="eastAsia"/>
          <w:sz w:val="21"/>
          <w:szCs w:val="21"/>
          <w:lang w:eastAsia="zh-CN"/>
        </w:rPr>
        <w:t>年第</w:t>
      </w:r>
      <w:r w:rsidRPr="00D31643">
        <w:rPr>
          <w:rFonts w:hint="eastAsia"/>
          <w:sz w:val="21"/>
          <w:szCs w:val="21"/>
          <w:lang w:eastAsia="zh-CN"/>
        </w:rPr>
        <w:t>6</w:t>
      </w:r>
      <w:r w:rsidRPr="00D31643">
        <w:rPr>
          <w:rFonts w:hint="eastAsia"/>
          <w:sz w:val="21"/>
          <w:szCs w:val="21"/>
          <w:lang w:eastAsia="zh-CN"/>
        </w:rPr>
        <w:t>号法令）和《劳动法》（</w:t>
      </w:r>
      <w:r w:rsidRPr="00D31643">
        <w:rPr>
          <w:rFonts w:hint="eastAsia"/>
          <w:sz w:val="21"/>
          <w:szCs w:val="21"/>
          <w:lang w:eastAsia="zh-CN"/>
        </w:rPr>
        <w:t>2007</w:t>
      </w:r>
      <w:r w:rsidRPr="00D31643">
        <w:rPr>
          <w:rFonts w:hint="eastAsia"/>
          <w:sz w:val="21"/>
          <w:szCs w:val="21"/>
          <w:lang w:eastAsia="zh-CN"/>
        </w:rPr>
        <w:t>年第</w:t>
      </w:r>
      <w:r w:rsidRPr="00D31643">
        <w:rPr>
          <w:rFonts w:hint="eastAsia"/>
          <w:sz w:val="21"/>
          <w:szCs w:val="21"/>
          <w:lang w:eastAsia="zh-CN"/>
        </w:rPr>
        <w:t>11</w:t>
      </w:r>
      <w:r w:rsidRPr="00D31643">
        <w:rPr>
          <w:rFonts w:hint="eastAsia"/>
          <w:sz w:val="21"/>
          <w:szCs w:val="21"/>
          <w:lang w:eastAsia="zh-CN"/>
        </w:rPr>
        <w:t>号法令），</w:t>
      </w:r>
      <w:r w:rsidRPr="00D31643">
        <w:rPr>
          <w:sz w:val="21"/>
          <w:szCs w:val="21"/>
          <w:lang w:eastAsia="zh-CN"/>
        </w:rPr>
        <w:t>以及在其他一些领域</w:t>
      </w:r>
      <w:r w:rsidRPr="00D31643">
        <w:rPr>
          <w:rFonts w:hint="eastAsia"/>
          <w:sz w:val="21"/>
          <w:szCs w:val="21"/>
          <w:lang w:eastAsia="zh-CN"/>
        </w:rPr>
        <w:t>正在开展</w:t>
      </w:r>
      <w:r w:rsidRPr="00D31643">
        <w:rPr>
          <w:sz w:val="21"/>
          <w:szCs w:val="21"/>
          <w:lang w:eastAsia="zh-CN"/>
        </w:rPr>
        <w:t>的法律改革</w:t>
      </w:r>
      <w:r w:rsidRPr="00D31643">
        <w:rPr>
          <w:rFonts w:hint="eastAsia"/>
          <w:sz w:val="21"/>
          <w:szCs w:val="21"/>
          <w:lang w:eastAsia="zh-CN"/>
        </w:rPr>
        <w:t>。特别是，《儿童保</w:t>
      </w:r>
      <w:r>
        <w:rPr>
          <w:rFonts w:hint="eastAsia"/>
          <w:sz w:val="21"/>
          <w:szCs w:val="21"/>
          <w:lang w:eastAsia="zh-CN"/>
        </w:rPr>
        <w:t>育</w:t>
      </w:r>
      <w:r w:rsidRPr="00D31643">
        <w:rPr>
          <w:rFonts w:hint="eastAsia"/>
          <w:sz w:val="21"/>
          <w:szCs w:val="21"/>
          <w:lang w:eastAsia="zh-CN"/>
        </w:rPr>
        <w:t>和保护法案》是一部重要法律，将促进和保护女童权利。教育方面的进展也令人瞩目，目前，男孩和女孩获得各个年级的教育机会都是相同的，但是，学生怀孕的问题仍然是一个问题。</w:t>
      </w:r>
      <w:r w:rsidRPr="00D31643">
        <w:rPr>
          <w:sz w:val="21"/>
          <w:szCs w:val="21"/>
          <w:lang w:eastAsia="zh-CN"/>
        </w:rPr>
        <w:t xml:space="preserve"> </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剩余的关键挑战包括性别暴力</w:t>
      </w:r>
      <w:r w:rsidRPr="00D31643">
        <w:rPr>
          <w:rFonts w:hint="eastAsia"/>
          <w:sz w:val="21"/>
          <w:szCs w:val="21"/>
          <w:lang w:eastAsia="zh-CN"/>
        </w:rPr>
        <w:t>、</w:t>
      </w:r>
      <w:r w:rsidRPr="00D31643">
        <w:rPr>
          <w:sz w:val="21"/>
          <w:szCs w:val="21"/>
          <w:lang w:eastAsia="zh-CN"/>
        </w:rPr>
        <w:t>杀婴</w:t>
      </w:r>
      <w:r w:rsidRPr="00D31643">
        <w:rPr>
          <w:rFonts w:hint="eastAsia"/>
          <w:sz w:val="21"/>
          <w:szCs w:val="21"/>
          <w:lang w:eastAsia="zh-CN"/>
        </w:rPr>
        <w:t>、</w:t>
      </w:r>
      <w:r w:rsidRPr="00D31643">
        <w:rPr>
          <w:sz w:val="21"/>
          <w:szCs w:val="21"/>
          <w:lang w:eastAsia="zh-CN"/>
        </w:rPr>
        <w:t>孕产妇死亡率和艾滋病毒感染广泛</w:t>
      </w:r>
      <w:r w:rsidRPr="00D31643">
        <w:rPr>
          <w:rFonts w:hint="eastAsia"/>
          <w:sz w:val="21"/>
          <w:szCs w:val="21"/>
          <w:lang w:eastAsia="zh-CN"/>
        </w:rPr>
        <w:t>（</w:t>
      </w:r>
      <w:r w:rsidRPr="00D31643">
        <w:rPr>
          <w:sz w:val="21"/>
          <w:szCs w:val="21"/>
          <w:lang w:eastAsia="zh-CN"/>
        </w:rPr>
        <w:t>感染正在下降</w:t>
      </w:r>
      <w:r w:rsidRPr="00D31643">
        <w:rPr>
          <w:rFonts w:hint="eastAsia"/>
          <w:sz w:val="21"/>
          <w:szCs w:val="21"/>
          <w:lang w:eastAsia="zh-CN"/>
        </w:rPr>
        <w:t>，</w:t>
      </w:r>
      <w:r w:rsidRPr="00D31643">
        <w:rPr>
          <w:sz w:val="21"/>
          <w:szCs w:val="21"/>
          <w:lang w:eastAsia="zh-CN"/>
        </w:rPr>
        <w:t>但仍然很高</w:t>
      </w:r>
      <w:r w:rsidRPr="00D31643">
        <w:rPr>
          <w:rFonts w:hint="eastAsia"/>
          <w:sz w:val="21"/>
          <w:szCs w:val="21"/>
          <w:lang w:eastAsia="zh-CN"/>
        </w:rPr>
        <w:t>）。此外，纳米比亚正在继续解决关于妇女在社会中的角色和地位的传统信仰问题，以及提高妇女在治理和决策中的作用。还需要增强农村妇女的权能，但鉴于纳米比亚地广人稀，这个问题是个长期的挑战。</w:t>
      </w:r>
    </w:p>
    <w:p w:rsidR="00F11EEC" w:rsidRPr="00D31643" w:rsidRDefault="00F11EEC" w:rsidP="00F11EEC">
      <w:pPr>
        <w:pStyle w:val="SingleTxtG"/>
        <w:spacing w:after="140" w:line="320" w:lineRule="exact"/>
        <w:ind w:left="1264" w:right="1264"/>
        <w:rPr>
          <w:sz w:val="21"/>
          <w:szCs w:val="21"/>
          <w:lang w:eastAsia="zh-CN"/>
        </w:rPr>
      </w:pPr>
      <w:r w:rsidRPr="00D31643">
        <w:rPr>
          <w:sz w:val="21"/>
          <w:szCs w:val="21"/>
          <w:lang w:eastAsia="zh-CN"/>
        </w:rPr>
        <w:t>最后</w:t>
      </w:r>
      <w:r w:rsidRPr="00D31643">
        <w:rPr>
          <w:rFonts w:hint="eastAsia"/>
          <w:sz w:val="21"/>
          <w:szCs w:val="21"/>
          <w:lang w:eastAsia="zh-CN"/>
        </w:rPr>
        <w:t>，虽然纳米比亚在努力消除对妇女的歧视方面取得了许多进展，但仍然面临着一些挑战。然而，</w:t>
      </w:r>
      <w:r w:rsidRPr="00D31643">
        <w:rPr>
          <w:sz w:val="21"/>
          <w:szCs w:val="21"/>
          <w:lang w:eastAsia="zh-CN"/>
        </w:rPr>
        <w:t>政府致力于实现</w:t>
      </w:r>
      <w:r w:rsidRPr="00D31643">
        <w:rPr>
          <w:rFonts w:hint="eastAsia"/>
          <w:sz w:val="21"/>
          <w:szCs w:val="21"/>
          <w:lang w:eastAsia="zh-CN"/>
        </w:rPr>
        <w:t>两性</w:t>
      </w:r>
      <w:r w:rsidRPr="00D31643">
        <w:rPr>
          <w:sz w:val="21"/>
          <w:szCs w:val="21"/>
          <w:lang w:eastAsia="zh-CN"/>
        </w:rPr>
        <w:t>平等的目标</w:t>
      </w:r>
      <w:r w:rsidRPr="00D31643">
        <w:rPr>
          <w:rFonts w:hint="eastAsia"/>
          <w:sz w:val="21"/>
          <w:szCs w:val="21"/>
          <w:lang w:eastAsia="zh-CN"/>
        </w:rPr>
        <w:t>，</w:t>
      </w:r>
      <w:r w:rsidRPr="00D31643">
        <w:rPr>
          <w:sz w:val="21"/>
          <w:szCs w:val="21"/>
          <w:lang w:eastAsia="zh-CN"/>
        </w:rPr>
        <w:t>并将继续努力改善纳米比亚妇女的状况</w:t>
      </w:r>
      <w:r w:rsidRPr="00D31643">
        <w:rPr>
          <w:rFonts w:hint="eastAsia"/>
          <w:sz w:val="21"/>
          <w:szCs w:val="21"/>
          <w:lang w:eastAsia="zh-CN"/>
        </w:rPr>
        <w:t>。</w:t>
      </w:r>
    </w:p>
    <w:p w:rsidR="001655D1" w:rsidRPr="00F11EEC" w:rsidRDefault="00F11EEC" w:rsidP="00F11EEC">
      <w:pPr>
        <w:pStyle w:val="SingleTxt"/>
        <w:spacing w:after="0" w:line="240" w:lineRule="auto"/>
        <w:rPr>
          <w:rFonts w:hint="eastAsia"/>
          <w:sz w:val="20"/>
          <w:lang w:val="en-GB"/>
        </w:rPr>
      </w:pPr>
      <w:r>
        <w:rPr>
          <w:rFonts w:hint="eastAsia"/>
          <w:noProof/>
          <w:sz w:val="20"/>
        </w:rPr>
        <w:pict>
          <v:line id="_x0000_s1033" style="position:absolute;left:0;text-align:left;z-index:4;mso-position-horizontal:center" from="0,30pt" to="1in,30pt" strokeweight=".25pt"/>
        </w:pict>
      </w:r>
    </w:p>
    <w:sectPr w:rsidR="001655D1" w:rsidRPr="00F11EEC" w:rsidSect="00DD1054">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18T10:34:00Z" w:initials="Start">
    <w:p w:rsidR="00B53DE7" w:rsidRDefault="00B53DE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NO&gt;&gt;N1361922C&lt;&lt;ODS JOB NO&gt;&gt;</w:t>
      </w:r>
    </w:p>
    <w:p w:rsidR="00B53DE7" w:rsidRDefault="00B53DE7">
      <w:pPr>
        <w:pStyle w:val="CommentText"/>
      </w:pPr>
      <w:r>
        <w:t>&lt;&lt;ODS DOC SYMBOL1&gt;&gt;CEDAW/C/NAM/4-5&lt;&lt;ODS DOC SYMBOL1&gt;&gt;</w:t>
      </w:r>
    </w:p>
    <w:p w:rsidR="00B53DE7" w:rsidRDefault="00B53DE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0B28" w:rsidRDefault="00750B28">
      <w:r>
        <w:separator/>
      </w:r>
    </w:p>
  </w:endnote>
  <w:endnote w:type="continuationSeparator" w:id="0">
    <w:p w:rsidR="00750B28" w:rsidRDefault="00750B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楷体">
    <w:altName w:val="Arial Unicode MS"/>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53DE7" w:rsidTr="00DD1054">
      <w:tblPrEx>
        <w:tblCellMar>
          <w:top w:w="0" w:type="dxa"/>
          <w:bottom w:w="0" w:type="dxa"/>
        </w:tblCellMar>
      </w:tblPrEx>
      <w:tc>
        <w:tcPr>
          <w:tcW w:w="5033" w:type="dxa"/>
          <w:shd w:val="clear" w:color="auto" w:fill="auto"/>
        </w:tcPr>
        <w:p w:rsidR="00B53DE7" w:rsidRPr="00DD1054" w:rsidRDefault="00B53DE7" w:rsidP="00DD1054">
          <w:pPr>
            <w:pStyle w:val="Footer"/>
            <w:jc w:val="right"/>
            <w:rPr>
              <w:b w:val="0"/>
              <w:w w:val="103"/>
              <w:sz w:val="14"/>
            </w:rPr>
          </w:pPr>
          <w:fldSimple w:instr=" DOCVARIABLE &quot;FooterJN&quot; \* MERGEFORMAT ">
            <w:r>
              <w:rPr>
                <w:b w:val="0"/>
                <w:w w:val="103"/>
                <w:sz w:val="14"/>
              </w:rPr>
              <w:t>13-61922 (C)</w:t>
            </w:r>
          </w:fldSimple>
        </w:p>
      </w:tc>
      <w:tc>
        <w:tcPr>
          <w:tcW w:w="5033" w:type="dxa"/>
          <w:shd w:val="clear" w:color="auto" w:fill="auto"/>
        </w:tcPr>
        <w:p w:rsidR="00B53DE7" w:rsidRPr="00DD1054" w:rsidRDefault="00B53DE7" w:rsidP="00DD1054">
          <w:pPr>
            <w:pStyle w:val="Footer"/>
            <w:jc w:val="left"/>
            <w:rPr>
              <w:w w:val="103"/>
            </w:rPr>
          </w:pPr>
          <w:r>
            <w:rPr>
              <w:w w:val="103"/>
            </w:rPr>
            <w:fldChar w:fldCharType="begin"/>
          </w:r>
          <w:r>
            <w:rPr>
              <w:w w:val="103"/>
            </w:rPr>
            <w:instrText xml:space="preserve"> PAGE  \* Arabic  \* MERGEFORMAT </w:instrText>
          </w:r>
          <w:r>
            <w:rPr>
              <w:w w:val="103"/>
            </w:rPr>
            <w:fldChar w:fldCharType="separate"/>
          </w:r>
          <w:r w:rsidR="00A24711">
            <w:rPr>
              <w:w w:val="103"/>
            </w:rPr>
            <w:t>56</w:t>
          </w:r>
          <w:r>
            <w:rPr>
              <w:w w:val="103"/>
            </w:rPr>
            <w:fldChar w:fldCharType="end"/>
          </w:r>
          <w:r>
            <w:rPr>
              <w:w w:val="103"/>
            </w:rPr>
            <w:t>/</w:t>
          </w:r>
          <w:fldSimple w:instr=" NUMPAGES  \* Arabic  \* MERGEFORMAT ">
            <w:r>
              <w:rPr>
                <w:w w:val="103"/>
              </w:rPr>
              <w:t>56</w:t>
            </w:r>
          </w:fldSimple>
        </w:p>
      </w:tc>
    </w:tr>
  </w:tbl>
  <w:p w:rsidR="00B53DE7" w:rsidRPr="00DD1054" w:rsidRDefault="00B53DE7" w:rsidP="00DD105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53DE7" w:rsidTr="00DD1054">
      <w:tblPrEx>
        <w:tblCellMar>
          <w:top w:w="0" w:type="dxa"/>
          <w:bottom w:w="0" w:type="dxa"/>
        </w:tblCellMar>
      </w:tblPrEx>
      <w:tc>
        <w:tcPr>
          <w:tcW w:w="5033" w:type="dxa"/>
          <w:shd w:val="clear" w:color="auto" w:fill="auto"/>
        </w:tcPr>
        <w:p w:rsidR="00B53DE7" w:rsidRPr="00DD1054" w:rsidRDefault="00B53DE7" w:rsidP="00DD1054">
          <w:pPr>
            <w:pStyle w:val="Footer"/>
            <w:jc w:val="right"/>
          </w:pPr>
          <w:fldSimple w:instr=" PAGE  \* Arabic  \* MERGEFORMAT ">
            <w:r w:rsidR="00A24711">
              <w:t>55</w:t>
            </w:r>
          </w:fldSimple>
          <w:r>
            <w:t>/</w:t>
          </w:r>
          <w:fldSimple w:instr=" NUMPAGES  \* Arabic  \* MERGEFORMAT ">
            <w:r>
              <w:t>56</w:t>
            </w:r>
          </w:fldSimple>
        </w:p>
      </w:tc>
      <w:tc>
        <w:tcPr>
          <w:tcW w:w="5033" w:type="dxa"/>
          <w:shd w:val="clear" w:color="auto" w:fill="auto"/>
        </w:tcPr>
        <w:p w:rsidR="00B53DE7" w:rsidRPr="00DD1054" w:rsidRDefault="00B53DE7" w:rsidP="00DD1054">
          <w:pPr>
            <w:pStyle w:val="Footer"/>
            <w:jc w:val="left"/>
            <w:rPr>
              <w:b w:val="0"/>
              <w:w w:val="103"/>
              <w:sz w:val="14"/>
            </w:rPr>
          </w:pPr>
          <w:fldSimple w:instr=" DOCVARIABLE &quot;FooterJN&quot; \* MERGEFORMAT ">
            <w:r>
              <w:rPr>
                <w:b w:val="0"/>
                <w:w w:val="103"/>
                <w:sz w:val="14"/>
              </w:rPr>
              <w:t>13-61922 (C)</w:t>
            </w:r>
          </w:fldSimple>
        </w:p>
      </w:tc>
    </w:tr>
  </w:tbl>
  <w:p w:rsidR="00B53DE7" w:rsidRPr="00DD1054" w:rsidRDefault="00B53DE7" w:rsidP="00DD105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B53DE7" w:rsidTr="00DD1054">
      <w:tblPrEx>
        <w:tblCellMar>
          <w:top w:w="0" w:type="dxa"/>
          <w:bottom w:w="0" w:type="dxa"/>
        </w:tblCellMar>
      </w:tblPrEx>
      <w:tc>
        <w:tcPr>
          <w:tcW w:w="5033" w:type="dxa"/>
        </w:tcPr>
        <w:p w:rsidR="00B53DE7" w:rsidRDefault="00B53DE7" w:rsidP="00DD1054">
          <w:pPr>
            <w:pStyle w:val="Footer"/>
            <w:rPr>
              <w:b w:val="0"/>
              <w:sz w:val="21"/>
            </w:rPr>
          </w:pPr>
          <w:r w:rsidRPr="00E507AE">
            <w:rPr>
              <w:b w:val="0"/>
              <w:sz w:val="21"/>
            </w:rPr>
            <w:t xml:space="preserve">13-61922 </w:t>
          </w:r>
          <w:r>
            <w:rPr>
              <w:rFonts w:hint="eastAsia"/>
              <w:b w:val="0"/>
              <w:sz w:val="21"/>
            </w:rPr>
            <w:t xml:space="preserve">X </w:t>
          </w:r>
          <w:r w:rsidRPr="00E507AE">
            <w:rPr>
              <w:b w:val="0"/>
              <w:sz w:val="21"/>
            </w:rPr>
            <w:t>(C)</w:t>
          </w:r>
          <w:r>
            <w:rPr>
              <w:b w:val="0"/>
              <w:sz w:val="21"/>
            </w:rPr>
            <w:t xml:space="preserve">    1</w:t>
          </w:r>
          <w:r>
            <w:rPr>
              <w:rFonts w:hint="eastAsia"/>
              <w:b w:val="0"/>
              <w:sz w:val="21"/>
            </w:rPr>
            <w:t>7</w:t>
          </w:r>
          <w:r>
            <w:rPr>
              <w:b w:val="0"/>
              <w:sz w:val="21"/>
            </w:rPr>
            <w:t>0314    180314</w:t>
          </w:r>
        </w:p>
        <w:p w:rsidR="00B53DE7" w:rsidRPr="00DD1054" w:rsidRDefault="00B53DE7" w:rsidP="00DD1054">
          <w:pPr>
            <w:spacing w:before="80" w:line="210" w:lineRule="exact"/>
            <w:rPr>
              <w:rFonts w:ascii="Barcode 3 of 9 by request" w:hAnsi="Barcode 3 of 9 by request"/>
              <w:sz w:val="24"/>
            </w:rPr>
          </w:pPr>
          <w:r>
            <w:rPr>
              <w:rFonts w:ascii="Barcode 3 of 9 by request" w:hAnsi="Barcode 3 of 9 by request" w:hint="eastAsia"/>
              <w:sz w:val="24"/>
            </w:rPr>
            <w:t>*1361922*</w:t>
          </w:r>
        </w:p>
      </w:tc>
      <w:tc>
        <w:tcPr>
          <w:tcW w:w="3686" w:type="dxa"/>
        </w:tcPr>
        <w:p w:rsidR="00B53DE7" w:rsidRDefault="00B53DE7" w:rsidP="00DD1054">
          <w:pPr>
            <w:pStyle w:val="Footer"/>
            <w:jc w:val="right"/>
            <w:rPr>
              <w:b w:val="0"/>
              <w:sz w:val="21"/>
            </w:rPr>
          </w:pPr>
          <w:r w:rsidRPr="00DD1054">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75pt;height:18pt">
                <v:imagedata r:id="rId1" o:title="recycle_Chinese"/>
              </v:shape>
            </w:pict>
          </w:r>
        </w:p>
      </w:tc>
    </w:tr>
  </w:tbl>
  <w:p w:rsidR="00B53DE7" w:rsidRPr="00DD1054" w:rsidRDefault="00B53DE7" w:rsidP="00DD1054">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0B28" w:rsidRPr="00F11EEC" w:rsidRDefault="00750B28" w:rsidP="00F11EEC">
      <w:pPr>
        <w:pStyle w:val="Footer"/>
        <w:spacing w:after="80"/>
        <w:ind w:left="792"/>
        <w:rPr>
          <w:sz w:val="16"/>
        </w:rPr>
      </w:pPr>
      <w:r w:rsidRPr="00F11EEC">
        <w:rPr>
          <w:sz w:val="16"/>
        </w:rPr>
        <w:t>__________________</w:t>
      </w:r>
    </w:p>
  </w:footnote>
  <w:footnote w:type="continuationSeparator" w:id="0">
    <w:p w:rsidR="00750B28" w:rsidRPr="00F11EEC" w:rsidRDefault="00750B28" w:rsidP="00F11EEC">
      <w:pPr>
        <w:pStyle w:val="Footer"/>
        <w:spacing w:after="80"/>
        <w:ind w:left="792"/>
        <w:rPr>
          <w:sz w:val="16"/>
        </w:rPr>
      </w:pPr>
      <w:r w:rsidRPr="00F11EEC">
        <w:rPr>
          <w:sz w:val="16"/>
        </w:rPr>
        <w:t>__________________</w:t>
      </w:r>
    </w:p>
  </w:footnote>
  <w:footnote w:id="1">
    <w:p w:rsidR="00B53DE7" w:rsidRPr="00402F0C" w:rsidRDefault="00B53DE7" w:rsidP="00F11EEC">
      <w:pPr>
        <w:pStyle w:val="FootnoteText"/>
        <w:tabs>
          <w:tab w:val="clear" w:pos="418"/>
          <w:tab w:val="right" w:pos="1195"/>
          <w:tab w:val="left" w:pos="1264"/>
          <w:tab w:val="left" w:pos="1695"/>
          <w:tab w:val="left" w:pos="2126"/>
          <w:tab w:val="left" w:pos="2557"/>
        </w:tabs>
        <w:ind w:left="1264" w:right="1264" w:hanging="432"/>
      </w:pPr>
      <w:r w:rsidRPr="00402F0C">
        <w:tab/>
      </w:r>
      <w:r w:rsidRPr="00402F0C">
        <w:rPr>
          <w:rStyle w:val="FootnoteReference"/>
          <w:rFonts w:ascii="Times New Roman"/>
          <w:w w:val="100"/>
          <w:szCs w:val="18"/>
        </w:rPr>
        <w:footnoteRef/>
      </w:r>
      <w:r w:rsidRPr="00402F0C">
        <w:tab/>
        <w:t>这三次会议分别于</w:t>
      </w:r>
      <w:r w:rsidRPr="00402F0C">
        <w:rPr>
          <w:rFonts w:hint="eastAsia"/>
        </w:rPr>
        <w:t>2008年9月、2008年11月和2009年1月举行。</w:t>
      </w:r>
      <w:r w:rsidRPr="00402F0C">
        <w:t xml:space="preserve"> </w:t>
      </w:r>
    </w:p>
  </w:footnote>
  <w:footnote w:id="2">
    <w:p w:rsidR="00B53DE7" w:rsidRPr="00402F0C" w:rsidRDefault="00B53DE7" w:rsidP="00F11EEC">
      <w:pPr>
        <w:pStyle w:val="FootnoteText"/>
        <w:tabs>
          <w:tab w:val="clear" w:pos="418"/>
          <w:tab w:val="right" w:pos="1195"/>
          <w:tab w:val="left" w:pos="1264"/>
          <w:tab w:val="left" w:pos="1695"/>
          <w:tab w:val="left" w:pos="2126"/>
          <w:tab w:val="left" w:pos="2557"/>
        </w:tabs>
        <w:ind w:left="1264" w:right="1264" w:hanging="432"/>
      </w:pPr>
      <w:r w:rsidRPr="00402F0C">
        <w:tab/>
      </w:r>
      <w:r w:rsidRPr="00402F0C">
        <w:rPr>
          <w:rStyle w:val="FootnoteReference"/>
          <w:rFonts w:ascii="Times New Roman"/>
          <w:w w:val="100"/>
          <w:szCs w:val="18"/>
        </w:rPr>
        <w:footnoteRef/>
      </w:r>
      <w:r w:rsidRPr="00402F0C">
        <w:tab/>
        <w:t>世界经济论坛</w:t>
      </w:r>
      <w:r w:rsidRPr="00402F0C">
        <w:rPr>
          <w:rFonts w:hint="eastAsia"/>
        </w:rPr>
        <w:t>（2009年）。《2009年全球性别差距报告》。瑞士：世界经济论坛。瑞士日内瓦：世界经济论坛。第8和23页。可在以下网站找到：</w:t>
      </w:r>
      <w:r w:rsidRPr="00402F0C">
        <w:t>&lt;</w:t>
      </w:r>
      <w:hyperlink r:id="rId1" w:history="1">
        <w:r w:rsidRPr="00B31F5A">
          <w:rPr>
            <w:rStyle w:val="Hyperlink"/>
            <w:rFonts w:ascii="Times New Roman"/>
            <w:szCs w:val="18"/>
          </w:rPr>
          <w:t>https://members.weforum.org/pdf/gendergap/</w:t>
        </w:r>
        <w:r w:rsidRPr="00B31F5A">
          <w:rPr>
            <w:rStyle w:val="Hyperlink"/>
            <w:rFonts w:ascii="Times New Roman" w:hint="eastAsia"/>
            <w:szCs w:val="18"/>
          </w:rPr>
          <w:t xml:space="preserve"> </w:t>
        </w:r>
        <w:r w:rsidRPr="00B31F5A">
          <w:rPr>
            <w:rStyle w:val="Hyperlink"/>
            <w:rFonts w:ascii="Times New Roman"/>
            <w:szCs w:val="18"/>
          </w:rPr>
          <w:t>report2009.pdf</w:t>
        </w:r>
      </w:hyperlink>
      <w:r w:rsidRPr="00402F0C">
        <w:t xml:space="preserve"> &gt; 上次访问时间为</w:t>
      </w:r>
      <w:r w:rsidRPr="00402F0C">
        <w:rPr>
          <w:rFonts w:hint="eastAsia"/>
        </w:rPr>
        <w:t>2011年2月10日。</w:t>
      </w:r>
    </w:p>
  </w:footnote>
  <w:footnote w:id="3">
    <w:p w:rsidR="00B53DE7" w:rsidRPr="00402F0C" w:rsidRDefault="00B53DE7" w:rsidP="00F11EEC">
      <w:pPr>
        <w:pStyle w:val="FootnoteText"/>
        <w:tabs>
          <w:tab w:val="clear" w:pos="418"/>
          <w:tab w:val="right" w:pos="1195"/>
          <w:tab w:val="left" w:pos="1264"/>
          <w:tab w:val="left" w:pos="1695"/>
          <w:tab w:val="left" w:pos="2126"/>
          <w:tab w:val="left" w:pos="2557"/>
        </w:tabs>
        <w:ind w:left="1264" w:right="1264" w:hanging="432"/>
      </w:pPr>
      <w:r w:rsidRPr="00402F0C">
        <w:tab/>
      </w:r>
      <w:r w:rsidRPr="00402F0C">
        <w:rPr>
          <w:rStyle w:val="FootnoteReference"/>
          <w:rFonts w:ascii="Times New Roman"/>
          <w:w w:val="100"/>
          <w:szCs w:val="18"/>
        </w:rPr>
        <w:footnoteRef/>
      </w:r>
      <w:r w:rsidRPr="00402F0C">
        <w:tab/>
      </w:r>
      <w:r w:rsidRPr="00402F0C">
        <w:rPr>
          <w:rFonts w:hint="eastAsia"/>
        </w:rPr>
        <w:t>《</w:t>
      </w:r>
      <w:r w:rsidRPr="00402F0C">
        <w:t>社会观察</w:t>
      </w:r>
      <w:r w:rsidRPr="00402F0C">
        <w:rPr>
          <w:rFonts w:hint="eastAsia"/>
        </w:rPr>
        <w:t>》（2009年）。《2009年性别公平指数》。未报告出版详情。可在以下网站找到：</w:t>
      </w:r>
      <w:r w:rsidRPr="00402F0C">
        <w:t>&lt;</w:t>
      </w:r>
      <w:hyperlink r:id="rId2" w:history="1">
        <w:r w:rsidRPr="00402F0C">
          <w:rPr>
            <w:rStyle w:val="Hyperlink"/>
            <w:rFonts w:ascii="Times New Roman"/>
            <w:szCs w:val="18"/>
          </w:rPr>
          <w:t>www.socialwatch.org/sites/default/files/GEI2009_eng_0.pdf</w:t>
        </w:r>
      </w:hyperlink>
      <w:r>
        <w:t>&gt;</w:t>
      </w:r>
      <w:r w:rsidRPr="00402F0C">
        <w:t>上次访问时间为</w:t>
      </w:r>
      <w:r w:rsidRPr="00402F0C">
        <w:rPr>
          <w:rFonts w:hint="eastAsia"/>
        </w:rPr>
        <w:t>2011年2月10日。</w:t>
      </w:r>
      <w:r w:rsidRPr="00402F0C">
        <w:t xml:space="preserve"> </w:t>
      </w:r>
    </w:p>
  </w:footnote>
  <w:footnote w:id="4">
    <w:p w:rsidR="00B53DE7" w:rsidRPr="00402F0C" w:rsidRDefault="00B53DE7" w:rsidP="00F11EEC">
      <w:pPr>
        <w:pStyle w:val="FootnoteText"/>
        <w:tabs>
          <w:tab w:val="clear" w:pos="418"/>
          <w:tab w:val="right" w:pos="1195"/>
          <w:tab w:val="left" w:pos="1264"/>
          <w:tab w:val="left" w:pos="1695"/>
          <w:tab w:val="left" w:pos="2126"/>
          <w:tab w:val="left" w:pos="2557"/>
        </w:tabs>
        <w:ind w:left="1264" w:right="1264" w:hanging="432"/>
      </w:pPr>
      <w:r w:rsidRPr="00402F0C">
        <w:tab/>
      </w:r>
      <w:r w:rsidRPr="00402F0C">
        <w:rPr>
          <w:rStyle w:val="FootnoteReference"/>
          <w:rFonts w:ascii="Times New Roman"/>
          <w:w w:val="100"/>
          <w:szCs w:val="18"/>
        </w:rPr>
        <w:footnoteRef/>
      </w:r>
      <w:r w:rsidRPr="00402F0C">
        <w:tab/>
        <w:t>联合国发展项目</w:t>
      </w:r>
      <w:r w:rsidRPr="00402F0C">
        <w:rPr>
          <w:rFonts w:hint="eastAsia"/>
        </w:rPr>
        <w:t>（2009年）。《2009年人类发展报告：人类流动与发展》。美利坚合众国，纽约：联合国发展项目。第183和188页。可在以下网站找到：</w:t>
      </w:r>
      <w:r w:rsidRPr="00402F0C">
        <w:t>&lt;</w:t>
      </w:r>
      <w:r w:rsidRPr="00F11EEC">
        <w:rPr>
          <w:rFonts w:ascii="Times New Roman"/>
          <w:szCs w:val="18"/>
        </w:rPr>
        <w:t>http://hdr.undp.</w:t>
      </w:r>
      <w:r w:rsidRPr="00F11EEC">
        <w:rPr>
          <w:rFonts w:ascii="Times New Roman" w:hint="eastAsia"/>
          <w:szCs w:val="18"/>
        </w:rPr>
        <w:t xml:space="preserve"> </w:t>
      </w:r>
      <w:r w:rsidRPr="00F11EEC">
        <w:rPr>
          <w:rFonts w:ascii="Times New Roman"/>
          <w:szCs w:val="18"/>
        </w:rPr>
        <w:t>org/en/media/HDR_2009_</w:t>
      </w:r>
      <w:r w:rsidRPr="00F11EEC">
        <w:rPr>
          <w:rFonts w:ascii="Times New Roman" w:hint="eastAsia"/>
          <w:szCs w:val="18"/>
        </w:rPr>
        <w:t xml:space="preserve"> </w:t>
      </w:r>
      <w:r w:rsidRPr="00F11EEC">
        <w:rPr>
          <w:rFonts w:ascii="Times New Roman"/>
          <w:szCs w:val="18"/>
        </w:rPr>
        <w:t>EN_Complete.pdf</w:t>
      </w:r>
      <w:r w:rsidRPr="00402F0C">
        <w:t>&gt; 上次访问时间为</w:t>
      </w:r>
      <w:r w:rsidRPr="00402F0C">
        <w:rPr>
          <w:rFonts w:hint="eastAsia"/>
        </w:rPr>
        <w:t>2011年2月10日。</w:t>
      </w:r>
      <w:r w:rsidRPr="00402F0C">
        <w:t xml:space="preserve"> </w:t>
      </w:r>
    </w:p>
  </w:footnote>
  <w:footnote w:id="5">
    <w:p w:rsidR="00B53DE7" w:rsidRPr="00402F0C" w:rsidRDefault="00B53DE7" w:rsidP="00F11EEC">
      <w:pPr>
        <w:pStyle w:val="FootnoteText"/>
        <w:tabs>
          <w:tab w:val="clear" w:pos="418"/>
          <w:tab w:val="right" w:pos="1195"/>
          <w:tab w:val="left" w:pos="1264"/>
          <w:tab w:val="left" w:pos="1695"/>
          <w:tab w:val="left" w:pos="2126"/>
          <w:tab w:val="left" w:pos="2557"/>
        </w:tabs>
        <w:ind w:left="1264" w:right="1264" w:hanging="432"/>
      </w:pPr>
      <w:r w:rsidRPr="00402F0C">
        <w:tab/>
      </w:r>
      <w:r w:rsidRPr="00402F0C">
        <w:rPr>
          <w:rStyle w:val="FootnoteReference"/>
          <w:rFonts w:ascii="Times New Roman"/>
          <w:w w:val="100"/>
          <w:szCs w:val="18"/>
        </w:rPr>
        <w:footnoteRef/>
      </w:r>
      <w:r w:rsidRPr="00402F0C">
        <w:tab/>
        <w:t>按照消除对妇女歧视委员会</w:t>
      </w:r>
      <w:r w:rsidRPr="00402F0C">
        <w:rPr>
          <w:rFonts w:hint="eastAsia"/>
        </w:rPr>
        <w:t>第21号</w:t>
      </w:r>
      <w:r w:rsidRPr="00402F0C">
        <w:t>一般性建议</w:t>
      </w:r>
      <w:r w:rsidRPr="00402F0C">
        <w:rPr>
          <w:rFonts w:hint="eastAsia"/>
        </w:rPr>
        <w:t>（1994年第十三届会议）。可在以下网站找到：</w:t>
      </w:r>
      <w:r w:rsidRPr="00402F0C">
        <w:t>&lt;</w:t>
      </w:r>
      <w:hyperlink r:id="rId3" w:history="1">
        <w:r w:rsidRPr="00402F0C">
          <w:rPr>
            <w:rStyle w:val="Hyperlink"/>
            <w:rFonts w:ascii="Times New Roman"/>
            <w:szCs w:val="18"/>
          </w:rPr>
          <w:t>www.un.org/womenwatch/daw/cedaw/recommendations/recomm.htm#recom21</w:t>
        </w:r>
        <w:r w:rsidRPr="00402F0C">
          <w:t>&gt;</w:t>
        </w:r>
        <w:r w:rsidRPr="00402F0C">
          <w:rPr>
            <w:rStyle w:val="Hyperlink"/>
            <w:rFonts w:ascii="Times New Roman"/>
            <w:szCs w:val="18"/>
          </w:rPr>
          <w:t>上次访问时间为</w:t>
        </w:r>
        <w:r w:rsidRPr="00402F0C">
          <w:rPr>
            <w:rStyle w:val="Hyperlink"/>
            <w:rFonts w:ascii="Times New Roman" w:hint="eastAsia"/>
            <w:szCs w:val="18"/>
          </w:rPr>
          <w:t>2011</w:t>
        </w:r>
        <w:r w:rsidRPr="00402F0C">
          <w:rPr>
            <w:rStyle w:val="Hyperlink"/>
            <w:rFonts w:ascii="Times New Roman" w:hint="eastAsia"/>
            <w:szCs w:val="18"/>
          </w:rPr>
          <w:t>年</w:t>
        </w:r>
        <w:r w:rsidRPr="00402F0C">
          <w:rPr>
            <w:rStyle w:val="Hyperlink"/>
            <w:rFonts w:ascii="Times New Roman" w:hint="eastAsia"/>
            <w:szCs w:val="18"/>
          </w:rPr>
          <w:t>2</w:t>
        </w:r>
        <w:r w:rsidRPr="00402F0C">
          <w:rPr>
            <w:rStyle w:val="Hyperlink"/>
            <w:rFonts w:ascii="Times New Roman" w:hint="eastAsia"/>
            <w:szCs w:val="18"/>
          </w:rPr>
          <w:t>月</w:t>
        </w:r>
        <w:r w:rsidRPr="00402F0C">
          <w:rPr>
            <w:rStyle w:val="Hyperlink"/>
            <w:rFonts w:ascii="Times New Roman" w:hint="eastAsia"/>
            <w:szCs w:val="18"/>
          </w:rPr>
          <w:t>14</w:t>
        </w:r>
      </w:hyperlink>
      <w:r w:rsidRPr="00402F0C">
        <w:rPr>
          <w:rFonts w:hint="eastAsia"/>
        </w:rPr>
        <w:t>日。</w:t>
      </w:r>
      <w:r w:rsidRPr="00402F0C">
        <w:t xml:space="preserve"> </w:t>
      </w:r>
    </w:p>
  </w:footnote>
  <w:footnote w:id="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法律援助中心</w:t>
      </w:r>
      <w:r w:rsidRPr="00402F0C">
        <w:rPr>
          <w:rFonts w:ascii="Times New Roman" w:hint="eastAsia"/>
          <w:szCs w:val="18"/>
        </w:rPr>
        <w:t>（</w:t>
      </w:r>
      <w:r w:rsidRPr="00402F0C">
        <w:rPr>
          <w:rFonts w:ascii="Times New Roman" w:hint="eastAsia"/>
          <w:szCs w:val="18"/>
        </w:rPr>
        <w:t>2010</w:t>
      </w:r>
      <w:r w:rsidRPr="00402F0C">
        <w:rPr>
          <w:rFonts w:ascii="Times New Roman" w:hint="eastAsia"/>
          <w:szCs w:val="18"/>
        </w:rPr>
        <w:t>年）。</w:t>
      </w:r>
      <w:r w:rsidRPr="00402F0C">
        <w:rPr>
          <w:rFonts w:ascii="Times New Roman"/>
          <w:szCs w:val="18"/>
        </w:rPr>
        <w:t>Namlex</w:t>
      </w:r>
      <w:r w:rsidRPr="00402F0C">
        <w:rPr>
          <w:rFonts w:ascii="Times New Roman" w:hint="eastAsia"/>
          <w:szCs w:val="18"/>
        </w:rPr>
        <w:t>。</w:t>
      </w:r>
      <w:r w:rsidRPr="00402F0C">
        <w:rPr>
          <w:rFonts w:ascii="Times New Roman"/>
          <w:szCs w:val="18"/>
        </w:rPr>
        <w:t>纳米比亚法律指数</w:t>
      </w:r>
      <w:r w:rsidRPr="00402F0C">
        <w:rPr>
          <w:rFonts w:ascii="Times New Roman" w:hint="eastAsia"/>
          <w:szCs w:val="18"/>
        </w:rPr>
        <w:t>。</w:t>
      </w:r>
      <w:r w:rsidRPr="00402F0C">
        <w:rPr>
          <w:rFonts w:ascii="Times New Roman" w:hint="eastAsia"/>
          <w:szCs w:val="18"/>
        </w:rPr>
        <w:t>2010</w:t>
      </w:r>
      <w:r w:rsidRPr="00402F0C">
        <w:rPr>
          <w:rFonts w:ascii="Times New Roman" w:hint="eastAsia"/>
          <w:szCs w:val="18"/>
        </w:rPr>
        <w:t>年更新。纳米比亚温得和克：法律援助中心。第</w:t>
      </w:r>
      <w:r w:rsidRPr="00402F0C">
        <w:rPr>
          <w:rFonts w:ascii="Times New Roman" w:hint="eastAsia"/>
          <w:szCs w:val="18"/>
        </w:rPr>
        <w:t>141</w:t>
      </w:r>
      <w:r w:rsidRPr="00402F0C">
        <w:rPr>
          <w:rFonts w:ascii="Times New Roman" w:hint="eastAsia"/>
          <w:szCs w:val="18"/>
        </w:rPr>
        <w:t>页。网站：</w:t>
      </w:r>
      <w:r w:rsidRPr="00402F0C">
        <w:rPr>
          <w:rFonts w:ascii="Times New Roman"/>
          <w:szCs w:val="18"/>
        </w:rPr>
        <w:t>&lt;</w:t>
      </w:r>
      <w:hyperlink r:id="rId4" w:history="1">
        <w:r w:rsidRPr="00402F0C">
          <w:rPr>
            <w:rStyle w:val="Hyperlink"/>
            <w:rFonts w:ascii="Times New Roman"/>
            <w:szCs w:val="18"/>
          </w:rPr>
          <w:t>http://www.lac.org.na/laws/namlex.html</w:t>
        </w:r>
      </w:hyperlink>
      <w:r w:rsidRPr="00402F0C">
        <w:rPr>
          <w:rFonts w:ascii="Times New Roman"/>
          <w:szCs w:val="18"/>
        </w:rPr>
        <w:t>&gt;</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14</w:t>
      </w:r>
      <w:r w:rsidRPr="00402F0C">
        <w:rPr>
          <w:rFonts w:ascii="Times New Roman" w:hint="eastAsia"/>
          <w:szCs w:val="18"/>
        </w:rPr>
        <w:t>日。</w:t>
      </w:r>
      <w:r w:rsidRPr="00402F0C">
        <w:rPr>
          <w:rFonts w:ascii="Times New Roman"/>
          <w:szCs w:val="18"/>
        </w:rPr>
        <w:t xml:space="preserve"> </w:t>
      </w:r>
    </w:p>
  </w:footnote>
  <w:footnote w:id="7">
    <w:p w:rsidR="00B53DE7" w:rsidRPr="00402F0C" w:rsidRDefault="00B53DE7" w:rsidP="00F11EEC">
      <w:pPr>
        <w:pStyle w:val="FootnoteText"/>
        <w:widowControl w:val="0"/>
        <w:tabs>
          <w:tab w:val="clear" w:pos="418"/>
          <w:tab w:val="right" w:pos="1134"/>
          <w:tab w:val="left" w:pos="9639"/>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消除对妇女歧视委员会</w:t>
      </w:r>
      <w:r w:rsidRPr="00402F0C">
        <w:rPr>
          <w:rFonts w:ascii="Times New Roman" w:hint="eastAsia"/>
          <w:szCs w:val="18"/>
        </w:rPr>
        <w:t>（</w:t>
      </w:r>
      <w:r w:rsidRPr="00402F0C">
        <w:rPr>
          <w:rFonts w:ascii="Times New Roman" w:hint="eastAsia"/>
          <w:szCs w:val="18"/>
        </w:rPr>
        <w:t>2007</w:t>
      </w:r>
      <w:r w:rsidRPr="00402F0C">
        <w:rPr>
          <w:rFonts w:ascii="Times New Roman" w:hint="eastAsia"/>
          <w:szCs w:val="18"/>
        </w:rPr>
        <w:t>年）。《消除对妇女歧视委员会的结论性意见：纳米比亚》。</w:t>
      </w:r>
      <w:r w:rsidRPr="00402F0C">
        <w:rPr>
          <w:rFonts w:ascii="Times New Roman"/>
          <w:szCs w:val="18"/>
        </w:rPr>
        <w:t>CEDAW/C/NAM/CO/3</w:t>
      </w:r>
      <w:r w:rsidRPr="00402F0C">
        <w:rPr>
          <w:rFonts w:ascii="Times New Roman" w:hint="eastAsia"/>
          <w:szCs w:val="18"/>
        </w:rPr>
        <w:t>。</w:t>
      </w:r>
      <w:r w:rsidRPr="00402F0C">
        <w:rPr>
          <w:rFonts w:ascii="Times New Roman"/>
          <w:szCs w:val="18"/>
        </w:rPr>
        <w:t>第</w:t>
      </w:r>
      <w:r w:rsidRPr="00402F0C">
        <w:rPr>
          <w:rFonts w:ascii="Times New Roman" w:hint="eastAsia"/>
          <w:szCs w:val="18"/>
        </w:rPr>
        <w:t>三十七届会议。第</w:t>
      </w:r>
      <w:r w:rsidRPr="00402F0C">
        <w:rPr>
          <w:rFonts w:ascii="Times New Roman" w:hint="eastAsia"/>
          <w:szCs w:val="18"/>
        </w:rPr>
        <w:t>28</w:t>
      </w:r>
      <w:r w:rsidRPr="00402F0C">
        <w:rPr>
          <w:rFonts w:ascii="Times New Roman" w:hint="eastAsia"/>
          <w:szCs w:val="18"/>
        </w:rPr>
        <w:t>和</w:t>
      </w:r>
      <w:r w:rsidRPr="00402F0C">
        <w:rPr>
          <w:rFonts w:ascii="Times New Roman" w:hint="eastAsia"/>
          <w:szCs w:val="18"/>
        </w:rPr>
        <w:t>29</w:t>
      </w:r>
      <w:r w:rsidRPr="00402F0C">
        <w:rPr>
          <w:rFonts w:ascii="Times New Roman" w:hint="eastAsia"/>
          <w:szCs w:val="18"/>
        </w:rPr>
        <w:t>点。可在以下网站找到：</w:t>
      </w:r>
      <w:hyperlink r:id="rId5" w:history="1">
        <w:r w:rsidRPr="00402F0C">
          <w:rPr>
            <w:rStyle w:val="Hyperlink"/>
            <w:rFonts w:ascii="Times New Roman"/>
            <w:szCs w:val="18"/>
          </w:rPr>
          <w:t>www.unhchr.ch/tbs/</w:t>
        </w:r>
        <w:r w:rsidRPr="00402F0C">
          <w:rPr>
            <w:rStyle w:val="Hyperlink"/>
            <w:rFonts w:ascii="Times New Roman" w:hint="eastAsia"/>
            <w:szCs w:val="18"/>
          </w:rPr>
          <w:t xml:space="preserve"> </w:t>
        </w:r>
        <w:r w:rsidRPr="00402F0C">
          <w:rPr>
            <w:rStyle w:val="Hyperlink"/>
            <w:rFonts w:ascii="Times New Roman"/>
            <w:szCs w:val="18"/>
          </w:rPr>
          <w:t>doc.nsf/385c2add1632f4a8c12565a9004dc311/95ff8e7ce82c5662c12572a400337548/$FILE/N0724338.pdf</w:t>
        </w:r>
        <w:r w:rsidRPr="00402F0C">
          <w:rPr>
            <w:rStyle w:val="Hyperlink"/>
            <w:rFonts w:ascii="Times New Roman" w:hint="eastAsia"/>
            <w:szCs w:val="18"/>
          </w:rPr>
          <w:t>，</w:t>
        </w:r>
        <w:r w:rsidRPr="00402F0C">
          <w:rPr>
            <w:rStyle w:val="Hyperlink"/>
            <w:rFonts w:ascii="Times New Roman"/>
            <w:szCs w:val="18"/>
          </w:rPr>
          <w:t>上次访问时间为</w:t>
        </w:r>
        <w:r w:rsidRPr="00402F0C">
          <w:rPr>
            <w:rStyle w:val="Hyperlink"/>
            <w:rFonts w:ascii="Times New Roman" w:hint="eastAsia"/>
            <w:szCs w:val="18"/>
          </w:rPr>
          <w:t>2011</w:t>
        </w:r>
        <w:r w:rsidRPr="00402F0C">
          <w:rPr>
            <w:rStyle w:val="Hyperlink"/>
            <w:rFonts w:ascii="Times New Roman" w:hint="eastAsia"/>
            <w:szCs w:val="18"/>
          </w:rPr>
          <w:t>年</w:t>
        </w:r>
        <w:r w:rsidRPr="00402F0C">
          <w:rPr>
            <w:rStyle w:val="Hyperlink"/>
            <w:rFonts w:ascii="Times New Roman" w:hint="eastAsia"/>
            <w:szCs w:val="18"/>
          </w:rPr>
          <w:t>2</w:t>
        </w:r>
        <w:r w:rsidRPr="00402F0C">
          <w:rPr>
            <w:rStyle w:val="Hyperlink"/>
            <w:rFonts w:ascii="Times New Roman" w:hint="eastAsia"/>
            <w:szCs w:val="18"/>
          </w:rPr>
          <w:t>月</w:t>
        </w:r>
        <w:r w:rsidRPr="00402F0C">
          <w:rPr>
            <w:rStyle w:val="Hyperlink"/>
            <w:rFonts w:ascii="Times New Roman" w:hint="eastAsia"/>
            <w:szCs w:val="18"/>
          </w:rPr>
          <w:t>11</w:t>
        </w:r>
      </w:hyperlink>
      <w:r w:rsidRPr="00402F0C">
        <w:rPr>
          <w:rFonts w:ascii="Times New Roman" w:hint="eastAsia"/>
          <w:szCs w:val="18"/>
        </w:rPr>
        <w:t>日。</w:t>
      </w:r>
    </w:p>
  </w:footnote>
  <w:footnote w:id="8">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法律改革与发展委员会</w:t>
      </w:r>
      <w:r w:rsidRPr="00402F0C">
        <w:rPr>
          <w:rFonts w:ascii="Times New Roman" w:hint="eastAsia"/>
          <w:szCs w:val="18"/>
        </w:rPr>
        <w:t>（</w:t>
      </w:r>
      <w:r w:rsidRPr="00402F0C">
        <w:rPr>
          <w:rFonts w:ascii="Times New Roman" w:hint="eastAsia"/>
          <w:szCs w:val="18"/>
        </w:rPr>
        <w:t>2004</w:t>
      </w:r>
      <w:r w:rsidRPr="00402F0C">
        <w:rPr>
          <w:rFonts w:ascii="Times New Roman" w:hint="eastAsia"/>
          <w:szCs w:val="18"/>
        </w:rPr>
        <w:t>年）。《习惯法婚姻报告》（法律改革与发展委员会</w:t>
      </w:r>
      <w:r w:rsidRPr="00402F0C">
        <w:rPr>
          <w:rFonts w:ascii="Times New Roman"/>
          <w:szCs w:val="18"/>
        </w:rPr>
        <w:t>12</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：法律改革与发展委员会。</w:t>
      </w:r>
      <w:r w:rsidRPr="00402F0C">
        <w:rPr>
          <w:rFonts w:ascii="Times New Roman"/>
          <w:i/>
          <w:szCs w:val="18"/>
        </w:rPr>
        <w:t xml:space="preserve"> </w:t>
      </w:r>
    </w:p>
  </w:footnote>
  <w:footnote w:id="9">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w:t>
      </w:r>
      <w:r w:rsidRPr="00402F0C">
        <w:rPr>
          <w:rFonts w:ascii="Times New Roman"/>
          <w:szCs w:val="18"/>
        </w:rPr>
        <w:t>儿童保育和保护法</w:t>
      </w:r>
      <w:r w:rsidRPr="00402F0C">
        <w:rPr>
          <w:rFonts w:ascii="Times New Roman" w:hint="eastAsia"/>
          <w:szCs w:val="18"/>
        </w:rPr>
        <w:t>案》（</w:t>
      </w:r>
      <w:r w:rsidRPr="00402F0C">
        <w:rPr>
          <w:rFonts w:ascii="Times New Roman" w:hint="eastAsia"/>
          <w:szCs w:val="18"/>
        </w:rPr>
        <w:t>2010</w:t>
      </w:r>
      <w:r w:rsidRPr="00402F0C">
        <w:rPr>
          <w:rFonts w:ascii="Times New Roman" w:hint="eastAsia"/>
          <w:szCs w:val="18"/>
        </w:rPr>
        <w:t>年）。经订正的最后草案。</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6</w:t>
      </w:r>
      <w:r w:rsidRPr="00402F0C">
        <w:rPr>
          <w:rFonts w:ascii="Times New Roman" w:hint="eastAsia"/>
          <w:szCs w:val="18"/>
        </w:rPr>
        <w:t>月。第</w:t>
      </w:r>
      <w:r w:rsidRPr="00402F0C">
        <w:rPr>
          <w:rFonts w:ascii="Times New Roman" w:hint="eastAsia"/>
          <w:szCs w:val="18"/>
        </w:rPr>
        <w:t>209</w:t>
      </w:r>
      <w:r w:rsidRPr="00402F0C">
        <w:rPr>
          <w:rFonts w:ascii="Times New Roman" w:hint="eastAsia"/>
          <w:szCs w:val="18"/>
        </w:rPr>
        <w:t>条。</w:t>
      </w:r>
    </w:p>
  </w:footnote>
  <w:footnote w:id="10">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法律改革与发展委员会</w:t>
      </w:r>
      <w:r w:rsidRPr="00402F0C">
        <w:rPr>
          <w:rFonts w:ascii="Times New Roman"/>
          <w:szCs w:val="18"/>
        </w:rPr>
        <w:t xml:space="preserve"> </w:t>
      </w:r>
      <w:r w:rsidRPr="00402F0C">
        <w:rPr>
          <w:rFonts w:ascii="Times New Roman" w:hint="eastAsia"/>
          <w:szCs w:val="18"/>
        </w:rPr>
        <w:t>（</w:t>
      </w:r>
      <w:r w:rsidRPr="00402F0C">
        <w:rPr>
          <w:rFonts w:ascii="Times New Roman" w:hint="eastAsia"/>
          <w:szCs w:val="18"/>
        </w:rPr>
        <w:t>20</w:t>
      </w:r>
      <w:r w:rsidRPr="00402F0C">
        <w:rPr>
          <w:rFonts w:ascii="Times New Roman"/>
          <w:szCs w:val="18"/>
        </w:rPr>
        <w:t>10</w:t>
      </w:r>
      <w:r w:rsidRPr="00402F0C">
        <w:rPr>
          <w:rFonts w:ascii="Times New Roman" w:hint="eastAsia"/>
          <w:szCs w:val="18"/>
        </w:rPr>
        <w:t>年）。《婚姻财产报告》</w:t>
      </w:r>
      <w:r w:rsidRPr="00402F0C">
        <w:rPr>
          <w:rFonts w:ascii="Times New Roman" w:hint="eastAsia"/>
          <w:iCs/>
          <w:szCs w:val="18"/>
        </w:rPr>
        <w:t>（</w:t>
      </w:r>
      <w:r w:rsidRPr="00402F0C">
        <w:rPr>
          <w:rFonts w:ascii="Times New Roman" w:hint="eastAsia"/>
          <w:szCs w:val="18"/>
        </w:rPr>
        <w:t>法律改革与发展委员会</w:t>
      </w:r>
      <w:r w:rsidRPr="00402F0C">
        <w:rPr>
          <w:rFonts w:ascii="Times New Roman"/>
          <w:szCs w:val="18"/>
        </w:rPr>
        <w:t>15</w:t>
      </w:r>
      <w:r w:rsidRPr="00402F0C">
        <w:rPr>
          <w:rFonts w:ascii="Times New Roman" w:hint="eastAsia"/>
          <w:szCs w:val="18"/>
        </w:rPr>
        <w:t>）</w:t>
      </w:r>
      <w:r w:rsidRPr="00402F0C">
        <w:rPr>
          <w:rFonts w:ascii="Times New Roman" w:hint="eastAsia"/>
          <w:iCs/>
          <w:szCs w:val="18"/>
        </w:rPr>
        <w:t>，纳米比亚温得和克：法律改革与发展委员会。</w:t>
      </w:r>
    </w:p>
  </w:footnote>
  <w:footnote w:id="1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法律援助中心</w:t>
      </w:r>
      <w:r w:rsidRPr="00402F0C">
        <w:rPr>
          <w:rFonts w:ascii="Times New Roman" w:hint="eastAsia"/>
          <w:szCs w:val="18"/>
        </w:rPr>
        <w:t>（</w:t>
      </w:r>
      <w:r w:rsidRPr="00402F0C">
        <w:rPr>
          <w:rFonts w:ascii="Times New Roman" w:hint="eastAsia"/>
          <w:szCs w:val="18"/>
        </w:rPr>
        <w:t>2005</w:t>
      </w:r>
      <w:r w:rsidRPr="00402F0C">
        <w:rPr>
          <w:rFonts w:ascii="Times New Roman" w:hint="eastAsia"/>
          <w:szCs w:val="18"/>
        </w:rPr>
        <w:t>年）。《民法婚姻和习惯法婚姻中的婚姻财产。法律改革建议》，纳米比亚温得和克：法律援助中心。网站：</w:t>
      </w:r>
      <w:r w:rsidRPr="00402F0C">
        <w:rPr>
          <w:rFonts w:ascii="Times New Roman"/>
          <w:szCs w:val="18"/>
        </w:rPr>
        <w:t>&lt;</w:t>
      </w:r>
      <w:hyperlink r:id="rId6" w:history="1">
        <w:r w:rsidRPr="00402F0C">
          <w:rPr>
            <w:rStyle w:val="Hyperlink"/>
            <w:rFonts w:ascii="Times New Roman"/>
            <w:szCs w:val="18"/>
          </w:rPr>
          <w:t>www.lac.org.na/projects/grap/Pdf/marriageprop.pdf</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7</w:t>
      </w:r>
      <w:r w:rsidRPr="00402F0C">
        <w:rPr>
          <w:rFonts w:ascii="Times New Roman" w:hint="eastAsia"/>
          <w:szCs w:val="18"/>
        </w:rPr>
        <w:t>日。</w:t>
      </w:r>
    </w:p>
  </w:footnote>
  <w:footnote w:id="1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纳米比亚的离婚法是基于罗马荷兰普通法以及</w:t>
      </w:r>
      <w:r w:rsidRPr="00402F0C">
        <w:rPr>
          <w:rFonts w:ascii="Times New Roman" w:hint="eastAsia"/>
          <w:szCs w:val="18"/>
        </w:rPr>
        <w:t>离婚法修订条例（</w:t>
      </w:r>
      <w:r w:rsidRPr="00402F0C">
        <w:rPr>
          <w:rFonts w:ascii="Times New Roman" w:hint="eastAsia"/>
          <w:szCs w:val="18"/>
        </w:rPr>
        <w:t>1935</w:t>
      </w:r>
      <w:r w:rsidRPr="00402F0C">
        <w:rPr>
          <w:rFonts w:ascii="Times New Roman" w:hint="eastAsia"/>
          <w:szCs w:val="18"/>
        </w:rPr>
        <w:t>年第</w:t>
      </w:r>
      <w:r w:rsidRPr="00402F0C">
        <w:rPr>
          <w:rFonts w:ascii="Times New Roman" w:hint="eastAsia"/>
          <w:szCs w:val="18"/>
        </w:rPr>
        <w:t>18</w:t>
      </w:r>
      <w:r w:rsidRPr="00402F0C">
        <w:rPr>
          <w:rFonts w:ascii="Times New Roman" w:hint="eastAsia"/>
          <w:szCs w:val="18"/>
        </w:rPr>
        <w:t>号条例）、《</w:t>
      </w:r>
      <w:r w:rsidRPr="00402F0C">
        <w:rPr>
          <w:rFonts w:ascii="Times New Roman"/>
          <w:szCs w:val="18"/>
        </w:rPr>
        <w:t>婚姻诉讼管辖权法</w:t>
      </w:r>
      <w:r w:rsidRPr="00402F0C">
        <w:rPr>
          <w:rFonts w:ascii="Times New Roman" w:hint="eastAsia"/>
          <w:szCs w:val="18"/>
        </w:rPr>
        <w:t>》（</w:t>
      </w:r>
      <w:r w:rsidRPr="00402F0C">
        <w:rPr>
          <w:rFonts w:ascii="Times New Roman" w:hint="eastAsia"/>
          <w:szCs w:val="18"/>
        </w:rPr>
        <w:t>1939</w:t>
      </w:r>
      <w:r w:rsidRPr="00402F0C">
        <w:rPr>
          <w:rFonts w:ascii="Times New Roman" w:hint="eastAsia"/>
          <w:szCs w:val="18"/>
        </w:rPr>
        <w:t>年第</w:t>
      </w:r>
      <w:r w:rsidRPr="00402F0C">
        <w:rPr>
          <w:rFonts w:ascii="Times New Roman" w:hint="eastAsia"/>
          <w:szCs w:val="18"/>
        </w:rPr>
        <w:t>22</w:t>
      </w:r>
      <w:r w:rsidRPr="00402F0C">
        <w:rPr>
          <w:rFonts w:ascii="Times New Roman" w:hint="eastAsia"/>
          <w:szCs w:val="18"/>
        </w:rPr>
        <w:t>号法令）、</w:t>
      </w:r>
      <w:r w:rsidRPr="00402F0C">
        <w:rPr>
          <w:rFonts w:ascii="Times New Roman"/>
          <w:szCs w:val="18"/>
        </w:rPr>
        <w:t xml:space="preserve"> </w:t>
      </w:r>
      <w:r w:rsidRPr="00402F0C">
        <w:rPr>
          <w:rFonts w:ascii="Times New Roman" w:hint="eastAsia"/>
          <w:szCs w:val="18"/>
        </w:rPr>
        <w:t>《</w:t>
      </w:r>
      <w:r w:rsidRPr="00402F0C">
        <w:rPr>
          <w:rFonts w:ascii="Times New Roman"/>
          <w:szCs w:val="18"/>
        </w:rPr>
        <w:t>婚姻诉讼管辖权法</w:t>
      </w:r>
      <w:r w:rsidRPr="00402F0C">
        <w:rPr>
          <w:rFonts w:ascii="Times New Roman" w:hint="eastAsia"/>
          <w:szCs w:val="18"/>
        </w:rPr>
        <w:t>》（</w:t>
      </w:r>
      <w:r w:rsidRPr="00402F0C">
        <w:rPr>
          <w:rFonts w:ascii="Times New Roman" w:hint="eastAsia"/>
          <w:szCs w:val="18"/>
        </w:rPr>
        <w:t>19</w:t>
      </w:r>
      <w:r w:rsidRPr="00402F0C">
        <w:rPr>
          <w:rFonts w:ascii="Times New Roman"/>
          <w:szCs w:val="18"/>
        </w:rPr>
        <w:t>45</w:t>
      </w:r>
      <w:r w:rsidRPr="00402F0C">
        <w:rPr>
          <w:rFonts w:ascii="Times New Roman" w:hint="eastAsia"/>
          <w:szCs w:val="18"/>
        </w:rPr>
        <w:t>年第</w:t>
      </w:r>
      <w:r w:rsidRPr="00402F0C">
        <w:rPr>
          <w:rFonts w:ascii="Times New Roman"/>
          <w:szCs w:val="18"/>
        </w:rPr>
        <w:t>35</w:t>
      </w:r>
      <w:r w:rsidRPr="00402F0C">
        <w:rPr>
          <w:rFonts w:ascii="Times New Roman" w:hint="eastAsia"/>
          <w:szCs w:val="18"/>
        </w:rPr>
        <w:t>号法令）和婚姻事务条例（</w:t>
      </w:r>
      <w:r w:rsidRPr="00402F0C">
        <w:rPr>
          <w:rFonts w:ascii="Times New Roman" w:hint="eastAsia"/>
          <w:szCs w:val="18"/>
        </w:rPr>
        <w:t>1955</w:t>
      </w:r>
      <w:r w:rsidRPr="00402F0C">
        <w:rPr>
          <w:rFonts w:ascii="Times New Roman" w:hint="eastAsia"/>
          <w:szCs w:val="18"/>
        </w:rPr>
        <w:t>年第</w:t>
      </w:r>
      <w:r w:rsidRPr="00402F0C">
        <w:rPr>
          <w:rFonts w:ascii="Times New Roman" w:hint="eastAsia"/>
          <w:szCs w:val="18"/>
        </w:rPr>
        <w:t>25</w:t>
      </w:r>
      <w:r w:rsidRPr="00402F0C">
        <w:rPr>
          <w:rFonts w:ascii="Times New Roman" w:hint="eastAsia"/>
          <w:szCs w:val="18"/>
        </w:rPr>
        <w:t>号条例）。</w:t>
      </w:r>
    </w:p>
  </w:footnote>
  <w:footnote w:id="1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法令援助中心</w:t>
      </w:r>
      <w:r w:rsidRPr="00402F0C">
        <w:rPr>
          <w:rFonts w:ascii="Times New Roman" w:hint="eastAsia"/>
          <w:szCs w:val="18"/>
        </w:rPr>
        <w:t>（</w:t>
      </w:r>
      <w:r w:rsidRPr="00402F0C">
        <w:rPr>
          <w:rFonts w:ascii="Times New Roman" w:hint="eastAsia"/>
          <w:szCs w:val="18"/>
        </w:rPr>
        <w:t>2005</w:t>
      </w:r>
      <w:r w:rsidRPr="00402F0C">
        <w:rPr>
          <w:rFonts w:ascii="Times New Roman" w:hint="eastAsia"/>
          <w:szCs w:val="18"/>
        </w:rPr>
        <w:t>年）。《离婚法改革。法律改革与发展委员会建议摘要》。纳米比亚温得和克：法律援助中心。第</w:t>
      </w:r>
      <w:r w:rsidRPr="00402F0C">
        <w:rPr>
          <w:rFonts w:ascii="Times New Roman" w:hint="eastAsia"/>
          <w:szCs w:val="18"/>
        </w:rPr>
        <w:t>3</w:t>
      </w:r>
      <w:r w:rsidRPr="00402F0C">
        <w:rPr>
          <w:rFonts w:ascii="Times New Roman" w:hint="eastAsia"/>
          <w:szCs w:val="18"/>
        </w:rPr>
        <w:t>页。网站为：</w:t>
      </w:r>
      <w:r w:rsidRPr="00402F0C">
        <w:rPr>
          <w:rFonts w:ascii="Times New Roman"/>
          <w:szCs w:val="18"/>
        </w:rPr>
        <w:t>&lt;</w:t>
      </w:r>
      <w:hyperlink r:id="rId7" w:history="1">
        <w:r w:rsidRPr="00402F0C">
          <w:rPr>
            <w:rStyle w:val="Hyperlink"/>
            <w:rFonts w:ascii="Times New Roman"/>
            <w:szCs w:val="18"/>
          </w:rPr>
          <w:t>www.lac.org.na/projects/grap/Pdf/divlawref-summ.pdf</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7</w:t>
      </w:r>
      <w:r w:rsidRPr="00402F0C">
        <w:rPr>
          <w:rFonts w:ascii="Times New Roman" w:hint="eastAsia"/>
          <w:szCs w:val="18"/>
        </w:rPr>
        <w:t>日。</w:t>
      </w:r>
    </w:p>
  </w:footnote>
  <w:footnote w:id="1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国家计划委员会</w:t>
      </w:r>
      <w:r w:rsidRPr="00402F0C">
        <w:rPr>
          <w:rFonts w:ascii="Times New Roman" w:hint="eastAsia"/>
          <w:szCs w:val="18"/>
        </w:rPr>
        <w:t>（</w:t>
      </w:r>
      <w:r w:rsidRPr="00402F0C">
        <w:rPr>
          <w:rFonts w:ascii="Times New Roman" w:hint="eastAsia"/>
          <w:szCs w:val="18"/>
        </w:rPr>
        <w:t>2003</w:t>
      </w:r>
      <w:r w:rsidRPr="00402F0C">
        <w:rPr>
          <w:rFonts w:ascii="Times New Roman" w:hint="eastAsia"/>
          <w:szCs w:val="18"/>
        </w:rPr>
        <w:t>年）。《</w:t>
      </w:r>
      <w:r w:rsidRPr="00402F0C">
        <w:rPr>
          <w:rFonts w:ascii="Times New Roman" w:hint="eastAsia"/>
          <w:szCs w:val="18"/>
        </w:rPr>
        <w:t>2001</w:t>
      </w:r>
      <w:r w:rsidRPr="00402F0C">
        <w:rPr>
          <w:rFonts w:ascii="Times New Roman" w:hint="eastAsia"/>
          <w:szCs w:val="18"/>
        </w:rPr>
        <w:t>年纳米比亚人口和住房普查》。纳米比亚温得和克：国家计划委员会。第</w:t>
      </w:r>
      <w:r w:rsidRPr="00402F0C">
        <w:rPr>
          <w:rFonts w:ascii="Times New Roman" w:hint="eastAsia"/>
          <w:szCs w:val="18"/>
        </w:rPr>
        <w:t>26</w:t>
      </w:r>
      <w:r w:rsidRPr="00402F0C">
        <w:rPr>
          <w:rFonts w:ascii="Times New Roman" w:hint="eastAsia"/>
          <w:szCs w:val="18"/>
        </w:rPr>
        <w:t>页。</w:t>
      </w:r>
    </w:p>
  </w:footnote>
  <w:footnote w:id="1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同上</w:t>
      </w:r>
      <w:r w:rsidRPr="00402F0C">
        <w:rPr>
          <w:rFonts w:ascii="Times New Roman" w:hint="eastAsia"/>
          <w:szCs w:val="18"/>
        </w:rPr>
        <w:t>。</w:t>
      </w:r>
    </w:p>
  </w:footnote>
  <w:footnote w:id="1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见法律援助中心网站</w:t>
      </w:r>
      <w:r w:rsidRPr="00402F0C">
        <w:rPr>
          <w:rFonts w:ascii="Times New Roman" w:hint="eastAsia"/>
          <w:szCs w:val="18"/>
        </w:rPr>
        <w:t>：</w:t>
      </w:r>
      <w:r w:rsidRPr="00402F0C">
        <w:rPr>
          <w:rFonts w:ascii="Times New Roman"/>
          <w:szCs w:val="18"/>
        </w:rPr>
        <w:t>&lt;</w:t>
      </w:r>
      <w:hyperlink r:id="rId8" w:history="1">
        <w:r w:rsidRPr="00402F0C">
          <w:rPr>
            <w:rStyle w:val="Hyperlink"/>
            <w:rFonts w:ascii="Times New Roman"/>
            <w:szCs w:val="18"/>
          </w:rPr>
          <w:t>www.lac.org.na/projects/grap/grapcohab.html</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7</w:t>
      </w:r>
      <w:r w:rsidRPr="00402F0C">
        <w:rPr>
          <w:rFonts w:ascii="Times New Roman" w:hint="eastAsia"/>
          <w:szCs w:val="18"/>
        </w:rPr>
        <w:t>日。另见法律改革与发展委员会网站</w:t>
      </w:r>
      <w:hyperlink w:history="1">
        <w:r>
          <w:rPr>
            <w:rFonts w:ascii="Times New Roman" w:hint="eastAsia"/>
            <w:b/>
            <w:bCs/>
            <w:szCs w:val="18"/>
          </w:rPr>
          <w:t>错误！超链接引用无效。</w:t>
        </w:r>
      </w:hyperlink>
      <w:r w:rsidRPr="00402F0C">
        <w:rPr>
          <w:rFonts w:ascii="Times New Roman"/>
          <w:szCs w:val="18"/>
        </w:rPr>
        <w:t>&gt; 2011</w:t>
      </w:r>
      <w:r w:rsidRPr="00402F0C">
        <w:rPr>
          <w:rFonts w:ascii="Times New Roman"/>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7</w:t>
      </w:r>
      <w:r w:rsidRPr="00402F0C">
        <w:rPr>
          <w:rFonts w:ascii="Times New Roman" w:hint="eastAsia"/>
          <w:szCs w:val="18"/>
        </w:rPr>
        <w:t>日访问时链接损坏。</w:t>
      </w:r>
      <w:r w:rsidRPr="00402F0C">
        <w:rPr>
          <w:rFonts w:ascii="Times New Roman"/>
          <w:szCs w:val="18"/>
        </w:rPr>
        <w:t xml:space="preserve"> </w:t>
      </w:r>
    </w:p>
  </w:footnote>
  <w:footnote w:id="1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法院裁定以下为歧视性规定</w:t>
      </w:r>
      <w:r w:rsidRPr="00402F0C">
        <w:rPr>
          <w:rFonts w:ascii="Times New Roman" w:hint="eastAsia"/>
          <w:szCs w:val="18"/>
        </w:rPr>
        <w:t>：第</w:t>
      </w:r>
      <w:r w:rsidRPr="00402F0C">
        <w:rPr>
          <w:rFonts w:ascii="Times New Roman"/>
          <w:szCs w:val="18"/>
        </w:rPr>
        <w:t>18(1)</w:t>
      </w:r>
      <w:r w:rsidRPr="00402F0C">
        <w:rPr>
          <w:rFonts w:ascii="Times New Roman" w:hint="eastAsia"/>
          <w:szCs w:val="18"/>
        </w:rPr>
        <w:t>、</w:t>
      </w:r>
      <w:r w:rsidRPr="00402F0C">
        <w:rPr>
          <w:rFonts w:ascii="Times New Roman"/>
          <w:szCs w:val="18"/>
        </w:rPr>
        <w:t xml:space="preserve">18(2) </w:t>
      </w:r>
      <w:r w:rsidRPr="00402F0C">
        <w:rPr>
          <w:rFonts w:ascii="Times New Roman" w:hint="eastAsia"/>
          <w:szCs w:val="18"/>
        </w:rPr>
        <w:t>和</w:t>
      </w:r>
      <w:r w:rsidRPr="00402F0C">
        <w:rPr>
          <w:rFonts w:ascii="Times New Roman"/>
          <w:szCs w:val="18"/>
        </w:rPr>
        <w:t xml:space="preserve"> 18(9) </w:t>
      </w:r>
      <w:r w:rsidRPr="00402F0C">
        <w:rPr>
          <w:rFonts w:ascii="Times New Roman"/>
          <w:szCs w:val="18"/>
        </w:rPr>
        <w:t>以及</w:t>
      </w:r>
      <w:r w:rsidRPr="00402F0C">
        <w:rPr>
          <w:rFonts w:ascii="Times New Roman"/>
          <w:szCs w:val="18"/>
        </w:rPr>
        <w:t>18(9)</w:t>
      </w:r>
      <w:r w:rsidRPr="00402F0C">
        <w:rPr>
          <w:rFonts w:ascii="Times New Roman" w:hint="eastAsia"/>
          <w:szCs w:val="18"/>
        </w:rPr>
        <w:t>节</w:t>
      </w:r>
      <w:r w:rsidRPr="00402F0C">
        <w:rPr>
          <w:rFonts w:ascii="Times New Roman"/>
          <w:szCs w:val="18"/>
        </w:rPr>
        <w:t>下的规定</w:t>
      </w:r>
      <w:r w:rsidRPr="00402F0C">
        <w:rPr>
          <w:rFonts w:ascii="Times New Roman" w:hint="eastAsia"/>
          <w:szCs w:val="18"/>
        </w:rPr>
        <w:t>。</w:t>
      </w:r>
    </w:p>
  </w:footnote>
  <w:footnote w:id="1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w:t>
      </w:r>
      <w:r w:rsidRPr="00402F0C">
        <w:rPr>
          <w:rFonts w:ascii="Times New Roman"/>
          <w:szCs w:val="18"/>
        </w:rPr>
        <w:t>财产和继承修正法</w:t>
      </w:r>
      <w:r w:rsidRPr="00402F0C">
        <w:rPr>
          <w:rFonts w:ascii="Times New Roman" w:hint="eastAsia"/>
          <w:szCs w:val="18"/>
        </w:rPr>
        <w:t>》（</w:t>
      </w:r>
      <w:r w:rsidRPr="00402F0C">
        <w:rPr>
          <w:rFonts w:ascii="Times New Roman" w:hint="eastAsia"/>
          <w:szCs w:val="18"/>
        </w:rPr>
        <w:t>2005</w:t>
      </w:r>
      <w:r w:rsidRPr="00402F0C">
        <w:rPr>
          <w:rFonts w:ascii="Times New Roman" w:hint="eastAsia"/>
          <w:szCs w:val="18"/>
        </w:rPr>
        <w:t>年第</w:t>
      </w:r>
      <w:r w:rsidRPr="00402F0C">
        <w:rPr>
          <w:rFonts w:ascii="Times New Roman" w:hint="eastAsia"/>
          <w:szCs w:val="18"/>
        </w:rPr>
        <w:t>15</w:t>
      </w:r>
      <w:r w:rsidRPr="00402F0C">
        <w:rPr>
          <w:rFonts w:ascii="Times New Roman" w:hint="eastAsia"/>
          <w:szCs w:val="18"/>
        </w:rPr>
        <w:t>号法令），第</w:t>
      </w:r>
      <w:r w:rsidRPr="00402F0C">
        <w:rPr>
          <w:rFonts w:ascii="Times New Roman"/>
          <w:szCs w:val="18"/>
        </w:rPr>
        <w:t>1(2)</w:t>
      </w:r>
      <w:r w:rsidRPr="00402F0C">
        <w:rPr>
          <w:rFonts w:ascii="Times New Roman"/>
          <w:szCs w:val="18"/>
        </w:rPr>
        <w:t>节</w:t>
      </w:r>
      <w:r w:rsidRPr="00402F0C">
        <w:rPr>
          <w:rFonts w:ascii="Times New Roman" w:hint="eastAsia"/>
          <w:szCs w:val="18"/>
        </w:rPr>
        <w:t>。</w:t>
      </w:r>
    </w:p>
  </w:footnote>
  <w:footnote w:id="1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消除对妇女歧视委员会</w:t>
      </w:r>
      <w:r w:rsidRPr="00402F0C">
        <w:rPr>
          <w:rFonts w:ascii="Times New Roman" w:hint="eastAsia"/>
          <w:szCs w:val="18"/>
        </w:rPr>
        <w:t>（</w:t>
      </w:r>
      <w:r w:rsidRPr="00402F0C">
        <w:rPr>
          <w:rFonts w:ascii="Times New Roman" w:hint="eastAsia"/>
          <w:szCs w:val="18"/>
        </w:rPr>
        <w:t>2007</w:t>
      </w:r>
      <w:r w:rsidRPr="00402F0C">
        <w:rPr>
          <w:rFonts w:ascii="Times New Roman" w:hint="eastAsia"/>
          <w:szCs w:val="18"/>
        </w:rPr>
        <w:t>年）。《消除对妇女歧视委员会的结论性意见：纳米比亚》</w:t>
      </w:r>
      <w:r w:rsidRPr="00402F0C">
        <w:rPr>
          <w:rFonts w:ascii="Times New Roman"/>
          <w:szCs w:val="18"/>
        </w:rPr>
        <w:t>CEDAW/C/NAM/CO/3</w:t>
      </w:r>
      <w:r w:rsidRPr="00402F0C">
        <w:rPr>
          <w:rFonts w:ascii="Times New Roman" w:hint="eastAsia"/>
          <w:szCs w:val="18"/>
        </w:rPr>
        <w:t>。</w:t>
      </w:r>
      <w:r w:rsidRPr="00402F0C">
        <w:rPr>
          <w:rFonts w:ascii="Times New Roman"/>
          <w:szCs w:val="18"/>
        </w:rPr>
        <w:t>第</w:t>
      </w:r>
      <w:r w:rsidRPr="00402F0C">
        <w:rPr>
          <w:rFonts w:ascii="Times New Roman" w:hint="eastAsia"/>
          <w:szCs w:val="18"/>
        </w:rPr>
        <w:t>三十七届会议。第</w:t>
      </w:r>
      <w:r w:rsidRPr="00402F0C">
        <w:rPr>
          <w:rFonts w:ascii="Times New Roman" w:hint="eastAsia"/>
          <w:szCs w:val="18"/>
        </w:rPr>
        <w:t>12</w:t>
      </w:r>
      <w:r w:rsidRPr="00402F0C">
        <w:rPr>
          <w:rFonts w:ascii="Times New Roman" w:hint="eastAsia"/>
          <w:szCs w:val="18"/>
        </w:rPr>
        <w:t>点。网站为：</w:t>
      </w:r>
      <w:r w:rsidRPr="00402F0C">
        <w:rPr>
          <w:rFonts w:ascii="Times New Roman"/>
          <w:szCs w:val="18"/>
        </w:rPr>
        <w:t>&lt;</w:t>
      </w:r>
      <w:hyperlink r:id="rId9" w:history="1">
        <w:r w:rsidRPr="00402F0C">
          <w:rPr>
            <w:rStyle w:val="Hyperlink"/>
            <w:rFonts w:ascii="Times New Roman"/>
            <w:szCs w:val="18"/>
          </w:rPr>
          <w:t>www.unhchr.ch/tbs/</w:t>
        </w:r>
        <w:r w:rsidRPr="00402F0C">
          <w:rPr>
            <w:rStyle w:val="Hyperlink"/>
            <w:rFonts w:ascii="Times New Roman" w:hint="eastAsia"/>
            <w:szCs w:val="18"/>
          </w:rPr>
          <w:t xml:space="preserve"> </w:t>
        </w:r>
        <w:r w:rsidRPr="00402F0C">
          <w:rPr>
            <w:rStyle w:val="Hyperlink"/>
            <w:rFonts w:ascii="Times New Roman"/>
            <w:szCs w:val="18"/>
          </w:rPr>
          <w:t>doc.nsf/385c2add1632f4a8c12565a9004dc311/95ff8e7ce82c5662c12572a400337548/$FILE/N0724338.pdf</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szCs w:val="18"/>
        </w:rPr>
        <w:t>11</w:t>
      </w:r>
      <w:r w:rsidRPr="00402F0C">
        <w:rPr>
          <w:rFonts w:ascii="Times New Roman" w:hint="eastAsia"/>
          <w:szCs w:val="18"/>
        </w:rPr>
        <w:t>日。</w:t>
      </w:r>
    </w:p>
  </w:footnote>
  <w:footnote w:id="2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t>Hubbard, D. (2008</w:t>
      </w:r>
      <w:r w:rsidRPr="00402F0C">
        <w:rPr>
          <w:rFonts w:ascii="Times New Roman"/>
          <w:szCs w:val="18"/>
        </w:rPr>
        <w:t>年</w:t>
      </w:r>
      <w:r w:rsidRPr="00402F0C">
        <w:rPr>
          <w:rFonts w:ascii="Times New Roman"/>
          <w:szCs w:val="18"/>
        </w:rPr>
        <w:t>)</w:t>
      </w:r>
      <w:r w:rsidRPr="00402F0C">
        <w:rPr>
          <w:rFonts w:ascii="Times New Roman" w:hint="eastAsia"/>
          <w:szCs w:val="18"/>
        </w:rPr>
        <w:t>。《弃婴和杀婴》。纳米比亚温得和克：法律援助中心。网站为：</w:t>
      </w:r>
      <w:r w:rsidRPr="00402F0C">
        <w:rPr>
          <w:rFonts w:ascii="Times New Roman"/>
          <w:szCs w:val="18"/>
        </w:rPr>
        <w:t xml:space="preserve"> </w:t>
      </w:r>
      <w:hyperlink r:id="rId10" w:history="1">
        <w:r w:rsidRPr="00402F0C">
          <w:rPr>
            <w:rStyle w:val="Hyperlink"/>
            <w:rFonts w:ascii="Times New Roman"/>
            <w:szCs w:val="18"/>
          </w:rPr>
          <w:t>&lt;www.lac.org.na/projects/grap/Pdf/mono1infant.pdf</w:t>
        </w:r>
      </w:hyperlink>
      <w:r w:rsidRPr="00402F0C">
        <w:rPr>
          <w:rFonts w:ascii="Times New Roman"/>
          <w:szCs w:val="18"/>
        </w:rPr>
        <w:t>&gt;</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14</w:t>
      </w:r>
      <w:r w:rsidRPr="00402F0C">
        <w:rPr>
          <w:rFonts w:ascii="Times New Roman" w:hint="eastAsia"/>
          <w:szCs w:val="18"/>
        </w:rPr>
        <w:t>日。</w:t>
      </w:r>
      <w:r w:rsidRPr="00402F0C">
        <w:rPr>
          <w:rFonts w:ascii="Times New Roman"/>
          <w:szCs w:val="18"/>
        </w:rPr>
        <w:t xml:space="preserve"> </w:t>
      </w:r>
    </w:p>
  </w:footnote>
  <w:footnote w:id="2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纳米比亚警方</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年。数据见</w:t>
      </w:r>
      <w:r w:rsidRPr="00402F0C">
        <w:rPr>
          <w:rFonts w:ascii="Times New Roman"/>
          <w:szCs w:val="18"/>
        </w:rPr>
        <w:t>Hubbard, D. (2008</w:t>
      </w:r>
      <w:r w:rsidRPr="00402F0C">
        <w:rPr>
          <w:rFonts w:ascii="Times New Roman"/>
          <w:szCs w:val="18"/>
        </w:rPr>
        <w:t>年</w:t>
      </w:r>
      <w:r w:rsidRPr="00402F0C">
        <w:rPr>
          <w:rFonts w:ascii="Times New Roman"/>
          <w:szCs w:val="18"/>
        </w:rPr>
        <w:t>)</w:t>
      </w:r>
      <w:r w:rsidRPr="00402F0C">
        <w:rPr>
          <w:rFonts w:ascii="Times New Roman" w:hint="eastAsia"/>
          <w:szCs w:val="18"/>
        </w:rPr>
        <w:t>。</w:t>
      </w:r>
      <w:r w:rsidRPr="00402F0C">
        <w:rPr>
          <w:rFonts w:ascii="Times New Roman"/>
          <w:szCs w:val="18"/>
        </w:rPr>
        <w:t xml:space="preserve"> </w:t>
      </w:r>
      <w:r w:rsidRPr="00402F0C">
        <w:rPr>
          <w:rFonts w:ascii="Times New Roman" w:hint="eastAsia"/>
          <w:szCs w:val="18"/>
        </w:rPr>
        <w:t>《弃婴和杀婴》。纳米比亚温得和克：法律援助中心。第</w:t>
      </w:r>
      <w:r w:rsidRPr="00402F0C">
        <w:rPr>
          <w:rFonts w:ascii="Times New Roman"/>
          <w:szCs w:val="18"/>
        </w:rPr>
        <w:t>2</w:t>
      </w:r>
      <w:r w:rsidRPr="00402F0C">
        <w:rPr>
          <w:rFonts w:ascii="Times New Roman"/>
          <w:szCs w:val="18"/>
        </w:rPr>
        <w:t>页</w:t>
      </w:r>
      <w:r w:rsidRPr="00402F0C">
        <w:rPr>
          <w:rFonts w:ascii="Times New Roman" w:hint="eastAsia"/>
          <w:szCs w:val="18"/>
        </w:rPr>
        <w:t>。</w:t>
      </w:r>
      <w:r w:rsidRPr="00402F0C">
        <w:rPr>
          <w:rFonts w:ascii="Times New Roman"/>
          <w:szCs w:val="18"/>
        </w:rPr>
        <w:t>网站为</w:t>
      </w:r>
      <w:r w:rsidRPr="00402F0C">
        <w:rPr>
          <w:rFonts w:ascii="Times New Roman" w:hint="eastAsia"/>
          <w:szCs w:val="18"/>
        </w:rPr>
        <w:t>：</w:t>
      </w:r>
      <w:r w:rsidRPr="00402F0C">
        <w:rPr>
          <w:rFonts w:ascii="Times New Roman"/>
          <w:szCs w:val="18"/>
        </w:rPr>
        <w:t xml:space="preserve"> </w:t>
      </w:r>
      <w:hyperlink r:id="rId11" w:history="1">
        <w:r w:rsidRPr="00402F0C">
          <w:rPr>
            <w:rStyle w:val="Hyperlink"/>
            <w:rFonts w:ascii="Times New Roman"/>
            <w:szCs w:val="18"/>
          </w:rPr>
          <w:t>&lt;www.lac.org.na/projects/grap/Pdf/mono1infant.pdf</w:t>
        </w:r>
      </w:hyperlink>
      <w:r w:rsidRPr="00402F0C">
        <w:rPr>
          <w:rFonts w:ascii="Times New Roman"/>
          <w:szCs w:val="18"/>
        </w:rPr>
        <w:t xml:space="preserve">&gt; </w:t>
      </w:r>
      <w:bookmarkStart w:id="6" w:name="OLE_LINK1"/>
      <w:bookmarkStart w:id="7" w:name="OLE_LINK2"/>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14</w:t>
      </w:r>
      <w:r w:rsidRPr="00402F0C">
        <w:rPr>
          <w:rFonts w:ascii="Times New Roman" w:hint="eastAsia"/>
          <w:szCs w:val="18"/>
        </w:rPr>
        <w:t>日。</w:t>
      </w:r>
    </w:p>
  </w:footnote>
  <w:footnote w:id="2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hint="eastAsia"/>
          <w:szCs w:val="18"/>
        </w:rPr>
        <w:t>《</w:t>
      </w:r>
      <w:r w:rsidRPr="00402F0C">
        <w:rPr>
          <w:rFonts w:ascii="Times New Roman"/>
          <w:szCs w:val="18"/>
        </w:rPr>
        <w:t>儿童保育和保护法</w:t>
      </w:r>
      <w:r w:rsidRPr="00402F0C">
        <w:rPr>
          <w:rFonts w:ascii="Times New Roman" w:hint="eastAsia"/>
          <w:szCs w:val="18"/>
        </w:rPr>
        <w:t>案》（</w:t>
      </w:r>
      <w:r w:rsidRPr="00402F0C">
        <w:rPr>
          <w:rFonts w:ascii="Times New Roman" w:hint="eastAsia"/>
          <w:szCs w:val="18"/>
        </w:rPr>
        <w:t>2010</w:t>
      </w:r>
      <w:r w:rsidRPr="00402F0C">
        <w:rPr>
          <w:rFonts w:ascii="Times New Roman" w:hint="eastAsia"/>
          <w:szCs w:val="18"/>
        </w:rPr>
        <w:t>年）。经订正的最后草案。</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6</w:t>
      </w:r>
      <w:r w:rsidRPr="00402F0C">
        <w:rPr>
          <w:rFonts w:ascii="Times New Roman" w:hint="eastAsia"/>
          <w:szCs w:val="18"/>
        </w:rPr>
        <w:t>月。第</w:t>
      </w:r>
      <w:r w:rsidRPr="00402F0C">
        <w:rPr>
          <w:rFonts w:ascii="Times New Roman" w:hint="eastAsia"/>
          <w:szCs w:val="18"/>
        </w:rPr>
        <w:t>210</w:t>
      </w:r>
      <w:r w:rsidRPr="00402F0C">
        <w:rPr>
          <w:rFonts w:ascii="Times New Roman" w:hint="eastAsia"/>
          <w:szCs w:val="18"/>
        </w:rPr>
        <w:t>条规定。</w:t>
      </w:r>
      <w:r w:rsidRPr="00402F0C">
        <w:rPr>
          <w:rFonts w:ascii="Times New Roman"/>
          <w:szCs w:val="18"/>
        </w:rPr>
        <w:t xml:space="preserve"> </w:t>
      </w:r>
    </w:p>
  </w:footnote>
  <w:footnote w:id="2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三个</w:t>
      </w:r>
      <w:r w:rsidRPr="00402F0C">
        <w:rPr>
          <w:rFonts w:ascii="Times New Roman" w:hint="eastAsia"/>
          <w:szCs w:val="18"/>
        </w:rPr>
        <w:t>议题</w:t>
      </w:r>
      <w:r w:rsidRPr="00402F0C">
        <w:rPr>
          <w:rFonts w:ascii="Times New Roman"/>
          <w:szCs w:val="18"/>
        </w:rPr>
        <w:t>为</w:t>
      </w:r>
      <w:r w:rsidRPr="00402F0C">
        <w:rPr>
          <w:rFonts w:ascii="Times New Roman"/>
          <w:szCs w:val="18"/>
        </w:rPr>
        <w:t xml:space="preserve"> (1) </w:t>
      </w:r>
      <w:r w:rsidRPr="00402F0C">
        <w:rPr>
          <w:rFonts w:ascii="Times New Roman"/>
          <w:szCs w:val="18"/>
        </w:rPr>
        <w:t>杀婴</w:t>
      </w:r>
      <w:r w:rsidRPr="00402F0C">
        <w:rPr>
          <w:rFonts w:ascii="Times New Roman" w:hint="eastAsia"/>
          <w:szCs w:val="18"/>
        </w:rPr>
        <w:t>；</w:t>
      </w:r>
      <w:r w:rsidRPr="00402F0C">
        <w:rPr>
          <w:rFonts w:ascii="Times New Roman"/>
          <w:szCs w:val="18"/>
        </w:rPr>
        <w:t xml:space="preserve">(2) </w:t>
      </w:r>
      <w:r w:rsidRPr="00402F0C">
        <w:rPr>
          <w:rFonts w:ascii="Times New Roman"/>
          <w:szCs w:val="18"/>
        </w:rPr>
        <w:t>贩运</w:t>
      </w:r>
      <w:r w:rsidRPr="00402F0C">
        <w:rPr>
          <w:rFonts w:ascii="Times New Roman" w:hint="eastAsia"/>
          <w:szCs w:val="18"/>
        </w:rPr>
        <w:t>；</w:t>
      </w:r>
      <w:r w:rsidRPr="00402F0C">
        <w:rPr>
          <w:rFonts w:ascii="Times New Roman"/>
          <w:szCs w:val="18"/>
        </w:rPr>
        <w:t>以及</w:t>
      </w:r>
      <w:r w:rsidRPr="00402F0C">
        <w:rPr>
          <w:rFonts w:ascii="Times New Roman"/>
          <w:szCs w:val="18"/>
        </w:rPr>
        <w:t xml:space="preserve"> (3) </w:t>
      </w:r>
      <w:r w:rsidRPr="00402F0C">
        <w:rPr>
          <w:rFonts w:ascii="Times New Roman"/>
          <w:szCs w:val="18"/>
        </w:rPr>
        <w:t>激情杀人</w:t>
      </w:r>
      <w:r w:rsidRPr="00402F0C">
        <w:rPr>
          <w:rFonts w:ascii="Times New Roman" w:hint="eastAsia"/>
          <w:szCs w:val="18"/>
        </w:rPr>
        <w:t>。</w:t>
      </w:r>
    </w:p>
  </w:footnote>
  <w:footnote w:id="2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卫生和社会服务部</w:t>
      </w:r>
      <w:r w:rsidRPr="00402F0C">
        <w:rPr>
          <w:rFonts w:ascii="Times New Roman" w:hint="eastAsia"/>
          <w:szCs w:val="18"/>
        </w:rPr>
        <w:t>（</w:t>
      </w:r>
      <w:r w:rsidRPr="00402F0C">
        <w:rPr>
          <w:rFonts w:ascii="Times New Roman" w:hint="eastAsia"/>
          <w:szCs w:val="18"/>
        </w:rPr>
        <w:t>2006</w:t>
      </w:r>
      <w:r w:rsidRPr="00402F0C">
        <w:rPr>
          <w:rFonts w:ascii="Times New Roman" w:hint="eastAsia"/>
          <w:szCs w:val="18"/>
        </w:rPr>
        <w:t>年）。《紧急产科护理需求报告》。纳米比亚温得和克：卫生和社会服务部。第</w:t>
      </w:r>
      <w:r w:rsidRPr="00402F0C">
        <w:rPr>
          <w:rFonts w:ascii="Times New Roman" w:hint="eastAsia"/>
          <w:szCs w:val="18"/>
        </w:rPr>
        <w:t>23</w:t>
      </w:r>
      <w:r w:rsidRPr="00402F0C">
        <w:rPr>
          <w:rFonts w:ascii="Times New Roman" w:hint="eastAsia"/>
          <w:szCs w:val="18"/>
        </w:rPr>
        <w:t>页。</w:t>
      </w:r>
      <w:r w:rsidRPr="00402F0C">
        <w:rPr>
          <w:rFonts w:ascii="Times New Roman"/>
          <w:szCs w:val="18"/>
        </w:rPr>
        <w:t>卫生和社会服务部更早的一份关于堕胎的报告结合了合法</w:t>
      </w:r>
      <w:r w:rsidRPr="00402F0C">
        <w:rPr>
          <w:rFonts w:ascii="Times New Roman" w:hint="eastAsia"/>
          <w:szCs w:val="18"/>
        </w:rPr>
        <w:t>流产、非法流产和自然流产。见卫生和社会服务部（</w:t>
      </w:r>
      <w:r w:rsidRPr="00402F0C">
        <w:rPr>
          <w:rFonts w:ascii="Times New Roman" w:hint="eastAsia"/>
          <w:szCs w:val="18"/>
        </w:rPr>
        <w:t>2000</w:t>
      </w:r>
      <w:r w:rsidRPr="00402F0C">
        <w:rPr>
          <w:rFonts w:ascii="Times New Roman" w:hint="eastAsia"/>
          <w:szCs w:val="18"/>
        </w:rPr>
        <w:t>年）。《基于医院的关于纳米比亚堕胎情况的报告》。纳米比亚温得和克：卫生和社会服务部。</w:t>
      </w:r>
    </w:p>
  </w:footnote>
  <w:footnote w:id="2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安全和安保部向法律援助中心提供的</w:t>
      </w:r>
      <w:r w:rsidRPr="00402F0C">
        <w:rPr>
          <w:rFonts w:ascii="Times New Roman" w:hint="eastAsia"/>
          <w:szCs w:val="18"/>
        </w:rPr>
        <w:t>2008</w:t>
      </w:r>
      <w:r w:rsidRPr="00402F0C">
        <w:rPr>
          <w:rFonts w:ascii="Times New Roman" w:hint="eastAsia"/>
          <w:szCs w:val="18"/>
        </w:rPr>
        <w:t>年国家犯罪统计数据。</w:t>
      </w:r>
      <w:r w:rsidRPr="00402F0C">
        <w:rPr>
          <w:rFonts w:ascii="Times New Roman"/>
          <w:szCs w:val="18"/>
        </w:rPr>
        <w:t xml:space="preserve"> </w:t>
      </w:r>
    </w:p>
  </w:footnote>
  <w:footnote w:id="2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hint="eastAsia"/>
          <w:szCs w:val="18"/>
        </w:rPr>
        <w:t>《</w:t>
      </w:r>
      <w:r w:rsidRPr="00402F0C">
        <w:rPr>
          <w:rFonts w:ascii="Times New Roman"/>
          <w:szCs w:val="18"/>
        </w:rPr>
        <w:t>儿童</w:t>
      </w:r>
      <w:r w:rsidRPr="00402F0C">
        <w:rPr>
          <w:rFonts w:ascii="Times New Roman" w:hint="eastAsia"/>
          <w:szCs w:val="18"/>
        </w:rPr>
        <w:t>保育</w:t>
      </w:r>
      <w:r w:rsidRPr="00402F0C">
        <w:rPr>
          <w:rFonts w:ascii="Times New Roman"/>
          <w:szCs w:val="18"/>
        </w:rPr>
        <w:t>和保护法案</w:t>
      </w:r>
      <w:r w:rsidRPr="00402F0C">
        <w:rPr>
          <w:rFonts w:ascii="Times New Roman" w:hint="eastAsia"/>
          <w:szCs w:val="18"/>
        </w:rPr>
        <w:t>》（</w:t>
      </w:r>
      <w:r w:rsidRPr="00402F0C">
        <w:rPr>
          <w:rFonts w:ascii="Times New Roman" w:hint="eastAsia"/>
          <w:szCs w:val="18"/>
        </w:rPr>
        <w:t>2010</w:t>
      </w:r>
      <w:r w:rsidRPr="00402F0C">
        <w:rPr>
          <w:rFonts w:ascii="Times New Roman" w:hint="eastAsia"/>
          <w:szCs w:val="18"/>
        </w:rPr>
        <w:t>年）。经订正的最后草案。</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6</w:t>
      </w:r>
      <w:r w:rsidRPr="00402F0C">
        <w:rPr>
          <w:rFonts w:ascii="Times New Roman" w:hint="eastAsia"/>
          <w:szCs w:val="18"/>
        </w:rPr>
        <w:t>月。第</w:t>
      </w:r>
      <w:r w:rsidRPr="00402F0C">
        <w:rPr>
          <w:rFonts w:ascii="Times New Roman" w:hint="eastAsia"/>
          <w:szCs w:val="18"/>
        </w:rPr>
        <w:t>204</w:t>
      </w:r>
      <w:r w:rsidRPr="00402F0C">
        <w:rPr>
          <w:rFonts w:ascii="Times New Roman" w:hint="eastAsia"/>
          <w:szCs w:val="18"/>
        </w:rPr>
        <w:t>条规定。</w:t>
      </w:r>
      <w:r w:rsidRPr="00402F0C">
        <w:rPr>
          <w:rFonts w:ascii="Times New Roman"/>
          <w:szCs w:val="18"/>
        </w:rPr>
        <w:t xml:space="preserve"> </w:t>
      </w:r>
    </w:p>
  </w:footnote>
  <w:footnote w:id="2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关于以前的准则是如何影响非法堕胎的讨论</w:t>
      </w:r>
      <w:r w:rsidRPr="00402F0C">
        <w:rPr>
          <w:rFonts w:ascii="Times New Roman" w:hint="eastAsia"/>
          <w:szCs w:val="18"/>
        </w:rPr>
        <w:t>，</w:t>
      </w:r>
      <w:r w:rsidRPr="00402F0C">
        <w:rPr>
          <w:rFonts w:ascii="Times New Roman"/>
          <w:szCs w:val="18"/>
        </w:rPr>
        <w:t>见法律援助中心</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年）。《纳米比亚学校关于学生怀孕的政策：从背景到改革》。纳米比亚温得和克：法律援助中心。网站为：</w:t>
      </w:r>
      <w:hyperlink r:id="rId12" w:history="1">
        <w:r w:rsidRPr="00402F0C">
          <w:rPr>
            <w:rStyle w:val="Hyperlink"/>
            <w:rFonts w:ascii="Times New Roman"/>
            <w:szCs w:val="18"/>
          </w:rPr>
          <w:t>&lt;www.lac.org.na/projects/grap/Pdf/learnerpregnancyfull.pdf</w:t>
        </w:r>
      </w:hyperlink>
      <w:r w:rsidRPr="00402F0C">
        <w:rPr>
          <w:rFonts w:ascii="Times New Roman"/>
          <w:szCs w:val="18"/>
        </w:rPr>
        <w:t>&gt;</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14</w:t>
      </w:r>
      <w:r w:rsidRPr="00402F0C">
        <w:rPr>
          <w:rFonts w:ascii="Times New Roman" w:hint="eastAsia"/>
          <w:szCs w:val="18"/>
        </w:rPr>
        <w:t>日。</w:t>
      </w:r>
    </w:p>
  </w:footnote>
  <w:footnote w:id="2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该信息由纳米比亚惩教署署长通过电话提供给法律援助中心</w:t>
      </w:r>
      <w:r w:rsidRPr="00402F0C">
        <w:rPr>
          <w:rFonts w:ascii="Times New Roman" w:hint="eastAsia"/>
          <w:szCs w:val="18"/>
        </w:rPr>
        <w:t>。</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2/3</w:t>
      </w:r>
      <w:r w:rsidRPr="00402F0C">
        <w:rPr>
          <w:rFonts w:ascii="Times New Roman" w:hint="eastAsia"/>
          <w:szCs w:val="18"/>
        </w:rPr>
        <w:t>月。</w:t>
      </w:r>
    </w:p>
  </w:footnote>
  <w:footnote w:id="2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特殊方案总司</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年）。《关于艾滋病毒</w:t>
      </w:r>
      <w:r w:rsidRPr="00402F0C">
        <w:rPr>
          <w:rFonts w:ascii="Times New Roman" w:hint="eastAsia"/>
          <w:szCs w:val="18"/>
        </w:rPr>
        <w:t>/</w:t>
      </w:r>
      <w:r w:rsidRPr="00402F0C">
        <w:rPr>
          <w:rFonts w:ascii="Times New Roman" w:hint="eastAsia"/>
          <w:szCs w:val="18"/>
        </w:rPr>
        <w:t>艾滋病第三个中期计划的进度报告》。纳米比亚温得和克：卫生和社会服务部。第</w:t>
      </w:r>
      <w:r w:rsidRPr="00402F0C">
        <w:rPr>
          <w:rFonts w:ascii="Times New Roman"/>
          <w:szCs w:val="18"/>
        </w:rPr>
        <w:t>vii</w:t>
      </w:r>
      <w:r w:rsidRPr="00402F0C">
        <w:rPr>
          <w:rFonts w:ascii="Times New Roman"/>
          <w:szCs w:val="18"/>
        </w:rPr>
        <w:t>页</w:t>
      </w:r>
      <w:r w:rsidRPr="00402F0C">
        <w:rPr>
          <w:rFonts w:ascii="Times New Roman" w:hint="eastAsia"/>
          <w:szCs w:val="18"/>
        </w:rPr>
        <w:t>。</w:t>
      </w:r>
    </w:p>
  </w:footnote>
  <w:footnote w:id="3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消除对妇女歧视委员会</w:t>
      </w:r>
      <w:r w:rsidRPr="00402F0C">
        <w:rPr>
          <w:rFonts w:ascii="Times New Roman" w:hint="eastAsia"/>
          <w:szCs w:val="18"/>
        </w:rPr>
        <w:t>（</w:t>
      </w:r>
      <w:r w:rsidRPr="00402F0C">
        <w:rPr>
          <w:rFonts w:ascii="Times New Roman" w:hint="eastAsia"/>
          <w:szCs w:val="18"/>
        </w:rPr>
        <w:t>1999</w:t>
      </w:r>
      <w:r w:rsidRPr="00402F0C">
        <w:rPr>
          <w:rFonts w:ascii="Times New Roman" w:hint="eastAsia"/>
          <w:szCs w:val="18"/>
        </w:rPr>
        <w:t>年）。第</w:t>
      </w:r>
      <w:r w:rsidRPr="00402F0C">
        <w:rPr>
          <w:rFonts w:ascii="Times New Roman" w:hint="eastAsia"/>
          <w:szCs w:val="18"/>
        </w:rPr>
        <w:t>6</w:t>
      </w:r>
      <w:r w:rsidRPr="00402F0C">
        <w:rPr>
          <w:rFonts w:ascii="Times New Roman" w:hint="eastAsia"/>
          <w:szCs w:val="18"/>
        </w:rPr>
        <w:t>号一般性建议（</w:t>
      </w:r>
      <w:r w:rsidRPr="00402F0C">
        <w:rPr>
          <w:rFonts w:ascii="Times New Roman" w:hint="eastAsia"/>
          <w:szCs w:val="18"/>
        </w:rPr>
        <w:t>1988</w:t>
      </w:r>
      <w:r w:rsidRPr="00402F0C">
        <w:rPr>
          <w:rFonts w:ascii="Times New Roman" w:hint="eastAsia"/>
          <w:szCs w:val="18"/>
        </w:rPr>
        <w:t>年第七届会议）。网站为：</w:t>
      </w:r>
      <w:hyperlink w:history="1">
        <w:r>
          <w:rPr>
            <w:rFonts w:ascii="Times New Roman" w:hint="eastAsia"/>
            <w:b/>
            <w:bCs/>
            <w:szCs w:val="18"/>
          </w:rPr>
          <w:t>错误！超链接引用无效。</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14</w:t>
      </w:r>
      <w:r w:rsidRPr="00402F0C">
        <w:rPr>
          <w:rFonts w:ascii="Times New Roman" w:hint="eastAsia"/>
          <w:szCs w:val="18"/>
        </w:rPr>
        <w:t>日。</w:t>
      </w:r>
      <w:r w:rsidRPr="00402F0C">
        <w:rPr>
          <w:rFonts w:ascii="Times New Roman"/>
          <w:szCs w:val="18"/>
        </w:rPr>
        <w:t xml:space="preserve"> </w:t>
      </w:r>
    </w:p>
  </w:footnote>
  <w:footnote w:id="3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总统办公室</w:t>
      </w:r>
      <w:r w:rsidRPr="00402F0C">
        <w:rPr>
          <w:rFonts w:ascii="Times New Roman" w:hint="eastAsia"/>
          <w:szCs w:val="18"/>
        </w:rPr>
        <w:t>（</w:t>
      </w:r>
      <w:r w:rsidRPr="00402F0C">
        <w:rPr>
          <w:rFonts w:ascii="Times New Roman" w:hint="eastAsia"/>
          <w:szCs w:val="18"/>
        </w:rPr>
        <w:t>2004</w:t>
      </w:r>
      <w:r w:rsidRPr="00402F0C">
        <w:rPr>
          <w:rFonts w:ascii="Times New Roman" w:hint="eastAsia"/>
          <w:szCs w:val="18"/>
        </w:rPr>
        <w:t>年）。《纳米比亚</w:t>
      </w:r>
      <w:r w:rsidRPr="00402F0C">
        <w:rPr>
          <w:rFonts w:ascii="Times New Roman" w:hint="eastAsia"/>
          <w:szCs w:val="18"/>
        </w:rPr>
        <w:t>2030</w:t>
      </w:r>
      <w:r w:rsidRPr="00402F0C">
        <w:rPr>
          <w:rFonts w:ascii="Times New Roman" w:hint="eastAsia"/>
          <w:szCs w:val="18"/>
        </w:rPr>
        <w:t>年愿景》。纳米比亚温得和克：总统办公室。</w:t>
      </w:r>
      <w:r w:rsidRPr="00402F0C">
        <w:rPr>
          <w:rFonts w:ascii="Times New Roman"/>
          <w:szCs w:val="18"/>
        </w:rPr>
        <w:t xml:space="preserve"> </w:t>
      </w:r>
    </w:p>
  </w:footnote>
  <w:footnote w:id="3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国家计划委员会</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年）。《第三个国家发展计划（</w:t>
      </w:r>
      <w:r w:rsidRPr="00402F0C">
        <w:rPr>
          <w:rFonts w:ascii="Times New Roman"/>
          <w:i/>
          <w:szCs w:val="18"/>
        </w:rPr>
        <w:t>2007/2008-2011/12</w:t>
      </w:r>
      <w:r w:rsidRPr="00402F0C">
        <w:rPr>
          <w:rFonts w:ascii="Times New Roman"/>
          <w:szCs w:val="18"/>
        </w:rPr>
        <w:t>年</w:t>
      </w:r>
      <w:r w:rsidRPr="00402F0C">
        <w:rPr>
          <w:rFonts w:ascii="Times New Roman" w:hint="eastAsia"/>
          <w:szCs w:val="18"/>
        </w:rPr>
        <w:t>）》。第一卷。纳米比亚温得和克：国家计划委员会。第</w:t>
      </w:r>
      <w:r w:rsidRPr="00402F0C">
        <w:rPr>
          <w:rFonts w:ascii="Times New Roman" w:hint="eastAsia"/>
          <w:szCs w:val="18"/>
        </w:rPr>
        <w:t>256</w:t>
      </w:r>
      <w:r w:rsidRPr="00402F0C">
        <w:rPr>
          <w:rFonts w:ascii="Times New Roman" w:hint="eastAsia"/>
          <w:szCs w:val="18"/>
        </w:rPr>
        <w:t>页。</w:t>
      </w:r>
      <w:r w:rsidRPr="00402F0C">
        <w:rPr>
          <w:rFonts w:ascii="Times New Roman"/>
          <w:szCs w:val="18"/>
        </w:rPr>
        <w:t xml:space="preserve"> </w:t>
      </w:r>
    </w:p>
  </w:footnote>
  <w:footnote w:id="3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年）。《国家性别政策》。纳米比亚温得和克：两性平等和儿童福利部。</w:t>
      </w:r>
      <w:r w:rsidRPr="00402F0C">
        <w:rPr>
          <w:rStyle w:val="body"/>
          <w:rFonts w:ascii="Times New Roman"/>
          <w:szCs w:val="18"/>
        </w:rPr>
        <w:t xml:space="preserve"> </w:t>
      </w:r>
    </w:p>
  </w:footnote>
  <w:footnote w:id="3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消除对妇女歧视委员会</w:t>
      </w:r>
      <w:r w:rsidRPr="00402F0C">
        <w:rPr>
          <w:rFonts w:ascii="Times New Roman" w:hint="eastAsia"/>
          <w:szCs w:val="18"/>
        </w:rPr>
        <w:t>（</w:t>
      </w:r>
      <w:r w:rsidRPr="00402F0C">
        <w:rPr>
          <w:rFonts w:ascii="Times New Roman" w:hint="eastAsia"/>
          <w:szCs w:val="18"/>
        </w:rPr>
        <w:t>1999</w:t>
      </w:r>
      <w:r w:rsidRPr="00402F0C">
        <w:rPr>
          <w:rFonts w:ascii="Times New Roman" w:hint="eastAsia"/>
          <w:szCs w:val="18"/>
        </w:rPr>
        <w:t>年）。第</w:t>
      </w:r>
      <w:r w:rsidRPr="00402F0C">
        <w:rPr>
          <w:rFonts w:ascii="Times New Roman" w:hint="eastAsia"/>
          <w:szCs w:val="18"/>
        </w:rPr>
        <w:t>15</w:t>
      </w:r>
      <w:r w:rsidRPr="00402F0C">
        <w:rPr>
          <w:rFonts w:ascii="Times New Roman" w:hint="eastAsia"/>
          <w:szCs w:val="18"/>
        </w:rPr>
        <w:t>号一般性建议（</w:t>
      </w:r>
      <w:r w:rsidRPr="00402F0C">
        <w:rPr>
          <w:rFonts w:ascii="Times New Roman" w:hint="eastAsia"/>
          <w:szCs w:val="18"/>
        </w:rPr>
        <w:t>1990</w:t>
      </w:r>
      <w:r w:rsidRPr="00402F0C">
        <w:rPr>
          <w:rFonts w:ascii="Times New Roman" w:hint="eastAsia"/>
          <w:szCs w:val="18"/>
        </w:rPr>
        <w:t>年第九届会议）。网站为：</w:t>
      </w:r>
      <w:r w:rsidRPr="00402F0C">
        <w:rPr>
          <w:rFonts w:ascii="Times New Roman"/>
          <w:szCs w:val="18"/>
        </w:rPr>
        <w:t>&lt;</w:t>
      </w:r>
      <w:hyperlink r:id="rId13" w:history="1">
        <w:r w:rsidRPr="00402F0C">
          <w:rPr>
            <w:rStyle w:val="Hyperlink"/>
            <w:rFonts w:ascii="Times New Roman"/>
            <w:szCs w:val="18"/>
          </w:rPr>
          <w:t>www.un.org/</w:t>
        </w:r>
        <w:r w:rsidRPr="00402F0C">
          <w:rPr>
            <w:rStyle w:val="Hyperlink"/>
            <w:rFonts w:ascii="Times New Roman" w:hint="eastAsia"/>
            <w:szCs w:val="18"/>
          </w:rPr>
          <w:t xml:space="preserve"> </w:t>
        </w:r>
        <w:r w:rsidRPr="00402F0C">
          <w:rPr>
            <w:rStyle w:val="Hyperlink"/>
            <w:rFonts w:ascii="Times New Roman"/>
            <w:szCs w:val="18"/>
          </w:rPr>
          <w:t>womenwatch/daw/cedaw/recommendations/recomm.htm#recom15</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14</w:t>
      </w:r>
      <w:r w:rsidRPr="00402F0C">
        <w:rPr>
          <w:rFonts w:ascii="Times New Roman" w:hint="eastAsia"/>
          <w:szCs w:val="18"/>
        </w:rPr>
        <w:t>日。</w:t>
      </w:r>
    </w:p>
  </w:footnote>
  <w:footnote w:id="35">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根据</w:t>
      </w:r>
      <w:r w:rsidRPr="00402F0C">
        <w:rPr>
          <w:rFonts w:ascii="Times New Roman" w:hint="eastAsia"/>
          <w:szCs w:val="18"/>
        </w:rPr>
        <w:t>2001</w:t>
      </w:r>
      <w:r w:rsidRPr="00402F0C">
        <w:rPr>
          <w:rFonts w:ascii="Times New Roman" w:hint="eastAsia"/>
          <w:szCs w:val="18"/>
        </w:rPr>
        <w:t>年</w:t>
      </w:r>
      <w:r w:rsidRPr="00402F0C">
        <w:rPr>
          <w:rFonts w:ascii="Times New Roman" w:hint="eastAsia"/>
          <w:szCs w:val="18"/>
        </w:rPr>
        <w:t>11</w:t>
      </w:r>
      <w:r w:rsidRPr="00402F0C">
        <w:rPr>
          <w:rFonts w:ascii="Times New Roman" w:hint="eastAsia"/>
          <w:szCs w:val="18"/>
        </w:rPr>
        <w:t>月由联合国经济委员会特派团开展的</w:t>
      </w:r>
      <w:r w:rsidRPr="00402F0C">
        <w:rPr>
          <w:rFonts w:ascii="Times New Roman"/>
          <w:szCs w:val="18"/>
        </w:rPr>
        <w:t>优</w:t>
      </w:r>
      <w:r w:rsidRPr="00402F0C">
        <w:rPr>
          <w:rFonts w:ascii="Times New Roman" w:hint="eastAsia"/>
          <w:szCs w:val="18"/>
        </w:rPr>
        <w:t>点、弱点、机会</w:t>
      </w:r>
      <w:r w:rsidRPr="00402F0C">
        <w:rPr>
          <w:rFonts w:ascii="Times New Roman"/>
          <w:szCs w:val="18"/>
        </w:rPr>
        <w:t>和威胁分析</w:t>
      </w:r>
      <w:r w:rsidRPr="00402F0C">
        <w:rPr>
          <w:rFonts w:ascii="Times New Roman" w:hint="eastAsia"/>
          <w:szCs w:val="18"/>
        </w:rPr>
        <w:t>。</w:t>
      </w:r>
      <w:r w:rsidRPr="00402F0C">
        <w:rPr>
          <w:rFonts w:ascii="Times New Roman"/>
          <w:szCs w:val="18"/>
        </w:rPr>
        <w:t>该特派团团长为联合国经济委员会性别问题顾问</w:t>
      </w:r>
      <w:r w:rsidRPr="00402F0C">
        <w:rPr>
          <w:rFonts w:ascii="Times New Roman"/>
          <w:szCs w:val="18"/>
        </w:rPr>
        <w:t xml:space="preserve"> Hilda Tadria</w:t>
      </w:r>
      <w:r w:rsidRPr="00402F0C">
        <w:rPr>
          <w:rFonts w:ascii="Times New Roman" w:hint="eastAsia"/>
          <w:szCs w:val="18"/>
        </w:rPr>
        <w:t>。第二和第三次定期报告中援引了该分析。</w:t>
      </w:r>
      <w:r w:rsidRPr="00402F0C">
        <w:rPr>
          <w:rFonts w:ascii="Times New Roman"/>
          <w:szCs w:val="18"/>
        </w:rPr>
        <w:t xml:space="preserve"> </w:t>
      </w:r>
    </w:p>
  </w:footnote>
  <w:footnote w:id="3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消除对妇女歧视委员会</w:t>
      </w:r>
      <w:r w:rsidRPr="00402F0C">
        <w:rPr>
          <w:rFonts w:ascii="Times New Roman" w:hint="eastAsia"/>
          <w:szCs w:val="18"/>
        </w:rPr>
        <w:t>（</w:t>
      </w:r>
      <w:r w:rsidRPr="00402F0C">
        <w:rPr>
          <w:rFonts w:ascii="Times New Roman" w:hint="eastAsia"/>
          <w:szCs w:val="18"/>
        </w:rPr>
        <w:t>2007</w:t>
      </w:r>
      <w:r w:rsidRPr="00402F0C">
        <w:rPr>
          <w:rFonts w:ascii="Times New Roman" w:hint="eastAsia"/>
          <w:szCs w:val="18"/>
        </w:rPr>
        <w:t>年）。《消除对妇女歧视委员会的结论性意见：纳米比亚》。</w:t>
      </w:r>
      <w:r w:rsidRPr="00402F0C">
        <w:rPr>
          <w:rFonts w:ascii="Times New Roman"/>
          <w:i/>
          <w:szCs w:val="18"/>
        </w:rPr>
        <w:t>CEDAW/C/NAM/CO/3</w:t>
      </w:r>
      <w:r w:rsidRPr="00402F0C">
        <w:rPr>
          <w:rFonts w:ascii="Times New Roman" w:hint="eastAsia"/>
          <w:i/>
          <w:szCs w:val="18"/>
        </w:rPr>
        <w:t>。</w:t>
      </w:r>
      <w:r w:rsidRPr="00402F0C">
        <w:rPr>
          <w:rFonts w:ascii="Times New Roman"/>
          <w:szCs w:val="18"/>
        </w:rPr>
        <w:t>第</w:t>
      </w:r>
      <w:r w:rsidRPr="00402F0C">
        <w:rPr>
          <w:rFonts w:ascii="Times New Roman" w:hint="eastAsia"/>
          <w:szCs w:val="18"/>
        </w:rPr>
        <w:t>三十七</w:t>
      </w:r>
      <w:r w:rsidRPr="00402F0C">
        <w:rPr>
          <w:rFonts w:ascii="Times New Roman"/>
          <w:szCs w:val="18"/>
        </w:rPr>
        <w:t>届会议</w:t>
      </w:r>
      <w:r w:rsidRPr="00402F0C">
        <w:rPr>
          <w:rFonts w:ascii="Times New Roman" w:hint="eastAsia"/>
          <w:szCs w:val="18"/>
        </w:rPr>
        <w:t>。</w:t>
      </w:r>
      <w:r w:rsidRPr="00402F0C">
        <w:rPr>
          <w:rFonts w:ascii="Times New Roman"/>
          <w:szCs w:val="18"/>
        </w:rPr>
        <w:t>第</w:t>
      </w:r>
      <w:r w:rsidRPr="00402F0C">
        <w:rPr>
          <w:rFonts w:ascii="Times New Roman" w:hint="eastAsia"/>
          <w:szCs w:val="18"/>
        </w:rPr>
        <w:t>9</w:t>
      </w:r>
      <w:r w:rsidRPr="00402F0C">
        <w:rPr>
          <w:rFonts w:ascii="Times New Roman" w:hint="eastAsia"/>
          <w:szCs w:val="18"/>
        </w:rPr>
        <w:t>点。网站为：</w:t>
      </w:r>
      <w:r w:rsidRPr="00402F0C">
        <w:rPr>
          <w:rFonts w:ascii="Times New Roman"/>
          <w:szCs w:val="18"/>
        </w:rPr>
        <w:t>&lt;</w:t>
      </w:r>
      <w:hyperlink r:id="rId14" w:history="1">
        <w:r w:rsidRPr="00402F0C">
          <w:rPr>
            <w:rStyle w:val="Hyperlink"/>
            <w:rFonts w:ascii="Times New Roman"/>
            <w:szCs w:val="18"/>
          </w:rPr>
          <w:t>www.unhchr.ch/tbs/doc.nsf/</w:t>
        </w:r>
        <w:r w:rsidRPr="00402F0C">
          <w:rPr>
            <w:rStyle w:val="Hyperlink"/>
            <w:rFonts w:ascii="Times New Roman" w:hint="eastAsia"/>
            <w:szCs w:val="18"/>
          </w:rPr>
          <w:t xml:space="preserve"> </w:t>
        </w:r>
        <w:r w:rsidRPr="00402F0C">
          <w:rPr>
            <w:rStyle w:val="Hyperlink"/>
            <w:rFonts w:ascii="Times New Roman"/>
            <w:szCs w:val="18"/>
          </w:rPr>
          <w:t>385c2add1632f4a8c12565a9004dc311/95ff8e7ce82c5662c12572a400337548/$FILE/N0724338.pdf</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11</w:t>
      </w:r>
      <w:r w:rsidRPr="00402F0C">
        <w:rPr>
          <w:rFonts w:ascii="Times New Roman" w:hint="eastAsia"/>
          <w:szCs w:val="18"/>
        </w:rPr>
        <w:t>日。</w:t>
      </w:r>
    </w:p>
  </w:footnote>
  <w:footnote w:id="37">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年）。《部长级年度报告》。纳米比亚温得和克：两性平等和儿童福利部。</w:t>
      </w:r>
    </w:p>
  </w:footnote>
  <w:footnote w:id="3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hint="eastAsia"/>
          <w:szCs w:val="18"/>
        </w:rPr>
        <w:t>《</w:t>
      </w:r>
      <w:r w:rsidRPr="00402F0C">
        <w:rPr>
          <w:rFonts w:ascii="Times New Roman"/>
          <w:szCs w:val="18"/>
        </w:rPr>
        <w:t>妇女参与发展非洲南部意识</w:t>
      </w:r>
      <w:r w:rsidRPr="00402F0C">
        <w:rPr>
          <w:rFonts w:ascii="Times New Roman" w:hint="eastAsia"/>
          <w:szCs w:val="18"/>
        </w:rPr>
        <w:t>：超越不平等（</w:t>
      </w:r>
      <w:r w:rsidRPr="00402F0C">
        <w:rPr>
          <w:rFonts w:ascii="Times New Roman" w:hint="eastAsia"/>
          <w:szCs w:val="18"/>
        </w:rPr>
        <w:t>2008</w:t>
      </w:r>
      <w:r w:rsidRPr="00402F0C">
        <w:rPr>
          <w:rFonts w:ascii="Times New Roman" w:hint="eastAsia"/>
          <w:szCs w:val="18"/>
        </w:rPr>
        <w:t>年），南部非洲妇女》，两性平等和儿童福利部（</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2005-</w:t>
      </w:r>
      <w:r w:rsidRPr="00402F0C">
        <w:rPr>
          <w:rFonts w:ascii="Times New Roman"/>
          <w:szCs w:val="18"/>
        </w:rPr>
        <w:t>2009</w:t>
      </w:r>
      <w:r w:rsidRPr="00402F0C">
        <w:rPr>
          <w:rFonts w:ascii="Times New Roman"/>
          <w:szCs w:val="18"/>
        </w:rPr>
        <w:t>年</w:t>
      </w:r>
      <w:r w:rsidRPr="00402F0C">
        <w:rPr>
          <w:rFonts w:ascii="Times New Roman" w:hint="eastAsia"/>
          <w:szCs w:val="18"/>
        </w:rPr>
        <w:t>关于〈北京行动纲要</w:t>
      </w:r>
      <w:r w:rsidRPr="00402F0C">
        <w:rPr>
          <w:rFonts w:ascii="Times New Roman" w:hint="eastAsia"/>
          <w:szCs w:val="18"/>
        </w:rPr>
        <w:t>+</w:t>
      </w:r>
      <w:r w:rsidRPr="00402F0C">
        <w:rPr>
          <w:rFonts w:ascii="Times New Roman"/>
          <w:szCs w:val="18"/>
        </w:rPr>
        <w:t>15</w:t>
      </w:r>
      <w:r w:rsidRPr="00402F0C">
        <w:rPr>
          <w:rFonts w:ascii="Times New Roman" w:hint="eastAsia"/>
          <w:szCs w:val="18"/>
        </w:rPr>
        <w:t>〉</w:t>
      </w:r>
      <w:r w:rsidRPr="00402F0C">
        <w:rPr>
          <w:rFonts w:ascii="Times New Roman"/>
          <w:szCs w:val="18"/>
        </w:rPr>
        <w:t>执行情况的国家报告</w:t>
      </w:r>
      <w:r w:rsidRPr="00402F0C">
        <w:rPr>
          <w:rFonts w:ascii="Times New Roman" w:hint="eastAsia"/>
          <w:szCs w:val="18"/>
        </w:rPr>
        <w:t>》，纳米比亚</w:t>
      </w:r>
      <w:r w:rsidRPr="00402F0C">
        <w:rPr>
          <w:rFonts w:ascii="Times New Roman"/>
          <w:szCs w:val="18"/>
        </w:rPr>
        <w:t>温得和克</w:t>
      </w:r>
      <w:r w:rsidRPr="00402F0C">
        <w:rPr>
          <w:rFonts w:ascii="Times New Roman" w:hint="eastAsia"/>
          <w:szCs w:val="18"/>
        </w:rPr>
        <w:t>。</w:t>
      </w:r>
      <w:r w:rsidRPr="00402F0C">
        <w:rPr>
          <w:rFonts w:ascii="Times New Roman"/>
          <w:szCs w:val="18"/>
        </w:rPr>
        <w:t>第</w:t>
      </w:r>
      <w:r w:rsidRPr="00402F0C">
        <w:rPr>
          <w:rFonts w:ascii="Times New Roman" w:hint="eastAsia"/>
          <w:szCs w:val="18"/>
        </w:rPr>
        <w:t>44</w:t>
      </w:r>
      <w:r w:rsidRPr="00402F0C">
        <w:rPr>
          <w:rFonts w:ascii="Times New Roman" w:hint="eastAsia"/>
          <w:szCs w:val="18"/>
        </w:rPr>
        <w:t>页。</w:t>
      </w:r>
    </w:p>
  </w:footnote>
  <w:footnote w:id="3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年）。《部长级年度报告》。纳米比亚温得和克：两性平等和儿童福利部。</w:t>
      </w:r>
    </w:p>
  </w:footnote>
  <w:footnote w:id="4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总统办公室</w:t>
      </w:r>
      <w:r w:rsidRPr="00402F0C">
        <w:rPr>
          <w:rFonts w:ascii="Times New Roman" w:hint="eastAsia"/>
          <w:szCs w:val="18"/>
        </w:rPr>
        <w:t>（</w:t>
      </w:r>
      <w:r w:rsidRPr="00402F0C">
        <w:rPr>
          <w:rFonts w:ascii="Times New Roman" w:hint="eastAsia"/>
          <w:szCs w:val="18"/>
        </w:rPr>
        <w:t>2004</w:t>
      </w:r>
      <w:r w:rsidRPr="00402F0C">
        <w:rPr>
          <w:rFonts w:ascii="Times New Roman" w:hint="eastAsia"/>
          <w:szCs w:val="18"/>
        </w:rPr>
        <w:t>年）。《纳米比亚</w:t>
      </w:r>
      <w:r w:rsidRPr="00402F0C">
        <w:rPr>
          <w:rFonts w:ascii="Times New Roman" w:hint="eastAsia"/>
          <w:szCs w:val="18"/>
        </w:rPr>
        <w:t>2030</w:t>
      </w:r>
      <w:r w:rsidRPr="00402F0C">
        <w:rPr>
          <w:rFonts w:ascii="Times New Roman" w:hint="eastAsia"/>
          <w:szCs w:val="18"/>
        </w:rPr>
        <w:t>年展望》。纳米比亚温得和克：总统办公室。第</w:t>
      </w:r>
      <w:r w:rsidRPr="00402F0C">
        <w:rPr>
          <w:rFonts w:ascii="Times New Roman" w:hint="eastAsia"/>
          <w:szCs w:val="18"/>
        </w:rPr>
        <w:t>53</w:t>
      </w:r>
      <w:r w:rsidRPr="00402F0C">
        <w:rPr>
          <w:rFonts w:ascii="Times New Roman" w:hint="eastAsia"/>
          <w:szCs w:val="18"/>
        </w:rPr>
        <w:t>页。</w:t>
      </w:r>
    </w:p>
  </w:footnote>
  <w:footnote w:id="4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年）。《部长级年度报告》。纳米比亚温得和克：两性平等和儿童福利部。</w:t>
      </w:r>
    </w:p>
  </w:footnote>
  <w:footnote w:id="4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年）。《部长级年度报告》。纳米比亚温得和克：两性平等和儿童福利部。</w:t>
      </w:r>
    </w:p>
  </w:footnote>
  <w:footnote w:id="4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法律援助中心</w:t>
      </w:r>
      <w:r w:rsidRPr="00402F0C">
        <w:rPr>
          <w:rFonts w:ascii="Times New Roman"/>
          <w:szCs w:val="18"/>
        </w:rPr>
        <w:t xml:space="preserve"> </w:t>
      </w:r>
      <w:r w:rsidRPr="00402F0C">
        <w:rPr>
          <w:rFonts w:ascii="Times New Roman" w:hint="eastAsia"/>
          <w:szCs w:val="18"/>
        </w:rPr>
        <w:t>（</w:t>
      </w:r>
      <w:r w:rsidRPr="00402F0C">
        <w:rPr>
          <w:rFonts w:ascii="Times New Roman" w:hint="eastAsia"/>
          <w:szCs w:val="18"/>
        </w:rPr>
        <w:t>2006</w:t>
      </w:r>
      <w:r w:rsidRPr="00402F0C">
        <w:rPr>
          <w:rFonts w:ascii="Times New Roman" w:hint="eastAsia"/>
          <w:szCs w:val="18"/>
        </w:rPr>
        <w:t>年）。《纳米比亚境内的强奸。对〈打击强奸法〉（</w:t>
      </w:r>
      <w:r w:rsidRPr="00402F0C">
        <w:rPr>
          <w:rFonts w:ascii="Times New Roman" w:hint="eastAsia"/>
          <w:szCs w:val="18"/>
        </w:rPr>
        <w:t>2000</w:t>
      </w:r>
      <w:r w:rsidRPr="00402F0C">
        <w:rPr>
          <w:rFonts w:ascii="Times New Roman" w:hint="eastAsia"/>
          <w:szCs w:val="18"/>
        </w:rPr>
        <w:t>年第</w:t>
      </w:r>
      <w:r w:rsidRPr="00402F0C">
        <w:rPr>
          <w:rFonts w:ascii="Times New Roman" w:hint="eastAsia"/>
          <w:szCs w:val="18"/>
        </w:rPr>
        <w:t>8</w:t>
      </w:r>
      <w:r w:rsidRPr="00402F0C">
        <w:rPr>
          <w:rFonts w:ascii="Times New Roman" w:hint="eastAsia"/>
          <w:szCs w:val="18"/>
        </w:rPr>
        <w:t>号法令）实施情况的评估》。纳米比亚温得和克：法律援助中心。网站为：</w:t>
      </w:r>
      <w:r w:rsidRPr="00402F0C">
        <w:rPr>
          <w:rFonts w:ascii="Times New Roman"/>
          <w:szCs w:val="18"/>
        </w:rPr>
        <w:t>&lt;</w:t>
      </w:r>
      <w:hyperlink w:history="1">
        <w:r>
          <w:rPr>
            <w:rFonts w:ascii="Times New Roman" w:hint="eastAsia"/>
            <w:b/>
            <w:bCs/>
            <w:szCs w:val="18"/>
          </w:rPr>
          <w:t>错误！超链接引用无效。</w:t>
        </w:r>
      </w:hyperlink>
      <w:r w:rsidRPr="00402F0C">
        <w:rPr>
          <w:rFonts w:ascii="Times New Roman"/>
          <w:szCs w:val="18"/>
        </w:rPr>
        <w:t>&gt;</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7</w:t>
      </w:r>
      <w:r w:rsidRPr="00402F0C">
        <w:rPr>
          <w:rFonts w:ascii="Times New Roman" w:hint="eastAsia"/>
          <w:szCs w:val="18"/>
        </w:rPr>
        <w:t>日。第</w:t>
      </w:r>
      <w:r w:rsidRPr="00402F0C">
        <w:rPr>
          <w:rFonts w:ascii="Times New Roman" w:hint="eastAsia"/>
          <w:szCs w:val="18"/>
        </w:rPr>
        <w:t>5</w:t>
      </w:r>
      <w:r w:rsidRPr="00402F0C">
        <w:rPr>
          <w:rFonts w:ascii="Times New Roman" w:hint="eastAsia"/>
          <w:szCs w:val="18"/>
        </w:rPr>
        <w:t>、</w:t>
      </w:r>
      <w:r w:rsidRPr="00402F0C">
        <w:rPr>
          <w:rFonts w:ascii="Times New Roman" w:hint="eastAsia"/>
          <w:szCs w:val="18"/>
        </w:rPr>
        <w:t>7</w:t>
      </w:r>
      <w:r w:rsidRPr="00402F0C">
        <w:rPr>
          <w:rFonts w:ascii="Times New Roman" w:hint="eastAsia"/>
          <w:szCs w:val="18"/>
        </w:rPr>
        <w:t>、</w:t>
      </w:r>
      <w:r w:rsidRPr="00402F0C">
        <w:rPr>
          <w:rFonts w:ascii="Times New Roman" w:hint="eastAsia"/>
          <w:szCs w:val="18"/>
        </w:rPr>
        <w:t>8</w:t>
      </w:r>
      <w:r w:rsidRPr="00402F0C">
        <w:rPr>
          <w:rFonts w:ascii="Times New Roman" w:hint="eastAsia"/>
          <w:szCs w:val="18"/>
        </w:rPr>
        <w:t>和</w:t>
      </w:r>
      <w:r w:rsidRPr="00402F0C">
        <w:rPr>
          <w:rFonts w:ascii="Times New Roman" w:hint="eastAsia"/>
          <w:szCs w:val="18"/>
        </w:rPr>
        <w:t>181</w:t>
      </w:r>
      <w:r w:rsidRPr="00402F0C">
        <w:rPr>
          <w:rFonts w:ascii="Times New Roman" w:hint="eastAsia"/>
          <w:szCs w:val="18"/>
        </w:rPr>
        <w:t>页。</w:t>
      </w:r>
    </w:p>
  </w:footnote>
  <w:footnote w:id="4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383</w:t>
      </w:r>
      <w:r w:rsidRPr="00402F0C">
        <w:rPr>
          <w:rFonts w:ascii="Times New Roman" w:hint="eastAsia"/>
          <w:szCs w:val="18"/>
        </w:rPr>
        <w:t>页。</w:t>
      </w:r>
    </w:p>
  </w:footnote>
  <w:footnote w:id="4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法律援助中心</w:t>
      </w:r>
      <w:r w:rsidRPr="00402F0C">
        <w:rPr>
          <w:rFonts w:ascii="Times New Roman"/>
          <w:szCs w:val="18"/>
        </w:rPr>
        <w:t xml:space="preserve"> </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年）。《撤诉：为何纳米比亚原告撤销强奸案》。纳米比亚温得和克：法律援助中心。第</w:t>
      </w:r>
      <w:r w:rsidRPr="00402F0C">
        <w:rPr>
          <w:rFonts w:ascii="Times New Roman"/>
          <w:szCs w:val="18"/>
        </w:rPr>
        <w:t>iii</w:t>
      </w:r>
      <w:r w:rsidRPr="00402F0C">
        <w:rPr>
          <w:rFonts w:ascii="Times New Roman"/>
          <w:szCs w:val="18"/>
        </w:rPr>
        <w:t>页</w:t>
      </w:r>
      <w:r w:rsidRPr="00402F0C">
        <w:rPr>
          <w:rFonts w:ascii="Times New Roman" w:hint="eastAsia"/>
          <w:szCs w:val="18"/>
        </w:rPr>
        <w:t>。</w:t>
      </w:r>
      <w:r w:rsidRPr="00402F0C">
        <w:rPr>
          <w:rFonts w:ascii="Times New Roman"/>
          <w:szCs w:val="18"/>
        </w:rPr>
        <w:t>网站为</w:t>
      </w:r>
      <w:r w:rsidRPr="00402F0C">
        <w:rPr>
          <w:rFonts w:ascii="Times New Roman" w:hint="eastAsia"/>
          <w:szCs w:val="18"/>
        </w:rPr>
        <w:t>：</w:t>
      </w:r>
      <w:r w:rsidRPr="00402F0C">
        <w:rPr>
          <w:rFonts w:ascii="Times New Roman"/>
          <w:szCs w:val="18"/>
        </w:rPr>
        <w:t>&lt;</w:t>
      </w:r>
      <w:hyperlink r:id="rId15" w:history="1">
        <w:r w:rsidRPr="00402F0C">
          <w:rPr>
            <w:rStyle w:val="Hyperlink"/>
            <w:rFonts w:ascii="Times New Roman"/>
            <w:szCs w:val="18"/>
          </w:rPr>
          <w:t>www.lac.org.na/projects/grap/Pdf/rapeWithdrawn.pdf</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7</w:t>
      </w:r>
      <w:r w:rsidRPr="00402F0C">
        <w:rPr>
          <w:rFonts w:ascii="Times New Roman" w:hint="eastAsia"/>
          <w:szCs w:val="18"/>
        </w:rPr>
        <w:t>日。</w:t>
      </w:r>
      <w:r w:rsidRPr="00402F0C">
        <w:rPr>
          <w:rFonts w:ascii="Times New Roman"/>
          <w:szCs w:val="18"/>
        </w:rPr>
        <w:t xml:space="preserve"> </w:t>
      </w:r>
    </w:p>
  </w:footnote>
  <w:footnote w:id="4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5</w:t>
      </w:r>
      <w:r w:rsidRPr="00402F0C">
        <w:rPr>
          <w:rFonts w:ascii="Times New Roman" w:hint="eastAsia"/>
          <w:szCs w:val="18"/>
        </w:rPr>
        <w:t>页。</w:t>
      </w:r>
    </w:p>
  </w:footnote>
  <w:footnote w:id="4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法律援助中心</w:t>
      </w:r>
      <w:r w:rsidRPr="00402F0C">
        <w:rPr>
          <w:rFonts w:ascii="Times New Roman" w:hint="eastAsia"/>
          <w:szCs w:val="18"/>
        </w:rPr>
        <w:t>（</w:t>
      </w:r>
      <w:r w:rsidRPr="00402F0C">
        <w:rPr>
          <w:rFonts w:ascii="Times New Roman" w:hint="eastAsia"/>
          <w:szCs w:val="18"/>
        </w:rPr>
        <w:t>2006</w:t>
      </w:r>
      <w:r w:rsidRPr="00402F0C">
        <w:rPr>
          <w:rFonts w:ascii="Times New Roman" w:hint="eastAsia"/>
          <w:szCs w:val="18"/>
        </w:rPr>
        <w:t>年）</w:t>
      </w:r>
      <w:r w:rsidRPr="00402F0C">
        <w:rPr>
          <w:rFonts w:ascii="Times New Roman"/>
          <w:szCs w:val="18"/>
        </w:rPr>
        <w:t xml:space="preserve"> </w:t>
      </w:r>
      <w:r w:rsidRPr="00402F0C">
        <w:rPr>
          <w:rFonts w:ascii="Times New Roman" w:hint="eastAsia"/>
          <w:szCs w:val="18"/>
        </w:rPr>
        <w:t>。《纳米比亚境内的强奸。对〈打击强奸法〉（</w:t>
      </w:r>
      <w:r w:rsidRPr="00402F0C">
        <w:rPr>
          <w:rFonts w:ascii="Times New Roman" w:hint="eastAsia"/>
          <w:szCs w:val="18"/>
        </w:rPr>
        <w:t>2000</w:t>
      </w:r>
      <w:r w:rsidRPr="00402F0C">
        <w:rPr>
          <w:rFonts w:ascii="Times New Roman" w:hint="eastAsia"/>
          <w:szCs w:val="18"/>
        </w:rPr>
        <w:t>年第</w:t>
      </w:r>
      <w:r w:rsidRPr="00402F0C">
        <w:rPr>
          <w:rFonts w:ascii="Times New Roman" w:hint="eastAsia"/>
          <w:szCs w:val="18"/>
        </w:rPr>
        <w:t>8</w:t>
      </w:r>
      <w:r w:rsidRPr="00402F0C">
        <w:rPr>
          <w:rFonts w:ascii="Times New Roman" w:hint="eastAsia"/>
          <w:szCs w:val="18"/>
        </w:rPr>
        <w:t>号法令）实施情况的评估》。纳米比亚温得和克：法律援助中心。网站为：</w:t>
      </w:r>
      <w:r w:rsidRPr="00402F0C">
        <w:rPr>
          <w:rFonts w:ascii="Times New Roman"/>
          <w:szCs w:val="18"/>
        </w:rPr>
        <w:t>&lt;</w:t>
      </w:r>
      <w:hyperlink r:id="rId16" w:history="1">
        <w:r w:rsidRPr="00402F0C">
          <w:rPr>
            <w:rStyle w:val="Hyperlink"/>
            <w:rFonts w:ascii="Times New Roman"/>
            <w:szCs w:val="18"/>
          </w:rPr>
          <w:t>www.lac.org.na/</w:t>
        </w:r>
        <w:r w:rsidRPr="00402F0C">
          <w:rPr>
            <w:rStyle w:val="Hyperlink"/>
            <w:rFonts w:ascii="Times New Roman" w:hint="eastAsia"/>
            <w:szCs w:val="18"/>
          </w:rPr>
          <w:t xml:space="preserve"> </w:t>
        </w:r>
        <w:r w:rsidRPr="00402F0C">
          <w:rPr>
            <w:rStyle w:val="Hyperlink"/>
            <w:rFonts w:ascii="Times New Roman"/>
            <w:szCs w:val="18"/>
          </w:rPr>
          <w:t>projects/grap/Pdf/rapefull.pdf</w:t>
        </w:r>
      </w:hyperlink>
      <w:r w:rsidRPr="00402F0C">
        <w:rPr>
          <w:rFonts w:ascii="Times New Roman"/>
          <w:szCs w:val="18"/>
        </w:rPr>
        <w:t>&gt;</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7</w:t>
      </w:r>
      <w:r w:rsidRPr="00402F0C">
        <w:rPr>
          <w:rFonts w:ascii="Times New Roman" w:hint="eastAsia"/>
          <w:szCs w:val="18"/>
        </w:rPr>
        <w:t>日。</w:t>
      </w:r>
      <w:r w:rsidRPr="00402F0C">
        <w:rPr>
          <w:rFonts w:ascii="Times New Roman"/>
          <w:szCs w:val="18"/>
        </w:rPr>
        <w:t xml:space="preserve"> </w:t>
      </w:r>
    </w:p>
  </w:footnote>
  <w:footnote w:id="48">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年）。《关于可能使性别暴力和歧视长期存在或保护纳米比亚人免于性别暴力和歧视的因素和传统做法的知识、态度和实践研究》。纳米比亚温得和克：两性平等和儿童福利部。</w:t>
      </w:r>
      <w:r w:rsidRPr="00402F0C">
        <w:rPr>
          <w:rStyle w:val="body"/>
          <w:rFonts w:ascii="Times New Roman"/>
          <w:szCs w:val="18"/>
        </w:rPr>
        <w:t xml:space="preserve"> </w:t>
      </w:r>
    </w:p>
  </w:footnote>
  <w:footnote w:id="4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hint="eastAsia"/>
          <w:szCs w:val="18"/>
        </w:rPr>
        <w:t>同上，第</w:t>
      </w:r>
      <w:r w:rsidRPr="00402F0C">
        <w:rPr>
          <w:rFonts w:ascii="Times New Roman"/>
          <w:szCs w:val="18"/>
        </w:rPr>
        <w:t>62</w:t>
      </w:r>
      <w:r w:rsidRPr="00402F0C">
        <w:rPr>
          <w:rFonts w:ascii="Times New Roman" w:hint="eastAsia"/>
          <w:szCs w:val="18"/>
        </w:rPr>
        <w:t>页。</w:t>
      </w:r>
    </w:p>
  </w:footnote>
  <w:footnote w:id="5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hint="eastAsia"/>
          <w:szCs w:val="18"/>
        </w:rPr>
        <w:t>同上，第</w:t>
      </w:r>
      <w:r w:rsidRPr="00402F0C">
        <w:rPr>
          <w:rFonts w:ascii="Times New Roman"/>
          <w:szCs w:val="18"/>
        </w:rPr>
        <w:t>61</w:t>
      </w:r>
      <w:r w:rsidRPr="00402F0C">
        <w:rPr>
          <w:rFonts w:ascii="Times New Roman" w:hint="eastAsia"/>
          <w:szCs w:val="18"/>
        </w:rPr>
        <w:t>页。</w:t>
      </w:r>
    </w:p>
  </w:footnote>
  <w:footnote w:id="51">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49</w:t>
      </w:r>
      <w:r w:rsidRPr="00402F0C">
        <w:rPr>
          <w:rFonts w:ascii="Times New Roman" w:hint="eastAsia"/>
          <w:szCs w:val="18"/>
        </w:rPr>
        <w:t>页。</w:t>
      </w:r>
    </w:p>
  </w:footnote>
  <w:footnote w:id="5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卫生和社会服务部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hint="eastAsia"/>
          <w:szCs w:val="18"/>
        </w:rPr>
        <w:t>2006-20</w:t>
      </w:r>
      <w:r w:rsidRPr="00402F0C">
        <w:rPr>
          <w:rFonts w:ascii="Times New Roman"/>
          <w:szCs w:val="18"/>
        </w:rPr>
        <w:t>07</w:t>
      </w:r>
      <w:r w:rsidRPr="00402F0C">
        <w:rPr>
          <w:rFonts w:ascii="Times New Roman"/>
          <w:szCs w:val="18"/>
        </w:rPr>
        <w:t>年纳米比亚人口和健康调查</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w:t>
      </w:r>
      <w:r w:rsidRPr="00402F0C">
        <w:rPr>
          <w:rFonts w:ascii="Times New Roman"/>
          <w:szCs w:val="18"/>
        </w:rPr>
        <w:t>卫生和社会服务部</w:t>
      </w:r>
      <w:r w:rsidRPr="00402F0C">
        <w:rPr>
          <w:rFonts w:ascii="Times New Roman" w:hint="eastAsia"/>
          <w:szCs w:val="18"/>
        </w:rPr>
        <w:t>。</w:t>
      </w:r>
    </w:p>
  </w:footnote>
  <w:footnote w:id="5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安全和安保部提供给法律援助中心的</w:t>
      </w:r>
      <w:r w:rsidRPr="00402F0C">
        <w:rPr>
          <w:rFonts w:ascii="Times New Roman" w:hint="eastAsia"/>
          <w:szCs w:val="18"/>
        </w:rPr>
        <w:t>2008</w:t>
      </w:r>
      <w:r w:rsidRPr="00402F0C">
        <w:rPr>
          <w:rFonts w:ascii="Times New Roman" w:hint="eastAsia"/>
          <w:szCs w:val="18"/>
        </w:rPr>
        <w:t>年国家犯罪统计数据。</w:t>
      </w:r>
      <w:r w:rsidRPr="00402F0C">
        <w:rPr>
          <w:rFonts w:ascii="Times New Roman"/>
          <w:szCs w:val="18"/>
        </w:rPr>
        <w:t xml:space="preserve"> </w:t>
      </w:r>
    </w:p>
  </w:footnote>
  <w:footnote w:id="54">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年）。《关于可能使性别暴力和歧视长期存在或保护纳米比亚人免于性别暴力和歧视的因素和传统做法的知识、态度和实践研究》。纳米比亚温得和克：两性平等和儿童福利部。</w:t>
      </w:r>
      <w:r w:rsidRPr="00402F0C">
        <w:rPr>
          <w:rStyle w:val="body"/>
          <w:rFonts w:ascii="Times New Roman"/>
          <w:szCs w:val="18"/>
        </w:rPr>
        <w:t xml:space="preserve"> </w:t>
      </w:r>
      <w:r w:rsidRPr="00402F0C">
        <w:rPr>
          <w:rStyle w:val="body"/>
          <w:rFonts w:ascii="Times New Roman"/>
          <w:szCs w:val="18"/>
        </w:rPr>
        <w:t>第</w:t>
      </w:r>
      <w:r w:rsidRPr="00402F0C">
        <w:rPr>
          <w:rStyle w:val="body"/>
          <w:rFonts w:ascii="Times New Roman" w:hint="eastAsia"/>
          <w:szCs w:val="18"/>
        </w:rPr>
        <w:t>66-</w:t>
      </w:r>
      <w:r w:rsidRPr="00402F0C">
        <w:rPr>
          <w:rStyle w:val="body"/>
          <w:rFonts w:ascii="Times New Roman"/>
          <w:szCs w:val="18"/>
        </w:rPr>
        <w:t>67</w:t>
      </w:r>
      <w:r w:rsidRPr="00402F0C">
        <w:rPr>
          <w:rStyle w:val="body"/>
          <w:rFonts w:ascii="Times New Roman"/>
          <w:szCs w:val="18"/>
        </w:rPr>
        <w:t>页</w:t>
      </w:r>
      <w:r w:rsidRPr="00402F0C">
        <w:rPr>
          <w:rStyle w:val="body"/>
          <w:rFonts w:ascii="Times New Roman" w:hint="eastAsia"/>
          <w:szCs w:val="18"/>
        </w:rPr>
        <w:t>。</w:t>
      </w:r>
    </w:p>
  </w:footnote>
  <w:footnote w:id="5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卫生和社会服务部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hint="eastAsia"/>
          <w:szCs w:val="18"/>
        </w:rPr>
        <w:t>2008</w:t>
      </w:r>
      <w:r w:rsidRPr="00402F0C">
        <w:rPr>
          <w:rFonts w:ascii="Times New Roman" w:hint="eastAsia"/>
          <w:szCs w:val="18"/>
        </w:rPr>
        <w:t>年全国艾滋病警示调查报告》。纳米比亚温得和克：卫生和社会服务部。第</w:t>
      </w:r>
      <w:r w:rsidRPr="00402F0C">
        <w:rPr>
          <w:rFonts w:ascii="Times New Roman"/>
          <w:szCs w:val="18"/>
        </w:rPr>
        <w:t>vii</w:t>
      </w:r>
      <w:r w:rsidRPr="00402F0C">
        <w:rPr>
          <w:rFonts w:ascii="Times New Roman"/>
          <w:szCs w:val="18"/>
        </w:rPr>
        <w:t>页</w:t>
      </w:r>
      <w:r w:rsidRPr="00402F0C">
        <w:rPr>
          <w:rFonts w:ascii="Times New Roman" w:hint="eastAsia"/>
          <w:szCs w:val="18"/>
        </w:rPr>
        <w:t>。</w:t>
      </w:r>
    </w:p>
  </w:footnote>
  <w:footnote w:id="5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家庭健康国际</w:t>
      </w:r>
      <w:r w:rsidRPr="00402F0C">
        <w:rPr>
          <w:rFonts w:ascii="Times New Roman"/>
          <w:szCs w:val="18"/>
        </w:rPr>
        <w:t xml:space="preserve">/FABRIC </w:t>
      </w:r>
      <w:r w:rsidRPr="00402F0C">
        <w:rPr>
          <w:rFonts w:ascii="Times New Roman" w:hint="eastAsia"/>
          <w:szCs w:val="18"/>
        </w:rPr>
        <w:t>、</w:t>
      </w:r>
      <w:r w:rsidRPr="00402F0C">
        <w:rPr>
          <w:rFonts w:ascii="Times New Roman"/>
          <w:szCs w:val="18"/>
        </w:rPr>
        <w:t>NawaLife</w:t>
      </w:r>
      <w:r w:rsidRPr="00402F0C">
        <w:rPr>
          <w:rFonts w:ascii="Times New Roman"/>
          <w:szCs w:val="18"/>
        </w:rPr>
        <w:t>信托</w:t>
      </w:r>
      <w:r w:rsidRPr="00402F0C">
        <w:rPr>
          <w:rFonts w:ascii="Times New Roman" w:hint="eastAsia"/>
          <w:szCs w:val="18"/>
        </w:rPr>
        <w:t>、</w:t>
      </w:r>
      <w:r w:rsidRPr="00402F0C">
        <w:rPr>
          <w:rFonts w:ascii="Times New Roman"/>
          <w:szCs w:val="18"/>
        </w:rPr>
        <w:t>Positive Vibes</w:t>
      </w:r>
      <w:r w:rsidRPr="00402F0C">
        <w:rPr>
          <w:rFonts w:ascii="Times New Roman" w:hint="eastAsia"/>
          <w:szCs w:val="18"/>
        </w:rPr>
        <w:t>、</w:t>
      </w:r>
      <w:r w:rsidRPr="00402F0C">
        <w:rPr>
          <w:rFonts w:ascii="Times New Roman"/>
          <w:szCs w:val="18"/>
        </w:rPr>
        <w:t>社会营销协会和纳米比亚彩虹工程</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w:t>
      </w:r>
      <w:r w:rsidRPr="00402F0C">
        <w:rPr>
          <w:rFonts w:ascii="Times New Roman"/>
          <w:szCs w:val="18"/>
        </w:rPr>
        <w:t xml:space="preserve"> </w:t>
      </w:r>
      <w:r w:rsidRPr="00402F0C">
        <w:rPr>
          <w:rFonts w:ascii="Times New Roman" w:hint="eastAsia"/>
          <w:szCs w:val="18"/>
        </w:rPr>
        <w:t>《</w:t>
      </w:r>
      <w:r w:rsidRPr="00402F0C">
        <w:rPr>
          <w:rFonts w:ascii="Times New Roman"/>
          <w:szCs w:val="18"/>
        </w:rPr>
        <w:t>艾滋病毒和艾滋病治疗知识</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年纳米比亚调查：主要报告》。纳米比亚温得和克：</w:t>
      </w:r>
      <w:r w:rsidRPr="00402F0C">
        <w:rPr>
          <w:rFonts w:ascii="Times New Roman"/>
          <w:szCs w:val="18"/>
        </w:rPr>
        <w:t>家庭健康国际</w:t>
      </w:r>
      <w:r w:rsidRPr="00402F0C">
        <w:rPr>
          <w:rFonts w:ascii="Times New Roman"/>
          <w:szCs w:val="18"/>
        </w:rPr>
        <w:t xml:space="preserve">/FABRIC </w:t>
      </w:r>
      <w:r w:rsidRPr="00402F0C">
        <w:rPr>
          <w:rFonts w:ascii="Times New Roman" w:hint="eastAsia"/>
          <w:szCs w:val="18"/>
        </w:rPr>
        <w:t>、</w:t>
      </w:r>
      <w:r w:rsidRPr="00402F0C">
        <w:rPr>
          <w:rFonts w:ascii="Times New Roman"/>
          <w:szCs w:val="18"/>
        </w:rPr>
        <w:t>NawaLife</w:t>
      </w:r>
      <w:r w:rsidRPr="00402F0C">
        <w:rPr>
          <w:rFonts w:ascii="Times New Roman"/>
          <w:szCs w:val="18"/>
        </w:rPr>
        <w:t>信托</w:t>
      </w:r>
      <w:r w:rsidRPr="00402F0C">
        <w:rPr>
          <w:rFonts w:ascii="Times New Roman" w:hint="eastAsia"/>
          <w:szCs w:val="18"/>
        </w:rPr>
        <w:t>、</w:t>
      </w:r>
      <w:r w:rsidRPr="00402F0C">
        <w:rPr>
          <w:rFonts w:ascii="Times New Roman"/>
          <w:szCs w:val="18"/>
        </w:rPr>
        <w:t>Positive Vibes</w:t>
      </w:r>
      <w:r w:rsidRPr="00402F0C">
        <w:rPr>
          <w:rFonts w:ascii="Times New Roman" w:hint="eastAsia"/>
          <w:szCs w:val="18"/>
        </w:rPr>
        <w:t>、</w:t>
      </w:r>
      <w:r w:rsidRPr="00402F0C">
        <w:rPr>
          <w:rFonts w:ascii="Times New Roman"/>
          <w:szCs w:val="18"/>
        </w:rPr>
        <w:t>社会营销协会和纳米比亚彩虹工程</w:t>
      </w:r>
      <w:r w:rsidRPr="00402F0C">
        <w:rPr>
          <w:rFonts w:ascii="Times New Roman" w:hint="eastAsia"/>
          <w:szCs w:val="18"/>
        </w:rPr>
        <w:t>。</w:t>
      </w:r>
      <w:r w:rsidRPr="00402F0C">
        <w:rPr>
          <w:rFonts w:ascii="Times New Roman"/>
          <w:szCs w:val="18"/>
        </w:rPr>
        <w:t>第</w:t>
      </w:r>
      <w:r w:rsidRPr="00402F0C">
        <w:rPr>
          <w:rFonts w:ascii="Times New Roman" w:hint="eastAsia"/>
          <w:szCs w:val="18"/>
        </w:rPr>
        <w:t>97</w:t>
      </w:r>
      <w:r w:rsidRPr="00402F0C">
        <w:rPr>
          <w:rFonts w:ascii="Times New Roman" w:hint="eastAsia"/>
          <w:szCs w:val="18"/>
        </w:rPr>
        <w:t>页。</w:t>
      </w:r>
    </w:p>
  </w:footnote>
  <w:footnote w:id="57">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年）。《关于可能使性别暴力和歧视长期存在或保护纳米比亚人免于性别暴力和歧视的因素和传统做法的知识、态度和实践研究》。纳米比亚温得和克：两性平等和儿童福利部。</w:t>
      </w:r>
      <w:r w:rsidRPr="00402F0C">
        <w:rPr>
          <w:rStyle w:val="body"/>
          <w:rFonts w:ascii="Times New Roman" w:hint="eastAsia"/>
          <w:szCs w:val="18"/>
        </w:rPr>
        <w:t>第</w:t>
      </w:r>
      <w:r w:rsidRPr="00402F0C">
        <w:rPr>
          <w:rStyle w:val="body"/>
          <w:rFonts w:ascii="Times New Roman"/>
          <w:szCs w:val="18"/>
        </w:rPr>
        <w:t>XV</w:t>
      </w:r>
      <w:r w:rsidRPr="00402F0C">
        <w:rPr>
          <w:rStyle w:val="body"/>
          <w:rFonts w:ascii="Times New Roman"/>
          <w:szCs w:val="18"/>
        </w:rPr>
        <w:t>页</w:t>
      </w:r>
      <w:r w:rsidRPr="00402F0C">
        <w:rPr>
          <w:rStyle w:val="body"/>
          <w:rFonts w:ascii="Times New Roman" w:hint="eastAsia"/>
          <w:szCs w:val="18"/>
        </w:rPr>
        <w:t>。</w:t>
      </w:r>
    </w:p>
  </w:footnote>
  <w:footnote w:id="5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xvii</w:t>
      </w:r>
      <w:r w:rsidRPr="00402F0C">
        <w:rPr>
          <w:rFonts w:ascii="Times New Roman" w:hint="eastAsia"/>
          <w:szCs w:val="18"/>
        </w:rPr>
        <w:t>页。</w:t>
      </w:r>
    </w:p>
  </w:footnote>
  <w:footnote w:id="59">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消除对妇女歧视委员会</w:t>
      </w:r>
      <w:r w:rsidRPr="00402F0C">
        <w:rPr>
          <w:rFonts w:ascii="Times New Roman" w:hint="eastAsia"/>
          <w:szCs w:val="18"/>
        </w:rPr>
        <w:t>（</w:t>
      </w:r>
      <w:r w:rsidRPr="00402F0C">
        <w:rPr>
          <w:rFonts w:ascii="Times New Roman" w:hint="eastAsia"/>
          <w:szCs w:val="18"/>
        </w:rPr>
        <w:t>2007</w:t>
      </w:r>
      <w:r w:rsidRPr="00402F0C">
        <w:rPr>
          <w:rFonts w:ascii="Times New Roman" w:hint="eastAsia"/>
          <w:szCs w:val="18"/>
        </w:rPr>
        <w:t>年）。《消除对妇女歧视委员会的结论性意见：纳米比亚》。</w:t>
      </w:r>
      <w:r w:rsidRPr="00402F0C">
        <w:rPr>
          <w:rFonts w:ascii="Times New Roman"/>
          <w:szCs w:val="18"/>
        </w:rPr>
        <w:t>CEDAW/C/NAM/CO/3</w:t>
      </w:r>
      <w:r w:rsidRPr="00402F0C">
        <w:rPr>
          <w:rFonts w:ascii="Times New Roman" w:hint="eastAsia"/>
          <w:szCs w:val="18"/>
        </w:rPr>
        <w:t>。</w:t>
      </w:r>
      <w:r w:rsidRPr="00402F0C">
        <w:rPr>
          <w:rFonts w:ascii="Times New Roman"/>
          <w:szCs w:val="18"/>
        </w:rPr>
        <w:t>第</w:t>
      </w:r>
      <w:r w:rsidRPr="00402F0C">
        <w:rPr>
          <w:rFonts w:ascii="Times New Roman" w:hint="eastAsia"/>
          <w:szCs w:val="18"/>
        </w:rPr>
        <w:t>三十七</w:t>
      </w:r>
      <w:r w:rsidRPr="00402F0C">
        <w:rPr>
          <w:rFonts w:ascii="Times New Roman"/>
          <w:szCs w:val="18"/>
        </w:rPr>
        <w:t>届会议</w:t>
      </w:r>
      <w:r w:rsidRPr="00402F0C">
        <w:rPr>
          <w:rFonts w:ascii="Times New Roman" w:hint="eastAsia"/>
          <w:szCs w:val="18"/>
        </w:rPr>
        <w:t>。</w:t>
      </w:r>
      <w:r w:rsidRPr="00402F0C">
        <w:rPr>
          <w:rFonts w:ascii="Times New Roman"/>
          <w:szCs w:val="18"/>
        </w:rPr>
        <w:t>第</w:t>
      </w:r>
      <w:r w:rsidRPr="00402F0C">
        <w:rPr>
          <w:rFonts w:ascii="Times New Roman" w:hint="eastAsia"/>
          <w:szCs w:val="18"/>
        </w:rPr>
        <w:t>19</w:t>
      </w:r>
      <w:r w:rsidRPr="00402F0C">
        <w:rPr>
          <w:rFonts w:ascii="Times New Roman" w:hint="eastAsia"/>
          <w:szCs w:val="18"/>
        </w:rPr>
        <w:t>点。网站为：</w:t>
      </w:r>
      <w:r w:rsidRPr="00402F0C">
        <w:rPr>
          <w:rFonts w:ascii="Times New Roman"/>
          <w:szCs w:val="18"/>
        </w:rPr>
        <w:t>&lt;www.unhchr.ch/tbs/</w:t>
      </w:r>
      <w:r w:rsidRPr="00402F0C">
        <w:rPr>
          <w:rFonts w:ascii="Times New Roman" w:hint="eastAsia"/>
          <w:szCs w:val="18"/>
        </w:rPr>
        <w:t xml:space="preserve"> </w:t>
      </w:r>
      <w:r w:rsidRPr="00402F0C">
        <w:rPr>
          <w:rFonts w:ascii="Times New Roman"/>
          <w:szCs w:val="18"/>
        </w:rPr>
        <w:t xml:space="preserve">doc.nsf/385c2add1632f4a8c12565a9004dc311/95ff8e7ce82c5662c12572a400337548/$FILE/N0724338.pdf&gt;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11</w:t>
      </w:r>
      <w:r w:rsidRPr="00402F0C">
        <w:rPr>
          <w:rFonts w:ascii="Times New Roman" w:hint="eastAsia"/>
          <w:szCs w:val="18"/>
        </w:rPr>
        <w:t>日。</w:t>
      </w:r>
    </w:p>
  </w:footnote>
  <w:footnote w:id="6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见</w:t>
      </w:r>
      <w:r w:rsidRPr="00402F0C">
        <w:rPr>
          <w:rFonts w:ascii="Times New Roman"/>
          <w:szCs w:val="18"/>
        </w:rPr>
        <w:t>法律援助中心网站</w:t>
      </w:r>
      <w:r w:rsidRPr="00402F0C">
        <w:rPr>
          <w:rFonts w:ascii="Times New Roman"/>
          <w:szCs w:val="18"/>
        </w:rPr>
        <w:t xml:space="preserve"> &lt;</w:t>
      </w:r>
      <w:hyperlink r:id="rId17" w:history="1">
        <w:r w:rsidRPr="00402F0C">
          <w:rPr>
            <w:rStyle w:val="Hyperlink"/>
            <w:rFonts w:ascii="Times New Roman"/>
            <w:szCs w:val="18"/>
          </w:rPr>
          <w:t>www.lac.org.na/projects/grap/grapviolence.html</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7</w:t>
      </w:r>
      <w:r w:rsidRPr="00402F0C">
        <w:rPr>
          <w:rFonts w:ascii="Times New Roman" w:hint="eastAsia"/>
          <w:szCs w:val="18"/>
        </w:rPr>
        <w:t>日。</w:t>
      </w:r>
      <w:r w:rsidRPr="00402F0C">
        <w:rPr>
          <w:rFonts w:ascii="Times New Roman"/>
          <w:szCs w:val="18"/>
        </w:rPr>
        <w:t xml:space="preserve"> </w:t>
      </w:r>
    </w:p>
  </w:footnote>
  <w:footnote w:id="6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w:t>
      </w:r>
      <w:r w:rsidRPr="00402F0C">
        <w:rPr>
          <w:rFonts w:ascii="Times New Roman"/>
          <w:szCs w:val="18"/>
        </w:rPr>
        <w:t>儿童保育和保护法</w:t>
      </w:r>
      <w:r w:rsidRPr="00402F0C">
        <w:rPr>
          <w:rFonts w:ascii="Times New Roman" w:hint="eastAsia"/>
          <w:szCs w:val="18"/>
        </w:rPr>
        <w:t>案》（</w:t>
      </w:r>
      <w:r w:rsidRPr="00402F0C">
        <w:rPr>
          <w:rFonts w:ascii="Times New Roman" w:hint="eastAsia"/>
          <w:szCs w:val="18"/>
        </w:rPr>
        <w:t>2010</w:t>
      </w:r>
      <w:r w:rsidRPr="00402F0C">
        <w:rPr>
          <w:rFonts w:ascii="Times New Roman" w:hint="eastAsia"/>
          <w:szCs w:val="18"/>
        </w:rPr>
        <w:t>年）。经订正的最后草案。</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6</w:t>
      </w:r>
      <w:r w:rsidRPr="00402F0C">
        <w:rPr>
          <w:rFonts w:ascii="Times New Roman" w:hint="eastAsia"/>
          <w:szCs w:val="18"/>
        </w:rPr>
        <w:t>月。</w:t>
      </w:r>
      <w:r w:rsidRPr="00402F0C">
        <w:rPr>
          <w:rFonts w:ascii="Times New Roman"/>
          <w:szCs w:val="18"/>
        </w:rPr>
        <w:t xml:space="preserve"> </w:t>
      </w:r>
    </w:p>
  </w:footnote>
  <w:footnote w:id="6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hint="eastAsia"/>
          <w:szCs w:val="18"/>
        </w:rPr>
        <w:t>同上，第</w:t>
      </w:r>
      <w:r w:rsidRPr="00402F0C">
        <w:rPr>
          <w:rFonts w:ascii="Times New Roman" w:hint="eastAsia"/>
          <w:szCs w:val="18"/>
        </w:rPr>
        <w:t>240</w:t>
      </w:r>
      <w:r w:rsidRPr="00402F0C">
        <w:rPr>
          <w:rFonts w:ascii="Times New Roman" w:hint="eastAsia"/>
          <w:szCs w:val="18"/>
        </w:rPr>
        <w:t>条</w:t>
      </w:r>
      <w:r w:rsidRPr="00402F0C">
        <w:rPr>
          <w:rFonts w:ascii="Times New Roman"/>
          <w:szCs w:val="18"/>
        </w:rPr>
        <w:t>规定</w:t>
      </w:r>
      <w:r w:rsidRPr="00402F0C">
        <w:rPr>
          <w:rFonts w:ascii="Times New Roman" w:hint="eastAsia"/>
          <w:szCs w:val="18"/>
        </w:rPr>
        <w:t>。</w:t>
      </w:r>
    </w:p>
  </w:footnote>
  <w:footnote w:id="6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2005-</w:t>
      </w:r>
      <w:r w:rsidRPr="00402F0C">
        <w:rPr>
          <w:rFonts w:ascii="Times New Roman"/>
          <w:szCs w:val="18"/>
        </w:rPr>
        <w:t>2009</w:t>
      </w:r>
      <w:r w:rsidRPr="00402F0C">
        <w:rPr>
          <w:rFonts w:ascii="Times New Roman"/>
          <w:szCs w:val="18"/>
        </w:rPr>
        <w:t>年</w:t>
      </w:r>
      <w:r w:rsidRPr="00402F0C">
        <w:rPr>
          <w:rFonts w:ascii="Times New Roman" w:hint="eastAsia"/>
          <w:szCs w:val="18"/>
        </w:rPr>
        <w:t>关于〈北京行动纲要</w:t>
      </w:r>
      <w:r w:rsidRPr="00402F0C">
        <w:rPr>
          <w:rFonts w:ascii="Times New Roman" w:hint="eastAsia"/>
          <w:szCs w:val="18"/>
        </w:rPr>
        <w:t>+</w:t>
      </w:r>
      <w:r w:rsidRPr="00402F0C">
        <w:rPr>
          <w:rFonts w:ascii="Times New Roman"/>
          <w:szCs w:val="18"/>
        </w:rPr>
        <w:t>15</w:t>
      </w:r>
      <w:r w:rsidRPr="00402F0C">
        <w:rPr>
          <w:rFonts w:ascii="Times New Roman" w:hint="eastAsia"/>
          <w:szCs w:val="18"/>
        </w:rPr>
        <w:t>〉</w:t>
      </w:r>
      <w:r w:rsidRPr="00402F0C">
        <w:rPr>
          <w:rFonts w:ascii="Times New Roman"/>
          <w:szCs w:val="18"/>
        </w:rPr>
        <w:t>执行情况的国家报告</w:t>
      </w:r>
      <w:r w:rsidRPr="00402F0C">
        <w:rPr>
          <w:rFonts w:ascii="Times New Roman" w:hint="eastAsia"/>
          <w:szCs w:val="18"/>
        </w:rPr>
        <w:t>》，纳米比亚</w:t>
      </w:r>
      <w:r w:rsidRPr="00402F0C">
        <w:rPr>
          <w:rFonts w:ascii="Times New Roman"/>
          <w:szCs w:val="18"/>
        </w:rPr>
        <w:t>温得和克</w:t>
      </w:r>
      <w:r w:rsidRPr="00402F0C">
        <w:rPr>
          <w:rFonts w:ascii="Times New Roman" w:hint="eastAsia"/>
          <w:szCs w:val="18"/>
        </w:rPr>
        <w:t>。第</w:t>
      </w:r>
      <w:r w:rsidRPr="00402F0C">
        <w:rPr>
          <w:rFonts w:ascii="Times New Roman" w:hint="eastAsia"/>
          <w:szCs w:val="18"/>
        </w:rPr>
        <w:t>64</w:t>
      </w:r>
      <w:r w:rsidRPr="00402F0C">
        <w:rPr>
          <w:rFonts w:ascii="Times New Roman" w:hint="eastAsia"/>
          <w:szCs w:val="18"/>
        </w:rPr>
        <w:t>页。</w:t>
      </w:r>
    </w:p>
  </w:footnote>
  <w:footnote w:id="6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hint="eastAsia"/>
          <w:szCs w:val="18"/>
        </w:rPr>
        <w:t>见</w:t>
      </w:r>
      <w:r w:rsidRPr="00402F0C">
        <w:rPr>
          <w:rFonts w:ascii="Times New Roman"/>
          <w:szCs w:val="18"/>
        </w:rPr>
        <w:t>两性平等和儿童福利部网站</w:t>
      </w:r>
      <w:r w:rsidRPr="00402F0C">
        <w:rPr>
          <w:rFonts w:ascii="Times New Roman" w:hint="eastAsia"/>
          <w:szCs w:val="18"/>
        </w:rPr>
        <w:t>：</w:t>
      </w:r>
      <w:r w:rsidRPr="00402F0C">
        <w:rPr>
          <w:rFonts w:ascii="Times New Roman"/>
          <w:szCs w:val="18"/>
        </w:rPr>
        <w:t>&lt;</w:t>
      </w:r>
      <w:hyperlink r:id="rId18" w:history="1">
        <w:r w:rsidRPr="00402F0C">
          <w:rPr>
            <w:rStyle w:val="Hyperlink"/>
            <w:rFonts w:ascii="Times New Roman"/>
            <w:szCs w:val="18"/>
          </w:rPr>
          <w:t>www.mgecw.gov.na/documents/Database%20GBV.pdf</w:t>
        </w:r>
      </w:hyperlink>
      <w:r w:rsidRPr="00402F0C">
        <w:rPr>
          <w:rFonts w:ascii="Times New Roman"/>
          <w:szCs w:val="18"/>
        </w:rPr>
        <w:t>&gt;</w:t>
      </w:r>
      <w:r w:rsidRPr="00402F0C">
        <w:rPr>
          <w:rFonts w:ascii="Times New Roman" w:hint="eastAsia"/>
          <w:szCs w:val="18"/>
        </w:rPr>
        <w:t>上次</w:t>
      </w:r>
      <w:r w:rsidRPr="00402F0C">
        <w:rPr>
          <w:rFonts w:ascii="Times New Roman"/>
          <w:szCs w:val="18"/>
        </w:rPr>
        <w:t>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7</w:t>
      </w:r>
      <w:r w:rsidRPr="00402F0C">
        <w:rPr>
          <w:rFonts w:ascii="Times New Roman" w:hint="eastAsia"/>
          <w:szCs w:val="18"/>
        </w:rPr>
        <w:t>日。</w:t>
      </w:r>
      <w:r w:rsidRPr="00402F0C">
        <w:rPr>
          <w:rFonts w:ascii="Times New Roman"/>
          <w:szCs w:val="18"/>
        </w:rPr>
        <w:t xml:space="preserve"> </w:t>
      </w:r>
    </w:p>
  </w:footnote>
  <w:footnote w:id="6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2005-</w:t>
      </w:r>
      <w:r w:rsidRPr="00402F0C">
        <w:rPr>
          <w:rFonts w:ascii="Times New Roman"/>
          <w:szCs w:val="18"/>
        </w:rPr>
        <w:t>2009</w:t>
      </w:r>
      <w:r w:rsidRPr="00402F0C">
        <w:rPr>
          <w:rFonts w:ascii="Times New Roman"/>
          <w:szCs w:val="18"/>
        </w:rPr>
        <w:t>年</w:t>
      </w:r>
      <w:r w:rsidRPr="00402F0C">
        <w:rPr>
          <w:rFonts w:ascii="Times New Roman" w:hint="eastAsia"/>
          <w:szCs w:val="18"/>
        </w:rPr>
        <w:t>关于〈北京行动纲要</w:t>
      </w:r>
      <w:r w:rsidRPr="00402F0C">
        <w:rPr>
          <w:rFonts w:ascii="Times New Roman" w:hint="eastAsia"/>
          <w:szCs w:val="18"/>
        </w:rPr>
        <w:t>+</w:t>
      </w:r>
      <w:r w:rsidRPr="00402F0C">
        <w:rPr>
          <w:rFonts w:ascii="Times New Roman"/>
          <w:szCs w:val="18"/>
        </w:rPr>
        <w:t>15</w:t>
      </w:r>
      <w:r w:rsidRPr="00402F0C">
        <w:rPr>
          <w:rFonts w:ascii="Times New Roman" w:hint="eastAsia"/>
          <w:szCs w:val="18"/>
        </w:rPr>
        <w:t>〉</w:t>
      </w:r>
      <w:r w:rsidRPr="00402F0C">
        <w:rPr>
          <w:rFonts w:ascii="Times New Roman"/>
          <w:szCs w:val="18"/>
        </w:rPr>
        <w:t>执行情况的国家报告</w:t>
      </w:r>
      <w:r w:rsidRPr="00402F0C">
        <w:rPr>
          <w:rFonts w:ascii="Times New Roman" w:hint="eastAsia"/>
          <w:szCs w:val="18"/>
        </w:rPr>
        <w:t>》，纳米比亚</w:t>
      </w:r>
      <w:r w:rsidRPr="00402F0C">
        <w:rPr>
          <w:rFonts w:ascii="Times New Roman"/>
          <w:szCs w:val="18"/>
        </w:rPr>
        <w:t>温得和克</w:t>
      </w:r>
      <w:r w:rsidRPr="00402F0C">
        <w:rPr>
          <w:rFonts w:ascii="Times New Roman" w:hint="eastAsia"/>
          <w:szCs w:val="18"/>
        </w:rPr>
        <w:t>。第</w:t>
      </w:r>
      <w:r w:rsidRPr="00402F0C">
        <w:rPr>
          <w:rFonts w:ascii="Times New Roman" w:hint="eastAsia"/>
          <w:szCs w:val="18"/>
        </w:rPr>
        <w:t>64</w:t>
      </w:r>
      <w:r w:rsidRPr="00402F0C">
        <w:rPr>
          <w:rFonts w:ascii="Times New Roman" w:hint="eastAsia"/>
          <w:szCs w:val="18"/>
        </w:rPr>
        <w:t>页。</w:t>
      </w:r>
    </w:p>
  </w:footnote>
  <w:footnote w:id="6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szCs w:val="18"/>
        </w:rPr>
        <w:t>性别暴力问题国家会议</w:t>
      </w:r>
      <w:r w:rsidRPr="00402F0C">
        <w:rPr>
          <w:rFonts w:ascii="Times New Roman" w:hint="eastAsia"/>
          <w:szCs w:val="18"/>
        </w:rPr>
        <w:t>，</w:t>
      </w:r>
      <w:r w:rsidRPr="00402F0C">
        <w:rPr>
          <w:rFonts w:ascii="Times New Roman" w:hint="eastAsia"/>
          <w:szCs w:val="18"/>
        </w:rPr>
        <w:t>2007</w:t>
      </w:r>
      <w:r w:rsidRPr="00402F0C">
        <w:rPr>
          <w:rFonts w:ascii="Times New Roman" w:hint="eastAsia"/>
          <w:szCs w:val="18"/>
        </w:rPr>
        <w:t>年</w:t>
      </w:r>
      <w:r w:rsidRPr="00402F0C">
        <w:rPr>
          <w:rFonts w:ascii="Times New Roman" w:hint="eastAsia"/>
          <w:szCs w:val="18"/>
        </w:rPr>
        <w:t>6</w:t>
      </w:r>
      <w:r w:rsidRPr="00402F0C">
        <w:rPr>
          <w:rFonts w:ascii="Times New Roman" w:hint="eastAsia"/>
          <w:szCs w:val="18"/>
        </w:rPr>
        <w:t>月</w:t>
      </w:r>
      <w:r w:rsidRPr="00402F0C">
        <w:rPr>
          <w:rFonts w:ascii="Times New Roman" w:hint="eastAsia"/>
          <w:szCs w:val="18"/>
        </w:rPr>
        <w:t>19-</w:t>
      </w:r>
      <w:r w:rsidRPr="00402F0C">
        <w:rPr>
          <w:rFonts w:ascii="Times New Roman"/>
          <w:szCs w:val="18"/>
        </w:rPr>
        <w:t>22</w:t>
      </w:r>
      <w:r w:rsidRPr="00402F0C">
        <w:rPr>
          <w:rFonts w:ascii="Times New Roman"/>
          <w:szCs w:val="18"/>
        </w:rPr>
        <w:t>日</w:t>
      </w:r>
      <w:r w:rsidRPr="00402F0C">
        <w:rPr>
          <w:rFonts w:ascii="Times New Roman" w:hint="eastAsia"/>
          <w:szCs w:val="18"/>
        </w:rPr>
        <w:t>，</w:t>
      </w:r>
      <w:r w:rsidRPr="00402F0C">
        <w:rPr>
          <w:rFonts w:ascii="Times New Roman"/>
          <w:szCs w:val="18"/>
        </w:rPr>
        <w:t>温得和克</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w:t>
      </w:r>
      <w:r w:rsidRPr="00402F0C">
        <w:rPr>
          <w:rFonts w:ascii="Times New Roman"/>
          <w:szCs w:val="18"/>
        </w:rPr>
        <w:t>两性平等和儿童福利部</w:t>
      </w:r>
      <w:r w:rsidRPr="00402F0C">
        <w:rPr>
          <w:rFonts w:ascii="Times New Roman" w:hint="eastAsia"/>
          <w:szCs w:val="18"/>
        </w:rPr>
        <w:t>。</w:t>
      </w:r>
      <w:r w:rsidRPr="00402F0C">
        <w:rPr>
          <w:rFonts w:ascii="Times New Roman"/>
          <w:szCs w:val="18"/>
        </w:rPr>
        <w:t>第</w:t>
      </w:r>
      <w:r w:rsidRPr="00402F0C">
        <w:rPr>
          <w:rFonts w:ascii="Times New Roman"/>
          <w:szCs w:val="18"/>
        </w:rPr>
        <w:t>iii</w:t>
      </w:r>
      <w:r w:rsidRPr="00402F0C">
        <w:rPr>
          <w:rFonts w:ascii="Times New Roman"/>
          <w:szCs w:val="18"/>
        </w:rPr>
        <w:t>页</w:t>
      </w:r>
      <w:r w:rsidRPr="00402F0C">
        <w:rPr>
          <w:rFonts w:ascii="Times New Roman" w:hint="eastAsia"/>
          <w:szCs w:val="18"/>
        </w:rPr>
        <w:t>。</w:t>
      </w:r>
    </w:p>
  </w:footnote>
  <w:footnote w:id="6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34-35</w:t>
      </w:r>
      <w:r w:rsidRPr="00402F0C">
        <w:rPr>
          <w:rFonts w:ascii="Times New Roman" w:hint="eastAsia"/>
          <w:szCs w:val="18"/>
        </w:rPr>
        <w:t>页。</w:t>
      </w:r>
    </w:p>
  </w:footnote>
  <w:footnote w:id="6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年）。《关于非洲性别公平庄严宣言执行情况的进度报告》。</w:t>
      </w:r>
    </w:p>
  </w:footnote>
  <w:footnote w:id="6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年）。部长级年度报告。纳米比亚温得和克：两性平等和儿童福利部。</w:t>
      </w:r>
    </w:p>
  </w:footnote>
  <w:footnote w:id="70">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两性平等和儿童福利部（</w:t>
      </w:r>
      <w:r w:rsidRPr="00402F0C">
        <w:rPr>
          <w:rFonts w:ascii="Times New Roman" w:hint="eastAsia"/>
          <w:szCs w:val="18"/>
        </w:rPr>
        <w:t>2009</w:t>
      </w:r>
      <w:r w:rsidRPr="00402F0C">
        <w:rPr>
          <w:rFonts w:ascii="Times New Roman" w:hint="eastAsia"/>
          <w:szCs w:val="18"/>
        </w:rPr>
        <w:t>年）。《关于可能使性别暴力和歧视长期存在或保护纳米比亚人免于性别暴力和歧视的因素和传统做法的知识、态度和实践研究》。纳米比亚温得和克：两性平等和儿童福利部。第</w:t>
      </w:r>
      <w:r w:rsidRPr="00402F0C">
        <w:rPr>
          <w:rFonts w:ascii="Times New Roman" w:hint="eastAsia"/>
          <w:szCs w:val="18"/>
        </w:rPr>
        <w:t>60</w:t>
      </w:r>
      <w:r w:rsidRPr="00402F0C">
        <w:rPr>
          <w:rFonts w:ascii="Times New Roman" w:hint="eastAsia"/>
          <w:szCs w:val="18"/>
        </w:rPr>
        <w:t>页。</w:t>
      </w:r>
    </w:p>
  </w:footnote>
  <w:footnote w:id="7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t>Gender Links.</w:t>
      </w:r>
      <w:r w:rsidRPr="00402F0C">
        <w:rPr>
          <w:rFonts w:ascii="Times New Roman" w:hint="eastAsia"/>
          <w:szCs w:val="18"/>
        </w:rPr>
        <w:t>（</w:t>
      </w:r>
      <w:r w:rsidRPr="00402F0C">
        <w:rPr>
          <w:rFonts w:ascii="Times New Roman"/>
          <w:szCs w:val="18"/>
        </w:rPr>
        <w:t>2008</w:t>
      </w:r>
      <w:r w:rsidRPr="00402F0C">
        <w:rPr>
          <w:rFonts w:ascii="Times New Roman" w:hint="eastAsia"/>
          <w:szCs w:val="18"/>
        </w:rPr>
        <w:t>年）</w:t>
      </w:r>
      <w:r w:rsidRPr="00402F0C">
        <w:rPr>
          <w:rFonts w:ascii="Times New Roman"/>
          <w:szCs w:val="18"/>
        </w:rPr>
        <w:t xml:space="preserve">. </w:t>
      </w:r>
      <w:r w:rsidRPr="00402F0C">
        <w:rPr>
          <w:rFonts w:ascii="Times New Roman"/>
          <w:i/>
          <w:szCs w:val="18"/>
        </w:rPr>
        <w:t>The “I” stories. Namibian girls come out of the box on gender based violence</w:t>
      </w:r>
      <w:r w:rsidRPr="00402F0C">
        <w:rPr>
          <w:rFonts w:ascii="Times New Roman"/>
          <w:szCs w:val="18"/>
        </w:rPr>
        <w:t xml:space="preserve">. </w:t>
      </w:r>
      <w:r w:rsidRPr="00402F0C">
        <w:rPr>
          <w:rFonts w:ascii="Times New Roman"/>
          <w:szCs w:val="18"/>
        </w:rPr>
        <w:t>第</w:t>
      </w:r>
      <w:r w:rsidRPr="00402F0C">
        <w:rPr>
          <w:rFonts w:ascii="Times New Roman" w:hint="eastAsia"/>
          <w:szCs w:val="18"/>
        </w:rPr>
        <w:t>2</w:t>
      </w:r>
      <w:r w:rsidRPr="00402F0C">
        <w:rPr>
          <w:rFonts w:ascii="Times New Roman" w:hint="eastAsia"/>
          <w:szCs w:val="18"/>
        </w:rPr>
        <w:t>卷。出版地点未知：</w:t>
      </w:r>
      <w:r w:rsidRPr="00402F0C">
        <w:rPr>
          <w:rFonts w:ascii="Times New Roman"/>
          <w:szCs w:val="18"/>
        </w:rPr>
        <w:t>Gender Links</w:t>
      </w:r>
      <w:r w:rsidRPr="00402F0C">
        <w:rPr>
          <w:rFonts w:ascii="Times New Roman" w:hint="eastAsia"/>
          <w:szCs w:val="18"/>
        </w:rPr>
        <w:t>。</w:t>
      </w:r>
      <w:r w:rsidRPr="00402F0C">
        <w:rPr>
          <w:rFonts w:ascii="Times New Roman"/>
          <w:szCs w:val="18"/>
        </w:rPr>
        <w:t xml:space="preserve"> </w:t>
      </w:r>
    </w:p>
  </w:footnote>
  <w:footnote w:id="7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纳米比亚啤酒有限公司</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i/>
          <w:szCs w:val="18"/>
        </w:rPr>
        <w:t>Ontap. Getting it all out there</w:t>
      </w:r>
      <w:r w:rsidRPr="00402F0C">
        <w:rPr>
          <w:rFonts w:ascii="Times New Roman"/>
          <w:szCs w:val="18"/>
        </w:rPr>
        <w:t xml:space="preserve">. </w:t>
      </w:r>
      <w:r w:rsidRPr="00402F0C">
        <w:rPr>
          <w:rFonts w:ascii="Times New Roman"/>
          <w:szCs w:val="18"/>
        </w:rPr>
        <w:t>第</w:t>
      </w:r>
      <w:r w:rsidRPr="00402F0C">
        <w:rPr>
          <w:rFonts w:ascii="Times New Roman" w:hint="eastAsia"/>
          <w:szCs w:val="18"/>
        </w:rPr>
        <w:t>6</w:t>
      </w:r>
      <w:r w:rsidRPr="00402F0C">
        <w:rPr>
          <w:rFonts w:ascii="Times New Roman" w:hint="eastAsia"/>
          <w:szCs w:val="18"/>
        </w:rPr>
        <w:t>页。网站为：</w:t>
      </w:r>
      <w:r w:rsidRPr="00402F0C">
        <w:rPr>
          <w:rFonts w:ascii="Times New Roman"/>
          <w:szCs w:val="18"/>
        </w:rPr>
        <w:t xml:space="preserve"> &lt;</w:t>
      </w:r>
      <w:hyperlink r:id="rId19" w:history="1">
        <w:r w:rsidRPr="00402F0C">
          <w:rPr>
            <w:rStyle w:val="Hyperlink"/>
            <w:rFonts w:ascii="Times New Roman"/>
            <w:szCs w:val="18"/>
          </w:rPr>
          <w:t>www.namibiabreweries.com/documents/news_media/921_ontap_novdec_2008.pdf</w:t>
        </w:r>
      </w:hyperlink>
      <w:r w:rsidRPr="00402F0C">
        <w:rPr>
          <w:rFonts w:ascii="Times New Roman"/>
          <w:szCs w:val="18"/>
        </w:rPr>
        <w:t>&gt;</w:t>
      </w:r>
      <w:r w:rsidRPr="00402F0C">
        <w:rPr>
          <w:rFonts w:ascii="Times New Roman"/>
          <w:szCs w:val="18"/>
        </w:rPr>
        <w:t>上次访问时间为</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10</w:t>
      </w:r>
      <w:r w:rsidRPr="00402F0C">
        <w:rPr>
          <w:rFonts w:ascii="Times New Roman" w:hint="eastAsia"/>
          <w:szCs w:val="18"/>
        </w:rPr>
        <w:t>日。</w:t>
      </w:r>
      <w:r w:rsidRPr="00402F0C">
        <w:rPr>
          <w:rFonts w:ascii="Times New Roman"/>
          <w:szCs w:val="18"/>
        </w:rPr>
        <w:t xml:space="preserve"> </w:t>
      </w:r>
    </w:p>
  </w:footnote>
  <w:footnote w:id="7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劳动力资源研究所</w:t>
      </w:r>
      <w:r w:rsidRPr="00402F0C">
        <w:rPr>
          <w:rFonts w:ascii="Times New Roman" w:hint="eastAsia"/>
          <w:szCs w:val="18"/>
        </w:rPr>
        <w:t>（</w:t>
      </w:r>
      <w:r w:rsidRPr="00402F0C">
        <w:rPr>
          <w:rFonts w:ascii="Times New Roman" w:hint="eastAsia"/>
          <w:szCs w:val="18"/>
        </w:rPr>
        <w:t>2004</w:t>
      </w:r>
      <w:r w:rsidRPr="00402F0C">
        <w:rPr>
          <w:rFonts w:ascii="Times New Roman" w:hint="eastAsia"/>
          <w:szCs w:val="18"/>
        </w:rPr>
        <w:t>年）。《</w:t>
      </w:r>
      <w:r w:rsidRPr="00402F0C">
        <w:rPr>
          <w:rFonts w:ascii="Times New Roman" w:hint="eastAsia"/>
          <w:szCs w:val="18"/>
        </w:rPr>
        <w:t>2000-</w:t>
      </w:r>
      <w:r w:rsidRPr="00402F0C">
        <w:rPr>
          <w:rFonts w:ascii="Times New Roman"/>
          <w:szCs w:val="18"/>
        </w:rPr>
        <w:t>2004</w:t>
      </w:r>
      <w:r w:rsidRPr="00402F0C">
        <w:rPr>
          <w:rFonts w:ascii="Times New Roman"/>
          <w:szCs w:val="18"/>
        </w:rPr>
        <w:t>年纳米比亚就业肯定行动</w:t>
      </w:r>
      <w:r w:rsidRPr="00402F0C">
        <w:rPr>
          <w:rFonts w:ascii="Times New Roman" w:hint="eastAsia"/>
          <w:szCs w:val="18"/>
        </w:rPr>
        <w:t>》执行摘要。纳米比亚温得和克：劳动力资源研究所。</w:t>
      </w:r>
    </w:p>
  </w:footnote>
  <w:footnote w:id="7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劳动和社会福利部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年）。《纳米比亚劳动力调查》。纳米比亚温得和克：劳动和社会福利部。第</w:t>
      </w:r>
      <w:r w:rsidRPr="00402F0C">
        <w:rPr>
          <w:rFonts w:ascii="Times New Roman" w:hint="eastAsia"/>
          <w:szCs w:val="18"/>
        </w:rPr>
        <w:t>53</w:t>
      </w:r>
      <w:r w:rsidRPr="00402F0C">
        <w:rPr>
          <w:rFonts w:ascii="Times New Roman" w:hint="eastAsia"/>
          <w:szCs w:val="18"/>
        </w:rPr>
        <w:t>页。</w:t>
      </w:r>
    </w:p>
  </w:footnote>
  <w:footnote w:id="7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w:t>
      </w:r>
      <w:r w:rsidRPr="00402F0C">
        <w:rPr>
          <w:rFonts w:ascii="Times New Roman"/>
          <w:szCs w:val="18"/>
        </w:rPr>
        <w:t>6</w:t>
      </w:r>
      <w:r w:rsidRPr="00402F0C">
        <w:rPr>
          <w:rFonts w:ascii="Times New Roman" w:hint="eastAsia"/>
          <w:szCs w:val="18"/>
        </w:rPr>
        <w:t>年）。关于男性和女性担任纳米比亚半国营企业管理职位的统计数据。纳米比亚温得和克：两性平等和儿童福利部。</w:t>
      </w:r>
    </w:p>
  </w:footnote>
  <w:footnote w:id="76">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消除对妇女歧视委员会</w:t>
      </w:r>
      <w:r w:rsidRPr="00402F0C">
        <w:rPr>
          <w:rFonts w:ascii="Times New Roman" w:hint="eastAsia"/>
          <w:szCs w:val="18"/>
        </w:rPr>
        <w:t>（</w:t>
      </w:r>
      <w:r w:rsidRPr="00402F0C">
        <w:rPr>
          <w:rFonts w:ascii="Times New Roman" w:hint="eastAsia"/>
          <w:szCs w:val="18"/>
        </w:rPr>
        <w:t>1999</w:t>
      </w:r>
      <w:r w:rsidRPr="00402F0C">
        <w:rPr>
          <w:rFonts w:ascii="Times New Roman" w:hint="eastAsia"/>
          <w:szCs w:val="18"/>
        </w:rPr>
        <w:t>年）。第</w:t>
      </w:r>
      <w:r w:rsidRPr="00402F0C">
        <w:rPr>
          <w:rFonts w:ascii="Times New Roman" w:hint="eastAsia"/>
          <w:szCs w:val="18"/>
        </w:rPr>
        <w:t>16</w:t>
      </w:r>
      <w:r w:rsidRPr="00402F0C">
        <w:rPr>
          <w:rFonts w:ascii="Times New Roman" w:hint="eastAsia"/>
          <w:szCs w:val="18"/>
        </w:rPr>
        <w:t>和</w:t>
      </w:r>
      <w:r w:rsidRPr="00402F0C">
        <w:rPr>
          <w:rFonts w:ascii="Times New Roman" w:hint="eastAsia"/>
          <w:szCs w:val="18"/>
        </w:rPr>
        <w:t>17</w:t>
      </w:r>
      <w:r w:rsidRPr="00402F0C">
        <w:rPr>
          <w:rFonts w:ascii="Times New Roman" w:hint="eastAsia"/>
          <w:szCs w:val="18"/>
        </w:rPr>
        <w:t>号一般性建议（</w:t>
      </w:r>
      <w:r w:rsidRPr="00402F0C">
        <w:rPr>
          <w:rFonts w:ascii="Times New Roman" w:hint="eastAsia"/>
          <w:szCs w:val="18"/>
        </w:rPr>
        <w:t>1991</w:t>
      </w:r>
      <w:r w:rsidRPr="00402F0C">
        <w:rPr>
          <w:rFonts w:ascii="Times New Roman" w:hint="eastAsia"/>
          <w:szCs w:val="18"/>
        </w:rPr>
        <w:t>年第十届会议）。网站为：</w:t>
      </w:r>
      <w:r w:rsidRPr="00402F0C">
        <w:rPr>
          <w:rFonts w:ascii="Times New Roman"/>
          <w:szCs w:val="18"/>
        </w:rPr>
        <w:t>&lt;</w:t>
      </w:r>
      <w:hyperlink r:id="rId20" w:history="1">
        <w:r w:rsidRPr="00402F0C">
          <w:rPr>
            <w:rStyle w:val="Hyperlink"/>
            <w:rFonts w:ascii="Times New Roman"/>
            <w:szCs w:val="18"/>
          </w:rPr>
          <w:t>http://www.un.org/womenwatch/daw/cedaw/recommendations/recomm.htm#r</w:t>
        </w:r>
        <w:r w:rsidRPr="00402F0C">
          <w:rPr>
            <w:rStyle w:val="Hyperlink"/>
            <w:rFonts w:ascii="Times New Roman"/>
            <w:szCs w:val="18"/>
          </w:rPr>
          <w:t>e</w:t>
        </w:r>
        <w:r w:rsidRPr="00402F0C">
          <w:rPr>
            <w:rStyle w:val="Hyperlink"/>
            <w:rFonts w:ascii="Times New Roman"/>
            <w:szCs w:val="18"/>
          </w:rPr>
          <w:t>com16</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w:t>
      </w:r>
      <w:r w:rsidRPr="00402F0C">
        <w:rPr>
          <w:rFonts w:ascii="Times New Roman"/>
          <w:szCs w:val="18"/>
        </w:rPr>
        <w:t>4</w:t>
      </w:r>
      <w:r w:rsidRPr="00402F0C">
        <w:rPr>
          <w:rFonts w:ascii="Times New Roman"/>
          <w:szCs w:val="18"/>
        </w:rPr>
        <w:t>日</w:t>
      </w:r>
      <w:r w:rsidRPr="00402F0C">
        <w:rPr>
          <w:rFonts w:ascii="Times New Roman" w:hint="eastAsia"/>
          <w:szCs w:val="18"/>
        </w:rPr>
        <w:t>。</w:t>
      </w:r>
    </w:p>
  </w:footnote>
  <w:footnote w:id="7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卫生和社会服务部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hint="eastAsia"/>
          <w:szCs w:val="18"/>
        </w:rPr>
        <w:t>2006-20</w:t>
      </w:r>
      <w:r w:rsidRPr="00402F0C">
        <w:rPr>
          <w:rFonts w:ascii="Times New Roman"/>
          <w:szCs w:val="18"/>
        </w:rPr>
        <w:t>07</w:t>
      </w:r>
      <w:r w:rsidRPr="00402F0C">
        <w:rPr>
          <w:rFonts w:ascii="Times New Roman"/>
          <w:szCs w:val="18"/>
        </w:rPr>
        <w:t>年纳米比亚人口和健康调查</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w:t>
      </w:r>
      <w:r w:rsidRPr="00402F0C">
        <w:rPr>
          <w:rFonts w:ascii="Times New Roman"/>
          <w:szCs w:val="18"/>
        </w:rPr>
        <w:t>卫生和社会服务部</w:t>
      </w:r>
      <w:r w:rsidRPr="00402F0C">
        <w:rPr>
          <w:rFonts w:ascii="Times New Roman" w:hint="eastAsia"/>
          <w:szCs w:val="18"/>
        </w:rPr>
        <w:t>。</w:t>
      </w:r>
      <w:r w:rsidRPr="00402F0C">
        <w:rPr>
          <w:rFonts w:ascii="Times New Roman"/>
          <w:szCs w:val="18"/>
        </w:rPr>
        <w:t>第</w:t>
      </w:r>
      <w:r w:rsidRPr="00402F0C">
        <w:rPr>
          <w:rFonts w:ascii="Times New Roman" w:hint="eastAsia"/>
          <w:szCs w:val="18"/>
        </w:rPr>
        <w:t>17</w:t>
      </w:r>
      <w:r w:rsidRPr="00402F0C">
        <w:rPr>
          <w:rFonts w:ascii="Times New Roman" w:hint="eastAsia"/>
          <w:szCs w:val="18"/>
        </w:rPr>
        <w:t>页。剩余部分百分比是关于由“其他”人收集（报告并未具体提及这有可能是谁，因为男童</w:t>
      </w:r>
      <w:r w:rsidRPr="00402F0C">
        <w:rPr>
          <w:rFonts w:ascii="Times New Roman" w:hint="eastAsia"/>
          <w:szCs w:val="18"/>
        </w:rPr>
        <w:t>/</w:t>
      </w:r>
      <w:r w:rsidRPr="00402F0C">
        <w:rPr>
          <w:rFonts w:ascii="Times New Roman" w:hint="eastAsia"/>
          <w:szCs w:val="18"/>
        </w:rPr>
        <w:t>女童或</w:t>
      </w:r>
      <w:r w:rsidRPr="00402F0C">
        <w:rPr>
          <w:rFonts w:ascii="Times New Roman" w:hint="eastAsia"/>
          <w:szCs w:val="18"/>
        </w:rPr>
        <w:t>15</w:t>
      </w:r>
      <w:r w:rsidRPr="00402F0C">
        <w:rPr>
          <w:rFonts w:ascii="Times New Roman" w:hint="eastAsia"/>
          <w:szCs w:val="18"/>
        </w:rPr>
        <w:t>岁以上的女性</w:t>
      </w:r>
      <w:r w:rsidRPr="00402F0C">
        <w:rPr>
          <w:rFonts w:ascii="Times New Roman" w:hint="eastAsia"/>
          <w:szCs w:val="18"/>
        </w:rPr>
        <w:t>/</w:t>
      </w:r>
      <w:r w:rsidRPr="00402F0C">
        <w:rPr>
          <w:rFonts w:ascii="Times New Roman" w:hint="eastAsia"/>
          <w:szCs w:val="18"/>
        </w:rPr>
        <w:t>男性的选择是给定的）的水、住所得水和丢失的水的数据。</w:t>
      </w:r>
      <w:r w:rsidRPr="00402F0C">
        <w:rPr>
          <w:rFonts w:ascii="Times New Roman"/>
          <w:szCs w:val="18"/>
        </w:rPr>
        <w:t xml:space="preserve"> </w:t>
      </w:r>
    </w:p>
  </w:footnote>
  <w:footnote w:id="7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w:t>
      </w:r>
      <w:r w:rsidRPr="00402F0C">
        <w:rPr>
          <w:rFonts w:ascii="Times New Roman"/>
          <w:szCs w:val="18"/>
        </w:rPr>
        <w:t>第</w:t>
      </w:r>
      <w:r w:rsidRPr="00402F0C">
        <w:rPr>
          <w:rFonts w:ascii="Times New Roman"/>
          <w:szCs w:val="18"/>
        </w:rPr>
        <w:t>16</w:t>
      </w:r>
      <w:r w:rsidRPr="00402F0C">
        <w:rPr>
          <w:rFonts w:ascii="Times New Roman"/>
          <w:szCs w:val="18"/>
        </w:rPr>
        <w:t>页</w:t>
      </w:r>
      <w:r w:rsidRPr="00402F0C">
        <w:rPr>
          <w:rFonts w:ascii="Times New Roman" w:hint="eastAsia"/>
          <w:szCs w:val="18"/>
        </w:rPr>
        <w:t>。</w:t>
      </w:r>
    </w:p>
  </w:footnote>
  <w:footnote w:id="7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国家计划委员会</w:t>
      </w:r>
      <w:r w:rsidRPr="00402F0C">
        <w:rPr>
          <w:rFonts w:ascii="Times New Roman" w:hint="eastAsia"/>
          <w:szCs w:val="18"/>
        </w:rPr>
        <w:t>（</w:t>
      </w:r>
      <w:r w:rsidRPr="00402F0C">
        <w:rPr>
          <w:rFonts w:ascii="Times New Roman" w:hint="eastAsia"/>
          <w:szCs w:val="18"/>
        </w:rPr>
        <w:t>2010</w:t>
      </w:r>
      <w:r w:rsidRPr="00402F0C">
        <w:rPr>
          <w:rFonts w:ascii="Times New Roman" w:hint="eastAsia"/>
          <w:szCs w:val="18"/>
        </w:rPr>
        <w:t>年）。《</w:t>
      </w:r>
      <w:r w:rsidRPr="00402F0C">
        <w:rPr>
          <w:rFonts w:ascii="Times New Roman"/>
          <w:szCs w:val="18"/>
        </w:rPr>
        <w:t>2006</w:t>
      </w:r>
      <w:r w:rsidRPr="00402F0C">
        <w:rPr>
          <w:rFonts w:ascii="Times New Roman"/>
          <w:szCs w:val="18"/>
        </w:rPr>
        <w:t>年纳米比亚普查间人口调查</w:t>
      </w:r>
      <w:r w:rsidRPr="00402F0C">
        <w:rPr>
          <w:rFonts w:ascii="Times New Roman" w:hint="eastAsia"/>
          <w:szCs w:val="18"/>
        </w:rPr>
        <w:t>：</w:t>
      </w:r>
      <w:r w:rsidRPr="00402F0C">
        <w:rPr>
          <w:rFonts w:ascii="Times New Roman"/>
          <w:szCs w:val="18"/>
        </w:rPr>
        <w:t>分析报告</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w:t>
      </w:r>
      <w:r w:rsidRPr="00402F0C">
        <w:rPr>
          <w:rFonts w:ascii="Times New Roman"/>
          <w:szCs w:val="18"/>
        </w:rPr>
        <w:t>中央统计局</w:t>
      </w:r>
      <w:r w:rsidRPr="00402F0C">
        <w:rPr>
          <w:rFonts w:ascii="Times New Roman" w:hint="eastAsia"/>
          <w:szCs w:val="18"/>
        </w:rPr>
        <w:t>。</w:t>
      </w:r>
      <w:r w:rsidRPr="00402F0C">
        <w:rPr>
          <w:rFonts w:ascii="Times New Roman"/>
          <w:szCs w:val="18"/>
        </w:rPr>
        <w:t>第</w:t>
      </w:r>
      <w:r w:rsidRPr="00402F0C">
        <w:rPr>
          <w:rFonts w:ascii="Times New Roman" w:hint="eastAsia"/>
          <w:szCs w:val="18"/>
        </w:rPr>
        <w:t>52</w:t>
      </w:r>
      <w:r w:rsidRPr="00402F0C">
        <w:rPr>
          <w:rFonts w:ascii="Times New Roman" w:hint="eastAsia"/>
          <w:szCs w:val="18"/>
        </w:rPr>
        <w:t>页。</w:t>
      </w:r>
    </w:p>
  </w:footnote>
  <w:footnote w:id="8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劳动和社会服务部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年）。《纳米比亚劳动力调查》。纳米比亚温得和克：劳动和社会服务部。第</w:t>
      </w:r>
      <w:r w:rsidRPr="00402F0C">
        <w:rPr>
          <w:rFonts w:ascii="Times New Roman" w:hint="eastAsia"/>
          <w:szCs w:val="18"/>
        </w:rPr>
        <w:t>65</w:t>
      </w:r>
      <w:r w:rsidRPr="00402F0C">
        <w:rPr>
          <w:rFonts w:ascii="Times New Roman" w:hint="eastAsia"/>
          <w:szCs w:val="18"/>
        </w:rPr>
        <w:t>页。</w:t>
      </w:r>
    </w:p>
  </w:footnote>
  <w:footnote w:id="8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农业</w:t>
      </w:r>
      <w:r w:rsidRPr="00402F0C">
        <w:rPr>
          <w:rFonts w:ascii="Times New Roman" w:hint="eastAsia"/>
          <w:szCs w:val="18"/>
        </w:rPr>
        <w:t>、</w:t>
      </w:r>
      <w:r w:rsidRPr="00402F0C">
        <w:rPr>
          <w:rFonts w:ascii="Times New Roman"/>
          <w:szCs w:val="18"/>
        </w:rPr>
        <w:t>水利和林业部</w:t>
      </w:r>
      <w:r w:rsidRPr="00402F0C">
        <w:rPr>
          <w:rFonts w:ascii="Times New Roman" w:hint="eastAsia"/>
          <w:szCs w:val="18"/>
        </w:rPr>
        <w:t>。</w:t>
      </w:r>
      <w:r w:rsidRPr="00402F0C">
        <w:rPr>
          <w:rFonts w:ascii="Times New Roman"/>
          <w:szCs w:val="18"/>
        </w:rPr>
        <w:t>两性平等和儿童福利部报告</w:t>
      </w:r>
      <w:r w:rsidRPr="00402F0C">
        <w:rPr>
          <w:rFonts w:ascii="Times New Roman" w:hint="eastAsia"/>
          <w:szCs w:val="18"/>
        </w:rPr>
        <w:t>（</w:t>
      </w:r>
      <w:r w:rsidRPr="00402F0C">
        <w:rPr>
          <w:rFonts w:ascii="Times New Roman" w:hint="eastAsia"/>
          <w:szCs w:val="18"/>
        </w:rPr>
        <w:t>2010</w:t>
      </w:r>
      <w:r w:rsidRPr="00402F0C">
        <w:rPr>
          <w:rFonts w:ascii="Times New Roman" w:hint="eastAsia"/>
          <w:szCs w:val="18"/>
        </w:rPr>
        <w:t>年）的农村发展协调总司的项目和进展。《</w:t>
      </w:r>
      <w:r w:rsidRPr="00402F0C">
        <w:rPr>
          <w:rFonts w:ascii="Times New Roman"/>
          <w:szCs w:val="18"/>
        </w:rPr>
        <w:t>关于</w:t>
      </w:r>
      <w:r w:rsidRPr="00402F0C">
        <w:rPr>
          <w:rFonts w:ascii="Times New Roman" w:hint="eastAsia"/>
          <w:szCs w:val="18"/>
        </w:rPr>
        <w:t>〈</w:t>
      </w:r>
      <w:r w:rsidRPr="00402F0C">
        <w:rPr>
          <w:rFonts w:ascii="Times New Roman"/>
          <w:szCs w:val="18"/>
        </w:rPr>
        <w:t>北京行动纲</w:t>
      </w:r>
      <w:r w:rsidRPr="00402F0C">
        <w:rPr>
          <w:rFonts w:ascii="Times New Roman" w:hint="eastAsia"/>
          <w:szCs w:val="18"/>
        </w:rPr>
        <w:t>要</w:t>
      </w:r>
      <w:r w:rsidRPr="00402F0C">
        <w:rPr>
          <w:rFonts w:ascii="Times New Roman" w:hint="eastAsia"/>
          <w:szCs w:val="18"/>
        </w:rPr>
        <w:t>+</w:t>
      </w:r>
      <w:r w:rsidRPr="00402F0C">
        <w:rPr>
          <w:rFonts w:ascii="Times New Roman"/>
          <w:szCs w:val="18"/>
        </w:rPr>
        <w:t>15</w:t>
      </w:r>
      <w:r w:rsidRPr="00402F0C">
        <w:rPr>
          <w:rFonts w:ascii="Times New Roman" w:hint="eastAsia"/>
          <w:szCs w:val="18"/>
        </w:rPr>
        <w:t>〉</w:t>
      </w:r>
      <w:r w:rsidRPr="00402F0C">
        <w:rPr>
          <w:rFonts w:ascii="Times New Roman"/>
          <w:szCs w:val="18"/>
        </w:rPr>
        <w:t>实施情况的</w:t>
      </w:r>
      <w:r w:rsidRPr="00402F0C">
        <w:rPr>
          <w:rFonts w:ascii="Times New Roman" w:hint="eastAsia"/>
          <w:szCs w:val="18"/>
        </w:rPr>
        <w:t>民族</w:t>
      </w:r>
      <w:r w:rsidRPr="00402F0C">
        <w:rPr>
          <w:rFonts w:ascii="Times New Roman"/>
          <w:szCs w:val="18"/>
        </w:rPr>
        <w:t>国家报告</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w:t>
      </w:r>
      <w:r w:rsidRPr="00402F0C">
        <w:rPr>
          <w:rFonts w:ascii="Times New Roman"/>
          <w:szCs w:val="18"/>
        </w:rPr>
        <w:t>两性平等和儿童福利部</w:t>
      </w:r>
      <w:r w:rsidRPr="00402F0C">
        <w:rPr>
          <w:rFonts w:ascii="Times New Roman" w:hint="eastAsia"/>
          <w:szCs w:val="18"/>
        </w:rPr>
        <w:t>。</w:t>
      </w:r>
      <w:r w:rsidRPr="00402F0C">
        <w:rPr>
          <w:rFonts w:ascii="Times New Roman"/>
          <w:szCs w:val="18"/>
        </w:rPr>
        <w:t>第</w:t>
      </w:r>
      <w:r w:rsidRPr="00402F0C">
        <w:rPr>
          <w:rFonts w:ascii="Times New Roman" w:hint="eastAsia"/>
          <w:szCs w:val="18"/>
        </w:rPr>
        <w:t>16</w:t>
      </w:r>
      <w:r w:rsidRPr="00402F0C">
        <w:rPr>
          <w:rFonts w:ascii="Times New Roman" w:hint="eastAsia"/>
          <w:szCs w:val="18"/>
        </w:rPr>
        <w:t>页。</w:t>
      </w:r>
    </w:p>
  </w:footnote>
  <w:footnote w:id="8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消除对妇女歧视委员会</w:t>
      </w:r>
      <w:r w:rsidRPr="00402F0C">
        <w:rPr>
          <w:rFonts w:ascii="Times New Roman" w:hint="eastAsia"/>
          <w:szCs w:val="18"/>
        </w:rPr>
        <w:t>（</w:t>
      </w:r>
      <w:r w:rsidRPr="00402F0C">
        <w:rPr>
          <w:rFonts w:ascii="Times New Roman" w:hint="eastAsia"/>
          <w:szCs w:val="18"/>
        </w:rPr>
        <w:t>2007</w:t>
      </w:r>
      <w:r w:rsidRPr="00402F0C">
        <w:rPr>
          <w:rFonts w:ascii="Times New Roman" w:hint="eastAsia"/>
          <w:szCs w:val="18"/>
        </w:rPr>
        <w:t>年）。《消对妇女歧视委员会的结论性意见：纳米比亚》。</w:t>
      </w:r>
      <w:r w:rsidRPr="00402F0C">
        <w:rPr>
          <w:rFonts w:ascii="Times New Roman"/>
          <w:szCs w:val="18"/>
        </w:rPr>
        <w:t xml:space="preserve"> CEDAW/C/NAM/CO/3</w:t>
      </w:r>
      <w:r w:rsidRPr="00402F0C">
        <w:rPr>
          <w:rFonts w:ascii="Times New Roman" w:hint="eastAsia"/>
          <w:szCs w:val="18"/>
        </w:rPr>
        <w:t>。</w:t>
      </w:r>
      <w:r w:rsidRPr="00402F0C">
        <w:rPr>
          <w:rFonts w:ascii="Times New Roman"/>
          <w:szCs w:val="18"/>
        </w:rPr>
        <w:t>第</w:t>
      </w:r>
      <w:r w:rsidRPr="00402F0C">
        <w:rPr>
          <w:rFonts w:ascii="Times New Roman" w:hint="eastAsia"/>
          <w:szCs w:val="18"/>
        </w:rPr>
        <w:t>三十七届会议。第</w:t>
      </w:r>
      <w:r w:rsidRPr="00402F0C">
        <w:rPr>
          <w:rFonts w:ascii="Times New Roman" w:hint="eastAsia"/>
          <w:szCs w:val="18"/>
        </w:rPr>
        <w:t>14</w:t>
      </w:r>
      <w:r w:rsidRPr="00402F0C">
        <w:rPr>
          <w:rFonts w:ascii="Times New Roman" w:hint="eastAsia"/>
          <w:szCs w:val="18"/>
        </w:rPr>
        <w:t>点。网站为：</w:t>
      </w:r>
      <w:r w:rsidRPr="00402F0C">
        <w:rPr>
          <w:rFonts w:ascii="Times New Roman"/>
          <w:szCs w:val="18"/>
        </w:rPr>
        <w:t>&lt;www.unhchr.ch/tbs/doc.nsf/</w:t>
      </w:r>
      <w:r w:rsidRPr="00402F0C">
        <w:rPr>
          <w:rFonts w:ascii="Times New Roman" w:hint="eastAsia"/>
          <w:szCs w:val="18"/>
        </w:rPr>
        <w:t xml:space="preserve"> </w:t>
      </w:r>
      <w:r w:rsidRPr="00402F0C">
        <w:rPr>
          <w:rFonts w:ascii="Times New Roman"/>
          <w:szCs w:val="18"/>
        </w:rPr>
        <w:t xml:space="preserve">385c2add1632f4a8c12565a9004dc311/95ff8e7ce82c5662c12572a400337548/$FILE/N0724338.pdf&gt;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11</w:t>
      </w:r>
      <w:r w:rsidRPr="00402F0C">
        <w:rPr>
          <w:rFonts w:ascii="Times New Roman" w:hint="eastAsia"/>
          <w:szCs w:val="18"/>
        </w:rPr>
        <w:t>日。</w:t>
      </w:r>
    </w:p>
  </w:footnote>
  <w:footnote w:id="8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卫生和社会服务部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hint="eastAsia"/>
          <w:szCs w:val="18"/>
        </w:rPr>
        <w:t>2006-20</w:t>
      </w:r>
      <w:r w:rsidRPr="00402F0C">
        <w:rPr>
          <w:rFonts w:ascii="Times New Roman"/>
          <w:szCs w:val="18"/>
        </w:rPr>
        <w:t>07</w:t>
      </w:r>
      <w:r w:rsidRPr="00402F0C">
        <w:rPr>
          <w:rFonts w:ascii="Times New Roman"/>
          <w:szCs w:val="18"/>
        </w:rPr>
        <w:t>年</w:t>
      </w:r>
      <w:r w:rsidRPr="00402F0C">
        <w:rPr>
          <w:rFonts w:ascii="Times New Roman" w:hint="eastAsia"/>
          <w:szCs w:val="18"/>
        </w:rPr>
        <w:t>纳米比亚人口和健康调查》。纳米比亚温得和克：卫生和社会服务部。第</w:t>
      </w:r>
      <w:r w:rsidRPr="00402F0C">
        <w:rPr>
          <w:rFonts w:ascii="Times New Roman" w:hint="eastAsia"/>
          <w:szCs w:val="18"/>
        </w:rPr>
        <w:t>240</w:t>
      </w:r>
      <w:r w:rsidRPr="00402F0C">
        <w:rPr>
          <w:rFonts w:ascii="Times New Roman" w:hint="eastAsia"/>
          <w:szCs w:val="18"/>
        </w:rPr>
        <w:t>和</w:t>
      </w:r>
      <w:r w:rsidRPr="00402F0C">
        <w:rPr>
          <w:rFonts w:ascii="Times New Roman" w:hint="eastAsia"/>
          <w:szCs w:val="18"/>
        </w:rPr>
        <w:t>251</w:t>
      </w:r>
      <w:r w:rsidRPr="00402F0C">
        <w:rPr>
          <w:rFonts w:ascii="Times New Roman" w:hint="eastAsia"/>
          <w:szCs w:val="18"/>
        </w:rPr>
        <w:t>页。</w:t>
      </w:r>
      <w:r w:rsidRPr="00402F0C">
        <w:rPr>
          <w:rFonts w:ascii="Times New Roman"/>
          <w:szCs w:val="18"/>
        </w:rPr>
        <w:t xml:space="preserve"> </w:t>
      </w:r>
    </w:p>
  </w:footnote>
  <w:footnote w:id="8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2006</w:t>
      </w:r>
      <w:r w:rsidRPr="00402F0C">
        <w:rPr>
          <w:rFonts w:ascii="Times New Roman" w:hint="eastAsia"/>
          <w:szCs w:val="18"/>
        </w:rPr>
        <w:t>年）。《性别培训手册和资源指南》。纳米比亚温得和克：两性平等和儿童福利部。</w:t>
      </w:r>
    </w:p>
  </w:footnote>
  <w:footnote w:id="85">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2010</w:t>
      </w:r>
      <w:r w:rsidRPr="00402F0C">
        <w:rPr>
          <w:rFonts w:ascii="Times New Roman" w:hint="eastAsia"/>
          <w:szCs w:val="18"/>
        </w:rPr>
        <w:t>年）。《关于〈北京行动纲要</w:t>
      </w:r>
      <w:r w:rsidRPr="00402F0C">
        <w:rPr>
          <w:rFonts w:ascii="Times New Roman" w:hint="eastAsia"/>
          <w:szCs w:val="18"/>
        </w:rPr>
        <w:t>+</w:t>
      </w:r>
      <w:r w:rsidRPr="00402F0C">
        <w:rPr>
          <w:rFonts w:ascii="Times New Roman"/>
          <w:szCs w:val="18"/>
        </w:rPr>
        <w:t>15</w:t>
      </w:r>
      <w:r w:rsidRPr="00402F0C">
        <w:rPr>
          <w:rFonts w:ascii="Times New Roman" w:hint="eastAsia"/>
          <w:szCs w:val="18"/>
        </w:rPr>
        <w:t>〉</w:t>
      </w:r>
      <w:r w:rsidRPr="00402F0C">
        <w:rPr>
          <w:rFonts w:ascii="Times New Roman"/>
          <w:szCs w:val="18"/>
        </w:rPr>
        <w:t>执行情况的国家报告</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w:t>
      </w:r>
      <w:r w:rsidRPr="00402F0C">
        <w:rPr>
          <w:rFonts w:ascii="Times New Roman"/>
          <w:szCs w:val="18"/>
        </w:rPr>
        <w:t>两性平等和儿童福利部</w:t>
      </w:r>
      <w:r w:rsidRPr="00402F0C">
        <w:rPr>
          <w:rFonts w:ascii="Times New Roman" w:hint="eastAsia"/>
          <w:szCs w:val="18"/>
        </w:rPr>
        <w:t>。</w:t>
      </w:r>
      <w:r w:rsidRPr="00402F0C">
        <w:rPr>
          <w:rFonts w:ascii="Times New Roman"/>
          <w:szCs w:val="18"/>
        </w:rPr>
        <w:t>第</w:t>
      </w:r>
      <w:r w:rsidRPr="00402F0C">
        <w:rPr>
          <w:rFonts w:ascii="Times New Roman" w:hint="eastAsia"/>
          <w:szCs w:val="18"/>
        </w:rPr>
        <w:t>7</w:t>
      </w:r>
      <w:r w:rsidRPr="00402F0C">
        <w:rPr>
          <w:rFonts w:ascii="Times New Roman" w:hint="eastAsia"/>
          <w:szCs w:val="18"/>
        </w:rPr>
        <w:t>页。</w:t>
      </w:r>
    </w:p>
  </w:footnote>
  <w:footnote w:id="8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年）。《部长级年度报告》。纳米比亚温得和克：两性平等和儿童福利部。</w:t>
      </w:r>
    </w:p>
  </w:footnote>
  <w:footnote w:id="8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年）。《部长级年度报告》。纳米比亚温得和克：两性平等和儿童福利部。</w:t>
      </w:r>
    </w:p>
  </w:footnote>
  <w:footnote w:id="8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t>2009</w:t>
      </w:r>
      <w:r w:rsidRPr="00402F0C">
        <w:rPr>
          <w:rFonts w:ascii="Times New Roman"/>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2</w:t>
      </w:r>
      <w:r w:rsidRPr="00402F0C">
        <w:rPr>
          <w:rFonts w:ascii="Times New Roman" w:hint="eastAsia"/>
          <w:szCs w:val="18"/>
        </w:rPr>
        <w:t>日对</w:t>
      </w:r>
      <w:r w:rsidRPr="00402F0C">
        <w:rPr>
          <w:rFonts w:ascii="Times New Roman"/>
          <w:szCs w:val="18"/>
        </w:rPr>
        <w:t>纳米比亚教育发展研究所</w:t>
      </w:r>
      <w:r w:rsidRPr="00402F0C">
        <w:rPr>
          <w:rFonts w:ascii="Times New Roman"/>
          <w:szCs w:val="18"/>
        </w:rPr>
        <w:t>Samson</w:t>
      </w:r>
      <w:r w:rsidRPr="00402F0C">
        <w:rPr>
          <w:rFonts w:ascii="Times New Roman"/>
          <w:szCs w:val="18"/>
        </w:rPr>
        <w:t>先生</w:t>
      </w:r>
      <w:r w:rsidRPr="00402F0C">
        <w:rPr>
          <w:rFonts w:ascii="Times New Roman" w:hint="eastAsia"/>
          <w:szCs w:val="18"/>
        </w:rPr>
        <w:t>的</w:t>
      </w:r>
      <w:r w:rsidRPr="00402F0C">
        <w:rPr>
          <w:rFonts w:ascii="Times New Roman"/>
          <w:szCs w:val="18"/>
        </w:rPr>
        <w:t>电话访谈</w:t>
      </w:r>
      <w:r w:rsidRPr="00402F0C">
        <w:rPr>
          <w:rFonts w:ascii="Times New Roman" w:hint="eastAsia"/>
          <w:szCs w:val="18"/>
        </w:rPr>
        <w:t>。</w:t>
      </w:r>
    </w:p>
  </w:footnote>
  <w:footnote w:id="8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Style w:val="body"/>
          <w:rFonts w:ascii="Times New Roman"/>
          <w:szCs w:val="18"/>
        </w:rPr>
        <w:tab/>
      </w:r>
      <w:r w:rsidRPr="00402F0C">
        <w:rPr>
          <w:rStyle w:val="FootnoteReference"/>
          <w:rFonts w:ascii="Times New Roman"/>
          <w:w w:val="100"/>
          <w:szCs w:val="18"/>
        </w:rPr>
        <w:footnoteRef/>
      </w:r>
      <w:r w:rsidRPr="00402F0C">
        <w:rPr>
          <w:rStyle w:val="body"/>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2007</w:t>
      </w:r>
      <w:r w:rsidRPr="00402F0C">
        <w:rPr>
          <w:rFonts w:ascii="Times New Roman" w:hint="eastAsia"/>
          <w:szCs w:val="18"/>
        </w:rPr>
        <w:t>年）。《奥希坎戈人口贩运和性工作基线调查》。纳米比亚温得和克：两性平等和儿童福利部。</w:t>
      </w:r>
    </w:p>
  </w:footnote>
  <w:footnote w:id="90">
    <w:p w:rsidR="00B53DE7" w:rsidRPr="00F11EEC" w:rsidRDefault="00B53DE7" w:rsidP="00F11EEC">
      <w:pPr>
        <w:pStyle w:val="FootnoteText"/>
        <w:tabs>
          <w:tab w:val="clear" w:pos="418"/>
          <w:tab w:val="right" w:pos="1134"/>
        </w:tabs>
        <w:spacing w:after="60"/>
        <w:ind w:left="1276" w:right="1264" w:hanging="453"/>
        <w:rPr>
          <w:rFonts w:ascii="Times New Roman"/>
          <w:szCs w:val="18"/>
          <w:lang w:val="fr-FR"/>
        </w:rPr>
      </w:pPr>
      <w:r w:rsidRPr="00402F0C">
        <w:rPr>
          <w:rFonts w:ascii="Times New Roman"/>
          <w:szCs w:val="18"/>
        </w:rPr>
        <w:tab/>
      </w:r>
      <w:r w:rsidRPr="00402F0C">
        <w:rPr>
          <w:rStyle w:val="FootnoteReference"/>
          <w:rFonts w:ascii="Times New Roman"/>
          <w:w w:val="100"/>
          <w:szCs w:val="18"/>
        </w:rPr>
        <w:footnoteRef/>
      </w:r>
      <w:r w:rsidRPr="00F11EEC">
        <w:rPr>
          <w:rFonts w:ascii="Times New Roman"/>
          <w:szCs w:val="18"/>
          <w:lang w:val="fr-FR"/>
        </w:rPr>
        <w:tab/>
        <w:t>La Font, S. (2008</w:t>
      </w:r>
      <w:r w:rsidRPr="00402F0C">
        <w:rPr>
          <w:rFonts w:ascii="Times New Roman"/>
          <w:szCs w:val="18"/>
        </w:rPr>
        <w:t>年</w:t>
      </w:r>
      <w:r w:rsidRPr="00F11EEC">
        <w:rPr>
          <w:rFonts w:ascii="Times New Roman"/>
          <w:szCs w:val="18"/>
          <w:lang w:val="fr-FR"/>
        </w:rPr>
        <w:t>)</w:t>
      </w:r>
      <w:r w:rsidRPr="00402F0C">
        <w:rPr>
          <w:rFonts w:ascii="Times New Roman" w:hint="eastAsia"/>
          <w:szCs w:val="18"/>
        </w:rPr>
        <w:t>。《</w:t>
      </w:r>
      <w:r w:rsidRPr="00402F0C">
        <w:rPr>
          <w:rFonts w:ascii="Times New Roman"/>
          <w:szCs w:val="18"/>
        </w:rPr>
        <w:t>需要帮助</w:t>
      </w:r>
      <w:r w:rsidRPr="00F11EEC">
        <w:rPr>
          <w:rFonts w:ascii="Times New Roman" w:hint="eastAsia"/>
          <w:szCs w:val="18"/>
          <w:lang w:val="fr-FR"/>
        </w:rPr>
        <w:t>：</w:t>
      </w:r>
      <w:r w:rsidRPr="00F11EEC">
        <w:rPr>
          <w:rFonts w:ascii="Times New Roman"/>
          <w:szCs w:val="18"/>
          <w:lang w:val="fr-FR"/>
        </w:rPr>
        <w:t>Katutura</w:t>
      </w:r>
      <w:r w:rsidRPr="00402F0C">
        <w:rPr>
          <w:rFonts w:ascii="Times New Roman"/>
          <w:szCs w:val="18"/>
        </w:rPr>
        <w:t>的性工作者</w:t>
      </w:r>
      <w:r w:rsidRPr="00402F0C">
        <w:rPr>
          <w:rFonts w:ascii="Times New Roman" w:hint="eastAsia"/>
          <w:szCs w:val="18"/>
        </w:rPr>
        <w:t>》。纳米比亚温得和克</w:t>
      </w:r>
      <w:r w:rsidRPr="00F11EEC">
        <w:rPr>
          <w:rFonts w:ascii="Times New Roman" w:hint="eastAsia"/>
          <w:szCs w:val="18"/>
          <w:lang w:val="fr-FR"/>
        </w:rPr>
        <w:t>：</w:t>
      </w:r>
      <w:r w:rsidRPr="00402F0C">
        <w:rPr>
          <w:rFonts w:ascii="Times New Roman" w:hint="eastAsia"/>
          <w:szCs w:val="18"/>
        </w:rPr>
        <w:t>法律援助中心。网站为</w:t>
      </w:r>
      <w:r w:rsidRPr="00F11EEC">
        <w:rPr>
          <w:rFonts w:ascii="Times New Roman" w:hint="eastAsia"/>
          <w:szCs w:val="18"/>
          <w:lang w:val="fr-FR"/>
        </w:rPr>
        <w:t>：</w:t>
      </w:r>
      <w:r w:rsidRPr="00F11EEC">
        <w:rPr>
          <w:rFonts w:ascii="Times New Roman"/>
          <w:szCs w:val="18"/>
          <w:lang w:val="fr-FR"/>
        </w:rPr>
        <w:t>&lt;</w:t>
      </w:r>
      <w:hyperlink r:id="rId21" w:history="1">
        <w:r w:rsidRPr="00F11EEC">
          <w:rPr>
            <w:rStyle w:val="Hyperlink"/>
            <w:rFonts w:ascii="Times New Roman"/>
            <w:szCs w:val="18"/>
            <w:lang w:val="fr-FR"/>
          </w:rPr>
          <w:t>www.lac.org.na/projects/grap/Pdf/mono2sexwork.pdf</w:t>
        </w:r>
      </w:hyperlink>
      <w:r w:rsidRPr="00F11EEC">
        <w:rPr>
          <w:rFonts w:ascii="Times New Roman"/>
          <w:szCs w:val="18"/>
          <w:lang w:val="fr-FR"/>
        </w:rPr>
        <w:t>&gt;</w:t>
      </w:r>
      <w:r w:rsidRPr="00402F0C">
        <w:rPr>
          <w:rFonts w:ascii="Times New Roman"/>
          <w:szCs w:val="18"/>
        </w:rPr>
        <w:t>上次访问时间为</w:t>
      </w:r>
      <w:r w:rsidRPr="00F11EEC">
        <w:rPr>
          <w:rFonts w:ascii="Times New Roman" w:hint="eastAsia"/>
          <w:szCs w:val="18"/>
          <w:lang w:val="fr-FR"/>
        </w:rPr>
        <w:t>2011</w:t>
      </w:r>
      <w:r w:rsidRPr="00402F0C">
        <w:rPr>
          <w:rFonts w:ascii="Times New Roman" w:hint="eastAsia"/>
          <w:szCs w:val="18"/>
        </w:rPr>
        <w:t>年</w:t>
      </w:r>
      <w:r w:rsidRPr="00F11EEC">
        <w:rPr>
          <w:rFonts w:ascii="Times New Roman" w:hint="eastAsia"/>
          <w:szCs w:val="18"/>
          <w:lang w:val="fr-FR"/>
        </w:rPr>
        <w:t>2</w:t>
      </w:r>
      <w:r w:rsidRPr="00402F0C">
        <w:rPr>
          <w:rFonts w:ascii="Times New Roman" w:hint="eastAsia"/>
          <w:szCs w:val="18"/>
        </w:rPr>
        <w:t>月</w:t>
      </w:r>
      <w:r w:rsidRPr="00F11EEC">
        <w:rPr>
          <w:rFonts w:ascii="Times New Roman" w:hint="eastAsia"/>
          <w:szCs w:val="18"/>
          <w:lang w:val="fr-FR"/>
        </w:rPr>
        <w:t>7</w:t>
      </w:r>
      <w:r w:rsidRPr="00402F0C">
        <w:rPr>
          <w:rFonts w:ascii="Times New Roman" w:hint="eastAsia"/>
          <w:szCs w:val="18"/>
        </w:rPr>
        <w:t>日。</w:t>
      </w:r>
      <w:r w:rsidRPr="00F11EEC">
        <w:rPr>
          <w:rFonts w:ascii="Times New Roman"/>
          <w:szCs w:val="18"/>
          <w:lang w:val="fr-FR"/>
        </w:rPr>
        <w:t xml:space="preserve"> </w:t>
      </w:r>
    </w:p>
  </w:footnote>
  <w:footnote w:id="91">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F11EEC">
        <w:rPr>
          <w:rFonts w:ascii="Times New Roman"/>
          <w:szCs w:val="18"/>
          <w:lang w:val="fr-FR"/>
        </w:rPr>
        <w:tab/>
      </w:r>
      <w:r w:rsidRPr="00402F0C">
        <w:rPr>
          <w:rStyle w:val="FootnoteReference"/>
          <w:rFonts w:ascii="Times New Roman"/>
          <w:w w:val="100"/>
          <w:szCs w:val="18"/>
        </w:rPr>
        <w:footnoteRef/>
      </w:r>
      <w:r w:rsidRPr="00402F0C">
        <w:rPr>
          <w:rFonts w:ascii="Times New Roman"/>
          <w:szCs w:val="18"/>
        </w:rPr>
        <w:tab/>
        <w:t>LeBeau, D. (2008</w:t>
      </w:r>
      <w:r w:rsidRPr="00402F0C">
        <w:rPr>
          <w:rFonts w:ascii="Times New Roman"/>
          <w:szCs w:val="18"/>
        </w:rPr>
        <w:t>年</w:t>
      </w:r>
      <w:r w:rsidRPr="00402F0C">
        <w:rPr>
          <w:rFonts w:ascii="Times New Roman"/>
          <w:szCs w:val="18"/>
        </w:rPr>
        <w:t>)</w:t>
      </w:r>
      <w:r w:rsidRPr="00402F0C">
        <w:rPr>
          <w:rFonts w:ascii="Times New Roman" w:hint="eastAsia"/>
          <w:szCs w:val="18"/>
        </w:rPr>
        <w:t>。《</w:t>
      </w:r>
      <w:r w:rsidRPr="00402F0C">
        <w:rPr>
          <w:rFonts w:ascii="Times New Roman"/>
          <w:szCs w:val="18"/>
        </w:rPr>
        <w:t>性工作经济学</w:t>
      </w:r>
      <w:r w:rsidRPr="00402F0C">
        <w:rPr>
          <w:rFonts w:ascii="Times New Roman" w:hint="eastAsia"/>
          <w:szCs w:val="18"/>
        </w:rPr>
        <w:t>；对性工作者承担感染艾滋病毒的风险和法律替代的启示》。</w:t>
      </w:r>
      <w:r w:rsidRPr="00402F0C">
        <w:rPr>
          <w:rFonts w:ascii="Times New Roman"/>
          <w:szCs w:val="18"/>
        </w:rPr>
        <w:t xml:space="preserve">In LaFont, S., </w:t>
      </w:r>
      <w:r w:rsidRPr="00402F0C">
        <w:rPr>
          <w:rFonts w:ascii="Times New Roman" w:hint="eastAsia"/>
          <w:szCs w:val="18"/>
        </w:rPr>
        <w:t>和</w:t>
      </w:r>
      <w:r w:rsidRPr="00402F0C">
        <w:rPr>
          <w:rFonts w:ascii="Times New Roman"/>
          <w:szCs w:val="18"/>
        </w:rPr>
        <w:t xml:space="preserve"> Hubbard, D.</w:t>
      </w:r>
      <w:r w:rsidRPr="00402F0C">
        <w:rPr>
          <w:rFonts w:ascii="Times New Roman" w:hint="eastAsia"/>
          <w:szCs w:val="18"/>
        </w:rPr>
        <w:t>（编箸）。《</w:t>
      </w:r>
      <w:r w:rsidRPr="00402F0C">
        <w:rPr>
          <w:rFonts w:ascii="Times New Roman"/>
          <w:szCs w:val="18"/>
        </w:rPr>
        <w:t>揭秘禁忌</w:t>
      </w:r>
      <w:r w:rsidRPr="00402F0C">
        <w:rPr>
          <w:rFonts w:ascii="Times New Roman" w:hint="eastAsia"/>
          <w:szCs w:val="18"/>
        </w:rPr>
        <w:t>》（</w:t>
      </w:r>
      <w:r w:rsidRPr="00402F0C">
        <w:rPr>
          <w:rFonts w:ascii="Times New Roman"/>
          <w:szCs w:val="18"/>
        </w:rPr>
        <w:t>第</w:t>
      </w:r>
      <w:r w:rsidRPr="00402F0C">
        <w:rPr>
          <w:rFonts w:ascii="Times New Roman" w:hint="eastAsia"/>
          <w:szCs w:val="18"/>
        </w:rPr>
        <w:t>255-</w:t>
      </w:r>
      <w:r w:rsidRPr="00402F0C">
        <w:rPr>
          <w:rFonts w:ascii="Times New Roman"/>
          <w:szCs w:val="18"/>
        </w:rPr>
        <w:t>275</w:t>
      </w:r>
      <w:r w:rsidRPr="00402F0C">
        <w:rPr>
          <w:rFonts w:ascii="Times New Roman"/>
          <w:szCs w:val="18"/>
        </w:rPr>
        <w:t>页</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w:t>
      </w:r>
      <w:r w:rsidRPr="00402F0C">
        <w:rPr>
          <w:rFonts w:ascii="Times New Roman"/>
          <w:szCs w:val="18"/>
        </w:rPr>
        <w:t>法律援助中心</w:t>
      </w:r>
      <w:r w:rsidRPr="00402F0C">
        <w:rPr>
          <w:rFonts w:ascii="Times New Roman" w:hint="eastAsia"/>
          <w:szCs w:val="18"/>
        </w:rPr>
        <w:t>。</w:t>
      </w:r>
      <w:r w:rsidRPr="00402F0C">
        <w:rPr>
          <w:rFonts w:ascii="Times New Roman"/>
          <w:szCs w:val="18"/>
        </w:rPr>
        <w:t xml:space="preserve"> </w:t>
      </w:r>
    </w:p>
  </w:footnote>
  <w:footnote w:id="9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开放社会研究所</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年）。《是权利，不是拯救。关于博茨瓦纳、纳米比亚和南非的女性、男性和变形者性工作者的人权报告》。出版地点未报告：开放社会研究所。</w:t>
      </w:r>
    </w:p>
  </w:footnote>
  <w:footnote w:id="9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消除对妇女歧视委员会</w:t>
      </w:r>
      <w:r w:rsidRPr="00402F0C">
        <w:rPr>
          <w:rFonts w:ascii="Times New Roman" w:hint="eastAsia"/>
          <w:szCs w:val="18"/>
        </w:rPr>
        <w:t>（</w:t>
      </w:r>
      <w:r w:rsidRPr="00402F0C">
        <w:rPr>
          <w:rFonts w:ascii="Times New Roman" w:hint="eastAsia"/>
          <w:szCs w:val="18"/>
        </w:rPr>
        <w:t>2007</w:t>
      </w:r>
      <w:r w:rsidRPr="00402F0C">
        <w:rPr>
          <w:rFonts w:ascii="Times New Roman" w:hint="eastAsia"/>
          <w:szCs w:val="18"/>
        </w:rPr>
        <w:t>年第三十七届会议）。《消除对妇女歧视委员会结论性意见：纳米比亚》。</w:t>
      </w:r>
      <w:r w:rsidRPr="00402F0C">
        <w:rPr>
          <w:rFonts w:ascii="Times New Roman"/>
          <w:i/>
          <w:szCs w:val="18"/>
        </w:rPr>
        <w:t>CEDAW/C/NAM/CO/3</w:t>
      </w:r>
      <w:r w:rsidRPr="00402F0C">
        <w:rPr>
          <w:rFonts w:ascii="Times New Roman" w:hint="eastAsia"/>
          <w:i/>
          <w:szCs w:val="18"/>
        </w:rPr>
        <w:t>，</w:t>
      </w:r>
      <w:r w:rsidRPr="00402F0C">
        <w:rPr>
          <w:rFonts w:ascii="Times New Roman"/>
          <w:szCs w:val="18"/>
        </w:rPr>
        <w:t xml:space="preserve"> </w:t>
      </w:r>
      <w:r w:rsidRPr="00402F0C">
        <w:rPr>
          <w:rFonts w:ascii="Times New Roman"/>
          <w:szCs w:val="18"/>
        </w:rPr>
        <w:t>第</w:t>
      </w:r>
      <w:r w:rsidRPr="00402F0C">
        <w:rPr>
          <w:rFonts w:ascii="Times New Roman"/>
          <w:szCs w:val="18"/>
        </w:rPr>
        <w:t>21</w:t>
      </w:r>
      <w:r w:rsidRPr="00402F0C">
        <w:rPr>
          <w:rFonts w:ascii="Times New Roman"/>
          <w:szCs w:val="18"/>
        </w:rPr>
        <w:t>点</w:t>
      </w:r>
      <w:r w:rsidRPr="00402F0C">
        <w:rPr>
          <w:rFonts w:ascii="Times New Roman" w:hint="eastAsia"/>
          <w:szCs w:val="18"/>
        </w:rPr>
        <w:t>。</w:t>
      </w:r>
    </w:p>
  </w:footnote>
  <w:footnote w:id="9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美国国务院</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hint="eastAsia"/>
          <w:szCs w:val="18"/>
        </w:rPr>
        <w:t>2008</w:t>
      </w:r>
      <w:r w:rsidRPr="00402F0C">
        <w:rPr>
          <w:rFonts w:ascii="Times New Roman" w:hint="eastAsia"/>
          <w:szCs w:val="18"/>
        </w:rPr>
        <w:t>年人口贩运报告》。可在以下网站找到：</w:t>
      </w:r>
      <w:r w:rsidRPr="00402F0C" w:rsidDel="00A85535">
        <w:rPr>
          <w:rFonts w:ascii="Times New Roman"/>
          <w:szCs w:val="18"/>
        </w:rPr>
        <w:t xml:space="preserve"> </w:t>
      </w:r>
      <w:hyperlink w:history="1">
        <w:r>
          <w:rPr>
            <w:rFonts w:ascii="Times New Roman" w:hint="eastAsia"/>
            <w:b/>
            <w:bCs/>
            <w:szCs w:val="18"/>
          </w:rPr>
          <w:t>错误！超链接引用无效。</w:t>
        </w:r>
      </w:hyperlink>
      <w:r w:rsidRPr="00402F0C">
        <w:rPr>
          <w:rFonts w:ascii="Times New Roman"/>
          <w:szCs w:val="18"/>
        </w:rPr>
        <w:t xml:space="preserve">&gt; </w:t>
      </w:r>
      <w:r w:rsidRPr="00402F0C">
        <w:rPr>
          <w:rFonts w:ascii="Times New Roman" w:hint="eastAsia"/>
          <w:szCs w:val="18"/>
        </w:rPr>
        <w:t>上次</w:t>
      </w:r>
      <w:r w:rsidRPr="00402F0C">
        <w:rPr>
          <w:rFonts w:ascii="Times New Roman"/>
          <w:szCs w:val="18"/>
        </w:rPr>
        <w:t>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7</w:t>
      </w:r>
      <w:r w:rsidRPr="00402F0C">
        <w:rPr>
          <w:rFonts w:ascii="Times New Roman" w:hint="eastAsia"/>
          <w:szCs w:val="18"/>
        </w:rPr>
        <w:t>日。</w:t>
      </w:r>
      <w:r w:rsidRPr="00402F0C">
        <w:rPr>
          <w:rFonts w:ascii="Times New Roman"/>
          <w:szCs w:val="18"/>
        </w:rPr>
        <w:t xml:space="preserve">  </w:t>
      </w:r>
    </w:p>
    <w:p w:rsidR="00B53DE7" w:rsidRPr="00F11EEC" w:rsidRDefault="00B53DE7" w:rsidP="00F11EEC">
      <w:pPr>
        <w:pStyle w:val="FootnoteText"/>
        <w:tabs>
          <w:tab w:val="clear" w:pos="418"/>
          <w:tab w:val="right" w:pos="1134"/>
        </w:tabs>
        <w:spacing w:after="60"/>
        <w:ind w:left="1276" w:right="1264" w:hanging="453"/>
        <w:rPr>
          <w:rFonts w:ascii="Times New Roman"/>
          <w:szCs w:val="18"/>
          <w:lang w:val="sv-SE"/>
        </w:rPr>
      </w:pPr>
      <w:r w:rsidRPr="00402F0C">
        <w:rPr>
          <w:rFonts w:ascii="Times New Roman"/>
          <w:szCs w:val="18"/>
        </w:rPr>
        <w:tab/>
      </w:r>
      <w:r w:rsidRPr="00402F0C">
        <w:rPr>
          <w:rFonts w:ascii="Times New Roman"/>
          <w:szCs w:val="18"/>
        </w:rPr>
        <w:tab/>
      </w:r>
      <w:r w:rsidRPr="00402F0C">
        <w:rPr>
          <w:rFonts w:ascii="Times New Roman"/>
          <w:szCs w:val="18"/>
        </w:rPr>
        <w:t>特殊</w:t>
      </w:r>
      <w:r w:rsidRPr="00402F0C">
        <w:rPr>
          <w:rFonts w:ascii="Times New Roman" w:hint="eastAsia"/>
          <w:szCs w:val="18"/>
        </w:rPr>
        <w:t>例子</w:t>
      </w:r>
      <w:r w:rsidRPr="00402F0C">
        <w:rPr>
          <w:rFonts w:ascii="Times New Roman"/>
          <w:szCs w:val="18"/>
        </w:rPr>
        <w:t>是指疑似出现贩运</w:t>
      </w:r>
      <w:r w:rsidRPr="00402F0C">
        <w:rPr>
          <w:rFonts w:ascii="Times New Roman" w:hint="eastAsia"/>
          <w:szCs w:val="18"/>
        </w:rPr>
        <w:t>，</w:t>
      </w:r>
      <w:r w:rsidRPr="00402F0C">
        <w:rPr>
          <w:rFonts w:ascii="Times New Roman"/>
          <w:szCs w:val="18"/>
        </w:rPr>
        <w:t>但未经可靠消息证实</w:t>
      </w:r>
      <w:r w:rsidRPr="00402F0C">
        <w:rPr>
          <w:rFonts w:ascii="Times New Roman" w:hint="eastAsia"/>
          <w:szCs w:val="18"/>
        </w:rPr>
        <w:t>。</w:t>
      </w:r>
      <w:r w:rsidRPr="00402F0C">
        <w:rPr>
          <w:rFonts w:ascii="Times New Roman"/>
          <w:szCs w:val="18"/>
        </w:rPr>
        <w:t>见</w:t>
      </w:r>
      <w:r w:rsidRPr="00F11EEC">
        <w:rPr>
          <w:rFonts w:ascii="Times New Roman"/>
          <w:szCs w:val="18"/>
          <w:lang w:val="sv-SE"/>
        </w:rPr>
        <w:t>&lt;</w:t>
      </w:r>
      <w:hyperlink r:id="rId22" w:history="1">
        <w:r w:rsidRPr="00F11EEC">
          <w:rPr>
            <w:rStyle w:val="Hyperlink"/>
            <w:rFonts w:ascii="Times New Roman"/>
            <w:szCs w:val="18"/>
            <w:lang w:val="sv-SE"/>
          </w:rPr>
          <w:t>www.state.gov/</w:t>
        </w:r>
        <w:r w:rsidRPr="00F11EEC">
          <w:rPr>
            <w:rStyle w:val="Hyperlink"/>
            <w:rFonts w:ascii="Times New Roman" w:hint="eastAsia"/>
            <w:szCs w:val="18"/>
            <w:lang w:val="sv-SE"/>
          </w:rPr>
          <w:t xml:space="preserve"> </w:t>
        </w:r>
        <w:r w:rsidRPr="00F11EEC">
          <w:rPr>
            <w:rStyle w:val="Hyperlink"/>
            <w:rFonts w:ascii="Times New Roman"/>
            <w:szCs w:val="18"/>
            <w:lang w:val="sv-SE"/>
          </w:rPr>
          <w:t>g/tip/rls/tiprpt/2008/105390.htm</w:t>
        </w:r>
      </w:hyperlink>
      <w:r w:rsidRPr="00F11EEC">
        <w:rPr>
          <w:rFonts w:ascii="Times New Roman"/>
          <w:szCs w:val="18"/>
          <w:lang w:val="sv-SE"/>
        </w:rPr>
        <w:t xml:space="preserve">&gt; </w:t>
      </w:r>
    </w:p>
  </w:footnote>
  <w:footnote w:id="9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F11EEC">
        <w:rPr>
          <w:rFonts w:ascii="Times New Roman"/>
          <w:szCs w:val="18"/>
          <w:lang w:val="sv-SE"/>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年）。《纳米比亚人口贩运基线评估》。纳米比亚温得和克：两性平等和儿童福利部。</w:t>
      </w:r>
    </w:p>
  </w:footnote>
  <w:footnote w:id="9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63-64</w:t>
      </w:r>
      <w:r w:rsidRPr="00402F0C">
        <w:rPr>
          <w:rFonts w:ascii="Times New Roman" w:hint="eastAsia"/>
          <w:szCs w:val="18"/>
        </w:rPr>
        <w:t>页。</w:t>
      </w:r>
    </w:p>
  </w:footnote>
  <w:footnote w:id="97">
    <w:p w:rsidR="00B53DE7" w:rsidRPr="00402F0C" w:rsidRDefault="00B53DE7" w:rsidP="00F11EEC">
      <w:pPr>
        <w:pStyle w:val="FootnoteText"/>
        <w:tabs>
          <w:tab w:val="clear" w:pos="418"/>
          <w:tab w:val="right" w:pos="1134"/>
        </w:tabs>
        <w:spacing w:after="60"/>
        <w:ind w:left="1276" w:right="1264" w:hanging="453"/>
        <w:rPr>
          <w:rFonts w:ascii="Times New Roman" w:hint="eastAsia"/>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同上</w:t>
      </w:r>
      <w:r w:rsidRPr="00402F0C">
        <w:rPr>
          <w:rFonts w:ascii="Times New Roman" w:hint="eastAsia"/>
          <w:szCs w:val="18"/>
        </w:rPr>
        <w:t>，第</w:t>
      </w:r>
      <w:r w:rsidRPr="00402F0C">
        <w:rPr>
          <w:rFonts w:ascii="Times New Roman" w:hint="eastAsia"/>
          <w:szCs w:val="18"/>
        </w:rPr>
        <w:t>66</w:t>
      </w:r>
      <w:r w:rsidRPr="00402F0C">
        <w:rPr>
          <w:rFonts w:ascii="Times New Roman" w:hint="eastAsia"/>
          <w:szCs w:val="18"/>
        </w:rPr>
        <w:t>页。</w:t>
      </w:r>
    </w:p>
  </w:footnote>
  <w:footnote w:id="9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hint="eastAsia"/>
          <w:szCs w:val="18"/>
        </w:rPr>
        <w:t>《</w:t>
      </w:r>
      <w:r w:rsidRPr="00402F0C">
        <w:rPr>
          <w:rFonts w:ascii="Times New Roman"/>
          <w:szCs w:val="18"/>
        </w:rPr>
        <w:t>儿童保育和保护法</w:t>
      </w:r>
      <w:r w:rsidRPr="00402F0C">
        <w:rPr>
          <w:rFonts w:ascii="Times New Roman" w:hint="eastAsia"/>
          <w:szCs w:val="18"/>
        </w:rPr>
        <w:t>案》（</w:t>
      </w:r>
      <w:r w:rsidRPr="00402F0C">
        <w:rPr>
          <w:rFonts w:ascii="Times New Roman" w:hint="eastAsia"/>
          <w:szCs w:val="18"/>
        </w:rPr>
        <w:t>2010</w:t>
      </w:r>
      <w:r w:rsidRPr="00402F0C">
        <w:rPr>
          <w:rFonts w:ascii="Times New Roman" w:hint="eastAsia"/>
          <w:szCs w:val="18"/>
        </w:rPr>
        <w:t>年）。经订正的最后草案。</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6</w:t>
      </w:r>
      <w:r w:rsidRPr="00402F0C">
        <w:rPr>
          <w:rFonts w:ascii="Times New Roman" w:hint="eastAsia"/>
          <w:szCs w:val="18"/>
        </w:rPr>
        <w:t>月。第</w:t>
      </w:r>
      <w:r w:rsidRPr="00402F0C">
        <w:rPr>
          <w:rFonts w:ascii="Times New Roman" w:hint="eastAsia"/>
          <w:szCs w:val="18"/>
        </w:rPr>
        <w:t>15</w:t>
      </w:r>
      <w:r w:rsidRPr="00402F0C">
        <w:rPr>
          <w:rFonts w:ascii="Times New Roman" w:hint="eastAsia"/>
          <w:szCs w:val="18"/>
        </w:rPr>
        <w:t>章。</w:t>
      </w:r>
      <w:r w:rsidRPr="00402F0C">
        <w:rPr>
          <w:rFonts w:ascii="Times New Roman"/>
          <w:szCs w:val="18"/>
        </w:rPr>
        <w:t xml:space="preserve"> </w:t>
      </w:r>
    </w:p>
  </w:footnote>
  <w:footnote w:id="9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同上</w:t>
      </w:r>
      <w:r w:rsidRPr="00402F0C">
        <w:rPr>
          <w:rFonts w:ascii="Times New Roman" w:hint="eastAsia"/>
          <w:szCs w:val="18"/>
        </w:rPr>
        <w:t>，第</w:t>
      </w:r>
      <w:r w:rsidRPr="00402F0C">
        <w:rPr>
          <w:rFonts w:ascii="Times New Roman"/>
          <w:szCs w:val="18"/>
        </w:rPr>
        <w:t>70-78</w:t>
      </w:r>
      <w:r w:rsidRPr="00402F0C">
        <w:rPr>
          <w:rFonts w:ascii="Times New Roman" w:hint="eastAsia"/>
          <w:szCs w:val="18"/>
        </w:rPr>
        <w:t>页。</w:t>
      </w:r>
    </w:p>
  </w:footnote>
  <w:footnote w:id="10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hint="eastAsia"/>
          <w:szCs w:val="18"/>
        </w:rPr>
        <w:t>特殊</w:t>
      </w:r>
      <w:r w:rsidRPr="00402F0C">
        <w:rPr>
          <w:rFonts w:ascii="Times New Roman"/>
          <w:szCs w:val="18"/>
        </w:rPr>
        <w:t>方案总司</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年）。《关于艾滋病毒</w:t>
      </w:r>
      <w:r w:rsidRPr="00402F0C">
        <w:rPr>
          <w:rFonts w:ascii="Times New Roman" w:hint="eastAsia"/>
          <w:szCs w:val="18"/>
        </w:rPr>
        <w:t>/</w:t>
      </w:r>
      <w:r w:rsidRPr="00402F0C">
        <w:rPr>
          <w:rFonts w:ascii="Times New Roman" w:hint="eastAsia"/>
          <w:szCs w:val="18"/>
        </w:rPr>
        <w:t>艾滋病第三个中期计划的进度报告》。纳米比亚温得和克：卫生和社会服务部。第</w:t>
      </w:r>
      <w:r w:rsidRPr="00402F0C">
        <w:rPr>
          <w:rFonts w:ascii="Times New Roman"/>
          <w:szCs w:val="18"/>
        </w:rPr>
        <w:t>viii</w:t>
      </w:r>
      <w:r w:rsidRPr="00402F0C">
        <w:rPr>
          <w:rFonts w:ascii="Times New Roman"/>
          <w:szCs w:val="18"/>
        </w:rPr>
        <w:t>页</w:t>
      </w:r>
      <w:r w:rsidRPr="00402F0C">
        <w:rPr>
          <w:rFonts w:ascii="Times New Roman" w:hint="eastAsia"/>
          <w:szCs w:val="18"/>
        </w:rPr>
        <w:t>。</w:t>
      </w:r>
    </w:p>
  </w:footnote>
  <w:footnote w:id="10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两性平等和社会服务部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年）。部长级年度报告。纳米比亚温得和克：两性平等和儿童福利部。</w:t>
      </w:r>
      <w:r w:rsidRPr="00402F0C">
        <w:rPr>
          <w:rFonts w:ascii="Times New Roman"/>
          <w:szCs w:val="18"/>
        </w:rPr>
        <w:t xml:space="preserve"> </w:t>
      </w:r>
    </w:p>
  </w:footnote>
  <w:footnote w:id="102">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t>Hubbard, D.</w:t>
      </w:r>
      <w:r w:rsidRPr="00402F0C">
        <w:rPr>
          <w:rFonts w:ascii="Times New Roman" w:hint="eastAsia"/>
          <w:szCs w:val="18"/>
        </w:rPr>
        <w:t>、</w:t>
      </w:r>
      <w:r w:rsidRPr="00402F0C">
        <w:rPr>
          <w:rFonts w:ascii="Times New Roman"/>
          <w:szCs w:val="18"/>
        </w:rPr>
        <w:t xml:space="preserve">Engelbrecht, Y. </w:t>
      </w:r>
      <w:r w:rsidRPr="00402F0C">
        <w:rPr>
          <w:rFonts w:ascii="Times New Roman" w:hint="eastAsia"/>
          <w:szCs w:val="18"/>
        </w:rPr>
        <w:t>和</w:t>
      </w:r>
      <w:r w:rsidRPr="00402F0C">
        <w:rPr>
          <w:rFonts w:ascii="Times New Roman"/>
          <w:szCs w:val="18"/>
        </w:rPr>
        <w:t xml:space="preserve"> Braun, S.</w:t>
      </w:r>
      <w:r w:rsidRPr="00402F0C">
        <w:rPr>
          <w:rFonts w:ascii="Times New Roman" w:hint="eastAsia"/>
          <w:szCs w:val="18"/>
        </w:rPr>
        <w:t>（</w:t>
      </w:r>
      <w:r w:rsidRPr="00402F0C">
        <w:rPr>
          <w:rFonts w:ascii="Times New Roman"/>
          <w:szCs w:val="18"/>
        </w:rPr>
        <w:t>2009</w:t>
      </w:r>
      <w:r w:rsidRPr="00402F0C">
        <w:rPr>
          <w:rFonts w:ascii="Times New Roman" w:hint="eastAsia"/>
          <w:szCs w:val="18"/>
        </w:rPr>
        <w:t>年）。“性别问题：各政党都认真对待吗？”（</w:t>
      </w:r>
      <w:r w:rsidRPr="00402F0C">
        <w:rPr>
          <w:rFonts w:ascii="Times New Roman"/>
          <w:i/>
          <w:szCs w:val="18"/>
        </w:rPr>
        <w:t>Gender: Are the parties serious</w:t>
      </w:r>
      <w:r w:rsidRPr="00402F0C">
        <w:rPr>
          <w:rFonts w:ascii="Times New Roman"/>
          <w:szCs w:val="18"/>
        </w:rPr>
        <w:t xml:space="preserve">? </w:t>
      </w:r>
      <w:r w:rsidRPr="00402F0C">
        <w:rPr>
          <w:rFonts w:ascii="Times New Roman" w:hint="eastAsia"/>
          <w:szCs w:val="18"/>
        </w:rPr>
        <w:t>）发表于《选举观察》，第</w:t>
      </w:r>
      <w:r w:rsidRPr="00402F0C">
        <w:rPr>
          <w:rFonts w:ascii="Times New Roman" w:hint="eastAsia"/>
          <w:szCs w:val="18"/>
        </w:rPr>
        <w:t>7</w:t>
      </w:r>
      <w:r w:rsidRPr="00402F0C">
        <w:rPr>
          <w:rFonts w:ascii="Times New Roman" w:hint="eastAsia"/>
          <w:szCs w:val="18"/>
        </w:rPr>
        <w:t>期。纳米比亚温得和克：公共政策研究所。</w:t>
      </w:r>
    </w:p>
  </w:footnote>
  <w:footnote w:id="10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见</w:t>
      </w:r>
      <w:r w:rsidRPr="00402F0C">
        <w:rPr>
          <w:rFonts w:ascii="Times New Roman"/>
          <w:szCs w:val="18"/>
        </w:rPr>
        <w:t>Maletsky, C. (2009</w:t>
      </w:r>
      <w:r w:rsidRPr="00402F0C">
        <w:rPr>
          <w:rFonts w:ascii="Times New Roman"/>
          <w:szCs w:val="18"/>
        </w:rPr>
        <w:t>年</w:t>
      </w:r>
      <w:r w:rsidRPr="00402F0C">
        <w:rPr>
          <w:rFonts w:ascii="Times New Roman" w:hint="eastAsia"/>
          <w:szCs w:val="18"/>
        </w:rPr>
        <w:t>12</w:t>
      </w:r>
      <w:r w:rsidRPr="00402F0C">
        <w:rPr>
          <w:rFonts w:ascii="Times New Roman" w:hint="eastAsia"/>
          <w:szCs w:val="18"/>
        </w:rPr>
        <w:t>月</w:t>
      </w:r>
      <w:r w:rsidRPr="00402F0C">
        <w:rPr>
          <w:rFonts w:ascii="Times New Roman" w:hint="eastAsia"/>
          <w:szCs w:val="18"/>
        </w:rPr>
        <w:t>9</w:t>
      </w:r>
      <w:r w:rsidRPr="00402F0C">
        <w:rPr>
          <w:rFonts w:ascii="Times New Roman" w:hint="eastAsia"/>
          <w:szCs w:val="18"/>
        </w:rPr>
        <w:t>日</w:t>
      </w:r>
      <w:r w:rsidRPr="00402F0C">
        <w:rPr>
          <w:rFonts w:ascii="Times New Roman" w:hint="eastAsia"/>
          <w:szCs w:val="18"/>
        </w:rPr>
        <w:t>)</w:t>
      </w:r>
      <w:r w:rsidRPr="00402F0C">
        <w:rPr>
          <w:rFonts w:ascii="Times New Roman" w:hint="eastAsia"/>
          <w:szCs w:val="18"/>
        </w:rPr>
        <w:t>。“妇女是调查中的最大输家。”《纳米比亚人》。网站为：</w:t>
      </w:r>
      <w:r w:rsidRPr="00402F0C">
        <w:rPr>
          <w:rFonts w:ascii="Times New Roman"/>
          <w:szCs w:val="18"/>
        </w:rPr>
        <w:t xml:space="preserve"> &lt;</w:t>
      </w:r>
      <w:hyperlink r:id="rId23" w:history="1">
        <w:r w:rsidRPr="00402F0C">
          <w:rPr>
            <w:rStyle w:val="Hyperlink"/>
            <w:rFonts w:ascii="Times New Roman"/>
            <w:szCs w:val="18"/>
          </w:rPr>
          <w:t>www.namibian.com.na/index.php?id=28&amp;tx_ttnews[tt_news]=62718&amp;no_cache=1</w:t>
        </w:r>
      </w:hyperlink>
      <w:r w:rsidRPr="00402F0C">
        <w:rPr>
          <w:rFonts w:ascii="Times New Roman"/>
          <w:szCs w:val="18"/>
        </w:rPr>
        <w:t>&gt;; JNdjebela, T. (2009</w:t>
      </w:r>
      <w:r w:rsidRPr="00402F0C">
        <w:rPr>
          <w:rFonts w:ascii="Times New Roman"/>
          <w:szCs w:val="18"/>
        </w:rPr>
        <w:t>年</w:t>
      </w:r>
      <w:r w:rsidRPr="00402F0C">
        <w:rPr>
          <w:rFonts w:ascii="Times New Roman" w:hint="eastAsia"/>
          <w:szCs w:val="18"/>
        </w:rPr>
        <w:t>12</w:t>
      </w:r>
      <w:r w:rsidRPr="00402F0C">
        <w:rPr>
          <w:rFonts w:ascii="Times New Roman" w:hint="eastAsia"/>
          <w:szCs w:val="18"/>
        </w:rPr>
        <w:t>月</w:t>
      </w:r>
      <w:r w:rsidRPr="00402F0C">
        <w:rPr>
          <w:rFonts w:ascii="Times New Roman" w:hint="eastAsia"/>
          <w:szCs w:val="18"/>
        </w:rPr>
        <w:t>8</w:t>
      </w:r>
      <w:r w:rsidRPr="00402F0C">
        <w:rPr>
          <w:rFonts w:ascii="Times New Roman" w:hint="eastAsia"/>
          <w:szCs w:val="18"/>
        </w:rPr>
        <w:t>日</w:t>
      </w:r>
      <w:r w:rsidRPr="00402F0C">
        <w:rPr>
          <w:rFonts w:ascii="Times New Roman" w:hint="eastAsia"/>
          <w:szCs w:val="18"/>
        </w:rPr>
        <w:t>)</w:t>
      </w:r>
      <w:r w:rsidRPr="00402F0C">
        <w:rPr>
          <w:rFonts w:ascii="Times New Roman" w:hint="eastAsia"/>
          <w:szCs w:val="18"/>
        </w:rPr>
        <w:t>。“妇女失去议会席位”。《新时代》。网站为：</w:t>
      </w:r>
      <w:hyperlink r:id="rId24" w:history="1">
        <w:r w:rsidRPr="00402F0C">
          <w:rPr>
            <w:rStyle w:val="Hyperlink"/>
            <w:rFonts w:ascii="Times New Roman"/>
            <w:szCs w:val="18"/>
          </w:rPr>
          <w:t>www.newera.com.na/article.php?</w:t>
        </w:r>
        <w:r w:rsidRPr="00402F0C">
          <w:rPr>
            <w:rStyle w:val="Hyperlink"/>
            <w:rFonts w:ascii="Times New Roman" w:hint="eastAsia"/>
            <w:szCs w:val="18"/>
          </w:rPr>
          <w:t xml:space="preserve"> </w:t>
        </w:r>
        <w:r w:rsidRPr="00402F0C">
          <w:rPr>
            <w:rStyle w:val="Hyperlink"/>
            <w:rFonts w:ascii="Times New Roman"/>
            <w:szCs w:val="18"/>
          </w:rPr>
          <w:t>title=Women_lose_out_on_Parliament&amp;articleid=30923</w:t>
        </w:r>
        <w:r w:rsidRPr="00402F0C">
          <w:rPr>
            <w:rStyle w:val="Hyperlink"/>
            <w:rFonts w:ascii="Times New Roman" w:hint="eastAsia"/>
            <w:szCs w:val="18"/>
          </w:rPr>
          <w:t>。</w:t>
        </w:r>
        <w:r w:rsidRPr="00402F0C">
          <w:rPr>
            <w:rStyle w:val="Hyperlink"/>
            <w:rFonts w:ascii="Times New Roman"/>
            <w:szCs w:val="18"/>
          </w:rPr>
          <w:t>上次访问时间为</w:t>
        </w:r>
        <w:r w:rsidRPr="00402F0C">
          <w:rPr>
            <w:rStyle w:val="Hyperlink"/>
            <w:rFonts w:ascii="Times New Roman" w:hint="eastAsia"/>
            <w:szCs w:val="18"/>
          </w:rPr>
          <w:t>2011</w:t>
        </w:r>
        <w:r w:rsidRPr="00402F0C">
          <w:rPr>
            <w:rStyle w:val="Hyperlink"/>
            <w:rFonts w:ascii="Times New Roman" w:hint="eastAsia"/>
            <w:szCs w:val="18"/>
          </w:rPr>
          <w:t>年</w:t>
        </w:r>
        <w:r w:rsidRPr="00402F0C">
          <w:rPr>
            <w:rStyle w:val="Hyperlink"/>
            <w:rFonts w:ascii="Times New Roman" w:hint="eastAsia"/>
            <w:szCs w:val="18"/>
          </w:rPr>
          <w:t>2</w:t>
        </w:r>
        <w:r w:rsidRPr="00402F0C">
          <w:rPr>
            <w:rStyle w:val="Hyperlink"/>
            <w:rFonts w:ascii="Times New Roman" w:hint="eastAsia"/>
            <w:szCs w:val="18"/>
          </w:rPr>
          <w:t>月</w:t>
        </w:r>
        <w:r w:rsidRPr="00402F0C">
          <w:rPr>
            <w:rStyle w:val="Hyperlink"/>
            <w:rFonts w:ascii="Times New Roman" w:hint="eastAsia"/>
            <w:szCs w:val="18"/>
          </w:rPr>
          <w:t>1</w:t>
        </w:r>
        <w:r w:rsidRPr="00402F0C">
          <w:rPr>
            <w:rStyle w:val="Hyperlink"/>
            <w:rFonts w:ascii="Times New Roman"/>
            <w:szCs w:val="18"/>
          </w:rPr>
          <w:t>4</w:t>
        </w:r>
      </w:hyperlink>
      <w:r w:rsidRPr="00402F0C">
        <w:rPr>
          <w:rFonts w:ascii="Times New Roman"/>
          <w:szCs w:val="18"/>
        </w:rPr>
        <w:t>日</w:t>
      </w:r>
      <w:r w:rsidRPr="00402F0C">
        <w:rPr>
          <w:rFonts w:ascii="Times New Roman" w:hint="eastAsia"/>
          <w:szCs w:val="18"/>
        </w:rPr>
        <w:t>。</w:t>
      </w:r>
      <w:r w:rsidRPr="00402F0C">
        <w:rPr>
          <w:rFonts w:ascii="Times New Roman"/>
          <w:szCs w:val="18"/>
        </w:rPr>
        <w:t xml:space="preserve"> </w:t>
      </w:r>
    </w:p>
  </w:footnote>
  <w:footnote w:id="104">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2006</w:t>
      </w:r>
      <w:r w:rsidRPr="00402F0C">
        <w:rPr>
          <w:rFonts w:ascii="Times New Roman" w:hint="eastAsia"/>
          <w:szCs w:val="18"/>
        </w:rPr>
        <w:t>年）。《关于纳米比亚男子和女子担任公共服务管理职位的统计数据》，第</w:t>
      </w:r>
      <w:r w:rsidRPr="00402F0C">
        <w:rPr>
          <w:rFonts w:ascii="Times New Roman" w:hint="eastAsia"/>
          <w:szCs w:val="18"/>
        </w:rPr>
        <w:t>1</w:t>
      </w:r>
      <w:r w:rsidRPr="00402F0C">
        <w:rPr>
          <w:rFonts w:ascii="Times New Roman" w:hint="eastAsia"/>
          <w:szCs w:val="18"/>
        </w:rPr>
        <w:t>卷。纳米比亚温得和克：两性平等和儿童福利部。</w:t>
      </w:r>
    </w:p>
  </w:footnote>
  <w:footnote w:id="10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w:t>
      </w:r>
      <w:r w:rsidRPr="00402F0C">
        <w:rPr>
          <w:rFonts w:ascii="Times New Roman"/>
          <w:szCs w:val="18"/>
        </w:rPr>
        <w:t>06</w:t>
      </w:r>
      <w:r w:rsidRPr="00402F0C">
        <w:rPr>
          <w:rFonts w:ascii="Times New Roman"/>
          <w:szCs w:val="18"/>
        </w:rPr>
        <w:t>年</w:t>
      </w:r>
      <w:r w:rsidRPr="00402F0C">
        <w:rPr>
          <w:rFonts w:ascii="Times New Roman" w:hint="eastAsia"/>
          <w:szCs w:val="18"/>
        </w:rPr>
        <w:t>关于纳米比亚男子和女子担任公共服务管理岗位的统计数据》，第</w:t>
      </w:r>
      <w:r w:rsidRPr="00402F0C">
        <w:rPr>
          <w:rFonts w:ascii="Times New Roman" w:hint="eastAsia"/>
          <w:szCs w:val="18"/>
        </w:rPr>
        <w:t>1</w:t>
      </w:r>
      <w:r w:rsidRPr="00402F0C">
        <w:rPr>
          <w:rFonts w:ascii="Times New Roman" w:hint="eastAsia"/>
          <w:szCs w:val="18"/>
        </w:rPr>
        <w:t>卷，两性平等和儿童福利部报告（</w:t>
      </w:r>
      <w:r w:rsidRPr="00402F0C">
        <w:rPr>
          <w:rFonts w:ascii="Times New Roman" w:hint="eastAsia"/>
          <w:szCs w:val="18"/>
        </w:rPr>
        <w:t>2</w:t>
      </w:r>
      <w:r w:rsidRPr="00402F0C">
        <w:rPr>
          <w:rFonts w:ascii="Times New Roman"/>
          <w:szCs w:val="18"/>
        </w:rPr>
        <w:t>010</w:t>
      </w:r>
      <w:r w:rsidRPr="00402F0C">
        <w:rPr>
          <w:rFonts w:ascii="Times New Roman"/>
          <w:szCs w:val="18"/>
        </w:rPr>
        <w:t>年</w:t>
      </w:r>
      <w:r w:rsidRPr="00402F0C">
        <w:rPr>
          <w:rFonts w:ascii="Times New Roman" w:hint="eastAsia"/>
          <w:szCs w:val="18"/>
        </w:rPr>
        <w:t>）。《</w:t>
      </w:r>
      <w:r w:rsidRPr="00402F0C">
        <w:rPr>
          <w:rFonts w:ascii="Times New Roman" w:hint="eastAsia"/>
          <w:szCs w:val="18"/>
        </w:rPr>
        <w:t>20</w:t>
      </w:r>
      <w:r w:rsidRPr="00402F0C">
        <w:rPr>
          <w:rFonts w:ascii="Times New Roman"/>
          <w:szCs w:val="18"/>
        </w:rPr>
        <w:t>05</w:t>
      </w:r>
      <w:r w:rsidRPr="00402F0C">
        <w:rPr>
          <w:rFonts w:ascii="Times New Roman" w:hint="eastAsia"/>
          <w:szCs w:val="18"/>
        </w:rPr>
        <w:t>-</w:t>
      </w:r>
      <w:r w:rsidRPr="00402F0C">
        <w:rPr>
          <w:rFonts w:ascii="Times New Roman"/>
          <w:szCs w:val="18"/>
        </w:rPr>
        <w:t>2009</w:t>
      </w:r>
      <w:r w:rsidRPr="00402F0C">
        <w:rPr>
          <w:rFonts w:ascii="Times New Roman"/>
          <w:szCs w:val="18"/>
        </w:rPr>
        <w:t>年关于北京行动纲领</w:t>
      </w:r>
      <w:r w:rsidRPr="00402F0C">
        <w:rPr>
          <w:rFonts w:ascii="Times New Roman" w:hint="eastAsia"/>
          <w:szCs w:val="18"/>
        </w:rPr>
        <w:t>+</w:t>
      </w:r>
      <w:r w:rsidRPr="00402F0C">
        <w:rPr>
          <w:rFonts w:ascii="Times New Roman"/>
          <w:szCs w:val="18"/>
        </w:rPr>
        <w:t>15</w:t>
      </w:r>
      <w:r w:rsidRPr="00402F0C">
        <w:rPr>
          <w:rFonts w:ascii="Times New Roman"/>
          <w:szCs w:val="18"/>
        </w:rPr>
        <w:t>执行情况的国家报告</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w:t>
      </w:r>
      <w:r w:rsidRPr="00402F0C">
        <w:rPr>
          <w:rFonts w:ascii="Times New Roman"/>
          <w:szCs w:val="18"/>
        </w:rPr>
        <w:t>两性平等和儿童福利部</w:t>
      </w:r>
      <w:r w:rsidRPr="00402F0C">
        <w:rPr>
          <w:rFonts w:ascii="Times New Roman" w:hint="eastAsia"/>
          <w:szCs w:val="18"/>
        </w:rPr>
        <w:t>。</w:t>
      </w:r>
      <w:r w:rsidRPr="00402F0C">
        <w:rPr>
          <w:rFonts w:ascii="Times New Roman"/>
          <w:szCs w:val="18"/>
        </w:rPr>
        <w:t>第</w:t>
      </w:r>
      <w:r w:rsidRPr="00402F0C">
        <w:rPr>
          <w:rFonts w:ascii="Times New Roman" w:hint="eastAsia"/>
          <w:szCs w:val="18"/>
        </w:rPr>
        <w:t>45</w:t>
      </w:r>
      <w:r w:rsidRPr="00402F0C">
        <w:rPr>
          <w:rFonts w:ascii="Times New Roman" w:hint="eastAsia"/>
          <w:szCs w:val="18"/>
        </w:rPr>
        <w:t>页。</w:t>
      </w:r>
      <w:r w:rsidRPr="00402F0C">
        <w:rPr>
          <w:rFonts w:ascii="Times New Roman"/>
          <w:szCs w:val="18"/>
        </w:rPr>
        <w:t xml:space="preserve"> </w:t>
      </w:r>
    </w:p>
  </w:footnote>
  <w:footnote w:id="10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与司法部的个人通信</w:t>
      </w:r>
      <w:r w:rsidRPr="00402F0C">
        <w:rPr>
          <w:rFonts w:ascii="Times New Roman" w:hint="eastAsia"/>
          <w:szCs w:val="18"/>
        </w:rPr>
        <w:t>。</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3</w:t>
      </w:r>
      <w:r w:rsidRPr="00402F0C">
        <w:rPr>
          <w:rFonts w:ascii="Times New Roman" w:hint="eastAsia"/>
          <w:szCs w:val="18"/>
        </w:rPr>
        <w:t>月。</w:t>
      </w:r>
      <w:r w:rsidRPr="00402F0C">
        <w:rPr>
          <w:rFonts w:ascii="Times New Roman"/>
          <w:szCs w:val="18"/>
        </w:rPr>
        <w:t xml:space="preserve"> </w:t>
      </w:r>
    </w:p>
  </w:footnote>
  <w:footnote w:id="10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2006</w:t>
      </w:r>
      <w:r w:rsidRPr="00402F0C">
        <w:rPr>
          <w:rFonts w:ascii="Times New Roman" w:hint="eastAsia"/>
          <w:szCs w:val="18"/>
        </w:rPr>
        <w:t>年关于纳米比亚男子和女子担任公共服务管理岗位的统计数据》，第</w:t>
      </w:r>
      <w:r w:rsidRPr="00402F0C">
        <w:rPr>
          <w:rFonts w:ascii="Times New Roman" w:hint="eastAsia"/>
          <w:szCs w:val="18"/>
        </w:rPr>
        <w:t>3</w:t>
      </w:r>
      <w:r w:rsidRPr="00402F0C">
        <w:rPr>
          <w:rFonts w:ascii="Times New Roman" w:hint="eastAsia"/>
          <w:szCs w:val="18"/>
        </w:rPr>
        <w:t>卷，两性平等和儿童福利部报告（</w:t>
      </w:r>
      <w:r w:rsidRPr="00402F0C">
        <w:rPr>
          <w:rFonts w:ascii="Times New Roman" w:hint="eastAsia"/>
          <w:szCs w:val="18"/>
        </w:rPr>
        <w:t>2</w:t>
      </w:r>
      <w:r w:rsidRPr="00402F0C">
        <w:rPr>
          <w:rFonts w:ascii="Times New Roman"/>
          <w:szCs w:val="18"/>
        </w:rPr>
        <w:t>010</w:t>
      </w:r>
      <w:r w:rsidRPr="00402F0C">
        <w:rPr>
          <w:rFonts w:ascii="Times New Roman"/>
          <w:szCs w:val="18"/>
        </w:rPr>
        <w:t>年</w:t>
      </w:r>
      <w:r w:rsidRPr="00402F0C">
        <w:rPr>
          <w:rFonts w:ascii="Times New Roman" w:hint="eastAsia"/>
          <w:szCs w:val="18"/>
        </w:rPr>
        <w:t>）。《</w:t>
      </w:r>
      <w:r w:rsidRPr="00402F0C">
        <w:rPr>
          <w:rFonts w:ascii="Times New Roman"/>
          <w:szCs w:val="18"/>
        </w:rPr>
        <w:t>关于</w:t>
      </w:r>
      <w:r w:rsidRPr="00402F0C">
        <w:rPr>
          <w:rFonts w:ascii="Times New Roman" w:hint="eastAsia"/>
          <w:szCs w:val="18"/>
        </w:rPr>
        <w:t>〈</w:t>
      </w:r>
      <w:r w:rsidRPr="00402F0C">
        <w:rPr>
          <w:rFonts w:ascii="Times New Roman"/>
          <w:szCs w:val="18"/>
        </w:rPr>
        <w:t>北京行动纲</w:t>
      </w:r>
      <w:r w:rsidRPr="00402F0C">
        <w:rPr>
          <w:rFonts w:ascii="Times New Roman" w:hint="eastAsia"/>
          <w:szCs w:val="18"/>
        </w:rPr>
        <w:t>要</w:t>
      </w:r>
      <w:r w:rsidRPr="00402F0C">
        <w:rPr>
          <w:rFonts w:ascii="Times New Roman" w:hint="eastAsia"/>
          <w:szCs w:val="18"/>
        </w:rPr>
        <w:t>+</w:t>
      </w:r>
      <w:r w:rsidRPr="00402F0C">
        <w:rPr>
          <w:rFonts w:ascii="Times New Roman"/>
          <w:szCs w:val="18"/>
        </w:rPr>
        <w:t>15</w:t>
      </w:r>
      <w:r w:rsidRPr="00402F0C">
        <w:rPr>
          <w:rFonts w:ascii="Times New Roman" w:hint="eastAsia"/>
          <w:szCs w:val="18"/>
        </w:rPr>
        <w:t>〉</w:t>
      </w:r>
      <w:r w:rsidRPr="00402F0C">
        <w:rPr>
          <w:rFonts w:ascii="Times New Roman"/>
          <w:szCs w:val="18"/>
        </w:rPr>
        <w:t>执行情况的国家报告</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w:t>
      </w:r>
      <w:r w:rsidRPr="00402F0C">
        <w:rPr>
          <w:rFonts w:ascii="Times New Roman"/>
          <w:szCs w:val="18"/>
        </w:rPr>
        <w:t>两性平等和儿童福利部</w:t>
      </w:r>
      <w:r w:rsidRPr="00402F0C">
        <w:rPr>
          <w:rFonts w:ascii="Times New Roman" w:hint="eastAsia"/>
          <w:szCs w:val="18"/>
        </w:rPr>
        <w:t>。</w:t>
      </w:r>
      <w:r w:rsidRPr="00402F0C">
        <w:rPr>
          <w:rFonts w:ascii="Times New Roman"/>
          <w:szCs w:val="18"/>
        </w:rPr>
        <w:t>第</w:t>
      </w:r>
      <w:r w:rsidRPr="00402F0C">
        <w:rPr>
          <w:rFonts w:ascii="Times New Roman"/>
          <w:szCs w:val="18"/>
        </w:rPr>
        <w:t>52</w:t>
      </w:r>
      <w:r w:rsidRPr="00402F0C">
        <w:rPr>
          <w:rFonts w:ascii="Times New Roman" w:hint="eastAsia"/>
          <w:szCs w:val="18"/>
        </w:rPr>
        <w:t>页。</w:t>
      </w:r>
      <w:r w:rsidRPr="00402F0C">
        <w:rPr>
          <w:rStyle w:val="body"/>
          <w:rFonts w:ascii="Times New Roman"/>
          <w:szCs w:val="18"/>
        </w:rPr>
        <w:t xml:space="preserve"> </w:t>
      </w:r>
    </w:p>
  </w:footnote>
  <w:footnote w:id="108">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w:t>
      </w:r>
      <w:r w:rsidRPr="00402F0C">
        <w:rPr>
          <w:rFonts w:ascii="Times New Roman"/>
          <w:szCs w:val="18"/>
        </w:rPr>
        <w:t>地方政府性别行动计划讲习班</w:t>
      </w:r>
      <w:r w:rsidRPr="00402F0C">
        <w:rPr>
          <w:rFonts w:ascii="Times New Roman" w:hint="eastAsia"/>
          <w:szCs w:val="18"/>
        </w:rPr>
        <w:t>：</w:t>
      </w:r>
      <w:r w:rsidRPr="00402F0C">
        <w:rPr>
          <w:rFonts w:ascii="Times New Roman"/>
          <w:szCs w:val="18"/>
        </w:rPr>
        <w:t>纳米比亚概述报告</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hint="eastAsia"/>
          <w:szCs w:val="18"/>
        </w:rPr>
        <w:t>9</w:t>
      </w:r>
      <w:r w:rsidRPr="00402F0C">
        <w:rPr>
          <w:rFonts w:ascii="Times New Roman" w:hint="eastAsia"/>
          <w:szCs w:val="18"/>
        </w:rPr>
        <w:t>月。网站为：</w:t>
      </w:r>
      <w:r w:rsidRPr="00402F0C">
        <w:rPr>
          <w:rFonts w:ascii="Times New Roman"/>
          <w:szCs w:val="18"/>
        </w:rPr>
        <w:t xml:space="preserve"> &lt;</w:t>
      </w:r>
      <w:hyperlink r:id="rId25" w:history="1">
        <w:r w:rsidRPr="00402F0C">
          <w:rPr>
            <w:rStyle w:val="Hyperlink"/>
            <w:rFonts w:ascii="Times New Roman"/>
            <w:szCs w:val="18"/>
          </w:rPr>
          <w:t>www.alan.org.na/</w:t>
        </w:r>
        <w:r w:rsidRPr="00402F0C">
          <w:rPr>
            <w:rStyle w:val="Hyperlink"/>
            <w:rFonts w:ascii="Times New Roman" w:hint="eastAsia"/>
            <w:szCs w:val="18"/>
          </w:rPr>
          <w:t xml:space="preserve"> </w:t>
        </w:r>
        <w:r w:rsidRPr="00402F0C">
          <w:rPr>
            <w:rStyle w:val="Hyperlink"/>
            <w:rFonts w:ascii="Times New Roman"/>
            <w:szCs w:val="18"/>
          </w:rPr>
          <w:t>downloads/Nambia%20Gender%20Action%20Plan.pdf</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14</w:t>
      </w:r>
      <w:r w:rsidRPr="00402F0C">
        <w:rPr>
          <w:rFonts w:ascii="Times New Roman" w:hint="eastAsia"/>
          <w:szCs w:val="18"/>
        </w:rPr>
        <w:t>日。</w:t>
      </w:r>
    </w:p>
  </w:footnote>
  <w:footnote w:id="10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外交部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年，两性平等和儿童福利部报告，两性平等和儿童福利部（</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20</w:t>
      </w:r>
      <w:r w:rsidRPr="00402F0C">
        <w:rPr>
          <w:rFonts w:ascii="Times New Roman"/>
          <w:szCs w:val="18"/>
        </w:rPr>
        <w:t>05</w:t>
      </w:r>
      <w:r w:rsidRPr="00402F0C">
        <w:rPr>
          <w:rFonts w:ascii="Times New Roman" w:hint="eastAsia"/>
          <w:szCs w:val="18"/>
        </w:rPr>
        <w:t>-</w:t>
      </w:r>
      <w:r w:rsidRPr="00402F0C">
        <w:rPr>
          <w:rFonts w:ascii="Times New Roman"/>
          <w:szCs w:val="18"/>
        </w:rPr>
        <w:t>2009</w:t>
      </w:r>
      <w:r w:rsidRPr="00402F0C">
        <w:rPr>
          <w:rFonts w:ascii="Times New Roman"/>
          <w:szCs w:val="18"/>
        </w:rPr>
        <w:t>年关于</w:t>
      </w:r>
      <w:r w:rsidRPr="00402F0C">
        <w:rPr>
          <w:rFonts w:ascii="Times New Roman" w:hint="eastAsia"/>
          <w:szCs w:val="18"/>
        </w:rPr>
        <w:t>〈</w:t>
      </w:r>
      <w:r w:rsidRPr="00402F0C">
        <w:rPr>
          <w:rFonts w:ascii="Times New Roman"/>
          <w:szCs w:val="18"/>
        </w:rPr>
        <w:t>北京行动纲</w:t>
      </w:r>
      <w:r w:rsidRPr="00402F0C">
        <w:rPr>
          <w:rFonts w:ascii="Times New Roman" w:hint="eastAsia"/>
          <w:szCs w:val="18"/>
        </w:rPr>
        <w:t>要</w:t>
      </w:r>
      <w:r w:rsidRPr="00402F0C">
        <w:rPr>
          <w:rFonts w:ascii="Times New Roman" w:hint="eastAsia"/>
          <w:szCs w:val="18"/>
        </w:rPr>
        <w:t>+</w:t>
      </w:r>
      <w:r w:rsidRPr="00402F0C">
        <w:rPr>
          <w:rFonts w:ascii="Times New Roman"/>
          <w:szCs w:val="18"/>
        </w:rPr>
        <w:t>15</w:t>
      </w:r>
      <w:r w:rsidRPr="00402F0C">
        <w:rPr>
          <w:rFonts w:ascii="Times New Roman" w:hint="eastAsia"/>
          <w:szCs w:val="18"/>
        </w:rPr>
        <w:t>〉</w:t>
      </w:r>
      <w:r w:rsidRPr="00402F0C">
        <w:rPr>
          <w:rFonts w:ascii="Times New Roman"/>
          <w:szCs w:val="18"/>
        </w:rPr>
        <w:t>执行情况的国家报告</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w:t>
      </w:r>
      <w:r w:rsidRPr="00402F0C">
        <w:rPr>
          <w:rFonts w:ascii="Times New Roman"/>
          <w:szCs w:val="18"/>
        </w:rPr>
        <w:t>两性平等和儿童福利部</w:t>
      </w:r>
      <w:r w:rsidRPr="00402F0C">
        <w:rPr>
          <w:rFonts w:ascii="Times New Roman" w:hint="eastAsia"/>
          <w:szCs w:val="18"/>
        </w:rPr>
        <w:t>。第</w:t>
      </w:r>
      <w:r w:rsidRPr="00402F0C">
        <w:rPr>
          <w:rFonts w:ascii="Times New Roman" w:hint="eastAsia"/>
          <w:szCs w:val="18"/>
        </w:rPr>
        <w:t>47</w:t>
      </w:r>
      <w:r w:rsidRPr="00402F0C">
        <w:rPr>
          <w:rFonts w:ascii="Times New Roman" w:hint="eastAsia"/>
          <w:szCs w:val="18"/>
        </w:rPr>
        <w:t>页。</w:t>
      </w:r>
    </w:p>
  </w:footnote>
  <w:footnote w:id="11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hint="eastAsia"/>
          <w:szCs w:val="18"/>
        </w:rPr>
        <w:t>《</w:t>
      </w:r>
      <w:r w:rsidRPr="00402F0C">
        <w:rPr>
          <w:rFonts w:ascii="Times New Roman"/>
          <w:szCs w:val="18"/>
        </w:rPr>
        <w:t>儿童保育和保护法</w:t>
      </w:r>
      <w:r w:rsidRPr="00402F0C">
        <w:rPr>
          <w:rFonts w:ascii="Times New Roman" w:hint="eastAsia"/>
          <w:szCs w:val="18"/>
        </w:rPr>
        <w:t>案》（</w:t>
      </w:r>
      <w:r w:rsidRPr="00402F0C">
        <w:rPr>
          <w:rFonts w:ascii="Times New Roman" w:hint="eastAsia"/>
          <w:szCs w:val="18"/>
        </w:rPr>
        <w:t>2010</w:t>
      </w:r>
      <w:r w:rsidRPr="00402F0C">
        <w:rPr>
          <w:rFonts w:ascii="Times New Roman" w:hint="eastAsia"/>
          <w:szCs w:val="18"/>
        </w:rPr>
        <w:t>年）。订正后的最后草案。</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6</w:t>
      </w:r>
      <w:r w:rsidRPr="00402F0C">
        <w:rPr>
          <w:rFonts w:ascii="Times New Roman" w:hint="eastAsia"/>
          <w:szCs w:val="18"/>
        </w:rPr>
        <w:t>月。第</w:t>
      </w:r>
      <w:r w:rsidRPr="00402F0C">
        <w:rPr>
          <w:rFonts w:ascii="Times New Roman"/>
          <w:szCs w:val="18"/>
        </w:rPr>
        <w:t>215</w:t>
      </w:r>
      <w:r w:rsidRPr="00402F0C">
        <w:rPr>
          <w:rFonts w:ascii="Times New Roman"/>
          <w:szCs w:val="18"/>
        </w:rPr>
        <w:t>项规定</w:t>
      </w:r>
      <w:r w:rsidRPr="00402F0C">
        <w:rPr>
          <w:rFonts w:ascii="Times New Roman" w:hint="eastAsia"/>
          <w:szCs w:val="18"/>
        </w:rPr>
        <w:t>。</w:t>
      </w:r>
    </w:p>
  </w:footnote>
  <w:footnote w:id="11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教育管理信息系统</w:t>
      </w:r>
      <w:r w:rsidRPr="00402F0C">
        <w:rPr>
          <w:rFonts w:ascii="Times New Roman" w:hint="eastAsia"/>
          <w:szCs w:val="18"/>
        </w:rPr>
        <w:t>（</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2009</w:t>
      </w:r>
      <w:r w:rsidRPr="00402F0C">
        <w:rPr>
          <w:rFonts w:ascii="Times New Roman" w:hint="eastAsia"/>
          <w:szCs w:val="18"/>
        </w:rPr>
        <w:t>年教育统计》。纳米比亚温得和克：教育部。数据取自表</w:t>
      </w:r>
      <w:r w:rsidRPr="00402F0C">
        <w:rPr>
          <w:rFonts w:ascii="Times New Roman" w:hint="eastAsia"/>
          <w:szCs w:val="18"/>
        </w:rPr>
        <w:t>11</w:t>
      </w:r>
      <w:r w:rsidRPr="00402F0C">
        <w:rPr>
          <w:rFonts w:ascii="Times New Roman" w:hint="eastAsia"/>
          <w:szCs w:val="18"/>
        </w:rPr>
        <w:t>。</w:t>
      </w:r>
      <w:r w:rsidRPr="00402F0C">
        <w:rPr>
          <w:rFonts w:ascii="Times New Roman"/>
          <w:szCs w:val="18"/>
        </w:rPr>
        <w:t xml:space="preserve"> </w:t>
      </w:r>
    </w:p>
  </w:footnote>
  <w:footnote w:id="11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同上</w:t>
      </w:r>
      <w:r w:rsidRPr="00402F0C">
        <w:rPr>
          <w:rFonts w:ascii="Times New Roman" w:hint="eastAsia"/>
          <w:szCs w:val="18"/>
        </w:rPr>
        <w:t>，</w:t>
      </w:r>
      <w:r w:rsidRPr="00402F0C">
        <w:rPr>
          <w:rFonts w:ascii="Times New Roman"/>
          <w:szCs w:val="18"/>
        </w:rPr>
        <w:t>表</w:t>
      </w:r>
      <w:r w:rsidRPr="00402F0C">
        <w:rPr>
          <w:rFonts w:ascii="Times New Roman"/>
          <w:szCs w:val="18"/>
        </w:rPr>
        <w:t>8</w:t>
      </w:r>
      <w:r w:rsidRPr="00402F0C">
        <w:rPr>
          <w:rFonts w:ascii="Times New Roman" w:hint="eastAsia"/>
          <w:szCs w:val="18"/>
        </w:rPr>
        <w:t>。</w:t>
      </w:r>
    </w:p>
  </w:footnote>
  <w:footnote w:id="11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同上</w:t>
      </w:r>
      <w:r w:rsidRPr="00402F0C">
        <w:rPr>
          <w:rFonts w:ascii="Times New Roman" w:hint="eastAsia"/>
          <w:szCs w:val="18"/>
        </w:rPr>
        <w:t>，</w:t>
      </w:r>
      <w:r w:rsidRPr="00402F0C">
        <w:rPr>
          <w:rFonts w:ascii="Times New Roman"/>
          <w:szCs w:val="18"/>
        </w:rPr>
        <w:t>表</w:t>
      </w:r>
      <w:r w:rsidRPr="00402F0C">
        <w:rPr>
          <w:rFonts w:ascii="Times New Roman"/>
          <w:szCs w:val="18"/>
        </w:rPr>
        <w:t>12</w:t>
      </w:r>
      <w:r w:rsidRPr="00402F0C">
        <w:rPr>
          <w:rFonts w:ascii="Times New Roman" w:hint="eastAsia"/>
          <w:szCs w:val="18"/>
        </w:rPr>
        <w:t>。</w:t>
      </w:r>
    </w:p>
  </w:footnote>
  <w:footnote w:id="11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同上</w:t>
      </w:r>
      <w:r w:rsidRPr="00402F0C">
        <w:rPr>
          <w:rFonts w:ascii="Times New Roman" w:hint="eastAsia"/>
          <w:szCs w:val="18"/>
        </w:rPr>
        <w:t>，</w:t>
      </w:r>
      <w:r w:rsidRPr="00402F0C">
        <w:rPr>
          <w:rFonts w:ascii="Times New Roman"/>
          <w:szCs w:val="18"/>
        </w:rPr>
        <w:t>表</w:t>
      </w:r>
      <w:r w:rsidRPr="00402F0C">
        <w:rPr>
          <w:rFonts w:ascii="Times New Roman"/>
          <w:szCs w:val="18"/>
        </w:rPr>
        <w:t>29</w:t>
      </w:r>
      <w:r w:rsidRPr="00402F0C">
        <w:rPr>
          <w:rFonts w:ascii="Times New Roman" w:hint="eastAsia"/>
          <w:szCs w:val="18"/>
        </w:rPr>
        <w:t>。</w:t>
      </w:r>
    </w:p>
  </w:footnote>
  <w:footnote w:id="115">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同上</w:t>
      </w:r>
      <w:r w:rsidRPr="00402F0C">
        <w:rPr>
          <w:rFonts w:ascii="Times New Roman" w:hint="eastAsia"/>
          <w:szCs w:val="18"/>
        </w:rPr>
        <w:t>，</w:t>
      </w:r>
      <w:r w:rsidRPr="00402F0C">
        <w:rPr>
          <w:rFonts w:ascii="Times New Roman"/>
          <w:szCs w:val="18"/>
        </w:rPr>
        <w:t>表</w:t>
      </w:r>
      <w:r w:rsidRPr="00402F0C">
        <w:rPr>
          <w:rFonts w:ascii="Times New Roman"/>
          <w:szCs w:val="18"/>
        </w:rPr>
        <w:t>32</w:t>
      </w:r>
      <w:r w:rsidRPr="00402F0C">
        <w:rPr>
          <w:rFonts w:ascii="Times New Roman" w:hint="eastAsia"/>
          <w:szCs w:val="18"/>
        </w:rPr>
        <w:t>。</w:t>
      </w:r>
    </w:p>
  </w:footnote>
  <w:footnote w:id="116">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同上</w:t>
      </w:r>
      <w:r w:rsidRPr="00402F0C">
        <w:rPr>
          <w:rFonts w:ascii="Times New Roman" w:hint="eastAsia"/>
          <w:szCs w:val="18"/>
        </w:rPr>
        <w:t>，</w:t>
      </w:r>
      <w:r w:rsidRPr="00402F0C">
        <w:rPr>
          <w:rFonts w:ascii="Times New Roman"/>
          <w:szCs w:val="18"/>
        </w:rPr>
        <w:t>表</w:t>
      </w:r>
      <w:r w:rsidRPr="00402F0C">
        <w:rPr>
          <w:rFonts w:ascii="Times New Roman"/>
          <w:szCs w:val="18"/>
        </w:rPr>
        <w:t>65</w:t>
      </w:r>
      <w:r w:rsidRPr="00402F0C">
        <w:rPr>
          <w:rFonts w:ascii="Times New Roman" w:hint="eastAsia"/>
          <w:szCs w:val="18"/>
        </w:rPr>
        <w:t>。</w:t>
      </w:r>
    </w:p>
  </w:footnote>
  <w:footnote w:id="11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w:t>
      </w:r>
      <w:r w:rsidRPr="00402F0C">
        <w:rPr>
          <w:rFonts w:ascii="Times New Roman"/>
          <w:szCs w:val="18"/>
        </w:rPr>
        <w:t>8</w:t>
      </w:r>
      <w:r w:rsidRPr="00402F0C">
        <w:rPr>
          <w:rFonts w:ascii="Times New Roman" w:hint="eastAsia"/>
          <w:szCs w:val="18"/>
        </w:rPr>
        <w:t>年）。《</w:t>
      </w:r>
      <w:r w:rsidRPr="00402F0C">
        <w:rPr>
          <w:rFonts w:ascii="Times New Roman" w:hint="eastAsia"/>
          <w:szCs w:val="18"/>
        </w:rPr>
        <w:t>2006-</w:t>
      </w:r>
      <w:r w:rsidRPr="00402F0C">
        <w:rPr>
          <w:rFonts w:ascii="Times New Roman"/>
          <w:szCs w:val="18"/>
        </w:rPr>
        <w:t>2010</w:t>
      </w:r>
      <w:r w:rsidRPr="00402F0C">
        <w:rPr>
          <w:rFonts w:ascii="Times New Roman"/>
          <w:szCs w:val="18"/>
        </w:rPr>
        <w:t>年纳米比亚孤儿和弱势儿童问题国家行动计划</w:t>
      </w:r>
      <w:r w:rsidRPr="00402F0C">
        <w:rPr>
          <w:rFonts w:ascii="Times New Roman" w:hint="eastAsia"/>
          <w:szCs w:val="18"/>
        </w:rPr>
        <w:t>：</w:t>
      </w:r>
      <w:r w:rsidRPr="00402F0C">
        <w:rPr>
          <w:rFonts w:ascii="Times New Roman" w:hint="eastAsia"/>
          <w:szCs w:val="18"/>
        </w:rPr>
        <w:t>2007</w:t>
      </w:r>
      <w:r w:rsidRPr="00402F0C">
        <w:rPr>
          <w:rFonts w:ascii="Times New Roman" w:hint="eastAsia"/>
          <w:szCs w:val="18"/>
        </w:rPr>
        <w:t>年</w:t>
      </w:r>
      <w:r w:rsidRPr="00402F0C">
        <w:rPr>
          <w:rFonts w:ascii="Times New Roman" w:hint="eastAsia"/>
          <w:szCs w:val="18"/>
        </w:rPr>
        <w:t>4</w:t>
      </w:r>
      <w:r w:rsidRPr="00402F0C">
        <w:rPr>
          <w:rFonts w:ascii="Times New Roman" w:hint="eastAsia"/>
          <w:szCs w:val="18"/>
        </w:rPr>
        <w:t>月</w:t>
      </w:r>
      <w:r w:rsidRPr="00402F0C">
        <w:rPr>
          <w:rFonts w:ascii="Times New Roman" w:hint="eastAsia"/>
          <w:szCs w:val="18"/>
        </w:rPr>
        <w:t>1</w:t>
      </w:r>
      <w:r w:rsidRPr="00402F0C">
        <w:rPr>
          <w:rFonts w:ascii="Times New Roman" w:hint="eastAsia"/>
          <w:szCs w:val="18"/>
        </w:rPr>
        <w:t>日至</w:t>
      </w:r>
      <w:r w:rsidRPr="00402F0C">
        <w:rPr>
          <w:rFonts w:ascii="Times New Roman" w:hint="eastAsia"/>
          <w:szCs w:val="18"/>
        </w:rPr>
        <w:t>2008</w:t>
      </w:r>
      <w:r w:rsidRPr="00402F0C">
        <w:rPr>
          <w:rFonts w:ascii="Times New Roman" w:hint="eastAsia"/>
          <w:szCs w:val="18"/>
        </w:rPr>
        <w:t>年</w:t>
      </w:r>
      <w:r w:rsidRPr="00402F0C">
        <w:rPr>
          <w:rFonts w:ascii="Times New Roman" w:hint="eastAsia"/>
          <w:szCs w:val="18"/>
        </w:rPr>
        <w:t>3</w:t>
      </w:r>
      <w:r w:rsidRPr="00402F0C">
        <w:rPr>
          <w:rFonts w:ascii="Times New Roman" w:hint="eastAsia"/>
          <w:szCs w:val="18"/>
        </w:rPr>
        <w:t>月</w:t>
      </w:r>
      <w:r w:rsidRPr="00402F0C">
        <w:rPr>
          <w:rFonts w:ascii="Times New Roman" w:hint="eastAsia"/>
          <w:szCs w:val="18"/>
        </w:rPr>
        <w:t>31</w:t>
      </w:r>
      <w:r w:rsidRPr="00402F0C">
        <w:rPr>
          <w:rFonts w:ascii="Times New Roman" w:hint="eastAsia"/>
          <w:szCs w:val="18"/>
        </w:rPr>
        <w:t>日年度进展和监测报告》。纳米比亚温得和克。</w:t>
      </w:r>
      <w:r w:rsidRPr="00402F0C">
        <w:rPr>
          <w:rFonts w:ascii="Times New Roman"/>
          <w:szCs w:val="18"/>
        </w:rPr>
        <w:t>两性平等和儿童福利部</w:t>
      </w:r>
      <w:r w:rsidRPr="00402F0C">
        <w:rPr>
          <w:rFonts w:ascii="Times New Roman" w:hint="eastAsia"/>
          <w:szCs w:val="18"/>
        </w:rPr>
        <w:t>。</w:t>
      </w:r>
      <w:r w:rsidRPr="00402F0C">
        <w:rPr>
          <w:rFonts w:ascii="Times New Roman"/>
          <w:szCs w:val="18"/>
        </w:rPr>
        <w:t>第</w:t>
      </w:r>
      <w:r w:rsidRPr="00402F0C">
        <w:rPr>
          <w:rFonts w:ascii="Times New Roman" w:hint="eastAsia"/>
          <w:szCs w:val="18"/>
        </w:rPr>
        <w:t>12</w:t>
      </w:r>
      <w:r w:rsidRPr="00402F0C">
        <w:rPr>
          <w:rFonts w:ascii="Times New Roman" w:hint="eastAsia"/>
          <w:szCs w:val="18"/>
        </w:rPr>
        <w:t>页。</w:t>
      </w:r>
    </w:p>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iCs/>
          <w:szCs w:val="18"/>
        </w:rPr>
        <w:tab/>
      </w:r>
      <w:r w:rsidRPr="00402F0C">
        <w:rPr>
          <w:rFonts w:ascii="Times New Roman"/>
          <w:iCs/>
          <w:szCs w:val="18"/>
        </w:rPr>
        <w:tab/>
        <w:t>Sandi Lwin</w:t>
      </w:r>
      <w:r w:rsidRPr="00402F0C">
        <w:rPr>
          <w:rFonts w:ascii="Times New Roman"/>
          <w:szCs w:val="18"/>
        </w:rPr>
        <w:t xml:space="preserve">, K. </w:t>
      </w:r>
      <w:r w:rsidRPr="00402F0C">
        <w:rPr>
          <w:rFonts w:ascii="Times New Roman" w:hint="eastAsia"/>
          <w:szCs w:val="18"/>
        </w:rPr>
        <w:t>（</w:t>
      </w:r>
      <w:r w:rsidRPr="00402F0C">
        <w:rPr>
          <w:rFonts w:ascii="Times New Roman"/>
          <w:szCs w:val="18"/>
        </w:rPr>
        <w:t>2007</w:t>
      </w:r>
      <w:r w:rsidRPr="00402F0C">
        <w:rPr>
          <w:rFonts w:ascii="Times New Roman"/>
          <w:szCs w:val="18"/>
        </w:rPr>
        <w:t>年</w:t>
      </w:r>
      <w:r w:rsidRPr="00402F0C">
        <w:rPr>
          <w:rFonts w:ascii="Times New Roman" w:hint="eastAsia"/>
          <w:szCs w:val="18"/>
        </w:rPr>
        <w:t>）。《挡住潮流：纳米比亚能否遏制小学教育成就可能被逆转的潮流？》</w:t>
      </w:r>
      <w:r w:rsidRPr="00402F0C">
        <w:rPr>
          <w:rFonts w:ascii="Times New Roman"/>
          <w:szCs w:val="18"/>
        </w:rPr>
        <w:t xml:space="preserve"> </w:t>
      </w:r>
      <w:r w:rsidRPr="00402F0C">
        <w:rPr>
          <w:rFonts w:ascii="Times New Roman" w:hint="eastAsia"/>
          <w:szCs w:val="18"/>
        </w:rPr>
        <w:t>（</w:t>
      </w:r>
      <w:r w:rsidRPr="00402F0C">
        <w:rPr>
          <w:rFonts w:ascii="Times New Roman"/>
          <w:bCs/>
          <w:i/>
          <w:iCs/>
          <w:szCs w:val="18"/>
        </w:rPr>
        <w:t>Stemming the Tide: Can Namibia pre-empt the potential reversal in Primary Education achievements?</w:t>
      </w:r>
      <w:r w:rsidRPr="00402F0C">
        <w:rPr>
          <w:rFonts w:ascii="Times New Roman" w:hint="eastAsia"/>
          <w:bCs/>
          <w:iCs/>
          <w:szCs w:val="18"/>
        </w:rPr>
        <w:t>）。纳米比亚温得和克：教科文组织。第</w:t>
      </w:r>
      <w:r w:rsidRPr="00402F0C">
        <w:rPr>
          <w:rFonts w:ascii="Times New Roman"/>
          <w:bCs/>
          <w:iCs/>
          <w:szCs w:val="18"/>
        </w:rPr>
        <w:t>9</w:t>
      </w:r>
      <w:r w:rsidRPr="00402F0C">
        <w:rPr>
          <w:rFonts w:ascii="Times New Roman"/>
          <w:bCs/>
          <w:iCs/>
          <w:szCs w:val="18"/>
        </w:rPr>
        <w:t>页</w:t>
      </w:r>
      <w:r w:rsidRPr="00402F0C">
        <w:rPr>
          <w:rFonts w:ascii="Times New Roman" w:hint="eastAsia"/>
          <w:bCs/>
          <w:iCs/>
          <w:szCs w:val="18"/>
        </w:rPr>
        <w:t>。</w:t>
      </w:r>
    </w:p>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Fonts w:ascii="Times New Roman"/>
          <w:szCs w:val="18"/>
        </w:rPr>
        <w:tab/>
      </w:r>
      <w:r w:rsidRPr="00402F0C">
        <w:rPr>
          <w:rFonts w:ascii="Times New Roman"/>
          <w:szCs w:val="18"/>
        </w:rPr>
        <w:t>欧洲联盟</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年）。《支持纳米比亚教育部门拟定政策支持项目：</w:t>
      </w:r>
      <w:r w:rsidRPr="00402F0C">
        <w:rPr>
          <w:rFonts w:ascii="Times New Roman"/>
          <w:i/>
          <w:szCs w:val="18"/>
        </w:rPr>
        <w:t>FWC BENEF Lot 9 2009/203570 v1</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w:t>
      </w:r>
      <w:r w:rsidRPr="00402F0C">
        <w:rPr>
          <w:rFonts w:ascii="Times New Roman" w:hint="eastAsia"/>
          <w:szCs w:val="18"/>
        </w:rPr>
        <w:t>7</w:t>
      </w:r>
      <w:r w:rsidRPr="00402F0C">
        <w:rPr>
          <w:rFonts w:ascii="Times New Roman" w:hint="eastAsia"/>
          <w:szCs w:val="18"/>
        </w:rPr>
        <w:t>月最终报告。纳米比亚温得和克：欧洲联盟。第</w:t>
      </w:r>
      <w:r w:rsidRPr="00402F0C">
        <w:rPr>
          <w:rFonts w:ascii="Times New Roman" w:hint="eastAsia"/>
          <w:szCs w:val="18"/>
        </w:rPr>
        <w:t>3</w:t>
      </w:r>
      <w:r w:rsidRPr="00402F0C">
        <w:rPr>
          <w:rFonts w:ascii="Times New Roman" w:hint="eastAsia"/>
          <w:szCs w:val="18"/>
        </w:rPr>
        <w:t>页。</w:t>
      </w:r>
    </w:p>
  </w:footnote>
  <w:footnote w:id="11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w:t>
      </w:r>
      <w:r w:rsidRPr="00402F0C">
        <w:rPr>
          <w:rFonts w:ascii="Times New Roman"/>
          <w:szCs w:val="18"/>
        </w:rPr>
        <w:t xml:space="preserve"> </w:t>
      </w:r>
      <w:r w:rsidRPr="00402F0C">
        <w:rPr>
          <w:rFonts w:ascii="Times New Roman" w:hint="eastAsia"/>
          <w:szCs w:val="18"/>
        </w:rPr>
        <w:t>《关于非洲性别平等庄严宣告执行情况的进度报告》。</w:t>
      </w:r>
      <w:r w:rsidRPr="00402F0C">
        <w:rPr>
          <w:rFonts w:ascii="Times New Roman"/>
          <w:szCs w:val="18"/>
        </w:rPr>
        <w:t xml:space="preserve"> </w:t>
      </w:r>
    </w:p>
  </w:footnote>
  <w:footnote w:id="11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国家计划委员会</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年）。《纳米比亚第二次千年发展目标报告》。纳米比亚温得和克：国家计划委员会。第</w:t>
      </w:r>
      <w:r w:rsidRPr="00402F0C">
        <w:rPr>
          <w:rFonts w:ascii="Times New Roman"/>
          <w:szCs w:val="18"/>
        </w:rPr>
        <w:t>XII</w:t>
      </w:r>
      <w:r w:rsidRPr="00402F0C">
        <w:rPr>
          <w:rFonts w:ascii="Times New Roman"/>
          <w:szCs w:val="18"/>
        </w:rPr>
        <w:t>页</w:t>
      </w:r>
      <w:r w:rsidRPr="00402F0C">
        <w:rPr>
          <w:rFonts w:ascii="Times New Roman" w:hint="eastAsia"/>
          <w:szCs w:val="18"/>
        </w:rPr>
        <w:t>。</w:t>
      </w:r>
    </w:p>
  </w:footnote>
  <w:footnote w:id="12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：两性平等和社会福利部报告的《纳米比亚高等院校注册就读学生的性别概况》。两性平等和社会福利部（</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2005-</w:t>
      </w:r>
      <w:r w:rsidRPr="00402F0C">
        <w:rPr>
          <w:rFonts w:ascii="Times New Roman"/>
          <w:szCs w:val="18"/>
        </w:rPr>
        <w:t>2009</w:t>
      </w:r>
      <w:r w:rsidRPr="00402F0C">
        <w:rPr>
          <w:rFonts w:ascii="Times New Roman"/>
          <w:szCs w:val="18"/>
        </w:rPr>
        <w:t>年</w:t>
      </w:r>
      <w:r w:rsidRPr="00402F0C">
        <w:rPr>
          <w:rFonts w:ascii="Times New Roman" w:hint="eastAsia"/>
          <w:szCs w:val="18"/>
        </w:rPr>
        <w:t>〈</w:t>
      </w:r>
      <w:r w:rsidRPr="00402F0C">
        <w:rPr>
          <w:rFonts w:ascii="Times New Roman"/>
          <w:szCs w:val="18"/>
        </w:rPr>
        <w:t>北京行动纲</w:t>
      </w:r>
      <w:r w:rsidRPr="00402F0C">
        <w:rPr>
          <w:rFonts w:ascii="Times New Roman" w:hint="eastAsia"/>
          <w:szCs w:val="18"/>
        </w:rPr>
        <w:t>要</w:t>
      </w:r>
      <w:r w:rsidRPr="00402F0C">
        <w:rPr>
          <w:rFonts w:ascii="Times New Roman" w:hint="eastAsia"/>
          <w:szCs w:val="18"/>
        </w:rPr>
        <w:t>+</w:t>
      </w:r>
      <w:r w:rsidRPr="00402F0C">
        <w:rPr>
          <w:rFonts w:ascii="Times New Roman"/>
          <w:szCs w:val="18"/>
        </w:rPr>
        <w:t>15</w:t>
      </w:r>
      <w:r w:rsidRPr="00402F0C">
        <w:rPr>
          <w:rFonts w:ascii="Times New Roman" w:hint="eastAsia"/>
          <w:szCs w:val="18"/>
        </w:rPr>
        <w:t>〉</w:t>
      </w:r>
      <w:r w:rsidRPr="00402F0C">
        <w:rPr>
          <w:rFonts w:ascii="Times New Roman"/>
          <w:szCs w:val="18"/>
        </w:rPr>
        <w:t>执行情况国家报告</w:t>
      </w:r>
      <w:r w:rsidRPr="00402F0C">
        <w:rPr>
          <w:rFonts w:ascii="Times New Roman" w:hint="eastAsia"/>
          <w:szCs w:val="18"/>
        </w:rPr>
        <w:t>》。纳米比亚温得和克：</w:t>
      </w:r>
      <w:r w:rsidRPr="00402F0C">
        <w:rPr>
          <w:rFonts w:ascii="Times New Roman"/>
          <w:szCs w:val="18"/>
        </w:rPr>
        <w:t>两性平等和儿童福利部</w:t>
      </w:r>
      <w:r w:rsidRPr="00402F0C">
        <w:rPr>
          <w:rFonts w:ascii="Times New Roman" w:hint="eastAsia"/>
          <w:szCs w:val="18"/>
        </w:rPr>
        <w:t>。</w:t>
      </w:r>
      <w:r w:rsidRPr="00402F0C">
        <w:rPr>
          <w:rFonts w:ascii="Times New Roman"/>
          <w:szCs w:val="18"/>
        </w:rPr>
        <w:t>第</w:t>
      </w:r>
      <w:r w:rsidRPr="00402F0C">
        <w:rPr>
          <w:rFonts w:ascii="Times New Roman"/>
          <w:szCs w:val="18"/>
        </w:rPr>
        <w:t>25</w:t>
      </w:r>
      <w:r w:rsidRPr="00402F0C">
        <w:rPr>
          <w:rFonts w:ascii="Times New Roman" w:hint="eastAsia"/>
          <w:szCs w:val="18"/>
        </w:rPr>
        <w:t>页。</w:t>
      </w:r>
    </w:p>
  </w:footnote>
  <w:footnote w:id="12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教育管理信息系统</w:t>
      </w:r>
      <w:r w:rsidRPr="00402F0C">
        <w:rPr>
          <w:rFonts w:ascii="Times New Roman" w:hint="eastAsia"/>
          <w:szCs w:val="18"/>
        </w:rPr>
        <w:t xml:space="preserve"> </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hint="eastAsia"/>
          <w:szCs w:val="18"/>
        </w:rPr>
        <w:t>2008</w:t>
      </w:r>
      <w:r w:rsidRPr="00402F0C">
        <w:rPr>
          <w:rFonts w:ascii="Times New Roman" w:hint="eastAsia"/>
          <w:szCs w:val="18"/>
        </w:rPr>
        <w:t>年教育统计数据》。纳米比亚温得和克：教育部。表</w:t>
      </w:r>
      <w:r w:rsidRPr="00402F0C">
        <w:rPr>
          <w:rFonts w:ascii="Times New Roman" w:hint="eastAsia"/>
          <w:szCs w:val="18"/>
        </w:rPr>
        <w:t>40</w:t>
      </w:r>
      <w:r w:rsidRPr="00402F0C">
        <w:rPr>
          <w:rFonts w:ascii="Times New Roman" w:hint="eastAsia"/>
          <w:szCs w:val="18"/>
        </w:rPr>
        <w:t>。</w:t>
      </w:r>
    </w:p>
  </w:footnote>
  <w:footnote w:id="12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卫生和社会服务部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hint="eastAsia"/>
          <w:szCs w:val="18"/>
        </w:rPr>
        <w:t>2006-20</w:t>
      </w:r>
      <w:r w:rsidRPr="00402F0C">
        <w:rPr>
          <w:rFonts w:ascii="Times New Roman"/>
          <w:szCs w:val="18"/>
        </w:rPr>
        <w:t>07</w:t>
      </w:r>
      <w:r w:rsidRPr="00402F0C">
        <w:rPr>
          <w:rFonts w:ascii="Times New Roman"/>
          <w:szCs w:val="18"/>
        </w:rPr>
        <w:t>年纳米比亚人口和健康调查</w:t>
      </w:r>
      <w:r w:rsidRPr="00402F0C">
        <w:rPr>
          <w:rFonts w:ascii="Times New Roman" w:hint="eastAsia"/>
          <w:szCs w:val="18"/>
        </w:rPr>
        <w:t>》。</w:t>
      </w:r>
      <w:r w:rsidRPr="00402F0C">
        <w:rPr>
          <w:rFonts w:ascii="Times New Roman"/>
          <w:szCs w:val="18"/>
        </w:rPr>
        <w:t>温得和克</w:t>
      </w:r>
      <w:r w:rsidRPr="00402F0C">
        <w:rPr>
          <w:rFonts w:ascii="Times New Roman" w:hint="eastAsia"/>
          <w:szCs w:val="18"/>
        </w:rPr>
        <w:t>：</w:t>
      </w:r>
      <w:r w:rsidRPr="00402F0C">
        <w:rPr>
          <w:rFonts w:ascii="Times New Roman"/>
          <w:szCs w:val="18"/>
        </w:rPr>
        <w:t>卫生和社会服务部</w:t>
      </w:r>
      <w:r w:rsidRPr="00402F0C">
        <w:rPr>
          <w:rFonts w:ascii="Times New Roman" w:hint="eastAsia"/>
          <w:szCs w:val="18"/>
        </w:rPr>
        <w:t>。</w:t>
      </w:r>
      <w:r w:rsidRPr="00402F0C">
        <w:rPr>
          <w:rFonts w:ascii="Times New Roman"/>
          <w:szCs w:val="18"/>
        </w:rPr>
        <w:t>第</w:t>
      </w:r>
      <w:r w:rsidRPr="00402F0C">
        <w:rPr>
          <w:rFonts w:ascii="Times New Roman" w:hint="eastAsia"/>
          <w:szCs w:val="18"/>
        </w:rPr>
        <w:t>29-</w:t>
      </w:r>
      <w:r w:rsidRPr="00402F0C">
        <w:rPr>
          <w:rFonts w:ascii="Times New Roman"/>
          <w:szCs w:val="18"/>
        </w:rPr>
        <w:t>30</w:t>
      </w:r>
      <w:r w:rsidRPr="00402F0C">
        <w:rPr>
          <w:rFonts w:ascii="Times New Roman"/>
          <w:szCs w:val="18"/>
        </w:rPr>
        <w:t>页</w:t>
      </w:r>
      <w:r w:rsidRPr="00402F0C">
        <w:rPr>
          <w:rFonts w:ascii="Times New Roman" w:hint="eastAsia"/>
          <w:szCs w:val="18"/>
        </w:rPr>
        <w:t>。</w:t>
      </w:r>
      <w:r w:rsidRPr="00402F0C">
        <w:rPr>
          <w:rFonts w:ascii="Times New Roman"/>
          <w:szCs w:val="18"/>
        </w:rPr>
        <w:t xml:space="preserve"> </w:t>
      </w:r>
    </w:p>
  </w:footnote>
  <w:footnote w:id="12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12</w:t>
      </w:r>
      <w:r w:rsidRPr="00402F0C">
        <w:rPr>
          <w:rFonts w:ascii="Times New Roman" w:hint="eastAsia"/>
          <w:szCs w:val="18"/>
        </w:rPr>
        <w:t>页。</w:t>
      </w:r>
      <w:r w:rsidRPr="00402F0C">
        <w:rPr>
          <w:rFonts w:ascii="Times New Roman"/>
          <w:szCs w:val="18"/>
        </w:rPr>
        <w:t xml:space="preserve"> </w:t>
      </w:r>
    </w:p>
  </w:footnote>
  <w:footnote w:id="12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教育部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年）。《预防和管理学生怀孕政策》。纳米比亚温得和克：教育部。</w:t>
      </w:r>
      <w:r w:rsidRPr="00402F0C">
        <w:rPr>
          <w:rFonts w:ascii="Times New Roman"/>
          <w:szCs w:val="18"/>
        </w:rPr>
        <w:t xml:space="preserve"> </w:t>
      </w:r>
    </w:p>
  </w:footnote>
  <w:footnote w:id="12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法律援助中心</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年）。《纳米比亚关于学生怀孕的学校政策：从背景到改革》。纳米比亚温得和克：法律援助中心。网站为：</w:t>
      </w:r>
      <w:hyperlink r:id="rId26" w:history="1">
        <w:r w:rsidRPr="00402F0C">
          <w:rPr>
            <w:rStyle w:val="Hyperlink"/>
            <w:rFonts w:ascii="Times New Roman"/>
            <w:szCs w:val="18"/>
          </w:rPr>
          <w:t>&lt;www.lac.org.na/projects/grap/Pdf/learnerpregnancyfull.pdf</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14</w:t>
      </w:r>
      <w:r w:rsidRPr="00402F0C">
        <w:rPr>
          <w:rFonts w:ascii="Times New Roman" w:hint="eastAsia"/>
          <w:szCs w:val="18"/>
        </w:rPr>
        <w:t>日。</w:t>
      </w:r>
    </w:p>
  </w:footnote>
  <w:footnote w:id="12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2004</w:t>
      </w:r>
      <w:r w:rsidRPr="00402F0C">
        <w:rPr>
          <w:rFonts w:ascii="Times New Roman" w:hint="eastAsia"/>
          <w:szCs w:val="18"/>
        </w:rPr>
        <w:t>年）。《孤儿和弱势儿童问题国家政策》。纳米比亚温得和克：两性平等和儿童福利部。</w:t>
      </w:r>
    </w:p>
  </w:footnote>
  <w:footnote w:id="12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教育部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年）。《教育部门的孤儿和弱势儿童问题政策》。纳米比亚温得和克：教育部。</w:t>
      </w:r>
    </w:p>
  </w:footnote>
  <w:footnote w:id="12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iCs/>
          <w:szCs w:val="18"/>
        </w:rPr>
        <w:tab/>
      </w:r>
      <w:r w:rsidRPr="00402F0C">
        <w:rPr>
          <w:rStyle w:val="FootnoteReference"/>
          <w:rFonts w:ascii="Times New Roman"/>
          <w:w w:val="100"/>
          <w:szCs w:val="18"/>
        </w:rPr>
        <w:footnoteRef/>
      </w:r>
      <w:r w:rsidRPr="00402F0C">
        <w:rPr>
          <w:rFonts w:ascii="Times New Roman"/>
          <w:iCs/>
          <w:szCs w:val="18"/>
        </w:rPr>
        <w:tab/>
        <w:t>Sandi Lwin</w:t>
      </w:r>
      <w:r w:rsidRPr="00402F0C">
        <w:rPr>
          <w:rFonts w:ascii="Times New Roman"/>
          <w:szCs w:val="18"/>
        </w:rPr>
        <w:t>, K. (2007</w:t>
      </w:r>
      <w:r w:rsidRPr="00402F0C">
        <w:rPr>
          <w:rFonts w:ascii="Times New Roman"/>
          <w:szCs w:val="18"/>
        </w:rPr>
        <w:t>年</w:t>
      </w:r>
      <w:r w:rsidRPr="00402F0C">
        <w:rPr>
          <w:rFonts w:ascii="Times New Roman"/>
          <w:szCs w:val="18"/>
        </w:rPr>
        <w:t>)</w:t>
      </w:r>
      <w:r w:rsidRPr="00402F0C">
        <w:rPr>
          <w:rFonts w:ascii="Times New Roman" w:hint="eastAsia"/>
          <w:szCs w:val="18"/>
        </w:rPr>
        <w:t>。《挡住潮流：纳米比亚能否遏制小学教育成就可能被逆转的潮流？》（</w:t>
      </w:r>
      <w:r w:rsidRPr="00402F0C">
        <w:rPr>
          <w:rFonts w:ascii="Times New Roman"/>
          <w:bCs/>
          <w:i/>
          <w:iCs/>
          <w:szCs w:val="18"/>
        </w:rPr>
        <w:t>Stemming the Tide: Can Namibia pre-empt the potential reversal in Primary Education achievements?</w:t>
      </w:r>
      <w:r w:rsidRPr="00402F0C">
        <w:rPr>
          <w:rFonts w:ascii="Times New Roman" w:hint="eastAsia"/>
          <w:bCs/>
          <w:iCs/>
          <w:szCs w:val="18"/>
        </w:rPr>
        <w:t>）。纳米比亚温得和克：教科文组织。第</w:t>
      </w:r>
      <w:r w:rsidRPr="00402F0C">
        <w:rPr>
          <w:rFonts w:ascii="Times New Roman" w:hint="eastAsia"/>
          <w:bCs/>
          <w:iCs/>
          <w:szCs w:val="18"/>
        </w:rPr>
        <w:t>10-</w:t>
      </w:r>
      <w:r w:rsidRPr="00402F0C">
        <w:rPr>
          <w:rFonts w:ascii="Times New Roman"/>
          <w:bCs/>
          <w:iCs/>
          <w:szCs w:val="18"/>
        </w:rPr>
        <w:t>11</w:t>
      </w:r>
      <w:r w:rsidRPr="00402F0C">
        <w:rPr>
          <w:rFonts w:ascii="Times New Roman"/>
          <w:bCs/>
          <w:iCs/>
          <w:szCs w:val="18"/>
        </w:rPr>
        <w:t>页</w:t>
      </w:r>
      <w:r w:rsidRPr="00402F0C">
        <w:rPr>
          <w:rFonts w:ascii="Times New Roman" w:hint="eastAsia"/>
          <w:bCs/>
          <w:iCs/>
          <w:szCs w:val="18"/>
        </w:rPr>
        <w:t>。</w:t>
      </w:r>
    </w:p>
  </w:footnote>
  <w:footnote w:id="12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教育部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年）。《预防和管理学生怀孕政策》。纳米比亚温得和克：教育部；教育部（</w:t>
      </w:r>
      <w:r w:rsidRPr="00402F0C">
        <w:rPr>
          <w:rFonts w:ascii="Times New Roman" w:hint="eastAsia"/>
          <w:szCs w:val="18"/>
        </w:rPr>
        <w:t>2008</w:t>
      </w:r>
      <w:r w:rsidRPr="00402F0C">
        <w:rPr>
          <w:rFonts w:ascii="Times New Roman" w:hint="eastAsia"/>
          <w:szCs w:val="18"/>
        </w:rPr>
        <w:t>年）。《教育部门的孤儿和弱势儿童问题政策》。纳米比亚温得和克：教育部。</w:t>
      </w:r>
      <w:r w:rsidRPr="00402F0C">
        <w:rPr>
          <w:rFonts w:ascii="Times New Roman"/>
          <w:szCs w:val="18"/>
        </w:rPr>
        <w:t xml:space="preserve"> </w:t>
      </w:r>
    </w:p>
  </w:footnote>
  <w:footnote w:id="13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诊断</w:t>
      </w:r>
      <w:r w:rsidRPr="00402F0C">
        <w:rPr>
          <w:rFonts w:ascii="Times New Roman" w:hint="eastAsia"/>
          <w:szCs w:val="18"/>
        </w:rPr>
        <w:t>、</w:t>
      </w:r>
      <w:r w:rsidRPr="00402F0C">
        <w:rPr>
          <w:rFonts w:ascii="Times New Roman"/>
          <w:szCs w:val="18"/>
        </w:rPr>
        <w:t>咨询和培训服务总司</w:t>
      </w:r>
      <w:r w:rsidRPr="00402F0C">
        <w:rPr>
          <w:rFonts w:ascii="Times New Roman" w:hint="eastAsia"/>
          <w:szCs w:val="18"/>
        </w:rPr>
        <w:t>：方案和质量保证（</w:t>
      </w:r>
      <w:r w:rsidRPr="00402F0C">
        <w:rPr>
          <w:rFonts w:ascii="Times New Roman" w:hint="eastAsia"/>
          <w:szCs w:val="18"/>
        </w:rPr>
        <w:t>2009</w:t>
      </w:r>
      <w:r w:rsidRPr="00402F0C">
        <w:rPr>
          <w:rFonts w:ascii="Times New Roman" w:hint="eastAsia"/>
          <w:szCs w:val="18"/>
        </w:rPr>
        <w:t>年）。《确认和支助纳米比亚在校孤儿和弱势儿童》（</w:t>
      </w:r>
      <w:r w:rsidRPr="00402F0C">
        <w:rPr>
          <w:rFonts w:ascii="Times New Roman"/>
          <w:i/>
          <w:szCs w:val="18"/>
        </w:rPr>
        <w:t>Identification and support of orphans and vulnerable children in schools in Namibia</w:t>
      </w:r>
      <w:r w:rsidRPr="00402F0C">
        <w:rPr>
          <w:rFonts w:ascii="Times New Roman" w:hint="eastAsia"/>
          <w:szCs w:val="18"/>
        </w:rPr>
        <w:t>），纳米比亚温得和克：教育部。</w:t>
      </w:r>
      <w:r w:rsidRPr="00402F0C">
        <w:rPr>
          <w:rFonts w:ascii="Times New Roman"/>
          <w:szCs w:val="18"/>
        </w:rPr>
        <w:t xml:space="preserve"> </w:t>
      </w:r>
    </w:p>
  </w:footnote>
  <w:footnote w:id="13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见国家教育发展研究所网站</w:t>
      </w:r>
      <w:r w:rsidRPr="00402F0C">
        <w:rPr>
          <w:rFonts w:ascii="Times New Roman" w:hint="eastAsia"/>
          <w:szCs w:val="18"/>
        </w:rPr>
        <w:t>：</w:t>
      </w:r>
      <w:r w:rsidRPr="00402F0C">
        <w:rPr>
          <w:rStyle w:val="ddsf"/>
          <w:rFonts w:ascii="Times New Roman"/>
          <w:szCs w:val="18"/>
        </w:rPr>
        <w:t>&lt;</w:t>
      </w:r>
      <w:r w:rsidRPr="00402F0C">
        <w:rPr>
          <w:rFonts w:ascii="Times New Roman"/>
          <w:szCs w:val="18"/>
        </w:rPr>
        <w:t xml:space="preserve"> </w:t>
      </w:r>
      <w:hyperlink r:id="rId27" w:history="1">
        <w:r w:rsidRPr="00402F0C">
          <w:rPr>
            <w:rStyle w:val="Hyperlink"/>
            <w:rFonts w:ascii="Times New Roman"/>
            <w:szCs w:val="18"/>
          </w:rPr>
          <w:t>www.etsip.na/objectives.php</w:t>
        </w:r>
      </w:hyperlink>
      <w:r w:rsidRPr="00402F0C">
        <w:rPr>
          <w:rFonts w:ascii="Times New Roman"/>
          <w:szCs w:val="18"/>
        </w:rPr>
        <w:t>&gt;</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14</w:t>
      </w:r>
      <w:r w:rsidRPr="00402F0C">
        <w:rPr>
          <w:rFonts w:ascii="Times New Roman" w:hint="eastAsia"/>
          <w:szCs w:val="18"/>
        </w:rPr>
        <w:t>日。</w:t>
      </w:r>
      <w:r w:rsidRPr="00402F0C">
        <w:rPr>
          <w:rFonts w:ascii="Times New Roman"/>
          <w:szCs w:val="18"/>
        </w:rPr>
        <w:t xml:space="preserve"> </w:t>
      </w:r>
    </w:p>
  </w:footnote>
  <w:footnote w:id="132">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见</w:t>
      </w:r>
      <w:r w:rsidRPr="00402F0C">
        <w:rPr>
          <w:rFonts w:ascii="Times New Roman"/>
          <w:szCs w:val="18"/>
        </w:rPr>
        <w:t>教科文组织网站</w:t>
      </w:r>
      <w:r w:rsidRPr="00402F0C">
        <w:rPr>
          <w:rFonts w:ascii="Times New Roman" w:hint="eastAsia"/>
          <w:szCs w:val="18"/>
        </w:rPr>
        <w:t>：</w:t>
      </w:r>
      <w:r w:rsidRPr="00402F0C">
        <w:rPr>
          <w:rFonts w:ascii="Times New Roman"/>
          <w:szCs w:val="18"/>
        </w:rPr>
        <w:t>&lt;</w:t>
      </w:r>
      <w:hyperlink r:id="rId28" w:history="1">
        <w:r w:rsidRPr="00402F0C">
          <w:rPr>
            <w:rStyle w:val="Hyperlink"/>
            <w:rFonts w:ascii="Times New Roman"/>
            <w:szCs w:val="18"/>
          </w:rPr>
          <w:t>www.unicef.org/lifeskills/index_8798.html</w:t>
        </w:r>
      </w:hyperlink>
      <w:r w:rsidRPr="00402F0C">
        <w:rPr>
          <w:rFonts w:ascii="Times New Roman"/>
          <w:szCs w:val="18"/>
        </w:rPr>
        <w:t>&gt;</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w:t>
      </w:r>
      <w:r w:rsidRPr="00402F0C">
        <w:rPr>
          <w:rFonts w:ascii="Times New Roman"/>
          <w:szCs w:val="18"/>
        </w:rPr>
        <w:t>0</w:t>
      </w:r>
      <w:r w:rsidRPr="00402F0C">
        <w:rPr>
          <w:rFonts w:ascii="Times New Roman" w:hint="eastAsia"/>
          <w:szCs w:val="18"/>
        </w:rPr>
        <w:t>日。</w:t>
      </w:r>
    </w:p>
  </w:footnote>
  <w:footnote w:id="13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特殊方案总司</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年）。《关于艾滋病毒</w:t>
      </w:r>
      <w:r w:rsidRPr="00402F0C">
        <w:rPr>
          <w:rFonts w:ascii="Times New Roman" w:hint="eastAsia"/>
          <w:szCs w:val="18"/>
        </w:rPr>
        <w:t>/</w:t>
      </w:r>
      <w:r w:rsidRPr="00402F0C">
        <w:rPr>
          <w:rFonts w:ascii="Times New Roman" w:hint="eastAsia"/>
          <w:szCs w:val="18"/>
        </w:rPr>
        <w:t>艾滋病第三个中期计划的进度报告》。纳米比亚温得和克：卫生和社会服务部。第</w:t>
      </w:r>
      <w:r w:rsidRPr="00402F0C">
        <w:rPr>
          <w:rFonts w:ascii="Times New Roman"/>
          <w:szCs w:val="18"/>
        </w:rPr>
        <w:t>viii</w:t>
      </w:r>
      <w:r w:rsidRPr="00402F0C">
        <w:rPr>
          <w:rFonts w:ascii="Times New Roman"/>
          <w:szCs w:val="18"/>
        </w:rPr>
        <w:t>页</w:t>
      </w:r>
      <w:r w:rsidRPr="00402F0C">
        <w:rPr>
          <w:rFonts w:ascii="Times New Roman" w:hint="eastAsia"/>
          <w:szCs w:val="18"/>
        </w:rPr>
        <w:t>。</w:t>
      </w:r>
    </w:p>
  </w:footnote>
  <w:footnote w:id="13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w:t>
      </w:r>
      <w:r w:rsidRPr="00402F0C">
        <w:rPr>
          <w:rFonts w:ascii="Times New Roman"/>
          <w:szCs w:val="18"/>
        </w:rPr>
        <w:t>10</w:t>
      </w:r>
      <w:r w:rsidRPr="00402F0C">
        <w:rPr>
          <w:rFonts w:ascii="Times New Roman" w:hint="eastAsia"/>
          <w:szCs w:val="18"/>
        </w:rPr>
        <w:t>年）。《</w:t>
      </w:r>
      <w:r w:rsidRPr="00402F0C">
        <w:rPr>
          <w:rFonts w:ascii="Times New Roman" w:hint="eastAsia"/>
          <w:szCs w:val="18"/>
        </w:rPr>
        <w:t>2005-</w:t>
      </w:r>
      <w:r w:rsidRPr="00402F0C">
        <w:rPr>
          <w:rFonts w:ascii="Times New Roman"/>
          <w:szCs w:val="18"/>
        </w:rPr>
        <w:t>2009</w:t>
      </w:r>
      <w:r w:rsidRPr="00402F0C">
        <w:rPr>
          <w:rFonts w:ascii="Times New Roman"/>
          <w:szCs w:val="18"/>
        </w:rPr>
        <w:t>年〈北京行动纲要</w:t>
      </w:r>
      <w:r w:rsidRPr="00402F0C">
        <w:rPr>
          <w:rFonts w:ascii="Times New Roman"/>
          <w:szCs w:val="18"/>
        </w:rPr>
        <w:t>+15</w:t>
      </w:r>
      <w:r w:rsidRPr="00402F0C">
        <w:rPr>
          <w:rFonts w:ascii="Times New Roman"/>
          <w:szCs w:val="18"/>
        </w:rPr>
        <w:t>〉执行情况国家报告</w:t>
      </w:r>
      <w:r w:rsidRPr="00402F0C">
        <w:rPr>
          <w:rFonts w:ascii="Times New Roman" w:hint="eastAsia"/>
          <w:szCs w:val="18"/>
        </w:rPr>
        <w:t>》。纳米比亚温得和克：</w:t>
      </w:r>
      <w:r w:rsidRPr="00402F0C">
        <w:rPr>
          <w:rFonts w:ascii="Times New Roman"/>
          <w:szCs w:val="18"/>
        </w:rPr>
        <w:t>两性平等和儿童福利部</w:t>
      </w:r>
      <w:r w:rsidRPr="00402F0C">
        <w:rPr>
          <w:rFonts w:ascii="Times New Roman" w:hint="eastAsia"/>
          <w:szCs w:val="18"/>
        </w:rPr>
        <w:t>。</w:t>
      </w:r>
      <w:r w:rsidRPr="00402F0C">
        <w:rPr>
          <w:rFonts w:ascii="Times New Roman"/>
          <w:szCs w:val="18"/>
        </w:rPr>
        <w:t>第</w:t>
      </w:r>
      <w:r w:rsidRPr="00402F0C">
        <w:rPr>
          <w:rFonts w:ascii="Times New Roman" w:hint="eastAsia"/>
          <w:szCs w:val="18"/>
        </w:rPr>
        <w:t>60</w:t>
      </w:r>
      <w:r w:rsidRPr="00402F0C">
        <w:rPr>
          <w:rFonts w:ascii="Times New Roman" w:hint="eastAsia"/>
          <w:szCs w:val="18"/>
        </w:rPr>
        <w:t>页。</w:t>
      </w:r>
    </w:p>
  </w:footnote>
  <w:footnote w:id="13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5F5108">
        <w:rPr>
          <w:rFonts w:ascii="Times New Roman"/>
          <w:spacing w:val="-6"/>
          <w:szCs w:val="18"/>
        </w:rPr>
        <w:t>劳动和社会服务部</w:t>
      </w:r>
      <w:r w:rsidRPr="005F5108">
        <w:rPr>
          <w:rFonts w:ascii="Times New Roman" w:hint="eastAsia"/>
          <w:spacing w:val="-6"/>
          <w:szCs w:val="18"/>
        </w:rPr>
        <w:t>（</w:t>
      </w:r>
      <w:r w:rsidRPr="005F5108">
        <w:rPr>
          <w:rFonts w:ascii="Times New Roman" w:hint="eastAsia"/>
          <w:spacing w:val="-6"/>
          <w:szCs w:val="18"/>
        </w:rPr>
        <w:t>2008</w:t>
      </w:r>
      <w:r w:rsidRPr="005F5108">
        <w:rPr>
          <w:rFonts w:ascii="Times New Roman" w:hint="eastAsia"/>
          <w:spacing w:val="-6"/>
          <w:szCs w:val="18"/>
        </w:rPr>
        <w:t>年）。《纳米比亚劳动力调查》。温得和克：劳动和社会服务部。第</w:t>
      </w:r>
      <w:r w:rsidRPr="005F5108">
        <w:rPr>
          <w:rFonts w:ascii="Times New Roman"/>
          <w:spacing w:val="-6"/>
          <w:szCs w:val="18"/>
        </w:rPr>
        <w:t>6.7.1</w:t>
      </w:r>
      <w:r w:rsidRPr="005F5108">
        <w:rPr>
          <w:rFonts w:ascii="Times New Roman"/>
          <w:spacing w:val="-6"/>
          <w:szCs w:val="18"/>
        </w:rPr>
        <w:t>段</w:t>
      </w:r>
      <w:r w:rsidRPr="005F5108">
        <w:rPr>
          <w:rFonts w:ascii="Times New Roman" w:hint="eastAsia"/>
          <w:spacing w:val="-6"/>
          <w:szCs w:val="18"/>
        </w:rPr>
        <w:t>。</w:t>
      </w:r>
    </w:p>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Fonts w:ascii="Times New Roman"/>
          <w:szCs w:val="18"/>
        </w:rPr>
        <w:tab/>
      </w:r>
      <w:r w:rsidRPr="00402F0C">
        <w:rPr>
          <w:rFonts w:ascii="Times New Roman"/>
          <w:szCs w:val="18"/>
        </w:rPr>
        <w:t>失业的</w:t>
      </w:r>
      <w:r w:rsidRPr="00402F0C">
        <w:rPr>
          <w:rFonts w:ascii="Times New Roman" w:hint="eastAsia"/>
          <w:szCs w:val="18"/>
        </w:rPr>
        <w:t>“</w:t>
      </w:r>
      <w:r w:rsidRPr="00402F0C">
        <w:rPr>
          <w:rFonts w:ascii="Times New Roman"/>
          <w:szCs w:val="18"/>
        </w:rPr>
        <w:t>严格定义</w:t>
      </w:r>
      <w:r w:rsidRPr="00402F0C">
        <w:rPr>
          <w:rFonts w:ascii="Times New Roman" w:hint="eastAsia"/>
          <w:szCs w:val="18"/>
        </w:rPr>
        <w:t>”</w:t>
      </w:r>
      <w:r w:rsidRPr="00402F0C">
        <w:rPr>
          <w:rFonts w:ascii="Times New Roman"/>
          <w:szCs w:val="18"/>
        </w:rPr>
        <w:t>包括所有</w:t>
      </w:r>
      <w:r w:rsidRPr="00402F0C">
        <w:rPr>
          <w:rFonts w:ascii="Times New Roman"/>
          <w:szCs w:val="18"/>
        </w:rPr>
        <w:t>15-65</w:t>
      </w:r>
      <w:r w:rsidRPr="00402F0C">
        <w:rPr>
          <w:rFonts w:ascii="Times New Roman"/>
          <w:szCs w:val="18"/>
        </w:rPr>
        <w:t>岁有时间工作但没有工作并正在积极求职的人</w:t>
      </w:r>
      <w:r w:rsidRPr="00402F0C">
        <w:rPr>
          <w:rFonts w:ascii="Times New Roman" w:hint="eastAsia"/>
          <w:szCs w:val="18"/>
        </w:rPr>
        <w:t>。</w:t>
      </w:r>
      <w:r w:rsidRPr="00402F0C">
        <w:rPr>
          <w:rFonts w:ascii="Times New Roman"/>
          <w:szCs w:val="18"/>
        </w:rPr>
        <w:t>失业的</w:t>
      </w:r>
      <w:r w:rsidRPr="00402F0C">
        <w:rPr>
          <w:rFonts w:ascii="Times New Roman" w:hint="eastAsia"/>
          <w:szCs w:val="18"/>
        </w:rPr>
        <w:t>“</w:t>
      </w:r>
      <w:r w:rsidRPr="00402F0C">
        <w:rPr>
          <w:rFonts w:ascii="Times New Roman"/>
          <w:szCs w:val="18"/>
        </w:rPr>
        <w:t>广</w:t>
      </w:r>
      <w:r w:rsidRPr="00402F0C">
        <w:rPr>
          <w:rFonts w:ascii="Times New Roman" w:hint="eastAsia"/>
          <w:szCs w:val="18"/>
        </w:rPr>
        <w:t>泛</w:t>
      </w:r>
      <w:r w:rsidRPr="00402F0C">
        <w:rPr>
          <w:rFonts w:ascii="Times New Roman"/>
          <w:szCs w:val="18"/>
        </w:rPr>
        <w:t>定义</w:t>
      </w:r>
      <w:r w:rsidRPr="00402F0C">
        <w:rPr>
          <w:rFonts w:ascii="Times New Roman" w:hint="eastAsia"/>
          <w:szCs w:val="18"/>
        </w:rPr>
        <w:t>”包括所有这类人员，不论其是否在积极求职。</w:t>
      </w:r>
    </w:p>
  </w:footnote>
  <w:footnote w:id="13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w:t>
      </w:r>
      <w:r w:rsidRPr="00402F0C">
        <w:rPr>
          <w:rFonts w:ascii="Times New Roman"/>
          <w:szCs w:val="18"/>
        </w:rPr>
        <w:t>上</w:t>
      </w:r>
      <w:r w:rsidRPr="00402F0C">
        <w:rPr>
          <w:rFonts w:ascii="Times New Roman" w:hint="eastAsia"/>
          <w:szCs w:val="18"/>
        </w:rPr>
        <w:t>，</w:t>
      </w:r>
      <w:r w:rsidRPr="00402F0C">
        <w:rPr>
          <w:rFonts w:ascii="Times New Roman"/>
          <w:szCs w:val="18"/>
        </w:rPr>
        <w:t>表</w:t>
      </w:r>
      <w:r w:rsidRPr="00402F0C">
        <w:rPr>
          <w:rFonts w:ascii="Times New Roman"/>
          <w:szCs w:val="18"/>
        </w:rPr>
        <w:t xml:space="preserve">5.1a </w:t>
      </w:r>
      <w:r w:rsidRPr="00402F0C">
        <w:rPr>
          <w:rFonts w:ascii="Times New Roman" w:hint="eastAsia"/>
          <w:szCs w:val="18"/>
        </w:rPr>
        <w:t>和</w:t>
      </w:r>
      <w:r w:rsidRPr="00402F0C">
        <w:rPr>
          <w:rFonts w:ascii="Times New Roman"/>
          <w:szCs w:val="18"/>
        </w:rPr>
        <w:t xml:space="preserve"> 5 1b</w:t>
      </w:r>
      <w:r w:rsidRPr="00402F0C">
        <w:rPr>
          <w:rFonts w:ascii="Times New Roman" w:hint="eastAsia"/>
          <w:szCs w:val="18"/>
        </w:rPr>
        <w:t>。</w:t>
      </w:r>
    </w:p>
  </w:footnote>
  <w:footnote w:id="13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同上</w:t>
      </w:r>
      <w:r w:rsidRPr="00402F0C">
        <w:rPr>
          <w:rFonts w:ascii="Times New Roman" w:hint="eastAsia"/>
          <w:szCs w:val="18"/>
        </w:rPr>
        <w:t>，</w:t>
      </w:r>
      <w:r w:rsidRPr="00402F0C">
        <w:rPr>
          <w:rFonts w:ascii="Times New Roman"/>
          <w:szCs w:val="18"/>
        </w:rPr>
        <w:t>表</w:t>
      </w:r>
      <w:r w:rsidRPr="00402F0C">
        <w:rPr>
          <w:rFonts w:ascii="Times New Roman"/>
          <w:szCs w:val="18"/>
        </w:rPr>
        <w:t>5.1c</w:t>
      </w:r>
      <w:r w:rsidRPr="00402F0C">
        <w:rPr>
          <w:rFonts w:ascii="Times New Roman" w:hint="eastAsia"/>
          <w:szCs w:val="18"/>
        </w:rPr>
        <w:t>。</w:t>
      </w:r>
    </w:p>
  </w:footnote>
  <w:footnote w:id="13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 xml:space="preserve"> </w:t>
      </w:r>
      <w:r w:rsidRPr="00402F0C">
        <w:rPr>
          <w:rFonts w:ascii="Times New Roman"/>
          <w:szCs w:val="18"/>
        </w:rPr>
        <w:tab/>
      </w:r>
      <w:r w:rsidRPr="00402F0C">
        <w:rPr>
          <w:rFonts w:ascii="Times New Roman"/>
          <w:szCs w:val="18"/>
        </w:rPr>
        <w:t>同上</w:t>
      </w:r>
      <w:r w:rsidRPr="00402F0C">
        <w:rPr>
          <w:rFonts w:ascii="Times New Roman" w:hint="eastAsia"/>
          <w:szCs w:val="18"/>
        </w:rPr>
        <w:t>，</w:t>
      </w:r>
      <w:r w:rsidRPr="00402F0C">
        <w:rPr>
          <w:rFonts w:ascii="Times New Roman"/>
          <w:szCs w:val="18"/>
        </w:rPr>
        <w:t>表</w:t>
      </w:r>
      <w:r w:rsidRPr="00402F0C">
        <w:rPr>
          <w:rFonts w:ascii="Times New Roman"/>
          <w:szCs w:val="18"/>
        </w:rPr>
        <w:t>5.2b</w:t>
      </w:r>
      <w:r w:rsidRPr="00402F0C">
        <w:rPr>
          <w:rFonts w:ascii="Times New Roman" w:hint="eastAsia"/>
          <w:szCs w:val="18"/>
        </w:rPr>
        <w:t>。</w:t>
      </w:r>
      <w:r w:rsidRPr="00402F0C">
        <w:rPr>
          <w:rFonts w:ascii="Times New Roman"/>
          <w:szCs w:val="18"/>
        </w:rPr>
        <w:t xml:space="preserve"> </w:t>
      </w:r>
    </w:p>
  </w:footnote>
  <w:footnote w:id="13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国家计划委员会</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szCs w:val="18"/>
        </w:rPr>
        <w:t>2007/2008-2011/</w:t>
      </w:r>
      <w:r w:rsidRPr="00402F0C">
        <w:rPr>
          <w:rFonts w:ascii="Times New Roman" w:hint="eastAsia"/>
          <w:szCs w:val="18"/>
        </w:rPr>
        <w:t>20</w:t>
      </w:r>
      <w:r w:rsidRPr="00402F0C">
        <w:rPr>
          <w:rFonts w:ascii="Times New Roman"/>
          <w:szCs w:val="18"/>
        </w:rPr>
        <w:t>12</w:t>
      </w:r>
      <w:r w:rsidRPr="00402F0C">
        <w:rPr>
          <w:rFonts w:ascii="Times New Roman"/>
          <w:szCs w:val="18"/>
        </w:rPr>
        <w:t>年第三个国家发展计划</w:t>
      </w:r>
      <w:r w:rsidRPr="00402F0C">
        <w:rPr>
          <w:rFonts w:ascii="Times New Roman" w:hint="eastAsia"/>
          <w:szCs w:val="18"/>
        </w:rPr>
        <w:t>》。</w:t>
      </w:r>
      <w:r w:rsidRPr="00402F0C">
        <w:rPr>
          <w:rFonts w:ascii="Times New Roman"/>
          <w:szCs w:val="18"/>
        </w:rPr>
        <w:t>第一卷</w:t>
      </w:r>
      <w:r w:rsidRPr="00402F0C">
        <w:rPr>
          <w:rFonts w:ascii="Times New Roman" w:hint="eastAsia"/>
          <w:szCs w:val="18"/>
        </w:rPr>
        <w:t>。纳米比亚温得和克：国家计划委员会。第</w:t>
      </w:r>
      <w:r w:rsidRPr="00402F0C">
        <w:rPr>
          <w:rFonts w:ascii="Times New Roman" w:hint="eastAsia"/>
          <w:szCs w:val="18"/>
        </w:rPr>
        <w:t>259</w:t>
      </w:r>
      <w:r w:rsidRPr="00402F0C">
        <w:rPr>
          <w:rFonts w:ascii="Times New Roman" w:hint="eastAsia"/>
          <w:szCs w:val="18"/>
        </w:rPr>
        <w:t>页。</w:t>
      </w:r>
      <w:r w:rsidRPr="00402F0C">
        <w:rPr>
          <w:rFonts w:ascii="Times New Roman"/>
          <w:szCs w:val="18"/>
        </w:rPr>
        <w:t xml:space="preserve"> </w:t>
      </w:r>
    </w:p>
  </w:footnote>
  <w:footnote w:id="14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w:t>
      </w:r>
      <w:r w:rsidRPr="00402F0C">
        <w:rPr>
          <w:rFonts w:ascii="Times New Roman" w:hint="eastAsia"/>
          <w:szCs w:val="18"/>
        </w:rPr>
        <w:t>和</w:t>
      </w:r>
      <w:r w:rsidRPr="00402F0C">
        <w:rPr>
          <w:rFonts w:ascii="Times New Roman"/>
          <w:szCs w:val="18"/>
        </w:rPr>
        <w:t>社会服务部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hint="eastAsia"/>
          <w:szCs w:val="18"/>
        </w:rPr>
        <w:t>2006-20</w:t>
      </w:r>
      <w:r w:rsidRPr="00402F0C">
        <w:rPr>
          <w:rFonts w:ascii="Times New Roman"/>
          <w:szCs w:val="18"/>
        </w:rPr>
        <w:t>07</w:t>
      </w:r>
      <w:r w:rsidRPr="00402F0C">
        <w:rPr>
          <w:rFonts w:ascii="Times New Roman"/>
          <w:szCs w:val="18"/>
        </w:rPr>
        <w:t>年</w:t>
      </w:r>
      <w:r w:rsidRPr="00402F0C">
        <w:rPr>
          <w:rFonts w:ascii="Times New Roman" w:hint="eastAsia"/>
          <w:szCs w:val="18"/>
        </w:rPr>
        <w:t>纳米比亚人口和健康调查》。纳米比亚温得和克：卫生和社会服务部。第</w:t>
      </w:r>
      <w:r w:rsidRPr="00402F0C">
        <w:rPr>
          <w:rFonts w:ascii="Times New Roman" w:hint="eastAsia"/>
          <w:szCs w:val="18"/>
        </w:rPr>
        <w:t>3</w:t>
      </w:r>
      <w:r w:rsidRPr="00402F0C">
        <w:rPr>
          <w:rFonts w:ascii="Times New Roman" w:hint="eastAsia"/>
          <w:szCs w:val="18"/>
        </w:rPr>
        <w:t>页。</w:t>
      </w:r>
    </w:p>
  </w:footnote>
  <w:footnote w:id="14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w:t>
      </w:r>
      <w:r w:rsidRPr="00402F0C">
        <w:rPr>
          <w:rFonts w:ascii="Times New Roman" w:hint="eastAsia"/>
          <w:szCs w:val="18"/>
        </w:rPr>
        <w:t>和</w:t>
      </w:r>
      <w:r w:rsidRPr="00402F0C">
        <w:rPr>
          <w:rFonts w:ascii="Times New Roman"/>
          <w:szCs w:val="18"/>
        </w:rPr>
        <w:t>社会服务部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hint="eastAsia"/>
          <w:szCs w:val="18"/>
        </w:rPr>
        <w:t>2006-20</w:t>
      </w:r>
      <w:r w:rsidRPr="00402F0C">
        <w:rPr>
          <w:rFonts w:ascii="Times New Roman"/>
          <w:szCs w:val="18"/>
        </w:rPr>
        <w:t>07</w:t>
      </w:r>
      <w:r w:rsidRPr="00402F0C">
        <w:rPr>
          <w:rFonts w:ascii="Times New Roman"/>
          <w:szCs w:val="18"/>
        </w:rPr>
        <w:t>年</w:t>
      </w:r>
      <w:r w:rsidRPr="00402F0C">
        <w:rPr>
          <w:rFonts w:ascii="Times New Roman" w:hint="eastAsia"/>
          <w:szCs w:val="18"/>
        </w:rPr>
        <w:t>纳米比亚人口和健康调查》。第</w:t>
      </w:r>
      <w:r w:rsidRPr="00402F0C">
        <w:rPr>
          <w:rFonts w:ascii="Times New Roman"/>
          <w:szCs w:val="18"/>
        </w:rPr>
        <w:t>242</w:t>
      </w:r>
      <w:r w:rsidRPr="00402F0C">
        <w:rPr>
          <w:rFonts w:ascii="Times New Roman" w:hint="eastAsia"/>
          <w:szCs w:val="18"/>
        </w:rPr>
        <w:t>页。</w:t>
      </w:r>
      <w:r w:rsidRPr="00402F0C">
        <w:rPr>
          <w:rFonts w:ascii="Times New Roman"/>
          <w:szCs w:val="18"/>
        </w:rPr>
        <w:t xml:space="preserve"> </w:t>
      </w:r>
    </w:p>
  </w:footnote>
  <w:footnote w:id="14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w:t>
      </w:r>
      <w:r w:rsidRPr="00402F0C">
        <w:rPr>
          <w:rFonts w:ascii="Times New Roman"/>
          <w:szCs w:val="18"/>
        </w:rPr>
        <w:t>第</w:t>
      </w:r>
      <w:r w:rsidRPr="00402F0C">
        <w:rPr>
          <w:rFonts w:ascii="Times New Roman"/>
          <w:szCs w:val="18"/>
        </w:rPr>
        <w:t>128</w:t>
      </w:r>
      <w:r w:rsidRPr="00402F0C">
        <w:rPr>
          <w:rFonts w:ascii="Times New Roman"/>
          <w:szCs w:val="18"/>
        </w:rPr>
        <w:t>页</w:t>
      </w:r>
      <w:r w:rsidRPr="00402F0C">
        <w:rPr>
          <w:rFonts w:ascii="Times New Roman" w:hint="eastAsia"/>
          <w:szCs w:val="18"/>
        </w:rPr>
        <w:t>。</w:t>
      </w:r>
    </w:p>
  </w:footnote>
  <w:footnote w:id="14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54</w:t>
      </w:r>
      <w:r w:rsidRPr="00402F0C">
        <w:rPr>
          <w:rFonts w:ascii="Times New Roman" w:hint="eastAsia"/>
          <w:szCs w:val="18"/>
        </w:rPr>
        <w:t>页。</w:t>
      </w:r>
    </w:p>
  </w:footnote>
  <w:footnote w:id="14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58</w:t>
      </w:r>
      <w:r w:rsidRPr="00402F0C">
        <w:rPr>
          <w:rFonts w:ascii="Times New Roman" w:hint="eastAsia"/>
          <w:szCs w:val="18"/>
        </w:rPr>
        <w:t>页。</w:t>
      </w:r>
    </w:p>
  </w:footnote>
  <w:footnote w:id="14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115-117</w:t>
      </w:r>
      <w:r w:rsidRPr="00402F0C">
        <w:rPr>
          <w:rFonts w:ascii="Times New Roman" w:hint="eastAsia"/>
          <w:szCs w:val="18"/>
        </w:rPr>
        <w:t>页。</w:t>
      </w:r>
    </w:p>
  </w:footnote>
  <w:footnote w:id="14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118-119</w:t>
      </w:r>
      <w:r w:rsidRPr="00402F0C">
        <w:rPr>
          <w:rFonts w:ascii="Times New Roman" w:hint="eastAsia"/>
          <w:szCs w:val="18"/>
        </w:rPr>
        <w:t>页。</w:t>
      </w:r>
    </w:p>
  </w:footnote>
  <w:footnote w:id="14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123-124</w:t>
      </w:r>
      <w:r w:rsidRPr="00402F0C">
        <w:rPr>
          <w:rFonts w:ascii="Times New Roman" w:hint="eastAsia"/>
          <w:szCs w:val="18"/>
        </w:rPr>
        <w:t>页。</w:t>
      </w:r>
    </w:p>
  </w:footnote>
  <w:footnote w:id="14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131</w:t>
      </w:r>
      <w:r w:rsidRPr="00402F0C">
        <w:rPr>
          <w:rFonts w:ascii="Times New Roman" w:hint="eastAsia"/>
          <w:szCs w:val="18"/>
        </w:rPr>
        <w:t>页。</w:t>
      </w:r>
    </w:p>
  </w:footnote>
  <w:footnote w:id="14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113</w:t>
      </w:r>
      <w:r w:rsidRPr="00402F0C">
        <w:rPr>
          <w:rFonts w:ascii="Times New Roman" w:hint="eastAsia"/>
          <w:szCs w:val="18"/>
        </w:rPr>
        <w:t>页。</w:t>
      </w:r>
    </w:p>
  </w:footnote>
  <w:footnote w:id="150">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卫生和社会服务部</w:t>
      </w:r>
      <w:r w:rsidRPr="00402F0C">
        <w:rPr>
          <w:rFonts w:ascii="Times New Roman" w:hint="eastAsia"/>
          <w:szCs w:val="18"/>
        </w:rPr>
        <w:t>（</w:t>
      </w:r>
      <w:r w:rsidRPr="00402F0C">
        <w:rPr>
          <w:rFonts w:ascii="Times New Roman" w:hint="eastAsia"/>
          <w:szCs w:val="18"/>
        </w:rPr>
        <w:t>2006</w:t>
      </w:r>
      <w:r w:rsidRPr="00402F0C">
        <w:rPr>
          <w:rFonts w:ascii="Times New Roman" w:hint="eastAsia"/>
          <w:szCs w:val="18"/>
        </w:rPr>
        <w:t>年）。《关于紧急产科护理需求的评估报告》。温得和克：卫生和社会服务部。第</w:t>
      </w:r>
      <w:r w:rsidRPr="00402F0C">
        <w:rPr>
          <w:rFonts w:ascii="Times New Roman" w:hint="eastAsia"/>
          <w:szCs w:val="18"/>
        </w:rPr>
        <w:t>87</w:t>
      </w:r>
      <w:r w:rsidRPr="00402F0C">
        <w:rPr>
          <w:rFonts w:ascii="Times New Roman" w:hint="eastAsia"/>
          <w:szCs w:val="18"/>
        </w:rPr>
        <w:t>页。</w:t>
      </w:r>
      <w:r w:rsidRPr="00402F0C">
        <w:rPr>
          <w:rFonts w:ascii="Times New Roman"/>
          <w:szCs w:val="18"/>
        </w:rPr>
        <w:t>特殊方案总司</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年）。《关于艾滋病毒</w:t>
      </w:r>
      <w:r w:rsidRPr="00402F0C">
        <w:rPr>
          <w:rFonts w:ascii="Times New Roman" w:hint="eastAsia"/>
          <w:szCs w:val="18"/>
        </w:rPr>
        <w:t>/</w:t>
      </w:r>
      <w:r w:rsidRPr="00402F0C">
        <w:rPr>
          <w:rFonts w:ascii="Times New Roman" w:hint="eastAsia"/>
          <w:szCs w:val="18"/>
        </w:rPr>
        <w:t>艾滋病第三个中期计划的进度报告》。纳米比亚温得和克：卫生和社会服务部。第</w:t>
      </w:r>
      <w:r w:rsidRPr="00402F0C">
        <w:rPr>
          <w:rFonts w:ascii="Times New Roman"/>
          <w:szCs w:val="18"/>
        </w:rPr>
        <w:t>xi</w:t>
      </w:r>
      <w:r w:rsidRPr="00402F0C">
        <w:rPr>
          <w:rFonts w:ascii="Times New Roman"/>
          <w:szCs w:val="18"/>
        </w:rPr>
        <w:t>页</w:t>
      </w:r>
      <w:r w:rsidRPr="00402F0C">
        <w:rPr>
          <w:rFonts w:ascii="Times New Roman" w:hint="eastAsia"/>
          <w:szCs w:val="18"/>
        </w:rPr>
        <w:t>。</w:t>
      </w:r>
    </w:p>
  </w:footnote>
  <w:footnote w:id="15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教科文组织</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年）。《喜悦之时，挑战之时。纳米比亚母亲和新生儿的健康》（</w:t>
      </w:r>
      <w:r w:rsidRPr="00402F0C">
        <w:rPr>
          <w:rFonts w:ascii="Times New Roman"/>
          <w:i/>
          <w:szCs w:val="18"/>
        </w:rPr>
        <w:t>A time of joy, a time of challenge. The health of mothers and newborns in Namibia</w:t>
      </w:r>
      <w:r w:rsidRPr="00402F0C">
        <w:rPr>
          <w:rFonts w:ascii="Times New Roman"/>
          <w:szCs w:val="18"/>
        </w:rPr>
        <w:t xml:space="preserve"> </w:t>
      </w:r>
      <w:r w:rsidRPr="00402F0C">
        <w:rPr>
          <w:rFonts w:ascii="Times New Roman" w:hint="eastAsia"/>
          <w:szCs w:val="18"/>
        </w:rPr>
        <w:t>）。纳米比亚温得和克：教科文组织。第</w:t>
      </w:r>
      <w:r w:rsidRPr="00402F0C">
        <w:rPr>
          <w:rFonts w:ascii="Times New Roman" w:hint="eastAsia"/>
          <w:szCs w:val="18"/>
        </w:rPr>
        <w:t>7</w:t>
      </w:r>
      <w:r w:rsidRPr="00402F0C">
        <w:rPr>
          <w:rFonts w:ascii="Times New Roman" w:hint="eastAsia"/>
          <w:szCs w:val="18"/>
        </w:rPr>
        <w:t>页。</w:t>
      </w:r>
      <w:r w:rsidRPr="00402F0C">
        <w:rPr>
          <w:rFonts w:ascii="Times New Roman"/>
          <w:szCs w:val="18"/>
        </w:rPr>
        <w:t xml:space="preserve"> </w:t>
      </w:r>
    </w:p>
  </w:footnote>
  <w:footnote w:id="15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国家计划委员会</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年）。《第二次千年发展目标报告》。纳米比亚温得和克：国家计划委员会。第</w:t>
      </w:r>
      <w:r w:rsidRPr="00402F0C">
        <w:rPr>
          <w:rFonts w:ascii="Times New Roman" w:hint="eastAsia"/>
          <w:szCs w:val="18"/>
        </w:rPr>
        <w:t>29</w:t>
      </w:r>
      <w:r w:rsidRPr="00402F0C">
        <w:rPr>
          <w:rFonts w:ascii="Times New Roman" w:hint="eastAsia"/>
          <w:szCs w:val="18"/>
        </w:rPr>
        <w:t>页。</w:t>
      </w:r>
    </w:p>
  </w:footnote>
  <w:footnote w:id="15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南非艾滋病信息传播服务</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w:t>
      </w:r>
      <w:r w:rsidRPr="00402F0C">
        <w:rPr>
          <w:rFonts w:ascii="Times New Roman"/>
          <w:szCs w:val="18"/>
        </w:rPr>
        <w:t>纳米比亚和莫桑比克的</w:t>
      </w:r>
      <w:r w:rsidRPr="00402F0C">
        <w:rPr>
          <w:rFonts w:ascii="Times New Roman" w:hint="eastAsia"/>
          <w:szCs w:val="18"/>
        </w:rPr>
        <w:t>审问</w:t>
      </w:r>
      <w:r w:rsidRPr="00402F0C">
        <w:rPr>
          <w:rFonts w:ascii="Times New Roman"/>
          <w:szCs w:val="18"/>
        </w:rPr>
        <w:t>文化</w:t>
      </w:r>
      <w:r w:rsidRPr="00402F0C">
        <w:rPr>
          <w:rFonts w:ascii="Times New Roman" w:hint="eastAsia"/>
          <w:szCs w:val="18"/>
        </w:rPr>
        <w:t>、</w:t>
      </w:r>
      <w:r w:rsidRPr="00402F0C">
        <w:rPr>
          <w:rFonts w:ascii="Times New Roman"/>
          <w:szCs w:val="18"/>
        </w:rPr>
        <w:t>妇女权利和艾滋病毒</w:t>
      </w:r>
      <w:r w:rsidRPr="00402F0C">
        <w:rPr>
          <w:rFonts w:ascii="Times New Roman" w:hint="eastAsia"/>
          <w:szCs w:val="18"/>
        </w:rPr>
        <w:t>/</w:t>
      </w:r>
      <w:r w:rsidRPr="00402F0C">
        <w:rPr>
          <w:rFonts w:ascii="Times New Roman" w:hint="eastAsia"/>
          <w:szCs w:val="18"/>
        </w:rPr>
        <w:t>艾滋病》。出版地点未知：</w:t>
      </w:r>
      <w:r w:rsidRPr="00402F0C">
        <w:rPr>
          <w:rFonts w:ascii="Times New Roman"/>
          <w:szCs w:val="18"/>
        </w:rPr>
        <w:t>南非艾滋病信息传播服务</w:t>
      </w:r>
      <w:r w:rsidRPr="00402F0C">
        <w:rPr>
          <w:rFonts w:ascii="Times New Roman" w:hint="eastAsia"/>
          <w:szCs w:val="18"/>
        </w:rPr>
        <w:t>。</w:t>
      </w:r>
      <w:r w:rsidRPr="00402F0C">
        <w:rPr>
          <w:rFonts w:ascii="Times New Roman"/>
          <w:szCs w:val="18"/>
        </w:rPr>
        <w:t>第</w:t>
      </w:r>
      <w:r w:rsidRPr="00402F0C">
        <w:rPr>
          <w:rFonts w:ascii="Times New Roman" w:hint="eastAsia"/>
          <w:szCs w:val="18"/>
        </w:rPr>
        <w:t>3</w:t>
      </w:r>
      <w:r w:rsidRPr="00402F0C">
        <w:rPr>
          <w:rFonts w:ascii="Times New Roman" w:hint="eastAsia"/>
          <w:szCs w:val="18"/>
        </w:rPr>
        <w:t>页。</w:t>
      </w:r>
    </w:p>
  </w:footnote>
  <w:footnote w:id="15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卫生和社会服务部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hint="eastAsia"/>
          <w:szCs w:val="18"/>
        </w:rPr>
        <w:t>2008</w:t>
      </w:r>
      <w:r w:rsidRPr="00402F0C">
        <w:rPr>
          <w:rFonts w:ascii="Times New Roman" w:hint="eastAsia"/>
          <w:szCs w:val="18"/>
        </w:rPr>
        <w:t>年全国艾滋病警戒调查报告》。纳米比亚温得和克：卫生和社会服务部。第</w:t>
      </w:r>
      <w:r w:rsidRPr="00402F0C">
        <w:rPr>
          <w:rFonts w:ascii="Times New Roman"/>
          <w:szCs w:val="18"/>
        </w:rPr>
        <w:t xml:space="preserve">vii </w:t>
      </w:r>
      <w:r w:rsidRPr="00402F0C">
        <w:rPr>
          <w:rFonts w:ascii="Times New Roman"/>
          <w:szCs w:val="18"/>
        </w:rPr>
        <w:t>页和第</w:t>
      </w:r>
      <w:r w:rsidRPr="00402F0C">
        <w:rPr>
          <w:rFonts w:ascii="Times New Roman" w:hint="eastAsia"/>
          <w:szCs w:val="18"/>
        </w:rPr>
        <w:t>15</w:t>
      </w:r>
      <w:r w:rsidRPr="00402F0C">
        <w:rPr>
          <w:rFonts w:ascii="Times New Roman" w:hint="eastAsia"/>
          <w:szCs w:val="18"/>
        </w:rPr>
        <w:t>页。</w:t>
      </w:r>
      <w:r w:rsidRPr="00402F0C">
        <w:rPr>
          <w:rFonts w:ascii="Times New Roman"/>
          <w:szCs w:val="18"/>
        </w:rPr>
        <w:t xml:space="preserve"> </w:t>
      </w:r>
    </w:p>
  </w:footnote>
  <w:footnote w:id="15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特殊方案总司</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年）。《关于艾滋病毒</w:t>
      </w:r>
      <w:r w:rsidRPr="00402F0C">
        <w:rPr>
          <w:rFonts w:ascii="Times New Roman" w:hint="eastAsia"/>
          <w:szCs w:val="18"/>
        </w:rPr>
        <w:t>/</w:t>
      </w:r>
      <w:r w:rsidRPr="00402F0C">
        <w:rPr>
          <w:rFonts w:ascii="Times New Roman" w:hint="eastAsia"/>
          <w:szCs w:val="18"/>
        </w:rPr>
        <w:t>艾滋病第三个中期计划的进度报告》。纳米比亚温得和克：卫生和社会服务部。</w:t>
      </w:r>
      <w:r w:rsidRPr="00402F0C">
        <w:rPr>
          <w:rFonts w:ascii="Times New Roman"/>
          <w:szCs w:val="18"/>
        </w:rPr>
        <w:t>第</w:t>
      </w:r>
      <w:r w:rsidRPr="00402F0C">
        <w:rPr>
          <w:rFonts w:ascii="Times New Roman"/>
          <w:szCs w:val="18"/>
        </w:rPr>
        <w:t>ix</w:t>
      </w:r>
      <w:r w:rsidRPr="00402F0C">
        <w:rPr>
          <w:rFonts w:ascii="Times New Roman"/>
          <w:szCs w:val="18"/>
        </w:rPr>
        <w:t>页</w:t>
      </w:r>
      <w:r w:rsidRPr="00402F0C">
        <w:rPr>
          <w:rFonts w:ascii="Times New Roman" w:hint="eastAsia"/>
          <w:szCs w:val="18"/>
        </w:rPr>
        <w:t>。</w:t>
      </w:r>
    </w:p>
  </w:footnote>
  <w:footnote w:id="15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国家计划委员会</w:t>
      </w:r>
      <w:r w:rsidRPr="00402F0C">
        <w:rPr>
          <w:rFonts w:ascii="Times New Roman" w:hint="eastAsia"/>
          <w:szCs w:val="18"/>
        </w:rPr>
        <w:t>（</w:t>
      </w:r>
      <w:r w:rsidRPr="00402F0C">
        <w:rPr>
          <w:rFonts w:ascii="Times New Roman" w:hint="eastAsia"/>
          <w:szCs w:val="18"/>
        </w:rPr>
        <w:t>2003</w:t>
      </w:r>
      <w:r w:rsidRPr="00402F0C">
        <w:rPr>
          <w:rFonts w:ascii="Times New Roman" w:hint="eastAsia"/>
          <w:szCs w:val="18"/>
        </w:rPr>
        <w:t>年）。《</w:t>
      </w:r>
      <w:r w:rsidRPr="00402F0C">
        <w:rPr>
          <w:rFonts w:ascii="Times New Roman" w:hint="eastAsia"/>
          <w:szCs w:val="18"/>
        </w:rPr>
        <w:t>2001</w:t>
      </w:r>
      <w:r w:rsidRPr="00402F0C">
        <w:rPr>
          <w:rFonts w:ascii="Times New Roman" w:hint="eastAsia"/>
          <w:szCs w:val="18"/>
        </w:rPr>
        <w:t>年纳米比亚人口和住房普查》。纳米比亚温得和克：国家计划委员会。第</w:t>
      </w:r>
      <w:r w:rsidRPr="00402F0C">
        <w:rPr>
          <w:rFonts w:ascii="Times New Roman" w:hint="eastAsia"/>
          <w:szCs w:val="18"/>
        </w:rPr>
        <w:t>4</w:t>
      </w:r>
      <w:r w:rsidRPr="00402F0C">
        <w:rPr>
          <w:rFonts w:ascii="Times New Roman" w:hint="eastAsia"/>
          <w:szCs w:val="18"/>
        </w:rPr>
        <w:t>和</w:t>
      </w:r>
      <w:r w:rsidRPr="00402F0C">
        <w:rPr>
          <w:rFonts w:ascii="Times New Roman" w:hint="eastAsia"/>
          <w:szCs w:val="18"/>
        </w:rPr>
        <w:t>29</w:t>
      </w:r>
      <w:r w:rsidRPr="00402F0C">
        <w:rPr>
          <w:rFonts w:ascii="Times New Roman" w:hint="eastAsia"/>
          <w:szCs w:val="18"/>
        </w:rPr>
        <w:t>页。</w:t>
      </w:r>
    </w:p>
  </w:footnote>
  <w:footnote w:id="15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法律援助中心</w:t>
      </w:r>
      <w:r w:rsidRPr="00402F0C">
        <w:rPr>
          <w:rFonts w:ascii="Times New Roman" w:hint="eastAsia"/>
          <w:szCs w:val="18"/>
        </w:rPr>
        <w:t>（</w:t>
      </w:r>
      <w:r w:rsidRPr="00402F0C">
        <w:rPr>
          <w:rFonts w:ascii="Times New Roman" w:hint="eastAsia"/>
          <w:szCs w:val="18"/>
        </w:rPr>
        <w:t>2006</w:t>
      </w:r>
      <w:r w:rsidRPr="00402F0C">
        <w:rPr>
          <w:rFonts w:ascii="Times New Roman" w:hint="eastAsia"/>
          <w:szCs w:val="18"/>
        </w:rPr>
        <w:t>年）。《纳米比亚境内的强奸：〈强奸法〉（</w:t>
      </w:r>
      <w:r w:rsidRPr="00402F0C">
        <w:rPr>
          <w:rFonts w:ascii="Times New Roman" w:hint="eastAsia"/>
          <w:szCs w:val="18"/>
        </w:rPr>
        <w:t>2000</w:t>
      </w:r>
      <w:r w:rsidRPr="00402F0C">
        <w:rPr>
          <w:rFonts w:ascii="Times New Roman" w:hint="eastAsia"/>
          <w:szCs w:val="18"/>
        </w:rPr>
        <w:t>年第</w:t>
      </w:r>
      <w:r w:rsidRPr="00402F0C">
        <w:rPr>
          <w:rFonts w:ascii="Times New Roman" w:hint="eastAsia"/>
          <w:szCs w:val="18"/>
        </w:rPr>
        <w:t>8</w:t>
      </w:r>
      <w:r w:rsidRPr="00402F0C">
        <w:rPr>
          <w:rFonts w:ascii="Times New Roman" w:hint="eastAsia"/>
          <w:szCs w:val="18"/>
        </w:rPr>
        <w:t>号法令）实施情况评估》。纳米比亚温得和克：法律援助中心。网站为：</w:t>
      </w:r>
      <w:r w:rsidRPr="00402F0C">
        <w:rPr>
          <w:rFonts w:ascii="Times New Roman"/>
          <w:szCs w:val="18"/>
        </w:rPr>
        <w:t>&lt;</w:t>
      </w:r>
      <w:hyperlink r:id="rId29" w:history="1">
        <w:r w:rsidRPr="00402F0C">
          <w:rPr>
            <w:rStyle w:val="Hyperlink"/>
            <w:rFonts w:ascii="Times New Roman"/>
            <w:szCs w:val="18"/>
          </w:rPr>
          <w:t>www.lac.org.na/projects/grap/</w:t>
        </w:r>
        <w:r w:rsidRPr="00402F0C">
          <w:rPr>
            <w:rStyle w:val="Hyperlink"/>
            <w:rFonts w:ascii="Times New Roman" w:hint="eastAsia"/>
            <w:szCs w:val="18"/>
          </w:rPr>
          <w:t xml:space="preserve"> </w:t>
        </w:r>
        <w:r w:rsidRPr="00402F0C">
          <w:rPr>
            <w:rStyle w:val="Hyperlink"/>
            <w:rFonts w:ascii="Times New Roman"/>
            <w:szCs w:val="18"/>
          </w:rPr>
          <w:t>Pdf/rapefull.pdf</w:t>
        </w:r>
      </w:hyperlink>
      <w:r w:rsidRPr="00402F0C">
        <w:rPr>
          <w:rFonts w:ascii="Times New Roman"/>
          <w:szCs w:val="18"/>
        </w:rPr>
        <w:t>&gt;</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7</w:t>
      </w:r>
      <w:r w:rsidRPr="00402F0C">
        <w:rPr>
          <w:rFonts w:ascii="Times New Roman" w:hint="eastAsia"/>
          <w:szCs w:val="18"/>
        </w:rPr>
        <w:t>日。第</w:t>
      </w:r>
      <w:r w:rsidRPr="00402F0C">
        <w:rPr>
          <w:rFonts w:ascii="Times New Roman" w:hint="eastAsia"/>
          <w:szCs w:val="18"/>
        </w:rPr>
        <w:t>168</w:t>
      </w:r>
      <w:r w:rsidRPr="00402F0C">
        <w:rPr>
          <w:rFonts w:ascii="Times New Roman" w:hint="eastAsia"/>
          <w:szCs w:val="18"/>
        </w:rPr>
        <w:t>页。</w:t>
      </w:r>
    </w:p>
  </w:footnote>
  <w:footnote w:id="15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特殊方案总司</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年）。《关于艾滋病毒</w:t>
      </w:r>
      <w:r w:rsidRPr="00402F0C">
        <w:rPr>
          <w:rFonts w:ascii="Times New Roman" w:hint="eastAsia"/>
          <w:szCs w:val="18"/>
        </w:rPr>
        <w:t>/</w:t>
      </w:r>
      <w:r w:rsidRPr="00402F0C">
        <w:rPr>
          <w:rFonts w:ascii="Times New Roman" w:hint="eastAsia"/>
          <w:szCs w:val="18"/>
        </w:rPr>
        <w:t>艾滋病第三个中期计划的进度报告》。纳米比亚温得和克：卫生和社会服务部。第</w:t>
      </w:r>
      <w:r w:rsidRPr="00402F0C">
        <w:rPr>
          <w:rFonts w:ascii="Times New Roman"/>
          <w:szCs w:val="18"/>
        </w:rPr>
        <w:t>viii-ix</w:t>
      </w:r>
      <w:r w:rsidRPr="00402F0C">
        <w:rPr>
          <w:rFonts w:ascii="Times New Roman"/>
          <w:szCs w:val="18"/>
        </w:rPr>
        <w:t>页</w:t>
      </w:r>
      <w:r w:rsidRPr="00402F0C">
        <w:rPr>
          <w:rFonts w:ascii="Times New Roman" w:hint="eastAsia"/>
          <w:szCs w:val="18"/>
        </w:rPr>
        <w:t>。</w:t>
      </w:r>
    </w:p>
  </w:footnote>
  <w:footnote w:id="15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世界卫生组织</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年）。《纳米比亚的孕产妇保健和儿童保健》。第二版。纳米比亚：世界卫生组织。第</w:t>
      </w:r>
      <w:r w:rsidRPr="00402F0C">
        <w:rPr>
          <w:rFonts w:ascii="Times New Roman" w:hint="eastAsia"/>
          <w:szCs w:val="18"/>
        </w:rPr>
        <w:t>29</w:t>
      </w:r>
      <w:r w:rsidRPr="00402F0C">
        <w:rPr>
          <w:rFonts w:ascii="Times New Roman" w:hint="eastAsia"/>
          <w:szCs w:val="18"/>
        </w:rPr>
        <w:t>页。</w:t>
      </w:r>
    </w:p>
  </w:footnote>
  <w:footnote w:id="16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卫生和社会服务部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年）。《卫生和社会服务系统回顾》。纳米比亚温得和克：卫生和社会服务部。第</w:t>
      </w:r>
      <w:r w:rsidRPr="00402F0C">
        <w:rPr>
          <w:rFonts w:ascii="Times New Roman" w:hint="eastAsia"/>
          <w:szCs w:val="18"/>
        </w:rPr>
        <w:t>12</w:t>
      </w:r>
      <w:r w:rsidRPr="00402F0C">
        <w:rPr>
          <w:rFonts w:ascii="Times New Roman" w:hint="eastAsia"/>
          <w:szCs w:val="18"/>
        </w:rPr>
        <w:t>页。</w:t>
      </w:r>
    </w:p>
  </w:footnote>
  <w:footnote w:id="16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13</w:t>
      </w:r>
      <w:r w:rsidRPr="00402F0C">
        <w:rPr>
          <w:rFonts w:ascii="Times New Roman" w:hint="eastAsia"/>
          <w:szCs w:val="18"/>
        </w:rPr>
        <w:t>页。</w:t>
      </w:r>
    </w:p>
  </w:footnote>
  <w:footnote w:id="16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国家计划委员会</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年）。《纳米比亚第二次千年发展目标报告》。纳米比亚温得和克：国家计划委员会。第</w:t>
      </w:r>
      <w:r w:rsidRPr="00402F0C">
        <w:rPr>
          <w:rFonts w:ascii="Times New Roman" w:hint="eastAsia"/>
          <w:szCs w:val="18"/>
        </w:rPr>
        <w:t>33</w:t>
      </w:r>
      <w:r w:rsidRPr="00402F0C">
        <w:rPr>
          <w:rFonts w:ascii="Times New Roman" w:hint="eastAsia"/>
          <w:szCs w:val="18"/>
        </w:rPr>
        <w:t>页。</w:t>
      </w:r>
    </w:p>
  </w:footnote>
  <w:footnote w:id="16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消除对妇女歧视委员会</w:t>
      </w:r>
      <w:r w:rsidRPr="00402F0C">
        <w:rPr>
          <w:rFonts w:ascii="Times New Roman" w:hint="eastAsia"/>
          <w:szCs w:val="18"/>
        </w:rPr>
        <w:t>（</w:t>
      </w:r>
      <w:r w:rsidRPr="00402F0C">
        <w:rPr>
          <w:rFonts w:ascii="Times New Roman" w:hint="eastAsia"/>
          <w:szCs w:val="18"/>
        </w:rPr>
        <w:t>2007</w:t>
      </w:r>
      <w:r w:rsidRPr="00402F0C">
        <w:rPr>
          <w:rFonts w:ascii="Times New Roman" w:hint="eastAsia"/>
          <w:szCs w:val="18"/>
        </w:rPr>
        <w:t>年）。《消除对妇女歧视委员会的结论性意见》。</w:t>
      </w:r>
      <w:r w:rsidRPr="00402F0C">
        <w:rPr>
          <w:rFonts w:ascii="Times New Roman"/>
          <w:szCs w:val="18"/>
        </w:rPr>
        <w:t>CEDAW/C/NAM/CO/3</w:t>
      </w:r>
      <w:r w:rsidRPr="00402F0C">
        <w:rPr>
          <w:rFonts w:ascii="Times New Roman" w:hint="eastAsia"/>
          <w:szCs w:val="18"/>
        </w:rPr>
        <w:t>。</w:t>
      </w:r>
      <w:r w:rsidRPr="00402F0C">
        <w:rPr>
          <w:rFonts w:ascii="Times New Roman"/>
          <w:szCs w:val="18"/>
        </w:rPr>
        <w:t>第</w:t>
      </w:r>
      <w:r w:rsidRPr="00402F0C">
        <w:rPr>
          <w:rFonts w:ascii="Times New Roman" w:hint="eastAsia"/>
          <w:szCs w:val="18"/>
        </w:rPr>
        <w:t>三十七届会议。第</w:t>
      </w:r>
      <w:r w:rsidRPr="00402F0C">
        <w:rPr>
          <w:rFonts w:ascii="Times New Roman" w:hint="eastAsia"/>
          <w:szCs w:val="18"/>
        </w:rPr>
        <w:t>25</w:t>
      </w:r>
      <w:r w:rsidRPr="00402F0C">
        <w:rPr>
          <w:rFonts w:ascii="Times New Roman" w:hint="eastAsia"/>
          <w:szCs w:val="18"/>
        </w:rPr>
        <w:t>点。网站为：</w:t>
      </w:r>
      <w:r w:rsidRPr="00402F0C">
        <w:rPr>
          <w:rFonts w:ascii="Times New Roman"/>
          <w:szCs w:val="18"/>
        </w:rPr>
        <w:t>&lt;www.unhchr.ch/tbs/doc.nsf/385</w:t>
      </w:r>
      <w:r w:rsidRPr="00402F0C">
        <w:rPr>
          <w:rFonts w:ascii="Times New Roman" w:hint="eastAsia"/>
          <w:szCs w:val="18"/>
        </w:rPr>
        <w:t xml:space="preserve"> </w:t>
      </w:r>
      <w:r w:rsidRPr="00402F0C">
        <w:rPr>
          <w:rFonts w:ascii="Times New Roman"/>
          <w:szCs w:val="18"/>
        </w:rPr>
        <w:t xml:space="preserve">c2add1632f4a8c12565a9004dc311/95ff8e7ce82c5662c12572a400337548/$FILE/N0724338.pdf&gt;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11</w:t>
      </w:r>
      <w:r w:rsidRPr="00402F0C">
        <w:rPr>
          <w:rFonts w:ascii="Times New Roman" w:hint="eastAsia"/>
          <w:szCs w:val="18"/>
        </w:rPr>
        <w:t>日。</w:t>
      </w:r>
    </w:p>
  </w:footnote>
  <w:footnote w:id="16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特殊方案总司</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年）。《关于艾滋病毒</w:t>
      </w:r>
      <w:r w:rsidRPr="00402F0C">
        <w:rPr>
          <w:rFonts w:ascii="Times New Roman" w:hint="eastAsia"/>
          <w:szCs w:val="18"/>
        </w:rPr>
        <w:t>/</w:t>
      </w:r>
      <w:r w:rsidRPr="00402F0C">
        <w:rPr>
          <w:rFonts w:ascii="Times New Roman" w:hint="eastAsia"/>
          <w:szCs w:val="18"/>
        </w:rPr>
        <w:t>艾滋病第三个中期计划的进度报告》。纳米比亚温得和克：卫生和社会服务部。第</w:t>
      </w:r>
      <w:r w:rsidRPr="00402F0C">
        <w:rPr>
          <w:rFonts w:ascii="Times New Roman" w:hint="eastAsia"/>
          <w:szCs w:val="18"/>
        </w:rPr>
        <w:t>106</w:t>
      </w:r>
      <w:r w:rsidRPr="00402F0C">
        <w:rPr>
          <w:rFonts w:ascii="Times New Roman" w:hint="eastAsia"/>
          <w:szCs w:val="18"/>
        </w:rPr>
        <w:t>页。</w:t>
      </w:r>
    </w:p>
  </w:footnote>
  <w:footnote w:id="16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卫生和社会服务部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年）。《联合国大会特别会议国家报告：报告期</w:t>
      </w:r>
      <w:r w:rsidRPr="00402F0C">
        <w:rPr>
          <w:rFonts w:ascii="Times New Roman" w:hint="eastAsia"/>
          <w:szCs w:val="18"/>
        </w:rPr>
        <w:t>2008-</w:t>
      </w:r>
      <w:r w:rsidRPr="00402F0C">
        <w:rPr>
          <w:rFonts w:ascii="Times New Roman"/>
          <w:szCs w:val="18"/>
        </w:rPr>
        <w:t>2009</w:t>
      </w:r>
      <w:r w:rsidRPr="00402F0C">
        <w:rPr>
          <w:rFonts w:ascii="Times New Roman"/>
          <w:szCs w:val="18"/>
        </w:rPr>
        <w:t>年</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w:t>
      </w:r>
      <w:r w:rsidRPr="00402F0C">
        <w:rPr>
          <w:rFonts w:ascii="Times New Roman"/>
          <w:szCs w:val="18"/>
        </w:rPr>
        <w:t>卫生和社会服务部</w:t>
      </w:r>
      <w:r w:rsidRPr="00402F0C">
        <w:rPr>
          <w:rFonts w:ascii="Times New Roman" w:hint="eastAsia"/>
          <w:szCs w:val="18"/>
        </w:rPr>
        <w:t>。</w:t>
      </w:r>
      <w:r w:rsidRPr="00402F0C">
        <w:rPr>
          <w:rFonts w:ascii="Times New Roman"/>
          <w:szCs w:val="18"/>
        </w:rPr>
        <w:t>第</w:t>
      </w:r>
      <w:r w:rsidRPr="00402F0C">
        <w:rPr>
          <w:rFonts w:ascii="Times New Roman" w:hint="eastAsia"/>
          <w:szCs w:val="18"/>
        </w:rPr>
        <w:t>11-</w:t>
      </w:r>
      <w:r w:rsidRPr="00402F0C">
        <w:rPr>
          <w:rFonts w:ascii="Times New Roman"/>
          <w:szCs w:val="18"/>
        </w:rPr>
        <w:t>12</w:t>
      </w:r>
      <w:r w:rsidRPr="00402F0C">
        <w:rPr>
          <w:rFonts w:ascii="Times New Roman"/>
          <w:szCs w:val="18"/>
        </w:rPr>
        <w:t>页</w:t>
      </w:r>
      <w:r w:rsidRPr="00402F0C">
        <w:rPr>
          <w:rFonts w:ascii="Times New Roman" w:hint="eastAsia"/>
          <w:szCs w:val="18"/>
        </w:rPr>
        <w:t>。</w:t>
      </w:r>
    </w:p>
  </w:footnote>
  <w:footnote w:id="16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消除对妇女歧视委员会</w:t>
      </w:r>
      <w:r w:rsidRPr="00402F0C">
        <w:rPr>
          <w:rFonts w:ascii="Times New Roman" w:hint="eastAsia"/>
          <w:szCs w:val="18"/>
        </w:rPr>
        <w:t>（</w:t>
      </w:r>
      <w:r w:rsidRPr="00402F0C">
        <w:rPr>
          <w:rFonts w:ascii="Times New Roman" w:hint="eastAsia"/>
          <w:szCs w:val="18"/>
        </w:rPr>
        <w:t>1999</w:t>
      </w:r>
      <w:r w:rsidRPr="00402F0C">
        <w:rPr>
          <w:rFonts w:ascii="Times New Roman" w:hint="eastAsia"/>
          <w:szCs w:val="18"/>
        </w:rPr>
        <w:t>年）。第</w:t>
      </w:r>
      <w:r w:rsidRPr="00402F0C">
        <w:rPr>
          <w:rFonts w:ascii="Times New Roman" w:hint="eastAsia"/>
          <w:szCs w:val="18"/>
        </w:rPr>
        <w:t>24</w:t>
      </w:r>
      <w:r w:rsidRPr="00402F0C">
        <w:rPr>
          <w:rFonts w:ascii="Times New Roman" w:hint="eastAsia"/>
          <w:szCs w:val="18"/>
        </w:rPr>
        <w:t>号一般性建议（</w:t>
      </w:r>
      <w:r w:rsidRPr="00402F0C">
        <w:rPr>
          <w:rFonts w:ascii="Times New Roman" w:hint="eastAsia"/>
          <w:szCs w:val="18"/>
        </w:rPr>
        <w:t>1988</w:t>
      </w:r>
      <w:r w:rsidRPr="00402F0C">
        <w:rPr>
          <w:rFonts w:ascii="Times New Roman" w:hint="eastAsia"/>
          <w:szCs w:val="18"/>
        </w:rPr>
        <w:t>年第七届会议）。网站为：</w:t>
      </w:r>
      <w:hyperlink r:id="rId30" w:history="1">
        <w:r w:rsidRPr="00402F0C">
          <w:rPr>
            <w:rStyle w:val="Hyperlink"/>
            <w:rFonts w:ascii="Times New Roman"/>
            <w:szCs w:val="18"/>
          </w:rPr>
          <w:t>www.un.org/</w:t>
        </w:r>
        <w:r w:rsidRPr="00402F0C">
          <w:rPr>
            <w:rStyle w:val="Hyperlink"/>
            <w:rFonts w:ascii="Times New Roman" w:hint="eastAsia"/>
            <w:szCs w:val="18"/>
          </w:rPr>
          <w:t xml:space="preserve"> </w:t>
        </w:r>
        <w:r w:rsidRPr="00402F0C">
          <w:rPr>
            <w:rStyle w:val="Hyperlink"/>
            <w:rFonts w:ascii="Times New Roman"/>
            <w:szCs w:val="18"/>
          </w:rPr>
          <w:t>womenwatch/daw/cedaw/recommendations/recomm.htm#recom15</w:t>
        </w:r>
      </w:hyperlink>
      <w:r w:rsidRPr="00402F0C">
        <w:rPr>
          <w:rFonts w:ascii="Times New Roman" w:hint="eastAsia"/>
          <w:szCs w:val="18"/>
        </w:rPr>
        <w:t>，</w:t>
      </w:r>
      <w:r w:rsidRPr="00402F0C">
        <w:rPr>
          <w:rFonts w:ascii="Times New Roman"/>
          <w:szCs w:val="18"/>
        </w:rPr>
        <w:t>上次访问时间为</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14</w:t>
      </w:r>
      <w:r w:rsidRPr="00402F0C">
        <w:rPr>
          <w:rFonts w:ascii="Times New Roman" w:hint="eastAsia"/>
          <w:szCs w:val="18"/>
        </w:rPr>
        <w:t>日。</w:t>
      </w:r>
    </w:p>
  </w:footnote>
  <w:footnote w:id="16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卫生和社会服务部</w:t>
      </w:r>
      <w:r w:rsidRPr="00402F0C">
        <w:rPr>
          <w:rFonts w:ascii="Times New Roman" w:hint="eastAsia"/>
          <w:szCs w:val="18"/>
        </w:rPr>
        <w:t>（</w:t>
      </w:r>
      <w:r w:rsidRPr="00402F0C">
        <w:rPr>
          <w:rFonts w:ascii="Times New Roman" w:hint="eastAsia"/>
          <w:szCs w:val="18"/>
        </w:rPr>
        <w:t>2007</w:t>
      </w:r>
      <w:r w:rsidRPr="00402F0C">
        <w:rPr>
          <w:rFonts w:ascii="Times New Roman" w:hint="eastAsia"/>
          <w:szCs w:val="18"/>
        </w:rPr>
        <w:t>年）。关于艾滋病毒和艾滋病的国家政策。纳米比亚温得和克：卫生和社会服务部。</w:t>
      </w:r>
      <w:r w:rsidRPr="00402F0C">
        <w:rPr>
          <w:rFonts w:ascii="Times New Roman"/>
          <w:szCs w:val="18"/>
        </w:rPr>
        <w:t xml:space="preserve"> </w:t>
      </w:r>
    </w:p>
  </w:footnote>
  <w:footnote w:id="16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特殊方案总司</w:t>
      </w:r>
      <w:r w:rsidRPr="00402F0C">
        <w:rPr>
          <w:rFonts w:ascii="Times New Roman" w:hint="eastAsia"/>
          <w:szCs w:val="18"/>
        </w:rPr>
        <w:t>（</w:t>
      </w:r>
      <w:r w:rsidRPr="00402F0C">
        <w:rPr>
          <w:rFonts w:ascii="Times New Roman" w:hint="eastAsia"/>
          <w:szCs w:val="18"/>
        </w:rPr>
        <w:t>2006</w:t>
      </w:r>
      <w:r w:rsidRPr="00402F0C">
        <w:rPr>
          <w:rFonts w:ascii="Times New Roman" w:hint="eastAsia"/>
          <w:szCs w:val="18"/>
        </w:rPr>
        <w:t>年）。《艾滋病毒</w:t>
      </w:r>
      <w:r w:rsidRPr="00402F0C">
        <w:rPr>
          <w:rFonts w:ascii="Times New Roman" w:hint="eastAsia"/>
          <w:szCs w:val="18"/>
        </w:rPr>
        <w:t>/</w:t>
      </w:r>
      <w:r w:rsidRPr="00402F0C">
        <w:rPr>
          <w:rFonts w:ascii="Times New Roman" w:hint="eastAsia"/>
          <w:szCs w:val="18"/>
        </w:rPr>
        <w:t>艾滋病问题国家多部门监测和评价》。纳米比亚温得和克：卫生和社会服务部。</w:t>
      </w:r>
    </w:p>
  </w:footnote>
  <w:footnote w:id="16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卫生和社会服务部</w:t>
      </w:r>
      <w:r w:rsidRPr="00402F0C">
        <w:rPr>
          <w:rFonts w:ascii="Times New Roman" w:hint="eastAsia"/>
          <w:szCs w:val="18"/>
        </w:rPr>
        <w:t>（</w:t>
      </w:r>
      <w:r w:rsidRPr="00402F0C">
        <w:rPr>
          <w:rFonts w:ascii="Times New Roman" w:hint="eastAsia"/>
          <w:szCs w:val="18"/>
        </w:rPr>
        <w:t>2007</w:t>
      </w:r>
      <w:r w:rsidRPr="00402F0C">
        <w:rPr>
          <w:rFonts w:ascii="Times New Roman" w:hint="eastAsia"/>
          <w:szCs w:val="18"/>
        </w:rPr>
        <w:t>年）。国家血液政策。纳米比亚温得和克：卫生和社会服务部。</w:t>
      </w:r>
    </w:p>
  </w:footnote>
  <w:footnote w:id="17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特殊方案总司</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年）。《关于艾滋病毒</w:t>
      </w:r>
      <w:r w:rsidRPr="00402F0C">
        <w:rPr>
          <w:rFonts w:ascii="Times New Roman" w:hint="eastAsia"/>
          <w:szCs w:val="18"/>
        </w:rPr>
        <w:t>/</w:t>
      </w:r>
      <w:r w:rsidRPr="00402F0C">
        <w:rPr>
          <w:rFonts w:ascii="Times New Roman" w:hint="eastAsia"/>
          <w:szCs w:val="18"/>
        </w:rPr>
        <w:t>艾滋病第三个中期计划的进度报告》。纳米比亚温得和克：卫生和社会服务部。第</w:t>
      </w:r>
      <w:r w:rsidRPr="00402F0C">
        <w:rPr>
          <w:rFonts w:ascii="Times New Roman"/>
          <w:szCs w:val="18"/>
        </w:rPr>
        <w:t>vi</w:t>
      </w:r>
      <w:r w:rsidRPr="00402F0C">
        <w:rPr>
          <w:rFonts w:ascii="Times New Roman"/>
          <w:szCs w:val="18"/>
        </w:rPr>
        <w:t>页</w:t>
      </w:r>
      <w:r w:rsidRPr="00402F0C">
        <w:rPr>
          <w:rFonts w:ascii="Times New Roman" w:hint="eastAsia"/>
          <w:szCs w:val="18"/>
        </w:rPr>
        <w:t>。</w:t>
      </w:r>
    </w:p>
  </w:footnote>
  <w:footnote w:id="17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w:t>
      </w:r>
      <w:r w:rsidRPr="00402F0C">
        <w:rPr>
          <w:rFonts w:ascii="Times New Roman"/>
          <w:szCs w:val="18"/>
        </w:rPr>
        <w:t>第</w:t>
      </w:r>
      <w:r w:rsidRPr="00402F0C">
        <w:rPr>
          <w:rFonts w:ascii="Times New Roman"/>
          <w:szCs w:val="18"/>
        </w:rPr>
        <w:t>viii</w:t>
      </w:r>
      <w:r w:rsidRPr="00402F0C">
        <w:rPr>
          <w:rFonts w:ascii="Times New Roman"/>
          <w:szCs w:val="18"/>
        </w:rPr>
        <w:t>页</w:t>
      </w:r>
      <w:r w:rsidRPr="00402F0C">
        <w:rPr>
          <w:rFonts w:ascii="Times New Roman" w:hint="eastAsia"/>
          <w:szCs w:val="18"/>
        </w:rPr>
        <w:t>。</w:t>
      </w:r>
    </w:p>
  </w:footnote>
  <w:footnote w:id="172">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w:t>
      </w:r>
      <w:r w:rsidRPr="00402F0C">
        <w:rPr>
          <w:rFonts w:ascii="Times New Roman"/>
          <w:szCs w:val="18"/>
        </w:rPr>
        <w:t>关于预防艾滋病毒母婴传播和中低收入国家艾滋病儿科护理和治疗</w:t>
      </w:r>
      <w:r w:rsidRPr="00402F0C">
        <w:rPr>
          <w:rFonts w:ascii="Times New Roman" w:hint="eastAsia"/>
          <w:szCs w:val="18"/>
        </w:rPr>
        <w:t>：</w:t>
      </w:r>
      <w:r w:rsidRPr="00402F0C">
        <w:rPr>
          <w:rFonts w:ascii="Times New Roman" w:hint="eastAsia"/>
          <w:szCs w:val="18"/>
        </w:rPr>
        <w:t>2004-</w:t>
      </w:r>
      <w:r w:rsidRPr="00402F0C">
        <w:rPr>
          <w:rFonts w:ascii="Times New Roman"/>
          <w:szCs w:val="18"/>
        </w:rPr>
        <w:t>2006</w:t>
      </w:r>
      <w:r w:rsidRPr="00402F0C">
        <w:rPr>
          <w:rFonts w:ascii="Times New Roman"/>
          <w:szCs w:val="18"/>
        </w:rPr>
        <w:t>年扩大规模的进展报告</w:t>
      </w:r>
      <w:r w:rsidRPr="00402F0C">
        <w:rPr>
          <w:rFonts w:ascii="Times New Roman" w:hint="eastAsia"/>
          <w:szCs w:val="18"/>
        </w:rPr>
        <w:t>》。</w:t>
      </w:r>
      <w:r w:rsidRPr="00402F0C">
        <w:rPr>
          <w:rFonts w:ascii="Times New Roman"/>
          <w:szCs w:val="18"/>
        </w:rPr>
        <w:t>执行摘要</w:t>
      </w:r>
      <w:r w:rsidRPr="00402F0C">
        <w:rPr>
          <w:rFonts w:ascii="Times New Roman" w:hint="eastAsia"/>
          <w:szCs w:val="18"/>
        </w:rPr>
        <w:t>，</w:t>
      </w:r>
      <w:r w:rsidRPr="00402F0C">
        <w:rPr>
          <w:rFonts w:ascii="Times New Roman" w:hint="eastAsia"/>
          <w:szCs w:val="18"/>
        </w:rPr>
        <w:t>2007</w:t>
      </w:r>
      <w:r w:rsidRPr="00402F0C">
        <w:rPr>
          <w:rFonts w:ascii="Times New Roman" w:hint="eastAsia"/>
          <w:szCs w:val="18"/>
        </w:rPr>
        <w:t>年</w:t>
      </w:r>
      <w:r w:rsidRPr="00402F0C">
        <w:rPr>
          <w:rFonts w:ascii="Times New Roman" w:hint="eastAsia"/>
          <w:szCs w:val="18"/>
        </w:rPr>
        <w:t>11</w:t>
      </w:r>
      <w:r w:rsidRPr="00402F0C">
        <w:rPr>
          <w:rFonts w:ascii="Times New Roman" w:hint="eastAsia"/>
          <w:szCs w:val="18"/>
        </w:rPr>
        <w:t>月；卫生和社会服务部（</w:t>
      </w:r>
      <w:r w:rsidRPr="00402F0C">
        <w:rPr>
          <w:rFonts w:ascii="Times New Roman" w:hint="eastAsia"/>
          <w:szCs w:val="18"/>
        </w:rPr>
        <w:t>2008</w:t>
      </w:r>
      <w:r w:rsidRPr="00402F0C">
        <w:rPr>
          <w:rFonts w:ascii="Times New Roman" w:hint="eastAsia"/>
          <w:szCs w:val="18"/>
        </w:rPr>
        <w:t>年）。纳米比亚联合国大会特别会议国家报告：报告期：</w:t>
      </w:r>
      <w:r w:rsidRPr="00402F0C">
        <w:rPr>
          <w:rFonts w:ascii="Times New Roman" w:hint="eastAsia"/>
          <w:szCs w:val="18"/>
        </w:rPr>
        <w:t>2006</w:t>
      </w:r>
      <w:r w:rsidRPr="00402F0C">
        <w:rPr>
          <w:rFonts w:ascii="Times New Roman" w:hint="eastAsia"/>
          <w:szCs w:val="18"/>
        </w:rPr>
        <w:t>年</w:t>
      </w:r>
      <w:r w:rsidRPr="00402F0C">
        <w:rPr>
          <w:rFonts w:ascii="Times New Roman" w:hint="eastAsia"/>
          <w:szCs w:val="18"/>
        </w:rPr>
        <w:t>4</w:t>
      </w:r>
      <w:r w:rsidRPr="00402F0C">
        <w:rPr>
          <w:rFonts w:ascii="Times New Roman" w:hint="eastAsia"/>
          <w:szCs w:val="18"/>
        </w:rPr>
        <w:t>月</w:t>
      </w:r>
      <w:r w:rsidRPr="00402F0C">
        <w:rPr>
          <w:rFonts w:ascii="Times New Roman" w:hint="eastAsia"/>
          <w:szCs w:val="18"/>
        </w:rPr>
        <w:t>-</w:t>
      </w:r>
      <w:r w:rsidRPr="00402F0C">
        <w:rPr>
          <w:rFonts w:ascii="Times New Roman"/>
          <w:szCs w:val="18"/>
        </w:rPr>
        <w:t>2007</w:t>
      </w:r>
      <w:r w:rsidRPr="00402F0C">
        <w:rPr>
          <w:rFonts w:ascii="Times New Roman"/>
          <w:szCs w:val="18"/>
        </w:rPr>
        <w:t>年</w:t>
      </w:r>
      <w:r w:rsidRPr="00402F0C">
        <w:rPr>
          <w:rFonts w:ascii="Times New Roman" w:hint="eastAsia"/>
          <w:szCs w:val="18"/>
        </w:rPr>
        <w:t>3</w:t>
      </w:r>
      <w:r w:rsidRPr="00402F0C">
        <w:rPr>
          <w:rFonts w:ascii="Times New Roman" w:hint="eastAsia"/>
          <w:szCs w:val="18"/>
        </w:rPr>
        <w:t>月。纳米比亚温得和克：卫生和社会服务部。</w:t>
      </w:r>
    </w:p>
  </w:footnote>
  <w:footnote w:id="17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世界卫生组织</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年）。《纳米比亚孕产妇保健和儿童保健》。第二版。纳米比亚：世界卫生组织。第</w:t>
      </w:r>
      <w:r w:rsidRPr="00402F0C">
        <w:rPr>
          <w:rFonts w:ascii="Times New Roman" w:hint="eastAsia"/>
          <w:szCs w:val="18"/>
        </w:rPr>
        <w:t>26</w:t>
      </w:r>
      <w:r w:rsidRPr="00402F0C">
        <w:rPr>
          <w:rFonts w:ascii="Times New Roman" w:hint="eastAsia"/>
          <w:szCs w:val="18"/>
        </w:rPr>
        <w:t>页。</w:t>
      </w:r>
    </w:p>
  </w:footnote>
  <w:footnote w:id="17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年）。《关于非洲性别平等庄严宣告执行情况的进度报告》。</w:t>
      </w:r>
      <w:r w:rsidRPr="00402F0C">
        <w:rPr>
          <w:rFonts w:ascii="Times New Roman"/>
          <w:szCs w:val="18"/>
        </w:rPr>
        <w:t xml:space="preserve"> </w:t>
      </w:r>
    </w:p>
  </w:footnote>
  <w:footnote w:id="175">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年）。《部长级年度报告》。纳米比亚温得和克：两性平等和儿童福利部。</w:t>
      </w:r>
    </w:p>
  </w:footnote>
  <w:footnote w:id="17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特殊方案总司</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年）。《关于艾滋病毒</w:t>
      </w:r>
      <w:r w:rsidRPr="00402F0C">
        <w:rPr>
          <w:rFonts w:ascii="Times New Roman" w:hint="eastAsia"/>
          <w:szCs w:val="18"/>
        </w:rPr>
        <w:t>/</w:t>
      </w:r>
      <w:r w:rsidRPr="00402F0C">
        <w:rPr>
          <w:rFonts w:ascii="Times New Roman" w:hint="eastAsia"/>
          <w:szCs w:val="18"/>
        </w:rPr>
        <w:t>艾滋病第三个中期计划的进度报告》。纳米比亚温得和克：卫生和社会服务部。第</w:t>
      </w:r>
      <w:r w:rsidRPr="00402F0C">
        <w:rPr>
          <w:rFonts w:ascii="Times New Roman"/>
          <w:szCs w:val="18"/>
        </w:rPr>
        <w:t>vii</w:t>
      </w:r>
      <w:r w:rsidRPr="00402F0C">
        <w:rPr>
          <w:rFonts w:ascii="Times New Roman"/>
          <w:szCs w:val="18"/>
        </w:rPr>
        <w:t>页</w:t>
      </w:r>
      <w:r w:rsidRPr="00402F0C">
        <w:rPr>
          <w:rFonts w:ascii="Times New Roman" w:hint="eastAsia"/>
          <w:szCs w:val="18"/>
        </w:rPr>
        <w:t>。</w:t>
      </w:r>
    </w:p>
  </w:footnote>
  <w:footnote w:id="17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卫生和社会服务部</w:t>
      </w:r>
      <w:r w:rsidRPr="00402F0C">
        <w:rPr>
          <w:rFonts w:ascii="Times New Roman" w:hint="eastAsia"/>
          <w:szCs w:val="18"/>
        </w:rPr>
        <w:t>（</w:t>
      </w:r>
      <w:r w:rsidRPr="00402F0C">
        <w:rPr>
          <w:rFonts w:ascii="Times New Roman" w:hint="eastAsia"/>
          <w:szCs w:val="18"/>
        </w:rPr>
        <w:t>2005</w:t>
      </w:r>
      <w:r w:rsidRPr="00402F0C">
        <w:rPr>
          <w:rFonts w:ascii="Times New Roman" w:hint="eastAsia"/>
          <w:szCs w:val="18"/>
        </w:rPr>
        <w:t>年）。心理健康国家政策。纳米比亚温得和克：卫生和社会服务部。</w:t>
      </w:r>
      <w:r w:rsidRPr="00402F0C">
        <w:rPr>
          <w:rFonts w:ascii="Times New Roman"/>
          <w:szCs w:val="18"/>
        </w:rPr>
        <w:t xml:space="preserve"> </w:t>
      </w:r>
    </w:p>
  </w:footnote>
  <w:footnote w:id="17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年）。国家性别政策。纳米比亚温得和克：两性平等和儿童福利部。</w:t>
      </w:r>
    </w:p>
  </w:footnote>
  <w:footnote w:id="17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世界卫生组织</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年）。《纳米比亚的孕产妇保健和儿童保健》（第二版）。纳米比亚：世界卫生组织。第</w:t>
      </w:r>
      <w:r w:rsidRPr="00402F0C">
        <w:rPr>
          <w:rFonts w:ascii="Times New Roman" w:hint="eastAsia"/>
          <w:szCs w:val="18"/>
        </w:rPr>
        <w:t>46</w:t>
      </w:r>
      <w:r w:rsidRPr="00402F0C">
        <w:rPr>
          <w:rFonts w:ascii="Times New Roman" w:hint="eastAsia"/>
          <w:szCs w:val="18"/>
        </w:rPr>
        <w:t>页。</w:t>
      </w:r>
    </w:p>
  </w:footnote>
  <w:footnote w:id="18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特殊方案总司</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年）。《关于艾滋病毒</w:t>
      </w:r>
      <w:r w:rsidRPr="00402F0C">
        <w:rPr>
          <w:rFonts w:ascii="Times New Roman" w:hint="eastAsia"/>
          <w:szCs w:val="18"/>
        </w:rPr>
        <w:t>/</w:t>
      </w:r>
      <w:r w:rsidRPr="00402F0C">
        <w:rPr>
          <w:rFonts w:ascii="Times New Roman" w:hint="eastAsia"/>
          <w:szCs w:val="18"/>
        </w:rPr>
        <w:t>艾滋病第三个中期计划的进度报告》。纳米比亚温得和克：卫生和社会服务部。第</w:t>
      </w:r>
      <w:r w:rsidRPr="00402F0C">
        <w:rPr>
          <w:rFonts w:ascii="Times New Roman"/>
          <w:szCs w:val="18"/>
        </w:rPr>
        <w:t>ix</w:t>
      </w:r>
      <w:r w:rsidRPr="00402F0C">
        <w:rPr>
          <w:rFonts w:ascii="Times New Roman"/>
          <w:szCs w:val="18"/>
        </w:rPr>
        <w:t>页</w:t>
      </w:r>
      <w:r w:rsidRPr="00402F0C">
        <w:rPr>
          <w:rFonts w:ascii="Times New Roman" w:hint="eastAsia"/>
          <w:szCs w:val="18"/>
        </w:rPr>
        <w:t>。</w:t>
      </w:r>
    </w:p>
  </w:footnote>
  <w:footnote w:id="18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国家计划委员会</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年）。《纳米比亚第二次千年发展目标报告》，纳米比亚温得和克：国家计划委员会。第</w:t>
      </w:r>
      <w:r w:rsidRPr="00402F0C">
        <w:rPr>
          <w:rFonts w:ascii="Times New Roman" w:hint="eastAsia"/>
          <w:szCs w:val="18"/>
        </w:rPr>
        <w:t>34</w:t>
      </w:r>
      <w:r w:rsidRPr="00402F0C">
        <w:rPr>
          <w:rFonts w:ascii="Times New Roman" w:hint="eastAsia"/>
          <w:szCs w:val="18"/>
        </w:rPr>
        <w:t>页。</w:t>
      </w:r>
      <w:r w:rsidRPr="00402F0C">
        <w:rPr>
          <w:rFonts w:ascii="Times New Roman"/>
          <w:szCs w:val="18"/>
        </w:rPr>
        <w:t xml:space="preserve"> </w:t>
      </w:r>
    </w:p>
  </w:footnote>
  <w:footnote w:id="18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2011</w:t>
      </w:r>
      <w:r w:rsidRPr="00402F0C">
        <w:rPr>
          <w:rFonts w:ascii="Times New Roman" w:hint="eastAsia"/>
          <w:szCs w:val="18"/>
        </w:rPr>
        <w:t>年）。档案数据。</w:t>
      </w:r>
      <w:r w:rsidRPr="00402F0C">
        <w:rPr>
          <w:rStyle w:val="body"/>
          <w:rFonts w:ascii="Times New Roman"/>
          <w:szCs w:val="18"/>
        </w:rPr>
        <w:t xml:space="preserve"> </w:t>
      </w:r>
    </w:p>
  </w:footnote>
  <w:footnote w:id="18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w:t>
      </w:r>
      <w:r w:rsidRPr="00402F0C">
        <w:rPr>
          <w:rFonts w:ascii="Times New Roman"/>
          <w:szCs w:val="18"/>
        </w:rPr>
        <w:t>09</w:t>
      </w:r>
      <w:r w:rsidRPr="00402F0C">
        <w:rPr>
          <w:rFonts w:ascii="Times New Roman" w:hint="eastAsia"/>
          <w:szCs w:val="18"/>
        </w:rPr>
        <w:t>年）。《部长级年度报告》。纳米比亚温得和克：两性平等和儿童福利部。</w:t>
      </w:r>
    </w:p>
  </w:footnote>
  <w:footnote w:id="18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年）。《部长级年度报告》。纳米比亚温得和克：两性平等和儿童福利部。</w:t>
      </w:r>
    </w:p>
  </w:footnote>
  <w:footnote w:id="18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见</w:t>
      </w:r>
      <w:r w:rsidRPr="00402F0C">
        <w:rPr>
          <w:rFonts w:ascii="Times New Roman"/>
          <w:szCs w:val="18"/>
        </w:rPr>
        <w:t>法律援助中心网</w:t>
      </w:r>
      <w:r w:rsidRPr="00402F0C">
        <w:rPr>
          <w:rFonts w:ascii="Times New Roman" w:hint="eastAsia"/>
          <w:szCs w:val="18"/>
        </w:rPr>
        <w:t>站：</w:t>
      </w:r>
      <w:r w:rsidRPr="00402F0C">
        <w:rPr>
          <w:rFonts w:ascii="Times New Roman"/>
          <w:szCs w:val="18"/>
        </w:rPr>
        <w:t xml:space="preserve"> </w:t>
      </w:r>
      <w:hyperlink r:id="rId31" w:history="1">
        <w:r w:rsidRPr="00402F0C">
          <w:rPr>
            <w:rStyle w:val="Hyperlink"/>
            <w:rFonts w:ascii="Times New Roman"/>
            <w:szCs w:val="18"/>
          </w:rPr>
          <w:t>&lt;www.lac.org.na/projects/grap/grapmainteducation.html</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14</w:t>
      </w:r>
      <w:r w:rsidRPr="00402F0C">
        <w:rPr>
          <w:rFonts w:ascii="Times New Roman" w:hint="eastAsia"/>
          <w:szCs w:val="18"/>
        </w:rPr>
        <w:t>日。</w:t>
      </w:r>
      <w:r w:rsidRPr="00402F0C">
        <w:rPr>
          <w:rFonts w:ascii="Times New Roman"/>
          <w:szCs w:val="18"/>
        </w:rPr>
        <w:t xml:space="preserve"> </w:t>
      </w:r>
    </w:p>
  </w:footnote>
  <w:footnote w:id="18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2005-</w:t>
      </w:r>
      <w:r w:rsidRPr="00402F0C">
        <w:rPr>
          <w:rFonts w:ascii="Times New Roman"/>
          <w:szCs w:val="18"/>
        </w:rPr>
        <w:t>2009</w:t>
      </w:r>
      <w:r w:rsidRPr="00402F0C">
        <w:rPr>
          <w:rFonts w:ascii="Times New Roman"/>
          <w:szCs w:val="18"/>
        </w:rPr>
        <w:t>年关于〈北京行动纲要</w:t>
      </w:r>
      <w:r w:rsidRPr="00402F0C">
        <w:rPr>
          <w:rFonts w:ascii="Times New Roman"/>
          <w:szCs w:val="18"/>
        </w:rPr>
        <w:t>+15</w:t>
      </w:r>
      <w:r w:rsidRPr="00402F0C">
        <w:rPr>
          <w:rFonts w:ascii="Times New Roman"/>
          <w:szCs w:val="18"/>
        </w:rPr>
        <w:t>〉实施情况的</w:t>
      </w:r>
      <w:r w:rsidRPr="00402F0C">
        <w:rPr>
          <w:rFonts w:ascii="Times New Roman" w:hint="eastAsia"/>
          <w:szCs w:val="18"/>
        </w:rPr>
        <w:t>民族</w:t>
      </w:r>
      <w:r w:rsidRPr="00402F0C">
        <w:rPr>
          <w:rFonts w:ascii="Times New Roman"/>
          <w:szCs w:val="18"/>
        </w:rPr>
        <w:t>国家报告</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w:t>
      </w:r>
      <w:r w:rsidRPr="00402F0C">
        <w:rPr>
          <w:rFonts w:ascii="Times New Roman"/>
          <w:szCs w:val="18"/>
        </w:rPr>
        <w:t>两性平等和儿童福利部</w:t>
      </w:r>
      <w:r w:rsidRPr="00402F0C">
        <w:rPr>
          <w:rFonts w:ascii="Times New Roman" w:hint="eastAsia"/>
          <w:szCs w:val="18"/>
        </w:rPr>
        <w:t>。</w:t>
      </w:r>
      <w:r w:rsidRPr="00402F0C">
        <w:rPr>
          <w:rFonts w:ascii="Times New Roman"/>
          <w:szCs w:val="18"/>
        </w:rPr>
        <w:t>第</w:t>
      </w:r>
      <w:r w:rsidRPr="00402F0C">
        <w:rPr>
          <w:rFonts w:ascii="Times New Roman" w:hint="eastAsia"/>
          <w:szCs w:val="18"/>
        </w:rPr>
        <w:t>39</w:t>
      </w:r>
      <w:r w:rsidRPr="00402F0C">
        <w:rPr>
          <w:rFonts w:ascii="Times New Roman" w:hint="eastAsia"/>
          <w:szCs w:val="18"/>
        </w:rPr>
        <w:t>页。</w:t>
      </w:r>
    </w:p>
  </w:footnote>
  <w:footnote w:id="18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见企业信用担保信托网站</w:t>
      </w:r>
      <w:r w:rsidRPr="00402F0C">
        <w:rPr>
          <w:rFonts w:ascii="Times New Roman" w:hint="eastAsia"/>
          <w:szCs w:val="18"/>
        </w:rPr>
        <w:t>：</w:t>
      </w:r>
      <w:r w:rsidRPr="00402F0C">
        <w:rPr>
          <w:rFonts w:ascii="Times New Roman"/>
          <w:szCs w:val="18"/>
        </w:rPr>
        <w:t xml:space="preserve"> &lt;</w:t>
      </w:r>
      <w:hyperlink r:id="rId32" w:history="1">
        <w:r w:rsidRPr="00402F0C">
          <w:rPr>
            <w:rStyle w:val="Hyperlink"/>
            <w:rFonts w:ascii="Times New Roman"/>
            <w:szCs w:val="18"/>
          </w:rPr>
          <w:t>www.sbcgt.org.na/achiev.htm</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14</w:t>
      </w:r>
      <w:r w:rsidRPr="00402F0C">
        <w:rPr>
          <w:rFonts w:ascii="Times New Roman" w:hint="eastAsia"/>
          <w:szCs w:val="18"/>
        </w:rPr>
        <w:t>日。</w:t>
      </w:r>
    </w:p>
  </w:footnote>
  <w:footnote w:id="18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t>Ihuaha, C. (2008</w:t>
      </w:r>
      <w:r w:rsidRPr="00402F0C">
        <w:rPr>
          <w:rFonts w:ascii="Times New Roman"/>
          <w:szCs w:val="18"/>
        </w:rPr>
        <w:t>年</w:t>
      </w:r>
      <w:r w:rsidRPr="00402F0C">
        <w:rPr>
          <w:rFonts w:ascii="Times New Roman" w:hint="eastAsia"/>
          <w:szCs w:val="18"/>
        </w:rPr>
        <w:t>9</w:t>
      </w:r>
      <w:r w:rsidRPr="00402F0C">
        <w:rPr>
          <w:rFonts w:ascii="Times New Roman" w:hint="eastAsia"/>
          <w:szCs w:val="18"/>
        </w:rPr>
        <w:t>月</w:t>
      </w:r>
      <w:r w:rsidRPr="00402F0C">
        <w:rPr>
          <w:rFonts w:ascii="Times New Roman" w:hint="eastAsia"/>
          <w:szCs w:val="18"/>
        </w:rPr>
        <w:t>19</w:t>
      </w:r>
      <w:r w:rsidRPr="00402F0C">
        <w:rPr>
          <w:rFonts w:ascii="Times New Roman" w:hint="eastAsia"/>
          <w:szCs w:val="18"/>
        </w:rPr>
        <w:t>日</w:t>
      </w:r>
      <w:r w:rsidRPr="00402F0C">
        <w:rPr>
          <w:rFonts w:ascii="Times New Roman"/>
          <w:szCs w:val="18"/>
        </w:rPr>
        <w:t>). “Shipanga scores big”</w:t>
      </w:r>
      <w:r w:rsidRPr="00402F0C">
        <w:rPr>
          <w:rFonts w:ascii="Times New Roman" w:hint="eastAsia"/>
          <w:szCs w:val="18"/>
        </w:rPr>
        <w:t>。《</w:t>
      </w:r>
      <w:r w:rsidRPr="00402F0C">
        <w:rPr>
          <w:rFonts w:ascii="Times New Roman"/>
          <w:szCs w:val="18"/>
        </w:rPr>
        <w:t>纳米比亚人</w:t>
      </w:r>
      <w:r w:rsidRPr="00402F0C">
        <w:rPr>
          <w:rFonts w:ascii="Times New Roman" w:hint="eastAsia"/>
          <w:szCs w:val="18"/>
        </w:rPr>
        <w:t>》。网站为：</w:t>
      </w:r>
      <w:r w:rsidRPr="00402F0C">
        <w:rPr>
          <w:rFonts w:ascii="Times New Roman"/>
          <w:szCs w:val="18"/>
        </w:rPr>
        <w:t>&lt;</w:t>
      </w:r>
      <w:hyperlink w:history="1">
        <w:r>
          <w:rPr>
            <w:rFonts w:ascii="Times New Roman" w:hint="eastAsia"/>
            <w:b/>
            <w:bCs/>
            <w:szCs w:val="18"/>
          </w:rPr>
          <w:t>错误！超链接引用无效。</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14</w:t>
      </w:r>
      <w:r w:rsidRPr="00402F0C">
        <w:rPr>
          <w:rFonts w:ascii="Times New Roman" w:hint="eastAsia"/>
          <w:szCs w:val="18"/>
        </w:rPr>
        <w:t>日。</w:t>
      </w:r>
    </w:p>
  </w:footnote>
  <w:footnote w:id="18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国家计划委员会</w:t>
      </w:r>
      <w:r w:rsidRPr="00402F0C">
        <w:rPr>
          <w:rFonts w:ascii="Times New Roman" w:hint="eastAsia"/>
          <w:szCs w:val="18"/>
        </w:rPr>
        <w:t>（</w:t>
      </w:r>
      <w:r w:rsidRPr="00402F0C">
        <w:rPr>
          <w:rFonts w:ascii="Times New Roman" w:hint="eastAsia"/>
          <w:szCs w:val="18"/>
        </w:rPr>
        <w:t>2003</w:t>
      </w:r>
      <w:r w:rsidRPr="00402F0C">
        <w:rPr>
          <w:rFonts w:ascii="Times New Roman" w:hint="eastAsia"/>
          <w:szCs w:val="18"/>
        </w:rPr>
        <w:t>年）。《</w:t>
      </w:r>
      <w:r w:rsidRPr="00402F0C">
        <w:rPr>
          <w:rFonts w:ascii="Times New Roman" w:hint="eastAsia"/>
          <w:szCs w:val="18"/>
        </w:rPr>
        <w:t>2001</w:t>
      </w:r>
      <w:r w:rsidRPr="00402F0C">
        <w:rPr>
          <w:rFonts w:ascii="Times New Roman" w:hint="eastAsia"/>
          <w:szCs w:val="18"/>
        </w:rPr>
        <w:t>年纳米比亚人口和住房普查》。纳米比亚温得和克：国家计划委员会。第</w:t>
      </w:r>
      <w:r w:rsidRPr="00402F0C">
        <w:rPr>
          <w:rFonts w:ascii="Times New Roman" w:hint="eastAsia"/>
          <w:szCs w:val="18"/>
        </w:rPr>
        <w:t xml:space="preserve"> 4</w:t>
      </w:r>
      <w:r w:rsidRPr="00402F0C">
        <w:rPr>
          <w:rFonts w:ascii="Times New Roman" w:hint="eastAsia"/>
          <w:szCs w:val="18"/>
        </w:rPr>
        <w:t>页。</w:t>
      </w:r>
    </w:p>
  </w:footnote>
  <w:footnote w:id="19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w:t>
      </w:r>
      <w:r w:rsidRPr="00402F0C">
        <w:rPr>
          <w:rFonts w:ascii="Times New Roman"/>
          <w:szCs w:val="18"/>
        </w:rPr>
        <w:t>第</w:t>
      </w:r>
      <w:r w:rsidRPr="00402F0C">
        <w:rPr>
          <w:rFonts w:ascii="Times New Roman"/>
          <w:szCs w:val="18"/>
        </w:rPr>
        <w:t>25</w:t>
      </w:r>
      <w:r w:rsidRPr="00402F0C">
        <w:rPr>
          <w:rFonts w:ascii="Times New Roman"/>
          <w:szCs w:val="18"/>
        </w:rPr>
        <w:t>页</w:t>
      </w:r>
      <w:r w:rsidRPr="00402F0C">
        <w:rPr>
          <w:rFonts w:ascii="Times New Roman" w:hint="eastAsia"/>
          <w:szCs w:val="18"/>
        </w:rPr>
        <w:t>。</w:t>
      </w:r>
    </w:p>
  </w:footnote>
  <w:footnote w:id="19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德国技术合作公司</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年）。《妇女获得土地的机会：对</w:t>
      </w:r>
      <w:r w:rsidRPr="00402F0C">
        <w:rPr>
          <w:rFonts w:ascii="Times New Roman"/>
          <w:szCs w:val="18"/>
        </w:rPr>
        <w:t xml:space="preserve"> </w:t>
      </w:r>
      <w:bookmarkStart w:id="29" w:name="OLE_LINK19"/>
      <w:bookmarkStart w:id="30" w:name="OLE_LINK20"/>
      <w:r w:rsidRPr="00402F0C">
        <w:rPr>
          <w:rFonts w:ascii="Times New Roman"/>
          <w:szCs w:val="18"/>
        </w:rPr>
        <w:t>Ondonga</w:t>
      </w:r>
      <w:bookmarkEnd w:id="29"/>
      <w:bookmarkEnd w:id="30"/>
      <w:r w:rsidRPr="00402F0C">
        <w:rPr>
          <w:rFonts w:ascii="Times New Roman"/>
          <w:szCs w:val="18"/>
        </w:rPr>
        <w:t>传统当局管辖地区</w:t>
      </w:r>
      <w:r w:rsidRPr="00402F0C">
        <w:rPr>
          <w:rFonts w:ascii="Times New Roman" w:hint="eastAsia"/>
          <w:szCs w:val="18"/>
        </w:rPr>
        <w:t>、</w:t>
      </w:r>
      <w:r w:rsidRPr="00402F0C">
        <w:rPr>
          <w:rFonts w:ascii="Times New Roman"/>
          <w:szCs w:val="18"/>
        </w:rPr>
        <w:t>奥希科托地区的案例研究</w:t>
      </w:r>
      <w:r w:rsidRPr="00402F0C">
        <w:rPr>
          <w:rFonts w:ascii="Times New Roman" w:hint="eastAsia"/>
          <w:szCs w:val="18"/>
        </w:rPr>
        <w:t>》。</w:t>
      </w:r>
      <w:r w:rsidRPr="00402F0C">
        <w:rPr>
          <w:rFonts w:ascii="Times New Roman"/>
          <w:szCs w:val="18"/>
        </w:rPr>
        <w:t xml:space="preserve"> </w:t>
      </w:r>
      <w:r w:rsidRPr="00402F0C">
        <w:rPr>
          <w:rFonts w:ascii="Times New Roman"/>
          <w:szCs w:val="18"/>
        </w:rPr>
        <w:t>纳米比亚温得和克</w:t>
      </w:r>
      <w:r w:rsidRPr="00402F0C">
        <w:rPr>
          <w:rFonts w:ascii="Times New Roman" w:hint="eastAsia"/>
          <w:szCs w:val="18"/>
        </w:rPr>
        <w:t>：德国技术合作公司。第</w:t>
      </w:r>
      <w:r w:rsidRPr="00402F0C">
        <w:rPr>
          <w:rFonts w:ascii="Times New Roman" w:hint="eastAsia"/>
          <w:szCs w:val="18"/>
        </w:rPr>
        <w:t>4</w:t>
      </w:r>
      <w:r w:rsidRPr="00402F0C">
        <w:rPr>
          <w:rFonts w:ascii="Times New Roman" w:hint="eastAsia"/>
          <w:szCs w:val="18"/>
        </w:rPr>
        <w:t>、</w:t>
      </w:r>
      <w:r w:rsidRPr="00402F0C">
        <w:rPr>
          <w:rFonts w:ascii="Times New Roman" w:hint="eastAsia"/>
          <w:szCs w:val="18"/>
        </w:rPr>
        <w:t>17</w:t>
      </w:r>
      <w:r w:rsidRPr="00402F0C">
        <w:rPr>
          <w:rFonts w:ascii="Times New Roman" w:hint="eastAsia"/>
          <w:szCs w:val="18"/>
        </w:rPr>
        <w:t>、</w:t>
      </w:r>
      <w:r w:rsidRPr="00402F0C">
        <w:rPr>
          <w:rFonts w:ascii="Times New Roman" w:hint="eastAsia"/>
          <w:szCs w:val="18"/>
        </w:rPr>
        <w:t>18</w:t>
      </w:r>
      <w:r w:rsidRPr="00402F0C">
        <w:rPr>
          <w:rFonts w:ascii="Times New Roman" w:hint="eastAsia"/>
          <w:szCs w:val="18"/>
        </w:rPr>
        <w:t>和</w:t>
      </w:r>
      <w:r w:rsidRPr="00402F0C">
        <w:rPr>
          <w:rFonts w:ascii="Times New Roman" w:hint="eastAsia"/>
          <w:szCs w:val="18"/>
        </w:rPr>
        <w:t>21</w:t>
      </w:r>
      <w:r w:rsidRPr="00402F0C">
        <w:rPr>
          <w:rFonts w:ascii="Times New Roman" w:hint="eastAsia"/>
          <w:szCs w:val="18"/>
        </w:rPr>
        <w:t>页。</w:t>
      </w:r>
      <w:r w:rsidRPr="00402F0C">
        <w:rPr>
          <w:rFonts w:ascii="Times New Roman"/>
          <w:szCs w:val="18"/>
        </w:rPr>
        <w:t xml:space="preserve"> </w:t>
      </w:r>
    </w:p>
  </w:footnote>
  <w:footnote w:id="19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同上，第</w:t>
      </w:r>
      <w:r w:rsidRPr="00402F0C">
        <w:rPr>
          <w:rFonts w:ascii="Times New Roman"/>
          <w:szCs w:val="18"/>
        </w:rPr>
        <w:t>30-33</w:t>
      </w:r>
      <w:r w:rsidRPr="00402F0C">
        <w:rPr>
          <w:rFonts w:ascii="Times New Roman" w:hint="eastAsia"/>
          <w:szCs w:val="18"/>
        </w:rPr>
        <w:t>页。</w:t>
      </w:r>
    </w:p>
  </w:footnote>
  <w:footnote w:id="193">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消除对妇女歧视委员会</w:t>
      </w:r>
      <w:r w:rsidRPr="00402F0C">
        <w:rPr>
          <w:rFonts w:ascii="Times New Roman" w:hint="eastAsia"/>
          <w:szCs w:val="18"/>
        </w:rPr>
        <w:t>（</w:t>
      </w:r>
      <w:r w:rsidRPr="00402F0C">
        <w:rPr>
          <w:rFonts w:ascii="Times New Roman" w:hint="eastAsia"/>
          <w:szCs w:val="18"/>
        </w:rPr>
        <w:t>2007</w:t>
      </w:r>
      <w:r w:rsidRPr="00402F0C">
        <w:rPr>
          <w:rFonts w:ascii="Times New Roman" w:hint="eastAsia"/>
          <w:szCs w:val="18"/>
        </w:rPr>
        <w:t>年）。《</w:t>
      </w:r>
      <w:r w:rsidRPr="00402F0C">
        <w:rPr>
          <w:rFonts w:ascii="Times New Roman"/>
          <w:szCs w:val="18"/>
        </w:rPr>
        <w:t>消除对妇女歧视委员会的结论</w:t>
      </w:r>
      <w:r w:rsidRPr="00402F0C">
        <w:rPr>
          <w:rFonts w:ascii="Times New Roman" w:hint="eastAsia"/>
          <w:szCs w:val="18"/>
        </w:rPr>
        <w:t>性</w:t>
      </w:r>
      <w:r w:rsidRPr="00402F0C">
        <w:rPr>
          <w:rFonts w:ascii="Times New Roman"/>
          <w:szCs w:val="18"/>
        </w:rPr>
        <w:t>意见</w:t>
      </w:r>
      <w:r w:rsidRPr="00402F0C">
        <w:rPr>
          <w:rFonts w:ascii="Times New Roman" w:hint="eastAsia"/>
          <w:szCs w:val="18"/>
        </w:rPr>
        <w:t>：</w:t>
      </w:r>
      <w:r w:rsidRPr="00402F0C">
        <w:rPr>
          <w:rFonts w:ascii="Times New Roman"/>
          <w:szCs w:val="18"/>
        </w:rPr>
        <w:t>纳米比亚</w:t>
      </w:r>
      <w:r w:rsidRPr="00402F0C">
        <w:rPr>
          <w:rFonts w:ascii="Times New Roman" w:hint="eastAsia"/>
          <w:szCs w:val="18"/>
        </w:rPr>
        <w:t>》。</w:t>
      </w:r>
      <w:r w:rsidRPr="00402F0C">
        <w:rPr>
          <w:rFonts w:ascii="Times New Roman"/>
          <w:szCs w:val="18"/>
        </w:rPr>
        <w:t>CEDAW/C/NAM/CO/3</w:t>
      </w:r>
      <w:r w:rsidRPr="00402F0C">
        <w:rPr>
          <w:rFonts w:ascii="Times New Roman" w:hint="eastAsia"/>
          <w:szCs w:val="18"/>
        </w:rPr>
        <w:t>。</w:t>
      </w:r>
      <w:r w:rsidRPr="00402F0C">
        <w:rPr>
          <w:rFonts w:ascii="Times New Roman"/>
          <w:szCs w:val="18"/>
        </w:rPr>
        <w:t>第</w:t>
      </w:r>
      <w:r w:rsidRPr="00402F0C">
        <w:rPr>
          <w:rFonts w:ascii="Times New Roman" w:hint="eastAsia"/>
          <w:szCs w:val="18"/>
        </w:rPr>
        <w:t>三十七</w:t>
      </w:r>
      <w:r w:rsidRPr="00402F0C">
        <w:rPr>
          <w:rFonts w:ascii="Times New Roman"/>
          <w:szCs w:val="18"/>
        </w:rPr>
        <w:t>届会议</w:t>
      </w:r>
      <w:r w:rsidRPr="00402F0C">
        <w:rPr>
          <w:rFonts w:ascii="Times New Roman" w:hint="eastAsia"/>
          <w:szCs w:val="18"/>
        </w:rPr>
        <w:t>。</w:t>
      </w:r>
      <w:r w:rsidRPr="00402F0C">
        <w:rPr>
          <w:rFonts w:ascii="Times New Roman"/>
          <w:szCs w:val="18"/>
        </w:rPr>
        <w:t>第</w:t>
      </w:r>
      <w:r w:rsidRPr="00402F0C">
        <w:rPr>
          <w:rFonts w:ascii="Times New Roman" w:hint="eastAsia"/>
          <w:szCs w:val="18"/>
        </w:rPr>
        <w:t>16</w:t>
      </w:r>
      <w:r w:rsidRPr="00402F0C">
        <w:rPr>
          <w:rFonts w:ascii="Times New Roman" w:hint="eastAsia"/>
          <w:szCs w:val="18"/>
        </w:rPr>
        <w:t>点。网站为：</w:t>
      </w:r>
      <w:r w:rsidRPr="00402F0C">
        <w:rPr>
          <w:rFonts w:ascii="Times New Roman"/>
          <w:szCs w:val="18"/>
        </w:rPr>
        <w:t>&lt;</w:t>
      </w:r>
      <w:hyperlink r:id="rId33" w:history="1">
        <w:r w:rsidRPr="00402F0C">
          <w:rPr>
            <w:rStyle w:val="Hyperlink"/>
            <w:rFonts w:ascii="Times New Roman"/>
            <w:szCs w:val="18"/>
          </w:rPr>
          <w:t>www.unhchr.ch/tbs/doc.nsf/</w:t>
        </w:r>
        <w:r w:rsidRPr="00402F0C">
          <w:rPr>
            <w:rStyle w:val="Hyperlink"/>
            <w:rFonts w:ascii="Times New Roman" w:hint="eastAsia"/>
            <w:szCs w:val="18"/>
          </w:rPr>
          <w:t xml:space="preserve"> </w:t>
        </w:r>
        <w:r w:rsidRPr="00402F0C">
          <w:rPr>
            <w:rStyle w:val="Hyperlink"/>
            <w:rFonts w:ascii="Times New Roman"/>
            <w:szCs w:val="18"/>
          </w:rPr>
          <w:t>385c2add1632f4a8c12565a9004dc311/95ff8e7ce82c5662c12572a400337548/$FILE/N0724338.pdf</w:t>
        </w:r>
      </w:hyperlink>
      <w:r w:rsidRPr="00402F0C">
        <w:rPr>
          <w:rFonts w:ascii="Times New Roman"/>
          <w:szCs w:val="18"/>
        </w:rPr>
        <w:t xml:space="preserve">&gt; </w:t>
      </w:r>
      <w:r w:rsidRPr="00402F0C">
        <w:rPr>
          <w:rFonts w:ascii="Times New Roman"/>
          <w:szCs w:val="18"/>
        </w:rPr>
        <w:t>上次访问时间为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11</w:t>
      </w:r>
      <w:r w:rsidRPr="00402F0C">
        <w:rPr>
          <w:rFonts w:ascii="Times New Roman" w:hint="eastAsia"/>
          <w:szCs w:val="18"/>
        </w:rPr>
        <w:t>日。</w:t>
      </w:r>
    </w:p>
  </w:footnote>
  <w:footnote w:id="19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年）。《关于可能使性别暴力和歧视长期存在或保护纳米比亚人免于性别暴力和歧视的因素和传统做法的知识、态度和实践研究》。纳米比亚温得和克：两性平等和儿童福利部。第</w:t>
      </w:r>
      <w:r w:rsidRPr="00402F0C">
        <w:rPr>
          <w:rFonts w:ascii="Times New Roman" w:hint="eastAsia"/>
          <w:szCs w:val="18"/>
        </w:rPr>
        <w:t>47</w:t>
      </w:r>
      <w:r w:rsidRPr="00402F0C">
        <w:rPr>
          <w:rFonts w:ascii="Times New Roman" w:hint="eastAsia"/>
          <w:szCs w:val="18"/>
        </w:rPr>
        <w:t>、</w:t>
      </w:r>
      <w:r w:rsidRPr="00402F0C">
        <w:rPr>
          <w:rFonts w:ascii="Times New Roman" w:hint="eastAsia"/>
          <w:szCs w:val="18"/>
        </w:rPr>
        <w:t>59</w:t>
      </w:r>
      <w:r w:rsidRPr="00402F0C">
        <w:rPr>
          <w:rFonts w:ascii="Times New Roman" w:hint="eastAsia"/>
          <w:szCs w:val="18"/>
        </w:rPr>
        <w:t>和</w:t>
      </w:r>
      <w:r w:rsidRPr="00402F0C">
        <w:rPr>
          <w:rFonts w:ascii="Times New Roman" w:hint="eastAsia"/>
          <w:szCs w:val="18"/>
        </w:rPr>
        <w:t>68</w:t>
      </w:r>
      <w:r w:rsidRPr="00402F0C">
        <w:rPr>
          <w:rFonts w:ascii="Times New Roman" w:hint="eastAsia"/>
          <w:szCs w:val="18"/>
        </w:rPr>
        <w:t>页。</w:t>
      </w:r>
    </w:p>
  </w:footnote>
  <w:footnote w:id="195">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t>Adongo, J.</w:t>
      </w:r>
      <w:r w:rsidRPr="00402F0C">
        <w:rPr>
          <w:rFonts w:ascii="Times New Roman" w:hint="eastAsia"/>
          <w:szCs w:val="18"/>
        </w:rPr>
        <w:t>和</w:t>
      </w:r>
      <w:r w:rsidRPr="00402F0C">
        <w:rPr>
          <w:rFonts w:ascii="Times New Roman"/>
          <w:szCs w:val="18"/>
        </w:rPr>
        <w:t xml:space="preserve"> Deen-Swarray, M. (2006</w:t>
      </w:r>
      <w:r w:rsidRPr="00402F0C">
        <w:rPr>
          <w:rFonts w:ascii="Times New Roman"/>
          <w:szCs w:val="18"/>
        </w:rPr>
        <w:t>年</w:t>
      </w:r>
      <w:r w:rsidRPr="00402F0C">
        <w:rPr>
          <w:rFonts w:ascii="Times New Roman"/>
          <w:szCs w:val="18"/>
        </w:rPr>
        <w:t>)</w:t>
      </w:r>
      <w:r w:rsidRPr="00402F0C">
        <w:rPr>
          <w:rFonts w:ascii="Times New Roman" w:hint="eastAsia"/>
          <w:szCs w:val="18"/>
        </w:rPr>
        <w:t>。《</w:t>
      </w:r>
      <w:r w:rsidRPr="00402F0C">
        <w:rPr>
          <w:rFonts w:ascii="Times New Roman"/>
          <w:szCs w:val="18"/>
        </w:rPr>
        <w:t>通过改善获得金融服务的机会减缓纳米比亚农村地区的贫困</w:t>
      </w:r>
      <w:r w:rsidRPr="00402F0C">
        <w:rPr>
          <w:rFonts w:ascii="Times New Roman" w:hint="eastAsia"/>
          <w:szCs w:val="18"/>
        </w:rPr>
        <w:t>》。</w:t>
      </w:r>
      <w:r w:rsidRPr="00402F0C">
        <w:rPr>
          <w:rFonts w:ascii="Times New Roman"/>
          <w:szCs w:val="18"/>
        </w:rPr>
        <w:t>第</w:t>
      </w:r>
      <w:r w:rsidRPr="00402F0C">
        <w:rPr>
          <w:rFonts w:ascii="Times New Roman" w:hint="eastAsia"/>
          <w:szCs w:val="18"/>
        </w:rPr>
        <w:t>109</w:t>
      </w:r>
      <w:r w:rsidRPr="00402F0C">
        <w:rPr>
          <w:rFonts w:ascii="Times New Roman" w:hint="eastAsia"/>
          <w:szCs w:val="18"/>
        </w:rPr>
        <w:t>号工作文件。纳米比亚温得和克：</w:t>
      </w:r>
      <w:r w:rsidRPr="00402F0C">
        <w:rPr>
          <w:rFonts w:ascii="Times New Roman"/>
          <w:szCs w:val="18"/>
        </w:rPr>
        <w:t>纳米比亚经济政策研究组</w:t>
      </w:r>
      <w:r w:rsidRPr="00402F0C">
        <w:rPr>
          <w:rFonts w:ascii="Times New Roman" w:hint="eastAsia"/>
          <w:szCs w:val="18"/>
        </w:rPr>
        <w:t>。</w:t>
      </w:r>
      <w:r w:rsidRPr="00402F0C">
        <w:rPr>
          <w:rFonts w:ascii="Times New Roman"/>
          <w:szCs w:val="18"/>
        </w:rPr>
        <w:t>第</w:t>
      </w:r>
      <w:r w:rsidRPr="00402F0C">
        <w:rPr>
          <w:rFonts w:ascii="Times New Roman" w:hint="eastAsia"/>
          <w:szCs w:val="18"/>
        </w:rPr>
        <w:t>26</w:t>
      </w:r>
      <w:r w:rsidRPr="00402F0C">
        <w:rPr>
          <w:rFonts w:ascii="Times New Roman" w:hint="eastAsia"/>
          <w:szCs w:val="18"/>
        </w:rPr>
        <w:t>页。网站为：</w:t>
      </w:r>
      <w:r w:rsidRPr="00402F0C">
        <w:rPr>
          <w:rFonts w:ascii="Times New Roman"/>
          <w:szCs w:val="18"/>
        </w:rPr>
        <w:t>&lt;www.internationalbudget.org/pdf/Poverty_Alleviation_in_Rural_Namibia_Through_</w:t>
      </w:r>
      <w:r w:rsidRPr="00402F0C">
        <w:rPr>
          <w:rFonts w:ascii="Times New Roman" w:hint="eastAsia"/>
          <w:szCs w:val="18"/>
        </w:rPr>
        <w:t xml:space="preserve"> </w:t>
      </w:r>
      <w:r w:rsidRPr="00402F0C">
        <w:rPr>
          <w:rFonts w:ascii="Times New Roman"/>
          <w:szCs w:val="18"/>
        </w:rPr>
        <w:t xml:space="preserve">Improved_Access_to_Financial_Services.pdf&gt; </w:t>
      </w:r>
      <w:r w:rsidRPr="00402F0C">
        <w:rPr>
          <w:rFonts w:ascii="Times New Roman"/>
          <w:szCs w:val="18"/>
        </w:rPr>
        <w:t>上次访问时间为</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14</w:t>
      </w:r>
      <w:r w:rsidRPr="00402F0C">
        <w:rPr>
          <w:rFonts w:ascii="Times New Roman" w:hint="eastAsia"/>
          <w:szCs w:val="18"/>
        </w:rPr>
        <w:t>日。</w:t>
      </w:r>
    </w:p>
  </w:footnote>
  <w:footnote w:id="19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年）。《部长级年度报告》。纳米比亚温得和克：两性平等和儿童福利部。</w:t>
      </w:r>
      <w:r w:rsidRPr="00402F0C">
        <w:rPr>
          <w:rFonts w:ascii="Times New Roman"/>
          <w:szCs w:val="18"/>
        </w:rPr>
        <w:t xml:space="preserve"> </w:t>
      </w:r>
    </w:p>
  </w:footnote>
  <w:footnote w:id="19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5F5108">
        <w:rPr>
          <w:rFonts w:ascii="Times New Roman"/>
          <w:spacing w:val="-4"/>
          <w:szCs w:val="18"/>
        </w:rPr>
        <w:t>纳米比亚社区自然资源管理支援组织</w:t>
      </w:r>
      <w:r w:rsidRPr="005F5108">
        <w:rPr>
          <w:rFonts w:ascii="Times New Roman" w:hint="eastAsia"/>
          <w:spacing w:val="-4"/>
          <w:szCs w:val="18"/>
        </w:rPr>
        <w:t>（</w:t>
      </w:r>
      <w:r w:rsidRPr="005F5108">
        <w:rPr>
          <w:rFonts w:ascii="Times New Roman" w:hint="eastAsia"/>
          <w:spacing w:val="-4"/>
          <w:szCs w:val="18"/>
        </w:rPr>
        <w:t>2010</w:t>
      </w:r>
      <w:r w:rsidRPr="005F5108">
        <w:rPr>
          <w:rFonts w:ascii="Times New Roman" w:hint="eastAsia"/>
          <w:spacing w:val="-4"/>
          <w:szCs w:val="18"/>
        </w:rPr>
        <w:t>年）。《纳米比亚的共有环境保护区：</w:t>
      </w:r>
      <w:r w:rsidRPr="005F5108">
        <w:rPr>
          <w:rFonts w:ascii="Times New Roman" w:hint="eastAsia"/>
          <w:spacing w:val="-4"/>
          <w:szCs w:val="18"/>
        </w:rPr>
        <w:t>2009</w:t>
      </w:r>
      <w:r w:rsidRPr="005F5108">
        <w:rPr>
          <w:rFonts w:ascii="Times New Roman" w:hint="eastAsia"/>
          <w:spacing w:val="-4"/>
          <w:szCs w:val="18"/>
        </w:rPr>
        <w:t>年进展和挑战回顾》。纳米比亚温得和克：</w:t>
      </w:r>
      <w:r w:rsidRPr="005F5108">
        <w:rPr>
          <w:rFonts w:ascii="Times New Roman"/>
          <w:spacing w:val="-4"/>
          <w:szCs w:val="18"/>
        </w:rPr>
        <w:t>纳米比亚社区自然资源管理支援组织</w:t>
      </w:r>
      <w:r w:rsidRPr="005F5108">
        <w:rPr>
          <w:rFonts w:ascii="Times New Roman" w:hint="eastAsia"/>
          <w:spacing w:val="-4"/>
          <w:szCs w:val="18"/>
        </w:rPr>
        <w:t>。</w:t>
      </w:r>
      <w:r w:rsidRPr="005F5108">
        <w:rPr>
          <w:rFonts w:ascii="Times New Roman"/>
          <w:spacing w:val="-4"/>
          <w:szCs w:val="18"/>
        </w:rPr>
        <w:t>第</w:t>
      </w:r>
      <w:r w:rsidRPr="005F5108">
        <w:rPr>
          <w:rFonts w:ascii="Times New Roman" w:hint="eastAsia"/>
          <w:spacing w:val="-4"/>
          <w:szCs w:val="18"/>
        </w:rPr>
        <w:t>7</w:t>
      </w:r>
      <w:r w:rsidRPr="005F5108">
        <w:rPr>
          <w:rFonts w:ascii="Times New Roman" w:hint="eastAsia"/>
          <w:spacing w:val="-4"/>
          <w:szCs w:val="18"/>
        </w:rPr>
        <w:t>、</w:t>
      </w:r>
      <w:r w:rsidRPr="005F5108">
        <w:rPr>
          <w:rFonts w:ascii="Times New Roman"/>
          <w:spacing w:val="-4"/>
          <w:szCs w:val="18"/>
        </w:rPr>
        <w:t>12</w:t>
      </w:r>
      <w:r w:rsidRPr="005F5108">
        <w:rPr>
          <w:rFonts w:ascii="Times New Roman" w:hint="eastAsia"/>
          <w:spacing w:val="-4"/>
          <w:szCs w:val="18"/>
        </w:rPr>
        <w:t>、</w:t>
      </w:r>
      <w:r w:rsidRPr="005F5108">
        <w:rPr>
          <w:rFonts w:ascii="Times New Roman"/>
          <w:spacing w:val="-4"/>
          <w:szCs w:val="18"/>
        </w:rPr>
        <w:t>22</w:t>
      </w:r>
      <w:r w:rsidRPr="005F5108">
        <w:rPr>
          <w:rFonts w:ascii="Times New Roman" w:hint="eastAsia"/>
          <w:spacing w:val="-4"/>
          <w:szCs w:val="18"/>
        </w:rPr>
        <w:t>、</w:t>
      </w:r>
      <w:r w:rsidRPr="005F5108">
        <w:rPr>
          <w:rFonts w:ascii="Times New Roman"/>
          <w:spacing w:val="-4"/>
          <w:szCs w:val="18"/>
        </w:rPr>
        <w:t>26</w:t>
      </w:r>
      <w:r w:rsidRPr="005F5108">
        <w:rPr>
          <w:rFonts w:ascii="Times New Roman" w:hint="eastAsia"/>
          <w:spacing w:val="-4"/>
          <w:szCs w:val="18"/>
        </w:rPr>
        <w:t>、</w:t>
      </w:r>
      <w:r w:rsidRPr="005F5108">
        <w:rPr>
          <w:rFonts w:ascii="Times New Roman"/>
          <w:spacing w:val="-4"/>
          <w:szCs w:val="18"/>
        </w:rPr>
        <w:t>31</w:t>
      </w:r>
      <w:r w:rsidRPr="005F5108">
        <w:rPr>
          <w:rFonts w:ascii="Times New Roman"/>
          <w:spacing w:val="-4"/>
          <w:szCs w:val="18"/>
        </w:rPr>
        <w:t>页</w:t>
      </w:r>
      <w:r w:rsidRPr="005F5108">
        <w:rPr>
          <w:rFonts w:ascii="Times New Roman" w:hint="eastAsia"/>
          <w:spacing w:val="-4"/>
          <w:szCs w:val="18"/>
        </w:rPr>
        <w:t>。</w:t>
      </w:r>
    </w:p>
  </w:footnote>
  <w:footnote w:id="19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农业</w:t>
      </w:r>
      <w:r w:rsidRPr="00402F0C">
        <w:rPr>
          <w:rFonts w:ascii="Times New Roman" w:hint="eastAsia"/>
          <w:szCs w:val="18"/>
        </w:rPr>
        <w:t>、</w:t>
      </w:r>
      <w:r w:rsidRPr="00402F0C">
        <w:rPr>
          <w:rFonts w:ascii="Times New Roman"/>
          <w:szCs w:val="18"/>
        </w:rPr>
        <w:t>水利和林业部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年）。《水供应和环卫政策》。纳米比亚温得和克：农业、水利和林业部。第</w:t>
      </w:r>
      <w:r w:rsidRPr="00402F0C">
        <w:rPr>
          <w:rFonts w:ascii="Times New Roman" w:hint="eastAsia"/>
          <w:szCs w:val="18"/>
        </w:rPr>
        <w:t>4</w:t>
      </w:r>
      <w:r w:rsidRPr="00402F0C">
        <w:rPr>
          <w:rFonts w:ascii="Times New Roman" w:hint="eastAsia"/>
          <w:szCs w:val="18"/>
        </w:rPr>
        <w:t>页。</w:t>
      </w:r>
    </w:p>
  </w:footnote>
  <w:footnote w:id="19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2005</w:t>
      </w:r>
      <w:r w:rsidRPr="00402F0C">
        <w:rPr>
          <w:rFonts w:ascii="Times New Roman" w:hint="eastAsia"/>
          <w:szCs w:val="18"/>
        </w:rPr>
        <w:t>年）。《关于纳米比亚妇女土地和财产权利和生计特别是艾滋病毒</w:t>
      </w:r>
      <w:r w:rsidRPr="00402F0C">
        <w:rPr>
          <w:rFonts w:ascii="Times New Roman" w:hint="eastAsia"/>
          <w:szCs w:val="18"/>
        </w:rPr>
        <w:t>/</w:t>
      </w:r>
      <w:r w:rsidRPr="00402F0C">
        <w:rPr>
          <w:rFonts w:ascii="Times New Roman" w:hint="eastAsia"/>
          <w:szCs w:val="18"/>
        </w:rPr>
        <w:t>艾滋病问题的全国会议记录的报告》。纳米比亚温得和克：两性平等和儿童福利部。第</w:t>
      </w:r>
      <w:r w:rsidRPr="00402F0C">
        <w:rPr>
          <w:rFonts w:ascii="Times New Roman" w:hint="eastAsia"/>
          <w:szCs w:val="18"/>
        </w:rPr>
        <w:t>11-</w:t>
      </w:r>
      <w:r w:rsidRPr="00402F0C">
        <w:rPr>
          <w:rFonts w:ascii="Times New Roman"/>
          <w:szCs w:val="18"/>
        </w:rPr>
        <w:t>13</w:t>
      </w:r>
      <w:r w:rsidRPr="00402F0C">
        <w:rPr>
          <w:rFonts w:ascii="Times New Roman"/>
          <w:szCs w:val="18"/>
        </w:rPr>
        <w:t>和</w:t>
      </w:r>
      <w:r w:rsidRPr="00402F0C">
        <w:rPr>
          <w:rFonts w:ascii="Times New Roman" w:hint="eastAsia"/>
          <w:szCs w:val="18"/>
        </w:rPr>
        <w:t>57-</w:t>
      </w:r>
      <w:r w:rsidRPr="00402F0C">
        <w:rPr>
          <w:rFonts w:ascii="Times New Roman"/>
          <w:szCs w:val="18"/>
        </w:rPr>
        <w:t>60</w:t>
      </w:r>
      <w:r w:rsidRPr="00402F0C">
        <w:rPr>
          <w:rFonts w:ascii="Times New Roman"/>
          <w:szCs w:val="18"/>
        </w:rPr>
        <w:t>页</w:t>
      </w:r>
      <w:r w:rsidRPr="00402F0C">
        <w:rPr>
          <w:rFonts w:ascii="Times New Roman" w:hint="eastAsia"/>
          <w:szCs w:val="18"/>
        </w:rPr>
        <w:t>。</w:t>
      </w:r>
    </w:p>
  </w:footnote>
  <w:footnote w:id="20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土地和安置部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szCs w:val="18"/>
        </w:rPr>
        <w:t>2007/2008</w:t>
      </w:r>
      <w:r w:rsidRPr="00402F0C">
        <w:rPr>
          <w:rFonts w:ascii="Times New Roman"/>
          <w:szCs w:val="18"/>
        </w:rPr>
        <w:t>年年度报告</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：土地和安置部。第</w:t>
      </w:r>
      <w:r w:rsidRPr="00402F0C">
        <w:rPr>
          <w:rFonts w:ascii="Times New Roman" w:hint="eastAsia"/>
          <w:szCs w:val="18"/>
        </w:rPr>
        <w:t>17</w:t>
      </w:r>
      <w:r w:rsidRPr="00402F0C">
        <w:rPr>
          <w:rFonts w:ascii="Times New Roman" w:hint="eastAsia"/>
          <w:szCs w:val="18"/>
        </w:rPr>
        <w:t>页。</w:t>
      </w:r>
    </w:p>
  </w:footnote>
  <w:footnote w:id="20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法律援助中心</w:t>
      </w:r>
      <w:r w:rsidRPr="00402F0C">
        <w:rPr>
          <w:rFonts w:ascii="Times New Roman" w:hint="eastAsia"/>
          <w:szCs w:val="18"/>
        </w:rPr>
        <w:t>（</w:t>
      </w:r>
      <w:r w:rsidRPr="00402F0C">
        <w:rPr>
          <w:rFonts w:ascii="Times New Roman" w:hint="eastAsia"/>
          <w:szCs w:val="18"/>
        </w:rPr>
        <w:t>2005</w:t>
      </w:r>
      <w:r w:rsidRPr="00402F0C">
        <w:rPr>
          <w:rFonts w:ascii="Times New Roman" w:hint="eastAsia"/>
          <w:szCs w:val="18"/>
        </w:rPr>
        <w:t>年）。《我们耕作的土地：纳米比亚商业农业土地改革进程分析》。纳米比亚温得和克：法律援助中心。第</w:t>
      </w:r>
      <w:r w:rsidRPr="00402F0C">
        <w:rPr>
          <w:rFonts w:ascii="Times New Roman" w:hint="eastAsia"/>
          <w:szCs w:val="18"/>
        </w:rPr>
        <w:t>32</w:t>
      </w:r>
      <w:r w:rsidRPr="00402F0C">
        <w:rPr>
          <w:rFonts w:ascii="Times New Roman" w:hint="eastAsia"/>
          <w:szCs w:val="18"/>
        </w:rPr>
        <w:t>页。</w:t>
      </w:r>
    </w:p>
  </w:footnote>
  <w:footnote w:id="20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农业</w:t>
      </w:r>
      <w:r w:rsidRPr="00402F0C">
        <w:rPr>
          <w:rFonts w:ascii="Times New Roman" w:hint="eastAsia"/>
          <w:szCs w:val="18"/>
        </w:rPr>
        <w:t>、</w:t>
      </w:r>
      <w:r w:rsidRPr="00402F0C">
        <w:rPr>
          <w:rFonts w:ascii="Times New Roman"/>
          <w:szCs w:val="18"/>
        </w:rPr>
        <w:t>水利和林业部</w:t>
      </w:r>
      <w:r w:rsidRPr="00402F0C">
        <w:rPr>
          <w:rFonts w:ascii="Times New Roman" w:hint="eastAsia"/>
          <w:szCs w:val="18"/>
        </w:rPr>
        <w:t>：</w:t>
      </w:r>
      <w:r w:rsidRPr="00402F0C">
        <w:rPr>
          <w:rFonts w:ascii="Times New Roman"/>
          <w:szCs w:val="18"/>
        </w:rPr>
        <w:t>两性平等和儿童福利部报告的农村发展协调总司的项目和进展</w:t>
      </w:r>
      <w:r w:rsidRPr="00402F0C">
        <w:rPr>
          <w:rFonts w:ascii="Times New Roman" w:hint="eastAsia"/>
          <w:szCs w:val="18"/>
        </w:rPr>
        <w:t>（</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2005-</w:t>
      </w:r>
      <w:r w:rsidRPr="00402F0C">
        <w:rPr>
          <w:rFonts w:ascii="Times New Roman"/>
          <w:szCs w:val="18"/>
        </w:rPr>
        <w:t>2009</w:t>
      </w:r>
      <w:r w:rsidRPr="00402F0C">
        <w:rPr>
          <w:rFonts w:ascii="Times New Roman"/>
          <w:szCs w:val="18"/>
        </w:rPr>
        <w:t>年关于</w:t>
      </w:r>
      <w:r w:rsidRPr="00402F0C">
        <w:rPr>
          <w:rFonts w:ascii="Times New Roman" w:hint="eastAsia"/>
          <w:szCs w:val="18"/>
        </w:rPr>
        <w:t>〈</w:t>
      </w:r>
      <w:r w:rsidRPr="00402F0C">
        <w:rPr>
          <w:rFonts w:ascii="Times New Roman"/>
          <w:szCs w:val="18"/>
        </w:rPr>
        <w:t>北京行动</w:t>
      </w:r>
      <w:r w:rsidRPr="00402F0C">
        <w:rPr>
          <w:rFonts w:ascii="Times New Roman" w:hint="eastAsia"/>
          <w:szCs w:val="18"/>
        </w:rPr>
        <w:t>纲要</w:t>
      </w:r>
      <w:r w:rsidRPr="00402F0C">
        <w:rPr>
          <w:rFonts w:ascii="Times New Roman" w:hint="eastAsia"/>
          <w:szCs w:val="18"/>
        </w:rPr>
        <w:t>+</w:t>
      </w:r>
      <w:r w:rsidRPr="00402F0C">
        <w:rPr>
          <w:rFonts w:ascii="Times New Roman"/>
          <w:szCs w:val="18"/>
        </w:rPr>
        <w:t>15</w:t>
      </w:r>
      <w:r w:rsidRPr="00402F0C">
        <w:rPr>
          <w:rFonts w:ascii="Times New Roman" w:hint="eastAsia"/>
          <w:szCs w:val="18"/>
        </w:rPr>
        <w:t>〉</w:t>
      </w:r>
      <w:r w:rsidRPr="00402F0C">
        <w:rPr>
          <w:rFonts w:ascii="Times New Roman"/>
          <w:szCs w:val="18"/>
        </w:rPr>
        <w:t>执行情况的国家报告</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w:t>
      </w:r>
      <w:r w:rsidRPr="00402F0C">
        <w:rPr>
          <w:rFonts w:ascii="Times New Roman"/>
          <w:szCs w:val="18"/>
        </w:rPr>
        <w:t>两性平等和儿童福利部</w:t>
      </w:r>
      <w:r w:rsidRPr="00402F0C">
        <w:rPr>
          <w:rFonts w:ascii="Times New Roman" w:hint="eastAsia"/>
          <w:szCs w:val="18"/>
        </w:rPr>
        <w:t>。</w:t>
      </w:r>
      <w:r w:rsidRPr="00402F0C">
        <w:rPr>
          <w:rFonts w:ascii="Times New Roman"/>
          <w:szCs w:val="18"/>
        </w:rPr>
        <w:t>第</w:t>
      </w:r>
      <w:r w:rsidRPr="00402F0C">
        <w:rPr>
          <w:rFonts w:ascii="Times New Roman" w:hint="eastAsia"/>
          <w:szCs w:val="18"/>
        </w:rPr>
        <w:t>15</w:t>
      </w:r>
      <w:r w:rsidRPr="00402F0C">
        <w:rPr>
          <w:rFonts w:ascii="Times New Roman" w:hint="eastAsia"/>
          <w:szCs w:val="18"/>
        </w:rPr>
        <w:t>页。</w:t>
      </w:r>
    </w:p>
  </w:footnote>
  <w:footnote w:id="20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农业</w:t>
      </w:r>
      <w:r w:rsidRPr="00402F0C">
        <w:rPr>
          <w:rFonts w:ascii="Times New Roman" w:hint="eastAsia"/>
          <w:szCs w:val="18"/>
        </w:rPr>
        <w:t>、</w:t>
      </w:r>
      <w:r w:rsidRPr="00402F0C">
        <w:rPr>
          <w:rFonts w:ascii="Times New Roman"/>
          <w:szCs w:val="18"/>
        </w:rPr>
        <w:t>水利和林业部</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年）。《农业发展指挥部项目、成就和进展》，第</w:t>
      </w:r>
      <w:r w:rsidRPr="00402F0C">
        <w:rPr>
          <w:rFonts w:ascii="Times New Roman" w:hint="eastAsia"/>
          <w:szCs w:val="18"/>
        </w:rPr>
        <w:t>4</w:t>
      </w:r>
      <w:r w:rsidRPr="00402F0C">
        <w:rPr>
          <w:rFonts w:ascii="Times New Roman" w:hint="eastAsia"/>
          <w:szCs w:val="18"/>
        </w:rPr>
        <w:t>页。</w:t>
      </w:r>
      <w:r w:rsidRPr="00402F0C">
        <w:rPr>
          <w:rFonts w:ascii="Times New Roman"/>
          <w:szCs w:val="18"/>
        </w:rPr>
        <w:t xml:space="preserve"> </w:t>
      </w:r>
    </w:p>
  </w:footnote>
  <w:footnote w:id="20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w:t>
      </w:r>
      <w:r w:rsidRPr="00402F0C">
        <w:rPr>
          <w:rFonts w:ascii="Times New Roman"/>
          <w:szCs w:val="18"/>
        </w:rPr>
        <w:t>农业</w:t>
      </w:r>
      <w:r w:rsidRPr="00402F0C">
        <w:rPr>
          <w:rFonts w:ascii="Times New Roman" w:hint="eastAsia"/>
          <w:szCs w:val="18"/>
        </w:rPr>
        <w:t>、</w:t>
      </w:r>
      <w:r w:rsidRPr="00402F0C">
        <w:rPr>
          <w:rFonts w:ascii="Times New Roman"/>
          <w:szCs w:val="18"/>
        </w:rPr>
        <w:t>水利和林业部</w:t>
      </w:r>
      <w:r w:rsidRPr="00402F0C">
        <w:rPr>
          <w:rFonts w:ascii="Times New Roman"/>
          <w:szCs w:val="18"/>
        </w:rPr>
        <w:t>2005-2006</w:t>
      </w:r>
      <w:r w:rsidRPr="00402F0C">
        <w:rPr>
          <w:rFonts w:ascii="Times New Roman"/>
          <w:szCs w:val="18"/>
        </w:rPr>
        <w:t>年年度报告</w:t>
      </w:r>
      <w:r w:rsidRPr="00402F0C">
        <w:rPr>
          <w:rFonts w:ascii="Times New Roman" w:hint="eastAsia"/>
          <w:szCs w:val="18"/>
        </w:rPr>
        <w:t>》。</w:t>
      </w:r>
    </w:p>
  </w:footnote>
  <w:footnote w:id="20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财政部</w:t>
      </w:r>
      <w:r w:rsidRPr="00402F0C">
        <w:rPr>
          <w:rFonts w:ascii="Times New Roman" w:hint="eastAsia"/>
          <w:szCs w:val="18"/>
        </w:rPr>
        <w:t>。《</w:t>
      </w:r>
      <w:r w:rsidRPr="00402F0C">
        <w:rPr>
          <w:rFonts w:ascii="Times New Roman"/>
          <w:szCs w:val="18"/>
        </w:rPr>
        <w:t>纳米比亚</w:t>
      </w:r>
      <w:r w:rsidRPr="00402F0C">
        <w:rPr>
          <w:rFonts w:ascii="Times New Roman"/>
          <w:szCs w:val="18"/>
        </w:rPr>
        <w:t>2007/</w:t>
      </w:r>
      <w:r w:rsidRPr="00402F0C">
        <w:rPr>
          <w:rFonts w:ascii="Times New Roman" w:hint="eastAsia"/>
          <w:szCs w:val="18"/>
        </w:rPr>
        <w:t>200</w:t>
      </w:r>
      <w:r w:rsidRPr="00402F0C">
        <w:rPr>
          <w:rFonts w:ascii="Times New Roman"/>
          <w:szCs w:val="18"/>
        </w:rPr>
        <w:t>8-2009/</w:t>
      </w:r>
      <w:r w:rsidRPr="00402F0C">
        <w:rPr>
          <w:rFonts w:ascii="Times New Roman" w:hint="eastAsia"/>
          <w:szCs w:val="18"/>
        </w:rPr>
        <w:t>20</w:t>
      </w:r>
      <w:r w:rsidRPr="00402F0C">
        <w:rPr>
          <w:rFonts w:ascii="Times New Roman"/>
          <w:szCs w:val="18"/>
        </w:rPr>
        <w:t>10</w:t>
      </w:r>
      <w:r w:rsidRPr="00402F0C">
        <w:rPr>
          <w:rFonts w:ascii="Times New Roman"/>
          <w:szCs w:val="18"/>
        </w:rPr>
        <w:t>年简要中期支出框架中预算</w:t>
      </w:r>
      <w:r w:rsidRPr="00402F0C">
        <w:rPr>
          <w:rFonts w:ascii="Times New Roman" w:hint="eastAsia"/>
          <w:szCs w:val="18"/>
        </w:rPr>
        <w:t>》</w:t>
      </w:r>
      <w:r w:rsidRPr="00402F0C">
        <w:rPr>
          <w:rFonts w:ascii="Times New Roman"/>
          <w:szCs w:val="18"/>
        </w:rPr>
        <w:t>第</w:t>
      </w:r>
      <w:r w:rsidRPr="00402F0C">
        <w:rPr>
          <w:rFonts w:ascii="Times New Roman" w:hint="eastAsia"/>
          <w:szCs w:val="18"/>
        </w:rPr>
        <w:t>2</w:t>
      </w:r>
      <w:r w:rsidRPr="00402F0C">
        <w:rPr>
          <w:rFonts w:ascii="Times New Roman" w:hint="eastAsia"/>
          <w:szCs w:val="18"/>
        </w:rPr>
        <w:t>页。网站为：</w:t>
      </w:r>
      <w:hyperlink w:history="1">
        <w:r>
          <w:rPr>
            <w:rFonts w:ascii="Times New Roman" w:hint="eastAsia"/>
            <w:b/>
            <w:bCs/>
            <w:szCs w:val="18"/>
          </w:rPr>
          <w:t>错误！超链接引用无效。</w:t>
        </w:r>
      </w:hyperlink>
      <w:r w:rsidRPr="00402F0C">
        <w:rPr>
          <w:rFonts w:ascii="Times New Roman"/>
          <w:szCs w:val="18"/>
        </w:rPr>
        <w:t xml:space="preserve"> &gt;</w:t>
      </w:r>
      <w:r w:rsidRPr="00402F0C">
        <w:rPr>
          <w:rFonts w:ascii="Times New Roman"/>
          <w:szCs w:val="18"/>
        </w:rPr>
        <w:t>上次访问时间为</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14</w:t>
      </w:r>
      <w:r w:rsidRPr="00402F0C">
        <w:rPr>
          <w:rFonts w:ascii="Times New Roman" w:hint="eastAsia"/>
          <w:szCs w:val="18"/>
        </w:rPr>
        <w:t>日。</w:t>
      </w:r>
      <w:r w:rsidRPr="00402F0C">
        <w:rPr>
          <w:rFonts w:ascii="Times New Roman"/>
          <w:szCs w:val="18"/>
        </w:rPr>
        <w:t xml:space="preserve"> </w:t>
      </w:r>
    </w:p>
  </w:footnote>
  <w:footnote w:id="206">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t>Mwazi</w:t>
      </w:r>
      <w:r w:rsidRPr="00402F0C">
        <w:rPr>
          <w:rFonts w:ascii="Times New Roman"/>
          <w:szCs w:val="18"/>
        </w:rPr>
        <w:t>先生</w:t>
      </w:r>
      <w:r w:rsidRPr="00402F0C">
        <w:rPr>
          <w:rFonts w:ascii="Times New Roman" w:hint="eastAsia"/>
          <w:szCs w:val="18"/>
        </w:rPr>
        <w:t>访</w:t>
      </w:r>
      <w:r w:rsidRPr="00402F0C">
        <w:rPr>
          <w:rFonts w:ascii="Times New Roman"/>
          <w:szCs w:val="18"/>
        </w:rPr>
        <w:t>谈</w:t>
      </w:r>
      <w:r w:rsidRPr="00402F0C">
        <w:rPr>
          <w:rFonts w:ascii="Times New Roman" w:hint="eastAsia"/>
          <w:szCs w:val="18"/>
        </w:rPr>
        <w:t>，农业银行，</w:t>
      </w:r>
      <w:r w:rsidRPr="00402F0C">
        <w:rPr>
          <w:rFonts w:ascii="Times New Roman" w:hint="eastAsia"/>
          <w:szCs w:val="18"/>
        </w:rPr>
        <w:t>2008</w:t>
      </w:r>
      <w:r w:rsidRPr="00402F0C">
        <w:rPr>
          <w:rFonts w:ascii="Times New Roman" w:hint="eastAsia"/>
          <w:szCs w:val="18"/>
        </w:rPr>
        <w:t>年。</w:t>
      </w:r>
    </w:p>
  </w:footnote>
  <w:footnote w:id="207">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两性平等和儿童福利部关于创收活动的小册子</w:t>
      </w:r>
      <w:r w:rsidRPr="00402F0C">
        <w:rPr>
          <w:rFonts w:ascii="Times New Roman" w:hint="eastAsia"/>
          <w:szCs w:val="18"/>
        </w:rPr>
        <w:t>。</w:t>
      </w:r>
    </w:p>
  </w:footnote>
  <w:footnote w:id="208">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2010</w:t>
      </w:r>
      <w:r w:rsidRPr="00402F0C">
        <w:rPr>
          <w:rFonts w:ascii="Times New Roman" w:hint="eastAsia"/>
          <w:szCs w:val="18"/>
        </w:rPr>
        <w:t>年）</w:t>
      </w:r>
      <w:r w:rsidRPr="00402F0C">
        <w:rPr>
          <w:rFonts w:ascii="Times New Roman"/>
          <w:szCs w:val="18"/>
        </w:rPr>
        <w:t>报告的</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年全国理事会、国民议会和政党》。《</w:t>
      </w:r>
      <w:r w:rsidRPr="00402F0C">
        <w:rPr>
          <w:rFonts w:ascii="Times New Roman" w:hint="eastAsia"/>
          <w:szCs w:val="18"/>
        </w:rPr>
        <w:t>2005-</w:t>
      </w:r>
      <w:r w:rsidRPr="00402F0C">
        <w:rPr>
          <w:rFonts w:ascii="Times New Roman"/>
          <w:szCs w:val="18"/>
        </w:rPr>
        <w:t>2009</w:t>
      </w:r>
      <w:r w:rsidRPr="00402F0C">
        <w:rPr>
          <w:rFonts w:ascii="Times New Roman"/>
          <w:szCs w:val="18"/>
        </w:rPr>
        <w:t>年〈北京行动纲要</w:t>
      </w:r>
      <w:r w:rsidRPr="00402F0C">
        <w:rPr>
          <w:rFonts w:ascii="Times New Roman"/>
          <w:szCs w:val="18"/>
        </w:rPr>
        <w:t>+15</w:t>
      </w:r>
      <w:r w:rsidRPr="00402F0C">
        <w:rPr>
          <w:rFonts w:ascii="Times New Roman"/>
          <w:szCs w:val="18"/>
        </w:rPr>
        <w:t>〉执行情况</w:t>
      </w:r>
      <w:r w:rsidRPr="00402F0C">
        <w:rPr>
          <w:rFonts w:ascii="Times New Roman" w:hint="eastAsia"/>
          <w:szCs w:val="18"/>
        </w:rPr>
        <w:t>的</w:t>
      </w:r>
      <w:r w:rsidRPr="00402F0C">
        <w:rPr>
          <w:rFonts w:ascii="Times New Roman"/>
          <w:szCs w:val="18"/>
        </w:rPr>
        <w:t>国家报告</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w:t>
      </w:r>
      <w:r w:rsidRPr="00402F0C">
        <w:rPr>
          <w:rFonts w:ascii="Times New Roman"/>
          <w:szCs w:val="18"/>
        </w:rPr>
        <w:t>第</w:t>
      </w:r>
      <w:r w:rsidRPr="00402F0C">
        <w:rPr>
          <w:rFonts w:ascii="Times New Roman" w:hint="eastAsia"/>
          <w:szCs w:val="18"/>
        </w:rPr>
        <w:t>39</w:t>
      </w:r>
      <w:r w:rsidRPr="00402F0C">
        <w:rPr>
          <w:rFonts w:ascii="Times New Roman" w:hint="eastAsia"/>
          <w:szCs w:val="18"/>
        </w:rPr>
        <w:t>页。</w:t>
      </w:r>
    </w:p>
  </w:footnote>
  <w:footnote w:id="209">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基本收入补助金联盟</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年）。《发挥作用：纳米比亚的基本收入补助金》。纳米比亚温得和克：基本收入补助金联盟。第</w:t>
      </w:r>
      <w:r w:rsidRPr="00402F0C">
        <w:rPr>
          <w:rFonts w:ascii="Times New Roman" w:hint="eastAsia"/>
          <w:szCs w:val="18"/>
        </w:rPr>
        <w:t>13-</w:t>
      </w:r>
      <w:r w:rsidRPr="00402F0C">
        <w:rPr>
          <w:rFonts w:ascii="Times New Roman"/>
          <w:szCs w:val="18"/>
        </w:rPr>
        <w:t>17</w:t>
      </w:r>
      <w:r w:rsidRPr="00402F0C">
        <w:rPr>
          <w:rFonts w:ascii="Times New Roman"/>
          <w:szCs w:val="18"/>
        </w:rPr>
        <w:t>页</w:t>
      </w:r>
      <w:r w:rsidRPr="00402F0C">
        <w:rPr>
          <w:rFonts w:ascii="Times New Roman" w:hint="eastAsia"/>
          <w:szCs w:val="18"/>
        </w:rPr>
        <w:t>。网站为：</w:t>
      </w:r>
      <w:r w:rsidRPr="00402F0C">
        <w:rPr>
          <w:rFonts w:ascii="Times New Roman"/>
          <w:szCs w:val="18"/>
        </w:rPr>
        <w:t>&lt;</w:t>
      </w:r>
      <w:hyperlink r:id="rId34" w:history="1">
        <w:r w:rsidRPr="00402F0C">
          <w:rPr>
            <w:rStyle w:val="Hyperlink"/>
            <w:rFonts w:ascii="Times New Roman"/>
            <w:szCs w:val="18"/>
          </w:rPr>
          <w:t>www.bignam.org/Publications/</w:t>
        </w:r>
        <w:r w:rsidRPr="00402F0C">
          <w:rPr>
            <w:rStyle w:val="Hyperlink"/>
            <w:rFonts w:ascii="Times New Roman" w:hint="eastAsia"/>
            <w:szCs w:val="18"/>
          </w:rPr>
          <w:t xml:space="preserve"> </w:t>
        </w:r>
        <w:r w:rsidRPr="00402F0C">
          <w:rPr>
            <w:rStyle w:val="Hyperlink"/>
            <w:rFonts w:ascii="Times New Roman"/>
            <w:szCs w:val="18"/>
          </w:rPr>
          <w:t>BIG_Assessment_report_08b.pdf</w:t>
        </w:r>
      </w:hyperlink>
      <w:r w:rsidRPr="00402F0C">
        <w:rPr>
          <w:rFonts w:ascii="Times New Roman"/>
          <w:szCs w:val="18"/>
        </w:rPr>
        <w:t xml:space="preserve">&gt; </w:t>
      </w:r>
      <w:r w:rsidRPr="00402F0C">
        <w:rPr>
          <w:rFonts w:ascii="Times New Roman"/>
          <w:szCs w:val="18"/>
        </w:rPr>
        <w:t>上次访问时间</w:t>
      </w:r>
      <w:r w:rsidRPr="00402F0C">
        <w:rPr>
          <w:rFonts w:ascii="Times New Roman" w:hint="eastAsia"/>
          <w:szCs w:val="18"/>
        </w:rPr>
        <w:t>为</w:t>
      </w:r>
      <w:r w:rsidRPr="00402F0C">
        <w:rPr>
          <w:rFonts w:ascii="Times New Roman" w:hint="eastAsia"/>
          <w:szCs w:val="18"/>
        </w:rPr>
        <w:t>2011</w:t>
      </w:r>
      <w:r w:rsidRPr="00402F0C">
        <w:rPr>
          <w:rFonts w:ascii="Times New Roman" w:hint="eastAsia"/>
          <w:szCs w:val="18"/>
        </w:rPr>
        <w:t>年</w:t>
      </w:r>
      <w:r w:rsidRPr="00402F0C">
        <w:rPr>
          <w:rFonts w:ascii="Times New Roman" w:hint="eastAsia"/>
          <w:szCs w:val="18"/>
        </w:rPr>
        <w:t>2</w:t>
      </w:r>
      <w:r w:rsidRPr="00402F0C">
        <w:rPr>
          <w:rFonts w:ascii="Times New Roman" w:hint="eastAsia"/>
          <w:szCs w:val="18"/>
        </w:rPr>
        <w:t>月</w:t>
      </w:r>
      <w:r w:rsidRPr="00402F0C">
        <w:rPr>
          <w:rFonts w:ascii="Times New Roman" w:hint="eastAsia"/>
          <w:szCs w:val="18"/>
        </w:rPr>
        <w:t>10</w:t>
      </w:r>
      <w:r w:rsidRPr="00402F0C">
        <w:rPr>
          <w:rFonts w:ascii="Times New Roman" w:hint="eastAsia"/>
          <w:szCs w:val="18"/>
        </w:rPr>
        <w:t>日。</w:t>
      </w:r>
    </w:p>
  </w:footnote>
  <w:footnote w:id="210">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卫生和社会服务部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hint="eastAsia"/>
          <w:szCs w:val="18"/>
        </w:rPr>
        <w:t>2006-20</w:t>
      </w:r>
      <w:r w:rsidRPr="00402F0C">
        <w:rPr>
          <w:rFonts w:ascii="Times New Roman"/>
          <w:szCs w:val="18"/>
        </w:rPr>
        <w:t>07</w:t>
      </w:r>
      <w:r w:rsidRPr="00402F0C">
        <w:rPr>
          <w:rFonts w:ascii="Times New Roman"/>
          <w:szCs w:val="18"/>
        </w:rPr>
        <w:t>年纳米比亚人口和健康调查</w:t>
      </w:r>
      <w:r w:rsidRPr="00402F0C">
        <w:rPr>
          <w:rFonts w:ascii="Times New Roman" w:hint="eastAsia"/>
          <w:szCs w:val="18"/>
        </w:rPr>
        <w:t>》。</w:t>
      </w:r>
      <w:r w:rsidRPr="00402F0C">
        <w:rPr>
          <w:rFonts w:ascii="Times New Roman"/>
          <w:szCs w:val="18"/>
        </w:rPr>
        <w:t>纳米比亚温得和克</w:t>
      </w:r>
      <w:r w:rsidRPr="00402F0C">
        <w:rPr>
          <w:rFonts w:ascii="Times New Roman" w:hint="eastAsia"/>
          <w:szCs w:val="18"/>
        </w:rPr>
        <w:t>：卫生和社会服务部。第</w:t>
      </w:r>
      <w:r w:rsidRPr="00402F0C">
        <w:rPr>
          <w:rFonts w:ascii="Times New Roman" w:hint="eastAsia"/>
          <w:szCs w:val="18"/>
        </w:rPr>
        <w:t>9</w:t>
      </w:r>
      <w:r w:rsidRPr="00402F0C">
        <w:rPr>
          <w:rFonts w:ascii="Times New Roman" w:hint="eastAsia"/>
          <w:szCs w:val="18"/>
        </w:rPr>
        <w:t>页。</w:t>
      </w:r>
    </w:p>
  </w:footnote>
  <w:footnote w:id="211">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国家计划委员会</w:t>
      </w:r>
      <w:r w:rsidRPr="00402F0C">
        <w:rPr>
          <w:rFonts w:ascii="Times New Roman" w:hint="eastAsia"/>
          <w:szCs w:val="18"/>
        </w:rPr>
        <w:t>（</w:t>
      </w:r>
      <w:r w:rsidRPr="00402F0C">
        <w:rPr>
          <w:rFonts w:ascii="Times New Roman" w:hint="eastAsia"/>
          <w:szCs w:val="18"/>
        </w:rPr>
        <w:t>2003</w:t>
      </w:r>
      <w:r w:rsidRPr="00402F0C">
        <w:rPr>
          <w:rFonts w:ascii="Times New Roman" w:hint="eastAsia"/>
          <w:szCs w:val="18"/>
        </w:rPr>
        <w:t>年）。《</w:t>
      </w:r>
      <w:r w:rsidRPr="00402F0C">
        <w:rPr>
          <w:rFonts w:ascii="Times New Roman" w:hint="eastAsia"/>
          <w:szCs w:val="18"/>
        </w:rPr>
        <w:t>2001</w:t>
      </w:r>
      <w:r w:rsidRPr="00402F0C">
        <w:rPr>
          <w:rFonts w:ascii="Times New Roman" w:hint="eastAsia"/>
          <w:szCs w:val="18"/>
        </w:rPr>
        <w:t>年纳米比亚人口和住房普查》。纳米比亚温得和克：国家计划委员会。第</w:t>
      </w:r>
      <w:r w:rsidRPr="00402F0C">
        <w:rPr>
          <w:rFonts w:ascii="Times New Roman" w:hint="eastAsia"/>
          <w:szCs w:val="18"/>
        </w:rPr>
        <w:t>4</w:t>
      </w:r>
      <w:r w:rsidRPr="00402F0C">
        <w:rPr>
          <w:rFonts w:ascii="Times New Roman" w:hint="eastAsia"/>
          <w:szCs w:val="18"/>
        </w:rPr>
        <w:t>页。</w:t>
      </w:r>
    </w:p>
  </w:footnote>
  <w:footnote w:id="212">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卫生和社会服务部</w:t>
      </w:r>
      <w:r w:rsidRPr="00402F0C">
        <w:rPr>
          <w:rFonts w:ascii="Times New Roman" w:hint="eastAsia"/>
          <w:szCs w:val="18"/>
        </w:rPr>
        <w:t>（</w:t>
      </w:r>
      <w:r w:rsidRPr="00402F0C">
        <w:rPr>
          <w:rFonts w:ascii="Times New Roman" w:hint="eastAsia"/>
          <w:szCs w:val="18"/>
        </w:rPr>
        <w:t>2008</w:t>
      </w:r>
      <w:r w:rsidRPr="00402F0C">
        <w:rPr>
          <w:rFonts w:ascii="Times New Roman" w:hint="eastAsia"/>
          <w:szCs w:val="18"/>
        </w:rPr>
        <w:t>年）《</w:t>
      </w:r>
      <w:r w:rsidRPr="00402F0C">
        <w:rPr>
          <w:rFonts w:ascii="Times New Roman" w:hint="eastAsia"/>
          <w:szCs w:val="18"/>
        </w:rPr>
        <w:t>2006-20</w:t>
      </w:r>
      <w:r w:rsidRPr="00402F0C">
        <w:rPr>
          <w:rFonts w:ascii="Times New Roman"/>
          <w:szCs w:val="18"/>
        </w:rPr>
        <w:t>07</w:t>
      </w:r>
      <w:r w:rsidRPr="00402F0C">
        <w:rPr>
          <w:rFonts w:ascii="Times New Roman"/>
          <w:szCs w:val="18"/>
        </w:rPr>
        <w:t>年</w:t>
      </w:r>
      <w:r w:rsidRPr="00402F0C">
        <w:rPr>
          <w:rFonts w:ascii="Times New Roman" w:hint="eastAsia"/>
          <w:szCs w:val="18"/>
        </w:rPr>
        <w:t>纳米比亚人口和健康调查》。纳米比亚温得和克：卫生和社会服务部。第</w:t>
      </w:r>
      <w:r w:rsidRPr="00402F0C">
        <w:rPr>
          <w:rFonts w:ascii="Times New Roman" w:hint="eastAsia"/>
          <w:szCs w:val="18"/>
        </w:rPr>
        <w:t>49</w:t>
      </w:r>
      <w:r w:rsidRPr="00402F0C">
        <w:rPr>
          <w:rFonts w:ascii="Times New Roman" w:hint="eastAsia"/>
          <w:szCs w:val="18"/>
        </w:rPr>
        <w:t>页。</w:t>
      </w:r>
    </w:p>
  </w:footnote>
  <w:footnote w:id="213">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hint="eastAsia"/>
          <w:szCs w:val="18"/>
        </w:rPr>
        <w:t>《</w:t>
      </w:r>
      <w:r w:rsidRPr="00402F0C">
        <w:rPr>
          <w:rFonts w:ascii="Times New Roman"/>
          <w:szCs w:val="18"/>
        </w:rPr>
        <w:t>儿童保育和保护法</w:t>
      </w:r>
      <w:r w:rsidRPr="00402F0C">
        <w:rPr>
          <w:rFonts w:ascii="Times New Roman" w:hint="eastAsia"/>
          <w:szCs w:val="18"/>
        </w:rPr>
        <w:t>案》（</w:t>
      </w:r>
      <w:r w:rsidRPr="00402F0C">
        <w:rPr>
          <w:rFonts w:ascii="Times New Roman" w:hint="eastAsia"/>
          <w:szCs w:val="18"/>
        </w:rPr>
        <w:t>2010</w:t>
      </w:r>
      <w:r w:rsidRPr="00402F0C">
        <w:rPr>
          <w:rFonts w:ascii="Times New Roman" w:hint="eastAsia"/>
          <w:szCs w:val="18"/>
        </w:rPr>
        <w:t>年）。经订正的最后草案。</w:t>
      </w:r>
      <w:r w:rsidRPr="00402F0C">
        <w:rPr>
          <w:rFonts w:ascii="Times New Roman" w:hint="eastAsia"/>
          <w:szCs w:val="18"/>
        </w:rPr>
        <w:t>2010</w:t>
      </w:r>
      <w:r w:rsidRPr="00402F0C">
        <w:rPr>
          <w:rFonts w:ascii="Times New Roman" w:hint="eastAsia"/>
          <w:szCs w:val="18"/>
        </w:rPr>
        <w:t>年</w:t>
      </w:r>
      <w:r w:rsidRPr="00402F0C">
        <w:rPr>
          <w:rFonts w:ascii="Times New Roman" w:hint="eastAsia"/>
          <w:szCs w:val="18"/>
        </w:rPr>
        <w:t>6</w:t>
      </w:r>
      <w:r w:rsidRPr="00402F0C">
        <w:rPr>
          <w:rFonts w:ascii="Times New Roman" w:hint="eastAsia"/>
          <w:szCs w:val="18"/>
        </w:rPr>
        <w:t>月。第</w:t>
      </w:r>
      <w:r w:rsidRPr="00402F0C">
        <w:rPr>
          <w:rFonts w:ascii="Times New Roman" w:hint="eastAsia"/>
          <w:szCs w:val="18"/>
        </w:rPr>
        <w:t>15</w:t>
      </w:r>
      <w:r w:rsidRPr="00402F0C">
        <w:rPr>
          <w:rFonts w:ascii="Times New Roman" w:hint="eastAsia"/>
          <w:szCs w:val="18"/>
        </w:rPr>
        <w:t>章。</w:t>
      </w:r>
      <w:r w:rsidRPr="00402F0C">
        <w:rPr>
          <w:rFonts w:ascii="Times New Roman"/>
          <w:szCs w:val="18"/>
        </w:rPr>
        <w:t xml:space="preserve"> </w:t>
      </w:r>
    </w:p>
  </w:footnote>
  <w:footnote w:id="214">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hint="eastAsia"/>
          <w:szCs w:val="18"/>
        </w:rPr>
        <w:t>2004</w:t>
      </w:r>
      <w:r w:rsidRPr="00402F0C">
        <w:rPr>
          <w:rFonts w:ascii="Times New Roman" w:hint="eastAsia"/>
          <w:szCs w:val="18"/>
        </w:rPr>
        <w:t>年）。《孤儿和弱势儿童问题国家政策》。纳米比亚温得和克：</w:t>
      </w:r>
      <w:r w:rsidRPr="00402F0C">
        <w:rPr>
          <w:rFonts w:ascii="Times New Roman"/>
          <w:szCs w:val="18"/>
        </w:rPr>
        <w:t>两性平等和儿童福利部</w:t>
      </w:r>
      <w:r w:rsidRPr="00402F0C">
        <w:rPr>
          <w:rFonts w:ascii="Times New Roman" w:hint="eastAsia"/>
          <w:szCs w:val="18"/>
        </w:rPr>
        <w:t>。</w:t>
      </w:r>
    </w:p>
  </w:footnote>
  <w:footnote w:id="215">
    <w:p w:rsidR="00B53DE7" w:rsidRPr="00402F0C" w:rsidRDefault="00B53DE7" w:rsidP="00F11EEC">
      <w:pPr>
        <w:pStyle w:val="FootnoteText"/>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儿童福利总司</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年）。《纳米比亚孤儿和弱势儿童问题</w:t>
      </w:r>
      <w:r w:rsidRPr="00402F0C">
        <w:rPr>
          <w:rFonts w:ascii="Times New Roman"/>
          <w:szCs w:val="18"/>
        </w:rPr>
        <w:t>2006-2010</w:t>
      </w:r>
      <w:r w:rsidRPr="00402F0C">
        <w:rPr>
          <w:rFonts w:ascii="Times New Roman"/>
          <w:szCs w:val="18"/>
        </w:rPr>
        <w:t>年</w:t>
      </w:r>
      <w:r w:rsidRPr="00402F0C">
        <w:rPr>
          <w:rFonts w:ascii="Times New Roman" w:hint="eastAsia"/>
          <w:szCs w:val="18"/>
        </w:rPr>
        <w:t>国家行动计划》。纳米比亚温得和克：两性平等和儿童福利部。第</w:t>
      </w:r>
      <w:r w:rsidRPr="00402F0C">
        <w:rPr>
          <w:rFonts w:ascii="Times New Roman" w:hint="eastAsia"/>
          <w:szCs w:val="18"/>
        </w:rPr>
        <w:t>8</w:t>
      </w:r>
      <w:r w:rsidRPr="00402F0C">
        <w:rPr>
          <w:rFonts w:ascii="Times New Roman" w:hint="eastAsia"/>
          <w:szCs w:val="18"/>
        </w:rPr>
        <w:t>、</w:t>
      </w:r>
      <w:r w:rsidRPr="00402F0C">
        <w:rPr>
          <w:rFonts w:ascii="Times New Roman" w:hint="eastAsia"/>
          <w:szCs w:val="18"/>
        </w:rPr>
        <w:t>24</w:t>
      </w:r>
      <w:r w:rsidRPr="00402F0C">
        <w:rPr>
          <w:rFonts w:ascii="Times New Roman" w:hint="eastAsia"/>
          <w:szCs w:val="18"/>
        </w:rPr>
        <w:t>和</w:t>
      </w:r>
      <w:r w:rsidRPr="00402F0C">
        <w:rPr>
          <w:rFonts w:ascii="Times New Roman" w:hint="eastAsia"/>
          <w:szCs w:val="18"/>
        </w:rPr>
        <w:t>35</w:t>
      </w:r>
      <w:r w:rsidRPr="00402F0C">
        <w:rPr>
          <w:rFonts w:ascii="Times New Roman" w:hint="eastAsia"/>
          <w:szCs w:val="18"/>
        </w:rPr>
        <w:t>页。</w:t>
      </w:r>
    </w:p>
  </w:footnote>
  <w:footnote w:id="216">
    <w:p w:rsidR="00B53DE7" w:rsidRPr="00402F0C" w:rsidRDefault="00B53DE7" w:rsidP="00F11EEC">
      <w:pPr>
        <w:pStyle w:val="FootnoteText"/>
        <w:widowControl w:val="0"/>
        <w:tabs>
          <w:tab w:val="clear" w:pos="418"/>
          <w:tab w:val="right" w:pos="1134"/>
        </w:tabs>
        <w:spacing w:after="60"/>
        <w:ind w:left="1276" w:right="1264" w:hanging="453"/>
        <w:rPr>
          <w:rFonts w:ascii="Times New Roman"/>
          <w:szCs w:val="18"/>
        </w:rPr>
      </w:pPr>
      <w:r w:rsidRPr="00402F0C">
        <w:rPr>
          <w:rFonts w:ascii="Times New Roman"/>
          <w:szCs w:val="18"/>
        </w:rPr>
        <w:tab/>
      </w:r>
      <w:r w:rsidRPr="00402F0C">
        <w:rPr>
          <w:rStyle w:val="FootnoteReference"/>
          <w:rFonts w:ascii="Times New Roman"/>
          <w:w w:val="100"/>
          <w:szCs w:val="18"/>
        </w:rPr>
        <w:footnoteRef/>
      </w:r>
      <w:r w:rsidRPr="00402F0C">
        <w:rPr>
          <w:rFonts w:ascii="Times New Roman"/>
          <w:szCs w:val="18"/>
        </w:rPr>
        <w:tab/>
      </w:r>
      <w:r w:rsidRPr="00402F0C">
        <w:rPr>
          <w:rFonts w:ascii="Times New Roman"/>
          <w:szCs w:val="18"/>
        </w:rPr>
        <w:t>两性平等和儿童福利部</w:t>
      </w:r>
      <w:r w:rsidRPr="00402F0C">
        <w:rPr>
          <w:rFonts w:ascii="Times New Roman" w:hint="eastAsia"/>
          <w:szCs w:val="18"/>
        </w:rPr>
        <w:t>、</w:t>
      </w:r>
      <w:r w:rsidRPr="00402F0C">
        <w:rPr>
          <w:rFonts w:ascii="Times New Roman"/>
          <w:szCs w:val="18"/>
        </w:rPr>
        <w:t>法律援助中心和教科文组织</w:t>
      </w:r>
      <w:r w:rsidRPr="00402F0C">
        <w:rPr>
          <w:rFonts w:ascii="Times New Roman" w:hint="eastAsia"/>
          <w:szCs w:val="18"/>
        </w:rPr>
        <w:t>（</w:t>
      </w:r>
      <w:r w:rsidRPr="00402F0C">
        <w:rPr>
          <w:rFonts w:ascii="Times New Roman" w:hint="eastAsia"/>
          <w:szCs w:val="18"/>
        </w:rPr>
        <w:t>2009</w:t>
      </w:r>
      <w:r w:rsidRPr="00402F0C">
        <w:rPr>
          <w:rFonts w:ascii="Times New Roman" w:hint="eastAsia"/>
          <w:szCs w:val="18"/>
        </w:rPr>
        <w:t>年）。《公众参与制定新的儿童保护法》，纳米比亚温得和克：两性平等和儿童福利部。</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53DE7" w:rsidTr="00DD1054">
      <w:tblPrEx>
        <w:tblCellMar>
          <w:top w:w="0" w:type="dxa"/>
          <w:bottom w:w="0" w:type="dxa"/>
        </w:tblCellMar>
      </w:tblPrEx>
      <w:trPr>
        <w:trHeight w:hRule="exact" w:val="864"/>
      </w:trPr>
      <w:tc>
        <w:tcPr>
          <w:tcW w:w="4838" w:type="dxa"/>
          <w:shd w:val="clear" w:color="auto" w:fill="auto"/>
          <w:vAlign w:val="bottom"/>
        </w:tcPr>
        <w:p w:rsidR="00B53DE7" w:rsidRPr="00DD1054" w:rsidRDefault="00B53DE7" w:rsidP="00DD1054">
          <w:pPr>
            <w:pStyle w:val="Header"/>
            <w:spacing w:after="80"/>
            <w:jc w:val="left"/>
            <w:rPr>
              <w:b/>
              <w:sz w:val="17"/>
            </w:rPr>
          </w:pPr>
          <w:fldSimple w:instr=" DOCVARIABLE &quot;sss1&quot; \* MERGEFORMAT ">
            <w:r>
              <w:rPr>
                <w:b/>
                <w:sz w:val="17"/>
              </w:rPr>
              <w:t>CEDAW/C/NAM/4-5</w:t>
            </w:r>
          </w:fldSimple>
        </w:p>
      </w:tc>
      <w:tc>
        <w:tcPr>
          <w:tcW w:w="5033" w:type="dxa"/>
          <w:shd w:val="clear" w:color="auto" w:fill="auto"/>
          <w:vAlign w:val="bottom"/>
        </w:tcPr>
        <w:p w:rsidR="00B53DE7" w:rsidRDefault="00B53DE7" w:rsidP="00DD1054">
          <w:pPr>
            <w:pStyle w:val="Header"/>
          </w:pPr>
        </w:p>
      </w:tc>
    </w:tr>
  </w:tbl>
  <w:p w:rsidR="00B53DE7" w:rsidRPr="00DD1054" w:rsidRDefault="00B53DE7" w:rsidP="00DD105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53DE7" w:rsidTr="00DD1054">
      <w:tblPrEx>
        <w:tblCellMar>
          <w:top w:w="0" w:type="dxa"/>
          <w:bottom w:w="0" w:type="dxa"/>
        </w:tblCellMar>
      </w:tblPrEx>
      <w:trPr>
        <w:trHeight w:hRule="exact" w:val="864"/>
      </w:trPr>
      <w:tc>
        <w:tcPr>
          <w:tcW w:w="4838" w:type="dxa"/>
          <w:shd w:val="clear" w:color="auto" w:fill="auto"/>
          <w:vAlign w:val="bottom"/>
        </w:tcPr>
        <w:p w:rsidR="00B53DE7" w:rsidRDefault="00B53DE7" w:rsidP="00DD1054">
          <w:pPr>
            <w:pStyle w:val="Header"/>
          </w:pPr>
        </w:p>
      </w:tc>
      <w:tc>
        <w:tcPr>
          <w:tcW w:w="5033" w:type="dxa"/>
          <w:shd w:val="clear" w:color="auto" w:fill="auto"/>
          <w:vAlign w:val="bottom"/>
        </w:tcPr>
        <w:p w:rsidR="00B53DE7" w:rsidRPr="00DD1054" w:rsidRDefault="00B53DE7" w:rsidP="00DD1054">
          <w:pPr>
            <w:pStyle w:val="Header"/>
            <w:spacing w:after="80"/>
            <w:jc w:val="right"/>
            <w:rPr>
              <w:b/>
              <w:sz w:val="17"/>
            </w:rPr>
          </w:pPr>
          <w:fldSimple w:instr=" DOCVARIABLE &quot;sss1&quot; \* MERGEFORMAT ">
            <w:r>
              <w:rPr>
                <w:b/>
                <w:sz w:val="17"/>
              </w:rPr>
              <w:t>CEDAW/C/NAM/4-5</w:t>
            </w:r>
          </w:fldSimple>
        </w:p>
      </w:tc>
    </w:tr>
  </w:tbl>
  <w:p w:rsidR="00B53DE7" w:rsidRPr="00DD1054" w:rsidRDefault="00B53DE7" w:rsidP="00DD105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B53DE7" w:rsidTr="00DD105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53DE7" w:rsidRDefault="00B53DE7" w:rsidP="00DD1054">
          <w:pPr>
            <w:pStyle w:val="Header"/>
            <w:spacing w:after="120"/>
          </w:pPr>
        </w:p>
      </w:tc>
      <w:tc>
        <w:tcPr>
          <w:tcW w:w="1872" w:type="dxa"/>
          <w:tcBorders>
            <w:bottom w:val="single" w:sz="4" w:space="0" w:color="auto"/>
          </w:tcBorders>
          <w:shd w:val="clear" w:color="auto" w:fill="auto"/>
          <w:vAlign w:val="bottom"/>
        </w:tcPr>
        <w:p w:rsidR="00B53DE7" w:rsidRPr="00DD1054" w:rsidRDefault="00B53DE7" w:rsidP="00DD105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53DE7" w:rsidRDefault="00B53DE7" w:rsidP="00DD1054">
          <w:pPr>
            <w:pStyle w:val="Header"/>
            <w:spacing w:after="120"/>
          </w:pPr>
        </w:p>
      </w:tc>
      <w:tc>
        <w:tcPr>
          <w:tcW w:w="6523" w:type="dxa"/>
          <w:gridSpan w:val="3"/>
          <w:tcBorders>
            <w:bottom w:val="single" w:sz="4" w:space="0" w:color="auto"/>
          </w:tcBorders>
          <w:shd w:val="clear" w:color="auto" w:fill="auto"/>
          <w:vAlign w:val="bottom"/>
        </w:tcPr>
        <w:p w:rsidR="00B53DE7" w:rsidRPr="00DD1054" w:rsidRDefault="00B53DE7" w:rsidP="00DD1054">
          <w:pPr>
            <w:spacing w:after="80" w:line="240" w:lineRule="auto"/>
            <w:jc w:val="right"/>
            <w:rPr>
              <w:rFonts w:ascii="Times New Roman"/>
              <w:position w:val="-4"/>
            </w:rPr>
          </w:pPr>
          <w:r>
            <w:rPr>
              <w:rFonts w:ascii="Times New Roman"/>
              <w:position w:val="-4"/>
              <w:sz w:val="40"/>
            </w:rPr>
            <w:t>CEDAW</w:t>
          </w:r>
          <w:r>
            <w:rPr>
              <w:rFonts w:ascii="Times New Roman"/>
              <w:position w:val="-4"/>
            </w:rPr>
            <w:t>/C/NAM/4-5</w:t>
          </w:r>
        </w:p>
      </w:tc>
    </w:tr>
    <w:tr w:rsidR="00B53DE7" w:rsidRPr="00DD1054" w:rsidTr="00DD105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53DE7" w:rsidRDefault="00B53DE7" w:rsidP="00DD105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7.25pt">
                <v:imagedata r:id="rId1" o:title="_unlogo"/>
              </v:shape>
            </w:pict>
          </w:r>
        </w:p>
        <w:p w:rsidR="00B53DE7" w:rsidRPr="00DD1054" w:rsidRDefault="00B53DE7" w:rsidP="00DD1054">
          <w:pPr>
            <w:pStyle w:val="Header"/>
            <w:spacing w:before="109"/>
            <w:ind w:left="-72"/>
          </w:pPr>
        </w:p>
      </w:tc>
      <w:tc>
        <w:tcPr>
          <w:tcW w:w="5227" w:type="dxa"/>
          <w:gridSpan w:val="3"/>
          <w:tcBorders>
            <w:top w:val="single" w:sz="4" w:space="0" w:color="auto"/>
            <w:bottom w:val="single" w:sz="12" w:space="0" w:color="auto"/>
          </w:tcBorders>
          <w:shd w:val="clear" w:color="auto" w:fill="auto"/>
        </w:tcPr>
        <w:p w:rsidR="00B53DE7" w:rsidRPr="00DD1054" w:rsidRDefault="00B53DE7" w:rsidP="00DD105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53DE7" w:rsidRPr="00DD1054" w:rsidRDefault="00B53DE7" w:rsidP="00DD1054">
          <w:pPr>
            <w:pStyle w:val="Header"/>
            <w:spacing w:before="109"/>
          </w:pPr>
        </w:p>
      </w:tc>
      <w:tc>
        <w:tcPr>
          <w:tcW w:w="3180" w:type="dxa"/>
          <w:gridSpan w:val="2"/>
          <w:tcBorders>
            <w:top w:val="single" w:sz="4" w:space="0" w:color="auto"/>
            <w:bottom w:val="single" w:sz="12" w:space="0" w:color="auto"/>
          </w:tcBorders>
          <w:shd w:val="clear" w:color="auto" w:fill="auto"/>
        </w:tcPr>
        <w:p w:rsidR="00B53DE7" w:rsidRDefault="00B53DE7" w:rsidP="00DD1054">
          <w:pPr>
            <w:spacing w:before="240" w:line="240" w:lineRule="exact"/>
            <w:rPr>
              <w:rFonts w:ascii="Times New Roman"/>
            </w:rPr>
          </w:pPr>
          <w:r>
            <w:rPr>
              <w:rFonts w:ascii="Times New Roman"/>
            </w:rPr>
            <w:t>Distr.: General</w:t>
          </w:r>
        </w:p>
        <w:p w:rsidR="00B53DE7" w:rsidRDefault="00B53DE7" w:rsidP="00DD1054">
          <w:pPr>
            <w:spacing w:line="240" w:lineRule="exact"/>
            <w:rPr>
              <w:rFonts w:ascii="Times New Roman"/>
            </w:rPr>
          </w:pPr>
          <w:r>
            <w:rPr>
              <w:rFonts w:ascii="Times New Roman"/>
            </w:rPr>
            <w:t>13 December 2013</w:t>
          </w:r>
        </w:p>
        <w:p w:rsidR="00B53DE7" w:rsidRDefault="00B53DE7" w:rsidP="00DD1054">
          <w:pPr>
            <w:spacing w:line="240" w:lineRule="exact"/>
            <w:rPr>
              <w:rFonts w:ascii="Times New Roman"/>
            </w:rPr>
          </w:pPr>
          <w:r>
            <w:rPr>
              <w:rFonts w:ascii="Times New Roman"/>
            </w:rPr>
            <w:t>Chinese</w:t>
          </w:r>
        </w:p>
        <w:p w:rsidR="00B53DE7" w:rsidRPr="00DD1054" w:rsidRDefault="00B53DE7" w:rsidP="00DD1054">
          <w:pPr>
            <w:spacing w:line="240" w:lineRule="exact"/>
            <w:rPr>
              <w:rFonts w:ascii="Times New Roman"/>
            </w:rPr>
          </w:pPr>
          <w:r>
            <w:rPr>
              <w:rFonts w:ascii="Times New Roman"/>
            </w:rPr>
            <w:t>Original: English</w:t>
          </w:r>
        </w:p>
      </w:tc>
    </w:tr>
  </w:tbl>
  <w:p w:rsidR="00B53DE7" w:rsidRPr="00DD1054" w:rsidRDefault="00B53DE7" w:rsidP="00DD105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904B25"/>
    <w:multiLevelType w:val="hybridMultilevel"/>
    <w:tmpl w:val="35824694"/>
    <w:lvl w:ilvl="0" w:tplc="C7303A3A">
      <w:start w:val="1"/>
      <w:numFmt w:val="bullet"/>
      <w:lvlText w:val="•"/>
      <w:lvlJc w:val="left"/>
      <w:pPr>
        <w:ind w:left="1696" w:hanging="420"/>
      </w:pPr>
      <w:rPr>
        <w:rFonts w:ascii="SimSun" w:eastAsia="SimSun" w:hAnsi="SimSun" w:hint="eastAsia"/>
      </w:rPr>
    </w:lvl>
    <w:lvl w:ilvl="1" w:tplc="04090003" w:tentative="1">
      <w:start w:val="1"/>
      <w:numFmt w:val="bullet"/>
      <w:lvlText w:val=""/>
      <w:lvlJc w:val="left"/>
      <w:pPr>
        <w:ind w:left="2116" w:hanging="420"/>
      </w:pPr>
      <w:rPr>
        <w:rFonts w:ascii="Wingdings" w:hAnsi="Wingdings" w:hint="default"/>
      </w:rPr>
    </w:lvl>
    <w:lvl w:ilvl="2" w:tplc="04090005" w:tentative="1">
      <w:start w:val="1"/>
      <w:numFmt w:val="bullet"/>
      <w:lvlText w:val=""/>
      <w:lvlJc w:val="left"/>
      <w:pPr>
        <w:ind w:left="2536" w:hanging="420"/>
      </w:pPr>
      <w:rPr>
        <w:rFonts w:ascii="Wingdings" w:hAnsi="Wingdings" w:hint="default"/>
      </w:rPr>
    </w:lvl>
    <w:lvl w:ilvl="3" w:tplc="04090001" w:tentative="1">
      <w:start w:val="1"/>
      <w:numFmt w:val="bullet"/>
      <w:lvlText w:val=""/>
      <w:lvlJc w:val="left"/>
      <w:pPr>
        <w:ind w:left="2956" w:hanging="420"/>
      </w:pPr>
      <w:rPr>
        <w:rFonts w:ascii="Wingdings" w:hAnsi="Wingdings" w:hint="default"/>
      </w:rPr>
    </w:lvl>
    <w:lvl w:ilvl="4" w:tplc="04090003" w:tentative="1">
      <w:start w:val="1"/>
      <w:numFmt w:val="bullet"/>
      <w:lvlText w:val=""/>
      <w:lvlJc w:val="left"/>
      <w:pPr>
        <w:ind w:left="3376" w:hanging="420"/>
      </w:pPr>
      <w:rPr>
        <w:rFonts w:ascii="Wingdings" w:hAnsi="Wingdings" w:hint="default"/>
      </w:rPr>
    </w:lvl>
    <w:lvl w:ilvl="5" w:tplc="04090005" w:tentative="1">
      <w:start w:val="1"/>
      <w:numFmt w:val="bullet"/>
      <w:lvlText w:val=""/>
      <w:lvlJc w:val="left"/>
      <w:pPr>
        <w:ind w:left="3796" w:hanging="420"/>
      </w:pPr>
      <w:rPr>
        <w:rFonts w:ascii="Wingdings" w:hAnsi="Wingdings" w:hint="default"/>
      </w:rPr>
    </w:lvl>
    <w:lvl w:ilvl="6" w:tplc="04090001" w:tentative="1">
      <w:start w:val="1"/>
      <w:numFmt w:val="bullet"/>
      <w:lvlText w:val=""/>
      <w:lvlJc w:val="left"/>
      <w:pPr>
        <w:ind w:left="4216" w:hanging="420"/>
      </w:pPr>
      <w:rPr>
        <w:rFonts w:ascii="Wingdings" w:hAnsi="Wingdings" w:hint="default"/>
      </w:rPr>
    </w:lvl>
    <w:lvl w:ilvl="7" w:tplc="04090003" w:tentative="1">
      <w:start w:val="1"/>
      <w:numFmt w:val="bullet"/>
      <w:lvlText w:val=""/>
      <w:lvlJc w:val="left"/>
      <w:pPr>
        <w:ind w:left="4636" w:hanging="420"/>
      </w:pPr>
      <w:rPr>
        <w:rFonts w:ascii="Wingdings" w:hAnsi="Wingdings" w:hint="default"/>
      </w:rPr>
    </w:lvl>
    <w:lvl w:ilvl="8" w:tplc="04090005" w:tentative="1">
      <w:start w:val="1"/>
      <w:numFmt w:val="bullet"/>
      <w:lvlText w:val=""/>
      <w:lvlJc w:val="left"/>
      <w:pPr>
        <w:ind w:left="5056" w:hanging="42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D590BAA"/>
    <w:multiLevelType w:val="hybridMultilevel"/>
    <w:tmpl w:val="48B266C2"/>
    <w:lvl w:ilvl="0" w:tplc="C7303A3A">
      <w:start w:val="1"/>
      <w:numFmt w:val="bullet"/>
      <w:lvlText w:val="•"/>
      <w:lvlJc w:val="left"/>
      <w:pPr>
        <w:ind w:left="1514" w:hanging="420"/>
      </w:pPr>
      <w:rPr>
        <w:rFonts w:ascii="SimSun" w:eastAsia="SimSun" w:hAnsi="SimSun" w:hint="eastAsia"/>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14">
    <w:nsid w:val="1E253887"/>
    <w:multiLevelType w:val="hybridMultilevel"/>
    <w:tmpl w:val="497EC7CC"/>
    <w:lvl w:ilvl="0" w:tplc="FFFFFFFF">
      <w:start w:val="1"/>
      <w:numFmt w:val="bullet"/>
      <w:pStyle w:val="H56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284819A9"/>
    <w:multiLevelType w:val="hybridMultilevel"/>
    <w:tmpl w:val="12466EF8"/>
    <w:lvl w:ilvl="0" w:tplc="C7303A3A">
      <w:start w:val="1"/>
      <w:numFmt w:val="bullet"/>
      <w:lvlText w:val="•"/>
      <w:lvlJc w:val="left"/>
      <w:pPr>
        <w:ind w:left="1696" w:hanging="420"/>
      </w:pPr>
      <w:rPr>
        <w:rFonts w:ascii="SimSun" w:eastAsia="SimSun" w:hAnsi="SimSun" w:hint="eastAsia"/>
      </w:rPr>
    </w:lvl>
    <w:lvl w:ilvl="1" w:tplc="04090003" w:tentative="1">
      <w:start w:val="1"/>
      <w:numFmt w:val="bullet"/>
      <w:lvlText w:val=""/>
      <w:lvlJc w:val="left"/>
      <w:pPr>
        <w:ind w:left="2116" w:hanging="420"/>
      </w:pPr>
      <w:rPr>
        <w:rFonts w:ascii="Wingdings" w:hAnsi="Wingdings" w:hint="default"/>
      </w:rPr>
    </w:lvl>
    <w:lvl w:ilvl="2" w:tplc="04090005" w:tentative="1">
      <w:start w:val="1"/>
      <w:numFmt w:val="bullet"/>
      <w:lvlText w:val=""/>
      <w:lvlJc w:val="left"/>
      <w:pPr>
        <w:ind w:left="2536" w:hanging="420"/>
      </w:pPr>
      <w:rPr>
        <w:rFonts w:ascii="Wingdings" w:hAnsi="Wingdings" w:hint="default"/>
      </w:rPr>
    </w:lvl>
    <w:lvl w:ilvl="3" w:tplc="04090001" w:tentative="1">
      <w:start w:val="1"/>
      <w:numFmt w:val="bullet"/>
      <w:lvlText w:val=""/>
      <w:lvlJc w:val="left"/>
      <w:pPr>
        <w:ind w:left="2956" w:hanging="420"/>
      </w:pPr>
      <w:rPr>
        <w:rFonts w:ascii="Wingdings" w:hAnsi="Wingdings" w:hint="default"/>
      </w:rPr>
    </w:lvl>
    <w:lvl w:ilvl="4" w:tplc="04090003" w:tentative="1">
      <w:start w:val="1"/>
      <w:numFmt w:val="bullet"/>
      <w:lvlText w:val=""/>
      <w:lvlJc w:val="left"/>
      <w:pPr>
        <w:ind w:left="3376" w:hanging="420"/>
      </w:pPr>
      <w:rPr>
        <w:rFonts w:ascii="Wingdings" w:hAnsi="Wingdings" w:hint="default"/>
      </w:rPr>
    </w:lvl>
    <w:lvl w:ilvl="5" w:tplc="04090005" w:tentative="1">
      <w:start w:val="1"/>
      <w:numFmt w:val="bullet"/>
      <w:lvlText w:val=""/>
      <w:lvlJc w:val="left"/>
      <w:pPr>
        <w:ind w:left="3796" w:hanging="420"/>
      </w:pPr>
      <w:rPr>
        <w:rFonts w:ascii="Wingdings" w:hAnsi="Wingdings" w:hint="default"/>
      </w:rPr>
    </w:lvl>
    <w:lvl w:ilvl="6" w:tplc="04090001" w:tentative="1">
      <w:start w:val="1"/>
      <w:numFmt w:val="bullet"/>
      <w:lvlText w:val=""/>
      <w:lvlJc w:val="left"/>
      <w:pPr>
        <w:ind w:left="4216" w:hanging="420"/>
      </w:pPr>
      <w:rPr>
        <w:rFonts w:ascii="Wingdings" w:hAnsi="Wingdings" w:hint="default"/>
      </w:rPr>
    </w:lvl>
    <w:lvl w:ilvl="7" w:tplc="04090003" w:tentative="1">
      <w:start w:val="1"/>
      <w:numFmt w:val="bullet"/>
      <w:lvlText w:val=""/>
      <w:lvlJc w:val="left"/>
      <w:pPr>
        <w:ind w:left="4636" w:hanging="420"/>
      </w:pPr>
      <w:rPr>
        <w:rFonts w:ascii="Wingdings" w:hAnsi="Wingdings" w:hint="default"/>
      </w:rPr>
    </w:lvl>
    <w:lvl w:ilvl="8" w:tplc="04090005" w:tentative="1">
      <w:start w:val="1"/>
      <w:numFmt w:val="bullet"/>
      <w:lvlText w:val=""/>
      <w:lvlJc w:val="left"/>
      <w:pPr>
        <w:ind w:left="5056" w:hanging="420"/>
      </w:pPr>
      <w:rPr>
        <w:rFonts w:ascii="Wingdings" w:hAnsi="Wingdings" w:hint="default"/>
      </w:rPr>
    </w:lvl>
  </w:abstractNum>
  <w:abstractNum w:abstractNumId="16">
    <w:nsid w:val="31A12325"/>
    <w:multiLevelType w:val="hybridMultilevel"/>
    <w:tmpl w:val="FF0E5B48"/>
    <w:lvl w:ilvl="0" w:tplc="76727D12">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nsid w:val="495459B8"/>
    <w:multiLevelType w:val="hybridMultilevel"/>
    <w:tmpl w:val="52AE4546"/>
    <w:lvl w:ilvl="0" w:tplc="C7303A3A">
      <w:start w:val="1"/>
      <w:numFmt w:val="bullet"/>
      <w:lvlText w:val="•"/>
      <w:lvlJc w:val="left"/>
      <w:pPr>
        <w:ind w:left="1696" w:hanging="420"/>
      </w:pPr>
      <w:rPr>
        <w:rFonts w:ascii="SimSun" w:eastAsia="SimSun" w:hAnsi="SimSun" w:hint="eastAsia"/>
      </w:rPr>
    </w:lvl>
    <w:lvl w:ilvl="1" w:tplc="04090003" w:tentative="1">
      <w:start w:val="1"/>
      <w:numFmt w:val="bullet"/>
      <w:lvlText w:val=""/>
      <w:lvlJc w:val="left"/>
      <w:pPr>
        <w:ind w:left="2116" w:hanging="420"/>
      </w:pPr>
      <w:rPr>
        <w:rFonts w:ascii="Wingdings" w:hAnsi="Wingdings" w:hint="default"/>
      </w:rPr>
    </w:lvl>
    <w:lvl w:ilvl="2" w:tplc="04090005" w:tentative="1">
      <w:start w:val="1"/>
      <w:numFmt w:val="bullet"/>
      <w:lvlText w:val=""/>
      <w:lvlJc w:val="left"/>
      <w:pPr>
        <w:ind w:left="2536" w:hanging="420"/>
      </w:pPr>
      <w:rPr>
        <w:rFonts w:ascii="Wingdings" w:hAnsi="Wingdings" w:hint="default"/>
      </w:rPr>
    </w:lvl>
    <w:lvl w:ilvl="3" w:tplc="04090001" w:tentative="1">
      <w:start w:val="1"/>
      <w:numFmt w:val="bullet"/>
      <w:lvlText w:val=""/>
      <w:lvlJc w:val="left"/>
      <w:pPr>
        <w:ind w:left="2956" w:hanging="420"/>
      </w:pPr>
      <w:rPr>
        <w:rFonts w:ascii="Wingdings" w:hAnsi="Wingdings" w:hint="default"/>
      </w:rPr>
    </w:lvl>
    <w:lvl w:ilvl="4" w:tplc="04090003" w:tentative="1">
      <w:start w:val="1"/>
      <w:numFmt w:val="bullet"/>
      <w:lvlText w:val=""/>
      <w:lvlJc w:val="left"/>
      <w:pPr>
        <w:ind w:left="3376" w:hanging="420"/>
      </w:pPr>
      <w:rPr>
        <w:rFonts w:ascii="Wingdings" w:hAnsi="Wingdings" w:hint="default"/>
      </w:rPr>
    </w:lvl>
    <w:lvl w:ilvl="5" w:tplc="04090005" w:tentative="1">
      <w:start w:val="1"/>
      <w:numFmt w:val="bullet"/>
      <w:lvlText w:val=""/>
      <w:lvlJc w:val="left"/>
      <w:pPr>
        <w:ind w:left="3796" w:hanging="420"/>
      </w:pPr>
      <w:rPr>
        <w:rFonts w:ascii="Wingdings" w:hAnsi="Wingdings" w:hint="default"/>
      </w:rPr>
    </w:lvl>
    <w:lvl w:ilvl="6" w:tplc="04090001" w:tentative="1">
      <w:start w:val="1"/>
      <w:numFmt w:val="bullet"/>
      <w:lvlText w:val=""/>
      <w:lvlJc w:val="left"/>
      <w:pPr>
        <w:ind w:left="4216" w:hanging="420"/>
      </w:pPr>
      <w:rPr>
        <w:rFonts w:ascii="Wingdings" w:hAnsi="Wingdings" w:hint="default"/>
      </w:rPr>
    </w:lvl>
    <w:lvl w:ilvl="7" w:tplc="04090003" w:tentative="1">
      <w:start w:val="1"/>
      <w:numFmt w:val="bullet"/>
      <w:lvlText w:val=""/>
      <w:lvlJc w:val="left"/>
      <w:pPr>
        <w:ind w:left="4636" w:hanging="420"/>
      </w:pPr>
      <w:rPr>
        <w:rFonts w:ascii="Wingdings" w:hAnsi="Wingdings" w:hint="default"/>
      </w:rPr>
    </w:lvl>
    <w:lvl w:ilvl="8" w:tplc="04090005" w:tentative="1">
      <w:start w:val="1"/>
      <w:numFmt w:val="bullet"/>
      <w:lvlText w:val=""/>
      <w:lvlJc w:val="left"/>
      <w:pPr>
        <w:ind w:left="5056" w:hanging="420"/>
      </w:pPr>
      <w:rPr>
        <w:rFonts w:ascii="Wingdings" w:hAnsi="Wingdings" w:hint="default"/>
      </w:rPr>
    </w:lvl>
  </w:abstractNum>
  <w:abstractNum w:abstractNumId="18">
    <w:nsid w:val="5E750048"/>
    <w:multiLevelType w:val="hybridMultilevel"/>
    <w:tmpl w:val="E274FF28"/>
    <w:lvl w:ilvl="0" w:tplc="C7303A3A">
      <w:start w:val="1"/>
      <w:numFmt w:val="bullet"/>
      <w:lvlText w:val="•"/>
      <w:lvlJc w:val="left"/>
      <w:pPr>
        <w:ind w:left="1684" w:hanging="420"/>
      </w:pPr>
      <w:rPr>
        <w:rFonts w:ascii="SimSun" w:eastAsia="SimSun" w:hAnsi="SimSun" w:hint="eastAsia"/>
      </w:rPr>
    </w:lvl>
    <w:lvl w:ilvl="1" w:tplc="04090003" w:tentative="1">
      <w:start w:val="1"/>
      <w:numFmt w:val="bullet"/>
      <w:lvlText w:val=""/>
      <w:lvlJc w:val="left"/>
      <w:pPr>
        <w:ind w:left="2104" w:hanging="420"/>
      </w:pPr>
      <w:rPr>
        <w:rFonts w:ascii="Wingdings" w:hAnsi="Wingdings" w:hint="default"/>
      </w:rPr>
    </w:lvl>
    <w:lvl w:ilvl="2" w:tplc="04090005" w:tentative="1">
      <w:start w:val="1"/>
      <w:numFmt w:val="bullet"/>
      <w:lvlText w:val=""/>
      <w:lvlJc w:val="left"/>
      <w:pPr>
        <w:ind w:left="2524" w:hanging="420"/>
      </w:pPr>
      <w:rPr>
        <w:rFonts w:ascii="Wingdings" w:hAnsi="Wingdings" w:hint="default"/>
      </w:rPr>
    </w:lvl>
    <w:lvl w:ilvl="3" w:tplc="04090001" w:tentative="1">
      <w:start w:val="1"/>
      <w:numFmt w:val="bullet"/>
      <w:lvlText w:val=""/>
      <w:lvlJc w:val="left"/>
      <w:pPr>
        <w:ind w:left="2944" w:hanging="420"/>
      </w:pPr>
      <w:rPr>
        <w:rFonts w:ascii="Wingdings" w:hAnsi="Wingdings" w:hint="default"/>
      </w:rPr>
    </w:lvl>
    <w:lvl w:ilvl="4" w:tplc="04090003" w:tentative="1">
      <w:start w:val="1"/>
      <w:numFmt w:val="bullet"/>
      <w:lvlText w:val=""/>
      <w:lvlJc w:val="left"/>
      <w:pPr>
        <w:ind w:left="3364" w:hanging="420"/>
      </w:pPr>
      <w:rPr>
        <w:rFonts w:ascii="Wingdings" w:hAnsi="Wingdings" w:hint="default"/>
      </w:rPr>
    </w:lvl>
    <w:lvl w:ilvl="5" w:tplc="04090005" w:tentative="1">
      <w:start w:val="1"/>
      <w:numFmt w:val="bullet"/>
      <w:lvlText w:val=""/>
      <w:lvlJc w:val="left"/>
      <w:pPr>
        <w:ind w:left="3784" w:hanging="420"/>
      </w:pPr>
      <w:rPr>
        <w:rFonts w:ascii="Wingdings" w:hAnsi="Wingdings" w:hint="default"/>
      </w:rPr>
    </w:lvl>
    <w:lvl w:ilvl="6" w:tplc="04090001" w:tentative="1">
      <w:start w:val="1"/>
      <w:numFmt w:val="bullet"/>
      <w:lvlText w:val=""/>
      <w:lvlJc w:val="left"/>
      <w:pPr>
        <w:ind w:left="4204" w:hanging="420"/>
      </w:pPr>
      <w:rPr>
        <w:rFonts w:ascii="Wingdings" w:hAnsi="Wingdings" w:hint="default"/>
      </w:rPr>
    </w:lvl>
    <w:lvl w:ilvl="7" w:tplc="04090003" w:tentative="1">
      <w:start w:val="1"/>
      <w:numFmt w:val="bullet"/>
      <w:lvlText w:val=""/>
      <w:lvlJc w:val="left"/>
      <w:pPr>
        <w:ind w:left="4624" w:hanging="420"/>
      </w:pPr>
      <w:rPr>
        <w:rFonts w:ascii="Wingdings" w:hAnsi="Wingdings" w:hint="default"/>
      </w:rPr>
    </w:lvl>
    <w:lvl w:ilvl="8" w:tplc="04090005" w:tentative="1">
      <w:start w:val="1"/>
      <w:numFmt w:val="bullet"/>
      <w:lvlText w:val=""/>
      <w:lvlJc w:val="left"/>
      <w:pPr>
        <w:ind w:left="5044" w:hanging="420"/>
      </w:pPr>
      <w:rPr>
        <w:rFonts w:ascii="Wingdings" w:hAnsi="Wingding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9"/>
  </w:num>
  <w:num w:numId="14">
    <w:abstractNumId w:val="12"/>
  </w:num>
  <w:num w:numId="15">
    <w:abstractNumId w:val="11"/>
  </w:num>
  <w:num w:numId="16">
    <w:abstractNumId w:val="15"/>
  </w:num>
  <w:num w:numId="17">
    <w:abstractNumId w:val="18"/>
  </w:num>
  <w:num w:numId="18">
    <w:abstractNumId w:val="13"/>
  </w:num>
  <w:num w:numId="19">
    <w:abstractNumId w:val="17"/>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22*"/>
    <w:docVar w:name="CreationDt" w:val="18/03/2014 09:41:50"/>
    <w:docVar w:name="DocCategory" w:val="Doc"/>
    <w:docVar w:name="DocType" w:val="Final"/>
    <w:docVar w:name="FooterJN" w:val="13-61922 (C)"/>
    <w:docVar w:name="jobn" w:val="13-61922 (C)"/>
    <w:docVar w:name="jobnDT" w:val="13-61922 (C)   180314"/>
    <w:docVar w:name="jobnDTDT" w:val="13-61922 (C)   180314   180314"/>
    <w:docVar w:name="JobNo" w:val="1361922C"/>
    <w:docVar w:name="OandT" w:val="sheng"/>
    <w:docVar w:name="sss1" w:val="CEDAW/C/NAM/4-5"/>
    <w:docVar w:name="sss2" w:val="-"/>
    <w:docVar w:name="Symbol1" w:val="CEDAW/C/NAM/4-5"/>
    <w:docVar w:name="Symbol2" w:val="-"/>
  </w:docVars>
  <w:rsids>
    <w:rsidRoot w:val="006E5E3C"/>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05B"/>
    <w:rsid w:val="000758DF"/>
    <w:rsid w:val="00076EB8"/>
    <w:rsid w:val="000777FC"/>
    <w:rsid w:val="00077AEE"/>
    <w:rsid w:val="00082CCB"/>
    <w:rsid w:val="00083CAB"/>
    <w:rsid w:val="00095C67"/>
    <w:rsid w:val="000A31F9"/>
    <w:rsid w:val="000A560F"/>
    <w:rsid w:val="000C1786"/>
    <w:rsid w:val="000C4DDE"/>
    <w:rsid w:val="000D32BA"/>
    <w:rsid w:val="000E240F"/>
    <w:rsid w:val="000E49A4"/>
    <w:rsid w:val="000F1058"/>
    <w:rsid w:val="000F55DC"/>
    <w:rsid w:val="00101C4E"/>
    <w:rsid w:val="001113F8"/>
    <w:rsid w:val="00114F57"/>
    <w:rsid w:val="00116A14"/>
    <w:rsid w:val="001212F9"/>
    <w:rsid w:val="00121328"/>
    <w:rsid w:val="0012708E"/>
    <w:rsid w:val="00130EE5"/>
    <w:rsid w:val="001329F7"/>
    <w:rsid w:val="00141322"/>
    <w:rsid w:val="0015066B"/>
    <w:rsid w:val="00150D3A"/>
    <w:rsid w:val="00153D29"/>
    <w:rsid w:val="00161E69"/>
    <w:rsid w:val="00161F54"/>
    <w:rsid w:val="001655D1"/>
    <w:rsid w:val="00170FBE"/>
    <w:rsid w:val="00174233"/>
    <w:rsid w:val="001746A8"/>
    <w:rsid w:val="0017506F"/>
    <w:rsid w:val="001918E8"/>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5F5108"/>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5E3C"/>
    <w:rsid w:val="006E7A26"/>
    <w:rsid w:val="006F04EF"/>
    <w:rsid w:val="006F2B3D"/>
    <w:rsid w:val="007038D4"/>
    <w:rsid w:val="007052CC"/>
    <w:rsid w:val="00715C4B"/>
    <w:rsid w:val="007319E0"/>
    <w:rsid w:val="007345AA"/>
    <w:rsid w:val="00737B00"/>
    <w:rsid w:val="00750B28"/>
    <w:rsid w:val="0075155C"/>
    <w:rsid w:val="00753A05"/>
    <w:rsid w:val="00757193"/>
    <w:rsid w:val="00761190"/>
    <w:rsid w:val="00774877"/>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C4F31"/>
    <w:rsid w:val="008E2D03"/>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711"/>
    <w:rsid w:val="00A24CA5"/>
    <w:rsid w:val="00A252DF"/>
    <w:rsid w:val="00A27E35"/>
    <w:rsid w:val="00A33D6D"/>
    <w:rsid w:val="00A346AE"/>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171E7"/>
    <w:rsid w:val="00B21D69"/>
    <w:rsid w:val="00B309DD"/>
    <w:rsid w:val="00B3574C"/>
    <w:rsid w:val="00B36621"/>
    <w:rsid w:val="00B36D64"/>
    <w:rsid w:val="00B41B48"/>
    <w:rsid w:val="00B53DE7"/>
    <w:rsid w:val="00B55E1D"/>
    <w:rsid w:val="00B56194"/>
    <w:rsid w:val="00B60F41"/>
    <w:rsid w:val="00B61A34"/>
    <w:rsid w:val="00B64E8E"/>
    <w:rsid w:val="00B65E8B"/>
    <w:rsid w:val="00B8025A"/>
    <w:rsid w:val="00B827B1"/>
    <w:rsid w:val="00B9116F"/>
    <w:rsid w:val="00B9408D"/>
    <w:rsid w:val="00B96FAB"/>
    <w:rsid w:val="00BB23A4"/>
    <w:rsid w:val="00BB6332"/>
    <w:rsid w:val="00BC2276"/>
    <w:rsid w:val="00BD1B08"/>
    <w:rsid w:val="00BD1BFF"/>
    <w:rsid w:val="00BD2150"/>
    <w:rsid w:val="00BE1CC3"/>
    <w:rsid w:val="00BE365A"/>
    <w:rsid w:val="00BE47C4"/>
    <w:rsid w:val="00BF04A1"/>
    <w:rsid w:val="00C052A2"/>
    <w:rsid w:val="00C06A4A"/>
    <w:rsid w:val="00C1391A"/>
    <w:rsid w:val="00C14CE6"/>
    <w:rsid w:val="00C15218"/>
    <w:rsid w:val="00C22BB2"/>
    <w:rsid w:val="00C22F76"/>
    <w:rsid w:val="00C2725D"/>
    <w:rsid w:val="00C31E79"/>
    <w:rsid w:val="00C328D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5FF7"/>
    <w:rsid w:val="00D9749C"/>
    <w:rsid w:val="00DA51B2"/>
    <w:rsid w:val="00DA6965"/>
    <w:rsid w:val="00DB0932"/>
    <w:rsid w:val="00DB293E"/>
    <w:rsid w:val="00DC2506"/>
    <w:rsid w:val="00DC49FA"/>
    <w:rsid w:val="00DD1054"/>
    <w:rsid w:val="00DD3D6B"/>
    <w:rsid w:val="00DD4467"/>
    <w:rsid w:val="00DD5418"/>
    <w:rsid w:val="00DD61C8"/>
    <w:rsid w:val="00DD772B"/>
    <w:rsid w:val="00DF742A"/>
    <w:rsid w:val="00E041F4"/>
    <w:rsid w:val="00E050BA"/>
    <w:rsid w:val="00E25442"/>
    <w:rsid w:val="00E25A1F"/>
    <w:rsid w:val="00E34E6A"/>
    <w:rsid w:val="00E35B72"/>
    <w:rsid w:val="00E37EEB"/>
    <w:rsid w:val="00E507AE"/>
    <w:rsid w:val="00E5153D"/>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1EEC"/>
    <w:rsid w:val="00F13305"/>
    <w:rsid w:val="00F3596A"/>
    <w:rsid w:val="00F40463"/>
    <w:rsid w:val="00F50336"/>
    <w:rsid w:val="00F55E5B"/>
    <w:rsid w:val="00F569BC"/>
    <w:rsid w:val="00F62E3F"/>
    <w:rsid w:val="00F67F90"/>
    <w:rsid w:val="00F77B3E"/>
    <w:rsid w:val="00F833CB"/>
    <w:rsid w:val="00F853FC"/>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paragraph" w:styleId="Heading1">
    <w:name w:val="heading 1"/>
    <w:aliases w:val="Table_G"/>
    <w:basedOn w:val="SingleTxtG"/>
    <w:next w:val="SingleTxtG"/>
    <w:link w:val="Heading1Char"/>
    <w:qFormat/>
    <w:rsid w:val="00F11EEC"/>
    <w:pPr>
      <w:spacing w:after="0" w:line="240" w:lineRule="auto"/>
      <w:ind w:right="0"/>
      <w:jc w:val="left"/>
      <w:outlineLvl w:val="0"/>
    </w:pPr>
  </w:style>
  <w:style w:type="paragraph" w:styleId="Heading2">
    <w:name w:val="heading 2"/>
    <w:basedOn w:val="Normal"/>
    <w:next w:val="Normal"/>
    <w:link w:val="Heading2Char"/>
    <w:qFormat/>
    <w:rsid w:val="00F11EEC"/>
    <w:pPr>
      <w:suppressAutoHyphens/>
      <w:spacing w:line="240" w:lineRule="auto"/>
      <w:jc w:val="left"/>
      <w:outlineLvl w:val="1"/>
    </w:pPr>
    <w:rPr>
      <w:rFonts w:ascii="Times New Roman"/>
      <w:kern w:val="0"/>
      <w:sz w:val="20"/>
      <w:lang w:val="en-GB" w:eastAsia="en-US"/>
    </w:rPr>
  </w:style>
  <w:style w:type="paragraph" w:styleId="Heading3">
    <w:name w:val="heading 3"/>
    <w:basedOn w:val="Normal"/>
    <w:next w:val="Normal"/>
    <w:link w:val="Heading3Char"/>
    <w:qFormat/>
    <w:rsid w:val="00F11EEC"/>
    <w:pPr>
      <w:suppressAutoHyphens/>
      <w:spacing w:line="240" w:lineRule="auto"/>
      <w:jc w:val="left"/>
      <w:outlineLvl w:val="2"/>
    </w:pPr>
    <w:rPr>
      <w:rFonts w:ascii="Times New Roman"/>
      <w:kern w:val="0"/>
      <w:sz w:val="20"/>
      <w:lang w:val="en-GB" w:eastAsia="en-US"/>
    </w:rPr>
  </w:style>
  <w:style w:type="paragraph" w:styleId="Heading4">
    <w:name w:val="heading 4"/>
    <w:basedOn w:val="Normal"/>
    <w:next w:val="Normal"/>
    <w:qFormat/>
    <w:rsid w:val="00F11EEC"/>
    <w:pPr>
      <w:suppressAutoHyphens/>
      <w:spacing w:line="240" w:lineRule="auto"/>
      <w:jc w:val="left"/>
      <w:outlineLvl w:val="3"/>
    </w:pPr>
    <w:rPr>
      <w:rFonts w:ascii="Times New Roman"/>
      <w:kern w:val="0"/>
      <w:sz w:val="20"/>
      <w:lang w:val="en-GB" w:eastAsia="en-US"/>
    </w:rPr>
  </w:style>
  <w:style w:type="paragraph" w:styleId="Heading5">
    <w:name w:val="heading 5"/>
    <w:basedOn w:val="Normal"/>
    <w:next w:val="Normal"/>
    <w:qFormat/>
    <w:rsid w:val="00F11EEC"/>
    <w:pPr>
      <w:suppressAutoHyphens/>
      <w:spacing w:line="240" w:lineRule="auto"/>
      <w:jc w:val="left"/>
      <w:outlineLvl w:val="4"/>
    </w:pPr>
    <w:rPr>
      <w:rFonts w:ascii="Times New Roman"/>
      <w:kern w:val="0"/>
      <w:sz w:val="20"/>
      <w:lang w:val="en-GB" w:eastAsia="en-US"/>
    </w:rPr>
  </w:style>
  <w:style w:type="paragraph" w:styleId="Heading6">
    <w:name w:val="heading 6"/>
    <w:basedOn w:val="Normal"/>
    <w:next w:val="Normal"/>
    <w:link w:val="Heading6Char"/>
    <w:qFormat/>
    <w:rsid w:val="00F11EEC"/>
    <w:pPr>
      <w:suppressAutoHyphens/>
      <w:spacing w:line="240" w:lineRule="auto"/>
      <w:jc w:val="left"/>
      <w:outlineLvl w:val="5"/>
    </w:pPr>
    <w:rPr>
      <w:rFonts w:ascii="Times New Roman"/>
      <w:kern w:val="0"/>
      <w:sz w:val="20"/>
      <w:lang w:val="en-GB" w:eastAsia="en-US"/>
    </w:rPr>
  </w:style>
  <w:style w:type="paragraph" w:styleId="Heading7">
    <w:name w:val="heading 7"/>
    <w:basedOn w:val="Normal"/>
    <w:next w:val="Normal"/>
    <w:qFormat/>
    <w:rsid w:val="00F11EEC"/>
    <w:pPr>
      <w:suppressAutoHyphens/>
      <w:spacing w:line="240" w:lineRule="auto"/>
      <w:jc w:val="left"/>
      <w:outlineLvl w:val="6"/>
    </w:pPr>
    <w:rPr>
      <w:rFonts w:ascii="Times New Roman"/>
      <w:kern w:val="0"/>
      <w:sz w:val="20"/>
      <w:lang w:val="en-GB" w:eastAsia="en-US"/>
    </w:rPr>
  </w:style>
  <w:style w:type="paragraph" w:styleId="Heading8">
    <w:name w:val="heading 8"/>
    <w:basedOn w:val="Normal"/>
    <w:next w:val="Normal"/>
    <w:qFormat/>
    <w:rsid w:val="00F11EEC"/>
    <w:pPr>
      <w:suppressAutoHyphens/>
      <w:spacing w:line="240" w:lineRule="auto"/>
      <w:jc w:val="left"/>
      <w:outlineLvl w:val="7"/>
    </w:pPr>
    <w:rPr>
      <w:rFonts w:ascii="Times New Roman"/>
      <w:kern w:val="0"/>
      <w:sz w:val="20"/>
      <w:lang w:val="en-GB" w:eastAsia="en-US"/>
    </w:rPr>
  </w:style>
  <w:style w:type="paragraph" w:styleId="Heading9">
    <w:name w:val="heading 9"/>
    <w:basedOn w:val="Normal"/>
    <w:next w:val="Normal"/>
    <w:qFormat/>
    <w:rsid w:val="00F11EEC"/>
    <w:pPr>
      <w:suppressAutoHyphens/>
      <w:spacing w:line="240" w:lineRule="auto"/>
      <w:jc w:val="left"/>
      <w:outlineLvl w:val="8"/>
    </w:pPr>
    <w:rPr>
      <w:rFonts w:ascii="Times New Roman"/>
      <w:kern w:val="0"/>
      <w:sz w:val="20"/>
      <w:lang w:val="en-GB" w:eastAsia="en-US"/>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basedOn w:val="DefaultParagraphFont"/>
    <w:semiHidden/>
    <w:rsid w:val="00803014"/>
    <w:rPr>
      <w:color w:val="auto"/>
      <w:spacing w:val="0"/>
      <w:w w:val="150"/>
      <w:position w:val="0"/>
      <w:vertAlign w:val="superscript"/>
    </w:rPr>
  </w:style>
  <w:style w:type="character" w:styleId="EndnoteReference">
    <w:name w:val="endnote reference"/>
    <w:aliases w:val="1_G"/>
    <w:basedOn w:val="FootnoteReference"/>
    <w:semiHidden/>
    <w:rsid w:val="001E5A51"/>
  </w:style>
  <w:style w:type="paragraph" w:styleId="FootnoteText">
    <w:name w:val="footnote text"/>
    <w:aliases w:val="5_G,Footnote Text Char1,Footnote Text Char Char,Footnote Text Char2 Char Char,Footnote Text Char1 Char Char Char,Footnote Text Char Char Char Char Char,Footnote Text Char Char1 Char Char Char,Footnote Text Char Char Cha,Char,Dolt"/>
    <w:basedOn w:val="Normal"/>
    <w:link w:val="FootnoteTextChar"/>
    <w:semiHidden/>
    <w:rsid w:val="001E5A51"/>
    <w:pPr>
      <w:tabs>
        <w:tab w:val="right" w:pos="418"/>
      </w:tabs>
      <w:spacing w:after="120" w:line="240" w:lineRule="exact"/>
      <w:ind w:left="170" w:hanging="170"/>
    </w:pPr>
    <w:rPr>
      <w:noProof/>
      <w:sz w:val="18"/>
    </w:rPr>
  </w:style>
  <w:style w:type="paragraph" w:styleId="EndnoteText">
    <w:name w:val="endnote text"/>
    <w:aliases w:val="2_G"/>
    <w:basedOn w:val="FootnoteText"/>
    <w:link w:val="EndnoteTextChar"/>
    <w:semiHidden/>
    <w:rsid w:val="001E5A51"/>
  </w:style>
  <w:style w:type="paragraph" w:styleId="CommentText">
    <w:name w:val="annotation text"/>
    <w:basedOn w:val="Normal"/>
    <w:link w:val="CommentTextChar1"/>
    <w:semiHidden/>
    <w:rsid w:val="001E5A51"/>
  </w:style>
  <w:style w:type="paragraph" w:styleId="CommentSubject">
    <w:name w:val="annotation subject"/>
    <w:basedOn w:val="CommentText"/>
    <w:next w:val="CommentText"/>
    <w:link w:val="CommentSubjectChar"/>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link w:val="BalloonTextChar"/>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link w:val="HeaderChar1"/>
    <w:rsid w:val="001E5A51"/>
    <w:pPr>
      <w:tabs>
        <w:tab w:val="center" w:pos="4320"/>
        <w:tab w:val="right" w:pos="8640"/>
      </w:tabs>
      <w:jc w:val="both"/>
    </w:pPr>
    <w:rPr>
      <w:noProof/>
      <w:sz w:val="18"/>
      <w:lang w:eastAsia="zh-CN"/>
    </w:rPr>
  </w:style>
  <w:style w:type="paragraph" w:styleId="Footer">
    <w:name w:val="footer"/>
    <w:aliases w:val="3_G"/>
    <w:link w:val="FooterChar1"/>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
    <w:basedOn w:val="DefaultParagraphFont"/>
    <w:link w:val="FootnoteText"/>
    <w:locked/>
    <w:rsid w:val="00F11EEC"/>
    <w:rPr>
      <w:rFonts w:ascii="SimSun" w:eastAsia="SimSun"/>
      <w:noProof/>
      <w:kern w:val="14"/>
      <w:sz w:val="18"/>
      <w:lang w:val="en-US" w:eastAsia="zh-CN" w:bidi="ar-SA"/>
    </w:rPr>
  </w:style>
  <w:style w:type="paragraph" w:customStyle="1" w:styleId="HChG">
    <w:name w:val="_ H _Ch_G"/>
    <w:basedOn w:val="Normal"/>
    <w:next w:val="Normal"/>
    <w:link w:val="HChGChar"/>
    <w:rsid w:val="00F11EEC"/>
    <w:pPr>
      <w:keepNext/>
      <w:keepLines/>
      <w:tabs>
        <w:tab w:val="right" w:pos="851"/>
      </w:tabs>
      <w:suppressAutoHyphens/>
      <w:spacing w:before="360" w:after="240" w:line="300" w:lineRule="exact"/>
      <w:ind w:left="1134" w:right="1134" w:hanging="1134"/>
      <w:jc w:val="left"/>
    </w:pPr>
    <w:rPr>
      <w:rFonts w:ascii="Times New Roman"/>
      <w:b/>
      <w:kern w:val="0"/>
      <w:sz w:val="28"/>
      <w:lang w:val="en-GB" w:eastAsia="en-US"/>
    </w:rPr>
  </w:style>
  <w:style w:type="paragraph" w:customStyle="1" w:styleId="SingleTxtG">
    <w:name w:val="_ Single Txt_G"/>
    <w:basedOn w:val="Normal"/>
    <w:link w:val="SingleTxtGChar"/>
    <w:rsid w:val="00F11EEC"/>
    <w:pPr>
      <w:suppressAutoHyphens/>
      <w:spacing w:after="120" w:line="240" w:lineRule="atLeast"/>
      <w:ind w:left="1134" w:right="1134"/>
    </w:pPr>
    <w:rPr>
      <w:rFonts w:ascii="Times New Roman"/>
      <w:kern w:val="0"/>
      <w:sz w:val="20"/>
      <w:lang w:val="en-GB" w:eastAsia="en-US"/>
    </w:rPr>
  </w:style>
  <w:style w:type="character" w:customStyle="1" w:styleId="SingleTxtGChar">
    <w:name w:val="_ Single Txt_G Char"/>
    <w:basedOn w:val="DefaultParagraphFont"/>
    <w:link w:val="SingleTxtG"/>
    <w:rsid w:val="00F11EEC"/>
    <w:rPr>
      <w:rFonts w:eastAsia="SimSun"/>
      <w:lang w:val="en-GB" w:eastAsia="en-US" w:bidi="ar-SA"/>
    </w:rPr>
  </w:style>
  <w:style w:type="character" w:customStyle="1" w:styleId="HChGChar">
    <w:name w:val="_ H _Ch_G Char"/>
    <w:basedOn w:val="DefaultParagraphFont"/>
    <w:link w:val="HChG"/>
    <w:rsid w:val="00F11EEC"/>
    <w:rPr>
      <w:rFonts w:eastAsia="SimSun"/>
      <w:b/>
      <w:sz w:val="28"/>
      <w:lang w:val="en-GB" w:eastAsia="en-US" w:bidi="ar-SA"/>
    </w:rPr>
  </w:style>
  <w:style w:type="paragraph" w:customStyle="1" w:styleId="GB23126">
    <w:name w:val="样式 (中文) 楷体_GB2312 六号 蓝色 右 段后: 6 磅 行距: 单倍行距"/>
    <w:basedOn w:val="Normal"/>
    <w:rsid w:val="00F11EEC"/>
    <w:pPr>
      <w:spacing w:after="120" w:line="240" w:lineRule="auto"/>
      <w:jc w:val="right"/>
    </w:pPr>
    <w:rPr>
      <w:rFonts w:eastAsia="KaiTi_GB2312" w:cs="SimSun"/>
      <w:sz w:val="15"/>
    </w:rPr>
  </w:style>
  <w:style w:type="paragraph" w:customStyle="1" w:styleId="HCh6">
    <w:name w:val="样式 _ H _Ch + (中文) 宋体 段后: 6 磅"/>
    <w:basedOn w:val="HCh"/>
    <w:rsid w:val="00F11EEC"/>
    <w:pPr>
      <w:spacing w:after="120"/>
      <w:jc w:val="left"/>
    </w:pPr>
    <w:rPr>
      <w:rFonts w:eastAsia="SimSun" w:cs="SimSun"/>
    </w:rPr>
  </w:style>
  <w:style w:type="table" w:styleId="TableGrid">
    <w:name w:val="Table Grid"/>
    <w:basedOn w:val="TableNormal"/>
    <w:rsid w:val="00F11EEC"/>
    <w:pPr>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LG">
    <w:name w:val="__S_L_G"/>
    <w:basedOn w:val="Normal"/>
    <w:next w:val="Normal"/>
    <w:rsid w:val="00F11EEC"/>
    <w:pPr>
      <w:keepNext/>
      <w:keepLines/>
      <w:suppressAutoHyphens/>
      <w:spacing w:before="240" w:after="240" w:line="580" w:lineRule="exact"/>
      <w:ind w:left="1134" w:right="1134"/>
      <w:jc w:val="left"/>
    </w:pPr>
    <w:rPr>
      <w:rFonts w:ascii="Times New Roman"/>
      <w:b/>
      <w:kern w:val="0"/>
      <w:sz w:val="56"/>
      <w:lang w:val="en-GB" w:eastAsia="en-US"/>
    </w:rPr>
  </w:style>
  <w:style w:type="paragraph" w:customStyle="1" w:styleId="HMG">
    <w:name w:val="_ H __M_G"/>
    <w:basedOn w:val="Normal"/>
    <w:next w:val="Normal"/>
    <w:rsid w:val="00F11EEC"/>
    <w:pPr>
      <w:keepNext/>
      <w:keepLines/>
      <w:tabs>
        <w:tab w:val="right" w:pos="851"/>
      </w:tabs>
      <w:suppressAutoHyphens/>
      <w:spacing w:before="240" w:after="240" w:line="360" w:lineRule="exact"/>
      <w:ind w:left="1134" w:right="1134" w:hanging="1134"/>
      <w:jc w:val="left"/>
    </w:pPr>
    <w:rPr>
      <w:rFonts w:ascii="Times New Roman"/>
      <w:b/>
      <w:kern w:val="0"/>
      <w:sz w:val="34"/>
      <w:lang w:val="en-GB" w:eastAsia="en-US"/>
    </w:rPr>
  </w:style>
  <w:style w:type="paragraph" w:customStyle="1" w:styleId="ParaNoG">
    <w:name w:val="_ParaNo._G"/>
    <w:basedOn w:val="SingleTxtG"/>
    <w:rsid w:val="00F11EEC"/>
  </w:style>
  <w:style w:type="character" w:styleId="PageNumber">
    <w:name w:val="page number"/>
    <w:aliases w:val="7_G"/>
    <w:basedOn w:val="DefaultParagraphFont"/>
    <w:rsid w:val="00F11EEC"/>
    <w:rPr>
      <w:rFonts w:ascii="Times New Roman" w:hAnsi="Times New Roman"/>
      <w:b/>
      <w:sz w:val="18"/>
    </w:rPr>
  </w:style>
  <w:style w:type="paragraph" w:styleId="PlainText">
    <w:name w:val="Plain Text"/>
    <w:basedOn w:val="Normal"/>
    <w:semiHidden/>
    <w:rsid w:val="00F11EEC"/>
    <w:pPr>
      <w:suppressAutoHyphens/>
      <w:spacing w:line="240" w:lineRule="atLeast"/>
      <w:jc w:val="left"/>
    </w:pPr>
    <w:rPr>
      <w:rFonts w:ascii="Times New Roman" w:cs="Courier New"/>
      <w:kern w:val="0"/>
      <w:sz w:val="20"/>
      <w:lang w:val="en-GB" w:eastAsia="en-US"/>
    </w:rPr>
  </w:style>
  <w:style w:type="paragraph" w:styleId="BodyText">
    <w:name w:val="Body Text"/>
    <w:basedOn w:val="Normal"/>
    <w:next w:val="Normal"/>
    <w:link w:val="BodyTextChar"/>
    <w:rsid w:val="00F11EEC"/>
    <w:pPr>
      <w:suppressAutoHyphens/>
      <w:spacing w:line="240" w:lineRule="atLeast"/>
      <w:jc w:val="left"/>
    </w:pPr>
    <w:rPr>
      <w:rFonts w:ascii="Times New Roman"/>
      <w:kern w:val="0"/>
      <w:sz w:val="20"/>
      <w:lang w:val="en-GB" w:eastAsia="en-US"/>
    </w:rPr>
  </w:style>
  <w:style w:type="paragraph" w:styleId="BodyTextIndent">
    <w:name w:val="Body Text Indent"/>
    <w:basedOn w:val="Normal"/>
    <w:semiHidden/>
    <w:rsid w:val="00F11EEC"/>
    <w:pPr>
      <w:suppressAutoHyphens/>
      <w:spacing w:after="120" w:line="240" w:lineRule="atLeast"/>
      <w:ind w:left="283"/>
      <w:jc w:val="left"/>
    </w:pPr>
    <w:rPr>
      <w:rFonts w:ascii="Times New Roman"/>
      <w:kern w:val="0"/>
      <w:sz w:val="20"/>
      <w:lang w:val="en-GB" w:eastAsia="en-US"/>
    </w:rPr>
  </w:style>
  <w:style w:type="paragraph" w:styleId="BlockText">
    <w:name w:val="Block Text"/>
    <w:basedOn w:val="Normal"/>
    <w:semiHidden/>
    <w:rsid w:val="00F11EEC"/>
    <w:pPr>
      <w:suppressAutoHyphens/>
      <w:spacing w:line="240" w:lineRule="atLeast"/>
      <w:ind w:left="1440" w:right="1440"/>
      <w:jc w:val="left"/>
    </w:pPr>
    <w:rPr>
      <w:rFonts w:ascii="Times New Roman"/>
      <w:kern w:val="0"/>
      <w:sz w:val="20"/>
      <w:lang w:val="en-GB" w:eastAsia="en-US"/>
    </w:rPr>
  </w:style>
  <w:style w:type="paragraph" w:customStyle="1" w:styleId="SMG">
    <w:name w:val="__S_M_G"/>
    <w:basedOn w:val="Normal"/>
    <w:next w:val="Normal"/>
    <w:rsid w:val="00F11EEC"/>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SSG">
    <w:name w:val="__S_S_G"/>
    <w:basedOn w:val="Normal"/>
    <w:next w:val="Normal"/>
    <w:rsid w:val="00F11EEC"/>
    <w:pPr>
      <w:keepNext/>
      <w:keepLines/>
      <w:suppressAutoHyphens/>
      <w:spacing w:before="240" w:after="240" w:line="300" w:lineRule="exact"/>
      <w:ind w:left="1134" w:right="1134"/>
      <w:jc w:val="left"/>
    </w:pPr>
    <w:rPr>
      <w:rFonts w:ascii="Times New Roman"/>
      <w:b/>
      <w:kern w:val="0"/>
      <w:sz w:val="28"/>
      <w:lang w:val="en-GB" w:eastAsia="en-US"/>
    </w:rPr>
  </w:style>
  <w:style w:type="paragraph" w:customStyle="1" w:styleId="XLargeG">
    <w:name w:val="__XLarge_G"/>
    <w:basedOn w:val="Normal"/>
    <w:next w:val="Normal"/>
    <w:rsid w:val="00F11EEC"/>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Bullet1G">
    <w:name w:val="_Bullet 1_G"/>
    <w:basedOn w:val="Normal"/>
    <w:rsid w:val="00F11EEC"/>
    <w:pPr>
      <w:numPr>
        <w:numId w:val="11"/>
      </w:numPr>
      <w:suppressAutoHyphens/>
      <w:spacing w:after="120" w:line="240" w:lineRule="atLeast"/>
      <w:ind w:right="1134"/>
    </w:pPr>
    <w:rPr>
      <w:rFonts w:ascii="Times New Roman"/>
      <w:kern w:val="0"/>
      <w:sz w:val="20"/>
      <w:lang w:val="en-GB" w:eastAsia="en-US"/>
    </w:rPr>
  </w:style>
  <w:style w:type="character" w:styleId="LineNumber">
    <w:name w:val="line number"/>
    <w:basedOn w:val="DefaultParagraphFont"/>
    <w:semiHidden/>
    <w:rsid w:val="00F11EEC"/>
    <w:rPr>
      <w:sz w:val="14"/>
    </w:rPr>
  </w:style>
  <w:style w:type="paragraph" w:customStyle="1" w:styleId="Bullet2G">
    <w:name w:val="_Bullet 2_G"/>
    <w:basedOn w:val="Normal"/>
    <w:rsid w:val="00F11EEC"/>
    <w:pPr>
      <w:numPr>
        <w:numId w:val="6"/>
      </w:numPr>
      <w:suppressAutoHyphens/>
      <w:spacing w:after="120" w:line="240" w:lineRule="atLeast"/>
      <w:ind w:right="1134"/>
    </w:pPr>
    <w:rPr>
      <w:rFonts w:ascii="Times New Roman"/>
      <w:kern w:val="0"/>
      <w:sz w:val="20"/>
      <w:lang w:val="en-GB" w:eastAsia="en-US"/>
    </w:rPr>
  </w:style>
  <w:style w:type="paragraph" w:customStyle="1" w:styleId="H1G">
    <w:name w:val="_ H_1_G"/>
    <w:basedOn w:val="Normal"/>
    <w:next w:val="Normal"/>
    <w:link w:val="H1GChar"/>
    <w:rsid w:val="00F11EEC"/>
    <w:pPr>
      <w:keepNext/>
      <w:keepLines/>
      <w:tabs>
        <w:tab w:val="right" w:pos="851"/>
      </w:tabs>
      <w:suppressAutoHyphens/>
      <w:spacing w:before="360" w:after="240" w:line="270" w:lineRule="exact"/>
      <w:ind w:left="1134" w:right="1134" w:hanging="1134"/>
      <w:jc w:val="left"/>
    </w:pPr>
    <w:rPr>
      <w:rFonts w:ascii="Times New Roman"/>
      <w:b/>
      <w:kern w:val="0"/>
      <w:sz w:val="24"/>
      <w:lang w:val="en-GB" w:eastAsia="en-US"/>
    </w:rPr>
  </w:style>
  <w:style w:type="paragraph" w:customStyle="1" w:styleId="H23G">
    <w:name w:val="_ H_2/3_G"/>
    <w:basedOn w:val="Normal"/>
    <w:next w:val="Normal"/>
    <w:rsid w:val="00F11EEC"/>
    <w:pPr>
      <w:keepNext/>
      <w:keepLines/>
      <w:tabs>
        <w:tab w:val="right" w:pos="851"/>
      </w:tabs>
      <w:suppressAutoHyphens/>
      <w:spacing w:before="240" w:after="120" w:line="240" w:lineRule="exact"/>
      <w:ind w:left="1134" w:right="1134" w:hanging="1134"/>
      <w:jc w:val="left"/>
    </w:pPr>
    <w:rPr>
      <w:rFonts w:ascii="Times New Roman"/>
      <w:b/>
      <w:kern w:val="0"/>
      <w:sz w:val="20"/>
      <w:lang w:val="en-GB" w:eastAsia="en-US"/>
    </w:rPr>
  </w:style>
  <w:style w:type="paragraph" w:customStyle="1" w:styleId="H4G">
    <w:name w:val="_ H_4_G"/>
    <w:basedOn w:val="Normal"/>
    <w:next w:val="Normal"/>
    <w:link w:val="H4GChar"/>
    <w:rsid w:val="00F11EEC"/>
    <w:pPr>
      <w:keepNext/>
      <w:keepLines/>
      <w:tabs>
        <w:tab w:val="right" w:pos="851"/>
      </w:tabs>
      <w:suppressAutoHyphens/>
      <w:spacing w:before="240" w:after="120" w:line="240" w:lineRule="exact"/>
      <w:ind w:left="1134" w:right="1134" w:hanging="1134"/>
      <w:jc w:val="left"/>
    </w:pPr>
    <w:rPr>
      <w:rFonts w:ascii="Times New Roman"/>
      <w:i/>
      <w:kern w:val="0"/>
      <w:sz w:val="20"/>
      <w:lang w:val="en-GB" w:eastAsia="en-US"/>
    </w:rPr>
  </w:style>
  <w:style w:type="paragraph" w:customStyle="1" w:styleId="H56G">
    <w:name w:val="_ H_5/6_G"/>
    <w:basedOn w:val="Normal"/>
    <w:next w:val="Normal"/>
    <w:link w:val="H56GChar"/>
    <w:rsid w:val="00F11EEC"/>
    <w:pPr>
      <w:keepNext/>
      <w:keepLines/>
      <w:numPr>
        <w:numId w:val="12"/>
      </w:numPr>
      <w:tabs>
        <w:tab w:val="right" w:pos="851"/>
      </w:tabs>
      <w:suppressAutoHyphens/>
      <w:spacing w:before="240" w:after="120" w:line="240" w:lineRule="exact"/>
      <w:ind w:right="1134"/>
      <w:jc w:val="left"/>
    </w:pPr>
    <w:rPr>
      <w:rFonts w:ascii="Times New Roman"/>
      <w:kern w:val="0"/>
      <w:sz w:val="20"/>
      <w:lang w:val="en-GB" w:eastAsia="en-US"/>
    </w:rPr>
  </w:style>
  <w:style w:type="numbering" w:styleId="111111">
    <w:name w:val="Outline List 2"/>
    <w:basedOn w:val="NoList"/>
    <w:semiHidden/>
    <w:rsid w:val="00F11EEC"/>
    <w:pPr>
      <w:numPr>
        <w:numId w:val="13"/>
      </w:numPr>
    </w:pPr>
  </w:style>
  <w:style w:type="numbering" w:styleId="1ai">
    <w:name w:val="Outline List 1"/>
    <w:basedOn w:val="NoList"/>
    <w:semiHidden/>
    <w:rsid w:val="00F11EEC"/>
    <w:pPr>
      <w:numPr>
        <w:numId w:val="14"/>
      </w:numPr>
    </w:pPr>
  </w:style>
  <w:style w:type="numbering" w:styleId="ArticleSection">
    <w:name w:val="Outline List 3"/>
    <w:basedOn w:val="NoList"/>
    <w:semiHidden/>
    <w:rsid w:val="00F11EEC"/>
    <w:pPr>
      <w:numPr>
        <w:numId w:val="15"/>
      </w:numPr>
    </w:pPr>
  </w:style>
  <w:style w:type="paragraph" w:styleId="BodyText2">
    <w:name w:val="Body Text 2"/>
    <w:basedOn w:val="Normal"/>
    <w:link w:val="BodyText2Char"/>
    <w:rsid w:val="00F11EEC"/>
    <w:pPr>
      <w:suppressAutoHyphens/>
      <w:spacing w:after="120" w:line="480" w:lineRule="auto"/>
      <w:jc w:val="left"/>
    </w:pPr>
    <w:rPr>
      <w:rFonts w:ascii="Times New Roman"/>
      <w:kern w:val="0"/>
      <w:sz w:val="20"/>
      <w:lang w:val="en-GB" w:eastAsia="en-US"/>
    </w:rPr>
  </w:style>
  <w:style w:type="paragraph" w:styleId="BodyText3">
    <w:name w:val="Body Text 3"/>
    <w:basedOn w:val="Normal"/>
    <w:semiHidden/>
    <w:rsid w:val="00F11EEC"/>
    <w:pPr>
      <w:suppressAutoHyphens/>
      <w:spacing w:after="120" w:line="240" w:lineRule="atLeast"/>
      <w:jc w:val="left"/>
    </w:pPr>
    <w:rPr>
      <w:rFonts w:ascii="Times New Roman"/>
      <w:kern w:val="0"/>
      <w:sz w:val="16"/>
      <w:szCs w:val="16"/>
      <w:lang w:val="en-GB" w:eastAsia="en-US"/>
    </w:rPr>
  </w:style>
  <w:style w:type="paragraph" w:styleId="BodyTextFirstIndent">
    <w:name w:val="Body Text First Indent"/>
    <w:basedOn w:val="BodyText"/>
    <w:semiHidden/>
    <w:rsid w:val="00F11EEC"/>
    <w:pPr>
      <w:spacing w:after="120"/>
      <w:ind w:firstLine="210"/>
    </w:pPr>
  </w:style>
  <w:style w:type="paragraph" w:styleId="BodyTextFirstIndent2">
    <w:name w:val="Body Text First Indent 2"/>
    <w:basedOn w:val="BodyTextIndent"/>
    <w:semiHidden/>
    <w:rsid w:val="00F11EEC"/>
    <w:pPr>
      <w:ind w:firstLine="210"/>
    </w:pPr>
  </w:style>
  <w:style w:type="paragraph" w:styleId="BodyTextIndent2">
    <w:name w:val="Body Text Indent 2"/>
    <w:basedOn w:val="Normal"/>
    <w:semiHidden/>
    <w:rsid w:val="00F11EEC"/>
    <w:pPr>
      <w:suppressAutoHyphens/>
      <w:spacing w:after="120" w:line="480" w:lineRule="auto"/>
      <w:ind w:left="283"/>
      <w:jc w:val="left"/>
    </w:pPr>
    <w:rPr>
      <w:rFonts w:ascii="Times New Roman"/>
      <w:kern w:val="0"/>
      <w:sz w:val="20"/>
      <w:lang w:val="en-GB" w:eastAsia="en-US"/>
    </w:rPr>
  </w:style>
  <w:style w:type="paragraph" w:styleId="BodyTextIndent3">
    <w:name w:val="Body Text Indent 3"/>
    <w:basedOn w:val="Normal"/>
    <w:semiHidden/>
    <w:rsid w:val="00F11EEC"/>
    <w:pPr>
      <w:suppressAutoHyphens/>
      <w:spacing w:after="120" w:line="240" w:lineRule="atLeast"/>
      <w:ind w:left="283"/>
      <w:jc w:val="left"/>
    </w:pPr>
    <w:rPr>
      <w:rFonts w:ascii="Times New Roman"/>
      <w:kern w:val="0"/>
      <w:sz w:val="16"/>
      <w:szCs w:val="16"/>
      <w:lang w:val="en-GB" w:eastAsia="en-US"/>
    </w:rPr>
  </w:style>
  <w:style w:type="paragraph" w:styleId="Closing">
    <w:name w:val="Closing"/>
    <w:basedOn w:val="Normal"/>
    <w:semiHidden/>
    <w:rsid w:val="00F11EEC"/>
    <w:pPr>
      <w:suppressAutoHyphens/>
      <w:spacing w:line="240" w:lineRule="atLeast"/>
      <w:ind w:left="4252"/>
      <w:jc w:val="left"/>
    </w:pPr>
    <w:rPr>
      <w:rFonts w:ascii="Times New Roman"/>
      <w:kern w:val="0"/>
      <w:sz w:val="20"/>
      <w:lang w:val="en-GB" w:eastAsia="en-US"/>
    </w:rPr>
  </w:style>
  <w:style w:type="paragraph" w:styleId="Date">
    <w:name w:val="Date"/>
    <w:basedOn w:val="Normal"/>
    <w:next w:val="Normal"/>
    <w:semiHidden/>
    <w:rsid w:val="00F11EEC"/>
    <w:pPr>
      <w:suppressAutoHyphens/>
      <w:spacing w:line="240" w:lineRule="atLeast"/>
      <w:jc w:val="left"/>
    </w:pPr>
    <w:rPr>
      <w:rFonts w:ascii="Times New Roman"/>
      <w:kern w:val="0"/>
      <w:sz w:val="20"/>
      <w:lang w:val="en-GB" w:eastAsia="en-US"/>
    </w:rPr>
  </w:style>
  <w:style w:type="paragraph" w:styleId="E-mailSignature">
    <w:name w:val="E-mail Signature"/>
    <w:basedOn w:val="Normal"/>
    <w:semiHidden/>
    <w:rsid w:val="00F11EEC"/>
    <w:pPr>
      <w:suppressAutoHyphens/>
      <w:spacing w:line="240" w:lineRule="atLeast"/>
      <w:jc w:val="left"/>
    </w:pPr>
    <w:rPr>
      <w:rFonts w:ascii="Times New Roman"/>
      <w:kern w:val="0"/>
      <w:sz w:val="20"/>
      <w:lang w:val="en-GB" w:eastAsia="en-US"/>
    </w:rPr>
  </w:style>
  <w:style w:type="character" w:styleId="Emphasis">
    <w:name w:val="Emphasis"/>
    <w:basedOn w:val="DefaultParagraphFont"/>
    <w:qFormat/>
    <w:rsid w:val="00F11EEC"/>
    <w:rPr>
      <w:i/>
      <w:iCs/>
    </w:rPr>
  </w:style>
  <w:style w:type="paragraph" w:styleId="EnvelopeReturn">
    <w:name w:val="envelope return"/>
    <w:basedOn w:val="Normal"/>
    <w:semiHidden/>
    <w:rsid w:val="00F11EEC"/>
    <w:pPr>
      <w:suppressAutoHyphens/>
      <w:spacing w:line="240" w:lineRule="atLeast"/>
      <w:jc w:val="left"/>
    </w:pPr>
    <w:rPr>
      <w:rFonts w:ascii="Arial" w:hAnsi="Arial" w:cs="Arial"/>
      <w:kern w:val="0"/>
      <w:sz w:val="20"/>
      <w:lang w:val="en-GB" w:eastAsia="en-US"/>
    </w:rPr>
  </w:style>
  <w:style w:type="character" w:styleId="HTMLAcronym">
    <w:name w:val="HTML Acronym"/>
    <w:basedOn w:val="DefaultParagraphFont"/>
    <w:semiHidden/>
    <w:rsid w:val="00F11EEC"/>
  </w:style>
  <w:style w:type="paragraph" w:styleId="HTMLAddress">
    <w:name w:val="HTML Address"/>
    <w:basedOn w:val="Normal"/>
    <w:semiHidden/>
    <w:rsid w:val="00F11EEC"/>
    <w:pPr>
      <w:suppressAutoHyphens/>
      <w:spacing w:line="240" w:lineRule="atLeast"/>
      <w:jc w:val="left"/>
    </w:pPr>
    <w:rPr>
      <w:rFonts w:ascii="Times New Roman"/>
      <w:i/>
      <w:iCs/>
      <w:kern w:val="0"/>
      <w:sz w:val="20"/>
      <w:lang w:val="en-GB" w:eastAsia="en-US"/>
    </w:rPr>
  </w:style>
  <w:style w:type="character" w:styleId="HTMLCite">
    <w:name w:val="HTML Cite"/>
    <w:basedOn w:val="DefaultParagraphFont"/>
    <w:semiHidden/>
    <w:rsid w:val="00F11EEC"/>
    <w:rPr>
      <w:i/>
      <w:iCs/>
    </w:rPr>
  </w:style>
  <w:style w:type="character" w:styleId="HTMLCode">
    <w:name w:val="HTML Code"/>
    <w:basedOn w:val="DefaultParagraphFont"/>
    <w:semiHidden/>
    <w:rsid w:val="00F11EEC"/>
    <w:rPr>
      <w:rFonts w:ascii="Courier New" w:hAnsi="Courier New" w:cs="Courier New"/>
      <w:sz w:val="20"/>
      <w:szCs w:val="20"/>
    </w:rPr>
  </w:style>
  <w:style w:type="character" w:styleId="HTMLDefinition">
    <w:name w:val="HTML Definition"/>
    <w:basedOn w:val="DefaultParagraphFont"/>
    <w:semiHidden/>
    <w:rsid w:val="00F11EEC"/>
    <w:rPr>
      <w:i/>
      <w:iCs/>
    </w:rPr>
  </w:style>
  <w:style w:type="character" w:styleId="HTMLKeyboard">
    <w:name w:val="HTML Keyboard"/>
    <w:basedOn w:val="DefaultParagraphFont"/>
    <w:semiHidden/>
    <w:rsid w:val="00F11EEC"/>
    <w:rPr>
      <w:rFonts w:ascii="Courier New" w:hAnsi="Courier New" w:cs="Courier New"/>
      <w:sz w:val="20"/>
      <w:szCs w:val="20"/>
    </w:rPr>
  </w:style>
  <w:style w:type="paragraph" w:styleId="HTMLPreformatted">
    <w:name w:val="HTML Preformatted"/>
    <w:basedOn w:val="Normal"/>
    <w:semiHidden/>
    <w:rsid w:val="00F11EEC"/>
    <w:pPr>
      <w:suppressAutoHyphens/>
      <w:spacing w:line="240" w:lineRule="atLeast"/>
      <w:jc w:val="left"/>
    </w:pPr>
    <w:rPr>
      <w:rFonts w:ascii="Courier New" w:hAnsi="Courier New" w:cs="Courier New"/>
      <w:kern w:val="0"/>
      <w:sz w:val="20"/>
      <w:lang w:val="en-GB" w:eastAsia="en-US"/>
    </w:rPr>
  </w:style>
  <w:style w:type="character" w:styleId="HTMLSample">
    <w:name w:val="HTML Sample"/>
    <w:basedOn w:val="DefaultParagraphFont"/>
    <w:semiHidden/>
    <w:rsid w:val="00F11EEC"/>
    <w:rPr>
      <w:rFonts w:ascii="Courier New" w:hAnsi="Courier New" w:cs="Courier New"/>
    </w:rPr>
  </w:style>
  <w:style w:type="character" w:styleId="HTMLTypewriter">
    <w:name w:val="HTML Typewriter"/>
    <w:basedOn w:val="DefaultParagraphFont"/>
    <w:semiHidden/>
    <w:rsid w:val="00F11EEC"/>
    <w:rPr>
      <w:rFonts w:ascii="Courier New" w:hAnsi="Courier New" w:cs="Courier New"/>
      <w:sz w:val="20"/>
      <w:szCs w:val="20"/>
    </w:rPr>
  </w:style>
  <w:style w:type="character" w:styleId="HTMLVariable">
    <w:name w:val="HTML Variable"/>
    <w:basedOn w:val="DefaultParagraphFont"/>
    <w:semiHidden/>
    <w:rsid w:val="00F11EEC"/>
    <w:rPr>
      <w:i/>
      <w:iCs/>
    </w:rPr>
  </w:style>
  <w:style w:type="paragraph" w:styleId="List">
    <w:name w:val="List"/>
    <w:basedOn w:val="Normal"/>
    <w:semiHidden/>
    <w:rsid w:val="00F11EEC"/>
    <w:pPr>
      <w:suppressAutoHyphens/>
      <w:spacing w:line="240" w:lineRule="atLeast"/>
      <w:ind w:left="283" w:hanging="283"/>
      <w:jc w:val="left"/>
    </w:pPr>
    <w:rPr>
      <w:rFonts w:ascii="Times New Roman"/>
      <w:kern w:val="0"/>
      <w:sz w:val="20"/>
      <w:lang w:val="en-GB" w:eastAsia="en-US"/>
    </w:rPr>
  </w:style>
  <w:style w:type="paragraph" w:styleId="List2">
    <w:name w:val="List 2"/>
    <w:basedOn w:val="Normal"/>
    <w:semiHidden/>
    <w:rsid w:val="00F11EEC"/>
    <w:pPr>
      <w:suppressAutoHyphens/>
      <w:spacing w:line="240" w:lineRule="atLeast"/>
      <w:ind w:left="566" w:hanging="283"/>
      <w:jc w:val="left"/>
    </w:pPr>
    <w:rPr>
      <w:rFonts w:ascii="Times New Roman"/>
      <w:kern w:val="0"/>
      <w:sz w:val="20"/>
      <w:lang w:val="en-GB" w:eastAsia="en-US"/>
    </w:rPr>
  </w:style>
  <w:style w:type="paragraph" w:styleId="List3">
    <w:name w:val="List 3"/>
    <w:basedOn w:val="Normal"/>
    <w:semiHidden/>
    <w:rsid w:val="00F11EEC"/>
    <w:pPr>
      <w:suppressAutoHyphens/>
      <w:spacing w:line="240" w:lineRule="atLeast"/>
      <w:ind w:left="849" w:hanging="283"/>
      <w:jc w:val="left"/>
    </w:pPr>
    <w:rPr>
      <w:rFonts w:ascii="Times New Roman"/>
      <w:kern w:val="0"/>
      <w:sz w:val="20"/>
      <w:lang w:val="en-GB" w:eastAsia="en-US"/>
    </w:rPr>
  </w:style>
  <w:style w:type="paragraph" w:styleId="List4">
    <w:name w:val="List 4"/>
    <w:basedOn w:val="Normal"/>
    <w:semiHidden/>
    <w:rsid w:val="00F11EEC"/>
    <w:pPr>
      <w:suppressAutoHyphens/>
      <w:spacing w:line="240" w:lineRule="atLeast"/>
      <w:ind w:left="1132" w:hanging="283"/>
      <w:jc w:val="left"/>
    </w:pPr>
    <w:rPr>
      <w:rFonts w:ascii="Times New Roman"/>
      <w:kern w:val="0"/>
      <w:sz w:val="20"/>
      <w:lang w:val="en-GB" w:eastAsia="en-US"/>
    </w:rPr>
  </w:style>
  <w:style w:type="paragraph" w:styleId="List5">
    <w:name w:val="List 5"/>
    <w:basedOn w:val="Normal"/>
    <w:semiHidden/>
    <w:rsid w:val="00F11EEC"/>
    <w:pPr>
      <w:suppressAutoHyphens/>
      <w:spacing w:line="240" w:lineRule="atLeast"/>
      <w:ind w:left="1415" w:hanging="283"/>
      <w:jc w:val="left"/>
    </w:pPr>
    <w:rPr>
      <w:rFonts w:ascii="Times New Roman"/>
      <w:kern w:val="0"/>
      <w:sz w:val="20"/>
      <w:lang w:val="en-GB" w:eastAsia="en-US"/>
    </w:rPr>
  </w:style>
  <w:style w:type="paragraph" w:styleId="ListBullet">
    <w:name w:val="List Bullet"/>
    <w:basedOn w:val="Normal"/>
    <w:semiHidden/>
    <w:rsid w:val="00F11EEC"/>
    <w:pPr>
      <w:numPr>
        <w:numId w:val="6"/>
      </w:numPr>
      <w:suppressAutoHyphens/>
      <w:spacing w:line="240" w:lineRule="atLeast"/>
      <w:jc w:val="left"/>
    </w:pPr>
    <w:rPr>
      <w:rFonts w:ascii="Times New Roman"/>
      <w:kern w:val="0"/>
      <w:sz w:val="20"/>
      <w:lang w:val="en-GB" w:eastAsia="en-US"/>
    </w:rPr>
  </w:style>
  <w:style w:type="paragraph" w:styleId="ListBullet2">
    <w:name w:val="List Bullet 2"/>
    <w:basedOn w:val="Normal"/>
    <w:semiHidden/>
    <w:rsid w:val="00F11EEC"/>
    <w:pPr>
      <w:numPr>
        <w:numId w:val="7"/>
      </w:numPr>
      <w:suppressAutoHyphens/>
      <w:spacing w:line="240" w:lineRule="atLeast"/>
      <w:jc w:val="left"/>
    </w:pPr>
    <w:rPr>
      <w:rFonts w:ascii="Times New Roman"/>
      <w:kern w:val="0"/>
      <w:sz w:val="20"/>
      <w:lang w:val="en-GB" w:eastAsia="en-US"/>
    </w:rPr>
  </w:style>
  <w:style w:type="paragraph" w:styleId="ListBullet3">
    <w:name w:val="List Bullet 3"/>
    <w:basedOn w:val="Normal"/>
    <w:semiHidden/>
    <w:rsid w:val="00F11EEC"/>
    <w:pPr>
      <w:numPr>
        <w:numId w:val="8"/>
      </w:numPr>
      <w:suppressAutoHyphens/>
      <w:spacing w:line="240" w:lineRule="atLeast"/>
      <w:jc w:val="left"/>
    </w:pPr>
    <w:rPr>
      <w:rFonts w:ascii="Times New Roman"/>
      <w:kern w:val="0"/>
      <w:sz w:val="20"/>
      <w:lang w:val="en-GB" w:eastAsia="en-US"/>
    </w:rPr>
  </w:style>
  <w:style w:type="paragraph" w:styleId="ListBullet4">
    <w:name w:val="List Bullet 4"/>
    <w:basedOn w:val="Normal"/>
    <w:semiHidden/>
    <w:rsid w:val="00F11EEC"/>
    <w:pPr>
      <w:numPr>
        <w:numId w:val="9"/>
      </w:numPr>
      <w:suppressAutoHyphens/>
      <w:spacing w:line="240" w:lineRule="atLeast"/>
      <w:jc w:val="left"/>
    </w:pPr>
    <w:rPr>
      <w:rFonts w:ascii="Times New Roman"/>
      <w:kern w:val="0"/>
      <w:sz w:val="20"/>
      <w:lang w:val="en-GB" w:eastAsia="en-US"/>
    </w:rPr>
  </w:style>
  <w:style w:type="paragraph" w:styleId="ListBullet5">
    <w:name w:val="List Bullet 5"/>
    <w:basedOn w:val="Normal"/>
    <w:semiHidden/>
    <w:rsid w:val="00F11EEC"/>
    <w:pPr>
      <w:numPr>
        <w:numId w:val="10"/>
      </w:numPr>
      <w:suppressAutoHyphens/>
      <w:spacing w:line="240" w:lineRule="atLeast"/>
      <w:jc w:val="left"/>
    </w:pPr>
    <w:rPr>
      <w:rFonts w:ascii="Times New Roman"/>
      <w:kern w:val="0"/>
      <w:sz w:val="20"/>
      <w:lang w:val="en-GB" w:eastAsia="en-US"/>
    </w:rPr>
  </w:style>
  <w:style w:type="paragraph" w:styleId="ListContinue">
    <w:name w:val="List Continue"/>
    <w:basedOn w:val="Normal"/>
    <w:semiHidden/>
    <w:rsid w:val="00F11EEC"/>
    <w:pPr>
      <w:suppressAutoHyphens/>
      <w:spacing w:after="120" w:line="240" w:lineRule="atLeast"/>
      <w:ind w:left="283"/>
      <w:jc w:val="left"/>
    </w:pPr>
    <w:rPr>
      <w:rFonts w:ascii="Times New Roman"/>
      <w:kern w:val="0"/>
      <w:sz w:val="20"/>
      <w:lang w:val="en-GB" w:eastAsia="en-US"/>
    </w:rPr>
  </w:style>
  <w:style w:type="paragraph" w:styleId="ListContinue2">
    <w:name w:val="List Continue 2"/>
    <w:basedOn w:val="Normal"/>
    <w:semiHidden/>
    <w:rsid w:val="00F11EEC"/>
    <w:pPr>
      <w:suppressAutoHyphens/>
      <w:spacing w:after="120" w:line="240" w:lineRule="atLeast"/>
      <w:ind w:left="566"/>
      <w:jc w:val="left"/>
    </w:pPr>
    <w:rPr>
      <w:rFonts w:ascii="Times New Roman"/>
      <w:kern w:val="0"/>
      <w:sz w:val="20"/>
      <w:lang w:val="en-GB" w:eastAsia="en-US"/>
    </w:rPr>
  </w:style>
  <w:style w:type="paragraph" w:styleId="ListContinue3">
    <w:name w:val="List Continue 3"/>
    <w:basedOn w:val="Normal"/>
    <w:semiHidden/>
    <w:rsid w:val="00F11EEC"/>
    <w:pPr>
      <w:suppressAutoHyphens/>
      <w:spacing w:after="120" w:line="240" w:lineRule="atLeast"/>
      <w:ind w:left="849"/>
      <w:jc w:val="left"/>
    </w:pPr>
    <w:rPr>
      <w:rFonts w:ascii="Times New Roman"/>
      <w:kern w:val="0"/>
      <w:sz w:val="20"/>
      <w:lang w:val="en-GB" w:eastAsia="en-US"/>
    </w:rPr>
  </w:style>
  <w:style w:type="paragraph" w:styleId="ListContinue4">
    <w:name w:val="List Continue 4"/>
    <w:basedOn w:val="Normal"/>
    <w:semiHidden/>
    <w:rsid w:val="00F11EEC"/>
    <w:pPr>
      <w:suppressAutoHyphens/>
      <w:spacing w:after="120" w:line="240" w:lineRule="atLeast"/>
      <w:ind w:left="1132"/>
      <w:jc w:val="left"/>
    </w:pPr>
    <w:rPr>
      <w:rFonts w:ascii="Times New Roman"/>
      <w:kern w:val="0"/>
      <w:sz w:val="20"/>
      <w:lang w:val="en-GB" w:eastAsia="en-US"/>
    </w:rPr>
  </w:style>
  <w:style w:type="paragraph" w:styleId="ListContinue5">
    <w:name w:val="List Continue 5"/>
    <w:basedOn w:val="Normal"/>
    <w:semiHidden/>
    <w:rsid w:val="00F11EEC"/>
    <w:pPr>
      <w:suppressAutoHyphens/>
      <w:spacing w:after="120" w:line="240" w:lineRule="atLeast"/>
      <w:ind w:left="1415"/>
      <w:jc w:val="left"/>
    </w:pPr>
    <w:rPr>
      <w:rFonts w:ascii="Times New Roman"/>
      <w:kern w:val="0"/>
      <w:sz w:val="20"/>
      <w:lang w:val="en-GB" w:eastAsia="en-US"/>
    </w:rPr>
  </w:style>
  <w:style w:type="paragraph" w:styleId="ListNumber">
    <w:name w:val="List Number"/>
    <w:basedOn w:val="Normal"/>
    <w:semiHidden/>
    <w:rsid w:val="00F11EEC"/>
    <w:pPr>
      <w:numPr>
        <w:numId w:val="5"/>
      </w:numPr>
      <w:suppressAutoHyphens/>
      <w:spacing w:line="240" w:lineRule="atLeast"/>
      <w:jc w:val="left"/>
    </w:pPr>
    <w:rPr>
      <w:rFonts w:ascii="Times New Roman"/>
      <w:kern w:val="0"/>
      <w:sz w:val="20"/>
      <w:lang w:val="en-GB" w:eastAsia="en-US"/>
    </w:rPr>
  </w:style>
  <w:style w:type="paragraph" w:styleId="ListNumber2">
    <w:name w:val="List Number 2"/>
    <w:basedOn w:val="Normal"/>
    <w:semiHidden/>
    <w:rsid w:val="00F11EEC"/>
    <w:pPr>
      <w:numPr>
        <w:numId w:val="4"/>
      </w:numPr>
      <w:suppressAutoHyphens/>
      <w:spacing w:line="240" w:lineRule="atLeast"/>
      <w:jc w:val="left"/>
    </w:pPr>
    <w:rPr>
      <w:rFonts w:ascii="Times New Roman"/>
      <w:kern w:val="0"/>
      <w:sz w:val="20"/>
      <w:lang w:val="en-GB" w:eastAsia="en-US"/>
    </w:rPr>
  </w:style>
  <w:style w:type="paragraph" w:styleId="ListNumber3">
    <w:name w:val="List Number 3"/>
    <w:basedOn w:val="Normal"/>
    <w:semiHidden/>
    <w:rsid w:val="00F11EEC"/>
    <w:pPr>
      <w:numPr>
        <w:numId w:val="3"/>
      </w:numPr>
      <w:suppressAutoHyphens/>
      <w:spacing w:line="240" w:lineRule="atLeast"/>
      <w:jc w:val="left"/>
    </w:pPr>
    <w:rPr>
      <w:rFonts w:ascii="Times New Roman"/>
      <w:kern w:val="0"/>
      <w:sz w:val="20"/>
      <w:lang w:val="en-GB" w:eastAsia="en-US"/>
    </w:rPr>
  </w:style>
  <w:style w:type="paragraph" w:styleId="ListNumber4">
    <w:name w:val="List Number 4"/>
    <w:basedOn w:val="Normal"/>
    <w:semiHidden/>
    <w:rsid w:val="00F11EEC"/>
    <w:pPr>
      <w:numPr>
        <w:numId w:val="1"/>
      </w:numPr>
      <w:suppressAutoHyphens/>
      <w:spacing w:line="240" w:lineRule="atLeast"/>
      <w:jc w:val="left"/>
    </w:pPr>
    <w:rPr>
      <w:rFonts w:ascii="Times New Roman"/>
      <w:kern w:val="0"/>
      <w:sz w:val="20"/>
      <w:lang w:val="en-GB" w:eastAsia="en-US"/>
    </w:rPr>
  </w:style>
  <w:style w:type="paragraph" w:styleId="ListNumber5">
    <w:name w:val="List Number 5"/>
    <w:basedOn w:val="Normal"/>
    <w:semiHidden/>
    <w:rsid w:val="00F11EEC"/>
    <w:pPr>
      <w:numPr>
        <w:numId w:val="2"/>
      </w:numPr>
      <w:suppressAutoHyphens/>
      <w:spacing w:line="240" w:lineRule="atLeast"/>
      <w:jc w:val="left"/>
    </w:pPr>
    <w:rPr>
      <w:rFonts w:ascii="Times New Roman"/>
      <w:kern w:val="0"/>
      <w:sz w:val="20"/>
      <w:lang w:val="en-GB" w:eastAsia="en-US"/>
    </w:rPr>
  </w:style>
  <w:style w:type="paragraph" w:styleId="MessageHeader">
    <w:name w:val="Message Header"/>
    <w:basedOn w:val="Normal"/>
    <w:semiHidden/>
    <w:rsid w:val="00F11EE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cs="Arial"/>
      <w:kern w:val="0"/>
      <w:sz w:val="24"/>
      <w:szCs w:val="24"/>
      <w:lang w:val="en-GB" w:eastAsia="en-US"/>
    </w:rPr>
  </w:style>
  <w:style w:type="paragraph" w:styleId="NormalWeb">
    <w:name w:val="Normal (Web)"/>
    <w:basedOn w:val="Normal"/>
    <w:rsid w:val="00F11EEC"/>
    <w:pPr>
      <w:suppressAutoHyphens/>
      <w:spacing w:line="240" w:lineRule="atLeast"/>
      <w:jc w:val="left"/>
    </w:pPr>
    <w:rPr>
      <w:rFonts w:ascii="Times New Roman"/>
      <w:kern w:val="0"/>
      <w:sz w:val="24"/>
      <w:szCs w:val="24"/>
      <w:lang w:val="en-GB" w:eastAsia="en-US"/>
    </w:rPr>
  </w:style>
  <w:style w:type="paragraph" w:styleId="NormalIndent">
    <w:name w:val="Normal Indent"/>
    <w:basedOn w:val="Normal"/>
    <w:semiHidden/>
    <w:rsid w:val="00F11EEC"/>
    <w:pPr>
      <w:suppressAutoHyphens/>
      <w:spacing w:line="240" w:lineRule="atLeast"/>
      <w:ind w:left="567"/>
      <w:jc w:val="left"/>
    </w:pPr>
    <w:rPr>
      <w:rFonts w:ascii="Times New Roman"/>
      <w:kern w:val="0"/>
      <w:sz w:val="20"/>
      <w:lang w:val="en-GB" w:eastAsia="en-US"/>
    </w:rPr>
  </w:style>
  <w:style w:type="paragraph" w:styleId="NoteHeading">
    <w:name w:val="Note Heading"/>
    <w:basedOn w:val="Normal"/>
    <w:next w:val="Normal"/>
    <w:semiHidden/>
    <w:rsid w:val="00F11EEC"/>
    <w:pPr>
      <w:suppressAutoHyphens/>
      <w:spacing w:line="240" w:lineRule="atLeast"/>
      <w:jc w:val="left"/>
    </w:pPr>
    <w:rPr>
      <w:rFonts w:ascii="Times New Roman"/>
      <w:kern w:val="0"/>
      <w:sz w:val="20"/>
      <w:lang w:val="en-GB" w:eastAsia="en-US"/>
    </w:rPr>
  </w:style>
  <w:style w:type="paragraph" w:styleId="Salutation">
    <w:name w:val="Salutation"/>
    <w:basedOn w:val="Normal"/>
    <w:next w:val="Normal"/>
    <w:semiHidden/>
    <w:rsid w:val="00F11EEC"/>
    <w:pPr>
      <w:suppressAutoHyphens/>
      <w:spacing w:line="240" w:lineRule="atLeast"/>
      <w:jc w:val="left"/>
    </w:pPr>
    <w:rPr>
      <w:rFonts w:ascii="Times New Roman"/>
      <w:kern w:val="0"/>
      <w:sz w:val="20"/>
      <w:lang w:val="en-GB" w:eastAsia="en-US"/>
    </w:rPr>
  </w:style>
  <w:style w:type="paragraph" w:styleId="Signature">
    <w:name w:val="Signature"/>
    <w:basedOn w:val="Normal"/>
    <w:semiHidden/>
    <w:rsid w:val="00F11EEC"/>
    <w:pPr>
      <w:suppressAutoHyphens/>
      <w:spacing w:line="240" w:lineRule="atLeast"/>
      <w:ind w:left="4252"/>
      <w:jc w:val="left"/>
    </w:pPr>
    <w:rPr>
      <w:rFonts w:ascii="Times New Roman"/>
      <w:kern w:val="0"/>
      <w:sz w:val="20"/>
      <w:lang w:val="en-GB" w:eastAsia="en-US"/>
    </w:rPr>
  </w:style>
  <w:style w:type="character" w:styleId="Strong">
    <w:name w:val="Strong"/>
    <w:basedOn w:val="DefaultParagraphFont"/>
    <w:qFormat/>
    <w:rsid w:val="00F11EEC"/>
    <w:rPr>
      <w:b/>
      <w:bCs/>
    </w:rPr>
  </w:style>
  <w:style w:type="paragraph" w:styleId="Subtitle">
    <w:name w:val="Subtitle"/>
    <w:basedOn w:val="Normal"/>
    <w:qFormat/>
    <w:rsid w:val="00F11EEC"/>
    <w:pPr>
      <w:suppressAutoHyphens/>
      <w:spacing w:after="60" w:line="240" w:lineRule="atLeast"/>
      <w:jc w:val="center"/>
      <w:outlineLvl w:val="1"/>
    </w:pPr>
    <w:rPr>
      <w:rFonts w:ascii="Arial" w:hAnsi="Arial" w:cs="Arial"/>
      <w:kern w:val="0"/>
      <w:sz w:val="24"/>
      <w:szCs w:val="24"/>
      <w:lang w:val="en-GB" w:eastAsia="en-US"/>
    </w:rPr>
  </w:style>
  <w:style w:type="table" w:styleId="Table3Deffects1">
    <w:name w:val="Table 3D effects 1"/>
    <w:basedOn w:val="TableNormal"/>
    <w:semiHidden/>
    <w:rsid w:val="00F11EEC"/>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11EEC"/>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11EEC"/>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11EEC"/>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11EEC"/>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11EEC"/>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11EEC"/>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11EEC"/>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11EEC"/>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11EEC"/>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11EEC"/>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11EEC"/>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11EEC"/>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11EEC"/>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11EEC"/>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11EEC"/>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11EEC"/>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F11EE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11EEC"/>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11EEC"/>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11EEC"/>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11EE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11EE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11EEC"/>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11EEC"/>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11EEC"/>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11EEC"/>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11EEC"/>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11EE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11EE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11EEC"/>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11EEC"/>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11EEC"/>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11EE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11EEC"/>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11EEC"/>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11EE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11EEC"/>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11EEC"/>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11EE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F11EEC"/>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11EEC"/>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11EEC"/>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F11EEC"/>
    <w:pPr>
      <w:suppressAutoHyphens/>
      <w:spacing w:before="240" w:after="60" w:line="240" w:lineRule="atLeast"/>
      <w:jc w:val="center"/>
      <w:outlineLvl w:val="0"/>
    </w:pPr>
    <w:rPr>
      <w:rFonts w:ascii="Arial" w:hAnsi="Arial" w:cs="Arial"/>
      <w:b/>
      <w:bCs/>
      <w:kern w:val="28"/>
      <w:sz w:val="32"/>
      <w:szCs w:val="32"/>
      <w:lang w:val="en-GB" w:eastAsia="en-US"/>
    </w:rPr>
  </w:style>
  <w:style w:type="paragraph" w:styleId="EnvelopeAddress">
    <w:name w:val="envelope address"/>
    <w:basedOn w:val="Normal"/>
    <w:semiHidden/>
    <w:rsid w:val="00F11EEC"/>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character" w:customStyle="1" w:styleId="HeaderChar1">
    <w:name w:val="Header Char1"/>
    <w:aliases w:val="6_G Char"/>
    <w:basedOn w:val="DefaultParagraphFont"/>
    <w:link w:val="Header"/>
    <w:rsid w:val="00F11EEC"/>
    <w:rPr>
      <w:noProof/>
      <w:sz w:val="18"/>
      <w:lang w:val="en-US" w:eastAsia="zh-CN" w:bidi="ar-SA"/>
    </w:rPr>
  </w:style>
  <w:style w:type="character" w:customStyle="1" w:styleId="FooterChar1">
    <w:name w:val="Footer Char1"/>
    <w:aliases w:val="3_G Char"/>
    <w:basedOn w:val="DefaultParagraphFont"/>
    <w:link w:val="Footer"/>
    <w:rsid w:val="00F11EEC"/>
    <w:rPr>
      <w:b/>
      <w:noProof/>
      <w:sz w:val="18"/>
      <w:szCs w:val="18"/>
      <w:lang w:val="en-US" w:eastAsia="zh-CN" w:bidi="ar-SA"/>
    </w:rPr>
  </w:style>
  <w:style w:type="character" w:customStyle="1" w:styleId="5GCharChar">
    <w:name w:val="5_G Char Char"/>
    <w:basedOn w:val="DefaultParagraphFont"/>
    <w:semiHidden/>
    <w:rsid w:val="00F11EEC"/>
    <w:rPr>
      <w:sz w:val="18"/>
      <w:lang w:val="en-GB" w:eastAsia="en-US" w:bidi="ar-SA"/>
    </w:rPr>
  </w:style>
  <w:style w:type="character" w:customStyle="1" w:styleId="EndnoteTextChar">
    <w:name w:val="Endnote Text Char"/>
    <w:aliases w:val="2_G Char"/>
    <w:basedOn w:val="DefaultParagraphFont"/>
    <w:link w:val="EndnoteText"/>
    <w:rsid w:val="00F11EEC"/>
    <w:rPr>
      <w:rFonts w:ascii="SimSun" w:eastAsia="SimSun"/>
      <w:noProof/>
      <w:kern w:val="14"/>
      <w:sz w:val="18"/>
      <w:lang w:val="en-US" w:eastAsia="zh-CN" w:bidi="ar-SA"/>
    </w:rPr>
  </w:style>
  <w:style w:type="character" w:customStyle="1" w:styleId="H4GChar">
    <w:name w:val="_ H_4_G Char"/>
    <w:basedOn w:val="DefaultParagraphFont"/>
    <w:link w:val="H4G"/>
    <w:rsid w:val="00F11EEC"/>
    <w:rPr>
      <w:rFonts w:eastAsia="SimSun"/>
      <w:i/>
      <w:lang w:val="en-GB" w:eastAsia="en-US" w:bidi="ar-SA"/>
    </w:rPr>
  </w:style>
  <w:style w:type="character" w:customStyle="1" w:styleId="H1GChar">
    <w:name w:val="_ H_1_G Char"/>
    <w:basedOn w:val="DefaultParagraphFont"/>
    <w:link w:val="H1G"/>
    <w:rsid w:val="00F11EEC"/>
    <w:rPr>
      <w:rFonts w:eastAsia="SimSun"/>
      <w:b/>
      <w:sz w:val="24"/>
      <w:lang w:val="en-GB" w:eastAsia="en-US" w:bidi="ar-SA"/>
    </w:rPr>
  </w:style>
  <w:style w:type="character" w:customStyle="1" w:styleId="H56GChar">
    <w:name w:val="_ H_5/6_G Char"/>
    <w:basedOn w:val="DefaultParagraphFont"/>
    <w:link w:val="H56G"/>
    <w:rsid w:val="00F11EEC"/>
    <w:rPr>
      <w:rFonts w:eastAsia="SimSun"/>
      <w:lang w:val="en-GB" w:eastAsia="en-US" w:bidi="ar-SA"/>
    </w:rPr>
  </w:style>
  <w:style w:type="character" w:customStyle="1" w:styleId="Heading1Char">
    <w:name w:val="Heading 1 Char"/>
    <w:aliases w:val="Table_G Char"/>
    <w:basedOn w:val="SingleTxtGChar"/>
    <w:link w:val="Heading1"/>
    <w:rsid w:val="00F11EEC"/>
  </w:style>
  <w:style w:type="paragraph" w:styleId="DocumentMap">
    <w:name w:val="Document Map"/>
    <w:basedOn w:val="Normal"/>
    <w:link w:val="DocumentMapChar"/>
    <w:rsid w:val="00F11EEC"/>
    <w:pPr>
      <w:shd w:val="clear" w:color="auto" w:fill="000080"/>
      <w:suppressAutoHyphens/>
      <w:spacing w:line="240" w:lineRule="atLeast"/>
      <w:jc w:val="left"/>
    </w:pPr>
    <w:rPr>
      <w:rFonts w:ascii="Tahoma" w:hAnsi="Tahoma"/>
      <w:kern w:val="0"/>
      <w:sz w:val="20"/>
      <w:lang w:val="en-GB" w:eastAsia="en-US"/>
    </w:rPr>
  </w:style>
  <w:style w:type="character" w:customStyle="1" w:styleId="longtext">
    <w:name w:val="long_text"/>
    <w:basedOn w:val="DefaultParagraphFont"/>
    <w:rsid w:val="00F11EEC"/>
  </w:style>
  <w:style w:type="character" w:customStyle="1" w:styleId="Heading2Char">
    <w:name w:val="Heading 2 Char"/>
    <w:link w:val="Heading2"/>
    <w:locked/>
    <w:rsid w:val="00F11EEC"/>
    <w:rPr>
      <w:rFonts w:eastAsia="SimSun"/>
      <w:lang w:val="en-GB" w:eastAsia="en-US" w:bidi="ar-SA"/>
    </w:rPr>
  </w:style>
  <w:style w:type="character" w:customStyle="1" w:styleId="Heading3Char">
    <w:name w:val="Heading 3 Char"/>
    <w:link w:val="Heading3"/>
    <w:locked/>
    <w:rsid w:val="00F11EEC"/>
    <w:rPr>
      <w:rFonts w:eastAsia="SimSun"/>
      <w:lang w:val="en-GB" w:eastAsia="en-US" w:bidi="ar-SA"/>
    </w:rPr>
  </w:style>
  <w:style w:type="character" w:customStyle="1" w:styleId="Heading6Char">
    <w:name w:val="Heading 6 Char"/>
    <w:link w:val="Heading6"/>
    <w:locked/>
    <w:rsid w:val="00F11EEC"/>
    <w:rPr>
      <w:rFonts w:eastAsia="SimSun"/>
      <w:lang w:val="en-GB" w:eastAsia="en-US" w:bidi="ar-SA"/>
    </w:rPr>
  </w:style>
  <w:style w:type="character" w:customStyle="1" w:styleId="BalloonTextChar">
    <w:name w:val="Balloon Text Char"/>
    <w:link w:val="BalloonText"/>
    <w:rsid w:val="00F11EEC"/>
    <w:rPr>
      <w:rFonts w:ascii="SimSun" w:eastAsia="SimSun"/>
      <w:kern w:val="14"/>
      <w:sz w:val="18"/>
      <w:szCs w:val="18"/>
      <w:lang w:val="en-US" w:eastAsia="zh-CN" w:bidi="ar-SA"/>
    </w:rPr>
  </w:style>
  <w:style w:type="paragraph" w:styleId="ListParagraph">
    <w:name w:val="List Paragraph"/>
    <w:basedOn w:val="Normal"/>
    <w:qFormat/>
    <w:rsid w:val="00F11EEC"/>
    <w:pPr>
      <w:spacing w:after="200" w:line="276" w:lineRule="auto"/>
      <w:ind w:left="720"/>
      <w:contextualSpacing/>
      <w:jc w:val="left"/>
    </w:pPr>
    <w:rPr>
      <w:rFonts w:ascii="Arial" w:eastAsia="Calibri" w:hAnsi="Arial"/>
      <w:kern w:val="0"/>
      <w:sz w:val="22"/>
      <w:szCs w:val="22"/>
      <w:lang w:val="en-ZA" w:eastAsia="en-US"/>
    </w:rPr>
  </w:style>
  <w:style w:type="character" w:customStyle="1" w:styleId="HeaderChar">
    <w:name w:val="Header Char"/>
    <w:locked/>
    <w:rsid w:val="00F11EEC"/>
    <w:rPr>
      <w:rFonts w:ascii="Arial" w:eastAsia="Times New Roman" w:hAnsi="Arial" w:cs="Times New Roman"/>
      <w:lang w:val="en-US"/>
    </w:rPr>
  </w:style>
  <w:style w:type="character" w:customStyle="1" w:styleId="FooterChar">
    <w:name w:val="Footer Char"/>
    <w:locked/>
    <w:rsid w:val="00F11EEC"/>
    <w:rPr>
      <w:rFonts w:ascii="Arial" w:eastAsia="Times New Roman" w:hAnsi="Arial" w:cs="Times New Roman"/>
      <w:lang w:val="en-US"/>
    </w:rPr>
  </w:style>
  <w:style w:type="character" w:customStyle="1" w:styleId="BodyTextChar">
    <w:name w:val="Body Text Char"/>
    <w:link w:val="BodyText"/>
    <w:locked/>
    <w:rsid w:val="00F11EEC"/>
    <w:rPr>
      <w:rFonts w:eastAsia="SimSun"/>
      <w:lang w:val="en-GB" w:eastAsia="en-US" w:bidi="ar-SA"/>
    </w:rPr>
  </w:style>
  <w:style w:type="character" w:customStyle="1" w:styleId="BodyText2Char">
    <w:name w:val="Body Text 2 Char"/>
    <w:link w:val="BodyText2"/>
    <w:locked/>
    <w:rsid w:val="00F11EEC"/>
    <w:rPr>
      <w:rFonts w:eastAsia="SimSun"/>
      <w:lang w:val="en-GB" w:eastAsia="en-US" w:bidi="ar-SA"/>
    </w:rPr>
  </w:style>
  <w:style w:type="paragraph" w:customStyle="1" w:styleId="style22">
    <w:name w:val="style22"/>
    <w:basedOn w:val="Normal"/>
    <w:rsid w:val="00F11EEC"/>
    <w:pPr>
      <w:spacing w:before="100" w:beforeAutospacing="1" w:after="100" w:afterAutospacing="1" w:line="240" w:lineRule="auto"/>
      <w:jc w:val="left"/>
    </w:pPr>
    <w:rPr>
      <w:rFonts w:ascii="Times New Roman"/>
      <w:kern w:val="0"/>
      <w:sz w:val="24"/>
      <w:szCs w:val="24"/>
      <w:lang w:val="en-ZA" w:eastAsia="en-US"/>
    </w:rPr>
  </w:style>
  <w:style w:type="character" w:customStyle="1" w:styleId="papers1">
    <w:name w:val="papers1"/>
    <w:rsid w:val="00F11EEC"/>
    <w:rPr>
      <w:rFonts w:ascii="Verdana" w:hAnsi="Verdana" w:cs="Times New Roman"/>
      <w:b/>
      <w:bCs/>
      <w:color w:val="000000"/>
      <w:sz w:val="22"/>
      <w:szCs w:val="22"/>
    </w:rPr>
  </w:style>
  <w:style w:type="paragraph" w:customStyle="1" w:styleId="Pa1">
    <w:name w:val="Pa1"/>
    <w:basedOn w:val="Normal"/>
    <w:next w:val="Normal"/>
    <w:rsid w:val="00F11EEC"/>
    <w:pPr>
      <w:autoSpaceDE w:val="0"/>
      <w:autoSpaceDN w:val="0"/>
      <w:adjustRightInd w:val="0"/>
      <w:spacing w:line="241" w:lineRule="atLeast"/>
      <w:jc w:val="left"/>
    </w:pPr>
    <w:rPr>
      <w:rFonts w:ascii="Arial" w:hAnsi="Arial"/>
      <w:kern w:val="0"/>
      <w:sz w:val="24"/>
      <w:szCs w:val="24"/>
      <w:lang w:val="en-GB" w:eastAsia="en-GB"/>
    </w:rPr>
  </w:style>
  <w:style w:type="character" w:customStyle="1" w:styleId="texto11">
    <w:name w:val="texto11"/>
    <w:rsid w:val="00F11EEC"/>
    <w:rPr>
      <w:rFonts w:ascii="Arial" w:hAnsi="Arial" w:cs="Arial"/>
      <w:color w:val="000000"/>
      <w:sz w:val="20"/>
      <w:szCs w:val="20"/>
    </w:rPr>
  </w:style>
  <w:style w:type="paragraph" w:customStyle="1" w:styleId="bodytext0">
    <w:name w:val="bodytext"/>
    <w:basedOn w:val="Normal"/>
    <w:rsid w:val="00F11EEC"/>
    <w:pPr>
      <w:spacing w:before="100" w:beforeAutospacing="1" w:after="100" w:afterAutospacing="1" w:line="240" w:lineRule="auto"/>
      <w:jc w:val="left"/>
    </w:pPr>
    <w:rPr>
      <w:rFonts w:ascii="Times New Roman"/>
      <w:kern w:val="0"/>
      <w:sz w:val="24"/>
      <w:szCs w:val="24"/>
      <w:lang w:val="en-GB" w:eastAsia="en-GB"/>
    </w:rPr>
  </w:style>
  <w:style w:type="paragraph" w:customStyle="1" w:styleId="Default">
    <w:name w:val="Default"/>
    <w:rsid w:val="00F11EEC"/>
    <w:pPr>
      <w:autoSpaceDE w:val="0"/>
      <w:autoSpaceDN w:val="0"/>
      <w:adjustRightInd w:val="0"/>
    </w:pPr>
    <w:rPr>
      <w:rFonts w:ascii="KACKAH+Garamond" w:hAnsi="KACKAH+Garamond" w:cs="KACKAH+Garamond"/>
      <w:color w:val="000000"/>
      <w:sz w:val="24"/>
      <w:szCs w:val="24"/>
      <w:lang w:val="en-GB" w:eastAsia="en-GB"/>
    </w:rPr>
  </w:style>
  <w:style w:type="character" w:customStyle="1" w:styleId="CommentTextChar">
    <w:name w:val="Comment Text Char"/>
    <w:semiHidden/>
    <w:locked/>
    <w:rsid w:val="00F11EEC"/>
    <w:rPr>
      <w:rFonts w:ascii="Arial" w:eastAsia="Times New Roman" w:hAnsi="Arial" w:cs="Times New Roman"/>
      <w:sz w:val="20"/>
      <w:szCs w:val="20"/>
      <w:lang w:val="en-US"/>
    </w:rPr>
  </w:style>
  <w:style w:type="character" w:customStyle="1" w:styleId="CommentTextChar1">
    <w:name w:val="Comment Text Char1"/>
    <w:link w:val="CommentText"/>
    <w:semiHidden/>
    <w:rsid w:val="00F11EEC"/>
    <w:rPr>
      <w:rFonts w:ascii="SimSun" w:eastAsia="SimSun"/>
      <w:kern w:val="14"/>
      <w:sz w:val="21"/>
      <w:lang w:val="en-US" w:eastAsia="zh-CN" w:bidi="ar-SA"/>
    </w:rPr>
  </w:style>
  <w:style w:type="character" w:customStyle="1" w:styleId="CommentSubjectChar">
    <w:name w:val="Comment Subject Char"/>
    <w:link w:val="CommentSubject"/>
    <w:rsid w:val="00F11EEC"/>
    <w:rPr>
      <w:rFonts w:ascii="SimSun" w:eastAsia="SimSun"/>
      <w:b/>
      <w:bCs/>
      <w:kern w:val="14"/>
      <w:sz w:val="21"/>
      <w:lang w:val="en-US" w:eastAsia="zh-CN" w:bidi="ar-SA"/>
    </w:rPr>
  </w:style>
  <w:style w:type="character" w:customStyle="1" w:styleId="DocumentMapChar">
    <w:name w:val="Document Map Char"/>
    <w:link w:val="DocumentMap"/>
    <w:rsid w:val="00F11EEC"/>
    <w:rPr>
      <w:rFonts w:ascii="Tahoma" w:eastAsia="SimSun" w:hAnsi="Tahoma"/>
      <w:lang w:val="en-GB" w:eastAsia="en-US" w:bidi="ar-SA"/>
    </w:rPr>
  </w:style>
  <w:style w:type="character" w:customStyle="1" w:styleId="BodyTextChar1">
    <w:name w:val="Body Text Char1"/>
    <w:locked/>
    <w:rsid w:val="00F11EEC"/>
    <w:rPr>
      <w:rFonts w:ascii="Times New Roman" w:hAnsi="Times New Roman" w:cs="Times New Roman"/>
      <w:b/>
      <w:bCs/>
      <w:sz w:val="24"/>
      <w:szCs w:val="24"/>
    </w:rPr>
  </w:style>
  <w:style w:type="paragraph" w:styleId="Caption">
    <w:name w:val="caption"/>
    <w:basedOn w:val="Normal"/>
    <w:next w:val="Normal"/>
    <w:autoRedefine/>
    <w:qFormat/>
    <w:rsid w:val="00F11EEC"/>
    <w:pPr>
      <w:keepNext/>
      <w:keepLines/>
      <w:spacing w:line="240" w:lineRule="auto"/>
      <w:outlineLvl w:val="0"/>
    </w:pPr>
    <w:rPr>
      <w:rFonts w:ascii="Times New Roman" w:eastAsia="Calibri"/>
      <w:bCs/>
      <w:iCs/>
      <w:kern w:val="0"/>
      <w:sz w:val="20"/>
      <w:lang w:val="en-ZA" w:eastAsia="en-US"/>
    </w:rPr>
  </w:style>
  <w:style w:type="paragraph" w:styleId="Revision">
    <w:name w:val="Revision"/>
    <w:hidden/>
    <w:semiHidden/>
    <w:rsid w:val="00F11EEC"/>
    <w:rPr>
      <w:rFonts w:ascii="Arial" w:eastAsia="Calibri" w:hAnsi="Arial"/>
      <w:sz w:val="22"/>
      <w:szCs w:val="22"/>
    </w:rPr>
  </w:style>
  <w:style w:type="character" w:customStyle="1" w:styleId="body">
    <w:name w:val="body"/>
    <w:rsid w:val="00F11EEC"/>
  </w:style>
  <w:style w:type="paragraph" w:customStyle="1" w:styleId="Char">
    <w:name w:val=" Char"/>
    <w:basedOn w:val="Normal"/>
    <w:rsid w:val="00F11EEC"/>
    <w:pPr>
      <w:spacing w:after="160" w:line="240" w:lineRule="exact"/>
      <w:jc w:val="left"/>
    </w:pPr>
    <w:rPr>
      <w:rFonts w:ascii="Arial" w:hAnsi="Arial" w:cs="Angsana New"/>
      <w:kern w:val="0"/>
      <w:sz w:val="20"/>
      <w:lang w:val="en-ZA" w:eastAsia="en-US"/>
    </w:rPr>
  </w:style>
  <w:style w:type="paragraph" w:customStyle="1" w:styleId="style30">
    <w:name w:val="style30"/>
    <w:basedOn w:val="Normal"/>
    <w:rsid w:val="00F11EEC"/>
    <w:pPr>
      <w:spacing w:before="100" w:beforeAutospacing="1" w:after="100" w:afterAutospacing="1" w:line="240" w:lineRule="auto"/>
      <w:jc w:val="left"/>
    </w:pPr>
    <w:rPr>
      <w:rFonts w:ascii="Times New Roman"/>
      <w:kern w:val="0"/>
      <w:sz w:val="24"/>
      <w:szCs w:val="24"/>
      <w:lang w:val="en-ZA" w:eastAsia="en-ZA"/>
    </w:rPr>
  </w:style>
  <w:style w:type="paragraph" w:customStyle="1" w:styleId="style221">
    <w:name w:val="style221"/>
    <w:basedOn w:val="Normal"/>
    <w:rsid w:val="00F11EEC"/>
    <w:pPr>
      <w:spacing w:before="100" w:beforeAutospacing="1" w:after="100" w:afterAutospacing="1" w:line="240" w:lineRule="auto"/>
      <w:jc w:val="left"/>
    </w:pPr>
    <w:rPr>
      <w:rFonts w:ascii="Times New Roman"/>
      <w:kern w:val="0"/>
      <w:sz w:val="24"/>
      <w:szCs w:val="24"/>
      <w:lang w:val="en-ZA" w:eastAsia="en-ZA"/>
    </w:rPr>
  </w:style>
  <w:style w:type="paragraph" w:customStyle="1" w:styleId="Pa7">
    <w:name w:val="Pa7"/>
    <w:basedOn w:val="Default"/>
    <w:next w:val="Default"/>
    <w:rsid w:val="00F11EEC"/>
    <w:pPr>
      <w:spacing w:line="241" w:lineRule="atLeast"/>
    </w:pPr>
    <w:rPr>
      <w:rFonts w:ascii="Humanst521 BT" w:eastAsia="Calibri" w:hAnsi="Humanst521 BT" w:cs="Times New Roman"/>
      <w:color w:val="auto"/>
      <w:lang w:val="en-ZA" w:eastAsia="en-ZA"/>
    </w:rPr>
  </w:style>
  <w:style w:type="character" w:customStyle="1" w:styleId="A5">
    <w:name w:val="A5"/>
    <w:rsid w:val="00F11EEC"/>
    <w:rPr>
      <w:rFonts w:cs="Humanst521 BT"/>
      <w:color w:val="000000"/>
      <w:sz w:val="16"/>
      <w:szCs w:val="16"/>
    </w:rPr>
  </w:style>
  <w:style w:type="paragraph" w:customStyle="1" w:styleId="Pa12">
    <w:name w:val="Pa12"/>
    <w:basedOn w:val="Default"/>
    <w:next w:val="Default"/>
    <w:rsid w:val="00F11EEC"/>
    <w:pPr>
      <w:spacing w:line="241" w:lineRule="atLeast"/>
    </w:pPr>
    <w:rPr>
      <w:rFonts w:ascii="Humanst521 BT" w:eastAsia="Calibri" w:hAnsi="Humanst521 BT" w:cs="Times New Roman"/>
      <w:color w:val="auto"/>
      <w:lang w:val="en-ZA" w:eastAsia="en-ZA"/>
    </w:rPr>
  </w:style>
  <w:style w:type="character" w:customStyle="1" w:styleId="A17">
    <w:name w:val="A17"/>
    <w:rsid w:val="00F11EEC"/>
    <w:rPr>
      <w:rFonts w:cs="Humanst521 BT"/>
      <w:b/>
      <w:bCs/>
      <w:color w:val="000000"/>
      <w:sz w:val="14"/>
      <w:szCs w:val="14"/>
    </w:rPr>
  </w:style>
  <w:style w:type="paragraph" w:customStyle="1" w:styleId="Pa4">
    <w:name w:val="Pa4"/>
    <w:basedOn w:val="Default"/>
    <w:next w:val="Default"/>
    <w:rsid w:val="00F11EEC"/>
    <w:pPr>
      <w:spacing w:line="191" w:lineRule="atLeast"/>
    </w:pPr>
    <w:rPr>
      <w:rFonts w:ascii="Humanst521 Lt BT" w:eastAsia="Calibri" w:hAnsi="Humanst521 Lt BT" w:cs="Times New Roman"/>
      <w:color w:val="auto"/>
      <w:lang w:val="en-ZA" w:eastAsia="en-ZA"/>
    </w:rPr>
  </w:style>
  <w:style w:type="character" w:customStyle="1" w:styleId="A10">
    <w:name w:val="A10"/>
    <w:rsid w:val="00F11EEC"/>
    <w:rPr>
      <w:rFonts w:cs="Humanst521 BT"/>
      <w:color w:val="000000"/>
      <w:sz w:val="12"/>
      <w:szCs w:val="12"/>
    </w:rPr>
  </w:style>
  <w:style w:type="character" w:customStyle="1" w:styleId="A7">
    <w:name w:val="A7"/>
    <w:rsid w:val="00F11EEC"/>
    <w:rPr>
      <w:rFonts w:cs="Humanst521 BT"/>
      <w:color w:val="000000"/>
      <w:sz w:val="22"/>
      <w:szCs w:val="22"/>
    </w:rPr>
  </w:style>
  <w:style w:type="character" w:customStyle="1" w:styleId="ddsf">
    <w:name w:val="ddsf"/>
    <w:rsid w:val="00F11EEC"/>
  </w:style>
  <w:style w:type="paragraph" w:customStyle="1" w:styleId="styletitle2">
    <w:name w:val="styletitle2"/>
    <w:basedOn w:val="Normal"/>
    <w:rsid w:val="00F11EEC"/>
    <w:pPr>
      <w:spacing w:before="100" w:beforeAutospacing="1" w:after="100" w:afterAutospacing="1" w:line="240" w:lineRule="auto"/>
      <w:jc w:val="left"/>
    </w:pPr>
    <w:rPr>
      <w:rFonts w:ascii="Times New Roman"/>
      <w:kern w:val="0"/>
      <w:sz w:val="24"/>
      <w:szCs w:val="24"/>
      <w:lang w:val="en-ZA" w:eastAsia="en-ZA"/>
    </w:rPr>
  </w:style>
  <w:style w:type="paragraph" w:customStyle="1" w:styleId="AABody">
    <w:name w:val="AA Body"/>
    <w:basedOn w:val="Normal"/>
    <w:link w:val="AABodyChar"/>
    <w:rsid w:val="00F11EEC"/>
    <w:pPr>
      <w:tabs>
        <w:tab w:val="left" w:pos="720"/>
      </w:tabs>
      <w:spacing w:after="180" w:line="280" w:lineRule="exact"/>
      <w:jc w:val="left"/>
    </w:pPr>
    <w:rPr>
      <w:rFonts w:ascii="Bookman Old Style" w:hAnsi="Bookman Old Style"/>
      <w:kern w:val="0"/>
      <w:sz w:val="24"/>
      <w:szCs w:val="24"/>
      <w:lang w:val="en-GB" w:eastAsia="en-US"/>
    </w:rPr>
  </w:style>
  <w:style w:type="character" w:customStyle="1" w:styleId="AABodyChar">
    <w:name w:val="AA Body Char"/>
    <w:link w:val="AABody"/>
    <w:rsid w:val="00F11EEC"/>
    <w:rPr>
      <w:rFonts w:ascii="Bookman Old Style" w:eastAsia="SimSun" w:hAnsi="Bookman Old Style"/>
      <w:sz w:val="24"/>
      <w:szCs w:val="24"/>
      <w:lang w:val="en-GB" w:eastAsia="en-US" w:bidi="ar-SA"/>
    </w:rPr>
  </w:style>
  <w:style w:type="character" w:customStyle="1" w:styleId="reportbody">
    <w:name w:val="reportbody"/>
    <w:rsid w:val="00F11EEC"/>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F11EEC"/>
    <w:rPr>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lac.org.na/projects/grap/grapcohab.html" TargetMode="External"/><Relationship Id="rId13" Type="http://schemas.openxmlformats.org/officeDocument/2006/relationships/hyperlink" Target="http://www.un.org/womenwatch/daw/cedaw/recommendations/recomm.htm#recom15" TargetMode="External"/><Relationship Id="rId18" Type="http://schemas.openxmlformats.org/officeDocument/2006/relationships/hyperlink" Target="http://www.mgecw.gov.na/documents/Database%20GBV.pdf" TargetMode="External"/><Relationship Id="rId26" Type="http://schemas.openxmlformats.org/officeDocument/2006/relationships/hyperlink" Target="http://www.lac.org.na/projects/grap/Pdf/learnerpregnancyfull.pdf" TargetMode="External"/><Relationship Id="rId3" Type="http://schemas.openxmlformats.org/officeDocument/2006/relationships/hyperlink" Target="http://www.un.org/womenwatch/daw/cedaw/recommendations/recomm.htm#recom21&#19978;&#27425;&#35775;&#38382;&#26102;&#38388;&#20026;2011&#24180;2&#26376;14" TargetMode="External"/><Relationship Id="rId21" Type="http://schemas.openxmlformats.org/officeDocument/2006/relationships/hyperlink" Target="http://www.lac.org.na/projects/grap/Pdf/mono2sexwork.pdf" TargetMode="External"/><Relationship Id="rId34" Type="http://schemas.openxmlformats.org/officeDocument/2006/relationships/hyperlink" Target="http://www.bignam.org/Publications/%20BIG_Assessment_report_08b.pdf" TargetMode="External"/><Relationship Id="rId7" Type="http://schemas.openxmlformats.org/officeDocument/2006/relationships/hyperlink" Target="http://www.lac.org.na/projects/grap/Pdf/divlawref-summ.pdf" TargetMode="External"/><Relationship Id="rId12" Type="http://schemas.openxmlformats.org/officeDocument/2006/relationships/hyperlink" Target="http://www.lac.org.na/projects/grap/Pdf/learnerpregnancyfull.pdf" TargetMode="External"/><Relationship Id="rId17" Type="http://schemas.openxmlformats.org/officeDocument/2006/relationships/hyperlink" Target="http://www.lac.org.na/projects/grap/grapviolence.html" TargetMode="External"/><Relationship Id="rId25" Type="http://schemas.openxmlformats.org/officeDocument/2006/relationships/hyperlink" Target="http://www.alan.org.na/%20downloads/Nambia%20Gender%20Action%20Plan.pdf" TargetMode="External"/><Relationship Id="rId33" Type="http://schemas.openxmlformats.org/officeDocument/2006/relationships/hyperlink" Target="http://www.unhchr.ch/tbs/doc.nsf/%20385c2add1632f4a8c12565a9004dc311/95ff8e7ce82c5662c12572a400337548/$FILE/N0724338.pdf" TargetMode="External"/><Relationship Id="rId2" Type="http://schemas.openxmlformats.org/officeDocument/2006/relationships/hyperlink" Target="http://www.socialwatch.org/sites/default/files/GEI2009_eng_0.pdf" TargetMode="External"/><Relationship Id="rId16" Type="http://schemas.openxmlformats.org/officeDocument/2006/relationships/hyperlink" Target="http://www.lac.org.na/%20projects/grap/Pdf/rapefull.pdf" TargetMode="External"/><Relationship Id="rId20" Type="http://schemas.openxmlformats.org/officeDocument/2006/relationships/hyperlink" Target="http://www.un.org/womenwatch/daw/cedaw/recommendations/recomm.htm#recom16" TargetMode="External"/><Relationship Id="rId29" Type="http://schemas.openxmlformats.org/officeDocument/2006/relationships/hyperlink" Target="http://www.lac.org.na/projects/grap/%20Pdf/rapefull.pdf" TargetMode="External"/><Relationship Id="rId1" Type="http://schemas.openxmlformats.org/officeDocument/2006/relationships/hyperlink" Target="https://members.weforum.org/pdf/gendergap/%20report2009.pdf" TargetMode="External"/><Relationship Id="rId6" Type="http://schemas.openxmlformats.org/officeDocument/2006/relationships/hyperlink" Target="http://www.lac.org.na/projects/grap/Pdf/marriageprop.pdf" TargetMode="External"/><Relationship Id="rId11" Type="http://schemas.openxmlformats.org/officeDocument/2006/relationships/hyperlink" Target="http://www.lac.org.na/projects/grap/Pdf/mono1infant.pdf" TargetMode="External"/><Relationship Id="rId24" Type="http://schemas.openxmlformats.org/officeDocument/2006/relationships/hyperlink" Target="http://www.newera.com.na/article.php?%20title=Women_lose_out_on_Parliament&amp;articleid=30923&#12290;&#19978;&#27425;&#35775;&#38382;&#26102;&#38388;&#20026;2011&#24180;2&#26376;14" TargetMode="External"/><Relationship Id="rId32" Type="http://schemas.openxmlformats.org/officeDocument/2006/relationships/hyperlink" Target="http://www.sbcgt.org.na/achiev.htm" TargetMode="External"/><Relationship Id="rId5" Type="http://schemas.openxmlformats.org/officeDocument/2006/relationships/hyperlink" Target="http://www.unhchr.ch/tbs/%20doc.nsf/385c2add1632f4a8c12565a9004dc311/95ff8e7ce82c5662c12572a400337548/$FILE/N0724338.pdf&#65292;&#19978;&#27425;&#35775;&#38382;&#26102;&#38388;&#20026;2011&#24180;2&#26376;11" TargetMode="External"/><Relationship Id="rId15" Type="http://schemas.openxmlformats.org/officeDocument/2006/relationships/hyperlink" Target="http://www.lac.org.na/projects/grap/Pdf/rapeWithdrawn.pdf" TargetMode="External"/><Relationship Id="rId23" Type="http://schemas.openxmlformats.org/officeDocument/2006/relationships/hyperlink" Target="http://www.namibian.com.na/index.php?id=28&amp;tx_ttnews%5btt_news%5d=62718&amp;no_cache=1" TargetMode="External"/><Relationship Id="rId28" Type="http://schemas.openxmlformats.org/officeDocument/2006/relationships/hyperlink" Target="http://www.unicef.org/lifeskills/index_8798.html" TargetMode="External"/><Relationship Id="rId10" Type="http://schemas.openxmlformats.org/officeDocument/2006/relationships/hyperlink" Target="http://www.lac.org.na/projects/grap/Pdf/mono1infant.pdf" TargetMode="External"/><Relationship Id="rId19" Type="http://schemas.openxmlformats.org/officeDocument/2006/relationships/hyperlink" Target="http://www.namibiabreweries.com/documents/news_media/921_ontap_novdec_2008.pdf" TargetMode="External"/><Relationship Id="rId31" Type="http://schemas.openxmlformats.org/officeDocument/2006/relationships/hyperlink" Target="http://www.lac.org.na/projects/grap/grapmainteducation.html" TargetMode="External"/><Relationship Id="rId4" Type="http://schemas.openxmlformats.org/officeDocument/2006/relationships/hyperlink" Target="http://www.lac.org.na/laws/namlex.html" TargetMode="External"/><Relationship Id="rId9" Type="http://schemas.openxmlformats.org/officeDocument/2006/relationships/hyperlink" Target="http://www.unhchr.ch/tbs/%20doc.nsf/385c2add1632f4a8c12565a9004dc311/95ff8e7ce82c5662c12572a400337548/$FILE/N0724338.pdf" TargetMode="External"/><Relationship Id="rId14" Type="http://schemas.openxmlformats.org/officeDocument/2006/relationships/hyperlink" Target="http://www.unhchr.ch/tbs/doc.nsf/%20385c2add1632f4a8c12565a9004dc311/95ff8e7ce82c5662c12572a400337548/$FILE/N0724338.pdf" TargetMode="External"/><Relationship Id="rId22" Type="http://schemas.openxmlformats.org/officeDocument/2006/relationships/hyperlink" Target="http://www.state.gov/%20g/tip/rls/tiprpt/2008/105390.htm" TargetMode="External"/><Relationship Id="rId27" Type="http://schemas.openxmlformats.org/officeDocument/2006/relationships/hyperlink" Target="http://www.etsip.na/objectives.php" TargetMode="External"/><Relationship Id="rId30" Type="http://schemas.openxmlformats.org/officeDocument/2006/relationships/hyperlink" Target="http://www.un.org/%20womenwatch/daw/cedaw/recommendations/recomm.htm#recom1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80</TotalTime>
  <Pages>1</Pages>
  <Words>5510</Words>
  <Characters>31409</Characters>
  <Application>Microsoft Office Outlook</Application>
  <DocSecurity>4</DocSecurity>
  <Lines>261</Lines>
  <Paragraphs>73</Paragraphs>
  <ScaleCrop>false</ScaleCrop>
  <Company>United Nations</Company>
  <LinksUpToDate>false</LinksUpToDate>
  <CharactersWithSpaces>36846</CharactersWithSpaces>
  <SharedDoc>false</SharedDoc>
  <HLinks>
    <vt:vector size="204" baseType="variant">
      <vt:variant>
        <vt:i4>1114212</vt:i4>
      </vt:variant>
      <vt:variant>
        <vt:i4>117</vt:i4>
      </vt:variant>
      <vt:variant>
        <vt:i4>0</vt:i4>
      </vt:variant>
      <vt:variant>
        <vt:i4>5</vt:i4>
      </vt:variant>
      <vt:variant>
        <vt:lpwstr>http://www.bignam.org/Publications/ BIG_Assessment_report_08b.pdf</vt:lpwstr>
      </vt:variant>
      <vt:variant>
        <vt:lpwstr/>
      </vt:variant>
      <vt:variant>
        <vt:i4>3014691</vt:i4>
      </vt:variant>
      <vt:variant>
        <vt:i4>111</vt:i4>
      </vt:variant>
      <vt:variant>
        <vt:i4>0</vt:i4>
      </vt:variant>
      <vt:variant>
        <vt:i4>5</vt:i4>
      </vt:variant>
      <vt:variant>
        <vt:lpwstr>http://www.unhchr.ch/tbs/doc.nsf/ 385c2add1632f4a8c12565a9004dc311/95ff8e7ce82c5662c12572a400337548/$FILE/N0724338.pdf</vt:lpwstr>
      </vt:variant>
      <vt:variant>
        <vt:lpwstr/>
      </vt:variant>
      <vt:variant>
        <vt:i4>8323184</vt:i4>
      </vt:variant>
      <vt:variant>
        <vt:i4>105</vt:i4>
      </vt:variant>
      <vt:variant>
        <vt:i4>0</vt:i4>
      </vt:variant>
      <vt:variant>
        <vt:i4>5</vt:i4>
      </vt:variant>
      <vt:variant>
        <vt:lpwstr>http://www.sbcgt.org.na/achiev.htm</vt:lpwstr>
      </vt:variant>
      <vt:variant>
        <vt:lpwstr/>
      </vt:variant>
      <vt:variant>
        <vt:i4>3276849</vt:i4>
      </vt:variant>
      <vt:variant>
        <vt:i4>102</vt:i4>
      </vt:variant>
      <vt:variant>
        <vt:i4>0</vt:i4>
      </vt:variant>
      <vt:variant>
        <vt:i4>5</vt:i4>
      </vt:variant>
      <vt:variant>
        <vt:lpwstr>http://www.lac.org.na/projects/grap/grapmainteducation.html</vt:lpwstr>
      </vt:variant>
      <vt:variant>
        <vt:lpwstr/>
      </vt:variant>
      <vt:variant>
        <vt:i4>524379</vt:i4>
      </vt:variant>
      <vt:variant>
        <vt:i4>99</vt:i4>
      </vt:variant>
      <vt:variant>
        <vt:i4>0</vt:i4>
      </vt:variant>
      <vt:variant>
        <vt:i4>5</vt:i4>
      </vt:variant>
      <vt:variant>
        <vt:lpwstr>http://www.un.org/ womenwatch/daw/cedaw/recommendations/recomm.htm</vt:lpwstr>
      </vt:variant>
      <vt:variant>
        <vt:lpwstr>recom15</vt:lpwstr>
      </vt:variant>
      <vt:variant>
        <vt:i4>1572871</vt:i4>
      </vt:variant>
      <vt:variant>
        <vt:i4>96</vt:i4>
      </vt:variant>
      <vt:variant>
        <vt:i4>0</vt:i4>
      </vt:variant>
      <vt:variant>
        <vt:i4>5</vt:i4>
      </vt:variant>
      <vt:variant>
        <vt:lpwstr>http://www.lac.org.na/projects/grap/ Pdf/rapefull.pdf</vt:lpwstr>
      </vt:variant>
      <vt:variant>
        <vt:lpwstr/>
      </vt:variant>
      <vt:variant>
        <vt:i4>1769534</vt:i4>
      </vt:variant>
      <vt:variant>
        <vt:i4>93</vt:i4>
      </vt:variant>
      <vt:variant>
        <vt:i4>0</vt:i4>
      </vt:variant>
      <vt:variant>
        <vt:i4>5</vt:i4>
      </vt:variant>
      <vt:variant>
        <vt:lpwstr>http://www.unicef.org/lifeskills/index_8798.html</vt:lpwstr>
      </vt:variant>
      <vt:variant>
        <vt:lpwstr/>
      </vt:variant>
      <vt:variant>
        <vt:i4>7995438</vt:i4>
      </vt:variant>
      <vt:variant>
        <vt:i4>90</vt:i4>
      </vt:variant>
      <vt:variant>
        <vt:i4>0</vt:i4>
      </vt:variant>
      <vt:variant>
        <vt:i4>5</vt:i4>
      </vt:variant>
      <vt:variant>
        <vt:lpwstr>http://www.etsip.na/objectives.php</vt:lpwstr>
      </vt:variant>
      <vt:variant>
        <vt:lpwstr/>
      </vt:variant>
      <vt:variant>
        <vt:i4>1441873</vt:i4>
      </vt:variant>
      <vt:variant>
        <vt:i4>87</vt:i4>
      </vt:variant>
      <vt:variant>
        <vt:i4>0</vt:i4>
      </vt:variant>
      <vt:variant>
        <vt:i4>5</vt:i4>
      </vt:variant>
      <vt:variant>
        <vt:lpwstr>http://www.lac.org.na/projects/grap/Pdf/learnerpregnancyfull.pdf</vt:lpwstr>
      </vt:variant>
      <vt:variant>
        <vt:lpwstr/>
      </vt:variant>
      <vt:variant>
        <vt:i4>2883687</vt:i4>
      </vt:variant>
      <vt:variant>
        <vt:i4>84</vt:i4>
      </vt:variant>
      <vt:variant>
        <vt:i4>0</vt:i4>
      </vt:variant>
      <vt:variant>
        <vt:i4>5</vt:i4>
      </vt:variant>
      <vt:variant>
        <vt:lpwstr>http://www.alan.org.na/ downloads/Nambia Gender Action Plan.pdf</vt:lpwstr>
      </vt:variant>
      <vt:variant>
        <vt:lpwstr/>
      </vt:variant>
      <vt:variant>
        <vt:i4>-294034868</vt:i4>
      </vt:variant>
      <vt:variant>
        <vt:i4>81</vt:i4>
      </vt:variant>
      <vt:variant>
        <vt:i4>0</vt:i4>
      </vt:variant>
      <vt:variant>
        <vt:i4>5</vt:i4>
      </vt:variant>
      <vt:variant>
        <vt:lpwstr>http://www.newera.com.na/article.php? title=Women_lose_out_on_Parliament&amp;articleid=30923。上次访问时间为2011年2月14</vt:lpwstr>
      </vt:variant>
      <vt:variant>
        <vt:lpwstr/>
      </vt:variant>
      <vt:variant>
        <vt:i4>7012432</vt:i4>
      </vt:variant>
      <vt:variant>
        <vt:i4>78</vt:i4>
      </vt:variant>
      <vt:variant>
        <vt:i4>0</vt:i4>
      </vt:variant>
      <vt:variant>
        <vt:i4>5</vt:i4>
      </vt:variant>
      <vt:variant>
        <vt:lpwstr>http://www.namibian.com.na/index.php?id=28&amp;tx_ttnews[tt_news]=62718&amp;no_cache=1</vt:lpwstr>
      </vt:variant>
      <vt:variant>
        <vt:lpwstr/>
      </vt:variant>
      <vt:variant>
        <vt:i4>3342440</vt:i4>
      </vt:variant>
      <vt:variant>
        <vt:i4>75</vt:i4>
      </vt:variant>
      <vt:variant>
        <vt:i4>0</vt:i4>
      </vt:variant>
      <vt:variant>
        <vt:i4>5</vt:i4>
      </vt:variant>
      <vt:variant>
        <vt:lpwstr>http://www.state.gov/ g/tip/rls/tiprpt/2008/105390.htm</vt:lpwstr>
      </vt:variant>
      <vt:variant>
        <vt:lpwstr/>
      </vt:variant>
      <vt:variant>
        <vt:i4>1966092</vt:i4>
      </vt:variant>
      <vt:variant>
        <vt:i4>69</vt:i4>
      </vt:variant>
      <vt:variant>
        <vt:i4>0</vt:i4>
      </vt:variant>
      <vt:variant>
        <vt:i4>5</vt:i4>
      </vt:variant>
      <vt:variant>
        <vt:lpwstr>http://www.lac.org.na/projects/grap/Pdf/mono2sexwork.pdf</vt:lpwstr>
      </vt:variant>
      <vt:variant>
        <vt:lpwstr/>
      </vt:variant>
      <vt:variant>
        <vt:i4>2555961</vt:i4>
      </vt:variant>
      <vt:variant>
        <vt:i4>66</vt:i4>
      </vt:variant>
      <vt:variant>
        <vt:i4>0</vt:i4>
      </vt:variant>
      <vt:variant>
        <vt:i4>5</vt:i4>
      </vt:variant>
      <vt:variant>
        <vt:lpwstr>http://www.un.org/womenwatch/daw/cedaw/recommendations/recomm.htm</vt:lpwstr>
      </vt:variant>
      <vt:variant>
        <vt:lpwstr>recom16</vt:lpwstr>
      </vt:variant>
      <vt:variant>
        <vt:i4>5374024</vt:i4>
      </vt:variant>
      <vt:variant>
        <vt:i4>63</vt:i4>
      </vt:variant>
      <vt:variant>
        <vt:i4>0</vt:i4>
      </vt:variant>
      <vt:variant>
        <vt:i4>5</vt:i4>
      </vt:variant>
      <vt:variant>
        <vt:lpwstr>http://www.namibiabreweries.com/documents/news_media/921_ontap_novdec_2008.pdf</vt:lpwstr>
      </vt:variant>
      <vt:variant>
        <vt:lpwstr/>
      </vt:variant>
      <vt:variant>
        <vt:i4>2293796</vt:i4>
      </vt:variant>
      <vt:variant>
        <vt:i4>60</vt:i4>
      </vt:variant>
      <vt:variant>
        <vt:i4>0</vt:i4>
      </vt:variant>
      <vt:variant>
        <vt:i4>5</vt:i4>
      </vt:variant>
      <vt:variant>
        <vt:lpwstr>http://www.mgecw.gov.na/documents/Database GBV.pdf</vt:lpwstr>
      </vt:variant>
      <vt:variant>
        <vt:lpwstr/>
      </vt:variant>
      <vt:variant>
        <vt:i4>4522050</vt:i4>
      </vt:variant>
      <vt:variant>
        <vt:i4>57</vt:i4>
      </vt:variant>
      <vt:variant>
        <vt:i4>0</vt:i4>
      </vt:variant>
      <vt:variant>
        <vt:i4>5</vt:i4>
      </vt:variant>
      <vt:variant>
        <vt:lpwstr>http://www.lac.org.na/projects/grap/grapviolence.html</vt:lpwstr>
      </vt:variant>
      <vt:variant>
        <vt:lpwstr/>
      </vt:variant>
      <vt:variant>
        <vt:i4>1703941</vt:i4>
      </vt:variant>
      <vt:variant>
        <vt:i4>54</vt:i4>
      </vt:variant>
      <vt:variant>
        <vt:i4>0</vt:i4>
      </vt:variant>
      <vt:variant>
        <vt:i4>5</vt:i4>
      </vt:variant>
      <vt:variant>
        <vt:lpwstr>http://www.lac.org.na/ projects/grap/Pdf/rapefull.pdf</vt:lpwstr>
      </vt:variant>
      <vt:variant>
        <vt:lpwstr/>
      </vt:variant>
      <vt:variant>
        <vt:i4>5046285</vt:i4>
      </vt:variant>
      <vt:variant>
        <vt:i4>51</vt:i4>
      </vt:variant>
      <vt:variant>
        <vt:i4>0</vt:i4>
      </vt:variant>
      <vt:variant>
        <vt:i4>5</vt:i4>
      </vt:variant>
      <vt:variant>
        <vt:lpwstr>http://www.lac.org.na/projects/grap/Pdf/rapeWithdrawn.pdf</vt:lpwstr>
      </vt:variant>
      <vt:variant>
        <vt:lpwstr/>
      </vt:variant>
      <vt:variant>
        <vt:i4>3014691</vt:i4>
      </vt:variant>
      <vt:variant>
        <vt:i4>45</vt:i4>
      </vt:variant>
      <vt:variant>
        <vt:i4>0</vt:i4>
      </vt:variant>
      <vt:variant>
        <vt:i4>5</vt:i4>
      </vt:variant>
      <vt:variant>
        <vt:lpwstr>http://www.unhchr.ch/tbs/doc.nsf/ 385c2add1632f4a8c12565a9004dc311/95ff8e7ce82c5662c12572a400337548/$FILE/N0724338.pdf</vt:lpwstr>
      </vt:variant>
      <vt:variant>
        <vt:lpwstr/>
      </vt:variant>
      <vt:variant>
        <vt:i4>2555961</vt:i4>
      </vt:variant>
      <vt:variant>
        <vt:i4>42</vt:i4>
      </vt:variant>
      <vt:variant>
        <vt:i4>0</vt:i4>
      </vt:variant>
      <vt:variant>
        <vt:i4>5</vt:i4>
      </vt:variant>
      <vt:variant>
        <vt:lpwstr>http://www.un.org/womenwatch/daw/cedaw/recommendations/recomm.htm</vt:lpwstr>
      </vt:variant>
      <vt:variant>
        <vt:lpwstr>recom15</vt:lpwstr>
      </vt:variant>
      <vt:variant>
        <vt:i4>1441873</vt:i4>
      </vt:variant>
      <vt:variant>
        <vt:i4>36</vt:i4>
      </vt:variant>
      <vt:variant>
        <vt:i4>0</vt:i4>
      </vt:variant>
      <vt:variant>
        <vt:i4>5</vt:i4>
      </vt:variant>
      <vt:variant>
        <vt:lpwstr>http://www.lac.org.na/projects/grap/Pdf/learnerpregnancyfull.pdf</vt:lpwstr>
      </vt:variant>
      <vt:variant>
        <vt:lpwstr/>
      </vt:variant>
      <vt:variant>
        <vt:i4>2883630</vt:i4>
      </vt:variant>
      <vt:variant>
        <vt:i4>33</vt:i4>
      </vt:variant>
      <vt:variant>
        <vt:i4>0</vt:i4>
      </vt:variant>
      <vt:variant>
        <vt:i4>5</vt:i4>
      </vt:variant>
      <vt:variant>
        <vt:lpwstr>http://www.lac.org.na/projects/grap/Pdf/mono1infant.pdf</vt:lpwstr>
      </vt:variant>
      <vt:variant>
        <vt:lpwstr/>
      </vt:variant>
      <vt:variant>
        <vt:i4>2883630</vt:i4>
      </vt:variant>
      <vt:variant>
        <vt:i4>30</vt:i4>
      </vt:variant>
      <vt:variant>
        <vt:i4>0</vt:i4>
      </vt:variant>
      <vt:variant>
        <vt:i4>5</vt:i4>
      </vt:variant>
      <vt:variant>
        <vt:lpwstr>http://www.lac.org.na/projects/grap/Pdf/mono1infant.pdf</vt:lpwstr>
      </vt:variant>
      <vt:variant>
        <vt:lpwstr/>
      </vt:variant>
      <vt:variant>
        <vt:i4>3932209</vt:i4>
      </vt:variant>
      <vt:variant>
        <vt:i4>27</vt:i4>
      </vt:variant>
      <vt:variant>
        <vt:i4>0</vt:i4>
      </vt:variant>
      <vt:variant>
        <vt:i4>5</vt:i4>
      </vt:variant>
      <vt:variant>
        <vt:lpwstr>http://www.unhchr.ch/tbs/ doc.nsf/385c2add1632f4a8c12565a9004dc311/95ff8e7ce82c5662c12572a400337548/$FILE/N0724338.pdf</vt:lpwstr>
      </vt:variant>
      <vt:variant>
        <vt:lpwstr/>
      </vt:variant>
      <vt:variant>
        <vt:i4>7733355</vt:i4>
      </vt:variant>
      <vt:variant>
        <vt:i4>21</vt:i4>
      </vt:variant>
      <vt:variant>
        <vt:i4>0</vt:i4>
      </vt:variant>
      <vt:variant>
        <vt:i4>5</vt:i4>
      </vt:variant>
      <vt:variant>
        <vt:lpwstr>http://www.lac.org.na/projects/grap/grapcohab.html</vt:lpwstr>
      </vt:variant>
      <vt:variant>
        <vt:lpwstr/>
      </vt:variant>
      <vt:variant>
        <vt:i4>3342372</vt:i4>
      </vt:variant>
      <vt:variant>
        <vt:i4>18</vt:i4>
      </vt:variant>
      <vt:variant>
        <vt:i4>0</vt:i4>
      </vt:variant>
      <vt:variant>
        <vt:i4>5</vt:i4>
      </vt:variant>
      <vt:variant>
        <vt:lpwstr>http://www.lac.org.na/projects/grap/Pdf/divlawref-summ.pdf</vt:lpwstr>
      </vt:variant>
      <vt:variant>
        <vt:lpwstr/>
      </vt:variant>
      <vt:variant>
        <vt:i4>262227</vt:i4>
      </vt:variant>
      <vt:variant>
        <vt:i4>15</vt:i4>
      </vt:variant>
      <vt:variant>
        <vt:i4>0</vt:i4>
      </vt:variant>
      <vt:variant>
        <vt:i4>5</vt:i4>
      </vt:variant>
      <vt:variant>
        <vt:lpwstr>http://www.lac.org.na/projects/grap/Pdf/marriageprop.pdf</vt:lpwstr>
      </vt:variant>
      <vt:variant>
        <vt:lpwstr/>
      </vt:variant>
      <vt:variant>
        <vt:i4>-297292423</vt:i4>
      </vt:variant>
      <vt:variant>
        <vt:i4>12</vt:i4>
      </vt:variant>
      <vt:variant>
        <vt:i4>0</vt:i4>
      </vt:variant>
      <vt:variant>
        <vt:i4>5</vt:i4>
      </vt:variant>
      <vt:variant>
        <vt:lpwstr>http://www.unhchr.ch/tbs/ doc.nsf/385c2add1632f4a8c12565a9004dc311/95ff8e7ce82c5662c12572a400337548/$FILE/N0724338.pdf，上次访问时间为2011年2月11</vt:lpwstr>
      </vt:variant>
      <vt:variant>
        <vt:lpwstr/>
      </vt:variant>
      <vt:variant>
        <vt:i4>3080294</vt:i4>
      </vt:variant>
      <vt:variant>
        <vt:i4>9</vt:i4>
      </vt:variant>
      <vt:variant>
        <vt:i4>0</vt:i4>
      </vt:variant>
      <vt:variant>
        <vt:i4>5</vt:i4>
      </vt:variant>
      <vt:variant>
        <vt:lpwstr>http://www.lac.org.na/laws/namlex.html</vt:lpwstr>
      </vt:variant>
      <vt:variant>
        <vt:lpwstr/>
      </vt:variant>
      <vt:variant>
        <vt:i4>-295742900</vt:i4>
      </vt:variant>
      <vt:variant>
        <vt:i4>6</vt:i4>
      </vt:variant>
      <vt:variant>
        <vt:i4>0</vt:i4>
      </vt:variant>
      <vt:variant>
        <vt:i4>5</vt:i4>
      </vt:variant>
      <vt:variant>
        <vt:lpwstr>http://www.un.org/womenwatch/daw/cedaw/recommendations/recomm.htm</vt:lpwstr>
      </vt:variant>
      <vt:variant>
        <vt:lpwstr>recom21上次访问时间为2011年2月14</vt:lpwstr>
      </vt:variant>
      <vt:variant>
        <vt:i4>1310799</vt:i4>
      </vt:variant>
      <vt:variant>
        <vt:i4>3</vt:i4>
      </vt:variant>
      <vt:variant>
        <vt:i4>0</vt:i4>
      </vt:variant>
      <vt:variant>
        <vt:i4>5</vt:i4>
      </vt:variant>
      <vt:variant>
        <vt:lpwstr>http://www.socialwatch.org/sites/default/files/GEI2009_eng_0.pdf</vt:lpwstr>
      </vt:variant>
      <vt:variant>
        <vt:lpwstr/>
      </vt:variant>
      <vt:variant>
        <vt:i4>524314</vt:i4>
      </vt:variant>
      <vt:variant>
        <vt:i4>0</vt:i4>
      </vt:variant>
      <vt:variant>
        <vt:i4>0</vt:i4>
      </vt:variant>
      <vt:variant>
        <vt:i4>5</vt:i4>
      </vt:variant>
      <vt:variant>
        <vt:lpwstr>https://members.weforum.org/pdf/gendergap/ report2009.pdf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SZX</dc:creator>
  <cp:keywords/>
  <dc:description/>
  <cp:lastModifiedBy>ctpu1</cp:lastModifiedBy>
  <cp:revision>22</cp:revision>
  <cp:lastPrinted>2014-03-18T08:34:00Z</cp:lastPrinted>
  <dcterms:created xsi:type="dcterms:W3CDTF">2014-03-18T07:40:00Z</dcterms:created>
  <dcterms:modified xsi:type="dcterms:W3CDTF">2014-03-18T10:26:00Z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1361922</vt:lpwstr>
  </property>
  <property fmtid="{D5CDD505-2E9C-101B-9397-08002B2CF9AE}" pid="3" name="Symbol1">
    <vt:lpwstr>CEDAW/C/NAM/4-5</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