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D45AD8">
            <w:pPr>
              <w:spacing w:line="240" w:lineRule="atLeast"/>
              <w:jc w:val="right"/>
              <w:rPr>
                <w:rFonts w:hint="eastAsia"/>
                <w:szCs w:val="21"/>
              </w:rPr>
            </w:pPr>
            <w:proofErr w:type="spellStart"/>
            <w:r w:rsidRPr="00624944">
              <w:rPr>
                <w:sz w:val="40"/>
              </w:rPr>
              <w:t>CRC</w:t>
            </w:r>
            <w:proofErr w:type="spellEnd"/>
            <w:r w:rsidRPr="00204416">
              <w:t>/C/</w:t>
            </w:r>
            <w:r>
              <w:t>VAT</w:t>
            </w:r>
            <w:r w:rsidRPr="00204416">
              <w:t>/CO/</w:t>
            </w:r>
            <w:r>
              <w:t>2</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DA36A7" w:rsidRDefault="002C3540" w:rsidP="00DA36A7">
            <w:pPr>
              <w:spacing w:before="240" w:line="240" w:lineRule="atLeast"/>
              <w:rPr>
                <w:sz w:val="20"/>
              </w:rPr>
            </w:pPr>
            <w:r>
              <w:rPr>
                <w:sz w:val="20"/>
              </w:rPr>
              <w:t xml:space="preserve">Distr.: </w:t>
            </w:r>
            <w:r w:rsidR="00E06285" w:rsidRPr="00DA36A7">
              <w:rPr>
                <w:sz w:val="20"/>
              </w:rPr>
              <w:t>Limited</w:t>
            </w:r>
          </w:p>
          <w:p w:rsidR="00E06285" w:rsidRPr="00DA36A7" w:rsidRDefault="00D45AD8">
            <w:pPr>
              <w:spacing w:line="240" w:lineRule="atLeast"/>
              <w:rPr>
                <w:sz w:val="20"/>
              </w:rPr>
            </w:pPr>
            <w:r>
              <w:rPr>
                <w:rFonts w:hint="eastAsia"/>
                <w:sz w:val="20"/>
              </w:rPr>
              <w:t xml:space="preserve">25 </w:t>
            </w:r>
            <w:r w:rsidRPr="00D45AD8">
              <w:rPr>
                <w:sz w:val="20"/>
              </w:rPr>
              <w:t>February</w:t>
            </w:r>
            <w:r w:rsidR="00A64FC3">
              <w:rPr>
                <w:sz w:val="20"/>
              </w:rPr>
              <w:t xml:space="preserve"> 20</w:t>
            </w:r>
            <w:r w:rsidR="00943B35">
              <w:rPr>
                <w:rFonts w:hint="eastAsia"/>
                <w:sz w:val="20"/>
              </w:rPr>
              <w:t>14</w:t>
            </w:r>
          </w:p>
          <w:p w:rsidR="00E06285" w:rsidRPr="00DA36A7" w:rsidRDefault="00E06285">
            <w:pPr>
              <w:spacing w:line="240" w:lineRule="atLeast"/>
              <w:rPr>
                <w:sz w:val="20"/>
              </w:rPr>
            </w:pPr>
            <w:r w:rsidRPr="00DA36A7">
              <w:rPr>
                <w:sz w:val="20"/>
              </w:rPr>
              <w:t xml:space="preserve">Chinese </w:t>
            </w:r>
          </w:p>
          <w:p w:rsidR="00E06285" w:rsidRPr="00DA36A7" w:rsidRDefault="002C3540">
            <w:pPr>
              <w:spacing w:line="240" w:lineRule="atLeast"/>
              <w:rPr>
                <w:rFonts w:hint="eastAsia"/>
                <w:sz w:val="20"/>
              </w:rPr>
            </w:pPr>
            <w:r>
              <w:rPr>
                <w:sz w:val="20"/>
              </w:rPr>
              <w:t xml:space="preserve">Original: </w:t>
            </w:r>
            <w:r w:rsidR="00E06285" w:rsidRPr="00DA36A7">
              <w:rPr>
                <w:sz w:val="20"/>
              </w:rPr>
              <w:t>English</w:t>
            </w:r>
          </w:p>
        </w:tc>
      </w:tr>
    </w:tbl>
    <w:p w:rsidR="00D45AD8" w:rsidRPr="00DB3459" w:rsidRDefault="00D45AD8" w:rsidP="00E96F8C">
      <w:pPr>
        <w:pStyle w:val="SingleTxtGC"/>
        <w:spacing w:before="120"/>
        <w:ind w:left="0"/>
        <w:rPr>
          <w:rFonts w:eastAsia="SimHei"/>
          <w:sz w:val="24"/>
          <w:szCs w:val="24"/>
        </w:rPr>
      </w:pPr>
      <w:r w:rsidRPr="00DB3459">
        <w:rPr>
          <w:rFonts w:eastAsia="SimHei"/>
          <w:sz w:val="24"/>
          <w:szCs w:val="24"/>
        </w:rPr>
        <w:t>儿童权利委员会</w:t>
      </w:r>
    </w:p>
    <w:p w:rsidR="00D45AD8" w:rsidRPr="00DB3459" w:rsidRDefault="00D45AD8" w:rsidP="0075444E">
      <w:pPr>
        <w:pStyle w:val="HChGC"/>
        <w:spacing w:before="600" w:after="360"/>
        <w:rPr>
          <w:szCs w:val="28"/>
        </w:rPr>
      </w:pPr>
      <w:r w:rsidRPr="00DB3459">
        <w:tab/>
      </w:r>
      <w:r w:rsidRPr="00DB3459">
        <w:tab/>
      </w:r>
      <w:r w:rsidRPr="00DB3459">
        <w:t>关于教廷第二次定期报告的结论性意见</w:t>
      </w:r>
      <w:r w:rsidR="0043172C" w:rsidRPr="00DB3459">
        <w:rPr>
          <w:rStyle w:val="FootnoteReference"/>
          <w:sz w:val="28"/>
          <w:szCs w:val="28"/>
          <w:vertAlign w:val="baseline"/>
        </w:rPr>
        <w:footnoteReference w:customMarkFollows="1" w:id="1"/>
        <w:t>*</w:t>
      </w:r>
    </w:p>
    <w:p w:rsidR="00D45AD8" w:rsidRPr="00DB3459" w:rsidRDefault="00D45AD8" w:rsidP="00E96F8C">
      <w:pPr>
        <w:pStyle w:val="SingleTxtGC"/>
      </w:pPr>
      <w:r w:rsidRPr="00DB3459">
        <w:t xml:space="preserve">1.  </w:t>
      </w:r>
      <w:r w:rsidRPr="00DB3459">
        <w:t>委员会在</w:t>
      </w:r>
      <w:r w:rsidRPr="00DB3459">
        <w:t>2014</w:t>
      </w:r>
      <w:r w:rsidRPr="00DB3459">
        <w:t>年</w:t>
      </w:r>
      <w:r w:rsidRPr="00DB3459">
        <w:t>1</w:t>
      </w:r>
      <w:r w:rsidRPr="00DB3459">
        <w:t>月</w:t>
      </w:r>
      <w:r w:rsidRPr="00DB3459">
        <w:t>16</w:t>
      </w:r>
      <w:r w:rsidRPr="00DB3459">
        <w:t>日举行的第</w:t>
      </w:r>
      <w:r w:rsidRPr="00DB3459">
        <w:t>1852</w:t>
      </w:r>
      <w:r w:rsidRPr="00DB3459">
        <w:t>次会议</w:t>
      </w:r>
      <w:r w:rsidRPr="00DB3459">
        <w:t>(</w:t>
      </w:r>
      <w:r w:rsidRPr="00DB3459">
        <w:t>见</w:t>
      </w:r>
      <w:proofErr w:type="spellStart"/>
      <w:r w:rsidRPr="00DB3459">
        <w:t>CRC/C/SR.1852</w:t>
      </w:r>
      <w:proofErr w:type="spellEnd"/>
      <w:r w:rsidRPr="00DB3459">
        <w:t>)</w:t>
      </w:r>
      <w:r w:rsidRPr="00DB3459">
        <w:t>上审议了教廷第二次定期报告</w:t>
      </w:r>
      <w:r w:rsidRPr="00DB3459">
        <w:t>(</w:t>
      </w:r>
      <w:proofErr w:type="spellStart"/>
      <w:r w:rsidRPr="00DB3459">
        <w:t>CRC</w:t>
      </w:r>
      <w:proofErr w:type="spellEnd"/>
      <w:r w:rsidRPr="00DB3459">
        <w:t>/C/VAT/2)</w:t>
      </w:r>
      <w:r w:rsidRPr="00DB3459">
        <w:t>，在</w:t>
      </w:r>
      <w:r w:rsidRPr="00DB3459">
        <w:t>2014</w:t>
      </w:r>
      <w:r w:rsidRPr="00DB3459">
        <w:t>年</w:t>
      </w:r>
      <w:r w:rsidRPr="00DB3459">
        <w:t>1</w:t>
      </w:r>
      <w:r w:rsidRPr="00DB3459">
        <w:t>月</w:t>
      </w:r>
      <w:r w:rsidRPr="00DB3459">
        <w:t>31</w:t>
      </w:r>
      <w:r w:rsidRPr="00DB3459">
        <w:t>日举行的第</w:t>
      </w:r>
      <w:r w:rsidRPr="00DB3459">
        <w:t>1875</w:t>
      </w:r>
      <w:r w:rsidRPr="00DB3459">
        <w:t>次会议上通过了下列结论性意见。</w:t>
      </w:r>
    </w:p>
    <w:p w:rsidR="00D45AD8" w:rsidRPr="00DB3459" w:rsidRDefault="00D45AD8" w:rsidP="00D45AD8">
      <w:pPr>
        <w:pStyle w:val="HChGC"/>
      </w:pPr>
      <w:r w:rsidRPr="00DB3459">
        <w:tab/>
      </w:r>
      <w:r w:rsidRPr="00DB3459">
        <w:t>一</w:t>
      </w:r>
      <w:r w:rsidR="00095DC6">
        <w:rPr>
          <w:rFonts w:hint="eastAsia"/>
        </w:rPr>
        <w:t>.</w:t>
      </w:r>
      <w:r w:rsidRPr="00DB3459">
        <w:tab/>
      </w:r>
      <w:r w:rsidRPr="00DB3459">
        <w:t>导言</w:t>
      </w:r>
    </w:p>
    <w:p w:rsidR="00D45AD8" w:rsidRPr="00DB3459" w:rsidRDefault="00D45AD8" w:rsidP="00D45AD8">
      <w:pPr>
        <w:pStyle w:val="SingleTxtGC"/>
      </w:pPr>
      <w:r w:rsidRPr="00DB3459">
        <w:t xml:space="preserve">2.  </w:t>
      </w:r>
      <w:r w:rsidRPr="00DB3459">
        <w:t>委员会欢迎教廷提交了第二次定期报告及对问题清单作出书面答复</w:t>
      </w:r>
      <w:r w:rsidRPr="00DB3459">
        <w:t>(</w:t>
      </w:r>
      <w:proofErr w:type="spellStart"/>
      <w:r w:rsidRPr="00DB3459">
        <w:t>CRC</w:t>
      </w:r>
      <w:proofErr w:type="spellEnd"/>
      <w:r w:rsidRPr="00DB3459">
        <w:t>/C/</w:t>
      </w:r>
      <w:r w:rsidR="0043172C" w:rsidRPr="00DB3459">
        <w:t xml:space="preserve"> </w:t>
      </w:r>
      <w:r w:rsidRPr="00DB3459">
        <w:t>VAT/Q/2/</w:t>
      </w:r>
      <w:proofErr w:type="spellStart"/>
      <w:r w:rsidRPr="00DB3459">
        <w:t>Add.1</w:t>
      </w:r>
      <w:proofErr w:type="spellEnd"/>
      <w:r w:rsidRPr="00DB3459">
        <w:t>)</w:t>
      </w:r>
      <w:r w:rsidRPr="00DB3459">
        <w:t>。然而，委员会感到遗憾的是，报告的提交拖延了很久，阻止委员会</w:t>
      </w:r>
      <w:r w:rsidRPr="00DB3459">
        <w:t>14</w:t>
      </w:r>
      <w:r w:rsidRPr="00DB3459">
        <w:t>年未能审议教廷实施《公约》的情况。</w:t>
      </w:r>
    </w:p>
    <w:p w:rsidR="00D45AD8" w:rsidRPr="00DB3459" w:rsidRDefault="00D45AD8" w:rsidP="00D45AD8">
      <w:pPr>
        <w:pStyle w:val="SingleTxtGC"/>
      </w:pPr>
      <w:r w:rsidRPr="00DB3459">
        <w:t xml:space="preserve">3.  </w:t>
      </w:r>
      <w:r w:rsidRPr="00DB3459">
        <w:t>委员会欢迎与教廷多部门代表团进行了坦诚的对话，并欢迎代表团在许多领域所作的积极承诺。特别是，委员会注意到教廷非常积极的行动是教廷代表团表示愿意更改态度与做法。委员会期望为具体实施这些承诺通过迅速与坚定的措施。</w:t>
      </w:r>
    </w:p>
    <w:p w:rsidR="0043172C" w:rsidRPr="00DB3459" w:rsidRDefault="00D45AD8" w:rsidP="00D45AD8">
      <w:pPr>
        <w:pStyle w:val="SingleTxtGC"/>
      </w:pPr>
      <w:r w:rsidRPr="00DB3459">
        <w:t xml:space="preserve">4.  </w:t>
      </w:r>
      <w:r w:rsidRPr="00DB3459">
        <w:t>委员会提请教廷阅读本结论性意见应结合委员会通过的对缔约国根据《儿童权利公约关于儿童卷入武装冲突问题的任择议定书》所提交的初次报告的结论性意见</w:t>
      </w:r>
      <w:r w:rsidRPr="00DB3459">
        <w:t>(</w:t>
      </w:r>
      <w:proofErr w:type="spellStart"/>
      <w:r w:rsidRPr="00DB3459">
        <w:t>CRC/OPAC/VAT/CO/1</w:t>
      </w:r>
      <w:proofErr w:type="spellEnd"/>
      <w:r w:rsidRPr="00DB3459">
        <w:t>)</w:t>
      </w:r>
      <w:r w:rsidRPr="00DB3459">
        <w:t>和根据《儿童权利公约关于买卖儿童、儿童卖淫和儿童色情制品问题的任择议定书》提交的初次报告的结论性意见</w:t>
      </w:r>
      <w:r w:rsidRPr="00DB3459">
        <w:t>(</w:t>
      </w:r>
      <w:proofErr w:type="spellStart"/>
      <w:r w:rsidRPr="00DB3459">
        <w:t>CRC</w:t>
      </w:r>
      <w:proofErr w:type="spellEnd"/>
      <w:r w:rsidRPr="00DB3459">
        <w:t>/C/</w:t>
      </w:r>
      <w:r w:rsidR="0043172C" w:rsidRPr="00DB3459">
        <w:t xml:space="preserve"> </w:t>
      </w:r>
      <w:proofErr w:type="spellStart"/>
      <w:r w:rsidRPr="00DB3459">
        <w:t>OPSC</w:t>
      </w:r>
      <w:proofErr w:type="spellEnd"/>
      <w:r w:rsidRPr="00DB3459">
        <w:t>/VAT/CO/1)</w:t>
      </w:r>
      <w:r w:rsidRPr="00DB3459">
        <w:t>。这两项结论性意见于</w:t>
      </w:r>
      <w:r w:rsidRPr="00DB3459">
        <w:t>2014</w:t>
      </w:r>
      <w:r w:rsidRPr="00DB3459">
        <w:t>年</w:t>
      </w:r>
      <w:r w:rsidRPr="00DB3459">
        <w:t>1</w:t>
      </w:r>
      <w:r w:rsidRPr="00DB3459">
        <w:t>月</w:t>
      </w:r>
      <w:r w:rsidRPr="00DB3459">
        <w:t>31</w:t>
      </w:r>
      <w:r w:rsidRPr="00DB3459">
        <w:t>日通过。</w:t>
      </w:r>
    </w:p>
    <w:p w:rsidR="00D45AD8" w:rsidRPr="00DB3459" w:rsidRDefault="00D45AD8" w:rsidP="00B950EF">
      <w:pPr>
        <w:pStyle w:val="HChGC"/>
      </w:pPr>
      <w:r w:rsidRPr="00DB3459">
        <w:tab/>
      </w:r>
      <w:r w:rsidRPr="00DB3459">
        <w:t>二</w:t>
      </w:r>
      <w:r w:rsidRPr="00DB3459">
        <w:t>.</w:t>
      </w:r>
      <w:r w:rsidRPr="00DB3459">
        <w:tab/>
      </w:r>
      <w:r w:rsidRPr="00DB3459">
        <w:t>缔约国采取的后续行动措施和取得的成就</w:t>
      </w:r>
    </w:p>
    <w:p w:rsidR="00D45AD8" w:rsidRPr="00DB3459" w:rsidRDefault="00A06C0F" w:rsidP="000839BD">
      <w:pPr>
        <w:pStyle w:val="SingleTxtGC"/>
      </w:pPr>
      <w:r w:rsidRPr="00DB3459">
        <w:t xml:space="preserve">5.  </w:t>
      </w:r>
      <w:r w:rsidR="00D45AD8" w:rsidRPr="00DB3459">
        <w:t>委员会欢迎通过了以下立法措施：</w:t>
      </w:r>
    </w:p>
    <w:p w:rsidR="00D45AD8" w:rsidRPr="00DB3459" w:rsidRDefault="00D45AD8" w:rsidP="000839BD">
      <w:pPr>
        <w:pStyle w:val="SingleTxtGC"/>
        <w:numPr>
          <w:ilvl w:val="0"/>
          <w:numId w:val="18"/>
        </w:numPr>
      </w:pPr>
      <w:r w:rsidRPr="00DB3459">
        <w:t>2013</w:t>
      </w:r>
      <w:r w:rsidRPr="00DB3459">
        <w:t>年</w:t>
      </w:r>
      <w:r w:rsidRPr="00DB3459">
        <w:t>7</w:t>
      </w:r>
      <w:r w:rsidRPr="00DB3459">
        <w:t>月</w:t>
      </w:r>
      <w:r w:rsidRPr="00DB3459">
        <w:t>11</w:t>
      </w:r>
      <w:r w:rsidRPr="00DB3459">
        <w:t>日梵蒂冈城国家法律第八号，该法载有刑事事项补充准则，标题二：侵犯儿童罪；</w:t>
      </w:r>
    </w:p>
    <w:p w:rsidR="00D45AD8" w:rsidRPr="00DB3459" w:rsidRDefault="00D45AD8" w:rsidP="000839BD">
      <w:pPr>
        <w:pStyle w:val="SingleTxtGC"/>
        <w:numPr>
          <w:ilvl w:val="0"/>
          <w:numId w:val="18"/>
        </w:numPr>
      </w:pPr>
      <w:r w:rsidRPr="00DB3459">
        <w:t>2013</w:t>
      </w:r>
      <w:r w:rsidRPr="00DB3459">
        <w:t>年</w:t>
      </w:r>
      <w:r w:rsidRPr="00DB3459">
        <w:t>7</w:t>
      </w:r>
      <w:r w:rsidRPr="00DB3459">
        <w:t>月</w:t>
      </w:r>
      <w:r w:rsidRPr="00DB3459">
        <w:t>11</w:t>
      </w:r>
      <w:r w:rsidRPr="00DB3459">
        <w:t>日梵蒂冈城国家第九号法，该法载有《刑法典修正》和《刑事诉讼程序法修正》。</w:t>
      </w:r>
    </w:p>
    <w:p w:rsidR="00D45AD8" w:rsidRPr="00DB3459" w:rsidRDefault="006C12EC" w:rsidP="000839BD">
      <w:pPr>
        <w:pStyle w:val="SingleTxtGC"/>
      </w:pPr>
      <w:r w:rsidRPr="00DB3459">
        <w:t xml:space="preserve">6.  </w:t>
      </w:r>
      <w:r w:rsidR="00D45AD8" w:rsidRPr="00DB3459">
        <w:t>委员会还欢迎于</w:t>
      </w:r>
      <w:r w:rsidR="00D45AD8" w:rsidRPr="00DB3459">
        <w:t>2012</w:t>
      </w:r>
      <w:r w:rsidR="00D45AD8" w:rsidRPr="00DB3459">
        <w:t>年</w:t>
      </w:r>
      <w:r w:rsidR="00D45AD8" w:rsidRPr="00DB3459">
        <w:t>1</w:t>
      </w:r>
      <w:r w:rsidR="00D45AD8" w:rsidRPr="00DB3459">
        <w:t>月</w:t>
      </w:r>
      <w:r w:rsidR="00D45AD8" w:rsidRPr="00DB3459">
        <w:t>25</w:t>
      </w:r>
      <w:r w:rsidR="00D45AD8" w:rsidRPr="00DB3459">
        <w:t>日批准了《联合国打击跨国有组织犯罪公约》。</w:t>
      </w:r>
    </w:p>
    <w:p w:rsidR="00D45AD8" w:rsidRPr="00DB3459" w:rsidRDefault="006C12EC" w:rsidP="000839BD">
      <w:pPr>
        <w:pStyle w:val="SingleTxtGC"/>
      </w:pPr>
      <w:r w:rsidRPr="00DB3459">
        <w:t xml:space="preserve">7.  </w:t>
      </w:r>
      <w:r w:rsidR="00D45AD8" w:rsidRPr="00DB3459">
        <w:t>委员会欢迎下列体制和政策措施：</w:t>
      </w:r>
    </w:p>
    <w:p w:rsidR="00D45AD8" w:rsidRPr="00DB3459" w:rsidRDefault="00D45AD8" w:rsidP="000839BD">
      <w:pPr>
        <w:pStyle w:val="SingleTxtGC"/>
        <w:numPr>
          <w:ilvl w:val="0"/>
          <w:numId w:val="21"/>
        </w:numPr>
      </w:pPr>
      <w:r w:rsidRPr="00DB3459">
        <w:t>于</w:t>
      </w:r>
      <w:r w:rsidRPr="00DB3459">
        <w:t>2013</w:t>
      </w:r>
      <w:r w:rsidRPr="00DB3459">
        <w:t>年</w:t>
      </w:r>
      <w:r w:rsidRPr="00DB3459">
        <w:t>12</w:t>
      </w:r>
      <w:r w:rsidRPr="00DB3459">
        <w:t>月</w:t>
      </w:r>
      <w:r w:rsidRPr="00DB3459">
        <w:t>5</w:t>
      </w:r>
      <w:r w:rsidRPr="00DB3459">
        <w:t>日创建了保护未成年人牧区委员会，其目的是为发展儿童安全环境方案提出新的举措，加紧努力为世界各地遭受虐待的受害者提供牧区照料；</w:t>
      </w:r>
    </w:p>
    <w:p w:rsidR="00D45AD8" w:rsidRPr="00DB3459" w:rsidRDefault="00D45AD8" w:rsidP="00B950EF">
      <w:pPr>
        <w:pStyle w:val="SingleTxtGC"/>
        <w:numPr>
          <w:ilvl w:val="0"/>
          <w:numId w:val="21"/>
        </w:numPr>
      </w:pPr>
      <w:r w:rsidRPr="00DB3459">
        <w:t>2013</w:t>
      </w:r>
      <w:r w:rsidRPr="00DB3459">
        <w:t>年</w:t>
      </w:r>
      <w:r w:rsidRPr="00DB3459">
        <w:t>8</w:t>
      </w:r>
      <w:r w:rsidRPr="00DB3459">
        <w:t>月</w:t>
      </w:r>
      <w:r w:rsidRPr="00DB3459">
        <w:t>10</w:t>
      </w:r>
      <w:r w:rsidRPr="00DB3459">
        <w:t>日建立了梵蒂冈城国家总督特别办公室，监督梵蒂冈城作为缔约国的各项国际协议的实施情况。</w:t>
      </w:r>
    </w:p>
    <w:p w:rsidR="00D45AD8" w:rsidRPr="00DB3459" w:rsidRDefault="00D45AD8" w:rsidP="00B950EF">
      <w:pPr>
        <w:pStyle w:val="HChGC"/>
      </w:pPr>
      <w:r w:rsidRPr="00DB3459">
        <w:tab/>
      </w:r>
      <w:r w:rsidRPr="00DB3459">
        <w:t>三</w:t>
      </w:r>
      <w:r w:rsidRPr="00DB3459">
        <w:t>.</w:t>
      </w:r>
      <w:r w:rsidRPr="00DB3459">
        <w:tab/>
      </w:r>
      <w:r w:rsidRPr="00DB3459">
        <w:t>实施《公约》的特殊性</w:t>
      </w:r>
    </w:p>
    <w:p w:rsidR="00D45AD8" w:rsidRPr="00DB3459" w:rsidRDefault="006C12EC" w:rsidP="00B950EF">
      <w:pPr>
        <w:pStyle w:val="SingleTxtGC"/>
      </w:pPr>
      <w:r w:rsidRPr="00DB3459">
        <w:t xml:space="preserve">8.  </w:t>
      </w:r>
      <w:r w:rsidR="00D45AD8" w:rsidRPr="00DB3459">
        <w:t>委员会意识到教廷批准《儿童权利公约》的双重性质，即作为梵蒂冈城国家政府，又属国际法的主权国，具有独立于任何领土主权或司法的原本非衍生法人。尽管充分意识到宗教机构的主教和主要院长并不作为罗马教皇代表行事，但委员会注意到，根据《教规法典》第</w:t>
      </w:r>
      <w:r w:rsidR="00D45AD8" w:rsidRPr="00DB3459">
        <w:t>331</w:t>
      </w:r>
      <w:r w:rsidR="00D45AD8" w:rsidRPr="00DB3459">
        <w:t>条和第</w:t>
      </w:r>
      <w:r w:rsidR="00D45AD8" w:rsidRPr="00DB3459">
        <w:t>590</w:t>
      </w:r>
      <w:r w:rsidR="00D45AD8" w:rsidRPr="00DB3459">
        <w:t>条教规，天主教宗教程序的下属必须听从教皇。因而，委员会提醒教廷，在批准《公约》时，教廷不仅承诺在梵蒂冈城国家的领土内实施《公约》，并且作为天主教的最高权力，通过在其管辖下的个人和机构，在全世界范围内实施《公约》。</w:t>
      </w:r>
    </w:p>
    <w:p w:rsidR="00D45AD8" w:rsidRPr="00DB3459" w:rsidRDefault="00D45AD8" w:rsidP="00D45AD8">
      <w:pPr>
        <w:pStyle w:val="HChGC"/>
      </w:pPr>
      <w:r w:rsidRPr="00DB3459">
        <w:tab/>
      </w:r>
      <w:r w:rsidRPr="00DB3459">
        <w:t>四</w:t>
      </w:r>
      <w:r w:rsidRPr="00DB3459">
        <w:t>.</w:t>
      </w:r>
      <w:r w:rsidRPr="00DB3459">
        <w:tab/>
      </w:r>
      <w:r w:rsidRPr="00DB3459">
        <w:t>主要关切领域和建议</w:t>
      </w:r>
    </w:p>
    <w:p w:rsidR="00D45AD8" w:rsidRPr="00DB3459" w:rsidRDefault="00D45AD8" w:rsidP="00B950EF">
      <w:pPr>
        <w:pStyle w:val="H1GC"/>
      </w:pPr>
      <w:r w:rsidRPr="00DB3459">
        <w:tab/>
        <w:t>A.</w:t>
      </w:r>
      <w:r w:rsidRPr="00DB3459">
        <w:tab/>
      </w:r>
      <w:r w:rsidRPr="00DB3459">
        <w:t>一般执行措施</w:t>
      </w:r>
      <w:r w:rsidRPr="00DB3459">
        <w:t>(</w:t>
      </w:r>
      <w:r w:rsidRPr="00DB3459">
        <w:t>《公约》第</w:t>
      </w:r>
      <w:r w:rsidRPr="00DB3459">
        <w:t>4</w:t>
      </w:r>
      <w:r w:rsidRPr="00DB3459">
        <w:t>条、第</w:t>
      </w:r>
      <w:r w:rsidRPr="00DB3459">
        <w:t>42</w:t>
      </w:r>
      <w:r w:rsidRPr="00DB3459">
        <w:t>条和第</w:t>
      </w:r>
      <w:r w:rsidRPr="00DB3459">
        <w:t>44</w:t>
      </w:r>
      <w:r w:rsidRPr="00DB3459">
        <w:t>条第</w:t>
      </w:r>
      <w:r w:rsidRPr="00DB3459">
        <w:t>6</w:t>
      </w:r>
      <w:r w:rsidRPr="00DB3459">
        <w:t>款</w:t>
      </w:r>
      <w:r w:rsidRPr="00DB3459">
        <w:t>)</w:t>
      </w:r>
    </w:p>
    <w:p w:rsidR="00D45AD8" w:rsidRPr="00DB3459" w:rsidRDefault="00D45AD8" w:rsidP="00B950EF">
      <w:pPr>
        <w:pStyle w:val="H23GC"/>
      </w:pPr>
      <w:r w:rsidRPr="00DB3459">
        <w:tab/>
      </w:r>
      <w:r w:rsidRPr="00DB3459">
        <w:tab/>
      </w:r>
      <w:r w:rsidRPr="00DB3459">
        <w:t>委员会以前的建议</w:t>
      </w:r>
    </w:p>
    <w:p w:rsidR="00D45AD8" w:rsidRPr="00DB3459" w:rsidRDefault="006C12EC" w:rsidP="00B950EF">
      <w:pPr>
        <w:pStyle w:val="SingleTxtGC"/>
      </w:pPr>
      <w:r w:rsidRPr="00DB3459">
        <w:t xml:space="preserve">9.  </w:t>
      </w:r>
      <w:r w:rsidR="00D45AD8" w:rsidRPr="00DB3459">
        <w:t>委员会感到遗憾的是，委员会</w:t>
      </w:r>
      <w:r w:rsidR="00D45AD8" w:rsidRPr="00DB3459">
        <w:t>1995</w:t>
      </w:r>
      <w:r w:rsidR="00D45AD8" w:rsidRPr="00DB3459">
        <w:t>年关于教廷初次报告的结论性意见</w:t>
      </w:r>
      <w:r w:rsidR="00D45AD8" w:rsidRPr="00DB3459">
        <w:t>(</w:t>
      </w:r>
      <w:proofErr w:type="spellStart"/>
      <w:r w:rsidR="00D45AD8" w:rsidRPr="00DB3459">
        <w:t>CRC</w:t>
      </w:r>
      <w:proofErr w:type="spellEnd"/>
      <w:r w:rsidR="00D45AD8" w:rsidRPr="00DB3459">
        <w:t>/</w:t>
      </w:r>
      <w:r w:rsidR="003F272B" w:rsidRPr="00DB3459">
        <w:t xml:space="preserve"> </w:t>
      </w:r>
      <w:r w:rsidR="00D45AD8" w:rsidRPr="00DB3459">
        <w:t>C/15/</w:t>
      </w:r>
      <w:proofErr w:type="spellStart"/>
      <w:r w:rsidR="00D45AD8" w:rsidRPr="00DB3459">
        <w:t>Add.46</w:t>
      </w:r>
      <w:proofErr w:type="spellEnd"/>
      <w:r w:rsidR="00D45AD8" w:rsidRPr="00DB3459">
        <w:t>)</w:t>
      </w:r>
      <w:r w:rsidR="00D45AD8" w:rsidRPr="00DB3459">
        <w:t>内的绝大多数建议未充分予以实施。</w:t>
      </w:r>
    </w:p>
    <w:p w:rsidR="00D45AD8" w:rsidRPr="00DB3459" w:rsidRDefault="006C12EC" w:rsidP="00B950EF">
      <w:pPr>
        <w:pStyle w:val="SingleTxtGC"/>
        <w:rPr>
          <w:rFonts w:eastAsia="SimHei"/>
        </w:rPr>
      </w:pPr>
      <w:r w:rsidRPr="00DB3459">
        <w:rPr>
          <w:rFonts w:eastAsia="SimHei"/>
        </w:rPr>
        <w:t xml:space="preserve">10.  </w:t>
      </w:r>
      <w:r w:rsidR="00D45AD8" w:rsidRPr="00DB3459">
        <w:rPr>
          <w:rFonts w:eastAsia="SimHei"/>
        </w:rPr>
        <w:t>委员会促请教廷采取所有必要措施，实施尚未予以实施或者未充分实施的缔约国按《公约》提交的初次报告的结论性意见内所载的那些建议，特别要实施那些涉及非歧视的建议和儿童表达其意见及家庭事务的权利。</w:t>
      </w:r>
    </w:p>
    <w:p w:rsidR="00D45AD8" w:rsidRPr="00DB3459" w:rsidRDefault="00D45AD8" w:rsidP="00B950EF">
      <w:pPr>
        <w:pStyle w:val="H23GC"/>
      </w:pPr>
      <w:r w:rsidRPr="00DB3459">
        <w:tab/>
      </w:r>
      <w:r w:rsidRPr="00DB3459">
        <w:tab/>
      </w:r>
      <w:r w:rsidRPr="00DB3459">
        <w:t>保留意见</w:t>
      </w:r>
    </w:p>
    <w:p w:rsidR="00D45AD8" w:rsidRPr="00DB3459" w:rsidRDefault="006C12EC" w:rsidP="00D45AD8">
      <w:pPr>
        <w:pStyle w:val="SingleTxtGC"/>
      </w:pPr>
      <w:r w:rsidRPr="00DB3459">
        <w:t xml:space="preserve">11.  </w:t>
      </w:r>
      <w:r w:rsidR="00D45AD8" w:rsidRPr="00DB3459">
        <w:t>委员会欢迎教廷代表团表示目前正在考虑有可能撤销其对《公约》的保留意见。关于委员会先前的建议</w:t>
      </w:r>
      <w:r w:rsidR="00D45AD8" w:rsidRPr="00DB3459">
        <w:t>(</w:t>
      </w:r>
      <w:proofErr w:type="spellStart"/>
      <w:r w:rsidR="00D45AD8" w:rsidRPr="00DB3459">
        <w:t>CRC/C/15/Add.4</w:t>
      </w:r>
      <w:r w:rsidR="002C3540" w:rsidRPr="00DB3459">
        <w:t>6</w:t>
      </w:r>
      <w:proofErr w:type="spellEnd"/>
      <w:r w:rsidR="002C3540" w:rsidRPr="00DB3459">
        <w:t>,</w:t>
      </w:r>
      <w:r w:rsidR="00D45AD8" w:rsidRPr="00DB3459">
        <w:t>第</w:t>
      </w:r>
      <w:r w:rsidR="00D45AD8" w:rsidRPr="00DB3459">
        <w:t>10</w:t>
      </w:r>
      <w:r w:rsidR="00D45AD8" w:rsidRPr="00DB3459">
        <w:t>段</w:t>
      </w:r>
      <w:r w:rsidR="00D45AD8" w:rsidRPr="00DB3459">
        <w:t>)</w:t>
      </w:r>
      <w:r w:rsidR="00D45AD8" w:rsidRPr="00DB3459">
        <w:t>，委员会重申，委员会关注教廷对《公约》的保留意见，因为这些保留意见影响了充分认识儿童作为权利的主体，以及在与梵蒂冈城国法律渊源的兼容性的基础上实施《公约》的条件。</w:t>
      </w:r>
    </w:p>
    <w:p w:rsidR="00D45AD8" w:rsidRPr="00DB3459" w:rsidRDefault="006C12EC" w:rsidP="00D45AD8">
      <w:pPr>
        <w:pStyle w:val="SingleTxtGC"/>
        <w:rPr>
          <w:rFonts w:eastAsia="SimHei"/>
        </w:rPr>
      </w:pPr>
      <w:r w:rsidRPr="00DB3459">
        <w:rPr>
          <w:rFonts w:eastAsia="SimHei"/>
        </w:rPr>
        <w:t xml:space="preserve">12.  </w:t>
      </w:r>
      <w:r w:rsidR="00D45AD8" w:rsidRPr="00DB3459">
        <w:rPr>
          <w:rFonts w:eastAsia="SimHei"/>
        </w:rPr>
        <w:t>委员会建议教廷采取必要步骤，撤销其对《公约》的所有保留意见，并确保《公约》优先于国内法和规章制度。</w:t>
      </w:r>
    </w:p>
    <w:p w:rsidR="00D45AD8" w:rsidRPr="00DB3459" w:rsidRDefault="00D45AD8" w:rsidP="00B950EF">
      <w:pPr>
        <w:pStyle w:val="H23GC"/>
      </w:pPr>
      <w:r w:rsidRPr="00DB3459">
        <w:tab/>
      </w:r>
      <w:r w:rsidRPr="00DB3459">
        <w:tab/>
      </w:r>
      <w:r w:rsidRPr="00DB3459">
        <w:t>立法</w:t>
      </w:r>
    </w:p>
    <w:p w:rsidR="00D45AD8" w:rsidRPr="00DB3459" w:rsidRDefault="006C12EC" w:rsidP="00D45AD8">
      <w:pPr>
        <w:pStyle w:val="SingleTxtGC"/>
      </w:pPr>
      <w:r w:rsidRPr="00DB3459">
        <w:t xml:space="preserve">13.  </w:t>
      </w:r>
      <w:r w:rsidR="00D45AD8" w:rsidRPr="00DB3459">
        <w:t>委员会欢迎教廷为确保梵蒂冈城国的立法符合《公约》所采取的政策，但委员会感到遗憾的是，在国内法，包括教规方面，没有采取同样的方针。委员会还关注《教规法》的某些条款不符合《公约》的条款，特别是那些涉及儿童有权利得到保护，免遭歧视、暴力和所有形式的性剥削和性虐待的条款。</w:t>
      </w:r>
    </w:p>
    <w:p w:rsidR="00D45AD8" w:rsidRPr="00DB3459" w:rsidRDefault="00D45AD8" w:rsidP="00D45AD8">
      <w:pPr>
        <w:pStyle w:val="SingleTxtGC"/>
        <w:rPr>
          <w:rFonts w:eastAsia="SimHei"/>
        </w:rPr>
      </w:pPr>
      <w:r w:rsidRPr="00DB3459">
        <w:rPr>
          <w:rFonts w:eastAsia="SimHei"/>
        </w:rPr>
        <w:t>14.</w:t>
      </w:r>
      <w:r w:rsidR="006C12EC" w:rsidRPr="00DB3459">
        <w:rPr>
          <w:rFonts w:eastAsia="SimHei"/>
        </w:rPr>
        <w:t xml:space="preserve">  </w:t>
      </w:r>
      <w:r w:rsidRPr="00DB3459">
        <w:rPr>
          <w:rFonts w:eastAsia="SimHei"/>
        </w:rPr>
        <w:t>委员会建议教廷全面审视其规范性框架，特别是《教规法》，以确保其完全符合《公约》。</w:t>
      </w:r>
    </w:p>
    <w:p w:rsidR="00D45AD8" w:rsidRPr="00DB3459" w:rsidRDefault="00D45AD8" w:rsidP="00B950EF">
      <w:pPr>
        <w:pStyle w:val="H23GC"/>
      </w:pPr>
      <w:r w:rsidRPr="00DB3459">
        <w:tab/>
      </w:r>
      <w:r w:rsidRPr="00DB3459">
        <w:tab/>
      </w:r>
      <w:r w:rsidRPr="00DB3459">
        <w:t>协调</w:t>
      </w:r>
    </w:p>
    <w:p w:rsidR="00D45AD8" w:rsidRPr="00DB3459" w:rsidRDefault="006C12EC" w:rsidP="00D45AD8">
      <w:pPr>
        <w:pStyle w:val="SingleTxtGC"/>
      </w:pPr>
      <w:r w:rsidRPr="00DB3459">
        <w:t xml:space="preserve">15.  </w:t>
      </w:r>
      <w:r w:rsidR="00D45AD8" w:rsidRPr="00DB3459">
        <w:t>委员会指出，代表团的声明是积极的，因为教廷将考虑建立一个机制，授权其协调《公约》的实施。然而，委员会感到遗憾的是，这样的机制尚未建立。</w:t>
      </w:r>
    </w:p>
    <w:p w:rsidR="00D45AD8" w:rsidRPr="00DB3459" w:rsidRDefault="006C12EC" w:rsidP="00D45AD8">
      <w:pPr>
        <w:pStyle w:val="SingleTxtGC"/>
        <w:rPr>
          <w:rFonts w:eastAsia="SimHei"/>
        </w:rPr>
      </w:pPr>
      <w:r w:rsidRPr="00DB3459">
        <w:rPr>
          <w:rFonts w:eastAsia="SimHei"/>
        </w:rPr>
        <w:t xml:space="preserve">16.  </w:t>
      </w:r>
      <w:r w:rsidR="00D45AD8" w:rsidRPr="00DB3459">
        <w:rPr>
          <w:rFonts w:eastAsia="SimHei"/>
        </w:rPr>
        <w:t>委员会建议教廷建立一个高层次的机制，赋予其职权和职能，协调所有宗座理事会，主教会议以及在教会管辖下运作具有宗教性质的个人和机构实施儿童权利。应该向这个机制提供充分的人力、财力和技术援助供其履行职责。</w:t>
      </w:r>
    </w:p>
    <w:p w:rsidR="00D45AD8" w:rsidRPr="00DB3459" w:rsidRDefault="00D45AD8" w:rsidP="00B950EF">
      <w:pPr>
        <w:pStyle w:val="H23GC"/>
      </w:pPr>
      <w:r w:rsidRPr="00DB3459">
        <w:tab/>
      </w:r>
      <w:r w:rsidRPr="00DB3459">
        <w:tab/>
      </w:r>
      <w:r w:rsidRPr="00DB3459">
        <w:t>资源分配</w:t>
      </w:r>
    </w:p>
    <w:p w:rsidR="00D45AD8" w:rsidRPr="00DB3459" w:rsidRDefault="006C12EC" w:rsidP="00D45AD8">
      <w:pPr>
        <w:pStyle w:val="SingleTxtGC"/>
      </w:pPr>
      <w:r w:rsidRPr="00DB3459">
        <w:t xml:space="preserve">17.  </w:t>
      </w:r>
      <w:r w:rsidR="00D45AD8" w:rsidRPr="00DB3459">
        <w:t>委员会赞扬在基层一级由全世界的天主教堂、基金会和组织提供资金开展的各种各样的活动，向处于最为脆弱状况下的儿童提供支助和保护，还向他们提供教育机会、保健和社会照料以及其他家庭支助服务。然而，委员会注意到，缺乏一个全面的以儿童权利为基础的方针来分配支助儿童的资源，也没有一项制度追踪教廷，以及教廷有影响的缔约国内与教堂相关的组织与机构用于儿童的开支。</w:t>
      </w:r>
    </w:p>
    <w:p w:rsidR="00D45AD8" w:rsidRPr="00DB3459" w:rsidRDefault="006C12EC" w:rsidP="00D45AD8">
      <w:pPr>
        <w:pStyle w:val="SingleTxtGC"/>
        <w:rPr>
          <w:rFonts w:eastAsia="SimHei"/>
        </w:rPr>
      </w:pPr>
      <w:r w:rsidRPr="00DB3459">
        <w:rPr>
          <w:rFonts w:eastAsia="SimHei"/>
        </w:rPr>
        <w:t xml:space="preserve">18.  </w:t>
      </w:r>
      <w:r w:rsidR="00D45AD8" w:rsidRPr="00DB3459">
        <w:rPr>
          <w:rFonts w:eastAsia="SimHei"/>
        </w:rPr>
        <w:t>根据</w:t>
      </w:r>
      <w:r w:rsidR="00D45AD8" w:rsidRPr="00DB3459">
        <w:rPr>
          <w:rFonts w:eastAsia="SimHei"/>
        </w:rPr>
        <w:t>2007</w:t>
      </w:r>
      <w:r w:rsidR="00D45AD8" w:rsidRPr="00DB3459">
        <w:rPr>
          <w:rFonts w:eastAsia="SimHei"/>
        </w:rPr>
        <w:t>年关于</w:t>
      </w:r>
      <w:r w:rsidR="00D45AD8" w:rsidRPr="00DB3459">
        <w:rPr>
          <w:rFonts w:eastAsia="SimHei"/>
        </w:rPr>
        <w:t>“</w:t>
      </w:r>
      <w:r w:rsidR="00D45AD8" w:rsidRPr="00DB3459">
        <w:rPr>
          <w:rFonts w:eastAsia="SimHei"/>
        </w:rPr>
        <w:t>用于维护儿童权利的资源</w:t>
      </w:r>
      <w:r w:rsidR="00D45AD8" w:rsidRPr="00DB3459">
        <w:rPr>
          <w:rFonts w:eastAsia="SimHei"/>
          <w:spacing w:val="-50"/>
        </w:rPr>
        <w:t>―</w:t>
      </w:r>
      <w:r w:rsidR="00D45AD8" w:rsidRPr="00DB3459">
        <w:rPr>
          <w:rFonts w:eastAsia="SimHei"/>
        </w:rPr>
        <w:t>―</w:t>
      </w:r>
      <w:r w:rsidR="00D45AD8" w:rsidRPr="00DB3459">
        <w:rPr>
          <w:rFonts w:eastAsia="SimHei"/>
        </w:rPr>
        <w:t>国家责任</w:t>
      </w:r>
      <w:r w:rsidR="00D45AD8" w:rsidRPr="00DB3459">
        <w:rPr>
          <w:rFonts w:eastAsia="SimHei"/>
        </w:rPr>
        <w:t>”</w:t>
      </w:r>
      <w:r w:rsidR="00D45AD8" w:rsidRPr="00DB3459">
        <w:rPr>
          <w:rFonts w:eastAsia="SimHei"/>
        </w:rPr>
        <w:t>的委员会一般性讨论日，并着重强调《公约》第</w:t>
      </w:r>
      <w:r w:rsidR="00D45AD8" w:rsidRPr="00DB3459">
        <w:rPr>
          <w:rFonts w:eastAsia="SimHei"/>
        </w:rPr>
        <w:t>2</w:t>
      </w:r>
      <w:r w:rsidR="00D45AD8" w:rsidRPr="00DB3459">
        <w:rPr>
          <w:rFonts w:eastAsia="SimHei"/>
        </w:rPr>
        <w:t>、第</w:t>
      </w:r>
      <w:r w:rsidR="00D45AD8" w:rsidRPr="00DB3459">
        <w:rPr>
          <w:rFonts w:eastAsia="SimHei"/>
        </w:rPr>
        <w:t>3</w:t>
      </w:r>
      <w:r w:rsidR="00D45AD8" w:rsidRPr="00DB3459">
        <w:rPr>
          <w:rFonts w:eastAsia="SimHei"/>
        </w:rPr>
        <w:t>、第</w:t>
      </w:r>
      <w:r w:rsidR="00D45AD8" w:rsidRPr="00DB3459">
        <w:rPr>
          <w:rFonts w:eastAsia="SimHei"/>
        </w:rPr>
        <w:t>4</w:t>
      </w:r>
      <w:r w:rsidR="00D45AD8" w:rsidRPr="00DB3459">
        <w:rPr>
          <w:rFonts w:eastAsia="SimHei"/>
        </w:rPr>
        <w:t>和第</w:t>
      </w:r>
      <w:r w:rsidR="00D45AD8" w:rsidRPr="00DB3459">
        <w:rPr>
          <w:rFonts w:eastAsia="SimHei"/>
        </w:rPr>
        <w:t>6</w:t>
      </w:r>
      <w:r w:rsidR="00D45AD8" w:rsidRPr="00DB3459">
        <w:rPr>
          <w:rFonts w:eastAsia="SimHei"/>
        </w:rPr>
        <w:t>条，委员会建议教廷：</w:t>
      </w:r>
    </w:p>
    <w:p w:rsidR="00D45AD8" w:rsidRPr="00DB3459" w:rsidRDefault="00D45AD8" w:rsidP="00B950EF">
      <w:pPr>
        <w:pStyle w:val="SingleTxtGC"/>
        <w:numPr>
          <w:ilvl w:val="0"/>
          <w:numId w:val="19"/>
        </w:numPr>
        <w:rPr>
          <w:rFonts w:eastAsia="SimHei"/>
        </w:rPr>
      </w:pPr>
      <w:r w:rsidRPr="00DB3459">
        <w:rPr>
          <w:rFonts w:eastAsia="SimHei"/>
        </w:rPr>
        <w:t>彻底评估在梵蒂冈城国履行儿童权利所需要的预算资源，以及在其他缔约国的天主教组织和机构促进和保护儿童权利所需的预算资源；</w:t>
      </w:r>
    </w:p>
    <w:p w:rsidR="00D45AD8" w:rsidRPr="00DB3459" w:rsidRDefault="00D45AD8" w:rsidP="00B950EF">
      <w:pPr>
        <w:pStyle w:val="SingleTxtGC"/>
        <w:numPr>
          <w:ilvl w:val="0"/>
          <w:numId w:val="19"/>
        </w:numPr>
        <w:rPr>
          <w:rFonts w:eastAsia="SimHei"/>
        </w:rPr>
      </w:pPr>
      <w:r w:rsidRPr="00DB3459">
        <w:rPr>
          <w:rFonts w:eastAsia="SimHei"/>
        </w:rPr>
        <w:t>建议一项制度评估调拨用于儿童最佳利益资源的影响，特别要注重处于弱势的儿童。</w:t>
      </w:r>
    </w:p>
    <w:p w:rsidR="00D45AD8" w:rsidRPr="00DB3459" w:rsidRDefault="00D45AD8" w:rsidP="00B950EF">
      <w:pPr>
        <w:pStyle w:val="H23GC"/>
      </w:pPr>
      <w:r w:rsidRPr="00DB3459">
        <w:tab/>
      </w:r>
      <w:r w:rsidRPr="00DB3459">
        <w:tab/>
      </w:r>
      <w:r w:rsidRPr="00DB3459">
        <w:t>独立监督</w:t>
      </w:r>
    </w:p>
    <w:p w:rsidR="00D45AD8" w:rsidRPr="00DB3459" w:rsidRDefault="006C12EC" w:rsidP="00D45AD8">
      <w:pPr>
        <w:pStyle w:val="SingleTxtGC"/>
      </w:pPr>
      <w:r w:rsidRPr="00DB3459">
        <w:t xml:space="preserve">19.  </w:t>
      </w:r>
      <w:r w:rsidR="00D45AD8" w:rsidRPr="00DB3459">
        <w:t>委员会指出，</w:t>
      </w:r>
      <w:r w:rsidR="00D45AD8" w:rsidRPr="00DB3459">
        <w:t>2013</w:t>
      </w:r>
      <w:r w:rsidR="00D45AD8" w:rsidRPr="00DB3459">
        <w:t>年</w:t>
      </w:r>
      <w:r w:rsidR="00D45AD8" w:rsidRPr="00DB3459">
        <w:t>8</w:t>
      </w:r>
      <w:r w:rsidR="00D45AD8" w:rsidRPr="00DB3459">
        <w:t>月设立了一个特别办公室，监督梵蒂冈城国作为缔约国实施国际协定的情况，</w:t>
      </w:r>
      <w:r w:rsidR="00D45AD8" w:rsidRPr="00DB3459">
        <w:t>2013</w:t>
      </w:r>
      <w:r w:rsidR="00D45AD8" w:rsidRPr="00DB3459">
        <w:t>年</w:t>
      </w:r>
      <w:r w:rsidR="00D45AD8" w:rsidRPr="00DB3459">
        <w:t>12</w:t>
      </w:r>
      <w:r w:rsidR="00D45AD8" w:rsidRPr="00DB3459">
        <w:t>月，又建立了一个委员会，授权接受儿童性虐待上诉。然而，委员会关注，教廷并没有建立一个机制来监督在其权力之下运作的个人和机构，包括世界范围内和在梵蒂冈城国的所有天主教学校尊重和遵守儿童权利的情况。</w:t>
      </w:r>
    </w:p>
    <w:p w:rsidR="00D45AD8" w:rsidRPr="00DB3459" w:rsidRDefault="006C12EC" w:rsidP="00D45AD8">
      <w:pPr>
        <w:pStyle w:val="SingleTxtGC"/>
        <w:rPr>
          <w:rFonts w:eastAsia="SimHei"/>
        </w:rPr>
      </w:pPr>
      <w:r w:rsidRPr="00DB3459">
        <w:rPr>
          <w:rFonts w:eastAsia="SimHei"/>
        </w:rPr>
        <w:t xml:space="preserve">20.  </w:t>
      </w:r>
      <w:r w:rsidR="00D45AD8" w:rsidRPr="00DB3459">
        <w:rPr>
          <w:rFonts w:eastAsia="SimHei"/>
        </w:rPr>
        <w:t>鉴于委员会关于独立人权机构在促进和保护儿童权利方面作用的第</w:t>
      </w:r>
      <w:r w:rsidR="00D45AD8" w:rsidRPr="00DB3459">
        <w:rPr>
          <w:rFonts w:eastAsia="SimHei"/>
        </w:rPr>
        <w:t>2(2002)</w:t>
      </w:r>
      <w:r w:rsidR="00D45AD8" w:rsidRPr="00DB3459">
        <w:rPr>
          <w:rFonts w:eastAsia="SimHei"/>
        </w:rPr>
        <w:t>一般性意见，委员会建议教廷建立一个独立的机制，监督儿童权利，赋予其明确职责，以儿童敏感方式以及尊重受害者隐私和保护受害者的方式接受和调查儿童的申诉。还应该确保该机制面向所有就学于或加入该教堂提供的学校、服务和机构的儿童。鉴于教廷的特殊性质，还应界定和广泛宣传该机制与国家执法机构之间的关系与合作。</w:t>
      </w:r>
    </w:p>
    <w:p w:rsidR="00D45AD8" w:rsidRPr="00DB3459" w:rsidRDefault="00D45AD8" w:rsidP="00B950EF">
      <w:pPr>
        <w:pStyle w:val="H23GC"/>
      </w:pPr>
      <w:r w:rsidRPr="00DB3459">
        <w:tab/>
      </w:r>
      <w:r w:rsidRPr="00DB3459">
        <w:tab/>
      </w:r>
      <w:r w:rsidRPr="00DB3459">
        <w:t>宣传与提高认识</w:t>
      </w:r>
    </w:p>
    <w:p w:rsidR="00D45AD8" w:rsidRPr="00DB3459" w:rsidRDefault="006C12EC" w:rsidP="00D45AD8">
      <w:pPr>
        <w:pStyle w:val="SingleTxtGC"/>
      </w:pPr>
      <w:r w:rsidRPr="00DB3459">
        <w:t xml:space="preserve">21.  </w:t>
      </w:r>
      <w:r w:rsidR="00D45AD8" w:rsidRPr="00DB3459">
        <w:t>委员会欢迎教廷报告内所描述的提高认识的举措，特别是印度天主教学校组织的有关人权的教育课程。然而，委员会关注，教廷在报告阶段没有按照委员会</w:t>
      </w:r>
      <w:r w:rsidR="00D45AD8" w:rsidRPr="00DB3459">
        <w:t>1995</w:t>
      </w:r>
      <w:r w:rsidR="00D45AD8" w:rsidRPr="00DB3459">
        <w:t>年的建议采取足够的措施，最为广泛地宣传《公约》，并将其翻译成世界各地所讲的语言</w:t>
      </w:r>
      <w:r w:rsidR="00D45AD8" w:rsidRPr="00DB3459">
        <w:t>(</w:t>
      </w:r>
      <w:r w:rsidR="00D45AD8" w:rsidRPr="00DB3459">
        <w:t>见</w:t>
      </w:r>
      <w:proofErr w:type="spellStart"/>
      <w:r w:rsidR="00D45AD8" w:rsidRPr="00DB3459">
        <w:t>CRC/C/15/Add.4</w:t>
      </w:r>
      <w:r w:rsidR="002C3540" w:rsidRPr="00DB3459">
        <w:t>6</w:t>
      </w:r>
      <w:proofErr w:type="spellEnd"/>
      <w:r w:rsidR="002C3540" w:rsidRPr="00DB3459">
        <w:t>,</w:t>
      </w:r>
      <w:r w:rsidR="00D45AD8" w:rsidRPr="00DB3459">
        <w:t>第</w:t>
      </w:r>
      <w:r w:rsidR="00D45AD8" w:rsidRPr="00DB3459">
        <w:t>11</w:t>
      </w:r>
      <w:r w:rsidR="00D45AD8" w:rsidRPr="00DB3459">
        <w:t>段</w:t>
      </w:r>
      <w:r w:rsidR="00D45AD8" w:rsidRPr="00DB3459">
        <w:t>)</w:t>
      </w:r>
      <w:r w:rsidR="00D45AD8" w:rsidRPr="00DB3459">
        <w:t>。</w:t>
      </w:r>
    </w:p>
    <w:p w:rsidR="00D45AD8" w:rsidRPr="00DB3459" w:rsidRDefault="006C12EC" w:rsidP="00D45AD8">
      <w:pPr>
        <w:pStyle w:val="SingleTxtGC"/>
        <w:rPr>
          <w:rFonts w:eastAsia="SimHei"/>
        </w:rPr>
      </w:pPr>
      <w:r w:rsidRPr="00DB3459">
        <w:rPr>
          <w:rFonts w:eastAsia="SimHei"/>
        </w:rPr>
        <w:t xml:space="preserve">22.  </w:t>
      </w:r>
      <w:r w:rsidR="00D45AD8" w:rsidRPr="00DB3459">
        <w:rPr>
          <w:rFonts w:eastAsia="SimHei"/>
        </w:rPr>
        <w:t>委员会建议教廷加强努力，使《公约》的条款俾众周知，特别是关于儿童及其家庭的条款，可以通过制定和实施具体的长期提高认识的方案，或者采用专门制定的儿童适宜教材，将《公约》条款纳入天主教教育系统所有层次的学校教学大纲之内。</w:t>
      </w:r>
    </w:p>
    <w:p w:rsidR="00D45AD8" w:rsidRPr="00DB3459" w:rsidRDefault="00D45AD8" w:rsidP="00B950EF">
      <w:pPr>
        <w:pStyle w:val="H23GC"/>
      </w:pPr>
      <w:r w:rsidRPr="00DB3459">
        <w:tab/>
      </w:r>
      <w:r w:rsidRPr="00DB3459">
        <w:tab/>
      </w:r>
      <w:r w:rsidRPr="00DB3459">
        <w:t>培训</w:t>
      </w:r>
    </w:p>
    <w:p w:rsidR="00D45AD8" w:rsidRPr="00DB3459" w:rsidRDefault="006C12EC" w:rsidP="00D45AD8">
      <w:pPr>
        <w:pStyle w:val="SingleTxtGC"/>
      </w:pPr>
      <w:r w:rsidRPr="00DB3459">
        <w:t xml:space="preserve">23.  </w:t>
      </w:r>
      <w:r w:rsidR="00D45AD8" w:rsidRPr="00DB3459">
        <w:t>委员会欢迎各种项目，例如自</w:t>
      </w:r>
      <w:r w:rsidR="00D45AD8" w:rsidRPr="00DB3459">
        <w:t>2007</w:t>
      </w:r>
      <w:r w:rsidR="00D45AD8" w:rsidRPr="00DB3459">
        <w:t>年在奥地利开展的培训天主教学校教师有关儿童权利的举措，并欢迎教廷承认培训是最终保护儿童的良好做法，但委员会关注，教廷没有采取措施系统地对其管辖之下从事儿童工作的个人和机构，包括天主教学校的教师和神学院的神职人员进行有关《公约》的培训。</w:t>
      </w:r>
    </w:p>
    <w:p w:rsidR="00D45AD8" w:rsidRPr="00DB3459" w:rsidRDefault="006C12EC" w:rsidP="00D45AD8">
      <w:pPr>
        <w:pStyle w:val="SingleTxtGC"/>
        <w:rPr>
          <w:rFonts w:eastAsia="SimHei"/>
        </w:rPr>
      </w:pPr>
      <w:r w:rsidRPr="00DB3459">
        <w:rPr>
          <w:rFonts w:eastAsia="SimHei"/>
        </w:rPr>
        <w:t xml:space="preserve">24.  </w:t>
      </w:r>
      <w:r w:rsidR="00D45AD8" w:rsidRPr="00DB3459">
        <w:rPr>
          <w:rFonts w:eastAsia="SimHei"/>
        </w:rPr>
        <w:t>委员会促请教廷向所有神职人员，天主教界成员和从事儿童工作的机构提供有关《公约》条款的系统性培训，包括在教师培训方案内，以及在神学院内纳入儿童权利的强制性模式。</w:t>
      </w:r>
    </w:p>
    <w:p w:rsidR="00D45AD8" w:rsidRPr="00DB3459" w:rsidRDefault="00D45AD8" w:rsidP="00B950EF">
      <w:pPr>
        <w:pStyle w:val="H1GC"/>
      </w:pPr>
      <w:r w:rsidRPr="00DB3459">
        <w:tab/>
        <w:t>B.</w:t>
      </w:r>
      <w:r w:rsidRPr="00DB3459">
        <w:tab/>
      </w:r>
      <w:r w:rsidRPr="00DB3459">
        <w:t>一般原则</w:t>
      </w:r>
      <w:r w:rsidRPr="00DB3459">
        <w:t>(</w:t>
      </w:r>
      <w:r w:rsidRPr="00DB3459">
        <w:t>《公约》第</w:t>
      </w:r>
      <w:r w:rsidRPr="00DB3459">
        <w:t>2</w:t>
      </w:r>
      <w:r w:rsidRPr="00DB3459">
        <w:t>条、第</w:t>
      </w:r>
      <w:r w:rsidRPr="00DB3459">
        <w:t>3</w:t>
      </w:r>
      <w:r w:rsidRPr="00DB3459">
        <w:t>条、第</w:t>
      </w:r>
      <w:r w:rsidRPr="00DB3459">
        <w:t>6</w:t>
      </w:r>
      <w:r w:rsidRPr="00DB3459">
        <w:t>条和第</w:t>
      </w:r>
      <w:r w:rsidRPr="00DB3459">
        <w:t>12</w:t>
      </w:r>
      <w:r w:rsidRPr="00DB3459">
        <w:t>条</w:t>
      </w:r>
      <w:r w:rsidRPr="00DB3459">
        <w:t>)</w:t>
      </w:r>
    </w:p>
    <w:p w:rsidR="00D45AD8" w:rsidRPr="00DB3459" w:rsidRDefault="00D45AD8" w:rsidP="00B950EF">
      <w:pPr>
        <w:pStyle w:val="H23GC"/>
      </w:pPr>
      <w:r w:rsidRPr="00DB3459">
        <w:tab/>
      </w:r>
      <w:r w:rsidRPr="00DB3459">
        <w:tab/>
      </w:r>
      <w:r w:rsidRPr="00DB3459">
        <w:t>不歧视</w:t>
      </w:r>
    </w:p>
    <w:p w:rsidR="00D45AD8" w:rsidRPr="00DB3459" w:rsidRDefault="006C12EC" w:rsidP="00D45AD8">
      <w:pPr>
        <w:pStyle w:val="SingleTxtGC"/>
      </w:pPr>
      <w:r w:rsidRPr="00DB3459">
        <w:t xml:space="preserve">25.  </w:t>
      </w:r>
      <w:r w:rsidR="00D45AD8" w:rsidRPr="00DB3459">
        <w:t>委员会欢迎在互动对话期间教廷代表团所提供的资料，根据该项材料，教廷已开始审查其立法，以期撤销其《教规法》，特别是第</w:t>
      </w:r>
      <w:r w:rsidR="00D45AD8" w:rsidRPr="00DB3459">
        <w:t>1139</w:t>
      </w:r>
      <w:r w:rsidR="00D45AD8" w:rsidRPr="00DB3459">
        <w:t>条教规中所载的</w:t>
      </w:r>
      <w:r w:rsidR="00D45AD8" w:rsidRPr="00DB3459">
        <w:t>“</w:t>
      </w:r>
      <w:r w:rsidR="00D45AD8" w:rsidRPr="00DB3459">
        <w:t>私生子</w:t>
      </w:r>
      <w:r w:rsidR="00D45AD8" w:rsidRPr="00DB3459">
        <w:t>”</w:t>
      </w:r>
      <w:r w:rsidR="00D45AD8" w:rsidRPr="00DB3459">
        <w:t>的歧视性表达。委员会还指出，</w:t>
      </w:r>
      <w:r w:rsidR="00D45AD8" w:rsidRPr="00DB3459">
        <w:t>2013</w:t>
      </w:r>
      <w:r w:rsidR="00D45AD8" w:rsidRPr="00DB3459">
        <w:t>年</w:t>
      </w:r>
      <w:r w:rsidR="00D45AD8" w:rsidRPr="00DB3459">
        <w:t>7</w:t>
      </w:r>
      <w:r w:rsidR="00D45AD8" w:rsidRPr="00DB3459">
        <w:t>月教皇所作的演讲是积极的，但委员会关注，教廷以往关于同性恋所作的声明和宣言助长了社会对女同性恋、男同性恋、双性恋、和有同性伴侣扶养的变性青年和儿童的歧视与暴力行为。</w:t>
      </w:r>
    </w:p>
    <w:p w:rsidR="00D45AD8" w:rsidRPr="00DB3459" w:rsidRDefault="006C12EC" w:rsidP="00D45AD8">
      <w:pPr>
        <w:pStyle w:val="SingleTxtGC"/>
        <w:rPr>
          <w:rFonts w:eastAsia="SimHei"/>
        </w:rPr>
      </w:pPr>
      <w:r w:rsidRPr="00DB3459">
        <w:rPr>
          <w:rFonts w:eastAsia="SimHei"/>
        </w:rPr>
        <w:t xml:space="preserve">26. </w:t>
      </w:r>
      <w:r w:rsidR="0075444E" w:rsidRPr="00DB3459">
        <w:rPr>
          <w:rFonts w:eastAsia="SimHei"/>
        </w:rPr>
        <w:t xml:space="preserve"> </w:t>
      </w:r>
      <w:r w:rsidR="00D45AD8" w:rsidRPr="00DB3459">
        <w:rPr>
          <w:rFonts w:eastAsia="SimHei"/>
        </w:rPr>
        <w:t>委员会建议教廷，将其所有法律、规则以及政策和做法符合《公约》第</w:t>
      </w:r>
      <w:r w:rsidR="00D45AD8" w:rsidRPr="00DB3459">
        <w:rPr>
          <w:rFonts w:eastAsia="SimHei"/>
        </w:rPr>
        <w:t>2</w:t>
      </w:r>
      <w:r w:rsidR="00D45AD8" w:rsidRPr="00DB3459">
        <w:rPr>
          <w:rFonts w:eastAsia="SimHei"/>
        </w:rPr>
        <w:t>条，迅速废除歧视性地将非婚生儿童划为私生子的做法。委员会还促请教廷充分利用其道德权威，谴责根据儿童的性取向或其父母的性取向对儿童实施各种形式骚扰、歧视或暴力行为，并在国际一级支持同性恋的非歧视化。</w:t>
      </w:r>
    </w:p>
    <w:p w:rsidR="00D45AD8" w:rsidRPr="00DB3459" w:rsidRDefault="006C12EC" w:rsidP="00D45AD8">
      <w:pPr>
        <w:pStyle w:val="SingleTxtGC"/>
      </w:pPr>
      <w:r w:rsidRPr="00DB3459">
        <w:t xml:space="preserve">27.  </w:t>
      </w:r>
      <w:r w:rsidR="00D45AD8" w:rsidRPr="00DB3459">
        <w:t>就委员会先前提到的有关基于性别的歧视问题</w:t>
      </w:r>
      <w:r w:rsidR="00D45AD8" w:rsidRPr="00DB3459">
        <w:t>(</w:t>
      </w:r>
      <w:proofErr w:type="spellStart"/>
      <w:r w:rsidR="00D45AD8" w:rsidRPr="00DB3459">
        <w:t>CRC/C/15/Add.4</w:t>
      </w:r>
      <w:r w:rsidR="002C3540" w:rsidRPr="00DB3459">
        <w:t>6</w:t>
      </w:r>
      <w:proofErr w:type="spellEnd"/>
      <w:r w:rsidR="002C3540" w:rsidRPr="00DB3459">
        <w:t>,</w:t>
      </w:r>
      <w:r w:rsidR="00D45AD8" w:rsidRPr="00DB3459">
        <w:t>第</w:t>
      </w:r>
      <w:r w:rsidR="00D45AD8" w:rsidRPr="00DB3459">
        <w:t>8</w:t>
      </w:r>
      <w:r w:rsidR="00D45AD8" w:rsidRPr="00DB3459">
        <w:t>段</w:t>
      </w:r>
      <w:r w:rsidR="00D45AD8" w:rsidRPr="00DB3459">
        <w:t>)</w:t>
      </w:r>
      <w:r w:rsidR="00D45AD8" w:rsidRPr="00DB3459">
        <w:t>，委员会感到遗憾的是，教廷继续将重点放在促进互补性与尊严平等，这两个概念不同于《公约》第</w:t>
      </w:r>
      <w:r w:rsidR="00D45AD8" w:rsidRPr="00DB3459">
        <w:t>2</w:t>
      </w:r>
      <w:r w:rsidR="00D45AD8" w:rsidRPr="00DB3459">
        <w:t>条规定的法律与实践平等，往往被用来为歧视性的立法与政策辩护。委员会还感到遗憾的是，教廷没有提供确切的信息，说明如何按照</w:t>
      </w:r>
      <w:r w:rsidR="00D45AD8" w:rsidRPr="00DB3459">
        <w:t>1995</w:t>
      </w:r>
      <w:r w:rsidR="00D45AD8" w:rsidRPr="00DB3459">
        <w:t>年委员会的要求采取措施促进男女孩之间的平等，在天主教学校采用的课本内删除性别陈旧观。</w:t>
      </w:r>
    </w:p>
    <w:p w:rsidR="00D45AD8" w:rsidRPr="00DB3459" w:rsidRDefault="006C12EC" w:rsidP="00D45AD8">
      <w:pPr>
        <w:pStyle w:val="SingleTxtGC"/>
        <w:rPr>
          <w:rFonts w:eastAsia="SimHei"/>
        </w:rPr>
      </w:pPr>
      <w:r w:rsidRPr="00DB3459">
        <w:rPr>
          <w:rFonts w:eastAsia="SimHei"/>
        </w:rPr>
        <w:t xml:space="preserve">28.  </w:t>
      </w:r>
      <w:r w:rsidR="00D45AD8" w:rsidRPr="00DB3459">
        <w:rPr>
          <w:rFonts w:eastAsia="SimHei"/>
        </w:rPr>
        <w:t>委员会促进教廷通过基于权利的方针，解决男孩与女孩之间的歧视，停止采用质疑男女孩平等的术语。委员会还促请教廷采取积极措施确保天主教学校内所采用的课本不含有性别陈旧观，因为这可能限制男孩与女孩的天赋和能力的发展，影响他们的教育和生活机遇。</w:t>
      </w:r>
    </w:p>
    <w:p w:rsidR="00D45AD8" w:rsidRPr="00DB3459" w:rsidRDefault="00D45AD8" w:rsidP="00B950EF">
      <w:pPr>
        <w:pStyle w:val="H23GC"/>
      </w:pPr>
      <w:r w:rsidRPr="00DB3459">
        <w:tab/>
      </w:r>
      <w:r w:rsidRPr="00DB3459">
        <w:tab/>
      </w:r>
      <w:r w:rsidRPr="00DB3459">
        <w:t>儿童最佳利益</w:t>
      </w:r>
    </w:p>
    <w:p w:rsidR="00D45AD8" w:rsidRPr="00DB3459" w:rsidRDefault="006C12EC" w:rsidP="00D45AD8">
      <w:pPr>
        <w:pStyle w:val="SingleTxtGC"/>
      </w:pPr>
      <w:r w:rsidRPr="00DB3459">
        <w:t xml:space="preserve">29.  </w:t>
      </w:r>
      <w:r w:rsidR="00D45AD8" w:rsidRPr="00DB3459">
        <w:t>委员会关注在涉及儿童和对儿童有影响的立法、行政和司法程序，以及在政策、方案和项目中，教廷没有将儿童享有最大利益的权利作为优先考虑事项，没有充分对待。委员会特别关注，在处理性虐待儿童指控时，教廷一贯将保护教堂的声誉和保护肇事者置于儿童的利益之上，若干国家调查委员会都这么认为。</w:t>
      </w:r>
    </w:p>
    <w:p w:rsidR="00D45AD8" w:rsidRPr="00DB3459" w:rsidRDefault="006C12EC" w:rsidP="00D45AD8">
      <w:pPr>
        <w:pStyle w:val="SingleTxtGC"/>
        <w:rPr>
          <w:rFonts w:eastAsia="SimHei"/>
        </w:rPr>
      </w:pPr>
      <w:r w:rsidRPr="00DB3459">
        <w:rPr>
          <w:rFonts w:eastAsia="SimHei"/>
        </w:rPr>
        <w:t xml:space="preserve">30.  </w:t>
      </w:r>
      <w:r w:rsidR="00D45AD8" w:rsidRPr="00DB3459">
        <w:rPr>
          <w:rFonts w:eastAsia="SimHei"/>
        </w:rPr>
        <w:t>委员会提请教廷注意委员会关于儿童享有将其最大利益作为优先考虑的第</w:t>
      </w:r>
      <w:r w:rsidR="00D45AD8" w:rsidRPr="00DB3459">
        <w:rPr>
          <w:rFonts w:eastAsia="SimHei"/>
        </w:rPr>
        <w:t>14</w:t>
      </w:r>
      <w:r w:rsidR="006073A4" w:rsidRPr="00DB3459">
        <w:rPr>
          <w:rFonts w:eastAsia="SimHei"/>
        </w:rPr>
        <w:t>(</w:t>
      </w:r>
      <w:r w:rsidR="00D45AD8" w:rsidRPr="00DB3459">
        <w:rPr>
          <w:rFonts w:eastAsia="SimHei"/>
        </w:rPr>
        <w:t>2013</w:t>
      </w:r>
      <w:r w:rsidR="006073A4" w:rsidRPr="00DB3459">
        <w:rPr>
          <w:rFonts w:eastAsia="SimHei"/>
        </w:rPr>
        <w:t>)</w:t>
      </w:r>
      <w:r w:rsidR="00D45AD8" w:rsidRPr="00DB3459">
        <w:rPr>
          <w:rFonts w:eastAsia="SimHei"/>
        </w:rPr>
        <w:t>号一般性意见，建议教廷加强努力确保将这项权利适当地纳入涉及儿童和对儿童有影响的所有立法、行政和司法程序，以及所有政策、方案和项目之中，并且始终于一地予以贯彻。在这方面，鼓励教廷向有关当权者提供指导，以期确保在所有领域内将儿童最大利益作为优先考虑事项，包括在处理儿童性虐待的案件中也是如此。委员会还促请教廷在世界范围内向所有天主教堂、组织和机构宣传这一准则。</w:t>
      </w:r>
    </w:p>
    <w:p w:rsidR="00D45AD8" w:rsidRPr="00DB3459" w:rsidRDefault="00D45AD8" w:rsidP="00B950EF">
      <w:pPr>
        <w:pStyle w:val="H23GC"/>
      </w:pPr>
      <w:r w:rsidRPr="00DB3459">
        <w:tab/>
      </w:r>
      <w:r w:rsidRPr="00DB3459">
        <w:tab/>
      </w:r>
      <w:r w:rsidRPr="00DB3459">
        <w:t>尊重儿童的意见</w:t>
      </w:r>
    </w:p>
    <w:p w:rsidR="00D45AD8" w:rsidRPr="00DB3459" w:rsidRDefault="006C12EC" w:rsidP="00D45AD8">
      <w:pPr>
        <w:pStyle w:val="SingleTxtGC"/>
      </w:pPr>
      <w:r w:rsidRPr="00DB3459">
        <w:t xml:space="preserve">31.  </w:t>
      </w:r>
      <w:r w:rsidR="00D45AD8" w:rsidRPr="00DB3459">
        <w:t>委员会关注教廷极其狭隘地解释儿童就所有事项发表其意见的权利，以及儿童的言论自由、结社自由和宗教自由权利。委员会还关注</w:t>
      </w:r>
      <w:r w:rsidR="006073A4" w:rsidRPr="00DB3459">
        <w:t>，</w:t>
      </w:r>
      <w:r w:rsidR="00D45AD8" w:rsidRPr="00DB3459">
        <w:t>教廷继续认为《公约》第</w:t>
      </w:r>
      <w:r w:rsidR="00D45AD8" w:rsidRPr="00DB3459">
        <w:t>12</w:t>
      </w:r>
      <w:r w:rsidR="00D45AD8" w:rsidRPr="00DB3459">
        <w:t>条规定的权利削弱了父母的权利与职责。</w:t>
      </w:r>
    </w:p>
    <w:p w:rsidR="00D45AD8" w:rsidRPr="00DB3459" w:rsidRDefault="006C12EC" w:rsidP="00D45AD8">
      <w:pPr>
        <w:pStyle w:val="SingleTxtGC"/>
        <w:rPr>
          <w:rFonts w:eastAsia="SimHei"/>
        </w:rPr>
      </w:pPr>
      <w:r w:rsidRPr="00DB3459">
        <w:rPr>
          <w:rFonts w:eastAsia="SimHei"/>
        </w:rPr>
        <w:t xml:space="preserve">32.  </w:t>
      </w:r>
      <w:r w:rsidR="00D45AD8" w:rsidRPr="00DB3459">
        <w:rPr>
          <w:rFonts w:eastAsia="SimHei"/>
        </w:rPr>
        <w:t>委员会提请教廷，儿童自由发表其意见的权利是构成儿童尊严的最为根本的组成部分之一，确保这一权利是《公约》所规定的法律义务。缔约国不得任意酌处。委员会还强调，儿童幼期就能自由发表其意见并注意其意见的家庭构成了一个重要的模式，帮助儿童在更为广泛的社会内行使发表意见的权利。委员会提到关于儿童被听到权利的第</w:t>
      </w:r>
      <w:r w:rsidR="00EE2EC6" w:rsidRPr="00DB3459">
        <w:rPr>
          <w:rFonts w:eastAsia="SimHei"/>
        </w:rPr>
        <w:t>12</w:t>
      </w:r>
      <w:r w:rsidR="00D45AD8" w:rsidRPr="00DB3459">
        <w:rPr>
          <w:rFonts w:eastAsia="SimHei"/>
        </w:rPr>
        <w:t>(2009)</w:t>
      </w:r>
      <w:r w:rsidR="00D45AD8" w:rsidRPr="00DB3459">
        <w:rPr>
          <w:rFonts w:eastAsia="SimHei"/>
        </w:rPr>
        <w:t>号一般性意见，委员会促请教廷：</w:t>
      </w:r>
    </w:p>
    <w:p w:rsidR="00D45AD8" w:rsidRPr="00DB3459" w:rsidRDefault="00D45AD8" w:rsidP="00B950EF">
      <w:pPr>
        <w:pStyle w:val="SingleTxtGC"/>
        <w:numPr>
          <w:ilvl w:val="0"/>
          <w:numId w:val="22"/>
        </w:numPr>
        <w:rPr>
          <w:rFonts w:eastAsia="SimHei"/>
        </w:rPr>
      </w:pPr>
      <w:r w:rsidRPr="00DB3459">
        <w:rPr>
          <w:rFonts w:eastAsia="SimHei"/>
        </w:rPr>
        <w:t>为实现所有儿童被听到的权利，消除负面态度，促进承认儿童是权利拥有者；</w:t>
      </w:r>
    </w:p>
    <w:p w:rsidR="00D45AD8" w:rsidRPr="00DB3459" w:rsidRDefault="00D45AD8" w:rsidP="00B950EF">
      <w:pPr>
        <w:pStyle w:val="SingleTxtGC"/>
        <w:numPr>
          <w:ilvl w:val="0"/>
          <w:numId w:val="22"/>
        </w:numPr>
        <w:rPr>
          <w:rFonts w:eastAsia="SimHei"/>
        </w:rPr>
      </w:pPr>
      <w:r w:rsidRPr="00DB3459">
        <w:rPr>
          <w:rFonts w:eastAsia="SimHei"/>
        </w:rPr>
        <w:t>采取措施确保在相关的法律诉讼程序中有效实施承认儿童被听到权利的立法；</w:t>
      </w:r>
    </w:p>
    <w:p w:rsidR="00D45AD8" w:rsidRPr="00DB3459" w:rsidRDefault="00D45AD8" w:rsidP="00B950EF">
      <w:pPr>
        <w:pStyle w:val="SingleTxtGC"/>
        <w:numPr>
          <w:ilvl w:val="0"/>
          <w:numId w:val="22"/>
        </w:numPr>
        <w:rPr>
          <w:rFonts w:eastAsia="SimHei"/>
        </w:rPr>
      </w:pPr>
      <w:r w:rsidRPr="00DB3459">
        <w:rPr>
          <w:rFonts w:eastAsia="SimHei"/>
        </w:rPr>
        <w:t>通过立法与政策，鼓励父母与监护人在涉及儿童的事务方面听取儿童并对其意见给予应有的重视的机会，促进基于现有积极举措和态度之上的为人父母教育方案；和</w:t>
      </w:r>
    </w:p>
    <w:p w:rsidR="00D45AD8" w:rsidRPr="00DB3459" w:rsidRDefault="00D45AD8" w:rsidP="00B950EF">
      <w:pPr>
        <w:pStyle w:val="SingleTxtGC"/>
        <w:numPr>
          <w:ilvl w:val="0"/>
          <w:numId w:val="22"/>
        </w:numPr>
        <w:rPr>
          <w:rFonts w:eastAsia="SimHei"/>
        </w:rPr>
      </w:pPr>
      <w:r w:rsidRPr="00DB3459">
        <w:rPr>
          <w:rFonts w:eastAsia="SimHei"/>
        </w:rPr>
        <w:t>促进天主教组织和机构向家庭与儿童提供的所有服务中儿童发挥积极的作用，并且促进儿童在制定课程和学校方案方面发挥积极的作用，确保在纪律事项方面充分尊重儿童被听到的权利。</w:t>
      </w:r>
    </w:p>
    <w:p w:rsidR="00D45AD8" w:rsidRPr="00DB3459" w:rsidRDefault="00D45AD8" w:rsidP="00B950EF">
      <w:pPr>
        <w:pStyle w:val="H1GC"/>
      </w:pPr>
      <w:r w:rsidRPr="00DB3459">
        <w:tab/>
        <w:t>C.</w:t>
      </w:r>
      <w:r w:rsidRPr="00DB3459">
        <w:tab/>
      </w:r>
      <w:r w:rsidRPr="00DB3459">
        <w:t>公民权利与自由</w:t>
      </w:r>
      <w:r w:rsidRPr="00DB3459">
        <w:t>(</w:t>
      </w:r>
      <w:r w:rsidRPr="00DB3459">
        <w:t>《公约》第</w:t>
      </w:r>
      <w:r w:rsidRPr="00DB3459">
        <w:t>7</w:t>
      </w:r>
      <w:r w:rsidRPr="00DB3459">
        <w:t>、第</w:t>
      </w:r>
      <w:r w:rsidRPr="00DB3459">
        <w:t>8</w:t>
      </w:r>
      <w:r w:rsidRPr="00DB3459">
        <w:t>和第</w:t>
      </w:r>
      <w:r w:rsidRPr="00DB3459">
        <w:t>13</w:t>
      </w:r>
      <w:r w:rsidRPr="00DB3459">
        <w:t>至</w:t>
      </w:r>
      <w:r w:rsidRPr="00DB3459">
        <w:t>17</w:t>
      </w:r>
      <w:r w:rsidRPr="00DB3459">
        <w:t>条</w:t>
      </w:r>
      <w:r w:rsidRPr="00DB3459">
        <w:t>)</w:t>
      </w:r>
    </w:p>
    <w:p w:rsidR="00D45AD8" w:rsidRPr="00DB3459" w:rsidRDefault="00D45AD8" w:rsidP="00B950EF">
      <w:pPr>
        <w:pStyle w:val="H23GC"/>
      </w:pPr>
      <w:r w:rsidRPr="00DB3459">
        <w:tab/>
      </w:r>
      <w:r w:rsidRPr="00DB3459">
        <w:tab/>
      </w:r>
      <w:r w:rsidRPr="00DB3459">
        <w:t>了解父母和受到父母照料的权利</w:t>
      </w:r>
    </w:p>
    <w:p w:rsidR="00D45AD8" w:rsidRPr="00DB3459" w:rsidRDefault="006C12EC" w:rsidP="00D45AD8">
      <w:pPr>
        <w:pStyle w:val="SingleTxtGC"/>
      </w:pPr>
      <w:r w:rsidRPr="00DB3459">
        <w:t xml:space="preserve">33.  </w:t>
      </w:r>
      <w:r w:rsidR="00D45AD8" w:rsidRPr="00DB3459">
        <w:t>委员会关注，由天主教神父作为父亲扶养儿童的情况，这些孩子在许多情况下都不知道其父亲的身份，委员会还关注，母亲可能在孩子经济独立之前从教堂获得定期付款计划，但条件是这些母亲必须签署一份不透露其父亲或该计划信息的保密协定。</w:t>
      </w:r>
    </w:p>
    <w:p w:rsidR="00D45AD8" w:rsidRPr="00DB3459" w:rsidRDefault="006C12EC" w:rsidP="00D45AD8">
      <w:pPr>
        <w:pStyle w:val="SingleTxtGC"/>
        <w:rPr>
          <w:rFonts w:eastAsia="SimHei"/>
        </w:rPr>
      </w:pPr>
      <w:r w:rsidRPr="00DB3459">
        <w:rPr>
          <w:rFonts w:eastAsia="SimHei"/>
        </w:rPr>
        <w:t xml:space="preserve">34.  </w:t>
      </w:r>
      <w:r w:rsidR="00D45AD8" w:rsidRPr="00DB3459">
        <w:rPr>
          <w:rFonts w:eastAsia="SimHei"/>
        </w:rPr>
        <w:t>委员会建议教廷评估由天主教教父作为父亲的儿童人数，并查明他们是谁，采取所有必要措施，确保这些儿童的知情权和有其父亲照料的权利得到尊重。委员会还建议，教廷确保教堂不再强迫签署保密协议，以此作为向母亲提供支持其儿童财政计划的一个条件。</w:t>
      </w:r>
    </w:p>
    <w:p w:rsidR="00D45AD8" w:rsidRPr="00DB3459" w:rsidRDefault="00D45AD8" w:rsidP="00B950EF">
      <w:pPr>
        <w:pStyle w:val="H23GC"/>
        <w:rPr>
          <w:lang w:val="en-GB"/>
        </w:rPr>
      </w:pPr>
      <w:r w:rsidRPr="00DB3459">
        <w:rPr>
          <w:lang w:val="en-GB"/>
        </w:rPr>
        <w:tab/>
      </w:r>
      <w:r w:rsidRPr="00DB3459">
        <w:rPr>
          <w:lang w:val="en-GB"/>
        </w:rPr>
        <w:tab/>
      </w:r>
      <w:r w:rsidRPr="00DB3459">
        <w:rPr>
          <w:lang w:val="en-GB"/>
        </w:rPr>
        <w:t>身份权</w:t>
      </w:r>
    </w:p>
    <w:p w:rsidR="00D45AD8" w:rsidRPr="00DB3459" w:rsidRDefault="00D45AD8" w:rsidP="00D45AD8">
      <w:pPr>
        <w:pStyle w:val="SingleTxtGC"/>
        <w:rPr>
          <w:lang w:val="en-GB"/>
        </w:rPr>
      </w:pPr>
      <w:r w:rsidRPr="00DB3459">
        <w:rPr>
          <w:lang w:val="en-GB"/>
        </w:rPr>
        <w:t xml:space="preserve">35.  </w:t>
      </w:r>
      <w:r w:rsidRPr="00DB3459">
        <w:rPr>
          <w:lang w:val="en-GB"/>
        </w:rPr>
        <w:t>委员会欢迎教廷将重点置于儿童与其父母居住在一起的权利以及了解其身份的权利，但委员会关注继续存在匿名遗弃婴儿的做法，这种做法是由在若干国家内天主教组织通过采用所谓的</w:t>
      </w:r>
      <w:r w:rsidRPr="00DB3459">
        <w:rPr>
          <w:lang w:val="en-GB"/>
        </w:rPr>
        <w:t>“</w:t>
      </w:r>
      <w:r w:rsidRPr="00DB3459">
        <w:rPr>
          <w:lang w:val="en-GB"/>
        </w:rPr>
        <w:t>婴儿盒</w:t>
      </w:r>
      <w:r w:rsidRPr="00DB3459">
        <w:rPr>
          <w:lang w:val="en-GB"/>
        </w:rPr>
        <w:t>”</w:t>
      </w:r>
      <w:r w:rsidRPr="00DB3459">
        <w:rPr>
          <w:lang w:val="en-GB"/>
        </w:rPr>
        <w:t>组织的。</w:t>
      </w:r>
    </w:p>
    <w:p w:rsidR="00D45AD8" w:rsidRPr="00DB3459" w:rsidRDefault="00D45AD8" w:rsidP="00D45AD8">
      <w:pPr>
        <w:pStyle w:val="SingleTxtGC"/>
        <w:rPr>
          <w:rFonts w:eastAsia="SimHei"/>
          <w:bCs/>
          <w:lang w:val="en-GB"/>
        </w:rPr>
      </w:pPr>
      <w:r w:rsidRPr="00DB3459">
        <w:rPr>
          <w:lang w:val="en-GB"/>
        </w:rPr>
        <w:t xml:space="preserve">36.  </w:t>
      </w:r>
      <w:r w:rsidRPr="00DB3459">
        <w:rPr>
          <w:lang w:val="en-GB"/>
        </w:rPr>
        <w:t>根据《公约》第</w:t>
      </w:r>
      <w:r w:rsidRPr="00DB3459">
        <w:rPr>
          <w:rFonts w:eastAsia="SimHei"/>
          <w:bCs/>
          <w:lang w:val="en-GB"/>
        </w:rPr>
        <w:t>6</w:t>
      </w:r>
      <w:r w:rsidRPr="00DB3459">
        <w:rPr>
          <w:rFonts w:eastAsia="SimHei"/>
          <w:bCs/>
          <w:lang w:val="en-GB"/>
        </w:rPr>
        <w:t>、</w:t>
      </w:r>
      <w:r w:rsidRPr="00DB3459">
        <w:rPr>
          <w:rFonts w:eastAsia="SimHei"/>
          <w:bCs/>
          <w:lang w:val="en-GB"/>
        </w:rPr>
        <w:t>7</w:t>
      </w:r>
      <w:r w:rsidRPr="00DB3459">
        <w:rPr>
          <w:rFonts w:eastAsia="SimHei"/>
          <w:bCs/>
          <w:lang w:val="en-GB"/>
        </w:rPr>
        <w:t>、</w:t>
      </w:r>
      <w:r w:rsidRPr="00DB3459">
        <w:rPr>
          <w:rFonts w:eastAsia="SimHei"/>
          <w:bCs/>
          <w:lang w:val="en-GB"/>
        </w:rPr>
        <w:t>8</w:t>
      </w:r>
      <w:r w:rsidRPr="00DB3459">
        <w:rPr>
          <w:rFonts w:eastAsia="SimHei"/>
          <w:bCs/>
          <w:lang w:val="en-GB"/>
        </w:rPr>
        <w:t>和第</w:t>
      </w:r>
      <w:r w:rsidRPr="00DB3459">
        <w:rPr>
          <w:rFonts w:eastAsia="SimHei"/>
          <w:bCs/>
          <w:lang w:val="en-GB"/>
        </w:rPr>
        <w:t>19</w:t>
      </w:r>
      <w:r w:rsidRPr="00DB3459">
        <w:rPr>
          <w:rFonts w:eastAsia="SimHei"/>
          <w:bCs/>
          <w:lang w:val="en-GB"/>
        </w:rPr>
        <w:t>条，委员会强烈促请教廷合作进行研究，确定匿名遗弃婴儿做法的根源，加速加强和促进替代方式，充分考虑儿童有权利了解其生身父母和兄弟，这是《公约》第</w:t>
      </w:r>
      <w:r w:rsidRPr="00DB3459">
        <w:rPr>
          <w:rFonts w:eastAsia="SimHei"/>
          <w:bCs/>
          <w:lang w:val="en-GB"/>
        </w:rPr>
        <w:t>7</w:t>
      </w:r>
      <w:r w:rsidRPr="00DB3459">
        <w:rPr>
          <w:rFonts w:eastAsia="SimHei"/>
          <w:bCs/>
          <w:lang w:val="en-GB"/>
        </w:rPr>
        <w:t>条所规定的。委员会还促请教廷通过计划生育、生育保健照料，提供充分的咨询和社会支持来防止未计划怀孕，帮助解决遗弃婴儿的做法，并且向需要的家庭提供援助，同时利用医院秘密分娩的可能性作为防止遗弃或</w:t>
      </w:r>
      <w:r w:rsidRPr="00DB3459">
        <w:rPr>
          <w:rFonts w:eastAsia="SimHei"/>
          <w:bCs/>
          <w:lang w:val="en-GB"/>
        </w:rPr>
        <w:t>/</w:t>
      </w:r>
      <w:r w:rsidRPr="00DB3459">
        <w:rPr>
          <w:rFonts w:eastAsia="SimHei"/>
          <w:bCs/>
          <w:lang w:val="en-GB"/>
        </w:rPr>
        <w:t>婴儿死亡的最后措施。</w:t>
      </w:r>
    </w:p>
    <w:p w:rsidR="00D45AD8" w:rsidRPr="00DB3459" w:rsidRDefault="00D45AD8" w:rsidP="00B950EF">
      <w:pPr>
        <w:pStyle w:val="H1GC"/>
        <w:rPr>
          <w:lang w:val="en-GB"/>
        </w:rPr>
      </w:pPr>
      <w:r w:rsidRPr="00DB3459">
        <w:rPr>
          <w:lang w:val="en-GB"/>
        </w:rPr>
        <w:tab/>
        <w:t>D.</w:t>
      </w:r>
      <w:r w:rsidRPr="00DB3459">
        <w:rPr>
          <w:lang w:val="en-GB"/>
        </w:rPr>
        <w:tab/>
      </w:r>
      <w:r w:rsidRPr="00DB3459">
        <w:rPr>
          <w:lang w:val="en-GB"/>
        </w:rPr>
        <w:t>暴力侵害儿童</w:t>
      </w:r>
      <w:r w:rsidRPr="00DB3459">
        <w:rPr>
          <w:lang w:val="en-GB"/>
        </w:rPr>
        <w:t>(</w:t>
      </w:r>
      <w:r w:rsidRPr="00DB3459">
        <w:rPr>
          <w:lang w:val="en-GB"/>
        </w:rPr>
        <w:t>《公约》</w:t>
      </w:r>
      <w:r w:rsidRPr="00DB3459">
        <w:rPr>
          <w:lang w:val="en-GB"/>
        </w:rPr>
        <w:t>19</w:t>
      </w:r>
      <w:r w:rsidRPr="00DB3459">
        <w:rPr>
          <w:lang w:val="en-GB"/>
        </w:rPr>
        <w:t>、</w:t>
      </w:r>
      <w:r w:rsidRPr="00DB3459">
        <w:rPr>
          <w:lang w:val="en-GB"/>
        </w:rPr>
        <w:t>24(3)</w:t>
      </w:r>
      <w:r w:rsidRPr="00DB3459">
        <w:rPr>
          <w:lang w:val="en-GB"/>
        </w:rPr>
        <w:t>、</w:t>
      </w:r>
      <w:r w:rsidRPr="00DB3459">
        <w:rPr>
          <w:lang w:val="en-GB"/>
        </w:rPr>
        <w:t>28(2)</w:t>
      </w:r>
      <w:r w:rsidRPr="00DB3459">
        <w:rPr>
          <w:lang w:val="en-GB"/>
        </w:rPr>
        <w:t>、</w:t>
      </w:r>
      <w:r w:rsidRPr="00DB3459">
        <w:rPr>
          <w:lang w:val="en-GB"/>
        </w:rPr>
        <w:t>34</w:t>
      </w:r>
      <w:r w:rsidRPr="00DB3459">
        <w:rPr>
          <w:lang w:val="en-GB"/>
        </w:rPr>
        <w:t>、</w:t>
      </w:r>
      <w:r w:rsidRPr="00DB3459">
        <w:rPr>
          <w:lang w:val="en-GB"/>
        </w:rPr>
        <w:t>37(a)</w:t>
      </w:r>
      <w:r w:rsidRPr="00DB3459">
        <w:rPr>
          <w:lang w:val="en-GB"/>
        </w:rPr>
        <w:t>和</w:t>
      </w:r>
      <w:r w:rsidRPr="00DB3459">
        <w:rPr>
          <w:lang w:val="en-GB"/>
        </w:rPr>
        <w:t>39</w:t>
      </w:r>
      <w:r w:rsidRPr="00DB3459">
        <w:rPr>
          <w:lang w:val="en-GB"/>
        </w:rPr>
        <w:t>条</w:t>
      </w:r>
      <w:r w:rsidRPr="00DB3459">
        <w:rPr>
          <w:lang w:val="en-GB"/>
        </w:rPr>
        <w:t>)</w:t>
      </w:r>
    </w:p>
    <w:p w:rsidR="00D45AD8" w:rsidRPr="00DB3459" w:rsidRDefault="00D45AD8" w:rsidP="00B950EF">
      <w:pPr>
        <w:pStyle w:val="H23GC"/>
        <w:rPr>
          <w:lang w:val="en-GB"/>
        </w:rPr>
      </w:pPr>
      <w:r w:rsidRPr="00DB3459">
        <w:rPr>
          <w:lang w:val="en-GB"/>
        </w:rPr>
        <w:tab/>
      </w:r>
      <w:r w:rsidRPr="00DB3459">
        <w:rPr>
          <w:lang w:val="en-GB"/>
        </w:rPr>
        <w:tab/>
      </w:r>
      <w:r w:rsidRPr="00DB3459">
        <w:rPr>
          <w:lang w:val="en-GB"/>
        </w:rPr>
        <w:t>酷刑及其他残忍或有辱人格的待遇或惩罚</w:t>
      </w:r>
    </w:p>
    <w:p w:rsidR="00D45AD8" w:rsidRPr="00DB3459" w:rsidRDefault="00D45AD8" w:rsidP="00B950EF">
      <w:pPr>
        <w:pStyle w:val="SingleTxtGC"/>
        <w:rPr>
          <w:lang w:val="en-GB"/>
        </w:rPr>
      </w:pPr>
      <w:r w:rsidRPr="00DB3459">
        <w:rPr>
          <w:lang w:val="en-GB"/>
        </w:rPr>
        <w:t xml:space="preserve">37.  </w:t>
      </w:r>
      <w:r w:rsidRPr="00DB3459">
        <w:rPr>
          <w:lang w:val="en-GB"/>
        </w:rPr>
        <w:t>委员会关注教廷没有采取必要的措施保护那些被其家庭、国家机构和教学任意安置在爱尔兰</w:t>
      </w:r>
      <w:r w:rsidRPr="00DB3459">
        <w:rPr>
          <w:bCs/>
          <w:lang w:val="en-GB"/>
        </w:rPr>
        <w:t>玛格达林</w:t>
      </w:r>
      <w:r w:rsidRPr="00DB3459">
        <w:rPr>
          <w:lang w:val="en-GB"/>
        </w:rPr>
        <w:t>洗衣房的女孩，也没有确保为她们伸张正义。该洗衣房直至</w:t>
      </w:r>
      <w:r w:rsidRPr="00DB3459">
        <w:rPr>
          <w:lang w:val="en-GB"/>
        </w:rPr>
        <w:t>1996</w:t>
      </w:r>
      <w:r w:rsidRPr="00DB3459">
        <w:rPr>
          <w:lang w:val="en-GB"/>
        </w:rPr>
        <w:t>年一直由四个天主教修女会经管。委员会特别关注：</w:t>
      </w:r>
    </w:p>
    <w:p w:rsidR="00D45AD8" w:rsidRPr="00DB3459" w:rsidRDefault="00D45AD8" w:rsidP="00B950EF">
      <w:pPr>
        <w:pStyle w:val="SingleTxtGC"/>
        <w:numPr>
          <w:ilvl w:val="0"/>
          <w:numId w:val="23"/>
        </w:numPr>
        <w:rPr>
          <w:lang w:val="en-GB"/>
        </w:rPr>
      </w:pPr>
      <w:r w:rsidRPr="00DB3459">
        <w:rPr>
          <w:lang w:val="en-GB"/>
        </w:rPr>
        <w:t>强迫置于这些机构内的女孩在奴隶般的情况下工作，她们往往遭到非人道、残酷和有辱人格的待遇，还遭到身体和性虐待；</w:t>
      </w:r>
    </w:p>
    <w:p w:rsidR="00D45AD8" w:rsidRPr="00DB3459" w:rsidRDefault="00D45AD8" w:rsidP="00B950EF">
      <w:pPr>
        <w:pStyle w:val="SingleTxtGC"/>
        <w:numPr>
          <w:ilvl w:val="0"/>
          <w:numId w:val="23"/>
        </w:numPr>
        <w:rPr>
          <w:lang w:val="en-GB"/>
        </w:rPr>
      </w:pPr>
      <w:r w:rsidRPr="00DB3459">
        <w:rPr>
          <w:lang w:val="en-GB"/>
        </w:rPr>
        <w:t>女孩被剥夺其身份、教育，往往还被剥夺食物和基本医疗服务，必须履行强加于她们的保持沉默的义务，她们被禁止与外部世界联系；</w:t>
      </w:r>
    </w:p>
    <w:p w:rsidR="00D45AD8" w:rsidRPr="00DB3459" w:rsidRDefault="00D45AD8" w:rsidP="00B950EF">
      <w:pPr>
        <w:pStyle w:val="SingleTxtGC"/>
        <w:numPr>
          <w:ilvl w:val="0"/>
          <w:numId w:val="23"/>
        </w:numPr>
        <w:rPr>
          <w:lang w:val="en-GB"/>
        </w:rPr>
      </w:pPr>
      <w:r w:rsidRPr="00DB3459">
        <w:rPr>
          <w:lang w:val="en-GB"/>
        </w:rPr>
        <w:t>未婚女孩在进入洗衣房之前生育的孩子或者关押在洗衣房时生育孩子将强行夺走；</w:t>
      </w:r>
    </w:p>
    <w:p w:rsidR="00D45AD8" w:rsidRPr="00DB3459" w:rsidRDefault="00D45AD8" w:rsidP="00B950EF">
      <w:pPr>
        <w:pStyle w:val="SingleTxtGC"/>
        <w:numPr>
          <w:ilvl w:val="0"/>
          <w:numId w:val="23"/>
        </w:numPr>
        <w:rPr>
          <w:lang w:val="en-GB"/>
        </w:rPr>
      </w:pPr>
      <w:r w:rsidRPr="00DB3459">
        <w:rPr>
          <w:lang w:val="en-GB"/>
        </w:rPr>
        <w:t>尽管这四个天主教会在教廷领导下运作，至今没有采取任何行动，没有调查监管这些洗衣房的修女的行为，也没有采取任何行动与执法当局进行合作，追究那些施行虐待的人的责任，以及那些显然受益于女孩无报酬工作的组织或个人的责任。</w:t>
      </w:r>
    </w:p>
    <w:p w:rsidR="00D45AD8" w:rsidRPr="00DB3459" w:rsidRDefault="00D45AD8" w:rsidP="00D45AD8">
      <w:pPr>
        <w:pStyle w:val="SingleTxtGC"/>
        <w:rPr>
          <w:rFonts w:eastAsia="SimHei"/>
          <w:bCs/>
          <w:lang w:val="en-GB"/>
        </w:rPr>
      </w:pPr>
      <w:r w:rsidRPr="00DB3459">
        <w:rPr>
          <w:rFonts w:eastAsia="SimHei"/>
          <w:lang w:val="en-GB"/>
        </w:rPr>
        <w:t xml:space="preserve">38.  </w:t>
      </w:r>
      <w:r w:rsidRPr="00DB3459">
        <w:rPr>
          <w:rFonts w:eastAsia="SimHei"/>
          <w:lang w:val="en-GB"/>
        </w:rPr>
        <w:t>委员会提到委员会在</w:t>
      </w:r>
      <w:r w:rsidRPr="00DB3459">
        <w:rPr>
          <w:rFonts w:eastAsia="SimHei"/>
          <w:lang w:val="en-GB"/>
        </w:rPr>
        <w:t>2011</w:t>
      </w:r>
      <w:r w:rsidRPr="00DB3459">
        <w:rPr>
          <w:rFonts w:eastAsia="SimHei"/>
          <w:lang w:val="en-GB"/>
        </w:rPr>
        <w:t>年对爱尔兰的酷刑提出的建议</w:t>
      </w:r>
      <w:r w:rsidRPr="00DB3459">
        <w:rPr>
          <w:rFonts w:eastAsia="SimHei"/>
          <w:bCs/>
          <w:lang w:val="en-GB"/>
        </w:rPr>
        <w:t>(CAT/C/</w:t>
      </w:r>
      <w:proofErr w:type="spellStart"/>
      <w:r w:rsidRPr="00DB3459">
        <w:rPr>
          <w:rFonts w:eastAsia="SimHei"/>
          <w:bCs/>
          <w:lang w:val="en-GB"/>
        </w:rPr>
        <w:t>IRL</w:t>
      </w:r>
      <w:proofErr w:type="spellEnd"/>
      <w:r w:rsidRPr="00DB3459">
        <w:rPr>
          <w:rFonts w:eastAsia="SimHei"/>
          <w:bCs/>
          <w:lang w:val="en-GB"/>
        </w:rPr>
        <w:t>/CO/</w:t>
      </w:r>
      <w:r w:rsidR="002C3540" w:rsidRPr="00DB3459">
        <w:rPr>
          <w:rFonts w:eastAsia="SimHei"/>
          <w:bCs/>
          <w:lang w:val="en-GB"/>
        </w:rPr>
        <w:t>1,</w:t>
      </w:r>
      <w:r w:rsidRPr="00DB3459">
        <w:rPr>
          <w:rFonts w:eastAsia="SimHei"/>
          <w:bCs/>
          <w:lang w:val="en-GB"/>
        </w:rPr>
        <w:t>第</w:t>
      </w:r>
      <w:r w:rsidRPr="00DB3459">
        <w:rPr>
          <w:rFonts w:eastAsia="SimHei"/>
          <w:bCs/>
          <w:lang w:val="en-GB"/>
        </w:rPr>
        <w:t>21</w:t>
      </w:r>
      <w:r w:rsidRPr="00DB3459">
        <w:rPr>
          <w:rFonts w:eastAsia="SimHei"/>
          <w:bCs/>
          <w:lang w:val="en-GB"/>
        </w:rPr>
        <w:t>段</w:t>
      </w:r>
      <w:r w:rsidRPr="00DB3459">
        <w:rPr>
          <w:rFonts w:eastAsia="SimHei"/>
          <w:bCs/>
          <w:lang w:val="en-GB"/>
        </w:rPr>
        <w:t>)</w:t>
      </w:r>
      <w:r w:rsidRPr="00DB3459">
        <w:rPr>
          <w:rFonts w:eastAsia="SimHei"/>
          <w:bCs/>
          <w:lang w:val="en-GB"/>
        </w:rPr>
        <w:t>，该段要求起诉并量刑惩治肇事者，确保所有受害者得到补救，并享有可执行的赔偿权利，委员会促请教廷：</w:t>
      </w:r>
    </w:p>
    <w:p w:rsidR="00D45AD8" w:rsidRPr="00DB3459" w:rsidRDefault="00D45AD8" w:rsidP="006073A4">
      <w:pPr>
        <w:pStyle w:val="SingleTxtGC"/>
        <w:numPr>
          <w:ilvl w:val="0"/>
          <w:numId w:val="9"/>
        </w:numPr>
        <w:rPr>
          <w:rFonts w:eastAsia="SimHei"/>
          <w:bCs/>
          <w:lang w:val="en-GB"/>
        </w:rPr>
      </w:pPr>
      <w:r w:rsidRPr="00DB3459">
        <w:rPr>
          <w:rFonts w:eastAsia="SimHei"/>
          <w:bCs/>
          <w:lang w:val="en-GB"/>
        </w:rPr>
        <w:t>对爱尔兰</w:t>
      </w:r>
      <w:r w:rsidRPr="00DB3459">
        <w:rPr>
          <w:rFonts w:eastAsia="SimHei"/>
          <w:b/>
          <w:bCs/>
          <w:lang w:val="en-GB"/>
        </w:rPr>
        <w:t>玛格达林</w:t>
      </w:r>
      <w:r w:rsidRPr="00DB3459">
        <w:rPr>
          <w:rFonts w:eastAsia="SimHei"/>
          <w:bCs/>
          <w:lang w:val="en-GB"/>
        </w:rPr>
        <w:t>洗衣房工作的宗教人士的行为以及对所有存在这一制度国家的宗教人士的行为进行内部调查，确保所有对这一罪行负有责任者得到制裁，并为起诉之目的向国家司法当局进行汇报；</w:t>
      </w:r>
    </w:p>
    <w:p w:rsidR="00D45AD8" w:rsidRPr="00DB3459" w:rsidRDefault="00D45AD8" w:rsidP="006073A4">
      <w:pPr>
        <w:pStyle w:val="SingleTxtGC"/>
        <w:numPr>
          <w:ilvl w:val="0"/>
          <w:numId w:val="9"/>
        </w:numPr>
        <w:rPr>
          <w:rFonts w:eastAsia="SimHei"/>
          <w:bCs/>
          <w:lang w:val="en-GB"/>
        </w:rPr>
      </w:pPr>
      <w:r w:rsidRPr="00DB3459">
        <w:rPr>
          <w:rFonts w:eastAsia="SimHei"/>
          <w:bCs/>
          <w:lang w:val="en-GB"/>
        </w:rPr>
        <w:t>确保通过教区或教会本身或者通过教廷，教堂的最高权力机构，确保向受害者进行彻底赔偿，因为教堂对其管辖之下的天主教教会的下属负有法律责任；</w:t>
      </w:r>
    </w:p>
    <w:p w:rsidR="00D45AD8" w:rsidRPr="00DB3459" w:rsidRDefault="00D45AD8" w:rsidP="006073A4">
      <w:pPr>
        <w:pStyle w:val="SingleTxtGC"/>
        <w:numPr>
          <w:ilvl w:val="0"/>
          <w:numId w:val="9"/>
        </w:numPr>
        <w:rPr>
          <w:rFonts w:eastAsia="SimHei"/>
          <w:bCs/>
          <w:lang w:val="en-GB"/>
        </w:rPr>
      </w:pPr>
      <w:r w:rsidRPr="00DB3459">
        <w:rPr>
          <w:rFonts w:eastAsia="SimHei"/>
          <w:bCs/>
          <w:lang w:val="en-GB"/>
        </w:rPr>
        <w:t>采取所有适当措施确保这些罪行的受害者得到身心康复和社会融入；</w:t>
      </w:r>
    </w:p>
    <w:p w:rsidR="00D45AD8" w:rsidRPr="00DB3459" w:rsidRDefault="00D45AD8" w:rsidP="006073A4">
      <w:pPr>
        <w:pStyle w:val="SingleTxtGC"/>
        <w:numPr>
          <w:ilvl w:val="0"/>
          <w:numId w:val="9"/>
        </w:numPr>
        <w:rPr>
          <w:rFonts w:eastAsia="SimHei"/>
          <w:bCs/>
          <w:lang w:val="en-GB"/>
        </w:rPr>
      </w:pPr>
      <w:r w:rsidRPr="00DB3459">
        <w:rPr>
          <w:rFonts w:eastAsia="SimHei"/>
          <w:bCs/>
          <w:lang w:val="en-GB"/>
        </w:rPr>
        <w:t>评估导致这种做法的环境与理由，采取所有必要措施确保今后妇女与儿童不因任何理由被任意地关押在天主教机构之内。</w:t>
      </w:r>
    </w:p>
    <w:p w:rsidR="00D45AD8" w:rsidRPr="00DB3459" w:rsidRDefault="00D45AD8" w:rsidP="006073A4">
      <w:pPr>
        <w:pStyle w:val="H23GC"/>
        <w:rPr>
          <w:lang w:val="en-GB"/>
        </w:rPr>
      </w:pPr>
      <w:r w:rsidRPr="00DB3459">
        <w:rPr>
          <w:lang w:val="en-GB"/>
        </w:rPr>
        <w:tab/>
      </w:r>
      <w:r w:rsidRPr="00DB3459">
        <w:rPr>
          <w:lang w:val="en-GB"/>
        </w:rPr>
        <w:tab/>
      </w:r>
      <w:r w:rsidRPr="00DB3459">
        <w:rPr>
          <w:lang w:val="en-GB"/>
        </w:rPr>
        <w:t>体罚</w:t>
      </w:r>
    </w:p>
    <w:p w:rsidR="00D45AD8" w:rsidRPr="00DB3459" w:rsidRDefault="00D45AD8" w:rsidP="00D45AD8">
      <w:pPr>
        <w:pStyle w:val="SingleTxtGC"/>
        <w:rPr>
          <w:lang w:val="en-GB"/>
        </w:rPr>
      </w:pPr>
      <w:r w:rsidRPr="00DB3459">
        <w:rPr>
          <w:lang w:val="en-GB"/>
        </w:rPr>
        <w:t xml:space="preserve">39.  </w:t>
      </w:r>
      <w:r w:rsidRPr="00DB3459">
        <w:rPr>
          <w:lang w:val="en-GB"/>
        </w:rPr>
        <w:t>委员会欢迎代表团声明将使教廷考虑在所有场所禁止对儿童实施体罚，但委员会关注体罚，包括仪式性地殴打儿童，在一些天主教机构内仍然普遍存在，在一些国家内达到了司空见惯的程度，爱尔兰</w:t>
      </w:r>
      <w:r w:rsidRPr="00DB3459">
        <w:rPr>
          <w:lang w:val="en-GB"/>
        </w:rPr>
        <w:t>Ryan</w:t>
      </w:r>
      <w:r w:rsidRPr="00DB3459">
        <w:rPr>
          <w:lang w:val="en-GB"/>
        </w:rPr>
        <w:t>委员会明确揭示了这一点。委员会还关注，教廷并不认为《公约》禁止体罚，因而没有颁发任何准则和规则明确禁止在天主教学校，或者从事儿童工作的天主教机构，或者在家庭内对儿童实行体罚。</w:t>
      </w:r>
    </w:p>
    <w:p w:rsidR="00D45AD8" w:rsidRPr="00DB3459" w:rsidRDefault="00D45AD8" w:rsidP="00D45AD8">
      <w:pPr>
        <w:pStyle w:val="SingleTxtGC"/>
        <w:rPr>
          <w:rFonts w:eastAsia="SimHei"/>
          <w:lang w:val="en-GB"/>
        </w:rPr>
      </w:pPr>
      <w:r w:rsidRPr="00DB3459">
        <w:rPr>
          <w:rFonts w:eastAsia="SimHei"/>
          <w:lang w:val="en-GB"/>
        </w:rPr>
        <w:t xml:space="preserve">40.  </w:t>
      </w:r>
      <w:r w:rsidRPr="00DB3459">
        <w:rPr>
          <w:rFonts w:eastAsia="SimHei"/>
          <w:lang w:val="en-GB"/>
        </w:rPr>
        <w:t>委员会提醒教廷对儿童的任何形式的暴力，不管多么轻微都是不能接受的，《公约》不允许对儿童施行任何程度的暴力。委员会还提醒教廷其在《公约》第</w:t>
      </w:r>
      <w:r w:rsidRPr="00DB3459">
        <w:rPr>
          <w:rFonts w:eastAsia="SimHei"/>
          <w:lang w:val="en-GB"/>
        </w:rPr>
        <w:t>19</w:t>
      </w:r>
      <w:r w:rsidRPr="00DB3459">
        <w:rPr>
          <w:rFonts w:eastAsia="SimHei"/>
          <w:lang w:val="en-GB"/>
        </w:rPr>
        <w:t>条之下的义务，要求其采取所有适当的措施保护儿童免遭任何形式的身心和体力暴力。委员会促请教廷：</w:t>
      </w:r>
    </w:p>
    <w:p w:rsidR="00D45AD8" w:rsidRPr="00DB3459" w:rsidRDefault="00D45AD8" w:rsidP="006073A4">
      <w:pPr>
        <w:pStyle w:val="SingleTxtGC"/>
        <w:numPr>
          <w:ilvl w:val="0"/>
          <w:numId w:val="10"/>
        </w:numPr>
        <w:rPr>
          <w:rFonts w:eastAsia="SimHei"/>
          <w:lang w:val="en-GB"/>
        </w:rPr>
      </w:pPr>
      <w:r w:rsidRPr="00DB3459">
        <w:rPr>
          <w:rFonts w:eastAsia="SimHei"/>
          <w:lang w:val="en-GB"/>
        </w:rPr>
        <w:t>明确禁止对儿童的所有体罚；</w:t>
      </w:r>
    </w:p>
    <w:p w:rsidR="00D45AD8" w:rsidRPr="00DB3459" w:rsidRDefault="00D45AD8" w:rsidP="006073A4">
      <w:pPr>
        <w:pStyle w:val="SingleTxtGC"/>
        <w:numPr>
          <w:ilvl w:val="0"/>
          <w:numId w:val="10"/>
        </w:numPr>
        <w:rPr>
          <w:rFonts w:eastAsia="SimHei"/>
          <w:lang w:val="en-GB"/>
        </w:rPr>
      </w:pPr>
      <w:r w:rsidRPr="00DB3459">
        <w:rPr>
          <w:rFonts w:eastAsia="SimHei"/>
          <w:lang w:val="en-GB"/>
        </w:rPr>
        <w:t>修订《教规法》和</w:t>
      </w:r>
      <w:r w:rsidRPr="00DB3459">
        <w:rPr>
          <w:rFonts w:eastAsia="SimHei"/>
        </w:rPr>
        <w:t>梵蒂冈城市国法律，明确禁止对儿童的所有体罚，包括在家庭内的体罚；</w:t>
      </w:r>
    </w:p>
    <w:p w:rsidR="00D45AD8" w:rsidRPr="00DB3459" w:rsidRDefault="00D45AD8" w:rsidP="006073A4">
      <w:pPr>
        <w:pStyle w:val="SingleTxtGC"/>
        <w:numPr>
          <w:ilvl w:val="0"/>
          <w:numId w:val="10"/>
        </w:numPr>
        <w:rPr>
          <w:rFonts w:eastAsia="SimHei"/>
          <w:lang w:val="en-GB"/>
        </w:rPr>
      </w:pPr>
      <w:r w:rsidRPr="00DB3459">
        <w:rPr>
          <w:rFonts w:eastAsia="SimHei"/>
        </w:rPr>
        <w:t>在所有天主教学校和从事儿童工作的机构内，包括在梵蒂冈城市国领土内的所有天主教学校和从事儿童工作的机构内，建立机制有效地实施这一禁止，确保暴力侵犯儿童的问责制；和</w:t>
      </w:r>
    </w:p>
    <w:p w:rsidR="00D45AD8" w:rsidRPr="00DB3459" w:rsidRDefault="00D45AD8" w:rsidP="006073A4">
      <w:pPr>
        <w:pStyle w:val="SingleTxtGC"/>
        <w:numPr>
          <w:ilvl w:val="0"/>
          <w:numId w:val="10"/>
        </w:numPr>
        <w:rPr>
          <w:rFonts w:eastAsia="SimHei"/>
          <w:lang w:val="en-GB"/>
        </w:rPr>
      </w:pPr>
      <w:r w:rsidRPr="00DB3459">
        <w:rPr>
          <w:rFonts w:eastAsia="SimHei"/>
        </w:rPr>
        <w:t>利用其权威促进积极的、非暴力的和参与性的儿童抚育方式，确保不容忍体罚的圣经解释反映在教堂的教会和其他活动中，并将其纳入所有神学教育与培训之中。</w:t>
      </w:r>
    </w:p>
    <w:p w:rsidR="00D45AD8" w:rsidRPr="00DB3459" w:rsidRDefault="00D45AD8" w:rsidP="00D45AD8">
      <w:pPr>
        <w:pStyle w:val="H23GC"/>
        <w:rPr>
          <w:lang w:val="en-GB"/>
        </w:rPr>
      </w:pPr>
      <w:r w:rsidRPr="00DB3459">
        <w:rPr>
          <w:lang w:val="en-GB"/>
        </w:rPr>
        <w:tab/>
      </w:r>
      <w:r w:rsidRPr="00DB3459">
        <w:rPr>
          <w:lang w:val="en-GB"/>
        </w:rPr>
        <w:tab/>
      </w:r>
      <w:r w:rsidRPr="00DB3459">
        <w:rPr>
          <w:lang w:val="en-GB"/>
        </w:rPr>
        <w:t>虐待与忽视</w:t>
      </w:r>
    </w:p>
    <w:p w:rsidR="00D45AD8" w:rsidRPr="00DB3459" w:rsidRDefault="00D45AD8" w:rsidP="00D45AD8">
      <w:pPr>
        <w:pStyle w:val="SingleTxtGC"/>
        <w:rPr>
          <w:lang w:val="en-GB"/>
        </w:rPr>
      </w:pPr>
      <w:r w:rsidRPr="00DB3459">
        <w:rPr>
          <w:lang w:val="en-GB"/>
        </w:rPr>
        <w:t xml:space="preserve">41.  </w:t>
      </w:r>
      <w:r w:rsidRPr="00DB3459">
        <w:rPr>
          <w:lang w:val="en-GB"/>
        </w:rPr>
        <w:t>委员会关注教廷的立场是在家庭环境中，只有证实犯下虐待行为，民事当局才应予以干涉，以便不干预父母的职责与权利。这样的立场严重地影响了为防止虐待与忽视儿童而进行的国际努力与措施。委员会还关注尽管教廷对天主教家庭有着极大影响，但教廷仍然没有通过一个在家庭内防止虐待与忽视儿童的全面战略。</w:t>
      </w:r>
    </w:p>
    <w:p w:rsidR="00D45AD8" w:rsidRPr="00DB3459" w:rsidRDefault="00D45AD8" w:rsidP="00D36B71">
      <w:pPr>
        <w:pStyle w:val="SingleTxtGC"/>
        <w:rPr>
          <w:rFonts w:eastAsia="SimHei"/>
          <w:lang w:val="en-GB"/>
        </w:rPr>
      </w:pPr>
      <w:r w:rsidRPr="00DB3459">
        <w:rPr>
          <w:rFonts w:eastAsia="SimHei"/>
          <w:lang w:val="en-GB"/>
        </w:rPr>
        <w:t xml:space="preserve">42.  </w:t>
      </w:r>
      <w:r w:rsidRPr="00DB3459">
        <w:rPr>
          <w:rFonts w:eastAsia="SimHei"/>
          <w:lang w:val="en-GB"/>
        </w:rPr>
        <w:t>委员会强调，儿童保护必须积极地防范各种形式的暴力行为，家长的特权不应该影响儿童得到保护免遭任何虐待与忽视的权利。委员会因此建议教廷：</w:t>
      </w:r>
    </w:p>
    <w:p w:rsidR="00D45AD8" w:rsidRPr="00DB3459" w:rsidRDefault="00D45AD8" w:rsidP="00D36B71">
      <w:pPr>
        <w:pStyle w:val="SingleTxtGC"/>
        <w:numPr>
          <w:ilvl w:val="0"/>
          <w:numId w:val="11"/>
        </w:numPr>
        <w:rPr>
          <w:rFonts w:eastAsia="SimHei"/>
          <w:lang w:val="en-GB"/>
        </w:rPr>
      </w:pPr>
      <w:r w:rsidRPr="00DB3459">
        <w:rPr>
          <w:rFonts w:eastAsia="SimHei"/>
          <w:lang w:val="en-GB"/>
        </w:rPr>
        <w:t>制定一项全面防止和打击虐待儿童和忽视儿童的战略，进一步加强提高认识和教育方案，包括开展各种运动并应该有儿童参加；</w:t>
      </w:r>
    </w:p>
    <w:p w:rsidR="00D45AD8" w:rsidRPr="00DB3459" w:rsidRDefault="00D45AD8" w:rsidP="00D36B71">
      <w:pPr>
        <w:pStyle w:val="SingleTxtGC"/>
        <w:numPr>
          <w:ilvl w:val="0"/>
          <w:numId w:val="11"/>
        </w:numPr>
        <w:rPr>
          <w:rFonts w:eastAsia="SimHei"/>
          <w:lang w:val="en-GB"/>
        </w:rPr>
      </w:pPr>
      <w:r w:rsidRPr="00DB3459">
        <w:rPr>
          <w:rFonts w:eastAsia="SimHei"/>
          <w:lang w:val="en-GB"/>
        </w:rPr>
        <w:t>鼓励旨在防止和处理家庭暴力、儿童虐待与忽视的基于社区的方案，邀请前受害者、志愿者和社区成员参加，并向他们提供培训；</w:t>
      </w:r>
    </w:p>
    <w:p w:rsidR="00D45AD8" w:rsidRPr="00DB3459" w:rsidRDefault="00D45AD8" w:rsidP="00D36B71">
      <w:pPr>
        <w:pStyle w:val="SingleTxtGC"/>
        <w:numPr>
          <w:ilvl w:val="0"/>
          <w:numId w:val="11"/>
        </w:numPr>
        <w:rPr>
          <w:rFonts w:eastAsia="SimHei"/>
          <w:lang w:val="en-GB"/>
        </w:rPr>
      </w:pPr>
      <w:r w:rsidRPr="00DB3459">
        <w:rPr>
          <w:rFonts w:eastAsia="SimHei"/>
          <w:lang w:val="en-GB"/>
        </w:rPr>
        <w:t>为儿童、其代表及其他人建立安全的、广为了解的、具有保密性和容易获得的支持性机制，以便利举报对儿童施暴的行为；</w:t>
      </w:r>
    </w:p>
    <w:p w:rsidR="00D45AD8" w:rsidRPr="00DB3459" w:rsidRDefault="00D45AD8" w:rsidP="00D45AD8">
      <w:pPr>
        <w:pStyle w:val="SingleTxtGC"/>
        <w:numPr>
          <w:ilvl w:val="0"/>
          <w:numId w:val="11"/>
        </w:numPr>
        <w:spacing w:line="360" w:lineRule="auto"/>
        <w:rPr>
          <w:rFonts w:eastAsia="SimHei"/>
          <w:lang w:val="en-GB"/>
        </w:rPr>
      </w:pPr>
      <w:r w:rsidRPr="00DB3459">
        <w:rPr>
          <w:rFonts w:eastAsia="SimHei"/>
          <w:lang w:val="en-GB"/>
        </w:rPr>
        <w:t>制定何时和如何向调查当局反映虐待和忽视案件的明确指导与培训。</w:t>
      </w:r>
    </w:p>
    <w:p w:rsidR="00D45AD8" w:rsidRPr="00DB3459" w:rsidRDefault="00D45AD8" w:rsidP="00D45AD8">
      <w:pPr>
        <w:pStyle w:val="H23GC"/>
        <w:rPr>
          <w:lang w:val="en-GB"/>
        </w:rPr>
      </w:pPr>
      <w:r w:rsidRPr="00DB3459">
        <w:rPr>
          <w:lang w:val="en-GB"/>
        </w:rPr>
        <w:tab/>
      </w:r>
      <w:r w:rsidRPr="00DB3459">
        <w:rPr>
          <w:lang w:val="en-GB"/>
        </w:rPr>
        <w:tab/>
      </w:r>
      <w:r w:rsidRPr="00DB3459">
        <w:rPr>
          <w:lang w:val="en-GB"/>
        </w:rPr>
        <w:t>性剥削与虐待</w:t>
      </w:r>
    </w:p>
    <w:p w:rsidR="00D45AD8" w:rsidRPr="00DB3459" w:rsidRDefault="00D45AD8" w:rsidP="00D45AD8">
      <w:pPr>
        <w:pStyle w:val="SingleTxtGC"/>
        <w:rPr>
          <w:lang w:val="en-GB"/>
        </w:rPr>
      </w:pPr>
      <w:r w:rsidRPr="00DB3459">
        <w:rPr>
          <w:lang w:val="en-GB"/>
        </w:rPr>
        <w:t xml:space="preserve">43.  </w:t>
      </w:r>
      <w:r w:rsidRPr="00DB3459">
        <w:rPr>
          <w:lang w:val="en-GB"/>
        </w:rPr>
        <w:t>委员会注意到教廷代表团承诺将不屈不挠地维护每个儿童的尊严和整个人。然而委员会深切关注在教廷领导下的天主教堂成员犯下的性虐待儿童的行为，在全世界范围内，神职人员对上千万名儿童进行性虐待。教廷并不承认所犯罪行的程度，也没有采取必要的措施解决儿童性虐待的案件和保护儿童，反而通过了各种政策和做法得以使肇事者有罪不罚。委员会特别关注：</w:t>
      </w:r>
    </w:p>
    <w:p w:rsidR="00D45AD8" w:rsidRPr="00DB3459" w:rsidRDefault="00D45AD8" w:rsidP="006073A4">
      <w:pPr>
        <w:pStyle w:val="SingleTxtGC"/>
        <w:numPr>
          <w:ilvl w:val="0"/>
          <w:numId w:val="24"/>
        </w:numPr>
        <w:rPr>
          <w:lang w:val="en-GB"/>
        </w:rPr>
      </w:pPr>
      <w:r w:rsidRPr="00DB3459">
        <w:rPr>
          <w:lang w:val="en-GB"/>
        </w:rPr>
        <w:t>教堂为了掩盖性虐待儿童的罪行，将臭名昭著的肇事者从一个教区转移到另一个教区，或者转移到其他国家。无数国家调查委员会记录了调动犯罪者的做法，这使许多神父继续能够接触儿童，继续虐待儿童，将更多国家的儿童置于被神父性虐待的高风险之下。被举报的十几名儿童性虐待者仍然与儿童接触；</w:t>
      </w:r>
    </w:p>
    <w:p w:rsidR="00D45AD8" w:rsidRPr="00DB3459" w:rsidRDefault="00D45AD8" w:rsidP="006073A4">
      <w:pPr>
        <w:pStyle w:val="SingleTxtGC"/>
        <w:numPr>
          <w:ilvl w:val="0"/>
          <w:numId w:val="24"/>
        </w:numPr>
        <w:rPr>
          <w:lang w:val="en-GB"/>
        </w:rPr>
      </w:pPr>
      <w:r w:rsidRPr="00DB3459">
        <w:rPr>
          <w:lang w:val="en-GB"/>
        </w:rPr>
        <w:t>尽管教廷于</w:t>
      </w:r>
      <w:r w:rsidRPr="00DB3459">
        <w:rPr>
          <w:lang w:val="en-GB"/>
        </w:rPr>
        <w:t>1962</w:t>
      </w:r>
      <w:r w:rsidRPr="00DB3459">
        <w:rPr>
          <w:lang w:val="en-GB"/>
        </w:rPr>
        <w:t>年对神职人员所犯的虐待儿童的案件确立了完全管辖权，并将这些案件置于</w:t>
      </w:r>
      <w:r w:rsidRPr="00DB3459">
        <w:rPr>
          <w:lang w:val="en-GB"/>
        </w:rPr>
        <w:t>2011</w:t>
      </w:r>
      <w:r w:rsidRPr="00DB3459">
        <w:rPr>
          <w:lang w:val="en-GB"/>
        </w:rPr>
        <w:t>年信仰教义教区的专属管辖权之下，教廷拒绝向委员会提供报告阶段引起其注意的所有儿童性虐待数据，以及这些案件的内部程序结果；</w:t>
      </w:r>
    </w:p>
    <w:p w:rsidR="00D45AD8" w:rsidRPr="00DB3459" w:rsidRDefault="00D45AD8" w:rsidP="006073A4">
      <w:pPr>
        <w:pStyle w:val="SingleTxtGC"/>
        <w:numPr>
          <w:ilvl w:val="0"/>
          <w:numId w:val="24"/>
        </w:numPr>
        <w:rPr>
          <w:lang w:val="en-GB"/>
        </w:rPr>
      </w:pPr>
      <w:r w:rsidRPr="00DB3459">
        <w:rPr>
          <w:lang w:val="en-GB"/>
        </w:rPr>
        <w:t>在由教廷处理的儿童性虐待的案件内，这种行为通过规定纪律措施的秘密诉讼程序作为严重违反道德的行为处理，从而使得绝大多数虐待儿童者和几乎所有隐瞒儿童性虐待的人在犯罪的国家内逃离司法程序；</w:t>
      </w:r>
    </w:p>
    <w:p w:rsidR="00D45AD8" w:rsidRPr="00DB3459" w:rsidRDefault="00D45AD8" w:rsidP="006073A4">
      <w:pPr>
        <w:pStyle w:val="SingleTxtGC"/>
        <w:numPr>
          <w:ilvl w:val="0"/>
          <w:numId w:val="24"/>
        </w:numPr>
        <w:rPr>
          <w:lang w:val="en-GB"/>
        </w:rPr>
      </w:pPr>
      <w:r w:rsidRPr="00DB3459">
        <w:rPr>
          <w:lang w:val="en-GB"/>
        </w:rPr>
        <w:t>由于按照开除教籍法对所有神职人员施加沉默法则，向该罪行发生的国家执法机关举报儿童性虐待案件的情况很少。相反，向委员会报告了因不遵守沉默义务而被流放、降职和免除职务的修女和神父的案例，汇报了祝贺拒绝谴责儿童虐待者的神父的情况，</w:t>
      </w:r>
      <w:r w:rsidRPr="00DB3459">
        <w:rPr>
          <w:lang w:val="en-GB"/>
        </w:rPr>
        <w:t>2011</w:t>
      </w:r>
      <w:r w:rsidRPr="00DB3459">
        <w:rPr>
          <w:lang w:val="en-GB"/>
        </w:rPr>
        <w:t>年，</w:t>
      </w:r>
      <w:proofErr w:type="spellStart"/>
      <w:r w:rsidRPr="00DB3459">
        <w:rPr>
          <w:lang w:val="en-GB"/>
        </w:rPr>
        <w:t>Castrillon</w:t>
      </w:r>
      <w:proofErr w:type="spellEnd"/>
      <w:r w:rsidRPr="00DB3459">
        <w:rPr>
          <w:lang w:val="en-GB"/>
        </w:rPr>
        <w:t xml:space="preserve"> </w:t>
      </w:r>
      <w:proofErr w:type="spellStart"/>
      <w:r w:rsidRPr="00DB3459">
        <w:rPr>
          <w:lang w:val="en-GB"/>
        </w:rPr>
        <w:t>Hojos</w:t>
      </w:r>
      <w:proofErr w:type="spellEnd"/>
      <w:r w:rsidRPr="00DB3459">
        <w:rPr>
          <w:lang w:val="en-GB"/>
        </w:rPr>
        <w:t>红衣主教致</w:t>
      </w:r>
      <w:r w:rsidRPr="00DB3459">
        <w:rPr>
          <w:lang w:val="en-GB"/>
        </w:rPr>
        <w:t xml:space="preserve">Pierre </w:t>
      </w:r>
      <w:proofErr w:type="spellStart"/>
      <w:r w:rsidRPr="00DB3459">
        <w:rPr>
          <w:lang w:val="en-GB"/>
        </w:rPr>
        <w:t>Pican</w:t>
      </w:r>
      <w:proofErr w:type="spellEnd"/>
      <w:r w:rsidRPr="00DB3459">
        <w:rPr>
          <w:lang w:val="en-GB"/>
        </w:rPr>
        <w:t>主教的信函中提到了这些；</w:t>
      </w:r>
    </w:p>
    <w:p w:rsidR="00D45AD8" w:rsidRPr="00DB3459" w:rsidRDefault="00D45AD8" w:rsidP="006073A4">
      <w:pPr>
        <w:pStyle w:val="SingleTxtGC"/>
        <w:numPr>
          <w:ilvl w:val="0"/>
          <w:numId w:val="24"/>
        </w:numPr>
        <w:rPr>
          <w:lang w:val="en-GB"/>
        </w:rPr>
      </w:pPr>
      <w:r w:rsidRPr="00DB3459">
        <w:rPr>
          <w:lang w:val="en-GB"/>
        </w:rPr>
        <w:t>从未强制规定应向国家执法当局举报，</w:t>
      </w:r>
      <w:r w:rsidRPr="00DB3459">
        <w:rPr>
          <w:lang w:val="en-GB"/>
        </w:rPr>
        <w:t>1997</w:t>
      </w:r>
      <w:r w:rsidRPr="00DB3459">
        <w:rPr>
          <w:lang w:val="en-GB"/>
        </w:rPr>
        <w:t>年，主教</w:t>
      </w:r>
      <w:r w:rsidRPr="00DB3459">
        <w:rPr>
          <w:lang w:val="en-GB"/>
        </w:rPr>
        <w:t>Manuel Moreno</w:t>
      </w:r>
      <w:r w:rsidRPr="00DB3459">
        <w:rPr>
          <w:lang w:val="en-GB"/>
        </w:rPr>
        <w:t>主教和</w:t>
      </w:r>
      <w:proofErr w:type="spellStart"/>
      <w:r w:rsidRPr="00DB3459">
        <w:rPr>
          <w:lang w:val="en-GB"/>
        </w:rPr>
        <w:t>Luciano</w:t>
      </w:r>
      <w:proofErr w:type="spellEnd"/>
      <w:r w:rsidRPr="00DB3459">
        <w:rPr>
          <w:lang w:val="en-GB"/>
        </w:rPr>
        <w:t xml:space="preserve"> </w:t>
      </w:r>
      <w:proofErr w:type="spellStart"/>
      <w:r w:rsidRPr="00DB3459">
        <w:rPr>
          <w:lang w:val="en-GB"/>
        </w:rPr>
        <w:t>Storero</w:t>
      </w:r>
      <w:proofErr w:type="spellEnd"/>
      <w:r w:rsidRPr="00DB3459">
        <w:rPr>
          <w:lang w:val="en-GB"/>
        </w:rPr>
        <w:t>主教在致爱尔兰主教会的成员的正式公文中明确地拒绝应向国家执法当局举报的事。在许多情况下，教堂主管当局，包括教廷的最高级主管部门，极不愿意拒绝与司法当局和国家调查委员会合作；在有些情况下，甚至拒绝与司法当局和国家调查委员会合作。</w:t>
      </w:r>
    </w:p>
    <w:p w:rsidR="00D45AD8" w:rsidRPr="00DB3459" w:rsidRDefault="00D45AD8" w:rsidP="006073A4">
      <w:pPr>
        <w:pStyle w:val="SingleTxtGC"/>
        <w:numPr>
          <w:ilvl w:val="0"/>
          <w:numId w:val="24"/>
        </w:numPr>
        <w:rPr>
          <w:lang w:val="en-GB"/>
        </w:rPr>
      </w:pPr>
      <w:r w:rsidRPr="00DB3459">
        <w:rPr>
          <w:lang w:val="en-GB"/>
        </w:rPr>
        <w:t>几乎没有为赋权就学于天主教学校和机构内的儿童保护其免遭性虐待的权利进行任何努力。</w:t>
      </w:r>
    </w:p>
    <w:p w:rsidR="00D45AD8" w:rsidRPr="00DB3459" w:rsidRDefault="00D45AD8" w:rsidP="006073A4">
      <w:pPr>
        <w:pStyle w:val="SingleTxtGC"/>
        <w:rPr>
          <w:rFonts w:eastAsia="SimHei"/>
          <w:lang w:val="en-GB"/>
        </w:rPr>
      </w:pPr>
      <w:r w:rsidRPr="00DB3459">
        <w:rPr>
          <w:rFonts w:eastAsia="SimHei"/>
          <w:lang w:val="en-GB"/>
        </w:rPr>
        <w:t xml:space="preserve">44.  </w:t>
      </w:r>
      <w:r w:rsidRPr="00DB3459">
        <w:rPr>
          <w:rFonts w:eastAsia="SimHei"/>
          <w:lang w:val="en-GB"/>
        </w:rPr>
        <w:t>委员会注意到教廷的声明，声明表明查实以往事件的重要性，以便采取必要措施防止此类事件重犯，确保彻底尊重正义原则，最为重要的是愈合受害者及所有遭受此类令人发指罪行的受害者的创伤。在这方面，委员会强烈促请教廷：</w:t>
      </w:r>
    </w:p>
    <w:p w:rsidR="00D45AD8" w:rsidRPr="00DB3459" w:rsidRDefault="00D45AD8" w:rsidP="006073A4">
      <w:pPr>
        <w:pStyle w:val="SingleTxtGC"/>
        <w:numPr>
          <w:ilvl w:val="0"/>
          <w:numId w:val="25"/>
        </w:numPr>
        <w:rPr>
          <w:rFonts w:eastAsia="SimHei"/>
          <w:lang w:val="en-GB"/>
        </w:rPr>
      </w:pPr>
      <w:r w:rsidRPr="00DB3459">
        <w:rPr>
          <w:rFonts w:eastAsia="SimHei"/>
          <w:lang w:val="en-GB"/>
        </w:rPr>
        <w:t>确保于</w:t>
      </w:r>
      <w:r w:rsidRPr="00DB3459">
        <w:rPr>
          <w:rFonts w:eastAsia="SimHei"/>
          <w:lang w:val="en-GB"/>
        </w:rPr>
        <w:t>2013</w:t>
      </w:r>
      <w:r w:rsidRPr="00DB3459">
        <w:rPr>
          <w:rFonts w:eastAsia="SimHei"/>
          <w:lang w:val="en-GB"/>
        </w:rPr>
        <w:t>年</w:t>
      </w:r>
      <w:r w:rsidRPr="00DB3459">
        <w:rPr>
          <w:rFonts w:eastAsia="SimHei"/>
          <w:lang w:val="en-GB"/>
        </w:rPr>
        <w:t>12</w:t>
      </w:r>
      <w:r w:rsidRPr="00DB3459">
        <w:rPr>
          <w:rFonts w:eastAsia="SimHei"/>
          <w:lang w:val="en-GB"/>
        </w:rPr>
        <w:t>月建立的委员会能够独立的调查所有儿童性虐待案件，并调查天主教各层在处理这些问题时的行为；考虑邀请民间社会和受害者组织参加委员会，并邀请国际人权机制支持其工作。应公开调查结果，以防止天主教堂的成员重犯儿童性虐待行为；</w:t>
      </w:r>
    </w:p>
    <w:p w:rsidR="00D45AD8" w:rsidRPr="00DB3459" w:rsidRDefault="00D45AD8" w:rsidP="006073A4">
      <w:pPr>
        <w:pStyle w:val="SingleTxtGC"/>
        <w:numPr>
          <w:ilvl w:val="0"/>
          <w:numId w:val="25"/>
        </w:numPr>
        <w:rPr>
          <w:rFonts w:eastAsia="SimHei"/>
          <w:lang w:val="en-GB"/>
        </w:rPr>
      </w:pPr>
      <w:r w:rsidRPr="00DB3459">
        <w:rPr>
          <w:rFonts w:eastAsia="SimHei"/>
          <w:lang w:val="en-GB"/>
        </w:rPr>
        <w:t>立即解除所有已知或涉嫌儿童性虐待者的职务，向有关执法当局举报以便进行调查与起诉；</w:t>
      </w:r>
    </w:p>
    <w:p w:rsidR="00D45AD8" w:rsidRPr="00DB3459" w:rsidRDefault="00D45AD8" w:rsidP="006073A4">
      <w:pPr>
        <w:pStyle w:val="SingleTxtGC"/>
        <w:numPr>
          <w:ilvl w:val="0"/>
          <w:numId w:val="25"/>
        </w:numPr>
        <w:rPr>
          <w:rFonts w:eastAsia="SimHei"/>
          <w:lang w:val="en-GB"/>
        </w:rPr>
      </w:pPr>
      <w:r w:rsidRPr="00DB3459">
        <w:rPr>
          <w:rFonts w:eastAsia="SimHei"/>
          <w:lang w:val="en-GB"/>
        </w:rPr>
        <w:t>确保透明地分享所有档案，以便用来追究儿童性虐待者的责任以及那些隐瞒其罪行和故意将儿童性虐待者与儿童保持联系的人；</w:t>
      </w:r>
    </w:p>
    <w:p w:rsidR="00D45AD8" w:rsidRPr="00DB3459" w:rsidRDefault="00D45AD8" w:rsidP="006073A4">
      <w:pPr>
        <w:pStyle w:val="SingleTxtGC"/>
        <w:numPr>
          <w:ilvl w:val="0"/>
          <w:numId w:val="25"/>
        </w:numPr>
        <w:rPr>
          <w:rFonts w:eastAsia="SimHei"/>
          <w:lang w:val="en-GB"/>
        </w:rPr>
      </w:pPr>
      <w:r w:rsidRPr="00DB3459">
        <w:rPr>
          <w:rFonts w:eastAsia="SimHei"/>
          <w:lang w:val="en-GB"/>
        </w:rPr>
        <w:t>修订《教规法》，将儿童性虐待作为一种罪行，而不是</w:t>
      </w:r>
      <w:r w:rsidRPr="00DB3459">
        <w:rPr>
          <w:rFonts w:eastAsia="SimHei"/>
          <w:lang w:val="en-GB"/>
        </w:rPr>
        <w:t>“</w:t>
      </w:r>
      <w:r w:rsidRPr="00DB3459">
        <w:rPr>
          <w:rFonts w:eastAsia="SimHei"/>
          <w:lang w:val="en-GB"/>
        </w:rPr>
        <w:t>违反道德的行为</w:t>
      </w:r>
      <w:r w:rsidRPr="00DB3459">
        <w:rPr>
          <w:rFonts w:eastAsia="SimHei"/>
          <w:lang w:val="en-GB"/>
        </w:rPr>
        <w:t>”</w:t>
      </w:r>
      <w:r w:rsidRPr="00DB3459">
        <w:rPr>
          <w:rFonts w:eastAsia="SimHei"/>
          <w:lang w:val="en-GB"/>
        </w:rPr>
        <w:t>，废除所有向了解此类罪行者人强加沉默义务的条款；</w:t>
      </w:r>
    </w:p>
    <w:p w:rsidR="00D45AD8" w:rsidRPr="00DB3459" w:rsidRDefault="00D45AD8" w:rsidP="006073A4">
      <w:pPr>
        <w:pStyle w:val="SingleTxtGC"/>
        <w:numPr>
          <w:ilvl w:val="0"/>
          <w:numId w:val="25"/>
        </w:numPr>
        <w:rPr>
          <w:rFonts w:eastAsia="SimHei"/>
          <w:lang w:val="en-GB"/>
        </w:rPr>
      </w:pPr>
      <w:r w:rsidRPr="00DB3459">
        <w:rPr>
          <w:rFonts w:eastAsia="SimHei"/>
          <w:lang w:val="en-GB"/>
        </w:rPr>
        <w:t>为强制性地向执法机构举报所有儿童性虐待和性剥削的可疑案件建立明确的规则、机制和程序；</w:t>
      </w:r>
    </w:p>
    <w:p w:rsidR="00D45AD8" w:rsidRPr="00DB3459" w:rsidRDefault="00D45AD8" w:rsidP="006073A4">
      <w:pPr>
        <w:pStyle w:val="SingleTxtGC"/>
        <w:numPr>
          <w:ilvl w:val="0"/>
          <w:numId w:val="25"/>
        </w:numPr>
        <w:rPr>
          <w:rFonts w:eastAsia="SimHei"/>
          <w:lang w:val="en-GB"/>
        </w:rPr>
      </w:pPr>
      <w:r w:rsidRPr="00DB3459">
        <w:rPr>
          <w:rFonts w:eastAsia="SimHei"/>
          <w:lang w:val="en-GB"/>
        </w:rPr>
        <w:t>确保在教廷管辖之下的所有神父、宗教人员和个别人都了解其举报义务并明确了解存在矛盾的情况下，这些义务高于《教规法》的条款；</w:t>
      </w:r>
    </w:p>
    <w:p w:rsidR="00D45AD8" w:rsidRPr="00DB3459" w:rsidRDefault="00D45AD8" w:rsidP="006073A4">
      <w:pPr>
        <w:pStyle w:val="SingleTxtGC"/>
        <w:numPr>
          <w:ilvl w:val="0"/>
          <w:numId w:val="25"/>
        </w:numPr>
        <w:rPr>
          <w:rFonts w:eastAsia="SimHei"/>
          <w:lang w:val="en-GB"/>
        </w:rPr>
      </w:pPr>
      <w:r w:rsidRPr="00DB3459">
        <w:rPr>
          <w:rFonts w:eastAsia="SimHei"/>
          <w:lang w:val="en-GB"/>
        </w:rPr>
        <w:t>分别根据</w:t>
      </w:r>
      <w:r w:rsidRPr="00DB3459">
        <w:rPr>
          <w:rFonts w:eastAsia="SimHei"/>
          <w:lang w:val="en-GB"/>
        </w:rPr>
        <w:t>1996</w:t>
      </w:r>
      <w:r w:rsidRPr="00DB3459">
        <w:rPr>
          <w:rFonts w:eastAsia="SimHei"/>
          <w:lang w:val="en-GB"/>
        </w:rPr>
        <w:t>年、</w:t>
      </w:r>
      <w:r w:rsidRPr="00DB3459">
        <w:rPr>
          <w:rFonts w:eastAsia="SimHei"/>
          <w:lang w:val="en-GB"/>
        </w:rPr>
        <w:t>2001</w:t>
      </w:r>
      <w:r w:rsidRPr="00DB3459">
        <w:rPr>
          <w:rFonts w:eastAsia="SimHei"/>
          <w:lang w:val="en-GB"/>
        </w:rPr>
        <w:t>年和</w:t>
      </w:r>
      <w:r w:rsidRPr="00DB3459">
        <w:rPr>
          <w:rFonts w:eastAsia="SimHei"/>
          <w:lang w:val="en-GB"/>
        </w:rPr>
        <w:t>2008</w:t>
      </w:r>
      <w:r w:rsidRPr="00DB3459">
        <w:rPr>
          <w:rFonts w:eastAsia="SimHei"/>
          <w:lang w:val="en-GB"/>
        </w:rPr>
        <w:t>年在斯德哥尔摩、日本横滨、巴西里约热内卢举行的禁止对儿童性剥削世界大会的成果文件，为防止此类罪行并为受害儿童的康复与社会融入制定方案与政策；</w:t>
      </w:r>
    </w:p>
    <w:p w:rsidR="00D45AD8" w:rsidRPr="00DB3459" w:rsidRDefault="00D45AD8" w:rsidP="006073A4">
      <w:pPr>
        <w:pStyle w:val="SingleTxtGC"/>
        <w:numPr>
          <w:ilvl w:val="0"/>
          <w:numId w:val="25"/>
        </w:numPr>
        <w:rPr>
          <w:rFonts w:eastAsia="SimHei"/>
          <w:lang w:val="en-GB"/>
        </w:rPr>
      </w:pPr>
      <w:r w:rsidRPr="00DB3459">
        <w:rPr>
          <w:rFonts w:eastAsia="SimHei"/>
          <w:lang w:val="en-GB"/>
        </w:rPr>
        <w:t>制定教育防范方案提高儿童对性虐待的认识，并教育他们保护自己免遭性虐待的必要技巧；</w:t>
      </w:r>
    </w:p>
    <w:p w:rsidR="00D45AD8" w:rsidRPr="00DB3459" w:rsidRDefault="00D45AD8" w:rsidP="006073A4">
      <w:pPr>
        <w:pStyle w:val="SingleTxtGC"/>
        <w:numPr>
          <w:ilvl w:val="0"/>
          <w:numId w:val="25"/>
        </w:numPr>
        <w:rPr>
          <w:rFonts w:eastAsia="SimHei"/>
          <w:lang w:val="en-GB"/>
        </w:rPr>
      </w:pPr>
      <w:r w:rsidRPr="00DB3459">
        <w:rPr>
          <w:rFonts w:eastAsia="SimHei"/>
          <w:lang w:val="en-GB"/>
        </w:rPr>
        <w:t>考虑批准《欧洲委员会保护儿童免遭性剥削和性虐待公约》。</w:t>
      </w:r>
    </w:p>
    <w:p w:rsidR="00D45AD8" w:rsidRPr="00DB3459" w:rsidRDefault="00D45AD8" w:rsidP="00D45AD8">
      <w:pPr>
        <w:pStyle w:val="H23GC"/>
        <w:rPr>
          <w:lang w:val="en-GB"/>
        </w:rPr>
      </w:pPr>
      <w:r w:rsidRPr="00DB3459">
        <w:rPr>
          <w:lang w:val="en-GB"/>
        </w:rPr>
        <w:tab/>
      </w:r>
      <w:r w:rsidRPr="00DB3459">
        <w:rPr>
          <w:lang w:val="en-GB"/>
        </w:rPr>
        <w:tab/>
      </w:r>
      <w:r w:rsidRPr="00DB3459">
        <w:rPr>
          <w:lang w:val="en-GB"/>
        </w:rPr>
        <w:t>儿童免遭一切形式暴力的自由</w:t>
      </w:r>
    </w:p>
    <w:p w:rsidR="00D45AD8" w:rsidRPr="00DB3459" w:rsidRDefault="00D45AD8" w:rsidP="00D45AD8">
      <w:pPr>
        <w:pStyle w:val="SingleTxtGC"/>
        <w:rPr>
          <w:lang w:val="en-GB"/>
        </w:rPr>
      </w:pPr>
      <w:r w:rsidRPr="00DB3459">
        <w:rPr>
          <w:lang w:val="en-GB"/>
        </w:rPr>
        <w:t xml:space="preserve">45.  </w:t>
      </w:r>
      <w:r w:rsidRPr="00DB3459">
        <w:rPr>
          <w:lang w:val="en-GB"/>
        </w:rPr>
        <w:t>委员会欢迎情况表明教廷特别注重促进妇女与女孩的尊严。然而，鉴于家庭暴力对儿童严重与破坏性的影响，并鉴于事实上家暴往往具有性别因素，委员会严肃关注在</w:t>
      </w:r>
      <w:r w:rsidRPr="00DB3459">
        <w:rPr>
          <w:lang w:val="en-GB"/>
        </w:rPr>
        <w:t>2013</w:t>
      </w:r>
      <w:r w:rsidRPr="00DB3459">
        <w:rPr>
          <w:lang w:val="en-GB"/>
        </w:rPr>
        <w:t>年妇女地位委员会中，教廷反对一份最后案文的草案，该案文草案建议各缔约方不应该以宗教、习俗或传统作为借口逃避其保护妇女与女孩免遭暴力行为的义务。</w:t>
      </w:r>
    </w:p>
    <w:p w:rsidR="00D45AD8" w:rsidRPr="00DB3459" w:rsidRDefault="00D45AD8" w:rsidP="00D45AD8">
      <w:pPr>
        <w:pStyle w:val="SingleTxtGC"/>
        <w:rPr>
          <w:rFonts w:eastAsia="SimHei"/>
          <w:lang w:val="en-GB"/>
        </w:rPr>
      </w:pPr>
      <w:r w:rsidRPr="00DB3459">
        <w:rPr>
          <w:lang w:val="en-GB"/>
        </w:rPr>
        <w:t xml:space="preserve">46.  </w:t>
      </w:r>
      <w:r w:rsidRPr="00DB3459">
        <w:rPr>
          <w:rFonts w:eastAsia="SimHei"/>
          <w:lang w:val="en-GB"/>
        </w:rPr>
        <w:t>委员会回顾</w:t>
      </w:r>
      <w:r w:rsidRPr="00DB3459">
        <w:rPr>
          <w:rFonts w:eastAsia="SimHei"/>
          <w:lang w:val="en-GB"/>
        </w:rPr>
        <w:t>2006</w:t>
      </w:r>
      <w:r w:rsidRPr="00DB3459">
        <w:rPr>
          <w:rFonts w:eastAsia="SimHei"/>
          <w:lang w:val="en-GB"/>
        </w:rPr>
        <w:t>年联合国关于暴力侵害儿童问题的研究报告</w:t>
      </w:r>
      <w:r w:rsidRPr="00DB3459">
        <w:rPr>
          <w:rFonts w:eastAsia="SimHei"/>
          <w:lang w:val="en-GB"/>
        </w:rPr>
        <w:t>(A/61/299)</w:t>
      </w:r>
      <w:r w:rsidRPr="00DB3459">
        <w:rPr>
          <w:rFonts w:eastAsia="SimHei"/>
          <w:lang w:val="en-GB"/>
        </w:rPr>
        <w:t>中提出的建议，委员会建议缔约国作为优先事项消除一切形式暴力侵害儿童的行为。委员会进一步建议教廷参照委员会关于儿童免遭一切形式暴力侵害的权利的第</w:t>
      </w:r>
      <w:r w:rsidRPr="00DB3459">
        <w:rPr>
          <w:rFonts w:eastAsia="SimHei"/>
          <w:lang w:val="en-GB"/>
        </w:rPr>
        <w:t>13</w:t>
      </w:r>
      <w:r w:rsidRPr="00DB3459">
        <w:rPr>
          <w:rFonts w:eastAsia="SimHei"/>
          <w:lang w:val="en-GB"/>
        </w:rPr>
        <w:t>号一般性意见</w:t>
      </w:r>
      <w:r w:rsidRPr="00DB3459">
        <w:rPr>
          <w:rFonts w:eastAsia="SimHei"/>
          <w:lang w:val="en-GB"/>
        </w:rPr>
        <w:t>(2011</w:t>
      </w:r>
      <w:r w:rsidRPr="00DB3459">
        <w:rPr>
          <w:rFonts w:eastAsia="SimHei"/>
          <w:lang w:val="en-GB"/>
        </w:rPr>
        <w:t>年</w:t>
      </w:r>
      <w:r w:rsidRPr="00DB3459">
        <w:rPr>
          <w:rFonts w:eastAsia="SimHei"/>
          <w:lang w:val="en-GB"/>
        </w:rPr>
        <w:t>)</w:t>
      </w:r>
      <w:r w:rsidRPr="00DB3459">
        <w:rPr>
          <w:rFonts w:eastAsia="SimHei"/>
          <w:lang w:val="en-GB"/>
        </w:rPr>
        <w:t>，特别是：</w:t>
      </w:r>
    </w:p>
    <w:p w:rsidR="00D45AD8" w:rsidRPr="00DB3459" w:rsidRDefault="00D45AD8" w:rsidP="006073A4">
      <w:pPr>
        <w:pStyle w:val="SingleTxtGC"/>
        <w:numPr>
          <w:ilvl w:val="0"/>
          <w:numId w:val="26"/>
        </w:numPr>
        <w:rPr>
          <w:rFonts w:eastAsia="SimHei"/>
          <w:lang w:val="en-GB"/>
        </w:rPr>
      </w:pPr>
      <w:r w:rsidRPr="00DB3459">
        <w:rPr>
          <w:rFonts w:eastAsia="SimHei"/>
          <w:lang w:val="en-GB"/>
        </w:rPr>
        <w:t>利用其权威和影响支持旨在消除所有形式家庭暴力和基于性别暴力的工作与措施，包括采取各种措施解决往往用来作为这些暴力形式正当理由的态度、传统、习俗和行为举止；</w:t>
      </w:r>
    </w:p>
    <w:p w:rsidR="00D45AD8" w:rsidRPr="00DB3459" w:rsidRDefault="00D45AD8" w:rsidP="006073A4">
      <w:pPr>
        <w:pStyle w:val="SingleTxtGC"/>
        <w:numPr>
          <w:ilvl w:val="0"/>
          <w:numId w:val="26"/>
        </w:numPr>
        <w:rPr>
          <w:rFonts w:eastAsia="SimHei"/>
          <w:lang w:val="en-GB"/>
        </w:rPr>
      </w:pPr>
      <w:r w:rsidRPr="00DB3459">
        <w:rPr>
          <w:rFonts w:eastAsia="SimHei"/>
          <w:lang w:val="en-GB"/>
        </w:rPr>
        <w:t>制定一项旨在防范和解决一切形式暴力侵害儿童行为的综合性国家战略；</w:t>
      </w:r>
    </w:p>
    <w:p w:rsidR="00D45AD8" w:rsidRPr="00DB3459" w:rsidRDefault="00D45AD8" w:rsidP="006073A4">
      <w:pPr>
        <w:pStyle w:val="SingleTxtGC"/>
        <w:numPr>
          <w:ilvl w:val="0"/>
          <w:numId w:val="26"/>
        </w:numPr>
        <w:rPr>
          <w:rFonts w:eastAsia="SimHei"/>
          <w:lang w:val="en-GB"/>
        </w:rPr>
      </w:pPr>
      <w:r w:rsidRPr="00DB3459">
        <w:rPr>
          <w:rFonts w:eastAsia="SimHei"/>
          <w:lang w:val="en-GB"/>
        </w:rPr>
        <w:t>通过一项旨在解决一切形式暴力侵害儿童行为的协调框架；</w:t>
      </w:r>
    </w:p>
    <w:p w:rsidR="00D45AD8" w:rsidRPr="00DB3459" w:rsidRDefault="00D45AD8" w:rsidP="006073A4">
      <w:pPr>
        <w:pStyle w:val="SingleTxtGC"/>
        <w:numPr>
          <w:ilvl w:val="0"/>
          <w:numId w:val="26"/>
        </w:numPr>
        <w:rPr>
          <w:rFonts w:eastAsia="SimHei"/>
          <w:lang w:val="en-GB"/>
        </w:rPr>
      </w:pPr>
      <w:r w:rsidRPr="00DB3459">
        <w:rPr>
          <w:rFonts w:eastAsia="SimHei"/>
          <w:lang w:val="en-GB"/>
        </w:rPr>
        <w:t>特别关注并解决暴力行为中的性别因素；</w:t>
      </w:r>
    </w:p>
    <w:p w:rsidR="00D45AD8" w:rsidRPr="00DB3459" w:rsidRDefault="00D45AD8" w:rsidP="006073A4">
      <w:pPr>
        <w:pStyle w:val="SingleTxtGC"/>
        <w:numPr>
          <w:ilvl w:val="0"/>
          <w:numId w:val="26"/>
        </w:numPr>
        <w:rPr>
          <w:rFonts w:eastAsia="SimHei"/>
          <w:lang w:val="en-GB"/>
        </w:rPr>
      </w:pPr>
      <w:r w:rsidRPr="00DB3459">
        <w:rPr>
          <w:rFonts w:eastAsia="SimHei"/>
          <w:lang w:val="en-GB"/>
        </w:rPr>
        <w:t>与暴力侵害儿童问题秘书长特别代表和其他相关的联合国机构合作。</w:t>
      </w:r>
    </w:p>
    <w:p w:rsidR="00D45AD8" w:rsidRPr="00DB3459" w:rsidRDefault="00D45AD8" w:rsidP="00D45AD8">
      <w:pPr>
        <w:pStyle w:val="H23GC"/>
        <w:rPr>
          <w:lang w:val="en-GB"/>
        </w:rPr>
      </w:pPr>
      <w:r w:rsidRPr="00DB3459">
        <w:rPr>
          <w:lang w:val="en-GB"/>
        </w:rPr>
        <w:tab/>
      </w:r>
      <w:r w:rsidRPr="00DB3459">
        <w:rPr>
          <w:lang w:val="en-GB"/>
        </w:rPr>
        <w:tab/>
      </w:r>
      <w:r w:rsidRPr="00DB3459">
        <w:rPr>
          <w:lang w:val="en-GB"/>
        </w:rPr>
        <w:t>热线</w:t>
      </w:r>
    </w:p>
    <w:p w:rsidR="00D45AD8" w:rsidRPr="00DB3459" w:rsidRDefault="00D45AD8" w:rsidP="006073A4">
      <w:pPr>
        <w:pStyle w:val="SingleTxtGC"/>
        <w:rPr>
          <w:lang w:val="en-GB"/>
        </w:rPr>
      </w:pPr>
      <w:r w:rsidRPr="00DB3459">
        <w:rPr>
          <w:lang w:val="en-GB"/>
        </w:rPr>
        <w:t xml:space="preserve">47.  </w:t>
      </w:r>
      <w:r w:rsidRPr="00DB3459">
        <w:rPr>
          <w:lang w:val="en-GB"/>
        </w:rPr>
        <w:t>委员会建议教廷促进在各缔约国建立一条热线，宣传热线的存在并鼓励儿童使用这条热线。</w:t>
      </w:r>
    </w:p>
    <w:p w:rsidR="00D45AD8" w:rsidRPr="00DB3459" w:rsidRDefault="00D45AD8" w:rsidP="006073A4">
      <w:pPr>
        <w:pStyle w:val="H1GC"/>
        <w:rPr>
          <w:lang w:val="en-GB"/>
        </w:rPr>
      </w:pPr>
      <w:r w:rsidRPr="00DB3459">
        <w:rPr>
          <w:lang w:val="en-GB"/>
        </w:rPr>
        <w:tab/>
        <w:t>E.</w:t>
      </w:r>
      <w:r w:rsidRPr="00DB3459">
        <w:rPr>
          <w:lang w:val="en-GB"/>
        </w:rPr>
        <w:tab/>
      </w:r>
      <w:r w:rsidRPr="00DB3459">
        <w:rPr>
          <w:lang w:val="en-GB"/>
        </w:rPr>
        <w:t>家庭环境和替代照料</w:t>
      </w:r>
      <w:r w:rsidRPr="00DB3459">
        <w:rPr>
          <w:lang w:val="en-GB"/>
        </w:rPr>
        <w:t>(</w:t>
      </w:r>
      <w:r w:rsidRPr="00DB3459">
        <w:rPr>
          <w:lang w:val="en-GB"/>
        </w:rPr>
        <w:t>《公约》第</w:t>
      </w:r>
      <w:r w:rsidRPr="00DB3459">
        <w:rPr>
          <w:lang w:val="en-GB"/>
        </w:rPr>
        <w:t>5</w:t>
      </w:r>
      <w:r w:rsidRPr="00DB3459">
        <w:rPr>
          <w:lang w:val="en-GB"/>
        </w:rPr>
        <w:t>条、第</w:t>
      </w:r>
      <w:r w:rsidRPr="00DB3459">
        <w:rPr>
          <w:lang w:val="en-GB"/>
        </w:rPr>
        <w:t>9-11</w:t>
      </w:r>
      <w:r w:rsidRPr="00DB3459">
        <w:rPr>
          <w:lang w:val="en-GB"/>
        </w:rPr>
        <w:t>条、第</w:t>
      </w:r>
      <w:r w:rsidRPr="00DB3459">
        <w:rPr>
          <w:lang w:val="en-GB"/>
        </w:rPr>
        <w:t>18</w:t>
      </w:r>
      <w:r w:rsidRPr="00DB3459">
        <w:rPr>
          <w:lang w:val="en-GB"/>
        </w:rPr>
        <w:t>条</w:t>
      </w:r>
      <w:r w:rsidRPr="00DB3459">
        <w:rPr>
          <w:lang w:val="en-GB"/>
        </w:rPr>
        <w:t>(</w:t>
      </w:r>
      <w:r w:rsidRPr="00DB3459">
        <w:rPr>
          <w:lang w:val="en-GB"/>
        </w:rPr>
        <w:t>第</w:t>
      </w:r>
      <w:r w:rsidRPr="00DB3459">
        <w:rPr>
          <w:lang w:val="en-GB"/>
        </w:rPr>
        <w:t>1</w:t>
      </w:r>
      <w:r w:rsidRPr="00DB3459">
        <w:rPr>
          <w:lang w:val="en-GB"/>
        </w:rPr>
        <w:t>和</w:t>
      </w:r>
      <w:r w:rsidRPr="00DB3459">
        <w:rPr>
          <w:lang w:val="en-GB"/>
        </w:rPr>
        <w:t>2</w:t>
      </w:r>
      <w:r w:rsidRPr="00DB3459">
        <w:rPr>
          <w:lang w:val="en-GB"/>
        </w:rPr>
        <w:t>款</w:t>
      </w:r>
      <w:r w:rsidRPr="00DB3459">
        <w:rPr>
          <w:lang w:val="en-GB"/>
        </w:rPr>
        <w:t>)</w:t>
      </w:r>
      <w:r w:rsidRPr="00DB3459">
        <w:rPr>
          <w:lang w:val="en-GB"/>
        </w:rPr>
        <w:t>、第</w:t>
      </w:r>
      <w:r w:rsidRPr="00DB3459">
        <w:rPr>
          <w:lang w:val="en-GB"/>
        </w:rPr>
        <w:t>20-21</w:t>
      </w:r>
      <w:r w:rsidRPr="00DB3459">
        <w:rPr>
          <w:lang w:val="en-GB"/>
        </w:rPr>
        <w:t>条、第</w:t>
      </w:r>
      <w:r w:rsidRPr="00DB3459">
        <w:rPr>
          <w:lang w:val="en-GB"/>
        </w:rPr>
        <w:t>25</w:t>
      </w:r>
      <w:r w:rsidRPr="00DB3459">
        <w:rPr>
          <w:lang w:val="en-GB"/>
        </w:rPr>
        <w:t>和</w:t>
      </w:r>
      <w:r w:rsidRPr="00DB3459">
        <w:rPr>
          <w:lang w:val="en-GB"/>
        </w:rPr>
        <w:t>27</w:t>
      </w:r>
      <w:r w:rsidRPr="00DB3459">
        <w:rPr>
          <w:lang w:val="en-GB"/>
        </w:rPr>
        <w:t>条</w:t>
      </w:r>
      <w:r w:rsidRPr="00DB3459">
        <w:rPr>
          <w:lang w:val="en-GB"/>
        </w:rPr>
        <w:t>(</w:t>
      </w:r>
      <w:r w:rsidRPr="00DB3459">
        <w:rPr>
          <w:lang w:val="en-GB"/>
        </w:rPr>
        <w:t>第</w:t>
      </w:r>
      <w:r w:rsidRPr="00DB3459">
        <w:rPr>
          <w:lang w:val="en-GB"/>
        </w:rPr>
        <w:t>4</w:t>
      </w:r>
      <w:r w:rsidRPr="00DB3459">
        <w:rPr>
          <w:lang w:val="en-GB"/>
        </w:rPr>
        <w:t>款</w:t>
      </w:r>
      <w:r w:rsidRPr="00DB3459">
        <w:rPr>
          <w:lang w:val="en-GB"/>
        </w:rPr>
        <w:t>))</w:t>
      </w:r>
    </w:p>
    <w:p w:rsidR="00D45AD8" w:rsidRPr="00DB3459" w:rsidRDefault="00D45AD8" w:rsidP="006073A4">
      <w:pPr>
        <w:pStyle w:val="H23GC"/>
        <w:rPr>
          <w:lang w:val="en-GB"/>
        </w:rPr>
      </w:pPr>
      <w:r w:rsidRPr="00DB3459">
        <w:rPr>
          <w:lang w:val="en-GB"/>
        </w:rPr>
        <w:tab/>
      </w:r>
      <w:r w:rsidRPr="00DB3459">
        <w:rPr>
          <w:lang w:val="en-GB"/>
        </w:rPr>
        <w:tab/>
      </w:r>
      <w:r w:rsidRPr="00DB3459">
        <w:rPr>
          <w:lang w:val="en-GB"/>
        </w:rPr>
        <w:t>家庭环境</w:t>
      </w:r>
    </w:p>
    <w:p w:rsidR="00D45AD8" w:rsidRPr="00DB3459" w:rsidRDefault="00D45AD8" w:rsidP="00D45AD8">
      <w:pPr>
        <w:pStyle w:val="SingleTxtGC"/>
        <w:rPr>
          <w:lang w:val="en-GB"/>
        </w:rPr>
      </w:pPr>
      <w:r w:rsidRPr="00DB3459">
        <w:rPr>
          <w:lang w:val="en-GB"/>
        </w:rPr>
        <w:t xml:space="preserve">48.  </w:t>
      </w:r>
      <w:r w:rsidRPr="00DB3459">
        <w:rPr>
          <w:lang w:val="en-GB"/>
        </w:rPr>
        <w:t>委员会欢迎教廷代表团提供的信息表明教廷将在不久的将来着手修订《教规法》内有关家庭的条款，但委员会关注教廷与教堂经管的机构往往并不承认基于儿童家庭状况的歧视。</w:t>
      </w:r>
    </w:p>
    <w:p w:rsidR="00D45AD8" w:rsidRPr="00DB3459" w:rsidRDefault="00D45AD8" w:rsidP="00D45AD8">
      <w:pPr>
        <w:pStyle w:val="SingleTxtGC"/>
        <w:rPr>
          <w:rFonts w:eastAsia="SimHei"/>
          <w:lang w:val="en-GB"/>
        </w:rPr>
      </w:pPr>
      <w:r w:rsidRPr="00DB3459">
        <w:rPr>
          <w:rFonts w:eastAsia="SimHei"/>
          <w:lang w:val="en-GB"/>
        </w:rPr>
        <w:t xml:space="preserve">49.  </w:t>
      </w:r>
      <w:r w:rsidRPr="00DB3459">
        <w:rPr>
          <w:rFonts w:eastAsia="SimHei"/>
          <w:lang w:val="en-GB"/>
        </w:rPr>
        <w:t>委员会建议教廷确保《教规法》的条款，承认家庭环境的多样性，不因儿童所生活的家庭类别歧视儿童。</w:t>
      </w:r>
    </w:p>
    <w:p w:rsidR="00D45AD8" w:rsidRPr="00DB3459" w:rsidRDefault="00D45AD8" w:rsidP="00D45AD8">
      <w:pPr>
        <w:pStyle w:val="H23GC"/>
        <w:rPr>
          <w:lang w:val="en-GB"/>
        </w:rPr>
      </w:pPr>
      <w:r w:rsidRPr="00DB3459">
        <w:rPr>
          <w:lang w:val="en-GB"/>
        </w:rPr>
        <w:tab/>
      </w:r>
      <w:r w:rsidRPr="00DB3459">
        <w:rPr>
          <w:lang w:val="en-GB"/>
        </w:rPr>
        <w:tab/>
      </w:r>
      <w:r w:rsidRPr="00DB3459">
        <w:rPr>
          <w:lang w:val="en-GB"/>
        </w:rPr>
        <w:t>被剥夺家庭环境的儿童</w:t>
      </w:r>
    </w:p>
    <w:p w:rsidR="00D45AD8" w:rsidRPr="00DB3459" w:rsidRDefault="00D45AD8" w:rsidP="00D45AD8">
      <w:pPr>
        <w:pStyle w:val="SingleTxtGC"/>
        <w:rPr>
          <w:lang w:val="en-GB"/>
        </w:rPr>
      </w:pPr>
      <w:r w:rsidRPr="00DB3459">
        <w:rPr>
          <w:lang w:val="en-GB"/>
        </w:rPr>
        <w:t xml:space="preserve">50.  </w:t>
      </w:r>
      <w:r w:rsidRPr="00DB3459">
        <w:rPr>
          <w:lang w:val="en-GB"/>
        </w:rPr>
        <w:t>委员会欢迎教廷强调在家庭环境中成长对儿童人格的全面发展与协调发展的重要性。然而委员会关注有关基督教和其他天主教机构招募的青年人的状况，他们逐渐地与其家庭分离，并逐渐与世界隔绝。尽管委员会注意到教廷的答复强调了为其子女选择学校和神学院是家长的权利与职责，但委员会还指出，</w:t>
      </w:r>
      <w:r w:rsidRPr="00DB3459">
        <w:rPr>
          <w:lang w:val="en-GB"/>
        </w:rPr>
        <w:t>2013</w:t>
      </w:r>
      <w:r w:rsidRPr="00DB3459">
        <w:rPr>
          <w:lang w:val="en-GB"/>
        </w:rPr>
        <w:t>年</w:t>
      </w:r>
      <w:r w:rsidRPr="00DB3459">
        <w:rPr>
          <w:lang w:val="en-GB"/>
        </w:rPr>
        <w:t>11</w:t>
      </w:r>
      <w:r w:rsidRPr="00DB3459">
        <w:rPr>
          <w:lang w:val="en-GB"/>
        </w:rPr>
        <w:t>月，法国主教会主席承认在一些天主教机构与教会操纵个人意识。</w:t>
      </w:r>
    </w:p>
    <w:p w:rsidR="00D45AD8" w:rsidRPr="00DB3459" w:rsidRDefault="00D45AD8" w:rsidP="00D45AD8">
      <w:pPr>
        <w:pStyle w:val="SingleTxtGC"/>
        <w:rPr>
          <w:rFonts w:eastAsia="SimHei"/>
        </w:rPr>
      </w:pPr>
      <w:r w:rsidRPr="00DB3459">
        <w:rPr>
          <w:rFonts w:eastAsia="SimHei"/>
        </w:rPr>
        <w:t xml:space="preserve">51.  </w:t>
      </w:r>
      <w:r w:rsidRPr="00DB3459">
        <w:rPr>
          <w:rFonts w:eastAsia="SimHei"/>
        </w:rPr>
        <w:t>委员会促请教廷充分调查所有采用操纵心理方式将儿童及青少年与其家庭分离的指控，确保追究对操纵青少年负有责任者，确保停止其活动。</w:t>
      </w:r>
    </w:p>
    <w:p w:rsidR="00D45AD8" w:rsidRPr="00DB3459" w:rsidRDefault="00D45AD8" w:rsidP="00D45AD8">
      <w:pPr>
        <w:pStyle w:val="SingleTxtGC"/>
      </w:pPr>
      <w:r w:rsidRPr="00DB3459">
        <w:t xml:space="preserve">52.  </w:t>
      </w:r>
      <w:r w:rsidRPr="00DB3459">
        <w:t>委员会关注，在许多国家内开设了一些新机构，说明在天主教组织内将儿童机构化仍然普遍存在，而没有优先考虑家庭式替代方式。委员会还关注教廷没有通过任何有关将儿童置于天主教替代照料机构内的准则，监督此种做法的准则，也没有任何政策将安置在天主教组织内的儿童非机构化。</w:t>
      </w:r>
    </w:p>
    <w:p w:rsidR="00D45AD8" w:rsidRPr="00DB3459" w:rsidRDefault="00D45AD8" w:rsidP="00D45AD8">
      <w:pPr>
        <w:pStyle w:val="SingleTxtGC"/>
        <w:rPr>
          <w:rFonts w:eastAsia="SimHei"/>
        </w:rPr>
      </w:pPr>
      <w:r w:rsidRPr="00DB3459">
        <w:rPr>
          <w:rFonts w:eastAsia="SimHei"/>
        </w:rPr>
        <w:t xml:space="preserve">53.  </w:t>
      </w:r>
      <w:r w:rsidRPr="00DB3459">
        <w:rPr>
          <w:rFonts w:eastAsia="SimHei"/>
        </w:rPr>
        <w:t>委员会促请教廷通过一项政策酌情将安置在天主教机构内的儿童非机构化，使儿童与其家庭重新团聚。委员会还建议，教廷采取所有必要措施，作为一项优先事项确保</w:t>
      </w:r>
      <w:r w:rsidRPr="00DB3459">
        <w:rPr>
          <w:rFonts w:eastAsia="SimHei"/>
        </w:rPr>
        <w:t>3</w:t>
      </w:r>
      <w:r w:rsidRPr="00DB3459">
        <w:rPr>
          <w:rFonts w:eastAsia="SimHei"/>
        </w:rPr>
        <w:t>岁以下的儿童不安置在机构之内。为了确保实施各种标准，确保防止虐待，教廷还应该通过关于在天主教替代照料场所安置儿童的准则。在这样做时，教廷应参照</w:t>
      </w:r>
      <w:r w:rsidRPr="00DB3459">
        <w:rPr>
          <w:rFonts w:eastAsia="SimHei"/>
        </w:rPr>
        <w:t>2009</w:t>
      </w:r>
      <w:r w:rsidRPr="00DB3459">
        <w:rPr>
          <w:rFonts w:eastAsia="SimHei"/>
        </w:rPr>
        <w:t>年</w:t>
      </w:r>
      <w:r w:rsidRPr="00DB3459">
        <w:rPr>
          <w:rFonts w:eastAsia="SimHei"/>
        </w:rPr>
        <w:t>12</w:t>
      </w:r>
      <w:r w:rsidRPr="00DB3459">
        <w:rPr>
          <w:rFonts w:eastAsia="SimHei"/>
        </w:rPr>
        <w:t>月</w:t>
      </w:r>
      <w:r w:rsidRPr="00DB3459">
        <w:rPr>
          <w:rFonts w:eastAsia="SimHei"/>
        </w:rPr>
        <w:t>20</w:t>
      </w:r>
      <w:r w:rsidRPr="00DB3459">
        <w:rPr>
          <w:rFonts w:eastAsia="SimHei"/>
        </w:rPr>
        <w:t>日大会第</w:t>
      </w:r>
      <w:r w:rsidRPr="00DB3459">
        <w:rPr>
          <w:rFonts w:eastAsia="SimHei"/>
        </w:rPr>
        <w:t>64/142</w:t>
      </w:r>
      <w:r w:rsidRPr="00DB3459">
        <w:rPr>
          <w:rFonts w:eastAsia="SimHei"/>
        </w:rPr>
        <w:t>号决议附件《关于儿童的替代照料准则》。</w:t>
      </w:r>
    </w:p>
    <w:p w:rsidR="00D45AD8" w:rsidRPr="00DB3459" w:rsidRDefault="00D45AD8" w:rsidP="006073A4">
      <w:pPr>
        <w:pStyle w:val="H1GC"/>
      </w:pPr>
      <w:r w:rsidRPr="00DB3459">
        <w:tab/>
        <w:t>F.</w:t>
      </w:r>
      <w:r w:rsidRPr="00DB3459">
        <w:tab/>
      </w:r>
      <w:r w:rsidRPr="00DB3459">
        <w:t>残疾、基本健康和福利</w:t>
      </w:r>
      <w:r w:rsidRPr="00DB3459">
        <w:t>(</w:t>
      </w:r>
      <w:r w:rsidRPr="00DB3459">
        <w:t>《公约》第</w:t>
      </w:r>
      <w:r w:rsidRPr="00DB3459">
        <w:rPr>
          <w:lang w:val="en-GB"/>
        </w:rPr>
        <w:t>6</w:t>
      </w:r>
      <w:r w:rsidRPr="00DB3459">
        <w:rPr>
          <w:lang w:val="en-GB"/>
        </w:rPr>
        <w:t>、第</w:t>
      </w:r>
      <w:r w:rsidR="00EE2EC6" w:rsidRPr="00DB3459">
        <w:rPr>
          <w:lang w:val="en-GB"/>
        </w:rPr>
        <w:t>18</w:t>
      </w:r>
      <w:r w:rsidRPr="00DB3459">
        <w:rPr>
          <w:lang w:val="en-GB"/>
        </w:rPr>
        <w:t>(3)</w:t>
      </w:r>
      <w:r w:rsidRPr="00DB3459">
        <w:rPr>
          <w:lang w:val="en-GB"/>
        </w:rPr>
        <w:t>、</w:t>
      </w:r>
      <w:r w:rsidRPr="00DB3459">
        <w:rPr>
          <w:lang w:val="en-GB"/>
        </w:rPr>
        <w:t>23</w:t>
      </w:r>
      <w:r w:rsidRPr="00DB3459">
        <w:rPr>
          <w:lang w:val="en-GB"/>
        </w:rPr>
        <w:t>、</w:t>
      </w:r>
      <w:r w:rsidRPr="00DB3459">
        <w:rPr>
          <w:lang w:val="en-GB"/>
        </w:rPr>
        <w:t>24</w:t>
      </w:r>
      <w:r w:rsidRPr="00DB3459">
        <w:rPr>
          <w:lang w:val="en-GB"/>
        </w:rPr>
        <w:t>、</w:t>
      </w:r>
      <w:r w:rsidRPr="00DB3459">
        <w:rPr>
          <w:lang w:val="en-GB"/>
        </w:rPr>
        <w:t>26</w:t>
      </w:r>
      <w:r w:rsidRPr="00DB3459">
        <w:rPr>
          <w:lang w:val="en-GB"/>
        </w:rPr>
        <w:t>、</w:t>
      </w:r>
      <w:r w:rsidR="00EE2EC6" w:rsidRPr="00DB3459">
        <w:rPr>
          <w:lang w:val="en-GB"/>
        </w:rPr>
        <w:t>27</w:t>
      </w:r>
      <w:r w:rsidRPr="00DB3459">
        <w:rPr>
          <w:lang w:val="en-GB"/>
        </w:rPr>
        <w:t>(1-3)</w:t>
      </w:r>
      <w:r w:rsidRPr="00DB3459">
        <w:rPr>
          <w:lang w:val="en-GB"/>
        </w:rPr>
        <w:t>和</w:t>
      </w:r>
      <w:r w:rsidRPr="00DB3459">
        <w:rPr>
          <w:lang w:val="en-GB"/>
        </w:rPr>
        <w:t>33</w:t>
      </w:r>
      <w:r w:rsidRPr="00DB3459">
        <w:rPr>
          <w:lang w:val="en-GB"/>
        </w:rPr>
        <w:t>条</w:t>
      </w:r>
      <w:r w:rsidRPr="00DB3459">
        <w:t>)</w:t>
      </w:r>
    </w:p>
    <w:p w:rsidR="00D45AD8" w:rsidRPr="00DB3459" w:rsidRDefault="00D45AD8" w:rsidP="006073A4">
      <w:pPr>
        <w:pStyle w:val="H23GC"/>
        <w:rPr>
          <w:lang w:val="en-GB"/>
        </w:rPr>
      </w:pPr>
      <w:r w:rsidRPr="00DB3459">
        <w:rPr>
          <w:lang w:val="en-GB"/>
        </w:rPr>
        <w:tab/>
      </w:r>
      <w:r w:rsidRPr="00DB3459">
        <w:rPr>
          <w:lang w:val="en-GB"/>
        </w:rPr>
        <w:tab/>
      </w:r>
      <w:r w:rsidRPr="00DB3459">
        <w:rPr>
          <w:lang w:val="en-GB"/>
        </w:rPr>
        <w:t>健康</w:t>
      </w:r>
    </w:p>
    <w:p w:rsidR="00D45AD8" w:rsidRPr="00DB3459" w:rsidRDefault="00D45AD8" w:rsidP="00D45AD8">
      <w:pPr>
        <w:pStyle w:val="SingleTxtGC"/>
        <w:rPr>
          <w:lang w:val="en-GB"/>
        </w:rPr>
      </w:pPr>
      <w:r w:rsidRPr="00DB3459">
        <w:rPr>
          <w:lang w:val="en-GB"/>
        </w:rPr>
        <w:t xml:space="preserve">54.  </w:t>
      </w:r>
      <w:r w:rsidRPr="00DB3459">
        <w:rPr>
          <w:lang w:val="en-GB"/>
        </w:rPr>
        <w:t>委员会深切关注一名</w:t>
      </w:r>
      <w:r w:rsidRPr="00DB3459">
        <w:rPr>
          <w:lang w:val="en-GB"/>
        </w:rPr>
        <w:t>9</w:t>
      </w:r>
      <w:r w:rsidRPr="00DB3459">
        <w:rPr>
          <w:lang w:val="en-GB"/>
        </w:rPr>
        <w:t>岁巴西女孩的案件，她在</w:t>
      </w:r>
      <w:r w:rsidRPr="00DB3459">
        <w:rPr>
          <w:lang w:val="en-GB"/>
        </w:rPr>
        <w:t>2009</w:t>
      </w:r>
      <w:r w:rsidRPr="00DB3459">
        <w:rPr>
          <w:lang w:val="en-GB"/>
        </w:rPr>
        <w:t>年被其继父强奸之后进行了紧急救生流产，巴西的</w:t>
      </w:r>
      <w:proofErr w:type="spellStart"/>
      <w:r w:rsidRPr="00DB3459">
        <w:rPr>
          <w:lang w:val="en-GB"/>
        </w:rPr>
        <w:t>Pernambuco</w:t>
      </w:r>
      <w:proofErr w:type="spellEnd"/>
      <w:r w:rsidRPr="00DB3459">
        <w:rPr>
          <w:lang w:val="en-GB"/>
        </w:rPr>
        <w:t>大主教制裁了女孩的母亲以及进行流产手术的医生。而这一制裁后来得到了罗马天主教教会主教的核准。</w:t>
      </w:r>
    </w:p>
    <w:p w:rsidR="00D45AD8" w:rsidRPr="00DB3459" w:rsidRDefault="00D45AD8" w:rsidP="00D45AD8">
      <w:pPr>
        <w:pStyle w:val="SingleTxtGC"/>
        <w:rPr>
          <w:rFonts w:eastAsia="SimHei"/>
          <w:lang w:val="en-GB"/>
        </w:rPr>
      </w:pPr>
      <w:r w:rsidRPr="00DB3459">
        <w:rPr>
          <w:rFonts w:eastAsia="SimHei"/>
          <w:lang w:val="en-GB"/>
        </w:rPr>
        <w:t xml:space="preserve">55.  </w:t>
      </w:r>
      <w:r w:rsidRPr="00DB3459">
        <w:rPr>
          <w:rFonts w:eastAsia="SimHei"/>
          <w:lang w:val="en-GB"/>
        </w:rPr>
        <w:t>委员会促请教廷审查其关于流产的立场，显然教廷的立场将怀孕女孩的生命与健康置于风险之下，委员会促请修订有关流产的教规</w:t>
      </w:r>
      <w:r w:rsidRPr="00DB3459">
        <w:rPr>
          <w:rFonts w:eastAsia="SimHei"/>
          <w:lang w:val="en-GB"/>
        </w:rPr>
        <w:t>1398</w:t>
      </w:r>
      <w:r w:rsidRPr="00DB3459">
        <w:rPr>
          <w:rFonts w:eastAsia="SimHei"/>
          <w:lang w:val="en-GB"/>
        </w:rPr>
        <w:t>条，以便确认允许在何种情况下得到流产服务。</w:t>
      </w:r>
    </w:p>
    <w:p w:rsidR="00D45AD8" w:rsidRPr="00DB3459" w:rsidRDefault="00D45AD8" w:rsidP="006073A4">
      <w:pPr>
        <w:pStyle w:val="H23GC"/>
        <w:rPr>
          <w:lang w:val="en-GB"/>
        </w:rPr>
      </w:pPr>
      <w:r w:rsidRPr="00DB3459">
        <w:rPr>
          <w:lang w:val="en-GB"/>
        </w:rPr>
        <w:tab/>
      </w:r>
      <w:r w:rsidRPr="00DB3459">
        <w:rPr>
          <w:lang w:val="en-GB"/>
        </w:rPr>
        <w:tab/>
      </w:r>
      <w:r w:rsidRPr="00DB3459">
        <w:rPr>
          <w:lang w:val="en-GB"/>
        </w:rPr>
        <w:t>青少年健康和艾滋病毒</w:t>
      </w:r>
      <w:r w:rsidRPr="00DB3459">
        <w:rPr>
          <w:lang w:val="en-GB"/>
        </w:rPr>
        <w:t>/</w:t>
      </w:r>
      <w:r w:rsidRPr="00DB3459">
        <w:rPr>
          <w:lang w:val="en-GB"/>
        </w:rPr>
        <w:t>艾滋病</w:t>
      </w:r>
    </w:p>
    <w:p w:rsidR="00D45AD8" w:rsidRPr="00DB3459" w:rsidRDefault="00D45AD8" w:rsidP="00D45AD8">
      <w:pPr>
        <w:pStyle w:val="SingleTxtGC"/>
        <w:rPr>
          <w:lang w:val="en-GB"/>
        </w:rPr>
      </w:pPr>
      <w:r w:rsidRPr="00DB3459">
        <w:rPr>
          <w:lang w:val="en-GB"/>
        </w:rPr>
        <w:t xml:space="preserve">56.  </w:t>
      </w:r>
      <w:r w:rsidRPr="00DB3459">
        <w:rPr>
          <w:lang w:val="en-GB"/>
        </w:rPr>
        <w:t>委员会深切关注教廷关于拒绝青少年获得避孕和获得性与生育保健及信息的立场和做法所引起的负面后果。</w:t>
      </w:r>
    </w:p>
    <w:p w:rsidR="00D45AD8" w:rsidRPr="00DB3459" w:rsidRDefault="00D45AD8" w:rsidP="006073A4">
      <w:pPr>
        <w:pStyle w:val="SingleTxtGC"/>
        <w:rPr>
          <w:rFonts w:eastAsia="SimHei"/>
          <w:lang w:val="en-GB"/>
        </w:rPr>
      </w:pPr>
      <w:r w:rsidRPr="00DB3459">
        <w:rPr>
          <w:rFonts w:eastAsia="SimHei"/>
          <w:lang w:val="en-GB"/>
        </w:rPr>
        <w:t xml:space="preserve">57.  </w:t>
      </w:r>
      <w:r w:rsidRPr="00DB3459">
        <w:rPr>
          <w:rFonts w:eastAsia="SimHei"/>
          <w:lang w:val="en-GB"/>
        </w:rPr>
        <w:t>委员会提到关于儿童享有可达到的最高标准健康的权利问题的第</w:t>
      </w:r>
      <w:r w:rsidRPr="00DB3459">
        <w:rPr>
          <w:rFonts w:eastAsia="SimHei"/>
          <w:lang w:val="en-GB"/>
        </w:rPr>
        <w:t>15</w:t>
      </w:r>
      <w:r w:rsidRPr="00DB3459">
        <w:rPr>
          <w:rFonts w:eastAsia="SimHei"/>
          <w:lang w:val="en-GB"/>
        </w:rPr>
        <w:t>号一般性意见</w:t>
      </w:r>
      <w:r w:rsidRPr="00DB3459">
        <w:rPr>
          <w:rFonts w:eastAsia="SimHei"/>
          <w:lang w:val="en-GB"/>
        </w:rPr>
        <w:t>(2013)</w:t>
      </w:r>
      <w:r w:rsidRPr="00DB3459">
        <w:rPr>
          <w:rFonts w:eastAsia="SimHei"/>
          <w:lang w:val="en-GB"/>
        </w:rPr>
        <w:t>，关于青少年健康的第</w:t>
      </w:r>
      <w:r w:rsidRPr="00DB3459">
        <w:rPr>
          <w:rFonts w:eastAsia="SimHei"/>
          <w:lang w:val="en-GB"/>
        </w:rPr>
        <w:t>4</w:t>
      </w:r>
      <w:r w:rsidRPr="00DB3459">
        <w:rPr>
          <w:rFonts w:eastAsia="SimHei"/>
          <w:lang w:val="en-GB"/>
        </w:rPr>
        <w:t>号一般性意见</w:t>
      </w:r>
      <w:r w:rsidRPr="00DB3459">
        <w:rPr>
          <w:rFonts w:eastAsia="SimHei"/>
          <w:lang w:val="en-GB"/>
        </w:rPr>
        <w:t>(2003)</w:t>
      </w:r>
      <w:r w:rsidRPr="00DB3459">
        <w:rPr>
          <w:rFonts w:eastAsia="SimHei"/>
          <w:lang w:val="en-GB"/>
        </w:rPr>
        <w:t>和关于艾滋病毒</w:t>
      </w:r>
      <w:r w:rsidRPr="00DB3459">
        <w:rPr>
          <w:rFonts w:eastAsia="SimHei"/>
          <w:lang w:val="en-GB"/>
        </w:rPr>
        <w:t>/</w:t>
      </w:r>
      <w:r w:rsidRPr="00DB3459">
        <w:rPr>
          <w:rFonts w:eastAsia="SimHei"/>
          <w:lang w:val="en-GB"/>
        </w:rPr>
        <w:t>艾滋病与儿童权利的第</w:t>
      </w:r>
      <w:r w:rsidRPr="00DB3459">
        <w:rPr>
          <w:rFonts w:eastAsia="SimHei"/>
          <w:lang w:val="en-GB"/>
        </w:rPr>
        <w:t>3</w:t>
      </w:r>
      <w:r w:rsidRPr="00DB3459">
        <w:rPr>
          <w:rFonts w:eastAsia="SimHei"/>
          <w:lang w:val="en-GB"/>
        </w:rPr>
        <w:t>号一般性意见</w:t>
      </w:r>
      <w:r w:rsidRPr="00DB3459">
        <w:rPr>
          <w:rFonts w:eastAsia="SimHei"/>
          <w:lang w:val="en-GB"/>
        </w:rPr>
        <w:t>(2003)</w:t>
      </w:r>
      <w:r w:rsidRPr="00DB3459">
        <w:rPr>
          <w:rFonts w:eastAsia="SimHei"/>
          <w:lang w:val="en-GB"/>
        </w:rPr>
        <w:t>，委员会提请教廷注意早期怀孕、非计划怀孕和私下流产所造成的危险是导致了青年女孩的高孕妇发病率与死亡率，使青少年男女孩特别容易传染到性传播疾病，包括艾滋病毒</w:t>
      </w:r>
      <w:r w:rsidRPr="00DB3459">
        <w:rPr>
          <w:rFonts w:eastAsia="SimHei"/>
          <w:lang w:val="en-GB"/>
        </w:rPr>
        <w:t>/</w:t>
      </w:r>
      <w:r w:rsidRPr="00DB3459">
        <w:rPr>
          <w:rFonts w:eastAsia="SimHei"/>
          <w:lang w:val="en-GB"/>
        </w:rPr>
        <w:t>艾滋病。委员会建议教廷：</w:t>
      </w:r>
    </w:p>
    <w:p w:rsidR="00D45AD8" w:rsidRPr="00DB3459" w:rsidRDefault="00D45AD8" w:rsidP="006073A4">
      <w:pPr>
        <w:pStyle w:val="SingleTxtGC"/>
        <w:numPr>
          <w:ilvl w:val="0"/>
          <w:numId w:val="27"/>
        </w:numPr>
        <w:rPr>
          <w:rFonts w:eastAsia="SimHei"/>
          <w:lang w:val="en-GB"/>
        </w:rPr>
      </w:pPr>
      <w:r w:rsidRPr="00DB3459">
        <w:rPr>
          <w:lang w:val="en-GB"/>
        </w:rPr>
        <w:t>评估其立场对</w:t>
      </w:r>
      <w:r w:rsidRPr="00DB3459">
        <w:rPr>
          <w:rFonts w:eastAsia="SimHei"/>
          <w:lang w:val="en-GB"/>
        </w:rPr>
        <w:t>青少年享有最高可获得健康标准的严重影响，克服影响青少年获得性和生育资料的有关青少年性问题的所有障碍和禁忌，这些资料包括计划生育、避孕、早孕、艾滋病毒</w:t>
      </w:r>
      <w:r w:rsidRPr="00DB3459">
        <w:rPr>
          <w:rFonts w:eastAsia="SimHei"/>
          <w:lang w:val="en-GB"/>
        </w:rPr>
        <w:t>/</w:t>
      </w:r>
      <w:r w:rsidRPr="00DB3459">
        <w:rPr>
          <w:rFonts w:eastAsia="SimHei"/>
          <w:lang w:val="en-GB"/>
        </w:rPr>
        <w:t>艾滋病的防范，以及防止和治疗性病的资料；</w:t>
      </w:r>
    </w:p>
    <w:p w:rsidR="00D45AD8" w:rsidRPr="00DB3459" w:rsidRDefault="00D45AD8" w:rsidP="006073A4">
      <w:pPr>
        <w:pStyle w:val="SingleTxtGC"/>
        <w:numPr>
          <w:ilvl w:val="0"/>
          <w:numId w:val="27"/>
        </w:numPr>
        <w:rPr>
          <w:rFonts w:eastAsia="SimHei"/>
          <w:lang w:val="en-GB"/>
        </w:rPr>
      </w:pPr>
      <w:r w:rsidRPr="00DB3459">
        <w:rPr>
          <w:rFonts w:eastAsia="SimHei"/>
          <w:lang w:val="en-GB"/>
        </w:rPr>
        <w:t>将青少年的最大利益置于所有涉及其健康和发展的决定中心，包括实施对其健康关键因素具有影响的各种政策与干预；</w:t>
      </w:r>
    </w:p>
    <w:p w:rsidR="00D45AD8" w:rsidRPr="00DB3459" w:rsidRDefault="00D45AD8" w:rsidP="006073A4">
      <w:pPr>
        <w:pStyle w:val="SingleTxtGC"/>
        <w:numPr>
          <w:ilvl w:val="0"/>
          <w:numId w:val="27"/>
        </w:numPr>
        <w:rPr>
          <w:rFonts w:eastAsia="SimHei"/>
          <w:lang w:val="en-GB"/>
        </w:rPr>
      </w:pPr>
      <w:r w:rsidRPr="00DB3459">
        <w:rPr>
          <w:rFonts w:eastAsia="SimHei"/>
          <w:lang w:val="en-GB"/>
        </w:rPr>
        <w:t>确保青少年有权利充分获得对其健康和发展至关重要的信息，使他们能够以有意义的方式参与社会。在这方面，教廷应确保性和生育保健教育以及艾滋病毒</w:t>
      </w:r>
      <w:r w:rsidRPr="00DB3459">
        <w:rPr>
          <w:rFonts w:eastAsia="SimHei"/>
          <w:lang w:val="en-GB"/>
        </w:rPr>
        <w:t>/</w:t>
      </w:r>
      <w:r w:rsidRPr="00DB3459">
        <w:rPr>
          <w:rFonts w:eastAsia="SimHei"/>
          <w:lang w:val="en-GB"/>
        </w:rPr>
        <w:t>艾滋病的防范是天主教学校和针对青少年的强制性课程，特别要注重防止早期怀孕与性病；</w:t>
      </w:r>
    </w:p>
    <w:p w:rsidR="00D45AD8" w:rsidRPr="00DB3459" w:rsidRDefault="00D45AD8" w:rsidP="006073A4">
      <w:pPr>
        <w:pStyle w:val="SingleTxtGC"/>
        <w:numPr>
          <w:ilvl w:val="0"/>
          <w:numId w:val="27"/>
        </w:numPr>
        <w:rPr>
          <w:rFonts w:eastAsia="SimHei"/>
          <w:lang w:val="en-GB"/>
        </w:rPr>
      </w:pPr>
      <w:r w:rsidRPr="00DB3459">
        <w:rPr>
          <w:rFonts w:eastAsia="SimHei"/>
          <w:lang w:val="en-GB"/>
        </w:rPr>
        <w:t>保障怀孕青少年的最大利益、确保始终听取怀孕青少年的意见，并尊重他们在生育保健领域内的意见；</w:t>
      </w:r>
    </w:p>
    <w:p w:rsidR="00D45AD8" w:rsidRPr="00DB3459" w:rsidRDefault="00D45AD8" w:rsidP="006073A4">
      <w:pPr>
        <w:pStyle w:val="SingleTxtGC"/>
        <w:numPr>
          <w:ilvl w:val="0"/>
          <w:numId w:val="27"/>
        </w:numPr>
        <w:rPr>
          <w:rFonts w:eastAsia="SimHei"/>
          <w:lang w:val="en-GB"/>
        </w:rPr>
      </w:pPr>
      <w:r w:rsidRPr="00DB3459">
        <w:rPr>
          <w:rFonts w:eastAsia="SimHei"/>
          <w:lang w:val="en-GB"/>
        </w:rPr>
        <w:t>积极促进宣传早婚与早孕可能造成的损害，确保天主教组织保护怀孕儿童的权利、青年母亲及其儿童的权利，并且消除对他们的歧视；</w:t>
      </w:r>
    </w:p>
    <w:p w:rsidR="00D45AD8" w:rsidRPr="00DB3459" w:rsidRDefault="00D45AD8" w:rsidP="006073A4">
      <w:pPr>
        <w:pStyle w:val="SingleTxtGC"/>
        <w:numPr>
          <w:ilvl w:val="0"/>
          <w:numId w:val="27"/>
        </w:numPr>
        <w:rPr>
          <w:rFonts w:eastAsia="SimHei"/>
          <w:lang w:val="en-GB"/>
        </w:rPr>
      </w:pPr>
      <w:r w:rsidRPr="00DB3459">
        <w:rPr>
          <w:rFonts w:eastAsia="SimHei"/>
          <w:lang w:val="en-GB"/>
        </w:rPr>
        <w:t>采取措施特别注重提高男孩与男子为人父母和性行为的责任性认识。</w:t>
      </w:r>
    </w:p>
    <w:p w:rsidR="00D45AD8" w:rsidRPr="00DB3459" w:rsidRDefault="00D45AD8" w:rsidP="006073A4">
      <w:pPr>
        <w:pStyle w:val="H1GC"/>
        <w:rPr>
          <w:lang w:val="en-GB"/>
        </w:rPr>
      </w:pPr>
      <w:r w:rsidRPr="00DB3459">
        <w:rPr>
          <w:lang w:val="en-GB"/>
        </w:rPr>
        <w:tab/>
        <w:t>G.</w:t>
      </w:r>
      <w:r w:rsidRPr="00DB3459">
        <w:rPr>
          <w:lang w:val="en-GB"/>
        </w:rPr>
        <w:tab/>
      </w:r>
      <w:r w:rsidRPr="00DB3459">
        <w:rPr>
          <w:lang w:val="en-GB"/>
        </w:rPr>
        <w:t>特别保护措施公约</w:t>
      </w:r>
      <w:r w:rsidRPr="00DB3459">
        <w:rPr>
          <w:lang w:val="en-GB"/>
        </w:rPr>
        <w:t>(</w:t>
      </w:r>
      <w:r w:rsidRPr="00DB3459">
        <w:rPr>
          <w:lang w:val="en-GB"/>
        </w:rPr>
        <w:t>《公约》第</w:t>
      </w:r>
      <w:r w:rsidRPr="00DB3459">
        <w:rPr>
          <w:lang w:val="en-GB"/>
        </w:rPr>
        <w:t>22</w:t>
      </w:r>
      <w:r w:rsidRPr="00DB3459">
        <w:rPr>
          <w:lang w:val="en-GB"/>
        </w:rPr>
        <w:t>、</w:t>
      </w:r>
      <w:r w:rsidRPr="00DB3459">
        <w:rPr>
          <w:lang w:val="en-GB"/>
        </w:rPr>
        <w:t>30</w:t>
      </w:r>
      <w:r w:rsidRPr="00DB3459">
        <w:rPr>
          <w:lang w:val="en-GB"/>
        </w:rPr>
        <w:t>、</w:t>
      </w:r>
      <w:r w:rsidRPr="00DB3459">
        <w:rPr>
          <w:lang w:val="en-GB"/>
        </w:rPr>
        <w:t>32-33</w:t>
      </w:r>
      <w:r w:rsidRPr="00DB3459">
        <w:rPr>
          <w:lang w:val="en-GB"/>
        </w:rPr>
        <w:t>、</w:t>
      </w:r>
      <w:r w:rsidRPr="00DB3459">
        <w:rPr>
          <w:lang w:val="en-GB"/>
        </w:rPr>
        <w:t>35</w:t>
      </w:r>
      <w:r w:rsidR="00EE2EC6" w:rsidRPr="00DB3459">
        <w:rPr>
          <w:lang w:val="en-GB"/>
        </w:rPr>
        <w:t>-</w:t>
      </w:r>
      <w:r w:rsidRPr="00DB3459">
        <w:rPr>
          <w:lang w:val="en-GB"/>
        </w:rPr>
        <w:t>36</w:t>
      </w:r>
      <w:r w:rsidRPr="00DB3459">
        <w:rPr>
          <w:lang w:val="en-GB"/>
        </w:rPr>
        <w:t>、</w:t>
      </w:r>
      <w:r w:rsidR="00EE2EC6" w:rsidRPr="00DB3459">
        <w:rPr>
          <w:lang w:val="en-GB"/>
        </w:rPr>
        <w:t>37</w:t>
      </w:r>
      <w:r w:rsidRPr="00DB3459">
        <w:rPr>
          <w:lang w:val="en-GB"/>
        </w:rPr>
        <w:t>(b)</w:t>
      </w:r>
      <w:r w:rsidR="00EE2EC6" w:rsidRPr="00DB3459">
        <w:rPr>
          <w:lang w:val="en-GB"/>
        </w:rPr>
        <w:t>-</w:t>
      </w:r>
      <w:r w:rsidRPr="00DB3459">
        <w:rPr>
          <w:lang w:val="en-GB"/>
        </w:rPr>
        <w:t>(d)</w:t>
      </w:r>
      <w:r w:rsidRPr="00DB3459">
        <w:rPr>
          <w:lang w:val="en-GB"/>
        </w:rPr>
        <w:t>、</w:t>
      </w:r>
      <w:r w:rsidRPr="00DB3459">
        <w:rPr>
          <w:lang w:val="en-GB"/>
        </w:rPr>
        <w:t>38</w:t>
      </w:r>
      <w:r w:rsidRPr="00DB3459">
        <w:rPr>
          <w:lang w:val="en-GB"/>
        </w:rPr>
        <w:t>、</w:t>
      </w:r>
      <w:r w:rsidR="00EE2EC6" w:rsidRPr="00DB3459">
        <w:rPr>
          <w:lang w:val="en-GB"/>
        </w:rPr>
        <w:t>39</w:t>
      </w:r>
      <w:r w:rsidRPr="00DB3459">
        <w:rPr>
          <w:lang w:val="en-GB"/>
        </w:rPr>
        <w:t>和</w:t>
      </w:r>
      <w:r w:rsidRPr="00DB3459">
        <w:rPr>
          <w:lang w:val="en-GB"/>
        </w:rPr>
        <w:t>40</w:t>
      </w:r>
      <w:r w:rsidRPr="00DB3459">
        <w:rPr>
          <w:lang w:val="en-GB"/>
        </w:rPr>
        <w:t>条</w:t>
      </w:r>
      <w:r w:rsidRPr="00DB3459">
        <w:rPr>
          <w:lang w:val="en-GB"/>
        </w:rPr>
        <w:t>)</w:t>
      </w:r>
    </w:p>
    <w:p w:rsidR="00D45AD8" w:rsidRPr="00DB3459" w:rsidRDefault="00D45AD8" w:rsidP="006073A4">
      <w:pPr>
        <w:pStyle w:val="H23GC"/>
        <w:rPr>
          <w:lang w:val="en-GB"/>
        </w:rPr>
      </w:pPr>
      <w:r w:rsidRPr="00DB3459">
        <w:rPr>
          <w:lang w:val="en-GB"/>
        </w:rPr>
        <w:tab/>
      </w:r>
      <w:r w:rsidRPr="00DB3459">
        <w:rPr>
          <w:lang w:val="en-GB"/>
        </w:rPr>
        <w:tab/>
      </w:r>
      <w:r w:rsidRPr="00DB3459">
        <w:rPr>
          <w:lang w:val="en-GB"/>
        </w:rPr>
        <w:t>买卖、人口贩运和绑架</w:t>
      </w:r>
    </w:p>
    <w:p w:rsidR="00D45AD8" w:rsidRPr="00DB3459" w:rsidRDefault="00D45AD8" w:rsidP="006073A4">
      <w:pPr>
        <w:pStyle w:val="SingleTxtGC"/>
        <w:rPr>
          <w:lang w:val="en-GB"/>
        </w:rPr>
      </w:pPr>
      <w:r w:rsidRPr="00DB3459">
        <w:rPr>
          <w:lang w:val="en-GB"/>
        </w:rPr>
        <w:t xml:space="preserve">58.  </w:t>
      </w:r>
      <w:r w:rsidRPr="00DB3459">
        <w:rPr>
          <w:lang w:val="en-GB"/>
        </w:rPr>
        <w:t>委员会深切关注在若干国家内天主教会的成员强行将婴儿与其母亲分开，将他们置于孤儿院或者送给国外的领养父母，西班牙和爱尔兰玛格达林洗衣房的例子尤为特殊。委员会特别关注尽管其主管教会在教廷管辖之下运作，但教廷并没有对这些案件进行内部调查，没有对负有责任者采取行动。委员会还关注，教会并没有提供任何资料说明采取了何种措施追究这些儿童的下落，或者酌情让其回到生身母亲的怀抱中。</w:t>
      </w:r>
    </w:p>
    <w:p w:rsidR="00D45AD8" w:rsidRPr="00DB3459" w:rsidRDefault="00D45AD8" w:rsidP="006073A4">
      <w:pPr>
        <w:pStyle w:val="SingleTxtGC"/>
        <w:rPr>
          <w:rFonts w:eastAsia="SimHei"/>
          <w:lang w:val="en-GB"/>
        </w:rPr>
      </w:pPr>
      <w:r w:rsidRPr="00DB3459">
        <w:rPr>
          <w:rFonts w:eastAsia="SimHei"/>
          <w:lang w:val="en-GB"/>
        </w:rPr>
        <w:t xml:space="preserve">59.  </w:t>
      </w:r>
      <w:r w:rsidRPr="00DB3459">
        <w:rPr>
          <w:rFonts w:eastAsia="SimHei"/>
          <w:lang w:val="en-GB"/>
        </w:rPr>
        <w:t>委员会促请教廷对所有将婴儿与其母亲分开的案件进行内部调查，在追究负有责任者时与有关的国家执法当局进行充分合作。委员会还促请教廷确保有关的天主教会彻底公开其所具有的有关儿童下落的所有资料，以便酌情使他们回到其生身母亲的怀抱；并采取所有必要措施防止此类情况今后重发。</w:t>
      </w:r>
    </w:p>
    <w:p w:rsidR="00D45AD8" w:rsidRPr="00DB3459" w:rsidRDefault="00D45AD8" w:rsidP="00D45AD8">
      <w:pPr>
        <w:pStyle w:val="H23GC"/>
        <w:rPr>
          <w:lang w:val="en-GB"/>
        </w:rPr>
      </w:pPr>
      <w:r w:rsidRPr="00DB3459">
        <w:rPr>
          <w:lang w:val="en-GB"/>
        </w:rPr>
        <w:tab/>
      </w:r>
      <w:r w:rsidRPr="00DB3459">
        <w:rPr>
          <w:lang w:val="en-GB"/>
        </w:rPr>
        <w:tab/>
      </w:r>
      <w:r w:rsidRPr="00DB3459">
        <w:rPr>
          <w:lang w:val="en-GB"/>
        </w:rPr>
        <w:t>儿童受害者与罪行证人</w:t>
      </w:r>
    </w:p>
    <w:p w:rsidR="00D45AD8" w:rsidRPr="00DB3459" w:rsidRDefault="00D45AD8" w:rsidP="00D45AD8">
      <w:pPr>
        <w:pStyle w:val="SingleTxtGC"/>
        <w:rPr>
          <w:lang w:val="en-GB"/>
        </w:rPr>
      </w:pPr>
      <w:r w:rsidRPr="00DB3459">
        <w:rPr>
          <w:lang w:val="en-GB"/>
        </w:rPr>
        <w:t xml:space="preserve">60.  </w:t>
      </w:r>
      <w:r w:rsidRPr="00DB3459">
        <w:rPr>
          <w:lang w:val="en-GB"/>
        </w:rPr>
        <w:t>委员会严肃关注在对待各种虐待形式儿童受害者时，教廷一贯将维护教堂的声誉和维护被指控犯罪者的声誉置于保护儿童受害者之上。委员会特别关注，尽管教廷在其书面答复和在互动对话中承认国家司法当局具有首要的职责，但其继续通过《教规法》程序解决这些虐待案件，而《教规法》程序并不向儿童受害者提供保护、支持、康复和赔偿。委员会还特别关注：</w:t>
      </w:r>
    </w:p>
    <w:p w:rsidR="00D45AD8" w:rsidRPr="00DB3459" w:rsidRDefault="00D45AD8" w:rsidP="006073A4">
      <w:pPr>
        <w:pStyle w:val="SingleTxtGC"/>
        <w:numPr>
          <w:ilvl w:val="0"/>
          <w:numId w:val="28"/>
        </w:numPr>
        <w:rPr>
          <w:lang w:val="en-GB"/>
        </w:rPr>
      </w:pPr>
      <w:r w:rsidRPr="00DB3459">
        <w:rPr>
          <w:lang w:val="en-GB"/>
        </w:rPr>
        <w:t>如美利坚合众国</w:t>
      </w:r>
      <w:r w:rsidRPr="00DB3459">
        <w:rPr>
          <w:lang w:val="en-GB"/>
        </w:rPr>
        <w:t>Westchester</w:t>
      </w:r>
      <w:r w:rsidRPr="00DB3459">
        <w:rPr>
          <w:lang w:val="en-GB"/>
        </w:rPr>
        <w:t>镇大陪审团、爱尔兰</w:t>
      </w:r>
      <w:r w:rsidRPr="00DB3459">
        <w:rPr>
          <w:lang w:val="en-GB"/>
        </w:rPr>
        <w:t>Ryan</w:t>
      </w:r>
      <w:r w:rsidRPr="00DB3459">
        <w:rPr>
          <w:lang w:val="en-GB"/>
        </w:rPr>
        <w:t>委员会和加拿大的</w:t>
      </w:r>
      <w:r w:rsidRPr="00DB3459">
        <w:rPr>
          <w:lang w:val="en-GB"/>
        </w:rPr>
        <w:t>Winter</w:t>
      </w:r>
      <w:r w:rsidRPr="00DB3459">
        <w:rPr>
          <w:lang w:val="en-GB"/>
        </w:rPr>
        <w:t>委员会特别指出的那样：受害儿童及其家属往往遭到宗教当局的指责，不鼓励他们提出上诉，在有些情况下还受到侮辱；</w:t>
      </w:r>
    </w:p>
    <w:p w:rsidR="00D45AD8" w:rsidRPr="00DB3459" w:rsidRDefault="00D45AD8" w:rsidP="006073A4">
      <w:pPr>
        <w:pStyle w:val="SingleTxtGC"/>
        <w:numPr>
          <w:ilvl w:val="0"/>
          <w:numId w:val="28"/>
        </w:numPr>
        <w:rPr>
          <w:lang w:val="en-GB"/>
        </w:rPr>
      </w:pPr>
      <w:r w:rsidRPr="00DB3459">
        <w:rPr>
          <w:lang w:val="en-GB"/>
        </w:rPr>
        <w:t>强行要求儿童受害者及其家属保密或沉默作为经济赔偿的先决条件；</w:t>
      </w:r>
    </w:p>
    <w:p w:rsidR="00D45AD8" w:rsidRPr="00DB3459" w:rsidRDefault="00D45AD8" w:rsidP="006073A4">
      <w:pPr>
        <w:pStyle w:val="SingleTxtGC"/>
        <w:numPr>
          <w:ilvl w:val="0"/>
          <w:numId w:val="28"/>
        </w:numPr>
        <w:rPr>
          <w:lang w:val="en-GB"/>
        </w:rPr>
      </w:pPr>
      <w:r w:rsidRPr="00DB3459">
        <w:rPr>
          <w:lang w:val="en-GB"/>
        </w:rPr>
        <w:t>尽管教廷扩大了其本身案件的时效，但在有些情况下，教廷阻挠某些国家努力扩展儿童性虐待案件的时效。</w:t>
      </w:r>
    </w:p>
    <w:p w:rsidR="00D45AD8" w:rsidRPr="00DB3459" w:rsidRDefault="00D45AD8" w:rsidP="006073A4">
      <w:pPr>
        <w:pStyle w:val="SingleTxtGC"/>
        <w:rPr>
          <w:rFonts w:eastAsia="SimHei"/>
          <w:lang w:val="en-GB"/>
        </w:rPr>
      </w:pPr>
      <w:r w:rsidRPr="00DB3459">
        <w:rPr>
          <w:rFonts w:eastAsia="SimHei"/>
          <w:lang w:val="en-GB"/>
        </w:rPr>
        <w:t xml:space="preserve">61.  </w:t>
      </w:r>
      <w:r w:rsidRPr="00DB3459">
        <w:rPr>
          <w:rFonts w:eastAsia="SimHei"/>
          <w:lang w:val="en-GB"/>
        </w:rPr>
        <w:t>委员会在涉及处理儿童受害者与证人的事项中，教廷应该尊重儿童的最大利益，尊重经济和社会理事会第</w:t>
      </w:r>
      <w:r w:rsidRPr="00DB3459">
        <w:rPr>
          <w:rFonts w:eastAsia="SimHei"/>
          <w:lang w:val="en-GB"/>
        </w:rPr>
        <w:t>2005/20</w:t>
      </w:r>
      <w:r w:rsidRPr="00DB3459">
        <w:rPr>
          <w:rFonts w:eastAsia="SimHei"/>
          <w:lang w:val="en-GB"/>
        </w:rPr>
        <w:t>号决议的附件《儿童被害人和证人刑事司法事项导则》。委员会促请教廷：</w:t>
      </w:r>
    </w:p>
    <w:p w:rsidR="00D45AD8" w:rsidRPr="00DB3459" w:rsidRDefault="00D45AD8" w:rsidP="006073A4">
      <w:pPr>
        <w:pStyle w:val="SingleTxtGC"/>
        <w:numPr>
          <w:ilvl w:val="0"/>
          <w:numId w:val="29"/>
        </w:numPr>
        <w:rPr>
          <w:rFonts w:eastAsia="SimHei"/>
          <w:lang w:val="en-GB"/>
        </w:rPr>
      </w:pPr>
      <w:r w:rsidRPr="00DB3459">
        <w:rPr>
          <w:rFonts w:eastAsia="SimHei"/>
          <w:lang w:val="en-GB"/>
        </w:rPr>
        <w:t>制定全面的程序以便早期确认性虐待及其他形式虐待的儿童受害者；</w:t>
      </w:r>
    </w:p>
    <w:p w:rsidR="00D45AD8" w:rsidRPr="00DB3459" w:rsidRDefault="00D45AD8" w:rsidP="006073A4">
      <w:pPr>
        <w:pStyle w:val="SingleTxtGC"/>
        <w:numPr>
          <w:ilvl w:val="0"/>
          <w:numId w:val="29"/>
        </w:numPr>
        <w:rPr>
          <w:rFonts w:eastAsia="SimHei"/>
          <w:lang w:val="en-GB"/>
        </w:rPr>
      </w:pPr>
      <w:r w:rsidRPr="00DB3459">
        <w:rPr>
          <w:rFonts w:eastAsia="SimHei"/>
          <w:lang w:val="en-GB"/>
        </w:rPr>
        <w:t>确保具有儿童受害者或性虐待证人容易使用、儿童友好与有效的举报渠道，确保儿童性虐待受害者或其他罪行的受害者得到保护，不因举报虐待而后遭到虐待和报复；在法庭向父母提供援助，帮助他们抚养遭受虐待的儿童。</w:t>
      </w:r>
    </w:p>
    <w:p w:rsidR="00D45AD8" w:rsidRPr="00DB3459" w:rsidRDefault="00D45AD8" w:rsidP="006073A4">
      <w:pPr>
        <w:pStyle w:val="SingleTxtGC"/>
        <w:numPr>
          <w:ilvl w:val="0"/>
          <w:numId w:val="29"/>
        </w:numPr>
        <w:rPr>
          <w:rFonts w:eastAsia="SimHei"/>
          <w:lang w:val="en-GB"/>
        </w:rPr>
      </w:pPr>
      <w:r w:rsidRPr="00DB3459">
        <w:rPr>
          <w:rFonts w:eastAsia="SimHei"/>
          <w:lang w:val="en-GB"/>
        </w:rPr>
        <w:t>确保向儿童受害者和罪行证人提供身心康复和社会融入的支助，这些措施不因秘密解决为条件，而阻止儿童向执法当局举报虐待行为；</w:t>
      </w:r>
    </w:p>
    <w:p w:rsidR="00D45AD8" w:rsidRPr="00DB3459" w:rsidRDefault="00D45AD8" w:rsidP="006073A4">
      <w:pPr>
        <w:pStyle w:val="SingleTxtGC"/>
        <w:numPr>
          <w:ilvl w:val="0"/>
          <w:numId w:val="29"/>
        </w:numPr>
        <w:rPr>
          <w:rFonts w:eastAsia="SimHei"/>
          <w:lang w:val="en-GB"/>
        </w:rPr>
      </w:pPr>
      <w:r w:rsidRPr="00DB3459">
        <w:rPr>
          <w:rFonts w:eastAsia="SimHei"/>
          <w:lang w:val="en-GB"/>
        </w:rPr>
        <w:t>向由教廷管辖下的个人或机构所犯性虐待受害者提供赔偿，而不向受害者强加保密或沉默义务。在这方面，为受害者制定一个赔偿计划；</w:t>
      </w:r>
    </w:p>
    <w:p w:rsidR="00D45AD8" w:rsidRPr="00DB3459" w:rsidRDefault="00D45AD8" w:rsidP="006073A4">
      <w:pPr>
        <w:pStyle w:val="SingleTxtGC"/>
        <w:numPr>
          <w:ilvl w:val="0"/>
          <w:numId w:val="29"/>
        </w:numPr>
        <w:rPr>
          <w:rFonts w:eastAsia="SimHei"/>
          <w:lang w:val="en-GB"/>
        </w:rPr>
      </w:pPr>
      <w:r w:rsidRPr="00DB3459">
        <w:rPr>
          <w:rFonts w:eastAsia="SimHei"/>
          <w:lang w:val="en-GB"/>
        </w:rPr>
        <w:t>在阻碍性虐待儿童受害者寻求公正和补救的国家内促进改革时效限制；</w:t>
      </w:r>
    </w:p>
    <w:p w:rsidR="00D45AD8" w:rsidRPr="00DB3459" w:rsidRDefault="00D45AD8" w:rsidP="006073A4">
      <w:pPr>
        <w:pStyle w:val="SingleTxtGC"/>
        <w:numPr>
          <w:ilvl w:val="0"/>
          <w:numId w:val="29"/>
        </w:numPr>
        <w:rPr>
          <w:rFonts w:eastAsia="SimHei"/>
          <w:lang w:val="en-GB"/>
        </w:rPr>
      </w:pPr>
      <w:r w:rsidRPr="00DB3459">
        <w:rPr>
          <w:rFonts w:eastAsia="SimHei"/>
          <w:lang w:val="en-GB"/>
        </w:rPr>
        <w:t>开展提高认识的活动，打击对性剥削和虐待受害者的歧视。</w:t>
      </w:r>
    </w:p>
    <w:p w:rsidR="00D45AD8" w:rsidRPr="00DB3459" w:rsidRDefault="00D45AD8" w:rsidP="00D45AD8">
      <w:pPr>
        <w:pStyle w:val="H1GC"/>
        <w:rPr>
          <w:lang w:val="en-GB"/>
        </w:rPr>
      </w:pPr>
      <w:r w:rsidRPr="00DB3459">
        <w:rPr>
          <w:lang w:val="en-GB"/>
        </w:rPr>
        <w:tab/>
        <w:t>H.</w:t>
      </w:r>
      <w:r w:rsidRPr="00DB3459">
        <w:rPr>
          <w:lang w:val="en-GB"/>
        </w:rPr>
        <w:tab/>
      </w:r>
      <w:r w:rsidRPr="00DB3459">
        <w:rPr>
          <w:lang w:val="en-GB"/>
        </w:rPr>
        <w:t>批准国际人权文书</w:t>
      </w:r>
    </w:p>
    <w:p w:rsidR="00D45AD8" w:rsidRPr="00DB3459" w:rsidRDefault="00D45AD8" w:rsidP="006073A4">
      <w:pPr>
        <w:pStyle w:val="SingleTxtGC"/>
        <w:rPr>
          <w:rFonts w:eastAsia="SimHei"/>
          <w:lang w:val="en-GB"/>
        </w:rPr>
      </w:pPr>
      <w:r w:rsidRPr="00DB3459">
        <w:rPr>
          <w:rFonts w:eastAsia="SimHei"/>
          <w:lang w:val="en-GB"/>
        </w:rPr>
        <w:t xml:space="preserve">62.  </w:t>
      </w:r>
      <w:r w:rsidRPr="00DB3459">
        <w:rPr>
          <w:rFonts w:eastAsia="SimHei"/>
          <w:lang w:val="en-GB"/>
        </w:rPr>
        <w:t>委员会建议教廷为了进一步加强履行儿童权利，批准其尚未成为缔约方的核心人权文书，如：《儿童权利公约关于设定来文程序的任择议定书》、《经济、社会、文化权利国际公约》、《公民权利和政治权利国际公约》及其《任择议定书》、《消除对妇女一切形式歧视公约》及其《任择议定书》、《保护所有移徙工人及其家庭成员权利国际公约》、《残疾人权利公约》及其《任择议定书》、《保护所有人免遭强迫失踪国际公约》及《禁止酷刑和其他残忍、不人道或有辱人格的待遇或处罚公约任择议定书》。</w:t>
      </w:r>
    </w:p>
    <w:p w:rsidR="00D45AD8" w:rsidRPr="00DB3459" w:rsidRDefault="00D45AD8" w:rsidP="006073A4">
      <w:pPr>
        <w:pStyle w:val="H1GC"/>
        <w:rPr>
          <w:lang w:val="en-GB"/>
        </w:rPr>
      </w:pPr>
      <w:r w:rsidRPr="00DB3459">
        <w:rPr>
          <w:lang w:val="en-GB"/>
        </w:rPr>
        <w:tab/>
        <w:t>I.</w:t>
      </w:r>
      <w:r w:rsidRPr="00DB3459">
        <w:rPr>
          <w:lang w:val="en-GB"/>
        </w:rPr>
        <w:tab/>
      </w:r>
      <w:r w:rsidRPr="00DB3459">
        <w:rPr>
          <w:lang w:val="en-GB"/>
        </w:rPr>
        <w:t>后续行动和传播</w:t>
      </w:r>
    </w:p>
    <w:p w:rsidR="00D45AD8" w:rsidRPr="00DB3459" w:rsidRDefault="00D45AD8" w:rsidP="00D45AD8">
      <w:pPr>
        <w:pStyle w:val="SingleTxtGC"/>
        <w:rPr>
          <w:rFonts w:eastAsia="SimHei"/>
          <w:lang w:val="en-GB"/>
        </w:rPr>
      </w:pPr>
      <w:r w:rsidRPr="00DB3459">
        <w:rPr>
          <w:rFonts w:eastAsia="SimHei"/>
          <w:lang w:val="en-GB"/>
        </w:rPr>
        <w:t xml:space="preserve">63.  </w:t>
      </w:r>
      <w:r w:rsidRPr="00DB3459">
        <w:rPr>
          <w:rFonts w:eastAsia="SimHei"/>
          <w:lang w:val="en-GB"/>
        </w:rPr>
        <w:t>委员会建议教廷采取所有适当措施确保这些建议得到充分落实，并将这些建议传达给教皇、信仰教义会众、天主教教育会众、天主教保健照料机构，家庭问题宗教理事会、主教会议和在教廷管辖下的个人与机构，供其适当考虑和采取进一步行动。</w:t>
      </w:r>
    </w:p>
    <w:p w:rsidR="00D45AD8" w:rsidRPr="00DB3459" w:rsidRDefault="00D45AD8" w:rsidP="00D45AD8">
      <w:pPr>
        <w:pStyle w:val="SingleTxtGC"/>
        <w:rPr>
          <w:rFonts w:eastAsia="SimHei"/>
          <w:lang w:val="en-GB"/>
        </w:rPr>
      </w:pPr>
      <w:r w:rsidRPr="00DB3459">
        <w:rPr>
          <w:rFonts w:eastAsia="SimHei"/>
          <w:lang w:val="en-GB"/>
        </w:rPr>
        <w:t xml:space="preserve">64.  </w:t>
      </w:r>
      <w:r w:rsidRPr="00DB3459">
        <w:rPr>
          <w:rFonts w:eastAsia="SimHei"/>
          <w:lang w:val="en-GB"/>
        </w:rPr>
        <w:t>根据《公约》第</w:t>
      </w:r>
      <w:r w:rsidR="00EE2EC6" w:rsidRPr="00DB3459">
        <w:rPr>
          <w:rFonts w:eastAsia="SimHei"/>
          <w:lang w:val="en-GB"/>
        </w:rPr>
        <w:t>45</w:t>
      </w:r>
      <w:r w:rsidRPr="00DB3459">
        <w:rPr>
          <w:rFonts w:eastAsia="SimHei"/>
          <w:lang w:val="en-GB"/>
        </w:rPr>
        <w:t>(a)</w:t>
      </w:r>
      <w:r w:rsidRPr="00DB3459">
        <w:rPr>
          <w:rFonts w:eastAsia="SimHei"/>
          <w:lang w:val="en-GB"/>
        </w:rPr>
        <w:t>和</w:t>
      </w:r>
      <w:r w:rsidRPr="00DB3459">
        <w:rPr>
          <w:rFonts w:eastAsia="SimHei"/>
          <w:lang w:val="en-GB"/>
        </w:rPr>
        <w:t>(b)</w:t>
      </w:r>
      <w:r w:rsidRPr="00DB3459">
        <w:rPr>
          <w:rFonts w:eastAsia="SimHei"/>
          <w:lang w:val="en-GB"/>
        </w:rPr>
        <w:t>，委员会建议教廷为实施委员会有关性虐待与剥削的各项建议，除其他事项外，特别须听从以下各位特别报告员的专家意见，这些特别报告员是贩卖儿童、儿童卖淫和儿童色情问题特别报告员、暴力侵害儿童问题秘书长特别代表、酷刑、其他残忍、不人道或有辱人格待遇和惩治问题特别报告员。</w:t>
      </w:r>
    </w:p>
    <w:p w:rsidR="00D45AD8" w:rsidRPr="00DB3459" w:rsidRDefault="00D45AD8" w:rsidP="00D45AD8">
      <w:pPr>
        <w:pStyle w:val="SingleTxtGC"/>
        <w:rPr>
          <w:rFonts w:eastAsia="SimHei"/>
          <w:lang w:val="en-GB"/>
        </w:rPr>
      </w:pPr>
      <w:r w:rsidRPr="00DB3459">
        <w:rPr>
          <w:rFonts w:eastAsia="SimHei"/>
          <w:lang w:val="en-GB"/>
        </w:rPr>
        <w:t xml:space="preserve">65.  </w:t>
      </w:r>
      <w:r w:rsidRPr="00DB3459">
        <w:rPr>
          <w:rFonts w:eastAsia="SimHei"/>
          <w:lang w:val="en-GB"/>
        </w:rPr>
        <w:t>委员会进一步建议教廷通过互联网，向广大公众、民间社会组织、媒体、青年团体、专业团体和儿童广泛宣传教廷提交的第二次定期报告和书面答复以及本结论性意见，以激发对《公约》辩论与认识，以及对《公约》的实施和监督。</w:t>
      </w:r>
    </w:p>
    <w:p w:rsidR="00D45AD8" w:rsidRPr="00DB3459" w:rsidRDefault="00D45AD8" w:rsidP="002C3540">
      <w:pPr>
        <w:pStyle w:val="H1GC"/>
        <w:rPr>
          <w:lang w:val="en-GB"/>
        </w:rPr>
      </w:pPr>
      <w:r w:rsidRPr="00DB3459">
        <w:rPr>
          <w:lang w:val="en-GB"/>
        </w:rPr>
        <w:tab/>
        <w:t>J.</w:t>
      </w:r>
      <w:r w:rsidRPr="00DB3459">
        <w:rPr>
          <w:lang w:val="en-GB"/>
        </w:rPr>
        <w:tab/>
      </w:r>
      <w:r w:rsidRPr="00DB3459">
        <w:rPr>
          <w:lang w:val="en-GB"/>
        </w:rPr>
        <w:t>下次报告</w:t>
      </w:r>
    </w:p>
    <w:p w:rsidR="00D45AD8" w:rsidRPr="00DB3459" w:rsidRDefault="00D45AD8" w:rsidP="00D45AD8">
      <w:pPr>
        <w:pStyle w:val="SingleTxtGC"/>
        <w:rPr>
          <w:rFonts w:eastAsia="SimHei"/>
          <w:lang w:val="en-GB"/>
        </w:rPr>
      </w:pPr>
      <w:r w:rsidRPr="00DB3459">
        <w:rPr>
          <w:rFonts w:eastAsia="SimHei"/>
          <w:lang w:val="en-GB"/>
        </w:rPr>
        <w:t xml:space="preserve">66.  </w:t>
      </w:r>
      <w:r w:rsidRPr="00DB3459">
        <w:rPr>
          <w:rFonts w:eastAsia="SimHei"/>
          <w:lang w:val="en-GB"/>
        </w:rPr>
        <w:t>委员会请教廷在</w:t>
      </w:r>
      <w:r w:rsidRPr="00DB3459">
        <w:rPr>
          <w:rFonts w:eastAsia="SimHei"/>
          <w:lang w:val="en-GB"/>
        </w:rPr>
        <w:t>2017</w:t>
      </w:r>
      <w:r w:rsidRPr="00DB3459">
        <w:rPr>
          <w:rFonts w:eastAsia="SimHei"/>
          <w:lang w:val="en-GB"/>
        </w:rPr>
        <w:t>年</w:t>
      </w:r>
      <w:r w:rsidRPr="00DB3459">
        <w:rPr>
          <w:rFonts w:eastAsia="SimHei"/>
          <w:lang w:val="en-GB"/>
        </w:rPr>
        <w:t>9</w:t>
      </w:r>
      <w:r w:rsidRPr="00DB3459">
        <w:rPr>
          <w:rFonts w:eastAsia="SimHei"/>
          <w:lang w:val="en-GB"/>
        </w:rPr>
        <w:t>月</w:t>
      </w:r>
      <w:r w:rsidRPr="00DB3459">
        <w:rPr>
          <w:rFonts w:eastAsia="SimHei"/>
          <w:lang w:val="en-GB"/>
        </w:rPr>
        <w:t>1</w:t>
      </w:r>
      <w:r w:rsidRPr="00DB3459">
        <w:rPr>
          <w:rFonts w:eastAsia="SimHei"/>
          <w:lang w:val="en-GB"/>
        </w:rPr>
        <w:t>日之前提交一份第三至第六次合并定期报告，纳入实施本结论性意见的资料。委员会提请教廷注意</w:t>
      </w:r>
      <w:r w:rsidRPr="00DB3459">
        <w:rPr>
          <w:rFonts w:eastAsia="SimHei"/>
          <w:lang w:val="en-GB"/>
        </w:rPr>
        <w:t>2010</w:t>
      </w:r>
      <w:r w:rsidRPr="00DB3459">
        <w:rPr>
          <w:rFonts w:eastAsia="SimHei"/>
          <w:lang w:val="en-GB"/>
        </w:rPr>
        <w:t>年</w:t>
      </w:r>
      <w:r w:rsidRPr="00DB3459">
        <w:rPr>
          <w:rFonts w:eastAsia="SimHei"/>
          <w:lang w:val="en-GB"/>
        </w:rPr>
        <w:t>10</w:t>
      </w:r>
      <w:r w:rsidRPr="00DB3459">
        <w:rPr>
          <w:rFonts w:eastAsia="SimHei"/>
          <w:lang w:val="en-GB"/>
        </w:rPr>
        <w:t>月</w:t>
      </w:r>
      <w:r w:rsidRPr="00DB3459">
        <w:rPr>
          <w:rFonts w:eastAsia="SimHei"/>
          <w:lang w:val="en-GB"/>
        </w:rPr>
        <w:t>1</w:t>
      </w:r>
      <w:r w:rsidRPr="00DB3459">
        <w:rPr>
          <w:rFonts w:eastAsia="SimHei"/>
          <w:lang w:val="en-GB"/>
        </w:rPr>
        <w:t>日通过的协调条约具体汇报准则</w:t>
      </w:r>
      <w:r w:rsidRPr="00DB3459">
        <w:rPr>
          <w:rFonts w:eastAsia="SimHei"/>
          <w:lang w:val="en-GB"/>
        </w:rPr>
        <w:t>(CRC/C/58/</w:t>
      </w:r>
      <w:proofErr w:type="spellStart"/>
      <w:r w:rsidRPr="00DB3459">
        <w:rPr>
          <w:rFonts w:eastAsia="SimHei"/>
          <w:lang w:val="en-GB"/>
        </w:rPr>
        <w:t>Rev.2</w:t>
      </w:r>
      <w:proofErr w:type="spellEnd"/>
      <w:r w:rsidRPr="00DB3459">
        <w:rPr>
          <w:rFonts w:eastAsia="SimHei"/>
          <w:lang w:val="en-GB"/>
        </w:rPr>
        <w:t xml:space="preserve"> and </w:t>
      </w:r>
      <w:proofErr w:type="spellStart"/>
      <w:r w:rsidRPr="00DB3459">
        <w:rPr>
          <w:rFonts w:eastAsia="SimHei"/>
          <w:lang w:val="en-GB"/>
        </w:rPr>
        <w:t>Corr.1</w:t>
      </w:r>
      <w:proofErr w:type="spellEnd"/>
      <w:r w:rsidRPr="00DB3459">
        <w:rPr>
          <w:rFonts w:eastAsia="SimHei"/>
          <w:lang w:val="en-GB"/>
        </w:rPr>
        <w:t>)</w:t>
      </w:r>
      <w:r w:rsidRPr="00DB3459">
        <w:rPr>
          <w:rFonts w:eastAsia="SimHei"/>
          <w:lang w:val="en-GB"/>
        </w:rPr>
        <w:t>、并提醒教廷今后的报告应符合该准则，篇幅不得超过</w:t>
      </w:r>
      <w:r w:rsidRPr="00DB3459">
        <w:rPr>
          <w:rFonts w:eastAsia="SimHei"/>
          <w:lang w:val="en-GB"/>
        </w:rPr>
        <w:t>60</w:t>
      </w:r>
      <w:r w:rsidRPr="00DB3459">
        <w:rPr>
          <w:rFonts w:eastAsia="SimHei"/>
          <w:lang w:val="en-GB"/>
        </w:rPr>
        <w:t>页。委员会促请缔约国按照准则提交报告。如报告超过篇幅限制，将请缔约国根据上述准则审查和重新提交报告。委员会提请缔约国注意如果缔约国不能审查和重新提交报告，则不能保证为条约机构审查的目的对报告进行翻译。</w:t>
      </w:r>
    </w:p>
    <w:p w:rsidR="00D45AD8" w:rsidRPr="00DB3459" w:rsidRDefault="00D45AD8" w:rsidP="006C12EC">
      <w:pPr>
        <w:pStyle w:val="SingleTxtGC"/>
        <w:spacing w:before="120" w:after="0"/>
        <w:rPr>
          <w:rFonts w:eastAsia="SimHei"/>
          <w:lang w:val="en-GB"/>
        </w:rPr>
      </w:pPr>
      <w:r w:rsidRPr="00DB3459">
        <w:rPr>
          <w:rFonts w:eastAsia="SimHei"/>
          <w:lang w:val="en-GB"/>
        </w:rPr>
        <w:t xml:space="preserve">67.  </w:t>
      </w:r>
      <w:r w:rsidRPr="00DB3459">
        <w:rPr>
          <w:rFonts w:eastAsia="SimHei"/>
          <w:lang w:val="en-GB"/>
        </w:rPr>
        <w:t>委员会还请缔约国根据人权条约机构在</w:t>
      </w:r>
      <w:r w:rsidRPr="00DB3459">
        <w:rPr>
          <w:rFonts w:eastAsia="SimHei"/>
          <w:lang w:val="en-GB"/>
        </w:rPr>
        <w:t>2006</w:t>
      </w:r>
      <w:r w:rsidRPr="00DB3459">
        <w:rPr>
          <w:rFonts w:eastAsia="SimHei"/>
          <w:lang w:val="en-GB"/>
        </w:rPr>
        <w:t>年第五次委员会间会议上批准的关于提交报告的协调准则对共同核心文件的要求</w:t>
      </w:r>
      <w:r w:rsidRPr="00DB3459">
        <w:rPr>
          <w:rFonts w:eastAsia="SimHei"/>
          <w:lang w:val="en-GB"/>
        </w:rPr>
        <w:t>(</w:t>
      </w:r>
      <w:proofErr w:type="spellStart"/>
      <w:r w:rsidRPr="00DB3459">
        <w:rPr>
          <w:rFonts w:eastAsia="SimHei"/>
          <w:lang w:val="en-GB"/>
        </w:rPr>
        <w:t>HRI</w:t>
      </w:r>
      <w:proofErr w:type="spellEnd"/>
      <w:r w:rsidRPr="00DB3459">
        <w:rPr>
          <w:rFonts w:eastAsia="SimHei"/>
          <w:lang w:val="en-GB"/>
        </w:rPr>
        <w:t>/MC/2006/3)</w:t>
      </w:r>
      <w:r w:rsidRPr="00DB3459">
        <w:rPr>
          <w:rFonts w:eastAsia="SimHei"/>
          <w:lang w:val="en-GB"/>
        </w:rPr>
        <w:t>提交一份补充核心文件。条约具体报告和共同核心文件一起构成《儿童权利公约》之下的协调报告义务。</w:t>
      </w:r>
    </w:p>
    <w:p w:rsidR="00E06285" w:rsidRPr="00DB3459" w:rsidRDefault="00F71BE6" w:rsidP="002C3540">
      <w:pPr>
        <w:spacing w:before="160" w:line="240" w:lineRule="auto"/>
        <w:jc w:val="center"/>
        <w:rPr>
          <w:u w:val="single"/>
        </w:rPr>
      </w:pPr>
      <w:r w:rsidRPr="00DB3459">
        <w:rPr>
          <w:u w:val="single"/>
        </w:rPr>
        <w:tab/>
      </w:r>
      <w:r w:rsidRPr="00DB3459">
        <w:rPr>
          <w:u w:val="single"/>
        </w:rPr>
        <w:tab/>
      </w:r>
      <w:r w:rsidRPr="00DB3459">
        <w:rPr>
          <w:u w:val="single"/>
        </w:rPr>
        <w:tab/>
      </w:r>
      <w:r w:rsidRPr="00DB3459">
        <w:rPr>
          <w:u w:val="single"/>
        </w:rPr>
        <w:tab/>
      </w:r>
    </w:p>
    <w:sectPr w:rsidR="00E06285" w:rsidRPr="00DB3459">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17478" w:rsidRPr="008845C5" w:rsidRDefault="00417478"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417478" w:rsidRPr="008845C5" w:rsidRDefault="00417478" w:rsidP="008845C5">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7478" w:rsidRPr="00D45AD8" w:rsidRDefault="00417478" w:rsidP="00AA6C5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DA38C2">
      <w:rPr>
        <w:rStyle w:val="PageNumber"/>
        <w:noProof/>
      </w:rPr>
      <w:t>14</w:t>
    </w:r>
    <w:r>
      <w:rPr>
        <w:rStyle w:val="PageNumber"/>
      </w:rPr>
      <w:fldChar w:fldCharType="end"/>
    </w:r>
    <w:r>
      <w:rPr>
        <w:rStyle w:val="PageNumber"/>
        <w:rFonts w:eastAsia="SimSun" w:hint="eastAsia"/>
        <w:lang w:eastAsia="zh-CN"/>
      </w:rPr>
      <w:tab/>
    </w:r>
    <w:r w:rsidRPr="00D45AD8">
      <w:rPr>
        <w:rFonts w:eastAsia="SimSun"/>
        <w:lang w:eastAsia="zh-CN"/>
      </w:rPr>
      <w:t>GE.14-41199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7478" w:rsidRDefault="00417478">
    <w:pPr>
      <w:pStyle w:val="Footer"/>
      <w:tabs>
        <w:tab w:val="right" w:pos="9639"/>
      </w:tabs>
    </w:pPr>
    <w:r w:rsidRPr="00D45AD8">
      <w:rPr>
        <w:rFonts w:eastAsia="SimSun"/>
        <w:lang w:eastAsia="zh-CN"/>
      </w:rPr>
      <w:t>GE.14-41199</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DA38C2">
      <w:rPr>
        <w:rStyle w:val="PageNumber"/>
        <w:noProof/>
      </w:rPr>
      <w:t>13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7478" w:rsidRDefault="00417478" w:rsidP="00A668D5">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2&amp;Size=2&amp;Lang=C"/>
          <w10:wrap type="square"/>
        </v:shape>
      </w:pict>
    </w:r>
    <w:r>
      <w:rPr>
        <w:rFonts w:eastAsia="SimSun"/>
        <w:sz w:val="20"/>
        <w:lang w:eastAsia="zh-CN"/>
      </w:rPr>
      <w:t>GE.</w:t>
    </w:r>
    <w:r>
      <w:rPr>
        <w:rFonts w:eastAsia="SimSun" w:hint="eastAsia"/>
        <w:sz w:val="20"/>
        <w:lang w:eastAsia="zh-CN"/>
      </w:rPr>
      <w:t>14</w:t>
    </w:r>
    <w:r w:rsidRPr="00EE277A">
      <w:rPr>
        <w:rFonts w:eastAsia="SimSun"/>
        <w:sz w:val="20"/>
        <w:lang w:eastAsia="zh-CN"/>
      </w:rPr>
      <w:t>-</w:t>
    </w:r>
    <w:r>
      <w:rPr>
        <w:rFonts w:eastAsia="SimSun" w:hint="eastAsia"/>
        <w:sz w:val="20"/>
        <w:lang w:eastAsia="zh-CN"/>
      </w:rPr>
      <w:t>41199</w:t>
    </w:r>
    <w:r w:rsidRPr="00EE277A">
      <w:rPr>
        <w:rFonts w:eastAsia="SimSun"/>
        <w:sz w:val="20"/>
        <w:lang w:eastAsia="zh-CN"/>
      </w:rPr>
      <w:t xml:space="preserve"> (C)</w:t>
    </w:r>
    <w:r>
      <w:rPr>
        <w:rFonts w:eastAsia="SimSun"/>
        <w:sz w:val="20"/>
        <w:lang w:eastAsia="zh-CN"/>
      </w:rPr>
      <w:tab/>
    </w:r>
    <w:r>
      <w:rPr>
        <w:rFonts w:eastAsia="SimSun" w:hint="eastAsia"/>
        <w:sz w:val="20"/>
        <w:lang w:eastAsia="zh-CN"/>
      </w:rPr>
      <w:t>200314</w:t>
    </w:r>
    <w:r>
      <w:rPr>
        <w:rFonts w:eastAsia="SimSun"/>
        <w:sz w:val="20"/>
        <w:lang w:eastAsia="zh-CN"/>
      </w:rPr>
      <w:tab/>
    </w:r>
    <w:r>
      <w:rPr>
        <w:rFonts w:eastAsia="SimSun" w:hint="eastAsia"/>
        <w:sz w:val="20"/>
        <w:lang w:eastAsia="zh-CN"/>
      </w:rPr>
      <w:t>210314</w:t>
    </w:r>
  </w:p>
  <w:p w:rsidR="00417478" w:rsidRPr="00E04D00" w:rsidRDefault="00417478" w:rsidP="000C4C1A">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Pr="00D45AD8">
      <w:rPr>
        <w:rFonts w:ascii="C39T30Lfz" w:eastAsia="SimSun" w:hAnsi="C39T30Lfz"/>
        <w:sz w:val="56"/>
        <w:szCs w:val="56"/>
        <w:lang w:eastAsia="zh-CN"/>
      </w:rPr>
      <w:t></w:t>
    </w:r>
    <w:r w:rsidRPr="00D45AD8">
      <w:rPr>
        <w:rFonts w:ascii="C39T30Lfz" w:eastAsia="SimSun" w:hAnsi="C39T30Lfz"/>
        <w:sz w:val="56"/>
        <w:szCs w:val="56"/>
        <w:lang w:eastAsia="zh-CN"/>
      </w:rPr>
      <w:t></w:t>
    </w:r>
    <w:r w:rsidRPr="00D45AD8">
      <w:rPr>
        <w:rFonts w:ascii="C39T30Lfz" w:eastAsia="SimSun" w:hAnsi="C39T30Lfz"/>
        <w:sz w:val="56"/>
        <w:szCs w:val="56"/>
        <w:lang w:eastAsia="zh-CN"/>
      </w:rPr>
      <w:t></w:t>
    </w:r>
    <w:r w:rsidRPr="00D45AD8">
      <w:rPr>
        <w:rFonts w:ascii="C39T30Lfz" w:eastAsia="SimSun" w:hAnsi="C39T30Lfz"/>
        <w:sz w:val="56"/>
        <w:szCs w:val="56"/>
        <w:lang w:eastAsia="zh-CN"/>
      </w:rPr>
      <w:t></w:t>
    </w:r>
    <w:r w:rsidRPr="00D45AD8">
      <w:rPr>
        <w:rFonts w:ascii="C39T30Lfz" w:eastAsia="SimSun" w:hAnsi="C39T30Lfz"/>
        <w:sz w:val="56"/>
        <w:szCs w:val="56"/>
        <w:lang w:eastAsia="zh-CN"/>
      </w:rPr>
      <w:t></w:t>
    </w:r>
    <w:r w:rsidRPr="00D45AD8">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17478" w:rsidRPr="00363561" w:rsidRDefault="00417478"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417478" w:rsidRPr="00363561" w:rsidRDefault="00417478"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417478" w:rsidRPr="003F272B" w:rsidRDefault="00417478" w:rsidP="0075444E">
      <w:pPr>
        <w:pStyle w:val="EndnoteText"/>
        <w:spacing w:after="240"/>
      </w:pPr>
      <w:r>
        <w:rPr>
          <w:rFonts w:hint="eastAsia"/>
        </w:rPr>
        <w:tab/>
      </w:r>
      <w:r w:rsidRPr="0043172C">
        <w:rPr>
          <w:rStyle w:val="FootnoteReference"/>
          <w:vertAlign w:val="baseline"/>
        </w:rPr>
        <w:t>*</w:t>
      </w:r>
      <w:r w:rsidRPr="003F272B">
        <w:tab/>
      </w:r>
      <w:r w:rsidRPr="003F272B">
        <w:t>委员会第六十五届会议通过</w:t>
      </w:r>
      <w:r w:rsidRPr="003F272B">
        <w:t>(2014</w:t>
      </w:r>
      <w:r w:rsidRPr="003F272B">
        <w:t>年</w:t>
      </w:r>
      <w:r w:rsidRPr="003F272B">
        <w:t>1</w:t>
      </w:r>
      <w:r w:rsidRPr="003F272B">
        <w:t>月</w:t>
      </w:r>
      <w:r w:rsidRPr="003F272B">
        <w:t>13</w:t>
      </w:r>
      <w:r w:rsidRPr="003F272B">
        <w:t>日至</w:t>
      </w:r>
      <w:r w:rsidRPr="003F272B">
        <w:t>31</w:t>
      </w:r>
      <w:r w:rsidRPr="003F272B">
        <w:t>日</w:t>
      </w:r>
      <w:r w:rsidRPr="003F272B">
        <w:t>)</w:t>
      </w:r>
      <w:r w:rsidRPr="003F272B">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7478" w:rsidRPr="00D45AD8" w:rsidRDefault="00417478">
    <w:pPr>
      <w:pStyle w:val="Header"/>
    </w:pPr>
    <w:r w:rsidRPr="00D45AD8">
      <w:t>CRC/C/VAT/CO/2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7478" w:rsidRPr="00D45AD8" w:rsidRDefault="00417478" w:rsidP="00DA36A7">
    <w:pPr>
      <w:pStyle w:val="Header"/>
      <w:jc w:val="right"/>
      <w:rPr>
        <w:rFonts w:hint="eastAsia"/>
        <w:lang w:eastAsia="zh-CN"/>
      </w:rPr>
    </w:pPr>
    <w:r w:rsidRPr="00D45AD8">
      <w:rPr>
        <w:lang w:eastAsia="zh-CN"/>
      </w:rPr>
      <w:t>CRC/C/VAT/CO/2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36AF3"/>
    <w:multiLevelType w:val="hybridMultilevel"/>
    <w:tmpl w:val="81B694AA"/>
    <w:lvl w:ilvl="0" w:tplc="6AE443F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CF42CFB"/>
    <w:multiLevelType w:val="hybridMultilevel"/>
    <w:tmpl w:val="CC58CFEA"/>
    <w:lvl w:ilvl="0" w:tplc="B740BC6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2FF79DC"/>
    <w:multiLevelType w:val="hybridMultilevel"/>
    <w:tmpl w:val="7F624D38"/>
    <w:lvl w:ilvl="0" w:tplc="B740BC6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131D6EAB"/>
    <w:multiLevelType w:val="hybridMultilevel"/>
    <w:tmpl w:val="1DAA477A"/>
    <w:lvl w:ilvl="0" w:tplc="B740BC60">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nsid w:val="1A404469"/>
    <w:multiLevelType w:val="hybridMultilevel"/>
    <w:tmpl w:val="6512CC60"/>
    <w:lvl w:ilvl="0" w:tplc="6AE443F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24324126"/>
    <w:multiLevelType w:val="hybridMultilevel"/>
    <w:tmpl w:val="0A6AE134"/>
    <w:lvl w:ilvl="0" w:tplc="6AE443F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AAF250A"/>
    <w:multiLevelType w:val="hybridMultilevel"/>
    <w:tmpl w:val="4E1CEFD6"/>
    <w:lvl w:ilvl="0" w:tplc="6AE443F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32F804D5"/>
    <w:multiLevelType w:val="hybridMultilevel"/>
    <w:tmpl w:val="381AAD04"/>
    <w:lvl w:ilvl="0" w:tplc="B740BC6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33D77AFD"/>
    <w:multiLevelType w:val="hybridMultilevel"/>
    <w:tmpl w:val="F9E698A4"/>
    <w:lvl w:ilvl="0" w:tplc="B740BC6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36B73719"/>
    <w:multiLevelType w:val="hybridMultilevel"/>
    <w:tmpl w:val="DBC0DD36"/>
    <w:lvl w:ilvl="0" w:tplc="B740BC6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3A6575F1"/>
    <w:multiLevelType w:val="hybridMultilevel"/>
    <w:tmpl w:val="C1963E16"/>
    <w:lvl w:ilvl="0" w:tplc="6AE443F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3F363A6D"/>
    <w:multiLevelType w:val="hybridMultilevel"/>
    <w:tmpl w:val="43301CDE"/>
    <w:lvl w:ilvl="0" w:tplc="B740BC6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46A5665D"/>
    <w:multiLevelType w:val="hybridMultilevel"/>
    <w:tmpl w:val="8206C308"/>
    <w:lvl w:ilvl="0" w:tplc="1062D69C">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4E6119BB"/>
    <w:multiLevelType w:val="hybridMultilevel"/>
    <w:tmpl w:val="9C86424A"/>
    <w:lvl w:ilvl="0" w:tplc="6AE443F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4EDE5396"/>
    <w:multiLevelType w:val="hybridMultilevel"/>
    <w:tmpl w:val="E0A25292"/>
    <w:lvl w:ilvl="0" w:tplc="B740BC6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50BA2928"/>
    <w:multiLevelType w:val="hybridMultilevel"/>
    <w:tmpl w:val="4D8C72C6"/>
    <w:lvl w:ilvl="0" w:tplc="6AE443F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A9F6032"/>
    <w:multiLevelType w:val="hybridMultilevel"/>
    <w:tmpl w:val="38C06966"/>
    <w:lvl w:ilvl="0" w:tplc="6AE443F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60444EC5"/>
    <w:multiLevelType w:val="hybridMultilevel"/>
    <w:tmpl w:val="2C56557E"/>
    <w:lvl w:ilvl="0" w:tplc="B740BC6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6A8B31CB"/>
    <w:multiLevelType w:val="hybridMultilevel"/>
    <w:tmpl w:val="EA6E33BE"/>
    <w:lvl w:ilvl="0" w:tplc="6AE443F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6C1D67E8"/>
    <w:multiLevelType w:val="hybridMultilevel"/>
    <w:tmpl w:val="F2E62506"/>
    <w:lvl w:ilvl="0" w:tplc="6AE443F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6F1B1E60"/>
    <w:multiLevelType w:val="hybridMultilevel"/>
    <w:tmpl w:val="06BEF786"/>
    <w:lvl w:ilvl="0" w:tplc="B740BC6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71517947"/>
    <w:multiLevelType w:val="hybridMultilevel"/>
    <w:tmpl w:val="F48420A2"/>
    <w:lvl w:ilvl="0" w:tplc="B740BC6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72A02BAF"/>
    <w:multiLevelType w:val="hybridMultilevel"/>
    <w:tmpl w:val="1F7C3CC0"/>
    <w:lvl w:ilvl="0" w:tplc="1062D69C">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761F61B5"/>
    <w:multiLevelType w:val="hybridMultilevel"/>
    <w:tmpl w:val="575A8BBE"/>
    <w:lvl w:ilvl="0" w:tplc="B740BC6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77694894"/>
    <w:multiLevelType w:val="hybridMultilevel"/>
    <w:tmpl w:val="3D50820E"/>
    <w:lvl w:ilvl="0" w:tplc="1062D69C">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7F181E16"/>
    <w:multiLevelType w:val="hybridMultilevel"/>
    <w:tmpl w:val="BD5C046A"/>
    <w:lvl w:ilvl="0" w:tplc="B740BC6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4"/>
  </w:num>
  <w:num w:numId="2">
    <w:abstractNumId w:val="20"/>
  </w:num>
  <w:num w:numId="3">
    <w:abstractNumId w:val="5"/>
  </w:num>
  <w:num w:numId="4">
    <w:abstractNumId w:val="3"/>
  </w:num>
  <w:num w:numId="5">
    <w:abstractNumId w:val="27"/>
  </w:num>
  <w:num w:numId="6">
    <w:abstractNumId w:val="25"/>
  </w:num>
  <w:num w:numId="7">
    <w:abstractNumId w:val="14"/>
  </w:num>
  <w:num w:numId="8">
    <w:abstractNumId w:val="17"/>
  </w:num>
  <w:num w:numId="9">
    <w:abstractNumId w:val="6"/>
  </w:num>
  <w:num w:numId="10">
    <w:abstractNumId w:val="15"/>
  </w:num>
  <w:num w:numId="11">
    <w:abstractNumId w:val="22"/>
  </w:num>
  <w:num w:numId="12">
    <w:abstractNumId w:val="8"/>
  </w:num>
  <w:num w:numId="13">
    <w:abstractNumId w:val="0"/>
  </w:num>
  <w:num w:numId="14">
    <w:abstractNumId w:val="18"/>
  </w:num>
  <w:num w:numId="15">
    <w:abstractNumId w:val="12"/>
  </w:num>
  <w:num w:numId="16">
    <w:abstractNumId w:val="7"/>
  </w:num>
  <w:num w:numId="17">
    <w:abstractNumId w:val="21"/>
  </w:num>
  <w:num w:numId="18">
    <w:abstractNumId w:val="13"/>
  </w:num>
  <w:num w:numId="19">
    <w:abstractNumId w:val="26"/>
  </w:num>
  <w:num w:numId="20">
    <w:abstractNumId w:val="9"/>
  </w:num>
  <w:num w:numId="21">
    <w:abstractNumId w:val="16"/>
  </w:num>
  <w:num w:numId="22">
    <w:abstractNumId w:val="2"/>
  </w:num>
  <w:num w:numId="23">
    <w:abstractNumId w:val="23"/>
  </w:num>
  <w:num w:numId="24">
    <w:abstractNumId w:val="28"/>
  </w:num>
  <w:num w:numId="25">
    <w:abstractNumId w:val="19"/>
  </w:num>
  <w:num w:numId="26">
    <w:abstractNumId w:val="1"/>
  </w:num>
  <w:num w:numId="27">
    <w:abstractNumId w:val="24"/>
  </w:num>
  <w:num w:numId="28">
    <w:abstractNumId w:val="10"/>
  </w:num>
  <w:num w:numId="29">
    <w:abstractNumId w:val="11"/>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45AD8"/>
    <w:rsid w:val="000277CB"/>
    <w:rsid w:val="000839BD"/>
    <w:rsid w:val="00085957"/>
    <w:rsid w:val="00095DC6"/>
    <w:rsid w:val="000A3236"/>
    <w:rsid w:val="000B40D6"/>
    <w:rsid w:val="000B5AAE"/>
    <w:rsid w:val="000C4C1A"/>
    <w:rsid w:val="000D2B38"/>
    <w:rsid w:val="001015B9"/>
    <w:rsid w:val="0012768D"/>
    <w:rsid w:val="00172AFC"/>
    <w:rsid w:val="001974C5"/>
    <w:rsid w:val="001B5B95"/>
    <w:rsid w:val="001D5EC5"/>
    <w:rsid w:val="0020284F"/>
    <w:rsid w:val="00232459"/>
    <w:rsid w:val="00252D02"/>
    <w:rsid w:val="00261DBA"/>
    <w:rsid w:val="00293ACD"/>
    <w:rsid w:val="002C3540"/>
    <w:rsid w:val="002C6169"/>
    <w:rsid w:val="002E12ED"/>
    <w:rsid w:val="003057D0"/>
    <w:rsid w:val="00343E38"/>
    <w:rsid w:val="00351205"/>
    <w:rsid w:val="00360A5A"/>
    <w:rsid w:val="00363561"/>
    <w:rsid w:val="003755D0"/>
    <w:rsid w:val="003C59D1"/>
    <w:rsid w:val="003D0921"/>
    <w:rsid w:val="003D0CAD"/>
    <w:rsid w:val="003E1FA3"/>
    <w:rsid w:val="003F272B"/>
    <w:rsid w:val="0040530D"/>
    <w:rsid w:val="00417478"/>
    <w:rsid w:val="00430D11"/>
    <w:rsid w:val="0043172C"/>
    <w:rsid w:val="004455D3"/>
    <w:rsid w:val="004838FD"/>
    <w:rsid w:val="00493C2C"/>
    <w:rsid w:val="004E2F17"/>
    <w:rsid w:val="004E626A"/>
    <w:rsid w:val="005069C1"/>
    <w:rsid w:val="00517376"/>
    <w:rsid w:val="00545D76"/>
    <w:rsid w:val="00547708"/>
    <w:rsid w:val="00557EF8"/>
    <w:rsid w:val="00570754"/>
    <w:rsid w:val="005C5B87"/>
    <w:rsid w:val="005D25AD"/>
    <w:rsid w:val="005E28F8"/>
    <w:rsid w:val="005E47D2"/>
    <w:rsid w:val="005E6EDE"/>
    <w:rsid w:val="006073A4"/>
    <w:rsid w:val="006156DF"/>
    <w:rsid w:val="00616244"/>
    <w:rsid w:val="00636379"/>
    <w:rsid w:val="0064642E"/>
    <w:rsid w:val="006465BF"/>
    <w:rsid w:val="0065153A"/>
    <w:rsid w:val="00666553"/>
    <w:rsid w:val="0069471D"/>
    <w:rsid w:val="006A59A2"/>
    <w:rsid w:val="006C12EC"/>
    <w:rsid w:val="006C22D9"/>
    <w:rsid w:val="006F20AD"/>
    <w:rsid w:val="00720CB2"/>
    <w:rsid w:val="00742155"/>
    <w:rsid w:val="007500A3"/>
    <w:rsid w:val="0075444E"/>
    <w:rsid w:val="00787E80"/>
    <w:rsid w:val="007F6102"/>
    <w:rsid w:val="007F7187"/>
    <w:rsid w:val="0081277D"/>
    <w:rsid w:val="008233D3"/>
    <w:rsid w:val="00824116"/>
    <w:rsid w:val="008315A9"/>
    <w:rsid w:val="008354CE"/>
    <w:rsid w:val="00840A66"/>
    <w:rsid w:val="00872452"/>
    <w:rsid w:val="008747DC"/>
    <w:rsid w:val="008845C5"/>
    <w:rsid w:val="00887249"/>
    <w:rsid w:val="008C5B1D"/>
    <w:rsid w:val="00937FD6"/>
    <w:rsid w:val="00943B35"/>
    <w:rsid w:val="00961300"/>
    <w:rsid w:val="00966CAE"/>
    <w:rsid w:val="00980E64"/>
    <w:rsid w:val="00981BBE"/>
    <w:rsid w:val="0098424F"/>
    <w:rsid w:val="009A05E0"/>
    <w:rsid w:val="009C1A5F"/>
    <w:rsid w:val="009D1A81"/>
    <w:rsid w:val="009D6897"/>
    <w:rsid w:val="009E52DA"/>
    <w:rsid w:val="00A02F56"/>
    <w:rsid w:val="00A06C0F"/>
    <w:rsid w:val="00A075AA"/>
    <w:rsid w:val="00A302DF"/>
    <w:rsid w:val="00A64FC3"/>
    <w:rsid w:val="00A668D5"/>
    <w:rsid w:val="00AA3046"/>
    <w:rsid w:val="00AA6C5D"/>
    <w:rsid w:val="00AA740F"/>
    <w:rsid w:val="00AB16A6"/>
    <w:rsid w:val="00AD29BB"/>
    <w:rsid w:val="00AF0610"/>
    <w:rsid w:val="00AF7C1B"/>
    <w:rsid w:val="00B11CC6"/>
    <w:rsid w:val="00B20CF6"/>
    <w:rsid w:val="00B23861"/>
    <w:rsid w:val="00B5330B"/>
    <w:rsid w:val="00B5603B"/>
    <w:rsid w:val="00B652E9"/>
    <w:rsid w:val="00B950EF"/>
    <w:rsid w:val="00B973F8"/>
    <w:rsid w:val="00BE3E22"/>
    <w:rsid w:val="00BF3DDF"/>
    <w:rsid w:val="00BF691A"/>
    <w:rsid w:val="00BF6CF0"/>
    <w:rsid w:val="00C22268"/>
    <w:rsid w:val="00C47561"/>
    <w:rsid w:val="00C47CB8"/>
    <w:rsid w:val="00CA5F0A"/>
    <w:rsid w:val="00CB3AF4"/>
    <w:rsid w:val="00CC5FAA"/>
    <w:rsid w:val="00D143C0"/>
    <w:rsid w:val="00D25318"/>
    <w:rsid w:val="00D26640"/>
    <w:rsid w:val="00D36B71"/>
    <w:rsid w:val="00D45AD8"/>
    <w:rsid w:val="00D56F18"/>
    <w:rsid w:val="00D652B9"/>
    <w:rsid w:val="00D77F77"/>
    <w:rsid w:val="00D8642F"/>
    <w:rsid w:val="00DA36A7"/>
    <w:rsid w:val="00DA38C2"/>
    <w:rsid w:val="00DB3459"/>
    <w:rsid w:val="00DC4381"/>
    <w:rsid w:val="00E06285"/>
    <w:rsid w:val="00E0787A"/>
    <w:rsid w:val="00E76A86"/>
    <w:rsid w:val="00E80E25"/>
    <w:rsid w:val="00E9425B"/>
    <w:rsid w:val="00E96F8C"/>
    <w:rsid w:val="00ED539D"/>
    <w:rsid w:val="00EE16D3"/>
    <w:rsid w:val="00EE2EC6"/>
    <w:rsid w:val="00EF0C7A"/>
    <w:rsid w:val="00F0027D"/>
    <w:rsid w:val="00F03C40"/>
    <w:rsid w:val="00F11C42"/>
    <w:rsid w:val="00F55CFA"/>
    <w:rsid w:val="00F65065"/>
    <w:rsid w:val="00F71BE6"/>
    <w:rsid w:val="00FC4442"/>
    <w:rsid w:val="00FC741A"/>
    <w:rsid w:val="00FE0142"/>
    <w:rsid w:val="00FE2B7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basedOn w:val="Normal"/>
    <w:rsid w:val="00B5330B"/>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basedOn w:val="DefaultParagraphFont"/>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basedOn w:val="DefaultParagraphFont"/>
    <w:semiHidden/>
    <w:rsid w:val="0012768D"/>
    <w:rPr>
      <w:color w:val="0000FF"/>
      <w:u w:val="single"/>
    </w:rPr>
  </w:style>
  <w:style w:type="character" w:styleId="FollowedHyperlink">
    <w:name w:val="FollowedHyperlink"/>
    <w:basedOn w:val="DefaultParagraphFont"/>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14</Pages>
  <Words>6301</Words>
  <Characters>6744</Characters>
  <Application>Microsoft Office Outlook</Application>
  <DocSecurity>4</DocSecurity>
  <Lines>249</Lines>
  <Paragraphs>178</Paragraphs>
  <ScaleCrop>false</ScaleCrop>
  <Company>CSD</Company>
  <LinksUpToDate>false</LinksUpToDate>
  <CharactersWithSpaces>12867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Si</dc:creator>
  <cp:keywords/>
  <dc:description/>
  <cp:lastModifiedBy>Si</cp:lastModifiedBy>
  <cp:revision>2</cp:revision>
  <cp:lastPrinted>2014-03-21T09:58:00Z</cp:lastPrinted>
  <dcterms:created xsi:type="dcterms:W3CDTF">2014-03-21T09:58:00Z</dcterms:created>
  <dcterms:modified xsi:type="dcterms:W3CDTF">2014-03-21T09:58:00Z</dcterms:modified>
</cp:coreProperties>
</file>